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8E33A9" w14:paraId="7B815790" w14:textId="77777777" w:rsidTr="00C85867">
        <w:trPr>
          <w:trHeight w:val="1350"/>
        </w:trPr>
        <w:tc>
          <w:tcPr>
            <w:tcW w:w="993" w:type="dxa"/>
            <w:tcBorders>
              <w:top w:val="nil"/>
              <w:bottom w:val="single" w:sz="12" w:space="0" w:color="000000"/>
              <w:right w:val="nil"/>
            </w:tcBorders>
          </w:tcPr>
          <w:p w14:paraId="1690E8DB" w14:textId="77777777" w:rsidR="00A97126" w:rsidRPr="008E33A9" w:rsidRDefault="00A97126" w:rsidP="00A97126">
            <w:pPr>
              <w:spacing w:before="120" w:line="240" w:lineRule="atLeast"/>
              <w:rPr>
                <w:b/>
                <w:bCs/>
                <w:snapToGrid w:val="0"/>
                <w:kern w:val="22"/>
                <w:sz w:val="24"/>
                <w:szCs w:val="24"/>
                <w:lang w:eastAsia="en-US"/>
              </w:rPr>
            </w:pPr>
            <w:bookmarkStart w:id="0" w:name="_Hlk34341079"/>
            <w:bookmarkStart w:id="1" w:name="_Hlk34341122"/>
            <w:bookmarkStart w:id="2" w:name="Meeting"/>
            <w:r w:rsidRPr="008E33A9">
              <w:rPr>
                <w:rFonts w:ascii="Cambria" w:eastAsia="MS Mincho" w:hAnsi="Cambria" w:cs="Arial"/>
                <w:b/>
                <w:bCs/>
                <w:noProof/>
                <w:kern w:val="22"/>
                <w:sz w:val="24"/>
                <w:szCs w:val="24"/>
              </w:rPr>
              <w:drawing>
                <wp:anchor distT="0" distB="0" distL="114300" distR="114300" simplePos="0" relativeHeight="251665408" behindDoc="0" locked="0" layoutInCell="1" allowOverlap="1" wp14:anchorId="679BB275" wp14:editId="5B1A2D63">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5041C5D7" w14:textId="77777777" w:rsidR="00A97126" w:rsidRPr="008E33A9" w:rsidRDefault="00A97126" w:rsidP="00A97126">
            <w:pPr>
              <w:spacing w:after="0" w:line="240" w:lineRule="auto"/>
              <w:rPr>
                <w:snapToGrid w:val="0"/>
                <w:kern w:val="22"/>
                <w:sz w:val="24"/>
                <w:szCs w:val="24"/>
                <w:lang w:val="en-GB"/>
              </w:rPr>
            </w:pPr>
          </w:p>
          <w:p w14:paraId="064FB05C" w14:textId="77777777" w:rsidR="00A97126" w:rsidRPr="008E33A9" w:rsidRDefault="00A97126" w:rsidP="00A97126">
            <w:pPr>
              <w:spacing w:after="0" w:line="240" w:lineRule="auto"/>
              <w:rPr>
                <w:b/>
                <w:bCs/>
                <w:sz w:val="20"/>
                <w:szCs w:val="20"/>
                <w:lang w:val="en-GB"/>
              </w:rPr>
            </w:pPr>
            <w:r w:rsidRPr="008E33A9">
              <w:rPr>
                <w:b/>
                <w:bCs/>
                <w:noProof/>
                <w:sz w:val="20"/>
                <w:szCs w:val="20"/>
              </w:rPr>
              <w:drawing>
                <wp:anchor distT="0" distB="0" distL="114300" distR="114300" simplePos="0" relativeHeight="251666432" behindDoc="0" locked="0" layoutInCell="1" allowOverlap="1" wp14:anchorId="164C049C" wp14:editId="7D599FBF">
                  <wp:simplePos x="0" y="0"/>
                  <wp:positionH relativeFrom="column">
                    <wp:posOffset>407035</wp:posOffset>
                  </wp:positionH>
                  <wp:positionV relativeFrom="paragraph">
                    <wp:posOffset>131772</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3A2D7870" w14:textId="77777777" w:rsidR="00A97126" w:rsidRPr="008E33A9" w:rsidRDefault="00A97126" w:rsidP="00A97126">
            <w:pPr>
              <w:spacing w:after="0" w:line="240" w:lineRule="auto"/>
              <w:rPr>
                <w:b/>
                <w:bCs/>
                <w:sz w:val="20"/>
                <w:szCs w:val="20"/>
                <w:lang w:val="en-GB"/>
              </w:rPr>
            </w:pPr>
            <w:r w:rsidRPr="008E33A9">
              <w:rPr>
                <w:rFonts w:hint="eastAsia"/>
                <w:b/>
                <w:bCs/>
                <w:sz w:val="20"/>
                <w:szCs w:val="20"/>
                <w:lang w:val="en-GB"/>
              </w:rPr>
              <w:t>联合国</w:t>
            </w:r>
          </w:p>
          <w:p w14:paraId="7D72314F" w14:textId="77777777" w:rsidR="00A97126" w:rsidRPr="008E33A9" w:rsidRDefault="00A97126" w:rsidP="00A97126">
            <w:pPr>
              <w:spacing w:after="0" w:line="240" w:lineRule="auto"/>
              <w:rPr>
                <w:b/>
                <w:bCs/>
                <w:sz w:val="20"/>
                <w:szCs w:val="20"/>
                <w:lang w:val="en-GB"/>
              </w:rPr>
            </w:pPr>
            <w:r w:rsidRPr="008E33A9">
              <w:rPr>
                <w:rFonts w:hint="eastAsia"/>
                <w:b/>
                <w:bCs/>
                <w:sz w:val="20"/>
                <w:szCs w:val="20"/>
                <w:lang w:val="en-GB"/>
              </w:rPr>
              <w:t>环境规划署</w:t>
            </w:r>
          </w:p>
          <w:p w14:paraId="20DA8EA0" w14:textId="77777777" w:rsidR="00A97126" w:rsidRPr="008E33A9" w:rsidRDefault="00A97126" w:rsidP="00A97126">
            <w:pPr>
              <w:spacing w:after="0" w:line="240" w:lineRule="auto"/>
              <w:rPr>
                <w:sz w:val="24"/>
                <w:szCs w:val="24"/>
                <w:lang w:val="en-GB"/>
              </w:rPr>
            </w:pPr>
          </w:p>
        </w:tc>
        <w:tc>
          <w:tcPr>
            <w:tcW w:w="6741" w:type="dxa"/>
            <w:gridSpan w:val="3"/>
            <w:tcBorders>
              <w:top w:val="nil"/>
              <w:left w:val="nil"/>
              <w:bottom w:val="single" w:sz="12" w:space="0" w:color="000000"/>
            </w:tcBorders>
          </w:tcPr>
          <w:p w14:paraId="7B9E4B64" w14:textId="77777777" w:rsidR="00A97126" w:rsidRPr="008E33A9" w:rsidRDefault="00A97126" w:rsidP="00A97126">
            <w:pPr>
              <w:tabs>
                <w:tab w:val="right" w:pos="7611"/>
              </w:tabs>
              <w:spacing w:before="360" w:after="0" w:line="240" w:lineRule="auto"/>
              <w:ind w:left="360" w:right="461"/>
              <w:jc w:val="right"/>
              <w:rPr>
                <w:rFonts w:ascii="Arial" w:hAnsi="Arial" w:cs="Arial"/>
                <w:b/>
                <w:snapToGrid w:val="0"/>
                <w:kern w:val="22"/>
                <w:sz w:val="32"/>
                <w:szCs w:val="24"/>
                <w:lang w:val="en-GB"/>
              </w:rPr>
            </w:pPr>
            <w:r w:rsidRPr="008E33A9">
              <w:rPr>
                <w:rFonts w:ascii="Arial" w:hAnsi="Arial" w:cs="Arial"/>
                <w:b/>
                <w:snapToGrid w:val="0"/>
                <w:kern w:val="22"/>
                <w:sz w:val="32"/>
                <w:szCs w:val="24"/>
                <w:lang w:val="en-GB"/>
              </w:rPr>
              <w:t xml:space="preserve">   CBD</w:t>
            </w:r>
          </w:p>
          <w:p w14:paraId="02BF2F2C" w14:textId="77777777" w:rsidR="00A97126" w:rsidRPr="008E33A9" w:rsidRDefault="00A97126" w:rsidP="00A97126">
            <w:pPr>
              <w:spacing w:after="0" w:line="240" w:lineRule="auto"/>
              <w:jc w:val="left"/>
              <w:rPr>
                <w:b/>
                <w:snapToGrid w:val="0"/>
                <w:kern w:val="22"/>
                <w:sz w:val="20"/>
                <w:szCs w:val="24"/>
                <w:lang w:val="en-GB"/>
              </w:rPr>
            </w:pPr>
          </w:p>
        </w:tc>
      </w:tr>
      <w:bookmarkEnd w:id="0"/>
      <w:tr w:rsidR="00A97126" w:rsidRPr="008E33A9"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8E33A9" w:rsidRDefault="00A97126" w:rsidP="00A97126">
            <w:pPr>
              <w:spacing w:after="0" w:line="240" w:lineRule="auto"/>
              <w:rPr>
                <w:snapToGrid w:val="0"/>
                <w:kern w:val="22"/>
                <w:sz w:val="24"/>
                <w:szCs w:val="24"/>
                <w:lang w:val="en-GB"/>
              </w:rPr>
            </w:pPr>
          </w:p>
          <w:p w14:paraId="77E0DEA8" w14:textId="77777777" w:rsidR="00A97126" w:rsidRPr="008E33A9" w:rsidRDefault="00A97126" w:rsidP="00A97126">
            <w:pPr>
              <w:spacing w:after="0" w:line="240" w:lineRule="auto"/>
              <w:rPr>
                <w:rFonts w:ascii="Univers" w:hAnsi="Univers"/>
                <w:snapToGrid w:val="0"/>
                <w:kern w:val="22"/>
                <w:sz w:val="32"/>
                <w:szCs w:val="24"/>
                <w:lang w:val="en-GB"/>
              </w:rPr>
            </w:pPr>
            <w:r w:rsidRPr="008E33A9">
              <w:rPr>
                <w:b/>
                <w:noProof/>
                <w:sz w:val="24"/>
                <w:szCs w:val="24"/>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8E33A9" w:rsidRDefault="00A97126" w:rsidP="00A97126">
            <w:pPr>
              <w:spacing w:after="0" w:line="240" w:lineRule="auto"/>
              <w:ind w:firstLine="720"/>
              <w:rPr>
                <w:rFonts w:ascii="Univers" w:hAnsi="Univers"/>
                <w:sz w:val="32"/>
                <w:szCs w:val="24"/>
                <w:lang w:val="en-GB"/>
              </w:rPr>
            </w:pPr>
            <w:r w:rsidRPr="008E33A9">
              <w:rPr>
                <w:rFonts w:ascii="Univers" w:hAnsi="Univers"/>
                <w:sz w:val="32"/>
                <w:szCs w:val="24"/>
                <w:lang w:val="en-GB"/>
              </w:rPr>
              <w:t xml:space="preserve">   </w:t>
            </w:r>
          </w:p>
        </w:tc>
        <w:tc>
          <w:tcPr>
            <w:tcW w:w="1144" w:type="dxa"/>
            <w:tcBorders>
              <w:top w:val="nil"/>
              <w:bottom w:val="single" w:sz="36" w:space="0" w:color="000000"/>
            </w:tcBorders>
          </w:tcPr>
          <w:p w14:paraId="669DE769" w14:textId="77777777" w:rsidR="00A97126" w:rsidRPr="008E33A9" w:rsidRDefault="00A97126" w:rsidP="00A97126">
            <w:pPr>
              <w:widowControl w:val="0"/>
              <w:overflowPunct w:val="0"/>
              <w:autoSpaceDE w:val="0"/>
              <w:autoSpaceDN w:val="0"/>
              <w:adjustRightInd w:val="0"/>
              <w:spacing w:after="0" w:line="240" w:lineRule="atLeast"/>
              <w:jc w:val="left"/>
              <w:textAlignment w:val="baseline"/>
              <w:rPr>
                <w:bCs/>
                <w:snapToGrid w:val="0"/>
                <w:kern w:val="22"/>
                <w:sz w:val="32"/>
                <w:szCs w:val="32"/>
                <w:lang w:val="en-GB"/>
              </w:rPr>
            </w:pPr>
          </w:p>
        </w:tc>
        <w:tc>
          <w:tcPr>
            <w:tcW w:w="2977" w:type="dxa"/>
            <w:tcBorders>
              <w:top w:val="nil"/>
              <w:bottom w:val="single" w:sz="36" w:space="0" w:color="000000"/>
            </w:tcBorders>
          </w:tcPr>
          <w:p w14:paraId="52C3834E" w14:textId="77777777" w:rsidR="00A97126" w:rsidRPr="008E33A9" w:rsidRDefault="00A97126" w:rsidP="00A97126">
            <w:pPr>
              <w:spacing w:before="120" w:after="0" w:line="240" w:lineRule="auto"/>
              <w:ind w:left="58"/>
              <w:rPr>
                <w:snapToGrid w:val="0"/>
                <w:kern w:val="22"/>
                <w:sz w:val="24"/>
                <w:szCs w:val="22"/>
                <w:lang w:val="en-GB"/>
              </w:rPr>
            </w:pPr>
            <w:r w:rsidRPr="008E33A9">
              <w:rPr>
                <w:snapToGrid w:val="0"/>
                <w:kern w:val="22"/>
                <w:sz w:val="24"/>
                <w:szCs w:val="22"/>
                <w:lang w:val="en-GB"/>
              </w:rPr>
              <w:t>Distr.</w:t>
            </w:r>
          </w:p>
          <w:p w14:paraId="31913136" w14:textId="77777777" w:rsidR="00A97126" w:rsidRPr="008E33A9" w:rsidRDefault="00A97126" w:rsidP="00A97126">
            <w:pPr>
              <w:spacing w:after="0" w:line="240" w:lineRule="auto"/>
              <w:ind w:left="58"/>
              <w:rPr>
                <w:snapToGrid w:val="0"/>
                <w:kern w:val="22"/>
                <w:sz w:val="24"/>
                <w:szCs w:val="22"/>
                <w:lang w:val="en-GB"/>
              </w:rPr>
            </w:pPr>
            <w:r w:rsidRPr="008E33A9">
              <w:rPr>
                <w:snapToGrid w:val="0"/>
                <w:kern w:val="22"/>
                <w:sz w:val="24"/>
                <w:szCs w:val="22"/>
                <w:lang w:val="en-GB"/>
              </w:rPr>
              <w:t>GENERAL</w:t>
            </w:r>
          </w:p>
          <w:p w14:paraId="2A19B158" w14:textId="77777777" w:rsidR="00A97126" w:rsidRPr="008E33A9" w:rsidRDefault="00A97126" w:rsidP="00A97126">
            <w:pPr>
              <w:spacing w:after="0" w:line="240" w:lineRule="auto"/>
              <w:ind w:left="58"/>
              <w:rPr>
                <w:snapToGrid w:val="0"/>
                <w:kern w:val="22"/>
                <w:sz w:val="24"/>
                <w:szCs w:val="22"/>
                <w:lang w:val="en-GB"/>
              </w:rPr>
            </w:pPr>
          </w:p>
          <w:p w14:paraId="36B556CF" w14:textId="456F849C" w:rsidR="00A97126" w:rsidRPr="008E33A9" w:rsidRDefault="00A97126" w:rsidP="00A97126">
            <w:pPr>
              <w:spacing w:after="0" w:line="240" w:lineRule="auto"/>
              <w:ind w:left="58"/>
              <w:rPr>
                <w:snapToGrid w:val="0"/>
                <w:kern w:val="22"/>
                <w:sz w:val="24"/>
                <w:szCs w:val="22"/>
                <w:lang w:val="en-GB"/>
              </w:rPr>
            </w:pPr>
            <w:r w:rsidRPr="008E33A9">
              <w:rPr>
                <w:snapToGrid w:val="0"/>
                <w:kern w:val="22"/>
                <w:sz w:val="24"/>
                <w:szCs w:val="22"/>
                <w:lang w:val="en-GB"/>
              </w:rPr>
              <w:t>CBD/SBSTTA/24/6</w:t>
            </w:r>
          </w:p>
          <w:p w14:paraId="65D014DE" w14:textId="2669BB52" w:rsidR="00A97126" w:rsidRPr="008E33A9" w:rsidRDefault="00A97126" w:rsidP="00A97126">
            <w:pPr>
              <w:spacing w:after="0" w:line="240" w:lineRule="auto"/>
              <w:ind w:left="58"/>
              <w:rPr>
                <w:snapToGrid w:val="0"/>
                <w:kern w:val="22"/>
                <w:sz w:val="36"/>
                <w:szCs w:val="22"/>
                <w:lang w:val="en-GB"/>
              </w:rPr>
            </w:pPr>
            <w:r w:rsidRPr="008E33A9">
              <w:rPr>
                <w:snapToGrid w:val="0"/>
                <w:kern w:val="22"/>
                <w:sz w:val="24"/>
                <w:szCs w:val="22"/>
              </w:rPr>
              <w:t>16 March 2020</w:t>
            </w:r>
          </w:p>
          <w:p w14:paraId="7ABD8866" w14:textId="77777777" w:rsidR="00A97126" w:rsidRPr="008E33A9" w:rsidRDefault="00A97126" w:rsidP="00A97126">
            <w:pPr>
              <w:spacing w:after="0" w:line="240" w:lineRule="auto"/>
              <w:ind w:left="58"/>
              <w:rPr>
                <w:snapToGrid w:val="0"/>
                <w:kern w:val="22"/>
                <w:sz w:val="24"/>
                <w:szCs w:val="22"/>
                <w:lang w:val="en-GB"/>
              </w:rPr>
            </w:pPr>
          </w:p>
          <w:p w14:paraId="5426A5A4" w14:textId="77777777" w:rsidR="00A97126" w:rsidRPr="008E33A9" w:rsidRDefault="00A97126" w:rsidP="00A97126">
            <w:pPr>
              <w:spacing w:after="0" w:line="240" w:lineRule="auto"/>
              <w:ind w:left="58"/>
              <w:rPr>
                <w:snapToGrid w:val="0"/>
                <w:kern w:val="22"/>
                <w:sz w:val="24"/>
                <w:szCs w:val="22"/>
                <w:lang w:val="en-GB"/>
              </w:rPr>
            </w:pPr>
            <w:r w:rsidRPr="008E33A9">
              <w:rPr>
                <w:snapToGrid w:val="0"/>
                <w:kern w:val="22"/>
                <w:sz w:val="24"/>
                <w:szCs w:val="22"/>
                <w:lang w:val="en-GB"/>
              </w:rPr>
              <w:t>CHINESE</w:t>
            </w:r>
          </w:p>
          <w:p w14:paraId="69AD76B1" w14:textId="77777777" w:rsidR="00A97126" w:rsidRPr="008E33A9" w:rsidRDefault="00A97126" w:rsidP="00A97126">
            <w:pPr>
              <w:spacing w:line="240" w:lineRule="auto"/>
              <w:ind w:left="58"/>
              <w:rPr>
                <w:snapToGrid w:val="0"/>
                <w:kern w:val="22"/>
                <w:sz w:val="24"/>
                <w:szCs w:val="22"/>
                <w:u w:val="single"/>
                <w:lang w:val="en-GB"/>
              </w:rPr>
            </w:pPr>
            <w:r w:rsidRPr="008E33A9">
              <w:rPr>
                <w:snapToGrid w:val="0"/>
                <w:kern w:val="22"/>
                <w:sz w:val="24"/>
                <w:szCs w:val="22"/>
                <w:lang w:val="en-GB"/>
              </w:rPr>
              <w:t>ORIGINAL:  ENGLISH</w:t>
            </w:r>
          </w:p>
        </w:tc>
      </w:tr>
    </w:tbl>
    <w:bookmarkEnd w:id="1"/>
    <w:p w14:paraId="560ADB0A" w14:textId="4D8CB30D"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2"/>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27147C02" w:rsidR="00CA6B87" w:rsidRPr="008E33A9" w:rsidRDefault="005421E3" w:rsidP="004C61CD">
      <w:pPr>
        <w:spacing w:after="0" w:line="240" w:lineRule="auto"/>
        <w:ind w:right="4542"/>
        <w:rPr>
          <w:snapToGrid w:val="0"/>
          <w:kern w:val="22"/>
          <w:sz w:val="24"/>
          <w:szCs w:val="24"/>
        </w:rPr>
      </w:pPr>
      <w:r w:rsidRPr="008E33A9">
        <w:rPr>
          <w:sz w:val="24"/>
          <w:szCs w:val="24"/>
          <w:lang w:val="zh-CN"/>
        </w:rPr>
        <w:t>2020</w:t>
      </w:r>
      <w:r w:rsidRPr="008E33A9">
        <w:rPr>
          <w:sz w:val="24"/>
          <w:szCs w:val="24"/>
          <w:lang w:val="zh-CN"/>
        </w:rPr>
        <w:t>年</w:t>
      </w:r>
      <w:r w:rsidRPr="008E33A9">
        <w:rPr>
          <w:sz w:val="24"/>
          <w:szCs w:val="24"/>
          <w:lang w:val="zh-CN"/>
        </w:rPr>
        <w:t>8</w:t>
      </w:r>
      <w:r w:rsidRPr="008E33A9">
        <w:rPr>
          <w:sz w:val="24"/>
          <w:szCs w:val="24"/>
          <w:lang w:val="zh-CN"/>
        </w:rPr>
        <w:t>月</w:t>
      </w:r>
      <w:r w:rsidRPr="008E33A9">
        <w:rPr>
          <w:sz w:val="24"/>
          <w:szCs w:val="24"/>
          <w:lang w:val="zh-CN"/>
        </w:rPr>
        <w:t>17</w:t>
      </w:r>
      <w:r w:rsidRPr="008E33A9">
        <w:rPr>
          <w:sz w:val="24"/>
          <w:szCs w:val="24"/>
          <w:lang w:val="zh-CN"/>
        </w:rPr>
        <w:t>日至</w:t>
      </w:r>
      <w:r w:rsidRPr="008E33A9">
        <w:rPr>
          <w:sz w:val="24"/>
          <w:szCs w:val="24"/>
          <w:lang w:val="zh-CN"/>
        </w:rPr>
        <w:t>22</w:t>
      </w:r>
      <w:r w:rsidRPr="008E33A9">
        <w:rPr>
          <w:sz w:val="24"/>
          <w:szCs w:val="24"/>
          <w:lang w:val="zh-CN"/>
        </w:rPr>
        <w:t>日，加拿大蒙特利尔</w:t>
      </w:r>
    </w:p>
    <w:p w14:paraId="58D81E51" w14:textId="330D5412" w:rsidR="000C37B2" w:rsidRPr="008E33A9" w:rsidRDefault="000C37B2" w:rsidP="00F35D4B">
      <w:pPr>
        <w:spacing w:line="240" w:lineRule="auto"/>
        <w:ind w:right="4540"/>
        <w:rPr>
          <w:snapToGrid w:val="0"/>
          <w:kern w:val="22"/>
          <w:sz w:val="24"/>
          <w:szCs w:val="24"/>
        </w:rPr>
      </w:pPr>
      <w:r w:rsidRPr="008E33A9">
        <w:rPr>
          <w:sz w:val="24"/>
          <w:szCs w:val="24"/>
          <w:lang w:val="zh-CN"/>
        </w:rPr>
        <w:t>临时议程</w:t>
      </w:r>
      <w:r w:rsidR="00593B23" w:rsidRPr="008E33A9">
        <w:rPr>
          <w:rStyle w:val="FootnoteReference"/>
          <w:snapToGrid w:val="0"/>
          <w:kern w:val="22"/>
          <w:sz w:val="24"/>
          <w:szCs w:val="24"/>
          <w:u w:val="none"/>
          <w:lang w:val="zh-CN"/>
        </w:rPr>
        <w:footnoteReference w:customMarkFollows="1" w:id="2"/>
        <w:t>*</w:t>
      </w:r>
      <w:r w:rsidR="00593B23" w:rsidRPr="008E33A9">
        <w:rPr>
          <w:rFonts w:hint="eastAsia"/>
          <w:sz w:val="24"/>
          <w:szCs w:val="24"/>
          <w:lang w:val="zh-CN"/>
        </w:rPr>
        <w:t>项目</w:t>
      </w:r>
      <w:r w:rsidRPr="008E33A9">
        <w:rPr>
          <w:sz w:val="24"/>
          <w:szCs w:val="24"/>
          <w:lang w:val="zh-CN"/>
        </w:rPr>
        <w:t>6</w:t>
      </w:r>
    </w:p>
    <w:p w14:paraId="53A9DC78" w14:textId="3909118C" w:rsidR="004A12C3" w:rsidRPr="00F61957" w:rsidRDefault="000610D0" w:rsidP="00E95BBB">
      <w:pPr>
        <w:keepNext/>
        <w:spacing w:before="240" w:line="240" w:lineRule="auto"/>
        <w:jc w:val="center"/>
        <w:rPr>
          <w:rFonts w:eastAsia="SimHei"/>
          <w:b/>
          <w:caps/>
          <w:kern w:val="22"/>
          <w:sz w:val="28"/>
          <w:szCs w:val="24"/>
        </w:rPr>
      </w:pPr>
      <w:r w:rsidRPr="00F61957">
        <w:rPr>
          <w:rFonts w:eastAsia="SimHei" w:hint="eastAsia"/>
          <w:b/>
          <w:caps/>
          <w:snapToGrid w:val="0"/>
          <w:kern w:val="22"/>
          <w:sz w:val="28"/>
          <w:szCs w:val="24"/>
        </w:rPr>
        <w:t>海洋和沿海生物多样性</w:t>
      </w:r>
      <w:r w:rsidR="00F759F8">
        <w:rPr>
          <w:rFonts w:eastAsia="SimHei" w:hint="eastAsia"/>
          <w:b/>
          <w:caps/>
          <w:snapToGrid w:val="0"/>
          <w:kern w:val="22"/>
          <w:sz w:val="28"/>
          <w:szCs w:val="24"/>
        </w:rPr>
        <w:t xml:space="preserve"> </w:t>
      </w:r>
      <w:bookmarkStart w:id="3" w:name="_GoBack"/>
      <w:bookmarkEnd w:id="3"/>
    </w:p>
    <w:p w14:paraId="15FAD7D2" w14:textId="21744F2E" w:rsidR="003526C4" w:rsidRPr="00F61957" w:rsidRDefault="003526C4" w:rsidP="00F61957">
      <w:pPr>
        <w:pStyle w:val="Style1"/>
        <w:spacing w:before="240" w:line="240" w:lineRule="auto"/>
        <w:outlineLvl w:val="9"/>
        <w:rPr>
          <w:rFonts w:ascii="KaiTi" w:eastAsia="KaiTi" w:hAnsi="KaiTi"/>
          <w:b w:val="0"/>
          <w:bCs w:val="0"/>
          <w:i w:val="0"/>
          <w:sz w:val="24"/>
          <w:szCs w:val="24"/>
        </w:rPr>
      </w:pPr>
      <w:r w:rsidRPr="00F61957">
        <w:rPr>
          <w:rFonts w:ascii="KaiTi" w:eastAsia="KaiTi" w:hAnsi="KaiTi"/>
          <w:b w:val="0"/>
          <w:bCs w:val="0"/>
          <w:i w:val="0"/>
          <w:sz w:val="24"/>
          <w:szCs w:val="24"/>
          <w:lang w:val="zh-CN"/>
        </w:rPr>
        <w:t>执行秘书的说明</w:t>
      </w:r>
    </w:p>
    <w:p w14:paraId="3A295308" w14:textId="7210BB48" w:rsidR="000C37B2" w:rsidRPr="008E33A9" w:rsidRDefault="00C65342" w:rsidP="00F61957">
      <w:pPr>
        <w:pStyle w:val="HEADINGNOTFORTOC"/>
        <w:numPr>
          <w:ilvl w:val="0"/>
          <w:numId w:val="6"/>
        </w:numPr>
        <w:suppressLineNumbers/>
        <w:tabs>
          <w:tab w:val="clear" w:pos="720"/>
        </w:tabs>
        <w:suppressAutoHyphens/>
        <w:overflowPunct w:val="0"/>
        <w:autoSpaceDE w:val="0"/>
        <w:autoSpaceDN w:val="0"/>
        <w:spacing w:line="240" w:lineRule="auto"/>
        <w:ind w:left="0" w:firstLine="0"/>
        <w:rPr>
          <w:rFonts w:eastAsia="SimHei"/>
          <w:snapToGrid w:val="0"/>
          <w:kern w:val="22"/>
          <w:sz w:val="24"/>
          <w:szCs w:val="24"/>
        </w:rPr>
      </w:pPr>
      <w:r w:rsidRPr="008E33A9">
        <w:rPr>
          <w:rFonts w:eastAsia="SimHei"/>
          <w:bCs/>
          <w:sz w:val="24"/>
          <w:szCs w:val="24"/>
          <w:lang w:val="zh-CN"/>
        </w:rPr>
        <w:t>具有重要生态或生物意义的海洋区域</w:t>
      </w:r>
      <w:r w:rsidR="00F23A2C" w:rsidRPr="008E33A9">
        <w:rPr>
          <w:rFonts w:eastAsia="SimHei" w:hint="eastAsia"/>
          <w:bCs/>
          <w:sz w:val="24"/>
          <w:szCs w:val="24"/>
          <w:lang w:val="zh-CN"/>
        </w:rPr>
        <w:t>问题</w:t>
      </w:r>
      <w:r w:rsidRPr="008E33A9">
        <w:rPr>
          <w:rFonts w:eastAsia="SimHei"/>
          <w:bCs/>
          <w:sz w:val="24"/>
          <w:szCs w:val="24"/>
          <w:lang w:val="zh-CN"/>
        </w:rPr>
        <w:t>进展报告</w:t>
      </w:r>
    </w:p>
    <w:p w14:paraId="5B1C2EBE" w14:textId="62BE94D5" w:rsidR="005C3A0B" w:rsidRPr="008E33A9" w:rsidRDefault="005C3A0B" w:rsidP="00F61957">
      <w:pPr>
        <w:pStyle w:val="Heading2"/>
        <w:numPr>
          <w:ilvl w:val="0"/>
          <w:numId w:val="7"/>
        </w:numPr>
        <w:suppressLineNumbers/>
        <w:tabs>
          <w:tab w:val="clear" w:pos="720"/>
        </w:tabs>
        <w:suppressAutoHyphens/>
        <w:overflowPunct w:val="0"/>
        <w:autoSpaceDE w:val="0"/>
        <w:autoSpaceDN w:val="0"/>
        <w:spacing w:line="240" w:lineRule="auto"/>
        <w:ind w:left="1890" w:right="810" w:hanging="630"/>
        <w:jc w:val="left"/>
        <w:rPr>
          <w:b w:val="0"/>
          <w:bCs w:val="0"/>
          <w:kern w:val="22"/>
          <w:sz w:val="24"/>
          <w:szCs w:val="24"/>
        </w:rPr>
      </w:pPr>
      <w:r w:rsidRPr="008E33A9">
        <w:rPr>
          <w:rFonts w:eastAsia="SimHei"/>
          <w:sz w:val="24"/>
          <w:szCs w:val="24"/>
          <w:lang w:val="zh-CN"/>
        </w:rPr>
        <w:t>确定</w:t>
      </w:r>
      <w:r w:rsidR="00C54866" w:rsidRPr="008E33A9">
        <w:rPr>
          <w:rFonts w:eastAsia="SimHei"/>
          <w:sz w:val="24"/>
          <w:szCs w:val="24"/>
          <w:lang w:val="zh-CN"/>
        </w:rPr>
        <w:t>关于修改对具有重要生态或生物意义的海洋区域的描述以及描述新区域</w:t>
      </w:r>
      <w:r w:rsidR="00C54866" w:rsidRPr="008E33A9">
        <w:rPr>
          <w:rFonts w:eastAsia="SimHei" w:hint="eastAsia"/>
          <w:sz w:val="24"/>
          <w:szCs w:val="24"/>
          <w:lang w:val="zh-CN"/>
        </w:rPr>
        <w:t>的</w:t>
      </w:r>
      <w:r w:rsidRPr="008E33A9">
        <w:rPr>
          <w:rFonts w:eastAsia="SimHei"/>
          <w:sz w:val="24"/>
          <w:szCs w:val="24"/>
          <w:lang w:val="zh-CN"/>
        </w:rPr>
        <w:t>备选办法</w:t>
      </w:r>
    </w:p>
    <w:p w14:paraId="2A1F1271" w14:textId="76DE4B47" w:rsidR="008A0D41" w:rsidRPr="008E33A9" w:rsidRDefault="000C37B2" w:rsidP="00E95BBB">
      <w:pPr>
        <w:numPr>
          <w:ilvl w:val="0"/>
          <w:numId w:val="5"/>
        </w:numPr>
        <w:suppressLineNumbers/>
        <w:suppressAutoHyphens/>
        <w:overflowPunct w:val="0"/>
        <w:autoSpaceDE w:val="0"/>
        <w:autoSpaceDN w:val="0"/>
        <w:spacing w:before="120" w:line="240" w:lineRule="auto"/>
        <w:ind w:left="0" w:firstLine="0"/>
        <w:rPr>
          <w:snapToGrid w:val="0"/>
          <w:sz w:val="24"/>
          <w:szCs w:val="24"/>
        </w:rPr>
      </w:pPr>
      <w:r w:rsidRPr="008E33A9">
        <w:rPr>
          <w:sz w:val="24"/>
          <w:szCs w:val="24"/>
          <w:lang w:val="zh-CN"/>
        </w:rPr>
        <w:t>根据缔约方大会第</w:t>
      </w:r>
      <w:hyperlink r:id="rId12" w:history="1">
        <w:r w:rsidRPr="008E33A9">
          <w:rPr>
            <w:rStyle w:val="Hyperlink"/>
            <w:sz w:val="24"/>
            <w:szCs w:val="24"/>
            <w:lang w:val="zh-CN"/>
          </w:rPr>
          <w:t>14/9</w:t>
        </w:r>
      </w:hyperlink>
      <w:r w:rsidRPr="008E33A9">
        <w:rPr>
          <w:sz w:val="24"/>
          <w:szCs w:val="24"/>
          <w:lang w:val="zh-CN"/>
        </w:rPr>
        <w:t>号决定的要求，并在比利时政府和德国政府的财政支持下，生物多样性公约秘书处组织了</w:t>
      </w:r>
      <w:r w:rsidR="00FA34BE" w:rsidRPr="008E33A9">
        <w:rPr>
          <w:rFonts w:hint="eastAsia"/>
          <w:sz w:val="24"/>
          <w:szCs w:val="24"/>
          <w:lang w:val="zh-CN"/>
        </w:rPr>
        <w:t>一次旨在</w:t>
      </w:r>
      <w:r w:rsidR="00F2577C" w:rsidRPr="008E33A9">
        <w:rPr>
          <w:sz w:val="24"/>
          <w:szCs w:val="24"/>
          <w:lang w:val="zh-CN"/>
        </w:rPr>
        <w:t>确定</w:t>
      </w:r>
      <w:r w:rsidR="00F2577C" w:rsidRPr="008E33A9">
        <w:rPr>
          <w:rFonts w:hint="eastAsia"/>
          <w:sz w:val="24"/>
          <w:szCs w:val="24"/>
          <w:lang w:val="zh-CN"/>
        </w:rPr>
        <w:t>关于</w:t>
      </w:r>
      <w:r w:rsidR="00F2577C" w:rsidRPr="008E33A9">
        <w:rPr>
          <w:sz w:val="24"/>
          <w:szCs w:val="24"/>
          <w:lang w:val="zh-CN"/>
        </w:rPr>
        <w:t>修改对具有重要生态或生物意义的海洋区域的描述以及描述新区域的备选办法</w:t>
      </w:r>
      <w:r w:rsidR="00F2577C" w:rsidRPr="008E33A9">
        <w:rPr>
          <w:rFonts w:hint="eastAsia"/>
          <w:sz w:val="24"/>
          <w:szCs w:val="24"/>
          <w:lang w:val="zh-CN"/>
        </w:rPr>
        <w:t>的</w:t>
      </w:r>
      <w:r w:rsidRPr="008E33A9">
        <w:rPr>
          <w:sz w:val="24"/>
          <w:szCs w:val="24"/>
          <w:lang w:val="zh-CN"/>
        </w:rPr>
        <w:t>专家</w:t>
      </w:r>
      <w:r w:rsidR="00F61957">
        <w:rPr>
          <w:sz w:val="24"/>
          <w:szCs w:val="24"/>
          <w:lang w:val="zh-CN"/>
        </w:rPr>
        <w:t>研讨会</w:t>
      </w:r>
      <w:r w:rsidRPr="008E33A9">
        <w:rPr>
          <w:sz w:val="24"/>
          <w:szCs w:val="24"/>
          <w:lang w:val="zh-CN"/>
        </w:rPr>
        <w:t>。</w:t>
      </w:r>
      <w:r w:rsidR="00973608" w:rsidRPr="008E33A9">
        <w:rPr>
          <w:rStyle w:val="FootnoteReference"/>
          <w:spacing w:val="0"/>
          <w:w w:val="100"/>
          <w:position w:val="0"/>
          <w:sz w:val="24"/>
          <w:szCs w:val="24"/>
          <w:u w:val="none"/>
          <w:lang w:val="zh-CN"/>
        </w:rPr>
        <w:footnoteReference w:id="3"/>
      </w:r>
      <w:r w:rsidR="00FA34BE" w:rsidRPr="008E33A9">
        <w:rPr>
          <w:rFonts w:hint="eastAsia"/>
          <w:sz w:val="24"/>
          <w:szCs w:val="24"/>
          <w:lang w:val="zh-CN"/>
        </w:rPr>
        <w:t xml:space="preserve"> </w:t>
      </w:r>
      <w:r w:rsidR="007C47A2" w:rsidRPr="008E33A9">
        <w:rPr>
          <w:rFonts w:hint="eastAsia"/>
          <w:sz w:val="24"/>
          <w:szCs w:val="24"/>
          <w:lang w:val="zh-CN"/>
        </w:rPr>
        <w:t>此次</w:t>
      </w:r>
      <w:r w:rsidR="00F61957">
        <w:rPr>
          <w:sz w:val="24"/>
          <w:szCs w:val="24"/>
          <w:lang w:val="zh-CN"/>
        </w:rPr>
        <w:t>研讨会</w:t>
      </w:r>
      <w:r w:rsidRPr="008E33A9">
        <w:rPr>
          <w:sz w:val="24"/>
          <w:szCs w:val="24"/>
          <w:lang w:val="zh-CN"/>
        </w:rPr>
        <w:t>由比利时政府主办，于</w:t>
      </w:r>
      <w:r w:rsidRPr="008E33A9">
        <w:rPr>
          <w:sz w:val="24"/>
          <w:szCs w:val="24"/>
          <w:lang w:val="zh-CN"/>
        </w:rPr>
        <w:t>2020</w:t>
      </w:r>
      <w:r w:rsidRPr="008E33A9">
        <w:rPr>
          <w:sz w:val="24"/>
          <w:szCs w:val="24"/>
          <w:lang w:val="zh-CN"/>
        </w:rPr>
        <w:t>年</w:t>
      </w:r>
      <w:r w:rsidRPr="008E33A9">
        <w:rPr>
          <w:sz w:val="24"/>
          <w:szCs w:val="24"/>
          <w:lang w:val="zh-CN"/>
        </w:rPr>
        <w:t>2</w:t>
      </w:r>
      <w:r w:rsidRPr="008E33A9">
        <w:rPr>
          <w:sz w:val="24"/>
          <w:szCs w:val="24"/>
          <w:lang w:val="zh-CN"/>
        </w:rPr>
        <w:t>月</w:t>
      </w:r>
      <w:r w:rsidRPr="008E33A9">
        <w:rPr>
          <w:sz w:val="24"/>
          <w:szCs w:val="24"/>
          <w:lang w:val="zh-CN"/>
        </w:rPr>
        <w:t>3</w:t>
      </w:r>
      <w:r w:rsidRPr="008E33A9">
        <w:rPr>
          <w:sz w:val="24"/>
          <w:szCs w:val="24"/>
          <w:lang w:val="zh-CN"/>
        </w:rPr>
        <w:t>日至</w:t>
      </w:r>
      <w:r w:rsidRPr="008E33A9">
        <w:rPr>
          <w:sz w:val="24"/>
          <w:szCs w:val="24"/>
          <w:lang w:val="zh-CN"/>
        </w:rPr>
        <w:t>5</w:t>
      </w:r>
      <w:r w:rsidRPr="008E33A9">
        <w:rPr>
          <w:sz w:val="24"/>
          <w:szCs w:val="24"/>
          <w:lang w:val="zh-CN"/>
        </w:rPr>
        <w:t>日在布鲁塞尔举行。该</w:t>
      </w:r>
      <w:r w:rsidR="00F61957">
        <w:rPr>
          <w:sz w:val="24"/>
          <w:szCs w:val="24"/>
          <w:lang w:val="zh-CN"/>
        </w:rPr>
        <w:t>研讨会</w:t>
      </w:r>
      <w:r w:rsidRPr="008E33A9">
        <w:rPr>
          <w:sz w:val="24"/>
          <w:szCs w:val="24"/>
          <w:lang w:val="zh-CN"/>
        </w:rPr>
        <w:t>的重点是确定</w:t>
      </w:r>
      <w:r w:rsidR="007C47A2" w:rsidRPr="008E33A9">
        <w:rPr>
          <w:rFonts w:hint="eastAsia"/>
          <w:sz w:val="24"/>
          <w:szCs w:val="24"/>
          <w:lang w:val="zh-CN"/>
        </w:rPr>
        <w:t>关于修改</w:t>
      </w:r>
      <w:r w:rsidRPr="008E33A9">
        <w:rPr>
          <w:sz w:val="24"/>
          <w:szCs w:val="24"/>
          <w:lang w:val="zh-CN"/>
        </w:rPr>
        <w:t>具有重要生态或生物意义的海洋区域的描述以及</w:t>
      </w:r>
      <w:r w:rsidR="007C47A2" w:rsidRPr="008E33A9">
        <w:rPr>
          <w:rFonts w:hint="eastAsia"/>
          <w:sz w:val="24"/>
          <w:szCs w:val="24"/>
          <w:lang w:val="zh-CN"/>
        </w:rPr>
        <w:t>描述</w:t>
      </w:r>
      <w:r w:rsidRPr="008E33A9">
        <w:rPr>
          <w:sz w:val="24"/>
          <w:szCs w:val="24"/>
          <w:lang w:val="zh-CN"/>
        </w:rPr>
        <w:t>新区域的方式。</w:t>
      </w:r>
      <w:r w:rsidR="007C47A2" w:rsidRPr="008E33A9">
        <w:rPr>
          <w:rFonts w:hint="eastAsia"/>
          <w:sz w:val="24"/>
          <w:szCs w:val="24"/>
          <w:lang w:val="zh-CN"/>
        </w:rPr>
        <w:t>共有来自</w:t>
      </w:r>
      <w:r w:rsidRPr="008E33A9">
        <w:rPr>
          <w:sz w:val="24"/>
          <w:szCs w:val="24"/>
          <w:lang w:val="zh-CN"/>
        </w:rPr>
        <w:t>32</w:t>
      </w:r>
      <w:r w:rsidRPr="008E33A9">
        <w:rPr>
          <w:sz w:val="24"/>
          <w:szCs w:val="24"/>
          <w:lang w:val="zh-CN"/>
        </w:rPr>
        <w:t>个缔约方和</w:t>
      </w:r>
      <w:r w:rsidRPr="008E33A9">
        <w:rPr>
          <w:sz w:val="24"/>
          <w:szCs w:val="24"/>
          <w:lang w:val="zh-CN"/>
        </w:rPr>
        <w:t>9</w:t>
      </w:r>
      <w:r w:rsidRPr="008E33A9">
        <w:rPr>
          <w:sz w:val="24"/>
          <w:szCs w:val="24"/>
          <w:lang w:val="zh-CN"/>
        </w:rPr>
        <w:t>个组织的专家参加了本次</w:t>
      </w:r>
      <w:r w:rsidR="00F61957">
        <w:rPr>
          <w:sz w:val="24"/>
          <w:szCs w:val="24"/>
          <w:lang w:val="zh-CN"/>
        </w:rPr>
        <w:t>研讨会</w:t>
      </w:r>
      <w:r w:rsidRPr="008E33A9">
        <w:rPr>
          <w:sz w:val="24"/>
          <w:szCs w:val="24"/>
          <w:lang w:val="zh-CN"/>
        </w:rPr>
        <w:t>。</w:t>
      </w:r>
    </w:p>
    <w:p w14:paraId="548C2A1D" w14:textId="3DF1A94D" w:rsidR="008A0D41" w:rsidRPr="008E33A9" w:rsidRDefault="00F61957" w:rsidP="00E95BBB">
      <w:pPr>
        <w:pStyle w:val="Para1"/>
        <w:numPr>
          <w:ilvl w:val="0"/>
          <w:numId w:val="5"/>
        </w:numPr>
        <w:suppressLineNumbers/>
        <w:suppressAutoHyphens/>
        <w:overflowPunct w:val="0"/>
        <w:autoSpaceDE w:val="0"/>
        <w:autoSpaceDN w:val="0"/>
        <w:spacing w:line="240" w:lineRule="auto"/>
        <w:ind w:left="0" w:firstLine="0"/>
        <w:rPr>
          <w:color w:val="000000"/>
          <w:sz w:val="24"/>
          <w:szCs w:val="24"/>
        </w:rPr>
      </w:pPr>
      <w:r>
        <w:rPr>
          <w:sz w:val="24"/>
          <w:szCs w:val="24"/>
          <w:lang w:val="zh-CN"/>
        </w:rPr>
        <w:t>研讨会</w:t>
      </w:r>
      <w:r w:rsidR="00AF5873" w:rsidRPr="008E33A9">
        <w:rPr>
          <w:sz w:val="24"/>
          <w:szCs w:val="24"/>
          <w:lang w:val="zh-CN"/>
        </w:rPr>
        <w:t>的报告将作为</w:t>
      </w:r>
      <w:r w:rsidR="007C47A2" w:rsidRPr="008E33A9">
        <w:rPr>
          <w:rFonts w:hint="eastAsia"/>
          <w:sz w:val="24"/>
          <w:szCs w:val="24"/>
          <w:lang w:val="zh-CN"/>
        </w:rPr>
        <w:t>资料</w:t>
      </w:r>
      <w:r w:rsidR="00AF5873" w:rsidRPr="008E33A9">
        <w:rPr>
          <w:sz w:val="24"/>
          <w:szCs w:val="24"/>
          <w:lang w:val="zh-CN"/>
        </w:rPr>
        <w:t>文件提供给科学、技术和工艺咨询附属机构。</w:t>
      </w:r>
      <w:r w:rsidR="00AF5873" w:rsidRPr="008E33A9">
        <w:rPr>
          <w:rStyle w:val="FootnoteReference"/>
          <w:spacing w:val="0"/>
          <w:w w:val="100"/>
          <w:position w:val="0"/>
          <w:sz w:val="24"/>
          <w:szCs w:val="24"/>
          <w:u w:val="none"/>
          <w:lang w:val="zh-CN"/>
        </w:rPr>
        <w:footnoteReference w:id="4"/>
      </w:r>
      <w:r w:rsidR="0005661D">
        <w:rPr>
          <w:rFonts w:hint="eastAsia"/>
          <w:sz w:val="24"/>
          <w:szCs w:val="24"/>
          <w:lang w:val="zh-CN"/>
        </w:rPr>
        <w:t xml:space="preserve"> </w:t>
      </w:r>
      <w:r>
        <w:rPr>
          <w:sz w:val="24"/>
          <w:szCs w:val="24"/>
          <w:lang w:val="zh-CN"/>
        </w:rPr>
        <w:t>研讨会</w:t>
      </w:r>
      <w:r w:rsidR="00AF5873" w:rsidRPr="008E33A9">
        <w:rPr>
          <w:sz w:val="24"/>
          <w:szCs w:val="24"/>
          <w:lang w:val="zh-CN"/>
        </w:rPr>
        <w:t>的成果为</w:t>
      </w:r>
      <w:r w:rsidR="0005661D">
        <w:rPr>
          <w:rFonts w:hint="eastAsia"/>
          <w:sz w:val="24"/>
          <w:szCs w:val="24"/>
          <w:lang w:val="zh-CN"/>
        </w:rPr>
        <w:t>编制</w:t>
      </w:r>
      <w:r w:rsidR="00043EDC">
        <w:rPr>
          <w:rFonts w:hint="eastAsia"/>
          <w:sz w:val="24"/>
          <w:szCs w:val="24"/>
          <w:lang w:val="zh-CN"/>
        </w:rPr>
        <w:t>下文</w:t>
      </w:r>
      <w:r w:rsidR="00043EDC">
        <w:rPr>
          <w:sz w:val="24"/>
          <w:szCs w:val="24"/>
          <w:lang w:val="zh-CN"/>
        </w:rPr>
        <w:t>的</w:t>
      </w:r>
      <w:r w:rsidR="0005661D">
        <w:rPr>
          <w:sz w:val="24"/>
          <w:szCs w:val="24"/>
          <w:lang w:val="zh-CN"/>
        </w:rPr>
        <w:t>建议草案和</w:t>
      </w:r>
      <w:r w:rsidR="00AF5873" w:rsidRPr="008E33A9">
        <w:rPr>
          <w:sz w:val="24"/>
          <w:szCs w:val="24"/>
          <w:lang w:val="zh-CN"/>
        </w:rPr>
        <w:t>附件一至十四提供了</w:t>
      </w:r>
      <w:r w:rsidR="007C47A2" w:rsidRPr="008E33A9">
        <w:rPr>
          <w:rFonts w:hint="eastAsia"/>
          <w:sz w:val="24"/>
          <w:szCs w:val="24"/>
          <w:lang w:val="zh-CN"/>
        </w:rPr>
        <w:t>参考</w:t>
      </w:r>
      <w:r w:rsidR="00AF5873" w:rsidRPr="008E33A9">
        <w:rPr>
          <w:sz w:val="24"/>
          <w:szCs w:val="24"/>
          <w:lang w:val="zh-CN"/>
        </w:rPr>
        <w:t>，</w:t>
      </w:r>
      <w:r w:rsidR="0005661D">
        <w:rPr>
          <w:rFonts w:hint="eastAsia"/>
          <w:sz w:val="24"/>
          <w:szCs w:val="24"/>
          <w:lang w:val="zh-CN"/>
        </w:rPr>
        <w:t>以便</w:t>
      </w:r>
      <w:r w:rsidR="00AF5873" w:rsidRPr="008E33A9">
        <w:rPr>
          <w:sz w:val="24"/>
          <w:szCs w:val="24"/>
          <w:lang w:val="zh-CN"/>
        </w:rPr>
        <w:t>供附属机构审议。</w:t>
      </w:r>
    </w:p>
    <w:p w14:paraId="38230B09" w14:textId="666ED005" w:rsidR="005C3A0B" w:rsidRPr="008E33A9" w:rsidRDefault="005C3A0B" w:rsidP="001E1A32">
      <w:pPr>
        <w:pStyle w:val="Heading2"/>
        <w:numPr>
          <w:ilvl w:val="0"/>
          <w:numId w:val="7"/>
        </w:numPr>
        <w:suppressLineNumbers/>
        <w:tabs>
          <w:tab w:val="clear" w:pos="720"/>
        </w:tabs>
        <w:suppressAutoHyphens/>
        <w:overflowPunct w:val="0"/>
        <w:autoSpaceDE w:val="0"/>
        <w:autoSpaceDN w:val="0"/>
        <w:spacing w:line="240" w:lineRule="auto"/>
        <w:ind w:left="1890" w:right="810" w:hanging="630"/>
        <w:jc w:val="left"/>
        <w:rPr>
          <w:b w:val="0"/>
          <w:bCs w:val="0"/>
          <w:sz w:val="24"/>
          <w:szCs w:val="24"/>
        </w:rPr>
      </w:pPr>
      <w:r w:rsidRPr="008E33A9">
        <w:rPr>
          <w:rFonts w:eastAsia="SimHei"/>
          <w:sz w:val="24"/>
          <w:szCs w:val="24"/>
          <w:lang w:val="zh-CN"/>
        </w:rPr>
        <w:t>具有重要生态或生物意义的海洋区域问题非正式咨询小组</w:t>
      </w:r>
    </w:p>
    <w:p w14:paraId="4CCD5DD3" w14:textId="5C870F3D" w:rsidR="00AC2249" w:rsidRPr="008E33A9" w:rsidRDefault="00C937CC" w:rsidP="00E95BBB">
      <w:pPr>
        <w:numPr>
          <w:ilvl w:val="0"/>
          <w:numId w:val="5"/>
        </w:numPr>
        <w:suppressLineNumbers/>
        <w:suppressAutoHyphens/>
        <w:overflowPunct w:val="0"/>
        <w:autoSpaceDE w:val="0"/>
        <w:autoSpaceDN w:val="0"/>
        <w:spacing w:before="120" w:line="240" w:lineRule="auto"/>
        <w:ind w:left="0" w:firstLine="0"/>
        <w:rPr>
          <w:color w:val="000000"/>
          <w:sz w:val="24"/>
          <w:szCs w:val="24"/>
        </w:rPr>
      </w:pPr>
      <w:r w:rsidRPr="008E33A9">
        <w:rPr>
          <w:sz w:val="24"/>
          <w:szCs w:val="24"/>
          <w:lang w:val="zh-CN"/>
        </w:rPr>
        <w:t>缔约方大会在第</w:t>
      </w:r>
      <w:hyperlink r:id="rId13" w:history="1">
        <w:r w:rsidRPr="008E33A9">
          <w:rPr>
            <w:rStyle w:val="Hyperlink"/>
            <w:sz w:val="24"/>
            <w:szCs w:val="24"/>
            <w:lang w:val="zh-CN"/>
          </w:rPr>
          <w:t>XIII/12</w:t>
        </w:r>
      </w:hyperlink>
      <w:r w:rsidRPr="008E33A9">
        <w:rPr>
          <w:sz w:val="24"/>
          <w:szCs w:val="24"/>
          <w:lang w:val="zh-CN"/>
        </w:rPr>
        <w:t>号决定中请执行秘书根据本决定附件三中提出的职权范围，遵循科咨机构的综合工作方法（第</w:t>
      </w:r>
      <w:hyperlink r:id="rId14" w:history="1">
        <w:r w:rsidRPr="008E33A9">
          <w:rPr>
            <w:rStyle w:val="Hyperlink"/>
            <w:sz w:val="24"/>
            <w:szCs w:val="24"/>
            <w:lang w:val="zh-CN"/>
          </w:rPr>
          <w:t>VIII/10</w:t>
        </w:r>
      </w:hyperlink>
      <w:r w:rsidRPr="008E33A9">
        <w:rPr>
          <w:sz w:val="24"/>
          <w:szCs w:val="24"/>
          <w:lang w:val="zh-CN"/>
        </w:rPr>
        <w:t>号决定，附件三</w:t>
      </w:r>
      <w:r w:rsidRPr="008E33A9">
        <w:rPr>
          <w:sz w:val="24"/>
          <w:szCs w:val="24"/>
          <w:lang w:val="zh-CN"/>
        </w:rPr>
        <w:t>(h)</w:t>
      </w:r>
      <w:r w:rsidRPr="008E33A9">
        <w:rPr>
          <w:sz w:val="24"/>
          <w:szCs w:val="24"/>
          <w:lang w:val="zh-CN"/>
        </w:rPr>
        <w:t>）所载关</w:t>
      </w:r>
      <w:r w:rsidR="00107B25" w:rsidRPr="008E33A9">
        <w:rPr>
          <w:sz w:val="24"/>
          <w:szCs w:val="24"/>
          <w:lang w:val="zh-CN"/>
        </w:rPr>
        <w:t>于专家组的指导意见，设立一</w:t>
      </w:r>
      <w:r w:rsidR="009A4ED6" w:rsidRPr="008E33A9">
        <w:rPr>
          <w:rFonts w:hint="eastAsia"/>
          <w:sz w:val="24"/>
          <w:szCs w:val="24"/>
          <w:lang w:val="zh-CN"/>
        </w:rPr>
        <w:t>个</w:t>
      </w:r>
      <w:r w:rsidR="00107B25" w:rsidRPr="008E33A9">
        <w:rPr>
          <w:sz w:val="24"/>
          <w:szCs w:val="24"/>
          <w:lang w:val="zh-CN"/>
        </w:rPr>
        <w:t>具有重要生态或生物意义的海洋区域问题</w:t>
      </w:r>
      <w:r w:rsidRPr="008E33A9">
        <w:rPr>
          <w:sz w:val="24"/>
          <w:szCs w:val="24"/>
          <w:lang w:val="zh-CN"/>
        </w:rPr>
        <w:t>非正式咨询小组</w:t>
      </w:r>
      <w:r w:rsidR="00107B25" w:rsidRPr="008E33A9">
        <w:rPr>
          <w:rFonts w:hint="eastAsia"/>
          <w:sz w:val="24"/>
          <w:szCs w:val="24"/>
          <w:lang w:val="zh-CN"/>
        </w:rPr>
        <w:t>。</w:t>
      </w:r>
    </w:p>
    <w:p w14:paraId="776DA085" w14:textId="3503C78B" w:rsidR="00AC2249" w:rsidRPr="008E33A9" w:rsidRDefault="00AC2249" w:rsidP="00E95BBB">
      <w:pPr>
        <w:numPr>
          <w:ilvl w:val="0"/>
          <w:numId w:val="5"/>
        </w:numPr>
        <w:suppressLineNumbers/>
        <w:suppressAutoHyphens/>
        <w:overflowPunct w:val="0"/>
        <w:autoSpaceDE w:val="0"/>
        <w:autoSpaceDN w:val="0"/>
        <w:spacing w:before="120" w:line="240" w:lineRule="auto"/>
        <w:ind w:left="0" w:firstLine="0"/>
        <w:rPr>
          <w:color w:val="000000"/>
          <w:sz w:val="24"/>
          <w:szCs w:val="24"/>
        </w:rPr>
      </w:pPr>
      <w:r w:rsidRPr="008E33A9">
        <w:rPr>
          <w:sz w:val="24"/>
          <w:szCs w:val="24"/>
          <w:lang w:val="zh-CN"/>
        </w:rPr>
        <w:lastRenderedPageBreak/>
        <w:t>根据这一要求，执行秘书根据缔约方、相关组织以及土著人民和</w:t>
      </w:r>
      <w:r w:rsidR="00E00772" w:rsidRPr="008E33A9">
        <w:rPr>
          <w:rFonts w:hint="eastAsia"/>
          <w:sz w:val="24"/>
          <w:szCs w:val="24"/>
          <w:lang w:val="zh-CN"/>
        </w:rPr>
        <w:t>地方</w:t>
      </w:r>
      <w:r w:rsidRPr="008E33A9">
        <w:rPr>
          <w:sz w:val="24"/>
          <w:szCs w:val="24"/>
          <w:lang w:val="zh-CN"/>
        </w:rPr>
        <w:t>社区就</w:t>
      </w:r>
      <w:r w:rsidRPr="008E33A9">
        <w:rPr>
          <w:sz w:val="24"/>
          <w:szCs w:val="24"/>
          <w:lang w:val="zh-CN"/>
        </w:rPr>
        <w:t>2017</w:t>
      </w:r>
      <w:r w:rsidRPr="008E33A9">
        <w:rPr>
          <w:sz w:val="24"/>
          <w:szCs w:val="24"/>
          <w:lang w:val="zh-CN"/>
        </w:rPr>
        <w:t>年</w:t>
      </w:r>
      <w:r w:rsidRPr="008E33A9">
        <w:rPr>
          <w:sz w:val="24"/>
          <w:szCs w:val="24"/>
          <w:lang w:val="zh-CN"/>
        </w:rPr>
        <w:t>6</w:t>
      </w:r>
      <w:r w:rsidRPr="008E33A9">
        <w:rPr>
          <w:sz w:val="24"/>
          <w:szCs w:val="24"/>
          <w:lang w:val="zh-CN"/>
        </w:rPr>
        <w:t>月</w:t>
      </w:r>
      <w:r w:rsidRPr="008E33A9">
        <w:rPr>
          <w:sz w:val="24"/>
          <w:szCs w:val="24"/>
          <w:lang w:val="zh-CN"/>
        </w:rPr>
        <w:t>21</w:t>
      </w:r>
      <w:r w:rsidRPr="008E33A9">
        <w:rPr>
          <w:sz w:val="24"/>
          <w:szCs w:val="24"/>
          <w:lang w:val="zh-CN"/>
        </w:rPr>
        <w:t>日</w:t>
      </w:r>
      <w:r w:rsidR="00445FCF" w:rsidRPr="008E33A9">
        <w:rPr>
          <w:rFonts w:hint="eastAsia"/>
          <w:sz w:val="24"/>
          <w:szCs w:val="24"/>
          <w:lang w:val="zh-CN"/>
        </w:rPr>
        <w:t>第</w:t>
      </w:r>
      <w:hyperlink r:id="rId15" w:history="1">
        <w:r w:rsidRPr="008E33A9">
          <w:rPr>
            <w:rStyle w:val="Hyperlink"/>
            <w:sz w:val="24"/>
            <w:szCs w:val="24"/>
            <w:lang w:val="zh-CN"/>
          </w:rPr>
          <w:t>2017-058</w:t>
        </w:r>
      </w:hyperlink>
      <w:r w:rsidRPr="008E33A9">
        <w:rPr>
          <w:sz w:val="24"/>
          <w:szCs w:val="24"/>
          <w:lang w:val="zh-CN"/>
        </w:rPr>
        <w:t>号通知提交的提名，于</w:t>
      </w:r>
      <w:r w:rsidRPr="008E33A9">
        <w:rPr>
          <w:sz w:val="24"/>
          <w:szCs w:val="24"/>
          <w:lang w:val="zh-CN"/>
        </w:rPr>
        <w:t>2018</w:t>
      </w:r>
      <w:r w:rsidRPr="008E33A9">
        <w:rPr>
          <w:sz w:val="24"/>
          <w:szCs w:val="24"/>
          <w:lang w:val="zh-CN"/>
        </w:rPr>
        <w:t>年设立了非正式咨询小组。遴选流程依照上述通知中</w:t>
      </w:r>
      <w:r w:rsidR="009B23C9">
        <w:rPr>
          <w:rFonts w:hint="eastAsia"/>
          <w:sz w:val="24"/>
          <w:szCs w:val="24"/>
          <w:lang w:val="zh-CN"/>
        </w:rPr>
        <w:t>所</w:t>
      </w:r>
      <w:r w:rsidRPr="008E33A9">
        <w:rPr>
          <w:sz w:val="24"/>
          <w:szCs w:val="24"/>
          <w:lang w:val="zh-CN"/>
        </w:rPr>
        <w:t>述标准进行，并与科学、技术和工艺咨询附属机构</w:t>
      </w:r>
      <w:r w:rsidR="00AD1935" w:rsidRPr="008E33A9">
        <w:rPr>
          <w:rFonts w:hint="eastAsia"/>
          <w:sz w:val="24"/>
          <w:szCs w:val="24"/>
          <w:lang w:val="zh-CN"/>
        </w:rPr>
        <w:t>主席团</w:t>
      </w:r>
      <w:r w:rsidRPr="008E33A9">
        <w:rPr>
          <w:sz w:val="24"/>
          <w:szCs w:val="24"/>
          <w:lang w:val="zh-CN"/>
        </w:rPr>
        <w:t>进行了磋商，同时亦将确保地域</w:t>
      </w:r>
      <w:r w:rsidR="006F0398" w:rsidRPr="008E33A9">
        <w:rPr>
          <w:rFonts w:hint="eastAsia"/>
          <w:sz w:val="24"/>
          <w:szCs w:val="24"/>
          <w:lang w:val="zh-CN"/>
        </w:rPr>
        <w:t>分布</w:t>
      </w:r>
      <w:r w:rsidRPr="008E33A9">
        <w:rPr>
          <w:sz w:val="24"/>
          <w:szCs w:val="24"/>
          <w:lang w:val="zh-CN"/>
        </w:rPr>
        <w:t>和性别均衡的需求考虑在</w:t>
      </w:r>
      <w:r w:rsidR="00C16064" w:rsidRPr="008E33A9">
        <w:rPr>
          <w:rFonts w:hint="eastAsia"/>
          <w:sz w:val="24"/>
          <w:szCs w:val="24"/>
          <w:lang w:val="zh-CN"/>
        </w:rPr>
        <w:t>内</w:t>
      </w:r>
      <w:r w:rsidRPr="008E33A9">
        <w:rPr>
          <w:sz w:val="24"/>
          <w:szCs w:val="24"/>
          <w:lang w:val="zh-CN"/>
        </w:rPr>
        <w:t>。</w:t>
      </w:r>
      <w:r w:rsidR="00696FA8" w:rsidRPr="008E33A9">
        <w:rPr>
          <w:rStyle w:val="FootnoteReference"/>
          <w:spacing w:val="0"/>
          <w:w w:val="100"/>
          <w:position w:val="0"/>
          <w:sz w:val="24"/>
          <w:szCs w:val="24"/>
          <w:u w:val="none"/>
          <w:lang w:val="zh-CN"/>
        </w:rPr>
        <w:footnoteReference w:id="5"/>
      </w:r>
    </w:p>
    <w:p w14:paraId="10E1D02A" w14:textId="179E6439" w:rsidR="00AC2249" w:rsidRPr="008E33A9" w:rsidRDefault="00434B3B" w:rsidP="00E95BBB">
      <w:pPr>
        <w:numPr>
          <w:ilvl w:val="0"/>
          <w:numId w:val="5"/>
        </w:numPr>
        <w:suppressLineNumbers/>
        <w:suppressAutoHyphens/>
        <w:overflowPunct w:val="0"/>
        <w:autoSpaceDE w:val="0"/>
        <w:autoSpaceDN w:val="0"/>
        <w:spacing w:before="120" w:line="240" w:lineRule="auto"/>
        <w:ind w:left="0" w:firstLine="0"/>
        <w:rPr>
          <w:color w:val="000000"/>
          <w:sz w:val="24"/>
          <w:szCs w:val="24"/>
        </w:rPr>
      </w:pPr>
      <w:r w:rsidRPr="008E33A9">
        <w:rPr>
          <w:sz w:val="24"/>
          <w:szCs w:val="24"/>
          <w:lang w:val="zh-CN"/>
        </w:rPr>
        <w:t>根据第</w:t>
      </w:r>
      <w:hyperlink r:id="rId16" w:history="1">
        <w:r w:rsidRPr="008E33A9">
          <w:rPr>
            <w:rStyle w:val="Hyperlink"/>
            <w:sz w:val="24"/>
            <w:szCs w:val="24"/>
            <w:lang w:val="zh-CN"/>
          </w:rPr>
          <w:t>XIII/12</w:t>
        </w:r>
      </w:hyperlink>
      <w:r w:rsidRPr="008E33A9">
        <w:rPr>
          <w:sz w:val="24"/>
          <w:szCs w:val="24"/>
          <w:lang w:val="zh-CN"/>
        </w:rPr>
        <w:t>号决定，非正式咨询小组的设立为期两年，其任期可由缔约方大会的一项决定加以延长。</w:t>
      </w:r>
      <w:r w:rsidR="00224221">
        <w:rPr>
          <w:rFonts w:hint="eastAsia"/>
          <w:sz w:val="24"/>
          <w:szCs w:val="24"/>
          <w:lang w:val="zh-CN"/>
        </w:rPr>
        <w:t>遴选</w:t>
      </w:r>
      <w:r w:rsidR="00224221">
        <w:rPr>
          <w:sz w:val="24"/>
          <w:szCs w:val="24"/>
          <w:lang w:val="zh-CN"/>
        </w:rPr>
        <w:t>产生的</w:t>
      </w:r>
      <w:r w:rsidRPr="008E33A9">
        <w:rPr>
          <w:sz w:val="24"/>
          <w:szCs w:val="24"/>
          <w:lang w:val="zh-CN"/>
        </w:rPr>
        <w:t>小组成员</w:t>
      </w:r>
      <w:r w:rsidR="00224221">
        <w:rPr>
          <w:rFonts w:hint="eastAsia"/>
          <w:sz w:val="24"/>
          <w:szCs w:val="24"/>
          <w:lang w:val="zh-CN"/>
        </w:rPr>
        <w:t>任期为</w:t>
      </w:r>
      <w:r w:rsidRPr="008E33A9">
        <w:rPr>
          <w:sz w:val="24"/>
          <w:szCs w:val="24"/>
          <w:lang w:val="zh-CN"/>
        </w:rPr>
        <w:t>两年。</w:t>
      </w:r>
    </w:p>
    <w:p w14:paraId="07AD2414" w14:textId="77A2C7BB" w:rsidR="00AC2249" w:rsidRPr="008E33A9" w:rsidRDefault="00AC2249" w:rsidP="00E95BBB">
      <w:pPr>
        <w:numPr>
          <w:ilvl w:val="0"/>
          <w:numId w:val="5"/>
        </w:numPr>
        <w:suppressLineNumbers/>
        <w:suppressAutoHyphens/>
        <w:overflowPunct w:val="0"/>
        <w:autoSpaceDE w:val="0"/>
        <w:autoSpaceDN w:val="0"/>
        <w:spacing w:before="120" w:line="240" w:lineRule="auto"/>
        <w:ind w:left="0" w:firstLine="0"/>
        <w:rPr>
          <w:color w:val="000000"/>
          <w:sz w:val="24"/>
          <w:szCs w:val="24"/>
        </w:rPr>
      </w:pPr>
      <w:r w:rsidRPr="008E33A9">
        <w:rPr>
          <w:sz w:val="24"/>
          <w:szCs w:val="24"/>
          <w:lang w:val="zh-CN"/>
        </w:rPr>
        <w:t>非正式咨询小组已召开过两次会议，情况如下：</w:t>
      </w:r>
    </w:p>
    <w:p w14:paraId="3AD53BB5" w14:textId="0737183C" w:rsidR="00AC2249" w:rsidRPr="008E33A9" w:rsidRDefault="00C85867" w:rsidP="00E95BBB">
      <w:pPr>
        <w:pStyle w:val="ListParagraph"/>
        <w:suppressLineNumbers/>
        <w:suppressAutoHyphens/>
        <w:overflowPunct w:val="0"/>
        <w:autoSpaceDE w:val="0"/>
        <w:autoSpaceDN w:val="0"/>
        <w:spacing w:before="120" w:line="240" w:lineRule="auto"/>
        <w:ind w:left="0" w:firstLineChars="295" w:firstLine="708"/>
        <w:contextualSpacing w:val="0"/>
        <w:rPr>
          <w:color w:val="000000"/>
          <w:sz w:val="24"/>
          <w:szCs w:val="24"/>
        </w:rPr>
      </w:pPr>
      <w:r w:rsidRPr="008E33A9">
        <w:rPr>
          <w:rFonts w:hint="eastAsia"/>
          <w:sz w:val="24"/>
          <w:szCs w:val="24"/>
          <w:lang w:val="zh-CN"/>
        </w:rPr>
        <w:t>(</w:t>
      </w:r>
      <w:r w:rsidRPr="008E33A9">
        <w:rPr>
          <w:sz w:val="24"/>
          <w:szCs w:val="24"/>
          <w:lang w:val="zh-CN"/>
        </w:rPr>
        <w:t>a</w:t>
      </w:r>
      <w:r w:rsidRPr="008E33A9">
        <w:rPr>
          <w:rFonts w:hint="eastAsia"/>
          <w:sz w:val="24"/>
          <w:szCs w:val="24"/>
          <w:lang w:val="zh-CN"/>
        </w:rPr>
        <w:t>)</w:t>
      </w:r>
      <w:r w:rsidRPr="008E33A9">
        <w:rPr>
          <w:sz w:val="24"/>
          <w:szCs w:val="24"/>
          <w:lang w:val="zh-CN"/>
        </w:rPr>
        <w:tab/>
      </w:r>
      <w:r w:rsidR="00AC2249" w:rsidRPr="008E33A9">
        <w:rPr>
          <w:sz w:val="24"/>
          <w:szCs w:val="24"/>
          <w:lang w:val="zh-CN"/>
        </w:rPr>
        <w:t>第一次会议</w:t>
      </w:r>
      <w:r w:rsidR="00224221">
        <w:rPr>
          <w:rFonts w:hint="eastAsia"/>
          <w:sz w:val="24"/>
          <w:szCs w:val="24"/>
          <w:lang w:val="zh-CN"/>
        </w:rPr>
        <w:t>：</w:t>
      </w:r>
      <w:r w:rsidR="00AC2249" w:rsidRPr="008E33A9">
        <w:rPr>
          <w:sz w:val="24"/>
          <w:szCs w:val="24"/>
          <w:lang w:val="zh-CN"/>
        </w:rPr>
        <w:t>2018</w:t>
      </w:r>
      <w:r w:rsidR="00AC2249" w:rsidRPr="008E33A9">
        <w:rPr>
          <w:sz w:val="24"/>
          <w:szCs w:val="24"/>
          <w:lang w:val="zh-CN"/>
        </w:rPr>
        <w:t>年</w:t>
      </w:r>
      <w:r w:rsidR="00AC2249" w:rsidRPr="008E33A9">
        <w:rPr>
          <w:sz w:val="24"/>
          <w:szCs w:val="24"/>
          <w:lang w:val="zh-CN"/>
        </w:rPr>
        <w:t>6</w:t>
      </w:r>
      <w:r w:rsidR="00AC2249" w:rsidRPr="008E33A9">
        <w:rPr>
          <w:sz w:val="24"/>
          <w:szCs w:val="24"/>
          <w:lang w:val="zh-CN"/>
        </w:rPr>
        <w:t>月</w:t>
      </w:r>
      <w:r w:rsidR="00AC2249" w:rsidRPr="008E33A9">
        <w:rPr>
          <w:sz w:val="24"/>
          <w:szCs w:val="24"/>
          <w:lang w:val="zh-CN"/>
        </w:rPr>
        <w:t>30</w:t>
      </w:r>
      <w:r w:rsidR="00AC2249" w:rsidRPr="008E33A9">
        <w:rPr>
          <w:sz w:val="24"/>
          <w:szCs w:val="24"/>
          <w:lang w:val="zh-CN"/>
        </w:rPr>
        <w:t>日至</w:t>
      </w:r>
      <w:r w:rsidR="00AC2249" w:rsidRPr="008E33A9">
        <w:rPr>
          <w:sz w:val="24"/>
          <w:szCs w:val="24"/>
          <w:lang w:val="zh-CN"/>
        </w:rPr>
        <w:t>7</w:t>
      </w:r>
      <w:r w:rsidR="00AC2249" w:rsidRPr="008E33A9">
        <w:rPr>
          <w:sz w:val="24"/>
          <w:szCs w:val="24"/>
          <w:lang w:val="zh-CN"/>
        </w:rPr>
        <w:t>月</w:t>
      </w:r>
      <w:r w:rsidR="00AC2249" w:rsidRPr="008E33A9">
        <w:rPr>
          <w:sz w:val="24"/>
          <w:szCs w:val="24"/>
          <w:lang w:val="zh-CN"/>
        </w:rPr>
        <w:t>1</w:t>
      </w:r>
      <w:r w:rsidR="00AC2249" w:rsidRPr="008E33A9">
        <w:rPr>
          <w:sz w:val="24"/>
          <w:szCs w:val="24"/>
          <w:lang w:val="zh-CN"/>
        </w:rPr>
        <w:t>日，加拿大蒙特利尔；</w:t>
      </w:r>
      <w:r w:rsidR="00492C38" w:rsidRPr="008E33A9">
        <w:rPr>
          <w:rStyle w:val="FootnoteReference"/>
          <w:spacing w:val="0"/>
          <w:w w:val="100"/>
          <w:position w:val="0"/>
          <w:sz w:val="24"/>
          <w:szCs w:val="24"/>
          <w:u w:val="none"/>
          <w:lang w:val="zh-CN"/>
        </w:rPr>
        <w:footnoteReference w:id="6"/>
      </w:r>
    </w:p>
    <w:p w14:paraId="3269F791" w14:textId="6B75BBCB" w:rsidR="00AC2249" w:rsidRPr="008E33A9" w:rsidRDefault="00C85867" w:rsidP="00E95BBB">
      <w:pPr>
        <w:pStyle w:val="ListParagraph"/>
        <w:suppressLineNumbers/>
        <w:suppressAutoHyphens/>
        <w:overflowPunct w:val="0"/>
        <w:autoSpaceDE w:val="0"/>
        <w:autoSpaceDN w:val="0"/>
        <w:spacing w:before="120" w:line="240" w:lineRule="auto"/>
        <w:ind w:left="0" w:firstLineChars="295" w:firstLine="708"/>
        <w:contextualSpacing w:val="0"/>
        <w:rPr>
          <w:color w:val="000000"/>
          <w:sz w:val="24"/>
          <w:szCs w:val="24"/>
        </w:rPr>
      </w:pPr>
      <w:r w:rsidRPr="008E33A9">
        <w:rPr>
          <w:rFonts w:hint="eastAsia"/>
          <w:sz w:val="24"/>
          <w:szCs w:val="24"/>
          <w:lang w:val="zh-CN"/>
        </w:rPr>
        <w:t>(</w:t>
      </w:r>
      <w:r w:rsidRPr="008E33A9">
        <w:rPr>
          <w:sz w:val="24"/>
          <w:szCs w:val="24"/>
          <w:lang w:val="zh-CN"/>
        </w:rPr>
        <w:t>b</w:t>
      </w:r>
      <w:r w:rsidRPr="008E33A9">
        <w:rPr>
          <w:rFonts w:hint="eastAsia"/>
          <w:sz w:val="24"/>
          <w:szCs w:val="24"/>
          <w:lang w:val="zh-CN"/>
        </w:rPr>
        <w:t>)</w:t>
      </w:r>
      <w:r w:rsidRPr="008E33A9">
        <w:rPr>
          <w:sz w:val="24"/>
          <w:szCs w:val="24"/>
          <w:lang w:val="zh-CN"/>
        </w:rPr>
        <w:tab/>
      </w:r>
      <w:r w:rsidR="00AC2249" w:rsidRPr="008E33A9">
        <w:rPr>
          <w:sz w:val="24"/>
          <w:szCs w:val="24"/>
          <w:lang w:val="zh-CN"/>
        </w:rPr>
        <w:t>第二次会议</w:t>
      </w:r>
      <w:r w:rsidR="00224221">
        <w:rPr>
          <w:rFonts w:hint="eastAsia"/>
          <w:sz w:val="24"/>
          <w:szCs w:val="24"/>
          <w:lang w:val="zh-CN"/>
        </w:rPr>
        <w:t>：</w:t>
      </w:r>
      <w:r w:rsidR="00AC2249" w:rsidRPr="008E33A9">
        <w:rPr>
          <w:sz w:val="24"/>
          <w:szCs w:val="24"/>
          <w:lang w:val="zh-CN"/>
        </w:rPr>
        <w:t>2019</w:t>
      </w:r>
      <w:r w:rsidR="00AC2249" w:rsidRPr="008E33A9">
        <w:rPr>
          <w:sz w:val="24"/>
          <w:szCs w:val="24"/>
          <w:lang w:val="zh-CN"/>
        </w:rPr>
        <w:t>年</w:t>
      </w:r>
      <w:r w:rsidR="00AC2249" w:rsidRPr="008E33A9">
        <w:rPr>
          <w:sz w:val="24"/>
          <w:szCs w:val="24"/>
          <w:lang w:val="zh-CN"/>
        </w:rPr>
        <w:t>8</w:t>
      </w:r>
      <w:r w:rsidR="00AC2249" w:rsidRPr="008E33A9">
        <w:rPr>
          <w:sz w:val="24"/>
          <w:szCs w:val="24"/>
          <w:lang w:val="zh-CN"/>
        </w:rPr>
        <w:t>月</w:t>
      </w:r>
      <w:r w:rsidR="00AC2249" w:rsidRPr="008E33A9">
        <w:rPr>
          <w:sz w:val="24"/>
          <w:szCs w:val="24"/>
          <w:lang w:val="zh-CN"/>
        </w:rPr>
        <w:t>1</w:t>
      </w:r>
      <w:r w:rsidR="00AC2249" w:rsidRPr="008E33A9">
        <w:rPr>
          <w:sz w:val="24"/>
          <w:szCs w:val="24"/>
          <w:lang w:val="zh-CN"/>
        </w:rPr>
        <w:t>日，视频会议</w:t>
      </w:r>
      <w:r w:rsidR="00926BA4" w:rsidRPr="008E33A9">
        <w:rPr>
          <w:rFonts w:hint="eastAsia"/>
          <w:sz w:val="24"/>
          <w:szCs w:val="24"/>
          <w:lang w:val="zh-CN"/>
        </w:rPr>
        <w:t>。</w:t>
      </w:r>
      <w:r w:rsidR="00492C38" w:rsidRPr="008E33A9">
        <w:rPr>
          <w:rStyle w:val="FootnoteReference"/>
          <w:spacing w:val="0"/>
          <w:w w:val="100"/>
          <w:position w:val="0"/>
          <w:sz w:val="24"/>
          <w:szCs w:val="24"/>
          <w:u w:val="none"/>
          <w:lang w:val="zh-CN"/>
        </w:rPr>
        <w:footnoteReference w:id="7"/>
      </w:r>
    </w:p>
    <w:p w14:paraId="4028D12B" w14:textId="4A15C9F5" w:rsidR="00AC2249" w:rsidRPr="008E33A9" w:rsidRDefault="00AC2249" w:rsidP="00E95BBB">
      <w:pPr>
        <w:pStyle w:val="ListParagraph"/>
        <w:numPr>
          <w:ilvl w:val="0"/>
          <w:numId w:val="5"/>
        </w:numPr>
        <w:suppressLineNumbers/>
        <w:suppressAutoHyphens/>
        <w:overflowPunct w:val="0"/>
        <w:autoSpaceDE w:val="0"/>
        <w:autoSpaceDN w:val="0"/>
        <w:spacing w:before="120" w:line="240" w:lineRule="auto"/>
        <w:ind w:hanging="720"/>
        <w:contextualSpacing w:val="0"/>
        <w:rPr>
          <w:sz w:val="24"/>
          <w:szCs w:val="24"/>
          <w:lang w:val="zh-CN"/>
        </w:rPr>
      </w:pPr>
      <w:r w:rsidRPr="008E33A9">
        <w:rPr>
          <w:sz w:val="24"/>
          <w:szCs w:val="24"/>
          <w:lang w:val="zh-CN"/>
        </w:rPr>
        <w:t>通过这些会议，非正式咨询小组就以下事项向执行秘书提供了</w:t>
      </w:r>
      <w:r w:rsidR="00A675E3" w:rsidRPr="008E33A9">
        <w:rPr>
          <w:rFonts w:hint="eastAsia"/>
          <w:sz w:val="24"/>
          <w:szCs w:val="24"/>
          <w:lang w:val="zh-CN"/>
        </w:rPr>
        <w:t>建议</w:t>
      </w:r>
      <w:r w:rsidRPr="008E33A9">
        <w:rPr>
          <w:sz w:val="24"/>
          <w:szCs w:val="24"/>
          <w:lang w:val="zh-CN"/>
        </w:rPr>
        <w:t>：</w:t>
      </w:r>
    </w:p>
    <w:p w14:paraId="4E76B360" w14:textId="5BB6D91F" w:rsidR="00492C38" w:rsidRPr="008E33A9" w:rsidRDefault="00C85867" w:rsidP="00E95BBB">
      <w:pPr>
        <w:pStyle w:val="ListParagraph"/>
        <w:suppressLineNumbers/>
        <w:suppressAutoHyphens/>
        <w:overflowPunct w:val="0"/>
        <w:autoSpaceDE w:val="0"/>
        <w:autoSpaceDN w:val="0"/>
        <w:spacing w:before="120" w:line="240" w:lineRule="auto"/>
        <w:ind w:left="0" w:firstLineChars="295" w:firstLine="708"/>
        <w:contextualSpacing w:val="0"/>
        <w:rPr>
          <w:color w:val="000000"/>
          <w:sz w:val="24"/>
          <w:szCs w:val="24"/>
        </w:rPr>
      </w:pPr>
      <w:r w:rsidRPr="008E33A9">
        <w:rPr>
          <w:rFonts w:hint="eastAsia"/>
          <w:sz w:val="24"/>
          <w:szCs w:val="24"/>
          <w:lang w:val="zh-CN"/>
        </w:rPr>
        <w:t>(</w:t>
      </w:r>
      <w:r w:rsidRPr="008E33A9">
        <w:rPr>
          <w:sz w:val="24"/>
          <w:szCs w:val="24"/>
          <w:lang w:val="zh-CN"/>
        </w:rPr>
        <w:t>a</w:t>
      </w:r>
      <w:r w:rsidRPr="008E33A9">
        <w:rPr>
          <w:rFonts w:hint="eastAsia"/>
          <w:sz w:val="24"/>
          <w:szCs w:val="24"/>
          <w:lang w:val="zh-CN"/>
        </w:rPr>
        <w:t>)</w:t>
      </w:r>
      <w:r w:rsidRPr="008E33A9">
        <w:rPr>
          <w:sz w:val="24"/>
          <w:szCs w:val="24"/>
          <w:lang w:val="zh-CN"/>
        </w:rPr>
        <w:tab/>
      </w:r>
      <w:r w:rsidR="00492C38" w:rsidRPr="008E33A9">
        <w:rPr>
          <w:sz w:val="24"/>
          <w:szCs w:val="24"/>
          <w:lang w:val="zh-CN"/>
        </w:rPr>
        <w:t>加强</w:t>
      </w:r>
      <w:r w:rsidR="00144B80" w:rsidRPr="008E33A9">
        <w:rPr>
          <w:rFonts w:hint="eastAsia"/>
          <w:sz w:val="24"/>
          <w:szCs w:val="24"/>
          <w:lang w:val="zh-CN"/>
        </w:rPr>
        <w:t>关于应用</w:t>
      </w:r>
      <w:r w:rsidR="00492C38" w:rsidRPr="008E33A9">
        <w:rPr>
          <w:sz w:val="24"/>
          <w:szCs w:val="24"/>
          <w:lang w:val="zh-CN"/>
        </w:rPr>
        <w:t>具有重要生态或生物意义的海洋区域标准的科学指导；</w:t>
      </w:r>
    </w:p>
    <w:p w14:paraId="0E42C002" w14:textId="3F8102AB" w:rsidR="007007CD" w:rsidRPr="008E33A9" w:rsidRDefault="00C85867" w:rsidP="00E95BBB">
      <w:pPr>
        <w:pStyle w:val="ListParagraph"/>
        <w:suppressLineNumbers/>
        <w:suppressAutoHyphens/>
        <w:overflowPunct w:val="0"/>
        <w:autoSpaceDE w:val="0"/>
        <w:autoSpaceDN w:val="0"/>
        <w:spacing w:before="120" w:line="240" w:lineRule="auto"/>
        <w:ind w:left="0" w:firstLineChars="295" w:firstLine="708"/>
        <w:contextualSpacing w:val="0"/>
        <w:rPr>
          <w:color w:val="000000"/>
          <w:sz w:val="24"/>
          <w:szCs w:val="24"/>
        </w:rPr>
      </w:pPr>
      <w:r w:rsidRPr="008E33A9">
        <w:rPr>
          <w:rFonts w:hint="eastAsia"/>
          <w:sz w:val="24"/>
          <w:szCs w:val="24"/>
          <w:lang w:val="zh-CN"/>
        </w:rPr>
        <w:t>(</w:t>
      </w:r>
      <w:r w:rsidRPr="008E33A9">
        <w:rPr>
          <w:sz w:val="24"/>
          <w:szCs w:val="24"/>
          <w:lang w:val="zh-CN"/>
        </w:rPr>
        <w:t>b</w:t>
      </w:r>
      <w:r w:rsidRPr="008E33A9">
        <w:rPr>
          <w:rFonts w:hint="eastAsia"/>
          <w:sz w:val="24"/>
          <w:szCs w:val="24"/>
          <w:lang w:val="zh-CN"/>
        </w:rPr>
        <w:t>)</w:t>
      </w:r>
      <w:r w:rsidRPr="008E33A9">
        <w:rPr>
          <w:sz w:val="24"/>
          <w:szCs w:val="24"/>
          <w:lang w:val="zh-CN"/>
        </w:rPr>
        <w:tab/>
      </w:r>
      <w:r w:rsidR="00492C38" w:rsidRPr="008E33A9">
        <w:rPr>
          <w:sz w:val="24"/>
          <w:szCs w:val="24"/>
          <w:lang w:val="zh-CN"/>
        </w:rPr>
        <w:t>修订和进一步制定关于</w:t>
      </w:r>
      <w:r w:rsidR="005C3E49" w:rsidRPr="008E33A9">
        <w:rPr>
          <w:rFonts w:hint="eastAsia"/>
          <w:sz w:val="24"/>
          <w:szCs w:val="24"/>
          <w:lang w:val="zh-CN"/>
        </w:rPr>
        <w:t>应用</w:t>
      </w:r>
      <w:r w:rsidR="00492C38" w:rsidRPr="008E33A9">
        <w:rPr>
          <w:sz w:val="24"/>
          <w:szCs w:val="24"/>
          <w:lang w:val="zh-CN"/>
        </w:rPr>
        <w:t>具有重要生态或生物意义的海洋区域标准的培训手册；</w:t>
      </w:r>
      <w:r w:rsidR="00696FA8" w:rsidRPr="008E33A9">
        <w:rPr>
          <w:rStyle w:val="FootnoteReference"/>
          <w:spacing w:val="0"/>
          <w:w w:val="100"/>
          <w:position w:val="0"/>
          <w:sz w:val="24"/>
          <w:szCs w:val="24"/>
          <w:u w:val="none"/>
          <w:lang w:val="zh-CN"/>
        </w:rPr>
        <w:footnoteReference w:id="8"/>
      </w:r>
      <w:r w:rsidR="00144B80" w:rsidRPr="008E33A9">
        <w:rPr>
          <w:sz w:val="24"/>
          <w:szCs w:val="24"/>
          <w:vertAlign w:val="superscript"/>
        </w:rPr>
        <w:t>,</w:t>
      </w:r>
      <w:r w:rsidR="00696FA8" w:rsidRPr="008E33A9">
        <w:rPr>
          <w:rStyle w:val="FootnoteReference"/>
          <w:spacing w:val="0"/>
          <w:w w:val="100"/>
          <w:position w:val="0"/>
          <w:sz w:val="24"/>
          <w:szCs w:val="24"/>
          <w:u w:val="none"/>
          <w:lang w:val="zh-CN"/>
        </w:rPr>
        <w:footnoteReference w:id="9"/>
      </w:r>
      <w:r w:rsidR="00144B80" w:rsidRPr="008E33A9">
        <w:rPr>
          <w:sz w:val="24"/>
          <w:szCs w:val="24"/>
          <w:vertAlign w:val="superscript"/>
        </w:rPr>
        <w:t>,</w:t>
      </w:r>
      <w:r w:rsidR="00696FA8" w:rsidRPr="008E33A9">
        <w:rPr>
          <w:rStyle w:val="FootnoteReference"/>
          <w:spacing w:val="0"/>
          <w:w w:val="100"/>
          <w:position w:val="0"/>
          <w:sz w:val="24"/>
          <w:szCs w:val="24"/>
          <w:u w:val="none"/>
          <w:lang w:val="zh-CN"/>
        </w:rPr>
        <w:footnoteReference w:id="10"/>
      </w:r>
    </w:p>
    <w:p w14:paraId="1853F3F8" w14:textId="418D7479" w:rsidR="007007CD" w:rsidRPr="008E33A9" w:rsidRDefault="00C85867" w:rsidP="00E95BBB">
      <w:pPr>
        <w:pStyle w:val="ListParagraph"/>
        <w:suppressLineNumbers/>
        <w:suppressAutoHyphens/>
        <w:overflowPunct w:val="0"/>
        <w:autoSpaceDE w:val="0"/>
        <w:autoSpaceDN w:val="0"/>
        <w:spacing w:before="120" w:line="240" w:lineRule="auto"/>
        <w:ind w:left="0" w:firstLineChars="295" w:firstLine="708"/>
        <w:contextualSpacing w:val="0"/>
        <w:rPr>
          <w:color w:val="000000"/>
          <w:sz w:val="24"/>
          <w:szCs w:val="24"/>
        </w:rPr>
      </w:pPr>
      <w:r w:rsidRPr="008E33A9">
        <w:rPr>
          <w:rFonts w:hint="eastAsia"/>
          <w:sz w:val="24"/>
          <w:szCs w:val="24"/>
          <w:lang w:val="zh-CN"/>
        </w:rPr>
        <w:t>(</w:t>
      </w:r>
      <w:r w:rsidRPr="008E33A9">
        <w:rPr>
          <w:sz w:val="24"/>
          <w:szCs w:val="24"/>
          <w:lang w:val="zh-CN"/>
        </w:rPr>
        <w:t>c</w:t>
      </w:r>
      <w:r w:rsidRPr="008E33A9">
        <w:rPr>
          <w:rFonts w:hint="eastAsia"/>
          <w:sz w:val="24"/>
          <w:szCs w:val="24"/>
          <w:lang w:val="zh-CN"/>
        </w:rPr>
        <w:t>)</w:t>
      </w:r>
      <w:r w:rsidRPr="008E33A9">
        <w:rPr>
          <w:sz w:val="24"/>
          <w:szCs w:val="24"/>
          <w:lang w:val="zh-CN"/>
        </w:rPr>
        <w:tab/>
      </w:r>
      <w:r w:rsidR="007007CD" w:rsidRPr="008E33A9">
        <w:rPr>
          <w:sz w:val="24"/>
          <w:szCs w:val="24"/>
          <w:lang w:val="zh-CN"/>
        </w:rPr>
        <w:t>改进具有重要生态或生物意义的海洋区域信息库或信息分享机制</w:t>
      </w:r>
      <w:r w:rsidR="003B1D9C" w:rsidRPr="008E33A9">
        <w:rPr>
          <w:rFonts w:hint="eastAsia"/>
          <w:sz w:val="24"/>
          <w:szCs w:val="24"/>
          <w:lang w:val="zh-CN"/>
        </w:rPr>
        <w:t>的功能</w:t>
      </w:r>
      <w:r w:rsidR="007007CD" w:rsidRPr="008E33A9">
        <w:rPr>
          <w:sz w:val="24"/>
          <w:szCs w:val="24"/>
          <w:lang w:val="zh-CN"/>
        </w:rPr>
        <w:t>；</w:t>
      </w:r>
    </w:p>
    <w:p w14:paraId="7635C3EE" w14:textId="1CB6E638" w:rsidR="00141318" w:rsidRDefault="00C85867" w:rsidP="00E95BBB">
      <w:pPr>
        <w:pStyle w:val="ListParagraph"/>
        <w:suppressLineNumbers/>
        <w:suppressAutoHyphens/>
        <w:overflowPunct w:val="0"/>
        <w:autoSpaceDE w:val="0"/>
        <w:autoSpaceDN w:val="0"/>
        <w:spacing w:before="120" w:line="240" w:lineRule="auto"/>
        <w:ind w:left="0" w:firstLineChars="295" w:firstLine="708"/>
        <w:contextualSpacing w:val="0"/>
        <w:rPr>
          <w:sz w:val="24"/>
          <w:szCs w:val="24"/>
          <w:lang w:val="zh-CN"/>
        </w:rPr>
      </w:pPr>
      <w:r w:rsidRPr="008E33A9">
        <w:rPr>
          <w:rFonts w:hint="eastAsia"/>
          <w:sz w:val="24"/>
          <w:szCs w:val="24"/>
          <w:lang w:val="zh-CN"/>
        </w:rPr>
        <w:t>(</w:t>
      </w:r>
      <w:r w:rsidRPr="008E33A9">
        <w:rPr>
          <w:sz w:val="24"/>
          <w:szCs w:val="24"/>
          <w:lang w:val="zh-CN"/>
        </w:rPr>
        <w:t>d</w:t>
      </w:r>
      <w:r w:rsidRPr="008E33A9">
        <w:rPr>
          <w:rFonts w:hint="eastAsia"/>
          <w:sz w:val="24"/>
          <w:szCs w:val="24"/>
          <w:lang w:val="zh-CN"/>
        </w:rPr>
        <w:t>)</w:t>
      </w:r>
      <w:r w:rsidR="000370ED" w:rsidRPr="008E33A9">
        <w:rPr>
          <w:sz w:val="24"/>
          <w:szCs w:val="24"/>
          <w:lang w:val="zh-CN"/>
        </w:rPr>
        <w:tab/>
      </w:r>
      <w:r w:rsidR="00141318" w:rsidRPr="008E33A9">
        <w:rPr>
          <w:sz w:val="24"/>
          <w:szCs w:val="24"/>
          <w:lang w:val="zh-CN"/>
        </w:rPr>
        <w:t>审查通过</w:t>
      </w:r>
      <w:r w:rsidR="00224221">
        <w:rPr>
          <w:rFonts w:hint="eastAsia"/>
          <w:sz w:val="24"/>
          <w:szCs w:val="24"/>
          <w:lang w:val="zh-CN"/>
        </w:rPr>
        <w:t>《</w:t>
      </w:r>
      <w:r w:rsidR="00141318" w:rsidRPr="008E33A9">
        <w:rPr>
          <w:sz w:val="24"/>
          <w:szCs w:val="24"/>
          <w:lang w:val="zh-CN"/>
        </w:rPr>
        <w:t>公约</w:t>
      </w:r>
      <w:r w:rsidR="00224221">
        <w:rPr>
          <w:rFonts w:hint="eastAsia"/>
          <w:sz w:val="24"/>
          <w:szCs w:val="24"/>
          <w:lang w:val="zh-CN"/>
        </w:rPr>
        <w:t>》</w:t>
      </w:r>
      <w:r w:rsidR="00224221">
        <w:rPr>
          <w:sz w:val="24"/>
          <w:szCs w:val="24"/>
          <w:lang w:val="zh-CN"/>
        </w:rPr>
        <w:t>的</w:t>
      </w:r>
      <w:r w:rsidR="00141318" w:rsidRPr="008E33A9">
        <w:rPr>
          <w:sz w:val="24"/>
          <w:szCs w:val="24"/>
          <w:lang w:val="zh-CN"/>
        </w:rPr>
        <w:t>区域性具有重要生态或生物意义的海洋区域</w:t>
      </w:r>
      <w:r w:rsidR="00F61957">
        <w:rPr>
          <w:sz w:val="24"/>
          <w:szCs w:val="24"/>
          <w:lang w:val="zh-CN"/>
        </w:rPr>
        <w:t>研讨会</w:t>
      </w:r>
      <w:r w:rsidR="00141318" w:rsidRPr="008E33A9">
        <w:rPr>
          <w:sz w:val="24"/>
          <w:szCs w:val="24"/>
          <w:lang w:val="zh-CN"/>
        </w:rPr>
        <w:t>进程所描述的</w:t>
      </w:r>
      <w:r w:rsidR="00E11723" w:rsidRPr="008E33A9">
        <w:rPr>
          <w:rFonts w:hint="eastAsia"/>
          <w:sz w:val="24"/>
          <w:szCs w:val="24"/>
          <w:lang w:val="zh-CN"/>
        </w:rPr>
        <w:t>生态和生物</w:t>
      </w:r>
      <w:r w:rsidR="00BD34AD" w:rsidRPr="008E33A9">
        <w:rPr>
          <w:sz w:val="24"/>
          <w:szCs w:val="24"/>
          <w:lang w:val="zh-CN"/>
        </w:rPr>
        <w:t>覆盖</w:t>
      </w:r>
      <w:r w:rsidR="00BD34AD" w:rsidRPr="008E33A9">
        <w:rPr>
          <w:rFonts w:hint="eastAsia"/>
          <w:sz w:val="24"/>
          <w:szCs w:val="24"/>
          <w:lang w:val="zh-CN"/>
        </w:rPr>
        <w:t>区</w:t>
      </w:r>
      <w:r w:rsidR="00141318" w:rsidRPr="008E33A9">
        <w:rPr>
          <w:sz w:val="24"/>
          <w:szCs w:val="24"/>
          <w:lang w:val="zh-CN"/>
        </w:rPr>
        <w:t>，以及组织适当规模的额外</w:t>
      </w:r>
      <w:r w:rsidR="00F61957">
        <w:rPr>
          <w:sz w:val="24"/>
          <w:szCs w:val="24"/>
          <w:lang w:val="zh-CN"/>
        </w:rPr>
        <w:t>研讨会</w:t>
      </w:r>
      <w:r w:rsidR="00141318" w:rsidRPr="008E33A9">
        <w:rPr>
          <w:sz w:val="24"/>
          <w:szCs w:val="24"/>
          <w:lang w:val="zh-CN"/>
        </w:rPr>
        <w:t>的相关考虑因素。</w:t>
      </w:r>
      <w:r w:rsidR="00696FA8" w:rsidRPr="008E33A9">
        <w:rPr>
          <w:rStyle w:val="FootnoteReference"/>
          <w:spacing w:val="0"/>
          <w:w w:val="100"/>
          <w:position w:val="0"/>
          <w:sz w:val="24"/>
          <w:szCs w:val="24"/>
          <w:u w:val="none"/>
          <w:lang w:val="zh-CN"/>
        </w:rPr>
        <w:footnoteReference w:id="11"/>
      </w:r>
      <w:r w:rsidR="00224221">
        <w:rPr>
          <w:rFonts w:hint="eastAsia"/>
          <w:sz w:val="24"/>
          <w:szCs w:val="24"/>
          <w:lang w:val="zh-CN"/>
        </w:rPr>
        <w:t xml:space="preserve"> </w:t>
      </w:r>
    </w:p>
    <w:p w14:paraId="01931A80" w14:textId="423DAD1E" w:rsidR="0028094F" w:rsidRPr="000F0404" w:rsidRDefault="00224221" w:rsidP="000F06F2">
      <w:pPr>
        <w:numPr>
          <w:ilvl w:val="0"/>
          <w:numId w:val="23"/>
        </w:numPr>
        <w:suppressLineNumbers/>
        <w:suppressAutoHyphens/>
        <w:kinsoku w:val="0"/>
        <w:overflowPunct w:val="0"/>
        <w:autoSpaceDE w:val="0"/>
        <w:autoSpaceDN w:val="0"/>
        <w:spacing w:before="120" w:line="240" w:lineRule="auto"/>
        <w:ind w:left="0" w:firstLine="0"/>
        <w:rPr>
          <w:color w:val="000000"/>
          <w:kern w:val="22"/>
          <w:sz w:val="24"/>
          <w:szCs w:val="22"/>
        </w:rPr>
      </w:pPr>
      <w:r w:rsidRPr="000F0404">
        <w:rPr>
          <w:rFonts w:hint="eastAsia"/>
          <w:color w:val="000000"/>
          <w:kern w:val="22"/>
          <w:sz w:val="24"/>
          <w:szCs w:val="22"/>
        </w:rPr>
        <w:t>科咨机构</w:t>
      </w:r>
      <w:r w:rsidRPr="000F0404">
        <w:rPr>
          <w:color w:val="000000"/>
          <w:kern w:val="22"/>
          <w:sz w:val="24"/>
          <w:szCs w:val="22"/>
        </w:rPr>
        <w:t>不妨</w:t>
      </w:r>
      <w:r w:rsidR="0028094F" w:rsidRPr="000F0404">
        <w:rPr>
          <w:rFonts w:hint="eastAsia"/>
          <w:color w:val="000000"/>
          <w:kern w:val="22"/>
          <w:sz w:val="24"/>
          <w:szCs w:val="22"/>
        </w:rPr>
        <w:t>考虑</w:t>
      </w:r>
      <w:r w:rsidRPr="000F0404">
        <w:rPr>
          <w:color w:val="000000"/>
          <w:kern w:val="22"/>
          <w:sz w:val="24"/>
          <w:szCs w:val="22"/>
        </w:rPr>
        <w:t>延长具有重要生态或生物意义的海洋区域问题非正式咨询小组</w:t>
      </w:r>
      <w:r w:rsidRPr="000F0404">
        <w:rPr>
          <w:rFonts w:hint="eastAsia"/>
          <w:color w:val="000000"/>
          <w:kern w:val="22"/>
          <w:sz w:val="24"/>
          <w:szCs w:val="22"/>
        </w:rPr>
        <w:t>的</w:t>
      </w:r>
      <w:r w:rsidRPr="000F0404">
        <w:rPr>
          <w:color w:val="000000"/>
          <w:kern w:val="22"/>
          <w:sz w:val="24"/>
          <w:szCs w:val="22"/>
        </w:rPr>
        <w:t>任期。</w:t>
      </w:r>
      <w:r w:rsidRPr="000F0404">
        <w:rPr>
          <w:rFonts w:hint="eastAsia"/>
          <w:color w:val="000000"/>
          <w:kern w:val="22"/>
          <w:sz w:val="24"/>
          <w:szCs w:val="22"/>
        </w:rPr>
        <w:t>还</w:t>
      </w:r>
      <w:r w:rsidRPr="000F0404">
        <w:rPr>
          <w:color w:val="000000"/>
          <w:kern w:val="22"/>
          <w:sz w:val="24"/>
          <w:szCs w:val="22"/>
        </w:rPr>
        <w:t>邀请</w:t>
      </w:r>
      <w:r w:rsidRPr="000F0404">
        <w:rPr>
          <w:rFonts w:hint="eastAsia"/>
          <w:color w:val="000000"/>
          <w:kern w:val="22"/>
          <w:sz w:val="24"/>
          <w:szCs w:val="22"/>
        </w:rPr>
        <w:t>科咨机构</w:t>
      </w:r>
      <w:r w:rsidR="0028094F" w:rsidRPr="000F0404">
        <w:rPr>
          <w:rFonts w:hint="eastAsia"/>
          <w:color w:val="000000"/>
          <w:kern w:val="22"/>
          <w:sz w:val="24"/>
          <w:szCs w:val="22"/>
        </w:rPr>
        <w:t>考虑在</w:t>
      </w:r>
      <w:r w:rsidR="0028094F" w:rsidRPr="000F0404">
        <w:rPr>
          <w:color w:val="000000"/>
          <w:kern w:val="22"/>
          <w:sz w:val="24"/>
          <w:szCs w:val="22"/>
        </w:rPr>
        <w:t>非正式咨询小组的职权范围内列入</w:t>
      </w:r>
      <w:r w:rsidR="0028094F" w:rsidRPr="000F0404">
        <w:rPr>
          <w:rFonts w:ascii="SimSun" w:hAnsi="SimSun"/>
          <w:color w:val="000000"/>
          <w:kern w:val="22"/>
          <w:sz w:val="24"/>
          <w:szCs w:val="22"/>
        </w:rPr>
        <w:t>“相关</w:t>
      </w:r>
      <w:r w:rsidR="0028094F" w:rsidRPr="000F0404">
        <w:rPr>
          <w:rFonts w:ascii="SimSun" w:hAnsi="SimSun" w:hint="eastAsia"/>
          <w:color w:val="000000"/>
          <w:kern w:val="22"/>
          <w:sz w:val="24"/>
          <w:szCs w:val="22"/>
        </w:rPr>
        <w:t>专家</w:t>
      </w:r>
      <w:r w:rsidR="0028094F" w:rsidRPr="000F0404">
        <w:rPr>
          <w:rFonts w:ascii="SimSun" w:hAnsi="SimSun"/>
          <w:color w:val="000000"/>
          <w:kern w:val="22"/>
          <w:sz w:val="24"/>
          <w:szCs w:val="22"/>
        </w:rPr>
        <w:t>咨询机构”</w:t>
      </w:r>
      <w:r w:rsidR="003C417E" w:rsidRPr="000F0404">
        <w:rPr>
          <w:rFonts w:hint="eastAsia"/>
          <w:color w:val="000000"/>
          <w:kern w:val="22"/>
          <w:sz w:val="24"/>
          <w:szCs w:val="22"/>
        </w:rPr>
        <w:t>在以下</w:t>
      </w:r>
      <w:r w:rsidR="003C417E" w:rsidRPr="000F0404">
        <w:rPr>
          <w:color w:val="000000"/>
          <w:kern w:val="22"/>
          <w:sz w:val="24"/>
          <w:szCs w:val="22"/>
        </w:rPr>
        <w:t>各附件中</w:t>
      </w:r>
      <w:r w:rsidR="009B23C9">
        <w:rPr>
          <w:rFonts w:hint="eastAsia"/>
          <w:color w:val="000000"/>
          <w:kern w:val="22"/>
          <w:sz w:val="24"/>
          <w:szCs w:val="22"/>
        </w:rPr>
        <w:t>所述</w:t>
      </w:r>
      <w:r w:rsidR="003C417E" w:rsidRPr="000F0404">
        <w:rPr>
          <w:rFonts w:hint="eastAsia"/>
          <w:color w:val="000000"/>
          <w:kern w:val="22"/>
          <w:sz w:val="24"/>
          <w:szCs w:val="22"/>
        </w:rPr>
        <w:t>修改</w:t>
      </w:r>
      <w:r w:rsidR="003C417E" w:rsidRPr="000F0404">
        <w:rPr>
          <w:color w:val="000000"/>
          <w:kern w:val="22"/>
          <w:sz w:val="24"/>
          <w:szCs w:val="22"/>
        </w:rPr>
        <w:t>关于具有重要生态或生物意义的海洋区域</w:t>
      </w:r>
      <w:r w:rsidR="003C417E" w:rsidRPr="000F0404">
        <w:rPr>
          <w:rFonts w:hint="eastAsia"/>
          <w:color w:val="000000"/>
          <w:kern w:val="22"/>
          <w:sz w:val="24"/>
          <w:szCs w:val="22"/>
        </w:rPr>
        <w:t>和</w:t>
      </w:r>
      <w:r w:rsidR="003C417E" w:rsidRPr="000F0404">
        <w:rPr>
          <w:color w:val="000000"/>
          <w:kern w:val="22"/>
          <w:sz w:val="24"/>
          <w:szCs w:val="22"/>
        </w:rPr>
        <w:t>描述新</w:t>
      </w:r>
      <w:r w:rsidR="003C417E" w:rsidRPr="000F0404">
        <w:rPr>
          <w:rFonts w:hint="eastAsia"/>
          <w:color w:val="000000"/>
          <w:kern w:val="22"/>
          <w:sz w:val="24"/>
          <w:szCs w:val="22"/>
        </w:rPr>
        <w:t>区域</w:t>
      </w:r>
      <w:r w:rsidR="003C417E" w:rsidRPr="000F0404">
        <w:rPr>
          <w:color w:val="000000"/>
          <w:kern w:val="22"/>
          <w:sz w:val="24"/>
          <w:szCs w:val="22"/>
        </w:rPr>
        <w:t>的模式</w:t>
      </w:r>
      <w:r w:rsidR="003C417E" w:rsidRPr="000F0404">
        <w:rPr>
          <w:rFonts w:hint="eastAsia"/>
          <w:color w:val="000000"/>
          <w:kern w:val="22"/>
          <w:sz w:val="24"/>
          <w:szCs w:val="22"/>
        </w:rPr>
        <w:t>方面的</w:t>
      </w:r>
      <w:r w:rsidR="0028094F" w:rsidRPr="000F0404">
        <w:rPr>
          <w:color w:val="000000"/>
          <w:kern w:val="22"/>
          <w:sz w:val="24"/>
          <w:szCs w:val="22"/>
        </w:rPr>
        <w:t>任务和责任</w:t>
      </w:r>
      <w:r w:rsidR="003C417E" w:rsidRPr="000F0404">
        <w:rPr>
          <w:rFonts w:hint="eastAsia"/>
          <w:color w:val="000000"/>
          <w:kern w:val="22"/>
          <w:sz w:val="24"/>
          <w:szCs w:val="22"/>
        </w:rPr>
        <w:t>。</w:t>
      </w:r>
    </w:p>
    <w:p w14:paraId="1546A422" w14:textId="223590A2" w:rsidR="008A0D41" w:rsidRPr="008E33A9" w:rsidRDefault="005B4A5E" w:rsidP="00E95BBB">
      <w:pPr>
        <w:pStyle w:val="HEADINGNOTFORTOC"/>
        <w:numPr>
          <w:ilvl w:val="0"/>
          <w:numId w:val="6"/>
        </w:numPr>
        <w:suppressLineNumbers/>
        <w:suppressAutoHyphens/>
        <w:overflowPunct w:val="0"/>
        <w:autoSpaceDE w:val="0"/>
        <w:autoSpaceDN w:val="0"/>
        <w:spacing w:line="240" w:lineRule="auto"/>
        <w:ind w:left="0" w:firstLine="0"/>
        <w:rPr>
          <w:rFonts w:eastAsia="SimHei"/>
          <w:snapToGrid w:val="0"/>
          <w:sz w:val="24"/>
          <w:szCs w:val="24"/>
        </w:rPr>
      </w:pPr>
      <w:r w:rsidRPr="008E33A9">
        <w:rPr>
          <w:rFonts w:eastAsia="SimHei"/>
          <w:bCs/>
          <w:sz w:val="24"/>
          <w:szCs w:val="24"/>
          <w:lang w:val="zh-CN"/>
        </w:rPr>
        <w:t>关于其他事项的进度报告</w:t>
      </w:r>
    </w:p>
    <w:p w14:paraId="68F645C4" w14:textId="1BA20643" w:rsidR="00716326" w:rsidRPr="008E33A9" w:rsidRDefault="005C3A0B" w:rsidP="00356FD8">
      <w:pPr>
        <w:pStyle w:val="Heading2"/>
        <w:numPr>
          <w:ilvl w:val="0"/>
          <w:numId w:val="8"/>
        </w:numPr>
        <w:suppressLineNumbers/>
        <w:tabs>
          <w:tab w:val="clear" w:pos="720"/>
        </w:tabs>
        <w:suppressAutoHyphens/>
        <w:overflowPunct w:val="0"/>
        <w:autoSpaceDE w:val="0"/>
        <w:autoSpaceDN w:val="0"/>
        <w:spacing w:line="240" w:lineRule="auto"/>
        <w:ind w:left="0" w:firstLine="0"/>
        <w:rPr>
          <w:rFonts w:eastAsia="SimHei"/>
          <w:sz w:val="24"/>
          <w:szCs w:val="24"/>
        </w:rPr>
      </w:pPr>
      <w:r w:rsidRPr="008E33A9">
        <w:rPr>
          <w:rFonts w:eastAsia="SimHei"/>
          <w:sz w:val="24"/>
          <w:szCs w:val="24"/>
          <w:lang w:val="zh-CN"/>
        </w:rPr>
        <w:t>支持制定</w:t>
      </w:r>
      <w:r w:rsidRPr="008E33A9">
        <w:rPr>
          <w:rFonts w:eastAsia="SimHei"/>
          <w:sz w:val="24"/>
          <w:szCs w:val="24"/>
          <w:lang w:val="zh-CN"/>
        </w:rPr>
        <w:t>2020</w:t>
      </w:r>
      <w:r w:rsidRPr="008E33A9">
        <w:rPr>
          <w:rFonts w:eastAsia="SimHei"/>
          <w:sz w:val="24"/>
          <w:szCs w:val="24"/>
          <w:lang w:val="zh-CN"/>
        </w:rPr>
        <w:t>年后全球生物多样性框架</w:t>
      </w:r>
    </w:p>
    <w:p w14:paraId="2182902A" w14:textId="52943036" w:rsidR="005C3A0B" w:rsidRPr="008E33A9" w:rsidRDefault="004A04EA" w:rsidP="000F0404">
      <w:pPr>
        <w:numPr>
          <w:ilvl w:val="0"/>
          <w:numId w:val="23"/>
        </w:numPr>
        <w:suppressLineNumbers/>
        <w:suppressAutoHyphens/>
        <w:kinsoku w:val="0"/>
        <w:overflowPunct w:val="0"/>
        <w:autoSpaceDE w:val="0"/>
        <w:autoSpaceDN w:val="0"/>
        <w:spacing w:before="120" w:line="240" w:lineRule="auto"/>
        <w:ind w:left="0" w:firstLine="0"/>
        <w:rPr>
          <w:sz w:val="24"/>
          <w:szCs w:val="24"/>
          <w:lang w:val="zh-CN"/>
        </w:rPr>
      </w:pPr>
      <w:r w:rsidRPr="008E33A9">
        <w:rPr>
          <w:rFonts w:hint="eastAsia"/>
          <w:sz w:val="24"/>
          <w:szCs w:val="24"/>
          <w:lang w:val="zh-CN"/>
        </w:rPr>
        <w:t xml:space="preserve"> </w:t>
      </w:r>
      <w:r w:rsidR="005C3A0B" w:rsidRPr="008E33A9">
        <w:rPr>
          <w:sz w:val="24"/>
          <w:szCs w:val="24"/>
          <w:lang w:val="zh-CN"/>
        </w:rPr>
        <w:t>在第</w:t>
      </w:r>
      <w:hyperlink r:id="rId17" w:history="1">
        <w:r w:rsidR="005C3A0B" w:rsidRPr="008E33A9">
          <w:rPr>
            <w:rStyle w:val="Hyperlink"/>
            <w:sz w:val="24"/>
            <w:szCs w:val="24"/>
            <w:lang w:val="zh-CN"/>
          </w:rPr>
          <w:t>14/34</w:t>
        </w:r>
      </w:hyperlink>
      <w:r w:rsidR="005C3A0B" w:rsidRPr="008E33A9">
        <w:rPr>
          <w:sz w:val="24"/>
          <w:szCs w:val="24"/>
          <w:lang w:val="zh-CN"/>
        </w:rPr>
        <w:t>号决定中，缔约方大会</w:t>
      </w:r>
      <w:r w:rsidR="00A42EFD" w:rsidRPr="008E33A9">
        <w:rPr>
          <w:rFonts w:hint="eastAsia"/>
          <w:sz w:val="24"/>
          <w:szCs w:val="24"/>
          <w:lang w:val="zh-CN"/>
        </w:rPr>
        <w:t>商定了</w:t>
      </w:r>
      <w:r w:rsidR="005C3A0B" w:rsidRPr="008E33A9">
        <w:rPr>
          <w:sz w:val="24"/>
          <w:szCs w:val="24"/>
          <w:lang w:val="zh-CN"/>
        </w:rPr>
        <w:t>关于制定</w:t>
      </w:r>
      <w:r w:rsidR="005C3A0B" w:rsidRPr="008E33A9">
        <w:rPr>
          <w:sz w:val="24"/>
          <w:szCs w:val="24"/>
          <w:lang w:val="zh-CN"/>
        </w:rPr>
        <w:t xml:space="preserve"> 2020 </w:t>
      </w:r>
      <w:r w:rsidR="005C3A0B" w:rsidRPr="008E33A9">
        <w:rPr>
          <w:sz w:val="24"/>
          <w:szCs w:val="24"/>
          <w:lang w:val="zh-CN"/>
        </w:rPr>
        <w:t>年后全球生物多样性框架的全面和参与性筹备进程，并请执行秘书为这一进程的实施提供便利。</w:t>
      </w:r>
    </w:p>
    <w:p w14:paraId="14350518" w14:textId="2EC06330" w:rsidR="005C3A0B" w:rsidRPr="008E33A9" w:rsidRDefault="005C3A0B"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lastRenderedPageBreak/>
        <w:t>根据上述</w:t>
      </w:r>
      <w:r w:rsidR="00415CA0" w:rsidRPr="008E33A9">
        <w:rPr>
          <w:rFonts w:hint="eastAsia"/>
          <w:sz w:val="24"/>
          <w:szCs w:val="24"/>
          <w:lang w:val="zh-CN"/>
        </w:rPr>
        <w:t>请求</w:t>
      </w:r>
      <w:r w:rsidRPr="008E33A9">
        <w:rPr>
          <w:sz w:val="24"/>
          <w:szCs w:val="24"/>
          <w:lang w:val="zh-CN"/>
        </w:rPr>
        <w:t>，在大韩民国政府和瑞典政府的财政支持下，生物多样性公约秘书处</w:t>
      </w:r>
      <w:r w:rsidRPr="008E33A9">
        <w:rPr>
          <w:sz w:val="24"/>
          <w:szCs w:val="24"/>
          <w:lang w:val="zh-CN"/>
        </w:rPr>
        <w:t>2019</w:t>
      </w:r>
      <w:r w:rsidRPr="008E33A9">
        <w:rPr>
          <w:sz w:val="24"/>
          <w:szCs w:val="24"/>
          <w:lang w:val="zh-CN"/>
        </w:rPr>
        <w:t>年</w:t>
      </w:r>
      <w:r w:rsidRPr="008E33A9">
        <w:rPr>
          <w:sz w:val="24"/>
          <w:szCs w:val="24"/>
          <w:lang w:val="zh-CN"/>
        </w:rPr>
        <w:t>11</w:t>
      </w:r>
      <w:r w:rsidRPr="008E33A9">
        <w:rPr>
          <w:sz w:val="24"/>
          <w:szCs w:val="24"/>
          <w:lang w:val="zh-CN"/>
        </w:rPr>
        <w:t>月</w:t>
      </w:r>
      <w:r w:rsidRPr="008E33A9">
        <w:rPr>
          <w:sz w:val="24"/>
          <w:szCs w:val="24"/>
          <w:lang w:val="zh-CN"/>
        </w:rPr>
        <w:t>13</w:t>
      </w:r>
      <w:r w:rsidRPr="008E33A9">
        <w:rPr>
          <w:sz w:val="24"/>
          <w:szCs w:val="24"/>
          <w:lang w:val="zh-CN"/>
        </w:rPr>
        <w:t>日至</w:t>
      </w:r>
      <w:r w:rsidRPr="008E33A9">
        <w:rPr>
          <w:sz w:val="24"/>
          <w:szCs w:val="24"/>
          <w:lang w:val="zh-CN"/>
        </w:rPr>
        <w:t>15</w:t>
      </w:r>
      <w:r w:rsidRPr="008E33A9">
        <w:rPr>
          <w:sz w:val="24"/>
          <w:szCs w:val="24"/>
          <w:lang w:val="zh-CN"/>
        </w:rPr>
        <w:t>日在加拿大蒙特利尔举办了</w:t>
      </w:r>
      <w:r w:rsidRPr="008E33A9">
        <w:rPr>
          <w:sz w:val="24"/>
          <w:szCs w:val="24"/>
          <w:lang w:val="zh-CN"/>
        </w:rPr>
        <w:t>2020</w:t>
      </w:r>
      <w:r w:rsidRPr="008E33A9">
        <w:rPr>
          <w:sz w:val="24"/>
          <w:szCs w:val="24"/>
          <w:lang w:val="zh-CN"/>
        </w:rPr>
        <w:t>年后全球生物多样性框架海洋和沿海生物多样性专题</w:t>
      </w:r>
      <w:r w:rsidR="00F61957">
        <w:rPr>
          <w:sz w:val="24"/>
          <w:szCs w:val="24"/>
          <w:lang w:val="zh-CN"/>
        </w:rPr>
        <w:t>研讨会</w:t>
      </w:r>
      <w:r w:rsidR="00A64784" w:rsidRPr="008E33A9">
        <w:rPr>
          <w:sz w:val="24"/>
          <w:szCs w:val="24"/>
          <w:lang w:val="zh-CN"/>
        </w:rPr>
        <w:t>，</w:t>
      </w:r>
      <w:r w:rsidR="00DD348A" w:rsidRPr="008E33A9">
        <w:rPr>
          <w:rStyle w:val="FootnoteReference"/>
          <w:spacing w:val="0"/>
          <w:w w:val="100"/>
          <w:position w:val="0"/>
          <w:sz w:val="24"/>
          <w:szCs w:val="24"/>
          <w:u w:val="none"/>
          <w:lang w:val="zh-CN"/>
        </w:rPr>
        <w:footnoteReference w:id="12"/>
      </w:r>
      <w:r w:rsidR="00356FD8">
        <w:rPr>
          <w:rFonts w:hint="eastAsia"/>
          <w:sz w:val="24"/>
          <w:szCs w:val="24"/>
          <w:lang w:val="zh-CN"/>
        </w:rPr>
        <w:t xml:space="preserve"> </w:t>
      </w:r>
      <w:r w:rsidRPr="008E33A9">
        <w:rPr>
          <w:sz w:val="24"/>
          <w:szCs w:val="24"/>
          <w:lang w:val="zh-CN"/>
        </w:rPr>
        <w:t>作为</w:t>
      </w:r>
      <w:r w:rsidRPr="008E33A9">
        <w:rPr>
          <w:sz w:val="24"/>
          <w:szCs w:val="24"/>
          <w:lang w:val="zh-CN"/>
        </w:rPr>
        <w:t>2020</w:t>
      </w:r>
      <w:r w:rsidRPr="008E33A9">
        <w:rPr>
          <w:sz w:val="24"/>
          <w:szCs w:val="24"/>
          <w:lang w:val="zh-CN"/>
        </w:rPr>
        <w:t>年海洋路径周</w:t>
      </w:r>
      <w:r w:rsidR="000370ED" w:rsidRPr="008E33A9">
        <w:rPr>
          <w:rFonts w:hint="eastAsia"/>
          <w:sz w:val="24"/>
          <w:szCs w:val="24"/>
          <w:lang w:val="zh-CN"/>
        </w:rPr>
        <w:t>（</w:t>
      </w:r>
      <w:r w:rsidRPr="008E33A9">
        <w:rPr>
          <w:sz w:val="24"/>
          <w:szCs w:val="24"/>
          <w:lang w:val="zh-CN"/>
        </w:rPr>
        <w:t>2019</w:t>
      </w:r>
      <w:r w:rsidRPr="008E33A9">
        <w:rPr>
          <w:sz w:val="24"/>
          <w:szCs w:val="24"/>
          <w:lang w:val="zh-CN"/>
        </w:rPr>
        <w:t>年</w:t>
      </w:r>
      <w:r w:rsidRPr="008E33A9">
        <w:rPr>
          <w:sz w:val="24"/>
          <w:szCs w:val="24"/>
          <w:lang w:val="zh-CN"/>
        </w:rPr>
        <w:t>11</w:t>
      </w:r>
      <w:r w:rsidRPr="008E33A9">
        <w:rPr>
          <w:sz w:val="24"/>
          <w:szCs w:val="24"/>
          <w:lang w:val="zh-CN"/>
        </w:rPr>
        <w:t>月</w:t>
      </w:r>
      <w:r w:rsidRPr="008E33A9">
        <w:rPr>
          <w:sz w:val="24"/>
          <w:szCs w:val="24"/>
          <w:lang w:val="zh-CN"/>
        </w:rPr>
        <w:t>11</w:t>
      </w:r>
      <w:r w:rsidRPr="008E33A9">
        <w:rPr>
          <w:sz w:val="24"/>
          <w:szCs w:val="24"/>
          <w:lang w:val="zh-CN"/>
        </w:rPr>
        <w:t>日至</w:t>
      </w:r>
      <w:r w:rsidRPr="008E33A9">
        <w:rPr>
          <w:sz w:val="24"/>
          <w:szCs w:val="24"/>
          <w:lang w:val="zh-CN"/>
        </w:rPr>
        <w:t>15</w:t>
      </w:r>
      <w:r w:rsidRPr="008E33A9">
        <w:rPr>
          <w:sz w:val="24"/>
          <w:szCs w:val="24"/>
          <w:lang w:val="zh-CN"/>
        </w:rPr>
        <w:t>日</w:t>
      </w:r>
      <w:r w:rsidR="000370ED" w:rsidRPr="008E33A9">
        <w:rPr>
          <w:rFonts w:hint="eastAsia"/>
          <w:sz w:val="24"/>
          <w:szCs w:val="24"/>
          <w:lang w:val="zh-CN"/>
        </w:rPr>
        <w:t>）</w:t>
      </w:r>
      <w:r w:rsidRPr="008E33A9">
        <w:rPr>
          <w:sz w:val="24"/>
          <w:szCs w:val="24"/>
          <w:lang w:val="zh-CN"/>
        </w:rPr>
        <w:t>的一部分。</w:t>
      </w:r>
    </w:p>
    <w:p w14:paraId="5D234B47" w14:textId="3C8C00A3" w:rsidR="00644192" w:rsidRPr="00644192" w:rsidRDefault="00F61957" w:rsidP="000F0404">
      <w:pPr>
        <w:numPr>
          <w:ilvl w:val="0"/>
          <w:numId w:val="23"/>
        </w:numPr>
        <w:suppressLineNumbers/>
        <w:suppressAutoHyphens/>
        <w:kinsoku w:val="0"/>
        <w:overflowPunct w:val="0"/>
        <w:autoSpaceDE w:val="0"/>
        <w:autoSpaceDN w:val="0"/>
        <w:spacing w:before="120" w:line="240" w:lineRule="auto"/>
        <w:ind w:left="0" w:firstLine="0"/>
        <w:rPr>
          <w:sz w:val="32"/>
          <w:szCs w:val="24"/>
        </w:rPr>
      </w:pPr>
      <w:r w:rsidRPr="00644192">
        <w:rPr>
          <w:sz w:val="24"/>
          <w:szCs w:val="24"/>
          <w:lang w:val="zh-CN"/>
        </w:rPr>
        <w:t>研讨会</w:t>
      </w:r>
      <w:r w:rsidR="005C3A0B" w:rsidRPr="00644192">
        <w:rPr>
          <w:sz w:val="24"/>
          <w:szCs w:val="24"/>
          <w:lang w:val="zh-CN"/>
        </w:rPr>
        <w:t>的重点是就海洋和沿海生物多样性养护与可持续利用的相关</w:t>
      </w:r>
      <w:r w:rsidR="00FA5DC0" w:rsidRPr="00644192">
        <w:rPr>
          <w:rFonts w:hint="eastAsia"/>
          <w:sz w:val="24"/>
          <w:szCs w:val="24"/>
          <w:lang w:val="zh-CN"/>
        </w:rPr>
        <w:t>要点</w:t>
      </w:r>
      <w:r w:rsidR="005C3A0B" w:rsidRPr="00644192">
        <w:rPr>
          <w:sz w:val="24"/>
          <w:szCs w:val="24"/>
          <w:lang w:val="zh-CN"/>
        </w:rPr>
        <w:t>征求意见，以便可能纳入</w:t>
      </w:r>
      <w:r w:rsidR="005C3A0B" w:rsidRPr="00644192">
        <w:rPr>
          <w:sz w:val="24"/>
          <w:szCs w:val="24"/>
          <w:lang w:val="zh-CN"/>
        </w:rPr>
        <w:t>2020</w:t>
      </w:r>
      <w:r w:rsidR="005C3A0B" w:rsidRPr="00644192">
        <w:rPr>
          <w:sz w:val="24"/>
          <w:szCs w:val="24"/>
          <w:lang w:val="zh-CN"/>
        </w:rPr>
        <w:t>年后全球生物多样性框架。</w:t>
      </w:r>
      <w:r w:rsidRPr="00644192">
        <w:rPr>
          <w:sz w:val="24"/>
          <w:szCs w:val="24"/>
          <w:lang w:val="zh-CN"/>
        </w:rPr>
        <w:t>研讨会</w:t>
      </w:r>
      <w:r w:rsidR="005C3A0B" w:rsidRPr="00644192">
        <w:rPr>
          <w:sz w:val="24"/>
          <w:szCs w:val="24"/>
          <w:lang w:val="zh-CN"/>
        </w:rPr>
        <w:t>旨在提出在制定</w:t>
      </w:r>
      <w:r w:rsidR="005C3A0B" w:rsidRPr="00644192">
        <w:rPr>
          <w:sz w:val="24"/>
          <w:szCs w:val="24"/>
          <w:lang w:val="zh-CN"/>
        </w:rPr>
        <w:t>2020</w:t>
      </w:r>
      <w:r w:rsidR="005C3A0B" w:rsidRPr="00644192">
        <w:rPr>
          <w:sz w:val="24"/>
          <w:szCs w:val="24"/>
          <w:lang w:val="zh-CN"/>
        </w:rPr>
        <w:t>年后全球生物多样性框架时须考虑的具体提案。</w:t>
      </w:r>
      <w:r w:rsidRPr="00644192">
        <w:rPr>
          <w:sz w:val="24"/>
          <w:szCs w:val="24"/>
          <w:lang w:val="zh-CN"/>
        </w:rPr>
        <w:t>研讨会</w:t>
      </w:r>
      <w:r w:rsidR="005C3A0B" w:rsidRPr="00644192">
        <w:rPr>
          <w:sz w:val="24"/>
          <w:szCs w:val="24"/>
          <w:lang w:val="zh-CN"/>
        </w:rPr>
        <w:t>的成果旨在</w:t>
      </w:r>
      <w:r w:rsidR="007E656E" w:rsidRPr="00644192">
        <w:rPr>
          <w:rFonts w:hint="eastAsia"/>
          <w:sz w:val="24"/>
          <w:szCs w:val="24"/>
          <w:lang w:val="zh-CN"/>
        </w:rPr>
        <w:t>促进</w:t>
      </w:r>
      <w:r w:rsidR="005C3A0B" w:rsidRPr="00644192">
        <w:rPr>
          <w:sz w:val="24"/>
          <w:szCs w:val="24"/>
          <w:lang w:val="zh-CN"/>
        </w:rPr>
        <w:t>2020</w:t>
      </w:r>
      <w:r w:rsidR="005C3A0B" w:rsidRPr="00644192">
        <w:rPr>
          <w:sz w:val="24"/>
          <w:szCs w:val="24"/>
          <w:lang w:val="zh-CN"/>
        </w:rPr>
        <w:t>年后全球生物多样性框架不限成员名额工作组的讨论。为支持</w:t>
      </w:r>
      <w:r w:rsidRPr="00644192">
        <w:rPr>
          <w:sz w:val="24"/>
          <w:szCs w:val="24"/>
          <w:lang w:val="zh-CN"/>
        </w:rPr>
        <w:t>研讨会</w:t>
      </w:r>
      <w:r w:rsidR="005C3A0B" w:rsidRPr="00644192">
        <w:rPr>
          <w:sz w:val="24"/>
          <w:szCs w:val="24"/>
          <w:lang w:val="zh-CN"/>
        </w:rPr>
        <w:t>所进行的</w:t>
      </w:r>
      <w:r w:rsidR="001920A1" w:rsidRPr="00644192">
        <w:rPr>
          <w:rFonts w:hint="eastAsia"/>
          <w:sz w:val="24"/>
          <w:szCs w:val="24"/>
          <w:lang w:val="zh-CN"/>
        </w:rPr>
        <w:t>审议</w:t>
      </w:r>
      <w:r w:rsidR="005C3A0B" w:rsidRPr="00644192">
        <w:rPr>
          <w:sz w:val="24"/>
          <w:szCs w:val="24"/>
          <w:lang w:val="zh-CN"/>
        </w:rPr>
        <w:t>，编写了关于海洋和沿海生物多样性所涉各问题的背景简报汇编。</w:t>
      </w:r>
      <w:r w:rsidR="00AF5873" w:rsidRPr="008E33A9">
        <w:rPr>
          <w:rStyle w:val="FootnoteReference"/>
          <w:spacing w:val="0"/>
          <w:w w:val="100"/>
          <w:position w:val="0"/>
          <w:sz w:val="24"/>
          <w:szCs w:val="24"/>
          <w:u w:val="none"/>
          <w:lang w:val="zh-CN"/>
        </w:rPr>
        <w:footnoteReference w:id="13"/>
      </w:r>
      <w:r w:rsidR="00644192" w:rsidRPr="00644192">
        <w:rPr>
          <w:rFonts w:hint="eastAsia"/>
          <w:sz w:val="24"/>
          <w:szCs w:val="24"/>
          <w:lang w:val="zh-CN"/>
        </w:rPr>
        <w:t xml:space="preserve"> </w:t>
      </w:r>
      <w:r w:rsidR="005C3A0B" w:rsidRPr="00644192">
        <w:rPr>
          <w:sz w:val="24"/>
          <w:szCs w:val="24"/>
          <w:lang w:val="zh-CN"/>
        </w:rPr>
        <w:t>已向</w:t>
      </w:r>
      <w:r w:rsidR="005C3A0B" w:rsidRPr="00644192">
        <w:rPr>
          <w:sz w:val="24"/>
          <w:szCs w:val="24"/>
          <w:lang w:val="zh-CN"/>
        </w:rPr>
        <w:t>2020</w:t>
      </w:r>
      <w:r w:rsidR="005C3A0B" w:rsidRPr="00644192">
        <w:rPr>
          <w:sz w:val="24"/>
          <w:szCs w:val="24"/>
          <w:lang w:val="zh-CN"/>
        </w:rPr>
        <w:t>年后全球生物多样性框架不限成员名额工作组共同主席提供</w:t>
      </w:r>
      <w:r w:rsidRPr="00644192">
        <w:rPr>
          <w:sz w:val="24"/>
          <w:szCs w:val="24"/>
          <w:lang w:val="zh-CN"/>
        </w:rPr>
        <w:t>研讨会</w:t>
      </w:r>
      <w:r w:rsidR="00F26504" w:rsidRPr="00644192">
        <w:rPr>
          <w:sz w:val="24"/>
          <w:szCs w:val="24"/>
          <w:lang w:val="zh-CN"/>
        </w:rPr>
        <w:t>成果</w:t>
      </w:r>
      <w:r w:rsidR="005C3A0B" w:rsidRPr="00644192">
        <w:rPr>
          <w:sz w:val="24"/>
          <w:szCs w:val="24"/>
          <w:lang w:val="zh-CN"/>
        </w:rPr>
        <w:t>，以支持编写</w:t>
      </w:r>
      <w:r w:rsidR="005C3A0B" w:rsidRPr="00644192">
        <w:rPr>
          <w:rFonts w:ascii="SimSun" w:hAnsi="SimSun"/>
          <w:sz w:val="24"/>
          <w:szCs w:val="24"/>
          <w:lang w:val="zh-CN"/>
        </w:rPr>
        <w:t>“</w:t>
      </w:r>
      <w:r w:rsidR="005C3A0B" w:rsidRPr="00644192">
        <w:rPr>
          <w:sz w:val="24"/>
          <w:szCs w:val="24"/>
          <w:lang w:val="zh-CN"/>
        </w:rPr>
        <w:t>2020</w:t>
      </w:r>
      <w:r w:rsidR="005C3A0B" w:rsidRPr="00644192">
        <w:rPr>
          <w:sz w:val="24"/>
          <w:szCs w:val="24"/>
          <w:lang w:val="zh-CN"/>
        </w:rPr>
        <w:t>年后全球生物多样性框架</w:t>
      </w:r>
      <w:r w:rsidR="005C3A0B" w:rsidRPr="00644192">
        <w:rPr>
          <w:rFonts w:ascii="SimSun" w:hAnsi="SimSun"/>
          <w:sz w:val="24"/>
          <w:szCs w:val="24"/>
          <w:lang w:val="zh-CN"/>
        </w:rPr>
        <w:t>”</w:t>
      </w:r>
      <w:r w:rsidR="005C3A0B" w:rsidRPr="00644192">
        <w:rPr>
          <w:sz w:val="24"/>
          <w:szCs w:val="24"/>
          <w:lang w:val="zh-CN"/>
        </w:rPr>
        <w:t>预稿，并提交至不限成员名额工作组第二次会议，以支持就</w:t>
      </w:r>
      <w:r w:rsidR="005C3A0B" w:rsidRPr="00644192">
        <w:rPr>
          <w:sz w:val="24"/>
          <w:szCs w:val="24"/>
          <w:lang w:val="zh-CN"/>
        </w:rPr>
        <w:t>2020</w:t>
      </w:r>
      <w:r w:rsidR="005C3A0B" w:rsidRPr="00644192">
        <w:rPr>
          <w:sz w:val="24"/>
          <w:szCs w:val="24"/>
          <w:lang w:val="zh-CN"/>
        </w:rPr>
        <w:t>年后全球生物多样性框架进行审议。</w:t>
      </w:r>
      <w:r w:rsidR="00644192" w:rsidRPr="00644192">
        <w:rPr>
          <w:rFonts w:hint="eastAsia"/>
          <w:sz w:val="24"/>
          <w:szCs w:val="24"/>
          <w:lang w:val="zh-CN"/>
        </w:rPr>
        <w:t>研讨会的</w:t>
      </w:r>
      <w:r w:rsidR="00644192" w:rsidRPr="00644192">
        <w:rPr>
          <w:sz w:val="24"/>
          <w:szCs w:val="24"/>
          <w:lang w:val="zh-CN"/>
        </w:rPr>
        <w:t>报告已作为科咨机构的资料文件印发。</w:t>
      </w:r>
      <w:r w:rsidR="00644192" w:rsidRPr="00644192">
        <w:rPr>
          <w:color w:val="000000"/>
          <w:sz w:val="24"/>
          <w:vertAlign w:val="superscript"/>
        </w:rPr>
        <w:footnoteReference w:id="14"/>
      </w:r>
      <w:r w:rsidR="00644192" w:rsidRPr="00644192">
        <w:rPr>
          <w:color w:val="000000"/>
          <w:kern w:val="22"/>
          <w:sz w:val="24"/>
          <w:szCs w:val="22"/>
          <w:vertAlign w:val="superscript"/>
        </w:rPr>
        <w:t xml:space="preserve"> </w:t>
      </w:r>
      <w:r w:rsidR="00644192">
        <w:rPr>
          <w:rFonts w:hint="eastAsia"/>
          <w:color w:val="000000"/>
          <w:kern w:val="22"/>
          <w:sz w:val="24"/>
          <w:szCs w:val="22"/>
        </w:rPr>
        <w:t>科咨机构</w:t>
      </w:r>
      <w:r w:rsidR="00644192">
        <w:rPr>
          <w:color w:val="000000"/>
          <w:kern w:val="22"/>
          <w:sz w:val="24"/>
          <w:szCs w:val="22"/>
        </w:rPr>
        <w:t>还不妨参考研讨会的报告，以便为根据关于</w:t>
      </w:r>
      <w:r w:rsidR="00644192">
        <w:rPr>
          <w:rFonts w:hint="eastAsia"/>
          <w:color w:val="000000"/>
          <w:kern w:val="22"/>
          <w:sz w:val="24"/>
          <w:szCs w:val="22"/>
        </w:rPr>
        <w:t>2020</w:t>
      </w:r>
      <w:r w:rsidR="00644192">
        <w:rPr>
          <w:rFonts w:hint="eastAsia"/>
          <w:color w:val="000000"/>
          <w:kern w:val="22"/>
          <w:sz w:val="24"/>
          <w:szCs w:val="22"/>
        </w:rPr>
        <w:t>年后</w:t>
      </w:r>
      <w:r w:rsidR="00644192">
        <w:rPr>
          <w:color w:val="000000"/>
          <w:kern w:val="22"/>
          <w:sz w:val="24"/>
          <w:szCs w:val="22"/>
        </w:rPr>
        <w:t>全球生物多样性框架的议程项目</w:t>
      </w:r>
      <w:r w:rsidR="00644192">
        <w:rPr>
          <w:rFonts w:hint="eastAsia"/>
          <w:color w:val="000000"/>
          <w:kern w:val="22"/>
          <w:sz w:val="24"/>
          <w:szCs w:val="22"/>
        </w:rPr>
        <w:t>3</w:t>
      </w:r>
      <w:r w:rsidR="00644192">
        <w:rPr>
          <w:rFonts w:hint="eastAsia"/>
          <w:color w:val="000000"/>
          <w:kern w:val="22"/>
          <w:sz w:val="24"/>
          <w:szCs w:val="22"/>
        </w:rPr>
        <w:t>进行</w:t>
      </w:r>
      <w:r w:rsidR="00644192">
        <w:rPr>
          <w:color w:val="000000"/>
          <w:kern w:val="22"/>
          <w:sz w:val="24"/>
          <w:szCs w:val="22"/>
        </w:rPr>
        <w:t>的审议提供信息。</w:t>
      </w:r>
    </w:p>
    <w:p w14:paraId="7AE61AF6" w14:textId="447F769D" w:rsidR="00716326" w:rsidRPr="008E33A9" w:rsidRDefault="00716326" w:rsidP="00356FD8">
      <w:pPr>
        <w:pStyle w:val="Heading2"/>
        <w:numPr>
          <w:ilvl w:val="0"/>
          <w:numId w:val="8"/>
        </w:numPr>
        <w:suppressLineNumbers/>
        <w:tabs>
          <w:tab w:val="clear" w:pos="720"/>
        </w:tabs>
        <w:suppressAutoHyphens/>
        <w:overflowPunct w:val="0"/>
        <w:autoSpaceDE w:val="0"/>
        <w:autoSpaceDN w:val="0"/>
        <w:spacing w:line="240" w:lineRule="auto"/>
        <w:ind w:left="0" w:firstLine="0"/>
        <w:rPr>
          <w:b w:val="0"/>
          <w:bCs w:val="0"/>
          <w:sz w:val="24"/>
          <w:szCs w:val="24"/>
        </w:rPr>
      </w:pPr>
      <w:bookmarkStart w:id="6" w:name="_Hlk32398616"/>
      <w:r w:rsidRPr="008E33A9">
        <w:rPr>
          <w:rFonts w:eastAsia="SimHei"/>
          <w:sz w:val="24"/>
          <w:szCs w:val="24"/>
          <w:lang w:val="zh-CN"/>
        </w:rPr>
        <w:t>应对人为水下噪声对海洋和沿海生物多样性的影响</w:t>
      </w:r>
    </w:p>
    <w:bookmarkEnd w:id="6"/>
    <w:p w14:paraId="3860CA56" w14:textId="3D10CDB9" w:rsidR="003C3BD9" w:rsidRPr="00644192" w:rsidRDefault="00716326"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根据第</w:t>
      </w:r>
      <w:hyperlink r:id="rId18" w:history="1">
        <w:r w:rsidRPr="008E33A9">
          <w:rPr>
            <w:rStyle w:val="Hyperlink"/>
            <w:sz w:val="24"/>
            <w:szCs w:val="24"/>
            <w:lang w:val="zh-CN"/>
          </w:rPr>
          <w:t>14/10</w:t>
        </w:r>
      </w:hyperlink>
      <w:r w:rsidRPr="008E33A9">
        <w:rPr>
          <w:sz w:val="24"/>
          <w:szCs w:val="24"/>
          <w:lang w:val="zh-CN"/>
        </w:rPr>
        <w:t>号决定第</w:t>
      </w:r>
      <w:r w:rsidRPr="008E33A9">
        <w:rPr>
          <w:sz w:val="24"/>
          <w:szCs w:val="24"/>
          <w:lang w:val="zh-CN"/>
        </w:rPr>
        <w:t>5</w:t>
      </w:r>
      <w:r w:rsidRPr="008E33A9">
        <w:rPr>
          <w:sz w:val="24"/>
          <w:szCs w:val="24"/>
          <w:lang w:val="zh-CN"/>
        </w:rPr>
        <w:t>段，执行秘书编写了一份《</w:t>
      </w:r>
      <w:r w:rsidR="00EA4BA5" w:rsidRPr="008E33A9">
        <w:rPr>
          <w:rFonts w:hint="eastAsia"/>
          <w:sz w:val="24"/>
          <w:szCs w:val="24"/>
          <w:lang w:val="zh-CN"/>
        </w:rPr>
        <w:t>CBD</w:t>
      </w:r>
      <w:r w:rsidR="00EA4BA5" w:rsidRPr="008E33A9">
        <w:rPr>
          <w:sz w:val="24"/>
          <w:szCs w:val="24"/>
          <w:lang w:val="zh-CN"/>
        </w:rPr>
        <w:t>技术丛刊</w:t>
      </w:r>
      <w:r w:rsidRPr="008E33A9">
        <w:rPr>
          <w:sz w:val="24"/>
          <w:szCs w:val="24"/>
          <w:lang w:val="zh-CN"/>
        </w:rPr>
        <w:t>》报告</w:t>
      </w:r>
      <w:r w:rsidR="00EA4BA5" w:rsidRPr="008E33A9">
        <w:rPr>
          <w:rFonts w:hint="eastAsia"/>
          <w:sz w:val="24"/>
          <w:szCs w:val="24"/>
          <w:lang w:val="zh-CN"/>
        </w:rPr>
        <w:t>草稿</w:t>
      </w:r>
      <w:r w:rsidRPr="008E33A9">
        <w:rPr>
          <w:sz w:val="24"/>
          <w:szCs w:val="24"/>
          <w:lang w:val="zh-CN"/>
        </w:rPr>
        <w:t>，说明人为水下噪</w:t>
      </w:r>
      <w:r w:rsidR="00EC2ECD" w:rsidRPr="008E33A9">
        <w:rPr>
          <w:rFonts w:hint="eastAsia"/>
          <w:sz w:val="24"/>
          <w:szCs w:val="24"/>
          <w:lang w:val="zh-CN"/>
        </w:rPr>
        <w:t>声</w:t>
      </w:r>
      <w:r w:rsidRPr="008E33A9">
        <w:rPr>
          <w:sz w:val="24"/>
          <w:szCs w:val="24"/>
          <w:lang w:val="zh-CN"/>
        </w:rPr>
        <w:t>对海洋和沿海生物多样性</w:t>
      </w:r>
      <w:r w:rsidR="005166F5" w:rsidRPr="008E33A9">
        <w:rPr>
          <w:sz w:val="24"/>
          <w:szCs w:val="24"/>
          <w:lang w:val="zh-CN"/>
        </w:rPr>
        <w:t>及生境</w:t>
      </w:r>
      <w:r w:rsidRPr="008E33A9">
        <w:rPr>
          <w:sz w:val="24"/>
          <w:szCs w:val="24"/>
          <w:lang w:val="zh-CN"/>
        </w:rPr>
        <w:t>的影响，以及尽量减少和缓解这些影响的工具和方法。</w:t>
      </w:r>
      <w:r w:rsidR="002A46DC" w:rsidRPr="008E33A9">
        <w:rPr>
          <w:rStyle w:val="FootnoteReference"/>
          <w:spacing w:val="0"/>
          <w:w w:val="100"/>
          <w:position w:val="0"/>
          <w:sz w:val="24"/>
          <w:szCs w:val="24"/>
          <w:u w:val="none"/>
          <w:lang w:val="zh-CN"/>
        </w:rPr>
        <w:footnoteReference w:id="15"/>
      </w:r>
      <w:r w:rsidRPr="008E33A9">
        <w:rPr>
          <w:sz w:val="24"/>
          <w:szCs w:val="24"/>
          <w:lang w:val="zh-CN"/>
        </w:rPr>
        <w:t>本报告</w:t>
      </w:r>
      <w:r w:rsidR="00DA78A8" w:rsidRPr="008E33A9">
        <w:rPr>
          <w:rFonts w:hint="eastAsia"/>
          <w:sz w:val="24"/>
          <w:szCs w:val="24"/>
          <w:lang w:val="zh-CN"/>
        </w:rPr>
        <w:t>的编写</w:t>
      </w:r>
      <w:r w:rsidRPr="008E33A9">
        <w:rPr>
          <w:sz w:val="24"/>
          <w:szCs w:val="24"/>
          <w:lang w:val="zh-CN"/>
        </w:rPr>
        <w:t>所依据的是</w:t>
      </w:r>
      <w:r w:rsidR="00D20A9C" w:rsidRPr="007E2ADE">
        <w:rPr>
          <w:rFonts w:ascii="SimSun" w:hAnsi="SimSun" w:hint="eastAsia"/>
          <w:sz w:val="24"/>
          <w:szCs w:val="24"/>
          <w:lang w:val="zh-CN"/>
        </w:rPr>
        <w:t>“</w:t>
      </w:r>
      <w:r w:rsidRPr="008E33A9">
        <w:rPr>
          <w:sz w:val="24"/>
          <w:szCs w:val="24"/>
          <w:lang w:val="zh-CN"/>
        </w:rPr>
        <w:t>关于水下噪声对海洋和沿海生物多样性</w:t>
      </w:r>
      <w:r w:rsidR="00227E68" w:rsidRPr="008E33A9">
        <w:rPr>
          <w:rFonts w:hint="eastAsia"/>
          <w:sz w:val="24"/>
          <w:szCs w:val="24"/>
          <w:lang w:val="zh-CN"/>
        </w:rPr>
        <w:t>和</w:t>
      </w:r>
      <w:r w:rsidR="005166F5" w:rsidRPr="008E33A9">
        <w:rPr>
          <w:sz w:val="24"/>
          <w:szCs w:val="24"/>
          <w:lang w:val="zh-CN"/>
        </w:rPr>
        <w:t>生境</w:t>
      </w:r>
      <w:r w:rsidR="00227E68" w:rsidRPr="008E33A9">
        <w:rPr>
          <w:rFonts w:hint="eastAsia"/>
          <w:sz w:val="24"/>
          <w:szCs w:val="24"/>
          <w:lang w:val="zh-CN"/>
        </w:rPr>
        <w:t>的</w:t>
      </w:r>
      <w:r w:rsidRPr="008E33A9">
        <w:rPr>
          <w:sz w:val="24"/>
          <w:szCs w:val="24"/>
          <w:lang w:val="zh-CN"/>
        </w:rPr>
        <w:t>影响的科学综</w:t>
      </w:r>
      <w:r w:rsidR="00227E68" w:rsidRPr="008E33A9">
        <w:rPr>
          <w:rFonts w:hint="eastAsia"/>
          <w:sz w:val="24"/>
          <w:szCs w:val="24"/>
          <w:lang w:val="zh-CN"/>
        </w:rPr>
        <w:t>论</w:t>
      </w:r>
      <w:r w:rsidR="00D20A9C" w:rsidRPr="007E2ADE">
        <w:rPr>
          <w:rFonts w:ascii="SimSun" w:hAnsi="SimSun" w:hint="eastAsia"/>
          <w:sz w:val="24"/>
          <w:szCs w:val="24"/>
          <w:lang w:val="zh-CN"/>
        </w:rPr>
        <w:t>”</w:t>
      </w:r>
      <w:r w:rsidR="00D20A9C" w:rsidRPr="008E33A9">
        <w:rPr>
          <w:rStyle w:val="FootnoteReference"/>
          <w:spacing w:val="0"/>
          <w:w w:val="100"/>
          <w:position w:val="0"/>
          <w:sz w:val="24"/>
          <w:szCs w:val="24"/>
          <w:u w:val="none"/>
          <w:lang w:val="zh-CN"/>
        </w:rPr>
        <w:footnoteReference w:id="16"/>
      </w:r>
      <w:r w:rsidRPr="008E33A9">
        <w:rPr>
          <w:sz w:val="24"/>
          <w:szCs w:val="24"/>
          <w:lang w:val="zh-CN"/>
        </w:rPr>
        <w:t>以及为水下噪</w:t>
      </w:r>
      <w:r w:rsidR="00227E68" w:rsidRPr="008E33A9">
        <w:rPr>
          <w:rFonts w:hint="eastAsia"/>
          <w:sz w:val="24"/>
          <w:szCs w:val="24"/>
          <w:lang w:val="zh-CN"/>
        </w:rPr>
        <w:t>声</w:t>
      </w:r>
      <w:r w:rsidRPr="008E33A9">
        <w:rPr>
          <w:sz w:val="24"/>
          <w:szCs w:val="24"/>
          <w:lang w:val="zh-CN"/>
        </w:rPr>
        <w:t>及其对海洋和沿海生物多样性</w:t>
      </w:r>
      <w:r w:rsidR="00F362FE" w:rsidRPr="008E33A9">
        <w:rPr>
          <w:rFonts w:hint="eastAsia"/>
          <w:sz w:val="24"/>
          <w:szCs w:val="24"/>
          <w:lang w:val="zh-CN"/>
        </w:rPr>
        <w:t>的</w:t>
      </w:r>
      <w:r w:rsidRPr="008E33A9">
        <w:rPr>
          <w:sz w:val="24"/>
          <w:szCs w:val="24"/>
          <w:lang w:val="zh-CN"/>
        </w:rPr>
        <w:t>影响问题专家</w:t>
      </w:r>
      <w:r w:rsidR="00F61957">
        <w:rPr>
          <w:sz w:val="24"/>
          <w:szCs w:val="24"/>
          <w:lang w:val="zh-CN"/>
        </w:rPr>
        <w:t>研讨会</w:t>
      </w:r>
      <w:r w:rsidR="000370ED" w:rsidRPr="008E33A9">
        <w:rPr>
          <w:rFonts w:hint="eastAsia"/>
          <w:sz w:val="24"/>
          <w:szCs w:val="24"/>
          <w:lang w:val="zh-CN"/>
        </w:rPr>
        <w:t>（</w:t>
      </w:r>
      <w:r w:rsidR="00AE392C" w:rsidRPr="008E33A9">
        <w:rPr>
          <w:sz w:val="24"/>
          <w:szCs w:val="24"/>
          <w:lang w:val="zh-CN"/>
        </w:rPr>
        <w:t>2014</w:t>
      </w:r>
      <w:r w:rsidR="00AE392C" w:rsidRPr="008E33A9">
        <w:rPr>
          <w:sz w:val="24"/>
          <w:szCs w:val="24"/>
          <w:lang w:val="zh-CN"/>
        </w:rPr>
        <w:t>年</w:t>
      </w:r>
      <w:r w:rsidR="00AE392C" w:rsidRPr="008E33A9">
        <w:rPr>
          <w:sz w:val="24"/>
          <w:szCs w:val="24"/>
          <w:lang w:val="zh-CN"/>
        </w:rPr>
        <w:t>2</w:t>
      </w:r>
      <w:r w:rsidR="00AE392C" w:rsidRPr="008E33A9">
        <w:rPr>
          <w:sz w:val="24"/>
          <w:szCs w:val="24"/>
          <w:lang w:val="zh-CN"/>
        </w:rPr>
        <w:t>月</w:t>
      </w:r>
      <w:r w:rsidR="00AE392C" w:rsidRPr="008E33A9">
        <w:rPr>
          <w:sz w:val="24"/>
          <w:szCs w:val="24"/>
          <w:lang w:val="zh-CN"/>
        </w:rPr>
        <w:t>25</w:t>
      </w:r>
      <w:r w:rsidR="00AE392C" w:rsidRPr="008E33A9">
        <w:rPr>
          <w:sz w:val="24"/>
          <w:szCs w:val="24"/>
          <w:lang w:val="zh-CN"/>
        </w:rPr>
        <w:t>日至</w:t>
      </w:r>
      <w:r w:rsidR="00AE392C" w:rsidRPr="008E33A9">
        <w:rPr>
          <w:sz w:val="24"/>
          <w:szCs w:val="24"/>
          <w:lang w:val="zh-CN"/>
        </w:rPr>
        <w:t>27</w:t>
      </w:r>
      <w:r w:rsidR="00AE392C" w:rsidRPr="008E33A9">
        <w:rPr>
          <w:sz w:val="24"/>
          <w:szCs w:val="24"/>
          <w:lang w:val="zh-CN"/>
        </w:rPr>
        <w:t>日</w:t>
      </w:r>
      <w:r w:rsidRPr="008E33A9">
        <w:rPr>
          <w:sz w:val="24"/>
          <w:szCs w:val="24"/>
          <w:lang w:val="zh-CN"/>
        </w:rPr>
        <w:t>，</w:t>
      </w:r>
      <w:r w:rsidR="00AE392C" w:rsidRPr="008E33A9">
        <w:rPr>
          <w:sz w:val="24"/>
          <w:szCs w:val="24"/>
          <w:lang w:val="zh-CN"/>
        </w:rPr>
        <w:t>伦敦</w:t>
      </w:r>
      <w:r w:rsidR="000370ED" w:rsidRPr="008E33A9">
        <w:rPr>
          <w:rFonts w:hint="eastAsia"/>
          <w:sz w:val="24"/>
          <w:szCs w:val="24"/>
          <w:lang w:val="zh-CN"/>
        </w:rPr>
        <w:t>）</w:t>
      </w:r>
      <w:r w:rsidRPr="008E33A9">
        <w:rPr>
          <w:sz w:val="24"/>
          <w:szCs w:val="24"/>
          <w:lang w:val="zh-CN"/>
        </w:rPr>
        <w:t>编写的背景材料，以及关于</w:t>
      </w:r>
      <w:r w:rsidR="006A5C3F" w:rsidRPr="008E33A9">
        <w:rPr>
          <w:rFonts w:hint="eastAsia"/>
          <w:sz w:val="24"/>
          <w:szCs w:val="24"/>
          <w:lang w:val="zh-CN"/>
        </w:rPr>
        <w:t>在采取</w:t>
      </w:r>
      <w:r w:rsidRPr="008E33A9">
        <w:rPr>
          <w:sz w:val="24"/>
          <w:szCs w:val="24"/>
          <w:lang w:val="zh-CN"/>
        </w:rPr>
        <w:t>措施以避免、尽量减少和缓解水下噪</w:t>
      </w:r>
      <w:r w:rsidR="00703BC0" w:rsidRPr="008E33A9">
        <w:rPr>
          <w:rFonts w:hint="eastAsia"/>
          <w:sz w:val="24"/>
          <w:szCs w:val="24"/>
          <w:lang w:val="zh-CN"/>
        </w:rPr>
        <w:t>声</w:t>
      </w:r>
      <w:r w:rsidRPr="008E33A9">
        <w:rPr>
          <w:sz w:val="24"/>
          <w:szCs w:val="24"/>
          <w:lang w:val="zh-CN"/>
        </w:rPr>
        <w:t>对海洋和沿海生物多样性重大不利影响</w:t>
      </w:r>
      <w:r w:rsidR="006A5C3F" w:rsidRPr="008E33A9">
        <w:rPr>
          <w:rFonts w:hint="eastAsia"/>
          <w:sz w:val="24"/>
          <w:szCs w:val="24"/>
          <w:lang w:val="zh-CN"/>
        </w:rPr>
        <w:t>方面</w:t>
      </w:r>
      <w:r w:rsidRPr="008E33A9">
        <w:rPr>
          <w:sz w:val="24"/>
          <w:szCs w:val="24"/>
          <w:lang w:val="zh-CN"/>
        </w:rPr>
        <w:t>经验的材料汇编</w:t>
      </w:r>
      <w:r w:rsidR="000370ED" w:rsidRPr="008E33A9">
        <w:rPr>
          <w:rFonts w:hint="eastAsia"/>
          <w:sz w:val="24"/>
          <w:szCs w:val="24"/>
          <w:lang w:val="zh-CN"/>
        </w:rPr>
        <w:t>（</w:t>
      </w:r>
      <w:r w:rsidRPr="008E33A9">
        <w:rPr>
          <w:sz w:val="24"/>
          <w:szCs w:val="24"/>
          <w:lang w:val="zh-CN"/>
        </w:rPr>
        <w:t>CBD/SBSTTA/22/INF/13</w:t>
      </w:r>
      <w:r w:rsidR="000370ED" w:rsidRPr="008E33A9">
        <w:rPr>
          <w:rFonts w:hint="eastAsia"/>
          <w:sz w:val="24"/>
          <w:szCs w:val="24"/>
          <w:lang w:val="zh-CN"/>
        </w:rPr>
        <w:t>）</w:t>
      </w:r>
      <w:r w:rsidRPr="008E33A9">
        <w:rPr>
          <w:sz w:val="24"/>
          <w:szCs w:val="24"/>
          <w:lang w:val="zh-CN"/>
        </w:rPr>
        <w:t>。</w:t>
      </w:r>
      <w:r w:rsidR="00644192">
        <w:rPr>
          <w:rFonts w:hint="eastAsia"/>
          <w:sz w:val="24"/>
          <w:szCs w:val="24"/>
          <w:lang w:val="zh-CN"/>
        </w:rPr>
        <w:t>报告</w:t>
      </w:r>
      <w:r w:rsidR="00644192">
        <w:rPr>
          <w:sz w:val="24"/>
          <w:szCs w:val="24"/>
          <w:lang w:val="zh-CN"/>
        </w:rPr>
        <w:t>将作为科咨机构的资料文件印发。</w:t>
      </w:r>
    </w:p>
    <w:p w14:paraId="68A55377" w14:textId="146BB5F1" w:rsidR="00716326" w:rsidRPr="008E33A9" w:rsidRDefault="00716326"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报告中的</w:t>
      </w:r>
      <w:r w:rsidR="006A5C3F" w:rsidRPr="008E33A9">
        <w:rPr>
          <w:rFonts w:hint="eastAsia"/>
          <w:sz w:val="24"/>
          <w:szCs w:val="24"/>
          <w:lang w:val="zh-CN"/>
        </w:rPr>
        <w:t>资料</w:t>
      </w:r>
      <w:r w:rsidRPr="008E33A9">
        <w:rPr>
          <w:sz w:val="24"/>
          <w:szCs w:val="24"/>
          <w:lang w:val="zh-CN"/>
        </w:rPr>
        <w:t>涉及人为水下噪</w:t>
      </w:r>
      <w:r w:rsidR="00900C97" w:rsidRPr="008E33A9">
        <w:rPr>
          <w:rFonts w:hint="eastAsia"/>
          <w:sz w:val="24"/>
          <w:szCs w:val="24"/>
          <w:lang w:val="zh-CN"/>
        </w:rPr>
        <w:t>声</w:t>
      </w:r>
      <w:r w:rsidRPr="008E33A9">
        <w:rPr>
          <w:sz w:val="24"/>
          <w:szCs w:val="24"/>
          <w:lang w:val="zh-CN"/>
        </w:rPr>
        <w:t>的不同方面，包括：</w:t>
      </w:r>
    </w:p>
    <w:p w14:paraId="5C5DA34E" w14:textId="53A0011A" w:rsidR="003C3BD9" w:rsidRPr="008E33A9" w:rsidRDefault="003C3BD9" w:rsidP="00E95BBB">
      <w:pPr>
        <w:pStyle w:val="Para1"/>
        <w:numPr>
          <w:ilvl w:val="1"/>
          <w:numId w:val="2"/>
        </w:numPr>
        <w:suppressLineNumbers/>
        <w:tabs>
          <w:tab w:val="clear" w:pos="1440"/>
        </w:tabs>
        <w:suppressAutoHyphens/>
        <w:overflowPunct w:val="0"/>
        <w:autoSpaceDE w:val="0"/>
        <w:autoSpaceDN w:val="0"/>
        <w:spacing w:line="240" w:lineRule="auto"/>
        <w:rPr>
          <w:sz w:val="24"/>
          <w:szCs w:val="24"/>
        </w:rPr>
      </w:pPr>
      <w:r w:rsidRPr="008E33A9">
        <w:rPr>
          <w:sz w:val="24"/>
          <w:szCs w:val="24"/>
          <w:lang w:val="zh-CN"/>
        </w:rPr>
        <w:t>人为水下噪声的</w:t>
      </w:r>
      <w:r w:rsidR="00900C97" w:rsidRPr="008E33A9">
        <w:rPr>
          <w:rFonts w:hint="eastAsia"/>
          <w:sz w:val="24"/>
          <w:szCs w:val="24"/>
          <w:lang w:val="zh-CN"/>
        </w:rPr>
        <w:t>特点</w:t>
      </w:r>
      <w:r w:rsidRPr="008E33A9">
        <w:rPr>
          <w:sz w:val="24"/>
          <w:szCs w:val="24"/>
          <w:lang w:val="zh-CN"/>
        </w:rPr>
        <w:t>和趋势；</w:t>
      </w:r>
    </w:p>
    <w:p w14:paraId="4E8C0691" w14:textId="77777777" w:rsidR="003C3BD9" w:rsidRPr="008E33A9" w:rsidRDefault="003C3BD9" w:rsidP="00E95BBB">
      <w:pPr>
        <w:pStyle w:val="Para1"/>
        <w:numPr>
          <w:ilvl w:val="1"/>
          <w:numId w:val="2"/>
        </w:numPr>
        <w:suppressLineNumbers/>
        <w:tabs>
          <w:tab w:val="clear" w:pos="1440"/>
        </w:tabs>
        <w:suppressAutoHyphens/>
        <w:overflowPunct w:val="0"/>
        <w:autoSpaceDE w:val="0"/>
        <w:autoSpaceDN w:val="0"/>
        <w:spacing w:line="240" w:lineRule="auto"/>
        <w:rPr>
          <w:sz w:val="24"/>
          <w:szCs w:val="24"/>
        </w:rPr>
      </w:pPr>
      <w:r w:rsidRPr="008E33A9">
        <w:rPr>
          <w:sz w:val="24"/>
          <w:szCs w:val="24"/>
          <w:lang w:val="zh-CN"/>
        </w:rPr>
        <w:t>人为水下噪声的来源和类型；</w:t>
      </w:r>
    </w:p>
    <w:p w14:paraId="230A9B38" w14:textId="77777777" w:rsidR="003C3BD9" w:rsidRPr="008E33A9" w:rsidRDefault="003C3BD9" w:rsidP="00E95BBB">
      <w:pPr>
        <w:pStyle w:val="Para1"/>
        <w:numPr>
          <w:ilvl w:val="1"/>
          <w:numId w:val="2"/>
        </w:numPr>
        <w:suppressLineNumbers/>
        <w:tabs>
          <w:tab w:val="clear" w:pos="1440"/>
        </w:tabs>
        <w:suppressAutoHyphens/>
        <w:overflowPunct w:val="0"/>
        <w:autoSpaceDE w:val="0"/>
        <w:autoSpaceDN w:val="0"/>
        <w:spacing w:line="240" w:lineRule="auto"/>
        <w:rPr>
          <w:sz w:val="24"/>
          <w:szCs w:val="24"/>
        </w:rPr>
      </w:pPr>
      <w:r w:rsidRPr="008E33A9">
        <w:rPr>
          <w:sz w:val="24"/>
          <w:szCs w:val="24"/>
          <w:lang w:val="zh-CN"/>
        </w:rPr>
        <w:t>人为水下噪声的已知和潜在影响；</w:t>
      </w:r>
    </w:p>
    <w:p w14:paraId="5E7E2A63" w14:textId="49BAFEA4" w:rsidR="003C3BD9" w:rsidRPr="008E33A9" w:rsidRDefault="003C3BD9" w:rsidP="00E95BBB">
      <w:pPr>
        <w:pStyle w:val="Para1"/>
        <w:numPr>
          <w:ilvl w:val="1"/>
          <w:numId w:val="2"/>
        </w:numPr>
        <w:suppressLineNumbers/>
        <w:tabs>
          <w:tab w:val="clear" w:pos="1440"/>
        </w:tabs>
        <w:suppressAutoHyphens/>
        <w:overflowPunct w:val="0"/>
        <w:autoSpaceDE w:val="0"/>
        <w:autoSpaceDN w:val="0"/>
        <w:spacing w:line="240" w:lineRule="auto"/>
        <w:rPr>
          <w:sz w:val="24"/>
          <w:szCs w:val="24"/>
        </w:rPr>
      </w:pPr>
      <w:r w:rsidRPr="008E33A9">
        <w:rPr>
          <w:sz w:val="24"/>
          <w:szCs w:val="24"/>
          <w:lang w:val="zh-CN"/>
        </w:rPr>
        <w:t>人为水下噪声的缓解和管理；</w:t>
      </w:r>
    </w:p>
    <w:p w14:paraId="297FF5FE" w14:textId="65B5D0A8" w:rsidR="00716326" w:rsidRPr="008E33A9" w:rsidRDefault="003C3BD9" w:rsidP="00E95BBB">
      <w:pPr>
        <w:pStyle w:val="Para1"/>
        <w:numPr>
          <w:ilvl w:val="1"/>
          <w:numId w:val="2"/>
        </w:numPr>
        <w:suppressLineNumbers/>
        <w:tabs>
          <w:tab w:val="clear" w:pos="1440"/>
        </w:tabs>
        <w:suppressAutoHyphens/>
        <w:overflowPunct w:val="0"/>
        <w:autoSpaceDE w:val="0"/>
        <w:autoSpaceDN w:val="0"/>
        <w:spacing w:line="240" w:lineRule="auto"/>
        <w:rPr>
          <w:sz w:val="24"/>
          <w:szCs w:val="24"/>
        </w:rPr>
      </w:pPr>
      <w:r w:rsidRPr="008E33A9">
        <w:rPr>
          <w:sz w:val="24"/>
          <w:szCs w:val="24"/>
          <w:lang w:val="zh-CN"/>
        </w:rPr>
        <w:t>未来研究需要。</w:t>
      </w:r>
    </w:p>
    <w:p w14:paraId="4AF41E9E" w14:textId="37088D85" w:rsidR="00716326" w:rsidRPr="008E33A9" w:rsidRDefault="00716326" w:rsidP="00356FD8">
      <w:pPr>
        <w:pStyle w:val="Heading2"/>
        <w:numPr>
          <w:ilvl w:val="0"/>
          <w:numId w:val="8"/>
        </w:numPr>
        <w:suppressLineNumbers/>
        <w:tabs>
          <w:tab w:val="clear" w:pos="720"/>
        </w:tabs>
        <w:suppressAutoHyphens/>
        <w:overflowPunct w:val="0"/>
        <w:autoSpaceDE w:val="0"/>
        <w:autoSpaceDN w:val="0"/>
        <w:spacing w:line="240" w:lineRule="auto"/>
        <w:ind w:left="0" w:firstLine="0"/>
        <w:rPr>
          <w:b w:val="0"/>
          <w:bCs w:val="0"/>
          <w:sz w:val="24"/>
          <w:szCs w:val="24"/>
        </w:rPr>
      </w:pPr>
      <w:bookmarkStart w:id="7" w:name="_Hlk32317178"/>
      <w:r w:rsidRPr="008E33A9">
        <w:rPr>
          <w:rFonts w:eastAsia="SimHei"/>
          <w:sz w:val="24"/>
          <w:szCs w:val="24"/>
          <w:lang w:val="zh-CN"/>
        </w:rPr>
        <w:lastRenderedPageBreak/>
        <w:t>海洋空间规划</w:t>
      </w:r>
    </w:p>
    <w:p w14:paraId="12476B84" w14:textId="73CE2516" w:rsidR="00716326" w:rsidRPr="008E33A9" w:rsidRDefault="00716326"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根据第</w:t>
      </w:r>
      <w:hyperlink r:id="rId19" w:history="1">
        <w:r w:rsidRPr="008E33A9">
          <w:rPr>
            <w:rStyle w:val="Hyperlink"/>
            <w:sz w:val="24"/>
            <w:szCs w:val="24"/>
            <w:lang w:val="zh-CN"/>
          </w:rPr>
          <w:t>14/10</w:t>
        </w:r>
      </w:hyperlink>
      <w:r w:rsidRPr="008E33A9">
        <w:rPr>
          <w:sz w:val="24"/>
          <w:szCs w:val="24"/>
          <w:lang w:val="zh-CN"/>
        </w:rPr>
        <w:t>号决定，执行秘书发布了一份通知</w:t>
      </w:r>
      <w:r w:rsidR="00DB6A2C" w:rsidRPr="008E33A9">
        <w:rPr>
          <w:rStyle w:val="FootnoteReference"/>
          <w:spacing w:val="0"/>
          <w:w w:val="100"/>
          <w:position w:val="0"/>
          <w:sz w:val="24"/>
          <w:szCs w:val="24"/>
          <w:u w:val="none"/>
          <w:lang w:val="zh-CN"/>
        </w:rPr>
        <w:footnoteReference w:id="17"/>
      </w:r>
      <w:r w:rsidRPr="008E33A9">
        <w:rPr>
          <w:sz w:val="24"/>
          <w:szCs w:val="24"/>
          <w:lang w:val="zh-CN"/>
        </w:rPr>
        <w:t>，要求提供</w:t>
      </w:r>
      <w:r w:rsidR="005B57A2" w:rsidRPr="008E33A9">
        <w:rPr>
          <w:rFonts w:hint="eastAsia"/>
          <w:sz w:val="24"/>
          <w:szCs w:val="24"/>
          <w:lang w:val="zh-CN"/>
        </w:rPr>
        <w:t>次</w:t>
      </w:r>
      <w:r w:rsidRPr="008E33A9">
        <w:rPr>
          <w:rFonts w:hint="eastAsia"/>
          <w:sz w:val="24"/>
          <w:szCs w:val="24"/>
          <w:lang w:val="zh-CN"/>
        </w:rPr>
        <w:t>国家</w:t>
      </w:r>
      <w:r w:rsidRPr="008E33A9">
        <w:rPr>
          <w:sz w:val="24"/>
          <w:szCs w:val="24"/>
          <w:lang w:val="zh-CN"/>
        </w:rPr>
        <w:t>、国家或区域</w:t>
      </w:r>
      <w:r w:rsidR="005B57A2" w:rsidRPr="008E33A9">
        <w:rPr>
          <w:rFonts w:hint="eastAsia"/>
          <w:sz w:val="24"/>
          <w:szCs w:val="24"/>
          <w:lang w:val="zh-CN"/>
        </w:rPr>
        <w:t>在</w:t>
      </w:r>
      <w:r w:rsidR="008C615D" w:rsidRPr="008E33A9">
        <w:rPr>
          <w:rFonts w:hint="eastAsia"/>
          <w:sz w:val="24"/>
          <w:szCs w:val="24"/>
          <w:lang w:val="zh-CN"/>
        </w:rPr>
        <w:t>实施</w:t>
      </w:r>
      <w:r w:rsidRPr="008E33A9">
        <w:rPr>
          <w:sz w:val="24"/>
          <w:szCs w:val="24"/>
          <w:lang w:val="zh-CN"/>
        </w:rPr>
        <w:t>海洋空间规划方面的经验。收到的材料以文件</w:t>
      </w:r>
      <w:r w:rsidR="00DB6A2C" w:rsidRPr="008E33A9">
        <w:rPr>
          <w:rStyle w:val="FootnoteReference"/>
          <w:spacing w:val="0"/>
          <w:w w:val="100"/>
          <w:position w:val="0"/>
          <w:sz w:val="24"/>
          <w:szCs w:val="24"/>
          <w:u w:val="none"/>
          <w:lang w:val="zh-CN"/>
        </w:rPr>
        <w:footnoteReference w:id="18"/>
      </w:r>
      <w:r w:rsidR="00F72E8D">
        <w:rPr>
          <w:rFonts w:hint="eastAsia"/>
          <w:sz w:val="24"/>
          <w:szCs w:val="24"/>
          <w:lang w:val="zh-CN"/>
        </w:rPr>
        <w:t xml:space="preserve"> </w:t>
      </w:r>
      <w:r w:rsidRPr="008E33A9">
        <w:rPr>
          <w:sz w:val="24"/>
          <w:szCs w:val="24"/>
          <w:lang w:val="zh-CN"/>
        </w:rPr>
        <w:t>的形式汇编，其中</w:t>
      </w:r>
      <w:r w:rsidR="00F72E8D">
        <w:rPr>
          <w:rFonts w:hint="eastAsia"/>
          <w:sz w:val="24"/>
          <w:szCs w:val="24"/>
          <w:lang w:val="zh-CN"/>
        </w:rPr>
        <w:t>说明</w:t>
      </w:r>
      <w:r w:rsidRPr="008E33A9">
        <w:rPr>
          <w:sz w:val="24"/>
          <w:szCs w:val="24"/>
          <w:lang w:val="zh-CN"/>
        </w:rPr>
        <w:t>了与海洋空间规划有关的各</w:t>
      </w:r>
      <w:r w:rsidR="00843DB6" w:rsidRPr="008E33A9">
        <w:rPr>
          <w:rFonts w:hint="eastAsia"/>
          <w:sz w:val="24"/>
          <w:szCs w:val="24"/>
          <w:lang w:val="zh-CN"/>
        </w:rPr>
        <w:t>种</w:t>
      </w:r>
      <w:r w:rsidRPr="008E33A9">
        <w:rPr>
          <w:sz w:val="24"/>
          <w:szCs w:val="24"/>
          <w:lang w:val="zh-CN"/>
        </w:rPr>
        <w:t>活动。</w:t>
      </w:r>
      <w:bookmarkStart w:id="8" w:name="_Hlk32401159"/>
      <w:bookmarkEnd w:id="7"/>
      <w:bookmarkEnd w:id="8"/>
      <w:r w:rsidR="00F72E8D">
        <w:rPr>
          <w:rFonts w:hint="eastAsia"/>
          <w:sz w:val="24"/>
          <w:szCs w:val="24"/>
          <w:lang w:val="zh-CN"/>
        </w:rPr>
        <w:t>文件</w:t>
      </w:r>
      <w:r w:rsidR="00F72E8D">
        <w:rPr>
          <w:sz w:val="24"/>
          <w:szCs w:val="24"/>
          <w:lang w:val="zh-CN"/>
        </w:rPr>
        <w:t>已作为会议的资料文件印发。</w:t>
      </w:r>
    </w:p>
    <w:p w14:paraId="023B8FB4" w14:textId="4CEFB030" w:rsidR="00A942AB" w:rsidRPr="008E33A9" w:rsidRDefault="00716326" w:rsidP="000F0404">
      <w:pPr>
        <w:numPr>
          <w:ilvl w:val="0"/>
          <w:numId w:val="23"/>
        </w:numPr>
        <w:suppressLineNumbers/>
        <w:suppressAutoHyphens/>
        <w:kinsoku w:val="0"/>
        <w:overflowPunct w:val="0"/>
        <w:autoSpaceDE w:val="0"/>
        <w:autoSpaceDN w:val="0"/>
        <w:spacing w:before="120" w:line="240" w:lineRule="auto"/>
        <w:ind w:left="0" w:firstLine="0"/>
        <w:rPr>
          <w:rFonts w:eastAsia="SimHei"/>
          <w:b/>
          <w:bCs/>
          <w:sz w:val="24"/>
          <w:szCs w:val="24"/>
        </w:rPr>
      </w:pPr>
      <w:r w:rsidRPr="008E33A9">
        <w:rPr>
          <w:sz w:val="24"/>
          <w:szCs w:val="24"/>
          <w:lang w:val="zh-CN"/>
        </w:rPr>
        <w:t>根据第</w:t>
      </w:r>
      <w:hyperlink r:id="rId20" w:history="1">
        <w:r w:rsidRPr="008E33A9">
          <w:rPr>
            <w:rStyle w:val="Hyperlink"/>
            <w:sz w:val="24"/>
            <w:szCs w:val="24"/>
            <w:lang w:val="zh-CN"/>
          </w:rPr>
          <w:t>XI/18</w:t>
        </w:r>
      </w:hyperlink>
      <w:r w:rsidRPr="008E33A9">
        <w:rPr>
          <w:sz w:val="24"/>
          <w:szCs w:val="24"/>
          <w:lang w:val="zh-CN"/>
        </w:rPr>
        <w:t>、</w:t>
      </w:r>
      <w:hyperlink r:id="rId21" w:history="1">
        <w:r w:rsidRPr="008E33A9">
          <w:rPr>
            <w:rStyle w:val="Hyperlink"/>
            <w:sz w:val="24"/>
            <w:szCs w:val="24"/>
            <w:lang w:val="zh-CN"/>
          </w:rPr>
          <w:t>XII/23</w:t>
        </w:r>
      </w:hyperlink>
      <w:r w:rsidRPr="008E33A9">
        <w:rPr>
          <w:sz w:val="24"/>
          <w:szCs w:val="24"/>
          <w:lang w:val="zh-CN"/>
        </w:rPr>
        <w:t>、</w:t>
      </w:r>
      <w:hyperlink r:id="rId22" w:history="1">
        <w:r w:rsidRPr="008E33A9">
          <w:rPr>
            <w:rStyle w:val="Hyperlink"/>
            <w:sz w:val="24"/>
            <w:szCs w:val="24"/>
            <w:lang w:val="zh-CN"/>
          </w:rPr>
          <w:t>XIII/9</w:t>
        </w:r>
      </w:hyperlink>
      <w:r w:rsidRPr="008E33A9">
        <w:rPr>
          <w:sz w:val="24"/>
          <w:szCs w:val="24"/>
          <w:lang w:val="zh-CN"/>
        </w:rPr>
        <w:t>和</w:t>
      </w:r>
      <w:hyperlink r:id="rId23" w:history="1">
        <w:r w:rsidRPr="008E33A9">
          <w:rPr>
            <w:rStyle w:val="Hyperlink"/>
            <w:sz w:val="24"/>
            <w:szCs w:val="24"/>
            <w:lang w:val="zh-CN"/>
          </w:rPr>
          <w:t>14/10</w:t>
        </w:r>
      </w:hyperlink>
      <w:r w:rsidRPr="008E33A9">
        <w:rPr>
          <w:sz w:val="24"/>
          <w:szCs w:val="24"/>
          <w:lang w:val="zh-CN"/>
        </w:rPr>
        <w:t>号决定，执行秘书在可持续海洋倡议框架内</w:t>
      </w:r>
      <w:r w:rsidR="00843DB6" w:rsidRPr="008E33A9">
        <w:rPr>
          <w:rFonts w:hint="eastAsia"/>
          <w:sz w:val="24"/>
          <w:szCs w:val="24"/>
          <w:lang w:val="zh-CN"/>
        </w:rPr>
        <w:t>组织</w:t>
      </w:r>
      <w:r w:rsidRPr="008E33A9">
        <w:rPr>
          <w:sz w:val="24"/>
          <w:szCs w:val="24"/>
          <w:lang w:val="zh-CN"/>
        </w:rPr>
        <w:t>了各种能力建设活动，重点是分享海洋空间规划方面的经验和专门知识，并加强这方面能力。下文</w:t>
      </w:r>
      <w:r w:rsidRPr="008E33A9">
        <w:rPr>
          <w:sz w:val="24"/>
          <w:szCs w:val="24"/>
          <w:lang w:val="zh-CN"/>
        </w:rPr>
        <w:t>F(1)</w:t>
      </w:r>
      <w:r w:rsidRPr="008E33A9">
        <w:rPr>
          <w:sz w:val="24"/>
          <w:szCs w:val="24"/>
          <w:lang w:val="zh-CN"/>
        </w:rPr>
        <w:t>节提到了这些工作。</w:t>
      </w:r>
      <w:bookmarkStart w:id="9" w:name="_Hlk32317151"/>
    </w:p>
    <w:p w14:paraId="44D50C13" w14:textId="56D21BA3" w:rsidR="00A942AB" w:rsidRPr="008E33A9" w:rsidRDefault="00646C8D" w:rsidP="00F72E8D">
      <w:pPr>
        <w:pStyle w:val="Heading2"/>
        <w:keepLines/>
        <w:numPr>
          <w:ilvl w:val="0"/>
          <w:numId w:val="8"/>
        </w:numPr>
        <w:suppressLineNumbers/>
        <w:tabs>
          <w:tab w:val="clear" w:pos="720"/>
        </w:tabs>
        <w:suppressAutoHyphens/>
        <w:overflowPunct w:val="0"/>
        <w:autoSpaceDE w:val="0"/>
        <w:autoSpaceDN w:val="0"/>
        <w:spacing w:line="240" w:lineRule="auto"/>
        <w:ind w:left="1890" w:right="1260" w:hanging="720"/>
        <w:jc w:val="left"/>
        <w:rPr>
          <w:rFonts w:eastAsia="SimHei"/>
          <w:snapToGrid w:val="0"/>
          <w:sz w:val="24"/>
          <w:szCs w:val="24"/>
        </w:rPr>
      </w:pPr>
      <w:r w:rsidRPr="008E33A9">
        <w:rPr>
          <w:rFonts w:eastAsia="SimHei"/>
          <w:sz w:val="24"/>
          <w:szCs w:val="24"/>
          <w:lang w:val="zh-CN"/>
        </w:rPr>
        <w:t>在</w:t>
      </w:r>
      <w:r w:rsidR="00F72E8D">
        <w:rPr>
          <w:rFonts w:eastAsia="SimHei" w:hint="eastAsia"/>
          <w:sz w:val="24"/>
          <w:szCs w:val="24"/>
          <w:lang w:val="zh-CN"/>
        </w:rPr>
        <w:t>实施</w:t>
      </w:r>
      <w:r w:rsidRPr="008E33A9">
        <w:rPr>
          <w:rFonts w:eastAsia="SimHei"/>
          <w:sz w:val="24"/>
          <w:szCs w:val="24"/>
          <w:lang w:val="zh-CN"/>
        </w:rPr>
        <w:t>实现珊瑚礁和密切相关生态系统的爱知生物多样性目标</w:t>
      </w:r>
      <w:r w:rsidRPr="008E33A9">
        <w:rPr>
          <w:rFonts w:eastAsia="SimHei"/>
          <w:sz w:val="24"/>
          <w:szCs w:val="24"/>
          <w:lang w:val="zh-CN"/>
        </w:rPr>
        <w:t>10</w:t>
      </w:r>
      <w:r w:rsidR="00F72E8D">
        <w:rPr>
          <w:rFonts w:eastAsia="SimHei"/>
          <w:sz w:val="24"/>
          <w:szCs w:val="24"/>
          <w:lang w:val="zh-CN"/>
        </w:rPr>
        <w:t>的优先行动</w:t>
      </w:r>
      <w:r w:rsidR="00F72E8D">
        <w:rPr>
          <w:rFonts w:eastAsia="SimHei" w:hint="eastAsia"/>
          <w:sz w:val="24"/>
          <w:szCs w:val="24"/>
          <w:lang w:val="zh-CN"/>
        </w:rPr>
        <w:t>方面的进展</w:t>
      </w:r>
    </w:p>
    <w:bookmarkEnd w:id="9"/>
    <w:p w14:paraId="101619D1" w14:textId="7D89E207" w:rsidR="007B7D93" w:rsidRPr="008E33A9" w:rsidRDefault="00646C8D"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在第</w:t>
      </w:r>
      <w:r w:rsidRPr="008E33A9">
        <w:rPr>
          <w:sz w:val="24"/>
          <w:szCs w:val="24"/>
          <w:lang w:val="zh-CN"/>
        </w:rPr>
        <w:t>XII/23</w:t>
      </w:r>
      <w:r w:rsidRPr="008E33A9">
        <w:rPr>
          <w:sz w:val="24"/>
          <w:szCs w:val="24"/>
          <w:lang w:val="zh-CN"/>
        </w:rPr>
        <w:t>号决定中，缔约方大会通过了实现珊瑚礁和密切相关生态系统的爱知生物多样性目标</w:t>
      </w:r>
      <w:r w:rsidRPr="008E33A9">
        <w:rPr>
          <w:sz w:val="24"/>
          <w:szCs w:val="24"/>
          <w:lang w:val="zh-CN"/>
        </w:rPr>
        <w:t>10</w:t>
      </w:r>
      <w:r w:rsidRPr="008E33A9">
        <w:rPr>
          <w:sz w:val="24"/>
          <w:szCs w:val="24"/>
          <w:lang w:val="zh-CN"/>
        </w:rPr>
        <w:t>的优先行动</w:t>
      </w:r>
      <w:r w:rsidR="005B4B67" w:rsidRPr="008E33A9">
        <w:rPr>
          <w:rFonts w:hint="eastAsia"/>
          <w:sz w:val="24"/>
          <w:szCs w:val="24"/>
          <w:lang w:val="zh-CN"/>
        </w:rPr>
        <w:t>（</w:t>
      </w:r>
      <w:r w:rsidRPr="008E33A9">
        <w:rPr>
          <w:sz w:val="24"/>
          <w:szCs w:val="24"/>
          <w:lang w:val="zh-CN"/>
        </w:rPr>
        <w:t>见</w:t>
      </w:r>
      <w:r w:rsidR="00FA4766" w:rsidRPr="008E33A9">
        <w:rPr>
          <w:rFonts w:hint="eastAsia"/>
          <w:sz w:val="24"/>
          <w:szCs w:val="24"/>
          <w:lang w:val="zh-CN"/>
        </w:rPr>
        <w:t>该</w:t>
      </w:r>
      <w:r w:rsidRPr="008E33A9">
        <w:rPr>
          <w:sz w:val="24"/>
          <w:szCs w:val="24"/>
          <w:lang w:val="zh-CN"/>
        </w:rPr>
        <w:t>决定附件</w:t>
      </w:r>
      <w:r w:rsidR="005B4B67" w:rsidRPr="008E33A9">
        <w:rPr>
          <w:rFonts w:hint="eastAsia"/>
          <w:sz w:val="24"/>
          <w:szCs w:val="24"/>
          <w:lang w:val="zh-CN"/>
        </w:rPr>
        <w:t>）</w:t>
      </w:r>
      <w:r w:rsidRPr="008E33A9">
        <w:rPr>
          <w:sz w:val="24"/>
          <w:szCs w:val="24"/>
          <w:lang w:val="zh-CN"/>
        </w:rPr>
        <w:t>，</w:t>
      </w:r>
      <w:r w:rsidR="0051703A" w:rsidRPr="008E33A9">
        <w:rPr>
          <w:rFonts w:hint="eastAsia"/>
          <w:sz w:val="24"/>
          <w:szCs w:val="24"/>
          <w:lang w:val="zh-CN"/>
        </w:rPr>
        <w:t>并</w:t>
      </w:r>
      <w:r w:rsidRPr="008E33A9">
        <w:rPr>
          <w:sz w:val="24"/>
          <w:szCs w:val="24"/>
          <w:lang w:val="zh-CN"/>
        </w:rPr>
        <w:t>敦促</w:t>
      </w:r>
      <w:r w:rsidR="0051703A" w:rsidRPr="008E33A9">
        <w:rPr>
          <w:rFonts w:hint="eastAsia"/>
          <w:sz w:val="24"/>
          <w:szCs w:val="24"/>
          <w:lang w:val="zh-CN"/>
        </w:rPr>
        <w:t>各</w:t>
      </w:r>
      <w:r w:rsidRPr="008E33A9">
        <w:rPr>
          <w:sz w:val="24"/>
          <w:szCs w:val="24"/>
          <w:lang w:val="zh-CN"/>
        </w:rPr>
        <w:t>缔约方并</w:t>
      </w:r>
      <w:r w:rsidR="0051703A" w:rsidRPr="008E33A9">
        <w:rPr>
          <w:rFonts w:hint="eastAsia"/>
          <w:sz w:val="24"/>
          <w:szCs w:val="24"/>
          <w:lang w:val="zh-CN"/>
        </w:rPr>
        <w:t>邀</w:t>
      </w:r>
      <w:r w:rsidRPr="008E33A9">
        <w:rPr>
          <w:sz w:val="24"/>
          <w:szCs w:val="24"/>
          <w:lang w:val="zh-CN"/>
        </w:rPr>
        <w:t>请其他国家政府和相关组织</w:t>
      </w:r>
      <w:r w:rsidR="008A4D26" w:rsidRPr="008E33A9">
        <w:rPr>
          <w:rFonts w:hint="eastAsia"/>
          <w:sz w:val="24"/>
          <w:szCs w:val="24"/>
          <w:lang w:val="zh-CN"/>
        </w:rPr>
        <w:t>，</w:t>
      </w:r>
      <w:r w:rsidR="0051703A" w:rsidRPr="008E33A9">
        <w:rPr>
          <w:color w:val="000000"/>
          <w:sz w:val="24"/>
          <w:szCs w:val="24"/>
          <w:shd w:val="clear" w:color="auto" w:fill="FFFFFF"/>
        </w:rPr>
        <w:t>执行</w:t>
      </w:r>
      <w:r w:rsidR="00E86EDC" w:rsidRPr="008E33A9">
        <w:rPr>
          <w:rFonts w:hint="eastAsia"/>
          <w:color w:val="000000"/>
          <w:sz w:val="24"/>
          <w:szCs w:val="24"/>
          <w:shd w:val="clear" w:color="auto" w:fill="FFFFFF"/>
        </w:rPr>
        <w:t>其中</w:t>
      </w:r>
      <w:r w:rsidR="0051703A" w:rsidRPr="008E33A9">
        <w:rPr>
          <w:color w:val="000000"/>
          <w:sz w:val="24"/>
          <w:szCs w:val="24"/>
          <w:shd w:val="clear" w:color="auto" w:fill="FFFFFF"/>
        </w:rPr>
        <w:t>所载活动，在适用的情况下，根据国家能力和国情，为更好地实现爱知生物多样性</w:t>
      </w:r>
      <w:r w:rsidR="00626C70" w:rsidRPr="008E33A9">
        <w:rPr>
          <w:rFonts w:hint="eastAsia"/>
          <w:color w:val="000000"/>
          <w:sz w:val="24"/>
          <w:szCs w:val="24"/>
          <w:shd w:val="clear" w:color="auto" w:fill="FFFFFF"/>
        </w:rPr>
        <w:t>目</w:t>
      </w:r>
      <w:r w:rsidR="0051703A" w:rsidRPr="008E33A9">
        <w:rPr>
          <w:color w:val="000000"/>
          <w:sz w:val="24"/>
          <w:szCs w:val="24"/>
          <w:shd w:val="clear" w:color="auto" w:fill="FFFFFF"/>
        </w:rPr>
        <w:t>标</w:t>
      </w:r>
      <w:r w:rsidR="0051703A" w:rsidRPr="008E33A9">
        <w:rPr>
          <w:color w:val="000000"/>
          <w:sz w:val="24"/>
          <w:szCs w:val="24"/>
          <w:shd w:val="clear" w:color="auto" w:fill="FFFFFF"/>
        </w:rPr>
        <w:t>10</w:t>
      </w:r>
      <w:r w:rsidR="0051703A" w:rsidRPr="008E33A9">
        <w:rPr>
          <w:rStyle w:val="qowt-font6-simsun"/>
          <w:color w:val="000000"/>
          <w:sz w:val="24"/>
          <w:szCs w:val="24"/>
          <w:shd w:val="clear" w:color="auto" w:fill="FFFFFF"/>
        </w:rPr>
        <w:t xml:space="preserve"> </w:t>
      </w:r>
      <w:r w:rsidR="0051703A" w:rsidRPr="008E33A9">
        <w:rPr>
          <w:rStyle w:val="qowt-font6-simsun"/>
          <w:color w:val="000000"/>
          <w:sz w:val="24"/>
          <w:szCs w:val="24"/>
          <w:shd w:val="clear" w:color="auto" w:fill="FFFFFF"/>
        </w:rPr>
        <w:t>而加强执行活动</w:t>
      </w:r>
      <w:r w:rsidR="008A4D26" w:rsidRPr="008E33A9">
        <w:rPr>
          <w:rStyle w:val="qowt-font6-simsun"/>
          <w:rFonts w:hint="eastAsia"/>
          <w:color w:val="000000"/>
          <w:sz w:val="24"/>
          <w:szCs w:val="24"/>
          <w:shd w:val="clear" w:color="auto" w:fill="FFFFFF"/>
        </w:rPr>
        <w:t>。</w:t>
      </w:r>
    </w:p>
    <w:p w14:paraId="171956EE" w14:textId="3D8A7220" w:rsidR="00DC320A" w:rsidRPr="00F72E8D" w:rsidRDefault="00DC320A"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在同一决定中，缔约方大会请执行秘书协助加强国际和区域合作，以支持各国</w:t>
      </w:r>
      <w:r w:rsidR="00A63CAC" w:rsidRPr="008E33A9">
        <w:rPr>
          <w:rFonts w:hint="eastAsia"/>
          <w:sz w:val="24"/>
          <w:szCs w:val="24"/>
          <w:lang w:val="zh-CN"/>
        </w:rPr>
        <w:t>执行各项</w:t>
      </w:r>
      <w:r w:rsidRPr="008E33A9">
        <w:rPr>
          <w:sz w:val="24"/>
          <w:szCs w:val="24"/>
          <w:lang w:val="zh-CN"/>
        </w:rPr>
        <w:t>优先行动，并</w:t>
      </w:r>
      <w:r w:rsidR="007720A8" w:rsidRPr="008E33A9">
        <w:rPr>
          <w:rFonts w:hint="eastAsia"/>
          <w:sz w:val="24"/>
          <w:szCs w:val="24"/>
          <w:lang w:val="zh-CN"/>
        </w:rPr>
        <w:t>建立</w:t>
      </w:r>
      <w:r w:rsidRPr="008E33A9">
        <w:rPr>
          <w:sz w:val="24"/>
          <w:szCs w:val="24"/>
          <w:lang w:val="zh-CN"/>
        </w:rPr>
        <w:t>与</w:t>
      </w:r>
      <w:r w:rsidR="007720A8" w:rsidRPr="008E33A9">
        <w:rPr>
          <w:rFonts w:hint="eastAsia"/>
          <w:sz w:val="24"/>
          <w:szCs w:val="24"/>
          <w:lang w:val="zh-CN"/>
        </w:rPr>
        <w:t>《</w:t>
      </w:r>
      <w:r w:rsidRPr="008E33A9">
        <w:rPr>
          <w:sz w:val="24"/>
          <w:szCs w:val="24"/>
          <w:lang w:val="zh-CN"/>
        </w:rPr>
        <w:t>公约</w:t>
      </w:r>
      <w:r w:rsidR="007720A8" w:rsidRPr="008E33A9">
        <w:rPr>
          <w:rFonts w:hint="eastAsia"/>
          <w:sz w:val="24"/>
          <w:szCs w:val="24"/>
          <w:lang w:val="zh-CN"/>
        </w:rPr>
        <w:t>》</w:t>
      </w:r>
      <w:r w:rsidRPr="008E33A9">
        <w:rPr>
          <w:sz w:val="24"/>
          <w:szCs w:val="24"/>
          <w:lang w:val="zh-CN"/>
        </w:rPr>
        <w:t>网站和现有全球倡议</w:t>
      </w:r>
      <w:r w:rsidR="005B4B67" w:rsidRPr="008E33A9">
        <w:rPr>
          <w:rFonts w:hint="eastAsia"/>
          <w:sz w:val="24"/>
          <w:szCs w:val="24"/>
          <w:lang w:val="zh-CN"/>
        </w:rPr>
        <w:t>（</w:t>
      </w:r>
      <w:r w:rsidRPr="008E33A9">
        <w:rPr>
          <w:sz w:val="24"/>
          <w:szCs w:val="24"/>
          <w:lang w:val="zh-CN"/>
        </w:rPr>
        <w:t>例如</w:t>
      </w:r>
      <w:r w:rsidR="007720A8" w:rsidRPr="008E33A9">
        <w:rPr>
          <w:rFonts w:hint="eastAsia"/>
          <w:sz w:val="24"/>
          <w:szCs w:val="24"/>
          <w:lang w:val="zh-CN"/>
        </w:rPr>
        <w:t>，</w:t>
      </w:r>
      <w:r w:rsidRPr="008E33A9">
        <w:rPr>
          <w:sz w:val="24"/>
          <w:szCs w:val="24"/>
          <w:lang w:val="zh-CN"/>
        </w:rPr>
        <w:t>国际珊瑚礁倡议</w:t>
      </w:r>
      <w:r w:rsidR="005B4B67" w:rsidRPr="008E33A9">
        <w:rPr>
          <w:rFonts w:hint="eastAsia"/>
          <w:sz w:val="24"/>
          <w:szCs w:val="24"/>
          <w:lang w:val="zh-CN"/>
        </w:rPr>
        <w:t>）</w:t>
      </w:r>
      <w:r w:rsidR="007720A8" w:rsidRPr="008E33A9">
        <w:rPr>
          <w:rFonts w:hint="eastAsia"/>
          <w:sz w:val="24"/>
          <w:szCs w:val="24"/>
          <w:lang w:val="zh-CN"/>
        </w:rPr>
        <w:t>以及</w:t>
      </w:r>
      <w:r w:rsidRPr="008E33A9">
        <w:rPr>
          <w:sz w:val="24"/>
          <w:szCs w:val="24"/>
          <w:lang w:val="zh-CN"/>
        </w:rPr>
        <w:t>区域倡议</w:t>
      </w:r>
      <w:r w:rsidR="005B4B67" w:rsidRPr="008E33A9">
        <w:rPr>
          <w:rFonts w:hint="eastAsia"/>
          <w:sz w:val="24"/>
          <w:szCs w:val="24"/>
          <w:lang w:val="zh-CN"/>
        </w:rPr>
        <w:t>（</w:t>
      </w:r>
      <w:r w:rsidRPr="008E33A9">
        <w:rPr>
          <w:sz w:val="24"/>
          <w:szCs w:val="24"/>
          <w:lang w:val="zh-CN"/>
        </w:rPr>
        <w:t>例如</w:t>
      </w:r>
      <w:r w:rsidR="00B674EB" w:rsidRPr="008E33A9">
        <w:rPr>
          <w:rFonts w:hint="eastAsia"/>
          <w:sz w:val="24"/>
          <w:szCs w:val="24"/>
          <w:lang w:val="zh-CN"/>
        </w:rPr>
        <w:t>，</w:t>
      </w:r>
      <w:r w:rsidRPr="008E33A9">
        <w:rPr>
          <w:sz w:val="24"/>
          <w:szCs w:val="24"/>
          <w:lang w:val="zh-CN"/>
        </w:rPr>
        <w:t>关于珊瑚礁、渔业和粮食安全的珊瑚</w:t>
      </w:r>
      <w:r w:rsidR="00B674EB" w:rsidRPr="008E33A9">
        <w:rPr>
          <w:rFonts w:hint="eastAsia"/>
          <w:sz w:val="24"/>
          <w:szCs w:val="24"/>
          <w:lang w:val="zh-CN"/>
        </w:rPr>
        <w:t>礁</w:t>
      </w:r>
      <w:r w:rsidRPr="008E33A9">
        <w:rPr>
          <w:sz w:val="24"/>
          <w:szCs w:val="24"/>
          <w:lang w:val="zh-CN"/>
        </w:rPr>
        <w:t>三角倡议</w:t>
      </w:r>
      <w:r w:rsidR="005B4B67" w:rsidRPr="008E33A9">
        <w:rPr>
          <w:rFonts w:hint="eastAsia"/>
          <w:sz w:val="24"/>
          <w:szCs w:val="24"/>
          <w:lang w:val="zh-CN"/>
        </w:rPr>
        <w:t>）</w:t>
      </w:r>
      <w:r w:rsidRPr="008E33A9">
        <w:rPr>
          <w:sz w:val="24"/>
          <w:szCs w:val="24"/>
          <w:lang w:val="zh-CN"/>
        </w:rPr>
        <w:t>相</w:t>
      </w:r>
      <w:r w:rsidR="00143B01" w:rsidRPr="008E33A9">
        <w:rPr>
          <w:rFonts w:hint="eastAsia"/>
          <w:sz w:val="24"/>
          <w:szCs w:val="24"/>
          <w:lang w:val="zh-CN"/>
        </w:rPr>
        <w:t>连接</w:t>
      </w:r>
      <w:r w:rsidRPr="008E33A9">
        <w:rPr>
          <w:sz w:val="24"/>
          <w:szCs w:val="24"/>
          <w:lang w:val="zh-CN"/>
        </w:rPr>
        <w:t>的全球珊瑚礁门户</w:t>
      </w:r>
      <w:r w:rsidR="00A914C1" w:rsidRPr="008E33A9">
        <w:rPr>
          <w:rStyle w:val="FootnoteReference"/>
          <w:spacing w:val="0"/>
          <w:w w:val="100"/>
          <w:position w:val="0"/>
          <w:sz w:val="24"/>
          <w:szCs w:val="24"/>
          <w:u w:val="none"/>
          <w:lang w:val="zh-CN"/>
        </w:rPr>
        <w:footnoteReference w:id="19"/>
      </w:r>
      <w:r w:rsidR="00BB1F75" w:rsidRPr="008E33A9">
        <w:rPr>
          <w:sz w:val="24"/>
          <w:szCs w:val="24"/>
          <w:lang w:val="zh-CN"/>
        </w:rPr>
        <w:t>，</w:t>
      </w:r>
      <w:r w:rsidR="00143B01" w:rsidRPr="008E33A9">
        <w:rPr>
          <w:rFonts w:hint="eastAsia"/>
          <w:sz w:val="24"/>
          <w:szCs w:val="24"/>
          <w:lang w:val="zh-CN"/>
        </w:rPr>
        <w:t>以便利关于</w:t>
      </w:r>
      <w:r w:rsidR="00BB1F75" w:rsidRPr="008E33A9">
        <w:rPr>
          <w:sz w:val="24"/>
          <w:szCs w:val="24"/>
          <w:lang w:val="zh-CN"/>
        </w:rPr>
        <w:t>珊瑚礁和相关生态系统</w:t>
      </w:r>
      <w:r w:rsidR="00143B01" w:rsidRPr="008E33A9">
        <w:rPr>
          <w:rFonts w:hint="eastAsia"/>
          <w:sz w:val="24"/>
          <w:szCs w:val="24"/>
          <w:lang w:val="zh-CN"/>
        </w:rPr>
        <w:t>的</w:t>
      </w:r>
      <w:r w:rsidR="00BB1F75" w:rsidRPr="008E33A9">
        <w:rPr>
          <w:sz w:val="24"/>
          <w:szCs w:val="24"/>
          <w:lang w:val="zh-CN"/>
        </w:rPr>
        <w:t>可持续管理</w:t>
      </w:r>
      <w:r w:rsidR="00143B01" w:rsidRPr="008E33A9">
        <w:rPr>
          <w:rFonts w:hint="eastAsia"/>
          <w:sz w:val="24"/>
          <w:szCs w:val="24"/>
          <w:lang w:val="zh-CN"/>
        </w:rPr>
        <w:t>所涉</w:t>
      </w:r>
      <w:r w:rsidR="003A79C4" w:rsidRPr="008E33A9">
        <w:rPr>
          <w:rFonts w:hint="eastAsia"/>
          <w:sz w:val="24"/>
          <w:szCs w:val="24"/>
          <w:lang w:val="zh-CN"/>
        </w:rPr>
        <w:t>所有问题的</w:t>
      </w:r>
      <w:r w:rsidR="00BB1F75" w:rsidRPr="008E33A9">
        <w:rPr>
          <w:sz w:val="24"/>
          <w:szCs w:val="24"/>
          <w:lang w:val="zh-CN"/>
        </w:rPr>
        <w:t>技术</w:t>
      </w:r>
      <w:r w:rsidR="00BB1F75" w:rsidRPr="008E33A9">
        <w:rPr>
          <w:rFonts w:hint="eastAsia"/>
          <w:sz w:val="24"/>
          <w:szCs w:val="24"/>
          <w:lang w:val="zh-CN"/>
        </w:rPr>
        <w:t>合作</w:t>
      </w:r>
      <w:r w:rsidRPr="008E33A9">
        <w:rPr>
          <w:sz w:val="24"/>
          <w:szCs w:val="24"/>
          <w:lang w:val="zh-CN"/>
        </w:rPr>
        <w:t>和自愿信息</w:t>
      </w:r>
      <w:r w:rsidR="003A79C4" w:rsidRPr="008E33A9">
        <w:rPr>
          <w:rFonts w:hint="eastAsia"/>
          <w:sz w:val="24"/>
          <w:szCs w:val="24"/>
          <w:lang w:val="zh-CN"/>
        </w:rPr>
        <w:t>分享</w:t>
      </w:r>
      <w:r w:rsidRPr="008E33A9">
        <w:rPr>
          <w:sz w:val="24"/>
          <w:szCs w:val="24"/>
          <w:lang w:val="zh-CN"/>
        </w:rPr>
        <w:t>。</w:t>
      </w:r>
      <w:r w:rsidR="005A5F96" w:rsidRPr="008E33A9">
        <w:rPr>
          <w:rFonts w:hint="eastAsia"/>
          <w:sz w:val="24"/>
          <w:szCs w:val="24"/>
          <w:lang w:val="zh-CN"/>
        </w:rPr>
        <w:t xml:space="preserve"> </w:t>
      </w:r>
    </w:p>
    <w:p w14:paraId="6BB66686" w14:textId="0717762A" w:rsidR="00F72E8D" w:rsidRPr="003244F8" w:rsidRDefault="003244F8"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Pr>
          <w:rFonts w:hint="eastAsia"/>
          <w:sz w:val="24"/>
          <w:szCs w:val="24"/>
          <w:lang w:val="zh-CN"/>
        </w:rPr>
        <w:t>根据</w:t>
      </w:r>
      <w:r>
        <w:rPr>
          <w:sz w:val="24"/>
          <w:szCs w:val="24"/>
          <w:lang w:val="zh-CN"/>
        </w:rPr>
        <w:t>上述决定</w:t>
      </w:r>
      <w:r w:rsidRPr="003244F8">
        <w:rPr>
          <w:sz w:val="24"/>
          <w:szCs w:val="24"/>
        </w:rPr>
        <w:t>，</w:t>
      </w:r>
      <w:r>
        <w:rPr>
          <w:sz w:val="24"/>
          <w:szCs w:val="24"/>
          <w:lang w:val="zh-CN"/>
        </w:rPr>
        <w:t>执行秘书印发了通知</w:t>
      </w:r>
      <w:r w:rsidRPr="003244F8">
        <w:rPr>
          <w:sz w:val="24"/>
          <w:szCs w:val="24"/>
        </w:rPr>
        <w:t>，</w:t>
      </w:r>
      <w:r w:rsidR="00F72E8D" w:rsidRPr="003244F8">
        <w:rPr>
          <w:sz w:val="24"/>
          <w:szCs w:val="24"/>
          <w:vertAlign w:val="superscript"/>
          <w:lang w:val="zh-CN"/>
        </w:rPr>
        <w:footnoteReference w:id="20"/>
      </w:r>
      <w:r w:rsidRPr="003244F8">
        <w:rPr>
          <w:sz w:val="24"/>
          <w:szCs w:val="24"/>
          <w:vertAlign w:val="superscript"/>
        </w:rPr>
        <w:t xml:space="preserve"> </w:t>
      </w:r>
      <w:r w:rsidR="006F36E5">
        <w:rPr>
          <w:rFonts w:hint="eastAsia"/>
          <w:sz w:val="24"/>
          <w:szCs w:val="24"/>
        </w:rPr>
        <w:t>请各方</w:t>
      </w:r>
      <w:r>
        <w:rPr>
          <w:sz w:val="24"/>
          <w:szCs w:val="24"/>
        </w:rPr>
        <w:t>提供关于</w:t>
      </w:r>
      <w:r>
        <w:rPr>
          <w:rFonts w:hint="eastAsia"/>
          <w:sz w:val="24"/>
          <w:szCs w:val="24"/>
        </w:rPr>
        <w:t>实施</w:t>
      </w:r>
      <w:r w:rsidR="006F36E5">
        <w:rPr>
          <w:rFonts w:hint="eastAsia"/>
          <w:sz w:val="24"/>
          <w:szCs w:val="24"/>
        </w:rPr>
        <w:t>关于</w:t>
      </w:r>
      <w:r>
        <w:rPr>
          <w:sz w:val="24"/>
          <w:szCs w:val="24"/>
        </w:rPr>
        <w:t>珊瑚礁和密切相关生态系统的爱知生物多样性目标</w:t>
      </w:r>
      <w:r>
        <w:rPr>
          <w:rFonts w:hint="eastAsia"/>
          <w:sz w:val="24"/>
          <w:szCs w:val="24"/>
        </w:rPr>
        <w:t>10</w:t>
      </w:r>
      <w:r>
        <w:rPr>
          <w:rFonts w:hint="eastAsia"/>
          <w:sz w:val="24"/>
          <w:szCs w:val="24"/>
        </w:rPr>
        <w:t>的</w:t>
      </w:r>
      <w:r>
        <w:rPr>
          <w:sz w:val="24"/>
          <w:szCs w:val="24"/>
        </w:rPr>
        <w:t>优先行动或</w:t>
      </w:r>
      <w:r>
        <w:rPr>
          <w:rFonts w:hint="eastAsia"/>
          <w:sz w:val="24"/>
          <w:szCs w:val="24"/>
        </w:rPr>
        <w:t>与</w:t>
      </w:r>
      <w:r>
        <w:rPr>
          <w:sz w:val="24"/>
          <w:szCs w:val="24"/>
        </w:rPr>
        <w:t>优先行动相符的活动的信息。</w:t>
      </w:r>
    </w:p>
    <w:p w14:paraId="16B3EAB5" w14:textId="5A75D263" w:rsidR="00F72E8D" w:rsidRPr="003244F8" w:rsidRDefault="003244F8"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Pr>
          <w:rFonts w:hint="eastAsia"/>
          <w:sz w:val="24"/>
          <w:szCs w:val="24"/>
          <w:lang w:val="zh-CN"/>
        </w:rPr>
        <w:t>根据各方对</w:t>
      </w:r>
      <w:r>
        <w:rPr>
          <w:sz w:val="24"/>
          <w:szCs w:val="24"/>
          <w:lang w:val="zh-CN"/>
        </w:rPr>
        <w:t>通知答复</w:t>
      </w:r>
      <w:r w:rsidR="00F1690C">
        <w:rPr>
          <w:rFonts w:hint="eastAsia"/>
          <w:sz w:val="24"/>
          <w:szCs w:val="24"/>
          <w:lang w:val="zh-CN"/>
        </w:rPr>
        <w:t>的</w:t>
      </w:r>
      <w:r w:rsidR="00F1690C">
        <w:rPr>
          <w:sz w:val="24"/>
          <w:szCs w:val="24"/>
          <w:lang w:val="zh-CN"/>
        </w:rPr>
        <w:t>意见，秘书处编制了一份资料文件，其中载有</w:t>
      </w:r>
      <w:r w:rsidR="00F1690C">
        <w:rPr>
          <w:rFonts w:hint="eastAsia"/>
          <w:sz w:val="24"/>
          <w:szCs w:val="24"/>
        </w:rPr>
        <w:t>实施</w:t>
      </w:r>
      <w:r w:rsidR="00F1690C">
        <w:rPr>
          <w:sz w:val="24"/>
          <w:szCs w:val="24"/>
        </w:rPr>
        <w:t>珊瑚礁和密切相关生态系统的爱知生物多样性目标</w:t>
      </w:r>
      <w:r w:rsidR="00F1690C">
        <w:rPr>
          <w:rFonts w:hint="eastAsia"/>
          <w:sz w:val="24"/>
          <w:szCs w:val="24"/>
        </w:rPr>
        <w:t>10</w:t>
      </w:r>
      <w:r w:rsidR="00F1690C">
        <w:rPr>
          <w:rFonts w:hint="eastAsia"/>
          <w:sz w:val="24"/>
          <w:szCs w:val="24"/>
        </w:rPr>
        <w:t>的经验的</w:t>
      </w:r>
      <w:r w:rsidR="00F1690C">
        <w:rPr>
          <w:sz w:val="24"/>
          <w:szCs w:val="24"/>
        </w:rPr>
        <w:t>综合。</w:t>
      </w:r>
      <w:r w:rsidR="00F72E8D" w:rsidRPr="003244F8">
        <w:rPr>
          <w:sz w:val="24"/>
          <w:szCs w:val="24"/>
          <w:vertAlign w:val="superscript"/>
          <w:lang w:val="zh-CN"/>
        </w:rPr>
        <w:footnoteReference w:id="21"/>
      </w:r>
    </w:p>
    <w:p w14:paraId="38AFE109" w14:textId="59765DB2" w:rsidR="00F72E8D" w:rsidRPr="00436397" w:rsidRDefault="00436397" w:rsidP="00436397">
      <w:pPr>
        <w:pStyle w:val="Heading2"/>
        <w:keepLines/>
        <w:numPr>
          <w:ilvl w:val="0"/>
          <w:numId w:val="8"/>
        </w:numPr>
        <w:suppressLineNumbers/>
        <w:tabs>
          <w:tab w:val="clear" w:pos="720"/>
        </w:tabs>
        <w:suppressAutoHyphens/>
        <w:overflowPunct w:val="0"/>
        <w:autoSpaceDE w:val="0"/>
        <w:autoSpaceDN w:val="0"/>
        <w:spacing w:line="240" w:lineRule="auto"/>
        <w:ind w:left="1890" w:right="1260" w:hanging="720"/>
        <w:jc w:val="left"/>
        <w:rPr>
          <w:rFonts w:eastAsia="SimHei"/>
          <w:sz w:val="24"/>
          <w:szCs w:val="24"/>
          <w:lang w:val="zh-CN"/>
        </w:rPr>
      </w:pPr>
      <w:r>
        <w:rPr>
          <w:rFonts w:eastAsia="SimHei" w:hint="eastAsia"/>
          <w:sz w:val="24"/>
          <w:szCs w:val="24"/>
          <w:lang w:val="zh-CN"/>
        </w:rPr>
        <w:t>在</w:t>
      </w:r>
      <w:r>
        <w:rPr>
          <w:rFonts w:eastAsia="SimHei"/>
          <w:sz w:val="24"/>
          <w:szCs w:val="24"/>
          <w:lang w:val="zh-CN"/>
        </w:rPr>
        <w:t>实施</w:t>
      </w:r>
      <w:r w:rsidR="00F72E8D" w:rsidRPr="008E33A9">
        <w:rPr>
          <w:rFonts w:eastAsia="SimHei" w:hint="eastAsia"/>
          <w:sz w:val="24"/>
          <w:szCs w:val="24"/>
          <w:lang w:val="zh-CN"/>
        </w:rPr>
        <w:t>关于《</w:t>
      </w:r>
      <w:r w:rsidR="00F72E8D" w:rsidRPr="008E33A9">
        <w:rPr>
          <w:rFonts w:eastAsia="SimHei"/>
          <w:sz w:val="24"/>
          <w:szCs w:val="24"/>
          <w:lang w:val="zh-CN"/>
        </w:rPr>
        <w:t>公约</w:t>
      </w:r>
      <w:r w:rsidR="00F72E8D" w:rsidRPr="008E33A9">
        <w:rPr>
          <w:rFonts w:eastAsia="SimHei" w:hint="eastAsia"/>
          <w:sz w:val="24"/>
          <w:szCs w:val="24"/>
          <w:lang w:val="zh-CN"/>
        </w:rPr>
        <w:t>》</w:t>
      </w:r>
      <w:r w:rsidR="00F72E8D" w:rsidRPr="008E33A9">
        <w:rPr>
          <w:rFonts w:eastAsia="SimHei"/>
          <w:sz w:val="24"/>
          <w:szCs w:val="24"/>
          <w:lang w:val="zh-CN"/>
        </w:rPr>
        <w:t>管辖范围内冷水区域生物多样性</w:t>
      </w:r>
      <w:r w:rsidR="00F72E8D" w:rsidRPr="008E33A9">
        <w:rPr>
          <w:rFonts w:eastAsia="SimHei" w:hint="eastAsia"/>
          <w:sz w:val="24"/>
          <w:szCs w:val="24"/>
          <w:lang w:val="zh-CN"/>
        </w:rPr>
        <w:t>的</w:t>
      </w:r>
      <w:r w:rsidR="00F72E8D" w:rsidRPr="008E33A9">
        <w:rPr>
          <w:rFonts w:eastAsia="SimHei"/>
          <w:sz w:val="24"/>
          <w:szCs w:val="24"/>
          <w:lang w:val="zh-CN"/>
        </w:rPr>
        <w:t>自愿具体工作计划</w:t>
      </w:r>
      <w:r>
        <w:rPr>
          <w:rFonts w:eastAsia="SimHei" w:hint="eastAsia"/>
          <w:sz w:val="24"/>
          <w:szCs w:val="24"/>
          <w:lang w:val="zh-CN"/>
        </w:rPr>
        <w:t>方面的进展</w:t>
      </w:r>
    </w:p>
    <w:p w14:paraId="17C640EB" w14:textId="6F921029" w:rsidR="00DC320A" w:rsidRPr="008E33A9" w:rsidRDefault="00DC320A"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在第</w:t>
      </w:r>
      <w:r w:rsidRPr="008E33A9">
        <w:rPr>
          <w:sz w:val="24"/>
          <w:szCs w:val="24"/>
          <w:lang w:val="zh-CN"/>
        </w:rPr>
        <w:t>XIII/11</w:t>
      </w:r>
      <w:r w:rsidRPr="008E33A9">
        <w:rPr>
          <w:sz w:val="24"/>
          <w:szCs w:val="24"/>
          <w:lang w:val="zh-CN"/>
        </w:rPr>
        <w:t>号决定中，缔约方大会通过了</w:t>
      </w:r>
      <w:r w:rsidR="00257555" w:rsidRPr="008E33A9">
        <w:rPr>
          <w:rFonts w:hint="eastAsia"/>
          <w:sz w:val="24"/>
          <w:szCs w:val="24"/>
          <w:lang w:val="zh-CN"/>
        </w:rPr>
        <w:t>关于</w:t>
      </w:r>
      <w:r w:rsidR="00A63CAC" w:rsidRPr="008E33A9">
        <w:rPr>
          <w:rFonts w:hint="eastAsia"/>
          <w:sz w:val="24"/>
          <w:szCs w:val="24"/>
          <w:lang w:val="zh-CN"/>
        </w:rPr>
        <w:t>《</w:t>
      </w:r>
      <w:r w:rsidRPr="008E33A9">
        <w:rPr>
          <w:sz w:val="24"/>
          <w:szCs w:val="24"/>
          <w:lang w:val="zh-CN"/>
        </w:rPr>
        <w:t>公约</w:t>
      </w:r>
      <w:r w:rsidR="00A63CAC" w:rsidRPr="008E33A9">
        <w:rPr>
          <w:rFonts w:hint="eastAsia"/>
          <w:sz w:val="24"/>
          <w:szCs w:val="24"/>
          <w:lang w:val="zh-CN"/>
        </w:rPr>
        <w:t>》</w:t>
      </w:r>
      <w:r w:rsidRPr="008E33A9">
        <w:rPr>
          <w:sz w:val="24"/>
          <w:szCs w:val="24"/>
          <w:lang w:val="zh-CN"/>
        </w:rPr>
        <w:t>管辖范围内</w:t>
      </w:r>
      <w:r w:rsidR="00257555" w:rsidRPr="008E33A9">
        <w:rPr>
          <w:rFonts w:hint="eastAsia"/>
          <w:sz w:val="24"/>
          <w:szCs w:val="24"/>
          <w:lang w:val="zh-CN"/>
        </w:rPr>
        <w:t>的</w:t>
      </w:r>
      <w:r w:rsidRPr="008E33A9">
        <w:rPr>
          <w:sz w:val="24"/>
          <w:szCs w:val="24"/>
          <w:lang w:val="zh-CN"/>
        </w:rPr>
        <w:t>冷水区域生物多样性</w:t>
      </w:r>
      <w:r w:rsidR="00257555" w:rsidRPr="008E33A9">
        <w:rPr>
          <w:rFonts w:hint="eastAsia"/>
          <w:sz w:val="24"/>
          <w:szCs w:val="24"/>
          <w:lang w:val="zh-CN"/>
        </w:rPr>
        <w:t>的</w:t>
      </w:r>
      <w:r w:rsidRPr="008E33A9">
        <w:rPr>
          <w:sz w:val="24"/>
          <w:szCs w:val="24"/>
          <w:lang w:val="zh-CN"/>
        </w:rPr>
        <w:t>自愿具体工作计划</w:t>
      </w:r>
      <w:r w:rsidR="005B4B67" w:rsidRPr="008E33A9">
        <w:rPr>
          <w:rFonts w:hint="eastAsia"/>
          <w:sz w:val="24"/>
          <w:szCs w:val="24"/>
          <w:lang w:val="zh-CN"/>
        </w:rPr>
        <w:t>（</w:t>
      </w:r>
      <w:r w:rsidRPr="008E33A9">
        <w:rPr>
          <w:sz w:val="24"/>
          <w:szCs w:val="24"/>
          <w:lang w:val="zh-CN"/>
        </w:rPr>
        <w:t>载于该决定附件二</w:t>
      </w:r>
      <w:r w:rsidR="005B4B67" w:rsidRPr="008E33A9">
        <w:rPr>
          <w:rFonts w:hint="eastAsia"/>
          <w:sz w:val="24"/>
          <w:szCs w:val="24"/>
          <w:lang w:val="zh-CN"/>
        </w:rPr>
        <w:t>）</w:t>
      </w:r>
      <w:r w:rsidRPr="008E33A9">
        <w:rPr>
          <w:sz w:val="24"/>
          <w:szCs w:val="24"/>
          <w:lang w:val="zh-CN"/>
        </w:rPr>
        <w:t>，并鼓励缔约方、其他国家政府和</w:t>
      </w:r>
      <w:r w:rsidR="001E2CBD" w:rsidRPr="008E33A9">
        <w:rPr>
          <w:rFonts w:hint="eastAsia"/>
          <w:sz w:val="24"/>
          <w:szCs w:val="24"/>
          <w:lang w:val="zh-CN"/>
        </w:rPr>
        <w:t>主管</w:t>
      </w:r>
      <w:r w:rsidRPr="008E33A9">
        <w:rPr>
          <w:sz w:val="24"/>
          <w:szCs w:val="24"/>
          <w:lang w:val="zh-CN"/>
        </w:rPr>
        <w:t>政府间组织</w:t>
      </w:r>
      <w:r w:rsidR="00224535" w:rsidRPr="008E33A9">
        <w:rPr>
          <w:rFonts w:hint="eastAsia"/>
          <w:sz w:val="24"/>
          <w:szCs w:val="24"/>
          <w:lang w:val="zh-CN"/>
        </w:rPr>
        <w:t>，在适用情况下，</w:t>
      </w:r>
      <w:r w:rsidRPr="008E33A9">
        <w:rPr>
          <w:sz w:val="24"/>
          <w:szCs w:val="24"/>
          <w:lang w:val="zh-CN"/>
        </w:rPr>
        <w:t>在各自的管辖和任务</w:t>
      </w:r>
      <w:r w:rsidR="001E2CBD" w:rsidRPr="008E33A9">
        <w:rPr>
          <w:rFonts w:hint="eastAsia"/>
          <w:sz w:val="24"/>
          <w:szCs w:val="24"/>
          <w:lang w:val="zh-CN"/>
        </w:rPr>
        <w:t>授权</w:t>
      </w:r>
      <w:r w:rsidRPr="008E33A9">
        <w:rPr>
          <w:sz w:val="24"/>
          <w:szCs w:val="24"/>
          <w:lang w:val="zh-CN"/>
        </w:rPr>
        <w:t>范围内</w:t>
      </w:r>
      <w:r w:rsidR="00224535" w:rsidRPr="008E33A9">
        <w:rPr>
          <w:rFonts w:hint="eastAsia"/>
          <w:sz w:val="24"/>
          <w:szCs w:val="24"/>
          <w:lang w:val="zh-CN"/>
        </w:rPr>
        <w:t>并</w:t>
      </w:r>
      <w:r w:rsidRPr="008E33A9">
        <w:rPr>
          <w:sz w:val="24"/>
          <w:szCs w:val="24"/>
          <w:lang w:val="zh-CN"/>
        </w:rPr>
        <w:t>根据</w:t>
      </w:r>
      <w:r w:rsidR="00224535" w:rsidRPr="008E33A9">
        <w:rPr>
          <w:rFonts w:hint="eastAsia"/>
          <w:sz w:val="24"/>
          <w:szCs w:val="24"/>
          <w:lang w:val="zh-CN"/>
        </w:rPr>
        <w:t>国情，将</w:t>
      </w:r>
      <w:r w:rsidRPr="008E33A9">
        <w:rPr>
          <w:sz w:val="24"/>
          <w:szCs w:val="24"/>
          <w:lang w:val="zh-CN"/>
        </w:rPr>
        <w:t>工作计划中所载活动</w:t>
      </w:r>
      <w:r w:rsidR="00224535" w:rsidRPr="008E33A9">
        <w:rPr>
          <w:rFonts w:hint="eastAsia"/>
          <w:sz w:val="24"/>
          <w:szCs w:val="24"/>
          <w:lang w:val="zh-CN"/>
        </w:rPr>
        <w:t>付诸实施</w:t>
      </w:r>
      <w:r w:rsidRPr="008E33A9">
        <w:rPr>
          <w:sz w:val="24"/>
          <w:szCs w:val="24"/>
          <w:lang w:val="zh-CN"/>
        </w:rPr>
        <w:t>。在同一决定中，缔约方大会请执行秘书与缔约方、其他</w:t>
      </w:r>
      <w:r w:rsidR="00554A5F" w:rsidRPr="008E33A9">
        <w:rPr>
          <w:rFonts w:hint="eastAsia"/>
          <w:sz w:val="24"/>
          <w:szCs w:val="24"/>
          <w:lang w:val="zh-CN"/>
        </w:rPr>
        <w:t>国家</w:t>
      </w:r>
      <w:r w:rsidRPr="008E33A9">
        <w:rPr>
          <w:sz w:val="24"/>
          <w:szCs w:val="24"/>
          <w:lang w:val="zh-CN"/>
        </w:rPr>
        <w:t>政府和相关组织</w:t>
      </w:r>
      <w:r w:rsidR="00554A5F" w:rsidRPr="008E33A9">
        <w:rPr>
          <w:rFonts w:hint="eastAsia"/>
          <w:sz w:val="24"/>
          <w:szCs w:val="24"/>
          <w:lang w:val="zh-CN"/>
        </w:rPr>
        <w:t>协作</w:t>
      </w:r>
      <w:r w:rsidRPr="008E33A9">
        <w:rPr>
          <w:sz w:val="24"/>
          <w:szCs w:val="24"/>
          <w:lang w:val="zh-CN"/>
        </w:rPr>
        <w:t>，</w:t>
      </w:r>
      <w:r w:rsidR="00554A5F" w:rsidRPr="008E33A9">
        <w:rPr>
          <w:rFonts w:hint="eastAsia"/>
          <w:sz w:val="24"/>
          <w:szCs w:val="24"/>
          <w:lang w:val="zh-CN"/>
        </w:rPr>
        <w:t>便利</w:t>
      </w:r>
      <w:r w:rsidRPr="008E33A9">
        <w:rPr>
          <w:sz w:val="24"/>
          <w:szCs w:val="24"/>
          <w:lang w:val="zh-CN"/>
        </w:rPr>
        <w:t>、促进和支持</w:t>
      </w:r>
      <w:r w:rsidR="00554A5F" w:rsidRPr="008E33A9">
        <w:rPr>
          <w:rFonts w:hint="eastAsia"/>
          <w:sz w:val="24"/>
          <w:szCs w:val="24"/>
          <w:lang w:val="zh-CN"/>
        </w:rPr>
        <w:t>执行该</w:t>
      </w:r>
      <w:r w:rsidRPr="008E33A9">
        <w:rPr>
          <w:sz w:val="24"/>
          <w:szCs w:val="24"/>
          <w:lang w:val="zh-CN"/>
        </w:rPr>
        <w:t>工作计划，并分</w:t>
      </w:r>
      <w:r w:rsidR="00D5077D" w:rsidRPr="008E33A9">
        <w:rPr>
          <w:sz w:val="24"/>
          <w:szCs w:val="24"/>
          <w:lang w:val="zh-CN"/>
        </w:rPr>
        <w:t>享</w:t>
      </w:r>
      <w:r w:rsidR="004F318E" w:rsidRPr="008E33A9">
        <w:rPr>
          <w:rFonts w:hint="eastAsia"/>
          <w:sz w:val="24"/>
          <w:szCs w:val="24"/>
          <w:lang w:val="zh-CN"/>
        </w:rPr>
        <w:t>通过</w:t>
      </w:r>
      <w:r w:rsidR="00D5077D" w:rsidRPr="008E33A9">
        <w:rPr>
          <w:sz w:val="24"/>
          <w:szCs w:val="24"/>
          <w:lang w:val="zh-CN"/>
        </w:rPr>
        <w:t>执行工作计划</w:t>
      </w:r>
      <w:r w:rsidR="004F318E" w:rsidRPr="008E33A9">
        <w:rPr>
          <w:rFonts w:hint="eastAsia"/>
          <w:sz w:val="24"/>
          <w:szCs w:val="24"/>
          <w:lang w:val="zh-CN"/>
        </w:rPr>
        <w:t>所</w:t>
      </w:r>
      <w:r w:rsidR="00550572" w:rsidRPr="008E33A9">
        <w:rPr>
          <w:rFonts w:hint="eastAsia"/>
          <w:sz w:val="24"/>
          <w:szCs w:val="24"/>
          <w:lang w:val="zh-CN"/>
        </w:rPr>
        <w:t>吸</w:t>
      </w:r>
      <w:r w:rsidR="00D5077D" w:rsidRPr="008E33A9">
        <w:rPr>
          <w:sz w:val="24"/>
          <w:szCs w:val="24"/>
          <w:lang w:val="zh-CN"/>
        </w:rPr>
        <w:t>取的经验教训</w:t>
      </w:r>
      <w:r w:rsidR="004F318E" w:rsidRPr="008E33A9">
        <w:rPr>
          <w:rFonts w:hint="eastAsia"/>
          <w:sz w:val="24"/>
          <w:szCs w:val="24"/>
          <w:lang w:val="zh-CN"/>
        </w:rPr>
        <w:t>的</w:t>
      </w:r>
      <w:r w:rsidRPr="008E33A9">
        <w:rPr>
          <w:sz w:val="24"/>
          <w:szCs w:val="24"/>
          <w:lang w:val="zh-CN"/>
        </w:rPr>
        <w:t>信息。</w:t>
      </w:r>
      <w:r w:rsidR="00275FB2" w:rsidRPr="008E33A9">
        <w:rPr>
          <w:rFonts w:hint="eastAsia"/>
          <w:sz w:val="24"/>
          <w:szCs w:val="24"/>
          <w:lang w:val="zh-CN"/>
        </w:rPr>
        <w:t xml:space="preserve"> </w:t>
      </w:r>
    </w:p>
    <w:p w14:paraId="436AE2EC" w14:textId="66A6EBEA" w:rsidR="00436397" w:rsidRPr="00832272" w:rsidRDefault="00436397" w:rsidP="000F0404">
      <w:pPr>
        <w:numPr>
          <w:ilvl w:val="0"/>
          <w:numId w:val="23"/>
        </w:numPr>
        <w:suppressLineNumbers/>
        <w:suppressAutoHyphens/>
        <w:kinsoku w:val="0"/>
        <w:overflowPunct w:val="0"/>
        <w:autoSpaceDE w:val="0"/>
        <w:autoSpaceDN w:val="0"/>
        <w:spacing w:before="120" w:line="240" w:lineRule="auto"/>
        <w:ind w:left="0" w:firstLine="0"/>
        <w:rPr>
          <w:sz w:val="24"/>
          <w:szCs w:val="24"/>
          <w:lang w:val="zh-CN"/>
        </w:rPr>
      </w:pPr>
      <w:r w:rsidRPr="00832272">
        <w:rPr>
          <w:rFonts w:hint="eastAsia"/>
          <w:sz w:val="24"/>
          <w:szCs w:val="24"/>
          <w:lang w:val="zh-CN"/>
        </w:rPr>
        <w:lastRenderedPageBreak/>
        <w:t>根据</w:t>
      </w:r>
      <w:r w:rsidRPr="00832272">
        <w:rPr>
          <w:sz w:val="24"/>
          <w:szCs w:val="24"/>
          <w:lang w:val="zh-CN"/>
        </w:rPr>
        <w:t>上述决定</w:t>
      </w:r>
      <w:r w:rsidRPr="00832272">
        <w:rPr>
          <w:sz w:val="24"/>
          <w:szCs w:val="24"/>
        </w:rPr>
        <w:t>，</w:t>
      </w:r>
      <w:r w:rsidRPr="00832272">
        <w:rPr>
          <w:sz w:val="24"/>
          <w:szCs w:val="24"/>
          <w:lang w:val="zh-CN"/>
        </w:rPr>
        <w:t>执行秘书印发了通知</w:t>
      </w:r>
      <w:r w:rsidRPr="00832272">
        <w:rPr>
          <w:sz w:val="24"/>
          <w:szCs w:val="24"/>
        </w:rPr>
        <w:t>，</w:t>
      </w:r>
      <w:r w:rsidRPr="00436397">
        <w:rPr>
          <w:sz w:val="24"/>
          <w:szCs w:val="24"/>
          <w:vertAlign w:val="superscript"/>
          <w:lang w:val="zh-CN"/>
        </w:rPr>
        <w:footnoteReference w:id="22"/>
      </w:r>
      <w:r w:rsidRPr="00832272">
        <w:rPr>
          <w:sz w:val="24"/>
          <w:szCs w:val="24"/>
          <w:vertAlign w:val="superscript"/>
        </w:rPr>
        <w:t xml:space="preserve"> </w:t>
      </w:r>
      <w:r w:rsidR="006F36E5">
        <w:rPr>
          <w:rFonts w:hint="eastAsia"/>
          <w:sz w:val="24"/>
          <w:szCs w:val="24"/>
        </w:rPr>
        <w:t>请各方</w:t>
      </w:r>
      <w:r w:rsidRPr="00832272">
        <w:rPr>
          <w:sz w:val="24"/>
          <w:szCs w:val="24"/>
        </w:rPr>
        <w:t>提供关于</w:t>
      </w:r>
      <w:r w:rsidRPr="00832272">
        <w:rPr>
          <w:rFonts w:hint="eastAsia"/>
          <w:sz w:val="24"/>
          <w:szCs w:val="24"/>
        </w:rPr>
        <w:t>实施</w:t>
      </w:r>
      <w:r w:rsidR="0017301A">
        <w:rPr>
          <w:rFonts w:hint="eastAsia"/>
          <w:sz w:val="24"/>
          <w:szCs w:val="24"/>
        </w:rPr>
        <w:t>关于</w:t>
      </w:r>
      <w:r w:rsidRPr="00832272">
        <w:rPr>
          <w:rFonts w:hint="eastAsia"/>
          <w:sz w:val="24"/>
          <w:szCs w:val="24"/>
          <w:lang w:val="zh-CN"/>
        </w:rPr>
        <w:t>《</w:t>
      </w:r>
      <w:r w:rsidRPr="00832272">
        <w:rPr>
          <w:sz w:val="24"/>
          <w:szCs w:val="24"/>
          <w:lang w:val="zh-CN"/>
        </w:rPr>
        <w:t>公约</w:t>
      </w:r>
      <w:r w:rsidRPr="00832272">
        <w:rPr>
          <w:rFonts w:hint="eastAsia"/>
          <w:sz w:val="24"/>
          <w:szCs w:val="24"/>
          <w:lang w:val="zh-CN"/>
        </w:rPr>
        <w:t>》</w:t>
      </w:r>
      <w:r w:rsidRPr="00832272">
        <w:rPr>
          <w:sz w:val="24"/>
          <w:szCs w:val="24"/>
          <w:lang w:val="zh-CN"/>
        </w:rPr>
        <w:t>管辖范围内冷水区域生物多样性</w:t>
      </w:r>
      <w:r w:rsidRPr="00832272">
        <w:rPr>
          <w:rFonts w:hint="eastAsia"/>
          <w:sz w:val="24"/>
          <w:szCs w:val="24"/>
          <w:lang w:val="zh-CN"/>
        </w:rPr>
        <w:t>的</w:t>
      </w:r>
      <w:r w:rsidRPr="00832272">
        <w:rPr>
          <w:sz w:val="24"/>
          <w:szCs w:val="24"/>
          <w:lang w:val="zh-CN"/>
        </w:rPr>
        <w:t>自愿具体工作计划</w:t>
      </w:r>
      <w:r w:rsidRPr="00832272">
        <w:rPr>
          <w:rFonts w:hint="eastAsia"/>
          <w:sz w:val="24"/>
          <w:szCs w:val="24"/>
          <w:lang w:val="zh-CN"/>
        </w:rPr>
        <w:t>或</w:t>
      </w:r>
      <w:r w:rsidRPr="00832272">
        <w:rPr>
          <w:sz w:val="24"/>
          <w:szCs w:val="24"/>
          <w:lang w:val="zh-CN"/>
        </w:rPr>
        <w:t>符合该工作计划的活动</w:t>
      </w:r>
      <w:r w:rsidR="00832272" w:rsidRPr="00832272">
        <w:rPr>
          <w:rFonts w:hint="eastAsia"/>
          <w:sz w:val="24"/>
          <w:szCs w:val="24"/>
          <w:lang w:val="zh-CN"/>
        </w:rPr>
        <w:t>的</w:t>
      </w:r>
      <w:r w:rsidR="00832272" w:rsidRPr="00832272">
        <w:rPr>
          <w:sz w:val="24"/>
          <w:szCs w:val="24"/>
          <w:lang w:val="zh-CN"/>
        </w:rPr>
        <w:t>信息。</w:t>
      </w:r>
    </w:p>
    <w:p w14:paraId="05E12E0D" w14:textId="270DD733" w:rsidR="00832272" w:rsidRPr="00AE581C" w:rsidRDefault="00436397"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AE581C">
        <w:rPr>
          <w:rFonts w:hint="eastAsia"/>
          <w:sz w:val="24"/>
          <w:szCs w:val="24"/>
          <w:lang w:val="zh-CN"/>
        </w:rPr>
        <w:t>根据各方对</w:t>
      </w:r>
      <w:r w:rsidRPr="00AE581C">
        <w:rPr>
          <w:sz w:val="24"/>
          <w:szCs w:val="24"/>
          <w:lang w:val="zh-CN"/>
        </w:rPr>
        <w:t>通知答复</w:t>
      </w:r>
      <w:r w:rsidRPr="00AE581C">
        <w:rPr>
          <w:rFonts w:hint="eastAsia"/>
          <w:sz w:val="24"/>
          <w:szCs w:val="24"/>
          <w:lang w:val="zh-CN"/>
        </w:rPr>
        <w:t>的</w:t>
      </w:r>
      <w:r w:rsidRPr="00AE581C">
        <w:rPr>
          <w:sz w:val="24"/>
          <w:szCs w:val="24"/>
          <w:lang w:val="zh-CN"/>
        </w:rPr>
        <w:t>意见，秘书处编制了</w:t>
      </w:r>
      <w:r w:rsidR="00832272" w:rsidRPr="00AE581C">
        <w:rPr>
          <w:rFonts w:hint="eastAsia"/>
          <w:sz w:val="24"/>
          <w:szCs w:val="24"/>
          <w:lang w:val="zh-CN"/>
        </w:rPr>
        <w:t>一份</w:t>
      </w:r>
      <w:r w:rsidR="00AE581C" w:rsidRPr="00AE581C">
        <w:rPr>
          <w:rFonts w:hint="eastAsia"/>
          <w:sz w:val="24"/>
          <w:szCs w:val="24"/>
          <w:lang w:val="zh-CN"/>
        </w:rPr>
        <w:t>关于</w:t>
      </w:r>
      <w:r w:rsidR="00AE581C" w:rsidRPr="00AE581C">
        <w:rPr>
          <w:sz w:val="24"/>
          <w:szCs w:val="24"/>
          <w:lang w:val="zh-CN"/>
        </w:rPr>
        <w:t>实施</w:t>
      </w:r>
      <w:r w:rsidR="00AE581C" w:rsidRPr="00AE581C">
        <w:rPr>
          <w:rFonts w:hint="eastAsia"/>
          <w:sz w:val="24"/>
          <w:szCs w:val="24"/>
          <w:lang w:val="zh-CN"/>
        </w:rPr>
        <w:t>《</w:t>
      </w:r>
      <w:r w:rsidR="00AE581C" w:rsidRPr="00AE581C">
        <w:rPr>
          <w:sz w:val="24"/>
          <w:szCs w:val="24"/>
          <w:lang w:val="zh-CN"/>
        </w:rPr>
        <w:t>公约</w:t>
      </w:r>
      <w:r w:rsidR="00AE581C" w:rsidRPr="00AE581C">
        <w:rPr>
          <w:rFonts w:hint="eastAsia"/>
          <w:sz w:val="24"/>
          <w:szCs w:val="24"/>
          <w:lang w:val="zh-CN"/>
        </w:rPr>
        <w:t>》</w:t>
      </w:r>
      <w:r w:rsidR="00AE581C" w:rsidRPr="00AE581C">
        <w:rPr>
          <w:sz w:val="24"/>
          <w:szCs w:val="24"/>
          <w:lang w:val="zh-CN"/>
        </w:rPr>
        <w:t>管辖范围内冷水区域生物多样性</w:t>
      </w:r>
      <w:r w:rsidR="00AE581C" w:rsidRPr="00AE581C">
        <w:rPr>
          <w:rFonts w:hint="eastAsia"/>
          <w:sz w:val="24"/>
          <w:szCs w:val="24"/>
          <w:lang w:val="zh-CN"/>
        </w:rPr>
        <w:t>的</w:t>
      </w:r>
      <w:r w:rsidR="00AE581C" w:rsidRPr="00AE581C">
        <w:rPr>
          <w:sz w:val="24"/>
          <w:szCs w:val="24"/>
          <w:lang w:val="zh-CN"/>
        </w:rPr>
        <w:t>自愿具体工作计划</w:t>
      </w:r>
      <w:r w:rsidR="00AE581C" w:rsidRPr="00AE581C">
        <w:rPr>
          <w:rFonts w:hint="eastAsia"/>
          <w:sz w:val="24"/>
          <w:szCs w:val="24"/>
          <w:lang w:val="zh-CN"/>
        </w:rPr>
        <w:t>的</w:t>
      </w:r>
      <w:r w:rsidR="00AE581C" w:rsidRPr="00AE581C">
        <w:rPr>
          <w:sz w:val="24"/>
          <w:szCs w:val="24"/>
          <w:lang w:val="zh-CN"/>
        </w:rPr>
        <w:t>经验的</w:t>
      </w:r>
      <w:r w:rsidR="00AE581C" w:rsidRPr="00AE581C">
        <w:rPr>
          <w:rFonts w:hint="eastAsia"/>
          <w:sz w:val="24"/>
          <w:szCs w:val="24"/>
          <w:lang w:val="zh-CN"/>
        </w:rPr>
        <w:t>提交材料</w:t>
      </w:r>
      <w:r w:rsidR="00AE581C" w:rsidRPr="00AE581C">
        <w:rPr>
          <w:sz w:val="24"/>
          <w:szCs w:val="24"/>
          <w:lang w:val="zh-CN"/>
        </w:rPr>
        <w:t>综合。</w:t>
      </w:r>
      <w:r w:rsidRPr="00436397">
        <w:rPr>
          <w:sz w:val="24"/>
          <w:szCs w:val="24"/>
          <w:lang w:val="zh-CN"/>
        </w:rPr>
        <w:footnoteReference w:id="23"/>
      </w:r>
      <w:r w:rsidRPr="00AE581C">
        <w:rPr>
          <w:sz w:val="24"/>
          <w:szCs w:val="24"/>
        </w:rPr>
        <w:t xml:space="preserve"> </w:t>
      </w:r>
      <w:r w:rsidR="0017301A">
        <w:rPr>
          <w:rFonts w:hint="eastAsia"/>
          <w:sz w:val="24"/>
          <w:szCs w:val="24"/>
        </w:rPr>
        <w:t>该文件</w:t>
      </w:r>
      <w:r w:rsidR="0017301A">
        <w:rPr>
          <w:sz w:val="24"/>
          <w:szCs w:val="24"/>
        </w:rPr>
        <w:t>已</w:t>
      </w:r>
      <w:r w:rsidR="0017301A">
        <w:rPr>
          <w:rFonts w:hint="eastAsia"/>
          <w:sz w:val="24"/>
          <w:szCs w:val="24"/>
        </w:rPr>
        <w:t>作为</w:t>
      </w:r>
      <w:r w:rsidR="0017301A">
        <w:rPr>
          <w:sz w:val="24"/>
          <w:szCs w:val="24"/>
        </w:rPr>
        <w:t>会议的资料文件提供。</w:t>
      </w:r>
    </w:p>
    <w:p w14:paraId="1CF17C3E" w14:textId="66C062AE" w:rsidR="00436397" w:rsidRPr="0017301A" w:rsidRDefault="0017301A" w:rsidP="0017301A">
      <w:pPr>
        <w:pStyle w:val="Heading2"/>
        <w:keepLines/>
        <w:numPr>
          <w:ilvl w:val="0"/>
          <w:numId w:val="8"/>
        </w:numPr>
        <w:suppressLineNumbers/>
        <w:tabs>
          <w:tab w:val="clear" w:pos="720"/>
        </w:tabs>
        <w:suppressAutoHyphens/>
        <w:overflowPunct w:val="0"/>
        <w:autoSpaceDE w:val="0"/>
        <w:autoSpaceDN w:val="0"/>
        <w:spacing w:line="240" w:lineRule="auto"/>
        <w:ind w:left="1890" w:right="1260" w:hanging="720"/>
        <w:jc w:val="left"/>
        <w:rPr>
          <w:rFonts w:eastAsia="SimHei"/>
          <w:sz w:val="24"/>
          <w:szCs w:val="24"/>
          <w:lang w:val="zh-CN"/>
        </w:rPr>
      </w:pPr>
      <w:r>
        <w:rPr>
          <w:rFonts w:eastAsia="SimHei" w:hint="eastAsia"/>
          <w:sz w:val="24"/>
          <w:szCs w:val="24"/>
          <w:lang w:val="zh-CN"/>
        </w:rPr>
        <w:t>在实施</w:t>
      </w:r>
      <w:r w:rsidR="00436397" w:rsidRPr="00436397">
        <w:rPr>
          <w:rFonts w:eastAsia="SimHei"/>
          <w:sz w:val="24"/>
          <w:szCs w:val="24"/>
          <w:lang w:val="zh-CN"/>
        </w:rPr>
        <w:t>关于防止和缓解海洋废弃物对海洋和沿海生物多样性</w:t>
      </w:r>
      <w:r w:rsidR="00436397" w:rsidRPr="00436397">
        <w:rPr>
          <w:rFonts w:eastAsia="SimHei" w:hint="eastAsia"/>
          <w:sz w:val="24"/>
          <w:szCs w:val="24"/>
          <w:lang w:val="zh-CN"/>
        </w:rPr>
        <w:t>和</w:t>
      </w:r>
      <w:r w:rsidR="00436397" w:rsidRPr="00436397">
        <w:rPr>
          <w:rFonts w:eastAsia="SimHei"/>
          <w:sz w:val="24"/>
          <w:szCs w:val="24"/>
          <w:lang w:val="zh-CN"/>
        </w:rPr>
        <w:t>生境</w:t>
      </w:r>
      <w:r w:rsidR="00436397" w:rsidRPr="00436397">
        <w:rPr>
          <w:rFonts w:eastAsia="SimHei" w:hint="eastAsia"/>
          <w:sz w:val="24"/>
          <w:szCs w:val="24"/>
          <w:lang w:val="zh-CN"/>
        </w:rPr>
        <w:t>的</w:t>
      </w:r>
      <w:r>
        <w:rPr>
          <w:rFonts w:eastAsia="SimHei"/>
          <w:sz w:val="24"/>
          <w:szCs w:val="24"/>
          <w:lang w:val="zh-CN"/>
        </w:rPr>
        <w:t>影响的自愿实用指导意见</w:t>
      </w:r>
      <w:r>
        <w:rPr>
          <w:rFonts w:eastAsia="SimHei" w:hint="eastAsia"/>
          <w:sz w:val="24"/>
          <w:szCs w:val="24"/>
          <w:lang w:val="zh-CN"/>
        </w:rPr>
        <w:t>方面的</w:t>
      </w:r>
      <w:r>
        <w:rPr>
          <w:rFonts w:eastAsia="SimHei"/>
          <w:sz w:val="24"/>
          <w:szCs w:val="24"/>
          <w:lang w:val="zh-CN"/>
        </w:rPr>
        <w:t>进展</w:t>
      </w:r>
    </w:p>
    <w:p w14:paraId="67D02E32" w14:textId="6748D38E" w:rsidR="002A46DC" w:rsidRPr="008E33A9" w:rsidRDefault="00DC320A"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在第</w:t>
      </w:r>
      <w:r w:rsidRPr="008E33A9">
        <w:rPr>
          <w:sz w:val="24"/>
          <w:szCs w:val="24"/>
          <w:lang w:val="zh-CN"/>
        </w:rPr>
        <w:t>XIII/10</w:t>
      </w:r>
      <w:r w:rsidRPr="008E33A9">
        <w:rPr>
          <w:sz w:val="24"/>
          <w:szCs w:val="24"/>
          <w:lang w:val="zh-CN"/>
        </w:rPr>
        <w:t>号决定中，</w:t>
      </w:r>
      <w:r w:rsidR="00C54866" w:rsidRPr="008E33A9">
        <w:rPr>
          <w:sz w:val="24"/>
          <w:szCs w:val="24"/>
          <w:lang w:val="zh-CN"/>
        </w:rPr>
        <w:t>缔约方大会</w:t>
      </w:r>
      <w:r w:rsidRPr="008E33A9">
        <w:rPr>
          <w:sz w:val="24"/>
          <w:szCs w:val="24"/>
          <w:lang w:val="zh-CN"/>
        </w:rPr>
        <w:t>注意到关于</w:t>
      </w:r>
      <w:r w:rsidR="00AA1D4D" w:rsidRPr="008E33A9">
        <w:rPr>
          <w:sz w:val="24"/>
          <w:szCs w:val="24"/>
          <w:lang w:val="zh-CN"/>
        </w:rPr>
        <w:t>防止和缓解</w:t>
      </w:r>
      <w:r w:rsidRPr="008E33A9">
        <w:rPr>
          <w:sz w:val="24"/>
          <w:szCs w:val="24"/>
          <w:lang w:val="zh-CN"/>
        </w:rPr>
        <w:t>海洋废弃物对海洋和沿海生物多样性</w:t>
      </w:r>
      <w:r w:rsidR="000E7C13" w:rsidRPr="008E33A9">
        <w:rPr>
          <w:rFonts w:hint="eastAsia"/>
          <w:sz w:val="24"/>
          <w:szCs w:val="24"/>
          <w:lang w:val="zh-CN"/>
        </w:rPr>
        <w:t>和</w:t>
      </w:r>
      <w:r w:rsidR="005166F5" w:rsidRPr="008E33A9">
        <w:rPr>
          <w:sz w:val="24"/>
          <w:szCs w:val="24"/>
          <w:lang w:val="zh-CN"/>
        </w:rPr>
        <w:t>生境</w:t>
      </w:r>
      <w:r w:rsidR="000E7C13" w:rsidRPr="008E33A9">
        <w:rPr>
          <w:rFonts w:hint="eastAsia"/>
          <w:sz w:val="24"/>
          <w:szCs w:val="24"/>
          <w:lang w:val="zh-CN"/>
        </w:rPr>
        <w:t>的</w:t>
      </w:r>
      <w:r w:rsidRPr="008E33A9">
        <w:rPr>
          <w:sz w:val="24"/>
          <w:szCs w:val="24"/>
          <w:lang w:val="zh-CN"/>
        </w:rPr>
        <w:t>影响的</w:t>
      </w:r>
      <w:r w:rsidR="00AA1D4D" w:rsidRPr="008E33A9">
        <w:rPr>
          <w:sz w:val="24"/>
          <w:szCs w:val="24"/>
          <w:lang w:val="zh-CN"/>
        </w:rPr>
        <w:t>自愿实用指导意见</w:t>
      </w:r>
      <w:r w:rsidR="005B4B67" w:rsidRPr="008E33A9">
        <w:rPr>
          <w:rFonts w:hint="eastAsia"/>
          <w:sz w:val="24"/>
          <w:szCs w:val="24"/>
          <w:lang w:val="zh-CN"/>
        </w:rPr>
        <w:t>（</w:t>
      </w:r>
      <w:r w:rsidRPr="008E33A9">
        <w:rPr>
          <w:sz w:val="24"/>
          <w:szCs w:val="24"/>
          <w:lang w:val="zh-CN"/>
        </w:rPr>
        <w:t>载于该决定附件</w:t>
      </w:r>
      <w:r w:rsidR="005B4B67" w:rsidRPr="008E33A9">
        <w:rPr>
          <w:rFonts w:hint="eastAsia"/>
          <w:sz w:val="24"/>
          <w:szCs w:val="24"/>
          <w:lang w:val="zh-CN"/>
        </w:rPr>
        <w:t>）</w:t>
      </w:r>
      <w:r w:rsidRPr="008E33A9">
        <w:rPr>
          <w:sz w:val="24"/>
          <w:szCs w:val="24"/>
          <w:lang w:val="zh-CN"/>
        </w:rPr>
        <w:t>，敦促</w:t>
      </w:r>
      <w:r w:rsidR="00994E63" w:rsidRPr="008E33A9">
        <w:rPr>
          <w:rFonts w:hint="eastAsia"/>
          <w:sz w:val="24"/>
          <w:szCs w:val="24"/>
          <w:lang w:val="zh-CN"/>
        </w:rPr>
        <w:t>缔约方</w:t>
      </w:r>
      <w:r w:rsidR="00A40F2F" w:rsidRPr="008E33A9">
        <w:rPr>
          <w:rFonts w:hint="eastAsia"/>
          <w:sz w:val="24"/>
          <w:szCs w:val="24"/>
          <w:lang w:val="zh-CN"/>
        </w:rPr>
        <w:t>并</w:t>
      </w:r>
      <w:r w:rsidRPr="008E33A9">
        <w:rPr>
          <w:sz w:val="24"/>
          <w:szCs w:val="24"/>
          <w:lang w:val="zh-CN"/>
        </w:rPr>
        <w:t>鼓励其他国家政府、相关组织、</w:t>
      </w:r>
      <w:r w:rsidR="00A40F2F" w:rsidRPr="008E33A9">
        <w:rPr>
          <w:rFonts w:hint="eastAsia"/>
          <w:sz w:val="24"/>
          <w:szCs w:val="24"/>
          <w:lang w:val="zh-CN"/>
        </w:rPr>
        <w:t>业界</w:t>
      </w:r>
      <w:r w:rsidRPr="008E33A9">
        <w:rPr>
          <w:sz w:val="24"/>
          <w:szCs w:val="24"/>
          <w:lang w:val="zh-CN"/>
        </w:rPr>
        <w:t>、其他相关利益攸关方以及土著人民和地方社区根据国内</w:t>
      </w:r>
      <w:r w:rsidR="00A40F2F" w:rsidRPr="008E33A9">
        <w:rPr>
          <w:rFonts w:hint="eastAsia"/>
          <w:sz w:val="24"/>
          <w:szCs w:val="24"/>
          <w:lang w:val="zh-CN"/>
        </w:rPr>
        <w:t>法律</w:t>
      </w:r>
      <w:r w:rsidRPr="008E33A9">
        <w:rPr>
          <w:sz w:val="24"/>
          <w:szCs w:val="24"/>
          <w:lang w:val="zh-CN"/>
        </w:rPr>
        <w:t>和国际法</w:t>
      </w:r>
      <w:r w:rsidR="00A40F2F" w:rsidRPr="008E33A9">
        <w:rPr>
          <w:rFonts w:hint="eastAsia"/>
          <w:sz w:val="24"/>
          <w:szCs w:val="24"/>
          <w:lang w:val="zh-CN"/>
        </w:rPr>
        <w:t>及其</w:t>
      </w:r>
      <w:r w:rsidRPr="008E33A9">
        <w:rPr>
          <w:sz w:val="24"/>
          <w:szCs w:val="24"/>
          <w:lang w:val="zh-CN"/>
        </w:rPr>
        <w:t>职权范围</w:t>
      </w:r>
      <w:r w:rsidR="00A40F2F" w:rsidRPr="008E33A9">
        <w:rPr>
          <w:rFonts w:hint="eastAsia"/>
          <w:sz w:val="24"/>
          <w:szCs w:val="24"/>
          <w:lang w:val="zh-CN"/>
        </w:rPr>
        <w:t>，</w:t>
      </w:r>
      <w:r w:rsidRPr="008E33A9">
        <w:rPr>
          <w:sz w:val="24"/>
          <w:szCs w:val="24"/>
          <w:lang w:val="zh-CN"/>
        </w:rPr>
        <w:t>采取适当措施，</w:t>
      </w:r>
      <w:r w:rsidR="00AA1D4D" w:rsidRPr="008E33A9">
        <w:rPr>
          <w:sz w:val="24"/>
          <w:szCs w:val="24"/>
          <w:lang w:val="zh-CN"/>
        </w:rPr>
        <w:t>防止和缓解</w:t>
      </w:r>
      <w:r w:rsidRPr="008E33A9">
        <w:rPr>
          <w:sz w:val="24"/>
          <w:szCs w:val="24"/>
          <w:lang w:val="zh-CN"/>
        </w:rPr>
        <w:t>海洋废弃物对海洋和沿海生物多样性</w:t>
      </w:r>
      <w:r w:rsidR="007076B0" w:rsidRPr="008E33A9">
        <w:rPr>
          <w:rFonts w:hint="eastAsia"/>
          <w:sz w:val="24"/>
          <w:szCs w:val="24"/>
          <w:lang w:val="zh-CN"/>
        </w:rPr>
        <w:t>和</w:t>
      </w:r>
      <w:r w:rsidR="005166F5" w:rsidRPr="008E33A9">
        <w:rPr>
          <w:sz w:val="24"/>
          <w:szCs w:val="24"/>
          <w:lang w:val="zh-CN"/>
        </w:rPr>
        <w:t>生境</w:t>
      </w:r>
      <w:r w:rsidRPr="008E33A9">
        <w:rPr>
          <w:sz w:val="24"/>
          <w:szCs w:val="24"/>
          <w:lang w:val="zh-CN"/>
        </w:rPr>
        <w:t>的潜在不利影响，</w:t>
      </w:r>
      <w:r w:rsidR="007076B0" w:rsidRPr="008E33A9">
        <w:rPr>
          <w:rFonts w:hint="eastAsia"/>
          <w:sz w:val="24"/>
          <w:szCs w:val="24"/>
          <w:lang w:val="zh-CN"/>
        </w:rPr>
        <w:t>并</w:t>
      </w:r>
      <w:r w:rsidRPr="008E33A9">
        <w:rPr>
          <w:sz w:val="24"/>
          <w:szCs w:val="24"/>
          <w:lang w:val="zh-CN"/>
        </w:rPr>
        <w:t>将</w:t>
      </w:r>
      <w:r w:rsidR="00AA1D4D" w:rsidRPr="008E33A9">
        <w:rPr>
          <w:sz w:val="24"/>
          <w:szCs w:val="24"/>
          <w:lang w:val="zh-CN"/>
        </w:rPr>
        <w:t>自愿实用指导意见</w:t>
      </w:r>
      <w:r w:rsidRPr="008E33A9">
        <w:rPr>
          <w:sz w:val="24"/>
          <w:szCs w:val="24"/>
          <w:lang w:val="zh-CN"/>
        </w:rPr>
        <w:t>考虑在内。</w:t>
      </w:r>
    </w:p>
    <w:p w14:paraId="2192EEC6" w14:textId="700D58A0" w:rsidR="002A46DC" w:rsidRPr="008E33A9" w:rsidRDefault="00DC320A"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在同一决定中，缔约方大会请执行秘书</w:t>
      </w:r>
      <w:r w:rsidR="00766F3C" w:rsidRPr="008E33A9">
        <w:rPr>
          <w:color w:val="000000"/>
          <w:sz w:val="24"/>
          <w:szCs w:val="24"/>
          <w:shd w:val="clear" w:color="auto" w:fill="FFFFFF"/>
        </w:rPr>
        <w:t>通过促进经验、信息、工具包和最佳做法的分享，协助各缔约方、其他国家政府和相关组织彼此协作，在缔约方和其他国家政府各自管辖范围内以及在政府间组织的任务范围内实施防止和减缓海洋废弃物对海洋和沿海生物多样性和生境造成影响的措施，包括自愿实用指导意见中提出的措施</w:t>
      </w:r>
      <w:r w:rsidRPr="008E33A9">
        <w:rPr>
          <w:sz w:val="24"/>
          <w:szCs w:val="24"/>
          <w:lang w:val="zh-CN"/>
        </w:rPr>
        <w:t>。</w:t>
      </w:r>
    </w:p>
    <w:p w14:paraId="5176FC45" w14:textId="3A474369" w:rsidR="0017301A" w:rsidRPr="006F36E5" w:rsidRDefault="0017301A" w:rsidP="000F0404">
      <w:pPr>
        <w:numPr>
          <w:ilvl w:val="0"/>
          <w:numId w:val="23"/>
        </w:numPr>
        <w:suppressLineNumbers/>
        <w:suppressAutoHyphens/>
        <w:kinsoku w:val="0"/>
        <w:overflowPunct w:val="0"/>
        <w:autoSpaceDE w:val="0"/>
        <w:autoSpaceDN w:val="0"/>
        <w:spacing w:before="120" w:line="240" w:lineRule="auto"/>
        <w:ind w:left="0" w:firstLine="0"/>
        <w:rPr>
          <w:sz w:val="24"/>
          <w:szCs w:val="24"/>
          <w:lang w:val="zh-CN"/>
        </w:rPr>
      </w:pPr>
      <w:r w:rsidRPr="006F36E5">
        <w:rPr>
          <w:rFonts w:hint="eastAsia"/>
          <w:sz w:val="24"/>
          <w:szCs w:val="24"/>
          <w:lang w:val="zh-CN"/>
        </w:rPr>
        <w:t>根据</w:t>
      </w:r>
      <w:r w:rsidRPr="006F36E5">
        <w:rPr>
          <w:sz w:val="24"/>
          <w:szCs w:val="24"/>
          <w:lang w:val="zh-CN"/>
        </w:rPr>
        <w:t>上述决定</w:t>
      </w:r>
      <w:r w:rsidRPr="006F36E5">
        <w:rPr>
          <w:sz w:val="24"/>
          <w:szCs w:val="24"/>
        </w:rPr>
        <w:t>，</w:t>
      </w:r>
      <w:r w:rsidRPr="006F36E5">
        <w:rPr>
          <w:sz w:val="24"/>
          <w:szCs w:val="24"/>
          <w:lang w:val="zh-CN"/>
        </w:rPr>
        <w:t>执行秘书印发了通知</w:t>
      </w:r>
      <w:r w:rsidRPr="006F36E5">
        <w:rPr>
          <w:sz w:val="24"/>
          <w:szCs w:val="24"/>
        </w:rPr>
        <w:t>，</w:t>
      </w:r>
      <w:r w:rsidRPr="0017301A">
        <w:rPr>
          <w:sz w:val="24"/>
          <w:szCs w:val="24"/>
          <w:vertAlign w:val="superscript"/>
          <w:lang w:val="zh-CN"/>
        </w:rPr>
        <w:footnoteReference w:id="24"/>
      </w:r>
      <w:r w:rsidRPr="006F36E5">
        <w:rPr>
          <w:sz w:val="24"/>
          <w:szCs w:val="24"/>
        </w:rPr>
        <w:t xml:space="preserve">  </w:t>
      </w:r>
      <w:r w:rsidR="006F36E5">
        <w:rPr>
          <w:rFonts w:hint="eastAsia"/>
          <w:sz w:val="24"/>
          <w:szCs w:val="24"/>
        </w:rPr>
        <w:t>请各方</w:t>
      </w:r>
      <w:r w:rsidRPr="006F36E5">
        <w:rPr>
          <w:sz w:val="24"/>
          <w:szCs w:val="24"/>
        </w:rPr>
        <w:t>提供关于</w:t>
      </w:r>
      <w:r w:rsidRPr="006F36E5">
        <w:rPr>
          <w:rFonts w:hint="eastAsia"/>
          <w:sz w:val="24"/>
          <w:szCs w:val="24"/>
        </w:rPr>
        <w:t>实施</w:t>
      </w:r>
      <w:r w:rsidRPr="006F36E5">
        <w:rPr>
          <w:sz w:val="24"/>
          <w:szCs w:val="24"/>
        </w:rPr>
        <w:t>关于防止和缓解海洋废弃物对海洋和沿海生物多样性</w:t>
      </w:r>
      <w:r w:rsidRPr="006F36E5">
        <w:rPr>
          <w:rFonts w:hint="eastAsia"/>
          <w:sz w:val="24"/>
          <w:szCs w:val="24"/>
        </w:rPr>
        <w:t>和</w:t>
      </w:r>
      <w:r w:rsidRPr="006F36E5">
        <w:rPr>
          <w:sz w:val="24"/>
          <w:szCs w:val="24"/>
        </w:rPr>
        <w:t>生境</w:t>
      </w:r>
      <w:r w:rsidRPr="006F36E5">
        <w:rPr>
          <w:rFonts w:hint="eastAsia"/>
          <w:sz w:val="24"/>
          <w:szCs w:val="24"/>
        </w:rPr>
        <w:t>的</w:t>
      </w:r>
      <w:r w:rsidRPr="006F36E5">
        <w:rPr>
          <w:sz w:val="24"/>
          <w:szCs w:val="24"/>
        </w:rPr>
        <w:t>影响的自愿实用指导意见</w:t>
      </w:r>
      <w:r w:rsidRPr="006F36E5">
        <w:rPr>
          <w:rFonts w:hint="eastAsia"/>
          <w:sz w:val="24"/>
          <w:szCs w:val="24"/>
          <w:lang w:val="zh-CN"/>
        </w:rPr>
        <w:t>或</w:t>
      </w:r>
      <w:r w:rsidRPr="006F36E5">
        <w:rPr>
          <w:sz w:val="24"/>
          <w:szCs w:val="24"/>
          <w:lang w:val="zh-CN"/>
        </w:rPr>
        <w:t>符合该</w:t>
      </w:r>
      <w:r w:rsidR="006F36E5" w:rsidRPr="006F36E5">
        <w:rPr>
          <w:rFonts w:hint="eastAsia"/>
          <w:sz w:val="24"/>
          <w:szCs w:val="24"/>
          <w:lang w:val="zh-CN"/>
        </w:rPr>
        <w:t>指导意见</w:t>
      </w:r>
      <w:r w:rsidRPr="006F36E5">
        <w:rPr>
          <w:sz w:val="24"/>
          <w:szCs w:val="24"/>
          <w:lang w:val="zh-CN"/>
        </w:rPr>
        <w:t>的活动</w:t>
      </w:r>
      <w:r w:rsidRPr="006F36E5">
        <w:rPr>
          <w:rFonts w:hint="eastAsia"/>
          <w:sz w:val="24"/>
          <w:szCs w:val="24"/>
          <w:lang w:val="zh-CN"/>
        </w:rPr>
        <w:t>的</w:t>
      </w:r>
      <w:r w:rsidRPr="006F36E5">
        <w:rPr>
          <w:sz w:val="24"/>
          <w:szCs w:val="24"/>
          <w:lang w:val="zh-CN"/>
        </w:rPr>
        <w:t>信息。</w:t>
      </w:r>
    </w:p>
    <w:p w14:paraId="5C73D5FF" w14:textId="61F3ADF8" w:rsidR="00DC320A" w:rsidRPr="00D77EC5" w:rsidRDefault="0017301A" w:rsidP="00595CEE">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D77EC5">
        <w:rPr>
          <w:rFonts w:hint="eastAsia"/>
          <w:sz w:val="24"/>
          <w:szCs w:val="24"/>
          <w:lang w:val="zh-CN"/>
        </w:rPr>
        <w:t>根据各方对</w:t>
      </w:r>
      <w:r w:rsidRPr="00D77EC5">
        <w:rPr>
          <w:sz w:val="24"/>
          <w:szCs w:val="24"/>
          <w:lang w:val="zh-CN"/>
        </w:rPr>
        <w:t>通知答复</w:t>
      </w:r>
      <w:r w:rsidRPr="00D77EC5">
        <w:rPr>
          <w:rFonts w:hint="eastAsia"/>
          <w:sz w:val="24"/>
          <w:szCs w:val="24"/>
          <w:lang w:val="zh-CN"/>
        </w:rPr>
        <w:t>的</w:t>
      </w:r>
      <w:r w:rsidRPr="00D77EC5">
        <w:rPr>
          <w:sz w:val="24"/>
          <w:szCs w:val="24"/>
          <w:lang w:val="zh-CN"/>
        </w:rPr>
        <w:t>意见</w:t>
      </w:r>
      <w:r w:rsidR="00D77EC5" w:rsidRPr="00D77EC5">
        <w:rPr>
          <w:rFonts w:hint="eastAsia"/>
          <w:sz w:val="24"/>
          <w:szCs w:val="24"/>
          <w:lang w:val="zh-CN"/>
        </w:rPr>
        <w:t>并</w:t>
      </w:r>
      <w:r w:rsidR="00D77EC5" w:rsidRPr="00D77EC5">
        <w:rPr>
          <w:sz w:val="24"/>
          <w:szCs w:val="24"/>
          <w:lang w:val="zh-CN"/>
        </w:rPr>
        <w:t>在《公约</w:t>
      </w:r>
      <w:r w:rsidR="00D77EC5" w:rsidRPr="00D77EC5">
        <w:rPr>
          <w:rFonts w:hint="eastAsia"/>
          <w:sz w:val="24"/>
          <w:szCs w:val="24"/>
          <w:lang w:val="zh-CN"/>
        </w:rPr>
        <w:t>》</w:t>
      </w:r>
      <w:r w:rsidR="00D77EC5" w:rsidRPr="00D77EC5">
        <w:rPr>
          <w:sz w:val="24"/>
          <w:szCs w:val="24"/>
          <w:lang w:val="zh-CN"/>
        </w:rPr>
        <w:t>以往工作的基础上，</w:t>
      </w:r>
      <w:r w:rsidRPr="00D77EC5">
        <w:rPr>
          <w:sz w:val="24"/>
          <w:szCs w:val="24"/>
          <w:lang w:val="zh-CN"/>
        </w:rPr>
        <w:t>秘书处编制了</w:t>
      </w:r>
      <w:r w:rsidR="00D77EC5" w:rsidRPr="00D77EC5">
        <w:rPr>
          <w:rFonts w:hint="eastAsia"/>
          <w:sz w:val="24"/>
          <w:szCs w:val="24"/>
          <w:lang w:val="zh-CN"/>
        </w:rPr>
        <w:t>技术文件</w:t>
      </w:r>
      <w:r w:rsidR="00D77EC5" w:rsidRPr="00D77EC5">
        <w:rPr>
          <w:sz w:val="24"/>
          <w:szCs w:val="24"/>
          <w:lang w:val="zh-CN"/>
        </w:rPr>
        <w:t>，更新了</w:t>
      </w:r>
      <w:bookmarkStart w:id="10" w:name="_Hlk33009971"/>
      <w:r w:rsidR="002A46DC" w:rsidRPr="00D77EC5">
        <w:rPr>
          <w:sz w:val="24"/>
          <w:szCs w:val="24"/>
          <w:lang w:val="zh-CN"/>
        </w:rPr>
        <w:t>《</w:t>
      </w:r>
      <w:r w:rsidR="005F4F31" w:rsidRPr="00D77EC5">
        <w:rPr>
          <w:rFonts w:hint="eastAsia"/>
          <w:sz w:val="24"/>
          <w:szCs w:val="24"/>
          <w:lang w:val="zh-CN"/>
        </w:rPr>
        <w:t>CBD</w:t>
      </w:r>
      <w:r w:rsidR="005F4F31" w:rsidRPr="00D77EC5">
        <w:rPr>
          <w:sz w:val="24"/>
          <w:szCs w:val="24"/>
          <w:lang w:val="zh-CN"/>
        </w:rPr>
        <w:t>技术丛刊</w:t>
      </w:r>
      <w:r w:rsidR="002A46DC" w:rsidRPr="00D77EC5">
        <w:rPr>
          <w:sz w:val="24"/>
          <w:szCs w:val="24"/>
          <w:lang w:val="zh-CN"/>
        </w:rPr>
        <w:t>》第</w:t>
      </w:r>
      <w:r w:rsidR="002A46DC" w:rsidRPr="00D77EC5">
        <w:rPr>
          <w:sz w:val="24"/>
          <w:szCs w:val="24"/>
          <w:lang w:val="zh-CN"/>
        </w:rPr>
        <w:t>83</w:t>
      </w:r>
      <w:r w:rsidR="002A46DC" w:rsidRPr="00D77EC5">
        <w:rPr>
          <w:sz w:val="24"/>
          <w:szCs w:val="24"/>
          <w:lang w:val="zh-CN"/>
        </w:rPr>
        <w:t>号</w:t>
      </w:r>
      <w:r w:rsidR="00D154DB" w:rsidRPr="00D77EC5">
        <w:rPr>
          <w:rFonts w:hint="eastAsia"/>
          <w:sz w:val="24"/>
          <w:szCs w:val="24"/>
          <w:lang w:val="zh-CN"/>
        </w:rPr>
        <w:t>（</w:t>
      </w:r>
      <w:r w:rsidR="002A46DC" w:rsidRPr="00D77EC5">
        <w:rPr>
          <w:sz w:val="24"/>
          <w:szCs w:val="24"/>
          <w:lang w:val="zh-CN"/>
        </w:rPr>
        <w:t>海洋废弃物：了解、</w:t>
      </w:r>
      <w:r w:rsidR="000C33F6" w:rsidRPr="00D77EC5">
        <w:rPr>
          <w:rFonts w:hint="eastAsia"/>
          <w:sz w:val="24"/>
          <w:szCs w:val="24"/>
          <w:lang w:val="zh-CN"/>
        </w:rPr>
        <w:t>防止</w:t>
      </w:r>
      <w:r w:rsidR="002A46DC" w:rsidRPr="00D77EC5">
        <w:rPr>
          <w:sz w:val="24"/>
          <w:szCs w:val="24"/>
          <w:lang w:val="zh-CN"/>
        </w:rPr>
        <w:t>和</w:t>
      </w:r>
      <w:r w:rsidR="000C33F6" w:rsidRPr="00D77EC5">
        <w:rPr>
          <w:rFonts w:hint="eastAsia"/>
          <w:sz w:val="24"/>
          <w:szCs w:val="24"/>
          <w:lang w:val="zh-CN"/>
        </w:rPr>
        <w:t>缓解</w:t>
      </w:r>
      <w:r w:rsidR="002A46DC" w:rsidRPr="00D77EC5">
        <w:rPr>
          <w:sz w:val="24"/>
          <w:szCs w:val="24"/>
          <w:lang w:val="zh-CN"/>
        </w:rPr>
        <w:t>对海洋和沿海生物多样性重大不利影响</w:t>
      </w:r>
      <w:r w:rsidR="00D154DB" w:rsidRPr="00D77EC5">
        <w:rPr>
          <w:rFonts w:hint="eastAsia"/>
          <w:sz w:val="24"/>
          <w:szCs w:val="24"/>
          <w:lang w:val="zh-CN"/>
        </w:rPr>
        <w:t>）</w:t>
      </w:r>
      <w:r w:rsidR="002A46DC" w:rsidRPr="00D77EC5">
        <w:rPr>
          <w:sz w:val="24"/>
          <w:szCs w:val="24"/>
          <w:lang w:val="zh-CN"/>
        </w:rPr>
        <w:t>所载自出版以来出现的新发展和知识</w:t>
      </w:r>
      <w:r w:rsidR="00E77BA2" w:rsidRPr="00D77EC5">
        <w:rPr>
          <w:rFonts w:hint="eastAsia"/>
          <w:sz w:val="24"/>
          <w:szCs w:val="24"/>
          <w:lang w:val="zh-CN"/>
        </w:rPr>
        <w:t>相关</w:t>
      </w:r>
      <w:r w:rsidR="002A46DC" w:rsidRPr="00D77EC5">
        <w:rPr>
          <w:sz w:val="24"/>
          <w:szCs w:val="24"/>
          <w:lang w:val="zh-CN"/>
        </w:rPr>
        <w:t>信息的技术文件。</w:t>
      </w:r>
      <w:r w:rsidR="002A46DC" w:rsidRPr="008E33A9">
        <w:rPr>
          <w:rStyle w:val="FootnoteReference"/>
          <w:spacing w:val="0"/>
          <w:w w:val="100"/>
          <w:position w:val="0"/>
          <w:sz w:val="24"/>
          <w:szCs w:val="24"/>
          <w:u w:val="none"/>
          <w:lang w:val="zh-CN"/>
        </w:rPr>
        <w:footnoteReference w:id="25"/>
      </w:r>
      <w:bookmarkEnd w:id="10"/>
      <w:r w:rsidR="00D77EC5" w:rsidRPr="00D77EC5">
        <w:rPr>
          <w:rFonts w:hint="eastAsia"/>
          <w:sz w:val="24"/>
          <w:szCs w:val="24"/>
          <w:lang w:val="zh-CN"/>
        </w:rPr>
        <w:t xml:space="preserve"> </w:t>
      </w:r>
      <w:r w:rsidR="00D77EC5" w:rsidRPr="00D77EC5">
        <w:rPr>
          <w:rFonts w:hint="eastAsia"/>
          <w:sz w:val="24"/>
          <w:szCs w:val="24"/>
          <w:lang w:val="zh-CN"/>
        </w:rPr>
        <w:t>该文件</w:t>
      </w:r>
      <w:r w:rsidR="00D77EC5" w:rsidRPr="00D77EC5">
        <w:rPr>
          <w:sz w:val="24"/>
          <w:szCs w:val="24"/>
          <w:lang w:val="zh-CN"/>
        </w:rPr>
        <w:t>已作为会议的资料文件提供。</w:t>
      </w:r>
    </w:p>
    <w:p w14:paraId="104A34F5" w14:textId="795C6031" w:rsidR="0000643C" w:rsidRPr="008E33A9" w:rsidRDefault="0000643C" w:rsidP="00356FD8">
      <w:pPr>
        <w:pStyle w:val="Heading2"/>
        <w:numPr>
          <w:ilvl w:val="0"/>
          <w:numId w:val="8"/>
        </w:numPr>
        <w:suppressLineNumbers/>
        <w:tabs>
          <w:tab w:val="clear" w:pos="720"/>
        </w:tabs>
        <w:suppressAutoHyphens/>
        <w:overflowPunct w:val="0"/>
        <w:autoSpaceDE w:val="0"/>
        <w:autoSpaceDN w:val="0"/>
        <w:spacing w:line="240" w:lineRule="auto"/>
        <w:ind w:left="0" w:firstLine="0"/>
        <w:rPr>
          <w:b w:val="0"/>
          <w:bCs w:val="0"/>
          <w:sz w:val="24"/>
          <w:szCs w:val="24"/>
        </w:rPr>
      </w:pPr>
      <w:r w:rsidRPr="008E33A9">
        <w:rPr>
          <w:rFonts w:eastAsia="SimHei"/>
          <w:sz w:val="24"/>
          <w:szCs w:val="24"/>
          <w:lang w:val="zh-CN"/>
        </w:rPr>
        <w:t>解决渔业领域的生物多样性问题</w:t>
      </w:r>
    </w:p>
    <w:p w14:paraId="3FCA9B1E" w14:textId="6395F34C" w:rsidR="007B7D93" w:rsidRPr="008E33A9" w:rsidRDefault="00A86726"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2018</w:t>
      </w:r>
      <w:r w:rsidRPr="008E33A9">
        <w:rPr>
          <w:sz w:val="24"/>
          <w:szCs w:val="24"/>
          <w:lang w:val="zh-CN"/>
        </w:rPr>
        <w:t>年，向</w:t>
      </w:r>
      <w:r w:rsidR="00E77BA2" w:rsidRPr="008E33A9">
        <w:rPr>
          <w:rFonts w:hint="eastAsia"/>
          <w:sz w:val="24"/>
          <w:szCs w:val="24"/>
          <w:lang w:val="zh-CN"/>
        </w:rPr>
        <w:t>科咨机构</w:t>
      </w:r>
      <w:r w:rsidRPr="008E33A9">
        <w:rPr>
          <w:sz w:val="24"/>
          <w:szCs w:val="24"/>
          <w:lang w:val="zh-CN"/>
        </w:rPr>
        <w:t>第二十二次会议提供了一份</w:t>
      </w:r>
      <w:r w:rsidR="00E77BA2" w:rsidRPr="008E33A9">
        <w:rPr>
          <w:rFonts w:hint="eastAsia"/>
          <w:sz w:val="24"/>
          <w:szCs w:val="24"/>
          <w:lang w:val="zh-CN"/>
        </w:rPr>
        <w:t>资料</w:t>
      </w:r>
      <w:r w:rsidRPr="008E33A9">
        <w:rPr>
          <w:sz w:val="24"/>
          <w:szCs w:val="24"/>
          <w:lang w:val="zh-CN"/>
        </w:rPr>
        <w:t>文件，重点是</w:t>
      </w:r>
      <w:r w:rsidR="006F7AD9">
        <w:rPr>
          <w:rFonts w:hint="eastAsia"/>
          <w:sz w:val="24"/>
          <w:szCs w:val="24"/>
          <w:lang w:val="zh-CN"/>
        </w:rPr>
        <w:t>综合</w:t>
      </w:r>
      <w:r w:rsidRPr="008E33A9">
        <w:rPr>
          <w:sz w:val="24"/>
          <w:szCs w:val="24"/>
          <w:lang w:val="zh-CN"/>
        </w:rPr>
        <w:t>和汇编关于</w:t>
      </w:r>
      <w:r w:rsidR="002E0A6D" w:rsidRPr="008E33A9">
        <w:rPr>
          <w:rFonts w:hint="eastAsia"/>
          <w:sz w:val="24"/>
          <w:szCs w:val="24"/>
          <w:lang w:val="zh-CN"/>
        </w:rPr>
        <w:t>在将</w:t>
      </w:r>
      <w:r w:rsidR="002E0A6D" w:rsidRPr="008E33A9">
        <w:rPr>
          <w:sz w:val="24"/>
          <w:szCs w:val="24"/>
          <w:lang w:val="zh-CN"/>
        </w:rPr>
        <w:t>生物多样性</w:t>
      </w:r>
      <w:r w:rsidR="002E0A6D" w:rsidRPr="008E33A9">
        <w:rPr>
          <w:rFonts w:hint="eastAsia"/>
          <w:sz w:val="24"/>
          <w:szCs w:val="24"/>
          <w:lang w:val="zh-CN"/>
        </w:rPr>
        <w:t>纳入</w:t>
      </w:r>
      <w:r w:rsidRPr="008E33A9">
        <w:rPr>
          <w:sz w:val="24"/>
          <w:szCs w:val="24"/>
          <w:lang w:val="zh-CN"/>
        </w:rPr>
        <w:t>海洋渔业主流</w:t>
      </w:r>
      <w:r w:rsidR="002E0A6D" w:rsidRPr="008E33A9">
        <w:rPr>
          <w:rFonts w:hint="eastAsia"/>
          <w:sz w:val="24"/>
          <w:szCs w:val="24"/>
          <w:lang w:val="zh-CN"/>
        </w:rPr>
        <w:t>方面</w:t>
      </w:r>
      <w:r w:rsidRPr="008E33A9">
        <w:rPr>
          <w:sz w:val="24"/>
          <w:szCs w:val="24"/>
          <w:lang w:val="zh-CN"/>
        </w:rPr>
        <w:t>经验的</w:t>
      </w:r>
      <w:r w:rsidR="002E0A6D" w:rsidRPr="008E33A9">
        <w:rPr>
          <w:rFonts w:hint="eastAsia"/>
          <w:sz w:val="24"/>
          <w:szCs w:val="24"/>
          <w:lang w:val="zh-CN"/>
        </w:rPr>
        <w:t>资料</w:t>
      </w:r>
      <w:r w:rsidR="00FD410E" w:rsidRPr="008E33A9">
        <w:rPr>
          <w:rFonts w:hint="eastAsia"/>
          <w:sz w:val="24"/>
          <w:szCs w:val="24"/>
          <w:lang w:val="zh-CN"/>
        </w:rPr>
        <w:t>（</w:t>
      </w:r>
      <w:r w:rsidRPr="008E33A9">
        <w:rPr>
          <w:sz w:val="24"/>
          <w:szCs w:val="24"/>
          <w:lang w:val="zh-CN"/>
        </w:rPr>
        <w:t>CBD/SBSTTA/22/INF/15</w:t>
      </w:r>
      <w:r w:rsidR="00FD410E" w:rsidRPr="008E33A9">
        <w:rPr>
          <w:rFonts w:hint="eastAsia"/>
          <w:sz w:val="24"/>
          <w:szCs w:val="24"/>
          <w:lang w:val="zh-CN"/>
        </w:rPr>
        <w:t>）</w:t>
      </w:r>
      <w:r w:rsidRPr="008E33A9">
        <w:rPr>
          <w:sz w:val="24"/>
          <w:szCs w:val="24"/>
          <w:lang w:val="zh-CN"/>
        </w:rPr>
        <w:t>。</w:t>
      </w:r>
    </w:p>
    <w:p w14:paraId="35801FFD" w14:textId="4B7B0BE9" w:rsidR="007B7D93" w:rsidRPr="008E33A9" w:rsidRDefault="007B7D93"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在此</w:t>
      </w:r>
      <w:r w:rsidR="002E0A6D" w:rsidRPr="008E33A9">
        <w:rPr>
          <w:rFonts w:hint="eastAsia"/>
          <w:sz w:val="24"/>
          <w:szCs w:val="24"/>
          <w:lang w:val="zh-CN"/>
        </w:rPr>
        <w:t>资料</w:t>
      </w:r>
      <w:r w:rsidRPr="008E33A9">
        <w:rPr>
          <w:sz w:val="24"/>
          <w:szCs w:val="24"/>
          <w:lang w:val="zh-CN"/>
        </w:rPr>
        <w:t>的基础上，秘书处和国际自然保护联盟</w:t>
      </w:r>
      <w:r w:rsidR="00D77EC5">
        <w:rPr>
          <w:rFonts w:hint="eastAsia"/>
          <w:sz w:val="24"/>
          <w:szCs w:val="24"/>
          <w:lang w:val="zh-CN"/>
        </w:rPr>
        <w:t>（</w:t>
      </w:r>
      <w:r w:rsidR="00D77EC5" w:rsidRPr="008E33A9">
        <w:rPr>
          <w:sz w:val="24"/>
          <w:szCs w:val="24"/>
          <w:lang w:val="zh-CN"/>
        </w:rPr>
        <w:t>自然保护联盟</w:t>
      </w:r>
      <w:r w:rsidR="00D77EC5">
        <w:rPr>
          <w:sz w:val="24"/>
          <w:szCs w:val="24"/>
          <w:lang w:val="zh-CN"/>
        </w:rPr>
        <w:t>）</w:t>
      </w:r>
      <w:r w:rsidRPr="008E33A9">
        <w:rPr>
          <w:sz w:val="24"/>
          <w:szCs w:val="24"/>
          <w:lang w:val="zh-CN"/>
        </w:rPr>
        <w:t>生态系统管理委员会渔业专家组与欧洲养护和发展局合作，编制了关于爱知生物多样性目标</w:t>
      </w:r>
      <w:r w:rsidRPr="008E33A9">
        <w:rPr>
          <w:sz w:val="24"/>
          <w:szCs w:val="24"/>
          <w:lang w:val="zh-CN"/>
        </w:rPr>
        <w:t>6</w:t>
      </w:r>
      <w:r w:rsidRPr="008E33A9">
        <w:rPr>
          <w:sz w:val="24"/>
          <w:szCs w:val="24"/>
          <w:lang w:val="zh-CN"/>
        </w:rPr>
        <w:t>实现进展的科学评估草案</w:t>
      </w:r>
      <w:r w:rsidR="00FD410E" w:rsidRPr="008E33A9">
        <w:rPr>
          <w:rFonts w:hint="eastAsia"/>
          <w:sz w:val="24"/>
          <w:szCs w:val="24"/>
          <w:lang w:val="zh-CN"/>
        </w:rPr>
        <w:t>（</w:t>
      </w:r>
      <w:r w:rsidRPr="008E33A9">
        <w:rPr>
          <w:sz w:val="24"/>
          <w:szCs w:val="24"/>
          <w:lang w:val="zh-CN"/>
        </w:rPr>
        <w:t>CBD/SBSTTA/22/INF/28</w:t>
      </w:r>
      <w:r w:rsidR="00FD410E" w:rsidRPr="008E33A9">
        <w:rPr>
          <w:rFonts w:hint="eastAsia"/>
          <w:sz w:val="24"/>
          <w:szCs w:val="24"/>
          <w:lang w:val="zh-CN"/>
        </w:rPr>
        <w:t>）</w:t>
      </w:r>
      <w:r w:rsidRPr="008E33A9">
        <w:rPr>
          <w:sz w:val="24"/>
          <w:szCs w:val="24"/>
          <w:lang w:val="zh-CN"/>
        </w:rPr>
        <w:t>。</w:t>
      </w:r>
    </w:p>
    <w:p w14:paraId="62996534" w14:textId="22D7D57A" w:rsidR="008C5E8E" w:rsidRPr="008E33A9" w:rsidRDefault="000C2F4E"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rFonts w:hint="eastAsia"/>
          <w:sz w:val="24"/>
          <w:szCs w:val="24"/>
          <w:lang w:val="zh-CN"/>
        </w:rPr>
        <w:t>该</w:t>
      </w:r>
      <w:r w:rsidR="007B7D93" w:rsidRPr="008E33A9">
        <w:rPr>
          <w:sz w:val="24"/>
          <w:szCs w:val="24"/>
          <w:lang w:val="zh-CN"/>
        </w:rPr>
        <w:t>文件随后作为《</w:t>
      </w:r>
      <w:r w:rsidR="00426A20" w:rsidRPr="008E33A9">
        <w:rPr>
          <w:rFonts w:hint="eastAsia"/>
          <w:sz w:val="24"/>
          <w:szCs w:val="24"/>
          <w:lang w:val="zh-CN"/>
        </w:rPr>
        <w:t>CBD</w:t>
      </w:r>
      <w:r w:rsidR="00426A20" w:rsidRPr="008E33A9">
        <w:rPr>
          <w:sz w:val="24"/>
          <w:szCs w:val="24"/>
          <w:lang w:val="zh-CN"/>
        </w:rPr>
        <w:t>技术丛刊</w:t>
      </w:r>
      <w:r w:rsidR="007B7D93" w:rsidRPr="008E33A9">
        <w:rPr>
          <w:sz w:val="24"/>
          <w:szCs w:val="24"/>
          <w:lang w:val="zh-CN"/>
        </w:rPr>
        <w:t>》报告</w:t>
      </w:r>
      <w:r w:rsidR="00426A20" w:rsidRPr="008E33A9">
        <w:rPr>
          <w:rFonts w:hint="eastAsia"/>
          <w:sz w:val="24"/>
          <w:szCs w:val="24"/>
          <w:lang w:val="zh-CN"/>
        </w:rPr>
        <w:t>草稿</w:t>
      </w:r>
      <w:r w:rsidR="006F7AD9">
        <w:rPr>
          <w:rFonts w:hint="eastAsia"/>
          <w:sz w:val="24"/>
          <w:szCs w:val="24"/>
          <w:lang w:val="zh-CN"/>
        </w:rPr>
        <w:t>印发</w:t>
      </w:r>
      <w:r w:rsidR="007B7D93" w:rsidRPr="008E33A9">
        <w:rPr>
          <w:sz w:val="24"/>
          <w:szCs w:val="24"/>
          <w:lang w:val="zh-CN"/>
        </w:rPr>
        <w:t>，并供</w:t>
      </w:r>
      <w:r w:rsidR="00681725">
        <w:rPr>
          <w:sz w:val="24"/>
          <w:szCs w:val="24"/>
          <w:lang w:val="zh-CN"/>
        </w:rPr>
        <w:t>同行审查</w:t>
      </w:r>
      <w:r w:rsidR="007B7D93" w:rsidRPr="008E33A9">
        <w:rPr>
          <w:sz w:val="24"/>
          <w:szCs w:val="24"/>
          <w:lang w:val="zh-CN"/>
        </w:rPr>
        <w:t>。</w:t>
      </w:r>
      <w:r w:rsidR="007B7D93" w:rsidRPr="008E33A9">
        <w:rPr>
          <w:rStyle w:val="FootnoteReference"/>
          <w:spacing w:val="0"/>
          <w:w w:val="100"/>
          <w:position w:val="0"/>
          <w:sz w:val="24"/>
          <w:szCs w:val="24"/>
          <w:u w:val="none"/>
          <w:lang w:val="zh-CN"/>
        </w:rPr>
        <w:footnoteReference w:id="26"/>
      </w:r>
    </w:p>
    <w:p w14:paraId="0D902038" w14:textId="77CE1255" w:rsidR="007B7D93" w:rsidRPr="008E33A9" w:rsidRDefault="007B7D93"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lastRenderedPageBreak/>
        <w:t>在酌情纳入经</w:t>
      </w:r>
      <w:r w:rsidR="00681725">
        <w:rPr>
          <w:sz w:val="24"/>
          <w:szCs w:val="24"/>
          <w:lang w:val="zh-CN"/>
        </w:rPr>
        <w:t>同行审查</w:t>
      </w:r>
      <w:r w:rsidR="001452ED" w:rsidRPr="008E33A9">
        <w:rPr>
          <w:rFonts w:hint="eastAsia"/>
          <w:sz w:val="24"/>
          <w:szCs w:val="24"/>
          <w:lang w:val="zh-CN"/>
        </w:rPr>
        <w:t>收到</w:t>
      </w:r>
      <w:r w:rsidRPr="008E33A9">
        <w:rPr>
          <w:sz w:val="24"/>
          <w:szCs w:val="24"/>
          <w:lang w:val="zh-CN"/>
        </w:rPr>
        <w:t>的意见后，该报告定稿为</w:t>
      </w:r>
      <w:hyperlink r:id="rId24" w:history="1">
        <w:r w:rsidRPr="008E33A9">
          <w:rPr>
            <w:rStyle w:val="Hyperlink"/>
            <w:sz w:val="24"/>
            <w:szCs w:val="24"/>
            <w:lang w:val="zh-CN"/>
          </w:rPr>
          <w:t>《</w:t>
        </w:r>
        <w:r w:rsidR="001452ED" w:rsidRPr="008E33A9">
          <w:rPr>
            <w:rStyle w:val="Hyperlink"/>
            <w:rFonts w:hint="eastAsia"/>
            <w:sz w:val="24"/>
            <w:szCs w:val="24"/>
            <w:lang w:val="zh-CN"/>
          </w:rPr>
          <w:t>CBD</w:t>
        </w:r>
        <w:r w:rsidR="001452ED" w:rsidRPr="008E33A9">
          <w:rPr>
            <w:rStyle w:val="Hyperlink"/>
            <w:sz w:val="24"/>
            <w:szCs w:val="24"/>
            <w:lang w:val="zh-CN"/>
          </w:rPr>
          <w:t>技术丛刊</w:t>
        </w:r>
        <w:r w:rsidRPr="008E33A9">
          <w:rPr>
            <w:rStyle w:val="Hyperlink"/>
            <w:sz w:val="24"/>
            <w:szCs w:val="24"/>
            <w:lang w:val="zh-CN"/>
          </w:rPr>
          <w:t>》第</w:t>
        </w:r>
        <w:r w:rsidRPr="008E33A9">
          <w:rPr>
            <w:rStyle w:val="Hyperlink"/>
            <w:sz w:val="24"/>
            <w:szCs w:val="24"/>
            <w:lang w:val="zh-CN"/>
          </w:rPr>
          <w:t>87</w:t>
        </w:r>
        <w:r w:rsidR="002B484E">
          <w:rPr>
            <w:rStyle w:val="Hyperlink"/>
            <w:rFonts w:hint="eastAsia"/>
            <w:sz w:val="24"/>
            <w:szCs w:val="24"/>
            <w:lang w:val="zh-CN"/>
          </w:rPr>
          <w:t>期</w:t>
        </w:r>
      </w:hyperlink>
      <w:r w:rsidRPr="008E33A9">
        <w:rPr>
          <w:sz w:val="24"/>
          <w:szCs w:val="24"/>
          <w:lang w:val="zh-CN"/>
        </w:rPr>
        <w:t>：</w:t>
      </w:r>
      <w:r w:rsidR="00FC3FA4" w:rsidRPr="008E33A9">
        <w:rPr>
          <w:rFonts w:hint="eastAsia"/>
          <w:sz w:val="24"/>
          <w:szCs w:val="24"/>
          <w:lang w:val="zh-CN"/>
        </w:rPr>
        <w:t>评估</w:t>
      </w:r>
      <w:r w:rsidR="00563086" w:rsidRPr="008E33A9">
        <w:rPr>
          <w:rFonts w:hint="eastAsia"/>
          <w:sz w:val="24"/>
          <w:szCs w:val="24"/>
          <w:lang w:val="zh-CN"/>
        </w:rPr>
        <w:t>关于</w:t>
      </w:r>
      <w:r w:rsidRPr="008E33A9">
        <w:rPr>
          <w:sz w:val="24"/>
          <w:szCs w:val="24"/>
          <w:lang w:val="zh-CN"/>
        </w:rPr>
        <w:t>可持续海洋渔业的爱知生物多样性目标</w:t>
      </w:r>
      <w:r w:rsidRPr="008E33A9">
        <w:rPr>
          <w:sz w:val="24"/>
          <w:szCs w:val="24"/>
          <w:lang w:val="zh-CN"/>
        </w:rPr>
        <w:t>6</w:t>
      </w:r>
      <w:r w:rsidR="00563086" w:rsidRPr="008E33A9">
        <w:rPr>
          <w:rFonts w:hint="eastAsia"/>
          <w:sz w:val="24"/>
          <w:szCs w:val="24"/>
          <w:lang w:val="zh-CN"/>
        </w:rPr>
        <w:t>的</w:t>
      </w:r>
      <w:r w:rsidRPr="008E33A9">
        <w:rPr>
          <w:sz w:val="24"/>
          <w:szCs w:val="24"/>
          <w:lang w:val="zh-CN"/>
        </w:rPr>
        <w:t>进展</w:t>
      </w:r>
      <w:r w:rsidR="00563086" w:rsidRPr="008E33A9">
        <w:rPr>
          <w:rFonts w:hint="eastAsia"/>
          <w:sz w:val="24"/>
          <w:szCs w:val="24"/>
          <w:lang w:val="zh-CN"/>
        </w:rPr>
        <w:t>情况</w:t>
      </w:r>
      <w:r w:rsidRPr="008E33A9">
        <w:rPr>
          <w:sz w:val="24"/>
          <w:szCs w:val="24"/>
          <w:lang w:val="zh-CN"/>
        </w:rPr>
        <w:t>，该报告</w:t>
      </w:r>
      <w:r w:rsidR="004018D8" w:rsidRPr="008E33A9">
        <w:rPr>
          <w:rFonts w:hint="eastAsia"/>
          <w:sz w:val="24"/>
          <w:szCs w:val="24"/>
          <w:lang w:val="zh-CN"/>
        </w:rPr>
        <w:t>还被</w:t>
      </w:r>
      <w:r w:rsidRPr="008E33A9">
        <w:rPr>
          <w:sz w:val="24"/>
          <w:szCs w:val="24"/>
          <w:lang w:val="zh-CN"/>
        </w:rPr>
        <w:t>作为</w:t>
      </w:r>
      <w:r w:rsidR="004018D8" w:rsidRPr="008E33A9">
        <w:rPr>
          <w:rFonts w:hint="eastAsia"/>
          <w:sz w:val="24"/>
          <w:szCs w:val="24"/>
          <w:lang w:val="zh-CN"/>
        </w:rPr>
        <w:t>资料</w:t>
      </w:r>
      <w:r w:rsidRPr="008E33A9">
        <w:rPr>
          <w:sz w:val="24"/>
          <w:szCs w:val="24"/>
          <w:lang w:val="zh-CN"/>
        </w:rPr>
        <w:t>文件提供给</w:t>
      </w:r>
      <w:r w:rsidR="00563086" w:rsidRPr="008E33A9">
        <w:rPr>
          <w:rFonts w:hint="eastAsia"/>
          <w:sz w:val="24"/>
          <w:szCs w:val="24"/>
          <w:lang w:val="zh-CN"/>
        </w:rPr>
        <w:t>科咨机构</w:t>
      </w:r>
      <w:r w:rsidRPr="008E33A9">
        <w:rPr>
          <w:sz w:val="24"/>
          <w:szCs w:val="24"/>
          <w:lang w:val="zh-CN"/>
        </w:rPr>
        <w:t>。</w:t>
      </w:r>
      <w:bookmarkStart w:id="11" w:name="_Hlk33010016"/>
      <w:bookmarkEnd w:id="11"/>
    </w:p>
    <w:p w14:paraId="34AC0D74" w14:textId="4A54C71F" w:rsidR="007B7D93" w:rsidRPr="008E33A9" w:rsidRDefault="008C5E8E"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在第</w:t>
      </w:r>
      <w:r w:rsidRPr="008E33A9">
        <w:rPr>
          <w:sz w:val="24"/>
          <w:szCs w:val="24"/>
          <w:lang w:val="zh-CN"/>
        </w:rPr>
        <w:t>14/8</w:t>
      </w:r>
      <w:r w:rsidRPr="008E33A9">
        <w:rPr>
          <w:sz w:val="24"/>
          <w:szCs w:val="24"/>
          <w:lang w:val="zh-CN"/>
        </w:rPr>
        <w:t>号决定中，缔约方大会通过了</w:t>
      </w:r>
      <w:r w:rsidRPr="007E2ADE">
        <w:rPr>
          <w:rFonts w:ascii="SimSun" w:hAnsi="SimSun"/>
          <w:sz w:val="24"/>
          <w:szCs w:val="24"/>
          <w:lang w:val="zh-CN"/>
        </w:rPr>
        <w:t>“</w:t>
      </w:r>
      <w:r w:rsidR="006340A9" w:rsidRPr="008E33A9">
        <w:rPr>
          <w:sz w:val="24"/>
          <w:szCs w:val="24"/>
          <w:lang w:val="zh-CN"/>
        </w:rPr>
        <w:t>其他有效的地区保护措施</w:t>
      </w:r>
      <w:r w:rsidRPr="007E2ADE">
        <w:rPr>
          <w:rFonts w:ascii="SimSun" w:hAnsi="SimSun"/>
          <w:sz w:val="24"/>
          <w:szCs w:val="24"/>
          <w:lang w:val="zh-CN"/>
        </w:rPr>
        <w:t>”</w:t>
      </w:r>
      <w:r w:rsidRPr="008E33A9">
        <w:rPr>
          <w:sz w:val="24"/>
          <w:szCs w:val="24"/>
          <w:lang w:val="zh-CN"/>
        </w:rPr>
        <w:t>的定义，并欢迎该决</w:t>
      </w:r>
      <w:r w:rsidR="007E0C53" w:rsidRPr="008E33A9">
        <w:rPr>
          <w:sz w:val="24"/>
          <w:szCs w:val="24"/>
          <w:lang w:val="zh-CN"/>
        </w:rPr>
        <w:t>定附件三所载关于</w:t>
      </w:r>
      <w:r w:rsidR="006340A9" w:rsidRPr="008E33A9">
        <w:rPr>
          <w:sz w:val="24"/>
          <w:szCs w:val="24"/>
          <w:lang w:val="zh-CN"/>
        </w:rPr>
        <w:t>其他有效的地区保护措施</w:t>
      </w:r>
      <w:r w:rsidR="007E0C53" w:rsidRPr="008E33A9">
        <w:rPr>
          <w:sz w:val="24"/>
          <w:szCs w:val="24"/>
          <w:lang w:val="zh-CN"/>
        </w:rPr>
        <w:t>的</w:t>
      </w:r>
      <w:r w:rsidR="007E0C53" w:rsidRPr="008E33A9">
        <w:rPr>
          <w:rFonts w:hint="eastAsia"/>
          <w:sz w:val="24"/>
          <w:szCs w:val="24"/>
          <w:lang w:val="zh-CN"/>
        </w:rPr>
        <w:t>科学</w:t>
      </w:r>
      <w:r w:rsidR="00542A21" w:rsidRPr="008E33A9">
        <w:rPr>
          <w:rFonts w:hint="eastAsia"/>
          <w:sz w:val="24"/>
          <w:szCs w:val="24"/>
          <w:lang w:val="zh-CN"/>
        </w:rPr>
        <w:t>和</w:t>
      </w:r>
      <w:r w:rsidR="007E0C53" w:rsidRPr="008E33A9">
        <w:rPr>
          <w:rFonts w:hint="eastAsia"/>
          <w:sz w:val="24"/>
          <w:szCs w:val="24"/>
          <w:lang w:val="zh-CN"/>
        </w:rPr>
        <w:t>技术咨询意见</w:t>
      </w:r>
      <w:r w:rsidR="00AE75F3" w:rsidRPr="008E33A9">
        <w:rPr>
          <w:sz w:val="24"/>
          <w:szCs w:val="24"/>
          <w:lang w:val="zh-CN"/>
        </w:rPr>
        <w:t>将以灵活的方式逐</w:t>
      </w:r>
      <w:r w:rsidR="00AE75F3" w:rsidRPr="008E33A9">
        <w:rPr>
          <w:rFonts w:hint="eastAsia"/>
          <w:sz w:val="24"/>
          <w:szCs w:val="24"/>
          <w:lang w:val="zh-CN"/>
        </w:rPr>
        <w:t>条</w:t>
      </w:r>
      <w:r w:rsidRPr="008E33A9">
        <w:rPr>
          <w:sz w:val="24"/>
          <w:szCs w:val="24"/>
          <w:lang w:val="zh-CN"/>
        </w:rPr>
        <w:t>付诸实施。</w:t>
      </w:r>
    </w:p>
    <w:p w14:paraId="69C69299" w14:textId="1F502B82" w:rsidR="008C5E8E" w:rsidRPr="008E33A9" w:rsidRDefault="008C5E8E"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在同一决定中，缔约方大会请自然保护联盟、联合国粮食及农业组织</w:t>
      </w:r>
      <w:r w:rsidR="00020935">
        <w:rPr>
          <w:rFonts w:hint="eastAsia"/>
          <w:sz w:val="24"/>
          <w:szCs w:val="24"/>
          <w:lang w:val="zh-CN"/>
        </w:rPr>
        <w:t>（粮农组织</w:t>
      </w:r>
      <w:r w:rsidR="00020935">
        <w:rPr>
          <w:sz w:val="24"/>
          <w:szCs w:val="24"/>
          <w:lang w:val="zh-CN"/>
        </w:rPr>
        <w:t>）</w:t>
      </w:r>
      <w:r w:rsidRPr="008E33A9">
        <w:rPr>
          <w:sz w:val="24"/>
          <w:szCs w:val="24"/>
          <w:lang w:val="zh-CN"/>
        </w:rPr>
        <w:t>和其他专家机构继续协助</w:t>
      </w:r>
      <w:r w:rsidR="00020935">
        <w:rPr>
          <w:rFonts w:hint="eastAsia"/>
          <w:sz w:val="24"/>
          <w:szCs w:val="24"/>
          <w:lang w:val="zh-CN"/>
        </w:rPr>
        <w:t>各</w:t>
      </w:r>
      <w:r w:rsidRPr="008E33A9">
        <w:rPr>
          <w:sz w:val="24"/>
          <w:szCs w:val="24"/>
          <w:lang w:val="zh-CN"/>
        </w:rPr>
        <w:t>缔约方确定其他有效的</w:t>
      </w:r>
      <w:r w:rsidR="009D10F1" w:rsidRPr="008E33A9">
        <w:rPr>
          <w:sz w:val="24"/>
          <w:szCs w:val="24"/>
          <w:lang w:val="zh-CN"/>
        </w:rPr>
        <w:t>地区保护措施</w:t>
      </w:r>
      <w:r w:rsidR="008875F8" w:rsidRPr="008E33A9">
        <w:rPr>
          <w:rFonts w:hint="eastAsia"/>
          <w:sz w:val="24"/>
          <w:szCs w:val="24"/>
          <w:lang w:val="zh-CN"/>
        </w:rPr>
        <w:t>和实施</w:t>
      </w:r>
      <w:r w:rsidRPr="008E33A9">
        <w:rPr>
          <w:rFonts w:hint="eastAsia"/>
          <w:sz w:val="24"/>
          <w:szCs w:val="24"/>
          <w:lang w:val="zh-CN"/>
        </w:rPr>
        <w:t>科学</w:t>
      </w:r>
      <w:r w:rsidR="008875F8" w:rsidRPr="008E33A9">
        <w:rPr>
          <w:rFonts w:hint="eastAsia"/>
          <w:sz w:val="24"/>
          <w:szCs w:val="24"/>
          <w:lang w:val="zh-CN"/>
        </w:rPr>
        <w:t>和</w:t>
      </w:r>
      <w:r w:rsidRPr="008E33A9">
        <w:rPr>
          <w:rFonts w:hint="eastAsia"/>
          <w:sz w:val="24"/>
          <w:szCs w:val="24"/>
          <w:lang w:val="zh-CN"/>
        </w:rPr>
        <w:t>技术咨询意见</w:t>
      </w:r>
      <w:r w:rsidRPr="008E33A9">
        <w:rPr>
          <w:sz w:val="24"/>
          <w:szCs w:val="24"/>
          <w:lang w:val="zh-CN"/>
        </w:rPr>
        <w:t>。</w:t>
      </w:r>
    </w:p>
    <w:p w14:paraId="57882142" w14:textId="4D9BD284" w:rsidR="00020935" w:rsidRPr="004C16E7" w:rsidRDefault="008C5E8E" w:rsidP="002516F2">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4C16E7">
        <w:rPr>
          <w:sz w:val="24"/>
          <w:szCs w:val="24"/>
          <w:lang w:val="zh-CN"/>
        </w:rPr>
        <w:t>根据这一要求，</w:t>
      </w:r>
      <w:r w:rsidR="00020935" w:rsidRPr="004C16E7">
        <w:rPr>
          <w:rFonts w:hint="eastAsia"/>
          <w:sz w:val="24"/>
          <w:szCs w:val="24"/>
          <w:lang w:val="zh-CN"/>
        </w:rPr>
        <w:t>粮农组织</w:t>
      </w:r>
      <w:r w:rsidRPr="004C16E7">
        <w:rPr>
          <w:sz w:val="24"/>
          <w:szCs w:val="24"/>
          <w:lang w:val="zh-CN"/>
        </w:rPr>
        <w:t>、自然保护联盟生态系统管理委员会渔业专家组和欧洲养护和发展局与秘书处合作，组织了一次关于海洋捕捞渔业部门其他有效</w:t>
      </w:r>
      <w:r w:rsidR="009D10F1" w:rsidRPr="004C16E7">
        <w:rPr>
          <w:sz w:val="24"/>
          <w:szCs w:val="24"/>
          <w:lang w:val="zh-CN"/>
        </w:rPr>
        <w:t>地区保护措施</w:t>
      </w:r>
      <w:r w:rsidRPr="004C16E7">
        <w:rPr>
          <w:sz w:val="24"/>
          <w:szCs w:val="24"/>
          <w:lang w:val="zh-CN"/>
        </w:rPr>
        <w:t>的专家会议</w:t>
      </w:r>
      <w:r w:rsidR="00FD410E" w:rsidRPr="004C16E7">
        <w:rPr>
          <w:rFonts w:hint="eastAsia"/>
          <w:sz w:val="24"/>
          <w:szCs w:val="24"/>
          <w:lang w:val="zh-CN"/>
        </w:rPr>
        <w:t>（</w:t>
      </w:r>
      <w:r w:rsidRPr="004C16E7">
        <w:rPr>
          <w:sz w:val="24"/>
          <w:szCs w:val="24"/>
          <w:lang w:val="zh-CN"/>
        </w:rPr>
        <w:t>2019</w:t>
      </w:r>
      <w:r w:rsidRPr="004C16E7">
        <w:rPr>
          <w:sz w:val="24"/>
          <w:szCs w:val="24"/>
          <w:lang w:val="zh-CN"/>
        </w:rPr>
        <w:t>年</w:t>
      </w:r>
      <w:r w:rsidRPr="004C16E7">
        <w:rPr>
          <w:sz w:val="24"/>
          <w:szCs w:val="24"/>
          <w:lang w:val="zh-CN"/>
        </w:rPr>
        <w:t>5</w:t>
      </w:r>
      <w:r w:rsidRPr="004C16E7">
        <w:rPr>
          <w:sz w:val="24"/>
          <w:szCs w:val="24"/>
          <w:lang w:val="zh-CN"/>
        </w:rPr>
        <w:t>月</w:t>
      </w:r>
      <w:r w:rsidRPr="004C16E7">
        <w:rPr>
          <w:sz w:val="24"/>
          <w:szCs w:val="24"/>
          <w:lang w:val="zh-CN"/>
        </w:rPr>
        <w:t>7</w:t>
      </w:r>
      <w:r w:rsidRPr="004C16E7">
        <w:rPr>
          <w:sz w:val="24"/>
          <w:szCs w:val="24"/>
          <w:lang w:val="zh-CN"/>
        </w:rPr>
        <w:t>日至</w:t>
      </w:r>
      <w:r w:rsidRPr="004C16E7">
        <w:rPr>
          <w:sz w:val="24"/>
          <w:szCs w:val="24"/>
          <w:lang w:val="zh-CN"/>
        </w:rPr>
        <w:t>10</w:t>
      </w:r>
      <w:r w:rsidRPr="004C16E7">
        <w:rPr>
          <w:sz w:val="24"/>
          <w:szCs w:val="24"/>
          <w:lang w:val="zh-CN"/>
        </w:rPr>
        <w:t>日，罗马</w:t>
      </w:r>
      <w:r w:rsidR="00FD410E" w:rsidRPr="004C16E7">
        <w:rPr>
          <w:rFonts w:hint="eastAsia"/>
          <w:sz w:val="24"/>
          <w:szCs w:val="24"/>
          <w:lang w:val="zh-CN"/>
        </w:rPr>
        <w:t>）</w:t>
      </w:r>
      <w:r w:rsidRPr="004C16E7">
        <w:rPr>
          <w:sz w:val="24"/>
          <w:szCs w:val="24"/>
          <w:lang w:val="zh-CN"/>
        </w:rPr>
        <w:t>。本次会议的成果为就确定其他有效的</w:t>
      </w:r>
      <w:r w:rsidR="009D10F1" w:rsidRPr="004C16E7">
        <w:rPr>
          <w:rFonts w:hint="eastAsia"/>
          <w:sz w:val="24"/>
          <w:szCs w:val="24"/>
          <w:lang w:val="zh-CN"/>
        </w:rPr>
        <w:t>地区保</w:t>
      </w:r>
      <w:r w:rsidRPr="004C16E7">
        <w:rPr>
          <w:sz w:val="24"/>
          <w:szCs w:val="24"/>
          <w:lang w:val="zh-CN"/>
        </w:rPr>
        <w:t>护措施和</w:t>
      </w:r>
      <w:r w:rsidR="00E57DE3" w:rsidRPr="004C16E7">
        <w:rPr>
          <w:rFonts w:hint="eastAsia"/>
          <w:sz w:val="24"/>
          <w:szCs w:val="24"/>
          <w:lang w:val="zh-CN"/>
        </w:rPr>
        <w:t>实施</w:t>
      </w:r>
      <w:r w:rsidRPr="004C16E7">
        <w:rPr>
          <w:sz w:val="24"/>
          <w:szCs w:val="24"/>
          <w:lang w:val="zh-CN"/>
        </w:rPr>
        <w:t>第</w:t>
      </w:r>
      <w:r w:rsidRPr="004C16E7">
        <w:rPr>
          <w:sz w:val="24"/>
          <w:szCs w:val="24"/>
          <w:lang w:val="zh-CN"/>
        </w:rPr>
        <w:t>14/8</w:t>
      </w:r>
      <w:r w:rsidRPr="004C16E7">
        <w:rPr>
          <w:sz w:val="24"/>
          <w:szCs w:val="24"/>
          <w:lang w:val="zh-CN"/>
        </w:rPr>
        <w:t>号决定中所载科学和技术咨询意见开展</w:t>
      </w:r>
      <w:r w:rsidR="004C16E7" w:rsidRPr="004C16E7">
        <w:rPr>
          <w:rFonts w:hint="eastAsia"/>
          <w:sz w:val="24"/>
          <w:szCs w:val="24"/>
          <w:lang w:val="zh-CN"/>
        </w:rPr>
        <w:t>海鱼</w:t>
      </w:r>
      <w:r w:rsidR="004C16E7" w:rsidRPr="004C16E7">
        <w:rPr>
          <w:sz w:val="24"/>
          <w:szCs w:val="24"/>
          <w:lang w:val="zh-CN"/>
        </w:rPr>
        <w:t>渔业部门的</w:t>
      </w:r>
      <w:r w:rsidRPr="004C16E7">
        <w:rPr>
          <w:sz w:val="24"/>
          <w:szCs w:val="24"/>
          <w:lang w:val="zh-CN"/>
        </w:rPr>
        <w:t>进一步工作提供了参考。</w:t>
      </w:r>
      <w:r w:rsidR="004C16E7" w:rsidRPr="004C16E7">
        <w:rPr>
          <w:rFonts w:hint="eastAsia"/>
          <w:sz w:val="24"/>
          <w:szCs w:val="24"/>
          <w:lang w:val="zh-CN"/>
        </w:rPr>
        <w:t>会议的</w:t>
      </w:r>
      <w:r w:rsidR="004C16E7" w:rsidRPr="004C16E7">
        <w:rPr>
          <w:sz w:val="24"/>
          <w:szCs w:val="24"/>
          <w:lang w:val="zh-CN"/>
        </w:rPr>
        <w:t>报告已</w:t>
      </w:r>
      <w:r w:rsidR="004C16E7" w:rsidRPr="004C16E7">
        <w:rPr>
          <w:rFonts w:hint="eastAsia"/>
          <w:sz w:val="24"/>
          <w:szCs w:val="24"/>
          <w:lang w:val="zh-CN"/>
        </w:rPr>
        <w:t>作为</w:t>
      </w:r>
      <w:r w:rsidR="004C16E7" w:rsidRPr="004C16E7">
        <w:rPr>
          <w:sz w:val="24"/>
          <w:szCs w:val="24"/>
          <w:lang w:val="zh-CN"/>
        </w:rPr>
        <w:t>资料文件印发。</w:t>
      </w:r>
      <w:r w:rsidR="00020935" w:rsidRPr="004C16E7">
        <w:rPr>
          <w:sz w:val="24"/>
          <w:szCs w:val="24"/>
          <w:vertAlign w:val="superscript"/>
          <w:lang w:val="zh-CN"/>
        </w:rPr>
        <w:footnoteReference w:id="27"/>
      </w:r>
    </w:p>
    <w:p w14:paraId="43C38BB5" w14:textId="116B27F3" w:rsidR="00A942AB" w:rsidRPr="00020935" w:rsidRDefault="00C9730D" w:rsidP="00020935">
      <w:pPr>
        <w:pStyle w:val="Heading2"/>
        <w:numPr>
          <w:ilvl w:val="0"/>
          <w:numId w:val="8"/>
        </w:numPr>
        <w:suppressLineNumbers/>
        <w:tabs>
          <w:tab w:val="clear" w:pos="720"/>
        </w:tabs>
        <w:suppressAutoHyphens/>
        <w:overflowPunct w:val="0"/>
        <w:autoSpaceDE w:val="0"/>
        <w:autoSpaceDN w:val="0"/>
        <w:spacing w:line="240" w:lineRule="auto"/>
        <w:ind w:left="0" w:firstLine="0"/>
        <w:rPr>
          <w:rFonts w:eastAsia="SimHei"/>
          <w:sz w:val="24"/>
          <w:szCs w:val="24"/>
          <w:lang w:val="zh-CN"/>
        </w:rPr>
      </w:pPr>
      <w:r w:rsidRPr="00020935">
        <w:rPr>
          <w:rFonts w:eastAsia="SimHei"/>
          <w:sz w:val="24"/>
          <w:szCs w:val="24"/>
          <w:lang w:val="zh-CN"/>
        </w:rPr>
        <w:t>通过可持续海洋倡议开展能力建设和伙伴关系活动</w:t>
      </w:r>
    </w:p>
    <w:p w14:paraId="5C07584E" w14:textId="36AA031D" w:rsidR="00716326" w:rsidRPr="008E33A9" w:rsidRDefault="00716326" w:rsidP="00E95BBB">
      <w:pPr>
        <w:pStyle w:val="Heading3"/>
        <w:suppressLineNumbers/>
        <w:tabs>
          <w:tab w:val="clear" w:pos="567"/>
          <w:tab w:val="left" w:pos="360"/>
        </w:tabs>
        <w:suppressAutoHyphens/>
        <w:overflowPunct w:val="0"/>
        <w:autoSpaceDE w:val="0"/>
        <w:autoSpaceDN w:val="0"/>
        <w:spacing w:line="240" w:lineRule="auto"/>
        <w:rPr>
          <w:rFonts w:eastAsia="楷体"/>
          <w:i w:val="0"/>
          <w:sz w:val="24"/>
          <w:szCs w:val="24"/>
        </w:rPr>
      </w:pPr>
      <w:r w:rsidRPr="008E33A9">
        <w:rPr>
          <w:rFonts w:eastAsia="楷体"/>
          <w:i w:val="0"/>
          <w:sz w:val="24"/>
          <w:szCs w:val="24"/>
          <w:lang w:val="zh-CN"/>
        </w:rPr>
        <w:t>1.</w:t>
      </w:r>
      <w:r w:rsidRPr="008E33A9">
        <w:rPr>
          <w:rFonts w:eastAsia="楷体"/>
          <w:i w:val="0"/>
          <w:sz w:val="24"/>
          <w:szCs w:val="24"/>
          <w:lang w:val="zh-CN"/>
        </w:rPr>
        <w:tab/>
      </w:r>
      <w:r w:rsidR="00356FD8">
        <w:rPr>
          <w:rFonts w:eastAsia="楷体"/>
          <w:i w:val="0"/>
          <w:sz w:val="24"/>
          <w:szCs w:val="24"/>
          <w:lang w:val="zh-CN"/>
        </w:rPr>
        <w:t xml:space="preserve">   </w:t>
      </w:r>
      <w:r w:rsidRPr="00356FD8">
        <w:rPr>
          <w:rFonts w:ascii="KaiTi" w:eastAsia="KaiTi" w:hAnsi="KaiTi"/>
          <w:i w:val="0"/>
          <w:sz w:val="24"/>
          <w:szCs w:val="24"/>
          <w:lang w:val="zh-CN"/>
        </w:rPr>
        <w:t>区域、次区域和国家能力建设</w:t>
      </w:r>
      <w:r w:rsidR="00F61957" w:rsidRPr="00356FD8">
        <w:rPr>
          <w:rFonts w:ascii="KaiTi" w:eastAsia="KaiTi" w:hAnsi="KaiTi"/>
          <w:i w:val="0"/>
          <w:sz w:val="24"/>
          <w:szCs w:val="24"/>
          <w:lang w:val="zh-CN"/>
        </w:rPr>
        <w:t>研讨会</w:t>
      </w:r>
    </w:p>
    <w:p w14:paraId="20D3A11F" w14:textId="3B51BA2C" w:rsidR="00716326" w:rsidRPr="004C16E7" w:rsidRDefault="008C5E8E" w:rsidP="00B3316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4C16E7">
        <w:rPr>
          <w:sz w:val="24"/>
          <w:szCs w:val="24"/>
          <w:lang w:val="zh-CN"/>
        </w:rPr>
        <w:t>可持续海洋倡议</w:t>
      </w:r>
      <w:r w:rsidR="00344622" w:rsidRPr="00344622">
        <w:rPr>
          <w:rStyle w:val="FootnoteReference"/>
          <w:spacing w:val="0"/>
          <w:w w:val="100"/>
          <w:position w:val="0"/>
          <w:sz w:val="24"/>
          <w:szCs w:val="24"/>
          <w:u w:val="none"/>
          <w:lang w:val="zh-CN"/>
        </w:rPr>
        <w:footnoteReference w:id="28"/>
      </w:r>
      <w:r w:rsidRPr="004C16E7">
        <w:rPr>
          <w:sz w:val="24"/>
          <w:szCs w:val="24"/>
          <w:lang w:val="zh-CN"/>
        </w:rPr>
        <w:t>是一全球平台，旨在建立伙伴关系，加强发展中国家缔约方的能力，以便通过以下方式全面实现与海洋和沿海生物多样性有关的爱知生物多样性目标：</w:t>
      </w:r>
      <w:r w:rsidRPr="004C16E7">
        <w:rPr>
          <w:sz w:val="24"/>
          <w:szCs w:val="24"/>
          <w:lang w:val="zh-CN"/>
        </w:rPr>
        <w:t>(a)</w:t>
      </w:r>
      <w:r w:rsidRPr="004C16E7">
        <w:rPr>
          <w:sz w:val="24"/>
          <w:szCs w:val="24"/>
          <w:lang w:val="zh-CN"/>
        </w:rPr>
        <w:t>促进知识、经验和最佳做法的交流；</w:t>
      </w:r>
      <w:r w:rsidRPr="004C16E7">
        <w:rPr>
          <w:sz w:val="24"/>
          <w:szCs w:val="24"/>
          <w:lang w:val="zh-CN"/>
        </w:rPr>
        <w:t>(b</w:t>
      </w:r>
      <w:r w:rsidR="00013557" w:rsidRPr="004C16E7">
        <w:rPr>
          <w:rFonts w:hint="eastAsia"/>
          <w:sz w:val="24"/>
          <w:szCs w:val="24"/>
          <w:lang w:val="zh-CN"/>
        </w:rPr>
        <w:t>)</w:t>
      </w:r>
      <w:r w:rsidR="00B34140" w:rsidRPr="004C16E7">
        <w:rPr>
          <w:sz w:val="24"/>
          <w:szCs w:val="24"/>
          <w:lang w:val="zh-CN"/>
        </w:rPr>
        <w:t>建立能够提供有针对性能力建设</w:t>
      </w:r>
      <w:r w:rsidR="00E23068" w:rsidRPr="004C16E7">
        <w:rPr>
          <w:sz w:val="24"/>
          <w:szCs w:val="24"/>
          <w:lang w:val="zh-CN"/>
        </w:rPr>
        <w:t>的</w:t>
      </w:r>
      <w:r w:rsidRPr="004C16E7">
        <w:rPr>
          <w:sz w:val="24"/>
          <w:szCs w:val="24"/>
          <w:lang w:val="zh-CN"/>
        </w:rPr>
        <w:t>伙伴关系；</w:t>
      </w:r>
      <w:r w:rsidRPr="004C16E7">
        <w:rPr>
          <w:sz w:val="24"/>
          <w:szCs w:val="24"/>
          <w:lang w:val="zh-CN"/>
        </w:rPr>
        <w:t>(c)</w:t>
      </w:r>
      <w:r w:rsidRPr="004C16E7">
        <w:rPr>
          <w:sz w:val="24"/>
          <w:szCs w:val="24"/>
          <w:lang w:val="zh-CN"/>
        </w:rPr>
        <w:t>加强相关利益攸关方之间的沟通；以及</w:t>
      </w:r>
      <w:r w:rsidRPr="004C16E7">
        <w:rPr>
          <w:sz w:val="24"/>
          <w:szCs w:val="24"/>
          <w:lang w:val="zh-CN"/>
        </w:rPr>
        <w:t>(d)</w:t>
      </w:r>
      <w:r w:rsidRPr="004C16E7">
        <w:rPr>
          <w:sz w:val="24"/>
          <w:szCs w:val="24"/>
          <w:lang w:val="zh-CN"/>
        </w:rPr>
        <w:t>加强各部门之间的对话和协调，以在海洋生物多样性养护与可持续利用之间取得平衡。</w:t>
      </w:r>
      <w:r w:rsidR="004C16E7" w:rsidRPr="004C16E7">
        <w:rPr>
          <w:rFonts w:hint="eastAsia"/>
          <w:sz w:val="24"/>
          <w:szCs w:val="24"/>
          <w:lang w:val="zh-CN"/>
        </w:rPr>
        <w:t>秘书处与</w:t>
      </w:r>
      <w:r w:rsidR="004C16E7" w:rsidRPr="004C16E7">
        <w:rPr>
          <w:sz w:val="24"/>
          <w:szCs w:val="24"/>
          <w:lang w:val="zh-CN"/>
        </w:rPr>
        <w:t>各国际合作伙伴合作，协调</w:t>
      </w:r>
      <w:r w:rsidR="00AB7075" w:rsidRPr="004C16E7">
        <w:rPr>
          <w:sz w:val="24"/>
          <w:szCs w:val="24"/>
          <w:lang w:val="zh-CN"/>
        </w:rPr>
        <w:t>可持续海洋倡议培训和伙伴关系活动</w:t>
      </w:r>
      <w:r w:rsidR="004C16E7" w:rsidRPr="004C16E7">
        <w:rPr>
          <w:rFonts w:hint="eastAsia"/>
          <w:sz w:val="24"/>
          <w:szCs w:val="24"/>
          <w:lang w:val="zh-CN"/>
        </w:rPr>
        <w:t>的</w:t>
      </w:r>
      <w:r w:rsidR="004C16E7" w:rsidRPr="004C16E7">
        <w:rPr>
          <w:sz w:val="24"/>
          <w:szCs w:val="24"/>
          <w:lang w:val="zh-CN"/>
        </w:rPr>
        <w:t>实施，</w:t>
      </w:r>
      <w:r w:rsidR="004C16E7" w:rsidRPr="004C16E7">
        <w:rPr>
          <w:rFonts w:hint="eastAsia"/>
          <w:sz w:val="24"/>
          <w:szCs w:val="24"/>
          <w:lang w:val="zh-CN"/>
        </w:rPr>
        <w:t>并</w:t>
      </w:r>
      <w:r w:rsidR="00AB7075" w:rsidRPr="004C16E7">
        <w:rPr>
          <w:rFonts w:hint="eastAsia"/>
          <w:sz w:val="24"/>
          <w:szCs w:val="24"/>
          <w:lang w:val="zh-CN"/>
        </w:rPr>
        <w:t>由</w:t>
      </w:r>
      <w:r w:rsidRPr="004C16E7">
        <w:rPr>
          <w:sz w:val="24"/>
          <w:szCs w:val="24"/>
          <w:lang w:val="zh-CN"/>
        </w:rPr>
        <w:t>日本政府</w:t>
      </w:r>
      <w:r w:rsidR="00FD410E" w:rsidRPr="004C16E7">
        <w:rPr>
          <w:rFonts w:hint="eastAsia"/>
          <w:sz w:val="24"/>
          <w:szCs w:val="24"/>
        </w:rPr>
        <w:t>（</w:t>
      </w:r>
      <w:r w:rsidRPr="004C16E7">
        <w:rPr>
          <w:sz w:val="24"/>
          <w:szCs w:val="24"/>
          <w:lang w:val="zh-CN"/>
        </w:rPr>
        <w:t>通过日本生物多样性基金</w:t>
      </w:r>
      <w:r w:rsidR="00FD410E" w:rsidRPr="004C16E7">
        <w:rPr>
          <w:rFonts w:hint="eastAsia"/>
          <w:sz w:val="24"/>
          <w:szCs w:val="24"/>
        </w:rPr>
        <w:t>）</w:t>
      </w:r>
      <w:r w:rsidRPr="004C16E7">
        <w:rPr>
          <w:sz w:val="24"/>
          <w:szCs w:val="24"/>
          <w:lang w:val="zh-CN"/>
        </w:rPr>
        <w:t>、法国</w:t>
      </w:r>
      <w:r w:rsidR="00013557" w:rsidRPr="004C16E7">
        <w:rPr>
          <w:rFonts w:hint="eastAsia"/>
          <w:sz w:val="24"/>
          <w:szCs w:val="24"/>
          <w:lang w:val="zh-CN"/>
        </w:rPr>
        <w:t>政府</w:t>
      </w:r>
      <w:r w:rsidR="00FD410E" w:rsidRPr="004C16E7">
        <w:rPr>
          <w:rFonts w:hint="eastAsia"/>
          <w:sz w:val="24"/>
          <w:szCs w:val="24"/>
        </w:rPr>
        <w:t>（</w:t>
      </w:r>
      <w:r w:rsidRPr="004C16E7">
        <w:rPr>
          <w:sz w:val="24"/>
          <w:szCs w:val="24"/>
          <w:lang w:val="zh-CN"/>
        </w:rPr>
        <w:t>通过法国生物多样性署</w:t>
      </w:r>
      <w:r w:rsidR="00FD410E" w:rsidRPr="004C16E7">
        <w:rPr>
          <w:rFonts w:hint="eastAsia"/>
          <w:sz w:val="24"/>
          <w:szCs w:val="24"/>
        </w:rPr>
        <w:t>）</w:t>
      </w:r>
      <w:r w:rsidRPr="004C16E7">
        <w:rPr>
          <w:sz w:val="24"/>
          <w:szCs w:val="24"/>
          <w:lang w:val="zh-CN"/>
        </w:rPr>
        <w:t>、大韩民国</w:t>
      </w:r>
      <w:r w:rsidR="00013557" w:rsidRPr="004C16E7">
        <w:rPr>
          <w:rFonts w:hint="eastAsia"/>
          <w:sz w:val="24"/>
          <w:szCs w:val="24"/>
          <w:lang w:val="zh-CN"/>
        </w:rPr>
        <w:t>政府</w:t>
      </w:r>
      <w:r w:rsidR="00FD410E" w:rsidRPr="004C16E7">
        <w:rPr>
          <w:rFonts w:hint="eastAsia"/>
          <w:sz w:val="24"/>
          <w:szCs w:val="24"/>
        </w:rPr>
        <w:t>（</w:t>
      </w:r>
      <w:r w:rsidRPr="004C16E7">
        <w:rPr>
          <w:sz w:val="24"/>
          <w:szCs w:val="24"/>
          <w:lang w:val="zh-CN"/>
        </w:rPr>
        <w:t>通过海洋</w:t>
      </w:r>
      <w:r w:rsidR="00A037C2" w:rsidRPr="004C16E7">
        <w:rPr>
          <w:rFonts w:hint="eastAsia"/>
          <w:sz w:val="24"/>
          <w:szCs w:val="24"/>
          <w:lang w:val="zh-CN"/>
        </w:rPr>
        <w:t>水产</w:t>
      </w:r>
      <w:r w:rsidRPr="004C16E7">
        <w:rPr>
          <w:sz w:val="24"/>
          <w:szCs w:val="24"/>
          <w:lang w:val="zh-CN"/>
        </w:rPr>
        <w:t>部</w:t>
      </w:r>
      <w:r w:rsidR="00FD410E" w:rsidRPr="004C16E7">
        <w:rPr>
          <w:rFonts w:hint="eastAsia"/>
          <w:sz w:val="24"/>
          <w:szCs w:val="24"/>
        </w:rPr>
        <w:t>）</w:t>
      </w:r>
      <w:r w:rsidRPr="004C16E7">
        <w:rPr>
          <w:sz w:val="24"/>
          <w:szCs w:val="24"/>
          <w:lang w:val="zh-CN"/>
        </w:rPr>
        <w:t>和瑞典</w:t>
      </w:r>
      <w:r w:rsidR="00013557" w:rsidRPr="004C16E7">
        <w:rPr>
          <w:rFonts w:hint="eastAsia"/>
          <w:sz w:val="24"/>
          <w:szCs w:val="24"/>
          <w:lang w:val="zh-CN"/>
        </w:rPr>
        <w:t>政府</w:t>
      </w:r>
      <w:r w:rsidR="00FD410E" w:rsidRPr="004C16E7">
        <w:rPr>
          <w:rFonts w:hint="eastAsia"/>
          <w:sz w:val="24"/>
          <w:szCs w:val="24"/>
        </w:rPr>
        <w:t>（</w:t>
      </w:r>
      <w:r w:rsidRPr="004C16E7">
        <w:rPr>
          <w:sz w:val="24"/>
          <w:szCs w:val="24"/>
          <w:lang w:val="zh-CN"/>
        </w:rPr>
        <w:t>通过环境和能源部</w:t>
      </w:r>
      <w:r w:rsidR="00FD410E" w:rsidRPr="004C16E7">
        <w:rPr>
          <w:rFonts w:hint="eastAsia"/>
          <w:sz w:val="24"/>
          <w:szCs w:val="24"/>
        </w:rPr>
        <w:t>）</w:t>
      </w:r>
      <w:r w:rsidR="00123D43" w:rsidRPr="004C16E7">
        <w:rPr>
          <w:sz w:val="24"/>
          <w:szCs w:val="24"/>
          <w:lang w:val="zh-CN"/>
        </w:rPr>
        <w:t>以及欧洲联盟</w:t>
      </w:r>
      <w:r w:rsidRPr="004C16E7">
        <w:rPr>
          <w:sz w:val="24"/>
          <w:szCs w:val="24"/>
          <w:lang w:val="zh-CN"/>
        </w:rPr>
        <w:t>提供资金支持。</w:t>
      </w:r>
      <w:r w:rsidR="00775FE8" w:rsidRPr="004C16E7">
        <w:rPr>
          <w:rFonts w:hint="eastAsia"/>
          <w:sz w:val="24"/>
          <w:szCs w:val="24"/>
        </w:rPr>
        <w:t xml:space="preserve"> </w:t>
      </w:r>
    </w:p>
    <w:p w14:paraId="2B2CD00D" w14:textId="6E1CB8A1" w:rsidR="00716326" w:rsidRPr="008E33A9" w:rsidRDefault="00716326"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自</w:t>
      </w:r>
      <w:r w:rsidR="005C52C5" w:rsidRPr="008E33A9">
        <w:rPr>
          <w:rFonts w:hint="eastAsia"/>
          <w:sz w:val="24"/>
          <w:szCs w:val="24"/>
          <w:lang w:val="zh-CN"/>
        </w:rPr>
        <w:t>科咨机构</w:t>
      </w:r>
      <w:r w:rsidRPr="008E33A9">
        <w:rPr>
          <w:sz w:val="24"/>
          <w:szCs w:val="24"/>
          <w:lang w:val="zh-CN"/>
        </w:rPr>
        <w:t>第二十二次会议以来，执行秘书继续就可持续海洋倡议在区域、次区域和国家各级开展能力建设工作，特别是通过</w:t>
      </w:r>
      <w:r w:rsidR="004C16E7">
        <w:rPr>
          <w:rFonts w:hint="eastAsia"/>
          <w:sz w:val="24"/>
          <w:szCs w:val="24"/>
          <w:lang w:val="zh-CN"/>
        </w:rPr>
        <w:t>以下活动</w:t>
      </w:r>
      <w:r w:rsidRPr="008E33A9">
        <w:rPr>
          <w:sz w:val="24"/>
          <w:szCs w:val="24"/>
          <w:lang w:val="zh-CN"/>
        </w:rPr>
        <w:t>：</w:t>
      </w:r>
    </w:p>
    <w:p w14:paraId="33103FBA" w14:textId="2C987F6E" w:rsidR="008C5E8E" w:rsidRPr="008E33A9" w:rsidRDefault="008C5E8E" w:rsidP="004C16E7">
      <w:pPr>
        <w:pStyle w:val="Para1"/>
        <w:numPr>
          <w:ilvl w:val="1"/>
          <w:numId w:val="33"/>
        </w:numPr>
        <w:suppressLineNumbers/>
        <w:suppressAutoHyphens/>
        <w:overflowPunct w:val="0"/>
        <w:topLinePunct/>
        <w:autoSpaceDE w:val="0"/>
        <w:autoSpaceDN w:val="0"/>
        <w:spacing w:line="240" w:lineRule="auto"/>
        <w:rPr>
          <w:sz w:val="24"/>
          <w:szCs w:val="24"/>
        </w:rPr>
      </w:pPr>
      <w:r w:rsidRPr="008E33A9">
        <w:rPr>
          <w:sz w:val="24"/>
          <w:szCs w:val="24"/>
          <w:lang w:val="zh-CN"/>
        </w:rPr>
        <w:t>珊瑚</w:t>
      </w:r>
      <w:r w:rsidR="00187A77" w:rsidRPr="008E33A9">
        <w:rPr>
          <w:rFonts w:hint="eastAsia"/>
          <w:sz w:val="24"/>
          <w:szCs w:val="24"/>
          <w:lang w:val="zh-CN"/>
        </w:rPr>
        <w:t>礁</w:t>
      </w:r>
      <w:r w:rsidRPr="008E33A9">
        <w:rPr>
          <w:sz w:val="24"/>
          <w:szCs w:val="24"/>
          <w:lang w:val="zh-CN"/>
        </w:rPr>
        <w:t>三角次区域能力建设</w:t>
      </w:r>
      <w:r w:rsidR="00F61957">
        <w:rPr>
          <w:sz w:val="24"/>
          <w:szCs w:val="24"/>
          <w:lang w:val="zh-CN"/>
        </w:rPr>
        <w:t>研讨会</w:t>
      </w:r>
      <w:r w:rsidR="00FD410E" w:rsidRPr="008E33A9">
        <w:rPr>
          <w:rFonts w:hint="eastAsia"/>
          <w:sz w:val="24"/>
          <w:szCs w:val="24"/>
          <w:lang w:val="zh-CN"/>
        </w:rPr>
        <w:t>（</w:t>
      </w:r>
      <w:r w:rsidRPr="008E33A9">
        <w:rPr>
          <w:sz w:val="24"/>
          <w:szCs w:val="24"/>
          <w:lang w:val="zh-CN"/>
        </w:rPr>
        <w:t>2018</w:t>
      </w:r>
      <w:r w:rsidRPr="008E33A9">
        <w:rPr>
          <w:sz w:val="24"/>
          <w:szCs w:val="24"/>
          <w:lang w:val="zh-CN"/>
        </w:rPr>
        <w:t>年</w:t>
      </w:r>
      <w:r w:rsidRPr="008E33A9">
        <w:rPr>
          <w:sz w:val="24"/>
          <w:szCs w:val="24"/>
          <w:lang w:val="zh-CN"/>
        </w:rPr>
        <w:t>7</w:t>
      </w:r>
      <w:r w:rsidRPr="008E33A9">
        <w:rPr>
          <w:sz w:val="24"/>
          <w:szCs w:val="24"/>
          <w:lang w:val="zh-CN"/>
        </w:rPr>
        <w:t>月</w:t>
      </w:r>
      <w:r w:rsidRPr="008E33A9">
        <w:rPr>
          <w:sz w:val="24"/>
          <w:szCs w:val="24"/>
          <w:lang w:val="zh-CN"/>
        </w:rPr>
        <w:t>31</w:t>
      </w:r>
      <w:r w:rsidRPr="008E33A9">
        <w:rPr>
          <w:sz w:val="24"/>
          <w:szCs w:val="24"/>
          <w:lang w:val="zh-CN"/>
        </w:rPr>
        <w:t>日至</w:t>
      </w:r>
      <w:r w:rsidRPr="008E33A9">
        <w:rPr>
          <w:sz w:val="24"/>
          <w:szCs w:val="24"/>
          <w:lang w:val="zh-CN"/>
        </w:rPr>
        <w:t>8</w:t>
      </w:r>
      <w:r w:rsidRPr="008E33A9">
        <w:rPr>
          <w:sz w:val="24"/>
          <w:szCs w:val="24"/>
          <w:lang w:val="zh-CN"/>
        </w:rPr>
        <w:t>月</w:t>
      </w:r>
      <w:r w:rsidRPr="008E33A9">
        <w:rPr>
          <w:sz w:val="24"/>
          <w:szCs w:val="24"/>
          <w:lang w:val="zh-CN"/>
        </w:rPr>
        <w:t>3</w:t>
      </w:r>
      <w:r w:rsidRPr="008E33A9">
        <w:rPr>
          <w:sz w:val="24"/>
          <w:szCs w:val="24"/>
          <w:lang w:val="zh-CN"/>
        </w:rPr>
        <w:t>日雅加达</w:t>
      </w:r>
      <w:r w:rsidR="00FD410E" w:rsidRPr="008E33A9">
        <w:rPr>
          <w:rFonts w:hint="eastAsia"/>
          <w:sz w:val="24"/>
          <w:szCs w:val="24"/>
          <w:lang w:val="zh-CN"/>
        </w:rPr>
        <w:t>）</w:t>
      </w:r>
      <w:r w:rsidRPr="008E33A9">
        <w:rPr>
          <w:sz w:val="24"/>
          <w:szCs w:val="24"/>
          <w:lang w:val="zh-CN"/>
        </w:rPr>
        <w:t>；</w:t>
      </w:r>
      <w:r w:rsidRPr="008E33A9">
        <w:rPr>
          <w:rStyle w:val="FootnoteReference"/>
          <w:spacing w:val="0"/>
          <w:w w:val="100"/>
          <w:position w:val="0"/>
          <w:sz w:val="24"/>
          <w:szCs w:val="24"/>
          <w:u w:val="none"/>
          <w:lang w:val="zh-CN"/>
        </w:rPr>
        <w:footnoteReference w:id="29"/>
      </w:r>
    </w:p>
    <w:p w14:paraId="105B6B3C" w14:textId="4BCEC8BF" w:rsidR="008C5E8E" w:rsidRPr="008E33A9" w:rsidRDefault="008C5E8E" w:rsidP="004C16E7">
      <w:pPr>
        <w:pStyle w:val="Para1"/>
        <w:numPr>
          <w:ilvl w:val="1"/>
          <w:numId w:val="2"/>
        </w:numPr>
        <w:suppressLineNumbers/>
        <w:suppressAutoHyphens/>
        <w:overflowPunct w:val="0"/>
        <w:autoSpaceDE w:val="0"/>
        <w:autoSpaceDN w:val="0"/>
        <w:spacing w:line="240" w:lineRule="auto"/>
        <w:rPr>
          <w:sz w:val="24"/>
          <w:szCs w:val="24"/>
        </w:rPr>
      </w:pPr>
      <w:r w:rsidRPr="008E33A9">
        <w:rPr>
          <w:sz w:val="24"/>
          <w:szCs w:val="24"/>
          <w:lang w:val="zh-CN"/>
        </w:rPr>
        <w:t>北非和地中海区域能力建设</w:t>
      </w:r>
      <w:r w:rsidR="00F61957">
        <w:rPr>
          <w:sz w:val="24"/>
          <w:szCs w:val="24"/>
          <w:lang w:val="zh-CN"/>
        </w:rPr>
        <w:t>研讨会</w:t>
      </w:r>
      <w:r w:rsidR="00FD410E" w:rsidRPr="008E33A9">
        <w:rPr>
          <w:rFonts w:hint="eastAsia"/>
          <w:sz w:val="24"/>
          <w:szCs w:val="24"/>
          <w:lang w:val="zh-CN"/>
        </w:rPr>
        <w:t>（</w:t>
      </w:r>
      <w:r w:rsidRPr="008E33A9">
        <w:rPr>
          <w:sz w:val="24"/>
          <w:szCs w:val="24"/>
          <w:lang w:val="zh-CN"/>
        </w:rPr>
        <w:t>2018</w:t>
      </w:r>
      <w:r w:rsidRPr="008E33A9">
        <w:rPr>
          <w:sz w:val="24"/>
          <w:szCs w:val="24"/>
          <w:lang w:val="zh-CN"/>
        </w:rPr>
        <w:t>年</w:t>
      </w:r>
      <w:r w:rsidRPr="008E33A9">
        <w:rPr>
          <w:sz w:val="24"/>
          <w:szCs w:val="24"/>
          <w:lang w:val="zh-CN"/>
        </w:rPr>
        <w:t>10</w:t>
      </w:r>
      <w:r w:rsidRPr="008E33A9">
        <w:rPr>
          <w:sz w:val="24"/>
          <w:szCs w:val="24"/>
          <w:lang w:val="zh-CN"/>
        </w:rPr>
        <w:t>月</w:t>
      </w:r>
      <w:r w:rsidRPr="008E33A9">
        <w:rPr>
          <w:sz w:val="24"/>
          <w:szCs w:val="24"/>
          <w:lang w:val="zh-CN"/>
        </w:rPr>
        <w:t>15</w:t>
      </w:r>
      <w:r w:rsidRPr="008E33A9">
        <w:rPr>
          <w:sz w:val="24"/>
          <w:szCs w:val="24"/>
          <w:lang w:val="zh-CN"/>
        </w:rPr>
        <w:t>日至</w:t>
      </w:r>
      <w:r w:rsidRPr="008E33A9">
        <w:rPr>
          <w:sz w:val="24"/>
          <w:szCs w:val="24"/>
          <w:lang w:val="zh-CN"/>
        </w:rPr>
        <w:t>19</w:t>
      </w:r>
      <w:r w:rsidRPr="008E33A9">
        <w:rPr>
          <w:sz w:val="24"/>
          <w:szCs w:val="24"/>
          <w:lang w:val="zh-CN"/>
        </w:rPr>
        <w:t>日，摩洛哥丹吉尔</w:t>
      </w:r>
      <w:r w:rsidR="00FD410E" w:rsidRPr="008E33A9">
        <w:rPr>
          <w:rFonts w:hint="eastAsia"/>
          <w:sz w:val="24"/>
          <w:szCs w:val="24"/>
          <w:lang w:val="zh-CN"/>
        </w:rPr>
        <w:t>）</w:t>
      </w:r>
      <w:r w:rsidRPr="008E33A9">
        <w:rPr>
          <w:sz w:val="24"/>
          <w:szCs w:val="24"/>
          <w:lang w:val="zh-CN"/>
        </w:rPr>
        <w:t>；</w:t>
      </w:r>
      <w:r w:rsidRPr="008E33A9">
        <w:rPr>
          <w:rStyle w:val="FootnoteReference"/>
          <w:spacing w:val="0"/>
          <w:w w:val="100"/>
          <w:position w:val="0"/>
          <w:sz w:val="24"/>
          <w:szCs w:val="24"/>
          <w:u w:val="none"/>
          <w:lang w:val="zh-CN"/>
        </w:rPr>
        <w:footnoteReference w:id="30"/>
      </w:r>
    </w:p>
    <w:p w14:paraId="6DD91FF1" w14:textId="395F681F" w:rsidR="008C5E8E" w:rsidRPr="00390DB9" w:rsidRDefault="008C5E8E" w:rsidP="004C16E7">
      <w:pPr>
        <w:pStyle w:val="Para1"/>
        <w:numPr>
          <w:ilvl w:val="1"/>
          <w:numId w:val="2"/>
        </w:numPr>
        <w:suppressLineNumbers/>
        <w:suppressAutoHyphens/>
        <w:overflowPunct w:val="0"/>
        <w:autoSpaceDE w:val="0"/>
        <w:autoSpaceDN w:val="0"/>
        <w:spacing w:line="240" w:lineRule="auto"/>
        <w:rPr>
          <w:spacing w:val="-6"/>
          <w:sz w:val="24"/>
          <w:szCs w:val="24"/>
        </w:rPr>
      </w:pPr>
      <w:r w:rsidRPr="00390DB9">
        <w:rPr>
          <w:spacing w:val="-6"/>
          <w:sz w:val="24"/>
          <w:szCs w:val="24"/>
          <w:lang w:val="zh-CN"/>
        </w:rPr>
        <w:t>马尔代夫国家能力发展</w:t>
      </w:r>
      <w:r w:rsidR="00F61957">
        <w:rPr>
          <w:spacing w:val="-6"/>
          <w:sz w:val="24"/>
          <w:szCs w:val="24"/>
          <w:lang w:val="zh-CN"/>
        </w:rPr>
        <w:t>研讨会</w:t>
      </w:r>
      <w:r w:rsidR="00FD410E" w:rsidRPr="00390DB9">
        <w:rPr>
          <w:rFonts w:hint="eastAsia"/>
          <w:spacing w:val="-6"/>
          <w:sz w:val="24"/>
          <w:szCs w:val="24"/>
          <w:lang w:val="zh-CN"/>
        </w:rPr>
        <w:t>（</w:t>
      </w:r>
      <w:r w:rsidRPr="00390DB9">
        <w:rPr>
          <w:spacing w:val="-6"/>
          <w:sz w:val="24"/>
          <w:szCs w:val="24"/>
          <w:lang w:val="zh-CN"/>
        </w:rPr>
        <w:t>2019</w:t>
      </w:r>
      <w:r w:rsidRPr="00390DB9">
        <w:rPr>
          <w:spacing w:val="-6"/>
          <w:sz w:val="24"/>
          <w:szCs w:val="24"/>
          <w:lang w:val="zh-CN"/>
        </w:rPr>
        <w:t>年</w:t>
      </w:r>
      <w:r w:rsidRPr="00390DB9">
        <w:rPr>
          <w:spacing w:val="-6"/>
          <w:sz w:val="24"/>
          <w:szCs w:val="24"/>
          <w:lang w:val="zh-CN"/>
        </w:rPr>
        <w:t>6</w:t>
      </w:r>
      <w:r w:rsidRPr="00390DB9">
        <w:rPr>
          <w:spacing w:val="-6"/>
          <w:sz w:val="24"/>
          <w:szCs w:val="24"/>
          <w:lang w:val="zh-CN"/>
        </w:rPr>
        <w:t>月</w:t>
      </w:r>
      <w:r w:rsidRPr="00390DB9">
        <w:rPr>
          <w:spacing w:val="-6"/>
          <w:sz w:val="24"/>
          <w:szCs w:val="24"/>
          <w:lang w:val="zh-CN"/>
        </w:rPr>
        <w:t>17</w:t>
      </w:r>
      <w:r w:rsidRPr="00390DB9">
        <w:rPr>
          <w:spacing w:val="-6"/>
          <w:sz w:val="24"/>
          <w:szCs w:val="24"/>
          <w:lang w:val="zh-CN"/>
        </w:rPr>
        <w:t>日至</w:t>
      </w:r>
      <w:r w:rsidRPr="00390DB9">
        <w:rPr>
          <w:spacing w:val="-6"/>
          <w:sz w:val="24"/>
          <w:szCs w:val="24"/>
          <w:lang w:val="zh-CN"/>
        </w:rPr>
        <w:t>19</w:t>
      </w:r>
      <w:r w:rsidRPr="00390DB9">
        <w:rPr>
          <w:spacing w:val="-6"/>
          <w:sz w:val="24"/>
          <w:szCs w:val="24"/>
          <w:lang w:val="zh-CN"/>
        </w:rPr>
        <w:t>日马尔代夫迪芙斯</w:t>
      </w:r>
      <w:r w:rsidR="00FD410E" w:rsidRPr="00390DB9">
        <w:rPr>
          <w:rFonts w:hint="eastAsia"/>
          <w:spacing w:val="-6"/>
          <w:sz w:val="24"/>
          <w:szCs w:val="24"/>
          <w:lang w:val="zh-CN"/>
        </w:rPr>
        <w:t>）</w:t>
      </w:r>
      <w:r w:rsidRPr="00390DB9">
        <w:rPr>
          <w:spacing w:val="-6"/>
          <w:sz w:val="24"/>
          <w:szCs w:val="24"/>
          <w:lang w:val="zh-CN"/>
        </w:rPr>
        <w:t>；</w:t>
      </w:r>
      <w:r w:rsidRPr="00390DB9">
        <w:rPr>
          <w:rStyle w:val="FootnoteReference"/>
          <w:spacing w:val="-6"/>
          <w:w w:val="100"/>
          <w:position w:val="0"/>
          <w:sz w:val="24"/>
          <w:szCs w:val="24"/>
          <w:u w:val="none"/>
          <w:lang w:val="zh-CN"/>
        </w:rPr>
        <w:footnoteReference w:id="31"/>
      </w:r>
    </w:p>
    <w:p w14:paraId="7136525E" w14:textId="2B555CAA" w:rsidR="00716326" w:rsidRPr="008E33A9" w:rsidRDefault="00045DE7" w:rsidP="004C16E7">
      <w:pPr>
        <w:pStyle w:val="Para1"/>
        <w:numPr>
          <w:ilvl w:val="1"/>
          <w:numId w:val="2"/>
        </w:numPr>
        <w:suppressLineNumbers/>
        <w:tabs>
          <w:tab w:val="clear" w:pos="1440"/>
        </w:tabs>
        <w:suppressAutoHyphens/>
        <w:overflowPunct w:val="0"/>
        <w:autoSpaceDE w:val="0"/>
        <w:autoSpaceDN w:val="0"/>
        <w:spacing w:line="240" w:lineRule="auto"/>
        <w:rPr>
          <w:sz w:val="24"/>
          <w:szCs w:val="24"/>
        </w:rPr>
      </w:pPr>
      <w:r w:rsidRPr="008E33A9">
        <w:rPr>
          <w:rFonts w:hint="eastAsia"/>
          <w:sz w:val="24"/>
          <w:szCs w:val="24"/>
          <w:lang w:val="zh-CN"/>
        </w:rPr>
        <w:lastRenderedPageBreak/>
        <w:t>培训员</w:t>
      </w:r>
      <w:r w:rsidR="00716326" w:rsidRPr="008E33A9">
        <w:rPr>
          <w:sz w:val="24"/>
          <w:szCs w:val="24"/>
          <w:lang w:val="zh-CN"/>
        </w:rPr>
        <w:t>培训</w:t>
      </w:r>
      <w:r w:rsidR="00F61957">
        <w:rPr>
          <w:sz w:val="24"/>
          <w:szCs w:val="24"/>
          <w:lang w:val="zh-CN"/>
        </w:rPr>
        <w:t>研讨会</w:t>
      </w:r>
      <w:r w:rsidR="00FD410E" w:rsidRPr="008E33A9">
        <w:rPr>
          <w:rFonts w:hint="eastAsia"/>
          <w:sz w:val="24"/>
          <w:szCs w:val="24"/>
          <w:lang w:val="zh-CN"/>
        </w:rPr>
        <w:t>（</w:t>
      </w:r>
      <w:r w:rsidR="00716326" w:rsidRPr="008E33A9">
        <w:rPr>
          <w:sz w:val="24"/>
          <w:szCs w:val="24"/>
          <w:lang w:val="zh-CN"/>
        </w:rPr>
        <w:t>2019</w:t>
      </w:r>
      <w:r w:rsidR="00716326" w:rsidRPr="008E33A9">
        <w:rPr>
          <w:sz w:val="24"/>
          <w:szCs w:val="24"/>
          <w:lang w:val="zh-CN"/>
        </w:rPr>
        <w:t>年</w:t>
      </w:r>
      <w:r w:rsidR="00716326" w:rsidRPr="008E33A9">
        <w:rPr>
          <w:sz w:val="24"/>
          <w:szCs w:val="24"/>
          <w:lang w:val="zh-CN"/>
        </w:rPr>
        <w:t>10</w:t>
      </w:r>
      <w:r w:rsidR="00716326" w:rsidRPr="008E33A9">
        <w:rPr>
          <w:sz w:val="24"/>
          <w:szCs w:val="24"/>
          <w:lang w:val="zh-CN"/>
        </w:rPr>
        <w:t>月</w:t>
      </w:r>
      <w:r w:rsidR="00716326" w:rsidRPr="008E33A9">
        <w:rPr>
          <w:sz w:val="24"/>
          <w:szCs w:val="24"/>
          <w:lang w:val="zh-CN"/>
        </w:rPr>
        <w:t>14</w:t>
      </w:r>
      <w:r w:rsidR="00716326" w:rsidRPr="008E33A9">
        <w:rPr>
          <w:sz w:val="24"/>
          <w:szCs w:val="24"/>
          <w:lang w:val="zh-CN"/>
        </w:rPr>
        <w:t>日至</w:t>
      </w:r>
      <w:r w:rsidR="00716326" w:rsidRPr="008E33A9">
        <w:rPr>
          <w:sz w:val="24"/>
          <w:szCs w:val="24"/>
          <w:lang w:val="zh-CN"/>
        </w:rPr>
        <w:t>18</w:t>
      </w:r>
      <w:r w:rsidR="00716326" w:rsidRPr="008E33A9">
        <w:rPr>
          <w:sz w:val="24"/>
          <w:szCs w:val="24"/>
          <w:lang w:val="zh-CN"/>
        </w:rPr>
        <w:t>日，大韩民国西川</w:t>
      </w:r>
      <w:r w:rsidR="00FD410E" w:rsidRPr="008E33A9">
        <w:rPr>
          <w:rFonts w:hint="eastAsia"/>
          <w:sz w:val="24"/>
          <w:szCs w:val="24"/>
          <w:lang w:val="zh-CN"/>
        </w:rPr>
        <w:t>）</w:t>
      </w:r>
      <w:r w:rsidR="00716326" w:rsidRPr="008E33A9">
        <w:rPr>
          <w:sz w:val="24"/>
          <w:szCs w:val="24"/>
          <w:lang w:val="zh-CN"/>
        </w:rPr>
        <w:t>。</w:t>
      </w:r>
      <w:r w:rsidR="00716326" w:rsidRPr="008E33A9">
        <w:rPr>
          <w:rStyle w:val="FootnoteReference"/>
          <w:spacing w:val="0"/>
          <w:w w:val="100"/>
          <w:position w:val="0"/>
          <w:sz w:val="24"/>
          <w:szCs w:val="24"/>
          <w:u w:val="none"/>
          <w:lang w:val="zh-CN"/>
        </w:rPr>
        <w:footnoteReference w:id="32"/>
      </w:r>
    </w:p>
    <w:p w14:paraId="4EB8AE94" w14:textId="60BEA7C1" w:rsidR="00716326" w:rsidRPr="008E33A9" w:rsidRDefault="00716326" w:rsidP="00E95BBB">
      <w:pPr>
        <w:pStyle w:val="Heading3"/>
        <w:suppressLineNumbers/>
        <w:tabs>
          <w:tab w:val="clear" w:pos="567"/>
          <w:tab w:val="left" w:pos="360"/>
        </w:tabs>
        <w:suppressAutoHyphens/>
        <w:overflowPunct w:val="0"/>
        <w:autoSpaceDE w:val="0"/>
        <w:autoSpaceDN w:val="0"/>
        <w:spacing w:line="240" w:lineRule="auto"/>
        <w:rPr>
          <w:rFonts w:eastAsia="楷体"/>
          <w:i w:val="0"/>
          <w:snapToGrid w:val="0"/>
          <w:sz w:val="24"/>
          <w:szCs w:val="24"/>
        </w:rPr>
      </w:pPr>
      <w:r w:rsidRPr="008E33A9">
        <w:rPr>
          <w:rFonts w:eastAsia="楷体"/>
          <w:i w:val="0"/>
          <w:sz w:val="24"/>
          <w:szCs w:val="24"/>
          <w:lang w:val="zh-CN"/>
        </w:rPr>
        <w:t>2.</w:t>
      </w:r>
      <w:r w:rsidRPr="008E33A9">
        <w:rPr>
          <w:rFonts w:eastAsia="楷体"/>
          <w:i w:val="0"/>
          <w:sz w:val="24"/>
          <w:szCs w:val="24"/>
          <w:lang w:val="zh-CN"/>
        </w:rPr>
        <w:tab/>
      </w:r>
      <w:r w:rsidRPr="00356FD8">
        <w:rPr>
          <w:rFonts w:ascii="KaiTi" w:eastAsia="KaiTi" w:hAnsi="KaiTi"/>
          <w:i w:val="0"/>
          <w:sz w:val="24"/>
          <w:szCs w:val="24"/>
          <w:lang w:val="zh-CN"/>
        </w:rPr>
        <w:t>与区域海洋组织和区域渔业机构的可持续海洋倡议全球对话</w:t>
      </w:r>
    </w:p>
    <w:p w14:paraId="42C73CD0" w14:textId="28F8FAE8" w:rsidR="00420503" w:rsidRPr="008E33A9" w:rsidRDefault="00716326"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2016</w:t>
      </w:r>
      <w:r w:rsidRPr="008E33A9">
        <w:rPr>
          <w:sz w:val="24"/>
          <w:szCs w:val="24"/>
          <w:lang w:val="zh-CN"/>
        </w:rPr>
        <w:t>年</w:t>
      </w:r>
      <w:r w:rsidRPr="008E33A9">
        <w:rPr>
          <w:sz w:val="24"/>
          <w:szCs w:val="24"/>
          <w:lang w:val="zh-CN"/>
        </w:rPr>
        <w:t>9</w:t>
      </w:r>
      <w:r w:rsidRPr="008E33A9">
        <w:rPr>
          <w:sz w:val="24"/>
          <w:szCs w:val="24"/>
          <w:lang w:val="zh-CN"/>
        </w:rPr>
        <w:t>月，秘书处与联合国环境规划署和</w:t>
      </w:r>
      <w:r w:rsidR="001E1A32">
        <w:rPr>
          <w:rFonts w:hint="eastAsia"/>
          <w:sz w:val="24"/>
          <w:szCs w:val="24"/>
          <w:lang w:val="zh-CN"/>
        </w:rPr>
        <w:t>粮农组织</w:t>
      </w:r>
      <w:r w:rsidRPr="008E33A9">
        <w:rPr>
          <w:sz w:val="24"/>
          <w:szCs w:val="24"/>
          <w:lang w:val="zh-CN"/>
        </w:rPr>
        <w:t>合作，在日本政府</w:t>
      </w:r>
      <w:r w:rsidR="00FD410E" w:rsidRPr="008E33A9">
        <w:rPr>
          <w:rFonts w:hint="eastAsia"/>
          <w:sz w:val="24"/>
          <w:szCs w:val="24"/>
          <w:lang w:val="zh-CN"/>
        </w:rPr>
        <w:t>（</w:t>
      </w:r>
      <w:r w:rsidRPr="008E33A9">
        <w:rPr>
          <w:sz w:val="24"/>
          <w:szCs w:val="24"/>
          <w:lang w:val="zh-CN"/>
        </w:rPr>
        <w:t>通过日本生物多样性基金</w:t>
      </w:r>
      <w:r w:rsidR="00FD410E" w:rsidRPr="008E33A9">
        <w:rPr>
          <w:rFonts w:hint="eastAsia"/>
          <w:sz w:val="24"/>
          <w:szCs w:val="24"/>
          <w:lang w:val="zh-CN"/>
        </w:rPr>
        <w:t>）</w:t>
      </w:r>
      <w:r w:rsidRPr="008E33A9">
        <w:rPr>
          <w:sz w:val="24"/>
          <w:szCs w:val="24"/>
          <w:lang w:val="zh-CN"/>
        </w:rPr>
        <w:t>、大韩民国</w:t>
      </w:r>
      <w:r w:rsidR="007E6238" w:rsidRPr="008E33A9">
        <w:rPr>
          <w:rFonts w:hint="eastAsia"/>
          <w:sz w:val="24"/>
          <w:szCs w:val="24"/>
          <w:lang w:val="zh-CN"/>
        </w:rPr>
        <w:t>政府</w:t>
      </w:r>
      <w:r w:rsidR="00132E09" w:rsidRPr="008E33A9">
        <w:rPr>
          <w:sz w:val="24"/>
          <w:szCs w:val="24"/>
          <w:lang w:val="zh-CN"/>
        </w:rPr>
        <w:t>和欧洲联盟的</w:t>
      </w:r>
      <w:r w:rsidR="00132E09" w:rsidRPr="008E33A9">
        <w:rPr>
          <w:rFonts w:hint="eastAsia"/>
          <w:sz w:val="24"/>
          <w:szCs w:val="24"/>
          <w:lang w:val="zh-CN"/>
        </w:rPr>
        <w:t>资金</w:t>
      </w:r>
      <w:r w:rsidRPr="008E33A9">
        <w:rPr>
          <w:sz w:val="24"/>
          <w:szCs w:val="24"/>
          <w:lang w:val="zh-CN"/>
        </w:rPr>
        <w:t>支持下，启动了一个</w:t>
      </w:r>
      <w:r w:rsidR="00CE3D5B" w:rsidRPr="008E33A9">
        <w:rPr>
          <w:rFonts w:hint="eastAsia"/>
          <w:sz w:val="24"/>
          <w:szCs w:val="24"/>
          <w:lang w:val="zh-CN"/>
        </w:rPr>
        <w:t>旨在</w:t>
      </w:r>
      <w:r w:rsidR="00677812" w:rsidRPr="008E33A9">
        <w:rPr>
          <w:sz w:val="24"/>
          <w:szCs w:val="24"/>
          <w:lang w:val="zh-CN"/>
        </w:rPr>
        <w:t>促进世界</w:t>
      </w:r>
      <w:r w:rsidR="00677812" w:rsidRPr="008E33A9">
        <w:rPr>
          <w:rFonts w:hint="eastAsia"/>
          <w:sz w:val="24"/>
          <w:szCs w:val="24"/>
          <w:lang w:val="zh-CN"/>
        </w:rPr>
        <w:t>各地</w:t>
      </w:r>
      <w:r w:rsidR="00CE3D5B" w:rsidRPr="008E33A9">
        <w:rPr>
          <w:rFonts w:hint="eastAsia"/>
          <w:sz w:val="24"/>
          <w:szCs w:val="24"/>
          <w:lang w:val="zh-CN"/>
        </w:rPr>
        <w:t>区域</w:t>
      </w:r>
      <w:r w:rsidR="00CE3D5B" w:rsidRPr="008E33A9">
        <w:rPr>
          <w:sz w:val="24"/>
          <w:szCs w:val="24"/>
          <w:lang w:val="zh-CN"/>
        </w:rPr>
        <w:t>海洋组织和区域渔业机构之间对话与合作</w:t>
      </w:r>
      <w:r w:rsidR="00CE3D5B" w:rsidRPr="008E33A9">
        <w:rPr>
          <w:rFonts w:hint="eastAsia"/>
          <w:sz w:val="24"/>
          <w:szCs w:val="24"/>
          <w:lang w:val="zh-CN"/>
        </w:rPr>
        <w:t>的</w:t>
      </w:r>
      <w:r w:rsidRPr="008E33A9">
        <w:rPr>
          <w:sz w:val="24"/>
          <w:szCs w:val="24"/>
          <w:lang w:val="zh-CN"/>
        </w:rPr>
        <w:t>全球进程，</w:t>
      </w:r>
      <w:r w:rsidR="00B34A8D" w:rsidRPr="008E33A9">
        <w:rPr>
          <w:rFonts w:hint="eastAsia"/>
          <w:sz w:val="24"/>
          <w:szCs w:val="24"/>
          <w:lang w:val="zh-CN"/>
        </w:rPr>
        <w:t>办法是</w:t>
      </w:r>
      <w:r w:rsidR="000E4188" w:rsidRPr="008E33A9">
        <w:rPr>
          <w:rFonts w:hint="eastAsia"/>
          <w:sz w:val="24"/>
          <w:szCs w:val="24"/>
          <w:lang w:val="zh-CN"/>
        </w:rPr>
        <w:t>就加快推进实现爱知生物多样性目标</w:t>
      </w:r>
      <w:r w:rsidRPr="008E33A9">
        <w:rPr>
          <w:sz w:val="24"/>
          <w:szCs w:val="24"/>
          <w:lang w:val="zh-CN"/>
        </w:rPr>
        <w:t>召开</w:t>
      </w:r>
      <w:r w:rsidR="00677812" w:rsidRPr="008E33A9">
        <w:rPr>
          <w:rFonts w:hint="eastAsia"/>
          <w:sz w:val="24"/>
          <w:szCs w:val="24"/>
          <w:lang w:val="zh-CN"/>
        </w:rPr>
        <w:t>了</w:t>
      </w:r>
      <w:r w:rsidR="00397D91" w:rsidRPr="008E33A9">
        <w:rPr>
          <w:rFonts w:hint="eastAsia"/>
          <w:sz w:val="24"/>
          <w:szCs w:val="24"/>
          <w:lang w:val="zh-CN"/>
        </w:rPr>
        <w:t>与区域海洋组织和区域渔业机构</w:t>
      </w:r>
      <w:r w:rsidR="0089439E" w:rsidRPr="008E33A9">
        <w:rPr>
          <w:rFonts w:hint="eastAsia"/>
          <w:sz w:val="24"/>
          <w:szCs w:val="24"/>
          <w:lang w:val="zh-CN"/>
        </w:rPr>
        <w:t>的</w:t>
      </w:r>
      <w:r w:rsidR="00397D91" w:rsidRPr="008E33A9">
        <w:rPr>
          <w:rFonts w:hint="eastAsia"/>
          <w:sz w:val="24"/>
          <w:szCs w:val="24"/>
          <w:lang w:val="zh-CN"/>
        </w:rPr>
        <w:t>可持续</w:t>
      </w:r>
      <w:r w:rsidR="0089439E" w:rsidRPr="008E33A9">
        <w:rPr>
          <w:rFonts w:hint="eastAsia"/>
          <w:sz w:val="24"/>
          <w:szCs w:val="24"/>
          <w:lang w:val="zh-CN"/>
        </w:rPr>
        <w:t>海洋倡议</w:t>
      </w:r>
      <w:r w:rsidR="00397D91" w:rsidRPr="008E33A9">
        <w:rPr>
          <w:rFonts w:hint="eastAsia"/>
          <w:sz w:val="24"/>
          <w:szCs w:val="24"/>
          <w:lang w:val="zh-CN"/>
        </w:rPr>
        <w:t>全球对话</w:t>
      </w:r>
      <w:r w:rsidRPr="008E33A9">
        <w:rPr>
          <w:sz w:val="24"/>
          <w:szCs w:val="24"/>
          <w:lang w:val="zh-CN"/>
        </w:rPr>
        <w:t>第一次会议</w:t>
      </w:r>
      <w:r w:rsidR="0089439E" w:rsidRPr="008E33A9">
        <w:rPr>
          <w:rFonts w:hint="eastAsia"/>
          <w:sz w:val="24"/>
          <w:szCs w:val="24"/>
          <w:lang w:val="zh-CN"/>
        </w:rPr>
        <w:t>，本次会议</w:t>
      </w:r>
      <w:r w:rsidR="0089439E" w:rsidRPr="008E33A9">
        <w:rPr>
          <w:sz w:val="24"/>
          <w:szCs w:val="24"/>
          <w:lang w:val="zh-CN"/>
        </w:rPr>
        <w:t>由大韩民国政府主办</w:t>
      </w:r>
      <w:r w:rsidRPr="008E33A9">
        <w:rPr>
          <w:sz w:val="24"/>
          <w:szCs w:val="24"/>
          <w:lang w:val="zh-CN"/>
        </w:rPr>
        <w:t>。</w:t>
      </w:r>
      <w:r w:rsidR="006E1D79" w:rsidRPr="008E33A9">
        <w:rPr>
          <w:rStyle w:val="FootnoteReference"/>
          <w:spacing w:val="0"/>
          <w:w w:val="100"/>
          <w:position w:val="0"/>
          <w:sz w:val="24"/>
          <w:szCs w:val="24"/>
          <w:lang w:val="zh-CN"/>
        </w:rPr>
        <w:footnoteReference w:id="33"/>
      </w:r>
      <w:r w:rsidRPr="008E33A9">
        <w:rPr>
          <w:sz w:val="24"/>
          <w:szCs w:val="24"/>
          <w:lang w:val="zh-CN"/>
        </w:rPr>
        <w:t>秘书处在大韩民国政府</w:t>
      </w:r>
      <w:r w:rsidR="00FD410E" w:rsidRPr="008E33A9">
        <w:rPr>
          <w:rFonts w:hint="eastAsia"/>
          <w:sz w:val="24"/>
          <w:szCs w:val="24"/>
          <w:lang w:val="zh-CN"/>
        </w:rPr>
        <w:t>（</w:t>
      </w:r>
      <w:r w:rsidRPr="008E33A9">
        <w:rPr>
          <w:sz w:val="24"/>
          <w:szCs w:val="24"/>
          <w:lang w:val="zh-CN"/>
        </w:rPr>
        <w:t>通过海洋</w:t>
      </w:r>
      <w:r w:rsidR="008E56D5" w:rsidRPr="008E33A9">
        <w:rPr>
          <w:rFonts w:hint="eastAsia"/>
          <w:sz w:val="24"/>
          <w:szCs w:val="24"/>
          <w:lang w:val="zh-CN"/>
        </w:rPr>
        <w:t>水产</w:t>
      </w:r>
      <w:r w:rsidRPr="008E33A9">
        <w:rPr>
          <w:sz w:val="24"/>
          <w:szCs w:val="24"/>
          <w:lang w:val="zh-CN"/>
        </w:rPr>
        <w:t>部、韩</w:t>
      </w:r>
      <w:r w:rsidR="00C35048" w:rsidRPr="008E33A9">
        <w:rPr>
          <w:sz w:val="24"/>
          <w:szCs w:val="24"/>
          <w:lang w:val="zh-CN"/>
        </w:rPr>
        <w:t>国国家海洋生物多样性研究所、韩国海洋研究所和韩国海洋环境管理</w:t>
      </w:r>
      <w:r w:rsidR="00B04E6C" w:rsidRPr="008E33A9">
        <w:rPr>
          <w:rFonts w:hint="eastAsia"/>
          <w:sz w:val="24"/>
          <w:szCs w:val="24"/>
          <w:lang w:val="zh-CN"/>
        </w:rPr>
        <w:t>公</w:t>
      </w:r>
      <w:r w:rsidR="00C35048" w:rsidRPr="008E33A9">
        <w:rPr>
          <w:rFonts w:hint="eastAsia"/>
          <w:sz w:val="24"/>
          <w:szCs w:val="24"/>
          <w:lang w:val="zh-CN"/>
        </w:rPr>
        <w:t>团</w:t>
      </w:r>
      <w:r w:rsidR="00FD410E" w:rsidRPr="008E33A9">
        <w:rPr>
          <w:rFonts w:hint="eastAsia"/>
          <w:sz w:val="24"/>
          <w:szCs w:val="24"/>
          <w:lang w:val="zh-CN"/>
        </w:rPr>
        <w:t>）</w:t>
      </w:r>
      <w:r w:rsidRPr="008E33A9">
        <w:rPr>
          <w:sz w:val="24"/>
          <w:szCs w:val="24"/>
          <w:lang w:val="zh-CN"/>
        </w:rPr>
        <w:t>、日本政府</w:t>
      </w:r>
      <w:r w:rsidR="00FD410E" w:rsidRPr="008E33A9">
        <w:rPr>
          <w:rFonts w:hint="eastAsia"/>
          <w:sz w:val="24"/>
          <w:szCs w:val="24"/>
          <w:lang w:val="zh-CN"/>
        </w:rPr>
        <w:t>（</w:t>
      </w:r>
      <w:r w:rsidRPr="008E33A9">
        <w:rPr>
          <w:sz w:val="24"/>
          <w:szCs w:val="24"/>
          <w:lang w:val="zh-CN"/>
        </w:rPr>
        <w:t>通过日本生物多样性基金</w:t>
      </w:r>
      <w:r w:rsidR="00FD410E" w:rsidRPr="008E33A9">
        <w:rPr>
          <w:rFonts w:hint="eastAsia"/>
          <w:sz w:val="24"/>
          <w:szCs w:val="24"/>
          <w:lang w:val="zh-CN"/>
        </w:rPr>
        <w:t>）</w:t>
      </w:r>
      <w:r w:rsidRPr="008E33A9">
        <w:rPr>
          <w:sz w:val="24"/>
          <w:szCs w:val="24"/>
          <w:lang w:val="zh-CN"/>
        </w:rPr>
        <w:t>、瑞典政府和欧洲联盟的资助下，于</w:t>
      </w:r>
      <w:r w:rsidRPr="008E33A9">
        <w:rPr>
          <w:sz w:val="24"/>
          <w:szCs w:val="24"/>
          <w:lang w:val="zh-CN"/>
        </w:rPr>
        <w:t>2018</w:t>
      </w:r>
      <w:r w:rsidRPr="008E33A9">
        <w:rPr>
          <w:sz w:val="24"/>
          <w:szCs w:val="24"/>
          <w:lang w:val="zh-CN"/>
        </w:rPr>
        <w:t>年</w:t>
      </w:r>
      <w:r w:rsidRPr="008E33A9">
        <w:rPr>
          <w:sz w:val="24"/>
          <w:szCs w:val="24"/>
          <w:lang w:val="zh-CN"/>
        </w:rPr>
        <w:t>4</w:t>
      </w:r>
      <w:r w:rsidRPr="008E33A9">
        <w:rPr>
          <w:sz w:val="24"/>
          <w:szCs w:val="24"/>
          <w:lang w:val="zh-CN"/>
        </w:rPr>
        <w:t>月</w:t>
      </w:r>
      <w:r w:rsidRPr="008E33A9">
        <w:rPr>
          <w:sz w:val="24"/>
          <w:szCs w:val="24"/>
          <w:lang w:val="zh-CN"/>
        </w:rPr>
        <w:t>10</w:t>
      </w:r>
      <w:r w:rsidRPr="008E33A9">
        <w:rPr>
          <w:sz w:val="24"/>
          <w:szCs w:val="24"/>
          <w:lang w:val="zh-CN"/>
        </w:rPr>
        <w:t>日至</w:t>
      </w:r>
      <w:r w:rsidRPr="008E33A9">
        <w:rPr>
          <w:sz w:val="24"/>
          <w:szCs w:val="24"/>
          <w:lang w:val="zh-CN"/>
        </w:rPr>
        <w:t>13</w:t>
      </w:r>
      <w:r w:rsidRPr="008E33A9">
        <w:rPr>
          <w:sz w:val="24"/>
          <w:szCs w:val="24"/>
          <w:lang w:val="zh-CN"/>
        </w:rPr>
        <w:t>日在首尔</w:t>
      </w:r>
      <w:r w:rsidR="00B04E6C" w:rsidRPr="008E33A9">
        <w:rPr>
          <w:rFonts w:hint="eastAsia"/>
          <w:sz w:val="24"/>
          <w:szCs w:val="24"/>
          <w:lang w:val="zh-CN"/>
        </w:rPr>
        <w:t>就加快</w:t>
      </w:r>
      <w:r w:rsidR="000E4188" w:rsidRPr="008E33A9">
        <w:rPr>
          <w:rFonts w:hint="eastAsia"/>
          <w:sz w:val="24"/>
          <w:szCs w:val="24"/>
          <w:lang w:val="zh-CN"/>
        </w:rPr>
        <w:t>推进</w:t>
      </w:r>
      <w:r w:rsidR="00B04E6C" w:rsidRPr="008E33A9">
        <w:rPr>
          <w:rFonts w:hint="eastAsia"/>
          <w:sz w:val="24"/>
          <w:szCs w:val="24"/>
          <w:lang w:val="zh-CN"/>
        </w:rPr>
        <w:t>实现爱知生物多样性目标和可持续发展目标</w:t>
      </w:r>
      <w:r w:rsidRPr="008E33A9">
        <w:rPr>
          <w:sz w:val="24"/>
          <w:szCs w:val="24"/>
          <w:lang w:val="zh-CN"/>
        </w:rPr>
        <w:t>召开了</w:t>
      </w:r>
      <w:r w:rsidR="00EC232D" w:rsidRPr="008E33A9">
        <w:rPr>
          <w:rFonts w:hint="eastAsia"/>
          <w:sz w:val="24"/>
          <w:szCs w:val="24"/>
          <w:lang w:val="zh-CN"/>
        </w:rPr>
        <w:t>与区域海洋组织和区域渔业机构的</w:t>
      </w:r>
      <w:r w:rsidR="00803872" w:rsidRPr="008E33A9">
        <w:rPr>
          <w:rFonts w:hint="eastAsia"/>
          <w:sz w:val="24"/>
          <w:szCs w:val="24"/>
          <w:lang w:val="zh-CN"/>
        </w:rPr>
        <w:t>可持续海洋倡议</w:t>
      </w:r>
      <w:r w:rsidR="00EC232D" w:rsidRPr="008E33A9">
        <w:rPr>
          <w:rFonts w:hint="eastAsia"/>
          <w:sz w:val="24"/>
          <w:szCs w:val="24"/>
          <w:lang w:val="zh-CN"/>
        </w:rPr>
        <w:t>全球对话</w:t>
      </w:r>
      <w:r w:rsidRPr="008E33A9">
        <w:rPr>
          <w:sz w:val="24"/>
          <w:szCs w:val="24"/>
          <w:lang w:val="zh-CN"/>
        </w:rPr>
        <w:t>第二次会议。</w:t>
      </w:r>
      <w:r w:rsidR="006E1D79" w:rsidRPr="008E33A9">
        <w:rPr>
          <w:rStyle w:val="FootnoteReference"/>
          <w:spacing w:val="0"/>
          <w:w w:val="100"/>
          <w:position w:val="0"/>
          <w:sz w:val="24"/>
          <w:szCs w:val="24"/>
          <w:u w:val="none"/>
          <w:lang w:val="zh-CN"/>
        </w:rPr>
        <w:footnoteReference w:id="34"/>
      </w:r>
    </w:p>
    <w:p w14:paraId="09B6661D" w14:textId="72BE54D8" w:rsidR="00C9730D" w:rsidRPr="008E33A9" w:rsidRDefault="00C937CC"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通过这些会议，可持续海洋倡议全球对话促进了</w:t>
      </w:r>
      <w:r w:rsidR="00397D91" w:rsidRPr="008E33A9">
        <w:rPr>
          <w:rFonts w:hint="eastAsia"/>
          <w:sz w:val="24"/>
          <w:szCs w:val="24"/>
          <w:lang w:val="zh-CN"/>
        </w:rPr>
        <w:t>各</w:t>
      </w:r>
      <w:r w:rsidRPr="008E33A9">
        <w:rPr>
          <w:sz w:val="24"/>
          <w:szCs w:val="24"/>
          <w:lang w:val="zh-CN"/>
        </w:rPr>
        <w:t>区域组织之间经验</w:t>
      </w:r>
      <w:r w:rsidR="006175EB" w:rsidRPr="008E33A9">
        <w:rPr>
          <w:rFonts w:hint="eastAsia"/>
          <w:sz w:val="24"/>
          <w:szCs w:val="24"/>
          <w:lang w:val="zh-CN"/>
        </w:rPr>
        <w:t>和</w:t>
      </w:r>
      <w:r w:rsidRPr="008E33A9">
        <w:rPr>
          <w:sz w:val="24"/>
          <w:szCs w:val="24"/>
          <w:lang w:val="zh-CN"/>
        </w:rPr>
        <w:t>教训交流，确定了在解决渔业管理、海洋生物多样性养护和可持续利用</w:t>
      </w:r>
      <w:r w:rsidR="006175EB" w:rsidRPr="008E33A9">
        <w:rPr>
          <w:rFonts w:hint="eastAsia"/>
          <w:sz w:val="24"/>
          <w:szCs w:val="24"/>
          <w:lang w:val="zh-CN"/>
        </w:rPr>
        <w:t>相关</w:t>
      </w:r>
      <w:r w:rsidRPr="008E33A9">
        <w:rPr>
          <w:sz w:val="24"/>
          <w:szCs w:val="24"/>
          <w:lang w:val="zh-CN"/>
        </w:rPr>
        <w:t>问题方面改进跨部门合作</w:t>
      </w:r>
      <w:r w:rsidR="00FD410E" w:rsidRPr="008E33A9">
        <w:rPr>
          <w:rFonts w:hint="eastAsia"/>
          <w:sz w:val="24"/>
          <w:szCs w:val="24"/>
          <w:lang w:val="zh-CN"/>
        </w:rPr>
        <w:t>（</w:t>
      </w:r>
      <w:r w:rsidRPr="008E33A9">
        <w:rPr>
          <w:sz w:val="24"/>
          <w:szCs w:val="24"/>
          <w:lang w:val="zh-CN"/>
        </w:rPr>
        <w:t>包括区域内和区域间</w:t>
      </w:r>
      <w:r w:rsidR="00FD410E" w:rsidRPr="008E33A9">
        <w:rPr>
          <w:rFonts w:hint="eastAsia"/>
          <w:sz w:val="24"/>
          <w:szCs w:val="24"/>
          <w:lang w:val="zh-CN"/>
        </w:rPr>
        <w:t>）</w:t>
      </w:r>
      <w:r w:rsidRPr="008E33A9">
        <w:rPr>
          <w:sz w:val="24"/>
          <w:szCs w:val="24"/>
          <w:lang w:val="zh-CN"/>
        </w:rPr>
        <w:t>的切实手段和机会，并概述了区域组织在支持落实和监测实现渔业、环境、生物多样性和可持续发展全球承诺进展</w:t>
      </w:r>
      <w:r w:rsidR="00D547BF" w:rsidRPr="008E33A9">
        <w:rPr>
          <w:rFonts w:hint="eastAsia"/>
          <w:sz w:val="24"/>
          <w:szCs w:val="24"/>
          <w:lang w:val="zh-CN"/>
        </w:rPr>
        <w:t>方面</w:t>
      </w:r>
      <w:r w:rsidRPr="008E33A9">
        <w:rPr>
          <w:sz w:val="24"/>
          <w:szCs w:val="24"/>
          <w:lang w:val="zh-CN"/>
        </w:rPr>
        <w:t>的作用。</w:t>
      </w:r>
    </w:p>
    <w:p w14:paraId="445866CE" w14:textId="23AB9A50" w:rsidR="00C937CC" w:rsidRPr="008E33A9" w:rsidRDefault="00771F17"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计划与</w:t>
      </w:r>
      <w:r w:rsidR="001E1A32">
        <w:rPr>
          <w:rFonts w:hint="eastAsia"/>
          <w:sz w:val="24"/>
          <w:szCs w:val="24"/>
          <w:lang w:val="zh-CN"/>
        </w:rPr>
        <w:t>粮农组织</w:t>
      </w:r>
      <w:r w:rsidRPr="008E33A9">
        <w:rPr>
          <w:sz w:val="24"/>
          <w:szCs w:val="24"/>
          <w:lang w:val="zh-CN"/>
        </w:rPr>
        <w:t>、联合国环境规划署、大韩民国海洋</w:t>
      </w:r>
      <w:r w:rsidRPr="008E33A9">
        <w:rPr>
          <w:rFonts w:hint="eastAsia"/>
          <w:sz w:val="24"/>
          <w:szCs w:val="24"/>
          <w:lang w:val="zh-CN"/>
        </w:rPr>
        <w:t>水产</w:t>
      </w:r>
      <w:r w:rsidRPr="008E33A9">
        <w:rPr>
          <w:sz w:val="24"/>
          <w:szCs w:val="24"/>
          <w:lang w:val="zh-CN"/>
        </w:rPr>
        <w:t>部以及韩国国家海洋生物多样性研究所合作</w:t>
      </w:r>
      <w:r w:rsidR="008338EB" w:rsidRPr="008E33A9">
        <w:rPr>
          <w:sz w:val="24"/>
          <w:szCs w:val="24"/>
          <w:lang w:val="zh-CN"/>
        </w:rPr>
        <w:t>于</w:t>
      </w:r>
      <w:r w:rsidR="008338EB" w:rsidRPr="008E33A9">
        <w:rPr>
          <w:sz w:val="24"/>
          <w:szCs w:val="24"/>
          <w:lang w:val="zh-CN"/>
        </w:rPr>
        <w:t>2020</w:t>
      </w:r>
      <w:r w:rsidR="008338EB" w:rsidRPr="008E33A9">
        <w:rPr>
          <w:sz w:val="24"/>
          <w:szCs w:val="24"/>
          <w:lang w:val="zh-CN"/>
        </w:rPr>
        <w:t>年</w:t>
      </w:r>
      <w:r w:rsidR="001E1A32">
        <w:rPr>
          <w:rFonts w:hint="eastAsia"/>
          <w:sz w:val="24"/>
          <w:szCs w:val="24"/>
          <w:lang w:val="zh-CN"/>
        </w:rPr>
        <w:t>或</w:t>
      </w:r>
      <w:r w:rsidR="001E1A32">
        <w:rPr>
          <w:rFonts w:hint="eastAsia"/>
          <w:sz w:val="24"/>
          <w:szCs w:val="24"/>
          <w:lang w:val="zh-CN"/>
        </w:rPr>
        <w:t>2021</w:t>
      </w:r>
      <w:r w:rsidR="001E1A32">
        <w:rPr>
          <w:rFonts w:hint="eastAsia"/>
          <w:sz w:val="24"/>
          <w:szCs w:val="24"/>
          <w:lang w:val="zh-CN"/>
        </w:rPr>
        <w:t>年</w:t>
      </w:r>
      <w:r w:rsidR="001E1A32">
        <w:rPr>
          <w:sz w:val="24"/>
          <w:szCs w:val="24"/>
          <w:lang w:val="zh-CN"/>
        </w:rPr>
        <w:t>（日期待定）</w:t>
      </w:r>
      <w:r w:rsidRPr="008E33A9">
        <w:rPr>
          <w:sz w:val="24"/>
          <w:szCs w:val="24"/>
          <w:lang w:val="zh-CN"/>
        </w:rPr>
        <w:t>举行</w:t>
      </w:r>
      <w:r w:rsidR="00C937CC" w:rsidRPr="008E33A9">
        <w:rPr>
          <w:sz w:val="24"/>
          <w:szCs w:val="24"/>
          <w:lang w:val="zh-CN"/>
        </w:rPr>
        <w:t>与区域海洋组织和区域渔业机构</w:t>
      </w:r>
      <w:r w:rsidR="00614353" w:rsidRPr="008E33A9">
        <w:rPr>
          <w:rFonts w:hint="eastAsia"/>
          <w:sz w:val="24"/>
          <w:szCs w:val="24"/>
          <w:lang w:val="zh-CN"/>
        </w:rPr>
        <w:t>的</w:t>
      </w:r>
      <w:r w:rsidR="00614353" w:rsidRPr="008E33A9">
        <w:rPr>
          <w:sz w:val="24"/>
          <w:szCs w:val="24"/>
          <w:lang w:val="zh-CN"/>
        </w:rPr>
        <w:t>可持续海洋倡议全球对话</w:t>
      </w:r>
      <w:r w:rsidR="00C937CC" w:rsidRPr="008E33A9">
        <w:rPr>
          <w:sz w:val="24"/>
          <w:szCs w:val="24"/>
          <w:lang w:val="zh-CN"/>
        </w:rPr>
        <w:t>第三次会议。</w:t>
      </w:r>
      <w:r w:rsidR="006E114E" w:rsidRPr="008E33A9">
        <w:rPr>
          <w:rFonts w:hint="eastAsia"/>
          <w:sz w:val="24"/>
          <w:szCs w:val="24"/>
          <w:lang w:val="zh-CN"/>
        </w:rPr>
        <w:t>此</w:t>
      </w:r>
      <w:r w:rsidR="00C937CC" w:rsidRPr="008E33A9">
        <w:rPr>
          <w:sz w:val="24"/>
          <w:szCs w:val="24"/>
          <w:lang w:val="zh-CN"/>
        </w:rPr>
        <w:t>次会议的组织得到了大韩民国政府、法国政府和日本政府</w:t>
      </w:r>
      <w:r w:rsidR="00D154DB">
        <w:rPr>
          <w:rFonts w:hint="eastAsia"/>
          <w:sz w:val="24"/>
          <w:szCs w:val="24"/>
          <w:lang w:val="zh-CN"/>
        </w:rPr>
        <w:t>（</w:t>
      </w:r>
      <w:r w:rsidR="008F6CC7" w:rsidRPr="008E33A9">
        <w:rPr>
          <w:sz w:val="24"/>
          <w:szCs w:val="24"/>
          <w:lang w:val="zh-CN"/>
        </w:rPr>
        <w:t>通过日本生物多样性基金</w:t>
      </w:r>
      <w:r w:rsidR="00D154DB">
        <w:rPr>
          <w:rFonts w:hint="eastAsia"/>
          <w:sz w:val="24"/>
          <w:szCs w:val="24"/>
          <w:lang w:val="zh-CN"/>
        </w:rPr>
        <w:t>）</w:t>
      </w:r>
      <w:r w:rsidR="00C937CC" w:rsidRPr="008E33A9">
        <w:rPr>
          <w:sz w:val="24"/>
          <w:szCs w:val="24"/>
          <w:lang w:val="zh-CN"/>
        </w:rPr>
        <w:t>的</w:t>
      </w:r>
      <w:r w:rsidR="008F6CC7" w:rsidRPr="008E33A9">
        <w:rPr>
          <w:rFonts w:hint="eastAsia"/>
          <w:sz w:val="24"/>
          <w:szCs w:val="24"/>
          <w:lang w:val="zh-CN"/>
        </w:rPr>
        <w:t>资金</w:t>
      </w:r>
      <w:r w:rsidR="00C937CC" w:rsidRPr="008E33A9">
        <w:rPr>
          <w:sz w:val="24"/>
          <w:szCs w:val="24"/>
          <w:lang w:val="zh-CN"/>
        </w:rPr>
        <w:t>支持</w:t>
      </w:r>
      <w:r w:rsidR="006E114E" w:rsidRPr="008E33A9">
        <w:rPr>
          <w:sz w:val="24"/>
          <w:szCs w:val="24"/>
          <w:lang w:val="zh-CN"/>
        </w:rPr>
        <w:t>。</w:t>
      </w:r>
      <w:r w:rsidR="006E114E" w:rsidRPr="008E33A9">
        <w:rPr>
          <w:rFonts w:hint="eastAsia"/>
          <w:sz w:val="24"/>
          <w:szCs w:val="24"/>
          <w:lang w:val="zh-CN"/>
        </w:rPr>
        <w:t>此</w:t>
      </w:r>
      <w:r w:rsidR="00C937CC" w:rsidRPr="008E33A9">
        <w:rPr>
          <w:sz w:val="24"/>
          <w:szCs w:val="24"/>
          <w:lang w:val="zh-CN"/>
        </w:rPr>
        <w:t>次会议将以前两次会议的成果为基础，旨在</w:t>
      </w:r>
      <w:r w:rsidR="009B23C9">
        <w:rPr>
          <w:rFonts w:hint="eastAsia"/>
          <w:sz w:val="24"/>
          <w:szCs w:val="24"/>
          <w:lang w:val="zh-CN"/>
        </w:rPr>
        <w:t xml:space="preserve"> </w:t>
      </w:r>
      <w:r w:rsidR="00C937CC" w:rsidRPr="008E33A9">
        <w:rPr>
          <w:sz w:val="24"/>
          <w:szCs w:val="24"/>
          <w:lang w:val="zh-CN"/>
        </w:rPr>
        <w:t>(a)</w:t>
      </w:r>
      <w:r w:rsidR="00356FD8">
        <w:rPr>
          <w:sz w:val="24"/>
          <w:szCs w:val="24"/>
          <w:lang w:val="zh-CN"/>
        </w:rPr>
        <w:t xml:space="preserve"> </w:t>
      </w:r>
      <w:r w:rsidR="00C937CC" w:rsidRPr="008E33A9">
        <w:rPr>
          <w:sz w:val="24"/>
          <w:szCs w:val="24"/>
          <w:lang w:val="zh-CN"/>
        </w:rPr>
        <w:t>增进对区域海洋组织和区域渔业机构的职</w:t>
      </w:r>
      <w:r w:rsidR="00D60FF2" w:rsidRPr="008E33A9">
        <w:rPr>
          <w:rFonts w:hint="eastAsia"/>
          <w:sz w:val="24"/>
          <w:szCs w:val="24"/>
          <w:lang w:val="zh-CN"/>
        </w:rPr>
        <w:t>责</w:t>
      </w:r>
      <w:r w:rsidR="00C937CC" w:rsidRPr="008E33A9">
        <w:rPr>
          <w:sz w:val="24"/>
          <w:szCs w:val="24"/>
          <w:lang w:val="zh-CN"/>
        </w:rPr>
        <w:t>、任务授权和工作的相互了解；</w:t>
      </w:r>
      <w:r w:rsidR="00C937CC" w:rsidRPr="008E33A9">
        <w:rPr>
          <w:sz w:val="24"/>
          <w:szCs w:val="24"/>
          <w:lang w:val="zh-CN"/>
        </w:rPr>
        <w:t>(b</w:t>
      </w:r>
      <w:r w:rsidR="00A23BEE" w:rsidRPr="008E33A9">
        <w:rPr>
          <w:rFonts w:hint="eastAsia"/>
          <w:sz w:val="24"/>
          <w:szCs w:val="24"/>
          <w:lang w:val="zh-CN"/>
        </w:rPr>
        <w:t>)</w:t>
      </w:r>
      <w:r w:rsidR="00356FD8">
        <w:rPr>
          <w:sz w:val="24"/>
          <w:szCs w:val="24"/>
          <w:lang w:val="zh-CN"/>
        </w:rPr>
        <w:t xml:space="preserve"> </w:t>
      </w:r>
      <w:r w:rsidR="00C937CC" w:rsidRPr="008E33A9">
        <w:rPr>
          <w:sz w:val="24"/>
          <w:szCs w:val="24"/>
          <w:lang w:val="zh-CN"/>
        </w:rPr>
        <w:t>就区域内和区域间区域海洋组织和区域渔业机构</w:t>
      </w:r>
      <w:r w:rsidR="003F2D3B" w:rsidRPr="008E33A9">
        <w:rPr>
          <w:rFonts w:hint="eastAsia"/>
          <w:sz w:val="24"/>
          <w:szCs w:val="24"/>
          <w:lang w:val="zh-CN"/>
        </w:rPr>
        <w:t>相互</w:t>
      </w:r>
      <w:r w:rsidR="00C937CC" w:rsidRPr="008E33A9">
        <w:rPr>
          <w:sz w:val="24"/>
          <w:szCs w:val="24"/>
          <w:lang w:val="zh-CN"/>
        </w:rPr>
        <w:t>关</w:t>
      </w:r>
      <w:r w:rsidR="00A23BEE" w:rsidRPr="008E33A9">
        <w:rPr>
          <w:rFonts w:hint="eastAsia"/>
          <w:sz w:val="24"/>
          <w:szCs w:val="24"/>
          <w:lang w:val="zh-CN"/>
        </w:rPr>
        <w:t>切</w:t>
      </w:r>
      <w:r w:rsidR="00C937CC" w:rsidRPr="008E33A9">
        <w:rPr>
          <w:sz w:val="24"/>
          <w:szCs w:val="24"/>
          <w:lang w:val="zh-CN"/>
        </w:rPr>
        <w:t>的领域</w:t>
      </w:r>
      <w:r w:rsidR="003F2D3B" w:rsidRPr="008E33A9">
        <w:rPr>
          <w:rFonts w:hint="eastAsia"/>
          <w:sz w:val="24"/>
          <w:szCs w:val="24"/>
          <w:lang w:val="zh-CN"/>
        </w:rPr>
        <w:t>分享</w:t>
      </w:r>
      <w:r w:rsidR="00C937CC" w:rsidRPr="008E33A9">
        <w:rPr>
          <w:sz w:val="24"/>
          <w:szCs w:val="24"/>
          <w:lang w:val="zh-CN"/>
        </w:rPr>
        <w:t>经验</w:t>
      </w:r>
      <w:r w:rsidR="003F2D3B" w:rsidRPr="008E33A9">
        <w:rPr>
          <w:rFonts w:hint="eastAsia"/>
          <w:sz w:val="24"/>
          <w:szCs w:val="24"/>
          <w:lang w:val="zh-CN"/>
        </w:rPr>
        <w:t>和</w:t>
      </w:r>
      <w:r w:rsidR="00C937CC" w:rsidRPr="008E33A9">
        <w:rPr>
          <w:sz w:val="24"/>
          <w:szCs w:val="24"/>
          <w:lang w:val="zh-CN"/>
        </w:rPr>
        <w:t>教训；</w:t>
      </w:r>
      <w:r w:rsidR="00C937CC" w:rsidRPr="008E33A9">
        <w:rPr>
          <w:sz w:val="24"/>
          <w:szCs w:val="24"/>
          <w:lang w:val="zh-CN"/>
        </w:rPr>
        <w:t>(c)</w:t>
      </w:r>
      <w:r w:rsidR="00356FD8">
        <w:rPr>
          <w:sz w:val="24"/>
          <w:szCs w:val="24"/>
          <w:lang w:val="zh-CN"/>
        </w:rPr>
        <w:t xml:space="preserve"> </w:t>
      </w:r>
      <w:r w:rsidR="00C937CC" w:rsidRPr="008E33A9">
        <w:rPr>
          <w:sz w:val="24"/>
          <w:szCs w:val="24"/>
          <w:lang w:val="zh-CN"/>
        </w:rPr>
        <w:t>报告区域范围</w:t>
      </w:r>
      <w:r w:rsidR="00A23BEE" w:rsidRPr="008E33A9">
        <w:rPr>
          <w:rFonts w:hint="eastAsia"/>
          <w:sz w:val="24"/>
          <w:szCs w:val="24"/>
          <w:lang w:val="zh-CN"/>
        </w:rPr>
        <w:t>内</w:t>
      </w:r>
      <w:r w:rsidR="00C937CC" w:rsidRPr="008E33A9">
        <w:rPr>
          <w:sz w:val="24"/>
          <w:szCs w:val="24"/>
          <w:lang w:val="zh-CN"/>
        </w:rPr>
        <w:t>跨部门合作的进展情况；</w:t>
      </w:r>
      <w:r w:rsidR="00C937CC" w:rsidRPr="008E33A9">
        <w:rPr>
          <w:sz w:val="24"/>
          <w:szCs w:val="24"/>
          <w:lang w:val="zh-CN"/>
        </w:rPr>
        <w:t>(d)</w:t>
      </w:r>
      <w:r w:rsidR="00356FD8">
        <w:rPr>
          <w:sz w:val="24"/>
          <w:szCs w:val="24"/>
          <w:lang w:val="zh-CN"/>
        </w:rPr>
        <w:t xml:space="preserve"> </w:t>
      </w:r>
      <w:r w:rsidR="00C937CC" w:rsidRPr="008E33A9">
        <w:rPr>
          <w:sz w:val="24"/>
          <w:szCs w:val="24"/>
          <w:lang w:val="zh-CN"/>
        </w:rPr>
        <w:t>确定推进区域范围</w:t>
      </w:r>
      <w:r w:rsidR="001E0516" w:rsidRPr="008E33A9">
        <w:rPr>
          <w:rFonts w:hint="eastAsia"/>
          <w:sz w:val="24"/>
          <w:szCs w:val="24"/>
          <w:lang w:val="zh-CN"/>
        </w:rPr>
        <w:t>内</w:t>
      </w:r>
      <w:r w:rsidR="00C937CC" w:rsidRPr="008E33A9">
        <w:rPr>
          <w:sz w:val="24"/>
          <w:szCs w:val="24"/>
          <w:lang w:val="zh-CN"/>
        </w:rPr>
        <w:t>合作的切实机会</w:t>
      </w:r>
      <w:r w:rsidR="00D154DB">
        <w:rPr>
          <w:rFonts w:hint="eastAsia"/>
          <w:sz w:val="24"/>
          <w:szCs w:val="24"/>
          <w:lang w:val="zh-CN"/>
        </w:rPr>
        <w:t>（</w:t>
      </w:r>
      <w:r w:rsidR="00C937CC" w:rsidRPr="008E33A9">
        <w:rPr>
          <w:sz w:val="24"/>
          <w:szCs w:val="24"/>
          <w:lang w:val="zh-CN"/>
        </w:rPr>
        <w:t>包括支持这种合作的来源</w:t>
      </w:r>
      <w:r w:rsidR="00D154DB">
        <w:rPr>
          <w:rFonts w:hint="eastAsia"/>
          <w:sz w:val="24"/>
          <w:szCs w:val="24"/>
          <w:lang w:val="zh-CN"/>
        </w:rPr>
        <w:t>）</w:t>
      </w:r>
      <w:r w:rsidR="00C937CC" w:rsidRPr="008E33A9">
        <w:rPr>
          <w:sz w:val="24"/>
          <w:szCs w:val="24"/>
          <w:lang w:val="zh-CN"/>
        </w:rPr>
        <w:t>；以及</w:t>
      </w:r>
      <w:r w:rsidR="00356FD8">
        <w:rPr>
          <w:rFonts w:hint="eastAsia"/>
          <w:sz w:val="24"/>
          <w:szCs w:val="24"/>
          <w:lang w:val="zh-CN"/>
        </w:rPr>
        <w:t xml:space="preserve"> </w:t>
      </w:r>
      <w:r w:rsidR="00C937CC" w:rsidRPr="008E33A9">
        <w:rPr>
          <w:sz w:val="24"/>
          <w:szCs w:val="24"/>
          <w:lang w:val="zh-CN"/>
        </w:rPr>
        <w:t>(e)</w:t>
      </w:r>
      <w:r w:rsidR="00356FD8">
        <w:rPr>
          <w:sz w:val="24"/>
          <w:szCs w:val="24"/>
          <w:lang w:val="zh-CN"/>
        </w:rPr>
        <w:t xml:space="preserve"> </w:t>
      </w:r>
      <w:r w:rsidR="00C937CC" w:rsidRPr="008E33A9">
        <w:rPr>
          <w:sz w:val="24"/>
          <w:szCs w:val="24"/>
          <w:lang w:val="zh-CN"/>
        </w:rPr>
        <w:t>概述区域组织在实现全球海洋目标和具体目标，包括</w:t>
      </w:r>
      <w:r w:rsidR="00C937CC" w:rsidRPr="008E33A9">
        <w:rPr>
          <w:sz w:val="24"/>
          <w:szCs w:val="24"/>
          <w:lang w:val="zh-CN"/>
        </w:rPr>
        <w:t>2020</w:t>
      </w:r>
      <w:r w:rsidR="00C937CC" w:rsidRPr="008E33A9">
        <w:rPr>
          <w:sz w:val="24"/>
          <w:szCs w:val="24"/>
          <w:lang w:val="zh-CN"/>
        </w:rPr>
        <w:t>年后全球生物多样性框架方面的作用。</w:t>
      </w:r>
    </w:p>
    <w:p w14:paraId="5CC35B4A" w14:textId="3759C59F" w:rsidR="0000643C" w:rsidRPr="008E33A9" w:rsidRDefault="005B4A5E" w:rsidP="00356FD8">
      <w:pPr>
        <w:keepNext/>
        <w:numPr>
          <w:ilvl w:val="0"/>
          <w:numId w:val="6"/>
        </w:numPr>
        <w:suppressLineNumbers/>
        <w:suppressAutoHyphens/>
        <w:overflowPunct w:val="0"/>
        <w:autoSpaceDE w:val="0"/>
        <w:autoSpaceDN w:val="0"/>
        <w:spacing w:before="240" w:line="240" w:lineRule="auto"/>
        <w:ind w:left="0" w:firstLine="0"/>
        <w:jc w:val="center"/>
        <w:outlineLvl w:val="0"/>
        <w:rPr>
          <w:rFonts w:eastAsia="SimHei"/>
          <w:b/>
          <w:snapToGrid w:val="0"/>
          <w:sz w:val="24"/>
          <w:szCs w:val="24"/>
        </w:rPr>
      </w:pPr>
      <w:r w:rsidRPr="008E33A9">
        <w:rPr>
          <w:rFonts w:eastAsia="SimHei"/>
          <w:b/>
          <w:bCs/>
          <w:sz w:val="24"/>
          <w:szCs w:val="24"/>
          <w:lang w:val="zh-CN"/>
        </w:rPr>
        <w:t>提出的建议</w:t>
      </w:r>
    </w:p>
    <w:p w14:paraId="4D91FAB3" w14:textId="0F806587" w:rsidR="0000643C" w:rsidRPr="008E33A9" w:rsidRDefault="0000643C" w:rsidP="000F0404">
      <w:pPr>
        <w:numPr>
          <w:ilvl w:val="0"/>
          <w:numId w:val="23"/>
        </w:numPr>
        <w:suppressLineNumbers/>
        <w:suppressAutoHyphens/>
        <w:kinsoku w:val="0"/>
        <w:overflowPunct w:val="0"/>
        <w:autoSpaceDE w:val="0"/>
        <w:autoSpaceDN w:val="0"/>
        <w:spacing w:before="120" w:line="240" w:lineRule="auto"/>
        <w:ind w:left="0" w:firstLine="0"/>
        <w:rPr>
          <w:sz w:val="24"/>
          <w:szCs w:val="24"/>
        </w:rPr>
      </w:pPr>
      <w:r w:rsidRPr="008E33A9">
        <w:rPr>
          <w:sz w:val="24"/>
          <w:szCs w:val="24"/>
          <w:lang w:val="zh-CN"/>
        </w:rPr>
        <w:t>科学、技术和工艺咨询附属机构不妨提出以下建议：</w:t>
      </w:r>
    </w:p>
    <w:p w14:paraId="29D40B66" w14:textId="2F42563D" w:rsidR="009B23C9" w:rsidRPr="009B23C9" w:rsidRDefault="00447127" w:rsidP="009E4226">
      <w:pPr>
        <w:suppressLineNumbers/>
        <w:suppressAutoHyphens/>
        <w:overflowPunct w:val="0"/>
        <w:autoSpaceDE w:val="0"/>
        <w:autoSpaceDN w:val="0"/>
        <w:spacing w:before="120" w:line="240" w:lineRule="auto"/>
        <w:ind w:firstLine="720"/>
        <w:rPr>
          <w:bCs/>
          <w:i/>
          <w:snapToGrid w:val="0"/>
          <w:kern w:val="22"/>
          <w:sz w:val="24"/>
          <w:szCs w:val="22"/>
          <w:lang w:eastAsia="ko-KR"/>
        </w:rPr>
      </w:pPr>
      <w:r w:rsidRPr="000F0404">
        <w:rPr>
          <w:rFonts w:ascii="KaiTi" w:eastAsia="KaiTi" w:hAnsi="KaiTi"/>
          <w:sz w:val="24"/>
          <w:szCs w:val="24"/>
          <w:lang w:val="zh-CN"/>
        </w:rPr>
        <w:t>请</w:t>
      </w:r>
      <w:r w:rsidRPr="008E33A9">
        <w:rPr>
          <w:sz w:val="24"/>
          <w:szCs w:val="24"/>
          <w:lang w:val="zh-CN"/>
        </w:rPr>
        <w:t>执行秘书</w:t>
      </w:r>
      <w:r w:rsidR="009B23C9">
        <w:rPr>
          <w:rFonts w:hint="eastAsia"/>
          <w:sz w:val="24"/>
          <w:szCs w:val="24"/>
          <w:lang w:val="zh-CN"/>
        </w:rPr>
        <w:t>编制“</w:t>
      </w:r>
      <w:r w:rsidR="009E4226">
        <w:rPr>
          <w:rFonts w:hint="eastAsia"/>
          <w:sz w:val="24"/>
          <w:szCs w:val="24"/>
          <w:lang w:val="zh-CN"/>
        </w:rPr>
        <w:t>相关专家</w:t>
      </w:r>
      <w:r w:rsidR="009B23C9" w:rsidRPr="008E33A9">
        <w:rPr>
          <w:sz w:val="24"/>
          <w:szCs w:val="24"/>
          <w:lang w:val="zh-CN"/>
        </w:rPr>
        <w:t>咨询小</w:t>
      </w:r>
      <w:r w:rsidR="009B23C9" w:rsidRPr="009B23C9">
        <w:rPr>
          <w:rFonts w:ascii="SimSun" w:hAnsi="SimSun"/>
          <w:sz w:val="24"/>
          <w:szCs w:val="24"/>
          <w:lang w:val="zh-CN"/>
        </w:rPr>
        <w:t>组”</w:t>
      </w:r>
      <w:r w:rsidR="009B23C9">
        <w:rPr>
          <w:rFonts w:ascii="SimSun" w:hAnsi="SimSun" w:hint="eastAsia"/>
          <w:sz w:val="24"/>
          <w:szCs w:val="24"/>
          <w:lang w:val="zh-CN"/>
        </w:rPr>
        <w:t>在</w:t>
      </w:r>
      <w:r w:rsidR="009B23C9">
        <w:rPr>
          <w:rFonts w:ascii="SimSun" w:hAnsi="SimSun"/>
          <w:sz w:val="24"/>
          <w:szCs w:val="24"/>
          <w:lang w:val="zh-CN"/>
        </w:rPr>
        <w:t>本建议各</w:t>
      </w:r>
      <w:r w:rsidR="009B23C9">
        <w:rPr>
          <w:rFonts w:ascii="SimSun" w:hAnsi="SimSun" w:hint="eastAsia"/>
          <w:sz w:val="24"/>
          <w:szCs w:val="24"/>
          <w:lang w:val="zh-CN"/>
        </w:rPr>
        <w:t>附件</w:t>
      </w:r>
      <w:r w:rsidR="009B23C9">
        <w:rPr>
          <w:rFonts w:ascii="SimSun" w:hAnsi="SimSun"/>
          <w:sz w:val="24"/>
          <w:szCs w:val="24"/>
          <w:lang w:val="zh-CN"/>
        </w:rPr>
        <w:t>所述</w:t>
      </w:r>
      <w:r w:rsidRPr="008E33A9">
        <w:rPr>
          <w:sz w:val="24"/>
          <w:szCs w:val="24"/>
          <w:lang w:val="zh-CN"/>
        </w:rPr>
        <w:t>修改</w:t>
      </w:r>
      <w:r w:rsidR="00337817" w:rsidRPr="008E33A9">
        <w:rPr>
          <w:sz w:val="24"/>
          <w:szCs w:val="24"/>
          <w:lang w:val="zh-CN"/>
        </w:rPr>
        <w:t>对具有重要生态或生物意义的海洋区域的描述</w:t>
      </w:r>
      <w:r w:rsidR="009E4226">
        <w:rPr>
          <w:rFonts w:hint="eastAsia"/>
          <w:sz w:val="24"/>
          <w:szCs w:val="24"/>
          <w:lang w:val="zh-CN"/>
        </w:rPr>
        <w:t>和</w:t>
      </w:r>
      <w:r w:rsidR="00255836" w:rsidRPr="008E33A9">
        <w:rPr>
          <w:rFonts w:hint="eastAsia"/>
          <w:sz w:val="24"/>
          <w:szCs w:val="24"/>
          <w:lang w:val="zh-CN"/>
        </w:rPr>
        <w:t>描述</w:t>
      </w:r>
      <w:r w:rsidR="009E4226">
        <w:rPr>
          <w:sz w:val="24"/>
          <w:szCs w:val="24"/>
          <w:lang w:val="zh-CN"/>
        </w:rPr>
        <w:t>新区域的</w:t>
      </w:r>
      <w:r w:rsidR="009E4226">
        <w:rPr>
          <w:rFonts w:hint="eastAsia"/>
          <w:sz w:val="24"/>
          <w:szCs w:val="24"/>
          <w:lang w:val="zh-CN"/>
        </w:rPr>
        <w:t>模式方面的职权范围</w:t>
      </w:r>
      <w:r w:rsidR="009E4226">
        <w:rPr>
          <w:sz w:val="24"/>
          <w:szCs w:val="24"/>
          <w:lang w:val="zh-CN"/>
        </w:rPr>
        <w:t>草案</w:t>
      </w:r>
      <w:r w:rsidR="009E4226">
        <w:rPr>
          <w:rFonts w:hint="eastAsia"/>
          <w:sz w:val="24"/>
          <w:szCs w:val="24"/>
          <w:lang w:val="zh-CN"/>
        </w:rPr>
        <w:t>，</w:t>
      </w:r>
      <w:r w:rsidR="009B23C9" w:rsidRPr="008E33A9">
        <w:rPr>
          <w:sz w:val="24"/>
          <w:szCs w:val="24"/>
          <w:lang w:val="zh-CN"/>
        </w:rPr>
        <w:t>并</w:t>
      </w:r>
      <w:r w:rsidR="009B23C9">
        <w:rPr>
          <w:rFonts w:hint="eastAsia"/>
          <w:sz w:val="24"/>
          <w:szCs w:val="24"/>
          <w:lang w:val="zh-CN"/>
        </w:rPr>
        <w:t>将</w:t>
      </w:r>
      <w:r w:rsidR="009B23C9">
        <w:rPr>
          <w:sz w:val="24"/>
          <w:szCs w:val="24"/>
          <w:lang w:val="zh-CN"/>
        </w:rPr>
        <w:t>草案</w:t>
      </w:r>
      <w:r w:rsidR="009B23C9">
        <w:rPr>
          <w:rFonts w:hint="eastAsia"/>
          <w:sz w:val="24"/>
          <w:szCs w:val="24"/>
          <w:lang w:val="zh-CN"/>
        </w:rPr>
        <w:t>提供</w:t>
      </w:r>
      <w:r w:rsidR="009B23C9">
        <w:rPr>
          <w:sz w:val="24"/>
          <w:szCs w:val="24"/>
          <w:lang w:val="zh-CN"/>
        </w:rPr>
        <w:t>给</w:t>
      </w:r>
      <w:r w:rsidR="009B23C9" w:rsidRPr="008E33A9">
        <w:rPr>
          <w:sz w:val="24"/>
          <w:szCs w:val="24"/>
          <w:lang w:val="zh-CN"/>
        </w:rPr>
        <w:t>缔约方大会第十五届会议审议。</w:t>
      </w:r>
    </w:p>
    <w:p w14:paraId="55551F78" w14:textId="22957DF8" w:rsidR="00447127" w:rsidRPr="008E33A9" w:rsidRDefault="00447127" w:rsidP="009B23C9">
      <w:pPr>
        <w:numPr>
          <w:ilvl w:val="0"/>
          <w:numId w:val="23"/>
        </w:numPr>
        <w:suppressLineNumbers/>
        <w:suppressAutoHyphens/>
        <w:kinsoku w:val="0"/>
        <w:overflowPunct w:val="0"/>
        <w:autoSpaceDE w:val="0"/>
        <w:autoSpaceDN w:val="0"/>
        <w:spacing w:before="120" w:line="240" w:lineRule="auto"/>
        <w:ind w:left="0" w:firstLine="0"/>
        <w:rPr>
          <w:bCs/>
          <w:iCs/>
          <w:sz w:val="24"/>
          <w:szCs w:val="24"/>
        </w:rPr>
      </w:pPr>
      <w:r w:rsidRPr="008E33A9">
        <w:rPr>
          <w:sz w:val="24"/>
          <w:szCs w:val="24"/>
          <w:lang w:val="zh-CN"/>
        </w:rPr>
        <w:t>科学、技术和工艺咨询附属机构还不妨建议缔约方大会第十五届会议通过一项</w:t>
      </w:r>
      <w:r w:rsidR="00B745DA" w:rsidRPr="008E33A9">
        <w:rPr>
          <w:rFonts w:hint="eastAsia"/>
          <w:sz w:val="24"/>
          <w:szCs w:val="24"/>
          <w:lang w:val="zh-CN"/>
        </w:rPr>
        <w:t>措辞大致</w:t>
      </w:r>
      <w:r w:rsidRPr="008E33A9">
        <w:rPr>
          <w:sz w:val="24"/>
          <w:szCs w:val="24"/>
          <w:lang w:val="zh-CN"/>
        </w:rPr>
        <w:t>如下的决定：</w:t>
      </w:r>
    </w:p>
    <w:p w14:paraId="007ED339" w14:textId="17CEA0A8" w:rsidR="00002720" w:rsidRPr="00356FD8" w:rsidRDefault="0000643C" w:rsidP="00E95BBB">
      <w:pPr>
        <w:suppressLineNumbers/>
        <w:suppressAutoHyphens/>
        <w:overflowPunct w:val="0"/>
        <w:autoSpaceDE w:val="0"/>
        <w:autoSpaceDN w:val="0"/>
        <w:spacing w:before="120" w:line="240" w:lineRule="auto"/>
        <w:ind w:firstLine="720"/>
        <w:rPr>
          <w:rFonts w:ascii="KaiTi" w:eastAsia="KaiTi" w:hAnsi="KaiTi"/>
          <w:sz w:val="24"/>
          <w:szCs w:val="24"/>
          <w:lang w:val="zh-CN"/>
        </w:rPr>
      </w:pPr>
      <w:r w:rsidRPr="00356FD8">
        <w:rPr>
          <w:rFonts w:ascii="KaiTi" w:eastAsia="KaiTi" w:hAnsi="KaiTi"/>
          <w:sz w:val="24"/>
          <w:szCs w:val="24"/>
          <w:lang w:val="zh-CN"/>
        </w:rPr>
        <w:t>缔约方大会</w:t>
      </w:r>
    </w:p>
    <w:p w14:paraId="12DB3375" w14:textId="21891415" w:rsidR="0000643C" w:rsidRPr="008E33A9" w:rsidRDefault="0000643C" w:rsidP="009E4226">
      <w:pPr>
        <w:pStyle w:val="Heading2"/>
        <w:numPr>
          <w:ilvl w:val="2"/>
          <w:numId w:val="23"/>
        </w:numPr>
        <w:suppressLineNumbers/>
        <w:tabs>
          <w:tab w:val="clear" w:pos="720"/>
        </w:tabs>
        <w:suppressAutoHyphens/>
        <w:overflowPunct w:val="0"/>
        <w:autoSpaceDE w:val="0"/>
        <w:autoSpaceDN w:val="0"/>
        <w:spacing w:line="240" w:lineRule="auto"/>
        <w:ind w:left="0" w:firstLine="0"/>
        <w:rPr>
          <w:rFonts w:eastAsia="SimHei"/>
          <w:snapToGrid w:val="0"/>
          <w:sz w:val="24"/>
          <w:szCs w:val="24"/>
        </w:rPr>
      </w:pPr>
      <w:r w:rsidRPr="008E33A9">
        <w:rPr>
          <w:rFonts w:eastAsia="SimHei"/>
          <w:sz w:val="24"/>
          <w:szCs w:val="24"/>
          <w:lang w:val="zh-CN"/>
        </w:rPr>
        <w:lastRenderedPageBreak/>
        <w:t>具有重要生态或生物意义的海洋区域</w:t>
      </w:r>
    </w:p>
    <w:p w14:paraId="2A844F20" w14:textId="0DC210CC" w:rsidR="005B2CEA" w:rsidRPr="008E33A9" w:rsidRDefault="005B2CEA" w:rsidP="00E95BBB">
      <w:pPr>
        <w:suppressLineNumbers/>
        <w:suppressAutoHyphens/>
        <w:overflowPunct w:val="0"/>
        <w:autoSpaceDE w:val="0"/>
        <w:autoSpaceDN w:val="0"/>
        <w:spacing w:before="120" w:line="240" w:lineRule="auto"/>
        <w:ind w:firstLine="720"/>
        <w:rPr>
          <w:snapToGrid w:val="0"/>
          <w:sz w:val="24"/>
          <w:szCs w:val="24"/>
        </w:rPr>
      </w:pPr>
      <w:r w:rsidRPr="00356FD8">
        <w:rPr>
          <w:rFonts w:ascii="KaiTi" w:eastAsia="KaiTi" w:hAnsi="KaiTi"/>
          <w:sz w:val="24"/>
          <w:szCs w:val="24"/>
          <w:lang w:val="zh-CN"/>
        </w:rPr>
        <w:t>重申</w:t>
      </w:r>
      <w:r w:rsidRPr="008E33A9">
        <w:rPr>
          <w:sz w:val="24"/>
          <w:szCs w:val="24"/>
          <w:lang w:val="zh-CN"/>
        </w:rPr>
        <w:t>《公约》第二十二条以及缔约方大会关于具有重要生态或生物意义的海洋区域的第</w:t>
      </w:r>
      <w:r w:rsidRPr="008E33A9">
        <w:rPr>
          <w:sz w:val="24"/>
          <w:szCs w:val="24"/>
          <w:lang w:val="zh-CN"/>
        </w:rPr>
        <w:t>X/29</w:t>
      </w:r>
      <w:r w:rsidRPr="008E33A9">
        <w:rPr>
          <w:sz w:val="24"/>
          <w:szCs w:val="24"/>
          <w:lang w:val="zh-CN"/>
        </w:rPr>
        <w:t>、</w:t>
      </w:r>
      <w:r w:rsidRPr="008E33A9">
        <w:rPr>
          <w:sz w:val="24"/>
          <w:szCs w:val="24"/>
          <w:lang w:val="zh-CN"/>
        </w:rPr>
        <w:t>XI/17</w:t>
      </w:r>
      <w:r w:rsidRPr="008E33A9">
        <w:rPr>
          <w:sz w:val="24"/>
          <w:szCs w:val="24"/>
          <w:lang w:val="zh-CN"/>
        </w:rPr>
        <w:t>、</w:t>
      </w:r>
      <w:r w:rsidRPr="008E33A9">
        <w:rPr>
          <w:sz w:val="24"/>
          <w:szCs w:val="24"/>
          <w:lang w:val="zh-CN"/>
        </w:rPr>
        <w:t>XII/22</w:t>
      </w:r>
      <w:r w:rsidRPr="008E33A9">
        <w:rPr>
          <w:sz w:val="24"/>
          <w:szCs w:val="24"/>
          <w:lang w:val="zh-CN"/>
        </w:rPr>
        <w:t>、</w:t>
      </w:r>
      <w:r w:rsidRPr="008E33A9">
        <w:rPr>
          <w:sz w:val="24"/>
          <w:szCs w:val="24"/>
          <w:lang w:val="zh-CN"/>
        </w:rPr>
        <w:t>XIII/12</w:t>
      </w:r>
      <w:r w:rsidR="00D154DB">
        <w:rPr>
          <w:rFonts w:hint="eastAsia"/>
          <w:sz w:val="24"/>
          <w:szCs w:val="24"/>
          <w:lang w:val="zh-CN"/>
        </w:rPr>
        <w:t>（</w:t>
      </w:r>
      <w:r w:rsidRPr="008E33A9">
        <w:rPr>
          <w:sz w:val="24"/>
          <w:szCs w:val="24"/>
          <w:lang w:val="zh-CN"/>
        </w:rPr>
        <w:t>特别是第</w:t>
      </w:r>
      <w:r w:rsidRPr="008E33A9">
        <w:rPr>
          <w:sz w:val="24"/>
          <w:szCs w:val="24"/>
          <w:lang w:val="zh-CN"/>
        </w:rPr>
        <w:t>3</w:t>
      </w:r>
      <w:r w:rsidRPr="008E33A9">
        <w:rPr>
          <w:sz w:val="24"/>
          <w:szCs w:val="24"/>
          <w:lang w:val="zh-CN"/>
        </w:rPr>
        <w:t>段</w:t>
      </w:r>
      <w:r w:rsidR="00D154DB">
        <w:rPr>
          <w:rFonts w:hint="eastAsia"/>
          <w:sz w:val="24"/>
          <w:szCs w:val="24"/>
          <w:lang w:val="zh-CN"/>
        </w:rPr>
        <w:t>）</w:t>
      </w:r>
      <w:r w:rsidRPr="008E33A9">
        <w:rPr>
          <w:sz w:val="24"/>
          <w:szCs w:val="24"/>
          <w:lang w:val="zh-CN"/>
        </w:rPr>
        <w:t>和</w:t>
      </w:r>
      <w:r w:rsidRPr="008E33A9">
        <w:rPr>
          <w:sz w:val="24"/>
          <w:szCs w:val="24"/>
          <w:lang w:val="zh-CN"/>
        </w:rPr>
        <w:t>14/9</w:t>
      </w:r>
      <w:r w:rsidRPr="008E33A9">
        <w:rPr>
          <w:sz w:val="24"/>
          <w:szCs w:val="24"/>
          <w:lang w:val="zh-CN"/>
        </w:rPr>
        <w:t>号决定，</w:t>
      </w:r>
    </w:p>
    <w:p w14:paraId="625F6E8B" w14:textId="052070CF" w:rsidR="00031982" w:rsidRPr="004F5E7A" w:rsidRDefault="00031982"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snapToGrid w:val="0"/>
          <w:sz w:val="24"/>
          <w:szCs w:val="24"/>
        </w:rPr>
      </w:pPr>
      <w:r w:rsidRPr="004F5E7A">
        <w:rPr>
          <w:rFonts w:ascii="KaiTi" w:eastAsia="KaiTi" w:hAnsi="KaiTi"/>
          <w:sz w:val="24"/>
          <w:szCs w:val="24"/>
          <w:lang w:val="zh-CN"/>
        </w:rPr>
        <w:t>表示赞赏</w:t>
      </w:r>
      <w:r w:rsidRPr="004F5E7A">
        <w:rPr>
          <w:sz w:val="24"/>
          <w:szCs w:val="24"/>
          <w:lang w:val="zh-CN"/>
        </w:rPr>
        <w:t>比利时政府和德国政府为组织关于确定修改对具有重要生态或生物意义的海洋区域的描述以及描述新区域的备选办法的专家</w:t>
      </w:r>
      <w:r w:rsidR="00F61957" w:rsidRPr="004F5E7A">
        <w:rPr>
          <w:sz w:val="24"/>
          <w:szCs w:val="24"/>
          <w:lang w:val="zh-CN"/>
        </w:rPr>
        <w:t>研讨会</w:t>
      </w:r>
      <w:r w:rsidRPr="004F5E7A">
        <w:rPr>
          <w:sz w:val="24"/>
          <w:szCs w:val="24"/>
          <w:lang w:val="zh-CN"/>
        </w:rPr>
        <w:t>所提供的支持，并</w:t>
      </w:r>
      <w:r w:rsidRPr="004F5E7A">
        <w:rPr>
          <w:rFonts w:ascii="KaiTi" w:eastAsia="KaiTi" w:hAnsi="KaiTi"/>
          <w:sz w:val="24"/>
          <w:szCs w:val="24"/>
          <w:lang w:val="zh-CN"/>
        </w:rPr>
        <w:t>欢迎</w:t>
      </w:r>
      <w:r w:rsidR="00F61957" w:rsidRPr="004F5E7A">
        <w:rPr>
          <w:sz w:val="24"/>
          <w:szCs w:val="24"/>
          <w:lang w:val="zh-CN"/>
        </w:rPr>
        <w:t>研讨会</w:t>
      </w:r>
      <w:r w:rsidRPr="004F5E7A">
        <w:rPr>
          <w:sz w:val="24"/>
          <w:szCs w:val="24"/>
          <w:lang w:val="zh-CN"/>
        </w:rPr>
        <w:t>的报告；</w:t>
      </w:r>
      <w:r w:rsidRPr="008E33A9">
        <w:rPr>
          <w:rStyle w:val="FootnoteReference"/>
          <w:spacing w:val="0"/>
          <w:w w:val="100"/>
          <w:position w:val="0"/>
          <w:sz w:val="24"/>
          <w:szCs w:val="24"/>
          <w:u w:val="none"/>
          <w:lang w:val="zh-CN"/>
        </w:rPr>
        <w:footnoteReference w:id="35"/>
      </w:r>
    </w:p>
    <w:p w14:paraId="75EAE8AE" w14:textId="0801AAFC" w:rsidR="00D25F7F" w:rsidRPr="004F5E7A" w:rsidRDefault="00031982" w:rsidP="004F5E7A">
      <w:pPr>
        <w:pStyle w:val="ListParagraph"/>
        <w:numPr>
          <w:ilvl w:val="6"/>
          <w:numId w:val="2"/>
        </w:numPr>
        <w:tabs>
          <w:tab w:val="clear" w:pos="2520"/>
        </w:tabs>
        <w:spacing w:before="120" w:line="240" w:lineRule="auto"/>
        <w:ind w:left="0" w:firstLine="720"/>
        <w:contextualSpacing w:val="0"/>
        <w:rPr>
          <w:iCs/>
          <w:snapToGrid w:val="0"/>
          <w:sz w:val="24"/>
          <w:szCs w:val="24"/>
          <w:vertAlign w:val="superscript"/>
        </w:rPr>
      </w:pPr>
      <w:r w:rsidRPr="004F5E7A">
        <w:rPr>
          <w:rFonts w:ascii="KaiTi" w:eastAsia="KaiTi" w:hAnsi="KaiTi"/>
          <w:sz w:val="24"/>
          <w:szCs w:val="24"/>
          <w:lang w:val="zh-CN"/>
        </w:rPr>
        <w:t>认可</w:t>
      </w:r>
      <w:r w:rsidRPr="004F5E7A">
        <w:rPr>
          <w:sz w:val="24"/>
          <w:szCs w:val="24"/>
          <w:lang w:val="zh-CN"/>
        </w:rPr>
        <w:t>本决定附件一至十四，其中述及修改对具有重要生态或生物意义的海洋区域的描述以及描述新区域的</w:t>
      </w:r>
      <w:r w:rsidR="00341304" w:rsidRPr="004F5E7A">
        <w:rPr>
          <w:sz w:val="24"/>
          <w:szCs w:val="24"/>
          <w:lang w:val="zh-CN"/>
        </w:rPr>
        <w:t>方式</w:t>
      </w:r>
      <w:r w:rsidRPr="004F5E7A">
        <w:rPr>
          <w:sz w:val="24"/>
          <w:szCs w:val="24"/>
          <w:lang w:val="zh-CN"/>
        </w:rPr>
        <w:t>，并</w:t>
      </w:r>
      <w:r w:rsidRPr="004F5E7A">
        <w:rPr>
          <w:rFonts w:ascii="KaiTi" w:eastAsia="KaiTi" w:hAnsi="KaiTi"/>
          <w:sz w:val="24"/>
          <w:szCs w:val="24"/>
          <w:lang w:val="zh-CN"/>
        </w:rPr>
        <w:t>请</w:t>
      </w:r>
      <w:r w:rsidRPr="004F5E7A">
        <w:rPr>
          <w:sz w:val="24"/>
          <w:szCs w:val="24"/>
          <w:lang w:val="zh-CN"/>
        </w:rPr>
        <w:t>执行秘书协助执行这些</w:t>
      </w:r>
      <w:r w:rsidR="00341304" w:rsidRPr="004F5E7A">
        <w:rPr>
          <w:sz w:val="24"/>
          <w:szCs w:val="24"/>
          <w:lang w:val="zh-CN"/>
        </w:rPr>
        <w:t>方式</w:t>
      </w:r>
      <w:r w:rsidRPr="004F5E7A">
        <w:rPr>
          <w:sz w:val="24"/>
          <w:szCs w:val="24"/>
          <w:lang w:val="zh-CN"/>
        </w:rPr>
        <w:t>；</w:t>
      </w:r>
      <w:r w:rsidR="005B2CEA" w:rsidRPr="008E33A9">
        <w:rPr>
          <w:rStyle w:val="FootnoteReference"/>
          <w:spacing w:val="0"/>
          <w:w w:val="100"/>
          <w:position w:val="0"/>
          <w:sz w:val="24"/>
          <w:szCs w:val="24"/>
          <w:u w:val="none"/>
          <w:lang w:val="zh-CN"/>
        </w:rPr>
        <w:footnoteReference w:id="36"/>
      </w:r>
      <w:r w:rsidR="00144EAF" w:rsidRPr="004F5E7A">
        <w:rPr>
          <w:rFonts w:hint="eastAsia"/>
          <w:sz w:val="24"/>
          <w:szCs w:val="24"/>
          <w:vertAlign w:val="superscript"/>
          <w:lang w:val="zh-CN"/>
        </w:rPr>
        <w:t>，</w:t>
      </w:r>
      <w:r w:rsidR="001E5725" w:rsidRPr="008E33A9">
        <w:rPr>
          <w:rStyle w:val="FootnoteReference"/>
          <w:spacing w:val="0"/>
          <w:w w:val="100"/>
          <w:position w:val="0"/>
          <w:sz w:val="24"/>
          <w:szCs w:val="24"/>
          <w:u w:val="none"/>
          <w:lang w:val="zh-CN"/>
        </w:rPr>
        <w:footnoteReference w:id="37"/>
      </w:r>
    </w:p>
    <w:p w14:paraId="65FBB4B7" w14:textId="77777777" w:rsidR="004F5E7A" w:rsidRPr="004F5E7A" w:rsidRDefault="009E4226"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iCs/>
          <w:snapToGrid w:val="0"/>
          <w:sz w:val="24"/>
          <w:szCs w:val="24"/>
        </w:rPr>
      </w:pPr>
      <w:r w:rsidRPr="004F5E7A">
        <w:rPr>
          <w:rFonts w:ascii="KaiTi" w:eastAsia="KaiTi" w:hAnsi="KaiTi" w:hint="eastAsia"/>
          <w:sz w:val="24"/>
          <w:szCs w:val="24"/>
          <w:lang w:val="zh-CN"/>
        </w:rPr>
        <w:t>决定</w:t>
      </w:r>
      <w:r w:rsidRPr="004F5E7A">
        <w:rPr>
          <w:iCs/>
          <w:snapToGrid w:val="0"/>
          <w:kern w:val="22"/>
          <w:sz w:val="24"/>
          <w:szCs w:val="24"/>
        </w:rPr>
        <w:t>延长具有重要生态或生物意义的海洋区域</w:t>
      </w:r>
      <w:r w:rsidRPr="004F5E7A">
        <w:rPr>
          <w:rFonts w:hint="eastAsia"/>
          <w:iCs/>
          <w:snapToGrid w:val="0"/>
          <w:kern w:val="22"/>
          <w:sz w:val="24"/>
          <w:szCs w:val="24"/>
        </w:rPr>
        <w:t>问题</w:t>
      </w:r>
      <w:r w:rsidRPr="004F5E7A">
        <w:rPr>
          <w:iCs/>
          <w:snapToGrid w:val="0"/>
          <w:kern w:val="22"/>
          <w:sz w:val="24"/>
          <w:szCs w:val="24"/>
        </w:rPr>
        <w:t>非正式咨询小组的任期，</w:t>
      </w:r>
      <w:r w:rsidRPr="004F5E7A">
        <w:rPr>
          <w:rFonts w:ascii="KaiTi" w:eastAsia="KaiTi" w:hAnsi="KaiTi" w:hint="eastAsia"/>
          <w:sz w:val="24"/>
          <w:szCs w:val="24"/>
          <w:lang w:val="zh-CN"/>
        </w:rPr>
        <w:t>又</w:t>
      </w:r>
      <w:r w:rsidRPr="004F5E7A">
        <w:rPr>
          <w:rFonts w:ascii="KaiTi" w:eastAsia="KaiTi" w:hAnsi="KaiTi"/>
          <w:sz w:val="24"/>
          <w:szCs w:val="24"/>
          <w:lang w:val="zh-CN"/>
        </w:rPr>
        <w:t>决定</w:t>
      </w:r>
      <w:r w:rsidRPr="004F5E7A">
        <w:rPr>
          <w:iCs/>
          <w:snapToGrid w:val="0"/>
          <w:kern w:val="22"/>
          <w:sz w:val="24"/>
          <w:szCs w:val="24"/>
        </w:rPr>
        <w:t>在</w:t>
      </w:r>
      <w:r w:rsidR="004F5E7A" w:rsidRPr="004F5E7A">
        <w:rPr>
          <w:color w:val="000000"/>
          <w:kern w:val="22"/>
          <w:sz w:val="24"/>
          <w:szCs w:val="22"/>
        </w:rPr>
        <w:t>非正式咨询小组的职权范围内列入</w:t>
      </w:r>
      <w:r w:rsidR="004F5E7A" w:rsidRPr="004F5E7A">
        <w:rPr>
          <w:rFonts w:ascii="SimSun" w:hAnsi="SimSun"/>
          <w:color w:val="000000"/>
          <w:kern w:val="22"/>
          <w:sz w:val="24"/>
          <w:szCs w:val="22"/>
        </w:rPr>
        <w:t>“相关</w:t>
      </w:r>
      <w:r w:rsidR="004F5E7A" w:rsidRPr="004F5E7A">
        <w:rPr>
          <w:rFonts w:ascii="SimSun" w:hAnsi="SimSun" w:hint="eastAsia"/>
          <w:color w:val="000000"/>
          <w:kern w:val="22"/>
          <w:sz w:val="24"/>
          <w:szCs w:val="22"/>
        </w:rPr>
        <w:t>专家</w:t>
      </w:r>
      <w:r w:rsidR="004F5E7A" w:rsidRPr="004F5E7A">
        <w:rPr>
          <w:rFonts w:ascii="SimSun" w:hAnsi="SimSun"/>
          <w:color w:val="000000"/>
          <w:kern w:val="22"/>
          <w:sz w:val="24"/>
          <w:szCs w:val="22"/>
        </w:rPr>
        <w:t>咨询机构”</w:t>
      </w:r>
      <w:r w:rsidR="004F5E7A" w:rsidRPr="004F5E7A">
        <w:rPr>
          <w:rFonts w:hint="eastAsia"/>
          <w:color w:val="000000"/>
          <w:kern w:val="22"/>
          <w:sz w:val="24"/>
          <w:szCs w:val="22"/>
        </w:rPr>
        <w:t>在本决定</w:t>
      </w:r>
      <w:r w:rsidR="004F5E7A" w:rsidRPr="004F5E7A">
        <w:rPr>
          <w:color w:val="000000"/>
          <w:kern w:val="22"/>
          <w:sz w:val="24"/>
          <w:szCs w:val="22"/>
        </w:rPr>
        <w:t>各附件中</w:t>
      </w:r>
      <w:r w:rsidR="004F5E7A" w:rsidRPr="004F5E7A">
        <w:rPr>
          <w:rFonts w:hint="eastAsia"/>
          <w:color w:val="000000"/>
          <w:kern w:val="22"/>
          <w:sz w:val="24"/>
          <w:szCs w:val="22"/>
        </w:rPr>
        <w:t>所述修改</w:t>
      </w:r>
      <w:r w:rsidR="004F5E7A" w:rsidRPr="004F5E7A">
        <w:rPr>
          <w:color w:val="000000"/>
          <w:kern w:val="22"/>
          <w:sz w:val="24"/>
          <w:szCs w:val="22"/>
        </w:rPr>
        <w:t>关于具有重要生态或生物意义的海洋区域</w:t>
      </w:r>
      <w:r w:rsidR="004F5E7A" w:rsidRPr="004F5E7A">
        <w:rPr>
          <w:rFonts w:hint="eastAsia"/>
          <w:color w:val="000000"/>
          <w:kern w:val="22"/>
          <w:sz w:val="24"/>
          <w:szCs w:val="22"/>
        </w:rPr>
        <w:t>和</w:t>
      </w:r>
      <w:r w:rsidR="004F5E7A" w:rsidRPr="004F5E7A">
        <w:rPr>
          <w:color w:val="000000"/>
          <w:kern w:val="22"/>
          <w:sz w:val="24"/>
          <w:szCs w:val="22"/>
        </w:rPr>
        <w:t>描述新</w:t>
      </w:r>
      <w:r w:rsidR="004F5E7A" w:rsidRPr="004F5E7A">
        <w:rPr>
          <w:rFonts w:hint="eastAsia"/>
          <w:color w:val="000000"/>
          <w:kern w:val="22"/>
          <w:sz w:val="24"/>
          <w:szCs w:val="22"/>
        </w:rPr>
        <w:t>区域</w:t>
      </w:r>
      <w:r w:rsidR="004F5E7A" w:rsidRPr="004F5E7A">
        <w:rPr>
          <w:color w:val="000000"/>
          <w:kern w:val="22"/>
          <w:sz w:val="24"/>
          <w:szCs w:val="22"/>
        </w:rPr>
        <w:t>的模式</w:t>
      </w:r>
      <w:r w:rsidR="004F5E7A" w:rsidRPr="004F5E7A">
        <w:rPr>
          <w:rFonts w:hint="eastAsia"/>
          <w:color w:val="000000"/>
          <w:kern w:val="22"/>
          <w:sz w:val="24"/>
          <w:szCs w:val="22"/>
        </w:rPr>
        <w:t>方面的</w:t>
      </w:r>
      <w:r w:rsidR="004F5E7A" w:rsidRPr="004F5E7A">
        <w:rPr>
          <w:color w:val="000000"/>
          <w:kern w:val="22"/>
          <w:sz w:val="24"/>
          <w:szCs w:val="22"/>
        </w:rPr>
        <w:t>任务和责任</w:t>
      </w:r>
      <w:r w:rsidR="004F5E7A" w:rsidRPr="004F5E7A">
        <w:rPr>
          <w:rFonts w:hint="eastAsia"/>
          <w:color w:val="000000"/>
          <w:kern w:val="22"/>
          <w:sz w:val="24"/>
          <w:szCs w:val="22"/>
        </w:rPr>
        <w:t>。</w:t>
      </w:r>
    </w:p>
    <w:p w14:paraId="1321E0B1" w14:textId="0450ABAC" w:rsidR="00031982" w:rsidRPr="004F5E7A" w:rsidRDefault="00D25F7F"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iCs/>
          <w:snapToGrid w:val="0"/>
          <w:sz w:val="24"/>
          <w:szCs w:val="24"/>
        </w:rPr>
      </w:pPr>
      <w:r w:rsidRPr="004F5E7A">
        <w:rPr>
          <w:rFonts w:ascii="KaiTi" w:eastAsia="KaiTi" w:hAnsi="KaiTi"/>
          <w:sz w:val="24"/>
          <w:szCs w:val="24"/>
          <w:lang w:val="zh-CN"/>
        </w:rPr>
        <w:t>请</w:t>
      </w:r>
      <w:r w:rsidRPr="004F5E7A">
        <w:rPr>
          <w:sz w:val="24"/>
          <w:szCs w:val="24"/>
          <w:lang w:val="zh-CN"/>
        </w:rPr>
        <w:t>执行秘书制定关于确定符合具有重要生态或生物意义的海洋区域标准和其他相关兼容和补充科学标准</w:t>
      </w:r>
      <w:r w:rsidR="005703B4" w:rsidRPr="004F5E7A">
        <w:rPr>
          <w:rFonts w:hint="eastAsia"/>
          <w:sz w:val="24"/>
          <w:szCs w:val="24"/>
          <w:lang w:val="zh-CN"/>
        </w:rPr>
        <w:t>的</w:t>
      </w:r>
      <w:r w:rsidRPr="004F5E7A">
        <w:rPr>
          <w:sz w:val="24"/>
          <w:szCs w:val="24"/>
          <w:lang w:val="zh-CN"/>
        </w:rPr>
        <w:t>领域的</w:t>
      </w:r>
      <w:r w:rsidR="00681725" w:rsidRPr="004F5E7A">
        <w:rPr>
          <w:sz w:val="24"/>
          <w:szCs w:val="24"/>
          <w:lang w:val="zh-CN"/>
        </w:rPr>
        <w:t>同行审查</w:t>
      </w:r>
      <w:r w:rsidRPr="004F5E7A">
        <w:rPr>
          <w:sz w:val="24"/>
          <w:szCs w:val="24"/>
          <w:lang w:val="zh-CN"/>
        </w:rPr>
        <w:t>进程自愿准则，供科学、技术和工艺咨询附属机构和缔约方大会审议；</w:t>
      </w:r>
    </w:p>
    <w:p w14:paraId="57D89512" w14:textId="77777777" w:rsidR="0000643C" w:rsidRPr="009E4226" w:rsidRDefault="0000643C" w:rsidP="009E4226">
      <w:pPr>
        <w:pStyle w:val="Heading2"/>
        <w:numPr>
          <w:ilvl w:val="2"/>
          <w:numId w:val="23"/>
        </w:numPr>
        <w:suppressLineNumbers/>
        <w:tabs>
          <w:tab w:val="clear" w:pos="720"/>
        </w:tabs>
        <w:suppressAutoHyphens/>
        <w:overflowPunct w:val="0"/>
        <w:autoSpaceDE w:val="0"/>
        <w:autoSpaceDN w:val="0"/>
        <w:spacing w:line="240" w:lineRule="auto"/>
        <w:ind w:left="0" w:firstLine="0"/>
        <w:rPr>
          <w:rFonts w:eastAsia="SimHei"/>
          <w:sz w:val="24"/>
          <w:szCs w:val="24"/>
          <w:lang w:val="zh-CN"/>
        </w:rPr>
      </w:pPr>
      <w:r w:rsidRPr="008E33A9">
        <w:rPr>
          <w:rFonts w:eastAsia="SimHei"/>
          <w:sz w:val="24"/>
          <w:szCs w:val="24"/>
          <w:lang w:val="zh-CN"/>
        </w:rPr>
        <w:t>其他事项</w:t>
      </w:r>
    </w:p>
    <w:p w14:paraId="64CC206E" w14:textId="36C4B1E3" w:rsidR="009D0EF6" w:rsidRPr="008E33A9" w:rsidRDefault="00204C75"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iCs/>
          <w:snapToGrid w:val="0"/>
          <w:sz w:val="24"/>
          <w:szCs w:val="24"/>
        </w:rPr>
      </w:pPr>
      <w:r w:rsidRPr="00356FD8">
        <w:rPr>
          <w:rFonts w:ascii="KaiTi" w:eastAsia="KaiTi" w:hAnsi="KaiTi"/>
          <w:sz w:val="24"/>
          <w:szCs w:val="24"/>
          <w:lang w:val="zh-CN"/>
        </w:rPr>
        <w:t>欢迎</w:t>
      </w:r>
      <w:r w:rsidRPr="008E33A9">
        <w:rPr>
          <w:sz w:val="24"/>
          <w:szCs w:val="24"/>
          <w:lang w:val="zh-CN"/>
        </w:rPr>
        <w:t>2020</w:t>
      </w:r>
      <w:r w:rsidRPr="008E33A9">
        <w:rPr>
          <w:sz w:val="24"/>
          <w:szCs w:val="24"/>
          <w:lang w:val="zh-CN"/>
        </w:rPr>
        <w:t>年后全球生物多样性框架海洋和沿海生物多样性专题</w:t>
      </w:r>
      <w:r w:rsidR="00F61957">
        <w:rPr>
          <w:sz w:val="24"/>
          <w:szCs w:val="24"/>
          <w:lang w:val="zh-CN"/>
        </w:rPr>
        <w:t>研讨会</w:t>
      </w:r>
      <w:r w:rsidRPr="008E33A9">
        <w:rPr>
          <w:sz w:val="24"/>
          <w:szCs w:val="24"/>
          <w:lang w:val="zh-CN"/>
        </w:rPr>
        <w:t>的报告，并</w:t>
      </w:r>
      <w:r w:rsidRPr="004F5E7A">
        <w:rPr>
          <w:rFonts w:ascii="KaiTi" w:eastAsia="KaiTi" w:hAnsi="KaiTi"/>
          <w:sz w:val="24"/>
          <w:szCs w:val="24"/>
          <w:lang w:val="zh-CN"/>
        </w:rPr>
        <w:t>请</w:t>
      </w:r>
      <w:r w:rsidRPr="008E33A9">
        <w:rPr>
          <w:sz w:val="24"/>
          <w:szCs w:val="24"/>
          <w:lang w:val="zh-CN"/>
        </w:rPr>
        <w:t>执行秘书在执行</w:t>
      </w:r>
      <w:r w:rsidRPr="008E33A9">
        <w:rPr>
          <w:sz w:val="24"/>
          <w:szCs w:val="24"/>
          <w:lang w:val="zh-CN"/>
        </w:rPr>
        <w:t>2020</w:t>
      </w:r>
      <w:r w:rsidRPr="008E33A9">
        <w:rPr>
          <w:sz w:val="24"/>
          <w:szCs w:val="24"/>
          <w:lang w:val="zh-CN"/>
        </w:rPr>
        <w:t>年后全球生物多样性框架的背景下对海洋和沿海生物多样性工作方案进行战略审查和分析，同时考虑到上述</w:t>
      </w:r>
      <w:r w:rsidR="00F61957">
        <w:rPr>
          <w:sz w:val="24"/>
          <w:szCs w:val="24"/>
          <w:lang w:val="zh-CN"/>
        </w:rPr>
        <w:t>研讨会</w:t>
      </w:r>
      <w:r w:rsidRPr="008E33A9">
        <w:rPr>
          <w:sz w:val="24"/>
          <w:szCs w:val="24"/>
          <w:lang w:val="zh-CN"/>
        </w:rPr>
        <w:t>的成果，并提交</w:t>
      </w:r>
      <w:r w:rsidR="00DF43EC" w:rsidRPr="008E33A9">
        <w:rPr>
          <w:rFonts w:hint="eastAsia"/>
          <w:sz w:val="24"/>
          <w:szCs w:val="24"/>
          <w:lang w:val="zh-CN"/>
        </w:rPr>
        <w:t>本次</w:t>
      </w:r>
      <w:r w:rsidRPr="008E33A9">
        <w:rPr>
          <w:sz w:val="24"/>
          <w:szCs w:val="24"/>
          <w:lang w:val="zh-CN"/>
        </w:rPr>
        <w:t>审查和分析结果供科学、技术和工艺咨询附属机构和</w:t>
      </w:r>
      <w:r w:rsidR="00C54866" w:rsidRPr="008E33A9">
        <w:rPr>
          <w:sz w:val="24"/>
          <w:szCs w:val="24"/>
          <w:lang w:val="zh-CN"/>
        </w:rPr>
        <w:t>缔约方大会</w:t>
      </w:r>
      <w:r w:rsidRPr="008E33A9">
        <w:rPr>
          <w:sz w:val="24"/>
          <w:szCs w:val="24"/>
          <w:lang w:val="zh-CN"/>
        </w:rPr>
        <w:t>审议；</w:t>
      </w:r>
    </w:p>
    <w:p w14:paraId="700FF71F" w14:textId="35707852" w:rsidR="00565E31" w:rsidRPr="008E33A9" w:rsidRDefault="00204C75"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snapToGrid w:val="0"/>
          <w:sz w:val="24"/>
          <w:szCs w:val="24"/>
        </w:rPr>
      </w:pPr>
      <w:r w:rsidRPr="00356FD8">
        <w:rPr>
          <w:rFonts w:ascii="KaiTi" w:eastAsia="KaiTi" w:hAnsi="KaiTi"/>
          <w:sz w:val="24"/>
          <w:szCs w:val="24"/>
          <w:lang w:val="zh-CN"/>
        </w:rPr>
        <w:t>又请</w:t>
      </w:r>
      <w:r w:rsidRPr="008E33A9">
        <w:rPr>
          <w:sz w:val="24"/>
          <w:szCs w:val="24"/>
          <w:lang w:val="zh-CN"/>
        </w:rPr>
        <w:t>执行秘书与全球岛屿伙伴关系</w:t>
      </w:r>
      <w:r w:rsidR="00340B27" w:rsidRPr="008E33A9">
        <w:rPr>
          <w:rFonts w:hint="eastAsia"/>
          <w:sz w:val="24"/>
          <w:szCs w:val="24"/>
          <w:lang w:val="zh-CN"/>
        </w:rPr>
        <w:t>合作</w:t>
      </w:r>
      <w:r w:rsidR="00816E3A" w:rsidRPr="008E33A9">
        <w:rPr>
          <w:sz w:val="24"/>
          <w:szCs w:val="24"/>
          <w:lang w:val="zh-CN"/>
        </w:rPr>
        <w:t>，</w:t>
      </w:r>
      <w:r w:rsidRPr="008E33A9">
        <w:rPr>
          <w:sz w:val="24"/>
          <w:szCs w:val="24"/>
          <w:lang w:val="zh-CN"/>
        </w:rPr>
        <w:t>在</w:t>
      </w:r>
      <w:r w:rsidR="00F52D99" w:rsidRPr="008E33A9">
        <w:rPr>
          <w:rFonts w:hint="eastAsia"/>
          <w:sz w:val="24"/>
          <w:szCs w:val="24"/>
          <w:lang w:val="zh-CN"/>
        </w:rPr>
        <w:t>为</w:t>
      </w:r>
      <w:r w:rsidR="0039037F" w:rsidRPr="008E33A9">
        <w:rPr>
          <w:sz w:val="24"/>
          <w:szCs w:val="24"/>
          <w:lang w:val="zh-CN"/>
        </w:rPr>
        <w:t>审查岛屿生物多样性全球承诺和目标实现进展情况</w:t>
      </w:r>
      <w:r w:rsidR="00816E3A" w:rsidRPr="008E33A9">
        <w:rPr>
          <w:rFonts w:hint="eastAsia"/>
          <w:sz w:val="24"/>
          <w:szCs w:val="24"/>
          <w:lang w:val="zh-CN"/>
        </w:rPr>
        <w:t>所</w:t>
      </w:r>
      <w:r w:rsidR="00F52D99" w:rsidRPr="008E33A9">
        <w:rPr>
          <w:rFonts w:hint="eastAsia"/>
          <w:sz w:val="24"/>
          <w:szCs w:val="24"/>
          <w:lang w:val="zh-CN"/>
        </w:rPr>
        <w:t>采取</w:t>
      </w:r>
      <w:r w:rsidR="003960BD" w:rsidRPr="008E33A9">
        <w:rPr>
          <w:rFonts w:hint="eastAsia"/>
          <w:sz w:val="24"/>
          <w:szCs w:val="24"/>
          <w:lang w:val="zh-CN"/>
        </w:rPr>
        <w:t>的</w:t>
      </w:r>
      <w:r w:rsidRPr="008E33A9">
        <w:rPr>
          <w:sz w:val="24"/>
          <w:szCs w:val="24"/>
          <w:lang w:val="zh-CN"/>
        </w:rPr>
        <w:t>其他</w:t>
      </w:r>
      <w:r w:rsidR="003960BD" w:rsidRPr="008E33A9">
        <w:rPr>
          <w:rFonts w:hint="eastAsia"/>
          <w:sz w:val="24"/>
          <w:szCs w:val="24"/>
          <w:lang w:val="zh-CN"/>
        </w:rPr>
        <w:t>相关</w:t>
      </w:r>
      <w:r w:rsidR="00340B27" w:rsidRPr="008E33A9">
        <w:rPr>
          <w:rFonts w:hint="eastAsia"/>
          <w:sz w:val="24"/>
          <w:szCs w:val="24"/>
          <w:lang w:val="zh-CN"/>
        </w:rPr>
        <w:t>工作</w:t>
      </w:r>
      <w:r w:rsidRPr="008E33A9">
        <w:rPr>
          <w:sz w:val="24"/>
          <w:szCs w:val="24"/>
          <w:lang w:val="zh-CN"/>
        </w:rPr>
        <w:t>的基础上，</w:t>
      </w:r>
      <w:r w:rsidR="00E37D36" w:rsidRPr="008E33A9">
        <w:rPr>
          <w:rFonts w:hint="eastAsia"/>
          <w:sz w:val="24"/>
          <w:szCs w:val="24"/>
          <w:lang w:val="zh-CN"/>
        </w:rPr>
        <w:t>在执行</w:t>
      </w:r>
      <w:r w:rsidRPr="008E33A9">
        <w:rPr>
          <w:sz w:val="24"/>
          <w:szCs w:val="24"/>
          <w:lang w:val="zh-CN"/>
        </w:rPr>
        <w:t>2020</w:t>
      </w:r>
      <w:r w:rsidRPr="008E33A9">
        <w:rPr>
          <w:sz w:val="24"/>
          <w:szCs w:val="24"/>
          <w:lang w:val="zh-CN"/>
        </w:rPr>
        <w:t>年后全球生物多样性框架的</w:t>
      </w:r>
      <w:r w:rsidR="00E37D36" w:rsidRPr="008E33A9">
        <w:rPr>
          <w:rFonts w:hint="eastAsia"/>
          <w:sz w:val="24"/>
          <w:szCs w:val="24"/>
          <w:lang w:val="zh-CN"/>
        </w:rPr>
        <w:t>背景下</w:t>
      </w:r>
      <w:r w:rsidRPr="008E33A9">
        <w:rPr>
          <w:sz w:val="24"/>
          <w:szCs w:val="24"/>
          <w:lang w:val="zh-CN"/>
        </w:rPr>
        <w:t>，对岛屿生物多样性工作方案进行战略审查和分析，并提交</w:t>
      </w:r>
      <w:r w:rsidR="00595BF6" w:rsidRPr="008E33A9">
        <w:rPr>
          <w:rFonts w:hint="eastAsia"/>
          <w:sz w:val="24"/>
          <w:szCs w:val="24"/>
          <w:lang w:val="zh-CN"/>
        </w:rPr>
        <w:t>本次</w:t>
      </w:r>
      <w:r w:rsidRPr="008E33A9">
        <w:rPr>
          <w:sz w:val="24"/>
          <w:szCs w:val="24"/>
          <w:lang w:val="zh-CN"/>
        </w:rPr>
        <w:t>审查和分析结果，供科学、技术和工艺咨询附属机构和</w:t>
      </w:r>
      <w:r w:rsidR="00C54866" w:rsidRPr="008E33A9">
        <w:rPr>
          <w:sz w:val="24"/>
          <w:szCs w:val="24"/>
          <w:lang w:val="zh-CN"/>
        </w:rPr>
        <w:t>缔约方大会</w:t>
      </w:r>
      <w:r w:rsidRPr="008E33A9">
        <w:rPr>
          <w:sz w:val="24"/>
          <w:szCs w:val="24"/>
          <w:lang w:val="zh-CN"/>
        </w:rPr>
        <w:t>审议；</w:t>
      </w:r>
    </w:p>
    <w:p w14:paraId="68778A97" w14:textId="09D1171D" w:rsidR="00F746E2" w:rsidRPr="008E33A9" w:rsidRDefault="00204C75"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snapToGrid w:val="0"/>
          <w:sz w:val="24"/>
          <w:szCs w:val="24"/>
        </w:rPr>
      </w:pPr>
      <w:r w:rsidRPr="00356FD8">
        <w:rPr>
          <w:rFonts w:ascii="KaiTi" w:eastAsia="KaiTi" w:hAnsi="KaiTi"/>
          <w:sz w:val="24"/>
          <w:szCs w:val="24"/>
          <w:lang w:val="zh-CN"/>
        </w:rPr>
        <w:t>注意到</w:t>
      </w:r>
      <w:r w:rsidR="006F7969" w:rsidRPr="008E33A9">
        <w:rPr>
          <w:sz w:val="24"/>
          <w:szCs w:val="24"/>
          <w:lang w:val="zh-CN"/>
        </w:rPr>
        <w:t>执行秘书在汇编和综述以下</w:t>
      </w:r>
      <w:r w:rsidR="00F22BB2" w:rsidRPr="008E33A9">
        <w:rPr>
          <w:rFonts w:hint="eastAsia"/>
          <w:sz w:val="24"/>
          <w:szCs w:val="24"/>
          <w:lang w:val="zh-CN"/>
        </w:rPr>
        <w:t>内容</w:t>
      </w:r>
      <w:r w:rsidR="006F7969" w:rsidRPr="008E33A9">
        <w:rPr>
          <w:sz w:val="24"/>
          <w:szCs w:val="24"/>
          <w:lang w:val="zh-CN"/>
        </w:rPr>
        <w:t>的资料方面所</w:t>
      </w:r>
      <w:r w:rsidR="006F7969" w:rsidRPr="008E33A9">
        <w:rPr>
          <w:rFonts w:hint="eastAsia"/>
          <w:sz w:val="24"/>
          <w:szCs w:val="24"/>
          <w:lang w:val="zh-CN"/>
        </w:rPr>
        <w:t>作</w:t>
      </w:r>
      <w:r w:rsidRPr="008E33A9">
        <w:rPr>
          <w:sz w:val="24"/>
          <w:szCs w:val="24"/>
          <w:lang w:val="zh-CN"/>
        </w:rPr>
        <w:t>的工作：</w:t>
      </w:r>
    </w:p>
    <w:p w14:paraId="36326BB2" w14:textId="568B5C2F" w:rsidR="00F746E2" w:rsidRPr="008E33A9" w:rsidRDefault="00F746E2" w:rsidP="00E95BBB">
      <w:pPr>
        <w:suppressLineNumbers/>
        <w:suppressAutoHyphens/>
        <w:overflowPunct w:val="0"/>
        <w:autoSpaceDE w:val="0"/>
        <w:autoSpaceDN w:val="0"/>
        <w:spacing w:before="120" w:line="240" w:lineRule="auto"/>
        <w:ind w:firstLine="720"/>
        <w:rPr>
          <w:snapToGrid w:val="0"/>
          <w:sz w:val="24"/>
          <w:szCs w:val="24"/>
        </w:rPr>
      </w:pPr>
      <w:r w:rsidRPr="008E33A9">
        <w:rPr>
          <w:sz w:val="24"/>
          <w:szCs w:val="24"/>
          <w:lang w:val="zh-CN"/>
        </w:rPr>
        <w:t>(a)</w:t>
      </w:r>
      <w:r w:rsidR="00FD410E" w:rsidRPr="008E33A9">
        <w:rPr>
          <w:sz w:val="24"/>
          <w:szCs w:val="24"/>
          <w:lang w:val="zh-CN"/>
        </w:rPr>
        <w:tab/>
      </w:r>
      <w:r w:rsidRPr="008E33A9">
        <w:rPr>
          <w:sz w:val="24"/>
          <w:szCs w:val="24"/>
          <w:lang w:val="zh-CN"/>
        </w:rPr>
        <w:t>人为水下噪</w:t>
      </w:r>
      <w:r w:rsidR="00F22BB2" w:rsidRPr="008E33A9">
        <w:rPr>
          <w:rFonts w:hint="eastAsia"/>
          <w:sz w:val="24"/>
          <w:szCs w:val="24"/>
          <w:lang w:val="zh-CN"/>
        </w:rPr>
        <w:t>声</w:t>
      </w:r>
      <w:r w:rsidRPr="008E33A9">
        <w:rPr>
          <w:sz w:val="24"/>
          <w:szCs w:val="24"/>
          <w:lang w:val="zh-CN"/>
        </w:rPr>
        <w:t>对海洋和沿海生物多样性的影响以及尽量减少和减缓这些影响的</w:t>
      </w:r>
      <w:r w:rsidR="00F57A42" w:rsidRPr="008E33A9">
        <w:rPr>
          <w:rFonts w:hint="eastAsia"/>
          <w:sz w:val="24"/>
          <w:szCs w:val="24"/>
          <w:lang w:val="zh-CN"/>
        </w:rPr>
        <w:t>手段</w:t>
      </w:r>
      <w:r w:rsidRPr="008E33A9">
        <w:rPr>
          <w:sz w:val="24"/>
          <w:szCs w:val="24"/>
          <w:lang w:val="zh-CN"/>
        </w:rPr>
        <w:t>；</w:t>
      </w:r>
    </w:p>
    <w:p w14:paraId="44B4F772" w14:textId="08E602BE" w:rsidR="00F746E2" w:rsidRPr="008E33A9" w:rsidRDefault="00F746E2" w:rsidP="00E95BBB">
      <w:pPr>
        <w:suppressLineNumbers/>
        <w:suppressAutoHyphens/>
        <w:overflowPunct w:val="0"/>
        <w:autoSpaceDE w:val="0"/>
        <w:autoSpaceDN w:val="0"/>
        <w:spacing w:before="120" w:line="240" w:lineRule="auto"/>
        <w:ind w:firstLine="720"/>
        <w:rPr>
          <w:snapToGrid w:val="0"/>
          <w:sz w:val="24"/>
          <w:szCs w:val="24"/>
        </w:rPr>
      </w:pPr>
      <w:r w:rsidRPr="008E33A9">
        <w:rPr>
          <w:sz w:val="24"/>
          <w:szCs w:val="24"/>
          <w:lang w:val="zh-CN"/>
        </w:rPr>
        <w:t>(b)</w:t>
      </w:r>
      <w:r w:rsidR="00FD410E" w:rsidRPr="008E33A9">
        <w:rPr>
          <w:sz w:val="24"/>
          <w:szCs w:val="24"/>
          <w:lang w:val="zh-CN"/>
        </w:rPr>
        <w:tab/>
      </w:r>
      <w:r w:rsidRPr="008E33A9">
        <w:rPr>
          <w:sz w:val="24"/>
          <w:szCs w:val="24"/>
          <w:lang w:val="zh-CN"/>
        </w:rPr>
        <w:t>海洋废弃物对海洋和沿海生物多样性</w:t>
      </w:r>
      <w:r w:rsidR="00F57A42" w:rsidRPr="008E33A9">
        <w:rPr>
          <w:rFonts w:hint="eastAsia"/>
          <w:sz w:val="24"/>
          <w:szCs w:val="24"/>
          <w:lang w:val="zh-CN"/>
        </w:rPr>
        <w:t>和</w:t>
      </w:r>
      <w:r w:rsidR="005166F5" w:rsidRPr="008E33A9">
        <w:rPr>
          <w:sz w:val="24"/>
          <w:szCs w:val="24"/>
          <w:lang w:val="zh-CN"/>
        </w:rPr>
        <w:t>生境</w:t>
      </w:r>
      <w:r w:rsidRPr="008E33A9">
        <w:rPr>
          <w:sz w:val="24"/>
          <w:szCs w:val="24"/>
          <w:lang w:val="zh-CN"/>
        </w:rPr>
        <w:t>的影响以及尽量减少和</w:t>
      </w:r>
      <w:r w:rsidR="00F57A42" w:rsidRPr="008E33A9">
        <w:rPr>
          <w:rFonts w:hint="eastAsia"/>
          <w:sz w:val="24"/>
          <w:szCs w:val="24"/>
          <w:lang w:val="zh-CN"/>
        </w:rPr>
        <w:t>减缓</w:t>
      </w:r>
      <w:r w:rsidRPr="008E33A9">
        <w:rPr>
          <w:sz w:val="24"/>
          <w:szCs w:val="24"/>
          <w:lang w:val="zh-CN"/>
        </w:rPr>
        <w:t>这些影响的手段；</w:t>
      </w:r>
    </w:p>
    <w:p w14:paraId="37A072A5" w14:textId="1F1F4B8E" w:rsidR="00F746E2" w:rsidRPr="008E33A9" w:rsidRDefault="00F746E2" w:rsidP="00E95BBB">
      <w:pPr>
        <w:suppressLineNumbers/>
        <w:suppressAutoHyphens/>
        <w:overflowPunct w:val="0"/>
        <w:autoSpaceDE w:val="0"/>
        <w:autoSpaceDN w:val="0"/>
        <w:spacing w:before="120" w:line="240" w:lineRule="auto"/>
        <w:ind w:firstLine="720"/>
        <w:rPr>
          <w:snapToGrid w:val="0"/>
          <w:sz w:val="24"/>
          <w:szCs w:val="24"/>
        </w:rPr>
      </w:pPr>
      <w:r w:rsidRPr="008E33A9">
        <w:rPr>
          <w:sz w:val="24"/>
          <w:szCs w:val="24"/>
          <w:lang w:val="zh-CN"/>
        </w:rPr>
        <w:t>(c)</w:t>
      </w:r>
      <w:r w:rsidR="00FD410E" w:rsidRPr="008E33A9">
        <w:rPr>
          <w:sz w:val="24"/>
          <w:szCs w:val="24"/>
          <w:lang w:val="zh-CN"/>
        </w:rPr>
        <w:tab/>
      </w:r>
      <w:r w:rsidR="00F57A42" w:rsidRPr="008E33A9">
        <w:rPr>
          <w:rFonts w:hint="eastAsia"/>
          <w:sz w:val="24"/>
          <w:szCs w:val="24"/>
          <w:lang w:val="zh-CN"/>
        </w:rPr>
        <w:t>实施</w:t>
      </w:r>
      <w:r w:rsidRPr="008E33A9">
        <w:rPr>
          <w:sz w:val="24"/>
          <w:szCs w:val="24"/>
          <w:lang w:val="zh-CN"/>
        </w:rPr>
        <w:t>海洋空间规划</w:t>
      </w:r>
      <w:r w:rsidR="00F57A42" w:rsidRPr="008E33A9">
        <w:rPr>
          <w:rFonts w:hint="eastAsia"/>
          <w:sz w:val="24"/>
          <w:szCs w:val="24"/>
          <w:lang w:val="zh-CN"/>
        </w:rPr>
        <w:t>方面</w:t>
      </w:r>
      <w:r w:rsidRPr="008E33A9">
        <w:rPr>
          <w:sz w:val="24"/>
          <w:szCs w:val="24"/>
          <w:lang w:val="zh-CN"/>
        </w:rPr>
        <w:t>的经验；</w:t>
      </w:r>
    </w:p>
    <w:p w14:paraId="579C0A5E" w14:textId="2985E1D8" w:rsidR="00F746E2" w:rsidRPr="008E33A9" w:rsidRDefault="00F746E2" w:rsidP="00E95BBB">
      <w:pPr>
        <w:suppressLineNumbers/>
        <w:suppressAutoHyphens/>
        <w:overflowPunct w:val="0"/>
        <w:autoSpaceDE w:val="0"/>
        <w:autoSpaceDN w:val="0"/>
        <w:spacing w:before="120" w:line="240" w:lineRule="auto"/>
        <w:ind w:firstLine="720"/>
        <w:rPr>
          <w:snapToGrid w:val="0"/>
          <w:sz w:val="24"/>
          <w:szCs w:val="24"/>
        </w:rPr>
      </w:pPr>
      <w:r w:rsidRPr="008E33A9">
        <w:rPr>
          <w:sz w:val="24"/>
          <w:szCs w:val="24"/>
          <w:lang w:val="zh-CN"/>
        </w:rPr>
        <w:t>(d)</w:t>
      </w:r>
      <w:r w:rsidR="00FD410E" w:rsidRPr="008E33A9">
        <w:rPr>
          <w:sz w:val="24"/>
          <w:szCs w:val="24"/>
          <w:lang w:val="zh-CN"/>
        </w:rPr>
        <w:tab/>
      </w:r>
      <w:r w:rsidR="0041108D" w:rsidRPr="008E33A9">
        <w:rPr>
          <w:rFonts w:hint="eastAsia"/>
          <w:sz w:val="24"/>
          <w:szCs w:val="24"/>
          <w:lang w:val="zh-CN"/>
        </w:rPr>
        <w:t>为</w:t>
      </w:r>
      <w:r w:rsidR="0028075B" w:rsidRPr="008E33A9">
        <w:rPr>
          <w:rFonts w:hint="eastAsia"/>
          <w:sz w:val="24"/>
          <w:szCs w:val="24"/>
          <w:lang w:val="zh-CN"/>
        </w:rPr>
        <w:t>执行</w:t>
      </w:r>
      <w:r w:rsidR="005E0489" w:rsidRPr="008E33A9">
        <w:rPr>
          <w:sz w:val="24"/>
          <w:szCs w:val="24"/>
          <w:lang w:val="zh-CN"/>
        </w:rPr>
        <w:t>实现珊瑚礁和密切相关生态系统的爱知生物多样性目标</w:t>
      </w:r>
      <w:r w:rsidR="005E0489" w:rsidRPr="008E33A9">
        <w:rPr>
          <w:sz w:val="24"/>
          <w:szCs w:val="24"/>
          <w:lang w:val="zh-CN"/>
        </w:rPr>
        <w:t>10</w:t>
      </w:r>
      <w:r w:rsidR="005E0489" w:rsidRPr="008E33A9">
        <w:rPr>
          <w:sz w:val="24"/>
          <w:szCs w:val="24"/>
          <w:lang w:val="zh-CN"/>
        </w:rPr>
        <w:t>的优先行动</w:t>
      </w:r>
      <w:r w:rsidR="0028075B" w:rsidRPr="008E33A9">
        <w:rPr>
          <w:sz w:val="24"/>
          <w:szCs w:val="24"/>
          <w:lang w:val="zh-CN"/>
        </w:rPr>
        <w:t>所采取</w:t>
      </w:r>
      <w:r w:rsidR="00B57BA9" w:rsidRPr="008E33A9">
        <w:rPr>
          <w:rFonts w:hint="eastAsia"/>
          <w:sz w:val="24"/>
          <w:szCs w:val="24"/>
          <w:lang w:val="zh-CN"/>
        </w:rPr>
        <w:t>的</w:t>
      </w:r>
      <w:r w:rsidR="0028075B" w:rsidRPr="008E33A9">
        <w:rPr>
          <w:rFonts w:hint="eastAsia"/>
          <w:sz w:val="24"/>
          <w:szCs w:val="24"/>
          <w:lang w:val="zh-CN"/>
        </w:rPr>
        <w:t>努力</w:t>
      </w:r>
      <w:r w:rsidRPr="008E33A9">
        <w:rPr>
          <w:sz w:val="24"/>
          <w:szCs w:val="24"/>
          <w:lang w:val="zh-CN"/>
        </w:rPr>
        <w:t>；</w:t>
      </w:r>
    </w:p>
    <w:p w14:paraId="471D9E92" w14:textId="49C84EF6" w:rsidR="00F746E2" w:rsidRPr="008E33A9" w:rsidRDefault="00F746E2" w:rsidP="00E95BBB">
      <w:pPr>
        <w:suppressLineNumbers/>
        <w:suppressAutoHyphens/>
        <w:overflowPunct w:val="0"/>
        <w:autoSpaceDE w:val="0"/>
        <w:autoSpaceDN w:val="0"/>
        <w:spacing w:before="120" w:line="240" w:lineRule="auto"/>
        <w:ind w:firstLine="720"/>
        <w:rPr>
          <w:snapToGrid w:val="0"/>
          <w:sz w:val="24"/>
          <w:szCs w:val="24"/>
        </w:rPr>
      </w:pPr>
      <w:r w:rsidRPr="008E33A9">
        <w:rPr>
          <w:sz w:val="24"/>
          <w:szCs w:val="24"/>
          <w:lang w:val="zh-CN"/>
        </w:rPr>
        <w:lastRenderedPageBreak/>
        <w:t>(e)</w:t>
      </w:r>
      <w:r w:rsidR="00FD410E" w:rsidRPr="008E33A9">
        <w:rPr>
          <w:sz w:val="24"/>
          <w:szCs w:val="24"/>
          <w:lang w:val="zh-CN"/>
        </w:rPr>
        <w:tab/>
      </w:r>
      <w:r w:rsidR="0028075B" w:rsidRPr="008E33A9">
        <w:rPr>
          <w:rFonts w:hint="eastAsia"/>
          <w:sz w:val="24"/>
          <w:szCs w:val="24"/>
          <w:lang w:val="zh-CN"/>
        </w:rPr>
        <w:t>为执行《</w:t>
      </w:r>
      <w:r w:rsidR="0028075B" w:rsidRPr="008E33A9">
        <w:rPr>
          <w:sz w:val="24"/>
          <w:szCs w:val="24"/>
          <w:lang w:val="zh-CN"/>
        </w:rPr>
        <w:t>公约</w:t>
      </w:r>
      <w:r w:rsidR="0028075B" w:rsidRPr="008E33A9">
        <w:rPr>
          <w:rFonts w:hint="eastAsia"/>
          <w:sz w:val="24"/>
          <w:szCs w:val="24"/>
          <w:lang w:val="zh-CN"/>
        </w:rPr>
        <w:t>》</w:t>
      </w:r>
      <w:r w:rsidRPr="008E33A9">
        <w:rPr>
          <w:sz w:val="24"/>
          <w:szCs w:val="24"/>
          <w:lang w:val="zh-CN"/>
        </w:rPr>
        <w:t>管辖范围内冷水区域生物多样性</w:t>
      </w:r>
      <w:r w:rsidR="0028075B" w:rsidRPr="008E33A9">
        <w:rPr>
          <w:rFonts w:hint="eastAsia"/>
          <w:sz w:val="24"/>
          <w:szCs w:val="24"/>
          <w:lang w:val="zh-CN"/>
        </w:rPr>
        <w:t>的</w:t>
      </w:r>
      <w:r w:rsidRPr="008E33A9">
        <w:rPr>
          <w:sz w:val="24"/>
          <w:szCs w:val="24"/>
          <w:lang w:val="zh-CN"/>
        </w:rPr>
        <w:t>自愿具体工作计划</w:t>
      </w:r>
      <w:r w:rsidR="004A22C3" w:rsidRPr="008E33A9">
        <w:rPr>
          <w:rFonts w:hint="eastAsia"/>
          <w:sz w:val="24"/>
          <w:szCs w:val="24"/>
          <w:lang w:val="zh-CN"/>
        </w:rPr>
        <w:t>而采取</w:t>
      </w:r>
      <w:r w:rsidR="00B57BA9" w:rsidRPr="008E33A9">
        <w:rPr>
          <w:rFonts w:hint="eastAsia"/>
          <w:sz w:val="24"/>
          <w:szCs w:val="24"/>
          <w:lang w:val="zh-CN"/>
        </w:rPr>
        <w:t>的</w:t>
      </w:r>
      <w:r w:rsidR="004A22C3" w:rsidRPr="008E33A9">
        <w:rPr>
          <w:rFonts w:hint="eastAsia"/>
          <w:sz w:val="24"/>
          <w:szCs w:val="24"/>
          <w:lang w:val="zh-CN"/>
        </w:rPr>
        <w:t>努力</w:t>
      </w:r>
      <w:r w:rsidRPr="008E33A9">
        <w:rPr>
          <w:sz w:val="24"/>
          <w:szCs w:val="24"/>
          <w:lang w:val="zh-CN"/>
        </w:rPr>
        <w:t>；</w:t>
      </w:r>
    </w:p>
    <w:p w14:paraId="364DB454" w14:textId="31F45751" w:rsidR="008D1D4B" w:rsidRPr="008E33A9" w:rsidRDefault="00F746E2"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snapToGrid w:val="0"/>
          <w:sz w:val="24"/>
          <w:szCs w:val="24"/>
        </w:rPr>
      </w:pPr>
      <w:r w:rsidRPr="00356FD8">
        <w:rPr>
          <w:rFonts w:ascii="KaiTi" w:eastAsia="KaiTi" w:hAnsi="KaiTi"/>
          <w:sz w:val="24"/>
          <w:szCs w:val="24"/>
          <w:lang w:val="zh-CN"/>
        </w:rPr>
        <w:t>鼓励</w:t>
      </w:r>
      <w:r w:rsidRPr="008E33A9">
        <w:rPr>
          <w:sz w:val="24"/>
          <w:szCs w:val="24"/>
          <w:lang w:val="zh-CN"/>
        </w:rPr>
        <w:t>缔约方，并</w:t>
      </w:r>
      <w:r w:rsidR="008B5CF0">
        <w:rPr>
          <w:rFonts w:ascii="KaiTi" w:eastAsia="KaiTi" w:hAnsi="KaiTi" w:hint="eastAsia"/>
          <w:sz w:val="24"/>
          <w:szCs w:val="24"/>
          <w:lang w:val="zh-CN"/>
        </w:rPr>
        <w:t>邀请</w:t>
      </w:r>
      <w:r w:rsidRPr="008E33A9">
        <w:rPr>
          <w:sz w:val="24"/>
          <w:szCs w:val="24"/>
          <w:lang w:val="zh-CN"/>
        </w:rPr>
        <w:t>其他国家政府和相关组织在努力养护和可持续利用海洋和沿海生物多样性方面利用上文第</w:t>
      </w:r>
      <w:r w:rsidR="006232D9">
        <w:rPr>
          <w:sz w:val="24"/>
          <w:szCs w:val="24"/>
          <w:lang w:val="zh-CN"/>
        </w:rPr>
        <w:t>7</w:t>
      </w:r>
      <w:r w:rsidRPr="008E33A9">
        <w:rPr>
          <w:sz w:val="24"/>
          <w:szCs w:val="24"/>
          <w:lang w:val="zh-CN"/>
        </w:rPr>
        <w:t>段提到的信息，并</w:t>
      </w:r>
      <w:r w:rsidRPr="00356FD8">
        <w:rPr>
          <w:rFonts w:ascii="KaiTi" w:eastAsia="KaiTi" w:hAnsi="KaiTi"/>
          <w:sz w:val="24"/>
          <w:szCs w:val="24"/>
          <w:lang w:val="zh-CN"/>
        </w:rPr>
        <w:t>请</w:t>
      </w:r>
      <w:r w:rsidR="001904CF" w:rsidRPr="008E33A9">
        <w:rPr>
          <w:sz w:val="24"/>
          <w:szCs w:val="24"/>
          <w:lang w:val="zh-CN"/>
        </w:rPr>
        <w:t>执行秘书就与海洋和沿海生物多样性有关的各种专题问题</w:t>
      </w:r>
      <w:r w:rsidRPr="008E33A9">
        <w:rPr>
          <w:sz w:val="24"/>
          <w:szCs w:val="24"/>
          <w:lang w:val="zh-CN"/>
        </w:rPr>
        <w:t>促进汇编、综述和分享</w:t>
      </w:r>
      <w:r w:rsidR="001D0B88" w:rsidRPr="008E33A9">
        <w:rPr>
          <w:rFonts w:hint="eastAsia"/>
          <w:sz w:val="24"/>
          <w:szCs w:val="24"/>
          <w:lang w:val="zh-CN"/>
        </w:rPr>
        <w:t>为执行</w:t>
      </w:r>
      <w:r w:rsidRPr="008E33A9">
        <w:rPr>
          <w:sz w:val="24"/>
          <w:szCs w:val="24"/>
          <w:lang w:val="zh-CN"/>
        </w:rPr>
        <w:t>2020</w:t>
      </w:r>
      <w:r w:rsidRPr="008E33A9">
        <w:rPr>
          <w:sz w:val="24"/>
          <w:szCs w:val="24"/>
          <w:lang w:val="zh-CN"/>
        </w:rPr>
        <w:t>年后全球生物多样性框架</w:t>
      </w:r>
      <w:r w:rsidR="00D00E4A" w:rsidRPr="008E33A9">
        <w:rPr>
          <w:rFonts w:hint="eastAsia"/>
          <w:sz w:val="24"/>
          <w:szCs w:val="24"/>
          <w:lang w:val="zh-CN"/>
        </w:rPr>
        <w:t>所</w:t>
      </w:r>
      <w:r w:rsidR="001D0B88" w:rsidRPr="008E33A9">
        <w:rPr>
          <w:rFonts w:hint="eastAsia"/>
          <w:sz w:val="24"/>
          <w:szCs w:val="24"/>
          <w:lang w:val="zh-CN"/>
        </w:rPr>
        <w:t>开展工作</w:t>
      </w:r>
      <w:r w:rsidRPr="008E33A9">
        <w:rPr>
          <w:sz w:val="24"/>
          <w:szCs w:val="24"/>
          <w:lang w:val="zh-CN"/>
        </w:rPr>
        <w:t>的</w:t>
      </w:r>
      <w:r w:rsidR="001D0B88" w:rsidRPr="008E33A9">
        <w:rPr>
          <w:rFonts w:hint="eastAsia"/>
          <w:sz w:val="24"/>
          <w:szCs w:val="24"/>
          <w:lang w:val="zh-CN"/>
        </w:rPr>
        <w:t>相关</w:t>
      </w:r>
      <w:r w:rsidRPr="008E33A9">
        <w:rPr>
          <w:sz w:val="24"/>
          <w:szCs w:val="24"/>
          <w:lang w:val="zh-CN"/>
        </w:rPr>
        <w:t>信息；</w:t>
      </w:r>
    </w:p>
    <w:p w14:paraId="68910343" w14:textId="55FFF2A3" w:rsidR="00565E31" w:rsidRPr="008E33A9" w:rsidRDefault="00F746E2"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snapToGrid w:val="0"/>
          <w:sz w:val="24"/>
          <w:szCs w:val="24"/>
        </w:rPr>
      </w:pPr>
      <w:r w:rsidRPr="008B5CF0">
        <w:rPr>
          <w:rFonts w:ascii="KaiTi" w:eastAsia="KaiTi" w:hAnsi="KaiTi"/>
          <w:sz w:val="24"/>
          <w:szCs w:val="24"/>
          <w:lang w:val="zh-CN"/>
        </w:rPr>
        <w:t>欢迎</w:t>
      </w:r>
      <w:r w:rsidRPr="008E33A9">
        <w:rPr>
          <w:sz w:val="24"/>
          <w:szCs w:val="24"/>
          <w:lang w:val="zh-CN"/>
        </w:rPr>
        <w:t>联合国粮食及农业组织、国际</w:t>
      </w:r>
      <w:r w:rsidRPr="008E33A9">
        <w:rPr>
          <w:rFonts w:hint="eastAsia"/>
          <w:sz w:val="24"/>
          <w:szCs w:val="24"/>
          <w:lang w:val="zh-CN"/>
        </w:rPr>
        <w:t>自然</w:t>
      </w:r>
      <w:r w:rsidRPr="008E33A9">
        <w:rPr>
          <w:sz w:val="24"/>
          <w:szCs w:val="24"/>
          <w:lang w:val="zh-CN"/>
        </w:rPr>
        <w:t>保护联盟与执行秘书之间开展合作，以支持</w:t>
      </w:r>
      <w:r w:rsidR="002630FC" w:rsidRPr="008E33A9">
        <w:rPr>
          <w:rFonts w:hint="eastAsia"/>
          <w:sz w:val="24"/>
          <w:szCs w:val="24"/>
          <w:lang w:val="zh-CN"/>
        </w:rPr>
        <w:t>为</w:t>
      </w:r>
      <w:r w:rsidRPr="008E33A9">
        <w:rPr>
          <w:sz w:val="24"/>
          <w:szCs w:val="24"/>
          <w:lang w:val="zh-CN"/>
        </w:rPr>
        <w:t>将生物多样性考虑因素纳入渔业主流</w:t>
      </w:r>
      <w:r w:rsidR="002630FC" w:rsidRPr="008E33A9">
        <w:rPr>
          <w:rFonts w:hint="eastAsia"/>
          <w:sz w:val="24"/>
          <w:szCs w:val="24"/>
          <w:lang w:val="zh-CN"/>
        </w:rPr>
        <w:t>所开展的</w:t>
      </w:r>
      <w:r w:rsidRPr="008E33A9">
        <w:rPr>
          <w:sz w:val="24"/>
          <w:szCs w:val="24"/>
          <w:lang w:val="zh-CN"/>
        </w:rPr>
        <w:t>工作，并</w:t>
      </w:r>
      <w:r w:rsidRPr="008E33A9">
        <w:rPr>
          <w:rFonts w:ascii="楷体" w:eastAsia="楷体" w:hAnsi="楷体"/>
          <w:sz w:val="24"/>
          <w:szCs w:val="24"/>
          <w:lang w:val="zh-CN"/>
        </w:rPr>
        <w:t>请</w:t>
      </w:r>
      <w:r w:rsidRPr="008E33A9">
        <w:rPr>
          <w:sz w:val="24"/>
          <w:szCs w:val="24"/>
          <w:lang w:val="zh-CN"/>
        </w:rPr>
        <w:t>执行秘书继续进行这种合作；</w:t>
      </w:r>
    </w:p>
    <w:p w14:paraId="4A031916" w14:textId="2B84E024" w:rsidR="008D1D4B" w:rsidRPr="008E33A9" w:rsidRDefault="00F746E2"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snapToGrid w:val="0"/>
          <w:sz w:val="24"/>
          <w:szCs w:val="24"/>
        </w:rPr>
      </w:pPr>
      <w:r w:rsidRPr="008B5CF0">
        <w:rPr>
          <w:rFonts w:ascii="KaiTi" w:eastAsia="KaiTi" w:hAnsi="KaiTi"/>
          <w:sz w:val="24"/>
          <w:szCs w:val="24"/>
          <w:lang w:val="zh-CN"/>
        </w:rPr>
        <w:t>欢迎</w:t>
      </w:r>
      <w:r w:rsidRPr="008E33A9">
        <w:rPr>
          <w:sz w:val="24"/>
          <w:szCs w:val="24"/>
          <w:lang w:val="zh-CN"/>
        </w:rPr>
        <w:t>执行秘书与缔约方、其他国家政府和相关组织合作，通过可持续海洋倡议在国家、区域和全球各级</w:t>
      </w:r>
      <w:r w:rsidR="00FD0B96" w:rsidRPr="008E33A9">
        <w:rPr>
          <w:rFonts w:hint="eastAsia"/>
          <w:sz w:val="24"/>
          <w:szCs w:val="24"/>
          <w:lang w:val="zh-CN"/>
        </w:rPr>
        <w:t>推动</w:t>
      </w:r>
      <w:r w:rsidRPr="008E33A9">
        <w:rPr>
          <w:sz w:val="24"/>
          <w:szCs w:val="24"/>
          <w:lang w:val="zh-CN"/>
        </w:rPr>
        <w:t>能力建设和伙伴关系活动，</w:t>
      </w:r>
      <w:r w:rsidRPr="008B5CF0">
        <w:rPr>
          <w:rFonts w:ascii="KaiTi" w:eastAsia="KaiTi" w:hAnsi="KaiTi"/>
          <w:sz w:val="24"/>
          <w:szCs w:val="24"/>
          <w:lang w:val="zh-CN"/>
        </w:rPr>
        <w:t>表示感谢</w:t>
      </w:r>
      <w:r w:rsidRPr="008E33A9">
        <w:rPr>
          <w:sz w:val="24"/>
          <w:szCs w:val="24"/>
          <w:lang w:val="zh-CN"/>
        </w:rPr>
        <w:t>捐助国和许多其他伙伴为开展可持续海洋倡议下的各项活动提供资金和技术支持，并</w:t>
      </w:r>
      <w:r w:rsidRPr="008B5CF0">
        <w:rPr>
          <w:rFonts w:ascii="KaiTi" w:eastAsia="KaiTi" w:hAnsi="KaiTi"/>
          <w:sz w:val="24"/>
          <w:szCs w:val="24"/>
          <w:lang w:val="zh-CN"/>
        </w:rPr>
        <w:t>请</w:t>
      </w:r>
      <w:r w:rsidRPr="008E33A9">
        <w:rPr>
          <w:sz w:val="24"/>
          <w:szCs w:val="24"/>
          <w:lang w:val="zh-CN"/>
        </w:rPr>
        <w:t>执行秘书继续</w:t>
      </w:r>
      <w:r w:rsidR="001A25C3" w:rsidRPr="008E33A9">
        <w:rPr>
          <w:rFonts w:hint="eastAsia"/>
          <w:sz w:val="24"/>
          <w:szCs w:val="24"/>
          <w:lang w:val="zh-CN"/>
        </w:rPr>
        <w:t>推进</w:t>
      </w:r>
      <w:r w:rsidRPr="008E33A9">
        <w:rPr>
          <w:sz w:val="24"/>
          <w:szCs w:val="24"/>
          <w:lang w:val="zh-CN"/>
        </w:rPr>
        <w:t>可持续海洋倡议下的能力建设活动，</w:t>
      </w:r>
      <w:r w:rsidR="006232D9">
        <w:rPr>
          <w:rFonts w:hint="eastAsia"/>
          <w:sz w:val="24"/>
          <w:szCs w:val="24"/>
          <w:lang w:val="zh-CN"/>
        </w:rPr>
        <w:t>以便</w:t>
      </w:r>
      <w:r w:rsidR="001A25C3" w:rsidRPr="008E33A9">
        <w:rPr>
          <w:rFonts w:hint="eastAsia"/>
          <w:sz w:val="24"/>
          <w:szCs w:val="24"/>
          <w:lang w:val="zh-CN"/>
        </w:rPr>
        <w:t>加快</w:t>
      </w:r>
      <w:r w:rsidRPr="008E33A9">
        <w:rPr>
          <w:sz w:val="24"/>
          <w:szCs w:val="24"/>
          <w:lang w:val="zh-CN"/>
        </w:rPr>
        <w:t>执行关于海洋、沿海和岛屿生物多样性的</w:t>
      </w:r>
      <w:r w:rsidRPr="008E33A9">
        <w:rPr>
          <w:sz w:val="24"/>
          <w:szCs w:val="24"/>
          <w:lang w:val="zh-CN"/>
        </w:rPr>
        <w:t>2020</w:t>
      </w:r>
      <w:r w:rsidRPr="008E33A9">
        <w:rPr>
          <w:sz w:val="24"/>
          <w:szCs w:val="24"/>
          <w:lang w:val="zh-CN"/>
        </w:rPr>
        <w:t>年后全球生物多样性框架；</w:t>
      </w:r>
    </w:p>
    <w:p w14:paraId="4E1C438B" w14:textId="3F594711" w:rsidR="00010705" w:rsidRPr="008E33A9" w:rsidRDefault="00F746E2" w:rsidP="004F5E7A">
      <w:pPr>
        <w:pStyle w:val="ListParagraph"/>
        <w:numPr>
          <w:ilvl w:val="6"/>
          <w:numId w:val="2"/>
        </w:numPr>
        <w:suppressLineNumbers/>
        <w:tabs>
          <w:tab w:val="clear" w:pos="2520"/>
        </w:tabs>
        <w:suppressAutoHyphens/>
        <w:overflowPunct w:val="0"/>
        <w:autoSpaceDE w:val="0"/>
        <w:autoSpaceDN w:val="0"/>
        <w:spacing w:before="120" w:line="240" w:lineRule="auto"/>
        <w:ind w:left="0" w:firstLine="720"/>
        <w:contextualSpacing w:val="0"/>
        <w:rPr>
          <w:snapToGrid w:val="0"/>
          <w:sz w:val="24"/>
          <w:szCs w:val="24"/>
        </w:rPr>
      </w:pPr>
      <w:r w:rsidRPr="008B5CF0">
        <w:rPr>
          <w:rFonts w:ascii="KaiTi" w:eastAsia="KaiTi" w:hAnsi="KaiTi"/>
          <w:sz w:val="24"/>
          <w:szCs w:val="24"/>
          <w:lang w:val="zh-CN"/>
        </w:rPr>
        <w:t>又欢迎</w:t>
      </w:r>
      <w:r w:rsidRPr="008E33A9">
        <w:rPr>
          <w:sz w:val="24"/>
          <w:szCs w:val="24"/>
          <w:lang w:val="zh-CN"/>
        </w:rPr>
        <w:t>秘书处、联合国环境规划署、联合国粮食及农业组织、区域海洋公约和行动计划、区域渔业机构、大型海洋生态系统项目</w:t>
      </w:r>
      <w:r w:rsidRPr="008E33A9">
        <w:rPr>
          <w:sz w:val="24"/>
          <w:szCs w:val="24"/>
          <w:lang w:val="zh-CN"/>
        </w:rPr>
        <w:t>/</w:t>
      </w:r>
      <w:r w:rsidRPr="008E33A9">
        <w:rPr>
          <w:sz w:val="24"/>
          <w:szCs w:val="24"/>
          <w:lang w:val="zh-CN"/>
        </w:rPr>
        <w:t>方案和其他相关区域倡议之间</w:t>
      </w:r>
      <w:r w:rsidR="00011DAB" w:rsidRPr="008E33A9">
        <w:rPr>
          <w:rFonts w:hint="eastAsia"/>
          <w:sz w:val="24"/>
          <w:szCs w:val="24"/>
          <w:lang w:val="zh-CN"/>
        </w:rPr>
        <w:t>协作努力</w:t>
      </w:r>
      <w:r w:rsidRPr="008E33A9">
        <w:rPr>
          <w:sz w:val="24"/>
          <w:szCs w:val="24"/>
          <w:lang w:val="zh-CN"/>
        </w:rPr>
        <w:t>，以加强区域一级的跨部门合作，包括通过与区域海洋组织和区域渔业机构的可持续海洋倡议全球对话，加快</w:t>
      </w:r>
      <w:r w:rsidR="000F3AD4" w:rsidRPr="008E33A9">
        <w:rPr>
          <w:rFonts w:hint="eastAsia"/>
          <w:sz w:val="24"/>
          <w:szCs w:val="24"/>
          <w:lang w:val="zh-CN"/>
        </w:rPr>
        <w:t>推进</w:t>
      </w:r>
      <w:r w:rsidRPr="008E33A9">
        <w:rPr>
          <w:sz w:val="24"/>
          <w:szCs w:val="24"/>
          <w:lang w:val="zh-CN"/>
        </w:rPr>
        <w:t>实现爱知生物多样性目标和可持续发展目标，并</w:t>
      </w:r>
      <w:r w:rsidRPr="008B5CF0">
        <w:rPr>
          <w:rFonts w:ascii="KaiTi" w:eastAsia="KaiTi" w:hAnsi="KaiTi"/>
          <w:sz w:val="24"/>
          <w:szCs w:val="24"/>
          <w:lang w:val="zh-CN"/>
        </w:rPr>
        <w:t>请</w:t>
      </w:r>
      <w:r w:rsidRPr="008E33A9">
        <w:rPr>
          <w:sz w:val="24"/>
          <w:szCs w:val="24"/>
          <w:lang w:val="zh-CN"/>
        </w:rPr>
        <w:t>执行秘书在执行</w:t>
      </w:r>
      <w:r w:rsidRPr="008E33A9">
        <w:rPr>
          <w:sz w:val="24"/>
          <w:szCs w:val="24"/>
          <w:lang w:val="zh-CN"/>
        </w:rPr>
        <w:t>2020</w:t>
      </w:r>
      <w:r w:rsidRPr="008E33A9">
        <w:rPr>
          <w:sz w:val="24"/>
          <w:szCs w:val="24"/>
          <w:lang w:val="zh-CN"/>
        </w:rPr>
        <w:t>年后全球生物多样性框架的背景下继续开展这种合作。</w:t>
      </w:r>
      <w:r w:rsidR="00010705" w:rsidRPr="008E33A9">
        <w:rPr>
          <w:snapToGrid w:val="0"/>
          <w:sz w:val="24"/>
          <w:szCs w:val="24"/>
        </w:rPr>
        <w:br w:type="page"/>
      </w:r>
    </w:p>
    <w:p w14:paraId="5E15CC44" w14:textId="77777777" w:rsidR="00E814DA" w:rsidRPr="00B212C3" w:rsidRDefault="00E814DA" w:rsidP="00AD1432">
      <w:pPr>
        <w:keepNext/>
        <w:spacing w:before="240" w:line="240" w:lineRule="auto"/>
        <w:jc w:val="center"/>
        <w:outlineLvl w:val="2"/>
        <w:rPr>
          <w:rFonts w:ascii="KaiTi" w:eastAsia="KaiTi" w:hAnsi="KaiTi"/>
          <w:snapToGrid w:val="0"/>
          <w:sz w:val="24"/>
          <w:szCs w:val="24"/>
        </w:rPr>
      </w:pPr>
      <w:r w:rsidRPr="00B212C3">
        <w:rPr>
          <w:rFonts w:ascii="KaiTi" w:eastAsia="KaiTi" w:hAnsi="KaiTi" w:hint="eastAsia"/>
          <w:sz w:val="24"/>
          <w:szCs w:val="24"/>
          <w:lang w:val="zh-CN"/>
        </w:rPr>
        <w:lastRenderedPageBreak/>
        <w:t>附件一</w:t>
      </w:r>
    </w:p>
    <w:p w14:paraId="054A22A6" w14:textId="77777777" w:rsidR="00E814DA" w:rsidRPr="008E33A9" w:rsidRDefault="00E814DA" w:rsidP="00B212C3">
      <w:pPr>
        <w:spacing w:line="240" w:lineRule="auto"/>
        <w:ind w:left="1800" w:right="1620"/>
        <w:jc w:val="center"/>
        <w:rPr>
          <w:rFonts w:eastAsia="SimHei"/>
          <w:b/>
          <w:bCs/>
          <w:caps/>
          <w:sz w:val="24"/>
          <w:szCs w:val="24"/>
        </w:rPr>
      </w:pPr>
      <w:r w:rsidRPr="008E33A9">
        <w:rPr>
          <w:rFonts w:eastAsia="SimHei" w:hint="eastAsia"/>
          <w:b/>
          <w:bCs/>
          <w:sz w:val="24"/>
          <w:szCs w:val="24"/>
          <w:lang w:val="zh-CN"/>
        </w:rPr>
        <w:t>关于修改对具有重要生态或生物意义的海洋区域的描述以及描述新区域的一般考虑因素</w:t>
      </w:r>
    </w:p>
    <w:p w14:paraId="081FFAE6" w14:textId="53A2DB46" w:rsidR="00E814DA" w:rsidRPr="008E33A9" w:rsidRDefault="00E814DA" w:rsidP="00E95BBB">
      <w:pPr>
        <w:pStyle w:val="ListParagraph"/>
        <w:spacing w:before="120" w:line="240" w:lineRule="auto"/>
        <w:ind w:left="0"/>
        <w:contextualSpacing w:val="0"/>
        <w:rPr>
          <w:sz w:val="24"/>
          <w:szCs w:val="24"/>
        </w:rPr>
      </w:pPr>
      <w:r w:rsidRPr="008E33A9">
        <w:rPr>
          <w:rFonts w:hint="eastAsia"/>
          <w:sz w:val="24"/>
          <w:szCs w:val="24"/>
          <w:lang w:val="zh-CN"/>
        </w:rPr>
        <w:t>1</w:t>
      </w:r>
      <w:r w:rsidRPr="008E33A9">
        <w:rPr>
          <w:sz w:val="24"/>
          <w:szCs w:val="24"/>
          <w:lang w:val="zh-CN"/>
        </w:rPr>
        <w:t>.</w:t>
      </w:r>
      <w:r w:rsidR="00EB5724" w:rsidRPr="008E33A9">
        <w:rPr>
          <w:sz w:val="24"/>
          <w:szCs w:val="24"/>
          <w:lang w:val="zh-CN"/>
        </w:rPr>
        <w:tab/>
      </w:r>
      <w:r w:rsidRPr="008E33A9">
        <w:rPr>
          <w:rFonts w:hint="eastAsia"/>
          <w:sz w:val="24"/>
          <w:szCs w:val="24"/>
          <w:lang w:val="zh-CN"/>
        </w:rPr>
        <w:t>鼓励制定并提交关于修改对具有重要生态或生物意义的海洋区域的描述以及描述新区域</w:t>
      </w:r>
      <w:r w:rsidR="007A72A5" w:rsidRPr="008E33A9">
        <w:rPr>
          <w:rFonts w:hint="eastAsia"/>
          <w:sz w:val="24"/>
          <w:szCs w:val="24"/>
          <w:lang w:val="zh-CN"/>
        </w:rPr>
        <w:t>的</w:t>
      </w:r>
      <w:r w:rsidRPr="008E33A9">
        <w:rPr>
          <w:rFonts w:hint="eastAsia"/>
          <w:sz w:val="24"/>
          <w:szCs w:val="24"/>
          <w:lang w:val="zh-CN"/>
        </w:rPr>
        <w:t>提案的提案方考虑：</w:t>
      </w:r>
    </w:p>
    <w:p w14:paraId="4DE8ECB2" w14:textId="545C27DD" w:rsidR="00E814DA" w:rsidRPr="008E33A9" w:rsidRDefault="00EB5724" w:rsidP="00E95BBB">
      <w:pPr>
        <w:spacing w:before="120" w:line="240" w:lineRule="auto"/>
        <w:ind w:left="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与相关专家和知识持有者，包括传统知识持有者合作；</w:t>
      </w:r>
    </w:p>
    <w:p w14:paraId="7BCD49C5" w14:textId="6424BF26" w:rsidR="00E814DA" w:rsidRPr="008E33A9" w:rsidRDefault="00EB5724" w:rsidP="00E95BBB">
      <w:pPr>
        <w:spacing w:before="120" w:line="240" w:lineRule="auto"/>
        <w:ind w:left="720"/>
        <w:rPr>
          <w:sz w:val="24"/>
          <w:szCs w:val="24"/>
        </w:rPr>
      </w:pPr>
      <w:r w:rsidRPr="008E33A9">
        <w:rPr>
          <w:rFonts w:hint="eastAsia"/>
          <w:sz w:val="24"/>
          <w:szCs w:val="24"/>
        </w:rPr>
        <w:t>(</w:t>
      </w:r>
      <w:r w:rsidR="00E814DA" w:rsidRPr="008E33A9">
        <w:rPr>
          <w:rFonts w:hint="eastAsia"/>
          <w:sz w:val="24"/>
          <w:szCs w:val="24"/>
        </w:rPr>
        <w:t>b</w:t>
      </w:r>
      <w:r w:rsidRPr="008E33A9">
        <w:rPr>
          <w:rFonts w:hint="eastAsia"/>
          <w:sz w:val="24"/>
          <w:szCs w:val="24"/>
        </w:rPr>
        <w:t>)</w:t>
      </w:r>
      <w:r w:rsidRPr="008E33A9">
        <w:rPr>
          <w:sz w:val="24"/>
          <w:szCs w:val="24"/>
        </w:rPr>
        <w:tab/>
      </w:r>
      <w:r w:rsidR="00E814DA" w:rsidRPr="008E33A9">
        <w:rPr>
          <w:rFonts w:hint="eastAsia"/>
          <w:sz w:val="24"/>
          <w:szCs w:val="24"/>
          <w:lang w:val="zh-CN"/>
        </w:rPr>
        <w:t>透明度以及坚实的科学基础的重要性；</w:t>
      </w:r>
    </w:p>
    <w:p w14:paraId="0D93F3FE" w14:textId="1851616F"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海洋和沿海生态系统的区域维度及其生态和生物特征，包括数据可获得性的区域差异以及区域间合作。</w:t>
      </w:r>
    </w:p>
    <w:p w14:paraId="000420A2" w14:textId="77777777" w:rsidR="00E814DA" w:rsidRPr="008E33A9" w:rsidRDefault="00E814DA" w:rsidP="00E95BBB">
      <w:pPr>
        <w:spacing w:line="240" w:lineRule="auto"/>
        <w:jc w:val="left"/>
        <w:rPr>
          <w:snapToGrid w:val="0"/>
          <w:sz w:val="24"/>
          <w:szCs w:val="24"/>
          <w:lang w:val="en-CA"/>
        </w:rPr>
      </w:pPr>
      <w:r w:rsidRPr="008E33A9">
        <w:rPr>
          <w:snapToGrid w:val="0"/>
          <w:sz w:val="24"/>
          <w:szCs w:val="24"/>
          <w:lang w:val="en-CA"/>
        </w:rPr>
        <w:br w:type="page"/>
      </w:r>
    </w:p>
    <w:p w14:paraId="396493A9" w14:textId="77777777" w:rsidR="00E814DA" w:rsidRPr="00B212C3" w:rsidRDefault="00E814DA" w:rsidP="00AD1432">
      <w:pPr>
        <w:keepNext/>
        <w:spacing w:before="240" w:line="240" w:lineRule="auto"/>
        <w:jc w:val="center"/>
        <w:outlineLvl w:val="2"/>
        <w:rPr>
          <w:rFonts w:ascii="KaiTi" w:eastAsia="KaiTi" w:hAnsi="KaiTi"/>
          <w:sz w:val="24"/>
          <w:szCs w:val="24"/>
        </w:rPr>
      </w:pPr>
      <w:r w:rsidRPr="00B212C3">
        <w:rPr>
          <w:rFonts w:ascii="KaiTi" w:eastAsia="KaiTi" w:hAnsi="KaiTi" w:hint="eastAsia"/>
          <w:sz w:val="24"/>
          <w:szCs w:val="24"/>
          <w:lang w:val="zh-CN"/>
        </w:rPr>
        <w:lastRenderedPageBreak/>
        <w:t>附件二</w:t>
      </w:r>
    </w:p>
    <w:p w14:paraId="628185B2" w14:textId="77777777" w:rsidR="00E814DA" w:rsidRPr="008E33A9" w:rsidRDefault="00E814DA" w:rsidP="00E95BBB">
      <w:pPr>
        <w:spacing w:line="240" w:lineRule="auto"/>
        <w:jc w:val="center"/>
        <w:rPr>
          <w:caps/>
          <w:snapToGrid w:val="0"/>
          <w:sz w:val="24"/>
          <w:szCs w:val="24"/>
        </w:rPr>
      </w:pPr>
      <w:r w:rsidRPr="008E33A9">
        <w:rPr>
          <w:rFonts w:eastAsia="SimHei" w:hint="eastAsia"/>
          <w:b/>
          <w:bCs/>
          <w:sz w:val="24"/>
          <w:szCs w:val="24"/>
          <w:lang w:val="zh-CN"/>
        </w:rPr>
        <w:t>具有重要生态或生物意义的海洋区域信息库和信息分享机制</w:t>
      </w:r>
    </w:p>
    <w:p w14:paraId="1DF2FA6C" w14:textId="77777777" w:rsidR="00E814DA" w:rsidRPr="008E33A9" w:rsidRDefault="00E814DA" w:rsidP="00E95BBB">
      <w:pPr>
        <w:spacing w:before="120" w:line="240" w:lineRule="auto"/>
        <w:rPr>
          <w:sz w:val="24"/>
          <w:szCs w:val="24"/>
        </w:rPr>
      </w:pPr>
      <w:r w:rsidRPr="008E33A9">
        <w:rPr>
          <w:sz w:val="24"/>
          <w:szCs w:val="24"/>
          <w:lang w:val="zh-CN"/>
        </w:rPr>
        <w:t>1.</w:t>
      </w:r>
      <w:r w:rsidRPr="008E33A9">
        <w:rPr>
          <w:sz w:val="24"/>
          <w:szCs w:val="24"/>
          <w:lang w:val="zh-CN"/>
        </w:rPr>
        <w:tab/>
      </w:r>
      <w:r w:rsidRPr="008E33A9">
        <w:rPr>
          <w:rFonts w:hint="eastAsia"/>
          <w:sz w:val="24"/>
          <w:szCs w:val="24"/>
          <w:lang w:val="zh-CN"/>
        </w:rPr>
        <w:t>具有重要生态或生物意义的海洋区域信息库将包含：</w:t>
      </w:r>
    </w:p>
    <w:p w14:paraId="0D7DC546" w14:textId="281C8046"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C9616D" w:rsidRPr="008E33A9">
        <w:rPr>
          <w:rFonts w:hint="eastAsia"/>
          <w:sz w:val="24"/>
          <w:szCs w:val="24"/>
          <w:lang w:val="zh-CN"/>
        </w:rPr>
        <w:t>描述</w:t>
      </w:r>
      <w:r w:rsidR="00E814DA" w:rsidRPr="008E33A9">
        <w:rPr>
          <w:rFonts w:hint="eastAsia"/>
          <w:sz w:val="24"/>
          <w:szCs w:val="24"/>
          <w:lang w:val="zh-CN"/>
        </w:rPr>
        <w:t>经科学、技术和工艺咨询附属机构和缔约方大会审议的符合具有重要生态或生物意义的海洋区域标准</w:t>
      </w:r>
      <w:r w:rsidR="00C9616D" w:rsidRPr="008E33A9">
        <w:rPr>
          <w:rFonts w:hint="eastAsia"/>
          <w:sz w:val="24"/>
          <w:szCs w:val="24"/>
          <w:lang w:val="zh-CN"/>
        </w:rPr>
        <w:t>的区域，</w:t>
      </w:r>
      <w:r w:rsidR="00E814DA" w:rsidRPr="008E33A9">
        <w:rPr>
          <w:rFonts w:hint="eastAsia"/>
          <w:sz w:val="24"/>
          <w:szCs w:val="24"/>
          <w:lang w:val="zh-CN"/>
        </w:rPr>
        <w:t>且缔约方大会已请执行秘书将其列入信息库并将其转交联合国大会及其相关流程以及相关国际组织。</w:t>
      </w:r>
    </w:p>
    <w:p w14:paraId="2D05BF36" w14:textId="3F60E051" w:rsidR="00E814DA" w:rsidRPr="008E33A9" w:rsidRDefault="00E814DA" w:rsidP="00E95BBB">
      <w:pPr>
        <w:spacing w:line="240" w:lineRule="auto"/>
        <w:rPr>
          <w:sz w:val="24"/>
          <w:szCs w:val="24"/>
        </w:rPr>
      </w:pPr>
      <w:r w:rsidRPr="008E33A9">
        <w:rPr>
          <w:sz w:val="24"/>
          <w:szCs w:val="24"/>
          <w:lang w:val="zh-CN"/>
        </w:rPr>
        <w:t>2.</w:t>
      </w:r>
      <w:r w:rsidRPr="008E33A9">
        <w:rPr>
          <w:sz w:val="24"/>
          <w:szCs w:val="24"/>
          <w:lang w:val="zh-CN"/>
        </w:rPr>
        <w:tab/>
      </w:r>
      <w:r w:rsidRPr="008E33A9">
        <w:rPr>
          <w:rFonts w:hint="eastAsia"/>
          <w:sz w:val="24"/>
          <w:szCs w:val="24"/>
          <w:lang w:val="zh-CN"/>
        </w:rPr>
        <w:t>具有重要生态或生物意义的海洋区域信息</w:t>
      </w:r>
      <w:r w:rsidR="00F760F1" w:rsidRPr="008E33A9">
        <w:rPr>
          <w:rFonts w:hint="eastAsia"/>
          <w:sz w:val="24"/>
          <w:szCs w:val="24"/>
          <w:lang w:val="zh-CN"/>
        </w:rPr>
        <w:t>分</w:t>
      </w:r>
      <w:r w:rsidRPr="008E33A9">
        <w:rPr>
          <w:rFonts w:hint="eastAsia"/>
          <w:sz w:val="24"/>
          <w:szCs w:val="24"/>
          <w:lang w:val="zh-CN"/>
        </w:rPr>
        <w:t>享机制将包含：</w:t>
      </w:r>
    </w:p>
    <w:p w14:paraId="5085379C" w14:textId="7810E1EC"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符合具有重要生态或生物意义的海洋区域标准和国家管辖范围内其他相关兼容和补充的国家既定科学标准区域的相关国家流程和信息的链接，作为</w:t>
      </w:r>
      <w:r w:rsidR="00AF75FD" w:rsidRPr="008E33A9">
        <w:rPr>
          <w:rFonts w:hint="eastAsia"/>
          <w:sz w:val="24"/>
          <w:szCs w:val="24"/>
          <w:lang w:val="zh-CN"/>
        </w:rPr>
        <w:t>资料</w:t>
      </w:r>
      <w:r w:rsidR="00E814DA" w:rsidRPr="008E33A9">
        <w:rPr>
          <w:rFonts w:hint="eastAsia"/>
          <w:sz w:val="24"/>
          <w:szCs w:val="24"/>
          <w:lang w:val="zh-CN"/>
        </w:rPr>
        <w:t>提供给科学、技术和工艺咨询附属机构和缔约方大会；</w:t>
      </w:r>
    </w:p>
    <w:p w14:paraId="21B32FF8" w14:textId="6E38F944"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b</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《生物多样性公约》区域</w:t>
      </w:r>
      <w:r w:rsidR="00F61957">
        <w:rPr>
          <w:rFonts w:hint="eastAsia"/>
          <w:sz w:val="24"/>
          <w:szCs w:val="24"/>
          <w:lang w:val="zh-CN"/>
        </w:rPr>
        <w:t>研讨会</w:t>
      </w:r>
      <w:r w:rsidR="00783339" w:rsidRPr="008E33A9">
        <w:rPr>
          <w:rFonts w:hint="eastAsia"/>
          <w:sz w:val="24"/>
          <w:szCs w:val="24"/>
          <w:lang w:val="zh-CN"/>
        </w:rPr>
        <w:t>旨在</w:t>
      </w:r>
      <w:r w:rsidR="00E814DA" w:rsidRPr="008E33A9">
        <w:rPr>
          <w:rFonts w:hint="eastAsia"/>
          <w:sz w:val="24"/>
          <w:szCs w:val="24"/>
          <w:lang w:val="zh-CN"/>
        </w:rPr>
        <w:t>促进</w:t>
      </w:r>
      <w:r w:rsidR="00783339" w:rsidRPr="008E33A9">
        <w:rPr>
          <w:rFonts w:hint="eastAsia"/>
          <w:sz w:val="24"/>
          <w:szCs w:val="24"/>
          <w:lang w:val="zh-CN"/>
        </w:rPr>
        <w:t>描述</w:t>
      </w:r>
      <w:r w:rsidR="00E814DA" w:rsidRPr="008E33A9">
        <w:rPr>
          <w:rFonts w:hint="eastAsia"/>
          <w:sz w:val="24"/>
          <w:szCs w:val="24"/>
          <w:lang w:val="zh-CN"/>
        </w:rPr>
        <w:t>具有重要生态或生物意义的海洋区域的报告；</w:t>
      </w:r>
    </w:p>
    <w:p w14:paraId="7243FDD4" w14:textId="0A37BF36"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关于适用具有重要生态或生物意义的海洋区域标准和使用具有重要生态或生物意义的海洋区域信息的指导意见；</w:t>
      </w:r>
    </w:p>
    <w:p w14:paraId="356DABD2" w14:textId="5F85AED2"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D76C2E" w:rsidRPr="008E33A9">
        <w:rPr>
          <w:rFonts w:hint="eastAsia"/>
          <w:sz w:val="24"/>
          <w:szCs w:val="24"/>
        </w:rPr>
        <w:t>与</w:t>
      </w:r>
      <w:r w:rsidR="00E814DA" w:rsidRPr="008E33A9">
        <w:rPr>
          <w:rFonts w:hint="eastAsia"/>
          <w:sz w:val="24"/>
          <w:szCs w:val="24"/>
          <w:lang w:val="zh-CN"/>
        </w:rPr>
        <w:t>被描述为符合具有重要生态或生物意义的海洋区域标准的区域</w:t>
      </w:r>
      <w:r w:rsidR="00D76C2E" w:rsidRPr="008E33A9">
        <w:rPr>
          <w:rFonts w:hint="eastAsia"/>
          <w:sz w:val="24"/>
          <w:szCs w:val="24"/>
          <w:lang w:val="zh-CN"/>
        </w:rPr>
        <w:t>相关的</w:t>
      </w:r>
      <w:r w:rsidR="00E814DA" w:rsidRPr="008E33A9">
        <w:rPr>
          <w:rFonts w:hint="eastAsia"/>
          <w:sz w:val="24"/>
          <w:szCs w:val="24"/>
          <w:lang w:val="zh-CN"/>
        </w:rPr>
        <w:t>其他相关科学技术信息和其他形式的知识；</w:t>
      </w:r>
    </w:p>
    <w:p w14:paraId="4B65703B" w14:textId="5C9B6918"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e</w:t>
      </w:r>
      <w:r w:rsidRPr="008E33A9">
        <w:rPr>
          <w:rFonts w:hint="eastAsia"/>
          <w:sz w:val="24"/>
          <w:szCs w:val="24"/>
        </w:rPr>
        <w:t>)</w:t>
      </w:r>
      <w:r w:rsidRPr="008E33A9">
        <w:rPr>
          <w:sz w:val="24"/>
          <w:szCs w:val="24"/>
        </w:rPr>
        <w:tab/>
      </w:r>
      <w:r w:rsidR="00E814DA" w:rsidRPr="008E33A9">
        <w:rPr>
          <w:rFonts w:hint="eastAsia"/>
          <w:sz w:val="24"/>
          <w:szCs w:val="24"/>
          <w:lang w:val="zh-CN"/>
        </w:rPr>
        <w:t>与应用其他相关和补充的政府间既定科学标准有关的信息和经验。</w:t>
      </w:r>
    </w:p>
    <w:p w14:paraId="0D8F5237" w14:textId="77777777" w:rsidR="00E814DA" w:rsidRPr="008E33A9" w:rsidRDefault="00E814DA" w:rsidP="00E95BBB">
      <w:pPr>
        <w:spacing w:line="240" w:lineRule="auto"/>
        <w:jc w:val="left"/>
        <w:rPr>
          <w:snapToGrid w:val="0"/>
          <w:sz w:val="24"/>
          <w:szCs w:val="24"/>
          <w:lang w:val="en-CA"/>
        </w:rPr>
      </w:pPr>
      <w:r w:rsidRPr="008E33A9">
        <w:rPr>
          <w:snapToGrid w:val="0"/>
          <w:sz w:val="24"/>
          <w:szCs w:val="24"/>
          <w:lang w:val="en-CA"/>
        </w:rPr>
        <w:br w:type="page"/>
      </w:r>
    </w:p>
    <w:p w14:paraId="4E51C618" w14:textId="77777777" w:rsidR="00E814DA" w:rsidRPr="00B212C3" w:rsidRDefault="00E814DA" w:rsidP="00AD1432">
      <w:pPr>
        <w:keepNext/>
        <w:spacing w:before="240" w:line="240" w:lineRule="auto"/>
        <w:jc w:val="center"/>
        <w:outlineLvl w:val="2"/>
        <w:rPr>
          <w:rFonts w:ascii="KaiTi" w:eastAsia="KaiTi" w:hAnsi="KaiTi"/>
          <w:sz w:val="24"/>
          <w:szCs w:val="24"/>
        </w:rPr>
      </w:pPr>
      <w:r w:rsidRPr="00B212C3">
        <w:rPr>
          <w:rFonts w:ascii="KaiTi" w:eastAsia="KaiTi" w:hAnsi="KaiTi" w:hint="eastAsia"/>
          <w:sz w:val="24"/>
          <w:szCs w:val="24"/>
          <w:lang w:val="zh-CN"/>
        </w:rPr>
        <w:lastRenderedPageBreak/>
        <w:t>附件三</w:t>
      </w:r>
    </w:p>
    <w:p w14:paraId="322976D0" w14:textId="501F0C0E" w:rsidR="00E814DA" w:rsidRPr="008E33A9" w:rsidRDefault="00E13F7F" w:rsidP="00E95BBB">
      <w:pPr>
        <w:spacing w:line="240" w:lineRule="auto"/>
        <w:jc w:val="center"/>
        <w:rPr>
          <w:bCs/>
          <w:caps/>
          <w:sz w:val="24"/>
          <w:szCs w:val="24"/>
        </w:rPr>
      </w:pPr>
      <w:r w:rsidRPr="008E33A9">
        <w:rPr>
          <w:rFonts w:eastAsia="SimHei" w:hint="eastAsia"/>
          <w:b/>
          <w:bCs/>
          <w:sz w:val="24"/>
          <w:szCs w:val="24"/>
          <w:lang w:val="zh-CN"/>
        </w:rPr>
        <w:t>修改</w:t>
      </w:r>
      <w:r w:rsidR="00E814DA" w:rsidRPr="008E33A9">
        <w:rPr>
          <w:rFonts w:eastAsia="SimHei" w:hint="eastAsia"/>
          <w:b/>
          <w:bCs/>
          <w:sz w:val="24"/>
          <w:szCs w:val="24"/>
          <w:lang w:val="zh-CN"/>
        </w:rPr>
        <w:t>对具有重要生态或生物意义的海洋区域的描述的原因</w:t>
      </w:r>
    </w:p>
    <w:p w14:paraId="7BBFD935" w14:textId="2A300E0B" w:rsidR="00E814DA" w:rsidRPr="008E33A9" w:rsidRDefault="00E814DA" w:rsidP="00E95BBB">
      <w:pPr>
        <w:keepNext/>
        <w:suppressLineNumbers/>
        <w:suppressAutoHyphens/>
        <w:spacing w:before="120" w:line="240" w:lineRule="auto"/>
        <w:rPr>
          <w:bCs/>
          <w:caps/>
          <w:sz w:val="24"/>
          <w:szCs w:val="24"/>
        </w:rPr>
      </w:pPr>
      <w:r w:rsidRPr="008E33A9">
        <w:rPr>
          <w:sz w:val="24"/>
          <w:szCs w:val="24"/>
          <w:lang w:val="zh-CN"/>
        </w:rPr>
        <w:t>1.</w:t>
      </w:r>
      <w:r w:rsidRPr="008E33A9">
        <w:rPr>
          <w:sz w:val="24"/>
          <w:szCs w:val="24"/>
          <w:lang w:val="zh-CN"/>
        </w:rPr>
        <w:tab/>
      </w:r>
      <w:r w:rsidR="003B0CDF" w:rsidRPr="008E33A9">
        <w:rPr>
          <w:rFonts w:hint="eastAsia"/>
          <w:sz w:val="24"/>
          <w:szCs w:val="24"/>
          <w:lang w:val="zh-CN"/>
        </w:rPr>
        <w:t>修改</w:t>
      </w:r>
      <w:r w:rsidRPr="008E33A9">
        <w:rPr>
          <w:rFonts w:hint="eastAsia"/>
          <w:sz w:val="24"/>
          <w:szCs w:val="24"/>
          <w:lang w:val="zh-CN"/>
        </w:rPr>
        <w:t>对具有重要生态或生物意义的海洋区域的描述</w:t>
      </w:r>
      <w:r w:rsidR="00D154DB">
        <w:rPr>
          <w:sz w:val="24"/>
          <w:szCs w:val="24"/>
          <w:lang w:val="zh-CN"/>
        </w:rPr>
        <w:t>（</w:t>
      </w:r>
      <w:r w:rsidRPr="008E33A9">
        <w:rPr>
          <w:rFonts w:hint="eastAsia"/>
          <w:sz w:val="24"/>
          <w:szCs w:val="24"/>
          <w:lang w:val="zh-CN"/>
        </w:rPr>
        <w:t>这可能涉及</w:t>
      </w:r>
      <w:r w:rsidR="003B0CDF" w:rsidRPr="008E33A9">
        <w:rPr>
          <w:rFonts w:hint="eastAsia"/>
          <w:sz w:val="24"/>
          <w:szCs w:val="24"/>
          <w:lang w:val="zh-CN"/>
        </w:rPr>
        <w:t>修改</w:t>
      </w:r>
      <w:r w:rsidRPr="008E33A9">
        <w:rPr>
          <w:rFonts w:hint="eastAsia"/>
          <w:sz w:val="24"/>
          <w:szCs w:val="24"/>
          <w:lang w:val="zh-CN"/>
        </w:rPr>
        <w:t>对具有重要生态或生物意义的海洋区域的文字描述、根据具有重要生态或生物意义的海洋区域标准</w:t>
      </w:r>
      <w:r w:rsidR="007136B3" w:rsidRPr="008E33A9">
        <w:rPr>
          <w:rFonts w:hint="eastAsia"/>
          <w:sz w:val="24"/>
          <w:szCs w:val="24"/>
          <w:lang w:val="zh-CN"/>
        </w:rPr>
        <w:t>修改</w:t>
      </w:r>
      <w:r w:rsidRPr="008E33A9">
        <w:rPr>
          <w:rFonts w:hint="eastAsia"/>
          <w:sz w:val="24"/>
          <w:szCs w:val="24"/>
          <w:lang w:val="zh-CN"/>
        </w:rPr>
        <w:t>区域排名</w:t>
      </w:r>
      <w:r w:rsidR="005B25DD">
        <w:rPr>
          <w:rFonts w:hint="eastAsia"/>
          <w:sz w:val="24"/>
          <w:szCs w:val="24"/>
          <w:lang w:val="zh-CN"/>
        </w:rPr>
        <w:t>和（或）</w:t>
      </w:r>
      <w:r w:rsidRPr="008E33A9">
        <w:rPr>
          <w:rFonts w:hint="eastAsia"/>
          <w:sz w:val="24"/>
          <w:szCs w:val="24"/>
          <w:lang w:val="zh-CN"/>
        </w:rPr>
        <w:t>改变具有重要生态或生物意义的海洋区域的形状</w:t>
      </w:r>
      <w:r w:rsidR="00D154DB">
        <w:rPr>
          <w:rFonts w:hint="eastAsia"/>
          <w:sz w:val="24"/>
          <w:szCs w:val="24"/>
          <w:lang w:val="zh-CN"/>
        </w:rPr>
        <w:t>）</w:t>
      </w:r>
      <w:r w:rsidR="00BF5279" w:rsidRPr="008E33A9">
        <w:rPr>
          <w:rFonts w:hint="eastAsia"/>
          <w:sz w:val="24"/>
          <w:szCs w:val="24"/>
          <w:lang w:val="zh-CN"/>
        </w:rPr>
        <w:t>的原因</w:t>
      </w:r>
      <w:r w:rsidR="00C539C8" w:rsidRPr="008E33A9">
        <w:rPr>
          <w:rFonts w:hint="eastAsia"/>
          <w:sz w:val="24"/>
          <w:szCs w:val="24"/>
          <w:lang w:val="zh-CN"/>
        </w:rPr>
        <w:t>包括</w:t>
      </w:r>
      <w:r w:rsidRPr="008E33A9">
        <w:rPr>
          <w:rFonts w:hint="eastAsia"/>
          <w:sz w:val="24"/>
          <w:szCs w:val="24"/>
          <w:lang w:val="zh-CN"/>
        </w:rPr>
        <w:t>：</w:t>
      </w:r>
    </w:p>
    <w:p w14:paraId="09FCC9AF" w14:textId="719444FB"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sz w:val="24"/>
          <w:szCs w:val="24"/>
        </w:rPr>
      </w:pPr>
      <w:r w:rsidRPr="008E33A9">
        <w:rPr>
          <w:sz w:val="24"/>
          <w:szCs w:val="24"/>
          <w:lang w:val="zh-CN"/>
        </w:rPr>
        <w:t>(a)</w:t>
      </w:r>
      <w:r w:rsidR="00EB5724" w:rsidRPr="008E33A9">
        <w:rPr>
          <w:sz w:val="24"/>
          <w:szCs w:val="24"/>
          <w:lang w:val="zh-CN"/>
        </w:rPr>
        <w:tab/>
      </w:r>
      <w:r w:rsidR="00D5336D" w:rsidRPr="008E33A9">
        <w:rPr>
          <w:rFonts w:hint="eastAsia"/>
          <w:sz w:val="24"/>
          <w:szCs w:val="24"/>
          <w:lang w:val="zh-CN"/>
        </w:rPr>
        <w:t>新获得</w:t>
      </w:r>
      <w:r w:rsidR="00D5336D" w:rsidRPr="008E33A9">
        <w:rPr>
          <w:sz w:val="24"/>
          <w:szCs w:val="24"/>
          <w:lang w:val="zh-CN"/>
        </w:rPr>
        <w:t>/</w:t>
      </w:r>
      <w:r w:rsidR="00D5336D" w:rsidRPr="008E33A9">
        <w:rPr>
          <w:rFonts w:hint="eastAsia"/>
          <w:sz w:val="24"/>
          <w:szCs w:val="24"/>
          <w:lang w:val="zh-CN"/>
        </w:rPr>
        <w:t>可获取</w:t>
      </w:r>
      <w:r w:rsidRPr="008E33A9">
        <w:rPr>
          <w:rFonts w:hint="eastAsia"/>
          <w:sz w:val="24"/>
          <w:szCs w:val="24"/>
          <w:lang w:val="zh-CN"/>
        </w:rPr>
        <w:t>关于具有重要生态或生物意义的海洋区域相关特征的知识，包括科学和传统知识；</w:t>
      </w:r>
    </w:p>
    <w:p w14:paraId="41D1E2C4" w14:textId="07D302F3"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sz w:val="24"/>
          <w:szCs w:val="24"/>
        </w:rPr>
      </w:pPr>
      <w:r w:rsidRPr="008E33A9">
        <w:rPr>
          <w:sz w:val="24"/>
          <w:szCs w:val="24"/>
          <w:lang w:val="zh-CN"/>
        </w:rPr>
        <w:t>(b)</w:t>
      </w:r>
      <w:r w:rsidR="00EB5724" w:rsidRPr="008E33A9">
        <w:rPr>
          <w:sz w:val="24"/>
          <w:szCs w:val="24"/>
          <w:lang w:val="zh-CN"/>
        </w:rPr>
        <w:tab/>
      </w:r>
      <w:r w:rsidRPr="008E33A9">
        <w:rPr>
          <w:rFonts w:hint="eastAsia"/>
          <w:sz w:val="24"/>
          <w:szCs w:val="24"/>
          <w:lang w:val="zh-CN"/>
        </w:rPr>
        <w:t>用于描述具有重要生态或生物意义的海洋区域</w:t>
      </w:r>
      <w:r w:rsidR="002606BE" w:rsidRPr="008E33A9">
        <w:rPr>
          <w:rFonts w:hint="eastAsia"/>
          <w:sz w:val="24"/>
          <w:szCs w:val="24"/>
          <w:lang w:val="zh-CN"/>
        </w:rPr>
        <w:t>相关</w:t>
      </w:r>
      <w:r w:rsidRPr="008E33A9">
        <w:rPr>
          <w:rFonts w:hint="eastAsia"/>
          <w:sz w:val="24"/>
          <w:szCs w:val="24"/>
          <w:lang w:val="zh-CN"/>
        </w:rPr>
        <w:t>信息</w:t>
      </w:r>
      <w:r w:rsidR="002606BE" w:rsidRPr="008E33A9">
        <w:rPr>
          <w:rFonts w:hint="eastAsia"/>
          <w:sz w:val="24"/>
          <w:szCs w:val="24"/>
          <w:lang w:val="zh-CN"/>
        </w:rPr>
        <w:t>发生</w:t>
      </w:r>
      <w:r w:rsidRPr="008E33A9">
        <w:rPr>
          <w:rFonts w:hint="eastAsia"/>
          <w:sz w:val="24"/>
          <w:szCs w:val="24"/>
          <w:lang w:val="zh-CN"/>
        </w:rPr>
        <w:t>变化；</w:t>
      </w:r>
    </w:p>
    <w:p w14:paraId="2BF548C7" w14:textId="42AF725E"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sz w:val="24"/>
          <w:szCs w:val="24"/>
        </w:rPr>
      </w:pPr>
      <w:r w:rsidRPr="008E33A9">
        <w:rPr>
          <w:sz w:val="24"/>
          <w:szCs w:val="24"/>
          <w:lang w:val="zh-CN"/>
        </w:rPr>
        <w:t>(c)</w:t>
      </w:r>
      <w:r w:rsidR="00EB5724" w:rsidRPr="008E33A9">
        <w:rPr>
          <w:sz w:val="24"/>
          <w:szCs w:val="24"/>
          <w:lang w:val="zh-CN"/>
        </w:rPr>
        <w:tab/>
      </w:r>
      <w:r w:rsidRPr="008E33A9">
        <w:rPr>
          <w:rFonts w:hint="eastAsia"/>
          <w:sz w:val="24"/>
          <w:szCs w:val="24"/>
          <w:lang w:val="zh-CN"/>
        </w:rPr>
        <w:t>具有重要生态或生物意义的海洋区域生态或生物特征</w:t>
      </w:r>
      <w:r w:rsidR="002606BE" w:rsidRPr="008E33A9">
        <w:rPr>
          <w:rFonts w:hint="eastAsia"/>
          <w:sz w:val="24"/>
          <w:szCs w:val="24"/>
          <w:lang w:val="zh-CN"/>
        </w:rPr>
        <w:t>发生</w:t>
      </w:r>
      <w:r w:rsidRPr="008E33A9">
        <w:rPr>
          <w:rFonts w:hint="eastAsia"/>
          <w:sz w:val="24"/>
          <w:szCs w:val="24"/>
          <w:lang w:val="zh-CN"/>
        </w:rPr>
        <w:t>变化；</w:t>
      </w:r>
    </w:p>
    <w:p w14:paraId="7BF5D062" w14:textId="2498324A"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sz w:val="24"/>
          <w:szCs w:val="24"/>
        </w:rPr>
      </w:pPr>
      <w:r w:rsidRPr="008E33A9">
        <w:rPr>
          <w:sz w:val="24"/>
          <w:szCs w:val="24"/>
          <w:lang w:val="zh-CN"/>
        </w:rPr>
        <w:t>(d)</w:t>
      </w:r>
      <w:r w:rsidR="00EB5724" w:rsidRPr="008E33A9">
        <w:rPr>
          <w:sz w:val="24"/>
          <w:szCs w:val="24"/>
          <w:lang w:val="zh-CN"/>
        </w:rPr>
        <w:tab/>
      </w:r>
      <w:r w:rsidR="000C39EC" w:rsidRPr="008E33A9">
        <w:rPr>
          <w:rFonts w:hint="eastAsia"/>
          <w:sz w:val="24"/>
          <w:szCs w:val="24"/>
          <w:lang w:val="zh-CN"/>
        </w:rPr>
        <w:t>在</w:t>
      </w:r>
      <w:r w:rsidRPr="008E33A9">
        <w:rPr>
          <w:rFonts w:hint="eastAsia"/>
          <w:sz w:val="24"/>
          <w:szCs w:val="24"/>
          <w:lang w:val="zh-CN"/>
        </w:rPr>
        <w:t>具有重要生态或生物意义的海洋区域描述中确定</w:t>
      </w:r>
      <w:r w:rsidR="002606BE" w:rsidRPr="008E33A9">
        <w:rPr>
          <w:rFonts w:hint="eastAsia"/>
          <w:sz w:val="24"/>
          <w:szCs w:val="24"/>
          <w:lang w:val="zh-CN"/>
        </w:rPr>
        <w:t>有</w:t>
      </w:r>
      <w:r w:rsidRPr="008E33A9">
        <w:rPr>
          <w:rFonts w:hint="eastAsia"/>
          <w:sz w:val="24"/>
          <w:szCs w:val="24"/>
          <w:lang w:val="zh-CN"/>
        </w:rPr>
        <w:t>科学性错误；</w:t>
      </w:r>
    </w:p>
    <w:p w14:paraId="2048347E" w14:textId="4AEADFF3"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sz w:val="24"/>
          <w:szCs w:val="24"/>
        </w:rPr>
      </w:pPr>
      <w:r w:rsidRPr="008E33A9">
        <w:rPr>
          <w:sz w:val="24"/>
          <w:szCs w:val="24"/>
          <w:lang w:val="zh-CN"/>
        </w:rPr>
        <w:t>(e)</w:t>
      </w:r>
      <w:r w:rsidR="00EB5724" w:rsidRPr="008E33A9">
        <w:rPr>
          <w:sz w:val="24"/>
          <w:szCs w:val="24"/>
          <w:lang w:val="zh-CN"/>
        </w:rPr>
        <w:tab/>
      </w:r>
      <w:r w:rsidRPr="008E33A9">
        <w:rPr>
          <w:rFonts w:hint="eastAsia"/>
          <w:sz w:val="24"/>
          <w:szCs w:val="24"/>
          <w:lang w:val="zh-CN"/>
        </w:rPr>
        <w:t>对具有重要生态或生物意义的海洋区域标准、具有重要生态或生物意义的海洋区域标准应用指导意见或用于描述具有重要生态或生物意义的海洋区域的模板</w:t>
      </w:r>
      <w:r w:rsidRPr="008E33A9">
        <w:rPr>
          <w:snapToGrid w:val="0"/>
          <w:sz w:val="24"/>
          <w:szCs w:val="24"/>
          <w:vertAlign w:val="superscript"/>
          <w:lang w:val="zh-CN"/>
        </w:rPr>
        <w:footnoteReference w:id="38"/>
      </w:r>
      <w:r w:rsidR="000C39EC" w:rsidRPr="008E33A9">
        <w:rPr>
          <w:rFonts w:hint="eastAsia"/>
          <w:sz w:val="24"/>
          <w:szCs w:val="24"/>
          <w:lang w:val="zh-CN"/>
        </w:rPr>
        <w:t>作了</w:t>
      </w:r>
      <w:r w:rsidRPr="008E33A9">
        <w:rPr>
          <w:rFonts w:hint="eastAsia"/>
          <w:sz w:val="24"/>
          <w:szCs w:val="24"/>
          <w:lang w:val="zh-CN"/>
        </w:rPr>
        <w:t>修改；</w:t>
      </w:r>
      <w:r w:rsidRPr="008E33A9">
        <w:rPr>
          <w:snapToGrid w:val="0"/>
          <w:sz w:val="24"/>
          <w:szCs w:val="24"/>
        </w:rPr>
        <w:t xml:space="preserve"> </w:t>
      </w:r>
    </w:p>
    <w:p w14:paraId="0D12870A" w14:textId="28D81D8D"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sz w:val="24"/>
          <w:szCs w:val="24"/>
        </w:rPr>
      </w:pPr>
      <w:r w:rsidRPr="008E33A9">
        <w:rPr>
          <w:sz w:val="24"/>
          <w:szCs w:val="24"/>
          <w:lang w:val="zh-CN"/>
        </w:rPr>
        <w:t>(f)</w:t>
      </w:r>
      <w:r w:rsidR="00EB5724" w:rsidRPr="008E33A9">
        <w:rPr>
          <w:sz w:val="24"/>
          <w:szCs w:val="24"/>
          <w:lang w:val="zh-CN"/>
        </w:rPr>
        <w:tab/>
      </w:r>
      <w:r w:rsidRPr="008E33A9">
        <w:rPr>
          <w:rFonts w:hint="eastAsia"/>
          <w:sz w:val="24"/>
          <w:szCs w:val="24"/>
          <w:lang w:val="zh-CN"/>
        </w:rPr>
        <w:t>具有重要生态或生物意义的海洋区域描述中</w:t>
      </w:r>
      <w:r w:rsidR="00335F0D" w:rsidRPr="008E33A9">
        <w:rPr>
          <w:rFonts w:hint="eastAsia"/>
          <w:sz w:val="24"/>
          <w:szCs w:val="24"/>
          <w:lang w:val="zh-CN"/>
        </w:rPr>
        <w:t>有</w:t>
      </w:r>
      <w:r w:rsidRPr="008E33A9">
        <w:rPr>
          <w:rFonts w:hint="eastAsia"/>
          <w:sz w:val="24"/>
          <w:szCs w:val="24"/>
          <w:lang w:val="zh-CN"/>
        </w:rPr>
        <w:t>编辑性错误。</w:t>
      </w:r>
    </w:p>
    <w:p w14:paraId="1AD34621" w14:textId="77777777" w:rsidR="00E814DA" w:rsidRPr="008E33A9" w:rsidRDefault="00E814DA" w:rsidP="00E95BBB">
      <w:pPr>
        <w:spacing w:line="240" w:lineRule="auto"/>
        <w:jc w:val="left"/>
        <w:rPr>
          <w:snapToGrid w:val="0"/>
          <w:sz w:val="24"/>
          <w:szCs w:val="24"/>
          <w:lang w:val="en-CA"/>
        </w:rPr>
      </w:pPr>
      <w:r w:rsidRPr="008E33A9">
        <w:rPr>
          <w:snapToGrid w:val="0"/>
          <w:sz w:val="24"/>
          <w:szCs w:val="24"/>
          <w:lang w:val="en-CA"/>
        </w:rPr>
        <w:br w:type="page"/>
      </w:r>
    </w:p>
    <w:p w14:paraId="36361C02" w14:textId="77777777" w:rsidR="00E814DA" w:rsidRPr="00B212C3" w:rsidRDefault="00E814DA" w:rsidP="00E95BBB">
      <w:pPr>
        <w:keepNext/>
        <w:spacing w:before="240" w:line="240" w:lineRule="auto"/>
        <w:jc w:val="center"/>
        <w:outlineLvl w:val="2"/>
        <w:rPr>
          <w:rFonts w:ascii="KaiTi" w:eastAsia="KaiTi" w:hAnsi="KaiTi"/>
          <w:snapToGrid w:val="0"/>
          <w:sz w:val="24"/>
          <w:szCs w:val="24"/>
        </w:rPr>
      </w:pPr>
      <w:r w:rsidRPr="00B212C3">
        <w:rPr>
          <w:rFonts w:ascii="KaiTi" w:eastAsia="KaiTi" w:hAnsi="KaiTi" w:hint="eastAsia"/>
          <w:sz w:val="24"/>
          <w:szCs w:val="24"/>
          <w:lang w:val="zh-CN"/>
        </w:rPr>
        <w:lastRenderedPageBreak/>
        <w:t>附件四</w:t>
      </w:r>
    </w:p>
    <w:p w14:paraId="54DD3F29" w14:textId="162E6844" w:rsidR="00E814DA" w:rsidRPr="008E33A9" w:rsidRDefault="00E814DA" w:rsidP="00E95BBB">
      <w:pPr>
        <w:spacing w:line="240" w:lineRule="auto"/>
        <w:jc w:val="center"/>
        <w:rPr>
          <w:rFonts w:eastAsia="SimHei"/>
          <w:b/>
          <w:bCs/>
          <w:caps/>
          <w:sz w:val="24"/>
          <w:szCs w:val="24"/>
        </w:rPr>
      </w:pPr>
      <w:r w:rsidRPr="008E33A9">
        <w:rPr>
          <w:rFonts w:eastAsia="SimHei" w:hint="eastAsia"/>
          <w:b/>
          <w:bCs/>
          <w:sz w:val="24"/>
          <w:szCs w:val="24"/>
          <w:lang w:val="zh-CN"/>
        </w:rPr>
        <w:t>修改对具有重要生态或生物意义的海洋区域</w:t>
      </w:r>
      <w:r w:rsidR="00AE6B9E" w:rsidRPr="008E33A9">
        <w:rPr>
          <w:rFonts w:eastAsia="SimHei" w:hint="eastAsia"/>
          <w:b/>
          <w:bCs/>
          <w:sz w:val="24"/>
          <w:szCs w:val="24"/>
          <w:lang w:val="zh-CN"/>
        </w:rPr>
        <w:t>的</w:t>
      </w:r>
      <w:r w:rsidRPr="008E33A9">
        <w:rPr>
          <w:rFonts w:eastAsia="SimHei" w:hint="eastAsia"/>
          <w:b/>
          <w:bCs/>
          <w:sz w:val="24"/>
          <w:szCs w:val="24"/>
          <w:lang w:val="zh-CN"/>
        </w:rPr>
        <w:t>描述的</w:t>
      </w:r>
      <w:r w:rsidR="00071DD2" w:rsidRPr="008E33A9">
        <w:rPr>
          <w:rFonts w:eastAsia="SimHei" w:hint="eastAsia"/>
          <w:b/>
          <w:bCs/>
          <w:sz w:val="24"/>
          <w:szCs w:val="24"/>
          <w:lang w:val="zh-CN"/>
        </w:rPr>
        <w:t>提案方</w:t>
      </w:r>
    </w:p>
    <w:p w14:paraId="46CCD7D8" w14:textId="354C2850" w:rsidR="00E814DA" w:rsidRPr="008E33A9" w:rsidRDefault="00E814DA" w:rsidP="00E95BBB">
      <w:pPr>
        <w:spacing w:before="120" w:line="240" w:lineRule="auto"/>
        <w:rPr>
          <w:sz w:val="24"/>
          <w:szCs w:val="24"/>
        </w:rPr>
      </w:pPr>
      <w:r w:rsidRPr="008E33A9">
        <w:rPr>
          <w:sz w:val="24"/>
          <w:szCs w:val="24"/>
          <w:lang w:val="zh-CN"/>
        </w:rPr>
        <w:t>1.</w:t>
      </w:r>
      <w:r w:rsidRPr="008E33A9">
        <w:rPr>
          <w:sz w:val="24"/>
          <w:szCs w:val="24"/>
          <w:lang w:val="zh-CN"/>
        </w:rPr>
        <w:tab/>
      </w:r>
      <w:r w:rsidRPr="008E33A9">
        <w:rPr>
          <w:rFonts w:hint="eastAsia"/>
          <w:sz w:val="24"/>
          <w:szCs w:val="24"/>
          <w:lang w:val="zh-CN"/>
        </w:rPr>
        <w:t>针对上文原因</w:t>
      </w:r>
      <w:r w:rsidRPr="008E33A9">
        <w:rPr>
          <w:sz w:val="24"/>
          <w:szCs w:val="24"/>
          <w:lang w:val="zh-CN"/>
        </w:rPr>
        <w:t>(a)</w:t>
      </w:r>
      <w:r w:rsidRPr="008E33A9">
        <w:rPr>
          <w:rFonts w:hint="eastAsia"/>
          <w:sz w:val="24"/>
          <w:szCs w:val="24"/>
          <w:lang w:val="zh-CN"/>
        </w:rPr>
        <w:t>至</w:t>
      </w:r>
      <w:r w:rsidRPr="008E33A9">
        <w:rPr>
          <w:sz w:val="24"/>
          <w:szCs w:val="24"/>
          <w:lang w:val="zh-CN"/>
        </w:rPr>
        <w:t>(f)</w:t>
      </w:r>
      <w:r w:rsidRPr="008E33A9">
        <w:rPr>
          <w:rFonts w:hint="eastAsia"/>
          <w:sz w:val="24"/>
          <w:szCs w:val="24"/>
          <w:lang w:val="zh-CN"/>
        </w:rPr>
        <w:t>，</w:t>
      </w:r>
      <w:r w:rsidR="00AE6B9E" w:rsidRPr="008E33A9">
        <w:rPr>
          <w:rFonts w:hint="eastAsia"/>
          <w:sz w:val="24"/>
          <w:szCs w:val="24"/>
          <w:lang w:val="zh-CN"/>
        </w:rPr>
        <w:t>以下</w:t>
      </w:r>
      <w:r w:rsidR="006232D9">
        <w:rPr>
          <w:rFonts w:hint="eastAsia"/>
          <w:sz w:val="24"/>
          <w:szCs w:val="24"/>
          <w:lang w:val="zh-CN"/>
        </w:rPr>
        <w:t>各方</w:t>
      </w:r>
      <w:r w:rsidR="00EF6AAF" w:rsidRPr="008E33A9">
        <w:rPr>
          <w:rFonts w:hint="eastAsia"/>
          <w:sz w:val="24"/>
          <w:szCs w:val="24"/>
          <w:lang w:val="zh-CN"/>
        </w:rPr>
        <w:t>不妨</w:t>
      </w:r>
      <w:r w:rsidR="006232D9">
        <w:rPr>
          <w:rFonts w:hint="eastAsia"/>
          <w:sz w:val="24"/>
          <w:szCs w:val="24"/>
          <w:lang w:val="zh-CN"/>
        </w:rPr>
        <w:t>提交</w:t>
      </w:r>
      <w:r w:rsidR="006232D9">
        <w:rPr>
          <w:sz w:val="24"/>
          <w:szCs w:val="24"/>
          <w:lang w:val="zh-CN"/>
        </w:rPr>
        <w:t>关于</w:t>
      </w:r>
      <w:r w:rsidR="00AE6B9E" w:rsidRPr="008E33A9">
        <w:rPr>
          <w:rFonts w:hint="eastAsia"/>
          <w:sz w:val="24"/>
          <w:szCs w:val="24"/>
          <w:lang w:val="zh-CN"/>
        </w:rPr>
        <w:t>修改</w:t>
      </w:r>
      <w:r w:rsidRPr="008E33A9">
        <w:rPr>
          <w:rFonts w:hint="eastAsia"/>
          <w:sz w:val="24"/>
          <w:szCs w:val="24"/>
          <w:lang w:val="zh-CN"/>
        </w:rPr>
        <w:t>对具有重要生态或生物意义的海洋区域的描述</w:t>
      </w:r>
      <w:r w:rsidR="006232D9">
        <w:rPr>
          <w:rFonts w:hint="eastAsia"/>
          <w:sz w:val="24"/>
          <w:szCs w:val="24"/>
          <w:lang w:val="zh-CN"/>
        </w:rPr>
        <w:t>的</w:t>
      </w:r>
      <w:r w:rsidR="006232D9">
        <w:rPr>
          <w:sz w:val="24"/>
          <w:szCs w:val="24"/>
          <w:lang w:val="zh-CN"/>
        </w:rPr>
        <w:t>提案</w:t>
      </w:r>
      <w:r w:rsidR="006232D9" w:rsidRPr="006232D9">
        <w:rPr>
          <w:rStyle w:val="FootnoteReference"/>
          <w:rFonts w:eastAsia="Calibri"/>
          <w:kern w:val="22"/>
          <w:sz w:val="24"/>
          <w:szCs w:val="22"/>
          <w:u w:val="none"/>
          <w:lang w:val="en-GB"/>
        </w:rPr>
        <w:footnoteReference w:id="39"/>
      </w:r>
      <w:r w:rsidRPr="008E33A9">
        <w:rPr>
          <w:rFonts w:hint="eastAsia"/>
          <w:sz w:val="24"/>
          <w:szCs w:val="24"/>
          <w:lang w:val="zh-CN"/>
        </w:rPr>
        <w:t>：</w:t>
      </w:r>
    </w:p>
    <w:p w14:paraId="3B814C0A" w14:textId="6064F408"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sz w:val="24"/>
          <w:szCs w:val="24"/>
        </w:rPr>
      </w:pPr>
      <w:bookmarkStart w:id="12" w:name="_Hlk38026655"/>
      <w:r w:rsidRPr="008E33A9">
        <w:rPr>
          <w:sz w:val="24"/>
          <w:szCs w:val="24"/>
          <w:lang w:val="zh-CN"/>
        </w:rPr>
        <w:t>(a)</w:t>
      </w:r>
      <w:r w:rsidR="00FD410E" w:rsidRPr="008E33A9">
        <w:rPr>
          <w:sz w:val="24"/>
          <w:szCs w:val="24"/>
          <w:lang w:val="zh-CN"/>
        </w:rPr>
        <w:tab/>
      </w:r>
      <w:r w:rsidRPr="008E33A9">
        <w:rPr>
          <w:rFonts w:hint="eastAsia"/>
          <w:sz w:val="24"/>
          <w:szCs w:val="24"/>
          <w:lang w:val="zh-CN"/>
        </w:rPr>
        <w:t>在国家管辖范围内：提议修改的区域</w:t>
      </w:r>
      <w:r w:rsidR="00EA2557" w:rsidRPr="008E33A9">
        <w:rPr>
          <w:rFonts w:hint="eastAsia"/>
          <w:sz w:val="24"/>
          <w:szCs w:val="24"/>
          <w:lang w:val="zh-CN"/>
        </w:rPr>
        <w:t>的</w:t>
      </w:r>
      <w:r w:rsidRPr="008E33A9">
        <w:rPr>
          <w:rFonts w:hint="eastAsia"/>
          <w:sz w:val="24"/>
          <w:szCs w:val="24"/>
          <w:lang w:val="zh-CN"/>
        </w:rPr>
        <w:t>管辖范围</w:t>
      </w:r>
      <w:r w:rsidR="00EA2557" w:rsidRPr="008E33A9">
        <w:rPr>
          <w:rFonts w:hint="eastAsia"/>
          <w:sz w:val="24"/>
          <w:szCs w:val="24"/>
          <w:lang w:val="zh-CN"/>
        </w:rPr>
        <w:t>所在国</w:t>
      </w:r>
      <w:r w:rsidRPr="008E33A9">
        <w:rPr>
          <w:rFonts w:hint="eastAsia"/>
          <w:sz w:val="24"/>
          <w:szCs w:val="24"/>
          <w:lang w:val="zh-CN"/>
        </w:rPr>
        <w:t>；</w:t>
      </w:r>
    </w:p>
    <w:p w14:paraId="6A4EFBEA" w14:textId="1FC1226B"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color w:val="000000"/>
          <w:sz w:val="24"/>
          <w:szCs w:val="24"/>
        </w:rPr>
      </w:pPr>
      <w:r w:rsidRPr="008E33A9">
        <w:rPr>
          <w:sz w:val="24"/>
          <w:szCs w:val="24"/>
          <w:lang w:val="zh-CN"/>
        </w:rPr>
        <w:t>(b)</w:t>
      </w:r>
      <w:r w:rsidR="00FD410E" w:rsidRPr="008E33A9">
        <w:rPr>
          <w:sz w:val="24"/>
          <w:szCs w:val="24"/>
          <w:lang w:val="zh-CN"/>
        </w:rPr>
        <w:tab/>
      </w:r>
      <w:r w:rsidRPr="008E33A9">
        <w:rPr>
          <w:rFonts w:hint="eastAsia"/>
          <w:sz w:val="24"/>
          <w:szCs w:val="24"/>
          <w:lang w:val="zh-CN"/>
        </w:rPr>
        <w:t>在国家管辖范围以外区域：任何国家</w:t>
      </w:r>
      <w:r w:rsidR="005B25DD">
        <w:rPr>
          <w:rFonts w:hint="eastAsia"/>
          <w:sz w:val="24"/>
          <w:szCs w:val="24"/>
          <w:lang w:val="zh-CN"/>
        </w:rPr>
        <w:t>和（或）</w:t>
      </w:r>
      <w:r w:rsidRPr="008E33A9">
        <w:rPr>
          <w:rFonts w:hint="eastAsia"/>
          <w:sz w:val="24"/>
          <w:szCs w:val="24"/>
          <w:lang w:val="zh-CN"/>
        </w:rPr>
        <w:t>主管的政府间组织；</w:t>
      </w:r>
    </w:p>
    <w:p w14:paraId="73232981" w14:textId="607288D0"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color w:val="000000"/>
          <w:sz w:val="24"/>
          <w:szCs w:val="24"/>
        </w:rPr>
      </w:pPr>
      <w:r w:rsidRPr="008E33A9">
        <w:rPr>
          <w:sz w:val="24"/>
          <w:szCs w:val="24"/>
          <w:lang w:val="zh-CN"/>
        </w:rPr>
        <w:t>(c)</w:t>
      </w:r>
      <w:r w:rsidR="00FD410E" w:rsidRPr="008E33A9">
        <w:rPr>
          <w:sz w:val="24"/>
          <w:szCs w:val="24"/>
          <w:lang w:val="zh-CN"/>
        </w:rPr>
        <w:tab/>
      </w:r>
      <w:r w:rsidRPr="008E33A9">
        <w:rPr>
          <w:rFonts w:hint="eastAsia"/>
          <w:sz w:val="24"/>
          <w:szCs w:val="24"/>
          <w:lang w:val="zh-CN"/>
        </w:rPr>
        <w:t>在跨越多个国家管辖范围内外的区域：</w:t>
      </w:r>
      <w:r w:rsidR="00E02E61" w:rsidRPr="008E33A9">
        <w:rPr>
          <w:rFonts w:hint="eastAsia"/>
          <w:sz w:val="24"/>
          <w:szCs w:val="24"/>
          <w:lang w:val="zh-CN"/>
        </w:rPr>
        <w:t>拟议</w:t>
      </w:r>
      <w:r w:rsidRPr="008E33A9">
        <w:rPr>
          <w:rFonts w:hint="eastAsia"/>
          <w:sz w:val="24"/>
          <w:szCs w:val="24"/>
          <w:lang w:val="zh-CN"/>
        </w:rPr>
        <w:t>区域部分位于其管辖范围内的国家。</w:t>
      </w:r>
    </w:p>
    <w:bookmarkEnd w:id="12"/>
    <w:p w14:paraId="26FC307A" w14:textId="02D44747" w:rsidR="00E814DA" w:rsidRPr="008E33A9" w:rsidRDefault="00E814DA" w:rsidP="00E95BBB">
      <w:pPr>
        <w:suppressLineNumbers/>
        <w:suppressAutoHyphens/>
        <w:overflowPunct w:val="0"/>
        <w:autoSpaceDE w:val="0"/>
        <w:autoSpaceDN w:val="0"/>
        <w:adjustRightInd w:val="0"/>
        <w:snapToGrid w:val="0"/>
        <w:spacing w:before="120" w:line="240" w:lineRule="auto"/>
        <w:rPr>
          <w:snapToGrid w:val="0"/>
          <w:sz w:val="24"/>
          <w:szCs w:val="24"/>
        </w:rPr>
      </w:pPr>
      <w:r w:rsidRPr="008E33A9">
        <w:rPr>
          <w:sz w:val="24"/>
          <w:szCs w:val="24"/>
          <w:lang w:val="zh-CN"/>
        </w:rPr>
        <w:t>2.</w:t>
      </w:r>
      <w:r w:rsidRPr="008E33A9">
        <w:rPr>
          <w:sz w:val="24"/>
          <w:szCs w:val="24"/>
          <w:lang w:val="zh-CN"/>
        </w:rPr>
        <w:tab/>
      </w:r>
      <w:r w:rsidRPr="008E33A9">
        <w:rPr>
          <w:rFonts w:hint="eastAsia"/>
          <w:sz w:val="24"/>
          <w:szCs w:val="24"/>
          <w:lang w:val="zh-CN"/>
        </w:rPr>
        <w:t>针对原因</w:t>
      </w:r>
      <w:r w:rsidRPr="008E33A9">
        <w:rPr>
          <w:sz w:val="24"/>
          <w:szCs w:val="24"/>
          <w:lang w:val="zh-CN"/>
        </w:rPr>
        <w:t>(f)</w:t>
      </w:r>
      <w:r w:rsidRPr="008E33A9">
        <w:rPr>
          <w:rFonts w:hint="eastAsia"/>
          <w:sz w:val="24"/>
          <w:szCs w:val="24"/>
          <w:lang w:val="zh-CN"/>
        </w:rPr>
        <w:t>，秘书处</w:t>
      </w:r>
      <w:r w:rsidR="00EF6AAF" w:rsidRPr="008E33A9">
        <w:rPr>
          <w:rFonts w:hint="eastAsia"/>
          <w:sz w:val="24"/>
          <w:szCs w:val="24"/>
          <w:lang w:val="zh-CN"/>
        </w:rPr>
        <w:t>不妨</w:t>
      </w:r>
      <w:r w:rsidRPr="008E33A9">
        <w:rPr>
          <w:rFonts w:hint="eastAsia"/>
          <w:sz w:val="24"/>
          <w:szCs w:val="24"/>
          <w:lang w:val="zh-CN"/>
        </w:rPr>
        <w:t>提议</w:t>
      </w:r>
      <w:r w:rsidR="00923203" w:rsidRPr="008E33A9">
        <w:rPr>
          <w:rFonts w:hint="eastAsia"/>
          <w:sz w:val="24"/>
          <w:szCs w:val="24"/>
          <w:lang w:val="zh-CN"/>
        </w:rPr>
        <w:t>修改</w:t>
      </w:r>
      <w:r w:rsidRPr="008E33A9">
        <w:rPr>
          <w:rFonts w:hint="eastAsia"/>
          <w:sz w:val="24"/>
          <w:szCs w:val="24"/>
          <w:lang w:val="zh-CN"/>
        </w:rPr>
        <w:t>对具有重要生态或生物意义的海洋区域的描述。</w:t>
      </w:r>
    </w:p>
    <w:p w14:paraId="33DC807A" w14:textId="53534596" w:rsidR="00E814DA" w:rsidRPr="008E33A9" w:rsidRDefault="00E814DA" w:rsidP="00E95BBB">
      <w:pPr>
        <w:spacing w:before="120" w:line="240" w:lineRule="auto"/>
        <w:rPr>
          <w:sz w:val="24"/>
          <w:szCs w:val="24"/>
        </w:rPr>
      </w:pPr>
      <w:r w:rsidRPr="008E33A9">
        <w:rPr>
          <w:sz w:val="24"/>
          <w:szCs w:val="24"/>
          <w:lang w:val="zh-CN"/>
        </w:rPr>
        <w:t>3.</w:t>
      </w:r>
      <w:r w:rsidRPr="008E33A9">
        <w:rPr>
          <w:sz w:val="24"/>
          <w:szCs w:val="24"/>
          <w:lang w:val="zh-CN"/>
        </w:rPr>
        <w:tab/>
      </w:r>
      <w:r w:rsidRPr="008E33A9">
        <w:rPr>
          <w:rFonts w:hint="eastAsia"/>
          <w:sz w:val="24"/>
          <w:szCs w:val="24"/>
          <w:lang w:val="zh-CN"/>
        </w:rPr>
        <w:t>相关知识的持有者</w:t>
      </w:r>
      <w:r w:rsidR="00EF6AAF" w:rsidRPr="008E33A9">
        <w:rPr>
          <w:rFonts w:hint="eastAsia"/>
          <w:sz w:val="24"/>
          <w:szCs w:val="24"/>
          <w:lang w:val="zh-CN"/>
        </w:rPr>
        <w:t>不妨</w:t>
      </w:r>
      <w:r w:rsidRPr="008E33A9">
        <w:rPr>
          <w:rFonts w:hint="eastAsia"/>
          <w:sz w:val="24"/>
          <w:szCs w:val="24"/>
          <w:lang w:val="zh-CN"/>
        </w:rPr>
        <w:t>与</w:t>
      </w:r>
      <w:r w:rsidR="00071DD2" w:rsidRPr="008E33A9">
        <w:rPr>
          <w:rFonts w:hint="eastAsia"/>
          <w:sz w:val="24"/>
          <w:szCs w:val="24"/>
          <w:lang w:val="zh-CN"/>
        </w:rPr>
        <w:t>提案方</w:t>
      </w:r>
      <w:r w:rsidR="00923203" w:rsidRPr="008E33A9">
        <w:rPr>
          <w:rFonts w:hint="eastAsia"/>
          <w:sz w:val="24"/>
          <w:szCs w:val="24"/>
          <w:lang w:val="zh-CN"/>
        </w:rPr>
        <w:t>合作编写</w:t>
      </w:r>
      <w:r w:rsidRPr="008E33A9">
        <w:rPr>
          <w:rFonts w:hint="eastAsia"/>
          <w:sz w:val="24"/>
          <w:szCs w:val="24"/>
          <w:lang w:val="zh-CN"/>
        </w:rPr>
        <w:t>修改提案。</w:t>
      </w:r>
    </w:p>
    <w:p w14:paraId="2D399F17" w14:textId="77777777" w:rsidR="00E814DA" w:rsidRPr="008E33A9" w:rsidRDefault="00E814DA" w:rsidP="00E95BBB">
      <w:pPr>
        <w:spacing w:line="240" w:lineRule="auto"/>
        <w:jc w:val="left"/>
        <w:rPr>
          <w:snapToGrid w:val="0"/>
          <w:sz w:val="24"/>
          <w:szCs w:val="24"/>
        </w:rPr>
      </w:pPr>
      <w:r w:rsidRPr="008E33A9">
        <w:rPr>
          <w:snapToGrid w:val="0"/>
          <w:sz w:val="24"/>
          <w:szCs w:val="24"/>
        </w:rPr>
        <w:br w:type="page"/>
      </w:r>
    </w:p>
    <w:p w14:paraId="1698F5DF" w14:textId="77777777" w:rsidR="00E814DA" w:rsidRPr="00B212C3" w:rsidRDefault="00E814DA" w:rsidP="00E95BBB">
      <w:pPr>
        <w:keepNext/>
        <w:spacing w:before="240" w:line="240" w:lineRule="auto"/>
        <w:jc w:val="center"/>
        <w:outlineLvl w:val="2"/>
        <w:rPr>
          <w:rFonts w:ascii="KaiTi" w:eastAsia="KaiTi" w:hAnsi="KaiTi"/>
          <w:snapToGrid w:val="0"/>
          <w:sz w:val="24"/>
          <w:szCs w:val="24"/>
        </w:rPr>
      </w:pPr>
      <w:r w:rsidRPr="00B212C3">
        <w:rPr>
          <w:rFonts w:ascii="KaiTi" w:eastAsia="KaiTi" w:hAnsi="KaiTi" w:hint="eastAsia"/>
          <w:sz w:val="24"/>
          <w:szCs w:val="24"/>
          <w:lang w:val="zh-CN"/>
        </w:rPr>
        <w:lastRenderedPageBreak/>
        <w:t>附件五</w:t>
      </w:r>
    </w:p>
    <w:p w14:paraId="051D2E8D" w14:textId="364A8FF2" w:rsidR="00E814DA" w:rsidRPr="008E33A9" w:rsidRDefault="00E814DA" w:rsidP="00E95BBB">
      <w:pPr>
        <w:spacing w:line="240" w:lineRule="auto"/>
        <w:jc w:val="center"/>
        <w:rPr>
          <w:caps/>
          <w:sz w:val="24"/>
          <w:szCs w:val="24"/>
        </w:rPr>
      </w:pPr>
      <w:r w:rsidRPr="008E33A9">
        <w:rPr>
          <w:rFonts w:eastAsia="SimHei" w:hint="eastAsia"/>
          <w:b/>
          <w:bCs/>
          <w:sz w:val="24"/>
          <w:szCs w:val="24"/>
          <w:lang w:val="zh-CN"/>
        </w:rPr>
        <w:t>出于编辑原因</w:t>
      </w:r>
      <w:r w:rsidR="00476892" w:rsidRPr="008E33A9">
        <w:rPr>
          <w:rFonts w:eastAsia="SimHei" w:hint="eastAsia"/>
          <w:b/>
          <w:bCs/>
          <w:sz w:val="24"/>
          <w:szCs w:val="24"/>
          <w:lang w:val="zh-CN"/>
        </w:rPr>
        <w:t>修改</w:t>
      </w:r>
      <w:r w:rsidRPr="008E33A9">
        <w:rPr>
          <w:rFonts w:eastAsia="SimHei" w:hint="eastAsia"/>
          <w:b/>
          <w:bCs/>
          <w:sz w:val="24"/>
          <w:szCs w:val="24"/>
          <w:lang w:val="zh-CN"/>
        </w:rPr>
        <w:t>对具有重要生态或生物意义的海洋区域</w:t>
      </w:r>
      <w:r w:rsidR="00476892" w:rsidRPr="008E33A9">
        <w:rPr>
          <w:rFonts w:eastAsia="SimHei" w:hint="eastAsia"/>
          <w:b/>
          <w:bCs/>
          <w:sz w:val="24"/>
          <w:szCs w:val="24"/>
          <w:lang w:val="zh-CN"/>
        </w:rPr>
        <w:t>的</w:t>
      </w:r>
      <w:r w:rsidRPr="008E33A9">
        <w:rPr>
          <w:rFonts w:eastAsia="SimHei" w:hint="eastAsia"/>
          <w:b/>
          <w:bCs/>
          <w:sz w:val="24"/>
          <w:szCs w:val="24"/>
          <w:lang w:val="zh-CN"/>
        </w:rPr>
        <w:t>描述</w:t>
      </w:r>
    </w:p>
    <w:p w14:paraId="4B8F9616" w14:textId="6226593B" w:rsidR="00E814DA" w:rsidRPr="008E33A9" w:rsidRDefault="00E814DA" w:rsidP="00E95BBB">
      <w:pPr>
        <w:spacing w:before="120" w:line="240" w:lineRule="auto"/>
        <w:jc w:val="left"/>
        <w:rPr>
          <w:snapToGrid w:val="0"/>
          <w:sz w:val="24"/>
          <w:szCs w:val="24"/>
        </w:rPr>
      </w:pPr>
      <w:r w:rsidRPr="008E33A9">
        <w:rPr>
          <w:rFonts w:hint="eastAsia"/>
          <w:sz w:val="24"/>
          <w:szCs w:val="24"/>
          <w:lang w:val="zh-CN"/>
        </w:rPr>
        <w:t>1</w:t>
      </w:r>
      <w:r w:rsidRPr="008E33A9">
        <w:rPr>
          <w:sz w:val="24"/>
          <w:szCs w:val="24"/>
          <w:lang w:val="zh-CN"/>
        </w:rPr>
        <w:t>.</w:t>
      </w:r>
      <w:r w:rsidR="00EB5724" w:rsidRPr="008E33A9">
        <w:rPr>
          <w:sz w:val="24"/>
          <w:szCs w:val="24"/>
          <w:lang w:val="zh-CN"/>
        </w:rPr>
        <w:tab/>
      </w:r>
      <w:r w:rsidRPr="008E33A9">
        <w:rPr>
          <w:rFonts w:hint="eastAsia"/>
          <w:sz w:val="24"/>
          <w:szCs w:val="24"/>
          <w:lang w:val="zh-CN"/>
        </w:rPr>
        <w:t>在先前对具有重要生态或生物意义的海洋区域</w:t>
      </w:r>
      <w:r w:rsidR="001B3B34" w:rsidRPr="008E33A9">
        <w:rPr>
          <w:rFonts w:hint="eastAsia"/>
          <w:sz w:val="24"/>
          <w:szCs w:val="24"/>
          <w:lang w:val="zh-CN"/>
        </w:rPr>
        <w:t>的</w:t>
      </w:r>
      <w:r w:rsidRPr="008E33A9">
        <w:rPr>
          <w:rFonts w:hint="eastAsia"/>
          <w:sz w:val="24"/>
          <w:szCs w:val="24"/>
          <w:lang w:val="zh-CN"/>
        </w:rPr>
        <w:t>描述中出现编辑错误的情况</w:t>
      </w:r>
      <w:r w:rsidR="001B3B34" w:rsidRPr="008E33A9">
        <w:rPr>
          <w:rFonts w:hint="eastAsia"/>
          <w:sz w:val="24"/>
          <w:szCs w:val="24"/>
          <w:lang w:val="zh-CN"/>
        </w:rPr>
        <w:t>下</w:t>
      </w:r>
      <w:r w:rsidRPr="008E33A9">
        <w:rPr>
          <w:rFonts w:hint="eastAsia"/>
          <w:sz w:val="24"/>
          <w:szCs w:val="24"/>
          <w:lang w:val="zh-CN"/>
        </w:rPr>
        <w:t>：</w:t>
      </w:r>
    </w:p>
    <w:p w14:paraId="5E7DB30A" w14:textId="583CB4DA"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秘书处分发了一份关于拟议修改的通知；</w:t>
      </w:r>
    </w:p>
    <w:p w14:paraId="174A79CD" w14:textId="3393FB87"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b</w:t>
      </w:r>
      <w:r w:rsidRPr="008E33A9">
        <w:rPr>
          <w:rFonts w:hint="eastAsia"/>
          <w:sz w:val="24"/>
          <w:szCs w:val="24"/>
        </w:rPr>
        <w:t>)</w:t>
      </w:r>
      <w:r w:rsidRPr="008E33A9">
        <w:rPr>
          <w:sz w:val="24"/>
          <w:szCs w:val="24"/>
        </w:rPr>
        <w:tab/>
      </w:r>
      <w:r w:rsidR="00E814DA" w:rsidRPr="008E33A9">
        <w:rPr>
          <w:rFonts w:hint="eastAsia"/>
          <w:sz w:val="24"/>
          <w:szCs w:val="24"/>
          <w:lang w:val="zh-CN"/>
        </w:rPr>
        <w:t>秘书处在上述通知发出后三个月内落实拟议修改；</w:t>
      </w:r>
    </w:p>
    <w:p w14:paraId="1F2F67EB" w14:textId="55113314"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向科学、技术和工艺咨询附属机构和缔约方大会提供了一份关于出于</w:t>
      </w:r>
      <w:r w:rsidR="00381D56" w:rsidRPr="008E33A9">
        <w:rPr>
          <w:rFonts w:hint="eastAsia"/>
          <w:sz w:val="24"/>
          <w:szCs w:val="24"/>
          <w:lang w:val="zh-CN"/>
        </w:rPr>
        <w:t>原因</w:t>
      </w:r>
      <w:r w:rsidR="00E814DA" w:rsidRPr="008E33A9">
        <w:rPr>
          <w:sz w:val="24"/>
          <w:szCs w:val="24"/>
          <w:lang w:val="zh-CN"/>
        </w:rPr>
        <w:t>(f</w:t>
      </w:r>
      <w:r w:rsidR="00C97E6C" w:rsidRPr="008E33A9">
        <w:rPr>
          <w:rFonts w:hint="eastAsia"/>
          <w:sz w:val="24"/>
          <w:szCs w:val="24"/>
          <w:lang w:val="zh-CN"/>
        </w:rPr>
        <w:t>)</w:t>
      </w:r>
      <w:r w:rsidR="00E814DA" w:rsidRPr="008E33A9">
        <w:rPr>
          <w:rFonts w:hint="eastAsia"/>
          <w:sz w:val="24"/>
          <w:szCs w:val="24"/>
          <w:lang w:val="zh-CN"/>
        </w:rPr>
        <w:t>所作修改的报告。</w:t>
      </w:r>
    </w:p>
    <w:p w14:paraId="78B26FEB" w14:textId="77777777" w:rsidR="00E814DA" w:rsidRPr="008E33A9" w:rsidRDefault="00E814DA" w:rsidP="00E95BBB">
      <w:pPr>
        <w:spacing w:line="240" w:lineRule="auto"/>
        <w:jc w:val="left"/>
        <w:rPr>
          <w:snapToGrid w:val="0"/>
          <w:sz w:val="24"/>
          <w:szCs w:val="24"/>
        </w:rPr>
      </w:pPr>
      <w:r w:rsidRPr="008E33A9">
        <w:rPr>
          <w:snapToGrid w:val="0"/>
          <w:sz w:val="24"/>
          <w:szCs w:val="24"/>
        </w:rPr>
        <w:br w:type="page"/>
      </w:r>
    </w:p>
    <w:p w14:paraId="707C8A7F" w14:textId="77777777" w:rsidR="00E814DA" w:rsidRPr="00B212C3" w:rsidRDefault="00E814DA" w:rsidP="00E95BBB">
      <w:pPr>
        <w:keepNext/>
        <w:spacing w:before="240" w:line="240" w:lineRule="auto"/>
        <w:jc w:val="center"/>
        <w:outlineLvl w:val="2"/>
        <w:rPr>
          <w:rFonts w:ascii="KaiTi" w:eastAsia="KaiTi" w:hAnsi="KaiTi"/>
          <w:snapToGrid w:val="0"/>
          <w:sz w:val="24"/>
          <w:szCs w:val="24"/>
        </w:rPr>
      </w:pPr>
      <w:r w:rsidRPr="00B212C3">
        <w:rPr>
          <w:rFonts w:ascii="KaiTi" w:eastAsia="KaiTi" w:hAnsi="KaiTi" w:hint="eastAsia"/>
          <w:sz w:val="24"/>
          <w:szCs w:val="24"/>
          <w:lang w:val="zh-CN"/>
        </w:rPr>
        <w:lastRenderedPageBreak/>
        <w:t>附件六</w:t>
      </w:r>
    </w:p>
    <w:p w14:paraId="74DA1B5A" w14:textId="77777777" w:rsidR="00E814DA" w:rsidRPr="008E33A9" w:rsidRDefault="00E814DA" w:rsidP="00E95BBB">
      <w:pPr>
        <w:spacing w:line="240" w:lineRule="auto"/>
        <w:jc w:val="center"/>
        <w:rPr>
          <w:caps/>
          <w:sz w:val="24"/>
          <w:szCs w:val="24"/>
        </w:rPr>
      </w:pPr>
      <w:r w:rsidRPr="008E33A9">
        <w:rPr>
          <w:rFonts w:eastAsia="SimHei" w:hint="eastAsia"/>
          <w:b/>
          <w:bCs/>
          <w:sz w:val="24"/>
          <w:szCs w:val="24"/>
          <w:lang w:val="zh-CN"/>
        </w:rPr>
        <w:t>修改对国家管辖范围内具有重要生态或生物意义的海洋区域的描述</w:t>
      </w:r>
    </w:p>
    <w:p w14:paraId="6E583737" w14:textId="01968F3F" w:rsidR="00E814DA" w:rsidRPr="008E33A9" w:rsidRDefault="00E814DA" w:rsidP="00E95BBB">
      <w:pPr>
        <w:numPr>
          <w:ilvl w:val="0"/>
          <w:numId w:val="12"/>
        </w:numPr>
        <w:snapToGrid w:val="0"/>
        <w:spacing w:before="120" w:line="240" w:lineRule="auto"/>
        <w:rPr>
          <w:sz w:val="24"/>
          <w:szCs w:val="24"/>
        </w:rPr>
      </w:pPr>
      <w:r w:rsidRPr="008E33A9">
        <w:rPr>
          <w:rFonts w:hint="eastAsia"/>
          <w:sz w:val="24"/>
          <w:szCs w:val="24"/>
          <w:lang w:val="zh-CN"/>
        </w:rPr>
        <w:t>1</w:t>
      </w:r>
      <w:r w:rsidRPr="008E33A9">
        <w:rPr>
          <w:sz w:val="24"/>
          <w:szCs w:val="24"/>
          <w:lang w:val="zh-CN"/>
        </w:rPr>
        <w:t>.</w:t>
      </w:r>
      <w:r w:rsidR="00EB5724" w:rsidRPr="008E33A9">
        <w:rPr>
          <w:sz w:val="24"/>
          <w:szCs w:val="24"/>
          <w:lang w:val="zh-CN"/>
        </w:rPr>
        <w:tab/>
      </w:r>
      <w:r w:rsidR="00D207D6" w:rsidRPr="008E33A9">
        <w:rPr>
          <w:rFonts w:hint="eastAsia"/>
          <w:sz w:val="24"/>
          <w:szCs w:val="24"/>
          <w:lang w:val="zh-CN"/>
        </w:rPr>
        <w:t>出于</w:t>
      </w:r>
      <w:r w:rsidRPr="008E33A9">
        <w:rPr>
          <w:rFonts w:hint="eastAsia"/>
          <w:sz w:val="24"/>
          <w:szCs w:val="24"/>
          <w:lang w:val="zh-CN"/>
        </w:rPr>
        <w:t>原因</w:t>
      </w:r>
      <w:r w:rsidRPr="008E33A9">
        <w:rPr>
          <w:sz w:val="24"/>
          <w:szCs w:val="24"/>
          <w:lang w:val="zh-CN"/>
        </w:rPr>
        <w:t>(a)</w:t>
      </w:r>
      <w:r w:rsidRPr="008E33A9">
        <w:rPr>
          <w:rFonts w:hint="eastAsia"/>
          <w:sz w:val="24"/>
          <w:szCs w:val="24"/>
          <w:lang w:val="zh-CN"/>
        </w:rPr>
        <w:t>至</w:t>
      </w:r>
      <w:r w:rsidRPr="008E33A9">
        <w:rPr>
          <w:sz w:val="24"/>
          <w:szCs w:val="24"/>
          <w:lang w:val="zh-CN"/>
        </w:rPr>
        <w:t>(e)</w:t>
      </w:r>
      <w:r w:rsidRPr="008E33A9">
        <w:rPr>
          <w:rFonts w:hint="eastAsia"/>
          <w:sz w:val="24"/>
          <w:szCs w:val="24"/>
          <w:lang w:val="zh-CN"/>
        </w:rPr>
        <w:t>以及列入</w:t>
      </w:r>
      <w:bookmarkStart w:id="13" w:name="_Hlk38015534"/>
      <w:r w:rsidRPr="008E33A9">
        <w:rPr>
          <w:rFonts w:hint="eastAsia"/>
          <w:sz w:val="24"/>
          <w:szCs w:val="24"/>
          <w:lang w:val="zh-CN"/>
        </w:rPr>
        <w:t>具有重要生态或生物意义的海洋区域</w:t>
      </w:r>
      <w:bookmarkEnd w:id="13"/>
      <w:r w:rsidRPr="008E33A9">
        <w:rPr>
          <w:rFonts w:hint="eastAsia"/>
          <w:sz w:val="24"/>
          <w:szCs w:val="24"/>
          <w:lang w:val="zh-CN"/>
        </w:rPr>
        <w:t>信息库：</w:t>
      </w:r>
    </w:p>
    <w:p w14:paraId="494B2BFF" w14:textId="5B30FC57"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关于</w:t>
      </w:r>
      <w:r w:rsidR="00BC2BE4" w:rsidRPr="008E33A9">
        <w:rPr>
          <w:rFonts w:hint="eastAsia"/>
          <w:sz w:val="24"/>
          <w:szCs w:val="24"/>
          <w:lang w:val="zh-CN"/>
        </w:rPr>
        <w:t>修改对</w:t>
      </w:r>
      <w:r w:rsidR="00E814DA" w:rsidRPr="008E33A9">
        <w:rPr>
          <w:rFonts w:hint="eastAsia"/>
          <w:sz w:val="24"/>
          <w:szCs w:val="24"/>
          <w:lang w:val="zh-CN"/>
        </w:rPr>
        <w:t>具有重要生态或生物意义的海洋区域</w:t>
      </w:r>
      <w:r w:rsidR="00BC2BE4" w:rsidRPr="008E33A9">
        <w:rPr>
          <w:rFonts w:hint="eastAsia"/>
          <w:sz w:val="24"/>
          <w:szCs w:val="24"/>
          <w:lang w:val="zh-CN"/>
        </w:rPr>
        <w:t>的</w:t>
      </w:r>
      <w:r w:rsidR="00E814DA" w:rsidRPr="008E33A9">
        <w:rPr>
          <w:rFonts w:hint="eastAsia"/>
          <w:sz w:val="24"/>
          <w:szCs w:val="24"/>
          <w:lang w:val="zh-CN"/>
        </w:rPr>
        <w:t>描述的提案连同关于提出拟议修改的科学合理的国家既定</w:t>
      </w:r>
      <w:r w:rsidR="00681725">
        <w:rPr>
          <w:rFonts w:hint="eastAsia"/>
          <w:sz w:val="24"/>
          <w:szCs w:val="24"/>
          <w:lang w:val="zh-CN"/>
        </w:rPr>
        <w:t>同行审查</w:t>
      </w:r>
      <w:r w:rsidR="00E814DA" w:rsidRPr="008E33A9">
        <w:rPr>
          <w:rFonts w:hint="eastAsia"/>
          <w:sz w:val="24"/>
          <w:szCs w:val="24"/>
          <w:lang w:val="zh-CN"/>
        </w:rPr>
        <w:t>程序</w:t>
      </w:r>
      <w:r w:rsidR="00E814DA" w:rsidRPr="008E33A9">
        <w:rPr>
          <w:sz w:val="24"/>
          <w:szCs w:val="24"/>
          <w:vertAlign w:val="superscript"/>
          <w:lang w:val="zh-CN"/>
        </w:rPr>
        <w:footnoteReference w:id="40"/>
      </w:r>
      <w:r w:rsidR="00E814DA" w:rsidRPr="008E33A9">
        <w:rPr>
          <w:rFonts w:hint="eastAsia"/>
          <w:sz w:val="24"/>
          <w:szCs w:val="24"/>
          <w:lang w:val="zh-CN"/>
        </w:rPr>
        <w:t>或其他适当审定程序的信息一并提交至秘书处；</w:t>
      </w:r>
      <w:r w:rsidR="00E814DA" w:rsidRPr="008E33A9">
        <w:rPr>
          <w:sz w:val="24"/>
          <w:szCs w:val="24"/>
        </w:rPr>
        <w:t xml:space="preserve"> </w:t>
      </w:r>
    </w:p>
    <w:p w14:paraId="63E3A895" w14:textId="206BA9BE" w:rsidR="00E814DA" w:rsidRPr="008E33A9" w:rsidRDefault="00EB5724" w:rsidP="00E95BBB">
      <w:pPr>
        <w:spacing w:before="120" w:line="240" w:lineRule="auto"/>
        <w:ind w:firstLineChars="300" w:firstLine="720"/>
        <w:rPr>
          <w:color w:val="000000"/>
          <w:sz w:val="24"/>
          <w:szCs w:val="24"/>
        </w:rPr>
      </w:pPr>
      <w:r w:rsidRPr="008E33A9">
        <w:rPr>
          <w:rFonts w:hint="eastAsia"/>
          <w:sz w:val="24"/>
          <w:szCs w:val="24"/>
          <w:lang w:val="zh-CN"/>
        </w:rPr>
        <w:t>(</w:t>
      </w:r>
      <w:r w:rsidR="00E814DA" w:rsidRPr="008E33A9">
        <w:rPr>
          <w:rFonts w:hint="eastAsia"/>
          <w:sz w:val="24"/>
          <w:szCs w:val="24"/>
          <w:lang w:val="zh-CN"/>
        </w:rPr>
        <w:t>b</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秘书处通过《生物多样性公约》通知分发关于拟议修改的信息，通知期为三个月，以征求公众关于拟议修改的</w:t>
      </w:r>
      <w:r w:rsidR="00124011" w:rsidRPr="008E33A9">
        <w:rPr>
          <w:rFonts w:hint="eastAsia"/>
          <w:sz w:val="24"/>
          <w:szCs w:val="24"/>
          <w:lang w:val="zh-CN"/>
        </w:rPr>
        <w:t>评论</w:t>
      </w:r>
      <w:r w:rsidR="00E814DA" w:rsidRPr="008E33A9">
        <w:rPr>
          <w:rFonts w:hint="eastAsia"/>
          <w:sz w:val="24"/>
          <w:szCs w:val="24"/>
          <w:lang w:val="zh-CN"/>
        </w:rPr>
        <w:t>意见。然后，提案方将有三个月的时间酌情根据所收</w:t>
      </w:r>
      <w:r w:rsidR="00124011" w:rsidRPr="008E33A9">
        <w:rPr>
          <w:rFonts w:hint="eastAsia"/>
          <w:sz w:val="24"/>
          <w:szCs w:val="24"/>
          <w:lang w:val="zh-CN"/>
        </w:rPr>
        <w:t>评论</w:t>
      </w:r>
      <w:r w:rsidR="00E814DA" w:rsidRPr="008E33A9">
        <w:rPr>
          <w:rFonts w:hint="eastAsia"/>
          <w:sz w:val="24"/>
          <w:szCs w:val="24"/>
          <w:lang w:val="zh-CN"/>
        </w:rPr>
        <w:t>意见对提案作出修订，</w:t>
      </w:r>
      <w:r w:rsidR="005B25DD">
        <w:rPr>
          <w:rFonts w:hint="eastAsia"/>
          <w:sz w:val="24"/>
          <w:szCs w:val="24"/>
          <w:lang w:val="zh-CN"/>
        </w:rPr>
        <w:t>和（或）</w:t>
      </w:r>
      <w:r w:rsidR="00E814DA" w:rsidRPr="008E33A9">
        <w:rPr>
          <w:rFonts w:hint="eastAsia"/>
          <w:sz w:val="24"/>
          <w:szCs w:val="24"/>
          <w:lang w:val="zh-CN"/>
        </w:rPr>
        <w:t>依其个人意愿对任何</w:t>
      </w:r>
      <w:r w:rsidR="00124011" w:rsidRPr="008E33A9">
        <w:rPr>
          <w:rFonts w:hint="eastAsia"/>
          <w:sz w:val="24"/>
          <w:szCs w:val="24"/>
          <w:lang w:val="zh-CN"/>
        </w:rPr>
        <w:t>评论</w:t>
      </w:r>
      <w:r w:rsidR="00E814DA" w:rsidRPr="008E33A9">
        <w:rPr>
          <w:rFonts w:hint="eastAsia"/>
          <w:sz w:val="24"/>
          <w:szCs w:val="24"/>
          <w:lang w:val="zh-CN"/>
        </w:rPr>
        <w:t>意见作出答复。与拟议修改有关的评论</w:t>
      </w:r>
      <w:r w:rsidR="00124011" w:rsidRPr="008E33A9">
        <w:rPr>
          <w:rFonts w:hint="eastAsia"/>
          <w:sz w:val="24"/>
          <w:szCs w:val="24"/>
          <w:lang w:val="zh-CN"/>
        </w:rPr>
        <w:t>意见</w:t>
      </w:r>
      <w:r w:rsidR="00E814DA" w:rsidRPr="008E33A9">
        <w:rPr>
          <w:rFonts w:hint="eastAsia"/>
          <w:sz w:val="24"/>
          <w:szCs w:val="24"/>
          <w:lang w:val="zh-CN"/>
        </w:rPr>
        <w:t>和答复将在具有重要生态或生物意义的海洋区域网站上公布；</w:t>
      </w:r>
    </w:p>
    <w:p w14:paraId="2FC738E4" w14:textId="0FE16BB9"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c</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秘书处还</w:t>
      </w:r>
      <w:r w:rsidR="00D6696E" w:rsidRPr="008E33A9">
        <w:rPr>
          <w:rFonts w:hint="eastAsia"/>
          <w:sz w:val="24"/>
          <w:szCs w:val="24"/>
          <w:lang w:val="zh-CN"/>
        </w:rPr>
        <w:t>就</w:t>
      </w:r>
      <w:r w:rsidR="00381D56" w:rsidRPr="008E33A9">
        <w:rPr>
          <w:rFonts w:hint="eastAsia"/>
          <w:sz w:val="24"/>
          <w:szCs w:val="24"/>
          <w:lang w:val="zh-CN"/>
        </w:rPr>
        <w:t>其</w:t>
      </w:r>
      <w:r w:rsidR="00D6696E" w:rsidRPr="008E33A9">
        <w:rPr>
          <w:rFonts w:hint="eastAsia"/>
          <w:sz w:val="24"/>
          <w:szCs w:val="24"/>
          <w:lang w:val="zh-CN"/>
        </w:rPr>
        <w:t>所收修改提案</w:t>
      </w:r>
      <w:r w:rsidR="00E814DA" w:rsidRPr="008E33A9">
        <w:rPr>
          <w:rFonts w:hint="eastAsia"/>
          <w:sz w:val="24"/>
          <w:szCs w:val="24"/>
          <w:lang w:val="zh-CN"/>
        </w:rPr>
        <w:t>每半年发布一次通知；</w:t>
      </w:r>
    </w:p>
    <w:p w14:paraId="08DE57BA" w14:textId="19223341"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E814DA" w:rsidRPr="008E33A9">
        <w:rPr>
          <w:rFonts w:hint="eastAsia"/>
          <w:sz w:val="24"/>
          <w:szCs w:val="24"/>
          <w:lang w:val="zh-CN"/>
        </w:rPr>
        <w:t>秘书处将汇编一份报告，其中包括收到的评论意见，以提交至科学、技术和工艺咨询附属机构和缔约方大会审议，以便将所作修改纳入信息库。在汇编报告时，秘书处</w:t>
      </w:r>
      <w:r w:rsidR="00EF6AAF" w:rsidRPr="008E33A9">
        <w:rPr>
          <w:rFonts w:hint="eastAsia"/>
          <w:sz w:val="24"/>
          <w:szCs w:val="24"/>
          <w:lang w:val="zh-CN"/>
        </w:rPr>
        <w:t>不妨</w:t>
      </w:r>
      <w:r w:rsidR="00E814DA" w:rsidRPr="008E33A9">
        <w:rPr>
          <w:rFonts w:hint="eastAsia"/>
          <w:sz w:val="24"/>
          <w:szCs w:val="24"/>
          <w:lang w:val="zh-CN"/>
        </w:rPr>
        <w:t>征求缔约方大会授权的相关专家咨询机构的意见；</w:t>
      </w:r>
    </w:p>
    <w:p w14:paraId="54D82654" w14:textId="74153766"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e</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先前</w:t>
      </w:r>
      <w:r w:rsidR="00E464F5" w:rsidRPr="008E33A9">
        <w:rPr>
          <w:rFonts w:hint="eastAsia"/>
          <w:sz w:val="24"/>
          <w:szCs w:val="24"/>
          <w:lang w:val="zh-CN"/>
        </w:rPr>
        <w:t>对</w:t>
      </w:r>
      <w:r w:rsidR="00E814DA" w:rsidRPr="008E33A9">
        <w:rPr>
          <w:rFonts w:hint="eastAsia"/>
          <w:sz w:val="24"/>
          <w:szCs w:val="24"/>
          <w:lang w:val="zh-CN"/>
        </w:rPr>
        <w:t>具有重要生态或生物意义的海洋区域</w:t>
      </w:r>
      <w:r w:rsidR="00E464F5" w:rsidRPr="008E33A9">
        <w:rPr>
          <w:rFonts w:hint="eastAsia"/>
          <w:sz w:val="24"/>
          <w:szCs w:val="24"/>
          <w:lang w:val="zh-CN"/>
        </w:rPr>
        <w:t>的</w:t>
      </w:r>
      <w:r w:rsidR="00E814DA" w:rsidRPr="008E33A9">
        <w:rPr>
          <w:rFonts w:hint="eastAsia"/>
          <w:sz w:val="24"/>
          <w:szCs w:val="24"/>
          <w:lang w:val="zh-CN"/>
        </w:rPr>
        <w:t>描述以及将其纳入信息库的方式，将继续保留在信息库中使用。</w:t>
      </w:r>
    </w:p>
    <w:p w14:paraId="0343415B" w14:textId="66EB23E2" w:rsidR="00E814DA" w:rsidRPr="008E33A9" w:rsidRDefault="00E814DA" w:rsidP="00E95BBB">
      <w:pPr>
        <w:numPr>
          <w:ilvl w:val="0"/>
          <w:numId w:val="12"/>
        </w:numPr>
        <w:snapToGrid w:val="0"/>
        <w:spacing w:before="120" w:line="240" w:lineRule="auto"/>
        <w:rPr>
          <w:sz w:val="24"/>
          <w:szCs w:val="24"/>
        </w:rPr>
      </w:pPr>
      <w:r w:rsidRPr="008E33A9">
        <w:rPr>
          <w:rFonts w:hint="eastAsia"/>
          <w:sz w:val="24"/>
          <w:szCs w:val="24"/>
        </w:rPr>
        <w:t>2</w:t>
      </w:r>
      <w:r w:rsidRPr="008E33A9">
        <w:rPr>
          <w:sz w:val="24"/>
          <w:szCs w:val="24"/>
        </w:rPr>
        <w:t>.</w:t>
      </w:r>
      <w:r w:rsidR="00EB5724" w:rsidRPr="008E33A9">
        <w:rPr>
          <w:sz w:val="24"/>
          <w:szCs w:val="24"/>
        </w:rPr>
        <w:tab/>
      </w:r>
      <w:r w:rsidR="00E751E6" w:rsidRPr="008E33A9">
        <w:rPr>
          <w:rFonts w:hint="eastAsia"/>
          <w:sz w:val="24"/>
          <w:szCs w:val="24"/>
          <w:lang w:val="zh-CN"/>
        </w:rPr>
        <w:t>出于</w:t>
      </w:r>
      <w:r w:rsidRPr="008E33A9">
        <w:rPr>
          <w:rFonts w:hint="eastAsia"/>
          <w:sz w:val="24"/>
          <w:szCs w:val="24"/>
          <w:lang w:val="zh-CN"/>
        </w:rPr>
        <w:t>原因</w:t>
      </w:r>
      <w:r w:rsidRPr="008E33A9">
        <w:rPr>
          <w:sz w:val="24"/>
          <w:szCs w:val="24"/>
        </w:rPr>
        <w:t>(a)</w:t>
      </w:r>
      <w:r w:rsidRPr="008E33A9">
        <w:rPr>
          <w:rFonts w:hint="eastAsia"/>
          <w:sz w:val="24"/>
          <w:szCs w:val="24"/>
          <w:lang w:val="zh-CN"/>
        </w:rPr>
        <w:t>至</w:t>
      </w:r>
      <w:r w:rsidRPr="008E33A9">
        <w:rPr>
          <w:sz w:val="24"/>
          <w:szCs w:val="24"/>
        </w:rPr>
        <w:t>(e)</w:t>
      </w:r>
      <w:r w:rsidRPr="008E33A9">
        <w:rPr>
          <w:rFonts w:hint="eastAsia"/>
          <w:sz w:val="24"/>
          <w:szCs w:val="24"/>
          <w:lang w:val="zh-CN"/>
        </w:rPr>
        <w:t>以及纳入具有重要生态或生物意义的海洋区域信息</w:t>
      </w:r>
      <w:r w:rsidR="007D6CF2" w:rsidRPr="008E33A9">
        <w:rPr>
          <w:rFonts w:hint="eastAsia"/>
          <w:sz w:val="24"/>
          <w:szCs w:val="24"/>
          <w:lang w:val="zh-CN"/>
        </w:rPr>
        <w:t>分</w:t>
      </w:r>
      <w:r w:rsidRPr="008E33A9">
        <w:rPr>
          <w:rFonts w:hint="eastAsia"/>
          <w:sz w:val="24"/>
          <w:szCs w:val="24"/>
          <w:lang w:val="zh-CN"/>
        </w:rPr>
        <w:t>享机制</w:t>
      </w:r>
      <w:r w:rsidRPr="008E33A9">
        <w:rPr>
          <w:rFonts w:hint="eastAsia"/>
          <w:sz w:val="24"/>
          <w:szCs w:val="24"/>
        </w:rPr>
        <w:t>；</w:t>
      </w:r>
    </w:p>
    <w:p w14:paraId="462EF58F" w14:textId="5E7F62A8"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bookmarkStart w:id="14" w:name="_Hlk38024149"/>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关于</w:t>
      </w:r>
      <w:r w:rsidR="007D6CF2" w:rsidRPr="008E33A9">
        <w:rPr>
          <w:rFonts w:hint="eastAsia"/>
          <w:sz w:val="24"/>
          <w:szCs w:val="24"/>
          <w:lang w:val="zh-CN"/>
        </w:rPr>
        <w:t>修改对</w:t>
      </w:r>
      <w:r w:rsidR="00E814DA" w:rsidRPr="008E33A9">
        <w:rPr>
          <w:rFonts w:hint="eastAsia"/>
          <w:sz w:val="24"/>
          <w:szCs w:val="24"/>
          <w:lang w:val="zh-CN"/>
        </w:rPr>
        <w:t>具有重要生态或生物意义的海洋区域</w:t>
      </w:r>
      <w:r w:rsidR="007D6CF2" w:rsidRPr="008E33A9">
        <w:rPr>
          <w:rFonts w:hint="eastAsia"/>
          <w:sz w:val="24"/>
          <w:szCs w:val="24"/>
          <w:lang w:val="zh-CN"/>
        </w:rPr>
        <w:t>的</w:t>
      </w:r>
      <w:r w:rsidR="00E814DA" w:rsidRPr="008E33A9">
        <w:rPr>
          <w:rFonts w:hint="eastAsia"/>
          <w:sz w:val="24"/>
          <w:szCs w:val="24"/>
          <w:lang w:val="zh-CN"/>
        </w:rPr>
        <w:t>描述的提案</w:t>
      </w:r>
      <w:bookmarkEnd w:id="14"/>
      <w:r w:rsidR="00E814DA" w:rsidRPr="008E33A9">
        <w:rPr>
          <w:rFonts w:hint="eastAsia"/>
          <w:sz w:val="24"/>
          <w:szCs w:val="24"/>
          <w:lang w:val="zh-CN"/>
        </w:rPr>
        <w:t>连同关于提出拟议修改的科学合理的国家既定</w:t>
      </w:r>
      <w:r w:rsidR="00681725">
        <w:rPr>
          <w:rFonts w:hint="eastAsia"/>
          <w:sz w:val="24"/>
          <w:szCs w:val="24"/>
          <w:lang w:val="zh-CN"/>
        </w:rPr>
        <w:t>同行审查</w:t>
      </w:r>
      <w:r w:rsidR="00E814DA" w:rsidRPr="008E33A9">
        <w:rPr>
          <w:rFonts w:hint="eastAsia"/>
          <w:sz w:val="24"/>
          <w:szCs w:val="24"/>
          <w:lang w:val="zh-CN"/>
        </w:rPr>
        <w:t>程序或其他适当审定程序的信息一并提交至秘书处；</w:t>
      </w:r>
    </w:p>
    <w:p w14:paraId="128F3CF4" w14:textId="6601DB20"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b</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秘书处通过《生物多样性公约》通知分发有关拟议修改的信息；</w:t>
      </w:r>
    </w:p>
    <w:p w14:paraId="1C222A7E" w14:textId="068F926F"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秘书处还</w:t>
      </w:r>
      <w:r w:rsidR="007D6CF2" w:rsidRPr="008E33A9">
        <w:rPr>
          <w:rFonts w:hint="eastAsia"/>
          <w:sz w:val="24"/>
          <w:szCs w:val="24"/>
          <w:lang w:val="zh-CN"/>
        </w:rPr>
        <w:t>就</w:t>
      </w:r>
      <w:r w:rsidR="00381D56" w:rsidRPr="008E33A9">
        <w:rPr>
          <w:rFonts w:hint="eastAsia"/>
          <w:sz w:val="24"/>
          <w:szCs w:val="24"/>
          <w:lang w:val="zh-CN"/>
        </w:rPr>
        <w:t>其</w:t>
      </w:r>
      <w:r w:rsidR="007D6CF2" w:rsidRPr="008E33A9">
        <w:rPr>
          <w:rFonts w:hint="eastAsia"/>
          <w:sz w:val="24"/>
          <w:szCs w:val="24"/>
          <w:lang w:val="zh-CN"/>
        </w:rPr>
        <w:t>所收修改提案</w:t>
      </w:r>
      <w:r w:rsidR="00E814DA" w:rsidRPr="008E33A9">
        <w:rPr>
          <w:rFonts w:hint="eastAsia"/>
          <w:sz w:val="24"/>
          <w:szCs w:val="24"/>
          <w:lang w:val="zh-CN"/>
        </w:rPr>
        <w:t>每半年发布一次通知；</w:t>
      </w:r>
    </w:p>
    <w:p w14:paraId="65C4F30C" w14:textId="18F4AD90"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E814DA" w:rsidRPr="008E33A9">
        <w:rPr>
          <w:rFonts w:hint="eastAsia"/>
          <w:sz w:val="24"/>
          <w:szCs w:val="24"/>
          <w:lang w:val="zh-CN"/>
        </w:rPr>
        <w:t>秘书处将汇编一份报告，以提交至科学、技术和工艺咨询附属机构和缔约方大会供其参考，</w:t>
      </w:r>
      <w:bookmarkStart w:id="15" w:name="_Hlk38024817"/>
      <w:r w:rsidR="00E814DA" w:rsidRPr="008E33A9">
        <w:rPr>
          <w:rFonts w:hint="eastAsia"/>
          <w:sz w:val="24"/>
          <w:szCs w:val="24"/>
          <w:lang w:val="zh-CN"/>
        </w:rPr>
        <w:t>并将关于修改信息的链接纳入信息</w:t>
      </w:r>
      <w:r w:rsidR="00714ABF" w:rsidRPr="008E33A9">
        <w:rPr>
          <w:rFonts w:hint="eastAsia"/>
          <w:sz w:val="24"/>
          <w:szCs w:val="24"/>
          <w:lang w:val="zh-CN"/>
        </w:rPr>
        <w:t>分</w:t>
      </w:r>
      <w:r w:rsidR="00E814DA" w:rsidRPr="008E33A9">
        <w:rPr>
          <w:rFonts w:hint="eastAsia"/>
          <w:sz w:val="24"/>
          <w:szCs w:val="24"/>
          <w:lang w:val="zh-CN"/>
        </w:rPr>
        <w:t>享机制</w:t>
      </w:r>
      <w:bookmarkEnd w:id="15"/>
      <w:r w:rsidR="00E814DA" w:rsidRPr="008E33A9">
        <w:rPr>
          <w:rFonts w:hint="eastAsia"/>
          <w:sz w:val="24"/>
          <w:szCs w:val="24"/>
          <w:lang w:val="zh-CN"/>
        </w:rPr>
        <w:t>。</w:t>
      </w:r>
    </w:p>
    <w:p w14:paraId="4FACF3F1" w14:textId="77777777" w:rsidR="00E814DA" w:rsidRPr="008E33A9" w:rsidRDefault="00E814DA" w:rsidP="00E95BBB">
      <w:pPr>
        <w:spacing w:line="240" w:lineRule="auto"/>
        <w:jc w:val="left"/>
        <w:rPr>
          <w:snapToGrid w:val="0"/>
          <w:sz w:val="24"/>
          <w:szCs w:val="24"/>
        </w:rPr>
      </w:pPr>
      <w:r w:rsidRPr="008E33A9">
        <w:rPr>
          <w:snapToGrid w:val="0"/>
          <w:sz w:val="24"/>
          <w:szCs w:val="24"/>
        </w:rPr>
        <w:br w:type="page"/>
      </w:r>
    </w:p>
    <w:p w14:paraId="39174390" w14:textId="77777777" w:rsidR="00E814DA" w:rsidRPr="00B212C3" w:rsidRDefault="00E814DA" w:rsidP="00E95BBB">
      <w:pPr>
        <w:keepNext/>
        <w:spacing w:before="240" w:line="240" w:lineRule="auto"/>
        <w:jc w:val="center"/>
        <w:outlineLvl w:val="2"/>
        <w:rPr>
          <w:rFonts w:ascii="KaiTi" w:eastAsia="KaiTi" w:hAnsi="KaiTi"/>
          <w:snapToGrid w:val="0"/>
          <w:sz w:val="24"/>
          <w:szCs w:val="24"/>
        </w:rPr>
      </w:pPr>
      <w:r w:rsidRPr="00B212C3">
        <w:rPr>
          <w:rFonts w:ascii="KaiTi" w:eastAsia="KaiTi" w:hAnsi="KaiTi" w:hint="eastAsia"/>
          <w:sz w:val="24"/>
          <w:szCs w:val="24"/>
          <w:lang w:val="zh-CN"/>
        </w:rPr>
        <w:lastRenderedPageBreak/>
        <w:t>附件七</w:t>
      </w:r>
    </w:p>
    <w:p w14:paraId="4C87AB13" w14:textId="77777777" w:rsidR="00E814DA" w:rsidRPr="008E33A9" w:rsidRDefault="00E814DA" w:rsidP="00E95BBB">
      <w:pPr>
        <w:spacing w:line="240" w:lineRule="auto"/>
        <w:jc w:val="center"/>
        <w:rPr>
          <w:rFonts w:eastAsia="SimHei"/>
          <w:b/>
          <w:bCs/>
          <w:caps/>
          <w:sz w:val="24"/>
          <w:szCs w:val="24"/>
        </w:rPr>
      </w:pPr>
      <w:r w:rsidRPr="008E33A9">
        <w:rPr>
          <w:rFonts w:eastAsia="SimHei" w:hint="eastAsia"/>
          <w:b/>
          <w:bCs/>
          <w:sz w:val="24"/>
          <w:szCs w:val="24"/>
          <w:lang w:val="zh-CN"/>
        </w:rPr>
        <w:t>修改对国家管辖范围以外具有重要生态或生物意义的海洋区域的描述</w:t>
      </w:r>
    </w:p>
    <w:p w14:paraId="0BBAE7D9" w14:textId="40EA71A7" w:rsidR="00E814DA" w:rsidRPr="008E33A9" w:rsidRDefault="00E814DA" w:rsidP="00E95BBB">
      <w:pPr>
        <w:spacing w:before="120" w:line="240" w:lineRule="auto"/>
        <w:jc w:val="left"/>
        <w:rPr>
          <w:snapToGrid w:val="0"/>
          <w:sz w:val="24"/>
          <w:szCs w:val="24"/>
        </w:rPr>
      </w:pPr>
      <w:r w:rsidRPr="008E33A9">
        <w:rPr>
          <w:rFonts w:hint="eastAsia"/>
          <w:sz w:val="24"/>
          <w:szCs w:val="24"/>
          <w:lang w:val="zh-CN"/>
        </w:rPr>
        <w:t>1</w:t>
      </w:r>
      <w:r w:rsidRPr="008E33A9">
        <w:rPr>
          <w:sz w:val="24"/>
          <w:szCs w:val="24"/>
          <w:lang w:val="zh-CN"/>
        </w:rPr>
        <w:t>.</w:t>
      </w:r>
      <w:r w:rsidR="00EB5724" w:rsidRPr="008E33A9">
        <w:rPr>
          <w:sz w:val="24"/>
          <w:szCs w:val="24"/>
          <w:lang w:val="zh-CN"/>
        </w:rPr>
        <w:tab/>
      </w:r>
      <w:r w:rsidR="00CE1C7F" w:rsidRPr="008E33A9">
        <w:rPr>
          <w:rFonts w:hint="eastAsia"/>
          <w:sz w:val="24"/>
          <w:szCs w:val="24"/>
          <w:lang w:val="zh-CN"/>
        </w:rPr>
        <w:t>出于</w:t>
      </w:r>
      <w:r w:rsidRPr="008E33A9">
        <w:rPr>
          <w:rFonts w:hint="eastAsia"/>
          <w:sz w:val="24"/>
          <w:szCs w:val="24"/>
          <w:lang w:val="zh-CN"/>
        </w:rPr>
        <w:t>原因</w:t>
      </w:r>
      <w:r w:rsidRPr="008E33A9">
        <w:rPr>
          <w:sz w:val="24"/>
          <w:szCs w:val="24"/>
          <w:lang w:val="zh-CN"/>
        </w:rPr>
        <w:t>(a)</w:t>
      </w:r>
      <w:r w:rsidRPr="008E33A9">
        <w:rPr>
          <w:rFonts w:hint="eastAsia"/>
          <w:sz w:val="24"/>
          <w:szCs w:val="24"/>
          <w:lang w:val="zh-CN"/>
        </w:rPr>
        <w:t>至</w:t>
      </w:r>
      <w:r w:rsidRPr="008E33A9">
        <w:rPr>
          <w:sz w:val="24"/>
          <w:szCs w:val="24"/>
          <w:lang w:val="zh-CN"/>
        </w:rPr>
        <w:t>(e)</w:t>
      </w:r>
      <w:r w:rsidRPr="008E33A9">
        <w:rPr>
          <w:rFonts w:hint="eastAsia"/>
          <w:sz w:val="24"/>
          <w:szCs w:val="24"/>
          <w:lang w:val="zh-CN"/>
        </w:rPr>
        <w:t>以及纳入</w:t>
      </w:r>
      <w:r w:rsidRPr="008E33A9">
        <w:rPr>
          <w:sz w:val="24"/>
          <w:szCs w:val="24"/>
          <w:lang w:val="zh-CN"/>
        </w:rPr>
        <w:t>具有重要生态或生物意义的海洋区域信息库</w:t>
      </w:r>
      <w:r w:rsidRPr="008E33A9">
        <w:rPr>
          <w:rFonts w:hint="eastAsia"/>
          <w:sz w:val="24"/>
          <w:szCs w:val="24"/>
          <w:lang w:val="zh-CN"/>
        </w:rPr>
        <w:t>：</w:t>
      </w:r>
    </w:p>
    <w:p w14:paraId="1C5D318C" w14:textId="0F1A2431"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将关于</w:t>
      </w:r>
      <w:r w:rsidR="00F17852" w:rsidRPr="008E33A9">
        <w:rPr>
          <w:rFonts w:hint="eastAsia"/>
          <w:sz w:val="24"/>
          <w:szCs w:val="24"/>
          <w:lang w:val="zh-CN"/>
        </w:rPr>
        <w:t>修改对</w:t>
      </w:r>
      <w:r w:rsidR="00E814DA" w:rsidRPr="008E33A9">
        <w:rPr>
          <w:rFonts w:hint="eastAsia"/>
          <w:sz w:val="24"/>
          <w:szCs w:val="24"/>
          <w:lang w:val="zh-CN"/>
        </w:rPr>
        <w:t>具有重要生态或生物意义的海洋区域</w:t>
      </w:r>
      <w:r w:rsidR="00F17852" w:rsidRPr="008E33A9">
        <w:rPr>
          <w:rFonts w:hint="eastAsia"/>
          <w:sz w:val="24"/>
          <w:szCs w:val="24"/>
          <w:lang w:val="zh-CN"/>
        </w:rPr>
        <w:t>的</w:t>
      </w:r>
      <w:r w:rsidR="00E814DA" w:rsidRPr="008E33A9">
        <w:rPr>
          <w:rFonts w:hint="eastAsia"/>
          <w:sz w:val="24"/>
          <w:szCs w:val="24"/>
          <w:lang w:val="zh-CN"/>
        </w:rPr>
        <w:t>描述的提案以及提出修改提案程序的</w:t>
      </w:r>
      <w:r w:rsidR="00F17852" w:rsidRPr="008E33A9">
        <w:rPr>
          <w:rFonts w:hint="eastAsia"/>
          <w:sz w:val="24"/>
          <w:szCs w:val="24"/>
          <w:lang w:val="zh-CN"/>
        </w:rPr>
        <w:t>相关</w:t>
      </w:r>
      <w:r w:rsidR="00E814DA" w:rsidRPr="008E33A9">
        <w:rPr>
          <w:rFonts w:hint="eastAsia"/>
          <w:sz w:val="24"/>
          <w:szCs w:val="24"/>
          <w:lang w:val="zh-CN"/>
        </w:rPr>
        <w:t>信息一并提交秘书处；</w:t>
      </w:r>
    </w:p>
    <w:p w14:paraId="3E4286CD" w14:textId="03D2E394"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b</w:t>
      </w:r>
      <w:r w:rsidRPr="008E33A9">
        <w:rPr>
          <w:rFonts w:hint="eastAsia"/>
          <w:sz w:val="24"/>
          <w:szCs w:val="24"/>
        </w:rPr>
        <w:t>)</w:t>
      </w:r>
      <w:r w:rsidRPr="008E33A9">
        <w:rPr>
          <w:sz w:val="24"/>
          <w:szCs w:val="24"/>
        </w:rPr>
        <w:tab/>
      </w:r>
      <w:r w:rsidR="00E814DA" w:rsidRPr="008E33A9">
        <w:rPr>
          <w:rFonts w:hint="eastAsia"/>
          <w:sz w:val="24"/>
          <w:szCs w:val="24"/>
          <w:lang w:val="zh-CN"/>
        </w:rPr>
        <w:t>秘书处在</w:t>
      </w:r>
      <w:bookmarkStart w:id="16" w:name="_Hlk38022799"/>
      <w:r w:rsidR="00E814DA" w:rsidRPr="008E33A9">
        <w:rPr>
          <w:sz w:val="24"/>
          <w:szCs w:val="24"/>
          <w:lang w:val="zh-CN"/>
        </w:rPr>
        <w:t>具有重要生态或生物意义的海洋区域</w:t>
      </w:r>
      <w:bookmarkEnd w:id="16"/>
      <w:r w:rsidR="00E814DA" w:rsidRPr="008E33A9">
        <w:rPr>
          <w:sz w:val="24"/>
          <w:szCs w:val="24"/>
          <w:lang w:val="zh-CN"/>
        </w:rPr>
        <w:t>网站</w:t>
      </w:r>
      <w:r w:rsidR="00E814DA" w:rsidRPr="008E33A9">
        <w:rPr>
          <w:rFonts w:hint="eastAsia"/>
          <w:sz w:val="24"/>
          <w:szCs w:val="24"/>
          <w:lang w:val="zh-CN"/>
        </w:rPr>
        <w:t>上发布关于拟议修改的信息，还</w:t>
      </w:r>
      <w:r w:rsidR="001F42B1" w:rsidRPr="008E33A9">
        <w:rPr>
          <w:rFonts w:hint="eastAsia"/>
          <w:sz w:val="24"/>
          <w:szCs w:val="24"/>
          <w:lang w:val="zh-CN"/>
        </w:rPr>
        <w:t>就秘书处所收修改提案</w:t>
      </w:r>
      <w:r w:rsidR="00E814DA" w:rsidRPr="008E33A9">
        <w:rPr>
          <w:rFonts w:hint="eastAsia"/>
          <w:sz w:val="24"/>
          <w:szCs w:val="24"/>
          <w:lang w:val="zh-CN"/>
        </w:rPr>
        <w:t>每半年发布一次通知；</w:t>
      </w:r>
    </w:p>
    <w:p w14:paraId="193A3021" w14:textId="1C8231D4" w:rsidR="00E814DA" w:rsidRPr="008E33A9" w:rsidRDefault="00EB5724"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秘书处就该提案编写一份报告，通过《生物多样性公约》通知分发，</w:t>
      </w:r>
      <w:r w:rsidR="001F42B1" w:rsidRPr="008E33A9">
        <w:rPr>
          <w:rFonts w:hint="eastAsia"/>
          <w:sz w:val="24"/>
          <w:szCs w:val="24"/>
          <w:lang w:val="zh-CN"/>
        </w:rPr>
        <w:t>通知</w:t>
      </w:r>
      <w:r w:rsidR="00E814DA" w:rsidRPr="008E33A9">
        <w:rPr>
          <w:rFonts w:hint="eastAsia"/>
          <w:sz w:val="24"/>
          <w:szCs w:val="24"/>
          <w:lang w:val="zh-CN"/>
        </w:rPr>
        <w:t>期</w:t>
      </w:r>
      <w:r w:rsidR="001F42B1" w:rsidRPr="008E33A9">
        <w:rPr>
          <w:rFonts w:hint="eastAsia"/>
          <w:sz w:val="24"/>
          <w:szCs w:val="24"/>
          <w:lang w:val="zh-CN"/>
        </w:rPr>
        <w:t>为</w:t>
      </w:r>
      <w:r w:rsidR="00E814DA" w:rsidRPr="008E33A9">
        <w:rPr>
          <w:rFonts w:hint="eastAsia"/>
          <w:sz w:val="24"/>
          <w:szCs w:val="24"/>
          <w:lang w:val="zh-CN"/>
        </w:rPr>
        <w:t>三个月，以征求公众</w:t>
      </w:r>
      <w:r w:rsidR="001F42B1" w:rsidRPr="008E33A9">
        <w:rPr>
          <w:rFonts w:hint="eastAsia"/>
          <w:sz w:val="24"/>
          <w:szCs w:val="24"/>
          <w:lang w:val="zh-CN"/>
        </w:rPr>
        <w:t>评论</w:t>
      </w:r>
      <w:r w:rsidR="00E814DA" w:rsidRPr="008E33A9">
        <w:rPr>
          <w:rFonts w:hint="eastAsia"/>
          <w:sz w:val="24"/>
          <w:szCs w:val="24"/>
          <w:lang w:val="zh-CN"/>
        </w:rPr>
        <w:t>意见。然后，提案方将有三个月的时间酌情根据所收</w:t>
      </w:r>
      <w:r w:rsidR="001F42B1" w:rsidRPr="008E33A9">
        <w:rPr>
          <w:rFonts w:hint="eastAsia"/>
          <w:sz w:val="24"/>
          <w:szCs w:val="24"/>
          <w:lang w:val="zh-CN"/>
        </w:rPr>
        <w:t>评论</w:t>
      </w:r>
      <w:r w:rsidR="00E814DA" w:rsidRPr="008E33A9">
        <w:rPr>
          <w:rFonts w:hint="eastAsia"/>
          <w:sz w:val="24"/>
          <w:szCs w:val="24"/>
          <w:lang w:val="zh-CN"/>
        </w:rPr>
        <w:t>意见对提案作出修订，</w:t>
      </w:r>
      <w:r w:rsidR="005B25DD">
        <w:rPr>
          <w:rFonts w:hint="eastAsia"/>
          <w:sz w:val="24"/>
          <w:szCs w:val="24"/>
          <w:lang w:val="zh-CN"/>
        </w:rPr>
        <w:t>和（或）</w:t>
      </w:r>
      <w:r w:rsidR="00E814DA" w:rsidRPr="008E33A9">
        <w:rPr>
          <w:rFonts w:hint="eastAsia"/>
          <w:sz w:val="24"/>
          <w:szCs w:val="24"/>
          <w:lang w:val="zh-CN"/>
        </w:rPr>
        <w:t>依其个人意愿对任何</w:t>
      </w:r>
      <w:r w:rsidR="00196F64" w:rsidRPr="008E33A9">
        <w:rPr>
          <w:rFonts w:hint="eastAsia"/>
          <w:sz w:val="24"/>
          <w:szCs w:val="24"/>
          <w:lang w:val="zh-CN"/>
        </w:rPr>
        <w:t>评论</w:t>
      </w:r>
      <w:r w:rsidR="00E814DA" w:rsidRPr="008E33A9">
        <w:rPr>
          <w:rFonts w:hint="eastAsia"/>
          <w:sz w:val="24"/>
          <w:szCs w:val="24"/>
          <w:lang w:val="zh-CN"/>
        </w:rPr>
        <w:t>意见作出答复。秘书处编写</w:t>
      </w:r>
      <w:r w:rsidR="00EF65A5" w:rsidRPr="008E33A9">
        <w:rPr>
          <w:rFonts w:hint="eastAsia"/>
          <w:sz w:val="24"/>
          <w:szCs w:val="24"/>
          <w:lang w:val="zh-CN"/>
        </w:rPr>
        <w:t>了</w:t>
      </w:r>
      <w:r w:rsidR="00E814DA" w:rsidRPr="008E33A9">
        <w:rPr>
          <w:rFonts w:hint="eastAsia"/>
          <w:sz w:val="24"/>
          <w:szCs w:val="24"/>
          <w:lang w:val="zh-CN"/>
        </w:rPr>
        <w:t>关于所作修改的修订报告，其中包括所收到的</w:t>
      </w:r>
      <w:r w:rsidR="00196F64" w:rsidRPr="008E33A9">
        <w:rPr>
          <w:rFonts w:hint="eastAsia"/>
          <w:sz w:val="24"/>
          <w:szCs w:val="24"/>
          <w:lang w:val="zh-CN"/>
        </w:rPr>
        <w:t>评论</w:t>
      </w:r>
      <w:r w:rsidR="00E814DA" w:rsidRPr="008E33A9">
        <w:rPr>
          <w:rFonts w:hint="eastAsia"/>
          <w:sz w:val="24"/>
          <w:szCs w:val="24"/>
          <w:lang w:val="zh-CN"/>
        </w:rPr>
        <w:t>意见，并提交科学、技术和工艺咨询附属机构和缔约方大会</w:t>
      </w:r>
      <w:r w:rsidR="00196F64" w:rsidRPr="008E33A9">
        <w:rPr>
          <w:rFonts w:hint="eastAsia"/>
          <w:sz w:val="24"/>
          <w:szCs w:val="24"/>
          <w:lang w:val="zh-CN"/>
        </w:rPr>
        <w:t>以供</w:t>
      </w:r>
      <w:r w:rsidR="00E814DA" w:rsidRPr="008E33A9">
        <w:rPr>
          <w:rFonts w:hint="eastAsia"/>
          <w:sz w:val="24"/>
          <w:szCs w:val="24"/>
          <w:lang w:val="zh-CN"/>
        </w:rPr>
        <w:t>审议。参加关于</w:t>
      </w:r>
      <w:r w:rsidR="00B860E0" w:rsidRPr="008E33A9">
        <w:rPr>
          <w:rFonts w:hint="eastAsia"/>
          <w:sz w:val="24"/>
          <w:szCs w:val="24"/>
          <w:lang w:val="zh-CN"/>
        </w:rPr>
        <w:t>对</w:t>
      </w:r>
      <w:r w:rsidR="00E814DA" w:rsidRPr="008E33A9">
        <w:rPr>
          <w:rFonts w:hint="eastAsia"/>
          <w:sz w:val="24"/>
          <w:szCs w:val="24"/>
          <w:lang w:val="zh-CN"/>
        </w:rPr>
        <w:t>具有重要生态或生物意义的海洋区域</w:t>
      </w:r>
      <w:r w:rsidR="00B860E0" w:rsidRPr="008E33A9">
        <w:rPr>
          <w:rFonts w:hint="eastAsia"/>
          <w:sz w:val="24"/>
          <w:szCs w:val="24"/>
          <w:lang w:val="zh-CN"/>
        </w:rPr>
        <w:t>进行首次描述</w:t>
      </w:r>
      <w:r w:rsidR="00E814DA" w:rsidRPr="008E33A9">
        <w:rPr>
          <w:rFonts w:hint="eastAsia"/>
          <w:sz w:val="24"/>
          <w:szCs w:val="24"/>
          <w:lang w:val="zh-CN"/>
        </w:rPr>
        <w:t>的</w:t>
      </w:r>
      <w:r w:rsidR="00F61957">
        <w:rPr>
          <w:rFonts w:hint="eastAsia"/>
          <w:sz w:val="24"/>
          <w:szCs w:val="24"/>
          <w:lang w:val="zh-CN"/>
        </w:rPr>
        <w:t>研讨会</w:t>
      </w:r>
      <w:r w:rsidR="00E814DA" w:rsidRPr="008E33A9">
        <w:rPr>
          <w:rFonts w:hint="eastAsia"/>
          <w:sz w:val="24"/>
          <w:szCs w:val="24"/>
          <w:lang w:val="zh-CN"/>
        </w:rPr>
        <w:t>的专家以及缔约方大会授权的相关专家咨询机构可为本报告的编写提供咨询意见；</w:t>
      </w:r>
    </w:p>
    <w:p w14:paraId="68552AAB" w14:textId="64C45463"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d</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根据修订后的报告，缔约方大会就下列事项之一作出决定：</w:t>
      </w:r>
    </w:p>
    <w:p w14:paraId="2652C34E" w14:textId="4E573DFB" w:rsidR="00E814DA" w:rsidRPr="008E33A9" w:rsidRDefault="00AA4C1F" w:rsidP="005B25DD">
      <w:pPr>
        <w:spacing w:before="120" w:line="240" w:lineRule="auto"/>
        <w:ind w:leftChars="685" w:left="2158" w:hangingChars="300" w:hanging="720"/>
        <w:rPr>
          <w:sz w:val="24"/>
          <w:szCs w:val="24"/>
        </w:rPr>
      </w:pPr>
      <w:r w:rsidRPr="008E33A9">
        <w:rPr>
          <w:rFonts w:hint="eastAsia"/>
          <w:sz w:val="24"/>
          <w:szCs w:val="24"/>
          <w:lang w:val="zh-CN"/>
        </w:rPr>
        <w:t>(</w:t>
      </w:r>
      <w:r w:rsidRPr="008E33A9">
        <w:rPr>
          <w:rFonts w:hint="eastAsia"/>
          <w:sz w:val="24"/>
          <w:szCs w:val="24"/>
          <w:lang w:val="zh-CN"/>
        </w:rPr>
        <w:t>一</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要求将所作修改纳入信息库；</w:t>
      </w:r>
    </w:p>
    <w:p w14:paraId="501B515D" w14:textId="4A3086B4" w:rsidR="00E814DA" w:rsidRPr="008E33A9" w:rsidRDefault="00AA4C1F" w:rsidP="005B25DD">
      <w:pPr>
        <w:spacing w:before="120" w:line="240" w:lineRule="auto"/>
        <w:ind w:leftChars="685" w:left="2158" w:hangingChars="300" w:hanging="720"/>
        <w:rPr>
          <w:sz w:val="24"/>
          <w:szCs w:val="24"/>
        </w:rPr>
      </w:pPr>
      <w:r w:rsidRPr="008E33A9">
        <w:rPr>
          <w:rFonts w:hint="eastAsia"/>
          <w:sz w:val="24"/>
          <w:szCs w:val="24"/>
        </w:rPr>
        <w:t>(</w:t>
      </w:r>
      <w:r w:rsidRPr="008E33A9">
        <w:rPr>
          <w:rFonts w:hint="eastAsia"/>
          <w:sz w:val="24"/>
          <w:szCs w:val="24"/>
        </w:rPr>
        <w:t>二</w:t>
      </w:r>
      <w:r w:rsidRPr="008E33A9">
        <w:rPr>
          <w:rFonts w:hint="eastAsia"/>
          <w:sz w:val="24"/>
          <w:szCs w:val="24"/>
        </w:rPr>
        <w:t>)</w:t>
      </w:r>
      <w:r w:rsidRPr="008E33A9">
        <w:rPr>
          <w:sz w:val="24"/>
          <w:szCs w:val="24"/>
        </w:rPr>
        <w:tab/>
      </w:r>
      <w:r w:rsidR="00E814DA" w:rsidRPr="008E33A9">
        <w:rPr>
          <w:rFonts w:hint="eastAsia"/>
          <w:sz w:val="24"/>
          <w:szCs w:val="24"/>
          <w:lang w:val="zh-CN"/>
        </w:rPr>
        <w:t>如需对提案作进一步分析和审查，请秘书处在资源允许的情况下召开一次专家</w:t>
      </w:r>
      <w:r w:rsidR="00F61957">
        <w:rPr>
          <w:rFonts w:hint="eastAsia"/>
          <w:sz w:val="24"/>
          <w:szCs w:val="24"/>
          <w:lang w:val="zh-CN"/>
        </w:rPr>
        <w:t>研讨会</w:t>
      </w:r>
      <w:r w:rsidR="00E814DA" w:rsidRPr="008E33A9">
        <w:rPr>
          <w:rFonts w:hint="eastAsia"/>
          <w:sz w:val="24"/>
          <w:szCs w:val="24"/>
          <w:lang w:val="zh-CN"/>
        </w:rPr>
        <w:t>，对拟议修改进行审查。秘书处</w:t>
      </w:r>
      <w:r w:rsidR="00EF65A5" w:rsidRPr="008E33A9">
        <w:rPr>
          <w:rFonts w:hint="eastAsia"/>
          <w:sz w:val="24"/>
          <w:szCs w:val="24"/>
          <w:lang w:val="zh-CN"/>
        </w:rPr>
        <w:t>不妨</w:t>
      </w:r>
      <w:r w:rsidR="00E814DA" w:rsidRPr="008E33A9">
        <w:rPr>
          <w:rFonts w:hint="eastAsia"/>
          <w:sz w:val="24"/>
          <w:szCs w:val="24"/>
          <w:lang w:val="zh-CN"/>
        </w:rPr>
        <w:t>征求缔约方大会授权的相关专家咨询机构的咨询意见，为</w:t>
      </w:r>
      <w:r w:rsidR="00F61957">
        <w:rPr>
          <w:rFonts w:hint="eastAsia"/>
          <w:sz w:val="24"/>
          <w:szCs w:val="24"/>
          <w:lang w:val="zh-CN"/>
        </w:rPr>
        <w:t>研讨会</w:t>
      </w:r>
      <w:r w:rsidR="00E814DA" w:rsidRPr="008E33A9">
        <w:rPr>
          <w:rFonts w:hint="eastAsia"/>
          <w:sz w:val="24"/>
          <w:szCs w:val="24"/>
          <w:lang w:val="zh-CN"/>
        </w:rPr>
        <w:t>的规划提供建议。将向参加关于</w:t>
      </w:r>
      <w:r w:rsidR="00B860E0" w:rsidRPr="008E33A9">
        <w:rPr>
          <w:rFonts w:hint="eastAsia"/>
          <w:sz w:val="24"/>
          <w:szCs w:val="24"/>
          <w:lang w:val="zh-CN"/>
        </w:rPr>
        <w:t>对</w:t>
      </w:r>
      <w:r w:rsidR="00E814DA" w:rsidRPr="008E33A9">
        <w:rPr>
          <w:rFonts w:hint="eastAsia"/>
          <w:sz w:val="24"/>
          <w:szCs w:val="24"/>
          <w:lang w:val="zh-CN"/>
        </w:rPr>
        <w:t>具有重要生态或生物意义的海洋区域</w:t>
      </w:r>
      <w:r w:rsidR="00B860E0" w:rsidRPr="008E33A9">
        <w:rPr>
          <w:rFonts w:hint="eastAsia"/>
          <w:sz w:val="24"/>
          <w:szCs w:val="24"/>
          <w:lang w:val="zh-CN"/>
        </w:rPr>
        <w:t>进行首次描述</w:t>
      </w:r>
      <w:r w:rsidR="00E814DA" w:rsidRPr="008E33A9">
        <w:rPr>
          <w:rFonts w:hint="eastAsia"/>
          <w:sz w:val="24"/>
          <w:szCs w:val="24"/>
          <w:lang w:val="zh-CN"/>
        </w:rPr>
        <w:t>的</w:t>
      </w:r>
      <w:r w:rsidR="00F61957">
        <w:rPr>
          <w:rFonts w:hint="eastAsia"/>
          <w:sz w:val="24"/>
          <w:szCs w:val="24"/>
          <w:lang w:val="zh-CN"/>
        </w:rPr>
        <w:t>研讨会</w:t>
      </w:r>
      <w:r w:rsidR="00E814DA" w:rsidRPr="008E33A9">
        <w:rPr>
          <w:rFonts w:hint="eastAsia"/>
          <w:sz w:val="24"/>
          <w:szCs w:val="24"/>
          <w:lang w:val="zh-CN"/>
        </w:rPr>
        <w:t>的专家发出提醒。</w:t>
      </w:r>
      <w:r w:rsidR="00F61957">
        <w:rPr>
          <w:rFonts w:hint="eastAsia"/>
          <w:sz w:val="24"/>
          <w:szCs w:val="24"/>
          <w:lang w:val="zh-CN"/>
        </w:rPr>
        <w:t>研讨会</w:t>
      </w:r>
      <w:r w:rsidR="00E814DA" w:rsidRPr="008E33A9">
        <w:rPr>
          <w:rFonts w:hint="eastAsia"/>
          <w:sz w:val="24"/>
          <w:szCs w:val="24"/>
          <w:lang w:val="zh-CN"/>
        </w:rPr>
        <w:t>的成果将提交科学、技术和工艺咨询附属机构和缔约方大会</w:t>
      </w:r>
      <w:r w:rsidR="00C8580B" w:rsidRPr="008E33A9">
        <w:rPr>
          <w:rFonts w:hint="eastAsia"/>
          <w:sz w:val="24"/>
          <w:szCs w:val="24"/>
          <w:lang w:val="zh-CN"/>
        </w:rPr>
        <w:t>以供</w:t>
      </w:r>
      <w:r w:rsidR="00E814DA" w:rsidRPr="008E33A9">
        <w:rPr>
          <w:rFonts w:hint="eastAsia"/>
          <w:sz w:val="24"/>
          <w:szCs w:val="24"/>
          <w:lang w:val="zh-CN"/>
        </w:rPr>
        <w:t>审议；</w:t>
      </w:r>
    </w:p>
    <w:p w14:paraId="430D484F" w14:textId="2CC618F6" w:rsidR="00E814DA" w:rsidRPr="008E33A9" w:rsidRDefault="00EB5724"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e</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先前</w:t>
      </w:r>
      <w:r w:rsidR="00C8580B" w:rsidRPr="008E33A9">
        <w:rPr>
          <w:rFonts w:hint="eastAsia"/>
          <w:sz w:val="24"/>
          <w:szCs w:val="24"/>
          <w:lang w:val="zh-CN"/>
        </w:rPr>
        <w:t>对</w:t>
      </w:r>
      <w:r w:rsidR="00E814DA" w:rsidRPr="008E33A9">
        <w:rPr>
          <w:rFonts w:hint="eastAsia"/>
          <w:sz w:val="24"/>
          <w:szCs w:val="24"/>
          <w:lang w:val="zh-CN"/>
        </w:rPr>
        <w:t>具有重要生态或生物意义的海洋区域</w:t>
      </w:r>
      <w:r w:rsidR="00C8580B" w:rsidRPr="008E33A9">
        <w:rPr>
          <w:rFonts w:hint="eastAsia"/>
          <w:sz w:val="24"/>
          <w:szCs w:val="24"/>
          <w:lang w:val="zh-CN"/>
        </w:rPr>
        <w:t>的</w:t>
      </w:r>
      <w:r w:rsidR="00E814DA" w:rsidRPr="008E33A9">
        <w:rPr>
          <w:rFonts w:hint="eastAsia"/>
          <w:sz w:val="24"/>
          <w:szCs w:val="24"/>
          <w:lang w:val="zh-CN"/>
        </w:rPr>
        <w:t>描述以及将其纳入信息库的方式，将继续保留在信息库中使用。</w:t>
      </w:r>
    </w:p>
    <w:p w14:paraId="6F9BCB46" w14:textId="77777777" w:rsidR="00E814DA" w:rsidRPr="008E33A9" w:rsidRDefault="00E814DA" w:rsidP="00E95BBB">
      <w:pPr>
        <w:spacing w:line="240" w:lineRule="auto"/>
        <w:jc w:val="left"/>
        <w:rPr>
          <w:rFonts w:eastAsia="SimHei"/>
          <w:b/>
          <w:bCs/>
          <w:sz w:val="24"/>
          <w:szCs w:val="24"/>
        </w:rPr>
      </w:pPr>
      <w:r w:rsidRPr="008E33A9">
        <w:rPr>
          <w:rFonts w:eastAsia="SimHei"/>
          <w:b/>
          <w:bCs/>
          <w:sz w:val="24"/>
          <w:szCs w:val="24"/>
        </w:rPr>
        <w:br w:type="page"/>
      </w:r>
    </w:p>
    <w:p w14:paraId="46D22EB2" w14:textId="77777777" w:rsidR="00E814DA" w:rsidRPr="00B212C3" w:rsidRDefault="00E814DA" w:rsidP="00E95BBB">
      <w:pPr>
        <w:keepNext/>
        <w:spacing w:before="240" w:line="240" w:lineRule="auto"/>
        <w:jc w:val="center"/>
        <w:outlineLvl w:val="2"/>
        <w:rPr>
          <w:rFonts w:ascii="KaiTi" w:eastAsia="KaiTi" w:hAnsi="KaiTi"/>
          <w:sz w:val="24"/>
          <w:szCs w:val="24"/>
        </w:rPr>
      </w:pPr>
      <w:r w:rsidRPr="00B212C3">
        <w:rPr>
          <w:rFonts w:ascii="KaiTi" w:eastAsia="KaiTi" w:hAnsi="KaiTi" w:hint="eastAsia"/>
          <w:sz w:val="24"/>
          <w:szCs w:val="24"/>
          <w:lang w:val="zh-CN"/>
        </w:rPr>
        <w:lastRenderedPageBreak/>
        <w:t>附件八</w:t>
      </w:r>
    </w:p>
    <w:p w14:paraId="08563CA8" w14:textId="77777777" w:rsidR="00E814DA" w:rsidRPr="008E33A9" w:rsidRDefault="00E814DA" w:rsidP="00E95BBB">
      <w:pPr>
        <w:spacing w:line="240" w:lineRule="auto"/>
        <w:jc w:val="center"/>
        <w:rPr>
          <w:rFonts w:eastAsia="SimHei"/>
          <w:b/>
          <w:bCs/>
          <w:caps/>
          <w:sz w:val="24"/>
          <w:szCs w:val="24"/>
        </w:rPr>
      </w:pPr>
      <w:r w:rsidRPr="008E33A9">
        <w:rPr>
          <w:rFonts w:eastAsia="SimHei" w:hint="eastAsia"/>
          <w:b/>
          <w:bCs/>
          <w:sz w:val="24"/>
          <w:szCs w:val="24"/>
          <w:lang w:val="zh-CN"/>
        </w:rPr>
        <w:t>修改对跨越多个国家管辖范围的具有重要生态或生物意义的海洋区域的描述</w:t>
      </w:r>
    </w:p>
    <w:p w14:paraId="6F61B246" w14:textId="29697605" w:rsidR="00E814DA" w:rsidRPr="008E33A9" w:rsidRDefault="00E814DA" w:rsidP="00E95BBB">
      <w:pPr>
        <w:spacing w:before="120" w:line="240" w:lineRule="auto"/>
        <w:rPr>
          <w:sz w:val="24"/>
          <w:szCs w:val="24"/>
        </w:rPr>
      </w:pPr>
      <w:r w:rsidRPr="008E33A9">
        <w:rPr>
          <w:sz w:val="24"/>
          <w:szCs w:val="24"/>
          <w:lang w:val="zh-CN"/>
        </w:rPr>
        <w:t>1.</w:t>
      </w:r>
      <w:r w:rsidRPr="008E33A9">
        <w:rPr>
          <w:sz w:val="24"/>
          <w:szCs w:val="24"/>
          <w:lang w:val="zh-CN"/>
        </w:rPr>
        <w:tab/>
      </w:r>
      <w:r w:rsidR="00F00905" w:rsidRPr="008E33A9">
        <w:rPr>
          <w:rFonts w:hint="eastAsia"/>
          <w:sz w:val="24"/>
          <w:szCs w:val="24"/>
          <w:lang w:val="zh-CN"/>
        </w:rPr>
        <w:t>出于</w:t>
      </w:r>
      <w:r w:rsidRPr="008E33A9">
        <w:rPr>
          <w:rFonts w:hint="eastAsia"/>
          <w:sz w:val="24"/>
          <w:szCs w:val="24"/>
          <w:lang w:val="zh-CN"/>
        </w:rPr>
        <w:t>原因</w:t>
      </w:r>
      <w:r w:rsidRPr="008E33A9">
        <w:rPr>
          <w:sz w:val="24"/>
          <w:szCs w:val="24"/>
          <w:lang w:val="zh-CN"/>
        </w:rPr>
        <w:t>(a)</w:t>
      </w:r>
      <w:r w:rsidRPr="008E33A9">
        <w:rPr>
          <w:rFonts w:hint="eastAsia"/>
          <w:sz w:val="24"/>
          <w:szCs w:val="24"/>
          <w:lang w:val="zh-CN"/>
        </w:rPr>
        <w:t>至</w:t>
      </w:r>
      <w:r w:rsidRPr="008E33A9">
        <w:rPr>
          <w:sz w:val="24"/>
          <w:szCs w:val="24"/>
          <w:lang w:val="zh-CN"/>
        </w:rPr>
        <w:t>(e)</w:t>
      </w:r>
      <w:r w:rsidRPr="008E33A9">
        <w:rPr>
          <w:rFonts w:hint="eastAsia"/>
          <w:sz w:val="24"/>
          <w:szCs w:val="24"/>
          <w:lang w:val="zh-CN"/>
        </w:rPr>
        <w:t>以及纳入</w:t>
      </w:r>
      <w:r w:rsidRPr="008E33A9">
        <w:rPr>
          <w:sz w:val="24"/>
          <w:szCs w:val="24"/>
          <w:lang w:val="zh-CN"/>
        </w:rPr>
        <w:t>具有重要生态或生物意义的海洋区域信息库</w:t>
      </w:r>
      <w:r w:rsidR="00F00905" w:rsidRPr="008E33A9">
        <w:rPr>
          <w:rFonts w:hint="eastAsia"/>
          <w:sz w:val="24"/>
          <w:szCs w:val="24"/>
          <w:lang w:val="zh-CN"/>
        </w:rPr>
        <w:t>：</w:t>
      </w:r>
    </w:p>
    <w:p w14:paraId="12011EF2" w14:textId="2822FB0D" w:rsidR="00E814DA" w:rsidRPr="008E33A9" w:rsidRDefault="00FD6EE8" w:rsidP="00E95BBB">
      <w:pPr>
        <w:spacing w:before="120" w:line="240" w:lineRule="auto"/>
        <w:ind w:firstLineChars="300" w:firstLine="720"/>
        <w:rPr>
          <w:sz w:val="24"/>
          <w:szCs w:val="24"/>
          <w:lang w:val="zh-CN"/>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将</w:t>
      </w:r>
      <w:bookmarkStart w:id="17" w:name="_Hlk38025203"/>
      <w:r w:rsidR="00E814DA" w:rsidRPr="008E33A9">
        <w:rPr>
          <w:rFonts w:hint="eastAsia"/>
          <w:sz w:val="24"/>
          <w:szCs w:val="24"/>
          <w:lang w:val="zh-CN"/>
        </w:rPr>
        <w:t>关于</w:t>
      </w:r>
      <w:r w:rsidR="00F00905" w:rsidRPr="008E33A9">
        <w:rPr>
          <w:rFonts w:hint="eastAsia"/>
          <w:sz w:val="24"/>
          <w:szCs w:val="24"/>
          <w:lang w:val="zh-CN"/>
        </w:rPr>
        <w:t>修改对</w:t>
      </w:r>
      <w:r w:rsidR="00E814DA" w:rsidRPr="008E33A9">
        <w:rPr>
          <w:rFonts w:hint="eastAsia"/>
          <w:sz w:val="24"/>
          <w:szCs w:val="24"/>
          <w:lang w:val="zh-CN"/>
        </w:rPr>
        <w:t>具有重要生态或生物意义的海洋区域</w:t>
      </w:r>
      <w:r w:rsidR="00F00905" w:rsidRPr="008E33A9">
        <w:rPr>
          <w:rFonts w:hint="eastAsia"/>
          <w:sz w:val="24"/>
          <w:szCs w:val="24"/>
          <w:lang w:val="zh-CN"/>
        </w:rPr>
        <w:t>的</w:t>
      </w:r>
      <w:r w:rsidR="00E814DA" w:rsidRPr="008E33A9">
        <w:rPr>
          <w:rFonts w:hint="eastAsia"/>
          <w:sz w:val="24"/>
          <w:szCs w:val="24"/>
          <w:lang w:val="zh-CN"/>
        </w:rPr>
        <w:t>描述的提案</w:t>
      </w:r>
      <w:bookmarkStart w:id="18" w:name="_Hlk38024242"/>
      <w:bookmarkEnd w:id="17"/>
      <w:r w:rsidR="00E814DA" w:rsidRPr="008E33A9">
        <w:rPr>
          <w:rFonts w:hint="eastAsia"/>
          <w:sz w:val="24"/>
          <w:szCs w:val="24"/>
          <w:lang w:val="zh-CN"/>
        </w:rPr>
        <w:t>连同关于提出拟议修改的科学合理的国家既定</w:t>
      </w:r>
      <w:r w:rsidR="00681725">
        <w:rPr>
          <w:rFonts w:hint="eastAsia"/>
          <w:sz w:val="24"/>
          <w:szCs w:val="24"/>
          <w:lang w:val="zh-CN"/>
        </w:rPr>
        <w:t>同行审查</w:t>
      </w:r>
      <w:r w:rsidR="00E814DA" w:rsidRPr="008E33A9">
        <w:rPr>
          <w:rFonts w:hint="eastAsia"/>
          <w:sz w:val="24"/>
          <w:szCs w:val="24"/>
          <w:lang w:val="zh-CN"/>
        </w:rPr>
        <w:t>程序</w:t>
      </w:r>
      <w:r w:rsidR="00E814DA" w:rsidRPr="008E33A9">
        <w:rPr>
          <w:sz w:val="24"/>
          <w:szCs w:val="24"/>
          <w:vertAlign w:val="superscript"/>
          <w:lang w:val="zh-CN"/>
        </w:rPr>
        <w:footnoteReference w:id="41"/>
      </w:r>
      <w:r w:rsidR="00E814DA" w:rsidRPr="008E33A9">
        <w:rPr>
          <w:rFonts w:hint="eastAsia"/>
          <w:sz w:val="24"/>
          <w:szCs w:val="24"/>
          <w:lang w:val="zh-CN"/>
        </w:rPr>
        <w:t>或其他适当审定程序的信息一并提交至秘书处</w:t>
      </w:r>
      <w:bookmarkEnd w:id="18"/>
      <w:r w:rsidR="00E814DA" w:rsidRPr="008E33A9">
        <w:rPr>
          <w:rFonts w:hint="eastAsia"/>
          <w:sz w:val="24"/>
          <w:szCs w:val="24"/>
          <w:lang w:val="zh-CN"/>
        </w:rPr>
        <w:t>；</w:t>
      </w:r>
      <w:r w:rsidR="00E814DA" w:rsidRPr="008E33A9">
        <w:rPr>
          <w:sz w:val="24"/>
          <w:szCs w:val="24"/>
          <w:lang w:val="zh-CN"/>
        </w:rPr>
        <w:t xml:space="preserve"> </w:t>
      </w:r>
    </w:p>
    <w:p w14:paraId="500CD299" w14:textId="2867CBCD" w:rsidR="00E814DA" w:rsidRPr="008E33A9" w:rsidRDefault="00FD6EE8" w:rsidP="00E95BBB">
      <w:pPr>
        <w:spacing w:before="120" w:line="240" w:lineRule="auto"/>
        <w:ind w:firstLineChars="300" w:firstLine="720"/>
        <w:rPr>
          <w:sz w:val="24"/>
          <w:szCs w:val="24"/>
          <w:lang w:val="zh-CN"/>
        </w:rPr>
      </w:pPr>
      <w:r w:rsidRPr="008E33A9">
        <w:rPr>
          <w:rFonts w:hint="eastAsia"/>
          <w:sz w:val="24"/>
          <w:szCs w:val="24"/>
          <w:lang w:val="zh-CN"/>
        </w:rPr>
        <w:t>(</w:t>
      </w:r>
      <w:r w:rsidR="00E814DA" w:rsidRPr="008E33A9">
        <w:rPr>
          <w:rFonts w:hint="eastAsia"/>
          <w:sz w:val="24"/>
          <w:szCs w:val="24"/>
          <w:lang w:val="zh-CN"/>
        </w:rPr>
        <w:t>b</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秘书处通过《生物多样性公约》通知分发关于拟议修改的信息，通知期为三个月，以征求公众关于拟议修改的</w:t>
      </w:r>
      <w:r w:rsidR="008505E9" w:rsidRPr="008E33A9">
        <w:rPr>
          <w:rFonts w:hint="eastAsia"/>
          <w:sz w:val="24"/>
          <w:szCs w:val="24"/>
          <w:lang w:val="zh-CN"/>
        </w:rPr>
        <w:t>评论</w:t>
      </w:r>
      <w:r w:rsidR="00E814DA" w:rsidRPr="008E33A9">
        <w:rPr>
          <w:rFonts w:hint="eastAsia"/>
          <w:sz w:val="24"/>
          <w:szCs w:val="24"/>
          <w:lang w:val="zh-CN"/>
        </w:rPr>
        <w:t>意见。然后，提案方将有三个月的时间酌情根据所收</w:t>
      </w:r>
      <w:r w:rsidR="008505E9" w:rsidRPr="008E33A9">
        <w:rPr>
          <w:rFonts w:hint="eastAsia"/>
          <w:sz w:val="24"/>
          <w:szCs w:val="24"/>
          <w:lang w:val="zh-CN"/>
        </w:rPr>
        <w:t>评论</w:t>
      </w:r>
      <w:r w:rsidR="00E814DA" w:rsidRPr="008E33A9">
        <w:rPr>
          <w:rFonts w:hint="eastAsia"/>
          <w:sz w:val="24"/>
          <w:szCs w:val="24"/>
          <w:lang w:val="zh-CN"/>
        </w:rPr>
        <w:t>意见对提案作出修订，</w:t>
      </w:r>
      <w:r w:rsidR="005B25DD">
        <w:rPr>
          <w:rFonts w:hint="eastAsia"/>
          <w:sz w:val="24"/>
          <w:szCs w:val="24"/>
          <w:lang w:val="zh-CN"/>
        </w:rPr>
        <w:t>和（或）</w:t>
      </w:r>
      <w:r w:rsidR="00E814DA" w:rsidRPr="008E33A9">
        <w:rPr>
          <w:rFonts w:hint="eastAsia"/>
          <w:sz w:val="24"/>
          <w:szCs w:val="24"/>
          <w:lang w:val="zh-CN"/>
        </w:rPr>
        <w:t>依其个人意愿对任何</w:t>
      </w:r>
      <w:r w:rsidR="008505E9" w:rsidRPr="008E33A9">
        <w:rPr>
          <w:rFonts w:hint="eastAsia"/>
          <w:sz w:val="24"/>
          <w:szCs w:val="24"/>
          <w:lang w:val="zh-CN"/>
        </w:rPr>
        <w:t>评论</w:t>
      </w:r>
      <w:r w:rsidR="00E814DA" w:rsidRPr="008E33A9">
        <w:rPr>
          <w:rFonts w:hint="eastAsia"/>
          <w:sz w:val="24"/>
          <w:szCs w:val="24"/>
          <w:lang w:val="zh-CN"/>
        </w:rPr>
        <w:t>意见作出答复。与拟议修改有关的评论</w:t>
      </w:r>
      <w:r w:rsidR="008505E9" w:rsidRPr="008E33A9">
        <w:rPr>
          <w:rFonts w:hint="eastAsia"/>
          <w:sz w:val="24"/>
          <w:szCs w:val="24"/>
          <w:lang w:val="zh-CN"/>
        </w:rPr>
        <w:t>意见</w:t>
      </w:r>
      <w:r w:rsidR="00E814DA" w:rsidRPr="008E33A9">
        <w:rPr>
          <w:rFonts w:hint="eastAsia"/>
          <w:sz w:val="24"/>
          <w:szCs w:val="24"/>
          <w:lang w:val="zh-CN"/>
        </w:rPr>
        <w:t>和答复将在</w:t>
      </w:r>
      <w:r w:rsidR="00E814DA" w:rsidRPr="008E33A9">
        <w:rPr>
          <w:sz w:val="24"/>
          <w:szCs w:val="24"/>
          <w:lang w:val="zh-CN"/>
        </w:rPr>
        <w:t>具有重要生态或生物意义的海洋区域网站</w:t>
      </w:r>
      <w:r w:rsidR="00E814DA" w:rsidRPr="008E33A9">
        <w:rPr>
          <w:rFonts w:hint="eastAsia"/>
          <w:sz w:val="24"/>
          <w:szCs w:val="24"/>
          <w:lang w:val="zh-CN"/>
        </w:rPr>
        <w:t>上公布；</w:t>
      </w:r>
    </w:p>
    <w:p w14:paraId="16F829A0" w14:textId="0E66D4BC" w:rsidR="00E814DA" w:rsidRPr="008E33A9" w:rsidRDefault="00FD6EE8" w:rsidP="00E95BBB">
      <w:pPr>
        <w:spacing w:before="120" w:line="240" w:lineRule="auto"/>
        <w:ind w:firstLineChars="300" w:firstLine="720"/>
        <w:rPr>
          <w:sz w:val="24"/>
          <w:szCs w:val="24"/>
          <w:lang w:val="zh-CN"/>
        </w:rPr>
      </w:pPr>
      <w:r w:rsidRPr="008E33A9">
        <w:rPr>
          <w:rFonts w:hint="eastAsia"/>
          <w:sz w:val="24"/>
          <w:szCs w:val="24"/>
          <w:lang w:val="zh-CN"/>
        </w:rPr>
        <w:t>(</w:t>
      </w:r>
      <w:r w:rsidR="00E814DA" w:rsidRPr="008E33A9">
        <w:rPr>
          <w:rFonts w:hint="eastAsia"/>
          <w:sz w:val="24"/>
          <w:szCs w:val="24"/>
          <w:lang w:val="zh-CN"/>
        </w:rPr>
        <w:t>c</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秘书处还</w:t>
      </w:r>
      <w:r w:rsidR="008505E9" w:rsidRPr="008E33A9">
        <w:rPr>
          <w:rFonts w:hint="eastAsia"/>
          <w:sz w:val="24"/>
          <w:szCs w:val="24"/>
          <w:lang w:val="zh-CN"/>
        </w:rPr>
        <w:t>就</w:t>
      </w:r>
      <w:r w:rsidR="006F7552" w:rsidRPr="008E33A9">
        <w:rPr>
          <w:rFonts w:hint="eastAsia"/>
          <w:sz w:val="24"/>
          <w:szCs w:val="24"/>
          <w:lang w:val="zh-CN"/>
        </w:rPr>
        <w:t>其</w:t>
      </w:r>
      <w:r w:rsidR="00EC1BC4" w:rsidRPr="008E33A9">
        <w:rPr>
          <w:rFonts w:hint="eastAsia"/>
          <w:sz w:val="24"/>
          <w:szCs w:val="24"/>
          <w:lang w:val="zh-CN"/>
        </w:rPr>
        <w:t>所收修改提案</w:t>
      </w:r>
      <w:r w:rsidR="00E814DA" w:rsidRPr="008E33A9">
        <w:rPr>
          <w:rFonts w:hint="eastAsia"/>
          <w:sz w:val="24"/>
          <w:szCs w:val="24"/>
          <w:lang w:val="zh-CN"/>
        </w:rPr>
        <w:t>每半年发布一次通知；</w:t>
      </w:r>
    </w:p>
    <w:p w14:paraId="4961A422" w14:textId="16D3FB9C" w:rsidR="00E814DA" w:rsidRPr="008E33A9" w:rsidRDefault="00FD6EE8" w:rsidP="00E95BBB">
      <w:pPr>
        <w:spacing w:before="120" w:line="240" w:lineRule="auto"/>
        <w:ind w:firstLineChars="300" w:firstLine="720"/>
        <w:rPr>
          <w:sz w:val="24"/>
          <w:szCs w:val="24"/>
          <w:lang w:val="zh-CN"/>
        </w:rPr>
      </w:pPr>
      <w:r w:rsidRPr="008E33A9">
        <w:rPr>
          <w:rFonts w:hint="eastAsia"/>
          <w:sz w:val="24"/>
          <w:szCs w:val="24"/>
          <w:lang w:val="zh-CN"/>
        </w:rPr>
        <w:t>(</w:t>
      </w:r>
      <w:r w:rsidR="00E814DA" w:rsidRPr="008E33A9">
        <w:rPr>
          <w:rFonts w:hint="eastAsia"/>
          <w:sz w:val="24"/>
          <w:szCs w:val="24"/>
          <w:lang w:val="zh-CN"/>
        </w:rPr>
        <w:t>d</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秘书处汇编</w:t>
      </w:r>
      <w:r w:rsidR="004157B3" w:rsidRPr="008E33A9">
        <w:rPr>
          <w:rFonts w:hint="eastAsia"/>
          <w:sz w:val="24"/>
          <w:szCs w:val="24"/>
          <w:lang w:val="zh-CN"/>
        </w:rPr>
        <w:t>了</w:t>
      </w:r>
      <w:r w:rsidR="00E814DA" w:rsidRPr="008E33A9">
        <w:rPr>
          <w:rFonts w:hint="eastAsia"/>
          <w:sz w:val="24"/>
          <w:szCs w:val="24"/>
          <w:lang w:val="zh-CN"/>
        </w:rPr>
        <w:t>一份报告，其中包括收到的评论意见，</w:t>
      </w:r>
      <w:r w:rsidR="004157B3" w:rsidRPr="008E33A9">
        <w:rPr>
          <w:rFonts w:hint="eastAsia"/>
          <w:sz w:val="24"/>
          <w:szCs w:val="24"/>
          <w:lang w:val="zh-CN"/>
        </w:rPr>
        <w:t>将</w:t>
      </w:r>
      <w:r w:rsidR="00E814DA" w:rsidRPr="008E33A9">
        <w:rPr>
          <w:rFonts w:hint="eastAsia"/>
          <w:sz w:val="24"/>
          <w:szCs w:val="24"/>
          <w:lang w:val="zh-CN"/>
        </w:rPr>
        <w:t>提交科学、技术和工艺咨询附属机构和缔约方大会</w:t>
      </w:r>
      <w:r w:rsidR="004157B3" w:rsidRPr="008E33A9">
        <w:rPr>
          <w:rFonts w:hint="eastAsia"/>
          <w:sz w:val="24"/>
          <w:szCs w:val="24"/>
          <w:lang w:val="zh-CN"/>
        </w:rPr>
        <w:t>以供</w:t>
      </w:r>
      <w:r w:rsidR="00E814DA" w:rsidRPr="008E33A9">
        <w:rPr>
          <w:rFonts w:hint="eastAsia"/>
          <w:sz w:val="24"/>
          <w:szCs w:val="24"/>
          <w:lang w:val="zh-CN"/>
        </w:rPr>
        <w:t>审议，以便将所作修改纳入信息库。在汇编报告时，秘书处不妨征求缔约方大会授权的相关专家咨询机构的意见；</w:t>
      </w:r>
    </w:p>
    <w:p w14:paraId="41E2915B" w14:textId="3F86E424" w:rsidR="00E814DA" w:rsidRPr="008E33A9" w:rsidRDefault="00FD6EE8" w:rsidP="00E95BBB">
      <w:pPr>
        <w:spacing w:before="120" w:line="240" w:lineRule="auto"/>
        <w:ind w:firstLineChars="300" w:firstLine="720"/>
        <w:rPr>
          <w:sz w:val="24"/>
          <w:szCs w:val="24"/>
          <w:lang w:val="zh-CN"/>
        </w:rPr>
      </w:pPr>
      <w:r w:rsidRPr="008E33A9">
        <w:rPr>
          <w:rFonts w:hint="eastAsia"/>
          <w:sz w:val="24"/>
          <w:szCs w:val="24"/>
          <w:lang w:val="zh-CN"/>
        </w:rPr>
        <w:t>(</w:t>
      </w:r>
      <w:r w:rsidR="00E814DA" w:rsidRPr="008E33A9">
        <w:rPr>
          <w:rFonts w:hint="eastAsia"/>
          <w:sz w:val="24"/>
          <w:szCs w:val="24"/>
          <w:lang w:val="zh-CN"/>
        </w:rPr>
        <w:t>e</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先前</w:t>
      </w:r>
      <w:r w:rsidR="007C179E" w:rsidRPr="008E33A9">
        <w:rPr>
          <w:rFonts w:hint="eastAsia"/>
          <w:sz w:val="24"/>
          <w:szCs w:val="24"/>
          <w:lang w:val="zh-CN"/>
        </w:rPr>
        <w:t>对</w:t>
      </w:r>
      <w:r w:rsidR="00E814DA" w:rsidRPr="008E33A9">
        <w:rPr>
          <w:rFonts w:hint="eastAsia"/>
          <w:sz w:val="24"/>
          <w:szCs w:val="24"/>
          <w:lang w:val="zh-CN"/>
        </w:rPr>
        <w:t>具有重要生态或生物意义的海洋区域</w:t>
      </w:r>
      <w:r w:rsidR="007C179E" w:rsidRPr="008E33A9">
        <w:rPr>
          <w:rFonts w:hint="eastAsia"/>
          <w:sz w:val="24"/>
          <w:szCs w:val="24"/>
          <w:lang w:val="zh-CN"/>
        </w:rPr>
        <w:t>的</w:t>
      </w:r>
      <w:r w:rsidR="00E814DA" w:rsidRPr="008E33A9">
        <w:rPr>
          <w:rFonts w:hint="eastAsia"/>
          <w:sz w:val="24"/>
          <w:szCs w:val="24"/>
          <w:lang w:val="zh-CN"/>
        </w:rPr>
        <w:t>描述以及将其纳入信息库的方式，将继续保留在信息库中使用。</w:t>
      </w:r>
    </w:p>
    <w:p w14:paraId="2BEF2434" w14:textId="3C4EAA47" w:rsidR="00E814DA" w:rsidRPr="008E33A9" w:rsidRDefault="007C179E" w:rsidP="00E95BBB">
      <w:pPr>
        <w:pStyle w:val="ListParagraph"/>
        <w:numPr>
          <w:ilvl w:val="0"/>
          <w:numId w:val="20"/>
        </w:numPr>
        <w:snapToGrid w:val="0"/>
        <w:spacing w:before="120" w:line="240" w:lineRule="auto"/>
        <w:ind w:left="0" w:firstLine="0"/>
        <w:contextualSpacing w:val="0"/>
        <w:rPr>
          <w:sz w:val="24"/>
          <w:szCs w:val="24"/>
        </w:rPr>
      </w:pPr>
      <w:r w:rsidRPr="008E33A9">
        <w:rPr>
          <w:rFonts w:hint="eastAsia"/>
          <w:sz w:val="24"/>
          <w:szCs w:val="24"/>
          <w:lang w:val="zh-CN"/>
        </w:rPr>
        <w:t>出于</w:t>
      </w:r>
      <w:r w:rsidR="00E814DA" w:rsidRPr="008E33A9">
        <w:rPr>
          <w:rFonts w:hint="eastAsia"/>
          <w:sz w:val="24"/>
          <w:szCs w:val="24"/>
          <w:lang w:val="zh-CN"/>
        </w:rPr>
        <w:t>原因</w:t>
      </w:r>
      <w:r w:rsidR="00E814DA" w:rsidRPr="008E33A9">
        <w:rPr>
          <w:sz w:val="24"/>
          <w:szCs w:val="24"/>
          <w:lang w:val="zh-CN"/>
        </w:rPr>
        <w:t>(a)</w:t>
      </w:r>
      <w:r w:rsidR="00E814DA" w:rsidRPr="008E33A9">
        <w:rPr>
          <w:rFonts w:hint="eastAsia"/>
          <w:sz w:val="24"/>
          <w:szCs w:val="24"/>
          <w:lang w:val="zh-CN"/>
        </w:rPr>
        <w:t>至</w:t>
      </w:r>
      <w:r w:rsidR="00E814DA" w:rsidRPr="008E33A9">
        <w:rPr>
          <w:sz w:val="24"/>
          <w:szCs w:val="24"/>
          <w:lang w:val="zh-CN"/>
        </w:rPr>
        <w:t>(e)</w:t>
      </w:r>
      <w:r w:rsidR="00E814DA" w:rsidRPr="008E33A9">
        <w:rPr>
          <w:rFonts w:hint="eastAsia"/>
          <w:sz w:val="24"/>
          <w:szCs w:val="24"/>
          <w:lang w:val="zh-CN"/>
        </w:rPr>
        <w:t>以及纳入</w:t>
      </w:r>
      <w:r w:rsidR="00E814DA" w:rsidRPr="008E33A9">
        <w:rPr>
          <w:sz w:val="24"/>
          <w:szCs w:val="24"/>
          <w:lang w:val="zh-CN"/>
        </w:rPr>
        <w:t>具有重要生态或生物意义的海洋区域</w:t>
      </w:r>
      <w:r w:rsidR="00E814DA" w:rsidRPr="008E33A9">
        <w:rPr>
          <w:rFonts w:hint="eastAsia"/>
          <w:sz w:val="24"/>
          <w:szCs w:val="24"/>
          <w:lang w:val="zh-CN"/>
        </w:rPr>
        <w:t>信息</w:t>
      </w:r>
      <w:r w:rsidR="009F02AC" w:rsidRPr="008E33A9">
        <w:rPr>
          <w:rFonts w:hint="eastAsia"/>
          <w:sz w:val="24"/>
          <w:szCs w:val="24"/>
          <w:lang w:val="zh-CN"/>
        </w:rPr>
        <w:t>分</w:t>
      </w:r>
      <w:r w:rsidR="00E814DA" w:rsidRPr="008E33A9">
        <w:rPr>
          <w:rFonts w:hint="eastAsia"/>
          <w:sz w:val="24"/>
          <w:szCs w:val="24"/>
          <w:lang w:val="zh-CN"/>
        </w:rPr>
        <w:t>享机制：</w:t>
      </w:r>
    </w:p>
    <w:p w14:paraId="104CB80F" w14:textId="3E6BE7D1" w:rsidR="00E814DA" w:rsidRPr="008E33A9" w:rsidRDefault="00FD6EE8"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C73C34" w:rsidRPr="008E33A9">
        <w:rPr>
          <w:rFonts w:hint="eastAsia"/>
          <w:sz w:val="24"/>
          <w:szCs w:val="24"/>
          <w:lang w:val="zh-CN"/>
        </w:rPr>
        <w:t>将</w:t>
      </w:r>
      <w:r w:rsidR="00E814DA" w:rsidRPr="008E33A9">
        <w:rPr>
          <w:rFonts w:hint="eastAsia"/>
          <w:sz w:val="24"/>
          <w:szCs w:val="24"/>
          <w:lang w:val="zh-CN"/>
        </w:rPr>
        <w:t>关于</w:t>
      </w:r>
      <w:r w:rsidR="009F02AC" w:rsidRPr="008E33A9">
        <w:rPr>
          <w:rFonts w:hint="eastAsia"/>
          <w:sz w:val="24"/>
          <w:szCs w:val="24"/>
          <w:lang w:val="zh-CN"/>
        </w:rPr>
        <w:t>修改对</w:t>
      </w:r>
      <w:r w:rsidR="00E814DA" w:rsidRPr="008E33A9">
        <w:rPr>
          <w:rFonts w:hint="eastAsia"/>
          <w:sz w:val="24"/>
          <w:szCs w:val="24"/>
          <w:lang w:val="zh-CN"/>
        </w:rPr>
        <w:t>具有重要生态或生物意义的海洋区域</w:t>
      </w:r>
      <w:r w:rsidR="009F02AC" w:rsidRPr="008E33A9">
        <w:rPr>
          <w:rFonts w:hint="eastAsia"/>
          <w:sz w:val="24"/>
          <w:szCs w:val="24"/>
          <w:lang w:val="zh-CN"/>
        </w:rPr>
        <w:t>的</w:t>
      </w:r>
      <w:r w:rsidR="00E814DA" w:rsidRPr="008E33A9">
        <w:rPr>
          <w:rFonts w:hint="eastAsia"/>
          <w:sz w:val="24"/>
          <w:szCs w:val="24"/>
          <w:lang w:val="zh-CN"/>
        </w:rPr>
        <w:t>描述的提案连同关于提出拟议修改的科学合理的国家既定</w:t>
      </w:r>
      <w:r w:rsidR="00681725">
        <w:rPr>
          <w:rFonts w:hint="eastAsia"/>
          <w:sz w:val="24"/>
          <w:szCs w:val="24"/>
          <w:lang w:val="zh-CN"/>
        </w:rPr>
        <w:t>同行审查</w:t>
      </w:r>
      <w:r w:rsidR="00E814DA" w:rsidRPr="008E33A9">
        <w:rPr>
          <w:rFonts w:hint="eastAsia"/>
          <w:sz w:val="24"/>
          <w:szCs w:val="24"/>
          <w:lang w:val="zh-CN"/>
        </w:rPr>
        <w:t>程序或其他适当审定程序的信息一并提交至秘书处；</w:t>
      </w:r>
      <w:r w:rsidR="00E814DA" w:rsidRPr="008E33A9">
        <w:rPr>
          <w:rFonts w:hint="eastAsia"/>
          <w:sz w:val="24"/>
          <w:szCs w:val="24"/>
          <w:lang w:val="zh-CN"/>
        </w:rPr>
        <w:t xml:space="preserve"> </w:t>
      </w:r>
    </w:p>
    <w:p w14:paraId="6A3DD0C4" w14:textId="08930A9A" w:rsidR="00E814DA" w:rsidRPr="008E33A9" w:rsidRDefault="00FD6EE8"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b</w:t>
      </w:r>
      <w:r w:rsidRPr="008E33A9">
        <w:rPr>
          <w:rFonts w:hint="eastAsia"/>
          <w:sz w:val="24"/>
          <w:szCs w:val="24"/>
        </w:rPr>
        <w:t>)</w:t>
      </w:r>
      <w:r w:rsidRPr="008E33A9">
        <w:rPr>
          <w:sz w:val="24"/>
          <w:szCs w:val="24"/>
        </w:rPr>
        <w:tab/>
      </w:r>
      <w:r w:rsidR="00E814DA" w:rsidRPr="008E33A9">
        <w:rPr>
          <w:rFonts w:hint="eastAsia"/>
          <w:sz w:val="24"/>
          <w:szCs w:val="24"/>
          <w:lang w:val="zh-CN"/>
        </w:rPr>
        <w:t>秘书处通过《生物多样性公约》通知分发有关拟议修改的信息；</w:t>
      </w:r>
    </w:p>
    <w:p w14:paraId="607EEDAE" w14:textId="19FBEA5E" w:rsidR="00E814DA" w:rsidRPr="008E33A9" w:rsidRDefault="00FD6EE8"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秘书处还</w:t>
      </w:r>
      <w:r w:rsidR="00F40BCE" w:rsidRPr="008E33A9">
        <w:rPr>
          <w:rFonts w:hint="eastAsia"/>
          <w:sz w:val="24"/>
          <w:szCs w:val="24"/>
          <w:lang w:val="zh-CN"/>
        </w:rPr>
        <w:t>就</w:t>
      </w:r>
      <w:r w:rsidR="00C800CD" w:rsidRPr="008E33A9">
        <w:rPr>
          <w:rFonts w:hint="eastAsia"/>
          <w:sz w:val="24"/>
          <w:szCs w:val="24"/>
          <w:lang w:val="zh-CN"/>
        </w:rPr>
        <w:t>其</w:t>
      </w:r>
      <w:r w:rsidR="00F40BCE" w:rsidRPr="008E33A9">
        <w:rPr>
          <w:rFonts w:hint="eastAsia"/>
          <w:sz w:val="24"/>
          <w:szCs w:val="24"/>
          <w:lang w:val="zh-CN"/>
        </w:rPr>
        <w:t>所收修改提案</w:t>
      </w:r>
      <w:r w:rsidR="00E814DA" w:rsidRPr="008E33A9">
        <w:rPr>
          <w:rFonts w:hint="eastAsia"/>
          <w:sz w:val="24"/>
          <w:szCs w:val="24"/>
          <w:lang w:val="zh-CN"/>
        </w:rPr>
        <w:t>每半年发布一次通知；</w:t>
      </w:r>
    </w:p>
    <w:p w14:paraId="00711D6F" w14:textId="24A8C116" w:rsidR="00E814DA" w:rsidRPr="008E33A9" w:rsidRDefault="00FD6EE8"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E814DA" w:rsidRPr="008E33A9">
        <w:rPr>
          <w:rFonts w:hint="eastAsia"/>
          <w:sz w:val="24"/>
          <w:szCs w:val="24"/>
          <w:lang w:val="zh-CN"/>
        </w:rPr>
        <w:t>秘书处汇编</w:t>
      </w:r>
      <w:r w:rsidR="00D0722D" w:rsidRPr="008E33A9">
        <w:rPr>
          <w:rFonts w:hint="eastAsia"/>
          <w:sz w:val="24"/>
          <w:szCs w:val="24"/>
          <w:lang w:val="zh-CN"/>
        </w:rPr>
        <w:t>了</w:t>
      </w:r>
      <w:r w:rsidR="00E814DA" w:rsidRPr="008E33A9">
        <w:rPr>
          <w:rFonts w:hint="eastAsia"/>
          <w:sz w:val="24"/>
          <w:szCs w:val="24"/>
          <w:lang w:val="zh-CN"/>
        </w:rPr>
        <w:t>一份报告，其中包括收到的评论意见，</w:t>
      </w:r>
      <w:r w:rsidR="00D0722D" w:rsidRPr="008E33A9">
        <w:rPr>
          <w:rFonts w:hint="eastAsia"/>
          <w:sz w:val="24"/>
          <w:szCs w:val="24"/>
          <w:lang w:val="zh-CN"/>
        </w:rPr>
        <w:t>将</w:t>
      </w:r>
      <w:r w:rsidR="00E814DA" w:rsidRPr="008E33A9">
        <w:rPr>
          <w:rFonts w:hint="eastAsia"/>
          <w:sz w:val="24"/>
          <w:szCs w:val="24"/>
          <w:lang w:val="zh-CN"/>
        </w:rPr>
        <w:t>提交科学、技术和工艺咨询附属机构和缔约方大会</w:t>
      </w:r>
      <w:r w:rsidR="00F40BCE" w:rsidRPr="008E33A9">
        <w:rPr>
          <w:rFonts w:hint="eastAsia"/>
          <w:sz w:val="24"/>
          <w:szCs w:val="24"/>
          <w:lang w:val="zh-CN"/>
        </w:rPr>
        <w:t>以供</w:t>
      </w:r>
      <w:r w:rsidR="00D0722D" w:rsidRPr="008E33A9">
        <w:rPr>
          <w:rFonts w:hint="eastAsia"/>
          <w:sz w:val="24"/>
          <w:szCs w:val="24"/>
          <w:lang w:val="zh-CN"/>
        </w:rPr>
        <w:t>参考</w:t>
      </w:r>
      <w:r w:rsidR="00E814DA" w:rsidRPr="008E33A9">
        <w:rPr>
          <w:rFonts w:hint="eastAsia"/>
          <w:sz w:val="24"/>
          <w:szCs w:val="24"/>
          <w:lang w:val="zh-CN"/>
        </w:rPr>
        <w:t>，并将关于修改信息的链接纳入信息</w:t>
      </w:r>
      <w:r w:rsidR="00F40BCE" w:rsidRPr="008E33A9">
        <w:rPr>
          <w:rFonts w:hint="eastAsia"/>
          <w:sz w:val="24"/>
          <w:szCs w:val="24"/>
          <w:lang w:val="zh-CN"/>
        </w:rPr>
        <w:t>分</w:t>
      </w:r>
      <w:r w:rsidR="00E814DA" w:rsidRPr="008E33A9">
        <w:rPr>
          <w:rFonts w:hint="eastAsia"/>
          <w:sz w:val="24"/>
          <w:szCs w:val="24"/>
          <w:lang w:val="zh-CN"/>
        </w:rPr>
        <w:t>享机制。</w:t>
      </w:r>
    </w:p>
    <w:p w14:paraId="0E82CA0C" w14:textId="77777777" w:rsidR="00E814DA" w:rsidRPr="008E33A9" w:rsidRDefault="00E814DA" w:rsidP="00E95BBB">
      <w:pPr>
        <w:spacing w:before="120" w:line="240" w:lineRule="auto"/>
        <w:jc w:val="left"/>
        <w:rPr>
          <w:sz w:val="24"/>
          <w:szCs w:val="24"/>
        </w:rPr>
      </w:pPr>
      <w:r w:rsidRPr="008E33A9">
        <w:rPr>
          <w:sz w:val="24"/>
          <w:szCs w:val="24"/>
        </w:rPr>
        <w:br w:type="page"/>
      </w:r>
    </w:p>
    <w:p w14:paraId="4A8DF3F8" w14:textId="77777777" w:rsidR="00E814DA" w:rsidRPr="00B212C3" w:rsidRDefault="00E814DA" w:rsidP="00E95BBB">
      <w:pPr>
        <w:keepNext/>
        <w:spacing w:before="240" w:line="240" w:lineRule="auto"/>
        <w:jc w:val="center"/>
        <w:outlineLvl w:val="2"/>
        <w:rPr>
          <w:rFonts w:ascii="KaiTi" w:eastAsia="KaiTi" w:hAnsi="KaiTi"/>
          <w:sz w:val="24"/>
          <w:szCs w:val="24"/>
          <w:lang w:val="zh-CN"/>
        </w:rPr>
      </w:pPr>
      <w:r w:rsidRPr="00B212C3">
        <w:rPr>
          <w:rFonts w:ascii="KaiTi" w:eastAsia="KaiTi" w:hAnsi="KaiTi" w:hint="eastAsia"/>
          <w:sz w:val="24"/>
          <w:szCs w:val="24"/>
          <w:lang w:val="zh-CN"/>
        </w:rPr>
        <w:lastRenderedPageBreak/>
        <w:t>附件九</w:t>
      </w:r>
    </w:p>
    <w:p w14:paraId="42D54C9E" w14:textId="77777777" w:rsidR="00E814DA" w:rsidRPr="008E33A9" w:rsidRDefault="00E814DA" w:rsidP="00E95BBB">
      <w:pPr>
        <w:spacing w:line="240" w:lineRule="auto"/>
        <w:jc w:val="center"/>
        <w:rPr>
          <w:rFonts w:eastAsia="SimHei"/>
          <w:b/>
          <w:bCs/>
          <w:caps/>
          <w:sz w:val="24"/>
          <w:szCs w:val="24"/>
        </w:rPr>
      </w:pPr>
      <w:r w:rsidRPr="008E33A9">
        <w:rPr>
          <w:rFonts w:eastAsia="SimHei" w:hint="eastAsia"/>
          <w:b/>
          <w:bCs/>
          <w:sz w:val="24"/>
          <w:szCs w:val="24"/>
          <w:lang w:val="zh-CN"/>
        </w:rPr>
        <w:t>修改对国家管辖范围以外具有重要生态或生物意义的海洋区域的描述</w:t>
      </w:r>
    </w:p>
    <w:p w14:paraId="0BE9318D" w14:textId="175424E6" w:rsidR="00E814DA" w:rsidRPr="008E33A9" w:rsidRDefault="00FD6EE8" w:rsidP="00E95BBB">
      <w:pPr>
        <w:pStyle w:val="ListParagraph"/>
        <w:spacing w:before="120" w:line="240" w:lineRule="auto"/>
        <w:ind w:left="0"/>
        <w:contextualSpacing w:val="0"/>
        <w:jc w:val="left"/>
        <w:rPr>
          <w:snapToGrid w:val="0"/>
          <w:sz w:val="24"/>
          <w:szCs w:val="24"/>
        </w:rPr>
      </w:pPr>
      <w:r w:rsidRPr="008E33A9">
        <w:rPr>
          <w:rFonts w:hint="eastAsia"/>
          <w:sz w:val="24"/>
          <w:szCs w:val="24"/>
          <w:lang w:val="zh-CN"/>
        </w:rPr>
        <w:t>1.</w:t>
      </w:r>
      <w:r w:rsidRPr="008E33A9">
        <w:rPr>
          <w:rFonts w:hint="eastAsia"/>
          <w:sz w:val="24"/>
          <w:szCs w:val="24"/>
          <w:lang w:val="zh-CN"/>
        </w:rPr>
        <w:tab/>
      </w:r>
      <w:r w:rsidR="00137A56" w:rsidRPr="008E33A9">
        <w:rPr>
          <w:rFonts w:hint="eastAsia"/>
          <w:sz w:val="24"/>
          <w:szCs w:val="24"/>
          <w:lang w:val="zh-CN"/>
        </w:rPr>
        <w:t>出于</w:t>
      </w:r>
      <w:r w:rsidR="00E814DA" w:rsidRPr="008E33A9">
        <w:rPr>
          <w:rFonts w:hint="eastAsia"/>
          <w:sz w:val="24"/>
          <w:szCs w:val="24"/>
          <w:lang w:val="zh-CN"/>
        </w:rPr>
        <w:t>原因</w:t>
      </w:r>
      <w:r w:rsidR="00E814DA" w:rsidRPr="008E33A9">
        <w:rPr>
          <w:sz w:val="24"/>
          <w:szCs w:val="24"/>
          <w:lang w:val="zh-CN"/>
        </w:rPr>
        <w:t>(a)</w:t>
      </w:r>
      <w:r w:rsidR="00E814DA" w:rsidRPr="008E33A9">
        <w:rPr>
          <w:rFonts w:hint="eastAsia"/>
          <w:sz w:val="24"/>
          <w:szCs w:val="24"/>
          <w:lang w:val="zh-CN"/>
        </w:rPr>
        <w:t>至</w:t>
      </w:r>
      <w:r w:rsidR="00E814DA" w:rsidRPr="008E33A9">
        <w:rPr>
          <w:sz w:val="24"/>
          <w:szCs w:val="24"/>
          <w:lang w:val="zh-CN"/>
        </w:rPr>
        <w:t>(e)</w:t>
      </w:r>
      <w:r w:rsidR="00E814DA" w:rsidRPr="008E33A9">
        <w:rPr>
          <w:rFonts w:hint="eastAsia"/>
          <w:sz w:val="24"/>
          <w:szCs w:val="24"/>
          <w:lang w:val="zh-CN"/>
        </w:rPr>
        <w:t>以及纳入</w:t>
      </w:r>
      <w:r w:rsidR="00E814DA" w:rsidRPr="008E33A9">
        <w:rPr>
          <w:sz w:val="24"/>
          <w:szCs w:val="24"/>
          <w:lang w:val="zh-CN"/>
        </w:rPr>
        <w:t>具有重要生态或生物意义的海洋区域信息库</w:t>
      </w:r>
      <w:r w:rsidR="00E814DA" w:rsidRPr="008E33A9">
        <w:rPr>
          <w:rFonts w:hint="eastAsia"/>
          <w:sz w:val="24"/>
          <w:szCs w:val="24"/>
          <w:lang w:val="zh-CN"/>
        </w:rPr>
        <w:t>：</w:t>
      </w:r>
    </w:p>
    <w:p w14:paraId="0C1EB422" w14:textId="27219A4D" w:rsidR="00E814DA" w:rsidRPr="008E33A9" w:rsidRDefault="00FD6EE8"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50277B" w:rsidRPr="008E33A9">
        <w:rPr>
          <w:rFonts w:hint="eastAsia"/>
          <w:sz w:val="24"/>
          <w:szCs w:val="24"/>
          <w:lang w:val="zh-CN"/>
        </w:rPr>
        <w:t>将</w:t>
      </w:r>
      <w:r w:rsidR="00E814DA" w:rsidRPr="008E33A9">
        <w:rPr>
          <w:rFonts w:hint="eastAsia"/>
          <w:sz w:val="24"/>
          <w:szCs w:val="24"/>
          <w:lang w:val="zh-CN"/>
        </w:rPr>
        <w:t>关于</w:t>
      </w:r>
      <w:r w:rsidR="0050277B" w:rsidRPr="008E33A9">
        <w:rPr>
          <w:rFonts w:hint="eastAsia"/>
          <w:sz w:val="24"/>
          <w:szCs w:val="24"/>
          <w:lang w:val="zh-CN"/>
        </w:rPr>
        <w:t>修改对</w:t>
      </w:r>
      <w:r w:rsidR="00E814DA" w:rsidRPr="008E33A9">
        <w:rPr>
          <w:rFonts w:hint="eastAsia"/>
          <w:sz w:val="24"/>
          <w:szCs w:val="24"/>
          <w:lang w:val="zh-CN"/>
        </w:rPr>
        <w:t>具有重要生态或生物意义的海洋区域</w:t>
      </w:r>
      <w:r w:rsidR="0050277B" w:rsidRPr="008E33A9">
        <w:rPr>
          <w:rFonts w:hint="eastAsia"/>
          <w:sz w:val="24"/>
          <w:szCs w:val="24"/>
          <w:lang w:val="zh-CN"/>
        </w:rPr>
        <w:t>的</w:t>
      </w:r>
      <w:r w:rsidR="00E814DA" w:rsidRPr="008E33A9">
        <w:rPr>
          <w:rFonts w:hint="eastAsia"/>
          <w:sz w:val="24"/>
          <w:szCs w:val="24"/>
          <w:lang w:val="zh-CN"/>
        </w:rPr>
        <w:t>描述的提案连同关于提出修改提案程序的信息一并提交至秘书处；</w:t>
      </w:r>
    </w:p>
    <w:p w14:paraId="10F141E3" w14:textId="298CEA12" w:rsidR="00E814DA" w:rsidRPr="008E33A9" w:rsidRDefault="00FD6EE8"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b</w:t>
      </w:r>
      <w:r w:rsidRPr="008E33A9">
        <w:rPr>
          <w:rFonts w:hint="eastAsia"/>
          <w:sz w:val="24"/>
          <w:szCs w:val="24"/>
        </w:rPr>
        <w:t>)</w:t>
      </w:r>
      <w:r w:rsidRPr="008E33A9">
        <w:rPr>
          <w:sz w:val="24"/>
          <w:szCs w:val="24"/>
        </w:rPr>
        <w:tab/>
      </w:r>
      <w:r w:rsidR="00E814DA" w:rsidRPr="008E33A9">
        <w:rPr>
          <w:rFonts w:hint="eastAsia"/>
          <w:sz w:val="24"/>
          <w:szCs w:val="24"/>
          <w:lang w:val="zh-CN"/>
        </w:rPr>
        <w:t>秘书处在</w:t>
      </w:r>
      <w:r w:rsidR="00E814DA" w:rsidRPr="008E33A9">
        <w:rPr>
          <w:sz w:val="24"/>
          <w:szCs w:val="24"/>
          <w:lang w:val="zh-CN"/>
        </w:rPr>
        <w:t>具有重要生态或生物意义的海洋区域网站</w:t>
      </w:r>
      <w:r w:rsidR="00E814DA" w:rsidRPr="008E33A9">
        <w:rPr>
          <w:rFonts w:hint="eastAsia"/>
          <w:sz w:val="24"/>
          <w:szCs w:val="24"/>
          <w:lang w:val="zh-CN"/>
        </w:rPr>
        <w:t>上发布关于拟议修改的信息，</w:t>
      </w:r>
      <w:r w:rsidR="00CD1852" w:rsidRPr="008E33A9">
        <w:rPr>
          <w:rFonts w:hint="eastAsia"/>
          <w:sz w:val="24"/>
          <w:szCs w:val="24"/>
          <w:lang w:val="zh-CN"/>
        </w:rPr>
        <w:t>并就秘书处所收修改提案</w:t>
      </w:r>
      <w:r w:rsidR="00E814DA" w:rsidRPr="008E33A9">
        <w:rPr>
          <w:rFonts w:hint="eastAsia"/>
          <w:sz w:val="24"/>
          <w:szCs w:val="24"/>
          <w:lang w:val="zh-CN"/>
        </w:rPr>
        <w:t>每半年发布一次通知；</w:t>
      </w:r>
    </w:p>
    <w:p w14:paraId="12796A86" w14:textId="7108AD88" w:rsidR="00E814DA" w:rsidRPr="008E33A9" w:rsidRDefault="00FD6EE8"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在这些提案的基础上，秘书处就该提案编写一份报告，通过《生物多样性公约》通知分发，</w:t>
      </w:r>
      <w:r w:rsidR="00D24A7A" w:rsidRPr="008E33A9">
        <w:rPr>
          <w:rFonts w:hint="eastAsia"/>
          <w:sz w:val="24"/>
          <w:szCs w:val="24"/>
          <w:lang w:val="zh-CN"/>
        </w:rPr>
        <w:t>通知</w:t>
      </w:r>
      <w:r w:rsidR="00E814DA" w:rsidRPr="008E33A9">
        <w:rPr>
          <w:rFonts w:hint="eastAsia"/>
          <w:sz w:val="24"/>
          <w:szCs w:val="24"/>
          <w:lang w:val="zh-CN"/>
        </w:rPr>
        <w:t>期</w:t>
      </w:r>
      <w:r w:rsidR="00D24A7A" w:rsidRPr="008E33A9">
        <w:rPr>
          <w:rFonts w:hint="eastAsia"/>
          <w:sz w:val="24"/>
          <w:szCs w:val="24"/>
          <w:lang w:val="zh-CN"/>
        </w:rPr>
        <w:t>为</w:t>
      </w:r>
      <w:r w:rsidR="00E814DA" w:rsidRPr="008E33A9">
        <w:rPr>
          <w:rFonts w:hint="eastAsia"/>
          <w:sz w:val="24"/>
          <w:szCs w:val="24"/>
          <w:lang w:val="zh-CN"/>
        </w:rPr>
        <w:t>三个月，以征求公众</w:t>
      </w:r>
      <w:r w:rsidR="00D24A7A" w:rsidRPr="008E33A9">
        <w:rPr>
          <w:rFonts w:hint="eastAsia"/>
          <w:sz w:val="24"/>
          <w:szCs w:val="24"/>
          <w:lang w:val="zh-CN"/>
        </w:rPr>
        <w:t>评论</w:t>
      </w:r>
      <w:r w:rsidR="00E814DA" w:rsidRPr="008E33A9">
        <w:rPr>
          <w:rFonts w:hint="eastAsia"/>
          <w:sz w:val="24"/>
          <w:szCs w:val="24"/>
          <w:lang w:val="zh-CN"/>
        </w:rPr>
        <w:t>意见。然后，提案方将有三个月的时间酌情根据所收</w:t>
      </w:r>
      <w:r w:rsidR="00D24A7A" w:rsidRPr="008E33A9">
        <w:rPr>
          <w:rFonts w:hint="eastAsia"/>
          <w:sz w:val="24"/>
          <w:szCs w:val="24"/>
          <w:lang w:val="zh-CN"/>
        </w:rPr>
        <w:t>评论</w:t>
      </w:r>
      <w:r w:rsidR="00E814DA" w:rsidRPr="008E33A9">
        <w:rPr>
          <w:rFonts w:hint="eastAsia"/>
          <w:sz w:val="24"/>
          <w:szCs w:val="24"/>
          <w:lang w:val="zh-CN"/>
        </w:rPr>
        <w:t>意见对提案作出修订。秘书处将编写关于所作修改的修订报告，其中包括所收到的</w:t>
      </w:r>
      <w:r w:rsidR="00F74851" w:rsidRPr="008E33A9">
        <w:rPr>
          <w:rFonts w:hint="eastAsia"/>
          <w:sz w:val="24"/>
          <w:szCs w:val="24"/>
          <w:lang w:val="zh-CN"/>
        </w:rPr>
        <w:t>评论</w:t>
      </w:r>
      <w:r w:rsidR="00E814DA" w:rsidRPr="008E33A9">
        <w:rPr>
          <w:rFonts w:hint="eastAsia"/>
          <w:sz w:val="24"/>
          <w:szCs w:val="24"/>
          <w:lang w:val="zh-CN"/>
        </w:rPr>
        <w:t>意见，并提交科学、技术和工艺咨询附属机构和缔约方大会</w:t>
      </w:r>
      <w:r w:rsidR="00F74851" w:rsidRPr="008E33A9">
        <w:rPr>
          <w:rFonts w:hint="eastAsia"/>
          <w:sz w:val="24"/>
          <w:szCs w:val="24"/>
          <w:lang w:val="zh-CN"/>
        </w:rPr>
        <w:t>以供</w:t>
      </w:r>
      <w:r w:rsidR="00E814DA" w:rsidRPr="008E33A9">
        <w:rPr>
          <w:rFonts w:hint="eastAsia"/>
          <w:sz w:val="24"/>
          <w:szCs w:val="24"/>
          <w:lang w:val="zh-CN"/>
        </w:rPr>
        <w:t>审议。参加关于</w:t>
      </w:r>
      <w:r w:rsidR="00401836" w:rsidRPr="008E33A9">
        <w:rPr>
          <w:rFonts w:hint="eastAsia"/>
          <w:sz w:val="24"/>
          <w:szCs w:val="24"/>
          <w:lang w:val="zh-CN"/>
        </w:rPr>
        <w:t>对</w:t>
      </w:r>
      <w:r w:rsidR="00E814DA" w:rsidRPr="008E33A9">
        <w:rPr>
          <w:rFonts w:hint="eastAsia"/>
          <w:sz w:val="24"/>
          <w:szCs w:val="24"/>
          <w:lang w:val="zh-CN"/>
        </w:rPr>
        <w:t>具有重要生态或生物意义的海洋区域</w:t>
      </w:r>
      <w:r w:rsidR="00401836" w:rsidRPr="008E33A9">
        <w:rPr>
          <w:rFonts w:hint="eastAsia"/>
          <w:sz w:val="24"/>
          <w:szCs w:val="24"/>
          <w:lang w:val="zh-CN"/>
        </w:rPr>
        <w:t>进行首次描述</w:t>
      </w:r>
      <w:r w:rsidR="00E814DA" w:rsidRPr="008E33A9">
        <w:rPr>
          <w:rFonts w:hint="eastAsia"/>
          <w:sz w:val="24"/>
          <w:szCs w:val="24"/>
          <w:lang w:val="zh-CN"/>
        </w:rPr>
        <w:t>的</w:t>
      </w:r>
      <w:r w:rsidR="00F61957">
        <w:rPr>
          <w:rFonts w:hint="eastAsia"/>
          <w:sz w:val="24"/>
          <w:szCs w:val="24"/>
          <w:lang w:val="zh-CN"/>
        </w:rPr>
        <w:t>研讨会</w:t>
      </w:r>
      <w:r w:rsidR="00E814DA" w:rsidRPr="008E33A9">
        <w:rPr>
          <w:rFonts w:hint="eastAsia"/>
          <w:sz w:val="24"/>
          <w:szCs w:val="24"/>
          <w:lang w:val="zh-CN"/>
        </w:rPr>
        <w:t>的专家以及缔约方大会授权的相关专家咨询机构可为本报告的编写提供咨询意见；</w:t>
      </w:r>
    </w:p>
    <w:p w14:paraId="5D7533FA" w14:textId="77777777" w:rsidR="00AA4C1F" w:rsidRPr="008E33A9" w:rsidRDefault="00FD6EE8" w:rsidP="00E95BBB">
      <w:pPr>
        <w:spacing w:before="120" w:line="240" w:lineRule="auto"/>
        <w:ind w:firstLineChars="300" w:firstLine="720"/>
        <w:rPr>
          <w:sz w:val="24"/>
          <w:szCs w:val="24"/>
          <w:lang w:val="zh-CN"/>
        </w:rPr>
      </w:pPr>
      <w:r w:rsidRPr="008E33A9">
        <w:rPr>
          <w:rFonts w:hint="eastAsia"/>
          <w:sz w:val="24"/>
          <w:szCs w:val="24"/>
          <w:lang w:val="zh-CN"/>
        </w:rPr>
        <w:t>(</w:t>
      </w:r>
      <w:r w:rsidR="00E814DA" w:rsidRPr="008E33A9">
        <w:rPr>
          <w:rFonts w:hint="eastAsia"/>
          <w:sz w:val="24"/>
          <w:szCs w:val="24"/>
          <w:lang w:val="zh-CN"/>
        </w:rPr>
        <w:t>d</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根据修订后的报告，缔约方大会就下列事项之一作出决定：</w:t>
      </w:r>
    </w:p>
    <w:p w14:paraId="45332AB3" w14:textId="77777777" w:rsidR="00AA4C1F" w:rsidRPr="008E33A9" w:rsidRDefault="00AA4C1F" w:rsidP="00E95BBB">
      <w:pPr>
        <w:spacing w:before="120" w:line="240" w:lineRule="auto"/>
        <w:ind w:leftChars="343" w:left="1416" w:hangingChars="290" w:hanging="696"/>
        <w:rPr>
          <w:sz w:val="24"/>
          <w:szCs w:val="24"/>
          <w:lang w:val="zh-CN"/>
        </w:rPr>
      </w:pPr>
      <w:r w:rsidRPr="008E33A9">
        <w:rPr>
          <w:rFonts w:hint="eastAsia"/>
          <w:sz w:val="24"/>
          <w:szCs w:val="24"/>
          <w:lang w:val="zh-CN"/>
        </w:rPr>
        <w:t>(</w:t>
      </w:r>
      <w:r w:rsidRPr="008E33A9">
        <w:rPr>
          <w:rFonts w:hint="eastAsia"/>
          <w:sz w:val="24"/>
          <w:szCs w:val="24"/>
          <w:lang w:val="zh-CN"/>
        </w:rPr>
        <w:t>一</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要求将所作修改纳入信息库；</w:t>
      </w:r>
    </w:p>
    <w:p w14:paraId="016566B5" w14:textId="267A3BE0" w:rsidR="00E814DA" w:rsidRPr="008E33A9" w:rsidRDefault="00AA4C1F" w:rsidP="00E95BBB">
      <w:pPr>
        <w:spacing w:before="120" w:line="240" w:lineRule="auto"/>
        <w:ind w:leftChars="343" w:left="1416" w:hangingChars="290" w:hanging="696"/>
        <w:rPr>
          <w:sz w:val="24"/>
          <w:szCs w:val="24"/>
        </w:rPr>
      </w:pPr>
      <w:r w:rsidRPr="008E33A9">
        <w:rPr>
          <w:sz w:val="24"/>
          <w:szCs w:val="24"/>
        </w:rPr>
        <w:t>(</w:t>
      </w:r>
      <w:r w:rsidRPr="008E33A9">
        <w:rPr>
          <w:rFonts w:hint="eastAsia"/>
          <w:sz w:val="24"/>
          <w:szCs w:val="24"/>
        </w:rPr>
        <w:t>二</w:t>
      </w:r>
      <w:r w:rsidRPr="008E33A9">
        <w:rPr>
          <w:sz w:val="24"/>
          <w:szCs w:val="24"/>
        </w:rPr>
        <w:t>)</w:t>
      </w:r>
      <w:r w:rsidRPr="008E33A9">
        <w:rPr>
          <w:sz w:val="24"/>
          <w:szCs w:val="24"/>
        </w:rPr>
        <w:tab/>
      </w:r>
      <w:r w:rsidR="00E814DA" w:rsidRPr="008E33A9">
        <w:rPr>
          <w:rFonts w:hint="eastAsia"/>
          <w:sz w:val="24"/>
          <w:szCs w:val="24"/>
          <w:lang w:val="zh-CN"/>
        </w:rPr>
        <w:t>如需对提案作进一步分析和审查，请秘书处在资源允许的情况下召开一次专家</w:t>
      </w:r>
      <w:r w:rsidR="00F61957">
        <w:rPr>
          <w:rFonts w:hint="eastAsia"/>
          <w:sz w:val="24"/>
          <w:szCs w:val="24"/>
          <w:lang w:val="zh-CN"/>
        </w:rPr>
        <w:t>研讨会</w:t>
      </w:r>
      <w:r w:rsidR="00E814DA" w:rsidRPr="008E33A9">
        <w:rPr>
          <w:rFonts w:hint="eastAsia"/>
          <w:sz w:val="24"/>
          <w:szCs w:val="24"/>
          <w:lang w:val="zh-CN"/>
        </w:rPr>
        <w:t>，审查拟议修改。秘书处不妨征求缔约方大会授权的相关专家咨询机构的咨询意见，为</w:t>
      </w:r>
      <w:r w:rsidR="00F61957">
        <w:rPr>
          <w:rFonts w:hint="eastAsia"/>
          <w:sz w:val="24"/>
          <w:szCs w:val="24"/>
          <w:lang w:val="zh-CN"/>
        </w:rPr>
        <w:t>研讨会</w:t>
      </w:r>
      <w:r w:rsidR="00E814DA" w:rsidRPr="008E33A9">
        <w:rPr>
          <w:rFonts w:hint="eastAsia"/>
          <w:sz w:val="24"/>
          <w:szCs w:val="24"/>
          <w:lang w:val="zh-CN"/>
        </w:rPr>
        <w:t>的规划提供建议。将向参加关于</w:t>
      </w:r>
      <w:r w:rsidR="00401836" w:rsidRPr="008E33A9">
        <w:rPr>
          <w:rFonts w:hint="eastAsia"/>
          <w:sz w:val="24"/>
          <w:szCs w:val="24"/>
          <w:lang w:val="zh-CN"/>
        </w:rPr>
        <w:t>对</w:t>
      </w:r>
      <w:r w:rsidR="00E814DA" w:rsidRPr="008E33A9">
        <w:rPr>
          <w:rFonts w:hint="eastAsia"/>
          <w:sz w:val="24"/>
          <w:szCs w:val="24"/>
          <w:lang w:val="zh-CN"/>
        </w:rPr>
        <w:t>具有重要生态或生物意义的海洋区域进行首次描述的</w:t>
      </w:r>
      <w:r w:rsidR="00F61957">
        <w:rPr>
          <w:rFonts w:hint="eastAsia"/>
          <w:sz w:val="24"/>
          <w:szCs w:val="24"/>
          <w:lang w:val="zh-CN"/>
        </w:rPr>
        <w:t>研讨会</w:t>
      </w:r>
      <w:r w:rsidR="00E814DA" w:rsidRPr="008E33A9">
        <w:rPr>
          <w:rFonts w:hint="eastAsia"/>
          <w:sz w:val="24"/>
          <w:szCs w:val="24"/>
          <w:lang w:val="zh-CN"/>
        </w:rPr>
        <w:t>的专家发出提醒。</w:t>
      </w:r>
      <w:r w:rsidR="00F61957">
        <w:rPr>
          <w:rFonts w:hint="eastAsia"/>
          <w:sz w:val="24"/>
          <w:szCs w:val="24"/>
          <w:lang w:val="zh-CN"/>
        </w:rPr>
        <w:t>研讨会</w:t>
      </w:r>
      <w:r w:rsidR="00E814DA" w:rsidRPr="008E33A9">
        <w:rPr>
          <w:rFonts w:hint="eastAsia"/>
          <w:sz w:val="24"/>
          <w:szCs w:val="24"/>
          <w:lang w:val="zh-CN"/>
        </w:rPr>
        <w:t>的成果将提交科学、技术和工艺咨询附属机构和缔约方大会</w:t>
      </w:r>
      <w:r w:rsidR="007E53A2" w:rsidRPr="008E33A9">
        <w:rPr>
          <w:rFonts w:hint="eastAsia"/>
          <w:sz w:val="24"/>
          <w:szCs w:val="24"/>
          <w:lang w:val="zh-CN"/>
        </w:rPr>
        <w:t>以供</w:t>
      </w:r>
      <w:r w:rsidR="00E814DA" w:rsidRPr="008E33A9">
        <w:rPr>
          <w:rFonts w:hint="eastAsia"/>
          <w:sz w:val="24"/>
          <w:szCs w:val="24"/>
          <w:lang w:val="zh-CN"/>
        </w:rPr>
        <w:t>审议；</w:t>
      </w:r>
    </w:p>
    <w:p w14:paraId="2A21E8B9" w14:textId="2D327011" w:rsidR="00E814DA" w:rsidRPr="008E33A9" w:rsidRDefault="00FD6EE8" w:rsidP="00E95BBB">
      <w:pPr>
        <w:spacing w:before="120" w:line="240" w:lineRule="auto"/>
        <w:ind w:firstLineChars="300" w:firstLine="720"/>
        <w:jc w:val="left"/>
        <w:rPr>
          <w:sz w:val="24"/>
          <w:szCs w:val="24"/>
        </w:rPr>
      </w:pPr>
      <w:r w:rsidRPr="008E33A9">
        <w:rPr>
          <w:rFonts w:hint="eastAsia"/>
          <w:sz w:val="24"/>
          <w:szCs w:val="24"/>
          <w:lang w:val="zh-CN"/>
        </w:rPr>
        <w:t>(</w:t>
      </w:r>
      <w:r w:rsidR="00E814DA" w:rsidRPr="008E33A9">
        <w:rPr>
          <w:rFonts w:hint="eastAsia"/>
          <w:sz w:val="24"/>
          <w:szCs w:val="24"/>
          <w:lang w:val="zh-CN"/>
        </w:rPr>
        <w:t>e</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先前</w:t>
      </w:r>
      <w:r w:rsidR="00915BFA" w:rsidRPr="008E33A9">
        <w:rPr>
          <w:rFonts w:hint="eastAsia"/>
          <w:sz w:val="24"/>
          <w:szCs w:val="24"/>
          <w:lang w:val="zh-CN"/>
        </w:rPr>
        <w:t>对</w:t>
      </w:r>
      <w:r w:rsidR="00E814DA" w:rsidRPr="008E33A9">
        <w:rPr>
          <w:rFonts w:hint="eastAsia"/>
          <w:sz w:val="24"/>
          <w:szCs w:val="24"/>
          <w:lang w:val="zh-CN"/>
        </w:rPr>
        <w:t>具有重要生态或生物意义的海洋区域</w:t>
      </w:r>
      <w:r w:rsidR="00915BFA" w:rsidRPr="008E33A9">
        <w:rPr>
          <w:rFonts w:hint="eastAsia"/>
          <w:sz w:val="24"/>
          <w:szCs w:val="24"/>
          <w:lang w:val="zh-CN"/>
        </w:rPr>
        <w:t>的</w:t>
      </w:r>
      <w:r w:rsidR="00E814DA" w:rsidRPr="008E33A9">
        <w:rPr>
          <w:rFonts w:hint="eastAsia"/>
          <w:sz w:val="24"/>
          <w:szCs w:val="24"/>
          <w:lang w:val="zh-CN"/>
        </w:rPr>
        <w:t>描述以及将其纳入信息库的方式，将继续保留在信息库中使用。</w:t>
      </w:r>
    </w:p>
    <w:p w14:paraId="71E9D92C" w14:textId="77777777" w:rsidR="00E814DA" w:rsidRPr="008E33A9" w:rsidRDefault="00E814DA" w:rsidP="00E95BBB">
      <w:pPr>
        <w:spacing w:line="240" w:lineRule="auto"/>
        <w:jc w:val="left"/>
        <w:rPr>
          <w:rFonts w:eastAsia="SimHei"/>
          <w:b/>
          <w:bCs/>
          <w:sz w:val="24"/>
          <w:szCs w:val="24"/>
        </w:rPr>
      </w:pPr>
      <w:r w:rsidRPr="008E33A9">
        <w:rPr>
          <w:rFonts w:eastAsia="SimHei"/>
          <w:b/>
          <w:bCs/>
          <w:sz w:val="24"/>
          <w:szCs w:val="24"/>
        </w:rPr>
        <w:br w:type="page"/>
      </w:r>
    </w:p>
    <w:p w14:paraId="333D5BC4" w14:textId="77777777" w:rsidR="00E814DA" w:rsidRPr="00B212C3" w:rsidRDefault="00E814DA" w:rsidP="00E95BBB">
      <w:pPr>
        <w:keepNext/>
        <w:spacing w:before="240" w:line="240" w:lineRule="auto"/>
        <w:jc w:val="center"/>
        <w:outlineLvl w:val="2"/>
        <w:rPr>
          <w:rFonts w:ascii="KaiTi" w:eastAsia="KaiTi" w:hAnsi="KaiTi"/>
          <w:sz w:val="24"/>
          <w:szCs w:val="24"/>
          <w:lang w:val="zh-CN"/>
        </w:rPr>
      </w:pPr>
      <w:r w:rsidRPr="00B212C3">
        <w:rPr>
          <w:rFonts w:ascii="KaiTi" w:eastAsia="KaiTi" w:hAnsi="KaiTi" w:hint="eastAsia"/>
          <w:sz w:val="24"/>
          <w:szCs w:val="24"/>
          <w:lang w:val="zh-CN"/>
        </w:rPr>
        <w:lastRenderedPageBreak/>
        <w:t>附件十</w:t>
      </w:r>
    </w:p>
    <w:p w14:paraId="53F64A4A" w14:textId="374B1635" w:rsidR="00E814DA" w:rsidRPr="008E33A9" w:rsidRDefault="00E814DA" w:rsidP="00E95BBB">
      <w:pPr>
        <w:spacing w:line="240" w:lineRule="auto"/>
        <w:jc w:val="center"/>
        <w:rPr>
          <w:rFonts w:eastAsia="SimHei"/>
          <w:b/>
          <w:bCs/>
          <w:caps/>
          <w:snapToGrid w:val="0"/>
          <w:sz w:val="24"/>
          <w:szCs w:val="24"/>
        </w:rPr>
      </w:pPr>
      <w:bookmarkStart w:id="19" w:name="_Hlk38026561"/>
      <w:r w:rsidRPr="008E33A9">
        <w:rPr>
          <w:rFonts w:eastAsia="SimHei" w:hint="eastAsia"/>
          <w:b/>
          <w:bCs/>
          <w:sz w:val="24"/>
          <w:szCs w:val="24"/>
          <w:lang w:val="zh-CN"/>
        </w:rPr>
        <w:t>对具有重要生态或生物意义的海洋区域</w:t>
      </w:r>
      <w:r w:rsidR="00915BFA" w:rsidRPr="008E33A9">
        <w:rPr>
          <w:rFonts w:eastAsia="SimHei" w:hint="eastAsia"/>
          <w:b/>
          <w:bCs/>
          <w:sz w:val="24"/>
          <w:szCs w:val="24"/>
          <w:lang w:val="zh-CN"/>
        </w:rPr>
        <w:t>的</w:t>
      </w:r>
      <w:r w:rsidRPr="008E33A9">
        <w:rPr>
          <w:rFonts w:eastAsia="SimHei" w:hint="eastAsia"/>
          <w:b/>
          <w:bCs/>
          <w:sz w:val="24"/>
          <w:szCs w:val="24"/>
          <w:lang w:val="zh-CN"/>
        </w:rPr>
        <w:t>描述</w:t>
      </w:r>
      <w:bookmarkEnd w:id="19"/>
      <w:r w:rsidRPr="008E33A9">
        <w:rPr>
          <w:rFonts w:eastAsia="SimHei" w:hint="eastAsia"/>
          <w:b/>
          <w:bCs/>
          <w:sz w:val="24"/>
          <w:szCs w:val="24"/>
          <w:lang w:val="zh-CN"/>
        </w:rPr>
        <w:t>的提案方</w:t>
      </w:r>
    </w:p>
    <w:p w14:paraId="2A8CDBCA" w14:textId="3D195E85" w:rsidR="00E814DA" w:rsidRPr="008E33A9" w:rsidRDefault="00E814DA" w:rsidP="00E95BBB">
      <w:pPr>
        <w:spacing w:before="120" w:line="240" w:lineRule="auto"/>
        <w:jc w:val="left"/>
        <w:rPr>
          <w:sz w:val="24"/>
          <w:szCs w:val="24"/>
        </w:rPr>
      </w:pPr>
      <w:r w:rsidRPr="008E33A9">
        <w:rPr>
          <w:sz w:val="24"/>
          <w:szCs w:val="24"/>
          <w:lang w:val="zh-CN"/>
        </w:rPr>
        <w:t>1.</w:t>
      </w:r>
      <w:r w:rsidRPr="008E33A9">
        <w:rPr>
          <w:sz w:val="24"/>
          <w:szCs w:val="24"/>
          <w:lang w:val="zh-CN"/>
        </w:rPr>
        <w:tab/>
      </w:r>
      <w:r w:rsidRPr="008E33A9">
        <w:rPr>
          <w:rFonts w:hint="eastAsia"/>
          <w:sz w:val="24"/>
          <w:szCs w:val="24"/>
          <w:lang w:val="zh-CN"/>
        </w:rPr>
        <w:t>以下</w:t>
      </w:r>
      <w:r w:rsidR="00C56052" w:rsidRPr="008E33A9">
        <w:rPr>
          <w:rFonts w:hint="eastAsia"/>
          <w:sz w:val="24"/>
          <w:szCs w:val="24"/>
          <w:lang w:val="zh-CN"/>
        </w:rPr>
        <w:t>方</w:t>
      </w:r>
      <w:r w:rsidRPr="008E33A9">
        <w:rPr>
          <w:rFonts w:hint="eastAsia"/>
          <w:sz w:val="24"/>
          <w:szCs w:val="24"/>
          <w:lang w:val="zh-CN"/>
        </w:rPr>
        <w:t>可提交关于对具有重要生态或生物意义的海洋区域</w:t>
      </w:r>
      <w:r w:rsidR="00D6656A" w:rsidRPr="008E33A9">
        <w:rPr>
          <w:rFonts w:hint="eastAsia"/>
          <w:sz w:val="24"/>
          <w:szCs w:val="24"/>
          <w:lang w:val="zh-CN"/>
        </w:rPr>
        <w:t>的</w:t>
      </w:r>
      <w:r w:rsidRPr="008E33A9">
        <w:rPr>
          <w:rFonts w:hint="eastAsia"/>
          <w:sz w:val="24"/>
          <w:szCs w:val="24"/>
          <w:lang w:val="zh-CN"/>
        </w:rPr>
        <w:t>描述的提案：</w:t>
      </w:r>
    </w:p>
    <w:p w14:paraId="78D8A53A" w14:textId="28780C27"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sz w:val="24"/>
          <w:szCs w:val="24"/>
        </w:rPr>
      </w:pPr>
      <w:r w:rsidRPr="008E33A9">
        <w:rPr>
          <w:sz w:val="24"/>
          <w:szCs w:val="24"/>
          <w:lang w:val="zh-CN"/>
        </w:rPr>
        <w:t>(a)</w:t>
      </w:r>
      <w:r w:rsidR="00FD6EE8" w:rsidRPr="008E33A9">
        <w:rPr>
          <w:sz w:val="24"/>
          <w:szCs w:val="24"/>
          <w:lang w:val="zh-CN"/>
        </w:rPr>
        <w:tab/>
      </w:r>
      <w:r w:rsidRPr="008E33A9">
        <w:rPr>
          <w:rFonts w:hint="eastAsia"/>
          <w:sz w:val="24"/>
          <w:szCs w:val="24"/>
          <w:lang w:val="zh-CN"/>
        </w:rPr>
        <w:t>在国家管辖范围内：</w:t>
      </w:r>
      <w:r w:rsidR="00F02169" w:rsidRPr="008E33A9">
        <w:rPr>
          <w:rFonts w:hint="eastAsia"/>
          <w:sz w:val="24"/>
          <w:szCs w:val="24"/>
          <w:lang w:val="zh-CN"/>
        </w:rPr>
        <w:t>拟议</w:t>
      </w:r>
      <w:r w:rsidRPr="008E33A9">
        <w:rPr>
          <w:rFonts w:hint="eastAsia"/>
          <w:sz w:val="24"/>
          <w:szCs w:val="24"/>
          <w:lang w:val="zh-CN"/>
        </w:rPr>
        <w:t>区域</w:t>
      </w:r>
      <w:r w:rsidR="00D6656A" w:rsidRPr="008E33A9">
        <w:rPr>
          <w:rFonts w:hint="eastAsia"/>
          <w:sz w:val="24"/>
          <w:szCs w:val="24"/>
          <w:lang w:val="zh-CN"/>
        </w:rPr>
        <w:t>的</w:t>
      </w:r>
      <w:r w:rsidRPr="008E33A9">
        <w:rPr>
          <w:rFonts w:hint="eastAsia"/>
          <w:sz w:val="24"/>
          <w:szCs w:val="24"/>
          <w:lang w:val="zh-CN"/>
        </w:rPr>
        <w:t>管辖范围</w:t>
      </w:r>
      <w:r w:rsidR="00D6656A" w:rsidRPr="008E33A9">
        <w:rPr>
          <w:rFonts w:hint="eastAsia"/>
          <w:sz w:val="24"/>
          <w:szCs w:val="24"/>
          <w:lang w:val="zh-CN"/>
        </w:rPr>
        <w:t>所在国</w:t>
      </w:r>
      <w:r w:rsidRPr="008E33A9">
        <w:rPr>
          <w:rFonts w:hint="eastAsia"/>
          <w:sz w:val="24"/>
          <w:szCs w:val="24"/>
          <w:lang w:val="zh-CN"/>
        </w:rPr>
        <w:t>；</w:t>
      </w:r>
      <w:r w:rsidR="003043FA" w:rsidRPr="008E33A9">
        <w:rPr>
          <w:snapToGrid w:val="0"/>
          <w:sz w:val="24"/>
          <w:szCs w:val="24"/>
        </w:rPr>
        <w:t xml:space="preserve"> </w:t>
      </w:r>
    </w:p>
    <w:p w14:paraId="2A47A1E6" w14:textId="409A3FE0"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color w:val="000000"/>
          <w:sz w:val="24"/>
          <w:szCs w:val="24"/>
        </w:rPr>
      </w:pPr>
      <w:r w:rsidRPr="008E33A9">
        <w:rPr>
          <w:sz w:val="24"/>
          <w:szCs w:val="24"/>
          <w:lang w:val="zh-CN"/>
        </w:rPr>
        <w:t>(b)</w:t>
      </w:r>
      <w:r w:rsidR="00FD6EE8" w:rsidRPr="008E33A9">
        <w:rPr>
          <w:sz w:val="24"/>
          <w:szCs w:val="24"/>
          <w:lang w:val="zh-CN"/>
        </w:rPr>
        <w:tab/>
      </w:r>
      <w:r w:rsidRPr="008E33A9">
        <w:rPr>
          <w:rFonts w:hint="eastAsia"/>
          <w:sz w:val="24"/>
          <w:szCs w:val="24"/>
          <w:lang w:val="zh-CN"/>
        </w:rPr>
        <w:t>在国家管辖范围以外区域：任何国家</w:t>
      </w:r>
      <w:r w:rsidR="005B25DD">
        <w:rPr>
          <w:rFonts w:hint="eastAsia"/>
          <w:sz w:val="24"/>
          <w:szCs w:val="24"/>
          <w:lang w:val="zh-CN"/>
        </w:rPr>
        <w:t>和（或）</w:t>
      </w:r>
      <w:r w:rsidRPr="008E33A9">
        <w:rPr>
          <w:rFonts w:hint="eastAsia"/>
          <w:sz w:val="24"/>
          <w:szCs w:val="24"/>
          <w:lang w:val="zh-CN"/>
        </w:rPr>
        <w:t>主管的政府间组织；</w:t>
      </w:r>
    </w:p>
    <w:p w14:paraId="191AC9E7" w14:textId="11F9B90F" w:rsidR="00E814DA" w:rsidRPr="008E33A9" w:rsidRDefault="00E814DA" w:rsidP="00E95BBB">
      <w:pPr>
        <w:suppressLineNumbers/>
        <w:suppressAutoHyphens/>
        <w:overflowPunct w:val="0"/>
        <w:autoSpaceDE w:val="0"/>
        <w:autoSpaceDN w:val="0"/>
        <w:adjustRightInd w:val="0"/>
        <w:snapToGrid w:val="0"/>
        <w:spacing w:before="120" w:line="240" w:lineRule="auto"/>
        <w:ind w:firstLine="720"/>
        <w:rPr>
          <w:snapToGrid w:val="0"/>
          <w:color w:val="000000"/>
          <w:sz w:val="24"/>
          <w:szCs w:val="24"/>
        </w:rPr>
      </w:pPr>
      <w:r w:rsidRPr="008E33A9">
        <w:rPr>
          <w:sz w:val="24"/>
          <w:szCs w:val="24"/>
          <w:lang w:val="zh-CN"/>
        </w:rPr>
        <w:t>(c)</w:t>
      </w:r>
      <w:r w:rsidR="00FD6EE8" w:rsidRPr="008E33A9">
        <w:rPr>
          <w:sz w:val="24"/>
          <w:szCs w:val="24"/>
          <w:lang w:val="zh-CN"/>
        </w:rPr>
        <w:tab/>
      </w:r>
      <w:r w:rsidRPr="008E33A9">
        <w:rPr>
          <w:rFonts w:hint="eastAsia"/>
          <w:sz w:val="24"/>
          <w:szCs w:val="24"/>
          <w:lang w:val="zh-CN"/>
        </w:rPr>
        <w:t>在跨越多个国家管辖范围内外的区域：</w:t>
      </w:r>
      <w:r w:rsidR="00F02169" w:rsidRPr="008E33A9">
        <w:rPr>
          <w:rFonts w:hint="eastAsia"/>
          <w:sz w:val="24"/>
          <w:szCs w:val="24"/>
          <w:lang w:val="zh-CN"/>
        </w:rPr>
        <w:t>拟议</w:t>
      </w:r>
      <w:r w:rsidRPr="008E33A9">
        <w:rPr>
          <w:rFonts w:hint="eastAsia"/>
          <w:sz w:val="24"/>
          <w:szCs w:val="24"/>
          <w:lang w:val="zh-CN"/>
        </w:rPr>
        <w:t>区域部分位于其管辖范围内的国家。</w:t>
      </w:r>
    </w:p>
    <w:p w14:paraId="33C05220" w14:textId="7D205F44" w:rsidR="00E814DA" w:rsidRPr="008E33A9" w:rsidRDefault="00E814DA" w:rsidP="00E95BBB">
      <w:pPr>
        <w:spacing w:before="120" w:line="240" w:lineRule="auto"/>
        <w:jc w:val="left"/>
        <w:rPr>
          <w:sz w:val="24"/>
          <w:szCs w:val="24"/>
        </w:rPr>
      </w:pPr>
      <w:r w:rsidRPr="008E33A9">
        <w:rPr>
          <w:sz w:val="24"/>
          <w:szCs w:val="24"/>
          <w:lang w:val="zh-CN"/>
        </w:rPr>
        <w:t>2.</w:t>
      </w:r>
      <w:r w:rsidRPr="008E33A9">
        <w:rPr>
          <w:sz w:val="24"/>
          <w:szCs w:val="24"/>
          <w:lang w:val="zh-CN"/>
        </w:rPr>
        <w:tab/>
      </w:r>
      <w:r w:rsidRPr="008E33A9">
        <w:rPr>
          <w:rFonts w:hint="eastAsia"/>
          <w:sz w:val="24"/>
          <w:szCs w:val="24"/>
          <w:lang w:val="zh-CN"/>
        </w:rPr>
        <w:t>鼓励提案方与相关知识的持有者</w:t>
      </w:r>
      <w:r w:rsidR="003B27E3" w:rsidRPr="008E33A9">
        <w:rPr>
          <w:rFonts w:hint="eastAsia"/>
          <w:sz w:val="24"/>
          <w:szCs w:val="24"/>
          <w:lang w:val="zh-CN"/>
        </w:rPr>
        <w:t>合作拟定</w:t>
      </w:r>
      <w:r w:rsidRPr="008E33A9">
        <w:rPr>
          <w:rFonts w:hint="eastAsia"/>
          <w:sz w:val="24"/>
          <w:szCs w:val="24"/>
          <w:lang w:val="zh-CN"/>
        </w:rPr>
        <w:t>提案。</w:t>
      </w:r>
    </w:p>
    <w:p w14:paraId="741B59BB" w14:textId="77777777" w:rsidR="00E814DA" w:rsidRPr="008E33A9" w:rsidRDefault="00E814DA" w:rsidP="00E95BBB">
      <w:pPr>
        <w:spacing w:line="240" w:lineRule="auto"/>
        <w:jc w:val="left"/>
        <w:rPr>
          <w:snapToGrid w:val="0"/>
          <w:sz w:val="24"/>
          <w:szCs w:val="24"/>
        </w:rPr>
      </w:pPr>
      <w:r w:rsidRPr="008E33A9">
        <w:rPr>
          <w:snapToGrid w:val="0"/>
          <w:sz w:val="24"/>
          <w:szCs w:val="24"/>
        </w:rPr>
        <w:br w:type="page"/>
      </w:r>
    </w:p>
    <w:p w14:paraId="584E5F68" w14:textId="77777777" w:rsidR="00E814DA" w:rsidRPr="00B212C3" w:rsidRDefault="00E814DA" w:rsidP="00E95BBB">
      <w:pPr>
        <w:keepNext/>
        <w:spacing w:before="240" w:line="240" w:lineRule="auto"/>
        <w:jc w:val="center"/>
        <w:outlineLvl w:val="2"/>
        <w:rPr>
          <w:rFonts w:ascii="KaiTi" w:eastAsia="KaiTi" w:hAnsi="KaiTi"/>
          <w:sz w:val="24"/>
          <w:szCs w:val="24"/>
          <w:lang w:val="zh-CN"/>
        </w:rPr>
      </w:pPr>
      <w:r w:rsidRPr="00B212C3">
        <w:rPr>
          <w:rFonts w:ascii="KaiTi" w:eastAsia="KaiTi" w:hAnsi="KaiTi" w:hint="eastAsia"/>
          <w:sz w:val="24"/>
          <w:szCs w:val="24"/>
          <w:lang w:val="zh-CN"/>
        </w:rPr>
        <w:lastRenderedPageBreak/>
        <w:t>附件十一</w:t>
      </w:r>
    </w:p>
    <w:p w14:paraId="51AEF804" w14:textId="4A34EF94" w:rsidR="00E814DA" w:rsidRPr="008E33A9" w:rsidRDefault="00E814DA" w:rsidP="00E95BBB">
      <w:pPr>
        <w:spacing w:line="240" w:lineRule="auto"/>
        <w:jc w:val="center"/>
        <w:rPr>
          <w:rFonts w:eastAsia="SimHei"/>
          <w:b/>
          <w:caps/>
          <w:sz w:val="24"/>
          <w:szCs w:val="24"/>
        </w:rPr>
      </w:pPr>
      <w:r w:rsidRPr="008E33A9">
        <w:rPr>
          <w:rFonts w:eastAsia="SimHei" w:hint="eastAsia"/>
          <w:b/>
          <w:bCs/>
          <w:sz w:val="24"/>
          <w:szCs w:val="24"/>
          <w:lang w:val="zh-CN"/>
        </w:rPr>
        <w:t>对国家管辖范围内具有重要生态或生物意义的海洋区域的描述</w:t>
      </w:r>
    </w:p>
    <w:p w14:paraId="406D861F" w14:textId="50ED74DF" w:rsidR="00E814DA" w:rsidRPr="008E33A9" w:rsidRDefault="00E814DA" w:rsidP="00E95BBB">
      <w:pPr>
        <w:spacing w:before="120" w:line="240" w:lineRule="auto"/>
        <w:rPr>
          <w:snapToGrid w:val="0"/>
          <w:sz w:val="24"/>
          <w:szCs w:val="24"/>
        </w:rPr>
      </w:pPr>
      <w:r w:rsidRPr="008E33A9">
        <w:rPr>
          <w:sz w:val="24"/>
          <w:szCs w:val="24"/>
          <w:lang w:val="zh-CN"/>
        </w:rPr>
        <w:t>1.</w:t>
      </w:r>
      <w:r w:rsidRPr="008E33A9">
        <w:rPr>
          <w:sz w:val="24"/>
          <w:szCs w:val="24"/>
          <w:lang w:val="zh-CN"/>
        </w:rPr>
        <w:tab/>
      </w:r>
      <w:bookmarkStart w:id="20" w:name="_Hlk38027983"/>
      <w:r w:rsidR="00AB3646" w:rsidRPr="008E33A9">
        <w:rPr>
          <w:rFonts w:hint="eastAsia"/>
          <w:sz w:val="24"/>
          <w:szCs w:val="24"/>
          <w:lang w:val="zh-CN"/>
        </w:rPr>
        <w:t>要</w:t>
      </w:r>
      <w:r w:rsidRPr="008E33A9">
        <w:rPr>
          <w:rFonts w:hint="eastAsia"/>
          <w:sz w:val="24"/>
          <w:szCs w:val="24"/>
          <w:lang w:val="zh-CN"/>
        </w:rPr>
        <w:t>纳入</w:t>
      </w:r>
      <w:r w:rsidRPr="008E33A9">
        <w:rPr>
          <w:sz w:val="24"/>
          <w:szCs w:val="24"/>
          <w:lang w:val="zh-CN"/>
        </w:rPr>
        <w:t>具有重要生态或生物意义的海洋区域信息库</w:t>
      </w:r>
      <w:bookmarkEnd w:id="20"/>
      <w:r w:rsidRPr="008E33A9">
        <w:rPr>
          <w:rFonts w:hint="eastAsia"/>
          <w:sz w:val="24"/>
          <w:szCs w:val="24"/>
          <w:lang w:val="zh-CN"/>
        </w:rPr>
        <w:t>：</w:t>
      </w:r>
    </w:p>
    <w:p w14:paraId="44BF36D7" w14:textId="0D8DA960" w:rsidR="00E814DA" w:rsidRPr="008E33A9" w:rsidRDefault="003A7680"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使用</w:t>
      </w:r>
      <w:r w:rsidR="00E814DA" w:rsidRPr="008E33A9">
        <w:rPr>
          <w:sz w:val="24"/>
          <w:szCs w:val="24"/>
          <w:lang w:val="zh-CN"/>
        </w:rPr>
        <w:t>具有重要生态或生物意义的海洋区域模板</w:t>
      </w:r>
      <w:r w:rsidR="00E814DA" w:rsidRPr="008E33A9">
        <w:rPr>
          <w:rFonts w:hint="eastAsia"/>
          <w:sz w:val="24"/>
          <w:szCs w:val="24"/>
          <w:lang w:val="zh-CN"/>
        </w:rPr>
        <w:t>，将提案连同关于提出提案的科学合理的国家既定</w:t>
      </w:r>
      <w:r w:rsidR="00681725">
        <w:rPr>
          <w:rFonts w:hint="eastAsia"/>
          <w:sz w:val="24"/>
          <w:szCs w:val="24"/>
          <w:lang w:val="zh-CN"/>
        </w:rPr>
        <w:t>同行审查</w:t>
      </w:r>
      <w:r w:rsidR="00E814DA" w:rsidRPr="008E33A9">
        <w:rPr>
          <w:rFonts w:hint="eastAsia"/>
          <w:sz w:val="24"/>
          <w:szCs w:val="24"/>
          <w:lang w:val="zh-CN"/>
        </w:rPr>
        <w:t>程序</w:t>
      </w:r>
      <w:r w:rsidR="002957DF" w:rsidRPr="008E33A9">
        <w:rPr>
          <w:sz w:val="24"/>
          <w:szCs w:val="24"/>
          <w:vertAlign w:val="superscript"/>
          <w:lang w:val="zh-CN"/>
        </w:rPr>
        <w:footnoteReference w:id="42"/>
      </w:r>
      <w:r w:rsidR="00E814DA" w:rsidRPr="008E33A9">
        <w:rPr>
          <w:rFonts w:hint="eastAsia"/>
          <w:sz w:val="24"/>
          <w:szCs w:val="24"/>
          <w:lang w:val="zh-CN"/>
        </w:rPr>
        <w:t>或其他适当审定程序的信息一并提交至秘书处；</w:t>
      </w:r>
      <w:r w:rsidR="00E814DA" w:rsidRPr="008E33A9">
        <w:rPr>
          <w:sz w:val="24"/>
          <w:szCs w:val="24"/>
        </w:rPr>
        <w:t xml:space="preserve"> </w:t>
      </w:r>
    </w:p>
    <w:p w14:paraId="76A7BF4D" w14:textId="3EF909D6" w:rsidR="00E814DA" w:rsidRPr="008E33A9" w:rsidRDefault="003A7680"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b</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秘书处通过《生物多样性公约》通知分发关于提案的信息，通知期为三个月，以征求公众关于提案的</w:t>
      </w:r>
      <w:r w:rsidR="002957DF" w:rsidRPr="008E33A9">
        <w:rPr>
          <w:rFonts w:hint="eastAsia"/>
          <w:sz w:val="24"/>
          <w:szCs w:val="24"/>
          <w:lang w:val="zh-CN"/>
        </w:rPr>
        <w:t>评论</w:t>
      </w:r>
      <w:r w:rsidR="00E814DA" w:rsidRPr="008E33A9">
        <w:rPr>
          <w:rFonts w:hint="eastAsia"/>
          <w:sz w:val="24"/>
          <w:szCs w:val="24"/>
          <w:lang w:val="zh-CN"/>
        </w:rPr>
        <w:t>意见。然后，提案方将有三个月的时间酌情根据所收</w:t>
      </w:r>
      <w:r w:rsidR="002957DF" w:rsidRPr="008E33A9">
        <w:rPr>
          <w:rFonts w:hint="eastAsia"/>
          <w:sz w:val="24"/>
          <w:szCs w:val="24"/>
          <w:lang w:val="zh-CN"/>
        </w:rPr>
        <w:t>评论</w:t>
      </w:r>
      <w:r w:rsidR="00E814DA" w:rsidRPr="008E33A9">
        <w:rPr>
          <w:rFonts w:hint="eastAsia"/>
          <w:sz w:val="24"/>
          <w:szCs w:val="24"/>
          <w:lang w:val="zh-CN"/>
        </w:rPr>
        <w:t>意见对提案作出修订，</w:t>
      </w:r>
      <w:r w:rsidR="005B25DD">
        <w:rPr>
          <w:rFonts w:hint="eastAsia"/>
          <w:sz w:val="24"/>
          <w:szCs w:val="24"/>
          <w:lang w:val="zh-CN"/>
        </w:rPr>
        <w:t>和（或）</w:t>
      </w:r>
      <w:r w:rsidR="00E814DA" w:rsidRPr="008E33A9">
        <w:rPr>
          <w:rFonts w:hint="eastAsia"/>
          <w:sz w:val="24"/>
          <w:szCs w:val="24"/>
          <w:lang w:val="zh-CN"/>
        </w:rPr>
        <w:t>依其个人意愿对任何</w:t>
      </w:r>
      <w:r w:rsidR="002957DF" w:rsidRPr="008E33A9">
        <w:rPr>
          <w:rFonts w:hint="eastAsia"/>
          <w:sz w:val="24"/>
          <w:szCs w:val="24"/>
          <w:lang w:val="zh-CN"/>
        </w:rPr>
        <w:t>评论</w:t>
      </w:r>
      <w:r w:rsidR="00E814DA" w:rsidRPr="008E33A9">
        <w:rPr>
          <w:rFonts w:hint="eastAsia"/>
          <w:sz w:val="24"/>
          <w:szCs w:val="24"/>
          <w:lang w:val="zh-CN"/>
        </w:rPr>
        <w:t>意见作出答复。提案相关的评论意见和答复将在</w:t>
      </w:r>
      <w:r w:rsidR="00E814DA" w:rsidRPr="008E33A9">
        <w:rPr>
          <w:sz w:val="24"/>
          <w:szCs w:val="24"/>
          <w:lang w:val="zh-CN"/>
        </w:rPr>
        <w:t>具有重要生态或生物意义的海洋区域网站</w:t>
      </w:r>
      <w:r w:rsidR="00E814DA" w:rsidRPr="008E33A9">
        <w:rPr>
          <w:rFonts w:hint="eastAsia"/>
          <w:sz w:val="24"/>
          <w:szCs w:val="24"/>
          <w:lang w:val="zh-CN"/>
        </w:rPr>
        <w:t>上公布；</w:t>
      </w:r>
    </w:p>
    <w:p w14:paraId="1C62EE14" w14:textId="3634F82A" w:rsidR="00E814DA" w:rsidRPr="008E33A9" w:rsidRDefault="003A7680"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c</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秘书处还将</w:t>
      </w:r>
      <w:r w:rsidR="004D5CBE" w:rsidRPr="008E33A9">
        <w:rPr>
          <w:rFonts w:hint="eastAsia"/>
          <w:sz w:val="24"/>
          <w:szCs w:val="24"/>
          <w:lang w:val="zh-CN"/>
        </w:rPr>
        <w:t>就</w:t>
      </w:r>
      <w:r w:rsidR="00C800CD" w:rsidRPr="008E33A9">
        <w:rPr>
          <w:rFonts w:hint="eastAsia"/>
          <w:sz w:val="24"/>
          <w:szCs w:val="24"/>
          <w:lang w:val="zh-CN"/>
        </w:rPr>
        <w:t>其</w:t>
      </w:r>
      <w:r w:rsidR="004D5CBE" w:rsidRPr="008E33A9">
        <w:rPr>
          <w:rFonts w:hint="eastAsia"/>
          <w:sz w:val="24"/>
          <w:szCs w:val="24"/>
          <w:lang w:val="zh-CN"/>
        </w:rPr>
        <w:t>所收关于新区域的提案</w:t>
      </w:r>
      <w:r w:rsidR="00E814DA" w:rsidRPr="008E33A9">
        <w:rPr>
          <w:rFonts w:hint="eastAsia"/>
          <w:sz w:val="24"/>
          <w:szCs w:val="24"/>
          <w:lang w:val="zh-CN"/>
        </w:rPr>
        <w:t>每半年发布一次通知；</w:t>
      </w:r>
    </w:p>
    <w:p w14:paraId="1A54278C" w14:textId="0F4C6E9A" w:rsidR="00E814DA" w:rsidRPr="008E33A9" w:rsidRDefault="003A7680" w:rsidP="00E95BBB">
      <w:pPr>
        <w:spacing w:before="120" w:line="240" w:lineRule="auto"/>
        <w:ind w:firstLineChars="300" w:firstLine="720"/>
        <w:rPr>
          <w:rFonts w:eastAsia="SimHei"/>
          <w:b/>
          <w:bCs/>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E814DA" w:rsidRPr="008E33A9">
        <w:rPr>
          <w:rFonts w:hint="eastAsia"/>
          <w:sz w:val="24"/>
          <w:szCs w:val="24"/>
          <w:lang w:val="zh-CN"/>
        </w:rPr>
        <w:t>秘书处汇编</w:t>
      </w:r>
      <w:r w:rsidR="00C727E0" w:rsidRPr="008E33A9">
        <w:rPr>
          <w:rFonts w:hint="eastAsia"/>
          <w:sz w:val="24"/>
          <w:szCs w:val="24"/>
          <w:lang w:val="zh-CN"/>
        </w:rPr>
        <w:t>了</w:t>
      </w:r>
      <w:r w:rsidR="00E814DA" w:rsidRPr="008E33A9">
        <w:rPr>
          <w:rFonts w:hint="eastAsia"/>
          <w:sz w:val="24"/>
          <w:szCs w:val="24"/>
          <w:lang w:val="zh-CN"/>
        </w:rPr>
        <w:t>一份报告，其中包括收到的评论意见，</w:t>
      </w:r>
      <w:r w:rsidR="00C727E0" w:rsidRPr="008E33A9">
        <w:rPr>
          <w:rFonts w:hint="eastAsia"/>
          <w:sz w:val="24"/>
          <w:szCs w:val="24"/>
          <w:lang w:val="zh-CN"/>
        </w:rPr>
        <w:t>将</w:t>
      </w:r>
      <w:r w:rsidR="00E814DA" w:rsidRPr="008E33A9">
        <w:rPr>
          <w:rFonts w:hint="eastAsia"/>
          <w:sz w:val="24"/>
          <w:szCs w:val="24"/>
          <w:lang w:val="zh-CN"/>
        </w:rPr>
        <w:t>提交科学、技术和工艺咨询附属机构和缔约方大会</w:t>
      </w:r>
      <w:r w:rsidR="00C727E0" w:rsidRPr="008E33A9">
        <w:rPr>
          <w:rFonts w:hint="eastAsia"/>
          <w:sz w:val="24"/>
          <w:szCs w:val="24"/>
          <w:lang w:val="zh-CN"/>
        </w:rPr>
        <w:t>以供</w:t>
      </w:r>
      <w:r w:rsidR="00E814DA" w:rsidRPr="008E33A9">
        <w:rPr>
          <w:rFonts w:hint="eastAsia"/>
          <w:sz w:val="24"/>
          <w:szCs w:val="24"/>
          <w:lang w:val="zh-CN"/>
        </w:rPr>
        <w:t>审议，以便将拟描述纳入信息库。在汇编报告时，秘书处不妨征求缔约方大会授权的相关专家咨询机构的意见；</w:t>
      </w:r>
    </w:p>
    <w:p w14:paraId="297DD4C4" w14:textId="2255A8DA" w:rsidR="00E814DA" w:rsidRPr="008E33A9" w:rsidRDefault="003A7680" w:rsidP="00E95BBB">
      <w:pPr>
        <w:spacing w:before="120" w:line="240" w:lineRule="auto"/>
        <w:ind w:firstLineChars="300" w:firstLine="720"/>
        <w:rPr>
          <w:rFonts w:eastAsia="SimHei"/>
          <w:b/>
          <w:bCs/>
          <w:sz w:val="24"/>
          <w:szCs w:val="24"/>
        </w:rPr>
      </w:pPr>
      <w:r w:rsidRPr="008E33A9">
        <w:rPr>
          <w:rFonts w:hint="eastAsia"/>
          <w:sz w:val="24"/>
          <w:szCs w:val="24"/>
          <w:lang w:val="zh-CN"/>
        </w:rPr>
        <w:t>(</w:t>
      </w:r>
      <w:r w:rsidR="00E814DA" w:rsidRPr="008E33A9">
        <w:rPr>
          <w:rFonts w:hint="eastAsia"/>
          <w:sz w:val="24"/>
          <w:szCs w:val="24"/>
          <w:lang w:val="zh-CN"/>
        </w:rPr>
        <w:t>e</w:t>
      </w:r>
      <w:bookmarkStart w:id="21" w:name="_Hlk38028034"/>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或者，也可根据第</w:t>
      </w:r>
      <w:r w:rsidR="00E814DA" w:rsidRPr="008E33A9">
        <w:rPr>
          <w:sz w:val="24"/>
          <w:szCs w:val="24"/>
          <w:lang w:val="zh-CN"/>
        </w:rPr>
        <w:t>X/29</w:t>
      </w:r>
      <w:r w:rsidR="00E814DA" w:rsidRPr="008E33A9">
        <w:rPr>
          <w:rFonts w:hint="eastAsia"/>
          <w:sz w:val="24"/>
          <w:szCs w:val="24"/>
          <w:lang w:val="zh-CN"/>
        </w:rPr>
        <w:t>号决定第</w:t>
      </w:r>
      <w:r w:rsidR="00E814DA" w:rsidRPr="008E33A9">
        <w:rPr>
          <w:sz w:val="24"/>
          <w:szCs w:val="24"/>
          <w:lang w:val="zh-CN"/>
        </w:rPr>
        <w:t>36</w:t>
      </w:r>
      <w:r w:rsidR="00E814DA" w:rsidRPr="008E33A9">
        <w:rPr>
          <w:rFonts w:hint="eastAsia"/>
          <w:sz w:val="24"/>
          <w:szCs w:val="24"/>
          <w:lang w:val="zh-CN"/>
        </w:rPr>
        <w:t>段，在资源允许的情况下，通过秘书处召开的区域</w:t>
      </w:r>
      <w:r w:rsidR="00F61957">
        <w:rPr>
          <w:rFonts w:hint="eastAsia"/>
          <w:sz w:val="24"/>
          <w:szCs w:val="24"/>
          <w:lang w:val="zh-CN"/>
        </w:rPr>
        <w:t>研讨会</w:t>
      </w:r>
      <w:r w:rsidR="00E814DA" w:rsidRPr="008E33A9">
        <w:rPr>
          <w:rFonts w:hint="eastAsia"/>
          <w:sz w:val="24"/>
          <w:szCs w:val="24"/>
          <w:lang w:val="zh-CN"/>
        </w:rPr>
        <w:t>对</w:t>
      </w:r>
      <w:r w:rsidR="00D40D00" w:rsidRPr="008E33A9">
        <w:rPr>
          <w:rFonts w:hint="eastAsia"/>
          <w:sz w:val="24"/>
          <w:szCs w:val="24"/>
          <w:lang w:val="zh-CN"/>
        </w:rPr>
        <w:t>新的</w:t>
      </w:r>
      <w:r w:rsidR="00E814DA" w:rsidRPr="008E33A9">
        <w:rPr>
          <w:rFonts w:hint="eastAsia"/>
          <w:sz w:val="24"/>
          <w:szCs w:val="24"/>
          <w:lang w:val="zh-CN"/>
        </w:rPr>
        <w:t>具有重要生态或生物意义的海洋区域进行描述，</w:t>
      </w:r>
      <w:r w:rsidR="00F61957">
        <w:rPr>
          <w:rFonts w:hint="eastAsia"/>
          <w:sz w:val="24"/>
          <w:szCs w:val="24"/>
          <w:lang w:val="zh-CN"/>
        </w:rPr>
        <w:t>研讨会</w:t>
      </w:r>
      <w:r w:rsidR="00E814DA" w:rsidRPr="008E33A9">
        <w:rPr>
          <w:rFonts w:hint="eastAsia"/>
          <w:sz w:val="24"/>
          <w:szCs w:val="24"/>
          <w:lang w:val="zh-CN"/>
        </w:rPr>
        <w:t>的成果将提交科学、技术和工艺咨询附属机构和缔约方大会</w:t>
      </w:r>
      <w:r w:rsidR="00D843E3" w:rsidRPr="008E33A9">
        <w:rPr>
          <w:rFonts w:hint="eastAsia"/>
          <w:sz w:val="24"/>
          <w:szCs w:val="24"/>
          <w:lang w:val="zh-CN"/>
        </w:rPr>
        <w:t>以供</w:t>
      </w:r>
      <w:r w:rsidR="00E814DA" w:rsidRPr="008E33A9">
        <w:rPr>
          <w:rFonts w:hint="eastAsia"/>
          <w:sz w:val="24"/>
          <w:szCs w:val="24"/>
          <w:lang w:val="zh-CN"/>
        </w:rPr>
        <w:t>审议</w:t>
      </w:r>
      <w:bookmarkEnd w:id="21"/>
      <w:r w:rsidR="00E814DA" w:rsidRPr="008E33A9">
        <w:rPr>
          <w:rFonts w:hint="eastAsia"/>
          <w:sz w:val="24"/>
          <w:szCs w:val="24"/>
          <w:lang w:val="zh-CN"/>
        </w:rPr>
        <w:t>。</w:t>
      </w:r>
    </w:p>
    <w:p w14:paraId="5B5831CD" w14:textId="16E37AE7" w:rsidR="00E814DA" w:rsidRPr="008E33A9" w:rsidRDefault="00E814DA" w:rsidP="00E95BBB">
      <w:pPr>
        <w:spacing w:before="120" w:line="240" w:lineRule="auto"/>
        <w:rPr>
          <w:snapToGrid w:val="0"/>
          <w:sz w:val="24"/>
          <w:szCs w:val="24"/>
        </w:rPr>
      </w:pPr>
      <w:r w:rsidRPr="008E33A9">
        <w:rPr>
          <w:sz w:val="24"/>
          <w:szCs w:val="24"/>
          <w:lang w:val="zh-CN"/>
        </w:rPr>
        <w:t>2.</w:t>
      </w:r>
      <w:r w:rsidRPr="008E33A9">
        <w:rPr>
          <w:sz w:val="24"/>
          <w:szCs w:val="24"/>
          <w:lang w:val="zh-CN"/>
        </w:rPr>
        <w:tab/>
      </w:r>
      <w:r w:rsidR="00B83484" w:rsidRPr="008E33A9">
        <w:rPr>
          <w:rFonts w:hint="eastAsia"/>
          <w:sz w:val="24"/>
          <w:szCs w:val="24"/>
          <w:lang w:val="zh-CN"/>
        </w:rPr>
        <w:t>要</w:t>
      </w:r>
      <w:r w:rsidRPr="008E33A9">
        <w:rPr>
          <w:rFonts w:hint="eastAsia"/>
          <w:sz w:val="24"/>
          <w:szCs w:val="24"/>
          <w:lang w:val="zh-CN"/>
        </w:rPr>
        <w:t>纳入</w:t>
      </w:r>
      <w:r w:rsidRPr="008E33A9">
        <w:rPr>
          <w:sz w:val="24"/>
          <w:szCs w:val="24"/>
          <w:lang w:val="zh-CN"/>
        </w:rPr>
        <w:t>具有重要生态或生物意义的海洋区域</w:t>
      </w:r>
      <w:r w:rsidRPr="008E33A9">
        <w:rPr>
          <w:rFonts w:hint="eastAsia"/>
          <w:sz w:val="24"/>
          <w:szCs w:val="24"/>
          <w:lang w:val="zh-CN"/>
        </w:rPr>
        <w:t>信息</w:t>
      </w:r>
      <w:r w:rsidR="00B83484" w:rsidRPr="008E33A9">
        <w:rPr>
          <w:rFonts w:hint="eastAsia"/>
          <w:sz w:val="24"/>
          <w:szCs w:val="24"/>
          <w:lang w:val="zh-CN"/>
        </w:rPr>
        <w:t>分</w:t>
      </w:r>
      <w:r w:rsidRPr="008E33A9">
        <w:rPr>
          <w:rFonts w:hint="eastAsia"/>
          <w:sz w:val="24"/>
          <w:szCs w:val="24"/>
          <w:lang w:val="zh-CN"/>
        </w:rPr>
        <w:t>享机制：</w:t>
      </w:r>
    </w:p>
    <w:p w14:paraId="617B7411" w14:textId="48345463" w:rsidR="00E814DA" w:rsidRPr="008E33A9" w:rsidRDefault="003A7680" w:rsidP="00E95BBB">
      <w:pPr>
        <w:spacing w:before="120" w:line="240" w:lineRule="auto"/>
        <w:ind w:firstLineChars="295" w:firstLine="708"/>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004C4DB6" w:rsidRPr="008E33A9">
        <w:rPr>
          <w:sz w:val="24"/>
          <w:szCs w:val="24"/>
          <w:lang w:val="zh-CN"/>
        </w:rPr>
        <w:tab/>
      </w:r>
      <w:r w:rsidR="00E814DA" w:rsidRPr="008E33A9">
        <w:rPr>
          <w:rFonts w:hint="eastAsia"/>
          <w:sz w:val="24"/>
          <w:szCs w:val="24"/>
          <w:lang w:val="zh-CN"/>
        </w:rPr>
        <w:t>将提案连同关于提出提案的科学合理的国家既定</w:t>
      </w:r>
      <w:r w:rsidR="00681725">
        <w:rPr>
          <w:rFonts w:hint="eastAsia"/>
          <w:sz w:val="24"/>
          <w:szCs w:val="24"/>
          <w:lang w:val="zh-CN"/>
        </w:rPr>
        <w:t>同行审查</w:t>
      </w:r>
      <w:r w:rsidR="00E814DA" w:rsidRPr="008E33A9">
        <w:rPr>
          <w:rFonts w:hint="eastAsia"/>
          <w:sz w:val="24"/>
          <w:szCs w:val="24"/>
          <w:lang w:val="zh-CN"/>
        </w:rPr>
        <w:t>程序</w:t>
      </w:r>
      <w:r w:rsidR="00E814DA" w:rsidRPr="008E33A9">
        <w:rPr>
          <w:sz w:val="24"/>
          <w:szCs w:val="24"/>
          <w:vertAlign w:val="superscript"/>
          <w:lang w:val="zh-CN"/>
        </w:rPr>
        <w:footnoteReference w:id="43"/>
      </w:r>
      <w:r w:rsidR="00E814DA" w:rsidRPr="008E33A9">
        <w:rPr>
          <w:rFonts w:hint="eastAsia"/>
          <w:sz w:val="24"/>
          <w:szCs w:val="24"/>
          <w:lang w:val="zh-CN"/>
        </w:rPr>
        <w:t>或其他适当审定程序的信息一并提交至秘书处；</w:t>
      </w:r>
      <w:r w:rsidR="00E814DA" w:rsidRPr="008E33A9">
        <w:rPr>
          <w:sz w:val="24"/>
          <w:szCs w:val="24"/>
        </w:rPr>
        <w:t xml:space="preserve"> </w:t>
      </w:r>
    </w:p>
    <w:p w14:paraId="58208DE9" w14:textId="0AC48CDE" w:rsidR="00E814DA" w:rsidRPr="008E33A9" w:rsidRDefault="00E814DA" w:rsidP="00E95BBB">
      <w:pPr>
        <w:spacing w:before="120" w:line="240" w:lineRule="auto"/>
        <w:ind w:firstLineChars="295" w:firstLine="708"/>
        <w:rPr>
          <w:sz w:val="24"/>
          <w:szCs w:val="24"/>
        </w:rPr>
      </w:pPr>
      <w:r w:rsidRPr="008E33A9">
        <w:rPr>
          <w:sz w:val="24"/>
          <w:szCs w:val="24"/>
        </w:rPr>
        <w:t>(b)</w:t>
      </w:r>
      <w:r w:rsidR="004C4DB6" w:rsidRPr="008E33A9">
        <w:rPr>
          <w:sz w:val="24"/>
          <w:szCs w:val="24"/>
        </w:rPr>
        <w:tab/>
      </w:r>
      <w:r w:rsidRPr="008E33A9">
        <w:rPr>
          <w:rFonts w:hint="eastAsia"/>
          <w:sz w:val="24"/>
          <w:szCs w:val="24"/>
          <w:lang w:val="zh-CN"/>
        </w:rPr>
        <w:t>秘书处通过《生物多样性公约》通知分发提案；</w:t>
      </w:r>
    </w:p>
    <w:p w14:paraId="73F10666" w14:textId="6406BC91" w:rsidR="00E814DA" w:rsidRPr="008E33A9" w:rsidRDefault="00E814DA" w:rsidP="00E95BBB">
      <w:pPr>
        <w:spacing w:before="120" w:line="240" w:lineRule="auto"/>
        <w:ind w:firstLineChars="295" w:firstLine="708"/>
        <w:rPr>
          <w:sz w:val="24"/>
          <w:szCs w:val="24"/>
        </w:rPr>
      </w:pPr>
      <w:r w:rsidRPr="008E33A9">
        <w:rPr>
          <w:sz w:val="24"/>
          <w:szCs w:val="24"/>
        </w:rPr>
        <w:t>(c</w:t>
      </w:r>
      <w:r w:rsidRPr="008E33A9">
        <w:rPr>
          <w:rFonts w:hint="eastAsia"/>
          <w:sz w:val="24"/>
          <w:szCs w:val="24"/>
        </w:rPr>
        <w:t>)</w:t>
      </w:r>
      <w:r w:rsidR="004C4DB6" w:rsidRPr="008E33A9">
        <w:rPr>
          <w:sz w:val="24"/>
          <w:szCs w:val="24"/>
        </w:rPr>
        <w:tab/>
      </w:r>
      <w:r w:rsidRPr="008E33A9">
        <w:rPr>
          <w:rFonts w:hint="eastAsia"/>
          <w:sz w:val="24"/>
          <w:szCs w:val="24"/>
          <w:lang w:val="zh-CN"/>
        </w:rPr>
        <w:t>秘书处还将</w:t>
      </w:r>
      <w:r w:rsidR="00F13863" w:rsidRPr="008E33A9">
        <w:rPr>
          <w:rFonts w:hint="eastAsia"/>
          <w:sz w:val="24"/>
          <w:szCs w:val="24"/>
          <w:lang w:val="zh-CN"/>
        </w:rPr>
        <w:t>就</w:t>
      </w:r>
      <w:r w:rsidR="00D256F3" w:rsidRPr="008E33A9">
        <w:rPr>
          <w:rFonts w:hint="eastAsia"/>
          <w:sz w:val="24"/>
          <w:szCs w:val="24"/>
          <w:lang w:val="zh-CN"/>
        </w:rPr>
        <w:t>其</w:t>
      </w:r>
      <w:r w:rsidR="00F13863" w:rsidRPr="008E33A9">
        <w:rPr>
          <w:rFonts w:hint="eastAsia"/>
          <w:sz w:val="24"/>
          <w:szCs w:val="24"/>
          <w:lang w:val="zh-CN"/>
        </w:rPr>
        <w:t>所收关于新区域的提案</w:t>
      </w:r>
      <w:r w:rsidRPr="008E33A9">
        <w:rPr>
          <w:rFonts w:hint="eastAsia"/>
          <w:sz w:val="24"/>
          <w:szCs w:val="24"/>
          <w:lang w:val="zh-CN"/>
        </w:rPr>
        <w:t>每半年发布一次通知；</w:t>
      </w:r>
    </w:p>
    <w:p w14:paraId="008F6055" w14:textId="12C8FEB9" w:rsidR="00E814DA" w:rsidRPr="008E33A9" w:rsidRDefault="00E814DA" w:rsidP="00E95BBB">
      <w:pPr>
        <w:spacing w:before="120" w:line="240" w:lineRule="auto"/>
        <w:ind w:firstLineChars="295" w:firstLine="708"/>
        <w:rPr>
          <w:sz w:val="24"/>
          <w:szCs w:val="24"/>
        </w:rPr>
      </w:pPr>
      <w:r w:rsidRPr="008E33A9">
        <w:rPr>
          <w:sz w:val="24"/>
          <w:szCs w:val="24"/>
        </w:rPr>
        <w:t>(d)</w:t>
      </w:r>
      <w:r w:rsidR="004C4DB6" w:rsidRPr="008E33A9">
        <w:rPr>
          <w:sz w:val="24"/>
          <w:szCs w:val="24"/>
        </w:rPr>
        <w:tab/>
      </w:r>
      <w:r w:rsidRPr="008E33A9">
        <w:rPr>
          <w:rFonts w:hint="eastAsia"/>
          <w:sz w:val="24"/>
          <w:szCs w:val="24"/>
          <w:lang w:val="zh-CN"/>
        </w:rPr>
        <w:t>秘书处将汇编一份报告，供科学、技术和工艺咨询附属机构和缔约方大会参考。随后，将关于描述的信息链接纳入信息</w:t>
      </w:r>
      <w:r w:rsidR="00E35C97" w:rsidRPr="008E33A9">
        <w:rPr>
          <w:rFonts w:hint="eastAsia"/>
          <w:sz w:val="24"/>
          <w:szCs w:val="24"/>
          <w:lang w:val="zh-CN"/>
        </w:rPr>
        <w:t>分</w:t>
      </w:r>
      <w:r w:rsidRPr="008E33A9">
        <w:rPr>
          <w:rFonts w:hint="eastAsia"/>
          <w:sz w:val="24"/>
          <w:szCs w:val="24"/>
          <w:lang w:val="zh-CN"/>
        </w:rPr>
        <w:t>享机制。</w:t>
      </w:r>
    </w:p>
    <w:p w14:paraId="176F584D" w14:textId="77777777" w:rsidR="00E814DA" w:rsidRPr="008E33A9" w:rsidRDefault="00E814DA" w:rsidP="00E95BBB">
      <w:pPr>
        <w:spacing w:line="240" w:lineRule="auto"/>
        <w:jc w:val="left"/>
        <w:rPr>
          <w:rFonts w:eastAsia="SimHei"/>
          <w:b/>
          <w:sz w:val="24"/>
          <w:szCs w:val="24"/>
        </w:rPr>
      </w:pPr>
      <w:r w:rsidRPr="008E33A9">
        <w:rPr>
          <w:rFonts w:eastAsia="SimHei"/>
          <w:b/>
          <w:sz w:val="24"/>
          <w:szCs w:val="24"/>
        </w:rPr>
        <w:br w:type="page"/>
      </w:r>
    </w:p>
    <w:p w14:paraId="259B3706" w14:textId="77777777" w:rsidR="00E814DA" w:rsidRPr="00B212C3" w:rsidRDefault="00E814DA" w:rsidP="00E95BBB">
      <w:pPr>
        <w:keepNext/>
        <w:spacing w:before="240" w:line="240" w:lineRule="auto"/>
        <w:jc w:val="center"/>
        <w:outlineLvl w:val="2"/>
        <w:rPr>
          <w:rFonts w:ascii="KaiTi" w:eastAsia="KaiTi" w:hAnsi="KaiTi"/>
          <w:sz w:val="24"/>
          <w:szCs w:val="24"/>
          <w:lang w:val="zh-CN"/>
        </w:rPr>
      </w:pPr>
      <w:r w:rsidRPr="00B212C3">
        <w:rPr>
          <w:rFonts w:ascii="KaiTi" w:eastAsia="KaiTi" w:hAnsi="KaiTi" w:hint="eastAsia"/>
          <w:sz w:val="24"/>
          <w:szCs w:val="24"/>
          <w:lang w:val="zh-CN"/>
        </w:rPr>
        <w:lastRenderedPageBreak/>
        <w:t>附件十二</w:t>
      </w:r>
    </w:p>
    <w:p w14:paraId="4E9AB73C" w14:textId="77777777" w:rsidR="00E814DA" w:rsidRPr="008E33A9" w:rsidRDefault="00E814DA" w:rsidP="00E95BBB">
      <w:pPr>
        <w:spacing w:line="240" w:lineRule="auto"/>
        <w:jc w:val="center"/>
        <w:rPr>
          <w:rFonts w:eastAsia="SimHei"/>
          <w:b/>
          <w:bCs/>
          <w:caps/>
          <w:sz w:val="24"/>
          <w:szCs w:val="24"/>
        </w:rPr>
      </w:pPr>
      <w:r w:rsidRPr="008E33A9">
        <w:rPr>
          <w:rFonts w:eastAsia="SimHei" w:hint="eastAsia"/>
          <w:b/>
          <w:bCs/>
          <w:sz w:val="24"/>
          <w:szCs w:val="24"/>
          <w:lang w:val="zh-CN"/>
        </w:rPr>
        <w:t>对国家管辖范围外具有重要生态或生物意义的海洋区域的描述</w:t>
      </w:r>
    </w:p>
    <w:p w14:paraId="20745705" w14:textId="4EDB3829" w:rsidR="00E814DA" w:rsidRPr="008E33A9" w:rsidRDefault="008D368A" w:rsidP="00E95BBB">
      <w:pPr>
        <w:numPr>
          <w:ilvl w:val="0"/>
          <w:numId w:val="15"/>
        </w:numPr>
        <w:spacing w:before="120" w:line="240" w:lineRule="auto"/>
        <w:ind w:left="0" w:firstLine="0"/>
        <w:rPr>
          <w:sz w:val="24"/>
          <w:szCs w:val="24"/>
        </w:rPr>
      </w:pPr>
      <w:r w:rsidRPr="008E33A9">
        <w:rPr>
          <w:rFonts w:hint="eastAsia"/>
          <w:sz w:val="24"/>
          <w:szCs w:val="24"/>
          <w:lang w:val="zh-CN"/>
        </w:rPr>
        <w:t>要</w:t>
      </w:r>
      <w:r w:rsidR="00E814DA" w:rsidRPr="008E33A9">
        <w:rPr>
          <w:rFonts w:hint="eastAsia"/>
          <w:sz w:val="24"/>
          <w:szCs w:val="24"/>
          <w:lang w:val="zh-CN"/>
        </w:rPr>
        <w:t>纳入具有重要生态或生物意义的海洋区域信息库：</w:t>
      </w:r>
    </w:p>
    <w:p w14:paraId="2A3B3149" w14:textId="190A8093" w:rsidR="00E814DA" w:rsidRPr="008E33A9" w:rsidRDefault="00E814DA" w:rsidP="00E95BBB">
      <w:pPr>
        <w:spacing w:before="120" w:line="240" w:lineRule="auto"/>
        <w:ind w:firstLineChars="295" w:firstLine="708"/>
        <w:rPr>
          <w:sz w:val="24"/>
          <w:szCs w:val="24"/>
        </w:rPr>
      </w:pPr>
      <w:r w:rsidRPr="008E33A9">
        <w:rPr>
          <w:rFonts w:hint="eastAsia"/>
          <w:sz w:val="24"/>
          <w:szCs w:val="24"/>
        </w:rPr>
        <w:t>(</w:t>
      </w:r>
      <w:r w:rsidRPr="008E33A9">
        <w:rPr>
          <w:sz w:val="24"/>
          <w:szCs w:val="24"/>
        </w:rPr>
        <w:t>a</w:t>
      </w:r>
      <w:r w:rsidRPr="008E33A9">
        <w:rPr>
          <w:rFonts w:hint="eastAsia"/>
          <w:sz w:val="24"/>
          <w:szCs w:val="24"/>
        </w:rPr>
        <w:t>)</w:t>
      </w:r>
      <w:r w:rsidR="003B433F" w:rsidRPr="008E33A9">
        <w:rPr>
          <w:sz w:val="24"/>
          <w:szCs w:val="24"/>
        </w:rPr>
        <w:tab/>
      </w:r>
      <w:r w:rsidRPr="008E33A9">
        <w:rPr>
          <w:rFonts w:hint="eastAsia"/>
          <w:sz w:val="24"/>
          <w:szCs w:val="24"/>
        </w:rPr>
        <w:t>使用</w:t>
      </w:r>
      <w:r w:rsidRPr="008E33A9">
        <w:rPr>
          <w:sz w:val="24"/>
          <w:szCs w:val="24"/>
        </w:rPr>
        <w:t>具有重要生态或生物意义的海洋区域模板</w:t>
      </w:r>
      <w:r w:rsidRPr="008E33A9">
        <w:rPr>
          <w:rFonts w:hint="eastAsia"/>
          <w:sz w:val="24"/>
          <w:szCs w:val="24"/>
        </w:rPr>
        <w:t>，将</w:t>
      </w:r>
      <w:r w:rsidRPr="008E33A9">
        <w:rPr>
          <w:sz w:val="24"/>
          <w:szCs w:val="24"/>
        </w:rPr>
        <w:t>关于</w:t>
      </w:r>
      <w:r w:rsidR="00277B37" w:rsidRPr="008E33A9">
        <w:rPr>
          <w:rFonts w:hint="eastAsia"/>
          <w:sz w:val="24"/>
          <w:szCs w:val="24"/>
        </w:rPr>
        <w:t>对</w:t>
      </w:r>
      <w:r w:rsidRPr="008E33A9">
        <w:rPr>
          <w:sz w:val="24"/>
          <w:szCs w:val="24"/>
        </w:rPr>
        <w:t>具有重要生态或生物意义的海洋区域的描述</w:t>
      </w:r>
      <w:r w:rsidR="00277B37" w:rsidRPr="008E33A9">
        <w:rPr>
          <w:rFonts w:hint="eastAsia"/>
          <w:sz w:val="24"/>
          <w:szCs w:val="24"/>
        </w:rPr>
        <w:t>的</w:t>
      </w:r>
      <w:r w:rsidRPr="008E33A9">
        <w:rPr>
          <w:sz w:val="24"/>
          <w:szCs w:val="24"/>
        </w:rPr>
        <w:t>提案</w:t>
      </w:r>
      <w:r w:rsidRPr="008E33A9">
        <w:rPr>
          <w:rFonts w:hint="eastAsia"/>
          <w:sz w:val="24"/>
          <w:szCs w:val="24"/>
        </w:rPr>
        <w:t>连同关于提出提案程序的信息一并提交至秘书处；</w:t>
      </w:r>
    </w:p>
    <w:p w14:paraId="3BDE8886" w14:textId="3F6D9196" w:rsidR="00E814DA" w:rsidRPr="008E33A9" w:rsidRDefault="00E814DA" w:rsidP="00E95BBB">
      <w:pPr>
        <w:spacing w:before="120" w:line="240" w:lineRule="auto"/>
        <w:ind w:rightChars="-132" w:right="-277" w:firstLineChars="295" w:firstLine="708"/>
        <w:rPr>
          <w:sz w:val="24"/>
          <w:szCs w:val="24"/>
        </w:rPr>
      </w:pPr>
      <w:r w:rsidRPr="008E33A9">
        <w:rPr>
          <w:rFonts w:hint="eastAsia"/>
          <w:sz w:val="24"/>
          <w:szCs w:val="24"/>
        </w:rPr>
        <w:t>(</w:t>
      </w:r>
      <w:r w:rsidRPr="008E33A9">
        <w:rPr>
          <w:sz w:val="24"/>
          <w:szCs w:val="24"/>
        </w:rPr>
        <w:t>b)</w:t>
      </w:r>
      <w:r w:rsidR="003B433F" w:rsidRPr="008E33A9">
        <w:rPr>
          <w:sz w:val="24"/>
          <w:szCs w:val="24"/>
        </w:rPr>
        <w:tab/>
      </w:r>
      <w:r w:rsidRPr="008E33A9">
        <w:rPr>
          <w:rFonts w:hint="eastAsia"/>
          <w:sz w:val="24"/>
          <w:szCs w:val="24"/>
        </w:rPr>
        <w:t>秘书处在</w:t>
      </w:r>
      <w:r w:rsidRPr="008E33A9">
        <w:rPr>
          <w:sz w:val="24"/>
          <w:szCs w:val="24"/>
        </w:rPr>
        <w:t>具有重要生态或生物意义的海洋区域网站</w:t>
      </w:r>
      <w:r w:rsidRPr="008E33A9">
        <w:rPr>
          <w:rFonts w:hint="eastAsia"/>
          <w:sz w:val="24"/>
          <w:szCs w:val="24"/>
        </w:rPr>
        <w:t>上公布关于该提案的信息；</w:t>
      </w:r>
    </w:p>
    <w:p w14:paraId="63284FB3" w14:textId="717CFDF5" w:rsidR="00E814DA" w:rsidRPr="008E33A9" w:rsidRDefault="00E814DA" w:rsidP="00E95BBB">
      <w:pPr>
        <w:spacing w:before="120" w:line="240" w:lineRule="auto"/>
        <w:ind w:firstLineChars="295" w:firstLine="708"/>
        <w:rPr>
          <w:sz w:val="24"/>
          <w:szCs w:val="24"/>
        </w:rPr>
      </w:pPr>
      <w:r w:rsidRPr="008E33A9">
        <w:rPr>
          <w:sz w:val="24"/>
          <w:szCs w:val="24"/>
        </w:rPr>
        <w:t>(c)</w:t>
      </w:r>
      <w:r w:rsidR="003B433F" w:rsidRPr="008E33A9">
        <w:rPr>
          <w:sz w:val="24"/>
          <w:szCs w:val="24"/>
        </w:rPr>
        <w:tab/>
      </w:r>
      <w:r w:rsidRPr="008E33A9">
        <w:rPr>
          <w:rFonts w:hint="eastAsia"/>
          <w:sz w:val="24"/>
          <w:szCs w:val="24"/>
        </w:rPr>
        <w:t>秘书处还将</w:t>
      </w:r>
      <w:r w:rsidR="00277B37" w:rsidRPr="008E33A9">
        <w:rPr>
          <w:rFonts w:hint="eastAsia"/>
          <w:sz w:val="24"/>
          <w:szCs w:val="24"/>
        </w:rPr>
        <w:t>就</w:t>
      </w:r>
      <w:r w:rsidR="00D256F3" w:rsidRPr="008E33A9">
        <w:rPr>
          <w:rFonts w:hint="eastAsia"/>
          <w:sz w:val="24"/>
          <w:szCs w:val="24"/>
        </w:rPr>
        <w:t>其</w:t>
      </w:r>
      <w:r w:rsidR="00277B37" w:rsidRPr="008E33A9">
        <w:rPr>
          <w:rFonts w:hint="eastAsia"/>
          <w:sz w:val="24"/>
          <w:szCs w:val="24"/>
        </w:rPr>
        <w:t>所收关于新区域的提案</w:t>
      </w:r>
      <w:r w:rsidRPr="008E33A9">
        <w:rPr>
          <w:rFonts w:hint="eastAsia"/>
          <w:sz w:val="24"/>
          <w:szCs w:val="24"/>
        </w:rPr>
        <w:t>每半年发布一次通知；</w:t>
      </w:r>
    </w:p>
    <w:p w14:paraId="1C8669C2" w14:textId="381758F7" w:rsidR="00E814DA" w:rsidRPr="008E33A9" w:rsidRDefault="003B433F" w:rsidP="00E95BBB">
      <w:pPr>
        <w:spacing w:before="120" w:line="240" w:lineRule="auto"/>
        <w:ind w:firstLineChars="295" w:firstLine="708"/>
        <w:rPr>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E814DA" w:rsidRPr="008E33A9">
        <w:rPr>
          <w:rFonts w:hint="eastAsia"/>
          <w:sz w:val="24"/>
          <w:szCs w:val="24"/>
        </w:rPr>
        <w:t>在这些提案的基础上，秘书处向缔约方大会提交一份报告，缔约方大会将就采取以下两种办法之一作出决定：</w:t>
      </w:r>
    </w:p>
    <w:p w14:paraId="6B94083F" w14:textId="7B2FB4D7" w:rsidR="00E814DA" w:rsidRPr="008E33A9" w:rsidRDefault="00AA4C1F" w:rsidP="00E95BBB">
      <w:pPr>
        <w:spacing w:before="120" w:line="240" w:lineRule="auto"/>
        <w:ind w:leftChars="345" w:left="1454" w:hangingChars="304" w:hanging="730"/>
        <w:rPr>
          <w:sz w:val="24"/>
          <w:szCs w:val="24"/>
        </w:rPr>
      </w:pPr>
      <w:r w:rsidRPr="008E33A9">
        <w:rPr>
          <w:sz w:val="24"/>
          <w:szCs w:val="24"/>
        </w:rPr>
        <w:t>(</w:t>
      </w:r>
      <w:r w:rsidRPr="008E33A9">
        <w:rPr>
          <w:rFonts w:hint="eastAsia"/>
          <w:sz w:val="24"/>
          <w:szCs w:val="24"/>
        </w:rPr>
        <w:t>一</w:t>
      </w:r>
      <w:r w:rsidRPr="008E33A9">
        <w:rPr>
          <w:sz w:val="24"/>
          <w:szCs w:val="24"/>
        </w:rPr>
        <w:t>)</w:t>
      </w:r>
      <w:r w:rsidRPr="008E33A9">
        <w:rPr>
          <w:sz w:val="24"/>
          <w:szCs w:val="24"/>
        </w:rPr>
        <w:tab/>
      </w:r>
      <w:r w:rsidR="00E814DA" w:rsidRPr="008E33A9">
        <w:rPr>
          <w:rFonts w:hint="eastAsia"/>
          <w:sz w:val="24"/>
          <w:szCs w:val="24"/>
          <w:lang w:val="zh-CN"/>
        </w:rPr>
        <w:t>请秘书处在资源允许的情况下召开一次专家</w:t>
      </w:r>
      <w:r w:rsidR="00F61957">
        <w:rPr>
          <w:rFonts w:hint="eastAsia"/>
          <w:sz w:val="24"/>
          <w:szCs w:val="24"/>
          <w:lang w:val="zh-CN"/>
        </w:rPr>
        <w:t>研讨会</w:t>
      </w:r>
      <w:r w:rsidR="00E814DA" w:rsidRPr="008E33A9">
        <w:rPr>
          <w:rFonts w:hint="eastAsia"/>
          <w:sz w:val="24"/>
          <w:szCs w:val="24"/>
          <w:lang w:val="zh-CN"/>
        </w:rPr>
        <w:t>，对提案进行审查。秘书处不妨征求缔约方大会授权的相关专家咨询机构的咨询意见，为</w:t>
      </w:r>
      <w:r w:rsidR="00F61957">
        <w:rPr>
          <w:rFonts w:hint="eastAsia"/>
          <w:sz w:val="24"/>
          <w:szCs w:val="24"/>
          <w:lang w:val="zh-CN"/>
        </w:rPr>
        <w:t>研讨会</w:t>
      </w:r>
      <w:r w:rsidR="00E814DA" w:rsidRPr="008E33A9">
        <w:rPr>
          <w:rFonts w:hint="eastAsia"/>
          <w:sz w:val="24"/>
          <w:szCs w:val="24"/>
          <w:lang w:val="zh-CN"/>
        </w:rPr>
        <w:t>的规划提供建议。</w:t>
      </w:r>
      <w:r w:rsidR="00F61957">
        <w:rPr>
          <w:rFonts w:hint="eastAsia"/>
          <w:sz w:val="24"/>
          <w:szCs w:val="24"/>
          <w:lang w:val="zh-CN"/>
        </w:rPr>
        <w:t>研讨会</w:t>
      </w:r>
      <w:r w:rsidR="00E814DA" w:rsidRPr="008E33A9">
        <w:rPr>
          <w:rFonts w:hint="eastAsia"/>
          <w:sz w:val="24"/>
          <w:szCs w:val="24"/>
          <w:lang w:val="zh-CN"/>
        </w:rPr>
        <w:t>的成果将提交科学、技术和工艺咨询附属机构和缔约方大会</w:t>
      </w:r>
      <w:r w:rsidR="00195A61" w:rsidRPr="008E33A9">
        <w:rPr>
          <w:rFonts w:hint="eastAsia"/>
          <w:sz w:val="24"/>
          <w:szCs w:val="24"/>
          <w:lang w:val="zh-CN"/>
        </w:rPr>
        <w:t>以供</w:t>
      </w:r>
      <w:r w:rsidR="00E814DA" w:rsidRPr="008E33A9">
        <w:rPr>
          <w:rFonts w:hint="eastAsia"/>
          <w:sz w:val="24"/>
          <w:szCs w:val="24"/>
          <w:lang w:val="zh-CN"/>
        </w:rPr>
        <w:t>审议；</w:t>
      </w:r>
    </w:p>
    <w:p w14:paraId="290D51BF" w14:textId="0497B0E4" w:rsidR="00E814DA" w:rsidRPr="008E33A9" w:rsidRDefault="00AA4C1F" w:rsidP="00E95BBB">
      <w:pPr>
        <w:spacing w:before="120" w:line="240" w:lineRule="auto"/>
        <w:ind w:leftChars="345" w:left="1454" w:hangingChars="304" w:hanging="730"/>
        <w:rPr>
          <w:sz w:val="24"/>
          <w:szCs w:val="24"/>
        </w:rPr>
      </w:pPr>
      <w:r w:rsidRPr="008E33A9">
        <w:rPr>
          <w:rFonts w:hint="eastAsia"/>
          <w:sz w:val="24"/>
          <w:szCs w:val="24"/>
          <w:lang w:val="zh-CN"/>
        </w:rPr>
        <w:t>(</w:t>
      </w:r>
      <w:r w:rsidRPr="008E33A9">
        <w:rPr>
          <w:rFonts w:hint="eastAsia"/>
          <w:sz w:val="24"/>
          <w:szCs w:val="24"/>
          <w:lang w:val="zh-CN"/>
        </w:rPr>
        <w:t>二</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秘书处通过《生物多样性公约》通知分发关于报告的信息，通知期为三个月，以征求公众</w:t>
      </w:r>
      <w:r w:rsidR="00195A61" w:rsidRPr="008E33A9">
        <w:rPr>
          <w:rFonts w:hint="eastAsia"/>
          <w:sz w:val="24"/>
          <w:szCs w:val="24"/>
          <w:lang w:val="zh-CN"/>
        </w:rPr>
        <w:t>评论</w:t>
      </w:r>
      <w:r w:rsidR="00E814DA" w:rsidRPr="008E33A9">
        <w:rPr>
          <w:rFonts w:hint="eastAsia"/>
          <w:sz w:val="24"/>
          <w:szCs w:val="24"/>
          <w:lang w:val="zh-CN"/>
        </w:rPr>
        <w:t>意见。然后，提案方将有三个月的时间酌情根据所收</w:t>
      </w:r>
      <w:r w:rsidR="00195A61" w:rsidRPr="008E33A9">
        <w:rPr>
          <w:rFonts w:hint="eastAsia"/>
          <w:sz w:val="24"/>
          <w:szCs w:val="24"/>
          <w:lang w:val="zh-CN"/>
        </w:rPr>
        <w:t>评论</w:t>
      </w:r>
      <w:r w:rsidR="00E814DA" w:rsidRPr="008E33A9">
        <w:rPr>
          <w:rFonts w:hint="eastAsia"/>
          <w:sz w:val="24"/>
          <w:szCs w:val="24"/>
          <w:lang w:val="zh-CN"/>
        </w:rPr>
        <w:t>意见对提案作出修订。秘书处将编写关于提案的报告，并提交科学、技术和工艺咨询附属机构和缔约方大会</w:t>
      </w:r>
      <w:r w:rsidR="00195A61" w:rsidRPr="008E33A9">
        <w:rPr>
          <w:rFonts w:hint="eastAsia"/>
          <w:sz w:val="24"/>
          <w:szCs w:val="24"/>
          <w:lang w:val="zh-CN"/>
        </w:rPr>
        <w:t>以供</w:t>
      </w:r>
      <w:r w:rsidR="00E814DA" w:rsidRPr="008E33A9">
        <w:rPr>
          <w:rFonts w:hint="eastAsia"/>
          <w:sz w:val="24"/>
          <w:szCs w:val="24"/>
          <w:lang w:val="zh-CN"/>
        </w:rPr>
        <w:t>审议；</w:t>
      </w:r>
    </w:p>
    <w:p w14:paraId="7F05E5C6" w14:textId="6E4C444C" w:rsidR="00E814DA" w:rsidRPr="008E33A9" w:rsidRDefault="003B433F" w:rsidP="00E95BBB">
      <w:pPr>
        <w:spacing w:before="120" w:line="240" w:lineRule="auto"/>
        <w:ind w:firstLineChars="295" w:firstLine="708"/>
        <w:rPr>
          <w:sz w:val="24"/>
          <w:szCs w:val="24"/>
        </w:rPr>
      </w:pPr>
      <w:r w:rsidRPr="008E33A9">
        <w:rPr>
          <w:rFonts w:hint="eastAsia"/>
          <w:sz w:val="24"/>
          <w:szCs w:val="24"/>
        </w:rPr>
        <w:t>(</w:t>
      </w:r>
      <w:r w:rsidR="00E814DA" w:rsidRPr="008E33A9">
        <w:rPr>
          <w:rFonts w:hint="eastAsia"/>
          <w:sz w:val="24"/>
          <w:szCs w:val="24"/>
        </w:rPr>
        <w:t>e</w:t>
      </w:r>
      <w:r w:rsidRPr="008E33A9">
        <w:rPr>
          <w:rFonts w:hint="eastAsia"/>
          <w:sz w:val="24"/>
          <w:szCs w:val="24"/>
        </w:rPr>
        <w:t>)</w:t>
      </w:r>
      <w:r w:rsidRPr="008E33A9">
        <w:rPr>
          <w:sz w:val="24"/>
          <w:szCs w:val="24"/>
        </w:rPr>
        <w:tab/>
      </w:r>
      <w:r w:rsidR="00E814DA" w:rsidRPr="008E33A9">
        <w:rPr>
          <w:rFonts w:hint="eastAsia"/>
          <w:sz w:val="24"/>
          <w:szCs w:val="24"/>
        </w:rPr>
        <w:t>或者，也可根据第</w:t>
      </w:r>
      <w:r w:rsidR="00E814DA" w:rsidRPr="008E33A9">
        <w:rPr>
          <w:rFonts w:hint="eastAsia"/>
          <w:sz w:val="24"/>
          <w:szCs w:val="24"/>
        </w:rPr>
        <w:t>X/29</w:t>
      </w:r>
      <w:r w:rsidR="00E814DA" w:rsidRPr="008E33A9">
        <w:rPr>
          <w:rFonts w:hint="eastAsia"/>
          <w:sz w:val="24"/>
          <w:szCs w:val="24"/>
        </w:rPr>
        <w:t>号决定第</w:t>
      </w:r>
      <w:r w:rsidR="00E814DA" w:rsidRPr="008E33A9">
        <w:rPr>
          <w:rFonts w:hint="eastAsia"/>
          <w:sz w:val="24"/>
          <w:szCs w:val="24"/>
        </w:rPr>
        <w:t>36</w:t>
      </w:r>
      <w:r w:rsidR="00E814DA" w:rsidRPr="008E33A9">
        <w:rPr>
          <w:rFonts w:hint="eastAsia"/>
          <w:sz w:val="24"/>
          <w:szCs w:val="24"/>
        </w:rPr>
        <w:t>段，在资源允许的情况下，通过秘书处召开的区域</w:t>
      </w:r>
      <w:r w:rsidR="00F61957">
        <w:rPr>
          <w:rFonts w:hint="eastAsia"/>
          <w:sz w:val="24"/>
          <w:szCs w:val="24"/>
        </w:rPr>
        <w:t>研讨会</w:t>
      </w:r>
      <w:r w:rsidR="00E814DA" w:rsidRPr="008E33A9">
        <w:rPr>
          <w:rFonts w:hint="eastAsia"/>
          <w:sz w:val="24"/>
          <w:szCs w:val="24"/>
        </w:rPr>
        <w:t>对</w:t>
      </w:r>
      <w:r w:rsidR="00195A61" w:rsidRPr="008E33A9">
        <w:rPr>
          <w:rFonts w:hint="eastAsia"/>
          <w:sz w:val="24"/>
          <w:szCs w:val="24"/>
        </w:rPr>
        <w:t>新的</w:t>
      </w:r>
      <w:r w:rsidR="00E814DA" w:rsidRPr="008E33A9">
        <w:rPr>
          <w:rFonts w:hint="eastAsia"/>
          <w:sz w:val="24"/>
          <w:szCs w:val="24"/>
        </w:rPr>
        <w:t>具有重要生态或生物意义的海洋区域进行描述，</w:t>
      </w:r>
      <w:r w:rsidR="00F61957">
        <w:rPr>
          <w:rFonts w:hint="eastAsia"/>
          <w:sz w:val="24"/>
          <w:szCs w:val="24"/>
        </w:rPr>
        <w:t>研讨会</w:t>
      </w:r>
      <w:r w:rsidR="00E814DA" w:rsidRPr="008E33A9">
        <w:rPr>
          <w:rFonts w:hint="eastAsia"/>
          <w:sz w:val="24"/>
          <w:szCs w:val="24"/>
        </w:rPr>
        <w:t>的成果将提交科学、技术和工艺咨询附属机构和缔约方大会</w:t>
      </w:r>
      <w:r w:rsidR="00195A61" w:rsidRPr="008E33A9">
        <w:rPr>
          <w:rFonts w:hint="eastAsia"/>
          <w:sz w:val="24"/>
          <w:szCs w:val="24"/>
        </w:rPr>
        <w:t>以供</w:t>
      </w:r>
      <w:r w:rsidR="00E814DA" w:rsidRPr="008E33A9">
        <w:rPr>
          <w:rFonts w:hint="eastAsia"/>
          <w:sz w:val="24"/>
          <w:szCs w:val="24"/>
        </w:rPr>
        <w:t>审议。</w:t>
      </w:r>
    </w:p>
    <w:p w14:paraId="204CD185" w14:textId="77777777" w:rsidR="00E814DA" w:rsidRPr="008E33A9" w:rsidRDefault="00E814DA" w:rsidP="00E95BBB">
      <w:pPr>
        <w:spacing w:line="240" w:lineRule="auto"/>
        <w:jc w:val="left"/>
        <w:rPr>
          <w:rFonts w:eastAsia="SimHei"/>
          <w:b/>
          <w:bCs/>
          <w:sz w:val="24"/>
          <w:szCs w:val="24"/>
        </w:rPr>
      </w:pPr>
      <w:r w:rsidRPr="008E33A9">
        <w:rPr>
          <w:rFonts w:eastAsia="SimHei"/>
          <w:b/>
          <w:bCs/>
          <w:sz w:val="24"/>
          <w:szCs w:val="24"/>
        </w:rPr>
        <w:br w:type="page"/>
      </w:r>
    </w:p>
    <w:p w14:paraId="3E0EA712" w14:textId="77777777" w:rsidR="00E814DA" w:rsidRPr="00B212C3" w:rsidRDefault="00E814DA" w:rsidP="00E95BBB">
      <w:pPr>
        <w:keepNext/>
        <w:spacing w:before="240" w:line="240" w:lineRule="auto"/>
        <w:jc w:val="center"/>
        <w:outlineLvl w:val="2"/>
        <w:rPr>
          <w:rFonts w:ascii="KaiTi" w:eastAsia="KaiTi" w:hAnsi="KaiTi"/>
          <w:sz w:val="24"/>
          <w:szCs w:val="24"/>
          <w:lang w:val="zh-CN"/>
        </w:rPr>
      </w:pPr>
      <w:r w:rsidRPr="00B212C3">
        <w:rPr>
          <w:rFonts w:ascii="KaiTi" w:eastAsia="KaiTi" w:hAnsi="KaiTi" w:hint="eastAsia"/>
          <w:sz w:val="24"/>
          <w:szCs w:val="24"/>
          <w:lang w:val="zh-CN"/>
        </w:rPr>
        <w:lastRenderedPageBreak/>
        <w:t>附件十三</w:t>
      </w:r>
    </w:p>
    <w:p w14:paraId="532C2984" w14:textId="77777777" w:rsidR="00E814DA" w:rsidRPr="008E33A9" w:rsidRDefault="00E814DA" w:rsidP="00E95BBB">
      <w:pPr>
        <w:spacing w:line="240" w:lineRule="auto"/>
        <w:jc w:val="center"/>
        <w:rPr>
          <w:rFonts w:eastAsia="SimHei"/>
          <w:b/>
          <w:bCs/>
          <w:caps/>
          <w:sz w:val="24"/>
          <w:szCs w:val="24"/>
        </w:rPr>
      </w:pPr>
      <w:r w:rsidRPr="008E33A9">
        <w:rPr>
          <w:rFonts w:eastAsia="SimHei" w:hint="eastAsia"/>
          <w:b/>
          <w:bCs/>
          <w:sz w:val="24"/>
          <w:szCs w:val="24"/>
          <w:lang w:val="zh-CN"/>
        </w:rPr>
        <w:t>对跨越多个国家管辖范围的具有重要生态或生物意义的海洋区域的描述</w:t>
      </w:r>
    </w:p>
    <w:p w14:paraId="60418DD5" w14:textId="5279BD0E" w:rsidR="00E814DA" w:rsidRPr="008E33A9" w:rsidRDefault="00104F98" w:rsidP="00E95BBB">
      <w:pPr>
        <w:numPr>
          <w:ilvl w:val="0"/>
          <w:numId w:val="17"/>
        </w:numPr>
        <w:spacing w:before="120" w:line="240" w:lineRule="auto"/>
        <w:ind w:left="0" w:firstLine="0"/>
        <w:rPr>
          <w:snapToGrid w:val="0"/>
          <w:sz w:val="24"/>
          <w:szCs w:val="24"/>
        </w:rPr>
      </w:pPr>
      <w:r w:rsidRPr="008E33A9">
        <w:rPr>
          <w:rFonts w:hint="eastAsia"/>
          <w:sz w:val="24"/>
          <w:szCs w:val="24"/>
          <w:lang w:val="zh-CN"/>
        </w:rPr>
        <w:t>要</w:t>
      </w:r>
      <w:r w:rsidR="00E814DA" w:rsidRPr="008E33A9">
        <w:rPr>
          <w:rFonts w:hint="eastAsia"/>
          <w:sz w:val="24"/>
          <w:szCs w:val="24"/>
          <w:lang w:val="zh-CN"/>
        </w:rPr>
        <w:t>纳入</w:t>
      </w:r>
      <w:r w:rsidR="00E814DA" w:rsidRPr="008E33A9">
        <w:rPr>
          <w:sz w:val="24"/>
          <w:szCs w:val="24"/>
          <w:lang w:val="zh-CN"/>
        </w:rPr>
        <w:t>具有重要生态或生物意义的海洋区域信息库</w:t>
      </w:r>
      <w:r w:rsidR="00E814DA" w:rsidRPr="008E33A9">
        <w:rPr>
          <w:rFonts w:hint="eastAsia"/>
          <w:sz w:val="24"/>
          <w:szCs w:val="24"/>
          <w:lang w:val="zh-CN"/>
        </w:rPr>
        <w:t>：</w:t>
      </w:r>
    </w:p>
    <w:p w14:paraId="4DEB1F43" w14:textId="76254BAC" w:rsidR="00E814DA" w:rsidRPr="008E33A9" w:rsidRDefault="00E24176"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使用</w:t>
      </w:r>
      <w:r w:rsidR="00E814DA" w:rsidRPr="008E33A9">
        <w:rPr>
          <w:sz w:val="24"/>
          <w:szCs w:val="24"/>
          <w:lang w:val="zh-CN"/>
        </w:rPr>
        <w:t>具有重要生态或生物意义的海洋区域模板</w:t>
      </w:r>
      <w:r w:rsidR="00E814DA" w:rsidRPr="008E33A9">
        <w:rPr>
          <w:rFonts w:hint="eastAsia"/>
          <w:sz w:val="24"/>
          <w:szCs w:val="24"/>
          <w:lang w:val="zh-CN"/>
        </w:rPr>
        <w:t>，将提案连同关于提出提案的科学合理国家既定</w:t>
      </w:r>
      <w:r w:rsidR="00681725">
        <w:rPr>
          <w:rFonts w:hint="eastAsia"/>
          <w:sz w:val="24"/>
          <w:szCs w:val="24"/>
          <w:lang w:val="zh-CN"/>
        </w:rPr>
        <w:t>同行审查</w:t>
      </w:r>
      <w:r w:rsidR="00E814DA" w:rsidRPr="008E33A9">
        <w:rPr>
          <w:rFonts w:hint="eastAsia"/>
          <w:sz w:val="24"/>
          <w:szCs w:val="24"/>
          <w:lang w:val="zh-CN"/>
        </w:rPr>
        <w:t>程序</w:t>
      </w:r>
      <w:r w:rsidR="00E814DA" w:rsidRPr="008E33A9">
        <w:rPr>
          <w:sz w:val="24"/>
          <w:szCs w:val="24"/>
          <w:vertAlign w:val="superscript"/>
          <w:lang w:val="zh-CN"/>
        </w:rPr>
        <w:footnoteReference w:id="44"/>
      </w:r>
      <w:r w:rsidR="00E814DA" w:rsidRPr="008E33A9">
        <w:rPr>
          <w:rFonts w:hint="eastAsia"/>
          <w:sz w:val="24"/>
          <w:szCs w:val="24"/>
          <w:lang w:val="zh-CN"/>
        </w:rPr>
        <w:t>的信息一并提交至秘书处；</w:t>
      </w:r>
      <w:r w:rsidR="00E814DA" w:rsidRPr="008E33A9">
        <w:rPr>
          <w:sz w:val="24"/>
          <w:szCs w:val="24"/>
        </w:rPr>
        <w:t xml:space="preserve"> </w:t>
      </w:r>
    </w:p>
    <w:p w14:paraId="501B22FB" w14:textId="2F35B61F" w:rsidR="00E814DA" w:rsidRPr="008E33A9" w:rsidRDefault="00E24176"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b</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秘书处通过《生物多样性公约》通知分发关于提案的信息，通知期为三个月，以征求公众关于提案的</w:t>
      </w:r>
      <w:r w:rsidR="00274AAE" w:rsidRPr="008E33A9">
        <w:rPr>
          <w:rFonts w:hint="eastAsia"/>
          <w:sz w:val="24"/>
          <w:szCs w:val="24"/>
          <w:lang w:val="zh-CN"/>
        </w:rPr>
        <w:t>评论</w:t>
      </w:r>
      <w:r w:rsidR="00E814DA" w:rsidRPr="008E33A9">
        <w:rPr>
          <w:rFonts w:hint="eastAsia"/>
          <w:sz w:val="24"/>
          <w:szCs w:val="24"/>
          <w:lang w:val="zh-CN"/>
        </w:rPr>
        <w:t>意见。然后，提案方将有三个月的时间依其个人意愿对任何</w:t>
      </w:r>
      <w:r w:rsidR="00274AAE" w:rsidRPr="008E33A9">
        <w:rPr>
          <w:rFonts w:hint="eastAsia"/>
          <w:sz w:val="24"/>
          <w:szCs w:val="24"/>
          <w:lang w:val="zh-CN"/>
        </w:rPr>
        <w:t>评论</w:t>
      </w:r>
      <w:r w:rsidR="00E814DA" w:rsidRPr="008E33A9">
        <w:rPr>
          <w:rFonts w:hint="eastAsia"/>
          <w:sz w:val="24"/>
          <w:szCs w:val="24"/>
          <w:lang w:val="zh-CN"/>
        </w:rPr>
        <w:t>意见作出答复，与提案有关的评论</w:t>
      </w:r>
      <w:r w:rsidR="00D80989" w:rsidRPr="008E33A9">
        <w:rPr>
          <w:rFonts w:hint="eastAsia"/>
          <w:sz w:val="24"/>
          <w:szCs w:val="24"/>
          <w:lang w:val="zh-CN"/>
        </w:rPr>
        <w:t>意见</w:t>
      </w:r>
      <w:r w:rsidR="00E814DA" w:rsidRPr="008E33A9">
        <w:rPr>
          <w:rFonts w:hint="eastAsia"/>
          <w:sz w:val="24"/>
          <w:szCs w:val="24"/>
          <w:lang w:val="zh-CN"/>
        </w:rPr>
        <w:t>和答复将在具有重要生态或生物意义的海洋区域网站上公布；</w:t>
      </w:r>
    </w:p>
    <w:p w14:paraId="3C19E8A0" w14:textId="2550ECB4" w:rsidR="00E814DA" w:rsidRPr="008E33A9" w:rsidRDefault="00E24176"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c</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秘书处还将</w:t>
      </w:r>
      <w:r w:rsidR="00D80989" w:rsidRPr="008E33A9">
        <w:rPr>
          <w:rFonts w:hint="eastAsia"/>
          <w:sz w:val="24"/>
          <w:szCs w:val="24"/>
          <w:lang w:val="zh-CN"/>
        </w:rPr>
        <w:t>就秘书处所收关于新区域的提案</w:t>
      </w:r>
      <w:r w:rsidR="00E814DA" w:rsidRPr="008E33A9">
        <w:rPr>
          <w:rFonts w:hint="eastAsia"/>
          <w:sz w:val="24"/>
          <w:szCs w:val="24"/>
          <w:lang w:val="zh-CN"/>
        </w:rPr>
        <w:t>每半年发布一次通知；</w:t>
      </w:r>
    </w:p>
    <w:p w14:paraId="48FE1C1D" w14:textId="75D2E65E" w:rsidR="00E814DA" w:rsidRPr="008E33A9" w:rsidRDefault="00E24176" w:rsidP="00E95BBB">
      <w:pPr>
        <w:spacing w:before="120" w:line="240" w:lineRule="auto"/>
        <w:ind w:firstLineChars="300" w:firstLine="720"/>
        <w:rPr>
          <w:rFonts w:eastAsia="SimHei"/>
          <w:b/>
          <w:bCs/>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E814DA" w:rsidRPr="008E33A9">
        <w:rPr>
          <w:rFonts w:hint="eastAsia"/>
          <w:sz w:val="24"/>
          <w:szCs w:val="24"/>
          <w:lang w:val="zh-CN"/>
        </w:rPr>
        <w:t>秘书处汇编</w:t>
      </w:r>
      <w:r w:rsidR="00D80989" w:rsidRPr="008E33A9">
        <w:rPr>
          <w:rFonts w:hint="eastAsia"/>
          <w:sz w:val="24"/>
          <w:szCs w:val="24"/>
          <w:lang w:val="zh-CN"/>
        </w:rPr>
        <w:t>了</w:t>
      </w:r>
      <w:r w:rsidR="00E814DA" w:rsidRPr="008E33A9">
        <w:rPr>
          <w:rFonts w:hint="eastAsia"/>
          <w:sz w:val="24"/>
          <w:szCs w:val="24"/>
          <w:lang w:val="zh-CN"/>
        </w:rPr>
        <w:t>一份报告，其中包括收到的评论意见，</w:t>
      </w:r>
      <w:r w:rsidR="00D80989" w:rsidRPr="008E33A9">
        <w:rPr>
          <w:rFonts w:hint="eastAsia"/>
          <w:sz w:val="24"/>
          <w:szCs w:val="24"/>
          <w:lang w:val="zh-CN"/>
        </w:rPr>
        <w:t>将</w:t>
      </w:r>
      <w:r w:rsidR="00E814DA" w:rsidRPr="008E33A9">
        <w:rPr>
          <w:rFonts w:hint="eastAsia"/>
          <w:sz w:val="24"/>
          <w:szCs w:val="24"/>
          <w:lang w:val="zh-CN"/>
        </w:rPr>
        <w:t>提交科学、技术和工艺咨询附属机构和缔约方大会</w:t>
      </w:r>
      <w:r w:rsidR="00D80989" w:rsidRPr="008E33A9">
        <w:rPr>
          <w:rFonts w:hint="eastAsia"/>
          <w:sz w:val="24"/>
          <w:szCs w:val="24"/>
          <w:lang w:val="zh-CN"/>
        </w:rPr>
        <w:t>以供</w:t>
      </w:r>
      <w:r w:rsidR="00E814DA" w:rsidRPr="008E33A9">
        <w:rPr>
          <w:rFonts w:hint="eastAsia"/>
          <w:sz w:val="24"/>
          <w:szCs w:val="24"/>
          <w:lang w:val="zh-CN"/>
        </w:rPr>
        <w:t>审议，以便将所作修改纳入信息库。在汇编报告时，秘书处不妨征求缔约方大会授权的相关专家咨询机构的意见；</w:t>
      </w:r>
    </w:p>
    <w:p w14:paraId="57896424" w14:textId="38A46234" w:rsidR="00E814DA" w:rsidRPr="008E33A9" w:rsidRDefault="00E24176" w:rsidP="00E95BBB">
      <w:pPr>
        <w:spacing w:before="120" w:line="240" w:lineRule="auto"/>
        <w:ind w:firstLineChars="300" w:firstLine="720"/>
        <w:rPr>
          <w:rFonts w:eastAsia="SimHei"/>
          <w:b/>
          <w:bCs/>
          <w:sz w:val="24"/>
          <w:szCs w:val="24"/>
        </w:rPr>
      </w:pPr>
      <w:r w:rsidRPr="008E33A9">
        <w:rPr>
          <w:rFonts w:hint="eastAsia"/>
          <w:sz w:val="24"/>
          <w:szCs w:val="24"/>
          <w:lang w:val="zh-CN"/>
        </w:rPr>
        <w:t>(</w:t>
      </w:r>
      <w:r w:rsidR="00E814DA" w:rsidRPr="008E33A9">
        <w:rPr>
          <w:rFonts w:hint="eastAsia"/>
          <w:sz w:val="24"/>
          <w:szCs w:val="24"/>
          <w:lang w:val="zh-CN"/>
        </w:rPr>
        <w:t>e</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或者，也可根据第</w:t>
      </w:r>
      <w:r w:rsidR="00E814DA" w:rsidRPr="008E33A9">
        <w:rPr>
          <w:sz w:val="24"/>
          <w:szCs w:val="24"/>
          <w:lang w:val="zh-CN"/>
        </w:rPr>
        <w:t>X/29</w:t>
      </w:r>
      <w:r w:rsidR="00E814DA" w:rsidRPr="008E33A9">
        <w:rPr>
          <w:rFonts w:hint="eastAsia"/>
          <w:sz w:val="24"/>
          <w:szCs w:val="24"/>
          <w:lang w:val="zh-CN"/>
        </w:rPr>
        <w:t>号决定第</w:t>
      </w:r>
      <w:r w:rsidR="00E814DA" w:rsidRPr="008E33A9">
        <w:rPr>
          <w:sz w:val="24"/>
          <w:szCs w:val="24"/>
          <w:lang w:val="zh-CN"/>
        </w:rPr>
        <w:t>36</w:t>
      </w:r>
      <w:r w:rsidR="00E814DA" w:rsidRPr="008E33A9">
        <w:rPr>
          <w:rFonts w:hint="eastAsia"/>
          <w:sz w:val="24"/>
          <w:szCs w:val="24"/>
          <w:lang w:val="zh-CN"/>
        </w:rPr>
        <w:t>段，在资源允许的情况下，通过秘书处召开的区域</w:t>
      </w:r>
      <w:r w:rsidR="00F61957">
        <w:rPr>
          <w:rFonts w:hint="eastAsia"/>
          <w:sz w:val="24"/>
          <w:szCs w:val="24"/>
          <w:lang w:val="zh-CN"/>
        </w:rPr>
        <w:t>研讨会</w:t>
      </w:r>
      <w:r w:rsidR="00E814DA" w:rsidRPr="008E33A9">
        <w:rPr>
          <w:rFonts w:hint="eastAsia"/>
          <w:sz w:val="24"/>
          <w:szCs w:val="24"/>
          <w:lang w:val="zh-CN"/>
        </w:rPr>
        <w:t>对</w:t>
      </w:r>
      <w:r w:rsidR="00343C42" w:rsidRPr="008E33A9">
        <w:rPr>
          <w:rFonts w:hint="eastAsia"/>
          <w:sz w:val="24"/>
          <w:szCs w:val="24"/>
          <w:lang w:val="zh-CN"/>
        </w:rPr>
        <w:t>新的</w:t>
      </w:r>
      <w:r w:rsidR="00E814DA" w:rsidRPr="008E33A9">
        <w:rPr>
          <w:rFonts w:hint="eastAsia"/>
          <w:sz w:val="24"/>
          <w:szCs w:val="24"/>
          <w:lang w:val="zh-CN"/>
        </w:rPr>
        <w:t>具有重要生态或生物意义的海洋区域进行描述，</w:t>
      </w:r>
      <w:r w:rsidR="00F61957">
        <w:rPr>
          <w:rFonts w:hint="eastAsia"/>
          <w:sz w:val="24"/>
          <w:szCs w:val="24"/>
          <w:lang w:val="zh-CN"/>
        </w:rPr>
        <w:t>研讨会</w:t>
      </w:r>
      <w:r w:rsidR="00E814DA" w:rsidRPr="008E33A9">
        <w:rPr>
          <w:rFonts w:hint="eastAsia"/>
          <w:sz w:val="24"/>
          <w:szCs w:val="24"/>
          <w:lang w:val="zh-CN"/>
        </w:rPr>
        <w:t>的成果将提交科学、技术和工艺咨询附属机构和缔约方大会</w:t>
      </w:r>
      <w:r w:rsidR="00343C42" w:rsidRPr="008E33A9">
        <w:rPr>
          <w:rFonts w:hint="eastAsia"/>
          <w:sz w:val="24"/>
          <w:szCs w:val="24"/>
          <w:lang w:val="zh-CN"/>
        </w:rPr>
        <w:t>以供</w:t>
      </w:r>
      <w:r w:rsidR="00E814DA" w:rsidRPr="008E33A9">
        <w:rPr>
          <w:rFonts w:hint="eastAsia"/>
          <w:sz w:val="24"/>
          <w:szCs w:val="24"/>
          <w:lang w:val="zh-CN"/>
        </w:rPr>
        <w:t>审议。</w:t>
      </w:r>
    </w:p>
    <w:p w14:paraId="4CD3B097" w14:textId="054B2CC7" w:rsidR="00E814DA" w:rsidRPr="008E33A9" w:rsidRDefault="00E13592" w:rsidP="00E95BBB">
      <w:pPr>
        <w:numPr>
          <w:ilvl w:val="0"/>
          <w:numId w:val="17"/>
        </w:numPr>
        <w:spacing w:before="120" w:line="240" w:lineRule="auto"/>
        <w:ind w:left="0" w:firstLine="0"/>
        <w:rPr>
          <w:snapToGrid w:val="0"/>
          <w:sz w:val="24"/>
          <w:szCs w:val="24"/>
        </w:rPr>
      </w:pPr>
      <w:r w:rsidRPr="008E33A9">
        <w:rPr>
          <w:rFonts w:hint="eastAsia"/>
          <w:sz w:val="24"/>
          <w:szCs w:val="24"/>
          <w:lang w:val="zh-CN"/>
        </w:rPr>
        <w:t>要</w:t>
      </w:r>
      <w:r w:rsidR="00E814DA" w:rsidRPr="008E33A9">
        <w:rPr>
          <w:rFonts w:hint="eastAsia"/>
          <w:sz w:val="24"/>
          <w:szCs w:val="24"/>
          <w:lang w:val="zh-CN"/>
        </w:rPr>
        <w:t>纳入具有重要生态或生物意义的海洋区域信息</w:t>
      </w:r>
      <w:r w:rsidR="00514A4B" w:rsidRPr="008E33A9">
        <w:rPr>
          <w:rFonts w:hint="eastAsia"/>
          <w:sz w:val="24"/>
          <w:szCs w:val="24"/>
          <w:lang w:val="zh-CN"/>
        </w:rPr>
        <w:t>分</w:t>
      </w:r>
      <w:r w:rsidR="00E814DA" w:rsidRPr="008E33A9">
        <w:rPr>
          <w:rFonts w:hint="eastAsia"/>
          <w:sz w:val="24"/>
          <w:szCs w:val="24"/>
          <w:lang w:val="zh-CN"/>
        </w:rPr>
        <w:t>享机制：</w:t>
      </w:r>
    </w:p>
    <w:p w14:paraId="702A5FD4" w14:textId="4710B9FA" w:rsidR="00E814DA" w:rsidRPr="008E33A9" w:rsidRDefault="00E24176"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将提案连同关于提出提案的科学合理的国家既定</w:t>
      </w:r>
      <w:r w:rsidR="00681725">
        <w:rPr>
          <w:rFonts w:hint="eastAsia"/>
          <w:sz w:val="24"/>
          <w:szCs w:val="24"/>
          <w:lang w:val="zh-CN"/>
        </w:rPr>
        <w:t>同行审查</w:t>
      </w:r>
      <w:r w:rsidR="00E814DA" w:rsidRPr="008E33A9">
        <w:rPr>
          <w:rFonts w:hint="eastAsia"/>
          <w:sz w:val="24"/>
          <w:szCs w:val="24"/>
          <w:lang w:val="zh-CN"/>
        </w:rPr>
        <w:t>程序</w:t>
      </w:r>
      <w:r w:rsidR="00E814DA" w:rsidRPr="008E33A9">
        <w:rPr>
          <w:sz w:val="24"/>
          <w:szCs w:val="24"/>
          <w:vertAlign w:val="superscript"/>
          <w:lang w:val="zh-CN"/>
        </w:rPr>
        <w:footnoteReference w:id="45"/>
      </w:r>
      <w:r w:rsidR="00E814DA" w:rsidRPr="008E33A9">
        <w:rPr>
          <w:rFonts w:hint="eastAsia"/>
          <w:sz w:val="24"/>
          <w:szCs w:val="24"/>
          <w:lang w:val="zh-CN"/>
        </w:rPr>
        <w:t>或其他适当审定程序的信息一并提交至秘书处；</w:t>
      </w:r>
    </w:p>
    <w:p w14:paraId="24AB3317" w14:textId="5949EDE0" w:rsidR="00E814DA" w:rsidRPr="008E33A9" w:rsidRDefault="00E24176"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b</w:t>
      </w:r>
      <w:r w:rsidRPr="008E33A9">
        <w:rPr>
          <w:rFonts w:hint="eastAsia"/>
          <w:sz w:val="24"/>
          <w:szCs w:val="24"/>
        </w:rPr>
        <w:t>)</w:t>
      </w:r>
      <w:r w:rsidRPr="008E33A9">
        <w:rPr>
          <w:sz w:val="24"/>
          <w:szCs w:val="24"/>
        </w:rPr>
        <w:tab/>
      </w:r>
      <w:r w:rsidR="00E814DA" w:rsidRPr="008E33A9">
        <w:rPr>
          <w:rFonts w:hint="eastAsia"/>
          <w:sz w:val="24"/>
          <w:szCs w:val="24"/>
          <w:lang w:val="zh-CN"/>
        </w:rPr>
        <w:t>秘书处通过《生物多样性公约》通知分发提案；</w:t>
      </w:r>
    </w:p>
    <w:p w14:paraId="56D3C28F" w14:textId="6327A6CC" w:rsidR="00E814DA" w:rsidRPr="008E33A9" w:rsidRDefault="00E24176"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秘书处还将</w:t>
      </w:r>
      <w:r w:rsidR="004054C0" w:rsidRPr="008E33A9">
        <w:rPr>
          <w:rFonts w:hint="eastAsia"/>
          <w:sz w:val="24"/>
          <w:szCs w:val="24"/>
          <w:lang w:val="zh-CN"/>
        </w:rPr>
        <w:t>就</w:t>
      </w:r>
      <w:r w:rsidR="003569A3" w:rsidRPr="008E33A9">
        <w:rPr>
          <w:rFonts w:hint="eastAsia"/>
          <w:sz w:val="24"/>
          <w:szCs w:val="24"/>
          <w:lang w:val="zh-CN"/>
        </w:rPr>
        <w:t>其</w:t>
      </w:r>
      <w:r w:rsidR="004054C0" w:rsidRPr="008E33A9">
        <w:rPr>
          <w:rFonts w:hint="eastAsia"/>
          <w:sz w:val="24"/>
          <w:szCs w:val="24"/>
          <w:lang w:val="zh-CN"/>
        </w:rPr>
        <w:t>所收关于新区域的提案</w:t>
      </w:r>
      <w:r w:rsidR="00E814DA" w:rsidRPr="008E33A9">
        <w:rPr>
          <w:rFonts w:hint="eastAsia"/>
          <w:sz w:val="24"/>
          <w:szCs w:val="24"/>
          <w:lang w:val="zh-CN"/>
        </w:rPr>
        <w:t>每半年发布一次通知；</w:t>
      </w:r>
    </w:p>
    <w:p w14:paraId="14DBD38D" w14:textId="41ECBF33" w:rsidR="00E814DA" w:rsidRPr="008E33A9" w:rsidRDefault="00E24176"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E814DA" w:rsidRPr="008E33A9">
        <w:rPr>
          <w:rFonts w:hint="eastAsia"/>
          <w:sz w:val="24"/>
          <w:szCs w:val="24"/>
          <w:lang w:val="zh-CN"/>
        </w:rPr>
        <w:t>秘书处将汇编一份报告，供科学、技术和工艺咨询附属机构和缔约方大会参考。随后，</w:t>
      </w:r>
      <w:bookmarkStart w:id="22" w:name="_Hlk38021697"/>
      <w:r w:rsidR="00E814DA" w:rsidRPr="008E33A9">
        <w:rPr>
          <w:rFonts w:hint="eastAsia"/>
          <w:sz w:val="24"/>
          <w:szCs w:val="24"/>
          <w:lang w:val="zh-CN"/>
        </w:rPr>
        <w:t>将关于描述的信息链接纳入信息</w:t>
      </w:r>
      <w:r w:rsidR="002E2463" w:rsidRPr="008E33A9">
        <w:rPr>
          <w:rFonts w:hint="eastAsia"/>
          <w:sz w:val="24"/>
          <w:szCs w:val="24"/>
          <w:lang w:val="zh-CN"/>
        </w:rPr>
        <w:t>分</w:t>
      </w:r>
      <w:r w:rsidR="00E814DA" w:rsidRPr="008E33A9">
        <w:rPr>
          <w:rFonts w:hint="eastAsia"/>
          <w:sz w:val="24"/>
          <w:szCs w:val="24"/>
          <w:lang w:val="zh-CN"/>
        </w:rPr>
        <w:t>享机制</w:t>
      </w:r>
      <w:bookmarkEnd w:id="22"/>
      <w:r w:rsidR="00E814DA" w:rsidRPr="008E33A9">
        <w:rPr>
          <w:rFonts w:hint="eastAsia"/>
          <w:sz w:val="24"/>
          <w:szCs w:val="24"/>
          <w:lang w:val="zh-CN"/>
        </w:rPr>
        <w:t>。</w:t>
      </w:r>
    </w:p>
    <w:p w14:paraId="504F7567" w14:textId="77777777" w:rsidR="00E814DA" w:rsidRPr="008E33A9" w:rsidRDefault="00E814DA" w:rsidP="00E95BBB">
      <w:pPr>
        <w:spacing w:line="240" w:lineRule="auto"/>
        <w:jc w:val="left"/>
        <w:rPr>
          <w:snapToGrid w:val="0"/>
          <w:sz w:val="24"/>
          <w:szCs w:val="24"/>
        </w:rPr>
      </w:pPr>
      <w:r w:rsidRPr="008E33A9">
        <w:rPr>
          <w:snapToGrid w:val="0"/>
          <w:sz w:val="24"/>
          <w:szCs w:val="24"/>
        </w:rPr>
        <w:br w:type="page"/>
      </w:r>
    </w:p>
    <w:p w14:paraId="1357DE91" w14:textId="77777777" w:rsidR="00E814DA" w:rsidRPr="00B212C3" w:rsidRDefault="00E814DA" w:rsidP="00E95BBB">
      <w:pPr>
        <w:keepNext/>
        <w:spacing w:before="240" w:line="240" w:lineRule="auto"/>
        <w:jc w:val="center"/>
        <w:outlineLvl w:val="2"/>
        <w:rPr>
          <w:rFonts w:ascii="KaiTi" w:eastAsia="KaiTi" w:hAnsi="KaiTi"/>
          <w:sz w:val="24"/>
          <w:szCs w:val="24"/>
          <w:lang w:val="zh-CN"/>
        </w:rPr>
      </w:pPr>
      <w:r w:rsidRPr="00B212C3">
        <w:rPr>
          <w:rFonts w:ascii="KaiTi" w:eastAsia="KaiTi" w:hAnsi="KaiTi" w:hint="eastAsia"/>
          <w:sz w:val="24"/>
          <w:szCs w:val="24"/>
          <w:lang w:val="zh-CN"/>
        </w:rPr>
        <w:lastRenderedPageBreak/>
        <w:t>附件十四</w:t>
      </w:r>
    </w:p>
    <w:p w14:paraId="2D02149A" w14:textId="77777777" w:rsidR="00E814DA" w:rsidRPr="008E33A9" w:rsidRDefault="00E814DA" w:rsidP="00E95BBB">
      <w:pPr>
        <w:spacing w:line="240" w:lineRule="auto"/>
        <w:jc w:val="center"/>
        <w:rPr>
          <w:rFonts w:eastAsia="SimHei"/>
          <w:b/>
          <w:bCs/>
          <w:caps/>
          <w:sz w:val="24"/>
          <w:szCs w:val="24"/>
        </w:rPr>
      </w:pPr>
      <w:r w:rsidRPr="008E33A9">
        <w:rPr>
          <w:rFonts w:eastAsia="SimHei" w:hint="eastAsia"/>
          <w:b/>
          <w:bCs/>
          <w:sz w:val="24"/>
          <w:szCs w:val="24"/>
          <w:lang w:val="zh-CN"/>
        </w:rPr>
        <w:t>对跨越多个国家管辖范围内外的具有重要生态或生物意义的海洋区域的描述</w:t>
      </w:r>
    </w:p>
    <w:p w14:paraId="43DD2D10" w14:textId="2E0E00B8" w:rsidR="00E814DA" w:rsidRPr="008E33A9" w:rsidRDefault="00A35C45" w:rsidP="00E95BBB">
      <w:pPr>
        <w:numPr>
          <w:ilvl w:val="0"/>
          <w:numId w:val="18"/>
        </w:numPr>
        <w:spacing w:before="120" w:line="240" w:lineRule="auto"/>
        <w:ind w:left="0" w:firstLine="0"/>
        <w:rPr>
          <w:sz w:val="24"/>
          <w:szCs w:val="24"/>
        </w:rPr>
      </w:pPr>
      <w:r w:rsidRPr="008E33A9">
        <w:rPr>
          <w:rFonts w:hint="eastAsia"/>
          <w:sz w:val="24"/>
          <w:szCs w:val="24"/>
          <w:lang w:val="zh-CN"/>
        </w:rPr>
        <w:t>要</w:t>
      </w:r>
      <w:r w:rsidR="00E814DA" w:rsidRPr="008E33A9">
        <w:rPr>
          <w:rFonts w:hint="eastAsia"/>
          <w:sz w:val="24"/>
          <w:szCs w:val="24"/>
          <w:lang w:val="zh-CN"/>
        </w:rPr>
        <w:t>纳入</w:t>
      </w:r>
      <w:r w:rsidR="00E814DA" w:rsidRPr="008E33A9">
        <w:rPr>
          <w:sz w:val="24"/>
          <w:szCs w:val="24"/>
          <w:lang w:val="zh-CN"/>
        </w:rPr>
        <w:t>具有重要生态或生物意义的海洋区域信息库</w:t>
      </w:r>
      <w:r w:rsidR="00E814DA" w:rsidRPr="008E33A9">
        <w:rPr>
          <w:rFonts w:hint="eastAsia"/>
          <w:sz w:val="24"/>
          <w:szCs w:val="24"/>
          <w:lang w:val="zh-CN"/>
        </w:rPr>
        <w:t>：</w:t>
      </w:r>
    </w:p>
    <w:p w14:paraId="1716A5D7" w14:textId="023A4D15" w:rsidR="00E814DA" w:rsidRPr="008E33A9" w:rsidRDefault="00830293"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a</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使用</w:t>
      </w:r>
      <w:r w:rsidR="00E814DA" w:rsidRPr="008E33A9">
        <w:rPr>
          <w:sz w:val="24"/>
          <w:szCs w:val="24"/>
          <w:lang w:val="zh-CN"/>
        </w:rPr>
        <w:t>具有重要生态或生物意义的海洋区域模板</w:t>
      </w:r>
      <w:r w:rsidR="00E814DA" w:rsidRPr="008E33A9">
        <w:rPr>
          <w:rFonts w:hint="eastAsia"/>
          <w:sz w:val="24"/>
          <w:szCs w:val="24"/>
          <w:lang w:val="zh-CN"/>
        </w:rPr>
        <w:t>，将</w:t>
      </w:r>
      <w:r w:rsidR="00E814DA" w:rsidRPr="008E33A9">
        <w:rPr>
          <w:sz w:val="24"/>
          <w:szCs w:val="24"/>
          <w:lang w:val="zh-CN"/>
        </w:rPr>
        <w:t>关于</w:t>
      </w:r>
      <w:r w:rsidR="00A35C45" w:rsidRPr="008E33A9">
        <w:rPr>
          <w:rFonts w:hint="eastAsia"/>
          <w:sz w:val="24"/>
          <w:szCs w:val="24"/>
          <w:lang w:val="zh-CN"/>
        </w:rPr>
        <w:t>对</w:t>
      </w:r>
      <w:r w:rsidR="00E814DA" w:rsidRPr="008E33A9">
        <w:rPr>
          <w:sz w:val="24"/>
          <w:szCs w:val="24"/>
          <w:lang w:val="zh-CN"/>
        </w:rPr>
        <w:t>具有重要生态或生物意义的海洋区域</w:t>
      </w:r>
      <w:r w:rsidR="00A35C45" w:rsidRPr="008E33A9">
        <w:rPr>
          <w:rFonts w:hint="eastAsia"/>
          <w:sz w:val="24"/>
          <w:szCs w:val="24"/>
          <w:lang w:val="zh-CN"/>
        </w:rPr>
        <w:t>的</w:t>
      </w:r>
      <w:r w:rsidR="00E814DA" w:rsidRPr="008E33A9">
        <w:rPr>
          <w:sz w:val="24"/>
          <w:szCs w:val="24"/>
          <w:lang w:val="zh-CN"/>
        </w:rPr>
        <w:t>描述的提案</w:t>
      </w:r>
      <w:r w:rsidR="00E814DA" w:rsidRPr="008E33A9">
        <w:rPr>
          <w:rFonts w:hint="eastAsia"/>
          <w:sz w:val="24"/>
          <w:szCs w:val="24"/>
          <w:lang w:val="zh-CN"/>
        </w:rPr>
        <w:t>连同关于提出提案程序的信息一并提交至秘书处；</w:t>
      </w:r>
    </w:p>
    <w:p w14:paraId="5AE4F994" w14:textId="0CBAB642" w:rsidR="00E814DA" w:rsidRPr="008E33A9" w:rsidRDefault="00830293" w:rsidP="00E95BBB">
      <w:pPr>
        <w:spacing w:before="120" w:line="240" w:lineRule="auto"/>
        <w:ind w:firstLineChars="300" w:firstLine="720"/>
        <w:rPr>
          <w:sz w:val="24"/>
          <w:szCs w:val="24"/>
        </w:rPr>
      </w:pPr>
      <w:r w:rsidRPr="008E33A9">
        <w:rPr>
          <w:rFonts w:hint="eastAsia"/>
          <w:sz w:val="24"/>
          <w:szCs w:val="24"/>
          <w:lang w:val="zh-CN"/>
        </w:rPr>
        <w:t>(</w:t>
      </w:r>
      <w:r w:rsidR="00E814DA" w:rsidRPr="008E33A9">
        <w:rPr>
          <w:rFonts w:hint="eastAsia"/>
          <w:sz w:val="24"/>
          <w:szCs w:val="24"/>
          <w:lang w:val="zh-CN"/>
        </w:rPr>
        <w:t>b</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秘书处将在</w:t>
      </w:r>
      <w:r w:rsidR="00E814DA" w:rsidRPr="008E33A9">
        <w:rPr>
          <w:sz w:val="24"/>
          <w:szCs w:val="24"/>
          <w:lang w:val="zh-CN"/>
        </w:rPr>
        <w:t>具有重要生态或生物意义的海洋区域网站</w:t>
      </w:r>
      <w:r w:rsidR="00E814DA" w:rsidRPr="008E33A9">
        <w:rPr>
          <w:rFonts w:hint="eastAsia"/>
          <w:sz w:val="24"/>
          <w:szCs w:val="24"/>
          <w:lang w:val="zh-CN"/>
        </w:rPr>
        <w:t>上公布关于该提案的信息；</w:t>
      </w:r>
    </w:p>
    <w:p w14:paraId="1D477FC1" w14:textId="047619E8" w:rsidR="00E814DA" w:rsidRPr="008E33A9" w:rsidRDefault="00830293"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c</w:t>
      </w:r>
      <w:r w:rsidRPr="008E33A9">
        <w:rPr>
          <w:rFonts w:hint="eastAsia"/>
          <w:sz w:val="24"/>
          <w:szCs w:val="24"/>
        </w:rPr>
        <w:t>)</w:t>
      </w:r>
      <w:r w:rsidRPr="008E33A9">
        <w:rPr>
          <w:sz w:val="24"/>
          <w:szCs w:val="24"/>
        </w:rPr>
        <w:tab/>
      </w:r>
      <w:r w:rsidR="00E814DA" w:rsidRPr="008E33A9">
        <w:rPr>
          <w:rFonts w:hint="eastAsia"/>
          <w:sz w:val="24"/>
          <w:szCs w:val="24"/>
          <w:lang w:val="zh-CN"/>
        </w:rPr>
        <w:t>秘书处还将</w:t>
      </w:r>
      <w:r w:rsidR="00B06A66" w:rsidRPr="008E33A9">
        <w:rPr>
          <w:rFonts w:hint="eastAsia"/>
          <w:sz w:val="24"/>
          <w:szCs w:val="24"/>
          <w:lang w:val="zh-CN"/>
        </w:rPr>
        <w:t>就</w:t>
      </w:r>
      <w:r w:rsidR="003569A3" w:rsidRPr="008E33A9">
        <w:rPr>
          <w:rFonts w:hint="eastAsia"/>
          <w:sz w:val="24"/>
          <w:szCs w:val="24"/>
          <w:lang w:val="zh-CN"/>
        </w:rPr>
        <w:t>其</w:t>
      </w:r>
      <w:r w:rsidR="00B06A66" w:rsidRPr="008E33A9">
        <w:rPr>
          <w:rFonts w:hint="eastAsia"/>
          <w:sz w:val="24"/>
          <w:szCs w:val="24"/>
          <w:lang w:val="zh-CN"/>
        </w:rPr>
        <w:t>所收关于新区域的提案</w:t>
      </w:r>
      <w:r w:rsidR="00E814DA" w:rsidRPr="008E33A9">
        <w:rPr>
          <w:rFonts w:hint="eastAsia"/>
          <w:sz w:val="24"/>
          <w:szCs w:val="24"/>
          <w:lang w:val="zh-CN"/>
        </w:rPr>
        <w:t>每半年发布一次通知；</w:t>
      </w:r>
    </w:p>
    <w:p w14:paraId="5AFCD28C" w14:textId="6207F273" w:rsidR="00E814DA" w:rsidRPr="008E33A9" w:rsidRDefault="00830293" w:rsidP="00E95BBB">
      <w:pPr>
        <w:spacing w:before="120" w:line="240" w:lineRule="auto"/>
        <w:ind w:firstLineChars="300" w:firstLine="720"/>
        <w:rPr>
          <w:sz w:val="24"/>
          <w:szCs w:val="24"/>
        </w:rPr>
      </w:pPr>
      <w:r w:rsidRPr="008E33A9">
        <w:rPr>
          <w:rFonts w:hint="eastAsia"/>
          <w:sz w:val="24"/>
          <w:szCs w:val="24"/>
        </w:rPr>
        <w:t>(</w:t>
      </w:r>
      <w:r w:rsidR="00E814DA" w:rsidRPr="008E33A9">
        <w:rPr>
          <w:rFonts w:hint="eastAsia"/>
          <w:sz w:val="24"/>
          <w:szCs w:val="24"/>
        </w:rPr>
        <w:t>d</w:t>
      </w:r>
      <w:r w:rsidRPr="008E33A9">
        <w:rPr>
          <w:rFonts w:hint="eastAsia"/>
          <w:sz w:val="24"/>
          <w:szCs w:val="24"/>
        </w:rPr>
        <w:t>)</w:t>
      </w:r>
      <w:r w:rsidRPr="008E33A9">
        <w:rPr>
          <w:sz w:val="24"/>
          <w:szCs w:val="24"/>
        </w:rPr>
        <w:tab/>
      </w:r>
      <w:r w:rsidR="00E814DA" w:rsidRPr="008E33A9">
        <w:rPr>
          <w:rFonts w:hint="eastAsia"/>
          <w:sz w:val="24"/>
          <w:szCs w:val="24"/>
          <w:lang w:val="zh-CN"/>
        </w:rPr>
        <w:t>在这些提案的基础上，秘书处向缔约方大会提交一份报告，缔约方大会将就采取以下两种办法之一作出决定：</w:t>
      </w:r>
    </w:p>
    <w:p w14:paraId="302630FB" w14:textId="46761178" w:rsidR="00E814DA" w:rsidRPr="008E33A9" w:rsidRDefault="00AA4C1F" w:rsidP="00E95BBB">
      <w:pPr>
        <w:spacing w:after="60" w:line="240" w:lineRule="auto"/>
        <w:ind w:leftChars="327" w:left="1417" w:hangingChars="304" w:hanging="730"/>
        <w:rPr>
          <w:sz w:val="24"/>
          <w:szCs w:val="24"/>
        </w:rPr>
      </w:pPr>
      <w:r w:rsidRPr="008E33A9">
        <w:rPr>
          <w:sz w:val="24"/>
          <w:szCs w:val="24"/>
        </w:rPr>
        <w:t>(</w:t>
      </w:r>
      <w:r w:rsidRPr="008E33A9">
        <w:rPr>
          <w:rFonts w:hint="eastAsia"/>
          <w:sz w:val="24"/>
          <w:szCs w:val="24"/>
        </w:rPr>
        <w:t>一</w:t>
      </w:r>
      <w:r w:rsidRPr="008E33A9">
        <w:rPr>
          <w:sz w:val="24"/>
          <w:szCs w:val="24"/>
        </w:rPr>
        <w:t>)</w:t>
      </w:r>
      <w:r w:rsidRPr="008E33A9">
        <w:rPr>
          <w:sz w:val="24"/>
          <w:szCs w:val="24"/>
        </w:rPr>
        <w:tab/>
      </w:r>
      <w:r w:rsidR="00E814DA" w:rsidRPr="008E33A9">
        <w:rPr>
          <w:rFonts w:hint="eastAsia"/>
          <w:sz w:val="24"/>
          <w:szCs w:val="24"/>
          <w:lang w:val="zh-CN"/>
        </w:rPr>
        <w:t>请秘书处在资源允许的情况下召开一次专家</w:t>
      </w:r>
      <w:r w:rsidR="00F61957">
        <w:rPr>
          <w:rFonts w:hint="eastAsia"/>
          <w:sz w:val="24"/>
          <w:szCs w:val="24"/>
          <w:lang w:val="zh-CN"/>
        </w:rPr>
        <w:t>研讨会</w:t>
      </w:r>
      <w:r w:rsidR="00E814DA" w:rsidRPr="008E33A9">
        <w:rPr>
          <w:rFonts w:hint="eastAsia"/>
          <w:sz w:val="24"/>
          <w:szCs w:val="24"/>
          <w:lang w:val="zh-CN"/>
        </w:rPr>
        <w:t>，对提案进行审查。秘书处不妨征求缔约方大会授权的相关专家咨询机构的咨询意见，为</w:t>
      </w:r>
      <w:r w:rsidR="00F61957">
        <w:rPr>
          <w:rFonts w:hint="eastAsia"/>
          <w:sz w:val="24"/>
          <w:szCs w:val="24"/>
          <w:lang w:val="zh-CN"/>
        </w:rPr>
        <w:t>研讨会</w:t>
      </w:r>
      <w:r w:rsidR="00E814DA" w:rsidRPr="008E33A9">
        <w:rPr>
          <w:rFonts w:hint="eastAsia"/>
          <w:sz w:val="24"/>
          <w:szCs w:val="24"/>
          <w:lang w:val="zh-CN"/>
        </w:rPr>
        <w:t>的规划提供建议。</w:t>
      </w:r>
      <w:r w:rsidR="00F61957">
        <w:rPr>
          <w:rFonts w:hint="eastAsia"/>
          <w:sz w:val="24"/>
          <w:szCs w:val="24"/>
          <w:lang w:val="zh-CN"/>
        </w:rPr>
        <w:t>研讨会</w:t>
      </w:r>
      <w:r w:rsidR="00E814DA" w:rsidRPr="008E33A9">
        <w:rPr>
          <w:rFonts w:hint="eastAsia"/>
          <w:sz w:val="24"/>
          <w:szCs w:val="24"/>
          <w:lang w:val="zh-CN"/>
        </w:rPr>
        <w:t>的成果将提交科学、技术和工艺咨询附属机构和缔约方大会</w:t>
      </w:r>
      <w:r w:rsidR="00A14C2D" w:rsidRPr="008E33A9">
        <w:rPr>
          <w:rFonts w:hint="eastAsia"/>
          <w:sz w:val="24"/>
          <w:szCs w:val="24"/>
          <w:lang w:val="zh-CN"/>
        </w:rPr>
        <w:t>以供</w:t>
      </w:r>
      <w:r w:rsidR="00E814DA" w:rsidRPr="008E33A9">
        <w:rPr>
          <w:rFonts w:hint="eastAsia"/>
          <w:sz w:val="24"/>
          <w:szCs w:val="24"/>
          <w:lang w:val="zh-CN"/>
        </w:rPr>
        <w:t>审议；</w:t>
      </w:r>
    </w:p>
    <w:p w14:paraId="4431EB25" w14:textId="0FE4EC6D" w:rsidR="00E814DA" w:rsidRPr="008E33A9" w:rsidRDefault="00AA4C1F" w:rsidP="00E95BBB">
      <w:pPr>
        <w:spacing w:after="60" w:line="240" w:lineRule="auto"/>
        <w:ind w:leftChars="327" w:left="1417" w:hangingChars="304" w:hanging="730"/>
        <w:rPr>
          <w:sz w:val="24"/>
          <w:szCs w:val="24"/>
        </w:rPr>
      </w:pPr>
      <w:r w:rsidRPr="008E33A9">
        <w:rPr>
          <w:rFonts w:hint="eastAsia"/>
          <w:sz w:val="24"/>
          <w:szCs w:val="24"/>
          <w:lang w:val="zh-CN"/>
        </w:rPr>
        <w:t>(</w:t>
      </w:r>
      <w:r w:rsidRPr="008E33A9">
        <w:rPr>
          <w:rFonts w:hint="eastAsia"/>
          <w:sz w:val="24"/>
          <w:szCs w:val="24"/>
          <w:lang w:val="zh-CN"/>
        </w:rPr>
        <w:t>二</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请秘书处通过《生物多样性公约》通知分发报告，</w:t>
      </w:r>
      <w:r w:rsidR="00AA08CC" w:rsidRPr="008E33A9">
        <w:rPr>
          <w:rFonts w:hint="eastAsia"/>
          <w:sz w:val="24"/>
          <w:szCs w:val="24"/>
          <w:lang w:val="zh-CN"/>
        </w:rPr>
        <w:t>通知</w:t>
      </w:r>
      <w:r w:rsidR="00E814DA" w:rsidRPr="008E33A9">
        <w:rPr>
          <w:rFonts w:hint="eastAsia"/>
          <w:sz w:val="24"/>
          <w:szCs w:val="24"/>
          <w:lang w:val="zh-CN"/>
        </w:rPr>
        <w:t>期</w:t>
      </w:r>
      <w:r w:rsidR="00AA08CC" w:rsidRPr="008E33A9">
        <w:rPr>
          <w:rFonts w:hint="eastAsia"/>
          <w:sz w:val="24"/>
          <w:szCs w:val="24"/>
          <w:lang w:val="zh-CN"/>
        </w:rPr>
        <w:t>为</w:t>
      </w:r>
      <w:r w:rsidR="00E814DA" w:rsidRPr="008E33A9">
        <w:rPr>
          <w:rFonts w:hint="eastAsia"/>
          <w:sz w:val="24"/>
          <w:szCs w:val="24"/>
          <w:lang w:val="zh-CN"/>
        </w:rPr>
        <w:t>三个月，以征求公众</w:t>
      </w:r>
      <w:r w:rsidR="00AA08CC" w:rsidRPr="008E33A9">
        <w:rPr>
          <w:rFonts w:hint="eastAsia"/>
          <w:sz w:val="24"/>
          <w:szCs w:val="24"/>
          <w:lang w:val="zh-CN"/>
        </w:rPr>
        <w:t>评论</w:t>
      </w:r>
      <w:r w:rsidR="00E814DA" w:rsidRPr="008E33A9">
        <w:rPr>
          <w:rFonts w:hint="eastAsia"/>
          <w:sz w:val="24"/>
          <w:szCs w:val="24"/>
          <w:lang w:val="zh-CN"/>
        </w:rPr>
        <w:t>意见。然后，提案方将有三个月的时间酌情根据所收</w:t>
      </w:r>
      <w:r w:rsidR="00144B62" w:rsidRPr="008E33A9">
        <w:rPr>
          <w:rFonts w:hint="eastAsia"/>
          <w:sz w:val="24"/>
          <w:szCs w:val="24"/>
          <w:lang w:val="zh-CN"/>
        </w:rPr>
        <w:t>评论</w:t>
      </w:r>
      <w:r w:rsidR="00E814DA" w:rsidRPr="008E33A9">
        <w:rPr>
          <w:rFonts w:hint="eastAsia"/>
          <w:sz w:val="24"/>
          <w:szCs w:val="24"/>
          <w:lang w:val="zh-CN"/>
        </w:rPr>
        <w:t>意见对提案作出修订。秘书处将编写关于提案的报告，并提交科学、技术和工艺咨询附属机构和缔约方大会</w:t>
      </w:r>
      <w:r w:rsidR="006B2F37" w:rsidRPr="008E33A9">
        <w:rPr>
          <w:rFonts w:hint="eastAsia"/>
          <w:sz w:val="24"/>
          <w:szCs w:val="24"/>
          <w:lang w:val="zh-CN"/>
        </w:rPr>
        <w:t>以供</w:t>
      </w:r>
      <w:r w:rsidR="00E814DA" w:rsidRPr="008E33A9">
        <w:rPr>
          <w:rFonts w:hint="eastAsia"/>
          <w:sz w:val="24"/>
          <w:szCs w:val="24"/>
          <w:lang w:val="zh-CN"/>
        </w:rPr>
        <w:t>审议；</w:t>
      </w:r>
    </w:p>
    <w:p w14:paraId="4A16BBBD" w14:textId="29EBA76B" w:rsidR="00E814DA" w:rsidRPr="008E33A9" w:rsidRDefault="00830293" w:rsidP="00E95BBB">
      <w:pPr>
        <w:spacing w:before="120" w:line="240" w:lineRule="auto"/>
        <w:ind w:firstLineChars="300" w:firstLine="720"/>
        <w:rPr>
          <w:b/>
          <w:bCs/>
          <w:sz w:val="24"/>
          <w:szCs w:val="24"/>
        </w:rPr>
      </w:pPr>
      <w:r w:rsidRPr="008E33A9">
        <w:rPr>
          <w:rFonts w:hint="eastAsia"/>
          <w:sz w:val="24"/>
          <w:szCs w:val="24"/>
          <w:lang w:val="zh-CN"/>
        </w:rPr>
        <w:t>(</w:t>
      </w:r>
      <w:r w:rsidR="00E814DA" w:rsidRPr="008E33A9">
        <w:rPr>
          <w:rFonts w:hint="eastAsia"/>
          <w:sz w:val="24"/>
          <w:szCs w:val="24"/>
          <w:lang w:val="zh-CN"/>
        </w:rPr>
        <w:t>e</w:t>
      </w:r>
      <w:r w:rsidRPr="008E33A9">
        <w:rPr>
          <w:rFonts w:hint="eastAsia"/>
          <w:sz w:val="24"/>
          <w:szCs w:val="24"/>
          <w:lang w:val="zh-CN"/>
        </w:rPr>
        <w:t>)</w:t>
      </w:r>
      <w:r w:rsidRPr="008E33A9">
        <w:rPr>
          <w:sz w:val="24"/>
          <w:szCs w:val="24"/>
          <w:lang w:val="zh-CN"/>
        </w:rPr>
        <w:tab/>
      </w:r>
      <w:r w:rsidR="00E814DA" w:rsidRPr="008E33A9">
        <w:rPr>
          <w:rFonts w:hint="eastAsia"/>
          <w:sz w:val="24"/>
          <w:szCs w:val="24"/>
          <w:lang w:val="zh-CN"/>
        </w:rPr>
        <w:t>或者，也可根据第</w:t>
      </w:r>
      <w:r w:rsidR="00E814DA" w:rsidRPr="008E33A9">
        <w:rPr>
          <w:sz w:val="24"/>
          <w:szCs w:val="24"/>
          <w:lang w:val="zh-CN"/>
        </w:rPr>
        <w:t>X/29</w:t>
      </w:r>
      <w:r w:rsidR="00E814DA" w:rsidRPr="008E33A9">
        <w:rPr>
          <w:rFonts w:hint="eastAsia"/>
          <w:sz w:val="24"/>
          <w:szCs w:val="24"/>
          <w:lang w:val="zh-CN"/>
        </w:rPr>
        <w:t>号决定第</w:t>
      </w:r>
      <w:r w:rsidR="00E814DA" w:rsidRPr="008E33A9">
        <w:rPr>
          <w:sz w:val="24"/>
          <w:szCs w:val="24"/>
          <w:lang w:val="zh-CN"/>
        </w:rPr>
        <w:t>36</w:t>
      </w:r>
      <w:r w:rsidR="00E814DA" w:rsidRPr="008E33A9">
        <w:rPr>
          <w:rFonts w:hint="eastAsia"/>
          <w:sz w:val="24"/>
          <w:szCs w:val="24"/>
          <w:lang w:val="zh-CN"/>
        </w:rPr>
        <w:t>段，在资源允许的情况下，通过秘书处召开的区域</w:t>
      </w:r>
      <w:r w:rsidR="00F61957">
        <w:rPr>
          <w:rFonts w:hint="eastAsia"/>
          <w:sz w:val="24"/>
          <w:szCs w:val="24"/>
          <w:lang w:val="zh-CN"/>
        </w:rPr>
        <w:t>研讨会</w:t>
      </w:r>
      <w:r w:rsidR="00E814DA" w:rsidRPr="008E33A9">
        <w:rPr>
          <w:rFonts w:hint="eastAsia"/>
          <w:sz w:val="24"/>
          <w:szCs w:val="24"/>
          <w:lang w:val="zh-CN"/>
        </w:rPr>
        <w:t>对</w:t>
      </w:r>
      <w:r w:rsidR="006B2F37" w:rsidRPr="008E33A9">
        <w:rPr>
          <w:rFonts w:hint="eastAsia"/>
          <w:sz w:val="24"/>
          <w:szCs w:val="24"/>
          <w:lang w:val="zh-CN"/>
        </w:rPr>
        <w:t>新的</w:t>
      </w:r>
      <w:r w:rsidR="00E814DA" w:rsidRPr="008E33A9">
        <w:rPr>
          <w:rFonts w:hint="eastAsia"/>
          <w:sz w:val="24"/>
          <w:szCs w:val="24"/>
          <w:lang w:val="zh-CN"/>
        </w:rPr>
        <w:t>具有重要生态或生物意义的海洋区域进行描述，</w:t>
      </w:r>
      <w:r w:rsidR="00F61957">
        <w:rPr>
          <w:rFonts w:hint="eastAsia"/>
          <w:sz w:val="24"/>
          <w:szCs w:val="24"/>
          <w:lang w:val="zh-CN"/>
        </w:rPr>
        <w:t>研讨会</w:t>
      </w:r>
      <w:r w:rsidR="00E814DA" w:rsidRPr="008E33A9">
        <w:rPr>
          <w:rFonts w:hint="eastAsia"/>
          <w:sz w:val="24"/>
          <w:szCs w:val="24"/>
          <w:lang w:val="zh-CN"/>
        </w:rPr>
        <w:t>的成果将提交科学、技术和工艺咨询附属机构和缔约方大会</w:t>
      </w:r>
      <w:r w:rsidR="006B2F37" w:rsidRPr="008E33A9">
        <w:rPr>
          <w:rFonts w:hint="eastAsia"/>
          <w:sz w:val="24"/>
          <w:szCs w:val="24"/>
          <w:lang w:val="zh-CN"/>
        </w:rPr>
        <w:t>以供</w:t>
      </w:r>
      <w:r w:rsidR="00E814DA" w:rsidRPr="008E33A9">
        <w:rPr>
          <w:rFonts w:hint="eastAsia"/>
          <w:sz w:val="24"/>
          <w:szCs w:val="24"/>
          <w:lang w:val="zh-CN"/>
        </w:rPr>
        <w:t>审议。</w:t>
      </w:r>
    </w:p>
    <w:p w14:paraId="652D1E92" w14:textId="77777777"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25"/>
      <w:headerReference w:type="default" r:id="rId26"/>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978E" w14:textId="77777777" w:rsidR="00005867" w:rsidRDefault="00005867">
      <w:r>
        <w:separator/>
      </w:r>
    </w:p>
  </w:endnote>
  <w:endnote w:type="continuationSeparator" w:id="0">
    <w:p w14:paraId="76EC35E9" w14:textId="77777777" w:rsidR="00005867" w:rsidRDefault="00005867">
      <w:r>
        <w:continuationSeparator/>
      </w:r>
    </w:p>
  </w:endnote>
  <w:endnote w:type="continuationNotice" w:id="1">
    <w:p w14:paraId="63A34FB3" w14:textId="77777777" w:rsidR="00005867" w:rsidRDefault="0000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楷体">
    <w:altName w:val="Arial Unicode MS"/>
    <w:charset w:val="86"/>
    <w:family w:val="modern"/>
    <w:pitch w:val="fixed"/>
    <w:sig w:usb0="00000000"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AD3B" w14:textId="77777777" w:rsidR="00005867" w:rsidRDefault="00005867" w:rsidP="009A1362">
      <w:pPr>
        <w:spacing w:after="0" w:line="240" w:lineRule="auto"/>
      </w:pPr>
      <w:r>
        <w:separator/>
      </w:r>
    </w:p>
  </w:footnote>
  <w:footnote w:type="continuationSeparator" w:id="0">
    <w:p w14:paraId="5835E840" w14:textId="77777777" w:rsidR="00005867" w:rsidRDefault="00005867">
      <w:r>
        <w:continuationSeparator/>
      </w:r>
    </w:p>
  </w:footnote>
  <w:footnote w:type="continuationNotice" w:id="1">
    <w:p w14:paraId="6ED78AAB" w14:textId="77777777" w:rsidR="00005867" w:rsidRDefault="00005867"/>
  </w:footnote>
  <w:footnote w:id="2">
    <w:p w14:paraId="47CF71FF" w14:textId="1AACAC79" w:rsidR="00436397" w:rsidRPr="008E33A9" w:rsidRDefault="00436397" w:rsidP="00F35D4B">
      <w:pPr>
        <w:pStyle w:val="FootnoteText"/>
        <w:spacing w:after="60" w:line="240" w:lineRule="auto"/>
        <w:ind w:left="0" w:firstLine="0"/>
        <w:rPr>
          <w:spacing w:val="0"/>
          <w:w w:val="100"/>
          <w:kern w:val="0"/>
          <w:sz w:val="20"/>
          <w:szCs w:val="18"/>
        </w:rPr>
      </w:pPr>
      <w:r w:rsidRPr="008E33A9">
        <w:rPr>
          <w:spacing w:val="0"/>
          <w:w w:val="100"/>
          <w:kern w:val="0"/>
          <w:sz w:val="20"/>
          <w:lang w:val="en-US"/>
        </w:rPr>
        <w:t>* CBD/SBSTTA/24/1</w:t>
      </w:r>
      <w:r w:rsidRPr="008E33A9">
        <w:rPr>
          <w:rFonts w:hint="eastAsia"/>
          <w:spacing w:val="0"/>
          <w:w w:val="100"/>
          <w:kern w:val="0"/>
          <w:sz w:val="20"/>
          <w:lang w:val="zh-CN"/>
        </w:rPr>
        <w:t>。</w:t>
      </w:r>
    </w:p>
  </w:footnote>
  <w:footnote w:id="3">
    <w:p w14:paraId="4BCBE5CC" w14:textId="4E18FF43" w:rsidR="00436397" w:rsidRPr="008E33A9" w:rsidRDefault="00436397" w:rsidP="00F35D4B">
      <w:pPr>
        <w:spacing w:after="60" w:line="240" w:lineRule="auto"/>
        <w:jc w:val="left"/>
        <w:rPr>
          <w:sz w:val="28"/>
        </w:rPr>
      </w:pPr>
      <w:r w:rsidRPr="008E33A9">
        <w:rPr>
          <w:rStyle w:val="FootnoteReference"/>
          <w:spacing w:val="0"/>
          <w:w w:val="100"/>
          <w:position w:val="0"/>
          <w:sz w:val="20"/>
          <w:u w:val="none"/>
          <w:lang w:val="zh-CN"/>
        </w:rPr>
        <w:footnoteRef/>
      </w:r>
      <w:r w:rsidRPr="008E33A9">
        <w:rPr>
          <w:sz w:val="22"/>
        </w:rPr>
        <w:t xml:space="preserve"> </w:t>
      </w:r>
      <w:bookmarkStart w:id="4" w:name="OLE_LINK1"/>
      <w:bookmarkStart w:id="5" w:name="OLE_LINK2"/>
      <w:r w:rsidRPr="008E33A9">
        <w:rPr>
          <w:rStyle w:val="Hyperlink"/>
          <w:rFonts w:eastAsiaTheme="minorEastAsia"/>
          <w:sz w:val="20"/>
          <w:szCs w:val="18"/>
          <w:lang w:val="en-GB" w:eastAsia="en-US"/>
        </w:rPr>
        <w:t>https://www.cbd.int/meetings/EBSA-WS-2020-01</w:t>
      </w:r>
      <w:bookmarkEnd w:id="4"/>
      <w:bookmarkEnd w:id="5"/>
      <w:r w:rsidRPr="008E33A9">
        <w:rPr>
          <w:sz w:val="22"/>
          <w:lang w:val="zh-CN"/>
        </w:rPr>
        <w:t>。</w:t>
      </w:r>
    </w:p>
  </w:footnote>
  <w:footnote w:id="4">
    <w:p w14:paraId="533939D0" w14:textId="275D7A16"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lang w:val="en-US"/>
        </w:rPr>
        <w:t xml:space="preserve"> CBD/EBSA/WS/2020/1/2</w:t>
      </w:r>
      <w:r w:rsidRPr="008E33A9">
        <w:rPr>
          <w:spacing w:val="0"/>
          <w:w w:val="100"/>
          <w:kern w:val="0"/>
          <w:sz w:val="20"/>
          <w:lang w:val="zh-CN"/>
        </w:rPr>
        <w:t>。</w:t>
      </w:r>
    </w:p>
  </w:footnote>
  <w:footnote w:id="5">
    <w:p w14:paraId="2AC03793" w14:textId="3C14ADB0"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lang w:val="en-US"/>
        </w:rPr>
        <w:t xml:space="preserve"> </w:t>
      </w:r>
      <w:hyperlink r:id="rId1" w:history="1">
        <w:r w:rsidRPr="008E33A9">
          <w:rPr>
            <w:rStyle w:val="Hyperlink"/>
            <w:rFonts w:eastAsiaTheme="minorEastAsia"/>
            <w:noProof w:val="0"/>
            <w:spacing w:val="0"/>
            <w:w w:val="100"/>
            <w:kern w:val="0"/>
            <w:sz w:val="20"/>
            <w:szCs w:val="24"/>
            <w:lang w:eastAsia="en-US"/>
          </w:rPr>
          <w:t>https://www.cbd.int/doc/notifications/2018/ntf-2018-056-marine-ebsa-zh.pdf</w:t>
        </w:r>
      </w:hyperlink>
      <w:r w:rsidRPr="008E33A9">
        <w:rPr>
          <w:rFonts w:eastAsiaTheme="minorEastAsia" w:hint="eastAsia"/>
          <w:noProof w:val="0"/>
          <w:spacing w:val="0"/>
          <w:w w:val="100"/>
          <w:kern w:val="0"/>
          <w:sz w:val="20"/>
          <w:szCs w:val="24"/>
          <w:lang w:eastAsia="en-US"/>
        </w:rPr>
        <w:t>。</w:t>
      </w:r>
    </w:p>
  </w:footnote>
  <w:footnote w:id="6">
    <w:p w14:paraId="4E5A45BA" w14:textId="2EA594FB"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hyperlink r:id="rId2" w:history="1">
        <w:r w:rsidRPr="008E33A9">
          <w:rPr>
            <w:rStyle w:val="Hyperlink"/>
            <w:spacing w:val="0"/>
            <w:w w:val="100"/>
            <w:kern w:val="0"/>
            <w:sz w:val="20"/>
          </w:rPr>
          <w:t>https://www.cbd.int/meetings/EBSA-OM-2018-01</w:t>
        </w:r>
        <w:r w:rsidRPr="008E33A9">
          <w:rPr>
            <w:rStyle w:val="Hyperlink"/>
            <w:spacing w:val="0"/>
            <w:w w:val="100"/>
            <w:kern w:val="0"/>
            <w:sz w:val="20"/>
            <w:lang w:val="zh-CN"/>
          </w:rPr>
          <w:t>。</w:t>
        </w:r>
      </w:hyperlink>
    </w:p>
  </w:footnote>
  <w:footnote w:id="7">
    <w:p w14:paraId="16B5DF78" w14:textId="21F9E96B"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hyperlink r:id="rId3" w:history="1">
        <w:r w:rsidRPr="008E33A9">
          <w:rPr>
            <w:rStyle w:val="Hyperlink"/>
            <w:spacing w:val="0"/>
            <w:w w:val="100"/>
            <w:kern w:val="0"/>
            <w:sz w:val="20"/>
          </w:rPr>
          <w:t>https://www.cbd.int/meetings/EBSA-OM-2019-01</w:t>
        </w:r>
      </w:hyperlink>
      <w:r w:rsidRPr="008E33A9">
        <w:rPr>
          <w:spacing w:val="0"/>
          <w:w w:val="100"/>
          <w:kern w:val="0"/>
          <w:sz w:val="20"/>
          <w:lang w:val="zh-CN"/>
        </w:rPr>
        <w:t>。</w:t>
      </w:r>
    </w:p>
  </w:footnote>
  <w:footnote w:id="8">
    <w:p w14:paraId="6CE4F7FB" w14:textId="62C112A1"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r w:rsidRPr="003C417E">
        <w:rPr>
          <w:rStyle w:val="Hyperlink"/>
          <w:spacing w:val="0"/>
          <w:w w:val="100"/>
          <w:kern w:val="0"/>
          <w:sz w:val="20"/>
        </w:rPr>
        <w:t>UNEP/CBD/SBSTTA/16/INF/9</w:t>
      </w:r>
      <w:r w:rsidRPr="008E33A9">
        <w:rPr>
          <w:spacing w:val="0"/>
          <w:w w:val="100"/>
          <w:kern w:val="0"/>
          <w:sz w:val="20"/>
          <w:lang w:val="zh-CN"/>
        </w:rPr>
        <w:t>。</w:t>
      </w:r>
    </w:p>
  </w:footnote>
  <w:footnote w:id="9">
    <w:p w14:paraId="20404019" w14:textId="406762D4"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hyperlink r:id="rId4" w:history="1">
        <w:r w:rsidRPr="008E33A9">
          <w:rPr>
            <w:rStyle w:val="Hyperlink"/>
            <w:spacing w:val="0"/>
            <w:w w:val="100"/>
            <w:kern w:val="0"/>
            <w:sz w:val="20"/>
          </w:rPr>
          <w:t xml:space="preserve"> </w:t>
        </w:r>
        <w:r w:rsidRPr="003C417E">
          <w:rPr>
            <w:rStyle w:val="Hyperlink"/>
            <w:spacing w:val="0"/>
            <w:w w:val="100"/>
            <w:kern w:val="0"/>
            <w:sz w:val="20"/>
          </w:rPr>
          <w:t>UNEP/CBD/SBSTTA/16/INF/10</w:t>
        </w:r>
      </w:hyperlink>
      <w:r w:rsidRPr="008E33A9">
        <w:rPr>
          <w:spacing w:val="0"/>
          <w:w w:val="100"/>
          <w:kern w:val="0"/>
          <w:sz w:val="20"/>
          <w:lang w:val="zh-CN"/>
        </w:rPr>
        <w:t>。</w:t>
      </w:r>
    </w:p>
  </w:footnote>
  <w:footnote w:id="10">
    <w:p w14:paraId="2915EDF7" w14:textId="11F3FAE4"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r w:rsidRPr="003C417E">
        <w:rPr>
          <w:rStyle w:val="Hyperlink"/>
          <w:spacing w:val="0"/>
          <w:w w:val="100"/>
          <w:kern w:val="0"/>
          <w:sz w:val="20"/>
        </w:rPr>
        <w:t>UNEP/CBD/SBSTTA/16/INF/</w:t>
      </w:r>
      <w:r>
        <w:rPr>
          <w:rStyle w:val="Hyperlink"/>
          <w:spacing w:val="0"/>
          <w:w w:val="100"/>
          <w:kern w:val="0"/>
          <w:sz w:val="20"/>
        </w:rPr>
        <w:t>21</w:t>
      </w:r>
      <w:r w:rsidRPr="008E33A9">
        <w:rPr>
          <w:spacing w:val="0"/>
          <w:w w:val="100"/>
          <w:kern w:val="0"/>
          <w:sz w:val="20"/>
          <w:lang w:val="zh-CN"/>
        </w:rPr>
        <w:t>。</w:t>
      </w:r>
    </w:p>
  </w:footnote>
  <w:footnote w:id="11">
    <w:p w14:paraId="29C2F3FE" w14:textId="2C9CE941"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r w:rsidRPr="003C417E">
        <w:rPr>
          <w:rStyle w:val="Hyperlink"/>
          <w:spacing w:val="0"/>
          <w:w w:val="100"/>
          <w:kern w:val="0"/>
          <w:sz w:val="20"/>
        </w:rPr>
        <w:t>CBD/EBSA/WS/2020/1/INF/2</w:t>
      </w:r>
      <w:r w:rsidRPr="008E33A9">
        <w:rPr>
          <w:spacing w:val="0"/>
          <w:w w:val="100"/>
          <w:kern w:val="0"/>
          <w:sz w:val="20"/>
          <w:lang w:val="zh-CN"/>
        </w:rPr>
        <w:t>。</w:t>
      </w:r>
    </w:p>
  </w:footnote>
  <w:footnote w:id="12">
    <w:p w14:paraId="36E7DF63" w14:textId="2AD7EE33"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hyperlink r:id="rId5" w:history="1">
        <w:r w:rsidRPr="008E33A9">
          <w:rPr>
            <w:rStyle w:val="Hyperlink"/>
            <w:spacing w:val="0"/>
            <w:w w:val="100"/>
            <w:kern w:val="0"/>
            <w:sz w:val="20"/>
          </w:rPr>
          <w:t>https://www.cbd.int/meetings/POST2020-WS-2019-10</w:t>
        </w:r>
      </w:hyperlink>
      <w:r w:rsidRPr="008E33A9">
        <w:rPr>
          <w:spacing w:val="0"/>
          <w:w w:val="100"/>
          <w:kern w:val="0"/>
          <w:sz w:val="20"/>
          <w:lang w:val="zh-CN"/>
        </w:rPr>
        <w:t>。</w:t>
      </w:r>
    </w:p>
  </w:footnote>
  <w:footnote w:id="13">
    <w:p w14:paraId="60FF2F65" w14:textId="515C34C2"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hyperlink r:id="rId6" w:history="1">
        <w:r w:rsidRPr="008E33A9">
          <w:rPr>
            <w:rStyle w:val="Hyperlink"/>
            <w:spacing w:val="0"/>
            <w:w w:val="100"/>
            <w:kern w:val="0"/>
            <w:sz w:val="20"/>
          </w:rPr>
          <w:t>https://www.cbd.int/doc/c/1b59/0a19/1d447fccabe334c397cd1c04/mcb-om-2019-01-ocean-pathways-briefs-compilation-master-current-zh.pdf</w:t>
        </w:r>
      </w:hyperlink>
      <w:r w:rsidRPr="008E33A9">
        <w:rPr>
          <w:spacing w:val="0"/>
          <w:w w:val="100"/>
          <w:kern w:val="0"/>
          <w:sz w:val="20"/>
          <w:lang w:val="zh-CN"/>
        </w:rPr>
        <w:t>。</w:t>
      </w:r>
    </w:p>
  </w:footnote>
  <w:footnote w:id="14">
    <w:p w14:paraId="16166495" w14:textId="42944E6D" w:rsidR="00436397" w:rsidRPr="00644192" w:rsidRDefault="00436397" w:rsidP="00F72E8D">
      <w:pPr>
        <w:pStyle w:val="FootnoteText"/>
        <w:spacing w:after="60" w:line="240" w:lineRule="auto"/>
        <w:ind w:left="0" w:firstLine="0"/>
        <w:rPr>
          <w:kern w:val="18"/>
          <w:szCs w:val="18"/>
        </w:rPr>
      </w:pPr>
      <w:r w:rsidRPr="00644192">
        <w:rPr>
          <w:rStyle w:val="FootnoteReference"/>
          <w:kern w:val="18"/>
          <w:szCs w:val="18"/>
          <w:u w:val="none"/>
        </w:rPr>
        <w:footnoteRef/>
      </w:r>
      <w:r w:rsidRPr="00644192">
        <w:rPr>
          <w:kern w:val="18"/>
          <w:szCs w:val="18"/>
        </w:rPr>
        <w:t xml:space="preserve"> </w:t>
      </w:r>
      <w:hyperlink r:id="rId7" w:history="1">
        <w:r w:rsidRPr="00F72E8D">
          <w:rPr>
            <w:spacing w:val="0"/>
            <w:w w:val="100"/>
            <w:kern w:val="0"/>
            <w:sz w:val="20"/>
            <w:lang w:val="en-US"/>
          </w:rPr>
          <w:t>CBD/POST2020/WS/2019/10/2</w:t>
        </w:r>
      </w:hyperlink>
      <w:r w:rsidRPr="00F72E8D">
        <w:rPr>
          <w:spacing w:val="0"/>
          <w:w w:val="100"/>
          <w:kern w:val="0"/>
          <w:sz w:val="20"/>
          <w:lang w:val="en-US"/>
        </w:rPr>
        <w:t>。</w:t>
      </w:r>
    </w:p>
  </w:footnote>
  <w:footnote w:id="15">
    <w:p w14:paraId="29DA7FE4" w14:textId="6DD7DD24"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lang w:val="en-US"/>
        </w:rPr>
        <w:t xml:space="preserve"> CBD/SBSTTA/24/INF/5</w:t>
      </w:r>
      <w:r w:rsidRPr="008E33A9">
        <w:rPr>
          <w:spacing w:val="0"/>
          <w:w w:val="100"/>
          <w:kern w:val="0"/>
          <w:sz w:val="20"/>
          <w:lang w:val="zh-CN"/>
        </w:rPr>
        <w:t>。</w:t>
      </w:r>
    </w:p>
  </w:footnote>
  <w:footnote w:id="16">
    <w:p w14:paraId="22832EEC" w14:textId="77777777" w:rsidR="00436397" w:rsidRPr="008E33A9" w:rsidRDefault="00436397" w:rsidP="00F35D4B">
      <w:pPr>
        <w:pStyle w:val="FootnoteText"/>
        <w:keepLines w:val="0"/>
        <w:kinsoku w:val="0"/>
        <w:overflowPunct w:val="0"/>
        <w:autoSpaceDE w:val="0"/>
        <w:autoSpaceDN w:val="0"/>
        <w:spacing w:after="60" w:line="240" w:lineRule="auto"/>
        <w:ind w:left="0" w:firstLine="0"/>
        <w:rPr>
          <w:snapToGrid w:val="0"/>
          <w:spacing w:val="0"/>
          <w:w w:val="100"/>
          <w:kern w:val="0"/>
          <w:sz w:val="20"/>
          <w:szCs w:val="18"/>
        </w:rPr>
      </w:pPr>
      <w:r w:rsidRPr="008E33A9">
        <w:rPr>
          <w:rStyle w:val="FootnoteReference"/>
          <w:spacing w:val="0"/>
          <w:w w:val="100"/>
          <w:kern w:val="0"/>
          <w:position w:val="0"/>
          <w:sz w:val="20"/>
          <w:u w:val="none"/>
          <w:lang w:val="zh-CN"/>
        </w:rPr>
        <w:footnoteRef/>
      </w:r>
      <w:r w:rsidRPr="008E33A9">
        <w:rPr>
          <w:spacing w:val="0"/>
          <w:w w:val="100"/>
          <w:kern w:val="0"/>
          <w:sz w:val="20"/>
        </w:rPr>
        <w:t xml:space="preserve"> UNEP/CBD/SBSTTA/20/INF/8</w:t>
      </w:r>
      <w:r w:rsidRPr="008E33A9">
        <w:rPr>
          <w:spacing w:val="0"/>
          <w:w w:val="100"/>
          <w:kern w:val="0"/>
          <w:sz w:val="20"/>
          <w:lang w:val="zh-CN"/>
        </w:rPr>
        <w:t>。</w:t>
      </w:r>
    </w:p>
  </w:footnote>
  <w:footnote w:id="17">
    <w:p w14:paraId="383AD70D" w14:textId="5C3D42A9" w:rsidR="00436397" w:rsidRPr="008E33A9" w:rsidRDefault="00436397" w:rsidP="00F35D4B">
      <w:pPr>
        <w:pStyle w:val="FootnoteText"/>
        <w:keepLines w:val="0"/>
        <w:kinsoku w:val="0"/>
        <w:overflowPunct w:val="0"/>
        <w:autoSpaceDE w:val="0"/>
        <w:autoSpaceDN w:val="0"/>
        <w:spacing w:after="60" w:line="240" w:lineRule="auto"/>
        <w:ind w:left="0" w:firstLine="0"/>
        <w:rPr>
          <w:snapToGrid w:val="0"/>
          <w:spacing w:val="0"/>
          <w:w w:val="100"/>
          <w:kern w:val="0"/>
          <w:sz w:val="20"/>
          <w:szCs w:val="18"/>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r w:rsidRPr="008E33A9">
        <w:rPr>
          <w:spacing w:val="0"/>
          <w:w w:val="100"/>
          <w:kern w:val="0"/>
          <w:sz w:val="20"/>
          <w:lang w:val="zh-CN"/>
        </w:rPr>
        <w:t>参考编号</w:t>
      </w:r>
      <w:r w:rsidRPr="008E33A9">
        <w:rPr>
          <w:spacing w:val="0"/>
          <w:w w:val="100"/>
          <w:kern w:val="0"/>
          <w:sz w:val="20"/>
        </w:rPr>
        <w:t>：</w:t>
      </w:r>
      <w:r w:rsidRPr="008E33A9">
        <w:rPr>
          <w:spacing w:val="0"/>
          <w:w w:val="100"/>
          <w:kern w:val="0"/>
          <w:sz w:val="20"/>
        </w:rPr>
        <w:t>2019-113</w:t>
      </w:r>
      <w:r w:rsidRPr="008E33A9">
        <w:rPr>
          <w:spacing w:val="0"/>
          <w:w w:val="100"/>
          <w:kern w:val="0"/>
          <w:sz w:val="20"/>
        </w:rPr>
        <w:t>，</w:t>
      </w:r>
      <w:r w:rsidRPr="008E33A9">
        <w:rPr>
          <w:spacing w:val="0"/>
          <w:w w:val="100"/>
          <w:kern w:val="0"/>
          <w:sz w:val="20"/>
          <w:lang w:val="zh-CN"/>
        </w:rPr>
        <w:t>日期为</w:t>
      </w:r>
      <w:r w:rsidRPr="008E33A9">
        <w:rPr>
          <w:spacing w:val="0"/>
          <w:w w:val="100"/>
          <w:kern w:val="0"/>
          <w:sz w:val="20"/>
        </w:rPr>
        <w:t>2019</w:t>
      </w:r>
      <w:r w:rsidRPr="008E33A9">
        <w:rPr>
          <w:spacing w:val="0"/>
          <w:w w:val="100"/>
          <w:kern w:val="0"/>
          <w:sz w:val="20"/>
          <w:lang w:val="zh-CN"/>
        </w:rPr>
        <w:t>年</w:t>
      </w:r>
      <w:r w:rsidRPr="008E33A9">
        <w:rPr>
          <w:spacing w:val="0"/>
          <w:w w:val="100"/>
          <w:kern w:val="0"/>
          <w:sz w:val="20"/>
        </w:rPr>
        <w:t>12</w:t>
      </w:r>
      <w:r w:rsidRPr="008E33A9">
        <w:rPr>
          <w:spacing w:val="0"/>
          <w:w w:val="100"/>
          <w:kern w:val="0"/>
          <w:sz w:val="20"/>
          <w:lang w:val="zh-CN"/>
        </w:rPr>
        <w:t>月</w:t>
      </w:r>
      <w:r w:rsidRPr="008E33A9">
        <w:rPr>
          <w:spacing w:val="0"/>
          <w:w w:val="100"/>
          <w:kern w:val="0"/>
          <w:sz w:val="20"/>
        </w:rPr>
        <w:t>9</w:t>
      </w:r>
      <w:r w:rsidRPr="008E33A9">
        <w:rPr>
          <w:spacing w:val="0"/>
          <w:w w:val="100"/>
          <w:kern w:val="0"/>
          <w:sz w:val="20"/>
          <w:lang w:val="zh-CN"/>
        </w:rPr>
        <w:t>日。</w:t>
      </w:r>
    </w:p>
  </w:footnote>
  <w:footnote w:id="18">
    <w:p w14:paraId="55CBD8A4" w14:textId="0DE4FF54" w:rsidR="00436397" w:rsidRPr="008E33A9" w:rsidRDefault="00436397" w:rsidP="006F36E5">
      <w:pPr>
        <w:pStyle w:val="FootnoteText"/>
        <w:keepLines w:val="0"/>
        <w:kinsoku w:val="0"/>
        <w:overflowPunct w:val="0"/>
        <w:autoSpaceDE w:val="0"/>
        <w:autoSpaceDN w:val="0"/>
        <w:spacing w:after="60" w:line="240" w:lineRule="auto"/>
        <w:ind w:left="0" w:firstLine="0"/>
        <w:rPr>
          <w:snapToGrid w:val="0"/>
          <w:spacing w:val="0"/>
          <w:w w:val="100"/>
          <w:kern w:val="0"/>
          <w:sz w:val="20"/>
          <w:szCs w:val="18"/>
        </w:rPr>
      </w:pPr>
      <w:r w:rsidRPr="008E33A9">
        <w:rPr>
          <w:rStyle w:val="FootnoteReference"/>
          <w:spacing w:val="0"/>
          <w:w w:val="100"/>
          <w:kern w:val="0"/>
          <w:position w:val="0"/>
          <w:sz w:val="20"/>
          <w:u w:val="none"/>
          <w:lang w:val="zh-CN"/>
        </w:rPr>
        <w:footnoteRef/>
      </w:r>
      <w:r w:rsidRPr="008E33A9">
        <w:rPr>
          <w:spacing w:val="0"/>
          <w:w w:val="100"/>
          <w:kern w:val="0"/>
          <w:sz w:val="20"/>
        </w:rPr>
        <w:t xml:space="preserve"> CBD/SBSTTA/24/INF/</w:t>
      </w:r>
      <w:r w:rsidRPr="008E33A9">
        <w:rPr>
          <w:rFonts w:hint="eastAsia"/>
          <w:spacing w:val="0"/>
          <w:w w:val="100"/>
          <w:kern w:val="0"/>
          <w:sz w:val="20"/>
          <w:lang w:eastAsia="zh-CN"/>
        </w:rPr>
        <w:t>1</w:t>
      </w:r>
      <w:r w:rsidRPr="008E33A9">
        <w:rPr>
          <w:spacing w:val="0"/>
          <w:w w:val="100"/>
          <w:kern w:val="0"/>
          <w:sz w:val="20"/>
          <w:lang w:val="zh-CN"/>
        </w:rPr>
        <w:t>。</w:t>
      </w:r>
    </w:p>
  </w:footnote>
  <w:footnote w:id="19">
    <w:p w14:paraId="3CC63AD7" w14:textId="2EE26588" w:rsidR="00436397" w:rsidRPr="008E33A9" w:rsidRDefault="00436397" w:rsidP="006F36E5">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hyperlink r:id="rId8" w:history="1">
        <w:r w:rsidRPr="008E33A9">
          <w:rPr>
            <w:rStyle w:val="Hyperlink"/>
            <w:spacing w:val="0"/>
            <w:w w:val="100"/>
            <w:kern w:val="0"/>
            <w:sz w:val="20"/>
          </w:rPr>
          <w:t>https://www.cbd.int/coral-reefs/</w:t>
        </w:r>
      </w:hyperlink>
      <w:r w:rsidRPr="008E33A9">
        <w:rPr>
          <w:spacing w:val="0"/>
          <w:w w:val="100"/>
          <w:kern w:val="0"/>
          <w:sz w:val="20"/>
          <w:lang w:val="zh-CN"/>
        </w:rPr>
        <w:t>。</w:t>
      </w:r>
    </w:p>
  </w:footnote>
  <w:footnote w:id="20">
    <w:p w14:paraId="30D51622" w14:textId="0925DD54" w:rsidR="00436397" w:rsidRPr="00F1690C" w:rsidRDefault="00436397" w:rsidP="006F36E5">
      <w:pPr>
        <w:pStyle w:val="FootnoteText"/>
        <w:suppressLineNumbers/>
        <w:suppressAutoHyphens/>
        <w:kinsoku w:val="0"/>
        <w:overflowPunct w:val="0"/>
        <w:autoSpaceDE w:val="0"/>
        <w:autoSpaceDN w:val="0"/>
        <w:spacing w:after="60" w:line="240" w:lineRule="auto"/>
        <w:rPr>
          <w:snapToGrid w:val="0"/>
          <w:kern w:val="18"/>
          <w:sz w:val="20"/>
          <w:szCs w:val="18"/>
          <w:lang w:eastAsia="zh-CN"/>
        </w:rPr>
      </w:pPr>
      <w:r w:rsidRPr="00F1690C">
        <w:rPr>
          <w:rStyle w:val="FootnoteReference"/>
          <w:kern w:val="18"/>
          <w:sz w:val="20"/>
          <w:szCs w:val="18"/>
          <w:u w:val="none"/>
        </w:rPr>
        <w:footnoteRef/>
      </w:r>
      <w:r w:rsidRPr="00F1690C">
        <w:rPr>
          <w:snapToGrid w:val="0"/>
          <w:kern w:val="18"/>
          <w:sz w:val="20"/>
          <w:szCs w:val="18"/>
          <w:lang w:eastAsia="zh-CN"/>
        </w:rPr>
        <w:t xml:space="preserve"> </w:t>
      </w:r>
      <w:r w:rsidR="004078FA" w:rsidRPr="008E33A9">
        <w:rPr>
          <w:spacing w:val="0"/>
          <w:w w:val="100"/>
          <w:kern w:val="0"/>
          <w:sz w:val="20"/>
          <w:lang w:val="zh-CN" w:eastAsia="zh-CN"/>
        </w:rPr>
        <w:t>参考编号</w:t>
      </w:r>
      <w:r w:rsidR="004078FA" w:rsidRPr="008E33A9">
        <w:rPr>
          <w:spacing w:val="0"/>
          <w:w w:val="100"/>
          <w:kern w:val="0"/>
          <w:sz w:val="20"/>
          <w:lang w:eastAsia="zh-CN"/>
        </w:rPr>
        <w:t>：</w:t>
      </w:r>
      <w:r w:rsidR="004078FA">
        <w:rPr>
          <w:spacing w:val="0"/>
          <w:w w:val="100"/>
          <w:kern w:val="0"/>
          <w:sz w:val="20"/>
          <w:lang w:eastAsia="zh-CN"/>
        </w:rPr>
        <w:t>2019-080</w:t>
      </w:r>
      <w:r w:rsidR="004078FA" w:rsidRPr="008E33A9">
        <w:rPr>
          <w:spacing w:val="0"/>
          <w:w w:val="100"/>
          <w:kern w:val="0"/>
          <w:sz w:val="20"/>
          <w:lang w:eastAsia="zh-CN"/>
        </w:rPr>
        <w:t>，</w:t>
      </w:r>
      <w:r w:rsidR="004078FA" w:rsidRPr="008E33A9">
        <w:rPr>
          <w:spacing w:val="0"/>
          <w:w w:val="100"/>
          <w:kern w:val="0"/>
          <w:sz w:val="20"/>
          <w:lang w:val="zh-CN" w:eastAsia="zh-CN"/>
        </w:rPr>
        <w:t>日期为</w:t>
      </w:r>
      <w:r w:rsidR="004078FA">
        <w:rPr>
          <w:rFonts w:hint="eastAsia"/>
          <w:snapToGrid w:val="0"/>
          <w:kern w:val="18"/>
          <w:sz w:val="20"/>
          <w:szCs w:val="18"/>
          <w:lang w:eastAsia="zh-CN"/>
        </w:rPr>
        <w:t>2018</w:t>
      </w:r>
      <w:r w:rsidR="004078FA">
        <w:rPr>
          <w:rFonts w:hint="eastAsia"/>
          <w:snapToGrid w:val="0"/>
          <w:kern w:val="18"/>
          <w:sz w:val="20"/>
          <w:szCs w:val="18"/>
          <w:lang w:eastAsia="zh-CN"/>
        </w:rPr>
        <w:t>年</w:t>
      </w:r>
      <w:r w:rsidR="004078FA">
        <w:rPr>
          <w:rFonts w:hint="eastAsia"/>
          <w:snapToGrid w:val="0"/>
          <w:kern w:val="18"/>
          <w:sz w:val="20"/>
          <w:szCs w:val="18"/>
          <w:lang w:eastAsia="zh-CN"/>
        </w:rPr>
        <w:t>9</w:t>
      </w:r>
      <w:r w:rsidR="004078FA">
        <w:rPr>
          <w:rFonts w:hint="eastAsia"/>
          <w:snapToGrid w:val="0"/>
          <w:kern w:val="18"/>
          <w:sz w:val="20"/>
          <w:szCs w:val="18"/>
          <w:lang w:eastAsia="zh-CN"/>
        </w:rPr>
        <w:t>月</w:t>
      </w:r>
      <w:r w:rsidR="004078FA">
        <w:rPr>
          <w:rFonts w:hint="eastAsia"/>
          <w:snapToGrid w:val="0"/>
          <w:kern w:val="18"/>
          <w:sz w:val="20"/>
          <w:szCs w:val="18"/>
          <w:lang w:eastAsia="zh-CN"/>
        </w:rPr>
        <w:t>27</w:t>
      </w:r>
      <w:r w:rsidR="004078FA">
        <w:rPr>
          <w:rFonts w:hint="eastAsia"/>
          <w:snapToGrid w:val="0"/>
          <w:kern w:val="18"/>
          <w:sz w:val="20"/>
          <w:szCs w:val="18"/>
          <w:lang w:eastAsia="zh-CN"/>
        </w:rPr>
        <w:t>日</w:t>
      </w:r>
      <w:r w:rsidR="004078FA" w:rsidRPr="008E33A9">
        <w:rPr>
          <w:spacing w:val="0"/>
          <w:w w:val="100"/>
          <w:kern w:val="0"/>
          <w:sz w:val="20"/>
          <w:lang w:val="zh-CN" w:eastAsia="zh-CN"/>
        </w:rPr>
        <w:t>。</w:t>
      </w:r>
    </w:p>
  </w:footnote>
  <w:footnote w:id="21">
    <w:p w14:paraId="79BEE9D2" w14:textId="0F196C31" w:rsidR="00436397" w:rsidRPr="003244F8" w:rsidRDefault="00436397" w:rsidP="00F1690C">
      <w:pPr>
        <w:pStyle w:val="FootnoteText"/>
        <w:suppressLineNumbers/>
        <w:suppressAutoHyphens/>
        <w:spacing w:after="60"/>
        <w:rPr>
          <w:kern w:val="18"/>
          <w:szCs w:val="18"/>
          <w:lang w:eastAsia="zh-CN"/>
        </w:rPr>
      </w:pPr>
      <w:r w:rsidRPr="00F1690C">
        <w:rPr>
          <w:rStyle w:val="FootnoteReference"/>
          <w:kern w:val="18"/>
          <w:sz w:val="20"/>
          <w:szCs w:val="18"/>
          <w:u w:val="none"/>
        </w:rPr>
        <w:footnoteRef/>
      </w:r>
      <w:r w:rsidRPr="00F1690C">
        <w:rPr>
          <w:kern w:val="18"/>
          <w:sz w:val="20"/>
          <w:szCs w:val="18"/>
        </w:rPr>
        <w:t xml:space="preserve"> </w:t>
      </w:r>
      <w:r w:rsidRPr="00F1690C">
        <w:rPr>
          <w:snapToGrid w:val="0"/>
          <w:kern w:val="18"/>
          <w:sz w:val="20"/>
          <w:szCs w:val="18"/>
        </w:rPr>
        <w:t>CBD/SBSTTA/24/INF/2</w:t>
      </w:r>
      <w:r>
        <w:rPr>
          <w:rFonts w:hint="eastAsia"/>
          <w:kern w:val="18"/>
          <w:sz w:val="20"/>
          <w:szCs w:val="18"/>
          <w:lang w:eastAsia="zh-CN"/>
        </w:rPr>
        <w:t>。</w:t>
      </w:r>
    </w:p>
  </w:footnote>
  <w:footnote w:id="22">
    <w:p w14:paraId="3072E060" w14:textId="65AAD446" w:rsidR="00436397" w:rsidRPr="00887F9B" w:rsidRDefault="00436397" w:rsidP="00436397">
      <w:pPr>
        <w:pStyle w:val="FootnoteText"/>
        <w:suppressLineNumbers/>
        <w:suppressAutoHyphens/>
        <w:spacing w:after="60"/>
        <w:rPr>
          <w:snapToGrid w:val="0"/>
          <w:kern w:val="18"/>
          <w:szCs w:val="18"/>
          <w:lang w:eastAsia="zh-CN"/>
        </w:rPr>
      </w:pPr>
      <w:r w:rsidRPr="00436397">
        <w:rPr>
          <w:snapToGrid w:val="0"/>
          <w:sz w:val="20"/>
          <w:vertAlign w:val="superscript"/>
        </w:rPr>
        <w:footnoteRef/>
      </w:r>
      <w:r w:rsidR="006F36E5">
        <w:rPr>
          <w:rFonts w:hint="eastAsia"/>
          <w:snapToGrid w:val="0"/>
          <w:kern w:val="18"/>
          <w:sz w:val="20"/>
          <w:szCs w:val="18"/>
          <w:lang w:eastAsia="zh-CN"/>
        </w:rPr>
        <w:t xml:space="preserve"> </w:t>
      </w:r>
      <w:r>
        <w:rPr>
          <w:rFonts w:hint="eastAsia"/>
          <w:snapToGrid w:val="0"/>
          <w:kern w:val="18"/>
          <w:sz w:val="20"/>
          <w:szCs w:val="18"/>
          <w:lang w:eastAsia="zh-CN"/>
        </w:rPr>
        <w:t>日期为</w:t>
      </w:r>
      <w:r>
        <w:rPr>
          <w:rFonts w:hint="eastAsia"/>
          <w:snapToGrid w:val="0"/>
          <w:kern w:val="18"/>
          <w:sz w:val="20"/>
          <w:szCs w:val="18"/>
          <w:lang w:eastAsia="zh-CN"/>
        </w:rPr>
        <w:t>2018</w:t>
      </w:r>
      <w:r>
        <w:rPr>
          <w:rFonts w:hint="eastAsia"/>
          <w:snapToGrid w:val="0"/>
          <w:kern w:val="18"/>
          <w:sz w:val="20"/>
          <w:szCs w:val="18"/>
          <w:lang w:eastAsia="zh-CN"/>
        </w:rPr>
        <w:t>年</w:t>
      </w:r>
      <w:r>
        <w:rPr>
          <w:rFonts w:hint="eastAsia"/>
          <w:snapToGrid w:val="0"/>
          <w:kern w:val="18"/>
          <w:sz w:val="20"/>
          <w:szCs w:val="18"/>
          <w:lang w:eastAsia="zh-CN"/>
        </w:rPr>
        <w:t>9</w:t>
      </w:r>
      <w:r>
        <w:rPr>
          <w:rFonts w:hint="eastAsia"/>
          <w:snapToGrid w:val="0"/>
          <w:kern w:val="18"/>
          <w:sz w:val="20"/>
          <w:szCs w:val="18"/>
          <w:lang w:eastAsia="zh-CN"/>
        </w:rPr>
        <w:t>月</w:t>
      </w:r>
      <w:r>
        <w:rPr>
          <w:rFonts w:hint="eastAsia"/>
          <w:snapToGrid w:val="0"/>
          <w:kern w:val="18"/>
          <w:sz w:val="20"/>
          <w:szCs w:val="18"/>
          <w:lang w:eastAsia="zh-CN"/>
        </w:rPr>
        <w:t>27</w:t>
      </w:r>
      <w:r>
        <w:rPr>
          <w:rFonts w:hint="eastAsia"/>
          <w:snapToGrid w:val="0"/>
          <w:kern w:val="18"/>
          <w:sz w:val="20"/>
          <w:szCs w:val="18"/>
          <w:lang w:eastAsia="zh-CN"/>
        </w:rPr>
        <w:t>日</w:t>
      </w:r>
      <w:r>
        <w:rPr>
          <w:snapToGrid w:val="0"/>
          <w:kern w:val="18"/>
          <w:sz w:val="20"/>
          <w:szCs w:val="18"/>
          <w:lang w:eastAsia="zh-CN"/>
        </w:rPr>
        <w:t>的第</w:t>
      </w:r>
      <w:r w:rsidRPr="00F1690C">
        <w:rPr>
          <w:snapToGrid w:val="0"/>
          <w:kern w:val="18"/>
          <w:sz w:val="20"/>
          <w:szCs w:val="18"/>
          <w:lang w:eastAsia="zh-CN"/>
        </w:rPr>
        <w:t>2018-080</w:t>
      </w:r>
      <w:r>
        <w:rPr>
          <w:rFonts w:hint="eastAsia"/>
          <w:snapToGrid w:val="0"/>
          <w:kern w:val="18"/>
          <w:sz w:val="20"/>
          <w:szCs w:val="18"/>
          <w:lang w:eastAsia="zh-CN"/>
        </w:rPr>
        <w:t>号通知</w:t>
      </w:r>
      <w:r>
        <w:rPr>
          <w:snapToGrid w:val="0"/>
          <w:kern w:val="18"/>
          <w:sz w:val="20"/>
          <w:szCs w:val="18"/>
          <w:lang w:eastAsia="zh-CN"/>
        </w:rPr>
        <w:t>。</w:t>
      </w:r>
    </w:p>
  </w:footnote>
  <w:footnote w:id="23">
    <w:p w14:paraId="42169AFE" w14:textId="20BC6EE0" w:rsidR="00436397" w:rsidRPr="006F36E5" w:rsidRDefault="00436397" w:rsidP="006F36E5">
      <w:pPr>
        <w:pStyle w:val="FootnoteText"/>
        <w:keepLines w:val="0"/>
        <w:kinsoku w:val="0"/>
        <w:overflowPunct w:val="0"/>
        <w:autoSpaceDE w:val="0"/>
        <w:autoSpaceDN w:val="0"/>
        <w:spacing w:after="60" w:line="240" w:lineRule="auto"/>
        <w:ind w:left="0" w:firstLine="0"/>
        <w:rPr>
          <w:spacing w:val="0"/>
          <w:w w:val="100"/>
          <w:kern w:val="0"/>
          <w:sz w:val="20"/>
          <w:lang w:eastAsia="zh-CN"/>
        </w:rPr>
      </w:pPr>
      <w:r w:rsidRPr="006F36E5">
        <w:rPr>
          <w:spacing w:val="0"/>
          <w:w w:val="100"/>
          <w:kern w:val="0"/>
          <w:sz w:val="20"/>
          <w:vertAlign w:val="superscript"/>
          <w:lang w:val="zh-CN" w:eastAsia="zh-CN"/>
        </w:rPr>
        <w:footnoteRef/>
      </w:r>
      <w:r w:rsidR="006F36E5" w:rsidRPr="006F36E5">
        <w:rPr>
          <w:spacing w:val="0"/>
          <w:w w:val="100"/>
          <w:kern w:val="0"/>
          <w:sz w:val="20"/>
          <w:lang w:eastAsia="zh-CN"/>
        </w:rPr>
        <w:t xml:space="preserve"> CBD/SBSTTA/24/INF/3</w:t>
      </w:r>
      <w:r w:rsidR="006F36E5">
        <w:rPr>
          <w:rFonts w:hint="eastAsia"/>
          <w:spacing w:val="0"/>
          <w:w w:val="100"/>
          <w:kern w:val="0"/>
          <w:sz w:val="20"/>
          <w:lang w:val="zh-CN" w:eastAsia="zh-CN"/>
        </w:rPr>
        <w:t>。</w:t>
      </w:r>
    </w:p>
  </w:footnote>
  <w:footnote w:id="24">
    <w:p w14:paraId="7BB7D2E6" w14:textId="0A64E08E" w:rsidR="0017301A" w:rsidRPr="006F36E5" w:rsidRDefault="0017301A" w:rsidP="006F36E5">
      <w:pPr>
        <w:pStyle w:val="FootnoteText"/>
        <w:keepLines w:val="0"/>
        <w:kinsoku w:val="0"/>
        <w:overflowPunct w:val="0"/>
        <w:autoSpaceDE w:val="0"/>
        <w:autoSpaceDN w:val="0"/>
        <w:spacing w:after="60" w:line="240" w:lineRule="auto"/>
        <w:ind w:left="0" w:firstLine="0"/>
        <w:rPr>
          <w:spacing w:val="0"/>
          <w:w w:val="100"/>
          <w:kern w:val="0"/>
          <w:sz w:val="20"/>
          <w:lang w:eastAsia="zh-CN"/>
        </w:rPr>
      </w:pPr>
      <w:r w:rsidRPr="006F36E5">
        <w:rPr>
          <w:spacing w:val="0"/>
          <w:w w:val="100"/>
          <w:kern w:val="0"/>
          <w:sz w:val="20"/>
          <w:vertAlign w:val="superscript"/>
          <w:lang w:val="zh-CN" w:eastAsia="zh-CN"/>
        </w:rPr>
        <w:footnoteRef/>
      </w:r>
      <w:r w:rsidR="004078FA" w:rsidRPr="00D77EC5">
        <w:rPr>
          <w:rFonts w:hint="eastAsia"/>
          <w:spacing w:val="0"/>
          <w:w w:val="100"/>
          <w:kern w:val="0"/>
          <w:sz w:val="20"/>
          <w:lang w:eastAsia="zh-CN"/>
        </w:rPr>
        <w:t xml:space="preserve"> </w:t>
      </w:r>
      <w:r w:rsidR="004078FA" w:rsidRPr="008E33A9">
        <w:rPr>
          <w:spacing w:val="0"/>
          <w:w w:val="100"/>
          <w:kern w:val="0"/>
          <w:sz w:val="20"/>
          <w:lang w:val="zh-CN" w:eastAsia="zh-CN"/>
        </w:rPr>
        <w:t>参考编号</w:t>
      </w:r>
      <w:r w:rsidR="004078FA" w:rsidRPr="008E33A9">
        <w:rPr>
          <w:spacing w:val="0"/>
          <w:w w:val="100"/>
          <w:kern w:val="0"/>
          <w:sz w:val="20"/>
          <w:lang w:eastAsia="zh-CN"/>
        </w:rPr>
        <w:t>：</w:t>
      </w:r>
      <w:r w:rsidR="004078FA">
        <w:rPr>
          <w:spacing w:val="0"/>
          <w:w w:val="100"/>
          <w:kern w:val="0"/>
          <w:sz w:val="20"/>
          <w:lang w:eastAsia="zh-CN"/>
        </w:rPr>
        <w:t>2019-080</w:t>
      </w:r>
      <w:r w:rsidR="004078FA" w:rsidRPr="008E33A9">
        <w:rPr>
          <w:spacing w:val="0"/>
          <w:w w:val="100"/>
          <w:kern w:val="0"/>
          <w:sz w:val="20"/>
          <w:lang w:eastAsia="zh-CN"/>
        </w:rPr>
        <w:t>，</w:t>
      </w:r>
      <w:r w:rsidR="004078FA" w:rsidRPr="008E33A9">
        <w:rPr>
          <w:spacing w:val="0"/>
          <w:w w:val="100"/>
          <w:kern w:val="0"/>
          <w:sz w:val="20"/>
          <w:lang w:val="zh-CN" w:eastAsia="zh-CN"/>
        </w:rPr>
        <w:t>日期为</w:t>
      </w:r>
      <w:r w:rsidR="004078FA">
        <w:rPr>
          <w:rFonts w:hint="eastAsia"/>
          <w:snapToGrid w:val="0"/>
          <w:kern w:val="18"/>
          <w:sz w:val="20"/>
          <w:szCs w:val="18"/>
          <w:lang w:eastAsia="zh-CN"/>
        </w:rPr>
        <w:t>2018</w:t>
      </w:r>
      <w:r w:rsidR="004078FA">
        <w:rPr>
          <w:rFonts w:hint="eastAsia"/>
          <w:snapToGrid w:val="0"/>
          <w:kern w:val="18"/>
          <w:sz w:val="20"/>
          <w:szCs w:val="18"/>
          <w:lang w:eastAsia="zh-CN"/>
        </w:rPr>
        <w:t>年</w:t>
      </w:r>
      <w:r w:rsidR="004078FA">
        <w:rPr>
          <w:rFonts w:hint="eastAsia"/>
          <w:snapToGrid w:val="0"/>
          <w:kern w:val="18"/>
          <w:sz w:val="20"/>
          <w:szCs w:val="18"/>
          <w:lang w:eastAsia="zh-CN"/>
        </w:rPr>
        <w:t>9</w:t>
      </w:r>
      <w:r w:rsidR="004078FA">
        <w:rPr>
          <w:rFonts w:hint="eastAsia"/>
          <w:snapToGrid w:val="0"/>
          <w:kern w:val="18"/>
          <w:sz w:val="20"/>
          <w:szCs w:val="18"/>
          <w:lang w:eastAsia="zh-CN"/>
        </w:rPr>
        <w:t>月</w:t>
      </w:r>
      <w:r w:rsidR="004078FA">
        <w:rPr>
          <w:rFonts w:hint="eastAsia"/>
          <w:snapToGrid w:val="0"/>
          <w:kern w:val="18"/>
          <w:sz w:val="20"/>
          <w:szCs w:val="18"/>
          <w:lang w:eastAsia="zh-CN"/>
        </w:rPr>
        <w:t>27</w:t>
      </w:r>
      <w:r w:rsidR="004078FA">
        <w:rPr>
          <w:rFonts w:hint="eastAsia"/>
          <w:snapToGrid w:val="0"/>
          <w:kern w:val="18"/>
          <w:sz w:val="20"/>
          <w:szCs w:val="18"/>
          <w:lang w:eastAsia="zh-CN"/>
        </w:rPr>
        <w:t>日</w:t>
      </w:r>
      <w:r w:rsidR="004078FA" w:rsidRPr="008E33A9">
        <w:rPr>
          <w:spacing w:val="0"/>
          <w:w w:val="100"/>
          <w:kern w:val="0"/>
          <w:sz w:val="20"/>
          <w:lang w:val="zh-CN" w:eastAsia="zh-CN"/>
        </w:rPr>
        <w:t>。</w:t>
      </w:r>
    </w:p>
  </w:footnote>
  <w:footnote w:id="25">
    <w:p w14:paraId="13FD2EB7" w14:textId="0B84223B"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CBD/SBSTTA/24/INF/4</w:t>
      </w:r>
      <w:r w:rsidRPr="008E33A9">
        <w:rPr>
          <w:spacing w:val="0"/>
          <w:w w:val="100"/>
          <w:kern w:val="0"/>
          <w:sz w:val="20"/>
          <w:lang w:val="zh-CN"/>
        </w:rPr>
        <w:t>。</w:t>
      </w:r>
    </w:p>
  </w:footnote>
  <w:footnote w:id="26">
    <w:p w14:paraId="41C137C0" w14:textId="629F0169"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r w:rsidRPr="008E33A9">
        <w:rPr>
          <w:spacing w:val="0"/>
          <w:w w:val="100"/>
          <w:kern w:val="0"/>
          <w:sz w:val="20"/>
          <w:lang w:val="zh-CN"/>
        </w:rPr>
        <w:t>参考编号</w:t>
      </w:r>
      <w:r w:rsidRPr="008E33A9">
        <w:rPr>
          <w:rFonts w:hint="eastAsia"/>
          <w:spacing w:val="0"/>
          <w:w w:val="100"/>
          <w:kern w:val="0"/>
          <w:sz w:val="20"/>
        </w:rPr>
        <w:t>：</w:t>
      </w:r>
      <w:r w:rsidRPr="008E33A9">
        <w:rPr>
          <w:spacing w:val="0"/>
          <w:w w:val="100"/>
          <w:kern w:val="0"/>
          <w:sz w:val="20"/>
        </w:rPr>
        <w:t>2019-047</w:t>
      </w:r>
      <w:r w:rsidRPr="008E33A9">
        <w:rPr>
          <w:rFonts w:hint="eastAsia"/>
          <w:spacing w:val="0"/>
          <w:w w:val="100"/>
          <w:kern w:val="0"/>
          <w:sz w:val="20"/>
          <w:lang w:eastAsia="zh-CN"/>
        </w:rPr>
        <w:t>，</w:t>
      </w:r>
      <w:r w:rsidRPr="008E33A9">
        <w:rPr>
          <w:spacing w:val="0"/>
          <w:w w:val="100"/>
          <w:kern w:val="0"/>
          <w:sz w:val="20"/>
          <w:lang w:val="zh-CN"/>
        </w:rPr>
        <w:t>日期为</w:t>
      </w:r>
      <w:r w:rsidRPr="008E33A9">
        <w:rPr>
          <w:spacing w:val="0"/>
          <w:w w:val="100"/>
          <w:kern w:val="0"/>
          <w:sz w:val="20"/>
        </w:rPr>
        <w:t>2019</w:t>
      </w:r>
      <w:r w:rsidRPr="008E33A9">
        <w:rPr>
          <w:spacing w:val="0"/>
          <w:w w:val="100"/>
          <w:kern w:val="0"/>
          <w:sz w:val="20"/>
          <w:lang w:val="zh-CN"/>
        </w:rPr>
        <w:t>年</w:t>
      </w:r>
      <w:r w:rsidRPr="008E33A9">
        <w:rPr>
          <w:spacing w:val="0"/>
          <w:w w:val="100"/>
          <w:kern w:val="0"/>
          <w:sz w:val="20"/>
        </w:rPr>
        <w:t>5</w:t>
      </w:r>
      <w:r w:rsidRPr="008E33A9">
        <w:rPr>
          <w:spacing w:val="0"/>
          <w:w w:val="100"/>
          <w:kern w:val="0"/>
          <w:sz w:val="20"/>
          <w:lang w:val="zh-CN"/>
        </w:rPr>
        <w:t>月</w:t>
      </w:r>
      <w:r w:rsidRPr="008E33A9">
        <w:rPr>
          <w:spacing w:val="0"/>
          <w:w w:val="100"/>
          <w:kern w:val="0"/>
          <w:sz w:val="20"/>
        </w:rPr>
        <w:t>17</w:t>
      </w:r>
      <w:r w:rsidRPr="008E33A9">
        <w:rPr>
          <w:spacing w:val="0"/>
          <w:w w:val="100"/>
          <w:kern w:val="0"/>
          <w:sz w:val="20"/>
          <w:lang w:val="zh-CN"/>
        </w:rPr>
        <w:t>日。</w:t>
      </w:r>
    </w:p>
  </w:footnote>
  <w:footnote w:id="27">
    <w:p w14:paraId="2B3A5B6B" w14:textId="7ECCE925" w:rsidR="00020935" w:rsidRPr="00020935" w:rsidRDefault="00020935" w:rsidP="004C16E7">
      <w:pPr>
        <w:pStyle w:val="FootnoteText"/>
        <w:spacing w:after="60"/>
        <w:rPr>
          <w:kern w:val="18"/>
          <w:szCs w:val="18"/>
          <w:lang w:eastAsia="zh-CN"/>
        </w:rPr>
      </w:pPr>
      <w:r w:rsidRPr="004C16E7">
        <w:rPr>
          <w:spacing w:val="0"/>
          <w:w w:val="100"/>
          <w:kern w:val="0"/>
          <w:sz w:val="20"/>
          <w:vertAlign w:val="superscript"/>
        </w:rPr>
        <w:footnoteRef/>
      </w:r>
      <w:r w:rsidRPr="004C16E7">
        <w:rPr>
          <w:spacing w:val="0"/>
          <w:w w:val="100"/>
          <w:kern w:val="0"/>
          <w:sz w:val="20"/>
        </w:rPr>
        <w:t xml:space="preserve"> CBD/SBSTTA/24/INF/10</w:t>
      </w:r>
      <w:r w:rsidR="004C16E7">
        <w:rPr>
          <w:rFonts w:hint="eastAsia"/>
          <w:spacing w:val="0"/>
          <w:w w:val="100"/>
          <w:kern w:val="0"/>
          <w:sz w:val="20"/>
          <w:lang w:eastAsia="zh-CN"/>
        </w:rPr>
        <w:t>。</w:t>
      </w:r>
    </w:p>
  </w:footnote>
  <w:footnote w:id="28">
    <w:p w14:paraId="7D3D2C5E" w14:textId="662E86B3" w:rsidR="00436397" w:rsidRPr="00344622" w:rsidRDefault="00436397" w:rsidP="004C16E7">
      <w:pPr>
        <w:pStyle w:val="FootnoteText"/>
        <w:spacing w:after="60"/>
        <w:rPr>
          <w:lang w:eastAsia="zh-CN"/>
        </w:rPr>
      </w:pPr>
      <w:r w:rsidRPr="00344622">
        <w:rPr>
          <w:rStyle w:val="FootnoteReference"/>
          <w:spacing w:val="0"/>
          <w:w w:val="100"/>
          <w:position w:val="0"/>
          <w:sz w:val="20"/>
          <w:u w:val="none"/>
        </w:rPr>
        <w:footnoteRef/>
      </w:r>
      <w:r w:rsidRPr="00344622">
        <w:rPr>
          <w:spacing w:val="0"/>
          <w:w w:val="100"/>
          <w:sz w:val="20"/>
        </w:rPr>
        <w:t xml:space="preserve"> </w:t>
      </w:r>
      <w:r w:rsidRPr="008E33A9">
        <w:rPr>
          <w:spacing w:val="0"/>
          <w:w w:val="100"/>
          <w:kern w:val="0"/>
          <w:sz w:val="20"/>
          <w:lang w:val="zh-CN"/>
        </w:rPr>
        <w:t>见</w:t>
      </w:r>
      <w:r w:rsidRPr="008E33A9">
        <w:rPr>
          <w:spacing w:val="0"/>
          <w:w w:val="100"/>
          <w:kern w:val="0"/>
          <w:sz w:val="20"/>
        </w:rPr>
        <w:t>www.cbd.int/soi</w:t>
      </w:r>
      <w:r w:rsidRPr="008E33A9">
        <w:rPr>
          <w:spacing w:val="0"/>
          <w:w w:val="100"/>
          <w:kern w:val="0"/>
          <w:sz w:val="20"/>
          <w:lang w:val="zh-CN"/>
        </w:rPr>
        <w:t>。</w:t>
      </w:r>
    </w:p>
  </w:footnote>
  <w:footnote w:id="29">
    <w:p w14:paraId="77CC1AED" w14:textId="555AAF43" w:rsidR="00436397" w:rsidRPr="008E33A9" w:rsidRDefault="00436397" w:rsidP="00F35D4B">
      <w:pPr>
        <w:pStyle w:val="FootnoteText"/>
        <w:spacing w:after="60" w:line="240" w:lineRule="auto"/>
        <w:ind w:left="0" w:firstLine="0"/>
        <w:rPr>
          <w:spacing w:val="0"/>
          <w:w w:val="100"/>
          <w:kern w:val="0"/>
          <w:sz w:val="20"/>
          <w:szCs w:val="18"/>
        </w:rPr>
      </w:pPr>
      <w:r w:rsidRPr="008E33A9">
        <w:rPr>
          <w:rStyle w:val="FootnoteReference"/>
          <w:spacing w:val="0"/>
          <w:w w:val="100"/>
          <w:kern w:val="0"/>
          <w:position w:val="0"/>
          <w:sz w:val="20"/>
          <w:u w:val="none"/>
          <w:lang w:val="zh-CN"/>
        </w:rPr>
        <w:footnoteRef/>
      </w:r>
      <w:r w:rsidRPr="008E33A9">
        <w:rPr>
          <w:spacing w:val="0"/>
          <w:w w:val="100"/>
          <w:kern w:val="0"/>
          <w:sz w:val="20"/>
        </w:rPr>
        <w:t xml:space="preserve"> </w:t>
      </w:r>
      <w:hyperlink r:id="rId9" w:history="1">
        <w:r w:rsidRPr="008E33A9">
          <w:rPr>
            <w:rStyle w:val="Hyperlink"/>
            <w:spacing w:val="0"/>
            <w:w w:val="100"/>
            <w:kern w:val="0"/>
            <w:sz w:val="20"/>
          </w:rPr>
          <w:t>https://www.cbd.int/meetings/SOI-WS-2018-02</w:t>
        </w:r>
      </w:hyperlink>
      <w:r w:rsidRPr="008E33A9">
        <w:rPr>
          <w:spacing w:val="0"/>
          <w:w w:val="100"/>
          <w:kern w:val="0"/>
          <w:sz w:val="20"/>
          <w:lang w:val="zh-CN"/>
        </w:rPr>
        <w:t>。</w:t>
      </w:r>
    </w:p>
  </w:footnote>
  <w:footnote w:id="30">
    <w:p w14:paraId="3ED97F49" w14:textId="3A66C305" w:rsidR="00436397" w:rsidRPr="008E33A9" w:rsidRDefault="00436397" w:rsidP="00F35D4B">
      <w:pPr>
        <w:pStyle w:val="FootnoteText"/>
        <w:spacing w:after="60" w:line="240" w:lineRule="auto"/>
        <w:ind w:left="0" w:firstLine="0"/>
        <w:rPr>
          <w:spacing w:val="0"/>
          <w:w w:val="100"/>
          <w:kern w:val="0"/>
          <w:sz w:val="20"/>
          <w:szCs w:val="18"/>
        </w:rPr>
      </w:pPr>
      <w:r w:rsidRPr="008E33A9">
        <w:rPr>
          <w:rStyle w:val="FootnoteReference"/>
          <w:spacing w:val="0"/>
          <w:w w:val="100"/>
          <w:kern w:val="0"/>
          <w:position w:val="0"/>
          <w:sz w:val="20"/>
          <w:u w:val="none"/>
          <w:lang w:val="zh-CN"/>
        </w:rPr>
        <w:footnoteRef/>
      </w:r>
      <w:hyperlink r:id="rId10" w:history="1">
        <w:r w:rsidRPr="008E33A9">
          <w:rPr>
            <w:rStyle w:val="Hyperlink"/>
            <w:spacing w:val="0"/>
            <w:w w:val="100"/>
            <w:kern w:val="0"/>
            <w:sz w:val="20"/>
          </w:rPr>
          <w:t xml:space="preserve"> https://www.cbd.int/meetings/SOI-WS-2018-03</w:t>
        </w:r>
        <w:r w:rsidRPr="008E33A9">
          <w:rPr>
            <w:rStyle w:val="Hyperlink"/>
            <w:rFonts w:hint="eastAsia"/>
            <w:spacing w:val="0"/>
            <w:w w:val="100"/>
            <w:kern w:val="0"/>
            <w:sz w:val="20"/>
            <w:lang w:val="zh-CN"/>
          </w:rPr>
          <w:t>。</w:t>
        </w:r>
      </w:hyperlink>
    </w:p>
  </w:footnote>
  <w:footnote w:id="31">
    <w:p w14:paraId="72162495" w14:textId="3CEF9C53" w:rsidR="00436397" w:rsidRPr="008E33A9" w:rsidRDefault="00436397" w:rsidP="00F35D4B">
      <w:pPr>
        <w:kinsoku w:val="0"/>
        <w:overflowPunct w:val="0"/>
        <w:autoSpaceDE w:val="0"/>
        <w:autoSpaceDN w:val="0"/>
        <w:spacing w:after="60" w:line="240" w:lineRule="auto"/>
        <w:jc w:val="left"/>
        <w:rPr>
          <w:snapToGrid w:val="0"/>
          <w:color w:val="333333"/>
          <w:sz w:val="20"/>
          <w:szCs w:val="20"/>
        </w:rPr>
      </w:pPr>
      <w:r w:rsidRPr="008E33A9">
        <w:rPr>
          <w:rStyle w:val="FootnoteReference"/>
          <w:spacing w:val="0"/>
          <w:w w:val="100"/>
          <w:position w:val="0"/>
          <w:sz w:val="20"/>
          <w:u w:val="none"/>
          <w:lang w:val="zh-CN"/>
        </w:rPr>
        <w:footnoteRef/>
      </w:r>
      <w:r w:rsidRPr="008E33A9">
        <w:rPr>
          <w:sz w:val="22"/>
          <w:lang w:val="en-GB"/>
        </w:rPr>
        <w:t xml:space="preserve"> </w:t>
      </w:r>
      <w:hyperlink r:id="rId11" w:history="1">
        <w:r w:rsidRPr="008E33A9">
          <w:rPr>
            <w:rStyle w:val="Hyperlink"/>
            <w:sz w:val="20"/>
            <w:szCs w:val="20"/>
            <w:lang w:val="en-GB"/>
          </w:rPr>
          <w:t>https://www.cbd.int/meetings/SOI-WS-2019-01</w:t>
        </w:r>
      </w:hyperlink>
      <w:r w:rsidRPr="008E33A9">
        <w:rPr>
          <w:sz w:val="20"/>
          <w:szCs w:val="20"/>
          <w:lang w:val="zh-CN"/>
        </w:rPr>
        <w:t>。</w:t>
      </w:r>
    </w:p>
  </w:footnote>
  <w:footnote w:id="32">
    <w:p w14:paraId="1BD4B3DC" w14:textId="7479032B" w:rsidR="00436397" w:rsidRPr="008E33A9" w:rsidRDefault="00436397" w:rsidP="00F35D4B">
      <w:pPr>
        <w:pStyle w:val="FootnoteText"/>
        <w:keepLines w:val="0"/>
        <w:kinsoku w:val="0"/>
        <w:overflowPunct w:val="0"/>
        <w:autoSpaceDE w:val="0"/>
        <w:autoSpaceDN w:val="0"/>
        <w:spacing w:after="60" w:line="240" w:lineRule="auto"/>
        <w:ind w:left="0" w:firstLine="0"/>
        <w:rPr>
          <w:snapToGrid w:val="0"/>
          <w:spacing w:val="0"/>
          <w:w w:val="100"/>
          <w:kern w:val="0"/>
          <w:sz w:val="20"/>
        </w:rPr>
      </w:pPr>
      <w:r w:rsidRPr="008E33A9">
        <w:rPr>
          <w:rStyle w:val="FootnoteReference"/>
          <w:spacing w:val="0"/>
          <w:w w:val="100"/>
          <w:kern w:val="0"/>
          <w:position w:val="0"/>
          <w:sz w:val="20"/>
          <w:u w:val="none"/>
          <w:lang w:val="zh-CN"/>
        </w:rPr>
        <w:footnoteRef/>
      </w:r>
      <w:r w:rsidRPr="008E33A9">
        <w:rPr>
          <w:spacing w:val="0"/>
          <w:w w:val="100"/>
          <w:kern w:val="0"/>
          <w:sz w:val="20"/>
          <w:lang w:val="en-US"/>
        </w:rPr>
        <w:t xml:space="preserve"> </w:t>
      </w:r>
      <w:hyperlink r:id="rId12" w:history="1">
        <w:r w:rsidRPr="008E33A9">
          <w:rPr>
            <w:rStyle w:val="Hyperlink"/>
            <w:spacing w:val="0"/>
            <w:w w:val="100"/>
            <w:kern w:val="0"/>
            <w:sz w:val="20"/>
            <w:lang w:val="en-US"/>
          </w:rPr>
          <w:t>https://www.cbd.int/meetings/SOI-OM-2019-01</w:t>
        </w:r>
      </w:hyperlink>
      <w:r w:rsidRPr="008E33A9">
        <w:rPr>
          <w:spacing w:val="0"/>
          <w:w w:val="100"/>
          <w:kern w:val="0"/>
          <w:sz w:val="20"/>
          <w:lang w:val="zh-CN"/>
        </w:rPr>
        <w:t>。</w:t>
      </w:r>
    </w:p>
  </w:footnote>
  <w:footnote w:id="33">
    <w:p w14:paraId="738A840A" w14:textId="50A12BE8" w:rsidR="00436397" w:rsidRPr="008E33A9" w:rsidRDefault="00436397" w:rsidP="00F35D4B">
      <w:pPr>
        <w:spacing w:after="60" w:line="240" w:lineRule="auto"/>
        <w:jc w:val="left"/>
        <w:rPr>
          <w:sz w:val="20"/>
          <w:szCs w:val="20"/>
        </w:rPr>
      </w:pPr>
      <w:r w:rsidRPr="008E33A9">
        <w:rPr>
          <w:rStyle w:val="FootnoteReference"/>
          <w:spacing w:val="0"/>
          <w:w w:val="100"/>
          <w:position w:val="0"/>
          <w:sz w:val="20"/>
          <w:szCs w:val="20"/>
          <w:u w:val="none"/>
          <w:lang w:val="zh-CN"/>
        </w:rPr>
        <w:footnoteRef/>
      </w:r>
      <w:r w:rsidRPr="008E33A9">
        <w:rPr>
          <w:sz w:val="20"/>
          <w:szCs w:val="20"/>
        </w:rPr>
        <w:t xml:space="preserve"> </w:t>
      </w:r>
      <w:hyperlink r:id="rId13" w:history="1">
        <w:r w:rsidRPr="008E33A9">
          <w:rPr>
            <w:rStyle w:val="Hyperlink"/>
            <w:sz w:val="20"/>
            <w:szCs w:val="20"/>
          </w:rPr>
          <w:t>https://www.cbd.int/meetings/SOIOM-2016-01</w:t>
        </w:r>
      </w:hyperlink>
      <w:r w:rsidRPr="008E33A9">
        <w:rPr>
          <w:sz w:val="20"/>
          <w:szCs w:val="20"/>
          <w:lang w:val="zh-CN"/>
        </w:rPr>
        <w:t>。</w:t>
      </w:r>
    </w:p>
  </w:footnote>
  <w:footnote w:id="34">
    <w:p w14:paraId="21E68491" w14:textId="76AE6BB6" w:rsidR="00436397" w:rsidRPr="008E33A9" w:rsidRDefault="00436397" w:rsidP="00F35D4B">
      <w:pPr>
        <w:spacing w:after="60" w:line="240" w:lineRule="auto"/>
        <w:jc w:val="left"/>
        <w:rPr>
          <w:sz w:val="20"/>
          <w:szCs w:val="20"/>
        </w:rPr>
      </w:pPr>
      <w:r w:rsidRPr="008E33A9">
        <w:rPr>
          <w:rStyle w:val="FootnoteReference"/>
          <w:spacing w:val="0"/>
          <w:w w:val="100"/>
          <w:position w:val="0"/>
          <w:sz w:val="20"/>
          <w:szCs w:val="20"/>
          <w:u w:val="none"/>
          <w:lang w:val="zh-CN"/>
        </w:rPr>
        <w:footnoteRef/>
      </w:r>
      <w:r w:rsidRPr="008E33A9">
        <w:rPr>
          <w:sz w:val="20"/>
          <w:szCs w:val="20"/>
        </w:rPr>
        <w:t xml:space="preserve"> </w:t>
      </w:r>
      <w:hyperlink r:id="rId14" w:history="1">
        <w:r w:rsidRPr="008E33A9">
          <w:rPr>
            <w:rStyle w:val="Hyperlink"/>
            <w:sz w:val="20"/>
            <w:szCs w:val="20"/>
          </w:rPr>
          <w:t>https://www.cbd.int/meetings/SOI-OM-2018-01</w:t>
        </w:r>
      </w:hyperlink>
      <w:r w:rsidRPr="008E33A9">
        <w:rPr>
          <w:sz w:val="20"/>
          <w:szCs w:val="20"/>
          <w:lang w:val="zh-CN"/>
        </w:rPr>
        <w:t>。</w:t>
      </w:r>
    </w:p>
  </w:footnote>
  <w:footnote w:id="35">
    <w:p w14:paraId="12016E19" w14:textId="19D07666" w:rsidR="00436397" w:rsidRPr="008E33A9" w:rsidRDefault="00436397" w:rsidP="00F35D4B">
      <w:pPr>
        <w:pStyle w:val="FootnoteText"/>
        <w:spacing w:after="60" w:line="240" w:lineRule="auto"/>
        <w:ind w:left="0" w:firstLine="0"/>
        <w:rPr>
          <w:spacing w:val="0"/>
          <w:w w:val="100"/>
          <w:kern w:val="0"/>
          <w:sz w:val="20"/>
          <w:lang w:eastAsia="zh-CN"/>
        </w:rPr>
      </w:pPr>
      <w:r w:rsidRPr="008E33A9">
        <w:rPr>
          <w:rStyle w:val="FootnoteReference"/>
          <w:spacing w:val="0"/>
          <w:w w:val="100"/>
          <w:kern w:val="0"/>
          <w:position w:val="0"/>
          <w:sz w:val="20"/>
          <w:u w:val="none"/>
          <w:lang w:val="zh-CN"/>
        </w:rPr>
        <w:footnoteRef/>
      </w:r>
      <w:r w:rsidRPr="008E33A9">
        <w:rPr>
          <w:spacing w:val="0"/>
          <w:w w:val="100"/>
          <w:kern w:val="0"/>
          <w:sz w:val="20"/>
          <w:lang w:val="zh-CN" w:eastAsia="zh-CN"/>
        </w:rPr>
        <w:t xml:space="preserve"> CBD/EBSA/WS/2020/1/2</w:t>
      </w:r>
      <w:r w:rsidRPr="008E33A9">
        <w:rPr>
          <w:spacing w:val="0"/>
          <w:w w:val="100"/>
          <w:kern w:val="0"/>
          <w:sz w:val="20"/>
          <w:lang w:val="zh-CN" w:eastAsia="zh-CN"/>
        </w:rPr>
        <w:t>。</w:t>
      </w:r>
    </w:p>
  </w:footnote>
  <w:footnote w:id="36">
    <w:p w14:paraId="5C522DF7" w14:textId="4FB880DE" w:rsidR="00436397" w:rsidRPr="008E33A9" w:rsidRDefault="00436397" w:rsidP="00F35D4B">
      <w:pPr>
        <w:pStyle w:val="FootnoteText"/>
        <w:spacing w:after="60" w:line="240" w:lineRule="auto"/>
        <w:ind w:left="0" w:firstLine="0"/>
        <w:rPr>
          <w:spacing w:val="0"/>
          <w:w w:val="100"/>
          <w:kern w:val="0"/>
          <w:sz w:val="20"/>
          <w:lang w:eastAsia="zh-CN"/>
        </w:rPr>
      </w:pPr>
      <w:r w:rsidRPr="008E33A9">
        <w:rPr>
          <w:rStyle w:val="FootnoteReference"/>
          <w:spacing w:val="0"/>
          <w:w w:val="100"/>
          <w:kern w:val="0"/>
          <w:position w:val="0"/>
          <w:sz w:val="20"/>
          <w:u w:val="none"/>
          <w:lang w:val="zh-CN"/>
        </w:rPr>
        <w:footnoteRef/>
      </w:r>
      <w:r w:rsidRPr="008E33A9">
        <w:rPr>
          <w:spacing w:val="0"/>
          <w:w w:val="100"/>
          <w:kern w:val="0"/>
          <w:sz w:val="20"/>
          <w:lang w:val="zh-CN" w:eastAsia="zh-CN"/>
        </w:rPr>
        <w:t xml:space="preserve"> </w:t>
      </w:r>
      <w:r w:rsidRPr="008E33A9">
        <w:rPr>
          <w:spacing w:val="0"/>
          <w:w w:val="100"/>
          <w:kern w:val="0"/>
          <w:sz w:val="20"/>
          <w:lang w:val="zh-CN" w:eastAsia="zh-CN"/>
        </w:rPr>
        <w:t>根据本文件</w:t>
      </w:r>
      <w:r w:rsidRPr="008E33A9">
        <w:rPr>
          <w:rFonts w:hint="eastAsia"/>
          <w:spacing w:val="0"/>
          <w:w w:val="100"/>
          <w:kern w:val="0"/>
          <w:sz w:val="20"/>
          <w:lang w:val="zh-CN" w:eastAsia="zh-CN"/>
        </w:rPr>
        <w:t>开展</w:t>
      </w:r>
      <w:r w:rsidRPr="008E33A9">
        <w:rPr>
          <w:spacing w:val="0"/>
          <w:w w:val="100"/>
          <w:kern w:val="0"/>
          <w:sz w:val="20"/>
          <w:lang w:val="zh-CN" w:eastAsia="zh-CN"/>
        </w:rPr>
        <w:t>的任何行动或活动均不得解释或视为损害缔约国在陆地或海洋主权争端或海洋</w:t>
      </w:r>
      <w:r w:rsidRPr="008E33A9">
        <w:rPr>
          <w:rFonts w:hint="eastAsia"/>
          <w:spacing w:val="0"/>
          <w:w w:val="100"/>
          <w:kern w:val="0"/>
          <w:sz w:val="20"/>
          <w:lang w:val="zh-CN" w:eastAsia="zh-CN"/>
        </w:rPr>
        <w:t>区域</w:t>
      </w:r>
      <w:r w:rsidRPr="008E33A9">
        <w:rPr>
          <w:spacing w:val="0"/>
          <w:w w:val="100"/>
          <w:kern w:val="0"/>
          <w:sz w:val="20"/>
          <w:lang w:val="zh-CN" w:eastAsia="zh-CN"/>
        </w:rPr>
        <w:t>划界争端上的立场。</w:t>
      </w:r>
    </w:p>
  </w:footnote>
  <w:footnote w:id="37">
    <w:p w14:paraId="17D1D5A9" w14:textId="5063521E" w:rsidR="00436397" w:rsidRPr="008E33A9" w:rsidRDefault="00436397" w:rsidP="00F35D4B">
      <w:pPr>
        <w:pStyle w:val="FootnoteText"/>
        <w:spacing w:after="60" w:line="240" w:lineRule="auto"/>
        <w:ind w:left="0" w:firstLine="0"/>
        <w:rPr>
          <w:spacing w:val="0"/>
          <w:w w:val="100"/>
          <w:kern w:val="0"/>
          <w:sz w:val="20"/>
          <w:lang w:eastAsia="zh-CN"/>
        </w:rPr>
      </w:pPr>
      <w:r w:rsidRPr="008E33A9">
        <w:rPr>
          <w:rStyle w:val="FootnoteReference"/>
          <w:spacing w:val="0"/>
          <w:w w:val="100"/>
          <w:kern w:val="0"/>
          <w:position w:val="0"/>
          <w:sz w:val="20"/>
          <w:u w:val="none"/>
          <w:lang w:val="zh-CN"/>
        </w:rPr>
        <w:footnoteRef/>
      </w:r>
      <w:r w:rsidRPr="008E33A9">
        <w:rPr>
          <w:spacing w:val="0"/>
          <w:w w:val="100"/>
          <w:kern w:val="0"/>
          <w:sz w:val="20"/>
          <w:lang w:val="zh-CN" w:eastAsia="zh-CN"/>
        </w:rPr>
        <w:t xml:space="preserve"> </w:t>
      </w:r>
      <w:r w:rsidRPr="008E33A9">
        <w:rPr>
          <w:spacing w:val="0"/>
          <w:w w:val="100"/>
          <w:kern w:val="0"/>
          <w:sz w:val="20"/>
          <w:lang w:val="zh-CN" w:eastAsia="zh-CN"/>
        </w:rPr>
        <w:t>本文件中的任何内容</w:t>
      </w:r>
      <w:r w:rsidRPr="008E33A9">
        <w:rPr>
          <w:rFonts w:hint="eastAsia"/>
          <w:spacing w:val="0"/>
          <w:w w:val="100"/>
          <w:kern w:val="0"/>
          <w:sz w:val="20"/>
          <w:lang w:val="zh-CN" w:eastAsia="zh-CN"/>
        </w:rPr>
        <w:t>均</w:t>
      </w:r>
      <w:r w:rsidRPr="008E33A9">
        <w:rPr>
          <w:spacing w:val="0"/>
          <w:w w:val="100"/>
          <w:kern w:val="0"/>
          <w:sz w:val="20"/>
          <w:lang w:val="zh-CN" w:eastAsia="zh-CN"/>
        </w:rPr>
        <w:t>不得解释为</w:t>
      </w:r>
      <w:r w:rsidRPr="008E33A9">
        <w:rPr>
          <w:rFonts w:hint="eastAsia"/>
          <w:spacing w:val="0"/>
          <w:w w:val="100"/>
          <w:kern w:val="0"/>
          <w:sz w:val="20"/>
          <w:lang w:val="zh-CN" w:eastAsia="zh-CN"/>
        </w:rPr>
        <w:t>损害</w:t>
      </w:r>
      <w:r w:rsidRPr="008E33A9">
        <w:rPr>
          <w:spacing w:val="0"/>
          <w:w w:val="100"/>
          <w:kern w:val="0"/>
          <w:sz w:val="20"/>
          <w:lang w:val="zh-CN" w:eastAsia="zh-CN"/>
        </w:rPr>
        <w:t>《联合国海洋法公约》</w:t>
      </w:r>
      <w:r w:rsidRPr="008E33A9">
        <w:rPr>
          <w:rFonts w:hint="eastAsia"/>
          <w:spacing w:val="0"/>
          <w:w w:val="100"/>
          <w:kern w:val="0"/>
          <w:sz w:val="20"/>
          <w:lang w:val="zh-CN" w:eastAsia="zh-CN"/>
        </w:rPr>
        <w:t>下的发展</w:t>
      </w:r>
      <w:r w:rsidRPr="008E33A9">
        <w:rPr>
          <w:spacing w:val="0"/>
          <w:w w:val="100"/>
          <w:kern w:val="0"/>
          <w:sz w:val="20"/>
          <w:lang w:val="zh-CN" w:eastAsia="zh-CN"/>
        </w:rPr>
        <w:t>。</w:t>
      </w:r>
    </w:p>
  </w:footnote>
  <w:footnote w:id="38">
    <w:p w14:paraId="415399E4" w14:textId="7E129674" w:rsidR="00436397" w:rsidRPr="008E33A9" w:rsidRDefault="00436397" w:rsidP="00F35D4B">
      <w:pPr>
        <w:pStyle w:val="FootnoteText"/>
        <w:spacing w:after="60" w:line="240" w:lineRule="auto"/>
        <w:ind w:left="0" w:firstLine="0"/>
        <w:rPr>
          <w:spacing w:val="0"/>
          <w:w w:val="100"/>
          <w:kern w:val="0"/>
          <w:sz w:val="20"/>
        </w:rPr>
      </w:pPr>
      <w:r w:rsidRPr="008E33A9">
        <w:rPr>
          <w:rStyle w:val="FootnoteReference"/>
          <w:spacing w:val="0"/>
          <w:w w:val="100"/>
          <w:kern w:val="0"/>
          <w:position w:val="0"/>
          <w:sz w:val="20"/>
          <w:u w:val="none"/>
          <w:lang w:val="zh-CN"/>
        </w:rPr>
        <w:footnoteRef/>
      </w:r>
      <w:hyperlink r:id="rId15" w:history="1">
        <w:r w:rsidRPr="008E33A9">
          <w:rPr>
            <w:rStyle w:val="Hyperlink"/>
            <w:spacing w:val="0"/>
            <w:w w:val="100"/>
            <w:kern w:val="0"/>
            <w:sz w:val="20"/>
          </w:rPr>
          <w:t>http://www.cbd.int/doc/meetings/mar/ebsaws-2015-01/other/ebsaws-2015-01-template-</w:t>
        </w:r>
        <w:r w:rsidRPr="008E33A9">
          <w:rPr>
            <w:rStyle w:val="Hyperlink"/>
            <w:spacing w:val="0"/>
            <w:w w:val="100"/>
            <w:kern w:val="0"/>
            <w:sz w:val="20"/>
            <w:lang w:eastAsia="zh-CN"/>
          </w:rPr>
          <w:t>zh</w:t>
        </w:r>
        <w:r w:rsidRPr="008E33A9">
          <w:rPr>
            <w:rStyle w:val="Hyperlink"/>
            <w:spacing w:val="0"/>
            <w:w w:val="100"/>
            <w:kern w:val="0"/>
            <w:sz w:val="20"/>
          </w:rPr>
          <w:t>.dot</w:t>
        </w:r>
      </w:hyperlink>
      <w:r w:rsidRPr="008E33A9">
        <w:rPr>
          <w:rFonts w:hint="eastAsia"/>
          <w:spacing w:val="0"/>
          <w:w w:val="100"/>
          <w:kern w:val="0"/>
          <w:sz w:val="20"/>
          <w:lang w:val="zh-CN"/>
        </w:rPr>
        <w:t>。</w:t>
      </w:r>
    </w:p>
  </w:footnote>
  <w:footnote w:id="39">
    <w:p w14:paraId="45B356E2" w14:textId="68A931BD" w:rsidR="006232D9" w:rsidRPr="006232D9" w:rsidRDefault="006232D9" w:rsidP="006232D9">
      <w:pPr>
        <w:pStyle w:val="FootnoteText"/>
        <w:suppressLineNumbers/>
        <w:suppressAutoHyphens/>
        <w:ind w:left="0" w:firstLine="0"/>
        <w:rPr>
          <w:kern w:val="18"/>
          <w:szCs w:val="18"/>
          <w:lang w:eastAsia="zh-CN"/>
        </w:rPr>
      </w:pPr>
      <w:r w:rsidRPr="006232D9">
        <w:rPr>
          <w:rStyle w:val="FootnoteReference"/>
          <w:kern w:val="18"/>
          <w:sz w:val="20"/>
          <w:szCs w:val="18"/>
          <w:u w:val="none"/>
        </w:rPr>
        <w:footnoteRef/>
      </w:r>
      <w:r w:rsidRPr="006232D9">
        <w:rPr>
          <w:kern w:val="18"/>
          <w:sz w:val="20"/>
          <w:szCs w:val="18"/>
          <w:lang w:eastAsia="zh-CN"/>
        </w:rPr>
        <w:t xml:space="preserve"> </w:t>
      </w:r>
      <w:r>
        <w:rPr>
          <w:rFonts w:hint="eastAsia"/>
          <w:kern w:val="18"/>
          <w:sz w:val="20"/>
          <w:szCs w:val="18"/>
          <w:lang w:eastAsia="zh-CN"/>
        </w:rPr>
        <w:t>修改</w:t>
      </w:r>
      <w:r>
        <w:rPr>
          <w:kern w:val="18"/>
          <w:sz w:val="20"/>
          <w:szCs w:val="18"/>
          <w:lang w:eastAsia="zh-CN"/>
        </w:rPr>
        <w:t>提案包括提交资料解释</w:t>
      </w:r>
      <w:r>
        <w:rPr>
          <w:rFonts w:hint="eastAsia"/>
          <w:kern w:val="18"/>
          <w:sz w:val="20"/>
          <w:szCs w:val="18"/>
          <w:lang w:eastAsia="zh-CN"/>
        </w:rPr>
        <w:t>具有</w:t>
      </w:r>
      <w:r>
        <w:rPr>
          <w:kern w:val="18"/>
          <w:sz w:val="20"/>
          <w:szCs w:val="18"/>
          <w:lang w:eastAsia="zh-CN"/>
        </w:rPr>
        <w:t>重要生态</w:t>
      </w:r>
      <w:r>
        <w:rPr>
          <w:rFonts w:hint="eastAsia"/>
          <w:kern w:val="18"/>
          <w:sz w:val="20"/>
          <w:szCs w:val="18"/>
          <w:lang w:eastAsia="zh-CN"/>
        </w:rPr>
        <w:t>或</w:t>
      </w:r>
      <w:r>
        <w:rPr>
          <w:kern w:val="18"/>
          <w:sz w:val="20"/>
          <w:szCs w:val="18"/>
          <w:lang w:eastAsia="zh-CN"/>
        </w:rPr>
        <w:t>生物意思的海洋区域描述可能需要修改及其原因的要点。</w:t>
      </w:r>
    </w:p>
  </w:footnote>
  <w:footnote w:id="40">
    <w:p w14:paraId="1FFAC054" w14:textId="3459A625" w:rsidR="00436397" w:rsidRPr="008E33A9" w:rsidRDefault="00436397" w:rsidP="00F35D4B">
      <w:pPr>
        <w:pStyle w:val="FootnoteText"/>
        <w:spacing w:after="60" w:line="240" w:lineRule="auto"/>
        <w:ind w:left="0" w:firstLine="0"/>
        <w:rPr>
          <w:spacing w:val="0"/>
          <w:w w:val="100"/>
          <w:kern w:val="0"/>
          <w:sz w:val="20"/>
          <w:lang w:eastAsia="zh-CN"/>
        </w:rPr>
      </w:pPr>
      <w:r w:rsidRPr="008E33A9">
        <w:rPr>
          <w:rStyle w:val="FootnoteReference"/>
          <w:spacing w:val="0"/>
          <w:w w:val="100"/>
          <w:kern w:val="0"/>
          <w:position w:val="0"/>
          <w:sz w:val="20"/>
          <w:u w:val="none"/>
          <w:lang w:val="zh-CN"/>
        </w:rPr>
        <w:footnoteRef/>
      </w:r>
      <w:r w:rsidRPr="008E33A9">
        <w:rPr>
          <w:spacing w:val="0"/>
          <w:w w:val="100"/>
          <w:kern w:val="0"/>
          <w:sz w:val="20"/>
          <w:lang w:val="zh-CN" w:eastAsia="zh-CN"/>
        </w:rPr>
        <w:t xml:space="preserve"> </w:t>
      </w:r>
      <w:r w:rsidRPr="008E33A9">
        <w:rPr>
          <w:rFonts w:hint="eastAsia"/>
          <w:spacing w:val="0"/>
          <w:w w:val="100"/>
          <w:kern w:val="0"/>
          <w:sz w:val="20"/>
          <w:lang w:val="zh-CN" w:eastAsia="zh-CN"/>
        </w:rPr>
        <w:t>执行秘书将制定同行评议程序自愿准则，供科学、技术和工艺咨询附属机构和缔约方大会审议。</w:t>
      </w:r>
    </w:p>
  </w:footnote>
  <w:footnote w:id="41">
    <w:p w14:paraId="33657E14" w14:textId="04474739" w:rsidR="00436397" w:rsidRPr="008E33A9" w:rsidRDefault="00436397" w:rsidP="00F35D4B">
      <w:pPr>
        <w:pStyle w:val="FootnoteText"/>
        <w:spacing w:after="60" w:line="240" w:lineRule="auto"/>
        <w:ind w:left="0" w:firstLine="0"/>
        <w:rPr>
          <w:spacing w:val="0"/>
          <w:w w:val="100"/>
          <w:kern w:val="0"/>
          <w:sz w:val="20"/>
          <w:lang w:eastAsia="zh-CN"/>
        </w:rPr>
      </w:pPr>
      <w:r w:rsidRPr="008E33A9">
        <w:rPr>
          <w:rStyle w:val="FootnoteReference"/>
          <w:spacing w:val="0"/>
          <w:w w:val="100"/>
          <w:kern w:val="0"/>
          <w:position w:val="0"/>
          <w:sz w:val="20"/>
          <w:u w:val="none"/>
          <w:lang w:val="zh-CN"/>
        </w:rPr>
        <w:footnoteRef/>
      </w:r>
      <w:r w:rsidRPr="008E33A9">
        <w:rPr>
          <w:spacing w:val="0"/>
          <w:w w:val="100"/>
          <w:kern w:val="0"/>
          <w:sz w:val="20"/>
          <w:lang w:val="zh-CN" w:eastAsia="zh-CN"/>
        </w:rPr>
        <w:t xml:space="preserve"> </w:t>
      </w:r>
      <w:r w:rsidRPr="008E33A9">
        <w:rPr>
          <w:rFonts w:hint="eastAsia"/>
          <w:spacing w:val="0"/>
          <w:w w:val="100"/>
          <w:kern w:val="0"/>
          <w:sz w:val="20"/>
          <w:lang w:val="zh-CN" w:eastAsia="zh-CN"/>
        </w:rPr>
        <w:t>执行秘书将制定同行评议程序自愿准则，供科学、技术和工艺咨询附属机构和缔约方大会审议。</w:t>
      </w:r>
    </w:p>
  </w:footnote>
  <w:footnote w:id="42">
    <w:p w14:paraId="1A389113" w14:textId="07EEC34C" w:rsidR="00436397" w:rsidRPr="008E33A9" w:rsidRDefault="00436397" w:rsidP="00F35D4B">
      <w:pPr>
        <w:pStyle w:val="FootnoteText"/>
        <w:spacing w:after="60" w:line="240" w:lineRule="auto"/>
        <w:ind w:left="0" w:firstLine="0"/>
        <w:rPr>
          <w:spacing w:val="0"/>
          <w:w w:val="100"/>
          <w:kern w:val="0"/>
          <w:sz w:val="20"/>
          <w:lang w:eastAsia="zh-CN"/>
        </w:rPr>
      </w:pPr>
      <w:r w:rsidRPr="008E33A9">
        <w:rPr>
          <w:rStyle w:val="FootnoteReference"/>
          <w:spacing w:val="0"/>
          <w:w w:val="100"/>
          <w:kern w:val="0"/>
          <w:position w:val="0"/>
          <w:sz w:val="20"/>
          <w:u w:val="none"/>
          <w:lang w:val="zh-CN"/>
        </w:rPr>
        <w:footnoteRef/>
      </w:r>
      <w:r w:rsidRPr="008E33A9">
        <w:rPr>
          <w:spacing w:val="0"/>
          <w:w w:val="100"/>
          <w:kern w:val="0"/>
          <w:sz w:val="20"/>
          <w:lang w:val="zh-CN" w:eastAsia="zh-CN"/>
        </w:rPr>
        <w:t xml:space="preserve"> </w:t>
      </w:r>
      <w:r w:rsidR="00115171">
        <w:rPr>
          <w:rFonts w:hint="eastAsia"/>
          <w:spacing w:val="0"/>
          <w:w w:val="100"/>
          <w:kern w:val="0"/>
          <w:sz w:val="20"/>
          <w:lang w:val="zh-CN" w:eastAsia="zh-CN"/>
        </w:rPr>
        <w:t>同上</w:t>
      </w:r>
      <w:r w:rsidRPr="008E33A9">
        <w:rPr>
          <w:rFonts w:hint="eastAsia"/>
          <w:spacing w:val="0"/>
          <w:w w:val="100"/>
          <w:kern w:val="0"/>
          <w:sz w:val="20"/>
          <w:lang w:val="zh-CN" w:eastAsia="zh-CN"/>
        </w:rPr>
        <w:t>。</w:t>
      </w:r>
    </w:p>
  </w:footnote>
  <w:footnote w:id="43">
    <w:p w14:paraId="15039D61" w14:textId="7891382F" w:rsidR="00436397" w:rsidRPr="008E33A9" w:rsidRDefault="00436397" w:rsidP="00F35D4B">
      <w:pPr>
        <w:pStyle w:val="FootnoteText"/>
        <w:spacing w:after="60" w:line="240" w:lineRule="auto"/>
        <w:ind w:left="0" w:firstLine="0"/>
        <w:rPr>
          <w:spacing w:val="0"/>
          <w:w w:val="100"/>
          <w:kern w:val="0"/>
          <w:sz w:val="20"/>
          <w:lang w:eastAsia="zh-CN"/>
        </w:rPr>
      </w:pPr>
    </w:p>
  </w:footnote>
  <w:footnote w:id="44">
    <w:p w14:paraId="4F0FF3FE" w14:textId="645D2986" w:rsidR="00436397" w:rsidRPr="008E33A9" w:rsidRDefault="00436397" w:rsidP="00F35D4B">
      <w:pPr>
        <w:pStyle w:val="FootnoteText"/>
        <w:spacing w:after="60" w:line="240" w:lineRule="auto"/>
        <w:ind w:left="0" w:firstLine="0"/>
        <w:rPr>
          <w:spacing w:val="0"/>
          <w:w w:val="100"/>
          <w:kern w:val="0"/>
          <w:sz w:val="20"/>
          <w:lang w:eastAsia="zh-CN"/>
        </w:rPr>
      </w:pPr>
      <w:r w:rsidRPr="008E33A9">
        <w:rPr>
          <w:rStyle w:val="FootnoteReference"/>
          <w:spacing w:val="0"/>
          <w:w w:val="100"/>
          <w:kern w:val="0"/>
          <w:position w:val="0"/>
          <w:sz w:val="20"/>
          <w:u w:val="none"/>
          <w:lang w:val="zh-CN"/>
        </w:rPr>
        <w:footnoteRef/>
      </w:r>
      <w:r w:rsidRPr="008E33A9">
        <w:rPr>
          <w:spacing w:val="0"/>
          <w:w w:val="100"/>
          <w:kern w:val="0"/>
          <w:sz w:val="20"/>
          <w:lang w:val="zh-CN" w:eastAsia="zh-CN"/>
        </w:rPr>
        <w:t xml:space="preserve"> </w:t>
      </w:r>
      <w:r w:rsidR="00115171">
        <w:rPr>
          <w:rFonts w:hint="eastAsia"/>
          <w:spacing w:val="0"/>
          <w:w w:val="100"/>
          <w:kern w:val="0"/>
          <w:sz w:val="20"/>
          <w:lang w:val="zh-CN" w:eastAsia="zh-CN"/>
        </w:rPr>
        <w:t>同上</w:t>
      </w:r>
      <w:r w:rsidRPr="008E33A9">
        <w:rPr>
          <w:rFonts w:hint="eastAsia"/>
          <w:spacing w:val="0"/>
          <w:w w:val="100"/>
          <w:kern w:val="0"/>
          <w:sz w:val="20"/>
          <w:lang w:val="zh-CN" w:eastAsia="zh-CN"/>
        </w:rPr>
        <w:t>。</w:t>
      </w:r>
    </w:p>
  </w:footnote>
  <w:footnote w:id="45">
    <w:p w14:paraId="32104199" w14:textId="0FD4F535" w:rsidR="00436397" w:rsidRPr="00F35D4B" w:rsidRDefault="00436397" w:rsidP="00F35D4B">
      <w:pPr>
        <w:pStyle w:val="FootnoteText"/>
        <w:spacing w:after="60" w:line="240" w:lineRule="auto"/>
        <w:ind w:left="0" w:firstLine="0"/>
        <w:rPr>
          <w:spacing w:val="0"/>
          <w:w w:val="100"/>
          <w:kern w:val="0"/>
          <w:sz w:val="20"/>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55B3" w14:textId="519707D8"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CBD/SBSTTA/24/6</w:t>
    </w:r>
    <w:r w:rsidRPr="00356FD8">
      <w:rPr>
        <w:kern w:val="22"/>
        <w:sz w:val="24"/>
        <w:szCs w:val="22"/>
      </w:rPr>
      <w:t xml:space="preserve"> </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02482926"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75B2" w14:textId="7C97DCB5"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CBD/SBSTTA/24/6</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255F5645"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5"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6"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17"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num w:numId="1">
    <w:abstractNumId w:val="8"/>
  </w:num>
  <w:num w:numId="2">
    <w:abstractNumId w:val="13"/>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9"/>
  </w:num>
  <w:num w:numId="4">
    <w:abstractNumId w:val="10"/>
  </w:num>
  <w:num w:numId="5">
    <w:abstractNumId w:val="17"/>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1"/>
    <w:lvlOverride w:ilvl="0">
      <w:lvl w:ilvl="0" w:tplc="8C1443FA">
        <w:start w:val="1"/>
        <w:numFmt w:val="upperLetter"/>
        <w:lvlText w:val="%1."/>
        <w:lvlJc w:val="left"/>
        <w:pPr>
          <w:ind w:left="1440" w:hanging="360"/>
        </w:pPr>
        <w:rPr>
          <w:rFonts w:hint="default"/>
          <w:b/>
        </w:rPr>
      </w:lvl>
    </w:lvlOverride>
  </w:num>
  <w:num w:numId="8">
    <w:abstractNumId w:val="18"/>
    <w:lvlOverride w:ilvl="0">
      <w:lvl w:ilvl="0" w:tplc="8C1443FA">
        <w:start w:val="1"/>
        <w:numFmt w:val="upperLetter"/>
        <w:lvlText w:val="%1."/>
        <w:lvlJc w:val="left"/>
        <w:pPr>
          <w:ind w:left="1440" w:hanging="360"/>
        </w:pPr>
        <w:rPr>
          <w:rFonts w:hint="default"/>
          <w:b/>
        </w:rPr>
      </w:lvl>
    </w:lvlOverride>
  </w:num>
  <w:num w:numId="9">
    <w:abstractNumId w:val="19"/>
  </w:num>
  <w:num w:numId="10">
    <w:abstractNumId w:val="5"/>
  </w:num>
  <w:num w:numId="11">
    <w:abstractNumId w:val="16"/>
  </w:num>
  <w:num w:numId="12">
    <w:abstractNumId w:val="13"/>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6"/>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4"/>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15"/>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2"/>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7"/>
  </w:num>
  <w:num w:numId="23">
    <w:abstractNumId w:val="17"/>
  </w:num>
  <w:num w:numId="24">
    <w:abstractNumId w:val="13"/>
  </w:num>
  <w:num w:numId="25">
    <w:abstractNumId w:val="13"/>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3"/>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3"/>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3"/>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3"/>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3"/>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3"/>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3"/>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E31"/>
    <w:rsid w:val="000923EB"/>
    <w:rsid w:val="00093B8D"/>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94F"/>
    <w:rsid w:val="00282143"/>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7FCB"/>
    <w:rsid w:val="002E0017"/>
    <w:rsid w:val="002E0A6D"/>
    <w:rsid w:val="002E2463"/>
    <w:rsid w:val="002E723A"/>
    <w:rsid w:val="002F6791"/>
    <w:rsid w:val="003043FA"/>
    <w:rsid w:val="003070D6"/>
    <w:rsid w:val="00310F24"/>
    <w:rsid w:val="00311F28"/>
    <w:rsid w:val="0031643A"/>
    <w:rsid w:val="003168D7"/>
    <w:rsid w:val="00320374"/>
    <w:rsid w:val="003210FF"/>
    <w:rsid w:val="003244F8"/>
    <w:rsid w:val="00325DE3"/>
    <w:rsid w:val="003316B1"/>
    <w:rsid w:val="00332106"/>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71224"/>
    <w:rsid w:val="00471EB0"/>
    <w:rsid w:val="00472421"/>
    <w:rsid w:val="00473E34"/>
    <w:rsid w:val="00476892"/>
    <w:rsid w:val="00477CCB"/>
    <w:rsid w:val="00481D54"/>
    <w:rsid w:val="0048315A"/>
    <w:rsid w:val="0048339E"/>
    <w:rsid w:val="00486312"/>
    <w:rsid w:val="00492C38"/>
    <w:rsid w:val="00497427"/>
    <w:rsid w:val="004A04EA"/>
    <w:rsid w:val="004A12C3"/>
    <w:rsid w:val="004A1649"/>
    <w:rsid w:val="004A21AA"/>
    <w:rsid w:val="004A22C3"/>
    <w:rsid w:val="004A4F6C"/>
    <w:rsid w:val="004A4FA3"/>
    <w:rsid w:val="004A6ACC"/>
    <w:rsid w:val="004B597A"/>
    <w:rsid w:val="004C16E7"/>
    <w:rsid w:val="004C2E54"/>
    <w:rsid w:val="004C31E6"/>
    <w:rsid w:val="004C4DB6"/>
    <w:rsid w:val="004C61CD"/>
    <w:rsid w:val="004C7088"/>
    <w:rsid w:val="004D19C1"/>
    <w:rsid w:val="004D5CBE"/>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5B89"/>
    <w:rsid w:val="00663E25"/>
    <w:rsid w:val="0066684C"/>
    <w:rsid w:val="006675B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55CF"/>
    <w:rsid w:val="00766F3C"/>
    <w:rsid w:val="00767B7C"/>
    <w:rsid w:val="00767DCB"/>
    <w:rsid w:val="00771F17"/>
    <w:rsid w:val="007720A8"/>
    <w:rsid w:val="007739DB"/>
    <w:rsid w:val="00775FE8"/>
    <w:rsid w:val="00783339"/>
    <w:rsid w:val="0079325E"/>
    <w:rsid w:val="0079490C"/>
    <w:rsid w:val="00796443"/>
    <w:rsid w:val="00797CF0"/>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ED9"/>
    <w:rsid w:val="0086619D"/>
    <w:rsid w:val="00867E87"/>
    <w:rsid w:val="00870D40"/>
    <w:rsid w:val="008716C9"/>
    <w:rsid w:val="008804F5"/>
    <w:rsid w:val="00881ED4"/>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67F8"/>
    <w:rsid w:val="00910836"/>
    <w:rsid w:val="00915BFA"/>
    <w:rsid w:val="0092128A"/>
    <w:rsid w:val="00922EAD"/>
    <w:rsid w:val="00923203"/>
    <w:rsid w:val="00926BA4"/>
    <w:rsid w:val="0092794B"/>
    <w:rsid w:val="00942FA3"/>
    <w:rsid w:val="00944CBD"/>
    <w:rsid w:val="009507C0"/>
    <w:rsid w:val="00953856"/>
    <w:rsid w:val="009554D5"/>
    <w:rsid w:val="00955B3F"/>
    <w:rsid w:val="00962552"/>
    <w:rsid w:val="00973608"/>
    <w:rsid w:val="0097536F"/>
    <w:rsid w:val="0097761E"/>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756F"/>
    <w:rsid w:val="00AD1432"/>
    <w:rsid w:val="00AD1935"/>
    <w:rsid w:val="00AD3D90"/>
    <w:rsid w:val="00AE04A4"/>
    <w:rsid w:val="00AE392C"/>
    <w:rsid w:val="00AE581C"/>
    <w:rsid w:val="00AE5C45"/>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F9B"/>
    <w:rsid w:val="00B860E0"/>
    <w:rsid w:val="00B9604D"/>
    <w:rsid w:val="00B97B20"/>
    <w:rsid w:val="00BA1498"/>
    <w:rsid w:val="00BA3233"/>
    <w:rsid w:val="00BA326C"/>
    <w:rsid w:val="00BA4A85"/>
    <w:rsid w:val="00BA59D9"/>
    <w:rsid w:val="00BB1F75"/>
    <w:rsid w:val="00BB6713"/>
    <w:rsid w:val="00BC2BE4"/>
    <w:rsid w:val="00BC515E"/>
    <w:rsid w:val="00BC572A"/>
    <w:rsid w:val="00BC5861"/>
    <w:rsid w:val="00BC5BDC"/>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78DC"/>
    <w:rsid w:val="00C9036D"/>
    <w:rsid w:val="00C912FE"/>
    <w:rsid w:val="00C928AB"/>
    <w:rsid w:val="00C937CC"/>
    <w:rsid w:val="00C95819"/>
    <w:rsid w:val="00C9616D"/>
    <w:rsid w:val="00C96D7A"/>
    <w:rsid w:val="00C9730D"/>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F3B46"/>
    <w:rsid w:val="00CF4F69"/>
    <w:rsid w:val="00D00045"/>
    <w:rsid w:val="00D00E4A"/>
    <w:rsid w:val="00D0722D"/>
    <w:rsid w:val="00D10677"/>
    <w:rsid w:val="00D154DB"/>
    <w:rsid w:val="00D16BE9"/>
    <w:rsid w:val="00D207D6"/>
    <w:rsid w:val="00D20A9C"/>
    <w:rsid w:val="00D228D0"/>
    <w:rsid w:val="00D22AE8"/>
    <w:rsid w:val="00D24A7A"/>
    <w:rsid w:val="00D256F3"/>
    <w:rsid w:val="00D257C8"/>
    <w:rsid w:val="00D25E5F"/>
    <w:rsid w:val="00D25F7F"/>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E76"/>
    <w:rsid w:val="00D93E85"/>
    <w:rsid w:val="00D94350"/>
    <w:rsid w:val="00D9537D"/>
    <w:rsid w:val="00DA44B8"/>
    <w:rsid w:val="00DA5525"/>
    <w:rsid w:val="00DA78A8"/>
    <w:rsid w:val="00DB6A2C"/>
    <w:rsid w:val="00DC320A"/>
    <w:rsid w:val="00DC5315"/>
    <w:rsid w:val="00DD130B"/>
    <w:rsid w:val="00DD3428"/>
    <w:rsid w:val="00DD348A"/>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7DE3"/>
    <w:rsid w:val="00E57E51"/>
    <w:rsid w:val="00E65724"/>
    <w:rsid w:val="00E65D0F"/>
    <w:rsid w:val="00E7044B"/>
    <w:rsid w:val="00E719DE"/>
    <w:rsid w:val="00E751E6"/>
    <w:rsid w:val="00E75EE9"/>
    <w:rsid w:val="00E76C71"/>
    <w:rsid w:val="00E77BA2"/>
    <w:rsid w:val="00E80F12"/>
    <w:rsid w:val="00E814DA"/>
    <w:rsid w:val="00E84847"/>
    <w:rsid w:val="00E861BC"/>
    <w:rsid w:val="00E86EDC"/>
    <w:rsid w:val="00E95BBB"/>
    <w:rsid w:val="00E96810"/>
    <w:rsid w:val="00EA23D0"/>
    <w:rsid w:val="00EA2557"/>
    <w:rsid w:val="00EA4BA5"/>
    <w:rsid w:val="00EA69F8"/>
    <w:rsid w:val="00EA7098"/>
    <w:rsid w:val="00EA7525"/>
    <w:rsid w:val="00EB097A"/>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F65A5"/>
    <w:rsid w:val="00EF6AAF"/>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34BE"/>
    <w:rsid w:val="00FA4156"/>
    <w:rsid w:val="00FA4766"/>
    <w:rsid w:val="00FA5DC0"/>
    <w:rsid w:val="00FA6B08"/>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pPr>
      <w:keepLines/>
      <w:spacing w:line="210" w:lineRule="exact"/>
      <w:ind w:left="475" w:hanging="475"/>
    </w:pPr>
    <w:rPr>
      <w:noProof/>
      <w:spacing w:val="5"/>
      <w:w w:val="104"/>
      <w:kern w:val="14"/>
      <w:sz w:val="18"/>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rFonts w:ascii="Times New Roman" w:eastAsia="SimSun" w:hAnsi="Times New Roman"/>
      <w:color w:val="000000"/>
      <w:spacing w:val="-5"/>
      <w:w w:val="130"/>
      <w:position w:val="-4"/>
      <w:sz w:val="18"/>
      <w:u w:val="single"/>
      <w:vertAlign w:val="superscript"/>
    </w:r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12-zh.pdf" TargetMode="External"/><Relationship Id="rId18" Type="http://schemas.openxmlformats.org/officeDocument/2006/relationships/hyperlink" Target="https://www.cbd.int/doc/decisions/cop-14/cop-14-dec-10-zh.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cbd.int/doc/decisions/cop-12/cop-12-dec-23-zh.pdf" TargetMode="External"/><Relationship Id="rId7" Type="http://schemas.openxmlformats.org/officeDocument/2006/relationships/footnotes" Target="footnotes.xml"/><Relationship Id="rId12" Type="http://schemas.openxmlformats.org/officeDocument/2006/relationships/hyperlink" Target="https://www.cbd.int/doc/decisions/cop-14/cop-14-dec-09-zh.pdf" TargetMode="External"/><Relationship Id="rId17" Type="http://schemas.openxmlformats.org/officeDocument/2006/relationships/hyperlink" Target="https://www.cbd.int/doc/decisions/cop-14/cop-14-dec-34-zh.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12-zh.pdf" TargetMode="External"/><Relationship Id="rId20" Type="http://schemas.openxmlformats.org/officeDocument/2006/relationships/hyperlink" Target="https://www.cbd.int/doc/decisions/cop-11/cop-11-dec-18-z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publications/cbd-ts-87-zh.pdf" TargetMode="External"/><Relationship Id="rId5" Type="http://schemas.openxmlformats.org/officeDocument/2006/relationships/settings" Target="settings.xml"/><Relationship Id="rId15" Type="http://schemas.openxmlformats.org/officeDocument/2006/relationships/hyperlink" Target="https://www.cbd.int/doc/notifications/2018/ntf-2018-056-marine-ebsa-zh.pdf" TargetMode="External"/><Relationship Id="rId23" Type="http://schemas.openxmlformats.org/officeDocument/2006/relationships/hyperlink" Target="https://www.cbd.int/doc/decisions/cop-14/cop-14-dec-10-zh.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bd.int/doc/decisions/cop-14/cop-14-dec-10-zh.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id=11024" TargetMode="External"/><Relationship Id="rId22" Type="http://schemas.openxmlformats.org/officeDocument/2006/relationships/hyperlink" Target="https://www.cbd.int/doc/decisions/cop-13/cop-13-dec-09-zh.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oral-reefs/" TargetMode="External"/><Relationship Id="rId13" Type="http://schemas.openxmlformats.org/officeDocument/2006/relationships/hyperlink" Target="https://www.cbd.int/meetings/SOIOM-2016-01" TargetMode="External"/><Relationship Id="rId3" Type="http://schemas.openxmlformats.org/officeDocument/2006/relationships/hyperlink" Target="https://www.cbd.int/meetings/EBSA-OM-2019-01" TargetMode="External"/><Relationship Id="rId7" Type="http://schemas.openxmlformats.org/officeDocument/2006/relationships/hyperlink" Target="https://www.cbd.int/doc/c/d9b2/362b/5879759c148c8d35231d6753/post2020-ws-2019-10-02-en.pdf" TargetMode="External"/><Relationship Id="rId12" Type="http://schemas.openxmlformats.org/officeDocument/2006/relationships/hyperlink" Target="https://www.cbd.int/meetings/SOI-OM-2019-01" TargetMode="External"/><Relationship Id="rId2" Type="http://schemas.openxmlformats.org/officeDocument/2006/relationships/hyperlink" Target="https://www.cbd.int/meetings/EBSA-OM-2018-01" TargetMode="External"/><Relationship Id="rId1" Type="http://schemas.openxmlformats.org/officeDocument/2006/relationships/hyperlink" Target="https://www.cbd.int/doc/notifications/2018/ntf-2018-056-marine-ebsa-zh.pdf" TargetMode="External"/><Relationship Id="rId6" Type="http://schemas.openxmlformats.org/officeDocument/2006/relationships/hyperlink" Target="https://www.cbd.int/doc/c/1b59/0a19/1d447fccabe334c397cd1c04/mcb-om-2019-01-ocean-pathways-briefs-compilation-master-current-zh.pdf" TargetMode="External"/><Relationship Id="rId11" Type="http://schemas.openxmlformats.org/officeDocument/2006/relationships/hyperlink" Target="https://www.cbd.int/meetings/SOI-WS-2019-01" TargetMode="External"/><Relationship Id="rId5" Type="http://schemas.openxmlformats.org/officeDocument/2006/relationships/hyperlink" Target="https://www.cbd.int/meetings/POST2020-WS-2019-10" TargetMode="External"/><Relationship Id="rId15" Type="http://schemas.openxmlformats.org/officeDocument/2006/relationships/hyperlink" Target="http://www.cbd.int/doc/meetings/mar/ebsaws-2015-01/other/ebsaws-2015-01-template-zh.dot" TargetMode="External"/><Relationship Id="rId10" Type="http://schemas.openxmlformats.org/officeDocument/2006/relationships/hyperlink" Target="https://www.cbd.int/meetings/SOI-WS-2018-03" TargetMode="External"/><Relationship Id="rId4" Type="http://schemas.openxmlformats.org/officeDocument/2006/relationships/hyperlink" Target="%20https://www.cbd.int/doc/meetings/sbstta/sbstta-16/information/sbstta-16-inf-10-zh.pdf" TargetMode="External"/><Relationship Id="rId9" Type="http://schemas.openxmlformats.org/officeDocument/2006/relationships/hyperlink" Target="https://www.cbd.int/meetings/SOI-WS-2018-02" TargetMode="External"/><Relationship Id="rId14" Type="http://schemas.openxmlformats.org/officeDocument/2006/relationships/hyperlink" Target="https://www.cbd.int/meetings/SOI-OM-20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1261-E0FC-4D50-9840-D242D7D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15889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2020-04-20T08:47:00Z</dcterms:created>
  <dcterms:modified xsi:type="dcterms:W3CDTF">2020-05-26T14:33:00Z</dcterms:modified>
  <cp:contentStatus/>
</cp:coreProperties>
</file>