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95AD6" w:rsidRPr="006C47F8" w14:paraId="4BD5B630" w14:textId="77777777" w:rsidTr="006C170B">
        <w:trPr>
          <w:trHeight w:val="709"/>
        </w:trPr>
        <w:tc>
          <w:tcPr>
            <w:tcW w:w="976" w:type="dxa"/>
            <w:tcBorders>
              <w:bottom w:val="single" w:sz="12" w:space="0" w:color="auto"/>
            </w:tcBorders>
          </w:tcPr>
          <w:p w14:paraId="16524883" w14:textId="77777777" w:rsidR="00995AD6" w:rsidRPr="006C47F8" w:rsidRDefault="00995AD6" w:rsidP="006C47F8">
            <w:pPr>
              <w:suppressLineNumbers/>
              <w:suppressAutoHyphens/>
              <w:rPr>
                <w:kern w:val="22"/>
              </w:rPr>
            </w:pPr>
            <w:bookmarkStart w:id="0" w:name="_Hlk505247837"/>
            <w:r w:rsidRPr="006C47F8">
              <w:rPr>
                <w:noProof/>
                <w:kern w:val="22"/>
              </w:rPr>
              <w:drawing>
                <wp:inline distT="0" distB="0" distL="0" distR="0" wp14:anchorId="38DA75E0" wp14:editId="2FE8D4EA">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DB47D23" w14:textId="77777777" w:rsidR="00995AD6" w:rsidRPr="006C47F8" w:rsidRDefault="00995AD6" w:rsidP="006C47F8">
            <w:pPr>
              <w:suppressLineNumbers/>
              <w:suppressAutoHyphens/>
              <w:rPr>
                <w:kern w:val="22"/>
              </w:rPr>
            </w:pPr>
            <w:r w:rsidRPr="006C47F8">
              <w:rPr>
                <w:noProof/>
                <w:kern w:val="22"/>
              </w:rPr>
              <w:drawing>
                <wp:inline distT="0" distB="0" distL="0" distR="0" wp14:anchorId="123CD3E0" wp14:editId="4298FB10">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031A6B8" w14:textId="77777777" w:rsidR="00995AD6" w:rsidRPr="006C47F8" w:rsidRDefault="00995AD6" w:rsidP="006C47F8">
            <w:pPr>
              <w:suppressLineNumbers/>
              <w:suppressAutoHyphens/>
              <w:jc w:val="right"/>
              <w:rPr>
                <w:rFonts w:ascii="Arial" w:hAnsi="Arial" w:cs="Arial"/>
                <w:b/>
                <w:kern w:val="22"/>
                <w:sz w:val="32"/>
                <w:szCs w:val="32"/>
              </w:rPr>
            </w:pPr>
            <w:r w:rsidRPr="006C47F8">
              <w:rPr>
                <w:rFonts w:ascii="Arial" w:hAnsi="Arial" w:cs="Arial"/>
                <w:b/>
                <w:kern w:val="22"/>
                <w:sz w:val="32"/>
                <w:szCs w:val="32"/>
              </w:rPr>
              <w:t>CBD</w:t>
            </w:r>
          </w:p>
        </w:tc>
      </w:tr>
      <w:bookmarkEnd w:id="0"/>
    </w:tbl>
    <w:tbl>
      <w:tblPr>
        <w:tblW w:w="10207" w:type="dxa"/>
        <w:tblInd w:w="-318" w:type="dxa"/>
        <w:tblBorders>
          <w:bottom w:val="single" w:sz="36" w:space="0" w:color="000000"/>
        </w:tblBorders>
        <w:tblLayout w:type="fixed"/>
        <w:tblLook w:val="0000" w:firstRow="0" w:lastRow="0" w:firstColumn="0" w:lastColumn="0" w:noHBand="0" w:noVBand="0"/>
      </w:tblPr>
      <w:tblGrid>
        <w:gridCol w:w="4936"/>
        <w:gridCol w:w="1586"/>
        <w:gridCol w:w="3685"/>
      </w:tblGrid>
      <w:tr w:rsidR="00736BC2" w:rsidRPr="006C47F8" w14:paraId="7C0C4486" w14:textId="77777777" w:rsidTr="006C6DA7">
        <w:trPr>
          <w:trHeight w:val="1693"/>
        </w:trPr>
        <w:tc>
          <w:tcPr>
            <w:tcW w:w="4936" w:type="dxa"/>
            <w:tcBorders>
              <w:top w:val="nil"/>
              <w:bottom w:val="single" w:sz="36" w:space="0" w:color="000000"/>
            </w:tcBorders>
          </w:tcPr>
          <w:p w14:paraId="60BB2501" w14:textId="77777777" w:rsidR="00736BC2" w:rsidRPr="006C47F8" w:rsidRDefault="00736BC2" w:rsidP="006C47F8">
            <w:pPr>
              <w:suppressLineNumbers/>
              <w:suppressAutoHyphens/>
              <w:rPr>
                <w:rFonts w:ascii="Times" w:hAnsi="Times"/>
                <w:snapToGrid w:val="0"/>
                <w:kern w:val="22"/>
              </w:rPr>
            </w:pPr>
          </w:p>
          <w:p w14:paraId="068781D7" w14:textId="77777777" w:rsidR="00736BC2" w:rsidRPr="006C47F8" w:rsidRDefault="004802EA" w:rsidP="006C47F8">
            <w:pPr>
              <w:suppressLineNumbers/>
              <w:suppressAutoHyphens/>
              <w:rPr>
                <w:rFonts w:ascii="Times" w:hAnsi="Times"/>
                <w:snapToGrid w:val="0"/>
                <w:kern w:val="22"/>
              </w:rPr>
            </w:pPr>
            <w:r w:rsidRPr="006C47F8">
              <w:rPr>
                <w:rFonts w:ascii="Times" w:hAnsi="Times"/>
                <w:noProof/>
                <w:snapToGrid w:val="0"/>
                <w:kern w:val="22"/>
              </w:rPr>
              <w:drawing>
                <wp:inline distT="0" distB="0" distL="0" distR="0" wp14:anchorId="01E4619E" wp14:editId="3181A4D8">
                  <wp:extent cx="2838450" cy="1076325"/>
                  <wp:effectExtent l="0" t="0" r="0" b="0"/>
                  <wp:docPr id="3" name="Picture 3" descr="Description: 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p w14:paraId="178CCCDB" w14:textId="77777777" w:rsidR="00736BC2" w:rsidRPr="006C47F8" w:rsidRDefault="00736BC2" w:rsidP="006C47F8">
            <w:pPr>
              <w:suppressLineNumbers/>
              <w:suppressAutoHyphens/>
              <w:rPr>
                <w:rFonts w:ascii="Times" w:hAnsi="Times"/>
                <w:snapToGrid w:val="0"/>
                <w:kern w:val="22"/>
                <w:sz w:val="32"/>
              </w:rPr>
            </w:pPr>
          </w:p>
        </w:tc>
        <w:tc>
          <w:tcPr>
            <w:tcW w:w="1586" w:type="dxa"/>
            <w:tcBorders>
              <w:top w:val="nil"/>
              <w:bottom w:val="single" w:sz="36" w:space="0" w:color="000000"/>
            </w:tcBorders>
          </w:tcPr>
          <w:p w14:paraId="0F9BA66F" w14:textId="77777777" w:rsidR="00736BC2" w:rsidRPr="006C47F8" w:rsidRDefault="00736BC2" w:rsidP="006C47F8">
            <w:pPr>
              <w:pStyle w:val="Header"/>
              <w:suppressLineNumbers/>
              <w:tabs>
                <w:tab w:val="clear" w:pos="4320"/>
                <w:tab w:val="clear" w:pos="8640"/>
              </w:tabs>
              <w:suppressAutoHyphens/>
              <w:rPr>
                <w:rFonts w:ascii="Times" w:hAnsi="Times"/>
                <w:b/>
                <w:snapToGrid w:val="0"/>
                <w:kern w:val="22"/>
                <w:sz w:val="32"/>
                <w:szCs w:val="32"/>
              </w:rPr>
            </w:pPr>
          </w:p>
        </w:tc>
        <w:tc>
          <w:tcPr>
            <w:tcW w:w="3685" w:type="dxa"/>
            <w:tcBorders>
              <w:top w:val="nil"/>
              <w:bottom w:val="single" w:sz="36" w:space="0" w:color="000000"/>
            </w:tcBorders>
          </w:tcPr>
          <w:p w14:paraId="614C9EA1" w14:textId="77777777" w:rsidR="00736BC2" w:rsidRPr="006C47F8" w:rsidRDefault="00736BC2" w:rsidP="007C2212">
            <w:pPr>
              <w:suppressLineNumbers/>
              <w:suppressAutoHyphens/>
              <w:ind w:left="915"/>
              <w:rPr>
                <w:snapToGrid w:val="0"/>
                <w:kern w:val="22"/>
                <w:szCs w:val="22"/>
              </w:rPr>
            </w:pPr>
            <w:r w:rsidRPr="006C47F8">
              <w:rPr>
                <w:snapToGrid w:val="0"/>
                <w:kern w:val="22"/>
                <w:szCs w:val="22"/>
              </w:rPr>
              <w:t>Distr.</w:t>
            </w:r>
          </w:p>
          <w:p w14:paraId="536E6A11" w14:textId="77777777" w:rsidR="00736BC2" w:rsidRPr="006C47F8" w:rsidRDefault="00736BC2" w:rsidP="007C2212">
            <w:pPr>
              <w:suppressLineNumbers/>
              <w:suppressAutoHyphens/>
              <w:ind w:left="915"/>
              <w:rPr>
                <w:snapToGrid w:val="0"/>
                <w:kern w:val="22"/>
                <w:szCs w:val="22"/>
              </w:rPr>
            </w:pPr>
            <w:r w:rsidRPr="006C47F8">
              <w:rPr>
                <w:snapToGrid w:val="0"/>
                <w:kern w:val="22"/>
                <w:szCs w:val="22"/>
              </w:rPr>
              <w:t>GENERAL</w:t>
            </w:r>
          </w:p>
          <w:p w14:paraId="4DE7F760" w14:textId="77777777" w:rsidR="00736BC2" w:rsidRPr="006C47F8" w:rsidRDefault="00736BC2" w:rsidP="007C2212">
            <w:pPr>
              <w:suppressLineNumbers/>
              <w:suppressAutoHyphens/>
              <w:ind w:left="915"/>
              <w:rPr>
                <w:snapToGrid w:val="0"/>
                <w:kern w:val="22"/>
                <w:szCs w:val="22"/>
              </w:rPr>
            </w:pPr>
          </w:p>
          <w:p w14:paraId="5709F89D" w14:textId="77777777" w:rsidR="009856D2" w:rsidRPr="006C47F8" w:rsidRDefault="00FB7509" w:rsidP="007C2212">
            <w:pPr>
              <w:suppressLineNumbers/>
              <w:suppressAutoHyphens/>
              <w:ind w:left="915"/>
              <w:rPr>
                <w:snapToGrid w:val="0"/>
                <w:kern w:val="22"/>
                <w:szCs w:val="22"/>
              </w:rPr>
            </w:pPr>
            <w:r w:rsidRPr="006C47F8">
              <w:rPr>
                <w:snapToGrid w:val="0"/>
                <w:kern w:val="22"/>
                <w:szCs w:val="22"/>
              </w:rPr>
              <w:t>CBD/</w:t>
            </w:r>
            <w:r w:rsidR="00851DBC" w:rsidRPr="006C47F8">
              <w:rPr>
                <w:snapToGrid w:val="0"/>
                <w:kern w:val="22"/>
                <w:szCs w:val="22"/>
              </w:rPr>
              <w:t>NP/MOP/3</w:t>
            </w:r>
            <w:r w:rsidR="002531AD" w:rsidRPr="006C47F8">
              <w:rPr>
                <w:snapToGrid w:val="0"/>
                <w:kern w:val="22"/>
                <w:szCs w:val="22"/>
              </w:rPr>
              <w:t>/</w:t>
            </w:r>
            <w:r w:rsidR="00673D34" w:rsidRPr="006C47F8">
              <w:rPr>
                <w:snapToGrid w:val="0"/>
                <w:kern w:val="22"/>
              </w:rPr>
              <w:t>INF/</w:t>
            </w:r>
            <w:r w:rsidR="00963478" w:rsidRPr="006C47F8">
              <w:rPr>
                <w:snapToGrid w:val="0"/>
                <w:kern w:val="22"/>
              </w:rPr>
              <w:t>6</w:t>
            </w:r>
          </w:p>
          <w:p w14:paraId="3493779A" w14:textId="1729152B" w:rsidR="00736BC2" w:rsidRPr="006C47F8" w:rsidRDefault="005F0C62" w:rsidP="007C2212">
            <w:pPr>
              <w:suppressLineNumbers/>
              <w:suppressAutoHyphens/>
              <w:ind w:left="915"/>
              <w:rPr>
                <w:snapToGrid w:val="0"/>
                <w:kern w:val="22"/>
                <w:szCs w:val="22"/>
              </w:rPr>
            </w:pPr>
            <w:r w:rsidRPr="006C47F8">
              <w:rPr>
                <w:snapToGrid w:val="0"/>
                <w:kern w:val="22"/>
                <w:szCs w:val="22"/>
              </w:rPr>
              <w:t>2</w:t>
            </w:r>
            <w:r w:rsidR="00995AD6" w:rsidRPr="006C47F8">
              <w:rPr>
                <w:snapToGrid w:val="0"/>
                <w:kern w:val="22"/>
                <w:szCs w:val="22"/>
              </w:rPr>
              <w:t>9</w:t>
            </w:r>
            <w:r w:rsidR="006B46D7" w:rsidRPr="006C47F8">
              <w:rPr>
                <w:snapToGrid w:val="0"/>
                <w:kern w:val="22"/>
                <w:szCs w:val="22"/>
              </w:rPr>
              <w:t xml:space="preserve"> </w:t>
            </w:r>
            <w:r w:rsidR="00851DBC" w:rsidRPr="006C47F8">
              <w:rPr>
                <w:snapToGrid w:val="0"/>
                <w:kern w:val="22"/>
                <w:szCs w:val="22"/>
              </w:rPr>
              <w:t>October</w:t>
            </w:r>
            <w:r w:rsidR="003229F6" w:rsidRPr="006C47F8">
              <w:rPr>
                <w:snapToGrid w:val="0"/>
                <w:kern w:val="22"/>
                <w:szCs w:val="22"/>
              </w:rPr>
              <w:t xml:space="preserve"> </w:t>
            </w:r>
            <w:r w:rsidR="00851DBC" w:rsidRPr="006C47F8">
              <w:rPr>
                <w:snapToGrid w:val="0"/>
                <w:kern w:val="22"/>
                <w:szCs w:val="22"/>
              </w:rPr>
              <w:t>2018</w:t>
            </w:r>
          </w:p>
          <w:p w14:paraId="18601D40" w14:textId="77777777" w:rsidR="00856E78" w:rsidRPr="006C47F8" w:rsidRDefault="00856E78" w:rsidP="007C2212">
            <w:pPr>
              <w:suppressLineNumbers/>
              <w:suppressAutoHyphens/>
              <w:ind w:left="915"/>
              <w:rPr>
                <w:snapToGrid w:val="0"/>
                <w:kern w:val="22"/>
                <w:szCs w:val="22"/>
              </w:rPr>
            </w:pPr>
          </w:p>
          <w:p w14:paraId="3A4ECC9C" w14:textId="77777777" w:rsidR="00736BC2" w:rsidRPr="006C47F8" w:rsidRDefault="00736BC2" w:rsidP="007C2212">
            <w:pPr>
              <w:suppressLineNumbers/>
              <w:suppressAutoHyphens/>
              <w:ind w:left="915"/>
              <w:rPr>
                <w:snapToGrid w:val="0"/>
                <w:kern w:val="22"/>
                <w:szCs w:val="22"/>
                <w:u w:val="single"/>
              </w:rPr>
            </w:pPr>
            <w:r w:rsidRPr="006C47F8">
              <w:rPr>
                <w:snapToGrid w:val="0"/>
                <w:kern w:val="22"/>
                <w:szCs w:val="22"/>
              </w:rPr>
              <w:t>ENGLISH</w:t>
            </w:r>
            <w:r w:rsidR="002C068E" w:rsidRPr="006C47F8">
              <w:rPr>
                <w:snapToGrid w:val="0"/>
                <w:kern w:val="22"/>
                <w:szCs w:val="22"/>
              </w:rPr>
              <w:t xml:space="preserve"> ONLY</w:t>
            </w:r>
          </w:p>
        </w:tc>
      </w:tr>
    </w:tbl>
    <w:p w14:paraId="7DADD04C" w14:textId="77777777" w:rsidR="002531AD" w:rsidRPr="006C47F8" w:rsidRDefault="002531AD" w:rsidP="006C47F8">
      <w:pPr>
        <w:pStyle w:val="Cornernotation"/>
        <w:suppressLineNumbers/>
        <w:suppressAutoHyphens/>
        <w:ind w:right="3690"/>
        <w:rPr>
          <w:kern w:val="22"/>
        </w:rPr>
      </w:pPr>
      <w:r w:rsidRPr="006C47F8">
        <w:rPr>
          <w:kern w:val="22"/>
        </w:rPr>
        <w:t>CONFERENCE OF THE PARTIES TO THE CONVENTION ON BIOLOGICAL DIVERSITY SERVING AS THE MEETING OF THE PARTIES TO THE NAGOYA PROTOCOL ON ACCESS TO GENETIC RESOURCES AND THE FAIR AND EQUITABLE SHARING OF BENEFITS ARISING FROM THEIR UTILIZATION</w:t>
      </w:r>
      <w:bookmarkStart w:id="1" w:name="_GoBack"/>
      <w:bookmarkEnd w:id="1"/>
    </w:p>
    <w:p w14:paraId="101CEB20" w14:textId="77777777" w:rsidR="008B5546" w:rsidRPr="006C47F8" w:rsidRDefault="00685B93" w:rsidP="006C47F8">
      <w:pPr>
        <w:pStyle w:val="Cornernotation"/>
        <w:suppressLineNumbers/>
        <w:suppressAutoHyphens/>
        <w:rPr>
          <w:kern w:val="22"/>
        </w:rPr>
      </w:pPr>
      <w:r w:rsidRPr="006C47F8">
        <w:rPr>
          <w:kern w:val="22"/>
        </w:rPr>
        <w:t xml:space="preserve">Third </w:t>
      </w:r>
      <w:r w:rsidR="008B5546" w:rsidRPr="006C47F8">
        <w:rPr>
          <w:kern w:val="22"/>
        </w:rPr>
        <w:t>meeting</w:t>
      </w:r>
    </w:p>
    <w:p w14:paraId="4074D350" w14:textId="77777777" w:rsidR="008B5546" w:rsidRPr="006C47F8" w:rsidRDefault="008B5546" w:rsidP="006C47F8">
      <w:pPr>
        <w:pStyle w:val="Cornernotation"/>
        <w:suppressLineNumbers/>
        <w:suppressAutoHyphens/>
        <w:rPr>
          <w:kern w:val="22"/>
        </w:rPr>
      </w:pPr>
      <w:r w:rsidRPr="006C47F8">
        <w:rPr>
          <w:kern w:val="22"/>
        </w:rPr>
        <w:t>Sharm El-Sheikh, Egypt, 17-29 November 2018</w:t>
      </w:r>
    </w:p>
    <w:p w14:paraId="5CDB6FBD" w14:textId="7AAF5770" w:rsidR="008B5546" w:rsidRPr="006C47F8" w:rsidRDefault="008B5546" w:rsidP="006C47F8">
      <w:pPr>
        <w:pStyle w:val="Cornernotation"/>
        <w:suppressLineNumbers/>
        <w:suppressAutoHyphens/>
        <w:rPr>
          <w:kern w:val="22"/>
        </w:rPr>
      </w:pPr>
      <w:r w:rsidRPr="006C47F8">
        <w:rPr>
          <w:kern w:val="22"/>
        </w:rPr>
        <w:t>Item 9 of the provisional agenda</w:t>
      </w:r>
      <w:r w:rsidR="00702429" w:rsidRPr="006C47F8">
        <w:rPr>
          <w:rStyle w:val="FootnoteReference"/>
          <w:kern w:val="22"/>
        </w:rPr>
        <w:footnoteReference w:customMarkFollows="1" w:id="1"/>
        <w:t>*</w:t>
      </w:r>
    </w:p>
    <w:sdt>
      <w:sdtPr>
        <w:rPr>
          <w:rFonts w:ascii="Times New Roman Bold" w:hAnsi="Times New Roman Bold"/>
          <w:snapToGrid w:val="0"/>
          <w:kern w:val="22"/>
        </w:rPr>
        <w:alias w:val="Title"/>
        <w:tag w:val=""/>
        <w:id w:val="-303931525"/>
        <w:placeholder>
          <w:docPart w:val="B5E382FAE5824DB68DAC51603E316CC9"/>
        </w:placeholder>
        <w:dataBinding w:prefixMappings="xmlns:ns0='http://purl.org/dc/elements/1.1/' xmlns:ns1='http://schemas.openxmlformats.org/package/2006/metadata/core-properties' " w:xpath="/ns1:coreProperties[1]/ns0:title[1]" w:storeItemID="{6C3C8BC8-F283-45AE-878A-BAB7291924A1}"/>
        <w:text/>
      </w:sdtPr>
      <w:sdtEndPr/>
      <w:sdtContent>
        <w:p w14:paraId="695A9108" w14:textId="509D2FD8" w:rsidR="00D025FE" w:rsidRPr="006C47F8" w:rsidRDefault="00AF44CE" w:rsidP="006C47F8">
          <w:pPr>
            <w:pStyle w:val="HEADINGNOTFORTOC"/>
            <w:suppressLineNumbers/>
            <w:tabs>
              <w:tab w:val="clear" w:pos="720"/>
            </w:tabs>
            <w:suppressAutoHyphens/>
            <w:rPr>
              <w:rFonts w:ascii="Times New Roman Bold" w:hAnsi="Times New Roman Bold"/>
              <w:snapToGrid w:val="0"/>
              <w:kern w:val="22"/>
            </w:rPr>
          </w:pPr>
          <w:r w:rsidRPr="006C47F8">
            <w:rPr>
              <w:rFonts w:ascii="Times New Roman Bold" w:hAnsi="Times New Roman Bold"/>
              <w:snapToGrid w:val="0"/>
              <w:kern w:val="22"/>
            </w:rPr>
            <w:t>C</w:t>
          </w:r>
          <w:r w:rsidR="000E0A6E" w:rsidRPr="006C47F8">
            <w:rPr>
              <w:rFonts w:ascii="Times New Roman Bold" w:hAnsi="Times New Roman Bold"/>
              <w:snapToGrid w:val="0"/>
              <w:kern w:val="22"/>
            </w:rPr>
            <w:t>apacity-building programme to sup</w:t>
          </w:r>
          <w:r w:rsidRPr="006C47F8">
            <w:rPr>
              <w:rFonts w:ascii="Times New Roman Bold" w:hAnsi="Times New Roman Bold"/>
              <w:snapToGrid w:val="0"/>
              <w:kern w:val="22"/>
            </w:rPr>
            <w:t>port the implementation of the Nagoya P</w:t>
          </w:r>
          <w:r w:rsidR="000E0A6E" w:rsidRPr="006C47F8">
            <w:rPr>
              <w:rFonts w:ascii="Times New Roman Bold" w:hAnsi="Times New Roman Bold"/>
              <w:snapToGrid w:val="0"/>
              <w:kern w:val="22"/>
            </w:rPr>
            <w:t xml:space="preserve">rotocol: </w:t>
          </w:r>
          <w:r w:rsidRPr="006C47F8">
            <w:rPr>
              <w:rFonts w:ascii="Times New Roman Bold" w:hAnsi="Times New Roman Bold"/>
              <w:snapToGrid w:val="0"/>
              <w:kern w:val="22"/>
            </w:rPr>
            <w:t xml:space="preserve">overview </w:t>
          </w:r>
          <w:r w:rsidR="000E0A6E" w:rsidRPr="006C47F8">
            <w:rPr>
              <w:rFonts w:ascii="Times New Roman Bold" w:hAnsi="Times New Roman Bold"/>
              <w:snapToGrid w:val="0"/>
              <w:kern w:val="22"/>
            </w:rPr>
            <w:t>and lessons</w:t>
          </w:r>
        </w:p>
      </w:sdtContent>
    </w:sdt>
    <w:p w14:paraId="527AC4E9" w14:textId="77777777" w:rsidR="009F0328" w:rsidRPr="006C47F8" w:rsidRDefault="009F0328" w:rsidP="006C47F8">
      <w:pPr>
        <w:pStyle w:val="HEADINGNOTFORTOC"/>
        <w:suppressLineNumbers/>
        <w:tabs>
          <w:tab w:val="clear" w:pos="720"/>
        </w:tabs>
        <w:suppressAutoHyphens/>
        <w:spacing w:before="120"/>
        <w:rPr>
          <w:rFonts w:eastAsia="Arial Unicode MS"/>
          <w:snapToGrid w:val="0"/>
          <w:kern w:val="22"/>
        </w:rPr>
      </w:pPr>
      <w:r w:rsidRPr="006C47F8">
        <w:rPr>
          <w:rFonts w:eastAsia="Arial Unicode MS"/>
          <w:b w:val="0"/>
          <w:bCs/>
          <w:i/>
          <w:iCs/>
          <w:caps w:val="0"/>
          <w:snapToGrid w:val="0"/>
          <w:kern w:val="22"/>
        </w:rPr>
        <w:t>Note by the Executive Secretary</w:t>
      </w:r>
    </w:p>
    <w:p w14:paraId="4AE0F2CA" w14:textId="77777777" w:rsidR="001F7C59" w:rsidRPr="006C47F8" w:rsidRDefault="001F7C59" w:rsidP="006C47F8">
      <w:pPr>
        <w:pStyle w:val="Heading1"/>
        <w:suppressLineNumbers/>
        <w:pBdr>
          <w:bottom w:val="nil"/>
        </w:pBdr>
        <w:tabs>
          <w:tab w:val="clear" w:pos="720"/>
          <w:tab w:val="left" w:pos="284"/>
        </w:tabs>
        <w:suppressAutoHyphens/>
        <w:spacing w:before="120"/>
        <w:rPr>
          <w:rFonts w:eastAsia="Arial Unicode MS"/>
          <w:snapToGrid w:val="0"/>
          <w:kern w:val="22"/>
        </w:rPr>
      </w:pPr>
      <w:r w:rsidRPr="006C47F8">
        <w:rPr>
          <w:rFonts w:eastAsia="Arial Unicode MS"/>
          <w:caps w:val="0"/>
          <w:snapToGrid w:val="0"/>
          <w:kern w:val="22"/>
        </w:rPr>
        <w:t>I.</w:t>
      </w:r>
      <w:r w:rsidRPr="006C47F8">
        <w:rPr>
          <w:rFonts w:eastAsia="Arial Unicode MS"/>
          <w:snapToGrid w:val="0"/>
          <w:kern w:val="22"/>
        </w:rPr>
        <w:tab/>
      </w:r>
      <w:r w:rsidR="00C057E6" w:rsidRPr="006C47F8">
        <w:rPr>
          <w:rFonts w:eastAsia="Arial Unicode MS"/>
          <w:snapToGrid w:val="0"/>
          <w:kern w:val="22"/>
        </w:rPr>
        <w:t>INTRODUCTION</w:t>
      </w:r>
    </w:p>
    <w:p w14:paraId="32CF088C" w14:textId="5E4218D4" w:rsidR="00FC6998" w:rsidRPr="006C47F8" w:rsidRDefault="005331C7" w:rsidP="006C47F8">
      <w:pPr>
        <w:pStyle w:val="Para1"/>
        <w:suppressLineNumbers/>
        <w:tabs>
          <w:tab w:val="clear" w:pos="360"/>
        </w:tabs>
        <w:suppressAutoHyphens/>
        <w:rPr>
          <w:kern w:val="22"/>
        </w:rPr>
      </w:pPr>
      <w:r w:rsidRPr="006C47F8">
        <w:rPr>
          <w:kern w:val="22"/>
        </w:rPr>
        <w:t xml:space="preserve">In decision NP-1/8, the Parties to the Nagoya Protocol adopted a strategic framework for capacity-building and development to support the effective implementation of the Protocol </w:t>
      </w:r>
      <w:r w:rsidR="00E60E7C" w:rsidRPr="006C47F8">
        <w:rPr>
          <w:kern w:val="22"/>
        </w:rPr>
        <w:t>(</w:t>
      </w:r>
      <w:r w:rsidR="003C4E18" w:rsidRPr="006C47F8">
        <w:rPr>
          <w:kern w:val="22"/>
        </w:rPr>
        <w:t xml:space="preserve">see </w:t>
      </w:r>
      <w:r w:rsidR="00E60E7C" w:rsidRPr="006C47F8">
        <w:rPr>
          <w:kern w:val="22"/>
        </w:rPr>
        <w:t>para</w:t>
      </w:r>
      <w:r w:rsidR="002A4725" w:rsidRPr="006C47F8">
        <w:rPr>
          <w:kern w:val="22"/>
        </w:rPr>
        <w:t>.</w:t>
      </w:r>
      <w:r w:rsidR="003C4E18" w:rsidRPr="006C47F8">
        <w:rPr>
          <w:kern w:val="22"/>
        </w:rPr>
        <w:t> </w:t>
      </w:r>
      <w:r w:rsidR="00E60E7C" w:rsidRPr="006C47F8">
        <w:rPr>
          <w:kern w:val="22"/>
        </w:rPr>
        <w:t xml:space="preserve">1 and </w:t>
      </w:r>
      <w:r w:rsidR="002A4725" w:rsidRPr="006C47F8">
        <w:rPr>
          <w:kern w:val="22"/>
        </w:rPr>
        <w:t>a</w:t>
      </w:r>
      <w:r w:rsidR="00E60E7C" w:rsidRPr="006C47F8">
        <w:rPr>
          <w:kern w:val="22"/>
        </w:rPr>
        <w:t>nnex</w:t>
      </w:r>
      <w:r w:rsidR="003C4E18" w:rsidRPr="006C47F8">
        <w:rPr>
          <w:kern w:val="22"/>
        </w:rPr>
        <w:t> </w:t>
      </w:r>
      <w:r w:rsidR="002A4725" w:rsidRPr="006C47F8">
        <w:rPr>
          <w:kern w:val="22"/>
        </w:rPr>
        <w:t>I</w:t>
      </w:r>
      <w:r w:rsidR="00E60E7C" w:rsidRPr="006C47F8">
        <w:rPr>
          <w:kern w:val="22"/>
        </w:rPr>
        <w:t xml:space="preserve"> to the decision), </w:t>
      </w:r>
      <w:r w:rsidR="009A1557" w:rsidRPr="006C47F8">
        <w:rPr>
          <w:kern w:val="22"/>
        </w:rPr>
        <w:t>covering five key areas for capacity-building and development</w:t>
      </w:r>
      <w:r w:rsidR="00AF44CE" w:rsidRPr="006C47F8">
        <w:rPr>
          <w:kern w:val="22"/>
        </w:rPr>
        <w:t>.</w:t>
      </w:r>
      <w:r w:rsidR="00727565" w:rsidRPr="006C47F8">
        <w:rPr>
          <w:rStyle w:val="FootnoteReference"/>
          <w:kern w:val="22"/>
        </w:rPr>
        <w:footnoteReference w:id="2"/>
      </w:r>
    </w:p>
    <w:p w14:paraId="4B87C28B" w14:textId="2D7B51E3" w:rsidR="00A42CA1" w:rsidRPr="006C47F8" w:rsidRDefault="008B5C99" w:rsidP="006C47F8">
      <w:pPr>
        <w:pStyle w:val="Para1"/>
        <w:suppressLineNumbers/>
        <w:tabs>
          <w:tab w:val="clear" w:pos="360"/>
        </w:tabs>
        <w:suppressAutoHyphens/>
        <w:rPr>
          <w:kern w:val="22"/>
        </w:rPr>
      </w:pPr>
      <w:r w:rsidRPr="006C47F8">
        <w:rPr>
          <w:kern w:val="22"/>
        </w:rPr>
        <w:t>Considering</w:t>
      </w:r>
      <w:r w:rsidR="00E77326" w:rsidRPr="006C47F8">
        <w:rPr>
          <w:kern w:val="22"/>
        </w:rPr>
        <w:t xml:space="preserve"> the above, and with financial support from the Japan Biodiversity Fund, the International Development Law Organization (IDLO) and the Secretariat of the Convention on Biological Diversity (SCBD) established a capacity-building programme to support the implementation of the Nagoya Protocol. Th</w:t>
      </w:r>
      <w:r w:rsidR="00A42CA1" w:rsidRPr="006C47F8">
        <w:rPr>
          <w:kern w:val="22"/>
        </w:rPr>
        <w:t>is initial collaboration</w:t>
      </w:r>
      <w:r w:rsidR="00E77326" w:rsidRPr="006C47F8">
        <w:rPr>
          <w:kern w:val="22"/>
        </w:rPr>
        <w:t>, which was implemented in 2015-2016 focused on key area 2 of the strategic framework for ca</w:t>
      </w:r>
      <w:r w:rsidR="00A24CA8" w:rsidRPr="006C47F8">
        <w:rPr>
          <w:kern w:val="22"/>
        </w:rPr>
        <w:t xml:space="preserve">pacity-building and development. </w:t>
      </w:r>
      <w:r w:rsidR="00A42CA1" w:rsidRPr="006C47F8">
        <w:rPr>
          <w:kern w:val="22"/>
        </w:rPr>
        <w:t xml:space="preserve">The </w:t>
      </w:r>
      <w:r w:rsidR="00D43DEF" w:rsidRPr="006C47F8">
        <w:rPr>
          <w:kern w:val="22"/>
        </w:rPr>
        <w:t>programme developed</w:t>
      </w:r>
      <w:r w:rsidR="00A42CA1" w:rsidRPr="006C47F8">
        <w:rPr>
          <w:kern w:val="22"/>
        </w:rPr>
        <w:t xml:space="preserve"> user-friendly learning materials, designed interactive training courses for national lawyers and policymakers and established a </w:t>
      </w:r>
      <w:r w:rsidR="007A4EF3" w:rsidRPr="006C47F8">
        <w:rPr>
          <w:kern w:val="22"/>
        </w:rPr>
        <w:t>g</w:t>
      </w:r>
      <w:r w:rsidR="00A42CA1" w:rsidRPr="006C47F8">
        <w:rPr>
          <w:kern w:val="22"/>
        </w:rPr>
        <w:t xml:space="preserve">lobal </w:t>
      </w:r>
      <w:r w:rsidR="007A4EF3" w:rsidRPr="006C47F8">
        <w:rPr>
          <w:kern w:val="22"/>
        </w:rPr>
        <w:t>n</w:t>
      </w:r>
      <w:r w:rsidR="00A42CA1" w:rsidRPr="006C47F8">
        <w:rPr>
          <w:kern w:val="22"/>
        </w:rPr>
        <w:t xml:space="preserve">etwork on </w:t>
      </w:r>
      <w:r w:rsidR="007A4EF3" w:rsidRPr="006C47F8">
        <w:rPr>
          <w:kern w:val="22"/>
        </w:rPr>
        <w:t>a</w:t>
      </w:r>
      <w:r w:rsidR="00515C3B" w:rsidRPr="006C47F8">
        <w:rPr>
          <w:kern w:val="22"/>
        </w:rPr>
        <w:t xml:space="preserve">ccess and </w:t>
      </w:r>
      <w:r w:rsidR="007A4EF3" w:rsidRPr="006C47F8">
        <w:rPr>
          <w:kern w:val="22"/>
        </w:rPr>
        <w:t>b</w:t>
      </w:r>
      <w:r w:rsidR="00515C3B" w:rsidRPr="006C47F8">
        <w:rPr>
          <w:kern w:val="22"/>
        </w:rPr>
        <w:t>enefit-sharing (</w:t>
      </w:r>
      <w:r w:rsidR="00A42CA1" w:rsidRPr="006C47F8">
        <w:rPr>
          <w:kern w:val="22"/>
        </w:rPr>
        <w:t>ABS</w:t>
      </w:r>
      <w:r w:rsidR="00515C3B" w:rsidRPr="006C47F8">
        <w:rPr>
          <w:kern w:val="22"/>
        </w:rPr>
        <w:t>)</w:t>
      </w:r>
      <w:r w:rsidR="00A42CA1" w:rsidRPr="006C47F8">
        <w:rPr>
          <w:kern w:val="22"/>
        </w:rPr>
        <w:t xml:space="preserve"> Law.</w:t>
      </w:r>
    </w:p>
    <w:p w14:paraId="323F269D" w14:textId="3A6A9DA5" w:rsidR="0056466F" w:rsidRPr="006C47F8" w:rsidRDefault="0056466F" w:rsidP="006C47F8">
      <w:pPr>
        <w:pStyle w:val="Para1"/>
        <w:suppressLineNumbers/>
        <w:tabs>
          <w:tab w:val="clear" w:pos="360"/>
        </w:tabs>
        <w:suppressAutoHyphens/>
        <w:rPr>
          <w:kern w:val="22"/>
        </w:rPr>
      </w:pPr>
      <w:r w:rsidRPr="006C47F8">
        <w:rPr>
          <w:kern w:val="22"/>
        </w:rPr>
        <w:t>In 2016, three IDLO-SCBD regional training courses on “Establishing Measures to Implement the Nagoya Protocol” were hosted for 60 participants from 40 countries</w:t>
      </w:r>
      <w:r w:rsidR="00E20D04" w:rsidRPr="006C47F8">
        <w:rPr>
          <w:kern w:val="22"/>
        </w:rPr>
        <w:t xml:space="preserve"> </w:t>
      </w:r>
      <w:r w:rsidR="00CD1CC7" w:rsidRPr="006C47F8">
        <w:rPr>
          <w:kern w:val="22"/>
        </w:rPr>
        <w:t>in</w:t>
      </w:r>
      <w:r w:rsidR="00E20D04" w:rsidRPr="006C47F8">
        <w:rPr>
          <w:kern w:val="22"/>
        </w:rPr>
        <w:t xml:space="preserve"> the Asia</w:t>
      </w:r>
      <w:r w:rsidR="007C2EBC" w:rsidRPr="006C47F8">
        <w:rPr>
          <w:kern w:val="22"/>
        </w:rPr>
        <w:t>n</w:t>
      </w:r>
      <w:r w:rsidR="004B202C" w:rsidRPr="006C47F8">
        <w:rPr>
          <w:kern w:val="22"/>
        </w:rPr>
        <w:t xml:space="preserve"> and </w:t>
      </w:r>
      <w:r w:rsidR="00CD1CC7" w:rsidRPr="006C47F8">
        <w:rPr>
          <w:kern w:val="22"/>
        </w:rPr>
        <w:t>Pacific</w:t>
      </w:r>
      <w:r w:rsidR="00E20D04" w:rsidRPr="006C47F8">
        <w:rPr>
          <w:kern w:val="22"/>
        </w:rPr>
        <w:t>, Latin</w:t>
      </w:r>
      <w:r w:rsidR="00CD1CC7" w:rsidRPr="006C47F8">
        <w:rPr>
          <w:kern w:val="22"/>
        </w:rPr>
        <w:t xml:space="preserve"> America</w:t>
      </w:r>
      <w:r w:rsidR="007C2EBC" w:rsidRPr="006C47F8">
        <w:rPr>
          <w:kern w:val="22"/>
        </w:rPr>
        <w:t>n</w:t>
      </w:r>
      <w:r w:rsidR="00CD1CC7" w:rsidRPr="006C47F8">
        <w:rPr>
          <w:kern w:val="22"/>
        </w:rPr>
        <w:t xml:space="preserve"> and Caribbean</w:t>
      </w:r>
      <w:r w:rsidR="007C2EBC" w:rsidRPr="006C47F8">
        <w:rPr>
          <w:kern w:val="22"/>
        </w:rPr>
        <w:t>,</w:t>
      </w:r>
      <w:r w:rsidR="00CD1CC7" w:rsidRPr="006C47F8">
        <w:rPr>
          <w:kern w:val="22"/>
        </w:rPr>
        <w:t xml:space="preserve"> </w:t>
      </w:r>
      <w:r w:rsidR="007C2EBC" w:rsidRPr="006C47F8">
        <w:rPr>
          <w:kern w:val="22"/>
        </w:rPr>
        <w:t xml:space="preserve">and African </w:t>
      </w:r>
      <w:r w:rsidR="00CD1CC7" w:rsidRPr="006C47F8">
        <w:rPr>
          <w:kern w:val="22"/>
        </w:rPr>
        <w:t>regions</w:t>
      </w:r>
      <w:r w:rsidRPr="006C47F8">
        <w:rPr>
          <w:kern w:val="22"/>
        </w:rPr>
        <w:t>. Participants were invited to complete eight e-learning modules</w:t>
      </w:r>
      <w:r w:rsidR="00EA2370" w:rsidRPr="006C47F8">
        <w:rPr>
          <w:kern w:val="22"/>
        </w:rPr>
        <w:t xml:space="preserve"> (available in English, French and Spanish)</w:t>
      </w:r>
      <w:r w:rsidRPr="006C47F8">
        <w:rPr>
          <w:kern w:val="22"/>
        </w:rPr>
        <w:t xml:space="preserve">, attend a </w:t>
      </w:r>
      <w:r w:rsidR="009B54FC" w:rsidRPr="006C47F8">
        <w:rPr>
          <w:kern w:val="22"/>
        </w:rPr>
        <w:t>five</w:t>
      </w:r>
      <w:r w:rsidRPr="006C47F8">
        <w:rPr>
          <w:kern w:val="22"/>
        </w:rPr>
        <w:t xml:space="preserve">-day intensive face-to-face workshop and join the </w:t>
      </w:r>
      <w:r w:rsidR="007A4EF3" w:rsidRPr="006C47F8">
        <w:rPr>
          <w:kern w:val="22"/>
        </w:rPr>
        <w:t>g</w:t>
      </w:r>
      <w:r w:rsidRPr="006C47F8">
        <w:rPr>
          <w:kern w:val="22"/>
        </w:rPr>
        <w:t xml:space="preserve">lobal </w:t>
      </w:r>
      <w:r w:rsidR="007A4EF3" w:rsidRPr="006C47F8">
        <w:rPr>
          <w:kern w:val="22"/>
        </w:rPr>
        <w:t>n</w:t>
      </w:r>
      <w:r w:rsidRPr="006C47F8">
        <w:rPr>
          <w:kern w:val="22"/>
        </w:rPr>
        <w:t>etwork on ABS Law.</w:t>
      </w:r>
    </w:p>
    <w:p w14:paraId="3BB91FE4" w14:textId="23CF3332" w:rsidR="00E77326" w:rsidRPr="006C47F8" w:rsidRDefault="00E77326" w:rsidP="006C47F8">
      <w:pPr>
        <w:pStyle w:val="Para1"/>
        <w:suppressLineNumbers/>
        <w:tabs>
          <w:tab w:val="clear" w:pos="360"/>
        </w:tabs>
        <w:suppressAutoHyphens/>
        <w:rPr>
          <w:kern w:val="22"/>
          <w:szCs w:val="22"/>
        </w:rPr>
      </w:pPr>
      <w:r w:rsidRPr="006C47F8">
        <w:rPr>
          <w:kern w:val="22"/>
        </w:rPr>
        <w:t xml:space="preserve">In decision NP-2/8, the Parties requested the Executive Secretary, subject to the availability of resources, to further carry out and facilitate capacity-building activities to support the ratification and implementation of the Nagoya Protocol, as contained in the annex to the decision, also as reflected in the </w:t>
      </w:r>
      <w:r w:rsidRPr="006C47F8">
        <w:rPr>
          <w:kern w:val="22"/>
          <w:szCs w:val="22"/>
        </w:rPr>
        <w:lastRenderedPageBreak/>
        <w:t>short-term action plan (2017-2020) to enhance and support capacity-building for the implementation of the Convention and its Protocols (para.</w:t>
      </w:r>
      <w:r w:rsidR="00D215F7" w:rsidRPr="006C47F8">
        <w:rPr>
          <w:kern w:val="22"/>
          <w:szCs w:val="22"/>
        </w:rPr>
        <w:t> </w:t>
      </w:r>
      <w:r w:rsidRPr="006C47F8">
        <w:rPr>
          <w:kern w:val="22"/>
          <w:szCs w:val="22"/>
        </w:rPr>
        <w:t>9).</w:t>
      </w:r>
    </w:p>
    <w:p w14:paraId="480932E9" w14:textId="17A39463" w:rsidR="004B3AA4" w:rsidRPr="006C47F8" w:rsidRDefault="00FC6998" w:rsidP="006C47F8">
      <w:pPr>
        <w:pStyle w:val="Para1"/>
        <w:suppressLineNumbers/>
        <w:tabs>
          <w:tab w:val="clear" w:pos="360"/>
        </w:tabs>
        <w:suppressAutoHyphens/>
        <w:rPr>
          <w:kern w:val="22"/>
          <w:szCs w:val="22"/>
        </w:rPr>
      </w:pPr>
      <w:r w:rsidRPr="006C47F8">
        <w:rPr>
          <w:kern w:val="22"/>
          <w:szCs w:val="22"/>
        </w:rPr>
        <w:t xml:space="preserve">As part of the short-term action plan, the Executive Secretary </w:t>
      </w:r>
      <w:r w:rsidR="000A0283" w:rsidRPr="006C47F8">
        <w:rPr>
          <w:kern w:val="22"/>
          <w:szCs w:val="22"/>
        </w:rPr>
        <w:t xml:space="preserve">was requested </w:t>
      </w:r>
      <w:r w:rsidR="00783A3D" w:rsidRPr="006C47F8">
        <w:rPr>
          <w:kern w:val="22"/>
          <w:szCs w:val="22"/>
        </w:rPr>
        <w:t xml:space="preserve">to “extend the training workshops organized jointly with IDLO” and “continue to support the Global Network on Biodiversity Law.” </w:t>
      </w:r>
      <w:r w:rsidR="006E437A" w:rsidRPr="006C47F8">
        <w:rPr>
          <w:kern w:val="22"/>
          <w:szCs w:val="22"/>
        </w:rPr>
        <w:t xml:space="preserve">In response, </w:t>
      </w:r>
      <w:r w:rsidR="00454B56" w:rsidRPr="006C47F8">
        <w:rPr>
          <w:kern w:val="22"/>
          <w:szCs w:val="22"/>
        </w:rPr>
        <w:t xml:space="preserve">the </w:t>
      </w:r>
      <w:r w:rsidR="00F71025" w:rsidRPr="006C47F8">
        <w:rPr>
          <w:kern w:val="22"/>
          <w:szCs w:val="22"/>
        </w:rPr>
        <w:t xml:space="preserve">Secretariat </w:t>
      </w:r>
      <w:r w:rsidR="00454B56" w:rsidRPr="006C47F8">
        <w:rPr>
          <w:kern w:val="22"/>
          <w:szCs w:val="22"/>
        </w:rPr>
        <w:t>renewed its collaboration with IDLO</w:t>
      </w:r>
      <w:r w:rsidR="00035EA7" w:rsidRPr="006C47F8">
        <w:rPr>
          <w:kern w:val="22"/>
          <w:szCs w:val="22"/>
        </w:rPr>
        <w:t>,</w:t>
      </w:r>
      <w:r w:rsidR="00454B56" w:rsidRPr="006C47F8">
        <w:rPr>
          <w:kern w:val="22"/>
          <w:szCs w:val="22"/>
        </w:rPr>
        <w:t xml:space="preserve"> </w:t>
      </w:r>
      <w:r w:rsidR="006E437A" w:rsidRPr="006C47F8">
        <w:rPr>
          <w:kern w:val="22"/>
          <w:szCs w:val="22"/>
        </w:rPr>
        <w:t>with the support of the Japan Biodiversity Fund</w:t>
      </w:r>
      <w:r w:rsidR="00BC7C7C" w:rsidRPr="006C47F8">
        <w:rPr>
          <w:kern w:val="22"/>
          <w:szCs w:val="22"/>
        </w:rPr>
        <w:t xml:space="preserve"> and the European Union</w:t>
      </w:r>
      <w:r w:rsidR="00035EA7" w:rsidRPr="006C47F8">
        <w:rPr>
          <w:kern w:val="22"/>
          <w:szCs w:val="22"/>
        </w:rPr>
        <w:t>,</w:t>
      </w:r>
      <w:r w:rsidR="004B3AA4" w:rsidRPr="006C47F8">
        <w:rPr>
          <w:kern w:val="22"/>
          <w:szCs w:val="22"/>
        </w:rPr>
        <w:t xml:space="preserve"> to host up to si</w:t>
      </w:r>
      <w:r w:rsidR="00035EA7" w:rsidRPr="006C47F8">
        <w:rPr>
          <w:kern w:val="22"/>
          <w:szCs w:val="22"/>
        </w:rPr>
        <w:t>x more training courses in 2017</w:t>
      </w:r>
      <w:r w:rsidR="00F71025" w:rsidRPr="006C47F8">
        <w:rPr>
          <w:kern w:val="22"/>
          <w:szCs w:val="22"/>
        </w:rPr>
        <w:t xml:space="preserve"> and </w:t>
      </w:r>
      <w:r w:rsidR="00035EA7" w:rsidRPr="006C47F8">
        <w:rPr>
          <w:kern w:val="22"/>
          <w:szCs w:val="22"/>
        </w:rPr>
        <w:t>2018.</w:t>
      </w:r>
    </w:p>
    <w:p w14:paraId="23F3009E" w14:textId="6B19E130" w:rsidR="004F3D5F" w:rsidRPr="006C47F8" w:rsidRDefault="00E60E7C" w:rsidP="006C47F8">
      <w:pPr>
        <w:pStyle w:val="Para1"/>
        <w:suppressLineNumbers/>
        <w:tabs>
          <w:tab w:val="clear" w:pos="360"/>
        </w:tabs>
        <w:suppressAutoHyphens/>
        <w:rPr>
          <w:kern w:val="22"/>
          <w:szCs w:val="22"/>
        </w:rPr>
      </w:pPr>
      <w:r w:rsidRPr="006C47F8">
        <w:rPr>
          <w:kern w:val="22"/>
          <w:szCs w:val="22"/>
        </w:rPr>
        <w:t xml:space="preserve">The present </w:t>
      </w:r>
      <w:r w:rsidR="00D957C2" w:rsidRPr="006C47F8">
        <w:rPr>
          <w:kern w:val="22"/>
          <w:szCs w:val="22"/>
        </w:rPr>
        <w:t xml:space="preserve">document provides </w:t>
      </w:r>
      <w:r w:rsidR="00347514" w:rsidRPr="006C47F8">
        <w:rPr>
          <w:kern w:val="22"/>
          <w:szCs w:val="22"/>
        </w:rPr>
        <w:t xml:space="preserve">an overview </w:t>
      </w:r>
      <w:r w:rsidR="00DB41BF" w:rsidRPr="006C47F8">
        <w:rPr>
          <w:kern w:val="22"/>
          <w:szCs w:val="22"/>
        </w:rPr>
        <w:t xml:space="preserve">of </w:t>
      </w:r>
      <w:r w:rsidR="00D957C2" w:rsidRPr="006C47F8">
        <w:rPr>
          <w:kern w:val="22"/>
          <w:szCs w:val="22"/>
        </w:rPr>
        <w:t>the</w:t>
      </w:r>
      <w:r w:rsidR="00454B56" w:rsidRPr="006C47F8">
        <w:rPr>
          <w:kern w:val="22"/>
          <w:szCs w:val="22"/>
        </w:rPr>
        <w:t xml:space="preserve"> new</w:t>
      </w:r>
      <w:r w:rsidR="00DC0033" w:rsidRPr="006C47F8">
        <w:rPr>
          <w:kern w:val="22"/>
          <w:szCs w:val="22"/>
        </w:rPr>
        <w:t xml:space="preserve"> phase of</w:t>
      </w:r>
      <w:r w:rsidR="00D957C2" w:rsidRPr="006C47F8">
        <w:rPr>
          <w:kern w:val="22"/>
          <w:szCs w:val="22"/>
        </w:rPr>
        <w:t xml:space="preserve"> </w:t>
      </w:r>
      <w:r w:rsidR="004975FE" w:rsidRPr="006C47F8">
        <w:rPr>
          <w:kern w:val="22"/>
          <w:szCs w:val="22"/>
        </w:rPr>
        <w:t xml:space="preserve">the </w:t>
      </w:r>
      <w:r w:rsidR="00D957C2" w:rsidRPr="006C47F8">
        <w:rPr>
          <w:kern w:val="22"/>
          <w:szCs w:val="22"/>
        </w:rPr>
        <w:t>IDLO-SCBD capacity-building</w:t>
      </w:r>
      <w:r w:rsidR="00D8252F" w:rsidRPr="006C47F8">
        <w:rPr>
          <w:kern w:val="22"/>
          <w:szCs w:val="22"/>
        </w:rPr>
        <w:t xml:space="preserve"> programme to support the implement</w:t>
      </w:r>
      <w:r w:rsidR="00DB41BF" w:rsidRPr="006C47F8">
        <w:rPr>
          <w:kern w:val="22"/>
          <w:szCs w:val="22"/>
        </w:rPr>
        <w:t>ation of</w:t>
      </w:r>
      <w:r w:rsidR="00D8252F" w:rsidRPr="006C47F8">
        <w:rPr>
          <w:kern w:val="22"/>
          <w:szCs w:val="22"/>
        </w:rPr>
        <w:t xml:space="preserve"> the Nagoya Protocol</w:t>
      </w:r>
      <w:r w:rsidR="00DB41BF" w:rsidRPr="006C47F8">
        <w:rPr>
          <w:kern w:val="22"/>
          <w:szCs w:val="22"/>
        </w:rPr>
        <w:t>, as well as lessons learned from its implementation</w:t>
      </w:r>
      <w:r w:rsidR="00D957C2" w:rsidRPr="006C47F8">
        <w:rPr>
          <w:kern w:val="22"/>
          <w:szCs w:val="22"/>
        </w:rPr>
        <w:t xml:space="preserve">. It complements information provided in </w:t>
      </w:r>
      <w:r w:rsidR="008F31A4" w:rsidRPr="006C47F8">
        <w:rPr>
          <w:kern w:val="22"/>
          <w:szCs w:val="22"/>
        </w:rPr>
        <w:t>CBD/NP/MOP/3/4</w:t>
      </w:r>
      <w:r w:rsidR="00D92306" w:rsidRPr="006C47F8">
        <w:rPr>
          <w:kern w:val="22"/>
          <w:szCs w:val="22"/>
        </w:rPr>
        <w:t>, subsection</w:t>
      </w:r>
      <w:r w:rsidR="00FF62D9" w:rsidRPr="006C47F8">
        <w:rPr>
          <w:kern w:val="22"/>
          <w:szCs w:val="22"/>
        </w:rPr>
        <w:t> </w:t>
      </w:r>
      <w:r w:rsidR="00D92306" w:rsidRPr="006C47F8">
        <w:rPr>
          <w:kern w:val="22"/>
          <w:szCs w:val="22"/>
        </w:rPr>
        <w:t>II</w:t>
      </w:r>
      <w:r w:rsidR="00A42E68" w:rsidRPr="006C47F8">
        <w:rPr>
          <w:kern w:val="22"/>
          <w:szCs w:val="22"/>
        </w:rPr>
        <w:t>.</w:t>
      </w:r>
    </w:p>
    <w:p w14:paraId="3C6B7D6C" w14:textId="77777777" w:rsidR="00C057E6" w:rsidRPr="006C47F8" w:rsidRDefault="001F7C59" w:rsidP="006C47F8">
      <w:pPr>
        <w:pStyle w:val="HEADINGNOTFORTOC"/>
        <w:suppressLineNumbers/>
        <w:tabs>
          <w:tab w:val="clear" w:pos="720"/>
        </w:tabs>
        <w:suppressAutoHyphens/>
        <w:spacing w:before="120"/>
        <w:ind w:left="1418" w:hanging="567"/>
        <w:jc w:val="left"/>
        <w:rPr>
          <w:rFonts w:eastAsia="Arial Unicode MS"/>
          <w:snapToGrid w:val="0"/>
          <w:kern w:val="22"/>
        </w:rPr>
      </w:pPr>
      <w:r w:rsidRPr="006C47F8">
        <w:rPr>
          <w:rFonts w:eastAsia="Arial Unicode MS"/>
          <w:caps w:val="0"/>
          <w:snapToGrid w:val="0"/>
          <w:kern w:val="22"/>
        </w:rPr>
        <w:t>II.</w:t>
      </w:r>
      <w:r w:rsidRPr="006C47F8">
        <w:rPr>
          <w:rFonts w:eastAsia="Arial Unicode MS"/>
          <w:snapToGrid w:val="0"/>
          <w:kern w:val="22"/>
        </w:rPr>
        <w:tab/>
      </w:r>
      <w:r w:rsidR="00C057E6" w:rsidRPr="006C47F8">
        <w:rPr>
          <w:rFonts w:eastAsia="Arial Unicode MS"/>
          <w:snapToGrid w:val="0"/>
          <w:kern w:val="22"/>
        </w:rPr>
        <w:t>OVERVIEW OF THE CAPACITY-BUILDING PROGRAMME</w:t>
      </w:r>
      <w:r w:rsidR="00AE67E0" w:rsidRPr="006C47F8">
        <w:rPr>
          <w:kern w:val="22"/>
        </w:rPr>
        <w:t xml:space="preserve"> </w:t>
      </w:r>
      <w:r w:rsidR="00AE67E0" w:rsidRPr="006C47F8">
        <w:rPr>
          <w:rFonts w:eastAsia="Arial Unicode MS"/>
          <w:snapToGrid w:val="0"/>
          <w:kern w:val="22"/>
        </w:rPr>
        <w:t>to support countries in the implement</w:t>
      </w:r>
      <w:r w:rsidR="00DB41BF" w:rsidRPr="006C47F8">
        <w:rPr>
          <w:rFonts w:eastAsia="Arial Unicode MS"/>
          <w:snapToGrid w:val="0"/>
          <w:kern w:val="22"/>
        </w:rPr>
        <w:t xml:space="preserve">ation of </w:t>
      </w:r>
      <w:r w:rsidR="00AE67E0" w:rsidRPr="006C47F8">
        <w:rPr>
          <w:rFonts w:eastAsia="Arial Unicode MS"/>
          <w:snapToGrid w:val="0"/>
          <w:kern w:val="22"/>
        </w:rPr>
        <w:t>the Nagoya Protocol</w:t>
      </w:r>
    </w:p>
    <w:p w14:paraId="02B771C7" w14:textId="01AE8139" w:rsidR="00622D9B" w:rsidRPr="006C47F8" w:rsidRDefault="00622D9B" w:rsidP="006C47F8">
      <w:pPr>
        <w:pStyle w:val="Para1"/>
        <w:suppressLineNumbers/>
        <w:tabs>
          <w:tab w:val="clear" w:pos="360"/>
        </w:tabs>
        <w:suppressAutoHyphens/>
        <w:rPr>
          <w:kern w:val="22"/>
        </w:rPr>
      </w:pPr>
      <w:r w:rsidRPr="006C47F8">
        <w:rPr>
          <w:kern w:val="22"/>
        </w:rPr>
        <w:t xml:space="preserve">The programme </w:t>
      </w:r>
      <w:r w:rsidR="00ED048B" w:rsidRPr="006C47F8">
        <w:rPr>
          <w:kern w:val="22"/>
        </w:rPr>
        <w:t>focused</w:t>
      </w:r>
      <w:r w:rsidR="003E1753" w:rsidRPr="006C47F8">
        <w:rPr>
          <w:kern w:val="22"/>
        </w:rPr>
        <w:t xml:space="preserve"> on strengthening</w:t>
      </w:r>
      <w:r w:rsidRPr="006C47F8">
        <w:rPr>
          <w:kern w:val="22"/>
        </w:rPr>
        <w:t xml:space="preserve"> </w:t>
      </w:r>
      <w:r w:rsidR="007C5B92" w:rsidRPr="006C47F8">
        <w:rPr>
          <w:kern w:val="22"/>
        </w:rPr>
        <w:t>the capacities of national officials</w:t>
      </w:r>
      <w:r w:rsidRPr="006C47F8">
        <w:rPr>
          <w:kern w:val="22"/>
        </w:rPr>
        <w:t xml:space="preserve"> </w:t>
      </w:r>
      <w:r w:rsidR="00644891" w:rsidRPr="006C47F8">
        <w:rPr>
          <w:kern w:val="22"/>
        </w:rPr>
        <w:t>to support</w:t>
      </w:r>
      <w:r w:rsidRPr="006C47F8">
        <w:rPr>
          <w:kern w:val="22"/>
        </w:rPr>
        <w:t xml:space="preserve"> </w:t>
      </w:r>
      <w:r w:rsidR="00644891" w:rsidRPr="006C47F8">
        <w:rPr>
          <w:kern w:val="22"/>
        </w:rPr>
        <w:t xml:space="preserve">countries in </w:t>
      </w:r>
      <w:r w:rsidRPr="006C47F8">
        <w:rPr>
          <w:kern w:val="22"/>
        </w:rPr>
        <w:t>the</w:t>
      </w:r>
      <w:r w:rsidR="003875A1" w:rsidRPr="006C47F8">
        <w:rPr>
          <w:kern w:val="22"/>
        </w:rPr>
        <w:t xml:space="preserve"> development of national ABS frameworks </w:t>
      </w:r>
      <w:r w:rsidR="003E1753" w:rsidRPr="006C47F8">
        <w:rPr>
          <w:kern w:val="22"/>
        </w:rPr>
        <w:t>for the implementation of the</w:t>
      </w:r>
      <w:r w:rsidRPr="006C47F8">
        <w:rPr>
          <w:kern w:val="22"/>
        </w:rPr>
        <w:t xml:space="preserve"> Nagoya Protocol. Building on </w:t>
      </w:r>
      <w:r w:rsidR="0013016D" w:rsidRPr="006C47F8">
        <w:rPr>
          <w:kern w:val="22"/>
        </w:rPr>
        <w:t xml:space="preserve">the </w:t>
      </w:r>
      <w:r w:rsidRPr="006C47F8">
        <w:rPr>
          <w:kern w:val="22"/>
        </w:rPr>
        <w:t xml:space="preserve">expertise </w:t>
      </w:r>
      <w:r w:rsidR="0013016D" w:rsidRPr="006C47F8">
        <w:rPr>
          <w:kern w:val="22"/>
        </w:rPr>
        <w:t xml:space="preserve">of IDLO </w:t>
      </w:r>
      <w:r w:rsidRPr="006C47F8">
        <w:rPr>
          <w:kern w:val="22"/>
        </w:rPr>
        <w:t xml:space="preserve">in strengthening judicial and legal capacity at the national level, the </w:t>
      </w:r>
      <w:r w:rsidR="00487604" w:rsidRPr="006C47F8">
        <w:rPr>
          <w:kern w:val="22"/>
        </w:rPr>
        <w:t xml:space="preserve">programme </w:t>
      </w:r>
      <w:r w:rsidRPr="006C47F8">
        <w:rPr>
          <w:kern w:val="22"/>
        </w:rPr>
        <w:t>takes a comprehensive approach to capacity-building to achieve sustainable results – starting with the selection of candidates, tailoring of course materials to participant needs, an e-learning course to cover kn</w:t>
      </w:r>
      <w:r w:rsidR="003E1753" w:rsidRPr="006C47F8">
        <w:rPr>
          <w:kern w:val="22"/>
        </w:rPr>
        <w:t>owledge essentials, a hands-on</w:t>
      </w:r>
      <w:r w:rsidRPr="006C47F8">
        <w:rPr>
          <w:kern w:val="22"/>
        </w:rPr>
        <w:t xml:space="preserve"> face-to-face workshop focused on knowledge application, and ongoing networking opportunities to continue </w:t>
      </w:r>
      <w:r w:rsidR="003E1753" w:rsidRPr="006C47F8">
        <w:rPr>
          <w:kern w:val="22"/>
        </w:rPr>
        <w:t>knowledge sharing.</w:t>
      </w:r>
    </w:p>
    <w:p w14:paraId="52949517" w14:textId="091C8D0D" w:rsidR="00C057E6" w:rsidRPr="006C47F8" w:rsidRDefault="00CE1754" w:rsidP="006C47F8">
      <w:pPr>
        <w:pStyle w:val="Para1"/>
        <w:suppressLineNumbers/>
        <w:tabs>
          <w:tab w:val="clear" w:pos="360"/>
        </w:tabs>
        <w:suppressAutoHyphens/>
        <w:rPr>
          <w:kern w:val="22"/>
        </w:rPr>
      </w:pPr>
      <w:r w:rsidRPr="006C47F8">
        <w:rPr>
          <w:kern w:val="22"/>
        </w:rPr>
        <w:t>For 2017-2018, t</w:t>
      </w:r>
      <w:r w:rsidR="001B6F0E" w:rsidRPr="006C47F8">
        <w:rPr>
          <w:kern w:val="22"/>
        </w:rPr>
        <w:t xml:space="preserve">he </w:t>
      </w:r>
      <w:r w:rsidR="00C057E6" w:rsidRPr="006C47F8">
        <w:rPr>
          <w:kern w:val="22"/>
        </w:rPr>
        <w:t>programme</w:t>
      </w:r>
      <w:r w:rsidR="003F0632" w:rsidRPr="006C47F8">
        <w:rPr>
          <w:kern w:val="22"/>
        </w:rPr>
        <w:t xml:space="preserve"> </w:t>
      </w:r>
      <w:r w:rsidR="00C057E6" w:rsidRPr="006C47F8">
        <w:rPr>
          <w:kern w:val="22"/>
        </w:rPr>
        <w:t>include</w:t>
      </w:r>
      <w:r w:rsidR="00ED048B" w:rsidRPr="006C47F8">
        <w:rPr>
          <w:kern w:val="22"/>
        </w:rPr>
        <w:t>d</w:t>
      </w:r>
      <w:r w:rsidR="002D0B11" w:rsidRPr="006C47F8">
        <w:rPr>
          <w:kern w:val="22"/>
        </w:rPr>
        <w:t xml:space="preserve"> the following components</w:t>
      </w:r>
      <w:r w:rsidR="00C057E6" w:rsidRPr="006C47F8">
        <w:rPr>
          <w:kern w:val="22"/>
        </w:rPr>
        <w:t xml:space="preserve">: (a) </w:t>
      </w:r>
      <w:r w:rsidR="00EA2370" w:rsidRPr="006C47F8">
        <w:rPr>
          <w:kern w:val="22"/>
        </w:rPr>
        <w:t xml:space="preserve">translation of the </w:t>
      </w:r>
      <w:r w:rsidR="003A5EB2" w:rsidRPr="006C47F8">
        <w:rPr>
          <w:kern w:val="22"/>
        </w:rPr>
        <w:t>eight</w:t>
      </w:r>
      <w:r w:rsidR="00B77239" w:rsidRPr="006C47F8">
        <w:rPr>
          <w:kern w:val="22"/>
        </w:rPr>
        <w:t xml:space="preserve"> </w:t>
      </w:r>
      <w:r w:rsidR="00C057E6" w:rsidRPr="006C47F8">
        <w:rPr>
          <w:kern w:val="22"/>
        </w:rPr>
        <w:t>e-learning</w:t>
      </w:r>
      <w:r w:rsidR="00EA2370" w:rsidRPr="006C47F8">
        <w:rPr>
          <w:kern w:val="22"/>
        </w:rPr>
        <w:t xml:space="preserve"> modules into Russian</w:t>
      </w:r>
      <w:r w:rsidR="00C057E6" w:rsidRPr="006C47F8">
        <w:rPr>
          <w:kern w:val="22"/>
        </w:rPr>
        <w:t xml:space="preserve"> (b) </w:t>
      </w:r>
      <w:r w:rsidR="002D0B11" w:rsidRPr="006C47F8">
        <w:rPr>
          <w:kern w:val="22"/>
        </w:rPr>
        <w:t xml:space="preserve">six regional </w:t>
      </w:r>
      <w:r w:rsidR="00C057E6" w:rsidRPr="006C47F8">
        <w:rPr>
          <w:kern w:val="22"/>
        </w:rPr>
        <w:t xml:space="preserve">courses </w:t>
      </w:r>
      <w:r w:rsidR="001B6F0E" w:rsidRPr="006C47F8">
        <w:rPr>
          <w:kern w:val="22"/>
        </w:rPr>
        <w:t xml:space="preserve">for </w:t>
      </w:r>
      <w:r w:rsidR="00C057E6" w:rsidRPr="006C47F8">
        <w:rPr>
          <w:kern w:val="22"/>
        </w:rPr>
        <w:t xml:space="preserve">countries that have ratified or acceded to the Protocol or are close to ratification, </w:t>
      </w:r>
      <w:r w:rsidR="00E90377" w:rsidRPr="006C47F8">
        <w:rPr>
          <w:kern w:val="22"/>
        </w:rPr>
        <w:t xml:space="preserve">consisting of </w:t>
      </w:r>
      <w:r w:rsidR="00C057E6" w:rsidRPr="006C47F8">
        <w:rPr>
          <w:kern w:val="22"/>
        </w:rPr>
        <w:t>e-learning</w:t>
      </w:r>
      <w:r w:rsidR="00CF5E82" w:rsidRPr="006C47F8">
        <w:rPr>
          <w:kern w:val="22"/>
        </w:rPr>
        <w:t xml:space="preserve"> sessions</w:t>
      </w:r>
      <w:r w:rsidR="00C057E6" w:rsidRPr="006C47F8">
        <w:rPr>
          <w:kern w:val="22"/>
        </w:rPr>
        <w:t xml:space="preserve">, face-to-face workshops and online discussions; and (c) </w:t>
      </w:r>
      <w:r w:rsidR="008A700E" w:rsidRPr="006C47F8">
        <w:rPr>
          <w:kern w:val="22"/>
        </w:rPr>
        <w:t xml:space="preserve">follow-up through the </w:t>
      </w:r>
      <w:r w:rsidR="00C057E6" w:rsidRPr="006C47F8">
        <w:rPr>
          <w:kern w:val="22"/>
        </w:rPr>
        <w:t xml:space="preserve">online </w:t>
      </w:r>
      <w:r w:rsidR="007A4EF3" w:rsidRPr="006C47F8">
        <w:rPr>
          <w:kern w:val="22"/>
        </w:rPr>
        <w:t>g</w:t>
      </w:r>
      <w:r w:rsidR="00C057E6" w:rsidRPr="006C47F8">
        <w:rPr>
          <w:kern w:val="22"/>
        </w:rPr>
        <w:t xml:space="preserve">lobal </w:t>
      </w:r>
      <w:r w:rsidR="007A4EF3" w:rsidRPr="006C47F8">
        <w:rPr>
          <w:kern w:val="22"/>
        </w:rPr>
        <w:t>n</w:t>
      </w:r>
      <w:r w:rsidR="00C057E6" w:rsidRPr="006C47F8">
        <w:rPr>
          <w:kern w:val="22"/>
        </w:rPr>
        <w:t>etwork</w:t>
      </w:r>
      <w:r w:rsidR="001B6F0E" w:rsidRPr="006C47F8">
        <w:rPr>
          <w:kern w:val="22"/>
        </w:rPr>
        <w:t xml:space="preserve"> of ABS legal experts</w:t>
      </w:r>
      <w:r w:rsidR="00C057E6" w:rsidRPr="006C47F8">
        <w:rPr>
          <w:kern w:val="22"/>
        </w:rPr>
        <w:t>, to facilitate peer-to-peer knowledge-sharing, learning and networking on ABS legal issues.</w:t>
      </w:r>
    </w:p>
    <w:p w14:paraId="29287D3C" w14:textId="77777777" w:rsidR="001F7C59" w:rsidRPr="006C47F8" w:rsidRDefault="007D2017" w:rsidP="006C47F8">
      <w:pPr>
        <w:pStyle w:val="HEADINGNOTFORTOC"/>
        <w:suppressLineNumbers/>
        <w:tabs>
          <w:tab w:val="clear" w:pos="720"/>
        </w:tabs>
        <w:suppressAutoHyphens/>
        <w:ind w:left="1560" w:right="288" w:hanging="568"/>
        <w:jc w:val="left"/>
        <w:rPr>
          <w:rFonts w:eastAsia="Arial Unicode MS"/>
          <w:snapToGrid w:val="0"/>
          <w:kern w:val="22"/>
        </w:rPr>
      </w:pPr>
      <w:r w:rsidRPr="006C47F8">
        <w:rPr>
          <w:rFonts w:eastAsia="Arial Unicode MS"/>
          <w:snapToGrid w:val="0"/>
          <w:kern w:val="22"/>
        </w:rPr>
        <w:t>III.</w:t>
      </w:r>
      <w:r w:rsidRPr="006C47F8">
        <w:rPr>
          <w:rFonts w:eastAsia="Arial Unicode MS"/>
          <w:snapToGrid w:val="0"/>
          <w:kern w:val="22"/>
        </w:rPr>
        <w:tab/>
        <w:t>REPORT ON</w:t>
      </w:r>
      <w:r w:rsidR="00C057E6" w:rsidRPr="006C47F8">
        <w:rPr>
          <w:rFonts w:eastAsia="Arial Unicode MS"/>
          <w:snapToGrid w:val="0"/>
          <w:kern w:val="22"/>
        </w:rPr>
        <w:t xml:space="preserve"> THE IMPLEMENTATION OF THE THREE COMPONENTS OF THE capacity-building programme</w:t>
      </w:r>
      <w:r w:rsidR="001B6F0E" w:rsidRPr="006C47F8">
        <w:rPr>
          <w:kern w:val="22"/>
        </w:rPr>
        <w:t xml:space="preserve"> during th</w:t>
      </w:r>
      <w:r w:rsidR="00EF1F13" w:rsidRPr="006C47F8">
        <w:rPr>
          <w:kern w:val="22"/>
        </w:rPr>
        <w:t>e 2017-2018</w:t>
      </w:r>
      <w:r w:rsidR="001B6F0E" w:rsidRPr="006C47F8">
        <w:rPr>
          <w:kern w:val="22"/>
        </w:rPr>
        <w:t xml:space="preserve"> biennium</w:t>
      </w:r>
      <w:r w:rsidR="00C057E6" w:rsidRPr="006C47F8">
        <w:rPr>
          <w:rFonts w:eastAsia="Arial Unicode MS"/>
          <w:snapToGrid w:val="0"/>
          <w:kern w:val="22"/>
        </w:rPr>
        <w:t xml:space="preserve">, INCLUDING FEEDBACK RECEIVED FROM </w:t>
      </w:r>
      <w:r w:rsidRPr="006C47F8">
        <w:rPr>
          <w:rFonts w:eastAsia="Arial Unicode MS"/>
          <w:snapToGrid w:val="0"/>
          <w:kern w:val="22"/>
        </w:rPr>
        <w:t>PARTICIPANTS</w:t>
      </w:r>
    </w:p>
    <w:p w14:paraId="1159242B" w14:textId="77777777" w:rsidR="001A747D" w:rsidRPr="006C47F8" w:rsidRDefault="00105424" w:rsidP="006C47F8">
      <w:pPr>
        <w:pStyle w:val="Heading2"/>
        <w:numPr>
          <w:ilvl w:val="0"/>
          <w:numId w:val="13"/>
        </w:numPr>
        <w:suppressLineNumbers/>
        <w:suppressAutoHyphens/>
        <w:ind w:left="714" w:hanging="357"/>
        <w:rPr>
          <w:i w:val="0"/>
          <w:kern w:val="22"/>
        </w:rPr>
      </w:pPr>
      <w:r w:rsidRPr="006C47F8">
        <w:rPr>
          <w:i w:val="0"/>
          <w:kern w:val="22"/>
        </w:rPr>
        <w:t>E-learning modules</w:t>
      </w:r>
      <w:r w:rsidR="002D0B11" w:rsidRPr="006C47F8">
        <w:rPr>
          <w:i w:val="0"/>
          <w:kern w:val="22"/>
        </w:rPr>
        <w:t xml:space="preserve"> in Russian</w:t>
      </w:r>
    </w:p>
    <w:p w14:paraId="23CD3008" w14:textId="1B4A4577" w:rsidR="009D7600" w:rsidRPr="006C47F8" w:rsidRDefault="001A747D" w:rsidP="006C47F8">
      <w:pPr>
        <w:pStyle w:val="Para1"/>
        <w:suppressLineNumbers/>
        <w:tabs>
          <w:tab w:val="clear" w:pos="360"/>
        </w:tabs>
        <w:suppressAutoHyphens/>
        <w:rPr>
          <w:spacing w:val="-3"/>
          <w:kern w:val="22"/>
        </w:rPr>
      </w:pPr>
      <w:r w:rsidRPr="006C47F8">
        <w:rPr>
          <w:spacing w:val="-3"/>
          <w:kern w:val="22"/>
        </w:rPr>
        <w:t xml:space="preserve">The first component of the programme </w:t>
      </w:r>
      <w:r w:rsidR="00E84FBD" w:rsidRPr="006C47F8">
        <w:rPr>
          <w:spacing w:val="-3"/>
          <w:kern w:val="22"/>
        </w:rPr>
        <w:t xml:space="preserve">consisted of translating the </w:t>
      </w:r>
      <w:r w:rsidR="003A5EB2" w:rsidRPr="006C47F8">
        <w:rPr>
          <w:spacing w:val="-3"/>
          <w:kern w:val="22"/>
        </w:rPr>
        <w:t>eight</w:t>
      </w:r>
      <w:r w:rsidR="00E84FBD" w:rsidRPr="006C47F8">
        <w:rPr>
          <w:spacing w:val="-3"/>
          <w:kern w:val="22"/>
        </w:rPr>
        <w:t xml:space="preserve"> e-learning</w:t>
      </w:r>
      <w:r w:rsidR="00C44B0E" w:rsidRPr="006C47F8">
        <w:rPr>
          <w:spacing w:val="-3"/>
          <w:kern w:val="22"/>
        </w:rPr>
        <w:t xml:space="preserve"> modules</w:t>
      </w:r>
      <w:r w:rsidR="00370000" w:rsidRPr="006C47F8">
        <w:rPr>
          <w:spacing w:val="-3"/>
          <w:kern w:val="22"/>
        </w:rPr>
        <w:t xml:space="preserve"> developed during</w:t>
      </w:r>
      <w:r w:rsidR="00C44B0E" w:rsidRPr="006C47F8">
        <w:rPr>
          <w:spacing w:val="-3"/>
          <w:kern w:val="22"/>
        </w:rPr>
        <w:t xml:space="preserve"> 2015-2016</w:t>
      </w:r>
      <w:r w:rsidR="00370000" w:rsidRPr="006C47F8">
        <w:rPr>
          <w:spacing w:val="-3"/>
          <w:kern w:val="22"/>
        </w:rPr>
        <w:t xml:space="preserve"> into Russian, </w:t>
      </w:r>
      <w:r w:rsidR="00C44B0E" w:rsidRPr="006C47F8">
        <w:rPr>
          <w:spacing w:val="-3"/>
          <w:kern w:val="22"/>
        </w:rPr>
        <w:t>using</w:t>
      </w:r>
      <w:r w:rsidR="00E84FBD" w:rsidRPr="006C47F8">
        <w:rPr>
          <w:spacing w:val="-3"/>
          <w:kern w:val="22"/>
        </w:rPr>
        <w:t xml:space="preserve"> them </w:t>
      </w:r>
      <w:r w:rsidR="00C44B0E" w:rsidRPr="006C47F8">
        <w:rPr>
          <w:spacing w:val="-3"/>
          <w:kern w:val="22"/>
        </w:rPr>
        <w:t xml:space="preserve">for the regional </w:t>
      </w:r>
      <w:r w:rsidR="00D747F9" w:rsidRPr="006C47F8">
        <w:rPr>
          <w:spacing w:val="-3"/>
          <w:kern w:val="22"/>
        </w:rPr>
        <w:t xml:space="preserve">training </w:t>
      </w:r>
      <w:r w:rsidR="00C44B0E" w:rsidRPr="006C47F8">
        <w:rPr>
          <w:spacing w:val="-3"/>
          <w:kern w:val="22"/>
        </w:rPr>
        <w:t>course for Eastern Europe</w:t>
      </w:r>
      <w:r w:rsidR="00524FCE" w:rsidRPr="006C47F8">
        <w:rPr>
          <w:spacing w:val="-3"/>
          <w:kern w:val="22"/>
        </w:rPr>
        <w:t>an</w:t>
      </w:r>
      <w:r w:rsidR="00C44B0E" w:rsidRPr="006C47F8">
        <w:rPr>
          <w:spacing w:val="-3"/>
          <w:kern w:val="22"/>
        </w:rPr>
        <w:t xml:space="preserve"> and Central Asia</w:t>
      </w:r>
      <w:r w:rsidR="00524FCE" w:rsidRPr="006C47F8">
        <w:rPr>
          <w:spacing w:val="-3"/>
          <w:kern w:val="22"/>
        </w:rPr>
        <w:t>n</w:t>
      </w:r>
      <w:r w:rsidR="00C44B0E" w:rsidRPr="006C47F8">
        <w:rPr>
          <w:spacing w:val="-3"/>
          <w:kern w:val="22"/>
        </w:rPr>
        <w:t xml:space="preserve"> countries and making them </w:t>
      </w:r>
      <w:r w:rsidR="00E84FBD" w:rsidRPr="006C47F8">
        <w:rPr>
          <w:spacing w:val="-3"/>
          <w:kern w:val="22"/>
        </w:rPr>
        <w:t>avai</w:t>
      </w:r>
      <w:r w:rsidR="00A1300C" w:rsidRPr="006C47F8">
        <w:rPr>
          <w:spacing w:val="-3"/>
          <w:kern w:val="22"/>
        </w:rPr>
        <w:t>lable</w:t>
      </w:r>
      <w:r w:rsidR="00D747F9" w:rsidRPr="006C47F8">
        <w:rPr>
          <w:spacing w:val="-3"/>
          <w:kern w:val="22"/>
        </w:rPr>
        <w:t xml:space="preserve"> as a self-paced course</w:t>
      </w:r>
      <w:r w:rsidR="00A1300C" w:rsidRPr="006C47F8">
        <w:rPr>
          <w:spacing w:val="-3"/>
          <w:kern w:val="22"/>
        </w:rPr>
        <w:t xml:space="preserve"> on </w:t>
      </w:r>
      <w:r w:rsidR="00D747F9" w:rsidRPr="006C47F8">
        <w:rPr>
          <w:spacing w:val="-3"/>
          <w:kern w:val="22"/>
        </w:rPr>
        <w:t>the Biodiversity e</w:t>
      </w:r>
      <w:r w:rsidR="00C44B0E" w:rsidRPr="006C47F8">
        <w:rPr>
          <w:spacing w:val="-3"/>
          <w:kern w:val="22"/>
        </w:rPr>
        <w:t>-</w:t>
      </w:r>
      <w:r w:rsidR="00A506C9" w:rsidRPr="006C47F8">
        <w:rPr>
          <w:spacing w:val="-3"/>
          <w:kern w:val="22"/>
        </w:rPr>
        <w:t>L</w:t>
      </w:r>
      <w:r w:rsidR="00C44B0E" w:rsidRPr="006C47F8">
        <w:rPr>
          <w:spacing w:val="-3"/>
          <w:kern w:val="22"/>
        </w:rPr>
        <w:t xml:space="preserve">earning </w:t>
      </w:r>
      <w:r w:rsidR="00A506C9" w:rsidRPr="006C47F8">
        <w:rPr>
          <w:spacing w:val="-3"/>
          <w:kern w:val="22"/>
        </w:rPr>
        <w:t>P</w:t>
      </w:r>
      <w:r w:rsidR="00C44B0E" w:rsidRPr="006C47F8">
        <w:rPr>
          <w:spacing w:val="-3"/>
          <w:kern w:val="22"/>
        </w:rPr>
        <w:t>latform</w:t>
      </w:r>
      <w:r w:rsidR="00DF2D51" w:rsidRPr="006C47F8">
        <w:rPr>
          <w:spacing w:val="-3"/>
          <w:kern w:val="22"/>
        </w:rPr>
        <w:t>.</w:t>
      </w:r>
      <w:r w:rsidR="00C44B0E" w:rsidRPr="006C47F8">
        <w:rPr>
          <w:rStyle w:val="FootnoteReference"/>
          <w:spacing w:val="-3"/>
          <w:kern w:val="22"/>
        </w:rPr>
        <w:footnoteReference w:id="3"/>
      </w:r>
    </w:p>
    <w:p w14:paraId="11B87568" w14:textId="69CFFC61" w:rsidR="00193E34" w:rsidRPr="006C47F8" w:rsidRDefault="00B438B4" w:rsidP="006C47F8">
      <w:pPr>
        <w:pStyle w:val="Para1"/>
        <w:suppressLineNumbers/>
        <w:tabs>
          <w:tab w:val="clear" w:pos="360"/>
        </w:tabs>
        <w:suppressAutoHyphens/>
        <w:rPr>
          <w:kern w:val="22"/>
        </w:rPr>
      </w:pPr>
      <w:r w:rsidRPr="006C47F8">
        <w:rPr>
          <w:kern w:val="22"/>
        </w:rPr>
        <w:t>I</w:t>
      </w:r>
      <w:r w:rsidR="004408CE" w:rsidRPr="006C47F8">
        <w:rPr>
          <w:kern w:val="22"/>
        </w:rPr>
        <w:t>n a step-by-step manner</w:t>
      </w:r>
      <w:r w:rsidR="00792B0A" w:rsidRPr="006C47F8">
        <w:rPr>
          <w:kern w:val="22"/>
        </w:rPr>
        <w:t>,</w:t>
      </w:r>
      <w:r w:rsidR="004408CE" w:rsidRPr="006C47F8">
        <w:rPr>
          <w:kern w:val="22"/>
        </w:rPr>
        <w:t xml:space="preserve"> </w:t>
      </w:r>
      <w:r w:rsidRPr="006C47F8">
        <w:rPr>
          <w:kern w:val="22"/>
        </w:rPr>
        <w:t xml:space="preserve">the modules present </w:t>
      </w:r>
      <w:r w:rsidR="004408CE" w:rsidRPr="006C47F8">
        <w:rPr>
          <w:kern w:val="22"/>
        </w:rPr>
        <w:t xml:space="preserve">the provisions of the Protocol, possible policy options for their implementation and practical examples of measures taken by countries. </w:t>
      </w:r>
      <w:r w:rsidR="00177FDF" w:rsidRPr="006C47F8">
        <w:rPr>
          <w:kern w:val="22"/>
        </w:rPr>
        <w:t xml:space="preserve">They were designed for learners to build a strong foundation of knowledge on the core concepts related to the Protocol and its implementation. </w:t>
      </w:r>
      <w:r w:rsidR="004408CE" w:rsidRPr="006C47F8">
        <w:rPr>
          <w:kern w:val="22"/>
        </w:rPr>
        <w:t xml:space="preserve">The modules also include a quiz to review the information learned and additional available resources </w:t>
      </w:r>
      <w:r w:rsidR="003B2594" w:rsidRPr="006C47F8">
        <w:rPr>
          <w:kern w:val="22"/>
        </w:rPr>
        <w:t>for consultation.</w:t>
      </w:r>
      <w:r w:rsidR="00193E34" w:rsidRPr="006C47F8">
        <w:rPr>
          <w:kern w:val="22"/>
        </w:rPr>
        <w:t xml:space="preserve"> The following eight e-learning modules were included in the online component of the course:</w:t>
      </w:r>
    </w:p>
    <w:p w14:paraId="6C7CC9BB" w14:textId="0F1B8780" w:rsidR="00193E34" w:rsidRPr="006C47F8" w:rsidRDefault="00193E34" w:rsidP="006C47F8">
      <w:pPr>
        <w:pStyle w:val="Para1"/>
        <w:numPr>
          <w:ilvl w:val="0"/>
          <w:numId w:val="0"/>
        </w:numPr>
        <w:suppressLineNumbers/>
        <w:suppressAutoHyphens/>
        <w:ind w:firstLine="720"/>
        <w:rPr>
          <w:kern w:val="22"/>
        </w:rPr>
      </w:pPr>
      <w:r w:rsidRPr="006C47F8">
        <w:rPr>
          <w:kern w:val="22"/>
        </w:rPr>
        <w:t>(a)</w:t>
      </w:r>
      <w:r w:rsidR="002B33C1" w:rsidRPr="006C47F8">
        <w:rPr>
          <w:kern w:val="22"/>
        </w:rPr>
        <w:tab/>
      </w:r>
      <w:r w:rsidRPr="006C47F8">
        <w:rPr>
          <w:kern w:val="22"/>
        </w:rPr>
        <w:t xml:space="preserve">“Legal </w:t>
      </w:r>
      <w:r w:rsidR="008C37EA" w:rsidRPr="006C47F8">
        <w:rPr>
          <w:kern w:val="22"/>
        </w:rPr>
        <w:t>r</w:t>
      </w:r>
      <w:r w:rsidRPr="006C47F8">
        <w:rPr>
          <w:kern w:val="22"/>
        </w:rPr>
        <w:t>eform”: addresses the legislative, administrative and policy measures to implement the Protocol</w:t>
      </w:r>
      <w:r w:rsidR="0085371D" w:rsidRPr="006C47F8">
        <w:rPr>
          <w:kern w:val="22"/>
        </w:rPr>
        <w:t>,</w:t>
      </w:r>
      <w:r w:rsidRPr="006C47F8">
        <w:rPr>
          <w:kern w:val="22"/>
        </w:rPr>
        <w:t xml:space="preserve"> including guiding principles and indicative steps for legal reform processes, approaches for stakeholder engagement, information on conducting a gap analysis for existing frameworks and different regulatory options;</w:t>
      </w:r>
    </w:p>
    <w:p w14:paraId="0A53F88F" w14:textId="2E29E9E8" w:rsidR="00193E34" w:rsidRPr="006C47F8" w:rsidRDefault="00193E34" w:rsidP="006C47F8">
      <w:pPr>
        <w:pStyle w:val="Para1"/>
        <w:numPr>
          <w:ilvl w:val="0"/>
          <w:numId w:val="0"/>
        </w:numPr>
        <w:suppressLineNumbers/>
        <w:suppressAutoHyphens/>
        <w:ind w:firstLine="720"/>
        <w:rPr>
          <w:kern w:val="22"/>
        </w:rPr>
      </w:pPr>
      <w:r w:rsidRPr="006C47F8">
        <w:rPr>
          <w:kern w:val="22"/>
        </w:rPr>
        <w:t>(b)</w:t>
      </w:r>
      <w:r w:rsidR="002B33C1" w:rsidRPr="006C47F8">
        <w:rPr>
          <w:kern w:val="22"/>
        </w:rPr>
        <w:tab/>
      </w:r>
      <w:r w:rsidRPr="006C47F8">
        <w:rPr>
          <w:kern w:val="22"/>
        </w:rPr>
        <w:t>“Policy-setting”: provides useful information on the policy-setting process to inform the design of ABS measures and outlines steps to define ABS policy priorities, including the range of options to consider at each step, with relevant country examples;</w:t>
      </w:r>
    </w:p>
    <w:p w14:paraId="52732F89" w14:textId="18FF29CC" w:rsidR="00193E34" w:rsidRPr="006C47F8" w:rsidRDefault="00193E34" w:rsidP="006C47F8">
      <w:pPr>
        <w:pStyle w:val="Para1"/>
        <w:numPr>
          <w:ilvl w:val="0"/>
          <w:numId w:val="0"/>
        </w:numPr>
        <w:suppressLineNumbers/>
        <w:suppressAutoHyphens/>
        <w:ind w:firstLine="720"/>
        <w:rPr>
          <w:spacing w:val="-1"/>
          <w:kern w:val="22"/>
        </w:rPr>
      </w:pPr>
      <w:r w:rsidRPr="006C47F8">
        <w:rPr>
          <w:spacing w:val="-1"/>
          <w:kern w:val="22"/>
        </w:rPr>
        <w:lastRenderedPageBreak/>
        <w:t>(c)</w:t>
      </w:r>
      <w:r w:rsidR="002B33C1" w:rsidRPr="006C47F8">
        <w:rPr>
          <w:spacing w:val="-1"/>
          <w:kern w:val="22"/>
        </w:rPr>
        <w:tab/>
      </w:r>
      <w:r w:rsidRPr="006C47F8">
        <w:rPr>
          <w:spacing w:val="-1"/>
          <w:kern w:val="22"/>
        </w:rPr>
        <w:t>“Institutional arrangements”: focuses on the core functions of domestic institutions (national focal points, competent national authorities, checkpoints) and provides options to integrate technical expertise into ABS decision-making and foster communication and collaboration at the national level;</w:t>
      </w:r>
    </w:p>
    <w:p w14:paraId="27F36D58" w14:textId="00F7542C" w:rsidR="00193E34" w:rsidRPr="006C47F8" w:rsidRDefault="00193E34" w:rsidP="006C47F8">
      <w:pPr>
        <w:pStyle w:val="Para1"/>
        <w:numPr>
          <w:ilvl w:val="0"/>
          <w:numId w:val="0"/>
        </w:numPr>
        <w:suppressLineNumbers/>
        <w:suppressAutoHyphens/>
        <w:ind w:firstLine="720"/>
        <w:rPr>
          <w:kern w:val="22"/>
        </w:rPr>
      </w:pPr>
      <w:r w:rsidRPr="006C47F8">
        <w:rPr>
          <w:kern w:val="22"/>
        </w:rPr>
        <w:t>(d)</w:t>
      </w:r>
      <w:r w:rsidR="002B33C1" w:rsidRPr="006C47F8">
        <w:rPr>
          <w:kern w:val="22"/>
        </w:rPr>
        <w:tab/>
      </w:r>
      <w:r w:rsidRPr="006C47F8">
        <w:rPr>
          <w:kern w:val="22"/>
        </w:rPr>
        <w:t>“Access to genetic resources”: details key concepts related to access to genetic resources, the core elements required under the Protocol, including on prior informed consent and mutually agreed terms, and other elements that can inform the design of clear and transparent rules and procedures on access;</w:t>
      </w:r>
    </w:p>
    <w:p w14:paraId="40B682E3" w14:textId="57BF3949" w:rsidR="00193E34" w:rsidRPr="006C47F8" w:rsidRDefault="00193E34" w:rsidP="006C47F8">
      <w:pPr>
        <w:pStyle w:val="Para1"/>
        <w:numPr>
          <w:ilvl w:val="0"/>
          <w:numId w:val="0"/>
        </w:numPr>
        <w:suppressLineNumbers/>
        <w:suppressAutoHyphens/>
        <w:ind w:firstLine="720"/>
        <w:rPr>
          <w:kern w:val="22"/>
        </w:rPr>
      </w:pPr>
      <w:r w:rsidRPr="006C47F8">
        <w:rPr>
          <w:kern w:val="22"/>
        </w:rPr>
        <w:t>(e)</w:t>
      </w:r>
      <w:r w:rsidR="002B33C1" w:rsidRPr="006C47F8">
        <w:rPr>
          <w:kern w:val="22"/>
        </w:rPr>
        <w:tab/>
      </w:r>
      <w:r w:rsidRPr="006C47F8">
        <w:rPr>
          <w:kern w:val="22"/>
        </w:rPr>
        <w:t xml:space="preserve">“Benefit-sharing”: addressed the concept and basic requirements in relation to benefit-sharing as developed under the </w:t>
      </w:r>
      <w:r w:rsidR="00BF09A1" w:rsidRPr="006C47F8">
        <w:rPr>
          <w:kern w:val="22"/>
        </w:rPr>
        <w:t xml:space="preserve">Convention </w:t>
      </w:r>
      <w:r w:rsidRPr="006C47F8">
        <w:rPr>
          <w:kern w:val="22"/>
        </w:rPr>
        <w:t xml:space="preserve">and </w:t>
      </w:r>
      <w:r w:rsidR="00BF09A1" w:rsidRPr="006C47F8">
        <w:rPr>
          <w:kern w:val="22"/>
        </w:rPr>
        <w:t xml:space="preserve">the </w:t>
      </w:r>
      <w:r w:rsidRPr="006C47F8">
        <w:rPr>
          <w:kern w:val="22"/>
        </w:rPr>
        <w:t>Protocol and provides an indicative three-step process for designing measures to support benefit-sharing, as well as options for tailoring measures to national contexts and for addressing transboundary cases;</w:t>
      </w:r>
    </w:p>
    <w:p w14:paraId="34C827F7" w14:textId="379BFE39" w:rsidR="00193E34" w:rsidRPr="006C47F8" w:rsidRDefault="00193E34" w:rsidP="006C47F8">
      <w:pPr>
        <w:pStyle w:val="Para1"/>
        <w:numPr>
          <w:ilvl w:val="0"/>
          <w:numId w:val="0"/>
        </w:numPr>
        <w:suppressLineNumbers/>
        <w:suppressAutoHyphens/>
        <w:ind w:firstLine="720"/>
        <w:rPr>
          <w:kern w:val="22"/>
        </w:rPr>
      </w:pPr>
      <w:r w:rsidRPr="006C47F8">
        <w:rPr>
          <w:kern w:val="22"/>
        </w:rPr>
        <w:t>(f)</w:t>
      </w:r>
      <w:r w:rsidR="002B33C1" w:rsidRPr="006C47F8">
        <w:rPr>
          <w:kern w:val="22"/>
        </w:rPr>
        <w:tab/>
      </w:r>
      <w:r w:rsidRPr="006C47F8">
        <w:rPr>
          <w:kern w:val="22"/>
        </w:rPr>
        <w:t xml:space="preserve">“Compliance”: provides useful information on the Protocol’s requirements to support compliance with domestic regulation and mutually agreed terms, the function of the internationally recognized certificate of compliance, </w:t>
      </w:r>
      <w:r w:rsidR="004D6212" w:rsidRPr="006C47F8">
        <w:rPr>
          <w:kern w:val="22"/>
        </w:rPr>
        <w:t>and</w:t>
      </w:r>
      <w:r w:rsidRPr="006C47F8">
        <w:rPr>
          <w:kern w:val="22"/>
        </w:rPr>
        <w:t xml:space="preserve"> the different options and approaches taken to date to support compliance and to monitor the utilization of genetic resources;</w:t>
      </w:r>
    </w:p>
    <w:p w14:paraId="7DB1FEFA" w14:textId="1F6FA615" w:rsidR="00193E34" w:rsidRPr="006C47F8" w:rsidRDefault="00193E34" w:rsidP="006C47F8">
      <w:pPr>
        <w:pStyle w:val="Para1"/>
        <w:numPr>
          <w:ilvl w:val="0"/>
          <w:numId w:val="0"/>
        </w:numPr>
        <w:suppressLineNumbers/>
        <w:suppressAutoHyphens/>
        <w:ind w:firstLine="720"/>
        <w:rPr>
          <w:kern w:val="22"/>
          <w:szCs w:val="22"/>
        </w:rPr>
      </w:pPr>
      <w:r w:rsidRPr="006C47F8">
        <w:rPr>
          <w:kern w:val="22"/>
          <w:szCs w:val="22"/>
        </w:rPr>
        <w:t>(g)</w:t>
      </w:r>
      <w:r w:rsidR="002B33C1" w:rsidRPr="006C47F8">
        <w:rPr>
          <w:kern w:val="22"/>
          <w:szCs w:val="22"/>
        </w:rPr>
        <w:tab/>
      </w:r>
      <w:r w:rsidRPr="006C47F8">
        <w:rPr>
          <w:kern w:val="22"/>
          <w:szCs w:val="22"/>
        </w:rPr>
        <w:t xml:space="preserve">“Indigenous </w:t>
      </w:r>
      <w:r w:rsidR="004B4292" w:rsidRPr="006C47F8">
        <w:rPr>
          <w:kern w:val="22"/>
          <w:szCs w:val="22"/>
        </w:rPr>
        <w:t>p</w:t>
      </w:r>
      <w:r w:rsidRPr="006C47F8">
        <w:rPr>
          <w:kern w:val="22"/>
          <w:szCs w:val="22"/>
        </w:rPr>
        <w:t xml:space="preserve">eoples and local communities”: examines different policy options for ABS measures related to </w:t>
      </w:r>
      <w:r w:rsidR="004B4292" w:rsidRPr="006C47F8">
        <w:rPr>
          <w:kern w:val="22"/>
          <w:szCs w:val="22"/>
        </w:rPr>
        <w:t>indigenous peoples and local communities</w:t>
      </w:r>
      <w:r w:rsidR="004B4292" w:rsidRPr="006C47F8" w:rsidDel="004B4292">
        <w:rPr>
          <w:kern w:val="22"/>
          <w:szCs w:val="22"/>
        </w:rPr>
        <w:t xml:space="preserve"> </w:t>
      </w:r>
      <w:r w:rsidRPr="006C47F8">
        <w:rPr>
          <w:kern w:val="22"/>
          <w:szCs w:val="22"/>
        </w:rPr>
        <w:t xml:space="preserve">and supportive measures and the scope of activities that cover the Protocol’s obligations </w:t>
      </w:r>
      <w:r w:rsidR="009E17C3" w:rsidRPr="006C47F8">
        <w:rPr>
          <w:kern w:val="22"/>
          <w:szCs w:val="22"/>
        </w:rPr>
        <w:t xml:space="preserve">vis-à-vis </w:t>
      </w:r>
      <w:r w:rsidR="004B4292" w:rsidRPr="006C47F8">
        <w:rPr>
          <w:kern w:val="22"/>
          <w:szCs w:val="22"/>
        </w:rPr>
        <w:t>indigenous peoples and local communities</w:t>
      </w:r>
      <w:r w:rsidRPr="006C47F8">
        <w:rPr>
          <w:kern w:val="22"/>
          <w:szCs w:val="22"/>
        </w:rPr>
        <w:t>, including those related to prior informed consent, mutually agreed terms, transboundary and shared traditional knowledge, and customary law and community protocols;</w:t>
      </w:r>
    </w:p>
    <w:p w14:paraId="308FAB44" w14:textId="19433C76" w:rsidR="003B2594" w:rsidRPr="006C47F8" w:rsidRDefault="00193E34" w:rsidP="006C47F8">
      <w:pPr>
        <w:pStyle w:val="Para1"/>
        <w:numPr>
          <w:ilvl w:val="0"/>
          <w:numId w:val="0"/>
        </w:numPr>
        <w:suppressLineNumbers/>
        <w:suppressAutoHyphens/>
        <w:ind w:firstLine="720"/>
        <w:rPr>
          <w:kern w:val="22"/>
          <w:szCs w:val="22"/>
        </w:rPr>
      </w:pPr>
      <w:r w:rsidRPr="006C47F8">
        <w:rPr>
          <w:kern w:val="22"/>
          <w:szCs w:val="22"/>
        </w:rPr>
        <w:t>(h)</w:t>
      </w:r>
      <w:r w:rsidR="002B33C1" w:rsidRPr="006C47F8">
        <w:rPr>
          <w:kern w:val="22"/>
          <w:szCs w:val="22"/>
        </w:rPr>
        <w:tab/>
      </w:r>
      <w:r w:rsidRPr="006C47F8">
        <w:rPr>
          <w:kern w:val="22"/>
          <w:szCs w:val="22"/>
        </w:rPr>
        <w:t>“Supportive measures”: focuses on measures that support the implementation of the Protocol, including those related to awareness-raising and capacity-building, and provides information on the Protocol’s requirements and steps encourage stakeholders to develop and promote supportive tools and mechanisms, such as model contractual clauses and voluntary codes of conduct.</w:t>
      </w:r>
    </w:p>
    <w:p w14:paraId="12AA1FA8" w14:textId="7713F8C8" w:rsidR="00D747F9" w:rsidRPr="006C47F8" w:rsidRDefault="003B2594" w:rsidP="006C47F8">
      <w:pPr>
        <w:pStyle w:val="Para1"/>
        <w:suppressLineNumbers/>
        <w:tabs>
          <w:tab w:val="clear" w:pos="360"/>
        </w:tabs>
        <w:suppressAutoHyphens/>
        <w:rPr>
          <w:kern w:val="22"/>
          <w:szCs w:val="22"/>
        </w:rPr>
      </w:pPr>
      <w:r w:rsidRPr="006C47F8">
        <w:rPr>
          <w:kern w:val="22"/>
          <w:szCs w:val="22"/>
        </w:rPr>
        <w:t>In addition to Russian</w:t>
      </w:r>
      <w:r w:rsidR="00647619" w:rsidRPr="006C47F8">
        <w:rPr>
          <w:kern w:val="22"/>
          <w:szCs w:val="22"/>
        </w:rPr>
        <w:t xml:space="preserve">, the e-learning modules are also available </w:t>
      </w:r>
      <w:r w:rsidR="001C1D4E" w:rsidRPr="006C47F8">
        <w:rPr>
          <w:kern w:val="22"/>
          <w:szCs w:val="22"/>
        </w:rPr>
        <w:t xml:space="preserve">in </w:t>
      </w:r>
      <w:r w:rsidRPr="006C47F8">
        <w:rPr>
          <w:kern w:val="22"/>
          <w:szCs w:val="22"/>
        </w:rPr>
        <w:t>English, French and Spanish as self-pac</w:t>
      </w:r>
      <w:r w:rsidR="00D747F9" w:rsidRPr="006C47F8">
        <w:rPr>
          <w:kern w:val="22"/>
          <w:szCs w:val="22"/>
        </w:rPr>
        <w:t xml:space="preserve">ed courses on the </w:t>
      </w:r>
      <w:r w:rsidR="007C00FB" w:rsidRPr="006C47F8">
        <w:rPr>
          <w:kern w:val="22"/>
          <w:szCs w:val="22"/>
        </w:rPr>
        <w:t xml:space="preserve">Secretariat’s </w:t>
      </w:r>
      <w:r w:rsidR="00D747F9" w:rsidRPr="006C47F8">
        <w:rPr>
          <w:kern w:val="22"/>
          <w:szCs w:val="22"/>
        </w:rPr>
        <w:t>Biodiversity e</w:t>
      </w:r>
      <w:r w:rsidRPr="006C47F8">
        <w:rPr>
          <w:kern w:val="22"/>
          <w:szCs w:val="22"/>
        </w:rPr>
        <w:t>-</w:t>
      </w:r>
      <w:r w:rsidR="00A506C9" w:rsidRPr="006C47F8">
        <w:rPr>
          <w:kern w:val="22"/>
          <w:szCs w:val="22"/>
        </w:rPr>
        <w:t>L</w:t>
      </w:r>
      <w:r w:rsidRPr="006C47F8">
        <w:rPr>
          <w:kern w:val="22"/>
          <w:szCs w:val="22"/>
        </w:rPr>
        <w:t xml:space="preserve">earning </w:t>
      </w:r>
      <w:r w:rsidR="00A506C9" w:rsidRPr="006C47F8">
        <w:rPr>
          <w:kern w:val="22"/>
          <w:szCs w:val="22"/>
        </w:rPr>
        <w:t>P</w:t>
      </w:r>
      <w:r w:rsidRPr="006C47F8">
        <w:rPr>
          <w:kern w:val="22"/>
          <w:szCs w:val="22"/>
        </w:rPr>
        <w:t>latform</w:t>
      </w:r>
      <w:r w:rsidR="005E6BE0" w:rsidRPr="006C47F8">
        <w:rPr>
          <w:kern w:val="22"/>
          <w:szCs w:val="22"/>
        </w:rPr>
        <w:t>.</w:t>
      </w:r>
      <w:r w:rsidR="003F302F" w:rsidRPr="006C47F8">
        <w:rPr>
          <w:rStyle w:val="FootnoteReference"/>
          <w:kern w:val="22"/>
          <w:szCs w:val="22"/>
        </w:rPr>
        <w:footnoteReference w:id="4"/>
      </w:r>
    </w:p>
    <w:p w14:paraId="238D1C3E" w14:textId="543C185A" w:rsidR="00794603" w:rsidRPr="006C47F8" w:rsidRDefault="00E70C0C" w:rsidP="006C47F8">
      <w:pPr>
        <w:pStyle w:val="Heading2multiline"/>
        <w:suppressLineNumbers/>
        <w:suppressAutoHyphens/>
        <w:outlineLvl w:val="1"/>
        <w:rPr>
          <w:i w:val="0"/>
          <w:kern w:val="22"/>
        </w:rPr>
      </w:pPr>
      <w:r w:rsidRPr="006C47F8">
        <w:rPr>
          <w:i w:val="0"/>
          <w:kern w:val="22"/>
        </w:rPr>
        <w:t>B.</w:t>
      </w:r>
      <w:r w:rsidRPr="006C47F8">
        <w:rPr>
          <w:i w:val="0"/>
          <w:kern w:val="22"/>
        </w:rPr>
        <w:tab/>
      </w:r>
      <w:r w:rsidR="00FE149E" w:rsidRPr="006C47F8">
        <w:rPr>
          <w:i w:val="0"/>
          <w:kern w:val="22"/>
        </w:rPr>
        <w:t>Capacity-building c</w:t>
      </w:r>
      <w:r w:rsidR="00DB5329" w:rsidRPr="006C47F8">
        <w:rPr>
          <w:i w:val="0"/>
          <w:kern w:val="22"/>
        </w:rPr>
        <w:t xml:space="preserve">ourse on </w:t>
      </w:r>
      <w:r w:rsidR="007C00FB" w:rsidRPr="006C47F8">
        <w:rPr>
          <w:i w:val="0"/>
          <w:kern w:val="22"/>
        </w:rPr>
        <w:t>e</w:t>
      </w:r>
      <w:r w:rsidR="00DB5329" w:rsidRPr="006C47F8">
        <w:rPr>
          <w:i w:val="0"/>
          <w:kern w:val="22"/>
        </w:rPr>
        <w:t xml:space="preserve">stablishing </w:t>
      </w:r>
      <w:r w:rsidR="008D5F66" w:rsidRPr="006C47F8">
        <w:rPr>
          <w:i w:val="0"/>
          <w:kern w:val="22"/>
        </w:rPr>
        <w:t>measures</w:t>
      </w:r>
      <w:r w:rsidR="00DB5329" w:rsidRPr="006C47F8">
        <w:rPr>
          <w:i w:val="0"/>
          <w:kern w:val="22"/>
        </w:rPr>
        <w:t xml:space="preserve"> to implement the Nagoya</w:t>
      </w:r>
      <w:r w:rsidR="003229F6" w:rsidRPr="006C47F8">
        <w:rPr>
          <w:i w:val="0"/>
          <w:kern w:val="22"/>
        </w:rPr>
        <w:t> </w:t>
      </w:r>
      <w:r w:rsidR="00DB5329" w:rsidRPr="006C47F8">
        <w:rPr>
          <w:i w:val="0"/>
          <w:kern w:val="22"/>
        </w:rPr>
        <w:t>Protocol</w:t>
      </w:r>
    </w:p>
    <w:p w14:paraId="77813071" w14:textId="207F0CBD" w:rsidR="00E2432C" w:rsidRPr="006C47F8" w:rsidRDefault="00E2432C" w:rsidP="006C47F8">
      <w:pPr>
        <w:pStyle w:val="Para1"/>
        <w:suppressLineNumbers/>
        <w:tabs>
          <w:tab w:val="clear" w:pos="360"/>
        </w:tabs>
        <w:suppressAutoHyphens/>
        <w:rPr>
          <w:kern w:val="22"/>
        </w:rPr>
      </w:pPr>
      <w:r w:rsidRPr="006C47F8">
        <w:rPr>
          <w:kern w:val="22"/>
        </w:rPr>
        <w:t xml:space="preserve">The second component of the capacity-building programme </w:t>
      </w:r>
      <w:r w:rsidR="0080316D" w:rsidRPr="006C47F8">
        <w:rPr>
          <w:kern w:val="22"/>
        </w:rPr>
        <w:t>wa</w:t>
      </w:r>
      <w:r w:rsidR="0034179A" w:rsidRPr="006C47F8">
        <w:rPr>
          <w:kern w:val="22"/>
        </w:rPr>
        <w:t>s to organize six regional</w:t>
      </w:r>
      <w:r w:rsidRPr="006C47F8">
        <w:rPr>
          <w:kern w:val="22"/>
        </w:rPr>
        <w:t xml:space="preserve"> training </w:t>
      </w:r>
      <w:r w:rsidR="00C11D26" w:rsidRPr="006C47F8">
        <w:rPr>
          <w:kern w:val="22"/>
        </w:rPr>
        <w:t xml:space="preserve">courses </w:t>
      </w:r>
      <w:r w:rsidRPr="006C47F8">
        <w:rPr>
          <w:kern w:val="22"/>
        </w:rPr>
        <w:t xml:space="preserve">on the development or amendment of ABS </w:t>
      </w:r>
      <w:r w:rsidR="004F6112" w:rsidRPr="006C47F8">
        <w:rPr>
          <w:kern w:val="22"/>
        </w:rPr>
        <w:t>measures</w:t>
      </w:r>
      <w:r w:rsidRPr="006C47F8">
        <w:rPr>
          <w:kern w:val="22"/>
        </w:rPr>
        <w:t xml:space="preserve"> for countries that have ratified or acceded to the Protocol or are close to ratification</w:t>
      </w:r>
      <w:r w:rsidR="00D35225" w:rsidRPr="006C47F8">
        <w:rPr>
          <w:kern w:val="22"/>
        </w:rPr>
        <w:t xml:space="preserve">, using a blended </w:t>
      </w:r>
      <w:r w:rsidR="00A42A93" w:rsidRPr="006C47F8">
        <w:rPr>
          <w:kern w:val="22"/>
        </w:rPr>
        <w:t xml:space="preserve">learning </w:t>
      </w:r>
      <w:r w:rsidR="00D35225" w:rsidRPr="006C47F8">
        <w:rPr>
          <w:kern w:val="22"/>
        </w:rPr>
        <w:t xml:space="preserve">approach </w:t>
      </w:r>
      <w:r w:rsidR="00607FD7" w:rsidRPr="006C47F8">
        <w:rPr>
          <w:kern w:val="22"/>
        </w:rPr>
        <w:t>combining</w:t>
      </w:r>
      <w:r w:rsidR="00D35225" w:rsidRPr="006C47F8">
        <w:rPr>
          <w:kern w:val="22"/>
        </w:rPr>
        <w:t xml:space="preserve"> e-learning, face-to-face workshops, and follow-up online discussions.</w:t>
      </w:r>
      <w:r w:rsidR="009D5607" w:rsidRPr="006C47F8">
        <w:rPr>
          <w:kern w:val="22"/>
        </w:rPr>
        <w:t xml:space="preserve"> The targeted regions were Asia, Central Africa, Latin America, Eastern Europe and Central Asia, Pacific </w:t>
      </w:r>
      <w:r w:rsidR="007900D1" w:rsidRPr="006C47F8">
        <w:rPr>
          <w:kern w:val="22"/>
        </w:rPr>
        <w:t>i</w:t>
      </w:r>
      <w:r w:rsidR="009D5607" w:rsidRPr="006C47F8">
        <w:rPr>
          <w:kern w:val="22"/>
        </w:rPr>
        <w:t>slands and West Africa.</w:t>
      </w:r>
    </w:p>
    <w:p w14:paraId="322C488D" w14:textId="15741AB1" w:rsidR="00A91305" w:rsidRPr="006C47F8" w:rsidRDefault="00DB3D87" w:rsidP="006C47F8">
      <w:pPr>
        <w:pStyle w:val="Para1"/>
        <w:suppressLineNumbers/>
        <w:tabs>
          <w:tab w:val="clear" w:pos="360"/>
        </w:tabs>
        <w:suppressAutoHyphens/>
        <w:rPr>
          <w:kern w:val="22"/>
        </w:rPr>
      </w:pPr>
      <w:r w:rsidRPr="006C47F8">
        <w:rPr>
          <w:kern w:val="22"/>
        </w:rPr>
        <w:t xml:space="preserve">The </w:t>
      </w:r>
      <w:r w:rsidR="000E09F0" w:rsidRPr="006C47F8">
        <w:rPr>
          <w:kern w:val="22"/>
        </w:rPr>
        <w:t>face-to-face workshops were implemented with the support</w:t>
      </w:r>
      <w:r w:rsidRPr="006C47F8">
        <w:rPr>
          <w:kern w:val="22"/>
        </w:rPr>
        <w:t xml:space="preserve"> of</w:t>
      </w:r>
      <w:r w:rsidR="00B97A57" w:rsidRPr="006C47F8">
        <w:rPr>
          <w:kern w:val="22"/>
        </w:rPr>
        <w:t xml:space="preserve"> the Japan Biodiversity Fund, </w:t>
      </w:r>
      <w:r w:rsidR="00295E6D" w:rsidRPr="006C47F8">
        <w:rPr>
          <w:kern w:val="22"/>
        </w:rPr>
        <w:t xml:space="preserve">the European Union, </w:t>
      </w:r>
      <w:r w:rsidRPr="006C47F8">
        <w:rPr>
          <w:kern w:val="22"/>
        </w:rPr>
        <w:t>partner organizations</w:t>
      </w:r>
      <w:r w:rsidR="00FA4333" w:rsidRPr="006C47F8">
        <w:rPr>
          <w:kern w:val="22"/>
        </w:rPr>
        <w:t xml:space="preserve"> and ho</w:t>
      </w:r>
      <w:r w:rsidR="000E09F0" w:rsidRPr="006C47F8">
        <w:rPr>
          <w:kern w:val="22"/>
        </w:rPr>
        <w:t xml:space="preserve">st </w:t>
      </w:r>
      <w:r w:rsidR="007900D1" w:rsidRPr="006C47F8">
        <w:rPr>
          <w:kern w:val="22"/>
        </w:rPr>
        <w:t>G</w:t>
      </w:r>
      <w:r w:rsidR="000E09F0" w:rsidRPr="006C47F8">
        <w:rPr>
          <w:kern w:val="22"/>
        </w:rPr>
        <w:t xml:space="preserve">overnments. </w:t>
      </w:r>
      <w:r w:rsidR="00CD6936" w:rsidRPr="006C47F8">
        <w:rPr>
          <w:kern w:val="22"/>
        </w:rPr>
        <w:t>Financial and</w:t>
      </w:r>
      <w:r w:rsidR="00295E6D" w:rsidRPr="006C47F8">
        <w:rPr>
          <w:kern w:val="22"/>
        </w:rPr>
        <w:t>/or</w:t>
      </w:r>
      <w:r w:rsidR="00CD6936" w:rsidRPr="006C47F8">
        <w:rPr>
          <w:kern w:val="22"/>
        </w:rPr>
        <w:t xml:space="preserve"> technical support was received from the ABS </w:t>
      </w:r>
      <w:r w:rsidR="00295E6D" w:rsidRPr="006C47F8">
        <w:rPr>
          <w:kern w:val="22"/>
        </w:rPr>
        <w:t xml:space="preserve">Capacity-Development </w:t>
      </w:r>
      <w:r w:rsidR="00CD6936" w:rsidRPr="006C47F8">
        <w:rPr>
          <w:kern w:val="22"/>
        </w:rPr>
        <w:t xml:space="preserve">Initiative, </w:t>
      </w:r>
      <w:r w:rsidR="00295E6D" w:rsidRPr="006C47F8">
        <w:rPr>
          <w:kern w:val="22"/>
        </w:rPr>
        <w:t xml:space="preserve">the Central African Forests </w:t>
      </w:r>
      <w:r w:rsidR="007900D1" w:rsidRPr="006C47F8">
        <w:rPr>
          <w:kern w:val="22"/>
        </w:rPr>
        <w:t xml:space="preserve">Commission </w:t>
      </w:r>
      <w:r w:rsidR="00295E6D" w:rsidRPr="006C47F8">
        <w:rPr>
          <w:kern w:val="22"/>
        </w:rPr>
        <w:t>(</w:t>
      </w:r>
      <w:r w:rsidR="00CD6936" w:rsidRPr="006C47F8">
        <w:rPr>
          <w:kern w:val="22"/>
        </w:rPr>
        <w:t>COMIFAC</w:t>
      </w:r>
      <w:r w:rsidR="00295E6D" w:rsidRPr="006C47F8">
        <w:rPr>
          <w:kern w:val="22"/>
        </w:rPr>
        <w:t>)</w:t>
      </w:r>
      <w:r w:rsidR="00CD6936" w:rsidRPr="006C47F8">
        <w:rPr>
          <w:kern w:val="22"/>
        </w:rPr>
        <w:t xml:space="preserve">, </w:t>
      </w:r>
      <w:r w:rsidR="00295E6D" w:rsidRPr="006C47F8">
        <w:rPr>
          <w:kern w:val="22"/>
        </w:rPr>
        <w:t>the Secretariat of the Pacific Regional Environment Programme (</w:t>
      </w:r>
      <w:r w:rsidR="00CD6936" w:rsidRPr="006C47F8">
        <w:rPr>
          <w:kern w:val="22"/>
        </w:rPr>
        <w:t>SPREP</w:t>
      </w:r>
      <w:r w:rsidR="00295E6D" w:rsidRPr="006C47F8">
        <w:rPr>
          <w:kern w:val="22"/>
        </w:rPr>
        <w:t>)</w:t>
      </w:r>
      <w:r w:rsidR="00CD6936" w:rsidRPr="006C47F8">
        <w:rPr>
          <w:kern w:val="22"/>
        </w:rPr>
        <w:t xml:space="preserve">, the </w:t>
      </w:r>
      <w:r w:rsidR="00C26E2B" w:rsidRPr="006C47F8">
        <w:rPr>
          <w:kern w:val="22"/>
        </w:rPr>
        <w:t>G</w:t>
      </w:r>
      <w:r w:rsidR="00CD6936" w:rsidRPr="006C47F8">
        <w:rPr>
          <w:kern w:val="22"/>
        </w:rPr>
        <w:t>overnments of Belarus and Viet</w:t>
      </w:r>
      <w:r w:rsidR="00C26E2B" w:rsidRPr="006C47F8">
        <w:rPr>
          <w:kern w:val="22"/>
        </w:rPr>
        <w:t xml:space="preserve"> N</w:t>
      </w:r>
      <w:r w:rsidR="00CD6936" w:rsidRPr="006C47F8">
        <w:rPr>
          <w:kern w:val="22"/>
        </w:rPr>
        <w:t xml:space="preserve">am and </w:t>
      </w:r>
      <w:r w:rsidR="00295E6D" w:rsidRPr="006C47F8">
        <w:rPr>
          <w:kern w:val="22"/>
        </w:rPr>
        <w:t>the United Nations Development Programme (</w:t>
      </w:r>
      <w:r w:rsidR="00CD6936" w:rsidRPr="006C47F8">
        <w:rPr>
          <w:kern w:val="22"/>
        </w:rPr>
        <w:t>UNDP</w:t>
      </w:r>
      <w:r w:rsidR="00295E6D" w:rsidRPr="006C47F8">
        <w:rPr>
          <w:kern w:val="22"/>
        </w:rPr>
        <w:t>)</w:t>
      </w:r>
      <w:r w:rsidR="00CD6936" w:rsidRPr="006C47F8">
        <w:rPr>
          <w:kern w:val="22"/>
        </w:rPr>
        <w:t>.</w:t>
      </w:r>
    </w:p>
    <w:p w14:paraId="67E81978" w14:textId="5BC67B92" w:rsidR="0080316D" w:rsidRPr="006C47F8" w:rsidRDefault="00C84710" w:rsidP="006C47F8">
      <w:pPr>
        <w:pStyle w:val="Heading5"/>
        <w:numPr>
          <w:ilvl w:val="0"/>
          <w:numId w:val="0"/>
        </w:numPr>
        <w:suppressLineNumbers/>
        <w:tabs>
          <w:tab w:val="left" w:pos="284"/>
        </w:tabs>
        <w:suppressAutoHyphens/>
        <w:jc w:val="center"/>
        <w:rPr>
          <w:kern w:val="22"/>
          <w:lang w:val="en-GB"/>
        </w:rPr>
      </w:pPr>
      <w:r w:rsidRPr="006C47F8">
        <w:rPr>
          <w:i w:val="0"/>
          <w:kern w:val="22"/>
          <w:lang w:val="en-GB"/>
        </w:rPr>
        <w:t>1.</w:t>
      </w:r>
      <w:r w:rsidRPr="006C47F8">
        <w:rPr>
          <w:i w:val="0"/>
          <w:kern w:val="22"/>
          <w:lang w:val="en-GB"/>
        </w:rPr>
        <w:tab/>
      </w:r>
      <w:r w:rsidR="0080316D" w:rsidRPr="006C47F8">
        <w:rPr>
          <w:kern w:val="22"/>
          <w:lang w:val="en-GB"/>
        </w:rPr>
        <w:t xml:space="preserve">Course </w:t>
      </w:r>
      <w:r w:rsidR="00933E39" w:rsidRPr="006C47F8">
        <w:rPr>
          <w:kern w:val="22"/>
          <w:lang w:val="en-GB"/>
        </w:rPr>
        <w:t xml:space="preserve">preparation </w:t>
      </w:r>
      <w:r w:rsidR="0080316D" w:rsidRPr="006C47F8">
        <w:rPr>
          <w:kern w:val="22"/>
          <w:lang w:val="en-GB"/>
        </w:rPr>
        <w:t>and implementation</w:t>
      </w:r>
    </w:p>
    <w:p w14:paraId="4E25FF0A" w14:textId="2230C016" w:rsidR="00177FDF" w:rsidRPr="006C47F8" w:rsidRDefault="00177FDF" w:rsidP="006C47F8">
      <w:pPr>
        <w:pStyle w:val="Para1"/>
        <w:suppressLineNumbers/>
        <w:tabs>
          <w:tab w:val="clear" w:pos="360"/>
        </w:tabs>
        <w:suppressAutoHyphens/>
        <w:rPr>
          <w:kern w:val="22"/>
        </w:rPr>
      </w:pPr>
      <w:r w:rsidRPr="006C47F8">
        <w:rPr>
          <w:kern w:val="22"/>
        </w:rPr>
        <w:t xml:space="preserve">The course was designed using the </w:t>
      </w:r>
      <w:r w:rsidRPr="006C47F8">
        <w:rPr>
          <w:bCs/>
          <w:kern w:val="22"/>
        </w:rPr>
        <w:t>latest capacity-building techniques</w:t>
      </w:r>
      <w:r w:rsidRPr="006C47F8">
        <w:rPr>
          <w:kern w:val="22"/>
        </w:rPr>
        <w:t xml:space="preserve"> to meet the following main learning objectives:</w:t>
      </w:r>
    </w:p>
    <w:p w14:paraId="22B5F26F" w14:textId="77777777" w:rsidR="00177FDF" w:rsidRPr="006C47F8" w:rsidRDefault="00177FDF" w:rsidP="006C47F8">
      <w:pPr>
        <w:pStyle w:val="Para1"/>
        <w:numPr>
          <w:ilvl w:val="1"/>
          <w:numId w:val="7"/>
        </w:numPr>
        <w:suppressLineNumbers/>
        <w:tabs>
          <w:tab w:val="clear" w:pos="1440"/>
        </w:tabs>
        <w:suppressAutoHyphens/>
        <w:spacing w:before="0"/>
        <w:rPr>
          <w:kern w:val="22"/>
        </w:rPr>
      </w:pPr>
      <w:r w:rsidRPr="006C47F8">
        <w:rPr>
          <w:kern w:val="22"/>
        </w:rPr>
        <w:t>Learn core obligations and options to implement the Protocol;</w:t>
      </w:r>
    </w:p>
    <w:p w14:paraId="392250F6" w14:textId="77777777" w:rsidR="00177FDF" w:rsidRPr="006C47F8" w:rsidRDefault="00177FDF" w:rsidP="006C47F8">
      <w:pPr>
        <w:pStyle w:val="Para1"/>
        <w:numPr>
          <w:ilvl w:val="1"/>
          <w:numId w:val="7"/>
        </w:numPr>
        <w:suppressLineNumbers/>
        <w:tabs>
          <w:tab w:val="clear" w:pos="1440"/>
        </w:tabs>
        <w:suppressAutoHyphens/>
        <w:spacing w:before="0"/>
        <w:rPr>
          <w:kern w:val="22"/>
        </w:rPr>
      </w:pPr>
      <w:r w:rsidRPr="006C47F8">
        <w:rPr>
          <w:kern w:val="22"/>
        </w:rPr>
        <w:t>Share national experiences on the design of ABS measures;</w:t>
      </w:r>
    </w:p>
    <w:p w14:paraId="7488AF87" w14:textId="5FC5BC33" w:rsidR="00177FDF" w:rsidRPr="006C47F8" w:rsidRDefault="00177FDF" w:rsidP="006C47F8">
      <w:pPr>
        <w:pStyle w:val="Para1"/>
        <w:numPr>
          <w:ilvl w:val="1"/>
          <w:numId w:val="7"/>
        </w:numPr>
        <w:suppressLineNumbers/>
        <w:tabs>
          <w:tab w:val="clear" w:pos="1440"/>
        </w:tabs>
        <w:suppressAutoHyphens/>
        <w:spacing w:before="0"/>
        <w:rPr>
          <w:kern w:val="22"/>
        </w:rPr>
      </w:pPr>
      <w:r w:rsidRPr="006C47F8">
        <w:rPr>
          <w:kern w:val="22"/>
        </w:rPr>
        <w:lastRenderedPageBreak/>
        <w:t xml:space="preserve">Apply the knowledge acquired to plan next steps at </w:t>
      </w:r>
      <w:r w:rsidR="009A477F">
        <w:rPr>
          <w:kern w:val="22"/>
        </w:rPr>
        <w:t xml:space="preserve">the </w:t>
      </w:r>
      <w:r w:rsidRPr="006C47F8">
        <w:rPr>
          <w:kern w:val="22"/>
        </w:rPr>
        <w:t>national level;</w:t>
      </w:r>
    </w:p>
    <w:p w14:paraId="3AC2B6CB" w14:textId="65E06F7D" w:rsidR="00177FDF" w:rsidRPr="006C47F8" w:rsidRDefault="00177FDF" w:rsidP="006C47F8">
      <w:pPr>
        <w:pStyle w:val="Para1"/>
        <w:numPr>
          <w:ilvl w:val="1"/>
          <w:numId w:val="7"/>
        </w:numPr>
        <w:suppressLineNumbers/>
        <w:tabs>
          <w:tab w:val="clear" w:pos="1440"/>
        </w:tabs>
        <w:suppressAutoHyphens/>
        <w:spacing w:before="0"/>
        <w:rPr>
          <w:kern w:val="22"/>
        </w:rPr>
      </w:pPr>
      <w:r w:rsidRPr="006C47F8">
        <w:rPr>
          <w:bCs/>
          <w:kern w:val="22"/>
        </w:rPr>
        <w:t>Strengthen leadership and communication skills to engage ABS stakeholders.</w:t>
      </w:r>
    </w:p>
    <w:p w14:paraId="5AEB6130" w14:textId="3E8EA972" w:rsidR="00D35225" w:rsidRPr="006C47F8" w:rsidRDefault="00E2432C" w:rsidP="006C47F8">
      <w:pPr>
        <w:pStyle w:val="Para1"/>
        <w:suppressLineNumbers/>
        <w:tabs>
          <w:tab w:val="clear" w:pos="360"/>
        </w:tabs>
        <w:suppressAutoHyphens/>
        <w:rPr>
          <w:kern w:val="22"/>
        </w:rPr>
      </w:pPr>
      <w:r w:rsidRPr="006C47F8">
        <w:rPr>
          <w:kern w:val="22"/>
        </w:rPr>
        <w:t xml:space="preserve">A </w:t>
      </w:r>
      <w:r w:rsidR="004A6BA5" w:rsidRPr="006C47F8">
        <w:rPr>
          <w:kern w:val="22"/>
        </w:rPr>
        <w:t xml:space="preserve">description and a </w:t>
      </w:r>
      <w:r w:rsidRPr="006C47F8">
        <w:rPr>
          <w:kern w:val="22"/>
        </w:rPr>
        <w:t xml:space="preserve">call for </w:t>
      </w:r>
      <w:r w:rsidR="0080316D" w:rsidRPr="006C47F8">
        <w:rPr>
          <w:kern w:val="22"/>
        </w:rPr>
        <w:t>applications</w:t>
      </w:r>
      <w:r w:rsidR="00D35225" w:rsidRPr="006C47F8">
        <w:rPr>
          <w:kern w:val="22"/>
        </w:rPr>
        <w:t xml:space="preserve"> </w:t>
      </w:r>
      <w:r w:rsidRPr="006C47F8">
        <w:rPr>
          <w:kern w:val="22"/>
        </w:rPr>
        <w:t xml:space="preserve">for the course entitled “Establishing </w:t>
      </w:r>
      <w:r w:rsidR="00384EB4" w:rsidRPr="006C47F8">
        <w:rPr>
          <w:kern w:val="22"/>
        </w:rPr>
        <w:t>l</w:t>
      </w:r>
      <w:r w:rsidRPr="006C47F8">
        <w:rPr>
          <w:kern w:val="22"/>
        </w:rPr>
        <w:t xml:space="preserve">egal </w:t>
      </w:r>
      <w:r w:rsidR="00384EB4" w:rsidRPr="006C47F8">
        <w:rPr>
          <w:kern w:val="22"/>
        </w:rPr>
        <w:t>f</w:t>
      </w:r>
      <w:r w:rsidRPr="006C47F8">
        <w:rPr>
          <w:kern w:val="22"/>
        </w:rPr>
        <w:t xml:space="preserve">rameworks to </w:t>
      </w:r>
      <w:r w:rsidR="00384EB4" w:rsidRPr="006C47F8">
        <w:rPr>
          <w:kern w:val="22"/>
        </w:rPr>
        <w:t>i</w:t>
      </w:r>
      <w:r w:rsidRPr="006C47F8">
        <w:rPr>
          <w:kern w:val="22"/>
        </w:rPr>
        <w:t>mplement the Nagoya Protocol”</w:t>
      </w:r>
      <w:r w:rsidR="004A6BA5" w:rsidRPr="006C47F8">
        <w:rPr>
          <w:kern w:val="22"/>
        </w:rPr>
        <w:t>,</w:t>
      </w:r>
      <w:r w:rsidRPr="006C47F8">
        <w:rPr>
          <w:kern w:val="22"/>
        </w:rPr>
        <w:t xml:space="preserve"> </w:t>
      </w:r>
      <w:r w:rsidR="00B74880" w:rsidRPr="006C47F8">
        <w:rPr>
          <w:kern w:val="22"/>
        </w:rPr>
        <w:t>were</w:t>
      </w:r>
      <w:r w:rsidRPr="006C47F8">
        <w:rPr>
          <w:kern w:val="22"/>
        </w:rPr>
        <w:t xml:space="preserve"> </w:t>
      </w:r>
      <w:r w:rsidR="00A42E68" w:rsidRPr="006C47F8">
        <w:rPr>
          <w:kern w:val="22"/>
        </w:rPr>
        <w:t xml:space="preserve">disseminated through notification </w:t>
      </w:r>
      <w:r w:rsidR="00EE38D7" w:rsidRPr="006C47F8">
        <w:rPr>
          <w:kern w:val="22"/>
        </w:rPr>
        <w:t xml:space="preserve">No. 2017-133 </w:t>
      </w:r>
      <w:r w:rsidR="00783F0F" w:rsidRPr="006C47F8">
        <w:rPr>
          <w:kern w:val="22"/>
        </w:rPr>
        <w:t>on</w:t>
      </w:r>
      <w:r w:rsidR="006A2BC0" w:rsidRPr="006C47F8">
        <w:rPr>
          <w:kern w:val="22"/>
        </w:rPr>
        <w:t xml:space="preserve"> </w:t>
      </w:r>
      <w:r w:rsidR="009D5607" w:rsidRPr="006C47F8">
        <w:rPr>
          <w:kern w:val="22"/>
        </w:rPr>
        <w:t>4</w:t>
      </w:r>
      <w:r w:rsidR="00384EB4" w:rsidRPr="006C47F8">
        <w:rPr>
          <w:kern w:val="22"/>
        </w:rPr>
        <w:t> </w:t>
      </w:r>
      <w:r w:rsidR="006A2BC0" w:rsidRPr="006C47F8">
        <w:rPr>
          <w:kern w:val="22"/>
        </w:rPr>
        <w:t>December 2017</w:t>
      </w:r>
      <w:r w:rsidR="00A42E68" w:rsidRPr="006C47F8">
        <w:rPr>
          <w:kern w:val="22"/>
        </w:rPr>
        <w:t xml:space="preserve"> as well as other channels. </w:t>
      </w:r>
      <w:r w:rsidR="00B74880" w:rsidRPr="006C47F8">
        <w:rPr>
          <w:kern w:val="22"/>
          <w:szCs w:val="22"/>
        </w:rPr>
        <w:t xml:space="preserve">Outreach </w:t>
      </w:r>
      <w:r w:rsidR="00D35225" w:rsidRPr="006C47F8">
        <w:rPr>
          <w:kern w:val="22"/>
          <w:szCs w:val="22"/>
        </w:rPr>
        <w:t xml:space="preserve">materials to support the </w:t>
      </w:r>
      <w:r w:rsidR="00D35225" w:rsidRPr="006C47F8">
        <w:rPr>
          <w:kern w:val="22"/>
        </w:rPr>
        <w:t xml:space="preserve">call for </w:t>
      </w:r>
      <w:r w:rsidR="0080316D" w:rsidRPr="006C47F8">
        <w:rPr>
          <w:kern w:val="22"/>
        </w:rPr>
        <w:t>applications</w:t>
      </w:r>
      <w:r w:rsidR="00D35225" w:rsidRPr="006C47F8">
        <w:rPr>
          <w:kern w:val="22"/>
        </w:rPr>
        <w:t xml:space="preserve"> </w:t>
      </w:r>
      <w:r w:rsidR="00B74880" w:rsidRPr="006C47F8">
        <w:rPr>
          <w:kern w:val="22"/>
          <w:szCs w:val="22"/>
        </w:rPr>
        <w:t xml:space="preserve">were also developed </w:t>
      </w:r>
      <w:r w:rsidR="00E12F4E" w:rsidRPr="006C47F8">
        <w:rPr>
          <w:kern w:val="22"/>
          <w:szCs w:val="22"/>
        </w:rPr>
        <w:t>including a webpage</w:t>
      </w:r>
      <w:r w:rsidR="00C155F9" w:rsidRPr="006C47F8">
        <w:rPr>
          <w:kern w:val="22"/>
          <w:szCs w:val="22"/>
        </w:rPr>
        <w:t>.</w:t>
      </w:r>
      <w:r w:rsidR="004D15A3" w:rsidRPr="006C47F8">
        <w:rPr>
          <w:rStyle w:val="FootnoteReference"/>
          <w:kern w:val="22"/>
          <w:szCs w:val="22"/>
        </w:rPr>
        <w:footnoteReference w:id="5"/>
      </w:r>
    </w:p>
    <w:p w14:paraId="12FC474E" w14:textId="020749C5" w:rsidR="00B61D53" w:rsidRPr="006C47F8" w:rsidRDefault="00551560" w:rsidP="006C47F8">
      <w:pPr>
        <w:pStyle w:val="Para1"/>
        <w:suppressLineNumbers/>
        <w:tabs>
          <w:tab w:val="clear" w:pos="360"/>
        </w:tabs>
        <w:suppressAutoHyphens/>
        <w:rPr>
          <w:kern w:val="22"/>
        </w:rPr>
      </w:pPr>
      <w:r w:rsidRPr="006C47F8">
        <w:rPr>
          <w:kern w:val="22"/>
        </w:rPr>
        <w:t xml:space="preserve">More than </w:t>
      </w:r>
      <w:r w:rsidR="003112C0" w:rsidRPr="006C47F8">
        <w:rPr>
          <w:kern w:val="22"/>
        </w:rPr>
        <w:t xml:space="preserve">214 </w:t>
      </w:r>
      <w:r w:rsidRPr="006C47F8">
        <w:rPr>
          <w:kern w:val="22"/>
        </w:rPr>
        <w:t xml:space="preserve">applications </w:t>
      </w:r>
      <w:r w:rsidR="00B61D53" w:rsidRPr="006C47F8">
        <w:rPr>
          <w:kern w:val="22"/>
        </w:rPr>
        <w:t xml:space="preserve">from around the world </w:t>
      </w:r>
      <w:r w:rsidRPr="006C47F8">
        <w:rPr>
          <w:kern w:val="22"/>
        </w:rPr>
        <w:t>were received</w:t>
      </w:r>
      <w:r w:rsidR="00161B97" w:rsidRPr="006C47F8">
        <w:rPr>
          <w:kern w:val="22"/>
        </w:rPr>
        <w:t>,</w:t>
      </w:r>
      <w:r w:rsidR="00C03D2B" w:rsidRPr="006C47F8">
        <w:rPr>
          <w:kern w:val="22"/>
        </w:rPr>
        <w:t xml:space="preserve"> and candidates were selected based on the following criteria:</w:t>
      </w:r>
    </w:p>
    <w:p w14:paraId="73483F25" w14:textId="31F585C5" w:rsidR="00B61D53" w:rsidRPr="006C47F8" w:rsidRDefault="00B61D53" w:rsidP="006C47F8">
      <w:pPr>
        <w:pStyle w:val="Para1"/>
        <w:numPr>
          <w:ilvl w:val="1"/>
          <w:numId w:val="7"/>
        </w:numPr>
        <w:suppressLineNumbers/>
        <w:suppressAutoHyphens/>
        <w:rPr>
          <w:kern w:val="22"/>
          <w:szCs w:val="22"/>
        </w:rPr>
      </w:pPr>
      <w:r w:rsidRPr="006C47F8">
        <w:rPr>
          <w:kern w:val="22"/>
          <w:szCs w:val="22"/>
        </w:rPr>
        <w:t>Lawyer or policy officer in a position/ministry</w:t>
      </w:r>
      <w:r w:rsidR="00161B97" w:rsidRPr="006C47F8">
        <w:rPr>
          <w:kern w:val="22"/>
          <w:szCs w:val="22"/>
        </w:rPr>
        <w:t>,</w:t>
      </w:r>
      <w:r w:rsidRPr="006C47F8">
        <w:rPr>
          <w:kern w:val="22"/>
          <w:szCs w:val="22"/>
        </w:rPr>
        <w:t xml:space="preserve"> </w:t>
      </w:r>
      <w:r w:rsidR="00C66FAD" w:rsidRPr="006C47F8">
        <w:rPr>
          <w:kern w:val="22"/>
          <w:szCs w:val="22"/>
        </w:rPr>
        <w:t xml:space="preserve">including ABS </w:t>
      </w:r>
      <w:r w:rsidR="00161B97" w:rsidRPr="006C47F8">
        <w:rPr>
          <w:kern w:val="22"/>
          <w:szCs w:val="22"/>
        </w:rPr>
        <w:t>f</w:t>
      </w:r>
      <w:r w:rsidR="00C66FAD" w:rsidRPr="006C47F8">
        <w:rPr>
          <w:kern w:val="22"/>
          <w:szCs w:val="22"/>
        </w:rPr>
        <w:t xml:space="preserve">ocal </w:t>
      </w:r>
      <w:r w:rsidR="00161B97" w:rsidRPr="006C47F8">
        <w:rPr>
          <w:kern w:val="22"/>
          <w:szCs w:val="22"/>
        </w:rPr>
        <w:t>p</w:t>
      </w:r>
      <w:r w:rsidR="00C66FAD" w:rsidRPr="006C47F8">
        <w:rPr>
          <w:kern w:val="22"/>
          <w:szCs w:val="22"/>
        </w:rPr>
        <w:t xml:space="preserve">oints and </w:t>
      </w:r>
      <w:r w:rsidR="00161B97" w:rsidRPr="006C47F8">
        <w:rPr>
          <w:kern w:val="22"/>
          <w:szCs w:val="22"/>
        </w:rPr>
        <w:t>c</w:t>
      </w:r>
      <w:r w:rsidR="00C66FAD" w:rsidRPr="006C47F8">
        <w:rPr>
          <w:kern w:val="22"/>
          <w:szCs w:val="22"/>
        </w:rPr>
        <w:t xml:space="preserve">ompetent </w:t>
      </w:r>
      <w:r w:rsidR="00161B97" w:rsidRPr="006C47F8">
        <w:rPr>
          <w:kern w:val="22"/>
          <w:szCs w:val="22"/>
        </w:rPr>
        <w:t>n</w:t>
      </w:r>
      <w:r w:rsidR="00C66FAD" w:rsidRPr="006C47F8">
        <w:rPr>
          <w:kern w:val="22"/>
          <w:szCs w:val="22"/>
        </w:rPr>
        <w:t xml:space="preserve">ational </w:t>
      </w:r>
      <w:r w:rsidR="00161B97" w:rsidRPr="006C47F8">
        <w:rPr>
          <w:kern w:val="22"/>
          <w:szCs w:val="22"/>
        </w:rPr>
        <w:t>a</w:t>
      </w:r>
      <w:r w:rsidR="00C66FAD" w:rsidRPr="006C47F8">
        <w:rPr>
          <w:kern w:val="22"/>
          <w:szCs w:val="22"/>
        </w:rPr>
        <w:t>uthorities</w:t>
      </w:r>
      <w:r w:rsidR="00161B97" w:rsidRPr="006C47F8">
        <w:rPr>
          <w:kern w:val="22"/>
          <w:szCs w:val="22"/>
        </w:rPr>
        <w:t>,</w:t>
      </w:r>
      <w:r w:rsidRPr="006C47F8">
        <w:rPr>
          <w:kern w:val="22"/>
          <w:szCs w:val="22"/>
        </w:rPr>
        <w:t xml:space="preserve"> </w:t>
      </w:r>
      <w:r w:rsidR="00161B97" w:rsidRPr="006C47F8">
        <w:rPr>
          <w:kern w:val="22"/>
          <w:szCs w:val="22"/>
        </w:rPr>
        <w:t xml:space="preserve">actively </w:t>
      </w:r>
      <w:r w:rsidRPr="006C47F8">
        <w:rPr>
          <w:kern w:val="22"/>
          <w:szCs w:val="22"/>
        </w:rPr>
        <w:t>leading processes to implement the Nagoya Protocol, or with a position/ministry with abili</w:t>
      </w:r>
      <w:r w:rsidR="00330D47" w:rsidRPr="006C47F8">
        <w:rPr>
          <w:kern w:val="22"/>
          <w:szCs w:val="22"/>
        </w:rPr>
        <w:t>ty to influence the process;</w:t>
      </w:r>
    </w:p>
    <w:p w14:paraId="35AB570B" w14:textId="33199848" w:rsidR="00B61D53" w:rsidRPr="006C47F8" w:rsidRDefault="00B61D53" w:rsidP="006C47F8">
      <w:pPr>
        <w:pStyle w:val="Para1"/>
        <w:numPr>
          <w:ilvl w:val="1"/>
          <w:numId w:val="7"/>
        </w:numPr>
        <w:suppressLineNumbers/>
        <w:suppressAutoHyphens/>
        <w:rPr>
          <w:kern w:val="22"/>
        </w:rPr>
      </w:pPr>
      <w:r w:rsidRPr="006C47F8">
        <w:rPr>
          <w:kern w:val="22"/>
          <w:szCs w:val="22"/>
        </w:rPr>
        <w:t>From a country with ongoing or imminent processes to implement the Nagoya Protocol, through ratification or intention to ratify and/or engagement in ABS-</w:t>
      </w:r>
      <w:r w:rsidR="00330D47" w:rsidRPr="006C47F8">
        <w:rPr>
          <w:kern w:val="22"/>
          <w:szCs w:val="22"/>
        </w:rPr>
        <w:t>related initiatives or projects;</w:t>
      </w:r>
    </w:p>
    <w:p w14:paraId="09370A5B" w14:textId="3606E74E" w:rsidR="00A80698" w:rsidRPr="006C47F8" w:rsidRDefault="006B49C6" w:rsidP="006C47F8">
      <w:pPr>
        <w:pStyle w:val="Para1"/>
        <w:numPr>
          <w:ilvl w:val="1"/>
          <w:numId w:val="7"/>
        </w:numPr>
        <w:suppressLineNumbers/>
        <w:suppressAutoHyphens/>
        <w:rPr>
          <w:kern w:val="22"/>
        </w:rPr>
      </w:pPr>
      <w:r w:rsidRPr="006C47F8">
        <w:rPr>
          <w:kern w:val="22"/>
          <w:szCs w:val="22"/>
        </w:rPr>
        <w:t xml:space="preserve">Inclusion of </w:t>
      </w:r>
      <w:r w:rsidR="001B384A" w:rsidRPr="006C47F8">
        <w:rPr>
          <w:kern w:val="22"/>
          <w:szCs w:val="22"/>
        </w:rPr>
        <w:t>an</w:t>
      </w:r>
      <w:r w:rsidR="00941DB5" w:rsidRPr="006C47F8">
        <w:rPr>
          <w:kern w:val="22"/>
          <w:szCs w:val="22"/>
        </w:rPr>
        <w:t xml:space="preserve"> endorsement letter from the Nagoya Protocol </w:t>
      </w:r>
      <w:r w:rsidR="00C92707" w:rsidRPr="006C47F8">
        <w:rPr>
          <w:kern w:val="22"/>
          <w:szCs w:val="22"/>
        </w:rPr>
        <w:t>n</w:t>
      </w:r>
      <w:r w:rsidR="00941DB5" w:rsidRPr="006C47F8">
        <w:rPr>
          <w:kern w:val="22"/>
          <w:szCs w:val="22"/>
        </w:rPr>
        <w:t xml:space="preserve">ational </w:t>
      </w:r>
      <w:r w:rsidR="00C92707" w:rsidRPr="006C47F8">
        <w:rPr>
          <w:kern w:val="22"/>
          <w:szCs w:val="22"/>
        </w:rPr>
        <w:t>f</w:t>
      </w:r>
      <w:r w:rsidR="00941DB5" w:rsidRPr="006C47F8">
        <w:rPr>
          <w:kern w:val="22"/>
          <w:szCs w:val="22"/>
        </w:rPr>
        <w:t xml:space="preserve">ocal </w:t>
      </w:r>
      <w:r w:rsidR="00C92707" w:rsidRPr="006C47F8">
        <w:rPr>
          <w:kern w:val="22"/>
          <w:szCs w:val="22"/>
        </w:rPr>
        <w:t>p</w:t>
      </w:r>
      <w:r w:rsidR="00597D2E" w:rsidRPr="006C47F8">
        <w:rPr>
          <w:kern w:val="22"/>
          <w:szCs w:val="22"/>
        </w:rPr>
        <w:t>oint or when</w:t>
      </w:r>
      <w:r w:rsidR="00941DB5" w:rsidRPr="006C47F8">
        <w:rPr>
          <w:kern w:val="22"/>
          <w:szCs w:val="22"/>
        </w:rPr>
        <w:t xml:space="preserve"> not available from the </w:t>
      </w:r>
      <w:r w:rsidR="00C92707" w:rsidRPr="006C47F8">
        <w:rPr>
          <w:kern w:val="22"/>
          <w:szCs w:val="22"/>
        </w:rPr>
        <w:t>f</w:t>
      </w:r>
      <w:r w:rsidR="00941DB5" w:rsidRPr="006C47F8">
        <w:rPr>
          <w:kern w:val="22"/>
          <w:szCs w:val="22"/>
        </w:rPr>
        <w:t xml:space="preserve">ocal </w:t>
      </w:r>
      <w:r w:rsidR="00C92707" w:rsidRPr="006C47F8">
        <w:rPr>
          <w:kern w:val="22"/>
          <w:szCs w:val="22"/>
        </w:rPr>
        <w:t>p</w:t>
      </w:r>
      <w:r w:rsidR="00941DB5" w:rsidRPr="006C47F8">
        <w:rPr>
          <w:kern w:val="22"/>
          <w:szCs w:val="22"/>
        </w:rPr>
        <w:t>oint</w:t>
      </w:r>
      <w:r w:rsidR="00C92707" w:rsidRPr="006C47F8">
        <w:rPr>
          <w:kern w:val="22"/>
          <w:szCs w:val="22"/>
        </w:rPr>
        <w:t xml:space="preserve"> for the Convention on Biological Diversity</w:t>
      </w:r>
      <w:r w:rsidR="00941DB5" w:rsidRPr="006C47F8">
        <w:rPr>
          <w:kern w:val="22"/>
          <w:szCs w:val="22"/>
        </w:rPr>
        <w:t>.</w:t>
      </w:r>
    </w:p>
    <w:p w14:paraId="1F94F1DE" w14:textId="41E460DF" w:rsidR="003F79B3" w:rsidRPr="006C47F8" w:rsidRDefault="0040178A" w:rsidP="006C47F8">
      <w:pPr>
        <w:pStyle w:val="Para1"/>
        <w:suppressLineNumbers/>
        <w:tabs>
          <w:tab w:val="clear" w:pos="360"/>
        </w:tabs>
        <w:suppressAutoHyphens/>
        <w:rPr>
          <w:kern w:val="22"/>
        </w:rPr>
      </w:pPr>
      <w:r w:rsidRPr="006C47F8">
        <w:rPr>
          <w:kern w:val="22"/>
          <w:szCs w:val="22"/>
        </w:rPr>
        <w:t xml:space="preserve">Whenever possible, two candidates were selected per country, with one candidate focused on legal </w:t>
      </w:r>
      <w:r w:rsidR="00A42E68" w:rsidRPr="006C47F8">
        <w:rPr>
          <w:kern w:val="22"/>
          <w:szCs w:val="22"/>
        </w:rPr>
        <w:t xml:space="preserve">aspects </w:t>
      </w:r>
      <w:r w:rsidRPr="006C47F8">
        <w:rPr>
          <w:kern w:val="22"/>
          <w:szCs w:val="22"/>
        </w:rPr>
        <w:t>and the second focused on ABS policy and/or decision-making</w:t>
      </w:r>
      <w:r w:rsidR="00330D47" w:rsidRPr="006C47F8">
        <w:rPr>
          <w:kern w:val="22"/>
          <w:szCs w:val="22"/>
        </w:rPr>
        <w:t xml:space="preserve">. </w:t>
      </w:r>
      <w:r w:rsidR="00D673B5" w:rsidRPr="006C47F8">
        <w:rPr>
          <w:kern w:val="22"/>
        </w:rPr>
        <w:t>A</w:t>
      </w:r>
      <w:r w:rsidR="00F6646D" w:rsidRPr="006C47F8">
        <w:rPr>
          <w:kern w:val="22"/>
        </w:rPr>
        <w:t xml:space="preserve"> needs</w:t>
      </w:r>
      <w:r w:rsidR="009C0162" w:rsidRPr="006C47F8">
        <w:rPr>
          <w:kern w:val="22"/>
        </w:rPr>
        <w:t xml:space="preserve"> </w:t>
      </w:r>
      <w:r w:rsidR="003F79B3" w:rsidRPr="006C47F8">
        <w:rPr>
          <w:kern w:val="22"/>
        </w:rPr>
        <w:t xml:space="preserve">assessment </w:t>
      </w:r>
      <w:r w:rsidR="00D673B5" w:rsidRPr="006C47F8">
        <w:rPr>
          <w:kern w:val="22"/>
        </w:rPr>
        <w:t xml:space="preserve">was then conducted </w:t>
      </w:r>
      <w:r w:rsidR="003F79B3" w:rsidRPr="006C47F8">
        <w:rPr>
          <w:kern w:val="22"/>
        </w:rPr>
        <w:t>to</w:t>
      </w:r>
      <w:r w:rsidR="009C0162" w:rsidRPr="006C47F8">
        <w:rPr>
          <w:kern w:val="22"/>
        </w:rPr>
        <w:t xml:space="preserve"> </w:t>
      </w:r>
      <w:r w:rsidR="003F79B3" w:rsidRPr="006C47F8">
        <w:rPr>
          <w:kern w:val="22"/>
        </w:rPr>
        <w:t>inform th</w:t>
      </w:r>
      <w:r w:rsidR="009C0162" w:rsidRPr="006C47F8">
        <w:rPr>
          <w:kern w:val="22"/>
        </w:rPr>
        <w:t>e design of workshops tailoring the</w:t>
      </w:r>
      <w:r w:rsidR="006948F4" w:rsidRPr="006C47F8">
        <w:rPr>
          <w:kern w:val="22"/>
        </w:rPr>
        <w:t xml:space="preserve"> course content and approach to the </w:t>
      </w:r>
      <w:r w:rsidR="00177FDF" w:rsidRPr="006C47F8">
        <w:rPr>
          <w:kern w:val="22"/>
        </w:rPr>
        <w:t xml:space="preserve">specific </w:t>
      </w:r>
      <w:r w:rsidR="006948F4" w:rsidRPr="006C47F8">
        <w:rPr>
          <w:kern w:val="22"/>
        </w:rPr>
        <w:t xml:space="preserve">needs of </w:t>
      </w:r>
      <w:r w:rsidR="00177FDF" w:rsidRPr="006C47F8">
        <w:rPr>
          <w:kern w:val="22"/>
        </w:rPr>
        <w:t xml:space="preserve">the </w:t>
      </w:r>
      <w:r w:rsidR="006948F4" w:rsidRPr="006C47F8">
        <w:rPr>
          <w:kern w:val="22"/>
        </w:rPr>
        <w:t>selected participants.</w:t>
      </w:r>
    </w:p>
    <w:p w14:paraId="300F9CF4" w14:textId="32594030" w:rsidR="00330D47" w:rsidRPr="006C47F8" w:rsidRDefault="00396998" w:rsidP="006C47F8">
      <w:pPr>
        <w:pStyle w:val="Para1"/>
        <w:suppressLineNumbers/>
        <w:tabs>
          <w:tab w:val="clear" w:pos="360"/>
        </w:tabs>
        <w:suppressAutoHyphens/>
        <w:rPr>
          <w:kern w:val="22"/>
        </w:rPr>
      </w:pPr>
      <w:r w:rsidRPr="006C47F8">
        <w:rPr>
          <w:kern w:val="22"/>
        </w:rPr>
        <w:t>Six weeks prior to the</w:t>
      </w:r>
      <w:r w:rsidR="00177FDF" w:rsidRPr="006C47F8">
        <w:rPr>
          <w:kern w:val="22"/>
        </w:rPr>
        <w:t xml:space="preserve"> face-to-face workshops, participants</w:t>
      </w:r>
      <w:r w:rsidR="007F1A1E" w:rsidRPr="006C47F8">
        <w:rPr>
          <w:kern w:val="22"/>
        </w:rPr>
        <w:t xml:space="preserve"> gained access to course rooms </w:t>
      </w:r>
      <w:r w:rsidR="00A4283D" w:rsidRPr="006C47F8">
        <w:rPr>
          <w:kern w:val="22"/>
        </w:rPr>
        <w:t>set</w:t>
      </w:r>
      <w:r w:rsidR="00113BF6" w:rsidRPr="006C47F8">
        <w:rPr>
          <w:kern w:val="22"/>
        </w:rPr>
        <w:t xml:space="preserve"> </w:t>
      </w:r>
      <w:r w:rsidR="00A4283D" w:rsidRPr="006C47F8">
        <w:rPr>
          <w:kern w:val="22"/>
        </w:rPr>
        <w:t xml:space="preserve">up </w:t>
      </w:r>
      <w:r w:rsidR="007F1A1E" w:rsidRPr="006C47F8">
        <w:rPr>
          <w:kern w:val="22"/>
        </w:rPr>
        <w:t>on the Biodiversity e-</w:t>
      </w:r>
      <w:r w:rsidR="00A506C9" w:rsidRPr="006C47F8">
        <w:rPr>
          <w:kern w:val="22"/>
        </w:rPr>
        <w:t>L</w:t>
      </w:r>
      <w:r w:rsidR="007F1A1E" w:rsidRPr="006C47F8">
        <w:rPr>
          <w:kern w:val="22"/>
        </w:rPr>
        <w:t xml:space="preserve">earning </w:t>
      </w:r>
      <w:r w:rsidR="00A506C9" w:rsidRPr="006C47F8">
        <w:rPr>
          <w:kern w:val="22"/>
        </w:rPr>
        <w:t>P</w:t>
      </w:r>
      <w:r w:rsidR="007F1A1E" w:rsidRPr="006C47F8">
        <w:rPr>
          <w:kern w:val="22"/>
        </w:rPr>
        <w:t xml:space="preserve">latform that </w:t>
      </w:r>
      <w:r w:rsidR="00113BF6" w:rsidRPr="006C47F8">
        <w:rPr>
          <w:kern w:val="22"/>
        </w:rPr>
        <w:t xml:space="preserve">had been </w:t>
      </w:r>
      <w:r w:rsidR="007F1A1E" w:rsidRPr="006C47F8">
        <w:rPr>
          <w:kern w:val="22"/>
        </w:rPr>
        <w:t>created for each regional course</w:t>
      </w:r>
      <w:r w:rsidR="00177FDF" w:rsidRPr="006C47F8">
        <w:rPr>
          <w:kern w:val="22"/>
        </w:rPr>
        <w:t xml:space="preserve">, completed the e-learning modules and participated in </w:t>
      </w:r>
      <w:r w:rsidR="007F1A1E" w:rsidRPr="006C47F8">
        <w:rPr>
          <w:kern w:val="22"/>
        </w:rPr>
        <w:t>a teleconference</w:t>
      </w:r>
      <w:r w:rsidR="00177FDF" w:rsidRPr="006C47F8">
        <w:rPr>
          <w:kern w:val="22"/>
        </w:rPr>
        <w:t xml:space="preserve"> welcome session.</w:t>
      </w:r>
    </w:p>
    <w:p w14:paraId="6205052B" w14:textId="17B0B054" w:rsidR="00A7532A" w:rsidRPr="006C47F8" w:rsidRDefault="00557459" w:rsidP="006C47F8">
      <w:pPr>
        <w:pStyle w:val="Para1"/>
        <w:suppressLineNumbers/>
        <w:tabs>
          <w:tab w:val="clear" w:pos="360"/>
        </w:tabs>
        <w:suppressAutoHyphens/>
        <w:rPr>
          <w:kern w:val="22"/>
        </w:rPr>
      </w:pPr>
      <w:r w:rsidRPr="006C47F8">
        <w:rPr>
          <w:kern w:val="22"/>
        </w:rPr>
        <w:t xml:space="preserve">A total of </w:t>
      </w:r>
      <w:r w:rsidR="006C16FB" w:rsidRPr="006C47F8">
        <w:rPr>
          <w:kern w:val="22"/>
        </w:rPr>
        <w:t xml:space="preserve">118 </w:t>
      </w:r>
      <w:r w:rsidRPr="006C47F8">
        <w:rPr>
          <w:kern w:val="22"/>
        </w:rPr>
        <w:t>participants</w:t>
      </w:r>
      <w:r w:rsidR="0080316D" w:rsidRPr="006C47F8">
        <w:rPr>
          <w:kern w:val="22"/>
        </w:rPr>
        <w:t xml:space="preserve"> from </w:t>
      </w:r>
      <w:r w:rsidR="006C16FB" w:rsidRPr="006C47F8">
        <w:rPr>
          <w:kern w:val="22"/>
        </w:rPr>
        <w:t xml:space="preserve">70 </w:t>
      </w:r>
      <w:r w:rsidR="0080316D" w:rsidRPr="006C47F8">
        <w:rPr>
          <w:kern w:val="22"/>
        </w:rPr>
        <w:t>countries</w:t>
      </w:r>
      <w:r w:rsidRPr="006C47F8">
        <w:rPr>
          <w:kern w:val="22"/>
        </w:rPr>
        <w:t xml:space="preserve"> joined </w:t>
      </w:r>
      <w:r w:rsidR="009059C4" w:rsidRPr="006C47F8">
        <w:rPr>
          <w:kern w:val="22"/>
        </w:rPr>
        <w:t xml:space="preserve">the </w:t>
      </w:r>
      <w:r w:rsidRPr="006C47F8">
        <w:rPr>
          <w:kern w:val="22"/>
        </w:rPr>
        <w:t>f</w:t>
      </w:r>
      <w:r w:rsidR="00B04D3C" w:rsidRPr="006C47F8">
        <w:rPr>
          <w:kern w:val="22"/>
        </w:rPr>
        <w:t>ace-to-face</w:t>
      </w:r>
      <w:r w:rsidR="009059C4" w:rsidRPr="006C47F8">
        <w:rPr>
          <w:kern w:val="22"/>
        </w:rPr>
        <w:t xml:space="preserve"> workshops.</w:t>
      </w:r>
      <w:r w:rsidR="00B04D3C" w:rsidRPr="006C47F8">
        <w:rPr>
          <w:kern w:val="22"/>
        </w:rPr>
        <w:t xml:space="preserve"> </w:t>
      </w:r>
      <w:r w:rsidR="00FB298E" w:rsidRPr="006C47F8">
        <w:rPr>
          <w:kern w:val="22"/>
        </w:rPr>
        <w:t xml:space="preserve">An additional </w:t>
      </w:r>
      <w:r w:rsidR="008759F4" w:rsidRPr="006C47F8">
        <w:rPr>
          <w:kern w:val="22"/>
        </w:rPr>
        <w:t xml:space="preserve">22 </w:t>
      </w:r>
      <w:r w:rsidR="00AE67E0" w:rsidRPr="006C47F8">
        <w:rPr>
          <w:kern w:val="22"/>
        </w:rPr>
        <w:t>candidates completed the e-learning modules and participate</w:t>
      </w:r>
      <w:r w:rsidR="00146276" w:rsidRPr="006C47F8">
        <w:rPr>
          <w:kern w:val="22"/>
        </w:rPr>
        <w:t>d in the online welcome session</w:t>
      </w:r>
      <w:r w:rsidR="00AE67E0" w:rsidRPr="006C47F8">
        <w:rPr>
          <w:kern w:val="22"/>
        </w:rPr>
        <w:t xml:space="preserve"> but were unable to attend the face-to-face workshops.</w:t>
      </w:r>
    </w:p>
    <w:p w14:paraId="75A43C3A" w14:textId="70694F1E" w:rsidR="00146276" w:rsidRPr="006C47F8" w:rsidRDefault="00146276" w:rsidP="006C47F8">
      <w:pPr>
        <w:pStyle w:val="Para1"/>
        <w:suppressLineNumbers/>
        <w:tabs>
          <w:tab w:val="clear" w:pos="360"/>
        </w:tabs>
        <w:suppressAutoHyphens/>
        <w:rPr>
          <w:kern w:val="22"/>
        </w:rPr>
      </w:pPr>
      <w:r w:rsidRPr="006C47F8">
        <w:rPr>
          <w:kern w:val="22"/>
        </w:rPr>
        <w:t xml:space="preserve">The regional face-to-face workshops </w:t>
      </w:r>
      <w:r w:rsidR="00420878" w:rsidRPr="006C47F8">
        <w:rPr>
          <w:kern w:val="22"/>
        </w:rPr>
        <w:t>were as follows</w:t>
      </w:r>
      <w:r w:rsidRPr="006C47F8">
        <w:rPr>
          <w:kern w:val="22"/>
        </w:rPr>
        <w:t>:</w:t>
      </w:r>
    </w:p>
    <w:p w14:paraId="38A775B5" w14:textId="77777777" w:rsidR="00146276" w:rsidRPr="006C47F8" w:rsidRDefault="00146276" w:rsidP="006C47F8">
      <w:pPr>
        <w:pStyle w:val="Para1"/>
        <w:numPr>
          <w:ilvl w:val="0"/>
          <w:numId w:val="0"/>
        </w:numPr>
        <w:suppressLineNumbers/>
        <w:suppressAutoHyphens/>
        <w:ind w:firstLine="720"/>
        <w:rPr>
          <w:kern w:val="22"/>
        </w:rPr>
      </w:pPr>
      <w:r w:rsidRPr="006C47F8">
        <w:rPr>
          <w:kern w:val="22"/>
        </w:rPr>
        <w:t>(a)</w:t>
      </w:r>
      <w:r w:rsidRPr="006C47F8">
        <w:rPr>
          <w:kern w:val="22"/>
        </w:rPr>
        <w:tab/>
        <w:t>Central Africa (French): Douala, Cameroon, 9-13 April, with the support of the Central African Forest</w:t>
      </w:r>
      <w:r w:rsidR="00091C97" w:rsidRPr="006C47F8">
        <w:rPr>
          <w:kern w:val="22"/>
        </w:rPr>
        <w:t>s</w:t>
      </w:r>
      <w:r w:rsidRPr="006C47F8">
        <w:rPr>
          <w:kern w:val="22"/>
        </w:rPr>
        <w:t xml:space="preserve"> Commission (COMIFAC), UNDP and GIZ;</w:t>
      </w:r>
    </w:p>
    <w:p w14:paraId="0B5B6551" w14:textId="7C564078" w:rsidR="00146276" w:rsidRPr="006C47F8" w:rsidRDefault="00146276" w:rsidP="006C47F8">
      <w:pPr>
        <w:pStyle w:val="Para1"/>
        <w:numPr>
          <w:ilvl w:val="0"/>
          <w:numId w:val="0"/>
        </w:numPr>
        <w:suppressLineNumbers/>
        <w:suppressAutoHyphens/>
        <w:ind w:firstLine="720"/>
        <w:rPr>
          <w:kern w:val="22"/>
        </w:rPr>
      </w:pPr>
      <w:r w:rsidRPr="006C47F8">
        <w:rPr>
          <w:kern w:val="22"/>
        </w:rPr>
        <w:t>(b)</w:t>
      </w:r>
      <w:r w:rsidRPr="006C47F8">
        <w:rPr>
          <w:kern w:val="22"/>
        </w:rPr>
        <w:tab/>
        <w:t>Asia (English): Da Nang, Viet Nam, 28 May-1 June, with the support of the Government of Viet Nam and UNDP;</w:t>
      </w:r>
    </w:p>
    <w:p w14:paraId="4C4A8F9E" w14:textId="77777777" w:rsidR="00146276" w:rsidRPr="006C47F8" w:rsidRDefault="00146276" w:rsidP="006C47F8">
      <w:pPr>
        <w:pStyle w:val="Para1"/>
        <w:numPr>
          <w:ilvl w:val="0"/>
          <w:numId w:val="0"/>
        </w:numPr>
        <w:suppressLineNumbers/>
        <w:suppressAutoHyphens/>
        <w:ind w:firstLine="720"/>
        <w:rPr>
          <w:kern w:val="22"/>
        </w:rPr>
      </w:pPr>
      <w:r w:rsidRPr="006C47F8">
        <w:rPr>
          <w:kern w:val="22"/>
        </w:rPr>
        <w:t>(c)</w:t>
      </w:r>
      <w:r w:rsidRPr="006C47F8">
        <w:rPr>
          <w:kern w:val="22"/>
        </w:rPr>
        <w:tab/>
        <w:t>Latin America (Spanish): Santiago, Chile, 18-22 June with the support of the Economic Commission for Latin America and the Caribbean</w:t>
      </w:r>
      <w:r w:rsidR="00107292" w:rsidRPr="006C47F8">
        <w:rPr>
          <w:kern w:val="22"/>
        </w:rPr>
        <w:t xml:space="preserve"> (ECLAC)</w:t>
      </w:r>
      <w:r w:rsidRPr="006C47F8">
        <w:rPr>
          <w:kern w:val="22"/>
        </w:rPr>
        <w:t xml:space="preserve"> and UNDP;</w:t>
      </w:r>
    </w:p>
    <w:p w14:paraId="63748D44" w14:textId="77777777" w:rsidR="00146276" w:rsidRPr="006C47F8" w:rsidRDefault="00146276" w:rsidP="006C47F8">
      <w:pPr>
        <w:pStyle w:val="Para1"/>
        <w:numPr>
          <w:ilvl w:val="0"/>
          <w:numId w:val="0"/>
        </w:numPr>
        <w:suppressLineNumbers/>
        <w:suppressAutoHyphens/>
        <w:ind w:firstLine="720"/>
        <w:rPr>
          <w:kern w:val="22"/>
        </w:rPr>
      </w:pPr>
      <w:r w:rsidRPr="006C47F8">
        <w:rPr>
          <w:kern w:val="22"/>
        </w:rPr>
        <w:t>(d)</w:t>
      </w:r>
      <w:r w:rsidRPr="006C47F8">
        <w:rPr>
          <w:kern w:val="22"/>
        </w:rPr>
        <w:tab/>
        <w:t xml:space="preserve">Pacific islands (English): </w:t>
      </w:r>
      <w:proofErr w:type="spellStart"/>
      <w:r w:rsidRPr="006C47F8">
        <w:rPr>
          <w:kern w:val="22"/>
        </w:rPr>
        <w:t>Nadi</w:t>
      </w:r>
      <w:proofErr w:type="spellEnd"/>
      <w:r w:rsidRPr="006C47F8">
        <w:rPr>
          <w:kern w:val="22"/>
        </w:rPr>
        <w:t>, Fiji, 23-27 July, with the support of the Secretariat of the Pacific Regional Environment Programme</w:t>
      </w:r>
      <w:r w:rsidR="00C91621" w:rsidRPr="006C47F8">
        <w:rPr>
          <w:kern w:val="22"/>
        </w:rPr>
        <w:t xml:space="preserve"> (SPREP)</w:t>
      </w:r>
      <w:r w:rsidRPr="006C47F8">
        <w:rPr>
          <w:kern w:val="22"/>
        </w:rPr>
        <w:t xml:space="preserve"> and UNDP;</w:t>
      </w:r>
    </w:p>
    <w:p w14:paraId="095C66FD" w14:textId="77777777" w:rsidR="00146276" w:rsidRPr="006C47F8" w:rsidRDefault="00146276" w:rsidP="006C47F8">
      <w:pPr>
        <w:pStyle w:val="Para1"/>
        <w:numPr>
          <w:ilvl w:val="0"/>
          <w:numId w:val="0"/>
        </w:numPr>
        <w:suppressLineNumbers/>
        <w:suppressAutoHyphens/>
        <w:ind w:firstLine="720"/>
        <w:rPr>
          <w:kern w:val="22"/>
        </w:rPr>
      </w:pPr>
      <w:r w:rsidRPr="006C47F8">
        <w:rPr>
          <w:kern w:val="22"/>
        </w:rPr>
        <w:t>(e)</w:t>
      </w:r>
      <w:r w:rsidRPr="006C47F8">
        <w:rPr>
          <w:kern w:val="22"/>
        </w:rPr>
        <w:tab/>
        <w:t>Eastern Europe and Central Asia (Russian and English): Minsk, 10-14 September, with the support of the Government of Belarus and UNDP;</w:t>
      </w:r>
    </w:p>
    <w:p w14:paraId="38E79FFF" w14:textId="77777777" w:rsidR="00581DA7" w:rsidRPr="006C47F8" w:rsidRDefault="00146276" w:rsidP="006C47F8">
      <w:pPr>
        <w:pStyle w:val="Para1"/>
        <w:numPr>
          <w:ilvl w:val="0"/>
          <w:numId w:val="0"/>
        </w:numPr>
        <w:suppressLineNumbers/>
        <w:suppressAutoHyphens/>
        <w:ind w:firstLine="720"/>
        <w:rPr>
          <w:kern w:val="22"/>
        </w:rPr>
      </w:pPr>
      <w:r w:rsidRPr="006C47F8">
        <w:rPr>
          <w:kern w:val="22"/>
        </w:rPr>
        <w:t>(f)</w:t>
      </w:r>
      <w:r w:rsidRPr="006C47F8">
        <w:rPr>
          <w:kern w:val="22"/>
        </w:rPr>
        <w:tab/>
        <w:t>West Africa (French): Dakar, 17-21 September, with the support of the ABS Capacity-Development Initiative and UNDP.</w:t>
      </w:r>
    </w:p>
    <w:p w14:paraId="28F1DA4C" w14:textId="274439A8" w:rsidR="00581DA7" w:rsidRPr="006C47F8" w:rsidRDefault="00581DA7" w:rsidP="006C47F8">
      <w:pPr>
        <w:pStyle w:val="Para1"/>
        <w:numPr>
          <w:ilvl w:val="0"/>
          <w:numId w:val="0"/>
        </w:numPr>
        <w:suppressLineNumbers/>
        <w:suppressAutoHyphens/>
        <w:rPr>
          <w:kern w:val="22"/>
        </w:rPr>
      </w:pPr>
      <w:r w:rsidRPr="006C47F8">
        <w:rPr>
          <w:kern w:val="22"/>
        </w:rPr>
        <w:t>21.</w:t>
      </w:r>
      <w:r w:rsidRPr="006C47F8">
        <w:rPr>
          <w:kern w:val="22"/>
        </w:rPr>
        <w:tab/>
      </w:r>
      <w:r w:rsidR="00DF7293" w:rsidRPr="006C47F8">
        <w:rPr>
          <w:kern w:val="22"/>
        </w:rPr>
        <w:t>The six work</w:t>
      </w:r>
      <w:r w:rsidR="008A5138" w:rsidRPr="006C47F8">
        <w:rPr>
          <w:kern w:val="22"/>
        </w:rPr>
        <w:t>shops applied</w:t>
      </w:r>
      <w:r w:rsidR="00D344E9" w:rsidRPr="006C47F8">
        <w:rPr>
          <w:kern w:val="22"/>
        </w:rPr>
        <w:t xml:space="preserve"> a practical</w:t>
      </w:r>
      <w:r w:rsidR="00DF7293" w:rsidRPr="006C47F8">
        <w:rPr>
          <w:kern w:val="22"/>
        </w:rPr>
        <w:t xml:space="preserve"> and participatory methodology based on the needs assessments. </w:t>
      </w:r>
      <w:r w:rsidR="004C0136" w:rsidRPr="006C47F8">
        <w:rPr>
          <w:kern w:val="22"/>
        </w:rPr>
        <w:t>The objectives of the workshops were</w:t>
      </w:r>
      <w:r w:rsidR="00A6744C" w:rsidRPr="006C47F8">
        <w:rPr>
          <w:kern w:val="22"/>
        </w:rPr>
        <w:t xml:space="preserve"> as follows</w:t>
      </w:r>
      <w:r w:rsidR="004C0136" w:rsidRPr="006C47F8">
        <w:rPr>
          <w:kern w:val="22"/>
        </w:rPr>
        <w:t xml:space="preserve">: </w:t>
      </w:r>
      <w:r w:rsidR="00A6744C" w:rsidRPr="006C47F8">
        <w:rPr>
          <w:kern w:val="22"/>
        </w:rPr>
        <w:t>(</w:t>
      </w:r>
      <w:r w:rsidR="008F0CD9" w:rsidRPr="006C47F8">
        <w:rPr>
          <w:kern w:val="22"/>
        </w:rPr>
        <w:t>a</w:t>
      </w:r>
      <w:r w:rsidR="00A6744C" w:rsidRPr="006C47F8">
        <w:rPr>
          <w:kern w:val="22"/>
        </w:rPr>
        <w:t xml:space="preserve">) </w:t>
      </w:r>
      <w:r w:rsidR="00867768" w:rsidRPr="006C47F8">
        <w:rPr>
          <w:kern w:val="22"/>
        </w:rPr>
        <w:t>l</w:t>
      </w:r>
      <w:r w:rsidR="004C0136" w:rsidRPr="006C47F8">
        <w:rPr>
          <w:kern w:val="22"/>
        </w:rPr>
        <w:t>earn the</w:t>
      </w:r>
      <w:r w:rsidR="00A6744C" w:rsidRPr="006C47F8">
        <w:rPr>
          <w:kern w:val="22"/>
        </w:rPr>
        <w:t xml:space="preserve"> core requirements of the Nagoya </w:t>
      </w:r>
      <w:r w:rsidR="004C0136" w:rsidRPr="006C47F8">
        <w:rPr>
          <w:kern w:val="22"/>
        </w:rPr>
        <w:t>Protocol and options for their implementation;</w:t>
      </w:r>
      <w:r w:rsidR="00A6744C" w:rsidRPr="006C47F8">
        <w:rPr>
          <w:kern w:val="22"/>
        </w:rPr>
        <w:t xml:space="preserve"> (</w:t>
      </w:r>
      <w:r w:rsidR="008F0CD9" w:rsidRPr="006C47F8">
        <w:rPr>
          <w:kern w:val="22"/>
        </w:rPr>
        <w:t>b</w:t>
      </w:r>
      <w:r w:rsidR="00A6744C" w:rsidRPr="006C47F8">
        <w:rPr>
          <w:kern w:val="22"/>
        </w:rPr>
        <w:t xml:space="preserve">) </w:t>
      </w:r>
      <w:r w:rsidR="00867768" w:rsidRPr="006C47F8">
        <w:rPr>
          <w:kern w:val="22"/>
        </w:rPr>
        <w:t>g</w:t>
      </w:r>
      <w:r w:rsidR="004C0136" w:rsidRPr="006C47F8">
        <w:rPr>
          <w:kern w:val="22"/>
        </w:rPr>
        <w:t>ain knowledge o</w:t>
      </w:r>
      <w:r w:rsidR="008F0CD9" w:rsidRPr="006C47F8">
        <w:rPr>
          <w:kern w:val="22"/>
        </w:rPr>
        <w:t>f</w:t>
      </w:r>
      <w:r w:rsidR="004C0136" w:rsidRPr="006C47F8">
        <w:rPr>
          <w:kern w:val="22"/>
        </w:rPr>
        <w:t xml:space="preserve"> implement</w:t>
      </w:r>
      <w:r w:rsidR="00A6744C" w:rsidRPr="006C47F8">
        <w:rPr>
          <w:kern w:val="22"/>
        </w:rPr>
        <w:t xml:space="preserve">ation challenge </w:t>
      </w:r>
      <w:r w:rsidR="004C0136" w:rsidRPr="006C47F8">
        <w:rPr>
          <w:kern w:val="22"/>
        </w:rPr>
        <w:t>and resources/ideas for advancing processes;</w:t>
      </w:r>
      <w:r w:rsidR="00867768" w:rsidRPr="006C47F8">
        <w:rPr>
          <w:kern w:val="22"/>
        </w:rPr>
        <w:t xml:space="preserve"> (</w:t>
      </w:r>
      <w:r w:rsidR="00DA0036" w:rsidRPr="006C47F8">
        <w:rPr>
          <w:kern w:val="22"/>
        </w:rPr>
        <w:t>c</w:t>
      </w:r>
      <w:r w:rsidR="00867768" w:rsidRPr="006C47F8">
        <w:rPr>
          <w:kern w:val="22"/>
        </w:rPr>
        <w:t>) p</w:t>
      </w:r>
      <w:r w:rsidR="00A6744C" w:rsidRPr="006C47F8">
        <w:rPr>
          <w:kern w:val="22"/>
        </w:rPr>
        <w:t>eer-to-peer sharing of</w:t>
      </w:r>
      <w:r w:rsidR="004C0136" w:rsidRPr="006C47F8">
        <w:rPr>
          <w:kern w:val="22"/>
        </w:rPr>
        <w:t xml:space="preserve"> national experiences on the</w:t>
      </w:r>
      <w:r w:rsidR="00A6744C" w:rsidRPr="006C47F8">
        <w:rPr>
          <w:kern w:val="22"/>
        </w:rPr>
        <w:t xml:space="preserve"> </w:t>
      </w:r>
      <w:r w:rsidR="004C0136" w:rsidRPr="006C47F8">
        <w:rPr>
          <w:kern w:val="22"/>
        </w:rPr>
        <w:t xml:space="preserve">design </w:t>
      </w:r>
      <w:r w:rsidR="004C0136" w:rsidRPr="006C47F8">
        <w:rPr>
          <w:kern w:val="22"/>
        </w:rPr>
        <w:lastRenderedPageBreak/>
        <w:t>of ABS measures;</w:t>
      </w:r>
      <w:r w:rsidR="00A6744C" w:rsidRPr="006C47F8">
        <w:rPr>
          <w:kern w:val="22"/>
        </w:rPr>
        <w:t xml:space="preserve"> (</w:t>
      </w:r>
      <w:r w:rsidR="00DA0036" w:rsidRPr="006C47F8">
        <w:rPr>
          <w:kern w:val="22"/>
        </w:rPr>
        <w:t>d</w:t>
      </w:r>
      <w:r w:rsidR="00A6744C" w:rsidRPr="006C47F8">
        <w:rPr>
          <w:kern w:val="22"/>
        </w:rPr>
        <w:t xml:space="preserve">) </w:t>
      </w:r>
      <w:r w:rsidR="00867768" w:rsidRPr="006C47F8">
        <w:rPr>
          <w:kern w:val="22"/>
        </w:rPr>
        <w:t>s</w:t>
      </w:r>
      <w:r w:rsidR="004C0136" w:rsidRPr="006C47F8">
        <w:rPr>
          <w:kern w:val="22"/>
        </w:rPr>
        <w:t>trengthen leadership and communication skills</w:t>
      </w:r>
      <w:r w:rsidR="00A6744C" w:rsidRPr="006C47F8">
        <w:rPr>
          <w:kern w:val="22"/>
        </w:rPr>
        <w:t xml:space="preserve"> </w:t>
      </w:r>
      <w:r w:rsidR="004C0136" w:rsidRPr="006C47F8">
        <w:rPr>
          <w:kern w:val="22"/>
        </w:rPr>
        <w:t>relevant to engaging ABS stakeholders; and</w:t>
      </w:r>
      <w:r w:rsidR="00A6744C" w:rsidRPr="006C47F8">
        <w:rPr>
          <w:kern w:val="22"/>
        </w:rPr>
        <w:t xml:space="preserve"> (</w:t>
      </w:r>
      <w:r w:rsidR="00DA0036" w:rsidRPr="006C47F8">
        <w:rPr>
          <w:kern w:val="22"/>
        </w:rPr>
        <w:t>e</w:t>
      </w:r>
      <w:r w:rsidR="00A6744C" w:rsidRPr="006C47F8">
        <w:rPr>
          <w:kern w:val="22"/>
        </w:rPr>
        <w:t xml:space="preserve">) </w:t>
      </w:r>
      <w:r w:rsidR="00867768" w:rsidRPr="006C47F8">
        <w:rPr>
          <w:kern w:val="22"/>
        </w:rPr>
        <w:t>a</w:t>
      </w:r>
      <w:r w:rsidR="004C0136" w:rsidRPr="006C47F8">
        <w:rPr>
          <w:kern w:val="22"/>
        </w:rPr>
        <w:t>pply the knowledge acquired to plan next steps</w:t>
      </w:r>
      <w:r w:rsidR="00A6744C" w:rsidRPr="006C47F8">
        <w:rPr>
          <w:kern w:val="22"/>
        </w:rPr>
        <w:t xml:space="preserve"> </w:t>
      </w:r>
      <w:r w:rsidR="004C0136" w:rsidRPr="006C47F8">
        <w:rPr>
          <w:kern w:val="22"/>
        </w:rPr>
        <w:t>in their own country processes.</w:t>
      </w:r>
    </w:p>
    <w:p w14:paraId="61505539" w14:textId="77777777" w:rsidR="00DF7293" w:rsidRPr="006C47F8" w:rsidRDefault="00581DA7" w:rsidP="006C47F8">
      <w:pPr>
        <w:pStyle w:val="Para1"/>
        <w:numPr>
          <w:ilvl w:val="0"/>
          <w:numId w:val="0"/>
        </w:numPr>
        <w:suppressLineNumbers/>
        <w:suppressAutoHyphens/>
        <w:rPr>
          <w:kern w:val="22"/>
        </w:rPr>
      </w:pPr>
      <w:r w:rsidRPr="006C47F8">
        <w:rPr>
          <w:kern w:val="22"/>
        </w:rPr>
        <w:t>22.</w:t>
      </w:r>
      <w:r w:rsidRPr="006C47F8">
        <w:rPr>
          <w:kern w:val="22"/>
        </w:rPr>
        <w:tab/>
      </w:r>
      <w:r w:rsidR="00DF7293" w:rsidRPr="006C47F8">
        <w:rPr>
          <w:kern w:val="22"/>
        </w:rPr>
        <w:t>The following provides an ov</w:t>
      </w:r>
      <w:r w:rsidR="00546C19" w:rsidRPr="006C47F8">
        <w:rPr>
          <w:kern w:val="22"/>
        </w:rPr>
        <w:t>erview of the key participatory methods</w:t>
      </w:r>
      <w:r w:rsidR="00DF7293" w:rsidRPr="006C47F8">
        <w:rPr>
          <w:kern w:val="22"/>
        </w:rPr>
        <w:t xml:space="preserve"> and their objectives:</w:t>
      </w:r>
    </w:p>
    <w:p w14:paraId="61E24DB6" w14:textId="7F6499ED" w:rsidR="00DF7293" w:rsidRPr="006C47F8" w:rsidRDefault="00DF7293" w:rsidP="006C47F8">
      <w:pPr>
        <w:pStyle w:val="Para1"/>
        <w:numPr>
          <w:ilvl w:val="0"/>
          <w:numId w:val="0"/>
        </w:numPr>
        <w:suppressLineNumbers/>
        <w:suppressAutoHyphens/>
        <w:ind w:firstLine="720"/>
        <w:rPr>
          <w:kern w:val="22"/>
          <w:szCs w:val="22"/>
        </w:rPr>
      </w:pPr>
      <w:r w:rsidRPr="006C47F8">
        <w:rPr>
          <w:kern w:val="22"/>
          <w:szCs w:val="22"/>
        </w:rPr>
        <w:t>(a)</w:t>
      </w:r>
      <w:r w:rsidRPr="006C47F8">
        <w:rPr>
          <w:kern w:val="22"/>
          <w:szCs w:val="22"/>
        </w:rPr>
        <w:tab/>
        <w:t xml:space="preserve">Pub Quiz: participants formed teams to answer questions on each of the themes covered by the </w:t>
      </w:r>
      <w:r w:rsidR="00876F12" w:rsidRPr="006C47F8">
        <w:rPr>
          <w:kern w:val="22"/>
          <w:szCs w:val="22"/>
        </w:rPr>
        <w:t>eight</w:t>
      </w:r>
      <w:r w:rsidRPr="006C47F8">
        <w:rPr>
          <w:kern w:val="22"/>
          <w:szCs w:val="22"/>
        </w:rPr>
        <w:t xml:space="preserve"> e-learning modules, as an interactive way to review key concepts;</w:t>
      </w:r>
    </w:p>
    <w:p w14:paraId="41CC2F6F" w14:textId="3031B87E" w:rsidR="00DF7293" w:rsidRPr="006C47F8" w:rsidRDefault="00DF7293" w:rsidP="006C47F8">
      <w:pPr>
        <w:pStyle w:val="Para1"/>
        <w:numPr>
          <w:ilvl w:val="0"/>
          <w:numId w:val="0"/>
        </w:numPr>
        <w:suppressLineNumbers/>
        <w:suppressAutoHyphens/>
        <w:ind w:firstLine="720"/>
        <w:rPr>
          <w:kern w:val="22"/>
          <w:szCs w:val="22"/>
        </w:rPr>
      </w:pPr>
      <w:r w:rsidRPr="006C47F8">
        <w:rPr>
          <w:kern w:val="22"/>
          <w:szCs w:val="22"/>
        </w:rPr>
        <w:t>(b)</w:t>
      </w:r>
      <w:r w:rsidRPr="006C47F8">
        <w:rPr>
          <w:kern w:val="22"/>
          <w:szCs w:val="22"/>
        </w:rPr>
        <w:tab/>
        <w:t xml:space="preserve">World Cafés: participants were invited to join small, interactive group discussions guided by an expert facilitator to address the most pressing issues identified in the surveys and </w:t>
      </w:r>
      <w:r w:rsidR="00882BAC" w:rsidRPr="006C47F8">
        <w:rPr>
          <w:kern w:val="22"/>
          <w:szCs w:val="22"/>
        </w:rPr>
        <w:t>devise</w:t>
      </w:r>
      <w:r w:rsidRPr="006C47F8">
        <w:rPr>
          <w:kern w:val="22"/>
          <w:szCs w:val="22"/>
        </w:rPr>
        <w:t xml:space="preserve"> creative solutions by sharing experiences and brainstorming</w:t>
      </w:r>
      <w:r w:rsidR="00520BDD" w:rsidRPr="006C47F8">
        <w:rPr>
          <w:kern w:val="22"/>
          <w:szCs w:val="22"/>
        </w:rPr>
        <w:t>;</w:t>
      </w:r>
    </w:p>
    <w:p w14:paraId="514499E1" w14:textId="40FC03BC" w:rsidR="00546C19" w:rsidRPr="006C47F8" w:rsidRDefault="00FF2C2D" w:rsidP="006C47F8">
      <w:pPr>
        <w:pStyle w:val="Para1"/>
        <w:numPr>
          <w:ilvl w:val="0"/>
          <w:numId w:val="0"/>
        </w:numPr>
        <w:suppressLineNumbers/>
        <w:suppressAutoHyphens/>
        <w:ind w:firstLine="720"/>
        <w:rPr>
          <w:kern w:val="22"/>
          <w:szCs w:val="22"/>
        </w:rPr>
      </w:pPr>
      <w:r w:rsidRPr="006C47F8">
        <w:rPr>
          <w:kern w:val="22"/>
          <w:szCs w:val="22"/>
        </w:rPr>
        <w:t>(c</w:t>
      </w:r>
      <w:r w:rsidR="00DF7293" w:rsidRPr="006C47F8">
        <w:rPr>
          <w:kern w:val="22"/>
          <w:szCs w:val="22"/>
        </w:rPr>
        <w:t>)</w:t>
      </w:r>
      <w:r w:rsidR="00DF7293" w:rsidRPr="006C47F8">
        <w:rPr>
          <w:kern w:val="22"/>
          <w:szCs w:val="22"/>
        </w:rPr>
        <w:tab/>
      </w:r>
      <w:r w:rsidR="00DF7293" w:rsidRPr="006C47F8">
        <w:rPr>
          <w:noProof/>
          <w:kern w:val="22"/>
          <w:szCs w:val="22"/>
        </w:rPr>
        <w:t>LifeMaps</w:t>
      </w:r>
      <w:r w:rsidR="00DF7293" w:rsidRPr="006C47F8">
        <w:rPr>
          <w:kern w:val="22"/>
          <w:szCs w:val="22"/>
        </w:rPr>
        <w:t xml:space="preserve">: participants prepared a </w:t>
      </w:r>
      <w:r w:rsidR="00DF7293" w:rsidRPr="006C47F8">
        <w:rPr>
          <w:noProof/>
          <w:kern w:val="22"/>
          <w:szCs w:val="22"/>
        </w:rPr>
        <w:t>LifeMap</w:t>
      </w:r>
      <w:r w:rsidR="00DF7293" w:rsidRPr="006C47F8">
        <w:rPr>
          <w:kern w:val="22"/>
          <w:szCs w:val="22"/>
        </w:rPr>
        <w:t xml:space="preserve"> of the status of ABS implementation in their country, reflecting on what has been achieved and the challenges faced since the adoption of the Convention, the key milestones that led them to where they are today</w:t>
      </w:r>
      <w:r w:rsidR="00E778E7" w:rsidRPr="006C47F8">
        <w:rPr>
          <w:kern w:val="22"/>
          <w:szCs w:val="22"/>
        </w:rPr>
        <w:t>,</w:t>
      </w:r>
      <w:r w:rsidR="00DF7293" w:rsidRPr="006C47F8">
        <w:rPr>
          <w:kern w:val="22"/>
          <w:szCs w:val="22"/>
        </w:rPr>
        <w:t xml:space="preserve"> and what </w:t>
      </w:r>
      <w:r w:rsidR="00E778E7" w:rsidRPr="006C47F8">
        <w:rPr>
          <w:kern w:val="22"/>
          <w:szCs w:val="22"/>
        </w:rPr>
        <w:t xml:space="preserve">would </w:t>
      </w:r>
      <w:r w:rsidR="00DF7293" w:rsidRPr="006C47F8">
        <w:rPr>
          <w:kern w:val="22"/>
          <w:szCs w:val="22"/>
        </w:rPr>
        <w:t xml:space="preserve">be the </w:t>
      </w:r>
      <w:r w:rsidR="00E778E7" w:rsidRPr="006C47F8">
        <w:rPr>
          <w:kern w:val="22"/>
          <w:szCs w:val="22"/>
        </w:rPr>
        <w:t xml:space="preserve">basis for the </w:t>
      </w:r>
      <w:r w:rsidR="00DF7293" w:rsidRPr="006C47F8">
        <w:rPr>
          <w:kern w:val="22"/>
          <w:szCs w:val="22"/>
        </w:rPr>
        <w:t xml:space="preserve">key objectives </w:t>
      </w:r>
      <w:r w:rsidR="00427EBC" w:rsidRPr="006C47F8">
        <w:rPr>
          <w:kern w:val="22"/>
          <w:szCs w:val="22"/>
        </w:rPr>
        <w:t>of</w:t>
      </w:r>
      <w:r w:rsidR="00DF7293" w:rsidRPr="006C47F8">
        <w:rPr>
          <w:kern w:val="22"/>
          <w:szCs w:val="22"/>
        </w:rPr>
        <w:t xml:space="preserve"> the successful implementation of the Protocol</w:t>
      </w:r>
      <w:r w:rsidR="00520BDD" w:rsidRPr="006C47F8">
        <w:rPr>
          <w:kern w:val="22"/>
          <w:szCs w:val="22"/>
        </w:rPr>
        <w:t>;</w:t>
      </w:r>
    </w:p>
    <w:p w14:paraId="4FD01D6F" w14:textId="1F2821C9" w:rsidR="00FF2C2D" w:rsidRPr="006C47F8" w:rsidRDefault="00FF2C2D" w:rsidP="006C47F8">
      <w:pPr>
        <w:pStyle w:val="Para1"/>
        <w:numPr>
          <w:ilvl w:val="0"/>
          <w:numId w:val="0"/>
        </w:numPr>
        <w:suppressLineNumbers/>
        <w:suppressAutoHyphens/>
        <w:ind w:firstLine="720"/>
        <w:rPr>
          <w:kern w:val="22"/>
          <w:szCs w:val="22"/>
        </w:rPr>
      </w:pPr>
      <w:r w:rsidRPr="006C47F8">
        <w:rPr>
          <w:kern w:val="22"/>
          <w:szCs w:val="22"/>
        </w:rPr>
        <w:t>(d</w:t>
      </w:r>
      <w:r w:rsidR="00DF7293" w:rsidRPr="006C47F8">
        <w:rPr>
          <w:kern w:val="22"/>
          <w:szCs w:val="22"/>
        </w:rPr>
        <w:t>)</w:t>
      </w:r>
      <w:r w:rsidR="00DF7293" w:rsidRPr="006C47F8">
        <w:rPr>
          <w:kern w:val="22"/>
          <w:szCs w:val="22"/>
        </w:rPr>
        <w:tab/>
        <w:t xml:space="preserve">Stakeholder engagement: </w:t>
      </w:r>
      <w:r w:rsidR="00876F12" w:rsidRPr="006C47F8">
        <w:rPr>
          <w:kern w:val="22"/>
          <w:szCs w:val="22"/>
        </w:rPr>
        <w:t>t</w:t>
      </w:r>
      <w:r w:rsidR="00DF7293" w:rsidRPr="006C47F8">
        <w:rPr>
          <w:kern w:val="22"/>
          <w:szCs w:val="22"/>
        </w:rPr>
        <w:t>his session reminded all participants that stakeholder engagement is key at all stages and require</w:t>
      </w:r>
      <w:r w:rsidR="007C021E" w:rsidRPr="006C47F8">
        <w:rPr>
          <w:kern w:val="22"/>
          <w:szCs w:val="22"/>
        </w:rPr>
        <w:t>s</w:t>
      </w:r>
      <w:r w:rsidR="00DF7293" w:rsidRPr="006C47F8">
        <w:rPr>
          <w:kern w:val="22"/>
          <w:szCs w:val="22"/>
        </w:rPr>
        <w:t xml:space="preserve"> them to adopt a flexible approach when engaging with external stakeholders </w:t>
      </w:r>
      <w:proofErr w:type="gramStart"/>
      <w:r w:rsidR="007C021E" w:rsidRPr="006C47F8">
        <w:rPr>
          <w:kern w:val="22"/>
          <w:szCs w:val="22"/>
        </w:rPr>
        <w:t xml:space="preserve">in order </w:t>
      </w:r>
      <w:r w:rsidR="00DF7293" w:rsidRPr="006C47F8">
        <w:rPr>
          <w:kern w:val="22"/>
          <w:szCs w:val="22"/>
        </w:rPr>
        <w:t>to</w:t>
      </w:r>
      <w:proofErr w:type="gramEnd"/>
      <w:r w:rsidR="00DF7293" w:rsidRPr="006C47F8">
        <w:rPr>
          <w:kern w:val="22"/>
          <w:szCs w:val="22"/>
        </w:rPr>
        <w:t xml:space="preserve"> secure buy-in in policy discussions and gain support across sectors;</w:t>
      </w:r>
    </w:p>
    <w:p w14:paraId="7E061D36" w14:textId="3D0D91DB" w:rsidR="00A14B6E" w:rsidRPr="006C47F8" w:rsidRDefault="008213DF" w:rsidP="006C47F8">
      <w:pPr>
        <w:pStyle w:val="Para1"/>
        <w:numPr>
          <w:ilvl w:val="0"/>
          <w:numId w:val="0"/>
        </w:numPr>
        <w:suppressLineNumbers/>
        <w:suppressAutoHyphens/>
        <w:ind w:firstLine="720"/>
        <w:rPr>
          <w:kern w:val="22"/>
          <w:szCs w:val="22"/>
        </w:rPr>
      </w:pPr>
      <w:r w:rsidRPr="006C47F8">
        <w:rPr>
          <w:kern w:val="22"/>
          <w:szCs w:val="22"/>
        </w:rPr>
        <w:t>(e)</w:t>
      </w:r>
      <w:r w:rsidRPr="006C47F8">
        <w:rPr>
          <w:kern w:val="22"/>
          <w:szCs w:val="22"/>
        </w:rPr>
        <w:tab/>
      </w:r>
      <w:r w:rsidR="00DF7293" w:rsidRPr="006C47F8">
        <w:rPr>
          <w:kern w:val="22"/>
          <w:szCs w:val="22"/>
        </w:rPr>
        <w:t xml:space="preserve">Check Your Implementation: using a worksheet, this exercise aimed to help participants understand what has been achieved so far and what gaps remain in their countries towards the design of domestic measures </w:t>
      </w:r>
      <w:r w:rsidR="00CE08A7" w:rsidRPr="006C47F8">
        <w:rPr>
          <w:kern w:val="22"/>
          <w:szCs w:val="22"/>
        </w:rPr>
        <w:t xml:space="preserve">to </w:t>
      </w:r>
      <w:r w:rsidR="00DF7293" w:rsidRPr="006C47F8">
        <w:rPr>
          <w:kern w:val="22"/>
          <w:szCs w:val="22"/>
        </w:rPr>
        <w:t>fully implement the Protocol, with a view to identify</w:t>
      </w:r>
      <w:r w:rsidR="001329F2" w:rsidRPr="006C47F8">
        <w:rPr>
          <w:kern w:val="22"/>
          <w:szCs w:val="22"/>
        </w:rPr>
        <w:t>ing</w:t>
      </w:r>
      <w:r w:rsidR="00DF7293" w:rsidRPr="006C47F8">
        <w:rPr>
          <w:kern w:val="22"/>
          <w:szCs w:val="22"/>
        </w:rPr>
        <w:t xml:space="preserve"> and prioritiz</w:t>
      </w:r>
      <w:r w:rsidR="001329F2" w:rsidRPr="006C47F8">
        <w:rPr>
          <w:kern w:val="22"/>
          <w:szCs w:val="22"/>
        </w:rPr>
        <w:t>ing</w:t>
      </w:r>
      <w:r w:rsidR="00DF7293" w:rsidRPr="006C47F8">
        <w:rPr>
          <w:kern w:val="22"/>
          <w:szCs w:val="22"/>
        </w:rPr>
        <w:t xml:space="preserve"> areas for </w:t>
      </w:r>
      <w:r w:rsidR="00546C19" w:rsidRPr="006C47F8">
        <w:rPr>
          <w:kern w:val="22"/>
          <w:szCs w:val="22"/>
        </w:rPr>
        <w:t>further focus and improvement;</w:t>
      </w:r>
    </w:p>
    <w:p w14:paraId="4B9BA46A" w14:textId="6472D69B" w:rsidR="00C27B64" w:rsidRPr="006C47F8" w:rsidRDefault="00A14B6E" w:rsidP="006C47F8">
      <w:pPr>
        <w:pStyle w:val="Para1"/>
        <w:numPr>
          <w:ilvl w:val="0"/>
          <w:numId w:val="0"/>
        </w:numPr>
        <w:suppressLineNumbers/>
        <w:suppressAutoHyphens/>
        <w:ind w:firstLine="720"/>
        <w:rPr>
          <w:kern w:val="22"/>
          <w:szCs w:val="22"/>
        </w:rPr>
      </w:pPr>
      <w:r w:rsidRPr="006C47F8">
        <w:rPr>
          <w:kern w:val="22"/>
          <w:szCs w:val="22"/>
        </w:rPr>
        <w:t>(f)</w:t>
      </w:r>
      <w:r w:rsidRPr="006C47F8">
        <w:rPr>
          <w:kern w:val="22"/>
          <w:szCs w:val="22"/>
        </w:rPr>
        <w:tab/>
      </w:r>
      <w:r w:rsidR="00DF7293" w:rsidRPr="006C47F8">
        <w:rPr>
          <w:kern w:val="22"/>
          <w:szCs w:val="22"/>
        </w:rPr>
        <w:t>Ignite: this session focused on learning how to present the Nagoya Protocol to non-experts and use different techniques for more interactive PowerPoint presentations. The session tried to answer the question: “Why should we c</w:t>
      </w:r>
      <w:r w:rsidRPr="006C47F8">
        <w:rPr>
          <w:kern w:val="22"/>
          <w:szCs w:val="22"/>
        </w:rPr>
        <w:t>are about the Nagoya Protocol?”</w:t>
      </w:r>
    </w:p>
    <w:p w14:paraId="2CFF63D4" w14:textId="249FDA3E" w:rsidR="0080316D" w:rsidRPr="006C47F8" w:rsidRDefault="00C27B64" w:rsidP="006C47F8">
      <w:pPr>
        <w:pStyle w:val="Para1"/>
        <w:numPr>
          <w:ilvl w:val="0"/>
          <w:numId w:val="0"/>
        </w:numPr>
        <w:suppressLineNumbers/>
        <w:suppressAutoHyphens/>
        <w:rPr>
          <w:kern w:val="22"/>
        </w:rPr>
      </w:pPr>
      <w:r w:rsidRPr="006C47F8">
        <w:rPr>
          <w:kern w:val="22"/>
        </w:rPr>
        <w:t>23.</w:t>
      </w:r>
      <w:r w:rsidRPr="006C47F8">
        <w:rPr>
          <w:kern w:val="22"/>
        </w:rPr>
        <w:tab/>
      </w:r>
      <w:r w:rsidR="0096765E" w:rsidRPr="006C47F8">
        <w:rPr>
          <w:kern w:val="22"/>
        </w:rPr>
        <w:t xml:space="preserve">During </w:t>
      </w:r>
      <w:r w:rsidR="00280668" w:rsidRPr="006C47F8">
        <w:rPr>
          <w:kern w:val="22"/>
        </w:rPr>
        <w:t xml:space="preserve">and after </w:t>
      </w:r>
      <w:r w:rsidR="0096765E" w:rsidRPr="006C47F8">
        <w:rPr>
          <w:kern w:val="22"/>
        </w:rPr>
        <w:t>the workshops,</w:t>
      </w:r>
      <w:r w:rsidR="00B04D3C" w:rsidRPr="006C47F8">
        <w:rPr>
          <w:kern w:val="22"/>
        </w:rPr>
        <w:t xml:space="preserve"> participants were invited to </w:t>
      </w:r>
      <w:r w:rsidR="00707467" w:rsidRPr="006C47F8">
        <w:rPr>
          <w:kern w:val="22"/>
        </w:rPr>
        <w:t>evaluate the course and</w:t>
      </w:r>
      <w:r w:rsidR="0096765E" w:rsidRPr="006C47F8">
        <w:rPr>
          <w:kern w:val="22"/>
        </w:rPr>
        <w:t xml:space="preserve"> provide feedback on the </w:t>
      </w:r>
      <w:r w:rsidR="00707467" w:rsidRPr="006C47F8">
        <w:rPr>
          <w:kern w:val="22"/>
        </w:rPr>
        <w:t xml:space="preserve">e-learning and face-to-face workshops. </w:t>
      </w:r>
      <w:r w:rsidR="0096765E" w:rsidRPr="006C47F8">
        <w:rPr>
          <w:kern w:val="22"/>
        </w:rPr>
        <w:t xml:space="preserve">Key points </w:t>
      </w:r>
      <w:r w:rsidR="007E5A2A" w:rsidRPr="006C47F8">
        <w:rPr>
          <w:kern w:val="22"/>
        </w:rPr>
        <w:t>dr</w:t>
      </w:r>
      <w:r w:rsidR="00DC0780" w:rsidRPr="006C47F8">
        <w:rPr>
          <w:kern w:val="22"/>
        </w:rPr>
        <w:t>a</w:t>
      </w:r>
      <w:r w:rsidR="007E5A2A" w:rsidRPr="006C47F8">
        <w:rPr>
          <w:kern w:val="22"/>
        </w:rPr>
        <w:t>w</w:t>
      </w:r>
      <w:r w:rsidR="00DC0780" w:rsidRPr="006C47F8">
        <w:rPr>
          <w:kern w:val="22"/>
        </w:rPr>
        <w:t>n from the</w:t>
      </w:r>
      <w:r w:rsidR="0096765E" w:rsidRPr="006C47F8">
        <w:rPr>
          <w:kern w:val="22"/>
        </w:rPr>
        <w:t xml:space="preserve"> evaluation</w:t>
      </w:r>
      <w:r w:rsidR="00DC0780" w:rsidRPr="006C47F8">
        <w:rPr>
          <w:kern w:val="22"/>
        </w:rPr>
        <w:t>s</w:t>
      </w:r>
      <w:r w:rsidR="0096765E" w:rsidRPr="006C47F8">
        <w:rPr>
          <w:kern w:val="22"/>
        </w:rPr>
        <w:t xml:space="preserve"> are summarized </w:t>
      </w:r>
      <w:r w:rsidR="00192D94" w:rsidRPr="006C47F8">
        <w:rPr>
          <w:kern w:val="22"/>
        </w:rPr>
        <w:t>below</w:t>
      </w:r>
      <w:r w:rsidR="0016304F" w:rsidRPr="006C47F8">
        <w:rPr>
          <w:kern w:val="22"/>
        </w:rPr>
        <w:t>.</w:t>
      </w:r>
    </w:p>
    <w:p w14:paraId="5CA59661" w14:textId="08062ECE" w:rsidR="00794603" w:rsidRPr="006C47F8" w:rsidRDefault="00C84710" w:rsidP="006C47F8">
      <w:pPr>
        <w:pStyle w:val="Heading5"/>
        <w:numPr>
          <w:ilvl w:val="0"/>
          <w:numId w:val="0"/>
        </w:numPr>
        <w:suppressLineNumbers/>
        <w:tabs>
          <w:tab w:val="left" w:pos="284"/>
        </w:tabs>
        <w:suppressAutoHyphens/>
        <w:jc w:val="center"/>
        <w:rPr>
          <w:i w:val="0"/>
          <w:kern w:val="22"/>
          <w:lang w:val="en-GB"/>
        </w:rPr>
      </w:pPr>
      <w:r w:rsidRPr="006C47F8">
        <w:rPr>
          <w:i w:val="0"/>
          <w:kern w:val="22"/>
          <w:lang w:val="en-GB"/>
        </w:rPr>
        <w:t>2.</w:t>
      </w:r>
      <w:r w:rsidRPr="006C47F8">
        <w:rPr>
          <w:i w:val="0"/>
          <w:kern w:val="22"/>
          <w:lang w:val="en-GB"/>
        </w:rPr>
        <w:tab/>
      </w:r>
      <w:r w:rsidR="0080316D" w:rsidRPr="006C47F8">
        <w:rPr>
          <w:kern w:val="22"/>
          <w:lang w:val="en-GB"/>
        </w:rPr>
        <w:t xml:space="preserve">Feedback from </w:t>
      </w:r>
      <w:r w:rsidR="00146276" w:rsidRPr="006C47F8">
        <w:rPr>
          <w:kern w:val="22"/>
          <w:lang w:val="en-GB"/>
        </w:rPr>
        <w:t>course participants</w:t>
      </w:r>
    </w:p>
    <w:p w14:paraId="5786E353" w14:textId="2A9DA415" w:rsidR="007D7A19" w:rsidRPr="006C47F8" w:rsidRDefault="007D7A19" w:rsidP="006C47F8">
      <w:pPr>
        <w:pStyle w:val="Para1"/>
        <w:numPr>
          <w:ilvl w:val="0"/>
          <w:numId w:val="0"/>
        </w:numPr>
        <w:suppressLineNumbers/>
        <w:suppressAutoHyphens/>
        <w:rPr>
          <w:kern w:val="22"/>
        </w:rPr>
      </w:pPr>
      <w:r w:rsidRPr="006C47F8">
        <w:rPr>
          <w:kern w:val="22"/>
        </w:rPr>
        <w:t>24.</w:t>
      </w:r>
      <w:r w:rsidRPr="006C47F8">
        <w:rPr>
          <w:kern w:val="22"/>
        </w:rPr>
        <w:tab/>
      </w:r>
      <w:r w:rsidR="0080316D" w:rsidRPr="006C47F8">
        <w:rPr>
          <w:kern w:val="22"/>
        </w:rPr>
        <w:t xml:space="preserve">Overall, participants expressed a high level of satisfaction with the training course, with an average rating of </w:t>
      </w:r>
      <w:r w:rsidR="000638D6" w:rsidRPr="006C47F8">
        <w:rPr>
          <w:kern w:val="22"/>
        </w:rPr>
        <w:t>88.10</w:t>
      </w:r>
      <w:r w:rsidR="00A23198" w:rsidRPr="006C47F8">
        <w:rPr>
          <w:kern w:val="22"/>
        </w:rPr>
        <w:t> per cent</w:t>
      </w:r>
      <w:r w:rsidR="003229F6" w:rsidRPr="006C47F8">
        <w:rPr>
          <w:kern w:val="22"/>
        </w:rPr>
        <w:t>.</w:t>
      </w:r>
      <w:r w:rsidR="0080316D" w:rsidRPr="006C47F8">
        <w:rPr>
          <w:kern w:val="22"/>
        </w:rPr>
        <w:t xml:space="preserve"> </w:t>
      </w:r>
      <w:r w:rsidR="001E6B6B" w:rsidRPr="006C47F8">
        <w:rPr>
          <w:kern w:val="22"/>
        </w:rPr>
        <w:t>M</w:t>
      </w:r>
      <w:r w:rsidR="005058D8" w:rsidRPr="006C47F8">
        <w:rPr>
          <w:kern w:val="22"/>
        </w:rPr>
        <w:t xml:space="preserve">any participants praised the methodology, </w:t>
      </w:r>
      <w:r w:rsidR="007F0191" w:rsidRPr="006C47F8">
        <w:rPr>
          <w:kern w:val="22"/>
        </w:rPr>
        <w:t xml:space="preserve">the quality of the information provided, </w:t>
      </w:r>
      <w:r w:rsidR="005058D8" w:rsidRPr="006C47F8">
        <w:rPr>
          <w:kern w:val="22"/>
        </w:rPr>
        <w:t>the variety of activities and the organization</w:t>
      </w:r>
      <w:r w:rsidR="007F0191" w:rsidRPr="006C47F8">
        <w:rPr>
          <w:kern w:val="22"/>
        </w:rPr>
        <w:t xml:space="preserve"> of the course</w:t>
      </w:r>
      <w:r w:rsidR="005058D8" w:rsidRPr="006C47F8">
        <w:rPr>
          <w:kern w:val="22"/>
        </w:rPr>
        <w:t xml:space="preserve">. </w:t>
      </w:r>
      <w:r w:rsidR="00C34A07" w:rsidRPr="006C47F8">
        <w:rPr>
          <w:kern w:val="22"/>
        </w:rPr>
        <w:t>Several</w:t>
      </w:r>
      <w:r w:rsidRPr="006C47F8">
        <w:rPr>
          <w:kern w:val="22"/>
        </w:rPr>
        <w:t xml:space="preserve"> participants experienced difficulties with the online component of the course due to </w:t>
      </w:r>
      <w:r w:rsidR="00AD199A" w:rsidRPr="006C47F8">
        <w:rPr>
          <w:kern w:val="22"/>
        </w:rPr>
        <w:t xml:space="preserve">a </w:t>
      </w:r>
      <w:r w:rsidRPr="006C47F8">
        <w:rPr>
          <w:kern w:val="22"/>
        </w:rPr>
        <w:t xml:space="preserve">slow </w:t>
      </w:r>
      <w:r w:rsidR="00AD199A" w:rsidRPr="006C47F8">
        <w:rPr>
          <w:kern w:val="22"/>
        </w:rPr>
        <w:t>I</w:t>
      </w:r>
      <w:r w:rsidRPr="006C47F8">
        <w:rPr>
          <w:kern w:val="22"/>
        </w:rPr>
        <w:t xml:space="preserve">nternet </w:t>
      </w:r>
      <w:r w:rsidR="00AD199A" w:rsidRPr="006C47F8">
        <w:rPr>
          <w:kern w:val="22"/>
        </w:rPr>
        <w:t>connection</w:t>
      </w:r>
      <w:r w:rsidRPr="006C47F8">
        <w:rPr>
          <w:kern w:val="22"/>
        </w:rPr>
        <w:t xml:space="preserve">. </w:t>
      </w:r>
      <w:r w:rsidR="001E6B6B" w:rsidRPr="006C47F8">
        <w:rPr>
          <w:kern w:val="22"/>
        </w:rPr>
        <w:t>S</w:t>
      </w:r>
      <w:r w:rsidR="007F0191" w:rsidRPr="006C47F8">
        <w:rPr>
          <w:kern w:val="22"/>
        </w:rPr>
        <w:t xml:space="preserve">ome </w:t>
      </w:r>
      <w:r w:rsidR="005058D8" w:rsidRPr="006C47F8">
        <w:rPr>
          <w:kern w:val="22"/>
        </w:rPr>
        <w:t xml:space="preserve">participants </w:t>
      </w:r>
      <w:r w:rsidR="007F0191" w:rsidRPr="006C47F8">
        <w:rPr>
          <w:kern w:val="22"/>
        </w:rPr>
        <w:t xml:space="preserve">considered that too much information was provided in </w:t>
      </w:r>
      <w:r w:rsidR="00AD199A" w:rsidRPr="006C47F8">
        <w:rPr>
          <w:kern w:val="22"/>
        </w:rPr>
        <w:t>too</w:t>
      </w:r>
      <w:r w:rsidR="007F0191" w:rsidRPr="006C47F8">
        <w:rPr>
          <w:kern w:val="22"/>
        </w:rPr>
        <w:t xml:space="preserve"> short </w:t>
      </w:r>
      <w:r w:rsidR="00AD199A" w:rsidRPr="006C47F8">
        <w:rPr>
          <w:kern w:val="22"/>
        </w:rPr>
        <w:t xml:space="preserve">a </w:t>
      </w:r>
      <w:r w:rsidR="007F0191" w:rsidRPr="006C47F8">
        <w:rPr>
          <w:kern w:val="22"/>
        </w:rPr>
        <w:t>time or that too little time was allocated for specific activities or discussions</w:t>
      </w:r>
      <w:r w:rsidR="007938AC" w:rsidRPr="006C47F8">
        <w:rPr>
          <w:kern w:val="22"/>
        </w:rPr>
        <w:t xml:space="preserve"> during the workshops</w:t>
      </w:r>
      <w:r w:rsidR="007F0191" w:rsidRPr="006C47F8">
        <w:rPr>
          <w:kern w:val="22"/>
        </w:rPr>
        <w:t>.</w:t>
      </w:r>
    </w:p>
    <w:p w14:paraId="6CCBCA0E" w14:textId="2FCAC494" w:rsidR="00DB0690" w:rsidRPr="006C47F8" w:rsidRDefault="007D7A19" w:rsidP="006C47F8">
      <w:pPr>
        <w:pStyle w:val="Para1"/>
        <w:numPr>
          <w:ilvl w:val="0"/>
          <w:numId w:val="0"/>
        </w:numPr>
        <w:suppressLineNumbers/>
        <w:suppressAutoHyphens/>
        <w:rPr>
          <w:kern w:val="22"/>
        </w:rPr>
      </w:pPr>
      <w:r w:rsidRPr="006C47F8">
        <w:rPr>
          <w:kern w:val="22"/>
        </w:rPr>
        <w:t>25.</w:t>
      </w:r>
      <w:r w:rsidRPr="006C47F8">
        <w:rPr>
          <w:kern w:val="22"/>
        </w:rPr>
        <w:tab/>
      </w:r>
      <w:r w:rsidR="00236B0A" w:rsidRPr="006C47F8">
        <w:rPr>
          <w:rFonts w:eastAsia="Arial Unicode MS"/>
          <w:kern w:val="22"/>
        </w:rPr>
        <w:t xml:space="preserve">Although the content of the workshops varied </w:t>
      </w:r>
      <w:proofErr w:type="gramStart"/>
      <w:r w:rsidR="00146276" w:rsidRPr="006C47F8">
        <w:rPr>
          <w:rFonts w:eastAsia="Arial Unicode MS"/>
          <w:kern w:val="22"/>
        </w:rPr>
        <w:t xml:space="preserve">on </w:t>
      </w:r>
      <w:r w:rsidR="000B612D" w:rsidRPr="006C47F8">
        <w:rPr>
          <w:rFonts w:eastAsia="Arial Unicode MS"/>
          <w:kern w:val="22"/>
        </w:rPr>
        <w:t>the basis of</w:t>
      </w:r>
      <w:proofErr w:type="gramEnd"/>
      <w:r w:rsidR="000B612D" w:rsidRPr="006C47F8">
        <w:rPr>
          <w:rFonts w:eastAsia="Arial Unicode MS"/>
          <w:kern w:val="22"/>
        </w:rPr>
        <w:t xml:space="preserve"> </w:t>
      </w:r>
      <w:r w:rsidR="00236B0A" w:rsidRPr="006C47F8">
        <w:rPr>
          <w:rFonts w:eastAsia="Arial Unicode MS"/>
          <w:kern w:val="22"/>
        </w:rPr>
        <w:t>the needs assessments, most participants</w:t>
      </w:r>
      <w:r w:rsidR="00146276" w:rsidRPr="006C47F8">
        <w:rPr>
          <w:rFonts w:eastAsia="Arial Unicode MS"/>
          <w:kern w:val="22"/>
        </w:rPr>
        <w:t xml:space="preserve"> </w:t>
      </w:r>
      <w:r w:rsidR="00236B0A" w:rsidRPr="006C47F8">
        <w:rPr>
          <w:rFonts w:eastAsia="Arial Unicode MS"/>
          <w:kern w:val="22"/>
        </w:rPr>
        <w:t xml:space="preserve">considered that </w:t>
      </w:r>
      <w:r w:rsidR="00CE4F78" w:rsidRPr="006C47F8">
        <w:rPr>
          <w:rFonts w:eastAsia="Arial Unicode MS"/>
          <w:kern w:val="22"/>
        </w:rPr>
        <w:t xml:space="preserve">they could benefit from training on </w:t>
      </w:r>
      <w:r w:rsidR="00236B0A" w:rsidRPr="006C47F8">
        <w:rPr>
          <w:rFonts w:eastAsia="Arial Unicode MS"/>
          <w:kern w:val="22"/>
        </w:rPr>
        <w:t>additional topics</w:t>
      </w:r>
      <w:r w:rsidR="003261F8" w:rsidRPr="006C47F8">
        <w:rPr>
          <w:rFonts w:eastAsia="Arial Unicode MS"/>
          <w:kern w:val="22"/>
        </w:rPr>
        <w:t xml:space="preserve"> or that </w:t>
      </w:r>
      <w:r w:rsidR="000B612D" w:rsidRPr="006C47F8">
        <w:rPr>
          <w:rFonts w:eastAsia="Arial Unicode MS"/>
          <w:kern w:val="22"/>
        </w:rPr>
        <w:t xml:space="preserve">the training course could cover </w:t>
      </w:r>
      <w:r w:rsidR="003261F8" w:rsidRPr="006C47F8">
        <w:rPr>
          <w:rFonts w:eastAsia="Arial Unicode MS"/>
          <w:kern w:val="22"/>
        </w:rPr>
        <w:t>some topics in further detail,</w:t>
      </w:r>
      <w:r w:rsidR="00DB0690" w:rsidRPr="006C47F8">
        <w:rPr>
          <w:rFonts w:eastAsia="Arial Unicode MS"/>
          <w:kern w:val="22"/>
        </w:rPr>
        <w:t xml:space="preserve"> such as:</w:t>
      </w:r>
    </w:p>
    <w:p w14:paraId="6113724C" w14:textId="10E4268E" w:rsidR="00DB0690" w:rsidRPr="006C47F8" w:rsidRDefault="00DB0690" w:rsidP="006C47F8">
      <w:pPr>
        <w:pStyle w:val="Para1"/>
        <w:numPr>
          <w:ilvl w:val="1"/>
          <w:numId w:val="7"/>
        </w:numPr>
        <w:suppressLineNumbers/>
        <w:tabs>
          <w:tab w:val="clear" w:pos="1440"/>
        </w:tabs>
        <w:suppressAutoHyphens/>
        <w:rPr>
          <w:kern w:val="22"/>
        </w:rPr>
      </w:pPr>
      <w:r w:rsidRPr="006C47F8">
        <w:rPr>
          <w:rFonts w:eastAsia="Arial Unicode MS"/>
          <w:kern w:val="22"/>
        </w:rPr>
        <w:t>Negotiati</w:t>
      </w:r>
      <w:r w:rsidR="0024457B" w:rsidRPr="006C47F8">
        <w:rPr>
          <w:rFonts w:eastAsia="Arial Unicode MS"/>
          <w:kern w:val="22"/>
        </w:rPr>
        <w:t>ng</w:t>
      </w:r>
      <w:r w:rsidRPr="006C47F8">
        <w:rPr>
          <w:rFonts w:eastAsia="Arial Unicode MS"/>
          <w:kern w:val="22"/>
        </w:rPr>
        <w:t xml:space="preserve"> skills or techn</w:t>
      </w:r>
      <w:r w:rsidR="008047F0" w:rsidRPr="006C47F8">
        <w:rPr>
          <w:rFonts w:eastAsia="Arial Unicode MS"/>
          <w:kern w:val="22"/>
        </w:rPr>
        <w:t>iques</w:t>
      </w:r>
      <w:r w:rsidRPr="006C47F8">
        <w:rPr>
          <w:rFonts w:eastAsia="Arial Unicode MS"/>
          <w:kern w:val="22"/>
        </w:rPr>
        <w:t>;</w:t>
      </w:r>
    </w:p>
    <w:p w14:paraId="4214A726" w14:textId="1BA7BF53" w:rsidR="00DB0690" w:rsidRPr="006C47F8" w:rsidRDefault="00F726AA" w:rsidP="006C47F8">
      <w:pPr>
        <w:pStyle w:val="Para1"/>
        <w:numPr>
          <w:ilvl w:val="1"/>
          <w:numId w:val="7"/>
        </w:numPr>
        <w:suppressLineNumbers/>
        <w:tabs>
          <w:tab w:val="clear" w:pos="1440"/>
        </w:tabs>
        <w:suppressAutoHyphens/>
        <w:rPr>
          <w:kern w:val="22"/>
        </w:rPr>
      </w:pPr>
      <w:r w:rsidRPr="006C47F8">
        <w:rPr>
          <w:kern w:val="22"/>
        </w:rPr>
        <w:t xml:space="preserve">Practical training on </w:t>
      </w:r>
      <w:r w:rsidR="00647494" w:rsidRPr="006C47F8">
        <w:rPr>
          <w:kern w:val="22"/>
        </w:rPr>
        <w:t xml:space="preserve">drafting </w:t>
      </w:r>
      <w:r w:rsidR="003261F8" w:rsidRPr="006C47F8">
        <w:rPr>
          <w:kern w:val="22"/>
        </w:rPr>
        <w:t>ABS agreements</w:t>
      </w:r>
      <w:r w:rsidRPr="006C47F8">
        <w:rPr>
          <w:kern w:val="22"/>
        </w:rPr>
        <w:t xml:space="preserve"> and contracts</w:t>
      </w:r>
      <w:r w:rsidR="003261F8" w:rsidRPr="006C47F8">
        <w:rPr>
          <w:kern w:val="22"/>
        </w:rPr>
        <w:t>;</w:t>
      </w:r>
    </w:p>
    <w:p w14:paraId="2D5D38F8" w14:textId="40F7EE8E" w:rsidR="003261F8" w:rsidRPr="006C47F8" w:rsidRDefault="00E42B3E" w:rsidP="006C47F8">
      <w:pPr>
        <w:pStyle w:val="Para1"/>
        <w:numPr>
          <w:ilvl w:val="1"/>
          <w:numId w:val="7"/>
        </w:numPr>
        <w:suppressLineNumbers/>
        <w:tabs>
          <w:tab w:val="clear" w:pos="1440"/>
        </w:tabs>
        <w:suppressAutoHyphens/>
        <w:rPr>
          <w:kern w:val="22"/>
        </w:rPr>
      </w:pPr>
      <w:r w:rsidRPr="006C47F8">
        <w:rPr>
          <w:kern w:val="22"/>
        </w:rPr>
        <w:t>Monitoring</w:t>
      </w:r>
      <w:r w:rsidR="0021050A" w:rsidRPr="006C47F8">
        <w:rPr>
          <w:kern w:val="22"/>
        </w:rPr>
        <w:t xml:space="preserve"> the utilization</w:t>
      </w:r>
      <w:r w:rsidR="00D54056" w:rsidRPr="006C47F8">
        <w:rPr>
          <w:kern w:val="22"/>
        </w:rPr>
        <w:t xml:space="preserve"> of </w:t>
      </w:r>
      <w:r w:rsidR="00F77C91" w:rsidRPr="006C47F8">
        <w:rPr>
          <w:kern w:val="22"/>
        </w:rPr>
        <w:t xml:space="preserve">genetic resources </w:t>
      </w:r>
      <w:r w:rsidRPr="006C47F8">
        <w:rPr>
          <w:kern w:val="22"/>
        </w:rPr>
        <w:t>and a</w:t>
      </w:r>
      <w:r w:rsidR="00C34A07" w:rsidRPr="006C47F8">
        <w:rPr>
          <w:kern w:val="22"/>
        </w:rPr>
        <w:t>ddressing non-</w:t>
      </w:r>
      <w:r w:rsidR="003261F8" w:rsidRPr="006C47F8">
        <w:rPr>
          <w:kern w:val="22"/>
        </w:rPr>
        <w:t>com</w:t>
      </w:r>
      <w:r w:rsidR="00F726AA" w:rsidRPr="006C47F8">
        <w:rPr>
          <w:kern w:val="22"/>
        </w:rPr>
        <w:t>pliance</w:t>
      </w:r>
      <w:r w:rsidR="00DC0B0D" w:rsidRPr="006C47F8">
        <w:rPr>
          <w:kern w:val="22"/>
        </w:rPr>
        <w:t>;</w:t>
      </w:r>
    </w:p>
    <w:p w14:paraId="6C5F459A" w14:textId="028786CC" w:rsidR="00647494" w:rsidRPr="006C47F8" w:rsidRDefault="00647494" w:rsidP="006C47F8">
      <w:pPr>
        <w:pStyle w:val="Para1"/>
        <w:numPr>
          <w:ilvl w:val="1"/>
          <w:numId w:val="7"/>
        </w:numPr>
        <w:suppressLineNumbers/>
        <w:tabs>
          <w:tab w:val="clear" w:pos="1440"/>
        </w:tabs>
        <w:suppressAutoHyphens/>
        <w:rPr>
          <w:kern w:val="22"/>
        </w:rPr>
      </w:pPr>
      <w:r w:rsidRPr="006C47F8">
        <w:rPr>
          <w:kern w:val="22"/>
        </w:rPr>
        <w:t xml:space="preserve">Traditional </w:t>
      </w:r>
      <w:r w:rsidR="00D66642" w:rsidRPr="006C47F8">
        <w:rPr>
          <w:kern w:val="22"/>
        </w:rPr>
        <w:t>k</w:t>
      </w:r>
      <w:r w:rsidRPr="006C47F8">
        <w:rPr>
          <w:kern w:val="22"/>
        </w:rPr>
        <w:t>nowledge and ABS</w:t>
      </w:r>
      <w:r w:rsidR="00D81220" w:rsidRPr="006C47F8">
        <w:rPr>
          <w:kern w:val="22"/>
        </w:rPr>
        <w:t>;</w:t>
      </w:r>
    </w:p>
    <w:p w14:paraId="1DFE180A" w14:textId="77777777" w:rsidR="00DF75E7" w:rsidRPr="006C47F8" w:rsidRDefault="00DF75E7" w:rsidP="006C47F8">
      <w:pPr>
        <w:pStyle w:val="Para1"/>
        <w:numPr>
          <w:ilvl w:val="1"/>
          <w:numId w:val="7"/>
        </w:numPr>
        <w:suppressLineNumbers/>
        <w:tabs>
          <w:tab w:val="clear" w:pos="1440"/>
        </w:tabs>
        <w:suppressAutoHyphens/>
        <w:rPr>
          <w:kern w:val="22"/>
        </w:rPr>
      </w:pPr>
      <w:r w:rsidRPr="006C47F8">
        <w:rPr>
          <w:kern w:val="22"/>
        </w:rPr>
        <w:t xml:space="preserve">Other </w:t>
      </w:r>
      <w:r w:rsidR="00DC0B0D" w:rsidRPr="006C47F8">
        <w:rPr>
          <w:kern w:val="22"/>
        </w:rPr>
        <w:t>topics</w:t>
      </w:r>
      <w:r w:rsidRPr="006C47F8">
        <w:rPr>
          <w:kern w:val="22"/>
        </w:rPr>
        <w:t xml:space="preserve"> mentioned include</w:t>
      </w:r>
      <w:r w:rsidR="00DC0B0D" w:rsidRPr="006C47F8">
        <w:rPr>
          <w:kern w:val="22"/>
        </w:rPr>
        <w:t>d</w:t>
      </w:r>
      <w:r w:rsidRPr="006C47F8">
        <w:rPr>
          <w:kern w:val="22"/>
        </w:rPr>
        <w:t xml:space="preserve"> </w:t>
      </w:r>
      <w:r w:rsidR="00313A37" w:rsidRPr="006C47F8">
        <w:rPr>
          <w:kern w:val="22"/>
        </w:rPr>
        <w:t>digital sequence information</w:t>
      </w:r>
      <w:r w:rsidRPr="006C47F8">
        <w:rPr>
          <w:kern w:val="22"/>
        </w:rPr>
        <w:t>, intellectual property rights and communication strategies.</w:t>
      </w:r>
    </w:p>
    <w:p w14:paraId="37ECEB1C" w14:textId="244ADEFB" w:rsidR="00236B0A" w:rsidRPr="006C47F8" w:rsidRDefault="00C638E0" w:rsidP="006C47F8">
      <w:pPr>
        <w:pStyle w:val="Para1"/>
        <w:numPr>
          <w:ilvl w:val="0"/>
          <w:numId w:val="0"/>
        </w:numPr>
        <w:suppressLineNumbers/>
        <w:suppressAutoHyphens/>
        <w:rPr>
          <w:kern w:val="22"/>
        </w:rPr>
      </w:pPr>
      <w:r w:rsidRPr="006C47F8">
        <w:rPr>
          <w:rFonts w:eastAsia="Arial Unicode MS"/>
          <w:kern w:val="22"/>
        </w:rPr>
        <w:t>26.</w:t>
      </w:r>
      <w:r w:rsidRPr="006C47F8">
        <w:rPr>
          <w:rFonts w:eastAsia="Arial Unicode MS"/>
          <w:kern w:val="22"/>
        </w:rPr>
        <w:tab/>
      </w:r>
      <w:r w:rsidR="00655813" w:rsidRPr="006C47F8">
        <w:rPr>
          <w:rFonts w:eastAsia="Arial Unicode MS"/>
          <w:kern w:val="22"/>
        </w:rPr>
        <w:t xml:space="preserve">In general, the areas where there was a more significant increase </w:t>
      </w:r>
      <w:r w:rsidR="00DC0B0D" w:rsidRPr="006C47F8">
        <w:rPr>
          <w:rFonts w:eastAsia="Arial Unicode MS"/>
          <w:kern w:val="22"/>
        </w:rPr>
        <w:t xml:space="preserve">in skills and knowledge </w:t>
      </w:r>
      <w:r w:rsidR="00655813" w:rsidRPr="006C47F8">
        <w:rPr>
          <w:rFonts w:eastAsia="Arial Unicode MS"/>
          <w:kern w:val="22"/>
        </w:rPr>
        <w:t xml:space="preserve">were compliance, the ABS Clearing-House, </w:t>
      </w:r>
      <w:r w:rsidR="00DC0B0D" w:rsidRPr="006C47F8">
        <w:rPr>
          <w:rFonts w:eastAsia="Arial Unicode MS"/>
          <w:kern w:val="22"/>
        </w:rPr>
        <w:t xml:space="preserve">different approaches and options for domestic ABS frameworks, </w:t>
      </w:r>
      <w:r w:rsidR="00DC0B0D" w:rsidRPr="006C47F8">
        <w:rPr>
          <w:rFonts w:eastAsia="Arial Unicode MS"/>
          <w:kern w:val="22"/>
        </w:rPr>
        <w:lastRenderedPageBreak/>
        <w:t xml:space="preserve">including </w:t>
      </w:r>
      <w:r w:rsidR="00655813" w:rsidRPr="006C47F8">
        <w:rPr>
          <w:rFonts w:eastAsia="Arial Unicode MS"/>
          <w:kern w:val="22"/>
        </w:rPr>
        <w:t>country experiences</w:t>
      </w:r>
      <w:r w:rsidR="00DC0B0D" w:rsidRPr="006C47F8">
        <w:rPr>
          <w:rFonts w:eastAsia="Arial Unicode MS"/>
          <w:kern w:val="22"/>
        </w:rPr>
        <w:t xml:space="preserve">, conducting </w:t>
      </w:r>
      <w:r w:rsidR="00655813" w:rsidRPr="006C47F8">
        <w:rPr>
          <w:rFonts w:eastAsia="Arial Unicode MS"/>
          <w:kern w:val="22"/>
        </w:rPr>
        <w:t xml:space="preserve">stakeholder consultations and communications and </w:t>
      </w:r>
      <w:r w:rsidR="00F35A9C" w:rsidRPr="006C47F8">
        <w:rPr>
          <w:rFonts w:eastAsia="Arial Unicode MS"/>
          <w:kern w:val="22"/>
        </w:rPr>
        <w:t xml:space="preserve">communication </w:t>
      </w:r>
      <w:r w:rsidR="00655813" w:rsidRPr="006C47F8">
        <w:rPr>
          <w:rFonts w:eastAsia="Arial Unicode MS"/>
          <w:kern w:val="22"/>
        </w:rPr>
        <w:t>skills related to ABS.</w:t>
      </w:r>
    </w:p>
    <w:p w14:paraId="170462D9" w14:textId="5FC9E2B7" w:rsidR="0080316D" w:rsidRPr="006C47F8" w:rsidRDefault="0080316D" w:rsidP="006C47F8">
      <w:pPr>
        <w:pStyle w:val="Heading2longmultiline"/>
        <w:suppressLineNumbers/>
        <w:suppressAutoHyphens/>
        <w:ind w:left="0" w:firstLine="0"/>
        <w:jc w:val="center"/>
        <w:outlineLvl w:val="1"/>
        <w:rPr>
          <w:i w:val="0"/>
          <w:kern w:val="22"/>
        </w:rPr>
      </w:pPr>
      <w:r w:rsidRPr="006C47F8">
        <w:rPr>
          <w:bCs/>
          <w:i w:val="0"/>
          <w:kern w:val="22"/>
        </w:rPr>
        <w:t>C.</w:t>
      </w:r>
      <w:r w:rsidRPr="006C47F8">
        <w:rPr>
          <w:i w:val="0"/>
          <w:kern w:val="22"/>
        </w:rPr>
        <w:tab/>
      </w:r>
      <w:r w:rsidR="00524204" w:rsidRPr="006C47F8">
        <w:rPr>
          <w:i w:val="0"/>
          <w:kern w:val="22"/>
        </w:rPr>
        <w:t>Continued</w:t>
      </w:r>
      <w:r w:rsidR="00A15FEF" w:rsidRPr="006C47F8">
        <w:rPr>
          <w:i w:val="0"/>
          <w:kern w:val="22"/>
        </w:rPr>
        <w:t xml:space="preserve"> support to the </w:t>
      </w:r>
      <w:r w:rsidR="00132033" w:rsidRPr="006C47F8">
        <w:rPr>
          <w:i w:val="0"/>
          <w:kern w:val="22"/>
        </w:rPr>
        <w:t>g</w:t>
      </w:r>
      <w:r w:rsidR="00A15FEF" w:rsidRPr="006C47F8">
        <w:rPr>
          <w:i w:val="0"/>
          <w:kern w:val="22"/>
        </w:rPr>
        <w:t xml:space="preserve">lobal </w:t>
      </w:r>
      <w:r w:rsidR="00132033" w:rsidRPr="006C47F8">
        <w:rPr>
          <w:i w:val="0"/>
          <w:kern w:val="22"/>
        </w:rPr>
        <w:t>n</w:t>
      </w:r>
      <w:r w:rsidR="00524204" w:rsidRPr="006C47F8">
        <w:rPr>
          <w:i w:val="0"/>
          <w:kern w:val="22"/>
        </w:rPr>
        <w:t>etwork on ABS law</w:t>
      </w:r>
    </w:p>
    <w:p w14:paraId="1E50D1DC" w14:textId="5F0B7E10" w:rsidR="00C92276" w:rsidRPr="006C47F8" w:rsidRDefault="00C92276" w:rsidP="006C47F8">
      <w:pPr>
        <w:pStyle w:val="Para1"/>
        <w:numPr>
          <w:ilvl w:val="0"/>
          <w:numId w:val="0"/>
        </w:numPr>
        <w:suppressLineNumbers/>
        <w:suppressAutoHyphens/>
        <w:rPr>
          <w:kern w:val="22"/>
        </w:rPr>
      </w:pPr>
      <w:r w:rsidRPr="006C47F8">
        <w:rPr>
          <w:kern w:val="22"/>
        </w:rPr>
        <w:t>27.</w:t>
      </w:r>
      <w:r w:rsidRPr="006C47F8">
        <w:rPr>
          <w:kern w:val="22"/>
        </w:rPr>
        <w:tab/>
      </w:r>
      <w:r w:rsidR="00F752FC" w:rsidRPr="006C47F8">
        <w:rPr>
          <w:kern w:val="22"/>
        </w:rPr>
        <w:t>The third component of th</w:t>
      </w:r>
      <w:r w:rsidR="00A4283D" w:rsidRPr="006C47F8">
        <w:rPr>
          <w:kern w:val="22"/>
        </w:rPr>
        <w:t>e capacity-building programme was to continue to support the</w:t>
      </w:r>
      <w:r w:rsidR="00F752FC" w:rsidRPr="006C47F8">
        <w:rPr>
          <w:kern w:val="22"/>
        </w:rPr>
        <w:t xml:space="preserve"> online </w:t>
      </w:r>
      <w:r w:rsidR="00AE67E0" w:rsidRPr="006C47F8">
        <w:rPr>
          <w:kern w:val="22"/>
        </w:rPr>
        <w:t xml:space="preserve">global </w:t>
      </w:r>
      <w:r w:rsidR="00F752FC" w:rsidRPr="006C47F8">
        <w:rPr>
          <w:kern w:val="22"/>
        </w:rPr>
        <w:t>network of legal experts on ABS, to serve as a mechanism for peer-to-peer knowledge-sharing, further learning</w:t>
      </w:r>
      <w:r w:rsidR="00474E76" w:rsidRPr="006C47F8">
        <w:rPr>
          <w:kern w:val="22"/>
        </w:rPr>
        <w:t>,</w:t>
      </w:r>
      <w:r w:rsidR="00F752FC" w:rsidRPr="006C47F8">
        <w:rPr>
          <w:kern w:val="22"/>
        </w:rPr>
        <w:t xml:space="preserve"> and exchange of resources and experiences on ABS legal issues.</w:t>
      </w:r>
    </w:p>
    <w:p w14:paraId="1D8FB326" w14:textId="6689DF12" w:rsidR="00A873DF" w:rsidRPr="006C47F8" w:rsidRDefault="00C92276" w:rsidP="006C47F8">
      <w:pPr>
        <w:pStyle w:val="Para1"/>
        <w:numPr>
          <w:ilvl w:val="0"/>
          <w:numId w:val="0"/>
        </w:numPr>
        <w:suppressLineNumbers/>
        <w:suppressAutoHyphens/>
        <w:rPr>
          <w:kern w:val="22"/>
        </w:rPr>
      </w:pPr>
      <w:r w:rsidRPr="006C47F8">
        <w:rPr>
          <w:kern w:val="22"/>
        </w:rPr>
        <w:t>28.</w:t>
      </w:r>
      <w:r w:rsidRPr="006C47F8">
        <w:rPr>
          <w:kern w:val="22"/>
        </w:rPr>
        <w:tab/>
      </w:r>
      <w:r w:rsidR="00385100" w:rsidRPr="006C47F8">
        <w:rPr>
          <w:kern w:val="22"/>
        </w:rPr>
        <w:t>Under this component</w:t>
      </w:r>
      <w:r w:rsidR="005B599B" w:rsidRPr="006C47F8">
        <w:rPr>
          <w:kern w:val="22"/>
        </w:rPr>
        <w:t xml:space="preserve">, IDLO prepared </w:t>
      </w:r>
      <w:r w:rsidR="00697D5E" w:rsidRPr="006C47F8">
        <w:rPr>
          <w:kern w:val="22"/>
        </w:rPr>
        <w:t xml:space="preserve">five </w:t>
      </w:r>
      <w:r w:rsidR="005B599B" w:rsidRPr="006C47F8">
        <w:rPr>
          <w:kern w:val="22"/>
        </w:rPr>
        <w:t>newsletters</w:t>
      </w:r>
      <w:r w:rsidR="00A77DFE" w:rsidRPr="006C47F8">
        <w:rPr>
          <w:kern w:val="22"/>
        </w:rPr>
        <w:t xml:space="preserve"> issued at approximately three</w:t>
      </w:r>
      <w:r w:rsidR="00474E76" w:rsidRPr="006C47F8">
        <w:rPr>
          <w:kern w:val="22"/>
        </w:rPr>
        <w:t>-</w:t>
      </w:r>
      <w:r w:rsidR="00A77DFE" w:rsidRPr="006C47F8">
        <w:rPr>
          <w:kern w:val="22"/>
        </w:rPr>
        <w:t>month</w:t>
      </w:r>
      <w:r w:rsidR="00474E76" w:rsidRPr="006C47F8">
        <w:rPr>
          <w:kern w:val="22"/>
        </w:rPr>
        <w:t xml:space="preserve"> interval</w:t>
      </w:r>
      <w:r w:rsidR="00A77DFE" w:rsidRPr="006C47F8">
        <w:rPr>
          <w:kern w:val="22"/>
        </w:rPr>
        <w:t>s</w:t>
      </w:r>
      <w:r w:rsidR="00474E76" w:rsidRPr="006C47F8">
        <w:rPr>
          <w:kern w:val="22"/>
        </w:rPr>
        <w:t>,</w:t>
      </w:r>
      <w:r w:rsidR="006E4140" w:rsidRPr="006C47F8">
        <w:rPr>
          <w:rStyle w:val="FootnoteReference"/>
          <w:kern w:val="22"/>
        </w:rPr>
        <w:footnoteReference w:id="6"/>
      </w:r>
      <w:r w:rsidR="005B599B" w:rsidRPr="006C47F8">
        <w:rPr>
          <w:kern w:val="22"/>
        </w:rPr>
        <w:t xml:space="preserve"> with updates from members and key news relevant to ABS regulatory frameworks</w:t>
      </w:r>
      <w:r w:rsidR="00B812A5" w:rsidRPr="006C47F8">
        <w:rPr>
          <w:kern w:val="22"/>
        </w:rPr>
        <w:t xml:space="preserve"> that was disseminated via email to members of the network</w:t>
      </w:r>
      <w:r w:rsidR="005B599B" w:rsidRPr="006C47F8">
        <w:rPr>
          <w:kern w:val="22"/>
        </w:rPr>
        <w:t xml:space="preserve">. </w:t>
      </w:r>
      <w:r w:rsidR="00A873DF" w:rsidRPr="006C47F8">
        <w:rPr>
          <w:kern w:val="22"/>
        </w:rPr>
        <w:t xml:space="preserve"> </w:t>
      </w:r>
      <w:r w:rsidR="00B812A5" w:rsidRPr="006C47F8">
        <w:rPr>
          <w:kern w:val="22"/>
        </w:rPr>
        <w:t xml:space="preserve">The </w:t>
      </w:r>
      <w:r w:rsidR="009344AE" w:rsidRPr="006C47F8">
        <w:rPr>
          <w:kern w:val="22"/>
        </w:rPr>
        <w:t>Facebook closed group known as</w:t>
      </w:r>
      <w:r w:rsidR="00B812A5" w:rsidRPr="006C47F8">
        <w:rPr>
          <w:kern w:val="22"/>
        </w:rPr>
        <w:t xml:space="preserve"> “Implementing the Nagoya Protocol (course)</w:t>
      </w:r>
      <w:r w:rsidR="00437EB3" w:rsidRPr="006C47F8">
        <w:rPr>
          <w:kern w:val="22"/>
        </w:rPr>
        <w:t>” now has 152 members</w:t>
      </w:r>
      <w:r w:rsidR="00A873DF" w:rsidRPr="006C47F8">
        <w:rPr>
          <w:kern w:val="22"/>
        </w:rPr>
        <w:t xml:space="preserve"> </w:t>
      </w:r>
      <w:r w:rsidR="00B812A5" w:rsidRPr="006C47F8">
        <w:rPr>
          <w:kern w:val="22"/>
        </w:rPr>
        <w:t>and is intended as a space for</w:t>
      </w:r>
      <w:r w:rsidR="00437EB3" w:rsidRPr="006C47F8">
        <w:rPr>
          <w:kern w:val="22"/>
        </w:rPr>
        <w:t xml:space="preserve"> alumni</w:t>
      </w:r>
      <w:r w:rsidR="00B812A5" w:rsidRPr="006C47F8">
        <w:rPr>
          <w:kern w:val="22"/>
        </w:rPr>
        <w:t xml:space="preserve"> </w:t>
      </w:r>
      <w:r w:rsidR="00437EB3" w:rsidRPr="006C47F8">
        <w:rPr>
          <w:kern w:val="22"/>
        </w:rPr>
        <w:t>to share information, discuss key ABS issues and network</w:t>
      </w:r>
      <w:r w:rsidR="00A873DF" w:rsidRPr="006C47F8">
        <w:rPr>
          <w:kern w:val="22"/>
        </w:rPr>
        <w:t>.</w:t>
      </w:r>
      <w:r w:rsidR="00B812A5" w:rsidRPr="006C47F8">
        <w:rPr>
          <w:kern w:val="22"/>
        </w:rPr>
        <w:t xml:space="preserve"> In addition, a group </w:t>
      </w:r>
      <w:r w:rsidR="009908D3" w:rsidRPr="006C47F8">
        <w:rPr>
          <w:kern w:val="22"/>
        </w:rPr>
        <w:t xml:space="preserve">consisting of the participants in the Latin American course </w:t>
      </w:r>
      <w:r w:rsidR="00B812A5" w:rsidRPr="006C47F8">
        <w:rPr>
          <w:kern w:val="22"/>
        </w:rPr>
        <w:t xml:space="preserve">was created </w:t>
      </w:r>
      <w:r w:rsidR="009908D3" w:rsidRPr="006C47F8">
        <w:rPr>
          <w:kern w:val="22"/>
        </w:rPr>
        <w:t>on the social media application “</w:t>
      </w:r>
      <w:r w:rsidR="009908D3" w:rsidRPr="006C47F8">
        <w:rPr>
          <w:noProof/>
          <w:kern w:val="22"/>
        </w:rPr>
        <w:t>WhatsApp</w:t>
      </w:r>
      <w:r w:rsidR="009908D3" w:rsidRPr="006C47F8">
        <w:rPr>
          <w:kern w:val="22"/>
        </w:rPr>
        <w:t xml:space="preserve">” </w:t>
      </w:r>
      <w:r w:rsidR="0056430B" w:rsidRPr="006C47F8">
        <w:rPr>
          <w:kern w:val="22"/>
        </w:rPr>
        <w:t>to facilitate the routine exchange of</w:t>
      </w:r>
      <w:r w:rsidR="00437EB3" w:rsidRPr="006C47F8">
        <w:rPr>
          <w:kern w:val="22"/>
        </w:rPr>
        <w:t xml:space="preserve"> information.</w:t>
      </w:r>
    </w:p>
    <w:p w14:paraId="2CD8848F" w14:textId="77777777" w:rsidR="001F7C59" w:rsidRPr="006C47F8" w:rsidRDefault="001F7C59" w:rsidP="006C47F8">
      <w:pPr>
        <w:pStyle w:val="HEADINGNOTFORTOC"/>
        <w:suppressLineNumbers/>
        <w:tabs>
          <w:tab w:val="clear" w:pos="720"/>
        </w:tabs>
        <w:suppressAutoHyphens/>
        <w:ind w:left="1701" w:hanging="567"/>
        <w:jc w:val="left"/>
        <w:rPr>
          <w:kern w:val="22"/>
        </w:rPr>
      </w:pPr>
      <w:r w:rsidRPr="006C47F8">
        <w:rPr>
          <w:rFonts w:eastAsia="Arial Unicode MS"/>
          <w:caps w:val="0"/>
          <w:snapToGrid w:val="0"/>
          <w:kern w:val="22"/>
        </w:rPr>
        <w:t>I</w:t>
      </w:r>
      <w:r w:rsidR="00A84173" w:rsidRPr="006C47F8">
        <w:rPr>
          <w:rFonts w:eastAsia="Arial Unicode MS"/>
          <w:caps w:val="0"/>
          <w:snapToGrid w:val="0"/>
          <w:kern w:val="22"/>
        </w:rPr>
        <w:t>V</w:t>
      </w:r>
      <w:r w:rsidRPr="006C47F8">
        <w:rPr>
          <w:rFonts w:eastAsia="Arial Unicode MS"/>
          <w:caps w:val="0"/>
          <w:snapToGrid w:val="0"/>
          <w:kern w:val="22"/>
        </w:rPr>
        <w:t>.</w:t>
      </w:r>
      <w:r w:rsidRPr="006C47F8">
        <w:rPr>
          <w:rFonts w:eastAsia="Arial Unicode MS"/>
          <w:snapToGrid w:val="0"/>
          <w:kern w:val="22"/>
        </w:rPr>
        <w:tab/>
        <w:t>lessons learned from the implementation of the programme</w:t>
      </w:r>
    </w:p>
    <w:p w14:paraId="09622DEE" w14:textId="04E9305F" w:rsidR="006161F4" w:rsidRPr="006C47F8" w:rsidRDefault="00C92276" w:rsidP="006C47F8">
      <w:pPr>
        <w:pStyle w:val="Para1"/>
        <w:numPr>
          <w:ilvl w:val="0"/>
          <w:numId w:val="0"/>
        </w:numPr>
        <w:suppressLineNumbers/>
        <w:suppressAutoHyphens/>
        <w:rPr>
          <w:kern w:val="22"/>
        </w:rPr>
      </w:pPr>
      <w:r w:rsidRPr="006C47F8">
        <w:rPr>
          <w:kern w:val="22"/>
        </w:rPr>
        <w:t>29.</w:t>
      </w:r>
      <w:r w:rsidRPr="006C47F8">
        <w:rPr>
          <w:kern w:val="22"/>
        </w:rPr>
        <w:tab/>
      </w:r>
      <w:r w:rsidR="00D17018" w:rsidRPr="006C47F8">
        <w:rPr>
          <w:kern w:val="22"/>
        </w:rPr>
        <w:t xml:space="preserve">From </w:t>
      </w:r>
      <w:r w:rsidR="006161F4" w:rsidRPr="006C47F8">
        <w:rPr>
          <w:kern w:val="22"/>
        </w:rPr>
        <w:t>the implementation of the cap</w:t>
      </w:r>
      <w:r w:rsidR="00EB5E03" w:rsidRPr="006C47F8">
        <w:rPr>
          <w:kern w:val="22"/>
        </w:rPr>
        <w:t>acity-building programme in 2017-2018</w:t>
      </w:r>
      <w:r w:rsidR="00252E3A" w:rsidRPr="006C47F8">
        <w:rPr>
          <w:kern w:val="22"/>
        </w:rPr>
        <w:t>,</w:t>
      </w:r>
      <w:r w:rsidR="00D17018" w:rsidRPr="006C47F8">
        <w:rPr>
          <w:kern w:val="22"/>
        </w:rPr>
        <w:t xml:space="preserve"> the following les</w:t>
      </w:r>
      <w:r w:rsidR="006114B5" w:rsidRPr="006C47F8">
        <w:rPr>
          <w:kern w:val="22"/>
        </w:rPr>
        <w:t xml:space="preserve">sons </w:t>
      </w:r>
      <w:r w:rsidR="00CC47FC" w:rsidRPr="006C47F8">
        <w:rPr>
          <w:kern w:val="22"/>
        </w:rPr>
        <w:t>were identified</w:t>
      </w:r>
      <w:r w:rsidR="006114B5" w:rsidRPr="006C47F8">
        <w:rPr>
          <w:kern w:val="22"/>
        </w:rPr>
        <w:t>:</w:t>
      </w:r>
    </w:p>
    <w:p w14:paraId="1688BDFC" w14:textId="67FB3FC5" w:rsidR="00CC47FC" w:rsidRPr="006C47F8" w:rsidRDefault="00CC47FC" w:rsidP="006C47F8">
      <w:pPr>
        <w:pStyle w:val="Para1"/>
        <w:numPr>
          <w:ilvl w:val="0"/>
          <w:numId w:val="0"/>
        </w:numPr>
        <w:suppressLineNumbers/>
        <w:suppressAutoHyphens/>
        <w:ind w:firstLine="720"/>
        <w:rPr>
          <w:kern w:val="22"/>
        </w:rPr>
      </w:pPr>
      <w:r w:rsidRPr="006C47F8">
        <w:rPr>
          <w:kern w:val="22"/>
        </w:rPr>
        <w:t>(a)</w:t>
      </w:r>
      <w:r w:rsidRPr="006C47F8">
        <w:rPr>
          <w:kern w:val="22"/>
        </w:rPr>
        <w:tab/>
      </w:r>
      <w:r w:rsidR="00CF3856" w:rsidRPr="006C47F8">
        <w:rPr>
          <w:kern w:val="22"/>
        </w:rPr>
        <w:t xml:space="preserve">During the </w:t>
      </w:r>
      <w:r w:rsidR="00252E3A" w:rsidRPr="006C47F8">
        <w:rPr>
          <w:kern w:val="22"/>
        </w:rPr>
        <w:t>six</w:t>
      </w:r>
      <w:r w:rsidR="00CF3856" w:rsidRPr="006C47F8">
        <w:rPr>
          <w:kern w:val="22"/>
        </w:rPr>
        <w:t>-</w:t>
      </w:r>
      <w:r w:rsidR="00A6707D" w:rsidRPr="006C47F8">
        <w:rPr>
          <w:kern w:val="22"/>
        </w:rPr>
        <w:t>week</w:t>
      </w:r>
      <w:r w:rsidR="00CF3856" w:rsidRPr="006C47F8">
        <w:rPr>
          <w:kern w:val="22"/>
        </w:rPr>
        <w:t xml:space="preserve"> e-l</w:t>
      </w:r>
      <w:r w:rsidR="006B5852" w:rsidRPr="006C47F8">
        <w:rPr>
          <w:kern w:val="22"/>
        </w:rPr>
        <w:t>earning component of each regional</w:t>
      </w:r>
      <w:r w:rsidR="00CF3856" w:rsidRPr="006C47F8">
        <w:rPr>
          <w:kern w:val="22"/>
        </w:rPr>
        <w:t xml:space="preserve"> course</w:t>
      </w:r>
      <w:r w:rsidR="00493A5D" w:rsidRPr="006C47F8">
        <w:rPr>
          <w:kern w:val="22"/>
        </w:rPr>
        <w:t>,</w:t>
      </w:r>
      <w:r w:rsidR="00CF3856" w:rsidRPr="006C47F8">
        <w:rPr>
          <w:kern w:val="22"/>
        </w:rPr>
        <w:t xml:space="preserve"> </w:t>
      </w:r>
      <w:r w:rsidR="00A6707D" w:rsidRPr="006C47F8">
        <w:rPr>
          <w:kern w:val="22"/>
        </w:rPr>
        <w:t xml:space="preserve">it became apparent that several participants were experiencing difficulties due to slow </w:t>
      </w:r>
      <w:r w:rsidR="00493A5D" w:rsidRPr="006C47F8">
        <w:rPr>
          <w:kern w:val="22"/>
        </w:rPr>
        <w:t>I</w:t>
      </w:r>
      <w:r w:rsidR="00A6707D" w:rsidRPr="006C47F8">
        <w:rPr>
          <w:kern w:val="22"/>
        </w:rPr>
        <w:t>nternet</w:t>
      </w:r>
      <w:r w:rsidR="00DC6DD8" w:rsidRPr="006C47F8">
        <w:rPr>
          <w:kern w:val="22"/>
        </w:rPr>
        <w:t xml:space="preserve"> </w:t>
      </w:r>
      <w:r w:rsidR="00493A5D" w:rsidRPr="006C47F8">
        <w:rPr>
          <w:kern w:val="22"/>
        </w:rPr>
        <w:t xml:space="preserve">connections, </w:t>
      </w:r>
      <w:r w:rsidR="00DC6DD8" w:rsidRPr="006C47F8">
        <w:rPr>
          <w:kern w:val="22"/>
        </w:rPr>
        <w:t>especially in</w:t>
      </w:r>
      <w:r w:rsidR="006B5852" w:rsidRPr="006C47F8">
        <w:rPr>
          <w:kern w:val="22"/>
        </w:rPr>
        <w:t xml:space="preserve"> Africa and the Pacific </w:t>
      </w:r>
      <w:r w:rsidR="00493A5D" w:rsidRPr="006C47F8">
        <w:rPr>
          <w:kern w:val="22"/>
        </w:rPr>
        <w:t>i</w:t>
      </w:r>
      <w:r w:rsidR="006B5852" w:rsidRPr="006C47F8">
        <w:rPr>
          <w:kern w:val="22"/>
        </w:rPr>
        <w:t>slands</w:t>
      </w:r>
      <w:r w:rsidR="00A6707D" w:rsidRPr="006C47F8">
        <w:rPr>
          <w:kern w:val="22"/>
        </w:rPr>
        <w:t>.</w:t>
      </w:r>
      <w:r w:rsidR="00CF3856" w:rsidRPr="006C47F8">
        <w:rPr>
          <w:kern w:val="22"/>
        </w:rPr>
        <w:t xml:space="preserve"> An offline version of the e-learning modules was made available on the platform which helped solve some of the problems. For future programmes or projects, it would be beneficial to include the design of offline versions of the e-learning modules and make them available for viewing</w:t>
      </w:r>
      <w:r w:rsidRPr="006C47F8">
        <w:rPr>
          <w:kern w:val="22"/>
        </w:rPr>
        <w:t xml:space="preserve"> on mobile devices</w:t>
      </w:r>
      <w:r w:rsidR="004158CB" w:rsidRPr="006C47F8">
        <w:rPr>
          <w:kern w:val="22"/>
        </w:rPr>
        <w:t xml:space="preserve">. Moreover, it would be helpful for participants to have the full transcript of the e-learning modules that they can download as the offline version of the modules is still difficult to download </w:t>
      </w:r>
      <w:r w:rsidR="00DB384F" w:rsidRPr="006C47F8">
        <w:rPr>
          <w:kern w:val="22"/>
        </w:rPr>
        <w:t>with a slow I</w:t>
      </w:r>
      <w:r w:rsidR="004158CB" w:rsidRPr="006C47F8">
        <w:rPr>
          <w:kern w:val="22"/>
        </w:rPr>
        <w:t>nternet connection</w:t>
      </w:r>
      <w:r w:rsidRPr="006C47F8">
        <w:rPr>
          <w:kern w:val="22"/>
        </w:rPr>
        <w:t>;</w:t>
      </w:r>
    </w:p>
    <w:p w14:paraId="16ED1AB5" w14:textId="66AFFDF6" w:rsidR="00CC47FC" w:rsidRPr="006C47F8" w:rsidRDefault="00CC47FC" w:rsidP="006C47F8">
      <w:pPr>
        <w:pStyle w:val="Para1"/>
        <w:numPr>
          <w:ilvl w:val="0"/>
          <w:numId w:val="0"/>
        </w:numPr>
        <w:suppressLineNumbers/>
        <w:suppressAutoHyphens/>
        <w:ind w:firstLine="720"/>
        <w:rPr>
          <w:kern w:val="22"/>
        </w:rPr>
      </w:pPr>
      <w:r w:rsidRPr="006C47F8">
        <w:rPr>
          <w:kern w:val="22"/>
        </w:rPr>
        <w:t>(b)</w:t>
      </w:r>
      <w:r w:rsidRPr="006C47F8">
        <w:rPr>
          <w:kern w:val="22"/>
        </w:rPr>
        <w:tab/>
      </w:r>
      <w:r w:rsidR="006B5852" w:rsidRPr="006C47F8">
        <w:rPr>
          <w:kern w:val="22"/>
        </w:rPr>
        <w:t xml:space="preserve">Not all participants </w:t>
      </w:r>
      <w:r w:rsidR="00F24023" w:rsidRPr="006C47F8">
        <w:rPr>
          <w:kern w:val="22"/>
        </w:rPr>
        <w:t>succeeded in completing</w:t>
      </w:r>
      <w:r w:rsidR="006B5852" w:rsidRPr="006C47F8">
        <w:rPr>
          <w:kern w:val="22"/>
        </w:rPr>
        <w:t xml:space="preserve"> the e-learning modules before atten</w:t>
      </w:r>
      <w:r w:rsidR="00C01E3D" w:rsidRPr="006C47F8">
        <w:rPr>
          <w:kern w:val="22"/>
        </w:rPr>
        <w:t>ding the face-to-face work</w:t>
      </w:r>
      <w:r w:rsidR="00B9518A" w:rsidRPr="006C47F8">
        <w:rPr>
          <w:kern w:val="22"/>
        </w:rPr>
        <w:t>shop</w:t>
      </w:r>
      <w:r w:rsidR="00B006F6" w:rsidRPr="006C47F8">
        <w:rPr>
          <w:kern w:val="22"/>
        </w:rPr>
        <w:t>. Making the completion of the e-lear</w:t>
      </w:r>
      <w:r w:rsidR="00F24023" w:rsidRPr="006C47F8">
        <w:rPr>
          <w:kern w:val="22"/>
        </w:rPr>
        <w:t>ning modules</w:t>
      </w:r>
      <w:r w:rsidR="00B006F6" w:rsidRPr="006C47F8">
        <w:rPr>
          <w:kern w:val="22"/>
        </w:rPr>
        <w:t xml:space="preserve"> a prerequisite to </w:t>
      </w:r>
      <w:r w:rsidR="00F24023" w:rsidRPr="006C47F8">
        <w:rPr>
          <w:kern w:val="22"/>
        </w:rPr>
        <w:t>be selected for</w:t>
      </w:r>
      <w:r w:rsidR="00B006F6" w:rsidRPr="006C47F8">
        <w:rPr>
          <w:kern w:val="22"/>
        </w:rPr>
        <w:t xml:space="preserve"> the fac</w:t>
      </w:r>
      <w:r w:rsidR="00935C77" w:rsidRPr="006C47F8">
        <w:rPr>
          <w:kern w:val="22"/>
        </w:rPr>
        <w:t>e-to-face workshop could</w:t>
      </w:r>
      <w:r w:rsidR="00F24023" w:rsidRPr="006C47F8">
        <w:rPr>
          <w:kern w:val="22"/>
        </w:rPr>
        <w:t xml:space="preserve"> </w:t>
      </w:r>
      <w:r w:rsidR="00746849" w:rsidRPr="006C47F8">
        <w:rPr>
          <w:kern w:val="22"/>
        </w:rPr>
        <w:t xml:space="preserve">help </w:t>
      </w:r>
      <w:r w:rsidR="008F2CE5" w:rsidRPr="006C47F8">
        <w:rPr>
          <w:kern w:val="22"/>
        </w:rPr>
        <w:t>resolve this issue;</w:t>
      </w:r>
    </w:p>
    <w:p w14:paraId="21264109" w14:textId="0AD8DDC3" w:rsidR="0097785F" w:rsidRPr="006C47F8" w:rsidRDefault="00CC47FC" w:rsidP="006C47F8">
      <w:pPr>
        <w:pStyle w:val="Para1"/>
        <w:numPr>
          <w:ilvl w:val="0"/>
          <w:numId w:val="0"/>
        </w:numPr>
        <w:suppressLineNumbers/>
        <w:suppressAutoHyphens/>
        <w:ind w:firstLine="720"/>
        <w:rPr>
          <w:kern w:val="22"/>
        </w:rPr>
      </w:pPr>
      <w:r w:rsidRPr="006C47F8">
        <w:rPr>
          <w:kern w:val="22"/>
        </w:rPr>
        <w:t>(c)</w:t>
      </w:r>
      <w:r w:rsidRPr="006C47F8">
        <w:rPr>
          <w:kern w:val="22"/>
        </w:rPr>
        <w:tab/>
      </w:r>
      <w:r w:rsidR="0008030F" w:rsidRPr="006C47F8">
        <w:rPr>
          <w:kern w:val="22"/>
        </w:rPr>
        <w:t>For the Eastern Europe</w:t>
      </w:r>
      <w:r w:rsidR="00DC7B18" w:rsidRPr="006C47F8">
        <w:rPr>
          <w:kern w:val="22"/>
        </w:rPr>
        <w:t>an</w:t>
      </w:r>
      <w:r w:rsidR="0008030F" w:rsidRPr="006C47F8">
        <w:rPr>
          <w:kern w:val="22"/>
        </w:rPr>
        <w:t xml:space="preserve"> and Central Asia</w:t>
      </w:r>
      <w:r w:rsidR="00DC7B18" w:rsidRPr="006C47F8">
        <w:rPr>
          <w:kern w:val="22"/>
        </w:rPr>
        <w:t>n</w:t>
      </w:r>
      <w:r w:rsidR="0008030F" w:rsidRPr="006C47F8">
        <w:rPr>
          <w:kern w:val="22"/>
        </w:rPr>
        <w:t xml:space="preserve"> </w:t>
      </w:r>
      <w:r w:rsidR="00340997" w:rsidRPr="006C47F8">
        <w:rPr>
          <w:kern w:val="22"/>
        </w:rPr>
        <w:t>course</w:t>
      </w:r>
      <w:r w:rsidR="00DC7B18" w:rsidRPr="006C47F8">
        <w:rPr>
          <w:kern w:val="22"/>
        </w:rPr>
        <w:t>,</w:t>
      </w:r>
      <w:r w:rsidR="00340997" w:rsidRPr="006C47F8">
        <w:rPr>
          <w:kern w:val="22"/>
        </w:rPr>
        <w:t xml:space="preserve"> making the e-learning modules available in Russian and providing </w:t>
      </w:r>
      <w:r w:rsidR="0008030F" w:rsidRPr="006C47F8">
        <w:rPr>
          <w:kern w:val="22"/>
        </w:rPr>
        <w:t xml:space="preserve">simultaneous </w:t>
      </w:r>
      <w:r w:rsidR="00573764" w:rsidRPr="006C47F8">
        <w:rPr>
          <w:kern w:val="22"/>
        </w:rPr>
        <w:t xml:space="preserve">interpretation </w:t>
      </w:r>
      <w:r w:rsidR="00340997" w:rsidRPr="006C47F8">
        <w:rPr>
          <w:kern w:val="22"/>
        </w:rPr>
        <w:t xml:space="preserve">during the </w:t>
      </w:r>
      <w:r w:rsidR="00565E0B" w:rsidRPr="006C47F8">
        <w:rPr>
          <w:kern w:val="22"/>
        </w:rPr>
        <w:t xml:space="preserve">face-to-face </w:t>
      </w:r>
      <w:r w:rsidR="00340997" w:rsidRPr="006C47F8">
        <w:rPr>
          <w:kern w:val="22"/>
        </w:rPr>
        <w:t>workshop was essential</w:t>
      </w:r>
      <w:r w:rsidR="0097785F" w:rsidRPr="006C47F8">
        <w:rPr>
          <w:kern w:val="22"/>
        </w:rPr>
        <w:t xml:space="preserve"> for success</w:t>
      </w:r>
      <w:r w:rsidR="00D66642" w:rsidRPr="006C47F8">
        <w:rPr>
          <w:kern w:val="22"/>
        </w:rPr>
        <w:t>;</w:t>
      </w:r>
    </w:p>
    <w:p w14:paraId="5399C159" w14:textId="3CC04893" w:rsidR="0097785F" w:rsidRPr="006C47F8" w:rsidRDefault="0097785F" w:rsidP="006C47F8">
      <w:pPr>
        <w:pStyle w:val="Para1"/>
        <w:numPr>
          <w:ilvl w:val="0"/>
          <w:numId w:val="0"/>
        </w:numPr>
        <w:suppressLineNumbers/>
        <w:suppressAutoHyphens/>
        <w:ind w:firstLine="720"/>
        <w:rPr>
          <w:kern w:val="22"/>
        </w:rPr>
      </w:pPr>
      <w:r w:rsidRPr="006C47F8">
        <w:rPr>
          <w:kern w:val="22"/>
        </w:rPr>
        <w:t>(d)</w:t>
      </w:r>
      <w:r w:rsidR="00491F42" w:rsidRPr="006C47F8">
        <w:rPr>
          <w:kern w:val="22"/>
        </w:rPr>
        <w:tab/>
      </w:r>
      <w:r w:rsidRPr="006C47F8">
        <w:rPr>
          <w:kern w:val="22"/>
        </w:rPr>
        <w:t xml:space="preserve">There is a need to strengthen capacities at the national level and one option could be to package the </w:t>
      </w:r>
      <w:r w:rsidR="00843B16" w:rsidRPr="006C47F8">
        <w:rPr>
          <w:kern w:val="22"/>
        </w:rPr>
        <w:t xml:space="preserve">training </w:t>
      </w:r>
      <w:r w:rsidRPr="006C47F8">
        <w:rPr>
          <w:kern w:val="22"/>
        </w:rPr>
        <w:t>materials of the programme and make them available for the implementation of courses at the national level;</w:t>
      </w:r>
    </w:p>
    <w:p w14:paraId="4C9B4D52" w14:textId="013A8460" w:rsidR="00667606" w:rsidRPr="006C47F8" w:rsidRDefault="00667606" w:rsidP="006C47F8">
      <w:pPr>
        <w:pStyle w:val="Para1"/>
        <w:numPr>
          <w:ilvl w:val="0"/>
          <w:numId w:val="0"/>
        </w:numPr>
        <w:suppressLineNumbers/>
        <w:suppressAutoHyphens/>
        <w:rPr>
          <w:kern w:val="22"/>
        </w:rPr>
      </w:pPr>
      <w:r w:rsidRPr="006C47F8">
        <w:rPr>
          <w:kern w:val="22"/>
        </w:rPr>
        <w:t>30.</w:t>
      </w:r>
      <w:r w:rsidRPr="006C47F8">
        <w:rPr>
          <w:kern w:val="22"/>
        </w:rPr>
        <w:tab/>
        <w:t>During the programme</w:t>
      </w:r>
      <w:r w:rsidR="00004D0F" w:rsidRPr="006C47F8">
        <w:rPr>
          <w:kern w:val="22"/>
        </w:rPr>
        <w:t>,</w:t>
      </w:r>
      <w:r w:rsidRPr="006C47F8">
        <w:rPr>
          <w:kern w:val="22"/>
        </w:rPr>
        <w:t xml:space="preserve"> participants identified </w:t>
      </w:r>
      <w:proofErr w:type="gramStart"/>
      <w:r w:rsidRPr="006C47F8">
        <w:rPr>
          <w:kern w:val="22"/>
        </w:rPr>
        <w:t>a number of</w:t>
      </w:r>
      <w:proofErr w:type="gramEnd"/>
      <w:r w:rsidRPr="006C47F8">
        <w:rPr>
          <w:kern w:val="22"/>
        </w:rPr>
        <w:t xml:space="preserve"> challenges that they were facing </w:t>
      </w:r>
      <w:r w:rsidR="00D82932" w:rsidRPr="006C47F8">
        <w:rPr>
          <w:kern w:val="22"/>
        </w:rPr>
        <w:t xml:space="preserve">in </w:t>
      </w:r>
      <w:r w:rsidRPr="006C47F8">
        <w:rPr>
          <w:kern w:val="22"/>
        </w:rPr>
        <w:t>implement</w:t>
      </w:r>
      <w:r w:rsidR="00D82932" w:rsidRPr="006C47F8">
        <w:rPr>
          <w:kern w:val="22"/>
        </w:rPr>
        <w:t>ing</w:t>
      </w:r>
      <w:r w:rsidRPr="006C47F8">
        <w:rPr>
          <w:kern w:val="22"/>
        </w:rPr>
        <w:t xml:space="preserve"> the Nagoya Protocol, including:</w:t>
      </w:r>
    </w:p>
    <w:p w14:paraId="7CF22265" w14:textId="3CF5124B" w:rsidR="00667606" w:rsidRPr="006C47F8" w:rsidRDefault="00667606" w:rsidP="006C47F8">
      <w:pPr>
        <w:pStyle w:val="Para1"/>
        <w:numPr>
          <w:ilvl w:val="0"/>
          <w:numId w:val="0"/>
        </w:numPr>
        <w:suppressLineNumbers/>
        <w:suppressAutoHyphens/>
        <w:ind w:firstLine="720"/>
        <w:rPr>
          <w:kern w:val="22"/>
        </w:rPr>
      </w:pPr>
      <w:r w:rsidRPr="006C47F8">
        <w:rPr>
          <w:kern w:val="22"/>
        </w:rPr>
        <w:t>(a)</w:t>
      </w:r>
      <w:r w:rsidRPr="006C47F8">
        <w:rPr>
          <w:kern w:val="22"/>
        </w:rPr>
        <w:tab/>
        <w:t>Difficulties in raising awareness and building</w:t>
      </w:r>
      <w:r w:rsidR="00AD565B" w:rsidRPr="006C47F8">
        <w:rPr>
          <w:kern w:val="22"/>
        </w:rPr>
        <w:t xml:space="preserve"> high</w:t>
      </w:r>
      <w:r w:rsidR="00F53D95" w:rsidRPr="006C47F8">
        <w:rPr>
          <w:kern w:val="22"/>
        </w:rPr>
        <w:t>-</w:t>
      </w:r>
      <w:r w:rsidR="00AD565B" w:rsidRPr="006C47F8">
        <w:rPr>
          <w:kern w:val="22"/>
        </w:rPr>
        <w:t>level political support</w:t>
      </w:r>
      <w:r w:rsidR="0016428B" w:rsidRPr="006C47F8">
        <w:rPr>
          <w:kern w:val="22"/>
        </w:rPr>
        <w:t xml:space="preserve"> for</w:t>
      </w:r>
      <w:r w:rsidRPr="006C47F8">
        <w:rPr>
          <w:kern w:val="22"/>
        </w:rPr>
        <w:t xml:space="preserve"> the implementation of the Protocol;</w:t>
      </w:r>
    </w:p>
    <w:p w14:paraId="701E7433" w14:textId="3F2C036A" w:rsidR="00667606" w:rsidRPr="006C47F8" w:rsidRDefault="00667606" w:rsidP="006C47F8">
      <w:pPr>
        <w:pStyle w:val="Para1"/>
        <w:numPr>
          <w:ilvl w:val="0"/>
          <w:numId w:val="0"/>
        </w:numPr>
        <w:suppressLineNumbers/>
        <w:suppressAutoHyphens/>
        <w:ind w:firstLine="720"/>
        <w:rPr>
          <w:kern w:val="22"/>
        </w:rPr>
      </w:pPr>
      <w:r w:rsidRPr="006C47F8">
        <w:rPr>
          <w:kern w:val="22"/>
        </w:rPr>
        <w:t>(b)</w:t>
      </w:r>
      <w:r w:rsidRPr="006C47F8">
        <w:rPr>
          <w:kern w:val="22"/>
        </w:rPr>
        <w:tab/>
      </w:r>
      <w:r w:rsidR="00D71312" w:rsidRPr="006C47F8">
        <w:rPr>
          <w:kern w:val="22"/>
        </w:rPr>
        <w:t>There is a</w:t>
      </w:r>
      <w:r w:rsidRPr="006C47F8">
        <w:rPr>
          <w:kern w:val="22"/>
        </w:rPr>
        <w:t xml:space="preserve"> limited number of ABS experts </w:t>
      </w:r>
      <w:r w:rsidR="00D71312" w:rsidRPr="006C47F8">
        <w:rPr>
          <w:kern w:val="22"/>
        </w:rPr>
        <w:t>that can</w:t>
      </w:r>
      <w:r w:rsidRPr="006C47F8">
        <w:rPr>
          <w:kern w:val="22"/>
        </w:rPr>
        <w:t xml:space="preserve"> act as trainers or knowledge transfer facilitators, especially those with national implementation experience</w:t>
      </w:r>
      <w:r w:rsidR="008E4666" w:rsidRPr="006C47F8">
        <w:rPr>
          <w:kern w:val="22"/>
        </w:rPr>
        <w:t>;</w:t>
      </w:r>
    </w:p>
    <w:p w14:paraId="5B5CBDF0" w14:textId="0A7A6E90" w:rsidR="00667606" w:rsidRPr="006C47F8" w:rsidRDefault="00E464E3" w:rsidP="006C47F8">
      <w:pPr>
        <w:pStyle w:val="Para1"/>
        <w:numPr>
          <w:ilvl w:val="0"/>
          <w:numId w:val="0"/>
        </w:numPr>
        <w:suppressLineNumbers/>
        <w:suppressAutoHyphens/>
        <w:ind w:firstLine="720"/>
        <w:rPr>
          <w:kern w:val="22"/>
        </w:rPr>
      </w:pPr>
      <w:r w:rsidRPr="006C47F8">
        <w:rPr>
          <w:kern w:val="22"/>
        </w:rPr>
        <w:t>(c)</w:t>
      </w:r>
      <w:r w:rsidRPr="006C47F8">
        <w:rPr>
          <w:kern w:val="22"/>
        </w:rPr>
        <w:tab/>
      </w:r>
      <w:r w:rsidR="00843B16" w:rsidRPr="006C47F8">
        <w:rPr>
          <w:kern w:val="22"/>
        </w:rPr>
        <w:t>It remains</w:t>
      </w:r>
      <w:r w:rsidR="0097785F" w:rsidRPr="006C47F8">
        <w:rPr>
          <w:kern w:val="22"/>
        </w:rPr>
        <w:t xml:space="preserve"> challenging</w:t>
      </w:r>
      <w:r w:rsidRPr="006C47F8">
        <w:rPr>
          <w:kern w:val="22"/>
        </w:rPr>
        <w:t xml:space="preserve"> to engage with the research and business communit</w:t>
      </w:r>
      <w:r w:rsidR="00BD15FD" w:rsidRPr="006C47F8">
        <w:rPr>
          <w:kern w:val="22"/>
        </w:rPr>
        <w:t>ies,</w:t>
      </w:r>
      <w:r w:rsidRPr="006C47F8">
        <w:rPr>
          <w:kern w:val="22"/>
        </w:rPr>
        <w:t xml:space="preserve"> and more needs to be done to raise these stakeholders’ awareness</w:t>
      </w:r>
      <w:r w:rsidR="00B019D0" w:rsidRPr="006C47F8">
        <w:rPr>
          <w:kern w:val="22"/>
        </w:rPr>
        <w:t xml:space="preserve"> </w:t>
      </w:r>
      <w:r w:rsidR="00E839FE" w:rsidRPr="006C47F8">
        <w:rPr>
          <w:kern w:val="22"/>
        </w:rPr>
        <w:t xml:space="preserve">of </w:t>
      </w:r>
      <w:r w:rsidR="00B019D0" w:rsidRPr="006C47F8">
        <w:rPr>
          <w:kern w:val="22"/>
        </w:rPr>
        <w:t>the Nagoya Protocol</w:t>
      </w:r>
      <w:r w:rsidR="0097785F" w:rsidRPr="006C47F8">
        <w:rPr>
          <w:kern w:val="22"/>
        </w:rPr>
        <w:t>.</w:t>
      </w:r>
    </w:p>
    <w:p w14:paraId="0FEF924E" w14:textId="77777777" w:rsidR="0079761C" w:rsidRPr="006C47F8" w:rsidRDefault="003C1BB8" w:rsidP="006C47F8">
      <w:pPr>
        <w:pStyle w:val="Para1"/>
        <w:numPr>
          <w:ilvl w:val="0"/>
          <w:numId w:val="0"/>
        </w:numPr>
        <w:suppressLineNumbers/>
        <w:suppressAutoHyphens/>
        <w:rPr>
          <w:kern w:val="22"/>
        </w:rPr>
      </w:pPr>
      <w:r w:rsidRPr="006C47F8">
        <w:rPr>
          <w:kern w:val="22"/>
        </w:rPr>
        <w:lastRenderedPageBreak/>
        <w:t>31.</w:t>
      </w:r>
      <w:r w:rsidRPr="006C47F8">
        <w:rPr>
          <w:kern w:val="22"/>
        </w:rPr>
        <w:tab/>
      </w:r>
      <w:r w:rsidR="00667606" w:rsidRPr="006C47F8">
        <w:rPr>
          <w:kern w:val="22"/>
        </w:rPr>
        <w:t>Experts and participants also identified areas where more capacity could be built to support the implementation of the Protocol:</w:t>
      </w:r>
    </w:p>
    <w:p w14:paraId="74CC864F" w14:textId="3DA472DD" w:rsidR="0079761C" w:rsidRPr="006C47F8" w:rsidRDefault="0079761C" w:rsidP="006C47F8">
      <w:pPr>
        <w:pStyle w:val="Para1"/>
        <w:numPr>
          <w:ilvl w:val="0"/>
          <w:numId w:val="0"/>
        </w:numPr>
        <w:suppressLineNumbers/>
        <w:suppressAutoHyphens/>
        <w:ind w:firstLine="720"/>
        <w:rPr>
          <w:kern w:val="22"/>
        </w:rPr>
      </w:pPr>
      <w:r w:rsidRPr="006C47F8">
        <w:rPr>
          <w:kern w:val="22"/>
        </w:rPr>
        <w:t>(a)</w:t>
      </w:r>
      <w:r w:rsidR="00E739D0" w:rsidRPr="006C47F8">
        <w:rPr>
          <w:kern w:val="22"/>
        </w:rPr>
        <w:tab/>
      </w:r>
      <w:r w:rsidRPr="006C47F8">
        <w:rPr>
          <w:kern w:val="22"/>
        </w:rPr>
        <w:t>Compliance and monitoring the utilization of genetic resources;</w:t>
      </w:r>
    </w:p>
    <w:p w14:paraId="65498BF1" w14:textId="2A0A353B" w:rsidR="0079761C" w:rsidRPr="006C47F8" w:rsidRDefault="0079761C" w:rsidP="006C47F8">
      <w:pPr>
        <w:pStyle w:val="Para1"/>
        <w:numPr>
          <w:ilvl w:val="0"/>
          <w:numId w:val="0"/>
        </w:numPr>
        <w:suppressLineNumbers/>
        <w:suppressAutoHyphens/>
        <w:ind w:firstLine="720"/>
        <w:rPr>
          <w:kern w:val="22"/>
        </w:rPr>
      </w:pPr>
      <w:r w:rsidRPr="006C47F8">
        <w:rPr>
          <w:kern w:val="22"/>
        </w:rPr>
        <w:t>(b)</w:t>
      </w:r>
      <w:r w:rsidR="00E739D0" w:rsidRPr="006C47F8">
        <w:rPr>
          <w:kern w:val="22"/>
        </w:rPr>
        <w:tab/>
      </w:r>
      <w:r w:rsidRPr="006C47F8">
        <w:rPr>
          <w:kern w:val="22"/>
        </w:rPr>
        <w:t>Negotiatin</w:t>
      </w:r>
      <w:r w:rsidR="001E2F3F" w:rsidRPr="006C47F8">
        <w:rPr>
          <w:kern w:val="22"/>
        </w:rPr>
        <w:t>g</w:t>
      </w:r>
      <w:r w:rsidRPr="006C47F8">
        <w:rPr>
          <w:kern w:val="22"/>
        </w:rPr>
        <w:t xml:space="preserve"> skills;</w:t>
      </w:r>
    </w:p>
    <w:p w14:paraId="518A9782" w14:textId="64A8D63F" w:rsidR="0079761C" w:rsidRPr="006C47F8" w:rsidRDefault="0079761C" w:rsidP="006C47F8">
      <w:pPr>
        <w:pStyle w:val="Para1"/>
        <w:numPr>
          <w:ilvl w:val="0"/>
          <w:numId w:val="0"/>
        </w:numPr>
        <w:suppressLineNumbers/>
        <w:suppressAutoHyphens/>
        <w:ind w:firstLine="720"/>
        <w:rPr>
          <w:kern w:val="22"/>
        </w:rPr>
      </w:pPr>
      <w:r w:rsidRPr="006C47F8">
        <w:rPr>
          <w:kern w:val="22"/>
        </w:rPr>
        <w:t>(c)</w:t>
      </w:r>
      <w:r w:rsidR="00E739D0" w:rsidRPr="006C47F8">
        <w:rPr>
          <w:kern w:val="22"/>
        </w:rPr>
        <w:tab/>
      </w:r>
      <w:r w:rsidRPr="006C47F8">
        <w:rPr>
          <w:kern w:val="22"/>
        </w:rPr>
        <w:t>Practical training on how to draft good ABS agreements.</w:t>
      </w:r>
    </w:p>
    <w:p w14:paraId="4CE332D6" w14:textId="77777777" w:rsidR="00D66642" w:rsidRPr="006C47F8" w:rsidRDefault="00D66642" w:rsidP="006C47F8">
      <w:pPr>
        <w:pStyle w:val="Para1"/>
        <w:numPr>
          <w:ilvl w:val="0"/>
          <w:numId w:val="0"/>
        </w:numPr>
        <w:suppressLineNumbers/>
        <w:suppressAutoHyphens/>
        <w:ind w:firstLine="720"/>
        <w:rPr>
          <w:kern w:val="22"/>
        </w:rPr>
      </w:pPr>
    </w:p>
    <w:p w14:paraId="43222910" w14:textId="77777777" w:rsidR="00D66642" w:rsidRPr="006C47F8" w:rsidRDefault="00D66642" w:rsidP="006C47F8">
      <w:pPr>
        <w:pStyle w:val="Para1"/>
        <w:numPr>
          <w:ilvl w:val="0"/>
          <w:numId w:val="0"/>
        </w:numPr>
        <w:suppressLineNumbers/>
        <w:suppressAutoHyphens/>
        <w:jc w:val="center"/>
        <w:rPr>
          <w:kern w:val="22"/>
        </w:rPr>
      </w:pPr>
      <w:r w:rsidRPr="006C47F8">
        <w:rPr>
          <w:kern w:val="22"/>
        </w:rPr>
        <w:t>__________</w:t>
      </w:r>
    </w:p>
    <w:p w14:paraId="6604843A" w14:textId="77777777" w:rsidR="00156613" w:rsidRPr="006C47F8" w:rsidRDefault="00156613" w:rsidP="006C47F8">
      <w:pPr>
        <w:pStyle w:val="Para1"/>
        <w:numPr>
          <w:ilvl w:val="0"/>
          <w:numId w:val="0"/>
        </w:numPr>
        <w:suppressLineNumbers/>
        <w:suppressAutoHyphens/>
        <w:jc w:val="left"/>
        <w:rPr>
          <w:b/>
          <w:kern w:val="22"/>
        </w:rPr>
      </w:pPr>
    </w:p>
    <w:sectPr w:rsidR="00156613" w:rsidRPr="006C47F8" w:rsidSect="00673D34">
      <w:headerReference w:type="even" r:id="rId11"/>
      <w:headerReference w:type="default" r:id="rId12"/>
      <w:type w:val="continuous"/>
      <w:pgSz w:w="12240" w:h="15840" w:code="1"/>
      <w:pgMar w:top="1021" w:right="1440" w:bottom="1134"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9E4EE8" w14:textId="77777777" w:rsidR="000C485B" w:rsidRDefault="000C485B">
      <w:r>
        <w:separator/>
      </w:r>
    </w:p>
  </w:endnote>
  <w:endnote w:type="continuationSeparator" w:id="0">
    <w:p w14:paraId="6B6B1E1E" w14:textId="77777777" w:rsidR="000C485B" w:rsidRDefault="000C4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7EC21" w14:textId="77777777" w:rsidR="000C485B" w:rsidRDefault="000C485B">
      <w:r>
        <w:separator/>
      </w:r>
    </w:p>
  </w:footnote>
  <w:footnote w:type="continuationSeparator" w:id="0">
    <w:p w14:paraId="523619ED" w14:textId="77777777" w:rsidR="000C485B" w:rsidRDefault="000C485B">
      <w:r>
        <w:continuationSeparator/>
      </w:r>
    </w:p>
  </w:footnote>
  <w:footnote w:id="1">
    <w:p w14:paraId="0A9F0027" w14:textId="77777777" w:rsidR="00702429" w:rsidRPr="00702429" w:rsidRDefault="00702429" w:rsidP="006C47F8">
      <w:pPr>
        <w:pStyle w:val="FootnoteText"/>
        <w:ind w:firstLine="0"/>
        <w:jc w:val="left"/>
        <w:rPr>
          <w:szCs w:val="18"/>
        </w:rPr>
      </w:pPr>
      <w:r w:rsidRPr="006C47F8">
        <w:rPr>
          <w:rStyle w:val="FootnoteReference"/>
          <w:sz w:val="18"/>
          <w:szCs w:val="18"/>
        </w:rPr>
        <w:t>*</w:t>
      </w:r>
      <w:r w:rsidRPr="00702429">
        <w:rPr>
          <w:szCs w:val="18"/>
        </w:rPr>
        <w:t xml:space="preserve"> </w:t>
      </w:r>
      <w:r w:rsidRPr="006C47F8">
        <w:rPr>
          <w:szCs w:val="18"/>
        </w:rPr>
        <w:t>CBD/NP/MOP/3/1.</w:t>
      </w:r>
    </w:p>
  </w:footnote>
  <w:footnote w:id="2">
    <w:p w14:paraId="10D59F94" w14:textId="1B3BB730" w:rsidR="00727565" w:rsidRPr="00702429" w:rsidRDefault="00727565" w:rsidP="006C47F8">
      <w:pPr>
        <w:pStyle w:val="FootnoteText"/>
        <w:ind w:firstLine="0"/>
        <w:jc w:val="left"/>
        <w:rPr>
          <w:szCs w:val="18"/>
        </w:rPr>
      </w:pPr>
      <w:r w:rsidRPr="006C47F8">
        <w:rPr>
          <w:rStyle w:val="FootnoteReference"/>
          <w:sz w:val="18"/>
          <w:szCs w:val="18"/>
        </w:rPr>
        <w:footnoteRef/>
      </w:r>
      <w:r w:rsidRPr="00702429">
        <w:rPr>
          <w:szCs w:val="18"/>
        </w:rPr>
        <w:t xml:space="preserve"> </w:t>
      </w:r>
      <w:r w:rsidRPr="006C47F8">
        <w:rPr>
          <w:szCs w:val="18"/>
        </w:rPr>
        <w:t xml:space="preserve">The five keys areas for capacity-building and development are: (1) </w:t>
      </w:r>
      <w:r w:rsidR="0023611C">
        <w:rPr>
          <w:szCs w:val="18"/>
        </w:rPr>
        <w:t>c</w:t>
      </w:r>
      <w:r w:rsidRPr="006C47F8">
        <w:rPr>
          <w:szCs w:val="18"/>
        </w:rPr>
        <w:t xml:space="preserve">apacity to implement, and to comply with the obligations of the Protocol; (2) </w:t>
      </w:r>
      <w:r w:rsidR="0023611C">
        <w:rPr>
          <w:szCs w:val="18"/>
        </w:rPr>
        <w:t>c</w:t>
      </w:r>
      <w:r w:rsidRPr="006C47F8">
        <w:rPr>
          <w:szCs w:val="18"/>
        </w:rPr>
        <w:t xml:space="preserve">apacity to develop, implement, and enforce domestic legislative, administrative or policy measures on access and benefit-sharing; </w:t>
      </w:r>
      <w:r w:rsidR="00C05E21" w:rsidRPr="006C47F8">
        <w:rPr>
          <w:szCs w:val="18"/>
        </w:rPr>
        <w:t xml:space="preserve">(3) </w:t>
      </w:r>
      <w:r w:rsidR="0023611C">
        <w:rPr>
          <w:szCs w:val="18"/>
        </w:rPr>
        <w:t>c</w:t>
      </w:r>
      <w:r w:rsidR="005F0C62" w:rsidRPr="006C47F8">
        <w:rPr>
          <w:szCs w:val="18"/>
        </w:rPr>
        <w:t xml:space="preserve">apacity to negotiate mutually agreed terms; (4) </w:t>
      </w:r>
      <w:r w:rsidR="0023611C">
        <w:rPr>
          <w:szCs w:val="18"/>
        </w:rPr>
        <w:t>c</w:t>
      </w:r>
      <w:r w:rsidR="005F0C62" w:rsidRPr="006C47F8">
        <w:rPr>
          <w:szCs w:val="18"/>
        </w:rPr>
        <w:t xml:space="preserve">apacity of indigenous and local communities and relevant stakeholders; including the business sector and the research community, in relation to the implementation of the Protocol; (5) </w:t>
      </w:r>
      <w:r w:rsidR="0023611C">
        <w:rPr>
          <w:szCs w:val="18"/>
        </w:rPr>
        <w:t>c</w:t>
      </w:r>
      <w:r w:rsidR="005F0C62" w:rsidRPr="006C47F8">
        <w:rPr>
          <w:szCs w:val="18"/>
        </w:rPr>
        <w:t>apacity of countries to develop endogenous research capabilities to add value to their own genetic resources.</w:t>
      </w:r>
    </w:p>
  </w:footnote>
  <w:footnote w:id="3">
    <w:p w14:paraId="6E57A836" w14:textId="77777777" w:rsidR="00C44B0E" w:rsidRPr="006C47F8" w:rsidRDefault="00C44B0E" w:rsidP="006C47F8">
      <w:pPr>
        <w:pStyle w:val="FootnoteText"/>
        <w:ind w:firstLine="0"/>
        <w:jc w:val="left"/>
        <w:rPr>
          <w:szCs w:val="18"/>
        </w:rPr>
      </w:pPr>
      <w:r w:rsidRPr="006C47F8">
        <w:rPr>
          <w:rStyle w:val="FootnoteReference"/>
          <w:sz w:val="18"/>
          <w:szCs w:val="18"/>
        </w:rPr>
        <w:footnoteRef/>
      </w:r>
      <w:r w:rsidRPr="00702429">
        <w:rPr>
          <w:szCs w:val="18"/>
        </w:rPr>
        <w:t xml:space="preserve"> </w:t>
      </w:r>
      <w:hyperlink r:id="rId1" w:history="1">
        <w:r w:rsidRPr="006C47F8">
          <w:rPr>
            <w:rStyle w:val="Hyperlink"/>
            <w:szCs w:val="18"/>
          </w:rPr>
          <w:t>https://scbd.unssc.org/</w:t>
        </w:r>
      </w:hyperlink>
    </w:p>
    <w:p w14:paraId="33DD0958" w14:textId="77777777" w:rsidR="00C44B0E" w:rsidRPr="00702429" w:rsidRDefault="00C44B0E" w:rsidP="006C47F8">
      <w:pPr>
        <w:pStyle w:val="FootnoteText"/>
        <w:ind w:firstLine="0"/>
        <w:jc w:val="left"/>
        <w:rPr>
          <w:szCs w:val="18"/>
        </w:rPr>
      </w:pPr>
    </w:p>
  </w:footnote>
  <w:footnote w:id="4">
    <w:p w14:paraId="41BC33D5" w14:textId="77777777" w:rsidR="003F302F" w:rsidRPr="006C47F8" w:rsidRDefault="003F302F" w:rsidP="006C47F8">
      <w:pPr>
        <w:pStyle w:val="FootnoteText"/>
        <w:ind w:firstLine="0"/>
        <w:jc w:val="left"/>
        <w:rPr>
          <w:szCs w:val="18"/>
        </w:rPr>
      </w:pPr>
      <w:r w:rsidRPr="006C47F8">
        <w:rPr>
          <w:rStyle w:val="FootnoteReference"/>
          <w:sz w:val="18"/>
          <w:szCs w:val="18"/>
        </w:rPr>
        <w:footnoteRef/>
      </w:r>
      <w:r w:rsidRPr="006C47F8">
        <w:rPr>
          <w:szCs w:val="18"/>
        </w:rPr>
        <w:t xml:space="preserve"> </w:t>
      </w:r>
      <w:hyperlink r:id="rId2" w:history="1">
        <w:r w:rsidRPr="006C47F8">
          <w:rPr>
            <w:rStyle w:val="Hyperlink"/>
            <w:szCs w:val="18"/>
          </w:rPr>
          <w:t>https://scbd.unssc.org/course/index.php?categoryid=4</w:t>
        </w:r>
      </w:hyperlink>
    </w:p>
    <w:p w14:paraId="6C1D5B6D" w14:textId="77777777" w:rsidR="003F302F" w:rsidRPr="006C47F8" w:rsidRDefault="003F302F" w:rsidP="006C47F8">
      <w:pPr>
        <w:pStyle w:val="FootnoteText"/>
        <w:ind w:firstLine="0"/>
        <w:jc w:val="left"/>
        <w:rPr>
          <w:szCs w:val="18"/>
        </w:rPr>
      </w:pPr>
    </w:p>
  </w:footnote>
  <w:footnote w:id="5">
    <w:p w14:paraId="3D4957C3" w14:textId="77777777" w:rsidR="004D15A3" w:rsidRPr="00702429" w:rsidRDefault="004D15A3" w:rsidP="006C47F8">
      <w:pPr>
        <w:pStyle w:val="FootnoteText"/>
        <w:ind w:firstLine="0"/>
        <w:jc w:val="left"/>
        <w:rPr>
          <w:szCs w:val="18"/>
        </w:rPr>
      </w:pPr>
      <w:r w:rsidRPr="006C47F8">
        <w:rPr>
          <w:rStyle w:val="FootnoteReference"/>
          <w:sz w:val="18"/>
          <w:szCs w:val="18"/>
        </w:rPr>
        <w:footnoteRef/>
      </w:r>
      <w:r w:rsidRPr="00702429">
        <w:rPr>
          <w:szCs w:val="18"/>
        </w:rPr>
        <w:t xml:space="preserve"> </w:t>
      </w:r>
      <w:hyperlink r:id="rId3" w:history="1">
        <w:r w:rsidR="00FB3680" w:rsidRPr="006C47F8">
          <w:rPr>
            <w:rStyle w:val="Hyperlink"/>
            <w:szCs w:val="18"/>
          </w:rPr>
          <w:t>https://www.idlo.int/news/events/course-establishing-measures-implement-nagoya-protocol-2017-2018</w:t>
        </w:r>
      </w:hyperlink>
    </w:p>
  </w:footnote>
  <w:footnote w:id="6">
    <w:p w14:paraId="41B8B4B9" w14:textId="77777777" w:rsidR="006E4140" w:rsidRPr="00C155F9" w:rsidRDefault="006E4140" w:rsidP="006C47F8">
      <w:pPr>
        <w:pStyle w:val="FootnoteText"/>
        <w:ind w:firstLine="0"/>
        <w:jc w:val="left"/>
        <w:rPr>
          <w:szCs w:val="18"/>
        </w:rPr>
      </w:pPr>
      <w:r w:rsidRPr="006C47F8">
        <w:rPr>
          <w:rStyle w:val="FootnoteReference"/>
          <w:sz w:val="18"/>
          <w:szCs w:val="18"/>
        </w:rPr>
        <w:footnoteRef/>
      </w:r>
      <w:r w:rsidRPr="00702429">
        <w:rPr>
          <w:szCs w:val="18"/>
        </w:rPr>
        <w:t xml:space="preserve"> </w:t>
      </w:r>
      <w:r w:rsidR="00B831DF" w:rsidRPr="00702429">
        <w:rPr>
          <w:szCs w:val="18"/>
        </w:rPr>
        <w:t>Dates the newsletters were issued</w:t>
      </w:r>
      <w:r w:rsidRPr="00D625C7">
        <w:rPr>
          <w:szCs w:val="18"/>
        </w:rPr>
        <w:t xml:space="preserve">: </w:t>
      </w:r>
      <w:r w:rsidR="00B831DF" w:rsidRPr="00D625C7">
        <w:rPr>
          <w:szCs w:val="18"/>
        </w:rPr>
        <w:t xml:space="preserve">18 December 2017; </w:t>
      </w:r>
      <w:r w:rsidRPr="00C155F9">
        <w:rPr>
          <w:szCs w:val="18"/>
        </w:rPr>
        <w:t>12 March 2018</w:t>
      </w:r>
      <w:r w:rsidR="00B831DF" w:rsidRPr="00C155F9">
        <w:rPr>
          <w:szCs w:val="18"/>
        </w:rPr>
        <w:t>;</w:t>
      </w:r>
      <w:r w:rsidRPr="00C155F9">
        <w:rPr>
          <w:szCs w:val="18"/>
        </w:rPr>
        <w:t xml:space="preserve"> 21 May 2018</w:t>
      </w:r>
      <w:r w:rsidR="00B831DF" w:rsidRPr="00C155F9">
        <w:rPr>
          <w:szCs w:val="18"/>
        </w:rPr>
        <w:t xml:space="preserve">; </w:t>
      </w:r>
      <w:r w:rsidRPr="00C155F9">
        <w:rPr>
          <w:szCs w:val="18"/>
        </w:rPr>
        <w:t>30 July 2018</w:t>
      </w:r>
      <w:r w:rsidR="00B831DF" w:rsidRPr="00C155F9">
        <w:rPr>
          <w:szCs w:val="18"/>
        </w:rPr>
        <w:t xml:space="preserve">; </w:t>
      </w:r>
      <w:r w:rsidRPr="00C155F9">
        <w:rPr>
          <w:szCs w:val="18"/>
        </w:rPr>
        <w:t>10 October 2018</w:t>
      </w:r>
      <w:r w:rsidR="00B831DF" w:rsidRPr="00C155F9">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98E9A" w14:textId="77777777" w:rsidR="00673D34" w:rsidRPr="006C47F8" w:rsidRDefault="00673D34" w:rsidP="006C47F8">
    <w:pPr>
      <w:pStyle w:val="Header"/>
      <w:tabs>
        <w:tab w:val="clear" w:pos="4320"/>
        <w:tab w:val="clear" w:pos="8640"/>
      </w:tabs>
      <w:jc w:val="left"/>
      <w:rPr>
        <w:snapToGrid w:val="0"/>
        <w:kern w:val="22"/>
      </w:rPr>
    </w:pPr>
    <w:r w:rsidRPr="002C252D">
      <w:rPr>
        <w:snapToGrid w:val="0"/>
        <w:kern w:val="22"/>
        <w:szCs w:val="22"/>
      </w:rPr>
      <w:t>CBD/</w:t>
    </w:r>
    <w:r w:rsidR="007C7D2C" w:rsidRPr="002C252D">
      <w:rPr>
        <w:snapToGrid w:val="0"/>
        <w:kern w:val="22"/>
        <w:szCs w:val="22"/>
      </w:rPr>
      <w:t>NP/MOP</w:t>
    </w:r>
    <w:r w:rsidR="009E11E3">
      <w:rPr>
        <w:snapToGrid w:val="0"/>
        <w:kern w:val="22"/>
        <w:szCs w:val="22"/>
      </w:rPr>
      <w:t>/3</w:t>
    </w:r>
    <w:r w:rsidR="007C7D2C" w:rsidRPr="002C252D">
      <w:rPr>
        <w:snapToGrid w:val="0"/>
        <w:kern w:val="22"/>
        <w:szCs w:val="22"/>
      </w:rPr>
      <w:t>/</w:t>
    </w:r>
    <w:r w:rsidR="00D025FE" w:rsidRPr="006C47F8">
      <w:rPr>
        <w:snapToGrid w:val="0"/>
        <w:kern w:val="22"/>
      </w:rPr>
      <w:t>INF/</w:t>
    </w:r>
    <w:r w:rsidR="007C7D2C" w:rsidRPr="006C47F8">
      <w:rPr>
        <w:snapToGrid w:val="0"/>
        <w:kern w:val="22"/>
      </w:rPr>
      <w:t>6</w:t>
    </w:r>
  </w:p>
  <w:p w14:paraId="3EE09B63" w14:textId="77777777" w:rsidR="00673D34" w:rsidRPr="006C47F8" w:rsidRDefault="00673D34" w:rsidP="006C47F8">
    <w:pPr>
      <w:pStyle w:val="Header"/>
      <w:tabs>
        <w:tab w:val="clear" w:pos="4320"/>
        <w:tab w:val="clear" w:pos="8640"/>
      </w:tabs>
      <w:jc w:val="left"/>
      <w:rPr>
        <w:noProof/>
        <w:snapToGrid w:val="0"/>
        <w:kern w:val="22"/>
      </w:rPr>
    </w:pPr>
    <w:r w:rsidRPr="006C47F8">
      <w:rPr>
        <w:snapToGrid w:val="0"/>
        <w:kern w:val="22"/>
      </w:rPr>
      <w:t xml:space="preserve">Page </w:t>
    </w:r>
    <w:r w:rsidRPr="006C47F8">
      <w:rPr>
        <w:snapToGrid w:val="0"/>
        <w:kern w:val="22"/>
      </w:rPr>
      <w:fldChar w:fldCharType="begin"/>
    </w:r>
    <w:r w:rsidRPr="006C47F8">
      <w:rPr>
        <w:snapToGrid w:val="0"/>
        <w:kern w:val="22"/>
      </w:rPr>
      <w:instrText xml:space="preserve"> PAGE   \* MERGEFORMAT </w:instrText>
    </w:r>
    <w:r w:rsidRPr="006C47F8">
      <w:rPr>
        <w:snapToGrid w:val="0"/>
        <w:kern w:val="22"/>
      </w:rPr>
      <w:fldChar w:fldCharType="separate"/>
    </w:r>
    <w:r w:rsidR="00AE5197" w:rsidRPr="006C47F8">
      <w:rPr>
        <w:noProof/>
        <w:snapToGrid w:val="0"/>
        <w:kern w:val="22"/>
      </w:rPr>
      <w:t>2</w:t>
    </w:r>
    <w:r w:rsidRPr="006C47F8">
      <w:rPr>
        <w:noProof/>
        <w:snapToGrid w:val="0"/>
        <w:kern w:val="22"/>
      </w:rPr>
      <w:fldChar w:fldCharType="end"/>
    </w:r>
  </w:p>
  <w:p w14:paraId="49B5FEF4" w14:textId="77777777" w:rsidR="00673D34" w:rsidRPr="006C47F8" w:rsidRDefault="00673D34" w:rsidP="006C47F8">
    <w:pPr>
      <w:pStyle w:val="Header"/>
      <w:tabs>
        <w:tab w:val="clear" w:pos="4320"/>
        <w:tab w:val="clear" w:pos="8640"/>
      </w:tab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68667" w14:textId="77777777" w:rsidR="00673D34" w:rsidRPr="006C47F8" w:rsidRDefault="00673D34" w:rsidP="006C47F8">
    <w:pPr>
      <w:pStyle w:val="Header"/>
      <w:tabs>
        <w:tab w:val="clear" w:pos="4320"/>
        <w:tab w:val="clear" w:pos="8640"/>
      </w:tabs>
      <w:jc w:val="right"/>
      <w:rPr>
        <w:noProof/>
        <w:snapToGrid w:val="0"/>
        <w:kern w:val="22"/>
      </w:rPr>
    </w:pPr>
    <w:r w:rsidRPr="00C155F9">
      <w:rPr>
        <w:noProof/>
        <w:snapToGrid w:val="0"/>
        <w:kern w:val="22"/>
        <w:szCs w:val="22"/>
      </w:rPr>
      <w:t>CBD/</w:t>
    </w:r>
    <w:r w:rsidR="007C7D2C" w:rsidRPr="00C155F9">
      <w:rPr>
        <w:noProof/>
        <w:snapToGrid w:val="0"/>
        <w:kern w:val="22"/>
        <w:szCs w:val="22"/>
      </w:rPr>
      <w:t>NP/MOP/3</w:t>
    </w:r>
    <w:r w:rsidRPr="00C155F9">
      <w:rPr>
        <w:noProof/>
        <w:snapToGrid w:val="0"/>
        <w:kern w:val="22"/>
        <w:szCs w:val="22"/>
      </w:rPr>
      <w:t>/</w:t>
    </w:r>
    <w:r w:rsidRPr="006C47F8">
      <w:rPr>
        <w:noProof/>
        <w:snapToGrid w:val="0"/>
        <w:kern w:val="22"/>
      </w:rPr>
      <w:t>INF/</w:t>
    </w:r>
    <w:r w:rsidR="007C7D2C" w:rsidRPr="006C47F8">
      <w:rPr>
        <w:noProof/>
        <w:snapToGrid w:val="0"/>
        <w:kern w:val="22"/>
      </w:rPr>
      <w:t>6</w:t>
    </w:r>
  </w:p>
  <w:p w14:paraId="282EC608" w14:textId="77777777" w:rsidR="00673D34" w:rsidRPr="006C47F8" w:rsidRDefault="00673D34" w:rsidP="006C47F8">
    <w:pPr>
      <w:pStyle w:val="Header"/>
      <w:tabs>
        <w:tab w:val="clear" w:pos="4320"/>
        <w:tab w:val="clear" w:pos="8640"/>
      </w:tabs>
      <w:jc w:val="right"/>
      <w:rPr>
        <w:noProof/>
        <w:snapToGrid w:val="0"/>
        <w:kern w:val="22"/>
      </w:rPr>
    </w:pPr>
    <w:r w:rsidRPr="006C47F8">
      <w:rPr>
        <w:noProof/>
        <w:snapToGrid w:val="0"/>
        <w:kern w:val="22"/>
      </w:rPr>
      <w:t xml:space="preserve">Page </w:t>
    </w:r>
    <w:r w:rsidRPr="006C47F8">
      <w:rPr>
        <w:noProof/>
        <w:snapToGrid w:val="0"/>
        <w:kern w:val="22"/>
      </w:rPr>
      <w:fldChar w:fldCharType="begin"/>
    </w:r>
    <w:r w:rsidRPr="006C47F8">
      <w:rPr>
        <w:noProof/>
        <w:snapToGrid w:val="0"/>
        <w:kern w:val="22"/>
      </w:rPr>
      <w:instrText xml:space="preserve"> PAGE   \* MERGEFORMAT </w:instrText>
    </w:r>
    <w:r w:rsidRPr="006C47F8">
      <w:rPr>
        <w:noProof/>
        <w:snapToGrid w:val="0"/>
        <w:kern w:val="22"/>
      </w:rPr>
      <w:fldChar w:fldCharType="separate"/>
    </w:r>
    <w:r w:rsidR="00AE5197" w:rsidRPr="006C47F8">
      <w:rPr>
        <w:noProof/>
        <w:snapToGrid w:val="0"/>
        <w:kern w:val="22"/>
      </w:rPr>
      <w:t>9</w:t>
    </w:r>
    <w:r w:rsidRPr="006C47F8">
      <w:rPr>
        <w:noProof/>
        <w:snapToGrid w:val="0"/>
        <w:kern w:val="22"/>
      </w:rPr>
      <w:fldChar w:fldCharType="end"/>
    </w:r>
  </w:p>
  <w:p w14:paraId="256FE59E" w14:textId="77777777" w:rsidR="00673D34" w:rsidRPr="006C47F8" w:rsidRDefault="00673D34" w:rsidP="006C47F8">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A7E9B"/>
    <w:multiLevelType w:val="hybridMultilevel"/>
    <w:tmpl w:val="77AC98A8"/>
    <w:lvl w:ilvl="0" w:tplc="7E620FE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14CE5163"/>
    <w:multiLevelType w:val="hybridMultilevel"/>
    <w:tmpl w:val="CDE66C3A"/>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8D075D6"/>
    <w:multiLevelType w:val="hybridMultilevel"/>
    <w:tmpl w:val="C6705F1A"/>
    <w:lvl w:ilvl="0" w:tplc="04090015">
      <w:start w:val="1"/>
      <w:numFmt w:val="upp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151C4920"/>
    <w:lvl w:ilvl="0">
      <w:start w:val="1"/>
      <w:numFmt w:val="decimal"/>
      <w:pStyle w:val="para2"/>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4CC7FBB"/>
    <w:multiLevelType w:val="hybridMultilevel"/>
    <w:tmpl w:val="45E4BE68"/>
    <w:lvl w:ilvl="0" w:tplc="F89AE9DE">
      <w:start w:val="1"/>
      <w:numFmt w:val="lowerLetter"/>
      <w:pStyle w:val="Para20"/>
      <w:lvlText w:val="(%1)"/>
      <w:lvlJc w:val="left"/>
      <w:pPr>
        <w:tabs>
          <w:tab w:val="num" w:pos="900"/>
        </w:tabs>
        <w:ind w:left="900" w:hanging="360"/>
      </w:pPr>
      <w:rPr>
        <w:rFonts w:hint="default"/>
        <w:b w:val="0"/>
        <w:i w:val="0"/>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CEE1937"/>
    <w:multiLevelType w:val="hybridMultilevel"/>
    <w:tmpl w:val="E5EE9CDC"/>
    <w:lvl w:ilvl="0" w:tplc="FFFFFFFF">
      <w:start w:val="1"/>
      <w:numFmt w:val="decimal"/>
      <w:lvlText w:val="%1."/>
      <w:lvlJc w:val="left"/>
      <w:pPr>
        <w:tabs>
          <w:tab w:val="num" w:pos="1080"/>
        </w:tabs>
        <w:ind w:left="1080" w:hanging="72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9" w15:restartNumberingAfterBreak="0">
    <w:nsid w:val="4D492D22"/>
    <w:multiLevelType w:val="multilevel"/>
    <w:tmpl w:val="976C986C"/>
    <w:lvl w:ilvl="0">
      <w:start w:val="1"/>
      <w:numFmt w:val="decimal"/>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0" w15:restartNumberingAfterBreak="0">
    <w:nsid w:val="4E0442B4"/>
    <w:multiLevelType w:val="multilevel"/>
    <w:tmpl w:val="3F68F98E"/>
    <w:lvl w:ilvl="0">
      <w:start w:val="1"/>
      <w:numFmt w:val="decimal"/>
      <w:pStyle w:val="Para1"/>
      <w:lvlText w:val="%1."/>
      <w:lvlJc w:val="left"/>
      <w:pPr>
        <w:tabs>
          <w:tab w:val="num" w:pos="360"/>
        </w:tabs>
        <w:ind w:left="0" w:firstLine="0"/>
      </w:pPr>
      <w:rPr>
        <w:rFonts w:ascii="Times" w:hAnsi="Times"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7873144"/>
    <w:multiLevelType w:val="hybridMultilevel"/>
    <w:tmpl w:val="EC12F558"/>
    <w:lvl w:ilvl="0" w:tplc="DEE0DF4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3533DEE"/>
    <w:multiLevelType w:val="hybridMultilevel"/>
    <w:tmpl w:val="E166BEC4"/>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7"/>
  </w:num>
  <w:num w:numId="5">
    <w:abstractNumId w:val="10"/>
  </w:num>
  <w:num w:numId="6">
    <w:abstractNumId w:val="5"/>
  </w:num>
  <w:num w:numId="7">
    <w:abstractNumId w:val="10"/>
  </w:num>
  <w:num w:numId="8">
    <w:abstractNumId w:val="8"/>
  </w:num>
  <w:num w:numId="9">
    <w:abstractNumId w:val="2"/>
  </w:num>
  <w:num w:numId="10">
    <w:abstractNumId w:val="11"/>
  </w:num>
  <w:num w:numId="11">
    <w:abstractNumId w:val="9"/>
  </w:num>
  <w:num w:numId="12">
    <w:abstractNumId w:val="12"/>
  </w:num>
  <w:num w:numId="13">
    <w:abstractNumId w:val="1"/>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0"/>
  </w:num>
  <w:num w:numId="23">
    <w:abstractNumId w:val="10"/>
  </w:num>
  <w:num w:numId="24">
    <w:abstractNumId w:val="4"/>
    <w:lvlOverride w:ilvl="0">
      <w:startOverride w:val="1"/>
    </w:lvlOverride>
    <w:lvlOverride w:ilvl="1">
      <w:startOverride w:val="1"/>
    </w:lvlOverride>
    <w:lvlOverride w:ilvl="2">
      <w:startOverride w:val="24"/>
    </w:lvlOverride>
  </w:num>
  <w:num w:numId="25">
    <w:abstractNumId w:val="10"/>
    <w:lvlOverride w:ilvl="0">
      <w:startOverride w:val="24"/>
    </w:lvlOverride>
  </w:num>
  <w:num w:numId="26">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A3D"/>
    <w:rsid w:val="00000DE9"/>
    <w:rsid w:val="00001777"/>
    <w:rsid w:val="00002B69"/>
    <w:rsid w:val="0000417F"/>
    <w:rsid w:val="00004D0F"/>
    <w:rsid w:val="00006494"/>
    <w:rsid w:val="000076D6"/>
    <w:rsid w:val="000134AD"/>
    <w:rsid w:val="00015F2E"/>
    <w:rsid w:val="000164C2"/>
    <w:rsid w:val="00016C5F"/>
    <w:rsid w:val="00017216"/>
    <w:rsid w:val="000172B7"/>
    <w:rsid w:val="00017DB7"/>
    <w:rsid w:val="00021AB0"/>
    <w:rsid w:val="000229F9"/>
    <w:rsid w:val="00025D93"/>
    <w:rsid w:val="00027242"/>
    <w:rsid w:val="00035EA7"/>
    <w:rsid w:val="00040055"/>
    <w:rsid w:val="000409DE"/>
    <w:rsid w:val="00041005"/>
    <w:rsid w:val="00044D44"/>
    <w:rsid w:val="0004702D"/>
    <w:rsid w:val="00047431"/>
    <w:rsid w:val="00050C7B"/>
    <w:rsid w:val="00055EF9"/>
    <w:rsid w:val="000629BC"/>
    <w:rsid w:val="000638D6"/>
    <w:rsid w:val="00063A71"/>
    <w:rsid w:val="00066FEE"/>
    <w:rsid w:val="00067FB6"/>
    <w:rsid w:val="000728E0"/>
    <w:rsid w:val="00072CEF"/>
    <w:rsid w:val="00072DF3"/>
    <w:rsid w:val="00074A49"/>
    <w:rsid w:val="00075EE1"/>
    <w:rsid w:val="000779DC"/>
    <w:rsid w:val="00077AE0"/>
    <w:rsid w:val="0008030F"/>
    <w:rsid w:val="00083770"/>
    <w:rsid w:val="00091C97"/>
    <w:rsid w:val="00091E78"/>
    <w:rsid w:val="000934E7"/>
    <w:rsid w:val="00094FDE"/>
    <w:rsid w:val="0009572D"/>
    <w:rsid w:val="000959EE"/>
    <w:rsid w:val="00095ECA"/>
    <w:rsid w:val="000A0283"/>
    <w:rsid w:val="000A0568"/>
    <w:rsid w:val="000A09C6"/>
    <w:rsid w:val="000A1E31"/>
    <w:rsid w:val="000A3907"/>
    <w:rsid w:val="000A4944"/>
    <w:rsid w:val="000A7320"/>
    <w:rsid w:val="000B2161"/>
    <w:rsid w:val="000B5ADE"/>
    <w:rsid w:val="000B612D"/>
    <w:rsid w:val="000B6315"/>
    <w:rsid w:val="000C1BCF"/>
    <w:rsid w:val="000C485B"/>
    <w:rsid w:val="000C6CB9"/>
    <w:rsid w:val="000D1830"/>
    <w:rsid w:val="000D1B5F"/>
    <w:rsid w:val="000D2399"/>
    <w:rsid w:val="000D5698"/>
    <w:rsid w:val="000D5C70"/>
    <w:rsid w:val="000E09F0"/>
    <w:rsid w:val="000E0A6E"/>
    <w:rsid w:val="000E2369"/>
    <w:rsid w:val="000E3A92"/>
    <w:rsid w:val="00102652"/>
    <w:rsid w:val="001029DF"/>
    <w:rsid w:val="00105424"/>
    <w:rsid w:val="00106391"/>
    <w:rsid w:val="00107292"/>
    <w:rsid w:val="00110E7A"/>
    <w:rsid w:val="00110FDD"/>
    <w:rsid w:val="001128EF"/>
    <w:rsid w:val="00113BF6"/>
    <w:rsid w:val="001143D2"/>
    <w:rsid w:val="0011479E"/>
    <w:rsid w:val="00116E07"/>
    <w:rsid w:val="00122D24"/>
    <w:rsid w:val="00122F7A"/>
    <w:rsid w:val="00124B2B"/>
    <w:rsid w:val="00125C06"/>
    <w:rsid w:val="0013016D"/>
    <w:rsid w:val="00131495"/>
    <w:rsid w:val="00131DA7"/>
    <w:rsid w:val="00132033"/>
    <w:rsid w:val="001329F2"/>
    <w:rsid w:val="00134DEE"/>
    <w:rsid w:val="0013726A"/>
    <w:rsid w:val="001402EA"/>
    <w:rsid w:val="001410BB"/>
    <w:rsid w:val="00143749"/>
    <w:rsid w:val="00144B7C"/>
    <w:rsid w:val="00146276"/>
    <w:rsid w:val="00146FF3"/>
    <w:rsid w:val="001474F3"/>
    <w:rsid w:val="001511C6"/>
    <w:rsid w:val="00156613"/>
    <w:rsid w:val="00156CC5"/>
    <w:rsid w:val="00161B97"/>
    <w:rsid w:val="0016304F"/>
    <w:rsid w:val="0016428B"/>
    <w:rsid w:val="00166602"/>
    <w:rsid w:val="00171DD8"/>
    <w:rsid w:val="0017586F"/>
    <w:rsid w:val="00177FDF"/>
    <w:rsid w:val="0018563B"/>
    <w:rsid w:val="00192D94"/>
    <w:rsid w:val="00193E34"/>
    <w:rsid w:val="00195147"/>
    <w:rsid w:val="001A1386"/>
    <w:rsid w:val="001A15E2"/>
    <w:rsid w:val="001A1BF2"/>
    <w:rsid w:val="001A268E"/>
    <w:rsid w:val="001A28EE"/>
    <w:rsid w:val="001A747D"/>
    <w:rsid w:val="001B384A"/>
    <w:rsid w:val="001B4A77"/>
    <w:rsid w:val="001B5379"/>
    <w:rsid w:val="001B53BD"/>
    <w:rsid w:val="001B6F0E"/>
    <w:rsid w:val="001C146B"/>
    <w:rsid w:val="001C1D4E"/>
    <w:rsid w:val="001C3BEA"/>
    <w:rsid w:val="001D6DF5"/>
    <w:rsid w:val="001E02A1"/>
    <w:rsid w:val="001E18FE"/>
    <w:rsid w:val="001E2F3F"/>
    <w:rsid w:val="001E3413"/>
    <w:rsid w:val="001E4E3D"/>
    <w:rsid w:val="001E6B6B"/>
    <w:rsid w:val="001E7AC6"/>
    <w:rsid w:val="001F2D63"/>
    <w:rsid w:val="001F3F15"/>
    <w:rsid w:val="001F4EDC"/>
    <w:rsid w:val="001F7C59"/>
    <w:rsid w:val="001F7CED"/>
    <w:rsid w:val="00202D7D"/>
    <w:rsid w:val="002043D9"/>
    <w:rsid w:val="00205EF1"/>
    <w:rsid w:val="0021050A"/>
    <w:rsid w:val="002105EB"/>
    <w:rsid w:val="00211723"/>
    <w:rsid w:val="00211C4E"/>
    <w:rsid w:val="00213394"/>
    <w:rsid w:val="00214EE4"/>
    <w:rsid w:val="00220EC1"/>
    <w:rsid w:val="002225FE"/>
    <w:rsid w:val="00225181"/>
    <w:rsid w:val="002259B4"/>
    <w:rsid w:val="002261C4"/>
    <w:rsid w:val="00231066"/>
    <w:rsid w:val="00231E79"/>
    <w:rsid w:val="00232978"/>
    <w:rsid w:val="00233F53"/>
    <w:rsid w:val="002346EE"/>
    <w:rsid w:val="00234CE4"/>
    <w:rsid w:val="00234F2C"/>
    <w:rsid w:val="0023611C"/>
    <w:rsid w:val="00236B0A"/>
    <w:rsid w:val="00241E32"/>
    <w:rsid w:val="0024457B"/>
    <w:rsid w:val="002449C9"/>
    <w:rsid w:val="00245DB1"/>
    <w:rsid w:val="002464CC"/>
    <w:rsid w:val="00250D87"/>
    <w:rsid w:val="002518CB"/>
    <w:rsid w:val="00251BE4"/>
    <w:rsid w:val="00252E3A"/>
    <w:rsid w:val="002531AD"/>
    <w:rsid w:val="00254ADD"/>
    <w:rsid w:val="00254BCA"/>
    <w:rsid w:val="002609DC"/>
    <w:rsid w:val="0026443C"/>
    <w:rsid w:val="0026737C"/>
    <w:rsid w:val="00267A2B"/>
    <w:rsid w:val="00271149"/>
    <w:rsid w:val="00274FFE"/>
    <w:rsid w:val="00275A26"/>
    <w:rsid w:val="002763F2"/>
    <w:rsid w:val="00280410"/>
    <w:rsid w:val="00280668"/>
    <w:rsid w:val="00283489"/>
    <w:rsid w:val="002851F2"/>
    <w:rsid w:val="00287710"/>
    <w:rsid w:val="002900AB"/>
    <w:rsid w:val="00292D92"/>
    <w:rsid w:val="00294EA8"/>
    <w:rsid w:val="00295E6D"/>
    <w:rsid w:val="002962B6"/>
    <w:rsid w:val="00297C13"/>
    <w:rsid w:val="002A39ED"/>
    <w:rsid w:val="002A4725"/>
    <w:rsid w:val="002A4C45"/>
    <w:rsid w:val="002A5A28"/>
    <w:rsid w:val="002A60C4"/>
    <w:rsid w:val="002A7D2D"/>
    <w:rsid w:val="002B0294"/>
    <w:rsid w:val="002B1490"/>
    <w:rsid w:val="002B33C1"/>
    <w:rsid w:val="002B6314"/>
    <w:rsid w:val="002B71F2"/>
    <w:rsid w:val="002B7FC9"/>
    <w:rsid w:val="002C02F6"/>
    <w:rsid w:val="002C068E"/>
    <w:rsid w:val="002C24FB"/>
    <w:rsid w:val="002C252D"/>
    <w:rsid w:val="002C64F5"/>
    <w:rsid w:val="002C6CAE"/>
    <w:rsid w:val="002D0B11"/>
    <w:rsid w:val="002D0D65"/>
    <w:rsid w:val="002D2EAB"/>
    <w:rsid w:val="002D413F"/>
    <w:rsid w:val="002D7AD4"/>
    <w:rsid w:val="002E41AF"/>
    <w:rsid w:val="002E5282"/>
    <w:rsid w:val="002E5592"/>
    <w:rsid w:val="002E6AC9"/>
    <w:rsid w:val="002F0865"/>
    <w:rsid w:val="002F2B1C"/>
    <w:rsid w:val="00301C13"/>
    <w:rsid w:val="003112C0"/>
    <w:rsid w:val="00313161"/>
    <w:rsid w:val="003136D5"/>
    <w:rsid w:val="00313A37"/>
    <w:rsid w:val="00320F41"/>
    <w:rsid w:val="003229F6"/>
    <w:rsid w:val="00322D03"/>
    <w:rsid w:val="00323192"/>
    <w:rsid w:val="003258D4"/>
    <w:rsid w:val="003261F8"/>
    <w:rsid w:val="00330D47"/>
    <w:rsid w:val="00331438"/>
    <w:rsid w:val="00340997"/>
    <w:rsid w:val="0034179A"/>
    <w:rsid w:val="00342A44"/>
    <w:rsid w:val="00347514"/>
    <w:rsid w:val="00347959"/>
    <w:rsid w:val="0035009E"/>
    <w:rsid w:val="003514A6"/>
    <w:rsid w:val="00351C6D"/>
    <w:rsid w:val="00351D44"/>
    <w:rsid w:val="00355A0D"/>
    <w:rsid w:val="0035647B"/>
    <w:rsid w:val="00361879"/>
    <w:rsid w:val="0036316D"/>
    <w:rsid w:val="0036554F"/>
    <w:rsid w:val="00370000"/>
    <w:rsid w:val="00370BB2"/>
    <w:rsid w:val="00370C56"/>
    <w:rsid w:val="0037231F"/>
    <w:rsid w:val="00373497"/>
    <w:rsid w:val="00373617"/>
    <w:rsid w:val="00375ADC"/>
    <w:rsid w:val="00375C73"/>
    <w:rsid w:val="00375FF0"/>
    <w:rsid w:val="003764D9"/>
    <w:rsid w:val="003773E6"/>
    <w:rsid w:val="00384EB4"/>
    <w:rsid w:val="00385100"/>
    <w:rsid w:val="003872CE"/>
    <w:rsid w:val="003875A1"/>
    <w:rsid w:val="00387709"/>
    <w:rsid w:val="0039182F"/>
    <w:rsid w:val="00391EF0"/>
    <w:rsid w:val="0039278A"/>
    <w:rsid w:val="0039294D"/>
    <w:rsid w:val="00396375"/>
    <w:rsid w:val="00396998"/>
    <w:rsid w:val="00397C36"/>
    <w:rsid w:val="003A01B5"/>
    <w:rsid w:val="003A4858"/>
    <w:rsid w:val="003A5EB2"/>
    <w:rsid w:val="003A60D9"/>
    <w:rsid w:val="003A6D8F"/>
    <w:rsid w:val="003A6E31"/>
    <w:rsid w:val="003B0148"/>
    <w:rsid w:val="003B0977"/>
    <w:rsid w:val="003B2124"/>
    <w:rsid w:val="003B2594"/>
    <w:rsid w:val="003B4088"/>
    <w:rsid w:val="003B4F37"/>
    <w:rsid w:val="003B6554"/>
    <w:rsid w:val="003C0786"/>
    <w:rsid w:val="003C1460"/>
    <w:rsid w:val="003C1BB8"/>
    <w:rsid w:val="003C1E46"/>
    <w:rsid w:val="003C2536"/>
    <w:rsid w:val="003C3556"/>
    <w:rsid w:val="003C4C66"/>
    <w:rsid w:val="003C4E18"/>
    <w:rsid w:val="003C6AEC"/>
    <w:rsid w:val="003C73BA"/>
    <w:rsid w:val="003C7E73"/>
    <w:rsid w:val="003D0268"/>
    <w:rsid w:val="003D14C4"/>
    <w:rsid w:val="003D374B"/>
    <w:rsid w:val="003D6198"/>
    <w:rsid w:val="003D62B4"/>
    <w:rsid w:val="003D6DA8"/>
    <w:rsid w:val="003D7BFB"/>
    <w:rsid w:val="003E111C"/>
    <w:rsid w:val="003E123B"/>
    <w:rsid w:val="003E1753"/>
    <w:rsid w:val="003F0632"/>
    <w:rsid w:val="003F08A8"/>
    <w:rsid w:val="003F0A42"/>
    <w:rsid w:val="003F1794"/>
    <w:rsid w:val="003F302F"/>
    <w:rsid w:val="003F30A4"/>
    <w:rsid w:val="003F3C5F"/>
    <w:rsid w:val="003F3EF1"/>
    <w:rsid w:val="003F6D51"/>
    <w:rsid w:val="003F79B3"/>
    <w:rsid w:val="003F7AB8"/>
    <w:rsid w:val="00401502"/>
    <w:rsid w:val="0040178A"/>
    <w:rsid w:val="0040326E"/>
    <w:rsid w:val="0040535F"/>
    <w:rsid w:val="004054E0"/>
    <w:rsid w:val="00407E70"/>
    <w:rsid w:val="004110B1"/>
    <w:rsid w:val="00411730"/>
    <w:rsid w:val="004158CB"/>
    <w:rsid w:val="00417B63"/>
    <w:rsid w:val="00420878"/>
    <w:rsid w:val="00421B7A"/>
    <w:rsid w:val="00421D55"/>
    <w:rsid w:val="004222FB"/>
    <w:rsid w:val="0042738D"/>
    <w:rsid w:val="00427EBC"/>
    <w:rsid w:val="004330FF"/>
    <w:rsid w:val="00436E54"/>
    <w:rsid w:val="00437067"/>
    <w:rsid w:val="004373BF"/>
    <w:rsid w:val="00437EB3"/>
    <w:rsid w:val="004408CE"/>
    <w:rsid w:val="0044387A"/>
    <w:rsid w:val="00446450"/>
    <w:rsid w:val="0044685B"/>
    <w:rsid w:val="00450486"/>
    <w:rsid w:val="00451EC6"/>
    <w:rsid w:val="0045370F"/>
    <w:rsid w:val="00454B56"/>
    <w:rsid w:val="00455A47"/>
    <w:rsid w:val="004604D4"/>
    <w:rsid w:val="004677A8"/>
    <w:rsid w:val="00470A8B"/>
    <w:rsid w:val="00472796"/>
    <w:rsid w:val="00472BA2"/>
    <w:rsid w:val="0047369B"/>
    <w:rsid w:val="00474E76"/>
    <w:rsid w:val="0047701A"/>
    <w:rsid w:val="004802EA"/>
    <w:rsid w:val="00480B48"/>
    <w:rsid w:val="00483C42"/>
    <w:rsid w:val="0048543E"/>
    <w:rsid w:val="00487604"/>
    <w:rsid w:val="004904D5"/>
    <w:rsid w:val="00490EF5"/>
    <w:rsid w:val="00491C83"/>
    <w:rsid w:val="00491F42"/>
    <w:rsid w:val="00493A5D"/>
    <w:rsid w:val="0049411E"/>
    <w:rsid w:val="004975FE"/>
    <w:rsid w:val="004A051D"/>
    <w:rsid w:val="004A29B8"/>
    <w:rsid w:val="004A6BA5"/>
    <w:rsid w:val="004B202C"/>
    <w:rsid w:val="004B3AA4"/>
    <w:rsid w:val="004B4292"/>
    <w:rsid w:val="004B4DB7"/>
    <w:rsid w:val="004C0136"/>
    <w:rsid w:val="004C2F24"/>
    <w:rsid w:val="004C50C5"/>
    <w:rsid w:val="004D15A3"/>
    <w:rsid w:val="004D18ED"/>
    <w:rsid w:val="004D3993"/>
    <w:rsid w:val="004D53A0"/>
    <w:rsid w:val="004D6212"/>
    <w:rsid w:val="004E0F8B"/>
    <w:rsid w:val="004E2836"/>
    <w:rsid w:val="004E3633"/>
    <w:rsid w:val="004E3D41"/>
    <w:rsid w:val="004E588D"/>
    <w:rsid w:val="004E5A0B"/>
    <w:rsid w:val="004E63FF"/>
    <w:rsid w:val="004E6897"/>
    <w:rsid w:val="004E742A"/>
    <w:rsid w:val="004F3D5F"/>
    <w:rsid w:val="004F5C6E"/>
    <w:rsid w:val="004F6112"/>
    <w:rsid w:val="004F768B"/>
    <w:rsid w:val="004F76A2"/>
    <w:rsid w:val="0050041C"/>
    <w:rsid w:val="00500897"/>
    <w:rsid w:val="00500929"/>
    <w:rsid w:val="005011A6"/>
    <w:rsid w:val="00502874"/>
    <w:rsid w:val="00503070"/>
    <w:rsid w:val="005058D8"/>
    <w:rsid w:val="00506193"/>
    <w:rsid w:val="00506ECD"/>
    <w:rsid w:val="00511719"/>
    <w:rsid w:val="00514758"/>
    <w:rsid w:val="00515C3B"/>
    <w:rsid w:val="00520BDD"/>
    <w:rsid w:val="005214DE"/>
    <w:rsid w:val="00524204"/>
    <w:rsid w:val="00524FCE"/>
    <w:rsid w:val="005269A6"/>
    <w:rsid w:val="00530298"/>
    <w:rsid w:val="005331C7"/>
    <w:rsid w:val="0053432D"/>
    <w:rsid w:val="0053463E"/>
    <w:rsid w:val="00534D5F"/>
    <w:rsid w:val="00535403"/>
    <w:rsid w:val="00537BDB"/>
    <w:rsid w:val="00537FF4"/>
    <w:rsid w:val="00542B74"/>
    <w:rsid w:val="00544E9C"/>
    <w:rsid w:val="00545C26"/>
    <w:rsid w:val="00546C19"/>
    <w:rsid w:val="00551560"/>
    <w:rsid w:val="0055301F"/>
    <w:rsid w:val="00553392"/>
    <w:rsid w:val="00554C6F"/>
    <w:rsid w:val="005554EF"/>
    <w:rsid w:val="00555EB3"/>
    <w:rsid w:val="00557459"/>
    <w:rsid w:val="00562B64"/>
    <w:rsid w:val="0056430B"/>
    <w:rsid w:val="0056466F"/>
    <w:rsid w:val="00565E0B"/>
    <w:rsid w:val="00571D1C"/>
    <w:rsid w:val="00572B11"/>
    <w:rsid w:val="00573764"/>
    <w:rsid w:val="00580B39"/>
    <w:rsid w:val="00581DA7"/>
    <w:rsid w:val="00587A2F"/>
    <w:rsid w:val="00592329"/>
    <w:rsid w:val="00592781"/>
    <w:rsid w:val="00597D2E"/>
    <w:rsid w:val="00597FFB"/>
    <w:rsid w:val="005A004C"/>
    <w:rsid w:val="005A2E18"/>
    <w:rsid w:val="005B0937"/>
    <w:rsid w:val="005B0A55"/>
    <w:rsid w:val="005B0F93"/>
    <w:rsid w:val="005B1030"/>
    <w:rsid w:val="005B3110"/>
    <w:rsid w:val="005B3228"/>
    <w:rsid w:val="005B32ED"/>
    <w:rsid w:val="005B34C9"/>
    <w:rsid w:val="005B421D"/>
    <w:rsid w:val="005B43F4"/>
    <w:rsid w:val="005B599B"/>
    <w:rsid w:val="005B5D80"/>
    <w:rsid w:val="005B6D4D"/>
    <w:rsid w:val="005B6F91"/>
    <w:rsid w:val="005C30AA"/>
    <w:rsid w:val="005C3981"/>
    <w:rsid w:val="005C5165"/>
    <w:rsid w:val="005C7942"/>
    <w:rsid w:val="005D2F60"/>
    <w:rsid w:val="005D3657"/>
    <w:rsid w:val="005D51EB"/>
    <w:rsid w:val="005E4877"/>
    <w:rsid w:val="005E5FA9"/>
    <w:rsid w:val="005E6BE0"/>
    <w:rsid w:val="005F0C62"/>
    <w:rsid w:val="005F4587"/>
    <w:rsid w:val="005F5A3D"/>
    <w:rsid w:val="005F76B7"/>
    <w:rsid w:val="006002AE"/>
    <w:rsid w:val="00605F59"/>
    <w:rsid w:val="00607FD7"/>
    <w:rsid w:val="006114B5"/>
    <w:rsid w:val="00614C42"/>
    <w:rsid w:val="0061563B"/>
    <w:rsid w:val="006161F4"/>
    <w:rsid w:val="00616AC2"/>
    <w:rsid w:val="00620960"/>
    <w:rsid w:val="00622A3F"/>
    <w:rsid w:val="00622D9B"/>
    <w:rsid w:val="0062430C"/>
    <w:rsid w:val="00625CA0"/>
    <w:rsid w:val="0062719A"/>
    <w:rsid w:val="00627330"/>
    <w:rsid w:val="006274AF"/>
    <w:rsid w:val="00627A94"/>
    <w:rsid w:val="0063020B"/>
    <w:rsid w:val="006313C0"/>
    <w:rsid w:val="00632209"/>
    <w:rsid w:val="00634B18"/>
    <w:rsid w:val="0064397B"/>
    <w:rsid w:val="00644891"/>
    <w:rsid w:val="0064727A"/>
    <w:rsid w:val="00647441"/>
    <w:rsid w:val="00647494"/>
    <w:rsid w:val="00647596"/>
    <w:rsid w:val="00647619"/>
    <w:rsid w:val="00650EC7"/>
    <w:rsid w:val="00651A1D"/>
    <w:rsid w:val="00651DF8"/>
    <w:rsid w:val="0065305E"/>
    <w:rsid w:val="00655699"/>
    <w:rsid w:val="00655813"/>
    <w:rsid w:val="00657F35"/>
    <w:rsid w:val="00660303"/>
    <w:rsid w:val="006606B5"/>
    <w:rsid w:val="006622CD"/>
    <w:rsid w:val="00662D8F"/>
    <w:rsid w:val="00665D93"/>
    <w:rsid w:val="0066628E"/>
    <w:rsid w:val="006666C1"/>
    <w:rsid w:val="00666C55"/>
    <w:rsid w:val="00667606"/>
    <w:rsid w:val="006707D4"/>
    <w:rsid w:val="00671BB7"/>
    <w:rsid w:val="00673D34"/>
    <w:rsid w:val="0068117B"/>
    <w:rsid w:val="00682053"/>
    <w:rsid w:val="00685B93"/>
    <w:rsid w:val="0069243F"/>
    <w:rsid w:val="0069328F"/>
    <w:rsid w:val="006948F4"/>
    <w:rsid w:val="00694B3D"/>
    <w:rsid w:val="00697D5E"/>
    <w:rsid w:val="006A2BC0"/>
    <w:rsid w:val="006B0431"/>
    <w:rsid w:val="006B077B"/>
    <w:rsid w:val="006B157A"/>
    <w:rsid w:val="006B46D7"/>
    <w:rsid w:val="006B49C6"/>
    <w:rsid w:val="006B5852"/>
    <w:rsid w:val="006B5C0A"/>
    <w:rsid w:val="006B7CA0"/>
    <w:rsid w:val="006C16FB"/>
    <w:rsid w:val="006C22C8"/>
    <w:rsid w:val="006C47F8"/>
    <w:rsid w:val="006C6DA7"/>
    <w:rsid w:val="006C7111"/>
    <w:rsid w:val="006D4E00"/>
    <w:rsid w:val="006D58BA"/>
    <w:rsid w:val="006D60A9"/>
    <w:rsid w:val="006E103D"/>
    <w:rsid w:val="006E2C44"/>
    <w:rsid w:val="006E2DC7"/>
    <w:rsid w:val="006E39CF"/>
    <w:rsid w:val="006E4140"/>
    <w:rsid w:val="006E437A"/>
    <w:rsid w:val="006E59D5"/>
    <w:rsid w:val="006E5EDA"/>
    <w:rsid w:val="006E6277"/>
    <w:rsid w:val="006F0331"/>
    <w:rsid w:val="006F0C2E"/>
    <w:rsid w:val="006F182E"/>
    <w:rsid w:val="00700D83"/>
    <w:rsid w:val="00702429"/>
    <w:rsid w:val="007024FE"/>
    <w:rsid w:val="00702A17"/>
    <w:rsid w:val="00704CAA"/>
    <w:rsid w:val="00706F4A"/>
    <w:rsid w:val="00707405"/>
    <w:rsid w:val="00707467"/>
    <w:rsid w:val="0071265F"/>
    <w:rsid w:val="007134B5"/>
    <w:rsid w:val="00715DEB"/>
    <w:rsid w:val="00716CD5"/>
    <w:rsid w:val="0071795F"/>
    <w:rsid w:val="00720AE3"/>
    <w:rsid w:val="00722D4B"/>
    <w:rsid w:val="0072573A"/>
    <w:rsid w:val="00725C57"/>
    <w:rsid w:val="00727565"/>
    <w:rsid w:val="00727D94"/>
    <w:rsid w:val="00730AE3"/>
    <w:rsid w:val="00732461"/>
    <w:rsid w:val="0073274E"/>
    <w:rsid w:val="00734255"/>
    <w:rsid w:val="007366E8"/>
    <w:rsid w:val="00736BC2"/>
    <w:rsid w:val="00737284"/>
    <w:rsid w:val="00741EF1"/>
    <w:rsid w:val="0074278D"/>
    <w:rsid w:val="00742DCA"/>
    <w:rsid w:val="00742EFD"/>
    <w:rsid w:val="007462E2"/>
    <w:rsid w:val="00746849"/>
    <w:rsid w:val="00747DD0"/>
    <w:rsid w:val="00750D20"/>
    <w:rsid w:val="00752844"/>
    <w:rsid w:val="0075473F"/>
    <w:rsid w:val="00754EC9"/>
    <w:rsid w:val="007555E2"/>
    <w:rsid w:val="00757050"/>
    <w:rsid w:val="007571AC"/>
    <w:rsid w:val="0076339E"/>
    <w:rsid w:val="007638D5"/>
    <w:rsid w:val="0076696E"/>
    <w:rsid w:val="00766B55"/>
    <w:rsid w:val="00775BFD"/>
    <w:rsid w:val="00776B03"/>
    <w:rsid w:val="00777439"/>
    <w:rsid w:val="007801D5"/>
    <w:rsid w:val="00782EF1"/>
    <w:rsid w:val="00783674"/>
    <w:rsid w:val="00783A3D"/>
    <w:rsid w:val="00783F0F"/>
    <w:rsid w:val="0078646D"/>
    <w:rsid w:val="00787065"/>
    <w:rsid w:val="007871AA"/>
    <w:rsid w:val="007900D1"/>
    <w:rsid w:val="00791CFF"/>
    <w:rsid w:val="00792B0A"/>
    <w:rsid w:val="007938AC"/>
    <w:rsid w:val="00794603"/>
    <w:rsid w:val="00796139"/>
    <w:rsid w:val="00796C79"/>
    <w:rsid w:val="0079761C"/>
    <w:rsid w:val="007A4188"/>
    <w:rsid w:val="007A4982"/>
    <w:rsid w:val="007A4EF3"/>
    <w:rsid w:val="007A614E"/>
    <w:rsid w:val="007A6323"/>
    <w:rsid w:val="007A6EA8"/>
    <w:rsid w:val="007A7B74"/>
    <w:rsid w:val="007A7D71"/>
    <w:rsid w:val="007B0D2E"/>
    <w:rsid w:val="007B37A9"/>
    <w:rsid w:val="007B3B6F"/>
    <w:rsid w:val="007B496F"/>
    <w:rsid w:val="007B4BB7"/>
    <w:rsid w:val="007B58B2"/>
    <w:rsid w:val="007B6951"/>
    <w:rsid w:val="007B6BF3"/>
    <w:rsid w:val="007B6FFB"/>
    <w:rsid w:val="007B744A"/>
    <w:rsid w:val="007C00FB"/>
    <w:rsid w:val="007C021E"/>
    <w:rsid w:val="007C2212"/>
    <w:rsid w:val="007C2DC8"/>
    <w:rsid w:val="007C2EBC"/>
    <w:rsid w:val="007C31F7"/>
    <w:rsid w:val="007C5B92"/>
    <w:rsid w:val="007C7D2C"/>
    <w:rsid w:val="007D2017"/>
    <w:rsid w:val="007D482E"/>
    <w:rsid w:val="007D619E"/>
    <w:rsid w:val="007D669D"/>
    <w:rsid w:val="007D7A19"/>
    <w:rsid w:val="007E1FFA"/>
    <w:rsid w:val="007E4F8A"/>
    <w:rsid w:val="007E544B"/>
    <w:rsid w:val="007E5A2A"/>
    <w:rsid w:val="007E5B0E"/>
    <w:rsid w:val="007F0191"/>
    <w:rsid w:val="007F1A1E"/>
    <w:rsid w:val="007F24FD"/>
    <w:rsid w:val="007F34D9"/>
    <w:rsid w:val="007F3B80"/>
    <w:rsid w:val="007F3BBD"/>
    <w:rsid w:val="007F511E"/>
    <w:rsid w:val="007F59E5"/>
    <w:rsid w:val="007F6825"/>
    <w:rsid w:val="00800F37"/>
    <w:rsid w:val="008012E9"/>
    <w:rsid w:val="008018A3"/>
    <w:rsid w:val="00803156"/>
    <w:rsid w:val="0080316D"/>
    <w:rsid w:val="00804208"/>
    <w:rsid w:val="008047F0"/>
    <w:rsid w:val="00805A6A"/>
    <w:rsid w:val="00811A8E"/>
    <w:rsid w:val="008176F6"/>
    <w:rsid w:val="008213DF"/>
    <w:rsid w:val="00822596"/>
    <w:rsid w:val="0082397C"/>
    <w:rsid w:val="0082572A"/>
    <w:rsid w:val="00827144"/>
    <w:rsid w:val="00830B40"/>
    <w:rsid w:val="00832D71"/>
    <w:rsid w:val="00835D6A"/>
    <w:rsid w:val="008439AB"/>
    <w:rsid w:val="00843B16"/>
    <w:rsid w:val="00843B4C"/>
    <w:rsid w:val="00845147"/>
    <w:rsid w:val="0084668D"/>
    <w:rsid w:val="00851DBC"/>
    <w:rsid w:val="00851F82"/>
    <w:rsid w:val="0085371D"/>
    <w:rsid w:val="008540B8"/>
    <w:rsid w:val="00856E78"/>
    <w:rsid w:val="008608FE"/>
    <w:rsid w:val="00861D1A"/>
    <w:rsid w:val="008627F3"/>
    <w:rsid w:val="00864414"/>
    <w:rsid w:val="00865FDF"/>
    <w:rsid w:val="00867768"/>
    <w:rsid w:val="00870D28"/>
    <w:rsid w:val="00872B13"/>
    <w:rsid w:val="00873C98"/>
    <w:rsid w:val="008759F4"/>
    <w:rsid w:val="00876B3F"/>
    <w:rsid w:val="00876F12"/>
    <w:rsid w:val="008775BE"/>
    <w:rsid w:val="00882BAC"/>
    <w:rsid w:val="00883775"/>
    <w:rsid w:val="00890266"/>
    <w:rsid w:val="00893E90"/>
    <w:rsid w:val="008956D2"/>
    <w:rsid w:val="008A1212"/>
    <w:rsid w:val="008A5138"/>
    <w:rsid w:val="008A700E"/>
    <w:rsid w:val="008B0DA0"/>
    <w:rsid w:val="008B0F84"/>
    <w:rsid w:val="008B1AB6"/>
    <w:rsid w:val="008B297D"/>
    <w:rsid w:val="008B5546"/>
    <w:rsid w:val="008B5C99"/>
    <w:rsid w:val="008B7720"/>
    <w:rsid w:val="008C00FD"/>
    <w:rsid w:val="008C37EA"/>
    <w:rsid w:val="008C7DFB"/>
    <w:rsid w:val="008D3336"/>
    <w:rsid w:val="008D5F66"/>
    <w:rsid w:val="008E31CF"/>
    <w:rsid w:val="008E4666"/>
    <w:rsid w:val="008E5DB3"/>
    <w:rsid w:val="008F0CD9"/>
    <w:rsid w:val="008F2CE5"/>
    <w:rsid w:val="008F31A4"/>
    <w:rsid w:val="008F7BC1"/>
    <w:rsid w:val="00901378"/>
    <w:rsid w:val="009030E2"/>
    <w:rsid w:val="009051F5"/>
    <w:rsid w:val="00905973"/>
    <w:rsid w:val="009059C4"/>
    <w:rsid w:val="0090618B"/>
    <w:rsid w:val="00906362"/>
    <w:rsid w:val="009067C4"/>
    <w:rsid w:val="009067C5"/>
    <w:rsid w:val="00906C17"/>
    <w:rsid w:val="00910627"/>
    <w:rsid w:val="00913C42"/>
    <w:rsid w:val="009172C4"/>
    <w:rsid w:val="009236D8"/>
    <w:rsid w:val="009260C6"/>
    <w:rsid w:val="00926155"/>
    <w:rsid w:val="00933B1A"/>
    <w:rsid w:val="00933E39"/>
    <w:rsid w:val="009344AE"/>
    <w:rsid w:val="00935224"/>
    <w:rsid w:val="00935C77"/>
    <w:rsid w:val="00937F9F"/>
    <w:rsid w:val="00941DB5"/>
    <w:rsid w:val="009434C2"/>
    <w:rsid w:val="009444B5"/>
    <w:rsid w:val="00947F6D"/>
    <w:rsid w:val="009523BD"/>
    <w:rsid w:val="00952F47"/>
    <w:rsid w:val="009533C5"/>
    <w:rsid w:val="0095519E"/>
    <w:rsid w:val="009553BE"/>
    <w:rsid w:val="009553FB"/>
    <w:rsid w:val="00956244"/>
    <w:rsid w:val="00956CCB"/>
    <w:rsid w:val="00963478"/>
    <w:rsid w:val="009634D1"/>
    <w:rsid w:val="009648E2"/>
    <w:rsid w:val="0096765E"/>
    <w:rsid w:val="00972AA9"/>
    <w:rsid w:val="00973042"/>
    <w:rsid w:val="0097513A"/>
    <w:rsid w:val="0097785F"/>
    <w:rsid w:val="0098225F"/>
    <w:rsid w:val="00982BE6"/>
    <w:rsid w:val="0098410B"/>
    <w:rsid w:val="009856D2"/>
    <w:rsid w:val="00985804"/>
    <w:rsid w:val="009861B4"/>
    <w:rsid w:val="00987B29"/>
    <w:rsid w:val="009908D3"/>
    <w:rsid w:val="00995AD6"/>
    <w:rsid w:val="00997718"/>
    <w:rsid w:val="009A1557"/>
    <w:rsid w:val="009A477F"/>
    <w:rsid w:val="009A6A9D"/>
    <w:rsid w:val="009B18C4"/>
    <w:rsid w:val="009B54FC"/>
    <w:rsid w:val="009B5C7A"/>
    <w:rsid w:val="009B6F34"/>
    <w:rsid w:val="009B74D2"/>
    <w:rsid w:val="009C0162"/>
    <w:rsid w:val="009C0E61"/>
    <w:rsid w:val="009C3B29"/>
    <w:rsid w:val="009C70C3"/>
    <w:rsid w:val="009D0435"/>
    <w:rsid w:val="009D200C"/>
    <w:rsid w:val="009D5607"/>
    <w:rsid w:val="009D5D64"/>
    <w:rsid w:val="009D7306"/>
    <w:rsid w:val="009D7600"/>
    <w:rsid w:val="009E11E3"/>
    <w:rsid w:val="009E17C3"/>
    <w:rsid w:val="009F0328"/>
    <w:rsid w:val="009F037A"/>
    <w:rsid w:val="009F128B"/>
    <w:rsid w:val="009F6AEA"/>
    <w:rsid w:val="009F6E31"/>
    <w:rsid w:val="009F773F"/>
    <w:rsid w:val="00A00131"/>
    <w:rsid w:val="00A0097F"/>
    <w:rsid w:val="00A018E3"/>
    <w:rsid w:val="00A02BAD"/>
    <w:rsid w:val="00A038CF"/>
    <w:rsid w:val="00A056CD"/>
    <w:rsid w:val="00A1300C"/>
    <w:rsid w:val="00A1449E"/>
    <w:rsid w:val="00A14B6E"/>
    <w:rsid w:val="00A15FEF"/>
    <w:rsid w:val="00A1619D"/>
    <w:rsid w:val="00A17646"/>
    <w:rsid w:val="00A23198"/>
    <w:rsid w:val="00A24CA8"/>
    <w:rsid w:val="00A252D9"/>
    <w:rsid w:val="00A2594D"/>
    <w:rsid w:val="00A31790"/>
    <w:rsid w:val="00A32CA9"/>
    <w:rsid w:val="00A3370E"/>
    <w:rsid w:val="00A351A5"/>
    <w:rsid w:val="00A35933"/>
    <w:rsid w:val="00A367C8"/>
    <w:rsid w:val="00A36940"/>
    <w:rsid w:val="00A41B27"/>
    <w:rsid w:val="00A4283D"/>
    <w:rsid w:val="00A42A93"/>
    <w:rsid w:val="00A42CA1"/>
    <w:rsid w:val="00A42E68"/>
    <w:rsid w:val="00A4581D"/>
    <w:rsid w:val="00A506C9"/>
    <w:rsid w:val="00A513C3"/>
    <w:rsid w:val="00A51560"/>
    <w:rsid w:val="00A561F8"/>
    <w:rsid w:val="00A56E7C"/>
    <w:rsid w:val="00A61E23"/>
    <w:rsid w:val="00A6707D"/>
    <w:rsid w:val="00A6744C"/>
    <w:rsid w:val="00A70C3D"/>
    <w:rsid w:val="00A72DCE"/>
    <w:rsid w:val="00A749AA"/>
    <w:rsid w:val="00A7532A"/>
    <w:rsid w:val="00A76D29"/>
    <w:rsid w:val="00A777B9"/>
    <w:rsid w:val="00A77DFE"/>
    <w:rsid w:val="00A77FB2"/>
    <w:rsid w:val="00A80698"/>
    <w:rsid w:val="00A83CD9"/>
    <w:rsid w:val="00A84173"/>
    <w:rsid w:val="00A873DF"/>
    <w:rsid w:val="00A91305"/>
    <w:rsid w:val="00A93E22"/>
    <w:rsid w:val="00A9620A"/>
    <w:rsid w:val="00A9700D"/>
    <w:rsid w:val="00A977CE"/>
    <w:rsid w:val="00AA14AD"/>
    <w:rsid w:val="00AA436D"/>
    <w:rsid w:val="00AB0966"/>
    <w:rsid w:val="00AB3524"/>
    <w:rsid w:val="00AB5A48"/>
    <w:rsid w:val="00AC0A5B"/>
    <w:rsid w:val="00AC18E6"/>
    <w:rsid w:val="00AC1B87"/>
    <w:rsid w:val="00AC1CE5"/>
    <w:rsid w:val="00AC4EE5"/>
    <w:rsid w:val="00AD0CE6"/>
    <w:rsid w:val="00AD11D9"/>
    <w:rsid w:val="00AD199A"/>
    <w:rsid w:val="00AD3172"/>
    <w:rsid w:val="00AD565B"/>
    <w:rsid w:val="00AD6DA9"/>
    <w:rsid w:val="00AD72E6"/>
    <w:rsid w:val="00AD7EE5"/>
    <w:rsid w:val="00AE4F18"/>
    <w:rsid w:val="00AE5197"/>
    <w:rsid w:val="00AE67E0"/>
    <w:rsid w:val="00AF0A32"/>
    <w:rsid w:val="00AF2EFE"/>
    <w:rsid w:val="00AF44CE"/>
    <w:rsid w:val="00AF4D52"/>
    <w:rsid w:val="00AF5340"/>
    <w:rsid w:val="00AF5A9C"/>
    <w:rsid w:val="00B006F6"/>
    <w:rsid w:val="00B019D0"/>
    <w:rsid w:val="00B02AAB"/>
    <w:rsid w:val="00B04D3C"/>
    <w:rsid w:val="00B04D7A"/>
    <w:rsid w:val="00B05C01"/>
    <w:rsid w:val="00B060D1"/>
    <w:rsid w:val="00B06315"/>
    <w:rsid w:val="00B072DF"/>
    <w:rsid w:val="00B127D7"/>
    <w:rsid w:val="00B17FAA"/>
    <w:rsid w:val="00B21C33"/>
    <w:rsid w:val="00B235A6"/>
    <w:rsid w:val="00B2587F"/>
    <w:rsid w:val="00B259AE"/>
    <w:rsid w:val="00B302CB"/>
    <w:rsid w:val="00B30B86"/>
    <w:rsid w:val="00B30FE8"/>
    <w:rsid w:val="00B316A4"/>
    <w:rsid w:val="00B32A87"/>
    <w:rsid w:val="00B3495D"/>
    <w:rsid w:val="00B35387"/>
    <w:rsid w:val="00B37C79"/>
    <w:rsid w:val="00B438B4"/>
    <w:rsid w:val="00B43DE2"/>
    <w:rsid w:val="00B44C1E"/>
    <w:rsid w:val="00B45DC4"/>
    <w:rsid w:val="00B50013"/>
    <w:rsid w:val="00B52819"/>
    <w:rsid w:val="00B545D1"/>
    <w:rsid w:val="00B61D53"/>
    <w:rsid w:val="00B62494"/>
    <w:rsid w:val="00B67074"/>
    <w:rsid w:val="00B74880"/>
    <w:rsid w:val="00B77239"/>
    <w:rsid w:val="00B812A5"/>
    <w:rsid w:val="00B831DF"/>
    <w:rsid w:val="00B85F7D"/>
    <w:rsid w:val="00B871B2"/>
    <w:rsid w:val="00B91371"/>
    <w:rsid w:val="00B91DF3"/>
    <w:rsid w:val="00B92060"/>
    <w:rsid w:val="00B9250C"/>
    <w:rsid w:val="00B9262F"/>
    <w:rsid w:val="00B94884"/>
    <w:rsid w:val="00B950BC"/>
    <w:rsid w:val="00B9518A"/>
    <w:rsid w:val="00B97A57"/>
    <w:rsid w:val="00BA4704"/>
    <w:rsid w:val="00BA5724"/>
    <w:rsid w:val="00BA6754"/>
    <w:rsid w:val="00BB7533"/>
    <w:rsid w:val="00BC32D2"/>
    <w:rsid w:val="00BC43F1"/>
    <w:rsid w:val="00BC5F31"/>
    <w:rsid w:val="00BC6160"/>
    <w:rsid w:val="00BC79B6"/>
    <w:rsid w:val="00BC7C7C"/>
    <w:rsid w:val="00BD0997"/>
    <w:rsid w:val="00BD0A1F"/>
    <w:rsid w:val="00BD15FD"/>
    <w:rsid w:val="00BD3812"/>
    <w:rsid w:val="00BD5027"/>
    <w:rsid w:val="00BE3625"/>
    <w:rsid w:val="00BF09A1"/>
    <w:rsid w:val="00BF223D"/>
    <w:rsid w:val="00BF24E4"/>
    <w:rsid w:val="00BF423C"/>
    <w:rsid w:val="00BF473E"/>
    <w:rsid w:val="00BF4B62"/>
    <w:rsid w:val="00BF7414"/>
    <w:rsid w:val="00C00431"/>
    <w:rsid w:val="00C01E3D"/>
    <w:rsid w:val="00C02900"/>
    <w:rsid w:val="00C036CD"/>
    <w:rsid w:val="00C03D2B"/>
    <w:rsid w:val="00C057E6"/>
    <w:rsid w:val="00C05E21"/>
    <w:rsid w:val="00C07852"/>
    <w:rsid w:val="00C1129D"/>
    <w:rsid w:val="00C11835"/>
    <w:rsid w:val="00C11D26"/>
    <w:rsid w:val="00C155F9"/>
    <w:rsid w:val="00C158F9"/>
    <w:rsid w:val="00C170F5"/>
    <w:rsid w:val="00C177E7"/>
    <w:rsid w:val="00C20D56"/>
    <w:rsid w:val="00C21362"/>
    <w:rsid w:val="00C216EF"/>
    <w:rsid w:val="00C255E6"/>
    <w:rsid w:val="00C26061"/>
    <w:rsid w:val="00C26CE7"/>
    <w:rsid w:val="00C26E2B"/>
    <w:rsid w:val="00C275ED"/>
    <w:rsid w:val="00C27B64"/>
    <w:rsid w:val="00C3032D"/>
    <w:rsid w:val="00C30990"/>
    <w:rsid w:val="00C31F53"/>
    <w:rsid w:val="00C34A07"/>
    <w:rsid w:val="00C3770F"/>
    <w:rsid w:val="00C4304A"/>
    <w:rsid w:val="00C445F0"/>
    <w:rsid w:val="00C44B0E"/>
    <w:rsid w:val="00C47A39"/>
    <w:rsid w:val="00C47AC3"/>
    <w:rsid w:val="00C50677"/>
    <w:rsid w:val="00C5089B"/>
    <w:rsid w:val="00C50DBB"/>
    <w:rsid w:val="00C5499C"/>
    <w:rsid w:val="00C56ADD"/>
    <w:rsid w:val="00C57DD5"/>
    <w:rsid w:val="00C61BA0"/>
    <w:rsid w:val="00C638E0"/>
    <w:rsid w:val="00C639D2"/>
    <w:rsid w:val="00C6681B"/>
    <w:rsid w:val="00C66FAD"/>
    <w:rsid w:val="00C6720C"/>
    <w:rsid w:val="00C708D7"/>
    <w:rsid w:val="00C72002"/>
    <w:rsid w:val="00C7248E"/>
    <w:rsid w:val="00C728D2"/>
    <w:rsid w:val="00C7558B"/>
    <w:rsid w:val="00C76C48"/>
    <w:rsid w:val="00C76F46"/>
    <w:rsid w:val="00C77EDA"/>
    <w:rsid w:val="00C811E8"/>
    <w:rsid w:val="00C81611"/>
    <w:rsid w:val="00C81A9E"/>
    <w:rsid w:val="00C84710"/>
    <w:rsid w:val="00C84EBC"/>
    <w:rsid w:val="00C862F4"/>
    <w:rsid w:val="00C87093"/>
    <w:rsid w:val="00C91621"/>
    <w:rsid w:val="00C92276"/>
    <w:rsid w:val="00C92707"/>
    <w:rsid w:val="00C939BD"/>
    <w:rsid w:val="00C95E4B"/>
    <w:rsid w:val="00CA0289"/>
    <w:rsid w:val="00CA2E51"/>
    <w:rsid w:val="00CA5274"/>
    <w:rsid w:val="00CA5683"/>
    <w:rsid w:val="00CA7B1D"/>
    <w:rsid w:val="00CB3768"/>
    <w:rsid w:val="00CB474C"/>
    <w:rsid w:val="00CB5A1C"/>
    <w:rsid w:val="00CB65A7"/>
    <w:rsid w:val="00CB6BA8"/>
    <w:rsid w:val="00CC136A"/>
    <w:rsid w:val="00CC14B2"/>
    <w:rsid w:val="00CC2DB5"/>
    <w:rsid w:val="00CC47FC"/>
    <w:rsid w:val="00CC5707"/>
    <w:rsid w:val="00CC5CF6"/>
    <w:rsid w:val="00CD1CC7"/>
    <w:rsid w:val="00CD2D9F"/>
    <w:rsid w:val="00CD4AE9"/>
    <w:rsid w:val="00CD6936"/>
    <w:rsid w:val="00CE08A7"/>
    <w:rsid w:val="00CE169E"/>
    <w:rsid w:val="00CE1754"/>
    <w:rsid w:val="00CE19B4"/>
    <w:rsid w:val="00CE290C"/>
    <w:rsid w:val="00CE3918"/>
    <w:rsid w:val="00CE4CDF"/>
    <w:rsid w:val="00CE4F78"/>
    <w:rsid w:val="00CE5DD1"/>
    <w:rsid w:val="00CE6EF5"/>
    <w:rsid w:val="00CF1FED"/>
    <w:rsid w:val="00CF3856"/>
    <w:rsid w:val="00CF5E82"/>
    <w:rsid w:val="00CF6B30"/>
    <w:rsid w:val="00D00451"/>
    <w:rsid w:val="00D025FE"/>
    <w:rsid w:val="00D02C4A"/>
    <w:rsid w:val="00D07791"/>
    <w:rsid w:val="00D1446E"/>
    <w:rsid w:val="00D17018"/>
    <w:rsid w:val="00D215F7"/>
    <w:rsid w:val="00D230E4"/>
    <w:rsid w:val="00D23275"/>
    <w:rsid w:val="00D26238"/>
    <w:rsid w:val="00D2734C"/>
    <w:rsid w:val="00D344E9"/>
    <w:rsid w:val="00D35225"/>
    <w:rsid w:val="00D40F19"/>
    <w:rsid w:val="00D41060"/>
    <w:rsid w:val="00D423FD"/>
    <w:rsid w:val="00D4281C"/>
    <w:rsid w:val="00D43948"/>
    <w:rsid w:val="00D43DEF"/>
    <w:rsid w:val="00D51056"/>
    <w:rsid w:val="00D54056"/>
    <w:rsid w:val="00D5407F"/>
    <w:rsid w:val="00D622FD"/>
    <w:rsid w:val="00D625C7"/>
    <w:rsid w:val="00D6521F"/>
    <w:rsid w:val="00D65293"/>
    <w:rsid w:val="00D65AE9"/>
    <w:rsid w:val="00D66642"/>
    <w:rsid w:val="00D673B5"/>
    <w:rsid w:val="00D71312"/>
    <w:rsid w:val="00D747F9"/>
    <w:rsid w:val="00D75419"/>
    <w:rsid w:val="00D77025"/>
    <w:rsid w:val="00D81220"/>
    <w:rsid w:val="00D8252F"/>
    <w:rsid w:val="00D82932"/>
    <w:rsid w:val="00D851CE"/>
    <w:rsid w:val="00D8522B"/>
    <w:rsid w:val="00D85CBC"/>
    <w:rsid w:val="00D92306"/>
    <w:rsid w:val="00D93F90"/>
    <w:rsid w:val="00D954C8"/>
    <w:rsid w:val="00D957C2"/>
    <w:rsid w:val="00DA0036"/>
    <w:rsid w:val="00DA3E39"/>
    <w:rsid w:val="00DA5792"/>
    <w:rsid w:val="00DB0398"/>
    <w:rsid w:val="00DB0690"/>
    <w:rsid w:val="00DB357C"/>
    <w:rsid w:val="00DB384F"/>
    <w:rsid w:val="00DB3D87"/>
    <w:rsid w:val="00DB41BF"/>
    <w:rsid w:val="00DB5329"/>
    <w:rsid w:val="00DC0033"/>
    <w:rsid w:val="00DC0780"/>
    <w:rsid w:val="00DC0B0D"/>
    <w:rsid w:val="00DC2CE8"/>
    <w:rsid w:val="00DC4AC1"/>
    <w:rsid w:val="00DC5EAB"/>
    <w:rsid w:val="00DC6DD8"/>
    <w:rsid w:val="00DC7B18"/>
    <w:rsid w:val="00DD3F8C"/>
    <w:rsid w:val="00DD4159"/>
    <w:rsid w:val="00DD7A8A"/>
    <w:rsid w:val="00DE0379"/>
    <w:rsid w:val="00DE0D9A"/>
    <w:rsid w:val="00DE3580"/>
    <w:rsid w:val="00DE412A"/>
    <w:rsid w:val="00DE47D8"/>
    <w:rsid w:val="00DE4DD7"/>
    <w:rsid w:val="00DE5D72"/>
    <w:rsid w:val="00DE770F"/>
    <w:rsid w:val="00DF28FE"/>
    <w:rsid w:val="00DF2D51"/>
    <w:rsid w:val="00DF6C68"/>
    <w:rsid w:val="00DF7293"/>
    <w:rsid w:val="00DF75E7"/>
    <w:rsid w:val="00E03C82"/>
    <w:rsid w:val="00E10302"/>
    <w:rsid w:val="00E11371"/>
    <w:rsid w:val="00E12D0D"/>
    <w:rsid w:val="00E12F4E"/>
    <w:rsid w:val="00E13848"/>
    <w:rsid w:val="00E1555D"/>
    <w:rsid w:val="00E1646C"/>
    <w:rsid w:val="00E20D04"/>
    <w:rsid w:val="00E225D2"/>
    <w:rsid w:val="00E2432C"/>
    <w:rsid w:val="00E24510"/>
    <w:rsid w:val="00E249C0"/>
    <w:rsid w:val="00E2551E"/>
    <w:rsid w:val="00E30078"/>
    <w:rsid w:val="00E30812"/>
    <w:rsid w:val="00E314F5"/>
    <w:rsid w:val="00E318E7"/>
    <w:rsid w:val="00E34150"/>
    <w:rsid w:val="00E42B3E"/>
    <w:rsid w:val="00E44E2B"/>
    <w:rsid w:val="00E464E3"/>
    <w:rsid w:val="00E47C5E"/>
    <w:rsid w:val="00E5343F"/>
    <w:rsid w:val="00E54255"/>
    <w:rsid w:val="00E60B58"/>
    <w:rsid w:val="00E60E7C"/>
    <w:rsid w:val="00E60F65"/>
    <w:rsid w:val="00E615CF"/>
    <w:rsid w:val="00E625EA"/>
    <w:rsid w:val="00E65668"/>
    <w:rsid w:val="00E700CF"/>
    <w:rsid w:val="00E70C0C"/>
    <w:rsid w:val="00E739D0"/>
    <w:rsid w:val="00E76ABD"/>
    <w:rsid w:val="00E7724E"/>
    <w:rsid w:val="00E77326"/>
    <w:rsid w:val="00E778E7"/>
    <w:rsid w:val="00E839FE"/>
    <w:rsid w:val="00E84B6F"/>
    <w:rsid w:val="00E84FBD"/>
    <w:rsid w:val="00E90377"/>
    <w:rsid w:val="00E92D6A"/>
    <w:rsid w:val="00E973DD"/>
    <w:rsid w:val="00EA1B88"/>
    <w:rsid w:val="00EA2370"/>
    <w:rsid w:val="00EA47CC"/>
    <w:rsid w:val="00EA51C2"/>
    <w:rsid w:val="00EA7525"/>
    <w:rsid w:val="00EB2BD8"/>
    <w:rsid w:val="00EB3347"/>
    <w:rsid w:val="00EB5E03"/>
    <w:rsid w:val="00EB7266"/>
    <w:rsid w:val="00EB7A8E"/>
    <w:rsid w:val="00EC4091"/>
    <w:rsid w:val="00EC4109"/>
    <w:rsid w:val="00EC4179"/>
    <w:rsid w:val="00ED048B"/>
    <w:rsid w:val="00ED3E43"/>
    <w:rsid w:val="00ED4961"/>
    <w:rsid w:val="00ED55C1"/>
    <w:rsid w:val="00ED6EAC"/>
    <w:rsid w:val="00ED6F2E"/>
    <w:rsid w:val="00ED7BF2"/>
    <w:rsid w:val="00EE267E"/>
    <w:rsid w:val="00EE30FC"/>
    <w:rsid w:val="00EE38D7"/>
    <w:rsid w:val="00EE530D"/>
    <w:rsid w:val="00EF1F13"/>
    <w:rsid w:val="00EF205F"/>
    <w:rsid w:val="00EF43A9"/>
    <w:rsid w:val="00EF5D08"/>
    <w:rsid w:val="00F00263"/>
    <w:rsid w:val="00F013D1"/>
    <w:rsid w:val="00F10B46"/>
    <w:rsid w:val="00F10E62"/>
    <w:rsid w:val="00F11C1D"/>
    <w:rsid w:val="00F123AC"/>
    <w:rsid w:val="00F13BA4"/>
    <w:rsid w:val="00F158BD"/>
    <w:rsid w:val="00F15E8D"/>
    <w:rsid w:val="00F22A61"/>
    <w:rsid w:val="00F2341C"/>
    <w:rsid w:val="00F24023"/>
    <w:rsid w:val="00F251BE"/>
    <w:rsid w:val="00F2671A"/>
    <w:rsid w:val="00F275CA"/>
    <w:rsid w:val="00F3065F"/>
    <w:rsid w:val="00F30A33"/>
    <w:rsid w:val="00F3470C"/>
    <w:rsid w:val="00F34710"/>
    <w:rsid w:val="00F35A9C"/>
    <w:rsid w:val="00F418D0"/>
    <w:rsid w:val="00F44656"/>
    <w:rsid w:val="00F45F9A"/>
    <w:rsid w:val="00F51506"/>
    <w:rsid w:val="00F527FE"/>
    <w:rsid w:val="00F53D02"/>
    <w:rsid w:val="00F53D95"/>
    <w:rsid w:val="00F5628A"/>
    <w:rsid w:val="00F5777D"/>
    <w:rsid w:val="00F62E49"/>
    <w:rsid w:val="00F63B3A"/>
    <w:rsid w:val="00F65381"/>
    <w:rsid w:val="00F66251"/>
    <w:rsid w:val="00F6646D"/>
    <w:rsid w:val="00F67435"/>
    <w:rsid w:val="00F67D32"/>
    <w:rsid w:val="00F7004D"/>
    <w:rsid w:val="00F703C5"/>
    <w:rsid w:val="00F71025"/>
    <w:rsid w:val="00F726AA"/>
    <w:rsid w:val="00F73193"/>
    <w:rsid w:val="00F752FC"/>
    <w:rsid w:val="00F77C91"/>
    <w:rsid w:val="00F8084D"/>
    <w:rsid w:val="00F82AE2"/>
    <w:rsid w:val="00F839D1"/>
    <w:rsid w:val="00F843D4"/>
    <w:rsid w:val="00F84A65"/>
    <w:rsid w:val="00F850C8"/>
    <w:rsid w:val="00F851F8"/>
    <w:rsid w:val="00F93A0E"/>
    <w:rsid w:val="00F94D19"/>
    <w:rsid w:val="00F955F0"/>
    <w:rsid w:val="00F96E50"/>
    <w:rsid w:val="00FA4333"/>
    <w:rsid w:val="00FA7EA8"/>
    <w:rsid w:val="00FB2286"/>
    <w:rsid w:val="00FB298E"/>
    <w:rsid w:val="00FB3680"/>
    <w:rsid w:val="00FB3745"/>
    <w:rsid w:val="00FB38F5"/>
    <w:rsid w:val="00FB3DCA"/>
    <w:rsid w:val="00FB7509"/>
    <w:rsid w:val="00FC301F"/>
    <w:rsid w:val="00FC374A"/>
    <w:rsid w:val="00FC37C8"/>
    <w:rsid w:val="00FC6998"/>
    <w:rsid w:val="00FC69BE"/>
    <w:rsid w:val="00FD059A"/>
    <w:rsid w:val="00FD0CB7"/>
    <w:rsid w:val="00FD267A"/>
    <w:rsid w:val="00FE149E"/>
    <w:rsid w:val="00FE2CAE"/>
    <w:rsid w:val="00FE5175"/>
    <w:rsid w:val="00FE686F"/>
    <w:rsid w:val="00FE7EBE"/>
    <w:rsid w:val="00FF2C2D"/>
    <w:rsid w:val="00FF2DA5"/>
    <w:rsid w:val="00FF5B22"/>
    <w:rsid w:val="00FF6179"/>
    <w:rsid w:val="00FF61E8"/>
    <w:rsid w:val="00FF62D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7"/>
    <o:shapelayout v:ext="edit">
      <o:idmap v:ext="edit" data="1"/>
    </o:shapelayout>
  </w:shapeDefaults>
  <w:decimalSymbol w:val="."/>
  <w:listSeparator w:val=","/>
  <w14:docId w14:val="3C9C7564"/>
  <w15:chartTrackingRefBased/>
  <w15:docId w15:val="{6F1BDD62-1771-49CC-B769-4B97F2AE8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uiPriority="62"/>
    <w:lsdException w:name="No Spacing" w:uiPriority="63"/>
    <w:lsdException w:name="Light Shading" w:uiPriority="64"/>
    <w:lsdException w:name="Light List" w:uiPriority="65"/>
    <w:lsdException w:name="Light Grid" w:uiPriority="99"/>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lsdException w:name="List Paragraph" w:uiPriority="34" w:qFormat="1"/>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638D5"/>
    <w:pPr>
      <w:jc w:val="both"/>
    </w:pPr>
    <w:rPr>
      <w:sz w:val="22"/>
      <w:szCs w:val="24"/>
      <w:lang w:val="en-GB" w:eastAsia="en-US"/>
    </w:rPr>
  </w:style>
  <w:style w:type="paragraph" w:styleId="Heading1">
    <w:name w:val="heading 1"/>
    <w:basedOn w:val="Normal"/>
    <w:next w:val="Heading2"/>
    <w:link w:val="Heading1Char"/>
    <w:uiPriority w:val="9"/>
    <w:qFormat/>
    <w:rsid w:val="00716CD5"/>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716CD5"/>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716CD5"/>
    <w:pPr>
      <w:keepNext/>
      <w:tabs>
        <w:tab w:val="left" w:pos="567"/>
      </w:tabs>
      <w:spacing w:before="120" w:after="120"/>
      <w:jc w:val="center"/>
      <w:outlineLvl w:val="2"/>
    </w:pPr>
    <w:rPr>
      <w:i/>
      <w:iCs/>
    </w:rPr>
  </w:style>
  <w:style w:type="paragraph" w:styleId="Heading40">
    <w:name w:val="heading 4"/>
    <w:basedOn w:val="Normal"/>
    <w:qFormat/>
    <w:rsid w:val="00716CD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716CD5"/>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rsid w:val="00716CD5"/>
    <w:pPr>
      <w:keepNext/>
      <w:spacing w:after="240" w:line="240" w:lineRule="exact"/>
      <w:ind w:left="720"/>
      <w:outlineLvl w:val="5"/>
    </w:pPr>
    <w:rPr>
      <w:u w:val="single"/>
    </w:rPr>
  </w:style>
  <w:style w:type="paragraph" w:styleId="Heading7">
    <w:name w:val="heading 7"/>
    <w:basedOn w:val="Normal"/>
    <w:next w:val="Normal"/>
    <w:qFormat/>
    <w:rsid w:val="00716CD5"/>
    <w:pPr>
      <w:keepNext/>
      <w:jc w:val="right"/>
      <w:outlineLvl w:val="6"/>
    </w:pPr>
    <w:rPr>
      <w:rFonts w:ascii="Univers" w:hAnsi="Univers"/>
      <w:b/>
      <w:sz w:val="28"/>
    </w:rPr>
  </w:style>
  <w:style w:type="paragraph" w:styleId="Heading8">
    <w:name w:val="heading 8"/>
    <w:basedOn w:val="Normal"/>
    <w:next w:val="Normal"/>
    <w:qFormat/>
    <w:rsid w:val="00716CD5"/>
    <w:pPr>
      <w:keepNext/>
      <w:jc w:val="right"/>
      <w:outlineLvl w:val="7"/>
    </w:pPr>
    <w:rPr>
      <w:rFonts w:ascii="Univers" w:hAnsi="Univers"/>
      <w:b/>
      <w:sz w:val="32"/>
    </w:rPr>
  </w:style>
  <w:style w:type="paragraph" w:styleId="Heading9">
    <w:name w:val="heading 9"/>
    <w:basedOn w:val="Normal"/>
    <w:next w:val="Normal"/>
    <w:qFormat/>
    <w:rsid w:val="00716CD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6CD5"/>
    <w:pPr>
      <w:tabs>
        <w:tab w:val="center" w:pos="4320"/>
        <w:tab w:val="right" w:pos="8640"/>
      </w:tabs>
    </w:pPr>
  </w:style>
  <w:style w:type="paragraph" w:styleId="Footer">
    <w:name w:val="footer"/>
    <w:basedOn w:val="Normal"/>
    <w:link w:val="FooterChar"/>
    <w:uiPriority w:val="99"/>
    <w:rsid w:val="00716CD5"/>
    <w:pPr>
      <w:tabs>
        <w:tab w:val="center" w:pos="4320"/>
        <w:tab w:val="right" w:pos="8640"/>
      </w:tabs>
      <w:ind w:firstLine="720"/>
      <w:jc w:val="right"/>
    </w:pPr>
  </w:style>
  <w:style w:type="paragraph" w:customStyle="1" w:styleId="Para1">
    <w:name w:val="Para1"/>
    <w:basedOn w:val="Normal"/>
    <w:link w:val="Para1Char"/>
    <w:rsid w:val="002A39ED"/>
    <w:pPr>
      <w:numPr>
        <w:numId w:val="7"/>
      </w:numPr>
      <w:spacing w:before="120" w:after="120"/>
    </w:pPr>
    <w:rPr>
      <w:snapToGrid w:val="0"/>
      <w:szCs w:val="18"/>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16CD5"/>
    <w:pPr>
      <w:keepLines/>
      <w:spacing w:after="60"/>
      <w:ind w:firstLine="720"/>
    </w:pPr>
    <w:rPr>
      <w:sz w:val="18"/>
    </w:rPr>
  </w:style>
  <w:style w:type="paragraph" w:styleId="BodyText">
    <w:name w:val="Body Text"/>
    <w:basedOn w:val="Normal"/>
    <w:rsid w:val="00716CD5"/>
    <w:pPr>
      <w:spacing w:before="120" w:after="120"/>
      <w:ind w:firstLine="720"/>
    </w:pPr>
    <w:rPr>
      <w:iCs/>
    </w:rPr>
  </w:style>
  <w:style w:type="paragraph" w:customStyle="1" w:styleId="Document1">
    <w:name w:val="Document 1"/>
    <w:basedOn w:val="Normal"/>
    <w:next w:val="Normal"/>
    <w:rsid w:val="00716CD5"/>
    <w:pPr>
      <w:suppressAutoHyphens/>
      <w:spacing w:after="120" w:line="240" w:lineRule="exact"/>
    </w:pPr>
  </w:style>
  <w:style w:type="paragraph" w:styleId="BodyText2">
    <w:name w:val="Body Text 2"/>
    <w:basedOn w:val="Normal"/>
    <w:rsid w:val="00716CD5"/>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sid w:val="00716CD5"/>
    <w:rPr>
      <w:u w:val="single"/>
    </w:rPr>
  </w:style>
  <w:style w:type="character" w:styleId="CommentReference">
    <w:name w:val="annotation reference"/>
    <w:uiPriority w:val="99"/>
    <w:semiHidden/>
    <w:rsid w:val="00716CD5"/>
    <w:rPr>
      <w:sz w:val="16"/>
    </w:rPr>
  </w:style>
  <w:style w:type="paragraph" w:styleId="CommentText">
    <w:name w:val="annotation text"/>
    <w:basedOn w:val="Normal"/>
    <w:link w:val="CommentTextChar"/>
    <w:uiPriority w:val="99"/>
    <w:semiHidden/>
    <w:rsid w:val="00716CD5"/>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7C31F7"/>
    <w:rPr>
      <w:rFonts w:ascii="Times New Roman" w:hAnsi="Times New Roman"/>
      <w:dstrike w:val="0"/>
      <w:sz w:val="22"/>
      <w:u w:val="none"/>
      <w:vertAlign w:val="superscript"/>
    </w:rPr>
  </w:style>
  <w:style w:type="paragraph" w:styleId="BodyTextIndent">
    <w:name w:val="Body Text Indent"/>
    <w:basedOn w:val="Normal"/>
    <w:rsid w:val="00716CD5"/>
    <w:pPr>
      <w:spacing w:before="120" w:after="120"/>
      <w:ind w:left="1440" w:hanging="720"/>
      <w:jc w:val="left"/>
    </w:pPr>
  </w:style>
  <w:style w:type="character" w:styleId="PageNumber">
    <w:name w:val="page number"/>
    <w:rsid w:val="00716CD5"/>
    <w:rPr>
      <w:rFonts w:ascii="Times New Roman" w:hAnsi="Times New Roman"/>
      <w:sz w:val="22"/>
    </w:rPr>
  </w:style>
  <w:style w:type="paragraph" w:customStyle="1" w:styleId="HEADING">
    <w:name w:val="HEADING"/>
    <w:basedOn w:val="Normal"/>
    <w:rsid w:val="00716CD5"/>
    <w:pPr>
      <w:keepNext/>
      <w:spacing w:before="240" w:after="120"/>
      <w:jc w:val="center"/>
    </w:pPr>
    <w:rPr>
      <w:b/>
      <w:bCs/>
      <w:caps/>
    </w:rPr>
  </w:style>
  <w:style w:type="paragraph" w:customStyle="1" w:styleId="para4">
    <w:name w:val="para4"/>
    <w:basedOn w:val="Normal"/>
    <w:rsid w:val="00716CD5"/>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rsid w:val="00716CD5"/>
    <w:pPr>
      <w:ind w:left="720"/>
      <w:outlineLvl w:val="9"/>
    </w:pPr>
  </w:style>
  <w:style w:type="paragraph" w:customStyle="1" w:styleId="Cornernotation">
    <w:name w:val="Corner notation"/>
    <w:basedOn w:val="Normal"/>
    <w:rsid w:val="00716CD5"/>
    <w:pPr>
      <w:ind w:left="170" w:right="3119" w:hanging="170"/>
      <w:jc w:val="left"/>
    </w:pPr>
  </w:style>
  <w:style w:type="paragraph" w:customStyle="1" w:styleId="Para3">
    <w:name w:val="Para3"/>
    <w:basedOn w:val="Normal"/>
    <w:rsid w:val="00716CD5"/>
    <w:pPr>
      <w:numPr>
        <w:ilvl w:val="2"/>
        <w:numId w:val="7"/>
      </w:numPr>
      <w:tabs>
        <w:tab w:val="left" w:pos="1980"/>
      </w:tabs>
      <w:spacing w:before="80" w:after="80"/>
    </w:pPr>
    <w:rPr>
      <w:szCs w:val="20"/>
    </w:rPr>
  </w:style>
  <w:style w:type="paragraph" w:customStyle="1" w:styleId="Heading2-center">
    <w:name w:val="Heading 2-center"/>
    <w:basedOn w:val="Heading2"/>
    <w:rsid w:val="00716CD5"/>
    <w:pPr>
      <w:outlineLvl w:val="9"/>
    </w:pPr>
    <w:rPr>
      <w:i w:val="0"/>
      <w:iCs w:val="0"/>
      <w:caps/>
    </w:rPr>
  </w:style>
  <w:style w:type="paragraph" w:styleId="BodyTextIndent3">
    <w:name w:val="Body Text Indent 3"/>
    <w:basedOn w:val="Normal"/>
    <w:rsid w:val="00716CD5"/>
    <w:pPr>
      <w:spacing w:before="120" w:after="120"/>
      <w:ind w:left="720" w:right="720"/>
    </w:pPr>
    <w:rPr>
      <w:bCs/>
    </w:rPr>
  </w:style>
  <w:style w:type="paragraph" w:styleId="TOAHeading">
    <w:name w:val="toa heading"/>
    <w:basedOn w:val="Normal"/>
    <w:next w:val="Normal"/>
    <w:semiHidden/>
    <w:rsid w:val="00716CD5"/>
    <w:pPr>
      <w:spacing w:before="120"/>
    </w:pPr>
    <w:rPr>
      <w:rFonts w:cs="Arial"/>
      <w:b/>
      <w:bCs/>
      <w:sz w:val="24"/>
    </w:rPr>
  </w:style>
  <w:style w:type="paragraph" w:styleId="TOC9">
    <w:name w:val="toc 9"/>
    <w:basedOn w:val="Normal"/>
    <w:next w:val="Normal"/>
    <w:autoRedefine/>
    <w:semiHidden/>
    <w:rsid w:val="00671BB7"/>
    <w:pPr>
      <w:spacing w:before="120" w:after="120"/>
    </w:pPr>
  </w:style>
  <w:style w:type="paragraph" w:styleId="TOC1">
    <w:name w:val="toc 1"/>
    <w:basedOn w:val="Normal"/>
    <w:next w:val="Normal"/>
    <w:autoRedefine/>
    <w:semiHidden/>
    <w:rsid w:val="00716CD5"/>
    <w:pPr>
      <w:ind w:left="720" w:hanging="720"/>
    </w:pPr>
    <w:rPr>
      <w:caps/>
    </w:rPr>
  </w:style>
  <w:style w:type="paragraph" w:styleId="TOC2">
    <w:name w:val="toc 2"/>
    <w:basedOn w:val="Normal"/>
    <w:next w:val="Normal"/>
    <w:autoRedefine/>
    <w:semiHidden/>
    <w:rsid w:val="00716CD5"/>
    <w:pPr>
      <w:tabs>
        <w:tab w:val="right" w:leader="dot" w:pos="9356"/>
      </w:tabs>
      <w:ind w:left="1440" w:hanging="720"/>
    </w:pPr>
    <w:rPr>
      <w:noProof/>
      <w:szCs w:val="22"/>
    </w:rPr>
  </w:style>
  <w:style w:type="paragraph" w:styleId="TOC3">
    <w:name w:val="toc 3"/>
    <w:basedOn w:val="Normal"/>
    <w:next w:val="Normal"/>
    <w:autoRedefine/>
    <w:semiHidden/>
    <w:rsid w:val="00716CD5"/>
    <w:pPr>
      <w:ind w:left="2160" w:hanging="720"/>
    </w:pPr>
  </w:style>
  <w:style w:type="paragraph" w:styleId="TOC4">
    <w:name w:val="toc 4"/>
    <w:basedOn w:val="Normal"/>
    <w:next w:val="Normal"/>
    <w:autoRedefine/>
    <w:semiHidden/>
    <w:rsid w:val="00716CD5"/>
    <w:pPr>
      <w:spacing w:before="120" w:after="120"/>
      <w:ind w:left="660"/>
      <w:jc w:val="left"/>
    </w:pPr>
  </w:style>
  <w:style w:type="paragraph" w:styleId="TOC5">
    <w:name w:val="toc 5"/>
    <w:basedOn w:val="Normal"/>
    <w:next w:val="Normal"/>
    <w:autoRedefine/>
    <w:semiHidden/>
    <w:rsid w:val="00716CD5"/>
    <w:pPr>
      <w:spacing w:before="120" w:after="120"/>
      <w:ind w:left="880"/>
      <w:jc w:val="left"/>
    </w:pPr>
  </w:style>
  <w:style w:type="paragraph" w:styleId="TOC6">
    <w:name w:val="toc 6"/>
    <w:basedOn w:val="Normal"/>
    <w:next w:val="Normal"/>
    <w:autoRedefine/>
    <w:semiHidden/>
    <w:rsid w:val="00716CD5"/>
    <w:pPr>
      <w:spacing w:before="120" w:after="120"/>
      <w:ind w:left="1100"/>
      <w:jc w:val="left"/>
    </w:pPr>
  </w:style>
  <w:style w:type="paragraph" w:styleId="TOC7">
    <w:name w:val="toc 7"/>
    <w:basedOn w:val="Normal"/>
    <w:next w:val="Normal"/>
    <w:autoRedefine/>
    <w:semiHidden/>
    <w:rsid w:val="00716CD5"/>
    <w:pPr>
      <w:spacing w:before="120" w:after="120"/>
      <w:ind w:left="1320"/>
      <w:jc w:val="left"/>
    </w:pPr>
  </w:style>
  <w:style w:type="paragraph" w:styleId="TOC8">
    <w:name w:val="toc 8"/>
    <w:basedOn w:val="Normal"/>
    <w:next w:val="Normal"/>
    <w:autoRedefine/>
    <w:semiHidden/>
    <w:rsid w:val="00716CD5"/>
    <w:pPr>
      <w:spacing w:before="120" w:after="120"/>
      <w:ind w:left="1540"/>
      <w:jc w:val="left"/>
    </w:pPr>
  </w:style>
  <w:style w:type="paragraph" w:styleId="BodyText3">
    <w:name w:val="Body Text 3"/>
    <w:basedOn w:val="Normal"/>
    <w:rsid w:val="00716CD5"/>
    <w:pPr>
      <w:spacing w:before="120" w:after="120"/>
    </w:pPr>
  </w:style>
  <w:style w:type="character" w:styleId="FollowedHyperlink">
    <w:name w:val="FollowedHyperlink"/>
    <w:rsid w:val="00716CD5"/>
    <w:rPr>
      <w:color w:val="800080"/>
      <w:u w:val="single"/>
    </w:rPr>
  </w:style>
  <w:style w:type="paragraph" w:customStyle="1" w:styleId="Heading4">
    <w:name w:val="Heading4"/>
    <w:basedOn w:val="Normal"/>
    <w:rsid w:val="00716CD5"/>
    <w:pPr>
      <w:keepNext/>
      <w:numPr>
        <w:numId w:val="1"/>
      </w:numPr>
      <w:spacing w:before="120" w:after="120"/>
    </w:pPr>
    <w:rPr>
      <w:i/>
      <w:iCs/>
    </w:rPr>
  </w:style>
  <w:style w:type="paragraph" w:customStyle="1" w:styleId="Para20">
    <w:name w:val="Para2"/>
    <w:basedOn w:val="Para1"/>
    <w:rsid w:val="00716CD5"/>
    <w:pPr>
      <w:numPr>
        <w:numId w:val="3"/>
      </w:numPr>
      <w:autoSpaceDE w:val="0"/>
      <w:autoSpaceDN w:val="0"/>
      <w:ind w:left="0" w:firstLine="720"/>
    </w:pPr>
  </w:style>
  <w:style w:type="paragraph" w:customStyle="1" w:styleId="Para-decision">
    <w:name w:val="Para-decision"/>
    <w:basedOn w:val="Normal"/>
    <w:rsid w:val="00716CD5"/>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sid w:val="00716CD5"/>
    <w:rPr>
      <w:rFonts w:ascii="Courier" w:hAnsi="Courier"/>
      <w:sz w:val="20"/>
      <w:u w:val="single"/>
    </w:rPr>
  </w:style>
  <w:style w:type="character" w:styleId="EndnoteReference">
    <w:name w:val="endnote reference"/>
    <w:semiHidden/>
    <w:rsid w:val="00716CD5"/>
    <w:rPr>
      <w:vertAlign w:val="superscript"/>
    </w:rPr>
  </w:style>
  <w:style w:type="paragraph" w:styleId="EndnoteText">
    <w:name w:val="endnote text"/>
    <w:basedOn w:val="Normal"/>
    <w:semiHidden/>
    <w:rsid w:val="00716CD5"/>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716CD5"/>
    <w:pPr>
      <w:ind w:left="1843" w:hanging="1134"/>
      <w:jc w:val="left"/>
    </w:pPr>
  </w:style>
  <w:style w:type="paragraph" w:customStyle="1" w:styleId="Heading1multiline">
    <w:name w:val="Heading 1 (multiline)"/>
    <w:basedOn w:val="Heading1"/>
    <w:rsid w:val="00716CD5"/>
    <w:pPr>
      <w:ind w:left="1843" w:right="996" w:hanging="567"/>
      <w:jc w:val="left"/>
    </w:pPr>
  </w:style>
  <w:style w:type="paragraph" w:customStyle="1" w:styleId="Heading2multiline">
    <w:name w:val="Heading 2 (multiline)"/>
    <w:basedOn w:val="Heading1"/>
    <w:next w:val="Para1"/>
    <w:rsid w:val="00716CD5"/>
    <w:pPr>
      <w:spacing w:before="120"/>
      <w:ind w:left="1843" w:right="998" w:hanging="567"/>
      <w:jc w:val="left"/>
    </w:pPr>
    <w:rPr>
      <w:i/>
      <w:iCs/>
      <w:caps w:val="0"/>
    </w:rPr>
  </w:style>
  <w:style w:type="paragraph" w:customStyle="1" w:styleId="Heading2longmultiline">
    <w:name w:val="Heading 2 (long multiline)"/>
    <w:basedOn w:val="Heading2multiline"/>
    <w:rsid w:val="00716CD5"/>
    <w:pPr>
      <w:ind w:left="2127" w:hanging="1276"/>
    </w:pPr>
  </w:style>
  <w:style w:type="paragraph" w:customStyle="1" w:styleId="Heading3multiline">
    <w:name w:val="Heading 3 (multiline)"/>
    <w:basedOn w:val="Heading3"/>
    <w:next w:val="Para1"/>
    <w:rsid w:val="00716CD5"/>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Heading1Char">
    <w:name w:val="Heading 1 Char"/>
    <w:link w:val="Heading1"/>
    <w:uiPriority w:val="9"/>
    <w:rsid w:val="005F5A3D"/>
    <w:rPr>
      <w:b/>
      <w:caps/>
      <w:sz w:val="22"/>
      <w:szCs w:val="24"/>
      <w:lang w:val="en-GB" w:eastAsia="en-US" w:bidi="ar-SA"/>
    </w:rPr>
  </w:style>
  <w:style w:type="character" w:customStyle="1" w:styleId="Heading2Char">
    <w:name w:val="Heading 2 Char"/>
    <w:link w:val="Heading2"/>
    <w:uiPriority w:val="9"/>
    <w:rsid w:val="005F5A3D"/>
    <w:rPr>
      <w:b/>
      <w:bCs/>
      <w:i/>
      <w:iCs/>
      <w:sz w:val="22"/>
      <w:szCs w:val="24"/>
      <w:lang w:val="en-GB" w:eastAsia="en-US" w:bidi="ar-SA"/>
    </w:rPr>
  </w:style>
  <w:style w:type="character" w:customStyle="1" w:styleId="HeaderChar">
    <w:name w:val="Header Char"/>
    <w:link w:val="Header"/>
    <w:uiPriority w:val="99"/>
    <w:rsid w:val="005F5A3D"/>
    <w:rPr>
      <w:sz w:val="22"/>
      <w:szCs w:val="24"/>
      <w:lang w:val="en-GB" w:eastAsia="en-US" w:bidi="ar-SA"/>
    </w:rPr>
  </w:style>
  <w:style w:type="paragraph" w:styleId="BalloonText">
    <w:name w:val="Balloon Text"/>
    <w:basedOn w:val="Normal"/>
    <w:link w:val="BalloonTextChar"/>
    <w:uiPriority w:val="99"/>
    <w:rsid w:val="007B0D2E"/>
    <w:rPr>
      <w:rFonts w:ascii="Tahoma" w:hAnsi="Tahoma" w:cs="Tahoma"/>
      <w:sz w:val="16"/>
      <w:szCs w:val="16"/>
    </w:rPr>
  </w:style>
  <w:style w:type="character" w:customStyle="1" w:styleId="BalloonTextChar">
    <w:name w:val="Balloon Text Char"/>
    <w:link w:val="BalloonText"/>
    <w:uiPriority w:val="99"/>
    <w:rsid w:val="007B0D2E"/>
    <w:rPr>
      <w:rFonts w:ascii="Tahoma" w:hAnsi="Tahoma" w:cs="Tahoma"/>
      <w:sz w:val="16"/>
      <w:szCs w:val="16"/>
      <w:lang w:val="en-GB" w:eastAsia="en-US"/>
    </w:rPr>
  </w:style>
  <w:style w:type="paragraph" w:styleId="DocumentMap">
    <w:name w:val="Document Map"/>
    <w:basedOn w:val="Normal"/>
    <w:semiHidden/>
    <w:rsid w:val="003D62B4"/>
    <w:pPr>
      <w:shd w:val="clear" w:color="auto" w:fill="000080"/>
    </w:pPr>
    <w:rPr>
      <w:rFonts w:ascii="Tahoma" w:hAnsi="Tahoma" w:cs="Tahoma"/>
      <w:sz w:val="20"/>
      <w:szCs w:val="20"/>
    </w:rPr>
  </w:style>
  <w:style w:type="paragraph" w:customStyle="1" w:styleId="msolistparagraph0">
    <w:name w:val="msolistparagraph"/>
    <w:basedOn w:val="Normal"/>
    <w:rsid w:val="00C4304A"/>
    <w:pPr>
      <w:ind w:left="720"/>
      <w:jc w:val="left"/>
    </w:pPr>
    <w:rPr>
      <w:rFonts w:ascii="Calibri" w:hAnsi="Calibri"/>
      <w:szCs w:val="22"/>
      <w:lang w:val="en-CA" w:eastAsia="en-CA"/>
    </w:rPr>
  </w:style>
  <w:style w:type="character" w:styleId="Hyperlink">
    <w:name w:val="Hyperlink"/>
    <w:uiPriority w:val="99"/>
    <w:rsid w:val="00845147"/>
    <w:rPr>
      <w:color w:val="0000FF"/>
      <w:u w:val="single"/>
    </w:rPr>
  </w:style>
  <w:style w:type="paragraph" w:customStyle="1" w:styleId="Heading-plain">
    <w:name w:val="Heading - plain"/>
    <w:basedOn w:val="Heading2"/>
    <w:next w:val="BodyText"/>
    <w:rsid w:val="00C26CE7"/>
    <w:pPr>
      <w:tabs>
        <w:tab w:val="clear" w:pos="720"/>
      </w:tabs>
    </w:pPr>
  </w:style>
  <w:style w:type="character" w:styleId="Emphasis">
    <w:name w:val="Emphasis"/>
    <w:uiPriority w:val="20"/>
    <w:qFormat/>
    <w:rsid w:val="007F3B80"/>
    <w:rPr>
      <w:i/>
      <w:iCs/>
    </w:rPr>
  </w:style>
  <w:style w:type="paragraph" w:customStyle="1" w:styleId="Para10">
    <w:name w:val="Para 1"/>
    <w:basedOn w:val="Normal"/>
    <w:rsid w:val="007F3B80"/>
    <w:pPr>
      <w:tabs>
        <w:tab w:val="num" w:pos="360"/>
      </w:tabs>
    </w:pPr>
  </w:style>
  <w:style w:type="paragraph" w:customStyle="1" w:styleId="Default">
    <w:name w:val="Default"/>
    <w:rsid w:val="009D5D64"/>
    <w:pPr>
      <w:autoSpaceDE w:val="0"/>
      <w:autoSpaceDN w:val="0"/>
      <w:adjustRightInd w:val="0"/>
    </w:pPr>
    <w:rPr>
      <w:color w:val="000000"/>
      <w:sz w:val="24"/>
      <w:szCs w:val="24"/>
      <w:lang w:val="en-US" w:eastAsia="en-US"/>
    </w:rPr>
  </w:style>
  <w:style w:type="paragraph" w:customStyle="1" w:styleId="para2">
    <w:name w:val="para2"/>
    <w:basedOn w:val="Normal"/>
    <w:rsid w:val="00C216EF"/>
    <w:pPr>
      <w:numPr>
        <w:numId w:val="6"/>
      </w:numPr>
      <w:spacing w:before="120" w:after="120" w:line="240" w:lineRule="exact"/>
      <w:jc w:val="left"/>
    </w:pPr>
    <w:rPr>
      <w:rFonts w:ascii="Courier" w:hAnsi="Courier"/>
      <w:sz w:val="20"/>
      <w:szCs w:val="20"/>
    </w:rPr>
  </w:style>
  <w:style w:type="paragraph" w:styleId="ListParagraph">
    <w:name w:val="List Paragraph"/>
    <w:basedOn w:val="Normal"/>
    <w:uiPriority w:val="34"/>
    <w:qFormat/>
    <w:rsid w:val="007571AC"/>
    <w:pPr>
      <w:ind w:left="720"/>
    </w:pPr>
  </w:style>
  <w:style w:type="character" w:customStyle="1" w:styleId="FooterChar">
    <w:name w:val="Footer Char"/>
    <w:link w:val="Footer"/>
    <w:uiPriority w:val="99"/>
    <w:rsid w:val="00C81611"/>
    <w:rPr>
      <w:sz w:val="22"/>
      <w:szCs w:val="24"/>
      <w:lang w:val="en-GB"/>
    </w:rPr>
  </w:style>
  <w:style w:type="paragraph" w:customStyle="1" w:styleId="Paraa">
    <w:name w:val="Para (a)"/>
    <w:basedOn w:val="Normal"/>
    <w:rsid w:val="00ED7B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lang w:eastAsia="zh-CN"/>
    </w:rPr>
  </w:style>
  <w:style w:type="character" w:customStyle="1" w:styleId="Para1Char">
    <w:name w:val="Para1 Char"/>
    <w:link w:val="Para1"/>
    <w:locked/>
    <w:rsid w:val="002043D9"/>
    <w:rPr>
      <w:snapToGrid w:val="0"/>
      <w:sz w:val="22"/>
      <w:szCs w:val="18"/>
      <w:lang w:val="en-GB"/>
    </w:rPr>
  </w:style>
  <w:style w:type="paragraph" w:styleId="CommentSubject">
    <w:name w:val="annotation subject"/>
    <w:basedOn w:val="CommentText"/>
    <w:next w:val="CommentText"/>
    <w:link w:val="CommentSubjectChar"/>
    <w:uiPriority w:val="99"/>
    <w:rsid w:val="00D230E4"/>
    <w:pPr>
      <w:spacing w:after="0" w:line="240" w:lineRule="auto"/>
    </w:pPr>
    <w:rPr>
      <w:b/>
      <w:bCs/>
      <w:sz w:val="20"/>
      <w:szCs w:val="20"/>
    </w:rPr>
  </w:style>
  <w:style w:type="character" w:customStyle="1" w:styleId="CommentTextChar">
    <w:name w:val="Comment Text Char"/>
    <w:link w:val="CommentText"/>
    <w:uiPriority w:val="99"/>
    <w:semiHidden/>
    <w:rsid w:val="00D230E4"/>
    <w:rPr>
      <w:sz w:val="22"/>
      <w:szCs w:val="24"/>
      <w:lang w:val="en-GB"/>
    </w:rPr>
  </w:style>
  <w:style w:type="character" w:customStyle="1" w:styleId="CommentSubjectChar">
    <w:name w:val="Comment Subject Char"/>
    <w:link w:val="CommentSubject"/>
    <w:uiPriority w:val="99"/>
    <w:rsid w:val="00D230E4"/>
    <w:rPr>
      <w:b/>
      <w:bCs/>
      <w:sz w:val="22"/>
      <w:szCs w:val="24"/>
      <w:lang w:val="en-GB"/>
    </w:rPr>
  </w:style>
  <w:style w:type="paragraph" w:customStyle="1" w:styleId="headingoneline">
    <w:name w:val="headingoneline"/>
    <w:basedOn w:val="Normal"/>
    <w:next w:val="Normal"/>
    <w:rsid w:val="007E1FFA"/>
    <w:pPr>
      <w:keepNext/>
      <w:tabs>
        <w:tab w:val="left" w:pos="567"/>
      </w:tabs>
      <w:spacing w:before="120" w:after="120"/>
      <w:jc w:val="center"/>
    </w:pPr>
    <w:rPr>
      <w:b/>
      <w:bCs/>
      <w:i/>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locked/>
    <w:rsid w:val="002531AD"/>
    <w:rPr>
      <w:sz w:val="18"/>
      <w:szCs w:val="24"/>
      <w:lang w:val="en-GB"/>
    </w:rPr>
  </w:style>
  <w:style w:type="character" w:customStyle="1" w:styleId="Heading3Char">
    <w:name w:val="Heading 3 Char"/>
    <w:link w:val="Heading3"/>
    <w:uiPriority w:val="9"/>
    <w:locked/>
    <w:rsid w:val="00673D34"/>
    <w:rPr>
      <w:i/>
      <w:iCs/>
      <w:sz w:val="22"/>
      <w:szCs w:val="24"/>
      <w:lang w:val="en-GB"/>
    </w:rPr>
  </w:style>
  <w:style w:type="paragraph" w:styleId="NormalWeb">
    <w:name w:val="Normal (Web)"/>
    <w:basedOn w:val="Normal"/>
    <w:uiPriority w:val="99"/>
    <w:rsid w:val="00673D34"/>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Heading-plain0">
    <w:name w:val="Heading-plain"/>
    <w:basedOn w:val="Normal"/>
    <w:rsid w:val="00673D34"/>
    <w:pPr>
      <w:spacing w:before="120" w:after="120"/>
      <w:jc w:val="center"/>
      <w:outlineLvl w:val="0"/>
    </w:pPr>
    <w:rPr>
      <w:rFonts w:eastAsia="MS Mincho" w:cs="Angsana New"/>
      <w:i/>
      <w:szCs w:val="20"/>
    </w:rPr>
  </w:style>
  <w:style w:type="paragraph" w:styleId="Revision">
    <w:name w:val="Revision"/>
    <w:hidden/>
    <w:uiPriority w:val="99"/>
    <w:rsid w:val="00673D34"/>
    <w:rPr>
      <w:rFonts w:eastAsia="MS Mincho" w:cs="Angsana New"/>
      <w:sz w:val="22"/>
      <w:szCs w:val="24"/>
      <w:lang w:val="en-GB" w:eastAsia="en-US"/>
    </w:rPr>
  </w:style>
  <w:style w:type="paragraph" w:styleId="PlainText">
    <w:name w:val="Plain Text"/>
    <w:basedOn w:val="Normal"/>
    <w:link w:val="PlainTextChar"/>
    <w:uiPriority w:val="99"/>
    <w:unhideWhenUsed/>
    <w:rsid w:val="00673D34"/>
    <w:pPr>
      <w:jc w:val="left"/>
    </w:pPr>
    <w:rPr>
      <w:rFonts w:ascii="Calibri" w:eastAsia="Calibri" w:hAnsi="Calibri" w:cs="Consolas"/>
      <w:szCs w:val="21"/>
      <w:lang w:val="en-CA" w:eastAsia="en-CA"/>
    </w:rPr>
  </w:style>
  <w:style w:type="character" w:customStyle="1" w:styleId="PlainTextChar">
    <w:name w:val="Plain Text Char"/>
    <w:link w:val="PlainText"/>
    <w:uiPriority w:val="99"/>
    <w:rsid w:val="00673D34"/>
    <w:rPr>
      <w:rFonts w:ascii="Calibri" w:eastAsia="Calibri" w:hAnsi="Calibri" w:cs="Consolas"/>
      <w:sz w:val="22"/>
      <w:szCs w:val="21"/>
      <w:lang w:val="en-CA" w:eastAsia="en-CA"/>
    </w:rPr>
  </w:style>
  <w:style w:type="character" w:styleId="UnresolvedMention">
    <w:name w:val="Unresolved Mention"/>
    <w:uiPriority w:val="99"/>
    <w:semiHidden/>
    <w:unhideWhenUsed/>
    <w:rsid w:val="00C44B0E"/>
    <w:rPr>
      <w:color w:val="808080"/>
      <w:shd w:val="clear" w:color="auto" w:fill="E6E6E6"/>
    </w:rPr>
  </w:style>
  <w:style w:type="table" w:styleId="TableGrid">
    <w:name w:val="Table Grid"/>
    <w:basedOn w:val="TableNormal"/>
    <w:uiPriority w:val="59"/>
    <w:rsid w:val="00995AD6"/>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62"/>
    <w:rsid w:val="00995A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3533">
      <w:bodyDiv w:val="1"/>
      <w:marLeft w:val="0"/>
      <w:marRight w:val="0"/>
      <w:marTop w:val="0"/>
      <w:marBottom w:val="0"/>
      <w:divBdr>
        <w:top w:val="none" w:sz="0" w:space="0" w:color="auto"/>
        <w:left w:val="none" w:sz="0" w:space="0" w:color="auto"/>
        <w:bottom w:val="none" w:sz="0" w:space="0" w:color="auto"/>
        <w:right w:val="none" w:sz="0" w:space="0" w:color="auto"/>
      </w:divBdr>
      <w:divsChild>
        <w:div w:id="7947899">
          <w:marLeft w:val="547"/>
          <w:marRight w:val="0"/>
          <w:marTop w:val="0"/>
          <w:marBottom w:val="0"/>
          <w:divBdr>
            <w:top w:val="none" w:sz="0" w:space="0" w:color="auto"/>
            <w:left w:val="none" w:sz="0" w:space="0" w:color="auto"/>
            <w:bottom w:val="none" w:sz="0" w:space="0" w:color="auto"/>
            <w:right w:val="none" w:sz="0" w:space="0" w:color="auto"/>
          </w:divBdr>
        </w:div>
        <w:div w:id="82185501">
          <w:marLeft w:val="547"/>
          <w:marRight w:val="0"/>
          <w:marTop w:val="0"/>
          <w:marBottom w:val="0"/>
          <w:divBdr>
            <w:top w:val="none" w:sz="0" w:space="0" w:color="auto"/>
            <w:left w:val="none" w:sz="0" w:space="0" w:color="auto"/>
            <w:bottom w:val="none" w:sz="0" w:space="0" w:color="auto"/>
            <w:right w:val="none" w:sz="0" w:space="0" w:color="auto"/>
          </w:divBdr>
        </w:div>
        <w:div w:id="94835274">
          <w:marLeft w:val="547"/>
          <w:marRight w:val="0"/>
          <w:marTop w:val="0"/>
          <w:marBottom w:val="0"/>
          <w:divBdr>
            <w:top w:val="none" w:sz="0" w:space="0" w:color="auto"/>
            <w:left w:val="none" w:sz="0" w:space="0" w:color="auto"/>
            <w:bottom w:val="none" w:sz="0" w:space="0" w:color="auto"/>
            <w:right w:val="none" w:sz="0" w:space="0" w:color="auto"/>
          </w:divBdr>
        </w:div>
        <w:div w:id="311301396">
          <w:marLeft w:val="547"/>
          <w:marRight w:val="0"/>
          <w:marTop w:val="0"/>
          <w:marBottom w:val="0"/>
          <w:divBdr>
            <w:top w:val="none" w:sz="0" w:space="0" w:color="auto"/>
            <w:left w:val="none" w:sz="0" w:space="0" w:color="auto"/>
            <w:bottom w:val="none" w:sz="0" w:space="0" w:color="auto"/>
            <w:right w:val="none" w:sz="0" w:space="0" w:color="auto"/>
          </w:divBdr>
        </w:div>
        <w:div w:id="552543232">
          <w:marLeft w:val="547"/>
          <w:marRight w:val="0"/>
          <w:marTop w:val="0"/>
          <w:marBottom w:val="0"/>
          <w:divBdr>
            <w:top w:val="none" w:sz="0" w:space="0" w:color="auto"/>
            <w:left w:val="none" w:sz="0" w:space="0" w:color="auto"/>
            <w:bottom w:val="none" w:sz="0" w:space="0" w:color="auto"/>
            <w:right w:val="none" w:sz="0" w:space="0" w:color="auto"/>
          </w:divBdr>
        </w:div>
        <w:div w:id="618533506">
          <w:marLeft w:val="547"/>
          <w:marRight w:val="0"/>
          <w:marTop w:val="0"/>
          <w:marBottom w:val="0"/>
          <w:divBdr>
            <w:top w:val="none" w:sz="0" w:space="0" w:color="auto"/>
            <w:left w:val="none" w:sz="0" w:space="0" w:color="auto"/>
            <w:bottom w:val="none" w:sz="0" w:space="0" w:color="auto"/>
            <w:right w:val="none" w:sz="0" w:space="0" w:color="auto"/>
          </w:divBdr>
        </w:div>
        <w:div w:id="658388396">
          <w:marLeft w:val="547"/>
          <w:marRight w:val="0"/>
          <w:marTop w:val="0"/>
          <w:marBottom w:val="0"/>
          <w:divBdr>
            <w:top w:val="none" w:sz="0" w:space="0" w:color="auto"/>
            <w:left w:val="none" w:sz="0" w:space="0" w:color="auto"/>
            <w:bottom w:val="none" w:sz="0" w:space="0" w:color="auto"/>
            <w:right w:val="none" w:sz="0" w:space="0" w:color="auto"/>
          </w:divBdr>
        </w:div>
        <w:div w:id="666641534">
          <w:marLeft w:val="547"/>
          <w:marRight w:val="0"/>
          <w:marTop w:val="0"/>
          <w:marBottom w:val="0"/>
          <w:divBdr>
            <w:top w:val="none" w:sz="0" w:space="0" w:color="auto"/>
            <w:left w:val="none" w:sz="0" w:space="0" w:color="auto"/>
            <w:bottom w:val="none" w:sz="0" w:space="0" w:color="auto"/>
            <w:right w:val="none" w:sz="0" w:space="0" w:color="auto"/>
          </w:divBdr>
        </w:div>
        <w:div w:id="862397426">
          <w:marLeft w:val="547"/>
          <w:marRight w:val="0"/>
          <w:marTop w:val="0"/>
          <w:marBottom w:val="0"/>
          <w:divBdr>
            <w:top w:val="none" w:sz="0" w:space="0" w:color="auto"/>
            <w:left w:val="none" w:sz="0" w:space="0" w:color="auto"/>
            <w:bottom w:val="none" w:sz="0" w:space="0" w:color="auto"/>
            <w:right w:val="none" w:sz="0" w:space="0" w:color="auto"/>
          </w:divBdr>
        </w:div>
        <w:div w:id="884099183">
          <w:marLeft w:val="547"/>
          <w:marRight w:val="0"/>
          <w:marTop w:val="0"/>
          <w:marBottom w:val="0"/>
          <w:divBdr>
            <w:top w:val="none" w:sz="0" w:space="0" w:color="auto"/>
            <w:left w:val="none" w:sz="0" w:space="0" w:color="auto"/>
            <w:bottom w:val="none" w:sz="0" w:space="0" w:color="auto"/>
            <w:right w:val="none" w:sz="0" w:space="0" w:color="auto"/>
          </w:divBdr>
        </w:div>
        <w:div w:id="972752854">
          <w:marLeft w:val="547"/>
          <w:marRight w:val="0"/>
          <w:marTop w:val="0"/>
          <w:marBottom w:val="0"/>
          <w:divBdr>
            <w:top w:val="none" w:sz="0" w:space="0" w:color="auto"/>
            <w:left w:val="none" w:sz="0" w:space="0" w:color="auto"/>
            <w:bottom w:val="none" w:sz="0" w:space="0" w:color="auto"/>
            <w:right w:val="none" w:sz="0" w:space="0" w:color="auto"/>
          </w:divBdr>
        </w:div>
        <w:div w:id="1015768424">
          <w:marLeft w:val="547"/>
          <w:marRight w:val="0"/>
          <w:marTop w:val="0"/>
          <w:marBottom w:val="0"/>
          <w:divBdr>
            <w:top w:val="none" w:sz="0" w:space="0" w:color="auto"/>
            <w:left w:val="none" w:sz="0" w:space="0" w:color="auto"/>
            <w:bottom w:val="none" w:sz="0" w:space="0" w:color="auto"/>
            <w:right w:val="none" w:sz="0" w:space="0" w:color="auto"/>
          </w:divBdr>
        </w:div>
        <w:div w:id="1125007208">
          <w:marLeft w:val="547"/>
          <w:marRight w:val="0"/>
          <w:marTop w:val="0"/>
          <w:marBottom w:val="0"/>
          <w:divBdr>
            <w:top w:val="none" w:sz="0" w:space="0" w:color="auto"/>
            <w:left w:val="none" w:sz="0" w:space="0" w:color="auto"/>
            <w:bottom w:val="none" w:sz="0" w:space="0" w:color="auto"/>
            <w:right w:val="none" w:sz="0" w:space="0" w:color="auto"/>
          </w:divBdr>
        </w:div>
        <w:div w:id="1705209845">
          <w:marLeft w:val="547"/>
          <w:marRight w:val="0"/>
          <w:marTop w:val="0"/>
          <w:marBottom w:val="0"/>
          <w:divBdr>
            <w:top w:val="none" w:sz="0" w:space="0" w:color="auto"/>
            <w:left w:val="none" w:sz="0" w:space="0" w:color="auto"/>
            <w:bottom w:val="none" w:sz="0" w:space="0" w:color="auto"/>
            <w:right w:val="none" w:sz="0" w:space="0" w:color="auto"/>
          </w:divBdr>
        </w:div>
        <w:div w:id="2061855097">
          <w:marLeft w:val="547"/>
          <w:marRight w:val="0"/>
          <w:marTop w:val="0"/>
          <w:marBottom w:val="0"/>
          <w:divBdr>
            <w:top w:val="none" w:sz="0" w:space="0" w:color="auto"/>
            <w:left w:val="none" w:sz="0" w:space="0" w:color="auto"/>
            <w:bottom w:val="none" w:sz="0" w:space="0" w:color="auto"/>
            <w:right w:val="none" w:sz="0" w:space="0" w:color="auto"/>
          </w:divBdr>
        </w:div>
        <w:div w:id="2139180542">
          <w:marLeft w:val="547"/>
          <w:marRight w:val="0"/>
          <w:marTop w:val="0"/>
          <w:marBottom w:val="0"/>
          <w:divBdr>
            <w:top w:val="none" w:sz="0" w:space="0" w:color="auto"/>
            <w:left w:val="none" w:sz="0" w:space="0" w:color="auto"/>
            <w:bottom w:val="none" w:sz="0" w:space="0" w:color="auto"/>
            <w:right w:val="none" w:sz="0" w:space="0" w:color="auto"/>
          </w:divBdr>
        </w:div>
      </w:divsChild>
    </w:div>
    <w:div w:id="221328815">
      <w:bodyDiv w:val="1"/>
      <w:marLeft w:val="0"/>
      <w:marRight w:val="0"/>
      <w:marTop w:val="0"/>
      <w:marBottom w:val="0"/>
      <w:divBdr>
        <w:top w:val="none" w:sz="0" w:space="0" w:color="auto"/>
        <w:left w:val="none" w:sz="0" w:space="0" w:color="auto"/>
        <w:bottom w:val="none" w:sz="0" w:space="0" w:color="auto"/>
        <w:right w:val="none" w:sz="0" w:space="0" w:color="auto"/>
      </w:divBdr>
    </w:div>
    <w:div w:id="423376833">
      <w:bodyDiv w:val="1"/>
      <w:marLeft w:val="0"/>
      <w:marRight w:val="0"/>
      <w:marTop w:val="0"/>
      <w:marBottom w:val="0"/>
      <w:divBdr>
        <w:top w:val="none" w:sz="0" w:space="0" w:color="auto"/>
        <w:left w:val="none" w:sz="0" w:space="0" w:color="auto"/>
        <w:bottom w:val="none" w:sz="0" w:space="0" w:color="auto"/>
        <w:right w:val="none" w:sz="0" w:space="0" w:color="auto"/>
      </w:divBdr>
      <w:divsChild>
        <w:div w:id="133332346">
          <w:marLeft w:val="547"/>
          <w:marRight w:val="0"/>
          <w:marTop w:val="0"/>
          <w:marBottom w:val="0"/>
          <w:divBdr>
            <w:top w:val="none" w:sz="0" w:space="0" w:color="auto"/>
            <w:left w:val="none" w:sz="0" w:space="0" w:color="auto"/>
            <w:bottom w:val="none" w:sz="0" w:space="0" w:color="auto"/>
            <w:right w:val="none" w:sz="0" w:space="0" w:color="auto"/>
          </w:divBdr>
        </w:div>
        <w:div w:id="381371778">
          <w:marLeft w:val="547"/>
          <w:marRight w:val="0"/>
          <w:marTop w:val="0"/>
          <w:marBottom w:val="0"/>
          <w:divBdr>
            <w:top w:val="none" w:sz="0" w:space="0" w:color="auto"/>
            <w:left w:val="none" w:sz="0" w:space="0" w:color="auto"/>
            <w:bottom w:val="none" w:sz="0" w:space="0" w:color="auto"/>
            <w:right w:val="none" w:sz="0" w:space="0" w:color="auto"/>
          </w:divBdr>
        </w:div>
        <w:div w:id="391998710">
          <w:marLeft w:val="547"/>
          <w:marRight w:val="0"/>
          <w:marTop w:val="0"/>
          <w:marBottom w:val="0"/>
          <w:divBdr>
            <w:top w:val="none" w:sz="0" w:space="0" w:color="auto"/>
            <w:left w:val="none" w:sz="0" w:space="0" w:color="auto"/>
            <w:bottom w:val="none" w:sz="0" w:space="0" w:color="auto"/>
            <w:right w:val="none" w:sz="0" w:space="0" w:color="auto"/>
          </w:divBdr>
        </w:div>
        <w:div w:id="410929354">
          <w:marLeft w:val="547"/>
          <w:marRight w:val="0"/>
          <w:marTop w:val="0"/>
          <w:marBottom w:val="0"/>
          <w:divBdr>
            <w:top w:val="none" w:sz="0" w:space="0" w:color="auto"/>
            <w:left w:val="none" w:sz="0" w:space="0" w:color="auto"/>
            <w:bottom w:val="none" w:sz="0" w:space="0" w:color="auto"/>
            <w:right w:val="none" w:sz="0" w:space="0" w:color="auto"/>
          </w:divBdr>
        </w:div>
        <w:div w:id="874461243">
          <w:marLeft w:val="547"/>
          <w:marRight w:val="0"/>
          <w:marTop w:val="0"/>
          <w:marBottom w:val="0"/>
          <w:divBdr>
            <w:top w:val="none" w:sz="0" w:space="0" w:color="auto"/>
            <w:left w:val="none" w:sz="0" w:space="0" w:color="auto"/>
            <w:bottom w:val="none" w:sz="0" w:space="0" w:color="auto"/>
            <w:right w:val="none" w:sz="0" w:space="0" w:color="auto"/>
          </w:divBdr>
        </w:div>
        <w:div w:id="940181867">
          <w:marLeft w:val="547"/>
          <w:marRight w:val="0"/>
          <w:marTop w:val="0"/>
          <w:marBottom w:val="0"/>
          <w:divBdr>
            <w:top w:val="none" w:sz="0" w:space="0" w:color="auto"/>
            <w:left w:val="none" w:sz="0" w:space="0" w:color="auto"/>
            <w:bottom w:val="none" w:sz="0" w:space="0" w:color="auto"/>
            <w:right w:val="none" w:sz="0" w:space="0" w:color="auto"/>
          </w:divBdr>
        </w:div>
        <w:div w:id="1016611115">
          <w:marLeft w:val="547"/>
          <w:marRight w:val="0"/>
          <w:marTop w:val="0"/>
          <w:marBottom w:val="0"/>
          <w:divBdr>
            <w:top w:val="none" w:sz="0" w:space="0" w:color="auto"/>
            <w:left w:val="none" w:sz="0" w:space="0" w:color="auto"/>
            <w:bottom w:val="none" w:sz="0" w:space="0" w:color="auto"/>
            <w:right w:val="none" w:sz="0" w:space="0" w:color="auto"/>
          </w:divBdr>
        </w:div>
        <w:div w:id="1043285788">
          <w:marLeft w:val="547"/>
          <w:marRight w:val="0"/>
          <w:marTop w:val="0"/>
          <w:marBottom w:val="0"/>
          <w:divBdr>
            <w:top w:val="none" w:sz="0" w:space="0" w:color="auto"/>
            <w:left w:val="none" w:sz="0" w:space="0" w:color="auto"/>
            <w:bottom w:val="none" w:sz="0" w:space="0" w:color="auto"/>
            <w:right w:val="none" w:sz="0" w:space="0" w:color="auto"/>
          </w:divBdr>
        </w:div>
        <w:div w:id="1072775708">
          <w:marLeft w:val="547"/>
          <w:marRight w:val="0"/>
          <w:marTop w:val="0"/>
          <w:marBottom w:val="0"/>
          <w:divBdr>
            <w:top w:val="none" w:sz="0" w:space="0" w:color="auto"/>
            <w:left w:val="none" w:sz="0" w:space="0" w:color="auto"/>
            <w:bottom w:val="none" w:sz="0" w:space="0" w:color="auto"/>
            <w:right w:val="none" w:sz="0" w:space="0" w:color="auto"/>
          </w:divBdr>
        </w:div>
        <w:div w:id="1351566780">
          <w:marLeft w:val="547"/>
          <w:marRight w:val="0"/>
          <w:marTop w:val="0"/>
          <w:marBottom w:val="0"/>
          <w:divBdr>
            <w:top w:val="none" w:sz="0" w:space="0" w:color="auto"/>
            <w:left w:val="none" w:sz="0" w:space="0" w:color="auto"/>
            <w:bottom w:val="none" w:sz="0" w:space="0" w:color="auto"/>
            <w:right w:val="none" w:sz="0" w:space="0" w:color="auto"/>
          </w:divBdr>
        </w:div>
        <w:div w:id="1480918599">
          <w:marLeft w:val="547"/>
          <w:marRight w:val="0"/>
          <w:marTop w:val="0"/>
          <w:marBottom w:val="0"/>
          <w:divBdr>
            <w:top w:val="none" w:sz="0" w:space="0" w:color="auto"/>
            <w:left w:val="none" w:sz="0" w:space="0" w:color="auto"/>
            <w:bottom w:val="none" w:sz="0" w:space="0" w:color="auto"/>
            <w:right w:val="none" w:sz="0" w:space="0" w:color="auto"/>
          </w:divBdr>
        </w:div>
        <w:div w:id="1487355931">
          <w:marLeft w:val="547"/>
          <w:marRight w:val="0"/>
          <w:marTop w:val="0"/>
          <w:marBottom w:val="0"/>
          <w:divBdr>
            <w:top w:val="none" w:sz="0" w:space="0" w:color="auto"/>
            <w:left w:val="none" w:sz="0" w:space="0" w:color="auto"/>
            <w:bottom w:val="none" w:sz="0" w:space="0" w:color="auto"/>
            <w:right w:val="none" w:sz="0" w:space="0" w:color="auto"/>
          </w:divBdr>
        </w:div>
        <w:div w:id="1489711418">
          <w:marLeft w:val="547"/>
          <w:marRight w:val="0"/>
          <w:marTop w:val="0"/>
          <w:marBottom w:val="0"/>
          <w:divBdr>
            <w:top w:val="none" w:sz="0" w:space="0" w:color="auto"/>
            <w:left w:val="none" w:sz="0" w:space="0" w:color="auto"/>
            <w:bottom w:val="none" w:sz="0" w:space="0" w:color="auto"/>
            <w:right w:val="none" w:sz="0" w:space="0" w:color="auto"/>
          </w:divBdr>
        </w:div>
        <w:div w:id="1495797219">
          <w:marLeft w:val="547"/>
          <w:marRight w:val="0"/>
          <w:marTop w:val="0"/>
          <w:marBottom w:val="0"/>
          <w:divBdr>
            <w:top w:val="none" w:sz="0" w:space="0" w:color="auto"/>
            <w:left w:val="none" w:sz="0" w:space="0" w:color="auto"/>
            <w:bottom w:val="none" w:sz="0" w:space="0" w:color="auto"/>
            <w:right w:val="none" w:sz="0" w:space="0" w:color="auto"/>
          </w:divBdr>
        </w:div>
        <w:div w:id="1972175892">
          <w:marLeft w:val="547"/>
          <w:marRight w:val="0"/>
          <w:marTop w:val="0"/>
          <w:marBottom w:val="0"/>
          <w:divBdr>
            <w:top w:val="none" w:sz="0" w:space="0" w:color="auto"/>
            <w:left w:val="none" w:sz="0" w:space="0" w:color="auto"/>
            <w:bottom w:val="none" w:sz="0" w:space="0" w:color="auto"/>
            <w:right w:val="none" w:sz="0" w:space="0" w:color="auto"/>
          </w:divBdr>
        </w:div>
        <w:div w:id="2138988838">
          <w:marLeft w:val="547"/>
          <w:marRight w:val="0"/>
          <w:marTop w:val="0"/>
          <w:marBottom w:val="0"/>
          <w:divBdr>
            <w:top w:val="none" w:sz="0" w:space="0" w:color="auto"/>
            <w:left w:val="none" w:sz="0" w:space="0" w:color="auto"/>
            <w:bottom w:val="none" w:sz="0" w:space="0" w:color="auto"/>
            <w:right w:val="none" w:sz="0" w:space="0" w:color="auto"/>
          </w:divBdr>
        </w:div>
      </w:divsChild>
    </w:div>
    <w:div w:id="906501284">
      <w:bodyDiv w:val="1"/>
      <w:marLeft w:val="0"/>
      <w:marRight w:val="0"/>
      <w:marTop w:val="0"/>
      <w:marBottom w:val="0"/>
      <w:divBdr>
        <w:top w:val="none" w:sz="0" w:space="0" w:color="auto"/>
        <w:left w:val="none" w:sz="0" w:space="0" w:color="auto"/>
        <w:bottom w:val="none" w:sz="0" w:space="0" w:color="auto"/>
        <w:right w:val="none" w:sz="0" w:space="0" w:color="auto"/>
      </w:divBdr>
      <w:divsChild>
        <w:div w:id="214975281">
          <w:marLeft w:val="547"/>
          <w:marRight w:val="0"/>
          <w:marTop w:val="0"/>
          <w:marBottom w:val="0"/>
          <w:divBdr>
            <w:top w:val="none" w:sz="0" w:space="0" w:color="auto"/>
            <w:left w:val="none" w:sz="0" w:space="0" w:color="auto"/>
            <w:bottom w:val="none" w:sz="0" w:space="0" w:color="auto"/>
            <w:right w:val="none" w:sz="0" w:space="0" w:color="auto"/>
          </w:divBdr>
        </w:div>
        <w:div w:id="589897391">
          <w:marLeft w:val="547"/>
          <w:marRight w:val="0"/>
          <w:marTop w:val="0"/>
          <w:marBottom w:val="0"/>
          <w:divBdr>
            <w:top w:val="none" w:sz="0" w:space="0" w:color="auto"/>
            <w:left w:val="none" w:sz="0" w:space="0" w:color="auto"/>
            <w:bottom w:val="none" w:sz="0" w:space="0" w:color="auto"/>
            <w:right w:val="none" w:sz="0" w:space="0" w:color="auto"/>
          </w:divBdr>
        </w:div>
        <w:div w:id="667751141">
          <w:marLeft w:val="547"/>
          <w:marRight w:val="0"/>
          <w:marTop w:val="0"/>
          <w:marBottom w:val="0"/>
          <w:divBdr>
            <w:top w:val="none" w:sz="0" w:space="0" w:color="auto"/>
            <w:left w:val="none" w:sz="0" w:space="0" w:color="auto"/>
            <w:bottom w:val="none" w:sz="0" w:space="0" w:color="auto"/>
            <w:right w:val="none" w:sz="0" w:space="0" w:color="auto"/>
          </w:divBdr>
        </w:div>
        <w:div w:id="1176916273">
          <w:marLeft w:val="547"/>
          <w:marRight w:val="0"/>
          <w:marTop w:val="0"/>
          <w:marBottom w:val="0"/>
          <w:divBdr>
            <w:top w:val="none" w:sz="0" w:space="0" w:color="auto"/>
            <w:left w:val="none" w:sz="0" w:space="0" w:color="auto"/>
            <w:bottom w:val="none" w:sz="0" w:space="0" w:color="auto"/>
            <w:right w:val="none" w:sz="0" w:space="0" w:color="auto"/>
          </w:divBdr>
        </w:div>
        <w:div w:id="1182236502">
          <w:marLeft w:val="547"/>
          <w:marRight w:val="0"/>
          <w:marTop w:val="0"/>
          <w:marBottom w:val="0"/>
          <w:divBdr>
            <w:top w:val="none" w:sz="0" w:space="0" w:color="auto"/>
            <w:left w:val="none" w:sz="0" w:space="0" w:color="auto"/>
            <w:bottom w:val="none" w:sz="0" w:space="0" w:color="auto"/>
            <w:right w:val="none" w:sz="0" w:space="0" w:color="auto"/>
          </w:divBdr>
        </w:div>
        <w:div w:id="1484421439">
          <w:marLeft w:val="547"/>
          <w:marRight w:val="0"/>
          <w:marTop w:val="0"/>
          <w:marBottom w:val="0"/>
          <w:divBdr>
            <w:top w:val="none" w:sz="0" w:space="0" w:color="auto"/>
            <w:left w:val="none" w:sz="0" w:space="0" w:color="auto"/>
            <w:bottom w:val="none" w:sz="0" w:space="0" w:color="auto"/>
            <w:right w:val="none" w:sz="0" w:space="0" w:color="auto"/>
          </w:divBdr>
        </w:div>
        <w:div w:id="1598713168">
          <w:marLeft w:val="547"/>
          <w:marRight w:val="0"/>
          <w:marTop w:val="0"/>
          <w:marBottom w:val="0"/>
          <w:divBdr>
            <w:top w:val="none" w:sz="0" w:space="0" w:color="auto"/>
            <w:left w:val="none" w:sz="0" w:space="0" w:color="auto"/>
            <w:bottom w:val="none" w:sz="0" w:space="0" w:color="auto"/>
            <w:right w:val="none" w:sz="0" w:space="0" w:color="auto"/>
          </w:divBdr>
        </w:div>
        <w:div w:id="1826429748">
          <w:marLeft w:val="547"/>
          <w:marRight w:val="0"/>
          <w:marTop w:val="0"/>
          <w:marBottom w:val="0"/>
          <w:divBdr>
            <w:top w:val="none" w:sz="0" w:space="0" w:color="auto"/>
            <w:left w:val="none" w:sz="0" w:space="0" w:color="auto"/>
            <w:bottom w:val="none" w:sz="0" w:space="0" w:color="auto"/>
            <w:right w:val="none" w:sz="0" w:space="0" w:color="auto"/>
          </w:divBdr>
        </w:div>
        <w:div w:id="1846433511">
          <w:marLeft w:val="547"/>
          <w:marRight w:val="0"/>
          <w:marTop w:val="0"/>
          <w:marBottom w:val="0"/>
          <w:divBdr>
            <w:top w:val="none" w:sz="0" w:space="0" w:color="auto"/>
            <w:left w:val="none" w:sz="0" w:space="0" w:color="auto"/>
            <w:bottom w:val="none" w:sz="0" w:space="0" w:color="auto"/>
            <w:right w:val="none" w:sz="0" w:space="0" w:color="auto"/>
          </w:divBdr>
        </w:div>
        <w:div w:id="1909069381">
          <w:marLeft w:val="547"/>
          <w:marRight w:val="0"/>
          <w:marTop w:val="0"/>
          <w:marBottom w:val="0"/>
          <w:divBdr>
            <w:top w:val="none" w:sz="0" w:space="0" w:color="auto"/>
            <w:left w:val="none" w:sz="0" w:space="0" w:color="auto"/>
            <w:bottom w:val="none" w:sz="0" w:space="0" w:color="auto"/>
            <w:right w:val="none" w:sz="0" w:space="0" w:color="auto"/>
          </w:divBdr>
        </w:div>
        <w:div w:id="1948076090">
          <w:marLeft w:val="547"/>
          <w:marRight w:val="0"/>
          <w:marTop w:val="0"/>
          <w:marBottom w:val="0"/>
          <w:divBdr>
            <w:top w:val="none" w:sz="0" w:space="0" w:color="auto"/>
            <w:left w:val="none" w:sz="0" w:space="0" w:color="auto"/>
            <w:bottom w:val="none" w:sz="0" w:space="0" w:color="auto"/>
            <w:right w:val="none" w:sz="0" w:space="0" w:color="auto"/>
          </w:divBdr>
        </w:div>
        <w:div w:id="1964724589">
          <w:marLeft w:val="547"/>
          <w:marRight w:val="0"/>
          <w:marTop w:val="0"/>
          <w:marBottom w:val="0"/>
          <w:divBdr>
            <w:top w:val="none" w:sz="0" w:space="0" w:color="auto"/>
            <w:left w:val="none" w:sz="0" w:space="0" w:color="auto"/>
            <w:bottom w:val="none" w:sz="0" w:space="0" w:color="auto"/>
            <w:right w:val="none" w:sz="0" w:space="0" w:color="auto"/>
          </w:divBdr>
        </w:div>
      </w:divsChild>
    </w:div>
    <w:div w:id="965233166">
      <w:bodyDiv w:val="1"/>
      <w:marLeft w:val="0"/>
      <w:marRight w:val="0"/>
      <w:marTop w:val="0"/>
      <w:marBottom w:val="0"/>
      <w:divBdr>
        <w:top w:val="none" w:sz="0" w:space="0" w:color="auto"/>
        <w:left w:val="none" w:sz="0" w:space="0" w:color="auto"/>
        <w:bottom w:val="none" w:sz="0" w:space="0" w:color="auto"/>
        <w:right w:val="none" w:sz="0" w:space="0" w:color="auto"/>
      </w:divBdr>
    </w:div>
    <w:div w:id="990252408">
      <w:bodyDiv w:val="1"/>
      <w:marLeft w:val="0"/>
      <w:marRight w:val="0"/>
      <w:marTop w:val="0"/>
      <w:marBottom w:val="0"/>
      <w:divBdr>
        <w:top w:val="none" w:sz="0" w:space="0" w:color="auto"/>
        <w:left w:val="none" w:sz="0" w:space="0" w:color="auto"/>
        <w:bottom w:val="none" w:sz="0" w:space="0" w:color="auto"/>
        <w:right w:val="none" w:sz="0" w:space="0" w:color="auto"/>
      </w:divBdr>
    </w:div>
    <w:div w:id="1097287009">
      <w:bodyDiv w:val="1"/>
      <w:marLeft w:val="0"/>
      <w:marRight w:val="0"/>
      <w:marTop w:val="0"/>
      <w:marBottom w:val="0"/>
      <w:divBdr>
        <w:top w:val="none" w:sz="0" w:space="0" w:color="auto"/>
        <w:left w:val="none" w:sz="0" w:space="0" w:color="auto"/>
        <w:bottom w:val="none" w:sz="0" w:space="0" w:color="auto"/>
        <w:right w:val="none" w:sz="0" w:space="0" w:color="auto"/>
      </w:divBdr>
      <w:divsChild>
        <w:div w:id="62719968">
          <w:marLeft w:val="547"/>
          <w:marRight w:val="0"/>
          <w:marTop w:val="0"/>
          <w:marBottom w:val="0"/>
          <w:divBdr>
            <w:top w:val="none" w:sz="0" w:space="0" w:color="auto"/>
            <w:left w:val="none" w:sz="0" w:space="0" w:color="auto"/>
            <w:bottom w:val="none" w:sz="0" w:space="0" w:color="auto"/>
            <w:right w:val="none" w:sz="0" w:space="0" w:color="auto"/>
          </w:divBdr>
        </w:div>
        <w:div w:id="106706010">
          <w:marLeft w:val="547"/>
          <w:marRight w:val="0"/>
          <w:marTop w:val="0"/>
          <w:marBottom w:val="0"/>
          <w:divBdr>
            <w:top w:val="none" w:sz="0" w:space="0" w:color="auto"/>
            <w:left w:val="none" w:sz="0" w:space="0" w:color="auto"/>
            <w:bottom w:val="none" w:sz="0" w:space="0" w:color="auto"/>
            <w:right w:val="none" w:sz="0" w:space="0" w:color="auto"/>
          </w:divBdr>
        </w:div>
        <w:div w:id="231669948">
          <w:marLeft w:val="547"/>
          <w:marRight w:val="0"/>
          <w:marTop w:val="0"/>
          <w:marBottom w:val="0"/>
          <w:divBdr>
            <w:top w:val="none" w:sz="0" w:space="0" w:color="auto"/>
            <w:left w:val="none" w:sz="0" w:space="0" w:color="auto"/>
            <w:bottom w:val="none" w:sz="0" w:space="0" w:color="auto"/>
            <w:right w:val="none" w:sz="0" w:space="0" w:color="auto"/>
          </w:divBdr>
        </w:div>
        <w:div w:id="291207701">
          <w:marLeft w:val="547"/>
          <w:marRight w:val="0"/>
          <w:marTop w:val="0"/>
          <w:marBottom w:val="0"/>
          <w:divBdr>
            <w:top w:val="none" w:sz="0" w:space="0" w:color="auto"/>
            <w:left w:val="none" w:sz="0" w:space="0" w:color="auto"/>
            <w:bottom w:val="none" w:sz="0" w:space="0" w:color="auto"/>
            <w:right w:val="none" w:sz="0" w:space="0" w:color="auto"/>
          </w:divBdr>
        </w:div>
        <w:div w:id="624897246">
          <w:marLeft w:val="547"/>
          <w:marRight w:val="0"/>
          <w:marTop w:val="0"/>
          <w:marBottom w:val="0"/>
          <w:divBdr>
            <w:top w:val="none" w:sz="0" w:space="0" w:color="auto"/>
            <w:left w:val="none" w:sz="0" w:space="0" w:color="auto"/>
            <w:bottom w:val="none" w:sz="0" w:space="0" w:color="auto"/>
            <w:right w:val="none" w:sz="0" w:space="0" w:color="auto"/>
          </w:divBdr>
        </w:div>
        <w:div w:id="672756153">
          <w:marLeft w:val="547"/>
          <w:marRight w:val="0"/>
          <w:marTop w:val="0"/>
          <w:marBottom w:val="0"/>
          <w:divBdr>
            <w:top w:val="none" w:sz="0" w:space="0" w:color="auto"/>
            <w:left w:val="none" w:sz="0" w:space="0" w:color="auto"/>
            <w:bottom w:val="none" w:sz="0" w:space="0" w:color="auto"/>
            <w:right w:val="none" w:sz="0" w:space="0" w:color="auto"/>
          </w:divBdr>
        </w:div>
        <w:div w:id="805589442">
          <w:marLeft w:val="547"/>
          <w:marRight w:val="0"/>
          <w:marTop w:val="0"/>
          <w:marBottom w:val="0"/>
          <w:divBdr>
            <w:top w:val="none" w:sz="0" w:space="0" w:color="auto"/>
            <w:left w:val="none" w:sz="0" w:space="0" w:color="auto"/>
            <w:bottom w:val="none" w:sz="0" w:space="0" w:color="auto"/>
            <w:right w:val="none" w:sz="0" w:space="0" w:color="auto"/>
          </w:divBdr>
        </w:div>
        <w:div w:id="829443350">
          <w:marLeft w:val="547"/>
          <w:marRight w:val="0"/>
          <w:marTop w:val="0"/>
          <w:marBottom w:val="0"/>
          <w:divBdr>
            <w:top w:val="none" w:sz="0" w:space="0" w:color="auto"/>
            <w:left w:val="none" w:sz="0" w:space="0" w:color="auto"/>
            <w:bottom w:val="none" w:sz="0" w:space="0" w:color="auto"/>
            <w:right w:val="none" w:sz="0" w:space="0" w:color="auto"/>
          </w:divBdr>
        </w:div>
        <w:div w:id="875656752">
          <w:marLeft w:val="547"/>
          <w:marRight w:val="0"/>
          <w:marTop w:val="0"/>
          <w:marBottom w:val="0"/>
          <w:divBdr>
            <w:top w:val="none" w:sz="0" w:space="0" w:color="auto"/>
            <w:left w:val="none" w:sz="0" w:space="0" w:color="auto"/>
            <w:bottom w:val="none" w:sz="0" w:space="0" w:color="auto"/>
            <w:right w:val="none" w:sz="0" w:space="0" w:color="auto"/>
          </w:divBdr>
        </w:div>
        <w:div w:id="1060905818">
          <w:marLeft w:val="547"/>
          <w:marRight w:val="0"/>
          <w:marTop w:val="0"/>
          <w:marBottom w:val="0"/>
          <w:divBdr>
            <w:top w:val="none" w:sz="0" w:space="0" w:color="auto"/>
            <w:left w:val="none" w:sz="0" w:space="0" w:color="auto"/>
            <w:bottom w:val="none" w:sz="0" w:space="0" w:color="auto"/>
            <w:right w:val="none" w:sz="0" w:space="0" w:color="auto"/>
          </w:divBdr>
        </w:div>
        <w:div w:id="1069691108">
          <w:marLeft w:val="547"/>
          <w:marRight w:val="0"/>
          <w:marTop w:val="0"/>
          <w:marBottom w:val="0"/>
          <w:divBdr>
            <w:top w:val="none" w:sz="0" w:space="0" w:color="auto"/>
            <w:left w:val="none" w:sz="0" w:space="0" w:color="auto"/>
            <w:bottom w:val="none" w:sz="0" w:space="0" w:color="auto"/>
            <w:right w:val="none" w:sz="0" w:space="0" w:color="auto"/>
          </w:divBdr>
        </w:div>
        <w:div w:id="1434520563">
          <w:marLeft w:val="547"/>
          <w:marRight w:val="0"/>
          <w:marTop w:val="0"/>
          <w:marBottom w:val="0"/>
          <w:divBdr>
            <w:top w:val="none" w:sz="0" w:space="0" w:color="auto"/>
            <w:left w:val="none" w:sz="0" w:space="0" w:color="auto"/>
            <w:bottom w:val="none" w:sz="0" w:space="0" w:color="auto"/>
            <w:right w:val="none" w:sz="0" w:space="0" w:color="auto"/>
          </w:divBdr>
        </w:div>
        <w:div w:id="1692023647">
          <w:marLeft w:val="547"/>
          <w:marRight w:val="0"/>
          <w:marTop w:val="0"/>
          <w:marBottom w:val="0"/>
          <w:divBdr>
            <w:top w:val="none" w:sz="0" w:space="0" w:color="auto"/>
            <w:left w:val="none" w:sz="0" w:space="0" w:color="auto"/>
            <w:bottom w:val="none" w:sz="0" w:space="0" w:color="auto"/>
            <w:right w:val="none" w:sz="0" w:space="0" w:color="auto"/>
          </w:divBdr>
        </w:div>
        <w:div w:id="1780642248">
          <w:marLeft w:val="547"/>
          <w:marRight w:val="0"/>
          <w:marTop w:val="0"/>
          <w:marBottom w:val="0"/>
          <w:divBdr>
            <w:top w:val="none" w:sz="0" w:space="0" w:color="auto"/>
            <w:left w:val="none" w:sz="0" w:space="0" w:color="auto"/>
            <w:bottom w:val="none" w:sz="0" w:space="0" w:color="auto"/>
            <w:right w:val="none" w:sz="0" w:space="0" w:color="auto"/>
          </w:divBdr>
        </w:div>
        <w:div w:id="1821340804">
          <w:marLeft w:val="547"/>
          <w:marRight w:val="0"/>
          <w:marTop w:val="0"/>
          <w:marBottom w:val="0"/>
          <w:divBdr>
            <w:top w:val="none" w:sz="0" w:space="0" w:color="auto"/>
            <w:left w:val="none" w:sz="0" w:space="0" w:color="auto"/>
            <w:bottom w:val="none" w:sz="0" w:space="0" w:color="auto"/>
            <w:right w:val="none" w:sz="0" w:space="0" w:color="auto"/>
          </w:divBdr>
        </w:div>
        <w:div w:id="2096894620">
          <w:marLeft w:val="547"/>
          <w:marRight w:val="0"/>
          <w:marTop w:val="0"/>
          <w:marBottom w:val="0"/>
          <w:divBdr>
            <w:top w:val="none" w:sz="0" w:space="0" w:color="auto"/>
            <w:left w:val="none" w:sz="0" w:space="0" w:color="auto"/>
            <w:bottom w:val="none" w:sz="0" w:space="0" w:color="auto"/>
            <w:right w:val="none" w:sz="0" w:space="0" w:color="auto"/>
          </w:divBdr>
        </w:div>
      </w:divsChild>
    </w:div>
    <w:div w:id="1159659800">
      <w:bodyDiv w:val="1"/>
      <w:marLeft w:val="0"/>
      <w:marRight w:val="0"/>
      <w:marTop w:val="0"/>
      <w:marBottom w:val="0"/>
      <w:divBdr>
        <w:top w:val="none" w:sz="0" w:space="0" w:color="auto"/>
        <w:left w:val="none" w:sz="0" w:space="0" w:color="auto"/>
        <w:bottom w:val="none" w:sz="0" w:space="0" w:color="auto"/>
        <w:right w:val="none" w:sz="0" w:space="0" w:color="auto"/>
      </w:divBdr>
    </w:div>
    <w:div w:id="1234202445">
      <w:bodyDiv w:val="1"/>
      <w:marLeft w:val="0"/>
      <w:marRight w:val="0"/>
      <w:marTop w:val="0"/>
      <w:marBottom w:val="0"/>
      <w:divBdr>
        <w:top w:val="none" w:sz="0" w:space="0" w:color="auto"/>
        <w:left w:val="none" w:sz="0" w:space="0" w:color="auto"/>
        <w:bottom w:val="none" w:sz="0" w:space="0" w:color="auto"/>
        <w:right w:val="none" w:sz="0" w:space="0" w:color="auto"/>
      </w:divBdr>
      <w:divsChild>
        <w:div w:id="11956454">
          <w:marLeft w:val="547"/>
          <w:marRight w:val="0"/>
          <w:marTop w:val="0"/>
          <w:marBottom w:val="0"/>
          <w:divBdr>
            <w:top w:val="none" w:sz="0" w:space="0" w:color="auto"/>
            <w:left w:val="none" w:sz="0" w:space="0" w:color="auto"/>
            <w:bottom w:val="none" w:sz="0" w:space="0" w:color="auto"/>
            <w:right w:val="none" w:sz="0" w:space="0" w:color="auto"/>
          </w:divBdr>
        </w:div>
        <w:div w:id="47724352">
          <w:marLeft w:val="547"/>
          <w:marRight w:val="0"/>
          <w:marTop w:val="0"/>
          <w:marBottom w:val="0"/>
          <w:divBdr>
            <w:top w:val="none" w:sz="0" w:space="0" w:color="auto"/>
            <w:left w:val="none" w:sz="0" w:space="0" w:color="auto"/>
            <w:bottom w:val="none" w:sz="0" w:space="0" w:color="auto"/>
            <w:right w:val="none" w:sz="0" w:space="0" w:color="auto"/>
          </w:divBdr>
        </w:div>
        <w:div w:id="232589920">
          <w:marLeft w:val="547"/>
          <w:marRight w:val="0"/>
          <w:marTop w:val="0"/>
          <w:marBottom w:val="0"/>
          <w:divBdr>
            <w:top w:val="none" w:sz="0" w:space="0" w:color="auto"/>
            <w:left w:val="none" w:sz="0" w:space="0" w:color="auto"/>
            <w:bottom w:val="none" w:sz="0" w:space="0" w:color="auto"/>
            <w:right w:val="none" w:sz="0" w:space="0" w:color="auto"/>
          </w:divBdr>
        </w:div>
        <w:div w:id="453209830">
          <w:marLeft w:val="547"/>
          <w:marRight w:val="0"/>
          <w:marTop w:val="0"/>
          <w:marBottom w:val="0"/>
          <w:divBdr>
            <w:top w:val="none" w:sz="0" w:space="0" w:color="auto"/>
            <w:left w:val="none" w:sz="0" w:space="0" w:color="auto"/>
            <w:bottom w:val="none" w:sz="0" w:space="0" w:color="auto"/>
            <w:right w:val="none" w:sz="0" w:space="0" w:color="auto"/>
          </w:divBdr>
        </w:div>
        <w:div w:id="536939120">
          <w:marLeft w:val="547"/>
          <w:marRight w:val="0"/>
          <w:marTop w:val="0"/>
          <w:marBottom w:val="0"/>
          <w:divBdr>
            <w:top w:val="none" w:sz="0" w:space="0" w:color="auto"/>
            <w:left w:val="none" w:sz="0" w:space="0" w:color="auto"/>
            <w:bottom w:val="none" w:sz="0" w:space="0" w:color="auto"/>
            <w:right w:val="none" w:sz="0" w:space="0" w:color="auto"/>
          </w:divBdr>
        </w:div>
        <w:div w:id="721714584">
          <w:marLeft w:val="547"/>
          <w:marRight w:val="0"/>
          <w:marTop w:val="0"/>
          <w:marBottom w:val="0"/>
          <w:divBdr>
            <w:top w:val="none" w:sz="0" w:space="0" w:color="auto"/>
            <w:left w:val="none" w:sz="0" w:space="0" w:color="auto"/>
            <w:bottom w:val="none" w:sz="0" w:space="0" w:color="auto"/>
            <w:right w:val="none" w:sz="0" w:space="0" w:color="auto"/>
          </w:divBdr>
        </w:div>
        <w:div w:id="959148480">
          <w:marLeft w:val="547"/>
          <w:marRight w:val="0"/>
          <w:marTop w:val="0"/>
          <w:marBottom w:val="0"/>
          <w:divBdr>
            <w:top w:val="none" w:sz="0" w:space="0" w:color="auto"/>
            <w:left w:val="none" w:sz="0" w:space="0" w:color="auto"/>
            <w:bottom w:val="none" w:sz="0" w:space="0" w:color="auto"/>
            <w:right w:val="none" w:sz="0" w:space="0" w:color="auto"/>
          </w:divBdr>
        </w:div>
        <w:div w:id="1176573866">
          <w:marLeft w:val="547"/>
          <w:marRight w:val="0"/>
          <w:marTop w:val="0"/>
          <w:marBottom w:val="0"/>
          <w:divBdr>
            <w:top w:val="none" w:sz="0" w:space="0" w:color="auto"/>
            <w:left w:val="none" w:sz="0" w:space="0" w:color="auto"/>
            <w:bottom w:val="none" w:sz="0" w:space="0" w:color="auto"/>
            <w:right w:val="none" w:sz="0" w:space="0" w:color="auto"/>
          </w:divBdr>
        </w:div>
        <w:div w:id="1568539376">
          <w:marLeft w:val="547"/>
          <w:marRight w:val="0"/>
          <w:marTop w:val="0"/>
          <w:marBottom w:val="0"/>
          <w:divBdr>
            <w:top w:val="none" w:sz="0" w:space="0" w:color="auto"/>
            <w:left w:val="none" w:sz="0" w:space="0" w:color="auto"/>
            <w:bottom w:val="none" w:sz="0" w:space="0" w:color="auto"/>
            <w:right w:val="none" w:sz="0" w:space="0" w:color="auto"/>
          </w:divBdr>
        </w:div>
        <w:div w:id="1656568833">
          <w:marLeft w:val="547"/>
          <w:marRight w:val="0"/>
          <w:marTop w:val="0"/>
          <w:marBottom w:val="0"/>
          <w:divBdr>
            <w:top w:val="none" w:sz="0" w:space="0" w:color="auto"/>
            <w:left w:val="none" w:sz="0" w:space="0" w:color="auto"/>
            <w:bottom w:val="none" w:sz="0" w:space="0" w:color="auto"/>
            <w:right w:val="none" w:sz="0" w:space="0" w:color="auto"/>
          </w:divBdr>
        </w:div>
        <w:div w:id="1666519762">
          <w:marLeft w:val="547"/>
          <w:marRight w:val="0"/>
          <w:marTop w:val="0"/>
          <w:marBottom w:val="0"/>
          <w:divBdr>
            <w:top w:val="none" w:sz="0" w:space="0" w:color="auto"/>
            <w:left w:val="none" w:sz="0" w:space="0" w:color="auto"/>
            <w:bottom w:val="none" w:sz="0" w:space="0" w:color="auto"/>
            <w:right w:val="none" w:sz="0" w:space="0" w:color="auto"/>
          </w:divBdr>
        </w:div>
        <w:div w:id="1689284229">
          <w:marLeft w:val="547"/>
          <w:marRight w:val="0"/>
          <w:marTop w:val="0"/>
          <w:marBottom w:val="0"/>
          <w:divBdr>
            <w:top w:val="none" w:sz="0" w:space="0" w:color="auto"/>
            <w:left w:val="none" w:sz="0" w:space="0" w:color="auto"/>
            <w:bottom w:val="none" w:sz="0" w:space="0" w:color="auto"/>
            <w:right w:val="none" w:sz="0" w:space="0" w:color="auto"/>
          </w:divBdr>
        </w:div>
        <w:div w:id="1843156347">
          <w:marLeft w:val="547"/>
          <w:marRight w:val="0"/>
          <w:marTop w:val="0"/>
          <w:marBottom w:val="0"/>
          <w:divBdr>
            <w:top w:val="none" w:sz="0" w:space="0" w:color="auto"/>
            <w:left w:val="none" w:sz="0" w:space="0" w:color="auto"/>
            <w:bottom w:val="none" w:sz="0" w:space="0" w:color="auto"/>
            <w:right w:val="none" w:sz="0" w:space="0" w:color="auto"/>
          </w:divBdr>
        </w:div>
        <w:div w:id="1900557957">
          <w:marLeft w:val="547"/>
          <w:marRight w:val="0"/>
          <w:marTop w:val="0"/>
          <w:marBottom w:val="0"/>
          <w:divBdr>
            <w:top w:val="none" w:sz="0" w:space="0" w:color="auto"/>
            <w:left w:val="none" w:sz="0" w:space="0" w:color="auto"/>
            <w:bottom w:val="none" w:sz="0" w:space="0" w:color="auto"/>
            <w:right w:val="none" w:sz="0" w:space="0" w:color="auto"/>
          </w:divBdr>
        </w:div>
        <w:div w:id="2051999368">
          <w:marLeft w:val="547"/>
          <w:marRight w:val="0"/>
          <w:marTop w:val="0"/>
          <w:marBottom w:val="0"/>
          <w:divBdr>
            <w:top w:val="none" w:sz="0" w:space="0" w:color="auto"/>
            <w:left w:val="none" w:sz="0" w:space="0" w:color="auto"/>
            <w:bottom w:val="none" w:sz="0" w:space="0" w:color="auto"/>
            <w:right w:val="none" w:sz="0" w:space="0" w:color="auto"/>
          </w:divBdr>
        </w:div>
        <w:div w:id="2098673123">
          <w:marLeft w:val="547"/>
          <w:marRight w:val="0"/>
          <w:marTop w:val="0"/>
          <w:marBottom w:val="0"/>
          <w:divBdr>
            <w:top w:val="none" w:sz="0" w:space="0" w:color="auto"/>
            <w:left w:val="none" w:sz="0" w:space="0" w:color="auto"/>
            <w:bottom w:val="none" w:sz="0" w:space="0" w:color="auto"/>
            <w:right w:val="none" w:sz="0" w:space="0" w:color="auto"/>
          </w:divBdr>
        </w:div>
      </w:divsChild>
    </w:div>
    <w:div w:id="1286766336">
      <w:bodyDiv w:val="1"/>
      <w:marLeft w:val="0"/>
      <w:marRight w:val="0"/>
      <w:marTop w:val="0"/>
      <w:marBottom w:val="0"/>
      <w:divBdr>
        <w:top w:val="none" w:sz="0" w:space="0" w:color="auto"/>
        <w:left w:val="none" w:sz="0" w:space="0" w:color="auto"/>
        <w:bottom w:val="none" w:sz="0" w:space="0" w:color="auto"/>
        <w:right w:val="none" w:sz="0" w:space="0" w:color="auto"/>
      </w:divBdr>
    </w:div>
    <w:div w:id="1358581171">
      <w:bodyDiv w:val="1"/>
      <w:marLeft w:val="0"/>
      <w:marRight w:val="0"/>
      <w:marTop w:val="0"/>
      <w:marBottom w:val="0"/>
      <w:divBdr>
        <w:top w:val="none" w:sz="0" w:space="0" w:color="auto"/>
        <w:left w:val="none" w:sz="0" w:space="0" w:color="auto"/>
        <w:bottom w:val="none" w:sz="0" w:space="0" w:color="auto"/>
        <w:right w:val="none" w:sz="0" w:space="0" w:color="auto"/>
      </w:divBdr>
      <w:divsChild>
        <w:div w:id="452485989">
          <w:marLeft w:val="0"/>
          <w:marRight w:val="0"/>
          <w:marTop w:val="0"/>
          <w:marBottom w:val="0"/>
          <w:divBdr>
            <w:top w:val="none" w:sz="0" w:space="0" w:color="auto"/>
            <w:left w:val="none" w:sz="0" w:space="0" w:color="auto"/>
            <w:bottom w:val="none" w:sz="0" w:space="0" w:color="auto"/>
            <w:right w:val="none" w:sz="0" w:space="0" w:color="auto"/>
          </w:divBdr>
          <w:divsChild>
            <w:div w:id="2091541084">
              <w:marLeft w:val="0"/>
              <w:marRight w:val="0"/>
              <w:marTop w:val="0"/>
              <w:marBottom w:val="0"/>
              <w:divBdr>
                <w:top w:val="none" w:sz="0" w:space="0" w:color="auto"/>
                <w:left w:val="none" w:sz="0" w:space="0" w:color="auto"/>
                <w:bottom w:val="none" w:sz="0" w:space="0" w:color="auto"/>
                <w:right w:val="none" w:sz="0" w:space="0" w:color="auto"/>
              </w:divBdr>
              <w:divsChild>
                <w:div w:id="1317493292">
                  <w:marLeft w:val="0"/>
                  <w:marRight w:val="0"/>
                  <w:marTop w:val="0"/>
                  <w:marBottom w:val="0"/>
                  <w:divBdr>
                    <w:top w:val="none" w:sz="0" w:space="0" w:color="auto"/>
                    <w:left w:val="none" w:sz="0" w:space="0" w:color="auto"/>
                    <w:bottom w:val="none" w:sz="0" w:space="0" w:color="auto"/>
                    <w:right w:val="none" w:sz="0" w:space="0" w:color="auto"/>
                  </w:divBdr>
                  <w:divsChild>
                    <w:div w:id="1424911353">
                      <w:marLeft w:val="3000"/>
                      <w:marRight w:val="0"/>
                      <w:marTop w:val="0"/>
                      <w:marBottom w:val="0"/>
                      <w:divBdr>
                        <w:top w:val="none" w:sz="0" w:space="0" w:color="auto"/>
                        <w:left w:val="none" w:sz="0" w:space="0" w:color="auto"/>
                        <w:bottom w:val="none" w:sz="0" w:space="0" w:color="auto"/>
                        <w:right w:val="none" w:sz="0" w:space="0" w:color="auto"/>
                      </w:divBdr>
                      <w:divsChild>
                        <w:div w:id="788009384">
                          <w:marLeft w:val="0"/>
                          <w:marRight w:val="0"/>
                          <w:marTop w:val="0"/>
                          <w:marBottom w:val="0"/>
                          <w:divBdr>
                            <w:top w:val="none" w:sz="0" w:space="0" w:color="auto"/>
                            <w:left w:val="none" w:sz="0" w:space="0" w:color="auto"/>
                            <w:bottom w:val="single" w:sz="48" w:space="0" w:color="FFFFFF"/>
                            <w:right w:val="none" w:sz="0" w:space="0" w:color="auto"/>
                          </w:divBdr>
                          <w:divsChild>
                            <w:div w:id="1477146980">
                              <w:marLeft w:val="0"/>
                              <w:marRight w:val="0"/>
                              <w:marTop w:val="0"/>
                              <w:marBottom w:val="0"/>
                              <w:divBdr>
                                <w:top w:val="none" w:sz="0" w:space="0" w:color="auto"/>
                                <w:left w:val="none" w:sz="0" w:space="0" w:color="auto"/>
                                <w:bottom w:val="none" w:sz="0" w:space="0" w:color="auto"/>
                                <w:right w:val="none" w:sz="0" w:space="0" w:color="auto"/>
                              </w:divBdr>
                              <w:divsChild>
                                <w:div w:id="2060085241">
                                  <w:marLeft w:val="0"/>
                                  <w:marRight w:val="0"/>
                                  <w:marTop w:val="0"/>
                                  <w:marBottom w:val="0"/>
                                  <w:divBdr>
                                    <w:top w:val="none" w:sz="0" w:space="0" w:color="auto"/>
                                    <w:left w:val="none" w:sz="0" w:space="0" w:color="auto"/>
                                    <w:bottom w:val="none" w:sz="0" w:space="0" w:color="auto"/>
                                    <w:right w:val="none" w:sz="0" w:space="0" w:color="auto"/>
                                  </w:divBdr>
                                  <w:divsChild>
                                    <w:div w:id="592205713">
                                      <w:marLeft w:val="0"/>
                                      <w:marRight w:val="0"/>
                                      <w:marTop w:val="0"/>
                                      <w:marBottom w:val="0"/>
                                      <w:divBdr>
                                        <w:top w:val="none" w:sz="0" w:space="0" w:color="auto"/>
                                        <w:left w:val="none" w:sz="0" w:space="0" w:color="auto"/>
                                        <w:bottom w:val="none" w:sz="0" w:space="0" w:color="auto"/>
                                        <w:right w:val="none" w:sz="0" w:space="0" w:color="auto"/>
                                      </w:divBdr>
                                      <w:divsChild>
                                        <w:div w:id="806556217">
                                          <w:marLeft w:val="0"/>
                                          <w:marRight w:val="0"/>
                                          <w:marTop w:val="0"/>
                                          <w:marBottom w:val="0"/>
                                          <w:divBdr>
                                            <w:top w:val="none" w:sz="0" w:space="0" w:color="auto"/>
                                            <w:left w:val="none" w:sz="0" w:space="0" w:color="auto"/>
                                            <w:bottom w:val="none" w:sz="0" w:space="0" w:color="auto"/>
                                            <w:right w:val="none" w:sz="0" w:space="0" w:color="auto"/>
                                          </w:divBdr>
                                          <w:divsChild>
                                            <w:div w:id="2076119920">
                                              <w:marLeft w:val="0"/>
                                              <w:marRight w:val="0"/>
                                              <w:marTop w:val="0"/>
                                              <w:marBottom w:val="0"/>
                                              <w:divBdr>
                                                <w:top w:val="none" w:sz="0" w:space="0" w:color="auto"/>
                                                <w:left w:val="none" w:sz="0" w:space="0" w:color="auto"/>
                                                <w:bottom w:val="none" w:sz="0" w:space="0" w:color="auto"/>
                                                <w:right w:val="none" w:sz="0" w:space="0" w:color="auto"/>
                                              </w:divBdr>
                                              <w:divsChild>
                                                <w:div w:id="754057599">
                                                  <w:marLeft w:val="0"/>
                                                  <w:marRight w:val="0"/>
                                                  <w:marTop w:val="0"/>
                                                  <w:marBottom w:val="0"/>
                                                  <w:divBdr>
                                                    <w:top w:val="none" w:sz="0" w:space="0" w:color="auto"/>
                                                    <w:left w:val="none" w:sz="0" w:space="0" w:color="auto"/>
                                                    <w:bottom w:val="none" w:sz="0" w:space="0" w:color="auto"/>
                                                    <w:right w:val="none" w:sz="0" w:space="0" w:color="auto"/>
                                                  </w:divBdr>
                                                  <w:divsChild>
                                                    <w:div w:id="47175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6904025">
      <w:bodyDiv w:val="1"/>
      <w:marLeft w:val="0"/>
      <w:marRight w:val="0"/>
      <w:marTop w:val="0"/>
      <w:marBottom w:val="0"/>
      <w:divBdr>
        <w:top w:val="none" w:sz="0" w:space="0" w:color="auto"/>
        <w:left w:val="none" w:sz="0" w:space="0" w:color="auto"/>
        <w:bottom w:val="none" w:sz="0" w:space="0" w:color="auto"/>
        <w:right w:val="none" w:sz="0" w:space="0" w:color="auto"/>
      </w:divBdr>
    </w:div>
    <w:div w:id="1433011908">
      <w:bodyDiv w:val="1"/>
      <w:marLeft w:val="0"/>
      <w:marRight w:val="0"/>
      <w:marTop w:val="0"/>
      <w:marBottom w:val="0"/>
      <w:divBdr>
        <w:top w:val="none" w:sz="0" w:space="0" w:color="auto"/>
        <w:left w:val="none" w:sz="0" w:space="0" w:color="auto"/>
        <w:bottom w:val="none" w:sz="0" w:space="0" w:color="auto"/>
        <w:right w:val="none" w:sz="0" w:space="0" w:color="auto"/>
      </w:divBdr>
    </w:div>
    <w:div w:id="1695955537">
      <w:bodyDiv w:val="1"/>
      <w:marLeft w:val="0"/>
      <w:marRight w:val="0"/>
      <w:marTop w:val="0"/>
      <w:marBottom w:val="0"/>
      <w:divBdr>
        <w:top w:val="none" w:sz="0" w:space="0" w:color="auto"/>
        <w:left w:val="none" w:sz="0" w:space="0" w:color="auto"/>
        <w:bottom w:val="none" w:sz="0" w:space="0" w:color="auto"/>
        <w:right w:val="none" w:sz="0" w:space="0" w:color="auto"/>
      </w:divBdr>
    </w:div>
    <w:div w:id="1696928279">
      <w:bodyDiv w:val="1"/>
      <w:marLeft w:val="0"/>
      <w:marRight w:val="0"/>
      <w:marTop w:val="0"/>
      <w:marBottom w:val="0"/>
      <w:divBdr>
        <w:top w:val="none" w:sz="0" w:space="0" w:color="auto"/>
        <w:left w:val="none" w:sz="0" w:space="0" w:color="auto"/>
        <w:bottom w:val="none" w:sz="0" w:space="0" w:color="auto"/>
        <w:right w:val="none" w:sz="0" w:space="0" w:color="auto"/>
      </w:divBdr>
      <w:divsChild>
        <w:div w:id="424962594">
          <w:marLeft w:val="1800"/>
          <w:marRight w:val="0"/>
          <w:marTop w:val="0"/>
          <w:marBottom w:val="0"/>
          <w:divBdr>
            <w:top w:val="none" w:sz="0" w:space="0" w:color="auto"/>
            <w:left w:val="none" w:sz="0" w:space="0" w:color="auto"/>
            <w:bottom w:val="none" w:sz="0" w:space="0" w:color="auto"/>
            <w:right w:val="none" w:sz="0" w:space="0" w:color="auto"/>
          </w:divBdr>
        </w:div>
        <w:div w:id="879896473">
          <w:marLeft w:val="1800"/>
          <w:marRight w:val="0"/>
          <w:marTop w:val="0"/>
          <w:marBottom w:val="0"/>
          <w:divBdr>
            <w:top w:val="none" w:sz="0" w:space="0" w:color="auto"/>
            <w:left w:val="none" w:sz="0" w:space="0" w:color="auto"/>
            <w:bottom w:val="none" w:sz="0" w:space="0" w:color="auto"/>
            <w:right w:val="none" w:sz="0" w:space="0" w:color="auto"/>
          </w:divBdr>
        </w:div>
        <w:div w:id="885676039">
          <w:marLeft w:val="1166"/>
          <w:marRight w:val="0"/>
          <w:marTop w:val="0"/>
          <w:marBottom w:val="0"/>
          <w:divBdr>
            <w:top w:val="none" w:sz="0" w:space="0" w:color="auto"/>
            <w:left w:val="none" w:sz="0" w:space="0" w:color="auto"/>
            <w:bottom w:val="none" w:sz="0" w:space="0" w:color="auto"/>
            <w:right w:val="none" w:sz="0" w:space="0" w:color="auto"/>
          </w:divBdr>
        </w:div>
        <w:div w:id="1062681490">
          <w:marLeft w:val="2520"/>
          <w:marRight w:val="0"/>
          <w:marTop w:val="0"/>
          <w:marBottom w:val="0"/>
          <w:divBdr>
            <w:top w:val="none" w:sz="0" w:space="0" w:color="auto"/>
            <w:left w:val="none" w:sz="0" w:space="0" w:color="auto"/>
            <w:bottom w:val="none" w:sz="0" w:space="0" w:color="auto"/>
            <w:right w:val="none" w:sz="0" w:space="0" w:color="auto"/>
          </w:divBdr>
        </w:div>
        <w:div w:id="1350909717">
          <w:marLeft w:val="2520"/>
          <w:marRight w:val="0"/>
          <w:marTop w:val="0"/>
          <w:marBottom w:val="0"/>
          <w:divBdr>
            <w:top w:val="none" w:sz="0" w:space="0" w:color="auto"/>
            <w:left w:val="none" w:sz="0" w:space="0" w:color="auto"/>
            <w:bottom w:val="none" w:sz="0" w:space="0" w:color="auto"/>
            <w:right w:val="none" w:sz="0" w:space="0" w:color="auto"/>
          </w:divBdr>
        </w:div>
        <w:div w:id="1381785418">
          <w:marLeft w:val="1800"/>
          <w:marRight w:val="0"/>
          <w:marTop w:val="0"/>
          <w:marBottom w:val="0"/>
          <w:divBdr>
            <w:top w:val="none" w:sz="0" w:space="0" w:color="auto"/>
            <w:left w:val="none" w:sz="0" w:space="0" w:color="auto"/>
            <w:bottom w:val="none" w:sz="0" w:space="0" w:color="auto"/>
            <w:right w:val="none" w:sz="0" w:space="0" w:color="auto"/>
          </w:divBdr>
        </w:div>
        <w:div w:id="1752000729">
          <w:marLeft w:val="547"/>
          <w:marRight w:val="0"/>
          <w:marTop w:val="0"/>
          <w:marBottom w:val="0"/>
          <w:divBdr>
            <w:top w:val="none" w:sz="0" w:space="0" w:color="auto"/>
            <w:left w:val="none" w:sz="0" w:space="0" w:color="auto"/>
            <w:bottom w:val="none" w:sz="0" w:space="0" w:color="auto"/>
            <w:right w:val="none" w:sz="0" w:space="0" w:color="auto"/>
          </w:divBdr>
        </w:div>
        <w:div w:id="2123911159">
          <w:marLeft w:val="1166"/>
          <w:marRight w:val="0"/>
          <w:marTop w:val="0"/>
          <w:marBottom w:val="0"/>
          <w:divBdr>
            <w:top w:val="none" w:sz="0" w:space="0" w:color="auto"/>
            <w:left w:val="none" w:sz="0" w:space="0" w:color="auto"/>
            <w:bottom w:val="none" w:sz="0" w:space="0" w:color="auto"/>
            <w:right w:val="none" w:sz="0" w:space="0" w:color="auto"/>
          </w:divBdr>
        </w:div>
      </w:divsChild>
    </w:div>
    <w:div w:id="1790471439">
      <w:bodyDiv w:val="1"/>
      <w:marLeft w:val="0"/>
      <w:marRight w:val="0"/>
      <w:marTop w:val="0"/>
      <w:marBottom w:val="0"/>
      <w:divBdr>
        <w:top w:val="none" w:sz="0" w:space="0" w:color="auto"/>
        <w:left w:val="none" w:sz="0" w:space="0" w:color="auto"/>
        <w:bottom w:val="none" w:sz="0" w:space="0" w:color="auto"/>
        <w:right w:val="none" w:sz="0" w:space="0" w:color="auto"/>
      </w:divBdr>
      <w:divsChild>
        <w:div w:id="12804146">
          <w:marLeft w:val="547"/>
          <w:marRight w:val="0"/>
          <w:marTop w:val="0"/>
          <w:marBottom w:val="0"/>
          <w:divBdr>
            <w:top w:val="none" w:sz="0" w:space="0" w:color="auto"/>
            <w:left w:val="none" w:sz="0" w:space="0" w:color="auto"/>
            <w:bottom w:val="none" w:sz="0" w:space="0" w:color="auto"/>
            <w:right w:val="none" w:sz="0" w:space="0" w:color="auto"/>
          </w:divBdr>
        </w:div>
        <w:div w:id="65229267">
          <w:marLeft w:val="547"/>
          <w:marRight w:val="0"/>
          <w:marTop w:val="0"/>
          <w:marBottom w:val="0"/>
          <w:divBdr>
            <w:top w:val="none" w:sz="0" w:space="0" w:color="auto"/>
            <w:left w:val="none" w:sz="0" w:space="0" w:color="auto"/>
            <w:bottom w:val="none" w:sz="0" w:space="0" w:color="auto"/>
            <w:right w:val="none" w:sz="0" w:space="0" w:color="auto"/>
          </w:divBdr>
        </w:div>
        <w:div w:id="162819899">
          <w:marLeft w:val="547"/>
          <w:marRight w:val="0"/>
          <w:marTop w:val="0"/>
          <w:marBottom w:val="0"/>
          <w:divBdr>
            <w:top w:val="none" w:sz="0" w:space="0" w:color="auto"/>
            <w:left w:val="none" w:sz="0" w:space="0" w:color="auto"/>
            <w:bottom w:val="none" w:sz="0" w:space="0" w:color="auto"/>
            <w:right w:val="none" w:sz="0" w:space="0" w:color="auto"/>
          </w:divBdr>
        </w:div>
        <w:div w:id="353070111">
          <w:marLeft w:val="547"/>
          <w:marRight w:val="0"/>
          <w:marTop w:val="0"/>
          <w:marBottom w:val="0"/>
          <w:divBdr>
            <w:top w:val="none" w:sz="0" w:space="0" w:color="auto"/>
            <w:left w:val="none" w:sz="0" w:space="0" w:color="auto"/>
            <w:bottom w:val="none" w:sz="0" w:space="0" w:color="auto"/>
            <w:right w:val="none" w:sz="0" w:space="0" w:color="auto"/>
          </w:divBdr>
        </w:div>
        <w:div w:id="380907537">
          <w:marLeft w:val="547"/>
          <w:marRight w:val="0"/>
          <w:marTop w:val="0"/>
          <w:marBottom w:val="0"/>
          <w:divBdr>
            <w:top w:val="none" w:sz="0" w:space="0" w:color="auto"/>
            <w:left w:val="none" w:sz="0" w:space="0" w:color="auto"/>
            <w:bottom w:val="none" w:sz="0" w:space="0" w:color="auto"/>
            <w:right w:val="none" w:sz="0" w:space="0" w:color="auto"/>
          </w:divBdr>
        </w:div>
        <w:div w:id="562181712">
          <w:marLeft w:val="547"/>
          <w:marRight w:val="0"/>
          <w:marTop w:val="0"/>
          <w:marBottom w:val="0"/>
          <w:divBdr>
            <w:top w:val="none" w:sz="0" w:space="0" w:color="auto"/>
            <w:left w:val="none" w:sz="0" w:space="0" w:color="auto"/>
            <w:bottom w:val="none" w:sz="0" w:space="0" w:color="auto"/>
            <w:right w:val="none" w:sz="0" w:space="0" w:color="auto"/>
          </w:divBdr>
        </w:div>
        <w:div w:id="737556659">
          <w:marLeft w:val="547"/>
          <w:marRight w:val="0"/>
          <w:marTop w:val="0"/>
          <w:marBottom w:val="0"/>
          <w:divBdr>
            <w:top w:val="none" w:sz="0" w:space="0" w:color="auto"/>
            <w:left w:val="none" w:sz="0" w:space="0" w:color="auto"/>
            <w:bottom w:val="none" w:sz="0" w:space="0" w:color="auto"/>
            <w:right w:val="none" w:sz="0" w:space="0" w:color="auto"/>
          </w:divBdr>
        </w:div>
        <w:div w:id="924269635">
          <w:marLeft w:val="547"/>
          <w:marRight w:val="0"/>
          <w:marTop w:val="0"/>
          <w:marBottom w:val="0"/>
          <w:divBdr>
            <w:top w:val="none" w:sz="0" w:space="0" w:color="auto"/>
            <w:left w:val="none" w:sz="0" w:space="0" w:color="auto"/>
            <w:bottom w:val="none" w:sz="0" w:space="0" w:color="auto"/>
            <w:right w:val="none" w:sz="0" w:space="0" w:color="auto"/>
          </w:divBdr>
        </w:div>
        <w:div w:id="1080642669">
          <w:marLeft w:val="547"/>
          <w:marRight w:val="0"/>
          <w:marTop w:val="0"/>
          <w:marBottom w:val="0"/>
          <w:divBdr>
            <w:top w:val="none" w:sz="0" w:space="0" w:color="auto"/>
            <w:left w:val="none" w:sz="0" w:space="0" w:color="auto"/>
            <w:bottom w:val="none" w:sz="0" w:space="0" w:color="auto"/>
            <w:right w:val="none" w:sz="0" w:space="0" w:color="auto"/>
          </w:divBdr>
        </w:div>
        <w:div w:id="1141458341">
          <w:marLeft w:val="547"/>
          <w:marRight w:val="0"/>
          <w:marTop w:val="0"/>
          <w:marBottom w:val="0"/>
          <w:divBdr>
            <w:top w:val="none" w:sz="0" w:space="0" w:color="auto"/>
            <w:left w:val="none" w:sz="0" w:space="0" w:color="auto"/>
            <w:bottom w:val="none" w:sz="0" w:space="0" w:color="auto"/>
            <w:right w:val="none" w:sz="0" w:space="0" w:color="auto"/>
          </w:divBdr>
        </w:div>
        <w:div w:id="1437870946">
          <w:marLeft w:val="547"/>
          <w:marRight w:val="0"/>
          <w:marTop w:val="0"/>
          <w:marBottom w:val="0"/>
          <w:divBdr>
            <w:top w:val="none" w:sz="0" w:space="0" w:color="auto"/>
            <w:left w:val="none" w:sz="0" w:space="0" w:color="auto"/>
            <w:bottom w:val="none" w:sz="0" w:space="0" w:color="auto"/>
            <w:right w:val="none" w:sz="0" w:space="0" w:color="auto"/>
          </w:divBdr>
        </w:div>
        <w:div w:id="1505897070">
          <w:marLeft w:val="547"/>
          <w:marRight w:val="0"/>
          <w:marTop w:val="0"/>
          <w:marBottom w:val="0"/>
          <w:divBdr>
            <w:top w:val="none" w:sz="0" w:space="0" w:color="auto"/>
            <w:left w:val="none" w:sz="0" w:space="0" w:color="auto"/>
            <w:bottom w:val="none" w:sz="0" w:space="0" w:color="auto"/>
            <w:right w:val="none" w:sz="0" w:space="0" w:color="auto"/>
          </w:divBdr>
        </w:div>
        <w:div w:id="1558855024">
          <w:marLeft w:val="547"/>
          <w:marRight w:val="0"/>
          <w:marTop w:val="0"/>
          <w:marBottom w:val="0"/>
          <w:divBdr>
            <w:top w:val="none" w:sz="0" w:space="0" w:color="auto"/>
            <w:left w:val="none" w:sz="0" w:space="0" w:color="auto"/>
            <w:bottom w:val="none" w:sz="0" w:space="0" w:color="auto"/>
            <w:right w:val="none" w:sz="0" w:space="0" w:color="auto"/>
          </w:divBdr>
        </w:div>
        <w:div w:id="1659112715">
          <w:marLeft w:val="547"/>
          <w:marRight w:val="0"/>
          <w:marTop w:val="0"/>
          <w:marBottom w:val="0"/>
          <w:divBdr>
            <w:top w:val="none" w:sz="0" w:space="0" w:color="auto"/>
            <w:left w:val="none" w:sz="0" w:space="0" w:color="auto"/>
            <w:bottom w:val="none" w:sz="0" w:space="0" w:color="auto"/>
            <w:right w:val="none" w:sz="0" w:space="0" w:color="auto"/>
          </w:divBdr>
        </w:div>
        <w:div w:id="1839298463">
          <w:marLeft w:val="547"/>
          <w:marRight w:val="0"/>
          <w:marTop w:val="0"/>
          <w:marBottom w:val="0"/>
          <w:divBdr>
            <w:top w:val="none" w:sz="0" w:space="0" w:color="auto"/>
            <w:left w:val="none" w:sz="0" w:space="0" w:color="auto"/>
            <w:bottom w:val="none" w:sz="0" w:space="0" w:color="auto"/>
            <w:right w:val="none" w:sz="0" w:space="0" w:color="auto"/>
          </w:divBdr>
        </w:div>
        <w:div w:id="2050033007">
          <w:marLeft w:val="547"/>
          <w:marRight w:val="0"/>
          <w:marTop w:val="0"/>
          <w:marBottom w:val="0"/>
          <w:divBdr>
            <w:top w:val="none" w:sz="0" w:space="0" w:color="auto"/>
            <w:left w:val="none" w:sz="0" w:space="0" w:color="auto"/>
            <w:bottom w:val="none" w:sz="0" w:space="0" w:color="auto"/>
            <w:right w:val="none" w:sz="0" w:space="0" w:color="auto"/>
          </w:divBdr>
        </w:div>
      </w:divsChild>
    </w:div>
    <w:div w:id="2011710164">
      <w:bodyDiv w:val="1"/>
      <w:marLeft w:val="0"/>
      <w:marRight w:val="0"/>
      <w:marTop w:val="0"/>
      <w:marBottom w:val="0"/>
      <w:divBdr>
        <w:top w:val="none" w:sz="0" w:space="0" w:color="auto"/>
        <w:left w:val="none" w:sz="0" w:space="0" w:color="auto"/>
        <w:bottom w:val="none" w:sz="0" w:space="0" w:color="auto"/>
        <w:right w:val="none" w:sz="0" w:space="0" w:color="auto"/>
      </w:divBdr>
      <w:divsChild>
        <w:div w:id="20402264">
          <w:marLeft w:val="547"/>
          <w:marRight w:val="0"/>
          <w:marTop w:val="0"/>
          <w:marBottom w:val="0"/>
          <w:divBdr>
            <w:top w:val="none" w:sz="0" w:space="0" w:color="auto"/>
            <w:left w:val="none" w:sz="0" w:space="0" w:color="auto"/>
            <w:bottom w:val="none" w:sz="0" w:space="0" w:color="auto"/>
            <w:right w:val="none" w:sz="0" w:space="0" w:color="auto"/>
          </w:divBdr>
        </w:div>
        <w:div w:id="112595746">
          <w:marLeft w:val="547"/>
          <w:marRight w:val="0"/>
          <w:marTop w:val="0"/>
          <w:marBottom w:val="0"/>
          <w:divBdr>
            <w:top w:val="none" w:sz="0" w:space="0" w:color="auto"/>
            <w:left w:val="none" w:sz="0" w:space="0" w:color="auto"/>
            <w:bottom w:val="none" w:sz="0" w:space="0" w:color="auto"/>
            <w:right w:val="none" w:sz="0" w:space="0" w:color="auto"/>
          </w:divBdr>
        </w:div>
        <w:div w:id="126356110">
          <w:marLeft w:val="547"/>
          <w:marRight w:val="0"/>
          <w:marTop w:val="0"/>
          <w:marBottom w:val="0"/>
          <w:divBdr>
            <w:top w:val="none" w:sz="0" w:space="0" w:color="auto"/>
            <w:left w:val="none" w:sz="0" w:space="0" w:color="auto"/>
            <w:bottom w:val="none" w:sz="0" w:space="0" w:color="auto"/>
            <w:right w:val="none" w:sz="0" w:space="0" w:color="auto"/>
          </w:divBdr>
        </w:div>
        <w:div w:id="153840704">
          <w:marLeft w:val="547"/>
          <w:marRight w:val="0"/>
          <w:marTop w:val="0"/>
          <w:marBottom w:val="0"/>
          <w:divBdr>
            <w:top w:val="none" w:sz="0" w:space="0" w:color="auto"/>
            <w:left w:val="none" w:sz="0" w:space="0" w:color="auto"/>
            <w:bottom w:val="none" w:sz="0" w:space="0" w:color="auto"/>
            <w:right w:val="none" w:sz="0" w:space="0" w:color="auto"/>
          </w:divBdr>
        </w:div>
        <w:div w:id="519391303">
          <w:marLeft w:val="547"/>
          <w:marRight w:val="0"/>
          <w:marTop w:val="0"/>
          <w:marBottom w:val="0"/>
          <w:divBdr>
            <w:top w:val="none" w:sz="0" w:space="0" w:color="auto"/>
            <w:left w:val="none" w:sz="0" w:space="0" w:color="auto"/>
            <w:bottom w:val="none" w:sz="0" w:space="0" w:color="auto"/>
            <w:right w:val="none" w:sz="0" w:space="0" w:color="auto"/>
          </w:divBdr>
        </w:div>
        <w:div w:id="786777695">
          <w:marLeft w:val="547"/>
          <w:marRight w:val="0"/>
          <w:marTop w:val="0"/>
          <w:marBottom w:val="0"/>
          <w:divBdr>
            <w:top w:val="none" w:sz="0" w:space="0" w:color="auto"/>
            <w:left w:val="none" w:sz="0" w:space="0" w:color="auto"/>
            <w:bottom w:val="none" w:sz="0" w:space="0" w:color="auto"/>
            <w:right w:val="none" w:sz="0" w:space="0" w:color="auto"/>
          </w:divBdr>
        </w:div>
        <w:div w:id="830756967">
          <w:marLeft w:val="547"/>
          <w:marRight w:val="0"/>
          <w:marTop w:val="0"/>
          <w:marBottom w:val="0"/>
          <w:divBdr>
            <w:top w:val="none" w:sz="0" w:space="0" w:color="auto"/>
            <w:left w:val="none" w:sz="0" w:space="0" w:color="auto"/>
            <w:bottom w:val="none" w:sz="0" w:space="0" w:color="auto"/>
            <w:right w:val="none" w:sz="0" w:space="0" w:color="auto"/>
          </w:divBdr>
        </w:div>
        <w:div w:id="1030453253">
          <w:marLeft w:val="547"/>
          <w:marRight w:val="0"/>
          <w:marTop w:val="0"/>
          <w:marBottom w:val="0"/>
          <w:divBdr>
            <w:top w:val="none" w:sz="0" w:space="0" w:color="auto"/>
            <w:left w:val="none" w:sz="0" w:space="0" w:color="auto"/>
            <w:bottom w:val="none" w:sz="0" w:space="0" w:color="auto"/>
            <w:right w:val="none" w:sz="0" w:space="0" w:color="auto"/>
          </w:divBdr>
        </w:div>
        <w:div w:id="1393885934">
          <w:marLeft w:val="547"/>
          <w:marRight w:val="0"/>
          <w:marTop w:val="0"/>
          <w:marBottom w:val="0"/>
          <w:divBdr>
            <w:top w:val="none" w:sz="0" w:space="0" w:color="auto"/>
            <w:left w:val="none" w:sz="0" w:space="0" w:color="auto"/>
            <w:bottom w:val="none" w:sz="0" w:space="0" w:color="auto"/>
            <w:right w:val="none" w:sz="0" w:space="0" w:color="auto"/>
          </w:divBdr>
        </w:div>
        <w:div w:id="1476482120">
          <w:marLeft w:val="547"/>
          <w:marRight w:val="0"/>
          <w:marTop w:val="0"/>
          <w:marBottom w:val="0"/>
          <w:divBdr>
            <w:top w:val="none" w:sz="0" w:space="0" w:color="auto"/>
            <w:left w:val="none" w:sz="0" w:space="0" w:color="auto"/>
            <w:bottom w:val="none" w:sz="0" w:space="0" w:color="auto"/>
            <w:right w:val="none" w:sz="0" w:space="0" w:color="auto"/>
          </w:divBdr>
        </w:div>
        <w:div w:id="1667898270">
          <w:marLeft w:val="547"/>
          <w:marRight w:val="0"/>
          <w:marTop w:val="0"/>
          <w:marBottom w:val="0"/>
          <w:divBdr>
            <w:top w:val="none" w:sz="0" w:space="0" w:color="auto"/>
            <w:left w:val="none" w:sz="0" w:space="0" w:color="auto"/>
            <w:bottom w:val="none" w:sz="0" w:space="0" w:color="auto"/>
            <w:right w:val="none" w:sz="0" w:space="0" w:color="auto"/>
          </w:divBdr>
        </w:div>
        <w:div w:id="1738243957">
          <w:marLeft w:val="547"/>
          <w:marRight w:val="0"/>
          <w:marTop w:val="0"/>
          <w:marBottom w:val="0"/>
          <w:divBdr>
            <w:top w:val="none" w:sz="0" w:space="0" w:color="auto"/>
            <w:left w:val="none" w:sz="0" w:space="0" w:color="auto"/>
            <w:bottom w:val="none" w:sz="0" w:space="0" w:color="auto"/>
            <w:right w:val="none" w:sz="0" w:space="0" w:color="auto"/>
          </w:divBdr>
        </w:div>
        <w:div w:id="1905289524">
          <w:marLeft w:val="547"/>
          <w:marRight w:val="0"/>
          <w:marTop w:val="0"/>
          <w:marBottom w:val="0"/>
          <w:divBdr>
            <w:top w:val="none" w:sz="0" w:space="0" w:color="auto"/>
            <w:left w:val="none" w:sz="0" w:space="0" w:color="auto"/>
            <w:bottom w:val="none" w:sz="0" w:space="0" w:color="auto"/>
            <w:right w:val="none" w:sz="0" w:space="0" w:color="auto"/>
          </w:divBdr>
        </w:div>
        <w:div w:id="1912156936">
          <w:marLeft w:val="547"/>
          <w:marRight w:val="0"/>
          <w:marTop w:val="0"/>
          <w:marBottom w:val="0"/>
          <w:divBdr>
            <w:top w:val="none" w:sz="0" w:space="0" w:color="auto"/>
            <w:left w:val="none" w:sz="0" w:space="0" w:color="auto"/>
            <w:bottom w:val="none" w:sz="0" w:space="0" w:color="auto"/>
            <w:right w:val="none" w:sz="0" w:space="0" w:color="auto"/>
          </w:divBdr>
        </w:div>
        <w:div w:id="2052076565">
          <w:marLeft w:val="547"/>
          <w:marRight w:val="0"/>
          <w:marTop w:val="0"/>
          <w:marBottom w:val="0"/>
          <w:divBdr>
            <w:top w:val="none" w:sz="0" w:space="0" w:color="auto"/>
            <w:left w:val="none" w:sz="0" w:space="0" w:color="auto"/>
            <w:bottom w:val="none" w:sz="0" w:space="0" w:color="auto"/>
            <w:right w:val="none" w:sz="0" w:space="0" w:color="auto"/>
          </w:divBdr>
        </w:div>
        <w:div w:id="2067485088">
          <w:marLeft w:val="547"/>
          <w:marRight w:val="0"/>
          <w:marTop w:val="0"/>
          <w:marBottom w:val="0"/>
          <w:divBdr>
            <w:top w:val="none" w:sz="0" w:space="0" w:color="auto"/>
            <w:left w:val="none" w:sz="0" w:space="0" w:color="auto"/>
            <w:bottom w:val="none" w:sz="0" w:space="0" w:color="auto"/>
            <w:right w:val="none" w:sz="0" w:space="0" w:color="auto"/>
          </w:divBdr>
        </w:div>
      </w:divsChild>
    </w:div>
    <w:div w:id="2057969577">
      <w:bodyDiv w:val="1"/>
      <w:marLeft w:val="0"/>
      <w:marRight w:val="0"/>
      <w:marTop w:val="0"/>
      <w:marBottom w:val="0"/>
      <w:divBdr>
        <w:top w:val="none" w:sz="0" w:space="0" w:color="auto"/>
        <w:left w:val="none" w:sz="0" w:space="0" w:color="auto"/>
        <w:bottom w:val="none" w:sz="0" w:space="0" w:color="auto"/>
        <w:right w:val="none" w:sz="0" w:space="0" w:color="auto"/>
      </w:divBdr>
      <w:divsChild>
        <w:div w:id="88309377">
          <w:marLeft w:val="547"/>
          <w:marRight w:val="0"/>
          <w:marTop w:val="0"/>
          <w:marBottom w:val="0"/>
          <w:divBdr>
            <w:top w:val="none" w:sz="0" w:space="0" w:color="auto"/>
            <w:left w:val="none" w:sz="0" w:space="0" w:color="auto"/>
            <w:bottom w:val="none" w:sz="0" w:space="0" w:color="auto"/>
            <w:right w:val="none" w:sz="0" w:space="0" w:color="auto"/>
          </w:divBdr>
        </w:div>
        <w:div w:id="154298822">
          <w:marLeft w:val="547"/>
          <w:marRight w:val="0"/>
          <w:marTop w:val="0"/>
          <w:marBottom w:val="0"/>
          <w:divBdr>
            <w:top w:val="none" w:sz="0" w:space="0" w:color="auto"/>
            <w:left w:val="none" w:sz="0" w:space="0" w:color="auto"/>
            <w:bottom w:val="none" w:sz="0" w:space="0" w:color="auto"/>
            <w:right w:val="none" w:sz="0" w:space="0" w:color="auto"/>
          </w:divBdr>
        </w:div>
        <w:div w:id="375395925">
          <w:marLeft w:val="547"/>
          <w:marRight w:val="0"/>
          <w:marTop w:val="0"/>
          <w:marBottom w:val="0"/>
          <w:divBdr>
            <w:top w:val="none" w:sz="0" w:space="0" w:color="auto"/>
            <w:left w:val="none" w:sz="0" w:space="0" w:color="auto"/>
            <w:bottom w:val="none" w:sz="0" w:space="0" w:color="auto"/>
            <w:right w:val="none" w:sz="0" w:space="0" w:color="auto"/>
          </w:divBdr>
        </w:div>
        <w:div w:id="554436519">
          <w:marLeft w:val="547"/>
          <w:marRight w:val="0"/>
          <w:marTop w:val="0"/>
          <w:marBottom w:val="0"/>
          <w:divBdr>
            <w:top w:val="none" w:sz="0" w:space="0" w:color="auto"/>
            <w:left w:val="none" w:sz="0" w:space="0" w:color="auto"/>
            <w:bottom w:val="none" w:sz="0" w:space="0" w:color="auto"/>
            <w:right w:val="none" w:sz="0" w:space="0" w:color="auto"/>
          </w:divBdr>
        </w:div>
        <w:div w:id="1156384328">
          <w:marLeft w:val="547"/>
          <w:marRight w:val="0"/>
          <w:marTop w:val="0"/>
          <w:marBottom w:val="0"/>
          <w:divBdr>
            <w:top w:val="none" w:sz="0" w:space="0" w:color="auto"/>
            <w:left w:val="none" w:sz="0" w:space="0" w:color="auto"/>
            <w:bottom w:val="none" w:sz="0" w:space="0" w:color="auto"/>
            <w:right w:val="none" w:sz="0" w:space="0" w:color="auto"/>
          </w:divBdr>
        </w:div>
        <w:div w:id="1276252914">
          <w:marLeft w:val="547"/>
          <w:marRight w:val="0"/>
          <w:marTop w:val="0"/>
          <w:marBottom w:val="0"/>
          <w:divBdr>
            <w:top w:val="none" w:sz="0" w:space="0" w:color="auto"/>
            <w:left w:val="none" w:sz="0" w:space="0" w:color="auto"/>
            <w:bottom w:val="none" w:sz="0" w:space="0" w:color="auto"/>
            <w:right w:val="none" w:sz="0" w:space="0" w:color="auto"/>
          </w:divBdr>
        </w:div>
        <w:div w:id="1464612907">
          <w:marLeft w:val="547"/>
          <w:marRight w:val="0"/>
          <w:marTop w:val="0"/>
          <w:marBottom w:val="0"/>
          <w:divBdr>
            <w:top w:val="none" w:sz="0" w:space="0" w:color="auto"/>
            <w:left w:val="none" w:sz="0" w:space="0" w:color="auto"/>
            <w:bottom w:val="none" w:sz="0" w:space="0" w:color="auto"/>
            <w:right w:val="none" w:sz="0" w:space="0" w:color="auto"/>
          </w:divBdr>
        </w:div>
        <w:div w:id="1481923272">
          <w:marLeft w:val="547"/>
          <w:marRight w:val="0"/>
          <w:marTop w:val="0"/>
          <w:marBottom w:val="0"/>
          <w:divBdr>
            <w:top w:val="none" w:sz="0" w:space="0" w:color="auto"/>
            <w:left w:val="none" w:sz="0" w:space="0" w:color="auto"/>
            <w:bottom w:val="none" w:sz="0" w:space="0" w:color="auto"/>
            <w:right w:val="none" w:sz="0" w:space="0" w:color="auto"/>
          </w:divBdr>
        </w:div>
        <w:div w:id="1500462447">
          <w:marLeft w:val="547"/>
          <w:marRight w:val="0"/>
          <w:marTop w:val="0"/>
          <w:marBottom w:val="0"/>
          <w:divBdr>
            <w:top w:val="none" w:sz="0" w:space="0" w:color="auto"/>
            <w:left w:val="none" w:sz="0" w:space="0" w:color="auto"/>
            <w:bottom w:val="none" w:sz="0" w:space="0" w:color="auto"/>
            <w:right w:val="none" w:sz="0" w:space="0" w:color="auto"/>
          </w:divBdr>
        </w:div>
        <w:div w:id="1605452232">
          <w:marLeft w:val="547"/>
          <w:marRight w:val="0"/>
          <w:marTop w:val="0"/>
          <w:marBottom w:val="0"/>
          <w:divBdr>
            <w:top w:val="none" w:sz="0" w:space="0" w:color="auto"/>
            <w:left w:val="none" w:sz="0" w:space="0" w:color="auto"/>
            <w:bottom w:val="none" w:sz="0" w:space="0" w:color="auto"/>
            <w:right w:val="none" w:sz="0" w:space="0" w:color="auto"/>
          </w:divBdr>
        </w:div>
        <w:div w:id="1716008700">
          <w:marLeft w:val="547"/>
          <w:marRight w:val="0"/>
          <w:marTop w:val="0"/>
          <w:marBottom w:val="0"/>
          <w:divBdr>
            <w:top w:val="none" w:sz="0" w:space="0" w:color="auto"/>
            <w:left w:val="none" w:sz="0" w:space="0" w:color="auto"/>
            <w:bottom w:val="none" w:sz="0" w:space="0" w:color="auto"/>
            <w:right w:val="none" w:sz="0" w:space="0" w:color="auto"/>
          </w:divBdr>
        </w:div>
        <w:div w:id="1736273319">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idlo.int/news/events/course-establishing-measures-implement-nagoya-protocol-2017-2018" TargetMode="External"/><Relationship Id="rId2" Type="http://schemas.openxmlformats.org/officeDocument/2006/relationships/hyperlink" Target="https://scbd.unssc.org/course/index.php?categoryid=4" TargetMode="External"/><Relationship Id="rId1" Type="http://schemas.openxmlformats.org/officeDocument/2006/relationships/hyperlink" Target="https://scbd.unssc.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5E382FAE5824DB68DAC51603E316CC9"/>
        <w:category>
          <w:name w:val="General"/>
          <w:gallery w:val="placeholder"/>
        </w:category>
        <w:types>
          <w:type w:val="bbPlcHdr"/>
        </w:types>
        <w:behaviors>
          <w:behavior w:val="content"/>
        </w:behaviors>
        <w:guid w:val="{B67FDAE2-66FD-47EE-AE3A-8119D95ADEEA}"/>
      </w:docPartPr>
      <w:docPartBody>
        <w:p w:rsidR="00A75379" w:rsidRDefault="003173B7">
          <w:r w:rsidRPr="005376D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3B7"/>
    <w:rsid w:val="003173B7"/>
    <w:rsid w:val="00A753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2"/>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2"/>
    <w:rsid w:val="003173B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8173FB-3E86-4268-95D4-6C15D5369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3001</Words>
  <Characters>17109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Capacity-building programme to support the implementation of the Nagoya Protocol: overview and lessons</vt:lpstr>
    </vt:vector>
  </TitlesOfParts>
  <Company>Biodiversity</Company>
  <LinksUpToDate>false</LinksUpToDate>
  <CharactersWithSpaces>20070</CharactersWithSpaces>
  <SharedDoc>false</SharedDoc>
  <HyperlinkBase/>
  <HLinks>
    <vt:vector size="12" baseType="variant">
      <vt:variant>
        <vt:i4>65610</vt:i4>
      </vt:variant>
      <vt:variant>
        <vt:i4>3</vt:i4>
      </vt:variant>
      <vt:variant>
        <vt:i4>0</vt:i4>
      </vt:variant>
      <vt:variant>
        <vt:i4>5</vt:i4>
      </vt:variant>
      <vt:variant>
        <vt:lpwstr>https://scbd.unssc.org/course/index.php?categoryid=4</vt:lpwstr>
      </vt:variant>
      <vt:variant>
        <vt:lpwstr/>
      </vt:variant>
      <vt:variant>
        <vt:i4>8060990</vt:i4>
      </vt:variant>
      <vt:variant>
        <vt:i4>0</vt:i4>
      </vt:variant>
      <vt:variant>
        <vt:i4>0</vt:i4>
      </vt:variant>
      <vt:variant>
        <vt:i4>5</vt:i4>
      </vt:variant>
      <vt:variant>
        <vt:lpwstr>https://scbd.unssc.org/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programme to support the implementation of the Nagoya Protocol: overview and lessons</dc:title>
  <dc:subject>Nagoya Protocol</dc:subject>
  <dc:creator>SCBD</dc:creator>
  <cp:keywords/>
  <cp:lastModifiedBy>Veronique Lefebvre</cp:lastModifiedBy>
  <cp:revision>4</cp:revision>
  <cp:lastPrinted>2016-04-07T22:26:00Z</cp:lastPrinted>
  <dcterms:created xsi:type="dcterms:W3CDTF">2018-10-30T22:15:00Z</dcterms:created>
  <dcterms:modified xsi:type="dcterms:W3CDTF">2018-10-31T13:49:00Z</dcterms:modified>
</cp:coreProperties>
</file>