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912F83" w14:paraId="2FD00814" w14:textId="77777777" w:rsidTr="00CF1848">
        <w:trPr>
          <w:trHeight w:val="709"/>
        </w:trPr>
        <w:tc>
          <w:tcPr>
            <w:tcW w:w="976" w:type="dxa"/>
            <w:tcBorders>
              <w:bottom w:val="single" w:sz="12" w:space="0" w:color="auto"/>
            </w:tcBorders>
          </w:tcPr>
          <w:p w14:paraId="2FD00811" w14:textId="77777777" w:rsidR="00C9161D" w:rsidRPr="00912F83" w:rsidRDefault="00C9161D">
            <w:r w:rsidRPr="00912F83">
              <w:rPr>
                <w:noProof/>
                <w:lang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912F83" w:rsidRDefault="00C9161D">
            <w:r w:rsidRPr="00912F83">
              <w:rPr>
                <w:noProof/>
                <w:lang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912F83" w:rsidRDefault="00C9161D" w:rsidP="00C9161D">
            <w:pPr>
              <w:jc w:val="right"/>
              <w:rPr>
                <w:rFonts w:ascii="Arial" w:hAnsi="Arial" w:cs="Arial"/>
                <w:b/>
                <w:sz w:val="32"/>
                <w:szCs w:val="32"/>
              </w:rPr>
            </w:pPr>
            <w:r w:rsidRPr="00912F83">
              <w:rPr>
                <w:rFonts w:ascii="Arial" w:hAnsi="Arial" w:cs="Arial"/>
                <w:b/>
                <w:sz w:val="32"/>
                <w:szCs w:val="32"/>
              </w:rPr>
              <w:t>CBD</w:t>
            </w:r>
          </w:p>
        </w:tc>
      </w:tr>
      <w:tr w:rsidR="00C9161D" w:rsidRPr="00912F83" w14:paraId="2FD0081E" w14:textId="77777777" w:rsidTr="00CF1848">
        <w:tc>
          <w:tcPr>
            <w:tcW w:w="6117" w:type="dxa"/>
            <w:gridSpan w:val="2"/>
            <w:tcBorders>
              <w:top w:val="single" w:sz="12" w:space="0" w:color="auto"/>
              <w:bottom w:val="single" w:sz="36" w:space="0" w:color="auto"/>
            </w:tcBorders>
            <w:vAlign w:val="center"/>
          </w:tcPr>
          <w:p w14:paraId="2FD00815" w14:textId="3D8B7A5A" w:rsidR="00C9161D" w:rsidRPr="00912F83" w:rsidRDefault="00EA0567" w:rsidP="00C9161D">
            <w:r w:rsidRPr="00CA70C8">
              <w:rPr>
                <w:bCs/>
                <w:noProof/>
                <w:szCs w:val="22"/>
                <w:lang w:eastAsia="en-GB"/>
              </w:rPr>
              <w:drawing>
                <wp:inline distT="0" distB="0" distL="0" distR="0" wp14:anchorId="2AE1B161" wp14:editId="2F5E922F">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912F83" w:rsidRDefault="00C9161D" w:rsidP="00176CEE">
            <w:pPr>
              <w:ind w:left="1215"/>
              <w:rPr>
                <w:szCs w:val="22"/>
              </w:rPr>
            </w:pPr>
            <w:proofErr w:type="spellStart"/>
            <w:r w:rsidRPr="00912F83">
              <w:rPr>
                <w:szCs w:val="22"/>
              </w:rPr>
              <w:t>Distr</w:t>
            </w:r>
            <w:proofErr w:type="spellEnd"/>
            <w:r w:rsidRPr="00912F83">
              <w:rPr>
                <w:szCs w:val="22"/>
              </w:rPr>
              <w:t>.</w:t>
            </w:r>
          </w:p>
          <w:p w14:paraId="2FD00817" w14:textId="09F97210" w:rsidR="00C9161D" w:rsidRPr="00912F83" w:rsidRDefault="00A95B6E"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12F83" w:rsidRPr="00912F83">
                  <w:rPr>
                    <w:caps/>
                    <w:szCs w:val="22"/>
                  </w:rPr>
                  <w:t>LIMITÉE</w:t>
                </w:r>
              </w:sdtContent>
            </w:sdt>
          </w:p>
          <w:p w14:paraId="2FD00818" w14:textId="77777777" w:rsidR="00C9161D" w:rsidRPr="00912F83" w:rsidRDefault="00C9161D" w:rsidP="00176CEE">
            <w:pPr>
              <w:ind w:left="1215"/>
              <w:rPr>
                <w:szCs w:val="22"/>
              </w:rPr>
            </w:pPr>
          </w:p>
          <w:p w14:paraId="2FD00819" w14:textId="0AB8E447" w:rsidR="00C9161D" w:rsidRPr="00912F83" w:rsidRDefault="00A95B6E"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12F83" w:rsidRPr="00912F83">
                  <w:t>CBD/CP-MOP/9/L.</w:t>
                </w:r>
                <w:r w:rsidR="00042D06">
                  <w:t>7</w:t>
                </w:r>
              </w:sdtContent>
            </w:sdt>
          </w:p>
          <w:p w14:paraId="2FD0081A" w14:textId="29EB8B05" w:rsidR="00C9161D" w:rsidRPr="00912F83" w:rsidRDefault="004018AD" w:rsidP="00176CEE">
            <w:pPr>
              <w:ind w:left="1215"/>
              <w:rPr>
                <w:szCs w:val="22"/>
              </w:rPr>
            </w:pPr>
            <w:r w:rsidRPr="00912F83">
              <w:rPr>
                <w:szCs w:val="22"/>
              </w:rPr>
              <w:t>2</w:t>
            </w:r>
            <w:r w:rsidR="00C20995" w:rsidRPr="00912F83">
              <w:rPr>
                <w:szCs w:val="22"/>
              </w:rPr>
              <w:t>5</w:t>
            </w:r>
            <w:r w:rsidR="00F6586C" w:rsidRPr="00912F83">
              <w:rPr>
                <w:szCs w:val="22"/>
              </w:rPr>
              <w:t xml:space="preserve"> </w:t>
            </w:r>
            <w:r w:rsidR="00912F83" w:rsidRPr="00912F83">
              <w:rPr>
                <w:szCs w:val="22"/>
              </w:rPr>
              <w:t>novembre</w:t>
            </w:r>
            <w:r w:rsidR="00F6586C" w:rsidRPr="00912F83">
              <w:rPr>
                <w:szCs w:val="22"/>
              </w:rPr>
              <w:t xml:space="preserve"> 2018</w:t>
            </w:r>
          </w:p>
          <w:p w14:paraId="2FD0081B" w14:textId="77777777" w:rsidR="00C9161D" w:rsidRPr="00912F83" w:rsidRDefault="00C9161D" w:rsidP="00176CEE">
            <w:pPr>
              <w:ind w:left="1215"/>
              <w:rPr>
                <w:szCs w:val="22"/>
              </w:rPr>
            </w:pPr>
          </w:p>
          <w:p w14:paraId="7BECCC53" w14:textId="77777777" w:rsidR="00912F83" w:rsidRPr="00912F83" w:rsidRDefault="00912F83" w:rsidP="00912F83">
            <w:pPr>
              <w:ind w:left="1215"/>
              <w:rPr>
                <w:szCs w:val="22"/>
              </w:rPr>
            </w:pPr>
            <w:r w:rsidRPr="00912F83">
              <w:rPr>
                <w:szCs w:val="22"/>
              </w:rPr>
              <w:t>FRANÇAIS</w:t>
            </w:r>
          </w:p>
          <w:p w14:paraId="2FD0081D" w14:textId="44B8AF54" w:rsidR="00C9161D" w:rsidRPr="00912F83" w:rsidRDefault="00912F83" w:rsidP="00912F83">
            <w:r w:rsidRPr="00912F83">
              <w:rPr>
                <w:szCs w:val="22"/>
              </w:rPr>
              <w:t xml:space="preserve">                      ORIGINAL : ANGLAIS </w:t>
            </w:r>
          </w:p>
        </w:tc>
      </w:tr>
    </w:tbl>
    <w:p w14:paraId="4BDB8E4F" w14:textId="77777777" w:rsidR="00912F83" w:rsidRPr="00912F83" w:rsidRDefault="00912F83" w:rsidP="00912F83">
      <w:pPr>
        <w:pStyle w:val="Cornernotation"/>
        <w:suppressLineNumbers/>
        <w:suppressAutoHyphens/>
        <w:kinsoku w:val="0"/>
        <w:overflowPunct w:val="0"/>
        <w:autoSpaceDE w:val="0"/>
        <w:autoSpaceDN w:val="0"/>
        <w:spacing w:before="60"/>
        <w:ind w:left="227" w:right="3780" w:hanging="227"/>
        <w:rPr>
          <w:snapToGrid w:val="0"/>
          <w:kern w:val="22"/>
          <w:szCs w:val="22"/>
        </w:rPr>
      </w:pPr>
      <w:r w:rsidRPr="00912F83">
        <w:rPr>
          <w:snapToGrid w:val="0"/>
          <w:kern w:val="22"/>
          <w:szCs w:val="22"/>
        </w:rPr>
        <w:t>CONFÉRENCE DES PARTIES À LA CONVENTION SUR LA DIVERSITÉ BIOLOGIQUE SIÉGEANT EN TANT QUE RÉUNION DES PARTIES AU PROTOCOLE DE CARTAGENA SUR LA PRÉVENTION DES RISQUES BIOTECHNOLOGIQUES</w:t>
      </w:r>
    </w:p>
    <w:p w14:paraId="40EF389A" w14:textId="77777777" w:rsidR="00912F83" w:rsidRPr="00912F83" w:rsidRDefault="00912F83" w:rsidP="00912F83">
      <w:pPr>
        <w:pStyle w:val="Cornernotation"/>
        <w:suppressLineNumbers/>
        <w:suppressAutoHyphens/>
        <w:kinsoku w:val="0"/>
        <w:overflowPunct w:val="0"/>
        <w:autoSpaceDE w:val="0"/>
        <w:autoSpaceDN w:val="0"/>
        <w:ind w:left="0" w:right="4512" w:firstLine="0"/>
        <w:rPr>
          <w:snapToGrid w:val="0"/>
          <w:kern w:val="22"/>
          <w:szCs w:val="22"/>
        </w:rPr>
      </w:pPr>
      <w:r w:rsidRPr="00912F83">
        <w:rPr>
          <w:snapToGrid w:val="0"/>
          <w:kern w:val="22"/>
          <w:szCs w:val="22"/>
        </w:rPr>
        <w:t>Neuvième réunion</w:t>
      </w:r>
    </w:p>
    <w:p w14:paraId="345B45DC" w14:textId="77777777" w:rsidR="00912F83" w:rsidRPr="00912F83" w:rsidRDefault="00912F83" w:rsidP="00912F83">
      <w:pPr>
        <w:suppressLineNumbers/>
        <w:suppressAutoHyphens/>
        <w:kinsoku w:val="0"/>
        <w:overflowPunct w:val="0"/>
        <w:autoSpaceDE w:val="0"/>
        <w:autoSpaceDN w:val="0"/>
        <w:rPr>
          <w:snapToGrid w:val="0"/>
          <w:kern w:val="22"/>
          <w:szCs w:val="22"/>
          <w:lang w:eastAsia="nb-NO"/>
        </w:rPr>
      </w:pPr>
      <w:bookmarkStart w:id="0" w:name="_Hlk505863673"/>
      <w:proofErr w:type="spellStart"/>
      <w:r w:rsidRPr="00912F83">
        <w:rPr>
          <w:snapToGrid w:val="0"/>
          <w:kern w:val="22"/>
          <w:szCs w:val="22"/>
        </w:rPr>
        <w:t>Sharm</w:t>
      </w:r>
      <w:proofErr w:type="spellEnd"/>
      <w:r w:rsidRPr="00912F83">
        <w:rPr>
          <w:snapToGrid w:val="0"/>
          <w:kern w:val="22"/>
          <w:szCs w:val="22"/>
        </w:rPr>
        <w:t xml:space="preserve"> El-Sheikh, Égypte</w:t>
      </w:r>
      <w:bookmarkEnd w:id="0"/>
      <w:r w:rsidRPr="00912F83">
        <w:rPr>
          <w:snapToGrid w:val="0"/>
          <w:kern w:val="22"/>
          <w:szCs w:val="22"/>
        </w:rPr>
        <w:t>, 17-29 novembre 2018</w:t>
      </w:r>
    </w:p>
    <w:p w14:paraId="2C93E190" w14:textId="77777777" w:rsidR="00912F83" w:rsidRPr="00912F83" w:rsidRDefault="00912F83" w:rsidP="00912F83">
      <w:pPr>
        <w:rPr>
          <w:kern w:val="22"/>
          <w:szCs w:val="22"/>
        </w:rPr>
      </w:pPr>
      <w:r w:rsidRPr="00912F83">
        <w:rPr>
          <w:kern w:val="22"/>
          <w:szCs w:val="22"/>
        </w:rPr>
        <w:t>Point 17 de l’ordre du jour</w:t>
      </w:r>
    </w:p>
    <w:p w14:paraId="40412695" w14:textId="61657F34" w:rsidR="00912F83" w:rsidRPr="00912F83" w:rsidRDefault="00A95B6E" w:rsidP="00912F83">
      <w:pPr>
        <w:spacing w:before="120" w:after="240"/>
        <w:jc w:val="center"/>
        <w:rPr>
          <w:b/>
          <w:caps/>
          <w:kern w:val="22"/>
          <w:szCs w:val="22"/>
        </w:rPr>
      </w:pPr>
      <w:sdt>
        <w:sdtPr>
          <w:rPr>
            <w:b/>
            <w:caps/>
            <w:snapToGrid w:val="0"/>
            <w:kern w:val="22"/>
            <w:szCs w:val="22"/>
          </w:rPr>
          <w:alias w:val="Title"/>
          <w:tag w:val=""/>
          <w:id w:val="772832786"/>
          <w:placeholder>
            <w:docPart w:val="A133961E43BE9043813C874A422CD8C2"/>
          </w:placeholder>
          <w:dataBinding w:prefixMappings="xmlns:ns0='http://purl.org/dc/elements/1.1/' xmlns:ns1='http://schemas.openxmlformats.org/package/2006/metadata/core-properties' " w:xpath="/ns1:coreProperties[1]/ns0:title[1]" w:storeItemID="{6C3C8BC8-F283-45AE-878A-BAB7291924A1}"/>
          <w:text/>
        </w:sdtPr>
        <w:sdtEndPr/>
        <w:sdtContent>
          <w:r w:rsidR="00196BE8" w:rsidRPr="00196BE8">
            <w:rPr>
              <w:b/>
              <w:caps/>
              <w:snapToGrid w:val="0"/>
              <w:kern w:val="22"/>
              <w:szCs w:val="22"/>
            </w:rPr>
            <w:t>TRANSIT ET UTILISATION EN MILIEU CONFIN</w:t>
          </w:r>
          <w:r w:rsidR="00196BE8">
            <w:rPr>
              <w:b/>
              <w:caps/>
              <w:snapToGrid w:val="0"/>
              <w:kern w:val="22"/>
              <w:szCs w:val="22"/>
            </w:rPr>
            <w:t>É</w:t>
          </w:r>
          <w:r w:rsidR="00196BE8" w:rsidRPr="00196BE8">
            <w:rPr>
              <w:b/>
              <w:caps/>
              <w:snapToGrid w:val="0"/>
              <w:kern w:val="22"/>
              <w:szCs w:val="22"/>
            </w:rPr>
            <w:t xml:space="preserve"> D'ORGANISMES VIVANTS MODIFI</w:t>
          </w:r>
          <w:r w:rsidR="00196BE8">
            <w:rPr>
              <w:b/>
              <w:caps/>
              <w:snapToGrid w:val="0"/>
              <w:kern w:val="22"/>
              <w:szCs w:val="22"/>
            </w:rPr>
            <w:t>É</w:t>
          </w:r>
          <w:r w:rsidR="00196BE8" w:rsidRPr="00196BE8">
            <w:rPr>
              <w:b/>
              <w:caps/>
              <w:snapToGrid w:val="0"/>
              <w:kern w:val="22"/>
              <w:szCs w:val="22"/>
            </w:rPr>
            <w:t>S (ARTICLE 6)</w:t>
          </w:r>
        </w:sdtContent>
      </w:sdt>
    </w:p>
    <w:p w14:paraId="1E71F0BB" w14:textId="4295F0CC" w:rsidR="00912F83" w:rsidRPr="00912F83" w:rsidRDefault="00912F83" w:rsidP="00912F83">
      <w:pPr>
        <w:spacing w:before="120" w:after="240"/>
        <w:jc w:val="center"/>
        <w:rPr>
          <w:b/>
          <w:caps/>
          <w:kern w:val="22"/>
          <w:szCs w:val="22"/>
        </w:rPr>
      </w:pPr>
      <w:r w:rsidRPr="00912F83">
        <w:rPr>
          <w:b/>
          <w:kern w:val="22"/>
          <w:szCs w:val="22"/>
        </w:rPr>
        <w:t>Projet de décision soumis par le Président du Groupe de travail I</w:t>
      </w:r>
      <w:r w:rsidR="00A95B6E">
        <w:rPr>
          <w:b/>
          <w:kern w:val="22"/>
          <w:szCs w:val="22"/>
        </w:rPr>
        <w:t>I</w:t>
      </w:r>
      <w:bookmarkStart w:id="1" w:name="_GoBack"/>
      <w:bookmarkEnd w:id="1"/>
    </w:p>
    <w:p w14:paraId="142CFE2B" w14:textId="1325A55A" w:rsidR="00912F83" w:rsidRPr="00912F83" w:rsidRDefault="00912F83" w:rsidP="00912F83">
      <w:pPr>
        <w:shd w:val="clear" w:color="auto" w:fill="FFFFFF" w:themeFill="background1"/>
        <w:spacing w:before="120" w:after="120"/>
        <w:ind w:firstLine="720"/>
        <w:jc w:val="left"/>
        <w:rPr>
          <w:iCs/>
          <w:kern w:val="22"/>
          <w:szCs w:val="22"/>
        </w:rPr>
      </w:pPr>
      <w:r w:rsidRPr="00912F83">
        <w:rPr>
          <w:i/>
          <w:kern w:val="22"/>
          <w:szCs w:val="22"/>
        </w:rPr>
        <w:t xml:space="preserve">La Conférence des Parties siégeant en tant que </w:t>
      </w:r>
      <w:r w:rsidR="00042D06">
        <w:rPr>
          <w:i/>
          <w:kern w:val="22"/>
          <w:szCs w:val="22"/>
        </w:rPr>
        <w:t>R</w:t>
      </w:r>
      <w:r w:rsidRPr="00912F83">
        <w:rPr>
          <w:i/>
          <w:kern w:val="22"/>
          <w:szCs w:val="22"/>
        </w:rPr>
        <w:t>éunion des Parties au Protocole de Cartagena sur la prévention des risques biotechnologiques,</w:t>
      </w:r>
    </w:p>
    <w:p w14:paraId="1D1F6EFF" w14:textId="77777777" w:rsidR="00912F83" w:rsidRPr="00912F83" w:rsidRDefault="00912F83" w:rsidP="00912F83">
      <w:pPr>
        <w:pStyle w:val="Para1"/>
        <w:numPr>
          <w:ilvl w:val="0"/>
          <w:numId w:val="0"/>
        </w:numPr>
        <w:snapToGrid w:val="0"/>
        <w:ind w:firstLine="720"/>
        <w:rPr>
          <w:kern w:val="22"/>
          <w:szCs w:val="22"/>
        </w:rPr>
      </w:pPr>
      <w:r w:rsidRPr="00912F83">
        <w:rPr>
          <w:i/>
          <w:kern w:val="22"/>
          <w:szCs w:val="22"/>
        </w:rPr>
        <w:t xml:space="preserve">Rappelant </w:t>
      </w:r>
      <w:r w:rsidRPr="00912F83">
        <w:rPr>
          <w:kern w:val="22"/>
          <w:szCs w:val="22"/>
        </w:rPr>
        <w:t>le paragraphe 1 a) de la décision BS-V/2 et le paragraphe 2 b) de la décision BS-VII/2,</w:t>
      </w:r>
    </w:p>
    <w:p w14:paraId="59F1E907" w14:textId="77777777" w:rsidR="00912F83" w:rsidRPr="00912F83" w:rsidRDefault="00912F83" w:rsidP="00912F83">
      <w:pPr>
        <w:pStyle w:val="Para1"/>
        <w:numPr>
          <w:ilvl w:val="0"/>
          <w:numId w:val="0"/>
        </w:numPr>
        <w:snapToGrid w:val="0"/>
        <w:ind w:firstLine="720"/>
        <w:rPr>
          <w:kern w:val="22"/>
          <w:szCs w:val="22"/>
        </w:rPr>
      </w:pPr>
      <w:r w:rsidRPr="00912F83">
        <w:rPr>
          <w:i/>
          <w:kern w:val="22"/>
          <w:szCs w:val="22"/>
        </w:rPr>
        <w:t xml:space="preserve">Rappelant </w:t>
      </w:r>
      <w:r w:rsidRPr="00912F83">
        <w:rPr>
          <w:kern w:val="22"/>
          <w:szCs w:val="22"/>
        </w:rPr>
        <w:t>la décision CP-VIII/17,</w:t>
      </w:r>
    </w:p>
    <w:p w14:paraId="30859AD2" w14:textId="77777777" w:rsidR="00912F83" w:rsidRPr="00912F83" w:rsidRDefault="00912F83" w:rsidP="00912F83">
      <w:pPr>
        <w:pStyle w:val="Para1"/>
        <w:numPr>
          <w:ilvl w:val="0"/>
          <w:numId w:val="0"/>
        </w:numPr>
        <w:snapToGrid w:val="0"/>
        <w:ind w:firstLine="720"/>
        <w:rPr>
          <w:kern w:val="22"/>
          <w:szCs w:val="22"/>
        </w:rPr>
      </w:pPr>
      <w:r w:rsidRPr="00912F83">
        <w:rPr>
          <w:kern w:val="22"/>
          <w:szCs w:val="22"/>
        </w:rPr>
        <w:t>1.</w:t>
      </w:r>
      <w:r w:rsidRPr="00912F83">
        <w:rPr>
          <w:kern w:val="22"/>
          <w:szCs w:val="22"/>
        </w:rPr>
        <w:tab/>
      </w:r>
      <w:r w:rsidRPr="00912F83">
        <w:rPr>
          <w:i/>
          <w:kern w:val="22"/>
          <w:szCs w:val="22"/>
        </w:rPr>
        <w:t>Prend acte</w:t>
      </w:r>
      <w:r w:rsidRPr="00912F83">
        <w:rPr>
          <w:kern w:val="22"/>
          <w:szCs w:val="22"/>
        </w:rPr>
        <w:t xml:space="preserve"> de l’évaluation des informations fournies au Centre d’échange pour la prévention des risques biotechnologiques par les Parties, effectuée par le Comité de conformité au titre des décisions relatives aux utilisations en milieu confiné ;</w:t>
      </w:r>
    </w:p>
    <w:p w14:paraId="109125A3" w14:textId="77777777" w:rsidR="00912F83" w:rsidRPr="00912F83" w:rsidRDefault="00912F83" w:rsidP="00912F83">
      <w:pPr>
        <w:pStyle w:val="Para1"/>
        <w:numPr>
          <w:ilvl w:val="0"/>
          <w:numId w:val="0"/>
        </w:numPr>
        <w:snapToGrid w:val="0"/>
        <w:ind w:firstLine="720"/>
        <w:rPr>
          <w:kern w:val="22"/>
          <w:szCs w:val="22"/>
        </w:rPr>
      </w:pPr>
      <w:r w:rsidRPr="00912F83">
        <w:rPr>
          <w:kern w:val="22"/>
          <w:szCs w:val="22"/>
        </w:rPr>
        <w:t>2.</w:t>
      </w:r>
      <w:r w:rsidRPr="00912F83">
        <w:rPr>
          <w:kern w:val="22"/>
          <w:szCs w:val="22"/>
        </w:rPr>
        <w:tab/>
      </w:r>
      <w:r w:rsidRPr="00912F83">
        <w:rPr>
          <w:i/>
          <w:kern w:val="22"/>
          <w:szCs w:val="22"/>
        </w:rPr>
        <w:t>Rappelle</w:t>
      </w:r>
      <w:r w:rsidRPr="00912F83">
        <w:rPr>
          <w:kern w:val="22"/>
          <w:szCs w:val="22"/>
        </w:rPr>
        <w:t xml:space="preserve"> aux Parties que :</w:t>
      </w:r>
    </w:p>
    <w:p w14:paraId="2B5D8C4C" w14:textId="77777777" w:rsidR="00912F83" w:rsidRPr="00912F83" w:rsidRDefault="00912F83" w:rsidP="00912F83">
      <w:pPr>
        <w:pStyle w:val="Para3"/>
        <w:numPr>
          <w:ilvl w:val="0"/>
          <w:numId w:val="0"/>
        </w:numPr>
        <w:spacing w:before="0" w:after="120"/>
        <w:ind w:firstLine="1440"/>
        <w:rPr>
          <w:kern w:val="22"/>
          <w:szCs w:val="22"/>
        </w:rPr>
      </w:pPr>
      <w:r w:rsidRPr="00912F83">
        <w:rPr>
          <w:kern w:val="22"/>
          <w:szCs w:val="22"/>
        </w:rPr>
        <w:t>a)</w:t>
      </w:r>
      <w:r w:rsidRPr="00912F83">
        <w:rPr>
          <w:kern w:val="22"/>
          <w:szCs w:val="22"/>
        </w:rPr>
        <w:tab/>
        <w:t>Le paragraphe b) de l'article 3 du Protocole de Cartagena donne la définition suivante de l’utilisation en milieu confiné, soit « toute opération entreprise dans un dispositif, une installation, ou toute autre structure physique, faisant intervenir des organismes vivants modifiés qui sont réglementés par des mesures spécifiques qui en limitent effectivement le contact avec le milieu extérieur, et l’impact sur ce milieu » ;</w:t>
      </w:r>
    </w:p>
    <w:p w14:paraId="3EDC0E49" w14:textId="77777777" w:rsidR="00912F83" w:rsidRPr="00912F83" w:rsidRDefault="00912F83" w:rsidP="00912F83">
      <w:pPr>
        <w:pStyle w:val="Para3"/>
        <w:numPr>
          <w:ilvl w:val="0"/>
          <w:numId w:val="0"/>
        </w:numPr>
        <w:spacing w:before="0" w:after="120"/>
        <w:ind w:firstLine="1440"/>
        <w:rPr>
          <w:kern w:val="22"/>
          <w:szCs w:val="22"/>
        </w:rPr>
      </w:pPr>
      <w:r w:rsidRPr="00912F83">
        <w:rPr>
          <w:kern w:val="22"/>
          <w:szCs w:val="22"/>
        </w:rPr>
        <w:t>b)</w:t>
      </w:r>
      <w:r w:rsidRPr="00912F83">
        <w:rPr>
          <w:kern w:val="22"/>
          <w:szCs w:val="22"/>
        </w:rPr>
        <w:tab/>
        <w:t>L’introduction intentionnelle dans l’environnement peut inclure l’introduction à des fins expérimentales ou commerciales ;</w:t>
      </w:r>
    </w:p>
    <w:p w14:paraId="1B1CD5B9" w14:textId="77777777" w:rsidR="00912F83" w:rsidRPr="00912F83" w:rsidRDefault="00912F83" w:rsidP="00912F83">
      <w:pPr>
        <w:pStyle w:val="Para3"/>
        <w:numPr>
          <w:ilvl w:val="0"/>
          <w:numId w:val="0"/>
        </w:numPr>
        <w:spacing w:before="0" w:after="120"/>
        <w:ind w:firstLine="1440"/>
        <w:rPr>
          <w:kern w:val="22"/>
          <w:szCs w:val="22"/>
        </w:rPr>
      </w:pPr>
      <w:r w:rsidRPr="00912F83">
        <w:rPr>
          <w:kern w:val="22"/>
          <w:szCs w:val="22"/>
        </w:rPr>
        <w:t>c)</w:t>
      </w:r>
      <w:r w:rsidRPr="00912F83">
        <w:rPr>
          <w:kern w:val="22"/>
          <w:szCs w:val="22"/>
        </w:rPr>
        <w:tab/>
        <w:t>Un essai de terrain, un essai de terrain confiné ou une importation expérimentale doivent être considérés comme une importation intentionnelle dans l’environnement, si les conditions énoncées au paragraphe b de l'article 3 du Protocole ne sont pas remplies ;</w:t>
      </w:r>
    </w:p>
    <w:p w14:paraId="3C3FCD75" w14:textId="77777777" w:rsidR="00912F83" w:rsidRPr="00912F83" w:rsidRDefault="00912F83" w:rsidP="00912F83">
      <w:pPr>
        <w:pStyle w:val="Para1"/>
        <w:numPr>
          <w:ilvl w:val="0"/>
          <w:numId w:val="0"/>
        </w:numPr>
        <w:ind w:firstLine="720"/>
        <w:rPr>
          <w:kern w:val="22"/>
          <w:szCs w:val="22"/>
        </w:rPr>
      </w:pPr>
      <w:r w:rsidRPr="00912F83">
        <w:rPr>
          <w:kern w:val="22"/>
          <w:szCs w:val="22"/>
        </w:rPr>
        <w:t>3.</w:t>
      </w:r>
      <w:r w:rsidRPr="00912F83">
        <w:rPr>
          <w:kern w:val="22"/>
          <w:szCs w:val="22"/>
        </w:rPr>
        <w:tab/>
      </w:r>
      <w:r w:rsidRPr="00912F83">
        <w:rPr>
          <w:i/>
          <w:kern w:val="22"/>
          <w:szCs w:val="22"/>
        </w:rPr>
        <w:t>Rappelle aussi</w:t>
      </w:r>
      <w:r w:rsidRPr="00912F83">
        <w:rPr>
          <w:kern w:val="22"/>
          <w:szCs w:val="22"/>
        </w:rPr>
        <w:t xml:space="preserve"> aux Parties l'obligation qui leur est faite, par le paragraphe 3 d) de l'article 20, de communiquer au Centre d’échange pour la prévention des risques biotechnologiques leurs décisions finales concernant l'importation ou la libération d'organismes vivants modifiés, et </w:t>
      </w:r>
      <w:r w:rsidRPr="00912F83">
        <w:rPr>
          <w:i/>
          <w:kern w:val="22"/>
          <w:szCs w:val="22"/>
        </w:rPr>
        <w:t>encourage</w:t>
      </w:r>
      <w:r w:rsidRPr="00912F83">
        <w:rPr>
          <w:kern w:val="22"/>
          <w:szCs w:val="22"/>
        </w:rPr>
        <w:t xml:space="preserve"> les autres gouvernements à le faire ;</w:t>
      </w:r>
    </w:p>
    <w:p w14:paraId="5877387A" w14:textId="7605E368" w:rsidR="008D74B8" w:rsidRPr="00912F83" w:rsidRDefault="00912F83" w:rsidP="00912F83">
      <w:pPr>
        <w:pStyle w:val="Para1"/>
        <w:numPr>
          <w:ilvl w:val="0"/>
          <w:numId w:val="0"/>
        </w:numPr>
        <w:ind w:firstLine="720"/>
        <w:rPr>
          <w:kern w:val="22"/>
          <w:szCs w:val="22"/>
        </w:rPr>
      </w:pPr>
      <w:r w:rsidRPr="00912F83">
        <w:rPr>
          <w:kern w:val="22"/>
          <w:szCs w:val="22"/>
        </w:rPr>
        <w:t>4.</w:t>
      </w:r>
      <w:r w:rsidRPr="00912F83">
        <w:rPr>
          <w:kern w:val="22"/>
          <w:szCs w:val="22"/>
        </w:rPr>
        <w:tab/>
      </w:r>
      <w:r w:rsidRPr="00912F83">
        <w:rPr>
          <w:i/>
          <w:kern w:val="22"/>
          <w:szCs w:val="22"/>
        </w:rPr>
        <w:t>Encourage</w:t>
      </w:r>
      <w:r w:rsidRPr="00912F83">
        <w:rPr>
          <w:kern w:val="22"/>
          <w:szCs w:val="22"/>
        </w:rPr>
        <w:t xml:space="preserve"> les Parties, les autres gouvernements et les organisations compétentes à coopérer, partager leurs expériences et promouvoir la création des capacités</w:t>
      </w:r>
      <w:r w:rsidRPr="00912F83">
        <w:rPr>
          <w:i/>
          <w:kern w:val="22"/>
          <w:szCs w:val="22"/>
        </w:rPr>
        <w:t xml:space="preserve"> </w:t>
      </w:r>
      <w:r w:rsidRPr="00912F83">
        <w:rPr>
          <w:kern w:val="22"/>
          <w:szCs w:val="22"/>
        </w:rPr>
        <w:t xml:space="preserve">en appui à la mise en œuvre de mesures spécifiques pour l'utilisation en milieu confiné qui limitent efficacement le contact des organismes vivants </w:t>
      </w:r>
      <w:r w:rsidRPr="00912F83">
        <w:rPr>
          <w:kern w:val="22"/>
          <w:szCs w:val="22"/>
        </w:rPr>
        <w:lastRenderedPageBreak/>
        <w:t>modifiés avec le milieu extérieur, et leur impact sur ce milieu</w:t>
      </w:r>
      <w:r>
        <w:rPr>
          <w:kern w:val="22"/>
          <w:szCs w:val="22"/>
        </w:rPr>
        <w:t>,</w:t>
      </w:r>
      <w:r w:rsidRPr="00912F83">
        <w:rPr>
          <w:kern w:val="22"/>
          <w:szCs w:val="22"/>
        </w:rPr>
        <w:t xml:space="preserve"> conformément au paragraphe b) de l’</w:t>
      </w:r>
      <w:r w:rsidR="00ED3AB8">
        <w:rPr>
          <w:kern w:val="22"/>
          <w:szCs w:val="22"/>
        </w:rPr>
        <w:t>a</w:t>
      </w:r>
      <w:r w:rsidRPr="00912F83">
        <w:rPr>
          <w:kern w:val="22"/>
          <w:szCs w:val="22"/>
        </w:rPr>
        <w:t>rticle 3 du Protocole de Cartagena.</w:t>
      </w:r>
      <w:r w:rsidR="00013C04">
        <w:rPr>
          <w:kern w:val="22"/>
          <w:szCs w:val="22"/>
        </w:rPr>
        <w:t xml:space="preserve"> </w:t>
      </w:r>
      <w:r w:rsidR="00736EB9">
        <w:rPr>
          <w:kern w:val="22"/>
          <w:szCs w:val="22"/>
        </w:rPr>
        <w:t xml:space="preserve"> </w:t>
      </w:r>
    </w:p>
    <w:p w14:paraId="2FD00826" w14:textId="6EA4CBFE" w:rsidR="00176CEE" w:rsidRPr="00912F83" w:rsidRDefault="008D74B8" w:rsidP="004B22C2">
      <w:pPr>
        <w:jc w:val="center"/>
        <w:rPr>
          <w:kern w:val="22"/>
        </w:rPr>
      </w:pPr>
      <w:r w:rsidRPr="00912F83">
        <w:rPr>
          <w:kern w:val="22"/>
        </w:rPr>
        <w:t>__________</w:t>
      </w:r>
    </w:p>
    <w:p w14:paraId="2FD00827" w14:textId="77777777" w:rsidR="00B3369F" w:rsidRPr="00912F83" w:rsidRDefault="00B3369F" w:rsidP="00C9161D"/>
    <w:sectPr w:rsidR="00B3369F" w:rsidRPr="00912F83"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B6ECC" w14:textId="77777777" w:rsidR="00B077C8" w:rsidRDefault="00B077C8" w:rsidP="00CF1848">
      <w:r>
        <w:separator/>
      </w:r>
    </w:p>
  </w:endnote>
  <w:endnote w:type="continuationSeparator" w:id="0">
    <w:p w14:paraId="2E94855E" w14:textId="77777777" w:rsidR="00B077C8" w:rsidRDefault="00B077C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D2167" w14:textId="77777777" w:rsidR="00B077C8" w:rsidRDefault="00B077C8" w:rsidP="00CF1848">
      <w:r>
        <w:separator/>
      </w:r>
    </w:p>
  </w:footnote>
  <w:footnote w:type="continuationSeparator" w:id="0">
    <w:p w14:paraId="07BFF2CD" w14:textId="77777777" w:rsidR="00B077C8" w:rsidRDefault="00B077C8"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2FD5096" w:rsidR="00534681" w:rsidRPr="007B078D" w:rsidRDefault="00042D06" w:rsidP="00534681">
        <w:pPr>
          <w:pStyle w:val="Header"/>
        </w:pPr>
        <w:r>
          <w:t>CBD/CP-MOP/9/L.7</w:t>
        </w:r>
      </w:p>
    </w:sdtContent>
  </w:sdt>
  <w:p w14:paraId="2FD00833" w14:textId="77777777" w:rsidR="00534681" w:rsidRPr="007B078D" w:rsidRDefault="00534681" w:rsidP="00534681">
    <w:pPr>
      <w:pStyle w:val="Header"/>
    </w:pPr>
    <w:r w:rsidRPr="007B078D">
      <w:t xml:space="preserve">Page </w:t>
    </w:r>
    <w:r>
      <w:fldChar w:fldCharType="begin"/>
    </w:r>
    <w:r w:rsidRPr="007B078D">
      <w:instrText xml:space="preserve"> PAGE   \* MERGEFORMAT </w:instrText>
    </w:r>
    <w:r>
      <w:fldChar w:fldCharType="separate"/>
    </w:r>
    <w:r w:rsidR="00F4051A">
      <w:rPr>
        <w:noProof/>
      </w:rPr>
      <w:t>2</w:t>
    </w:r>
    <w:r>
      <w:rPr>
        <w:noProof/>
      </w:rPr>
      <w:fldChar w:fldCharType="end"/>
    </w:r>
  </w:p>
  <w:p w14:paraId="2FD00834" w14:textId="77777777" w:rsidR="00534681" w:rsidRPr="007B078D" w:rsidRDefault="00534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36BBF031" w:rsidR="009505C9" w:rsidRPr="007B078D" w:rsidRDefault="00042D06" w:rsidP="009505C9">
        <w:pPr>
          <w:pStyle w:val="Header"/>
          <w:jc w:val="right"/>
        </w:pPr>
        <w:r>
          <w:t>CBD/CP-MOP/9/L.7</w:t>
        </w:r>
      </w:p>
    </w:sdtContent>
  </w:sdt>
  <w:p w14:paraId="2FD00836" w14:textId="77777777" w:rsidR="009505C9" w:rsidRPr="007B078D" w:rsidRDefault="009505C9" w:rsidP="009505C9">
    <w:pPr>
      <w:pStyle w:val="Header"/>
      <w:jc w:val="right"/>
    </w:pPr>
    <w:r w:rsidRPr="007B078D">
      <w:t xml:space="preserve">Page </w:t>
    </w:r>
    <w:r>
      <w:fldChar w:fldCharType="begin"/>
    </w:r>
    <w:r w:rsidRPr="007B078D">
      <w:instrText xml:space="preserve"> PAGE   \* MERGEFORMAT </w:instrText>
    </w:r>
    <w:r>
      <w:fldChar w:fldCharType="separate"/>
    </w:r>
    <w:r w:rsidR="007B078D">
      <w:rPr>
        <w:noProof/>
      </w:rPr>
      <w:t>1</w:t>
    </w:r>
    <w:r>
      <w:rPr>
        <w:noProof/>
      </w:rPr>
      <w:fldChar w:fldCharType="end"/>
    </w:r>
  </w:p>
  <w:p w14:paraId="2FD00837" w14:textId="77777777" w:rsidR="009505C9" w:rsidRPr="007B078D"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13C04"/>
    <w:rsid w:val="00042D06"/>
    <w:rsid w:val="00087573"/>
    <w:rsid w:val="000A5FDB"/>
    <w:rsid w:val="000E673A"/>
    <w:rsid w:val="000F4914"/>
    <w:rsid w:val="000F74F5"/>
    <w:rsid w:val="00105372"/>
    <w:rsid w:val="00131E7A"/>
    <w:rsid w:val="0016171D"/>
    <w:rsid w:val="00172AF6"/>
    <w:rsid w:val="00176CEE"/>
    <w:rsid w:val="00186DD8"/>
    <w:rsid w:val="00196BE8"/>
    <w:rsid w:val="00273079"/>
    <w:rsid w:val="00372F74"/>
    <w:rsid w:val="00373C24"/>
    <w:rsid w:val="003A2481"/>
    <w:rsid w:val="003D6DF7"/>
    <w:rsid w:val="003F7224"/>
    <w:rsid w:val="004018AD"/>
    <w:rsid w:val="00427D21"/>
    <w:rsid w:val="004644C2"/>
    <w:rsid w:val="00467F9C"/>
    <w:rsid w:val="004B22C2"/>
    <w:rsid w:val="0050225C"/>
    <w:rsid w:val="00534681"/>
    <w:rsid w:val="0053514B"/>
    <w:rsid w:val="00541ABC"/>
    <w:rsid w:val="006122BA"/>
    <w:rsid w:val="0068672C"/>
    <w:rsid w:val="00693CBF"/>
    <w:rsid w:val="006B2290"/>
    <w:rsid w:val="00717D88"/>
    <w:rsid w:val="00736EB9"/>
    <w:rsid w:val="00755776"/>
    <w:rsid w:val="007942D3"/>
    <w:rsid w:val="007B078D"/>
    <w:rsid w:val="007B6C09"/>
    <w:rsid w:val="007E09DA"/>
    <w:rsid w:val="008047FF"/>
    <w:rsid w:val="008178B6"/>
    <w:rsid w:val="008228AB"/>
    <w:rsid w:val="00865B74"/>
    <w:rsid w:val="008B7D32"/>
    <w:rsid w:val="008C2410"/>
    <w:rsid w:val="008D74B8"/>
    <w:rsid w:val="00912F83"/>
    <w:rsid w:val="00930BA1"/>
    <w:rsid w:val="0093169E"/>
    <w:rsid w:val="009505C9"/>
    <w:rsid w:val="00A95B6E"/>
    <w:rsid w:val="00AC3393"/>
    <w:rsid w:val="00B077C8"/>
    <w:rsid w:val="00B3369F"/>
    <w:rsid w:val="00B866F9"/>
    <w:rsid w:val="00BE794D"/>
    <w:rsid w:val="00C20995"/>
    <w:rsid w:val="00C443BD"/>
    <w:rsid w:val="00C9161D"/>
    <w:rsid w:val="00CF1848"/>
    <w:rsid w:val="00D12044"/>
    <w:rsid w:val="00D76A18"/>
    <w:rsid w:val="00D8598D"/>
    <w:rsid w:val="00DD118C"/>
    <w:rsid w:val="00E66235"/>
    <w:rsid w:val="00E83C24"/>
    <w:rsid w:val="00E9318D"/>
    <w:rsid w:val="00EA0567"/>
    <w:rsid w:val="00EA6628"/>
    <w:rsid w:val="00ED3AB8"/>
    <w:rsid w:val="00ED72FA"/>
    <w:rsid w:val="00F0021B"/>
    <w:rsid w:val="00F4051A"/>
    <w:rsid w:val="00F6586C"/>
    <w:rsid w:val="00F94774"/>
    <w:rsid w:val="00FB0D61"/>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 w:type="paragraph" w:styleId="Revision">
    <w:name w:val="Revision"/>
    <w:hidden/>
    <w:uiPriority w:val="99"/>
    <w:semiHidden/>
    <w:rsid w:val="00013C04"/>
    <w:rPr>
      <w:rFonts w:ascii="Times New Roman" w:eastAsia="Times New Roman" w:hAnsi="Times New Roman" w:cs="Times New Roman"/>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133961E43BE9043813C874A422CD8C2"/>
        <w:category>
          <w:name w:val="Général"/>
          <w:gallery w:val="placeholder"/>
        </w:category>
        <w:types>
          <w:type w:val="bbPlcHdr"/>
        </w:types>
        <w:behaviors>
          <w:behavior w:val="content"/>
        </w:behaviors>
        <w:guid w:val="{0CB5B166-C973-084D-9DCD-5D4CED1B4789}"/>
      </w:docPartPr>
      <w:docPartBody>
        <w:p w:rsidR="00477BA1" w:rsidRDefault="00372243" w:rsidP="00372243">
          <w:pPr>
            <w:pStyle w:val="A133961E43BE9043813C874A422CD8C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F05AC"/>
    <w:rsid w:val="00372243"/>
    <w:rsid w:val="00415EC3"/>
    <w:rsid w:val="00477BA1"/>
    <w:rsid w:val="00500A2B"/>
    <w:rsid w:val="0058288D"/>
    <w:rsid w:val="00610302"/>
    <w:rsid w:val="0065085F"/>
    <w:rsid w:val="006801B3"/>
    <w:rsid w:val="006E1870"/>
    <w:rsid w:val="006F4D99"/>
    <w:rsid w:val="00810A55"/>
    <w:rsid w:val="008C0B84"/>
    <w:rsid w:val="008C6619"/>
    <w:rsid w:val="008D420E"/>
    <w:rsid w:val="0098642F"/>
    <w:rsid w:val="009A0CAE"/>
    <w:rsid w:val="00F62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372243"/>
    <w:rPr>
      <w:color w:val="808080"/>
    </w:rPr>
  </w:style>
  <w:style w:type="paragraph" w:customStyle="1" w:styleId="3347A196BEA743CBA826CB5B667EA688">
    <w:name w:val="3347A196BEA743CBA826CB5B667EA688"/>
    <w:rsid w:val="006F4D99"/>
    <w:rPr>
      <w:lang w:val="en-CA" w:eastAsia="en-CA"/>
    </w:rPr>
  </w:style>
  <w:style w:type="paragraph" w:customStyle="1" w:styleId="A133961E43BE9043813C874A422CD8C2">
    <w:name w:val="A133961E43BE9043813C874A422CD8C2"/>
    <w:rsid w:val="00372243"/>
    <w:pPr>
      <w:spacing w:after="0" w:line="240" w:lineRule="auto"/>
    </w:pPr>
    <w:rPr>
      <w:sz w:val="24"/>
      <w:szCs w:val="24"/>
      <w:lang w:val="fr-FR" w:eastAsia="zh-CN"/>
    </w:rPr>
  </w:style>
  <w:style w:type="paragraph" w:customStyle="1" w:styleId="CA7ED041AE281C4BA419CE4823BDFC42">
    <w:name w:val="CA7ED041AE281C4BA419CE4823BDFC42"/>
    <w:rsid w:val="00372243"/>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45801A-612C-46CD-9A0C-6C18D68F4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404</Words>
  <Characters>2307</Characters>
  <Application>Microsoft Office Word</Application>
  <DocSecurity>0</DocSecurity>
  <Lines>19</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TRANSIT AND CONTAINED USE OF LIVING MODIFIED ORGANISMS (ARTICLE 6)</vt:lpstr>
      <vt:lpstr>TRANSIT AND CONTAINED USE OF LIVING MODIFIED ORGANISMS (ARTICLE 6)</vt:lpstr>
    </vt:vector>
  </TitlesOfParts>
  <Company>SCBD</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 ET UTILISATION EN MILIEU CONFINÉ D'ORGANISMES VIVANTS MODIFIÉS (ARTICLE 6)</dc:title>
  <dc:subject>CBD/CP-MOP/9/L.7</dc:subject>
  <dc:creator>SCBD</dc:creator>
  <cp:lastModifiedBy>Teresa Mazza</cp:lastModifiedBy>
  <cp:revision>13</cp:revision>
  <cp:lastPrinted>2018-11-25T10:33:00Z</cp:lastPrinted>
  <dcterms:created xsi:type="dcterms:W3CDTF">2018-11-25T14:42:00Z</dcterms:created>
  <dcterms:modified xsi:type="dcterms:W3CDTF">2018-11-25T18:33:00Z</dcterms:modified>
  <cp:contentStatus>LIMITÉE</cp:contentStatus>
</cp:coreProperties>
</file>