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C82CE5" w14:paraId="2E51B800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303AE06" w14:textId="77777777" w:rsidR="008A1499" w:rsidRPr="00C82CE5" w:rsidRDefault="008A1499" w:rsidP="008A1499">
            <w:pPr>
              <w:pStyle w:val="AASmallLogo"/>
            </w:pPr>
            <w:r w:rsidRPr="00C82CE5">
              <w:rPr>
                <w:noProof/>
              </w:rPr>
              <w:drawing>
                <wp:inline distT="0" distB="0" distL="0" distR="0" wp14:anchorId="3DC769E3" wp14:editId="2635F6CB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2CE5">
              <w:t xml:space="preserve"> </w:t>
            </w:r>
          </w:p>
          <w:p w14:paraId="1F37FFC4" w14:textId="77777777" w:rsidR="008A1499" w:rsidRPr="00C82CE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25BB5AE" w14:textId="77777777" w:rsidR="008A1499" w:rsidRPr="00C82CE5" w:rsidRDefault="008A1499" w:rsidP="008A1499">
            <w:pPr>
              <w:pStyle w:val="AASmallLogo"/>
            </w:pPr>
            <w:r w:rsidRPr="00C82CE5">
              <w:rPr>
                <w:noProof/>
              </w:rPr>
              <w:drawing>
                <wp:inline distT="0" distB="0" distL="0" distR="0" wp14:anchorId="7F498E9A" wp14:editId="43F0A76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2CE5">
              <w:t xml:space="preserve"> </w:t>
            </w:r>
          </w:p>
          <w:p w14:paraId="5355A5E2" w14:textId="77777777" w:rsidR="008A1499" w:rsidRPr="00C82CE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C9A87E" w14:textId="2DCF40D7" w:rsidR="008A1499" w:rsidRPr="00C82CE5" w:rsidRDefault="008A1499" w:rsidP="00BB6534">
            <w:pPr>
              <w:pStyle w:val="ABSymbol"/>
            </w:pPr>
            <w:r w:rsidRPr="00C82CE5">
              <w:rPr>
                <w:sz w:val="40"/>
              </w:rPr>
              <w:t>CBD</w:t>
            </w:r>
            <w:r w:rsidRPr="00C82CE5">
              <w:t>/</w:t>
            </w:r>
            <w:r w:rsidR="00CC2572" w:rsidRPr="00C82CE5">
              <w:t>IMP/AHSTAG/2025/</w:t>
            </w:r>
            <w:r w:rsidR="00B71B35" w:rsidRPr="00C82CE5">
              <w:t>6</w:t>
            </w:r>
            <w:r w:rsidR="00CC2572" w:rsidRPr="00C82CE5">
              <w:t>/</w:t>
            </w:r>
            <w:r w:rsidR="00BF6ECB">
              <w:t>2</w:t>
            </w:r>
          </w:p>
        </w:tc>
      </w:tr>
    </w:tbl>
    <w:p w14:paraId="100CA3C1" w14:textId="77777777" w:rsidR="008A1499" w:rsidRPr="00C82CE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C82CE5" w14:paraId="50D91F80" w14:textId="77777777" w:rsidTr="008A1499">
        <w:trPr>
          <w:trHeight w:val="1814"/>
        </w:trPr>
        <w:tc>
          <w:tcPr>
            <w:tcW w:w="7370" w:type="dxa"/>
          </w:tcPr>
          <w:p w14:paraId="4FF2EF17" w14:textId="77777777" w:rsidR="008A1499" w:rsidRPr="00C82CE5" w:rsidRDefault="008A1499" w:rsidP="008A1499">
            <w:pPr>
              <w:pStyle w:val="ACLargeLogo"/>
            </w:pPr>
            <w:r w:rsidRPr="00C82CE5">
              <w:rPr>
                <w:noProof/>
              </w:rPr>
              <w:drawing>
                <wp:inline distT="0" distB="0" distL="0" distR="0" wp14:anchorId="0251EA6A" wp14:editId="1B9AA48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2CE5">
              <w:t xml:space="preserve"> </w:t>
            </w:r>
          </w:p>
          <w:p w14:paraId="35CB263D" w14:textId="77777777" w:rsidR="008A1499" w:rsidRPr="00C82CE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4D86C6AE" w14:textId="77777777" w:rsidR="008A1499" w:rsidRPr="00C82CE5" w:rsidRDefault="008A1499" w:rsidP="008A1499">
            <w:pPr>
              <w:pStyle w:val="AEDistrNormal"/>
            </w:pPr>
            <w:r w:rsidRPr="00C82CE5">
              <w:t xml:space="preserve">Distr.: General </w:t>
            </w:r>
          </w:p>
          <w:p w14:paraId="4680D6DB" w14:textId="4FF09B79" w:rsidR="008A1499" w:rsidRPr="00C82CE5" w:rsidRDefault="00A45B36" w:rsidP="008A1499">
            <w:pPr>
              <w:pStyle w:val="AEDistrNormal"/>
            </w:pPr>
            <w:r>
              <w:t>22</w:t>
            </w:r>
            <w:r w:rsidR="006D5E55" w:rsidRPr="00C82CE5">
              <w:t xml:space="preserve"> </w:t>
            </w:r>
            <w:r w:rsidR="00AD45FB">
              <w:t>January</w:t>
            </w:r>
            <w:r w:rsidR="00C344D7" w:rsidRPr="00C82CE5">
              <w:t xml:space="preserve"> 202</w:t>
            </w:r>
            <w:r w:rsidR="00F43F20">
              <w:t>6</w:t>
            </w:r>
          </w:p>
          <w:p w14:paraId="57BF5AA3" w14:textId="020C7C72" w:rsidR="008A1499" w:rsidRPr="00C82CE5" w:rsidRDefault="008A1499" w:rsidP="008A1499">
            <w:pPr>
              <w:pStyle w:val="AEDistrNormal6pt"/>
            </w:pPr>
            <w:r w:rsidRPr="00C82CE5">
              <w:t xml:space="preserve">English </w:t>
            </w:r>
            <w:r w:rsidR="00C344D7" w:rsidRPr="00C82CE5">
              <w:t>only</w:t>
            </w:r>
          </w:p>
          <w:p w14:paraId="6304F934" w14:textId="77777777" w:rsidR="008A1499" w:rsidRPr="00C82CE5" w:rsidRDefault="008A1499" w:rsidP="008A1499">
            <w:pPr>
              <w:pStyle w:val="AEDistrNormal6pt"/>
            </w:pPr>
          </w:p>
        </w:tc>
      </w:tr>
    </w:tbl>
    <w:p w14:paraId="349A42A6" w14:textId="77777777" w:rsidR="008A1499" w:rsidRPr="00C82CE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C82CE5" w14:paraId="5F3DD976" w14:textId="77777777" w:rsidTr="008A1499">
        <w:trPr>
          <w:trHeight w:val="57"/>
        </w:trPr>
        <w:tc>
          <w:tcPr>
            <w:tcW w:w="6094" w:type="dxa"/>
          </w:tcPr>
          <w:p w14:paraId="1CFBA948" w14:textId="2EC4B3D3" w:rsidR="008A1499" w:rsidRPr="00C82CE5" w:rsidRDefault="00F61F3B" w:rsidP="00F61F3B">
            <w:pPr>
              <w:pStyle w:val="AFCorN12Bold"/>
            </w:pPr>
            <w:r w:rsidRPr="00C82CE5">
              <w:t xml:space="preserve">Ad Hoc Scientific and Technical Advisory Group </w:t>
            </w:r>
            <w:r w:rsidR="00C05154" w:rsidRPr="00C82CE5">
              <w:br/>
            </w:r>
            <w:r w:rsidRPr="00C82CE5">
              <w:t xml:space="preserve">for the Preparation of the Global Report on </w:t>
            </w:r>
            <w:r w:rsidR="00C05154" w:rsidRPr="00C82CE5">
              <w:br/>
            </w:r>
            <w:r w:rsidRPr="00C82CE5">
              <w:t>Collective Progress in the Implementation of the</w:t>
            </w:r>
            <w:r w:rsidR="003568A1" w:rsidRPr="00C82CE5">
              <w:t xml:space="preserve"> </w:t>
            </w:r>
            <w:r w:rsidR="003568A1" w:rsidRPr="00C82CE5">
              <w:br/>
            </w:r>
            <w:r w:rsidRPr="00C82CE5">
              <w:t>Kunming-Montreal Global Biodiversity Framework</w:t>
            </w:r>
          </w:p>
          <w:p w14:paraId="7D99F3DD" w14:textId="671053AA" w:rsidR="008A1499" w:rsidRPr="00C82CE5" w:rsidRDefault="00397DDD" w:rsidP="008A1499">
            <w:pPr>
              <w:pStyle w:val="AFCorNBold"/>
            </w:pPr>
            <w:r w:rsidRPr="00C82CE5">
              <w:t>Sixth</w:t>
            </w:r>
            <w:r w:rsidR="008A1499" w:rsidRPr="00C82CE5">
              <w:t xml:space="preserve"> meeting </w:t>
            </w:r>
          </w:p>
          <w:p w14:paraId="5D534766" w14:textId="343390BD" w:rsidR="008A1499" w:rsidRPr="00C82CE5" w:rsidRDefault="006B6023" w:rsidP="00F9091D">
            <w:pPr>
              <w:pStyle w:val="AFCorNNormal"/>
              <w:spacing w:after="120"/>
            </w:pPr>
            <w:r w:rsidRPr="00C82CE5">
              <w:t>Online</w:t>
            </w:r>
            <w:r w:rsidR="00397DDD" w:rsidRPr="00C82CE5">
              <w:t xml:space="preserve">, </w:t>
            </w:r>
            <w:r w:rsidRPr="00C82CE5">
              <w:t>15</w:t>
            </w:r>
            <w:r w:rsidR="00B71B35" w:rsidRPr="00C82CE5">
              <w:t xml:space="preserve"> </w:t>
            </w:r>
            <w:r w:rsidRPr="00C82CE5">
              <w:t>December</w:t>
            </w:r>
            <w:r w:rsidR="009D167B" w:rsidRPr="00C82CE5">
              <w:t xml:space="preserve"> 2025</w:t>
            </w:r>
            <w:r w:rsidR="008A1499" w:rsidRPr="00C82CE5">
              <w:t xml:space="preserve"> </w:t>
            </w:r>
          </w:p>
        </w:tc>
        <w:tc>
          <w:tcPr>
            <w:tcW w:w="4388" w:type="dxa"/>
          </w:tcPr>
          <w:p w14:paraId="5EE701D3" w14:textId="77777777" w:rsidR="008A1499" w:rsidRPr="00C82CE5" w:rsidRDefault="008A1499" w:rsidP="008A1499">
            <w:pPr>
              <w:pStyle w:val="CBDNormal"/>
              <w:jc w:val="left"/>
            </w:pPr>
          </w:p>
        </w:tc>
      </w:tr>
    </w:tbl>
    <w:p w14:paraId="660997DC" w14:textId="207C9AB0" w:rsidR="001129BF" w:rsidRPr="001129BF" w:rsidRDefault="0027027A" w:rsidP="001C4AB4">
      <w:pPr>
        <w:pStyle w:val="CBDTitle"/>
        <w:ind w:right="571"/>
        <w:rPr>
          <w:caps/>
        </w:rPr>
      </w:pPr>
      <w:sdt>
        <w:sdtPr>
          <w:alias w:val="Title"/>
          <w:tag w:val=""/>
          <w:id w:val="772832786"/>
          <w:placeholder>
            <w:docPart w:val="C13B668FB08549FEBE8B56E31C43924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129BF" w:rsidRPr="001129BF">
            <w:t xml:space="preserve">Report of the Ad Hoc Scientific and Technical Advisory Group for the Preparation of the Global Report on Collective Progress in the Implementation of the Kunming-Montreal Global Biodiversity Framework on its </w:t>
          </w:r>
          <w:r w:rsidR="00BF6ECB">
            <w:t>sixth</w:t>
          </w:r>
          <w:r w:rsidR="001129BF" w:rsidRPr="001129BF">
            <w:t xml:space="preserve"> meeting</w:t>
          </w:r>
        </w:sdtContent>
      </w:sdt>
      <w:r w:rsidR="00971BA4" w:rsidRPr="00C82CE5">
        <w:rPr>
          <w:caps/>
        </w:rPr>
        <w:t xml:space="preserve"> </w:t>
      </w:r>
    </w:p>
    <w:p w14:paraId="1913CACF" w14:textId="2633B7DB" w:rsidR="001129BF" w:rsidRPr="001129BF" w:rsidRDefault="00A12D50" w:rsidP="00A12D50">
      <w:pPr>
        <w:pStyle w:val="CBDH1"/>
        <w:rPr>
          <w:caps/>
        </w:rPr>
      </w:pPr>
      <w:r>
        <w:t>I.</w:t>
      </w:r>
      <w:r>
        <w:tab/>
      </w:r>
      <w:r w:rsidR="001129BF" w:rsidRPr="001129BF">
        <w:t>Introduction</w:t>
      </w:r>
    </w:p>
    <w:p w14:paraId="275832A7" w14:textId="07B63F91" w:rsidR="001129BF" w:rsidRPr="004B11DF" w:rsidRDefault="001129BF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The Ad Hoc Scientific and Technical Advisory Group for the Preparation of the </w:t>
      </w:r>
      <w:bookmarkStart w:id="0" w:name="_Hlk216704642"/>
      <w:r>
        <w:t>Global Report on Collective Progress in the Implementation of the Kunming-Montreal Global Biodiversity Framework</w:t>
      </w:r>
      <w:bookmarkEnd w:id="0"/>
      <w:r>
        <w:t xml:space="preserve"> was established by the Conference of the Parties to the Convention on Biological Diversity in its decision </w:t>
      </w:r>
      <w:hyperlink r:id="rId15">
        <w:r w:rsidRPr="00B21A5A">
          <w:rPr>
            <w:rStyle w:val="Hyperlink"/>
          </w:rPr>
          <w:t>16/32</w:t>
        </w:r>
      </w:hyperlink>
      <w:r>
        <w:t>. The Advisory Group, whose terms of reference are contained in annex</w:t>
      </w:r>
      <w:r w:rsidR="00BB6534">
        <w:t> </w:t>
      </w:r>
      <w:r>
        <w:t xml:space="preserve">III to that decision, has a mandate until the seventeenth meeting of the Conference of the Parties to provide scientific, technical and technological recommendations, including on traditional knowledge, for the preparation of </w:t>
      </w:r>
      <w:r w:rsidR="007D3C96">
        <w:t>the</w:t>
      </w:r>
      <w:r>
        <w:t xml:space="preserve"> global report on collective progress in the implementation of the Framework.</w:t>
      </w:r>
    </w:p>
    <w:p w14:paraId="7D9C0722" w14:textId="339DEA7C" w:rsidR="001129BF" w:rsidRPr="001129BF" w:rsidRDefault="001129BF" w:rsidP="005B1A72">
      <w:pPr>
        <w:pStyle w:val="CBDNormalNumber"/>
        <w:numPr>
          <w:ilvl w:val="0"/>
          <w:numId w:val="8"/>
        </w:numPr>
        <w:ind w:left="567" w:firstLine="0"/>
      </w:pPr>
      <w:r>
        <w:t>The Advisory Group will meet online and in person up until the seventeenth meeting of the Conference of the Parties. Its sixth meeting was held online on 15 December 2025.</w:t>
      </w:r>
    </w:p>
    <w:p w14:paraId="65CA94B7" w14:textId="26DC7F01" w:rsidR="001129BF" w:rsidRPr="001129BF" w:rsidRDefault="00A12D50" w:rsidP="00A12D50">
      <w:pPr>
        <w:pStyle w:val="CBDH1"/>
        <w:rPr>
          <w:bCs/>
        </w:rPr>
      </w:pPr>
      <w:r>
        <w:t>II.</w:t>
      </w:r>
      <w:r>
        <w:tab/>
      </w:r>
      <w:r w:rsidR="001129BF" w:rsidRPr="001129BF">
        <w:t xml:space="preserve">Proceedings </w:t>
      </w:r>
    </w:p>
    <w:p w14:paraId="27B829F1" w14:textId="77777777" w:rsidR="001129BF" w:rsidRPr="001129BF" w:rsidRDefault="001129BF" w:rsidP="001129BF">
      <w:pPr>
        <w:keepNext/>
        <w:keepLines/>
        <w:jc w:val="left"/>
        <w:rPr>
          <w:b/>
          <w:sz w:val="24"/>
        </w:rPr>
      </w:pPr>
      <w:r w:rsidRPr="001129BF">
        <w:rPr>
          <w:b/>
          <w:sz w:val="24"/>
        </w:rPr>
        <w:t xml:space="preserve">Item 1 </w:t>
      </w:r>
      <w:r w:rsidRPr="001129BF">
        <w:rPr>
          <w:b/>
          <w:sz w:val="24"/>
        </w:rPr>
        <w:br/>
        <w:t xml:space="preserve">Opening of the meeting </w:t>
      </w:r>
    </w:p>
    <w:p w14:paraId="5F2DC6E2" w14:textId="2DAB808A" w:rsidR="001129BF" w:rsidRPr="001129BF" w:rsidRDefault="001129BF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The meeting was opened </w:t>
      </w:r>
      <w:r w:rsidR="7E4C3122">
        <w:t>by</w:t>
      </w:r>
      <w:r w:rsidR="00DA1652">
        <w:t xml:space="preserve"> </w:t>
      </w:r>
      <w:r w:rsidR="00183F2F">
        <w:t>a</w:t>
      </w:r>
      <w:r w:rsidR="00DA1652">
        <w:t xml:space="preserve"> Co-Chair of the Advisory Group </w:t>
      </w:r>
      <w:r>
        <w:t xml:space="preserve">on </w:t>
      </w:r>
      <w:r w:rsidR="4CA49237">
        <w:t>15</w:t>
      </w:r>
      <w:r>
        <w:t xml:space="preserve"> </w:t>
      </w:r>
      <w:r w:rsidR="001302D8">
        <w:t xml:space="preserve">December </w:t>
      </w:r>
      <w:r>
        <w:t xml:space="preserve">2025 at </w:t>
      </w:r>
      <w:r w:rsidR="610C68C4">
        <w:t>3</w:t>
      </w:r>
      <w:r>
        <w:t xml:space="preserve"> p.m. (Eastern </w:t>
      </w:r>
      <w:r w:rsidR="07500900">
        <w:t>Standard</w:t>
      </w:r>
      <w:r>
        <w:t xml:space="preserve"> Time). </w:t>
      </w:r>
    </w:p>
    <w:p w14:paraId="7A33BF1D" w14:textId="77777777" w:rsidR="001129BF" w:rsidRPr="001129BF" w:rsidRDefault="001129BF" w:rsidP="001129BF">
      <w:pPr>
        <w:keepNext/>
        <w:keepLines/>
        <w:jc w:val="left"/>
        <w:rPr>
          <w:b/>
          <w:sz w:val="24"/>
        </w:rPr>
      </w:pPr>
      <w:r w:rsidRPr="001129BF">
        <w:rPr>
          <w:b/>
          <w:sz w:val="24"/>
        </w:rPr>
        <w:t xml:space="preserve">Item 2 </w:t>
      </w:r>
      <w:r w:rsidRPr="001129BF">
        <w:rPr>
          <w:b/>
          <w:sz w:val="24"/>
        </w:rPr>
        <w:br/>
        <w:t xml:space="preserve">Organizational matters: adoption of the agenda and organization of work </w:t>
      </w:r>
    </w:p>
    <w:p w14:paraId="2E37B4C5" w14:textId="6BB3909B" w:rsidR="001129BF" w:rsidRPr="001129BF" w:rsidRDefault="001129BF" w:rsidP="005B1A72">
      <w:pPr>
        <w:pStyle w:val="CBDNormalNumber"/>
        <w:numPr>
          <w:ilvl w:val="0"/>
          <w:numId w:val="8"/>
        </w:numPr>
        <w:ind w:left="567" w:firstLine="0"/>
      </w:pPr>
      <w:r>
        <w:t>The provisional agenda</w:t>
      </w:r>
      <w:r w:rsidR="007D2E77">
        <w:rPr>
          <w:rStyle w:val="FootnoteReference"/>
        </w:rPr>
        <w:footnoteReference w:id="2"/>
      </w:r>
      <w:r>
        <w:t xml:space="preserve"> and the suggested organization of work </w:t>
      </w:r>
      <w:r w:rsidR="00516C12">
        <w:t xml:space="preserve">as </w:t>
      </w:r>
      <w:r>
        <w:t xml:space="preserve">proposed by </w:t>
      </w:r>
      <w:r w:rsidR="00221611">
        <w:t>a</w:t>
      </w:r>
      <w:r>
        <w:t xml:space="preserve"> Co-Chair of the Advisory Group were adopted</w:t>
      </w:r>
      <w:r w:rsidR="007D2E77">
        <w:t xml:space="preserve"> by the Advisory Group</w:t>
      </w:r>
      <w:r>
        <w:t>.</w:t>
      </w:r>
    </w:p>
    <w:p w14:paraId="6DFEEBFB" w14:textId="6DF1B4BD" w:rsidR="007C5661" w:rsidRPr="006B7E19" w:rsidRDefault="0064436B" w:rsidP="006B7E19">
      <w:pPr>
        <w:pStyle w:val="CBDAgendaItem"/>
        <w:rPr>
          <w:rFonts w:hint="eastAsia"/>
        </w:rPr>
      </w:pPr>
      <w:r w:rsidRPr="001129BF">
        <w:lastRenderedPageBreak/>
        <w:t xml:space="preserve">Item </w:t>
      </w:r>
      <w:r>
        <w:t>3</w:t>
      </w:r>
      <w:r w:rsidRPr="001129BF">
        <w:t xml:space="preserve"> </w:t>
      </w:r>
      <w:r w:rsidRPr="001129BF">
        <w:br/>
      </w:r>
      <w:r w:rsidR="00855E04" w:rsidRPr="006B7E19">
        <w:t xml:space="preserve">Status of the drafting of the </w:t>
      </w:r>
      <w:r w:rsidR="0084257B" w:rsidRPr="006B7E19">
        <w:t>global report on collective progress in the implementation of the Kunming-Montreal Global Biodiversity Framework</w:t>
      </w:r>
      <w:r w:rsidR="007570E9" w:rsidRPr="006B7E19">
        <w:t xml:space="preserve"> </w:t>
      </w:r>
      <w:r w:rsidR="000B25F7" w:rsidRPr="006B7E19">
        <w:t>and related milestones</w:t>
      </w:r>
    </w:p>
    <w:p w14:paraId="107F228F" w14:textId="7AB9A766" w:rsidR="0064436B" w:rsidRDefault="0064436B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The consultant for the Secretariat provided an update on the preparation of the </w:t>
      </w:r>
      <w:r w:rsidR="002B1EC9">
        <w:t>g</w:t>
      </w:r>
      <w:r>
        <w:t xml:space="preserve">lobal </w:t>
      </w:r>
      <w:r w:rsidR="00ED2CB2">
        <w:t>r</w:t>
      </w:r>
      <w:r>
        <w:t xml:space="preserve">eport on </w:t>
      </w:r>
      <w:r w:rsidR="00ED2CB2">
        <w:t>c</w:t>
      </w:r>
      <w:r>
        <w:t xml:space="preserve">ollective </w:t>
      </w:r>
      <w:r w:rsidR="00ED2CB2">
        <w:t>p</w:t>
      </w:r>
      <w:r>
        <w:t xml:space="preserve">rogress in the </w:t>
      </w:r>
      <w:r w:rsidR="00ED2CB2">
        <w:t>i</w:t>
      </w:r>
      <w:r>
        <w:t>mplementation of the Kunming-Montreal Global Biodiversity Framework</w:t>
      </w:r>
      <w:r w:rsidR="00CE5385">
        <w:t xml:space="preserve"> and</w:t>
      </w:r>
      <w:r>
        <w:t xml:space="preserve"> not</w:t>
      </w:r>
      <w:r w:rsidR="00290B3D">
        <w:t>ed</w:t>
      </w:r>
      <w:r>
        <w:t xml:space="preserve"> </w:t>
      </w:r>
      <w:r w:rsidR="00ED2CB2">
        <w:t xml:space="preserve">that </w:t>
      </w:r>
      <w:r>
        <w:t xml:space="preserve">the annotated outline of the global report </w:t>
      </w:r>
      <w:r w:rsidR="0033290A">
        <w:t xml:space="preserve">had been approved </w:t>
      </w:r>
      <w:r>
        <w:t xml:space="preserve">by the </w:t>
      </w:r>
      <w:r w:rsidR="00AF127A">
        <w:t>twenty-seventh meeting</w:t>
      </w:r>
      <w:r w:rsidR="00AF127A" w:rsidDel="00B2365B">
        <w:t xml:space="preserve"> </w:t>
      </w:r>
      <w:r w:rsidR="0058693D">
        <w:t xml:space="preserve">of the </w:t>
      </w:r>
      <w:r>
        <w:t>Subsidiary Body on Scientific, Technical and Technological Advice</w:t>
      </w:r>
      <w:r w:rsidR="1B6F2CF9">
        <w:t>.</w:t>
      </w:r>
      <w:r>
        <w:t xml:space="preserve"> </w:t>
      </w:r>
      <w:r w:rsidR="000F389A">
        <w:t>He</w:t>
      </w:r>
      <w:r w:rsidR="00290B3D">
        <w:t xml:space="preserve"> </w:t>
      </w:r>
      <w:r>
        <w:t>outlin</w:t>
      </w:r>
      <w:r w:rsidR="6E5079DA">
        <w:t>ed</w:t>
      </w:r>
      <w:r w:rsidR="2D35538F">
        <w:t xml:space="preserve"> t</w:t>
      </w:r>
      <w:r>
        <w:t>he structure of the global report, which w</w:t>
      </w:r>
      <w:r w:rsidR="00811BAB">
        <w:t>ould</w:t>
      </w:r>
      <w:r>
        <w:t xml:space="preserve"> consist of </w:t>
      </w:r>
      <w:r w:rsidR="739A8BEE">
        <w:t xml:space="preserve">a concise summary of conclusions and key messages and </w:t>
      </w:r>
      <w:r>
        <w:t xml:space="preserve">three main parts: </w:t>
      </w:r>
      <w:r w:rsidR="004169C1">
        <w:t>I</w:t>
      </w:r>
      <w:r w:rsidR="00980BE4">
        <w:t>.</w:t>
      </w:r>
      <w:r w:rsidR="004169C1">
        <w:t xml:space="preserve"> </w:t>
      </w:r>
      <w:r w:rsidR="00D80790" w:rsidRPr="00D80790">
        <w:t>Introduction and status of, and trends in, biodiversity</w:t>
      </w:r>
      <w:r w:rsidR="00980BE4">
        <w:t>;</w:t>
      </w:r>
      <w:r>
        <w:t xml:space="preserve"> </w:t>
      </w:r>
      <w:r w:rsidR="008C54B0">
        <w:t>II</w:t>
      </w:r>
      <w:r w:rsidR="00E01725">
        <w:t>.</w:t>
      </w:r>
      <w:r w:rsidR="008C54B0">
        <w:t xml:space="preserve"> </w:t>
      </w:r>
      <w:r w:rsidR="008C54B0" w:rsidRPr="008C54B0">
        <w:t xml:space="preserve">Collective progress in the implementation of the </w:t>
      </w:r>
      <w:r w:rsidR="00D26C4D">
        <w:t>Framework</w:t>
      </w:r>
      <w:r w:rsidR="008C54B0" w:rsidRPr="008C54B0">
        <w:t xml:space="preserve"> </w:t>
      </w:r>
      <w:r w:rsidR="008C54B0">
        <w:t xml:space="preserve">(which </w:t>
      </w:r>
      <w:r w:rsidR="00E01725">
        <w:t xml:space="preserve">would </w:t>
      </w:r>
      <w:r w:rsidR="008C54B0">
        <w:t xml:space="preserve">include </w:t>
      </w:r>
      <w:r w:rsidR="00E01725">
        <w:t xml:space="preserve">an </w:t>
      </w:r>
      <w:r>
        <w:t>analysis of collective progress toward</w:t>
      </w:r>
      <w:r w:rsidR="00E01725">
        <w:t>s</w:t>
      </w:r>
      <w:r>
        <w:t xml:space="preserve"> targets and goals of the Framework</w:t>
      </w:r>
      <w:r w:rsidR="008C54B0">
        <w:t>)</w:t>
      </w:r>
      <w:r w:rsidR="00E01725">
        <w:t>;</w:t>
      </w:r>
      <w:r>
        <w:t xml:space="preserve"> and </w:t>
      </w:r>
      <w:r w:rsidR="008C54B0">
        <w:t>III</w:t>
      </w:r>
      <w:r w:rsidR="00E01725">
        <w:t>.</w:t>
      </w:r>
      <w:r w:rsidR="008C54B0">
        <w:t xml:space="preserve"> </w:t>
      </w:r>
      <w:r w:rsidR="0091343D" w:rsidRPr="0091343D">
        <w:t>Conclusions and key messages</w:t>
      </w:r>
      <w:r>
        <w:t>.</w:t>
      </w:r>
      <w:r w:rsidR="2ED30A76">
        <w:t xml:space="preserve"> For each </w:t>
      </w:r>
      <w:r w:rsidR="19D09D11">
        <w:t xml:space="preserve">section, he detailed the </w:t>
      </w:r>
      <w:r w:rsidR="0091343D">
        <w:t>content</w:t>
      </w:r>
      <w:r w:rsidR="008B70AC">
        <w:t>s</w:t>
      </w:r>
      <w:r w:rsidR="0091343D">
        <w:t xml:space="preserve"> of </w:t>
      </w:r>
      <w:r w:rsidR="7DCD1DCE">
        <w:t>subsections</w:t>
      </w:r>
      <w:r w:rsidR="006B2987">
        <w:t xml:space="preserve"> and </w:t>
      </w:r>
      <w:r w:rsidR="00E01725">
        <w:t xml:space="preserve">the </w:t>
      </w:r>
      <w:r w:rsidR="0655D13B">
        <w:t>estimated number of pages</w:t>
      </w:r>
      <w:r w:rsidR="008921CF">
        <w:t xml:space="preserve"> required</w:t>
      </w:r>
      <w:r w:rsidR="0655D13B">
        <w:t>.</w:t>
      </w:r>
    </w:p>
    <w:p w14:paraId="5C8CC800" w14:textId="3F57DE14" w:rsidR="0064436B" w:rsidRDefault="0064436B" w:rsidP="005B1A72">
      <w:pPr>
        <w:pStyle w:val="CBDNormalNumber"/>
        <w:numPr>
          <w:ilvl w:val="0"/>
          <w:numId w:val="8"/>
        </w:numPr>
        <w:ind w:left="567" w:firstLine="0"/>
      </w:pPr>
      <w:r>
        <w:t>The consultant outlined the timeline for prepar</w:t>
      </w:r>
      <w:r w:rsidR="0078343E">
        <w:t>ation of</w:t>
      </w:r>
      <w:r w:rsidR="00F55BEC">
        <w:t xml:space="preserve"> the </w:t>
      </w:r>
      <w:r w:rsidR="008921CF">
        <w:t xml:space="preserve">global </w:t>
      </w:r>
      <w:r w:rsidR="00F55BEC">
        <w:t>report</w:t>
      </w:r>
      <w:r>
        <w:t>, including scoping activities, drafting phases, peer review</w:t>
      </w:r>
      <w:r w:rsidR="29DFB8C5">
        <w:t xml:space="preserve"> and consideration by subsidiary bodies</w:t>
      </w:r>
      <w:r>
        <w:t xml:space="preserve">, and finalization </w:t>
      </w:r>
      <w:r w:rsidR="00F12ADA">
        <w:t>for</w:t>
      </w:r>
      <w:r>
        <w:t xml:space="preserve"> </w:t>
      </w:r>
      <w:r w:rsidR="00F55BEC">
        <w:t xml:space="preserve">the </w:t>
      </w:r>
      <w:r>
        <w:t xml:space="preserve">launch at </w:t>
      </w:r>
      <w:r w:rsidR="00F55BEC">
        <w:t>the seventeenth meeting of the Conference of the Parties to the Convention</w:t>
      </w:r>
      <w:r>
        <w:t xml:space="preserve">. </w:t>
      </w:r>
    </w:p>
    <w:p w14:paraId="02E29DD6" w14:textId="489197F4" w:rsidR="00AB524A" w:rsidRDefault="00E46FD3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In the discussion, the </w:t>
      </w:r>
      <w:r w:rsidR="00EC2679">
        <w:t xml:space="preserve">members of the </w:t>
      </w:r>
      <w:r>
        <w:t xml:space="preserve">Advisory Group expressed appreciation for the work </w:t>
      </w:r>
      <w:r w:rsidR="009D14B1">
        <w:t xml:space="preserve">completed </w:t>
      </w:r>
      <w:r w:rsidR="00F95A38">
        <w:t>to date</w:t>
      </w:r>
      <w:r>
        <w:t xml:space="preserve">. </w:t>
      </w:r>
      <w:proofErr w:type="gramStart"/>
      <w:r w:rsidR="005F4F85">
        <w:t>In order to</w:t>
      </w:r>
      <w:proofErr w:type="gramEnd"/>
      <w:r w:rsidR="005F4F85">
        <w:t xml:space="preserve"> plan accordingly, </w:t>
      </w:r>
      <w:r w:rsidR="0030152A">
        <w:t>t</w:t>
      </w:r>
      <w:r>
        <w:t xml:space="preserve">hey requested </w:t>
      </w:r>
      <w:r w:rsidR="0084170F">
        <w:t xml:space="preserve">that </w:t>
      </w:r>
      <w:r>
        <w:t xml:space="preserve">a more detailed timeline </w:t>
      </w:r>
      <w:r w:rsidR="00F95A38">
        <w:t xml:space="preserve">be provided </w:t>
      </w:r>
      <w:r>
        <w:t xml:space="preserve">indicating </w:t>
      </w:r>
      <w:r w:rsidR="009D4D43">
        <w:t xml:space="preserve">the </w:t>
      </w:r>
      <w:r>
        <w:t xml:space="preserve">specific inputs </w:t>
      </w:r>
      <w:r w:rsidR="009D4D43">
        <w:t xml:space="preserve">to be contributed </w:t>
      </w:r>
      <w:r w:rsidR="006A0645">
        <w:t>by</w:t>
      </w:r>
      <w:r>
        <w:t xml:space="preserve"> the Advisory Group.</w:t>
      </w:r>
      <w:r w:rsidR="1B10F5F3">
        <w:t xml:space="preserve"> </w:t>
      </w:r>
    </w:p>
    <w:p w14:paraId="63EAABDB" w14:textId="79199C99" w:rsidR="00E46FD3" w:rsidRDefault="00AB524A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The </w:t>
      </w:r>
      <w:r w:rsidR="00F131B7">
        <w:t xml:space="preserve">members of the </w:t>
      </w:r>
      <w:r w:rsidR="005D439B" w:rsidRPr="005D439B">
        <w:t>Advisory Group</w:t>
      </w:r>
      <w:r>
        <w:t xml:space="preserve"> </w:t>
      </w:r>
      <w:r w:rsidR="775262EF">
        <w:t xml:space="preserve">discussed some </w:t>
      </w:r>
      <w:r w:rsidR="003E55E3">
        <w:t xml:space="preserve">of the </w:t>
      </w:r>
      <w:r w:rsidR="775262EF">
        <w:t xml:space="preserve">subsections and </w:t>
      </w:r>
      <w:r>
        <w:t xml:space="preserve">advised </w:t>
      </w:r>
      <w:r w:rsidR="008A2FCC">
        <w:t>that</w:t>
      </w:r>
      <w:r w:rsidR="0047161E">
        <w:t>,</w:t>
      </w:r>
      <w:r w:rsidR="008A2FCC">
        <w:t xml:space="preserve"> </w:t>
      </w:r>
      <w:proofErr w:type="gramStart"/>
      <w:r w:rsidR="0047161E">
        <w:t>in order to</w:t>
      </w:r>
      <w:proofErr w:type="gramEnd"/>
      <w:r w:rsidR="0047161E">
        <w:t xml:space="preserve"> ensure </w:t>
      </w:r>
      <w:r w:rsidR="006C3537">
        <w:t xml:space="preserve">a </w:t>
      </w:r>
      <w:r w:rsidR="0047161E">
        <w:t>more robust content</w:t>
      </w:r>
      <w:r w:rsidR="006C3537">
        <w:t>,</w:t>
      </w:r>
      <w:r w:rsidR="0047161E">
        <w:t xml:space="preserve"> </w:t>
      </w:r>
      <w:r w:rsidR="008A2FCC">
        <w:t xml:space="preserve">they </w:t>
      </w:r>
      <w:r>
        <w:t xml:space="preserve">not be </w:t>
      </w:r>
      <w:r w:rsidR="00E46FD3">
        <w:t xml:space="preserve">bound by the </w:t>
      </w:r>
      <w:r w:rsidR="00BD45A8">
        <w:t>estimates</w:t>
      </w:r>
      <w:r w:rsidR="00BD45A8" w:rsidDel="00861BA9">
        <w:t xml:space="preserve"> </w:t>
      </w:r>
      <w:r w:rsidR="00BD45A8">
        <w:t>of the</w:t>
      </w:r>
      <w:r w:rsidR="00AC3F63">
        <w:t xml:space="preserve"> </w:t>
      </w:r>
      <w:r w:rsidR="00E46FD3">
        <w:t>number of pages</w:t>
      </w:r>
      <w:r w:rsidR="79A0B09C">
        <w:t xml:space="preserve">. </w:t>
      </w:r>
      <w:r w:rsidR="007C44B2">
        <w:t xml:space="preserve">It was </w:t>
      </w:r>
      <w:r>
        <w:t>suggest</w:t>
      </w:r>
      <w:r w:rsidR="007C44B2">
        <w:t>ed</w:t>
      </w:r>
      <w:r>
        <w:t xml:space="preserve"> </w:t>
      </w:r>
      <w:r w:rsidR="00952AFF">
        <w:t xml:space="preserve">that </w:t>
      </w:r>
      <w:r>
        <w:t>the length</w:t>
      </w:r>
      <w:r w:rsidR="005D439B">
        <w:t xml:space="preserve"> of each sub</w:t>
      </w:r>
      <w:r w:rsidR="00534897">
        <w:t xml:space="preserve">section </w:t>
      </w:r>
      <w:r w:rsidR="00952AFF">
        <w:t xml:space="preserve">be tailored </w:t>
      </w:r>
      <w:r w:rsidR="00534897">
        <w:t>to</w:t>
      </w:r>
      <w:r>
        <w:t xml:space="preserve"> the availability of information</w:t>
      </w:r>
      <w:r w:rsidR="450B70AF">
        <w:t xml:space="preserve">. </w:t>
      </w:r>
    </w:p>
    <w:p w14:paraId="374BA3A3" w14:textId="57471880" w:rsidR="00E46FD3" w:rsidRDefault="005101BE" w:rsidP="005B1A72">
      <w:pPr>
        <w:pStyle w:val="CBDNormalNumber"/>
        <w:numPr>
          <w:ilvl w:val="0"/>
          <w:numId w:val="8"/>
        </w:numPr>
        <w:ind w:left="567" w:firstLine="0"/>
      </w:pPr>
      <w:r>
        <w:t>R</w:t>
      </w:r>
      <w:r w:rsidR="00E4594E">
        <w:t xml:space="preserve">ecognizing that the </w:t>
      </w:r>
      <w:r w:rsidR="007F5FC1">
        <w:t xml:space="preserve">28 February 2026 </w:t>
      </w:r>
      <w:r w:rsidR="00E4594E">
        <w:t xml:space="preserve">deadline </w:t>
      </w:r>
      <w:r w:rsidR="007F5FC1">
        <w:t xml:space="preserve">for submission of seventh national reports </w:t>
      </w:r>
      <w:r w:rsidR="00E4594E">
        <w:t>c</w:t>
      </w:r>
      <w:r w:rsidR="00C14730">
        <w:t xml:space="preserve">ould </w:t>
      </w:r>
      <w:r w:rsidR="00E4594E">
        <w:t>not be extended</w:t>
      </w:r>
      <w:r w:rsidR="00C14730">
        <w:t>,</w:t>
      </w:r>
      <w:r w:rsidR="00E4594E">
        <w:t xml:space="preserve"> </w:t>
      </w:r>
      <w:r w:rsidR="004D0E5D">
        <w:t>t</w:t>
      </w:r>
      <w:r w:rsidR="45886634">
        <w:t xml:space="preserve">he </w:t>
      </w:r>
      <w:r w:rsidR="005D439B">
        <w:t>Advisory Group</w:t>
      </w:r>
      <w:r w:rsidR="45886634">
        <w:t xml:space="preserve"> discussed </w:t>
      </w:r>
      <w:r w:rsidR="004201B0">
        <w:t xml:space="preserve">a process for </w:t>
      </w:r>
      <w:r w:rsidR="00A44A35">
        <w:t xml:space="preserve">consideration of </w:t>
      </w:r>
      <w:proofErr w:type="gramStart"/>
      <w:r w:rsidR="004D0E5D">
        <w:t>reports</w:t>
      </w:r>
      <w:r w:rsidR="001A0F34">
        <w:t xml:space="preserve">  </w:t>
      </w:r>
      <w:r w:rsidR="00862A22">
        <w:t>submitted</w:t>
      </w:r>
      <w:proofErr w:type="gramEnd"/>
      <w:r w:rsidR="00862A22">
        <w:t xml:space="preserve"> </w:t>
      </w:r>
      <w:r w:rsidR="28B0E7DC">
        <w:t>after the deadline</w:t>
      </w:r>
      <w:r w:rsidR="2D80AE92">
        <w:t xml:space="preserve">. </w:t>
      </w:r>
      <w:r w:rsidR="00651A34">
        <w:t>T</w:t>
      </w:r>
      <w:r w:rsidR="2EA79C57">
        <w:t xml:space="preserve">he </w:t>
      </w:r>
      <w:r w:rsidR="2D80AE92">
        <w:t xml:space="preserve">members of the Advisory </w:t>
      </w:r>
      <w:r w:rsidR="00D33865">
        <w:t>G</w:t>
      </w:r>
      <w:r w:rsidR="2D80AE92">
        <w:t xml:space="preserve">roup proposed that the </w:t>
      </w:r>
      <w:r w:rsidR="00E46FD3">
        <w:t>S</w:t>
      </w:r>
      <w:r w:rsidR="4036F386">
        <w:t xml:space="preserve">ecretariat </w:t>
      </w:r>
      <w:r w:rsidR="005059CD">
        <w:t xml:space="preserve">of the Convention </w:t>
      </w:r>
      <w:r w:rsidR="4036F386">
        <w:t>i</w:t>
      </w:r>
      <w:r w:rsidR="00E46FD3">
        <w:t xml:space="preserve">ssue </w:t>
      </w:r>
      <w:r w:rsidR="5F93E4CA">
        <w:t xml:space="preserve">a </w:t>
      </w:r>
      <w:r w:rsidR="00E46FD3">
        <w:t>n</w:t>
      </w:r>
      <w:r w:rsidR="3331B17F">
        <w:t xml:space="preserve">otification </w:t>
      </w:r>
      <w:r w:rsidR="6B933546">
        <w:t>indica</w:t>
      </w:r>
      <w:r w:rsidR="7E237A1A">
        <w:t xml:space="preserve">ting the number of </w:t>
      </w:r>
      <w:r w:rsidR="00192EE4">
        <w:t>n</w:t>
      </w:r>
      <w:r w:rsidR="7E237A1A">
        <w:t xml:space="preserve">ational </w:t>
      </w:r>
      <w:r w:rsidR="00D8185D">
        <w:t>r</w:t>
      </w:r>
      <w:r w:rsidR="7E237A1A">
        <w:t xml:space="preserve">eports </w:t>
      </w:r>
      <w:r w:rsidR="00E46FD3">
        <w:t xml:space="preserve">received </w:t>
      </w:r>
      <w:r w:rsidR="20EBE6E2">
        <w:t>from each</w:t>
      </w:r>
      <w:r w:rsidR="00E46FD3">
        <w:t xml:space="preserve"> region </w:t>
      </w:r>
      <w:r w:rsidR="4F01E178">
        <w:t xml:space="preserve">a few weeks before </w:t>
      </w:r>
      <w:r w:rsidR="00EB3B23">
        <w:t xml:space="preserve">the deadline </w:t>
      </w:r>
      <w:proofErr w:type="gramStart"/>
      <w:r w:rsidR="00651A34">
        <w:t>in order t</w:t>
      </w:r>
      <w:r w:rsidR="00EB3B23">
        <w:t>o</w:t>
      </w:r>
      <w:proofErr w:type="gramEnd"/>
      <w:r w:rsidR="00EB3B23">
        <w:t xml:space="preserve"> encourage as many submissions as possible </w:t>
      </w:r>
      <w:r w:rsidR="00576444">
        <w:t>prior to</w:t>
      </w:r>
      <w:r w:rsidR="00EB3B23">
        <w:t xml:space="preserve"> </w:t>
      </w:r>
      <w:r w:rsidR="4F01E178">
        <w:t>th</w:t>
      </w:r>
      <w:r w:rsidR="00447E96">
        <w:t>at date</w:t>
      </w:r>
      <w:r w:rsidR="00E46FD3">
        <w:t>. The consultant cautioned that</w:t>
      </w:r>
      <w:r w:rsidR="00484014">
        <w:t>,</w:t>
      </w:r>
      <w:r w:rsidR="00707F02">
        <w:t xml:space="preserve"> </w:t>
      </w:r>
      <w:r w:rsidR="00484014">
        <w:t xml:space="preserve">to be better prepared, </w:t>
      </w:r>
      <w:r w:rsidR="00707F02">
        <w:t xml:space="preserve">it would be important to </w:t>
      </w:r>
      <w:r w:rsidR="00A34FE0">
        <w:t>determine</w:t>
      </w:r>
      <w:r w:rsidR="00707F02">
        <w:t xml:space="preserve"> </w:t>
      </w:r>
      <w:r w:rsidR="1FA111C0">
        <w:t>as soon as possible</w:t>
      </w:r>
      <w:r w:rsidR="00D33865">
        <w:t xml:space="preserve"> </w:t>
      </w:r>
      <w:r w:rsidR="00A34FE0">
        <w:t>whether</w:t>
      </w:r>
      <w:r w:rsidR="00707F02">
        <w:t xml:space="preserve"> </w:t>
      </w:r>
      <w:r w:rsidR="00A34FE0">
        <w:t xml:space="preserve">a </w:t>
      </w:r>
      <w:r w:rsidR="00E46FD3">
        <w:t xml:space="preserve">substantial </w:t>
      </w:r>
      <w:r w:rsidR="00A34FE0">
        <w:t xml:space="preserve">number of </w:t>
      </w:r>
      <w:r w:rsidR="00E46FD3">
        <w:t xml:space="preserve">submissions </w:t>
      </w:r>
      <w:r w:rsidR="00DC6814">
        <w:t xml:space="preserve">were expected </w:t>
      </w:r>
      <w:r w:rsidR="00BD2930">
        <w:t>to</w:t>
      </w:r>
      <w:r w:rsidR="00484014">
        <w:t xml:space="preserve"> </w:t>
      </w:r>
      <w:r w:rsidR="00E46FD3">
        <w:t xml:space="preserve">be lacking. </w:t>
      </w:r>
      <w:r w:rsidR="71C9A748">
        <w:t xml:space="preserve">The Secretariat </w:t>
      </w:r>
      <w:r w:rsidR="00741783">
        <w:t>explained that</w:t>
      </w:r>
      <w:r w:rsidR="71C9A748">
        <w:t>, as the</w:t>
      </w:r>
      <w:r w:rsidR="00E46FD3">
        <w:t xml:space="preserve"> global review </w:t>
      </w:r>
      <w:r w:rsidR="00BD2930">
        <w:t xml:space="preserve">would be </w:t>
      </w:r>
      <w:r w:rsidR="00E46FD3">
        <w:t>informed by the global report and the national reports</w:t>
      </w:r>
      <w:r w:rsidR="5AA72B9D">
        <w:t xml:space="preserve">, </w:t>
      </w:r>
      <w:r w:rsidR="00E46FD3">
        <w:t>national reports</w:t>
      </w:r>
      <w:r w:rsidR="009F32D5">
        <w:t xml:space="preserve"> submitted</w:t>
      </w:r>
      <w:r w:rsidR="00E46FD3">
        <w:t xml:space="preserve"> </w:t>
      </w:r>
      <w:r w:rsidR="00686A74">
        <w:t xml:space="preserve">late </w:t>
      </w:r>
      <w:r w:rsidR="00E46FD3">
        <w:t>c</w:t>
      </w:r>
      <w:r w:rsidR="00BD2930">
        <w:t>ould</w:t>
      </w:r>
      <w:r w:rsidR="00E46FD3">
        <w:t xml:space="preserve"> be considered </w:t>
      </w:r>
      <w:r w:rsidR="00741783">
        <w:t xml:space="preserve">in the context of the global </w:t>
      </w:r>
      <w:r w:rsidR="00E46FD3">
        <w:t xml:space="preserve">review </w:t>
      </w:r>
      <w:r w:rsidR="00954062">
        <w:t xml:space="preserve">to be held </w:t>
      </w:r>
      <w:r w:rsidR="00E46FD3">
        <w:t xml:space="preserve">at </w:t>
      </w:r>
      <w:r w:rsidR="5FE57B51">
        <w:t xml:space="preserve">the seventeenth meeting of the </w:t>
      </w:r>
      <w:r w:rsidR="00E46FD3">
        <w:t>C</w:t>
      </w:r>
      <w:r w:rsidR="43D5D48B">
        <w:t xml:space="preserve">onference of </w:t>
      </w:r>
      <w:r w:rsidR="00954062">
        <w:t xml:space="preserve">the </w:t>
      </w:r>
      <w:r w:rsidR="00E46FD3">
        <w:t>P</w:t>
      </w:r>
      <w:r w:rsidR="5A59CD5C">
        <w:t>arties</w:t>
      </w:r>
      <w:r w:rsidR="00E46FD3">
        <w:t xml:space="preserve">. </w:t>
      </w:r>
    </w:p>
    <w:p w14:paraId="54CF03D9" w14:textId="1A8F0291" w:rsidR="00AB524A" w:rsidRPr="00C82CE5" w:rsidRDefault="000803C6" w:rsidP="005B1A72">
      <w:pPr>
        <w:pStyle w:val="CBDNormalNumber"/>
        <w:numPr>
          <w:ilvl w:val="0"/>
          <w:numId w:val="8"/>
        </w:numPr>
        <w:ind w:left="567" w:firstLine="0"/>
      </w:pPr>
      <w:r>
        <w:t>The</w:t>
      </w:r>
      <w:r w:rsidR="4EAFB483">
        <w:t xml:space="preserve"> role</w:t>
      </w:r>
      <w:r w:rsidR="00D467F4">
        <w:t>s</w:t>
      </w:r>
      <w:r w:rsidR="4EAFB483">
        <w:t xml:space="preserve"> of</w:t>
      </w:r>
      <w:r>
        <w:t xml:space="preserve"> </w:t>
      </w:r>
      <w:r w:rsidR="00FA1003">
        <w:t xml:space="preserve">the </w:t>
      </w:r>
      <w:r w:rsidR="00D467F4" w:rsidRPr="00D467F4">
        <w:t>Subsidiary Body on Scientific, Technical and Technological Advice</w:t>
      </w:r>
      <w:r w:rsidR="73595AF0">
        <w:t xml:space="preserve"> and </w:t>
      </w:r>
      <w:r w:rsidR="00FA1003">
        <w:t xml:space="preserve">the </w:t>
      </w:r>
      <w:r w:rsidR="00D467F4" w:rsidRPr="00D467F4">
        <w:t xml:space="preserve">Subsidiary Body on </w:t>
      </w:r>
      <w:r w:rsidR="00D467F4">
        <w:t xml:space="preserve">Implementation </w:t>
      </w:r>
      <w:r>
        <w:t xml:space="preserve">in reviewing the </w:t>
      </w:r>
      <w:r w:rsidR="6FA05CE2">
        <w:t>draft global report</w:t>
      </w:r>
      <w:r w:rsidR="304E117A">
        <w:t xml:space="preserve"> </w:t>
      </w:r>
      <w:r w:rsidR="00175D24">
        <w:t xml:space="preserve">were </w:t>
      </w:r>
      <w:r w:rsidR="304E117A">
        <w:t>discussed</w:t>
      </w:r>
      <w:r w:rsidR="00CB0DEC">
        <w:t xml:space="preserve"> by the Advisory Group</w:t>
      </w:r>
      <w:r w:rsidR="00175D24">
        <w:t xml:space="preserve">, </w:t>
      </w:r>
      <w:r w:rsidR="00CB0DEC">
        <w:t xml:space="preserve">which </w:t>
      </w:r>
      <w:r w:rsidR="00175D24">
        <w:t>not</w:t>
      </w:r>
      <w:r w:rsidR="00CB0DEC">
        <w:t>ed</w:t>
      </w:r>
      <w:r w:rsidR="00175D24">
        <w:t xml:space="preserve"> that</w:t>
      </w:r>
      <w:r w:rsidR="00FF6F94">
        <w:t xml:space="preserve">, pursuant to paragraph 23 of decision </w:t>
      </w:r>
      <w:r w:rsidR="00FF6F94" w:rsidRPr="00B06C6F">
        <w:rPr>
          <w:rStyle w:val="Hyperlink"/>
        </w:rPr>
        <w:t>16/32</w:t>
      </w:r>
      <w:r w:rsidR="00FF6F94">
        <w:t xml:space="preserve">, </w:t>
      </w:r>
      <w:r w:rsidR="00057573">
        <w:t xml:space="preserve">the </w:t>
      </w:r>
      <w:r w:rsidR="00057573" w:rsidRPr="00057573">
        <w:t xml:space="preserve">global report </w:t>
      </w:r>
      <w:r w:rsidR="00037470">
        <w:t>would</w:t>
      </w:r>
      <w:r w:rsidR="00057573" w:rsidRPr="00057573">
        <w:t xml:space="preserve"> be made available for review by th</w:t>
      </w:r>
      <w:r w:rsidR="00692C60">
        <w:t>ose bodies</w:t>
      </w:r>
      <w:r w:rsidR="00057573" w:rsidRPr="00057573">
        <w:t xml:space="preserve"> before its submission to the Conference of the Parties</w:t>
      </w:r>
      <w:r w:rsidR="009A164C">
        <w:t>.</w:t>
      </w:r>
    </w:p>
    <w:p w14:paraId="1F102D50" w14:textId="53F8834A" w:rsidR="00F55BEC" w:rsidRPr="00AE1322" w:rsidRDefault="00E46FD3" w:rsidP="006062FD">
      <w:pPr>
        <w:pStyle w:val="CBDAgendaItem"/>
        <w:rPr>
          <w:rFonts w:hint="eastAsia"/>
        </w:rPr>
      </w:pPr>
      <w:r w:rsidRPr="001129BF">
        <w:t xml:space="preserve">Item </w:t>
      </w:r>
      <w:r>
        <w:t>4</w:t>
      </w:r>
      <w:r w:rsidR="006062FD">
        <w:br/>
      </w:r>
      <w:r w:rsidR="00F7563D" w:rsidRPr="00AE1322">
        <w:t xml:space="preserve">Opportunities for members </w:t>
      </w:r>
      <w:r w:rsidR="0033422F" w:rsidRPr="00AE1322">
        <w:t xml:space="preserve">of the </w:t>
      </w:r>
      <w:r w:rsidR="0057448A" w:rsidRPr="00AE1322">
        <w:t>A</w:t>
      </w:r>
      <w:r w:rsidR="00BD6908" w:rsidRPr="00AE1322">
        <w:t xml:space="preserve">d </w:t>
      </w:r>
      <w:r w:rsidR="0057448A" w:rsidRPr="00AE1322">
        <w:t>H</w:t>
      </w:r>
      <w:r w:rsidR="00BD6908" w:rsidRPr="00AE1322">
        <w:t xml:space="preserve">oc </w:t>
      </w:r>
      <w:r w:rsidR="0057448A" w:rsidRPr="00AE1322">
        <w:t>S</w:t>
      </w:r>
      <w:r w:rsidR="00BD6908" w:rsidRPr="00AE1322">
        <w:t xml:space="preserve">cientific and </w:t>
      </w:r>
      <w:r w:rsidR="0057448A" w:rsidRPr="00AE1322">
        <w:t>T</w:t>
      </w:r>
      <w:r w:rsidR="00BD6908" w:rsidRPr="00AE1322">
        <w:t xml:space="preserve">echnical </w:t>
      </w:r>
      <w:r w:rsidR="0057448A" w:rsidRPr="00AE1322">
        <w:t>A</w:t>
      </w:r>
      <w:r w:rsidR="00BD6908" w:rsidRPr="00AE1322">
        <w:t xml:space="preserve">dvisory </w:t>
      </w:r>
      <w:r w:rsidR="0057448A" w:rsidRPr="00AE1322">
        <w:t>G</w:t>
      </w:r>
      <w:r w:rsidR="00BD6908" w:rsidRPr="00AE1322">
        <w:t xml:space="preserve">roup </w:t>
      </w:r>
      <w:r w:rsidR="00F36B81" w:rsidRPr="00AE1322">
        <w:t xml:space="preserve">for the </w:t>
      </w:r>
      <w:r w:rsidR="0057448A" w:rsidRPr="00AE1322">
        <w:t>P</w:t>
      </w:r>
      <w:r w:rsidR="00F36B81" w:rsidRPr="00AE1322">
        <w:t xml:space="preserve">reparation of the </w:t>
      </w:r>
      <w:r w:rsidR="0057448A" w:rsidRPr="00AE1322">
        <w:t>G</w:t>
      </w:r>
      <w:r w:rsidR="00F36B81" w:rsidRPr="00AE1322">
        <w:t xml:space="preserve">lobal </w:t>
      </w:r>
      <w:r w:rsidR="0057448A" w:rsidRPr="00AE1322">
        <w:t>R</w:t>
      </w:r>
      <w:r w:rsidR="00F36B81" w:rsidRPr="00AE1322">
        <w:t xml:space="preserve">eport </w:t>
      </w:r>
      <w:r w:rsidR="00265796" w:rsidRPr="00AE1322">
        <w:t xml:space="preserve">on </w:t>
      </w:r>
      <w:r w:rsidR="0057448A" w:rsidRPr="00AE1322">
        <w:t>C</w:t>
      </w:r>
      <w:r w:rsidR="00265796" w:rsidRPr="00AE1322">
        <w:t>ollective</w:t>
      </w:r>
      <w:r w:rsidR="00243C44" w:rsidRPr="00AE1322">
        <w:t xml:space="preserve"> </w:t>
      </w:r>
      <w:r w:rsidR="0057448A" w:rsidRPr="00AE1322">
        <w:t>P</w:t>
      </w:r>
      <w:r w:rsidR="00265796" w:rsidRPr="00AE1322">
        <w:t xml:space="preserve">rogress in the </w:t>
      </w:r>
      <w:r w:rsidR="0057448A" w:rsidRPr="00AE1322">
        <w:t>I</w:t>
      </w:r>
      <w:r w:rsidR="00265796" w:rsidRPr="00AE1322">
        <w:t xml:space="preserve">mplementation of the Kunming-Montreal Global Biodiversity Framework </w:t>
      </w:r>
      <w:r w:rsidR="00F7563D" w:rsidRPr="00AE1322">
        <w:t>to contribut</w:t>
      </w:r>
      <w:r w:rsidR="00CC3CFB" w:rsidRPr="00AE1322">
        <w:t xml:space="preserve">e to drafting </w:t>
      </w:r>
      <w:r w:rsidR="0084257B" w:rsidRPr="00AE1322">
        <w:t xml:space="preserve">sections of </w:t>
      </w:r>
      <w:r w:rsidR="00CC3CFB" w:rsidRPr="00AE1322">
        <w:t xml:space="preserve">the </w:t>
      </w:r>
      <w:r w:rsidR="0084257B" w:rsidRPr="00AE1322">
        <w:t>global report</w:t>
      </w:r>
    </w:p>
    <w:p w14:paraId="233FA635" w14:textId="2E6BB361" w:rsidR="00F55BEC" w:rsidRDefault="00F55BEC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The </w:t>
      </w:r>
      <w:r w:rsidR="00520D0C">
        <w:t xml:space="preserve">Advisory Group agreed on </w:t>
      </w:r>
      <w:r w:rsidR="00627162">
        <w:t>an</w:t>
      </w:r>
      <w:r w:rsidR="00520D0C">
        <w:t xml:space="preserve"> approach </w:t>
      </w:r>
      <w:r w:rsidR="00783D53">
        <w:t xml:space="preserve">through which </w:t>
      </w:r>
      <w:r w:rsidR="00520D0C">
        <w:t xml:space="preserve">members </w:t>
      </w:r>
      <w:r w:rsidR="00783D53">
        <w:t>could</w:t>
      </w:r>
      <w:r w:rsidR="00520D0C">
        <w:t xml:space="preserve"> contribute</w:t>
      </w:r>
      <w:r w:rsidR="00F30379">
        <w:t>, based on their own expertise</w:t>
      </w:r>
      <w:r w:rsidR="00064739">
        <w:t>,</w:t>
      </w:r>
      <w:r w:rsidR="00F30379">
        <w:t xml:space="preserve"> </w:t>
      </w:r>
      <w:r w:rsidR="00520D0C">
        <w:t xml:space="preserve">to </w:t>
      </w:r>
      <w:r w:rsidR="0D6FF1F0">
        <w:t xml:space="preserve">specific </w:t>
      </w:r>
      <w:r w:rsidR="00520D0C">
        <w:t>sections of the global report</w:t>
      </w:r>
      <w:r w:rsidR="2E184D08">
        <w:t xml:space="preserve"> </w:t>
      </w:r>
      <w:r w:rsidR="00783D53">
        <w:t xml:space="preserve">that </w:t>
      </w:r>
      <w:r w:rsidR="2E184D08">
        <w:t>still requir</w:t>
      </w:r>
      <w:r w:rsidR="00783D53">
        <w:t>ed</w:t>
      </w:r>
      <w:r w:rsidR="2E184D08">
        <w:t xml:space="preserve"> significant scoping</w:t>
      </w:r>
      <w:r w:rsidR="00520D0C">
        <w:t xml:space="preserve">. </w:t>
      </w:r>
      <w:r w:rsidR="00164FAA">
        <w:t>In that regard, t</w:t>
      </w:r>
      <w:r w:rsidR="00627162">
        <w:t xml:space="preserve">he Secretariat </w:t>
      </w:r>
      <w:r w:rsidR="00164FAA">
        <w:t xml:space="preserve">of the Convention </w:t>
      </w:r>
      <w:r w:rsidR="00627162">
        <w:t xml:space="preserve">would issue a survey </w:t>
      </w:r>
      <w:r w:rsidR="00164FAA">
        <w:t xml:space="preserve">to elicit </w:t>
      </w:r>
      <w:r>
        <w:t>expression</w:t>
      </w:r>
      <w:r w:rsidR="00627162">
        <w:t>s</w:t>
      </w:r>
      <w:r>
        <w:t xml:space="preserve"> of interest </w:t>
      </w:r>
      <w:r w:rsidR="001700C1">
        <w:t>in</w:t>
      </w:r>
      <w:r w:rsidR="00714471">
        <w:t xml:space="preserve"> developing </w:t>
      </w:r>
      <w:r w:rsidR="332E4E65">
        <w:t xml:space="preserve">the </w:t>
      </w:r>
      <w:r>
        <w:t>sections of the global report</w:t>
      </w:r>
      <w:r w:rsidR="00583B95">
        <w:t xml:space="preserve"> </w:t>
      </w:r>
      <w:r w:rsidR="000249E5">
        <w:t>covering</w:t>
      </w:r>
      <w:r>
        <w:t xml:space="preserve">: </w:t>
      </w:r>
    </w:p>
    <w:p w14:paraId="22449C74" w14:textId="06BF1CA1" w:rsidR="00F55BEC" w:rsidRDefault="0016115E" w:rsidP="005B1A72">
      <w:pPr>
        <w:pStyle w:val="CBDagendaItem0"/>
        <w:numPr>
          <w:ilvl w:val="1"/>
          <w:numId w:val="7"/>
        </w:numPr>
        <w:spacing w:line="259" w:lineRule="auto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lastRenderedPageBreak/>
        <w:t>A</w:t>
      </w:r>
      <w:r w:rsidR="009069AD">
        <w:rPr>
          <w:color w:val="000000" w:themeColor="text1"/>
          <w:lang w:val="en-US"/>
        </w:rPr>
        <w:t xml:space="preserve"> c</w:t>
      </w:r>
      <w:r w:rsidR="67647BCA" w:rsidRPr="042D9FAB">
        <w:rPr>
          <w:color w:val="000000" w:themeColor="text1"/>
          <w:lang w:val="en-US"/>
        </w:rPr>
        <w:t xml:space="preserve">oncise synthesis of the global status </w:t>
      </w:r>
      <w:proofErr w:type="gramStart"/>
      <w:r w:rsidR="67647BCA" w:rsidRPr="042D9FAB">
        <w:rPr>
          <w:color w:val="000000" w:themeColor="text1"/>
          <w:lang w:val="en-US"/>
        </w:rPr>
        <w:t>of,</w:t>
      </w:r>
      <w:proofErr w:type="gramEnd"/>
      <w:r w:rsidR="67647BCA" w:rsidRPr="042D9FAB">
        <w:rPr>
          <w:color w:val="000000" w:themeColor="text1"/>
          <w:lang w:val="en-US"/>
        </w:rPr>
        <w:t xml:space="preserve"> and trends </w:t>
      </w:r>
      <w:proofErr w:type="gramStart"/>
      <w:r w:rsidR="67647BCA" w:rsidRPr="042D9FAB">
        <w:rPr>
          <w:color w:val="000000" w:themeColor="text1"/>
          <w:lang w:val="en-US"/>
        </w:rPr>
        <w:t>in,</w:t>
      </w:r>
      <w:proofErr w:type="gramEnd"/>
      <w:r w:rsidR="67647BCA" w:rsidRPr="042D9FAB">
        <w:rPr>
          <w:color w:val="000000" w:themeColor="text1"/>
          <w:lang w:val="en-US"/>
        </w:rPr>
        <w:t xml:space="preserve"> biodiversity, as relevant to the </w:t>
      </w:r>
      <w:r w:rsidR="00027A13">
        <w:rPr>
          <w:color w:val="000000" w:themeColor="text1"/>
          <w:lang w:val="en-US"/>
        </w:rPr>
        <w:t>three</w:t>
      </w:r>
      <w:r w:rsidR="67647BCA" w:rsidRPr="042D9FAB">
        <w:rPr>
          <w:color w:val="000000" w:themeColor="text1"/>
          <w:lang w:val="en-US"/>
        </w:rPr>
        <w:t xml:space="preserve"> objectives of the </w:t>
      </w:r>
      <w:r w:rsidR="00027A13">
        <w:rPr>
          <w:color w:val="000000" w:themeColor="text1"/>
          <w:lang w:val="en-US"/>
        </w:rPr>
        <w:t>C</w:t>
      </w:r>
      <w:r w:rsidR="67647BCA" w:rsidRPr="042D9FAB">
        <w:rPr>
          <w:color w:val="000000" w:themeColor="text1"/>
          <w:lang w:val="en-US"/>
        </w:rPr>
        <w:t>onvention (</w:t>
      </w:r>
      <w:r w:rsidR="00EC2679">
        <w:rPr>
          <w:color w:val="000000" w:themeColor="text1"/>
          <w:lang w:val="en-US"/>
        </w:rPr>
        <w:t>s</w:t>
      </w:r>
      <w:r w:rsidR="7BF999AB" w:rsidRPr="042D9FAB">
        <w:rPr>
          <w:color w:val="000000" w:themeColor="text1"/>
          <w:lang w:val="en-US"/>
        </w:rPr>
        <w:t>ect</w:t>
      </w:r>
      <w:r w:rsidR="00031019">
        <w:rPr>
          <w:color w:val="000000" w:themeColor="text1"/>
          <w:lang w:val="en-US"/>
        </w:rPr>
        <w:t>.</w:t>
      </w:r>
      <w:r w:rsidR="67647BCA" w:rsidRPr="042D9FAB">
        <w:rPr>
          <w:color w:val="000000" w:themeColor="text1"/>
          <w:lang w:val="en-US"/>
        </w:rPr>
        <w:t xml:space="preserve"> I.B</w:t>
      </w:r>
      <w:proofErr w:type="gramStart"/>
      <w:r w:rsidR="67647BCA" w:rsidRPr="042D9FAB">
        <w:rPr>
          <w:color w:val="000000" w:themeColor="text1"/>
          <w:lang w:val="en-US"/>
        </w:rPr>
        <w:t>)</w:t>
      </w:r>
      <w:r w:rsidR="00027A13">
        <w:rPr>
          <w:color w:val="000000" w:themeColor="text1"/>
          <w:lang w:val="en-US"/>
        </w:rPr>
        <w:t>;</w:t>
      </w:r>
      <w:proofErr w:type="gramEnd"/>
    </w:p>
    <w:p w14:paraId="7330F5DD" w14:textId="5A9D26CC" w:rsidR="00F55BEC" w:rsidRDefault="0016115E" w:rsidP="005B1A72">
      <w:pPr>
        <w:pStyle w:val="CBDagendaItem0"/>
        <w:numPr>
          <w:ilvl w:val="1"/>
          <w:numId w:val="7"/>
        </w:numPr>
      </w:pPr>
      <w:r>
        <w:t>A</w:t>
      </w:r>
      <w:r w:rsidR="00340108">
        <w:t xml:space="preserve"> s</w:t>
      </w:r>
      <w:r w:rsidR="4A1C5AB2">
        <w:t xml:space="preserve">ummary of </w:t>
      </w:r>
      <w:r w:rsidR="0056459E">
        <w:t xml:space="preserve">the </w:t>
      </w:r>
      <w:r w:rsidR="4A1C5AB2">
        <w:t>relationship between collective progress towards all relevant targets of the Framework and progress towards the goal</w:t>
      </w:r>
      <w:r w:rsidR="0056459E">
        <w:t>s</w:t>
      </w:r>
      <w:r w:rsidR="4A1C5AB2">
        <w:t xml:space="preserve">, taking account of considerations </w:t>
      </w:r>
      <w:r w:rsidR="00C2247B">
        <w:t xml:space="preserve">set out </w:t>
      </w:r>
      <w:r w:rsidR="4A1C5AB2">
        <w:t>in section</w:t>
      </w:r>
      <w:r w:rsidR="00F55BEC">
        <w:t xml:space="preserve"> C (</w:t>
      </w:r>
      <w:r w:rsidR="00EC2679">
        <w:t>s</w:t>
      </w:r>
      <w:r w:rsidR="65EF3881">
        <w:t>ect</w:t>
      </w:r>
      <w:r w:rsidR="00EC2679">
        <w:t>.</w:t>
      </w:r>
      <w:r w:rsidR="00F55BEC">
        <w:t xml:space="preserve"> II.C (a) for each goal</w:t>
      </w:r>
      <w:proofErr w:type="gramStart"/>
      <w:r w:rsidR="00F55BEC">
        <w:t>)</w:t>
      </w:r>
      <w:r w:rsidR="00027A13">
        <w:t>;</w:t>
      </w:r>
      <w:proofErr w:type="gramEnd"/>
    </w:p>
    <w:p w14:paraId="0476C369" w14:textId="5ACAC36D" w:rsidR="00F55BEC" w:rsidRDefault="0016115E" w:rsidP="005B1A72">
      <w:pPr>
        <w:pStyle w:val="CBDagendaItem0"/>
        <w:numPr>
          <w:ilvl w:val="1"/>
          <w:numId w:val="7"/>
        </w:numPr>
      </w:pPr>
      <w:r>
        <w:t>A s</w:t>
      </w:r>
      <w:r w:rsidR="310594DC">
        <w:t xml:space="preserve">ynthesis of </w:t>
      </w:r>
      <w:r w:rsidR="00434520">
        <w:t>“</w:t>
      </w:r>
      <w:r w:rsidR="310594DC">
        <w:t>non-prescriptive approaches</w:t>
      </w:r>
      <w:r w:rsidR="00434520">
        <w:t>”</w:t>
      </w:r>
      <w:r w:rsidR="310594DC">
        <w:t xml:space="preserve"> for addressing challenges, gaps and opportunities</w:t>
      </w:r>
      <w:r w:rsidR="00BD79AB">
        <w:t>,</w:t>
      </w:r>
      <w:r w:rsidR="310594DC">
        <w:t xml:space="preserve"> with a view to making collective progress in implementation</w:t>
      </w:r>
      <w:r w:rsidR="00F55BEC">
        <w:t>” (</w:t>
      </w:r>
      <w:r w:rsidR="00EC2679">
        <w:t>s</w:t>
      </w:r>
      <w:r w:rsidR="29701AAB">
        <w:t>ect</w:t>
      </w:r>
      <w:r w:rsidR="00EC2679">
        <w:t>.</w:t>
      </w:r>
      <w:r w:rsidR="00F55BEC">
        <w:t xml:space="preserve"> II.C (d) for each goal</w:t>
      </w:r>
      <w:proofErr w:type="gramStart"/>
      <w:r w:rsidR="00F55BEC">
        <w:t>)</w:t>
      </w:r>
      <w:r w:rsidR="002C7549">
        <w:t>;</w:t>
      </w:r>
      <w:proofErr w:type="gramEnd"/>
    </w:p>
    <w:p w14:paraId="7EB54B79" w14:textId="478E26E3" w:rsidR="00F55BEC" w:rsidRDefault="5208F4B1" w:rsidP="005B1A72">
      <w:pPr>
        <w:pStyle w:val="CBDagendaItem0"/>
        <w:numPr>
          <w:ilvl w:val="1"/>
          <w:numId w:val="7"/>
        </w:numPr>
        <w:spacing w:line="259" w:lineRule="auto"/>
      </w:pPr>
      <w:r>
        <w:t>N</w:t>
      </w:r>
      <w:r w:rsidR="00F55BEC">
        <w:t>eeds for and provision of means of implementation (</w:t>
      </w:r>
      <w:r w:rsidR="00825D60">
        <w:t>s</w:t>
      </w:r>
      <w:r w:rsidR="61F8737D">
        <w:t>ect</w:t>
      </w:r>
      <w:r w:rsidR="00EC2679">
        <w:t>.</w:t>
      </w:r>
      <w:r w:rsidR="61F8737D">
        <w:t xml:space="preserve"> </w:t>
      </w:r>
      <w:r w:rsidR="00F55BEC">
        <w:t>II.D</w:t>
      </w:r>
      <w:r w:rsidR="005853FD">
        <w:t xml:space="preserve">). </w:t>
      </w:r>
    </w:p>
    <w:p w14:paraId="39B061C4" w14:textId="321FF49B" w:rsidR="00F55BEC" w:rsidRDefault="649F0429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The consultant </w:t>
      </w:r>
      <w:r w:rsidR="00F1785F">
        <w:t xml:space="preserve">concluded by </w:t>
      </w:r>
      <w:r w:rsidR="00714471">
        <w:t>provid</w:t>
      </w:r>
      <w:r w:rsidR="00F1785F">
        <w:t xml:space="preserve">ing </w:t>
      </w:r>
      <w:r>
        <w:t xml:space="preserve">details on </w:t>
      </w:r>
      <w:r w:rsidR="1D691719">
        <w:t>objectives,</w:t>
      </w:r>
      <w:r>
        <w:t xml:space="preserve"> </w:t>
      </w:r>
      <w:r w:rsidR="00755207">
        <w:t xml:space="preserve">the </w:t>
      </w:r>
      <w:r>
        <w:t xml:space="preserve">timeline and the assistance </w:t>
      </w:r>
      <w:r w:rsidR="00740772">
        <w:t xml:space="preserve">that would be </w:t>
      </w:r>
      <w:r>
        <w:t xml:space="preserve">provided </w:t>
      </w:r>
      <w:r w:rsidR="43983874">
        <w:t xml:space="preserve">to each </w:t>
      </w:r>
      <w:r w:rsidR="00E318BD">
        <w:t>sub</w:t>
      </w:r>
      <w:r w:rsidR="43983874">
        <w:t xml:space="preserve">group. </w:t>
      </w:r>
      <w:r w:rsidR="30AA7011">
        <w:t xml:space="preserve">He proposed that </w:t>
      </w:r>
      <w:r w:rsidR="00F1785F">
        <w:t>the sub</w:t>
      </w:r>
      <w:r w:rsidR="30AA7011">
        <w:t>group</w:t>
      </w:r>
      <w:r w:rsidR="00F1785F">
        <w:t xml:space="preserve">s </w:t>
      </w:r>
      <w:r w:rsidR="30AA7011">
        <w:t>make recommendations</w:t>
      </w:r>
      <w:r w:rsidR="00F1785F">
        <w:t xml:space="preserve"> or contributions</w:t>
      </w:r>
      <w:r w:rsidR="30AA7011">
        <w:t xml:space="preserve"> by March 2026, </w:t>
      </w:r>
      <w:r w:rsidR="00C352AF">
        <w:t xml:space="preserve">with </w:t>
      </w:r>
      <w:r w:rsidR="00F1785F">
        <w:t xml:space="preserve">the </w:t>
      </w:r>
      <w:r w:rsidR="30AA7011">
        <w:t xml:space="preserve">first </w:t>
      </w:r>
      <w:r w:rsidR="00F1785F">
        <w:t>sub</w:t>
      </w:r>
      <w:r w:rsidR="30AA7011">
        <w:t xml:space="preserve">group </w:t>
      </w:r>
      <w:r w:rsidR="00B86F17">
        <w:t>doing</w:t>
      </w:r>
      <w:r w:rsidR="00F1785F">
        <w:t xml:space="preserve"> so by the</w:t>
      </w:r>
      <w:r w:rsidR="00740772">
        <w:t xml:space="preserve"> </w:t>
      </w:r>
      <w:r w:rsidR="30AA7011">
        <w:t>en</w:t>
      </w:r>
      <w:r w:rsidR="60E9C040">
        <w:t>d of January</w:t>
      </w:r>
      <w:r w:rsidR="00740772">
        <w:t xml:space="preserve"> 2026</w:t>
      </w:r>
      <w:r w:rsidR="60E9C040">
        <w:t>.</w:t>
      </w:r>
    </w:p>
    <w:p w14:paraId="5E6A6881" w14:textId="76AB25AD" w:rsidR="0096551D" w:rsidRPr="00C82CE5" w:rsidRDefault="00F85CD4" w:rsidP="00554BA0">
      <w:pPr>
        <w:pStyle w:val="CBDAgendaItem"/>
        <w:rPr>
          <w:rFonts w:hint="eastAsia"/>
        </w:rPr>
      </w:pPr>
      <w:r w:rsidRPr="042D9FAB">
        <w:t>Item 5</w:t>
      </w:r>
      <w:r w:rsidR="006062FD">
        <w:t xml:space="preserve"> </w:t>
      </w:r>
      <w:r w:rsidR="006062FD">
        <w:br/>
      </w:r>
      <w:r w:rsidR="0096551D" w:rsidRPr="042D9FAB">
        <w:t>Other matters</w:t>
      </w:r>
    </w:p>
    <w:p w14:paraId="19F1C1A7" w14:textId="57C71F8A" w:rsidR="6AC32AF0" w:rsidRDefault="6AC32AF0" w:rsidP="005B1A72">
      <w:pPr>
        <w:pStyle w:val="CBDNormalNumber"/>
        <w:numPr>
          <w:ilvl w:val="0"/>
          <w:numId w:val="8"/>
        </w:numPr>
        <w:ind w:left="567" w:firstLine="0"/>
      </w:pPr>
      <w:r w:rsidRPr="042D9FAB">
        <w:rPr>
          <w:rFonts w:eastAsia="Times New Roman"/>
          <w:color w:val="000000" w:themeColor="text1"/>
        </w:rPr>
        <w:t>No other matters were raised.</w:t>
      </w:r>
    </w:p>
    <w:p w14:paraId="35816F1D" w14:textId="5DFB43BB" w:rsidR="0096551D" w:rsidRPr="00C82CE5" w:rsidRDefault="6AC32AF0" w:rsidP="00554BA0">
      <w:pPr>
        <w:pStyle w:val="CBDAgendaItem"/>
        <w:rPr>
          <w:rFonts w:hint="eastAsia"/>
        </w:rPr>
      </w:pPr>
      <w:r w:rsidRPr="042D9FAB">
        <w:t>Item 6</w:t>
      </w:r>
      <w:r w:rsidR="006062FD">
        <w:t xml:space="preserve"> </w:t>
      </w:r>
      <w:r w:rsidR="006062FD">
        <w:br/>
      </w:r>
      <w:r w:rsidR="00C8558B" w:rsidRPr="042D9FAB">
        <w:t>Closure of the meeting</w:t>
      </w:r>
    </w:p>
    <w:p w14:paraId="28DFF0E0" w14:textId="0EF7A26C" w:rsidR="79DFD3E8" w:rsidRDefault="79DFD3E8" w:rsidP="005B1A72">
      <w:pPr>
        <w:pStyle w:val="CBDNormalNumber"/>
        <w:numPr>
          <w:ilvl w:val="0"/>
          <w:numId w:val="8"/>
        </w:numPr>
        <w:ind w:left="567" w:firstLine="0"/>
        <w:rPr>
          <w:rFonts w:eastAsia="Times New Roman"/>
          <w:color w:val="000000" w:themeColor="text1"/>
        </w:rPr>
      </w:pPr>
      <w:r>
        <w:t>A</w:t>
      </w:r>
      <w:r w:rsidR="00BD6770">
        <w:t>n</w:t>
      </w:r>
      <w:r>
        <w:t xml:space="preserve"> in-person meeting of the Advisory Group will be held in Montreal</w:t>
      </w:r>
      <w:r w:rsidR="00EC2679">
        <w:t>, Canada,</w:t>
      </w:r>
      <w:r>
        <w:t xml:space="preserve"> from </w:t>
      </w:r>
      <w:r w:rsidR="001F10ED">
        <w:t xml:space="preserve">16 to 19 </w:t>
      </w:r>
      <w:r>
        <w:t xml:space="preserve">March </w:t>
      </w:r>
      <w:r w:rsidR="001F10ED">
        <w:t>2026.</w:t>
      </w:r>
      <w:r>
        <w:t xml:space="preserve"> An online meeting will be held in January</w:t>
      </w:r>
      <w:r w:rsidR="001F10ED">
        <w:t xml:space="preserve"> or February</w:t>
      </w:r>
      <w:r w:rsidR="00EC2679">
        <w:t xml:space="preserve"> 2026</w:t>
      </w:r>
      <w:r w:rsidR="00AE0753">
        <w:t>, with dates to be determined</w:t>
      </w:r>
      <w:r w:rsidR="72B4308C">
        <w:t xml:space="preserve">. </w:t>
      </w:r>
    </w:p>
    <w:p w14:paraId="0FC94907" w14:textId="19F9EA9D" w:rsidR="79DFD3E8" w:rsidRDefault="79DFD3E8" w:rsidP="005B1A72">
      <w:pPr>
        <w:pStyle w:val="CBDNormalNumber"/>
        <w:numPr>
          <w:ilvl w:val="0"/>
          <w:numId w:val="8"/>
        </w:numPr>
        <w:ind w:left="567" w:firstLine="0"/>
      </w:pPr>
      <w:r>
        <w:t xml:space="preserve">The meeting was closed on 15 December 2025 at </w:t>
      </w:r>
      <w:r w:rsidR="75B5CE8C">
        <w:t>4.30 p</w:t>
      </w:r>
      <w:r w:rsidR="00AD2DFB">
        <w:t>.</w:t>
      </w:r>
      <w:r w:rsidR="75B5CE8C">
        <w:t>m</w:t>
      </w:r>
      <w:r w:rsidR="00AD2DFB">
        <w:t>.</w:t>
      </w:r>
      <w:r w:rsidR="75B5CE8C">
        <w:t xml:space="preserve"> (Eastern </w:t>
      </w:r>
      <w:r w:rsidR="00BC11A7">
        <w:t>Standard</w:t>
      </w:r>
      <w:r w:rsidR="75B5CE8C">
        <w:t xml:space="preserve"> Time).</w:t>
      </w:r>
    </w:p>
    <w:p w14:paraId="51F1A157" w14:textId="35D6DB04" w:rsidR="00A111D1" w:rsidRPr="00C82CE5" w:rsidRDefault="00A111D1" w:rsidP="00C344D7">
      <w:pPr>
        <w:pStyle w:val="Para1"/>
        <w:numPr>
          <w:ilvl w:val="0"/>
          <w:numId w:val="0"/>
        </w:numPr>
        <w:ind w:left="567"/>
        <w:jc w:val="center"/>
      </w:pPr>
      <w:r w:rsidRPr="00C82CE5">
        <w:t>__________</w:t>
      </w:r>
    </w:p>
    <w:sectPr w:rsidR="00A111D1" w:rsidRPr="00C82CE5" w:rsidSect="00C02B33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C1D3" w14:textId="77777777" w:rsidR="0027027A" w:rsidRPr="00C82CE5" w:rsidRDefault="0027027A" w:rsidP="00CF1848">
      <w:r w:rsidRPr="00C82CE5">
        <w:separator/>
      </w:r>
    </w:p>
  </w:endnote>
  <w:endnote w:type="continuationSeparator" w:id="0">
    <w:p w14:paraId="5AB868AD" w14:textId="77777777" w:rsidR="0027027A" w:rsidRPr="00C82CE5" w:rsidRDefault="0027027A" w:rsidP="00CF1848">
      <w:r w:rsidRPr="00C82CE5">
        <w:continuationSeparator/>
      </w:r>
    </w:p>
  </w:endnote>
  <w:endnote w:type="continuationNotice" w:id="1">
    <w:p w14:paraId="326C1984" w14:textId="77777777" w:rsidR="0027027A" w:rsidRPr="00C82CE5" w:rsidRDefault="002702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E257C6" w14:textId="77777777" w:rsidR="00D75CA6" w:rsidRPr="00C82CE5" w:rsidRDefault="00D75CA6" w:rsidP="00D75CA6">
            <w:pPr>
              <w:pStyle w:val="Footer"/>
              <w:jc w:val="left"/>
            </w:pPr>
            <w:r w:rsidRPr="00C82CE5">
              <w:rPr>
                <w:b/>
                <w:bCs/>
                <w:szCs w:val="20"/>
              </w:rPr>
              <w:fldChar w:fldCharType="begin"/>
            </w:r>
            <w:r w:rsidRPr="00C82CE5">
              <w:rPr>
                <w:b/>
                <w:bCs/>
                <w:szCs w:val="20"/>
              </w:rPr>
              <w:instrText xml:space="preserve"> PAGE </w:instrText>
            </w:r>
            <w:r w:rsidRPr="00C82CE5">
              <w:rPr>
                <w:b/>
                <w:bCs/>
                <w:szCs w:val="20"/>
              </w:rPr>
              <w:fldChar w:fldCharType="separate"/>
            </w:r>
            <w:r w:rsidRPr="00C82CE5">
              <w:rPr>
                <w:b/>
                <w:bCs/>
                <w:noProof/>
                <w:szCs w:val="20"/>
              </w:rPr>
              <w:t>2</w:t>
            </w:r>
            <w:r w:rsidRPr="00C82CE5">
              <w:rPr>
                <w:b/>
                <w:bCs/>
                <w:szCs w:val="20"/>
              </w:rPr>
              <w:fldChar w:fldCharType="end"/>
            </w:r>
            <w:r w:rsidRPr="00C82CE5">
              <w:rPr>
                <w:szCs w:val="20"/>
              </w:rPr>
              <w:t>/</w:t>
            </w:r>
            <w:r w:rsidRPr="00C82CE5">
              <w:rPr>
                <w:b/>
                <w:bCs/>
                <w:szCs w:val="20"/>
              </w:rPr>
              <w:fldChar w:fldCharType="begin"/>
            </w:r>
            <w:r w:rsidRPr="00C82CE5">
              <w:rPr>
                <w:b/>
                <w:bCs/>
                <w:szCs w:val="20"/>
              </w:rPr>
              <w:instrText xml:space="preserve"> NUMPAGES  </w:instrText>
            </w:r>
            <w:r w:rsidRPr="00C82CE5">
              <w:rPr>
                <w:b/>
                <w:bCs/>
                <w:szCs w:val="20"/>
              </w:rPr>
              <w:fldChar w:fldCharType="separate"/>
            </w:r>
            <w:r w:rsidRPr="00C82CE5">
              <w:rPr>
                <w:b/>
                <w:bCs/>
                <w:noProof/>
                <w:szCs w:val="20"/>
              </w:rPr>
              <w:t>2</w:t>
            </w:r>
            <w:r w:rsidRPr="00C82CE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197D5793" w14:textId="77777777" w:rsidR="00D75CA6" w:rsidRPr="00C82CE5" w:rsidRDefault="00D75CA6" w:rsidP="00D75CA6">
        <w:pPr>
          <w:pStyle w:val="Footer"/>
        </w:pPr>
        <w:r w:rsidRPr="00C82CE5">
          <w:rPr>
            <w:b/>
            <w:bCs/>
            <w:szCs w:val="20"/>
          </w:rPr>
          <w:fldChar w:fldCharType="begin"/>
        </w:r>
        <w:r w:rsidRPr="00C82CE5">
          <w:rPr>
            <w:b/>
            <w:bCs/>
            <w:szCs w:val="20"/>
          </w:rPr>
          <w:instrText xml:space="preserve"> PAGE </w:instrText>
        </w:r>
        <w:r w:rsidRPr="00C82CE5">
          <w:rPr>
            <w:b/>
            <w:bCs/>
            <w:szCs w:val="20"/>
          </w:rPr>
          <w:fldChar w:fldCharType="separate"/>
        </w:r>
        <w:r w:rsidRPr="00C82CE5">
          <w:rPr>
            <w:b/>
            <w:bCs/>
            <w:szCs w:val="20"/>
          </w:rPr>
          <w:t>2</w:t>
        </w:r>
        <w:r w:rsidRPr="00C82CE5">
          <w:rPr>
            <w:b/>
            <w:bCs/>
            <w:szCs w:val="20"/>
          </w:rPr>
          <w:fldChar w:fldCharType="end"/>
        </w:r>
        <w:r w:rsidRPr="00C82CE5">
          <w:rPr>
            <w:szCs w:val="20"/>
          </w:rPr>
          <w:t>/</w:t>
        </w:r>
        <w:r w:rsidRPr="00C82CE5">
          <w:rPr>
            <w:b/>
            <w:bCs/>
            <w:szCs w:val="20"/>
          </w:rPr>
          <w:fldChar w:fldCharType="begin"/>
        </w:r>
        <w:r w:rsidRPr="00C82CE5">
          <w:rPr>
            <w:b/>
            <w:bCs/>
            <w:szCs w:val="20"/>
          </w:rPr>
          <w:instrText xml:space="preserve"> NUMPAGES  </w:instrText>
        </w:r>
        <w:r w:rsidRPr="00C82CE5">
          <w:rPr>
            <w:b/>
            <w:bCs/>
            <w:szCs w:val="20"/>
          </w:rPr>
          <w:fldChar w:fldCharType="separate"/>
        </w:r>
        <w:r w:rsidRPr="00C82CE5">
          <w:rPr>
            <w:b/>
            <w:bCs/>
            <w:szCs w:val="20"/>
          </w:rPr>
          <w:t>3</w:t>
        </w:r>
        <w:r w:rsidRPr="00C82CE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53576" w14:textId="77777777" w:rsidR="0027027A" w:rsidRPr="00C82CE5" w:rsidRDefault="0027027A" w:rsidP="00CF1848">
      <w:r w:rsidRPr="00C82CE5">
        <w:separator/>
      </w:r>
    </w:p>
  </w:footnote>
  <w:footnote w:type="continuationSeparator" w:id="0">
    <w:p w14:paraId="111DB120" w14:textId="77777777" w:rsidR="0027027A" w:rsidRPr="00C82CE5" w:rsidRDefault="0027027A" w:rsidP="00CF1848">
      <w:r w:rsidRPr="00C82CE5">
        <w:continuationSeparator/>
      </w:r>
    </w:p>
  </w:footnote>
  <w:footnote w:type="continuationNotice" w:id="1">
    <w:p w14:paraId="7690189A" w14:textId="77777777" w:rsidR="0027027A" w:rsidRPr="00C82CE5" w:rsidRDefault="0027027A"/>
  </w:footnote>
  <w:footnote w:id="2">
    <w:p w14:paraId="4E59616D" w14:textId="4ECAC9CF" w:rsidR="007D2E77" w:rsidRPr="00E65617" w:rsidRDefault="007D2E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1">
        <w:r w:rsidRPr="007D2E77">
          <w:rPr>
            <w:rStyle w:val="Hyperlink"/>
          </w:rPr>
          <w:t>CBD/IMP/AHSTAG/2025/6/1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26522B" w14:textId="31986F77" w:rsidR="00534681" w:rsidRPr="00C82CE5" w:rsidRDefault="00B06C6F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CBD/IMP/AHSTAG/2025/6/2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E97E260" w14:textId="224E97D6" w:rsidR="009505C9" w:rsidRPr="00C82CE5" w:rsidRDefault="00852E87" w:rsidP="007C4951">
        <w:pPr>
          <w:pStyle w:val="Header"/>
          <w:spacing w:after="240"/>
          <w:jc w:val="right"/>
        </w:pPr>
        <w:r>
          <w:t>CBD/IMP/AHSTAG/2025/6/</w:t>
        </w:r>
        <w:r w:rsidR="00B06C6F">
          <w:t>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DE04FDCE"/>
    <w:lvl w:ilvl="0">
      <w:start w:val="1"/>
      <w:numFmt w:val="upperRoman"/>
      <w:lvlText w:val="%1."/>
      <w:lvlJc w:val="right"/>
      <w:pPr>
        <w:tabs>
          <w:tab w:val="num" w:pos="360"/>
        </w:tabs>
        <w:ind w:left="0" w:firstLine="0"/>
      </w:pPr>
      <w:rPr>
        <w:b/>
        <w:bCs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7" w15:restartNumberingAfterBreak="0">
    <w:nsid w:val="7A377486"/>
    <w:multiLevelType w:val="hybridMultilevel"/>
    <w:tmpl w:val="F2623D24"/>
    <w:lvl w:ilvl="0" w:tplc="F694245E">
      <w:start w:val="1"/>
      <w:numFmt w:val="decimal"/>
      <w:lvlText w:val="%1."/>
      <w:lvlJc w:val="lef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 w:numId="8" w16cid:durableId="57540704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revisionView w:markup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991"/>
    <w:rsid w:val="00002B2B"/>
    <w:rsid w:val="00011068"/>
    <w:rsid w:val="000140D6"/>
    <w:rsid w:val="000249E5"/>
    <w:rsid w:val="00027A13"/>
    <w:rsid w:val="00031019"/>
    <w:rsid w:val="000317F3"/>
    <w:rsid w:val="0003291F"/>
    <w:rsid w:val="00036432"/>
    <w:rsid w:val="00037470"/>
    <w:rsid w:val="0004320E"/>
    <w:rsid w:val="0005682C"/>
    <w:rsid w:val="00057573"/>
    <w:rsid w:val="00061DE2"/>
    <w:rsid w:val="00064739"/>
    <w:rsid w:val="00064DFA"/>
    <w:rsid w:val="0007171B"/>
    <w:rsid w:val="00074554"/>
    <w:rsid w:val="00075113"/>
    <w:rsid w:val="000776D5"/>
    <w:rsid w:val="000803C6"/>
    <w:rsid w:val="00091B52"/>
    <w:rsid w:val="00097C7C"/>
    <w:rsid w:val="000A4A23"/>
    <w:rsid w:val="000A6580"/>
    <w:rsid w:val="000B25F7"/>
    <w:rsid w:val="000B2A8C"/>
    <w:rsid w:val="000B338F"/>
    <w:rsid w:val="000C7697"/>
    <w:rsid w:val="000C7F0E"/>
    <w:rsid w:val="000D0F68"/>
    <w:rsid w:val="000E673A"/>
    <w:rsid w:val="000F389A"/>
    <w:rsid w:val="000F6D40"/>
    <w:rsid w:val="000F74F5"/>
    <w:rsid w:val="000F78FC"/>
    <w:rsid w:val="001046CF"/>
    <w:rsid w:val="00105372"/>
    <w:rsid w:val="001054A6"/>
    <w:rsid w:val="0010562F"/>
    <w:rsid w:val="001078A1"/>
    <w:rsid w:val="001129BF"/>
    <w:rsid w:val="0012155D"/>
    <w:rsid w:val="001302D8"/>
    <w:rsid w:val="001312AD"/>
    <w:rsid w:val="00131E7A"/>
    <w:rsid w:val="001336EC"/>
    <w:rsid w:val="00134846"/>
    <w:rsid w:val="00151407"/>
    <w:rsid w:val="00154833"/>
    <w:rsid w:val="0016115E"/>
    <w:rsid w:val="00164FAA"/>
    <w:rsid w:val="001700C1"/>
    <w:rsid w:val="00172AF6"/>
    <w:rsid w:val="001741F9"/>
    <w:rsid w:val="00174F93"/>
    <w:rsid w:val="00175D24"/>
    <w:rsid w:val="00176CEE"/>
    <w:rsid w:val="0018278C"/>
    <w:rsid w:val="00183F2F"/>
    <w:rsid w:val="00185820"/>
    <w:rsid w:val="00185CC6"/>
    <w:rsid w:val="00186DD8"/>
    <w:rsid w:val="00192EE4"/>
    <w:rsid w:val="0019576A"/>
    <w:rsid w:val="001A0F34"/>
    <w:rsid w:val="001A35EC"/>
    <w:rsid w:val="001A57AD"/>
    <w:rsid w:val="001B0F0A"/>
    <w:rsid w:val="001B13FE"/>
    <w:rsid w:val="001B1EF1"/>
    <w:rsid w:val="001B5D0E"/>
    <w:rsid w:val="001C0737"/>
    <w:rsid w:val="001C4AB4"/>
    <w:rsid w:val="001F10ED"/>
    <w:rsid w:val="001F1401"/>
    <w:rsid w:val="0020432D"/>
    <w:rsid w:val="00206CBC"/>
    <w:rsid w:val="00207FB9"/>
    <w:rsid w:val="00213E0A"/>
    <w:rsid w:val="00220FCB"/>
    <w:rsid w:val="00221611"/>
    <w:rsid w:val="00243C44"/>
    <w:rsid w:val="00255CC2"/>
    <w:rsid w:val="002578C1"/>
    <w:rsid w:val="0026077C"/>
    <w:rsid w:val="00265796"/>
    <w:rsid w:val="0027027A"/>
    <w:rsid w:val="0027586E"/>
    <w:rsid w:val="002833B7"/>
    <w:rsid w:val="002868DC"/>
    <w:rsid w:val="00290B3D"/>
    <w:rsid w:val="002936F6"/>
    <w:rsid w:val="002B1EC9"/>
    <w:rsid w:val="002C70B8"/>
    <w:rsid w:val="002C7549"/>
    <w:rsid w:val="002F6DEE"/>
    <w:rsid w:val="003008FE"/>
    <w:rsid w:val="0030152A"/>
    <w:rsid w:val="0030169D"/>
    <w:rsid w:val="00302582"/>
    <w:rsid w:val="00304D87"/>
    <w:rsid w:val="003060EB"/>
    <w:rsid w:val="00306CB4"/>
    <w:rsid w:val="003153EB"/>
    <w:rsid w:val="00317DC0"/>
    <w:rsid w:val="00321985"/>
    <w:rsid w:val="0032536F"/>
    <w:rsid w:val="00326C1D"/>
    <w:rsid w:val="0033290A"/>
    <w:rsid w:val="0033422F"/>
    <w:rsid w:val="00340108"/>
    <w:rsid w:val="00345EAC"/>
    <w:rsid w:val="00350321"/>
    <w:rsid w:val="00351205"/>
    <w:rsid w:val="003540B7"/>
    <w:rsid w:val="003568A1"/>
    <w:rsid w:val="003655EF"/>
    <w:rsid w:val="0036708D"/>
    <w:rsid w:val="00372F74"/>
    <w:rsid w:val="0038755E"/>
    <w:rsid w:val="00395D34"/>
    <w:rsid w:val="00397DDD"/>
    <w:rsid w:val="003A487B"/>
    <w:rsid w:val="003B39E7"/>
    <w:rsid w:val="003C2263"/>
    <w:rsid w:val="003D113C"/>
    <w:rsid w:val="003D2060"/>
    <w:rsid w:val="003E55E3"/>
    <w:rsid w:val="003E57DB"/>
    <w:rsid w:val="003F0989"/>
    <w:rsid w:val="003F7224"/>
    <w:rsid w:val="0041094E"/>
    <w:rsid w:val="00415CF7"/>
    <w:rsid w:val="004169C1"/>
    <w:rsid w:val="004201B0"/>
    <w:rsid w:val="00427D21"/>
    <w:rsid w:val="00434520"/>
    <w:rsid w:val="00434700"/>
    <w:rsid w:val="00437316"/>
    <w:rsid w:val="00442F1B"/>
    <w:rsid w:val="00447E96"/>
    <w:rsid w:val="00447F4A"/>
    <w:rsid w:val="00454433"/>
    <w:rsid w:val="00455067"/>
    <w:rsid w:val="004560E5"/>
    <w:rsid w:val="00456F67"/>
    <w:rsid w:val="00461474"/>
    <w:rsid w:val="004644C2"/>
    <w:rsid w:val="00467F9C"/>
    <w:rsid w:val="0047161E"/>
    <w:rsid w:val="00473F2C"/>
    <w:rsid w:val="00474644"/>
    <w:rsid w:val="004751B2"/>
    <w:rsid w:val="00484014"/>
    <w:rsid w:val="00485259"/>
    <w:rsid w:val="00495363"/>
    <w:rsid w:val="00495B33"/>
    <w:rsid w:val="00495F38"/>
    <w:rsid w:val="00496271"/>
    <w:rsid w:val="004B0C27"/>
    <w:rsid w:val="004B11DF"/>
    <w:rsid w:val="004B1B86"/>
    <w:rsid w:val="004C4DA4"/>
    <w:rsid w:val="004D0E5D"/>
    <w:rsid w:val="004D4332"/>
    <w:rsid w:val="004D7145"/>
    <w:rsid w:val="004E75A7"/>
    <w:rsid w:val="004E7A86"/>
    <w:rsid w:val="005059CD"/>
    <w:rsid w:val="0051006C"/>
    <w:rsid w:val="005101BE"/>
    <w:rsid w:val="00514073"/>
    <w:rsid w:val="00516C12"/>
    <w:rsid w:val="0051700F"/>
    <w:rsid w:val="00520D0C"/>
    <w:rsid w:val="00523CCA"/>
    <w:rsid w:val="0053017A"/>
    <w:rsid w:val="00534681"/>
    <w:rsid w:val="00534897"/>
    <w:rsid w:val="005367A1"/>
    <w:rsid w:val="00540BC8"/>
    <w:rsid w:val="005441A8"/>
    <w:rsid w:val="00545A2B"/>
    <w:rsid w:val="00545EBF"/>
    <w:rsid w:val="005501BD"/>
    <w:rsid w:val="005523AA"/>
    <w:rsid w:val="0055425C"/>
    <w:rsid w:val="00554BA0"/>
    <w:rsid w:val="0056068E"/>
    <w:rsid w:val="0056281C"/>
    <w:rsid w:val="00563442"/>
    <w:rsid w:val="0056459E"/>
    <w:rsid w:val="00565B42"/>
    <w:rsid w:val="005676E1"/>
    <w:rsid w:val="00570538"/>
    <w:rsid w:val="0057448A"/>
    <w:rsid w:val="00576444"/>
    <w:rsid w:val="00577915"/>
    <w:rsid w:val="00583B95"/>
    <w:rsid w:val="005849BF"/>
    <w:rsid w:val="005853FD"/>
    <w:rsid w:val="0058693D"/>
    <w:rsid w:val="005918BE"/>
    <w:rsid w:val="005A405E"/>
    <w:rsid w:val="005B1A72"/>
    <w:rsid w:val="005B35E2"/>
    <w:rsid w:val="005B79BB"/>
    <w:rsid w:val="005C4CE6"/>
    <w:rsid w:val="005D00E2"/>
    <w:rsid w:val="005D3015"/>
    <w:rsid w:val="005D439B"/>
    <w:rsid w:val="005D45F1"/>
    <w:rsid w:val="005F34D4"/>
    <w:rsid w:val="005F4F85"/>
    <w:rsid w:val="00600CA2"/>
    <w:rsid w:val="006062FD"/>
    <w:rsid w:val="006122BA"/>
    <w:rsid w:val="00616B16"/>
    <w:rsid w:val="00626943"/>
    <w:rsid w:val="00627162"/>
    <w:rsid w:val="00627652"/>
    <w:rsid w:val="006278DC"/>
    <w:rsid w:val="0064436B"/>
    <w:rsid w:val="006478BF"/>
    <w:rsid w:val="00650506"/>
    <w:rsid w:val="00651A34"/>
    <w:rsid w:val="006615DC"/>
    <w:rsid w:val="00671318"/>
    <w:rsid w:val="00674907"/>
    <w:rsid w:val="00675014"/>
    <w:rsid w:val="006750FB"/>
    <w:rsid w:val="00676B4F"/>
    <w:rsid w:val="00686A74"/>
    <w:rsid w:val="006920D9"/>
    <w:rsid w:val="00692C60"/>
    <w:rsid w:val="00695A8A"/>
    <w:rsid w:val="006A0645"/>
    <w:rsid w:val="006A6FF0"/>
    <w:rsid w:val="006A73C1"/>
    <w:rsid w:val="006B2290"/>
    <w:rsid w:val="006B2987"/>
    <w:rsid w:val="006B5202"/>
    <w:rsid w:val="006B6023"/>
    <w:rsid w:val="006B71E8"/>
    <w:rsid w:val="006B7E19"/>
    <w:rsid w:val="006C3537"/>
    <w:rsid w:val="006D5917"/>
    <w:rsid w:val="006D5E55"/>
    <w:rsid w:val="006E204C"/>
    <w:rsid w:val="006E2824"/>
    <w:rsid w:val="006E319F"/>
    <w:rsid w:val="006E56F4"/>
    <w:rsid w:val="006F7CFF"/>
    <w:rsid w:val="00702092"/>
    <w:rsid w:val="00707F02"/>
    <w:rsid w:val="00714471"/>
    <w:rsid w:val="00717D88"/>
    <w:rsid w:val="00726A43"/>
    <w:rsid w:val="007300EA"/>
    <w:rsid w:val="00740772"/>
    <w:rsid w:val="00741783"/>
    <w:rsid w:val="00755207"/>
    <w:rsid w:val="007563EB"/>
    <w:rsid w:val="007570E9"/>
    <w:rsid w:val="007618BB"/>
    <w:rsid w:val="007637D9"/>
    <w:rsid w:val="00766746"/>
    <w:rsid w:val="00767A3B"/>
    <w:rsid w:val="0077258D"/>
    <w:rsid w:val="00773A4F"/>
    <w:rsid w:val="0078343E"/>
    <w:rsid w:val="00783D53"/>
    <w:rsid w:val="00786056"/>
    <w:rsid w:val="00786143"/>
    <w:rsid w:val="00787DDB"/>
    <w:rsid w:val="007942D3"/>
    <w:rsid w:val="007B0786"/>
    <w:rsid w:val="007B2099"/>
    <w:rsid w:val="007B6C09"/>
    <w:rsid w:val="007B7741"/>
    <w:rsid w:val="007C44B2"/>
    <w:rsid w:val="007C4951"/>
    <w:rsid w:val="007C5661"/>
    <w:rsid w:val="007D1A05"/>
    <w:rsid w:val="007D2E77"/>
    <w:rsid w:val="007D3C96"/>
    <w:rsid w:val="007E09DA"/>
    <w:rsid w:val="007E0F8A"/>
    <w:rsid w:val="007F2AA4"/>
    <w:rsid w:val="007F53DC"/>
    <w:rsid w:val="007F5FC1"/>
    <w:rsid w:val="007F718D"/>
    <w:rsid w:val="00801FAD"/>
    <w:rsid w:val="00811BAB"/>
    <w:rsid w:val="00814FA3"/>
    <w:rsid w:val="008178B6"/>
    <w:rsid w:val="008212E0"/>
    <w:rsid w:val="00825D60"/>
    <w:rsid w:val="00834246"/>
    <w:rsid w:val="0084170F"/>
    <w:rsid w:val="0084257B"/>
    <w:rsid w:val="00851991"/>
    <w:rsid w:val="00852E87"/>
    <w:rsid w:val="008531B8"/>
    <w:rsid w:val="008531CE"/>
    <w:rsid w:val="00855E04"/>
    <w:rsid w:val="00861BA9"/>
    <w:rsid w:val="00862A22"/>
    <w:rsid w:val="008651CF"/>
    <w:rsid w:val="00865B74"/>
    <w:rsid w:val="0086685E"/>
    <w:rsid w:val="00866E25"/>
    <w:rsid w:val="00880727"/>
    <w:rsid w:val="00886974"/>
    <w:rsid w:val="008921CF"/>
    <w:rsid w:val="008974F0"/>
    <w:rsid w:val="008A0480"/>
    <w:rsid w:val="008A1499"/>
    <w:rsid w:val="008A195D"/>
    <w:rsid w:val="008A19F9"/>
    <w:rsid w:val="008A2FCC"/>
    <w:rsid w:val="008A4876"/>
    <w:rsid w:val="008B012A"/>
    <w:rsid w:val="008B1E9B"/>
    <w:rsid w:val="008B3114"/>
    <w:rsid w:val="008B70AC"/>
    <w:rsid w:val="008C0DA8"/>
    <w:rsid w:val="008C3D47"/>
    <w:rsid w:val="008C54B0"/>
    <w:rsid w:val="008D0E35"/>
    <w:rsid w:val="008F072F"/>
    <w:rsid w:val="00900E0C"/>
    <w:rsid w:val="009069AD"/>
    <w:rsid w:val="00906E17"/>
    <w:rsid w:val="00907F57"/>
    <w:rsid w:val="0091343D"/>
    <w:rsid w:val="00930BA1"/>
    <w:rsid w:val="0093110F"/>
    <w:rsid w:val="0093169E"/>
    <w:rsid w:val="00931C82"/>
    <w:rsid w:val="00932050"/>
    <w:rsid w:val="00934C89"/>
    <w:rsid w:val="00935FA6"/>
    <w:rsid w:val="00940E81"/>
    <w:rsid w:val="009466A8"/>
    <w:rsid w:val="009505C9"/>
    <w:rsid w:val="00950752"/>
    <w:rsid w:val="00952AFF"/>
    <w:rsid w:val="00954062"/>
    <w:rsid w:val="00960B4A"/>
    <w:rsid w:val="00961AAF"/>
    <w:rsid w:val="00964E4B"/>
    <w:rsid w:val="0096551D"/>
    <w:rsid w:val="00966424"/>
    <w:rsid w:val="00971BA4"/>
    <w:rsid w:val="00980BE4"/>
    <w:rsid w:val="00986EB2"/>
    <w:rsid w:val="00992F61"/>
    <w:rsid w:val="009A164C"/>
    <w:rsid w:val="009A4BF3"/>
    <w:rsid w:val="009A4FE3"/>
    <w:rsid w:val="009A5C24"/>
    <w:rsid w:val="009A7A52"/>
    <w:rsid w:val="009B0AD5"/>
    <w:rsid w:val="009C2DE6"/>
    <w:rsid w:val="009D14B1"/>
    <w:rsid w:val="009D167B"/>
    <w:rsid w:val="009D2942"/>
    <w:rsid w:val="009D4A9C"/>
    <w:rsid w:val="009D4D43"/>
    <w:rsid w:val="009E71CD"/>
    <w:rsid w:val="009F0BB0"/>
    <w:rsid w:val="009F0D59"/>
    <w:rsid w:val="009F32D5"/>
    <w:rsid w:val="00A00512"/>
    <w:rsid w:val="00A07E61"/>
    <w:rsid w:val="00A111D1"/>
    <w:rsid w:val="00A12D50"/>
    <w:rsid w:val="00A12D67"/>
    <w:rsid w:val="00A2548C"/>
    <w:rsid w:val="00A307B9"/>
    <w:rsid w:val="00A34FE0"/>
    <w:rsid w:val="00A4128C"/>
    <w:rsid w:val="00A44A35"/>
    <w:rsid w:val="00A45B36"/>
    <w:rsid w:val="00A5040D"/>
    <w:rsid w:val="00A56CE2"/>
    <w:rsid w:val="00A6477E"/>
    <w:rsid w:val="00A72348"/>
    <w:rsid w:val="00A729F9"/>
    <w:rsid w:val="00A818CC"/>
    <w:rsid w:val="00A833E6"/>
    <w:rsid w:val="00A84476"/>
    <w:rsid w:val="00A90A85"/>
    <w:rsid w:val="00AA6F92"/>
    <w:rsid w:val="00AB524A"/>
    <w:rsid w:val="00AB6934"/>
    <w:rsid w:val="00AC3F63"/>
    <w:rsid w:val="00AC781D"/>
    <w:rsid w:val="00AD1861"/>
    <w:rsid w:val="00AD2DFB"/>
    <w:rsid w:val="00AD45D0"/>
    <w:rsid w:val="00AD45FB"/>
    <w:rsid w:val="00AE0753"/>
    <w:rsid w:val="00AE1322"/>
    <w:rsid w:val="00AF127A"/>
    <w:rsid w:val="00AF42DE"/>
    <w:rsid w:val="00AF7923"/>
    <w:rsid w:val="00B051C2"/>
    <w:rsid w:val="00B06C6F"/>
    <w:rsid w:val="00B07DE1"/>
    <w:rsid w:val="00B114F0"/>
    <w:rsid w:val="00B21A5A"/>
    <w:rsid w:val="00B2365B"/>
    <w:rsid w:val="00B31B05"/>
    <w:rsid w:val="00B3369F"/>
    <w:rsid w:val="00B4259E"/>
    <w:rsid w:val="00B446C1"/>
    <w:rsid w:val="00B56B29"/>
    <w:rsid w:val="00B61A13"/>
    <w:rsid w:val="00B63FF0"/>
    <w:rsid w:val="00B7075E"/>
    <w:rsid w:val="00B71B35"/>
    <w:rsid w:val="00B7323D"/>
    <w:rsid w:val="00B77A74"/>
    <w:rsid w:val="00B86F17"/>
    <w:rsid w:val="00B94E6C"/>
    <w:rsid w:val="00BB32CF"/>
    <w:rsid w:val="00BB4606"/>
    <w:rsid w:val="00BB6534"/>
    <w:rsid w:val="00BB7349"/>
    <w:rsid w:val="00BB753B"/>
    <w:rsid w:val="00BC11A7"/>
    <w:rsid w:val="00BC680F"/>
    <w:rsid w:val="00BD0281"/>
    <w:rsid w:val="00BD2930"/>
    <w:rsid w:val="00BD45A8"/>
    <w:rsid w:val="00BD6770"/>
    <w:rsid w:val="00BD6908"/>
    <w:rsid w:val="00BD79AB"/>
    <w:rsid w:val="00BE297A"/>
    <w:rsid w:val="00BF6ECB"/>
    <w:rsid w:val="00BF78C2"/>
    <w:rsid w:val="00C02B33"/>
    <w:rsid w:val="00C05154"/>
    <w:rsid w:val="00C14730"/>
    <w:rsid w:val="00C2144D"/>
    <w:rsid w:val="00C2247B"/>
    <w:rsid w:val="00C23D2F"/>
    <w:rsid w:val="00C344D7"/>
    <w:rsid w:val="00C352AF"/>
    <w:rsid w:val="00C41AE7"/>
    <w:rsid w:val="00C443BD"/>
    <w:rsid w:val="00C44973"/>
    <w:rsid w:val="00C451C5"/>
    <w:rsid w:val="00C51F0E"/>
    <w:rsid w:val="00C54ACD"/>
    <w:rsid w:val="00C71BBF"/>
    <w:rsid w:val="00C82CE5"/>
    <w:rsid w:val="00C8558B"/>
    <w:rsid w:val="00C9161D"/>
    <w:rsid w:val="00CA0C1D"/>
    <w:rsid w:val="00CA4BF8"/>
    <w:rsid w:val="00CB0DEC"/>
    <w:rsid w:val="00CB3773"/>
    <w:rsid w:val="00CC2572"/>
    <w:rsid w:val="00CC3CFB"/>
    <w:rsid w:val="00CD04E4"/>
    <w:rsid w:val="00CD1F94"/>
    <w:rsid w:val="00CD2221"/>
    <w:rsid w:val="00CE5385"/>
    <w:rsid w:val="00CE6576"/>
    <w:rsid w:val="00CF1848"/>
    <w:rsid w:val="00CF1FBF"/>
    <w:rsid w:val="00D12044"/>
    <w:rsid w:val="00D170D9"/>
    <w:rsid w:val="00D17528"/>
    <w:rsid w:val="00D20AFD"/>
    <w:rsid w:val="00D20C0F"/>
    <w:rsid w:val="00D221BC"/>
    <w:rsid w:val="00D23E64"/>
    <w:rsid w:val="00D26C4D"/>
    <w:rsid w:val="00D33865"/>
    <w:rsid w:val="00D33EFC"/>
    <w:rsid w:val="00D40DBC"/>
    <w:rsid w:val="00D467F4"/>
    <w:rsid w:val="00D61369"/>
    <w:rsid w:val="00D61C85"/>
    <w:rsid w:val="00D67EFA"/>
    <w:rsid w:val="00D71FC3"/>
    <w:rsid w:val="00D725C1"/>
    <w:rsid w:val="00D75CA6"/>
    <w:rsid w:val="00D76A18"/>
    <w:rsid w:val="00D80790"/>
    <w:rsid w:val="00D80849"/>
    <w:rsid w:val="00D8185D"/>
    <w:rsid w:val="00D82E8F"/>
    <w:rsid w:val="00D852B1"/>
    <w:rsid w:val="00D87B7A"/>
    <w:rsid w:val="00DA1652"/>
    <w:rsid w:val="00DB0885"/>
    <w:rsid w:val="00DB5E0F"/>
    <w:rsid w:val="00DC62C6"/>
    <w:rsid w:val="00DC6814"/>
    <w:rsid w:val="00DD118C"/>
    <w:rsid w:val="00DE765C"/>
    <w:rsid w:val="00DF60E9"/>
    <w:rsid w:val="00E01725"/>
    <w:rsid w:val="00E206A6"/>
    <w:rsid w:val="00E228F4"/>
    <w:rsid w:val="00E23E2A"/>
    <w:rsid w:val="00E30C1D"/>
    <w:rsid w:val="00E318BD"/>
    <w:rsid w:val="00E33C5B"/>
    <w:rsid w:val="00E43085"/>
    <w:rsid w:val="00E4594E"/>
    <w:rsid w:val="00E46FD3"/>
    <w:rsid w:val="00E52028"/>
    <w:rsid w:val="00E57938"/>
    <w:rsid w:val="00E61198"/>
    <w:rsid w:val="00E6532C"/>
    <w:rsid w:val="00E65617"/>
    <w:rsid w:val="00E66235"/>
    <w:rsid w:val="00E66EA6"/>
    <w:rsid w:val="00E75068"/>
    <w:rsid w:val="00E83C24"/>
    <w:rsid w:val="00E9318D"/>
    <w:rsid w:val="00E93F3E"/>
    <w:rsid w:val="00E96530"/>
    <w:rsid w:val="00EA645A"/>
    <w:rsid w:val="00EB3B23"/>
    <w:rsid w:val="00EB7CE8"/>
    <w:rsid w:val="00EC2679"/>
    <w:rsid w:val="00ED2C13"/>
    <w:rsid w:val="00ED2CB2"/>
    <w:rsid w:val="00ED505E"/>
    <w:rsid w:val="00F014D6"/>
    <w:rsid w:val="00F063C2"/>
    <w:rsid w:val="00F12ADA"/>
    <w:rsid w:val="00F131B7"/>
    <w:rsid w:val="00F132F7"/>
    <w:rsid w:val="00F1785F"/>
    <w:rsid w:val="00F30379"/>
    <w:rsid w:val="00F36B81"/>
    <w:rsid w:val="00F43F20"/>
    <w:rsid w:val="00F46335"/>
    <w:rsid w:val="00F46E7B"/>
    <w:rsid w:val="00F53109"/>
    <w:rsid w:val="00F53193"/>
    <w:rsid w:val="00F5357E"/>
    <w:rsid w:val="00F551F9"/>
    <w:rsid w:val="00F55BEC"/>
    <w:rsid w:val="00F61763"/>
    <w:rsid w:val="00F61F3B"/>
    <w:rsid w:val="00F6586C"/>
    <w:rsid w:val="00F7563D"/>
    <w:rsid w:val="00F77970"/>
    <w:rsid w:val="00F80B0F"/>
    <w:rsid w:val="00F8153D"/>
    <w:rsid w:val="00F85CD4"/>
    <w:rsid w:val="00F9038B"/>
    <w:rsid w:val="00F9091D"/>
    <w:rsid w:val="00F94774"/>
    <w:rsid w:val="00F95A38"/>
    <w:rsid w:val="00F96E0F"/>
    <w:rsid w:val="00F97762"/>
    <w:rsid w:val="00FA1003"/>
    <w:rsid w:val="00FA663B"/>
    <w:rsid w:val="00FB279F"/>
    <w:rsid w:val="00FB4D33"/>
    <w:rsid w:val="00FC53DB"/>
    <w:rsid w:val="00FD3ACB"/>
    <w:rsid w:val="00FF132E"/>
    <w:rsid w:val="00FF57DA"/>
    <w:rsid w:val="00FF6F94"/>
    <w:rsid w:val="01F8EAAF"/>
    <w:rsid w:val="02606663"/>
    <w:rsid w:val="042D9FAB"/>
    <w:rsid w:val="05B2239A"/>
    <w:rsid w:val="064BB990"/>
    <w:rsid w:val="0655D13B"/>
    <w:rsid w:val="06703C3C"/>
    <w:rsid w:val="07500900"/>
    <w:rsid w:val="07652AE5"/>
    <w:rsid w:val="093C70DC"/>
    <w:rsid w:val="0A3AD96A"/>
    <w:rsid w:val="0C1B533F"/>
    <w:rsid w:val="0C5136BA"/>
    <w:rsid w:val="0CAAAF07"/>
    <w:rsid w:val="0D6FF1F0"/>
    <w:rsid w:val="0F468545"/>
    <w:rsid w:val="0F4A001D"/>
    <w:rsid w:val="10B7C1BD"/>
    <w:rsid w:val="125C8BBE"/>
    <w:rsid w:val="12E90E90"/>
    <w:rsid w:val="13688F03"/>
    <w:rsid w:val="1386DFF5"/>
    <w:rsid w:val="157A57B6"/>
    <w:rsid w:val="186C5533"/>
    <w:rsid w:val="1924389C"/>
    <w:rsid w:val="1942D07C"/>
    <w:rsid w:val="19D09D11"/>
    <w:rsid w:val="19E9D6B1"/>
    <w:rsid w:val="19EE4133"/>
    <w:rsid w:val="1A60D108"/>
    <w:rsid w:val="1B10F5F3"/>
    <w:rsid w:val="1B6CD540"/>
    <w:rsid w:val="1B6F2CF9"/>
    <w:rsid w:val="1B6F3FB8"/>
    <w:rsid w:val="1BEEC898"/>
    <w:rsid w:val="1D691719"/>
    <w:rsid w:val="1E04ED9F"/>
    <w:rsid w:val="1FA111C0"/>
    <w:rsid w:val="2069A816"/>
    <w:rsid w:val="20AB0197"/>
    <w:rsid w:val="20B5C07B"/>
    <w:rsid w:val="20EBE6E2"/>
    <w:rsid w:val="23BCA5F6"/>
    <w:rsid w:val="24A10A3E"/>
    <w:rsid w:val="26B3595E"/>
    <w:rsid w:val="282AF902"/>
    <w:rsid w:val="28760C49"/>
    <w:rsid w:val="28B0E7DC"/>
    <w:rsid w:val="28D2CFEE"/>
    <w:rsid w:val="29410CC0"/>
    <w:rsid w:val="29701AAB"/>
    <w:rsid w:val="29DFB8C5"/>
    <w:rsid w:val="2A7D9339"/>
    <w:rsid w:val="2B099F9F"/>
    <w:rsid w:val="2B63C667"/>
    <w:rsid w:val="2C6CFC47"/>
    <w:rsid w:val="2D35538F"/>
    <w:rsid w:val="2D80AE92"/>
    <w:rsid w:val="2DC3D90C"/>
    <w:rsid w:val="2E184D08"/>
    <w:rsid w:val="2EA79C57"/>
    <w:rsid w:val="2ED30A76"/>
    <w:rsid w:val="304E117A"/>
    <w:rsid w:val="30AA7011"/>
    <w:rsid w:val="30D82640"/>
    <w:rsid w:val="310594DC"/>
    <w:rsid w:val="31A24771"/>
    <w:rsid w:val="3321EE90"/>
    <w:rsid w:val="332E4E65"/>
    <w:rsid w:val="3331B17F"/>
    <w:rsid w:val="357DA25D"/>
    <w:rsid w:val="3684E18F"/>
    <w:rsid w:val="394D0FDF"/>
    <w:rsid w:val="3AE9E4E0"/>
    <w:rsid w:val="3B62E6FB"/>
    <w:rsid w:val="3C6D6D65"/>
    <w:rsid w:val="3E89A526"/>
    <w:rsid w:val="3F373A69"/>
    <w:rsid w:val="4036F386"/>
    <w:rsid w:val="40CFFBF8"/>
    <w:rsid w:val="40EBF7FE"/>
    <w:rsid w:val="420F36E2"/>
    <w:rsid w:val="431D0CD9"/>
    <w:rsid w:val="43983874"/>
    <w:rsid w:val="43D5D48B"/>
    <w:rsid w:val="450B70AF"/>
    <w:rsid w:val="45153268"/>
    <w:rsid w:val="45886634"/>
    <w:rsid w:val="461CB86E"/>
    <w:rsid w:val="47C44EFA"/>
    <w:rsid w:val="49F64D94"/>
    <w:rsid w:val="4A0D51EA"/>
    <w:rsid w:val="4A1C5AB2"/>
    <w:rsid w:val="4ACDB944"/>
    <w:rsid w:val="4B679B09"/>
    <w:rsid w:val="4C200060"/>
    <w:rsid w:val="4CA49237"/>
    <w:rsid w:val="4CED0EE9"/>
    <w:rsid w:val="4E468039"/>
    <w:rsid w:val="4E4CE36A"/>
    <w:rsid w:val="4EAFB483"/>
    <w:rsid w:val="4F01E178"/>
    <w:rsid w:val="4F5C847F"/>
    <w:rsid w:val="5208F4B1"/>
    <w:rsid w:val="523BD73C"/>
    <w:rsid w:val="525542ED"/>
    <w:rsid w:val="54F98327"/>
    <w:rsid w:val="5787F20A"/>
    <w:rsid w:val="59AB71FC"/>
    <w:rsid w:val="5A59CD5C"/>
    <w:rsid w:val="5A6C39E6"/>
    <w:rsid w:val="5AA72B9D"/>
    <w:rsid w:val="5DD10495"/>
    <w:rsid w:val="5E80E982"/>
    <w:rsid w:val="5F93E4CA"/>
    <w:rsid w:val="5FE57B51"/>
    <w:rsid w:val="608BC973"/>
    <w:rsid w:val="60E9C040"/>
    <w:rsid w:val="60FA4681"/>
    <w:rsid w:val="610C68C4"/>
    <w:rsid w:val="61AA13A2"/>
    <w:rsid w:val="61F8737D"/>
    <w:rsid w:val="6309CB41"/>
    <w:rsid w:val="6386FC2A"/>
    <w:rsid w:val="64102ADA"/>
    <w:rsid w:val="649F0429"/>
    <w:rsid w:val="658FF5A1"/>
    <w:rsid w:val="65EF3881"/>
    <w:rsid w:val="674126AB"/>
    <w:rsid w:val="67647BCA"/>
    <w:rsid w:val="6A2087F4"/>
    <w:rsid w:val="6A5C7C20"/>
    <w:rsid w:val="6AC32AF0"/>
    <w:rsid w:val="6B933546"/>
    <w:rsid w:val="6C058855"/>
    <w:rsid w:val="6E5079DA"/>
    <w:rsid w:val="6E6C75B2"/>
    <w:rsid w:val="6E80DFE4"/>
    <w:rsid w:val="6FA05CE2"/>
    <w:rsid w:val="6FE209A3"/>
    <w:rsid w:val="70343CF7"/>
    <w:rsid w:val="706AD4B2"/>
    <w:rsid w:val="71C9A748"/>
    <w:rsid w:val="72B4308C"/>
    <w:rsid w:val="73595AF0"/>
    <w:rsid w:val="739A8BEE"/>
    <w:rsid w:val="75B5CE8C"/>
    <w:rsid w:val="75D0B23C"/>
    <w:rsid w:val="768BBF22"/>
    <w:rsid w:val="775262EF"/>
    <w:rsid w:val="7761E182"/>
    <w:rsid w:val="79A0B09C"/>
    <w:rsid w:val="79DFD3E8"/>
    <w:rsid w:val="7AC498E5"/>
    <w:rsid w:val="7B427A6B"/>
    <w:rsid w:val="7BBA1B07"/>
    <w:rsid w:val="7BF999AB"/>
    <w:rsid w:val="7D357674"/>
    <w:rsid w:val="7D984D12"/>
    <w:rsid w:val="7DCD1DCE"/>
    <w:rsid w:val="7E03E631"/>
    <w:rsid w:val="7E237A1A"/>
    <w:rsid w:val="7E4C3122"/>
    <w:rsid w:val="7F6507FB"/>
    <w:rsid w:val="7F77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DD99"/>
  <w15:docId w15:val="{D30E0067-EF92-40EB-9192-4863C1F8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CE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C82CE5"/>
    <w:pPr>
      <w:keepNext/>
      <w:keepLines/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C82CE5"/>
    <w:pPr>
      <w:keepNext/>
      <w:keepLines/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C82CE5"/>
    <w:pPr>
      <w:keepNext/>
      <w:keepLines/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C82CE5"/>
    <w:pPr>
      <w:keepNext/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C82CE5"/>
    <w:pPr>
      <w:keepNext/>
      <w:tabs>
        <w:tab w:val="clear" w:pos="567"/>
      </w:tabs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C82CE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C82CE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C82CE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C82CE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C82CE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C82CE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C82CE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C82CE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82CE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C82CE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C82CE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82CE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C82C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CE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82CE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2CE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2CE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C82CE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C82CE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C82CE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C82CE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C82CE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C82CE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C82CE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C82CE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82CE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82CE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C82CE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82CE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C82CE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C82CE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C82CE5"/>
    <w:rPr>
      <w:szCs w:val="18"/>
    </w:rPr>
  </w:style>
  <w:style w:type="paragraph" w:customStyle="1" w:styleId="Annex">
    <w:name w:val="Annex"/>
    <w:basedOn w:val="Normal"/>
    <w:semiHidden/>
    <w:qFormat/>
    <w:rsid w:val="00C82CE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C82CE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C82CE5"/>
    <w:p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C82CE5"/>
    <w:pPr>
      <w:jc w:val="left"/>
    </w:pPr>
  </w:style>
  <w:style w:type="paragraph" w:customStyle="1" w:styleId="AEDistrNormal">
    <w:name w:val="AE_DistrNormal"/>
    <w:basedOn w:val="Normal"/>
    <w:unhideWhenUsed/>
    <w:rsid w:val="00C82CE5"/>
    <w:pPr>
      <w:jc w:val="left"/>
    </w:pPr>
  </w:style>
  <w:style w:type="paragraph" w:customStyle="1" w:styleId="AASmallLogo">
    <w:name w:val="AA_SmallLogo"/>
    <w:basedOn w:val="AEDistrNormal"/>
    <w:unhideWhenUsed/>
    <w:rsid w:val="00C82CE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C82CE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CE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C82CE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C82CE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C82CE5"/>
    <w:pPr>
      <w:contextualSpacing/>
    </w:pPr>
  </w:style>
  <w:style w:type="numbering" w:customStyle="1" w:styleId="ListCBD">
    <w:name w:val="ListCBD"/>
    <w:basedOn w:val="NoList"/>
    <w:uiPriority w:val="99"/>
    <w:rsid w:val="00C82CE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C82CE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C82CE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C82CE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C82CE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C82CE5"/>
    <w:rPr>
      <w:b/>
      <w:sz w:val="24"/>
    </w:rPr>
  </w:style>
  <w:style w:type="paragraph" w:customStyle="1" w:styleId="CBDAgendaItem">
    <w:name w:val="CBD_AgendaItem"/>
    <w:basedOn w:val="Normal"/>
    <w:qFormat/>
    <w:rsid w:val="00C82CE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C82CE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C82CE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C82CE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C82CE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C82CE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C82CE5"/>
  </w:style>
  <w:style w:type="paragraph" w:customStyle="1" w:styleId="CBDH1">
    <w:name w:val="CBD_H1"/>
    <w:basedOn w:val="CBDNormal"/>
    <w:qFormat/>
    <w:rsid w:val="00C82CE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C82CE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C82CE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C82CE5"/>
    <w:rPr>
      <w:sz w:val="20"/>
    </w:rPr>
  </w:style>
  <w:style w:type="paragraph" w:customStyle="1" w:styleId="CBDHeader">
    <w:name w:val="CBD_Header"/>
    <w:basedOn w:val="CBDNormal"/>
    <w:next w:val="CBDFooter"/>
    <w:qFormat/>
    <w:rsid w:val="00C82CE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C82CE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C82CE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C82CE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C82CE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C82CE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C82CE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C82CE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75014"/>
  </w:style>
  <w:style w:type="paragraph" w:customStyle="1" w:styleId="CBDpara-item">
    <w:name w:val="CBD_para-item"/>
    <w:basedOn w:val="Normal"/>
    <w:qFormat/>
    <w:rsid w:val="00C82CE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C82CE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C82CE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IMP/AHSTAG/2025/6/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3B668FB08549FEBE8B56E31C439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AE690-B4AB-4713-ACD0-E96DE6B70B01}"/>
      </w:docPartPr>
      <w:docPartBody>
        <w:p w:rsidR="000C3F94" w:rsidRDefault="00A12D67" w:rsidP="00A12D67">
          <w:pPr>
            <w:pStyle w:val="C13B668FB08549FEBE8B56E31C43924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EE"/>
    <w:rsid w:val="00064DFA"/>
    <w:rsid w:val="000C3F94"/>
    <w:rsid w:val="000C7F0E"/>
    <w:rsid w:val="000F6D40"/>
    <w:rsid w:val="001412C1"/>
    <w:rsid w:val="00151407"/>
    <w:rsid w:val="001B68AF"/>
    <w:rsid w:val="001C3A05"/>
    <w:rsid w:val="00206CBC"/>
    <w:rsid w:val="00263354"/>
    <w:rsid w:val="002B5984"/>
    <w:rsid w:val="003655EF"/>
    <w:rsid w:val="0036708D"/>
    <w:rsid w:val="00395D34"/>
    <w:rsid w:val="003D2994"/>
    <w:rsid w:val="003F192E"/>
    <w:rsid w:val="0041094E"/>
    <w:rsid w:val="004560E5"/>
    <w:rsid w:val="00473F2C"/>
    <w:rsid w:val="004751B2"/>
    <w:rsid w:val="00496271"/>
    <w:rsid w:val="004B38A1"/>
    <w:rsid w:val="004C2D64"/>
    <w:rsid w:val="00522A42"/>
    <w:rsid w:val="00523CCA"/>
    <w:rsid w:val="0053017A"/>
    <w:rsid w:val="00570538"/>
    <w:rsid w:val="00636B13"/>
    <w:rsid w:val="006F7CFF"/>
    <w:rsid w:val="00702092"/>
    <w:rsid w:val="00707C33"/>
    <w:rsid w:val="00754756"/>
    <w:rsid w:val="007B0071"/>
    <w:rsid w:val="007D5B00"/>
    <w:rsid w:val="00866E25"/>
    <w:rsid w:val="008830AF"/>
    <w:rsid w:val="008A4876"/>
    <w:rsid w:val="00940E81"/>
    <w:rsid w:val="009D2942"/>
    <w:rsid w:val="009D4A9C"/>
    <w:rsid w:val="009E71CD"/>
    <w:rsid w:val="00A05C8B"/>
    <w:rsid w:val="00A12D67"/>
    <w:rsid w:val="00A5040D"/>
    <w:rsid w:val="00A56CE2"/>
    <w:rsid w:val="00A84476"/>
    <w:rsid w:val="00AF2E6B"/>
    <w:rsid w:val="00B051C2"/>
    <w:rsid w:val="00B07C9A"/>
    <w:rsid w:val="00C16AEE"/>
    <w:rsid w:val="00C17652"/>
    <w:rsid w:val="00C226E5"/>
    <w:rsid w:val="00C51F0E"/>
    <w:rsid w:val="00C61C7E"/>
    <w:rsid w:val="00C81830"/>
    <w:rsid w:val="00D20AFD"/>
    <w:rsid w:val="00D25A98"/>
    <w:rsid w:val="00D725C1"/>
    <w:rsid w:val="00D9286A"/>
    <w:rsid w:val="00DA22A7"/>
    <w:rsid w:val="00E66EA6"/>
    <w:rsid w:val="00EB1432"/>
    <w:rsid w:val="00FB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D67"/>
    <w:rPr>
      <w:color w:val="808080"/>
    </w:rPr>
  </w:style>
  <w:style w:type="paragraph" w:customStyle="1" w:styleId="C13B668FB08549FEBE8B56E31C43924E">
    <w:name w:val="C13B668FB08549FEBE8B56E31C43924E"/>
    <w:rsid w:val="00A12D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5A129C-6BE7-4993-8F8F-DD77AF721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</Template>
  <TotalTime>3</TotalTime>
  <Pages>3</Pages>
  <Words>1045</Words>
  <Characters>5962</Characters>
  <Application>Microsoft Office Word</Application>
  <DocSecurity>0</DocSecurity>
  <Lines>49</Lines>
  <Paragraphs>13</Paragraphs>
  <ScaleCrop>false</ScaleCrop>
  <Company>SCBD</Company>
  <LinksUpToDate>false</LinksUpToDate>
  <CharactersWithSpaces>6994</CharactersWithSpaces>
  <SharedDoc>false</SharedDoc>
  <HLinks>
    <vt:vector size="12" baseType="variant">
      <vt:variant>
        <vt:i4>1376348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https://www.cbd.int/documents/CBD/IMP/AHSTAG/2025/6/1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Ad Hoc Scientific and Technical Advisory Group for the Preparation of the Global Report on Collective Progress in the Implementation of the Kunming-Montreal Global Biodiversity Framework on its sixth meeting</dc:title>
  <dc:subject>CBD/IMP/AHSTAG/2025/6/2</dc:subject>
  <dc:creator>Secretariat of the Convention on Biological Diversity</dc:creator>
  <cp:keywords>Convention on Biological Diversity</cp:keywords>
  <cp:lastModifiedBy>Veronique Lefebvre</cp:lastModifiedBy>
  <cp:revision>4</cp:revision>
  <cp:lastPrinted>2020-01-21T22:56:00Z</cp:lastPrinted>
  <dcterms:created xsi:type="dcterms:W3CDTF">2026-02-18T09:52:00Z</dcterms:created>
  <dcterms:modified xsi:type="dcterms:W3CDTF">2026-02-18T09:54:00Z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