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A47FE6"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2A93E11D" w:rsidR="001F68D7" w:rsidRPr="00A47FE6" w:rsidRDefault="001F68D7" w:rsidP="001F68D7">
            <w:pPr>
              <w:spacing w:before="360"/>
              <w:rPr>
                <w:rFonts w:cs="Simplified Arabic"/>
                <w:b/>
                <w:bCs/>
                <w:szCs w:val="22"/>
                <w:lang w:val="it-IT"/>
              </w:rPr>
            </w:pPr>
            <w:r w:rsidRPr="00A47FE6">
              <w:rPr>
                <w:rFonts w:cs="Simplified Arabic"/>
                <w:b/>
                <w:bCs/>
                <w:sz w:val="40"/>
                <w:szCs w:val="40"/>
                <w:lang w:val="it-IT"/>
              </w:rPr>
              <w:t>CBD</w:t>
            </w:r>
            <w:r w:rsidR="0081097A" w:rsidRPr="00A47FE6">
              <w:rPr>
                <w:rFonts w:cs="Simplified Arabic"/>
                <w:szCs w:val="22"/>
                <w:lang w:val="it-IT"/>
              </w:rPr>
              <w:t>/SBSTTA/28/2</w:t>
            </w:r>
            <w:r w:rsidR="00A47FE6" w:rsidRPr="00A47FE6">
              <w:rPr>
                <w:rFonts w:cs="Simplified Arabic"/>
                <w:szCs w:val="22"/>
                <w:lang w:val="it-IT"/>
              </w:rPr>
              <w:t>/Rev.1</w:t>
            </w:r>
            <w:r w:rsidR="0081097A" w:rsidRPr="00A47FE6">
              <w:rPr>
                <w:rFonts w:cs="Simplified Arabic"/>
                <w:b/>
                <w:bCs/>
                <w:sz w:val="40"/>
                <w:szCs w:val="40"/>
                <w:lang w:val="it-IT"/>
              </w:rPr>
              <w:t>CBD</w:t>
            </w:r>
            <w:r w:rsidR="00C415B5" w:rsidRPr="00A47FE6">
              <w:rPr>
                <w:rFonts w:cs="Simplified Arabic"/>
                <w:szCs w:val="22"/>
                <w:lang w:val="it-IT"/>
              </w:rPr>
              <w:t>/</w:t>
            </w:r>
            <w:r w:rsidR="0081097A" w:rsidRPr="00A47FE6">
              <w:rPr>
                <w:rFonts w:cs="Simplified Arabic"/>
                <w:szCs w:val="22"/>
                <w:lang w:val="it-IT"/>
              </w:rPr>
              <w:t>SBI/7/2</w:t>
            </w:r>
            <w:r w:rsidR="00A47FE6">
              <w:rPr>
                <w:rFonts w:cs="Simplified Arabic"/>
                <w:szCs w:val="22"/>
                <w:lang w:val="it-IT"/>
              </w:rPr>
              <w:t>/Rev.1</w:t>
            </w:r>
          </w:p>
        </w:tc>
        <w:tc>
          <w:tcPr>
            <w:tcW w:w="1917" w:type="dxa"/>
            <w:tcBorders>
              <w:top w:val="nil"/>
              <w:left w:val="nil"/>
              <w:bottom w:val="single" w:sz="12" w:space="0" w:color="auto"/>
              <w:right w:val="nil"/>
            </w:tcBorders>
          </w:tcPr>
          <w:p w14:paraId="6D1C7120" w14:textId="77777777" w:rsidR="001F68D7" w:rsidRPr="006E732E" w:rsidRDefault="001F68D7" w:rsidP="001F68D7">
            <w:pPr>
              <w:tabs>
                <w:tab w:val="left" w:pos="-720"/>
                <w:tab w:val="left" w:pos="0"/>
              </w:tabs>
              <w:suppressAutoHyphens/>
              <w:jc w:val="center"/>
              <w:rPr>
                <w:rFonts w:cs="Simplified Arabic"/>
                <w:b/>
                <w:bCs/>
                <w:rtl/>
              </w:rPr>
            </w:pPr>
            <w:r w:rsidRPr="006E732E">
              <w:rPr>
                <w:rFonts w:cs="Simplified Arabic"/>
                <w:b/>
                <w:bCs/>
                <w:noProof/>
                <w:rtl/>
                <w:lang w:eastAsia="en-GB"/>
              </w:rPr>
              <w:drawing>
                <wp:anchor distT="0" distB="0" distL="114300" distR="114300" simplePos="0" relativeHeight="251658241" behindDoc="0" locked="0" layoutInCell="1" allowOverlap="1" wp14:anchorId="001EC464" wp14:editId="566DC9C7">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6E732E">
              <w:rPr>
                <w:rFonts w:cs="Simplified Arabic"/>
                <w:noProof/>
                <w:lang w:val="en-US"/>
              </w:rPr>
              <w:drawing>
                <wp:anchor distT="0" distB="0" distL="114300" distR="114300" simplePos="0" relativeHeight="251658242" behindDoc="0" locked="0" layoutInCell="1" allowOverlap="1" wp14:anchorId="1D12B05D" wp14:editId="4CE2C942">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A47FE6" w:rsidRDefault="001F68D7" w:rsidP="001F68D7">
            <w:pPr>
              <w:tabs>
                <w:tab w:val="left" w:pos="-720"/>
              </w:tabs>
              <w:suppressAutoHyphens/>
              <w:spacing w:before="120"/>
              <w:jc w:val="center"/>
              <w:rPr>
                <w:rFonts w:cs="Simplified Arabic"/>
                <w:lang w:val="it-IT"/>
              </w:rPr>
            </w:pPr>
          </w:p>
          <w:p w14:paraId="0C174AE8" w14:textId="77777777" w:rsidR="001F68D7" w:rsidRPr="00A47FE6" w:rsidRDefault="001F68D7" w:rsidP="001F68D7">
            <w:pPr>
              <w:tabs>
                <w:tab w:val="left" w:pos="-720"/>
              </w:tabs>
              <w:suppressAutoHyphens/>
              <w:spacing w:line="120" w:lineRule="auto"/>
              <w:rPr>
                <w:rFonts w:cs="Simplified Arabic"/>
                <w:lang w:val="it-IT"/>
              </w:rPr>
            </w:pPr>
          </w:p>
        </w:tc>
      </w:tr>
      <w:tr w:rsidR="001F68D7" w:rsidRPr="006E732E" w14:paraId="40E950A4" w14:textId="77777777" w:rsidTr="00CE2AFA">
        <w:trPr>
          <w:cantSplit/>
          <w:trHeight w:val="1770"/>
        </w:trPr>
        <w:tc>
          <w:tcPr>
            <w:tcW w:w="4428" w:type="dxa"/>
            <w:tcBorders>
              <w:top w:val="nil"/>
              <w:left w:val="nil"/>
              <w:bottom w:val="single" w:sz="24" w:space="0" w:color="auto"/>
              <w:right w:val="nil"/>
            </w:tcBorders>
          </w:tcPr>
          <w:p w14:paraId="6B0ECF64" w14:textId="42A7F11A" w:rsidR="001F68D7" w:rsidRPr="006E732E" w:rsidRDefault="001F68D7" w:rsidP="001F68D7">
            <w:pPr>
              <w:spacing w:before="60"/>
              <w:ind w:left="881"/>
              <w:rPr>
                <w:rFonts w:cs="Simplified Arabic"/>
                <w:szCs w:val="22"/>
              </w:rPr>
            </w:pPr>
            <w:r w:rsidRPr="006E732E">
              <w:rPr>
                <w:rFonts w:cs="Simplified Arabic"/>
                <w:szCs w:val="22"/>
              </w:rPr>
              <w:t>Distr</w:t>
            </w:r>
            <w:r w:rsidR="00115587" w:rsidRPr="006E732E">
              <w:rPr>
                <w:rFonts w:cs="Simplified Arabic"/>
                <w:szCs w:val="22"/>
              </w:rPr>
              <w:t>.</w:t>
            </w:r>
            <w:r w:rsidR="00C415B5" w:rsidRPr="006E732E">
              <w:rPr>
                <w:rFonts w:cs="Simplified Arabic"/>
                <w:szCs w:val="22"/>
              </w:rPr>
              <w:t>:</w:t>
            </w:r>
            <w:r w:rsidR="00115587" w:rsidRPr="006E732E">
              <w:rPr>
                <w:rFonts w:cs="Simplified Arabic"/>
                <w:szCs w:val="22"/>
              </w:rPr>
              <w:t xml:space="preserve"> </w:t>
            </w:r>
            <w:r w:rsidRPr="006E732E">
              <w:rPr>
                <w:rFonts w:cs="Simplified Arabic"/>
                <w:szCs w:val="22"/>
              </w:rPr>
              <w:t>General</w:t>
            </w:r>
          </w:p>
          <w:p w14:paraId="32371B27" w14:textId="2BFA3737" w:rsidR="001F68D7" w:rsidRPr="006E732E" w:rsidRDefault="0081097A" w:rsidP="001F68D7">
            <w:pPr>
              <w:ind w:left="881"/>
              <w:rPr>
                <w:rFonts w:eastAsia="MS Mincho" w:cs="Simplified Arabic"/>
                <w:szCs w:val="22"/>
                <w:lang w:eastAsia="ja-JP"/>
              </w:rPr>
            </w:pPr>
            <w:r w:rsidRPr="006E732E">
              <w:rPr>
                <w:rFonts w:cs="Simplified Arabic"/>
                <w:szCs w:val="22"/>
              </w:rPr>
              <w:t>2</w:t>
            </w:r>
            <w:r w:rsidR="00A47FE6">
              <w:rPr>
                <w:rFonts w:cs="Simplified Arabic"/>
                <w:szCs w:val="22"/>
              </w:rPr>
              <w:t>2</w:t>
            </w:r>
            <w:r w:rsidR="0016695C" w:rsidRPr="006E732E">
              <w:rPr>
                <w:rFonts w:cs="Simplified Arabic"/>
                <w:szCs w:val="22"/>
              </w:rPr>
              <w:t xml:space="preserve"> </w:t>
            </w:r>
            <w:r w:rsidRPr="006E732E">
              <w:rPr>
                <w:rFonts w:cs="Simplified Arabic"/>
                <w:szCs w:val="22"/>
              </w:rPr>
              <w:t>Ju</w:t>
            </w:r>
            <w:r w:rsidR="00A47FE6">
              <w:rPr>
                <w:rFonts w:cs="Simplified Arabic"/>
                <w:szCs w:val="22"/>
              </w:rPr>
              <w:t>ly</w:t>
            </w:r>
            <w:r w:rsidR="0016695C" w:rsidRPr="006E732E">
              <w:rPr>
                <w:rFonts w:cs="Simplified Arabic"/>
                <w:szCs w:val="22"/>
              </w:rPr>
              <w:t xml:space="preserve"> 2026</w:t>
            </w:r>
          </w:p>
          <w:p w14:paraId="07196955" w14:textId="77777777" w:rsidR="001F68D7" w:rsidRPr="006E732E" w:rsidRDefault="001F68D7" w:rsidP="001F68D7">
            <w:pPr>
              <w:tabs>
                <w:tab w:val="left" w:pos="-720"/>
              </w:tabs>
              <w:suppressAutoHyphens/>
              <w:spacing w:after="40"/>
              <w:ind w:left="881"/>
              <w:rPr>
                <w:rFonts w:cs="Simplified Arabic"/>
                <w:szCs w:val="22"/>
              </w:rPr>
            </w:pPr>
            <w:r w:rsidRPr="006E732E">
              <w:rPr>
                <w:rFonts w:cs="Simplified Arabic"/>
                <w:szCs w:val="22"/>
              </w:rPr>
              <w:t>Arabic</w:t>
            </w:r>
          </w:p>
          <w:p w14:paraId="74EAA443" w14:textId="0D9B4658" w:rsidR="001F68D7" w:rsidRPr="006E732E" w:rsidRDefault="001F68D7" w:rsidP="001F68D7">
            <w:pPr>
              <w:tabs>
                <w:tab w:val="left" w:pos="-720"/>
              </w:tabs>
              <w:suppressAutoHyphens/>
              <w:spacing w:after="40"/>
              <w:ind w:left="881"/>
              <w:rPr>
                <w:rFonts w:cs="Simplified Arabic"/>
                <w:szCs w:val="22"/>
              </w:rPr>
            </w:pPr>
            <w:r w:rsidRPr="006E732E">
              <w:rPr>
                <w:rFonts w:cs="Simplified Arabic"/>
                <w:szCs w:val="22"/>
              </w:rPr>
              <w:t>Original</w:t>
            </w:r>
            <w:r w:rsidR="00C415B5" w:rsidRPr="006E732E">
              <w:rPr>
                <w:rFonts w:cs="Simplified Arabic"/>
                <w:szCs w:val="22"/>
              </w:rPr>
              <w:t>:</w:t>
            </w:r>
            <w:r w:rsidR="00115587" w:rsidRPr="006E732E">
              <w:rPr>
                <w:rFonts w:cs="Simplified Arabic"/>
                <w:szCs w:val="22"/>
              </w:rPr>
              <w:t xml:space="preserve"> </w:t>
            </w:r>
            <w:r w:rsidRPr="006E732E">
              <w:rPr>
                <w:rFonts w:cs="Simplified Arabic"/>
                <w:szCs w:val="22"/>
              </w:rPr>
              <w:t>English</w:t>
            </w:r>
            <w:r w:rsidR="00115587" w:rsidRPr="006E732E">
              <w:rPr>
                <w:rFonts w:cs="Simplified Arabic"/>
                <w:szCs w:val="22"/>
              </w:rPr>
              <w:t xml:space="preserve"> </w:t>
            </w:r>
          </w:p>
        </w:tc>
        <w:tc>
          <w:tcPr>
            <w:tcW w:w="5220" w:type="dxa"/>
            <w:gridSpan w:val="3"/>
            <w:tcBorders>
              <w:top w:val="nil"/>
              <w:left w:val="nil"/>
              <w:bottom w:val="single" w:sz="24" w:space="0" w:color="auto"/>
              <w:right w:val="nil"/>
            </w:tcBorders>
          </w:tcPr>
          <w:p w14:paraId="68AC9BFE" w14:textId="77777777" w:rsidR="001F68D7" w:rsidRPr="006E732E" w:rsidRDefault="001F68D7" w:rsidP="001F68D7">
            <w:pPr>
              <w:tabs>
                <w:tab w:val="left" w:pos="-720"/>
              </w:tabs>
              <w:suppressAutoHyphens/>
              <w:spacing w:before="120"/>
              <w:rPr>
                <w:rFonts w:cs="Simplified Arabic"/>
                <w:rtl/>
              </w:rPr>
            </w:pPr>
            <w:r w:rsidRPr="006E732E">
              <w:rPr>
                <w:rFonts w:cs="Simplified Arabic"/>
                <w:b/>
                <w:bCs/>
                <w:noProof/>
                <w:sz w:val="36"/>
                <w:szCs w:val="36"/>
                <w:rtl/>
                <w:lang w:val="en-US"/>
              </w:rPr>
              <w:drawing>
                <wp:anchor distT="0" distB="0" distL="114300" distR="114300" simplePos="0" relativeHeight="251658240" behindDoc="0" locked="0" layoutInCell="1" allowOverlap="1" wp14:anchorId="58589A16" wp14:editId="6874730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63E4F45" w14:textId="77777777" w:rsidR="001775B1" w:rsidRPr="006E732E" w:rsidRDefault="001775B1" w:rsidP="001F68D7">
      <w:pPr>
        <w:bidi/>
        <w:spacing w:line="216" w:lineRule="auto"/>
        <w:rPr>
          <w:rFonts w:cs="Simplified Arabic"/>
          <w:b/>
          <w:bCs/>
          <w:sz w:val="6"/>
          <w:szCs w:val="6"/>
        </w:rPr>
      </w:pPr>
    </w:p>
    <w:tbl>
      <w:tblPr>
        <w:tblStyle w:val="TableGrid"/>
        <w:bidiVisual/>
        <w:tblW w:w="0" w:type="auto"/>
        <w:tblInd w:w="-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675"/>
      </w:tblGrid>
      <w:tr w:rsidR="001775B1" w:rsidRPr="006E732E" w14:paraId="1AFAF422" w14:textId="77777777" w:rsidTr="001775B1">
        <w:tc>
          <w:tcPr>
            <w:tcW w:w="4962" w:type="dxa"/>
          </w:tcPr>
          <w:p w14:paraId="25AF3F2B" w14:textId="77777777" w:rsidR="001775B1" w:rsidRPr="006E732E" w:rsidRDefault="001775B1" w:rsidP="001775B1">
            <w:pPr>
              <w:bidi/>
              <w:spacing w:line="216" w:lineRule="auto"/>
              <w:rPr>
                <w:rFonts w:ascii="Times New Roman" w:hAnsi="Times New Roman" w:cs="Simplified Arabic"/>
                <w:b/>
                <w:bCs/>
                <w:rtl/>
              </w:rPr>
            </w:pPr>
            <w:r w:rsidRPr="006E732E">
              <w:rPr>
                <w:rFonts w:ascii="Times New Roman" w:hAnsi="Times New Roman" w:cs="Simplified Arabic"/>
                <w:b/>
                <w:bCs/>
                <w:rtl/>
              </w:rPr>
              <w:t>الهيئة الفرعية للمشورة العلمية</w:t>
            </w:r>
          </w:p>
          <w:p w14:paraId="4F1728FD" w14:textId="77777777" w:rsidR="001775B1" w:rsidRPr="006E732E" w:rsidRDefault="001775B1" w:rsidP="001775B1">
            <w:pPr>
              <w:bidi/>
              <w:spacing w:line="216" w:lineRule="auto"/>
              <w:rPr>
                <w:rFonts w:ascii="Times New Roman" w:hAnsi="Times New Roman" w:cs="Simplified Arabic"/>
                <w:b/>
                <w:bCs/>
                <w:rtl/>
              </w:rPr>
            </w:pPr>
            <w:r w:rsidRPr="006E732E">
              <w:rPr>
                <w:rFonts w:ascii="Times New Roman" w:hAnsi="Times New Roman" w:cs="Simplified Arabic"/>
                <w:b/>
                <w:bCs/>
                <w:rtl/>
              </w:rPr>
              <w:t>والتقنية والتكنولوجية</w:t>
            </w:r>
          </w:p>
          <w:p w14:paraId="468C5FFB" w14:textId="77777777" w:rsidR="001775B1" w:rsidRPr="006E732E" w:rsidRDefault="001775B1" w:rsidP="001775B1">
            <w:pPr>
              <w:bidi/>
              <w:spacing w:line="216" w:lineRule="auto"/>
              <w:rPr>
                <w:rFonts w:ascii="Times New Roman" w:hAnsi="Times New Roman" w:cs="Simplified Arabic"/>
                <w:b/>
                <w:bCs/>
                <w:lang w:val="en-US"/>
              </w:rPr>
            </w:pPr>
            <w:r w:rsidRPr="006E732E">
              <w:rPr>
                <w:rFonts w:ascii="Times New Roman" w:hAnsi="Times New Roman" w:cs="Simplified Arabic"/>
                <w:b/>
                <w:bCs/>
                <w:rtl/>
              </w:rPr>
              <w:t xml:space="preserve">الاجتماع </w:t>
            </w:r>
            <w:r w:rsidRPr="006E732E">
              <w:rPr>
                <w:rFonts w:ascii="Times New Roman" w:hAnsi="Times New Roman" w:cs="Simplified Arabic" w:hint="cs"/>
                <w:b/>
                <w:bCs/>
                <w:rtl/>
              </w:rPr>
              <w:t>الثامن</w:t>
            </w:r>
            <w:r w:rsidRPr="006E732E">
              <w:rPr>
                <w:rFonts w:ascii="Times New Roman" w:hAnsi="Times New Roman" w:cs="Simplified Arabic"/>
                <w:b/>
                <w:bCs/>
                <w:rtl/>
              </w:rPr>
              <w:t xml:space="preserve"> والعشرون</w:t>
            </w:r>
          </w:p>
          <w:p w14:paraId="124AF382" w14:textId="77777777" w:rsidR="001775B1" w:rsidRPr="006E732E" w:rsidRDefault="001775B1" w:rsidP="001775B1">
            <w:pPr>
              <w:suppressLineNumbers/>
              <w:suppressAutoHyphens/>
              <w:kinsoku w:val="0"/>
              <w:overflowPunct w:val="0"/>
              <w:autoSpaceDE w:val="0"/>
              <w:autoSpaceDN w:val="0"/>
              <w:bidi/>
              <w:adjustRightInd w:val="0"/>
              <w:snapToGrid w:val="0"/>
              <w:rPr>
                <w:rFonts w:ascii="Times New Roman" w:hAnsi="Times New Roman" w:cs="Simplified Arabic"/>
                <w:sz w:val="24"/>
                <w:rtl/>
                <w:lang w:val="en-CA" w:eastAsia="en-CA"/>
              </w:rPr>
            </w:pPr>
            <w:r w:rsidRPr="006E732E">
              <w:rPr>
                <w:rFonts w:ascii="Times New Roman" w:hAnsi="Times New Roman" w:cs="Simplified Arabic"/>
                <w:sz w:val="24"/>
                <w:rtl/>
                <w:lang w:val="en-CA" w:eastAsia="en-CA"/>
              </w:rPr>
              <w:t>نيروبي، 27 يوليو</w:t>
            </w:r>
            <w:r w:rsidRPr="006E732E">
              <w:rPr>
                <w:rFonts w:ascii="Times New Roman" w:hAnsi="Times New Roman" w:cs="Simplified Arabic" w:hint="cs"/>
                <w:sz w:val="24"/>
                <w:rtl/>
                <w:lang w:val="en-CA" w:eastAsia="en-CA"/>
              </w:rPr>
              <w:t>/تموز</w:t>
            </w:r>
            <w:r w:rsidRPr="006E732E">
              <w:rPr>
                <w:rFonts w:ascii="Times New Roman" w:hAnsi="Times New Roman" w:cs="Simplified Arabic"/>
                <w:sz w:val="24"/>
                <w:rtl/>
                <w:lang w:val="en-CA" w:eastAsia="en-CA"/>
              </w:rPr>
              <w:t xml:space="preserve"> - 1 أغسطس</w:t>
            </w:r>
            <w:r w:rsidRPr="006E732E">
              <w:rPr>
                <w:rFonts w:ascii="Times New Roman" w:hAnsi="Times New Roman" w:cs="Simplified Arabic" w:hint="cs"/>
                <w:sz w:val="24"/>
                <w:rtl/>
                <w:lang w:val="en-CA" w:eastAsia="en-CA"/>
              </w:rPr>
              <w:t>/آب 2026</w:t>
            </w:r>
            <w:r w:rsidRPr="006E732E">
              <w:rPr>
                <w:rFonts w:ascii="Times New Roman" w:hAnsi="Times New Roman" w:cs="Simplified Arabic"/>
                <w:sz w:val="24"/>
                <w:rtl/>
                <w:lang w:val="en-CA" w:eastAsia="en-CA"/>
              </w:rPr>
              <w:t xml:space="preserve"> </w:t>
            </w:r>
          </w:p>
          <w:p w14:paraId="606C751A" w14:textId="36B66B94" w:rsidR="001775B1" w:rsidRPr="006E732E" w:rsidRDefault="001775B1" w:rsidP="001775B1">
            <w:pPr>
              <w:suppressLineNumbers/>
              <w:suppressAutoHyphens/>
              <w:kinsoku w:val="0"/>
              <w:overflowPunct w:val="0"/>
              <w:autoSpaceDE w:val="0"/>
              <w:autoSpaceDN w:val="0"/>
              <w:bidi/>
              <w:adjustRightInd w:val="0"/>
              <w:snapToGrid w:val="0"/>
              <w:rPr>
                <w:rFonts w:ascii="Times New Roman" w:hAnsi="Times New Roman" w:cs="Simplified Arabic"/>
                <w:sz w:val="24"/>
                <w:rtl/>
                <w:lang w:val="en-CA" w:eastAsia="en-CA"/>
              </w:rPr>
            </w:pPr>
            <w:r w:rsidRPr="006E732E">
              <w:rPr>
                <w:rFonts w:ascii="Times New Roman" w:hAnsi="Times New Roman" w:cs="Simplified Arabic"/>
                <w:sz w:val="24"/>
                <w:rtl/>
              </w:rPr>
              <w:t xml:space="preserve">البند </w:t>
            </w:r>
            <w:r w:rsidRPr="006E732E">
              <w:rPr>
                <w:rFonts w:ascii="Times New Roman" w:hAnsi="Times New Roman" w:cs="Simplified Arabic" w:hint="cs"/>
                <w:sz w:val="24"/>
                <w:rtl/>
              </w:rPr>
              <w:t>3 (أ)</w:t>
            </w:r>
            <w:r w:rsidRPr="006E732E">
              <w:rPr>
                <w:rFonts w:ascii="Times New Roman" w:hAnsi="Times New Roman" w:cs="Simplified Arabic"/>
                <w:sz w:val="24"/>
                <w:rtl/>
              </w:rPr>
              <w:t xml:space="preserve"> من جدول الأعمال المؤقت</w:t>
            </w:r>
            <w:r w:rsidRPr="006E732E">
              <w:rPr>
                <w:rStyle w:val="FootnoteReference"/>
                <w:rFonts w:ascii="Times New Roman" w:hAnsi="Times New Roman" w:cs="Simplified Arabic"/>
                <w:szCs w:val="22"/>
                <w:u w:val="none"/>
                <w:vertAlign w:val="superscript"/>
                <w:lang w:val="en-CA" w:eastAsia="en-CA"/>
              </w:rPr>
              <w:footnoteReference w:customMarkFollows="1" w:id="1"/>
              <w:t>*</w:t>
            </w:r>
          </w:p>
          <w:p w14:paraId="5B7D399A" w14:textId="082AECC8" w:rsidR="001775B1" w:rsidRPr="006E732E" w:rsidRDefault="001775B1" w:rsidP="001775B1">
            <w:pPr>
              <w:bidi/>
              <w:spacing w:line="216" w:lineRule="auto"/>
              <w:rPr>
                <w:rFonts w:ascii="Times New Roman" w:hAnsi="Times New Roman" w:cs="Simplified Arabic"/>
                <w:b/>
                <w:bCs/>
                <w:rtl/>
              </w:rPr>
            </w:pPr>
            <w:r w:rsidRPr="006E732E">
              <w:rPr>
                <w:rFonts w:ascii="Times New Roman" w:hAnsi="Times New Roman" w:cs="Simplified Arabic"/>
                <w:b/>
                <w:bCs/>
                <w:rtl/>
              </w:rPr>
              <w:t>التخطيط والرصد والإبلاغ والاستعراض</w:t>
            </w:r>
            <w:r w:rsidR="00C415B5" w:rsidRPr="006E732E">
              <w:rPr>
                <w:rFonts w:ascii="Times New Roman" w:hAnsi="Times New Roman" w:cs="Simplified Arabic"/>
                <w:b/>
                <w:bCs/>
                <w:rtl/>
              </w:rPr>
              <w:t>:</w:t>
            </w:r>
            <w:r w:rsidRPr="006E732E">
              <w:rPr>
                <w:rFonts w:ascii="Times New Roman" w:hAnsi="Times New Roman" w:cs="Simplified Arabic"/>
                <w:b/>
                <w:bCs/>
                <w:rtl/>
              </w:rPr>
              <w:t xml:space="preserve"> الاستعراض العالمي للتقدم </w:t>
            </w:r>
            <w:r w:rsidR="00F7019A" w:rsidRPr="006E732E">
              <w:rPr>
                <w:rFonts w:ascii="Times New Roman" w:hAnsi="Times New Roman" w:cs="Simplified Arabic" w:hint="cs"/>
                <w:b/>
                <w:bCs/>
                <w:rtl/>
              </w:rPr>
              <w:t>الجماعي</w:t>
            </w:r>
            <w:r w:rsidRPr="006E732E">
              <w:rPr>
                <w:rFonts w:ascii="Times New Roman" w:hAnsi="Times New Roman" w:cs="Simplified Arabic"/>
                <w:b/>
                <w:bCs/>
                <w:rtl/>
              </w:rPr>
              <w:t xml:space="preserve"> في تنفيذ إطار كونمينغ-مونتريال العالمي للتنوع البيولوجي</w:t>
            </w:r>
          </w:p>
        </w:tc>
        <w:tc>
          <w:tcPr>
            <w:tcW w:w="4675" w:type="dxa"/>
          </w:tcPr>
          <w:p w14:paraId="6625BD59" w14:textId="77777777" w:rsidR="001775B1" w:rsidRPr="006E732E" w:rsidRDefault="001775B1" w:rsidP="001775B1">
            <w:pPr>
              <w:bidi/>
              <w:ind w:left="562" w:hanging="562"/>
              <w:rPr>
                <w:rFonts w:ascii="Times New Roman" w:hAnsi="Times New Roman" w:cs="Simplified Arabic"/>
                <w:b/>
                <w:bCs/>
                <w:rtl/>
                <w:lang w:bidi="ar-EG"/>
              </w:rPr>
            </w:pPr>
            <w:r w:rsidRPr="006E732E">
              <w:rPr>
                <w:rFonts w:ascii="Times New Roman" w:hAnsi="Times New Roman" w:cs="Simplified Arabic"/>
                <w:b/>
                <w:bCs/>
                <w:rtl/>
              </w:rPr>
              <w:t xml:space="preserve">الهيئة الفرعية </w:t>
            </w:r>
            <w:r w:rsidRPr="006E732E">
              <w:rPr>
                <w:rFonts w:ascii="Times New Roman" w:hAnsi="Times New Roman" w:cs="Simplified Arabic" w:hint="cs"/>
                <w:b/>
                <w:bCs/>
                <w:rtl/>
              </w:rPr>
              <w:t>للتنفيذ</w:t>
            </w:r>
          </w:p>
          <w:p w14:paraId="50DDDE44" w14:textId="77777777" w:rsidR="001775B1" w:rsidRPr="006E732E" w:rsidRDefault="001775B1" w:rsidP="001775B1">
            <w:pPr>
              <w:bidi/>
              <w:ind w:left="562" w:hanging="562"/>
              <w:rPr>
                <w:rFonts w:ascii="Times New Roman" w:hAnsi="Times New Roman" w:cs="Simplified Arabic"/>
                <w:b/>
                <w:bCs/>
                <w:rtl/>
                <w:lang w:bidi="ar-EG"/>
              </w:rPr>
            </w:pPr>
            <w:r w:rsidRPr="006E732E">
              <w:rPr>
                <w:rFonts w:ascii="Times New Roman" w:hAnsi="Times New Roman" w:cs="Simplified Arabic"/>
                <w:b/>
                <w:bCs/>
                <w:rtl/>
              </w:rPr>
              <w:t xml:space="preserve">الاجتماع </w:t>
            </w:r>
            <w:r w:rsidRPr="006E732E">
              <w:rPr>
                <w:rFonts w:ascii="Times New Roman" w:hAnsi="Times New Roman" w:cs="Simplified Arabic" w:hint="cs"/>
                <w:b/>
                <w:bCs/>
                <w:rtl/>
              </w:rPr>
              <w:t>السابع</w:t>
            </w:r>
          </w:p>
          <w:p w14:paraId="6AA4B5DC" w14:textId="77777777" w:rsidR="001775B1" w:rsidRPr="006E732E" w:rsidRDefault="001775B1" w:rsidP="001775B1">
            <w:pPr>
              <w:bidi/>
              <w:ind w:left="562" w:hanging="562"/>
              <w:rPr>
                <w:rFonts w:ascii="Times New Roman" w:hAnsi="Times New Roman" w:cs="Simplified Arabic"/>
                <w:lang w:bidi="ar-EG"/>
              </w:rPr>
            </w:pPr>
            <w:r w:rsidRPr="006E732E">
              <w:rPr>
                <w:rFonts w:ascii="Times New Roman" w:hAnsi="Times New Roman" w:cs="Simplified Arabic" w:hint="cs"/>
                <w:rtl/>
              </w:rPr>
              <w:t>نيروبي، 4-12 أغسطس/آب 2026</w:t>
            </w:r>
          </w:p>
          <w:p w14:paraId="1E8ED956" w14:textId="6557BEA7" w:rsidR="001775B1" w:rsidRPr="006E732E" w:rsidRDefault="001775B1" w:rsidP="001775B1">
            <w:pPr>
              <w:bidi/>
              <w:spacing w:line="216" w:lineRule="auto"/>
              <w:rPr>
                <w:rStyle w:val="FootnoteReference"/>
                <w:rFonts w:ascii="Times New Roman" w:hAnsi="Times New Roman" w:cs="Simplified Arabic"/>
                <w:u w:val="none"/>
                <w:vertAlign w:val="superscript"/>
                <w:rtl/>
                <w:lang w:val="en-US" w:bidi="ar-EG"/>
              </w:rPr>
            </w:pPr>
            <w:r w:rsidRPr="006E732E">
              <w:rPr>
                <w:rFonts w:ascii="Times New Roman" w:hAnsi="Times New Roman" w:cs="Simplified Arabic" w:hint="cs"/>
                <w:rtl/>
                <w:lang w:val="en-US" w:bidi="ar-EG"/>
              </w:rPr>
              <w:t>البند 3 من جدول الأعمال المؤقت</w:t>
            </w:r>
            <w:r w:rsidRPr="006E732E">
              <w:rPr>
                <w:rStyle w:val="FootnoteReference"/>
                <w:rFonts w:ascii="Times New Roman" w:hAnsi="Times New Roman" w:cs="Simplified Arabic"/>
                <w:u w:val="none"/>
                <w:vertAlign w:val="superscript"/>
                <w:lang w:val="en-US" w:bidi="ar-EG"/>
              </w:rPr>
              <w:footnoteReference w:customMarkFollows="1" w:id="2"/>
              <w:t>**</w:t>
            </w:r>
          </w:p>
          <w:p w14:paraId="6E179D50" w14:textId="7A9C9F1F" w:rsidR="001775B1" w:rsidRPr="006E732E" w:rsidRDefault="001775B1" w:rsidP="001775B1">
            <w:pPr>
              <w:bidi/>
              <w:spacing w:line="216" w:lineRule="auto"/>
              <w:rPr>
                <w:rFonts w:ascii="Times New Roman" w:hAnsi="Times New Roman" w:cs="Simplified Arabic"/>
                <w:b/>
                <w:bCs/>
                <w:rtl/>
              </w:rPr>
            </w:pPr>
            <w:r w:rsidRPr="006E732E">
              <w:rPr>
                <w:rFonts w:ascii="Times New Roman" w:hAnsi="Times New Roman" w:cs="Simplified Arabic"/>
                <w:b/>
                <w:bCs/>
                <w:rtl/>
              </w:rPr>
              <w:t>التخطيط والرصد والإبلاغ والاستعراض</w:t>
            </w:r>
            <w:r w:rsidR="00C415B5" w:rsidRPr="006E732E">
              <w:rPr>
                <w:rFonts w:ascii="Times New Roman" w:hAnsi="Times New Roman" w:cs="Simplified Arabic"/>
                <w:b/>
                <w:bCs/>
                <w:rtl/>
              </w:rPr>
              <w:t>:</w:t>
            </w:r>
            <w:r w:rsidRPr="006E732E">
              <w:rPr>
                <w:rFonts w:ascii="Times New Roman" w:hAnsi="Times New Roman" w:cs="Simplified Arabic"/>
                <w:b/>
                <w:bCs/>
                <w:rtl/>
              </w:rPr>
              <w:t xml:space="preserve"> الاستعراض العالمي للتقدم </w:t>
            </w:r>
            <w:r w:rsidR="00F7019A" w:rsidRPr="006E732E">
              <w:rPr>
                <w:rFonts w:ascii="Times New Roman" w:hAnsi="Times New Roman" w:cs="Simplified Arabic" w:hint="cs"/>
                <w:b/>
                <w:bCs/>
                <w:rtl/>
              </w:rPr>
              <w:t>الجماعي</w:t>
            </w:r>
            <w:r w:rsidRPr="006E732E">
              <w:rPr>
                <w:rFonts w:ascii="Times New Roman" w:hAnsi="Times New Roman" w:cs="Simplified Arabic"/>
                <w:b/>
                <w:bCs/>
                <w:rtl/>
              </w:rPr>
              <w:t xml:space="preserve"> في تنفيذ إطار كونمينغ-مونتريال العالمي للتنوع البيولوجي</w:t>
            </w:r>
          </w:p>
        </w:tc>
      </w:tr>
    </w:tbl>
    <w:p w14:paraId="23070DC5" w14:textId="77777777" w:rsidR="001775B1" w:rsidRPr="006E732E" w:rsidRDefault="001775B1" w:rsidP="001775B1">
      <w:pPr>
        <w:bidi/>
        <w:spacing w:line="216" w:lineRule="auto"/>
        <w:rPr>
          <w:rFonts w:cs="Simplified Arabic"/>
          <w:b/>
          <w:bCs/>
        </w:rPr>
      </w:pPr>
    </w:p>
    <w:p w14:paraId="1AD938ED" w14:textId="0AD71AD0" w:rsidR="00780F0A" w:rsidRPr="006E732E" w:rsidRDefault="0081097A" w:rsidP="00A47FE6">
      <w:pPr>
        <w:keepNext/>
        <w:keepLines/>
        <w:kinsoku w:val="0"/>
        <w:overflowPunct w:val="0"/>
        <w:autoSpaceDE w:val="0"/>
        <w:autoSpaceDN w:val="0"/>
        <w:bidi/>
        <w:adjustRightInd w:val="0"/>
        <w:snapToGrid w:val="0"/>
        <w:spacing w:before="240" w:after="240"/>
        <w:ind w:left="562"/>
        <w:rPr>
          <w:rFonts w:cs="Simplified Arabic"/>
          <w:b/>
          <w:bCs/>
          <w:sz w:val="28"/>
          <w:szCs w:val="28"/>
          <w:rtl/>
        </w:rPr>
      </w:pPr>
      <w:r w:rsidRPr="006E732E">
        <w:rPr>
          <w:rFonts w:cs="Simplified Arabic"/>
          <w:b/>
          <w:bCs/>
          <w:sz w:val="28"/>
          <w:szCs w:val="28"/>
          <w:rtl/>
        </w:rPr>
        <w:t xml:space="preserve">الاستعراض العالمي للتقدم </w:t>
      </w:r>
      <w:r w:rsidR="00F7019A" w:rsidRPr="006E732E">
        <w:rPr>
          <w:rFonts w:cs="Simplified Arabic" w:hint="cs"/>
          <w:b/>
          <w:bCs/>
          <w:sz w:val="28"/>
          <w:szCs w:val="28"/>
          <w:rtl/>
        </w:rPr>
        <w:t>الجماعي</w:t>
      </w:r>
      <w:r w:rsidRPr="006E732E">
        <w:rPr>
          <w:rFonts w:cs="Simplified Arabic"/>
          <w:b/>
          <w:bCs/>
          <w:sz w:val="28"/>
          <w:szCs w:val="28"/>
          <w:rtl/>
        </w:rPr>
        <w:t xml:space="preserve"> في تنفيذ إطار كونمينغ-مونتريال العالمي للتنوع البيولوجي</w:t>
      </w:r>
      <w:r w:rsidR="00A47FE6" w:rsidRPr="006E732E">
        <w:rPr>
          <w:rStyle w:val="FootnoteReference"/>
          <w:rFonts w:cs="Simplified Arabic"/>
          <w:u w:val="none"/>
          <w:vertAlign w:val="superscript"/>
          <w:lang w:val="en-US" w:bidi="ar-EG"/>
        </w:rPr>
        <w:footnoteReference w:customMarkFollows="1" w:id="3"/>
        <w:t>***</w:t>
      </w:r>
    </w:p>
    <w:p w14:paraId="0EC01AED" w14:textId="0948D834" w:rsidR="00115587" w:rsidRPr="006E732E" w:rsidRDefault="00115587" w:rsidP="00115587">
      <w:pPr>
        <w:bidi/>
        <w:spacing w:line="216" w:lineRule="auto"/>
        <w:ind w:left="571"/>
        <w:rPr>
          <w:rFonts w:cs="Simplified Arabic"/>
          <w:b/>
          <w:bCs/>
          <w:rtl/>
        </w:rPr>
      </w:pPr>
      <w:r w:rsidRPr="006E732E">
        <w:rPr>
          <w:rFonts w:cs="Simplified Arabic"/>
          <w:b/>
          <w:bCs/>
          <w:sz w:val="24"/>
          <w:rtl/>
        </w:rPr>
        <w:t>مذكرة من الأمانة</w:t>
      </w:r>
    </w:p>
    <w:p w14:paraId="43E6E771" w14:textId="4E8ECBFC" w:rsidR="00292F67" w:rsidRPr="006E732E" w:rsidRDefault="00E32501" w:rsidP="006D11D3">
      <w:pPr>
        <w:pStyle w:val="ListParagraph"/>
        <w:keepNext/>
        <w:keepLines/>
        <w:bidi/>
        <w:spacing w:before="240" w:after="120"/>
        <w:ind w:left="561" w:hanging="561"/>
        <w:contextualSpacing w:val="0"/>
        <w:outlineLvl w:val="0"/>
        <w:rPr>
          <w:rFonts w:cs="Simplified Arabic"/>
          <w:b/>
          <w:bCs/>
          <w:sz w:val="24"/>
          <w:szCs w:val="28"/>
          <w:lang w:val="en-US" w:bidi="ar-EG"/>
        </w:rPr>
      </w:pPr>
      <w:r w:rsidRPr="006E732E">
        <w:rPr>
          <w:rFonts w:cs="Simplified Arabic"/>
          <w:b/>
          <w:bCs/>
          <w:sz w:val="24"/>
          <w:szCs w:val="28"/>
          <w:rtl/>
          <w:lang w:val="en-US" w:bidi="ar-EG"/>
        </w:rPr>
        <w:t>أولا-</w:t>
      </w:r>
      <w:r w:rsidR="004A32B3" w:rsidRPr="006E732E">
        <w:rPr>
          <w:rFonts w:cs="Simplified Arabic"/>
          <w:b/>
          <w:bCs/>
          <w:sz w:val="24"/>
          <w:szCs w:val="28"/>
          <w:rtl/>
          <w:lang w:val="en-US" w:bidi="ar-EG"/>
        </w:rPr>
        <w:tab/>
      </w:r>
      <w:r w:rsidR="00201EBC" w:rsidRPr="006E732E">
        <w:rPr>
          <w:rFonts w:cs="Simplified Arabic" w:hint="cs"/>
          <w:b/>
          <w:bCs/>
          <w:sz w:val="24"/>
          <w:szCs w:val="28"/>
          <w:rtl/>
          <w:lang w:val="en-US" w:bidi="ar-EG"/>
        </w:rPr>
        <w:t>خلفية</w:t>
      </w:r>
      <w:r w:rsidR="00B35DC8" w:rsidRPr="006E732E">
        <w:rPr>
          <w:rFonts w:cs="Simplified Arabic"/>
          <w:b/>
          <w:bCs/>
          <w:sz w:val="24"/>
          <w:szCs w:val="28"/>
          <w:rtl/>
          <w:lang w:val="en-US" w:bidi="ar-EG"/>
        </w:rPr>
        <w:t xml:space="preserve"> </w:t>
      </w:r>
    </w:p>
    <w:p w14:paraId="6D2682E2" w14:textId="2F84163B" w:rsidR="00873BF4" w:rsidRPr="006E732E" w:rsidRDefault="00C415B5" w:rsidP="002C48F5">
      <w:pPr>
        <w:pStyle w:val="ListParagraph"/>
        <w:widowControl w:val="0"/>
        <w:numPr>
          <w:ilvl w:val="0"/>
          <w:numId w:val="7"/>
        </w:numPr>
        <w:tabs>
          <w:tab w:val="left" w:pos="1280"/>
        </w:tabs>
        <w:bidi/>
        <w:spacing w:after="120" w:line="216" w:lineRule="auto"/>
        <w:ind w:left="562" w:firstLine="0"/>
        <w:contextualSpacing w:val="0"/>
        <w:rPr>
          <w:rFonts w:cs="Simplified Arabic"/>
          <w:lang w:val="en-US"/>
        </w:rPr>
      </w:pPr>
      <w:r w:rsidRPr="006E732E">
        <w:rPr>
          <w:rFonts w:cs="Simplified Arabic" w:hint="cs"/>
          <w:rtl/>
          <w:lang w:val="en-US"/>
        </w:rPr>
        <w:t>تُقدم</w:t>
      </w:r>
      <w:r w:rsidR="00E67F7B" w:rsidRPr="006E732E">
        <w:rPr>
          <w:rFonts w:cs="Simplified Arabic"/>
          <w:rtl/>
          <w:lang w:val="en-US"/>
        </w:rPr>
        <w:t xml:space="preserve"> هذه الوثيقة بشكل مشترك إلى الاجتماع الثامن والعشرين للهيئة </w:t>
      </w:r>
      <w:r w:rsidR="00596396" w:rsidRPr="006E732E">
        <w:rPr>
          <w:rFonts w:cs="Simplified Arabic"/>
          <w:rtl/>
          <w:lang w:val="en-US"/>
        </w:rPr>
        <w:t xml:space="preserve">الفرعية للمشورة العلمية والتقنية </w:t>
      </w:r>
      <w:r w:rsidR="00E67F7B" w:rsidRPr="006E732E">
        <w:rPr>
          <w:rFonts w:cs="Simplified Arabic"/>
          <w:rtl/>
          <w:lang w:val="en-US"/>
        </w:rPr>
        <w:t>والتكنولوجية والاجتماع السابع لل</w:t>
      </w:r>
      <w:r w:rsidRPr="006E732E">
        <w:rPr>
          <w:rFonts w:cs="Simplified Arabic"/>
          <w:rtl/>
          <w:lang w:val="en-US"/>
        </w:rPr>
        <w:t>هيئة الفرعية للتنفيذ</w:t>
      </w:r>
      <w:r w:rsidR="00E67F7B" w:rsidRPr="006E732E">
        <w:rPr>
          <w:rFonts w:cs="Simplified Arabic"/>
          <w:rtl/>
          <w:lang w:val="en-US"/>
        </w:rPr>
        <w:t>.</w:t>
      </w:r>
    </w:p>
    <w:p w14:paraId="38BAD01B" w14:textId="3E0625E4" w:rsidR="00DE2AA5" w:rsidRPr="006E732E" w:rsidRDefault="00C415B5" w:rsidP="002C48F5">
      <w:pPr>
        <w:pStyle w:val="ListParagraph"/>
        <w:widowControl w:val="0"/>
        <w:numPr>
          <w:ilvl w:val="0"/>
          <w:numId w:val="7"/>
        </w:numPr>
        <w:tabs>
          <w:tab w:val="left" w:pos="1280"/>
        </w:tabs>
        <w:bidi/>
        <w:spacing w:after="120" w:line="216" w:lineRule="auto"/>
        <w:ind w:left="562" w:firstLine="0"/>
        <w:contextualSpacing w:val="0"/>
        <w:rPr>
          <w:rFonts w:cs="Simplified Arabic"/>
          <w:lang w:bidi="ar-EG"/>
        </w:rPr>
      </w:pPr>
      <w:r w:rsidRPr="006E732E">
        <w:rPr>
          <w:rFonts w:cs="Simplified Arabic" w:hint="cs"/>
          <w:rtl/>
          <w:lang w:val="en-US" w:bidi="ar-EG"/>
        </w:rPr>
        <w:t>و</w:t>
      </w:r>
      <w:r w:rsidR="00E67F7B" w:rsidRPr="006E732E">
        <w:rPr>
          <w:rFonts w:cs="Simplified Arabic"/>
          <w:rtl/>
          <w:lang w:val="en-US" w:bidi="ar-EG"/>
        </w:rPr>
        <w:t xml:space="preserve">في </w:t>
      </w:r>
      <w:r w:rsidR="00E67F7B" w:rsidRPr="006E732E">
        <w:rPr>
          <w:rFonts w:cs="Simplified Arabic" w:hint="cs"/>
          <w:rtl/>
          <w:lang w:val="en-US" w:bidi="ar-EG"/>
        </w:rPr>
        <w:t>مقرر</w:t>
      </w:r>
      <w:r w:rsidR="00DA21B0" w:rsidRPr="006E732E">
        <w:rPr>
          <w:rFonts w:cs="Simplified Arabic" w:hint="cs"/>
          <w:rtl/>
          <w:lang w:val="en-US" w:bidi="ar-EG"/>
        </w:rPr>
        <w:t>ه</w:t>
      </w:r>
      <w:r w:rsidR="00E67F7B" w:rsidRPr="006E732E">
        <w:rPr>
          <w:rFonts w:cs="Simplified Arabic"/>
          <w:rtl/>
          <w:lang w:val="en-US" w:bidi="ar-EG"/>
        </w:rPr>
        <w:t xml:space="preserve"> </w:t>
      </w:r>
      <w:hyperlink r:id="rId14" w:history="1">
        <w:r w:rsidR="00E67F7B" w:rsidRPr="006E732E">
          <w:rPr>
            <w:rStyle w:val="Hyperlink"/>
            <w:rFonts w:cs="Simplified Arabic"/>
            <w:rtl/>
            <w:lang w:val="en-US" w:bidi="ar-EG"/>
          </w:rPr>
          <w:t>15/6</w:t>
        </w:r>
      </w:hyperlink>
      <w:r w:rsidR="00E67F7B" w:rsidRPr="006E732E">
        <w:rPr>
          <w:rFonts w:cs="Simplified Arabic"/>
          <w:rtl/>
          <w:lang w:val="en-US" w:bidi="ar-EG"/>
        </w:rPr>
        <w:t>، اعتمد مؤتمر الأطراف نهجا متعدد الأبعاد معززا للتخطيط والرصد والإبلاغ وال</w:t>
      </w:r>
      <w:r w:rsidRPr="006E732E">
        <w:rPr>
          <w:rFonts w:cs="Simplified Arabic"/>
          <w:rtl/>
          <w:lang w:val="en-US" w:bidi="ar-EG"/>
        </w:rPr>
        <w:t>استعراض</w:t>
      </w:r>
      <w:r w:rsidR="00E67F7B" w:rsidRPr="006E732E">
        <w:rPr>
          <w:rFonts w:cs="Simplified Arabic"/>
          <w:rtl/>
          <w:lang w:val="en-US" w:bidi="ar-EG"/>
        </w:rPr>
        <w:t xml:space="preserve">، وتضمن </w:t>
      </w:r>
      <w:r w:rsidRPr="006E732E">
        <w:rPr>
          <w:rFonts w:cs="Simplified Arabic"/>
          <w:rtl/>
          <w:lang w:val="en-US" w:bidi="ar-EG"/>
        </w:rPr>
        <w:t>مقرر</w:t>
      </w:r>
      <w:r w:rsidR="00E67F7B" w:rsidRPr="006E732E">
        <w:rPr>
          <w:rFonts w:cs="Simplified Arabic"/>
          <w:rtl/>
          <w:lang w:val="en-US" w:bidi="ar-EG"/>
        </w:rPr>
        <w:t>ا ب</w:t>
      </w:r>
      <w:r w:rsidR="00F7019A" w:rsidRPr="006E732E">
        <w:rPr>
          <w:rFonts w:cs="Simplified Arabic" w:hint="cs"/>
          <w:rtl/>
          <w:lang w:val="en-US" w:bidi="ar-EG"/>
        </w:rPr>
        <w:t xml:space="preserve">شأن </w:t>
      </w:r>
      <w:r w:rsidR="00E67F7B" w:rsidRPr="006E732E">
        <w:rPr>
          <w:rFonts w:cs="Simplified Arabic"/>
          <w:rtl/>
          <w:lang w:val="en-US" w:bidi="ar-EG"/>
        </w:rPr>
        <w:t xml:space="preserve">إجراء </w:t>
      </w:r>
      <w:r w:rsidRPr="006E732E">
        <w:rPr>
          <w:rFonts w:cs="Simplified Arabic"/>
          <w:rtl/>
          <w:lang w:val="en-US" w:bidi="ar-EG"/>
        </w:rPr>
        <w:t>استعراض</w:t>
      </w:r>
      <w:r w:rsidR="00E67F7B" w:rsidRPr="006E732E">
        <w:rPr>
          <w:rFonts w:cs="Simplified Arabic"/>
          <w:rtl/>
          <w:lang w:val="en-US" w:bidi="ar-EG"/>
        </w:rPr>
        <w:t xml:space="preserve"> عالمي للتقدم الجماعي في تنفيذ إطار كونمينغ-مونتريال العالمي للتنوع البيولوجي في الاجتماعين السابع عشر والتاسع عشر لمؤتمر الأطراف.</w:t>
      </w:r>
    </w:p>
    <w:p w14:paraId="7C7D6107" w14:textId="5D708013" w:rsidR="00DE2AA5" w:rsidRPr="006E732E" w:rsidRDefault="00C415B5" w:rsidP="002C48F5">
      <w:pPr>
        <w:pStyle w:val="ListParagraph"/>
        <w:widowControl w:val="0"/>
        <w:numPr>
          <w:ilvl w:val="0"/>
          <w:numId w:val="7"/>
        </w:numPr>
        <w:tabs>
          <w:tab w:val="left" w:pos="1280"/>
        </w:tabs>
        <w:bidi/>
        <w:spacing w:after="120" w:line="216" w:lineRule="auto"/>
        <w:ind w:left="562" w:firstLine="0"/>
        <w:contextualSpacing w:val="0"/>
        <w:rPr>
          <w:rFonts w:cs="Simplified Arabic"/>
          <w:lang w:bidi="ar-EG"/>
        </w:rPr>
      </w:pPr>
      <w:r w:rsidRPr="006E732E">
        <w:rPr>
          <w:rFonts w:cs="Simplified Arabic" w:hint="cs"/>
          <w:rtl/>
          <w:lang w:bidi="ar-EG"/>
        </w:rPr>
        <w:t>و</w:t>
      </w:r>
      <w:r w:rsidR="00E67F7B" w:rsidRPr="006E732E">
        <w:rPr>
          <w:rFonts w:cs="Simplified Arabic"/>
          <w:rtl/>
          <w:lang w:bidi="ar-EG"/>
        </w:rPr>
        <w:t xml:space="preserve">في </w:t>
      </w:r>
      <w:r w:rsidR="00E67F7B" w:rsidRPr="006E732E">
        <w:rPr>
          <w:rFonts w:cs="Simplified Arabic" w:hint="cs"/>
          <w:rtl/>
          <w:lang w:bidi="ar-EG"/>
        </w:rPr>
        <w:t>المقرر</w:t>
      </w:r>
      <w:r w:rsidR="00E67F7B" w:rsidRPr="006E732E">
        <w:rPr>
          <w:rFonts w:cs="Simplified Arabic"/>
          <w:rtl/>
          <w:lang w:bidi="ar-EG"/>
        </w:rPr>
        <w:t xml:space="preserve"> </w:t>
      </w:r>
      <w:hyperlink r:id="rId15" w:history="1">
        <w:r w:rsidR="00E67F7B" w:rsidRPr="006E732E">
          <w:rPr>
            <w:rStyle w:val="Hyperlink"/>
            <w:rFonts w:cs="Simplified Arabic"/>
            <w:rtl/>
            <w:lang w:bidi="ar-EG"/>
          </w:rPr>
          <w:t>16/32</w:t>
        </w:r>
      </w:hyperlink>
      <w:r w:rsidR="00E67F7B" w:rsidRPr="006E732E">
        <w:rPr>
          <w:rFonts w:cs="Simplified Arabic"/>
          <w:rtl/>
          <w:lang w:bidi="ar-EG"/>
        </w:rPr>
        <w:t>، اعتمد مؤتمر الأطراف الإجراءات الملموسة لل</w:t>
      </w:r>
      <w:r w:rsidR="00F7019A" w:rsidRPr="006E732E">
        <w:rPr>
          <w:rFonts w:cs="Simplified Arabic"/>
          <w:rtl/>
          <w:lang w:bidi="ar-EG"/>
        </w:rPr>
        <w:t>استعراض العالمي</w:t>
      </w:r>
      <w:r w:rsidR="00E67F7B" w:rsidRPr="006E732E">
        <w:rPr>
          <w:rFonts w:cs="Simplified Arabic"/>
          <w:rtl/>
          <w:lang w:bidi="ar-EG"/>
        </w:rPr>
        <w:t xml:space="preserve"> وقدم </w:t>
      </w:r>
      <w:r w:rsidR="003E2E9E" w:rsidRPr="006E732E">
        <w:rPr>
          <w:rFonts w:cs="Simplified Arabic"/>
          <w:rtl/>
          <w:lang w:bidi="ar-EG"/>
        </w:rPr>
        <w:t>إرشادات</w:t>
      </w:r>
      <w:r w:rsidR="00E67F7B" w:rsidRPr="006E732E">
        <w:rPr>
          <w:rFonts w:cs="Simplified Arabic"/>
          <w:rtl/>
          <w:lang w:bidi="ar-EG"/>
        </w:rPr>
        <w:t xml:space="preserve"> تتعلق بصياغة تقرير عالمي عن التقدم الجماعي في تنفيذ الإطار ليكون بمثابة مدخل لل</w:t>
      </w:r>
      <w:r w:rsidR="00F7019A" w:rsidRPr="006E732E">
        <w:rPr>
          <w:rFonts w:cs="Simplified Arabic"/>
          <w:rtl/>
          <w:lang w:bidi="ar-EG"/>
        </w:rPr>
        <w:t>استعراض العالمي</w:t>
      </w:r>
      <w:r w:rsidR="00E67F7B" w:rsidRPr="006E732E">
        <w:rPr>
          <w:rFonts w:cs="Simplified Arabic"/>
          <w:rtl/>
          <w:lang w:bidi="ar-EG"/>
        </w:rPr>
        <w:t>.</w:t>
      </w:r>
    </w:p>
    <w:p w14:paraId="1158D116" w14:textId="5613260C" w:rsidR="00E67F7B" w:rsidRPr="006E732E" w:rsidRDefault="00C415B5" w:rsidP="00A47FE6">
      <w:pPr>
        <w:pStyle w:val="ListParagraph"/>
        <w:widowControl w:val="0"/>
        <w:numPr>
          <w:ilvl w:val="0"/>
          <w:numId w:val="7"/>
        </w:numPr>
        <w:tabs>
          <w:tab w:val="left" w:pos="1280"/>
        </w:tabs>
        <w:bidi/>
        <w:spacing w:after="120" w:line="216" w:lineRule="auto"/>
        <w:ind w:left="562" w:firstLine="0"/>
        <w:contextualSpacing w:val="0"/>
        <w:rPr>
          <w:rFonts w:cs="Simplified Arabic"/>
          <w:lang w:bidi="ar-EG"/>
        </w:rPr>
      </w:pPr>
      <w:r w:rsidRPr="006E732E">
        <w:rPr>
          <w:rFonts w:cs="Simplified Arabic" w:hint="cs"/>
          <w:rtl/>
          <w:lang w:bidi="ar-EG"/>
        </w:rPr>
        <w:t>و</w:t>
      </w:r>
      <w:r w:rsidR="00E67F7B" w:rsidRPr="006E732E">
        <w:rPr>
          <w:rFonts w:cs="Simplified Arabic"/>
          <w:rtl/>
          <w:lang w:bidi="ar-EG"/>
        </w:rPr>
        <w:t xml:space="preserve">تقدم هذه الوثيقة </w:t>
      </w:r>
      <w:r w:rsidRPr="006E732E">
        <w:rPr>
          <w:rFonts w:cs="Simplified Arabic"/>
          <w:rtl/>
          <w:lang w:bidi="ar-EG"/>
        </w:rPr>
        <w:t>معلومات عن</w:t>
      </w:r>
      <w:r w:rsidR="00E67F7B" w:rsidRPr="006E732E">
        <w:rPr>
          <w:rFonts w:cs="Simplified Arabic"/>
          <w:rtl/>
          <w:lang w:bidi="ar-EG"/>
        </w:rPr>
        <w:t xml:space="preserve"> الجوانب العلمية والتقنية للتقرير العالمي (القسم ثاني</w:t>
      </w:r>
      <w:r w:rsidRPr="006E732E">
        <w:rPr>
          <w:rFonts w:cs="Simplified Arabic" w:hint="cs"/>
          <w:rtl/>
          <w:lang w:bidi="ar-EG"/>
        </w:rPr>
        <w:t>ا</w:t>
      </w:r>
      <w:r w:rsidR="00E67F7B" w:rsidRPr="006E732E">
        <w:rPr>
          <w:rFonts w:cs="Simplified Arabic"/>
          <w:rtl/>
          <w:lang w:bidi="ar-EG"/>
        </w:rPr>
        <w:t>)؛ وتحديثا بشأن النهج المعزز متعدد الأبعاد للتخطيط والرصد والإبلاغ وال</w:t>
      </w:r>
      <w:r w:rsidRPr="006E732E">
        <w:rPr>
          <w:rFonts w:cs="Simplified Arabic"/>
          <w:rtl/>
          <w:lang w:bidi="ar-EG"/>
        </w:rPr>
        <w:t>استعراض</w:t>
      </w:r>
      <w:r w:rsidR="00E67F7B" w:rsidRPr="006E732E">
        <w:rPr>
          <w:rFonts w:cs="Simplified Arabic"/>
          <w:rtl/>
          <w:lang w:bidi="ar-EG"/>
        </w:rPr>
        <w:t>، بما في ذلك</w:t>
      </w:r>
      <w:r w:rsidR="00DA21B0" w:rsidRPr="006E732E">
        <w:rPr>
          <w:rFonts w:cs="Simplified Arabic" w:hint="cs"/>
          <w:rtl/>
          <w:lang w:bidi="ar-EG"/>
        </w:rPr>
        <w:t xml:space="preserve"> بشأن</w:t>
      </w:r>
      <w:r w:rsidR="00E67F7B" w:rsidRPr="006E732E">
        <w:rPr>
          <w:rFonts w:cs="Simplified Arabic"/>
          <w:rtl/>
          <w:lang w:bidi="ar-EG"/>
        </w:rPr>
        <w:t xml:space="preserve"> ال</w:t>
      </w:r>
      <w:r w:rsidR="00F7019A" w:rsidRPr="006E732E">
        <w:rPr>
          <w:rFonts w:cs="Simplified Arabic"/>
          <w:rtl/>
          <w:lang w:bidi="ar-EG"/>
        </w:rPr>
        <w:t>استعراض العالمي</w:t>
      </w:r>
      <w:r w:rsidR="00E67F7B" w:rsidRPr="006E732E">
        <w:rPr>
          <w:rFonts w:cs="Simplified Arabic"/>
          <w:rtl/>
          <w:lang w:bidi="ar-EG"/>
        </w:rPr>
        <w:t xml:space="preserve"> للتقدم الجماعي في تنفيذ </w:t>
      </w:r>
      <w:r w:rsidR="00F000E8" w:rsidRPr="006E732E">
        <w:rPr>
          <w:rFonts w:cs="Simplified Arabic" w:hint="cs"/>
          <w:rtl/>
          <w:lang w:bidi="ar-EG"/>
        </w:rPr>
        <w:t>الإطار</w:t>
      </w:r>
      <w:r w:rsidR="00E67F7B" w:rsidRPr="006E732E">
        <w:rPr>
          <w:rFonts w:cs="Simplified Arabic"/>
          <w:rtl/>
          <w:lang w:bidi="ar-EG"/>
        </w:rPr>
        <w:t xml:space="preserve"> (القسم ثالث</w:t>
      </w:r>
      <w:r w:rsidRPr="006E732E">
        <w:rPr>
          <w:rFonts w:cs="Simplified Arabic" w:hint="cs"/>
          <w:rtl/>
          <w:lang w:bidi="ar-EG"/>
        </w:rPr>
        <w:t>ا</w:t>
      </w:r>
      <w:r w:rsidR="00E67F7B" w:rsidRPr="006E732E">
        <w:rPr>
          <w:rFonts w:cs="Simplified Arabic"/>
          <w:rtl/>
          <w:lang w:bidi="ar-EG"/>
        </w:rPr>
        <w:t xml:space="preserve">)؛ ومشروع توصية </w:t>
      </w:r>
      <w:r w:rsidR="00F7019A" w:rsidRPr="006E732E">
        <w:rPr>
          <w:rFonts w:cs="Simplified Arabic"/>
          <w:rtl/>
          <w:lang w:bidi="ar-EG"/>
        </w:rPr>
        <w:t>لتنظر فيه الهيئة</w:t>
      </w:r>
      <w:r w:rsidR="00E67F7B" w:rsidRPr="006E732E">
        <w:rPr>
          <w:rFonts w:cs="Simplified Arabic"/>
          <w:rtl/>
          <w:lang w:bidi="ar-EG"/>
        </w:rPr>
        <w:t xml:space="preserve"> </w:t>
      </w:r>
      <w:r w:rsidR="00596396" w:rsidRPr="006E732E">
        <w:rPr>
          <w:rFonts w:cs="Simplified Arabic"/>
          <w:rtl/>
          <w:lang w:bidi="ar-EG"/>
        </w:rPr>
        <w:t xml:space="preserve">الفرعية للمشورة العلمية والتقنية </w:t>
      </w:r>
      <w:r w:rsidR="00E67F7B" w:rsidRPr="006E732E">
        <w:rPr>
          <w:rFonts w:cs="Simplified Arabic"/>
          <w:rtl/>
          <w:lang w:bidi="ar-EG"/>
        </w:rPr>
        <w:t xml:space="preserve">والتكنولوجية، ويتضمن عناصر مشروع </w:t>
      </w:r>
      <w:r w:rsidRPr="006E732E">
        <w:rPr>
          <w:rFonts w:cs="Simplified Arabic"/>
          <w:rtl/>
          <w:lang w:bidi="ar-EG"/>
        </w:rPr>
        <w:t>مقرر</w:t>
      </w:r>
      <w:r w:rsidR="00E67F7B" w:rsidRPr="006E732E">
        <w:rPr>
          <w:rFonts w:cs="Simplified Arabic"/>
          <w:rtl/>
          <w:lang w:bidi="ar-EG"/>
        </w:rPr>
        <w:t xml:space="preserve">، وفي </w:t>
      </w:r>
      <w:r w:rsidRPr="006E732E">
        <w:rPr>
          <w:rFonts w:cs="Simplified Arabic"/>
          <w:rtl/>
          <w:lang w:bidi="ar-EG"/>
        </w:rPr>
        <w:t>مرفق</w:t>
      </w:r>
      <w:r w:rsidR="00E67F7B" w:rsidRPr="006E732E">
        <w:rPr>
          <w:rFonts w:cs="Simplified Arabic"/>
          <w:rtl/>
          <w:lang w:bidi="ar-EG"/>
        </w:rPr>
        <w:t>، اختصاصات فريق خبراء تقني</w:t>
      </w:r>
      <w:r w:rsidR="00F7019A" w:rsidRPr="006E732E">
        <w:rPr>
          <w:rFonts w:cs="Simplified Arabic" w:hint="cs"/>
          <w:rtl/>
          <w:lang w:bidi="ar-EG"/>
        </w:rPr>
        <w:t>ين</w:t>
      </w:r>
      <w:r w:rsidR="00E67F7B" w:rsidRPr="006E732E">
        <w:rPr>
          <w:rFonts w:cs="Simplified Arabic"/>
          <w:rtl/>
          <w:lang w:bidi="ar-EG"/>
        </w:rPr>
        <w:t xml:space="preserve"> مخصص بشأن مواصلة تفعيل إطار </w:t>
      </w:r>
      <w:r w:rsidR="00BC2BFB" w:rsidRPr="006E732E">
        <w:rPr>
          <w:rFonts w:cs="Simplified Arabic"/>
          <w:rtl/>
          <w:lang w:bidi="ar-EG"/>
        </w:rPr>
        <w:t>الرصد لإطار</w:t>
      </w:r>
      <w:r w:rsidR="00E67F7B" w:rsidRPr="006E732E">
        <w:rPr>
          <w:rFonts w:cs="Simplified Arabic"/>
          <w:rtl/>
          <w:lang w:bidi="ar-EG"/>
        </w:rPr>
        <w:t xml:space="preserve"> كونمينغ-مونتريال العالمي للتنوع البيولوجي (القسم رابع</w:t>
      </w:r>
      <w:r w:rsidRPr="006E732E">
        <w:rPr>
          <w:rFonts w:cs="Simplified Arabic" w:hint="cs"/>
          <w:rtl/>
          <w:lang w:bidi="ar-EG"/>
        </w:rPr>
        <w:t>ا</w:t>
      </w:r>
      <w:r w:rsidR="00E67F7B" w:rsidRPr="006E732E">
        <w:rPr>
          <w:rFonts w:cs="Simplified Arabic"/>
          <w:rtl/>
          <w:lang w:bidi="ar-EG"/>
        </w:rPr>
        <w:t xml:space="preserve">)؛ وعناصر مشروع </w:t>
      </w:r>
      <w:r w:rsidRPr="006E732E">
        <w:rPr>
          <w:rFonts w:cs="Simplified Arabic"/>
          <w:rtl/>
          <w:lang w:bidi="ar-EG"/>
        </w:rPr>
        <w:t>مقرر</w:t>
      </w:r>
      <w:r w:rsidR="00E67F7B" w:rsidRPr="006E732E">
        <w:rPr>
          <w:rFonts w:cs="Simplified Arabic"/>
          <w:rtl/>
          <w:lang w:bidi="ar-EG"/>
        </w:rPr>
        <w:t xml:space="preserve"> </w:t>
      </w:r>
      <w:r w:rsidR="00F7019A" w:rsidRPr="006E732E">
        <w:rPr>
          <w:rFonts w:cs="Simplified Arabic"/>
          <w:rtl/>
          <w:lang w:bidi="ar-EG"/>
        </w:rPr>
        <w:t>لتنظر فيه الهيئة</w:t>
      </w:r>
      <w:r w:rsidRPr="006E732E">
        <w:rPr>
          <w:rFonts w:cs="Simplified Arabic"/>
          <w:rtl/>
          <w:lang w:bidi="ar-EG"/>
        </w:rPr>
        <w:t xml:space="preserve"> الفرعية للتنفيذ</w:t>
      </w:r>
      <w:r w:rsidR="00E67F7B" w:rsidRPr="006E732E">
        <w:rPr>
          <w:rFonts w:cs="Simplified Arabic"/>
          <w:rtl/>
          <w:lang w:bidi="ar-EG"/>
        </w:rPr>
        <w:t xml:space="preserve"> (القسم </w:t>
      </w:r>
      <w:r w:rsidR="00E67F7B" w:rsidRPr="006E732E">
        <w:rPr>
          <w:rFonts w:cs="Simplified Arabic"/>
          <w:rtl/>
          <w:lang w:bidi="ar-EG"/>
        </w:rPr>
        <w:lastRenderedPageBreak/>
        <w:t>خامس</w:t>
      </w:r>
      <w:r w:rsidRPr="006E732E">
        <w:rPr>
          <w:rFonts w:cs="Simplified Arabic" w:hint="cs"/>
          <w:rtl/>
          <w:lang w:bidi="ar-EG"/>
        </w:rPr>
        <w:t>ا</w:t>
      </w:r>
      <w:r w:rsidR="00E67F7B" w:rsidRPr="006E732E">
        <w:rPr>
          <w:rFonts w:cs="Simplified Arabic"/>
          <w:rtl/>
          <w:lang w:bidi="ar-EG"/>
        </w:rPr>
        <w:t xml:space="preserve">). </w:t>
      </w:r>
      <w:r w:rsidR="00A47FE6" w:rsidRPr="00A47FE6">
        <w:rPr>
          <w:rFonts w:cs="Simplified Arabic"/>
          <w:rtl/>
          <w:lang w:bidi="ar-EG"/>
        </w:rPr>
        <w:t xml:space="preserve">تم إدراج المتطلبات من الموارد الخارجة عن الميزانية المقدرة للأنشطة المحددة في </w:t>
      </w:r>
      <w:r w:rsidR="00A37F3D">
        <w:rPr>
          <w:rFonts w:cs="Simplified Arabic" w:hint="cs"/>
          <w:rtl/>
          <w:lang w:bidi="ar-EG"/>
        </w:rPr>
        <w:t>مشروع</w:t>
      </w:r>
      <w:r w:rsidR="00A47FE6" w:rsidRPr="00A47FE6">
        <w:rPr>
          <w:rFonts w:cs="Simplified Arabic"/>
          <w:rtl/>
          <w:lang w:bidi="ar-EG"/>
        </w:rPr>
        <w:t xml:space="preserve"> </w:t>
      </w:r>
      <w:r w:rsidR="004830EB">
        <w:rPr>
          <w:rFonts w:cs="Simplified Arabic" w:hint="cs"/>
          <w:rtl/>
          <w:lang w:bidi="ar-JO"/>
        </w:rPr>
        <w:t>المقرر</w:t>
      </w:r>
      <w:r w:rsidR="00A47FE6" w:rsidRPr="00A47FE6">
        <w:rPr>
          <w:rFonts w:cs="Simplified Arabic"/>
          <w:rtl/>
          <w:lang w:bidi="ar-EG"/>
        </w:rPr>
        <w:t xml:space="preserve"> في المرفق بهذه الوثيقة.</w:t>
      </w:r>
      <w:r w:rsidR="00E462CD" w:rsidRPr="006E732E">
        <w:rPr>
          <w:rStyle w:val="FootnoteReference"/>
          <w:rFonts w:cs="Simplified Arabic"/>
          <w:u w:val="none"/>
          <w:vertAlign w:val="superscript"/>
          <w:rtl/>
          <w:lang w:bidi="ar-EG"/>
        </w:rPr>
        <w:footnoteReference w:id="4"/>
      </w:r>
    </w:p>
    <w:p w14:paraId="79C1D5AE" w14:textId="0603BA04" w:rsidR="00E67F7B" w:rsidRPr="006E732E" w:rsidRDefault="00E67F7B" w:rsidP="002C48F5">
      <w:pPr>
        <w:pStyle w:val="ListParagraph"/>
        <w:widowControl w:val="0"/>
        <w:numPr>
          <w:ilvl w:val="0"/>
          <w:numId w:val="7"/>
        </w:numPr>
        <w:tabs>
          <w:tab w:val="left" w:pos="1280"/>
        </w:tabs>
        <w:bidi/>
        <w:spacing w:after="120" w:line="216" w:lineRule="auto"/>
        <w:ind w:left="562" w:firstLine="0"/>
        <w:contextualSpacing w:val="0"/>
        <w:rPr>
          <w:rFonts w:cs="Simplified Arabic"/>
          <w:lang w:bidi="ar-EG"/>
        </w:rPr>
      </w:pPr>
      <w:r w:rsidRPr="006E732E">
        <w:rPr>
          <w:rFonts w:cs="Simplified Arabic"/>
          <w:rtl/>
          <w:lang w:bidi="ar-EG"/>
        </w:rPr>
        <w:t>وت</w:t>
      </w:r>
      <w:r w:rsidR="00C415B5" w:rsidRPr="006E732E">
        <w:rPr>
          <w:rFonts w:cs="Simplified Arabic" w:hint="cs"/>
          <w:rtl/>
          <w:lang w:bidi="ar-EG"/>
        </w:rPr>
        <w:t>ُس</w:t>
      </w:r>
      <w:r w:rsidRPr="006E732E">
        <w:rPr>
          <w:rFonts w:cs="Simplified Arabic"/>
          <w:rtl/>
          <w:lang w:bidi="ar-EG"/>
        </w:rPr>
        <w:t>ت</w:t>
      </w:r>
      <w:r w:rsidR="004D7FBC" w:rsidRPr="006E732E">
        <w:rPr>
          <w:rFonts w:cs="Simplified Arabic" w:hint="cs"/>
          <w:rtl/>
          <w:lang w:bidi="ar-EG"/>
        </w:rPr>
        <w:t>ك</w:t>
      </w:r>
      <w:r w:rsidRPr="006E732E">
        <w:rPr>
          <w:rFonts w:cs="Simplified Arabic"/>
          <w:rtl/>
          <w:lang w:bidi="ar-EG"/>
        </w:rPr>
        <w:t xml:space="preserve">مل هذه الوثيقة </w:t>
      </w:r>
      <w:r w:rsidR="00C0271D" w:rsidRPr="006E732E">
        <w:rPr>
          <w:rFonts w:cs="Simplified Arabic" w:hint="cs"/>
          <w:rtl/>
          <w:lang w:bidi="ar-EG"/>
        </w:rPr>
        <w:t xml:space="preserve">أيضا </w:t>
      </w:r>
      <w:r w:rsidR="00FE497D">
        <w:rPr>
          <w:rFonts w:cs="Simplified Arabic" w:hint="cs"/>
          <w:rtl/>
          <w:lang w:bidi="ar-EG"/>
        </w:rPr>
        <w:t>بثلاث إضافات</w:t>
      </w:r>
      <w:r w:rsidR="00C415B5" w:rsidRPr="006E732E">
        <w:rPr>
          <w:rFonts w:cs="Simplified Arabic"/>
          <w:rtl/>
          <w:lang w:bidi="ar-EG"/>
        </w:rPr>
        <w:t>:</w:t>
      </w:r>
    </w:p>
    <w:p w14:paraId="1B2B0E7E" w14:textId="40328271" w:rsidR="001931DE" w:rsidRPr="00FE497D" w:rsidRDefault="00032D5B" w:rsidP="00A96AE4">
      <w:pPr>
        <w:pStyle w:val="ListParagraph"/>
        <w:numPr>
          <w:ilvl w:val="0"/>
          <w:numId w:val="8"/>
        </w:numPr>
        <w:bidi/>
        <w:spacing w:after="120" w:line="216" w:lineRule="auto"/>
        <w:ind w:left="562" w:firstLine="698"/>
        <w:contextualSpacing w:val="0"/>
        <w:rPr>
          <w:rFonts w:cs="Simplified Arabic"/>
          <w:sz w:val="24"/>
          <w:lang w:bidi="ar-EG"/>
        </w:rPr>
      </w:pPr>
      <w:r w:rsidRPr="00FE497D">
        <w:rPr>
          <w:rFonts w:cs="Simplified Arabic"/>
          <w:sz w:val="24"/>
          <w:rtl/>
          <w:lang w:bidi="ar-EG"/>
        </w:rPr>
        <w:t xml:space="preserve">الوثيقة </w:t>
      </w:r>
      <w:r w:rsidRPr="00FE497D">
        <w:rPr>
          <w:rFonts w:cs="Simplified Arabic"/>
          <w:sz w:val="24"/>
          <w:lang w:bidi="ar-EG"/>
        </w:rPr>
        <w:t>CBD/SBSTTA/28/2/Add.1</w:t>
      </w:r>
      <w:r w:rsidRPr="00FE497D">
        <w:rPr>
          <w:rFonts w:cs="Simplified Arabic"/>
          <w:sz w:val="24"/>
          <w:rtl/>
          <w:lang w:bidi="ar-EG"/>
        </w:rPr>
        <w:t xml:space="preserve">، التي </w:t>
      </w:r>
      <w:r w:rsidR="003D174F" w:rsidRPr="00FE497D">
        <w:rPr>
          <w:rFonts w:cs="Simplified Arabic" w:hint="cs"/>
          <w:sz w:val="24"/>
          <w:rtl/>
          <w:lang w:bidi="ar-EG"/>
        </w:rPr>
        <w:t>تحتوي على</w:t>
      </w:r>
      <w:r w:rsidRPr="00FE497D">
        <w:rPr>
          <w:rFonts w:cs="Simplified Arabic"/>
          <w:sz w:val="24"/>
          <w:rtl/>
          <w:lang w:bidi="ar-EG"/>
        </w:rPr>
        <w:t xml:space="preserve"> </w:t>
      </w:r>
      <w:r w:rsidR="00A63913" w:rsidRPr="00FE497D">
        <w:rPr>
          <w:rFonts w:cs="Simplified Arabic"/>
          <w:sz w:val="24"/>
          <w:rtl/>
          <w:lang w:bidi="ar-EG"/>
        </w:rPr>
        <w:t>مشروع</w:t>
      </w:r>
      <w:r w:rsidRPr="00FE497D">
        <w:rPr>
          <w:rFonts w:cs="Simplified Arabic"/>
          <w:sz w:val="24"/>
          <w:rtl/>
          <w:lang w:bidi="ar-EG"/>
        </w:rPr>
        <w:t xml:space="preserve"> التقرير العالمي </w:t>
      </w:r>
      <w:r w:rsidR="00C415B5" w:rsidRPr="00FE497D">
        <w:rPr>
          <w:rFonts w:cs="Simplified Arabic"/>
          <w:sz w:val="24"/>
          <w:rtl/>
          <w:lang w:bidi="ar-EG"/>
        </w:rPr>
        <w:t>عن التقدم الجماعي</w:t>
      </w:r>
      <w:r w:rsidRPr="00FE497D">
        <w:rPr>
          <w:rFonts w:cs="Simplified Arabic"/>
          <w:sz w:val="24"/>
          <w:rtl/>
          <w:lang w:bidi="ar-EG"/>
        </w:rPr>
        <w:t xml:space="preserve"> في تنفيذ الإطار</w:t>
      </w:r>
      <w:r w:rsidR="000456BC" w:rsidRPr="00FE497D">
        <w:rPr>
          <w:rFonts w:cs="Simplified Arabic"/>
          <w:sz w:val="24"/>
          <w:rtl/>
          <w:lang w:bidi="ar-EG"/>
        </w:rPr>
        <w:t>؛</w:t>
      </w:r>
      <w:r w:rsidR="00546A5C" w:rsidRPr="00FE497D">
        <w:rPr>
          <w:rFonts w:cs="Simplified Arabic"/>
          <w:sz w:val="24"/>
          <w:rtl/>
          <w:lang w:bidi="ar-EG"/>
        </w:rPr>
        <w:tab/>
      </w:r>
      <w:r w:rsidR="001931DE" w:rsidRPr="00FE497D">
        <w:rPr>
          <w:rFonts w:cs="Simplified Arabic"/>
          <w:sz w:val="24"/>
          <w:rtl/>
          <w:lang w:bidi="ar-EG"/>
        </w:rPr>
        <w:tab/>
      </w:r>
    </w:p>
    <w:p w14:paraId="100BD66B" w14:textId="288430DA" w:rsidR="00C65961" w:rsidRPr="00FE497D" w:rsidRDefault="00032D5B" w:rsidP="00A96AE4">
      <w:pPr>
        <w:pStyle w:val="ListParagraph"/>
        <w:numPr>
          <w:ilvl w:val="0"/>
          <w:numId w:val="8"/>
        </w:numPr>
        <w:bidi/>
        <w:spacing w:after="120" w:line="216" w:lineRule="auto"/>
        <w:ind w:left="562" w:firstLine="698"/>
        <w:contextualSpacing w:val="0"/>
        <w:rPr>
          <w:rFonts w:cs="Simplified Arabic"/>
          <w:sz w:val="24"/>
          <w:lang w:bidi="ar-EG"/>
        </w:rPr>
      </w:pPr>
      <w:r w:rsidRPr="00FE497D">
        <w:rPr>
          <w:rFonts w:cs="Simplified Arabic"/>
          <w:sz w:val="24"/>
          <w:rtl/>
          <w:lang w:bidi="ar-EG"/>
        </w:rPr>
        <w:t xml:space="preserve">الوثيقة </w:t>
      </w:r>
      <w:r w:rsidRPr="00FE497D">
        <w:rPr>
          <w:rFonts w:cs="Simplified Arabic"/>
          <w:sz w:val="24"/>
          <w:lang w:bidi="ar-EG"/>
        </w:rPr>
        <w:t>CBD/SBSTTA/28/2/Add.2</w:t>
      </w:r>
      <w:r w:rsidRPr="00FE497D">
        <w:rPr>
          <w:rFonts w:cs="Simplified Arabic"/>
          <w:sz w:val="24"/>
          <w:rtl/>
          <w:lang w:bidi="ar-EG"/>
        </w:rPr>
        <w:t xml:space="preserve">، التي تحتوي على </w:t>
      </w:r>
      <w:r w:rsidR="00C415B5" w:rsidRPr="00FE497D">
        <w:rPr>
          <w:rFonts w:cs="Simplified Arabic"/>
          <w:sz w:val="24"/>
          <w:rtl/>
          <w:lang w:bidi="ar-EG"/>
        </w:rPr>
        <w:t>معلومات عن</w:t>
      </w:r>
      <w:r w:rsidRPr="00FE497D">
        <w:rPr>
          <w:rFonts w:cs="Simplified Arabic"/>
          <w:sz w:val="24"/>
          <w:rtl/>
          <w:lang w:bidi="ar-EG"/>
        </w:rPr>
        <w:t xml:space="preserve"> المسائل المتعلقة بإطار الرصد </w:t>
      </w:r>
      <w:r w:rsidR="00C0271D" w:rsidRPr="00FE497D">
        <w:rPr>
          <w:rFonts w:cs="Simplified Arabic" w:hint="cs"/>
          <w:sz w:val="24"/>
          <w:rtl/>
          <w:lang w:bidi="ar-EG"/>
        </w:rPr>
        <w:t>بناء على</w:t>
      </w:r>
      <w:r w:rsidRPr="00FE497D">
        <w:rPr>
          <w:rFonts w:cs="Simplified Arabic"/>
          <w:sz w:val="24"/>
          <w:rtl/>
          <w:lang w:bidi="ar-EG"/>
        </w:rPr>
        <w:t xml:space="preserve"> الطلبات الواردة في </w:t>
      </w:r>
      <w:r w:rsidRPr="00FE497D">
        <w:rPr>
          <w:rFonts w:cs="Simplified Arabic" w:hint="cs"/>
          <w:sz w:val="24"/>
          <w:rtl/>
          <w:lang w:bidi="ar-EG"/>
        </w:rPr>
        <w:t>المقررين</w:t>
      </w:r>
      <w:r w:rsidRPr="00FE497D">
        <w:rPr>
          <w:rFonts w:cs="Simplified Arabic"/>
          <w:sz w:val="24"/>
          <w:rtl/>
          <w:lang w:bidi="ar-EG"/>
        </w:rPr>
        <w:t xml:space="preserve"> </w:t>
      </w:r>
      <w:hyperlink r:id="rId16" w:history="1">
        <w:r w:rsidRPr="00FE497D">
          <w:rPr>
            <w:rStyle w:val="Hyperlink"/>
            <w:rFonts w:cs="Simplified Arabic"/>
            <w:sz w:val="24"/>
            <w:rtl/>
            <w:lang w:bidi="ar-EG"/>
          </w:rPr>
          <w:t>15/5</w:t>
        </w:r>
      </w:hyperlink>
      <w:r w:rsidRPr="00FE497D">
        <w:rPr>
          <w:rFonts w:cs="Simplified Arabic"/>
          <w:sz w:val="24"/>
          <w:rtl/>
          <w:lang w:bidi="ar-EG"/>
        </w:rPr>
        <w:t xml:space="preserve"> و</w:t>
      </w:r>
      <w:hyperlink r:id="rId17" w:history="1">
        <w:r w:rsidR="002C48F5" w:rsidRPr="00FE497D">
          <w:rPr>
            <w:rStyle w:val="Hyperlink"/>
            <w:rFonts w:cs="Simplified Arabic"/>
            <w:sz w:val="24"/>
            <w:rtl/>
            <w:lang w:bidi="ar-EG"/>
          </w:rPr>
          <w:t>16/32</w:t>
        </w:r>
      </w:hyperlink>
      <w:r w:rsidRPr="00FE497D">
        <w:rPr>
          <w:rFonts w:cs="Simplified Arabic"/>
          <w:sz w:val="24"/>
          <w:rtl/>
          <w:lang w:bidi="ar-EG"/>
        </w:rPr>
        <w:t>.</w:t>
      </w:r>
    </w:p>
    <w:p w14:paraId="11EAE424" w14:textId="12E21F1D" w:rsidR="00FE497D" w:rsidRPr="00FE497D" w:rsidRDefault="00FE497D" w:rsidP="00FE497D">
      <w:pPr>
        <w:pStyle w:val="ListParagraph"/>
        <w:numPr>
          <w:ilvl w:val="0"/>
          <w:numId w:val="8"/>
        </w:numPr>
        <w:bidi/>
        <w:spacing w:after="120" w:line="216" w:lineRule="auto"/>
        <w:ind w:left="562" w:firstLine="698"/>
        <w:contextualSpacing w:val="0"/>
        <w:rPr>
          <w:rFonts w:cs="Simplified Arabic"/>
          <w:sz w:val="24"/>
          <w:lang w:bidi="ar-EG"/>
        </w:rPr>
      </w:pPr>
      <w:r w:rsidRPr="00FE497D">
        <w:rPr>
          <w:rFonts w:cs="Simplified Arabic"/>
          <w:sz w:val="24"/>
          <w:rtl/>
          <w:lang w:bidi="ar-EG"/>
        </w:rPr>
        <w:t xml:space="preserve">الوثيقة </w:t>
      </w:r>
      <w:r w:rsidRPr="00FE497D">
        <w:rPr>
          <w:rFonts w:cs="Simplified Arabic"/>
          <w:sz w:val="24"/>
          <w:lang w:bidi="ar-EG"/>
        </w:rPr>
        <w:t>CBD/SBSTTA/28/2/Add.3-CBD/SBI/7/2/Add.1</w:t>
      </w:r>
      <w:r w:rsidRPr="00FE497D">
        <w:rPr>
          <w:rFonts w:cs="Simplified Arabic"/>
          <w:sz w:val="24"/>
          <w:rtl/>
          <w:lang w:bidi="ar-EG"/>
        </w:rPr>
        <w:t xml:space="preserve">، التي تحتوي على ملخص واستنتاجات ورسائل رئيسية للتقرير العالمي بعد </w:t>
      </w:r>
      <w:r>
        <w:rPr>
          <w:rFonts w:cs="Simplified Arabic" w:hint="cs"/>
          <w:sz w:val="24"/>
          <w:rtl/>
          <w:lang w:bidi="ar-EG"/>
        </w:rPr>
        <w:t>تنقيحه</w:t>
      </w:r>
      <w:r w:rsidRPr="00FE497D">
        <w:rPr>
          <w:rFonts w:cs="Simplified Arabic"/>
          <w:sz w:val="24"/>
          <w:rtl/>
          <w:lang w:bidi="ar-EG"/>
        </w:rPr>
        <w:t xml:space="preserve"> عقب </w:t>
      </w:r>
      <w:r>
        <w:rPr>
          <w:rFonts w:cs="Simplified Arabic" w:hint="cs"/>
          <w:sz w:val="24"/>
          <w:rtl/>
          <w:lang w:bidi="ar-EG"/>
        </w:rPr>
        <w:t>استعراض</w:t>
      </w:r>
      <w:r w:rsidRPr="00FE497D">
        <w:rPr>
          <w:rFonts w:cs="Simplified Arabic"/>
          <w:sz w:val="24"/>
          <w:rtl/>
          <w:lang w:bidi="ar-EG"/>
        </w:rPr>
        <w:t xml:space="preserve"> النظراء </w:t>
      </w:r>
      <w:r>
        <w:rPr>
          <w:rFonts w:cs="Simplified Arabic" w:hint="cs"/>
          <w:sz w:val="24"/>
          <w:rtl/>
          <w:lang w:bidi="ar-EG"/>
        </w:rPr>
        <w:t>الذي</w:t>
      </w:r>
      <w:r w:rsidRPr="00FE497D">
        <w:rPr>
          <w:rFonts w:cs="Simplified Arabic"/>
          <w:sz w:val="24"/>
          <w:rtl/>
          <w:lang w:bidi="ar-EG"/>
        </w:rPr>
        <w:t xml:space="preserve"> جر</w:t>
      </w:r>
      <w:r>
        <w:rPr>
          <w:rFonts w:cs="Simplified Arabic" w:hint="cs"/>
          <w:sz w:val="24"/>
          <w:rtl/>
          <w:lang w:bidi="ar-EG"/>
        </w:rPr>
        <w:t>ى</w:t>
      </w:r>
      <w:r w:rsidRPr="00FE497D">
        <w:rPr>
          <w:rFonts w:cs="Simplified Arabic"/>
          <w:sz w:val="24"/>
          <w:rtl/>
          <w:lang w:bidi="ar-EG"/>
        </w:rPr>
        <w:t xml:space="preserve"> في الفترة من 2 إلى 29 يونيو</w:t>
      </w:r>
      <w:r>
        <w:rPr>
          <w:rFonts w:cs="Simplified Arabic" w:hint="cs"/>
          <w:sz w:val="24"/>
          <w:rtl/>
          <w:lang w:bidi="ar-EG"/>
        </w:rPr>
        <w:t>/حزيران</w:t>
      </w:r>
      <w:r w:rsidRPr="00FE497D">
        <w:rPr>
          <w:rFonts w:cs="Simplified Arabic"/>
          <w:sz w:val="24"/>
          <w:rtl/>
          <w:lang w:bidi="ar-EG"/>
        </w:rPr>
        <w:t xml:space="preserve"> 2026، كما هو موضح في الإخطار رقم </w:t>
      </w:r>
      <w:hyperlink r:id="rId18" w:history="1">
        <w:r w:rsidRPr="00FE497D">
          <w:rPr>
            <w:rStyle w:val="Hyperlink"/>
            <w:rFonts w:cs="Simplified Arabic"/>
            <w:sz w:val="24"/>
            <w:lang w:val="en-US" w:bidi="ar-EG"/>
          </w:rPr>
          <w:t>2026</w:t>
        </w:r>
        <w:r w:rsidRPr="00FE497D">
          <w:rPr>
            <w:rStyle w:val="Hyperlink"/>
            <w:rFonts w:cs="Simplified Arabic"/>
            <w:sz w:val="24"/>
            <w:lang w:val="en-US" w:bidi="ar-EG"/>
          </w:rPr>
          <w:noBreakHyphen/>
          <w:t>047</w:t>
        </w:r>
      </w:hyperlink>
      <w:r w:rsidRPr="00FE497D">
        <w:rPr>
          <w:rFonts w:cs="Simplified Arabic"/>
          <w:sz w:val="24"/>
          <w:rtl/>
          <w:lang w:bidi="ar-EG"/>
        </w:rPr>
        <w:t>.</w:t>
      </w:r>
    </w:p>
    <w:p w14:paraId="59802BCC" w14:textId="5FF1E0E2" w:rsidR="00032D5B" w:rsidRPr="006E732E" w:rsidRDefault="00032D5B" w:rsidP="002C48F5">
      <w:pPr>
        <w:pStyle w:val="ListParagraph"/>
        <w:widowControl w:val="0"/>
        <w:numPr>
          <w:ilvl w:val="0"/>
          <w:numId w:val="7"/>
        </w:numPr>
        <w:tabs>
          <w:tab w:val="left" w:pos="1280"/>
        </w:tabs>
        <w:bidi/>
        <w:spacing w:after="120" w:line="216" w:lineRule="auto"/>
        <w:ind w:left="562" w:firstLine="0"/>
        <w:contextualSpacing w:val="0"/>
        <w:rPr>
          <w:rFonts w:cs="Simplified Arabic"/>
          <w:lang w:bidi="ar-EG"/>
        </w:rPr>
      </w:pPr>
      <w:r w:rsidRPr="006E732E">
        <w:rPr>
          <w:rFonts w:cs="Simplified Arabic"/>
          <w:rtl/>
          <w:lang w:bidi="ar-EG"/>
        </w:rPr>
        <w:t>وتدعم هذه الوثيقة أيضا عدة وثائق معلومات. وتشمل هذه الوثائق ما يلي</w:t>
      </w:r>
      <w:r w:rsidR="00C415B5" w:rsidRPr="006E732E">
        <w:rPr>
          <w:rFonts w:cs="Simplified Arabic"/>
          <w:rtl/>
          <w:lang w:bidi="ar-EG"/>
        </w:rPr>
        <w:t>:</w:t>
      </w:r>
      <w:r w:rsidRPr="006E732E">
        <w:rPr>
          <w:rFonts w:cs="Simplified Arabic"/>
          <w:rtl/>
          <w:lang w:bidi="ar-EG"/>
        </w:rPr>
        <w:t xml:space="preserve"> بيانات وصفية محدثة </w:t>
      </w:r>
      <w:r w:rsidR="00DD4F1F" w:rsidRPr="006E732E">
        <w:rPr>
          <w:rFonts w:cs="Simplified Arabic" w:hint="cs"/>
          <w:rtl/>
          <w:lang w:bidi="ar-EG"/>
        </w:rPr>
        <w:t>عن ا</w:t>
      </w:r>
      <w:r w:rsidRPr="006E732E">
        <w:rPr>
          <w:rFonts w:cs="Simplified Arabic"/>
          <w:rtl/>
          <w:lang w:bidi="ar-EG"/>
        </w:rPr>
        <w:t>لمؤشرات الرئيسية والثنائية لإطار الرصد؛ والمنهجيات المستخدمة لإعداد التقرير العالمي عن التقدم الجماعي في تنفيذ الإطار؛ و</w:t>
      </w:r>
      <w:r w:rsidR="00C415B5" w:rsidRPr="006E732E">
        <w:rPr>
          <w:rFonts w:cs="Simplified Arabic"/>
          <w:rtl/>
          <w:lang w:bidi="ar-EG"/>
        </w:rPr>
        <w:t>استعراض</w:t>
      </w:r>
      <w:r w:rsidRPr="006E732E">
        <w:rPr>
          <w:rFonts w:cs="Simplified Arabic"/>
          <w:rtl/>
          <w:lang w:bidi="ar-EG"/>
        </w:rPr>
        <w:t xml:space="preserve"> لاستخدام المؤشرات في التقارير الوطنية السابعة؛ وتحليل محدث للاستراتيجيات وخطط العمل الوطنية للتنوع البيولوجي والأهداف الوطنية؛ و</w:t>
      </w:r>
      <w:r w:rsidR="00F7019A" w:rsidRPr="006E732E">
        <w:rPr>
          <w:rFonts w:cs="Simplified Arabic"/>
          <w:rtl/>
          <w:lang w:bidi="ar-EG"/>
        </w:rPr>
        <w:t>موجز</w:t>
      </w:r>
      <w:r w:rsidRPr="006E732E">
        <w:rPr>
          <w:rFonts w:cs="Simplified Arabic"/>
          <w:rtl/>
          <w:lang w:bidi="ar-EG"/>
        </w:rPr>
        <w:t xml:space="preserve"> للدعم المقدم من مرفق البيئة العالمية للأنشطة التمكينية لتحديث </w:t>
      </w:r>
      <w:r w:rsidR="00C0271D" w:rsidRPr="006E732E">
        <w:rPr>
          <w:rFonts w:cs="Simplified Arabic" w:hint="cs"/>
          <w:rtl/>
          <w:lang w:bidi="ar-EG"/>
        </w:rPr>
        <w:t>وتنقيح</w:t>
      </w:r>
      <w:r w:rsidRPr="006E732E">
        <w:rPr>
          <w:rFonts w:cs="Simplified Arabic"/>
          <w:rtl/>
          <w:lang w:bidi="ar-EG"/>
        </w:rPr>
        <w:t xml:space="preserve"> الاستراتيجيات وخطط العمل الوطنية للتنوع البيولوجي والتقارير الوطنية.</w:t>
      </w:r>
    </w:p>
    <w:p w14:paraId="0958DF19" w14:textId="07B99A11" w:rsidR="00032D5B" w:rsidRPr="006E732E" w:rsidRDefault="00032D5B" w:rsidP="002C48F5">
      <w:pPr>
        <w:keepNext/>
        <w:keepLines/>
        <w:bidi/>
        <w:spacing w:after="120" w:line="216" w:lineRule="auto"/>
        <w:ind w:left="562" w:hanging="562"/>
        <w:outlineLvl w:val="0"/>
        <w:rPr>
          <w:rFonts w:cs="Simplified Arabic"/>
          <w:b/>
          <w:bCs/>
          <w:sz w:val="28"/>
          <w:szCs w:val="28"/>
          <w:rtl/>
          <w:lang w:bidi="ar-EG"/>
        </w:rPr>
      </w:pPr>
      <w:r w:rsidRPr="006E732E">
        <w:rPr>
          <w:rFonts w:cs="Simplified Arabic"/>
          <w:b/>
          <w:bCs/>
          <w:sz w:val="28"/>
          <w:szCs w:val="28"/>
          <w:rtl/>
          <w:lang w:bidi="ar-EG"/>
        </w:rPr>
        <w:t>ثانيا</w:t>
      </w:r>
      <w:r w:rsidR="004D7FBC" w:rsidRPr="006E732E">
        <w:rPr>
          <w:rFonts w:cs="Simplified Arabic" w:hint="cs"/>
          <w:b/>
          <w:bCs/>
          <w:sz w:val="28"/>
          <w:szCs w:val="28"/>
          <w:rtl/>
          <w:lang w:bidi="ar-EG"/>
        </w:rPr>
        <w:t>-</w:t>
      </w:r>
      <w:r w:rsidR="004D7FBC" w:rsidRPr="006E732E">
        <w:rPr>
          <w:rFonts w:cs="Simplified Arabic"/>
          <w:b/>
          <w:bCs/>
          <w:sz w:val="28"/>
          <w:szCs w:val="28"/>
          <w:rtl/>
          <w:lang w:bidi="ar-EG"/>
        </w:rPr>
        <w:tab/>
      </w:r>
      <w:r w:rsidRPr="006E732E">
        <w:rPr>
          <w:rFonts w:cs="Simplified Arabic"/>
          <w:b/>
          <w:bCs/>
          <w:sz w:val="28"/>
          <w:szCs w:val="28"/>
          <w:rtl/>
          <w:lang w:bidi="ar-EG"/>
        </w:rPr>
        <w:t>الجوانب العلمية والتقنية للتقرير العالمي</w:t>
      </w:r>
    </w:p>
    <w:p w14:paraId="1C491760" w14:textId="334DCFF8" w:rsidR="00E462CD" w:rsidRPr="006E732E" w:rsidRDefault="00E462CD" w:rsidP="002C48F5">
      <w:pPr>
        <w:pStyle w:val="ListParagraph"/>
        <w:numPr>
          <w:ilvl w:val="0"/>
          <w:numId w:val="7"/>
        </w:numPr>
        <w:tabs>
          <w:tab w:val="left" w:pos="1280"/>
        </w:tabs>
        <w:bidi/>
        <w:spacing w:after="120" w:line="216" w:lineRule="auto"/>
        <w:ind w:left="562" w:firstLine="0"/>
        <w:contextualSpacing w:val="0"/>
        <w:rPr>
          <w:rFonts w:cs="Simplified Arabic"/>
          <w:lang w:bidi="ar-EG"/>
        </w:rPr>
      </w:pPr>
      <w:r w:rsidRPr="006E732E">
        <w:rPr>
          <w:rFonts w:cs="Simplified Arabic"/>
          <w:rtl/>
          <w:lang w:bidi="ar-EG"/>
        </w:rPr>
        <w:t>أنشأ مؤتمر الأطراف فريقا استشاريا علميا وتقنيا مخصصا لإعداد التقرير العالمي عن التقدم الجماعي في تنفيذ إطار كونمينغ-مونتريال العالمي للتنوع البيولوجي. وكلف الفريق الاستشاري بتقديم ال</w:t>
      </w:r>
      <w:r w:rsidR="003E2E9E" w:rsidRPr="006E732E">
        <w:rPr>
          <w:rFonts w:cs="Simplified Arabic"/>
          <w:rtl/>
          <w:lang w:bidi="ar-EG"/>
        </w:rPr>
        <w:t>إرشادات</w:t>
      </w:r>
      <w:r w:rsidRPr="006E732E">
        <w:rPr>
          <w:rFonts w:cs="Simplified Arabic"/>
          <w:rtl/>
          <w:lang w:bidi="ar-EG"/>
        </w:rPr>
        <w:t xml:space="preserve"> لل</w:t>
      </w:r>
      <w:r w:rsidR="00C415B5" w:rsidRPr="006E732E">
        <w:rPr>
          <w:rFonts w:cs="Simplified Arabic"/>
          <w:rtl/>
          <w:lang w:bidi="ar-EG"/>
        </w:rPr>
        <w:t>أمانة</w:t>
      </w:r>
      <w:r w:rsidRPr="006E732E">
        <w:rPr>
          <w:rFonts w:cs="Simplified Arabic"/>
          <w:rtl/>
          <w:lang w:bidi="ar-EG"/>
        </w:rPr>
        <w:t xml:space="preserve"> بشأن صياغة التقرير العالمي، ودعم الهيئة </w:t>
      </w:r>
      <w:r w:rsidR="00596396" w:rsidRPr="006E732E">
        <w:rPr>
          <w:rFonts w:cs="Simplified Arabic"/>
          <w:rtl/>
          <w:lang w:bidi="ar-EG"/>
        </w:rPr>
        <w:t xml:space="preserve">الفرعية للمشورة العلمية والتقنية </w:t>
      </w:r>
      <w:r w:rsidRPr="006E732E">
        <w:rPr>
          <w:rFonts w:cs="Simplified Arabic"/>
          <w:rtl/>
          <w:lang w:bidi="ar-EG"/>
        </w:rPr>
        <w:t>والتكنولوجية في تقديم المشورة العلمية والتقنية والتكنولوجية بشأن ال</w:t>
      </w:r>
      <w:r w:rsidR="00F7019A" w:rsidRPr="006E732E">
        <w:rPr>
          <w:rFonts w:cs="Simplified Arabic"/>
          <w:rtl/>
          <w:lang w:bidi="ar-EG"/>
        </w:rPr>
        <w:t>استعراض العالمي</w:t>
      </w:r>
      <w:r w:rsidRPr="006E732E">
        <w:rPr>
          <w:rFonts w:cs="Simplified Arabic"/>
          <w:rtl/>
          <w:lang w:bidi="ar-EG"/>
        </w:rPr>
        <w:t>.</w:t>
      </w:r>
    </w:p>
    <w:p w14:paraId="20182D6C" w14:textId="06BAB056" w:rsidR="00E462CD" w:rsidRPr="006E732E" w:rsidRDefault="00C415B5" w:rsidP="002C48F5">
      <w:pPr>
        <w:pStyle w:val="ListParagraph"/>
        <w:numPr>
          <w:ilvl w:val="0"/>
          <w:numId w:val="7"/>
        </w:numPr>
        <w:tabs>
          <w:tab w:val="left" w:pos="1280"/>
        </w:tabs>
        <w:bidi/>
        <w:spacing w:after="120" w:line="216" w:lineRule="auto"/>
        <w:ind w:left="562" w:firstLine="0"/>
        <w:contextualSpacing w:val="0"/>
        <w:rPr>
          <w:rFonts w:cs="Simplified Arabic"/>
          <w:lang w:bidi="ar-EG"/>
        </w:rPr>
      </w:pPr>
      <w:r w:rsidRPr="006E732E">
        <w:rPr>
          <w:rFonts w:cs="Simplified Arabic" w:hint="cs"/>
          <w:rtl/>
          <w:lang w:bidi="ar-EG"/>
        </w:rPr>
        <w:t>و</w:t>
      </w:r>
      <w:r w:rsidR="00E462CD" w:rsidRPr="006E732E">
        <w:rPr>
          <w:rFonts w:cs="Simplified Arabic"/>
          <w:rtl/>
          <w:lang w:bidi="ar-EG"/>
        </w:rPr>
        <w:t>قامت ال</w:t>
      </w:r>
      <w:r w:rsidRPr="006E732E">
        <w:rPr>
          <w:rFonts w:cs="Simplified Arabic"/>
          <w:rtl/>
          <w:lang w:bidi="ar-EG"/>
        </w:rPr>
        <w:t>أمانة</w:t>
      </w:r>
      <w:r w:rsidR="00E462CD" w:rsidRPr="006E732E">
        <w:rPr>
          <w:rFonts w:cs="Simplified Arabic"/>
          <w:rtl/>
          <w:lang w:bidi="ar-EG"/>
        </w:rPr>
        <w:t>، ب</w:t>
      </w:r>
      <w:r w:rsidR="003E2E9E" w:rsidRPr="006E732E">
        <w:rPr>
          <w:rFonts w:cs="Simplified Arabic"/>
          <w:rtl/>
          <w:lang w:bidi="ar-EG"/>
        </w:rPr>
        <w:t>إرشادات</w:t>
      </w:r>
      <w:r w:rsidR="00E462CD" w:rsidRPr="006E732E">
        <w:rPr>
          <w:rFonts w:cs="Simplified Arabic"/>
          <w:rtl/>
          <w:lang w:bidi="ar-EG"/>
        </w:rPr>
        <w:t xml:space="preserve"> من الفريق الاستشاري، بإعداد </w:t>
      </w:r>
      <w:r w:rsidR="00A63913" w:rsidRPr="006E732E">
        <w:rPr>
          <w:rFonts w:cs="Simplified Arabic"/>
          <w:rtl/>
          <w:lang w:bidi="ar-EG"/>
        </w:rPr>
        <w:t>مشروع</w:t>
      </w:r>
      <w:r w:rsidR="00E462CD" w:rsidRPr="006E732E">
        <w:rPr>
          <w:rFonts w:cs="Simplified Arabic"/>
          <w:rtl/>
          <w:lang w:bidi="ar-EG"/>
        </w:rPr>
        <w:t xml:space="preserve"> أولي للتقرير العالمي، المرفق </w:t>
      </w:r>
      <w:r w:rsidR="00DD4F1F" w:rsidRPr="006E732E">
        <w:rPr>
          <w:rFonts w:cs="Simplified Arabic" w:hint="cs"/>
          <w:rtl/>
          <w:lang w:bidi="ar-EG"/>
        </w:rPr>
        <w:t>بوصفه الإضافة 1</w:t>
      </w:r>
      <w:r w:rsidR="00E462CD" w:rsidRPr="006E732E">
        <w:rPr>
          <w:rFonts w:cs="Simplified Arabic"/>
          <w:rtl/>
          <w:lang w:bidi="ar-EG"/>
        </w:rPr>
        <w:t xml:space="preserve"> لهذه الوثيقة. وأ</w:t>
      </w:r>
      <w:r w:rsidR="00DD4F1F" w:rsidRPr="006E732E">
        <w:rPr>
          <w:rFonts w:cs="Simplified Arabic" w:hint="cs"/>
          <w:rtl/>
          <w:lang w:bidi="ar-EG"/>
        </w:rPr>
        <w:t>ُ</w:t>
      </w:r>
      <w:r w:rsidR="00E462CD" w:rsidRPr="006E732E">
        <w:rPr>
          <w:rFonts w:cs="Simplified Arabic"/>
          <w:rtl/>
          <w:lang w:bidi="ar-EG"/>
        </w:rPr>
        <w:t>عد التقرير العالمي وفقا لل</w:t>
      </w:r>
      <w:r w:rsidR="003E2E9E" w:rsidRPr="006E732E">
        <w:rPr>
          <w:rFonts w:cs="Simplified Arabic"/>
          <w:rtl/>
          <w:lang w:bidi="ar-EG"/>
        </w:rPr>
        <w:t>إرشادات</w:t>
      </w:r>
      <w:r w:rsidR="00E462CD" w:rsidRPr="006E732E">
        <w:rPr>
          <w:rFonts w:cs="Simplified Arabic"/>
          <w:rtl/>
          <w:lang w:bidi="ar-EG"/>
        </w:rPr>
        <w:t xml:space="preserve"> التي قدمتها الهيئة </w:t>
      </w:r>
      <w:r w:rsidR="00596396" w:rsidRPr="006E732E">
        <w:rPr>
          <w:rFonts w:cs="Simplified Arabic"/>
          <w:rtl/>
          <w:lang w:bidi="ar-EG"/>
        </w:rPr>
        <w:t xml:space="preserve">الفرعية للمشورة العلمية والتقنية </w:t>
      </w:r>
      <w:r w:rsidR="00E462CD" w:rsidRPr="006E732E">
        <w:rPr>
          <w:rFonts w:cs="Simplified Arabic"/>
          <w:rtl/>
          <w:lang w:bidi="ar-EG"/>
        </w:rPr>
        <w:t xml:space="preserve">والتكنولوجية في التوصية </w:t>
      </w:r>
      <w:hyperlink r:id="rId19" w:history="1">
        <w:r w:rsidR="00E462CD" w:rsidRPr="006E732E">
          <w:rPr>
            <w:rStyle w:val="Hyperlink"/>
            <w:rFonts w:cs="Simplified Arabic"/>
            <w:rtl/>
            <w:lang w:bidi="ar-EG"/>
          </w:rPr>
          <w:t>27/1</w:t>
        </w:r>
      </w:hyperlink>
      <w:r w:rsidR="00E462CD" w:rsidRPr="006E732E">
        <w:rPr>
          <w:rFonts w:cs="Simplified Arabic"/>
          <w:rtl/>
          <w:lang w:bidi="ar-EG"/>
        </w:rPr>
        <w:t xml:space="preserve">، مع مراعاة المشورة المقدمة من الهيئة </w:t>
      </w:r>
      <w:r w:rsidR="00DD4F1F" w:rsidRPr="006E732E">
        <w:rPr>
          <w:rFonts w:cs="Simplified Arabic"/>
          <w:rtl/>
          <w:lang w:bidi="ar-EG"/>
        </w:rPr>
        <w:t>الفرعية المعنية بالمادة</w:t>
      </w:r>
      <w:r w:rsidR="00E462CD" w:rsidRPr="006E732E">
        <w:rPr>
          <w:rFonts w:cs="Simplified Arabic"/>
          <w:rtl/>
          <w:lang w:bidi="ar-EG"/>
        </w:rPr>
        <w:t xml:space="preserve"> 8 (ي) و</w:t>
      </w:r>
      <w:r w:rsidR="00DD4F1F" w:rsidRPr="006E732E">
        <w:rPr>
          <w:rFonts w:cs="Simplified Arabic" w:hint="cs"/>
          <w:rtl/>
          <w:lang w:bidi="ar-EG"/>
        </w:rPr>
        <w:t xml:space="preserve">غيرها من </w:t>
      </w:r>
      <w:r w:rsidR="00E462CD" w:rsidRPr="006E732E">
        <w:rPr>
          <w:rFonts w:cs="Simplified Arabic"/>
          <w:rtl/>
          <w:lang w:bidi="ar-EG"/>
        </w:rPr>
        <w:t xml:space="preserve">أحكام اتفاقية التنوع البيولوجي المتعلقة بالشعوب الأصلية والمجتمعات المحلية، الواردة في التوصية </w:t>
      </w:r>
      <w:hyperlink r:id="rId20" w:history="1">
        <w:r w:rsidR="00E462CD" w:rsidRPr="006E732E">
          <w:rPr>
            <w:rStyle w:val="Hyperlink"/>
            <w:rFonts w:cs="Simplified Arabic"/>
            <w:rtl/>
            <w:lang w:bidi="ar-EG"/>
          </w:rPr>
          <w:t>1/5</w:t>
        </w:r>
      </w:hyperlink>
      <w:r w:rsidR="00E462CD" w:rsidRPr="006E732E">
        <w:rPr>
          <w:rFonts w:cs="Simplified Arabic"/>
          <w:rtl/>
          <w:lang w:bidi="ar-EG"/>
        </w:rPr>
        <w:t>.</w:t>
      </w:r>
    </w:p>
    <w:p w14:paraId="07EE75DE" w14:textId="63CCB9DA" w:rsidR="00E462CD" w:rsidRPr="006E732E" w:rsidRDefault="00C415B5" w:rsidP="002C48F5">
      <w:pPr>
        <w:pStyle w:val="ListParagraph"/>
        <w:numPr>
          <w:ilvl w:val="0"/>
          <w:numId w:val="7"/>
        </w:numPr>
        <w:tabs>
          <w:tab w:val="left" w:pos="1280"/>
        </w:tabs>
        <w:bidi/>
        <w:spacing w:after="120" w:line="216" w:lineRule="auto"/>
        <w:ind w:left="562" w:firstLine="0"/>
        <w:contextualSpacing w:val="0"/>
        <w:rPr>
          <w:rFonts w:cs="Simplified Arabic"/>
          <w:lang w:bidi="ar-EG"/>
        </w:rPr>
      </w:pPr>
      <w:r w:rsidRPr="006E732E">
        <w:rPr>
          <w:rFonts w:cs="Simplified Arabic" w:hint="cs"/>
          <w:rtl/>
          <w:lang w:bidi="ar-EG"/>
        </w:rPr>
        <w:t>و</w:t>
      </w:r>
      <w:r w:rsidR="00E462CD" w:rsidRPr="006E732E">
        <w:rPr>
          <w:rFonts w:cs="Simplified Arabic"/>
          <w:rtl/>
          <w:lang w:bidi="ar-EG"/>
        </w:rPr>
        <w:t>لإعداد التقرير العالمي، قامت ال</w:t>
      </w:r>
      <w:r w:rsidRPr="006E732E">
        <w:rPr>
          <w:rFonts w:cs="Simplified Arabic"/>
          <w:rtl/>
          <w:lang w:bidi="ar-EG"/>
        </w:rPr>
        <w:t>أمانة</w:t>
      </w:r>
      <w:r w:rsidR="00E462CD" w:rsidRPr="006E732E">
        <w:rPr>
          <w:rFonts w:cs="Simplified Arabic"/>
          <w:rtl/>
          <w:lang w:bidi="ar-EG"/>
        </w:rPr>
        <w:t xml:space="preserve"> بتحليل الاستراتيجيات وخطط العمل الوطنية للتنوع البيولوجي، والأهداف الوطنية، والتقارير الوطنية المقدمة عبر أداة الإبلاغ الإلكترونية للاتفاقية حتى 9 مارس/آذار 2026. وقدم 85 طرفا استراتيجيات وخطط عمل وطنية للتنوع البيولوجي، و162 طرفا أهدافا وطنية، و129 طرفا تقارير وطنية في 9 مارس/آذار أو قبله، وأ</w:t>
      </w:r>
      <w:r w:rsidR="00DD4F1F" w:rsidRPr="006E732E">
        <w:rPr>
          <w:rFonts w:cs="Simplified Arabic" w:hint="cs"/>
          <w:rtl/>
          <w:lang w:bidi="ar-EG"/>
        </w:rPr>
        <w:t>ُ</w:t>
      </w:r>
      <w:r w:rsidR="00E462CD" w:rsidRPr="006E732E">
        <w:rPr>
          <w:rFonts w:cs="Simplified Arabic"/>
          <w:rtl/>
          <w:lang w:bidi="ar-EG"/>
        </w:rPr>
        <w:t>خذت هذه البيانات بعين الاعتبار في التحليل. كما أ</w:t>
      </w:r>
      <w:r w:rsidR="00DD4F1F" w:rsidRPr="006E732E">
        <w:rPr>
          <w:rFonts w:cs="Simplified Arabic" w:hint="cs"/>
          <w:rtl/>
          <w:lang w:bidi="ar-EG"/>
        </w:rPr>
        <w:t>ُ</w:t>
      </w:r>
      <w:r w:rsidR="00E462CD" w:rsidRPr="006E732E">
        <w:rPr>
          <w:rFonts w:cs="Simplified Arabic"/>
          <w:rtl/>
          <w:lang w:bidi="ar-EG"/>
        </w:rPr>
        <w:t>خذت في الاعتبار في إعداد التقرير البيانات المقدمة من الدول الأطراف، والشعوب الأصلية، والمجتمعات المحلية، والمنظمات ذات الصلة، إلى جانب التزامات الجهات الفاعلة غير الحكومية المقدمة عبر أداة الإبلاغ الإلكترونية للاتفاقية. وشمل ذلك أكثر من 180 التزاما من جهات فاعلة غير حكومية، و28 بيانا من أمانات ال</w:t>
      </w:r>
      <w:r w:rsidR="008E2C33" w:rsidRPr="006E732E">
        <w:rPr>
          <w:rFonts w:cs="Simplified Arabic"/>
          <w:rtl/>
          <w:lang w:bidi="ar-EG"/>
        </w:rPr>
        <w:t>اتفاقات البيئية المتعد</w:t>
      </w:r>
      <w:r w:rsidR="00E462CD" w:rsidRPr="006E732E">
        <w:rPr>
          <w:rFonts w:cs="Simplified Arabic"/>
          <w:rtl/>
          <w:lang w:bidi="ar-EG"/>
        </w:rPr>
        <w:t xml:space="preserve">دة الأطراف، وكيانات ومنظمات الأمم المتحدة؛ و52 دراسة حالة </w:t>
      </w:r>
      <w:r w:rsidR="00F20FB0" w:rsidRPr="006E732E">
        <w:rPr>
          <w:rFonts w:cs="Simplified Arabic" w:hint="cs"/>
          <w:rtl/>
          <w:lang w:bidi="ar-EG"/>
        </w:rPr>
        <w:lastRenderedPageBreak/>
        <w:t>بشأن</w:t>
      </w:r>
      <w:r w:rsidR="00E462CD" w:rsidRPr="006E732E">
        <w:rPr>
          <w:rFonts w:cs="Simplified Arabic"/>
          <w:rtl/>
          <w:lang w:bidi="ar-EG"/>
        </w:rPr>
        <w:t xml:space="preserve"> المعارف </w:t>
      </w:r>
      <w:r w:rsidR="00F20FB0" w:rsidRPr="006E732E">
        <w:rPr>
          <w:rFonts w:cs="Simplified Arabic"/>
          <w:rtl/>
          <w:lang w:bidi="ar-EG"/>
        </w:rPr>
        <w:t xml:space="preserve">والابتكارات والممارسات والتكنولوجيات </w:t>
      </w:r>
      <w:r w:rsidR="00E462CD" w:rsidRPr="006E732E">
        <w:rPr>
          <w:rFonts w:cs="Simplified Arabic"/>
          <w:rtl/>
          <w:lang w:bidi="ar-EG"/>
        </w:rPr>
        <w:t xml:space="preserve">التقليدية ذات الصلة </w:t>
      </w:r>
      <w:r w:rsidR="00F20FB0" w:rsidRPr="006E732E">
        <w:rPr>
          <w:rFonts w:cs="Simplified Arabic" w:hint="cs"/>
          <w:rtl/>
          <w:lang w:bidi="ar-EG"/>
        </w:rPr>
        <w:t>ل</w:t>
      </w:r>
      <w:r w:rsidR="00E462CD" w:rsidRPr="006E732E">
        <w:rPr>
          <w:rFonts w:cs="Simplified Arabic"/>
          <w:rtl/>
          <w:lang w:bidi="ar-EG"/>
        </w:rPr>
        <w:t>لشعوب الأصلية والمجتمعات المحلية، مقدمة من 14 طرفا و38 مراقبا. كما استند التقرير العالمي إلى مصادر معلومات أخرى، بما في ذلك تقارير الحوارات الإقليمية ودون الإقليمية بشأن الرصد والإبلاغ وغيرها من الأدبيات كما هو موضح في قسم المقدمة من التقرير العالمي.</w:t>
      </w:r>
    </w:p>
    <w:p w14:paraId="30BAA7ED" w14:textId="43D4AA6B" w:rsidR="002928D9" w:rsidRPr="006E732E" w:rsidRDefault="00C415B5" w:rsidP="002C48F5">
      <w:pPr>
        <w:pStyle w:val="ListParagraph"/>
        <w:numPr>
          <w:ilvl w:val="0"/>
          <w:numId w:val="7"/>
        </w:numPr>
        <w:tabs>
          <w:tab w:val="left" w:pos="1280"/>
        </w:tabs>
        <w:bidi/>
        <w:spacing w:after="120" w:line="216" w:lineRule="auto"/>
        <w:ind w:left="562" w:firstLine="0"/>
        <w:contextualSpacing w:val="0"/>
        <w:rPr>
          <w:rFonts w:cs="Simplified Arabic"/>
          <w:lang w:bidi="ar-EG"/>
        </w:rPr>
      </w:pPr>
      <w:r w:rsidRPr="006E732E">
        <w:rPr>
          <w:rFonts w:cs="Simplified Arabic" w:hint="cs"/>
          <w:rtl/>
          <w:lang w:bidi="ar-EG"/>
        </w:rPr>
        <w:t>و</w:t>
      </w:r>
      <w:r w:rsidR="002928D9" w:rsidRPr="006E732E">
        <w:rPr>
          <w:rFonts w:cs="Simplified Arabic"/>
          <w:rtl/>
          <w:lang w:bidi="ar-EG"/>
        </w:rPr>
        <w:t>كما هو موضح في ال</w:t>
      </w:r>
      <w:r w:rsidR="00F7019A" w:rsidRPr="006E732E">
        <w:rPr>
          <w:rFonts w:cs="Simplified Arabic"/>
          <w:rtl/>
          <w:lang w:bidi="ar-EG"/>
        </w:rPr>
        <w:t>موجز</w:t>
      </w:r>
      <w:r w:rsidR="002928D9" w:rsidRPr="006E732E">
        <w:rPr>
          <w:rFonts w:cs="Simplified Arabic"/>
          <w:rtl/>
          <w:lang w:bidi="ar-EG"/>
        </w:rPr>
        <w:t xml:space="preserve"> </w:t>
      </w:r>
      <w:r w:rsidR="00F7019A" w:rsidRPr="006E732E">
        <w:rPr>
          <w:rFonts w:cs="Simplified Arabic" w:hint="cs"/>
          <w:rtl/>
          <w:lang w:bidi="ar-EG"/>
        </w:rPr>
        <w:t>المقتضب</w:t>
      </w:r>
      <w:r w:rsidR="002928D9" w:rsidRPr="006E732E">
        <w:rPr>
          <w:rFonts w:cs="Simplified Arabic"/>
          <w:rtl/>
          <w:lang w:bidi="ar-EG"/>
        </w:rPr>
        <w:t>، يقدم التقرير العالمي تقييما للتقدم الجماعي نحو تنفيذ الإطار في منتصف الفترة بين اعتماده وعام 2030. ويسلط التقرير الضوء على النجاحات وال</w:t>
      </w:r>
      <w:r w:rsidRPr="006E732E">
        <w:rPr>
          <w:rFonts w:cs="Simplified Arabic"/>
          <w:rtl/>
          <w:lang w:bidi="ar-EG"/>
        </w:rPr>
        <w:t>فجوات</w:t>
      </w:r>
      <w:r w:rsidR="002928D9" w:rsidRPr="006E732E">
        <w:rPr>
          <w:rFonts w:cs="Simplified Arabic"/>
          <w:rtl/>
          <w:lang w:bidi="ar-EG"/>
        </w:rPr>
        <w:t xml:space="preserve"> والتحديات والفرص، ويعرض </w:t>
      </w:r>
      <w:r w:rsidR="00F20FB0" w:rsidRPr="006E732E">
        <w:rPr>
          <w:rFonts w:cs="Simplified Arabic"/>
          <w:rtl/>
          <w:lang w:bidi="ar-EG"/>
        </w:rPr>
        <w:t>نُهج</w:t>
      </w:r>
      <w:r w:rsidR="002928D9" w:rsidRPr="006E732E">
        <w:rPr>
          <w:rFonts w:cs="Simplified Arabic"/>
          <w:rtl/>
          <w:lang w:bidi="ar-EG"/>
        </w:rPr>
        <w:t xml:space="preserve"> عملية غير إلزامية ل</w:t>
      </w:r>
      <w:r w:rsidR="00F20FB0" w:rsidRPr="006E732E">
        <w:rPr>
          <w:rFonts w:cs="Simplified Arabic"/>
          <w:rtl/>
          <w:lang w:bidi="ar-EG"/>
        </w:rPr>
        <w:t>سد تلك الفجوات</w:t>
      </w:r>
      <w:r w:rsidR="002928D9" w:rsidRPr="006E732E">
        <w:rPr>
          <w:rFonts w:cs="Simplified Arabic"/>
          <w:rtl/>
          <w:lang w:bidi="ar-EG"/>
        </w:rPr>
        <w:t>. ويهدف التقرير إلى تمكين مؤتمر الأطراف من تحديد سبل تحسين التقدم الجماعي في تنفيذ الإطار وتحقيق رؤية 2050 للتنوع البيولوجي. ويتضمن التقرير الملاحظة التالية</w:t>
      </w:r>
      <w:r w:rsidRPr="006E732E">
        <w:rPr>
          <w:rFonts w:cs="Simplified Arabic"/>
          <w:rtl/>
          <w:lang w:bidi="ar-EG"/>
        </w:rPr>
        <w:t>:</w:t>
      </w:r>
    </w:p>
    <w:p w14:paraId="0390F33F" w14:textId="70251AE8" w:rsidR="002928D9" w:rsidRPr="006E732E" w:rsidRDefault="002928D9" w:rsidP="002C48F5">
      <w:pPr>
        <w:tabs>
          <w:tab w:val="left" w:pos="1280"/>
        </w:tabs>
        <w:bidi/>
        <w:spacing w:after="120" w:line="216" w:lineRule="auto"/>
        <w:ind w:left="1138" w:right="850"/>
        <w:rPr>
          <w:rFonts w:cs="Simplified Arabic"/>
          <w:rtl/>
          <w:lang w:bidi="ar-EG"/>
        </w:rPr>
      </w:pPr>
      <w:r w:rsidRPr="006E732E">
        <w:rPr>
          <w:rFonts w:cs="Simplified Arabic"/>
          <w:rtl/>
          <w:lang w:bidi="ar-EG"/>
        </w:rPr>
        <w:t xml:space="preserve">منذ اعتماد الأطراف في اتفاقية التنوع البيولوجي </w:t>
      </w:r>
      <w:r w:rsidR="004D7FBC" w:rsidRPr="006E732E">
        <w:rPr>
          <w:rFonts w:cs="Simplified Arabic" w:hint="cs"/>
          <w:rtl/>
          <w:lang w:bidi="ar-EG"/>
        </w:rPr>
        <w:t>ل</w:t>
      </w:r>
      <w:r w:rsidRPr="006E732E">
        <w:rPr>
          <w:rFonts w:cs="Simplified Arabic"/>
          <w:rtl/>
          <w:lang w:bidi="ar-EG"/>
        </w:rPr>
        <w:t>إطار كونمينغ-مونتريال العالمي للتنوع البيولوجي في عام 2022، طبق</w:t>
      </w:r>
      <w:r w:rsidR="00F20FB0" w:rsidRPr="006E732E">
        <w:rPr>
          <w:rFonts w:cs="Simplified Arabic" w:hint="cs"/>
          <w:rtl/>
          <w:lang w:bidi="ar-EG"/>
        </w:rPr>
        <w:t>ت</w:t>
      </w:r>
      <w:r w:rsidRPr="006E732E">
        <w:rPr>
          <w:rFonts w:cs="Simplified Arabic"/>
          <w:rtl/>
          <w:lang w:bidi="ar-EG"/>
        </w:rPr>
        <w:t xml:space="preserve"> </w:t>
      </w:r>
      <w:r w:rsidR="00F20FB0" w:rsidRPr="006E732E">
        <w:rPr>
          <w:rFonts w:cs="Simplified Arabic"/>
          <w:rtl/>
          <w:lang w:bidi="ar-EG"/>
        </w:rPr>
        <w:t>الإطار عمليا</w:t>
      </w:r>
      <w:r w:rsidR="00F20FB0" w:rsidRPr="006E732E">
        <w:rPr>
          <w:rFonts w:cs="Simplified Arabic" w:hint="cs"/>
          <w:rtl/>
          <w:lang w:bidi="ar-EG"/>
        </w:rPr>
        <w:t xml:space="preserve"> الأطراف</w:t>
      </w:r>
      <w:r w:rsidRPr="006E732E">
        <w:rPr>
          <w:rFonts w:cs="Simplified Arabic"/>
          <w:rtl/>
          <w:lang w:bidi="ar-EG"/>
        </w:rPr>
        <w:t xml:space="preserve">، </w:t>
      </w:r>
      <w:r w:rsidR="00F20FB0" w:rsidRPr="006E732E">
        <w:rPr>
          <w:rFonts w:cs="Simplified Arabic" w:hint="cs"/>
          <w:rtl/>
          <w:lang w:bidi="ar-EG"/>
        </w:rPr>
        <w:t>وكذلك</w:t>
      </w:r>
      <w:r w:rsidRPr="006E732E">
        <w:rPr>
          <w:rFonts w:cs="Simplified Arabic"/>
          <w:rtl/>
          <w:lang w:bidi="ar-EG"/>
        </w:rPr>
        <w:t xml:space="preserve"> جهات فاعلة أخرى، </w:t>
      </w:r>
      <w:r w:rsidR="00F20FB0" w:rsidRPr="006E732E">
        <w:rPr>
          <w:rFonts w:cs="Simplified Arabic" w:hint="cs"/>
          <w:rtl/>
          <w:lang w:bidi="ar-EG"/>
        </w:rPr>
        <w:t xml:space="preserve">مثل </w:t>
      </w:r>
      <w:r w:rsidRPr="006E732E">
        <w:rPr>
          <w:rFonts w:cs="Simplified Arabic"/>
          <w:rtl/>
          <w:lang w:bidi="ar-EG"/>
        </w:rPr>
        <w:t xml:space="preserve">الشعوب الأصلية والمجتمعات المحلية، والنساء، والشباب، والقطاع الخاص، والمجتمع المدني، والمنظمات الوطنية والإقليمية والدولية، وغيرها. وبشكل عام، شهدت الجهود المبذولة لوقف فقدان التنوع البيولوجي وعكس مساره تزايدا جماعيا؛ إلا أن هذا التقرير يخلص إلى أن العالم لم </w:t>
      </w:r>
      <w:r w:rsidR="00F20FB0" w:rsidRPr="006E732E">
        <w:rPr>
          <w:rFonts w:cs="Simplified Arabic" w:hint="cs"/>
          <w:rtl/>
          <w:lang w:bidi="ar-EG"/>
        </w:rPr>
        <w:t>يصل حتى الآن إلى</w:t>
      </w:r>
      <w:r w:rsidRPr="006E732E">
        <w:rPr>
          <w:rFonts w:cs="Simplified Arabic"/>
          <w:rtl/>
          <w:lang w:bidi="ar-EG"/>
        </w:rPr>
        <w:t xml:space="preserve"> المسار الصحيح لتحقيق الطموحات العالمية التي حددتها الأطراف في الاتفاقية عند</w:t>
      </w:r>
      <w:r w:rsidR="00F20FB0" w:rsidRPr="006E732E">
        <w:rPr>
          <w:rFonts w:cs="Simplified Arabic" w:hint="cs"/>
          <w:rtl/>
          <w:lang w:bidi="ar-EG"/>
        </w:rPr>
        <w:t>ما</w:t>
      </w:r>
      <w:r w:rsidRPr="006E732E">
        <w:rPr>
          <w:rFonts w:cs="Simplified Arabic"/>
          <w:rtl/>
          <w:lang w:bidi="ar-EG"/>
        </w:rPr>
        <w:t xml:space="preserve"> اعتمد</w:t>
      </w:r>
      <w:r w:rsidR="00F20FB0" w:rsidRPr="006E732E">
        <w:rPr>
          <w:rFonts w:cs="Simplified Arabic" w:hint="cs"/>
          <w:rtl/>
          <w:lang w:bidi="ar-EG"/>
        </w:rPr>
        <w:t>ت</w:t>
      </w:r>
      <w:r w:rsidRPr="006E732E">
        <w:rPr>
          <w:rFonts w:cs="Simplified Arabic"/>
          <w:rtl/>
          <w:lang w:bidi="ar-EG"/>
        </w:rPr>
        <w:t xml:space="preserve"> الإطار.</w:t>
      </w:r>
    </w:p>
    <w:p w14:paraId="3FF8F418" w14:textId="37DCC33E" w:rsidR="002928D9" w:rsidRPr="006E732E" w:rsidRDefault="004D7FBC" w:rsidP="002C48F5">
      <w:pPr>
        <w:tabs>
          <w:tab w:val="left" w:pos="1280"/>
        </w:tabs>
        <w:bidi/>
        <w:spacing w:after="120" w:line="216" w:lineRule="auto"/>
        <w:ind w:left="1138" w:right="850"/>
        <w:rPr>
          <w:rFonts w:cs="Simplified Arabic"/>
          <w:rtl/>
          <w:lang w:bidi="ar-EG"/>
        </w:rPr>
      </w:pPr>
      <w:r w:rsidRPr="006E732E">
        <w:rPr>
          <w:rFonts w:cs="Simplified Arabic" w:hint="cs"/>
          <w:rtl/>
          <w:lang w:bidi="ar-EG"/>
        </w:rPr>
        <w:t>و</w:t>
      </w:r>
      <w:r w:rsidR="002928D9" w:rsidRPr="006E732E">
        <w:rPr>
          <w:rFonts w:cs="Simplified Arabic"/>
          <w:rtl/>
          <w:lang w:bidi="ar-EG"/>
        </w:rPr>
        <w:t xml:space="preserve">باختصار، في حين أن الأهداف الوطنية التي حددتها الأطراف تجسد التزامها بتنفيذ الإطار، إلا أن هذه الأهداف مجتمعة لا تضاهي نطاق وطموح الأهداف العالمية المنصوص عليها في الإطار. ويجري تنفيذ الإطار على المستوى الوطني، ولكن ليس بالقدر الكافي لإحداث التغييرات الجذرية </w:t>
      </w:r>
      <w:r w:rsidR="00ED4953" w:rsidRPr="006E732E">
        <w:rPr>
          <w:rFonts w:cs="Simplified Arabic"/>
          <w:rtl/>
          <w:lang w:bidi="ar-EG"/>
        </w:rPr>
        <w:t>اللازمة لتحقيقه. وقد شهدت جميع وسائل التنفيذ، من تمويل وبناء قدرات وتعاون تقني وعلمي ونقل للتكنولوجيا،</w:t>
      </w:r>
      <w:r w:rsidR="002928D9" w:rsidRPr="006E732E">
        <w:rPr>
          <w:rFonts w:cs="Simplified Arabic"/>
          <w:rtl/>
          <w:lang w:bidi="ar-EG"/>
        </w:rPr>
        <w:t xml:space="preserve"> زيادة منذ اعتماد الإطار، إلا أنها لم تواكب متطلبات تحقيق الأهداف. ولا تزال هناك </w:t>
      </w:r>
      <w:r w:rsidRPr="006E732E">
        <w:rPr>
          <w:rFonts w:cs="Simplified Arabic"/>
          <w:rtl/>
          <w:lang w:bidi="ar-EG"/>
        </w:rPr>
        <w:t>حواجز</w:t>
      </w:r>
      <w:r w:rsidR="002928D9" w:rsidRPr="006E732E">
        <w:rPr>
          <w:rFonts w:cs="Simplified Arabic"/>
          <w:rtl/>
          <w:lang w:bidi="ar-EG"/>
        </w:rPr>
        <w:t xml:space="preserve"> كبيرة تتعلق بالحوكمة البيئية الفعالة و</w:t>
      </w:r>
      <w:r w:rsidR="00B03C92" w:rsidRPr="006E732E">
        <w:rPr>
          <w:rFonts w:cs="Simplified Arabic"/>
          <w:rtl/>
          <w:lang w:bidi="ar-EG"/>
        </w:rPr>
        <w:t>اتساق السياسات</w:t>
      </w:r>
      <w:r w:rsidR="002928D9" w:rsidRPr="006E732E">
        <w:rPr>
          <w:rFonts w:cs="Simplified Arabic"/>
          <w:rtl/>
          <w:lang w:bidi="ar-EG"/>
        </w:rPr>
        <w:t xml:space="preserve">، بما في ذلك تفاوت التقدم المحرز في التنفيذ </w:t>
      </w:r>
      <w:r w:rsidR="00C2754A" w:rsidRPr="006E732E">
        <w:rPr>
          <w:rFonts w:cs="Simplified Arabic"/>
          <w:rtl/>
          <w:lang w:bidi="ar-EG"/>
        </w:rPr>
        <w:t>المتسق لنهجي المجتمع بأسره</w:t>
      </w:r>
      <w:r w:rsidR="00ED4953" w:rsidRPr="006E732E">
        <w:rPr>
          <w:rFonts w:cs="Simplified Arabic" w:hint="cs"/>
          <w:rtl/>
          <w:lang w:bidi="ar-EG"/>
        </w:rPr>
        <w:t xml:space="preserve"> </w:t>
      </w:r>
      <w:r w:rsidR="002928D9" w:rsidRPr="006E732E">
        <w:rPr>
          <w:rFonts w:cs="Simplified Arabic"/>
          <w:rtl/>
          <w:lang w:bidi="ar-EG"/>
        </w:rPr>
        <w:t xml:space="preserve">والحكومة </w:t>
      </w:r>
      <w:r w:rsidR="00ED4953" w:rsidRPr="006E732E">
        <w:rPr>
          <w:rFonts w:cs="Simplified Arabic" w:hint="cs"/>
          <w:rtl/>
          <w:lang w:bidi="ar-EG"/>
        </w:rPr>
        <w:t>بأسرها</w:t>
      </w:r>
      <w:r w:rsidR="002928D9" w:rsidRPr="006E732E">
        <w:rPr>
          <w:rFonts w:cs="Simplified Arabic"/>
          <w:rtl/>
          <w:lang w:bidi="ar-EG"/>
        </w:rPr>
        <w:t xml:space="preserve">. ورغم الجهود الكبيرة المبذولة لتحسين البيانات والرصد ونظم </w:t>
      </w:r>
      <w:r w:rsidR="00596396" w:rsidRPr="006E732E">
        <w:rPr>
          <w:rFonts w:cs="Simplified Arabic"/>
          <w:rtl/>
          <w:lang w:bidi="ar-EG"/>
        </w:rPr>
        <w:t>المعارف</w:t>
      </w:r>
      <w:r w:rsidR="002928D9" w:rsidRPr="006E732E">
        <w:rPr>
          <w:rFonts w:cs="Simplified Arabic"/>
          <w:rtl/>
          <w:lang w:bidi="ar-EG"/>
        </w:rPr>
        <w:t xml:space="preserve"> لدعم </w:t>
      </w:r>
      <w:r w:rsidR="00ED4953" w:rsidRPr="006E732E">
        <w:rPr>
          <w:rFonts w:cs="Simplified Arabic"/>
          <w:rtl/>
          <w:lang w:bidi="ar-EG"/>
        </w:rPr>
        <w:t>صنع القرار</w:t>
      </w:r>
      <w:r w:rsidR="002928D9" w:rsidRPr="006E732E">
        <w:rPr>
          <w:rFonts w:cs="Simplified Arabic"/>
          <w:rtl/>
          <w:lang w:bidi="ar-EG"/>
        </w:rPr>
        <w:t>، لا تزال هناك فجوات مستمرة</w:t>
      </w:r>
      <w:r w:rsidR="00ED4953" w:rsidRPr="006E732E">
        <w:rPr>
          <w:rFonts w:cs="Simplified Arabic" w:hint="cs"/>
          <w:rtl/>
          <w:lang w:bidi="ar-EG"/>
        </w:rPr>
        <w:t xml:space="preserve"> في البيانات</w:t>
      </w:r>
      <w:r w:rsidR="002928D9" w:rsidRPr="006E732E">
        <w:rPr>
          <w:rFonts w:cs="Simplified Arabic"/>
          <w:rtl/>
          <w:lang w:bidi="ar-EG"/>
        </w:rPr>
        <w:t>. ومن الممكن معالجة هذه ال</w:t>
      </w:r>
      <w:r w:rsidRPr="006E732E">
        <w:rPr>
          <w:rFonts w:cs="Simplified Arabic"/>
          <w:rtl/>
          <w:lang w:bidi="ar-EG"/>
        </w:rPr>
        <w:t>حواجز</w:t>
      </w:r>
      <w:r w:rsidR="002928D9" w:rsidRPr="006E732E">
        <w:rPr>
          <w:rFonts w:cs="Simplified Arabic"/>
          <w:rtl/>
          <w:lang w:bidi="ar-EG"/>
        </w:rPr>
        <w:t xml:space="preserve"> والفجوات، ولكن يجب معالجتها على وجه السرعة، وإلا لن تتحقق أهداف الإطار ورسالته وغاياته ورؤيته.</w:t>
      </w:r>
    </w:p>
    <w:p w14:paraId="0E2F7C24" w14:textId="3CAE5AC4" w:rsidR="002928D9" w:rsidRPr="006E732E" w:rsidRDefault="00C415B5" w:rsidP="002C48F5">
      <w:pPr>
        <w:pStyle w:val="ListParagraph"/>
        <w:numPr>
          <w:ilvl w:val="0"/>
          <w:numId w:val="7"/>
        </w:numPr>
        <w:tabs>
          <w:tab w:val="left" w:pos="1280"/>
        </w:tabs>
        <w:bidi/>
        <w:spacing w:after="120" w:line="216" w:lineRule="auto"/>
        <w:ind w:left="562" w:firstLine="0"/>
        <w:contextualSpacing w:val="0"/>
        <w:rPr>
          <w:rFonts w:cs="Simplified Arabic"/>
          <w:lang w:bidi="ar-EG"/>
        </w:rPr>
      </w:pPr>
      <w:r w:rsidRPr="006E732E">
        <w:rPr>
          <w:rFonts w:cs="Simplified Arabic" w:hint="cs"/>
          <w:rtl/>
          <w:lang w:bidi="ar-EG"/>
        </w:rPr>
        <w:t>و</w:t>
      </w:r>
      <w:r w:rsidR="002928D9" w:rsidRPr="006E732E">
        <w:rPr>
          <w:rFonts w:cs="Simplified Arabic"/>
          <w:rtl/>
          <w:lang w:bidi="ar-EG"/>
        </w:rPr>
        <w:t>يتضمن التقرير رسالة شاملة واحدة، وست رسائل رئيسية تتعلق ب</w:t>
      </w:r>
      <w:r w:rsidR="00E359EB" w:rsidRPr="006E732E">
        <w:rPr>
          <w:rFonts w:cs="Simplified Arabic"/>
          <w:rtl/>
          <w:lang w:bidi="ar-EG"/>
        </w:rPr>
        <w:t>سد الفجوات</w:t>
      </w:r>
      <w:r w:rsidR="002928D9" w:rsidRPr="006E732E">
        <w:rPr>
          <w:rFonts w:cs="Simplified Arabic"/>
          <w:rtl/>
          <w:lang w:bidi="ar-EG"/>
        </w:rPr>
        <w:t xml:space="preserve"> في التقدم الجماعي، ورسالتين رئيسيتين تتعلقان بتحسين آليات التخطيط والرصد وال</w:t>
      </w:r>
      <w:r w:rsidRPr="006E732E">
        <w:rPr>
          <w:rFonts w:cs="Simplified Arabic"/>
          <w:rtl/>
          <w:lang w:bidi="ar-EG"/>
        </w:rPr>
        <w:t>استعراض</w:t>
      </w:r>
      <w:r w:rsidR="002928D9" w:rsidRPr="006E732E">
        <w:rPr>
          <w:rFonts w:cs="Simplified Arabic"/>
          <w:rtl/>
          <w:lang w:bidi="ar-EG"/>
        </w:rPr>
        <w:t xml:space="preserve"> والإبلاغ. وتتلخص الرسالة الشاملة </w:t>
      </w:r>
      <w:r w:rsidR="00B03C92" w:rsidRPr="006E732E">
        <w:rPr>
          <w:rFonts w:cs="Simplified Arabic" w:hint="cs"/>
          <w:rtl/>
          <w:lang w:bidi="ar-EG"/>
        </w:rPr>
        <w:t xml:space="preserve">الواردة </w:t>
      </w:r>
      <w:r w:rsidR="002928D9" w:rsidRPr="006E732E">
        <w:rPr>
          <w:rFonts w:cs="Simplified Arabic"/>
          <w:rtl/>
          <w:lang w:bidi="ar-EG"/>
        </w:rPr>
        <w:t xml:space="preserve">في </w:t>
      </w:r>
      <w:r w:rsidR="00A63913" w:rsidRPr="006E732E">
        <w:rPr>
          <w:rFonts w:cs="Simplified Arabic"/>
          <w:rtl/>
          <w:lang w:bidi="ar-EG"/>
        </w:rPr>
        <w:t>مشروع</w:t>
      </w:r>
      <w:r w:rsidR="002928D9" w:rsidRPr="006E732E">
        <w:rPr>
          <w:rFonts w:cs="Simplified Arabic"/>
          <w:rtl/>
          <w:lang w:bidi="ar-EG"/>
        </w:rPr>
        <w:t xml:space="preserve"> التقرير فيما يلي</w:t>
      </w:r>
      <w:r w:rsidRPr="006E732E">
        <w:rPr>
          <w:rFonts w:cs="Simplified Arabic"/>
          <w:rtl/>
          <w:lang w:bidi="ar-EG"/>
        </w:rPr>
        <w:t>:</w:t>
      </w:r>
    </w:p>
    <w:p w14:paraId="3859126A" w14:textId="54D7CA80" w:rsidR="002928D9" w:rsidRPr="006E732E" w:rsidRDefault="00C0271D" w:rsidP="002C48F5">
      <w:pPr>
        <w:tabs>
          <w:tab w:val="left" w:pos="1260"/>
        </w:tabs>
        <w:bidi/>
        <w:spacing w:after="120" w:line="216" w:lineRule="auto"/>
        <w:ind w:left="1138" w:right="850"/>
        <w:rPr>
          <w:rFonts w:cs="Simplified Arabic"/>
          <w:b/>
          <w:bCs/>
          <w:rtl/>
          <w:lang w:bidi="ar-EG"/>
        </w:rPr>
      </w:pPr>
      <w:r w:rsidRPr="006E732E">
        <w:rPr>
          <w:rFonts w:cs="Simplified Arabic"/>
          <w:b/>
          <w:bCs/>
          <w:rtl/>
          <w:lang w:bidi="ar-EG"/>
        </w:rPr>
        <w:t>حقق الإطار مشاركة والتزاما عالميين</w:t>
      </w:r>
      <w:r w:rsidR="002928D9" w:rsidRPr="006E732E">
        <w:rPr>
          <w:rFonts w:cs="Simplified Arabic"/>
          <w:b/>
          <w:bCs/>
          <w:rtl/>
          <w:lang w:bidi="ar-EG"/>
        </w:rPr>
        <w:t xml:space="preserve"> غير مسبوقين. </w:t>
      </w:r>
      <w:r w:rsidR="00B03C92" w:rsidRPr="006E732E">
        <w:rPr>
          <w:rFonts w:cs="Simplified Arabic" w:hint="cs"/>
          <w:b/>
          <w:bCs/>
          <w:rtl/>
          <w:lang w:bidi="ar-EG"/>
        </w:rPr>
        <w:t>غير أن</w:t>
      </w:r>
      <w:r w:rsidR="002928D9" w:rsidRPr="006E732E">
        <w:rPr>
          <w:rFonts w:cs="Simplified Arabic"/>
          <w:b/>
          <w:bCs/>
          <w:rtl/>
          <w:lang w:bidi="ar-EG"/>
        </w:rPr>
        <w:t xml:space="preserve"> العالم لم يصل </w:t>
      </w:r>
      <w:r w:rsidR="00B03C92" w:rsidRPr="006E732E">
        <w:rPr>
          <w:rFonts w:cs="Simplified Arabic" w:hint="cs"/>
          <w:b/>
          <w:bCs/>
          <w:rtl/>
          <w:lang w:bidi="ar-EG"/>
        </w:rPr>
        <w:t>حتى الآن</w:t>
      </w:r>
      <w:r w:rsidR="002928D9" w:rsidRPr="006E732E">
        <w:rPr>
          <w:rFonts w:cs="Simplified Arabic"/>
          <w:b/>
          <w:bCs/>
          <w:rtl/>
          <w:lang w:bidi="ar-EG"/>
        </w:rPr>
        <w:t xml:space="preserve"> إلى المسار الصحيح لتحقيق أهداف أو </w:t>
      </w:r>
      <w:r w:rsidR="00B03C92" w:rsidRPr="006E732E">
        <w:rPr>
          <w:rFonts w:cs="Simplified Arabic" w:hint="cs"/>
          <w:b/>
          <w:bCs/>
          <w:rtl/>
          <w:lang w:bidi="ar-EG"/>
        </w:rPr>
        <w:t>رسالة</w:t>
      </w:r>
      <w:r w:rsidR="002928D9" w:rsidRPr="006E732E">
        <w:rPr>
          <w:rFonts w:cs="Simplified Arabic"/>
          <w:b/>
          <w:bCs/>
          <w:rtl/>
          <w:lang w:bidi="ar-EG"/>
        </w:rPr>
        <w:t xml:space="preserve"> عام 2030 أو </w:t>
      </w:r>
      <w:r w:rsidR="00B03C92" w:rsidRPr="006E732E">
        <w:rPr>
          <w:rFonts w:cs="Simplified Arabic" w:hint="cs"/>
          <w:b/>
          <w:bCs/>
          <w:rtl/>
          <w:lang w:bidi="ar-EG"/>
        </w:rPr>
        <w:t>غايات</w:t>
      </w:r>
      <w:r w:rsidR="002928D9" w:rsidRPr="006E732E">
        <w:rPr>
          <w:rFonts w:cs="Simplified Arabic"/>
          <w:b/>
          <w:bCs/>
          <w:rtl/>
          <w:lang w:bidi="ar-EG"/>
        </w:rPr>
        <w:t xml:space="preserve"> أو رؤية عام 2050.</w:t>
      </w:r>
    </w:p>
    <w:p w14:paraId="779992F8" w14:textId="3B875671" w:rsidR="002928D9" w:rsidRPr="006E732E" w:rsidRDefault="002928D9" w:rsidP="002C48F5">
      <w:pPr>
        <w:tabs>
          <w:tab w:val="left" w:pos="1260"/>
        </w:tabs>
        <w:bidi/>
        <w:spacing w:after="120" w:line="216" w:lineRule="auto"/>
        <w:ind w:left="1138" w:right="850"/>
        <w:rPr>
          <w:rFonts w:cs="Simplified Arabic"/>
          <w:rtl/>
          <w:lang w:bidi="ar-EG"/>
        </w:rPr>
      </w:pPr>
      <w:r w:rsidRPr="006E732E">
        <w:rPr>
          <w:rFonts w:cs="Simplified Arabic"/>
          <w:rtl/>
          <w:lang w:bidi="ar-EG"/>
        </w:rPr>
        <w:t xml:space="preserve">توجد </w:t>
      </w:r>
      <w:r w:rsidR="004D7FBC" w:rsidRPr="006E732E">
        <w:rPr>
          <w:rFonts w:cs="Simplified Arabic"/>
          <w:rtl/>
          <w:lang w:bidi="ar-EG"/>
        </w:rPr>
        <w:t>حواجز</w:t>
      </w:r>
      <w:r w:rsidRPr="006E732E">
        <w:rPr>
          <w:rFonts w:cs="Simplified Arabic"/>
          <w:rtl/>
          <w:lang w:bidi="ar-EG"/>
        </w:rPr>
        <w:t xml:space="preserve"> كبيرة تحول دون تحقيق معظم أهداف الإطار، والتي يجب معالجتها على وجه السرعة. وتؤدي هذه ال</w:t>
      </w:r>
      <w:r w:rsidR="004D7FBC" w:rsidRPr="006E732E">
        <w:rPr>
          <w:rFonts w:cs="Simplified Arabic"/>
          <w:rtl/>
          <w:lang w:bidi="ar-EG"/>
        </w:rPr>
        <w:t>حواجز</w:t>
      </w:r>
      <w:r w:rsidRPr="006E732E">
        <w:rPr>
          <w:rFonts w:cs="Simplified Arabic"/>
          <w:rtl/>
          <w:lang w:bidi="ar-EG"/>
        </w:rPr>
        <w:t xml:space="preserve"> إلى عدم إحراز تقدم كاف نحو تحقيق أهداف عام 2050. وتتوفر معلومات محدودة </w:t>
      </w:r>
      <w:r w:rsidR="00B03C92" w:rsidRPr="006E732E">
        <w:rPr>
          <w:rFonts w:cs="Simplified Arabic" w:hint="cs"/>
          <w:rtl/>
          <w:lang w:bidi="ar-EG"/>
        </w:rPr>
        <w:t>عن</w:t>
      </w:r>
      <w:r w:rsidRPr="006E732E">
        <w:rPr>
          <w:rFonts w:cs="Simplified Arabic"/>
          <w:rtl/>
          <w:lang w:bidi="ar-EG"/>
        </w:rPr>
        <w:t xml:space="preserve"> مدى معالجة العناصر الأخرى للإطار، بما في ذلك القسم </w:t>
      </w:r>
      <w:r w:rsidR="00B03C92" w:rsidRPr="006E732E">
        <w:rPr>
          <w:rFonts w:cs="Simplified Arabic" w:hint="cs"/>
          <w:rtl/>
          <w:lang w:bidi="ar-EG"/>
        </w:rPr>
        <w:t>جيم</w:t>
      </w:r>
      <w:r w:rsidRPr="006E732E">
        <w:rPr>
          <w:rFonts w:cs="Simplified Arabic"/>
          <w:rtl/>
          <w:lang w:bidi="ar-EG"/>
        </w:rPr>
        <w:t xml:space="preserve">، ولكن من الواضح أن هناك </w:t>
      </w:r>
      <w:r w:rsidR="00C415B5" w:rsidRPr="006E732E">
        <w:rPr>
          <w:rFonts w:cs="Simplified Arabic"/>
          <w:rtl/>
          <w:lang w:bidi="ar-EG"/>
        </w:rPr>
        <w:t>فجوات</w:t>
      </w:r>
      <w:r w:rsidRPr="006E732E">
        <w:rPr>
          <w:rFonts w:cs="Simplified Arabic"/>
          <w:rtl/>
          <w:lang w:bidi="ar-EG"/>
        </w:rPr>
        <w:t xml:space="preserve"> لا تزال قائمة في هذه المجالات أيضا. و</w:t>
      </w:r>
      <w:r w:rsidR="00B03C92" w:rsidRPr="006E732E">
        <w:rPr>
          <w:rFonts w:cs="Simplified Arabic"/>
          <w:rtl/>
          <w:lang w:bidi="ar-EG"/>
        </w:rPr>
        <w:t>في حين</w:t>
      </w:r>
      <w:r w:rsidRPr="006E732E">
        <w:rPr>
          <w:rFonts w:cs="Simplified Arabic"/>
          <w:rtl/>
          <w:lang w:bidi="ar-EG"/>
        </w:rPr>
        <w:t xml:space="preserve"> لا يزال من المبكر </w:t>
      </w:r>
      <w:r w:rsidR="00B03C92" w:rsidRPr="006E732E">
        <w:rPr>
          <w:rFonts w:cs="Simplified Arabic" w:hint="cs"/>
          <w:rtl/>
          <w:lang w:bidi="ar-EG"/>
        </w:rPr>
        <w:t xml:space="preserve">للغاية </w:t>
      </w:r>
      <w:r w:rsidRPr="006E732E">
        <w:rPr>
          <w:rFonts w:cs="Simplified Arabic"/>
          <w:rtl/>
          <w:lang w:bidi="ar-EG"/>
        </w:rPr>
        <w:t xml:space="preserve">تقييم التقدم المحرز نحو تحقيق الأهداف، إلا أن هناك شبكة معقدة </w:t>
      </w:r>
      <w:r w:rsidR="00B03C92" w:rsidRPr="006E732E">
        <w:rPr>
          <w:rFonts w:cs="Simplified Arabic" w:hint="cs"/>
          <w:rtl/>
          <w:lang w:bidi="ar-EG"/>
        </w:rPr>
        <w:t>بشأن</w:t>
      </w:r>
      <w:r w:rsidRPr="006E732E">
        <w:rPr>
          <w:rFonts w:cs="Simplified Arabic"/>
          <w:rtl/>
          <w:lang w:bidi="ar-EG"/>
        </w:rPr>
        <w:t xml:space="preserve"> كيفية مساهمة الأهداف في تحقيق </w:t>
      </w:r>
      <w:r w:rsidR="00B03C92" w:rsidRPr="006E732E">
        <w:rPr>
          <w:rFonts w:cs="Simplified Arabic" w:hint="cs"/>
          <w:rtl/>
          <w:lang w:bidi="ar-EG"/>
        </w:rPr>
        <w:t>الغايات</w:t>
      </w:r>
      <w:r w:rsidRPr="006E732E">
        <w:rPr>
          <w:rFonts w:cs="Simplified Arabic"/>
          <w:rtl/>
          <w:lang w:bidi="ar-EG"/>
        </w:rPr>
        <w:t xml:space="preserve">، وما لم يحرز تقدم في جميع أهداف الإطار الفرعية، سيكون التقدم نحو </w:t>
      </w:r>
      <w:r w:rsidR="00B03C92" w:rsidRPr="006E732E">
        <w:rPr>
          <w:rFonts w:cs="Simplified Arabic" w:hint="cs"/>
          <w:rtl/>
          <w:lang w:bidi="ar-EG"/>
        </w:rPr>
        <w:t>الغايات</w:t>
      </w:r>
      <w:r w:rsidRPr="006E732E">
        <w:rPr>
          <w:rFonts w:cs="Simplified Arabic"/>
          <w:rtl/>
          <w:lang w:bidi="ar-EG"/>
        </w:rPr>
        <w:t xml:space="preserve"> محدودا.</w:t>
      </w:r>
    </w:p>
    <w:p w14:paraId="0AB59EC9" w14:textId="48B71D46" w:rsidR="002928D9" w:rsidRPr="006E732E" w:rsidRDefault="004D7FBC" w:rsidP="002C48F5">
      <w:pPr>
        <w:tabs>
          <w:tab w:val="left" w:pos="1260"/>
        </w:tabs>
        <w:bidi/>
        <w:spacing w:after="120" w:line="216" w:lineRule="auto"/>
        <w:ind w:left="1138" w:right="850"/>
        <w:rPr>
          <w:rFonts w:cs="Simplified Arabic"/>
          <w:rtl/>
          <w:lang w:bidi="ar-EG"/>
        </w:rPr>
      </w:pPr>
      <w:r w:rsidRPr="006E732E">
        <w:rPr>
          <w:rFonts w:cs="Simplified Arabic" w:hint="cs"/>
          <w:rtl/>
          <w:lang w:bidi="ar-EG"/>
        </w:rPr>
        <w:lastRenderedPageBreak/>
        <w:t>و</w:t>
      </w:r>
      <w:r w:rsidR="002928D9" w:rsidRPr="006E732E">
        <w:rPr>
          <w:rFonts w:cs="Simplified Arabic"/>
          <w:rtl/>
          <w:lang w:bidi="ar-EG"/>
        </w:rPr>
        <w:t xml:space="preserve">يتطلب </w:t>
      </w:r>
      <w:r w:rsidR="00E359EB" w:rsidRPr="006E732E">
        <w:rPr>
          <w:rFonts w:cs="Simplified Arabic"/>
          <w:rtl/>
          <w:lang w:bidi="ar-EG"/>
        </w:rPr>
        <w:t>سد الفجوات</w:t>
      </w:r>
      <w:r w:rsidR="002928D9" w:rsidRPr="006E732E">
        <w:rPr>
          <w:rFonts w:cs="Simplified Arabic"/>
          <w:rtl/>
          <w:lang w:bidi="ar-EG"/>
        </w:rPr>
        <w:t xml:space="preserve"> و</w:t>
      </w:r>
      <w:r w:rsidR="00B03C92" w:rsidRPr="006E732E">
        <w:rPr>
          <w:rFonts w:cs="Simplified Arabic" w:hint="cs"/>
          <w:rtl/>
          <w:lang w:bidi="ar-EG"/>
        </w:rPr>
        <w:t xml:space="preserve">معالجة </w:t>
      </w:r>
      <w:r w:rsidR="002928D9" w:rsidRPr="006E732E">
        <w:rPr>
          <w:rFonts w:cs="Simplified Arabic"/>
          <w:rtl/>
          <w:lang w:bidi="ar-EG"/>
        </w:rPr>
        <w:t>ال</w:t>
      </w:r>
      <w:r w:rsidRPr="006E732E">
        <w:rPr>
          <w:rFonts w:cs="Simplified Arabic"/>
          <w:rtl/>
          <w:lang w:bidi="ar-EG"/>
        </w:rPr>
        <w:t>حواجز</w:t>
      </w:r>
      <w:r w:rsidR="002928D9" w:rsidRPr="006E732E">
        <w:rPr>
          <w:rFonts w:cs="Simplified Arabic"/>
          <w:rtl/>
          <w:lang w:bidi="ar-EG"/>
        </w:rPr>
        <w:t xml:space="preserve"> التي تحول دون التقدم الجماعي معالجة أسبابها الجذرية، بما في ذلك تلك المتعلقة بمحدودية الطموح، والتنفيذ، ووسائل التنفيذ، والحوكمة البيئية، و</w:t>
      </w:r>
      <w:r w:rsidR="00B03C92" w:rsidRPr="006E732E">
        <w:rPr>
          <w:rFonts w:cs="Simplified Arabic"/>
          <w:rtl/>
          <w:lang w:bidi="ar-EG"/>
        </w:rPr>
        <w:t>اتساق السياسات</w:t>
      </w:r>
      <w:r w:rsidR="002928D9" w:rsidRPr="006E732E">
        <w:rPr>
          <w:rFonts w:cs="Simplified Arabic"/>
          <w:rtl/>
          <w:lang w:bidi="ar-EG"/>
        </w:rPr>
        <w:t>، ومشاركة المجتمع بأسره، والبيانات و</w:t>
      </w:r>
      <w:r w:rsidR="00596396" w:rsidRPr="006E732E">
        <w:rPr>
          <w:rFonts w:cs="Simplified Arabic"/>
          <w:rtl/>
          <w:lang w:bidi="ar-EG"/>
        </w:rPr>
        <w:t>المعارف</w:t>
      </w:r>
      <w:r w:rsidR="002928D9" w:rsidRPr="006E732E">
        <w:rPr>
          <w:rFonts w:cs="Simplified Arabic"/>
          <w:rtl/>
          <w:lang w:bidi="ar-EG"/>
        </w:rPr>
        <w:t>. وتعد آليات التخطيط والرصد والإبلاغ وال</w:t>
      </w:r>
      <w:r w:rsidR="00C415B5" w:rsidRPr="006E732E">
        <w:rPr>
          <w:rFonts w:cs="Simplified Arabic"/>
          <w:rtl/>
          <w:lang w:bidi="ar-EG"/>
        </w:rPr>
        <w:t>استعراض</w:t>
      </w:r>
      <w:r w:rsidR="002928D9" w:rsidRPr="006E732E">
        <w:rPr>
          <w:rFonts w:cs="Simplified Arabic"/>
          <w:rtl/>
          <w:lang w:bidi="ar-EG"/>
        </w:rPr>
        <w:t xml:space="preserve"> الفعالة أساسا لتحديد مواطن الخلل في التنفيذ و</w:t>
      </w:r>
      <w:r w:rsidR="00B03C92" w:rsidRPr="006E732E">
        <w:rPr>
          <w:rFonts w:cs="Simplified Arabic"/>
          <w:rtl/>
          <w:lang w:bidi="ar-EG"/>
        </w:rPr>
        <w:t>اتخاذ قرارات</w:t>
      </w:r>
      <w:r w:rsidR="002928D9" w:rsidRPr="006E732E">
        <w:rPr>
          <w:rFonts w:cs="Simplified Arabic"/>
          <w:rtl/>
          <w:lang w:bidi="ar-EG"/>
        </w:rPr>
        <w:t xml:space="preserve"> مدروسة لتسريع وتيرة التقدم.</w:t>
      </w:r>
    </w:p>
    <w:p w14:paraId="4DFFE2B1" w14:textId="17E8E653" w:rsidR="002928D9" w:rsidRPr="006E732E" w:rsidRDefault="00C415B5" w:rsidP="002C48F5">
      <w:pPr>
        <w:pStyle w:val="ListParagraph"/>
        <w:numPr>
          <w:ilvl w:val="0"/>
          <w:numId w:val="7"/>
        </w:numPr>
        <w:tabs>
          <w:tab w:val="left" w:pos="1280"/>
        </w:tabs>
        <w:bidi/>
        <w:spacing w:after="120" w:line="216" w:lineRule="auto"/>
        <w:ind w:left="562" w:firstLine="0"/>
        <w:contextualSpacing w:val="0"/>
        <w:rPr>
          <w:rFonts w:cs="Simplified Arabic"/>
          <w:lang w:bidi="ar-EG"/>
        </w:rPr>
      </w:pPr>
      <w:r w:rsidRPr="006E732E">
        <w:rPr>
          <w:rFonts w:cs="Simplified Arabic" w:hint="cs"/>
          <w:rtl/>
          <w:lang w:bidi="ar-EG"/>
        </w:rPr>
        <w:t>و</w:t>
      </w:r>
      <w:r w:rsidR="002928D9" w:rsidRPr="006E732E">
        <w:rPr>
          <w:rFonts w:cs="Simplified Arabic"/>
          <w:rtl/>
          <w:lang w:bidi="ar-EG"/>
        </w:rPr>
        <w:t xml:space="preserve">يتضمن التقرير العالمي ووثيقة المعلومات المصاحبة له </w:t>
      </w:r>
      <w:r w:rsidR="0019135A" w:rsidRPr="006E732E">
        <w:rPr>
          <w:rFonts w:cs="Simplified Arabic" w:hint="cs"/>
          <w:rtl/>
          <w:lang w:bidi="ar-EG"/>
        </w:rPr>
        <w:t>بشأن</w:t>
      </w:r>
      <w:r w:rsidR="002928D9" w:rsidRPr="006E732E">
        <w:rPr>
          <w:rFonts w:cs="Simplified Arabic"/>
          <w:rtl/>
          <w:lang w:bidi="ar-EG"/>
        </w:rPr>
        <w:t xml:space="preserve"> استخدام المؤشرات تحليلا يتعلق بتفعيل إطار الرصد، بما في ذلك تحليل استخدام المؤشرات الرئيسية والثنائية والمكونة والتكميلية والوطنية في التقارير الوطنية، و</w:t>
      </w:r>
      <w:r w:rsidRPr="006E732E">
        <w:rPr>
          <w:rFonts w:cs="Simplified Arabic"/>
          <w:rtl/>
          <w:lang w:bidi="ar-EG"/>
        </w:rPr>
        <w:t>استعراض</w:t>
      </w:r>
      <w:r w:rsidR="002928D9" w:rsidRPr="006E732E">
        <w:rPr>
          <w:rFonts w:cs="Simplified Arabic"/>
          <w:rtl/>
          <w:lang w:bidi="ar-EG"/>
        </w:rPr>
        <w:t xml:space="preserve"> احتياجات الأطراف </w:t>
      </w:r>
      <w:r w:rsidR="0019135A" w:rsidRPr="006E732E">
        <w:rPr>
          <w:rFonts w:cs="Simplified Arabic" w:hint="cs"/>
          <w:rtl/>
          <w:lang w:bidi="ar-EG"/>
        </w:rPr>
        <w:t>ل</w:t>
      </w:r>
      <w:r w:rsidR="002928D9" w:rsidRPr="006E732E">
        <w:rPr>
          <w:rFonts w:cs="Simplified Arabic"/>
          <w:rtl/>
          <w:lang w:bidi="ar-EG"/>
        </w:rPr>
        <w:t xml:space="preserve">تنفيذ إطار الرصد. وفي </w:t>
      </w:r>
      <w:r w:rsidR="002928D9" w:rsidRPr="006E732E">
        <w:rPr>
          <w:rFonts w:cs="Simplified Arabic" w:hint="cs"/>
          <w:rtl/>
          <w:lang w:bidi="ar-EG"/>
        </w:rPr>
        <w:t>المقرر</w:t>
      </w:r>
      <w:r w:rsidR="002928D9" w:rsidRPr="006E732E">
        <w:rPr>
          <w:rFonts w:cs="Simplified Arabic"/>
          <w:rtl/>
          <w:lang w:bidi="ar-EG"/>
        </w:rPr>
        <w:t xml:space="preserve"> </w:t>
      </w:r>
      <w:hyperlink r:id="rId21" w:history="1">
        <w:r w:rsidR="002928D9" w:rsidRPr="006E732E">
          <w:rPr>
            <w:rStyle w:val="Hyperlink"/>
            <w:rFonts w:cs="Simplified Arabic"/>
            <w:rtl/>
            <w:lang w:bidi="ar-EG"/>
          </w:rPr>
          <w:t>16/31</w:t>
        </w:r>
      </w:hyperlink>
      <w:r w:rsidR="002928D9" w:rsidRPr="006E732E">
        <w:rPr>
          <w:rFonts w:cs="Simplified Arabic"/>
          <w:rtl/>
          <w:lang w:bidi="ar-EG"/>
        </w:rPr>
        <w:t>، ط</w:t>
      </w:r>
      <w:r w:rsidR="0019135A" w:rsidRPr="006E732E">
        <w:rPr>
          <w:rFonts w:cs="Simplified Arabic" w:hint="cs"/>
          <w:rtl/>
          <w:lang w:bidi="ar-EG"/>
        </w:rPr>
        <w:t>ُ</w:t>
      </w:r>
      <w:r w:rsidR="002928D9" w:rsidRPr="006E732E">
        <w:rPr>
          <w:rFonts w:cs="Simplified Arabic"/>
          <w:rtl/>
          <w:lang w:bidi="ar-EG"/>
        </w:rPr>
        <w:t xml:space="preserve">لب من الهيئة الفرعية للمشورة العلمية والتقنية والتكنولوجية </w:t>
      </w:r>
      <w:r w:rsidRPr="006E732E">
        <w:rPr>
          <w:rFonts w:cs="Simplified Arabic"/>
          <w:rtl/>
          <w:lang w:bidi="ar-EG"/>
        </w:rPr>
        <w:t>استعراض</w:t>
      </w:r>
      <w:r w:rsidR="002928D9" w:rsidRPr="006E732E">
        <w:rPr>
          <w:rFonts w:cs="Simplified Arabic"/>
          <w:rtl/>
          <w:lang w:bidi="ar-EG"/>
        </w:rPr>
        <w:t xml:space="preserve"> احتياجات الأطراف </w:t>
      </w:r>
      <w:r w:rsidR="0019135A" w:rsidRPr="006E732E">
        <w:rPr>
          <w:rFonts w:cs="Simplified Arabic" w:hint="cs"/>
          <w:rtl/>
          <w:lang w:bidi="ar-EG"/>
        </w:rPr>
        <w:t>ل</w:t>
      </w:r>
      <w:r w:rsidR="002928D9" w:rsidRPr="006E732E">
        <w:rPr>
          <w:rFonts w:cs="Simplified Arabic"/>
          <w:rtl/>
          <w:lang w:bidi="ar-EG"/>
        </w:rPr>
        <w:t xml:space="preserve">تنفيذ إطار الرصد، والنظر في كيفية </w:t>
      </w:r>
      <w:r w:rsidRPr="006E732E">
        <w:rPr>
          <w:rFonts w:cs="Simplified Arabic"/>
          <w:rtl/>
          <w:lang w:bidi="ar-EG"/>
        </w:rPr>
        <w:t>سد أي فجوات</w:t>
      </w:r>
      <w:r w:rsidR="002928D9" w:rsidRPr="006E732E">
        <w:rPr>
          <w:rFonts w:cs="Simplified Arabic"/>
          <w:rtl/>
          <w:lang w:bidi="ar-EG"/>
        </w:rPr>
        <w:t xml:space="preserve"> </w:t>
      </w:r>
      <w:r w:rsidRPr="006E732E">
        <w:rPr>
          <w:rFonts w:cs="Simplified Arabic"/>
          <w:rtl/>
          <w:lang w:bidi="ar-EG"/>
        </w:rPr>
        <w:t>تقني</w:t>
      </w:r>
      <w:r w:rsidR="002928D9" w:rsidRPr="006E732E">
        <w:rPr>
          <w:rFonts w:cs="Simplified Arabic"/>
          <w:rtl/>
          <w:lang w:bidi="ar-EG"/>
        </w:rPr>
        <w:t xml:space="preserve">ة أو </w:t>
      </w:r>
      <w:r w:rsidR="0019135A" w:rsidRPr="006E732E">
        <w:rPr>
          <w:rFonts w:cs="Simplified Arabic" w:hint="cs"/>
          <w:rtl/>
          <w:lang w:bidi="ar-EG"/>
        </w:rPr>
        <w:t xml:space="preserve">فجوة </w:t>
      </w:r>
      <w:r w:rsidR="002928D9" w:rsidRPr="006E732E">
        <w:rPr>
          <w:rFonts w:cs="Simplified Arabic"/>
          <w:rtl/>
          <w:lang w:bidi="ar-EG"/>
        </w:rPr>
        <w:t>في القدرات. وكما ورد في التقرير العالمي ووثيقة المعلومات، تباين استخدام المؤشرات الرئيسية بين التقارير الوطنية</w:t>
      </w:r>
      <w:r w:rsidRPr="006E732E">
        <w:rPr>
          <w:rFonts w:cs="Simplified Arabic"/>
          <w:rtl/>
          <w:lang w:bidi="ar-EG"/>
        </w:rPr>
        <w:t>. ف</w:t>
      </w:r>
      <w:r w:rsidR="00B03C92" w:rsidRPr="006E732E">
        <w:rPr>
          <w:rFonts w:cs="Simplified Arabic"/>
          <w:rtl/>
          <w:lang w:bidi="ar-EG"/>
        </w:rPr>
        <w:t>في حين</w:t>
      </w:r>
      <w:r w:rsidR="002928D9" w:rsidRPr="006E732E">
        <w:rPr>
          <w:rFonts w:cs="Simplified Arabic"/>
          <w:rtl/>
          <w:lang w:bidi="ar-EG"/>
        </w:rPr>
        <w:t xml:space="preserve"> قدمت جميع الأطراف بيانات لمؤشر رئيسي واحد على الأقل، لم يقدم أي طرف معلومات عن جميع المؤشرات الرئيسية. واستخدم معظم الأطراف مزيجا من المؤشرات الرئيسية وتفصيلاتها، بالإضافة إلى المؤشرات المكونة والتكميلية والوطنية، لرصد التقدم المحرز نحو تحقيق أهدافها الوطنية في تقاريرها الوطنية</w:t>
      </w:r>
      <w:r w:rsidRPr="006E732E">
        <w:rPr>
          <w:rFonts w:cs="Simplified Arabic"/>
          <w:rtl/>
          <w:lang w:bidi="ar-EG"/>
        </w:rPr>
        <w:t>. وح</w:t>
      </w:r>
      <w:r w:rsidR="002928D9" w:rsidRPr="006E732E">
        <w:rPr>
          <w:rFonts w:cs="Simplified Arabic"/>
          <w:rtl/>
          <w:lang w:bidi="ar-EG"/>
        </w:rPr>
        <w:t>ددت الأطراف مجموعة من التحديات والاحتياجات</w:t>
      </w:r>
      <w:r w:rsidR="003F547C" w:rsidRPr="006E732E">
        <w:rPr>
          <w:rStyle w:val="FootnoteReference"/>
          <w:rFonts w:cs="Simplified Arabic"/>
          <w:u w:val="none"/>
          <w:vertAlign w:val="superscript"/>
          <w:rtl/>
          <w:lang w:bidi="ar-EG"/>
        </w:rPr>
        <w:footnoteReference w:id="5"/>
      </w:r>
      <w:r w:rsidR="002928D9" w:rsidRPr="006E732E">
        <w:rPr>
          <w:rFonts w:cs="Simplified Arabic"/>
          <w:vertAlign w:val="superscript"/>
          <w:rtl/>
          <w:lang w:bidi="ar-EG"/>
        </w:rPr>
        <w:t xml:space="preserve"> </w:t>
      </w:r>
      <w:r w:rsidR="002928D9" w:rsidRPr="006E732E">
        <w:rPr>
          <w:rFonts w:cs="Simplified Arabic"/>
          <w:rtl/>
          <w:lang w:bidi="ar-EG"/>
        </w:rPr>
        <w:t xml:space="preserve">المتعلقة باستخدام المؤشرات في إطار الرصد، وكان من أبرزها توفر البيانات، والقيود المالية، والقدرات البشرية، والبنية التحتية للمعلومات، والقيود المؤسسية. كما أشار العديد من الأطراف إلى أنها تعمل بنشاط على </w:t>
      </w:r>
      <w:r w:rsidR="0019135A" w:rsidRPr="006E732E">
        <w:rPr>
          <w:rFonts w:cs="Simplified Arabic" w:hint="cs"/>
          <w:rtl/>
          <w:lang w:bidi="ar-EG"/>
        </w:rPr>
        <w:t>التصدي ل</w:t>
      </w:r>
      <w:r w:rsidR="002928D9" w:rsidRPr="006E732E">
        <w:rPr>
          <w:rFonts w:cs="Simplified Arabic"/>
          <w:rtl/>
          <w:lang w:bidi="ar-EG"/>
        </w:rPr>
        <w:t xml:space="preserve">هذه التحديات من خلال </w:t>
      </w:r>
      <w:r w:rsidR="0019135A" w:rsidRPr="006E732E">
        <w:rPr>
          <w:rFonts w:cs="Simplified Arabic" w:hint="cs"/>
          <w:rtl/>
          <w:lang w:bidi="ar-EG"/>
        </w:rPr>
        <w:t>وضع</w:t>
      </w:r>
      <w:r w:rsidR="002928D9" w:rsidRPr="006E732E">
        <w:rPr>
          <w:rFonts w:cs="Simplified Arabic"/>
          <w:rtl/>
          <w:lang w:bidi="ar-EG"/>
        </w:rPr>
        <w:t xml:space="preserve"> أو تعزيز </w:t>
      </w:r>
      <w:r w:rsidR="004661A4" w:rsidRPr="006E732E">
        <w:rPr>
          <w:rFonts w:cs="Simplified Arabic"/>
          <w:rtl/>
          <w:lang w:bidi="ar-EG"/>
        </w:rPr>
        <w:t>نظم</w:t>
      </w:r>
      <w:r w:rsidR="002928D9" w:rsidRPr="006E732E">
        <w:rPr>
          <w:rFonts w:cs="Simplified Arabic"/>
          <w:rtl/>
          <w:lang w:bidi="ar-EG"/>
        </w:rPr>
        <w:t xml:space="preserve"> واستراتيجيات الرصد وجمع البيانات الوطنية.</w:t>
      </w:r>
    </w:p>
    <w:p w14:paraId="260B20D7" w14:textId="44B0AE42" w:rsidR="00EE6D58" w:rsidRPr="006E732E" w:rsidRDefault="00EE6D58" w:rsidP="004D7FBC">
      <w:pPr>
        <w:keepNext/>
        <w:keepLines/>
        <w:tabs>
          <w:tab w:val="left" w:pos="1080"/>
        </w:tabs>
        <w:bidi/>
        <w:spacing w:after="120" w:line="216" w:lineRule="auto"/>
        <w:ind w:left="562" w:hanging="562"/>
        <w:outlineLvl w:val="0"/>
        <w:rPr>
          <w:rFonts w:cs="Simplified Arabic"/>
          <w:b/>
          <w:bCs/>
          <w:sz w:val="28"/>
          <w:szCs w:val="28"/>
          <w:rtl/>
          <w:lang w:bidi="ar-EG"/>
        </w:rPr>
      </w:pPr>
      <w:r w:rsidRPr="006E732E">
        <w:rPr>
          <w:rFonts w:cs="Simplified Arabic"/>
          <w:b/>
          <w:bCs/>
          <w:sz w:val="28"/>
          <w:szCs w:val="28"/>
          <w:rtl/>
          <w:lang w:bidi="ar-EG"/>
        </w:rPr>
        <w:t>ثالثا</w:t>
      </w:r>
      <w:r w:rsidR="00A63913" w:rsidRPr="006E732E">
        <w:rPr>
          <w:rFonts w:cs="Simplified Arabic" w:hint="cs"/>
          <w:b/>
          <w:bCs/>
          <w:sz w:val="28"/>
          <w:szCs w:val="28"/>
          <w:rtl/>
          <w:lang w:bidi="ar-EG"/>
        </w:rPr>
        <w:t>-</w:t>
      </w:r>
      <w:r w:rsidR="00A63913" w:rsidRPr="006E732E">
        <w:rPr>
          <w:rFonts w:cs="Simplified Arabic"/>
          <w:b/>
          <w:bCs/>
          <w:sz w:val="28"/>
          <w:szCs w:val="28"/>
          <w:rtl/>
          <w:lang w:bidi="ar-EG"/>
        </w:rPr>
        <w:tab/>
      </w:r>
      <w:r w:rsidRPr="006E732E">
        <w:rPr>
          <w:rFonts w:cs="Simplified Arabic"/>
          <w:b/>
          <w:bCs/>
          <w:sz w:val="28"/>
          <w:szCs w:val="28"/>
          <w:rtl/>
          <w:lang w:bidi="ar-EG"/>
        </w:rPr>
        <w:t>تحديث بشأن التخطيط والرصد وال</w:t>
      </w:r>
      <w:r w:rsidR="00C415B5" w:rsidRPr="006E732E">
        <w:rPr>
          <w:rFonts w:cs="Simplified Arabic"/>
          <w:b/>
          <w:bCs/>
          <w:sz w:val="28"/>
          <w:szCs w:val="28"/>
          <w:rtl/>
          <w:lang w:bidi="ar-EG"/>
        </w:rPr>
        <w:t>استعراض</w:t>
      </w:r>
      <w:r w:rsidRPr="006E732E">
        <w:rPr>
          <w:rFonts w:cs="Simplified Arabic"/>
          <w:b/>
          <w:bCs/>
          <w:sz w:val="28"/>
          <w:szCs w:val="28"/>
          <w:rtl/>
          <w:lang w:bidi="ar-EG"/>
        </w:rPr>
        <w:t xml:space="preserve"> والإبلاغ،</w:t>
      </w:r>
      <w:r w:rsidR="004D7FBC" w:rsidRPr="006E732E">
        <w:rPr>
          <w:rFonts w:cs="Simplified Arabic" w:hint="cs"/>
          <w:b/>
          <w:bCs/>
          <w:sz w:val="28"/>
          <w:szCs w:val="28"/>
          <w:rtl/>
          <w:lang w:bidi="ar-EG"/>
        </w:rPr>
        <w:t xml:space="preserve"> </w:t>
      </w:r>
      <w:r w:rsidRPr="006E732E">
        <w:rPr>
          <w:rFonts w:cs="Simplified Arabic"/>
          <w:b/>
          <w:bCs/>
          <w:sz w:val="28"/>
          <w:szCs w:val="28"/>
          <w:rtl/>
          <w:lang w:bidi="ar-EG"/>
        </w:rPr>
        <w:t>بما في ذلك عملية ال</w:t>
      </w:r>
      <w:r w:rsidR="00F7019A" w:rsidRPr="006E732E">
        <w:rPr>
          <w:rFonts w:cs="Simplified Arabic"/>
          <w:b/>
          <w:bCs/>
          <w:sz w:val="28"/>
          <w:szCs w:val="28"/>
          <w:rtl/>
          <w:lang w:bidi="ar-EG"/>
        </w:rPr>
        <w:t>استعراض العالمي</w:t>
      </w:r>
    </w:p>
    <w:p w14:paraId="0CA1AF5E" w14:textId="2EA9C66C" w:rsidR="003F547C" w:rsidRPr="006E732E" w:rsidRDefault="0019135A" w:rsidP="002C48F5">
      <w:pPr>
        <w:pStyle w:val="ListParagraph"/>
        <w:numPr>
          <w:ilvl w:val="0"/>
          <w:numId w:val="7"/>
        </w:numPr>
        <w:tabs>
          <w:tab w:val="left" w:pos="1280"/>
        </w:tabs>
        <w:bidi/>
        <w:spacing w:after="120" w:line="216" w:lineRule="auto"/>
        <w:ind w:left="562" w:firstLine="0"/>
        <w:contextualSpacing w:val="0"/>
        <w:rPr>
          <w:rFonts w:cs="Simplified Arabic"/>
          <w:lang w:bidi="ar-EG"/>
        </w:rPr>
      </w:pPr>
      <w:r w:rsidRPr="006E732E">
        <w:rPr>
          <w:rFonts w:cs="Simplified Arabic" w:hint="cs"/>
          <w:sz w:val="24"/>
          <w:rtl/>
          <w:lang w:bidi="ar-EG"/>
        </w:rPr>
        <w:t>قُدم</w:t>
      </w:r>
      <w:r w:rsidR="003F547C" w:rsidRPr="006E732E">
        <w:rPr>
          <w:rFonts w:cs="Simplified Arabic"/>
          <w:sz w:val="24"/>
          <w:rtl/>
          <w:lang w:bidi="ar-EG"/>
        </w:rPr>
        <w:t xml:space="preserve"> تحديث بشأن التقدم </w:t>
      </w:r>
      <w:r w:rsidR="003F547C" w:rsidRPr="006E732E">
        <w:rPr>
          <w:rFonts w:cs="Simplified Arabic"/>
          <w:rtl/>
          <w:lang w:bidi="ar-EG"/>
        </w:rPr>
        <w:t>المحرز</w:t>
      </w:r>
      <w:r w:rsidR="003F547C" w:rsidRPr="006E732E">
        <w:rPr>
          <w:rFonts w:cs="Simplified Arabic"/>
          <w:sz w:val="24"/>
          <w:rtl/>
          <w:lang w:bidi="ar-EG"/>
        </w:rPr>
        <w:t xml:space="preserve"> في جوانب أخرى من ال</w:t>
      </w:r>
      <w:r w:rsidR="00F7019A" w:rsidRPr="006E732E">
        <w:rPr>
          <w:rFonts w:cs="Simplified Arabic"/>
          <w:sz w:val="24"/>
          <w:rtl/>
          <w:lang w:bidi="ar-EG"/>
        </w:rPr>
        <w:t>استعراض العالمي</w:t>
      </w:r>
      <w:r w:rsidR="003F547C" w:rsidRPr="006E732E">
        <w:rPr>
          <w:rFonts w:cs="Simplified Arabic"/>
          <w:sz w:val="24"/>
          <w:rtl/>
          <w:lang w:bidi="ar-EG"/>
        </w:rPr>
        <w:t xml:space="preserve"> وآليات التخطيط والرصد وال</w:t>
      </w:r>
      <w:r w:rsidR="00C415B5" w:rsidRPr="006E732E">
        <w:rPr>
          <w:rFonts w:cs="Simplified Arabic"/>
          <w:sz w:val="24"/>
          <w:rtl/>
          <w:lang w:bidi="ar-EG"/>
        </w:rPr>
        <w:t>استعراض</w:t>
      </w:r>
      <w:r w:rsidR="003F547C" w:rsidRPr="006E732E">
        <w:rPr>
          <w:rFonts w:cs="Simplified Arabic"/>
          <w:sz w:val="24"/>
          <w:rtl/>
          <w:lang w:bidi="ar-EG"/>
        </w:rPr>
        <w:t xml:space="preserve"> والإبلاغ في الاجتماع السادس لل</w:t>
      </w:r>
      <w:r w:rsidR="00C415B5" w:rsidRPr="006E732E">
        <w:rPr>
          <w:rFonts w:cs="Simplified Arabic"/>
          <w:sz w:val="24"/>
          <w:rtl/>
          <w:lang w:bidi="ar-EG"/>
        </w:rPr>
        <w:t>هيئة الفرعية للتنفيذ</w:t>
      </w:r>
      <w:r w:rsidR="003F547C" w:rsidRPr="006E732E">
        <w:rPr>
          <w:rFonts w:cs="Simplified Arabic"/>
          <w:sz w:val="24"/>
          <w:rtl/>
          <w:lang w:bidi="ar-EG"/>
        </w:rPr>
        <w:t xml:space="preserve">، وذلك في الوثيقة </w:t>
      </w:r>
      <w:hyperlink r:id="rId22" w:history="1">
        <w:r w:rsidR="003F547C" w:rsidRPr="006E732E">
          <w:rPr>
            <w:rStyle w:val="Hyperlink"/>
            <w:rFonts w:cs="Simplified Arabic"/>
            <w:sz w:val="24"/>
            <w:lang w:bidi="ar-EG"/>
          </w:rPr>
          <w:t>CBD/SBI/6/4</w:t>
        </w:r>
      </w:hyperlink>
      <w:r w:rsidR="003F547C" w:rsidRPr="006E732E">
        <w:rPr>
          <w:rFonts w:cs="Simplified Arabic"/>
          <w:sz w:val="24"/>
          <w:rtl/>
          <w:lang w:bidi="ar-EG"/>
        </w:rPr>
        <w:t xml:space="preserve"> ووثائق المعلومات المرفقة بها. وسيتم توفير نسخة </w:t>
      </w:r>
      <w:r w:rsidR="003F547C" w:rsidRPr="006E732E">
        <w:rPr>
          <w:rFonts w:cs="Simplified Arabic"/>
          <w:rtl/>
          <w:lang w:bidi="ar-EG"/>
        </w:rPr>
        <w:t>محدثة</w:t>
      </w:r>
      <w:r w:rsidR="003F547C" w:rsidRPr="006E732E">
        <w:rPr>
          <w:rFonts w:cs="Simplified Arabic"/>
          <w:sz w:val="24"/>
          <w:rtl/>
          <w:lang w:bidi="ar-EG"/>
        </w:rPr>
        <w:t xml:space="preserve"> من الوثيقة </w:t>
      </w:r>
      <w:hyperlink r:id="rId23" w:history="1">
        <w:r w:rsidR="003F547C" w:rsidRPr="006E732E">
          <w:rPr>
            <w:rStyle w:val="Hyperlink"/>
            <w:rFonts w:cs="Simplified Arabic"/>
            <w:sz w:val="24"/>
            <w:lang w:bidi="ar-EG"/>
          </w:rPr>
          <w:t>CBD/SBI/6/INF/5</w:t>
        </w:r>
      </w:hyperlink>
      <w:r w:rsidR="003F547C" w:rsidRPr="006E732E">
        <w:rPr>
          <w:rFonts w:cs="Simplified Arabic"/>
          <w:sz w:val="24"/>
          <w:rtl/>
          <w:lang w:bidi="ar-EG"/>
        </w:rPr>
        <w:t xml:space="preserve">، التي تتضمن تحليلا </w:t>
      </w:r>
      <w:r w:rsidRPr="006E732E">
        <w:rPr>
          <w:rFonts w:cs="Simplified Arabic" w:hint="cs"/>
          <w:sz w:val="24"/>
          <w:rtl/>
          <w:lang w:bidi="ar-EG"/>
        </w:rPr>
        <w:t>لتقارير</w:t>
      </w:r>
      <w:r w:rsidR="003F547C" w:rsidRPr="006E732E">
        <w:rPr>
          <w:rFonts w:cs="Simplified Arabic"/>
          <w:sz w:val="24"/>
          <w:rtl/>
          <w:lang w:bidi="ar-EG"/>
        </w:rPr>
        <w:t xml:space="preserve"> الاستراتيجيات وخطط العمل الوطنية للتنوع البيولوجي والأهداف الوطنية، </w:t>
      </w:r>
      <w:r w:rsidRPr="006E732E">
        <w:rPr>
          <w:rFonts w:cs="Simplified Arabic" w:hint="cs"/>
          <w:sz w:val="24"/>
          <w:rtl/>
          <w:lang w:bidi="ar-EG"/>
        </w:rPr>
        <w:t>على النحو الوارد</w:t>
      </w:r>
      <w:r w:rsidR="003F547C" w:rsidRPr="006E732E">
        <w:rPr>
          <w:rFonts w:cs="Simplified Arabic"/>
          <w:sz w:val="24"/>
          <w:rtl/>
          <w:lang w:bidi="ar-EG"/>
        </w:rPr>
        <w:t xml:space="preserve"> في وثيقة المعلومات. وت</w:t>
      </w:r>
      <w:r w:rsidRPr="006E732E">
        <w:rPr>
          <w:rFonts w:cs="Simplified Arabic" w:hint="cs"/>
          <w:sz w:val="24"/>
          <w:rtl/>
          <w:lang w:bidi="ar-EG"/>
        </w:rPr>
        <w:t>ُ</w:t>
      </w:r>
      <w:r w:rsidR="003F547C" w:rsidRPr="006E732E">
        <w:rPr>
          <w:rFonts w:cs="Simplified Arabic"/>
          <w:sz w:val="24"/>
          <w:rtl/>
          <w:lang w:bidi="ar-EG"/>
        </w:rPr>
        <w:t xml:space="preserve">درج جميع التحديثات الأخرى من </w:t>
      </w:r>
      <w:r w:rsidRPr="006E732E">
        <w:rPr>
          <w:rFonts w:cs="Simplified Arabic" w:hint="cs"/>
          <w:sz w:val="24"/>
          <w:rtl/>
          <w:lang w:bidi="ar-EG"/>
        </w:rPr>
        <w:t>الاجتماع السادس</w:t>
      </w:r>
      <w:r w:rsidR="003F547C" w:rsidRPr="006E732E">
        <w:rPr>
          <w:rFonts w:cs="Simplified Arabic"/>
          <w:sz w:val="24"/>
          <w:rtl/>
          <w:lang w:bidi="ar-EG"/>
        </w:rPr>
        <w:t xml:space="preserve"> لل</w:t>
      </w:r>
      <w:r w:rsidR="00C415B5" w:rsidRPr="006E732E">
        <w:rPr>
          <w:rFonts w:cs="Simplified Arabic"/>
          <w:sz w:val="24"/>
          <w:rtl/>
          <w:lang w:bidi="ar-EG"/>
        </w:rPr>
        <w:t>هيئة الفرعية للتنفيذ</w:t>
      </w:r>
      <w:r w:rsidR="003F547C" w:rsidRPr="006E732E">
        <w:rPr>
          <w:rFonts w:cs="Simplified Arabic"/>
          <w:sz w:val="24"/>
          <w:rtl/>
          <w:lang w:bidi="ar-EG"/>
        </w:rPr>
        <w:t xml:space="preserve"> كوثائق مرجعية ل</w:t>
      </w:r>
      <w:r w:rsidRPr="006E732E">
        <w:rPr>
          <w:rFonts w:cs="Simplified Arabic" w:hint="cs"/>
          <w:sz w:val="24"/>
          <w:rtl/>
          <w:lang w:bidi="ar-EG"/>
        </w:rPr>
        <w:t>هذا ال</w:t>
      </w:r>
      <w:r w:rsidR="003F547C" w:rsidRPr="006E732E">
        <w:rPr>
          <w:rFonts w:cs="Simplified Arabic"/>
          <w:sz w:val="24"/>
          <w:rtl/>
          <w:lang w:bidi="ar-EG"/>
        </w:rPr>
        <w:t xml:space="preserve">بند </w:t>
      </w:r>
      <w:r w:rsidRPr="006E732E">
        <w:rPr>
          <w:rFonts w:cs="Simplified Arabic" w:hint="cs"/>
          <w:sz w:val="24"/>
          <w:rtl/>
          <w:lang w:bidi="ar-EG"/>
        </w:rPr>
        <w:t xml:space="preserve">من </w:t>
      </w:r>
      <w:r w:rsidR="003F547C" w:rsidRPr="006E732E">
        <w:rPr>
          <w:rFonts w:cs="Simplified Arabic"/>
          <w:sz w:val="24"/>
          <w:rtl/>
          <w:lang w:bidi="ar-EG"/>
        </w:rPr>
        <w:t>جدول الأعمال</w:t>
      </w:r>
      <w:r w:rsidRPr="006E732E">
        <w:rPr>
          <w:rFonts w:cs="Simplified Arabic" w:hint="cs"/>
          <w:sz w:val="24"/>
          <w:rtl/>
          <w:lang w:bidi="ar-EG"/>
        </w:rPr>
        <w:t>.</w:t>
      </w:r>
    </w:p>
    <w:p w14:paraId="6590B0FE" w14:textId="602638D7" w:rsidR="003F547C" w:rsidRPr="006E732E" w:rsidRDefault="00C415B5" w:rsidP="002C48F5">
      <w:pPr>
        <w:pStyle w:val="ListParagraph"/>
        <w:numPr>
          <w:ilvl w:val="0"/>
          <w:numId w:val="7"/>
        </w:numPr>
        <w:tabs>
          <w:tab w:val="left" w:pos="1280"/>
        </w:tabs>
        <w:bidi/>
        <w:spacing w:after="120" w:line="216" w:lineRule="auto"/>
        <w:ind w:left="562" w:firstLine="0"/>
        <w:contextualSpacing w:val="0"/>
        <w:rPr>
          <w:rFonts w:cs="Simplified Arabic"/>
          <w:lang w:bidi="ar-EG"/>
        </w:rPr>
      </w:pPr>
      <w:r w:rsidRPr="006E732E">
        <w:rPr>
          <w:rFonts w:cs="Simplified Arabic" w:hint="cs"/>
          <w:rtl/>
          <w:lang w:bidi="ar-EG"/>
        </w:rPr>
        <w:t>و</w:t>
      </w:r>
      <w:r w:rsidR="003F547C" w:rsidRPr="006E732E">
        <w:rPr>
          <w:rFonts w:cs="Simplified Arabic"/>
          <w:rtl/>
          <w:lang w:bidi="ar-EG"/>
        </w:rPr>
        <w:t xml:space="preserve">في </w:t>
      </w:r>
      <w:r w:rsidR="003F547C" w:rsidRPr="006E732E">
        <w:rPr>
          <w:rFonts w:cs="Simplified Arabic" w:hint="cs"/>
          <w:rtl/>
          <w:lang w:bidi="ar-EG"/>
        </w:rPr>
        <w:t>المقرر</w:t>
      </w:r>
      <w:r w:rsidR="003F547C" w:rsidRPr="006E732E">
        <w:rPr>
          <w:rFonts w:cs="Simplified Arabic"/>
          <w:rtl/>
          <w:lang w:bidi="ar-EG"/>
        </w:rPr>
        <w:t xml:space="preserve"> </w:t>
      </w:r>
      <w:hyperlink r:id="rId24" w:history="1">
        <w:r w:rsidR="002C48F5" w:rsidRPr="006E732E">
          <w:rPr>
            <w:rStyle w:val="Hyperlink"/>
            <w:rFonts w:cs="Simplified Arabic"/>
            <w:rtl/>
            <w:lang w:bidi="ar-EG"/>
          </w:rPr>
          <w:t>16/32</w:t>
        </w:r>
      </w:hyperlink>
      <w:r w:rsidR="003F547C" w:rsidRPr="006E732E">
        <w:rPr>
          <w:rFonts w:cs="Simplified Arabic"/>
          <w:rtl/>
          <w:lang w:bidi="ar-EG"/>
        </w:rPr>
        <w:t xml:space="preserve">، طلب مؤتمر الأطراف من </w:t>
      </w:r>
      <w:r w:rsidRPr="006E732E">
        <w:rPr>
          <w:rFonts w:cs="Simplified Arabic"/>
          <w:rtl/>
          <w:lang w:bidi="ar-EG"/>
        </w:rPr>
        <w:t>الأمينة التنفيذية</w:t>
      </w:r>
      <w:r w:rsidR="0019135A" w:rsidRPr="006E732E">
        <w:rPr>
          <w:rFonts w:cs="Simplified Arabic" w:hint="cs"/>
          <w:rtl/>
          <w:lang w:bidi="ar-EG"/>
        </w:rPr>
        <w:t xml:space="preserve"> أن تيسر</w:t>
      </w:r>
      <w:r w:rsidR="003F547C" w:rsidRPr="006E732E">
        <w:rPr>
          <w:rFonts w:cs="Simplified Arabic"/>
          <w:rtl/>
          <w:lang w:bidi="ar-EG"/>
        </w:rPr>
        <w:t>، بدعم من الفريق الاستشاري، حوار</w:t>
      </w:r>
      <w:r w:rsidR="0019135A" w:rsidRPr="006E732E">
        <w:rPr>
          <w:rFonts w:cs="Simplified Arabic" w:hint="cs"/>
          <w:rtl/>
          <w:lang w:bidi="ar-EG"/>
        </w:rPr>
        <w:t>ا</w:t>
      </w:r>
      <w:r w:rsidR="003F547C" w:rsidRPr="006E732E">
        <w:rPr>
          <w:rFonts w:cs="Simplified Arabic"/>
          <w:rtl/>
          <w:lang w:bidi="ar-EG"/>
        </w:rPr>
        <w:t xml:space="preserve"> </w:t>
      </w:r>
      <w:r w:rsidRPr="006E732E">
        <w:rPr>
          <w:rFonts w:cs="Simplified Arabic"/>
          <w:rtl/>
          <w:lang w:bidi="ar-EG"/>
        </w:rPr>
        <w:t>تقني</w:t>
      </w:r>
      <w:r w:rsidR="0019135A" w:rsidRPr="006E732E">
        <w:rPr>
          <w:rFonts w:cs="Simplified Arabic" w:hint="cs"/>
          <w:rtl/>
          <w:lang w:bidi="ar-EG"/>
        </w:rPr>
        <w:t>ا</w:t>
      </w:r>
      <w:r w:rsidR="003F547C" w:rsidRPr="006E732E">
        <w:rPr>
          <w:rFonts w:cs="Simplified Arabic"/>
          <w:rtl/>
          <w:lang w:bidi="ar-EG"/>
        </w:rPr>
        <w:t xml:space="preserve"> غير رسمي بين الأطراف والشعوب الأصلية والمجتمعات المحلية، وممثلي النساء والشباب، والأوساط الأكاديمية، والقطاعين الخاص والمالي، والخبراء، وغيرهم من أصحاب المصلحة، بشأن الجوانب العلمية والتقنية والتكنولوجية للتقرير العالمي، وغيره من المدخلات ذات الصلة بالاستعراض العالمي، بما في ذلك تبادل أفضل الممارسات والتحديات وال</w:t>
      </w:r>
      <w:r w:rsidRPr="006E732E">
        <w:rPr>
          <w:rFonts w:cs="Simplified Arabic"/>
          <w:rtl/>
          <w:lang w:bidi="ar-EG"/>
        </w:rPr>
        <w:t>فجوات</w:t>
      </w:r>
      <w:r w:rsidR="003F547C" w:rsidRPr="006E732E">
        <w:rPr>
          <w:rFonts w:cs="Simplified Arabic"/>
          <w:rtl/>
          <w:lang w:bidi="ar-EG"/>
        </w:rPr>
        <w:t xml:space="preserve"> والحلول. وكررت الأطراف هذا الطلب في كل من الاجتماع السابع والعشرين للهيئة </w:t>
      </w:r>
      <w:r w:rsidR="00596396" w:rsidRPr="006E732E">
        <w:rPr>
          <w:rFonts w:cs="Simplified Arabic"/>
          <w:rtl/>
          <w:lang w:bidi="ar-EG"/>
        </w:rPr>
        <w:t xml:space="preserve">الفرعية للمشورة العلمية والتقنية </w:t>
      </w:r>
      <w:r w:rsidR="003F547C" w:rsidRPr="006E732E">
        <w:rPr>
          <w:rFonts w:cs="Simplified Arabic"/>
          <w:rtl/>
          <w:lang w:bidi="ar-EG"/>
        </w:rPr>
        <w:t>والتكنولوجية،</w:t>
      </w:r>
      <w:r w:rsidR="003F547C" w:rsidRPr="006E732E">
        <w:rPr>
          <w:rStyle w:val="FootnoteReference"/>
          <w:rFonts w:cs="Simplified Arabic"/>
          <w:u w:val="none"/>
          <w:vertAlign w:val="superscript"/>
          <w:rtl/>
          <w:lang w:bidi="ar-EG"/>
        </w:rPr>
        <w:footnoteReference w:id="6"/>
      </w:r>
      <w:r w:rsidR="003F547C" w:rsidRPr="006E732E">
        <w:rPr>
          <w:rFonts w:cs="Simplified Arabic"/>
          <w:rtl/>
          <w:lang w:bidi="ar-EG"/>
        </w:rPr>
        <w:t xml:space="preserve"> والاجتماع الأول للهيئة الفرعية المعنية بالمادة 8 (ي) و</w:t>
      </w:r>
      <w:r w:rsidR="0019135A" w:rsidRPr="006E732E">
        <w:rPr>
          <w:rFonts w:cs="Simplified Arabic" w:hint="cs"/>
          <w:rtl/>
          <w:lang w:bidi="ar-EG"/>
        </w:rPr>
        <w:t>غيرها من أحكام</w:t>
      </w:r>
      <w:r w:rsidR="003F547C" w:rsidRPr="006E732E">
        <w:rPr>
          <w:rFonts w:cs="Simplified Arabic"/>
          <w:rtl/>
          <w:lang w:bidi="ar-EG"/>
        </w:rPr>
        <w:t xml:space="preserve"> الاتفاقية المتعلقة بالشعوب الأصلية والمجتمعات المحلية.</w:t>
      </w:r>
      <w:r w:rsidR="003F547C" w:rsidRPr="006E732E">
        <w:rPr>
          <w:rStyle w:val="FootnoteReference"/>
          <w:rFonts w:cs="Simplified Arabic"/>
          <w:u w:val="none"/>
          <w:vertAlign w:val="superscript"/>
          <w:rtl/>
          <w:lang w:bidi="ar-EG"/>
        </w:rPr>
        <w:footnoteReference w:id="7"/>
      </w:r>
      <w:r w:rsidR="003F547C" w:rsidRPr="006E732E">
        <w:rPr>
          <w:rFonts w:cs="Simplified Arabic"/>
          <w:vertAlign w:val="superscript"/>
          <w:rtl/>
          <w:lang w:bidi="ar-EG"/>
        </w:rPr>
        <w:t xml:space="preserve"> </w:t>
      </w:r>
      <w:r w:rsidR="003F547C" w:rsidRPr="006E732E">
        <w:rPr>
          <w:rFonts w:cs="Simplified Arabic"/>
          <w:rtl/>
          <w:lang w:bidi="ar-EG"/>
        </w:rPr>
        <w:t>وتعمل ال</w:t>
      </w:r>
      <w:r w:rsidRPr="006E732E">
        <w:rPr>
          <w:rFonts w:cs="Simplified Arabic"/>
          <w:rtl/>
          <w:lang w:bidi="ar-EG"/>
        </w:rPr>
        <w:t>أمانة</w:t>
      </w:r>
      <w:r w:rsidR="003F547C" w:rsidRPr="006E732E">
        <w:rPr>
          <w:rFonts w:cs="Simplified Arabic"/>
          <w:rtl/>
          <w:lang w:bidi="ar-EG"/>
        </w:rPr>
        <w:t xml:space="preserve"> حاليا على تنظيم هذا الحوار ال</w:t>
      </w:r>
      <w:r w:rsidRPr="006E732E">
        <w:rPr>
          <w:rFonts w:cs="Simplified Arabic"/>
          <w:rtl/>
          <w:lang w:bidi="ar-EG"/>
        </w:rPr>
        <w:t>تقني</w:t>
      </w:r>
      <w:r w:rsidR="003F547C" w:rsidRPr="006E732E">
        <w:rPr>
          <w:rFonts w:cs="Simplified Arabic"/>
          <w:rtl/>
          <w:lang w:bidi="ar-EG"/>
        </w:rPr>
        <w:t xml:space="preserve"> غير الرسمي على النحو الموضح في الإخطار رقم </w:t>
      </w:r>
      <w:hyperlink r:id="rId25" w:history="1">
        <w:r w:rsidR="003F547C" w:rsidRPr="006E732E">
          <w:rPr>
            <w:rStyle w:val="Hyperlink"/>
            <w:rFonts w:cs="Simplified Arabic"/>
            <w:rtl/>
            <w:lang w:bidi="ar-EG"/>
          </w:rPr>
          <w:t>2026-051</w:t>
        </w:r>
      </w:hyperlink>
      <w:r w:rsidR="003F547C" w:rsidRPr="006E732E">
        <w:rPr>
          <w:rFonts w:cs="Simplified Arabic"/>
          <w:rtl/>
          <w:lang w:bidi="ar-EG"/>
        </w:rPr>
        <w:t>.</w:t>
      </w:r>
    </w:p>
    <w:p w14:paraId="6310CE41" w14:textId="660D1A19" w:rsidR="00896B0B" w:rsidRPr="006E732E" w:rsidRDefault="00896B0B" w:rsidP="002C48F5">
      <w:pPr>
        <w:keepNext/>
        <w:keepLines/>
        <w:tabs>
          <w:tab w:val="left" w:pos="1080"/>
        </w:tabs>
        <w:bidi/>
        <w:spacing w:after="120" w:line="216" w:lineRule="auto"/>
        <w:ind w:left="562" w:hanging="562"/>
        <w:rPr>
          <w:rFonts w:cs="Simplified Arabic"/>
          <w:b/>
          <w:bCs/>
          <w:sz w:val="28"/>
          <w:szCs w:val="28"/>
          <w:rtl/>
          <w:lang w:bidi="ar-EG"/>
        </w:rPr>
      </w:pPr>
      <w:r w:rsidRPr="006E732E">
        <w:rPr>
          <w:rFonts w:cs="Simplified Arabic"/>
          <w:b/>
          <w:bCs/>
          <w:sz w:val="28"/>
          <w:szCs w:val="28"/>
          <w:rtl/>
          <w:lang w:bidi="ar-EG"/>
        </w:rPr>
        <w:lastRenderedPageBreak/>
        <w:t>رابعا</w:t>
      </w:r>
      <w:r w:rsidR="00596396" w:rsidRPr="006E732E">
        <w:rPr>
          <w:rFonts w:cs="Simplified Arabic" w:hint="cs"/>
          <w:b/>
          <w:bCs/>
          <w:sz w:val="28"/>
          <w:szCs w:val="28"/>
          <w:rtl/>
          <w:lang w:bidi="ar-EG"/>
        </w:rPr>
        <w:t>-</w:t>
      </w:r>
      <w:r w:rsidR="00596396" w:rsidRPr="006E732E">
        <w:rPr>
          <w:rFonts w:cs="Simplified Arabic"/>
          <w:b/>
          <w:bCs/>
          <w:sz w:val="28"/>
          <w:szCs w:val="28"/>
          <w:rtl/>
          <w:lang w:bidi="ar-EG"/>
        </w:rPr>
        <w:tab/>
      </w:r>
      <w:r w:rsidRPr="006E732E">
        <w:rPr>
          <w:rFonts w:cs="Simplified Arabic"/>
          <w:b/>
          <w:bCs/>
          <w:sz w:val="28"/>
          <w:szCs w:val="28"/>
          <w:rtl/>
          <w:lang w:bidi="ar-EG"/>
        </w:rPr>
        <w:t>توصية لل</w:t>
      </w:r>
      <w:r w:rsidR="0019135A" w:rsidRPr="006E732E">
        <w:rPr>
          <w:rFonts w:cs="Simplified Arabic"/>
          <w:b/>
          <w:bCs/>
          <w:sz w:val="28"/>
          <w:szCs w:val="28"/>
          <w:rtl/>
          <w:lang w:bidi="ar-EG"/>
        </w:rPr>
        <w:t>هيئة الفرعية للمشورة العلمية</w:t>
      </w:r>
      <w:r w:rsidRPr="006E732E">
        <w:rPr>
          <w:rFonts w:cs="Simplified Arabic"/>
          <w:b/>
          <w:bCs/>
          <w:sz w:val="28"/>
          <w:szCs w:val="28"/>
          <w:rtl/>
          <w:lang w:bidi="ar-EG"/>
        </w:rPr>
        <w:t xml:space="preserve"> والتقنية والتكنولوجية</w:t>
      </w:r>
    </w:p>
    <w:p w14:paraId="5B202100" w14:textId="5CF53562" w:rsidR="00896B0B" w:rsidRPr="006E732E" w:rsidRDefault="00896B0B" w:rsidP="002C48F5">
      <w:pPr>
        <w:pStyle w:val="ListParagraph"/>
        <w:numPr>
          <w:ilvl w:val="0"/>
          <w:numId w:val="7"/>
        </w:numPr>
        <w:tabs>
          <w:tab w:val="left" w:pos="1280"/>
        </w:tabs>
        <w:bidi/>
        <w:spacing w:after="120" w:line="216" w:lineRule="auto"/>
        <w:ind w:left="562" w:firstLine="0"/>
        <w:contextualSpacing w:val="0"/>
        <w:rPr>
          <w:rFonts w:cs="Simplified Arabic"/>
          <w:sz w:val="24"/>
          <w:lang w:bidi="ar-EG"/>
        </w:rPr>
      </w:pPr>
      <w:r w:rsidRPr="006E732E">
        <w:rPr>
          <w:rFonts w:cs="Simplified Arabic"/>
          <w:sz w:val="24"/>
          <w:rtl/>
          <w:lang w:bidi="ar-EG"/>
        </w:rPr>
        <w:t xml:space="preserve">قد ترغب الهيئة </w:t>
      </w:r>
      <w:r w:rsidR="00596396" w:rsidRPr="006E732E">
        <w:rPr>
          <w:rFonts w:cs="Simplified Arabic"/>
          <w:sz w:val="24"/>
          <w:rtl/>
          <w:lang w:bidi="ar-EG"/>
        </w:rPr>
        <w:t xml:space="preserve">الفرعية للمشورة العلمية والتقنية </w:t>
      </w:r>
      <w:r w:rsidRPr="006E732E">
        <w:rPr>
          <w:rFonts w:cs="Simplified Arabic"/>
          <w:sz w:val="24"/>
          <w:rtl/>
          <w:lang w:bidi="ar-EG"/>
        </w:rPr>
        <w:t xml:space="preserve">والتكنولوجية في اعتماد توصية على </w:t>
      </w:r>
      <w:r w:rsidR="00C415B5" w:rsidRPr="006E732E">
        <w:rPr>
          <w:rFonts w:cs="Simplified Arabic" w:hint="cs"/>
          <w:sz w:val="24"/>
          <w:rtl/>
          <w:lang w:bidi="ar-EG"/>
        </w:rPr>
        <w:t>غرار ما يلي</w:t>
      </w:r>
      <w:r w:rsidR="00C415B5" w:rsidRPr="006E732E">
        <w:rPr>
          <w:rFonts w:cs="Simplified Arabic"/>
          <w:sz w:val="24"/>
          <w:rtl/>
          <w:lang w:bidi="ar-EG"/>
        </w:rPr>
        <w:t>:</w:t>
      </w:r>
    </w:p>
    <w:p w14:paraId="2EF4BA70" w14:textId="1D803BAB" w:rsidR="00896B0B" w:rsidRPr="006E732E" w:rsidRDefault="00A63913" w:rsidP="004D7FBC">
      <w:pPr>
        <w:bidi/>
        <w:spacing w:after="120" w:line="216" w:lineRule="auto"/>
        <w:ind w:left="562" w:firstLine="718"/>
        <w:rPr>
          <w:rFonts w:cs="Simplified Arabic"/>
          <w:i/>
          <w:iCs/>
          <w:sz w:val="24"/>
          <w:rtl/>
          <w:lang w:bidi="ar-EG"/>
        </w:rPr>
      </w:pPr>
      <w:r w:rsidRPr="006E732E">
        <w:rPr>
          <w:rFonts w:cs="Simplified Arabic" w:hint="cs"/>
          <w:i/>
          <w:iCs/>
          <w:sz w:val="24"/>
          <w:rtl/>
          <w:lang w:bidi="ar-EG"/>
        </w:rPr>
        <w:t xml:space="preserve">إن </w:t>
      </w:r>
      <w:r w:rsidR="00896B0B" w:rsidRPr="006E732E">
        <w:rPr>
          <w:rFonts w:cs="Simplified Arabic"/>
          <w:i/>
          <w:iCs/>
          <w:sz w:val="24"/>
          <w:rtl/>
          <w:lang w:bidi="ar-EG"/>
        </w:rPr>
        <w:t xml:space="preserve">الهيئة </w:t>
      </w:r>
      <w:r w:rsidR="00596396" w:rsidRPr="006E732E">
        <w:rPr>
          <w:rFonts w:cs="Simplified Arabic"/>
          <w:i/>
          <w:iCs/>
          <w:sz w:val="24"/>
          <w:rtl/>
          <w:lang w:bidi="ar-EG"/>
        </w:rPr>
        <w:t xml:space="preserve">الفرعية للمشورة العلمية والتقنية </w:t>
      </w:r>
      <w:r w:rsidR="00896B0B" w:rsidRPr="006E732E">
        <w:rPr>
          <w:rFonts w:cs="Simplified Arabic"/>
          <w:i/>
          <w:iCs/>
          <w:sz w:val="24"/>
          <w:rtl/>
          <w:lang w:bidi="ar-EG"/>
        </w:rPr>
        <w:t>والتكنولوجية</w:t>
      </w:r>
      <w:r w:rsidRPr="006E732E">
        <w:rPr>
          <w:rFonts w:cs="Simplified Arabic" w:hint="cs"/>
          <w:i/>
          <w:iCs/>
          <w:sz w:val="24"/>
          <w:rtl/>
          <w:lang w:bidi="ar-EG"/>
        </w:rPr>
        <w:t>،</w:t>
      </w:r>
    </w:p>
    <w:p w14:paraId="4116BAF8" w14:textId="4B35BDC7" w:rsidR="00896B0B" w:rsidRPr="006E732E" w:rsidRDefault="004D7FBC" w:rsidP="004D7FBC">
      <w:pPr>
        <w:bidi/>
        <w:spacing w:after="120" w:line="216" w:lineRule="auto"/>
        <w:ind w:left="562" w:firstLine="718"/>
        <w:rPr>
          <w:rFonts w:cs="Simplified Arabic"/>
          <w:sz w:val="24"/>
          <w:rtl/>
          <w:lang w:bidi="ar-EG"/>
        </w:rPr>
      </w:pPr>
      <w:r w:rsidRPr="006E732E">
        <w:rPr>
          <w:rFonts w:cs="Simplified Arabic" w:hint="cs"/>
          <w:i/>
          <w:iCs/>
          <w:sz w:val="24"/>
          <w:rtl/>
          <w:lang w:bidi="ar-EG"/>
        </w:rPr>
        <w:t>ت</w:t>
      </w:r>
      <w:r w:rsidR="00896B0B" w:rsidRPr="006E732E">
        <w:rPr>
          <w:rFonts w:cs="Simplified Arabic"/>
          <w:i/>
          <w:iCs/>
          <w:sz w:val="24"/>
          <w:rtl/>
          <w:lang w:bidi="ar-EG"/>
        </w:rPr>
        <w:t xml:space="preserve">دعو </w:t>
      </w:r>
      <w:r w:rsidR="00896B0B" w:rsidRPr="006E732E">
        <w:rPr>
          <w:rFonts w:cs="Simplified Arabic"/>
          <w:sz w:val="24"/>
          <w:rtl/>
          <w:lang w:bidi="ar-EG"/>
        </w:rPr>
        <w:t>ال</w:t>
      </w:r>
      <w:r w:rsidR="00C415B5" w:rsidRPr="006E732E">
        <w:rPr>
          <w:rFonts w:cs="Simplified Arabic"/>
          <w:sz w:val="24"/>
          <w:rtl/>
          <w:lang w:bidi="ar-EG"/>
        </w:rPr>
        <w:t>هيئة الفرعية للتنفيذ</w:t>
      </w:r>
      <w:r w:rsidR="00896B0B" w:rsidRPr="006E732E">
        <w:rPr>
          <w:rFonts w:cs="Simplified Arabic"/>
          <w:sz w:val="24"/>
          <w:rtl/>
          <w:lang w:bidi="ar-EG"/>
        </w:rPr>
        <w:t xml:space="preserve">، </w:t>
      </w:r>
      <w:r w:rsidR="00DB197F" w:rsidRPr="006E732E">
        <w:rPr>
          <w:rFonts w:cs="Simplified Arabic" w:hint="cs"/>
          <w:sz w:val="24"/>
          <w:rtl/>
          <w:lang w:bidi="ar-EG"/>
        </w:rPr>
        <w:t>بما يتمشى</w:t>
      </w:r>
      <w:r w:rsidR="00896B0B" w:rsidRPr="006E732E">
        <w:rPr>
          <w:rFonts w:cs="Simplified Arabic"/>
          <w:sz w:val="24"/>
          <w:rtl/>
          <w:lang w:bidi="ar-EG"/>
        </w:rPr>
        <w:t xml:space="preserve"> </w:t>
      </w:r>
      <w:r w:rsidR="00DB197F" w:rsidRPr="006E732E">
        <w:rPr>
          <w:rFonts w:cs="Simplified Arabic" w:hint="cs"/>
          <w:sz w:val="24"/>
          <w:rtl/>
          <w:lang w:bidi="ar-EG"/>
        </w:rPr>
        <w:t>مع ا</w:t>
      </w:r>
      <w:r w:rsidR="00D81E2F" w:rsidRPr="006E732E">
        <w:rPr>
          <w:rFonts w:cs="Simplified Arabic" w:hint="cs"/>
          <w:sz w:val="24"/>
          <w:rtl/>
          <w:lang w:bidi="ar-EG"/>
        </w:rPr>
        <w:t>لمقرر</w:t>
      </w:r>
      <w:r w:rsidR="00896B0B" w:rsidRPr="006E732E">
        <w:rPr>
          <w:rFonts w:cs="Simplified Arabic"/>
          <w:sz w:val="24"/>
          <w:rtl/>
          <w:lang w:bidi="ar-EG"/>
        </w:rPr>
        <w:t xml:space="preserve"> </w:t>
      </w:r>
      <w:hyperlink r:id="rId26" w:history="1">
        <w:r w:rsidR="002C48F5" w:rsidRPr="006E732E">
          <w:rPr>
            <w:rStyle w:val="Hyperlink"/>
            <w:rFonts w:cs="Simplified Arabic"/>
            <w:rtl/>
            <w:lang w:bidi="ar-EG"/>
          </w:rPr>
          <w:t>16/32</w:t>
        </w:r>
      </w:hyperlink>
      <w:r w:rsidR="00896B0B" w:rsidRPr="006E732E">
        <w:rPr>
          <w:rFonts w:cs="Simplified Arabic"/>
          <w:sz w:val="24"/>
          <w:rtl/>
          <w:lang w:bidi="ar-EG"/>
        </w:rPr>
        <w:t xml:space="preserve"> الصادر في 27 فبراير</w:t>
      </w:r>
      <w:r w:rsidR="00D81E2F" w:rsidRPr="006E732E">
        <w:rPr>
          <w:rFonts w:cs="Simplified Arabic" w:hint="cs"/>
          <w:sz w:val="24"/>
          <w:rtl/>
          <w:lang w:bidi="ar-EG"/>
        </w:rPr>
        <w:t>/شباط</w:t>
      </w:r>
      <w:r w:rsidR="00896B0B" w:rsidRPr="006E732E">
        <w:rPr>
          <w:rFonts w:cs="Simplified Arabic"/>
          <w:sz w:val="24"/>
          <w:rtl/>
          <w:lang w:bidi="ar-EG"/>
        </w:rPr>
        <w:t xml:space="preserve"> 2025، إلى الموافقة على إدراج الأحكام التالية المتعلقة بالجوانب العلمية والتقنية والتكنولوجية للتقرير العالمي في مشروع </w:t>
      </w:r>
      <w:r w:rsidR="00855C8E" w:rsidRPr="006E732E">
        <w:rPr>
          <w:rFonts w:cs="Simplified Arabic" w:hint="cs"/>
          <w:sz w:val="24"/>
          <w:rtl/>
          <w:lang w:bidi="ar-EG"/>
        </w:rPr>
        <w:t>المقرر</w:t>
      </w:r>
      <w:r w:rsidR="00855C8E" w:rsidRPr="006E732E">
        <w:rPr>
          <w:rStyle w:val="FootnoteReference"/>
          <w:rFonts w:cs="Simplified Arabic"/>
          <w:u w:val="none"/>
          <w:vertAlign w:val="superscript"/>
          <w:rtl/>
          <w:lang w:bidi="ar-EG"/>
        </w:rPr>
        <w:footnoteReference w:id="8"/>
      </w:r>
      <w:r w:rsidR="00896B0B" w:rsidRPr="006E732E">
        <w:rPr>
          <w:rFonts w:cs="Simplified Arabic"/>
          <w:sz w:val="24"/>
          <w:rtl/>
          <w:lang w:bidi="ar-EG"/>
        </w:rPr>
        <w:t xml:space="preserve"> الذي سي</w:t>
      </w:r>
      <w:r w:rsidR="00883FAA" w:rsidRPr="006E732E">
        <w:rPr>
          <w:rFonts w:cs="Simplified Arabic" w:hint="cs"/>
          <w:sz w:val="24"/>
          <w:rtl/>
          <w:lang w:bidi="ar-EG"/>
        </w:rPr>
        <w:t>ُ</w:t>
      </w:r>
      <w:r w:rsidR="00896B0B" w:rsidRPr="006E732E">
        <w:rPr>
          <w:rFonts w:cs="Simplified Arabic"/>
          <w:sz w:val="24"/>
          <w:rtl/>
          <w:lang w:bidi="ar-EG"/>
        </w:rPr>
        <w:t>قدم إلى مؤتمر الأطراف ل</w:t>
      </w:r>
      <w:r w:rsidR="00DB197F" w:rsidRPr="006E732E">
        <w:rPr>
          <w:rFonts w:cs="Simplified Arabic" w:hint="cs"/>
          <w:sz w:val="24"/>
          <w:rtl/>
          <w:lang w:bidi="ar-EG"/>
        </w:rPr>
        <w:t>ي</w:t>
      </w:r>
      <w:r w:rsidR="00896B0B" w:rsidRPr="006E732E">
        <w:rPr>
          <w:rFonts w:cs="Simplified Arabic"/>
          <w:sz w:val="24"/>
          <w:rtl/>
          <w:lang w:bidi="ar-EG"/>
        </w:rPr>
        <w:t>نظر فيه في اجتماعه السابع عشر</w:t>
      </w:r>
      <w:r w:rsidR="00C415B5" w:rsidRPr="006E732E">
        <w:rPr>
          <w:rFonts w:cs="Simplified Arabic"/>
          <w:sz w:val="24"/>
          <w:rtl/>
          <w:lang w:bidi="ar-EG"/>
        </w:rPr>
        <w:t>:</w:t>
      </w:r>
    </w:p>
    <w:p w14:paraId="6D015DD4" w14:textId="16D9673A" w:rsidR="00D81E2F" w:rsidRPr="006E732E" w:rsidRDefault="00C415B5" w:rsidP="002C48F5">
      <w:pPr>
        <w:tabs>
          <w:tab w:val="left" w:pos="1080"/>
        </w:tabs>
        <w:bidi/>
        <w:spacing w:after="120" w:line="216" w:lineRule="auto"/>
        <w:ind w:left="1138" w:firstLine="562"/>
        <w:rPr>
          <w:rFonts w:cs="Simplified Arabic"/>
          <w:i/>
          <w:iCs/>
          <w:sz w:val="24"/>
          <w:rtl/>
          <w:lang w:bidi="ar-EG"/>
        </w:rPr>
      </w:pPr>
      <w:r w:rsidRPr="006E732E">
        <w:rPr>
          <w:rFonts w:cs="Simplified Arabic" w:hint="cs"/>
          <w:i/>
          <w:iCs/>
          <w:sz w:val="24"/>
          <w:rtl/>
          <w:lang w:bidi="ar-EG"/>
        </w:rPr>
        <w:t xml:space="preserve">إن </w:t>
      </w:r>
      <w:r w:rsidR="00D81E2F" w:rsidRPr="006E732E">
        <w:rPr>
          <w:rFonts w:cs="Simplified Arabic"/>
          <w:i/>
          <w:iCs/>
          <w:sz w:val="24"/>
          <w:rtl/>
          <w:lang w:bidi="ar-EG"/>
        </w:rPr>
        <w:t>مؤتمر الأطراف،</w:t>
      </w:r>
    </w:p>
    <w:p w14:paraId="432EFB4A" w14:textId="0A757DEB" w:rsidR="00D81E2F" w:rsidRPr="006E732E" w:rsidRDefault="00883FAA" w:rsidP="002C48F5">
      <w:pPr>
        <w:tabs>
          <w:tab w:val="left" w:pos="1080"/>
        </w:tabs>
        <w:bidi/>
        <w:spacing w:after="120" w:line="216" w:lineRule="auto"/>
        <w:ind w:left="1138" w:firstLine="562"/>
        <w:rPr>
          <w:rFonts w:cs="Simplified Arabic"/>
          <w:sz w:val="24"/>
          <w:rtl/>
          <w:lang w:bidi="ar-EG"/>
        </w:rPr>
      </w:pPr>
      <w:r w:rsidRPr="006E732E">
        <w:rPr>
          <w:rFonts w:cs="Simplified Arabic" w:hint="cs"/>
          <w:i/>
          <w:iCs/>
          <w:sz w:val="24"/>
          <w:rtl/>
          <w:lang w:bidi="ar-EG"/>
        </w:rPr>
        <w:t xml:space="preserve">إذ </w:t>
      </w:r>
      <w:r w:rsidR="004D7FBC" w:rsidRPr="006E732E">
        <w:rPr>
          <w:rFonts w:cs="Simplified Arabic" w:hint="cs"/>
          <w:i/>
          <w:iCs/>
          <w:sz w:val="24"/>
          <w:rtl/>
          <w:lang w:bidi="ar-EG"/>
        </w:rPr>
        <w:t>يعرب</w:t>
      </w:r>
      <w:r w:rsidR="00D81E2F" w:rsidRPr="006E732E">
        <w:rPr>
          <w:rFonts w:cs="Simplified Arabic"/>
          <w:i/>
          <w:iCs/>
          <w:sz w:val="24"/>
          <w:rtl/>
          <w:lang w:bidi="ar-EG"/>
        </w:rPr>
        <w:t xml:space="preserve"> عن تقديره </w:t>
      </w:r>
      <w:r w:rsidR="00D81E2F" w:rsidRPr="006E732E">
        <w:rPr>
          <w:rFonts w:cs="Simplified Arabic"/>
          <w:sz w:val="24"/>
          <w:rtl/>
          <w:lang w:bidi="ar-EG"/>
        </w:rPr>
        <w:t xml:space="preserve">لعمل </w:t>
      </w:r>
      <w:r w:rsidR="004D7FBC" w:rsidRPr="006E732E">
        <w:rPr>
          <w:rFonts w:cs="Simplified Arabic" w:hint="cs"/>
          <w:sz w:val="24"/>
          <w:rtl/>
          <w:lang w:bidi="ar-EG"/>
        </w:rPr>
        <w:t>الفريق</w:t>
      </w:r>
      <w:r w:rsidR="00D81E2F" w:rsidRPr="006E732E">
        <w:rPr>
          <w:rFonts w:cs="Simplified Arabic"/>
          <w:sz w:val="24"/>
          <w:rtl/>
          <w:lang w:bidi="ar-EG"/>
        </w:rPr>
        <w:t xml:space="preserve"> الاستشاري العلمي والتقني المخصص لإعداد التقرير العالمي </w:t>
      </w:r>
      <w:r w:rsidR="00C415B5" w:rsidRPr="006E732E">
        <w:rPr>
          <w:rFonts w:cs="Simplified Arabic"/>
          <w:sz w:val="24"/>
          <w:rtl/>
          <w:lang w:bidi="ar-EG"/>
        </w:rPr>
        <w:t>عن التقدم الجماعي</w:t>
      </w:r>
      <w:r w:rsidR="00D81E2F" w:rsidRPr="006E732E">
        <w:rPr>
          <w:rFonts w:cs="Simplified Arabic"/>
          <w:sz w:val="24"/>
          <w:rtl/>
          <w:lang w:bidi="ar-EG"/>
        </w:rPr>
        <w:t xml:space="preserve"> في تنفيذ إطار كونمينغ-مونتريال العالمي للتنوع البيولوجي</w:t>
      </w:r>
      <w:r w:rsidR="00855C8E" w:rsidRPr="006E732E">
        <w:rPr>
          <w:rStyle w:val="FootnoteReference"/>
          <w:rFonts w:cs="Simplified Arabic"/>
          <w:u w:val="none"/>
          <w:vertAlign w:val="superscript"/>
          <w:rtl/>
          <w:lang w:bidi="ar-EG"/>
        </w:rPr>
        <w:footnoteReference w:id="9"/>
      </w:r>
      <w:r w:rsidR="00D81E2F" w:rsidRPr="006E732E">
        <w:rPr>
          <w:rFonts w:cs="Simplified Arabic"/>
          <w:sz w:val="24"/>
          <w:rtl/>
          <w:lang w:bidi="ar-EG"/>
        </w:rPr>
        <w:t xml:space="preserve"> في توجيه إنتاج التقرير العالمي،</w:t>
      </w:r>
    </w:p>
    <w:p w14:paraId="7BF4EC14" w14:textId="6C4F756B" w:rsidR="005778B8" w:rsidRPr="006E732E" w:rsidRDefault="005778B8" w:rsidP="00A96AE4">
      <w:pPr>
        <w:pStyle w:val="ListParagraph"/>
        <w:numPr>
          <w:ilvl w:val="0"/>
          <w:numId w:val="13"/>
        </w:numPr>
        <w:tabs>
          <w:tab w:val="left" w:pos="1080"/>
        </w:tabs>
        <w:bidi/>
        <w:spacing w:after="120" w:line="216" w:lineRule="auto"/>
        <w:ind w:left="1138" w:firstLine="562"/>
        <w:contextualSpacing w:val="0"/>
        <w:rPr>
          <w:rFonts w:cs="Simplified Arabic"/>
          <w:sz w:val="24"/>
          <w:lang w:bidi="ar-EG"/>
        </w:rPr>
      </w:pPr>
      <w:r w:rsidRPr="006E732E">
        <w:rPr>
          <w:rFonts w:cs="Simplified Arabic"/>
          <w:i/>
          <w:iCs/>
          <w:sz w:val="24"/>
          <w:rtl/>
          <w:lang w:bidi="ar-EG"/>
        </w:rPr>
        <w:t>يؤيد</w:t>
      </w:r>
      <w:r w:rsidRPr="006E732E">
        <w:rPr>
          <w:rFonts w:cs="Simplified Arabic"/>
          <w:sz w:val="24"/>
          <w:rtl/>
          <w:lang w:bidi="ar-EG"/>
        </w:rPr>
        <w:t xml:space="preserve"> التقرير العالمي </w:t>
      </w:r>
      <w:r w:rsidR="00883FAA" w:rsidRPr="006E732E">
        <w:rPr>
          <w:rFonts w:cs="Simplified Arabic" w:hint="cs"/>
          <w:sz w:val="24"/>
          <w:rtl/>
          <w:lang w:bidi="ar-EG"/>
        </w:rPr>
        <w:t>عن</w:t>
      </w:r>
      <w:r w:rsidRPr="006E732E">
        <w:rPr>
          <w:rFonts w:cs="Simplified Arabic"/>
          <w:sz w:val="24"/>
          <w:rtl/>
          <w:lang w:bidi="ar-EG"/>
        </w:rPr>
        <w:t xml:space="preserve"> التقدم الجماعي في تنفيذ إطار كونمينغ-مونتريال العالمي للتنوع البيولوجي، ويؤكد على أنه لتحقيق أهداف و</w:t>
      </w:r>
      <w:r w:rsidR="00883FAA" w:rsidRPr="006E732E">
        <w:rPr>
          <w:rFonts w:cs="Simplified Arabic" w:hint="cs"/>
          <w:sz w:val="24"/>
          <w:rtl/>
          <w:lang w:bidi="ar-EG"/>
        </w:rPr>
        <w:t>رسالة</w:t>
      </w:r>
      <w:r w:rsidRPr="006E732E">
        <w:rPr>
          <w:rFonts w:cs="Simplified Arabic"/>
          <w:sz w:val="24"/>
          <w:rtl/>
          <w:lang w:bidi="ar-EG"/>
        </w:rPr>
        <w:t xml:space="preserve"> الإطار لعام 2030، يجب </w:t>
      </w:r>
      <w:r w:rsidR="00E359EB" w:rsidRPr="006E732E">
        <w:rPr>
          <w:rFonts w:cs="Simplified Arabic"/>
          <w:sz w:val="24"/>
          <w:rtl/>
          <w:lang w:bidi="ar-EG"/>
        </w:rPr>
        <w:t>سد الفجوات</w:t>
      </w:r>
      <w:r w:rsidRPr="006E732E">
        <w:rPr>
          <w:rFonts w:cs="Simplified Arabic"/>
          <w:sz w:val="24"/>
          <w:rtl/>
          <w:lang w:bidi="ar-EG"/>
        </w:rPr>
        <w:t xml:space="preserve"> و</w:t>
      </w:r>
      <w:r w:rsidR="00883FAA" w:rsidRPr="006E732E">
        <w:rPr>
          <w:rFonts w:cs="Simplified Arabic" w:hint="cs"/>
          <w:sz w:val="24"/>
          <w:rtl/>
          <w:lang w:bidi="ar-EG"/>
        </w:rPr>
        <w:t>التصدي ل</w:t>
      </w:r>
      <w:r w:rsidRPr="006E732E">
        <w:rPr>
          <w:rFonts w:cs="Simplified Arabic"/>
          <w:sz w:val="24"/>
          <w:rtl/>
          <w:lang w:bidi="ar-EG"/>
        </w:rPr>
        <w:t xml:space="preserve">لتحديات الموضحة في </w:t>
      </w:r>
      <w:r w:rsidR="00F7019A" w:rsidRPr="006E732E">
        <w:rPr>
          <w:rFonts w:cs="Simplified Arabic"/>
          <w:sz w:val="24"/>
          <w:rtl/>
          <w:lang w:bidi="ar-EG"/>
        </w:rPr>
        <w:t>موجز</w:t>
      </w:r>
      <w:r w:rsidRPr="006E732E">
        <w:rPr>
          <w:rFonts w:cs="Simplified Arabic"/>
          <w:sz w:val="24"/>
          <w:rtl/>
          <w:lang w:bidi="ar-EG"/>
        </w:rPr>
        <w:t xml:space="preserve">ه </w:t>
      </w:r>
      <w:r w:rsidR="00F7019A" w:rsidRPr="006E732E">
        <w:rPr>
          <w:rFonts w:cs="Simplified Arabic" w:hint="cs"/>
          <w:sz w:val="24"/>
          <w:rtl/>
          <w:lang w:bidi="ar-EG"/>
        </w:rPr>
        <w:t>المقتضب</w:t>
      </w:r>
      <w:r w:rsidRPr="006E732E">
        <w:rPr>
          <w:rFonts w:cs="Simplified Arabic"/>
          <w:sz w:val="24"/>
          <w:rtl/>
          <w:lang w:bidi="ar-EG"/>
        </w:rPr>
        <w:t xml:space="preserve"> على وجه السرعة؛</w:t>
      </w:r>
    </w:p>
    <w:p w14:paraId="4DA17D5D" w14:textId="26AE8F2C" w:rsidR="00885C17" w:rsidRPr="006E732E" w:rsidRDefault="00885C17" w:rsidP="00A96AE4">
      <w:pPr>
        <w:pStyle w:val="ListParagraph"/>
        <w:numPr>
          <w:ilvl w:val="0"/>
          <w:numId w:val="13"/>
        </w:numPr>
        <w:tabs>
          <w:tab w:val="left" w:pos="1080"/>
        </w:tabs>
        <w:bidi/>
        <w:spacing w:after="120" w:line="216" w:lineRule="auto"/>
        <w:ind w:left="1138" w:firstLine="562"/>
        <w:contextualSpacing w:val="0"/>
        <w:rPr>
          <w:rFonts w:cs="Simplified Arabic"/>
          <w:sz w:val="24"/>
          <w:lang w:bidi="ar-EG"/>
        </w:rPr>
      </w:pPr>
      <w:r w:rsidRPr="006E732E">
        <w:rPr>
          <w:rFonts w:cs="Simplified Arabic"/>
          <w:i/>
          <w:iCs/>
          <w:sz w:val="24"/>
          <w:rtl/>
          <w:lang w:bidi="ar-EG"/>
        </w:rPr>
        <w:t xml:space="preserve">يقر </w:t>
      </w:r>
      <w:r w:rsidR="004661A4" w:rsidRPr="006E732E">
        <w:rPr>
          <w:rFonts w:cs="Simplified Arabic" w:hint="cs"/>
          <w:i/>
          <w:iCs/>
          <w:sz w:val="24"/>
          <w:rtl/>
          <w:lang w:bidi="ar-EG"/>
        </w:rPr>
        <w:t>مع ال</w:t>
      </w:r>
      <w:r w:rsidRPr="006E732E">
        <w:rPr>
          <w:rFonts w:cs="Simplified Arabic"/>
          <w:i/>
          <w:iCs/>
          <w:sz w:val="24"/>
          <w:rtl/>
          <w:lang w:bidi="ar-EG"/>
        </w:rPr>
        <w:t>تقدير</w:t>
      </w:r>
      <w:r w:rsidRPr="006E732E">
        <w:rPr>
          <w:rFonts w:cs="Simplified Arabic"/>
          <w:sz w:val="24"/>
          <w:rtl/>
          <w:lang w:bidi="ar-EG"/>
        </w:rPr>
        <w:t xml:space="preserve"> بأن الأطراف قد اتخذت إجراءات في جميع الأهداف </w:t>
      </w:r>
      <w:r w:rsidR="004661A4" w:rsidRPr="006E732E">
        <w:rPr>
          <w:rFonts w:cs="Simplified Arabic" w:hint="cs"/>
          <w:sz w:val="24"/>
          <w:rtl/>
          <w:lang w:bidi="ar-EG"/>
        </w:rPr>
        <w:t>الثلاثة والعشرين</w:t>
      </w:r>
      <w:r w:rsidRPr="006E732E">
        <w:rPr>
          <w:rFonts w:cs="Simplified Arabic"/>
          <w:sz w:val="24"/>
          <w:rtl/>
          <w:lang w:bidi="ar-EG"/>
        </w:rPr>
        <w:t xml:space="preserve"> للإطار، مما ساهم في التقدم الجماعي في تنفيذ الإطار؛</w:t>
      </w:r>
    </w:p>
    <w:p w14:paraId="6AFC6492" w14:textId="70467EC7" w:rsidR="00885C17" w:rsidRPr="006E732E" w:rsidRDefault="004661A4" w:rsidP="00A96AE4">
      <w:pPr>
        <w:pStyle w:val="ListParagraph"/>
        <w:numPr>
          <w:ilvl w:val="0"/>
          <w:numId w:val="13"/>
        </w:numPr>
        <w:tabs>
          <w:tab w:val="left" w:pos="1080"/>
        </w:tabs>
        <w:bidi/>
        <w:spacing w:after="120" w:line="216" w:lineRule="auto"/>
        <w:ind w:left="1138" w:firstLine="562"/>
        <w:contextualSpacing w:val="0"/>
        <w:rPr>
          <w:rFonts w:cs="Simplified Arabic"/>
          <w:sz w:val="24"/>
          <w:lang w:bidi="ar-EG"/>
        </w:rPr>
      </w:pPr>
      <w:r w:rsidRPr="006E732E">
        <w:rPr>
          <w:rFonts w:cs="Simplified Arabic" w:hint="cs"/>
          <w:i/>
          <w:iCs/>
          <w:sz w:val="24"/>
          <w:rtl/>
          <w:lang w:bidi="ar-EG"/>
        </w:rPr>
        <w:t>يلاحظ بقلق عميق</w:t>
      </w:r>
      <w:r w:rsidR="00885C17" w:rsidRPr="006E732E">
        <w:rPr>
          <w:rFonts w:cs="Simplified Arabic"/>
          <w:sz w:val="24"/>
          <w:rtl/>
          <w:lang w:bidi="ar-EG"/>
        </w:rPr>
        <w:t xml:space="preserve"> أن العالم ليس على المسار الصحيح حاليا لتحقيق أهداف ورسالة الإطار، وأن هناك فجوات كبيرة لا تزال قائمة؛</w:t>
      </w:r>
    </w:p>
    <w:p w14:paraId="1078F8DD" w14:textId="4FA1EC35" w:rsidR="00885C17" w:rsidRPr="006E732E" w:rsidRDefault="00885C17" w:rsidP="00A96AE4">
      <w:pPr>
        <w:pStyle w:val="ListParagraph"/>
        <w:numPr>
          <w:ilvl w:val="0"/>
          <w:numId w:val="13"/>
        </w:numPr>
        <w:tabs>
          <w:tab w:val="left" w:pos="1080"/>
        </w:tabs>
        <w:bidi/>
        <w:spacing w:after="120" w:line="216" w:lineRule="auto"/>
        <w:ind w:left="1138" w:firstLine="562"/>
        <w:contextualSpacing w:val="0"/>
        <w:rPr>
          <w:rFonts w:cs="Simplified Arabic"/>
          <w:sz w:val="24"/>
          <w:lang w:bidi="ar-EG"/>
        </w:rPr>
      </w:pPr>
      <w:r w:rsidRPr="006E732E">
        <w:rPr>
          <w:rFonts w:cs="Simplified Arabic"/>
          <w:i/>
          <w:iCs/>
          <w:sz w:val="24"/>
          <w:rtl/>
          <w:lang w:bidi="ar-EG"/>
        </w:rPr>
        <w:t>يؤكد</w:t>
      </w:r>
      <w:r w:rsidRPr="006E732E">
        <w:rPr>
          <w:rFonts w:cs="Simplified Arabic"/>
          <w:sz w:val="24"/>
          <w:rtl/>
          <w:lang w:bidi="ar-EG"/>
        </w:rPr>
        <w:t xml:space="preserve"> </w:t>
      </w:r>
      <w:r w:rsidRPr="006E732E">
        <w:rPr>
          <w:rFonts w:cs="Simplified Arabic"/>
          <w:i/>
          <w:iCs/>
          <w:sz w:val="24"/>
          <w:rtl/>
          <w:lang w:bidi="ar-EG"/>
        </w:rPr>
        <w:t>على</w:t>
      </w:r>
      <w:r w:rsidRPr="006E732E">
        <w:rPr>
          <w:rFonts w:cs="Simplified Arabic"/>
          <w:sz w:val="24"/>
          <w:rtl/>
          <w:lang w:bidi="ar-EG"/>
        </w:rPr>
        <w:t xml:space="preserve"> أن التقدم الجماعي في تنفيذ الإطار </w:t>
      </w:r>
      <w:r w:rsidR="00DB197F" w:rsidRPr="006E732E">
        <w:rPr>
          <w:rFonts w:cs="Simplified Arabic" w:hint="cs"/>
          <w:sz w:val="24"/>
          <w:rtl/>
          <w:lang w:bidi="ar-EG"/>
        </w:rPr>
        <w:t>متفاوت</w:t>
      </w:r>
      <w:r w:rsidRPr="006E732E">
        <w:rPr>
          <w:rFonts w:cs="Simplified Arabic"/>
          <w:sz w:val="24"/>
          <w:rtl/>
          <w:lang w:bidi="ar-EG"/>
        </w:rPr>
        <w:t xml:space="preserve"> عبر أهدافه وعبر المناطق الأحيائية، وأن القضايا الشاملة الموصوفة في القسم ج</w:t>
      </w:r>
      <w:r w:rsidR="00883FAA" w:rsidRPr="006E732E">
        <w:rPr>
          <w:rFonts w:cs="Simplified Arabic" w:hint="cs"/>
          <w:sz w:val="24"/>
          <w:rtl/>
          <w:lang w:bidi="ar-EG"/>
        </w:rPr>
        <w:t>يم</w:t>
      </w:r>
      <w:r w:rsidRPr="006E732E">
        <w:rPr>
          <w:rFonts w:cs="Simplified Arabic"/>
          <w:sz w:val="24"/>
          <w:rtl/>
          <w:lang w:bidi="ar-EG"/>
        </w:rPr>
        <w:t xml:space="preserve"> قد تمت معالجتها بدرجات متفاوتة؛</w:t>
      </w:r>
    </w:p>
    <w:p w14:paraId="59271D93" w14:textId="67FF5348" w:rsidR="00885C17" w:rsidRPr="006E732E" w:rsidRDefault="00883FAA" w:rsidP="00A96AE4">
      <w:pPr>
        <w:pStyle w:val="ListParagraph"/>
        <w:numPr>
          <w:ilvl w:val="0"/>
          <w:numId w:val="13"/>
        </w:numPr>
        <w:tabs>
          <w:tab w:val="left" w:pos="1080"/>
        </w:tabs>
        <w:bidi/>
        <w:spacing w:after="120" w:line="216" w:lineRule="auto"/>
        <w:ind w:left="1138" w:firstLine="562"/>
        <w:contextualSpacing w:val="0"/>
        <w:rPr>
          <w:rFonts w:cs="Simplified Arabic"/>
          <w:sz w:val="24"/>
          <w:lang w:bidi="ar-EG"/>
        </w:rPr>
      </w:pPr>
      <w:r w:rsidRPr="006E732E">
        <w:rPr>
          <w:rFonts w:cs="Simplified Arabic" w:hint="cs"/>
          <w:i/>
          <w:iCs/>
          <w:sz w:val="24"/>
          <w:rtl/>
          <w:lang w:bidi="ar-EG"/>
        </w:rPr>
        <w:t>ي</w:t>
      </w:r>
      <w:r w:rsidR="004661A4" w:rsidRPr="006E732E">
        <w:rPr>
          <w:rFonts w:cs="Simplified Arabic" w:hint="cs"/>
          <w:i/>
          <w:iCs/>
          <w:sz w:val="24"/>
          <w:rtl/>
          <w:lang w:bidi="ar-EG"/>
        </w:rPr>
        <w:t>لاحظ</w:t>
      </w:r>
      <w:r w:rsidR="00885C17" w:rsidRPr="006E732E">
        <w:rPr>
          <w:rFonts w:cs="Simplified Arabic"/>
          <w:sz w:val="24"/>
          <w:rtl/>
          <w:lang w:bidi="ar-EG"/>
        </w:rPr>
        <w:t xml:space="preserve"> ثروة المعلومات الواردة في الاستراتيجيات وخطط العمل الوطنية للتنوع البيولوجي، والأهداف الوطنية، والتقارير الوطنية، والتقرير العالمي؛</w:t>
      </w:r>
    </w:p>
    <w:p w14:paraId="47A251E0" w14:textId="3E8CF366" w:rsidR="00885C17" w:rsidRPr="006E732E" w:rsidRDefault="00885C17" w:rsidP="00A96AE4">
      <w:pPr>
        <w:pStyle w:val="ListParagraph"/>
        <w:numPr>
          <w:ilvl w:val="0"/>
          <w:numId w:val="13"/>
        </w:numPr>
        <w:tabs>
          <w:tab w:val="left" w:pos="1080"/>
        </w:tabs>
        <w:bidi/>
        <w:spacing w:after="120" w:line="216" w:lineRule="auto"/>
        <w:ind w:left="1138" w:firstLine="562"/>
        <w:contextualSpacing w:val="0"/>
        <w:rPr>
          <w:rFonts w:cs="Simplified Arabic"/>
          <w:sz w:val="24"/>
          <w:lang w:bidi="ar-EG"/>
        </w:rPr>
      </w:pPr>
      <w:r w:rsidRPr="006E732E">
        <w:rPr>
          <w:rFonts w:cs="Simplified Arabic"/>
          <w:i/>
          <w:iCs/>
          <w:sz w:val="24"/>
          <w:rtl/>
          <w:lang w:bidi="ar-EG"/>
        </w:rPr>
        <w:t>يدعو</w:t>
      </w:r>
      <w:r w:rsidRPr="006E732E">
        <w:rPr>
          <w:rFonts w:cs="Simplified Arabic"/>
          <w:sz w:val="24"/>
          <w:rtl/>
          <w:lang w:bidi="ar-EG"/>
        </w:rPr>
        <w:t xml:space="preserve"> الأطراف وجميع الجهات الفاعلة التي تدعم تنفيذ الإطار، بما في ذلك </w:t>
      </w:r>
      <w:r w:rsidR="00883FAA" w:rsidRPr="006E732E">
        <w:rPr>
          <w:rFonts w:cs="Simplified Arabic"/>
          <w:sz w:val="24"/>
          <w:rtl/>
          <w:lang w:bidi="ar-EG"/>
        </w:rPr>
        <w:t>المراكز الإقليمية ودون الإقليمية لدعم التعاون التقني والعلمي</w:t>
      </w:r>
      <w:r w:rsidRPr="006E732E">
        <w:rPr>
          <w:rFonts w:cs="Simplified Arabic"/>
          <w:sz w:val="24"/>
          <w:rtl/>
          <w:lang w:bidi="ar-EG"/>
        </w:rPr>
        <w:t>، وأمانات ال</w:t>
      </w:r>
      <w:r w:rsidR="00883FAA" w:rsidRPr="006E732E">
        <w:rPr>
          <w:rFonts w:cs="Simplified Arabic"/>
          <w:sz w:val="24"/>
          <w:rtl/>
          <w:lang w:bidi="ar-EG"/>
        </w:rPr>
        <w:t>اتفاقات البيئية المتعددة</w:t>
      </w:r>
      <w:r w:rsidRPr="006E732E">
        <w:rPr>
          <w:rFonts w:cs="Simplified Arabic"/>
          <w:sz w:val="24"/>
          <w:rtl/>
          <w:lang w:bidi="ar-EG"/>
        </w:rPr>
        <w:t xml:space="preserve"> الأطراف، وكيانات الأمم المتحدة، والمنظمات الحكومية الدولية، والمنظمات غير الحكومية، وشبكات البحث، إلى الاستفادة من المعلومات الواردة في الاستراتيجيات وخطط العمل الوطنية للتنوع البيولوجي، والأهداف الوطنية، والتقارير الوطنية، والتقرير العالمي في التحليلات ذات الصلة وفي تنفيذ ولاياته</w:t>
      </w:r>
      <w:r w:rsidR="00BC2BFB" w:rsidRPr="006E732E">
        <w:rPr>
          <w:rFonts w:cs="Simplified Arabic" w:hint="cs"/>
          <w:sz w:val="24"/>
          <w:rtl/>
          <w:lang w:bidi="ar-EG"/>
        </w:rPr>
        <w:t>ا</w:t>
      </w:r>
      <w:r w:rsidRPr="006E732E">
        <w:rPr>
          <w:rFonts w:cs="Simplified Arabic"/>
          <w:sz w:val="24"/>
          <w:rtl/>
          <w:lang w:bidi="ar-EG"/>
        </w:rPr>
        <w:t xml:space="preserve"> واختصاصاته</w:t>
      </w:r>
      <w:r w:rsidR="00BC2BFB" w:rsidRPr="006E732E">
        <w:rPr>
          <w:rFonts w:cs="Simplified Arabic" w:hint="cs"/>
          <w:sz w:val="24"/>
          <w:rtl/>
          <w:lang w:bidi="ar-EG"/>
        </w:rPr>
        <w:t>ا</w:t>
      </w:r>
      <w:r w:rsidRPr="006E732E">
        <w:rPr>
          <w:rFonts w:cs="Simplified Arabic"/>
          <w:sz w:val="24"/>
          <w:rtl/>
          <w:lang w:bidi="ar-EG"/>
        </w:rPr>
        <w:t>، حسب الاقتضاء؛</w:t>
      </w:r>
    </w:p>
    <w:p w14:paraId="0F223598" w14:textId="61172A7F" w:rsidR="00885C17" w:rsidRPr="006E732E" w:rsidRDefault="00885C17" w:rsidP="004661A4">
      <w:pPr>
        <w:bidi/>
        <w:spacing w:after="120" w:line="216" w:lineRule="auto"/>
        <w:ind w:left="1138"/>
        <w:rPr>
          <w:rFonts w:cs="Simplified Arabic"/>
          <w:i/>
          <w:iCs/>
          <w:sz w:val="24"/>
          <w:rtl/>
          <w:lang w:bidi="ar-EG"/>
        </w:rPr>
      </w:pPr>
      <w:r w:rsidRPr="006E732E">
        <w:rPr>
          <w:rFonts w:cs="Simplified Arabic"/>
          <w:i/>
          <w:iCs/>
          <w:sz w:val="24"/>
          <w:rtl/>
          <w:lang w:bidi="ar-EG"/>
        </w:rPr>
        <w:t>تعزيز الرصد و</w:t>
      </w:r>
      <w:r w:rsidR="00596396" w:rsidRPr="006E732E">
        <w:rPr>
          <w:rFonts w:cs="Simplified Arabic"/>
          <w:i/>
          <w:iCs/>
          <w:sz w:val="24"/>
          <w:rtl/>
          <w:lang w:bidi="ar-EG"/>
        </w:rPr>
        <w:t>المعارف</w:t>
      </w:r>
      <w:r w:rsidRPr="006E732E">
        <w:rPr>
          <w:rFonts w:cs="Simplified Arabic"/>
          <w:i/>
          <w:iCs/>
          <w:sz w:val="24"/>
          <w:rtl/>
          <w:lang w:bidi="ar-EG"/>
        </w:rPr>
        <w:t xml:space="preserve"> (لمعالجة الرسائل الرئيسية </w:t>
      </w:r>
      <w:r w:rsidRPr="006E732E">
        <w:rPr>
          <w:rFonts w:cs="Simplified Arabic" w:hint="cs"/>
          <w:i/>
          <w:iCs/>
          <w:sz w:val="24"/>
          <w:rtl/>
          <w:lang w:bidi="ar-EG"/>
        </w:rPr>
        <w:t>ألف</w:t>
      </w:r>
      <w:r w:rsidR="00DB197F" w:rsidRPr="006E732E">
        <w:rPr>
          <w:rFonts w:cs="Simplified Arabic" w:hint="cs"/>
          <w:i/>
          <w:iCs/>
          <w:sz w:val="24"/>
          <w:rtl/>
          <w:lang w:bidi="ar-EG"/>
        </w:rPr>
        <w:t>-</w:t>
      </w:r>
      <w:r w:rsidRPr="006E732E">
        <w:rPr>
          <w:rFonts w:cs="Simplified Arabic" w:hint="cs"/>
          <w:i/>
          <w:iCs/>
          <w:sz w:val="24"/>
          <w:rtl/>
          <w:lang w:bidi="ar-EG"/>
        </w:rPr>
        <w:t xml:space="preserve">6، </w:t>
      </w:r>
      <w:r w:rsidR="00BC2BFB" w:rsidRPr="006E732E">
        <w:rPr>
          <w:rFonts w:cs="Simplified Arabic" w:hint="cs"/>
          <w:i/>
          <w:iCs/>
          <w:sz w:val="24"/>
          <w:rtl/>
          <w:lang w:bidi="ar-EG"/>
        </w:rPr>
        <w:t>و</w:t>
      </w:r>
      <w:r w:rsidRPr="006E732E">
        <w:rPr>
          <w:rFonts w:cs="Simplified Arabic" w:hint="cs"/>
          <w:i/>
          <w:iCs/>
          <w:sz w:val="24"/>
          <w:rtl/>
          <w:lang w:bidi="ar-EG"/>
        </w:rPr>
        <w:t>باء</w:t>
      </w:r>
      <w:r w:rsidR="00DB197F" w:rsidRPr="006E732E">
        <w:rPr>
          <w:rFonts w:cs="Simplified Arabic" w:hint="cs"/>
          <w:i/>
          <w:iCs/>
          <w:sz w:val="24"/>
          <w:rtl/>
          <w:lang w:bidi="ar-EG"/>
        </w:rPr>
        <w:t>-</w:t>
      </w:r>
      <w:r w:rsidRPr="006E732E">
        <w:rPr>
          <w:rFonts w:cs="Simplified Arabic" w:hint="cs"/>
          <w:i/>
          <w:iCs/>
          <w:sz w:val="24"/>
          <w:rtl/>
          <w:lang w:bidi="ar-EG"/>
        </w:rPr>
        <w:t>1، وباء</w:t>
      </w:r>
      <w:r w:rsidR="00DB197F" w:rsidRPr="006E732E">
        <w:rPr>
          <w:rFonts w:cs="Simplified Arabic" w:hint="cs"/>
          <w:i/>
          <w:iCs/>
          <w:sz w:val="24"/>
          <w:rtl/>
          <w:lang w:bidi="ar-EG"/>
        </w:rPr>
        <w:t>-</w:t>
      </w:r>
      <w:r w:rsidRPr="006E732E">
        <w:rPr>
          <w:rFonts w:cs="Simplified Arabic" w:hint="cs"/>
          <w:i/>
          <w:iCs/>
          <w:sz w:val="24"/>
          <w:rtl/>
          <w:lang w:bidi="ar-EG"/>
        </w:rPr>
        <w:t>2</w:t>
      </w:r>
      <w:r w:rsidR="004661A4" w:rsidRPr="006E732E">
        <w:rPr>
          <w:rFonts w:cs="Simplified Arabic" w:hint="cs"/>
          <w:i/>
          <w:iCs/>
          <w:sz w:val="24"/>
          <w:rtl/>
          <w:lang w:bidi="ar-EG"/>
        </w:rPr>
        <w:t xml:space="preserve"> </w:t>
      </w:r>
      <w:r w:rsidRPr="006E732E">
        <w:rPr>
          <w:rFonts w:cs="Simplified Arabic"/>
          <w:i/>
          <w:iCs/>
          <w:sz w:val="24"/>
          <w:rtl/>
          <w:lang w:bidi="ar-EG"/>
        </w:rPr>
        <w:t xml:space="preserve">من التقرير العالمي </w:t>
      </w:r>
      <w:r w:rsidR="00C415B5" w:rsidRPr="006E732E">
        <w:rPr>
          <w:rFonts w:cs="Simplified Arabic"/>
          <w:i/>
          <w:iCs/>
          <w:sz w:val="24"/>
          <w:rtl/>
          <w:lang w:bidi="ar-EG"/>
        </w:rPr>
        <w:t>عن التقدم الجماعي</w:t>
      </w:r>
      <w:r w:rsidRPr="006E732E">
        <w:rPr>
          <w:rFonts w:cs="Simplified Arabic"/>
          <w:i/>
          <w:iCs/>
          <w:sz w:val="24"/>
          <w:rtl/>
          <w:lang w:bidi="ar-EG"/>
        </w:rPr>
        <w:t xml:space="preserve"> في تنفيذ إطار كونمينغ-مونتريال العالمي للتنوع البيولوجي)</w:t>
      </w:r>
    </w:p>
    <w:p w14:paraId="669F046E" w14:textId="618A778E" w:rsidR="00885C17" w:rsidRPr="006E732E" w:rsidRDefault="00031BC4" w:rsidP="00A96AE4">
      <w:pPr>
        <w:pStyle w:val="ListParagraph"/>
        <w:numPr>
          <w:ilvl w:val="0"/>
          <w:numId w:val="13"/>
        </w:numPr>
        <w:tabs>
          <w:tab w:val="left" w:pos="1080"/>
        </w:tabs>
        <w:bidi/>
        <w:spacing w:after="120" w:line="216" w:lineRule="auto"/>
        <w:ind w:left="1138" w:firstLine="562"/>
        <w:contextualSpacing w:val="0"/>
        <w:rPr>
          <w:rFonts w:cs="Simplified Arabic"/>
          <w:sz w:val="24"/>
          <w:lang w:bidi="ar-EG"/>
        </w:rPr>
      </w:pPr>
      <w:r w:rsidRPr="006E732E">
        <w:rPr>
          <w:rFonts w:cs="Simplified Arabic" w:hint="cs"/>
          <w:i/>
          <w:iCs/>
          <w:sz w:val="24"/>
          <w:rtl/>
          <w:lang w:bidi="ar-EG"/>
        </w:rPr>
        <w:t>ي</w:t>
      </w:r>
      <w:r w:rsidR="00885C17" w:rsidRPr="006E732E">
        <w:rPr>
          <w:rFonts w:cs="Simplified Arabic"/>
          <w:i/>
          <w:iCs/>
          <w:sz w:val="24"/>
          <w:rtl/>
          <w:lang w:bidi="ar-EG"/>
        </w:rPr>
        <w:t>حث</w:t>
      </w:r>
      <w:r w:rsidR="00885C17" w:rsidRPr="006E732E">
        <w:rPr>
          <w:rFonts w:cs="Simplified Arabic"/>
          <w:sz w:val="24"/>
          <w:rtl/>
          <w:lang w:bidi="ar-EG"/>
        </w:rPr>
        <w:t xml:space="preserve"> </w:t>
      </w:r>
      <w:r w:rsidR="00BC2BFB" w:rsidRPr="006E732E">
        <w:rPr>
          <w:rFonts w:cs="Simplified Arabic" w:hint="cs"/>
          <w:sz w:val="24"/>
          <w:rtl/>
          <w:lang w:bidi="ar-EG"/>
        </w:rPr>
        <w:t>البلدان</w:t>
      </w:r>
      <w:r w:rsidR="00885C17" w:rsidRPr="006E732E">
        <w:rPr>
          <w:rFonts w:cs="Simplified Arabic"/>
          <w:sz w:val="24"/>
          <w:rtl/>
          <w:lang w:bidi="ar-EG"/>
        </w:rPr>
        <w:t xml:space="preserve"> المتقدمة الأطراف، ويدعو الأطراف والمنظمات الأخرى القادرة على القيام بذلك، إلى </w:t>
      </w:r>
      <w:r w:rsidR="00BC2BFB" w:rsidRPr="006E732E">
        <w:rPr>
          <w:rFonts w:cs="Simplified Arabic" w:hint="cs"/>
          <w:sz w:val="24"/>
          <w:rtl/>
          <w:lang w:bidi="ar-EG"/>
        </w:rPr>
        <w:t xml:space="preserve">أن </w:t>
      </w:r>
      <w:r w:rsidR="00885C17" w:rsidRPr="006E732E">
        <w:rPr>
          <w:rFonts w:cs="Simplified Arabic"/>
          <w:sz w:val="24"/>
          <w:rtl/>
          <w:lang w:bidi="ar-EG"/>
        </w:rPr>
        <w:t>تقدم الدعم ل</w:t>
      </w:r>
      <w:r w:rsidR="00BC2BFB" w:rsidRPr="006E732E">
        <w:rPr>
          <w:rFonts w:cs="Simplified Arabic"/>
          <w:sz w:val="24"/>
          <w:rtl/>
          <w:lang w:bidi="ar-EG"/>
        </w:rPr>
        <w:t>لتصدي للتحديات</w:t>
      </w:r>
      <w:r w:rsidR="00885C17" w:rsidRPr="006E732E">
        <w:rPr>
          <w:rFonts w:cs="Simplified Arabic"/>
          <w:sz w:val="24"/>
          <w:rtl/>
          <w:lang w:bidi="ar-EG"/>
        </w:rPr>
        <w:t xml:space="preserve"> التقنية والمالية التي تواجهها </w:t>
      </w:r>
      <w:r w:rsidR="00BC2BFB" w:rsidRPr="006E732E">
        <w:rPr>
          <w:rFonts w:cs="Simplified Arabic"/>
          <w:sz w:val="24"/>
          <w:rtl/>
          <w:lang w:bidi="ar-EG"/>
        </w:rPr>
        <w:t>البلدان النامية</w:t>
      </w:r>
      <w:r w:rsidR="00885C17" w:rsidRPr="006E732E">
        <w:rPr>
          <w:rFonts w:cs="Simplified Arabic"/>
          <w:sz w:val="24"/>
          <w:rtl/>
          <w:lang w:bidi="ar-EG"/>
        </w:rPr>
        <w:t xml:space="preserve"> الأطراف، ولا سيما أقل البلدان نموا والدول الجزرية الصغيرة النامية من بينها، والأط</w:t>
      </w:r>
      <w:r w:rsidR="00BC2BFB" w:rsidRPr="006E732E">
        <w:rPr>
          <w:rFonts w:cs="Simplified Arabic"/>
          <w:sz w:val="24"/>
          <w:rtl/>
          <w:lang w:bidi="ar-EG"/>
        </w:rPr>
        <w:t>راف التي تمر اقتصاداتها بم</w:t>
      </w:r>
      <w:r w:rsidR="0038577E" w:rsidRPr="006E732E">
        <w:rPr>
          <w:rFonts w:cs="Simplified Arabic" w:hint="cs"/>
          <w:sz w:val="24"/>
          <w:rtl/>
          <w:lang w:bidi="ar-EG"/>
        </w:rPr>
        <w:t>ر</w:t>
      </w:r>
      <w:r w:rsidR="00BC2BFB" w:rsidRPr="006E732E">
        <w:rPr>
          <w:rFonts w:cs="Simplified Arabic"/>
          <w:sz w:val="24"/>
          <w:rtl/>
          <w:lang w:bidi="ar-EG"/>
        </w:rPr>
        <w:t>حلة انتقالية</w:t>
      </w:r>
      <w:r w:rsidR="00885C17" w:rsidRPr="006E732E">
        <w:rPr>
          <w:rFonts w:cs="Simplified Arabic"/>
          <w:sz w:val="24"/>
          <w:rtl/>
          <w:lang w:bidi="ar-EG"/>
        </w:rPr>
        <w:t xml:space="preserve"> فيما يتعلق بفجوات </w:t>
      </w:r>
      <w:r w:rsidR="00885C17" w:rsidRPr="006E732E">
        <w:rPr>
          <w:rFonts w:cs="Simplified Arabic"/>
          <w:sz w:val="24"/>
          <w:rtl/>
          <w:lang w:bidi="ar-EG"/>
        </w:rPr>
        <w:lastRenderedPageBreak/>
        <w:t>البيانات و</w:t>
      </w:r>
      <w:r w:rsidR="00596396" w:rsidRPr="006E732E">
        <w:rPr>
          <w:rFonts w:cs="Simplified Arabic"/>
          <w:sz w:val="24"/>
          <w:rtl/>
          <w:lang w:bidi="ar-EG"/>
        </w:rPr>
        <w:t>المعارف</w:t>
      </w:r>
      <w:r w:rsidR="00885C17" w:rsidRPr="006E732E">
        <w:rPr>
          <w:rFonts w:cs="Simplified Arabic"/>
          <w:sz w:val="24"/>
          <w:rtl/>
          <w:lang w:bidi="ar-EG"/>
        </w:rPr>
        <w:t xml:space="preserve"> المذكورة في التقارير الوطنية وفي التقرير العالمي، وعلى وجه الخصوص تعزيز الدعم ل</w:t>
      </w:r>
      <w:r w:rsidR="00BC2BFB" w:rsidRPr="006E732E">
        <w:rPr>
          <w:rFonts w:cs="Simplified Arabic" w:hint="cs"/>
          <w:sz w:val="24"/>
          <w:rtl/>
          <w:lang w:bidi="ar-EG"/>
        </w:rPr>
        <w:t>وضع</w:t>
      </w:r>
      <w:r w:rsidR="00885C17" w:rsidRPr="006E732E">
        <w:rPr>
          <w:rFonts w:cs="Simplified Arabic"/>
          <w:sz w:val="24"/>
          <w:rtl/>
          <w:lang w:bidi="ar-EG"/>
        </w:rPr>
        <w:t xml:space="preserve"> وتعزيز </w:t>
      </w:r>
      <w:r w:rsidR="004661A4" w:rsidRPr="006E732E">
        <w:rPr>
          <w:rFonts w:cs="Simplified Arabic"/>
          <w:sz w:val="24"/>
          <w:rtl/>
          <w:lang w:bidi="ar-EG"/>
        </w:rPr>
        <w:t>نظم</w:t>
      </w:r>
      <w:r w:rsidR="00885C17" w:rsidRPr="006E732E">
        <w:rPr>
          <w:rFonts w:cs="Simplified Arabic"/>
          <w:sz w:val="24"/>
          <w:rtl/>
          <w:lang w:bidi="ar-EG"/>
        </w:rPr>
        <w:t xml:space="preserve"> الرصد الوطنية وإدارة </w:t>
      </w:r>
      <w:r w:rsidR="00596396" w:rsidRPr="006E732E">
        <w:rPr>
          <w:rFonts w:cs="Simplified Arabic"/>
          <w:sz w:val="24"/>
          <w:rtl/>
          <w:lang w:bidi="ar-EG"/>
        </w:rPr>
        <w:t>المعارف</w:t>
      </w:r>
      <w:r w:rsidR="00885C17" w:rsidRPr="006E732E">
        <w:rPr>
          <w:rFonts w:cs="Simplified Arabic"/>
          <w:sz w:val="24"/>
          <w:rtl/>
          <w:lang w:bidi="ar-EG"/>
        </w:rPr>
        <w:t>؛</w:t>
      </w:r>
    </w:p>
    <w:p w14:paraId="39518B93" w14:textId="182D0B5C" w:rsidR="00885C17" w:rsidRPr="006E732E" w:rsidRDefault="00885C17" w:rsidP="00A96AE4">
      <w:pPr>
        <w:pStyle w:val="ListParagraph"/>
        <w:numPr>
          <w:ilvl w:val="0"/>
          <w:numId w:val="13"/>
        </w:numPr>
        <w:tabs>
          <w:tab w:val="left" w:pos="1080"/>
        </w:tabs>
        <w:bidi/>
        <w:spacing w:after="120" w:line="216" w:lineRule="auto"/>
        <w:ind w:left="1138" w:firstLine="562"/>
        <w:contextualSpacing w:val="0"/>
        <w:rPr>
          <w:rFonts w:cs="Simplified Arabic"/>
          <w:sz w:val="24"/>
          <w:lang w:bidi="ar-EG"/>
        </w:rPr>
      </w:pPr>
      <w:r w:rsidRPr="006E732E">
        <w:rPr>
          <w:rFonts w:cs="Simplified Arabic"/>
          <w:i/>
          <w:iCs/>
          <w:sz w:val="24"/>
          <w:rtl/>
          <w:lang w:bidi="ar-EG"/>
        </w:rPr>
        <w:t>يدعو</w:t>
      </w:r>
      <w:r w:rsidRPr="006E732E">
        <w:rPr>
          <w:rFonts w:cs="Simplified Arabic"/>
          <w:sz w:val="24"/>
          <w:rtl/>
          <w:lang w:bidi="ar-EG"/>
        </w:rPr>
        <w:t xml:space="preserve"> الشركاء المعنيين، بما في ذلك مراكز دعم التعاون، وأمانات ال</w:t>
      </w:r>
      <w:r w:rsidR="00883FAA" w:rsidRPr="006E732E">
        <w:rPr>
          <w:rFonts w:cs="Simplified Arabic"/>
          <w:sz w:val="24"/>
          <w:rtl/>
          <w:lang w:bidi="ar-EG"/>
        </w:rPr>
        <w:t>اتفاقات البيئية المتعددة</w:t>
      </w:r>
      <w:r w:rsidRPr="006E732E">
        <w:rPr>
          <w:rFonts w:cs="Simplified Arabic"/>
          <w:sz w:val="24"/>
          <w:rtl/>
          <w:lang w:bidi="ar-EG"/>
        </w:rPr>
        <w:t xml:space="preserve"> الأطراف، وكيانات الأمم المتحدة، والمنظمات الحكومية الدولية، والمنظمات غير الحكومية، وشبكات البحث، إلى وضع وتنفيذ إجراءات ل</w:t>
      </w:r>
      <w:r w:rsidR="00E359EB" w:rsidRPr="006E732E">
        <w:rPr>
          <w:rFonts w:cs="Simplified Arabic"/>
          <w:sz w:val="24"/>
          <w:rtl/>
          <w:lang w:bidi="ar-EG"/>
        </w:rPr>
        <w:t>سد الفجوات</w:t>
      </w:r>
      <w:r w:rsidRPr="006E732E">
        <w:rPr>
          <w:rFonts w:cs="Simplified Arabic"/>
          <w:sz w:val="24"/>
          <w:rtl/>
          <w:lang w:bidi="ar-EG"/>
        </w:rPr>
        <w:t xml:space="preserve"> ذات الصلة في البيانات و</w:t>
      </w:r>
      <w:r w:rsidR="00596396" w:rsidRPr="006E732E">
        <w:rPr>
          <w:rFonts w:cs="Simplified Arabic"/>
          <w:sz w:val="24"/>
          <w:rtl/>
          <w:lang w:bidi="ar-EG"/>
        </w:rPr>
        <w:t>المعارف</w:t>
      </w:r>
      <w:r w:rsidRPr="006E732E">
        <w:rPr>
          <w:rFonts w:cs="Simplified Arabic"/>
          <w:sz w:val="24"/>
          <w:rtl/>
          <w:lang w:bidi="ar-EG"/>
        </w:rPr>
        <w:t xml:space="preserve">، وذلك لتسريع تنفيذ الإطار، وعلى وجه الخصوص لدعم </w:t>
      </w:r>
      <w:r w:rsidR="00BC2BFB" w:rsidRPr="006E732E">
        <w:rPr>
          <w:rFonts w:cs="Simplified Arabic" w:hint="cs"/>
          <w:sz w:val="24"/>
          <w:rtl/>
          <w:lang w:bidi="ar-EG"/>
        </w:rPr>
        <w:t>مواصلة</w:t>
      </w:r>
      <w:r w:rsidRPr="006E732E">
        <w:rPr>
          <w:rFonts w:cs="Simplified Arabic"/>
          <w:sz w:val="24"/>
          <w:rtl/>
          <w:lang w:bidi="ar-EG"/>
        </w:rPr>
        <w:t xml:space="preserve"> تفعيل إطار </w:t>
      </w:r>
      <w:r w:rsidR="00BC2BFB" w:rsidRPr="006E732E">
        <w:rPr>
          <w:rFonts w:cs="Simplified Arabic"/>
          <w:sz w:val="24"/>
          <w:rtl/>
          <w:lang w:bidi="ar-EG"/>
        </w:rPr>
        <w:t>الرصد لإطار</w:t>
      </w:r>
      <w:r w:rsidRPr="006E732E">
        <w:rPr>
          <w:rFonts w:cs="Simplified Arabic"/>
          <w:sz w:val="24"/>
          <w:rtl/>
          <w:lang w:bidi="ar-EG"/>
        </w:rPr>
        <w:t xml:space="preserve"> كونمينغ-مونتريال العالمي للتنوع البيولوجي؛</w:t>
      </w:r>
      <w:r w:rsidR="003F2D71" w:rsidRPr="006E732E">
        <w:rPr>
          <w:rFonts w:cs="Simplified Arabic"/>
          <w:sz w:val="24"/>
          <w:vertAlign w:val="superscript"/>
          <w:rtl/>
        </w:rPr>
        <w:footnoteReference w:id="10"/>
      </w:r>
    </w:p>
    <w:p w14:paraId="789B6708" w14:textId="7EB12CA4" w:rsidR="001B690A" w:rsidRPr="006E732E" w:rsidRDefault="00BC2BFB" w:rsidP="00A96AE4">
      <w:pPr>
        <w:pStyle w:val="ListParagraph"/>
        <w:numPr>
          <w:ilvl w:val="0"/>
          <w:numId w:val="13"/>
        </w:numPr>
        <w:tabs>
          <w:tab w:val="left" w:pos="1080"/>
        </w:tabs>
        <w:bidi/>
        <w:spacing w:after="120" w:line="216" w:lineRule="auto"/>
        <w:ind w:left="1138" w:firstLine="562"/>
        <w:contextualSpacing w:val="0"/>
        <w:rPr>
          <w:rFonts w:cs="Simplified Arabic"/>
          <w:sz w:val="24"/>
          <w:lang w:bidi="ar-EG"/>
        </w:rPr>
      </w:pPr>
      <w:r w:rsidRPr="006E732E">
        <w:rPr>
          <w:rFonts w:cs="Simplified Arabic" w:hint="cs"/>
          <w:i/>
          <w:iCs/>
          <w:sz w:val="24"/>
          <w:rtl/>
          <w:lang w:bidi="ar-EG"/>
        </w:rPr>
        <w:t>يلاحظ</w:t>
      </w:r>
      <w:r w:rsidR="001B690A" w:rsidRPr="006E732E">
        <w:rPr>
          <w:rFonts w:cs="Simplified Arabic"/>
          <w:sz w:val="24"/>
          <w:rtl/>
          <w:lang w:bidi="ar-EG"/>
        </w:rPr>
        <w:t xml:space="preserve"> أن التحديثات ال</w:t>
      </w:r>
      <w:r w:rsidR="00C415B5" w:rsidRPr="006E732E">
        <w:rPr>
          <w:rFonts w:cs="Simplified Arabic"/>
          <w:sz w:val="24"/>
          <w:rtl/>
          <w:lang w:bidi="ar-EG"/>
        </w:rPr>
        <w:t>تقني</w:t>
      </w:r>
      <w:r w:rsidR="001B690A" w:rsidRPr="006E732E">
        <w:rPr>
          <w:rFonts w:cs="Simplified Arabic"/>
          <w:sz w:val="24"/>
          <w:rtl/>
          <w:lang w:bidi="ar-EG"/>
        </w:rPr>
        <w:t xml:space="preserve">ة للبيانات الوصفية للمؤشرات الرئيسية، كما وردت في الوثيقة </w:t>
      </w:r>
      <w:r w:rsidR="001B690A" w:rsidRPr="006E732E">
        <w:rPr>
          <w:rFonts w:cs="Simplified Arabic"/>
          <w:sz w:val="24"/>
          <w:lang w:bidi="ar-EG"/>
        </w:rPr>
        <w:t>CBD/SBSTTA/28/INF/4</w:t>
      </w:r>
      <w:r w:rsidR="001B690A" w:rsidRPr="006E732E">
        <w:rPr>
          <w:rFonts w:cs="Simplified Arabic"/>
          <w:sz w:val="24"/>
          <w:rtl/>
          <w:lang w:bidi="ar-EG"/>
        </w:rPr>
        <w:t xml:space="preserve">، والمكونات الإضافية المحتملة والمؤشرات التكميلية لإطار الرصد المحددة في الوثيقة </w:t>
      </w:r>
      <w:hyperlink r:id="rId27" w:history="1">
        <w:r w:rsidR="001B690A" w:rsidRPr="006E732E">
          <w:rPr>
            <w:rStyle w:val="Hyperlink"/>
            <w:rFonts w:cs="Simplified Arabic"/>
            <w:sz w:val="24"/>
            <w:lang w:bidi="ar-EG"/>
          </w:rPr>
          <w:t>CBD/SBSTTA/28/2/Add.2</w:t>
        </w:r>
      </w:hyperlink>
      <w:r w:rsidR="001B690A" w:rsidRPr="006E732E">
        <w:rPr>
          <w:rFonts w:cs="Simplified Arabic"/>
          <w:sz w:val="24"/>
          <w:rtl/>
          <w:lang w:bidi="ar-EG"/>
        </w:rPr>
        <w:t xml:space="preserve"> يمكن أن ت</w:t>
      </w:r>
      <w:r w:rsidRPr="006E732E">
        <w:rPr>
          <w:rFonts w:cs="Simplified Arabic" w:hint="cs"/>
          <w:sz w:val="24"/>
          <w:rtl/>
          <w:lang w:bidi="ar-EG"/>
        </w:rPr>
        <w:t>عمل</w:t>
      </w:r>
      <w:r w:rsidR="001B690A" w:rsidRPr="006E732E">
        <w:rPr>
          <w:rFonts w:cs="Simplified Arabic"/>
          <w:sz w:val="24"/>
          <w:rtl/>
          <w:lang w:bidi="ar-EG"/>
        </w:rPr>
        <w:t xml:space="preserve"> بمثابة أساس ل</w:t>
      </w:r>
      <w:r w:rsidRPr="006E732E">
        <w:rPr>
          <w:rFonts w:cs="Simplified Arabic" w:hint="cs"/>
          <w:sz w:val="24"/>
          <w:rtl/>
          <w:lang w:bidi="ar-EG"/>
        </w:rPr>
        <w:t>سد</w:t>
      </w:r>
      <w:r w:rsidR="001B690A" w:rsidRPr="006E732E">
        <w:rPr>
          <w:rFonts w:cs="Simplified Arabic"/>
          <w:sz w:val="24"/>
          <w:rtl/>
          <w:lang w:bidi="ar-EG"/>
        </w:rPr>
        <w:t xml:space="preserve"> بعض ال</w:t>
      </w:r>
      <w:r w:rsidR="00C415B5" w:rsidRPr="006E732E">
        <w:rPr>
          <w:rFonts w:cs="Simplified Arabic"/>
          <w:sz w:val="24"/>
          <w:rtl/>
          <w:lang w:bidi="ar-EG"/>
        </w:rPr>
        <w:t>فجوات</w:t>
      </w:r>
      <w:r w:rsidR="001B690A" w:rsidRPr="006E732E">
        <w:rPr>
          <w:rFonts w:cs="Simplified Arabic"/>
          <w:sz w:val="24"/>
          <w:rtl/>
          <w:lang w:bidi="ar-EG"/>
        </w:rPr>
        <w:t xml:space="preserve"> المنهجية المحددة في التقرير العالمي؛</w:t>
      </w:r>
    </w:p>
    <w:p w14:paraId="1F6E1BEA" w14:textId="5530403A" w:rsidR="001B690A" w:rsidRPr="006E732E" w:rsidRDefault="001B690A" w:rsidP="00A96AE4">
      <w:pPr>
        <w:pStyle w:val="ListParagraph"/>
        <w:numPr>
          <w:ilvl w:val="0"/>
          <w:numId w:val="13"/>
        </w:numPr>
        <w:tabs>
          <w:tab w:val="left" w:pos="1080"/>
        </w:tabs>
        <w:bidi/>
        <w:spacing w:after="120" w:line="216" w:lineRule="auto"/>
        <w:ind w:left="1138" w:firstLine="562"/>
        <w:contextualSpacing w:val="0"/>
        <w:rPr>
          <w:rFonts w:cs="Simplified Arabic"/>
          <w:sz w:val="24"/>
          <w:lang w:bidi="ar-EG"/>
        </w:rPr>
      </w:pPr>
      <w:r w:rsidRPr="006E732E">
        <w:rPr>
          <w:rFonts w:cs="Simplified Arabic"/>
          <w:i/>
          <w:iCs/>
          <w:sz w:val="24"/>
          <w:rtl/>
          <w:lang w:bidi="ar-EG"/>
        </w:rPr>
        <w:t>يقرر</w:t>
      </w:r>
      <w:r w:rsidRPr="006E732E">
        <w:rPr>
          <w:rFonts w:cs="Simplified Arabic"/>
          <w:sz w:val="24"/>
          <w:rtl/>
          <w:lang w:bidi="ar-EG"/>
        </w:rPr>
        <w:t xml:space="preserve"> إنشاء فريق خبراء </w:t>
      </w:r>
      <w:r w:rsidR="00C415B5" w:rsidRPr="006E732E">
        <w:rPr>
          <w:rFonts w:cs="Simplified Arabic"/>
          <w:sz w:val="24"/>
          <w:rtl/>
          <w:lang w:bidi="ar-EG"/>
        </w:rPr>
        <w:t>تقني</w:t>
      </w:r>
      <w:r w:rsidRPr="006E732E">
        <w:rPr>
          <w:rFonts w:cs="Simplified Arabic"/>
          <w:sz w:val="24"/>
          <w:rtl/>
          <w:lang w:bidi="ar-EG"/>
        </w:rPr>
        <w:t xml:space="preserve"> مخصص، </w:t>
      </w:r>
      <w:r w:rsidR="00BC2BFB" w:rsidRPr="006E732E">
        <w:rPr>
          <w:rFonts w:cs="Simplified Arabic" w:hint="cs"/>
          <w:sz w:val="24"/>
          <w:rtl/>
          <w:lang w:bidi="ar-EG"/>
        </w:rPr>
        <w:t>بال</w:t>
      </w:r>
      <w:r w:rsidRPr="006E732E">
        <w:rPr>
          <w:rFonts w:cs="Simplified Arabic"/>
          <w:sz w:val="24"/>
          <w:rtl/>
          <w:lang w:bidi="ar-EG"/>
        </w:rPr>
        <w:t>اختصاصات الواردة في ال</w:t>
      </w:r>
      <w:r w:rsidR="00C415B5" w:rsidRPr="006E732E">
        <w:rPr>
          <w:rFonts w:cs="Simplified Arabic"/>
          <w:sz w:val="24"/>
          <w:rtl/>
          <w:lang w:bidi="ar-EG"/>
        </w:rPr>
        <w:t>مرفق</w:t>
      </w:r>
      <w:r w:rsidRPr="006E732E">
        <w:rPr>
          <w:rFonts w:cs="Simplified Arabic"/>
          <w:sz w:val="24"/>
          <w:rtl/>
          <w:lang w:bidi="ar-EG"/>
        </w:rPr>
        <w:t xml:space="preserve"> بهذا ال</w:t>
      </w:r>
      <w:r w:rsidR="00C415B5" w:rsidRPr="006E732E">
        <w:rPr>
          <w:rFonts w:cs="Simplified Arabic"/>
          <w:sz w:val="24"/>
          <w:rtl/>
          <w:lang w:bidi="ar-EG"/>
        </w:rPr>
        <w:t>مقرر</w:t>
      </w:r>
      <w:r w:rsidRPr="006E732E">
        <w:rPr>
          <w:rFonts w:cs="Simplified Arabic"/>
          <w:sz w:val="24"/>
          <w:rtl/>
          <w:lang w:bidi="ar-EG"/>
        </w:rPr>
        <w:t xml:space="preserve">، لتقديم المشورة إلى الهيئة </w:t>
      </w:r>
      <w:r w:rsidR="00596396" w:rsidRPr="006E732E">
        <w:rPr>
          <w:rFonts w:cs="Simplified Arabic"/>
          <w:sz w:val="24"/>
          <w:rtl/>
          <w:lang w:bidi="ar-EG"/>
        </w:rPr>
        <w:t xml:space="preserve">الفرعية للمشورة العلمية والتقنية </w:t>
      </w:r>
      <w:r w:rsidRPr="006E732E">
        <w:rPr>
          <w:rFonts w:cs="Simplified Arabic"/>
          <w:sz w:val="24"/>
          <w:rtl/>
          <w:lang w:bidi="ar-EG"/>
        </w:rPr>
        <w:t>والتكنولوجية بشأن مواصلة تفعيل إطار الرصد؛</w:t>
      </w:r>
    </w:p>
    <w:p w14:paraId="2896AA80" w14:textId="6D116831" w:rsidR="001B690A" w:rsidRPr="006E732E" w:rsidRDefault="001B690A" w:rsidP="00A96AE4">
      <w:pPr>
        <w:pStyle w:val="ListParagraph"/>
        <w:numPr>
          <w:ilvl w:val="0"/>
          <w:numId w:val="13"/>
        </w:numPr>
        <w:tabs>
          <w:tab w:val="left" w:pos="1080"/>
        </w:tabs>
        <w:bidi/>
        <w:spacing w:after="120" w:line="216" w:lineRule="auto"/>
        <w:ind w:left="1138" w:firstLine="562"/>
        <w:contextualSpacing w:val="0"/>
        <w:rPr>
          <w:rFonts w:cs="Simplified Arabic"/>
          <w:sz w:val="24"/>
          <w:lang w:bidi="ar-EG"/>
        </w:rPr>
      </w:pPr>
      <w:r w:rsidRPr="006E732E">
        <w:rPr>
          <w:rFonts w:cs="Simplified Arabic"/>
          <w:i/>
          <w:iCs/>
          <w:sz w:val="24"/>
          <w:rtl/>
          <w:lang w:bidi="ar-EG"/>
        </w:rPr>
        <w:t>يطلب</w:t>
      </w:r>
      <w:r w:rsidRPr="006E732E">
        <w:rPr>
          <w:rFonts w:cs="Simplified Arabic"/>
          <w:sz w:val="24"/>
          <w:rtl/>
          <w:lang w:bidi="ar-EG"/>
        </w:rPr>
        <w:t xml:space="preserve"> من الهيئة </w:t>
      </w:r>
      <w:r w:rsidR="00596396" w:rsidRPr="006E732E">
        <w:rPr>
          <w:rFonts w:cs="Simplified Arabic"/>
          <w:sz w:val="24"/>
          <w:rtl/>
          <w:lang w:bidi="ar-EG"/>
        </w:rPr>
        <w:t xml:space="preserve">الفرعية للمشورة العلمية والتقنية </w:t>
      </w:r>
      <w:r w:rsidRPr="006E732E">
        <w:rPr>
          <w:rFonts w:cs="Simplified Arabic"/>
          <w:sz w:val="24"/>
          <w:rtl/>
          <w:lang w:bidi="ar-EG"/>
        </w:rPr>
        <w:t xml:space="preserve">والتكنولوجية </w:t>
      </w:r>
      <w:r w:rsidR="00C415B5" w:rsidRPr="006E732E">
        <w:rPr>
          <w:rFonts w:cs="Simplified Arabic"/>
          <w:sz w:val="24"/>
          <w:rtl/>
          <w:lang w:bidi="ar-EG"/>
        </w:rPr>
        <w:t>استعراض</w:t>
      </w:r>
      <w:r w:rsidRPr="006E732E">
        <w:rPr>
          <w:rFonts w:cs="Simplified Arabic"/>
          <w:sz w:val="24"/>
          <w:rtl/>
          <w:lang w:bidi="ar-EG"/>
        </w:rPr>
        <w:t xml:space="preserve"> إطار الرصد وسبل </w:t>
      </w:r>
      <w:r w:rsidR="00BC2BFB" w:rsidRPr="006E732E">
        <w:rPr>
          <w:rFonts w:cs="Simplified Arabic" w:hint="cs"/>
          <w:sz w:val="24"/>
          <w:rtl/>
          <w:lang w:bidi="ar-EG"/>
        </w:rPr>
        <w:t>تيسير</w:t>
      </w:r>
      <w:r w:rsidRPr="006E732E">
        <w:rPr>
          <w:rFonts w:cs="Simplified Arabic"/>
          <w:sz w:val="24"/>
          <w:rtl/>
          <w:lang w:bidi="ar-EG"/>
        </w:rPr>
        <w:t xml:space="preserve"> تنفيذه من قبل الأطراف، في اجتماع يعقد قبل الاجتماع الثامن عشر لمؤتمر الأطراف، واقتراح خيارات </w:t>
      </w:r>
      <w:r w:rsidR="00C415B5" w:rsidRPr="006E732E">
        <w:rPr>
          <w:rFonts w:cs="Simplified Arabic"/>
          <w:sz w:val="24"/>
          <w:rtl/>
          <w:lang w:bidi="ar-EG"/>
        </w:rPr>
        <w:t>لسد أي فجوات</w:t>
      </w:r>
      <w:r w:rsidRPr="006E732E">
        <w:rPr>
          <w:rFonts w:cs="Simplified Arabic"/>
          <w:sz w:val="24"/>
          <w:rtl/>
          <w:lang w:bidi="ar-EG"/>
        </w:rPr>
        <w:t xml:space="preserve"> و</w:t>
      </w:r>
      <w:r w:rsidR="00BC2BFB" w:rsidRPr="006E732E">
        <w:rPr>
          <w:rFonts w:cs="Simplified Arabic" w:hint="cs"/>
          <w:sz w:val="24"/>
          <w:rtl/>
          <w:lang w:bidi="ar-EG"/>
        </w:rPr>
        <w:t xml:space="preserve">تلبية أي </w:t>
      </w:r>
      <w:r w:rsidRPr="006E732E">
        <w:rPr>
          <w:rFonts w:cs="Simplified Arabic"/>
          <w:sz w:val="24"/>
          <w:rtl/>
          <w:lang w:bidi="ar-EG"/>
        </w:rPr>
        <w:t>احتياجات؛</w:t>
      </w:r>
    </w:p>
    <w:p w14:paraId="6C84555C" w14:textId="610BBDD0" w:rsidR="001B690A" w:rsidRPr="006E732E" w:rsidRDefault="001B690A" w:rsidP="00A96AE4">
      <w:pPr>
        <w:pStyle w:val="ListParagraph"/>
        <w:numPr>
          <w:ilvl w:val="0"/>
          <w:numId w:val="13"/>
        </w:numPr>
        <w:tabs>
          <w:tab w:val="left" w:pos="1080"/>
        </w:tabs>
        <w:bidi/>
        <w:spacing w:after="120" w:line="216" w:lineRule="auto"/>
        <w:ind w:left="1138" w:firstLine="562"/>
        <w:contextualSpacing w:val="0"/>
        <w:rPr>
          <w:rFonts w:cs="Simplified Arabic"/>
          <w:sz w:val="24"/>
          <w:lang w:bidi="ar-EG"/>
        </w:rPr>
      </w:pPr>
      <w:r w:rsidRPr="006E732E">
        <w:rPr>
          <w:rFonts w:cs="Simplified Arabic"/>
          <w:i/>
          <w:iCs/>
          <w:sz w:val="24"/>
          <w:rtl/>
          <w:lang w:bidi="ar-EG"/>
        </w:rPr>
        <w:t>يطلب</w:t>
      </w:r>
      <w:r w:rsidRPr="006E732E">
        <w:rPr>
          <w:rFonts w:cs="Simplified Arabic"/>
          <w:sz w:val="24"/>
          <w:rtl/>
          <w:lang w:bidi="ar-EG"/>
        </w:rPr>
        <w:t xml:space="preserve"> من الهيئة </w:t>
      </w:r>
      <w:r w:rsidR="00DD4F1F" w:rsidRPr="006E732E">
        <w:rPr>
          <w:rFonts w:cs="Simplified Arabic"/>
          <w:sz w:val="24"/>
          <w:rtl/>
          <w:lang w:bidi="ar-EG"/>
        </w:rPr>
        <w:t>الفرعية المعنية بالمادة</w:t>
      </w:r>
      <w:r w:rsidRPr="006E732E">
        <w:rPr>
          <w:rFonts w:cs="Simplified Arabic"/>
          <w:sz w:val="24"/>
          <w:rtl/>
          <w:lang w:bidi="ar-EG"/>
        </w:rPr>
        <w:t xml:space="preserve"> 8 (ي) </w:t>
      </w:r>
      <w:r w:rsidR="00EA3DA0" w:rsidRPr="006E732E">
        <w:rPr>
          <w:rFonts w:cs="Simplified Arabic"/>
          <w:sz w:val="24"/>
          <w:rtl/>
          <w:lang w:bidi="ar-EG"/>
        </w:rPr>
        <w:t>وغيرها من أحكام اتفاقية</w:t>
      </w:r>
      <w:r w:rsidRPr="006E732E">
        <w:rPr>
          <w:rFonts w:cs="Simplified Arabic"/>
          <w:sz w:val="24"/>
          <w:rtl/>
          <w:lang w:bidi="ar-EG"/>
        </w:rPr>
        <w:t xml:space="preserve"> التنوع البيولوجي</w:t>
      </w:r>
      <w:r w:rsidRPr="006E732E">
        <w:rPr>
          <w:rFonts w:cs="Simplified Arabic"/>
          <w:vertAlign w:val="superscript"/>
          <w:rtl/>
        </w:rPr>
        <w:footnoteReference w:id="11"/>
      </w:r>
      <w:r w:rsidR="00CE2F64" w:rsidRPr="006E732E">
        <w:rPr>
          <w:rFonts w:cs="Simplified Arabic" w:hint="cs"/>
          <w:sz w:val="24"/>
          <w:rtl/>
          <w:lang w:bidi="ar-EG"/>
        </w:rPr>
        <w:t xml:space="preserve"> </w:t>
      </w:r>
      <w:r w:rsidR="00CE2F64" w:rsidRPr="006E732E">
        <w:rPr>
          <w:rFonts w:cs="Simplified Arabic"/>
          <w:sz w:val="24"/>
          <w:rtl/>
          <w:lang w:bidi="ar-EG"/>
        </w:rPr>
        <w:t xml:space="preserve">فيما يتعلق بالشعوب الأصلية والمجتمعات المحلية، واستنادا إلى توصيتها </w:t>
      </w:r>
      <w:hyperlink r:id="rId28" w:history="1">
        <w:r w:rsidR="00543F0A" w:rsidRPr="006E732E">
          <w:rPr>
            <w:rStyle w:val="Hyperlink"/>
            <w:rFonts w:cs="Simplified Arabic"/>
            <w:rtl/>
            <w:lang w:bidi="ar-EG"/>
          </w:rPr>
          <w:t>1/5</w:t>
        </w:r>
      </w:hyperlink>
      <w:r w:rsidR="00CE2F64" w:rsidRPr="006E732E">
        <w:rPr>
          <w:rFonts w:cs="Simplified Arabic"/>
          <w:sz w:val="24"/>
          <w:rtl/>
          <w:lang w:bidi="ar-EG"/>
        </w:rPr>
        <w:t xml:space="preserve"> المؤرخة 30 أكتوبر</w:t>
      </w:r>
      <w:r w:rsidR="00C415B5" w:rsidRPr="006E732E">
        <w:rPr>
          <w:rFonts w:cs="Simplified Arabic" w:hint="cs"/>
          <w:sz w:val="24"/>
          <w:rtl/>
          <w:lang w:bidi="ar-EG"/>
        </w:rPr>
        <w:t>/تشرين الأول</w:t>
      </w:r>
      <w:r w:rsidR="00CE2F64" w:rsidRPr="006E732E">
        <w:rPr>
          <w:rFonts w:cs="Simplified Arabic"/>
          <w:sz w:val="24"/>
          <w:rtl/>
          <w:lang w:bidi="ar-EG"/>
        </w:rPr>
        <w:t xml:space="preserve"> 2025، وضع إرشادات بشأن دمج المعارف </w:t>
      </w:r>
      <w:r w:rsidR="00BC2BFB" w:rsidRPr="006E732E">
        <w:rPr>
          <w:rFonts w:cs="Simplified Arabic"/>
          <w:sz w:val="24"/>
          <w:rtl/>
          <w:lang w:bidi="ar-EG"/>
        </w:rPr>
        <w:t xml:space="preserve">والابتكارات والممارسات </w:t>
      </w:r>
      <w:r w:rsidR="00CE2F64" w:rsidRPr="006E732E">
        <w:rPr>
          <w:rFonts w:cs="Simplified Arabic"/>
          <w:sz w:val="24"/>
          <w:rtl/>
          <w:lang w:bidi="ar-EG"/>
        </w:rPr>
        <w:t xml:space="preserve">التقليدية والرصد المجتمعي في إطار الرصد، لكي تنظر فيها الهيئة </w:t>
      </w:r>
      <w:r w:rsidR="00596396" w:rsidRPr="006E732E">
        <w:rPr>
          <w:rFonts w:cs="Simplified Arabic"/>
          <w:sz w:val="24"/>
          <w:rtl/>
          <w:lang w:bidi="ar-EG"/>
        </w:rPr>
        <w:t xml:space="preserve">الفرعية للمشورة العلمية والتقنية </w:t>
      </w:r>
      <w:r w:rsidR="00CE2F64" w:rsidRPr="006E732E">
        <w:rPr>
          <w:rFonts w:cs="Simplified Arabic"/>
          <w:sz w:val="24"/>
          <w:rtl/>
          <w:lang w:bidi="ar-EG"/>
        </w:rPr>
        <w:t>والتكنولوجية في اجتماع يعقد قبل الاجتماع الثامن عشر لمؤتمر الأطراف، بهدف تقديم الإرشادات ل</w:t>
      </w:r>
      <w:r w:rsidR="00BC2BFB" w:rsidRPr="006E732E">
        <w:rPr>
          <w:rFonts w:cs="Simplified Arabic" w:hint="cs"/>
          <w:sz w:val="24"/>
          <w:rtl/>
          <w:lang w:bidi="ar-EG"/>
        </w:rPr>
        <w:t>ي</w:t>
      </w:r>
      <w:r w:rsidR="00CE2F64" w:rsidRPr="006E732E">
        <w:rPr>
          <w:rFonts w:cs="Simplified Arabic"/>
          <w:sz w:val="24"/>
          <w:rtl/>
          <w:lang w:bidi="ar-EG"/>
        </w:rPr>
        <w:t>نظر فيها مؤتمر الأطراف في اجتماعه الثامن عشر؛</w:t>
      </w:r>
    </w:p>
    <w:p w14:paraId="4BCA33C8" w14:textId="15BD6A8B" w:rsidR="00CE2F64" w:rsidRPr="006E732E" w:rsidRDefault="00CE2F64" w:rsidP="00A96AE4">
      <w:pPr>
        <w:pStyle w:val="ListParagraph"/>
        <w:numPr>
          <w:ilvl w:val="0"/>
          <w:numId w:val="13"/>
        </w:numPr>
        <w:tabs>
          <w:tab w:val="left" w:pos="1080"/>
        </w:tabs>
        <w:bidi/>
        <w:spacing w:after="120" w:line="216" w:lineRule="auto"/>
        <w:ind w:left="1138" w:firstLine="562"/>
        <w:contextualSpacing w:val="0"/>
        <w:rPr>
          <w:rFonts w:cs="Simplified Arabic"/>
          <w:sz w:val="24"/>
          <w:lang w:bidi="ar-EG"/>
        </w:rPr>
      </w:pPr>
      <w:r w:rsidRPr="006E732E">
        <w:rPr>
          <w:rFonts w:cs="Simplified Arabic"/>
          <w:i/>
          <w:iCs/>
          <w:sz w:val="24"/>
          <w:rtl/>
          <w:lang w:bidi="ar-EG"/>
        </w:rPr>
        <w:t>يطلب</w:t>
      </w:r>
      <w:r w:rsidRPr="006E732E">
        <w:rPr>
          <w:rFonts w:cs="Simplified Arabic"/>
          <w:sz w:val="24"/>
          <w:rtl/>
          <w:lang w:bidi="ar-EG"/>
        </w:rPr>
        <w:t xml:space="preserve"> من الهيئة </w:t>
      </w:r>
      <w:r w:rsidR="00596396" w:rsidRPr="006E732E">
        <w:rPr>
          <w:rFonts w:cs="Simplified Arabic"/>
          <w:sz w:val="24"/>
          <w:rtl/>
          <w:lang w:bidi="ar-EG"/>
        </w:rPr>
        <w:t xml:space="preserve">الفرعية للمشورة العلمية والتقنية </w:t>
      </w:r>
      <w:r w:rsidRPr="006E732E">
        <w:rPr>
          <w:rFonts w:cs="Simplified Arabic"/>
          <w:sz w:val="24"/>
          <w:rtl/>
          <w:lang w:bidi="ar-EG"/>
        </w:rPr>
        <w:t>والتكنولوجية أن تنظر في اجتماع يعقد قبل الاجتماع الثامن عشر لمؤتمر الأطراف في المدخلات العلمية والتقنية المتعلقة بالاستعراض العالمي الثاني للتقدم الجماعي في تنفيذ الإطار، لتقديمها إلى ال</w:t>
      </w:r>
      <w:r w:rsidR="00C415B5" w:rsidRPr="006E732E">
        <w:rPr>
          <w:rFonts w:cs="Simplified Arabic"/>
          <w:sz w:val="24"/>
          <w:rtl/>
          <w:lang w:bidi="ar-EG"/>
        </w:rPr>
        <w:t>هيئة الفرعية للتنفيذ</w:t>
      </w:r>
      <w:r w:rsidRPr="006E732E">
        <w:rPr>
          <w:rFonts w:cs="Simplified Arabic"/>
          <w:sz w:val="24"/>
          <w:rtl/>
          <w:lang w:bidi="ar-EG"/>
        </w:rPr>
        <w:t xml:space="preserve">، مع مراعاة الحاجة إلى تعزيز الأساس العلمي للاستعراض العالمي الثاني، بما في ذلك من خلال عمل </w:t>
      </w:r>
      <w:r w:rsidR="00127D3B" w:rsidRPr="006E732E">
        <w:rPr>
          <w:rFonts w:cs="Simplified Arabic"/>
          <w:sz w:val="24"/>
          <w:rtl/>
          <w:lang w:bidi="ar-EG"/>
        </w:rPr>
        <w:t>المنبر الحكومي الدولي للعلوم والسياسات المعني بالتنوع البيولوجي وخدمات النظم الإيكولوجية</w:t>
      </w:r>
      <w:r w:rsidRPr="006E732E">
        <w:rPr>
          <w:rFonts w:cs="Simplified Arabic"/>
          <w:sz w:val="24"/>
          <w:rtl/>
          <w:lang w:bidi="ar-EG"/>
        </w:rPr>
        <w:t>، ولا سيما تقييمها العالمي الثاني للتنوع البيولوجي وخدمات النظم الإيكولوجية؛</w:t>
      </w:r>
    </w:p>
    <w:p w14:paraId="19F6F74A" w14:textId="05A07692" w:rsidR="00CE2F64" w:rsidRPr="006E732E" w:rsidRDefault="00CE2F64" w:rsidP="00A96AE4">
      <w:pPr>
        <w:pStyle w:val="ListParagraph"/>
        <w:numPr>
          <w:ilvl w:val="0"/>
          <w:numId w:val="13"/>
        </w:numPr>
        <w:tabs>
          <w:tab w:val="left" w:pos="1080"/>
        </w:tabs>
        <w:bidi/>
        <w:spacing w:after="120" w:line="216" w:lineRule="auto"/>
        <w:ind w:left="1138" w:firstLine="562"/>
        <w:contextualSpacing w:val="0"/>
        <w:rPr>
          <w:rFonts w:cs="Simplified Arabic"/>
          <w:sz w:val="24"/>
          <w:lang w:bidi="ar-EG"/>
        </w:rPr>
      </w:pPr>
      <w:r w:rsidRPr="006E732E">
        <w:rPr>
          <w:rFonts w:cs="Simplified Arabic"/>
          <w:i/>
          <w:iCs/>
          <w:sz w:val="24"/>
          <w:rtl/>
          <w:lang w:bidi="ar-EG"/>
        </w:rPr>
        <w:t>يطلب</w:t>
      </w:r>
      <w:r w:rsidRPr="006E732E">
        <w:rPr>
          <w:rFonts w:cs="Simplified Arabic"/>
          <w:sz w:val="24"/>
          <w:rtl/>
          <w:lang w:bidi="ar-EG"/>
        </w:rPr>
        <w:t xml:space="preserve"> من </w:t>
      </w:r>
      <w:r w:rsidR="00C415B5" w:rsidRPr="006E732E">
        <w:rPr>
          <w:rFonts w:cs="Simplified Arabic"/>
          <w:sz w:val="24"/>
          <w:rtl/>
          <w:lang w:bidi="ar-EG"/>
        </w:rPr>
        <w:t>الأمينة التنفيذية</w:t>
      </w:r>
      <w:r w:rsidRPr="006E732E">
        <w:rPr>
          <w:rFonts w:cs="Simplified Arabic"/>
          <w:sz w:val="24"/>
          <w:rtl/>
          <w:lang w:bidi="ar-EG"/>
        </w:rPr>
        <w:t>، رهنا بتوافر الموارد</w:t>
      </w:r>
      <w:r w:rsidR="004661A4" w:rsidRPr="006E732E">
        <w:rPr>
          <w:rFonts w:cs="Simplified Arabic" w:hint="cs"/>
          <w:sz w:val="24"/>
          <w:rtl/>
          <w:lang w:bidi="ar-EG"/>
        </w:rPr>
        <w:t>، أن تقوم بما يلي</w:t>
      </w:r>
      <w:r w:rsidR="00C415B5" w:rsidRPr="006E732E">
        <w:rPr>
          <w:rFonts w:cs="Simplified Arabic"/>
          <w:sz w:val="24"/>
          <w:rtl/>
          <w:lang w:bidi="ar-EG"/>
        </w:rPr>
        <w:t>:</w:t>
      </w:r>
    </w:p>
    <w:p w14:paraId="67F70FA8" w14:textId="1B9E3CA6" w:rsidR="00CE2F64" w:rsidRPr="006E732E" w:rsidRDefault="004661A4" w:rsidP="00A96AE4">
      <w:pPr>
        <w:pStyle w:val="ListParagraph"/>
        <w:numPr>
          <w:ilvl w:val="0"/>
          <w:numId w:val="9"/>
        </w:numPr>
        <w:tabs>
          <w:tab w:val="left" w:pos="1080"/>
        </w:tabs>
        <w:bidi/>
        <w:spacing w:after="120" w:line="216" w:lineRule="auto"/>
        <w:ind w:left="1138" w:firstLine="562"/>
        <w:contextualSpacing w:val="0"/>
        <w:rPr>
          <w:rFonts w:cs="Simplified Arabic"/>
          <w:sz w:val="24"/>
          <w:lang w:bidi="ar-EG"/>
        </w:rPr>
      </w:pPr>
      <w:r w:rsidRPr="006E732E">
        <w:rPr>
          <w:rFonts w:cs="Simplified Arabic" w:hint="cs"/>
          <w:sz w:val="24"/>
          <w:rtl/>
          <w:lang w:bidi="ar-EG"/>
        </w:rPr>
        <w:t>مواصلة</w:t>
      </w:r>
      <w:r w:rsidR="00CE2F64" w:rsidRPr="006E732E">
        <w:rPr>
          <w:rFonts w:cs="Simplified Arabic"/>
          <w:sz w:val="24"/>
          <w:rtl/>
          <w:lang w:bidi="ar-EG"/>
        </w:rPr>
        <w:t xml:space="preserve"> تطوير أداة الإبلاغ عبر الإنترنت، بما في ذلك جعل </w:t>
      </w:r>
      <w:r w:rsidR="00BC2BFB" w:rsidRPr="006E732E">
        <w:rPr>
          <w:rFonts w:cs="Simplified Arabic" w:hint="cs"/>
          <w:sz w:val="24"/>
          <w:rtl/>
          <w:lang w:bidi="ar-EG"/>
        </w:rPr>
        <w:t xml:space="preserve">الوصول إلى </w:t>
      </w:r>
      <w:r w:rsidR="00CE2F64" w:rsidRPr="006E732E">
        <w:rPr>
          <w:rFonts w:cs="Simplified Arabic"/>
          <w:sz w:val="24"/>
          <w:rtl/>
          <w:lang w:bidi="ar-EG"/>
        </w:rPr>
        <w:t xml:space="preserve">المعلومات الواردة في </w:t>
      </w:r>
      <w:r w:rsidR="00DD460A" w:rsidRPr="006E732E">
        <w:rPr>
          <w:rFonts w:cs="Simplified Arabic" w:hint="cs"/>
          <w:sz w:val="24"/>
          <w:rtl/>
          <w:lang w:bidi="ar-EG"/>
        </w:rPr>
        <w:t>ال</w:t>
      </w:r>
      <w:r w:rsidR="00CE2F64" w:rsidRPr="006E732E">
        <w:rPr>
          <w:rFonts w:cs="Simplified Arabic"/>
          <w:sz w:val="24"/>
          <w:rtl/>
          <w:lang w:bidi="ar-EG"/>
        </w:rPr>
        <w:t xml:space="preserve">استراتيجيات </w:t>
      </w:r>
      <w:r w:rsidR="00F543D9" w:rsidRPr="006E732E">
        <w:rPr>
          <w:rFonts w:cs="Simplified Arabic"/>
          <w:sz w:val="24"/>
          <w:rtl/>
          <w:lang w:bidi="ar-EG"/>
        </w:rPr>
        <w:t xml:space="preserve">وخطط العمل الوطنية </w:t>
      </w:r>
      <w:r w:rsidR="00DD460A" w:rsidRPr="006E732E">
        <w:rPr>
          <w:rFonts w:cs="Simplified Arabic" w:hint="cs"/>
          <w:sz w:val="24"/>
          <w:rtl/>
          <w:lang w:bidi="ar-EG"/>
        </w:rPr>
        <w:t>ل</w:t>
      </w:r>
      <w:r w:rsidR="00CE2F64" w:rsidRPr="006E732E">
        <w:rPr>
          <w:rFonts w:cs="Simplified Arabic"/>
          <w:sz w:val="24"/>
          <w:rtl/>
          <w:lang w:bidi="ar-EG"/>
        </w:rPr>
        <w:t>لتنوع البيولوجي المقدمة، والأهداف الوطنية، والتقارير الوطنية، والالتزامات من جهات فاعلة أخرى غير الحكومات الوطنية أكثر سهولة؛</w:t>
      </w:r>
    </w:p>
    <w:p w14:paraId="5329F741" w14:textId="73487FC7" w:rsidR="0098400F" w:rsidRPr="006E732E" w:rsidRDefault="004661A4" w:rsidP="00A96AE4">
      <w:pPr>
        <w:pStyle w:val="ListParagraph"/>
        <w:numPr>
          <w:ilvl w:val="0"/>
          <w:numId w:val="9"/>
        </w:numPr>
        <w:tabs>
          <w:tab w:val="left" w:pos="1080"/>
        </w:tabs>
        <w:bidi/>
        <w:spacing w:after="120" w:line="216" w:lineRule="auto"/>
        <w:ind w:left="1138" w:firstLine="562"/>
        <w:contextualSpacing w:val="0"/>
        <w:rPr>
          <w:rFonts w:cs="Simplified Arabic"/>
          <w:sz w:val="24"/>
          <w:lang w:bidi="ar-EG"/>
        </w:rPr>
      </w:pPr>
      <w:r w:rsidRPr="006E732E">
        <w:rPr>
          <w:rFonts w:cs="Simplified Arabic" w:hint="cs"/>
          <w:sz w:val="24"/>
          <w:rtl/>
          <w:lang w:bidi="ar-EG"/>
        </w:rPr>
        <w:t>إتاحة</w:t>
      </w:r>
      <w:r w:rsidR="00BC2BFB" w:rsidRPr="006E732E">
        <w:rPr>
          <w:rFonts w:cs="Simplified Arabic" w:hint="cs"/>
          <w:sz w:val="24"/>
          <w:rtl/>
          <w:lang w:bidi="ar-EG"/>
        </w:rPr>
        <w:t xml:space="preserve"> الوصول بسهولة إلى</w:t>
      </w:r>
      <w:r w:rsidR="0098400F" w:rsidRPr="006E732E">
        <w:rPr>
          <w:rFonts w:cs="Simplified Arabic"/>
          <w:sz w:val="24"/>
          <w:rtl/>
          <w:lang w:bidi="ar-EG"/>
        </w:rPr>
        <w:t xml:space="preserve"> نتائج التقرير العالمي، بما في ذلك من خلال </w:t>
      </w:r>
      <w:r w:rsidR="00BC2BFB" w:rsidRPr="006E732E">
        <w:rPr>
          <w:rFonts w:cs="Simplified Arabic" w:hint="cs"/>
          <w:sz w:val="24"/>
          <w:rtl/>
          <w:lang w:bidi="ar-EG"/>
        </w:rPr>
        <w:t>إعداد</w:t>
      </w:r>
      <w:r w:rsidR="0098400F" w:rsidRPr="006E732E">
        <w:rPr>
          <w:rFonts w:cs="Simplified Arabic"/>
          <w:sz w:val="24"/>
          <w:rtl/>
          <w:lang w:bidi="ar-EG"/>
        </w:rPr>
        <w:t xml:space="preserve"> لوحات معلومات، ومن خلال آلية تبادل المعلومات </w:t>
      </w:r>
      <w:r w:rsidR="00BC2BFB" w:rsidRPr="006E732E">
        <w:rPr>
          <w:rFonts w:cs="Simplified Arabic" w:hint="cs"/>
          <w:sz w:val="24"/>
          <w:rtl/>
          <w:lang w:bidi="ar-EG"/>
        </w:rPr>
        <w:t>الت</w:t>
      </w:r>
      <w:r w:rsidR="00DD460A" w:rsidRPr="006E732E">
        <w:rPr>
          <w:rFonts w:cs="Simplified Arabic" w:hint="cs"/>
          <w:sz w:val="24"/>
          <w:rtl/>
          <w:lang w:bidi="ar-EG"/>
        </w:rPr>
        <w:t>ا</w:t>
      </w:r>
      <w:r w:rsidR="00BC2BFB" w:rsidRPr="006E732E">
        <w:rPr>
          <w:rFonts w:cs="Simplified Arabic" w:hint="cs"/>
          <w:sz w:val="24"/>
          <w:rtl/>
          <w:lang w:bidi="ar-EG"/>
        </w:rPr>
        <w:t>بعة ل</w:t>
      </w:r>
      <w:r w:rsidR="0098400F" w:rsidRPr="006E732E">
        <w:rPr>
          <w:rFonts w:cs="Simplified Arabic"/>
          <w:sz w:val="24"/>
          <w:rtl/>
          <w:lang w:bidi="ar-EG"/>
        </w:rPr>
        <w:t>لاتفاقية؛</w:t>
      </w:r>
    </w:p>
    <w:p w14:paraId="76C6F97A" w14:textId="021A85AA" w:rsidR="0098400F" w:rsidRPr="006E732E" w:rsidRDefault="0098400F" w:rsidP="00A96AE4">
      <w:pPr>
        <w:pStyle w:val="ListParagraph"/>
        <w:numPr>
          <w:ilvl w:val="0"/>
          <w:numId w:val="9"/>
        </w:numPr>
        <w:tabs>
          <w:tab w:val="left" w:pos="1080"/>
        </w:tabs>
        <w:bidi/>
        <w:spacing w:after="120" w:line="216" w:lineRule="auto"/>
        <w:ind w:left="1138" w:firstLine="562"/>
        <w:contextualSpacing w:val="0"/>
        <w:rPr>
          <w:rFonts w:cs="Simplified Arabic"/>
          <w:sz w:val="24"/>
          <w:lang w:bidi="ar-EG"/>
        </w:rPr>
      </w:pPr>
      <w:r w:rsidRPr="006E732E">
        <w:rPr>
          <w:rFonts w:cs="Simplified Arabic"/>
          <w:sz w:val="24"/>
          <w:rtl/>
          <w:lang w:bidi="ar-EG"/>
        </w:rPr>
        <w:lastRenderedPageBreak/>
        <w:t xml:space="preserve">مواصلة دعم تطوير وتفعيل إطار الرصد، بما في ذلك </w:t>
      </w:r>
      <w:r w:rsidR="00DD460A" w:rsidRPr="006E732E">
        <w:rPr>
          <w:rFonts w:cs="Simplified Arabic" w:hint="cs"/>
          <w:sz w:val="24"/>
          <w:rtl/>
          <w:lang w:bidi="ar-EG"/>
        </w:rPr>
        <w:t xml:space="preserve">عن طريق </w:t>
      </w:r>
      <w:r w:rsidRPr="006E732E">
        <w:rPr>
          <w:rFonts w:cs="Simplified Arabic"/>
          <w:sz w:val="24"/>
          <w:rtl/>
          <w:lang w:bidi="ar-EG"/>
        </w:rPr>
        <w:t>عقد اجتماعات وتيسير عمل فريق الخبراء ال</w:t>
      </w:r>
      <w:r w:rsidR="00C415B5" w:rsidRPr="006E732E">
        <w:rPr>
          <w:rFonts w:cs="Simplified Arabic"/>
          <w:sz w:val="24"/>
          <w:rtl/>
          <w:lang w:bidi="ar-EG"/>
        </w:rPr>
        <w:t>تقني</w:t>
      </w:r>
      <w:r w:rsidRPr="006E732E">
        <w:rPr>
          <w:rFonts w:cs="Simplified Arabic"/>
          <w:sz w:val="24"/>
          <w:rtl/>
          <w:lang w:bidi="ar-EG"/>
        </w:rPr>
        <w:t>ين المخصص؛</w:t>
      </w:r>
    </w:p>
    <w:p w14:paraId="56A544C3" w14:textId="74A81F46" w:rsidR="0098400F" w:rsidRPr="006E732E" w:rsidRDefault="0098400F" w:rsidP="00A96AE4">
      <w:pPr>
        <w:pStyle w:val="ListParagraph"/>
        <w:numPr>
          <w:ilvl w:val="0"/>
          <w:numId w:val="9"/>
        </w:numPr>
        <w:tabs>
          <w:tab w:val="left" w:pos="1080"/>
        </w:tabs>
        <w:bidi/>
        <w:spacing w:after="120" w:line="216" w:lineRule="auto"/>
        <w:ind w:left="1138" w:firstLine="562"/>
        <w:contextualSpacing w:val="0"/>
        <w:rPr>
          <w:rFonts w:cs="Simplified Arabic"/>
          <w:sz w:val="24"/>
          <w:lang w:bidi="ar-EG"/>
        </w:rPr>
      </w:pPr>
      <w:r w:rsidRPr="006E732E">
        <w:rPr>
          <w:rFonts w:cs="Simplified Arabic"/>
          <w:sz w:val="24"/>
          <w:rtl/>
          <w:lang w:bidi="ar-EG"/>
        </w:rPr>
        <w:t>مواصلة التنسيق والتعاون مع الشركاء المعنيين، بما في ذلك مراكز دعم التعاون، وأمانات ال</w:t>
      </w:r>
      <w:r w:rsidR="00883FAA" w:rsidRPr="006E732E">
        <w:rPr>
          <w:rFonts w:cs="Simplified Arabic"/>
          <w:sz w:val="24"/>
          <w:rtl/>
          <w:lang w:bidi="ar-EG"/>
        </w:rPr>
        <w:t>اتفاقات البيئية المتعددة</w:t>
      </w:r>
      <w:r w:rsidRPr="006E732E">
        <w:rPr>
          <w:rFonts w:cs="Simplified Arabic"/>
          <w:sz w:val="24"/>
          <w:rtl/>
          <w:lang w:bidi="ar-EG"/>
        </w:rPr>
        <w:t xml:space="preserve"> الأطراف، وكيانات الأمم المتحدة، والمنظمات الحكومية الدولية، والمنظمات غير الحكومية، وشبكات البحث، وتقديم </w:t>
      </w:r>
      <w:r w:rsidR="00D5444A" w:rsidRPr="006E732E">
        <w:rPr>
          <w:rFonts w:cs="Simplified Arabic"/>
          <w:sz w:val="24"/>
          <w:rtl/>
          <w:lang w:bidi="ar-EG"/>
        </w:rPr>
        <w:t>بناء القدرات وتنميتها</w:t>
      </w:r>
      <w:r w:rsidRPr="006E732E">
        <w:rPr>
          <w:rFonts w:cs="Simplified Arabic"/>
          <w:sz w:val="24"/>
          <w:rtl/>
          <w:lang w:bidi="ar-EG"/>
        </w:rPr>
        <w:t xml:space="preserve"> وغيرها من أشكال الدعم للأطراف، ولا سيما </w:t>
      </w:r>
      <w:r w:rsidR="00DD460A" w:rsidRPr="006E732E">
        <w:rPr>
          <w:rFonts w:cs="Simplified Arabic"/>
          <w:sz w:val="24"/>
          <w:rtl/>
          <w:lang w:bidi="ar-EG"/>
        </w:rPr>
        <w:t>البلدان النامية الأطراف</w:t>
      </w:r>
      <w:r w:rsidRPr="006E732E">
        <w:rPr>
          <w:rFonts w:cs="Simplified Arabic"/>
          <w:sz w:val="24"/>
          <w:rtl/>
          <w:lang w:bidi="ar-EG"/>
        </w:rPr>
        <w:t xml:space="preserve">، فيما يتعلق بالآليات التي تم </w:t>
      </w:r>
      <w:r w:rsidR="00BC2BFB" w:rsidRPr="006E732E">
        <w:rPr>
          <w:rFonts w:cs="Simplified Arabic" w:hint="cs"/>
          <w:sz w:val="24"/>
          <w:rtl/>
          <w:lang w:bidi="ar-EG"/>
        </w:rPr>
        <w:t>إنشاؤها</w:t>
      </w:r>
      <w:r w:rsidRPr="006E732E">
        <w:rPr>
          <w:rFonts w:cs="Simplified Arabic"/>
          <w:sz w:val="24"/>
          <w:rtl/>
          <w:lang w:bidi="ar-EG"/>
        </w:rPr>
        <w:t xml:space="preserve"> بموجب الاتفاقية للتخطيط والرصد والإبلاغ والاستعراض، بما في ذلك استخدام إطار الرصد.</w:t>
      </w:r>
    </w:p>
    <w:p w14:paraId="5648AA09" w14:textId="6FB52B43" w:rsidR="0098400F" w:rsidRPr="006E732E" w:rsidRDefault="0098400F" w:rsidP="002C48F5">
      <w:pPr>
        <w:tabs>
          <w:tab w:val="left" w:pos="1080"/>
        </w:tabs>
        <w:bidi/>
        <w:spacing w:after="120" w:line="216" w:lineRule="auto"/>
        <w:rPr>
          <w:rFonts w:cs="Simplified Arabic"/>
          <w:b/>
          <w:bCs/>
          <w:sz w:val="24"/>
          <w:lang w:bidi="ar-EG"/>
        </w:rPr>
      </w:pPr>
      <w:r w:rsidRPr="006E732E">
        <w:rPr>
          <w:rFonts w:cs="Simplified Arabic"/>
          <w:sz w:val="24"/>
          <w:rtl/>
          <w:lang w:bidi="ar-EG"/>
        </w:rPr>
        <w:tab/>
      </w:r>
      <w:r w:rsidRPr="006E732E">
        <w:rPr>
          <w:rFonts w:cs="Simplified Arabic"/>
          <w:b/>
          <w:bCs/>
          <w:sz w:val="24"/>
          <w:rtl/>
          <w:lang w:bidi="ar-EG"/>
        </w:rPr>
        <w:t>ال</w:t>
      </w:r>
      <w:r w:rsidR="00C415B5" w:rsidRPr="006E732E">
        <w:rPr>
          <w:rFonts w:cs="Simplified Arabic"/>
          <w:b/>
          <w:bCs/>
          <w:sz w:val="24"/>
          <w:rtl/>
          <w:lang w:bidi="ar-EG"/>
        </w:rPr>
        <w:t>مرفق</w:t>
      </w:r>
    </w:p>
    <w:p w14:paraId="3A00FAD0" w14:textId="7F14B12E" w:rsidR="0098400F" w:rsidRPr="006E732E" w:rsidRDefault="0098400F" w:rsidP="002C48F5">
      <w:pPr>
        <w:tabs>
          <w:tab w:val="left" w:pos="1080"/>
        </w:tabs>
        <w:bidi/>
        <w:spacing w:after="120" w:line="216" w:lineRule="auto"/>
        <w:ind w:left="1080"/>
        <w:jc w:val="left"/>
        <w:rPr>
          <w:rFonts w:cs="Simplified Arabic"/>
          <w:b/>
          <w:bCs/>
          <w:sz w:val="24"/>
          <w:rtl/>
          <w:lang w:bidi="ar-EG"/>
        </w:rPr>
      </w:pPr>
      <w:r w:rsidRPr="006E732E">
        <w:rPr>
          <w:rFonts w:cs="Simplified Arabic"/>
          <w:b/>
          <w:bCs/>
          <w:sz w:val="24"/>
          <w:rtl/>
          <w:lang w:bidi="ar-EG"/>
        </w:rPr>
        <w:t xml:space="preserve">اختصاصات </w:t>
      </w:r>
      <w:r w:rsidR="003E2E9E" w:rsidRPr="006E732E">
        <w:rPr>
          <w:rFonts w:cs="Simplified Arabic"/>
          <w:b/>
          <w:bCs/>
          <w:sz w:val="24"/>
          <w:rtl/>
          <w:lang w:bidi="ar-EG"/>
        </w:rPr>
        <w:t>فريق الخبراء التقنيين المخصص</w:t>
      </w:r>
      <w:r w:rsidRPr="006E732E">
        <w:rPr>
          <w:rFonts w:cs="Simplified Arabic"/>
          <w:b/>
          <w:bCs/>
          <w:sz w:val="24"/>
          <w:rtl/>
          <w:lang w:bidi="ar-EG"/>
        </w:rPr>
        <w:t xml:space="preserve"> المعني بمواصلة تفعيل إطار </w:t>
      </w:r>
      <w:r w:rsidR="00BC2BFB" w:rsidRPr="006E732E">
        <w:rPr>
          <w:rFonts w:cs="Simplified Arabic"/>
          <w:b/>
          <w:bCs/>
          <w:sz w:val="24"/>
          <w:rtl/>
          <w:lang w:bidi="ar-EG"/>
        </w:rPr>
        <w:t>الرصد لإطار</w:t>
      </w:r>
      <w:r w:rsidRPr="006E732E">
        <w:rPr>
          <w:rFonts w:cs="Simplified Arabic"/>
          <w:b/>
          <w:bCs/>
          <w:sz w:val="24"/>
          <w:rtl/>
          <w:lang w:bidi="ar-EG"/>
        </w:rPr>
        <w:t xml:space="preserve"> كونمينغ-مونتريال العالمي للتنوع البيولوجي</w:t>
      </w:r>
    </w:p>
    <w:p w14:paraId="0412F44C" w14:textId="04295997" w:rsidR="009929EB" w:rsidRPr="006E732E" w:rsidRDefault="009929EB" w:rsidP="00A96AE4">
      <w:pPr>
        <w:pStyle w:val="ListParagraph"/>
        <w:numPr>
          <w:ilvl w:val="0"/>
          <w:numId w:val="12"/>
        </w:numPr>
        <w:tabs>
          <w:tab w:val="left" w:pos="1705"/>
        </w:tabs>
        <w:bidi/>
        <w:spacing w:after="120" w:line="216" w:lineRule="auto"/>
        <w:ind w:left="1138" w:firstLine="0"/>
        <w:contextualSpacing w:val="0"/>
        <w:rPr>
          <w:rFonts w:cs="Simplified Arabic"/>
          <w:sz w:val="24"/>
          <w:lang w:bidi="ar-EG"/>
        </w:rPr>
      </w:pPr>
      <w:r w:rsidRPr="006E732E">
        <w:rPr>
          <w:rFonts w:cs="Simplified Arabic"/>
          <w:sz w:val="24"/>
          <w:rtl/>
          <w:lang w:bidi="ar-EG"/>
        </w:rPr>
        <w:t>س</w:t>
      </w:r>
      <w:r w:rsidR="003E2E9E" w:rsidRPr="006E732E">
        <w:rPr>
          <w:rFonts w:cs="Simplified Arabic" w:hint="cs"/>
          <w:sz w:val="24"/>
          <w:rtl/>
          <w:lang w:bidi="ar-EG"/>
        </w:rPr>
        <w:t>ي</w:t>
      </w:r>
      <w:r w:rsidRPr="006E732E">
        <w:rPr>
          <w:rFonts w:cs="Simplified Arabic"/>
          <w:sz w:val="24"/>
          <w:rtl/>
          <w:lang w:bidi="ar-EG"/>
        </w:rPr>
        <w:t xml:space="preserve">قوم </w:t>
      </w:r>
      <w:r w:rsidR="003E2E9E" w:rsidRPr="006E732E">
        <w:rPr>
          <w:rFonts w:cs="Simplified Arabic"/>
          <w:sz w:val="24"/>
          <w:rtl/>
          <w:lang w:bidi="ar-EG"/>
        </w:rPr>
        <w:t>فريق الخبراء التقنيين المخصص المعني</w:t>
      </w:r>
      <w:r w:rsidRPr="006E732E">
        <w:rPr>
          <w:rFonts w:cs="Simplified Arabic"/>
          <w:sz w:val="24"/>
          <w:rtl/>
          <w:lang w:bidi="ar-EG"/>
        </w:rPr>
        <w:t xml:space="preserve"> بمواصلة تفعيل إطار </w:t>
      </w:r>
      <w:r w:rsidR="00BC2BFB" w:rsidRPr="006E732E">
        <w:rPr>
          <w:rFonts w:cs="Simplified Arabic"/>
          <w:sz w:val="24"/>
          <w:rtl/>
          <w:lang w:bidi="ar-EG"/>
        </w:rPr>
        <w:t>الرصد لإطار</w:t>
      </w:r>
      <w:r w:rsidRPr="006E732E">
        <w:rPr>
          <w:rFonts w:cs="Simplified Arabic"/>
          <w:sz w:val="24"/>
          <w:rtl/>
          <w:lang w:bidi="ar-EG"/>
        </w:rPr>
        <w:t xml:space="preserve"> كونمينغ-مونتريال العالمي للتنوع البيولوجي ب</w:t>
      </w:r>
      <w:r w:rsidR="003E2E9E" w:rsidRPr="006E732E">
        <w:rPr>
          <w:rFonts w:cs="Simplified Arabic" w:hint="cs"/>
          <w:sz w:val="24"/>
          <w:rtl/>
          <w:lang w:bidi="ar-EG"/>
        </w:rPr>
        <w:t xml:space="preserve">توفير </w:t>
      </w:r>
      <w:r w:rsidRPr="006E732E">
        <w:rPr>
          <w:rFonts w:cs="Simplified Arabic"/>
          <w:sz w:val="24"/>
          <w:rtl/>
          <w:lang w:bidi="ar-EG"/>
        </w:rPr>
        <w:t>ما يلي</w:t>
      </w:r>
      <w:r w:rsidR="00C415B5" w:rsidRPr="006E732E">
        <w:rPr>
          <w:rFonts w:cs="Simplified Arabic"/>
          <w:sz w:val="24"/>
          <w:rtl/>
          <w:lang w:bidi="ar-EG"/>
        </w:rPr>
        <w:t>:</w:t>
      </w:r>
    </w:p>
    <w:p w14:paraId="289522F5" w14:textId="5F4490EF" w:rsidR="009929EB" w:rsidRPr="006E732E" w:rsidRDefault="009929EB" w:rsidP="00A96AE4">
      <w:pPr>
        <w:pStyle w:val="ListParagraph"/>
        <w:numPr>
          <w:ilvl w:val="0"/>
          <w:numId w:val="10"/>
        </w:numPr>
        <w:bidi/>
        <w:spacing w:after="120" w:line="216" w:lineRule="auto"/>
        <w:ind w:left="1138" w:firstLine="562"/>
        <w:contextualSpacing w:val="0"/>
        <w:rPr>
          <w:rFonts w:cs="Simplified Arabic"/>
          <w:sz w:val="24"/>
          <w:lang w:bidi="ar-EG"/>
        </w:rPr>
      </w:pPr>
      <w:r w:rsidRPr="006E732E">
        <w:rPr>
          <w:rFonts w:cs="Simplified Arabic"/>
          <w:sz w:val="24"/>
          <w:rtl/>
          <w:lang w:bidi="ar-EG"/>
        </w:rPr>
        <w:t xml:space="preserve">إرشادات </w:t>
      </w:r>
      <w:r w:rsidR="00C415B5" w:rsidRPr="006E732E">
        <w:rPr>
          <w:rFonts w:cs="Simplified Arabic"/>
          <w:sz w:val="24"/>
          <w:rtl/>
          <w:lang w:bidi="ar-EG"/>
        </w:rPr>
        <w:t>تقني</w:t>
      </w:r>
      <w:r w:rsidRPr="006E732E">
        <w:rPr>
          <w:rFonts w:cs="Simplified Arabic"/>
          <w:sz w:val="24"/>
          <w:rtl/>
          <w:lang w:bidi="ar-EG"/>
        </w:rPr>
        <w:t xml:space="preserve">ة للأطراف فيما يتعلق بالبيانات الوصفية للمؤشرات الرئيسية والمؤشرات الأخرى في إطار </w:t>
      </w:r>
      <w:r w:rsidR="00BC2BFB" w:rsidRPr="006E732E">
        <w:rPr>
          <w:rFonts w:cs="Simplified Arabic"/>
          <w:sz w:val="24"/>
          <w:rtl/>
          <w:lang w:bidi="ar-EG"/>
        </w:rPr>
        <w:t>الرصد لإطار</w:t>
      </w:r>
      <w:r w:rsidRPr="006E732E">
        <w:rPr>
          <w:rFonts w:cs="Simplified Arabic"/>
          <w:sz w:val="24"/>
          <w:rtl/>
          <w:lang w:bidi="ar-EG"/>
        </w:rPr>
        <w:t xml:space="preserve"> كونمينغ-مونتريال العالمي للتنوع البيولوجي</w:t>
      </w:r>
      <w:r w:rsidRPr="006E732E">
        <w:rPr>
          <w:rStyle w:val="FootnoteReference"/>
          <w:rFonts w:cs="Simplified Arabic"/>
          <w:u w:val="none"/>
          <w:vertAlign w:val="superscript"/>
          <w:rtl/>
          <w:lang w:bidi="ar-EG"/>
        </w:rPr>
        <w:footnoteReference w:id="12"/>
      </w:r>
      <w:r w:rsidR="00840C56" w:rsidRPr="006E732E">
        <w:rPr>
          <w:rFonts w:cs="Simplified Arabic" w:hint="cs"/>
          <w:sz w:val="24"/>
          <w:rtl/>
          <w:lang w:bidi="ar-EG"/>
        </w:rPr>
        <w:t xml:space="preserve"> </w:t>
      </w:r>
      <w:r w:rsidR="00840C56" w:rsidRPr="006E732E">
        <w:rPr>
          <w:rFonts w:cs="Simplified Arabic"/>
          <w:sz w:val="24"/>
          <w:rtl/>
          <w:lang w:bidi="ar-EG"/>
        </w:rPr>
        <w:t>بهدف تحسين الإرشادات المتاحة للأطراف لاستخدامها في تقاريرها الوطنية الثامنة؛</w:t>
      </w:r>
    </w:p>
    <w:p w14:paraId="5E3E0848" w14:textId="59925D3F" w:rsidR="00840C56" w:rsidRPr="006E732E" w:rsidRDefault="003E2E9E" w:rsidP="00A96AE4">
      <w:pPr>
        <w:pStyle w:val="ListParagraph"/>
        <w:numPr>
          <w:ilvl w:val="0"/>
          <w:numId w:val="10"/>
        </w:numPr>
        <w:bidi/>
        <w:spacing w:after="120" w:line="216" w:lineRule="auto"/>
        <w:ind w:left="1138" w:firstLine="562"/>
        <w:contextualSpacing w:val="0"/>
        <w:rPr>
          <w:rFonts w:cs="Simplified Arabic"/>
          <w:sz w:val="24"/>
          <w:lang w:bidi="ar-EG"/>
        </w:rPr>
      </w:pPr>
      <w:r w:rsidRPr="006E732E">
        <w:rPr>
          <w:rFonts w:cs="Simplified Arabic"/>
          <w:sz w:val="24"/>
          <w:rtl/>
          <w:lang w:bidi="ar-EG"/>
        </w:rPr>
        <w:t>إرشادات</w:t>
      </w:r>
      <w:r w:rsidR="00ED544D" w:rsidRPr="006E732E">
        <w:rPr>
          <w:rFonts w:cs="Simplified Arabic"/>
          <w:sz w:val="24"/>
          <w:rtl/>
          <w:lang w:bidi="ar-EG"/>
        </w:rPr>
        <w:t xml:space="preserve"> لأمانة اتفاقية التنوع البيولوجي</w:t>
      </w:r>
      <w:r w:rsidR="00ED5B92" w:rsidRPr="006E732E">
        <w:rPr>
          <w:rStyle w:val="FootnoteReference"/>
          <w:rFonts w:cs="Simplified Arabic"/>
          <w:u w:val="none"/>
          <w:vertAlign w:val="superscript"/>
          <w:rtl/>
          <w:lang w:bidi="ar-EG"/>
        </w:rPr>
        <w:footnoteReference w:id="13"/>
      </w:r>
      <w:r w:rsidR="00ED544D" w:rsidRPr="006E732E">
        <w:rPr>
          <w:rFonts w:cs="Simplified Arabic"/>
          <w:sz w:val="24"/>
          <w:rtl/>
          <w:lang w:bidi="ar-EG"/>
        </w:rPr>
        <w:t xml:space="preserve"> بشأن سبل تحسين التقارير الوطنية، ولا سيما وظيفة الإبلاغ عن المؤشرات في أداة الإبلاغ عبر الإنترنت؛</w:t>
      </w:r>
    </w:p>
    <w:p w14:paraId="69FA3828" w14:textId="4336859B" w:rsidR="00ED544D" w:rsidRPr="006E732E" w:rsidRDefault="00ED544D" w:rsidP="00A96AE4">
      <w:pPr>
        <w:pStyle w:val="ListParagraph"/>
        <w:numPr>
          <w:ilvl w:val="0"/>
          <w:numId w:val="10"/>
        </w:numPr>
        <w:bidi/>
        <w:spacing w:after="120" w:line="216" w:lineRule="auto"/>
        <w:ind w:left="1138" w:firstLine="562"/>
        <w:contextualSpacing w:val="0"/>
        <w:rPr>
          <w:rFonts w:cs="Simplified Arabic"/>
          <w:sz w:val="24"/>
          <w:lang w:bidi="ar-EG"/>
        </w:rPr>
      </w:pPr>
      <w:r w:rsidRPr="006E732E">
        <w:rPr>
          <w:rFonts w:cs="Simplified Arabic"/>
          <w:sz w:val="24"/>
          <w:rtl/>
          <w:lang w:bidi="ar-EG"/>
        </w:rPr>
        <w:t xml:space="preserve">تقديم المشورة بشأن سبل </w:t>
      </w:r>
      <w:r w:rsidR="00E359EB" w:rsidRPr="006E732E">
        <w:rPr>
          <w:rFonts w:cs="Simplified Arabic"/>
          <w:sz w:val="24"/>
          <w:rtl/>
          <w:lang w:bidi="ar-EG"/>
        </w:rPr>
        <w:t>سد الفجوات</w:t>
      </w:r>
      <w:r w:rsidRPr="006E732E">
        <w:rPr>
          <w:rFonts w:cs="Simplified Arabic"/>
          <w:sz w:val="24"/>
          <w:rtl/>
          <w:lang w:bidi="ar-EG"/>
        </w:rPr>
        <w:t xml:space="preserve"> في البيانات والرصد لدى الأطراف، ولا سيما </w:t>
      </w:r>
      <w:r w:rsidR="00DD460A" w:rsidRPr="006E732E">
        <w:rPr>
          <w:rFonts w:cs="Simplified Arabic"/>
          <w:sz w:val="24"/>
          <w:rtl/>
          <w:lang w:bidi="ar-EG"/>
        </w:rPr>
        <w:t>البلدان النامية الأطراف</w:t>
      </w:r>
      <w:r w:rsidRPr="006E732E">
        <w:rPr>
          <w:rFonts w:cs="Simplified Arabic"/>
          <w:sz w:val="24"/>
          <w:rtl/>
          <w:lang w:bidi="ar-EG"/>
        </w:rPr>
        <w:t>.</w:t>
      </w:r>
    </w:p>
    <w:p w14:paraId="3E188E7C" w14:textId="695D14E2" w:rsidR="00ED544D" w:rsidRPr="006E732E" w:rsidRDefault="003E2E9E" w:rsidP="00A96AE4">
      <w:pPr>
        <w:pStyle w:val="ListParagraph"/>
        <w:numPr>
          <w:ilvl w:val="0"/>
          <w:numId w:val="12"/>
        </w:numPr>
        <w:tabs>
          <w:tab w:val="left" w:pos="1705"/>
        </w:tabs>
        <w:bidi/>
        <w:spacing w:after="120" w:line="216" w:lineRule="auto"/>
        <w:ind w:left="1138" w:firstLine="0"/>
        <w:contextualSpacing w:val="0"/>
        <w:rPr>
          <w:rFonts w:cs="Simplified Arabic"/>
          <w:sz w:val="24"/>
          <w:lang w:bidi="ar-EG"/>
        </w:rPr>
      </w:pPr>
      <w:r w:rsidRPr="006E732E">
        <w:rPr>
          <w:rFonts w:cs="Simplified Arabic" w:hint="cs"/>
          <w:sz w:val="24"/>
          <w:rtl/>
          <w:lang w:bidi="ar-EG"/>
        </w:rPr>
        <w:t>و</w:t>
      </w:r>
      <w:r w:rsidR="00ED544D" w:rsidRPr="006E732E">
        <w:rPr>
          <w:rFonts w:cs="Simplified Arabic"/>
          <w:sz w:val="24"/>
          <w:rtl/>
          <w:lang w:bidi="ar-EG"/>
        </w:rPr>
        <w:t>يتعين على فريق الخبراء ال</w:t>
      </w:r>
      <w:r w:rsidR="00C415B5" w:rsidRPr="006E732E">
        <w:rPr>
          <w:rFonts w:cs="Simplified Arabic"/>
          <w:sz w:val="24"/>
          <w:rtl/>
          <w:lang w:bidi="ar-EG"/>
        </w:rPr>
        <w:t>تقني</w:t>
      </w:r>
      <w:r w:rsidR="00ED544D" w:rsidRPr="006E732E">
        <w:rPr>
          <w:rFonts w:cs="Simplified Arabic"/>
          <w:sz w:val="24"/>
          <w:rtl/>
          <w:lang w:bidi="ar-EG"/>
        </w:rPr>
        <w:t xml:space="preserve">ين المخصص العمل على أساس </w:t>
      </w:r>
      <w:r w:rsidR="00ED544D" w:rsidRPr="006E732E">
        <w:rPr>
          <w:rFonts w:cs="Simplified Arabic" w:hint="cs"/>
          <w:sz w:val="24"/>
          <w:rtl/>
          <w:lang w:bidi="ar-EG"/>
        </w:rPr>
        <w:t>المقررات</w:t>
      </w:r>
      <w:r w:rsidR="00ED544D" w:rsidRPr="006E732E">
        <w:rPr>
          <w:rFonts w:cs="Simplified Arabic"/>
          <w:sz w:val="24"/>
          <w:rtl/>
          <w:lang w:bidi="ar-EG"/>
        </w:rPr>
        <w:t xml:space="preserve"> </w:t>
      </w:r>
      <w:hyperlink r:id="rId29" w:history="1">
        <w:r w:rsidR="005B11C2" w:rsidRPr="006E732E">
          <w:rPr>
            <w:rStyle w:val="Hyperlink"/>
            <w:rFonts w:cs="Simplified Arabic"/>
            <w:rtl/>
            <w:lang w:bidi="ar-EG"/>
          </w:rPr>
          <w:t>15/5</w:t>
        </w:r>
      </w:hyperlink>
      <w:r w:rsidR="00ED544D" w:rsidRPr="006E732E">
        <w:rPr>
          <w:rFonts w:cs="Simplified Arabic"/>
          <w:sz w:val="24"/>
          <w:rtl/>
          <w:lang w:bidi="ar-EG"/>
        </w:rPr>
        <w:t xml:space="preserve"> و</w:t>
      </w:r>
      <w:hyperlink r:id="rId30" w:history="1">
        <w:r w:rsidR="00ED544D" w:rsidRPr="006E732E">
          <w:rPr>
            <w:rStyle w:val="Hyperlink"/>
            <w:rFonts w:cs="Simplified Arabic"/>
            <w:sz w:val="24"/>
            <w:rtl/>
            <w:lang w:bidi="ar-EG"/>
          </w:rPr>
          <w:t>15/6</w:t>
        </w:r>
      </w:hyperlink>
      <w:r w:rsidR="00ED544D" w:rsidRPr="006E732E">
        <w:rPr>
          <w:rFonts w:cs="Simplified Arabic"/>
          <w:sz w:val="24"/>
          <w:rtl/>
          <w:lang w:bidi="ar-EG"/>
        </w:rPr>
        <w:t xml:space="preserve"> و</w:t>
      </w:r>
      <w:hyperlink r:id="rId31" w:history="1">
        <w:r w:rsidR="00A63913" w:rsidRPr="006E732E">
          <w:rPr>
            <w:rStyle w:val="Hyperlink"/>
            <w:rFonts w:cs="Simplified Arabic"/>
            <w:rtl/>
            <w:lang w:bidi="ar-EG"/>
          </w:rPr>
          <w:t>16/31</w:t>
        </w:r>
      </w:hyperlink>
      <w:r w:rsidR="00ED544D" w:rsidRPr="006E732E">
        <w:rPr>
          <w:rFonts w:cs="Simplified Arabic"/>
          <w:sz w:val="24"/>
          <w:rtl/>
          <w:lang w:bidi="ar-EG"/>
        </w:rPr>
        <w:t xml:space="preserve"> و</w:t>
      </w:r>
      <w:hyperlink r:id="rId32" w:history="1">
        <w:r w:rsidR="002C48F5" w:rsidRPr="006E732E">
          <w:rPr>
            <w:rStyle w:val="Hyperlink"/>
            <w:rFonts w:cs="Simplified Arabic"/>
            <w:rtl/>
            <w:lang w:bidi="ar-EG"/>
          </w:rPr>
          <w:t>16/32</w:t>
        </w:r>
      </w:hyperlink>
      <w:r w:rsidR="00ED544D" w:rsidRPr="006E732E">
        <w:rPr>
          <w:rFonts w:cs="Simplified Arabic"/>
          <w:sz w:val="24"/>
          <w:rtl/>
          <w:lang w:bidi="ar-EG"/>
        </w:rPr>
        <w:t xml:space="preserve"> و17/-- وأن يأخذ في الاعتبار ما يلي</w:t>
      </w:r>
      <w:r w:rsidR="00C415B5" w:rsidRPr="006E732E">
        <w:rPr>
          <w:rFonts w:cs="Simplified Arabic"/>
          <w:sz w:val="24"/>
          <w:rtl/>
          <w:lang w:bidi="ar-EG"/>
        </w:rPr>
        <w:t>:</w:t>
      </w:r>
    </w:p>
    <w:p w14:paraId="2AFEE8FF" w14:textId="4C991FDD" w:rsidR="000516B4" w:rsidRPr="006E732E" w:rsidRDefault="000516B4" w:rsidP="00A96AE4">
      <w:pPr>
        <w:pStyle w:val="ListParagraph"/>
        <w:numPr>
          <w:ilvl w:val="0"/>
          <w:numId w:val="11"/>
        </w:numPr>
        <w:bidi/>
        <w:spacing w:after="120" w:line="216" w:lineRule="auto"/>
        <w:ind w:left="1138" w:firstLine="392"/>
        <w:contextualSpacing w:val="0"/>
        <w:rPr>
          <w:rFonts w:cs="Simplified Arabic"/>
          <w:sz w:val="24"/>
          <w:lang w:bidi="ar-EG"/>
        </w:rPr>
      </w:pPr>
      <w:r w:rsidRPr="006E732E">
        <w:rPr>
          <w:rFonts w:cs="Simplified Arabic"/>
          <w:sz w:val="24"/>
          <w:rtl/>
          <w:lang w:bidi="ar-EG"/>
        </w:rPr>
        <w:t>تجربة الأطراف في إعداد تقاريرها الوطنية السابعة؛</w:t>
      </w:r>
    </w:p>
    <w:p w14:paraId="2203E605" w14:textId="17CD9F25" w:rsidR="000516B4" w:rsidRPr="006E732E" w:rsidRDefault="000516B4" w:rsidP="00A96AE4">
      <w:pPr>
        <w:pStyle w:val="ListParagraph"/>
        <w:numPr>
          <w:ilvl w:val="0"/>
          <w:numId w:val="11"/>
        </w:numPr>
        <w:bidi/>
        <w:spacing w:after="120" w:line="216" w:lineRule="auto"/>
        <w:ind w:left="1138" w:firstLine="392"/>
        <w:contextualSpacing w:val="0"/>
        <w:rPr>
          <w:rFonts w:cs="Simplified Arabic"/>
          <w:sz w:val="24"/>
          <w:lang w:bidi="ar-EG"/>
        </w:rPr>
      </w:pPr>
      <w:r w:rsidRPr="006E732E">
        <w:rPr>
          <w:rFonts w:cs="Simplified Arabic"/>
          <w:sz w:val="24"/>
          <w:rtl/>
          <w:lang w:bidi="ar-EG"/>
        </w:rPr>
        <w:t xml:space="preserve">عبء الإبلاغ والقيود التقنية والمالية التي تواجهها الأطراف، والتحديات المحددة التي تواجهها </w:t>
      </w:r>
      <w:r w:rsidR="00BC2BFB" w:rsidRPr="006E732E">
        <w:rPr>
          <w:rFonts w:cs="Simplified Arabic"/>
          <w:sz w:val="24"/>
          <w:rtl/>
          <w:lang w:bidi="ar-EG"/>
        </w:rPr>
        <w:t>البلدان النامية</w:t>
      </w:r>
      <w:r w:rsidRPr="006E732E">
        <w:rPr>
          <w:rFonts w:cs="Simplified Arabic"/>
          <w:sz w:val="24"/>
          <w:rtl/>
          <w:lang w:bidi="ar-EG"/>
        </w:rPr>
        <w:t xml:space="preserve"> الأطراف، ولا سيما أقل البلدان نموا والدول الجزرية الصغيرة النامية؛</w:t>
      </w:r>
    </w:p>
    <w:p w14:paraId="63E19802" w14:textId="7924AA46" w:rsidR="000516B4" w:rsidRPr="006E732E" w:rsidRDefault="000516B4" w:rsidP="00A96AE4">
      <w:pPr>
        <w:pStyle w:val="ListParagraph"/>
        <w:numPr>
          <w:ilvl w:val="0"/>
          <w:numId w:val="11"/>
        </w:numPr>
        <w:bidi/>
        <w:spacing w:after="120" w:line="216" w:lineRule="auto"/>
        <w:ind w:left="1138" w:firstLine="392"/>
        <w:contextualSpacing w:val="0"/>
        <w:rPr>
          <w:rFonts w:cs="Simplified Arabic"/>
          <w:sz w:val="24"/>
          <w:lang w:bidi="ar-EG"/>
        </w:rPr>
      </w:pPr>
      <w:r w:rsidRPr="006E732E">
        <w:rPr>
          <w:rFonts w:cs="Simplified Arabic"/>
          <w:sz w:val="24"/>
          <w:rtl/>
          <w:lang w:bidi="ar-EG"/>
        </w:rPr>
        <w:t>النتائج المستخلصة من ال</w:t>
      </w:r>
      <w:r w:rsidR="00F7019A" w:rsidRPr="006E732E">
        <w:rPr>
          <w:rFonts w:cs="Simplified Arabic"/>
          <w:sz w:val="24"/>
          <w:rtl/>
          <w:lang w:bidi="ar-EG"/>
        </w:rPr>
        <w:t>استعراض العالمي</w:t>
      </w:r>
      <w:r w:rsidRPr="006E732E">
        <w:rPr>
          <w:rFonts w:cs="Simplified Arabic"/>
          <w:sz w:val="24"/>
          <w:rtl/>
          <w:lang w:bidi="ar-EG"/>
        </w:rPr>
        <w:t xml:space="preserve"> للتقدم الجماعي في تنفيذ الإطار، بما في ذلك التقرير العالمي ذي الصلة والوثائق الأخرى المرتبطة به؛</w:t>
      </w:r>
    </w:p>
    <w:p w14:paraId="197DC9C1" w14:textId="53C9BDC7" w:rsidR="000516B4" w:rsidRPr="006E732E" w:rsidRDefault="000516B4" w:rsidP="00A96AE4">
      <w:pPr>
        <w:pStyle w:val="ListParagraph"/>
        <w:numPr>
          <w:ilvl w:val="0"/>
          <w:numId w:val="11"/>
        </w:numPr>
        <w:bidi/>
        <w:spacing w:after="120" w:line="216" w:lineRule="auto"/>
        <w:ind w:left="1138" w:firstLine="392"/>
        <w:contextualSpacing w:val="0"/>
        <w:rPr>
          <w:rFonts w:cs="Simplified Arabic"/>
          <w:sz w:val="24"/>
          <w:lang w:bidi="ar-EG"/>
        </w:rPr>
      </w:pPr>
      <w:r w:rsidRPr="006E732E">
        <w:rPr>
          <w:rFonts w:cs="Simplified Arabic"/>
          <w:sz w:val="24"/>
          <w:rtl/>
          <w:lang w:bidi="ar-EG"/>
        </w:rPr>
        <w:t xml:space="preserve">نتائج التقييم المنهجي لرصد التنوع البيولوجي ومساهمات الطبيعة في حياة الناس، والذي </w:t>
      </w:r>
      <w:r w:rsidR="003E2E9E" w:rsidRPr="006E732E">
        <w:rPr>
          <w:rFonts w:cs="Simplified Arabic" w:hint="cs"/>
          <w:sz w:val="24"/>
          <w:rtl/>
          <w:lang w:bidi="ar-EG"/>
        </w:rPr>
        <w:t>أعده</w:t>
      </w:r>
      <w:r w:rsidRPr="006E732E">
        <w:rPr>
          <w:rFonts w:cs="Simplified Arabic"/>
          <w:sz w:val="24"/>
          <w:rtl/>
          <w:lang w:bidi="ar-EG"/>
        </w:rPr>
        <w:t xml:space="preserve"> </w:t>
      </w:r>
      <w:r w:rsidR="00127D3B" w:rsidRPr="006E732E">
        <w:rPr>
          <w:rFonts w:cs="Simplified Arabic"/>
          <w:sz w:val="24"/>
          <w:rtl/>
          <w:lang w:bidi="ar-EG"/>
        </w:rPr>
        <w:t>المنبر الحكومي الدولي للعلوم والسياسات المعني بالتنوع البيولوجي وخدمات النظم الإيكولوجية</w:t>
      </w:r>
      <w:r w:rsidRPr="006E732E">
        <w:rPr>
          <w:rFonts w:cs="Simplified Arabic"/>
          <w:sz w:val="24"/>
          <w:rtl/>
          <w:lang w:bidi="ar-EG"/>
        </w:rPr>
        <w:t>.</w:t>
      </w:r>
    </w:p>
    <w:p w14:paraId="2D7223A9" w14:textId="0AE73C0E" w:rsidR="00FC1A3D" w:rsidRPr="006E732E" w:rsidRDefault="003E2E9E" w:rsidP="00A96AE4">
      <w:pPr>
        <w:pStyle w:val="ListParagraph"/>
        <w:numPr>
          <w:ilvl w:val="0"/>
          <w:numId w:val="12"/>
        </w:numPr>
        <w:tabs>
          <w:tab w:val="left" w:pos="1705"/>
        </w:tabs>
        <w:bidi/>
        <w:spacing w:after="120" w:line="216" w:lineRule="auto"/>
        <w:ind w:left="1138" w:firstLine="0"/>
        <w:contextualSpacing w:val="0"/>
        <w:rPr>
          <w:rFonts w:cs="Simplified Arabic"/>
          <w:sz w:val="24"/>
          <w:lang w:bidi="ar-EG"/>
        </w:rPr>
      </w:pPr>
      <w:r w:rsidRPr="006E732E">
        <w:rPr>
          <w:rFonts w:cs="Simplified Arabic" w:hint="cs"/>
          <w:sz w:val="24"/>
          <w:rtl/>
          <w:lang w:bidi="ar-EG"/>
        </w:rPr>
        <w:t>و</w:t>
      </w:r>
      <w:r w:rsidR="00FC1A3D" w:rsidRPr="006E732E">
        <w:rPr>
          <w:rFonts w:cs="Simplified Arabic"/>
          <w:sz w:val="24"/>
          <w:rtl/>
          <w:lang w:bidi="ar-EG"/>
        </w:rPr>
        <w:t>يتألف فريق الخبراء ال</w:t>
      </w:r>
      <w:r w:rsidR="00C415B5" w:rsidRPr="006E732E">
        <w:rPr>
          <w:rFonts w:cs="Simplified Arabic"/>
          <w:sz w:val="24"/>
          <w:rtl/>
          <w:lang w:bidi="ar-EG"/>
        </w:rPr>
        <w:t>تقني</w:t>
      </w:r>
      <w:r w:rsidR="00FC1A3D" w:rsidRPr="006E732E">
        <w:rPr>
          <w:rFonts w:cs="Simplified Arabic"/>
          <w:sz w:val="24"/>
          <w:rtl/>
          <w:lang w:bidi="ar-EG"/>
        </w:rPr>
        <w:t xml:space="preserve">ين المخصص من 30 خبيرا </w:t>
      </w:r>
      <w:r w:rsidR="00C415B5" w:rsidRPr="006E732E">
        <w:rPr>
          <w:rFonts w:cs="Simplified Arabic"/>
          <w:sz w:val="24"/>
          <w:rtl/>
          <w:lang w:bidi="ar-EG"/>
        </w:rPr>
        <w:t>تقني</w:t>
      </w:r>
      <w:r w:rsidR="00FC1A3D" w:rsidRPr="006E732E">
        <w:rPr>
          <w:rFonts w:cs="Simplified Arabic"/>
          <w:sz w:val="24"/>
          <w:rtl/>
          <w:lang w:bidi="ar-EG"/>
        </w:rPr>
        <w:t xml:space="preserve">ا ترشحهم الأطراف، بمن فيهم إحصائيون وخبراء في العلوم الاجتماعية والطبيعية ذات الصلة، وما يصل إلى 15 ممثلا ترشحهم المنظمات المراقبة </w:t>
      </w:r>
      <w:r w:rsidR="00FC1A3D" w:rsidRPr="006E732E">
        <w:rPr>
          <w:rFonts w:cs="Simplified Arabic"/>
          <w:sz w:val="24"/>
          <w:rtl/>
          <w:lang w:bidi="ar-EG"/>
        </w:rPr>
        <w:lastRenderedPageBreak/>
        <w:t xml:space="preserve">والمنظمات </w:t>
      </w:r>
      <w:r w:rsidRPr="006E732E">
        <w:rPr>
          <w:rFonts w:cs="Simplified Arabic" w:hint="cs"/>
          <w:sz w:val="24"/>
          <w:rtl/>
          <w:lang w:bidi="ar-EG"/>
        </w:rPr>
        <w:t xml:space="preserve">الأخرى </w:t>
      </w:r>
      <w:r w:rsidR="00FC1A3D" w:rsidRPr="006E732E">
        <w:rPr>
          <w:rFonts w:cs="Simplified Arabic"/>
          <w:sz w:val="24"/>
          <w:rtl/>
          <w:lang w:bidi="ar-EG"/>
        </w:rPr>
        <w:t>ذات الصلة. و</w:t>
      </w:r>
      <w:r w:rsidRPr="006E732E">
        <w:rPr>
          <w:rFonts w:cs="Simplified Arabic" w:hint="cs"/>
          <w:sz w:val="24"/>
          <w:rtl/>
          <w:lang w:bidi="ar-EG"/>
        </w:rPr>
        <w:t>ت</w:t>
      </w:r>
      <w:r w:rsidR="00FC1A3D" w:rsidRPr="006E732E">
        <w:rPr>
          <w:rFonts w:cs="Simplified Arabic"/>
          <w:sz w:val="24"/>
          <w:rtl/>
          <w:lang w:bidi="ar-EG"/>
        </w:rPr>
        <w:t xml:space="preserve">ختار </w:t>
      </w:r>
      <w:r w:rsidR="00C415B5" w:rsidRPr="006E732E">
        <w:rPr>
          <w:rFonts w:cs="Simplified Arabic"/>
          <w:sz w:val="24"/>
          <w:rtl/>
          <w:lang w:bidi="ar-EG"/>
        </w:rPr>
        <w:t>الأمينة التنفيذية</w:t>
      </w:r>
      <w:r w:rsidR="00FC1A3D" w:rsidRPr="006E732E">
        <w:rPr>
          <w:rFonts w:cs="Simplified Arabic"/>
          <w:sz w:val="24"/>
          <w:rtl/>
          <w:lang w:bidi="ar-EG"/>
        </w:rPr>
        <w:t>، بالتشاور مع مكتب الهيئة الفرعية للمشورة العلمية والتقنية والتكنولوجية، الخبراء من بين الترشيحات المقدمة من الأطراف والمنظمات، بما يضمن تمثيل مختلف مجالات الخبرة ال</w:t>
      </w:r>
      <w:r w:rsidR="00C415B5" w:rsidRPr="006E732E">
        <w:rPr>
          <w:rFonts w:cs="Simplified Arabic"/>
          <w:sz w:val="24"/>
          <w:rtl/>
          <w:lang w:bidi="ar-EG"/>
        </w:rPr>
        <w:t>تقني</w:t>
      </w:r>
      <w:r w:rsidR="00FC1A3D" w:rsidRPr="006E732E">
        <w:rPr>
          <w:rFonts w:cs="Simplified Arabic"/>
          <w:sz w:val="24"/>
          <w:rtl/>
          <w:lang w:bidi="ar-EG"/>
        </w:rPr>
        <w:t>ة والتوازن في الخبرات في جميع جوانب أهداف وغايات الإطار، مع مراعاة التمثيل الجغرافي وتمثيل الشعوب الأصلية والمجتمعات المحلية، و</w:t>
      </w:r>
      <w:r w:rsidRPr="006E732E">
        <w:rPr>
          <w:rFonts w:cs="Simplified Arabic" w:hint="cs"/>
          <w:sz w:val="24"/>
          <w:rtl/>
          <w:lang w:bidi="ar-EG"/>
        </w:rPr>
        <w:t>ال</w:t>
      </w:r>
      <w:r w:rsidR="00FC1A3D" w:rsidRPr="006E732E">
        <w:rPr>
          <w:rFonts w:cs="Simplified Arabic"/>
          <w:sz w:val="24"/>
          <w:rtl/>
          <w:lang w:bidi="ar-EG"/>
        </w:rPr>
        <w:t>جماعات النسا</w:t>
      </w:r>
      <w:r w:rsidRPr="006E732E">
        <w:rPr>
          <w:rFonts w:cs="Simplified Arabic" w:hint="cs"/>
          <w:sz w:val="24"/>
          <w:rtl/>
          <w:lang w:bidi="ar-EG"/>
        </w:rPr>
        <w:t>ئية</w:t>
      </w:r>
      <w:r w:rsidR="00FC1A3D" w:rsidRPr="006E732E">
        <w:rPr>
          <w:rFonts w:cs="Simplified Arabic"/>
          <w:sz w:val="24"/>
          <w:rtl/>
          <w:lang w:bidi="ar-EG"/>
        </w:rPr>
        <w:t xml:space="preserve"> والشباب وأصحاب المصلحة الرئيسيين، والتوازن بين الجنسين، والظروف والأوضاع الخاصة للبلدان النامية، ولا سيما أقل البلدان نموا والدول الجزرية الصغيرة النامية، وال</w:t>
      </w:r>
      <w:r w:rsidRPr="006E732E">
        <w:rPr>
          <w:rFonts w:cs="Simplified Arabic"/>
          <w:sz w:val="24"/>
          <w:rtl/>
          <w:lang w:bidi="ar-EG"/>
        </w:rPr>
        <w:t>بلدان التي تمر اقتصاداتها بمرحلة انتقالية</w:t>
      </w:r>
      <w:r w:rsidR="00FC1A3D" w:rsidRPr="006E732E">
        <w:rPr>
          <w:rFonts w:cs="Simplified Arabic"/>
          <w:sz w:val="24"/>
          <w:rtl/>
          <w:lang w:bidi="ar-EG"/>
        </w:rPr>
        <w:t>.</w:t>
      </w:r>
    </w:p>
    <w:p w14:paraId="0410BD74" w14:textId="06621B00" w:rsidR="00FC1A3D" w:rsidRPr="006E732E" w:rsidRDefault="003E2E9E" w:rsidP="00A96AE4">
      <w:pPr>
        <w:pStyle w:val="ListParagraph"/>
        <w:numPr>
          <w:ilvl w:val="0"/>
          <w:numId w:val="12"/>
        </w:numPr>
        <w:tabs>
          <w:tab w:val="left" w:pos="1705"/>
        </w:tabs>
        <w:bidi/>
        <w:spacing w:after="120" w:line="216" w:lineRule="auto"/>
        <w:ind w:left="1138" w:firstLine="0"/>
        <w:contextualSpacing w:val="0"/>
        <w:rPr>
          <w:rFonts w:cs="Simplified Arabic"/>
          <w:sz w:val="24"/>
          <w:rtl/>
          <w:lang w:bidi="ar-EG"/>
        </w:rPr>
      </w:pPr>
      <w:r w:rsidRPr="006E732E">
        <w:rPr>
          <w:rFonts w:cs="Simplified Arabic" w:hint="cs"/>
          <w:sz w:val="24"/>
          <w:rtl/>
          <w:lang w:bidi="ar-EG"/>
        </w:rPr>
        <w:t>وي</w:t>
      </w:r>
      <w:r w:rsidR="00FC1A3D" w:rsidRPr="006E732E">
        <w:rPr>
          <w:rFonts w:cs="Simplified Arabic"/>
          <w:sz w:val="24"/>
          <w:rtl/>
          <w:lang w:bidi="ar-EG"/>
        </w:rPr>
        <w:t xml:space="preserve">قوم </w:t>
      </w:r>
      <w:r w:rsidRPr="006E732E">
        <w:rPr>
          <w:rFonts w:cs="Simplified Arabic"/>
          <w:sz w:val="24"/>
          <w:rtl/>
          <w:lang w:bidi="ar-EG"/>
        </w:rPr>
        <w:t>فريق الخبراء التقنيين المخصص</w:t>
      </w:r>
      <w:r w:rsidR="00FC1A3D" w:rsidRPr="006E732E">
        <w:rPr>
          <w:rFonts w:cs="Simplified Arabic"/>
          <w:sz w:val="24"/>
          <w:rtl/>
          <w:lang w:bidi="ar-EG"/>
        </w:rPr>
        <w:t xml:space="preserve"> بترشيح رئيسين مشاركين من بين الخبراء المختارين.</w:t>
      </w:r>
    </w:p>
    <w:p w14:paraId="7CCAB747" w14:textId="055C7C56" w:rsidR="00C83371" w:rsidRPr="006E732E" w:rsidRDefault="003E2E9E" w:rsidP="00A96AE4">
      <w:pPr>
        <w:pStyle w:val="ListParagraph"/>
        <w:numPr>
          <w:ilvl w:val="0"/>
          <w:numId w:val="12"/>
        </w:numPr>
        <w:tabs>
          <w:tab w:val="left" w:pos="1705"/>
        </w:tabs>
        <w:bidi/>
        <w:spacing w:after="120" w:line="216" w:lineRule="auto"/>
        <w:ind w:left="1138" w:firstLine="0"/>
        <w:contextualSpacing w:val="0"/>
        <w:rPr>
          <w:rFonts w:cs="Simplified Arabic"/>
          <w:sz w:val="24"/>
          <w:lang w:bidi="ar-EG"/>
        </w:rPr>
      </w:pPr>
      <w:r w:rsidRPr="006E732E">
        <w:rPr>
          <w:rFonts w:cs="Simplified Arabic" w:hint="cs"/>
          <w:sz w:val="24"/>
          <w:rtl/>
          <w:lang w:bidi="ar-EG"/>
        </w:rPr>
        <w:t>و</w:t>
      </w:r>
      <w:r w:rsidR="00C83371" w:rsidRPr="006E732E">
        <w:rPr>
          <w:rFonts w:cs="Simplified Arabic"/>
          <w:sz w:val="24"/>
          <w:rtl/>
          <w:lang w:bidi="ar-EG"/>
        </w:rPr>
        <w:t xml:space="preserve">يدعى رئيس الهيئة </w:t>
      </w:r>
      <w:r w:rsidR="00596396" w:rsidRPr="006E732E">
        <w:rPr>
          <w:rFonts w:cs="Simplified Arabic"/>
          <w:sz w:val="24"/>
          <w:rtl/>
          <w:lang w:bidi="ar-EG"/>
        </w:rPr>
        <w:t xml:space="preserve">الفرعية للمشورة العلمية والتقنية </w:t>
      </w:r>
      <w:r w:rsidR="00C83371" w:rsidRPr="006E732E">
        <w:rPr>
          <w:rFonts w:cs="Simplified Arabic"/>
          <w:sz w:val="24"/>
          <w:rtl/>
          <w:lang w:bidi="ar-EG"/>
        </w:rPr>
        <w:t>والتكنولوجية، ورئيس</w:t>
      </w:r>
      <w:r w:rsidR="00352BBD" w:rsidRPr="006E732E">
        <w:rPr>
          <w:rFonts w:cs="Simplified Arabic" w:hint="cs"/>
          <w:sz w:val="24"/>
          <w:rtl/>
          <w:lang w:bidi="ar-EG"/>
        </w:rPr>
        <w:t>ة</w:t>
      </w:r>
      <w:r w:rsidR="00C83371" w:rsidRPr="006E732E">
        <w:rPr>
          <w:rFonts w:cs="Simplified Arabic"/>
          <w:sz w:val="24"/>
          <w:rtl/>
          <w:lang w:bidi="ar-EG"/>
        </w:rPr>
        <w:t xml:space="preserve"> ال</w:t>
      </w:r>
      <w:r w:rsidR="00C415B5" w:rsidRPr="006E732E">
        <w:rPr>
          <w:rFonts w:cs="Simplified Arabic"/>
          <w:sz w:val="24"/>
          <w:rtl/>
          <w:lang w:bidi="ar-EG"/>
        </w:rPr>
        <w:t>هيئة الفرعية للتنفيذ</w:t>
      </w:r>
      <w:r w:rsidR="00C83371" w:rsidRPr="006E732E">
        <w:rPr>
          <w:rFonts w:cs="Simplified Arabic"/>
          <w:sz w:val="24"/>
          <w:rtl/>
          <w:lang w:bidi="ar-EG"/>
        </w:rPr>
        <w:t xml:space="preserve">، والرئيسان المشاركان للهيئة الفرعية المعنية بالمادة 8(ي) </w:t>
      </w:r>
      <w:r w:rsidR="00EA3DA0" w:rsidRPr="006E732E">
        <w:rPr>
          <w:rFonts w:cs="Simplified Arabic"/>
          <w:sz w:val="24"/>
          <w:rtl/>
          <w:lang w:bidi="ar-EG"/>
        </w:rPr>
        <w:t>وغيرها من أحكام اتفاقية</w:t>
      </w:r>
      <w:r w:rsidR="00C83371" w:rsidRPr="006E732E">
        <w:rPr>
          <w:rFonts w:cs="Simplified Arabic"/>
          <w:sz w:val="24"/>
          <w:rtl/>
          <w:lang w:bidi="ar-EG"/>
        </w:rPr>
        <w:t xml:space="preserve"> التنوع البيولوجي المتعلقة بالشعوب الأصلية والمجتمعات المحلية، للمشاركة، بحكم مناصبهم، في اجتماعات </w:t>
      </w:r>
      <w:r w:rsidRPr="006E732E">
        <w:rPr>
          <w:rFonts w:cs="Simplified Arabic"/>
          <w:sz w:val="24"/>
          <w:rtl/>
          <w:lang w:bidi="ar-EG"/>
        </w:rPr>
        <w:t>فريق الخبراء التقنيين المخصص</w:t>
      </w:r>
      <w:r w:rsidR="00C83371" w:rsidRPr="006E732E">
        <w:rPr>
          <w:rFonts w:cs="Simplified Arabic"/>
          <w:sz w:val="24"/>
          <w:rtl/>
          <w:lang w:bidi="ar-EG"/>
        </w:rPr>
        <w:t>.</w:t>
      </w:r>
    </w:p>
    <w:p w14:paraId="222EAF29" w14:textId="249B9918" w:rsidR="00C83371" w:rsidRPr="006E732E" w:rsidRDefault="003E2E9E" w:rsidP="00A96AE4">
      <w:pPr>
        <w:pStyle w:val="ListParagraph"/>
        <w:numPr>
          <w:ilvl w:val="0"/>
          <w:numId w:val="12"/>
        </w:numPr>
        <w:tabs>
          <w:tab w:val="left" w:pos="1705"/>
        </w:tabs>
        <w:bidi/>
        <w:spacing w:after="120" w:line="216" w:lineRule="auto"/>
        <w:ind w:left="1138" w:firstLine="0"/>
        <w:contextualSpacing w:val="0"/>
        <w:rPr>
          <w:rFonts w:cs="Simplified Arabic"/>
          <w:sz w:val="24"/>
          <w:lang w:bidi="ar-EG"/>
        </w:rPr>
      </w:pPr>
      <w:r w:rsidRPr="006E732E">
        <w:rPr>
          <w:rFonts w:cs="Simplified Arabic" w:hint="cs"/>
          <w:sz w:val="24"/>
          <w:rtl/>
          <w:lang w:bidi="ar-EG"/>
        </w:rPr>
        <w:t>و</w:t>
      </w:r>
      <w:r w:rsidR="00C83371" w:rsidRPr="006E732E">
        <w:rPr>
          <w:rFonts w:cs="Simplified Arabic"/>
          <w:sz w:val="24"/>
          <w:rtl/>
          <w:lang w:bidi="ar-EG"/>
        </w:rPr>
        <w:t>يجوز ل</w:t>
      </w:r>
      <w:r w:rsidRPr="006E732E">
        <w:rPr>
          <w:rFonts w:cs="Simplified Arabic"/>
          <w:sz w:val="24"/>
          <w:rtl/>
          <w:lang w:bidi="ar-EG"/>
        </w:rPr>
        <w:t>فريق الخبراء التقنيين المخصص</w:t>
      </w:r>
      <w:r w:rsidR="00C83371" w:rsidRPr="006E732E">
        <w:rPr>
          <w:rFonts w:cs="Simplified Arabic"/>
          <w:sz w:val="24"/>
          <w:rtl/>
          <w:lang w:bidi="ar-EG"/>
        </w:rPr>
        <w:t xml:space="preserve"> دعوة خبراء آخرين، حسب الاقتضاء، للمساهمة في المناقشات </w:t>
      </w:r>
      <w:r w:rsidRPr="006E732E">
        <w:rPr>
          <w:rFonts w:cs="Simplified Arabic" w:hint="cs"/>
          <w:sz w:val="24"/>
          <w:rtl/>
          <w:lang w:bidi="ar-EG"/>
        </w:rPr>
        <w:t>المتعلقة ب</w:t>
      </w:r>
      <w:r w:rsidR="00C83371" w:rsidRPr="006E732E">
        <w:rPr>
          <w:rFonts w:cs="Simplified Arabic"/>
          <w:sz w:val="24"/>
          <w:rtl/>
          <w:lang w:bidi="ar-EG"/>
        </w:rPr>
        <w:t>قضايا محددة تتعلق باختصاصات الفريق.</w:t>
      </w:r>
    </w:p>
    <w:p w14:paraId="208C9742" w14:textId="15745C99" w:rsidR="00C83371" w:rsidRPr="006E732E" w:rsidRDefault="003E2E9E" w:rsidP="00A96AE4">
      <w:pPr>
        <w:pStyle w:val="ListParagraph"/>
        <w:numPr>
          <w:ilvl w:val="0"/>
          <w:numId w:val="12"/>
        </w:numPr>
        <w:tabs>
          <w:tab w:val="left" w:pos="1705"/>
        </w:tabs>
        <w:bidi/>
        <w:spacing w:after="120" w:line="216" w:lineRule="auto"/>
        <w:ind w:left="1138" w:firstLine="0"/>
        <w:contextualSpacing w:val="0"/>
        <w:rPr>
          <w:rFonts w:cs="Simplified Arabic"/>
          <w:sz w:val="24"/>
          <w:lang w:bidi="ar-EG"/>
        </w:rPr>
      </w:pPr>
      <w:r w:rsidRPr="006E732E">
        <w:rPr>
          <w:rFonts w:cs="Simplified Arabic" w:hint="cs"/>
          <w:sz w:val="24"/>
          <w:rtl/>
          <w:lang w:bidi="ar-EG"/>
        </w:rPr>
        <w:t>و</w:t>
      </w:r>
      <w:r w:rsidR="00C83371" w:rsidRPr="006E732E">
        <w:rPr>
          <w:rFonts w:cs="Simplified Arabic"/>
          <w:sz w:val="24"/>
          <w:rtl/>
          <w:lang w:bidi="ar-EG"/>
        </w:rPr>
        <w:t xml:space="preserve">يجري </w:t>
      </w:r>
      <w:r w:rsidRPr="006E732E">
        <w:rPr>
          <w:rFonts w:cs="Simplified Arabic"/>
          <w:sz w:val="24"/>
          <w:rtl/>
          <w:lang w:bidi="ar-EG"/>
        </w:rPr>
        <w:t>فريق الخبراء التقنيين المخصص</w:t>
      </w:r>
      <w:r w:rsidR="00C83371" w:rsidRPr="006E732E">
        <w:rPr>
          <w:rFonts w:cs="Simplified Arabic"/>
          <w:sz w:val="24"/>
          <w:rtl/>
          <w:lang w:bidi="ar-EG"/>
        </w:rPr>
        <w:t xml:space="preserve"> أعماله في </w:t>
      </w:r>
      <w:r w:rsidRPr="006E732E">
        <w:rPr>
          <w:rFonts w:cs="Simplified Arabic" w:hint="cs"/>
          <w:sz w:val="24"/>
          <w:rtl/>
          <w:lang w:bidi="ar-EG"/>
        </w:rPr>
        <w:t>الأساس</w:t>
      </w:r>
      <w:r w:rsidR="00C83371" w:rsidRPr="006E732E">
        <w:rPr>
          <w:rFonts w:cs="Simplified Arabic"/>
          <w:sz w:val="24"/>
          <w:rtl/>
          <w:lang w:bidi="ar-EG"/>
        </w:rPr>
        <w:t xml:space="preserve"> بالوسائل الإلكترونية، ورهنا بتوافر الموارد، يجتمع حضوريا مرة واحدة على الأقل خلال الفترة الفاصلة بين الدورات.</w:t>
      </w:r>
    </w:p>
    <w:p w14:paraId="1F18EACC" w14:textId="29565A46" w:rsidR="009929EB" w:rsidRPr="006E732E" w:rsidRDefault="003E2E9E" w:rsidP="00A96AE4">
      <w:pPr>
        <w:pStyle w:val="ListParagraph"/>
        <w:numPr>
          <w:ilvl w:val="0"/>
          <w:numId w:val="12"/>
        </w:numPr>
        <w:tabs>
          <w:tab w:val="left" w:pos="1705"/>
        </w:tabs>
        <w:bidi/>
        <w:spacing w:after="120" w:line="216" w:lineRule="auto"/>
        <w:ind w:left="1138" w:firstLine="0"/>
        <w:contextualSpacing w:val="0"/>
        <w:rPr>
          <w:rFonts w:cs="Simplified Arabic"/>
          <w:sz w:val="24"/>
          <w:rtl/>
          <w:lang w:bidi="ar-EG"/>
        </w:rPr>
      </w:pPr>
      <w:r w:rsidRPr="006E732E">
        <w:rPr>
          <w:rFonts w:cs="Simplified Arabic" w:hint="cs"/>
          <w:sz w:val="24"/>
          <w:rtl/>
          <w:lang w:bidi="ar-EG"/>
        </w:rPr>
        <w:t>و</w:t>
      </w:r>
      <w:r w:rsidR="00197A32" w:rsidRPr="006E732E">
        <w:rPr>
          <w:rFonts w:cs="Simplified Arabic" w:hint="cs"/>
          <w:sz w:val="24"/>
          <w:rtl/>
          <w:lang w:bidi="ar-EG"/>
        </w:rPr>
        <w:t>ينشأ</w:t>
      </w:r>
      <w:r w:rsidR="00C83371" w:rsidRPr="006E732E">
        <w:rPr>
          <w:rFonts w:cs="Simplified Arabic"/>
          <w:sz w:val="24"/>
          <w:rtl/>
          <w:lang w:bidi="ar-EG"/>
        </w:rPr>
        <w:t xml:space="preserve"> </w:t>
      </w:r>
      <w:r w:rsidRPr="006E732E">
        <w:rPr>
          <w:rFonts w:cs="Simplified Arabic"/>
          <w:sz w:val="24"/>
          <w:rtl/>
          <w:lang w:bidi="ar-EG"/>
        </w:rPr>
        <w:t>فريق الخبراء التقنيين المخصص</w:t>
      </w:r>
      <w:r w:rsidR="00C83371" w:rsidRPr="006E732E">
        <w:rPr>
          <w:rFonts w:cs="Simplified Arabic"/>
          <w:sz w:val="24"/>
          <w:rtl/>
          <w:lang w:bidi="ar-EG"/>
        </w:rPr>
        <w:t xml:space="preserve"> ويبدأ عمله فور انتهاء الاجتماع السابع عشر لمؤتمر الأطراف، ويقدم تقريرا عن عمله إلى ال</w:t>
      </w:r>
      <w:r w:rsidR="00C415B5" w:rsidRPr="006E732E">
        <w:rPr>
          <w:rFonts w:cs="Simplified Arabic"/>
          <w:sz w:val="24"/>
          <w:rtl/>
          <w:lang w:bidi="ar-EG"/>
        </w:rPr>
        <w:t>هيئة الفرعية للتنفيذ</w:t>
      </w:r>
      <w:r w:rsidR="00C83371" w:rsidRPr="006E732E">
        <w:rPr>
          <w:rFonts w:cs="Simplified Arabic"/>
          <w:sz w:val="24"/>
          <w:rtl/>
          <w:lang w:bidi="ar-EG"/>
        </w:rPr>
        <w:t xml:space="preserve"> والهيئة </w:t>
      </w:r>
      <w:r w:rsidR="00596396" w:rsidRPr="006E732E">
        <w:rPr>
          <w:rFonts w:cs="Simplified Arabic"/>
          <w:sz w:val="24"/>
          <w:rtl/>
          <w:lang w:bidi="ar-EG"/>
        </w:rPr>
        <w:t xml:space="preserve">الفرعية للمشورة العلمية والتقنية </w:t>
      </w:r>
      <w:r w:rsidR="00C83371" w:rsidRPr="006E732E">
        <w:rPr>
          <w:rFonts w:cs="Simplified Arabic"/>
          <w:sz w:val="24"/>
          <w:rtl/>
          <w:lang w:bidi="ar-EG"/>
        </w:rPr>
        <w:t>والتكنولوجية في اجتماعات ت</w:t>
      </w:r>
      <w:r w:rsidRPr="006E732E">
        <w:rPr>
          <w:rFonts w:cs="Simplified Arabic" w:hint="cs"/>
          <w:sz w:val="24"/>
          <w:rtl/>
          <w:lang w:bidi="ar-EG"/>
        </w:rPr>
        <w:t>ُ</w:t>
      </w:r>
      <w:r w:rsidR="00C83371" w:rsidRPr="006E732E">
        <w:rPr>
          <w:rFonts w:cs="Simplified Arabic"/>
          <w:sz w:val="24"/>
          <w:rtl/>
          <w:lang w:bidi="ar-EG"/>
        </w:rPr>
        <w:t>عقد قبل الاجتماع الثامن عشر لمؤتمر الأطراف.</w:t>
      </w:r>
    </w:p>
    <w:p w14:paraId="0C80AC25" w14:textId="4AD3BDF4" w:rsidR="00031BC4" w:rsidRPr="006E732E" w:rsidRDefault="00031BC4" w:rsidP="002C48F5">
      <w:pPr>
        <w:pStyle w:val="ListParagraph"/>
        <w:keepNext/>
        <w:keepLines/>
        <w:bidi/>
        <w:spacing w:after="120" w:line="216" w:lineRule="auto"/>
        <w:ind w:left="562" w:hanging="562"/>
        <w:contextualSpacing w:val="0"/>
        <w:outlineLvl w:val="0"/>
        <w:rPr>
          <w:rFonts w:cs="Simplified Arabic"/>
          <w:b/>
          <w:bCs/>
          <w:sz w:val="28"/>
          <w:szCs w:val="28"/>
          <w:rtl/>
          <w:lang w:val="en-US" w:bidi="ar-EG"/>
        </w:rPr>
      </w:pPr>
      <w:r w:rsidRPr="006E732E">
        <w:rPr>
          <w:rFonts w:cs="Simplified Arabic"/>
          <w:b/>
          <w:bCs/>
          <w:sz w:val="28"/>
          <w:szCs w:val="28"/>
          <w:rtl/>
          <w:lang w:val="en-US" w:bidi="ar-EG"/>
        </w:rPr>
        <w:t>خامسا</w:t>
      </w:r>
      <w:r w:rsidR="003E2E9E" w:rsidRPr="006E732E">
        <w:rPr>
          <w:rFonts w:cs="Simplified Arabic" w:hint="cs"/>
          <w:b/>
          <w:bCs/>
          <w:sz w:val="28"/>
          <w:szCs w:val="28"/>
          <w:rtl/>
          <w:lang w:val="en-US" w:bidi="ar-EG"/>
        </w:rPr>
        <w:t>-</w:t>
      </w:r>
      <w:r w:rsidRPr="006E732E">
        <w:rPr>
          <w:rFonts w:cs="Simplified Arabic"/>
          <w:b/>
          <w:bCs/>
          <w:sz w:val="28"/>
          <w:szCs w:val="28"/>
          <w:rtl/>
          <w:lang w:val="en-US" w:bidi="ar-EG"/>
        </w:rPr>
        <w:t xml:space="preserve"> توصية للهيئة الفرعية </w:t>
      </w:r>
      <w:r w:rsidR="009E6238">
        <w:rPr>
          <w:rFonts w:cs="Simplified Arabic" w:hint="cs"/>
          <w:b/>
          <w:bCs/>
          <w:sz w:val="28"/>
          <w:szCs w:val="28"/>
          <w:rtl/>
          <w:lang w:val="en-US" w:bidi="ar-EG"/>
        </w:rPr>
        <w:t>ل</w:t>
      </w:r>
      <w:r w:rsidRPr="006E732E">
        <w:rPr>
          <w:rFonts w:cs="Simplified Arabic"/>
          <w:b/>
          <w:bCs/>
          <w:sz w:val="28"/>
          <w:szCs w:val="28"/>
          <w:rtl/>
          <w:lang w:val="en-US" w:bidi="ar-EG"/>
        </w:rPr>
        <w:t>لتنفيذ</w:t>
      </w:r>
    </w:p>
    <w:p w14:paraId="7C335188" w14:textId="4878F373" w:rsidR="007E180F" w:rsidRPr="006E732E" w:rsidRDefault="0019762E" w:rsidP="002C48F5">
      <w:pPr>
        <w:pStyle w:val="ListParagraph"/>
        <w:widowControl w:val="0"/>
        <w:bidi/>
        <w:spacing w:after="120" w:line="216" w:lineRule="auto"/>
        <w:ind w:left="540"/>
        <w:contextualSpacing w:val="0"/>
        <w:rPr>
          <w:rFonts w:cs="Simplified Arabic"/>
          <w:sz w:val="24"/>
          <w:rtl/>
          <w:lang w:val="en-US" w:bidi="ar-EG"/>
        </w:rPr>
      </w:pPr>
      <w:r w:rsidRPr="006E732E">
        <w:rPr>
          <w:rFonts w:cs="Simplified Arabic"/>
          <w:sz w:val="24"/>
          <w:rtl/>
          <w:lang w:val="en-US" w:bidi="ar-EG"/>
        </w:rPr>
        <w:t>16- قد ترغب ال</w:t>
      </w:r>
      <w:r w:rsidR="00C415B5" w:rsidRPr="006E732E">
        <w:rPr>
          <w:rFonts w:cs="Simplified Arabic"/>
          <w:sz w:val="24"/>
          <w:rtl/>
          <w:lang w:val="en-US" w:bidi="ar-EG"/>
        </w:rPr>
        <w:t>هيئة الفرعية للتنفيذ</w:t>
      </w:r>
      <w:r w:rsidRPr="006E732E">
        <w:rPr>
          <w:rFonts w:cs="Simplified Arabic"/>
          <w:sz w:val="24"/>
          <w:rtl/>
          <w:lang w:val="en-US" w:bidi="ar-EG"/>
        </w:rPr>
        <w:t xml:space="preserve"> في التوصية بأن </w:t>
      </w:r>
      <w:r w:rsidR="00C415B5" w:rsidRPr="006E732E">
        <w:rPr>
          <w:rFonts w:cs="Simplified Arabic"/>
          <w:sz w:val="24"/>
          <w:rtl/>
          <w:lang w:val="en-US" w:bidi="ar-EG"/>
        </w:rPr>
        <w:t>يعتمد</w:t>
      </w:r>
      <w:r w:rsidRPr="006E732E">
        <w:rPr>
          <w:rFonts w:cs="Simplified Arabic"/>
          <w:sz w:val="24"/>
          <w:rtl/>
          <w:lang w:val="en-US" w:bidi="ar-EG"/>
        </w:rPr>
        <w:t xml:space="preserve"> مؤتمر الأطراف، في اجتماعه السابع عشر، عناصر من </w:t>
      </w:r>
      <w:r w:rsidR="00C415B5" w:rsidRPr="006E732E">
        <w:rPr>
          <w:rFonts w:cs="Simplified Arabic"/>
          <w:sz w:val="24"/>
          <w:rtl/>
          <w:lang w:val="en-US" w:bidi="ar-EG"/>
        </w:rPr>
        <w:t>مقرر</w:t>
      </w:r>
      <w:r w:rsidRPr="006E732E">
        <w:rPr>
          <w:rStyle w:val="FootnoteReference"/>
          <w:rFonts w:cs="Simplified Arabic"/>
          <w:u w:val="none"/>
          <w:vertAlign w:val="superscript"/>
          <w:rtl/>
          <w:lang w:val="en-US" w:bidi="ar-EG"/>
        </w:rPr>
        <w:footnoteReference w:id="14"/>
      </w:r>
      <w:r w:rsidRPr="006E732E">
        <w:rPr>
          <w:rFonts w:cs="Simplified Arabic" w:hint="cs"/>
          <w:sz w:val="24"/>
          <w:rtl/>
          <w:lang w:val="en-US" w:bidi="ar-EG"/>
        </w:rPr>
        <w:t xml:space="preserve"> </w:t>
      </w:r>
      <w:r w:rsidRPr="006E732E">
        <w:rPr>
          <w:rFonts w:cs="Simplified Arabic"/>
          <w:sz w:val="24"/>
          <w:rtl/>
          <w:lang w:val="en-US" w:bidi="ar-EG"/>
        </w:rPr>
        <w:t xml:space="preserve">على </w:t>
      </w:r>
      <w:r w:rsidR="003E2E9E" w:rsidRPr="006E732E">
        <w:rPr>
          <w:rFonts w:cs="Simplified Arabic" w:hint="cs"/>
          <w:sz w:val="24"/>
          <w:rtl/>
          <w:lang w:val="en-US" w:bidi="ar-EG"/>
        </w:rPr>
        <w:t>غرار ما يلي</w:t>
      </w:r>
      <w:r w:rsidR="00C415B5" w:rsidRPr="006E732E">
        <w:rPr>
          <w:rFonts w:cs="Simplified Arabic"/>
          <w:sz w:val="24"/>
          <w:rtl/>
          <w:lang w:val="en-US" w:bidi="ar-EG"/>
        </w:rPr>
        <w:t>:</w:t>
      </w:r>
    </w:p>
    <w:p w14:paraId="118016A8" w14:textId="5C84A504" w:rsidR="0019762E" w:rsidRPr="006E732E" w:rsidRDefault="00C415B5" w:rsidP="002C48F5">
      <w:pPr>
        <w:pStyle w:val="ListParagraph"/>
        <w:bidi/>
        <w:spacing w:after="120" w:line="216" w:lineRule="auto"/>
        <w:ind w:left="1138" w:firstLine="562"/>
        <w:contextualSpacing w:val="0"/>
        <w:rPr>
          <w:rFonts w:cs="Simplified Arabic"/>
          <w:i/>
          <w:iCs/>
          <w:sz w:val="24"/>
          <w:rtl/>
          <w:lang w:val="en-US" w:bidi="ar-EG"/>
        </w:rPr>
      </w:pPr>
      <w:r w:rsidRPr="006E732E">
        <w:rPr>
          <w:rFonts w:cs="Simplified Arabic" w:hint="cs"/>
          <w:i/>
          <w:iCs/>
          <w:sz w:val="24"/>
          <w:rtl/>
          <w:lang w:val="en-US" w:bidi="ar-EG"/>
        </w:rPr>
        <w:t xml:space="preserve">إن </w:t>
      </w:r>
      <w:r w:rsidR="0019762E" w:rsidRPr="006E732E">
        <w:rPr>
          <w:rFonts w:cs="Simplified Arabic"/>
          <w:i/>
          <w:iCs/>
          <w:sz w:val="24"/>
          <w:rtl/>
          <w:lang w:val="en-US" w:bidi="ar-EG"/>
        </w:rPr>
        <w:t>مؤتمر الأطراف،</w:t>
      </w:r>
    </w:p>
    <w:p w14:paraId="372BCF6F" w14:textId="74150D0B" w:rsidR="0019762E" w:rsidRPr="006E732E" w:rsidRDefault="00C415B5" w:rsidP="002C48F5">
      <w:pPr>
        <w:pStyle w:val="ListParagraph"/>
        <w:bidi/>
        <w:spacing w:after="120" w:line="216" w:lineRule="auto"/>
        <w:ind w:left="1138" w:firstLine="562"/>
        <w:contextualSpacing w:val="0"/>
        <w:rPr>
          <w:rFonts w:cs="Simplified Arabic"/>
          <w:sz w:val="24"/>
          <w:rtl/>
          <w:lang w:val="en-US" w:bidi="ar-EG"/>
        </w:rPr>
      </w:pPr>
      <w:r w:rsidRPr="006E732E">
        <w:rPr>
          <w:rFonts w:cs="Simplified Arabic" w:hint="cs"/>
          <w:i/>
          <w:iCs/>
          <w:sz w:val="24"/>
          <w:rtl/>
          <w:lang w:val="en-US" w:bidi="ar-EG"/>
        </w:rPr>
        <w:t>إذ يشير</w:t>
      </w:r>
      <w:r w:rsidR="0019762E" w:rsidRPr="006E732E">
        <w:rPr>
          <w:rFonts w:cs="Simplified Arabic"/>
          <w:i/>
          <w:iCs/>
          <w:sz w:val="24"/>
          <w:rtl/>
          <w:lang w:val="en-US" w:bidi="ar-EG"/>
        </w:rPr>
        <w:t xml:space="preserve"> </w:t>
      </w:r>
      <w:r w:rsidR="0019762E" w:rsidRPr="006E732E">
        <w:rPr>
          <w:rFonts w:cs="Simplified Arabic"/>
          <w:sz w:val="24"/>
          <w:rtl/>
          <w:lang w:val="en-US" w:bidi="ar-EG"/>
        </w:rPr>
        <w:t>إلى</w:t>
      </w:r>
      <w:r w:rsidR="0019762E" w:rsidRPr="006E732E">
        <w:rPr>
          <w:rFonts w:cs="Simplified Arabic"/>
          <w:i/>
          <w:iCs/>
          <w:sz w:val="24"/>
          <w:rtl/>
          <w:lang w:val="en-US" w:bidi="ar-EG"/>
        </w:rPr>
        <w:t xml:space="preserve"> </w:t>
      </w:r>
      <w:r w:rsidR="0019762E" w:rsidRPr="006E732E">
        <w:rPr>
          <w:rFonts w:cs="Simplified Arabic" w:hint="cs"/>
          <w:i/>
          <w:iCs/>
          <w:sz w:val="24"/>
          <w:rtl/>
          <w:lang w:val="en-US" w:bidi="ar-EG"/>
        </w:rPr>
        <w:t>مقررات</w:t>
      </w:r>
      <w:r w:rsidR="003E2E9E" w:rsidRPr="006E732E">
        <w:rPr>
          <w:rFonts w:cs="Simplified Arabic" w:hint="cs"/>
          <w:i/>
          <w:iCs/>
          <w:sz w:val="24"/>
          <w:rtl/>
          <w:lang w:val="en-US" w:bidi="ar-EG"/>
        </w:rPr>
        <w:t>ه</w:t>
      </w:r>
      <w:r w:rsidR="00E359EB" w:rsidRPr="006E732E">
        <w:rPr>
          <w:rFonts w:cs="Simplified Arabic" w:hint="cs"/>
          <w:i/>
          <w:iCs/>
          <w:sz w:val="24"/>
          <w:rtl/>
          <w:lang w:val="en-US" w:bidi="ar-EG"/>
        </w:rPr>
        <w:t xml:space="preserve"> </w:t>
      </w:r>
      <w:hyperlink r:id="rId33" w:history="1">
        <w:r w:rsidR="00EA3DA0" w:rsidRPr="006E732E">
          <w:rPr>
            <w:rStyle w:val="Hyperlink"/>
            <w:rFonts w:cs="Simplified Arabic"/>
            <w:sz w:val="24"/>
            <w:rtl/>
          </w:rPr>
          <w:t>15/4</w:t>
        </w:r>
      </w:hyperlink>
      <w:r w:rsidR="0019762E" w:rsidRPr="006E732E">
        <w:rPr>
          <w:rFonts w:cs="Simplified Arabic"/>
          <w:sz w:val="24"/>
          <w:rtl/>
          <w:lang w:val="en-US" w:bidi="ar-EG"/>
        </w:rPr>
        <w:t xml:space="preserve"> و</w:t>
      </w:r>
      <w:hyperlink r:id="rId34" w:history="1">
        <w:r w:rsidR="005B11C2" w:rsidRPr="006E732E">
          <w:rPr>
            <w:rStyle w:val="Hyperlink"/>
            <w:rFonts w:cs="Simplified Arabic"/>
            <w:rtl/>
            <w:lang w:bidi="ar-EG"/>
          </w:rPr>
          <w:t>15/5</w:t>
        </w:r>
      </w:hyperlink>
      <w:r w:rsidR="0019762E" w:rsidRPr="006E732E">
        <w:rPr>
          <w:rFonts w:cs="Simplified Arabic"/>
          <w:sz w:val="24"/>
          <w:rtl/>
          <w:lang w:val="en-US" w:bidi="ar-EG"/>
        </w:rPr>
        <w:t xml:space="preserve"> و</w:t>
      </w:r>
      <w:hyperlink r:id="rId35" w:history="1">
        <w:r w:rsidR="0019762E" w:rsidRPr="006E732E">
          <w:rPr>
            <w:rStyle w:val="Hyperlink"/>
            <w:rFonts w:cs="Simplified Arabic"/>
            <w:sz w:val="24"/>
            <w:rtl/>
            <w:lang w:val="en-US" w:bidi="ar-EG"/>
          </w:rPr>
          <w:t>15/6</w:t>
        </w:r>
      </w:hyperlink>
      <w:r w:rsidR="0019762E" w:rsidRPr="006E732E">
        <w:rPr>
          <w:rFonts w:cs="Simplified Arabic"/>
          <w:sz w:val="24"/>
          <w:rtl/>
          <w:lang w:val="en-US" w:bidi="ar-EG"/>
        </w:rPr>
        <w:t xml:space="preserve"> الصادرة في 19 ديسمبر</w:t>
      </w:r>
      <w:r w:rsidR="0019762E" w:rsidRPr="006E732E">
        <w:rPr>
          <w:rFonts w:cs="Simplified Arabic" w:hint="cs"/>
          <w:sz w:val="24"/>
          <w:rtl/>
          <w:lang w:val="en-US" w:bidi="ar-EG"/>
        </w:rPr>
        <w:t>/كانون الأول</w:t>
      </w:r>
      <w:r w:rsidR="0019762E" w:rsidRPr="006E732E">
        <w:rPr>
          <w:rFonts w:cs="Simplified Arabic"/>
          <w:sz w:val="24"/>
          <w:rtl/>
          <w:lang w:val="en-US" w:bidi="ar-EG"/>
        </w:rPr>
        <w:t xml:space="preserve"> 2022 و</w:t>
      </w:r>
      <w:hyperlink r:id="rId36" w:history="1">
        <w:r w:rsidR="00A63913" w:rsidRPr="006E732E">
          <w:rPr>
            <w:rStyle w:val="Hyperlink"/>
            <w:rFonts w:cs="Simplified Arabic"/>
            <w:rtl/>
            <w:lang w:bidi="ar-EG"/>
          </w:rPr>
          <w:t>16/31</w:t>
        </w:r>
      </w:hyperlink>
      <w:r w:rsidR="0019762E" w:rsidRPr="006E732E">
        <w:rPr>
          <w:rFonts w:cs="Simplified Arabic"/>
          <w:sz w:val="24"/>
          <w:rtl/>
          <w:lang w:val="en-US" w:bidi="ar-EG"/>
        </w:rPr>
        <w:t xml:space="preserve"> و</w:t>
      </w:r>
      <w:hyperlink r:id="rId37" w:history="1">
        <w:r w:rsidR="002C48F5" w:rsidRPr="006E732E">
          <w:rPr>
            <w:rStyle w:val="Hyperlink"/>
            <w:rFonts w:cs="Simplified Arabic"/>
            <w:rtl/>
            <w:lang w:bidi="ar-EG"/>
          </w:rPr>
          <w:t>16/32</w:t>
        </w:r>
      </w:hyperlink>
      <w:r w:rsidR="0019762E" w:rsidRPr="006E732E">
        <w:rPr>
          <w:rFonts w:cs="Simplified Arabic"/>
          <w:sz w:val="24"/>
          <w:rtl/>
          <w:lang w:val="en-US" w:bidi="ar-EG"/>
        </w:rPr>
        <w:t xml:space="preserve"> الصادر</w:t>
      </w:r>
      <w:r w:rsidR="003E2E9E" w:rsidRPr="006E732E">
        <w:rPr>
          <w:rFonts w:cs="Simplified Arabic" w:hint="cs"/>
          <w:sz w:val="24"/>
          <w:rtl/>
          <w:lang w:val="en-US" w:bidi="ar-EG"/>
        </w:rPr>
        <w:t>ين</w:t>
      </w:r>
      <w:r w:rsidR="0019762E" w:rsidRPr="006E732E">
        <w:rPr>
          <w:rFonts w:cs="Simplified Arabic"/>
          <w:sz w:val="24"/>
          <w:rtl/>
          <w:lang w:val="en-US" w:bidi="ar-EG"/>
        </w:rPr>
        <w:t xml:space="preserve"> في 27 فبراير</w:t>
      </w:r>
      <w:r w:rsidR="0019762E" w:rsidRPr="006E732E">
        <w:rPr>
          <w:rFonts w:cs="Simplified Arabic" w:hint="cs"/>
          <w:sz w:val="24"/>
          <w:rtl/>
          <w:lang w:val="en-US" w:bidi="ar-EG"/>
        </w:rPr>
        <w:t>/شباط</w:t>
      </w:r>
      <w:r w:rsidR="0019762E" w:rsidRPr="006E732E">
        <w:rPr>
          <w:rFonts w:cs="Simplified Arabic"/>
          <w:sz w:val="24"/>
          <w:rtl/>
          <w:lang w:val="en-US" w:bidi="ar-EG"/>
        </w:rPr>
        <w:t xml:space="preserve"> 2025،</w:t>
      </w:r>
    </w:p>
    <w:p w14:paraId="4D28A76A" w14:textId="3BD58501" w:rsidR="009C2043" w:rsidRPr="006E732E" w:rsidRDefault="003E2E9E" w:rsidP="002C48F5">
      <w:pPr>
        <w:pStyle w:val="ListParagraph"/>
        <w:bidi/>
        <w:spacing w:after="120" w:line="216" w:lineRule="auto"/>
        <w:ind w:left="1138" w:firstLine="562"/>
        <w:contextualSpacing w:val="0"/>
        <w:rPr>
          <w:rFonts w:cs="Simplified Arabic"/>
          <w:sz w:val="24"/>
          <w:rtl/>
          <w:lang w:val="en-US" w:bidi="ar-EG"/>
        </w:rPr>
      </w:pPr>
      <w:r w:rsidRPr="006E732E">
        <w:rPr>
          <w:rFonts w:cs="Simplified Arabic" w:hint="cs"/>
          <w:i/>
          <w:iCs/>
          <w:sz w:val="24"/>
          <w:rtl/>
          <w:lang w:val="en-US" w:bidi="ar-EG"/>
        </w:rPr>
        <w:t>وإذ يدرك مع</w:t>
      </w:r>
      <w:r w:rsidR="009C2043" w:rsidRPr="006E732E">
        <w:rPr>
          <w:rFonts w:cs="Simplified Arabic"/>
          <w:i/>
          <w:iCs/>
          <w:sz w:val="24"/>
          <w:rtl/>
          <w:lang w:val="en-US" w:bidi="ar-EG"/>
        </w:rPr>
        <w:t xml:space="preserve"> التقدير </w:t>
      </w:r>
      <w:r w:rsidRPr="006E732E">
        <w:rPr>
          <w:rFonts w:cs="Simplified Arabic" w:hint="cs"/>
          <w:sz w:val="24"/>
          <w:rtl/>
          <w:lang w:val="en-US" w:bidi="ar-EG"/>
        </w:rPr>
        <w:t>ا</w:t>
      </w:r>
      <w:r w:rsidR="009C2043" w:rsidRPr="006E732E">
        <w:rPr>
          <w:rFonts w:cs="Simplified Arabic"/>
          <w:sz w:val="24"/>
          <w:rtl/>
          <w:lang w:val="en-US" w:bidi="ar-EG"/>
        </w:rPr>
        <w:t xml:space="preserve">لدعم المالي المقدم من حكومتي ألمانيا ومملكة هولندا، ومن خلال الصندوق الاستئماني الصيني، </w:t>
      </w:r>
      <w:r w:rsidR="00CC5870" w:rsidRPr="006E732E">
        <w:rPr>
          <w:rFonts w:cs="Simplified Arabic" w:hint="cs"/>
          <w:sz w:val="24"/>
          <w:rtl/>
          <w:lang w:val="en-US" w:bidi="ar-EG"/>
        </w:rPr>
        <w:t>و</w:t>
      </w:r>
      <w:r w:rsidR="009C2043" w:rsidRPr="006E732E">
        <w:rPr>
          <w:rFonts w:cs="Simplified Arabic"/>
          <w:sz w:val="24"/>
          <w:rtl/>
          <w:lang w:val="en-US" w:bidi="ar-EG"/>
        </w:rPr>
        <w:t>برنامج الأمم المتحدة للبيئة لإجراء ال</w:t>
      </w:r>
      <w:r w:rsidR="00F7019A" w:rsidRPr="006E732E">
        <w:rPr>
          <w:rFonts w:cs="Simplified Arabic"/>
          <w:sz w:val="24"/>
          <w:rtl/>
          <w:lang w:val="en-US" w:bidi="ar-EG"/>
        </w:rPr>
        <w:t>استعراض العالمي</w:t>
      </w:r>
      <w:r w:rsidR="009C2043" w:rsidRPr="006E732E">
        <w:rPr>
          <w:rFonts w:cs="Simplified Arabic"/>
          <w:sz w:val="24"/>
          <w:rtl/>
          <w:lang w:val="en-US" w:bidi="ar-EG"/>
        </w:rPr>
        <w:t xml:space="preserve"> للتقدم الجماعي في تنفيذ إطار كونمينغ-مونتريال العالمي للتنوع البيولوجي،</w:t>
      </w:r>
      <w:r w:rsidR="009C2043" w:rsidRPr="006E732E">
        <w:rPr>
          <w:rStyle w:val="FootnoteReference"/>
          <w:rFonts w:cs="Simplified Arabic"/>
          <w:u w:val="none"/>
          <w:vertAlign w:val="superscript"/>
          <w:rtl/>
          <w:lang w:val="en-US" w:bidi="ar-EG"/>
        </w:rPr>
        <w:footnoteReference w:id="15"/>
      </w:r>
      <w:r w:rsidR="00431497" w:rsidRPr="006E732E">
        <w:rPr>
          <w:rFonts w:cs="Simplified Arabic" w:hint="cs"/>
          <w:sz w:val="24"/>
          <w:rtl/>
          <w:lang w:val="en-US" w:bidi="ar-EG"/>
        </w:rPr>
        <w:t xml:space="preserve"> </w:t>
      </w:r>
      <w:r w:rsidR="00431497" w:rsidRPr="006E732E">
        <w:rPr>
          <w:rFonts w:cs="Simplified Arabic"/>
          <w:sz w:val="24"/>
          <w:rtl/>
          <w:lang w:val="en-US" w:bidi="ar-EG"/>
        </w:rPr>
        <w:t xml:space="preserve">بالإضافة إلى الدعم المالي المقدم من الاتحاد الأوروبي وحكومات مملكة هولندا وسويسرا، ومن خلال صندوق الصين الاستئماني، </w:t>
      </w:r>
      <w:r w:rsidR="00CC5870" w:rsidRPr="006E732E">
        <w:rPr>
          <w:rFonts w:cs="Simplified Arabic" w:hint="cs"/>
          <w:sz w:val="24"/>
          <w:rtl/>
          <w:lang w:val="en-US" w:bidi="ar-EG"/>
        </w:rPr>
        <w:t>و</w:t>
      </w:r>
      <w:r w:rsidR="00431497" w:rsidRPr="006E732E">
        <w:rPr>
          <w:rFonts w:cs="Simplified Arabic"/>
          <w:sz w:val="24"/>
          <w:rtl/>
          <w:lang w:val="en-US" w:bidi="ar-EG"/>
        </w:rPr>
        <w:t>برنامج الأمم المتحدة للبيئة لإعداد التقرير العالمي ذي الصلة،</w:t>
      </w:r>
      <w:r w:rsidR="00431497" w:rsidRPr="006E732E">
        <w:rPr>
          <w:rStyle w:val="FootnoteReference"/>
          <w:rFonts w:cs="Simplified Arabic"/>
          <w:u w:val="none"/>
          <w:vertAlign w:val="superscript"/>
          <w:rtl/>
          <w:lang w:val="en-US" w:bidi="ar-EG"/>
        </w:rPr>
        <w:footnoteReference w:id="16"/>
      </w:r>
    </w:p>
    <w:p w14:paraId="2FBD43F7" w14:textId="13050862" w:rsidR="001C6455" w:rsidRPr="006E732E" w:rsidRDefault="00CC5870" w:rsidP="002C48F5">
      <w:pPr>
        <w:pStyle w:val="ListParagraph"/>
        <w:bidi/>
        <w:spacing w:after="120" w:line="216" w:lineRule="auto"/>
        <w:ind w:left="1138" w:firstLine="562"/>
        <w:contextualSpacing w:val="0"/>
        <w:rPr>
          <w:rFonts w:cs="Simplified Arabic"/>
          <w:sz w:val="24"/>
          <w:rtl/>
          <w:lang w:val="en-US" w:bidi="ar-EG"/>
        </w:rPr>
      </w:pPr>
      <w:r w:rsidRPr="006E732E">
        <w:rPr>
          <w:rFonts w:cs="Simplified Arabic" w:hint="cs"/>
          <w:i/>
          <w:iCs/>
          <w:sz w:val="24"/>
          <w:rtl/>
          <w:lang w:val="en-US" w:bidi="ar-EG"/>
        </w:rPr>
        <w:lastRenderedPageBreak/>
        <w:t>وإذ يؤكد</w:t>
      </w:r>
      <w:r w:rsidR="001C6455" w:rsidRPr="006E732E">
        <w:rPr>
          <w:rFonts w:cs="Simplified Arabic"/>
          <w:i/>
          <w:iCs/>
          <w:sz w:val="24"/>
          <w:rtl/>
          <w:lang w:val="en-US" w:bidi="ar-EG"/>
        </w:rPr>
        <w:t xml:space="preserve"> مجددا </w:t>
      </w:r>
      <w:r w:rsidR="001C6455" w:rsidRPr="006E732E">
        <w:rPr>
          <w:rFonts w:cs="Simplified Arabic"/>
          <w:sz w:val="24"/>
          <w:rtl/>
          <w:lang w:val="en-US" w:bidi="ar-EG"/>
        </w:rPr>
        <w:t>أن ال</w:t>
      </w:r>
      <w:r w:rsidR="00C415B5" w:rsidRPr="006E732E">
        <w:rPr>
          <w:rFonts w:cs="Simplified Arabic"/>
          <w:sz w:val="24"/>
          <w:rtl/>
          <w:lang w:val="en-US" w:bidi="ar-EG"/>
        </w:rPr>
        <w:t>مقرر</w:t>
      </w:r>
      <w:r w:rsidR="001C6455" w:rsidRPr="006E732E">
        <w:rPr>
          <w:rFonts w:cs="Simplified Arabic"/>
          <w:sz w:val="24"/>
          <w:rtl/>
          <w:lang w:val="en-US" w:bidi="ar-EG"/>
        </w:rPr>
        <w:t xml:space="preserve"> الحالي يمثل الخطوة الأولى في دورة متكررة من ال</w:t>
      </w:r>
      <w:r w:rsidR="00C415B5" w:rsidRPr="006E732E">
        <w:rPr>
          <w:rFonts w:cs="Simplified Arabic"/>
          <w:sz w:val="24"/>
          <w:rtl/>
          <w:lang w:val="en-US" w:bidi="ar-EG"/>
        </w:rPr>
        <w:t>استعراض</w:t>
      </w:r>
      <w:r w:rsidR="001C6455" w:rsidRPr="006E732E">
        <w:rPr>
          <w:rFonts w:cs="Simplified Arabic"/>
          <w:sz w:val="24"/>
          <w:rtl/>
          <w:lang w:val="en-US" w:bidi="ar-EG"/>
        </w:rPr>
        <w:t xml:space="preserve"> والإجراءات المعززة في إطار الاتفاقية، والتي ست</w:t>
      </w:r>
      <w:r w:rsidR="00C104A0" w:rsidRPr="006E732E">
        <w:rPr>
          <w:rFonts w:cs="Simplified Arabic" w:hint="cs"/>
          <w:sz w:val="24"/>
          <w:rtl/>
          <w:lang w:val="en-US" w:bidi="ar-EG"/>
        </w:rPr>
        <w:t>ُ</w:t>
      </w:r>
      <w:r w:rsidR="001C6455" w:rsidRPr="006E732E">
        <w:rPr>
          <w:rFonts w:cs="Simplified Arabic"/>
          <w:sz w:val="24"/>
          <w:rtl/>
          <w:lang w:val="en-US" w:bidi="ar-EG"/>
        </w:rPr>
        <w:t>ختتم في الاجتماع التاسع عشر لمؤتمر الأطراف،</w:t>
      </w:r>
    </w:p>
    <w:p w14:paraId="5CC71016" w14:textId="6873211A" w:rsidR="001C6455" w:rsidRPr="006E732E" w:rsidRDefault="001C6455" w:rsidP="002C48F5">
      <w:pPr>
        <w:pStyle w:val="ListParagraph"/>
        <w:bidi/>
        <w:spacing w:after="120" w:line="216" w:lineRule="auto"/>
        <w:ind w:left="1138" w:firstLine="562"/>
        <w:contextualSpacing w:val="0"/>
        <w:rPr>
          <w:rFonts w:cs="Simplified Arabic"/>
          <w:sz w:val="24"/>
          <w:lang w:val="en-US" w:bidi="ar-EG"/>
        </w:rPr>
      </w:pPr>
      <w:r w:rsidRPr="006E732E">
        <w:rPr>
          <w:rFonts w:cs="Simplified Arabic"/>
          <w:sz w:val="24"/>
          <w:rtl/>
          <w:lang w:val="en-US" w:bidi="ar-EG"/>
        </w:rPr>
        <w:t>1</w:t>
      </w:r>
      <w:r w:rsidRPr="006E732E">
        <w:rPr>
          <w:rFonts w:cs="Simplified Arabic" w:hint="cs"/>
          <w:sz w:val="24"/>
          <w:rtl/>
          <w:lang w:val="en-US" w:bidi="ar-EG"/>
        </w:rPr>
        <w:t>-</w:t>
      </w:r>
      <w:r w:rsidRPr="006E732E">
        <w:rPr>
          <w:rFonts w:cs="Simplified Arabic"/>
          <w:sz w:val="24"/>
          <w:rtl/>
          <w:lang w:val="en-US" w:bidi="ar-EG"/>
        </w:rPr>
        <w:tab/>
      </w:r>
      <w:r w:rsidR="00E359EB" w:rsidRPr="006E732E">
        <w:rPr>
          <w:rFonts w:cs="Simplified Arabic" w:hint="cs"/>
          <w:i/>
          <w:iCs/>
          <w:sz w:val="24"/>
          <w:rtl/>
          <w:lang w:val="en-US" w:bidi="ar-EG"/>
        </w:rPr>
        <w:t>ي</w:t>
      </w:r>
      <w:r w:rsidRPr="006E732E">
        <w:rPr>
          <w:rFonts w:cs="Simplified Arabic"/>
          <w:i/>
          <w:iCs/>
          <w:sz w:val="24"/>
          <w:rtl/>
          <w:lang w:val="en-US" w:bidi="ar-EG"/>
        </w:rPr>
        <w:t>رحب</w:t>
      </w:r>
      <w:r w:rsidRPr="006E732E">
        <w:rPr>
          <w:rFonts w:cs="Simplified Arabic"/>
          <w:sz w:val="24"/>
          <w:rtl/>
          <w:lang w:val="en-US" w:bidi="ar-EG"/>
        </w:rPr>
        <w:t xml:space="preserve"> بالجهود التي تبذلها الأطراف لوضع وتنفيذ استراتيجيات وخطط عمل وطنية للتنوع البيولوجي، وأهداف وطنية متوافقة مع الإطار، ولإعداد وتقديم تقاريرها الوطنية السابعة؛</w:t>
      </w:r>
    </w:p>
    <w:p w14:paraId="6F5B59BF" w14:textId="22C0EDBE" w:rsidR="001C6455" w:rsidRPr="006E732E" w:rsidRDefault="001C6455" w:rsidP="002C48F5">
      <w:pPr>
        <w:pStyle w:val="ListParagraph"/>
        <w:bidi/>
        <w:spacing w:after="120" w:line="216" w:lineRule="auto"/>
        <w:ind w:left="1138" w:firstLine="562"/>
        <w:contextualSpacing w:val="0"/>
        <w:rPr>
          <w:rFonts w:cs="Simplified Arabic"/>
          <w:sz w:val="24"/>
          <w:rtl/>
          <w:lang w:val="en-US" w:bidi="ar-EG"/>
        </w:rPr>
      </w:pPr>
      <w:r w:rsidRPr="006E732E">
        <w:rPr>
          <w:rFonts w:cs="Simplified Arabic" w:hint="cs"/>
          <w:sz w:val="24"/>
          <w:rtl/>
          <w:lang w:val="en-US" w:bidi="ar-EG"/>
        </w:rPr>
        <w:t>2-</w:t>
      </w:r>
      <w:r w:rsidRPr="006E732E">
        <w:rPr>
          <w:rFonts w:cs="Simplified Arabic"/>
          <w:sz w:val="24"/>
          <w:rtl/>
          <w:lang w:val="en-US" w:bidi="ar-EG"/>
        </w:rPr>
        <w:t xml:space="preserve"> </w:t>
      </w:r>
      <w:r w:rsidRPr="006E732E">
        <w:rPr>
          <w:rFonts w:cs="Simplified Arabic"/>
          <w:sz w:val="24"/>
          <w:rtl/>
          <w:lang w:val="en-US" w:bidi="ar-EG"/>
        </w:rPr>
        <w:tab/>
      </w:r>
      <w:r w:rsidR="00E359EB" w:rsidRPr="006E732E">
        <w:rPr>
          <w:rFonts w:cs="Simplified Arabic" w:hint="cs"/>
          <w:i/>
          <w:iCs/>
          <w:sz w:val="24"/>
          <w:rtl/>
          <w:lang w:val="en-US" w:bidi="ar-EG"/>
        </w:rPr>
        <w:t>ي</w:t>
      </w:r>
      <w:r w:rsidRPr="006E732E">
        <w:rPr>
          <w:rFonts w:cs="Simplified Arabic"/>
          <w:i/>
          <w:iCs/>
          <w:sz w:val="24"/>
          <w:rtl/>
          <w:lang w:val="en-US" w:bidi="ar-EG"/>
        </w:rPr>
        <w:t>رحب</w:t>
      </w:r>
      <w:r w:rsidR="00E359EB" w:rsidRPr="006E732E">
        <w:rPr>
          <w:rFonts w:cs="Simplified Arabic" w:hint="cs"/>
          <w:i/>
          <w:iCs/>
          <w:sz w:val="24"/>
          <w:rtl/>
          <w:lang w:val="en-US" w:bidi="ar-EG"/>
        </w:rPr>
        <w:t xml:space="preserve"> أيضا</w:t>
      </w:r>
      <w:r w:rsidRPr="006E732E">
        <w:rPr>
          <w:rFonts w:cs="Simplified Arabic"/>
          <w:sz w:val="24"/>
          <w:rtl/>
          <w:lang w:val="en-US" w:bidi="ar-EG"/>
        </w:rPr>
        <w:t xml:space="preserve"> بالجهود التي تبذلها جهات فاعلة أخرى غير الحكومات الوطنية لدعم تنفيذ الإطار، بما في ذلك تقديم الالتزامات من خلال أداة الإبلاغ الإلكتروني</w:t>
      </w:r>
      <w:r w:rsidR="00C104A0" w:rsidRPr="006E732E">
        <w:rPr>
          <w:rFonts w:cs="Simplified Arabic" w:hint="cs"/>
          <w:sz w:val="24"/>
          <w:rtl/>
          <w:lang w:val="en-US" w:bidi="ar-EG"/>
        </w:rPr>
        <w:t>؛</w:t>
      </w:r>
    </w:p>
    <w:p w14:paraId="29A599A7" w14:textId="1C9366A4" w:rsidR="001C6455" w:rsidRPr="006E732E" w:rsidRDefault="001C6455" w:rsidP="002C48F5">
      <w:pPr>
        <w:pStyle w:val="ListParagraph"/>
        <w:bidi/>
        <w:spacing w:after="120" w:line="216" w:lineRule="auto"/>
        <w:ind w:left="1138" w:firstLine="32"/>
        <w:contextualSpacing w:val="0"/>
        <w:rPr>
          <w:rFonts w:cs="Simplified Arabic"/>
          <w:i/>
          <w:iCs/>
          <w:sz w:val="24"/>
          <w:rtl/>
          <w:lang w:val="en-US" w:bidi="ar-EG"/>
        </w:rPr>
      </w:pPr>
      <w:r w:rsidRPr="006E732E">
        <w:rPr>
          <w:rFonts w:cs="Simplified Arabic"/>
          <w:i/>
          <w:iCs/>
          <w:sz w:val="24"/>
          <w:rtl/>
          <w:lang w:val="en-US" w:bidi="ar-EG"/>
        </w:rPr>
        <w:t>مسار يريفان لتسريع تنفيذ إطار كونمينغ-مونتريال العالمي للتنوع البيولوجي</w:t>
      </w:r>
    </w:p>
    <w:p w14:paraId="6057757D" w14:textId="52970885" w:rsidR="001C6455" w:rsidRPr="006E732E" w:rsidRDefault="001C6455" w:rsidP="002C48F5">
      <w:pPr>
        <w:pStyle w:val="ListParagraph"/>
        <w:bidi/>
        <w:spacing w:after="120" w:line="216" w:lineRule="auto"/>
        <w:ind w:left="1138" w:firstLine="562"/>
        <w:contextualSpacing w:val="0"/>
        <w:rPr>
          <w:rFonts w:cs="Simplified Arabic"/>
          <w:sz w:val="24"/>
          <w:rtl/>
          <w:lang w:val="en-US" w:bidi="ar-EG"/>
        </w:rPr>
      </w:pPr>
      <w:r w:rsidRPr="006E732E">
        <w:rPr>
          <w:rFonts w:cs="Simplified Arabic" w:hint="cs"/>
          <w:sz w:val="24"/>
          <w:rtl/>
          <w:lang w:val="en-US" w:bidi="ar-EG"/>
        </w:rPr>
        <w:t>3-</w:t>
      </w:r>
      <w:r w:rsidRPr="006E732E">
        <w:rPr>
          <w:rFonts w:cs="Simplified Arabic"/>
          <w:sz w:val="24"/>
          <w:rtl/>
          <w:lang w:val="en-US" w:bidi="ar-EG"/>
        </w:rPr>
        <w:tab/>
      </w:r>
      <w:r w:rsidR="00E359EB" w:rsidRPr="006E732E">
        <w:rPr>
          <w:rFonts w:cs="Simplified Arabic" w:hint="cs"/>
          <w:i/>
          <w:iCs/>
          <w:sz w:val="24"/>
          <w:rtl/>
          <w:lang w:val="en-US" w:bidi="ar-EG"/>
        </w:rPr>
        <w:t>ي</w:t>
      </w:r>
      <w:r w:rsidRPr="006E732E">
        <w:rPr>
          <w:rFonts w:cs="Simplified Arabic"/>
          <w:i/>
          <w:iCs/>
          <w:sz w:val="24"/>
          <w:rtl/>
          <w:lang w:val="en-US" w:bidi="ar-EG"/>
        </w:rPr>
        <w:t>ؤكد مجددا</w:t>
      </w:r>
      <w:r w:rsidRPr="006E732E">
        <w:rPr>
          <w:rFonts w:cs="Simplified Arabic"/>
          <w:sz w:val="24"/>
          <w:rtl/>
          <w:lang w:val="en-US" w:bidi="ar-EG"/>
        </w:rPr>
        <w:t xml:space="preserve"> التزامه بتنفيذ الإطار؛</w:t>
      </w:r>
    </w:p>
    <w:p w14:paraId="5F7A8F1F" w14:textId="4333E829" w:rsidR="001C6455" w:rsidRPr="006E732E" w:rsidRDefault="001C6455" w:rsidP="002C48F5">
      <w:pPr>
        <w:pStyle w:val="ListParagraph"/>
        <w:bidi/>
        <w:spacing w:after="120" w:line="216" w:lineRule="auto"/>
        <w:ind w:left="1138" w:firstLine="562"/>
        <w:contextualSpacing w:val="0"/>
        <w:rPr>
          <w:rFonts w:cs="Simplified Arabic"/>
          <w:sz w:val="24"/>
          <w:rtl/>
          <w:lang w:val="en-US" w:bidi="ar-EG"/>
        </w:rPr>
      </w:pPr>
      <w:r w:rsidRPr="006E732E">
        <w:rPr>
          <w:rFonts w:cs="Simplified Arabic" w:hint="cs"/>
          <w:sz w:val="24"/>
          <w:rtl/>
          <w:lang w:val="en-US" w:bidi="ar-EG"/>
        </w:rPr>
        <w:t>4-</w:t>
      </w:r>
      <w:r w:rsidRPr="006E732E">
        <w:rPr>
          <w:rFonts w:cs="Simplified Arabic"/>
          <w:sz w:val="24"/>
          <w:rtl/>
          <w:lang w:val="en-US" w:bidi="ar-EG"/>
        </w:rPr>
        <w:tab/>
      </w:r>
      <w:r w:rsidRPr="006E732E">
        <w:rPr>
          <w:rFonts w:cs="Simplified Arabic"/>
          <w:i/>
          <w:iCs/>
          <w:sz w:val="24"/>
          <w:rtl/>
          <w:lang w:val="en-US" w:bidi="ar-EG"/>
        </w:rPr>
        <w:t>يقرر</w:t>
      </w:r>
      <w:r w:rsidRPr="006E732E">
        <w:rPr>
          <w:rFonts w:cs="Simplified Arabic"/>
          <w:sz w:val="24"/>
          <w:rtl/>
          <w:lang w:val="en-US" w:bidi="ar-EG"/>
        </w:rPr>
        <w:t xml:space="preserve"> أن </w:t>
      </w:r>
      <w:r w:rsidR="00C104A0" w:rsidRPr="006E732E">
        <w:rPr>
          <w:rFonts w:cs="Simplified Arabic" w:hint="cs"/>
          <w:sz w:val="24"/>
          <w:rtl/>
          <w:lang w:val="en-US" w:bidi="ar-EG"/>
        </w:rPr>
        <w:t xml:space="preserve">يتم استخدام </w:t>
      </w:r>
      <w:r w:rsidRPr="006E732E">
        <w:rPr>
          <w:rFonts w:cs="Simplified Arabic" w:hint="cs"/>
          <w:sz w:val="24"/>
          <w:rtl/>
          <w:lang w:val="en-US" w:bidi="ar-EG"/>
        </w:rPr>
        <w:t>المقرر</w:t>
      </w:r>
      <w:r w:rsidRPr="006E732E">
        <w:rPr>
          <w:rFonts w:cs="Simplified Arabic"/>
          <w:sz w:val="24"/>
          <w:rtl/>
          <w:lang w:val="en-US" w:bidi="ar-EG"/>
        </w:rPr>
        <w:t xml:space="preserve"> الحالي والتقرير العالمي عن التقدم الجماعي في تنفيذ الإطار لإرشاد العمل المستقبلي لتنفيذ الإطار، بما في ذلك العمل </w:t>
      </w:r>
      <w:r w:rsidR="00C104A0" w:rsidRPr="006E732E">
        <w:rPr>
          <w:rFonts w:cs="Simplified Arabic" w:hint="cs"/>
          <w:sz w:val="24"/>
          <w:rtl/>
          <w:lang w:val="en-US" w:bidi="ar-EG"/>
        </w:rPr>
        <w:t>المضطلع</w:t>
      </w:r>
      <w:r w:rsidRPr="006E732E">
        <w:rPr>
          <w:rFonts w:cs="Simplified Arabic"/>
          <w:sz w:val="24"/>
          <w:rtl/>
          <w:lang w:val="en-US" w:bidi="ar-EG"/>
        </w:rPr>
        <w:t xml:space="preserve"> به بموجب اتفاقية التنوع البيولوجي،</w:t>
      </w:r>
      <w:r w:rsidR="007A475E" w:rsidRPr="006E732E">
        <w:rPr>
          <w:rStyle w:val="FootnoteReference"/>
          <w:rFonts w:cs="Simplified Arabic"/>
          <w:u w:val="none"/>
          <w:vertAlign w:val="superscript"/>
          <w:rtl/>
          <w:lang w:val="en-US" w:bidi="ar-EG"/>
        </w:rPr>
        <w:footnoteReference w:id="17"/>
      </w:r>
      <w:r w:rsidRPr="006E732E">
        <w:rPr>
          <w:rFonts w:cs="Simplified Arabic"/>
          <w:sz w:val="24"/>
          <w:rtl/>
          <w:lang w:val="en-US" w:bidi="ar-EG"/>
        </w:rPr>
        <w:t xml:space="preserve"> بما في ذلك من قبل هيئاتها وأمانتها، خلال الفترة 2026-2030؛</w:t>
      </w:r>
    </w:p>
    <w:p w14:paraId="6F58727A" w14:textId="1692848F" w:rsidR="001C6455" w:rsidRPr="006E732E" w:rsidRDefault="001C6455" w:rsidP="002C48F5">
      <w:pPr>
        <w:pStyle w:val="ListParagraph"/>
        <w:bidi/>
        <w:spacing w:after="120" w:line="216" w:lineRule="auto"/>
        <w:ind w:left="1138" w:firstLine="562"/>
        <w:contextualSpacing w:val="0"/>
        <w:rPr>
          <w:rFonts w:cs="Simplified Arabic"/>
          <w:sz w:val="24"/>
          <w:rtl/>
          <w:lang w:val="en-US" w:bidi="ar-EG"/>
        </w:rPr>
      </w:pPr>
      <w:r w:rsidRPr="006E732E">
        <w:rPr>
          <w:rFonts w:cs="Simplified Arabic" w:hint="cs"/>
          <w:sz w:val="24"/>
          <w:rtl/>
          <w:lang w:val="en-US" w:bidi="ar-EG"/>
        </w:rPr>
        <w:t>5-</w:t>
      </w:r>
      <w:r w:rsidRPr="006E732E">
        <w:rPr>
          <w:rFonts w:cs="Simplified Arabic"/>
          <w:sz w:val="24"/>
          <w:rtl/>
          <w:lang w:val="en-US" w:bidi="ar-EG"/>
        </w:rPr>
        <w:tab/>
      </w:r>
      <w:r w:rsidRPr="006E732E">
        <w:rPr>
          <w:rFonts w:cs="Simplified Arabic"/>
          <w:i/>
          <w:iCs/>
          <w:sz w:val="24"/>
          <w:rtl/>
          <w:lang w:val="en-US" w:bidi="ar-EG"/>
        </w:rPr>
        <w:t>يلاحظ</w:t>
      </w:r>
      <w:r w:rsidRPr="006E732E">
        <w:rPr>
          <w:rFonts w:cs="Simplified Arabic"/>
          <w:sz w:val="24"/>
          <w:rtl/>
          <w:lang w:val="en-US" w:bidi="ar-EG"/>
        </w:rPr>
        <w:t xml:space="preserve"> أن ال</w:t>
      </w:r>
      <w:r w:rsidR="00C415B5" w:rsidRPr="006E732E">
        <w:rPr>
          <w:rFonts w:cs="Simplified Arabic"/>
          <w:sz w:val="24"/>
          <w:rtl/>
          <w:lang w:val="en-US" w:bidi="ar-EG"/>
        </w:rPr>
        <w:t>مقرر</w:t>
      </w:r>
      <w:r w:rsidRPr="006E732E">
        <w:rPr>
          <w:rFonts w:cs="Simplified Arabic"/>
          <w:sz w:val="24"/>
          <w:rtl/>
          <w:lang w:val="en-US" w:bidi="ar-EG"/>
        </w:rPr>
        <w:t xml:space="preserve"> الحالي </w:t>
      </w:r>
      <w:r w:rsidR="00C104A0" w:rsidRPr="006E732E">
        <w:rPr>
          <w:rFonts w:cs="Simplified Arabic" w:hint="cs"/>
          <w:sz w:val="24"/>
          <w:rtl/>
          <w:lang w:val="en-US" w:bidi="ar-EG"/>
        </w:rPr>
        <w:t>تُ</w:t>
      </w:r>
      <w:r w:rsidRPr="006E732E">
        <w:rPr>
          <w:rFonts w:cs="Simplified Arabic"/>
          <w:sz w:val="24"/>
          <w:rtl/>
          <w:lang w:val="en-US" w:bidi="ar-EG"/>
        </w:rPr>
        <w:t xml:space="preserve">كمله </w:t>
      </w:r>
      <w:r w:rsidR="00C415B5" w:rsidRPr="006E732E">
        <w:rPr>
          <w:rFonts w:cs="Simplified Arabic"/>
          <w:sz w:val="24"/>
          <w:rtl/>
          <w:lang w:val="en-US" w:bidi="ar-EG"/>
        </w:rPr>
        <w:t>مقرر</w:t>
      </w:r>
      <w:r w:rsidRPr="006E732E">
        <w:rPr>
          <w:rFonts w:cs="Simplified Arabic"/>
          <w:sz w:val="24"/>
          <w:rtl/>
          <w:lang w:val="en-US" w:bidi="ar-EG"/>
        </w:rPr>
        <w:t>ات أخرى اعتمدها مؤتمر الأطراف في اجتماعه السابع عشر وتتناول ال</w:t>
      </w:r>
      <w:r w:rsidR="00C415B5" w:rsidRPr="006E732E">
        <w:rPr>
          <w:rFonts w:cs="Simplified Arabic"/>
          <w:sz w:val="24"/>
          <w:rtl/>
          <w:lang w:val="en-US" w:bidi="ar-EG"/>
        </w:rPr>
        <w:t>فجوات</w:t>
      </w:r>
      <w:r w:rsidRPr="006E732E">
        <w:rPr>
          <w:rFonts w:cs="Simplified Arabic"/>
          <w:sz w:val="24"/>
          <w:rtl/>
          <w:lang w:val="en-US" w:bidi="ar-EG"/>
        </w:rPr>
        <w:t xml:space="preserve"> الحالية في التقدم المحرز في تنفيذ الإطار، وأن تنفيذ تلك </w:t>
      </w:r>
      <w:r w:rsidR="007A475E" w:rsidRPr="006E732E">
        <w:rPr>
          <w:rFonts w:cs="Simplified Arabic" w:hint="cs"/>
          <w:sz w:val="24"/>
          <w:rtl/>
          <w:lang w:val="en-US" w:bidi="ar-EG"/>
        </w:rPr>
        <w:t>المقررات</w:t>
      </w:r>
      <w:r w:rsidRPr="006E732E">
        <w:rPr>
          <w:rFonts w:cs="Simplified Arabic"/>
          <w:sz w:val="24"/>
          <w:rtl/>
          <w:lang w:val="en-US" w:bidi="ar-EG"/>
        </w:rPr>
        <w:t xml:space="preserve"> ينبغي أن </w:t>
      </w:r>
      <w:r w:rsidR="00C104A0" w:rsidRPr="006E732E">
        <w:rPr>
          <w:rFonts w:cs="Simplified Arabic" w:hint="cs"/>
          <w:sz w:val="24"/>
          <w:rtl/>
          <w:lang w:val="en-US" w:bidi="ar-EG"/>
        </w:rPr>
        <w:t>ي</w:t>
      </w:r>
      <w:r w:rsidRPr="006E732E">
        <w:rPr>
          <w:rFonts w:cs="Simplified Arabic"/>
          <w:sz w:val="24"/>
          <w:rtl/>
          <w:lang w:val="en-US" w:bidi="ar-EG"/>
        </w:rPr>
        <w:t xml:space="preserve">ستند إلى </w:t>
      </w:r>
      <w:r w:rsidR="007A475E" w:rsidRPr="006E732E">
        <w:rPr>
          <w:rFonts w:cs="Simplified Arabic" w:hint="cs"/>
          <w:sz w:val="24"/>
          <w:rtl/>
          <w:lang w:val="en-US" w:bidi="ar-EG"/>
        </w:rPr>
        <w:t>المقرر</w:t>
      </w:r>
      <w:r w:rsidRPr="006E732E">
        <w:rPr>
          <w:rFonts w:cs="Simplified Arabic"/>
          <w:sz w:val="24"/>
          <w:rtl/>
          <w:lang w:val="en-US" w:bidi="ar-EG"/>
        </w:rPr>
        <w:t xml:space="preserve"> الحالي؛</w:t>
      </w:r>
    </w:p>
    <w:p w14:paraId="15DEE508" w14:textId="11C5E55B" w:rsidR="007A475E" w:rsidRPr="006E732E" w:rsidRDefault="007A475E" w:rsidP="002C48F5">
      <w:pPr>
        <w:pStyle w:val="ListParagraph"/>
        <w:bidi/>
        <w:spacing w:after="120" w:line="216" w:lineRule="auto"/>
        <w:ind w:left="1138" w:firstLine="562"/>
        <w:contextualSpacing w:val="0"/>
        <w:rPr>
          <w:rFonts w:cs="Simplified Arabic"/>
          <w:sz w:val="24"/>
          <w:rtl/>
          <w:lang w:val="en-US" w:bidi="ar-EG"/>
        </w:rPr>
      </w:pPr>
      <w:r w:rsidRPr="006E732E">
        <w:rPr>
          <w:rFonts w:cs="Simplified Arabic" w:hint="cs"/>
          <w:sz w:val="24"/>
          <w:rtl/>
          <w:lang w:val="en-US" w:bidi="ar-EG"/>
        </w:rPr>
        <w:t>6-</w:t>
      </w:r>
      <w:r w:rsidRPr="006E732E">
        <w:rPr>
          <w:rFonts w:cs="Simplified Arabic"/>
          <w:sz w:val="24"/>
          <w:rtl/>
          <w:lang w:val="en-US" w:bidi="ar-EG"/>
        </w:rPr>
        <w:tab/>
      </w:r>
      <w:r w:rsidR="00C104A0" w:rsidRPr="006E732E">
        <w:rPr>
          <w:rFonts w:cs="Simplified Arabic" w:hint="cs"/>
          <w:i/>
          <w:iCs/>
          <w:sz w:val="24"/>
          <w:rtl/>
          <w:lang w:val="en-US" w:bidi="ar-EG"/>
        </w:rPr>
        <w:t>ويلاحظ</w:t>
      </w:r>
      <w:r w:rsidRPr="006E732E">
        <w:rPr>
          <w:rFonts w:cs="Simplified Arabic"/>
          <w:i/>
          <w:iCs/>
          <w:sz w:val="24"/>
          <w:rtl/>
          <w:lang w:val="en-US" w:bidi="ar-EG"/>
        </w:rPr>
        <w:t xml:space="preserve"> أيضا</w:t>
      </w:r>
      <w:r w:rsidRPr="006E732E">
        <w:rPr>
          <w:rFonts w:cs="Simplified Arabic"/>
          <w:sz w:val="24"/>
          <w:rtl/>
          <w:lang w:val="en-US" w:bidi="ar-EG"/>
        </w:rPr>
        <w:t xml:space="preserve"> أن تنفيذ الإطار </w:t>
      </w:r>
      <w:r w:rsidR="00C104A0" w:rsidRPr="006E732E">
        <w:rPr>
          <w:rFonts w:cs="Simplified Arabic" w:hint="cs"/>
          <w:sz w:val="24"/>
          <w:rtl/>
          <w:lang w:val="en-US" w:bidi="ar-EG"/>
        </w:rPr>
        <w:t xml:space="preserve">تدعمه </w:t>
      </w:r>
      <w:r w:rsidRPr="006E732E">
        <w:rPr>
          <w:rFonts w:cs="Simplified Arabic"/>
          <w:sz w:val="24"/>
          <w:rtl/>
          <w:lang w:val="en-US" w:bidi="ar-EG"/>
        </w:rPr>
        <w:t>ال</w:t>
      </w:r>
      <w:r w:rsidR="00C415B5" w:rsidRPr="006E732E">
        <w:rPr>
          <w:rFonts w:cs="Simplified Arabic"/>
          <w:sz w:val="24"/>
          <w:rtl/>
          <w:lang w:val="en-US" w:bidi="ar-EG"/>
        </w:rPr>
        <w:t>مقرر</w:t>
      </w:r>
      <w:r w:rsidRPr="006E732E">
        <w:rPr>
          <w:rFonts w:cs="Simplified Arabic"/>
          <w:sz w:val="24"/>
          <w:rtl/>
          <w:lang w:val="en-US" w:bidi="ar-EG"/>
        </w:rPr>
        <w:t xml:space="preserve">ات ذات الصلة الصادرة عن مؤتمر </w:t>
      </w:r>
      <w:r w:rsidR="00C104A0" w:rsidRPr="006E732E">
        <w:rPr>
          <w:rFonts w:cs="Simplified Arabic"/>
          <w:sz w:val="24"/>
          <w:rtl/>
          <w:lang w:val="en-US" w:bidi="ar-EG"/>
        </w:rPr>
        <w:t>الأطراف العامل كاجتماع</w:t>
      </w:r>
      <w:r w:rsidRPr="006E732E">
        <w:rPr>
          <w:rFonts w:cs="Simplified Arabic"/>
          <w:sz w:val="24"/>
          <w:rtl/>
          <w:lang w:val="en-US" w:bidi="ar-EG"/>
        </w:rPr>
        <w:t xml:space="preserve"> للأطراف في بروتوكول </w:t>
      </w:r>
      <w:r w:rsidR="00E359EB" w:rsidRPr="006E732E">
        <w:rPr>
          <w:rFonts w:cs="Simplified Arabic"/>
          <w:sz w:val="24"/>
          <w:rtl/>
          <w:lang w:val="en-US" w:bidi="ar-EG"/>
        </w:rPr>
        <w:t>قرطاجنة للسلامة</w:t>
      </w:r>
      <w:r w:rsidRPr="006E732E">
        <w:rPr>
          <w:rFonts w:cs="Simplified Arabic"/>
          <w:sz w:val="24"/>
          <w:rtl/>
          <w:lang w:val="en-US" w:bidi="ar-EG"/>
        </w:rPr>
        <w:t xml:space="preserve"> الأحيائية</w:t>
      </w:r>
      <w:r w:rsidRPr="006E732E">
        <w:rPr>
          <w:rStyle w:val="FootnoteReference"/>
          <w:rFonts w:cs="Simplified Arabic"/>
          <w:u w:val="none"/>
          <w:vertAlign w:val="superscript"/>
          <w:rtl/>
          <w:lang w:val="en-US" w:bidi="ar-EG"/>
        </w:rPr>
        <w:footnoteReference w:id="18"/>
      </w:r>
      <w:r w:rsidRPr="006E732E">
        <w:rPr>
          <w:rFonts w:cs="Simplified Arabic"/>
          <w:sz w:val="24"/>
          <w:rtl/>
          <w:lang w:val="en-US" w:bidi="ar-EG"/>
        </w:rPr>
        <w:t xml:space="preserve"> وبروتوكول ناغويا بشأن الحصول على الموارد الجينية والتقاسم العادل والمنصف للمنافع الناشئة عن استخدامها</w:t>
      </w:r>
      <w:r w:rsidR="002F3BCA" w:rsidRPr="006E732E">
        <w:rPr>
          <w:rStyle w:val="FootnoteReference"/>
          <w:rFonts w:cs="Simplified Arabic"/>
          <w:u w:val="none"/>
          <w:vertAlign w:val="superscript"/>
          <w:rtl/>
          <w:lang w:val="en-US" w:bidi="ar-EG"/>
        </w:rPr>
        <w:footnoteReference w:id="19"/>
      </w:r>
      <w:r w:rsidRPr="006E732E">
        <w:rPr>
          <w:rFonts w:cs="Simplified Arabic"/>
          <w:sz w:val="24"/>
          <w:rtl/>
          <w:lang w:val="en-US" w:bidi="ar-EG"/>
        </w:rPr>
        <w:t xml:space="preserve"> وأن تنفيذ البروتوكول</w:t>
      </w:r>
      <w:r w:rsidR="00C104A0" w:rsidRPr="006E732E">
        <w:rPr>
          <w:rFonts w:cs="Simplified Arabic" w:hint="cs"/>
          <w:sz w:val="24"/>
          <w:rtl/>
          <w:lang w:val="en-US" w:bidi="ar-EG"/>
        </w:rPr>
        <w:t>ين</w:t>
      </w:r>
      <w:r w:rsidRPr="006E732E">
        <w:rPr>
          <w:rFonts w:cs="Simplified Arabic"/>
          <w:sz w:val="24"/>
          <w:rtl/>
          <w:lang w:val="en-US" w:bidi="ar-EG"/>
        </w:rPr>
        <w:t xml:space="preserve"> سيستند إلى ال</w:t>
      </w:r>
      <w:r w:rsidR="00C415B5" w:rsidRPr="006E732E">
        <w:rPr>
          <w:rFonts w:cs="Simplified Arabic"/>
          <w:sz w:val="24"/>
          <w:rtl/>
          <w:lang w:val="en-US" w:bidi="ar-EG"/>
        </w:rPr>
        <w:t>مقرر</w:t>
      </w:r>
      <w:r w:rsidRPr="006E732E">
        <w:rPr>
          <w:rFonts w:cs="Simplified Arabic"/>
          <w:sz w:val="24"/>
          <w:rtl/>
          <w:lang w:val="en-US" w:bidi="ar-EG"/>
        </w:rPr>
        <w:t>ات المتعلقة بالتقييم وال</w:t>
      </w:r>
      <w:r w:rsidR="00C415B5" w:rsidRPr="006E732E">
        <w:rPr>
          <w:rFonts w:cs="Simplified Arabic"/>
          <w:sz w:val="24"/>
          <w:rtl/>
          <w:lang w:val="en-US" w:bidi="ar-EG"/>
        </w:rPr>
        <w:t>استعراض</w:t>
      </w:r>
      <w:r w:rsidRPr="006E732E">
        <w:rPr>
          <w:rFonts w:cs="Simplified Arabic"/>
          <w:sz w:val="24"/>
          <w:rtl/>
          <w:lang w:val="en-US" w:bidi="ar-EG"/>
        </w:rPr>
        <w:t xml:space="preserve"> الخامس لفعالية بروتوكول </w:t>
      </w:r>
      <w:r w:rsidR="00E359EB" w:rsidRPr="006E732E">
        <w:rPr>
          <w:rFonts w:cs="Simplified Arabic"/>
          <w:sz w:val="24"/>
          <w:rtl/>
          <w:lang w:val="en-US" w:bidi="ar-EG"/>
        </w:rPr>
        <w:t>قرطاجنة</w:t>
      </w:r>
      <w:r w:rsidRPr="006E732E">
        <w:rPr>
          <w:rFonts w:cs="Simplified Arabic"/>
          <w:sz w:val="24"/>
          <w:rtl/>
          <w:lang w:val="en-US" w:bidi="ar-EG"/>
        </w:rPr>
        <w:t>، والتقييم وال</w:t>
      </w:r>
      <w:r w:rsidR="00C415B5" w:rsidRPr="006E732E">
        <w:rPr>
          <w:rFonts w:cs="Simplified Arabic"/>
          <w:sz w:val="24"/>
          <w:rtl/>
          <w:lang w:val="en-US" w:bidi="ar-EG"/>
        </w:rPr>
        <w:t>استعراض</w:t>
      </w:r>
      <w:r w:rsidRPr="006E732E">
        <w:rPr>
          <w:rFonts w:cs="Simplified Arabic"/>
          <w:sz w:val="24"/>
          <w:rtl/>
          <w:lang w:val="en-US" w:bidi="ar-EG"/>
        </w:rPr>
        <w:t xml:space="preserve"> الثاني لفعالية بروتوكول ناغويا، </w:t>
      </w:r>
      <w:r w:rsidRPr="006E732E">
        <w:rPr>
          <w:rFonts w:cs="Simplified Arabic" w:hint="cs"/>
          <w:sz w:val="24"/>
          <w:rtl/>
          <w:lang w:val="en-US" w:bidi="ar-EG"/>
        </w:rPr>
        <w:t>والمقرر</w:t>
      </w:r>
      <w:r w:rsidRPr="006E732E">
        <w:rPr>
          <w:rFonts w:cs="Simplified Arabic"/>
          <w:sz w:val="24"/>
          <w:rtl/>
          <w:lang w:val="en-US" w:bidi="ar-EG"/>
        </w:rPr>
        <w:t xml:space="preserve"> الحالي؛</w:t>
      </w:r>
    </w:p>
    <w:p w14:paraId="663B2595" w14:textId="6FFC80DD" w:rsidR="005116B9" w:rsidRPr="006E732E" w:rsidRDefault="005116B9" w:rsidP="002C48F5">
      <w:pPr>
        <w:pStyle w:val="ListParagraph"/>
        <w:bidi/>
        <w:spacing w:after="120" w:line="216" w:lineRule="auto"/>
        <w:ind w:left="1138" w:firstLine="32"/>
        <w:contextualSpacing w:val="0"/>
        <w:rPr>
          <w:rFonts w:cs="Simplified Arabic"/>
          <w:i/>
          <w:iCs/>
          <w:sz w:val="24"/>
          <w:rtl/>
          <w:lang w:val="en-US" w:bidi="ar-EG"/>
        </w:rPr>
      </w:pPr>
      <w:r w:rsidRPr="006E732E">
        <w:rPr>
          <w:rFonts w:cs="Simplified Arabic"/>
          <w:i/>
          <w:iCs/>
          <w:sz w:val="24"/>
          <w:rtl/>
          <w:lang w:val="en-US" w:bidi="ar-EG"/>
        </w:rPr>
        <w:t>تسريع العمل والتنفيذ (باستخدام الإجراءات الواردة في الرسالة الرئيسي</w:t>
      </w:r>
      <w:r w:rsidRPr="006E732E">
        <w:rPr>
          <w:rFonts w:cs="Simplified Arabic" w:hint="cs"/>
          <w:i/>
          <w:iCs/>
          <w:sz w:val="24"/>
          <w:rtl/>
          <w:lang w:val="en-US" w:bidi="ar-EG"/>
        </w:rPr>
        <w:t xml:space="preserve"> ألف2</w:t>
      </w:r>
      <w:r w:rsidRPr="006E732E">
        <w:rPr>
          <w:rFonts w:cs="Simplified Arabic"/>
          <w:i/>
          <w:iCs/>
          <w:sz w:val="24"/>
          <w:rtl/>
          <w:lang w:val="en-US" w:bidi="ar-EG"/>
        </w:rPr>
        <w:t xml:space="preserve"> من التقرير العالمي </w:t>
      </w:r>
      <w:r w:rsidR="00C415B5" w:rsidRPr="006E732E">
        <w:rPr>
          <w:rFonts w:cs="Simplified Arabic"/>
          <w:i/>
          <w:iCs/>
          <w:sz w:val="24"/>
          <w:rtl/>
          <w:lang w:val="en-US" w:bidi="ar-EG"/>
        </w:rPr>
        <w:t>عن التقدم الجماعي</w:t>
      </w:r>
      <w:r w:rsidRPr="006E732E">
        <w:rPr>
          <w:rFonts w:cs="Simplified Arabic"/>
          <w:i/>
          <w:iCs/>
          <w:sz w:val="24"/>
          <w:rtl/>
          <w:lang w:val="en-US" w:bidi="ar-EG"/>
        </w:rPr>
        <w:t xml:space="preserve"> في تنفيذ إطار كونمينغ-مونتريال العالمي للتنوع البيولوجي)</w:t>
      </w:r>
    </w:p>
    <w:p w14:paraId="35432001" w14:textId="6F3ED7B7" w:rsidR="005116B9" w:rsidRPr="006E732E" w:rsidRDefault="005413FD" w:rsidP="002C48F5">
      <w:pPr>
        <w:pStyle w:val="ListParagraph"/>
        <w:bidi/>
        <w:spacing w:after="120" w:line="216" w:lineRule="auto"/>
        <w:ind w:left="1170" w:firstLine="540"/>
        <w:contextualSpacing w:val="0"/>
        <w:rPr>
          <w:rFonts w:cs="Simplified Arabic"/>
          <w:sz w:val="24"/>
          <w:rtl/>
          <w:lang w:val="en-US" w:bidi="ar-EG"/>
        </w:rPr>
      </w:pPr>
      <w:r w:rsidRPr="006E732E">
        <w:rPr>
          <w:rFonts w:cs="Simplified Arabic" w:hint="cs"/>
          <w:sz w:val="24"/>
          <w:rtl/>
          <w:lang w:val="en-US" w:bidi="ar-EG"/>
        </w:rPr>
        <w:t>7-</w:t>
      </w:r>
      <w:r w:rsidRPr="006E732E">
        <w:rPr>
          <w:rFonts w:cs="Simplified Arabic"/>
          <w:sz w:val="24"/>
          <w:rtl/>
          <w:lang w:val="en-US" w:bidi="ar-EG"/>
        </w:rPr>
        <w:tab/>
      </w:r>
      <w:r w:rsidRPr="006E732E">
        <w:rPr>
          <w:rFonts w:cs="Simplified Arabic"/>
          <w:i/>
          <w:iCs/>
          <w:sz w:val="24"/>
          <w:rtl/>
          <w:lang w:val="en-US" w:bidi="ar-EG"/>
        </w:rPr>
        <w:t>يحث</w:t>
      </w:r>
      <w:r w:rsidRPr="006E732E">
        <w:rPr>
          <w:rFonts w:cs="Simplified Arabic"/>
          <w:sz w:val="24"/>
          <w:rtl/>
          <w:lang w:val="en-US" w:bidi="ar-EG"/>
        </w:rPr>
        <w:t xml:space="preserve"> الأطراف، ويدعو الحكومات الأخرى، والشعوب الأصلية والمجتمعات المحلية، والنساء، والشباب، ومنظمات المجتمع المدني، والقطاعين الخاص والمالي، وأصحاب المصلحة من جميع القطاعات الأخرى إلى تسريع تنفيذ الإطار، بما في ذلك </w:t>
      </w:r>
      <w:r w:rsidR="00E359EB" w:rsidRPr="006E732E">
        <w:rPr>
          <w:rFonts w:cs="Simplified Arabic"/>
          <w:sz w:val="24"/>
          <w:rtl/>
          <w:lang w:val="en-US" w:bidi="ar-EG"/>
        </w:rPr>
        <w:t>سد الفجوات</w:t>
      </w:r>
      <w:r w:rsidRPr="006E732E">
        <w:rPr>
          <w:rFonts w:cs="Simplified Arabic"/>
          <w:sz w:val="24"/>
          <w:rtl/>
          <w:lang w:val="en-US" w:bidi="ar-EG"/>
        </w:rPr>
        <w:t xml:space="preserve"> الحالية في تنفيذه؛</w:t>
      </w:r>
    </w:p>
    <w:p w14:paraId="71955015" w14:textId="1AD67D5D" w:rsidR="008B548E" w:rsidRPr="006E732E" w:rsidRDefault="008B548E" w:rsidP="002C48F5">
      <w:pPr>
        <w:pStyle w:val="ListParagraph"/>
        <w:bidi/>
        <w:spacing w:after="120" w:line="216" w:lineRule="auto"/>
        <w:ind w:left="1170" w:firstLine="540"/>
        <w:contextualSpacing w:val="0"/>
        <w:rPr>
          <w:rFonts w:cs="Simplified Arabic"/>
          <w:sz w:val="24"/>
          <w:rtl/>
          <w:lang w:val="en-US" w:bidi="ar-EG"/>
        </w:rPr>
      </w:pPr>
      <w:r w:rsidRPr="006E732E">
        <w:rPr>
          <w:rFonts w:cs="Simplified Arabic" w:hint="cs"/>
          <w:sz w:val="24"/>
          <w:rtl/>
          <w:lang w:val="en-US" w:bidi="ar-EG"/>
        </w:rPr>
        <w:t>8-</w:t>
      </w:r>
      <w:r w:rsidRPr="006E732E">
        <w:rPr>
          <w:rFonts w:cs="Simplified Arabic"/>
          <w:sz w:val="24"/>
          <w:rtl/>
          <w:lang w:val="en-US" w:bidi="ar-EG"/>
        </w:rPr>
        <w:tab/>
      </w:r>
      <w:r w:rsidRPr="006E732E">
        <w:rPr>
          <w:rFonts w:cs="Simplified Arabic"/>
          <w:i/>
          <w:iCs/>
          <w:sz w:val="24"/>
          <w:rtl/>
          <w:lang w:val="en-US" w:bidi="ar-EG"/>
        </w:rPr>
        <w:t>يدعو</w:t>
      </w:r>
      <w:r w:rsidRPr="006E732E">
        <w:rPr>
          <w:rFonts w:cs="Simplified Arabic"/>
          <w:sz w:val="24"/>
          <w:rtl/>
          <w:lang w:val="en-US" w:bidi="ar-EG"/>
        </w:rPr>
        <w:t xml:space="preserve"> الشعوب الأصلية والمجتمعات المحلية والنساء والشباب ومنظمات المجتمع المدني والقطاعين الخاص والمالي وأصحاب المصلحة من جميع القطاعات الأخرى للمساهمة في تنفيذ الإطار؛</w:t>
      </w:r>
    </w:p>
    <w:p w14:paraId="16B8A2C0" w14:textId="28E74C3F" w:rsidR="008B548E" w:rsidRPr="006E732E" w:rsidRDefault="008B548E" w:rsidP="002C48F5">
      <w:pPr>
        <w:pStyle w:val="ListParagraph"/>
        <w:bidi/>
        <w:spacing w:after="120" w:line="216" w:lineRule="auto"/>
        <w:ind w:left="1166" w:firstLine="547"/>
        <w:contextualSpacing w:val="0"/>
        <w:rPr>
          <w:rFonts w:cs="Simplified Arabic"/>
          <w:sz w:val="24"/>
          <w:rtl/>
          <w:lang w:val="en-US" w:bidi="ar-EG"/>
        </w:rPr>
      </w:pPr>
      <w:r w:rsidRPr="006E732E">
        <w:rPr>
          <w:rFonts w:cs="Simplified Arabic" w:hint="cs"/>
          <w:sz w:val="24"/>
          <w:rtl/>
          <w:lang w:val="en-US" w:bidi="ar-EG"/>
        </w:rPr>
        <w:t>9-</w:t>
      </w:r>
      <w:r w:rsidRPr="006E732E">
        <w:rPr>
          <w:rFonts w:cs="Simplified Arabic"/>
          <w:sz w:val="24"/>
          <w:rtl/>
          <w:lang w:val="en-US" w:bidi="ar-EG"/>
        </w:rPr>
        <w:tab/>
      </w:r>
      <w:r w:rsidR="006C2C36" w:rsidRPr="006E732E">
        <w:rPr>
          <w:rFonts w:cs="Simplified Arabic"/>
          <w:i/>
          <w:iCs/>
          <w:sz w:val="24"/>
          <w:rtl/>
          <w:lang w:val="en-US" w:bidi="ar-EG"/>
        </w:rPr>
        <w:t>يرحب</w:t>
      </w:r>
      <w:r w:rsidR="006C2C36" w:rsidRPr="006E732E">
        <w:rPr>
          <w:rFonts w:cs="Simplified Arabic"/>
          <w:sz w:val="24"/>
          <w:rtl/>
          <w:lang w:val="en-US" w:bidi="ar-EG"/>
        </w:rPr>
        <w:t xml:space="preserve"> بالتحالفات والشراكات والمبادرات التي تم إنشاؤها لتعزيز الإرادة السياسية والالتزام </w:t>
      </w:r>
      <w:r w:rsidR="00C104A0" w:rsidRPr="006E732E">
        <w:rPr>
          <w:rFonts w:cs="Simplified Arabic" w:hint="cs"/>
          <w:sz w:val="24"/>
          <w:rtl/>
          <w:lang w:val="en-US" w:bidi="ar-EG"/>
        </w:rPr>
        <w:t>ب</w:t>
      </w:r>
      <w:r w:rsidR="006C2C36" w:rsidRPr="006E732E">
        <w:rPr>
          <w:rFonts w:cs="Simplified Arabic"/>
          <w:sz w:val="24"/>
          <w:rtl/>
          <w:lang w:val="en-US" w:bidi="ar-EG"/>
        </w:rPr>
        <w:t>جوانب محددة من الإطار، ويحث الأطراف، ويدعو الحكومات الأخرى والجهات الفاعلة الأخرى، إلى زيادة الاستفادة من المبادرات القائمة، أو إنشاء مبادرات جديدة، تهدف إلى تعزيز تنفيذ الإطار؛</w:t>
      </w:r>
    </w:p>
    <w:p w14:paraId="102D0B13" w14:textId="047215A4" w:rsidR="002F3BCA" w:rsidRPr="006E732E" w:rsidRDefault="00B94CD3" w:rsidP="002C48F5">
      <w:pPr>
        <w:pStyle w:val="ListParagraph"/>
        <w:bidi/>
        <w:spacing w:after="120" w:line="216" w:lineRule="auto"/>
        <w:ind w:left="1166" w:firstLine="547"/>
        <w:contextualSpacing w:val="0"/>
        <w:rPr>
          <w:rFonts w:cs="Simplified Arabic"/>
          <w:sz w:val="24"/>
          <w:rtl/>
          <w:lang w:val="en-US" w:bidi="ar-EG"/>
        </w:rPr>
      </w:pPr>
      <w:r w:rsidRPr="006E732E">
        <w:rPr>
          <w:rFonts w:cs="Simplified Arabic" w:hint="cs"/>
          <w:sz w:val="24"/>
          <w:rtl/>
          <w:lang w:val="en-US" w:bidi="ar-EG"/>
        </w:rPr>
        <w:lastRenderedPageBreak/>
        <w:t>10-</w:t>
      </w:r>
      <w:r w:rsidRPr="006E732E">
        <w:rPr>
          <w:rFonts w:cs="Simplified Arabic"/>
          <w:sz w:val="24"/>
          <w:rtl/>
          <w:lang w:val="en-US" w:bidi="ar-EG"/>
        </w:rPr>
        <w:tab/>
      </w:r>
      <w:r w:rsidRPr="006E732E">
        <w:rPr>
          <w:rFonts w:cs="Simplified Arabic" w:hint="cs"/>
          <w:sz w:val="24"/>
          <w:rtl/>
          <w:lang w:val="en-US" w:bidi="ar-EG"/>
        </w:rPr>
        <w:t xml:space="preserve"> </w:t>
      </w:r>
      <w:r w:rsidR="002F3BCA" w:rsidRPr="006E732E">
        <w:rPr>
          <w:rFonts w:cs="Simplified Arabic"/>
          <w:i/>
          <w:iCs/>
          <w:sz w:val="24"/>
          <w:rtl/>
          <w:lang w:val="en-US" w:bidi="ar-EG"/>
        </w:rPr>
        <w:t>يدعو</w:t>
      </w:r>
      <w:r w:rsidR="002F3BCA" w:rsidRPr="006E732E">
        <w:rPr>
          <w:rFonts w:cs="Simplified Arabic"/>
          <w:sz w:val="24"/>
          <w:rtl/>
          <w:lang w:val="en-US" w:bidi="ar-EG"/>
        </w:rPr>
        <w:t xml:space="preserve"> الشركاء المعنيين، بما في ذلك </w:t>
      </w:r>
      <w:r w:rsidR="00883FAA" w:rsidRPr="006E732E">
        <w:rPr>
          <w:rFonts w:cs="Simplified Arabic"/>
          <w:sz w:val="24"/>
          <w:rtl/>
          <w:lang w:val="en-US" w:bidi="ar-EG"/>
        </w:rPr>
        <w:t>المراكز الإقليمية ودون الإقليمية لدعم التعاون التقني والعلمي</w:t>
      </w:r>
      <w:r w:rsidR="002F3BCA" w:rsidRPr="006E732E">
        <w:rPr>
          <w:rFonts w:cs="Simplified Arabic"/>
          <w:sz w:val="24"/>
          <w:rtl/>
          <w:lang w:val="en-US" w:bidi="ar-EG"/>
        </w:rPr>
        <w:t>، وأمانات ال</w:t>
      </w:r>
      <w:r w:rsidR="00883FAA" w:rsidRPr="006E732E">
        <w:rPr>
          <w:rFonts w:cs="Simplified Arabic"/>
          <w:sz w:val="24"/>
          <w:rtl/>
          <w:lang w:val="en-US" w:bidi="ar-EG"/>
        </w:rPr>
        <w:t>اتفاقات البيئية المتعددة</w:t>
      </w:r>
      <w:r w:rsidR="002F3BCA" w:rsidRPr="006E732E">
        <w:rPr>
          <w:rFonts w:cs="Simplified Arabic"/>
          <w:sz w:val="24"/>
          <w:rtl/>
          <w:lang w:val="en-US" w:bidi="ar-EG"/>
        </w:rPr>
        <w:t xml:space="preserve"> الأطراف، وكيانات الأمم المتحدة، والمنظمات الحكومية الدولية، والمنظمات غير الحكومية، وشبكات البحث، إلى دعم التعلم وتبادل المعلومات بين الأقران لتبادل أفضل الممارسات والخبرات والتجارب في تنفيذ الإطار، مع إيلاء اهتمام خاص للمجالات التي لا يزال التقدم فيها غير كاف؛</w:t>
      </w:r>
    </w:p>
    <w:p w14:paraId="1C6BE77E" w14:textId="4C64E71A" w:rsidR="001E5BE2" w:rsidRPr="006E732E" w:rsidRDefault="001E5BE2" w:rsidP="002C48F5">
      <w:pPr>
        <w:pStyle w:val="ListParagraph"/>
        <w:bidi/>
        <w:spacing w:after="120" w:line="216" w:lineRule="auto"/>
        <w:ind w:left="1170"/>
        <w:contextualSpacing w:val="0"/>
        <w:rPr>
          <w:rFonts w:cs="Simplified Arabic"/>
          <w:i/>
          <w:iCs/>
          <w:sz w:val="24"/>
          <w:rtl/>
          <w:lang w:val="en-US" w:bidi="ar-EG"/>
        </w:rPr>
      </w:pPr>
      <w:r w:rsidRPr="006E732E">
        <w:rPr>
          <w:rFonts w:cs="Simplified Arabic"/>
          <w:i/>
          <w:iCs/>
          <w:sz w:val="24"/>
          <w:rtl/>
          <w:lang w:val="en-US" w:bidi="ar-EG"/>
        </w:rPr>
        <w:t>رفع مستوى الطموح الجماعي (باستخدام الإجراءات الواردة في الرسالة الرئيسية</w:t>
      </w:r>
      <w:r w:rsidRPr="006E732E">
        <w:rPr>
          <w:rFonts w:cs="Simplified Arabic" w:hint="cs"/>
          <w:i/>
          <w:iCs/>
          <w:sz w:val="24"/>
          <w:rtl/>
          <w:lang w:val="en-US" w:bidi="ar-EG"/>
        </w:rPr>
        <w:t xml:space="preserve"> ألف1</w:t>
      </w:r>
      <w:r w:rsidRPr="006E732E">
        <w:rPr>
          <w:rFonts w:cs="Simplified Arabic"/>
          <w:i/>
          <w:iCs/>
          <w:sz w:val="24"/>
          <w:rtl/>
          <w:lang w:val="en-US" w:bidi="ar-EG"/>
        </w:rPr>
        <w:t>)</w:t>
      </w:r>
    </w:p>
    <w:p w14:paraId="2EE41685" w14:textId="52A74C64" w:rsidR="00B94CD3" w:rsidRPr="006E732E" w:rsidRDefault="00B94CD3" w:rsidP="002C48F5">
      <w:pPr>
        <w:pStyle w:val="ListParagraph"/>
        <w:bidi/>
        <w:spacing w:after="120" w:line="216" w:lineRule="auto"/>
        <w:ind w:left="1166" w:firstLine="547"/>
        <w:contextualSpacing w:val="0"/>
        <w:rPr>
          <w:rFonts w:cs="Simplified Arabic"/>
          <w:sz w:val="24"/>
          <w:rtl/>
          <w:lang w:val="en-US" w:bidi="ar-EG"/>
        </w:rPr>
      </w:pPr>
      <w:r w:rsidRPr="006E732E">
        <w:rPr>
          <w:rFonts w:cs="Simplified Arabic" w:hint="cs"/>
          <w:sz w:val="24"/>
          <w:rtl/>
          <w:lang w:val="en-US" w:bidi="ar-EG"/>
        </w:rPr>
        <w:t>11-</w:t>
      </w:r>
      <w:r w:rsidRPr="006E732E">
        <w:rPr>
          <w:rFonts w:cs="Simplified Arabic"/>
          <w:sz w:val="24"/>
          <w:rtl/>
          <w:lang w:val="en-US" w:bidi="ar-EG"/>
        </w:rPr>
        <w:tab/>
      </w:r>
      <w:r w:rsidRPr="006E732E">
        <w:rPr>
          <w:rFonts w:cs="Simplified Arabic"/>
          <w:i/>
          <w:iCs/>
          <w:sz w:val="24"/>
          <w:rtl/>
          <w:lang w:val="en-US" w:bidi="ar-EG"/>
        </w:rPr>
        <w:t>يحث</w:t>
      </w:r>
      <w:r w:rsidRPr="006E732E">
        <w:rPr>
          <w:rFonts w:cs="Simplified Arabic"/>
          <w:sz w:val="24"/>
          <w:rtl/>
          <w:lang w:val="en-US" w:bidi="ar-EG"/>
        </w:rPr>
        <w:t xml:space="preserve"> الأطراف على تعزيز التزاماتها بتنفيذ الإطار، بما في ذلك من خلال وضع أو </w:t>
      </w:r>
      <w:r w:rsidR="00C415B5" w:rsidRPr="006E732E">
        <w:rPr>
          <w:rFonts w:cs="Simplified Arabic"/>
          <w:sz w:val="24"/>
          <w:rtl/>
          <w:lang w:val="en-US" w:bidi="ar-EG"/>
        </w:rPr>
        <w:t>استعراض</w:t>
      </w:r>
      <w:r w:rsidRPr="006E732E">
        <w:rPr>
          <w:rFonts w:cs="Simplified Arabic"/>
          <w:sz w:val="24"/>
          <w:rtl/>
          <w:lang w:val="en-US" w:bidi="ar-EG"/>
        </w:rPr>
        <w:t xml:space="preserve"> الأهداف الوطنية والإجراءات المرتبطة بها ل</w:t>
      </w:r>
      <w:r w:rsidR="00E359EB" w:rsidRPr="006E732E">
        <w:rPr>
          <w:rFonts w:cs="Simplified Arabic"/>
          <w:sz w:val="24"/>
          <w:rtl/>
          <w:lang w:val="en-US" w:bidi="ar-EG"/>
        </w:rPr>
        <w:t>سد الفجوات</w:t>
      </w:r>
      <w:r w:rsidRPr="006E732E">
        <w:rPr>
          <w:rFonts w:cs="Simplified Arabic"/>
          <w:sz w:val="24"/>
          <w:rtl/>
          <w:lang w:val="en-US" w:bidi="ar-EG"/>
        </w:rPr>
        <w:t xml:space="preserve"> المذكورة في التقرير العالمي بحيث تعكس التقدم المحرز بما يتجاوز أهدافها وإجراءاتها الوطنية الحالية وتمثل أعلى طموح وطني ممكن، مع ضمان ألا يؤدي هذا التطوير أو </w:t>
      </w:r>
      <w:r w:rsidR="00C104A0" w:rsidRPr="006E732E">
        <w:rPr>
          <w:rFonts w:cs="Simplified Arabic" w:hint="cs"/>
          <w:sz w:val="24"/>
          <w:rtl/>
          <w:lang w:val="en-US" w:bidi="ar-EG"/>
        </w:rPr>
        <w:t>التنقيح</w:t>
      </w:r>
      <w:r w:rsidRPr="006E732E">
        <w:rPr>
          <w:rFonts w:cs="Simplified Arabic"/>
          <w:sz w:val="24"/>
          <w:rtl/>
          <w:lang w:val="en-US" w:bidi="ar-EG"/>
        </w:rPr>
        <w:t xml:space="preserve"> إلى تحويل الانتباه أو الموارد بعيدا عن الإجراءات اللازمة لتنفيذ الإطار؛</w:t>
      </w:r>
    </w:p>
    <w:p w14:paraId="790F9561" w14:textId="31793828" w:rsidR="00B94CD3" w:rsidRPr="006E732E" w:rsidRDefault="00B94CD3" w:rsidP="002C48F5">
      <w:pPr>
        <w:pStyle w:val="ListParagraph"/>
        <w:bidi/>
        <w:spacing w:after="120" w:line="216" w:lineRule="auto"/>
        <w:ind w:left="1166" w:firstLine="547"/>
        <w:contextualSpacing w:val="0"/>
        <w:rPr>
          <w:rFonts w:cs="Simplified Arabic"/>
          <w:sz w:val="24"/>
          <w:rtl/>
          <w:lang w:val="en-US" w:bidi="ar-EG"/>
        </w:rPr>
      </w:pPr>
      <w:r w:rsidRPr="006E732E">
        <w:rPr>
          <w:rFonts w:cs="Simplified Arabic" w:hint="cs"/>
          <w:sz w:val="24"/>
          <w:rtl/>
          <w:lang w:val="en-US" w:bidi="ar-EG"/>
        </w:rPr>
        <w:t>12-</w:t>
      </w:r>
      <w:r w:rsidRPr="006E732E">
        <w:rPr>
          <w:rFonts w:cs="Simplified Arabic"/>
          <w:sz w:val="24"/>
          <w:rtl/>
          <w:lang w:val="en-US" w:bidi="ar-EG"/>
        </w:rPr>
        <w:tab/>
      </w:r>
      <w:r w:rsidR="00177522" w:rsidRPr="006E732E">
        <w:rPr>
          <w:rFonts w:cs="Simplified Arabic"/>
          <w:i/>
          <w:iCs/>
          <w:sz w:val="24"/>
          <w:rtl/>
          <w:lang w:val="en-US" w:bidi="ar-EG"/>
        </w:rPr>
        <w:t>يدعو</w:t>
      </w:r>
      <w:r w:rsidR="00177522" w:rsidRPr="006E732E">
        <w:rPr>
          <w:rFonts w:cs="Simplified Arabic"/>
          <w:sz w:val="24"/>
          <w:rtl/>
          <w:lang w:val="en-US" w:bidi="ar-EG"/>
        </w:rPr>
        <w:t xml:space="preserve"> الأطراف، عند الاقتضاء، إلى تقديم أي أهداف وطنية جديدة أو منقحة من خلال أداة الإبلاغ عبر الإنترنت قبل إعداد تقاريره</w:t>
      </w:r>
      <w:r w:rsidR="00C104A0" w:rsidRPr="006E732E">
        <w:rPr>
          <w:rFonts w:cs="Simplified Arabic" w:hint="cs"/>
          <w:sz w:val="24"/>
          <w:rtl/>
          <w:lang w:val="en-US" w:bidi="ar-EG"/>
        </w:rPr>
        <w:t>ا</w:t>
      </w:r>
      <w:r w:rsidR="00177522" w:rsidRPr="006E732E">
        <w:rPr>
          <w:rFonts w:cs="Simplified Arabic"/>
          <w:sz w:val="24"/>
          <w:rtl/>
          <w:lang w:val="en-US" w:bidi="ar-EG"/>
        </w:rPr>
        <w:t xml:space="preserve"> الوطنية الثامنة؛</w:t>
      </w:r>
    </w:p>
    <w:p w14:paraId="69A33005" w14:textId="67C94C60" w:rsidR="00177522" w:rsidRPr="006E732E" w:rsidRDefault="00177522" w:rsidP="002C48F5">
      <w:pPr>
        <w:pStyle w:val="ListParagraph"/>
        <w:bidi/>
        <w:spacing w:after="120" w:line="216" w:lineRule="auto"/>
        <w:ind w:left="1166" w:firstLine="547"/>
        <w:contextualSpacing w:val="0"/>
        <w:rPr>
          <w:rFonts w:cs="Simplified Arabic"/>
          <w:sz w:val="24"/>
          <w:rtl/>
          <w:lang w:val="en-US" w:bidi="ar-EG"/>
        </w:rPr>
      </w:pPr>
      <w:r w:rsidRPr="006E732E">
        <w:rPr>
          <w:rFonts w:cs="Simplified Arabic" w:hint="cs"/>
          <w:sz w:val="24"/>
          <w:rtl/>
          <w:lang w:val="en-US" w:bidi="ar-EG"/>
        </w:rPr>
        <w:t>13-</w:t>
      </w:r>
      <w:r w:rsidRPr="006E732E">
        <w:rPr>
          <w:rFonts w:cs="Simplified Arabic"/>
          <w:sz w:val="24"/>
          <w:rtl/>
          <w:lang w:val="en-US" w:bidi="ar-EG"/>
        </w:rPr>
        <w:tab/>
      </w:r>
      <w:r w:rsidRPr="006E732E">
        <w:rPr>
          <w:rFonts w:cs="Simplified Arabic"/>
          <w:i/>
          <w:iCs/>
          <w:sz w:val="24"/>
          <w:rtl/>
          <w:lang w:val="en-US" w:bidi="ar-EG"/>
        </w:rPr>
        <w:t>يدعو أيضا</w:t>
      </w:r>
      <w:r w:rsidRPr="006E732E">
        <w:rPr>
          <w:rFonts w:cs="Simplified Arabic"/>
          <w:sz w:val="24"/>
          <w:rtl/>
          <w:lang w:val="en-US" w:bidi="ar-EG"/>
        </w:rPr>
        <w:t xml:space="preserve"> الأطراف، حيثما كان ذلك مناسبا، إلى تقديم معلومات أكثر تفصيلا عن الأهداف الوطنية المقدمة من خلال أداة الإبلاغ عبر الإنترنت، وذلك ل</w:t>
      </w:r>
      <w:r w:rsidR="00C104A0" w:rsidRPr="006E732E">
        <w:rPr>
          <w:rFonts w:cs="Simplified Arabic" w:hint="cs"/>
          <w:sz w:val="24"/>
          <w:rtl/>
          <w:lang w:val="en-US" w:bidi="ar-EG"/>
        </w:rPr>
        <w:t>سد</w:t>
      </w:r>
      <w:r w:rsidRPr="006E732E">
        <w:rPr>
          <w:rFonts w:cs="Simplified Arabic"/>
          <w:sz w:val="24"/>
          <w:rtl/>
          <w:lang w:val="en-US" w:bidi="ar-EG"/>
        </w:rPr>
        <w:t xml:space="preserve"> فجوات المعلومات المتعلقة بإجراءات السياس</w:t>
      </w:r>
      <w:r w:rsidR="00C104A0" w:rsidRPr="006E732E">
        <w:rPr>
          <w:rFonts w:cs="Simplified Arabic" w:hint="cs"/>
          <w:sz w:val="24"/>
          <w:rtl/>
          <w:lang w:val="en-US" w:bidi="ar-EG"/>
        </w:rPr>
        <w:t>ات</w:t>
      </w:r>
      <w:r w:rsidRPr="006E732E">
        <w:rPr>
          <w:rFonts w:cs="Simplified Arabic"/>
          <w:sz w:val="24"/>
          <w:rtl/>
          <w:lang w:val="en-US" w:bidi="ar-EG"/>
        </w:rPr>
        <w:t xml:space="preserve"> المخططة، والقسم جيم من الإطار والمعلومات الاختيارية الأخرى </w:t>
      </w:r>
      <w:r w:rsidR="00C104A0" w:rsidRPr="006E732E">
        <w:rPr>
          <w:rFonts w:cs="Simplified Arabic" w:hint="cs"/>
          <w:sz w:val="24"/>
          <w:rtl/>
          <w:lang w:val="en-US" w:bidi="ar-EG"/>
        </w:rPr>
        <w:t xml:space="preserve">الواردة </w:t>
      </w:r>
      <w:r w:rsidRPr="006E732E">
        <w:rPr>
          <w:rFonts w:cs="Simplified Arabic"/>
          <w:sz w:val="24"/>
          <w:rtl/>
          <w:lang w:val="en-US" w:bidi="ar-EG"/>
        </w:rPr>
        <w:t>في نموذج الهدف الوطني؛</w:t>
      </w:r>
    </w:p>
    <w:p w14:paraId="16B69B54" w14:textId="0FE53851" w:rsidR="00177522" w:rsidRPr="006E732E" w:rsidRDefault="00177522" w:rsidP="002C48F5">
      <w:pPr>
        <w:pStyle w:val="ListParagraph"/>
        <w:bidi/>
        <w:spacing w:after="120" w:line="216" w:lineRule="auto"/>
        <w:ind w:left="1170" w:firstLine="540"/>
        <w:contextualSpacing w:val="0"/>
        <w:rPr>
          <w:rFonts w:cs="Simplified Arabic"/>
          <w:sz w:val="24"/>
          <w:lang w:val="en-US" w:bidi="ar-EG"/>
        </w:rPr>
      </w:pPr>
      <w:r w:rsidRPr="006E732E">
        <w:rPr>
          <w:rFonts w:cs="Simplified Arabic" w:hint="cs"/>
          <w:sz w:val="24"/>
          <w:rtl/>
          <w:lang w:val="en-US" w:bidi="ar-EG"/>
        </w:rPr>
        <w:t>14-</w:t>
      </w:r>
      <w:r w:rsidRPr="006E732E">
        <w:rPr>
          <w:rFonts w:cs="Simplified Arabic"/>
          <w:rtl/>
        </w:rPr>
        <w:t xml:space="preserve"> </w:t>
      </w:r>
      <w:r w:rsidRPr="006E732E">
        <w:rPr>
          <w:rFonts w:cs="Simplified Arabic"/>
          <w:i/>
          <w:iCs/>
          <w:sz w:val="24"/>
          <w:rtl/>
          <w:lang w:val="en-US" w:bidi="ar-EG"/>
        </w:rPr>
        <w:t>يدعو</w:t>
      </w:r>
      <w:r w:rsidRPr="006E732E">
        <w:rPr>
          <w:rFonts w:cs="Simplified Arabic"/>
          <w:sz w:val="24"/>
          <w:rtl/>
          <w:lang w:val="en-US" w:bidi="ar-EG"/>
        </w:rPr>
        <w:t xml:space="preserve"> الأطراف والحكومات الأخرى إلى إجراء </w:t>
      </w:r>
      <w:r w:rsidR="00C415B5" w:rsidRPr="006E732E">
        <w:rPr>
          <w:rFonts w:cs="Simplified Arabic"/>
          <w:sz w:val="24"/>
          <w:rtl/>
          <w:lang w:val="en-US" w:bidi="ar-EG"/>
        </w:rPr>
        <w:t>استعراض</w:t>
      </w:r>
      <w:r w:rsidRPr="006E732E">
        <w:rPr>
          <w:rFonts w:cs="Simplified Arabic"/>
          <w:sz w:val="24"/>
          <w:rtl/>
          <w:lang w:val="en-US" w:bidi="ar-EG"/>
        </w:rPr>
        <w:t xml:space="preserve"> </w:t>
      </w:r>
      <w:r w:rsidR="007306AC" w:rsidRPr="006E732E">
        <w:rPr>
          <w:rFonts w:cs="Simplified Arabic" w:hint="cs"/>
          <w:sz w:val="24"/>
          <w:rtl/>
          <w:lang w:val="en-US" w:bidi="ar-EG"/>
        </w:rPr>
        <w:t>نظراء</w:t>
      </w:r>
      <w:r w:rsidRPr="006E732E">
        <w:rPr>
          <w:rFonts w:cs="Simplified Arabic"/>
          <w:sz w:val="24"/>
          <w:rtl/>
          <w:lang w:val="en-US" w:bidi="ar-EG"/>
        </w:rPr>
        <w:t xml:space="preserve"> طوعي لاستراتيجياتها وخطط عملها الوطنية للتنوع البيولوجي والتي ستتبع منهجية </w:t>
      </w:r>
      <w:r w:rsidR="00C415B5" w:rsidRPr="006E732E">
        <w:rPr>
          <w:rFonts w:cs="Simplified Arabic"/>
          <w:sz w:val="24"/>
          <w:rtl/>
          <w:lang w:val="en-US" w:bidi="ar-EG"/>
        </w:rPr>
        <w:t>استعراض</w:t>
      </w:r>
      <w:r w:rsidRPr="006E732E">
        <w:rPr>
          <w:rFonts w:cs="Simplified Arabic"/>
          <w:sz w:val="24"/>
          <w:rtl/>
          <w:lang w:val="en-US" w:bidi="ar-EG"/>
        </w:rPr>
        <w:t xml:space="preserve"> النظ</w:t>
      </w:r>
      <w:r w:rsidR="007306AC" w:rsidRPr="006E732E">
        <w:rPr>
          <w:rFonts w:cs="Simplified Arabic" w:hint="cs"/>
          <w:sz w:val="24"/>
          <w:rtl/>
          <w:lang w:val="en-US" w:bidi="ar-EG"/>
        </w:rPr>
        <w:t>راء</w:t>
      </w:r>
      <w:r w:rsidRPr="006E732E">
        <w:rPr>
          <w:rFonts w:cs="Simplified Arabic"/>
          <w:sz w:val="24"/>
          <w:rtl/>
          <w:lang w:val="en-US" w:bidi="ar-EG"/>
        </w:rPr>
        <w:t xml:space="preserve"> الطوعي الواردة في الوثيقة </w:t>
      </w:r>
      <w:hyperlink r:id="rId38" w:history="1">
        <w:r w:rsidRPr="006E732E">
          <w:rPr>
            <w:rStyle w:val="Hyperlink"/>
            <w:rFonts w:cs="Simplified Arabic"/>
            <w:szCs w:val="22"/>
            <w:lang w:val="en-US" w:bidi="ar-EG"/>
          </w:rPr>
          <w:t>CBD/SBI/6/INF/14</w:t>
        </w:r>
      </w:hyperlink>
      <w:r w:rsidRPr="006E732E">
        <w:rPr>
          <w:rFonts w:cs="Simplified Arabic"/>
          <w:sz w:val="24"/>
          <w:rtl/>
          <w:lang w:val="en-US" w:bidi="ar-EG"/>
        </w:rPr>
        <w:t xml:space="preserve"> وإلى تبادل الخبرات المستمدة من ال</w:t>
      </w:r>
      <w:r w:rsidR="00C415B5" w:rsidRPr="006E732E">
        <w:rPr>
          <w:rFonts w:cs="Simplified Arabic"/>
          <w:sz w:val="24"/>
          <w:rtl/>
          <w:lang w:val="en-US" w:bidi="ar-EG"/>
        </w:rPr>
        <w:t>استعراض</w:t>
      </w:r>
      <w:r w:rsidRPr="006E732E">
        <w:rPr>
          <w:rFonts w:cs="Simplified Arabic"/>
          <w:sz w:val="24"/>
          <w:rtl/>
          <w:lang w:val="en-US" w:bidi="ar-EG"/>
        </w:rPr>
        <w:t xml:space="preserve">، بما في ذلك من خلال </w:t>
      </w:r>
      <w:r w:rsidR="007306AC" w:rsidRPr="006E732E">
        <w:rPr>
          <w:rFonts w:cs="Simplified Arabic"/>
          <w:sz w:val="24"/>
          <w:rtl/>
          <w:lang w:val="en-US" w:bidi="ar-EG"/>
        </w:rPr>
        <w:t>آلية غرفة تبادل المعلومات</w:t>
      </w:r>
      <w:r w:rsidRPr="006E732E">
        <w:rPr>
          <w:rFonts w:cs="Simplified Arabic"/>
          <w:sz w:val="24"/>
          <w:rtl/>
          <w:lang w:val="en-US" w:bidi="ar-EG"/>
        </w:rPr>
        <w:t>؛</w:t>
      </w:r>
      <w:r w:rsidRPr="006E732E">
        <w:rPr>
          <w:rFonts w:cs="Simplified Arabic"/>
          <w:sz w:val="24"/>
          <w:rtl/>
          <w:lang w:val="en-US" w:bidi="ar-EG"/>
        </w:rPr>
        <w:tab/>
      </w:r>
    </w:p>
    <w:p w14:paraId="3802EDAB" w14:textId="6A38A653" w:rsidR="00B776A7" w:rsidRPr="006E732E" w:rsidRDefault="000F6780" w:rsidP="002C48F5">
      <w:pPr>
        <w:pStyle w:val="ListParagraph"/>
        <w:bidi/>
        <w:spacing w:after="120" w:line="216" w:lineRule="auto"/>
        <w:ind w:left="1138" w:firstLine="562"/>
        <w:contextualSpacing w:val="0"/>
        <w:rPr>
          <w:rFonts w:cs="Simplified Arabic"/>
          <w:sz w:val="24"/>
          <w:rtl/>
          <w:lang w:val="en-US" w:bidi="ar-EG"/>
        </w:rPr>
      </w:pPr>
      <w:r w:rsidRPr="00021514">
        <w:rPr>
          <w:rFonts w:cs="Simplified Arabic" w:hint="cs"/>
          <w:sz w:val="24"/>
          <w:rtl/>
          <w:lang w:val="en-US" w:bidi="ar-EG"/>
        </w:rPr>
        <w:t>15</w:t>
      </w:r>
      <w:r w:rsidRPr="006E732E">
        <w:rPr>
          <w:rFonts w:cs="Simplified Arabic" w:hint="cs"/>
          <w:i/>
          <w:iCs/>
          <w:sz w:val="24"/>
          <w:rtl/>
          <w:lang w:val="en-US" w:bidi="ar-EG"/>
        </w:rPr>
        <w:t>-</w:t>
      </w:r>
      <w:r w:rsidRPr="006E732E">
        <w:rPr>
          <w:rFonts w:cs="Simplified Arabic"/>
          <w:i/>
          <w:iCs/>
          <w:sz w:val="24"/>
          <w:rtl/>
          <w:lang w:val="en-US" w:bidi="ar-EG"/>
        </w:rPr>
        <w:tab/>
      </w:r>
      <w:r w:rsidR="00822120" w:rsidRPr="006E732E">
        <w:rPr>
          <w:rFonts w:cs="Simplified Arabic"/>
          <w:i/>
          <w:iCs/>
          <w:sz w:val="24"/>
          <w:rtl/>
          <w:lang w:val="en-US" w:bidi="ar-EG"/>
        </w:rPr>
        <w:t>يطلب</w:t>
      </w:r>
      <w:r w:rsidR="00822120" w:rsidRPr="006E732E">
        <w:rPr>
          <w:rFonts w:cs="Simplified Arabic"/>
          <w:sz w:val="24"/>
          <w:rtl/>
          <w:lang w:val="en-US" w:bidi="ar-EG"/>
        </w:rPr>
        <w:t xml:space="preserve"> من ال</w:t>
      </w:r>
      <w:r w:rsidR="00C415B5" w:rsidRPr="006E732E">
        <w:rPr>
          <w:rFonts w:cs="Simplified Arabic"/>
          <w:sz w:val="24"/>
          <w:rtl/>
          <w:lang w:val="en-US" w:bidi="ar-EG"/>
        </w:rPr>
        <w:t>هيئة الفرعية للتنفيذ</w:t>
      </w:r>
      <w:r w:rsidR="00822120" w:rsidRPr="006E732E">
        <w:rPr>
          <w:rFonts w:cs="Simplified Arabic"/>
          <w:sz w:val="24"/>
          <w:rtl/>
          <w:lang w:val="en-US" w:bidi="ar-EG"/>
        </w:rPr>
        <w:t xml:space="preserve"> أن توضح في اجتماع يعقد قبل الاجتماع الثامن عشر لمؤتمر الأطراف، الن</w:t>
      </w:r>
      <w:r w:rsidR="00E359EB" w:rsidRPr="006E732E">
        <w:rPr>
          <w:rFonts w:cs="Simplified Arabic" w:hint="cs"/>
          <w:sz w:val="24"/>
          <w:rtl/>
          <w:lang w:val="en-US" w:bidi="ar-EG"/>
        </w:rPr>
        <w:t>ُ</w:t>
      </w:r>
      <w:r w:rsidR="00822120" w:rsidRPr="006E732E">
        <w:rPr>
          <w:rFonts w:cs="Simplified Arabic"/>
          <w:sz w:val="24"/>
          <w:rtl/>
          <w:lang w:val="en-US" w:bidi="ar-EG"/>
        </w:rPr>
        <w:t xml:space="preserve">هج والأساليب المتبعة لتعزيز التنفيذ الوطني الذي يركز على أهداف الإطار </w:t>
      </w:r>
      <w:r w:rsidR="007306AC" w:rsidRPr="006E732E">
        <w:rPr>
          <w:rFonts w:cs="Simplified Arabic" w:hint="cs"/>
          <w:sz w:val="24"/>
          <w:rtl/>
          <w:lang w:val="en-US" w:bidi="ar-EG"/>
        </w:rPr>
        <w:t>و</w:t>
      </w:r>
      <w:r w:rsidR="00822120" w:rsidRPr="006E732E">
        <w:rPr>
          <w:rFonts w:cs="Simplified Arabic"/>
          <w:sz w:val="24"/>
          <w:rtl/>
          <w:lang w:val="en-US" w:bidi="ar-EG"/>
        </w:rPr>
        <w:t xml:space="preserve">التي يتخلف فيها التقدم الجماعي بشكل كبير، وذلك بهدف </w:t>
      </w:r>
      <w:r w:rsidR="007306AC" w:rsidRPr="006E732E">
        <w:rPr>
          <w:rFonts w:cs="Simplified Arabic" w:hint="cs"/>
          <w:sz w:val="24"/>
          <w:rtl/>
          <w:lang w:val="en-US" w:bidi="ar-EG"/>
        </w:rPr>
        <w:t>إرشاد</w:t>
      </w:r>
      <w:r w:rsidR="00822120" w:rsidRPr="006E732E">
        <w:rPr>
          <w:rFonts w:cs="Simplified Arabic"/>
          <w:sz w:val="24"/>
          <w:rtl/>
          <w:lang w:val="en-US" w:bidi="ar-EG"/>
        </w:rPr>
        <w:t xml:space="preserve"> الاستعراض العالمي الثاني للتقدم الجماعي في تنفيذ الإطار؛</w:t>
      </w:r>
    </w:p>
    <w:p w14:paraId="7CAD9E76" w14:textId="6547D658" w:rsidR="000F6780" w:rsidRPr="006E732E" w:rsidRDefault="000F6780" w:rsidP="002C48F5">
      <w:pPr>
        <w:pStyle w:val="ListParagraph"/>
        <w:bidi/>
        <w:spacing w:after="120" w:line="216" w:lineRule="auto"/>
        <w:ind w:left="1138" w:firstLine="562"/>
        <w:contextualSpacing w:val="0"/>
        <w:rPr>
          <w:rFonts w:cs="Simplified Arabic"/>
          <w:sz w:val="24"/>
          <w:rtl/>
          <w:lang w:val="en-US" w:bidi="ar-EG"/>
        </w:rPr>
      </w:pPr>
      <w:r w:rsidRPr="006E732E">
        <w:rPr>
          <w:rFonts w:cs="Simplified Arabic" w:hint="cs"/>
          <w:sz w:val="24"/>
          <w:rtl/>
          <w:lang w:val="en-US" w:bidi="ar-EG"/>
        </w:rPr>
        <w:t>16</w:t>
      </w:r>
      <w:r w:rsidRPr="006E732E">
        <w:rPr>
          <w:rFonts w:cs="Simplified Arabic" w:hint="cs"/>
          <w:i/>
          <w:iCs/>
          <w:sz w:val="24"/>
          <w:rtl/>
          <w:lang w:val="en-US" w:bidi="ar-EG"/>
        </w:rPr>
        <w:t>-</w:t>
      </w:r>
      <w:r w:rsidRPr="006E732E">
        <w:rPr>
          <w:rFonts w:cs="Simplified Arabic"/>
          <w:i/>
          <w:iCs/>
          <w:sz w:val="24"/>
          <w:rtl/>
          <w:lang w:val="en-US" w:bidi="ar-EG"/>
        </w:rPr>
        <w:tab/>
      </w:r>
      <w:r w:rsidR="003544C6" w:rsidRPr="006E732E">
        <w:rPr>
          <w:rFonts w:cs="Simplified Arabic"/>
          <w:i/>
          <w:iCs/>
          <w:sz w:val="24"/>
          <w:rtl/>
          <w:lang w:val="en-US" w:bidi="ar-EG"/>
        </w:rPr>
        <w:t xml:space="preserve">يطلب </w:t>
      </w:r>
      <w:r w:rsidR="003544C6" w:rsidRPr="006E732E">
        <w:rPr>
          <w:rFonts w:cs="Simplified Arabic"/>
          <w:sz w:val="24"/>
          <w:rtl/>
          <w:lang w:val="en-US" w:bidi="ar-EG"/>
        </w:rPr>
        <w:t xml:space="preserve">من الهيئة </w:t>
      </w:r>
      <w:r w:rsidR="00596396" w:rsidRPr="006E732E">
        <w:rPr>
          <w:rFonts w:cs="Simplified Arabic"/>
          <w:sz w:val="24"/>
          <w:rtl/>
          <w:lang w:val="en-US" w:bidi="ar-EG"/>
        </w:rPr>
        <w:t xml:space="preserve">الفرعية للمشورة العلمية والتقنية </w:t>
      </w:r>
      <w:r w:rsidR="003544C6" w:rsidRPr="006E732E">
        <w:rPr>
          <w:rFonts w:cs="Simplified Arabic"/>
          <w:sz w:val="24"/>
          <w:rtl/>
          <w:lang w:val="en-US" w:bidi="ar-EG"/>
        </w:rPr>
        <w:t>والتكنولوجية تقديم المشورة العلمية والتقنية والتكنولوجية إلى ال</w:t>
      </w:r>
      <w:r w:rsidR="00C415B5" w:rsidRPr="006E732E">
        <w:rPr>
          <w:rFonts w:cs="Simplified Arabic"/>
          <w:sz w:val="24"/>
          <w:rtl/>
          <w:lang w:val="en-US" w:bidi="ar-EG"/>
        </w:rPr>
        <w:t>هيئة الفرعية للتنفيذ</w:t>
      </w:r>
      <w:r w:rsidR="003544C6" w:rsidRPr="006E732E">
        <w:rPr>
          <w:rFonts w:cs="Simplified Arabic"/>
          <w:sz w:val="24"/>
          <w:rtl/>
          <w:lang w:val="en-US" w:bidi="ar-EG"/>
        </w:rPr>
        <w:t xml:space="preserve"> فيما يتعلق بالفقرة </w:t>
      </w:r>
      <w:r w:rsidR="00EF56C7">
        <w:rPr>
          <w:rFonts w:cs="Simplified Arabic" w:hint="cs"/>
          <w:sz w:val="24"/>
          <w:rtl/>
          <w:lang w:val="en-US" w:bidi="ar-EG"/>
        </w:rPr>
        <w:t>15</w:t>
      </w:r>
      <w:r w:rsidR="003544C6" w:rsidRPr="006E732E">
        <w:rPr>
          <w:rFonts w:cs="Simplified Arabic"/>
          <w:sz w:val="24"/>
          <w:rtl/>
          <w:lang w:val="en-US" w:bidi="ar-EG"/>
        </w:rPr>
        <w:t xml:space="preserve"> أعلاه؛</w:t>
      </w:r>
    </w:p>
    <w:p w14:paraId="24F9D4E6" w14:textId="5E74BAC8" w:rsidR="00590876" w:rsidRPr="006E732E" w:rsidRDefault="000A165F" w:rsidP="00D001F4">
      <w:pPr>
        <w:pStyle w:val="ListParagraph"/>
        <w:keepNext/>
        <w:bidi/>
        <w:spacing w:after="120" w:line="216" w:lineRule="auto"/>
        <w:ind w:left="1140" w:hanging="2"/>
        <w:contextualSpacing w:val="0"/>
        <w:rPr>
          <w:rFonts w:cs="Simplified Arabic"/>
          <w:i/>
          <w:iCs/>
          <w:sz w:val="24"/>
          <w:rtl/>
          <w:lang w:val="en-US" w:bidi="ar-EG"/>
        </w:rPr>
      </w:pPr>
      <w:r w:rsidRPr="006E732E">
        <w:rPr>
          <w:rFonts w:cs="Simplified Arabic"/>
          <w:i/>
          <w:iCs/>
          <w:sz w:val="24"/>
          <w:rtl/>
          <w:lang w:val="en-US" w:bidi="ar-EG"/>
        </w:rPr>
        <w:t>تعزيز وسائل التنفيذ (لمعالجة الرسالة الرئيسية</w:t>
      </w:r>
      <w:r w:rsidR="00C64E87" w:rsidRPr="006E732E">
        <w:rPr>
          <w:rFonts w:cs="Simplified Arabic" w:hint="cs"/>
          <w:i/>
          <w:iCs/>
          <w:sz w:val="24"/>
          <w:rtl/>
          <w:lang w:val="en-US" w:bidi="ar-EG"/>
        </w:rPr>
        <w:t xml:space="preserve"> </w:t>
      </w:r>
      <w:r w:rsidRPr="006E732E">
        <w:rPr>
          <w:rFonts w:cs="Simplified Arabic" w:hint="cs"/>
          <w:i/>
          <w:iCs/>
          <w:sz w:val="24"/>
          <w:rtl/>
          <w:lang w:val="en-US" w:bidi="ar-EG"/>
        </w:rPr>
        <w:t>ألف-3</w:t>
      </w:r>
      <w:r w:rsidRPr="006E732E">
        <w:rPr>
          <w:rFonts w:cs="Simplified Arabic"/>
          <w:i/>
          <w:iCs/>
          <w:sz w:val="24"/>
          <w:rtl/>
          <w:lang w:val="en-US" w:bidi="ar-EG"/>
        </w:rPr>
        <w:t>)</w:t>
      </w:r>
    </w:p>
    <w:p w14:paraId="3A92173D" w14:textId="6F0FD656" w:rsidR="0061206C" w:rsidRPr="006E732E" w:rsidRDefault="0061206C" w:rsidP="002C48F5">
      <w:pPr>
        <w:pStyle w:val="ListParagraph"/>
        <w:bidi/>
        <w:spacing w:after="120" w:line="216" w:lineRule="auto"/>
        <w:ind w:left="1138" w:firstLine="562"/>
        <w:contextualSpacing w:val="0"/>
        <w:rPr>
          <w:rFonts w:cs="Simplified Arabic"/>
          <w:i/>
          <w:iCs/>
          <w:sz w:val="24"/>
          <w:rtl/>
          <w:lang w:val="en-US" w:bidi="ar-EG"/>
        </w:rPr>
      </w:pPr>
      <w:r w:rsidRPr="006E732E">
        <w:rPr>
          <w:rFonts w:cs="Simplified Arabic" w:hint="cs"/>
          <w:sz w:val="24"/>
          <w:rtl/>
          <w:lang w:val="en-US" w:bidi="ar-EG"/>
        </w:rPr>
        <w:t>17</w:t>
      </w:r>
      <w:r w:rsidRPr="006E732E">
        <w:rPr>
          <w:rFonts w:cs="Simplified Arabic" w:hint="cs"/>
          <w:i/>
          <w:iCs/>
          <w:sz w:val="24"/>
          <w:rtl/>
          <w:lang w:val="en-US" w:bidi="ar-EG"/>
        </w:rPr>
        <w:t>-</w:t>
      </w:r>
      <w:r w:rsidRPr="006E732E">
        <w:rPr>
          <w:rFonts w:cs="Simplified Arabic"/>
          <w:i/>
          <w:iCs/>
          <w:sz w:val="24"/>
          <w:rtl/>
          <w:lang w:val="en-US" w:bidi="ar-EG"/>
        </w:rPr>
        <w:tab/>
      </w:r>
      <w:r w:rsidR="00CE0F86" w:rsidRPr="006E732E">
        <w:rPr>
          <w:rFonts w:cs="Simplified Arabic"/>
          <w:i/>
          <w:iCs/>
          <w:sz w:val="24"/>
          <w:rtl/>
          <w:lang w:val="en-US" w:bidi="ar-EG"/>
        </w:rPr>
        <w:t xml:space="preserve">يشجع </w:t>
      </w:r>
      <w:r w:rsidR="00CE0F86" w:rsidRPr="006E732E">
        <w:rPr>
          <w:rFonts w:cs="Simplified Arabic"/>
          <w:sz w:val="24"/>
          <w:rtl/>
          <w:lang w:val="en-US" w:bidi="ar-EG"/>
        </w:rPr>
        <w:t xml:space="preserve">الأطراف على تحديد الاحتياجات المحددة لتعزيز التنفيذ وإدراجها في الخطط والسياسات ذات الصلة، بما في ذلك </w:t>
      </w:r>
      <w:r w:rsidR="007306AC" w:rsidRPr="006E732E">
        <w:rPr>
          <w:rFonts w:cs="Simplified Arabic" w:hint="cs"/>
          <w:sz w:val="24"/>
          <w:rtl/>
          <w:lang w:val="en-US" w:bidi="ar-EG"/>
        </w:rPr>
        <w:t>ال</w:t>
      </w:r>
      <w:r w:rsidR="00CE0F86" w:rsidRPr="006E732E">
        <w:rPr>
          <w:rFonts w:cs="Simplified Arabic"/>
          <w:sz w:val="24"/>
          <w:rtl/>
          <w:lang w:val="en-US" w:bidi="ar-EG"/>
        </w:rPr>
        <w:t xml:space="preserve">خطط الوطنية </w:t>
      </w:r>
      <w:r w:rsidR="007306AC" w:rsidRPr="006E732E">
        <w:rPr>
          <w:rFonts w:cs="Simplified Arabic"/>
          <w:sz w:val="24"/>
          <w:rtl/>
          <w:lang w:val="en-US" w:bidi="ar-EG"/>
        </w:rPr>
        <w:t xml:space="preserve">لتمويل </w:t>
      </w:r>
      <w:r w:rsidR="007306AC" w:rsidRPr="006E732E">
        <w:rPr>
          <w:rFonts w:cs="Simplified Arabic" w:hint="cs"/>
          <w:sz w:val="24"/>
          <w:rtl/>
          <w:lang w:val="en-US" w:bidi="ar-EG"/>
        </w:rPr>
        <w:t>ا</w:t>
      </w:r>
      <w:r w:rsidR="00CE0F86" w:rsidRPr="006E732E">
        <w:rPr>
          <w:rFonts w:cs="Simplified Arabic"/>
          <w:sz w:val="24"/>
          <w:rtl/>
          <w:lang w:val="en-US" w:bidi="ar-EG"/>
        </w:rPr>
        <w:t>لتنوع البيولوجي، وخطط أو استراتيجيات تنمية القدرات الوطنية، وخطط الرصد الوطنية؛</w:t>
      </w:r>
    </w:p>
    <w:p w14:paraId="790423BF" w14:textId="027F9B6F" w:rsidR="00CE0F86" w:rsidRPr="006E732E" w:rsidRDefault="00CE0F86" w:rsidP="002C48F5">
      <w:pPr>
        <w:pStyle w:val="ListParagraph"/>
        <w:bidi/>
        <w:spacing w:after="120" w:line="216" w:lineRule="auto"/>
        <w:ind w:left="1138" w:firstLine="562"/>
        <w:contextualSpacing w:val="0"/>
        <w:rPr>
          <w:rFonts w:cs="Simplified Arabic"/>
          <w:sz w:val="24"/>
          <w:rtl/>
          <w:lang w:val="en-US" w:bidi="ar-EG"/>
        </w:rPr>
      </w:pPr>
      <w:r w:rsidRPr="006E732E">
        <w:rPr>
          <w:rFonts w:cs="Simplified Arabic" w:hint="cs"/>
          <w:sz w:val="24"/>
          <w:rtl/>
          <w:lang w:val="en-US" w:bidi="ar-EG"/>
        </w:rPr>
        <w:t>18</w:t>
      </w:r>
      <w:r w:rsidRPr="006E732E">
        <w:rPr>
          <w:rFonts w:cs="Simplified Arabic" w:hint="cs"/>
          <w:i/>
          <w:iCs/>
          <w:sz w:val="24"/>
          <w:rtl/>
          <w:lang w:val="en-US" w:bidi="ar-EG"/>
        </w:rPr>
        <w:t>-</w:t>
      </w:r>
      <w:r w:rsidRPr="006E732E">
        <w:rPr>
          <w:rFonts w:cs="Simplified Arabic"/>
          <w:i/>
          <w:iCs/>
          <w:sz w:val="24"/>
          <w:rtl/>
          <w:lang w:val="en-US" w:bidi="ar-EG"/>
        </w:rPr>
        <w:tab/>
      </w:r>
      <w:r w:rsidR="00323DF9" w:rsidRPr="006E732E">
        <w:rPr>
          <w:rFonts w:cs="Simplified Arabic"/>
          <w:i/>
          <w:iCs/>
          <w:sz w:val="24"/>
          <w:rtl/>
          <w:lang w:val="en-US" w:bidi="ar-EG"/>
        </w:rPr>
        <w:t>يدعو</w:t>
      </w:r>
      <w:r w:rsidR="00323DF9" w:rsidRPr="006E732E">
        <w:rPr>
          <w:rFonts w:cs="Simplified Arabic"/>
          <w:sz w:val="24"/>
          <w:rtl/>
          <w:lang w:val="en-US" w:bidi="ar-EG"/>
        </w:rPr>
        <w:t xml:space="preserve"> الجهات المانحة والوكالات والصناديق المتعددة الأطراف والثنائية والمنظمات والجهات الفاعلة الأخرى غير الحكومات الوطنية التي تقدم الدعم ال</w:t>
      </w:r>
      <w:r w:rsidR="00C415B5" w:rsidRPr="006E732E">
        <w:rPr>
          <w:rFonts w:cs="Simplified Arabic"/>
          <w:sz w:val="24"/>
          <w:rtl/>
          <w:lang w:val="en-US" w:bidi="ar-EG"/>
        </w:rPr>
        <w:t>تقني</w:t>
      </w:r>
      <w:r w:rsidR="00323DF9" w:rsidRPr="006E732E">
        <w:rPr>
          <w:rFonts w:cs="Simplified Arabic"/>
          <w:sz w:val="24"/>
          <w:rtl/>
          <w:lang w:val="en-US" w:bidi="ar-EG"/>
        </w:rPr>
        <w:t xml:space="preserve"> للأطراف لتنفيذ الإطار إلى تكييف دعمها مع الاحتياجات التي حددتها الأطراف و</w:t>
      </w:r>
      <w:r w:rsidR="007306AC" w:rsidRPr="006E732E">
        <w:rPr>
          <w:rFonts w:cs="Simplified Arabic" w:hint="cs"/>
          <w:sz w:val="24"/>
          <w:rtl/>
          <w:lang w:val="en-US" w:bidi="ar-EG"/>
        </w:rPr>
        <w:t>أعطتها</w:t>
      </w:r>
      <w:r w:rsidR="00323DF9" w:rsidRPr="006E732E">
        <w:rPr>
          <w:rFonts w:cs="Simplified Arabic"/>
          <w:sz w:val="24"/>
          <w:rtl/>
          <w:lang w:val="en-US" w:bidi="ar-EG"/>
        </w:rPr>
        <w:t xml:space="preserve"> الأولوية ومع التحديات المحددة في التقرير العالمي، و</w:t>
      </w:r>
      <w:r w:rsidR="007306AC" w:rsidRPr="006E732E">
        <w:rPr>
          <w:rFonts w:cs="Simplified Arabic" w:hint="cs"/>
          <w:sz w:val="24"/>
          <w:rtl/>
          <w:lang w:val="en-US" w:bidi="ar-EG"/>
        </w:rPr>
        <w:t>تبادل</w:t>
      </w:r>
      <w:r w:rsidR="00323DF9" w:rsidRPr="006E732E">
        <w:rPr>
          <w:rFonts w:cs="Simplified Arabic"/>
          <w:sz w:val="24"/>
          <w:rtl/>
          <w:lang w:val="en-US" w:bidi="ar-EG"/>
        </w:rPr>
        <w:t xml:space="preserve"> </w:t>
      </w:r>
      <w:r w:rsidR="007306AC" w:rsidRPr="006E732E">
        <w:rPr>
          <w:rFonts w:cs="Simplified Arabic" w:hint="cs"/>
          <w:sz w:val="24"/>
          <w:rtl/>
          <w:lang w:val="en-US" w:bidi="ar-EG"/>
        </w:rPr>
        <w:t xml:space="preserve">مع </w:t>
      </w:r>
      <w:r w:rsidR="00323DF9" w:rsidRPr="006E732E">
        <w:rPr>
          <w:rFonts w:cs="Simplified Arabic"/>
          <w:sz w:val="24"/>
          <w:rtl/>
          <w:lang w:val="en-US" w:bidi="ar-EG"/>
        </w:rPr>
        <w:t>ال</w:t>
      </w:r>
      <w:r w:rsidR="00C415B5" w:rsidRPr="006E732E">
        <w:rPr>
          <w:rFonts w:cs="Simplified Arabic"/>
          <w:sz w:val="24"/>
          <w:rtl/>
          <w:lang w:val="en-US" w:bidi="ar-EG"/>
        </w:rPr>
        <w:t>أمانة</w:t>
      </w:r>
      <w:r w:rsidR="00323DF9" w:rsidRPr="006E732E">
        <w:rPr>
          <w:rFonts w:cs="Simplified Arabic"/>
          <w:sz w:val="24"/>
          <w:rtl/>
          <w:lang w:val="en-US" w:bidi="ar-EG"/>
        </w:rPr>
        <w:t xml:space="preserve"> </w:t>
      </w:r>
      <w:r w:rsidR="00C415B5" w:rsidRPr="006E732E">
        <w:rPr>
          <w:rFonts w:cs="Simplified Arabic"/>
          <w:sz w:val="24"/>
          <w:rtl/>
          <w:lang w:val="en-US" w:bidi="ar-EG"/>
        </w:rPr>
        <w:t>معلومات عن</w:t>
      </w:r>
      <w:r w:rsidR="00323DF9" w:rsidRPr="006E732E">
        <w:rPr>
          <w:rFonts w:cs="Simplified Arabic"/>
          <w:sz w:val="24"/>
          <w:rtl/>
          <w:lang w:val="en-US" w:bidi="ar-EG"/>
        </w:rPr>
        <w:t xml:space="preserve"> كيفية </w:t>
      </w:r>
      <w:r w:rsidR="007306AC" w:rsidRPr="006E732E">
        <w:rPr>
          <w:rFonts w:cs="Simplified Arabic" w:hint="cs"/>
          <w:sz w:val="24"/>
          <w:rtl/>
          <w:lang w:val="en-US" w:bidi="ar-EG"/>
        </w:rPr>
        <w:t xml:space="preserve">تلبية </w:t>
      </w:r>
      <w:r w:rsidR="00323DF9" w:rsidRPr="006E732E">
        <w:rPr>
          <w:rFonts w:cs="Simplified Arabic"/>
          <w:sz w:val="24"/>
          <w:rtl/>
          <w:lang w:val="en-US" w:bidi="ar-EG"/>
        </w:rPr>
        <w:t>هذه الاحتياجات؛</w:t>
      </w:r>
    </w:p>
    <w:p w14:paraId="329B73B8" w14:textId="5065130E" w:rsidR="001C6455" w:rsidRPr="006E732E" w:rsidRDefault="00323DF9" w:rsidP="002C48F5">
      <w:pPr>
        <w:pStyle w:val="ListParagraph"/>
        <w:bidi/>
        <w:spacing w:after="120" w:line="216" w:lineRule="auto"/>
        <w:ind w:left="1138" w:firstLine="562"/>
        <w:contextualSpacing w:val="0"/>
        <w:rPr>
          <w:rFonts w:cs="Simplified Arabic"/>
          <w:sz w:val="24"/>
          <w:rtl/>
          <w:lang w:val="en-US" w:bidi="ar-EG"/>
        </w:rPr>
      </w:pPr>
      <w:r w:rsidRPr="006E732E">
        <w:rPr>
          <w:rFonts w:cs="Simplified Arabic" w:hint="cs"/>
          <w:sz w:val="24"/>
          <w:rtl/>
          <w:lang w:val="en-US" w:bidi="ar-EG"/>
        </w:rPr>
        <w:t>19-</w:t>
      </w:r>
      <w:r w:rsidRPr="006E732E">
        <w:rPr>
          <w:rFonts w:cs="Simplified Arabic"/>
          <w:sz w:val="24"/>
          <w:rtl/>
          <w:lang w:val="en-US" w:bidi="ar-EG"/>
        </w:rPr>
        <w:tab/>
      </w:r>
      <w:r w:rsidR="00010F95" w:rsidRPr="006E732E">
        <w:rPr>
          <w:rFonts w:cs="Simplified Arabic"/>
          <w:i/>
          <w:iCs/>
          <w:sz w:val="24"/>
          <w:rtl/>
          <w:lang w:val="en-US" w:bidi="ar-EG"/>
        </w:rPr>
        <w:t>يطلب</w:t>
      </w:r>
      <w:r w:rsidR="00010F95" w:rsidRPr="006E732E">
        <w:rPr>
          <w:rFonts w:cs="Simplified Arabic"/>
          <w:sz w:val="24"/>
          <w:rtl/>
          <w:lang w:val="en-US" w:bidi="ar-EG"/>
        </w:rPr>
        <w:t xml:space="preserve"> من مرفق البيئة العالمية </w:t>
      </w:r>
      <w:r w:rsidR="00E359EB" w:rsidRPr="006E732E">
        <w:rPr>
          <w:rFonts w:cs="Simplified Arabic"/>
          <w:sz w:val="24"/>
          <w:rtl/>
          <w:lang w:val="en-US" w:bidi="ar-EG"/>
        </w:rPr>
        <w:t>سد الفجوات</w:t>
      </w:r>
      <w:r w:rsidR="00010F95" w:rsidRPr="006E732E">
        <w:rPr>
          <w:rFonts w:cs="Simplified Arabic"/>
          <w:sz w:val="24"/>
          <w:rtl/>
          <w:lang w:val="en-US" w:bidi="ar-EG"/>
        </w:rPr>
        <w:t xml:space="preserve"> و</w:t>
      </w:r>
      <w:r w:rsidR="00352BBD" w:rsidRPr="006E732E">
        <w:rPr>
          <w:rFonts w:cs="Simplified Arabic" w:hint="cs"/>
          <w:sz w:val="24"/>
          <w:rtl/>
          <w:lang w:val="en-US" w:bidi="ar-EG"/>
        </w:rPr>
        <w:t>التصدي ل</w:t>
      </w:r>
      <w:r w:rsidR="00010F95" w:rsidRPr="006E732E">
        <w:rPr>
          <w:rFonts w:cs="Simplified Arabic"/>
          <w:sz w:val="24"/>
          <w:rtl/>
          <w:lang w:val="en-US" w:bidi="ar-EG"/>
        </w:rPr>
        <w:t>لتحديات المحددة في التقرير العالمي؛</w:t>
      </w:r>
    </w:p>
    <w:p w14:paraId="1EE3C4EC" w14:textId="22DD21EA" w:rsidR="00010F95" w:rsidRPr="006E732E" w:rsidRDefault="00010F95" w:rsidP="002C48F5">
      <w:pPr>
        <w:pStyle w:val="ListParagraph"/>
        <w:bidi/>
        <w:spacing w:after="120" w:line="216" w:lineRule="auto"/>
        <w:ind w:left="1138" w:firstLine="562"/>
        <w:contextualSpacing w:val="0"/>
        <w:rPr>
          <w:rFonts w:cs="Simplified Arabic"/>
          <w:sz w:val="24"/>
          <w:rtl/>
          <w:lang w:val="en-US" w:bidi="ar-EG"/>
        </w:rPr>
      </w:pPr>
      <w:r w:rsidRPr="006E732E">
        <w:rPr>
          <w:rFonts w:cs="Simplified Arabic" w:hint="cs"/>
          <w:sz w:val="24"/>
          <w:rtl/>
          <w:lang w:val="en-US" w:bidi="ar-EG"/>
        </w:rPr>
        <w:lastRenderedPageBreak/>
        <w:t>20-</w:t>
      </w:r>
      <w:r w:rsidRPr="006E732E">
        <w:rPr>
          <w:rFonts w:cs="Simplified Arabic"/>
          <w:sz w:val="24"/>
          <w:rtl/>
          <w:lang w:val="en-US" w:bidi="ar-EG"/>
        </w:rPr>
        <w:tab/>
      </w:r>
      <w:r w:rsidR="003C2554" w:rsidRPr="006E732E">
        <w:rPr>
          <w:rFonts w:cs="Simplified Arabic"/>
          <w:i/>
          <w:iCs/>
          <w:sz w:val="24"/>
          <w:rtl/>
          <w:lang w:val="en-US" w:bidi="ar-EG"/>
        </w:rPr>
        <w:t>يشدد</w:t>
      </w:r>
      <w:r w:rsidR="003C2554" w:rsidRPr="006E732E">
        <w:rPr>
          <w:rFonts w:cs="Simplified Arabic"/>
          <w:sz w:val="24"/>
          <w:rtl/>
          <w:lang w:val="en-US" w:bidi="ar-EG"/>
        </w:rPr>
        <w:t xml:space="preserve"> على أن أحكام هذا المقرر ونتائج التقرير العالمي المتعلقة بوسائل التنفيذ، ولا سيما في البلدان النامية، </w:t>
      </w:r>
      <w:r w:rsidR="008E2C33" w:rsidRPr="006E732E">
        <w:rPr>
          <w:rFonts w:cs="Simplified Arabic" w:hint="cs"/>
          <w:sz w:val="24"/>
          <w:rtl/>
          <w:lang w:val="en-US" w:bidi="ar-EG"/>
        </w:rPr>
        <w:t>وخاصة</w:t>
      </w:r>
      <w:r w:rsidR="003C2554" w:rsidRPr="006E732E">
        <w:rPr>
          <w:rFonts w:cs="Simplified Arabic"/>
          <w:sz w:val="24"/>
          <w:rtl/>
          <w:lang w:val="en-US" w:bidi="ar-EG"/>
        </w:rPr>
        <w:t xml:space="preserve"> أقل البلدان نموا والدول الجزرية الصغيرة النامية من بينها، ينبغي أن تؤخذ في الاعتبار في العمل المنجز بموجب الاتفاقية فيما يتعلق بوسائل التنفيذ والمجالات الأخرى، ولا سيما تلك </w:t>
      </w:r>
      <w:r w:rsidR="008E2C33" w:rsidRPr="006E732E">
        <w:rPr>
          <w:rFonts w:cs="Simplified Arabic" w:hint="cs"/>
          <w:sz w:val="24"/>
          <w:rtl/>
          <w:lang w:val="en-US" w:bidi="ar-EG"/>
        </w:rPr>
        <w:t>الواردة</w:t>
      </w:r>
      <w:r w:rsidR="003C2554" w:rsidRPr="006E732E">
        <w:rPr>
          <w:rFonts w:cs="Simplified Arabic"/>
          <w:sz w:val="24"/>
          <w:rtl/>
          <w:lang w:val="en-US" w:bidi="ar-EG"/>
        </w:rPr>
        <w:t xml:space="preserve"> في المقررين 17/-- بشأن تعبئة الموارد و17/-- بشأن بناء القدرات وتنميتها والتعاون التقني والعلمي؛</w:t>
      </w:r>
    </w:p>
    <w:p w14:paraId="3A8E5501" w14:textId="5527F253" w:rsidR="003C2554" w:rsidRPr="006E732E" w:rsidRDefault="007A6AAA" w:rsidP="002C48F5">
      <w:pPr>
        <w:pStyle w:val="ListParagraph"/>
        <w:bidi/>
        <w:spacing w:after="120" w:line="216" w:lineRule="auto"/>
        <w:ind w:left="1138" w:firstLine="32"/>
        <w:contextualSpacing w:val="0"/>
        <w:rPr>
          <w:rFonts w:cs="Simplified Arabic"/>
          <w:sz w:val="24"/>
          <w:rtl/>
          <w:lang w:val="en-US" w:bidi="ar-EG"/>
        </w:rPr>
      </w:pPr>
      <w:r w:rsidRPr="006E732E">
        <w:rPr>
          <w:rFonts w:cs="Simplified Arabic"/>
          <w:i/>
          <w:iCs/>
          <w:sz w:val="24"/>
          <w:rtl/>
          <w:lang w:val="en-US" w:bidi="ar-EG"/>
        </w:rPr>
        <w:t xml:space="preserve">تحسين </w:t>
      </w:r>
      <w:r w:rsidR="00B03C92" w:rsidRPr="006E732E">
        <w:rPr>
          <w:rFonts w:cs="Simplified Arabic"/>
          <w:i/>
          <w:iCs/>
          <w:sz w:val="24"/>
          <w:rtl/>
          <w:lang w:val="en-US" w:bidi="ar-EG"/>
        </w:rPr>
        <w:t>اتساق السياسات</w:t>
      </w:r>
      <w:r w:rsidRPr="006E732E">
        <w:rPr>
          <w:rFonts w:cs="Simplified Arabic"/>
          <w:i/>
          <w:iCs/>
          <w:sz w:val="24"/>
          <w:rtl/>
          <w:lang w:val="en-US" w:bidi="ar-EG"/>
        </w:rPr>
        <w:t>، وتعميمها، وإشراك جميع الجهات الفاعلة (لمعالجة الرس</w:t>
      </w:r>
      <w:r w:rsidR="008E2C33" w:rsidRPr="006E732E">
        <w:rPr>
          <w:rFonts w:cs="Simplified Arabic" w:hint="cs"/>
          <w:i/>
          <w:iCs/>
          <w:sz w:val="24"/>
          <w:rtl/>
          <w:lang w:val="en-US" w:bidi="ar-EG"/>
        </w:rPr>
        <w:t xml:space="preserve">التين </w:t>
      </w:r>
      <w:r w:rsidRPr="006E732E">
        <w:rPr>
          <w:rFonts w:cs="Simplified Arabic"/>
          <w:i/>
          <w:iCs/>
          <w:sz w:val="24"/>
          <w:rtl/>
          <w:lang w:val="en-US" w:bidi="ar-EG"/>
        </w:rPr>
        <w:t>الرئيسي</w:t>
      </w:r>
      <w:r w:rsidR="008E2C33" w:rsidRPr="006E732E">
        <w:rPr>
          <w:rFonts w:cs="Simplified Arabic" w:hint="cs"/>
          <w:i/>
          <w:iCs/>
          <w:sz w:val="24"/>
          <w:rtl/>
          <w:lang w:val="en-US" w:bidi="ar-EG"/>
        </w:rPr>
        <w:t>تين</w:t>
      </w:r>
      <w:r w:rsidR="006E745B" w:rsidRPr="006E732E">
        <w:rPr>
          <w:rFonts w:cs="Simplified Arabic" w:hint="cs"/>
          <w:i/>
          <w:iCs/>
          <w:sz w:val="24"/>
          <w:rtl/>
          <w:lang w:val="en-US" w:bidi="ar-EG"/>
        </w:rPr>
        <w:t xml:space="preserve"> </w:t>
      </w:r>
      <w:r w:rsidRPr="006E732E">
        <w:rPr>
          <w:rFonts w:cs="Simplified Arabic" w:hint="cs"/>
          <w:i/>
          <w:iCs/>
          <w:sz w:val="24"/>
          <w:rtl/>
          <w:lang w:val="en-US" w:bidi="ar-EG"/>
        </w:rPr>
        <w:t>ألف-</w:t>
      </w:r>
      <w:r w:rsidR="006E745B" w:rsidRPr="006E732E">
        <w:rPr>
          <w:rFonts w:cs="Simplified Arabic" w:hint="cs"/>
          <w:i/>
          <w:iCs/>
          <w:sz w:val="24"/>
          <w:rtl/>
          <w:lang w:val="en-US" w:bidi="ar-EG"/>
        </w:rPr>
        <w:t xml:space="preserve">4 </w:t>
      </w:r>
      <w:r w:rsidR="00AE1C04" w:rsidRPr="006E732E">
        <w:rPr>
          <w:rFonts w:cs="Simplified Arabic" w:hint="cs"/>
          <w:i/>
          <w:iCs/>
          <w:sz w:val="24"/>
          <w:rtl/>
          <w:lang w:val="en-US" w:bidi="ar-EG"/>
        </w:rPr>
        <w:t>وألف</w:t>
      </w:r>
      <w:r w:rsidR="008E2C33" w:rsidRPr="006E732E">
        <w:rPr>
          <w:rFonts w:cs="Simplified Arabic"/>
          <w:i/>
          <w:iCs/>
          <w:sz w:val="24"/>
          <w:rtl/>
          <w:lang w:val="en-US" w:bidi="ar-EG"/>
        </w:rPr>
        <w:noBreakHyphen/>
      </w:r>
      <w:r w:rsidR="006E745B" w:rsidRPr="006E732E">
        <w:rPr>
          <w:rFonts w:cs="Simplified Arabic" w:hint="cs"/>
          <w:i/>
          <w:iCs/>
          <w:sz w:val="24"/>
          <w:rtl/>
          <w:lang w:val="en-US" w:bidi="ar-EG"/>
        </w:rPr>
        <w:t>5</w:t>
      </w:r>
      <w:r w:rsidRPr="006E732E">
        <w:rPr>
          <w:rFonts w:cs="Simplified Arabic"/>
          <w:i/>
          <w:iCs/>
          <w:sz w:val="24"/>
          <w:rtl/>
          <w:lang w:val="en-US" w:bidi="ar-EG"/>
        </w:rPr>
        <w:t>)</w:t>
      </w:r>
      <w:r w:rsidR="003C2554" w:rsidRPr="006E732E">
        <w:rPr>
          <w:rFonts w:cs="Simplified Arabic"/>
          <w:sz w:val="24"/>
          <w:rtl/>
          <w:lang w:val="en-US" w:bidi="ar-EG"/>
        </w:rPr>
        <w:tab/>
      </w:r>
    </w:p>
    <w:p w14:paraId="17675093" w14:textId="4A600476" w:rsidR="006E745B" w:rsidRPr="006E732E" w:rsidRDefault="006E745B" w:rsidP="002C48F5">
      <w:pPr>
        <w:pStyle w:val="ListParagraph"/>
        <w:bidi/>
        <w:spacing w:after="120" w:line="216" w:lineRule="auto"/>
        <w:ind w:left="1138" w:firstLine="562"/>
        <w:contextualSpacing w:val="0"/>
        <w:rPr>
          <w:rFonts w:cs="Simplified Arabic"/>
          <w:sz w:val="24"/>
          <w:rtl/>
          <w:lang w:val="en-US" w:bidi="ar-EG"/>
        </w:rPr>
      </w:pPr>
      <w:r w:rsidRPr="006E732E">
        <w:rPr>
          <w:rFonts w:cs="Simplified Arabic" w:hint="cs"/>
          <w:sz w:val="24"/>
          <w:rtl/>
          <w:lang w:val="en-US" w:bidi="ar-EG"/>
        </w:rPr>
        <w:t>21-</w:t>
      </w:r>
      <w:r w:rsidRPr="006E732E">
        <w:rPr>
          <w:rFonts w:cs="Simplified Arabic"/>
          <w:sz w:val="24"/>
          <w:rtl/>
          <w:lang w:val="en-US" w:bidi="ar-EG"/>
        </w:rPr>
        <w:tab/>
      </w:r>
      <w:r w:rsidR="003D6D93" w:rsidRPr="006E732E">
        <w:rPr>
          <w:rFonts w:cs="Simplified Arabic"/>
          <w:i/>
          <w:iCs/>
          <w:sz w:val="24"/>
          <w:rtl/>
          <w:lang w:val="en-US" w:bidi="ar-EG"/>
        </w:rPr>
        <w:t>يشجع</w:t>
      </w:r>
      <w:r w:rsidR="003D6D93" w:rsidRPr="006E732E">
        <w:rPr>
          <w:rFonts w:cs="Simplified Arabic"/>
          <w:sz w:val="24"/>
          <w:rtl/>
          <w:lang w:val="en-US" w:bidi="ar-EG"/>
        </w:rPr>
        <w:t xml:space="preserve"> الأطراف على تعزيز الجهود الرامية إلى تمكين المشاركة الكاملة والفعالة للشعوب الأصلية والمجتمعات المحلية والنساء والشباب ومنظمات المجتمع المدني والقطاعين الخاص والمالي وأصحاب المصلحة في تنفيذ الإطار على جميع المستويات؛</w:t>
      </w:r>
    </w:p>
    <w:p w14:paraId="075F9DF2" w14:textId="1B6BD607" w:rsidR="000E69A0" w:rsidRPr="006E732E" w:rsidRDefault="000E69A0" w:rsidP="002C48F5">
      <w:pPr>
        <w:pStyle w:val="ListParagraph"/>
        <w:bidi/>
        <w:spacing w:after="120" w:line="216" w:lineRule="auto"/>
        <w:ind w:left="1138" w:firstLine="562"/>
        <w:contextualSpacing w:val="0"/>
        <w:rPr>
          <w:rFonts w:cs="Simplified Arabic"/>
          <w:sz w:val="24"/>
          <w:rtl/>
          <w:lang w:val="en-US" w:bidi="ar-EG"/>
        </w:rPr>
      </w:pPr>
      <w:r w:rsidRPr="006E732E">
        <w:rPr>
          <w:rFonts w:cs="Simplified Arabic" w:hint="cs"/>
          <w:sz w:val="24"/>
          <w:rtl/>
          <w:lang w:val="en-US" w:bidi="ar-EG"/>
        </w:rPr>
        <w:t>22-</w:t>
      </w:r>
      <w:r w:rsidRPr="006E732E">
        <w:rPr>
          <w:rFonts w:cs="Simplified Arabic"/>
          <w:sz w:val="24"/>
          <w:rtl/>
          <w:lang w:val="en-US" w:bidi="ar-EG"/>
        </w:rPr>
        <w:tab/>
      </w:r>
      <w:r w:rsidR="0066652C" w:rsidRPr="006E732E">
        <w:rPr>
          <w:rFonts w:cs="Simplified Arabic"/>
          <w:i/>
          <w:iCs/>
          <w:sz w:val="24"/>
          <w:rtl/>
          <w:lang w:val="en-US" w:bidi="ar-EG"/>
        </w:rPr>
        <w:t>يشجع</w:t>
      </w:r>
      <w:r w:rsidR="008E2C33" w:rsidRPr="006E732E">
        <w:rPr>
          <w:rFonts w:cs="Simplified Arabic" w:hint="cs"/>
          <w:i/>
          <w:iCs/>
          <w:sz w:val="24"/>
          <w:rtl/>
          <w:lang w:val="en-US" w:bidi="ar-EG"/>
        </w:rPr>
        <w:t xml:space="preserve"> أيضا </w:t>
      </w:r>
      <w:r w:rsidR="0066652C" w:rsidRPr="006E732E">
        <w:rPr>
          <w:rFonts w:cs="Simplified Arabic"/>
          <w:sz w:val="24"/>
          <w:rtl/>
          <w:lang w:val="en-US" w:bidi="ar-EG"/>
        </w:rPr>
        <w:t>الأطراف، وفقا لظروفها وأولوياتها وقدراتها</w:t>
      </w:r>
      <w:r w:rsidR="008E2C33" w:rsidRPr="006E732E">
        <w:rPr>
          <w:rFonts w:cs="Simplified Arabic" w:hint="cs"/>
          <w:sz w:val="24"/>
          <w:rtl/>
          <w:lang w:val="en-US" w:bidi="ar-EG"/>
        </w:rPr>
        <w:t xml:space="preserve"> </w:t>
      </w:r>
      <w:r w:rsidR="008E2C33" w:rsidRPr="006E732E">
        <w:rPr>
          <w:rFonts w:cs="Simplified Arabic"/>
          <w:sz w:val="24"/>
          <w:rtl/>
          <w:lang w:val="en-US" w:bidi="ar-EG"/>
        </w:rPr>
        <w:t>الوطنية</w:t>
      </w:r>
      <w:r w:rsidR="0066652C" w:rsidRPr="006E732E">
        <w:rPr>
          <w:rFonts w:cs="Simplified Arabic"/>
          <w:sz w:val="24"/>
          <w:rtl/>
          <w:lang w:val="en-US" w:bidi="ar-EG"/>
        </w:rPr>
        <w:t>، على تحديد الفرص واتخاذ الإجراءات اللازمة لتعزيز الأطر التشريعية وآليات التنسيق وعمليات التخطيط والرصد والإبلاغ المتكاملة؛</w:t>
      </w:r>
    </w:p>
    <w:p w14:paraId="29279761" w14:textId="29789DB0" w:rsidR="0066652C" w:rsidRPr="006E732E" w:rsidRDefault="0066652C" w:rsidP="002C48F5">
      <w:pPr>
        <w:pStyle w:val="ListParagraph"/>
        <w:bidi/>
        <w:spacing w:after="120" w:line="216" w:lineRule="auto"/>
        <w:ind w:left="1138" w:firstLine="562"/>
        <w:contextualSpacing w:val="0"/>
        <w:rPr>
          <w:rFonts w:cs="Simplified Arabic"/>
          <w:sz w:val="24"/>
          <w:rtl/>
          <w:lang w:val="en-US" w:bidi="ar-EG"/>
        </w:rPr>
      </w:pPr>
      <w:r w:rsidRPr="006E732E">
        <w:rPr>
          <w:rFonts w:cs="Simplified Arabic" w:hint="cs"/>
          <w:sz w:val="24"/>
          <w:rtl/>
          <w:lang w:val="en-US" w:bidi="ar-EG"/>
        </w:rPr>
        <w:t>23-</w:t>
      </w:r>
      <w:r w:rsidRPr="006E732E">
        <w:rPr>
          <w:rFonts w:cs="Simplified Arabic"/>
          <w:sz w:val="24"/>
          <w:rtl/>
          <w:lang w:val="en-US" w:bidi="ar-EG"/>
        </w:rPr>
        <w:tab/>
      </w:r>
      <w:r w:rsidR="005A1775" w:rsidRPr="006E732E">
        <w:rPr>
          <w:rFonts w:cs="Simplified Arabic"/>
          <w:i/>
          <w:iCs/>
          <w:sz w:val="24"/>
          <w:rtl/>
          <w:lang w:val="en-US" w:bidi="ar-EG"/>
        </w:rPr>
        <w:t>يدعو</w:t>
      </w:r>
      <w:r w:rsidR="005A1775" w:rsidRPr="006E732E">
        <w:rPr>
          <w:rFonts w:cs="Simplified Arabic"/>
          <w:sz w:val="24"/>
          <w:rtl/>
          <w:lang w:val="en-US" w:bidi="ar-EG"/>
        </w:rPr>
        <w:t xml:space="preserve"> الجهات الفاعلة الأخرى غير الحكومات الوطنية إلى مواصلة تبادل ال</w:t>
      </w:r>
      <w:r w:rsidR="00C415B5" w:rsidRPr="006E732E">
        <w:rPr>
          <w:rFonts w:cs="Simplified Arabic"/>
          <w:sz w:val="24"/>
          <w:rtl/>
          <w:lang w:val="en-US" w:bidi="ar-EG"/>
        </w:rPr>
        <w:t>معلومات عن</w:t>
      </w:r>
      <w:r w:rsidR="005A1775" w:rsidRPr="006E732E">
        <w:rPr>
          <w:rFonts w:cs="Simplified Arabic"/>
          <w:sz w:val="24"/>
          <w:rtl/>
          <w:lang w:val="en-US" w:bidi="ar-EG"/>
        </w:rPr>
        <w:t xml:space="preserve"> التزاماتها بدعم تنفيذ الإطار، بما في ذلك التقدم المحرز نحو الوفاء بتلك الالتزامات، من خلال أداة الإبلاغ عبر الإنترنت؛</w:t>
      </w:r>
    </w:p>
    <w:p w14:paraId="505F7663" w14:textId="78DBFB48" w:rsidR="005A1775" w:rsidRPr="006E732E" w:rsidRDefault="005A1775" w:rsidP="002C48F5">
      <w:pPr>
        <w:pStyle w:val="ListParagraph"/>
        <w:bidi/>
        <w:spacing w:after="120" w:line="216" w:lineRule="auto"/>
        <w:ind w:left="1138" w:firstLine="562"/>
        <w:contextualSpacing w:val="0"/>
        <w:rPr>
          <w:rFonts w:cs="Simplified Arabic"/>
          <w:sz w:val="24"/>
          <w:rtl/>
          <w:lang w:val="en-US" w:bidi="ar-EG"/>
        </w:rPr>
      </w:pPr>
      <w:r w:rsidRPr="006E732E">
        <w:rPr>
          <w:rFonts w:cs="Simplified Arabic" w:hint="cs"/>
          <w:sz w:val="24"/>
          <w:rtl/>
          <w:lang w:val="en-US" w:bidi="ar-EG"/>
        </w:rPr>
        <w:t>24-</w:t>
      </w:r>
      <w:r w:rsidRPr="006E732E">
        <w:rPr>
          <w:rFonts w:cs="Simplified Arabic"/>
          <w:sz w:val="24"/>
          <w:rtl/>
          <w:lang w:val="en-US" w:bidi="ar-EG"/>
        </w:rPr>
        <w:tab/>
      </w:r>
      <w:r w:rsidR="00BD7D31" w:rsidRPr="006E732E">
        <w:rPr>
          <w:rFonts w:cs="Simplified Arabic"/>
          <w:i/>
          <w:iCs/>
          <w:sz w:val="24"/>
          <w:rtl/>
          <w:lang w:val="en-US" w:bidi="ar-EG"/>
        </w:rPr>
        <w:t>يطلب</w:t>
      </w:r>
      <w:r w:rsidR="00BD7D31" w:rsidRPr="006E732E">
        <w:rPr>
          <w:rFonts w:cs="Simplified Arabic"/>
          <w:sz w:val="24"/>
          <w:rtl/>
          <w:lang w:val="en-US" w:bidi="ar-EG"/>
        </w:rPr>
        <w:t xml:space="preserve"> من ال</w:t>
      </w:r>
      <w:r w:rsidR="00C415B5" w:rsidRPr="006E732E">
        <w:rPr>
          <w:rFonts w:cs="Simplified Arabic"/>
          <w:sz w:val="24"/>
          <w:rtl/>
          <w:lang w:val="en-US" w:bidi="ar-EG"/>
        </w:rPr>
        <w:t>هيئة الفرعية للتنفيذ</w:t>
      </w:r>
      <w:r w:rsidR="00BD7D31" w:rsidRPr="006E732E">
        <w:rPr>
          <w:rFonts w:cs="Simplified Arabic"/>
          <w:sz w:val="24"/>
          <w:rtl/>
          <w:lang w:val="en-US" w:bidi="ar-EG"/>
        </w:rPr>
        <w:t xml:space="preserve"> أن تنظر في اجتماع يعقد قبل الاجتماع الثامن عشر لمؤتمر الأطراف في خيارات تخفيف عبء الإبلاغ على الأطراف وتحسين </w:t>
      </w:r>
      <w:r w:rsidR="008E2C33" w:rsidRPr="006E732E">
        <w:rPr>
          <w:rFonts w:cs="Simplified Arabic" w:hint="cs"/>
          <w:sz w:val="24"/>
          <w:rtl/>
          <w:lang w:val="en-US" w:bidi="ar-EG"/>
        </w:rPr>
        <w:t>الاتساق</w:t>
      </w:r>
      <w:r w:rsidR="00BD7D31" w:rsidRPr="006E732E">
        <w:rPr>
          <w:rFonts w:cs="Simplified Arabic"/>
          <w:sz w:val="24"/>
          <w:rtl/>
          <w:lang w:val="en-US" w:bidi="ar-EG"/>
        </w:rPr>
        <w:t xml:space="preserve"> بين عمليات التخطيط والرصد والإبلاغ، بما في ذلك تلك التي تتم بموجب اتفاقيات ريو وغيرها من ال</w:t>
      </w:r>
      <w:r w:rsidR="008E2C33" w:rsidRPr="006E732E">
        <w:rPr>
          <w:rFonts w:cs="Simplified Arabic"/>
          <w:sz w:val="24"/>
          <w:rtl/>
          <w:lang w:val="en-US" w:bidi="ar-EG"/>
        </w:rPr>
        <w:t>اتفاقات البيئية المتعد</w:t>
      </w:r>
      <w:r w:rsidR="00BD7D31" w:rsidRPr="006E732E">
        <w:rPr>
          <w:rFonts w:cs="Simplified Arabic"/>
          <w:sz w:val="24"/>
          <w:rtl/>
          <w:lang w:val="en-US" w:bidi="ar-EG"/>
        </w:rPr>
        <w:t>دة الأطراف المتعلقة بالتنوع البيولوجي، وذلك ل</w:t>
      </w:r>
      <w:r w:rsidR="008E2C33" w:rsidRPr="006E732E">
        <w:rPr>
          <w:rFonts w:cs="Simplified Arabic" w:hint="cs"/>
          <w:sz w:val="24"/>
          <w:rtl/>
          <w:lang w:val="en-US" w:bidi="ar-EG"/>
        </w:rPr>
        <w:t>يواصل</w:t>
      </w:r>
      <w:r w:rsidR="00BD7D31" w:rsidRPr="006E732E">
        <w:rPr>
          <w:rFonts w:cs="Simplified Arabic"/>
          <w:sz w:val="24"/>
          <w:rtl/>
          <w:lang w:val="en-US" w:bidi="ar-EG"/>
        </w:rPr>
        <w:t xml:space="preserve"> مؤتمر الأطراف </w:t>
      </w:r>
      <w:r w:rsidR="008E2C33" w:rsidRPr="006E732E">
        <w:rPr>
          <w:rFonts w:cs="Simplified Arabic" w:hint="cs"/>
          <w:sz w:val="24"/>
          <w:rtl/>
          <w:lang w:val="en-US" w:bidi="ar-EG"/>
        </w:rPr>
        <w:t xml:space="preserve">النظر فيها </w:t>
      </w:r>
      <w:r w:rsidR="00BD7D31" w:rsidRPr="006E732E">
        <w:rPr>
          <w:rFonts w:cs="Simplified Arabic"/>
          <w:sz w:val="24"/>
          <w:rtl/>
          <w:lang w:val="en-US" w:bidi="ar-EG"/>
        </w:rPr>
        <w:t>في اجتماعه الثامن عشر؛</w:t>
      </w:r>
    </w:p>
    <w:p w14:paraId="40B5C648" w14:textId="0E1540E9" w:rsidR="00BD7D31" w:rsidRPr="006E732E" w:rsidRDefault="00BD7D31" w:rsidP="002C48F5">
      <w:pPr>
        <w:pStyle w:val="ListParagraph"/>
        <w:bidi/>
        <w:spacing w:after="120" w:line="216" w:lineRule="auto"/>
        <w:ind w:left="1138" w:firstLine="562"/>
        <w:contextualSpacing w:val="0"/>
        <w:rPr>
          <w:rFonts w:cs="Simplified Arabic"/>
          <w:sz w:val="24"/>
          <w:rtl/>
          <w:lang w:val="en-US" w:bidi="ar-EG"/>
        </w:rPr>
      </w:pPr>
      <w:r w:rsidRPr="006E732E">
        <w:rPr>
          <w:rFonts w:cs="Simplified Arabic" w:hint="cs"/>
          <w:sz w:val="24"/>
          <w:rtl/>
          <w:lang w:val="en-US" w:bidi="ar-EG"/>
        </w:rPr>
        <w:t>25-</w:t>
      </w:r>
      <w:r w:rsidRPr="006E732E">
        <w:rPr>
          <w:rFonts w:cs="Simplified Arabic"/>
          <w:sz w:val="24"/>
          <w:rtl/>
          <w:lang w:val="en-US" w:bidi="ar-EG"/>
        </w:rPr>
        <w:tab/>
      </w:r>
      <w:r w:rsidR="00440343" w:rsidRPr="006E732E">
        <w:rPr>
          <w:rFonts w:cs="Simplified Arabic"/>
          <w:i/>
          <w:iCs/>
          <w:sz w:val="24"/>
          <w:rtl/>
          <w:lang w:val="en-US" w:bidi="ar-EG"/>
        </w:rPr>
        <w:t>يدعو</w:t>
      </w:r>
      <w:r w:rsidR="00440343" w:rsidRPr="006E732E">
        <w:rPr>
          <w:rFonts w:cs="Simplified Arabic"/>
          <w:sz w:val="24"/>
          <w:rtl/>
          <w:lang w:val="en-US" w:bidi="ar-EG"/>
        </w:rPr>
        <w:t xml:space="preserve"> الشركاء المعنيين، بما في ذلك مراكز دعم التعاون، وأمانات ال</w:t>
      </w:r>
      <w:r w:rsidR="00883FAA" w:rsidRPr="006E732E">
        <w:rPr>
          <w:rFonts w:cs="Simplified Arabic"/>
          <w:sz w:val="24"/>
          <w:rtl/>
          <w:lang w:val="en-US" w:bidi="ar-EG"/>
        </w:rPr>
        <w:t>اتفاقات البيئية المتعددة</w:t>
      </w:r>
      <w:r w:rsidR="00440343" w:rsidRPr="006E732E">
        <w:rPr>
          <w:rFonts w:cs="Simplified Arabic"/>
          <w:sz w:val="24"/>
          <w:rtl/>
          <w:lang w:val="en-US" w:bidi="ar-EG"/>
        </w:rPr>
        <w:t xml:space="preserve"> الأطراف، وكيانات الأمم المتحدة، والمنظمات الحكومية الدولية، والمنظمات غير الحكومية، وشبكات البحث، إلى مواءمة عمله</w:t>
      </w:r>
      <w:r w:rsidR="008E2C33" w:rsidRPr="006E732E">
        <w:rPr>
          <w:rFonts w:cs="Simplified Arabic" w:hint="cs"/>
          <w:sz w:val="24"/>
          <w:rtl/>
          <w:lang w:val="en-US" w:bidi="ar-EG"/>
        </w:rPr>
        <w:t>ا</w:t>
      </w:r>
      <w:r w:rsidR="00440343" w:rsidRPr="006E732E">
        <w:rPr>
          <w:rFonts w:cs="Simplified Arabic"/>
          <w:sz w:val="24"/>
          <w:rtl/>
          <w:lang w:val="en-US" w:bidi="ar-EG"/>
        </w:rPr>
        <w:t xml:space="preserve"> بشأن التنوع البيولوجي مع الإطار، وأخذ ال</w:t>
      </w:r>
      <w:r w:rsidR="00C415B5" w:rsidRPr="006E732E">
        <w:rPr>
          <w:rFonts w:cs="Simplified Arabic"/>
          <w:sz w:val="24"/>
          <w:rtl/>
          <w:lang w:val="en-US" w:bidi="ar-EG"/>
        </w:rPr>
        <w:t>مقرر</w:t>
      </w:r>
      <w:r w:rsidR="00440343" w:rsidRPr="006E732E">
        <w:rPr>
          <w:rFonts w:cs="Simplified Arabic"/>
          <w:sz w:val="24"/>
          <w:rtl/>
          <w:lang w:val="en-US" w:bidi="ar-EG"/>
        </w:rPr>
        <w:t xml:space="preserve"> الحالي والتقرير العالمي في الاعتبار عند القيام بذلك؛</w:t>
      </w:r>
    </w:p>
    <w:p w14:paraId="32C8FC8A" w14:textId="1D0547EF" w:rsidR="00355D1F" w:rsidRPr="006E732E" w:rsidRDefault="00355D1F" w:rsidP="002C48F5">
      <w:pPr>
        <w:pStyle w:val="ListParagraph"/>
        <w:bidi/>
        <w:spacing w:after="120" w:line="216" w:lineRule="auto"/>
        <w:ind w:left="1138" w:firstLine="562"/>
        <w:contextualSpacing w:val="0"/>
        <w:rPr>
          <w:rFonts w:cs="Simplified Arabic"/>
          <w:sz w:val="24"/>
          <w:rtl/>
          <w:lang w:val="en-US" w:bidi="ar-EG"/>
        </w:rPr>
      </w:pPr>
      <w:r w:rsidRPr="006E732E">
        <w:rPr>
          <w:rFonts w:cs="Simplified Arabic" w:hint="cs"/>
          <w:sz w:val="24"/>
          <w:rtl/>
          <w:lang w:val="en-US" w:bidi="ar-EG"/>
        </w:rPr>
        <w:t>26-</w:t>
      </w:r>
      <w:r w:rsidRPr="006E732E">
        <w:rPr>
          <w:rFonts w:cs="Simplified Arabic"/>
          <w:sz w:val="24"/>
          <w:rtl/>
          <w:lang w:val="en-US" w:bidi="ar-EG"/>
        </w:rPr>
        <w:tab/>
      </w:r>
      <w:r w:rsidR="006565F3" w:rsidRPr="006E732E">
        <w:rPr>
          <w:rFonts w:cs="Simplified Arabic"/>
          <w:i/>
          <w:iCs/>
          <w:sz w:val="24"/>
          <w:rtl/>
          <w:lang w:val="en-US" w:bidi="ar-EG"/>
        </w:rPr>
        <w:t>يؤكد على</w:t>
      </w:r>
      <w:r w:rsidR="006565F3" w:rsidRPr="006E732E">
        <w:rPr>
          <w:rFonts w:cs="Simplified Arabic"/>
          <w:sz w:val="24"/>
          <w:rtl/>
          <w:lang w:val="en-US" w:bidi="ar-EG"/>
        </w:rPr>
        <w:t xml:space="preserve"> ضرورة مراعاة أحكام هذا ال</w:t>
      </w:r>
      <w:r w:rsidR="00C415B5" w:rsidRPr="006E732E">
        <w:rPr>
          <w:rFonts w:cs="Simplified Arabic"/>
          <w:sz w:val="24"/>
          <w:rtl/>
          <w:lang w:val="en-US" w:bidi="ar-EG"/>
        </w:rPr>
        <w:t>مقرر</w:t>
      </w:r>
      <w:r w:rsidR="006565F3" w:rsidRPr="006E732E">
        <w:rPr>
          <w:rFonts w:cs="Simplified Arabic"/>
          <w:sz w:val="24"/>
          <w:rtl/>
          <w:lang w:val="en-US" w:bidi="ar-EG"/>
        </w:rPr>
        <w:t xml:space="preserve"> ونتائج التقرير العالمي المتعلقة بتعزيز البيئة التمكينية و</w:t>
      </w:r>
      <w:r w:rsidR="00B03C92" w:rsidRPr="006E732E">
        <w:rPr>
          <w:rFonts w:cs="Simplified Arabic"/>
          <w:sz w:val="24"/>
          <w:rtl/>
          <w:lang w:val="en-US" w:bidi="ar-EG"/>
        </w:rPr>
        <w:t>اتساق السياسات</w:t>
      </w:r>
      <w:r w:rsidR="006565F3" w:rsidRPr="006E732E">
        <w:rPr>
          <w:rFonts w:cs="Simplified Arabic"/>
          <w:sz w:val="24"/>
          <w:rtl/>
          <w:lang w:val="en-US" w:bidi="ar-EG"/>
        </w:rPr>
        <w:t xml:space="preserve"> في العمل الذي يتم تنفيذه بموجب الاتفاقية، ولا سيما فيما يتعلق بال</w:t>
      </w:r>
      <w:r w:rsidR="00C415B5" w:rsidRPr="006E732E">
        <w:rPr>
          <w:rFonts w:cs="Simplified Arabic"/>
          <w:sz w:val="24"/>
          <w:rtl/>
          <w:lang w:val="en-US" w:bidi="ar-EG"/>
        </w:rPr>
        <w:t>مقرر</w:t>
      </w:r>
      <w:r w:rsidR="006565F3" w:rsidRPr="006E732E">
        <w:rPr>
          <w:rFonts w:cs="Simplified Arabic"/>
          <w:sz w:val="24"/>
          <w:rtl/>
          <w:lang w:val="en-US" w:bidi="ar-EG"/>
        </w:rPr>
        <w:t>ين 17/-- بشأن التعاون و17/-- بشأن التعميم؛</w:t>
      </w:r>
    </w:p>
    <w:p w14:paraId="5F8194A9" w14:textId="3A694BA3" w:rsidR="00CA5A5D" w:rsidRPr="006E732E" w:rsidRDefault="00A4091C" w:rsidP="008E2C33">
      <w:pPr>
        <w:keepNext/>
        <w:bidi/>
        <w:spacing w:after="120" w:line="216" w:lineRule="auto"/>
        <w:ind w:left="1138"/>
        <w:jc w:val="left"/>
        <w:rPr>
          <w:rFonts w:cs="Simplified Arabic"/>
          <w:i/>
          <w:iCs/>
          <w:sz w:val="24"/>
          <w:rtl/>
          <w:lang w:val="en-US" w:bidi="ar-EG"/>
        </w:rPr>
      </w:pPr>
      <w:r w:rsidRPr="006E732E">
        <w:rPr>
          <w:rFonts w:cs="Simplified Arabic"/>
          <w:i/>
          <w:iCs/>
          <w:sz w:val="24"/>
          <w:rtl/>
          <w:lang w:val="en-US" w:bidi="ar-EG"/>
        </w:rPr>
        <w:t xml:space="preserve">تعزيز </w:t>
      </w:r>
      <w:r w:rsidR="008E2C33" w:rsidRPr="006E732E">
        <w:rPr>
          <w:rFonts w:cs="Simplified Arabic" w:hint="cs"/>
          <w:i/>
          <w:iCs/>
          <w:sz w:val="24"/>
          <w:rtl/>
          <w:lang w:val="en-US" w:bidi="ar-EG"/>
        </w:rPr>
        <w:t>الرصد</w:t>
      </w:r>
      <w:r w:rsidRPr="006E732E">
        <w:rPr>
          <w:rFonts w:cs="Simplified Arabic"/>
          <w:i/>
          <w:iCs/>
          <w:sz w:val="24"/>
          <w:rtl/>
          <w:lang w:val="en-US" w:bidi="ar-EG"/>
        </w:rPr>
        <w:t xml:space="preserve"> و</w:t>
      </w:r>
      <w:r w:rsidR="00596396" w:rsidRPr="006E732E">
        <w:rPr>
          <w:rFonts w:cs="Simplified Arabic"/>
          <w:i/>
          <w:iCs/>
          <w:sz w:val="24"/>
          <w:rtl/>
          <w:lang w:val="en-US" w:bidi="ar-EG"/>
        </w:rPr>
        <w:t>المعارف</w:t>
      </w:r>
      <w:r w:rsidRPr="006E732E">
        <w:rPr>
          <w:rFonts w:cs="Simplified Arabic"/>
          <w:i/>
          <w:iCs/>
          <w:sz w:val="24"/>
          <w:lang w:val="en-US" w:bidi="ar-EG"/>
        </w:rPr>
        <w:t xml:space="preserve"> </w:t>
      </w:r>
      <w:r w:rsidRPr="006E732E">
        <w:rPr>
          <w:rFonts w:cs="Simplified Arabic"/>
          <w:i/>
          <w:iCs/>
          <w:sz w:val="24"/>
          <w:rtl/>
          <w:lang w:val="en-US" w:bidi="ar-EG"/>
        </w:rPr>
        <w:t>لمعالجة الرسائل الرئيسية</w:t>
      </w:r>
      <w:r w:rsidR="002C5491" w:rsidRPr="006E732E">
        <w:rPr>
          <w:rFonts w:cs="Simplified Arabic" w:hint="cs"/>
          <w:i/>
          <w:iCs/>
          <w:sz w:val="24"/>
          <w:rtl/>
          <w:lang w:val="en-US" w:bidi="ar-EG"/>
        </w:rPr>
        <w:t xml:space="preserve"> </w:t>
      </w:r>
      <w:r w:rsidR="0017187C" w:rsidRPr="006E732E">
        <w:rPr>
          <w:rFonts w:cs="Simplified Arabic" w:hint="cs"/>
          <w:i/>
          <w:iCs/>
          <w:sz w:val="24"/>
          <w:rtl/>
          <w:lang w:val="en-US" w:bidi="ar-EG"/>
        </w:rPr>
        <w:t>(</w:t>
      </w:r>
      <w:r w:rsidR="0017187C" w:rsidRPr="006E732E">
        <w:rPr>
          <w:rFonts w:cs="Simplified Arabic"/>
          <w:i/>
          <w:iCs/>
          <w:sz w:val="24"/>
          <w:rtl/>
          <w:lang w:val="en-US" w:bidi="ar-EG"/>
        </w:rPr>
        <w:t>ألف</w:t>
      </w:r>
      <w:r w:rsidR="00E553BF" w:rsidRPr="006E732E">
        <w:rPr>
          <w:rFonts w:cs="Simplified Arabic" w:hint="cs"/>
          <w:i/>
          <w:iCs/>
          <w:sz w:val="24"/>
          <w:rtl/>
          <w:lang w:val="en-US" w:bidi="ar-EG"/>
        </w:rPr>
        <w:t>-6</w:t>
      </w:r>
      <w:r w:rsidRPr="006E732E">
        <w:rPr>
          <w:rFonts w:cs="Simplified Arabic"/>
          <w:i/>
          <w:iCs/>
          <w:sz w:val="24"/>
          <w:lang w:val="en-US" w:bidi="ar-EG"/>
        </w:rPr>
        <w:t xml:space="preserve"> </w:t>
      </w:r>
      <w:r w:rsidR="0017187C" w:rsidRPr="006E732E">
        <w:rPr>
          <w:rFonts w:cs="Simplified Arabic" w:hint="cs"/>
          <w:i/>
          <w:iCs/>
          <w:sz w:val="24"/>
          <w:rtl/>
          <w:lang w:val="en-US" w:bidi="ar-EG"/>
        </w:rPr>
        <w:t>وباء</w:t>
      </w:r>
      <w:r w:rsidR="00E553BF" w:rsidRPr="006E732E">
        <w:rPr>
          <w:rFonts w:cs="Simplified Arabic" w:hint="cs"/>
          <w:i/>
          <w:iCs/>
          <w:sz w:val="24"/>
          <w:rtl/>
          <w:lang w:val="en-US" w:bidi="ar-EG"/>
        </w:rPr>
        <w:t xml:space="preserve"> 1</w:t>
      </w:r>
      <w:r w:rsidRPr="006E732E">
        <w:rPr>
          <w:rFonts w:cs="Simplified Arabic"/>
          <w:i/>
          <w:iCs/>
          <w:sz w:val="24"/>
          <w:lang w:val="en-US" w:bidi="ar-EG"/>
        </w:rPr>
        <w:t xml:space="preserve"> </w:t>
      </w:r>
      <w:r w:rsidRPr="006E732E">
        <w:rPr>
          <w:rFonts w:cs="Simplified Arabic"/>
          <w:i/>
          <w:iCs/>
          <w:sz w:val="24"/>
          <w:rtl/>
          <w:lang w:val="en-US" w:bidi="ar-EG"/>
        </w:rPr>
        <w:t>و</w:t>
      </w:r>
      <w:r w:rsidR="00E63E05" w:rsidRPr="006E732E">
        <w:rPr>
          <w:rFonts w:cs="Simplified Arabic" w:hint="cs"/>
          <w:i/>
          <w:iCs/>
          <w:sz w:val="24"/>
          <w:rtl/>
          <w:lang w:val="en-US" w:bidi="ar-EG"/>
        </w:rPr>
        <w:t>باء-2</w:t>
      </w:r>
      <w:r w:rsidR="0017187C" w:rsidRPr="006E732E">
        <w:rPr>
          <w:rFonts w:cs="Simplified Arabic" w:hint="cs"/>
          <w:i/>
          <w:iCs/>
          <w:sz w:val="24"/>
          <w:rtl/>
          <w:lang w:val="en-US" w:bidi="ar-EG"/>
        </w:rPr>
        <w:t>)</w:t>
      </w:r>
    </w:p>
    <w:p w14:paraId="36CDF42A" w14:textId="330DD474" w:rsidR="00B17F48" w:rsidRPr="006E732E" w:rsidRDefault="00CA5A5D" w:rsidP="008E2C33">
      <w:pPr>
        <w:bidi/>
        <w:spacing w:after="120" w:line="216" w:lineRule="auto"/>
        <w:ind w:left="1138" w:firstLine="562"/>
        <w:rPr>
          <w:rFonts w:cs="Simplified Arabic"/>
          <w:sz w:val="24"/>
          <w:rtl/>
          <w:lang w:val="en-US" w:bidi="ar-EG"/>
        </w:rPr>
      </w:pPr>
      <w:r w:rsidRPr="006E732E">
        <w:rPr>
          <w:rFonts w:cs="Simplified Arabic" w:hint="cs"/>
          <w:sz w:val="24"/>
          <w:rtl/>
          <w:lang w:val="en-US" w:bidi="ar-EG"/>
        </w:rPr>
        <w:t>27-</w:t>
      </w:r>
      <w:r w:rsidRPr="006E732E">
        <w:rPr>
          <w:rFonts w:cs="Simplified Arabic"/>
          <w:sz w:val="24"/>
          <w:rtl/>
          <w:lang w:val="en-US" w:bidi="ar-EG"/>
        </w:rPr>
        <w:tab/>
      </w:r>
      <w:r w:rsidR="00D66899" w:rsidRPr="006E732E">
        <w:rPr>
          <w:rFonts w:cs="Simplified Arabic"/>
          <w:i/>
          <w:iCs/>
          <w:sz w:val="24"/>
          <w:rtl/>
          <w:lang w:val="en-US" w:bidi="ar-EG"/>
        </w:rPr>
        <w:t>يطلب</w:t>
      </w:r>
      <w:r w:rsidR="00D66899" w:rsidRPr="006E732E">
        <w:rPr>
          <w:rFonts w:cs="Simplified Arabic"/>
          <w:sz w:val="24"/>
          <w:rtl/>
          <w:lang w:val="en-US" w:bidi="ar-EG"/>
        </w:rPr>
        <w:t xml:space="preserve"> من ال</w:t>
      </w:r>
      <w:r w:rsidR="00C415B5" w:rsidRPr="006E732E">
        <w:rPr>
          <w:rFonts w:cs="Simplified Arabic"/>
          <w:sz w:val="24"/>
          <w:rtl/>
          <w:lang w:val="en-US" w:bidi="ar-EG"/>
        </w:rPr>
        <w:t>هيئة الفرعية للتنفيذ</w:t>
      </w:r>
      <w:r w:rsidR="00D66899" w:rsidRPr="006E732E">
        <w:rPr>
          <w:rFonts w:cs="Simplified Arabic"/>
          <w:sz w:val="24"/>
          <w:rtl/>
          <w:lang w:val="en-US" w:bidi="ar-EG"/>
        </w:rPr>
        <w:t xml:space="preserve"> أن تنظر في اجتماع يعقد قبل الاجتماع الثامن عشر لمؤتمر الأطراف في تحديثات الإجراءات الملموسة للاستعراض العالمي الثاني ونموذج التقارير الوطنية الثامنة، مع مراعاة الخبرة المكتسبة في إعداد الاستعراض العالمي الأول وإعداد التقارير الوطنية السابعة؛</w:t>
      </w:r>
    </w:p>
    <w:p w14:paraId="0FC94A89" w14:textId="10D5678C" w:rsidR="005B65ED" w:rsidRPr="006E732E" w:rsidRDefault="005B65ED" w:rsidP="00D001F4">
      <w:pPr>
        <w:bidi/>
        <w:spacing w:after="120" w:line="216" w:lineRule="auto"/>
        <w:ind w:left="1138"/>
        <w:jc w:val="left"/>
        <w:rPr>
          <w:rFonts w:cs="Simplified Arabic"/>
          <w:i/>
          <w:iCs/>
          <w:sz w:val="24"/>
          <w:rtl/>
          <w:lang w:val="en-US" w:bidi="ar-EG"/>
        </w:rPr>
      </w:pPr>
      <w:r w:rsidRPr="006E732E">
        <w:rPr>
          <w:rFonts w:cs="Simplified Arabic" w:hint="cs"/>
          <w:i/>
          <w:iCs/>
          <w:sz w:val="24"/>
          <w:rtl/>
          <w:lang w:val="en-US" w:bidi="ar-EG"/>
        </w:rPr>
        <w:t>طلبات إلى الأمينة التنفيذية</w:t>
      </w:r>
    </w:p>
    <w:p w14:paraId="76783456" w14:textId="44131BB0" w:rsidR="00FD0D0A" w:rsidRPr="006E732E" w:rsidRDefault="00B17F48" w:rsidP="00BE52E0">
      <w:pPr>
        <w:bidi/>
        <w:spacing w:after="120" w:line="216" w:lineRule="auto"/>
        <w:ind w:left="1138" w:firstLine="562"/>
        <w:rPr>
          <w:rFonts w:cs="Simplified Arabic"/>
          <w:sz w:val="24"/>
          <w:rtl/>
          <w:lang w:val="en-US" w:bidi="ar-EG"/>
        </w:rPr>
      </w:pPr>
      <w:r w:rsidRPr="006E732E">
        <w:rPr>
          <w:rFonts w:cs="Simplified Arabic" w:hint="cs"/>
          <w:sz w:val="24"/>
          <w:rtl/>
          <w:lang w:val="en-US" w:bidi="ar-EG"/>
        </w:rPr>
        <w:t>28-</w:t>
      </w:r>
      <w:r w:rsidRPr="006E732E">
        <w:rPr>
          <w:rFonts w:cs="Simplified Arabic"/>
          <w:sz w:val="24"/>
          <w:rtl/>
          <w:lang w:val="en-US" w:bidi="ar-EG"/>
        </w:rPr>
        <w:tab/>
      </w:r>
      <w:r w:rsidR="0010277C" w:rsidRPr="006E732E">
        <w:rPr>
          <w:rFonts w:cs="Simplified Arabic"/>
          <w:i/>
          <w:iCs/>
          <w:sz w:val="24"/>
          <w:rtl/>
          <w:lang w:val="en-US" w:bidi="ar-EG"/>
        </w:rPr>
        <w:t>يطلب</w:t>
      </w:r>
      <w:r w:rsidR="0010277C" w:rsidRPr="006E732E">
        <w:rPr>
          <w:rFonts w:cs="Simplified Arabic"/>
          <w:sz w:val="24"/>
          <w:rtl/>
          <w:lang w:val="en-US" w:bidi="ar-EG"/>
        </w:rPr>
        <w:t xml:space="preserve"> من </w:t>
      </w:r>
      <w:r w:rsidR="00C415B5" w:rsidRPr="006E732E">
        <w:rPr>
          <w:rFonts w:cs="Simplified Arabic"/>
          <w:sz w:val="24"/>
          <w:rtl/>
          <w:lang w:val="en-US" w:bidi="ar-EG"/>
        </w:rPr>
        <w:t>الأمينة التنفيذية</w:t>
      </w:r>
      <w:r w:rsidR="005B65ED" w:rsidRPr="006E732E">
        <w:rPr>
          <w:rFonts w:cs="Simplified Arabic" w:hint="cs"/>
          <w:sz w:val="24"/>
          <w:rtl/>
          <w:lang w:val="en-US" w:bidi="ar-EG"/>
        </w:rPr>
        <w:t xml:space="preserve"> أن تقوم</w:t>
      </w:r>
      <w:r w:rsidR="0010277C" w:rsidRPr="006E732E">
        <w:rPr>
          <w:rFonts w:cs="Simplified Arabic"/>
          <w:sz w:val="24"/>
          <w:rtl/>
          <w:lang w:val="en-US" w:bidi="ar-EG"/>
        </w:rPr>
        <w:t>، رهنا بتوافر الموارد</w:t>
      </w:r>
      <w:r w:rsidR="005B65ED" w:rsidRPr="006E732E">
        <w:rPr>
          <w:rFonts w:cs="Simplified Arabic" w:hint="cs"/>
          <w:sz w:val="24"/>
          <w:rtl/>
          <w:lang w:val="en-US" w:bidi="ar-EG"/>
        </w:rPr>
        <w:t>، بما يلي</w:t>
      </w:r>
      <w:r w:rsidR="00C415B5" w:rsidRPr="006E732E">
        <w:rPr>
          <w:rFonts w:cs="Simplified Arabic"/>
          <w:sz w:val="24"/>
          <w:rtl/>
          <w:lang w:val="en-US" w:bidi="ar-EG"/>
        </w:rPr>
        <w:t>:</w:t>
      </w:r>
    </w:p>
    <w:p w14:paraId="79C31289" w14:textId="037137EC" w:rsidR="00AC6A48" w:rsidRPr="006E732E" w:rsidRDefault="00AD5AFE" w:rsidP="00BE52E0">
      <w:pPr>
        <w:pStyle w:val="ListParagraph"/>
        <w:numPr>
          <w:ilvl w:val="0"/>
          <w:numId w:val="17"/>
        </w:numPr>
        <w:bidi/>
        <w:spacing w:after="120" w:line="216" w:lineRule="auto"/>
        <w:ind w:left="1138" w:firstLine="562"/>
        <w:contextualSpacing w:val="0"/>
        <w:rPr>
          <w:rFonts w:cs="Simplified Arabic"/>
          <w:sz w:val="24"/>
          <w:lang w:val="en-US" w:bidi="ar-EG"/>
        </w:rPr>
      </w:pPr>
      <w:r w:rsidRPr="006E732E">
        <w:rPr>
          <w:rFonts w:cs="Simplified Arabic"/>
          <w:sz w:val="24"/>
          <w:rtl/>
          <w:lang w:val="en-US" w:bidi="ar-EG"/>
        </w:rPr>
        <w:t>مراعاة ال</w:t>
      </w:r>
      <w:r w:rsidR="00C415B5" w:rsidRPr="006E732E">
        <w:rPr>
          <w:rFonts w:cs="Simplified Arabic"/>
          <w:sz w:val="24"/>
          <w:rtl/>
          <w:lang w:val="en-US" w:bidi="ar-EG"/>
        </w:rPr>
        <w:t>مقرر</w:t>
      </w:r>
      <w:r w:rsidRPr="006E732E">
        <w:rPr>
          <w:rFonts w:cs="Simplified Arabic"/>
          <w:sz w:val="24"/>
          <w:rtl/>
          <w:lang w:val="en-US" w:bidi="ar-EG"/>
        </w:rPr>
        <w:t xml:space="preserve"> الحالي في تنظيم عمل ال</w:t>
      </w:r>
      <w:r w:rsidR="00C415B5" w:rsidRPr="006E732E">
        <w:rPr>
          <w:rFonts w:cs="Simplified Arabic"/>
          <w:sz w:val="24"/>
          <w:rtl/>
          <w:lang w:val="en-US" w:bidi="ar-EG"/>
        </w:rPr>
        <w:t>أمانة</w:t>
      </w:r>
      <w:r w:rsidRPr="006E732E">
        <w:rPr>
          <w:rFonts w:cs="Simplified Arabic"/>
          <w:sz w:val="24"/>
          <w:rtl/>
          <w:lang w:val="en-US" w:bidi="ar-EG"/>
        </w:rPr>
        <w:t>، بما في ذلك في تخصيص مواردها؛</w:t>
      </w:r>
      <w:r w:rsidR="00FD0D0A" w:rsidRPr="006E732E">
        <w:rPr>
          <w:rFonts w:cs="Simplified Arabic"/>
          <w:sz w:val="24"/>
          <w:rtl/>
          <w:lang w:val="en-US" w:bidi="ar-EG"/>
        </w:rPr>
        <w:tab/>
      </w:r>
    </w:p>
    <w:p w14:paraId="7B5C2088" w14:textId="39516BBC" w:rsidR="00AC6A48" w:rsidRPr="006E732E" w:rsidRDefault="000C35B8" w:rsidP="00BE52E0">
      <w:pPr>
        <w:pStyle w:val="ListParagraph"/>
        <w:numPr>
          <w:ilvl w:val="0"/>
          <w:numId w:val="17"/>
        </w:numPr>
        <w:bidi/>
        <w:spacing w:after="120" w:line="216" w:lineRule="auto"/>
        <w:ind w:left="1138" w:firstLine="562"/>
        <w:contextualSpacing w:val="0"/>
        <w:rPr>
          <w:rFonts w:cs="Simplified Arabic"/>
          <w:sz w:val="24"/>
          <w:lang w:val="en-US" w:bidi="ar-EG"/>
        </w:rPr>
      </w:pPr>
      <w:r w:rsidRPr="006E732E">
        <w:rPr>
          <w:rFonts w:cs="Simplified Arabic"/>
          <w:sz w:val="24"/>
          <w:rtl/>
          <w:lang w:val="en-US" w:bidi="ar-EG"/>
        </w:rPr>
        <w:t>تقييم التحديات التي تم تحديدها والدروس المستفادة خلال الجولة السابعة من التقارير الوطنية والاستعراض العالمي الأول، ومشاركة التقييم مع ال</w:t>
      </w:r>
      <w:r w:rsidR="00C415B5" w:rsidRPr="006E732E">
        <w:rPr>
          <w:rFonts w:cs="Simplified Arabic"/>
          <w:sz w:val="24"/>
          <w:rtl/>
          <w:lang w:val="en-US" w:bidi="ar-EG"/>
        </w:rPr>
        <w:t>هيئة الفرعية للتنفيذ</w:t>
      </w:r>
      <w:r w:rsidRPr="006E732E">
        <w:rPr>
          <w:rFonts w:cs="Simplified Arabic"/>
          <w:sz w:val="24"/>
          <w:rtl/>
          <w:lang w:val="en-US" w:bidi="ar-EG"/>
        </w:rPr>
        <w:t xml:space="preserve"> قبل الاجتماع الثامن عشر لمؤتمر الأطراف؛</w:t>
      </w:r>
    </w:p>
    <w:p w14:paraId="114EFE00" w14:textId="10B2ED71" w:rsidR="00A63BCC" w:rsidRPr="006E732E" w:rsidRDefault="001F17F8" w:rsidP="00BE52E0">
      <w:pPr>
        <w:pStyle w:val="ListParagraph"/>
        <w:numPr>
          <w:ilvl w:val="0"/>
          <w:numId w:val="17"/>
        </w:numPr>
        <w:bidi/>
        <w:spacing w:after="120" w:line="216" w:lineRule="auto"/>
        <w:ind w:left="1138" w:firstLine="562"/>
        <w:contextualSpacing w:val="0"/>
        <w:rPr>
          <w:rFonts w:cs="Simplified Arabic"/>
          <w:sz w:val="24"/>
          <w:lang w:val="en-US" w:bidi="ar-EG"/>
        </w:rPr>
      </w:pPr>
      <w:r w:rsidRPr="006E732E">
        <w:rPr>
          <w:rFonts w:cs="Simplified Arabic"/>
          <w:sz w:val="24"/>
          <w:rtl/>
          <w:lang w:val="en-US" w:bidi="ar-EG"/>
        </w:rPr>
        <w:lastRenderedPageBreak/>
        <w:t>اقتراح تحديثات على نموذج إعداد التقارير للتقرير الوطني الثامن على أساس الخبرة المكتسبة في إعداد وتحليل التقارير الوطنية السابعة، وإتاحة هذه التحديثات في اجتماع ال</w:t>
      </w:r>
      <w:r w:rsidR="00C415B5" w:rsidRPr="006E732E">
        <w:rPr>
          <w:rFonts w:cs="Simplified Arabic"/>
          <w:sz w:val="24"/>
          <w:rtl/>
          <w:lang w:val="en-US" w:bidi="ar-EG"/>
        </w:rPr>
        <w:t>هيئة الفرعية للتنفيذ</w:t>
      </w:r>
      <w:r w:rsidRPr="006E732E">
        <w:rPr>
          <w:rFonts w:cs="Simplified Arabic"/>
          <w:sz w:val="24"/>
          <w:rtl/>
          <w:lang w:val="en-US" w:bidi="ar-EG"/>
        </w:rPr>
        <w:t xml:space="preserve"> الذي يعقد قبل الاجتماع الثامن عشر لمؤتمر الأطراف؛</w:t>
      </w:r>
    </w:p>
    <w:p w14:paraId="75512359" w14:textId="1F8E266A" w:rsidR="001F17F8" w:rsidRPr="006E732E" w:rsidRDefault="00E7540A" w:rsidP="00BE52E0">
      <w:pPr>
        <w:pStyle w:val="ListParagraph"/>
        <w:numPr>
          <w:ilvl w:val="0"/>
          <w:numId w:val="17"/>
        </w:numPr>
        <w:bidi/>
        <w:spacing w:after="120" w:line="216" w:lineRule="auto"/>
        <w:ind w:left="1138" w:firstLine="562"/>
        <w:contextualSpacing w:val="0"/>
        <w:rPr>
          <w:rFonts w:cs="Simplified Arabic"/>
          <w:sz w:val="24"/>
          <w:lang w:val="en-US" w:bidi="ar-EG"/>
        </w:rPr>
      </w:pPr>
      <w:r w:rsidRPr="006E732E">
        <w:rPr>
          <w:rFonts w:cs="Simplified Arabic"/>
          <w:sz w:val="24"/>
          <w:rtl/>
          <w:lang w:val="en-US" w:bidi="ar-EG"/>
        </w:rPr>
        <w:t>إعداد خيارات لإجراءات ال</w:t>
      </w:r>
      <w:r w:rsidR="00F7019A" w:rsidRPr="006E732E">
        <w:rPr>
          <w:rFonts w:cs="Simplified Arabic"/>
          <w:sz w:val="24"/>
          <w:rtl/>
          <w:lang w:val="en-US" w:bidi="ar-EG"/>
        </w:rPr>
        <w:t>استعراض العالمي</w:t>
      </w:r>
      <w:r w:rsidRPr="006E732E">
        <w:rPr>
          <w:rFonts w:cs="Simplified Arabic"/>
          <w:sz w:val="24"/>
          <w:rtl/>
          <w:lang w:val="en-US" w:bidi="ar-EG"/>
        </w:rPr>
        <w:t xml:space="preserve"> الثاني ل</w:t>
      </w:r>
      <w:r w:rsidR="005B65ED" w:rsidRPr="006E732E">
        <w:rPr>
          <w:rFonts w:cs="Simplified Arabic" w:hint="cs"/>
          <w:sz w:val="24"/>
          <w:rtl/>
          <w:lang w:val="en-US" w:bidi="ar-EG"/>
        </w:rPr>
        <w:t>ت</w:t>
      </w:r>
      <w:r w:rsidRPr="006E732E">
        <w:rPr>
          <w:rFonts w:cs="Simplified Arabic"/>
          <w:sz w:val="24"/>
          <w:rtl/>
          <w:lang w:val="en-US" w:bidi="ar-EG"/>
        </w:rPr>
        <w:t>نظر فيها ال</w:t>
      </w:r>
      <w:r w:rsidR="00C415B5" w:rsidRPr="006E732E">
        <w:rPr>
          <w:rFonts w:cs="Simplified Arabic"/>
          <w:sz w:val="24"/>
          <w:rtl/>
          <w:lang w:val="en-US" w:bidi="ar-EG"/>
        </w:rPr>
        <w:t>هيئة الفرعية للتنفيذ</w:t>
      </w:r>
      <w:r w:rsidRPr="006E732E">
        <w:rPr>
          <w:rFonts w:cs="Simplified Arabic"/>
          <w:sz w:val="24"/>
          <w:rtl/>
          <w:lang w:val="en-US" w:bidi="ar-EG"/>
        </w:rPr>
        <w:t xml:space="preserve"> في اجتماع يعقد قبل الاجتماع الثامن عشر لمؤتمر الأطراف؛</w:t>
      </w:r>
    </w:p>
    <w:p w14:paraId="3ADD5645" w14:textId="4414D223" w:rsidR="00E7540A" w:rsidRPr="006E732E" w:rsidRDefault="002F681B" w:rsidP="00BE52E0">
      <w:pPr>
        <w:pStyle w:val="ListParagraph"/>
        <w:numPr>
          <w:ilvl w:val="0"/>
          <w:numId w:val="17"/>
        </w:numPr>
        <w:bidi/>
        <w:spacing w:after="120" w:line="216" w:lineRule="auto"/>
        <w:ind w:left="1138" w:firstLine="562"/>
        <w:contextualSpacing w:val="0"/>
        <w:rPr>
          <w:rFonts w:cs="Simplified Arabic"/>
          <w:sz w:val="24"/>
          <w:lang w:val="en-US" w:bidi="ar-EG"/>
        </w:rPr>
      </w:pPr>
      <w:r w:rsidRPr="006E732E">
        <w:rPr>
          <w:rFonts w:cs="Simplified Arabic"/>
          <w:sz w:val="24"/>
          <w:rtl/>
          <w:lang w:val="en-US" w:bidi="ar-EG"/>
        </w:rPr>
        <w:t xml:space="preserve">إعداد دراسة، بالتعاون مع المنظمات ذات الصلة وفي الأطر ذات الصلة، بما في ذلك </w:t>
      </w:r>
      <w:r w:rsidR="005B65ED" w:rsidRPr="006E732E">
        <w:rPr>
          <w:rFonts w:cs="Simplified Arabic" w:hint="cs"/>
          <w:sz w:val="24"/>
          <w:rtl/>
          <w:lang w:val="en-US" w:bidi="ar-EG"/>
        </w:rPr>
        <w:t>فريق</w:t>
      </w:r>
      <w:r w:rsidRPr="006E732E">
        <w:rPr>
          <w:rFonts w:cs="Simplified Arabic"/>
          <w:sz w:val="24"/>
          <w:rtl/>
          <w:lang w:val="en-US" w:bidi="ar-EG"/>
        </w:rPr>
        <w:t xml:space="preserve"> الاتصال المشترك، و</w:t>
      </w:r>
      <w:r w:rsidR="005B65ED" w:rsidRPr="006E732E">
        <w:rPr>
          <w:rFonts w:cs="Simplified Arabic" w:hint="cs"/>
          <w:sz w:val="24"/>
          <w:rtl/>
          <w:lang w:val="en-US" w:bidi="ar-EG"/>
        </w:rPr>
        <w:t>فريق</w:t>
      </w:r>
      <w:r w:rsidRPr="006E732E">
        <w:rPr>
          <w:rFonts w:cs="Simplified Arabic"/>
          <w:sz w:val="24"/>
          <w:rtl/>
          <w:lang w:val="en-US" w:bidi="ar-EG"/>
        </w:rPr>
        <w:t xml:space="preserve"> الاتصال الخاص بالاتفاقيات المتعلقة بالتنوع البيولوجي وعملية برن، </w:t>
      </w:r>
      <w:r w:rsidR="005B65ED" w:rsidRPr="006E732E">
        <w:rPr>
          <w:rFonts w:cs="Simplified Arabic" w:hint="cs"/>
          <w:sz w:val="24"/>
          <w:rtl/>
          <w:lang w:val="en-US" w:bidi="ar-EG"/>
        </w:rPr>
        <w:t>بشأن</w:t>
      </w:r>
      <w:r w:rsidRPr="006E732E">
        <w:rPr>
          <w:rFonts w:cs="Simplified Arabic"/>
          <w:sz w:val="24"/>
          <w:rtl/>
          <w:lang w:val="en-US" w:bidi="ar-EG"/>
        </w:rPr>
        <w:t xml:space="preserve"> خيارات تحسين مواءمة التزامات التخطيط والرصد والإبلاغ بموجب الاتفاقية وتلك المنصوص عليها في العمليات الأخرى ذات الصلة، بهدف تقليل عبء الإبلاغ على الأطراف وتحسين </w:t>
      </w:r>
      <w:r w:rsidR="005B65ED" w:rsidRPr="006E732E">
        <w:rPr>
          <w:rFonts w:cs="Simplified Arabic" w:hint="cs"/>
          <w:sz w:val="24"/>
          <w:rtl/>
          <w:lang w:val="en-US" w:bidi="ar-EG"/>
        </w:rPr>
        <w:t>الاتساق</w:t>
      </w:r>
      <w:r w:rsidRPr="006E732E">
        <w:rPr>
          <w:rFonts w:cs="Simplified Arabic"/>
          <w:sz w:val="24"/>
          <w:rtl/>
          <w:lang w:val="en-US" w:bidi="ar-EG"/>
        </w:rPr>
        <w:t xml:space="preserve"> في تلك المجالات؛</w:t>
      </w:r>
    </w:p>
    <w:p w14:paraId="485AAC5D" w14:textId="5972F319" w:rsidR="002F681B" w:rsidRPr="006E732E" w:rsidRDefault="00763AF4" w:rsidP="00BE52E0">
      <w:pPr>
        <w:pStyle w:val="ListParagraph"/>
        <w:numPr>
          <w:ilvl w:val="0"/>
          <w:numId w:val="17"/>
        </w:numPr>
        <w:bidi/>
        <w:spacing w:after="120" w:line="216" w:lineRule="auto"/>
        <w:ind w:left="1138" w:firstLine="562"/>
        <w:contextualSpacing w:val="0"/>
        <w:rPr>
          <w:rFonts w:cs="Simplified Arabic"/>
          <w:sz w:val="24"/>
          <w:lang w:val="en-US" w:bidi="ar-EG"/>
        </w:rPr>
      </w:pPr>
      <w:r w:rsidRPr="006E732E">
        <w:rPr>
          <w:rFonts w:cs="Simplified Arabic"/>
          <w:sz w:val="24"/>
          <w:rtl/>
          <w:lang w:val="en-US" w:bidi="ar-EG"/>
        </w:rPr>
        <w:t xml:space="preserve">إحالة </w:t>
      </w:r>
      <w:r w:rsidR="00B61B89" w:rsidRPr="006E732E">
        <w:rPr>
          <w:rFonts w:cs="Simplified Arabic" w:hint="cs"/>
          <w:sz w:val="24"/>
          <w:rtl/>
          <w:lang w:val="en-US" w:bidi="ar-EG"/>
        </w:rPr>
        <w:t>المقرر</w:t>
      </w:r>
      <w:r w:rsidRPr="006E732E">
        <w:rPr>
          <w:rFonts w:cs="Simplified Arabic"/>
          <w:sz w:val="24"/>
          <w:rtl/>
          <w:lang w:val="en-US" w:bidi="ar-EG"/>
        </w:rPr>
        <w:t xml:space="preserve"> الحالي والتقرير العالمي إلى جميع الكيانات ذات الصلة، بما في ذلك مراكز دعم التعاون، وأمانات ال</w:t>
      </w:r>
      <w:r w:rsidR="00883FAA" w:rsidRPr="006E732E">
        <w:rPr>
          <w:rFonts w:cs="Simplified Arabic"/>
          <w:sz w:val="24"/>
          <w:rtl/>
          <w:lang w:val="en-US" w:bidi="ar-EG"/>
        </w:rPr>
        <w:t>اتفاقات البيئية المتعددة</w:t>
      </w:r>
      <w:r w:rsidRPr="006E732E">
        <w:rPr>
          <w:rFonts w:cs="Simplified Arabic"/>
          <w:sz w:val="24"/>
          <w:rtl/>
          <w:lang w:val="en-US" w:bidi="ar-EG"/>
        </w:rPr>
        <w:t xml:space="preserve"> الأطراف، وكيانات الأمم المتحدة، والمنظمات الحكومية الدولية، والمنظمات غير الحكومية، وشبكات البحث، فضلا عن مرفق البيئة العالمية، والصناديق متعددة الأطراف ذات الصلة، وبنوك التنمية متعددة الأطراف، والمؤسسات المالية الدولية الأخرى؛</w:t>
      </w:r>
    </w:p>
    <w:p w14:paraId="01BD2308" w14:textId="5D2E9D30" w:rsidR="00B61B89" w:rsidRPr="006E732E" w:rsidRDefault="00A62993" w:rsidP="00BE52E0">
      <w:pPr>
        <w:pStyle w:val="ListParagraph"/>
        <w:numPr>
          <w:ilvl w:val="0"/>
          <w:numId w:val="17"/>
        </w:numPr>
        <w:bidi/>
        <w:spacing w:after="120" w:line="216" w:lineRule="auto"/>
        <w:ind w:left="1138" w:firstLine="562"/>
        <w:contextualSpacing w:val="0"/>
        <w:rPr>
          <w:rFonts w:cs="Simplified Arabic"/>
          <w:sz w:val="24"/>
          <w:lang w:val="en-US" w:bidi="ar-EG"/>
        </w:rPr>
      </w:pPr>
      <w:r w:rsidRPr="006E732E">
        <w:rPr>
          <w:rFonts w:cs="Simplified Arabic"/>
          <w:sz w:val="24"/>
          <w:rtl/>
          <w:lang w:val="en-US" w:bidi="ar-EG"/>
        </w:rPr>
        <w:t>تعزيز أداة الإبلاغ عبر الإنترنت الخاصة بالاتفاقية من أجل تمكين الجهات الفاعلة الأخرى غير الحكومات الوطنية من الإبلاغ طوعا عن التقدم المحرز في الوفاء بالالتزامات التي قدمتها من خلال الأداة.</w:t>
      </w:r>
    </w:p>
    <w:p w14:paraId="5F316A08" w14:textId="629142F8" w:rsidR="001C6455" w:rsidRPr="006E732E" w:rsidRDefault="001C6455" w:rsidP="00BE52E0">
      <w:pPr>
        <w:pStyle w:val="ListParagraph"/>
        <w:numPr>
          <w:ilvl w:val="0"/>
          <w:numId w:val="17"/>
        </w:numPr>
        <w:bidi/>
        <w:spacing w:after="120" w:line="216" w:lineRule="auto"/>
        <w:ind w:left="1138" w:firstLine="562"/>
        <w:contextualSpacing w:val="0"/>
        <w:rPr>
          <w:rFonts w:cs="Simplified Arabic"/>
          <w:sz w:val="24"/>
          <w:rtl/>
          <w:lang w:val="en-US" w:bidi="ar-EG"/>
        </w:rPr>
      </w:pPr>
      <w:r w:rsidRPr="006E732E">
        <w:rPr>
          <w:rFonts w:cs="Simplified Arabic"/>
          <w:sz w:val="24"/>
          <w:rtl/>
          <w:lang w:val="en-US" w:bidi="ar-EG"/>
        </w:rPr>
        <w:br w:type="page"/>
      </w:r>
    </w:p>
    <w:p w14:paraId="457AF898" w14:textId="1ED487EB" w:rsidR="00177522" w:rsidRPr="006E732E" w:rsidRDefault="00177522" w:rsidP="002C48F5">
      <w:pPr>
        <w:spacing w:after="120" w:line="216" w:lineRule="auto"/>
        <w:jc w:val="left"/>
        <w:rPr>
          <w:rFonts w:cs="Simplified Arabic"/>
          <w:sz w:val="24"/>
          <w:rtl/>
          <w:lang w:val="en-US" w:bidi="ar-EG"/>
        </w:rPr>
      </w:pPr>
    </w:p>
    <w:p w14:paraId="0E053305" w14:textId="462CB14E" w:rsidR="005F19D2" w:rsidRPr="006E732E" w:rsidRDefault="005F19D2" w:rsidP="002C48F5">
      <w:pPr>
        <w:bidi/>
        <w:spacing w:after="120" w:line="216" w:lineRule="auto"/>
        <w:rPr>
          <w:rFonts w:cs="Simplified Arabic"/>
          <w:b/>
          <w:bCs/>
          <w:sz w:val="28"/>
          <w:szCs w:val="28"/>
          <w:rtl/>
          <w:lang w:val="en-US" w:bidi="ar-EG"/>
        </w:rPr>
      </w:pPr>
      <w:r w:rsidRPr="005B1C67">
        <w:rPr>
          <w:rFonts w:cs="Simplified Arabic"/>
          <w:b/>
          <w:bCs/>
          <w:sz w:val="28"/>
          <w:szCs w:val="28"/>
          <w:rtl/>
          <w:lang w:val="en-US" w:bidi="ar-EG"/>
        </w:rPr>
        <w:t>ال</w:t>
      </w:r>
      <w:r w:rsidR="00C415B5" w:rsidRPr="005B1C67">
        <w:rPr>
          <w:rFonts w:cs="Simplified Arabic"/>
          <w:b/>
          <w:bCs/>
          <w:sz w:val="28"/>
          <w:szCs w:val="28"/>
          <w:rtl/>
          <w:lang w:val="en-US" w:bidi="ar-EG"/>
        </w:rPr>
        <w:t>مرفق</w:t>
      </w:r>
      <w:r w:rsidRPr="005B1C67">
        <w:rPr>
          <w:rFonts w:cs="Simplified Arabic"/>
          <w:b/>
          <w:bCs/>
          <w:sz w:val="28"/>
          <w:szCs w:val="28"/>
          <w:rtl/>
          <w:lang w:val="en-US" w:bidi="ar-EG"/>
        </w:rPr>
        <w:t xml:space="preserve"> </w:t>
      </w:r>
    </w:p>
    <w:p w14:paraId="561BE625" w14:textId="5A539C75" w:rsidR="005F19D2" w:rsidRPr="006E732E" w:rsidRDefault="005F19D2" w:rsidP="005B1C67">
      <w:pPr>
        <w:bidi/>
        <w:spacing w:after="120" w:line="216" w:lineRule="auto"/>
        <w:ind w:left="-279"/>
        <w:rPr>
          <w:rFonts w:cs="Simplified Arabic"/>
          <w:b/>
          <w:bCs/>
          <w:sz w:val="28"/>
          <w:szCs w:val="28"/>
          <w:rtl/>
          <w:lang w:val="en-US" w:bidi="ar-EG"/>
        </w:rPr>
      </w:pPr>
      <w:r w:rsidRPr="006E732E">
        <w:rPr>
          <w:rFonts w:cs="Simplified Arabic"/>
          <w:b/>
          <w:bCs/>
          <w:sz w:val="24"/>
          <w:rtl/>
          <w:lang w:val="en-US" w:bidi="ar-EG"/>
        </w:rPr>
        <w:tab/>
      </w:r>
      <w:r w:rsidRPr="006E732E">
        <w:rPr>
          <w:rFonts w:cs="Simplified Arabic"/>
          <w:b/>
          <w:bCs/>
          <w:sz w:val="28"/>
          <w:szCs w:val="28"/>
          <w:rtl/>
          <w:lang w:val="en-US" w:bidi="ar-EG"/>
        </w:rPr>
        <w:t xml:space="preserve">الاحتياجات التقديرية من </w:t>
      </w:r>
      <w:r w:rsidR="00596396" w:rsidRPr="006E732E">
        <w:rPr>
          <w:rFonts w:cs="Simplified Arabic"/>
          <w:b/>
          <w:bCs/>
          <w:sz w:val="28"/>
          <w:szCs w:val="28"/>
          <w:rtl/>
          <w:lang w:val="en-US" w:bidi="ar-EG"/>
        </w:rPr>
        <w:t>الموارد الخارجة عن الميزانية</w:t>
      </w:r>
    </w:p>
    <w:p w14:paraId="7DFDE525" w14:textId="63153574" w:rsidR="005A12D3" w:rsidRPr="006E732E" w:rsidRDefault="005A12D3" w:rsidP="002C48F5">
      <w:pPr>
        <w:bidi/>
        <w:spacing w:after="120" w:line="216" w:lineRule="auto"/>
        <w:ind w:left="720"/>
        <w:rPr>
          <w:rFonts w:cs="Simplified Arabic"/>
          <w:sz w:val="24"/>
          <w:rtl/>
          <w:lang w:val="en-US" w:bidi="ar-EG"/>
        </w:rPr>
      </w:pPr>
      <w:r w:rsidRPr="006E732E">
        <w:rPr>
          <w:rFonts w:cs="Simplified Arabic"/>
          <w:sz w:val="24"/>
          <w:rtl/>
          <w:lang w:val="en-US" w:bidi="ar-EG"/>
        </w:rPr>
        <w:t>أ</w:t>
      </w:r>
      <w:r w:rsidR="00F7146C" w:rsidRPr="006E732E">
        <w:rPr>
          <w:rFonts w:cs="Simplified Arabic" w:hint="cs"/>
          <w:sz w:val="24"/>
          <w:rtl/>
          <w:lang w:val="en-US" w:bidi="ar-EG"/>
        </w:rPr>
        <w:t>ُ</w:t>
      </w:r>
      <w:r w:rsidRPr="006E732E">
        <w:rPr>
          <w:rFonts w:cs="Simplified Arabic"/>
          <w:sz w:val="24"/>
          <w:rtl/>
          <w:lang w:val="en-US" w:bidi="ar-EG"/>
        </w:rPr>
        <w:t xml:space="preserve">عد الجدول أدناه لعرض الاحتياجات التقديرية من </w:t>
      </w:r>
      <w:r w:rsidR="00596396" w:rsidRPr="006E732E">
        <w:rPr>
          <w:rFonts w:cs="Simplified Arabic"/>
          <w:sz w:val="24"/>
          <w:rtl/>
          <w:lang w:val="en-US" w:bidi="ar-EG"/>
        </w:rPr>
        <w:t>الموارد الخارجة عن الميزانية</w:t>
      </w:r>
      <w:r w:rsidRPr="006E732E">
        <w:rPr>
          <w:rFonts w:cs="Simplified Arabic"/>
          <w:sz w:val="24"/>
          <w:rtl/>
          <w:lang w:val="en-US" w:bidi="ar-EG"/>
        </w:rPr>
        <w:t xml:space="preserve"> للأنشطة المطلوبة من ال</w:t>
      </w:r>
      <w:r w:rsidR="00C415B5" w:rsidRPr="006E732E">
        <w:rPr>
          <w:rFonts w:cs="Simplified Arabic"/>
          <w:sz w:val="24"/>
          <w:rtl/>
          <w:lang w:val="en-US" w:bidi="ar-EG"/>
        </w:rPr>
        <w:t>أمانة</w:t>
      </w:r>
      <w:r w:rsidRPr="006E732E">
        <w:rPr>
          <w:rFonts w:cs="Simplified Arabic"/>
          <w:sz w:val="24"/>
          <w:rtl/>
          <w:lang w:val="en-US" w:bidi="ar-EG"/>
        </w:rPr>
        <w:t xml:space="preserve">، كما هو موضح في </w:t>
      </w:r>
      <w:r w:rsidR="00A63913" w:rsidRPr="006E732E">
        <w:rPr>
          <w:rFonts w:cs="Simplified Arabic"/>
          <w:sz w:val="24"/>
          <w:rtl/>
          <w:lang w:val="en-US" w:bidi="ar-EG"/>
        </w:rPr>
        <w:t>مشروع</w:t>
      </w:r>
      <w:r w:rsidRPr="006E732E">
        <w:rPr>
          <w:rFonts w:cs="Simplified Arabic"/>
          <w:sz w:val="24"/>
          <w:rtl/>
          <w:lang w:val="en-US" w:bidi="ar-EG"/>
        </w:rPr>
        <w:t xml:space="preserve"> بنود ال</w:t>
      </w:r>
      <w:r w:rsidR="00C415B5" w:rsidRPr="006E732E">
        <w:rPr>
          <w:rFonts w:cs="Simplified Arabic"/>
          <w:sz w:val="24"/>
          <w:rtl/>
          <w:lang w:val="en-US" w:bidi="ar-EG"/>
        </w:rPr>
        <w:t>مقرر</w:t>
      </w:r>
      <w:r w:rsidRPr="006E732E">
        <w:rPr>
          <w:rFonts w:cs="Simplified Arabic"/>
          <w:sz w:val="24"/>
          <w:rtl/>
          <w:lang w:val="en-US" w:bidi="ar-EG"/>
        </w:rPr>
        <w:t xml:space="preserve">، وذلك لدعم </w:t>
      </w:r>
      <w:r w:rsidR="00F7146C" w:rsidRPr="006E732E">
        <w:rPr>
          <w:rFonts w:cs="Simplified Arabic" w:hint="cs"/>
          <w:sz w:val="24"/>
          <w:rtl/>
          <w:lang w:val="en-US" w:bidi="ar-EG"/>
        </w:rPr>
        <w:t>النظر في</w:t>
      </w:r>
      <w:r w:rsidRPr="006E732E">
        <w:rPr>
          <w:rFonts w:cs="Simplified Arabic"/>
          <w:sz w:val="24"/>
          <w:rtl/>
          <w:lang w:val="en-US" w:bidi="ar-EG"/>
        </w:rPr>
        <w:t>ها. ولا يعد هذا ال</w:t>
      </w:r>
      <w:r w:rsidR="00C415B5" w:rsidRPr="006E732E">
        <w:rPr>
          <w:rFonts w:cs="Simplified Arabic"/>
          <w:sz w:val="24"/>
          <w:rtl/>
          <w:lang w:val="en-US" w:bidi="ar-EG"/>
        </w:rPr>
        <w:t>مرفق</w:t>
      </w:r>
      <w:r w:rsidRPr="006E732E">
        <w:rPr>
          <w:rFonts w:cs="Simplified Arabic"/>
          <w:sz w:val="24"/>
          <w:rtl/>
          <w:lang w:val="en-US" w:bidi="ar-EG"/>
        </w:rPr>
        <w:t xml:space="preserve"> جزءا من </w:t>
      </w:r>
      <w:r w:rsidR="00A63913" w:rsidRPr="006E732E">
        <w:rPr>
          <w:rFonts w:cs="Simplified Arabic"/>
          <w:sz w:val="24"/>
          <w:rtl/>
          <w:lang w:val="en-US" w:bidi="ar-EG"/>
        </w:rPr>
        <w:t>مشروع</w:t>
      </w:r>
      <w:r w:rsidRPr="006E732E">
        <w:rPr>
          <w:rFonts w:cs="Simplified Arabic"/>
          <w:sz w:val="24"/>
          <w:rtl/>
          <w:lang w:val="en-US" w:bidi="ar-EG"/>
        </w:rPr>
        <w:t xml:space="preserve"> التوصيات المقدمة إلى الهيئات الفرعية للنظر فيها.</w:t>
      </w:r>
    </w:p>
    <w:p w14:paraId="2158D9C2" w14:textId="269B834E" w:rsidR="005A12D3" w:rsidRPr="006E732E" w:rsidRDefault="005A12D3" w:rsidP="002C48F5">
      <w:pPr>
        <w:bidi/>
        <w:spacing w:after="120" w:line="216" w:lineRule="auto"/>
        <w:rPr>
          <w:rFonts w:cs="Simplified Arabic"/>
          <w:b/>
          <w:bCs/>
          <w:sz w:val="24"/>
          <w:rtl/>
          <w:lang w:val="en-US" w:bidi="ar-EG"/>
        </w:rPr>
      </w:pPr>
      <w:r w:rsidRPr="006E732E">
        <w:rPr>
          <w:rFonts w:cs="Simplified Arabic"/>
          <w:b/>
          <w:bCs/>
          <w:sz w:val="24"/>
          <w:rtl/>
          <w:lang w:val="en-US" w:bidi="ar-EG"/>
        </w:rPr>
        <w:t xml:space="preserve">متطلبات </w:t>
      </w:r>
      <w:r w:rsidR="00596396" w:rsidRPr="006E732E">
        <w:rPr>
          <w:rFonts w:cs="Simplified Arabic"/>
          <w:b/>
          <w:bCs/>
          <w:sz w:val="24"/>
          <w:rtl/>
          <w:lang w:val="en-US" w:bidi="ar-EG"/>
        </w:rPr>
        <w:t>الموارد الخارجة عن الميزانية</w:t>
      </w:r>
      <w:r w:rsidRPr="006E732E">
        <w:rPr>
          <w:rFonts w:cs="Simplified Arabic"/>
          <w:b/>
          <w:bCs/>
          <w:sz w:val="24"/>
          <w:rtl/>
          <w:lang w:val="en-US" w:bidi="ar-EG"/>
        </w:rPr>
        <w:t xml:space="preserve"> (بالدولار الأمريكي)</w:t>
      </w:r>
    </w:p>
    <w:tbl>
      <w:tblPr>
        <w:bidiVisual/>
        <w:tblW w:w="9923" w:type="dxa"/>
        <w:tblLayout w:type="fixed"/>
        <w:tblCellMar>
          <w:left w:w="0" w:type="dxa"/>
          <w:right w:w="0" w:type="dxa"/>
        </w:tblCellMar>
        <w:tblLook w:val="04A0" w:firstRow="1" w:lastRow="0" w:firstColumn="1" w:lastColumn="0" w:noHBand="0" w:noVBand="1"/>
      </w:tblPr>
      <w:tblGrid>
        <w:gridCol w:w="819"/>
        <w:gridCol w:w="3032"/>
        <w:gridCol w:w="1010"/>
        <w:gridCol w:w="887"/>
        <w:gridCol w:w="889"/>
        <w:gridCol w:w="895"/>
        <w:gridCol w:w="1282"/>
        <w:gridCol w:w="1109"/>
      </w:tblGrid>
      <w:tr w:rsidR="005A12D3" w:rsidRPr="006E732E" w14:paraId="15F1DB44" w14:textId="77777777" w:rsidTr="00F221D1">
        <w:trPr>
          <w:trHeight w:val="290"/>
        </w:trPr>
        <w:tc>
          <w:tcPr>
            <w:tcW w:w="412" w:type="pct"/>
            <w:tcBorders>
              <w:top w:val="single" w:sz="8" w:space="0" w:color="auto"/>
              <w:bottom w:val="single" w:sz="4" w:space="0" w:color="auto"/>
            </w:tcBorders>
            <w:vAlign w:val="bottom"/>
          </w:tcPr>
          <w:p w14:paraId="5CF5D602" w14:textId="1ACB4A81" w:rsidR="005A12D3" w:rsidRPr="006E732E" w:rsidRDefault="00986888" w:rsidP="002C48F5">
            <w:pPr>
              <w:bidi/>
              <w:spacing w:after="120" w:line="216" w:lineRule="auto"/>
              <w:rPr>
                <w:rFonts w:cs="Simplified Arabic"/>
                <w:sz w:val="16"/>
                <w:szCs w:val="16"/>
                <w:lang w:val="en-US"/>
              </w:rPr>
            </w:pPr>
            <w:r w:rsidRPr="006E732E">
              <w:rPr>
                <w:rFonts w:cs="Simplified Arabic"/>
                <w:sz w:val="16"/>
                <w:szCs w:val="16"/>
                <w:rtl/>
                <w:lang w:val="en-US" w:bidi="ar-EG"/>
              </w:rPr>
              <w:t xml:space="preserve">الفقرة </w:t>
            </w:r>
            <w:r w:rsidR="00596396" w:rsidRPr="006E732E">
              <w:rPr>
                <w:rFonts w:cs="Simplified Arabic" w:hint="cs"/>
                <w:sz w:val="16"/>
                <w:szCs w:val="16"/>
                <w:rtl/>
                <w:lang w:val="en-US" w:bidi="ar-EG"/>
              </w:rPr>
              <w:t xml:space="preserve">من منطوق </w:t>
            </w:r>
            <w:r w:rsidRPr="006E732E">
              <w:rPr>
                <w:rFonts w:cs="Simplified Arabic"/>
                <w:sz w:val="16"/>
                <w:szCs w:val="16"/>
                <w:rtl/>
                <w:lang w:val="en-US" w:bidi="ar-EG"/>
              </w:rPr>
              <w:t>مشروع ال</w:t>
            </w:r>
            <w:r w:rsidR="00C415B5" w:rsidRPr="006E732E">
              <w:rPr>
                <w:rFonts w:cs="Simplified Arabic"/>
                <w:sz w:val="16"/>
                <w:szCs w:val="16"/>
                <w:rtl/>
                <w:lang w:val="en-US" w:bidi="ar-EG"/>
              </w:rPr>
              <w:t>مقرر</w:t>
            </w:r>
          </w:p>
        </w:tc>
        <w:tc>
          <w:tcPr>
            <w:tcW w:w="1528" w:type="pct"/>
            <w:tcBorders>
              <w:top w:val="single" w:sz="8" w:space="0" w:color="auto"/>
              <w:bottom w:val="single" w:sz="4" w:space="0" w:color="auto"/>
            </w:tcBorders>
            <w:noWrap/>
            <w:tcMar>
              <w:top w:w="0" w:type="dxa"/>
              <w:left w:w="108" w:type="dxa"/>
              <w:bottom w:w="0" w:type="dxa"/>
              <w:right w:w="108" w:type="dxa"/>
            </w:tcMar>
            <w:vAlign w:val="bottom"/>
          </w:tcPr>
          <w:p w14:paraId="5E1FDFC5" w14:textId="4A9E8C45" w:rsidR="005A12D3" w:rsidRPr="006E732E" w:rsidRDefault="00986888" w:rsidP="002C48F5">
            <w:pPr>
              <w:bidi/>
              <w:spacing w:after="120" w:line="216" w:lineRule="auto"/>
              <w:rPr>
                <w:rFonts w:cs="Simplified Arabic"/>
                <w:sz w:val="16"/>
                <w:szCs w:val="16"/>
                <w:lang w:val="en-US"/>
              </w:rPr>
            </w:pPr>
            <w:r w:rsidRPr="006E732E">
              <w:rPr>
                <w:rFonts w:cs="Simplified Arabic" w:hint="cs"/>
                <w:i/>
                <w:iCs/>
                <w:sz w:val="16"/>
                <w:szCs w:val="16"/>
                <w:rtl/>
                <w:lang w:val="en-US"/>
              </w:rPr>
              <w:t>النشاط</w:t>
            </w:r>
          </w:p>
        </w:tc>
        <w:tc>
          <w:tcPr>
            <w:tcW w:w="509" w:type="pct"/>
            <w:tcBorders>
              <w:top w:val="single" w:sz="8" w:space="0" w:color="auto"/>
              <w:bottom w:val="single" w:sz="4" w:space="0" w:color="auto"/>
            </w:tcBorders>
            <w:noWrap/>
            <w:tcMar>
              <w:top w:w="0" w:type="dxa"/>
              <w:left w:w="108" w:type="dxa"/>
              <w:bottom w:w="0" w:type="dxa"/>
              <w:right w:w="108" w:type="dxa"/>
            </w:tcMar>
            <w:vAlign w:val="bottom"/>
          </w:tcPr>
          <w:p w14:paraId="07D868A1" w14:textId="5D909E6A" w:rsidR="005A12D3" w:rsidRPr="006E732E" w:rsidRDefault="00146A7B" w:rsidP="002C48F5">
            <w:pPr>
              <w:bidi/>
              <w:spacing w:after="120" w:line="216" w:lineRule="auto"/>
              <w:rPr>
                <w:rFonts w:cs="Simplified Arabic"/>
                <w:sz w:val="16"/>
                <w:szCs w:val="16"/>
                <w:lang w:val="en-US"/>
              </w:rPr>
            </w:pPr>
            <w:r w:rsidRPr="006E732E">
              <w:rPr>
                <w:rFonts w:cs="Simplified Arabic"/>
                <w:i/>
                <w:iCs/>
                <w:sz w:val="16"/>
                <w:szCs w:val="16"/>
                <w:rtl/>
                <w:lang w:val="en-US"/>
              </w:rPr>
              <w:t>تكاليف الاجتماع</w:t>
            </w:r>
            <w:r w:rsidRPr="006E732E">
              <w:rPr>
                <w:rFonts w:cs="Simplified Arabic" w:hint="cs"/>
                <w:i/>
                <w:iCs/>
                <w:sz w:val="16"/>
                <w:szCs w:val="16"/>
                <w:vertAlign w:val="superscript"/>
                <w:rtl/>
                <w:lang w:val="en-US"/>
              </w:rPr>
              <w:t xml:space="preserve"> أ</w:t>
            </w:r>
          </w:p>
        </w:tc>
        <w:tc>
          <w:tcPr>
            <w:tcW w:w="447" w:type="pct"/>
            <w:tcBorders>
              <w:top w:val="single" w:sz="8" w:space="0" w:color="auto"/>
              <w:bottom w:val="single" w:sz="4" w:space="0" w:color="auto"/>
            </w:tcBorders>
            <w:noWrap/>
            <w:tcMar>
              <w:top w:w="0" w:type="dxa"/>
              <w:left w:w="108" w:type="dxa"/>
              <w:bottom w:w="0" w:type="dxa"/>
              <w:right w:w="108" w:type="dxa"/>
            </w:tcMar>
            <w:vAlign w:val="bottom"/>
          </w:tcPr>
          <w:p w14:paraId="143296B9" w14:textId="21F9D802" w:rsidR="005A12D3" w:rsidRPr="006E732E" w:rsidRDefault="00146A7B" w:rsidP="002C48F5">
            <w:pPr>
              <w:bidi/>
              <w:spacing w:after="120" w:line="216" w:lineRule="auto"/>
              <w:rPr>
                <w:rFonts w:cs="Simplified Arabic"/>
                <w:sz w:val="16"/>
                <w:szCs w:val="16"/>
                <w:lang w:val="en-US"/>
              </w:rPr>
            </w:pPr>
            <w:r w:rsidRPr="006E732E">
              <w:rPr>
                <w:rFonts w:cs="Simplified Arabic"/>
                <w:i/>
                <w:iCs/>
                <w:sz w:val="16"/>
                <w:szCs w:val="16"/>
                <w:rtl/>
                <w:lang w:val="en-US"/>
              </w:rPr>
              <w:t>سفر الموظفين</w:t>
            </w:r>
          </w:p>
        </w:tc>
        <w:tc>
          <w:tcPr>
            <w:tcW w:w="448" w:type="pct"/>
            <w:tcBorders>
              <w:top w:val="single" w:sz="8" w:space="0" w:color="auto"/>
              <w:bottom w:val="single" w:sz="4" w:space="0" w:color="auto"/>
            </w:tcBorders>
            <w:noWrap/>
            <w:tcMar>
              <w:top w:w="0" w:type="dxa"/>
              <w:left w:w="108" w:type="dxa"/>
              <w:bottom w:w="0" w:type="dxa"/>
              <w:right w:w="108" w:type="dxa"/>
            </w:tcMar>
            <w:vAlign w:val="bottom"/>
          </w:tcPr>
          <w:p w14:paraId="73CCED74" w14:textId="59BC09E2" w:rsidR="005A12D3" w:rsidRPr="006E732E" w:rsidRDefault="00146A7B" w:rsidP="002C48F5">
            <w:pPr>
              <w:bidi/>
              <w:spacing w:after="120" w:line="216" w:lineRule="auto"/>
              <w:rPr>
                <w:rFonts w:cs="Simplified Arabic"/>
                <w:sz w:val="16"/>
                <w:szCs w:val="16"/>
                <w:lang w:val="en-US"/>
              </w:rPr>
            </w:pPr>
            <w:r w:rsidRPr="006E732E">
              <w:rPr>
                <w:rFonts w:cs="Simplified Arabic"/>
                <w:i/>
                <w:iCs/>
                <w:sz w:val="16"/>
                <w:szCs w:val="16"/>
                <w:rtl/>
                <w:lang w:val="en-US"/>
              </w:rPr>
              <w:t>تكاليف الموظفين</w:t>
            </w:r>
            <w:r w:rsidRPr="006E732E">
              <w:rPr>
                <w:rFonts w:cs="Simplified Arabic" w:hint="cs"/>
                <w:i/>
                <w:iCs/>
                <w:sz w:val="16"/>
                <w:szCs w:val="16"/>
                <w:rtl/>
                <w:lang w:val="en-US"/>
              </w:rPr>
              <w:t xml:space="preserve"> </w:t>
            </w:r>
            <w:r w:rsidRPr="006E732E">
              <w:rPr>
                <w:rFonts w:cs="Simplified Arabic" w:hint="cs"/>
                <w:i/>
                <w:iCs/>
                <w:sz w:val="16"/>
                <w:szCs w:val="16"/>
                <w:vertAlign w:val="superscript"/>
                <w:rtl/>
                <w:lang w:val="en-US"/>
              </w:rPr>
              <w:t>ب</w:t>
            </w:r>
          </w:p>
        </w:tc>
        <w:tc>
          <w:tcPr>
            <w:tcW w:w="451" w:type="pct"/>
            <w:tcBorders>
              <w:top w:val="single" w:sz="8" w:space="0" w:color="auto"/>
              <w:bottom w:val="single" w:sz="4" w:space="0" w:color="auto"/>
            </w:tcBorders>
            <w:noWrap/>
            <w:tcMar>
              <w:top w:w="0" w:type="dxa"/>
              <w:left w:w="108" w:type="dxa"/>
              <w:bottom w:w="0" w:type="dxa"/>
              <w:right w:w="108" w:type="dxa"/>
            </w:tcMar>
            <w:vAlign w:val="bottom"/>
          </w:tcPr>
          <w:p w14:paraId="17BE6877" w14:textId="30E62260" w:rsidR="005A12D3" w:rsidRPr="006E732E" w:rsidRDefault="00146A7B" w:rsidP="002C48F5">
            <w:pPr>
              <w:bidi/>
              <w:spacing w:after="120" w:line="216" w:lineRule="auto"/>
              <w:rPr>
                <w:rFonts w:cs="Simplified Arabic"/>
                <w:sz w:val="16"/>
                <w:szCs w:val="16"/>
                <w:lang w:val="en-US"/>
              </w:rPr>
            </w:pPr>
            <w:r w:rsidRPr="006E732E">
              <w:rPr>
                <w:rFonts w:cs="Simplified Arabic"/>
                <w:i/>
                <w:iCs/>
                <w:sz w:val="16"/>
                <w:szCs w:val="16"/>
                <w:rtl/>
                <w:lang w:val="en-US"/>
              </w:rPr>
              <w:t>المجموع الفرعي</w:t>
            </w:r>
          </w:p>
        </w:tc>
        <w:tc>
          <w:tcPr>
            <w:tcW w:w="646" w:type="pct"/>
            <w:tcBorders>
              <w:top w:val="single" w:sz="8" w:space="0" w:color="auto"/>
              <w:bottom w:val="single" w:sz="4" w:space="0" w:color="auto"/>
            </w:tcBorders>
            <w:noWrap/>
            <w:tcMar>
              <w:top w:w="0" w:type="dxa"/>
              <w:left w:w="108" w:type="dxa"/>
              <w:bottom w:w="0" w:type="dxa"/>
              <w:right w:w="108" w:type="dxa"/>
            </w:tcMar>
          </w:tcPr>
          <w:p w14:paraId="7EBA514D" w14:textId="3E80CDDD" w:rsidR="005A12D3" w:rsidRPr="006E732E" w:rsidRDefault="00596396" w:rsidP="002C48F5">
            <w:pPr>
              <w:bidi/>
              <w:spacing w:after="120" w:line="216" w:lineRule="auto"/>
              <w:rPr>
                <w:rFonts w:cs="Simplified Arabic"/>
                <w:sz w:val="16"/>
                <w:szCs w:val="16"/>
                <w:lang w:val="en-US"/>
              </w:rPr>
            </w:pPr>
            <w:r w:rsidRPr="006E732E">
              <w:rPr>
                <w:rFonts w:cs="Simplified Arabic"/>
                <w:i/>
                <w:iCs/>
                <w:sz w:val="16"/>
                <w:szCs w:val="16"/>
                <w:rtl/>
                <w:lang w:val="en-US"/>
              </w:rPr>
              <w:t>تكاليف دعم البرامج</w:t>
            </w:r>
            <w:r w:rsidR="005A12D3" w:rsidRPr="006E732E">
              <w:rPr>
                <w:rFonts w:cs="Simplified Arabic"/>
                <w:i/>
                <w:iCs/>
                <w:sz w:val="16"/>
                <w:szCs w:val="16"/>
                <w:lang w:val="en-US"/>
              </w:rPr>
              <w:br/>
            </w:r>
            <w:r w:rsidR="00146A7B" w:rsidRPr="006E732E">
              <w:rPr>
                <w:rFonts w:cs="Simplified Arabic" w:hint="cs"/>
                <w:i/>
                <w:iCs/>
                <w:sz w:val="16"/>
                <w:szCs w:val="16"/>
                <w:rtl/>
                <w:lang w:val="en-US"/>
              </w:rPr>
              <w:t>(13 في المائة)</w:t>
            </w:r>
          </w:p>
        </w:tc>
        <w:tc>
          <w:tcPr>
            <w:tcW w:w="560" w:type="pct"/>
            <w:tcBorders>
              <w:top w:val="single" w:sz="8" w:space="0" w:color="auto"/>
              <w:bottom w:val="single" w:sz="4" w:space="0" w:color="auto"/>
            </w:tcBorders>
            <w:noWrap/>
            <w:tcMar>
              <w:top w:w="0" w:type="dxa"/>
              <w:left w:w="108" w:type="dxa"/>
              <w:bottom w:w="0" w:type="dxa"/>
              <w:right w:w="108" w:type="dxa"/>
            </w:tcMar>
            <w:vAlign w:val="bottom"/>
          </w:tcPr>
          <w:p w14:paraId="4CCE0064" w14:textId="772686AD" w:rsidR="005A12D3" w:rsidRPr="006E732E" w:rsidRDefault="00146A7B" w:rsidP="002C48F5">
            <w:pPr>
              <w:bidi/>
              <w:spacing w:after="120" w:line="216" w:lineRule="auto"/>
              <w:rPr>
                <w:rFonts w:cs="Simplified Arabic"/>
                <w:i/>
                <w:iCs/>
                <w:sz w:val="16"/>
                <w:szCs w:val="16"/>
                <w:lang w:val="en-US"/>
              </w:rPr>
            </w:pPr>
            <w:r w:rsidRPr="006E732E">
              <w:rPr>
                <w:rFonts w:cs="Simplified Arabic" w:hint="cs"/>
                <w:i/>
                <w:iCs/>
                <w:sz w:val="16"/>
                <w:szCs w:val="16"/>
                <w:rtl/>
                <w:lang w:val="en-US"/>
              </w:rPr>
              <w:t>المجموع</w:t>
            </w:r>
          </w:p>
        </w:tc>
      </w:tr>
      <w:tr w:rsidR="005A12D3" w:rsidRPr="006E732E" w14:paraId="56803A3F" w14:textId="77777777" w:rsidTr="00F221D1">
        <w:trPr>
          <w:trHeight w:val="290"/>
        </w:trPr>
        <w:tc>
          <w:tcPr>
            <w:tcW w:w="412" w:type="pct"/>
            <w:tcBorders>
              <w:top w:val="single" w:sz="4" w:space="0" w:color="auto"/>
            </w:tcBorders>
          </w:tcPr>
          <w:p w14:paraId="1F556792" w14:textId="3FB09867" w:rsidR="00146A7B" w:rsidRPr="006E732E" w:rsidRDefault="00146A7B" w:rsidP="002C48F5">
            <w:pPr>
              <w:bidi/>
              <w:spacing w:after="120" w:line="216" w:lineRule="auto"/>
              <w:rPr>
                <w:rFonts w:cs="Simplified Arabic"/>
                <w:sz w:val="16"/>
                <w:szCs w:val="16"/>
                <w:lang w:val="en-US" w:bidi="ar-EG"/>
              </w:rPr>
            </w:pPr>
            <w:r w:rsidRPr="006E732E">
              <w:rPr>
                <w:rFonts w:cs="Simplified Arabic"/>
                <w:sz w:val="16"/>
                <w:szCs w:val="16"/>
                <w:rtl/>
                <w:lang w:val="en-US" w:bidi="ar-EG"/>
              </w:rPr>
              <w:t xml:space="preserve">الهيئة </w:t>
            </w:r>
            <w:r w:rsidR="00596396" w:rsidRPr="006E732E">
              <w:rPr>
                <w:rFonts w:cs="Simplified Arabic"/>
                <w:sz w:val="16"/>
                <w:szCs w:val="16"/>
                <w:rtl/>
                <w:lang w:val="en-US" w:bidi="ar-EG"/>
              </w:rPr>
              <w:t xml:space="preserve">الفرعية للمشورة العلمية والتقنية </w:t>
            </w:r>
            <w:r w:rsidRPr="006E732E">
              <w:rPr>
                <w:rFonts w:cs="Simplified Arabic"/>
                <w:sz w:val="16"/>
                <w:szCs w:val="16"/>
                <w:rtl/>
                <w:lang w:val="en-US" w:bidi="ar-EG"/>
              </w:rPr>
              <w:t>والتكنولوجية</w:t>
            </w:r>
          </w:p>
          <w:p w14:paraId="7A75787F" w14:textId="3BB07811" w:rsidR="005A12D3" w:rsidRPr="006E732E" w:rsidRDefault="00146A7B" w:rsidP="002C48F5">
            <w:pPr>
              <w:bidi/>
              <w:spacing w:after="120" w:line="216" w:lineRule="auto"/>
              <w:rPr>
                <w:rFonts w:cs="Simplified Arabic"/>
                <w:sz w:val="16"/>
                <w:szCs w:val="16"/>
                <w:lang w:val="en-US"/>
              </w:rPr>
            </w:pPr>
            <w:r w:rsidRPr="006E732E">
              <w:rPr>
                <w:rFonts w:cs="Simplified Arabic" w:hint="cs"/>
                <w:sz w:val="16"/>
                <w:szCs w:val="16"/>
                <w:rtl/>
              </w:rPr>
              <w:t>14 (ج)</w:t>
            </w:r>
          </w:p>
        </w:tc>
        <w:tc>
          <w:tcPr>
            <w:tcW w:w="1528" w:type="pct"/>
            <w:tcBorders>
              <w:top w:val="single" w:sz="4" w:space="0" w:color="auto"/>
            </w:tcBorders>
            <w:noWrap/>
            <w:tcMar>
              <w:top w:w="0" w:type="dxa"/>
              <w:left w:w="108" w:type="dxa"/>
              <w:bottom w:w="0" w:type="dxa"/>
              <w:right w:w="108" w:type="dxa"/>
            </w:tcMar>
          </w:tcPr>
          <w:p w14:paraId="079C9434" w14:textId="1DE393AB" w:rsidR="005A12D3" w:rsidRPr="006E732E" w:rsidRDefault="00F7146C" w:rsidP="002C48F5">
            <w:pPr>
              <w:bidi/>
              <w:spacing w:after="120" w:line="216" w:lineRule="auto"/>
              <w:rPr>
                <w:rFonts w:cs="Simplified Arabic"/>
                <w:sz w:val="16"/>
                <w:szCs w:val="16"/>
                <w:lang w:val="en-US"/>
              </w:rPr>
            </w:pPr>
            <w:r w:rsidRPr="006E732E">
              <w:rPr>
                <w:rFonts w:cs="Simplified Arabic" w:hint="cs"/>
                <w:sz w:val="16"/>
                <w:szCs w:val="16"/>
                <w:rtl/>
              </w:rPr>
              <w:t xml:space="preserve">مواصلة </w:t>
            </w:r>
            <w:r w:rsidR="002A48D4" w:rsidRPr="006E732E">
              <w:rPr>
                <w:rFonts w:cs="Simplified Arabic"/>
                <w:sz w:val="16"/>
                <w:szCs w:val="16"/>
                <w:rtl/>
              </w:rPr>
              <w:t>استعراض استخدام المؤشرات في التقارير الوطنية، وما يرتبط بذلك من تحليل ودعم لعمل فريق الخبراء التقنيين المخصص لمواصلة تشغيل إطار الرصد لإطار كونمينغ-مونتريال العالمي للتنوع البيولوجي</w:t>
            </w:r>
          </w:p>
        </w:tc>
        <w:tc>
          <w:tcPr>
            <w:tcW w:w="509" w:type="pct"/>
            <w:tcBorders>
              <w:top w:val="single" w:sz="4" w:space="0" w:color="auto"/>
            </w:tcBorders>
            <w:noWrap/>
            <w:tcMar>
              <w:top w:w="0" w:type="dxa"/>
              <w:left w:w="108" w:type="dxa"/>
              <w:bottom w:w="0" w:type="dxa"/>
              <w:right w:w="108" w:type="dxa"/>
            </w:tcMar>
            <w:vAlign w:val="bottom"/>
            <w:hideMark/>
          </w:tcPr>
          <w:p w14:paraId="1CEE504E" w14:textId="77777777" w:rsidR="005A12D3" w:rsidRPr="00151D25" w:rsidRDefault="005A12D3" w:rsidP="002C48F5">
            <w:pPr>
              <w:bidi/>
              <w:spacing w:after="120" w:line="216" w:lineRule="auto"/>
              <w:rPr>
                <w:rFonts w:cs="Simplified Arabic"/>
                <w:sz w:val="16"/>
                <w:szCs w:val="16"/>
                <w:lang w:val="it-IT"/>
              </w:rPr>
            </w:pPr>
            <w:r w:rsidRPr="006E732E">
              <w:rPr>
                <w:rFonts w:cs="Simplified Arabic"/>
                <w:sz w:val="16"/>
                <w:szCs w:val="16"/>
                <w:lang w:val="en-US"/>
              </w:rPr>
              <w:t>–</w:t>
            </w:r>
          </w:p>
        </w:tc>
        <w:tc>
          <w:tcPr>
            <w:tcW w:w="447" w:type="pct"/>
            <w:tcBorders>
              <w:top w:val="single" w:sz="4" w:space="0" w:color="auto"/>
            </w:tcBorders>
            <w:noWrap/>
            <w:tcMar>
              <w:top w:w="0" w:type="dxa"/>
              <w:left w:w="108" w:type="dxa"/>
              <w:bottom w:w="0" w:type="dxa"/>
              <w:right w:w="108" w:type="dxa"/>
            </w:tcMar>
            <w:vAlign w:val="bottom"/>
            <w:hideMark/>
          </w:tcPr>
          <w:p w14:paraId="7D8B89C3" w14:textId="77777777" w:rsidR="005A12D3" w:rsidRPr="006E732E" w:rsidRDefault="005A12D3" w:rsidP="002C48F5">
            <w:pPr>
              <w:bidi/>
              <w:spacing w:after="120" w:line="216" w:lineRule="auto"/>
              <w:rPr>
                <w:rFonts w:cs="Simplified Arabic"/>
                <w:sz w:val="16"/>
                <w:szCs w:val="16"/>
                <w:lang w:val="en-US"/>
              </w:rPr>
            </w:pPr>
            <w:r w:rsidRPr="006E732E">
              <w:rPr>
                <w:rFonts w:cs="Simplified Arabic"/>
                <w:sz w:val="16"/>
                <w:szCs w:val="16"/>
                <w:lang w:val="en-US"/>
              </w:rPr>
              <w:t>–</w:t>
            </w:r>
          </w:p>
        </w:tc>
        <w:tc>
          <w:tcPr>
            <w:tcW w:w="448" w:type="pct"/>
            <w:tcBorders>
              <w:top w:val="single" w:sz="4" w:space="0" w:color="auto"/>
            </w:tcBorders>
            <w:noWrap/>
            <w:tcMar>
              <w:top w:w="0" w:type="dxa"/>
              <w:left w:w="108" w:type="dxa"/>
              <w:bottom w:w="0" w:type="dxa"/>
              <w:right w:w="108" w:type="dxa"/>
            </w:tcMar>
            <w:vAlign w:val="bottom"/>
            <w:hideMark/>
          </w:tcPr>
          <w:p w14:paraId="6D30FE57" w14:textId="77777777" w:rsidR="005A12D3" w:rsidRPr="006E732E" w:rsidRDefault="005A12D3" w:rsidP="002C48F5">
            <w:pPr>
              <w:bidi/>
              <w:spacing w:after="120" w:line="216" w:lineRule="auto"/>
              <w:rPr>
                <w:rFonts w:cs="Simplified Arabic"/>
                <w:sz w:val="16"/>
                <w:szCs w:val="16"/>
                <w:lang w:val="en-US"/>
              </w:rPr>
            </w:pPr>
            <w:r w:rsidRPr="006E732E">
              <w:rPr>
                <w:rFonts w:cs="Simplified Arabic"/>
                <w:sz w:val="16"/>
                <w:szCs w:val="16"/>
              </w:rPr>
              <w:t>54 000</w:t>
            </w:r>
          </w:p>
        </w:tc>
        <w:tc>
          <w:tcPr>
            <w:tcW w:w="451" w:type="pct"/>
            <w:tcBorders>
              <w:top w:val="single" w:sz="4" w:space="0" w:color="auto"/>
            </w:tcBorders>
            <w:noWrap/>
            <w:tcMar>
              <w:top w:w="0" w:type="dxa"/>
              <w:left w:w="108" w:type="dxa"/>
              <w:bottom w:w="0" w:type="dxa"/>
              <w:right w:w="108" w:type="dxa"/>
            </w:tcMar>
            <w:vAlign w:val="bottom"/>
            <w:hideMark/>
          </w:tcPr>
          <w:p w14:paraId="0B9A3D3B" w14:textId="77777777" w:rsidR="005A12D3" w:rsidRPr="006E732E" w:rsidRDefault="005A12D3" w:rsidP="002C48F5">
            <w:pPr>
              <w:bidi/>
              <w:spacing w:after="120" w:line="216" w:lineRule="auto"/>
              <w:rPr>
                <w:rFonts w:cs="Simplified Arabic"/>
                <w:sz w:val="16"/>
                <w:szCs w:val="16"/>
                <w:lang w:val="en-US"/>
              </w:rPr>
            </w:pPr>
            <w:r w:rsidRPr="006E732E">
              <w:rPr>
                <w:rFonts w:cs="Simplified Arabic"/>
                <w:sz w:val="16"/>
                <w:szCs w:val="16"/>
              </w:rPr>
              <w:t>54 000</w:t>
            </w:r>
          </w:p>
        </w:tc>
        <w:tc>
          <w:tcPr>
            <w:tcW w:w="646" w:type="pct"/>
            <w:tcBorders>
              <w:top w:val="single" w:sz="4" w:space="0" w:color="auto"/>
            </w:tcBorders>
            <w:noWrap/>
            <w:tcMar>
              <w:top w:w="0" w:type="dxa"/>
              <w:left w:w="108" w:type="dxa"/>
              <w:bottom w:w="0" w:type="dxa"/>
              <w:right w:w="108" w:type="dxa"/>
            </w:tcMar>
            <w:vAlign w:val="bottom"/>
            <w:hideMark/>
          </w:tcPr>
          <w:p w14:paraId="372BAA05" w14:textId="77777777" w:rsidR="005A12D3" w:rsidRPr="006E732E" w:rsidRDefault="005A12D3" w:rsidP="002C48F5">
            <w:pPr>
              <w:bidi/>
              <w:spacing w:after="120" w:line="216" w:lineRule="auto"/>
              <w:rPr>
                <w:rFonts w:cs="Simplified Arabic"/>
                <w:sz w:val="16"/>
                <w:szCs w:val="16"/>
                <w:lang w:val="en-US"/>
              </w:rPr>
            </w:pPr>
            <w:r w:rsidRPr="006E732E">
              <w:rPr>
                <w:rFonts w:cs="Simplified Arabic"/>
                <w:sz w:val="16"/>
                <w:szCs w:val="16"/>
              </w:rPr>
              <w:t>7 020</w:t>
            </w:r>
          </w:p>
        </w:tc>
        <w:tc>
          <w:tcPr>
            <w:tcW w:w="560" w:type="pct"/>
            <w:tcBorders>
              <w:top w:val="single" w:sz="4" w:space="0" w:color="auto"/>
            </w:tcBorders>
            <w:noWrap/>
            <w:tcMar>
              <w:top w:w="0" w:type="dxa"/>
              <w:left w:w="108" w:type="dxa"/>
              <w:bottom w:w="0" w:type="dxa"/>
              <w:right w:w="108" w:type="dxa"/>
            </w:tcMar>
            <w:vAlign w:val="bottom"/>
            <w:hideMark/>
          </w:tcPr>
          <w:p w14:paraId="21265464" w14:textId="77777777" w:rsidR="005A12D3" w:rsidRPr="006E732E" w:rsidRDefault="005A12D3" w:rsidP="002C48F5">
            <w:pPr>
              <w:bidi/>
              <w:spacing w:after="120" w:line="216" w:lineRule="auto"/>
              <w:rPr>
                <w:rFonts w:cs="Simplified Arabic"/>
                <w:sz w:val="16"/>
                <w:szCs w:val="16"/>
                <w:lang w:val="en-US"/>
              </w:rPr>
            </w:pPr>
            <w:r w:rsidRPr="006E732E">
              <w:rPr>
                <w:rFonts w:cs="Simplified Arabic"/>
                <w:sz w:val="16"/>
                <w:szCs w:val="16"/>
              </w:rPr>
              <w:t>61 020</w:t>
            </w:r>
          </w:p>
        </w:tc>
      </w:tr>
      <w:tr w:rsidR="005A12D3" w:rsidRPr="006E732E" w14:paraId="75F10B09" w14:textId="77777777" w:rsidTr="00F221D1">
        <w:trPr>
          <w:trHeight w:val="290"/>
        </w:trPr>
        <w:tc>
          <w:tcPr>
            <w:tcW w:w="412" w:type="pct"/>
          </w:tcPr>
          <w:p w14:paraId="6A8E2A3B" w14:textId="3EA4D605" w:rsidR="00146A7B" w:rsidRPr="006E732E" w:rsidRDefault="00146A7B" w:rsidP="002C48F5">
            <w:pPr>
              <w:bidi/>
              <w:spacing w:after="120" w:line="216" w:lineRule="auto"/>
              <w:rPr>
                <w:rFonts w:cs="Simplified Arabic"/>
                <w:sz w:val="16"/>
                <w:szCs w:val="16"/>
                <w:lang w:val="en-US" w:bidi="ar-EG"/>
              </w:rPr>
            </w:pPr>
            <w:r w:rsidRPr="006E732E">
              <w:rPr>
                <w:rFonts w:cs="Simplified Arabic"/>
                <w:sz w:val="16"/>
                <w:szCs w:val="16"/>
                <w:rtl/>
                <w:lang w:val="en-US" w:bidi="ar-EG"/>
              </w:rPr>
              <w:t xml:space="preserve">الهيئة </w:t>
            </w:r>
            <w:r w:rsidR="00596396" w:rsidRPr="006E732E">
              <w:rPr>
                <w:rFonts w:cs="Simplified Arabic"/>
                <w:sz w:val="16"/>
                <w:szCs w:val="16"/>
                <w:rtl/>
                <w:lang w:val="en-US" w:bidi="ar-EG"/>
              </w:rPr>
              <w:t xml:space="preserve">الفرعية للمشورة العلمية والتقنية </w:t>
            </w:r>
            <w:r w:rsidRPr="006E732E">
              <w:rPr>
                <w:rFonts w:cs="Simplified Arabic"/>
                <w:sz w:val="16"/>
                <w:szCs w:val="16"/>
                <w:rtl/>
                <w:lang w:val="en-US" w:bidi="ar-EG"/>
              </w:rPr>
              <w:t>والتكنولوجية</w:t>
            </w:r>
          </w:p>
          <w:p w14:paraId="10476C64" w14:textId="6AF6F66B" w:rsidR="005A12D3" w:rsidRPr="006E732E" w:rsidRDefault="00146A7B" w:rsidP="002C48F5">
            <w:pPr>
              <w:bidi/>
              <w:spacing w:after="120" w:line="216" w:lineRule="auto"/>
              <w:rPr>
                <w:rFonts w:cs="Simplified Arabic"/>
                <w:sz w:val="16"/>
                <w:szCs w:val="16"/>
                <w:lang w:val="en-US"/>
              </w:rPr>
            </w:pPr>
            <w:r w:rsidRPr="006E732E">
              <w:rPr>
                <w:rFonts w:cs="Simplified Arabic" w:hint="cs"/>
                <w:sz w:val="16"/>
                <w:szCs w:val="16"/>
                <w:rtl/>
              </w:rPr>
              <w:t>14 (ج)</w:t>
            </w:r>
          </w:p>
        </w:tc>
        <w:tc>
          <w:tcPr>
            <w:tcW w:w="1528" w:type="pct"/>
            <w:noWrap/>
            <w:tcMar>
              <w:top w:w="0" w:type="dxa"/>
              <w:left w:w="108" w:type="dxa"/>
              <w:bottom w:w="0" w:type="dxa"/>
              <w:right w:w="108" w:type="dxa"/>
            </w:tcMar>
            <w:vAlign w:val="center"/>
          </w:tcPr>
          <w:p w14:paraId="1F15E237" w14:textId="500B846D" w:rsidR="005A12D3" w:rsidRPr="006E732E" w:rsidRDefault="002A48D4" w:rsidP="002C48F5">
            <w:pPr>
              <w:bidi/>
              <w:spacing w:after="120" w:line="216" w:lineRule="auto"/>
              <w:rPr>
                <w:rFonts w:cs="Simplified Arabic"/>
                <w:sz w:val="16"/>
                <w:szCs w:val="16"/>
              </w:rPr>
            </w:pPr>
            <w:r w:rsidRPr="006E732E">
              <w:rPr>
                <w:rFonts w:cs="Simplified Arabic"/>
                <w:sz w:val="16"/>
                <w:szCs w:val="16"/>
                <w:rtl/>
              </w:rPr>
              <w:t>عقد اجتماع حضوري لفريق الخبراء ال</w:t>
            </w:r>
            <w:r w:rsidR="00C415B5" w:rsidRPr="006E732E">
              <w:rPr>
                <w:rFonts w:cs="Simplified Arabic"/>
                <w:sz w:val="16"/>
                <w:szCs w:val="16"/>
                <w:rtl/>
              </w:rPr>
              <w:t>تقني</w:t>
            </w:r>
            <w:r w:rsidRPr="006E732E">
              <w:rPr>
                <w:rFonts w:cs="Simplified Arabic"/>
                <w:sz w:val="16"/>
                <w:szCs w:val="16"/>
                <w:rtl/>
              </w:rPr>
              <w:t xml:space="preserve">ين المخصص </w:t>
            </w:r>
          </w:p>
        </w:tc>
        <w:tc>
          <w:tcPr>
            <w:tcW w:w="509" w:type="pct"/>
            <w:noWrap/>
            <w:tcMar>
              <w:top w:w="0" w:type="dxa"/>
              <w:left w:w="108" w:type="dxa"/>
              <w:bottom w:w="0" w:type="dxa"/>
              <w:right w:w="108" w:type="dxa"/>
            </w:tcMar>
            <w:vAlign w:val="bottom"/>
          </w:tcPr>
          <w:p w14:paraId="25942010" w14:textId="77777777" w:rsidR="005A12D3" w:rsidRPr="006E732E" w:rsidRDefault="005A12D3" w:rsidP="002C48F5">
            <w:pPr>
              <w:bidi/>
              <w:spacing w:after="120" w:line="216" w:lineRule="auto"/>
              <w:rPr>
                <w:rFonts w:cs="Simplified Arabic"/>
                <w:sz w:val="16"/>
                <w:szCs w:val="16"/>
                <w:lang w:val="en-US"/>
              </w:rPr>
            </w:pPr>
            <w:r w:rsidRPr="006E732E">
              <w:rPr>
                <w:rFonts w:cs="Simplified Arabic"/>
                <w:sz w:val="16"/>
                <w:szCs w:val="16"/>
                <w:lang w:val="en-US"/>
              </w:rPr>
              <w:t>52 750</w:t>
            </w:r>
          </w:p>
        </w:tc>
        <w:tc>
          <w:tcPr>
            <w:tcW w:w="447" w:type="pct"/>
            <w:noWrap/>
            <w:tcMar>
              <w:top w:w="0" w:type="dxa"/>
              <w:left w:w="108" w:type="dxa"/>
              <w:bottom w:w="0" w:type="dxa"/>
              <w:right w:w="108" w:type="dxa"/>
            </w:tcMar>
            <w:vAlign w:val="bottom"/>
          </w:tcPr>
          <w:p w14:paraId="3E9ED59D" w14:textId="77777777" w:rsidR="005A12D3" w:rsidRPr="006E732E" w:rsidRDefault="005A12D3" w:rsidP="002C48F5">
            <w:pPr>
              <w:bidi/>
              <w:spacing w:after="120" w:line="216" w:lineRule="auto"/>
              <w:rPr>
                <w:rFonts w:cs="Simplified Arabic"/>
                <w:sz w:val="16"/>
                <w:szCs w:val="16"/>
                <w:lang w:val="en-US"/>
              </w:rPr>
            </w:pPr>
            <w:r w:rsidRPr="006E732E">
              <w:rPr>
                <w:rFonts w:cs="Simplified Arabic"/>
                <w:sz w:val="16"/>
                <w:szCs w:val="16"/>
                <w:lang w:val="en-US"/>
              </w:rPr>
              <w:t>26 250</w:t>
            </w:r>
          </w:p>
        </w:tc>
        <w:tc>
          <w:tcPr>
            <w:tcW w:w="448" w:type="pct"/>
            <w:noWrap/>
            <w:tcMar>
              <w:top w:w="0" w:type="dxa"/>
              <w:left w:w="108" w:type="dxa"/>
              <w:bottom w:w="0" w:type="dxa"/>
              <w:right w:w="108" w:type="dxa"/>
            </w:tcMar>
            <w:vAlign w:val="bottom"/>
          </w:tcPr>
          <w:p w14:paraId="6E75ACAB" w14:textId="77777777" w:rsidR="005A12D3" w:rsidRPr="006E732E" w:rsidRDefault="005A12D3" w:rsidP="002C48F5">
            <w:pPr>
              <w:bidi/>
              <w:spacing w:after="120" w:line="216" w:lineRule="auto"/>
              <w:rPr>
                <w:rFonts w:cs="Simplified Arabic"/>
                <w:sz w:val="16"/>
                <w:szCs w:val="16"/>
                <w:lang w:val="en-US"/>
              </w:rPr>
            </w:pPr>
            <w:r w:rsidRPr="006E732E">
              <w:rPr>
                <w:rFonts w:cs="Simplified Arabic"/>
                <w:sz w:val="16"/>
                <w:szCs w:val="16"/>
                <w:lang w:val="en-US"/>
              </w:rPr>
              <w:t>–</w:t>
            </w:r>
          </w:p>
        </w:tc>
        <w:tc>
          <w:tcPr>
            <w:tcW w:w="451" w:type="pct"/>
            <w:noWrap/>
            <w:tcMar>
              <w:top w:w="0" w:type="dxa"/>
              <w:left w:w="108" w:type="dxa"/>
              <w:bottom w:w="0" w:type="dxa"/>
              <w:right w:w="108" w:type="dxa"/>
            </w:tcMar>
            <w:vAlign w:val="bottom"/>
          </w:tcPr>
          <w:p w14:paraId="336E04A6" w14:textId="77777777" w:rsidR="005A12D3" w:rsidRPr="006E732E" w:rsidRDefault="005A12D3" w:rsidP="002C48F5">
            <w:pPr>
              <w:bidi/>
              <w:spacing w:after="120" w:line="216" w:lineRule="auto"/>
              <w:rPr>
                <w:rFonts w:cs="Simplified Arabic"/>
                <w:sz w:val="16"/>
                <w:szCs w:val="16"/>
                <w:lang w:val="en-US"/>
              </w:rPr>
            </w:pPr>
            <w:r w:rsidRPr="006E732E">
              <w:rPr>
                <w:rFonts w:cs="Simplified Arabic"/>
                <w:sz w:val="16"/>
                <w:szCs w:val="16"/>
                <w:lang w:val="en-US"/>
              </w:rPr>
              <w:t>79 000</w:t>
            </w:r>
          </w:p>
        </w:tc>
        <w:tc>
          <w:tcPr>
            <w:tcW w:w="646" w:type="pct"/>
            <w:noWrap/>
            <w:tcMar>
              <w:top w:w="0" w:type="dxa"/>
              <w:left w:w="108" w:type="dxa"/>
              <w:bottom w:w="0" w:type="dxa"/>
              <w:right w:w="108" w:type="dxa"/>
            </w:tcMar>
            <w:vAlign w:val="bottom"/>
          </w:tcPr>
          <w:p w14:paraId="1EB516C5" w14:textId="77777777" w:rsidR="005A12D3" w:rsidRPr="006E732E" w:rsidRDefault="005A12D3" w:rsidP="002C48F5">
            <w:pPr>
              <w:bidi/>
              <w:spacing w:after="120" w:line="216" w:lineRule="auto"/>
              <w:rPr>
                <w:rFonts w:cs="Simplified Arabic"/>
                <w:sz w:val="16"/>
                <w:szCs w:val="16"/>
                <w:lang w:val="en-US"/>
              </w:rPr>
            </w:pPr>
            <w:r w:rsidRPr="006E732E">
              <w:rPr>
                <w:rFonts w:cs="Simplified Arabic"/>
                <w:sz w:val="16"/>
                <w:szCs w:val="16"/>
              </w:rPr>
              <w:t>10 270</w:t>
            </w:r>
          </w:p>
        </w:tc>
        <w:tc>
          <w:tcPr>
            <w:tcW w:w="560" w:type="pct"/>
            <w:noWrap/>
            <w:tcMar>
              <w:top w:w="0" w:type="dxa"/>
              <w:left w:w="108" w:type="dxa"/>
              <w:bottom w:w="0" w:type="dxa"/>
              <w:right w:w="108" w:type="dxa"/>
            </w:tcMar>
            <w:vAlign w:val="bottom"/>
          </w:tcPr>
          <w:p w14:paraId="24373B77" w14:textId="77777777" w:rsidR="005A12D3" w:rsidRPr="006E732E" w:rsidRDefault="005A12D3" w:rsidP="002C48F5">
            <w:pPr>
              <w:bidi/>
              <w:spacing w:after="120" w:line="216" w:lineRule="auto"/>
              <w:rPr>
                <w:rFonts w:cs="Simplified Arabic"/>
                <w:sz w:val="16"/>
                <w:szCs w:val="16"/>
                <w:lang w:val="en-US"/>
              </w:rPr>
            </w:pPr>
            <w:r w:rsidRPr="006E732E">
              <w:rPr>
                <w:rFonts w:cs="Simplified Arabic"/>
                <w:sz w:val="16"/>
                <w:szCs w:val="16"/>
              </w:rPr>
              <w:t>89 270</w:t>
            </w:r>
          </w:p>
        </w:tc>
      </w:tr>
      <w:tr w:rsidR="005A12D3" w:rsidRPr="006E732E" w14:paraId="34EB9274" w14:textId="77777777" w:rsidTr="00F221D1">
        <w:trPr>
          <w:trHeight w:val="290"/>
        </w:trPr>
        <w:tc>
          <w:tcPr>
            <w:tcW w:w="412" w:type="pct"/>
          </w:tcPr>
          <w:p w14:paraId="01F56A59" w14:textId="54B361EB" w:rsidR="00146A7B" w:rsidRPr="006E732E" w:rsidRDefault="00146A7B" w:rsidP="002C48F5">
            <w:pPr>
              <w:bidi/>
              <w:spacing w:after="120" w:line="216" w:lineRule="auto"/>
              <w:rPr>
                <w:rFonts w:cs="Simplified Arabic"/>
                <w:sz w:val="16"/>
                <w:szCs w:val="16"/>
                <w:lang w:val="en-US" w:bidi="ar-EG"/>
              </w:rPr>
            </w:pPr>
            <w:r w:rsidRPr="006E732E">
              <w:rPr>
                <w:rFonts w:cs="Simplified Arabic"/>
                <w:sz w:val="16"/>
                <w:szCs w:val="16"/>
                <w:rtl/>
                <w:lang w:val="en-US" w:bidi="ar-EG"/>
              </w:rPr>
              <w:t xml:space="preserve">الهيئة </w:t>
            </w:r>
            <w:r w:rsidR="00596396" w:rsidRPr="006E732E">
              <w:rPr>
                <w:rFonts w:cs="Simplified Arabic"/>
                <w:sz w:val="16"/>
                <w:szCs w:val="16"/>
                <w:rtl/>
                <w:lang w:val="en-US" w:bidi="ar-EG"/>
              </w:rPr>
              <w:t xml:space="preserve">الفرعية للمشورة العلمية والتقنية </w:t>
            </w:r>
            <w:r w:rsidRPr="006E732E">
              <w:rPr>
                <w:rFonts w:cs="Simplified Arabic"/>
                <w:sz w:val="16"/>
                <w:szCs w:val="16"/>
                <w:rtl/>
                <w:lang w:val="en-US" w:bidi="ar-EG"/>
              </w:rPr>
              <w:t>والتكنولوجية</w:t>
            </w:r>
          </w:p>
          <w:p w14:paraId="3B414B0F" w14:textId="7ED731EB" w:rsidR="005A12D3" w:rsidRPr="006E732E" w:rsidRDefault="00146A7B" w:rsidP="002C48F5">
            <w:pPr>
              <w:bidi/>
              <w:spacing w:after="120" w:line="216" w:lineRule="auto"/>
              <w:rPr>
                <w:rFonts w:cs="Simplified Arabic"/>
                <w:sz w:val="16"/>
                <w:szCs w:val="16"/>
                <w:lang w:val="en-US"/>
              </w:rPr>
            </w:pPr>
            <w:r w:rsidRPr="006E732E">
              <w:rPr>
                <w:rFonts w:cs="Simplified Arabic" w:hint="cs"/>
                <w:sz w:val="16"/>
                <w:szCs w:val="16"/>
                <w:rtl/>
              </w:rPr>
              <w:t>14 (د)</w:t>
            </w:r>
          </w:p>
        </w:tc>
        <w:tc>
          <w:tcPr>
            <w:tcW w:w="1528" w:type="pct"/>
            <w:noWrap/>
            <w:tcMar>
              <w:top w:w="0" w:type="dxa"/>
              <w:left w:w="108" w:type="dxa"/>
              <w:bottom w:w="0" w:type="dxa"/>
              <w:right w:w="108" w:type="dxa"/>
            </w:tcMar>
            <w:vAlign w:val="center"/>
          </w:tcPr>
          <w:p w14:paraId="52E962C7" w14:textId="59AC7CA3" w:rsidR="005A12D3" w:rsidRPr="006E732E" w:rsidRDefault="002A48D4" w:rsidP="002C48F5">
            <w:pPr>
              <w:bidi/>
              <w:spacing w:after="120" w:line="216" w:lineRule="auto"/>
              <w:rPr>
                <w:rFonts w:cs="Simplified Arabic"/>
                <w:sz w:val="16"/>
                <w:szCs w:val="16"/>
              </w:rPr>
            </w:pPr>
            <w:r w:rsidRPr="006E732E">
              <w:rPr>
                <w:rFonts w:cs="Simplified Arabic"/>
                <w:sz w:val="16"/>
                <w:szCs w:val="16"/>
                <w:rtl/>
              </w:rPr>
              <w:t xml:space="preserve">التعاون من خلال المشاركة في الاجتماعات ذات الصلة، ولا سيما تلك التي تعقدها </w:t>
            </w:r>
            <w:r w:rsidR="00883FAA" w:rsidRPr="006E732E">
              <w:rPr>
                <w:rFonts w:cs="Simplified Arabic"/>
                <w:sz w:val="16"/>
                <w:szCs w:val="16"/>
                <w:rtl/>
              </w:rPr>
              <w:t>المراكز الإقليمية ودون الإقليمية لدعم التعاون التقني والعلمي</w:t>
            </w:r>
            <w:r w:rsidRPr="006E732E">
              <w:rPr>
                <w:rFonts w:cs="Simplified Arabic"/>
                <w:sz w:val="16"/>
                <w:szCs w:val="16"/>
                <w:rtl/>
              </w:rPr>
              <w:t xml:space="preserve"> فيما يتعلق بالتخطيط والرصد وال</w:t>
            </w:r>
            <w:r w:rsidR="00C415B5" w:rsidRPr="006E732E">
              <w:rPr>
                <w:rFonts w:cs="Simplified Arabic"/>
                <w:sz w:val="16"/>
                <w:szCs w:val="16"/>
                <w:rtl/>
              </w:rPr>
              <w:t>استعراض</w:t>
            </w:r>
            <w:r w:rsidRPr="006E732E">
              <w:rPr>
                <w:rFonts w:cs="Simplified Arabic"/>
                <w:sz w:val="16"/>
                <w:szCs w:val="16"/>
                <w:rtl/>
              </w:rPr>
              <w:t xml:space="preserve"> </w:t>
            </w:r>
            <w:r w:rsidR="00F7146C" w:rsidRPr="006E732E">
              <w:rPr>
                <w:rFonts w:cs="Simplified Arabic" w:hint="cs"/>
                <w:sz w:val="16"/>
                <w:szCs w:val="16"/>
                <w:rtl/>
              </w:rPr>
              <w:t>والإبلاغ</w:t>
            </w:r>
          </w:p>
        </w:tc>
        <w:tc>
          <w:tcPr>
            <w:tcW w:w="509" w:type="pct"/>
            <w:noWrap/>
            <w:tcMar>
              <w:top w:w="0" w:type="dxa"/>
              <w:left w:w="108" w:type="dxa"/>
              <w:bottom w:w="0" w:type="dxa"/>
              <w:right w:w="108" w:type="dxa"/>
            </w:tcMar>
            <w:vAlign w:val="bottom"/>
          </w:tcPr>
          <w:p w14:paraId="5E7F4E73" w14:textId="77777777" w:rsidR="005A12D3" w:rsidRPr="006E732E" w:rsidRDefault="005A12D3" w:rsidP="002C48F5">
            <w:pPr>
              <w:bidi/>
              <w:spacing w:after="120" w:line="216" w:lineRule="auto"/>
              <w:rPr>
                <w:rFonts w:cs="Simplified Arabic"/>
                <w:sz w:val="16"/>
                <w:szCs w:val="16"/>
                <w:lang w:val="en-US"/>
              </w:rPr>
            </w:pPr>
            <w:r w:rsidRPr="006E732E">
              <w:rPr>
                <w:rFonts w:cs="Simplified Arabic"/>
                <w:sz w:val="16"/>
                <w:szCs w:val="16"/>
                <w:lang w:val="en-US"/>
              </w:rPr>
              <w:t>–</w:t>
            </w:r>
          </w:p>
        </w:tc>
        <w:tc>
          <w:tcPr>
            <w:tcW w:w="447" w:type="pct"/>
            <w:noWrap/>
            <w:tcMar>
              <w:top w:w="0" w:type="dxa"/>
              <w:left w:w="108" w:type="dxa"/>
              <w:bottom w:w="0" w:type="dxa"/>
              <w:right w:w="108" w:type="dxa"/>
            </w:tcMar>
            <w:vAlign w:val="bottom"/>
          </w:tcPr>
          <w:p w14:paraId="54F169AB" w14:textId="77777777" w:rsidR="005A12D3" w:rsidRPr="006E732E" w:rsidRDefault="005A12D3" w:rsidP="002C48F5">
            <w:pPr>
              <w:bidi/>
              <w:spacing w:after="120" w:line="216" w:lineRule="auto"/>
              <w:rPr>
                <w:rFonts w:cs="Simplified Arabic"/>
                <w:sz w:val="16"/>
                <w:szCs w:val="16"/>
                <w:lang w:val="en-US"/>
              </w:rPr>
            </w:pPr>
            <w:r w:rsidRPr="006E732E">
              <w:rPr>
                <w:rFonts w:cs="Simplified Arabic"/>
                <w:sz w:val="16"/>
                <w:szCs w:val="16"/>
                <w:lang w:val="en-US"/>
              </w:rPr>
              <w:t>26 250</w:t>
            </w:r>
          </w:p>
        </w:tc>
        <w:tc>
          <w:tcPr>
            <w:tcW w:w="448" w:type="pct"/>
            <w:noWrap/>
            <w:tcMar>
              <w:top w:w="0" w:type="dxa"/>
              <w:left w:w="108" w:type="dxa"/>
              <w:bottom w:w="0" w:type="dxa"/>
              <w:right w:w="108" w:type="dxa"/>
            </w:tcMar>
            <w:vAlign w:val="bottom"/>
          </w:tcPr>
          <w:p w14:paraId="4C6FA16F" w14:textId="77777777" w:rsidR="005A12D3" w:rsidRPr="006E732E" w:rsidRDefault="005A12D3" w:rsidP="002C48F5">
            <w:pPr>
              <w:bidi/>
              <w:spacing w:after="120" w:line="216" w:lineRule="auto"/>
              <w:rPr>
                <w:rFonts w:cs="Simplified Arabic"/>
                <w:sz w:val="16"/>
                <w:szCs w:val="16"/>
                <w:lang w:val="en-US"/>
              </w:rPr>
            </w:pPr>
            <w:r w:rsidRPr="006E732E">
              <w:rPr>
                <w:rFonts w:cs="Simplified Arabic"/>
                <w:sz w:val="16"/>
                <w:szCs w:val="16"/>
                <w:lang w:val="en-US"/>
              </w:rPr>
              <w:t>–</w:t>
            </w:r>
          </w:p>
        </w:tc>
        <w:tc>
          <w:tcPr>
            <w:tcW w:w="451" w:type="pct"/>
            <w:noWrap/>
            <w:tcMar>
              <w:top w:w="0" w:type="dxa"/>
              <w:left w:w="108" w:type="dxa"/>
              <w:bottom w:w="0" w:type="dxa"/>
              <w:right w:w="108" w:type="dxa"/>
            </w:tcMar>
            <w:vAlign w:val="bottom"/>
          </w:tcPr>
          <w:p w14:paraId="7190F0C5" w14:textId="77777777" w:rsidR="005A12D3" w:rsidRPr="006E732E" w:rsidRDefault="005A12D3" w:rsidP="002C48F5">
            <w:pPr>
              <w:bidi/>
              <w:spacing w:after="120" w:line="216" w:lineRule="auto"/>
              <w:rPr>
                <w:rFonts w:cs="Simplified Arabic"/>
                <w:sz w:val="16"/>
                <w:szCs w:val="16"/>
                <w:lang w:val="en-US"/>
              </w:rPr>
            </w:pPr>
            <w:r w:rsidRPr="006E732E">
              <w:rPr>
                <w:rFonts w:cs="Simplified Arabic"/>
                <w:sz w:val="16"/>
                <w:szCs w:val="16"/>
                <w:lang w:val="en-US"/>
              </w:rPr>
              <w:t>26 250</w:t>
            </w:r>
          </w:p>
        </w:tc>
        <w:tc>
          <w:tcPr>
            <w:tcW w:w="646" w:type="pct"/>
            <w:noWrap/>
            <w:tcMar>
              <w:top w:w="0" w:type="dxa"/>
              <w:left w:w="108" w:type="dxa"/>
              <w:bottom w:w="0" w:type="dxa"/>
              <w:right w:w="108" w:type="dxa"/>
            </w:tcMar>
            <w:vAlign w:val="bottom"/>
          </w:tcPr>
          <w:p w14:paraId="6071A06A" w14:textId="77777777" w:rsidR="005A12D3" w:rsidRPr="006E732E" w:rsidRDefault="005A12D3" w:rsidP="002C48F5">
            <w:pPr>
              <w:bidi/>
              <w:spacing w:after="120" w:line="216" w:lineRule="auto"/>
              <w:rPr>
                <w:rFonts w:cs="Simplified Arabic"/>
                <w:sz w:val="16"/>
                <w:szCs w:val="16"/>
                <w:lang w:val="en-US"/>
              </w:rPr>
            </w:pPr>
            <w:r w:rsidRPr="006E732E">
              <w:rPr>
                <w:rFonts w:cs="Simplified Arabic"/>
                <w:sz w:val="16"/>
                <w:szCs w:val="16"/>
              </w:rPr>
              <w:t>3 413</w:t>
            </w:r>
          </w:p>
        </w:tc>
        <w:tc>
          <w:tcPr>
            <w:tcW w:w="560" w:type="pct"/>
            <w:noWrap/>
            <w:tcMar>
              <w:top w:w="0" w:type="dxa"/>
              <w:left w:w="108" w:type="dxa"/>
              <w:bottom w:w="0" w:type="dxa"/>
              <w:right w:w="108" w:type="dxa"/>
            </w:tcMar>
            <w:vAlign w:val="bottom"/>
          </w:tcPr>
          <w:p w14:paraId="0223DD40" w14:textId="77777777" w:rsidR="005A12D3" w:rsidRPr="006E732E" w:rsidRDefault="005A12D3" w:rsidP="002C48F5">
            <w:pPr>
              <w:bidi/>
              <w:spacing w:after="120" w:line="216" w:lineRule="auto"/>
              <w:rPr>
                <w:rFonts w:cs="Simplified Arabic"/>
                <w:sz w:val="16"/>
                <w:szCs w:val="16"/>
                <w:lang w:val="en-US"/>
              </w:rPr>
            </w:pPr>
            <w:r w:rsidRPr="006E732E">
              <w:rPr>
                <w:rFonts w:cs="Simplified Arabic"/>
                <w:sz w:val="16"/>
                <w:szCs w:val="16"/>
              </w:rPr>
              <w:t>29 663</w:t>
            </w:r>
          </w:p>
        </w:tc>
      </w:tr>
      <w:tr w:rsidR="005A12D3" w:rsidRPr="006E732E" w14:paraId="1593718D" w14:textId="77777777" w:rsidTr="00F221D1">
        <w:trPr>
          <w:trHeight w:val="290"/>
        </w:trPr>
        <w:tc>
          <w:tcPr>
            <w:tcW w:w="412" w:type="pct"/>
          </w:tcPr>
          <w:p w14:paraId="4C5E3A71" w14:textId="70FFFB3A" w:rsidR="005A12D3" w:rsidRPr="006E732E" w:rsidRDefault="00146A7B" w:rsidP="002C48F5">
            <w:pPr>
              <w:bidi/>
              <w:spacing w:after="120" w:line="216" w:lineRule="auto"/>
              <w:rPr>
                <w:rFonts w:cs="Simplified Arabic"/>
                <w:sz w:val="16"/>
                <w:szCs w:val="16"/>
                <w:lang w:val="en-US"/>
              </w:rPr>
            </w:pPr>
            <w:r w:rsidRPr="006E732E">
              <w:rPr>
                <w:rFonts w:cs="Simplified Arabic"/>
                <w:sz w:val="16"/>
                <w:szCs w:val="16"/>
                <w:rtl/>
                <w:lang w:val="en-US" w:bidi="ar-EG"/>
              </w:rPr>
              <w:t>ال</w:t>
            </w:r>
            <w:r w:rsidR="00C415B5" w:rsidRPr="006E732E">
              <w:rPr>
                <w:rFonts w:cs="Simplified Arabic"/>
                <w:sz w:val="16"/>
                <w:szCs w:val="16"/>
                <w:rtl/>
                <w:lang w:val="en-US" w:bidi="ar-EG"/>
              </w:rPr>
              <w:t>هيئة الفرعية للتنفيذ</w:t>
            </w:r>
            <w:r w:rsidRPr="006E732E">
              <w:rPr>
                <w:rFonts w:cs="Simplified Arabic" w:hint="cs"/>
                <w:sz w:val="16"/>
                <w:szCs w:val="16"/>
                <w:rtl/>
                <w:lang w:val="en-US" w:bidi="ar-EG"/>
              </w:rPr>
              <w:t xml:space="preserve"> (ب)</w:t>
            </w:r>
          </w:p>
        </w:tc>
        <w:tc>
          <w:tcPr>
            <w:tcW w:w="1528" w:type="pct"/>
            <w:noWrap/>
            <w:tcMar>
              <w:top w:w="0" w:type="dxa"/>
              <w:left w:w="108" w:type="dxa"/>
              <w:bottom w:w="0" w:type="dxa"/>
              <w:right w:w="108" w:type="dxa"/>
            </w:tcMar>
            <w:vAlign w:val="center"/>
          </w:tcPr>
          <w:p w14:paraId="55F4EAC6" w14:textId="443130DA" w:rsidR="005A12D3" w:rsidRPr="006E732E" w:rsidRDefault="002A48D4" w:rsidP="002C48F5">
            <w:pPr>
              <w:bidi/>
              <w:spacing w:after="120" w:line="216" w:lineRule="auto"/>
              <w:rPr>
                <w:rFonts w:cs="Simplified Arabic"/>
                <w:sz w:val="16"/>
                <w:szCs w:val="16"/>
              </w:rPr>
            </w:pPr>
            <w:r w:rsidRPr="006E732E">
              <w:rPr>
                <w:rFonts w:cs="Simplified Arabic"/>
                <w:sz w:val="16"/>
                <w:szCs w:val="16"/>
                <w:rtl/>
                <w:lang w:val="en-CA"/>
              </w:rPr>
              <w:t>إجراء تقييم للجولة السابعة من التقارير الوطنية وال</w:t>
            </w:r>
            <w:r w:rsidR="00F7019A" w:rsidRPr="006E732E">
              <w:rPr>
                <w:rFonts w:cs="Simplified Arabic"/>
                <w:sz w:val="16"/>
                <w:szCs w:val="16"/>
                <w:rtl/>
                <w:lang w:val="en-CA"/>
              </w:rPr>
              <w:t>استعراض العالمي</w:t>
            </w:r>
            <w:r w:rsidRPr="006E732E">
              <w:rPr>
                <w:rFonts w:cs="Simplified Arabic"/>
                <w:sz w:val="16"/>
                <w:szCs w:val="16"/>
                <w:rtl/>
                <w:lang w:val="en-CA"/>
              </w:rPr>
              <w:t xml:space="preserve"> الأول</w:t>
            </w:r>
          </w:p>
        </w:tc>
        <w:tc>
          <w:tcPr>
            <w:tcW w:w="509" w:type="pct"/>
            <w:noWrap/>
            <w:tcMar>
              <w:top w:w="0" w:type="dxa"/>
              <w:left w:w="108" w:type="dxa"/>
              <w:bottom w:w="0" w:type="dxa"/>
              <w:right w:w="108" w:type="dxa"/>
            </w:tcMar>
            <w:vAlign w:val="bottom"/>
          </w:tcPr>
          <w:p w14:paraId="2FDF9316" w14:textId="77777777" w:rsidR="005A12D3" w:rsidRPr="006E732E" w:rsidRDefault="005A12D3" w:rsidP="002C48F5">
            <w:pPr>
              <w:bidi/>
              <w:spacing w:after="120" w:line="216" w:lineRule="auto"/>
              <w:rPr>
                <w:rFonts w:cs="Simplified Arabic"/>
                <w:sz w:val="16"/>
                <w:szCs w:val="16"/>
                <w:lang w:val="en-US"/>
              </w:rPr>
            </w:pPr>
            <w:r w:rsidRPr="006E732E">
              <w:rPr>
                <w:rFonts w:cs="Simplified Arabic"/>
                <w:sz w:val="16"/>
                <w:szCs w:val="16"/>
                <w:lang w:val="en-US"/>
              </w:rPr>
              <w:t>–</w:t>
            </w:r>
          </w:p>
        </w:tc>
        <w:tc>
          <w:tcPr>
            <w:tcW w:w="447" w:type="pct"/>
            <w:noWrap/>
            <w:tcMar>
              <w:top w:w="0" w:type="dxa"/>
              <w:left w:w="108" w:type="dxa"/>
              <w:bottom w:w="0" w:type="dxa"/>
              <w:right w:w="108" w:type="dxa"/>
            </w:tcMar>
            <w:vAlign w:val="bottom"/>
          </w:tcPr>
          <w:p w14:paraId="2F1A6EB6" w14:textId="77777777" w:rsidR="005A12D3" w:rsidRPr="006E732E" w:rsidRDefault="005A12D3" w:rsidP="002C48F5">
            <w:pPr>
              <w:bidi/>
              <w:spacing w:after="120" w:line="216" w:lineRule="auto"/>
              <w:rPr>
                <w:rFonts w:cs="Simplified Arabic"/>
                <w:sz w:val="16"/>
                <w:szCs w:val="16"/>
                <w:lang w:val="en-US"/>
              </w:rPr>
            </w:pPr>
            <w:r w:rsidRPr="006E732E">
              <w:rPr>
                <w:rFonts w:cs="Simplified Arabic"/>
                <w:sz w:val="16"/>
                <w:szCs w:val="16"/>
                <w:lang w:val="en-US"/>
              </w:rPr>
              <w:t>–</w:t>
            </w:r>
          </w:p>
        </w:tc>
        <w:tc>
          <w:tcPr>
            <w:tcW w:w="448" w:type="pct"/>
            <w:noWrap/>
            <w:tcMar>
              <w:top w:w="0" w:type="dxa"/>
              <w:left w:w="108" w:type="dxa"/>
              <w:bottom w:w="0" w:type="dxa"/>
              <w:right w:w="108" w:type="dxa"/>
            </w:tcMar>
            <w:vAlign w:val="bottom"/>
          </w:tcPr>
          <w:p w14:paraId="24160D0B" w14:textId="77777777" w:rsidR="005A12D3" w:rsidRPr="006E732E" w:rsidRDefault="005A12D3" w:rsidP="002C48F5">
            <w:pPr>
              <w:bidi/>
              <w:spacing w:after="120" w:line="216" w:lineRule="auto"/>
              <w:rPr>
                <w:rFonts w:cs="Simplified Arabic"/>
                <w:sz w:val="16"/>
                <w:szCs w:val="16"/>
                <w:lang w:val="en-US"/>
              </w:rPr>
            </w:pPr>
            <w:r w:rsidRPr="006E732E">
              <w:rPr>
                <w:rFonts w:cs="Simplified Arabic"/>
                <w:sz w:val="16"/>
                <w:szCs w:val="16"/>
                <w:lang w:val="en-US"/>
              </w:rPr>
              <w:t>54 000</w:t>
            </w:r>
          </w:p>
        </w:tc>
        <w:tc>
          <w:tcPr>
            <w:tcW w:w="451" w:type="pct"/>
            <w:noWrap/>
            <w:tcMar>
              <w:top w:w="0" w:type="dxa"/>
              <w:left w:w="108" w:type="dxa"/>
              <w:bottom w:w="0" w:type="dxa"/>
              <w:right w:w="108" w:type="dxa"/>
            </w:tcMar>
            <w:vAlign w:val="bottom"/>
          </w:tcPr>
          <w:p w14:paraId="7CFF1910" w14:textId="77777777" w:rsidR="005A12D3" w:rsidRPr="006E732E" w:rsidRDefault="005A12D3" w:rsidP="002C48F5">
            <w:pPr>
              <w:bidi/>
              <w:spacing w:after="120" w:line="216" w:lineRule="auto"/>
              <w:rPr>
                <w:rFonts w:cs="Simplified Arabic"/>
                <w:sz w:val="16"/>
                <w:szCs w:val="16"/>
                <w:lang w:val="en-US"/>
              </w:rPr>
            </w:pPr>
            <w:r w:rsidRPr="006E732E">
              <w:rPr>
                <w:rFonts w:cs="Simplified Arabic"/>
                <w:sz w:val="16"/>
                <w:szCs w:val="16"/>
                <w:lang w:val="en-US"/>
              </w:rPr>
              <w:t>54 000</w:t>
            </w:r>
          </w:p>
        </w:tc>
        <w:tc>
          <w:tcPr>
            <w:tcW w:w="646" w:type="pct"/>
            <w:noWrap/>
            <w:tcMar>
              <w:top w:w="0" w:type="dxa"/>
              <w:left w:w="108" w:type="dxa"/>
              <w:bottom w:w="0" w:type="dxa"/>
              <w:right w:w="108" w:type="dxa"/>
            </w:tcMar>
            <w:vAlign w:val="bottom"/>
          </w:tcPr>
          <w:p w14:paraId="6171723F" w14:textId="77777777" w:rsidR="005A12D3" w:rsidRPr="006E732E" w:rsidRDefault="005A12D3" w:rsidP="002C48F5">
            <w:pPr>
              <w:bidi/>
              <w:spacing w:after="120" w:line="216" w:lineRule="auto"/>
              <w:rPr>
                <w:rFonts w:cs="Simplified Arabic"/>
                <w:sz w:val="16"/>
                <w:szCs w:val="16"/>
                <w:lang w:val="en-US"/>
              </w:rPr>
            </w:pPr>
            <w:r w:rsidRPr="006E732E">
              <w:rPr>
                <w:rFonts w:cs="Simplified Arabic"/>
                <w:sz w:val="16"/>
                <w:szCs w:val="16"/>
              </w:rPr>
              <w:t>7 020</w:t>
            </w:r>
          </w:p>
        </w:tc>
        <w:tc>
          <w:tcPr>
            <w:tcW w:w="560" w:type="pct"/>
            <w:noWrap/>
            <w:tcMar>
              <w:top w:w="0" w:type="dxa"/>
              <w:left w:w="108" w:type="dxa"/>
              <w:bottom w:w="0" w:type="dxa"/>
              <w:right w:w="108" w:type="dxa"/>
            </w:tcMar>
            <w:vAlign w:val="bottom"/>
          </w:tcPr>
          <w:p w14:paraId="5838C968" w14:textId="77777777" w:rsidR="005A12D3" w:rsidRPr="006E732E" w:rsidRDefault="005A12D3" w:rsidP="002C48F5">
            <w:pPr>
              <w:bidi/>
              <w:spacing w:after="120" w:line="216" w:lineRule="auto"/>
              <w:rPr>
                <w:rFonts w:cs="Simplified Arabic"/>
                <w:sz w:val="16"/>
                <w:szCs w:val="16"/>
                <w:lang w:val="en-US"/>
              </w:rPr>
            </w:pPr>
            <w:r w:rsidRPr="006E732E">
              <w:rPr>
                <w:rFonts w:cs="Simplified Arabic"/>
                <w:sz w:val="16"/>
                <w:szCs w:val="16"/>
              </w:rPr>
              <w:t>61 020</w:t>
            </w:r>
          </w:p>
        </w:tc>
      </w:tr>
      <w:tr w:rsidR="005A12D3" w:rsidRPr="006E732E" w14:paraId="5FD9DDD8" w14:textId="77777777" w:rsidTr="00F221D1">
        <w:trPr>
          <w:trHeight w:val="290"/>
        </w:trPr>
        <w:tc>
          <w:tcPr>
            <w:tcW w:w="412" w:type="pct"/>
            <w:tcBorders>
              <w:bottom w:val="single" w:sz="4" w:space="0" w:color="auto"/>
            </w:tcBorders>
          </w:tcPr>
          <w:p w14:paraId="5477EEBC" w14:textId="2081BD88" w:rsidR="005A12D3" w:rsidRPr="006E732E" w:rsidRDefault="00146A7B" w:rsidP="002C48F5">
            <w:pPr>
              <w:bidi/>
              <w:spacing w:after="120" w:line="216" w:lineRule="auto"/>
              <w:rPr>
                <w:rFonts w:cs="Simplified Arabic"/>
                <w:sz w:val="16"/>
                <w:szCs w:val="16"/>
                <w:lang w:val="en-US"/>
              </w:rPr>
            </w:pPr>
            <w:r w:rsidRPr="006E732E">
              <w:rPr>
                <w:rFonts w:cs="Simplified Arabic"/>
                <w:sz w:val="16"/>
                <w:szCs w:val="16"/>
                <w:rtl/>
                <w:lang w:val="en-US" w:bidi="ar-EG"/>
              </w:rPr>
              <w:t>ال</w:t>
            </w:r>
            <w:r w:rsidR="00C415B5" w:rsidRPr="006E732E">
              <w:rPr>
                <w:rFonts w:cs="Simplified Arabic"/>
                <w:sz w:val="16"/>
                <w:szCs w:val="16"/>
                <w:rtl/>
                <w:lang w:val="en-US" w:bidi="ar-EG"/>
              </w:rPr>
              <w:t>هيئة الفرعية للتنفيذ</w:t>
            </w:r>
            <w:r w:rsidRPr="006E732E">
              <w:rPr>
                <w:rFonts w:cs="Simplified Arabic" w:hint="cs"/>
                <w:sz w:val="16"/>
                <w:szCs w:val="16"/>
                <w:rtl/>
                <w:lang w:val="en-US" w:bidi="ar-EG"/>
              </w:rPr>
              <w:t xml:space="preserve"> (ز)</w:t>
            </w:r>
          </w:p>
        </w:tc>
        <w:tc>
          <w:tcPr>
            <w:tcW w:w="1528" w:type="pct"/>
            <w:tcBorders>
              <w:bottom w:val="single" w:sz="4" w:space="0" w:color="auto"/>
            </w:tcBorders>
            <w:noWrap/>
            <w:tcMar>
              <w:top w:w="0" w:type="dxa"/>
              <w:left w:w="108" w:type="dxa"/>
              <w:bottom w:w="0" w:type="dxa"/>
              <w:right w:w="108" w:type="dxa"/>
            </w:tcMar>
            <w:vAlign w:val="center"/>
          </w:tcPr>
          <w:p w14:paraId="180E8B33" w14:textId="2E2BFE1A" w:rsidR="005A12D3" w:rsidRPr="006E732E" w:rsidRDefault="002A48D4" w:rsidP="002C48F5">
            <w:pPr>
              <w:bidi/>
              <w:spacing w:after="120" w:line="216" w:lineRule="auto"/>
              <w:rPr>
                <w:rFonts w:cs="Simplified Arabic"/>
                <w:sz w:val="16"/>
                <w:szCs w:val="16"/>
              </w:rPr>
            </w:pPr>
            <w:r w:rsidRPr="006E732E">
              <w:rPr>
                <w:rFonts w:cs="Simplified Arabic"/>
                <w:sz w:val="16"/>
                <w:szCs w:val="16"/>
                <w:rtl/>
              </w:rPr>
              <w:t>تحسين أداة الإبلاغ عبر الإنترنت، بما في ذلك إضافة وظائف للجهات الفاعلة الأخرى غير الحكومات الوطنية للإبلاغ طوعا عن التقدم المحرز في الوفاء بالتزاماتها</w:t>
            </w:r>
          </w:p>
        </w:tc>
        <w:tc>
          <w:tcPr>
            <w:tcW w:w="509" w:type="pct"/>
            <w:tcBorders>
              <w:bottom w:val="single" w:sz="4" w:space="0" w:color="auto"/>
            </w:tcBorders>
            <w:noWrap/>
            <w:tcMar>
              <w:top w:w="0" w:type="dxa"/>
              <w:left w:w="108" w:type="dxa"/>
              <w:bottom w:w="0" w:type="dxa"/>
              <w:right w:w="108" w:type="dxa"/>
            </w:tcMar>
            <w:vAlign w:val="bottom"/>
          </w:tcPr>
          <w:p w14:paraId="00FEE265" w14:textId="77777777" w:rsidR="005A12D3" w:rsidRPr="006E732E" w:rsidRDefault="005A12D3" w:rsidP="002C48F5">
            <w:pPr>
              <w:bidi/>
              <w:spacing w:after="120" w:line="216" w:lineRule="auto"/>
              <w:rPr>
                <w:rFonts w:cs="Simplified Arabic"/>
                <w:sz w:val="16"/>
                <w:szCs w:val="16"/>
                <w:lang w:val="en-US"/>
              </w:rPr>
            </w:pPr>
          </w:p>
        </w:tc>
        <w:tc>
          <w:tcPr>
            <w:tcW w:w="447" w:type="pct"/>
            <w:tcBorders>
              <w:bottom w:val="single" w:sz="4" w:space="0" w:color="auto"/>
            </w:tcBorders>
            <w:noWrap/>
            <w:tcMar>
              <w:top w:w="0" w:type="dxa"/>
              <w:left w:w="108" w:type="dxa"/>
              <w:bottom w:w="0" w:type="dxa"/>
              <w:right w:w="108" w:type="dxa"/>
            </w:tcMar>
            <w:vAlign w:val="bottom"/>
          </w:tcPr>
          <w:p w14:paraId="4D3FFF61" w14:textId="77777777" w:rsidR="005A12D3" w:rsidRPr="006E732E" w:rsidRDefault="005A12D3" w:rsidP="002C48F5">
            <w:pPr>
              <w:bidi/>
              <w:spacing w:after="120" w:line="216" w:lineRule="auto"/>
              <w:rPr>
                <w:rFonts w:cs="Simplified Arabic"/>
                <w:sz w:val="16"/>
                <w:szCs w:val="16"/>
                <w:lang w:val="en-US"/>
              </w:rPr>
            </w:pPr>
          </w:p>
        </w:tc>
        <w:tc>
          <w:tcPr>
            <w:tcW w:w="448" w:type="pct"/>
            <w:tcBorders>
              <w:bottom w:val="single" w:sz="4" w:space="0" w:color="auto"/>
            </w:tcBorders>
            <w:noWrap/>
            <w:tcMar>
              <w:top w:w="0" w:type="dxa"/>
              <w:left w:w="108" w:type="dxa"/>
              <w:bottom w:w="0" w:type="dxa"/>
              <w:right w:w="108" w:type="dxa"/>
            </w:tcMar>
            <w:vAlign w:val="bottom"/>
          </w:tcPr>
          <w:p w14:paraId="2B34F90B" w14:textId="77777777" w:rsidR="005A12D3" w:rsidRPr="006E732E" w:rsidRDefault="005A12D3" w:rsidP="002C48F5">
            <w:pPr>
              <w:bidi/>
              <w:spacing w:after="120" w:line="216" w:lineRule="auto"/>
              <w:rPr>
                <w:rFonts w:cs="Simplified Arabic"/>
                <w:sz w:val="16"/>
                <w:szCs w:val="16"/>
                <w:lang w:val="en-US"/>
              </w:rPr>
            </w:pPr>
            <w:r w:rsidRPr="006E732E">
              <w:rPr>
                <w:rFonts w:cs="Simplified Arabic"/>
                <w:sz w:val="16"/>
                <w:szCs w:val="16"/>
                <w:lang w:val="en-US"/>
              </w:rPr>
              <w:t>81 000</w:t>
            </w:r>
          </w:p>
        </w:tc>
        <w:tc>
          <w:tcPr>
            <w:tcW w:w="451" w:type="pct"/>
            <w:tcBorders>
              <w:bottom w:val="single" w:sz="4" w:space="0" w:color="auto"/>
            </w:tcBorders>
            <w:noWrap/>
            <w:tcMar>
              <w:top w:w="0" w:type="dxa"/>
              <w:left w:w="108" w:type="dxa"/>
              <w:bottom w:w="0" w:type="dxa"/>
              <w:right w:w="108" w:type="dxa"/>
            </w:tcMar>
            <w:vAlign w:val="bottom"/>
          </w:tcPr>
          <w:p w14:paraId="2A42E0E8" w14:textId="77777777" w:rsidR="005A12D3" w:rsidRPr="006E732E" w:rsidRDefault="005A12D3" w:rsidP="002C48F5">
            <w:pPr>
              <w:bidi/>
              <w:spacing w:after="120" w:line="216" w:lineRule="auto"/>
              <w:rPr>
                <w:rFonts w:cs="Simplified Arabic"/>
                <w:sz w:val="16"/>
                <w:szCs w:val="16"/>
                <w:lang w:val="en-US"/>
              </w:rPr>
            </w:pPr>
            <w:r w:rsidRPr="006E732E">
              <w:rPr>
                <w:rFonts w:cs="Simplified Arabic"/>
                <w:sz w:val="16"/>
                <w:szCs w:val="16"/>
                <w:lang w:val="en-US"/>
              </w:rPr>
              <w:t>81 000</w:t>
            </w:r>
          </w:p>
        </w:tc>
        <w:tc>
          <w:tcPr>
            <w:tcW w:w="646" w:type="pct"/>
            <w:tcBorders>
              <w:bottom w:val="single" w:sz="4" w:space="0" w:color="auto"/>
            </w:tcBorders>
            <w:noWrap/>
            <w:tcMar>
              <w:top w:w="0" w:type="dxa"/>
              <w:left w:w="108" w:type="dxa"/>
              <w:bottom w:w="0" w:type="dxa"/>
              <w:right w:w="108" w:type="dxa"/>
            </w:tcMar>
            <w:vAlign w:val="bottom"/>
          </w:tcPr>
          <w:p w14:paraId="62BAE9D0" w14:textId="77777777" w:rsidR="005A12D3" w:rsidRPr="006E732E" w:rsidRDefault="005A12D3" w:rsidP="002C48F5">
            <w:pPr>
              <w:bidi/>
              <w:spacing w:after="120" w:line="216" w:lineRule="auto"/>
              <w:rPr>
                <w:rFonts w:cs="Simplified Arabic"/>
                <w:sz w:val="16"/>
                <w:szCs w:val="16"/>
              </w:rPr>
            </w:pPr>
            <w:r w:rsidRPr="006E732E">
              <w:rPr>
                <w:rFonts w:cs="Simplified Arabic"/>
                <w:sz w:val="16"/>
                <w:szCs w:val="16"/>
              </w:rPr>
              <w:t>10 530</w:t>
            </w:r>
          </w:p>
        </w:tc>
        <w:tc>
          <w:tcPr>
            <w:tcW w:w="560" w:type="pct"/>
            <w:tcBorders>
              <w:bottom w:val="single" w:sz="4" w:space="0" w:color="auto"/>
            </w:tcBorders>
            <w:noWrap/>
            <w:tcMar>
              <w:top w:w="0" w:type="dxa"/>
              <w:left w:w="108" w:type="dxa"/>
              <w:bottom w:w="0" w:type="dxa"/>
              <w:right w:w="108" w:type="dxa"/>
            </w:tcMar>
            <w:vAlign w:val="bottom"/>
          </w:tcPr>
          <w:p w14:paraId="37A8BFFB" w14:textId="77777777" w:rsidR="005A12D3" w:rsidRPr="006E732E" w:rsidRDefault="005A12D3" w:rsidP="002C48F5">
            <w:pPr>
              <w:bidi/>
              <w:spacing w:after="120" w:line="216" w:lineRule="auto"/>
              <w:rPr>
                <w:rFonts w:cs="Simplified Arabic"/>
                <w:sz w:val="16"/>
                <w:szCs w:val="16"/>
              </w:rPr>
            </w:pPr>
            <w:r w:rsidRPr="006E732E">
              <w:rPr>
                <w:rFonts w:cs="Simplified Arabic"/>
                <w:sz w:val="16"/>
                <w:szCs w:val="16"/>
              </w:rPr>
              <w:t>91 530</w:t>
            </w:r>
          </w:p>
        </w:tc>
      </w:tr>
      <w:tr w:rsidR="005A12D3" w:rsidRPr="006E732E" w14:paraId="327D15DA" w14:textId="77777777" w:rsidTr="00F221D1">
        <w:trPr>
          <w:trHeight w:val="290"/>
        </w:trPr>
        <w:tc>
          <w:tcPr>
            <w:tcW w:w="412" w:type="pct"/>
            <w:tcBorders>
              <w:top w:val="single" w:sz="4" w:space="0" w:color="auto"/>
              <w:bottom w:val="single" w:sz="8" w:space="0" w:color="auto"/>
            </w:tcBorders>
          </w:tcPr>
          <w:p w14:paraId="44208342" w14:textId="77777777" w:rsidR="005A12D3" w:rsidRPr="006E732E" w:rsidRDefault="005A12D3" w:rsidP="002C48F5">
            <w:pPr>
              <w:bidi/>
              <w:spacing w:after="120" w:line="216" w:lineRule="auto"/>
              <w:rPr>
                <w:rFonts w:cs="Simplified Arabic"/>
                <w:sz w:val="16"/>
                <w:szCs w:val="16"/>
                <w:lang w:val="en-US"/>
              </w:rPr>
            </w:pPr>
          </w:p>
        </w:tc>
        <w:tc>
          <w:tcPr>
            <w:tcW w:w="1528" w:type="pct"/>
            <w:tcBorders>
              <w:top w:val="single" w:sz="4" w:space="0" w:color="auto"/>
              <w:bottom w:val="single" w:sz="8" w:space="0" w:color="auto"/>
            </w:tcBorders>
            <w:noWrap/>
            <w:tcMar>
              <w:top w:w="0" w:type="dxa"/>
              <w:left w:w="108" w:type="dxa"/>
              <w:bottom w:w="0" w:type="dxa"/>
              <w:right w:w="108" w:type="dxa"/>
            </w:tcMar>
            <w:vAlign w:val="center"/>
          </w:tcPr>
          <w:p w14:paraId="2E584203" w14:textId="2DD4C1CE" w:rsidR="005A12D3" w:rsidRPr="006E732E" w:rsidRDefault="005A12D3" w:rsidP="002C48F5">
            <w:pPr>
              <w:tabs>
                <w:tab w:val="left" w:pos="300"/>
              </w:tabs>
              <w:bidi/>
              <w:spacing w:after="120" w:line="216" w:lineRule="auto"/>
              <w:rPr>
                <w:rFonts w:cs="Simplified Arabic"/>
                <w:sz w:val="16"/>
                <w:szCs w:val="16"/>
              </w:rPr>
            </w:pPr>
            <w:r w:rsidRPr="006E732E">
              <w:rPr>
                <w:rFonts w:cs="Simplified Arabic"/>
                <w:b/>
                <w:bCs/>
                <w:sz w:val="16"/>
                <w:szCs w:val="16"/>
                <w:lang w:val="en-US"/>
              </w:rPr>
              <w:tab/>
            </w:r>
            <w:r w:rsidR="002A48D4" w:rsidRPr="006E732E">
              <w:rPr>
                <w:rFonts w:cs="Simplified Arabic" w:hint="cs"/>
                <w:b/>
                <w:bCs/>
                <w:sz w:val="16"/>
                <w:szCs w:val="16"/>
                <w:rtl/>
                <w:lang w:val="en-US"/>
              </w:rPr>
              <w:t>المجموع</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0AE92810" w14:textId="77777777" w:rsidR="005A12D3" w:rsidRPr="006E732E" w:rsidRDefault="005A12D3" w:rsidP="002C48F5">
            <w:pPr>
              <w:bidi/>
              <w:spacing w:after="120" w:line="216" w:lineRule="auto"/>
              <w:rPr>
                <w:rFonts w:cs="Simplified Arabic"/>
                <w:sz w:val="16"/>
                <w:szCs w:val="16"/>
                <w:lang w:val="en-US"/>
              </w:rPr>
            </w:pPr>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2DB29F6B" w14:textId="77777777" w:rsidR="005A12D3" w:rsidRPr="006E732E" w:rsidRDefault="005A12D3" w:rsidP="002C48F5">
            <w:pPr>
              <w:bidi/>
              <w:spacing w:after="120" w:line="216" w:lineRule="auto"/>
              <w:rPr>
                <w:rFonts w:cs="Simplified Arabic"/>
                <w:sz w:val="16"/>
                <w:szCs w:val="16"/>
                <w:lang w:val="en-US"/>
              </w:rPr>
            </w:pP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389A88CA" w14:textId="77777777" w:rsidR="005A12D3" w:rsidRPr="006E732E" w:rsidRDefault="005A12D3" w:rsidP="002C48F5">
            <w:pPr>
              <w:bidi/>
              <w:spacing w:after="120" w:line="216" w:lineRule="auto"/>
              <w:rPr>
                <w:rFonts w:cs="Simplified Arabic"/>
                <w:sz w:val="16"/>
                <w:szCs w:val="16"/>
                <w:lang w:val="en-US"/>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1B7E7AB6" w14:textId="77777777" w:rsidR="005A12D3" w:rsidRPr="006E732E" w:rsidRDefault="005A12D3" w:rsidP="002C48F5">
            <w:pPr>
              <w:bidi/>
              <w:spacing w:after="120" w:line="216" w:lineRule="auto"/>
              <w:rPr>
                <w:rFonts w:cs="Simplified Arabic"/>
                <w:sz w:val="16"/>
                <w:szCs w:val="16"/>
                <w:lang w:val="en-US"/>
              </w:rPr>
            </w:pPr>
            <w:r w:rsidRPr="006E732E">
              <w:rPr>
                <w:rFonts w:cs="Simplified Arabic"/>
                <w:b/>
                <w:bCs/>
                <w:sz w:val="16"/>
                <w:szCs w:val="16"/>
              </w:rPr>
              <w:t>294 250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5E365CFA" w14:textId="77777777" w:rsidR="005A12D3" w:rsidRPr="006E732E" w:rsidRDefault="005A12D3" w:rsidP="002C48F5">
            <w:pPr>
              <w:bidi/>
              <w:spacing w:after="120" w:line="216" w:lineRule="auto"/>
              <w:rPr>
                <w:rFonts w:cs="Simplified Arabic"/>
                <w:sz w:val="16"/>
                <w:szCs w:val="16"/>
              </w:rPr>
            </w:pPr>
            <w:r w:rsidRPr="006E732E">
              <w:rPr>
                <w:rFonts w:cs="Simplified Arabic"/>
                <w:b/>
                <w:bCs/>
                <w:sz w:val="16"/>
                <w:szCs w:val="16"/>
              </w:rPr>
              <w:t>38 253</w:t>
            </w:r>
          </w:p>
        </w:tc>
        <w:tc>
          <w:tcPr>
            <w:tcW w:w="560" w:type="pct"/>
            <w:tcBorders>
              <w:top w:val="single" w:sz="4" w:space="0" w:color="auto"/>
              <w:bottom w:val="single" w:sz="8" w:space="0" w:color="auto"/>
            </w:tcBorders>
            <w:noWrap/>
            <w:tcMar>
              <w:top w:w="0" w:type="dxa"/>
              <w:left w:w="108" w:type="dxa"/>
              <w:bottom w:w="0" w:type="dxa"/>
              <w:right w:w="108" w:type="dxa"/>
            </w:tcMar>
            <w:vAlign w:val="bottom"/>
          </w:tcPr>
          <w:p w14:paraId="6699B9E3" w14:textId="77777777" w:rsidR="005A12D3" w:rsidRPr="006E732E" w:rsidRDefault="005A12D3" w:rsidP="002C48F5">
            <w:pPr>
              <w:bidi/>
              <w:spacing w:after="120" w:line="216" w:lineRule="auto"/>
              <w:rPr>
                <w:rFonts w:cs="Simplified Arabic"/>
                <w:sz w:val="16"/>
                <w:szCs w:val="16"/>
              </w:rPr>
            </w:pPr>
            <w:r w:rsidRPr="006E732E">
              <w:rPr>
                <w:rFonts w:cs="Simplified Arabic"/>
                <w:b/>
                <w:bCs/>
                <w:sz w:val="16"/>
                <w:szCs w:val="16"/>
                <w:lang w:val="en-US"/>
              </w:rPr>
              <w:t>332 503</w:t>
            </w:r>
          </w:p>
        </w:tc>
      </w:tr>
    </w:tbl>
    <w:p w14:paraId="3BF2FB70" w14:textId="4F5CFD5D" w:rsidR="00ED2018" w:rsidRPr="00ED2018" w:rsidRDefault="00ED2018" w:rsidP="002C48F5">
      <w:pPr>
        <w:bidi/>
        <w:spacing w:after="120" w:line="216" w:lineRule="auto"/>
        <w:rPr>
          <w:rFonts w:cs="Simplified Arabic" w:hint="cs"/>
          <w:sz w:val="20"/>
          <w:szCs w:val="20"/>
          <w:rtl/>
          <w:lang w:val="en-US" w:bidi="ar-JO"/>
        </w:rPr>
      </w:pPr>
      <w:r>
        <w:rPr>
          <w:rFonts w:cs="Simplified Arabic" w:hint="cs"/>
          <w:sz w:val="20"/>
          <w:szCs w:val="20"/>
          <w:rtl/>
          <w:lang w:val="en-US" w:bidi="ar-JO"/>
        </w:rPr>
        <w:t>لا تنطبق على اللغة العربية</w:t>
      </w:r>
    </w:p>
    <w:p w14:paraId="3817BC59" w14:textId="20A2F135" w:rsidR="00F221D1" w:rsidRPr="006E732E" w:rsidRDefault="00F221D1" w:rsidP="00ED2018">
      <w:pPr>
        <w:bidi/>
        <w:spacing w:after="120" w:line="216" w:lineRule="auto"/>
        <w:rPr>
          <w:rFonts w:cs="Simplified Arabic"/>
          <w:sz w:val="20"/>
          <w:szCs w:val="20"/>
          <w:lang w:val="en-US" w:bidi="ar-EG"/>
        </w:rPr>
      </w:pPr>
      <w:r w:rsidRPr="006E732E">
        <w:rPr>
          <w:rFonts w:cs="Simplified Arabic"/>
          <w:i/>
          <w:iCs/>
          <w:sz w:val="20"/>
          <w:szCs w:val="20"/>
          <w:vertAlign w:val="superscript"/>
          <w:rtl/>
          <w:lang w:val="en-US" w:bidi="ar-EG"/>
        </w:rPr>
        <w:t>أ</w:t>
      </w:r>
      <w:r w:rsidR="00C415B5" w:rsidRPr="006E732E">
        <w:rPr>
          <w:rFonts w:cs="Simplified Arabic"/>
          <w:sz w:val="20"/>
          <w:szCs w:val="20"/>
          <w:rtl/>
          <w:lang w:val="en-US" w:bidi="ar-EG"/>
        </w:rPr>
        <w:t xml:space="preserve"> </w:t>
      </w:r>
      <w:r w:rsidR="00F7146C" w:rsidRPr="006E732E">
        <w:rPr>
          <w:rFonts w:cs="Simplified Arabic" w:hint="cs"/>
          <w:sz w:val="20"/>
          <w:szCs w:val="20"/>
          <w:rtl/>
          <w:lang w:val="en-US" w:bidi="ar-EG"/>
        </w:rPr>
        <w:t>بما في</w:t>
      </w:r>
      <w:r w:rsidRPr="006E732E">
        <w:rPr>
          <w:rFonts w:cs="Simplified Arabic"/>
          <w:sz w:val="20"/>
          <w:szCs w:val="20"/>
          <w:rtl/>
          <w:lang w:val="en-US" w:bidi="ar-EG"/>
        </w:rPr>
        <w:t xml:space="preserve"> ذلك سفر المشاركين.</w:t>
      </w:r>
    </w:p>
    <w:p w14:paraId="76D4CE28" w14:textId="6A1ACC80" w:rsidR="005A12D3" w:rsidRPr="006E732E" w:rsidRDefault="00F221D1" w:rsidP="002C48F5">
      <w:pPr>
        <w:bidi/>
        <w:spacing w:after="120" w:line="216" w:lineRule="auto"/>
        <w:rPr>
          <w:rFonts w:cs="Simplified Arabic"/>
          <w:sz w:val="20"/>
          <w:szCs w:val="20"/>
          <w:rtl/>
          <w:lang w:val="en-US" w:bidi="ar-EG"/>
        </w:rPr>
      </w:pPr>
      <w:r w:rsidRPr="006E732E">
        <w:rPr>
          <w:rFonts w:cs="Simplified Arabic"/>
          <w:i/>
          <w:iCs/>
          <w:sz w:val="20"/>
          <w:szCs w:val="20"/>
          <w:vertAlign w:val="superscript"/>
          <w:rtl/>
          <w:lang w:val="en-US" w:bidi="ar-EG"/>
        </w:rPr>
        <w:t>ب</w:t>
      </w:r>
      <w:r w:rsidRPr="006E732E">
        <w:rPr>
          <w:rFonts w:cs="Simplified Arabic"/>
          <w:sz w:val="20"/>
          <w:szCs w:val="20"/>
          <w:rtl/>
          <w:lang w:val="en-US" w:bidi="ar-EG"/>
        </w:rPr>
        <w:t xml:space="preserve"> الاستشاريون والشركاء والموظفون الإضافيون.</w:t>
      </w:r>
    </w:p>
    <w:p w14:paraId="69922B4F" w14:textId="2E63F594" w:rsidR="00F773F3" w:rsidRPr="00F000E8" w:rsidRDefault="00F7146C" w:rsidP="00F7146C">
      <w:pPr>
        <w:pStyle w:val="ListParagraph"/>
        <w:widowControl w:val="0"/>
        <w:bidi/>
        <w:spacing w:after="120" w:line="216" w:lineRule="auto"/>
        <w:ind w:left="0"/>
        <w:contextualSpacing w:val="0"/>
        <w:jc w:val="center"/>
        <w:rPr>
          <w:rFonts w:cs="Simplified Arabic"/>
          <w:rtl/>
          <w:lang w:val="en-CA" w:bidi="ar-EG"/>
        </w:rPr>
      </w:pPr>
      <w:r w:rsidRPr="006E732E">
        <w:t>__________</w:t>
      </w:r>
    </w:p>
    <w:sectPr w:rsidR="00F773F3" w:rsidRPr="00F000E8" w:rsidSect="00E37983">
      <w:headerReference w:type="even" r:id="rId39"/>
      <w:headerReference w:type="default" r:id="rId40"/>
      <w:footerReference w:type="even" r:id="rId41"/>
      <w:footerReference w:type="default" r:id="rId42"/>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E735E" w14:textId="77777777" w:rsidR="00407057" w:rsidRDefault="00407057">
      <w:r>
        <w:separator/>
      </w:r>
    </w:p>
  </w:endnote>
  <w:endnote w:type="continuationSeparator" w:id="0">
    <w:p w14:paraId="2292A19A" w14:textId="77777777" w:rsidR="00407057" w:rsidRDefault="00407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01456" w14:textId="4029FF0D" w:rsidR="00BE5C7F" w:rsidRPr="002A5732" w:rsidRDefault="00BE5C7F" w:rsidP="00BE5C7F">
    <w:pPr>
      <w:pStyle w:val="Footer"/>
    </w:pPr>
  </w:p>
  <w:p w14:paraId="5F30CB20" w14:textId="1357DD62" w:rsidR="00273E30" w:rsidRDefault="00000000" w:rsidP="00ED4C98">
    <w:pPr>
      <w:pStyle w:val="Footer"/>
    </w:pPr>
    <w:sdt>
      <w:sdtPr>
        <w:id w:val="1657110977"/>
        <w:docPartObj>
          <w:docPartGallery w:val="Page Numbers (Top of Page)"/>
          <w:docPartUnique/>
        </w:docPartObj>
      </w:sdtPr>
      <w:sdtContent>
        <w:r w:rsidR="00ED4C98" w:rsidRPr="002A5732">
          <w:rPr>
            <w:sz w:val="20"/>
            <w:szCs w:val="20"/>
          </w:rPr>
          <w:fldChar w:fldCharType="begin"/>
        </w:r>
        <w:r w:rsidR="00ED4C98" w:rsidRPr="002A5732">
          <w:rPr>
            <w:sz w:val="20"/>
            <w:szCs w:val="20"/>
          </w:rPr>
          <w:instrText xml:space="preserve"> PAGE </w:instrText>
        </w:r>
        <w:r w:rsidR="00ED4C98" w:rsidRPr="002A5732">
          <w:rPr>
            <w:sz w:val="20"/>
            <w:szCs w:val="20"/>
          </w:rPr>
          <w:fldChar w:fldCharType="separate"/>
        </w:r>
        <w:r w:rsidR="00ED4C98">
          <w:rPr>
            <w:sz w:val="20"/>
            <w:szCs w:val="20"/>
          </w:rPr>
          <w:t>7</w:t>
        </w:r>
        <w:r w:rsidR="00ED4C98" w:rsidRPr="002A5732">
          <w:rPr>
            <w:sz w:val="20"/>
            <w:szCs w:val="20"/>
          </w:rPr>
          <w:fldChar w:fldCharType="end"/>
        </w:r>
        <w:r w:rsidR="00ED4C98" w:rsidRPr="002A5732">
          <w:rPr>
            <w:sz w:val="20"/>
            <w:szCs w:val="20"/>
          </w:rPr>
          <w:t>/</w:t>
        </w:r>
        <w:r w:rsidR="00ED4C98" w:rsidRPr="002A5732">
          <w:rPr>
            <w:sz w:val="20"/>
            <w:szCs w:val="20"/>
          </w:rPr>
          <w:fldChar w:fldCharType="begin"/>
        </w:r>
        <w:r w:rsidR="00ED4C98" w:rsidRPr="002A5732">
          <w:rPr>
            <w:sz w:val="20"/>
            <w:szCs w:val="20"/>
          </w:rPr>
          <w:instrText xml:space="preserve"> NUMPAGES  </w:instrText>
        </w:r>
        <w:r w:rsidR="00ED4C98" w:rsidRPr="002A5732">
          <w:rPr>
            <w:sz w:val="20"/>
            <w:szCs w:val="20"/>
          </w:rPr>
          <w:fldChar w:fldCharType="separate"/>
        </w:r>
        <w:r w:rsidR="00ED4C98">
          <w:rPr>
            <w:sz w:val="20"/>
            <w:szCs w:val="20"/>
          </w:rPr>
          <w:t>8</w:t>
        </w:r>
        <w:r w:rsidR="00ED4C98" w:rsidRPr="002A5732">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Content>
      <w:sdt>
        <w:sdtPr>
          <w:id w:val="-1705238520"/>
          <w:docPartObj>
            <w:docPartGallery w:val="Page Numbers (Top of Page)"/>
            <w:docPartUnique/>
          </w:docPartObj>
        </w:sdtPr>
        <w:sdtContent>
          <w:p w14:paraId="126E7BCE" w14:textId="77777777" w:rsidR="00BE5C7F" w:rsidRPr="002A5732" w:rsidRDefault="00BE5C7F" w:rsidP="00ED4C98">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4E7E8" w14:textId="77777777" w:rsidR="00407057" w:rsidRDefault="00407057" w:rsidP="00B555E1">
      <w:pPr>
        <w:bidi/>
      </w:pPr>
      <w:r>
        <w:separator/>
      </w:r>
    </w:p>
  </w:footnote>
  <w:footnote w:type="continuationSeparator" w:id="0">
    <w:p w14:paraId="69636237" w14:textId="77777777" w:rsidR="00407057" w:rsidRDefault="00407057">
      <w:r>
        <w:continuationSeparator/>
      </w:r>
    </w:p>
  </w:footnote>
  <w:footnote w:id="1">
    <w:p w14:paraId="00FB8C15" w14:textId="5EFD6DC9" w:rsidR="001775B1" w:rsidRPr="006E732E" w:rsidRDefault="001775B1" w:rsidP="00FE497D">
      <w:pPr>
        <w:pStyle w:val="FootnoteText"/>
        <w:keepLines w:val="0"/>
        <w:widowControl w:val="0"/>
        <w:kinsoku w:val="0"/>
        <w:overflowPunct w:val="0"/>
        <w:autoSpaceDE w:val="0"/>
        <w:autoSpaceDN w:val="0"/>
        <w:bidi/>
        <w:adjustRightInd w:val="0"/>
        <w:snapToGrid w:val="0"/>
        <w:spacing w:after="0"/>
        <w:ind w:firstLine="0"/>
        <w:rPr>
          <w:rFonts w:cs="Simplified Arabic"/>
          <w:szCs w:val="20"/>
          <w:lang w:val="en-CA"/>
        </w:rPr>
      </w:pPr>
      <w:r w:rsidRPr="006E732E">
        <w:rPr>
          <w:rStyle w:val="FootnoteReference"/>
          <w:rFonts w:cs="Simplified Arabic"/>
          <w:szCs w:val="20"/>
          <w:u w:val="none"/>
        </w:rPr>
        <w:t>*</w:t>
      </w:r>
      <w:r w:rsidRPr="006E732E">
        <w:rPr>
          <w:rStyle w:val="FootnoteReference"/>
          <w:rFonts w:cs="Simplified Arabic"/>
          <w:szCs w:val="20"/>
          <w:u w:val="none"/>
          <w:rtl/>
        </w:rPr>
        <w:t xml:space="preserve"> </w:t>
      </w:r>
      <w:hyperlink r:id="rId1" w:history="1">
        <w:r w:rsidR="00FE497D" w:rsidRPr="00FE497D">
          <w:rPr>
            <w:rStyle w:val="Hyperlink"/>
          </w:rPr>
          <w:t>CBD/SBST</w:t>
        </w:r>
        <w:r w:rsidR="00FE497D" w:rsidRPr="00FE497D">
          <w:rPr>
            <w:rStyle w:val="Hyperlink"/>
          </w:rPr>
          <w:t>T</w:t>
        </w:r>
        <w:r w:rsidR="00FE497D" w:rsidRPr="00FE497D">
          <w:rPr>
            <w:rStyle w:val="Hyperlink"/>
          </w:rPr>
          <w:t>A/28/1</w:t>
        </w:r>
      </w:hyperlink>
      <w:r w:rsidRPr="006E732E">
        <w:rPr>
          <w:rFonts w:cs="Simplified Arabic" w:hint="cs"/>
          <w:szCs w:val="20"/>
          <w:rtl/>
        </w:rPr>
        <w:t>.</w:t>
      </w:r>
    </w:p>
  </w:footnote>
  <w:footnote w:id="2">
    <w:p w14:paraId="388D1A7D" w14:textId="6126EC16" w:rsidR="001775B1" w:rsidRPr="006E732E" w:rsidRDefault="001775B1" w:rsidP="00FE497D">
      <w:pPr>
        <w:pStyle w:val="FootnoteText"/>
        <w:bidi/>
        <w:spacing w:after="0"/>
        <w:ind w:firstLine="0"/>
        <w:rPr>
          <w:rFonts w:cs="Simplified Arabic"/>
          <w:szCs w:val="20"/>
          <w:rtl/>
          <w:lang w:bidi="ar-EG"/>
        </w:rPr>
      </w:pPr>
      <w:r w:rsidRPr="006E732E">
        <w:rPr>
          <w:rStyle w:val="FootnoteReference"/>
          <w:rFonts w:cs="Simplified Arabic"/>
          <w:szCs w:val="20"/>
          <w:u w:val="none"/>
        </w:rPr>
        <w:t>**</w:t>
      </w:r>
      <w:r w:rsidRPr="006E732E">
        <w:rPr>
          <w:rFonts w:cs="Simplified Arabic" w:hint="cs"/>
          <w:szCs w:val="20"/>
          <w:rtl/>
        </w:rPr>
        <w:t xml:space="preserve"> </w:t>
      </w:r>
      <w:hyperlink r:id="rId2" w:history="1">
        <w:r w:rsidR="00FE497D" w:rsidRPr="00FE497D">
          <w:rPr>
            <w:rStyle w:val="Hyperlink"/>
          </w:rPr>
          <w:t>CBD/SBI/7/1</w:t>
        </w:r>
      </w:hyperlink>
      <w:r w:rsidRPr="006E732E">
        <w:rPr>
          <w:rFonts w:cs="Simplified Arabic" w:hint="cs"/>
          <w:szCs w:val="20"/>
          <w:rtl/>
        </w:rPr>
        <w:t>.</w:t>
      </w:r>
    </w:p>
  </w:footnote>
  <w:footnote w:id="3">
    <w:p w14:paraId="60EF45F3" w14:textId="77777777" w:rsidR="00A47FE6" w:rsidRPr="006E732E" w:rsidRDefault="00A47FE6" w:rsidP="00A47FE6">
      <w:pPr>
        <w:pStyle w:val="FootnoteText"/>
        <w:tabs>
          <w:tab w:val="right" w:pos="2160"/>
        </w:tabs>
        <w:bidi/>
        <w:spacing w:after="0"/>
        <w:ind w:firstLine="0"/>
        <w:rPr>
          <w:rFonts w:cs="Simplified Arabic"/>
          <w:szCs w:val="20"/>
          <w:rtl/>
          <w:lang w:bidi="ar-EG"/>
        </w:rPr>
      </w:pPr>
      <w:r w:rsidRPr="006E732E">
        <w:rPr>
          <w:rStyle w:val="FootnoteReference"/>
          <w:rFonts w:cs="Simplified Arabic"/>
          <w:szCs w:val="20"/>
          <w:u w:val="none"/>
        </w:rPr>
        <w:t>***</w:t>
      </w:r>
      <w:r w:rsidRPr="006E732E">
        <w:rPr>
          <w:rFonts w:cs="Simplified Arabic" w:hint="cs"/>
          <w:szCs w:val="20"/>
          <w:rtl/>
        </w:rPr>
        <w:t xml:space="preserve"> </w:t>
      </w:r>
      <w:r w:rsidRPr="006E732E">
        <w:rPr>
          <w:rFonts w:cs="Simplified Arabic" w:hint="cs"/>
          <w:szCs w:val="20"/>
          <w:rtl/>
        </w:rPr>
        <w:t>تصدر</w:t>
      </w:r>
      <w:r w:rsidRPr="006E732E">
        <w:rPr>
          <w:rFonts w:cs="Simplified Arabic"/>
          <w:szCs w:val="20"/>
          <w:rtl/>
        </w:rPr>
        <w:t xml:space="preserve"> هذه الوثيقة دون تحرير رسمي، باستثناء عناصر </w:t>
      </w:r>
      <w:r w:rsidRPr="006E732E">
        <w:rPr>
          <w:rFonts w:cs="Simplified Arabic" w:hint="cs"/>
          <w:szCs w:val="20"/>
          <w:rtl/>
        </w:rPr>
        <w:t>مشروع</w:t>
      </w:r>
      <w:r w:rsidRPr="006E732E">
        <w:rPr>
          <w:rFonts w:cs="Simplified Arabic"/>
          <w:szCs w:val="20"/>
          <w:rtl/>
        </w:rPr>
        <w:t xml:space="preserve"> </w:t>
      </w:r>
      <w:r w:rsidRPr="006E732E">
        <w:rPr>
          <w:rFonts w:cs="Simplified Arabic" w:hint="cs"/>
          <w:szCs w:val="20"/>
          <w:rtl/>
        </w:rPr>
        <w:t xml:space="preserve">المقرر </w:t>
      </w:r>
      <w:r w:rsidRPr="006E732E">
        <w:rPr>
          <w:rFonts w:cs="Simplified Arabic"/>
          <w:szCs w:val="20"/>
          <w:rtl/>
        </w:rPr>
        <w:t>الوارد في القسمين الرابع والخامس</w:t>
      </w:r>
      <w:r w:rsidRPr="006E732E">
        <w:rPr>
          <w:rFonts w:cs="Simplified Arabic" w:hint="cs"/>
          <w:szCs w:val="20"/>
          <w:rtl/>
        </w:rPr>
        <w:t>.</w:t>
      </w:r>
    </w:p>
  </w:footnote>
  <w:footnote w:id="4">
    <w:p w14:paraId="23DBA6CA" w14:textId="55478005" w:rsidR="00E462CD" w:rsidRPr="006E732E" w:rsidRDefault="00E462CD" w:rsidP="004661A4">
      <w:pPr>
        <w:pStyle w:val="FootnoteText"/>
        <w:bidi/>
        <w:spacing w:after="0"/>
        <w:ind w:firstLine="0"/>
        <w:rPr>
          <w:rFonts w:cs="Simplified Arabic"/>
          <w:sz w:val="20"/>
          <w:szCs w:val="20"/>
          <w:rtl/>
          <w:lang w:bidi="ar-EG"/>
        </w:rPr>
      </w:pPr>
      <w:r w:rsidRPr="006E732E">
        <w:rPr>
          <w:rStyle w:val="FootnoteReference"/>
          <w:rFonts w:cs="Simplified Arabic"/>
          <w:sz w:val="20"/>
          <w:szCs w:val="20"/>
          <w:u w:val="none"/>
          <w:vertAlign w:val="superscript"/>
        </w:rPr>
        <w:footnoteRef/>
      </w:r>
      <w:r w:rsidR="00A63913" w:rsidRPr="006E732E">
        <w:rPr>
          <w:rFonts w:cs="Simplified Arabic" w:hint="cs"/>
          <w:sz w:val="20"/>
          <w:szCs w:val="20"/>
          <w:rtl/>
        </w:rPr>
        <w:t xml:space="preserve"> </w:t>
      </w:r>
      <w:r w:rsidR="00861EAE" w:rsidRPr="00861EAE">
        <w:rPr>
          <w:rFonts w:cs="Simplified Arabic"/>
          <w:sz w:val="20"/>
          <w:szCs w:val="20"/>
          <w:rtl/>
        </w:rPr>
        <w:t xml:space="preserve">تضمن </w:t>
      </w:r>
      <w:r w:rsidR="00861EAE">
        <w:rPr>
          <w:rFonts w:cs="Simplified Arabic" w:hint="cs"/>
          <w:sz w:val="20"/>
          <w:szCs w:val="20"/>
          <w:rtl/>
        </w:rPr>
        <w:t>المرفق</w:t>
      </w:r>
      <w:r w:rsidR="00861EAE" w:rsidRPr="00861EAE">
        <w:rPr>
          <w:rFonts w:cs="Simplified Arabic"/>
          <w:sz w:val="20"/>
          <w:szCs w:val="20"/>
          <w:rtl/>
        </w:rPr>
        <w:t xml:space="preserve"> الأول من الوثيقة </w:t>
      </w:r>
      <w:r w:rsidR="00861EAE" w:rsidRPr="00861EAE">
        <w:rPr>
          <w:rFonts w:cs="Simplified Arabic"/>
          <w:sz w:val="20"/>
          <w:szCs w:val="20"/>
        </w:rPr>
        <w:t>CBD/SBSTTA/28/2-CBD/SBI/7/2</w:t>
      </w:r>
      <w:r w:rsidR="00861EAE" w:rsidRPr="00861EAE">
        <w:rPr>
          <w:rFonts w:cs="Simplified Arabic"/>
          <w:sz w:val="20"/>
          <w:szCs w:val="20"/>
          <w:rtl/>
        </w:rPr>
        <w:t xml:space="preserve"> </w:t>
      </w:r>
      <w:r w:rsidR="00861EAE">
        <w:rPr>
          <w:rFonts w:cs="Simplified Arabic" w:hint="cs"/>
          <w:sz w:val="20"/>
          <w:szCs w:val="20"/>
          <w:rtl/>
        </w:rPr>
        <w:t>موجزاً</w:t>
      </w:r>
      <w:r w:rsidR="00861EAE" w:rsidRPr="00861EAE">
        <w:rPr>
          <w:rFonts w:cs="Simplified Arabic"/>
          <w:sz w:val="20"/>
          <w:szCs w:val="20"/>
          <w:rtl/>
        </w:rPr>
        <w:t xml:space="preserve"> للاستنتاجات والرسائل الرئيسية للتقرير العالمي. ومنذ نشر تلك الوثيقة، تم تنقيح التقرير العالمي بعد </w:t>
      </w:r>
      <w:r w:rsidR="00861EAE">
        <w:rPr>
          <w:rFonts w:cs="Simplified Arabic" w:hint="cs"/>
          <w:sz w:val="20"/>
          <w:szCs w:val="20"/>
          <w:rtl/>
        </w:rPr>
        <w:t>استعراضه</w:t>
      </w:r>
      <w:r w:rsidR="00861EAE" w:rsidRPr="00861EAE">
        <w:rPr>
          <w:rFonts w:cs="Simplified Arabic"/>
          <w:sz w:val="20"/>
          <w:szCs w:val="20"/>
          <w:rtl/>
        </w:rPr>
        <w:t xml:space="preserve"> من قبل النظراء. ولذلك، لم يُدرج </w:t>
      </w:r>
      <w:r w:rsidR="00861EAE">
        <w:rPr>
          <w:rFonts w:cs="Simplified Arabic" w:hint="cs"/>
          <w:sz w:val="20"/>
          <w:szCs w:val="20"/>
          <w:rtl/>
        </w:rPr>
        <w:t>المرفق</w:t>
      </w:r>
      <w:r w:rsidR="00861EAE" w:rsidRPr="00861EAE">
        <w:rPr>
          <w:rFonts w:cs="Simplified Arabic"/>
          <w:sz w:val="20"/>
          <w:szCs w:val="20"/>
          <w:rtl/>
        </w:rPr>
        <w:t xml:space="preserve"> المذكور في هذه الوثيقة. أما بقية الوثيقة فتبقى دون تغيير.</w:t>
      </w:r>
    </w:p>
  </w:footnote>
  <w:footnote w:id="5">
    <w:p w14:paraId="028D21FB" w14:textId="564D7A57" w:rsidR="003F547C" w:rsidRPr="006E732E" w:rsidRDefault="003F547C" w:rsidP="004661A4">
      <w:pPr>
        <w:pStyle w:val="FootnoteText"/>
        <w:bidi/>
        <w:spacing w:after="0"/>
        <w:ind w:firstLine="0"/>
        <w:rPr>
          <w:rFonts w:cs="Simplified Arabic"/>
          <w:sz w:val="20"/>
          <w:szCs w:val="20"/>
          <w:rtl/>
          <w:lang w:bidi="ar-EG"/>
        </w:rPr>
      </w:pPr>
      <w:r w:rsidRPr="006E732E">
        <w:rPr>
          <w:rStyle w:val="FootnoteReference"/>
          <w:rFonts w:cs="Simplified Arabic"/>
          <w:sz w:val="20"/>
          <w:szCs w:val="20"/>
          <w:u w:val="none"/>
          <w:vertAlign w:val="superscript"/>
        </w:rPr>
        <w:footnoteRef/>
      </w:r>
      <w:r w:rsidRPr="006E732E">
        <w:rPr>
          <w:rFonts w:cs="Simplified Arabic"/>
          <w:sz w:val="20"/>
          <w:szCs w:val="20"/>
        </w:rPr>
        <w:t xml:space="preserve"> </w:t>
      </w:r>
      <w:r w:rsidRPr="006E732E">
        <w:rPr>
          <w:rFonts w:cs="Simplified Arabic"/>
          <w:sz w:val="20"/>
          <w:szCs w:val="20"/>
          <w:rtl/>
        </w:rPr>
        <w:t xml:space="preserve">كانت التحديات التي تواجه استخدام المؤشرات الرئيسية التي حددتها الأطراف في تقاريرها الوطنية مماثلة للتحديات التي تم تحديدها من خلال سلسلة من الحوارات الإقليمية ودون الإقليمية التي عقدتها الأمانة وشركاؤها بشأن رصد تنفيذ الإطار. انظر </w:t>
      </w:r>
      <w:hyperlink r:id="rId3" w:history="1">
        <w:r w:rsidRPr="006E732E">
          <w:rPr>
            <w:rStyle w:val="Hyperlink"/>
            <w:rFonts w:cs="Simplified Arabic"/>
            <w:sz w:val="20"/>
            <w:szCs w:val="20"/>
          </w:rPr>
          <w:t>CBD/SBI/6/INF/6</w:t>
        </w:r>
      </w:hyperlink>
      <w:r w:rsidRPr="006E732E">
        <w:rPr>
          <w:rFonts w:cs="Simplified Arabic"/>
          <w:sz w:val="20"/>
          <w:szCs w:val="20"/>
          <w:rtl/>
        </w:rPr>
        <w:t xml:space="preserve"> ل</w:t>
      </w:r>
      <w:r w:rsidR="00DB197F" w:rsidRPr="006E732E">
        <w:rPr>
          <w:rFonts w:cs="Simplified Arabic" w:hint="cs"/>
          <w:sz w:val="20"/>
          <w:szCs w:val="20"/>
          <w:rtl/>
        </w:rPr>
        <w:t xml:space="preserve">لاطلاع على </w:t>
      </w:r>
      <w:r w:rsidRPr="006E732E">
        <w:rPr>
          <w:rFonts w:cs="Simplified Arabic"/>
          <w:sz w:val="20"/>
          <w:szCs w:val="20"/>
          <w:rtl/>
        </w:rPr>
        <w:t>مزيد من التفاصيل.</w:t>
      </w:r>
    </w:p>
  </w:footnote>
  <w:footnote w:id="6">
    <w:p w14:paraId="2C824471" w14:textId="5034CC46" w:rsidR="003F547C" w:rsidRPr="006E732E" w:rsidRDefault="003F547C" w:rsidP="004661A4">
      <w:pPr>
        <w:pStyle w:val="FootnoteText"/>
        <w:bidi/>
        <w:spacing w:after="0"/>
        <w:ind w:firstLine="0"/>
        <w:rPr>
          <w:rFonts w:cs="Simplified Arabic"/>
          <w:sz w:val="20"/>
          <w:szCs w:val="20"/>
          <w:rtl/>
          <w:lang w:bidi="ar-EG"/>
        </w:rPr>
      </w:pPr>
      <w:r w:rsidRPr="006E732E">
        <w:rPr>
          <w:rStyle w:val="FootnoteReference"/>
          <w:rFonts w:cs="Simplified Arabic"/>
          <w:sz w:val="20"/>
          <w:szCs w:val="20"/>
          <w:u w:val="none"/>
        </w:rPr>
        <w:footnoteRef/>
      </w:r>
      <w:r w:rsidRPr="006E732E">
        <w:rPr>
          <w:rFonts w:cs="Simplified Arabic"/>
          <w:sz w:val="20"/>
          <w:szCs w:val="20"/>
        </w:rPr>
        <w:t xml:space="preserve"> </w:t>
      </w:r>
      <w:r w:rsidRPr="006E732E">
        <w:rPr>
          <w:rFonts w:cs="Simplified Arabic"/>
          <w:sz w:val="20"/>
          <w:szCs w:val="20"/>
          <w:rtl/>
        </w:rPr>
        <w:t xml:space="preserve">انظر التوصية </w:t>
      </w:r>
      <w:hyperlink r:id="rId4" w:history="1">
        <w:r w:rsidR="00543F0A" w:rsidRPr="006E732E">
          <w:rPr>
            <w:rStyle w:val="Hyperlink"/>
            <w:rFonts w:cs="Simplified Arabic"/>
            <w:sz w:val="20"/>
            <w:szCs w:val="20"/>
            <w:rtl/>
            <w:lang w:bidi="ar-EG"/>
          </w:rPr>
          <w:t>27/1</w:t>
        </w:r>
      </w:hyperlink>
      <w:r w:rsidRPr="006E732E">
        <w:rPr>
          <w:rFonts w:cs="Simplified Arabic"/>
          <w:sz w:val="20"/>
          <w:szCs w:val="20"/>
          <w:rtl/>
        </w:rPr>
        <w:t>.</w:t>
      </w:r>
    </w:p>
  </w:footnote>
  <w:footnote w:id="7">
    <w:p w14:paraId="7A8462F9" w14:textId="34FB781A" w:rsidR="003F547C" w:rsidRPr="006E732E" w:rsidRDefault="003F547C" w:rsidP="004661A4">
      <w:pPr>
        <w:pStyle w:val="FootnoteText"/>
        <w:bidi/>
        <w:spacing w:after="0"/>
        <w:ind w:firstLine="0"/>
        <w:rPr>
          <w:rFonts w:cs="Simplified Arabic"/>
          <w:rtl/>
          <w:lang w:bidi="ar-EG"/>
        </w:rPr>
      </w:pPr>
      <w:r w:rsidRPr="006E732E">
        <w:rPr>
          <w:rStyle w:val="FootnoteReference"/>
          <w:rFonts w:cs="Simplified Arabic"/>
          <w:sz w:val="20"/>
          <w:szCs w:val="20"/>
          <w:u w:val="none"/>
        </w:rPr>
        <w:footnoteRef/>
      </w:r>
      <w:r w:rsidRPr="006E732E">
        <w:rPr>
          <w:rFonts w:cs="Simplified Arabic"/>
          <w:sz w:val="20"/>
          <w:szCs w:val="20"/>
        </w:rPr>
        <w:t xml:space="preserve"> </w:t>
      </w:r>
      <w:r w:rsidRPr="006E732E">
        <w:rPr>
          <w:rFonts w:cs="Simplified Arabic"/>
          <w:sz w:val="20"/>
          <w:szCs w:val="20"/>
          <w:rtl/>
        </w:rPr>
        <w:t xml:space="preserve">انظر التوصية </w:t>
      </w:r>
      <w:hyperlink r:id="rId5" w:history="1">
        <w:r w:rsidR="00543F0A" w:rsidRPr="006E732E">
          <w:rPr>
            <w:rStyle w:val="Hyperlink"/>
            <w:rFonts w:cs="Simplified Arabic"/>
            <w:sz w:val="20"/>
            <w:szCs w:val="20"/>
            <w:rtl/>
            <w:lang w:bidi="ar-EG"/>
          </w:rPr>
          <w:t>1/5</w:t>
        </w:r>
      </w:hyperlink>
      <w:r w:rsidRPr="006E732E">
        <w:rPr>
          <w:rFonts w:cs="Simplified Arabic"/>
          <w:sz w:val="20"/>
          <w:szCs w:val="20"/>
          <w:rtl/>
        </w:rPr>
        <w:t>.</w:t>
      </w:r>
    </w:p>
  </w:footnote>
  <w:footnote w:id="8">
    <w:p w14:paraId="562119D3" w14:textId="59DB9C04" w:rsidR="00855C8E" w:rsidRPr="006E732E" w:rsidRDefault="00855C8E" w:rsidP="004661A4">
      <w:pPr>
        <w:pStyle w:val="FootnoteText"/>
        <w:bidi/>
        <w:spacing w:after="0"/>
        <w:ind w:firstLine="0"/>
        <w:rPr>
          <w:rFonts w:cs="Simplified Arabic"/>
          <w:sz w:val="20"/>
          <w:szCs w:val="20"/>
          <w:rtl/>
          <w:lang w:bidi="ar-EG"/>
        </w:rPr>
      </w:pPr>
      <w:r w:rsidRPr="006E732E">
        <w:rPr>
          <w:rStyle w:val="FootnoteReference"/>
          <w:rFonts w:cs="Simplified Arabic"/>
          <w:sz w:val="20"/>
          <w:szCs w:val="20"/>
          <w:u w:val="none"/>
        </w:rPr>
        <w:footnoteRef/>
      </w:r>
      <w:r w:rsidRPr="006E732E">
        <w:rPr>
          <w:rFonts w:cs="Simplified Arabic"/>
          <w:sz w:val="20"/>
          <w:szCs w:val="20"/>
        </w:rPr>
        <w:t xml:space="preserve"> </w:t>
      </w:r>
      <w:r w:rsidRPr="006E732E">
        <w:rPr>
          <w:rFonts w:cs="Simplified Arabic"/>
          <w:sz w:val="20"/>
          <w:szCs w:val="20"/>
          <w:rtl/>
        </w:rPr>
        <w:t xml:space="preserve">تظهر متطلبات الموارد خارج الميزانية المقدرة للأنشطة الموضحة في عناصر مشروع </w:t>
      </w:r>
      <w:r w:rsidR="00DB197F" w:rsidRPr="006E732E">
        <w:rPr>
          <w:rFonts w:cs="Simplified Arabic" w:hint="cs"/>
          <w:sz w:val="20"/>
          <w:szCs w:val="20"/>
          <w:rtl/>
        </w:rPr>
        <w:t>المقرر</w:t>
      </w:r>
      <w:r w:rsidRPr="006E732E">
        <w:rPr>
          <w:rFonts w:cs="Simplified Arabic"/>
          <w:sz w:val="20"/>
          <w:szCs w:val="20"/>
          <w:rtl/>
        </w:rPr>
        <w:t xml:space="preserve"> في </w:t>
      </w:r>
      <w:r w:rsidR="004D7FBC" w:rsidRPr="006E732E">
        <w:rPr>
          <w:rFonts w:cs="Simplified Arabic"/>
          <w:sz w:val="20"/>
          <w:szCs w:val="20"/>
          <w:rtl/>
        </w:rPr>
        <w:t>مرفق</w:t>
      </w:r>
      <w:r w:rsidRPr="006E732E">
        <w:rPr>
          <w:rFonts w:cs="Simplified Arabic"/>
          <w:sz w:val="20"/>
          <w:szCs w:val="20"/>
          <w:rtl/>
        </w:rPr>
        <w:t xml:space="preserve"> هذه الوثيقة.</w:t>
      </w:r>
    </w:p>
  </w:footnote>
  <w:footnote w:id="9">
    <w:p w14:paraId="2D7C1DB9" w14:textId="26B251DB" w:rsidR="00855C8E" w:rsidRPr="006E732E" w:rsidRDefault="00855C8E" w:rsidP="004661A4">
      <w:pPr>
        <w:pStyle w:val="FootnoteText"/>
        <w:bidi/>
        <w:spacing w:after="0"/>
        <w:ind w:firstLine="0"/>
        <w:rPr>
          <w:rFonts w:cs="Simplified Arabic"/>
          <w:rtl/>
          <w:lang w:bidi="ar-EG"/>
        </w:rPr>
      </w:pPr>
      <w:r w:rsidRPr="006E732E">
        <w:rPr>
          <w:rStyle w:val="FootnoteReference"/>
          <w:rFonts w:cs="Simplified Arabic"/>
          <w:sz w:val="20"/>
          <w:szCs w:val="20"/>
          <w:u w:val="none"/>
        </w:rPr>
        <w:footnoteRef/>
      </w:r>
      <w:r w:rsidRPr="006E732E">
        <w:rPr>
          <w:rFonts w:cs="Simplified Arabic" w:hint="cs"/>
          <w:sz w:val="20"/>
          <w:szCs w:val="20"/>
          <w:rtl/>
        </w:rPr>
        <w:t xml:space="preserve"> المقرر</w:t>
      </w:r>
      <w:r w:rsidRPr="006E732E">
        <w:rPr>
          <w:rFonts w:cs="Simplified Arabic"/>
          <w:sz w:val="20"/>
          <w:szCs w:val="20"/>
          <w:rtl/>
        </w:rPr>
        <w:t xml:space="preserve"> </w:t>
      </w:r>
      <w:hyperlink r:id="rId6" w:history="1">
        <w:r w:rsidR="004D7FBC" w:rsidRPr="006E732E">
          <w:rPr>
            <w:rStyle w:val="Hyperlink"/>
            <w:rFonts w:cs="Simplified Arabic"/>
            <w:sz w:val="20"/>
            <w:szCs w:val="20"/>
            <w:rtl/>
          </w:rPr>
          <w:t>15/4</w:t>
        </w:r>
      </w:hyperlink>
      <w:r w:rsidRPr="006E732E">
        <w:rPr>
          <w:rFonts w:cs="Simplified Arabic"/>
          <w:sz w:val="20"/>
          <w:szCs w:val="20"/>
          <w:rtl/>
        </w:rPr>
        <w:t>، ال</w:t>
      </w:r>
      <w:r w:rsidR="004D7FBC" w:rsidRPr="006E732E">
        <w:rPr>
          <w:rFonts w:cs="Simplified Arabic"/>
          <w:sz w:val="20"/>
          <w:szCs w:val="20"/>
          <w:rtl/>
        </w:rPr>
        <w:t>مرفق</w:t>
      </w:r>
      <w:r w:rsidRPr="006E732E">
        <w:rPr>
          <w:rFonts w:cs="Simplified Arabic"/>
          <w:sz w:val="20"/>
          <w:szCs w:val="20"/>
          <w:rtl/>
        </w:rPr>
        <w:t>.</w:t>
      </w:r>
      <w:r w:rsidRPr="006E732E">
        <w:rPr>
          <w:rFonts w:cs="Simplified Arabic"/>
          <w:sz w:val="20"/>
          <w:szCs w:val="20"/>
        </w:rPr>
        <w:t xml:space="preserve"> </w:t>
      </w:r>
    </w:p>
  </w:footnote>
  <w:footnote w:id="10">
    <w:p w14:paraId="2D686DC0" w14:textId="33A56F1F" w:rsidR="003F2D71" w:rsidRPr="006E732E" w:rsidRDefault="003F2D71" w:rsidP="004661A4">
      <w:pPr>
        <w:pStyle w:val="FootnoteText"/>
        <w:bidi/>
        <w:spacing w:after="0"/>
        <w:ind w:firstLine="0"/>
        <w:rPr>
          <w:rFonts w:cs="Simplified Arabic"/>
          <w:sz w:val="20"/>
          <w:szCs w:val="20"/>
          <w:rtl/>
          <w:lang w:bidi="ar-EG"/>
        </w:rPr>
      </w:pPr>
      <w:r w:rsidRPr="006E732E">
        <w:rPr>
          <w:rStyle w:val="FootnoteReference"/>
          <w:rFonts w:cs="Simplified Arabic"/>
          <w:sz w:val="20"/>
          <w:szCs w:val="20"/>
          <w:u w:val="none"/>
        </w:rPr>
        <w:footnoteRef/>
      </w:r>
      <w:r w:rsidRPr="006E732E">
        <w:rPr>
          <w:rFonts w:cs="Simplified Arabic"/>
          <w:sz w:val="20"/>
          <w:szCs w:val="20"/>
        </w:rPr>
        <w:t xml:space="preserve"> </w:t>
      </w:r>
      <w:r w:rsidR="00BE6FC5" w:rsidRPr="006E732E">
        <w:rPr>
          <w:rFonts w:cs="Simplified Arabic" w:hint="cs"/>
          <w:sz w:val="20"/>
          <w:szCs w:val="20"/>
          <w:rtl/>
        </w:rPr>
        <w:t>المقرر</w:t>
      </w:r>
      <w:r w:rsidR="00BE6FC5" w:rsidRPr="006E732E">
        <w:rPr>
          <w:rFonts w:cs="Simplified Arabic"/>
          <w:sz w:val="20"/>
          <w:szCs w:val="20"/>
          <w:rtl/>
        </w:rPr>
        <w:t xml:space="preserve"> </w:t>
      </w:r>
      <w:hyperlink r:id="rId7" w:history="1">
        <w:r w:rsidR="005B11C2" w:rsidRPr="006E732E">
          <w:rPr>
            <w:rStyle w:val="Hyperlink"/>
            <w:rFonts w:cs="Simplified Arabic"/>
            <w:sz w:val="20"/>
            <w:szCs w:val="20"/>
            <w:rtl/>
            <w:lang w:bidi="ar-EG"/>
          </w:rPr>
          <w:t>15/5</w:t>
        </w:r>
      </w:hyperlink>
      <w:r w:rsidR="00BE6FC5" w:rsidRPr="006E732E">
        <w:rPr>
          <w:rFonts w:cs="Simplified Arabic"/>
          <w:sz w:val="20"/>
          <w:szCs w:val="20"/>
          <w:rtl/>
        </w:rPr>
        <w:t>، ال</w:t>
      </w:r>
      <w:r w:rsidR="004D7FBC" w:rsidRPr="006E732E">
        <w:rPr>
          <w:rFonts w:cs="Simplified Arabic"/>
          <w:sz w:val="20"/>
          <w:szCs w:val="20"/>
          <w:rtl/>
        </w:rPr>
        <w:t>مرفق</w:t>
      </w:r>
      <w:r w:rsidR="00BE6FC5" w:rsidRPr="006E732E">
        <w:rPr>
          <w:rFonts w:cs="Simplified Arabic"/>
          <w:sz w:val="20"/>
          <w:szCs w:val="20"/>
          <w:rtl/>
        </w:rPr>
        <w:t xml:space="preserve"> الأول، </w:t>
      </w:r>
      <w:r w:rsidR="00BE6FC5" w:rsidRPr="006E732E">
        <w:rPr>
          <w:rFonts w:cs="Simplified Arabic" w:hint="cs"/>
          <w:sz w:val="20"/>
          <w:szCs w:val="20"/>
          <w:rtl/>
        </w:rPr>
        <w:t>والمقرر</w:t>
      </w:r>
      <w:r w:rsidR="00BE6FC5" w:rsidRPr="006E732E">
        <w:rPr>
          <w:rFonts w:cs="Simplified Arabic"/>
          <w:sz w:val="20"/>
          <w:szCs w:val="20"/>
          <w:rtl/>
        </w:rPr>
        <w:t xml:space="preserve"> </w:t>
      </w:r>
      <w:hyperlink r:id="rId8" w:history="1">
        <w:r w:rsidR="00A63913" w:rsidRPr="006E732E">
          <w:rPr>
            <w:rStyle w:val="Hyperlink"/>
            <w:rFonts w:cs="Simplified Arabic"/>
            <w:sz w:val="20"/>
            <w:szCs w:val="20"/>
            <w:rtl/>
            <w:lang w:bidi="ar-EG"/>
          </w:rPr>
          <w:t>16/31</w:t>
        </w:r>
      </w:hyperlink>
      <w:r w:rsidR="00BE6FC5" w:rsidRPr="006E732E">
        <w:rPr>
          <w:rFonts w:cs="Simplified Arabic"/>
          <w:sz w:val="20"/>
          <w:szCs w:val="20"/>
          <w:rtl/>
        </w:rPr>
        <w:t>.</w:t>
      </w:r>
    </w:p>
  </w:footnote>
  <w:footnote w:id="11">
    <w:p w14:paraId="3E5C13BE" w14:textId="171C3ADC" w:rsidR="001B690A" w:rsidRPr="006E732E" w:rsidRDefault="001B690A" w:rsidP="004661A4">
      <w:pPr>
        <w:pStyle w:val="FootnoteText"/>
        <w:bidi/>
        <w:spacing w:after="0"/>
        <w:ind w:firstLine="0"/>
        <w:rPr>
          <w:rFonts w:cs="Simplified Arabic"/>
          <w:sz w:val="20"/>
          <w:szCs w:val="20"/>
          <w:rtl/>
          <w:lang w:bidi="ar-EG"/>
        </w:rPr>
      </w:pPr>
      <w:r w:rsidRPr="006E732E">
        <w:rPr>
          <w:rStyle w:val="FootnoteReference"/>
          <w:rFonts w:cs="Simplified Arabic"/>
          <w:sz w:val="20"/>
          <w:szCs w:val="20"/>
          <w:u w:val="none"/>
        </w:rPr>
        <w:footnoteRef/>
      </w:r>
      <w:r w:rsidRPr="006E732E">
        <w:rPr>
          <w:rFonts w:cs="Simplified Arabic"/>
          <w:sz w:val="20"/>
          <w:szCs w:val="20"/>
        </w:rPr>
        <w:t xml:space="preserve"> </w:t>
      </w:r>
      <w:r w:rsidR="00031BC4" w:rsidRPr="006E732E">
        <w:rPr>
          <w:rFonts w:cs="Simplified Arabic"/>
          <w:sz w:val="20"/>
          <w:szCs w:val="20"/>
          <w:rtl/>
        </w:rPr>
        <w:t xml:space="preserve">الأمم المتحدة، </w:t>
      </w:r>
      <w:r w:rsidR="00031BC4" w:rsidRPr="006E732E">
        <w:rPr>
          <w:rFonts w:cs="Simplified Arabic"/>
          <w:i/>
          <w:iCs/>
          <w:sz w:val="20"/>
          <w:szCs w:val="20"/>
          <w:rtl/>
        </w:rPr>
        <w:t>سلسلة المعاهدات،</w:t>
      </w:r>
      <w:r w:rsidR="00031BC4" w:rsidRPr="006E732E">
        <w:rPr>
          <w:rFonts w:cs="Simplified Arabic"/>
          <w:sz w:val="20"/>
          <w:szCs w:val="20"/>
          <w:rtl/>
        </w:rPr>
        <w:t xml:space="preserve"> المجلد 1760</w:t>
      </w:r>
      <w:r w:rsidR="00E359EB" w:rsidRPr="006E732E">
        <w:rPr>
          <w:rFonts w:cs="Simplified Arabic"/>
          <w:sz w:val="20"/>
          <w:szCs w:val="20"/>
          <w:rtl/>
        </w:rPr>
        <w:t>، الرقم</w:t>
      </w:r>
      <w:r w:rsidR="00031BC4" w:rsidRPr="006E732E">
        <w:rPr>
          <w:rFonts w:cs="Simplified Arabic"/>
          <w:sz w:val="20"/>
          <w:szCs w:val="20"/>
          <w:rtl/>
        </w:rPr>
        <w:t xml:space="preserve"> 30619.</w:t>
      </w:r>
    </w:p>
  </w:footnote>
  <w:footnote w:id="12">
    <w:p w14:paraId="4AE9EFCF" w14:textId="0B0016E7" w:rsidR="009929EB" w:rsidRPr="006E732E" w:rsidRDefault="009929EB" w:rsidP="004661A4">
      <w:pPr>
        <w:pStyle w:val="FootnoteText"/>
        <w:bidi/>
        <w:spacing w:after="0"/>
        <w:ind w:firstLine="0"/>
        <w:rPr>
          <w:rFonts w:cs="Simplified Arabic"/>
          <w:sz w:val="20"/>
          <w:szCs w:val="20"/>
          <w:rtl/>
          <w:lang w:bidi="ar-EG"/>
        </w:rPr>
      </w:pPr>
      <w:r w:rsidRPr="006E732E">
        <w:rPr>
          <w:rStyle w:val="FootnoteReference"/>
          <w:rFonts w:cs="Simplified Arabic"/>
          <w:sz w:val="20"/>
          <w:szCs w:val="20"/>
          <w:u w:val="none"/>
        </w:rPr>
        <w:footnoteRef/>
      </w:r>
      <w:r w:rsidRPr="006E732E">
        <w:rPr>
          <w:rFonts w:cs="Simplified Arabic"/>
          <w:sz w:val="20"/>
          <w:szCs w:val="20"/>
        </w:rPr>
        <w:t xml:space="preserve"> </w:t>
      </w:r>
      <w:r w:rsidRPr="006E732E">
        <w:rPr>
          <w:rFonts w:cs="Simplified Arabic" w:hint="cs"/>
          <w:sz w:val="20"/>
          <w:szCs w:val="20"/>
          <w:rtl/>
        </w:rPr>
        <w:t>المقرر</w:t>
      </w:r>
      <w:r w:rsidRPr="006E732E">
        <w:rPr>
          <w:rFonts w:cs="Simplified Arabic"/>
          <w:sz w:val="20"/>
          <w:szCs w:val="20"/>
          <w:rtl/>
        </w:rPr>
        <w:t xml:space="preserve"> </w:t>
      </w:r>
      <w:hyperlink r:id="rId9" w:history="1">
        <w:r w:rsidRPr="006E732E">
          <w:rPr>
            <w:rStyle w:val="Hyperlink"/>
            <w:rFonts w:cs="Simplified Arabic"/>
            <w:sz w:val="20"/>
            <w:szCs w:val="20"/>
            <w:rtl/>
          </w:rPr>
          <w:t>15/4</w:t>
        </w:r>
      </w:hyperlink>
      <w:r w:rsidRPr="006E732E">
        <w:rPr>
          <w:rFonts w:cs="Simplified Arabic"/>
          <w:sz w:val="20"/>
          <w:szCs w:val="20"/>
          <w:rtl/>
        </w:rPr>
        <w:t>، ال</w:t>
      </w:r>
      <w:r w:rsidR="004D7FBC" w:rsidRPr="006E732E">
        <w:rPr>
          <w:rFonts w:cs="Simplified Arabic"/>
          <w:sz w:val="20"/>
          <w:szCs w:val="20"/>
          <w:rtl/>
        </w:rPr>
        <w:t>مرفق</w:t>
      </w:r>
      <w:r w:rsidRPr="006E732E">
        <w:rPr>
          <w:rFonts w:cs="Simplified Arabic"/>
          <w:sz w:val="20"/>
          <w:szCs w:val="20"/>
          <w:rtl/>
        </w:rPr>
        <w:t>.</w:t>
      </w:r>
    </w:p>
  </w:footnote>
  <w:footnote w:id="13">
    <w:p w14:paraId="231AD89A" w14:textId="036A0B3B" w:rsidR="00ED5B92" w:rsidRPr="006E732E" w:rsidRDefault="00ED5B92" w:rsidP="004661A4">
      <w:pPr>
        <w:pStyle w:val="FootnoteText"/>
        <w:bidi/>
        <w:spacing w:after="0"/>
        <w:ind w:firstLine="0"/>
        <w:rPr>
          <w:rFonts w:cs="Simplified Arabic"/>
          <w:sz w:val="20"/>
          <w:szCs w:val="20"/>
          <w:rtl/>
          <w:lang w:bidi="ar-EG"/>
        </w:rPr>
      </w:pPr>
      <w:r w:rsidRPr="006E732E">
        <w:rPr>
          <w:rStyle w:val="FootnoteReference"/>
          <w:rFonts w:cs="Simplified Arabic"/>
          <w:sz w:val="20"/>
          <w:szCs w:val="20"/>
          <w:u w:val="none"/>
        </w:rPr>
        <w:footnoteRef/>
      </w:r>
      <w:r w:rsidRPr="006E732E">
        <w:rPr>
          <w:rFonts w:cs="Simplified Arabic"/>
          <w:sz w:val="20"/>
          <w:szCs w:val="20"/>
        </w:rPr>
        <w:t xml:space="preserve"> </w:t>
      </w:r>
      <w:r w:rsidR="009D0722" w:rsidRPr="006E732E">
        <w:rPr>
          <w:rFonts w:cs="Simplified Arabic"/>
          <w:sz w:val="20"/>
          <w:szCs w:val="20"/>
          <w:rtl/>
        </w:rPr>
        <w:t xml:space="preserve">الأمم المتحدة، </w:t>
      </w:r>
      <w:r w:rsidR="009D0722" w:rsidRPr="006E732E">
        <w:rPr>
          <w:rFonts w:cs="Simplified Arabic"/>
          <w:i/>
          <w:iCs/>
          <w:sz w:val="20"/>
          <w:szCs w:val="20"/>
          <w:rtl/>
        </w:rPr>
        <w:t>سلسلة المعاهدات</w:t>
      </w:r>
      <w:r w:rsidR="009D0722" w:rsidRPr="006E732E">
        <w:rPr>
          <w:rFonts w:cs="Simplified Arabic"/>
          <w:sz w:val="20"/>
          <w:szCs w:val="20"/>
          <w:rtl/>
        </w:rPr>
        <w:t>، المجلد 1760</w:t>
      </w:r>
      <w:r w:rsidR="00E359EB" w:rsidRPr="006E732E">
        <w:rPr>
          <w:rFonts w:cs="Simplified Arabic"/>
          <w:sz w:val="20"/>
          <w:szCs w:val="20"/>
          <w:rtl/>
        </w:rPr>
        <w:t>، الرقم</w:t>
      </w:r>
      <w:r w:rsidR="009D0722" w:rsidRPr="006E732E">
        <w:rPr>
          <w:rFonts w:cs="Simplified Arabic"/>
          <w:sz w:val="20"/>
          <w:szCs w:val="20"/>
          <w:rtl/>
        </w:rPr>
        <w:t xml:space="preserve"> 30619.</w:t>
      </w:r>
    </w:p>
  </w:footnote>
  <w:footnote w:id="14">
    <w:p w14:paraId="348C8AA3" w14:textId="146B95E6" w:rsidR="0019762E" w:rsidRPr="006E732E" w:rsidRDefault="0019762E" w:rsidP="004661A4">
      <w:pPr>
        <w:pStyle w:val="FootnoteText"/>
        <w:bidi/>
        <w:spacing w:after="0"/>
        <w:ind w:firstLine="0"/>
        <w:rPr>
          <w:rFonts w:cs="Simplified Arabic"/>
          <w:sz w:val="20"/>
          <w:szCs w:val="20"/>
          <w:rtl/>
          <w:lang w:bidi="ar-EG"/>
        </w:rPr>
      </w:pPr>
      <w:r w:rsidRPr="006E732E">
        <w:rPr>
          <w:rStyle w:val="FootnoteReference"/>
          <w:rFonts w:cs="Simplified Arabic"/>
          <w:sz w:val="20"/>
          <w:szCs w:val="20"/>
          <w:u w:val="none"/>
        </w:rPr>
        <w:footnoteRef/>
      </w:r>
      <w:r w:rsidRPr="006E732E">
        <w:rPr>
          <w:rFonts w:cs="Simplified Arabic"/>
          <w:sz w:val="20"/>
          <w:szCs w:val="20"/>
        </w:rPr>
        <w:t xml:space="preserve"> </w:t>
      </w:r>
      <w:r w:rsidRPr="006E732E">
        <w:rPr>
          <w:rFonts w:cs="Simplified Arabic"/>
          <w:sz w:val="20"/>
          <w:szCs w:val="20"/>
          <w:rtl/>
        </w:rPr>
        <w:t xml:space="preserve">تظهر متطلبات الموارد </w:t>
      </w:r>
      <w:r w:rsidR="00352BBD" w:rsidRPr="006E732E">
        <w:rPr>
          <w:rFonts w:cs="Simplified Arabic" w:hint="cs"/>
          <w:sz w:val="20"/>
          <w:szCs w:val="20"/>
          <w:rtl/>
        </w:rPr>
        <w:t>ال</w:t>
      </w:r>
      <w:r w:rsidRPr="006E732E">
        <w:rPr>
          <w:rFonts w:cs="Simplified Arabic"/>
          <w:sz w:val="20"/>
          <w:szCs w:val="20"/>
          <w:rtl/>
        </w:rPr>
        <w:t>خارج</w:t>
      </w:r>
      <w:r w:rsidR="00352BBD" w:rsidRPr="006E732E">
        <w:rPr>
          <w:rFonts w:cs="Simplified Arabic" w:hint="cs"/>
          <w:sz w:val="20"/>
          <w:szCs w:val="20"/>
          <w:rtl/>
        </w:rPr>
        <w:t>ة عن</w:t>
      </w:r>
      <w:r w:rsidRPr="006E732E">
        <w:rPr>
          <w:rFonts w:cs="Simplified Arabic"/>
          <w:sz w:val="20"/>
          <w:szCs w:val="20"/>
          <w:rtl/>
        </w:rPr>
        <w:t xml:space="preserve"> الميزانية المقدرة للأنشطة الموضحة في عناصر مشروع </w:t>
      </w:r>
      <w:r w:rsidRPr="006E732E">
        <w:rPr>
          <w:rFonts w:cs="Simplified Arabic"/>
          <w:sz w:val="20"/>
          <w:szCs w:val="20"/>
          <w:rtl/>
        </w:rPr>
        <w:t>ال</w:t>
      </w:r>
      <w:r w:rsidR="00352BBD" w:rsidRPr="006E732E">
        <w:rPr>
          <w:rFonts w:cs="Simplified Arabic" w:hint="cs"/>
          <w:sz w:val="20"/>
          <w:szCs w:val="20"/>
          <w:rtl/>
        </w:rPr>
        <w:t>مقرر</w:t>
      </w:r>
      <w:r w:rsidRPr="006E732E">
        <w:rPr>
          <w:rFonts w:cs="Simplified Arabic"/>
          <w:sz w:val="20"/>
          <w:szCs w:val="20"/>
          <w:rtl/>
        </w:rPr>
        <w:t xml:space="preserve"> في </w:t>
      </w:r>
      <w:r w:rsidR="004D7FBC" w:rsidRPr="006E732E">
        <w:rPr>
          <w:rFonts w:cs="Simplified Arabic"/>
          <w:sz w:val="20"/>
          <w:szCs w:val="20"/>
          <w:rtl/>
        </w:rPr>
        <w:t>مرفق</w:t>
      </w:r>
      <w:r w:rsidRPr="006E732E">
        <w:rPr>
          <w:rFonts w:cs="Simplified Arabic"/>
          <w:sz w:val="20"/>
          <w:szCs w:val="20"/>
          <w:rtl/>
        </w:rPr>
        <w:t xml:space="preserve"> هذه الوثيقة.</w:t>
      </w:r>
    </w:p>
  </w:footnote>
  <w:footnote w:id="15">
    <w:p w14:paraId="699B82E9" w14:textId="3EC484E3" w:rsidR="009C2043" w:rsidRPr="006E732E" w:rsidRDefault="009C2043" w:rsidP="004661A4">
      <w:pPr>
        <w:pStyle w:val="FootnoteText"/>
        <w:bidi/>
        <w:spacing w:after="0"/>
        <w:ind w:firstLine="0"/>
        <w:rPr>
          <w:rFonts w:cs="Simplified Arabic"/>
          <w:sz w:val="20"/>
          <w:szCs w:val="20"/>
          <w:vertAlign w:val="superscript"/>
          <w:rtl/>
          <w:lang w:bidi="ar-EG"/>
        </w:rPr>
      </w:pPr>
      <w:r w:rsidRPr="006E732E">
        <w:rPr>
          <w:rStyle w:val="FootnoteReference"/>
          <w:rFonts w:cs="Simplified Arabic"/>
          <w:sz w:val="20"/>
          <w:szCs w:val="20"/>
          <w:u w:val="none"/>
          <w:vertAlign w:val="superscript"/>
        </w:rPr>
        <w:footnoteRef/>
      </w:r>
      <w:r w:rsidRPr="006E732E">
        <w:rPr>
          <w:rFonts w:cs="Simplified Arabic"/>
          <w:sz w:val="20"/>
          <w:szCs w:val="20"/>
          <w:vertAlign w:val="superscript"/>
        </w:rPr>
        <w:t xml:space="preserve"> </w:t>
      </w:r>
      <w:r w:rsidRPr="006E732E">
        <w:rPr>
          <w:rFonts w:cs="Simplified Arabic"/>
          <w:sz w:val="20"/>
          <w:szCs w:val="20"/>
          <w:rtl/>
        </w:rPr>
        <w:t xml:space="preserve">المقرر </w:t>
      </w:r>
      <w:hyperlink r:id="rId10" w:history="1">
        <w:r w:rsidR="00EA3DA0" w:rsidRPr="006E732E">
          <w:rPr>
            <w:rStyle w:val="Hyperlink"/>
            <w:rFonts w:cs="Simplified Arabic"/>
            <w:sz w:val="20"/>
            <w:szCs w:val="20"/>
            <w:rtl/>
          </w:rPr>
          <w:t>15/4</w:t>
        </w:r>
      </w:hyperlink>
      <w:r w:rsidRPr="006E732E">
        <w:rPr>
          <w:rFonts w:cs="Simplified Arabic"/>
          <w:sz w:val="20"/>
          <w:szCs w:val="20"/>
          <w:rtl/>
        </w:rPr>
        <w:t>، ال</w:t>
      </w:r>
      <w:r w:rsidR="004D7FBC" w:rsidRPr="006E732E">
        <w:rPr>
          <w:rFonts w:cs="Simplified Arabic"/>
          <w:sz w:val="20"/>
          <w:szCs w:val="20"/>
          <w:rtl/>
        </w:rPr>
        <w:t>مرفق</w:t>
      </w:r>
      <w:r w:rsidRPr="006E732E">
        <w:rPr>
          <w:rFonts w:cs="Simplified Arabic"/>
          <w:sz w:val="20"/>
          <w:szCs w:val="20"/>
          <w:rtl/>
        </w:rPr>
        <w:t>.</w:t>
      </w:r>
    </w:p>
  </w:footnote>
  <w:footnote w:id="16">
    <w:p w14:paraId="558FE528" w14:textId="1EE19007" w:rsidR="00431497" w:rsidRPr="006E732E" w:rsidRDefault="00431497" w:rsidP="004661A4">
      <w:pPr>
        <w:pStyle w:val="FootnoteText"/>
        <w:bidi/>
        <w:spacing w:after="0"/>
        <w:ind w:firstLine="0"/>
        <w:rPr>
          <w:rFonts w:cs="Simplified Arabic"/>
          <w:sz w:val="20"/>
          <w:szCs w:val="20"/>
          <w:vertAlign w:val="superscript"/>
          <w:rtl/>
          <w:lang w:bidi="ar-EG"/>
        </w:rPr>
      </w:pPr>
      <w:r w:rsidRPr="006E732E">
        <w:rPr>
          <w:rStyle w:val="FootnoteReference"/>
          <w:rFonts w:cs="Simplified Arabic"/>
          <w:sz w:val="20"/>
          <w:szCs w:val="20"/>
          <w:u w:val="none"/>
          <w:vertAlign w:val="superscript"/>
        </w:rPr>
        <w:footnoteRef/>
      </w:r>
      <w:r w:rsidRPr="006E732E">
        <w:rPr>
          <w:rFonts w:cs="Simplified Arabic"/>
          <w:sz w:val="20"/>
          <w:szCs w:val="20"/>
          <w:vertAlign w:val="superscript"/>
        </w:rPr>
        <w:t xml:space="preserve"> </w:t>
      </w:r>
      <w:r w:rsidRPr="006E732E">
        <w:rPr>
          <w:rFonts w:cs="Simplified Arabic"/>
          <w:sz w:val="20"/>
          <w:szCs w:val="20"/>
          <w:rtl/>
        </w:rPr>
        <w:t xml:space="preserve">سيتم تحديث القائمة، حسب </w:t>
      </w:r>
      <w:r w:rsidR="00352BBD" w:rsidRPr="006E732E">
        <w:rPr>
          <w:rFonts w:cs="Simplified Arabic" w:hint="cs"/>
          <w:sz w:val="20"/>
          <w:szCs w:val="20"/>
          <w:rtl/>
        </w:rPr>
        <w:t>الاقتضاء</w:t>
      </w:r>
      <w:r w:rsidRPr="006E732E">
        <w:rPr>
          <w:rFonts w:cs="Simplified Arabic"/>
          <w:sz w:val="20"/>
          <w:szCs w:val="20"/>
          <w:rtl/>
        </w:rPr>
        <w:t>، بناء على القائمة النهائية للأطراف والكيانات التي قدمت الدعم.</w:t>
      </w:r>
    </w:p>
  </w:footnote>
  <w:footnote w:id="17">
    <w:p w14:paraId="48012D3C" w14:textId="532272D5" w:rsidR="007A475E" w:rsidRPr="006E732E" w:rsidRDefault="007A475E" w:rsidP="004661A4">
      <w:pPr>
        <w:pStyle w:val="FootnoteText"/>
        <w:bidi/>
        <w:spacing w:after="0"/>
        <w:ind w:firstLine="0"/>
        <w:rPr>
          <w:rFonts w:cs="Simplified Arabic"/>
          <w:sz w:val="20"/>
          <w:szCs w:val="20"/>
          <w:vertAlign w:val="superscript"/>
          <w:rtl/>
          <w:lang w:bidi="ar-EG"/>
        </w:rPr>
      </w:pPr>
      <w:r w:rsidRPr="006E732E">
        <w:rPr>
          <w:rStyle w:val="FootnoteReference"/>
          <w:rFonts w:cs="Simplified Arabic"/>
          <w:sz w:val="20"/>
          <w:szCs w:val="20"/>
          <w:u w:val="none"/>
          <w:vertAlign w:val="superscript"/>
        </w:rPr>
        <w:footnoteRef/>
      </w:r>
      <w:r w:rsidRPr="006E732E">
        <w:rPr>
          <w:rFonts w:cs="Simplified Arabic"/>
          <w:sz w:val="20"/>
          <w:szCs w:val="20"/>
          <w:vertAlign w:val="superscript"/>
        </w:rPr>
        <w:t xml:space="preserve"> </w:t>
      </w:r>
      <w:r w:rsidRPr="006E732E">
        <w:rPr>
          <w:rFonts w:cs="Simplified Arabic"/>
          <w:sz w:val="20"/>
          <w:szCs w:val="20"/>
          <w:rtl/>
        </w:rPr>
        <w:t xml:space="preserve">الأمم المتحدة، </w:t>
      </w:r>
      <w:r w:rsidRPr="006E732E">
        <w:rPr>
          <w:rFonts w:cs="Simplified Arabic"/>
          <w:i/>
          <w:iCs/>
          <w:sz w:val="20"/>
          <w:szCs w:val="20"/>
          <w:rtl/>
        </w:rPr>
        <w:t>سلسلة المعاهدات</w:t>
      </w:r>
      <w:r w:rsidRPr="006E732E">
        <w:rPr>
          <w:rFonts w:cs="Simplified Arabic"/>
          <w:sz w:val="20"/>
          <w:szCs w:val="20"/>
          <w:rtl/>
        </w:rPr>
        <w:t>، المجلد 1760</w:t>
      </w:r>
      <w:r w:rsidR="00E359EB" w:rsidRPr="006E732E">
        <w:rPr>
          <w:rFonts w:cs="Simplified Arabic"/>
          <w:sz w:val="20"/>
          <w:szCs w:val="20"/>
          <w:rtl/>
        </w:rPr>
        <w:t>، الرقم</w:t>
      </w:r>
      <w:r w:rsidRPr="006E732E">
        <w:rPr>
          <w:rFonts w:cs="Simplified Arabic"/>
          <w:sz w:val="20"/>
          <w:szCs w:val="20"/>
          <w:rtl/>
        </w:rPr>
        <w:t xml:space="preserve"> 30619.</w:t>
      </w:r>
    </w:p>
  </w:footnote>
  <w:footnote w:id="18">
    <w:p w14:paraId="7719F8B9" w14:textId="5D17ABF9" w:rsidR="007A475E" w:rsidRPr="006E732E" w:rsidRDefault="007A475E" w:rsidP="004661A4">
      <w:pPr>
        <w:pStyle w:val="FootnoteText"/>
        <w:bidi/>
        <w:spacing w:after="0"/>
        <w:ind w:firstLine="0"/>
        <w:rPr>
          <w:rFonts w:cs="Simplified Arabic"/>
          <w:sz w:val="20"/>
          <w:szCs w:val="20"/>
          <w:vertAlign w:val="superscript"/>
          <w:rtl/>
          <w:lang w:bidi="ar-EG"/>
        </w:rPr>
      </w:pPr>
      <w:r w:rsidRPr="006E732E">
        <w:rPr>
          <w:rStyle w:val="FootnoteReference"/>
          <w:rFonts w:cs="Simplified Arabic"/>
          <w:sz w:val="20"/>
          <w:szCs w:val="20"/>
          <w:u w:val="none"/>
          <w:vertAlign w:val="superscript"/>
        </w:rPr>
        <w:footnoteRef/>
      </w:r>
      <w:r w:rsidRPr="006E732E">
        <w:rPr>
          <w:rFonts w:cs="Simplified Arabic"/>
          <w:sz w:val="20"/>
          <w:szCs w:val="20"/>
          <w:vertAlign w:val="superscript"/>
        </w:rPr>
        <w:t xml:space="preserve"> </w:t>
      </w:r>
      <w:r w:rsidRPr="006E732E">
        <w:rPr>
          <w:rFonts w:cs="Simplified Arabic"/>
          <w:sz w:val="20"/>
          <w:szCs w:val="20"/>
          <w:rtl/>
        </w:rPr>
        <w:t>المرجع نفسه، المجلد 2226</w:t>
      </w:r>
      <w:r w:rsidR="00E359EB" w:rsidRPr="006E732E">
        <w:rPr>
          <w:rFonts w:cs="Simplified Arabic"/>
          <w:sz w:val="20"/>
          <w:szCs w:val="20"/>
          <w:rtl/>
        </w:rPr>
        <w:t>، الرقم</w:t>
      </w:r>
      <w:r w:rsidRPr="006E732E">
        <w:rPr>
          <w:rFonts w:cs="Simplified Arabic"/>
          <w:sz w:val="20"/>
          <w:szCs w:val="20"/>
          <w:rtl/>
        </w:rPr>
        <w:t xml:space="preserve"> 30619.</w:t>
      </w:r>
    </w:p>
  </w:footnote>
  <w:footnote w:id="19">
    <w:p w14:paraId="7C3A5DA5" w14:textId="43ED264C" w:rsidR="002F3BCA" w:rsidRPr="006E732E" w:rsidRDefault="002F3BCA" w:rsidP="004661A4">
      <w:pPr>
        <w:pStyle w:val="FootnoteText"/>
        <w:bidi/>
        <w:spacing w:after="0"/>
        <w:ind w:firstLine="0"/>
        <w:rPr>
          <w:rFonts w:cs="Simplified Arabic"/>
          <w:sz w:val="20"/>
          <w:szCs w:val="20"/>
          <w:vertAlign w:val="superscript"/>
          <w:rtl/>
          <w:lang w:bidi="ar-EG"/>
        </w:rPr>
      </w:pPr>
      <w:r w:rsidRPr="006E732E">
        <w:rPr>
          <w:rStyle w:val="FootnoteReference"/>
          <w:rFonts w:cs="Simplified Arabic"/>
          <w:sz w:val="20"/>
          <w:szCs w:val="20"/>
          <w:u w:val="none"/>
          <w:vertAlign w:val="superscript"/>
        </w:rPr>
        <w:footnoteRef/>
      </w:r>
      <w:r w:rsidRPr="006E732E">
        <w:rPr>
          <w:rFonts w:cs="Simplified Arabic"/>
          <w:sz w:val="20"/>
          <w:szCs w:val="20"/>
          <w:vertAlign w:val="superscript"/>
        </w:rPr>
        <w:t xml:space="preserve"> </w:t>
      </w:r>
      <w:r w:rsidRPr="006E732E">
        <w:rPr>
          <w:rFonts w:cs="Simplified Arabic"/>
          <w:sz w:val="20"/>
          <w:szCs w:val="20"/>
          <w:rtl/>
        </w:rPr>
        <w:t>المرجع نفسه، المجلد 3008، العدد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tl/>
        <w:lang w:val="it-IT"/>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Content>
      <w:p w14:paraId="4FDE7AD2" w14:textId="12993034" w:rsidR="006F24DA" w:rsidRPr="009F512F" w:rsidRDefault="006A7963" w:rsidP="006615AB">
        <w:pPr>
          <w:pStyle w:val="Header"/>
          <w:pBdr>
            <w:bottom w:val="single" w:sz="4" w:space="1" w:color="auto"/>
          </w:pBdr>
          <w:tabs>
            <w:tab w:val="clear" w:pos="4320"/>
            <w:tab w:val="clear" w:pos="8640"/>
          </w:tabs>
          <w:kinsoku w:val="0"/>
          <w:overflowPunct w:val="0"/>
          <w:autoSpaceDE w:val="0"/>
          <w:autoSpaceDN w:val="0"/>
          <w:bidi/>
          <w:jc w:val="left"/>
          <w:rPr>
            <w:noProof/>
            <w:kern w:val="22"/>
            <w:lang w:val="it-IT"/>
          </w:rPr>
        </w:pPr>
        <w:r w:rsidRPr="009F512F">
          <w:rPr>
            <w:noProof/>
            <w:kern w:val="22"/>
            <w:lang w:val="it-IT"/>
          </w:rPr>
          <w:t>CBD/SBSTTA/28/2/Rev.1-CBD/SBI/7/2/Rev.1</w:t>
        </w:r>
      </w:p>
    </w:sdtContent>
  </w:sdt>
  <w:p w14:paraId="3A0010F0" w14:textId="77777777" w:rsidR="006F24DA" w:rsidRPr="009F512F" w:rsidRDefault="006F24DA" w:rsidP="006F24DA">
    <w:pPr>
      <w:pStyle w:val="Header"/>
      <w:bidi/>
      <w:rPr>
        <w:lang w:val="it-I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lang w:val="it-IT"/>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Content>
      <w:p w14:paraId="270B4C87" w14:textId="52899347" w:rsidR="006F24DA" w:rsidRPr="006A7963" w:rsidRDefault="0081097A" w:rsidP="006615AB">
        <w:pPr>
          <w:pStyle w:val="Header"/>
          <w:pBdr>
            <w:bottom w:val="single" w:sz="4" w:space="1" w:color="auto"/>
          </w:pBdr>
          <w:tabs>
            <w:tab w:val="clear" w:pos="4320"/>
            <w:tab w:val="clear" w:pos="8640"/>
          </w:tabs>
          <w:kinsoku w:val="0"/>
          <w:overflowPunct w:val="0"/>
          <w:autoSpaceDE w:val="0"/>
          <w:autoSpaceDN w:val="0"/>
          <w:jc w:val="left"/>
          <w:rPr>
            <w:noProof/>
            <w:kern w:val="22"/>
            <w:lang w:val="it-IT"/>
          </w:rPr>
        </w:pPr>
        <w:r w:rsidRPr="006A7963">
          <w:rPr>
            <w:noProof/>
            <w:kern w:val="22"/>
            <w:lang w:val="it-IT"/>
          </w:rPr>
          <w:t>CBD/SBSTTA/28/2</w:t>
        </w:r>
        <w:r w:rsidR="006A7963" w:rsidRPr="006A7963">
          <w:rPr>
            <w:noProof/>
            <w:kern w:val="22"/>
            <w:lang w:val="it-IT"/>
          </w:rPr>
          <w:t>/Rev.</w:t>
        </w:r>
        <w:r w:rsidR="006A7963">
          <w:rPr>
            <w:noProof/>
            <w:kern w:val="22"/>
            <w:lang w:val="it-IT"/>
          </w:rPr>
          <w:t>1</w:t>
        </w:r>
        <w:r w:rsidRPr="006A7963">
          <w:rPr>
            <w:noProof/>
            <w:kern w:val="22"/>
            <w:lang w:val="it-IT"/>
          </w:rPr>
          <w:t>-CBD/SBI/7/2</w:t>
        </w:r>
        <w:r w:rsidR="006A7963">
          <w:rPr>
            <w:noProof/>
            <w:kern w:val="22"/>
            <w:lang w:val="it-IT"/>
          </w:rPr>
          <w:t>/Rev.1</w:t>
        </w:r>
      </w:p>
    </w:sdtContent>
  </w:sdt>
  <w:p w14:paraId="3CF4E606" w14:textId="77777777" w:rsidR="006F24DA" w:rsidRPr="006A7963" w:rsidRDefault="006F24DA">
    <w:pPr>
      <w:pStyle w:val="Header"/>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23D19"/>
    <w:multiLevelType w:val="hybridMultilevel"/>
    <w:tmpl w:val="B0321A36"/>
    <w:lvl w:ilvl="0" w:tplc="6DA84078">
      <w:start w:val="1"/>
      <w:numFmt w:val="arabicAbjad"/>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356B083E"/>
    <w:multiLevelType w:val="hybridMultilevel"/>
    <w:tmpl w:val="22382B44"/>
    <w:lvl w:ilvl="0" w:tplc="1E76DE12">
      <w:start w:val="1"/>
      <w:numFmt w:val="arabicAbjad"/>
      <w:lvlText w:val="(%1)"/>
      <w:lvlJc w:val="left"/>
      <w:pPr>
        <w:ind w:left="2191" w:hanging="360"/>
      </w:pPr>
      <w:rPr>
        <w:rFonts w:hint="default"/>
        <w:sz w:val="24"/>
        <w:lang w:val="en-GB"/>
      </w:rPr>
    </w:lvl>
    <w:lvl w:ilvl="1" w:tplc="04090019" w:tentative="1">
      <w:start w:val="1"/>
      <w:numFmt w:val="lowerLetter"/>
      <w:lvlText w:val="%2."/>
      <w:lvlJc w:val="left"/>
      <w:pPr>
        <w:ind w:left="2911" w:hanging="360"/>
      </w:pPr>
    </w:lvl>
    <w:lvl w:ilvl="2" w:tplc="0409001B" w:tentative="1">
      <w:start w:val="1"/>
      <w:numFmt w:val="lowerRoman"/>
      <w:lvlText w:val="%3."/>
      <w:lvlJc w:val="right"/>
      <w:pPr>
        <w:ind w:left="3631" w:hanging="180"/>
      </w:pPr>
    </w:lvl>
    <w:lvl w:ilvl="3" w:tplc="0409000F" w:tentative="1">
      <w:start w:val="1"/>
      <w:numFmt w:val="decimal"/>
      <w:lvlText w:val="%4."/>
      <w:lvlJc w:val="left"/>
      <w:pPr>
        <w:ind w:left="4351" w:hanging="360"/>
      </w:pPr>
    </w:lvl>
    <w:lvl w:ilvl="4" w:tplc="04090019" w:tentative="1">
      <w:start w:val="1"/>
      <w:numFmt w:val="lowerLetter"/>
      <w:lvlText w:val="%5."/>
      <w:lvlJc w:val="left"/>
      <w:pPr>
        <w:ind w:left="5071" w:hanging="360"/>
      </w:pPr>
    </w:lvl>
    <w:lvl w:ilvl="5" w:tplc="0409001B" w:tentative="1">
      <w:start w:val="1"/>
      <w:numFmt w:val="lowerRoman"/>
      <w:lvlText w:val="%6."/>
      <w:lvlJc w:val="right"/>
      <w:pPr>
        <w:ind w:left="5791" w:hanging="180"/>
      </w:pPr>
    </w:lvl>
    <w:lvl w:ilvl="6" w:tplc="0409000F" w:tentative="1">
      <w:start w:val="1"/>
      <w:numFmt w:val="decimal"/>
      <w:lvlText w:val="%7."/>
      <w:lvlJc w:val="left"/>
      <w:pPr>
        <w:ind w:left="6511" w:hanging="360"/>
      </w:pPr>
    </w:lvl>
    <w:lvl w:ilvl="7" w:tplc="04090019" w:tentative="1">
      <w:start w:val="1"/>
      <w:numFmt w:val="lowerLetter"/>
      <w:lvlText w:val="%8."/>
      <w:lvlJc w:val="left"/>
      <w:pPr>
        <w:ind w:left="7231" w:hanging="360"/>
      </w:pPr>
    </w:lvl>
    <w:lvl w:ilvl="8" w:tplc="0409001B" w:tentative="1">
      <w:start w:val="1"/>
      <w:numFmt w:val="lowerRoman"/>
      <w:lvlText w:val="%9."/>
      <w:lvlJc w:val="right"/>
      <w:pPr>
        <w:ind w:left="7951" w:hanging="180"/>
      </w:pPr>
    </w:lvl>
  </w:abstractNum>
  <w:abstractNum w:abstractNumId="3" w15:restartNumberingAfterBreak="0">
    <w:nsid w:val="3EBC7780"/>
    <w:multiLevelType w:val="hybridMultilevel"/>
    <w:tmpl w:val="E50ED758"/>
    <w:lvl w:ilvl="0" w:tplc="0F12A964">
      <w:start w:val="1"/>
      <w:numFmt w:val="decimal"/>
      <w:lvlText w:val="%1-"/>
      <w:lvlJc w:val="left"/>
      <w:pPr>
        <w:ind w:left="2346" w:hanging="360"/>
      </w:pPr>
      <w:rPr>
        <w:rFonts w:hint="default"/>
      </w:rPr>
    </w:lvl>
    <w:lvl w:ilvl="1" w:tplc="04090019" w:tentative="1">
      <w:start w:val="1"/>
      <w:numFmt w:val="lowerLetter"/>
      <w:lvlText w:val="%2."/>
      <w:lvlJc w:val="left"/>
      <w:pPr>
        <w:ind w:left="3066" w:hanging="360"/>
      </w:pPr>
    </w:lvl>
    <w:lvl w:ilvl="2" w:tplc="0409001B" w:tentative="1">
      <w:start w:val="1"/>
      <w:numFmt w:val="lowerRoman"/>
      <w:lvlText w:val="%3."/>
      <w:lvlJc w:val="right"/>
      <w:pPr>
        <w:ind w:left="3786" w:hanging="180"/>
      </w:pPr>
    </w:lvl>
    <w:lvl w:ilvl="3" w:tplc="0409000F" w:tentative="1">
      <w:start w:val="1"/>
      <w:numFmt w:val="decimal"/>
      <w:lvlText w:val="%4."/>
      <w:lvlJc w:val="left"/>
      <w:pPr>
        <w:ind w:left="4506" w:hanging="360"/>
      </w:pPr>
    </w:lvl>
    <w:lvl w:ilvl="4" w:tplc="04090019" w:tentative="1">
      <w:start w:val="1"/>
      <w:numFmt w:val="lowerLetter"/>
      <w:lvlText w:val="%5."/>
      <w:lvlJc w:val="left"/>
      <w:pPr>
        <w:ind w:left="5226" w:hanging="360"/>
      </w:pPr>
    </w:lvl>
    <w:lvl w:ilvl="5" w:tplc="0409001B" w:tentative="1">
      <w:start w:val="1"/>
      <w:numFmt w:val="lowerRoman"/>
      <w:lvlText w:val="%6."/>
      <w:lvlJc w:val="right"/>
      <w:pPr>
        <w:ind w:left="5946" w:hanging="180"/>
      </w:pPr>
    </w:lvl>
    <w:lvl w:ilvl="6" w:tplc="0409000F" w:tentative="1">
      <w:start w:val="1"/>
      <w:numFmt w:val="decimal"/>
      <w:lvlText w:val="%7."/>
      <w:lvlJc w:val="left"/>
      <w:pPr>
        <w:ind w:left="6666" w:hanging="360"/>
      </w:pPr>
    </w:lvl>
    <w:lvl w:ilvl="7" w:tplc="04090019" w:tentative="1">
      <w:start w:val="1"/>
      <w:numFmt w:val="lowerLetter"/>
      <w:lvlText w:val="%8."/>
      <w:lvlJc w:val="left"/>
      <w:pPr>
        <w:ind w:left="7386" w:hanging="360"/>
      </w:pPr>
    </w:lvl>
    <w:lvl w:ilvl="8" w:tplc="0409001B" w:tentative="1">
      <w:start w:val="1"/>
      <w:numFmt w:val="lowerRoman"/>
      <w:lvlText w:val="%9."/>
      <w:lvlJc w:val="right"/>
      <w:pPr>
        <w:ind w:left="8106" w:hanging="180"/>
      </w:pPr>
    </w:lvl>
  </w:abstractNum>
  <w:abstractNum w:abstractNumId="4" w15:restartNumberingAfterBreak="0">
    <w:nsid w:val="3F9D3C20"/>
    <w:multiLevelType w:val="hybridMultilevel"/>
    <w:tmpl w:val="E6EEEA5C"/>
    <w:lvl w:ilvl="0" w:tplc="6F2A1960">
      <w:start w:val="1"/>
      <w:numFmt w:val="decimal"/>
      <w:lvlText w:val="%1-"/>
      <w:lvlJc w:val="left"/>
      <w:pPr>
        <w:ind w:left="720" w:hanging="360"/>
      </w:pPr>
      <w:rPr>
        <w:rFonts w:ascii="Simplified Arabic" w:hAnsi="Simplified Arabic" w:cs="Simplified Arabic" w:hint="default"/>
        <w:b w:val="0"/>
        <w:bCs w:val="0"/>
        <w:i w:val="0"/>
        <w:iCs w:val="0"/>
        <w:sz w:val="24"/>
        <w:lang w:bidi="ar-EG"/>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79C6784"/>
    <w:multiLevelType w:val="hybridMultilevel"/>
    <w:tmpl w:val="3FC4987E"/>
    <w:lvl w:ilvl="0" w:tplc="A7805D28">
      <w:start w:val="1"/>
      <w:numFmt w:val="decimal"/>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99D5F66"/>
    <w:multiLevelType w:val="multilevel"/>
    <w:tmpl w:val="FB604D92"/>
    <w:styleLink w:val="ListCBD"/>
    <w:lvl w:ilvl="0">
      <w:start w:val="1"/>
      <w:numFmt w:val="decimal"/>
      <w:pStyle w:val="CBDNormalNumber"/>
      <w:lvlText w:val="%1-"/>
      <w:lvlJc w:val="left"/>
      <w:pPr>
        <w:ind w:left="567" w:firstLine="0"/>
      </w:pPr>
      <w:rPr>
        <w:rFonts w:ascii="Simplified Arabic" w:eastAsia="Aptos" w:hAnsi="Simplified Arabic" w:cs="Simplified Arabic"/>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0297FA8"/>
    <w:multiLevelType w:val="hybridMultilevel"/>
    <w:tmpl w:val="BD7CEECE"/>
    <w:lvl w:ilvl="0" w:tplc="ECBC8DC6">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6461055"/>
    <w:multiLevelType w:val="hybridMultilevel"/>
    <w:tmpl w:val="9C525D98"/>
    <w:lvl w:ilvl="0" w:tplc="04090001">
      <w:start w:val="1"/>
      <w:numFmt w:val="bullet"/>
      <w:lvlText w:val=""/>
      <w:lvlJc w:val="left"/>
      <w:pPr>
        <w:ind w:left="1282" w:hanging="360"/>
      </w:pPr>
      <w:rPr>
        <w:rFonts w:ascii="Symbol" w:hAnsi="Symbol" w:hint="default"/>
      </w:rPr>
    </w:lvl>
    <w:lvl w:ilvl="1" w:tplc="FFFFFFFF" w:tentative="1">
      <w:start w:val="1"/>
      <w:numFmt w:val="bullet"/>
      <w:lvlText w:val="o"/>
      <w:lvlJc w:val="left"/>
      <w:pPr>
        <w:ind w:left="2002" w:hanging="360"/>
      </w:pPr>
      <w:rPr>
        <w:rFonts w:ascii="Courier New" w:hAnsi="Courier New" w:cs="Courier New" w:hint="default"/>
      </w:rPr>
    </w:lvl>
    <w:lvl w:ilvl="2" w:tplc="FFFFFFFF" w:tentative="1">
      <w:start w:val="1"/>
      <w:numFmt w:val="bullet"/>
      <w:lvlText w:val=""/>
      <w:lvlJc w:val="left"/>
      <w:pPr>
        <w:ind w:left="2722" w:hanging="360"/>
      </w:pPr>
      <w:rPr>
        <w:rFonts w:ascii="Wingdings" w:hAnsi="Wingdings" w:hint="default"/>
      </w:rPr>
    </w:lvl>
    <w:lvl w:ilvl="3" w:tplc="FFFFFFFF" w:tentative="1">
      <w:start w:val="1"/>
      <w:numFmt w:val="bullet"/>
      <w:lvlText w:val=""/>
      <w:lvlJc w:val="left"/>
      <w:pPr>
        <w:ind w:left="3442" w:hanging="360"/>
      </w:pPr>
      <w:rPr>
        <w:rFonts w:ascii="Symbol" w:hAnsi="Symbol" w:hint="default"/>
      </w:rPr>
    </w:lvl>
    <w:lvl w:ilvl="4" w:tplc="FFFFFFFF" w:tentative="1">
      <w:start w:val="1"/>
      <w:numFmt w:val="bullet"/>
      <w:lvlText w:val="o"/>
      <w:lvlJc w:val="left"/>
      <w:pPr>
        <w:ind w:left="4162" w:hanging="360"/>
      </w:pPr>
      <w:rPr>
        <w:rFonts w:ascii="Courier New" w:hAnsi="Courier New" w:cs="Courier New" w:hint="default"/>
      </w:rPr>
    </w:lvl>
    <w:lvl w:ilvl="5" w:tplc="FFFFFFFF" w:tentative="1">
      <w:start w:val="1"/>
      <w:numFmt w:val="bullet"/>
      <w:lvlText w:val=""/>
      <w:lvlJc w:val="left"/>
      <w:pPr>
        <w:ind w:left="4882" w:hanging="360"/>
      </w:pPr>
      <w:rPr>
        <w:rFonts w:ascii="Wingdings" w:hAnsi="Wingdings" w:hint="default"/>
      </w:rPr>
    </w:lvl>
    <w:lvl w:ilvl="6" w:tplc="FFFFFFFF" w:tentative="1">
      <w:start w:val="1"/>
      <w:numFmt w:val="bullet"/>
      <w:lvlText w:val=""/>
      <w:lvlJc w:val="left"/>
      <w:pPr>
        <w:ind w:left="5602" w:hanging="360"/>
      </w:pPr>
      <w:rPr>
        <w:rFonts w:ascii="Symbol" w:hAnsi="Symbol" w:hint="default"/>
      </w:rPr>
    </w:lvl>
    <w:lvl w:ilvl="7" w:tplc="FFFFFFFF" w:tentative="1">
      <w:start w:val="1"/>
      <w:numFmt w:val="bullet"/>
      <w:lvlText w:val="o"/>
      <w:lvlJc w:val="left"/>
      <w:pPr>
        <w:ind w:left="6322" w:hanging="360"/>
      </w:pPr>
      <w:rPr>
        <w:rFonts w:ascii="Courier New" w:hAnsi="Courier New" w:cs="Courier New" w:hint="default"/>
      </w:rPr>
    </w:lvl>
    <w:lvl w:ilvl="8" w:tplc="FFFFFFFF" w:tentative="1">
      <w:start w:val="1"/>
      <w:numFmt w:val="bullet"/>
      <w:lvlText w:val=""/>
      <w:lvlJc w:val="left"/>
      <w:pPr>
        <w:ind w:left="7042" w:hanging="360"/>
      </w:pPr>
      <w:rPr>
        <w:rFonts w:ascii="Wingdings" w:hAnsi="Wingdings" w:hint="default"/>
      </w:rPr>
    </w:lvl>
  </w:abstractNum>
  <w:abstractNum w:abstractNumId="12" w15:restartNumberingAfterBreak="0">
    <w:nsid w:val="5D943BEE"/>
    <w:multiLevelType w:val="multilevel"/>
    <w:tmpl w:val="FB604D92"/>
    <w:numStyleLink w:val="ListCBD"/>
  </w:abstractNum>
  <w:abstractNum w:abstractNumId="13" w15:restartNumberingAfterBreak="0">
    <w:nsid w:val="60C355E9"/>
    <w:multiLevelType w:val="hybridMultilevel"/>
    <w:tmpl w:val="DFCE66A6"/>
    <w:lvl w:ilvl="0" w:tplc="51F22ED0">
      <w:start w:val="1"/>
      <w:numFmt w:val="arabicAbjad"/>
      <w:lvlText w:val="(%1)"/>
      <w:lvlJc w:val="left"/>
      <w:pPr>
        <w:ind w:left="2430" w:hanging="360"/>
      </w:pPr>
      <w:rPr>
        <w:rFonts w:hint="default"/>
        <w:i/>
        <w:iCs w:val="0"/>
        <w:lang w:val="en-US"/>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4"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77C046ED"/>
    <w:multiLevelType w:val="hybridMultilevel"/>
    <w:tmpl w:val="87507ECC"/>
    <w:lvl w:ilvl="0" w:tplc="E75C7488">
      <w:start w:val="1"/>
      <w:numFmt w:val="arabicAbjad"/>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255676902">
    <w:abstractNumId w:val="1"/>
  </w:num>
  <w:num w:numId="2" w16cid:durableId="190728141">
    <w:abstractNumId w:val="9"/>
  </w:num>
  <w:num w:numId="3" w16cid:durableId="255095942">
    <w:abstractNumId w:val="5"/>
  </w:num>
  <w:num w:numId="4" w16cid:durableId="320354325">
    <w:abstractNumId w:val="9"/>
  </w:num>
  <w:num w:numId="5" w16cid:durableId="65416179">
    <w:abstractNumId w:val="7"/>
  </w:num>
  <w:num w:numId="6" w16cid:durableId="793327173">
    <w:abstractNumId w:val="14"/>
  </w:num>
  <w:num w:numId="7" w16cid:durableId="1626615899">
    <w:abstractNumId w:val="4"/>
  </w:num>
  <w:num w:numId="8" w16cid:durableId="570581398">
    <w:abstractNumId w:val="2"/>
  </w:num>
  <w:num w:numId="9" w16cid:durableId="1166626544">
    <w:abstractNumId w:val="15"/>
  </w:num>
  <w:num w:numId="10" w16cid:durableId="698118750">
    <w:abstractNumId w:val="10"/>
  </w:num>
  <w:num w:numId="11" w16cid:durableId="672102332">
    <w:abstractNumId w:val="0"/>
  </w:num>
  <w:num w:numId="12" w16cid:durableId="1361593278">
    <w:abstractNumId w:val="3"/>
  </w:num>
  <w:num w:numId="13" w16cid:durableId="124083388">
    <w:abstractNumId w:val="6"/>
  </w:num>
  <w:num w:numId="14" w16cid:durableId="1111322723">
    <w:abstractNumId w:val="11"/>
  </w:num>
  <w:num w:numId="15" w16cid:durableId="960385107">
    <w:abstractNumId w:val="8"/>
  </w:num>
  <w:num w:numId="16" w16cid:durableId="323945383">
    <w:abstractNumId w:val="12"/>
  </w:num>
  <w:num w:numId="17" w16cid:durableId="935361536">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4169"/>
    <w:rsid w:val="000064E9"/>
    <w:rsid w:val="00010828"/>
    <w:rsid w:val="00010F95"/>
    <w:rsid w:val="0001111E"/>
    <w:rsid w:val="00011E51"/>
    <w:rsid w:val="00013C0E"/>
    <w:rsid w:val="00014680"/>
    <w:rsid w:val="00017A6A"/>
    <w:rsid w:val="00021514"/>
    <w:rsid w:val="000219AC"/>
    <w:rsid w:val="00022207"/>
    <w:rsid w:val="00022961"/>
    <w:rsid w:val="0002340E"/>
    <w:rsid w:val="00023E0B"/>
    <w:rsid w:val="0002421D"/>
    <w:rsid w:val="0002423C"/>
    <w:rsid w:val="00025097"/>
    <w:rsid w:val="00025825"/>
    <w:rsid w:val="0002590F"/>
    <w:rsid w:val="00025AC1"/>
    <w:rsid w:val="00025D8F"/>
    <w:rsid w:val="00025EEB"/>
    <w:rsid w:val="0002792C"/>
    <w:rsid w:val="00030F89"/>
    <w:rsid w:val="00031B85"/>
    <w:rsid w:val="00031BC4"/>
    <w:rsid w:val="00031D24"/>
    <w:rsid w:val="00031F26"/>
    <w:rsid w:val="00032509"/>
    <w:rsid w:val="000327F4"/>
    <w:rsid w:val="00032D5B"/>
    <w:rsid w:val="00033843"/>
    <w:rsid w:val="00033975"/>
    <w:rsid w:val="000354FE"/>
    <w:rsid w:val="00035D18"/>
    <w:rsid w:val="0003743D"/>
    <w:rsid w:val="00037873"/>
    <w:rsid w:val="000428F5"/>
    <w:rsid w:val="00042DE7"/>
    <w:rsid w:val="00043E44"/>
    <w:rsid w:val="000454F5"/>
    <w:rsid w:val="000456BC"/>
    <w:rsid w:val="00047036"/>
    <w:rsid w:val="00047099"/>
    <w:rsid w:val="00047B0C"/>
    <w:rsid w:val="000516B4"/>
    <w:rsid w:val="00051A81"/>
    <w:rsid w:val="00052087"/>
    <w:rsid w:val="00053B62"/>
    <w:rsid w:val="00054381"/>
    <w:rsid w:val="00054C36"/>
    <w:rsid w:val="00055300"/>
    <w:rsid w:val="00057FF1"/>
    <w:rsid w:val="000622AC"/>
    <w:rsid w:val="00062695"/>
    <w:rsid w:val="000649DC"/>
    <w:rsid w:val="00065401"/>
    <w:rsid w:val="000659B7"/>
    <w:rsid w:val="00065E6A"/>
    <w:rsid w:val="00065F46"/>
    <w:rsid w:val="000660D4"/>
    <w:rsid w:val="00066F7F"/>
    <w:rsid w:val="00067B0B"/>
    <w:rsid w:val="000711E1"/>
    <w:rsid w:val="00072016"/>
    <w:rsid w:val="000732E1"/>
    <w:rsid w:val="00073708"/>
    <w:rsid w:val="00075576"/>
    <w:rsid w:val="000760C5"/>
    <w:rsid w:val="0007620F"/>
    <w:rsid w:val="0007764D"/>
    <w:rsid w:val="000819FA"/>
    <w:rsid w:val="00081E7C"/>
    <w:rsid w:val="00084008"/>
    <w:rsid w:val="000850AA"/>
    <w:rsid w:val="0008539E"/>
    <w:rsid w:val="00085773"/>
    <w:rsid w:val="0008589D"/>
    <w:rsid w:val="00086D99"/>
    <w:rsid w:val="00087FB6"/>
    <w:rsid w:val="0009085B"/>
    <w:rsid w:val="000A0CD4"/>
    <w:rsid w:val="000A165F"/>
    <w:rsid w:val="000A198D"/>
    <w:rsid w:val="000A1FAE"/>
    <w:rsid w:val="000A24CB"/>
    <w:rsid w:val="000A3071"/>
    <w:rsid w:val="000A3F07"/>
    <w:rsid w:val="000A3F82"/>
    <w:rsid w:val="000A7155"/>
    <w:rsid w:val="000A78C6"/>
    <w:rsid w:val="000A7FD3"/>
    <w:rsid w:val="000B29D0"/>
    <w:rsid w:val="000B2BD3"/>
    <w:rsid w:val="000B53A0"/>
    <w:rsid w:val="000B685F"/>
    <w:rsid w:val="000B7A8C"/>
    <w:rsid w:val="000C146B"/>
    <w:rsid w:val="000C21A3"/>
    <w:rsid w:val="000C35B8"/>
    <w:rsid w:val="000C4344"/>
    <w:rsid w:val="000C54E8"/>
    <w:rsid w:val="000C75D0"/>
    <w:rsid w:val="000D0B3C"/>
    <w:rsid w:val="000D0BBE"/>
    <w:rsid w:val="000D20DA"/>
    <w:rsid w:val="000D2205"/>
    <w:rsid w:val="000D2448"/>
    <w:rsid w:val="000D2C37"/>
    <w:rsid w:val="000D34F1"/>
    <w:rsid w:val="000D4752"/>
    <w:rsid w:val="000D49B4"/>
    <w:rsid w:val="000D4DCD"/>
    <w:rsid w:val="000D50A1"/>
    <w:rsid w:val="000D6950"/>
    <w:rsid w:val="000D6F73"/>
    <w:rsid w:val="000D7451"/>
    <w:rsid w:val="000D7455"/>
    <w:rsid w:val="000D7FEA"/>
    <w:rsid w:val="000E17AF"/>
    <w:rsid w:val="000E27CF"/>
    <w:rsid w:val="000E351E"/>
    <w:rsid w:val="000E4334"/>
    <w:rsid w:val="000E637D"/>
    <w:rsid w:val="000E65CB"/>
    <w:rsid w:val="000E69A0"/>
    <w:rsid w:val="000E6B6E"/>
    <w:rsid w:val="000E7762"/>
    <w:rsid w:val="000E7E6A"/>
    <w:rsid w:val="000F0036"/>
    <w:rsid w:val="000F07D4"/>
    <w:rsid w:val="000F0AEB"/>
    <w:rsid w:val="000F31EA"/>
    <w:rsid w:val="000F3F42"/>
    <w:rsid w:val="000F456C"/>
    <w:rsid w:val="000F584F"/>
    <w:rsid w:val="000F63AB"/>
    <w:rsid w:val="000F6492"/>
    <w:rsid w:val="000F6780"/>
    <w:rsid w:val="000F6CDF"/>
    <w:rsid w:val="00102016"/>
    <w:rsid w:val="001025CE"/>
    <w:rsid w:val="0010277C"/>
    <w:rsid w:val="001051EF"/>
    <w:rsid w:val="00106E91"/>
    <w:rsid w:val="001073FE"/>
    <w:rsid w:val="00107743"/>
    <w:rsid w:val="00112647"/>
    <w:rsid w:val="00113D8F"/>
    <w:rsid w:val="001140C9"/>
    <w:rsid w:val="001154B5"/>
    <w:rsid w:val="00115587"/>
    <w:rsid w:val="00116474"/>
    <w:rsid w:val="00117536"/>
    <w:rsid w:val="001205EA"/>
    <w:rsid w:val="00121968"/>
    <w:rsid w:val="00121C00"/>
    <w:rsid w:val="0012214B"/>
    <w:rsid w:val="00125327"/>
    <w:rsid w:val="001254CB"/>
    <w:rsid w:val="0012737B"/>
    <w:rsid w:val="00127B59"/>
    <w:rsid w:val="00127D3B"/>
    <w:rsid w:val="0013100E"/>
    <w:rsid w:val="00131C85"/>
    <w:rsid w:val="00133207"/>
    <w:rsid w:val="00133ACE"/>
    <w:rsid w:val="00133FCF"/>
    <w:rsid w:val="001340BA"/>
    <w:rsid w:val="00134F13"/>
    <w:rsid w:val="001363A6"/>
    <w:rsid w:val="0013705A"/>
    <w:rsid w:val="00137149"/>
    <w:rsid w:val="001410F4"/>
    <w:rsid w:val="001413E6"/>
    <w:rsid w:val="00141819"/>
    <w:rsid w:val="001437C0"/>
    <w:rsid w:val="00143E00"/>
    <w:rsid w:val="001461E7"/>
    <w:rsid w:val="00146762"/>
    <w:rsid w:val="00146A7B"/>
    <w:rsid w:val="001471D6"/>
    <w:rsid w:val="0015041E"/>
    <w:rsid w:val="001515FA"/>
    <w:rsid w:val="00151A36"/>
    <w:rsid w:val="00151D25"/>
    <w:rsid w:val="00152AB1"/>
    <w:rsid w:val="001537C6"/>
    <w:rsid w:val="00155DC1"/>
    <w:rsid w:val="00155EFD"/>
    <w:rsid w:val="00156807"/>
    <w:rsid w:val="00157BB6"/>
    <w:rsid w:val="001608FA"/>
    <w:rsid w:val="00160F9B"/>
    <w:rsid w:val="00162C23"/>
    <w:rsid w:val="00164DBB"/>
    <w:rsid w:val="00166151"/>
    <w:rsid w:val="00166367"/>
    <w:rsid w:val="0016695C"/>
    <w:rsid w:val="0017187C"/>
    <w:rsid w:val="00173A32"/>
    <w:rsid w:val="0017442E"/>
    <w:rsid w:val="00174B0E"/>
    <w:rsid w:val="00176FDF"/>
    <w:rsid w:val="001770D3"/>
    <w:rsid w:val="00177522"/>
    <w:rsid w:val="001775B1"/>
    <w:rsid w:val="001805D3"/>
    <w:rsid w:val="0018128C"/>
    <w:rsid w:val="00182AD9"/>
    <w:rsid w:val="00182F88"/>
    <w:rsid w:val="00183C15"/>
    <w:rsid w:val="001840E6"/>
    <w:rsid w:val="00185D15"/>
    <w:rsid w:val="00186D8B"/>
    <w:rsid w:val="00187881"/>
    <w:rsid w:val="0019135A"/>
    <w:rsid w:val="001917E0"/>
    <w:rsid w:val="00191AFE"/>
    <w:rsid w:val="00192E06"/>
    <w:rsid w:val="001931DE"/>
    <w:rsid w:val="00195780"/>
    <w:rsid w:val="0019762E"/>
    <w:rsid w:val="00197A32"/>
    <w:rsid w:val="001A0721"/>
    <w:rsid w:val="001A1490"/>
    <w:rsid w:val="001A3817"/>
    <w:rsid w:val="001A5072"/>
    <w:rsid w:val="001A693E"/>
    <w:rsid w:val="001A6F1F"/>
    <w:rsid w:val="001A7941"/>
    <w:rsid w:val="001B04E2"/>
    <w:rsid w:val="001B495E"/>
    <w:rsid w:val="001B5628"/>
    <w:rsid w:val="001B690A"/>
    <w:rsid w:val="001C09DB"/>
    <w:rsid w:val="001C2CBA"/>
    <w:rsid w:val="001C3007"/>
    <w:rsid w:val="001C36B1"/>
    <w:rsid w:val="001C5594"/>
    <w:rsid w:val="001C6300"/>
    <w:rsid w:val="001C6455"/>
    <w:rsid w:val="001C70A1"/>
    <w:rsid w:val="001C7AED"/>
    <w:rsid w:val="001D1E36"/>
    <w:rsid w:val="001D441D"/>
    <w:rsid w:val="001D47F8"/>
    <w:rsid w:val="001D4B85"/>
    <w:rsid w:val="001D636B"/>
    <w:rsid w:val="001D772E"/>
    <w:rsid w:val="001D7B50"/>
    <w:rsid w:val="001E1730"/>
    <w:rsid w:val="001E2453"/>
    <w:rsid w:val="001E3B08"/>
    <w:rsid w:val="001E3C2A"/>
    <w:rsid w:val="001E3EC7"/>
    <w:rsid w:val="001E41DF"/>
    <w:rsid w:val="001E4DF2"/>
    <w:rsid w:val="001E4FE5"/>
    <w:rsid w:val="001E5BE2"/>
    <w:rsid w:val="001E6036"/>
    <w:rsid w:val="001E6D7F"/>
    <w:rsid w:val="001E7506"/>
    <w:rsid w:val="001F17F8"/>
    <w:rsid w:val="001F33BC"/>
    <w:rsid w:val="001F4992"/>
    <w:rsid w:val="001F4A6F"/>
    <w:rsid w:val="001F6379"/>
    <w:rsid w:val="001F68D7"/>
    <w:rsid w:val="001F695A"/>
    <w:rsid w:val="00200710"/>
    <w:rsid w:val="00201EBC"/>
    <w:rsid w:val="00204415"/>
    <w:rsid w:val="002055DF"/>
    <w:rsid w:val="00205882"/>
    <w:rsid w:val="00205D9C"/>
    <w:rsid w:val="002060AA"/>
    <w:rsid w:val="0020670A"/>
    <w:rsid w:val="00207A6E"/>
    <w:rsid w:val="00215C09"/>
    <w:rsid w:val="00216091"/>
    <w:rsid w:val="002164D0"/>
    <w:rsid w:val="0022041D"/>
    <w:rsid w:val="002211FD"/>
    <w:rsid w:val="00222EAF"/>
    <w:rsid w:val="002231E4"/>
    <w:rsid w:val="00224577"/>
    <w:rsid w:val="00224B92"/>
    <w:rsid w:val="00225FDB"/>
    <w:rsid w:val="00226EB6"/>
    <w:rsid w:val="00227AC7"/>
    <w:rsid w:val="002314C2"/>
    <w:rsid w:val="002315B3"/>
    <w:rsid w:val="00232D69"/>
    <w:rsid w:val="00233117"/>
    <w:rsid w:val="002350BC"/>
    <w:rsid w:val="002357E1"/>
    <w:rsid w:val="00235AF7"/>
    <w:rsid w:val="00235BC9"/>
    <w:rsid w:val="00240281"/>
    <w:rsid w:val="00240433"/>
    <w:rsid w:val="00240556"/>
    <w:rsid w:val="00240F94"/>
    <w:rsid w:val="00242CF1"/>
    <w:rsid w:val="00243471"/>
    <w:rsid w:val="002443FE"/>
    <w:rsid w:val="0024583B"/>
    <w:rsid w:val="0024600F"/>
    <w:rsid w:val="0024729D"/>
    <w:rsid w:val="00247ABA"/>
    <w:rsid w:val="00250D5A"/>
    <w:rsid w:val="00252624"/>
    <w:rsid w:val="00252897"/>
    <w:rsid w:val="002569B4"/>
    <w:rsid w:val="0026196F"/>
    <w:rsid w:val="002624D9"/>
    <w:rsid w:val="00262526"/>
    <w:rsid w:val="002629F8"/>
    <w:rsid w:val="00262C99"/>
    <w:rsid w:val="00263C6B"/>
    <w:rsid w:val="00263F0C"/>
    <w:rsid w:val="0026412A"/>
    <w:rsid w:val="00264D79"/>
    <w:rsid w:val="002664F7"/>
    <w:rsid w:val="00267FB2"/>
    <w:rsid w:val="00273E30"/>
    <w:rsid w:val="00274325"/>
    <w:rsid w:val="00275FCD"/>
    <w:rsid w:val="002760C3"/>
    <w:rsid w:val="0027680D"/>
    <w:rsid w:val="00277A15"/>
    <w:rsid w:val="002808DE"/>
    <w:rsid w:val="00281F17"/>
    <w:rsid w:val="0028390E"/>
    <w:rsid w:val="00284083"/>
    <w:rsid w:val="00284C31"/>
    <w:rsid w:val="002851E0"/>
    <w:rsid w:val="00285ECF"/>
    <w:rsid w:val="00286BA1"/>
    <w:rsid w:val="00287467"/>
    <w:rsid w:val="002878DB"/>
    <w:rsid w:val="0029039D"/>
    <w:rsid w:val="00291DA0"/>
    <w:rsid w:val="0029270E"/>
    <w:rsid w:val="002928D9"/>
    <w:rsid w:val="00292A5F"/>
    <w:rsid w:val="00292B66"/>
    <w:rsid w:val="00292F67"/>
    <w:rsid w:val="00293213"/>
    <w:rsid w:val="002A0008"/>
    <w:rsid w:val="002A0283"/>
    <w:rsid w:val="002A23AC"/>
    <w:rsid w:val="002A4053"/>
    <w:rsid w:val="002A4192"/>
    <w:rsid w:val="002A48D4"/>
    <w:rsid w:val="002A5461"/>
    <w:rsid w:val="002A5732"/>
    <w:rsid w:val="002A6B2D"/>
    <w:rsid w:val="002A6C01"/>
    <w:rsid w:val="002A71A5"/>
    <w:rsid w:val="002A749E"/>
    <w:rsid w:val="002A74A8"/>
    <w:rsid w:val="002A7911"/>
    <w:rsid w:val="002A7F8A"/>
    <w:rsid w:val="002B0735"/>
    <w:rsid w:val="002B0942"/>
    <w:rsid w:val="002B2968"/>
    <w:rsid w:val="002B2983"/>
    <w:rsid w:val="002B2DCF"/>
    <w:rsid w:val="002B6553"/>
    <w:rsid w:val="002B6FB2"/>
    <w:rsid w:val="002C0089"/>
    <w:rsid w:val="002C08EC"/>
    <w:rsid w:val="002C0AA7"/>
    <w:rsid w:val="002C28BF"/>
    <w:rsid w:val="002C2B81"/>
    <w:rsid w:val="002C2D11"/>
    <w:rsid w:val="002C48A7"/>
    <w:rsid w:val="002C48F5"/>
    <w:rsid w:val="002C4BDB"/>
    <w:rsid w:val="002C5491"/>
    <w:rsid w:val="002D17FC"/>
    <w:rsid w:val="002D355B"/>
    <w:rsid w:val="002D5996"/>
    <w:rsid w:val="002E0627"/>
    <w:rsid w:val="002E22CF"/>
    <w:rsid w:val="002E3198"/>
    <w:rsid w:val="002E3E50"/>
    <w:rsid w:val="002E62B3"/>
    <w:rsid w:val="002E6A9A"/>
    <w:rsid w:val="002E731B"/>
    <w:rsid w:val="002E7402"/>
    <w:rsid w:val="002F04D2"/>
    <w:rsid w:val="002F0785"/>
    <w:rsid w:val="002F09BD"/>
    <w:rsid w:val="002F0EDA"/>
    <w:rsid w:val="002F15BB"/>
    <w:rsid w:val="002F3178"/>
    <w:rsid w:val="002F321D"/>
    <w:rsid w:val="002F34D3"/>
    <w:rsid w:val="002F3BCA"/>
    <w:rsid w:val="002F681B"/>
    <w:rsid w:val="00300DC8"/>
    <w:rsid w:val="00302889"/>
    <w:rsid w:val="0030298B"/>
    <w:rsid w:val="0030441E"/>
    <w:rsid w:val="003056B8"/>
    <w:rsid w:val="00305F0D"/>
    <w:rsid w:val="00306DC5"/>
    <w:rsid w:val="00306E59"/>
    <w:rsid w:val="00310BC6"/>
    <w:rsid w:val="00310FA1"/>
    <w:rsid w:val="00311F35"/>
    <w:rsid w:val="003121E9"/>
    <w:rsid w:val="00312419"/>
    <w:rsid w:val="00312518"/>
    <w:rsid w:val="00312DBC"/>
    <w:rsid w:val="00315C0F"/>
    <w:rsid w:val="00316492"/>
    <w:rsid w:val="00316740"/>
    <w:rsid w:val="00316983"/>
    <w:rsid w:val="00317FA7"/>
    <w:rsid w:val="00320360"/>
    <w:rsid w:val="003210FF"/>
    <w:rsid w:val="00321429"/>
    <w:rsid w:val="0032239A"/>
    <w:rsid w:val="0032357A"/>
    <w:rsid w:val="00323DF9"/>
    <w:rsid w:val="0032489D"/>
    <w:rsid w:val="0032562A"/>
    <w:rsid w:val="00325DE3"/>
    <w:rsid w:val="003278E9"/>
    <w:rsid w:val="00327DDD"/>
    <w:rsid w:val="003306B9"/>
    <w:rsid w:val="00330D2D"/>
    <w:rsid w:val="00330F27"/>
    <w:rsid w:val="0033209B"/>
    <w:rsid w:val="0033267D"/>
    <w:rsid w:val="003329FF"/>
    <w:rsid w:val="0033428D"/>
    <w:rsid w:val="0033447D"/>
    <w:rsid w:val="003344E1"/>
    <w:rsid w:val="00334530"/>
    <w:rsid w:val="00334A06"/>
    <w:rsid w:val="00336766"/>
    <w:rsid w:val="003400BF"/>
    <w:rsid w:val="00341B91"/>
    <w:rsid w:val="00344D0C"/>
    <w:rsid w:val="003507D9"/>
    <w:rsid w:val="00350BF7"/>
    <w:rsid w:val="00350CA8"/>
    <w:rsid w:val="003524BD"/>
    <w:rsid w:val="0035272B"/>
    <w:rsid w:val="00352BBD"/>
    <w:rsid w:val="003534D3"/>
    <w:rsid w:val="00353525"/>
    <w:rsid w:val="0035352D"/>
    <w:rsid w:val="003544C6"/>
    <w:rsid w:val="00354F1B"/>
    <w:rsid w:val="003551E6"/>
    <w:rsid w:val="00355D1F"/>
    <w:rsid w:val="00361341"/>
    <w:rsid w:val="003618D6"/>
    <w:rsid w:val="003620D7"/>
    <w:rsid w:val="003636E1"/>
    <w:rsid w:val="00363C9B"/>
    <w:rsid w:val="00364CDB"/>
    <w:rsid w:val="00365429"/>
    <w:rsid w:val="00367608"/>
    <w:rsid w:val="00367850"/>
    <w:rsid w:val="00371AF7"/>
    <w:rsid w:val="00372652"/>
    <w:rsid w:val="003729B7"/>
    <w:rsid w:val="00372D81"/>
    <w:rsid w:val="003733A2"/>
    <w:rsid w:val="00374957"/>
    <w:rsid w:val="003802F0"/>
    <w:rsid w:val="00381B55"/>
    <w:rsid w:val="003822C0"/>
    <w:rsid w:val="00382AB0"/>
    <w:rsid w:val="00384170"/>
    <w:rsid w:val="0038577E"/>
    <w:rsid w:val="00385A1D"/>
    <w:rsid w:val="00386801"/>
    <w:rsid w:val="003913CE"/>
    <w:rsid w:val="003926FD"/>
    <w:rsid w:val="00392EB6"/>
    <w:rsid w:val="00393C4F"/>
    <w:rsid w:val="003942BF"/>
    <w:rsid w:val="003966EC"/>
    <w:rsid w:val="00396965"/>
    <w:rsid w:val="003A1817"/>
    <w:rsid w:val="003A2A86"/>
    <w:rsid w:val="003A3225"/>
    <w:rsid w:val="003A322F"/>
    <w:rsid w:val="003A3B71"/>
    <w:rsid w:val="003A3D0F"/>
    <w:rsid w:val="003A4844"/>
    <w:rsid w:val="003A5C4E"/>
    <w:rsid w:val="003A6936"/>
    <w:rsid w:val="003B0946"/>
    <w:rsid w:val="003B0F2B"/>
    <w:rsid w:val="003B0F3C"/>
    <w:rsid w:val="003B10B9"/>
    <w:rsid w:val="003B1104"/>
    <w:rsid w:val="003B2485"/>
    <w:rsid w:val="003B295A"/>
    <w:rsid w:val="003B3970"/>
    <w:rsid w:val="003B3F74"/>
    <w:rsid w:val="003B4AD9"/>
    <w:rsid w:val="003B505D"/>
    <w:rsid w:val="003B53D4"/>
    <w:rsid w:val="003C113F"/>
    <w:rsid w:val="003C2554"/>
    <w:rsid w:val="003C3CF4"/>
    <w:rsid w:val="003C4DB4"/>
    <w:rsid w:val="003C5785"/>
    <w:rsid w:val="003C5868"/>
    <w:rsid w:val="003C79D4"/>
    <w:rsid w:val="003C7CA9"/>
    <w:rsid w:val="003D174F"/>
    <w:rsid w:val="003D1FDE"/>
    <w:rsid w:val="003D2FB8"/>
    <w:rsid w:val="003D37E6"/>
    <w:rsid w:val="003D44EF"/>
    <w:rsid w:val="003D4821"/>
    <w:rsid w:val="003D6D93"/>
    <w:rsid w:val="003E1545"/>
    <w:rsid w:val="003E23DB"/>
    <w:rsid w:val="003E2DAE"/>
    <w:rsid w:val="003E2E9E"/>
    <w:rsid w:val="003E45A9"/>
    <w:rsid w:val="003E5D18"/>
    <w:rsid w:val="003E5F30"/>
    <w:rsid w:val="003E6C9C"/>
    <w:rsid w:val="003E7709"/>
    <w:rsid w:val="003F0AEC"/>
    <w:rsid w:val="003F2D71"/>
    <w:rsid w:val="003F4BD5"/>
    <w:rsid w:val="003F547C"/>
    <w:rsid w:val="003F6E44"/>
    <w:rsid w:val="00400D70"/>
    <w:rsid w:val="00400E62"/>
    <w:rsid w:val="00401D58"/>
    <w:rsid w:val="0040341C"/>
    <w:rsid w:val="0040370F"/>
    <w:rsid w:val="00404C92"/>
    <w:rsid w:val="0040583C"/>
    <w:rsid w:val="0040653C"/>
    <w:rsid w:val="00406BC6"/>
    <w:rsid w:val="00407057"/>
    <w:rsid w:val="0041034C"/>
    <w:rsid w:val="0041170C"/>
    <w:rsid w:val="00412812"/>
    <w:rsid w:val="00412F15"/>
    <w:rsid w:val="004144CF"/>
    <w:rsid w:val="00414C9C"/>
    <w:rsid w:val="004155DA"/>
    <w:rsid w:val="0041737C"/>
    <w:rsid w:val="00417AB7"/>
    <w:rsid w:val="00421BE3"/>
    <w:rsid w:val="0042219E"/>
    <w:rsid w:val="00422F1A"/>
    <w:rsid w:val="00424077"/>
    <w:rsid w:val="004250D3"/>
    <w:rsid w:val="004262C2"/>
    <w:rsid w:val="004266CC"/>
    <w:rsid w:val="0042787E"/>
    <w:rsid w:val="0042797B"/>
    <w:rsid w:val="00427BB6"/>
    <w:rsid w:val="00431497"/>
    <w:rsid w:val="0043327F"/>
    <w:rsid w:val="00433A4B"/>
    <w:rsid w:val="00435375"/>
    <w:rsid w:val="0043608A"/>
    <w:rsid w:val="004360FC"/>
    <w:rsid w:val="00436625"/>
    <w:rsid w:val="00437636"/>
    <w:rsid w:val="00437902"/>
    <w:rsid w:val="00440343"/>
    <w:rsid w:val="00440EDD"/>
    <w:rsid w:val="0044190C"/>
    <w:rsid w:val="00441998"/>
    <w:rsid w:val="00441D1D"/>
    <w:rsid w:val="0044424E"/>
    <w:rsid w:val="0044530C"/>
    <w:rsid w:val="00446BEE"/>
    <w:rsid w:val="0045098B"/>
    <w:rsid w:val="00450ED2"/>
    <w:rsid w:val="00452994"/>
    <w:rsid w:val="00452EF5"/>
    <w:rsid w:val="00453E04"/>
    <w:rsid w:val="00454680"/>
    <w:rsid w:val="00460C92"/>
    <w:rsid w:val="004661A4"/>
    <w:rsid w:val="0046639C"/>
    <w:rsid w:val="00466864"/>
    <w:rsid w:val="00466C1E"/>
    <w:rsid w:val="00467A12"/>
    <w:rsid w:val="0047101F"/>
    <w:rsid w:val="00471A50"/>
    <w:rsid w:val="004723EF"/>
    <w:rsid w:val="00474742"/>
    <w:rsid w:val="0047475A"/>
    <w:rsid w:val="00475560"/>
    <w:rsid w:val="00480180"/>
    <w:rsid w:val="00480F82"/>
    <w:rsid w:val="004827E7"/>
    <w:rsid w:val="00482CAA"/>
    <w:rsid w:val="004830EB"/>
    <w:rsid w:val="00484B5D"/>
    <w:rsid w:val="00485631"/>
    <w:rsid w:val="00487112"/>
    <w:rsid w:val="00487661"/>
    <w:rsid w:val="00490CE3"/>
    <w:rsid w:val="00492E7F"/>
    <w:rsid w:val="00493513"/>
    <w:rsid w:val="0049439B"/>
    <w:rsid w:val="004966A2"/>
    <w:rsid w:val="00496B46"/>
    <w:rsid w:val="00497270"/>
    <w:rsid w:val="004972EB"/>
    <w:rsid w:val="00497B25"/>
    <w:rsid w:val="004A017C"/>
    <w:rsid w:val="004A22BE"/>
    <w:rsid w:val="004A2E37"/>
    <w:rsid w:val="004A32B3"/>
    <w:rsid w:val="004A686C"/>
    <w:rsid w:val="004A6972"/>
    <w:rsid w:val="004A7AED"/>
    <w:rsid w:val="004A7D34"/>
    <w:rsid w:val="004B0264"/>
    <w:rsid w:val="004B0E58"/>
    <w:rsid w:val="004B2DB1"/>
    <w:rsid w:val="004B312D"/>
    <w:rsid w:val="004B3AC7"/>
    <w:rsid w:val="004B4309"/>
    <w:rsid w:val="004B4F4D"/>
    <w:rsid w:val="004B597A"/>
    <w:rsid w:val="004B6E33"/>
    <w:rsid w:val="004C0001"/>
    <w:rsid w:val="004C0CFE"/>
    <w:rsid w:val="004C0EE3"/>
    <w:rsid w:val="004C23BE"/>
    <w:rsid w:val="004C439B"/>
    <w:rsid w:val="004C577E"/>
    <w:rsid w:val="004C5EAC"/>
    <w:rsid w:val="004C6760"/>
    <w:rsid w:val="004C6768"/>
    <w:rsid w:val="004D02B8"/>
    <w:rsid w:val="004D0470"/>
    <w:rsid w:val="004D071E"/>
    <w:rsid w:val="004D0F83"/>
    <w:rsid w:val="004D2BF2"/>
    <w:rsid w:val="004D4259"/>
    <w:rsid w:val="004D4329"/>
    <w:rsid w:val="004D50B3"/>
    <w:rsid w:val="004D6CC0"/>
    <w:rsid w:val="004D6F63"/>
    <w:rsid w:val="004D7FBC"/>
    <w:rsid w:val="004E0979"/>
    <w:rsid w:val="004E16B5"/>
    <w:rsid w:val="004E1FF3"/>
    <w:rsid w:val="004E23C3"/>
    <w:rsid w:val="004E25DE"/>
    <w:rsid w:val="004E2BEB"/>
    <w:rsid w:val="004E5476"/>
    <w:rsid w:val="004E6916"/>
    <w:rsid w:val="004E6E28"/>
    <w:rsid w:val="004F02FF"/>
    <w:rsid w:val="004F07E0"/>
    <w:rsid w:val="004F1116"/>
    <w:rsid w:val="004F18F6"/>
    <w:rsid w:val="004F201C"/>
    <w:rsid w:val="004F2E78"/>
    <w:rsid w:val="004F3EF2"/>
    <w:rsid w:val="004F4847"/>
    <w:rsid w:val="004F5252"/>
    <w:rsid w:val="004F5DEF"/>
    <w:rsid w:val="004F5EA8"/>
    <w:rsid w:val="004F64CB"/>
    <w:rsid w:val="004F762A"/>
    <w:rsid w:val="00500530"/>
    <w:rsid w:val="0050285C"/>
    <w:rsid w:val="00502B7C"/>
    <w:rsid w:val="005032C9"/>
    <w:rsid w:val="00503A44"/>
    <w:rsid w:val="005043E1"/>
    <w:rsid w:val="0051009E"/>
    <w:rsid w:val="00510341"/>
    <w:rsid w:val="00510820"/>
    <w:rsid w:val="0051082E"/>
    <w:rsid w:val="00511073"/>
    <w:rsid w:val="005116B9"/>
    <w:rsid w:val="0051231F"/>
    <w:rsid w:val="00512B65"/>
    <w:rsid w:val="005152B4"/>
    <w:rsid w:val="00516C26"/>
    <w:rsid w:val="0052015D"/>
    <w:rsid w:val="00521EFF"/>
    <w:rsid w:val="00522DFE"/>
    <w:rsid w:val="00522E0C"/>
    <w:rsid w:val="0052324C"/>
    <w:rsid w:val="00523542"/>
    <w:rsid w:val="00524664"/>
    <w:rsid w:val="00525DCC"/>
    <w:rsid w:val="0052775B"/>
    <w:rsid w:val="005325A9"/>
    <w:rsid w:val="00535015"/>
    <w:rsid w:val="0053541C"/>
    <w:rsid w:val="00535AE2"/>
    <w:rsid w:val="005369BD"/>
    <w:rsid w:val="00537E17"/>
    <w:rsid w:val="005403D8"/>
    <w:rsid w:val="005413FD"/>
    <w:rsid w:val="00541A9D"/>
    <w:rsid w:val="00542250"/>
    <w:rsid w:val="00543F0A"/>
    <w:rsid w:val="00543FAF"/>
    <w:rsid w:val="005440A6"/>
    <w:rsid w:val="00546A5C"/>
    <w:rsid w:val="0054797B"/>
    <w:rsid w:val="00551055"/>
    <w:rsid w:val="005513BF"/>
    <w:rsid w:val="005522E5"/>
    <w:rsid w:val="00553105"/>
    <w:rsid w:val="00554065"/>
    <w:rsid w:val="00554C8E"/>
    <w:rsid w:val="0056067D"/>
    <w:rsid w:val="00560D79"/>
    <w:rsid w:val="00562D33"/>
    <w:rsid w:val="005644D6"/>
    <w:rsid w:val="00564890"/>
    <w:rsid w:val="00565F8D"/>
    <w:rsid w:val="00566F71"/>
    <w:rsid w:val="00572963"/>
    <w:rsid w:val="005732ED"/>
    <w:rsid w:val="00573D35"/>
    <w:rsid w:val="0057565B"/>
    <w:rsid w:val="005778B8"/>
    <w:rsid w:val="00581449"/>
    <w:rsid w:val="00581AC5"/>
    <w:rsid w:val="0058223D"/>
    <w:rsid w:val="00583471"/>
    <w:rsid w:val="00583CDB"/>
    <w:rsid w:val="005856D1"/>
    <w:rsid w:val="00585ED7"/>
    <w:rsid w:val="005863F0"/>
    <w:rsid w:val="00586D3B"/>
    <w:rsid w:val="005870BE"/>
    <w:rsid w:val="00590876"/>
    <w:rsid w:val="00591CDD"/>
    <w:rsid w:val="00591FE7"/>
    <w:rsid w:val="00592968"/>
    <w:rsid w:val="00592D93"/>
    <w:rsid w:val="00593284"/>
    <w:rsid w:val="005933A4"/>
    <w:rsid w:val="0059405C"/>
    <w:rsid w:val="005955D2"/>
    <w:rsid w:val="00596396"/>
    <w:rsid w:val="005A12D3"/>
    <w:rsid w:val="005A1775"/>
    <w:rsid w:val="005A235C"/>
    <w:rsid w:val="005A2F6E"/>
    <w:rsid w:val="005A365B"/>
    <w:rsid w:val="005A3917"/>
    <w:rsid w:val="005A4284"/>
    <w:rsid w:val="005A53D5"/>
    <w:rsid w:val="005A715F"/>
    <w:rsid w:val="005B0FA9"/>
    <w:rsid w:val="005B11C2"/>
    <w:rsid w:val="005B1C67"/>
    <w:rsid w:val="005B2688"/>
    <w:rsid w:val="005B2F2F"/>
    <w:rsid w:val="005B3790"/>
    <w:rsid w:val="005B4F5A"/>
    <w:rsid w:val="005B65ED"/>
    <w:rsid w:val="005B6FDB"/>
    <w:rsid w:val="005B7423"/>
    <w:rsid w:val="005B78E8"/>
    <w:rsid w:val="005B79C6"/>
    <w:rsid w:val="005C3E04"/>
    <w:rsid w:val="005C430F"/>
    <w:rsid w:val="005C500E"/>
    <w:rsid w:val="005C6A88"/>
    <w:rsid w:val="005D0061"/>
    <w:rsid w:val="005D0539"/>
    <w:rsid w:val="005D11DB"/>
    <w:rsid w:val="005D139C"/>
    <w:rsid w:val="005D1CEB"/>
    <w:rsid w:val="005D262D"/>
    <w:rsid w:val="005D2FE4"/>
    <w:rsid w:val="005D413D"/>
    <w:rsid w:val="005D6A29"/>
    <w:rsid w:val="005E0077"/>
    <w:rsid w:val="005E115D"/>
    <w:rsid w:val="005E16C3"/>
    <w:rsid w:val="005E2A50"/>
    <w:rsid w:val="005E3129"/>
    <w:rsid w:val="005E438A"/>
    <w:rsid w:val="005E5DFB"/>
    <w:rsid w:val="005E5FFB"/>
    <w:rsid w:val="005E681F"/>
    <w:rsid w:val="005E6FA4"/>
    <w:rsid w:val="005E7FF9"/>
    <w:rsid w:val="005F19D2"/>
    <w:rsid w:val="005F4C74"/>
    <w:rsid w:val="005F5627"/>
    <w:rsid w:val="00600745"/>
    <w:rsid w:val="00602AEB"/>
    <w:rsid w:val="0060449C"/>
    <w:rsid w:val="00605110"/>
    <w:rsid w:val="00605B42"/>
    <w:rsid w:val="00606852"/>
    <w:rsid w:val="006072DC"/>
    <w:rsid w:val="00607C30"/>
    <w:rsid w:val="00607D5F"/>
    <w:rsid w:val="00610342"/>
    <w:rsid w:val="0061206C"/>
    <w:rsid w:val="00612D1E"/>
    <w:rsid w:val="00613E00"/>
    <w:rsid w:val="006179EE"/>
    <w:rsid w:val="006206D6"/>
    <w:rsid w:val="0062084E"/>
    <w:rsid w:val="00622379"/>
    <w:rsid w:val="006227B5"/>
    <w:rsid w:val="00624113"/>
    <w:rsid w:val="006242FC"/>
    <w:rsid w:val="006247DA"/>
    <w:rsid w:val="00624AAF"/>
    <w:rsid w:val="006252AE"/>
    <w:rsid w:val="00625CB7"/>
    <w:rsid w:val="006260D5"/>
    <w:rsid w:val="00631C2A"/>
    <w:rsid w:val="00632B34"/>
    <w:rsid w:val="00633492"/>
    <w:rsid w:val="00633AE9"/>
    <w:rsid w:val="00633BA6"/>
    <w:rsid w:val="00634A15"/>
    <w:rsid w:val="00634ED4"/>
    <w:rsid w:val="00634FFD"/>
    <w:rsid w:val="00635D14"/>
    <w:rsid w:val="00637570"/>
    <w:rsid w:val="0064284A"/>
    <w:rsid w:val="00643818"/>
    <w:rsid w:val="00644DB3"/>
    <w:rsid w:val="00644F66"/>
    <w:rsid w:val="00645043"/>
    <w:rsid w:val="00645A13"/>
    <w:rsid w:val="006461E9"/>
    <w:rsid w:val="00647024"/>
    <w:rsid w:val="0064760B"/>
    <w:rsid w:val="006477BC"/>
    <w:rsid w:val="006507F2"/>
    <w:rsid w:val="006526E1"/>
    <w:rsid w:val="006539F2"/>
    <w:rsid w:val="006549FD"/>
    <w:rsid w:val="00654DFA"/>
    <w:rsid w:val="006565F3"/>
    <w:rsid w:val="00660453"/>
    <w:rsid w:val="0066114C"/>
    <w:rsid w:val="006615AB"/>
    <w:rsid w:val="00662419"/>
    <w:rsid w:val="00662EEA"/>
    <w:rsid w:val="00663C92"/>
    <w:rsid w:val="0066652C"/>
    <w:rsid w:val="00667F28"/>
    <w:rsid w:val="006705BE"/>
    <w:rsid w:val="00672F89"/>
    <w:rsid w:val="00673D6B"/>
    <w:rsid w:val="0067570C"/>
    <w:rsid w:val="00675F28"/>
    <w:rsid w:val="006762DF"/>
    <w:rsid w:val="006763C2"/>
    <w:rsid w:val="006804B6"/>
    <w:rsid w:val="00680507"/>
    <w:rsid w:val="00680539"/>
    <w:rsid w:val="00680551"/>
    <w:rsid w:val="00682306"/>
    <w:rsid w:val="00684040"/>
    <w:rsid w:val="00684550"/>
    <w:rsid w:val="00685216"/>
    <w:rsid w:val="0068751F"/>
    <w:rsid w:val="00690847"/>
    <w:rsid w:val="006936FA"/>
    <w:rsid w:val="0069446F"/>
    <w:rsid w:val="006948DD"/>
    <w:rsid w:val="00695607"/>
    <w:rsid w:val="00696B0D"/>
    <w:rsid w:val="006A11AE"/>
    <w:rsid w:val="006A1B8F"/>
    <w:rsid w:val="006A368B"/>
    <w:rsid w:val="006A4003"/>
    <w:rsid w:val="006A5A5A"/>
    <w:rsid w:val="006A5DB7"/>
    <w:rsid w:val="006A7694"/>
    <w:rsid w:val="006A7870"/>
    <w:rsid w:val="006A7963"/>
    <w:rsid w:val="006B020D"/>
    <w:rsid w:val="006B074E"/>
    <w:rsid w:val="006B242F"/>
    <w:rsid w:val="006B2BD5"/>
    <w:rsid w:val="006B55F8"/>
    <w:rsid w:val="006B6C47"/>
    <w:rsid w:val="006B7615"/>
    <w:rsid w:val="006C0E73"/>
    <w:rsid w:val="006C10DD"/>
    <w:rsid w:val="006C13DA"/>
    <w:rsid w:val="006C1D31"/>
    <w:rsid w:val="006C2C36"/>
    <w:rsid w:val="006C689A"/>
    <w:rsid w:val="006D0E3D"/>
    <w:rsid w:val="006D11D3"/>
    <w:rsid w:val="006D1A99"/>
    <w:rsid w:val="006D2E8A"/>
    <w:rsid w:val="006D4601"/>
    <w:rsid w:val="006D5658"/>
    <w:rsid w:val="006D57F6"/>
    <w:rsid w:val="006D5FAA"/>
    <w:rsid w:val="006D6AE8"/>
    <w:rsid w:val="006E02A8"/>
    <w:rsid w:val="006E1741"/>
    <w:rsid w:val="006E2B04"/>
    <w:rsid w:val="006E2B2E"/>
    <w:rsid w:val="006E405B"/>
    <w:rsid w:val="006E4E17"/>
    <w:rsid w:val="006E5190"/>
    <w:rsid w:val="006E732E"/>
    <w:rsid w:val="006E745B"/>
    <w:rsid w:val="006E7B3F"/>
    <w:rsid w:val="006F0E4B"/>
    <w:rsid w:val="006F173E"/>
    <w:rsid w:val="006F2391"/>
    <w:rsid w:val="006F24DA"/>
    <w:rsid w:val="006F284C"/>
    <w:rsid w:val="006F5422"/>
    <w:rsid w:val="006F57BC"/>
    <w:rsid w:val="006F7227"/>
    <w:rsid w:val="007000BD"/>
    <w:rsid w:val="00700BAF"/>
    <w:rsid w:val="0070136C"/>
    <w:rsid w:val="00701A47"/>
    <w:rsid w:val="00702366"/>
    <w:rsid w:val="00702A05"/>
    <w:rsid w:val="00704594"/>
    <w:rsid w:val="00710070"/>
    <w:rsid w:val="00713615"/>
    <w:rsid w:val="00713ABA"/>
    <w:rsid w:val="0071501D"/>
    <w:rsid w:val="00715531"/>
    <w:rsid w:val="007157C9"/>
    <w:rsid w:val="007162B2"/>
    <w:rsid w:val="007163BC"/>
    <w:rsid w:val="00716751"/>
    <w:rsid w:val="00724C16"/>
    <w:rsid w:val="00725AF2"/>
    <w:rsid w:val="007306AC"/>
    <w:rsid w:val="00730AE3"/>
    <w:rsid w:val="00732620"/>
    <w:rsid w:val="00732EE6"/>
    <w:rsid w:val="00732FD2"/>
    <w:rsid w:val="00733D73"/>
    <w:rsid w:val="007349CB"/>
    <w:rsid w:val="007361E1"/>
    <w:rsid w:val="00736BC2"/>
    <w:rsid w:val="007372E3"/>
    <w:rsid w:val="00740AF9"/>
    <w:rsid w:val="00741780"/>
    <w:rsid w:val="00742491"/>
    <w:rsid w:val="00743235"/>
    <w:rsid w:val="00746010"/>
    <w:rsid w:val="00746AD1"/>
    <w:rsid w:val="00746D5D"/>
    <w:rsid w:val="00747C90"/>
    <w:rsid w:val="00752263"/>
    <w:rsid w:val="00753449"/>
    <w:rsid w:val="00753BDB"/>
    <w:rsid w:val="007552D1"/>
    <w:rsid w:val="0075740B"/>
    <w:rsid w:val="007578F2"/>
    <w:rsid w:val="00757ACD"/>
    <w:rsid w:val="00762593"/>
    <w:rsid w:val="0076378D"/>
    <w:rsid w:val="00763AF4"/>
    <w:rsid w:val="00766363"/>
    <w:rsid w:val="00766641"/>
    <w:rsid w:val="007673A9"/>
    <w:rsid w:val="007700CD"/>
    <w:rsid w:val="00774786"/>
    <w:rsid w:val="0077503A"/>
    <w:rsid w:val="00775238"/>
    <w:rsid w:val="00775BAC"/>
    <w:rsid w:val="00777F35"/>
    <w:rsid w:val="007808DA"/>
    <w:rsid w:val="00780E99"/>
    <w:rsid w:val="00780F0A"/>
    <w:rsid w:val="00782CCA"/>
    <w:rsid w:val="00783473"/>
    <w:rsid w:val="0078393A"/>
    <w:rsid w:val="007879D4"/>
    <w:rsid w:val="007903BE"/>
    <w:rsid w:val="0079228B"/>
    <w:rsid w:val="00792370"/>
    <w:rsid w:val="00792EFB"/>
    <w:rsid w:val="00793145"/>
    <w:rsid w:val="0079325E"/>
    <w:rsid w:val="00793280"/>
    <w:rsid w:val="00793668"/>
    <w:rsid w:val="007957BD"/>
    <w:rsid w:val="00796E28"/>
    <w:rsid w:val="0079709A"/>
    <w:rsid w:val="007A2A1C"/>
    <w:rsid w:val="007A3477"/>
    <w:rsid w:val="007A475E"/>
    <w:rsid w:val="007A4C4A"/>
    <w:rsid w:val="007A6AAA"/>
    <w:rsid w:val="007A705C"/>
    <w:rsid w:val="007A70A8"/>
    <w:rsid w:val="007B1587"/>
    <w:rsid w:val="007B2CC1"/>
    <w:rsid w:val="007B304E"/>
    <w:rsid w:val="007B38AF"/>
    <w:rsid w:val="007B45A8"/>
    <w:rsid w:val="007B6364"/>
    <w:rsid w:val="007C054B"/>
    <w:rsid w:val="007C20F9"/>
    <w:rsid w:val="007C38E6"/>
    <w:rsid w:val="007C3DA5"/>
    <w:rsid w:val="007C5285"/>
    <w:rsid w:val="007C5D8A"/>
    <w:rsid w:val="007C5E4F"/>
    <w:rsid w:val="007C62A9"/>
    <w:rsid w:val="007C633B"/>
    <w:rsid w:val="007C64FB"/>
    <w:rsid w:val="007C779C"/>
    <w:rsid w:val="007D0416"/>
    <w:rsid w:val="007D0BE2"/>
    <w:rsid w:val="007D1E98"/>
    <w:rsid w:val="007D2331"/>
    <w:rsid w:val="007D3182"/>
    <w:rsid w:val="007D3CC3"/>
    <w:rsid w:val="007D5E0B"/>
    <w:rsid w:val="007D6F21"/>
    <w:rsid w:val="007D724C"/>
    <w:rsid w:val="007E0B9C"/>
    <w:rsid w:val="007E180F"/>
    <w:rsid w:val="007E25A8"/>
    <w:rsid w:val="007E3247"/>
    <w:rsid w:val="007E41A8"/>
    <w:rsid w:val="007E78BE"/>
    <w:rsid w:val="007F1328"/>
    <w:rsid w:val="007F163D"/>
    <w:rsid w:val="007F1D67"/>
    <w:rsid w:val="007F2BFF"/>
    <w:rsid w:val="007F4464"/>
    <w:rsid w:val="007F4D27"/>
    <w:rsid w:val="007F4E4F"/>
    <w:rsid w:val="007F6045"/>
    <w:rsid w:val="007F7C67"/>
    <w:rsid w:val="00800169"/>
    <w:rsid w:val="00800553"/>
    <w:rsid w:val="00800B7F"/>
    <w:rsid w:val="00800D1F"/>
    <w:rsid w:val="008026F3"/>
    <w:rsid w:val="00803346"/>
    <w:rsid w:val="008037BF"/>
    <w:rsid w:val="00805931"/>
    <w:rsid w:val="0080699A"/>
    <w:rsid w:val="00806FD1"/>
    <w:rsid w:val="0081097A"/>
    <w:rsid w:val="008110A6"/>
    <w:rsid w:val="008118F0"/>
    <w:rsid w:val="00814D2D"/>
    <w:rsid w:val="008157D8"/>
    <w:rsid w:val="00815A08"/>
    <w:rsid w:val="00816881"/>
    <w:rsid w:val="00817230"/>
    <w:rsid w:val="0081734A"/>
    <w:rsid w:val="00821B70"/>
    <w:rsid w:val="00822120"/>
    <w:rsid w:val="0082337A"/>
    <w:rsid w:val="00823E0E"/>
    <w:rsid w:val="00825524"/>
    <w:rsid w:val="00825966"/>
    <w:rsid w:val="00826607"/>
    <w:rsid w:val="008303FF"/>
    <w:rsid w:val="00831939"/>
    <w:rsid w:val="00831CBE"/>
    <w:rsid w:val="0083211E"/>
    <w:rsid w:val="00834890"/>
    <w:rsid w:val="00835FEE"/>
    <w:rsid w:val="00836199"/>
    <w:rsid w:val="00837B9B"/>
    <w:rsid w:val="00840C56"/>
    <w:rsid w:val="00841A66"/>
    <w:rsid w:val="00842A02"/>
    <w:rsid w:val="00843FF1"/>
    <w:rsid w:val="0084542A"/>
    <w:rsid w:val="00845A61"/>
    <w:rsid w:val="00845ABD"/>
    <w:rsid w:val="00845E61"/>
    <w:rsid w:val="00850E6B"/>
    <w:rsid w:val="00851120"/>
    <w:rsid w:val="00852682"/>
    <w:rsid w:val="0085384F"/>
    <w:rsid w:val="008538DC"/>
    <w:rsid w:val="00853D39"/>
    <w:rsid w:val="00855C8E"/>
    <w:rsid w:val="00857745"/>
    <w:rsid w:val="00857A79"/>
    <w:rsid w:val="008614CC"/>
    <w:rsid w:val="00861EAE"/>
    <w:rsid w:val="0086369F"/>
    <w:rsid w:val="0086393D"/>
    <w:rsid w:val="0086471B"/>
    <w:rsid w:val="0086574F"/>
    <w:rsid w:val="00866A36"/>
    <w:rsid w:val="00866C93"/>
    <w:rsid w:val="00866D8E"/>
    <w:rsid w:val="0086742F"/>
    <w:rsid w:val="00867D31"/>
    <w:rsid w:val="00870D40"/>
    <w:rsid w:val="0087106A"/>
    <w:rsid w:val="00871BE0"/>
    <w:rsid w:val="008734CC"/>
    <w:rsid w:val="00873BF4"/>
    <w:rsid w:val="00874448"/>
    <w:rsid w:val="00874BD0"/>
    <w:rsid w:val="008753DE"/>
    <w:rsid w:val="00875709"/>
    <w:rsid w:val="0087600B"/>
    <w:rsid w:val="00880ACF"/>
    <w:rsid w:val="0088188A"/>
    <w:rsid w:val="00883FAA"/>
    <w:rsid w:val="00885C17"/>
    <w:rsid w:val="008865CD"/>
    <w:rsid w:val="00886E20"/>
    <w:rsid w:val="00887A97"/>
    <w:rsid w:val="00890237"/>
    <w:rsid w:val="00890B2A"/>
    <w:rsid w:val="008920A1"/>
    <w:rsid w:val="00894CD3"/>
    <w:rsid w:val="008955B9"/>
    <w:rsid w:val="00896B0B"/>
    <w:rsid w:val="0089796B"/>
    <w:rsid w:val="00897FD7"/>
    <w:rsid w:val="008A0525"/>
    <w:rsid w:val="008A0782"/>
    <w:rsid w:val="008A0850"/>
    <w:rsid w:val="008A128E"/>
    <w:rsid w:val="008A213B"/>
    <w:rsid w:val="008A702E"/>
    <w:rsid w:val="008A7CB2"/>
    <w:rsid w:val="008B36A2"/>
    <w:rsid w:val="008B3A32"/>
    <w:rsid w:val="008B4028"/>
    <w:rsid w:val="008B548E"/>
    <w:rsid w:val="008B65F6"/>
    <w:rsid w:val="008B7120"/>
    <w:rsid w:val="008B7958"/>
    <w:rsid w:val="008C013C"/>
    <w:rsid w:val="008C1E35"/>
    <w:rsid w:val="008C2E59"/>
    <w:rsid w:val="008D0DE9"/>
    <w:rsid w:val="008D1F86"/>
    <w:rsid w:val="008D5AA2"/>
    <w:rsid w:val="008E1946"/>
    <w:rsid w:val="008E20B8"/>
    <w:rsid w:val="008E2C33"/>
    <w:rsid w:val="008E2FD6"/>
    <w:rsid w:val="008E3285"/>
    <w:rsid w:val="008E4ED5"/>
    <w:rsid w:val="008E598A"/>
    <w:rsid w:val="008E5F84"/>
    <w:rsid w:val="008E7040"/>
    <w:rsid w:val="008E7500"/>
    <w:rsid w:val="008F4FB9"/>
    <w:rsid w:val="008F552D"/>
    <w:rsid w:val="008F5582"/>
    <w:rsid w:val="008F7233"/>
    <w:rsid w:val="008F7D2A"/>
    <w:rsid w:val="0090150A"/>
    <w:rsid w:val="00901DFA"/>
    <w:rsid w:val="009023C4"/>
    <w:rsid w:val="00902CF4"/>
    <w:rsid w:val="0090337F"/>
    <w:rsid w:val="00903C7B"/>
    <w:rsid w:val="00905BF5"/>
    <w:rsid w:val="009067F8"/>
    <w:rsid w:val="00911EBF"/>
    <w:rsid w:val="009122F1"/>
    <w:rsid w:val="00912FF5"/>
    <w:rsid w:val="009141C7"/>
    <w:rsid w:val="00914E8B"/>
    <w:rsid w:val="0091506C"/>
    <w:rsid w:val="00915073"/>
    <w:rsid w:val="009157A4"/>
    <w:rsid w:val="0091677F"/>
    <w:rsid w:val="0092144D"/>
    <w:rsid w:val="009229D7"/>
    <w:rsid w:val="00922EAD"/>
    <w:rsid w:val="00923AC2"/>
    <w:rsid w:val="0092455A"/>
    <w:rsid w:val="0092471C"/>
    <w:rsid w:val="009247F1"/>
    <w:rsid w:val="00924C95"/>
    <w:rsid w:val="0092794B"/>
    <w:rsid w:val="0093135B"/>
    <w:rsid w:val="00931862"/>
    <w:rsid w:val="00931A83"/>
    <w:rsid w:val="0093440C"/>
    <w:rsid w:val="009348EE"/>
    <w:rsid w:val="009351D3"/>
    <w:rsid w:val="00936F3E"/>
    <w:rsid w:val="00941683"/>
    <w:rsid w:val="00941AFD"/>
    <w:rsid w:val="00941E20"/>
    <w:rsid w:val="009433AF"/>
    <w:rsid w:val="009439CA"/>
    <w:rsid w:val="00945384"/>
    <w:rsid w:val="00947C5A"/>
    <w:rsid w:val="00953856"/>
    <w:rsid w:val="00954662"/>
    <w:rsid w:val="009554D5"/>
    <w:rsid w:val="009555CA"/>
    <w:rsid w:val="009557B1"/>
    <w:rsid w:val="00960613"/>
    <w:rsid w:val="00960A10"/>
    <w:rsid w:val="00961C34"/>
    <w:rsid w:val="00962CD3"/>
    <w:rsid w:val="00967F24"/>
    <w:rsid w:val="009702FA"/>
    <w:rsid w:val="009707D2"/>
    <w:rsid w:val="0097219A"/>
    <w:rsid w:val="00972A75"/>
    <w:rsid w:val="0097540D"/>
    <w:rsid w:val="009762EE"/>
    <w:rsid w:val="00976563"/>
    <w:rsid w:val="009817BE"/>
    <w:rsid w:val="00981DAD"/>
    <w:rsid w:val="009822CF"/>
    <w:rsid w:val="00982E02"/>
    <w:rsid w:val="0098400F"/>
    <w:rsid w:val="00986575"/>
    <w:rsid w:val="00986888"/>
    <w:rsid w:val="00987561"/>
    <w:rsid w:val="0098761E"/>
    <w:rsid w:val="009913E0"/>
    <w:rsid w:val="00991439"/>
    <w:rsid w:val="009929EB"/>
    <w:rsid w:val="009938AE"/>
    <w:rsid w:val="009A102A"/>
    <w:rsid w:val="009A2E52"/>
    <w:rsid w:val="009A3742"/>
    <w:rsid w:val="009A4DC4"/>
    <w:rsid w:val="009A51BA"/>
    <w:rsid w:val="009A562F"/>
    <w:rsid w:val="009A5B4C"/>
    <w:rsid w:val="009B0046"/>
    <w:rsid w:val="009B00E8"/>
    <w:rsid w:val="009B0D9F"/>
    <w:rsid w:val="009B1096"/>
    <w:rsid w:val="009B120B"/>
    <w:rsid w:val="009B41D2"/>
    <w:rsid w:val="009B4AC3"/>
    <w:rsid w:val="009B4E34"/>
    <w:rsid w:val="009B570D"/>
    <w:rsid w:val="009B5E1D"/>
    <w:rsid w:val="009B73E3"/>
    <w:rsid w:val="009C0834"/>
    <w:rsid w:val="009C1D41"/>
    <w:rsid w:val="009C2043"/>
    <w:rsid w:val="009C3281"/>
    <w:rsid w:val="009C57D8"/>
    <w:rsid w:val="009C7B16"/>
    <w:rsid w:val="009D0722"/>
    <w:rsid w:val="009D1BA9"/>
    <w:rsid w:val="009D2F92"/>
    <w:rsid w:val="009D73E1"/>
    <w:rsid w:val="009E00FA"/>
    <w:rsid w:val="009E2B79"/>
    <w:rsid w:val="009E3F15"/>
    <w:rsid w:val="009E4222"/>
    <w:rsid w:val="009E6238"/>
    <w:rsid w:val="009E6510"/>
    <w:rsid w:val="009E697D"/>
    <w:rsid w:val="009E70A3"/>
    <w:rsid w:val="009F4AC6"/>
    <w:rsid w:val="009F4C03"/>
    <w:rsid w:val="009F512F"/>
    <w:rsid w:val="009F6528"/>
    <w:rsid w:val="009F6D33"/>
    <w:rsid w:val="009F74E8"/>
    <w:rsid w:val="00A0043F"/>
    <w:rsid w:val="00A012BD"/>
    <w:rsid w:val="00A04369"/>
    <w:rsid w:val="00A056F9"/>
    <w:rsid w:val="00A05A3F"/>
    <w:rsid w:val="00A06E9F"/>
    <w:rsid w:val="00A06EA7"/>
    <w:rsid w:val="00A10051"/>
    <w:rsid w:val="00A11CE2"/>
    <w:rsid w:val="00A12307"/>
    <w:rsid w:val="00A131A0"/>
    <w:rsid w:val="00A157F4"/>
    <w:rsid w:val="00A15E99"/>
    <w:rsid w:val="00A16D16"/>
    <w:rsid w:val="00A16ECA"/>
    <w:rsid w:val="00A16F73"/>
    <w:rsid w:val="00A20F36"/>
    <w:rsid w:val="00A20F49"/>
    <w:rsid w:val="00A2235F"/>
    <w:rsid w:val="00A2246F"/>
    <w:rsid w:val="00A23AD4"/>
    <w:rsid w:val="00A250E3"/>
    <w:rsid w:val="00A255D3"/>
    <w:rsid w:val="00A27693"/>
    <w:rsid w:val="00A276DF"/>
    <w:rsid w:val="00A27834"/>
    <w:rsid w:val="00A30470"/>
    <w:rsid w:val="00A30A0B"/>
    <w:rsid w:val="00A30DAD"/>
    <w:rsid w:val="00A31D73"/>
    <w:rsid w:val="00A329F4"/>
    <w:rsid w:val="00A32F79"/>
    <w:rsid w:val="00A33D90"/>
    <w:rsid w:val="00A348CB"/>
    <w:rsid w:val="00A34F0A"/>
    <w:rsid w:val="00A36816"/>
    <w:rsid w:val="00A372EA"/>
    <w:rsid w:val="00A37924"/>
    <w:rsid w:val="00A37E18"/>
    <w:rsid w:val="00A37F3D"/>
    <w:rsid w:val="00A4091C"/>
    <w:rsid w:val="00A4147C"/>
    <w:rsid w:val="00A42ADA"/>
    <w:rsid w:val="00A43060"/>
    <w:rsid w:val="00A448E0"/>
    <w:rsid w:val="00A47085"/>
    <w:rsid w:val="00A47FE6"/>
    <w:rsid w:val="00A50783"/>
    <w:rsid w:val="00A5211A"/>
    <w:rsid w:val="00A53E9C"/>
    <w:rsid w:val="00A57F31"/>
    <w:rsid w:val="00A61072"/>
    <w:rsid w:val="00A610C4"/>
    <w:rsid w:val="00A61B73"/>
    <w:rsid w:val="00A61CEE"/>
    <w:rsid w:val="00A62205"/>
    <w:rsid w:val="00A62993"/>
    <w:rsid w:val="00A63913"/>
    <w:rsid w:val="00A63BCC"/>
    <w:rsid w:val="00A641A6"/>
    <w:rsid w:val="00A65A86"/>
    <w:rsid w:val="00A67538"/>
    <w:rsid w:val="00A677A5"/>
    <w:rsid w:val="00A67A2F"/>
    <w:rsid w:val="00A717EB"/>
    <w:rsid w:val="00A7507E"/>
    <w:rsid w:val="00A75C1F"/>
    <w:rsid w:val="00A76145"/>
    <w:rsid w:val="00A76DFC"/>
    <w:rsid w:val="00A76F4D"/>
    <w:rsid w:val="00A77052"/>
    <w:rsid w:val="00A80179"/>
    <w:rsid w:val="00A81161"/>
    <w:rsid w:val="00A820A9"/>
    <w:rsid w:val="00A82D02"/>
    <w:rsid w:val="00A83C40"/>
    <w:rsid w:val="00A843C6"/>
    <w:rsid w:val="00A856FE"/>
    <w:rsid w:val="00A915F1"/>
    <w:rsid w:val="00A92006"/>
    <w:rsid w:val="00A93EE1"/>
    <w:rsid w:val="00A93F05"/>
    <w:rsid w:val="00A94E43"/>
    <w:rsid w:val="00A96383"/>
    <w:rsid w:val="00A964B7"/>
    <w:rsid w:val="00A96AE4"/>
    <w:rsid w:val="00AA014E"/>
    <w:rsid w:val="00AA0499"/>
    <w:rsid w:val="00AA0508"/>
    <w:rsid w:val="00AA0DB3"/>
    <w:rsid w:val="00AA0DD4"/>
    <w:rsid w:val="00AA1DFD"/>
    <w:rsid w:val="00AB198D"/>
    <w:rsid w:val="00AB21E5"/>
    <w:rsid w:val="00AB3DEA"/>
    <w:rsid w:val="00AB4908"/>
    <w:rsid w:val="00AB59B2"/>
    <w:rsid w:val="00AB5C0B"/>
    <w:rsid w:val="00AC1A07"/>
    <w:rsid w:val="00AC1E69"/>
    <w:rsid w:val="00AC3379"/>
    <w:rsid w:val="00AC424D"/>
    <w:rsid w:val="00AC482F"/>
    <w:rsid w:val="00AC4BC2"/>
    <w:rsid w:val="00AC6A48"/>
    <w:rsid w:val="00AC7334"/>
    <w:rsid w:val="00AC7A25"/>
    <w:rsid w:val="00AD32ED"/>
    <w:rsid w:val="00AD3B1D"/>
    <w:rsid w:val="00AD4EB1"/>
    <w:rsid w:val="00AD5AFE"/>
    <w:rsid w:val="00AD68F8"/>
    <w:rsid w:val="00AD7859"/>
    <w:rsid w:val="00AD7C0C"/>
    <w:rsid w:val="00AD7CC2"/>
    <w:rsid w:val="00AE1C04"/>
    <w:rsid w:val="00AE2424"/>
    <w:rsid w:val="00AE3DEF"/>
    <w:rsid w:val="00AE3DF2"/>
    <w:rsid w:val="00AE51FF"/>
    <w:rsid w:val="00AE52AF"/>
    <w:rsid w:val="00AE579A"/>
    <w:rsid w:val="00AE6B6D"/>
    <w:rsid w:val="00AE74DE"/>
    <w:rsid w:val="00AE7E41"/>
    <w:rsid w:val="00AE7F3C"/>
    <w:rsid w:val="00AF17E8"/>
    <w:rsid w:val="00AF18D7"/>
    <w:rsid w:val="00AF1C90"/>
    <w:rsid w:val="00AF307B"/>
    <w:rsid w:val="00AF5463"/>
    <w:rsid w:val="00AF6096"/>
    <w:rsid w:val="00AF6B74"/>
    <w:rsid w:val="00AF705A"/>
    <w:rsid w:val="00AF7275"/>
    <w:rsid w:val="00B00CB6"/>
    <w:rsid w:val="00B00E1A"/>
    <w:rsid w:val="00B012FB"/>
    <w:rsid w:val="00B03077"/>
    <w:rsid w:val="00B034AA"/>
    <w:rsid w:val="00B03C92"/>
    <w:rsid w:val="00B11357"/>
    <w:rsid w:val="00B11570"/>
    <w:rsid w:val="00B12E2C"/>
    <w:rsid w:val="00B15440"/>
    <w:rsid w:val="00B168AF"/>
    <w:rsid w:val="00B17F48"/>
    <w:rsid w:val="00B214D3"/>
    <w:rsid w:val="00B218DD"/>
    <w:rsid w:val="00B23242"/>
    <w:rsid w:val="00B23B11"/>
    <w:rsid w:val="00B23FE8"/>
    <w:rsid w:val="00B240CB"/>
    <w:rsid w:val="00B24475"/>
    <w:rsid w:val="00B245B2"/>
    <w:rsid w:val="00B249ED"/>
    <w:rsid w:val="00B256CC"/>
    <w:rsid w:val="00B25F94"/>
    <w:rsid w:val="00B271A0"/>
    <w:rsid w:val="00B27A4D"/>
    <w:rsid w:val="00B3299A"/>
    <w:rsid w:val="00B34031"/>
    <w:rsid w:val="00B35DC8"/>
    <w:rsid w:val="00B3627F"/>
    <w:rsid w:val="00B3761B"/>
    <w:rsid w:val="00B379FE"/>
    <w:rsid w:val="00B42C85"/>
    <w:rsid w:val="00B437CD"/>
    <w:rsid w:val="00B4404F"/>
    <w:rsid w:val="00B46EE6"/>
    <w:rsid w:val="00B505F6"/>
    <w:rsid w:val="00B5146D"/>
    <w:rsid w:val="00B52192"/>
    <w:rsid w:val="00B55150"/>
    <w:rsid w:val="00B555E1"/>
    <w:rsid w:val="00B56B11"/>
    <w:rsid w:val="00B57B04"/>
    <w:rsid w:val="00B60366"/>
    <w:rsid w:val="00B61B89"/>
    <w:rsid w:val="00B63E0B"/>
    <w:rsid w:val="00B64681"/>
    <w:rsid w:val="00B648BF"/>
    <w:rsid w:val="00B65E84"/>
    <w:rsid w:val="00B6668A"/>
    <w:rsid w:val="00B66941"/>
    <w:rsid w:val="00B66B4E"/>
    <w:rsid w:val="00B70BA4"/>
    <w:rsid w:val="00B7149A"/>
    <w:rsid w:val="00B71D3C"/>
    <w:rsid w:val="00B72570"/>
    <w:rsid w:val="00B72A58"/>
    <w:rsid w:val="00B73707"/>
    <w:rsid w:val="00B739E5"/>
    <w:rsid w:val="00B752BD"/>
    <w:rsid w:val="00B75C83"/>
    <w:rsid w:val="00B77150"/>
    <w:rsid w:val="00B776A7"/>
    <w:rsid w:val="00B77C0A"/>
    <w:rsid w:val="00B8091E"/>
    <w:rsid w:val="00B80DB9"/>
    <w:rsid w:val="00B8380F"/>
    <w:rsid w:val="00B83E56"/>
    <w:rsid w:val="00B84E17"/>
    <w:rsid w:val="00B85F9B"/>
    <w:rsid w:val="00B9086D"/>
    <w:rsid w:val="00B90D33"/>
    <w:rsid w:val="00B94CD3"/>
    <w:rsid w:val="00B94FD7"/>
    <w:rsid w:val="00B958CE"/>
    <w:rsid w:val="00BA00C5"/>
    <w:rsid w:val="00BA1498"/>
    <w:rsid w:val="00BA1D42"/>
    <w:rsid w:val="00BA24B3"/>
    <w:rsid w:val="00BA3233"/>
    <w:rsid w:val="00BA4986"/>
    <w:rsid w:val="00BA5271"/>
    <w:rsid w:val="00BB01CD"/>
    <w:rsid w:val="00BB03D2"/>
    <w:rsid w:val="00BB26DD"/>
    <w:rsid w:val="00BB3164"/>
    <w:rsid w:val="00BB3537"/>
    <w:rsid w:val="00BB5C19"/>
    <w:rsid w:val="00BB5C2E"/>
    <w:rsid w:val="00BC0E93"/>
    <w:rsid w:val="00BC18D3"/>
    <w:rsid w:val="00BC1EF3"/>
    <w:rsid w:val="00BC24E9"/>
    <w:rsid w:val="00BC2BFB"/>
    <w:rsid w:val="00BC579F"/>
    <w:rsid w:val="00BC6171"/>
    <w:rsid w:val="00BD1995"/>
    <w:rsid w:val="00BD1B96"/>
    <w:rsid w:val="00BD310E"/>
    <w:rsid w:val="00BD5667"/>
    <w:rsid w:val="00BD7166"/>
    <w:rsid w:val="00BD7D31"/>
    <w:rsid w:val="00BE2C38"/>
    <w:rsid w:val="00BE2E99"/>
    <w:rsid w:val="00BE37A4"/>
    <w:rsid w:val="00BE3842"/>
    <w:rsid w:val="00BE3D76"/>
    <w:rsid w:val="00BE45DE"/>
    <w:rsid w:val="00BE52E0"/>
    <w:rsid w:val="00BE5C7F"/>
    <w:rsid w:val="00BE6FC5"/>
    <w:rsid w:val="00BF2F6C"/>
    <w:rsid w:val="00BF3AAF"/>
    <w:rsid w:val="00BF44E3"/>
    <w:rsid w:val="00BF486D"/>
    <w:rsid w:val="00BF6666"/>
    <w:rsid w:val="00BF678C"/>
    <w:rsid w:val="00BF7535"/>
    <w:rsid w:val="00C00D01"/>
    <w:rsid w:val="00C00DCD"/>
    <w:rsid w:val="00C0174F"/>
    <w:rsid w:val="00C01F42"/>
    <w:rsid w:val="00C0271D"/>
    <w:rsid w:val="00C0370F"/>
    <w:rsid w:val="00C045DF"/>
    <w:rsid w:val="00C04B94"/>
    <w:rsid w:val="00C05456"/>
    <w:rsid w:val="00C076A9"/>
    <w:rsid w:val="00C0798E"/>
    <w:rsid w:val="00C104A0"/>
    <w:rsid w:val="00C11083"/>
    <w:rsid w:val="00C121DA"/>
    <w:rsid w:val="00C1268E"/>
    <w:rsid w:val="00C148A2"/>
    <w:rsid w:val="00C149B4"/>
    <w:rsid w:val="00C14AE0"/>
    <w:rsid w:val="00C159B5"/>
    <w:rsid w:val="00C15A80"/>
    <w:rsid w:val="00C15BBB"/>
    <w:rsid w:val="00C15F2B"/>
    <w:rsid w:val="00C16311"/>
    <w:rsid w:val="00C16CD4"/>
    <w:rsid w:val="00C17DA7"/>
    <w:rsid w:val="00C209B5"/>
    <w:rsid w:val="00C20E70"/>
    <w:rsid w:val="00C2242E"/>
    <w:rsid w:val="00C23379"/>
    <w:rsid w:val="00C237AA"/>
    <w:rsid w:val="00C272A7"/>
    <w:rsid w:val="00C2754A"/>
    <w:rsid w:val="00C31BBF"/>
    <w:rsid w:val="00C31FC0"/>
    <w:rsid w:val="00C32A6F"/>
    <w:rsid w:val="00C32C74"/>
    <w:rsid w:val="00C33958"/>
    <w:rsid w:val="00C345F7"/>
    <w:rsid w:val="00C35930"/>
    <w:rsid w:val="00C35BDD"/>
    <w:rsid w:val="00C370B3"/>
    <w:rsid w:val="00C372BC"/>
    <w:rsid w:val="00C37FF1"/>
    <w:rsid w:val="00C404C1"/>
    <w:rsid w:val="00C40ACE"/>
    <w:rsid w:val="00C415B5"/>
    <w:rsid w:val="00C42C01"/>
    <w:rsid w:val="00C44676"/>
    <w:rsid w:val="00C4541B"/>
    <w:rsid w:val="00C4595C"/>
    <w:rsid w:val="00C46788"/>
    <w:rsid w:val="00C475BE"/>
    <w:rsid w:val="00C50012"/>
    <w:rsid w:val="00C50483"/>
    <w:rsid w:val="00C507CD"/>
    <w:rsid w:val="00C5175F"/>
    <w:rsid w:val="00C51CC0"/>
    <w:rsid w:val="00C5254A"/>
    <w:rsid w:val="00C53EFF"/>
    <w:rsid w:val="00C55EC6"/>
    <w:rsid w:val="00C5739B"/>
    <w:rsid w:val="00C60E4E"/>
    <w:rsid w:val="00C622F1"/>
    <w:rsid w:val="00C62E48"/>
    <w:rsid w:val="00C63322"/>
    <w:rsid w:val="00C64E87"/>
    <w:rsid w:val="00C65961"/>
    <w:rsid w:val="00C65A05"/>
    <w:rsid w:val="00C67379"/>
    <w:rsid w:val="00C67F3E"/>
    <w:rsid w:val="00C70B08"/>
    <w:rsid w:val="00C70EEB"/>
    <w:rsid w:val="00C713AE"/>
    <w:rsid w:val="00C7246E"/>
    <w:rsid w:val="00C73AD8"/>
    <w:rsid w:val="00C74876"/>
    <w:rsid w:val="00C74FE3"/>
    <w:rsid w:val="00C75700"/>
    <w:rsid w:val="00C7579D"/>
    <w:rsid w:val="00C76F75"/>
    <w:rsid w:val="00C811D2"/>
    <w:rsid w:val="00C821CE"/>
    <w:rsid w:val="00C83371"/>
    <w:rsid w:val="00C8386F"/>
    <w:rsid w:val="00C85E35"/>
    <w:rsid w:val="00C85EA4"/>
    <w:rsid w:val="00C86E53"/>
    <w:rsid w:val="00C91206"/>
    <w:rsid w:val="00C912FE"/>
    <w:rsid w:val="00C9162B"/>
    <w:rsid w:val="00C91B3B"/>
    <w:rsid w:val="00C9222F"/>
    <w:rsid w:val="00C941A0"/>
    <w:rsid w:val="00C95A5A"/>
    <w:rsid w:val="00C95B0B"/>
    <w:rsid w:val="00C96015"/>
    <w:rsid w:val="00C96992"/>
    <w:rsid w:val="00CA1572"/>
    <w:rsid w:val="00CA3545"/>
    <w:rsid w:val="00CA44A8"/>
    <w:rsid w:val="00CA5A5D"/>
    <w:rsid w:val="00CA6B87"/>
    <w:rsid w:val="00CB32D6"/>
    <w:rsid w:val="00CB4B9A"/>
    <w:rsid w:val="00CB50BA"/>
    <w:rsid w:val="00CB602B"/>
    <w:rsid w:val="00CB65FD"/>
    <w:rsid w:val="00CB660D"/>
    <w:rsid w:val="00CB7725"/>
    <w:rsid w:val="00CC06EE"/>
    <w:rsid w:val="00CC101B"/>
    <w:rsid w:val="00CC144E"/>
    <w:rsid w:val="00CC1496"/>
    <w:rsid w:val="00CC2031"/>
    <w:rsid w:val="00CC2965"/>
    <w:rsid w:val="00CC3D46"/>
    <w:rsid w:val="00CC41AC"/>
    <w:rsid w:val="00CC5870"/>
    <w:rsid w:val="00CC772F"/>
    <w:rsid w:val="00CC797F"/>
    <w:rsid w:val="00CD0D87"/>
    <w:rsid w:val="00CD1799"/>
    <w:rsid w:val="00CD2723"/>
    <w:rsid w:val="00CD46CE"/>
    <w:rsid w:val="00CD55FF"/>
    <w:rsid w:val="00CD65B8"/>
    <w:rsid w:val="00CD68DE"/>
    <w:rsid w:val="00CE0E03"/>
    <w:rsid w:val="00CE0F86"/>
    <w:rsid w:val="00CE2F64"/>
    <w:rsid w:val="00CE51C3"/>
    <w:rsid w:val="00CE7DFB"/>
    <w:rsid w:val="00CF017A"/>
    <w:rsid w:val="00CF2F38"/>
    <w:rsid w:val="00CF3399"/>
    <w:rsid w:val="00CF3D60"/>
    <w:rsid w:val="00CF417F"/>
    <w:rsid w:val="00CF4E1E"/>
    <w:rsid w:val="00CF4F69"/>
    <w:rsid w:val="00CF63B8"/>
    <w:rsid w:val="00CF69E3"/>
    <w:rsid w:val="00D001F4"/>
    <w:rsid w:val="00D007D1"/>
    <w:rsid w:val="00D05A6B"/>
    <w:rsid w:val="00D05AFF"/>
    <w:rsid w:val="00D1072F"/>
    <w:rsid w:val="00D109FC"/>
    <w:rsid w:val="00D11E98"/>
    <w:rsid w:val="00D12296"/>
    <w:rsid w:val="00D1296E"/>
    <w:rsid w:val="00D131B6"/>
    <w:rsid w:val="00D13B6E"/>
    <w:rsid w:val="00D1467F"/>
    <w:rsid w:val="00D146F8"/>
    <w:rsid w:val="00D15589"/>
    <w:rsid w:val="00D17334"/>
    <w:rsid w:val="00D20D8B"/>
    <w:rsid w:val="00D21815"/>
    <w:rsid w:val="00D22383"/>
    <w:rsid w:val="00D22AE8"/>
    <w:rsid w:val="00D244AA"/>
    <w:rsid w:val="00D24DB1"/>
    <w:rsid w:val="00D25B07"/>
    <w:rsid w:val="00D26998"/>
    <w:rsid w:val="00D26A30"/>
    <w:rsid w:val="00D30C19"/>
    <w:rsid w:val="00D32107"/>
    <w:rsid w:val="00D323C2"/>
    <w:rsid w:val="00D344BE"/>
    <w:rsid w:val="00D3471A"/>
    <w:rsid w:val="00D35542"/>
    <w:rsid w:val="00D35615"/>
    <w:rsid w:val="00D36016"/>
    <w:rsid w:val="00D3622B"/>
    <w:rsid w:val="00D3777B"/>
    <w:rsid w:val="00D37BBE"/>
    <w:rsid w:val="00D41EE0"/>
    <w:rsid w:val="00D43009"/>
    <w:rsid w:val="00D432AD"/>
    <w:rsid w:val="00D442E0"/>
    <w:rsid w:val="00D45E4E"/>
    <w:rsid w:val="00D46DFF"/>
    <w:rsid w:val="00D474B9"/>
    <w:rsid w:val="00D51069"/>
    <w:rsid w:val="00D51E75"/>
    <w:rsid w:val="00D53816"/>
    <w:rsid w:val="00D5444A"/>
    <w:rsid w:val="00D56456"/>
    <w:rsid w:val="00D56CCE"/>
    <w:rsid w:val="00D61618"/>
    <w:rsid w:val="00D6233C"/>
    <w:rsid w:val="00D643BC"/>
    <w:rsid w:val="00D64584"/>
    <w:rsid w:val="00D66899"/>
    <w:rsid w:val="00D66A71"/>
    <w:rsid w:val="00D6724D"/>
    <w:rsid w:val="00D711FA"/>
    <w:rsid w:val="00D73786"/>
    <w:rsid w:val="00D7452D"/>
    <w:rsid w:val="00D75124"/>
    <w:rsid w:val="00D7535E"/>
    <w:rsid w:val="00D75369"/>
    <w:rsid w:val="00D76D54"/>
    <w:rsid w:val="00D77F6E"/>
    <w:rsid w:val="00D81E2F"/>
    <w:rsid w:val="00D823C5"/>
    <w:rsid w:val="00D83BD4"/>
    <w:rsid w:val="00D8426D"/>
    <w:rsid w:val="00D851B3"/>
    <w:rsid w:val="00D86206"/>
    <w:rsid w:val="00D867F6"/>
    <w:rsid w:val="00D8781E"/>
    <w:rsid w:val="00D91829"/>
    <w:rsid w:val="00D91B5D"/>
    <w:rsid w:val="00D91EF1"/>
    <w:rsid w:val="00D920E5"/>
    <w:rsid w:val="00D945AC"/>
    <w:rsid w:val="00D9537D"/>
    <w:rsid w:val="00D9689B"/>
    <w:rsid w:val="00D97555"/>
    <w:rsid w:val="00DA14A7"/>
    <w:rsid w:val="00DA2039"/>
    <w:rsid w:val="00DA21B0"/>
    <w:rsid w:val="00DA3315"/>
    <w:rsid w:val="00DA3D79"/>
    <w:rsid w:val="00DA41C8"/>
    <w:rsid w:val="00DA4A69"/>
    <w:rsid w:val="00DA5822"/>
    <w:rsid w:val="00DA6DD2"/>
    <w:rsid w:val="00DA7213"/>
    <w:rsid w:val="00DB07DA"/>
    <w:rsid w:val="00DB097D"/>
    <w:rsid w:val="00DB0B63"/>
    <w:rsid w:val="00DB1507"/>
    <w:rsid w:val="00DB1742"/>
    <w:rsid w:val="00DB1760"/>
    <w:rsid w:val="00DB197F"/>
    <w:rsid w:val="00DB19AE"/>
    <w:rsid w:val="00DB1DA3"/>
    <w:rsid w:val="00DB30EB"/>
    <w:rsid w:val="00DB6243"/>
    <w:rsid w:val="00DB6254"/>
    <w:rsid w:val="00DB6CCC"/>
    <w:rsid w:val="00DC0277"/>
    <w:rsid w:val="00DC1419"/>
    <w:rsid w:val="00DC471A"/>
    <w:rsid w:val="00DD1FF3"/>
    <w:rsid w:val="00DD35EA"/>
    <w:rsid w:val="00DD394C"/>
    <w:rsid w:val="00DD460A"/>
    <w:rsid w:val="00DD4AEE"/>
    <w:rsid w:val="00DD4F1F"/>
    <w:rsid w:val="00DD52CC"/>
    <w:rsid w:val="00DD5879"/>
    <w:rsid w:val="00DD6D04"/>
    <w:rsid w:val="00DE0156"/>
    <w:rsid w:val="00DE0DCA"/>
    <w:rsid w:val="00DE2AA5"/>
    <w:rsid w:val="00DE308B"/>
    <w:rsid w:val="00DE343C"/>
    <w:rsid w:val="00DE4928"/>
    <w:rsid w:val="00DE4964"/>
    <w:rsid w:val="00DE5A36"/>
    <w:rsid w:val="00DE7793"/>
    <w:rsid w:val="00DF0002"/>
    <w:rsid w:val="00DF022D"/>
    <w:rsid w:val="00DF08C8"/>
    <w:rsid w:val="00DF129E"/>
    <w:rsid w:val="00DF18B2"/>
    <w:rsid w:val="00DF351E"/>
    <w:rsid w:val="00DF4005"/>
    <w:rsid w:val="00DF405A"/>
    <w:rsid w:val="00DF5A7F"/>
    <w:rsid w:val="00DF5ADC"/>
    <w:rsid w:val="00DF62B3"/>
    <w:rsid w:val="00DF6581"/>
    <w:rsid w:val="00E00324"/>
    <w:rsid w:val="00E0091A"/>
    <w:rsid w:val="00E00B42"/>
    <w:rsid w:val="00E065CA"/>
    <w:rsid w:val="00E06ECD"/>
    <w:rsid w:val="00E13969"/>
    <w:rsid w:val="00E13D01"/>
    <w:rsid w:val="00E15FB3"/>
    <w:rsid w:val="00E16B89"/>
    <w:rsid w:val="00E16C4E"/>
    <w:rsid w:val="00E16C5B"/>
    <w:rsid w:val="00E1700C"/>
    <w:rsid w:val="00E17339"/>
    <w:rsid w:val="00E21B7C"/>
    <w:rsid w:val="00E22131"/>
    <w:rsid w:val="00E22B53"/>
    <w:rsid w:val="00E24084"/>
    <w:rsid w:val="00E24375"/>
    <w:rsid w:val="00E2462C"/>
    <w:rsid w:val="00E26562"/>
    <w:rsid w:val="00E26DAB"/>
    <w:rsid w:val="00E26E15"/>
    <w:rsid w:val="00E2701F"/>
    <w:rsid w:val="00E27A34"/>
    <w:rsid w:val="00E30770"/>
    <w:rsid w:val="00E308FF"/>
    <w:rsid w:val="00E316CB"/>
    <w:rsid w:val="00E31A92"/>
    <w:rsid w:val="00E31F2D"/>
    <w:rsid w:val="00E32501"/>
    <w:rsid w:val="00E32A4B"/>
    <w:rsid w:val="00E32EFD"/>
    <w:rsid w:val="00E348FE"/>
    <w:rsid w:val="00E34B58"/>
    <w:rsid w:val="00E359EB"/>
    <w:rsid w:val="00E35F2A"/>
    <w:rsid w:val="00E362C1"/>
    <w:rsid w:val="00E375CD"/>
    <w:rsid w:val="00E37983"/>
    <w:rsid w:val="00E37A7A"/>
    <w:rsid w:val="00E41491"/>
    <w:rsid w:val="00E435A9"/>
    <w:rsid w:val="00E453FA"/>
    <w:rsid w:val="00E45451"/>
    <w:rsid w:val="00E462CD"/>
    <w:rsid w:val="00E46321"/>
    <w:rsid w:val="00E47630"/>
    <w:rsid w:val="00E47C98"/>
    <w:rsid w:val="00E51412"/>
    <w:rsid w:val="00E52804"/>
    <w:rsid w:val="00E553BF"/>
    <w:rsid w:val="00E55B3B"/>
    <w:rsid w:val="00E55E91"/>
    <w:rsid w:val="00E55F62"/>
    <w:rsid w:val="00E5612E"/>
    <w:rsid w:val="00E5618B"/>
    <w:rsid w:val="00E568AD"/>
    <w:rsid w:val="00E56AE7"/>
    <w:rsid w:val="00E56D34"/>
    <w:rsid w:val="00E57A10"/>
    <w:rsid w:val="00E57E5D"/>
    <w:rsid w:val="00E60404"/>
    <w:rsid w:val="00E605C9"/>
    <w:rsid w:val="00E60A6C"/>
    <w:rsid w:val="00E63E05"/>
    <w:rsid w:val="00E6469B"/>
    <w:rsid w:val="00E64AC6"/>
    <w:rsid w:val="00E66906"/>
    <w:rsid w:val="00E66AFE"/>
    <w:rsid w:val="00E66E46"/>
    <w:rsid w:val="00E67C4B"/>
    <w:rsid w:val="00E67F7B"/>
    <w:rsid w:val="00E70745"/>
    <w:rsid w:val="00E73710"/>
    <w:rsid w:val="00E73880"/>
    <w:rsid w:val="00E738EC"/>
    <w:rsid w:val="00E7540A"/>
    <w:rsid w:val="00E754B8"/>
    <w:rsid w:val="00E75701"/>
    <w:rsid w:val="00E765E7"/>
    <w:rsid w:val="00E76B42"/>
    <w:rsid w:val="00E771CF"/>
    <w:rsid w:val="00E80577"/>
    <w:rsid w:val="00E81563"/>
    <w:rsid w:val="00E82492"/>
    <w:rsid w:val="00E83D87"/>
    <w:rsid w:val="00E8577E"/>
    <w:rsid w:val="00E87E34"/>
    <w:rsid w:val="00E90B4A"/>
    <w:rsid w:val="00E90B59"/>
    <w:rsid w:val="00E90EF7"/>
    <w:rsid w:val="00E91E2F"/>
    <w:rsid w:val="00E93C12"/>
    <w:rsid w:val="00E94157"/>
    <w:rsid w:val="00E941D1"/>
    <w:rsid w:val="00E950F5"/>
    <w:rsid w:val="00E95882"/>
    <w:rsid w:val="00E979C2"/>
    <w:rsid w:val="00EA004D"/>
    <w:rsid w:val="00EA1688"/>
    <w:rsid w:val="00EA1E2C"/>
    <w:rsid w:val="00EA3690"/>
    <w:rsid w:val="00EA3DA0"/>
    <w:rsid w:val="00EA505C"/>
    <w:rsid w:val="00EA5155"/>
    <w:rsid w:val="00EA540D"/>
    <w:rsid w:val="00EA7525"/>
    <w:rsid w:val="00EB01B1"/>
    <w:rsid w:val="00EB29B0"/>
    <w:rsid w:val="00EB2FEF"/>
    <w:rsid w:val="00EB33FE"/>
    <w:rsid w:val="00EB34E9"/>
    <w:rsid w:val="00EB4A66"/>
    <w:rsid w:val="00EB4EC1"/>
    <w:rsid w:val="00EB585F"/>
    <w:rsid w:val="00EB62FF"/>
    <w:rsid w:val="00EB68B3"/>
    <w:rsid w:val="00EB6D8C"/>
    <w:rsid w:val="00EB6F51"/>
    <w:rsid w:val="00EC015D"/>
    <w:rsid w:val="00EC0262"/>
    <w:rsid w:val="00EC0891"/>
    <w:rsid w:val="00EC09F2"/>
    <w:rsid w:val="00EC18E6"/>
    <w:rsid w:val="00EC1942"/>
    <w:rsid w:val="00EC32DC"/>
    <w:rsid w:val="00EC4697"/>
    <w:rsid w:val="00EC5795"/>
    <w:rsid w:val="00EC63A1"/>
    <w:rsid w:val="00EC6C13"/>
    <w:rsid w:val="00EC6CEF"/>
    <w:rsid w:val="00EC7177"/>
    <w:rsid w:val="00ED0ECA"/>
    <w:rsid w:val="00ED2018"/>
    <w:rsid w:val="00ED2A60"/>
    <w:rsid w:val="00ED3438"/>
    <w:rsid w:val="00ED42B9"/>
    <w:rsid w:val="00ED4953"/>
    <w:rsid w:val="00ED4C98"/>
    <w:rsid w:val="00ED51FE"/>
    <w:rsid w:val="00ED544D"/>
    <w:rsid w:val="00ED5B92"/>
    <w:rsid w:val="00ED5BE0"/>
    <w:rsid w:val="00ED6E56"/>
    <w:rsid w:val="00ED7FC2"/>
    <w:rsid w:val="00EE2060"/>
    <w:rsid w:val="00EE400A"/>
    <w:rsid w:val="00EE46D5"/>
    <w:rsid w:val="00EE4713"/>
    <w:rsid w:val="00EE4C33"/>
    <w:rsid w:val="00EE51DB"/>
    <w:rsid w:val="00EE5F44"/>
    <w:rsid w:val="00EE6D14"/>
    <w:rsid w:val="00EE6D58"/>
    <w:rsid w:val="00EF2023"/>
    <w:rsid w:val="00EF27C5"/>
    <w:rsid w:val="00EF4552"/>
    <w:rsid w:val="00EF549D"/>
    <w:rsid w:val="00EF55F3"/>
    <w:rsid w:val="00EF56C7"/>
    <w:rsid w:val="00EF6DF0"/>
    <w:rsid w:val="00F000E8"/>
    <w:rsid w:val="00F007EF"/>
    <w:rsid w:val="00F00F5D"/>
    <w:rsid w:val="00F01139"/>
    <w:rsid w:val="00F01503"/>
    <w:rsid w:val="00F01ABA"/>
    <w:rsid w:val="00F01F6A"/>
    <w:rsid w:val="00F02588"/>
    <w:rsid w:val="00F03865"/>
    <w:rsid w:val="00F050E9"/>
    <w:rsid w:val="00F05A93"/>
    <w:rsid w:val="00F0682E"/>
    <w:rsid w:val="00F0742E"/>
    <w:rsid w:val="00F079F3"/>
    <w:rsid w:val="00F1003B"/>
    <w:rsid w:val="00F10B78"/>
    <w:rsid w:val="00F11234"/>
    <w:rsid w:val="00F13DC0"/>
    <w:rsid w:val="00F13ED3"/>
    <w:rsid w:val="00F14485"/>
    <w:rsid w:val="00F14F04"/>
    <w:rsid w:val="00F1507B"/>
    <w:rsid w:val="00F15C44"/>
    <w:rsid w:val="00F161D1"/>
    <w:rsid w:val="00F1622A"/>
    <w:rsid w:val="00F16F02"/>
    <w:rsid w:val="00F1741A"/>
    <w:rsid w:val="00F179B3"/>
    <w:rsid w:val="00F2055C"/>
    <w:rsid w:val="00F20FB0"/>
    <w:rsid w:val="00F221D1"/>
    <w:rsid w:val="00F2233B"/>
    <w:rsid w:val="00F2453E"/>
    <w:rsid w:val="00F26A60"/>
    <w:rsid w:val="00F27B82"/>
    <w:rsid w:val="00F3038C"/>
    <w:rsid w:val="00F30647"/>
    <w:rsid w:val="00F318C4"/>
    <w:rsid w:val="00F31947"/>
    <w:rsid w:val="00F36803"/>
    <w:rsid w:val="00F37E2A"/>
    <w:rsid w:val="00F418A8"/>
    <w:rsid w:val="00F41DC8"/>
    <w:rsid w:val="00F43970"/>
    <w:rsid w:val="00F44B3C"/>
    <w:rsid w:val="00F458E9"/>
    <w:rsid w:val="00F465B6"/>
    <w:rsid w:val="00F46EF7"/>
    <w:rsid w:val="00F46FBB"/>
    <w:rsid w:val="00F47C82"/>
    <w:rsid w:val="00F50542"/>
    <w:rsid w:val="00F52DCE"/>
    <w:rsid w:val="00F543D9"/>
    <w:rsid w:val="00F563F9"/>
    <w:rsid w:val="00F6057B"/>
    <w:rsid w:val="00F621D8"/>
    <w:rsid w:val="00F627EF"/>
    <w:rsid w:val="00F64CB9"/>
    <w:rsid w:val="00F65B2C"/>
    <w:rsid w:val="00F67181"/>
    <w:rsid w:val="00F7019A"/>
    <w:rsid w:val="00F7146C"/>
    <w:rsid w:val="00F717F0"/>
    <w:rsid w:val="00F72EE3"/>
    <w:rsid w:val="00F72EFD"/>
    <w:rsid w:val="00F732A2"/>
    <w:rsid w:val="00F736CE"/>
    <w:rsid w:val="00F7372F"/>
    <w:rsid w:val="00F7500A"/>
    <w:rsid w:val="00F75429"/>
    <w:rsid w:val="00F770E6"/>
    <w:rsid w:val="00F773F3"/>
    <w:rsid w:val="00F77628"/>
    <w:rsid w:val="00F77D64"/>
    <w:rsid w:val="00F81690"/>
    <w:rsid w:val="00F8309A"/>
    <w:rsid w:val="00F838DD"/>
    <w:rsid w:val="00F83D73"/>
    <w:rsid w:val="00F83EEF"/>
    <w:rsid w:val="00F84850"/>
    <w:rsid w:val="00F87351"/>
    <w:rsid w:val="00F87E69"/>
    <w:rsid w:val="00F90FDF"/>
    <w:rsid w:val="00F910FA"/>
    <w:rsid w:val="00F913BF"/>
    <w:rsid w:val="00F9226C"/>
    <w:rsid w:val="00F92869"/>
    <w:rsid w:val="00F93FE6"/>
    <w:rsid w:val="00F95C0A"/>
    <w:rsid w:val="00F975F2"/>
    <w:rsid w:val="00F97BF7"/>
    <w:rsid w:val="00FA03C0"/>
    <w:rsid w:val="00FA0617"/>
    <w:rsid w:val="00FA0917"/>
    <w:rsid w:val="00FA1A3C"/>
    <w:rsid w:val="00FA201A"/>
    <w:rsid w:val="00FA28E3"/>
    <w:rsid w:val="00FA36F9"/>
    <w:rsid w:val="00FA6FAA"/>
    <w:rsid w:val="00FA74B3"/>
    <w:rsid w:val="00FB06F3"/>
    <w:rsid w:val="00FB25B5"/>
    <w:rsid w:val="00FB3B70"/>
    <w:rsid w:val="00FB7739"/>
    <w:rsid w:val="00FC019F"/>
    <w:rsid w:val="00FC1A3D"/>
    <w:rsid w:val="00FC1BE6"/>
    <w:rsid w:val="00FC1E4D"/>
    <w:rsid w:val="00FC267A"/>
    <w:rsid w:val="00FC5B16"/>
    <w:rsid w:val="00FC6159"/>
    <w:rsid w:val="00FC63AA"/>
    <w:rsid w:val="00FC7E7F"/>
    <w:rsid w:val="00FD061C"/>
    <w:rsid w:val="00FD0C6F"/>
    <w:rsid w:val="00FD0D0A"/>
    <w:rsid w:val="00FD1D52"/>
    <w:rsid w:val="00FD2009"/>
    <w:rsid w:val="00FD4E60"/>
    <w:rsid w:val="00FD6188"/>
    <w:rsid w:val="00FD6762"/>
    <w:rsid w:val="00FD7207"/>
    <w:rsid w:val="00FE0EAA"/>
    <w:rsid w:val="00FE2B01"/>
    <w:rsid w:val="00FE3CD6"/>
    <w:rsid w:val="00FE4290"/>
    <w:rsid w:val="00FE497D"/>
    <w:rsid w:val="00FE49C2"/>
    <w:rsid w:val="00FE5859"/>
    <w:rsid w:val="00FE635C"/>
    <w:rsid w:val="00FE6A68"/>
    <w:rsid w:val="00FE6E63"/>
    <w:rsid w:val="00FE760E"/>
    <w:rsid w:val="00FE7621"/>
    <w:rsid w:val="00FE774C"/>
    <w:rsid w:val="00FE7920"/>
    <w:rsid w:val="00FF1B37"/>
    <w:rsid w:val="00FF2554"/>
    <w:rsid w:val="00FF2D5F"/>
    <w:rsid w:val="00FF3BC2"/>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qFormat/>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paragraph" w:customStyle="1" w:styleId="CBDNormalNumber">
    <w:name w:val="CBD_Normal_Number"/>
    <w:basedOn w:val="Normal"/>
    <w:qFormat/>
    <w:rsid w:val="00792EFB"/>
    <w:pPr>
      <w:numPr>
        <w:numId w:val="16"/>
      </w:numPr>
      <w:tabs>
        <w:tab w:val="left" w:pos="567"/>
        <w:tab w:val="left" w:pos="1134"/>
        <w:tab w:val="left" w:pos="1701"/>
        <w:tab w:val="left" w:pos="2268"/>
        <w:tab w:val="left" w:pos="2835"/>
        <w:tab w:val="left" w:pos="3402"/>
        <w:tab w:val="left" w:pos="3969"/>
      </w:tabs>
      <w:spacing w:before="120" w:after="120"/>
    </w:pPr>
    <w:rPr>
      <w:rFonts w:eastAsia="SimSun"/>
      <w:szCs w:val="22"/>
    </w:rPr>
  </w:style>
  <w:style w:type="numbering" w:customStyle="1" w:styleId="ListCBD">
    <w:name w:val="ListCBD"/>
    <w:basedOn w:val="NoList"/>
    <w:uiPriority w:val="99"/>
    <w:rsid w:val="00792EFB"/>
    <w:pPr>
      <w:numPr>
        <w:numId w:val="15"/>
      </w:numPr>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92EFB"/>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notifications/2026-047" TargetMode="External"/><Relationship Id="rId26" Type="http://schemas.openxmlformats.org/officeDocument/2006/relationships/hyperlink" Target="https://www.cbd.int/doc/decisions/cop-16/cop-16-dec-32-ar.pdf" TargetMode="External"/><Relationship Id="rId39" Type="http://schemas.openxmlformats.org/officeDocument/2006/relationships/header" Target="header1.xml"/><Relationship Id="rId21" Type="http://schemas.openxmlformats.org/officeDocument/2006/relationships/hyperlink" Target="https://www.cbd.int/doc/decisions/cop-16/cop-16-dec-31-ar.pdf" TargetMode="External"/><Relationship Id="rId34" Type="http://schemas.openxmlformats.org/officeDocument/2006/relationships/hyperlink" Target="https://www.cbd.int/doc/decisions/cop-15/cop-15-dec-05-ar.pdf" TargetMode="External"/><Relationship Id="rId42"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5/cop-15-dec-05-ar.pdf" TargetMode="External"/><Relationship Id="rId29" Type="http://schemas.openxmlformats.org/officeDocument/2006/relationships/hyperlink" Target="https://www.cbd.int/doc/decisions/cop-15/cop-15-dec-05-a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bd.int/doc/decisions/cop-16/cop-16-dec-32-ar.pdf" TargetMode="External"/><Relationship Id="rId32" Type="http://schemas.openxmlformats.org/officeDocument/2006/relationships/hyperlink" Target="https://www.cbd.int/doc/decisions/cop-16/cop-16-dec-32-ar.pdf" TargetMode="External"/><Relationship Id="rId37" Type="http://schemas.openxmlformats.org/officeDocument/2006/relationships/hyperlink" Target="https://www.cbd.int/doc/decisions/cop-16/cop-16-dec-32-ar.pdf" TargetMode="External"/><Relationship Id="rId40" Type="http://schemas.openxmlformats.org/officeDocument/2006/relationships/header" Target="header2.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6/cop-16-dec-32-ar.pdf" TargetMode="External"/><Relationship Id="rId23" Type="http://schemas.openxmlformats.org/officeDocument/2006/relationships/hyperlink" Target="https://www.cbd.int/recommendations/sbi/?m=sbi-06" TargetMode="External"/><Relationship Id="rId28" Type="http://schemas.openxmlformats.org/officeDocument/2006/relationships/hyperlink" Target="https://www.cbd.int/doc/recommendations/sb8j-01/sb8j-01-rec-05-ar.pdf" TargetMode="External"/><Relationship Id="rId36" Type="http://schemas.openxmlformats.org/officeDocument/2006/relationships/hyperlink" Target="https://www.cbd.int/doc/decisions/cop-16/cop-16-dec-31-ar.pdf" TargetMode="External"/><Relationship Id="rId10" Type="http://schemas.openxmlformats.org/officeDocument/2006/relationships/endnotes" Target="endnotes.xml"/><Relationship Id="rId19" Type="http://schemas.openxmlformats.org/officeDocument/2006/relationships/hyperlink" Target="https://www.cbd.int/doc/recommendations/sbstta-27/sbstta-27-rec-01-ar.pdf" TargetMode="External"/><Relationship Id="rId31" Type="http://schemas.openxmlformats.org/officeDocument/2006/relationships/hyperlink" Target="https://www.cbd.int/doc/decisions/cop-16/cop-16-dec-31-ar.pdf" TargetMode="Externa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6-ar.pdf" TargetMode="External"/><Relationship Id="rId22" Type="http://schemas.openxmlformats.org/officeDocument/2006/relationships/hyperlink" Target="https://www.cbd.int/doc/c/fd6a/d080/c6999ec8b31dffb6d4fbe175/sbi-06-04-ar.pdf" TargetMode="External"/><Relationship Id="rId27" Type="http://schemas.openxmlformats.org/officeDocument/2006/relationships/hyperlink" Target="https://www.cbd.int/doc/c/5474/c733/bb3b821b153192ad86550490/sbstta-28-02-add2-ar.pdf" TargetMode="External"/><Relationship Id="rId30" Type="http://schemas.openxmlformats.org/officeDocument/2006/relationships/hyperlink" Target="https://www.cbd.int/doc/decisions/cop-15/cop-15-dec-06-ar.pdf" TargetMode="External"/><Relationship Id="rId35" Type="http://schemas.openxmlformats.org/officeDocument/2006/relationships/hyperlink" Target="https://www.cbd.int/doc/decisions/cop-15/cop-15-dec-06-ar.pdf"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https://www.cbd.int/doc/decisions/cop-16/cop-16-dec-32-ar.pdf" TargetMode="External"/><Relationship Id="rId25" Type="http://schemas.openxmlformats.org/officeDocument/2006/relationships/hyperlink" Target="https://www.cbd.int/notifications/2026-051" TargetMode="External"/><Relationship Id="rId33" Type="http://schemas.openxmlformats.org/officeDocument/2006/relationships/hyperlink" Target="https://www.cbd.int/doc/decisions/cop-15/cop-15-dec-04-ar.pdf" TargetMode="External"/><Relationship Id="rId38" Type="http://schemas.openxmlformats.org/officeDocument/2006/relationships/hyperlink" Target="https://www.cbd.int/documents/CBD/SBI/6/INF/14" TargetMode="External"/><Relationship Id="rId20" Type="http://schemas.openxmlformats.org/officeDocument/2006/relationships/hyperlink" Target="https://www.cbd.int/doc/recommendations/sb8j-01/sb8j-01-rec-05-ar.pdf" TargetMode="External"/><Relationship Id="rId41"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6/cop-16-dec-31-ar.pdf" TargetMode="External"/><Relationship Id="rId3" Type="http://schemas.openxmlformats.org/officeDocument/2006/relationships/hyperlink" Target="https://www.cbd.int/documents/CBD/SBI/6/INF/6" TargetMode="External"/><Relationship Id="rId7" Type="http://schemas.openxmlformats.org/officeDocument/2006/relationships/hyperlink" Target="https://www.cbd.int/doc/decisions/cop-15/cop-15-dec-05-ar.pdf" TargetMode="External"/><Relationship Id="rId2" Type="http://schemas.openxmlformats.org/officeDocument/2006/relationships/hyperlink" Target="https://www.cbd.int/documents/CBD/SBI/7/1"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oc/decisions/cop-15/cop-15-dec-04-ar.pdf" TargetMode="External"/><Relationship Id="rId5" Type="http://schemas.openxmlformats.org/officeDocument/2006/relationships/hyperlink" Target="https://www.cbd.int/doc/recommendations/sb8j-01/sb8j-01-rec-05-ar.pdf" TargetMode="External"/><Relationship Id="rId10" Type="http://schemas.openxmlformats.org/officeDocument/2006/relationships/hyperlink" Target="https://www.cbd.int/doc/decisions/cop-15/cop-15-dec-04-ar.pdf" TargetMode="External"/><Relationship Id="rId4" Type="http://schemas.openxmlformats.org/officeDocument/2006/relationships/hyperlink" Target="https://www.cbd.int/doc/recommendations/sbstta-27/sbstta-27-rec-01-ar.pdf" TargetMode="External"/><Relationship Id="rId9" Type="http://schemas.openxmlformats.org/officeDocument/2006/relationships/hyperlink" Target="https://www.cbd.int/doc/decisions/cop-15/cop-15-dec-04-a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A3F07"/>
    <w:rsid w:val="000F60EA"/>
    <w:rsid w:val="001603B3"/>
    <w:rsid w:val="001A5AF7"/>
    <w:rsid w:val="001B29AF"/>
    <w:rsid w:val="001C4518"/>
    <w:rsid w:val="002207D8"/>
    <w:rsid w:val="002730C0"/>
    <w:rsid w:val="002D0C1B"/>
    <w:rsid w:val="002E6702"/>
    <w:rsid w:val="00327927"/>
    <w:rsid w:val="0037757D"/>
    <w:rsid w:val="003A445D"/>
    <w:rsid w:val="004209FB"/>
    <w:rsid w:val="00424077"/>
    <w:rsid w:val="00442B62"/>
    <w:rsid w:val="004A69EC"/>
    <w:rsid w:val="004E0979"/>
    <w:rsid w:val="004E23C3"/>
    <w:rsid w:val="00517717"/>
    <w:rsid w:val="00557898"/>
    <w:rsid w:val="005640C7"/>
    <w:rsid w:val="005904BD"/>
    <w:rsid w:val="005A2AA5"/>
    <w:rsid w:val="005E0077"/>
    <w:rsid w:val="00677778"/>
    <w:rsid w:val="00692478"/>
    <w:rsid w:val="00724E25"/>
    <w:rsid w:val="00750E04"/>
    <w:rsid w:val="007578F2"/>
    <w:rsid w:val="007954BD"/>
    <w:rsid w:val="007B0918"/>
    <w:rsid w:val="007B38AF"/>
    <w:rsid w:val="007C20F9"/>
    <w:rsid w:val="007C5356"/>
    <w:rsid w:val="007E19D3"/>
    <w:rsid w:val="007E501A"/>
    <w:rsid w:val="0083264A"/>
    <w:rsid w:val="00834F45"/>
    <w:rsid w:val="00856010"/>
    <w:rsid w:val="008B3A32"/>
    <w:rsid w:val="00914040"/>
    <w:rsid w:val="009555FF"/>
    <w:rsid w:val="00955C84"/>
    <w:rsid w:val="00961C34"/>
    <w:rsid w:val="00982011"/>
    <w:rsid w:val="009A647C"/>
    <w:rsid w:val="00A27574"/>
    <w:rsid w:val="00A45242"/>
    <w:rsid w:val="00A57408"/>
    <w:rsid w:val="00A84478"/>
    <w:rsid w:val="00AE7F3C"/>
    <w:rsid w:val="00B36C7B"/>
    <w:rsid w:val="00BA4281"/>
    <w:rsid w:val="00BB2CFE"/>
    <w:rsid w:val="00BC32AF"/>
    <w:rsid w:val="00BC4D65"/>
    <w:rsid w:val="00C20E70"/>
    <w:rsid w:val="00C51CD0"/>
    <w:rsid w:val="00C778C8"/>
    <w:rsid w:val="00CA4D0D"/>
    <w:rsid w:val="00CB7725"/>
    <w:rsid w:val="00CC1CAF"/>
    <w:rsid w:val="00CF417F"/>
    <w:rsid w:val="00CF4E1E"/>
    <w:rsid w:val="00D5481D"/>
    <w:rsid w:val="00D715E3"/>
    <w:rsid w:val="00D71C90"/>
    <w:rsid w:val="00DD13E8"/>
    <w:rsid w:val="00DE5A36"/>
    <w:rsid w:val="00DF4005"/>
    <w:rsid w:val="00E3435A"/>
    <w:rsid w:val="00E50FF2"/>
    <w:rsid w:val="00E66906"/>
    <w:rsid w:val="00E95B29"/>
    <w:rsid w:val="00EC17B5"/>
    <w:rsid w:val="00EC7E11"/>
    <w:rsid w:val="00F123F1"/>
    <w:rsid w:val="00F77B02"/>
    <w:rsid w:val="00FC63AA"/>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C4D65"/>
    <w:rPr>
      <w:color w:val="666666"/>
      <w:lang w:val="en-GB"/>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2D8992F85DA846249DF2F4E1940A262F">
    <w:name w:val="2D8992F85DA846249DF2F4E1940A262F"/>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customXml/itemProps2.xml><?xml version="1.0" encoding="utf-8"?>
<ds:datastoreItem xmlns:ds="http://schemas.openxmlformats.org/officeDocument/2006/customXml" ds:itemID="{3632F8F9-E4D5-47CF-8A22-3C08ADCF081B}">
  <ds:schemaRefs>
    <ds:schemaRef ds:uri="http://schemas.microsoft.com/sharepoint/v3/contenttype/forms"/>
  </ds:schemaRefs>
</ds:datastoreItem>
</file>

<file path=customXml/itemProps3.xml><?xml version="1.0" encoding="utf-8"?>
<ds:datastoreItem xmlns:ds="http://schemas.openxmlformats.org/officeDocument/2006/customXml" ds:itemID="{B046BAF2-B161-4C8F-BAE2-ED8BD4AFF374}">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250E1D7B-0FEE-46BC-9106-A2C9E140E7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Template>
  <TotalTime>1</TotalTime>
  <Pages>13</Pages>
  <Words>5724</Words>
  <Characters>26678</Characters>
  <Application>Microsoft Office Word</Application>
  <DocSecurity>0</DocSecurity>
  <Lines>1905</Lines>
  <Paragraphs>2160</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30242</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CBD/SBSTTA/28/2/Rev.1-CBD/SBI/7/2/Rev.1</dc:subject>
  <dc:creator>SCBD</dc:creator>
  <cp:lastModifiedBy>Sanaa Al Sioufi</cp:lastModifiedBy>
  <cp:revision>2</cp:revision>
  <cp:lastPrinted>2026-07-17T18:11:00Z</cp:lastPrinted>
  <dcterms:created xsi:type="dcterms:W3CDTF">2026-07-24T07:46:00Z</dcterms:created>
  <dcterms:modified xsi:type="dcterms:W3CDTF">2026-07-24T07:46:00Z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0x0101007A328EB00E67F346B6174BE96D327B2B</vt:lpwstr>
  </property>
  <property fmtid="{D5CDD505-2E9C-101B-9397-08002B2CF9AE}" pid="5" name="MediaServiceImageTags">
    <vt:lpwstr/>
  </property>
</Properties>
</file>