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363A5A2" w14:textId="77777777" w:rsidTr="008A1499">
        <w:trPr>
          <w:trHeight w:val="850"/>
        </w:trPr>
        <w:tc>
          <w:tcPr>
            <w:tcW w:w="975" w:type="dxa"/>
            <w:vAlign w:val="bottom"/>
          </w:tcPr>
          <w:p w14:paraId="17D15BDF"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5BE4431" w14:textId="77777777" w:rsidR="008A1499" w:rsidRPr="003F1A75" w:rsidRDefault="008A1499" w:rsidP="008A1499">
            <w:pPr>
              <w:pStyle w:val="AASmallLogo"/>
            </w:pPr>
          </w:p>
        </w:tc>
        <w:tc>
          <w:tcPr>
            <w:tcW w:w="1434" w:type="dxa"/>
            <w:noWrap/>
            <w:vAlign w:val="bottom"/>
          </w:tcPr>
          <w:p w14:paraId="7F4ADEE5"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7655E1E3" w14:textId="77777777" w:rsidR="008A1499" w:rsidRPr="003F1A75" w:rsidRDefault="008A1499" w:rsidP="008A1499">
            <w:pPr>
              <w:pStyle w:val="AASmallLogo"/>
            </w:pPr>
          </w:p>
        </w:tc>
        <w:tc>
          <w:tcPr>
            <w:tcW w:w="8073" w:type="dxa"/>
            <w:vAlign w:val="bottom"/>
          </w:tcPr>
          <w:p w14:paraId="57C7B47B" w14:textId="3BF108B3" w:rsidR="008A1499" w:rsidRPr="003F1A75" w:rsidRDefault="008A1499" w:rsidP="003F1A75">
            <w:pPr>
              <w:pStyle w:val="ABSymbol"/>
            </w:pPr>
            <w:r w:rsidRPr="00E806CA">
              <w:rPr>
                <w:sz w:val="40"/>
              </w:rPr>
              <w:t>CBD</w:t>
            </w:r>
            <w:r w:rsidRPr="00C021CA">
              <w:t>/</w:t>
            </w:r>
            <w:r w:rsidR="00F041E5" w:rsidRPr="00E806CA">
              <w:t>C</w:t>
            </w:r>
            <w:r w:rsidR="00975047" w:rsidRPr="00E806CA">
              <w:t>P</w:t>
            </w:r>
            <w:r w:rsidRPr="00C021CA">
              <w:t>/</w:t>
            </w:r>
            <w:r w:rsidR="00975047" w:rsidRPr="00E806CA">
              <w:t>MOP</w:t>
            </w:r>
            <w:r w:rsidR="00975047" w:rsidRPr="00C021CA">
              <w:t>/</w:t>
            </w:r>
            <w:r w:rsidR="00F041E5" w:rsidRPr="004528F6">
              <w:t>12</w:t>
            </w:r>
            <w:r w:rsidR="00975047" w:rsidRPr="004528F6">
              <w:t>/</w:t>
            </w:r>
            <w:r w:rsidR="00304E75" w:rsidRPr="004528F6">
              <w:t>10</w:t>
            </w:r>
          </w:p>
        </w:tc>
      </w:tr>
    </w:tbl>
    <w:p w14:paraId="40D5EE4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C7EBF4C" w14:textId="77777777" w:rsidTr="008A1499">
        <w:trPr>
          <w:trHeight w:val="1814"/>
        </w:trPr>
        <w:tc>
          <w:tcPr>
            <w:tcW w:w="7370" w:type="dxa"/>
          </w:tcPr>
          <w:p w14:paraId="6A21E224"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30ED7790" w14:textId="77777777" w:rsidR="008A1499" w:rsidRPr="003F1A75" w:rsidRDefault="008A1499" w:rsidP="008A1499">
            <w:pPr>
              <w:pStyle w:val="ACLargeLogo"/>
            </w:pPr>
          </w:p>
        </w:tc>
        <w:tc>
          <w:tcPr>
            <w:tcW w:w="3112" w:type="dxa"/>
          </w:tcPr>
          <w:p w14:paraId="2110AC27" w14:textId="77777777" w:rsidR="008A1499" w:rsidRPr="003F1A75" w:rsidRDefault="008A1499" w:rsidP="008A1499">
            <w:pPr>
              <w:pStyle w:val="AEDistrNormal"/>
            </w:pPr>
            <w:r w:rsidRPr="003F1A75">
              <w:t>Distr.</w:t>
            </w:r>
            <w:r w:rsidRPr="00A61E78">
              <w:t>: General</w:t>
            </w:r>
            <w:r w:rsidRPr="003F1A75">
              <w:t xml:space="preserve"> </w:t>
            </w:r>
          </w:p>
          <w:p w14:paraId="17A909AB" w14:textId="20DB1FE2" w:rsidR="008A1499" w:rsidRPr="003F1A75" w:rsidRDefault="00885F71" w:rsidP="008A1499">
            <w:pPr>
              <w:pStyle w:val="AEDistrNormal"/>
            </w:pPr>
            <w:r>
              <w:t>23</w:t>
            </w:r>
            <w:r w:rsidR="004F707B">
              <w:t xml:space="preserve"> </w:t>
            </w:r>
            <w:r w:rsidR="000743B4">
              <w:t>July</w:t>
            </w:r>
            <w:r w:rsidR="000743B4" w:rsidRPr="000743B4">
              <w:t> 2026</w:t>
            </w:r>
          </w:p>
          <w:p w14:paraId="4AE4B31F" w14:textId="77777777" w:rsidR="008A1499" w:rsidRPr="003F1A75" w:rsidRDefault="008A1499" w:rsidP="008A1499">
            <w:pPr>
              <w:pStyle w:val="AEDistrNormal6pt"/>
            </w:pPr>
            <w:r w:rsidRPr="003F1A75">
              <w:t>Original</w:t>
            </w:r>
            <w:r w:rsidRPr="00A61E78">
              <w:t>: English</w:t>
            </w:r>
            <w:r w:rsidRPr="003F1A75">
              <w:t xml:space="preserve"> </w:t>
            </w:r>
          </w:p>
          <w:p w14:paraId="42B88979" w14:textId="77777777" w:rsidR="008A1499" w:rsidRPr="003F1A75" w:rsidRDefault="008A1499" w:rsidP="008A1499">
            <w:pPr>
              <w:pStyle w:val="AEDistrNormal6pt"/>
            </w:pPr>
          </w:p>
        </w:tc>
      </w:tr>
    </w:tbl>
    <w:p w14:paraId="657DA65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021CA" w14:paraId="401830C4" w14:textId="77777777" w:rsidTr="008A1499">
        <w:trPr>
          <w:trHeight w:val="57"/>
        </w:trPr>
        <w:tc>
          <w:tcPr>
            <w:tcW w:w="6094" w:type="dxa"/>
          </w:tcPr>
          <w:p w14:paraId="2064433C" w14:textId="77777777" w:rsidR="008A1499" w:rsidRPr="00C021CA" w:rsidRDefault="00975047" w:rsidP="008A1499">
            <w:pPr>
              <w:pStyle w:val="AFCorN12Bold"/>
            </w:pPr>
            <w:r w:rsidRPr="00E806CA">
              <w:t>Conference of the Parties to the Convention on Biological Diversity</w:t>
            </w:r>
            <w:r w:rsidRPr="00C021CA">
              <w:t xml:space="preserve"> serving as the meeting of the Parties to the </w:t>
            </w:r>
            <w:r w:rsidR="00F041E5" w:rsidRPr="00C021CA">
              <w:t>Cartagena Protocol on Biosafety</w:t>
            </w:r>
          </w:p>
          <w:p w14:paraId="41741B88" w14:textId="77777777" w:rsidR="008A1499" w:rsidRPr="00C021CA" w:rsidRDefault="00F041E5" w:rsidP="008A1499">
            <w:pPr>
              <w:pStyle w:val="AFCorNBold"/>
            </w:pPr>
            <w:r w:rsidRPr="00C021CA">
              <w:t>Twelfth</w:t>
            </w:r>
            <w:r w:rsidR="008A1499" w:rsidRPr="00C021CA">
              <w:t xml:space="preserve"> meeting </w:t>
            </w:r>
          </w:p>
          <w:p w14:paraId="1E50F5DE" w14:textId="77777777" w:rsidR="008A1499" w:rsidRPr="00C021CA" w:rsidRDefault="00975047" w:rsidP="008A1499">
            <w:pPr>
              <w:pStyle w:val="AFCorNNormal"/>
            </w:pPr>
            <w:r w:rsidRPr="00C021CA">
              <w:t>Yerevan, 19–30 October 2026</w:t>
            </w:r>
          </w:p>
          <w:p w14:paraId="22F507BD" w14:textId="5C87EBD4" w:rsidR="008A1499" w:rsidRPr="00C021CA" w:rsidRDefault="008A1499" w:rsidP="008A1499">
            <w:pPr>
              <w:pStyle w:val="AFCorNNormal"/>
            </w:pPr>
            <w:r w:rsidRPr="00C021CA">
              <w:t xml:space="preserve">Item </w:t>
            </w:r>
            <w:r w:rsidR="000743B4" w:rsidRPr="00C021CA">
              <w:t>14</w:t>
            </w:r>
            <w:r w:rsidRPr="00C021CA">
              <w:t xml:space="preserve"> of the provisional agenda</w:t>
            </w:r>
            <w:r w:rsidRPr="00E806CA">
              <w:rPr>
                <w:rStyle w:val="FootnoteReference"/>
              </w:rPr>
              <w:footnoteReference w:customMarkFollows="1" w:id="2"/>
              <w:t>*</w:t>
            </w:r>
            <w:r w:rsidRPr="00C021CA">
              <w:t xml:space="preserve"> </w:t>
            </w:r>
          </w:p>
          <w:p w14:paraId="2D369914" w14:textId="67F85BAE" w:rsidR="008A1499" w:rsidRPr="00C021CA" w:rsidRDefault="000743B4" w:rsidP="008A1499">
            <w:pPr>
              <w:pStyle w:val="AFCorNBold"/>
            </w:pPr>
            <w:r w:rsidRPr="00C021CA">
              <w:t>Detection and identification of living modified organisms</w:t>
            </w:r>
          </w:p>
        </w:tc>
        <w:tc>
          <w:tcPr>
            <w:tcW w:w="4388" w:type="dxa"/>
          </w:tcPr>
          <w:p w14:paraId="229B6FAE" w14:textId="77777777" w:rsidR="008A1499" w:rsidRPr="00C021CA" w:rsidRDefault="008A1499" w:rsidP="008A1499">
            <w:pPr>
              <w:pStyle w:val="CBDNormal"/>
              <w:jc w:val="left"/>
            </w:pPr>
          </w:p>
        </w:tc>
      </w:tr>
    </w:tbl>
    <w:p w14:paraId="7B139EC6" w14:textId="3706B44F" w:rsidR="00C9161D" w:rsidRPr="00C021CA" w:rsidRDefault="00F733AB" w:rsidP="00A111D1">
      <w:pPr>
        <w:pStyle w:val="CBDTitle"/>
        <w:rPr>
          <w:caps/>
        </w:rPr>
      </w:pPr>
      <w:sdt>
        <w:sdtPr>
          <w:alias w:val="Title"/>
          <w:tag w:val=""/>
          <w:id w:val="772832786"/>
          <w:placeholder>
            <w:docPart w:val="21DE5AB17620464BB22E387C4E31D020"/>
          </w:placeholder>
          <w:dataBinding w:prefixMappings="xmlns:ns0='http://purl.org/dc/elements/1.1/' xmlns:ns1='http://schemas.openxmlformats.org/package/2006/metadata/core-properties' " w:xpath="/ns1:coreProperties[1]/ns0:title[1]" w:storeItemID="{6C3C8BC8-F283-45AE-878A-BAB7291924A1}"/>
          <w:text/>
        </w:sdtPr>
        <w:sdtEndPr/>
        <w:sdtContent>
          <w:r w:rsidR="000743B4" w:rsidRPr="00C021CA">
            <w:t>Detection and identification of living modified organisms</w:t>
          </w:r>
        </w:sdtContent>
      </w:sdt>
      <w:r w:rsidR="00105372" w:rsidRPr="00C021CA">
        <w:rPr>
          <w:caps/>
        </w:rPr>
        <w:t xml:space="preserve"> </w:t>
      </w:r>
    </w:p>
    <w:p w14:paraId="3ABF0E63" w14:textId="77777777" w:rsidR="00F6586C" w:rsidRPr="00C021CA" w:rsidRDefault="0030169D" w:rsidP="00A111D1">
      <w:pPr>
        <w:pStyle w:val="CBDSubTitle"/>
      </w:pPr>
      <w:r w:rsidRPr="00C021CA">
        <w:t xml:space="preserve">Note by the </w:t>
      </w:r>
      <w:r w:rsidR="007E0F8A" w:rsidRPr="00C021CA">
        <w:t>Secretariat</w:t>
      </w:r>
    </w:p>
    <w:p w14:paraId="4E97BA90" w14:textId="09960B51" w:rsidR="00C9161D" w:rsidRPr="00C021CA" w:rsidRDefault="00A111D1" w:rsidP="00A111D1">
      <w:pPr>
        <w:pStyle w:val="CBDH1"/>
        <w:rPr>
          <w:lang w:val="en-CA"/>
        </w:rPr>
      </w:pPr>
      <w:r w:rsidRPr="00C021CA">
        <w:t>I.</w:t>
      </w:r>
      <w:r w:rsidRPr="00C021CA">
        <w:tab/>
      </w:r>
      <w:r w:rsidR="000743B4" w:rsidRPr="00C021CA">
        <w:t>Introduction</w:t>
      </w:r>
    </w:p>
    <w:p w14:paraId="692734BB" w14:textId="3C5EDEB4" w:rsidR="001349F0" w:rsidRPr="00C021CA" w:rsidRDefault="00C91246" w:rsidP="00784C21">
      <w:pPr>
        <w:pStyle w:val="CBDNormalNumber"/>
      </w:pPr>
      <w:r w:rsidRPr="00C021CA">
        <w:t xml:space="preserve">In </w:t>
      </w:r>
      <w:r w:rsidR="00586DE6">
        <w:t xml:space="preserve">its </w:t>
      </w:r>
      <w:r w:rsidRPr="00C021CA">
        <w:t xml:space="preserve">decision </w:t>
      </w:r>
      <w:hyperlink r:id="rId15" w:history="1">
        <w:r w:rsidRPr="00E806CA">
          <w:rPr>
            <w:rStyle w:val="Hyperlink"/>
          </w:rPr>
          <w:t>CP-11/8</w:t>
        </w:r>
      </w:hyperlink>
      <w:r w:rsidRPr="00C021CA">
        <w:t xml:space="preserve">, </w:t>
      </w:r>
      <w:r w:rsidR="003A04E1" w:rsidRPr="00C021CA">
        <w:t xml:space="preserve">the Conference of the Parties serving as the meeting of the Parties to the Cartagena Protocol on Biosafety invited Parties, other Governments, participants in the Network of Laboratories for the Detection and Identification of Living Modified </w:t>
      </w:r>
      <w:r w:rsidR="003A04E1" w:rsidRPr="00E806CA">
        <w:t>Organis</w:t>
      </w:r>
      <w:r w:rsidR="003A04E1" w:rsidRPr="00C021CA">
        <w:t xml:space="preserve">ms, developers and other relevant organizations to submit </w:t>
      </w:r>
      <w:r w:rsidR="00784C21" w:rsidRPr="00784C21">
        <w:t>to the Secretariat of the Convention on Biological Diversity</w:t>
      </w:r>
      <w:r w:rsidR="0015763C">
        <w:t xml:space="preserve"> </w:t>
      </w:r>
      <w:r w:rsidR="003A04E1" w:rsidRPr="00C021CA">
        <w:t xml:space="preserve">technical reference documents and other materials related to </w:t>
      </w:r>
      <w:r w:rsidR="00F307C3" w:rsidRPr="00C021CA">
        <w:t xml:space="preserve">new quantitative polymerase chain reaction techniques, digital polymerase chain reaction, next-generation sequencing and isothermal amplification techniques in order to complement and update future editions of the </w:t>
      </w:r>
      <w:r w:rsidR="00F307C3" w:rsidRPr="00C021CA">
        <w:rPr>
          <w:i/>
          <w:iCs/>
        </w:rPr>
        <w:t xml:space="preserve">Training Manual on the Detection and Identification of Living Modified </w:t>
      </w:r>
      <w:r w:rsidR="00F307C3" w:rsidRPr="00E806CA">
        <w:rPr>
          <w:i/>
          <w:iCs/>
        </w:rPr>
        <w:t>Organis</w:t>
      </w:r>
      <w:r w:rsidR="00F307C3" w:rsidRPr="00C021CA">
        <w:rPr>
          <w:i/>
          <w:iCs/>
        </w:rPr>
        <w:t>ms in the Context of the Cartagena Protocol on Biosafety</w:t>
      </w:r>
      <w:r w:rsidR="00D35F58" w:rsidRPr="00C021CA">
        <w:rPr>
          <w:i/>
          <w:iCs/>
        </w:rPr>
        <w:t xml:space="preserve"> </w:t>
      </w:r>
      <w:r w:rsidR="00D35F58" w:rsidRPr="00E806CA">
        <w:t>(</w:t>
      </w:r>
      <w:r w:rsidR="00D35F58" w:rsidRPr="00C021CA">
        <w:t>Biosafety Technical Series 05)</w:t>
      </w:r>
      <w:r w:rsidR="00465FF4" w:rsidRPr="00C021CA">
        <w:t>.</w:t>
      </w:r>
      <w:r w:rsidR="008D4192" w:rsidRPr="00C021CA">
        <w:rPr>
          <w:rStyle w:val="FootnoteReference"/>
        </w:rPr>
        <w:footnoteReference w:id="3"/>
      </w:r>
      <w:r w:rsidR="00465FF4" w:rsidRPr="00C021CA">
        <w:t xml:space="preserve"> </w:t>
      </w:r>
      <w:r w:rsidR="006977DA">
        <w:t>In addition, i</w:t>
      </w:r>
      <w:r w:rsidR="001B7C98" w:rsidRPr="00C021CA">
        <w:t xml:space="preserve">t invited Parties to share, through the Biosafety Clearing-House, information on their experience with new detection techniques, </w:t>
      </w:r>
      <w:r w:rsidR="00ED0033">
        <w:t xml:space="preserve">such as those for </w:t>
      </w:r>
      <w:r w:rsidR="001B7C98" w:rsidRPr="00C021CA">
        <w:t>detecti</w:t>
      </w:r>
      <w:r w:rsidR="0074492F">
        <w:t>ng</w:t>
      </w:r>
      <w:r w:rsidR="001B7C98" w:rsidRPr="00C021CA">
        <w:t xml:space="preserve"> newly developed and unauthorized living modified organisms</w:t>
      </w:r>
      <w:r w:rsidR="00B94935">
        <w:t>,</w:t>
      </w:r>
      <w:r w:rsidR="001B7C98" w:rsidRPr="00C021CA">
        <w:t xml:space="preserve"> and </w:t>
      </w:r>
      <w:r w:rsidR="00B94935">
        <w:t xml:space="preserve">with </w:t>
      </w:r>
      <w:r w:rsidR="001B7C98" w:rsidRPr="00C021CA">
        <w:t>develop</w:t>
      </w:r>
      <w:r w:rsidR="00B94935">
        <w:t>ing</w:t>
      </w:r>
      <w:r w:rsidR="002A5A99">
        <w:t>,</w:t>
      </w:r>
      <w:r w:rsidR="001B7C98" w:rsidRPr="00C021CA">
        <w:t xml:space="preserve"> us</w:t>
      </w:r>
      <w:r w:rsidR="00B94935">
        <w:t>ing</w:t>
      </w:r>
      <w:r w:rsidR="001B7C98" w:rsidRPr="00C021CA">
        <w:t xml:space="preserve"> and maint</w:t>
      </w:r>
      <w:r w:rsidR="00B94935">
        <w:t>aining</w:t>
      </w:r>
      <w:r w:rsidR="001B7C98" w:rsidRPr="00C021CA">
        <w:t xml:space="preserve"> reference materials</w:t>
      </w:r>
      <w:r w:rsidR="001B7C98" w:rsidRPr="00E806CA">
        <w:t xml:space="preserve">, and </w:t>
      </w:r>
      <w:r w:rsidR="001B7C98" w:rsidRPr="00C021CA">
        <w:t xml:space="preserve">invited Parties, other Governments and relevant organizations to share </w:t>
      </w:r>
      <w:r w:rsidR="00C87215">
        <w:t xml:space="preserve">and make available </w:t>
      </w:r>
      <w:r w:rsidR="001B7C98" w:rsidRPr="00C021CA">
        <w:t>through the Biosafety Clearing-House</w:t>
      </w:r>
      <w:r w:rsidR="00952244" w:rsidRPr="00952244">
        <w:t xml:space="preserve"> </w:t>
      </w:r>
      <w:r w:rsidR="00952244" w:rsidRPr="00C021CA">
        <w:t>training materials and reference publications</w:t>
      </w:r>
      <w:r w:rsidR="001B7C98" w:rsidRPr="00C021CA">
        <w:t>.</w:t>
      </w:r>
    </w:p>
    <w:p w14:paraId="7A49E40A" w14:textId="29B46AF3" w:rsidR="00724D64" w:rsidRDefault="00C87215" w:rsidP="00881799">
      <w:pPr>
        <w:pStyle w:val="CBDNormalNumber"/>
      </w:pPr>
      <w:r w:rsidRPr="000E601A">
        <w:t>In the same</w:t>
      </w:r>
      <w:r w:rsidR="00FC5513" w:rsidRPr="000E601A">
        <w:t xml:space="preserve"> decision</w:t>
      </w:r>
      <w:r w:rsidRPr="000E601A">
        <w:t>,</w:t>
      </w:r>
      <w:r w:rsidR="00FC5513" w:rsidRPr="000E601A">
        <w:t xml:space="preserve"> the Conference of the Parties serving as the meeting</w:t>
      </w:r>
      <w:r w:rsidR="00FC5513" w:rsidRPr="003A04E1">
        <w:t xml:space="preserve"> of the Parties to the Protocol </w:t>
      </w:r>
      <w:r w:rsidR="003A04E1" w:rsidRPr="003A04E1">
        <w:t xml:space="preserve">requested the Secretariat, </w:t>
      </w:r>
      <w:r w:rsidR="009F45BA" w:rsidRPr="009F45BA">
        <w:t>among other things,</w:t>
      </w:r>
      <w:r w:rsidR="00B46505">
        <w:t xml:space="preserve"> </w:t>
      </w:r>
      <w:r w:rsidR="00B05367" w:rsidRPr="00B05367">
        <w:t xml:space="preserve">to continue </w:t>
      </w:r>
      <w:r w:rsidR="004079A5">
        <w:t xml:space="preserve">to </w:t>
      </w:r>
      <w:r w:rsidR="00B05367" w:rsidRPr="00B05367">
        <w:t>collect publications and technical resource materials on</w:t>
      </w:r>
      <w:r w:rsidR="007760AD">
        <w:t xml:space="preserve"> the</w:t>
      </w:r>
      <w:r w:rsidR="00B05367" w:rsidRPr="00B05367">
        <w:t xml:space="preserve"> sampling, detection and identification of living modified </w:t>
      </w:r>
      <w:r w:rsidR="00B05367" w:rsidRPr="00A61E78">
        <w:t>organism</w:t>
      </w:r>
      <w:r w:rsidR="00B05367" w:rsidRPr="00B05367">
        <w:t xml:space="preserve">s </w:t>
      </w:r>
      <w:r w:rsidR="007760AD" w:rsidRPr="00B05367">
        <w:t xml:space="preserve">and make them available through the dedicated portal </w:t>
      </w:r>
      <w:r w:rsidR="00B05367" w:rsidRPr="00B05367">
        <w:t xml:space="preserve">in the Biosafety Clearing-House, </w:t>
      </w:r>
      <w:r w:rsidR="00342A99">
        <w:t xml:space="preserve">to </w:t>
      </w:r>
      <w:r w:rsidR="00B05367" w:rsidRPr="00B05367">
        <w:t>prepare a compilation of the submitted technical reference documents and other materials</w:t>
      </w:r>
      <w:r w:rsidR="00342A99">
        <w:t xml:space="preserve"> and</w:t>
      </w:r>
      <w:r w:rsidR="00B05367" w:rsidRPr="00B05367">
        <w:t xml:space="preserve"> </w:t>
      </w:r>
      <w:r w:rsidR="00342A99">
        <w:t xml:space="preserve">to </w:t>
      </w:r>
      <w:r w:rsidR="00B05367" w:rsidRPr="00B05367">
        <w:t>collaborate with relevant organizations and provide capacity-building support to Parties</w:t>
      </w:r>
      <w:r w:rsidR="002C3FC6">
        <w:t xml:space="preserve"> </w:t>
      </w:r>
      <w:r w:rsidR="002C3FC6" w:rsidRPr="002C3FC6">
        <w:t xml:space="preserve">in the field of detection and identification of living modified </w:t>
      </w:r>
      <w:r w:rsidR="002C3FC6" w:rsidRPr="00A61E78">
        <w:t>organism</w:t>
      </w:r>
      <w:r w:rsidR="002C3FC6" w:rsidRPr="002C3FC6">
        <w:t>s, including hands-on training of laboratory personnel on both traditional analytical methods and new detection techniques</w:t>
      </w:r>
      <w:r w:rsidR="008707CE">
        <w:t>.</w:t>
      </w:r>
      <w:r w:rsidR="00B05367" w:rsidRPr="00B05367">
        <w:t xml:space="preserve"> </w:t>
      </w:r>
    </w:p>
    <w:p w14:paraId="64959DE4" w14:textId="7794767D" w:rsidR="00BF0EB7" w:rsidRPr="008870AC" w:rsidRDefault="002D0C27" w:rsidP="00613803">
      <w:pPr>
        <w:pStyle w:val="CBDNormalNumber"/>
      </w:pPr>
      <w:r w:rsidRPr="00E7746C">
        <w:t xml:space="preserve">The </w:t>
      </w:r>
      <w:r w:rsidR="00460B44" w:rsidRPr="00E7746C">
        <w:t xml:space="preserve">present document contains an overview of the work undertaken pursuant to </w:t>
      </w:r>
      <w:r w:rsidR="00460B44" w:rsidRPr="00C021CA">
        <w:t>decision</w:t>
      </w:r>
      <w:r w:rsidR="008749F0">
        <w:t> </w:t>
      </w:r>
      <w:hyperlink r:id="rId16" w:history="1">
        <w:r w:rsidR="00F51706" w:rsidRPr="00E806CA">
          <w:rPr>
            <w:rStyle w:val="Hyperlink"/>
          </w:rPr>
          <w:t>CP</w:t>
        </w:r>
        <w:r w:rsidR="0052450C">
          <w:rPr>
            <w:rStyle w:val="Hyperlink"/>
          </w:rPr>
          <w:noBreakHyphen/>
        </w:r>
        <w:r w:rsidR="00F51706" w:rsidRPr="00E806CA">
          <w:rPr>
            <w:rStyle w:val="Hyperlink"/>
          </w:rPr>
          <w:t>11/8</w:t>
        </w:r>
      </w:hyperlink>
      <w:r w:rsidR="00460B44" w:rsidRPr="00C021CA">
        <w:t xml:space="preserve"> </w:t>
      </w:r>
      <w:r w:rsidR="0052450C">
        <w:t xml:space="preserve">in the form of </w:t>
      </w:r>
      <w:r w:rsidR="00623A51">
        <w:t xml:space="preserve">a summary </w:t>
      </w:r>
      <w:r w:rsidR="00460B44" w:rsidRPr="00C021CA">
        <w:t xml:space="preserve">of </w:t>
      </w:r>
      <w:r w:rsidR="00623A51">
        <w:t xml:space="preserve">the </w:t>
      </w:r>
      <w:r w:rsidR="003C3E4F">
        <w:t xml:space="preserve">submitted </w:t>
      </w:r>
      <w:r w:rsidR="00460B44" w:rsidRPr="00C021CA">
        <w:t xml:space="preserve">information on the detection and </w:t>
      </w:r>
      <w:r w:rsidR="00460B44" w:rsidRPr="00C021CA">
        <w:lastRenderedPageBreak/>
        <w:t>identification of living modified organisms (sect.</w:t>
      </w:r>
      <w:r w:rsidR="003464D8">
        <w:t> </w:t>
      </w:r>
      <w:r w:rsidR="00460B44" w:rsidRPr="00C021CA">
        <w:t>II)</w:t>
      </w:r>
      <w:r w:rsidR="00247A90" w:rsidRPr="00C021CA">
        <w:t>,</w:t>
      </w:r>
      <w:r w:rsidR="00460B44" w:rsidRPr="00C021CA">
        <w:t xml:space="preserve"> the online discussions of the Network of Laboratories</w:t>
      </w:r>
      <w:r w:rsidR="00DF399D" w:rsidRPr="00C021CA">
        <w:t xml:space="preserve"> for the Detection and </w:t>
      </w:r>
      <w:r w:rsidR="00A37D79">
        <w:t>I</w:t>
      </w:r>
      <w:r w:rsidR="00DF399D" w:rsidRPr="00C021CA">
        <w:t xml:space="preserve">dentification of Living Modified </w:t>
      </w:r>
      <w:r w:rsidR="00DF399D" w:rsidRPr="00E806CA">
        <w:t>Organis</w:t>
      </w:r>
      <w:r w:rsidR="00DF399D" w:rsidRPr="00C021CA">
        <w:t>ms</w:t>
      </w:r>
      <w:r w:rsidR="00460B44" w:rsidRPr="00C021CA">
        <w:t xml:space="preserve"> (sect.</w:t>
      </w:r>
      <w:r w:rsidR="006063E5" w:rsidRPr="00C021CA">
        <w:t> </w:t>
      </w:r>
      <w:r w:rsidR="00460B44" w:rsidRPr="00C021CA">
        <w:t xml:space="preserve">III), </w:t>
      </w:r>
      <w:r w:rsidR="008B7236" w:rsidRPr="00C021CA">
        <w:t xml:space="preserve">the </w:t>
      </w:r>
      <w:r w:rsidR="00153383">
        <w:t xml:space="preserve">outcomes of the </w:t>
      </w:r>
      <w:r w:rsidR="008B7236" w:rsidRPr="00C021CA">
        <w:t xml:space="preserve">workshop on the detection and identification of living modified organisms and the role of customs officials in implementing the Protocol </w:t>
      </w:r>
      <w:r w:rsidR="00247A90" w:rsidRPr="00C021CA">
        <w:t>(sect.</w:t>
      </w:r>
      <w:r w:rsidR="00613803">
        <w:t> </w:t>
      </w:r>
      <w:r w:rsidR="00247A90" w:rsidRPr="00C021CA">
        <w:t xml:space="preserve">IV) and </w:t>
      </w:r>
      <w:r w:rsidR="00EF7E31">
        <w:t xml:space="preserve">the </w:t>
      </w:r>
      <w:r w:rsidR="00247A90" w:rsidRPr="00C021CA">
        <w:t xml:space="preserve">information </w:t>
      </w:r>
      <w:r w:rsidR="00EF7E31">
        <w:t xml:space="preserve">collected by the Secretariat </w:t>
      </w:r>
      <w:r w:rsidR="00120EC0">
        <w:t xml:space="preserve">that is </w:t>
      </w:r>
      <w:r w:rsidR="00247A90" w:rsidRPr="00C021CA">
        <w:t xml:space="preserve">relevant to the detection and identification of living </w:t>
      </w:r>
      <w:r w:rsidR="00247A90" w:rsidRPr="001E553D">
        <w:t>modified organisms (sect.</w:t>
      </w:r>
      <w:r w:rsidR="00613803" w:rsidRPr="001E553D">
        <w:t> </w:t>
      </w:r>
      <w:r w:rsidR="00247A90" w:rsidRPr="001E553D">
        <w:t xml:space="preserve">V). </w:t>
      </w:r>
      <w:r w:rsidR="006473C2">
        <w:t>S</w:t>
      </w:r>
      <w:r w:rsidR="00BD5352" w:rsidRPr="00BD5352">
        <w:t>ection VI provides an overview of Biosafety Technical Series</w:t>
      </w:r>
      <w:r w:rsidR="008D4192">
        <w:t> </w:t>
      </w:r>
      <w:r w:rsidR="00BD5352" w:rsidRPr="00BD5352">
        <w:t>05 and of the latest</w:t>
      </w:r>
      <w:r w:rsidR="00BD5352">
        <w:t xml:space="preserve"> developments in the </w:t>
      </w:r>
      <w:r w:rsidR="00BC2FB8" w:rsidRPr="00C021CA">
        <w:t xml:space="preserve">detection and identification of </w:t>
      </w:r>
      <w:r w:rsidR="00BC2FB8" w:rsidRPr="008870AC">
        <w:t>living modified organisms</w:t>
      </w:r>
      <w:r w:rsidR="000524BB" w:rsidRPr="008870AC">
        <w:t>,</w:t>
      </w:r>
      <w:r w:rsidR="008262E4" w:rsidRPr="008870AC">
        <w:t xml:space="preserve"> </w:t>
      </w:r>
      <w:r w:rsidR="000524BB" w:rsidRPr="00E806CA">
        <w:t>section VII</w:t>
      </w:r>
      <w:r w:rsidR="000524BB" w:rsidRPr="008870AC">
        <w:t xml:space="preserve"> </w:t>
      </w:r>
      <w:r w:rsidR="00E7746C" w:rsidRPr="008870AC">
        <w:t>information on</w:t>
      </w:r>
      <w:r w:rsidR="00460B44" w:rsidRPr="008870AC">
        <w:t xml:space="preserve"> other relevant activities and developments </w:t>
      </w:r>
      <w:r w:rsidR="00E01A0A" w:rsidRPr="00E806CA">
        <w:t>and section VIII s</w:t>
      </w:r>
      <w:r w:rsidR="00B76E23" w:rsidRPr="008870AC">
        <w:t xml:space="preserve">uggested elements </w:t>
      </w:r>
      <w:r w:rsidR="00BB51A4">
        <w:t>of</w:t>
      </w:r>
      <w:r w:rsidR="00BB51A4" w:rsidRPr="008870AC">
        <w:t xml:space="preserve"> </w:t>
      </w:r>
      <w:r w:rsidR="00B76E23" w:rsidRPr="008870AC">
        <w:t>a draft decision</w:t>
      </w:r>
      <w:r w:rsidR="00E01A0A" w:rsidRPr="00E806CA">
        <w:t>.</w:t>
      </w:r>
      <w:r w:rsidR="00B76E23" w:rsidRPr="008870AC">
        <w:t xml:space="preserve"> </w:t>
      </w:r>
      <w:r w:rsidR="008870AC" w:rsidRPr="008870AC">
        <w:t>E</w:t>
      </w:r>
      <w:r w:rsidR="008870AC" w:rsidRPr="008870AC">
        <w:rPr>
          <w:lang w:bidi="ar-SY"/>
        </w:rPr>
        <w:t>stimated extrabudgetary resource requirements</w:t>
      </w:r>
      <w:r w:rsidR="008870AC" w:rsidRPr="00E806CA">
        <w:t xml:space="preserve"> for activities </w:t>
      </w:r>
      <w:r w:rsidR="008870AC" w:rsidRPr="008870AC">
        <w:t xml:space="preserve">proposed in </w:t>
      </w:r>
      <w:r w:rsidR="00BC755A" w:rsidRPr="008870AC">
        <w:t xml:space="preserve">the draft </w:t>
      </w:r>
      <w:r w:rsidR="00BB51A4">
        <w:t>decision</w:t>
      </w:r>
      <w:r w:rsidR="00BB51A4" w:rsidRPr="008870AC">
        <w:t xml:space="preserve"> </w:t>
      </w:r>
      <w:r w:rsidR="008870AC" w:rsidRPr="008870AC">
        <w:t xml:space="preserve">are </w:t>
      </w:r>
      <w:r w:rsidR="00BC755A" w:rsidRPr="008870AC">
        <w:t xml:space="preserve">provided in </w:t>
      </w:r>
      <w:r w:rsidR="008870AC" w:rsidRPr="008870AC">
        <w:t xml:space="preserve">the </w:t>
      </w:r>
      <w:r w:rsidR="00BC755A" w:rsidRPr="008870AC">
        <w:t>annex</w:t>
      </w:r>
      <w:r w:rsidR="008870AC" w:rsidRPr="008870AC">
        <w:t>.</w:t>
      </w:r>
    </w:p>
    <w:p w14:paraId="33C00A36" w14:textId="3445B21C" w:rsidR="0093169E" w:rsidRPr="003F1A75" w:rsidRDefault="00E23BD8" w:rsidP="00E23BD8">
      <w:pPr>
        <w:pStyle w:val="CBDH1"/>
      </w:pPr>
      <w:r w:rsidRPr="00A61E78">
        <w:t>II</w:t>
      </w:r>
      <w:r w:rsidR="00A111D1" w:rsidRPr="003F1A75">
        <w:tab/>
      </w:r>
      <w:r w:rsidR="00164C1B" w:rsidRPr="00164C1B">
        <w:t>Information submitted by Parties and relevant organizations</w:t>
      </w:r>
      <w:r w:rsidR="00A111D1" w:rsidRPr="003F1A75">
        <w:t xml:space="preserve"> </w:t>
      </w:r>
    </w:p>
    <w:p w14:paraId="6BC9278D" w14:textId="54A64AEC" w:rsidR="00712B28" w:rsidRPr="00C021CA" w:rsidRDefault="00F06448" w:rsidP="00BD2E76">
      <w:pPr>
        <w:pStyle w:val="CBDNormalNumber"/>
      </w:pPr>
      <w:r w:rsidRPr="00F06448">
        <w:t>In response to</w:t>
      </w:r>
      <w:r w:rsidRPr="00A61E78">
        <w:t xml:space="preserve"> paragraphs</w:t>
      </w:r>
      <w:r w:rsidR="00C021CA">
        <w:t> </w:t>
      </w:r>
      <w:r w:rsidRPr="00A61E78">
        <w:t xml:space="preserve">1 </w:t>
      </w:r>
      <w:r w:rsidRPr="00C021CA">
        <w:t>and 3</w:t>
      </w:r>
      <w:r w:rsidRPr="00E806CA">
        <w:t xml:space="preserve"> o</w:t>
      </w:r>
      <w:r w:rsidRPr="00C021CA">
        <w:t>f decision</w:t>
      </w:r>
      <w:r w:rsidR="00C021CA" w:rsidRPr="00C021CA">
        <w:t> </w:t>
      </w:r>
      <w:hyperlink r:id="rId17" w:history="1">
        <w:r w:rsidR="002C218C" w:rsidRPr="00E806CA">
          <w:rPr>
            <w:rStyle w:val="Hyperlink"/>
          </w:rPr>
          <w:t>CP-11/8</w:t>
        </w:r>
      </w:hyperlink>
      <w:r w:rsidRPr="00C021CA">
        <w:t xml:space="preserve">, the Secretariat </w:t>
      </w:r>
      <w:r w:rsidR="001A66D0">
        <w:t>invited th</w:t>
      </w:r>
      <w:r w:rsidR="00BE4BA9">
        <w:t xml:space="preserve">rough </w:t>
      </w:r>
      <w:r w:rsidR="00051E85" w:rsidRPr="00C021CA">
        <w:t>n</w:t>
      </w:r>
      <w:r w:rsidRPr="00C021CA">
        <w:t>otification</w:t>
      </w:r>
      <w:r w:rsidR="00051E85" w:rsidRPr="00C021CA">
        <w:t xml:space="preserve"> No.</w:t>
      </w:r>
      <w:r w:rsidR="002D2495" w:rsidRPr="00C021CA">
        <w:t> </w:t>
      </w:r>
      <w:hyperlink r:id="rId18" w:history="1">
        <w:r w:rsidR="00251AA0" w:rsidRPr="00E806CA">
          <w:rPr>
            <w:rStyle w:val="Hyperlink"/>
          </w:rPr>
          <w:t>2026-010</w:t>
        </w:r>
      </w:hyperlink>
      <w:r w:rsidRPr="00C021CA">
        <w:t xml:space="preserve"> Parties, other Governments, participants in the Network of Laboratories for the Detection and Identification of Living Modified </w:t>
      </w:r>
      <w:r w:rsidRPr="00E806CA">
        <w:t>Organis</w:t>
      </w:r>
      <w:r w:rsidRPr="00C021CA">
        <w:t>ms, developers and relevant organizations to submit technical reference documents and other materials related to</w:t>
      </w:r>
      <w:r w:rsidR="00427BC2" w:rsidRPr="00C021CA">
        <w:t>:</w:t>
      </w:r>
      <w:r w:rsidRPr="00C021CA">
        <w:t xml:space="preserve"> </w:t>
      </w:r>
      <w:r w:rsidR="00427BC2" w:rsidRPr="00C021CA">
        <w:t>(</w:t>
      </w:r>
      <w:r w:rsidR="00133641">
        <w:t>a</w:t>
      </w:r>
      <w:r w:rsidR="00427BC2" w:rsidRPr="00C021CA">
        <w:t>)</w:t>
      </w:r>
      <w:r w:rsidR="00133641">
        <w:t> </w:t>
      </w:r>
      <w:r w:rsidR="00427BC2" w:rsidRPr="00C021CA">
        <w:t>new quantitative polymerase chain reaction techniques; (</w:t>
      </w:r>
      <w:r w:rsidR="00133641">
        <w:t>b</w:t>
      </w:r>
      <w:r w:rsidR="00427BC2" w:rsidRPr="00C021CA">
        <w:t>)</w:t>
      </w:r>
      <w:r w:rsidR="00133641">
        <w:t> </w:t>
      </w:r>
      <w:r w:rsidR="00427BC2" w:rsidRPr="00C021CA">
        <w:t>digital polymerase chain reaction; (</w:t>
      </w:r>
      <w:r w:rsidR="00133641">
        <w:t>c</w:t>
      </w:r>
      <w:r w:rsidR="00427BC2" w:rsidRPr="00C021CA">
        <w:t>)</w:t>
      </w:r>
      <w:r w:rsidR="00133641">
        <w:t> </w:t>
      </w:r>
      <w:r w:rsidR="00427BC2" w:rsidRPr="00C021CA">
        <w:t>next-generation sequencing; and (</w:t>
      </w:r>
      <w:r w:rsidR="00133641">
        <w:t>d</w:t>
      </w:r>
      <w:r w:rsidR="00427BC2" w:rsidRPr="00C021CA">
        <w:t>)</w:t>
      </w:r>
      <w:r w:rsidR="00133641">
        <w:t> </w:t>
      </w:r>
      <w:r w:rsidR="00427BC2" w:rsidRPr="00C021CA">
        <w:t xml:space="preserve">isothermal amplification techniques. </w:t>
      </w:r>
      <w:r w:rsidR="00F32019">
        <w:t>In t</w:t>
      </w:r>
      <w:r w:rsidR="00427BC2" w:rsidRPr="00C021CA">
        <w:t xml:space="preserve">he </w:t>
      </w:r>
      <w:r w:rsidR="00F32019">
        <w:t xml:space="preserve">same </w:t>
      </w:r>
      <w:r w:rsidR="00427BC2" w:rsidRPr="00C021CA">
        <w:t>notification</w:t>
      </w:r>
      <w:r w:rsidR="00F32019">
        <w:t>,</w:t>
      </w:r>
      <w:r w:rsidR="00427BC2" w:rsidRPr="00C021CA">
        <w:t xml:space="preserve"> </w:t>
      </w:r>
      <w:r w:rsidR="00F32019">
        <w:t>i</w:t>
      </w:r>
      <w:r w:rsidR="00BE4BA9">
        <w:t xml:space="preserve">t </w:t>
      </w:r>
      <w:r w:rsidR="00427BC2" w:rsidRPr="00C021CA">
        <w:t>also invited Parties, other Governments and relevant organizations to share and make available through the Biosafety Clearing-House training materials and reference publications.</w:t>
      </w:r>
    </w:p>
    <w:p w14:paraId="0F6C39A3" w14:textId="1502EE14" w:rsidR="00F06448" w:rsidRPr="00C021CA" w:rsidRDefault="00712B28" w:rsidP="00BD2E76">
      <w:pPr>
        <w:pStyle w:val="CBDNormalNumber"/>
      </w:pPr>
      <w:r w:rsidRPr="00C021CA">
        <w:t xml:space="preserve">In </w:t>
      </w:r>
      <w:r w:rsidR="00F32019">
        <w:t>response</w:t>
      </w:r>
      <w:r w:rsidRPr="00C021CA">
        <w:t>, t</w:t>
      </w:r>
      <w:r w:rsidR="007D70CD" w:rsidRPr="00C021CA">
        <w:t>he Secretariat received submissions from six Parties</w:t>
      </w:r>
      <w:r w:rsidR="005A7006">
        <w:rPr>
          <w:rStyle w:val="FootnoteReference"/>
        </w:rPr>
        <w:footnoteReference w:id="4"/>
      </w:r>
      <w:r w:rsidR="007D70CD" w:rsidRPr="00C021CA">
        <w:t xml:space="preserve"> and three organizations</w:t>
      </w:r>
      <w:r w:rsidR="006A3CA1" w:rsidRPr="00C021CA">
        <w:t>,</w:t>
      </w:r>
      <w:r w:rsidR="00D1411D" w:rsidRPr="00C021CA">
        <w:rPr>
          <w:vertAlign w:val="superscript"/>
        </w:rPr>
        <w:footnoteReference w:id="5"/>
      </w:r>
      <w:r w:rsidR="006A3CA1" w:rsidRPr="00C021CA">
        <w:t xml:space="preserve"> which have been made available through the Biosafety Clearing-House.</w:t>
      </w:r>
      <w:r w:rsidR="006A3CA1" w:rsidRPr="00C021CA">
        <w:rPr>
          <w:vertAlign w:val="superscript"/>
        </w:rPr>
        <w:footnoteReference w:id="6"/>
      </w:r>
      <w:r w:rsidR="001A2A4D" w:rsidRPr="00C021CA">
        <w:t xml:space="preserve"> </w:t>
      </w:r>
      <w:r w:rsidR="00E845ED" w:rsidRPr="00C021CA">
        <w:t>In addition, two reference publications were submitted as virtual library resources through the Biosafety Clearing-House</w:t>
      </w:r>
      <w:r w:rsidR="00F06448" w:rsidRPr="00C021CA">
        <w:t>.</w:t>
      </w:r>
      <w:r w:rsidR="00CC0C07" w:rsidRPr="00C021CA">
        <w:rPr>
          <w:rStyle w:val="FootnoteReference"/>
        </w:rPr>
        <w:footnoteReference w:id="7"/>
      </w:r>
      <w:r w:rsidR="00F474F6" w:rsidRPr="00C021CA">
        <w:t xml:space="preserve"> </w:t>
      </w:r>
    </w:p>
    <w:p w14:paraId="376C7C35" w14:textId="17CB3214" w:rsidR="00F474F6" w:rsidRPr="004528F6" w:rsidRDefault="0059608C" w:rsidP="000D1CB4">
      <w:pPr>
        <w:pStyle w:val="CBDNormalNumber"/>
      </w:pPr>
      <w:r w:rsidRPr="00C021CA">
        <w:t>The submissions included scientific publications, technical guidance documents, methodological reports, laboratory protocols, validation studies, training materials and other technical reference materials relevant to the</w:t>
      </w:r>
      <w:r w:rsidR="004127AB" w:rsidRPr="00C021CA">
        <w:t xml:space="preserve"> four techniques </w:t>
      </w:r>
      <w:r w:rsidR="004E4F7C">
        <w:t xml:space="preserve">mentioned </w:t>
      </w:r>
      <w:r w:rsidR="004127AB" w:rsidRPr="00C021CA">
        <w:t xml:space="preserve">in notification </w:t>
      </w:r>
      <w:r w:rsidR="00C303B6" w:rsidRPr="00C021CA">
        <w:t>N</w:t>
      </w:r>
      <w:r w:rsidR="004127AB" w:rsidRPr="00C021CA">
        <w:t>o</w:t>
      </w:r>
      <w:r w:rsidR="00C303B6" w:rsidRPr="00C021CA">
        <w:t>. </w:t>
      </w:r>
      <w:hyperlink r:id="rId19" w:history="1">
        <w:r w:rsidR="004127AB" w:rsidRPr="00E3091A">
          <w:rPr>
            <w:rStyle w:val="Hyperlink"/>
          </w:rPr>
          <w:t>202</w:t>
        </w:r>
        <w:r w:rsidR="004127AB" w:rsidRPr="00E806CA">
          <w:rPr>
            <w:rStyle w:val="Hyperlink"/>
          </w:rPr>
          <w:t>6</w:t>
        </w:r>
        <w:r w:rsidR="00DA5BD6" w:rsidRPr="00E806CA">
          <w:rPr>
            <w:rStyle w:val="Hyperlink"/>
          </w:rPr>
          <w:noBreakHyphen/>
        </w:r>
        <w:r w:rsidR="004127AB" w:rsidRPr="00E806CA">
          <w:rPr>
            <w:rStyle w:val="Hyperlink"/>
          </w:rPr>
          <w:t>0</w:t>
        </w:r>
        <w:r w:rsidR="004127AB" w:rsidRPr="00E3091A">
          <w:rPr>
            <w:rStyle w:val="Hyperlink"/>
          </w:rPr>
          <w:t>10</w:t>
        </w:r>
      </w:hyperlink>
      <w:r w:rsidR="004127AB" w:rsidRPr="00C021CA">
        <w:t>.</w:t>
      </w:r>
      <w:r w:rsidRPr="00C021CA" w:rsidDel="004127AB">
        <w:t xml:space="preserve"> </w:t>
      </w:r>
      <w:r w:rsidR="00500E52" w:rsidRPr="00C021CA">
        <w:t xml:space="preserve">In addition to information related to the topics identified in decision </w:t>
      </w:r>
      <w:hyperlink r:id="rId20" w:history="1">
        <w:r w:rsidR="00D27DE4" w:rsidRPr="00E806CA">
          <w:rPr>
            <w:rStyle w:val="Hyperlink"/>
          </w:rPr>
          <w:t>CP-11/8</w:t>
        </w:r>
      </w:hyperlink>
      <w:r w:rsidR="00500E52" w:rsidRPr="00C021CA">
        <w:t>,</w:t>
      </w:r>
      <w:r w:rsidR="00500E52" w:rsidRPr="004528F6">
        <w:t xml:space="preserve"> several submissions included references </w:t>
      </w:r>
      <w:r w:rsidR="009C175E" w:rsidRPr="009C175E">
        <w:t>to</w:t>
      </w:r>
      <w:r w:rsidR="009C175E" w:rsidRPr="004528F6">
        <w:t xml:space="preserve"> </w:t>
      </w:r>
      <w:r w:rsidR="00500E52" w:rsidRPr="004528F6">
        <w:t>laboratory quality management, method validation, reference materials and other technical considerations relevant to laboratory implementation.</w:t>
      </w:r>
      <w:r w:rsidR="003F172A" w:rsidRPr="004528F6">
        <w:t xml:space="preserve"> </w:t>
      </w:r>
    </w:p>
    <w:p w14:paraId="78AE7875" w14:textId="47BF9409" w:rsidR="00347FD0" w:rsidRPr="00C021CA" w:rsidRDefault="00E80741" w:rsidP="000D1CB4">
      <w:pPr>
        <w:pStyle w:val="CBDNormalNumber"/>
      </w:pPr>
      <w:r w:rsidRPr="004528F6">
        <w:t>A</w:t>
      </w:r>
      <w:r w:rsidRPr="004528F6" w:rsidDel="00F474F6">
        <w:t xml:space="preserve"> </w:t>
      </w:r>
      <w:r w:rsidR="00015BFF" w:rsidRPr="004528F6">
        <w:t>bibliographic</w:t>
      </w:r>
      <w:r w:rsidR="00E7464D">
        <w:t>al</w:t>
      </w:r>
      <w:r w:rsidR="00015BFF" w:rsidRPr="004528F6">
        <w:t xml:space="preserve"> </w:t>
      </w:r>
      <w:r w:rsidR="00F474F6" w:rsidRPr="004528F6">
        <w:t xml:space="preserve">compilation </w:t>
      </w:r>
      <w:r w:rsidRPr="004528F6">
        <w:t xml:space="preserve">of the </w:t>
      </w:r>
      <w:r w:rsidR="00ED6925" w:rsidRPr="004528F6">
        <w:t xml:space="preserve">technical reference documents </w:t>
      </w:r>
      <w:r w:rsidRPr="004528F6">
        <w:t xml:space="preserve">received </w:t>
      </w:r>
      <w:r w:rsidR="00015BFF" w:rsidRPr="004528F6">
        <w:t xml:space="preserve">is </w:t>
      </w:r>
      <w:r w:rsidR="004E4F7C">
        <w:t>provided</w:t>
      </w:r>
      <w:r w:rsidR="004E4F7C" w:rsidRPr="004528F6">
        <w:t xml:space="preserve"> </w:t>
      </w:r>
      <w:r w:rsidRPr="004528F6">
        <w:t xml:space="preserve">in </w:t>
      </w:r>
      <w:r w:rsidRPr="00C021CA">
        <w:t xml:space="preserve">document </w:t>
      </w:r>
      <w:r w:rsidRPr="00E806CA">
        <w:t>CBD</w:t>
      </w:r>
      <w:r w:rsidRPr="00C021CA">
        <w:t>/</w:t>
      </w:r>
      <w:r w:rsidRPr="00E806CA">
        <w:t>CP</w:t>
      </w:r>
      <w:r w:rsidRPr="00C021CA">
        <w:t>/</w:t>
      </w:r>
      <w:r w:rsidRPr="00E806CA">
        <w:t>MOP</w:t>
      </w:r>
      <w:r w:rsidRPr="00C021CA">
        <w:t>/12/</w:t>
      </w:r>
      <w:r w:rsidRPr="00E806CA">
        <w:t>INF</w:t>
      </w:r>
      <w:r w:rsidRPr="00C021CA">
        <w:t>/</w:t>
      </w:r>
      <w:r w:rsidR="00353305" w:rsidRPr="00C021CA">
        <w:t>5</w:t>
      </w:r>
      <w:r w:rsidRPr="00C021CA">
        <w:t>.</w:t>
      </w:r>
    </w:p>
    <w:p w14:paraId="04094A55" w14:textId="3D9FF1A7" w:rsidR="00302043" w:rsidRPr="00C021CA" w:rsidRDefault="004C6FC9" w:rsidP="004C6FC9">
      <w:pPr>
        <w:pStyle w:val="CBDH1"/>
      </w:pPr>
      <w:r w:rsidRPr="00C021CA">
        <w:t>III</w:t>
      </w:r>
      <w:r w:rsidR="00302043" w:rsidRPr="00C021CA">
        <w:t>.</w:t>
      </w:r>
      <w:r w:rsidR="00302043" w:rsidRPr="00C021CA">
        <w:tab/>
      </w:r>
      <w:r w:rsidR="004A6B66" w:rsidRPr="00C021CA">
        <w:t>Online discussions of</w:t>
      </w:r>
      <w:r w:rsidR="00437C99" w:rsidRPr="00C021CA">
        <w:t xml:space="preserve"> the Network of Laboratories for the Detection </w:t>
      </w:r>
      <w:r w:rsidR="00D5133F">
        <w:br/>
      </w:r>
      <w:r w:rsidR="00437C99" w:rsidRPr="00C021CA">
        <w:t>and Identification of</w:t>
      </w:r>
      <w:r w:rsidR="004A6B66" w:rsidRPr="00C021CA">
        <w:t xml:space="preserve"> </w:t>
      </w:r>
      <w:r w:rsidR="0022019E" w:rsidRPr="00C021CA">
        <w:t xml:space="preserve">Living Modified </w:t>
      </w:r>
      <w:r w:rsidR="0022019E" w:rsidRPr="00E806CA">
        <w:t>O</w:t>
      </w:r>
      <w:r w:rsidR="00494343" w:rsidRPr="00E806CA">
        <w:t>rganis</w:t>
      </w:r>
      <w:r w:rsidR="00494343" w:rsidRPr="00C021CA">
        <w:t>ms</w:t>
      </w:r>
    </w:p>
    <w:p w14:paraId="3ADCE25F" w14:textId="46871471" w:rsidR="00B84949" w:rsidRPr="00C021CA" w:rsidRDefault="00E66F4A" w:rsidP="00BD1B8A">
      <w:pPr>
        <w:pStyle w:val="CBDNormalNumber"/>
      </w:pPr>
      <w:r w:rsidRPr="00C021CA">
        <w:t xml:space="preserve">To support the requests </w:t>
      </w:r>
      <w:r w:rsidR="00D169A1" w:rsidRPr="00C021CA">
        <w:t>in</w:t>
      </w:r>
      <w:r w:rsidR="000D1CB4" w:rsidRPr="00C021CA">
        <w:t xml:space="preserve"> decision </w:t>
      </w:r>
      <w:hyperlink r:id="rId21" w:history="1">
        <w:r w:rsidR="00067DC5" w:rsidRPr="00E806CA">
          <w:rPr>
            <w:rStyle w:val="Hyperlink"/>
          </w:rPr>
          <w:t>CP-11/8</w:t>
        </w:r>
      </w:hyperlink>
      <w:r w:rsidR="000D1CB4" w:rsidRPr="00C021CA">
        <w:t xml:space="preserve">, the </w:t>
      </w:r>
      <w:r w:rsidR="00F61901" w:rsidRPr="00C021CA">
        <w:t xml:space="preserve">Secretariat convened online discussions of the Network of Laboratories for the Detection and Identification of Living Modified </w:t>
      </w:r>
      <w:r w:rsidR="00F61901" w:rsidRPr="00E806CA">
        <w:t>Organis</w:t>
      </w:r>
      <w:r w:rsidR="00F61901" w:rsidRPr="00C021CA">
        <w:t>ms from 24</w:t>
      </w:r>
      <w:r w:rsidR="00D5133F">
        <w:t> </w:t>
      </w:r>
      <w:r w:rsidR="00F61901" w:rsidRPr="00C021CA">
        <w:t>November to 5</w:t>
      </w:r>
      <w:r w:rsidR="00D5133F">
        <w:t> </w:t>
      </w:r>
      <w:r w:rsidR="00F61901" w:rsidRPr="00C021CA">
        <w:t xml:space="preserve">December 2025. </w:t>
      </w:r>
      <w:r w:rsidR="00ED1818" w:rsidRPr="00C021CA">
        <w:t>The discussions were co-moderated by David Dobnik (</w:t>
      </w:r>
      <w:r w:rsidR="00ED1818" w:rsidRPr="00E806CA">
        <w:t>Slovenia</w:t>
      </w:r>
      <w:r w:rsidR="00ED1818" w:rsidRPr="00C021CA">
        <w:t>) and Melina Pérez Urquiza (</w:t>
      </w:r>
      <w:r w:rsidR="00ED1818" w:rsidRPr="00E806CA">
        <w:t>Mexico</w:t>
      </w:r>
      <w:r w:rsidR="00ED1818" w:rsidRPr="00C021CA">
        <w:t>).</w:t>
      </w:r>
      <w:r w:rsidR="009850D4" w:rsidRPr="00C021CA">
        <w:t xml:space="preserve"> </w:t>
      </w:r>
      <w:r w:rsidR="008E4F68">
        <w:t xml:space="preserve">Twenty-nine </w:t>
      </w:r>
      <w:r w:rsidR="00B84949" w:rsidRPr="00C021CA">
        <w:t>participants from 20</w:t>
      </w:r>
      <w:r w:rsidR="00FC2041" w:rsidRPr="00C021CA">
        <w:t> </w:t>
      </w:r>
      <w:r w:rsidR="00B84949" w:rsidRPr="00C021CA">
        <w:t>Parties and</w:t>
      </w:r>
      <w:r w:rsidR="00B84949" w:rsidRPr="00E806CA">
        <w:t xml:space="preserve"> </w:t>
      </w:r>
      <w:r w:rsidR="00DA5BD6" w:rsidRPr="00E806CA">
        <w:t>five</w:t>
      </w:r>
      <w:r w:rsidR="00B84949" w:rsidRPr="00E806CA">
        <w:t xml:space="preserve"> o</w:t>
      </w:r>
      <w:r w:rsidR="00B84949" w:rsidRPr="00C021CA">
        <w:t>rganizations</w:t>
      </w:r>
      <w:r w:rsidR="002E42F6">
        <w:t xml:space="preserve"> </w:t>
      </w:r>
      <w:r w:rsidR="008E4F68">
        <w:t>exchanged a total of</w:t>
      </w:r>
      <w:r w:rsidR="00053715">
        <w:t> </w:t>
      </w:r>
      <w:r w:rsidR="008E4F68">
        <w:t>100 interventions</w:t>
      </w:r>
      <w:r w:rsidR="00B84949" w:rsidRPr="00C021CA">
        <w:t xml:space="preserve">. </w:t>
      </w:r>
    </w:p>
    <w:p w14:paraId="1635AC42" w14:textId="65BC5C8F" w:rsidR="001879F4" w:rsidRPr="00C31DCF" w:rsidRDefault="00F61901" w:rsidP="00F46D96">
      <w:pPr>
        <w:pStyle w:val="CBDNormalNumber"/>
      </w:pPr>
      <w:r w:rsidRPr="00C021CA">
        <w:t>The discussions were organized around four topics</w:t>
      </w:r>
      <w:r w:rsidR="00317106" w:rsidRPr="00C021CA">
        <w:t>: experiences and challenges in implementing new techniques for the detection and identification of living modified organisms; experience with detecting and identifying newly developed living modified organisms, unauthorized living modified organisms and stack</w:t>
      </w:r>
      <w:r w:rsidR="00317106" w:rsidRPr="00317106">
        <w:t xml:space="preserve">ed events; experiences and challenges with developing, using </w:t>
      </w:r>
      <w:r w:rsidR="00317106" w:rsidRPr="00317106">
        <w:lastRenderedPageBreak/>
        <w:t>and maintaining reference materials; and role of regional networks in supporting knowledge-sharing and inter</w:t>
      </w:r>
      <w:r w:rsidR="0060345F">
        <w:t>-</w:t>
      </w:r>
      <w:r w:rsidR="00317106" w:rsidRPr="00317106">
        <w:t>laboratory comparisons</w:t>
      </w:r>
      <w:r w:rsidR="007A1FFE">
        <w:t>.</w:t>
      </w:r>
      <w:r w:rsidR="00C4248D" w:rsidRPr="00C4248D">
        <w:t xml:space="preserve"> </w:t>
      </w:r>
    </w:p>
    <w:p w14:paraId="70830CF5" w14:textId="6C69E882" w:rsidR="0021644A" w:rsidRPr="009E52E3" w:rsidRDefault="000D7B3C">
      <w:pPr>
        <w:pStyle w:val="CBDNormalNumber"/>
        <w:rPr>
          <w:b/>
          <w:bCs/>
        </w:rPr>
      </w:pPr>
      <w:r>
        <w:t xml:space="preserve">Under </w:t>
      </w:r>
      <w:r w:rsidR="00B4549E">
        <w:t>t</w:t>
      </w:r>
      <w:r>
        <w:t>opic</w:t>
      </w:r>
      <w:r w:rsidR="00F307D8">
        <w:t> </w:t>
      </w:r>
      <w:r>
        <w:t>1</w:t>
      </w:r>
      <w:r w:rsidR="00BA7F86">
        <w:t xml:space="preserve"> </w:t>
      </w:r>
      <w:r w:rsidR="00BA7F86" w:rsidRPr="00C31DCF">
        <w:t>(</w:t>
      </w:r>
      <w:r w:rsidR="00AB3AA6">
        <w:t>e</w:t>
      </w:r>
      <w:r>
        <w:t xml:space="preserve">xperiences and challenges in implementing new techniques for the detection and identification of living modified </w:t>
      </w:r>
      <w:r w:rsidRPr="00A61E78">
        <w:t>organism</w:t>
      </w:r>
      <w:r>
        <w:t>s</w:t>
      </w:r>
      <w:r w:rsidR="00BA7F86">
        <w:t>)</w:t>
      </w:r>
      <w:r>
        <w:t xml:space="preserve">, </w:t>
      </w:r>
      <w:r w:rsidR="003618C4" w:rsidRPr="00C31DCF">
        <w:t>participants</w:t>
      </w:r>
      <w:r w:rsidR="003618C4" w:rsidRPr="00ED55F6">
        <w:t xml:space="preserve"> reported significant differences in the technical and institutional capacities of laboratories to implement advanced analytical methodologies</w:t>
      </w:r>
      <w:r w:rsidRPr="00ED55F6">
        <w:t>.</w:t>
      </w:r>
      <w:r>
        <w:t xml:space="preserve"> </w:t>
      </w:r>
      <w:r w:rsidR="00E070BA" w:rsidRPr="00E070BA">
        <w:t>While some laboratories described experience with digital polymerase chain reaction, next-generation sequencing and other advanced approaches, many indicated that routine analyses continue</w:t>
      </w:r>
      <w:r w:rsidR="005B5C0D">
        <w:t>d</w:t>
      </w:r>
      <w:r w:rsidR="00E070BA" w:rsidRPr="00E070BA">
        <w:t xml:space="preserve"> to rely primarily on conventional or real-time polymerase chain reaction methods. Participants identified financial, technical and institutional constraints, including the costs of specialized equipment, reagents </w:t>
      </w:r>
      <w:r w:rsidR="00E070BA" w:rsidRPr="009E52E3">
        <w:t>and consumables, procurement challenges and limited technical expertise, as major barriers to broader implementation. Continued capacity-building was highlighted</w:t>
      </w:r>
      <w:r w:rsidR="00DB3423" w:rsidRPr="009E52E3">
        <w:t xml:space="preserve"> as a solution</w:t>
      </w:r>
      <w:r w:rsidR="00E070BA" w:rsidRPr="009E52E3">
        <w:t xml:space="preserve">, </w:t>
      </w:r>
      <w:proofErr w:type="gramStart"/>
      <w:r w:rsidR="00687BE0">
        <w:t xml:space="preserve">in </w:t>
      </w:r>
      <w:r w:rsidR="00E070BA" w:rsidRPr="0000763D">
        <w:t xml:space="preserve">particular </w:t>
      </w:r>
      <w:r w:rsidR="00687BE0" w:rsidRPr="00E806CA">
        <w:t>in</w:t>
      </w:r>
      <w:proofErr w:type="gramEnd"/>
      <w:r w:rsidR="00687BE0" w:rsidRPr="00E806CA">
        <w:t xml:space="preserve"> </w:t>
      </w:r>
      <w:r w:rsidR="00DB3423" w:rsidRPr="0000763D">
        <w:t>relat</w:t>
      </w:r>
      <w:r w:rsidR="00687BE0" w:rsidRPr="00E806CA">
        <w:t>ion</w:t>
      </w:r>
      <w:r w:rsidR="00DB3423" w:rsidRPr="009E52E3">
        <w:t xml:space="preserve"> to </w:t>
      </w:r>
      <w:r w:rsidR="00E070BA" w:rsidRPr="009E52E3">
        <w:t>digital polymerase chain reaction, next-generation sequencing and bioinformatics.</w:t>
      </w:r>
      <w:r w:rsidR="000C0027" w:rsidRPr="009E52E3">
        <w:t xml:space="preserve"> </w:t>
      </w:r>
    </w:p>
    <w:p w14:paraId="14EB06AD" w14:textId="258BC757" w:rsidR="00E070BA" w:rsidRPr="004528F6" w:rsidRDefault="00891B7E">
      <w:pPr>
        <w:pStyle w:val="CBDNormalNumber"/>
        <w:rPr>
          <w:b/>
          <w:bCs/>
        </w:rPr>
      </w:pPr>
      <w:proofErr w:type="gramStart"/>
      <w:r w:rsidRPr="00E806CA">
        <w:t xml:space="preserve">With regard </w:t>
      </w:r>
      <w:r w:rsidR="009E2CC6" w:rsidRPr="00891B7E">
        <w:t>to</w:t>
      </w:r>
      <w:proofErr w:type="gramEnd"/>
      <w:r w:rsidR="009E2CC6" w:rsidRPr="00891B7E">
        <w:t xml:space="preserve"> new anal</w:t>
      </w:r>
      <w:r w:rsidR="009B438D" w:rsidRPr="00891B7E">
        <w:t>ytical techniques</w:t>
      </w:r>
      <w:r w:rsidR="003F3DF0" w:rsidRPr="003F3DF0">
        <w:t xml:space="preserve"> </w:t>
      </w:r>
      <w:r w:rsidR="003F3DF0" w:rsidRPr="00A471C6">
        <w:t>more specifically</w:t>
      </w:r>
      <w:r w:rsidR="009B438D" w:rsidRPr="00891B7E">
        <w:t xml:space="preserve">, there was a view that </w:t>
      </w:r>
      <w:r w:rsidR="000C0027" w:rsidRPr="00891B7E">
        <w:t>the higher costs associated with next-generation sequencing platforms, together with the need for specialized laboratory infrastructure</w:t>
      </w:r>
      <w:r w:rsidR="000C0027" w:rsidRPr="009E52E3">
        <w:t xml:space="preserve"> and bioinformatics expertise, </w:t>
      </w:r>
      <w:r w:rsidR="000C0027" w:rsidRPr="00305059">
        <w:t>limit</w:t>
      </w:r>
      <w:r w:rsidR="00453F62">
        <w:t>ed</w:t>
      </w:r>
      <w:r w:rsidR="000C0027" w:rsidRPr="00305059">
        <w:t xml:space="preserve"> their wider adoption for routine analyses</w:t>
      </w:r>
      <w:r w:rsidR="00B16C28">
        <w:t xml:space="preserve"> at the present time</w:t>
      </w:r>
      <w:r w:rsidR="000C0027" w:rsidRPr="004528F6">
        <w:t xml:space="preserve">. </w:t>
      </w:r>
      <w:r w:rsidR="008C778B" w:rsidRPr="004528F6">
        <w:t>In</w:t>
      </w:r>
      <w:r w:rsidR="000F2CD6" w:rsidRPr="004528F6">
        <w:t xml:space="preserve"> contrast, several participants considered </w:t>
      </w:r>
      <w:r w:rsidR="00403ED8" w:rsidRPr="004528F6">
        <w:t xml:space="preserve">that </w:t>
      </w:r>
      <w:r w:rsidR="00B80891" w:rsidRPr="004528F6">
        <w:t xml:space="preserve">analytical workflows based on </w:t>
      </w:r>
      <w:r w:rsidR="000F2CD6" w:rsidRPr="004528F6">
        <w:t xml:space="preserve">digital polymerase chain reaction </w:t>
      </w:r>
      <w:r w:rsidR="00403ED8" w:rsidRPr="004528F6">
        <w:t>could</w:t>
      </w:r>
      <w:r w:rsidR="005B2CBE" w:rsidRPr="004528F6">
        <w:t xml:space="preserve"> be </w:t>
      </w:r>
      <w:r w:rsidR="000F2CD6" w:rsidRPr="004528F6">
        <w:t>readily implementable, noting that recent advances in multiplexing ha</w:t>
      </w:r>
      <w:r w:rsidR="000367CE">
        <w:t>d</w:t>
      </w:r>
      <w:r w:rsidR="000F2CD6" w:rsidRPr="004528F6">
        <w:t xml:space="preserve"> improved </w:t>
      </w:r>
      <w:r w:rsidR="00896976">
        <w:t xml:space="preserve">the </w:t>
      </w:r>
      <w:r w:rsidR="000F2CD6" w:rsidRPr="004528F6">
        <w:t xml:space="preserve">cost-effectiveness </w:t>
      </w:r>
      <w:r w:rsidR="0037031B" w:rsidRPr="004528F6">
        <w:t xml:space="preserve">and applicability </w:t>
      </w:r>
      <w:r w:rsidR="00896976">
        <w:t xml:space="preserve">of </w:t>
      </w:r>
      <w:r w:rsidR="00896976" w:rsidRPr="004528F6">
        <w:t xml:space="preserve">digital </w:t>
      </w:r>
      <w:r w:rsidR="00896976" w:rsidRPr="00E070BA">
        <w:t>polymerase chain reaction</w:t>
      </w:r>
      <w:r w:rsidR="00896976" w:rsidRPr="004528F6" w:rsidDel="00427871">
        <w:t xml:space="preserve"> </w:t>
      </w:r>
      <w:r w:rsidR="000F2CD6" w:rsidRPr="004528F6">
        <w:t>for certain routine analyses</w:t>
      </w:r>
      <w:r w:rsidR="000C0027" w:rsidRPr="004528F6">
        <w:t>.</w:t>
      </w:r>
    </w:p>
    <w:p w14:paraId="3DB032FF" w14:textId="7C8FD9F5" w:rsidR="00FE0795" w:rsidRPr="004528F6" w:rsidRDefault="000D7B3C" w:rsidP="000706DA">
      <w:pPr>
        <w:pStyle w:val="CBDNormalNumber"/>
      </w:pPr>
      <w:r w:rsidRPr="004528F6">
        <w:t xml:space="preserve">Under </w:t>
      </w:r>
      <w:r w:rsidR="00B4549E">
        <w:t>t</w:t>
      </w:r>
      <w:r w:rsidRPr="004528F6">
        <w:t>opic</w:t>
      </w:r>
      <w:r w:rsidR="002D2F49">
        <w:t> </w:t>
      </w:r>
      <w:r w:rsidRPr="004528F6">
        <w:t>2</w:t>
      </w:r>
      <w:r w:rsidR="00BA7F86" w:rsidRPr="004528F6">
        <w:t xml:space="preserve"> (</w:t>
      </w:r>
      <w:r w:rsidR="00D47834" w:rsidRPr="004528F6">
        <w:t>e</w:t>
      </w:r>
      <w:r w:rsidRPr="004528F6">
        <w:t xml:space="preserve">xperience with detecting and identifying newly developed living modified </w:t>
      </w:r>
      <w:r w:rsidRPr="00A61E78">
        <w:t>organism</w:t>
      </w:r>
      <w:r w:rsidRPr="004528F6">
        <w:t xml:space="preserve">s, unauthorized living modified </w:t>
      </w:r>
      <w:r w:rsidRPr="00A61E78">
        <w:t>organism</w:t>
      </w:r>
      <w:r w:rsidRPr="004528F6">
        <w:t>s and stacked events</w:t>
      </w:r>
      <w:r w:rsidR="00BA7F86" w:rsidRPr="004528F6">
        <w:t>)</w:t>
      </w:r>
      <w:r w:rsidRPr="004528F6">
        <w:t xml:space="preserve">, </w:t>
      </w:r>
      <w:r w:rsidR="00020C4D" w:rsidRPr="004528F6">
        <w:t>some</w:t>
      </w:r>
      <w:r w:rsidR="0026502B" w:rsidRPr="004528F6">
        <w:t xml:space="preserve"> participants reported limited or no practical experience with the detection and identification of newly developed or unauthorized living modified </w:t>
      </w:r>
      <w:r w:rsidR="0026502B" w:rsidRPr="00A61E78">
        <w:t>organism</w:t>
      </w:r>
      <w:r w:rsidR="0026502B" w:rsidRPr="004528F6">
        <w:t xml:space="preserve">s. Participants indicated that current analytical approaches </w:t>
      </w:r>
      <w:r w:rsidR="0026502B" w:rsidRPr="00C021CA">
        <w:t>generally rel</w:t>
      </w:r>
      <w:r w:rsidR="000367CE" w:rsidRPr="00C021CA">
        <w:t>ied</w:t>
      </w:r>
      <w:r w:rsidR="0026502B" w:rsidRPr="00C021CA">
        <w:t xml:space="preserve"> </w:t>
      </w:r>
      <w:r w:rsidR="0026502B" w:rsidRPr="00E806CA">
        <w:t>on screen</w:t>
      </w:r>
      <w:r w:rsidR="0026502B" w:rsidRPr="00C021CA">
        <w:t>ing for commonly used genetic elements, followed, where possible, by</w:t>
      </w:r>
      <w:r w:rsidR="0026502B" w:rsidRPr="004528F6">
        <w:t xml:space="preserve"> event-specific methods for confirmation. </w:t>
      </w:r>
      <w:r w:rsidR="00FA5F55">
        <w:t>I</w:t>
      </w:r>
      <w:r w:rsidR="00A66E79" w:rsidRPr="004528F6">
        <w:t xml:space="preserve">t was noted that </w:t>
      </w:r>
      <w:r w:rsidR="00E95A50">
        <w:t>stacked events</w:t>
      </w:r>
      <w:r w:rsidR="00E95A50" w:rsidRPr="004528F6" w:rsidDel="000367CE">
        <w:t xml:space="preserve"> </w:t>
      </w:r>
      <w:r w:rsidR="00A66E79" w:rsidRPr="004528F6">
        <w:t>are generally identified through the detection of the individual events</w:t>
      </w:r>
      <w:r w:rsidR="000B658D">
        <w:t xml:space="preserve"> </w:t>
      </w:r>
      <w:r w:rsidR="00D4556B">
        <w:t>that constitute them</w:t>
      </w:r>
      <w:r w:rsidR="00A66E79" w:rsidRPr="004528F6">
        <w:t xml:space="preserve">. </w:t>
      </w:r>
      <w:r w:rsidR="0026502B" w:rsidRPr="004528F6">
        <w:t xml:space="preserve">Several participants identified limitations in the availability of validated methods, reference materials, positive control materials and other technical resources as important constraints affecting the detection and identification of </w:t>
      </w:r>
      <w:r w:rsidR="00834EB0">
        <w:t>such</w:t>
      </w:r>
      <w:r w:rsidR="00834EB0" w:rsidRPr="004528F6">
        <w:t xml:space="preserve"> </w:t>
      </w:r>
      <w:r w:rsidR="0026502B" w:rsidRPr="004528F6">
        <w:t xml:space="preserve">living modified </w:t>
      </w:r>
      <w:r w:rsidR="0026502B" w:rsidRPr="00A61E78">
        <w:t>organism</w:t>
      </w:r>
      <w:r w:rsidR="0026502B" w:rsidRPr="004528F6">
        <w:t xml:space="preserve">s. </w:t>
      </w:r>
    </w:p>
    <w:p w14:paraId="34DA2A61" w14:textId="490847EE" w:rsidR="00872E01" w:rsidRPr="009E52E3" w:rsidRDefault="00161172" w:rsidP="00BB400E">
      <w:pPr>
        <w:pStyle w:val="CBDNormalNumber"/>
      </w:pPr>
      <w:r w:rsidRPr="004528F6">
        <w:t xml:space="preserve">Under </w:t>
      </w:r>
      <w:r w:rsidR="00B4549E">
        <w:t>t</w:t>
      </w:r>
      <w:r w:rsidRPr="004528F6">
        <w:t>opic</w:t>
      </w:r>
      <w:r w:rsidR="0094715C">
        <w:t> </w:t>
      </w:r>
      <w:r w:rsidRPr="004528F6">
        <w:t>3</w:t>
      </w:r>
      <w:r w:rsidR="0058544C" w:rsidRPr="004528F6">
        <w:t xml:space="preserve"> (</w:t>
      </w:r>
      <w:r w:rsidR="000367CE">
        <w:t>e</w:t>
      </w:r>
      <w:r w:rsidRPr="004528F6">
        <w:t>xperiences and challenges with developing, using and maintaining reference materials</w:t>
      </w:r>
      <w:r w:rsidR="0058544C" w:rsidRPr="004528F6">
        <w:t>)</w:t>
      </w:r>
      <w:r w:rsidRPr="004528F6">
        <w:t>,</w:t>
      </w:r>
      <w:r w:rsidR="0075408C" w:rsidRPr="004528F6">
        <w:t xml:space="preserve"> participants consistently reported that certified reference materials </w:t>
      </w:r>
      <w:r w:rsidR="007B657D" w:rsidRPr="004528F6">
        <w:t xml:space="preserve">were </w:t>
      </w:r>
      <w:r w:rsidR="0075408C" w:rsidRPr="004528F6">
        <w:t xml:space="preserve">often expensive, difficult to procure and unavailable for many living modified </w:t>
      </w:r>
      <w:r w:rsidR="0075408C" w:rsidRPr="00A61E78">
        <w:t>organism</w:t>
      </w:r>
      <w:r w:rsidR="0075408C" w:rsidRPr="004528F6">
        <w:t>s. Several participants indicated that th</w:t>
      </w:r>
      <w:r w:rsidR="00BD0444">
        <w:t>o</w:t>
      </w:r>
      <w:r w:rsidR="0075408C" w:rsidRPr="004528F6">
        <w:t>se constraints ha</w:t>
      </w:r>
      <w:r w:rsidR="00A70D54" w:rsidRPr="004528F6">
        <w:t>d</w:t>
      </w:r>
      <w:r w:rsidR="0075408C" w:rsidRPr="004528F6">
        <w:t xml:space="preserve"> led laboratories to </w:t>
      </w:r>
      <w:r w:rsidR="000E0D15" w:rsidRPr="004528F6">
        <w:t>adopt</w:t>
      </w:r>
      <w:r w:rsidR="0075408C" w:rsidRPr="004528F6">
        <w:t xml:space="preserve"> alternative </w:t>
      </w:r>
      <w:r w:rsidR="000E0D15" w:rsidRPr="004528F6">
        <w:t>solutions</w:t>
      </w:r>
      <w:r w:rsidR="0075408C" w:rsidRPr="004528F6">
        <w:t xml:space="preserve">, including laboratory-developed </w:t>
      </w:r>
      <w:r w:rsidR="00BC336D" w:rsidRPr="004528F6">
        <w:t xml:space="preserve">or other well-characterized reference materials, positive and negative control materials, </w:t>
      </w:r>
      <w:r w:rsidR="00BC336D" w:rsidRPr="00C021CA">
        <w:t xml:space="preserve">synthetic </w:t>
      </w:r>
      <w:r w:rsidR="00BC336D" w:rsidRPr="00E806CA">
        <w:t>DNA</w:t>
      </w:r>
      <w:r w:rsidR="00BC336D" w:rsidRPr="00C021CA">
        <w:t xml:space="preserve"> materials, genomic </w:t>
      </w:r>
      <w:r w:rsidR="00BC336D" w:rsidRPr="00E806CA">
        <w:t>DNA</w:t>
      </w:r>
      <w:r w:rsidR="00BC336D" w:rsidRPr="00C021CA">
        <w:t>, artificial plasmids and applicant-provided materials.</w:t>
      </w:r>
      <w:r w:rsidR="0075408C" w:rsidRPr="00C021CA">
        <w:t xml:space="preserve"> </w:t>
      </w:r>
      <w:r w:rsidR="00101629" w:rsidRPr="00C021CA">
        <w:t xml:space="preserve">Among laboratories relying </w:t>
      </w:r>
      <w:r w:rsidR="0005610E" w:rsidRPr="00C021CA">
        <w:t>on such approaches</w:t>
      </w:r>
      <w:r w:rsidR="0005610E" w:rsidRPr="009E52E3">
        <w:t xml:space="preserve">, </w:t>
      </w:r>
      <w:r w:rsidR="0075408C" w:rsidRPr="009E52E3">
        <w:t xml:space="preserve">formal certification </w:t>
      </w:r>
      <w:r w:rsidR="007C081F" w:rsidRPr="009E52E3">
        <w:t xml:space="preserve">was generally described as not feasible because of financial, regulatory or institutional barriers, </w:t>
      </w:r>
      <w:proofErr w:type="gramStart"/>
      <w:r w:rsidR="00A70D54">
        <w:t xml:space="preserve">in </w:t>
      </w:r>
      <w:r w:rsidR="007C081F" w:rsidRPr="009E52E3">
        <w:t>particular where</w:t>
      </w:r>
      <w:proofErr w:type="gramEnd"/>
      <w:r w:rsidR="007C081F" w:rsidRPr="009E52E3">
        <w:t xml:space="preserve"> international </w:t>
      </w:r>
      <w:r w:rsidR="00320D44" w:rsidRPr="009E52E3">
        <w:t xml:space="preserve">procurement </w:t>
      </w:r>
      <w:r w:rsidR="000C7334">
        <w:t>was</w:t>
      </w:r>
      <w:r w:rsidR="000C7334" w:rsidRPr="009E52E3">
        <w:t xml:space="preserve"> </w:t>
      </w:r>
      <w:r w:rsidR="001E6777" w:rsidRPr="009E52E3">
        <w:t>challenging</w:t>
      </w:r>
      <w:r w:rsidR="007C081F" w:rsidRPr="009E52E3">
        <w:t xml:space="preserve"> and the resources needed for certification </w:t>
      </w:r>
      <w:r w:rsidR="000C7334">
        <w:t>were</w:t>
      </w:r>
      <w:r w:rsidR="000C7334" w:rsidRPr="009E52E3">
        <w:t xml:space="preserve"> </w:t>
      </w:r>
      <w:r w:rsidR="003F3097" w:rsidRPr="009E52E3">
        <w:t>limited</w:t>
      </w:r>
      <w:r w:rsidR="007C081F" w:rsidRPr="009E52E3">
        <w:t>.</w:t>
      </w:r>
      <w:r w:rsidR="0075408C" w:rsidRPr="009E52E3">
        <w:t xml:space="preserve"> </w:t>
      </w:r>
      <w:r w:rsidR="000D3AFB" w:rsidRPr="009E52E3">
        <w:t xml:space="preserve">Participants also highlighted collaborative approaches to the characterization and validation of reference materials through inter-laboratory cooperation and the application of digital polymerase chain reaction for value assignment, </w:t>
      </w:r>
      <w:r w:rsidR="005B6503">
        <w:t xml:space="preserve">thus </w:t>
      </w:r>
      <w:r w:rsidR="000D3AFB" w:rsidRPr="009E52E3">
        <w:t xml:space="preserve">illustrating how laboratories </w:t>
      </w:r>
      <w:r w:rsidR="000C7334">
        <w:t>were</w:t>
      </w:r>
      <w:r w:rsidR="000C7334" w:rsidRPr="009E52E3">
        <w:t xml:space="preserve"> </w:t>
      </w:r>
      <w:r w:rsidR="000D3AFB" w:rsidRPr="009E52E3">
        <w:t>adapting to the limited availability of certified reference materials.</w:t>
      </w:r>
    </w:p>
    <w:p w14:paraId="167D2EC4" w14:textId="27EB5744" w:rsidR="005125D3" w:rsidRDefault="000D7B3C" w:rsidP="00106124">
      <w:pPr>
        <w:pStyle w:val="CBDNormalNumber"/>
      </w:pPr>
      <w:r w:rsidRPr="00C5344F">
        <w:t xml:space="preserve">Under </w:t>
      </w:r>
      <w:r w:rsidR="00B4549E" w:rsidRPr="00C5344F">
        <w:t>t</w:t>
      </w:r>
      <w:r w:rsidRPr="00C5344F">
        <w:t>opic</w:t>
      </w:r>
      <w:r w:rsidR="0086340F">
        <w:t> </w:t>
      </w:r>
      <w:r w:rsidRPr="00C5344F">
        <w:t>4</w:t>
      </w:r>
      <w:r w:rsidR="0067465C" w:rsidRPr="00C5344F">
        <w:t xml:space="preserve"> (</w:t>
      </w:r>
      <w:r w:rsidRPr="00C5344F">
        <w:t>role of regional networks in supporting knowledge-sharing and</w:t>
      </w:r>
      <w:r>
        <w:t xml:space="preserve"> inter</w:t>
      </w:r>
      <w:r w:rsidR="0060345F">
        <w:t>-</w:t>
      </w:r>
      <w:r>
        <w:t>laboratory comparisons</w:t>
      </w:r>
      <w:r w:rsidR="0067465C">
        <w:t>)</w:t>
      </w:r>
      <w:r>
        <w:t xml:space="preserve">, </w:t>
      </w:r>
      <w:r w:rsidR="009C697A" w:rsidRPr="009C697A">
        <w:t xml:space="preserve">participants shared diverse experiences regarding national and regional laboratory networks. </w:t>
      </w:r>
      <w:r w:rsidR="00BB11A6" w:rsidRPr="00BB11A6">
        <w:t>Where the networks were active, participants described them as valuable mechanisms for exchanging expertise, strengthening technical capacity, harmonizing analytical methods and supporting proficiency testing and inter</w:t>
      </w:r>
      <w:r w:rsidR="0060345F">
        <w:t>-</w:t>
      </w:r>
      <w:r w:rsidR="00BB11A6" w:rsidRPr="00BB11A6">
        <w:t>laboratory comparisons</w:t>
      </w:r>
      <w:r w:rsidR="009C697A" w:rsidRPr="009C697A">
        <w:t xml:space="preserve">. </w:t>
      </w:r>
      <w:r w:rsidR="009C697A" w:rsidRPr="007503C9">
        <w:t xml:space="preserve">Several participants also reported that networks in their regions had become inactive or were not yet </w:t>
      </w:r>
      <w:r w:rsidR="00083832" w:rsidRPr="007503C9">
        <w:t>established and</w:t>
      </w:r>
      <w:r w:rsidR="009C697A" w:rsidRPr="007503C9">
        <w:t xml:space="preserve"> identified sustainable funding as a principal challenge </w:t>
      </w:r>
      <w:r w:rsidR="00D758ED">
        <w:t>to</w:t>
      </w:r>
      <w:r w:rsidR="00C62763" w:rsidRPr="007503C9">
        <w:t xml:space="preserve"> </w:t>
      </w:r>
      <w:r w:rsidR="009C697A" w:rsidRPr="007503C9">
        <w:t>their continuity.</w:t>
      </w:r>
      <w:r w:rsidR="00283F53">
        <w:t xml:space="preserve"> Others </w:t>
      </w:r>
      <w:r w:rsidR="004F44EA">
        <w:t xml:space="preserve">were unaware of the existence </w:t>
      </w:r>
      <w:r w:rsidR="004F44EA">
        <w:lastRenderedPageBreak/>
        <w:t xml:space="preserve">or </w:t>
      </w:r>
      <w:r w:rsidR="00BD2364">
        <w:t>activities</w:t>
      </w:r>
      <w:r w:rsidR="004F44EA">
        <w:t xml:space="preserve"> of networks in their regions.</w:t>
      </w:r>
      <w:r w:rsidR="009C697A" w:rsidRPr="009C697A">
        <w:t xml:space="preserve"> </w:t>
      </w:r>
      <w:r w:rsidR="00106124">
        <w:t>The importance of</w:t>
      </w:r>
      <w:r w:rsidR="00283F53">
        <w:t xml:space="preserve"> </w:t>
      </w:r>
      <w:r w:rsidR="009C697A" w:rsidRPr="009C697A">
        <w:t>strengthening regional collaboration through regular training, experience-sharing and inter</w:t>
      </w:r>
      <w:r w:rsidR="0060345F">
        <w:t>-</w:t>
      </w:r>
      <w:r w:rsidR="009C697A" w:rsidRPr="009C697A">
        <w:t>laboratory comparison programmes</w:t>
      </w:r>
      <w:r w:rsidR="00283F53">
        <w:t xml:space="preserve"> </w:t>
      </w:r>
      <w:r w:rsidR="00106124">
        <w:t>was highlighted</w:t>
      </w:r>
      <w:r w:rsidR="009C697A" w:rsidRPr="009C697A">
        <w:t>.</w:t>
      </w:r>
    </w:p>
    <w:p w14:paraId="568B9BD1" w14:textId="4847D542" w:rsidR="00F568E0" w:rsidRPr="00C021CA" w:rsidRDefault="00F568E0" w:rsidP="000D7B3C">
      <w:pPr>
        <w:pStyle w:val="CBDNormalNumber"/>
      </w:pPr>
      <w:r>
        <w:t xml:space="preserve">A </w:t>
      </w:r>
      <w:r w:rsidRPr="005A783A">
        <w:t xml:space="preserve">summary of the </w:t>
      </w:r>
      <w:r w:rsidRPr="00C021CA">
        <w:t xml:space="preserve">online discussion of the Network of Laboratories can be found in document </w:t>
      </w:r>
      <w:r w:rsidRPr="00E806CA">
        <w:t>CBD</w:t>
      </w:r>
      <w:r w:rsidRPr="00C021CA">
        <w:t>/</w:t>
      </w:r>
      <w:r w:rsidRPr="00E806CA">
        <w:t>CP</w:t>
      </w:r>
      <w:r w:rsidRPr="00C021CA">
        <w:t>/</w:t>
      </w:r>
      <w:r w:rsidRPr="00E806CA">
        <w:t>MOP</w:t>
      </w:r>
      <w:r w:rsidRPr="00C021CA">
        <w:t>/12/</w:t>
      </w:r>
      <w:r w:rsidRPr="00E806CA">
        <w:t>INF</w:t>
      </w:r>
      <w:r w:rsidRPr="00C021CA">
        <w:t>/</w:t>
      </w:r>
      <w:r w:rsidR="00551978" w:rsidRPr="00C021CA">
        <w:t>4</w:t>
      </w:r>
      <w:r w:rsidRPr="00C021CA">
        <w:t>.</w:t>
      </w:r>
    </w:p>
    <w:p w14:paraId="150AA6E2" w14:textId="39DAF488" w:rsidR="00B04023" w:rsidRPr="00C021CA" w:rsidRDefault="00B04023" w:rsidP="00646B44">
      <w:pPr>
        <w:pStyle w:val="CBDNormalNumber"/>
      </w:pPr>
      <w:r w:rsidRPr="00C021CA">
        <w:t>Further</w:t>
      </w:r>
      <w:r w:rsidR="00452E99" w:rsidRPr="00C021CA">
        <w:t>more</w:t>
      </w:r>
      <w:r w:rsidRPr="00C021CA">
        <w:t xml:space="preserve">, </w:t>
      </w:r>
      <w:r w:rsidR="00FC0676" w:rsidRPr="00C021CA">
        <w:t xml:space="preserve">to ensure the </w:t>
      </w:r>
      <w:r w:rsidR="002B0A56">
        <w:t xml:space="preserve">currency of the </w:t>
      </w:r>
      <w:r w:rsidR="00FC0676" w:rsidRPr="00C021CA">
        <w:t>membership of the Network of Laboratories</w:t>
      </w:r>
      <w:r w:rsidR="002B0A56">
        <w:t>,</w:t>
      </w:r>
      <w:r w:rsidR="00FC0676" w:rsidRPr="00C021CA">
        <w:t xml:space="preserve"> </w:t>
      </w:r>
      <w:r w:rsidR="00BC3E49" w:rsidRPr="00C021CA">
        <w:t xml:space="preserve">the Secretariat </w:t>
      </w:r>
      <w:r w:rsidR="00064CC3">
        <w:t>asked Parties</w:t>
      </w:r>
      <w:r w:rsidR="00064CC3" w:rsidRPr="00646B44">
        <w:t xml:space="preserve">, other Governments and relevant organizations </w:t>
      </w:r>
      <w:r w:rsidR="00064CC3" w:rsidRPr="00C021CA">
        <w:t>through notification No. </w:t>
      </w:r>
      <w:hyperlink r:id="rId22" w:history="1">
        <w:r w:rsidR="00064CC3" w:rsidRPr="00FD3770">
          <w:rPr>
            <w:rStyle w:val="Hyperlink"/>
          </w:rPr>
          <w:t>2025-133</w:t>
        </w:r>
      </w:hyperlink>
      <w:r w:rsidR="00064CC3">
        <w:t xml:space="preserve"> </w:t>
      </w:r>
      <w:r w:rsidR="00064CC3" w:rsidRPr="00646B44">
        <w:t>to nominate</w:t>
      </w:r>
      <w:r w:rsidR="00064CC3">
        <w:t xml:space="preserve"> experts </w:t>
      </w:r>
      <w:r w:rsidR="00064CC3" w:rsidRPr="007F3318">
        <w:t>to join and participate in the online discussions of the Network</w:t>
      </w:r>
      <w:r w:rsidR="00BC3E49" w:rsidRPr="00C021CA">
        <w:t xml:space="preserve">. </w:t>
      </w:r>
      <w:r w:rsidR="004D1895" w:rsidRPr="00C021CA">
        <w:t xml:space="preserve">As at </w:t>
      </w:r>
      <w:r w:rsidRPr="00C021CA">
        <w:t>30</w:t>
      </w:r>
      <w:r w:rsidR="00AE56C1" w:rsidRPr="00C021CA">
        <w:t> </w:t>
      </w:r>
      <w:r w:rsidRPr="00C021CA">
        <w:t>June 2026, a total of 90</w:t>
      </w:r>
      <w:r w:rsidR="00DD7607">
        <w:t> </w:t>
      </w:r>
      <w:r w:rsidRPr="00C021CA">
        <w:t>experts were registe</w:t>
      </w:r>
      <w:r w:rsidR="007B0082" w:rsidRPr="00C021CA">
        <w:t xml:space="preserve">red </w:t>
      </w:r>
      <w:r w:rsidR="00DD7607">
        <w:t>i</w:t>
      </w:r>
      <w:r w:rsidR="007B0082" w:rsidRPr="00C021CA">
        <w:t>n the Network of Laboratories</w:t>
      </w:r>
      <w:r w:rsidR="00DA4252">
        <w:t>,</w:t>
      </w:r>
      <w:r w:rsidR="007B0082" w:rsidRPr="00C021CA">
        <w:t xml:space="preserve"> </w:t>
      </w:r>
      <w:r w:rsidR="00DA4252">
        <w:t xml:space="preserve">comprising </w:t>
      </w:r>
      <w:r w:rsidRPr="00C021CA">
        <w:t>78</w:t>
      </w:r>
      <w:r w:rsidR="00DD7607">
        <w:t> </w:t>
      </w:r>
      <w:r w:rsidRPr="00C021CA">
        <w:t xml:space="preserve">participants from </w:t>
      </w:r>
      <w:r w:rsidR="004D7B57" w:rsidRPr="00C021CA">
        <w:t>32</w:t>
      </w:r>
      <w:r w:rsidR="00DD7607">
        <w:t> </w:t>
      </w:r>
      <w:r w:rsidRPr="00C021CA">
        <w:t>Parties,</w:t>
      </w:r>
      <w:r w:rsidRPr="00E806CA">
        <w:t xml:space="preserve"> 2 f</w:t>
      </w:r>
      <w:r w:rsidRPr="00C021CA">
        <w:t>rom</w:t>
      </w:r>
      <w:r w:rsidR="007B0082" w:rsidRPr="00C021CA">
        <w:t xml:space="preserve"> </w:t>
      </w:r>
      <w:r w:rsidR="00CE7A86" w:rsidRPr="00C021CA">
        <w:t>one</w:t>
      </w:r>
      <w:r w:rsidRPr="00C021CA">
        <w:t xml:space="preserve"> non-Part</w:t>
      </w:r>
      <w:r w:rsidR="00E97970" w:rsidRPr="00C021CA">
        <w:t>y</w:t>
      </w:r>
      <w:r w:rsidRPr="00C021CA">
        <w:t xml:space="preserve"> and 10 from </w:t>
      </w:r>
      <w:r w:rsidR="00CE7A86" w:rsidRPr="00C021CA">
        <w:t>seven</w:t>
      </w:r>
      <w:r w:rsidR="007B0082" w:rsidRPr="00C021CA">
        <w:t xml:space="preserve"> </w:t>
      </w:r>
      <w:r w:rsidRPr="00C021CA">
        <w:t>organizations.</w:t>
      </w:r>
      <w:r w:rsidR="00A374FD" w:rsidRPr="00C021CA">
        <w:t xml:space="preserve"> The Secretariat </w:t>
      </w:r>
      <w:r w:rsidR="00D73245" w:rsidRPr="00C021CA">
        <w:t xml:space="preserve">continues </w:t>
      </w:r>
      <w:r w:rsidR="00F830B6">
        <w:t xml:space="preserve">its efforts </w:t>
      </w:r>
      <w:r w:rsidR="00D73245" w:rsidRPr="00C021CA">
        <w:t>to expand the membership of the Network.</w:t>
      </w:r>
    </w:p>
    <w:p w14:paraId="70A4A265" w14:textId="1FE3CA45" w:rsidR="00914F89" w:rsidRPr="00C021CA" w:rsidRDefault="00A72603" w:rsidP="00A72603">
      <w:pPr>
        <w:pStyle w:val="CBDH1"/>
      </w:pPr>
      <w:r w:rsidRPr="00C021CA">
        <w:t>IV.</w:t>
      </w:r>
      <w:r w:rsidRPr="00C021CA">
        <w:tab/>
      </w:r>
      <w:r w:rsidR="00B053D2" w:rsidRPr="00E806CA">
        <w:t>Workshop</w:t>
      </w:r>
      <w:r w:rsidR="00B053D2" w:rsidRPr="00C021CA">
        <w:t xml:space="preserve"> on the detection and identification of living modified organisms and the role of customs officials in implementing the Cartagena Protocol</w:t>
      </w:r>
    </w:p>
    <w:p w14:paraId="58A322A1" w14:textId="76D8104A" w:rsidR="00B053D2" w:rsidRPr="00C021CA" w:rsidRDefault="00B053D2" w:rsidP="007B5E70">
      <w:pPr>
        <w:pStyle w:val="CBDNormalNumber"/>
      </w:pPr>
      <w:r w:rsidRPr="00C021CA">
        <w:t xml:space="preserve">In response to </w:t>
      </w:r>
      <w:r w:rsidR="002C41C2" w:rsidRPr="00C021CA">
        <w:t>sub</w:t>
      </w:r>
      <w:r w:rsidRPr="00C021CA">
        <w:t>paragraph</w:t>
      </w:r>
      <w:r w:rsidR="00577555" w:rsidRPr="00C021CA">
        <w:t> </w:t>
      </w:r>
      <w:r w:rsidRPr="00C021CA">
        <w:t>8</w:t>
      </w:r>
      <w:r w:rsidR="002C41C2" w:rsidRPr="00C021CA">
        <w:t> </w:t>
      </w:r>
      <w:r w:rsidRPr="00C021CA">
        <w:t xml:space="preserve">(c) of decision </w:t>
      </w:r>
      <w:hyperlink r:id="rId23" w:history="1">
        <w:r w:rsidR="003C7D6B" w:rsidRPr="00E806CA">
          <w:rPr>
            <w:rStyle w:val="Hyperlink"/>
          </w:rPr>
          <w:t>CP-11/8</w:t>
        </w:r>
      </w:hyperlink>
      <w:r w:rsidRPr="00C021CA">
        <w:t xml:space="preserve">, the Secretariat, in close collaboration with </w:t>
      </w:r>
      <w:r w:rsidRPr="00E806CA">
        <w:t>Slovenia</w:t>
      </w:r>
      <w:r w:rsidRPr="00C021CA">
        <w:t xml:space="preserve"> and </w:t>
      </w:r>
      <w:r w:rsidR="00862FDF">
        <w:t xml:space="preserve">its </w:t>
      </w:r>
      <w:r w:rsidRPr="00C021CA">
        <w:t>National Institute of Biology</w:t>
      </w:r>
      <w:r w:rsidR="00862FDF">
        <w:t>,</w:t>
      </w:r>
      <w:r w:rsidRPr="00C021CA">
        <w:t xml:space="preserve"> </w:t>
      </w:r>
      <w:r w:rsidRPr="00E806CA">
        <w:t xml:space="preserve">and </w:t>
      </w:r>
      <w:r w:rsidRPr="00C021CA">
        <w:t xml:space="preserve">with the financial support of </w:t>
      </w:r>
      <w:r w:rsidRPr="00E806CA">
        <w:t>Denmark</w:t>
      </w:r>
      <w:r w:rsidRPr="00C021CA">
        <w:t xml:space="preserve">, </w:t>
      </w:r>
      <w:r w:rsidR="0066667F">
        <w:t>held</w:t>
      </w:r>
      <w:r w:rsidR="0066667F" w:rsidRPr="00C021CA">
        <w:t xml:space="preserve"> </w:t>
      </w:r>
      <w:r w:rsidR="0027083A" w:rsidRPr="00C021CA">
        <w:t xml:space="preserve">in Ljubljana </w:t>
      </w:r>
      <w:r w:rsidR="000A1AE0" w:rsidRPr="00C021CA">
        <w:t>from 22 to 26 September 2025</w:t>
      </w:r>
      <w:r w:rsidR="000A1AE0">
        <w:t xml:space="preserve"> </w:t>
      </w:r>
      <w:r w:rsidRPr="00C021CA">
        <w:t>a workshop on the detection and identification of living modified organisms and the role of customs officials in implementing the Protocol</w:t>
      </w:r>
      <w:r w:rsidR="0029682F">
        <w:t>,</w:t>
      </w:r>
      <w:r w:rsidRPr="00C021CA">
        <w:t xml:space="preserve"> The workshop combined theoretical and practical training on laboratory methodologies for the detection and identification of living modified organisms, </w:t>
      </w:r>
      <w:r w:rsidR="003177AE">
        <w:t xml:space="preserve">the </w:t>
      </w:r>
      <w:r w:rsidRPr="00C021CA">
        <w:t>implementation of the Protocol</w:t>
      </w:r>
      <w:r w:rsidR="00613803">
        <w:t>,</w:t>
      </w:r>
      <w:r w:rsidRPr="00E806CA">
        <w:t xml:space="preserve"> and </w:t>
      </w:r>
      <w:r w:rsidRPr="00C021CA">
        <w:t>the role of customs authorities in facilitating the safe transboundary movement of living modified organisms.</w:t>
      </w:r>
    </w:p>
    <w:p w14:paraId="05746BA2" w14:textId="580D24AA" w:rsidR="00B053D2" w:rsidRDefault="00B053D2" w:rsidP="00B053D2">
      <w:pPr>
        <w:pStyle w:val="CBDNormalNumber"/>
      </w:pPr>
      <w:r w:rsidRPr="005A783A">
        <w:t>A total of 32</w:t>
      </w:r>
      <w:r w:rsidR="003177AE">
        <w:t> </w:t>
      </w:r>
      <w:r w:rsidRPr="005A783A">
        <w:t>participants from 12</w:t>
      </w:r>
      <w:r w:rsidR="003177AE">
        <w:t> </w:t>
      </w:r>
      <w:r w:rsidRPr="005A783A">
        <w:t xml:space="preserve">countries, </w:t>
      </w:r>
      <w:r w:rsidR="001B5963">
        <w:t>comprising</w:t>
      </w:r>
      <w:r w:rsidRPr="005A783A">
        <w:t xml:space="preserve"> laboratory personnel, representatives of competent national authorities and customs officials, attended the workshop. </w:t>
      </w:r>
      <w:r w:rsidRPr="006B767A">
        <w:t>The programme</w:t>
      </w:r>
      <w:r w:rsidRPr="005A783A">
        <w:t xml:space="preserve"> included plenary sessions, laboratory demonstrations, practical exercises on rapid on-site testing, real-time polymerase chain reaction and digital polymerase chain reaction, presentations on quality assurance and reporting, as well as the national experience-</w:t>
      </w:r>
      <w:r w:rsidRPr="00326F9B">
        <w:t xml:space="preserve">sharing. The workshop also </w:t>
      </w:r>
      <w:r w:rsidR="00326F9B" w:rsidRPr="00E806CA">
        <w:t xml:space="preserve">served to </w:t>
      </w:r>
      <w:r w:rsidRPr="00326F9B">
        <w:t>promote collaboration among laboratory personnel, competent national authorities and customs officials to strengthen coordinat</w:t>
      </w:r>
      <w:r w:rsidR="008F0919">
        <w:t>ion</w:t>
      </w:r>
      <w:r w:rsidRPr="00326F9B">
        <w:t xml:space="preserve"> </w:t>
      </w:r>
      <w:r w:rsidR="008F0919">
        <w:t xml:space="preserve">in </w:t>
      </w:r>
      <w:r w:rsidR="000D12EC">
        <w:t xml:space="preserve">the </w:t>
      </w:r>
      <w:r w:rsidRPr="00326F9B">
        <w:t>implementation of the P</w:t>
      </w:r>
      <w:r>
        <w:t>rotocol</w:t>
      </w:r>
      <w:r w:rsidR="008F0919">
        <w:t>.</w:t>
      </w:r>
    </w:p>
    <w:p w14:paraId="5E51E3F7" w14:textId="595E54BA" w:rsidR="00B053D2" w:rsidRPr="00C021CA" w:rsidRDefault="00B053D2" w:rsidP="00B053D2">
      <w:pPr>
        <w:pStyle w:val="CBDNormalNumber"/>
      </w:pPr>
      <w:r>
        <w:t xml:space="preserve">During the concluding discussions, participants highlighted the value of the hands-on laboratory training, </w:t>
      </w:r>
      <w:proofErr w:type="gramStart"/>
      <w:r w:rsidR="00257AE8">
        <w:t xml:space="preserve">in </w:t>
      </w:r>
      <w:r>
        <w:t>particular on</w:t>
      </w:r>
      <w:proofErr w:type="gramEnd"/>
      <w:r>
        <w:t xml:space="preserve"> </w:t>
      </w:r>
      <w:r w:rsidRPr="009E52E3">
        <w:t xml:space="preserve">digital polymerase chain reaction </w:t>
      </w:r>
      <w:r w:rsidRPr="00C021CA">
        <w:t>techniques</w:t>
      </w:r>
      <w:r w:rsidRPr="00E806CA">
        <w:t xml:space="preserve">, and </w:t>
      </w:r>
      <w:r w:rsidRPr="00C021CA">
        <w:t>emphasized the importance of collaboration, information-sharing and capacity-building to strengthen national laboratory systems and customs frameworks. Participants also identified the need to improve access to reference materials, proficiency testing programmes and regional cooperation</w:t>
      </w:r>
      <w:r w:rsidRPr="00E806CA">
        <w:t xml:space="preserve"> and </w:t>
      </w:r>
      <w:r w:rsidRPr="00C021CA">
        <w:t>requested additional opportunities for practical training on emerging analytical methodologies</w:t>
      </w:r>
      <w:r w:rsidR="00257AE8" w:rsidRPr="00C021CA">
        <w:t>,</w:t>
      </w:r>
      <w:r w:rsidRPr="00C021CA">
        <w:t xml:space="preserve"> such as digital polymerase chain reaction and laboratory accreditation.</w:t>
      </w:r>
    </w:p>
    <w:p w14:paraId="22413FF2" w14:textId="61D52360" w:rsidR="00B053D2" w:rsidRPr="00C021CA" w:rsidRDefault="00B053D2" w:rsidP="00453E11">
      <w:pPr>
        <w:pStyle w:val="CBDNormalNumber"/>
      </w:pPr>
      <w:r w:rsidRPr="00C021CA">
        <w:t xml:space="preserve">The report of the workshop has been made available as document </w:t>
      </w:r>
      <w:hyperlink r:id="rId24" w:history="1">
        <w:r w:rsidRPr="00E806CA">
          <w:rPr>
            <w:rStyle w:val="Hyperlink"/>
          </w:rPr>
          <w:t>CBD/CP/DI/WS/2025/1/2</w:t>
        </w:r>
      </w:hyperlink>
      <w:r w:rsidRPr="00C021CA">
        <w:t xml:space="preserve">. </w:t>
      </w:r>
    </w:p>
    <w:p w14:paraId="4492B83E" w14:textId="0368692B" w:rsidR="00B053D2" w:rsidRPr="00C021CA" w:rsidRDefault="00914F89" w:rsidP="00A72603">
      <w:pPr>
        <w:pStyle w:val="CBDH1"/>
      </w:pPr>
      <w:r w:rsidRPr="00C021CA">
        <w:t>V.</w:t>
      </w:r>
      <w:r w:rsidR="00DC5975" w:rsidRPr="00C021CA">
        <w:tab/>
      </w:r>
      <w:r w:rsidR="00EF7E31">
        <w:t>I</w:t>
      </w:r>
      <w:r w:rsidR="00B053D2" w:rsidRPr="00C021CA">
        <w:t>nformation</w:t>
      </w:r>
      <w:r w:rsidR="00EF7E31">
        <w:t xml:space="preserve"> c</w:t>
      </w:r>
      <w:r w:rsidR="00EF7E31" w:rsidRPr="00C021CA">
        <w:t>ollect</w:t>
      </w:r>
      <w:r w:rsidR="00EF7E31">
        <w:t>ed by the Secretariat</w:t>
      </w:r>
    </w:p>
    <w:p w14:paraId="2407F3C6" w14:textId="700F2D2F" w:rsidR="00B053D2" w:rsidRPr="00C021CA" w:rsidRDefault="00B053D2" w:rsidP="00453E11">
      <w:pPr>
        <w:pStyle w:val="CBDNormalNumber"/>
      </w:pPr>
      <w:r w:rsidRPr="00C021CA">
        <w:t xml:space="preserve">In response to </w:t>
      </w:r>
      <w:r w:rsidR="005B00E4" w:rsidRPr="00C021CA">
        <w:t>sub</w:t>
      </w:r>
      <w:r w:rsidRPr="00C021CA">
        <w:t>paragraph 8</w:t>
      </w:r>
      <w:r w:rsidR="005B00E4" w:rsidRPr="00C021CA">
        <w:t> </w:t>
      </w:r>
      <w:r w:rsidRPr="00C021CA">
        <w:t xml:space="preserve">(a) of decision </w:t>
      </w:r>
      <w:hyperlink r:id="rId25" w:history="1">
        <w:r w:rsidRPr="00E806CA">
          <w:rPr>
            <w:rStyle w:val="Hyperlink"/>
          </w:rPr>
          <w:t>CP-11/8</w:t>
        </w:r>
      </w:hyperlink>
      <w:r w:rsidRPr="00C021CA">
        <w:t>, the Secretariat</w:t>
      </w:r>
      <w:r>
        <w:t xml:space="preserve"> </w:t>
      </w:r>
      <w:r w:rsidRPr="005D66C6">
        <w:t xml:space="preserve">continued to collect publications, technical resources and reference materials relevant to the detection and identification of living modified </w:t>
      </w:r>
      <w:r w:rsidRPr="00A61E78">
        <w:t>organism</w:t>
      </w:r>
      <w:r w:rsidRPr="005D66C6">
        <w:t xml:space="preserve">s and made them available through the dedicated portal on sampling, detection and identification of living modified </w:t>
      </w:r>
      <w:r w:rsidRPr="00A61E78">
        <w:t>organism</w:t>
      </w:r>
      <w:r w:rsidRPr="005D66C6">
        <w:t>s in the Biosafety Clearing-House.</w:t>
      </w:r>
      <w:r>
        <w:t xml:space="preserve"> During the intersessional period, a new “Publications and technical materials” section was added under the “Resources” menu of the sampling, detection and identification portal.</w:t>
      </w:r>
      <w:r w:rsidRPr="00F2024F">
        <w:rPr>
          <w:vertAlign w:val="superscript"/>
        </w:rPr>
        <w:footnoteReference w:id="8"/>
      </w:r>
      <w:r w:rsidDel="00573E81">
        <w:t xml:space="preserve"> </w:t>
      </w:r>
      <w:r>
        <w:t>Between 1</w:t>
      </w:r>
      <w:r w:rsidR="005B00E4">
        <w:t> </w:t>
      </w:r>
      <w:r>
        <w:t xml:space="preserve">January 2025 and </w:t>
      </w:r>
      <w:r>
        <w:lastRenderedPageBreak/>
        <w:t>30</w:t>
      </w:r>
      <w:r w:rsidR="0026652D">
        <w:t> </w:t>
      </w:r>
      <w:r>
        <w:t>June 2026, 22</w:t>
      </w:r>
      <w:r w:rsidR="00E9569C">
        <w:t> </w:t>
      </w:r>
      <w:r>
        <w:t xml:space="preserve">new virtual library resource records related to detection and identification were added </w:t>
      </w:r>
      <w:r w:rsidRPr="00C021CA">
        <w:t>to the Biosafety Clearing-House.</w:t>
      </w:r>
    </w:p>
    <w:p w14:paraId="0B16162C" w14:textId="68962715" w:rsidR="00DC5975" w:rsidRPr="00C021CA" w:rsidRDefault="00B053D2" w:rsidP="00A72603">
      <w:pPr>
        <w:pStyle w:val="CBDH1"/>
      </w:pPr>
      <w:r w:rsidRPr="00E806CA">
        <w:t>VI</w:t>
      </w:r>
      <w:r w:rsidRPr="00C021CA">
        <w:t>.</w:t>
      </w:r>
      <w:r w:rsidRPr="00C021CA">
        <w:tab/>
      </w:r>
      <w:r w:rsidR="00DC5975" w:rsidRPr="00C021CA">
        <w:t>Biosafety Technical Series 05</w:t>
      </w:r>
      <w:r w:rsidR="00F477EC">
        <w:t xml:space="preserve"> and latest developments in the </w:t>
      </w:r>
      <w:r w:rsidR="00841224">
        <w:t>d</w:t>
      </w:r>
      <w:r w:rsidR="00841224" w:rsidRPr="00841224">
        <w:t xml:space="preserve">etection and </w:t>
      </w:r>
      <w:r w:rsidR="00841224">
        <w:t>i</w:t>
      </w:r>
      <w:r w:rsidR="00841224" w:rsidRPr="00841224">
        <w:t xml:space="preserve">dentification of </w:t>
      </w:r>
      <w:r w:rsidR="00841224">
        <w:t>l</w:t>
      </w:r>
      <w:r w:rsidR="00841224" w:rsidRPr="00841224">
        <w:t xml:space="preserve">iving </w:t>
      </w:r>
      <w:r w:rsidR="00841224">
        <w:t>m</w:t>
      </w:r>
      <w:r w:rsidR="00841224" w:rsidRPr="00841224">
        <w:t xml:space="preserve">odified </w:t>
      </w:r>
      <w:r w:rsidR="00841224">
        <w:t>o</w:t>
      </w:r>
      <w:r w:rsidR="00841224" w:rsidRPr="00841224">
        <w:t>rganisms</w:t>
      </w:r>
    </w:p>
    <w:p w14:paraId="5AAC274D" w14:textId="680611C7" w:rsidR="00687728" w:rsidRPr="00C021CA" w:rsidRDefault="00FB5BD9" w:rsidP="00FD2777">
      <w:pPr>
        <w:pStyle w:val="CBDNormalNumber"/>
      </w:pPr>
      <w:r w:rsidRPr="00C021CA">
        <w:t xml:space="preserve">In April 2022, the Secretariat published </w:t>
      </w:r>
      <w:r w:rsidR="007A30BF">
        <w:t xml:space="preserve">the </w:t>
      </w:r>
      <w:r w:rsidRPr="00E806CA">
        <w:rPr>
          <w:i/>
          <w:iCs/>
        </w:rPr>
        <w:t xml:space="preserve">Training </w:t>
      </w:r>
      <w:r w:rsidR="00137BF4" w:rsidRPr="00E806CA">
        <w:rPr>
          <w:i/>
          <w:iCs/>
        </w:rPr>
        <w:t>M</w:t>
      </w:r>
      <w:r w:rsidRPr="00E806CA">
        <w:rPr>
          <w:i/>
          <w:iCs/>
        </w:rPr>
        <w:t>anual</w:t>
      </w:r>
      <w:r w:rsidR="00137BF4" w:rsidRPr="00E806CA">
        <w:rPr>
          <w:i/>
          <w:iCs/>
        </w:rPr>
        <w:t xml:space="preserve"> on the Detection and Identification of Living Modified Organisms in the Context of the Cartagena Protocol on Biosafety</w:t>
      </w:r>
      <w:r w:rsidR="007A30BF" w:rsidRPr="00E806CA">
        <w:t xml:space="preserve"> (</w:t>
      </w:r>
      <w:r w:rsidR="0035277F" w:rsidRPr="00E806CA">
        <w:t>Biosafety Technical Series 05</w:t>
      </w:r>
      <w:r w:rsidR="007A30BF" w:rsidRPr="00E806CA">
        <w:t>)</w:t>
      </w:r>
      <w:r w:rsidR="00137BF4" w:rsidRPr="00C021CA">
        <w:t>.</w:t>
      </w:r>
      <w:r w:rsidR="00BA3E05" w:rsidRPr="00C021CA">
        <w:t xml:space="preserve"> The training manual covers the </w:t>
      </w:r>
      <w:r w:rsidR="00536450" w:rsidRPr="00C021CA">
        <w:t xml:space="preserve">fundamentals of biosafety </w:t>
      </w:r>
      <w:r w:rsidR="00002AEE" w:rsidRPr="00C021CA">
        <w:t>and the Protocol</w:t>
      </w:r>
      <w:r w:rsidR="005827C5" w:rsidRPr="00C021CA">
        <w:t>, the principles and methodologies for the detection and identification of living modified organisms</w:t>
      </w:r>
      <w:r w:rsidR="00132F37" w:rsidRPr="00C021CA">
        <w:t xml:space="preserve"> and the complete analytical workflow </w:t>
      </w:r>
      <w:r w:rsidR="004D20B1" w:rsidRPr="00C021CA">
        <w:t>from sampling an</w:t>
      </w:r>
      <w:r w:rsidR="00865B09" w:rsidRPr="00C021CA">
        <w:t>d</w:t>
      </w:r>
      <w:r w:rsidR="004D20B1" w:rsidRPr="00C021CA">
        <w:t xml:space="preserve"> sample preparation to laboratory analysis, quality a</w:t>
      </w:r>
      <w:r w:rsidR="00865B09" w:rsidRPr="00C021CA">
        <w:t>ss</w:t>
      </w:r>
      <w:r w:rsidR="004D20B1" w:rsidRPr="00C021CA">
        <w:t xml:space="preserve">urance and quality control and reporting. </w:t>
      </w:r>
      <w:r w:rsidR="00F06293">
        <w:t xml:space="preserve">It is </w:t>
      </w:r>
      <w:r w:rsidR="009E5319" w:rsidRPr="00C021CA">
        <w:t>focuse</w:t>
      </w:r>
      <w:r w:rsidR="00F06293">
        <w:t>d</w:t>
      </w:r>
      <w:r w:rsidR="009E5319" w:rsidRPr="00C021CA">
        <w:t xml:space="preserve"> </w:t>
      </w:r>
      <w:r w:rsidR="00FC11EB" w:rsidRPr="00C021CA">
        <w:t xml:space="preserve">primarily on protein and </w:t>
      </w:r>
      <w:r w:rsidR="00FC11EB" w:rsidRPr="00E806CA">
        <w:t>DNA</w:t>
      </w:r>
      <w:r w:rsidR="00C021CA" w:rsidRPr="00C021CA">
        <w:t>-</w:t>
      </w:r>
      <w:r w:rsidR="00FC11EB" w:rsidRPr="00C021CA">
        <w:t>based methods,</w:t>
      </w:r>
      <w:r w:rsidR="00BA1013" w:rsidRPr="00C021CA">
        <w:t xml:space="preserve"> </w:t>
      </w:r>
      <w:r w:rsidR="008525AE">
        <w:t>with</w:t>
      </w:r>
      <w:r w:rsidR="008525AE" w:rsidRPr="00C021CA">
        <w:t xml:space="preserve"> </w:t>
      </w:r>
      <w:r w:rsidR="00BA1013" w:rsidRPr="00C021CA">
        <w:t>detailed examples of conventional end</w:t>
      </w:r>
      <w:r w:rsidR="00875A6E">
        <w:t>-</w:t>
      </w:r>
      <w:r w:rsidR="00BA1013" w:rsidRPr="00C021CA">
        <w:t xml:space="preserve">point </w:t>
      </w:r>
      <w:r w:rsidR="00C866C3" w:rsidRPr="00C021CA">
        <w:t>polymerase chain reaction and rea</w:t>
      </w:r>
      <w:r w:rsidR="0019459E" w:rsidRPr="00C021CA">
        <w:t>l time polymerase chain reaction.</w:t>
      </w:r>
    </w:p>
    <w:p w14:paraId="71A142C8" w14:textId="2736AA55" w:rsidR="00FD2777" w:rsidRPr="00C021CA" w:rsidRDefault="00A51CE0" w:rsidP="00FD2777">
      <w:pPr>
        <w:pStyle w:val="CBDNormalNumber"/>
      </w:pPr>
      <w:r w:rsidRPr="00C021CA">
        <w:t xml:space="preserve">The manual also includes </w:t>
      </w:r>
      <w:r w:rsidR="003B4E4F" w:rsidRPr="00C021CA">
        <w:t xml:space="preserve">a dedicated section on novel </w:t>
      </w:r>
      <w:r w:rsidR="00E31D04" w:rsidRPr="00C021CA">
        <w:t xml:space="preserve">technologies for </w:t>
      </w:r>
      <w:r w:rsidR="00FA2887">
        <w:t xml:space="preserve">the </w:t>
      </w:r>
      <w:r w:rsidR="00123BA6" w:rsidRPr="00C021CA">
        <w:t>detec</w:t>
      </w:r>
      <w:r w:rsidR="00C93242" w:rsidRPr="00C021CA">
        <w:t>tion</w:t>
      </w:r>
      <w:r w:rsidR="001D4A0D" w:rsidRPr="00C021CA">
        <w:t xml:space="preserve"> and identification of living modified organisms</w:t>
      </w:r>
      <w:r w:rsidR="00C93242" w:rsidRPr="00C021CA">
        <w:t xml:space="preserve">, introducing emerging </w:t>
      </w:r>
      <w:r w:rsidR="00291E1D" w:rsidRPr="00C021CA">
        <w:t xml:space="preserve">analytical approaches, including digital polymerase chain reaction, next generation </w:t>
      </w:r>
      <w:r w:rsidR="00E37849" w:rsidRPr="00C021CA">
        <w:t>s</w:t>
      </w:r>
      <w:r w:rsidR="00913E44" w:rsidRPr="00C021CA">
        <w:t>e</w:t>
      </w:r>
      <w:r w:rsidR="00E37849" w:rsidRPr="00C021CA">
        <w:t>quencing</w:t>
      </w:r>
      <w:r w:rsidR="00913E44" w:rsidRPr="00C021CA">
        <w:t xml:space="preserve"> and isothermal amplification techniques</w:t>
      </w:r>
      <w:r w:rsidR="0012399F" w:rsidRPr="00C021CA">
        <w:t xml:space="preserve">. </w:t>
      </w:r>
      <w:r w:rsidR="00E12F34" w:rsidRPr="00C021CA">
        <w:t>While t</w:t>
      </w:r>
      <w:r w:rsidR="00470233" w:rsidRPr="00C021CA">
        <w:t>h</w:t>
      </w:r>
      <w:r w:rsidR="00804977">
        <w:t>o</w:t>
      </w:r>
      <w:r w:rsidR="00470233" w:rsidRPr="00C021CA">
        <w:t xml:space="preserve">se methods </w:t>
      </w:r>
      <w:r w:rsidR="004466CA" w:rsidRPr="00C021CA">
        <w:t>are</w:t>
      </w:r>
      <w:r w:rsidR="00BD5CA3" w:rsidRPr="00C021CA">
        <w:t xml:space="preserve"> recognized as promising tools, the manual </w:t>
      </w:r>
      <w:r w:rsidR="000E323E" w:rsidRPr="00C021CA">
        <w:t>does not provide detailed technical guidance</w:t>
      </w:r>
      <w:r w:rsidR="008E5D14" w:rsidRPr="00C021CA">
        <w:t xml:space="preserve"> on their application, </w:t>
      </w:r>
      <w:proofErr w:type="gramStart"/>
      <w:r w:rsidR="00AF48C7">
        <w:t>as a result of</w:t>
      </w:r>
      <w:proofErr w:type="gramEnd"/>
      <w:r w:rsidR="00AF48C7" w:rsidRPr="00C021CA">
        <w:t xml:space="preserve"> </w:t>
      </w:r>
      <w:r w:rsidR="008E5D14" w:rsidRPr="00C021CA">
        <w:t>their emerging status at the time of publication</w:t>
      </w:r>
      <w:r w:rsidR="00053A3F" w:rsidRPr="00C021CA">
        <w:t>.</w:t>
      </w:r>
    </w:p>
    <w:p w14:paraId="2375F99C" w14:textId="471E5658" w:rsidR="007944CB" w:rsidRDefault="00421631" w:rsidP="00AD37A1">
      <w:pPr>
        <w:pStyle w:val="CBDNormalNumber"/>
      </w:pPr>
      <w:r>
        <w:t xml:space="preserve">As </w:t>
      </w:r>
      <w:r w:rsidR="0032435A" w:rsidRPr="00C021CA">
        <w:t xml:space="preserve">recognized </w:t>
      </w:r>
      <w:r w:rsidR="00A416DB">
        <w:t xml:space="preserve">in </w:t>
      </w:r>
      <w:r w:rsidR="00687883" w:rsidRPr="00C021CA">
        <w:t xml:space="preserve">the discussions of the Network of Laboratories for the Detection and Identification of Living Modified </w:t>
      </w:r>
      <w:r w:rsidR="00687883" w:rsidRPr="00E806CA">
        <w:t>Organis</w:t>
      </w:r>
      <w:r w:rsidR="00687883" w:rsidRPr="00C021CA">
        <w:t>ms</w:t>
      </w:r>
      <w:r w:rsidR="00CE2608" w:rsidRPr="00C021CA">
        <w:rPr>
          <w:rStyle w:val="FootnoteReference"/>
        </w:rPr>
        <w:footnoteReference w:id="9"/>
      </w:r>
      <w:r w:rsidR="00687883" w:rsidRPr="00C021CA">
        <w:t xml:space="preserve"> and the </w:t>
      </w:r>
      <w:r w:rsidR="00CE2608" w:rsidRPr="00C021CA">
        <w:t xml:space="preserve">outcomes of the </w:t>
      </w:r>
      <w:r w:rsidR="00A032B2">
        <w:t>workshop</w:t>
      </w:r>
      <w:r w:rsidR="00A032B2" w:rsidRPr="00C021CA">
        <w:t xml:space="preserve"> held </w:t>
      </w:r>
      <w:r w:rsidR="00CE2608" w:rsidRPr="00C021CA">
        <w:t xml:space="preserve">in Ljubljana, </w:t>
      </w:r>
      <w:r w:rsidR="00B60C8A" w:rsidRPr="00C021CA">
        <w:t xml:space="preserve">digital polymerase chain reaction </w:t>
      </w:r>
      <w:r w:rsidR="00DD0872">
        <w:t xml:space="preserve">represents </w:t>
      </w:r>
      <w:r w:rsidR="00E862C8" w:rsidRPr="00C021CA">
        <w:t xml:space="preserve">an important development in the field of </w:t>
      </w:r>
      <w:r w:rsidR="007944CB" w:rsidRPr="00C021CA">
        <w:t>detection and identification of living modified organisms.</w:t>
      </w:r>
      <w:r w:rsidR="00D1205F" w:rsidRPr="00C021CA">
        <w:t xml:space="preserve"> </w:t>
      </w:r>
      <w:r w:rsidR="000E65B3" w:rsidRPr="00C021CA">
        <w:t xml:space="preserve">Compared with conventional quantitative polymerase chain reaction, </w:t>
      </w:r>
      <w:r w:rsidR="00906728" w:rsidRPr="00C021CA">
        <w:t>it provides improved sensitivity, precision and reproducibility</w:t>
      </w:r>
      <w:r w:rsidR="00576691" w:rsidRPr="00C021CA">
        <w:t xml:space="preserve">, enabling reliable detection and absolute </w:t>
      </w:r>
      <w:r w:rsidR="008A75F4" w:rsidRPr="00C021CA">
        <w:t xml:space="preserve">quantification of low concentrations of target </w:t>
      </w:r>
      <w:r w:rsidR="008A75F4" w:rsidRPr="00E806CA">
        <w:t>DNA</w:t>
      </w:r>
      <w:r w:rsidR="00CA4CE9" w:rsidRPr="00C021CA">
        <w:t xml:space="preserve"> without the nee</w:t>
      </w:r>
      <w:r w:rsidR="00D836E2" w:rsidRPr="00C021CA">
        <w:t>d for</w:t>
      </w:r>
      <w:r w:rsidR="00D836E2" w:rsidRPr="005A783A">
        <w:t xml:space="preserve"> calibration curves or certified reference materials</w:t>
      </w:r>
      <w:r w:rsidR="008A75F4" w:rsidRPr="005A783A">
        <w:t>.</w:t>
      </w:r>
      <w:r w:rsidR="00E61D1C" w:rsidRPr="005A783A">
        <w:t xml:space="preserve"> </w:t>
      </w:r>
      <w:r w:rsidR="00EF742D" w:rsidRPr="005A783A">
        <w:t>While initial investments</w:t>
      </w:r>
      <w:r w:rsidR="00F8504A" w:rsidRPr="005A783A">
        <w:t xml:space="preserve"> in digital polymerase chain reaction systems</w:t>
      </w:r>
      <w:r w:rsidR="00EF742D" w:rsidRPr="005A783A">
        <w:t xml:space="preserve"> </w:t>
      </w:r>
      <w:r w:rsidR="008F1048" w:rsidRPr="005A783A">
        <w:t>are</w:t>
      </w:r>
      <w:r w:rsidR="00EF742D" w:rsidRPr="005A783A">
        <w:t xml:space="preserve"> </w:t>
      </w:r>
      <w:r w:rsidR="004F6E49" w:rsidRPr="005A783A">
        <w:t>currently relatively high, declining costs and protocol optimization, including multiplexing, are progre</w:t>
      </w:r>
      <w:r w:rsidR="003B35DC" w:rsidRPr="005A783A">
        <w:t>ssively improving its cost-</w:t>
      </w:r>
      <w:r w:rsidR="00307F49" w:rsidRPr="005A783A">
        <w:t>effectiveness</w:t>
      </w:r>
      <w:r w:rsidR="003B35DC" w:rsidRPr="005A783A">
        <w:t xml:space="preserve"> for routine laboratory use</w:t>
      </w:r>
      <w:r w:rsidR="00307F49" w:rsidRPr="005A783A">
        <w:t>.</w:t>
      </w:r>
      <w:r w:rsidR="008F1048" w:rsidRPr="005A783A">
        <w:t xml:space="preserve"> </w:t>
      </w:r>
      <w:r w:rsidR="007B5B7D" w:rsidRPr="005A783A">
        <w:t xml:space="preserve">Although </w:t>
      </w:r>
      <w:r w:rsidR="00F561EF" w:rsidRPr="005A783A">
        <w:t xml:space="preserve">an increasing number of technical guidance </w:t>
      </w:r>
      <w:r w:rsidR="007D174E" w:rsidRPr="005A783A">
        <w:t>and resources are</w:t>
      </w:r>
      <w:r w:rsidR="00F561EF" w:rsidRPr="005A783A">
        <w:t xml:space="preserve"> available,</w:t>
      </w:r>
      <w:r w:rsidR="00BF72EA" w:rsidRPr="005A783A">
        <w:t xml:space="preserve"> </w:t>
      </w:r>
      <w:r w:rsidR="003241DB" w:rsidRPr="005A783A">
        <w:t xml:space="preserve">there remains a need </w:t>
      </w:r>
      <w:r w:rsidR="00921B94" w:rsidRPr="005A783A">
        <w:t>for a comprehensive</w:t>
      </w:r>
      <w:r w:rsidR="00103888" w:rsidRPr="005A783A">
        <w:t xml:space="preserve"> training resource </w:t>
      </w:r>
      <w:r w:rsidR="00B516C8" w:rsidRPr="005A783A">
        <w:t xml:space="preserve">that integrates the scientific </w:t>
      </w:r>
      <w:r w:rsidR="00CE7C26" w:rsidRPr="005A783A">
        <w:t>principles, methodolog</w:t>
      </w:r>
      <w:r w:rsidR="00CE7C26">
        <w:t xml:space="preserve">ical considerations </w:t>
      </w:r>
      <w:r w:rsidR="00BF72EA">
        <w:t xml:space="preserve">and practical applications of digital polymerase chain reaction for the detection and identification of living modified </w:t>
      </w:r>
      <w:r w:rsidR="00BF72EA" w:rsidRPr="00A61E78">
        <w:t>organism</w:t>
      </w:r>
      <w:r w:rsidR="00BF72EA">
        <w:t>s.</w:t>
      </w:r>
    </w:p>
    <w:p w14:paraId="1D57119E" w14:textId="2DE1DFAE" w:rsidR="00CA1604" w:rsidRDefault="005A42CC" w:rsidP="00AD37A1">
      <w:pPr>
        <w:pStyle w:val="CBDNormalNumber"/>
      </w:pPr>
      <w:r>
        <w:t>In contrast</w:t>
      </w:r>
      <w:r w:rsidR="0032218C">
        <w:t>,</w:t>
      </w:r>
      <w:r>
        <w:t xml:space="preserve"> </w:t>
      </w:r>
      <w:r w:rsidR="0032218C">
        <w:t xml:space="preserve">for </w:t>
      </w:r>
      <w:r w:rsidR="00CA1604">
        <w:t>next-generation sequencing, which was also raised during the discussions of the Network of Laboratories</w:t>
      </w:r>
      <w:r w:rsidR="00F64412">
        <w:t xml:space="preserve"> in 2023 and 2025</w:t>
      </w:r>
      <w:r w:rsidR="00CA1604">
        <w:t xml:space="preserve">, </w:t>
      </w:r>
      <w:r w:rsidR="00D25305">
        <w:t>routine implementation</w:t>
      </w:r>
      <w:r w:rsidR="00043088">
        <w:t xml:space="preserve"> continues to be constrained</w:t>
      </w:r>
      <w:r w:rsidR="00BD0BB7">
        <w:t xml:space="preserve"> by the </w:t>
      </w:r>
      <w:r w:rsidR="004D1600">
        <w:t xml:space="preserve">high cost of instrumentation, </w:t>
      </w:r>
      <w:r w:rsidR="001F1F60">
        <w:t xml:space="preserve">the </w:t>
      </w:r>
      <w:r w:rsidR="00BD0BB7">
        <w:t xml:space="preserve">need for </w:t>
      </w:r>
      <w:r w:rsidR="001F1F60">
        <w:t xml:space="preserve">advanced </w:t>
      </w:r>
      <w:r w:rsidR="00687C43">
        <w:t xml:space="preserve">bioinformatics capabilities and specialized technical expertise. </w:t>
      </w:r>
      <w:r w:rsidR="00A9286E">
        <w:t xml:space="preserve">There are </w:t>
      </w:r>
      <w:r w:rsidR="009004F7">
        <w:t xml:space="preserve">additional challenges related to the practical </w:t>
      </w:r>
      <w:r w:rsidR="00EA44F1">
        <w:t xml:space="preserve">implementation for </w:t>
      </w:r>
      <w:r w:rsidR="004F607C">
        <w:t xml:space="preserve">the detection and identification of living modified </w:t>
      </w:r>
      <w:r w:rsidR="004F607C" w:rsidRPr="00A61E78">
        <w:t>organism</w:t>
      </w:r>
      <w:r w:rsidR="004F607C">
        <w:t>s</w:t>
      </w:r>
      <w:r w:rsidR="001C5920">
        <w:t>, such as</w:t>
      </w:r>
      <w:r w:rsidR="004F607C">
        <w:t xml:space="preserve"> </w:t>
      </w:r>
      <w:r w:rsidR="004F607C" w:rsidDel="00051A5B">
        <w:t xml:space="preserve">bulk </w:t>
      </w:r>
      <w:r w:rsidR="001C5920" w:rsidDel="00051A5B">
        <w:t xml:space="preserve">and mixed </w:t>
      </w:r>
      <w:r w:rsidR="004F607C" w:rsidDel="00051A5B">
        <w:t>shipments</w:t>
      </w:r>
      <w:r w:rsidR="001C5920">
        <w:t xml:space="preserve"> and </w:t>
      </w:r>
      <w:r w:rsidR="004F607C">
        <w:t xml:space="preserve">limited </w:t>
      </w:r>
      <w:r w:rsidR="004B1ECA">
        <w:t xml:space="preserve">availability of </w:t>
      </w:r>
      <w:r w:rsidR="00051A5B">
        <w:t>validated</w:t>
      </w:r>
      <w:r w:rsidR="004B1ECA">
        <w:t xml:space="preserve"> </w:t>
      </w:r>
      <w:r w:rsidR="002C32C9" w:rsidDel="00051A5B">
        <w:t>quantitative</w:t>
      </w:r>
      <w:r w:rsidR="002C32C9">
        <w:t xml:space="preserve"> </w:t>
      </w:r>
      <w:r w:rsidR="004B1ECA">
        <w:t>protocols</w:t>
      </w:r>
      <w:r w:rsidR="00DC2430">
        <w:t>.</w:t>
      </w:r>
      <w:r w:rsidR="00687C43">
        <w:t xml:space="preserve"> While the technology is advancing </w:t>
      </w:r>
      <w:r w:rsidR="005A531E">
        <w:t>rapidly</w:t>
      </w:r>
      <w:r w:rsidR="00974754">
        <w:t xml:space="preserve">, </w:t>
      </w:r>
      <w:r w:rsidR="00483707">
        <w:t xml:space="preserve">the current state of </w:t>
      </w:r>
      <w:r w:rsidR="005A3F95">
        <w:t>implementation and practical experience</w:t>
      </w:r>
      <w:r w:rsidR="001D10FB">
        <w:t xml:space="preserve"> </w:t>
      </w:r>
      <w:r w:rsidR="00D1099F">
        <w:t>require further development.</w:t>
      </w:r>
    </w:p>
    <w:p w14:paraId="3235F0AE" w14:textId="4D4EE795" w:rsidR="0009657B" w:rsidRPr="00551074" w:rsidRDefault="0009657B" w:rsidP="007503C9">
      <w:pPr>
        <w:pStyle w:val="CBDNormalNumber"/>
      </w:pPr>
      <w:r>
        <w:t>Regarding isotherma</w:t>
      </w:r>
      <w:r w:rsidR="00A869CD">
        <w:t>l amplification techniques</w:t>
      </w:r>
      <w:r>
        <w:t xml:space="preserve">, such as </w:t>
      </w:r>
      <w:r w:rsidR="00B5681C">
        <w:t>loop-mediated isothermal amplification</w:t>
      </w:r>
      <w:r>
        <w:t xml:space="preserve">, </w:t>
      </w:r>
      <w:r w:rsidR="00FB1D2F">
        <w:t xml:space="preserve">the main applications relate to </w:t>
      </w:r>
      <w:r w:rsidR="00285154">
        <w:t>rapid screening</w:t>
      </w:r>
      <w:r w:rsidR="0065213F">
        <w:t xml:space="preserve"> </w:t>
      </w:r>
      <w:r w:rsidR="00FB1D2F">
        <w:t>and in-field testing</w:t>
      </w:r>
      <w:r w:rsidR="00DB2F19">
        <w:t>, offering the potential for simple and cost-</w:t>
      </w:r>
      <w:r w:rsidR="00910364">
        <w:t>effective</w:t>
      </w:r>
      <w:r w:rsidR="00E24971">
        <w:t xml:space="preserve"> detection without the need for sophisticated laboratory infrastructure</w:t>
      </w:r>
      <w:r w:rsidR="00FB1D2F">
        <w:t xml:space="preserve">. </w:t>
      </w:r>
      <w:r w:rsidR="00805AEF">
        <w:t>Although promising</w:t>
      </w:r>
      <w:r w:rsidR="00FB1D2F">
        <w:t>, further research and development are</w:t>
      </w:r>
      <w:r w:rsidR="00805AEF">
        <w:t xml:space="preserve"> </w:t>
      </w:r>
      <w:r w:rsidR="00FB1D2F">
        <w:t xml:space="preserve">required to provide a sufficient basis for its </w:t>
      </w:r>
      <w:r w:rsidR="008C0925">
        <w:t>appli</w:t>
      </w:r>
      <w:r w:rsidR="00805AEF">
        <w:t xml:space="preserve">cability for detecting and identifying living modified </w:t>
      </w:r>
      <w:r w:rsidR="00805AEF" w:rsidRPr="00A61E78">
        <w:t>organism</w:t>
      </w:r>
      <w:r w:rsidR="00805AEF">
        <w:t>s</w:t>
      </w:r>
      <w:r w:rsidR="00E00EB5">
        <w:t xml:space="preserve">, </w:t>
      </w:r>
      <w:r w:rsidR="006A2A11">
        <w:t xml:space="preserve">as relatively few </w:t>
      </w:r>
      <w:r w:rsidR="00A0640E">
        <w:t xml:space="preserve">methods </w:t>
      </w:r>
      <w:r w:rsidR="00BC4420">
        <w:t xml:space="preserve">and practical case studies are </w:t>
      </w:r>
      <w:r w:rsidR="00F97543">
        <w:t xml:space="preserve">currently </w:t>
      </w:r>
      <w:r w:rsidR="00BC4420">
        <w:t>available.</w:t>
      </w:r>
      <w:r w:rsidR="00DE5111">
        <w:t xml:space="preserve"> </w:t>
      </w:r>
      <w:r w:rsidR="0070211C">
        <w:t>Nevertheless, future develo</w:t>
      </w:r>
      <w:r w:rsidR="0034066A">
        <w:t>pments in isothermal amplifications techniques should continu</w:t>
      </w:r>
      <w:r w:rsidR="00595733">
        <w:t>e to be monitored.</w:t>
      </w:r>
    </w:p>
    <w:p w14:paraId="43B634C5" w14:textId="228CF1E0" w:rsidR="00A72603" w:rsidRPr="003F1A75" w:rsidRDefault="00DC5975" w:rsidP="00A72603">
      <w:pPr>
        <w:pStyle w:val="CBDH1"/>
      </w:pPr>
      <w:r w:rsidRPr="00A61E78">
        <w:lastRenderedPageBreak/>
        <w:t>VII</w:t>
      </w:r>
      <w:r>
        <w:t>.</w:t>
      </w:r>
      <w:r>
        <w:tab/>
      </w:r>
      <w:r w:rsidR="00A72603">
        <w:t>Other relevant activities</w:t>
      </w:r>
      <w:r w:rsidR="00C54FA4">
        <w:t xml:space="preserve"> </w:t>
      </w:r>
      <w:r w:rsidR="00C54FA4" w:rsidRPr="00C54FA4">
        <w:t>and developments</w:t>
      </w:r>
    </w:p>
    <w:p w14:paraId="151E2685" w14:textId="7DA6E26F" w:rsidR="00F435F4" w:rsidRDefault="008F1885" w:rsidP="001E2334">
      <w:pPr>
        <w:pStyle w:val="CBDNormalNumber"/>
      </w:pPr>
      <w:r w:rsidRPr="008F1885">
        <w:t>In addition to actions taken pursuant to the requests of the Conference of the Parties serving as the meeting of the Parties to the Protocol, the Secretariat has</w:t>
      </w:r>
      <w:r w:rsidR="00E22B80">
        <w:t xml:space="preserve"> also</w:t>
      </w:r>
      <w:r w:rsidRPr="008F1885">
        <w:t xml:space="preserve"> been involved in </w:t>
      </w:r>
      <w:r w:rsidR="00C7618E">
        <w:t xml:space="preserve">other </w:t>
      </w:r>
      <w:r w:rsidRPr="008F1885">
        <w:t xml:space="preserve">activities that may be relevant to the </w:t>
      </w:r>
      <w:r w:rsidR="00431396">
        <w:t>work undertaken on</w:t>
      </w:r>
      <w:r w:rsidRPr="008F1885">
        <w:t xml:space="preserve"> </w:t>
      </w:r>
      <w:r w:rsidR="00F52D2A">
        <w:t xml:space="preserve">the </w:t>
      </w:r>
      <w:r w:rsidRPr="008F1885">
        <w:t xml:space="preserve">detection and identification of living modified </w:t>
      </w:r>
      <w:r w:rsidRPr="00A61E78">
        <w:t>organism</w:t>
      </w:r>
      <w:r w:rsidRPr="008F1885">
        <w:t>s</w:t>
      </w:r>
      <w:r>
        <w:t>.</w:t>
      </w:r>
    </w:p>
    <w:p w14:paraId="547516DC" w14:textId="44A34722" w:rsidR="0049498F" w:rsidRDefault="0049498F" w:rsidP="0090487F">
      <w:pPr>
        <w:pStyle w:val="CBDH3"/>
      </w:pPr>
      <w:r w:rsidRPr="005A297D">
        <w:t>1.</w:t>
      </w:r>
      <w:r w:rsidRPr="005A297D">
        <w:tab/>
        <w:t>Online Forum on Capacity-building for Biosafety</w:t>
      </w:r>
    </w:p>
    <w:p w14:paraId="5B489900" w14:textId="16892F4D" w:rsidR="000E6FBA" w:rsidRPr="00C021CA" w:rsidRDefault="009813F7" w:rsidP="006A1F3F">
      <w:pPr>
        <w:pStyle w:val="CBDNormalNumber"/>
      </w:pPr>
      <w:r w:rsidRPr="009813F7">
        <w:t xml:space="preserve">In support of the </w:t>
      </w:r>
      <w:r w:rsidRPr="005A783A">
        <w:t xml:space="preserve">implementation of the </w:t>
      </w:r>
      <w:r w:rsidR="0003289F" w:rsidRPr="005A783A">
        <w:t>c</w:t>
      </w:r>
      <w:r w:rsidRPr="005A783A">
        <w:t>apacity-</w:t>
      </w:r>
      <w:r w:rsidRPr="00C021CA">
        <w:t xml:space="preserve">building </w:t>
      </w:r>
      <w:r w:rsidR="001959FF" w:rsidRPr="00C021CA">
        <w:t>a</w:t>
      </w:r>
      <w:r w:rsidRPr="00C021CA">
        <w:t xml:space="preserve">ction </w:t>
      </w:r>
      <w:r w:rsidR="001959FF" w:rsidRPr="00C021CA">
        <w:t>p</w:t>
      </w:r>
      <w:r w:rsidRPr="00C021CA">
        <w:t xml:space="preserve">lan for the Protocol adopted in decision </w:t>
      </w:r>
      <w:hyperlink r:id="rId26" w:history="1">
        <w:r w:rsidRPr="00E806CA">
          <w:rPr>
            <w:rStyle w:val="Hyperlink"/>
          </w:rPr>
          <w:t>CP-10/4</w:t>
        </w:r>
      </w:hyperlink>
      <w:r w:rsidRPr="00C021CA">
        <w:t xml:space="preserve">, the Secretariat convened an </w:t>
      </w:r>
      <w:r w:rsidR="00834D71" w:rsidRPr="00C021CA">
        <w:t>online f</w:t>
      </w:r>
      <w:r w:rsidRPr="00C021CA">
        <w:t xml:space="preserve">orum on </w:t>
      </w:r>
      <w:r w:rsidR="001959FF" w:rsidRPr="00C021CA">
        <w:t>c</w:t>
      </w:r>
      <w:r w:rsidRPr="00C021CA">
        <w:t xml:space="preserve">apacity-building for </w:t>
      </w:r>
      <w:r w:rsidR="001959FF" w:rsidRPr="00C021CA">
        <w:t>b</w:t>
      </w:r>
      <w:r w:rsidRPr="00C021CA">
        <w:t>iosafety</w:t>
      </w:r>
      <w:r w:rsidR="003E66FE">
        <w:t>,</w:t>
      </w:r>
      <w:r w:rsidRPr="00C021CA">
        <w:t xml:space="preserve"> from 14 to 18</w:t>
      </w:r>
      <w:r w:rsidR="003E66FE">
        <w:t> </w:t>
      </w:r>
      <w:r w:rsidRPr="00C021CA">
        <w:t>July 2025.</w:t>
      </w:r>
      <w:r w:rsidR="00050711" w:rsidRPr="00C021CA">
        <w:rPr>
          <w:vertAlign w:val="superscript"/>
        </w:rPr>
        <w:footnoteReference w:id="10"/>
      </w:r>
      <w:r w:rsidRPr="00C021CA">
        <w:t xml:space="preserve"> The Forum was </w:t>
      </w:r>
      <w:r w:rsidR="00142DF0">
        <w:t>held</w:t>
      </w:r>
      <w:r w:rsidR="00142DF0" w:rsidRPr="00C021CA">
        <w:t xml:space="preserve"> </w:t>
      </w:r>
      <w:r w:rsidRPr="00C021CA">
        <w:t>to facilitate discussions on biosafety capacity-building, further elaborate identified needs and priorities</w:t>
      </w:r>
      <w:r w:rsidRPr="00E806CA">
        <w:t xml:space="preserve"> and </w:t>
      </w:r>
      <w:r w:rsidRPr="00C021CA">
        <w:t xml:space="preserve">mobilize a community of stakeholders working together on capacity-building activities. </w:t>
      </w:r>
      <w:r w:rsidR="00E66E39">
        <w:t>U</w:t>
      </w:r>
      <w:r w:rsidRPr="00C021CA">
        <w:t xml:space="preserve">nder </w:t>
      </w:r>
      <w:r w:rsidR="00E66E39">
        <w:t>t</w:t>
      </w:r>
      <w:r w:rsidRPr="00C021CA">
        <w:t>opic</w:t>
      </w:r>
      <w:r w:rsidR="002A28B0">
        <w:t> </w:t>
      </w:r>
      <w:r w:rsidRPr="00C021CA">
        <w:t>1</w:t>
      </w:r>
      <w:r w:rsidR="00B31EC6" w:rsidRPr="00C021CA">
        <w:t xml:space="preserve"> </w:t>
      </w:r>
      <w:r w:rsidR="002A28B0">
        <w:t xml:space="preserve">of the forum </w:t>
      </w:r>
      <w:r w:rsidR="00B31EC6" w:rsidRPr="00C021CA">
        <w:t>(</w:t>
      </w:r>
      <w:r w:rsidR="000E5CD7" w:rsidRPr="00C021CA">
        <w:t>c</w:t>
      </w:r>
      <w:r w:rsidRPr="00C021CA">
        <w:t>apacity-building priority needs and challenges</w:t>
      </w:r>
      <w:r w:rsidR="00B31EC6" w:rsidRPr="00C021CA">
        <w:t>)</w:t>
      </w:r>
      <w:r w:rsidR="00E66E39">
        <w:t>, participants</w:t>
      </w:r>
      <w:r w:rsidR="00DD4434" w:rsidRPr="00C021CA">
        <w:t xml:space="preserve"> identified strengthening capacities for the detection and identification of living modified organisms as one of the </w:t>
      </w:r>
      <w:r w:rsidR="00CA1719">
        <w:t>main</w:t>
      </w:r>
      <w:r w:rsidR="00CA1719" w:rsidRPr="00C021CA">
        <w:t xml:space="preserve"> </w:t>
      </w:r>
      <w:r w:rsidR="00DD4434" w:rsidRPr="00C021CA">
        <w:t xml:space="preserve">capacity-building priority needs for the implementation of the </w:t>
      </w:r>
      <w:r w:rsidR="000E5CD7" w:rsidRPr="00C021CA">
        <w:t>c</w:t>
      </w:r>
      <w:r w:rsidR="00DD4434" w:rsidRPr="00C021CA">
        <w:t xml:space="preserve">apacity-building </w:t>
      </w:r>
      <w:r w:rsidR="000E5CD7" w:rsidRPr="00C021CA">
        <w:t>a</w:t>
      </w:r>
      <w:r w:rsidR="00DD4434" w:rsidRPr="00C021CA">
        <w:t xml:space="preserve">ction </w:t>
      </w:r>
      <w:r w:rsidR="000E5CD7" w:rsidRPr="00C021CA">
        <w:t>p</w:t>
      </w:r>
      <w:r w:rsidR="00DD4434" w:rsidRPr="00C021CA">
        <w:t xml:space="preserve">lan. </w:t>
      </w:r>
    </w:p>
    <w:p w14:paraId="337F879A" w14:textId="43DDD418" w:rsidR="00F72BDA" w:rsidRPr="00C021CA" w:rsidRDefault="001E4279" w:rsidP="008B4041">
      <w:pPr>
        <w:pStyle w:val="CBDNormalNumber"/>
      </w:pPr>
      <w:r w:rsidRPr="00C021CA">
        <w:t xml:space="preserve">Participants </w:t>
      </w:r>
      <w:r w:rsidR="00AB73B1">
        <w:t xml:space="preserve">also </w:t>
      </w:r>
      <w:r w:rsidRPr="00C021CA">
        <w:t>highlighted a number of priorities for strengthening capacities in the detection and identification of living modified organisms</w:t>
      </w:r>
      <w:r w:rsidR="0031503F">
        <w:t>,</w:t>
      </w:r>
      <w:r w:rsidRPr="00C021CA">
        <w:t xml:space="preserve"> </w:t>
      </w:r>
      <w:r w:rsidR="0031503F">
        <w:t xml:space="preserve">such as </w:t>
      </w:r>
      <w:r w:rsidRPr="00C021CA">
        <w:t xml:space="preserve">enhancing laboratory infrastructure and technical resources, providing continuous training for laboratory personnel, regulators and border-control authorities, strengthening laboratory quality </w:t>
      </w:r>
      <w:r w:rsidR="00BC4DE4">
        <w:t>cont</w:t>
      </w:r>
      <w:r w:rsidR="00B07C3C">
        <w:t>r</w:t>
      </w:r>
      <w:r w:rsidR="00BC4DE4">
        <w:t xml:space="preserve">ol </w:t>
      </w:r>
      <w:r w:rsidRPr="00C021CA">
        <w:t>systems and collaborative activities, promoting regional and international cooperation, including through laboratory networks</w:t>
      </w:r>
      <w:r w:rsidRPr="00E806CA">
        <w:t xml:space="preserve">, and </w:t>
      </w:r>
      <w:r w:rsidRPr="00C021CA">
        <w:t>ensuring sustainable financial support to maintain and further develop national and regional technical capacities.</w:t>
      </w:r>
      <w:r w:rsidR="00CA0F64" w:rsidRPr="00C021CA">
        <w:t xml:space="preserve"> </w:t>
      </w:r>
      <w:r w:rsidR="000E378E" w:rsidRPr="00C021CA">
        <w:t xml:space="preserve">The </w:t>
      </w:r>
      <w:r w:rsidR="0031503F">
        <w:t xml:space="preserve">identified </w:t>
      </w:r>
      <w:r w:rsidR="000E378E" w:rsidRPr="00C021CA">
        <w:t xml:space="preserve">priorities highlight </w:t>
      </w:r>
      <w:r w:rsidR="0031503F">
        <w:t xml:space="preserve">the fact </w:t>
      </w:r>
      <w:r w:rsidR="000E378E" w:rsidRPr="00C021CA">
        <w:t>that many Parties continue to face challenges in ensuring the sustainable operation, maintenance and continuous development of laboratory capacities for the detection and identification of living modified organisms</w:t>
      </w:r>
      <w:r w:rsidR="00CA0F64" w:rsidRPr="00C021CA">
        <w:t>.</w:t>
      </w:r>
    </w:p>
    <w:p w14:paraId="164D1575" w14:textId="2768F8AF" w:rsidR="00E9414B" w:rsidRPr="00C021CA" w:rsidRDefault="00B506D8" w:rsidP="008B4041">
      <w:pPr>
        <w:pStyle w:val="CBDNormalNumber"/>
      </w:pPr>
      <w:r>
        <w:t xml:space="preserve">The </w:t>
      </w:r>
      <w:r w:rsidR="00E9414B" w:rsidRPr="00C021CA">
        <w:t>report of the Online Forum has been made available</w:t>
      </w:r>
      <w:r>
        <w:t xml:space="preserve"> as document </w:t>
      </w:r>
      <w:hyperlink r:id="rId27" w:history="1">
        <w:r w:rsidRPr="00B506D8">
          <w:rPr>
            <w:rStyle w:val="Hyperlink"/>
          </w:rPr>
          <w:t>CBD/CP/CB/</w:t>
        </w:r>
        <w:r w:rsidR="00693814">
          <w:rPr>
            <w:rStyle w:val="Hyperlink"/>
          </w:rPr>
          <w:br/>
        </w:r>
        <w:r w:rsidRPr="00B506D8">
          <w:rPr>
            <w:rStyle w:val="Hyperlink"/>
          </w:rPr>
          <w:t>OM/2025/1/2</w:t>
        </w:r>
      </w:hyperlink>
      <w:r w:rsidR="00E9414B" w:rsidRPr="00C021CA">
        <w:t>.</w:t>
      </w:r>
    </w:p>
    <w:p w14:paraId="05FF9A43" w14:textId="3B2AEFA2" w:rsidR="0049498F" w:rsidRPr="00C021CA" w:rsidRDefault="0049498F" w:rsidP="007241E2">
      <w:pPr>
        <w:pStyle w:val="CBDH3"/>
      </w:pPr>
      <w:r w:rsidRPr="00C021CA">
        <w:t>2.</w:t>
      </w:r>
      <w:r w:rsidRPr="00C021CA">
        <w:tab/>
      </w:r>
      <w:r w:rsidR="00C45313" w:rsidRPr="00C021CA">
        <w:t xml:space="preserve">Key elements arising from the fifth assessment and review </w:t>
      </w:r>
      <w:r w:rsidR="00B506D8">
        <w:br/>
      </w:r>
      <w:r w:rsidR="00C45313" w:rsidRPr="00C021CA">
        <w:t xml:space="preserve">of the </w:t>
      </w:r>
      <w:r w:rsidR="00636640" w:rsidRPr="00C021CA">
        <w:t>i</w:t>
      </w:r>
      <w:r w:rsidR="00C45313" w:rsidRPr="00C021CA">
        <w:t xml:space="preserve">mplementation </w:t>
      </w:r>
      <w:r w:rsidR="00636640" w:rsidRPr="00C021CA">
        <w:t>p</w:t>
      </w:r>
      <w:r w:rsidR="00C45313" w:rsidRPr="00C021CA">
        <w:t>lan for the Cartagena Protocol</w:t>
      </w:r>
    </w:p>
    <w:p w14:paraId="3BAB9945" w14:textId="05DF95B5" w:rsidR="00EC2C78" w:rsidRPr="005A783A" w:rsidRDefault="00EC2C78" w:rsidP="006C1B8C">
      <w:pPr>
        <w:pStyle w:val="CBDNormalNumber"/>
      </w:pPr>
      <w:r w:rsidRPr="00C021CA">
        <w:t xml:space="preserve">In accordance with decisions </w:t>
      </w:r>
      <w:hyperlink r:id="rId28" w:history="1">
        <w:r w:rsidRPr="00E806CA">
          <w:rPr>
            <w:rStyle w:val="Hyperlink"/>
          </w:rPr>
          <w:t>CP-10/3</w:t>
        </w:r>
      </w:hyperlink>
      <w:r w:rsidRPr="00C021CA">
        <w:t xml:space="preserve"> and </w:t>
      </w:r>
      <w:hyperlink r:id="rId29" w:history="1">
        <w:r w:rsidRPr="00E806CA">
          <w:rPr>
            <w:rStyle w:val="Hyperlink"/>
          </w:rPr>
          <w:t>CP-10/4</w:t>
        </w:r>
      </w:hyperlink>
      <w:r w:rsidRPr="00C021CA">
        <w:t xml:space="preserve">, the Secretariat undertook the fifth assessment and review of the effectiveness of the Protocol and the midterm evaluation of the implementation plan and the </w:t>
      </w:r>
      <w:r w:rsidR="004B2499" w:rsidRPr="00C021CA">
        <w:t>c</w:t>
      </w:r>
      <w:r w:rsidRPr="00C021CA">
        <w:t xml:space="preserve">apacity-building </w:t>
      </w:r>
      <w:r w:rsidR="004B2499" w:rsidRPr="00C021CA">
        <w:t>a</w:t>
      </w:r>
      <w:r w:rsidRPr="00C021CA">
        <w:t xml:space="preserve">ction </w:t>
      </w:r>
      <w:r w:rsidR="004B2499" w:rsidRPr="00C021CA">
        <w:t>p</w:t>
      </w:r>
      <w:r w:rsidRPr="00C021CA">
        <w:t>lan for the Protocol. The assessment drew on information provided by Parties through the</w:t>
      </w:r>
      <w:r w:rsidR="001031A2">
        <w:t>ir</w:t>
      </w:r>
      <w:r w:rsidRPr="00C021CA">
        <w:t xml:space="preserve"> fifth national reports and included an evaluation of progress towards Goal</w:t>
      </w:r>
      <w:r w:rsidR="001031A2">
        <w:t> </w:t>
      </w:r>
      <w:r w:rsidRPr="00C021CA">
        <w:t>A.8</w:t>
      </w:r>
      <w:r w:rsidR="00E349B6" w:rsidRPr="00C021CA">
        <w:t xml:space="preserve"> </w:t>
      </w:r>
      <w:r w:rsidR="005B76AF">
        <w:t>of the c</w:t>
      </w:r>
      <w:r w:rsidR="005B76AF" w:rsidRPr="005B76AF">
        <w:t xml:space="preserve">apacity-building </w:t>
      </w:r>
      <w:r w:rsidR="005B76AF">
        <w:t>a</w:t>
      </w:r>
      <w:r w:rsidR="005B76AF" w:rsidRPr="005B76AF">
        <w:t xml:space="preserve">ction </w:t>
      </w:r>
      <w:r w:rsidR="005B76AF">
        <w:t>p</w:t>
      </w:r>
      <w:r w:rsidR="005B76AF" w:rsidRPr="005B76AF">
        <w:t xml:space="preserve">lan </w:t>
      </w:r>
      <w:r w:rsidR="00E349B6" w:rsidRPr="00C021CA">
        <w:t>(</w:t>
      </w:r>
      <w:r w:rsidRPr="00C021CA">
        <w:t xml:space="preserve">Parties </w:t>
      </w:r>
      <w:proofErr w:type="gramStart"/>
      <w:r w:rsidRPr="00C021CA">
        <w:t>are able to</w:t>
      </w:r>
      <w:proofErr w:type="gramEnd"/>
      <w:r w:rsidRPr="00C021CA">
        <w:t xml:space="preserve"> detect and identify living modified organisms</w:t>
      </w:r>
      <w:r w:rsidR="00E349B6" w:rsidRPr="00C021CA">
        <w:t>)</w:t>
      </w:r>
      <w:r w:rsidRPr="00C021CA">
        <w:t xml:space="preserve">. </w:t>
      </w:r>
      <w:r w:rsidR="005837DB" w:rsidRPr="00C021CA">
        <w:t xml:space="preserve">In addition, relevant information related to the detection and identification of living modified organisms was </w:t>
      </w:r>
      <w:r w:rsidR="00FB0141" w:rsidRPr="00C021CA">
        <w:t>obtained</w:t>
      </w:r>
      <w:r w:rsidR="005837DB" w:rsidRPr="00C021CA">
        <w:t xml:space="preserve"> from the assessments of Goal</w:t>
      </w:r>
      <w:r w:rsidR="006C1B8C">
        <w:t> </w:t>
      </w:r>
      <w:r w:rsidR="005837DB" w:rsidRPr="00C021CA">
        <w:t>A.6 (Parties prevent and address illegal and unintentional transboundary movements of living modified organisms) and Goal</w:t>
      </w:r>
      <w:r w:rsidR="00AA7CB6" w:rsidRPr="00C021CA">
        <w:t> </w:t>
      </w:r>
      <w:r w:rsidR="005837DB" w:rsidRPr="00C021CA">
        <w:t>A.7 (Parties have measures in place to fulfil the handling, transport, packaging and identification requirements of living modified organisms unde</w:t>
      </w:r>
      <w:r w:rsidR="005837DB" w:rsidRPr="00E806CA">
        <w:t>r Article</w:t>
      </w:r>
      <w:r w:rsidR="00BB28E5" w:rsidRPr="005A783A">
        <w:t> </w:t>
      </w:r>
      <w:r w:rsidR="005837DB" w:rsidRPr="005A783A">
        <w:t xml:space="preserve">18 of the Protocol). </w:t>
      </w:r>
      <w:r w:rsidRPr="005A783A">
        <w:t xml:space="preserve">The findings relevant to the detection and identification of living modified </w:t>
      </w:r>
      <w:r w:rsidRPr="00A61E78">
        <w:t>organism</w:t>
      </w:r>
      <w:r w:rsidRPr="005A783A">
        <w:t>s are summarized below.</w:t>
      </w:r>
    </w:p>
    <w:p w14:paraId="7683041C" w14:textId="790D288A" w:rsidR="008F1117" w:rsidRPr="0036363C" w:rsidRDefault="00ED488D" w:rsidP="008F1117">
      <w:pPr>
        <w:pStyle w:val="CBDNormalNumber"/>
        <w:rPr>
          <w:b/>
        </w:rPr>
      </w:pPr>
      <w:r w:rsidRPr="005A783A">
        <w:t xml:space="preserve">The </w:t>
      </w:r>
      <w:r w:rsidR="00801BB2" w:rsidRPr="005A783A">
        <w:t>analysis</w:t>
      </w:r>
      <w:r w:rsidRPr="005A783A">
        <w:t xml:space="preserve"> of information submitted in response to </w:t>
      </w:r>
      <w:r w:rsidR="0043054B" w:rsidRPr="005A783A">
        <w:t>G</w:t>
      </w:r>
      <w:r w:rsidR="00100B4B" w:rsidRPr="005A783A">
        <w:t>oal</w:t>
      </w:r>
      <w:r w:rsidR="006C1B8C">
        <w:t>s</w:t>
      </w:r>
      <w:r w:rsidR="005B511B">
        <w:t> </w:t>
      </w:r>
      <w:r w:rsidR="00100B4B" w:rsidRPr="005A783A">
        <w:t>A</w:t>
      </w:r>
      <w:r w:rsidR="003B7B04" w:rsidRPr="005A783A">
        <w:t>.8</w:t>
      </w:r>
      <w:r w:rsidR="0043054B" w:rsidRPr="005A783A">
        <w:t xml:space="preserve">, </w:t>
      </w:r>
      <w:r w:rsidR="00EB098A" w:rsidRPr="005A783A">
        <w:t>A.6 and A.7 of the implementation pl</w:t>
      </w:r>
      <w:r w:rsidR="00FE7957" w:rsidRPr="005A783A">
        <w:t xml:space="preserve">an </w:t>
      </w:r>
      <w:r w:rsidR="004B75FC" w:rsidRPr="005A783A">
        <w:t xml:space="preserve">indicated </w:t>
      </w:r>
      <w:r w:rsidR="00A75F2B" w:rsidRPr="005A783A">
        <w:t xml:space="preserve">continued efforts to strengthen analytical capabilities through the implementation of quality assurance systems and participation in laboratory networks and proficiency testing activities. </w:t>
      </w:r>
      <w:r w:rsidR="003C2E02" w:rsidRPr="005A783A">
        <w:t xml:space="preserve">Parties </w:t>
      </w:r>
      <w:r w:rsidR="00142CD7" w:rsidRPr="005A783A">
        <w:t>emphasized</w:t>
      </w:r>
      <w:r w:rsidR="00F352FA" w:rsidRPr="005A783A">
        <w:t xml:space="preserve"> regional disparities in access to and use of certified reference materials</w:t>
      </w:r>
      <w:r w:rsidR="000E6EBF" w:rsidRPr="005A783A">
        <w:t xml:space="preserve"> and</w:t>
      </w:r>
      <w:r w:rsidR="00A75F2B" w:rsidRPr="005A783A">
        <w:t xml:space="preserve"> the important </w:t>
      </w:r>
      <w:r w:rsidR="00A75F2B" w:rsidRPr="00C021CA">
        <w:t xml:space="preserve">role of regional cooperation and the Network of Laboratories for the Detection and Identification of Living Modified </w:t>
      </w:r>
      <w:r w:rsidR="00A75F2B" w:rsidRPr="00E806CA">
        <w:t>Organis</w:t>
      </w:r>
      <w:r w:rsidR="00A75F2B" w:rsidRPr="00C021CA">
        <w:t>ms in facilitating the exchange of technical knowledge and experience.</w:t>
      </w:r>
      <w:r w:rsidR="00682876" w:rsidRPr="00C021CA">
        <w:t xml:space="preserve"> </w:t>
      </w:r>
      <w:r w:rsidR="001230AC">
        <w:t xml:space="preserve">They also </w:t>
      </w:r>
      <w:r w:rsidR="00857A6F">
        <w:t>identified</w:t>
      </w:r>
      <w:r w:rsidR="005A03B7" w:rsidRPr="005A03B7">
        <w:t xml:space="preserve"> </w:t>
      </w:r>
      <w:r w:rsidR="0039773E">
        <w:t>ongoing</w:t>
      </w:r>
      <w:r w:rsidR="0039773E" w:rsidRPr="005A03B7">
        <w:t xml:space="preserve"> </w:t>
      </w:r>
      <w:r w:rsidR="005A03B7" w:rsidRPr="005A03B7">
        <w:t>challenges in</w:t>
      </w:r>
      <w:r w:rsidR="006A14ED" w:rsidRPr="006A14ED">
        <w:t xml:space="preserve"> sustaining laboratory capacity, including </w:t>
      </w:r>
      <w:r w:rsidR="00220536">
        <w:t xml:space="preserve">with regard to </w:t>
      </w:r>
      <w:r w:rsidR="006A14ED" w:rsidRPr="006A14ED">
        <w:t xml:space="preserve">accreditation, certified reference materials, equipment </w:t>
      </w:r>
      <w:r w:rsidR="006A14ED" w:rsidRPr="006A14ED">
        <w:lastRenderedPageBreak/>
        <w:t xml:space="preserve">and trained personnel, as well as the operational implementation of identification requirements, highlighting the need for continued training of customs officers, stronger cross-sectoral cooperation and enhanced technical support for the detection and identification of living modified </w:t>
      </w:r>
      <w:r w:rsidR="006A14ED" w:rsidRPr="00A61E78">
        <w:t>organism</w:t>
      </w:r>
      <w:r w:rsidR="006A14ED" w:rsidRPr="006A14ED">
        <w:t>s</w:t>
      </w:r>
      <w:r w:rsidR="0097148A">
        <w:t xml:space="preserve">. </w:t>
      </w:r>
    </w:p>
    <w:p w14:paraId="6456B779" w14:textId="100652FE" w:rsidR="007609EF" w:rsidRPr="00B858B6" w:rsidRDefault="00F813F5" w:rsidP="008B4041">
      <w:pPr>
        <w:pStyle w:val="CBDNormalNumber"/>
      </w:pPr>
      <w:r w:rsidRPr="00B858B6">
        <w:t>During the preparation of the fifth assessment and review</w:t>
      </w:r>
      <w:r w:rsidR="007609EF" w:rsidRPr="00B858B6">
        <w:t>, the Secretariat compared the laboratories reported by Parties in their fifth national reports with those listed in the registry of laboratories available through the Biosafety Clearing-House</w:t>
      </w:r>
      <w:r w:rsidR="00B6706A">
        <w:t xml:space="preserve"> and found </w:t>
      </w:r>
      <w:r w:rsidR="007609EF" w:rsidRPr="00B858B6">
        <w:t>that many reported laboratories were not reflected in the registry, highlighting the need to improve the completeness and currency of the information available through the Biosafety Clearing-House.</w:t>
      </w:r>
    </w:p>
    <w:p w14:paraId="57C2E8B9" w14:textId="62FAF6BA" w:rsidR="00334E5E" w:rsidRPr="00C021CA" w:rsidRDefault="00751E57" w:rsidP="00F86A78">
      <w:pPr>
        <w:pStyle w:val="CBDNormalNumber"/>
      </w:pPr>
      <w:r w:rsidRPr="00B858B6">
        <w:t xml:space="preserve">The </w:t>
      </w:r>
      <w:r w:rsidR="00F07236" w:rsidRPr="00B858B6">
        <w:t xml:space="preserve">analysis of the fifth national reports was made available as </w:t>
      </w:r>
      <w:r w:rsidR="00F07236" w:rsidRPr="00C021CA">
        <w:t xml:space="preserve">document </w:t>
      </w:r>
      <w:hyperlink r:id="rId30" w:history="1">
        <w:r w:rsidR="00F07236" w:rsidRPr="00E806CA">
          <w:rPr>
            <w:rStyle w:val="Hyperlink"/>
          </w:rPr>
          <w:t>CBD/SBI/7/</w:t>
        </w:r>
        <w:r w:rsidR="00A90BC5" w:rsidRPr="00E806CA">
          <w:rPr>
            <w:rStyle w:val="Hyperlink"/>
          </w:rPr>
          <w:t>6</w:t>
        </w:r>
        <w:r w:rsidR="00DE310E" w:rsidRPr="00E806CA">
          <w:rPr>
            <w:rStyle w:val="Hyperlink"/>
          </w:rPr>
          <w:t>/Add.1</w:t>
        </w:r>
      </w:hyperlink>
      <w:r w:rsidR="00F07236" w:rsidRPr="00C021CA">
        <w:t>.</w:t>
      </w:r>
    </w:p>
    <w:p w14:paraId="422505B8" w14:textId="7406E52B" w:rsidR="00D435E7" w:rsidRPr="00C021CA" w:rsidRDefault="001F5C5B" w:rsidP="00E806CA">
      <w:pPr>
        <w:pStyle w:val="CBDH1"/>
        <w:ind w:hanging="709"/>
      </w:pPr>
      <w:r w:rsidRPr="00C021CA">
        <w:t>V</w:t>
      </w:r>
      <w:r w:rsidR="00EC3091" w:rsidRPr="00C021CA">
        <w:t>III</w:t>
      </w:r>
      <w:r w:rsidR="001D0707" w:rsidRPr="00C021CA">
        <w:t>.</w:t>
      </w:r>
      <w:r w:rsidR="008414C9">
        <w:tab/>
      </w:r>
      <w:r w:rsidR="00F77AC9" w:rsidRPr="00C021CA">
        <w:t xml:space="preserve">Possible elements for consideration by the Conference of the Parties serving as the meeting of the Parties to the Cartagena Protocol </w:t>
      </w:r>
    </w:p>
    <w:p w14:paraId="3FAF1CAA" w14:textId="5D6F41FD" w:rsidR="00FE7CFB" w:rsidRPr="00C021CA" w:rsidRDefault="00FE7CFB" w:rsidP="00FE7CFB">
      <w:pPr>
        <w:pStyle w:val="CBDNormalNumber"/>
      </w:pPr>
      <w:r w:rsidRPr="00C021CA">
        <w:t xml:space="preserve">The </w:t>
      </w:r>
      <w:r w:rsidR="002B1588" w:rsidRPr="00C021CA">
        <w:t xml:space="preserve">Conference of the Parties </w:t>
      </w:r>
      <w:r w:rsidRPr="00C021CA">
        <w:t>serving as the meeting of the Parties to the Protocol may wish to adopt a decision</w:t>
      </w:r>
      <w:r w:rsidR="00F050BB" w:rsidRPr="00C021CA">
        <w:rPr>
          <w:rStyle w:val="FootnoteReference"/>
        </w:rPr>
        <w:footnoteReference w:id="11"/>
      </w:r>
      <w:r w:rsidRPr="00C021CA">
        <w:t xml:space="preserve"> along the following lines: </w:t>
      </w:r>
    </w:p>
    <w:p w14:paraId="52407CA3" w14:textId="079AEC9E" w:rsidR="00FE7CFB" w:rsidRPr="00C021CA" w:rsidRDefault="00660C28" w:rsidP="00FE7CFB">
      <w:pPr>
        <w:pStyle w:val="CBDNormalNumber"/>
        <w:numPr>
          <w:ilvl w:val="0"/>
          <w:numId w:val="0"/>
        </w:numPr>
        <w:ind w:left="567"/>
        <w:rPr>
          <w:i/>
          <w:iCs/>
        </w:rPr>
      </w:pPr>
      <w:r w:rsidRPr="00C021CA">
        <w:rPr>
          <w:i/>
          <w:iCs/>
        </w:rPr>
        <w:tab/>
      </w:r>
      <w:r w:rsidR="00FE7CFB" w:rsidRPr="00C021CA">
        <w:rPr>
          <w:i/>
          <w:iCs/>
        </w:rPr>
        <w:t xml:space="preserve">The </w:t>
      </w:r>
      <w:r w:rsidR="002B1588" w:rsidRPr="00C021CA">
        <w:rPr>
          <w:i/>
          <w:iCs/>
        </w:rPr>
        <w:t xml:space="preserve">Conference of the Parties </w:t>
      </w:r>
      <w:r w:rsidR="00FE7CFB" w:rsidRPr="00C021CA">
        <w:rPr>
          <w:i/>
          <w:iCs/>
        </w:rPr>
        <w:t>serving as the meeting of the Parties to the Cartagena Protocol</w:t>
      </w:r>
      <w:r w:rsidR="004851FC" w:rsidRPr="00E806CA">
        <w:t>,</w:t>
      </w:r>
      <w:r w:rsidR="00FE7CFB" w:rsidRPr="00C021CA">
        <w:rPr>
          <w:i/>
          <w:iCs/>
        </w:rPr>
        <w:t xml:space="preserve"> </w:t>
      </w:r>
    </w:p>
    <w:p w14:paraId="22DBCB96" w14:textId="058208CA" w:rsidR="00026EE6" w:rsidRPr="00C021CA" w:rsidRDefault="00660C28" w:rsidP="00000394">
      <w:pPr>
        <w:pStyle w:val="CBDRecommendText"/>
        <w:rPr>
          <w:i/>
          <w:iCs/>
        </w:rPr>
      </w:pPr>
      <w:r w:rsidRPr="00C021CA">
        <w:rPr>
          <w:i/>
          <w:iCs/>
        </w:rPr>
        <w:tab/>
      </w:r>
      <w:r w:rsidR="00FE7CFB" w:rsidRPr="00C021CA">
        <w:rPr>
          <w:i/>
          <w:iCs/>
        </w:rPr>
        <w:t>Recalling</w:t>
      </w:r>
      <w:r w:rsidR="00FE7CFB" w:rsidRPr="00C021CA">
        <w:t xml:space="preserve"> </w:t>
      </w:r>
      <w:r w:rsidR="00822D89">
        <w:t xml:space="preserve">its </w:t>
      </w:r>
      <w:r w:rsidR="00FE7CFB" w:rsidRPr="00C021CA">
        <w:t>decision</w:t>
      </w:r>
      <w:r w:rsidR="00E563E8" w:rsidRPr="00C021CA">
        <w:t>s</w:t>
      </w:r>
      <w:r w:rsidR="000E539C" w:rsidRPr="00C021CA">
        <w:t xml:space="preserve"> </w:t>
      </w:r>
      <w:hyperlink r:id="rId31" w:history="1">
        <w:r w:rsidR="000E539C" w:rsidRPr="00E806CA">
          <w:rPr>
            <w:rStyle w:val="Hyperlink"/>
          </w:rPr>
          <w:t>CP-10/11</w:t>
        </w:r>
      </w:hyperlink>
      <w:r w:rsidR="000E539C" w:rsidRPr="00C021CA">
        <w:t xml:space="preserve"> of 10</w:t>
      </w:r>
      <w:r w:rsidR="00145D33">
        <w:t> </w:t>
      </w:r>
      <w:r w:rsidR="000E539C" w:rsidRPr="00C021CA">
        <w:t>December 2022</w:t>
      </w:r>
      <w:r w:rsidR="00000394" w:rsidRPr="00C021CA">
        <w:t xml:space="preserve"> </w:t>
      </w:r>
      <w:r w:rsidR="003B06E4" w:rsidRPr="00C021CA">
        <w:t>an</w:t>
      </w:r>
      <w:r w:rsidR="00727B15" w:rsidRPr="00C021CA">
        <w:t>d</w:t>
      </w:r>
      <w:r w:rsidR="003B06E4" w:rsidRPr="00C021CA">
        <w:t xml:space="preserve"> </w:t>
      </w:r>
      <w:hyperlink r:id="rId32" w:history="1">
        <w:r w:rsidR="000E539C" w:rsidRPr="00E806CA">
          <w:rPr>
            <w:rStyle w:val="Hyperlink"/>
          </w:rPr>
          <w:t>CP-11/8</w:t>
        </w:r>
      </w:hyperlink>
      <w:r w:rsidR="000E539C" w:rsidRPr="00C021CA">
        <w:t xml:space="preserve"> of 30</w:t>
      </w:r>
      <w:r w:rsidR="00145D33">
        <w:t> </w:t>
      </w:r>
      <w:r w:rsidR="000E539C" w:rsidRPr="00C021CA">
        <w:t>October 2024</w:t>
      </w:r>
      <w:r w:rsidR="00E96429" w:rsidRPr="00C021CA">
        <w:t>,</w:t>
      </w:r>
    </w:p>
    <w:p w14:paraId="1524E510" w14:textId="2796F2B4" w:rsidR="006A052D" w:rsidRPr="00C021CA" w:rsidRDefault="00A302D8" w:rsidP="00A302D8">
      <w:pPr>
        <w:pStyle w:val="CBDRecommendText"/>
      </w:pPr>
      <w:r w:rsidRPr="00C021CA">
        <w:tab/>
      </w:r>
      <w:r w:rsidRPr="00C021CA">
        <w:rPr>
          <w:i/>
          <w:iCs/>
        </w:rPr>
        <w:t>Noting</w:t>
      </w:r>
      <w:r w:rsidRPr="00C021CA">
        <w:t xml:space="preserve"> the </w:t>
      </w:r>
      <w:r w:rsidR="00CC64F2" w:rsidRPr="00C021CA">
        <w:t>progress report</w:t>
      </w:r>
      <w:r w:rsidRPr="00C021CA">
        <w:t xml:space="preserve">ed by Parties in their fifth national reports </w:t>
      </w:r>
      <w:r w:rsidR="00A7253E">
        <w:t xml:space="preserve">in </w:t>
      </w:r>
      <w:r w:rsidRPr="00C021CA">
        <w:t>relati</w:t>
      </w:r>
      <w:r w:rsidR="00A7253E">
        <w:t>o</w:t>
      </w:r>
      <w:r w:rsidRPr="00C021CA">
        <w:t xml:space="preserve">n to </w:t>
      </w:r>
      <w:r w:rsidR="00A7253E">
        <w:t xml:space="preserve">the </w:t>
      </w:r>
      <w:r w:rsidRPr="00C021CA">
        <w:t>detection and identification of living modified organisms under the Cartagena Protocol on Biosafety,</w:t>
      </w:r>
      <w:r w:rsidR="00CE704F" w:rsidRPr="00C021CA">
        <w:rPr>
          <w:rStyle w:val="FootnoteReference"/>
        </w:rPr>
        <w:footnoteReference w:id="12"/>
      </w:r>
      <w:r w:rsidRPr="00C021CA">
        <w:t xml:space="preserve"> and acknowledging the findings </w:t>
      </w:r>
      <w:r w:rsidR="008345BB">
        <w:t>of</w:t>
      </w:r>
      <w:r w:rsidR="008345BB" w:rsidRPr="00C021CA">
        <w:t xml:space="preserve"> </w:t>
      </w:r>
      <w:r w:rsidRPr="00C021CA">
        <w:t>the fifth assessment and review of the effectiveness of the Protocol,</w:t>
      </w:r>
      <w:r w:rsidR="00896976">
        <w:rPr>
          <w:rStyle w:val="FootnoteReference"/>
        </w:rPr>
        <w:footnoteReference w:id="13"/>
      </w:r>
    </w:p>
    <w:p w14:paraId="5DB29D12" w14:textId="5E804E9E" w:rsidR="00DB342E" w:rsidRPr="00C021CA" w:rsidRDefault="00D61463" w:rsidP="001D38BA">
      <w:pPr>
        <w:pStyle w:val="CBDRecommendText"/>
      </w:pPr>
      <w:r w:rsidRPr="00E806CA">
        <w:rPr>
          <w:i/>
          <w:iCs/>
          <w:lang w:val="en-US"/>
        </w:rPr>
        <w:tab/>
      </w:r>
      <w:r w:rsidR="000F0528" w:rsidRPr="00E806CA">
        <w:rPr>
          <w:i/>
          <w:iCs/>
          <w:color w:val="000000" w:themeColor="text1"/>
        </w:rPr>
        <w:t>Noting also</w:t>
      </w:r>
      <w:r w:rsidR="000F0528">
        <w:rPr>
          <w:color w:val="000000" w:themeColor="text1"/>
        </w:rPr>
        <w:t xml:space="preserve"> </w:t>
      </w:r>
      <w:r w:rsidR="00AA7274" w:rsidRPr="00C021CA">
        <w:t xml:space="preserve">the </w:t>
      </w:r>
      <w:r w:rsidR="001B19BB" w:rsidRPr="00C021CA">
        <w:t xml:space="preserve">challenges </w:t>
      </w:r>
      <w:r w:rsidR="00AA7274" w:rsidRPr="00C021CA">
        <w:t>faced by many Parties in ensuring the sustainable operation, maintenance and continuous development of laboratory facilities involved in the detection and identification of living modified organisms</w:t>
      </w:r>
      <w:r w:rsidR="00F911AA" w:rsidRPr="00C021CA">
        <w:t xml:space="preserve"> and </w:t>
      </w:r>
      <w:r w:rsidR="00A55EF2" w:rsidRPr="00C021CA">
        <w:t>the</w:t>
      </w:r>
      <w:r w:rsidR="00E10048" w:rsidRPr="00C021CA">
        <w:t xml:space="preserve"> </w:t>
      </w:r>
      <w:r w:rsidR="00F911AA" w:rsidRPr="00C021CA">
        <w:t xml:space="preserve">significant differences in technical and institutional capacities </w:t>
      </w:r>
      <w:r w:rsidR="002F1D13" w:rsidRPr="00C021CA">
        <w:t xml:space="preserve">that </w:t>
      </w:r>
      <w:r w:rsidR="00F911AA" w:rsidRPr="00C021CA">
        <w:t>continue to exist among Parties</w:t>
      </w:r>
      <w:r w:rsidR="006205A3" w:rsidRPr="00C021CA">
        <w:t>,</w:t>
      </w:r>
    </w:p>
    <w:p w14:paraId="0A896192" w14:textId="3EFDF12F" w:rsidR="00AA7274" w:rsidRPr="00806A95" w:rsidRDefault="001C75F7" w:rsidP="00217C1E">
      <w:pPr>
        <w:pStyle w:val="CBDRecommendText"/>
      </w:pPr>
      <w:r w:rsidRPr="00C021CA">
        <w:rPr>
          <w:i/>
          <w:iCs/>
        </w:rPr>
        <w:tab/>
      </w:r>
      <w:r w:rsidR="00B162B7" w:rsidRPr="00C021CA">
        <w:t>1</w:t>
      </w:r>
      <w:r w:rsidRPr="00C021CA">
        <w:rPr>
          <w:i/>
          <w:iCs/>
        </w:rPr>
        <w:t>.</w:t>
      </w:r>
      <w:r w:rsidRPr="00C021CA">
        <w:rPr>
          <w:i/>
          <w:iCs/>
        </w:rPr>
        <w:tab/>
      </w:r>
      <w:r w:rsidR="004D76DE" w:rsidRPr="00C021CA">
        <w:rPr>
          <w:i/>
          <w:iCs/>
        </w:rPr>
        <w:t>I</w:t>
      </w:r>
      <w:r w:rsidR="006B4798" w:rsidRPr="00C021CA">
        <w:rPr>
          <w:i/>
          <w:iCs/>
        </w:rPr>
        <w:t>nvites</w:t>
      </w:r>
      <w:r w:rsidR="00AA7274" w:rsidRPr="00C021CA">
        <w:t xml:space="preserve"> Parties</w:t>
      </w:r>
      <w:r w:rsidR="008C6B50" w:rsidRPr="00C021CA">
        <w:t>, other Governments</w:t>
      </w:r>
      <w:r w:rsidR="00AA7274" w:rsidRPr="00C021CA">
        <w:t xml:space="preserve"> and </w:t>
      </w:r>
      <w:r w:rsidR="00C90495" w:rsidRPr="00C021CA">
        <w:t xml:space="preserve">relevant </w:t>
      </w:r>
      <w:r w:rsidR="00A26DA9" w:rsidRPr="00C021CA">
        <w:t xml:space="preserve">organizations </w:t>
      </w:r>
      <w:r w:rsidR="00AA7274" w:rsidRPr="00C021CA">
        <w:t xml:space="preserve">to review and update, as appropriate, the information contained in the registry of laboratories available through the Biosafety Clearing-House and to nominate </w:t>
      </w:r>
      <w:r w:rsidR="000D7FB2" w:rsidRPr="00C021CA">
        <w:t xml:space="preserve">additional </w:t>
      </w:r>
      <w:r w:rsidR="00AA7274" w:rsidRPr="00C021CA">
        <w:t xml:space="preserve">laboratories and experts to participate in the Network of Laboratories for the Detection and Identification of Living Modified </w:t>
      </w:r>
      <w:r w:rsidR="00AA7274" w:rsidRPr="00E806CA">
        <w:t>Organis</w:t>
      </w:r>
      <w:r w:rsidR="00AA7274" w:rsidRPr="00C021CA">
        <w:t>ms</w:t>
      </w:r>
      <w:r w:rsidR="00AA7274" w:rsidRPr="00806A95">
        <w:t>;</w:t>
      </w:r>
    </w:p>
    <w:p w14:paraId="0FA58508" w14:textId="6CCCEB4E" w:rsidR="00AA7274" w:rsidRPr="00806A95" w:rsidRDefault="001C75F7" w:rsidP="00B85EF2">
      <w:pPr>
        <w:pStyle w:val="CBDRecommendText"/>
      </w:pPr>
      <w:r w:rsidRPr="00806A95">
        <w:rPr>
          <w:i/>
          <w:iCs/>
        </w:rPr>
        <w:tab/>
      </w:r>
      <w:r w:rsidR="00B162B7" w:rsidRPr="00806A95">
        <w:t>2</w:t>
      </w:r>
      <w:r w:rsidRPr="00806A95">
        <w:rPr>
          <w:i/>
          <w:iCs/>
        </w:rPr>
        <w:t>.</w:t>
      </w:r>
      <w:r w:rsidRPr="00806A95">
        <w:rPr>
          <w:i/>
          <w:iCs/>
        </w:rPr>
        <w:tab/>
      </w:r>
      <w:r w:rsidR="00AA7274" w:rsidRPr="00806A95">
        <w:rPr>
          <w:i/>
          <w:iCs/>
        </w:rPr>
        <w:t>Encourages</w:t>
      </w:r>
      <w:r w:rsidR="00AA7274" w:rsidRPr="00806A95">
        <w:t xml:space="preserve"> Parties to support the establishment, revitalization</w:t>
      </w:r>
      <w:r w:rsidR="00AA7274" w:rsidRPr="00806A95" w:rsidDel="008269BF">
        <w:t xml:space="preserve"> </w:t>
      </w:r>
      <w:r w:rsidR="00AA7274" w:rsidRPr="00806A95">
        <w:t xml:space="preserve">and strengthening of regional networks of laboratories and partnerships to </w:t>
      </w:r>
      <w:r w:rsidR="007C7415" w:rsidRPr="00806A95">
        <w:t>promote capacity-building, knowledge-sharing and technical cooperation</w:t>
      </w:r>
      <w:r w:rsidR="00AA7274" w:rsidRPr="00806A95">
        <w:t xml:space="preserve"> in the detection and identification of living modified </w:t>
      </w:r>
      <w:r w:rsidR="00AA7274" w:rsidRPr="00A61E78">
        <w:t>organism</w:t>
      </w:r>
      <w:r w:rsidR="00AA7274" w:rsidRPr="00806A95">
        <w:t>s;</w:t>
      </w:r>
    </w:p>
    <w:p w14:paraId="73BF7284" w14:textId="04FF9913" w:rsidR="00B40093" w:rsidRPr="00806A95" w:rsidRDefault="008077EA" w:rsidP="00217C1E">
      <w:pPr>
        <w:pStyle w:val="CBDRecommendText"/>
        <w:rPr>
          <w:lang w:val="en-US"/>
        </w:rPr>
      </w:pPr>
      <w:r w:rsidRPr="00806A95">
        <w:rPr>
          <w:lang w:val="en-US"/>
        </w:rPr>
        <w:tab/>
      </w:r>
      <w:r w:rsidR="00B162B7" w:rsidRPr="00806A95">
        <w:rPr>
          <w:lang w:val="en-US"/>
        </w:rPr>
        <w:t>3</w:t>
      </w:r>
      <w:r w:rsidR="00B40093" w:rsidRPr="00806A95">
        <w:rPr>
          <w:lang w:val="en-US"/>
        </w:rPr>
        <w:t>.</w:t>
      </w:r>
      <w:r w:rsidR="00B40093" w:rsidRPr="00806A95">
        <w:rPr>
          <w:lang w:val="en-US"/>
        </w:rPr>
        <w:tab/>
      </w:r>
      <w:r w:rsidR="00DD3403" w:rsidRPr="00806A95">
        <w:rPr>
          <w:i/>
          <w:iCs/>
          <w:lang w:val="en-US"/>
        </w:rPr>
        <w:t>Also</w:t>
      </w:r>
      <w:r w:rsidR="00DD3403" w:rsidRPr="00806A95">
        <w:rPr>
          <w:lang w:val="en-US"/>
        </w:rPr>
        <w:t xml:space="preserve"> </w:t>
      </w:r>
      <w:r w:rsidR="00B40093" w:rsidRPr="00806A95">
        <w:rPr>
          <w:i/>
          <w:iCs/>
          <w:lang w:val="en-US"/>
        </w:rPr>
        <w:t>encourages</w:t>
      </w:r>
      <w:r w:rsidR="00B40093" w:rsidRPr="00806A95">
        <w:rPr>
          <w:lang w:val="en-US"/>
        </w:rPr>
        <w:t xml:space="preserve"> Parties to develop long-term national strategies for the sustainable operation, maintenance and continuous development of laboratory facilities involved in the detection and identification of living modified </w:t>
      </w:r>
      <w:r w:rsidR="00B40093" w:rsidRPr="00A61E78">
        <w:rPr>
          <w:lang w:val="en-US"/>
        </w:rPr>
        <w:t>organism</w:t>
      </w:r>
      <w:r w:rsidR="00B40093" w:rsidRPr="00806A95">
        <w:rPr>
          <w:lang w:val="en-US"/>
        </w:rPr>
        <w:t>s, including through institutional support and regional cooperation;</w:t>
      </w:r>
    </w:p>
    <w:p w14:paraId="2A1C8E3A" w14:textId="5FC2F406" w:rsidR="007A0869" w:rsidRPr="00EC3091" w:rsidRDefault="00B40093" w:rsidP="00B40093">
      <w:pPr>
        <w:pStyle w:val="CBDRecommendText"/>
        <w:rPr>
          <w:lang w:val="en-US"/>
        </w:rPr>
      </w:pPr>
      <w:r w:rsidRPr="00806A95">
        <w:rPr>
          <w:lang w:val="en-US"/>
        </w:rPr>
        <w:tab/>
      </w:r>
      <w:r w:rsidR="00B162B7" w:rsidRPr="00806A95">
        <w:rPr>
          <w:lang w:val="en-US"/>
        </w:rPr>
        <w:t>4</w:t>
      </w:r>
      <w:r w:rsidR="008077EA" w:rsidRPr="00806A95">
        <w:rPr>
          <w:lang w:val="en-US"/>
        </w:rPr>
        <w:t>.</w:t>
      </w:r>
      <w:r w:rsidR="008077EA" w:rsidRPr="00806A95">
        <w:rPr>
          <w:lang w:val="en-US"/>
        </w:rPr>
        <w:tab/>
      </w:r>
      <w:r w:rsidR="00F731C5" w:rsidRPr="00806A95">
        <w:rPr>
          <w:i/>
          <w:lang w:val="en-US"/>
        </w:rPr>
        <w:t>Invites</w:t>
      </w:r>
      <w:r w:rsidR="00F731C5" w:rsidRPr="00806A95">
        <w:rPr>
          <w:lang w:val="en-US"/>
        </w:rPr>
        <w:t xml:space="preserve"> </w:t>
      </w:r>
      <w:r w:rsidR="00AA7274" w:rsidRPr="00806A95">
        <w:rPr>
          <w:lang w:val="en-US"/>
        </w:rPr>
        <w:t>Parties</w:t>
      </w:r>
      <w:r w:rsidR="000431AA" w:rsidRPr="00C021CA">
        <w:rPr>
          <w:lang w:val="en-US"/>
        </w:rPr>
        <w:t>, other Governments</w:t>
      </w:r>
      <w:r w:rsidR="00AA7274" w:rsidRPr="00C021CA">
        <w:rPr>
          <w:lang w:val="en-US"/>
        </w:rPr>
        <w:t xml:space="preserve"> and international organizations to provide financial resources, </w:t>
      </w:r>
      <w:proofErr w:type="gramStart"/>
      <w:r w:rsidR="00DD3403" w:rsidRPr="00C021CA">
        <w:rPr>
          <w:lang w:val="en-US"/>
        </w:rPr>
        <w:t xml:space="preserve">in </w:t>
      </w:r>
      <w:r w:rsidR="00AA7274" w:rsidRPr="00C021CA">
        <w:rPr>
          <w:lang w:val="en-US"/>
        </w:rPr>
        <w:t>particular for</w:t>
      </w:r>
      <w:proofErr w:type="gramEnd"/>
      <w:r w:rsidR="00AA7274" w:rsidRPr="00C021CA">
        <w:rPr>
          <w:lang w:val="en-US"/>
        </w:rPr>
        <w:t xml:space="preserve"> developing countries, especially </w:t>
      </w:r>
      <w:r w:rsidR="00726D32" w:rsidRPr="00C021CA">
        <w:rPr>
          <w:lang w:val="en-US"/>
        </w:rPr>
        <w:t xml:space="preserve">the </w:t>
      </w:r>
      <w:r w:rsidR="00AA7274" w:rsidRPr="00C021CA">
        <w:rPr>
          <w:lang w:val="en-US"/>
        </w:rPr>
        <w:t xml:space="preserve">least developed countries and </w:t>
      </w:r>
      <w:r w:rsidR="00AA7274" w:rsidRPr="00E806CA">
        <w:rPr>
          <w:lang w:val="en-US"/>
        </w:rPr>
        <w:t xml:space="preserve">small island developing States, and </w:t>
      </w:r>
      <w:r w:rsidR="00AA7274" w:rsidRPr="00C021CA">
        <w:rPr>
          <w:lang w:val="en-US"/>
        </w:rPr>
        <w:t>countries</w:t>
      </w:r>
      <w:r w:rsidR="00AA7274" w:rsidRPr="00806A95">
        <w:rPr>
          <w:lang w:val="en-US"/>
        </w:rPr>
        <w:t xml:space="preserve"> with economies in transition </w:t>
      </w:r>
      <w:r w:rsidR="00157C99" w:rsidRPr="00806A95">
        <w:rPr>
          <w:lang w:val="en-US"/>
        </w:rPr>
        <w:t xml:space="preserve">to strengthen laboratory infrastructure, technical expertise and laboratory quality </w:t>
      </w:r>
      <w:r w:rsidR="00283209">
        <w:rPr>
          <w:lang w:val="en-US"/>
        </w:rPr>
        <w:t xml:space="preserve">control </w:t>
      </w:r>
      <w:r w:rsidR="00157C99" w:rsidRPr="00806A95">
        <w:rPr>
          <w:lang w:val="en-US"/>
        </w:rPr>
        <w:t xml:space="preserve">systems for the detection and identification of living modified </w:t>
      </w:r>
      <w:r w:rsidR="00157C99" w:rsidRPr="00A61E78">
        <w:rPr>
          <w:lang w:val="en-US"/>
        </w:rPr>
        <w:t>organism</w:t>
      </w:r>
      <w:r w:rsidR="00157C99" w:rsidRPr="00806A95">
        <w:rPr>
          <w:lang w:val="en-US"/>
        </w:rPr>
        <w:t>s</w:t>
      </w:r>
      <w:r w:rsidR="00AA7274" w:rsidRPr="00806A95">
        <w:rPr>
          <w:lang w:val="en-US"/>
        </w:rPr>
        <w:t>;</w:t>
      </w:r>
    </w:p>
    <w:p w14:paraId="5618850D" w14:textId="287C0F0B" w:rsidR="00980D25" w:rsidRPr="00C021CA" w:rsidRDefault="004E5F60" w:rsidP="0026361C">
      <w:pPr>
        <w:pStyle w:val="CBDRecommendText"/>
      </w:pPr>
      <w:r w:rsidRPr="00EC3091">
        <w:rPr>
          <w:i/>
          <w:iCs/>
          <w:color w:val="000000" w:themeColor="text1"/>
        </w:rPr>
        <w:tab/>
      </w:r>
      <w:r w:rsidR="00B162B7" w:rsidRPr="007503C9">
        <w:rPr>
          <w:color w:val="000000" w:themeColor="text1"/>
        </w:rPr>
        <w:t>5</w:t>
      </w:r>
      <w:r w:rsidR="001F0DC2" w:rsidRPr="00EC3091">
        <w:rPr>
          <w:i/>
          <w:iCs/>
          <w:color w:val="000000" w:themeColor="text1"/>
        </w:rPr>
        <w:t>.</w:t>
      </w:r>
      <w:r w:rsidR="009F5537" w:rsidRPr="00EC3091">
        <w:rPr>
          <w:i/>
          <w:iCs/>
          <w:color w:val="000000" w:themeColor="text1"/>
        </w:rPr>
        <w:tab/>
      </w:r>
      <w:r w:rsidR="001F0DC2" w:rsidRPr="00417047">
        <w:rPr>
          <w:i/>
          <w:iCs/>
          <w:color w:val="000000" w:themeColor="text1"/>
        </w:rPr>
        <w:t xml:space="preserve">Decides </w:t>
      </w:r>
      <w:r w:rsidR="001F0DC2" w:rsidRPr="00417047">
        <w:rPr>
          <w:color w:val="000000" w:themeColor="text1"/>
        </w:rPr>
        <w:t xml:space="preserve">to develop a </w:t>
      </w:r>
      <w:r w:rsidR="00183C70" w:rsidRPr="00417047">
        <w:t xml:space="preserve">supplemental chapter on digital polymerase chain reaction to complement the </w:t>
      </w:r>
      <w:r w:rsidR="00183C70" w:rsidRPr="00417047">
        <w:rPr>
          <w:i/>
          <w:iCs/>
        </w:rPr>
        <w:t xml:space="preserve">Training Manual on the Detection and Identification of </w:t>
      </w:r>
      <w:r w:rsidR="00183C70" w:rsidRPr="00C021CA">
        <w:rPr>
          <w:i/>
          <w:iCs/>
        </w:rPr>
        <w:t xml:space="preserve">Living Modified </w:t>
      </w:r>
      <w:r w:rsidR="00183C70" w:rsidRPr="00E806CA">
        <w:rPr>
          <w:i/>
          <w:iCs/>
        </w:rPr>
        <w:t>Organis</w:t>
      </w:r>
      <w:r w:rsidR="00183C70" w:rsidRPr="00C021CA">
        <w:rPr>
          <w:i/>
          <w:iCs/>
        </w:rPr>
        <w:t xml:space="preserve">ms in the Context of the Cartagena Protocol on Biosafety </w:t>
      </w:r>
      <w:r w:rsidR="00183C70" w:rsidRPr="00E806CA">
        <w:t>(Biosafety Technical Series No.</w:t>
      </w:r>
      <w:r w:rsidR="007D08BF">
        <w:t> </w:t>
      </w:r>
      <w:r w:rsidR="00183C70" w:rsidRPr="00E806CA">
        <w:t>5)</w:t>
      </w:r>
      <w:r w:rsidR="00183C70" w:rsidRPr="00C021CA">
        <w:t>;</w:t>
      </w:r>
    </w:p>
    <w:p w14:paraId="38B57727" w14:textId="5EF6413E" w:rsidR="007F3CB6" w:rsidRPr="00C021CA" w:rsidRDefault="00C365B5" w:rsidP="00E806CA">
      <w:pPr>
        <w:pStyle w:val="CBDRecommendText"/>
        <w:keepNext/>
      </w:pPr>
      <w:r w:rsidRPr="00C021CA">
        <w:rPr>
          <w:color w:val="000000" w:themeColor="text1"/>
        </w:rPr>
        <w:lastRenderedPageBreak/>
        <w:tab/>
      </w:r>
      <w:r w:rsidR="00D5554F" w:rsidRPr="00C021CA">
        <w:rPr>
          <w:color w:val="000000" w:themeColor="text1"/>
        </w:rPr>
        <w:t>6</w:t>
      </w:r>
      <w:r w:rsidRPr="00C021CA">
        <w:rPr>
          <w:color w:val="000000" w:themeColor="text1"/>
        </w:rPr>
        <w:t>.</w:t>
      </w:r>
      <w:r w:rsidRPr="00C021CA">
        <w:rPr>
          <w:color w:val="000000" w:themeColor="text1"/>
        </w:rPr>
        <w:tab/>
      </w:r>
      <w:r w:rsidRPr="00C021CA">
        <w:rPr>
          <w:i/>
          <w:iCs/>
          <w:color w:val="000000" w:themeColor="text1"/>
        </w:rPr>
        <w:t>Requests</w:t>
      </w:r>
      <w:r w:rsidRPr="00C021CA">
        <w:rPr>
          <w:color w:val="000000" w:themeColor="text1"/>
        </w:rPr>
        <w:t xml:space="preserve"> </w:t>
      </w:r>
      <w:r w:rsidRPr="00C021CA">
        <w:t>the Executive Secretary</w:t>
      </w:r>
      <w:r w:rsidR="00D76219">
        <w:t>:</w:t>
      </w:r>
    </w:p>
    <w:p w14:paraId="6D1CAD09" w14:textId="1BD86744" w:rsidR="00B71B3E" w:rsidRPr="00C021CA" w:rsidRDefault="007F3CB6" w:rsidP="0026361C">
      <w:pPr>
        <w:pStyle w:val="CBDRecommendText"/>
      </w:pPr>
      <w:r w:rsidRPr="00C021CA">
        <w:rPr>
          <w:color w:val="000000" w:themeColor="text1"/>
        </w:rPr>
        <w:tab/>
        <w:t>(a)</w:t>
      </w:r>
      <w:r w:rsidRPr="00C021CA">
        <w:rPr>
          <w:color w:val="000000" w:themeColor="text1"/>
        </w:rPr>
        <w:tab/>
      </w:r>
      <w:r w:rsidR="001E05F2">
        <w:rPr>
          <w:color w:val="000000" w:themeColor="text1"/>
        </w:rPr>
        <w:t xml:space="preserve">To </w:t>
      </w:r>
      <w:r w:rsidR="001E05F2">
        <w:t>d</w:t>
      </w:r>
      <w:r w:rsidR="00A63E6F" w:rsidRPr="00C021CA">
        <w:t xml:space="preserve">raft </w:t>
      </w:r>
      <w:r w:rsidR="00D5554F" w:rsidRPr="00C021CA">
        <w:rPr>
          <w:color w:val="000000" w:themeColor="text1"/>
        </w:rPr>
        <w:t>the</w:t>
      </w:r>
      <w:r w:rsidR="00344DE2" w:rsidRPr="00C021CA">
        <w:rPr>
          <w:color w:val="000000" w:themeColor="text1"/>
        </w:rPr>
        <w:t xml:space="preserve"> </w:t>
      </w:r>
      <w:r w:rsidR="00344DE2" w:rsidRPr="00C021CA">
        <w:t>supplemental chapter</w:t>
      </w:r>
      <w:r w:rsidR="00AE31DC">
        <w:t xml:space="preserve"> </w:t>
      </w:r>
      <w:r w:rsidR="00A85957" w:rsidRPr="00417047">
        <w:t xml:space="preserve">on digital polymerase chain reaction </w:t>
      </w:r>
      <w:r w:rsidR="00AE31DC">
        <w:t>referred to</w:t>
      </w:r>
      <w:r w:rsidR="00D12534" w:rsidRPr="00C021CA">
        <w:t xml:space="preserve"> in paragraph</w:t>
      </w:r>
      <w:r w:rsidR="00C021CA" w:rsidRPr="00E806CA">
        <w:t> </w:t>
      </w:r>
      <w:r w:rsidR="00D12534" w:rsidRPr="00E806CA">
        <w:t>5 a</w:t>
      </w:r>
      <w:r w:rsidR="00D12534" w:rsidRPr="00C021CA">
        <w:t>bove,</w:t>
      </w:r>
      <w:r w:rsidR="00344DE2" w:rsidRPr="00C021CA">
        <w:t xml:space="preserve"> </w:t>
      </w:r>
      <w:r w:rsidR="0078295E" w:rsidRPr="00C021CA">
        <w:t>in collaboration with the</w:t>
      </w:r>
      <w:r w:rsidR="00306A5D" w:rsidRPr="00C021CA">
        <w:t xml:space="preserve"> Network of Laboratories for the Detection and Identification of Living Modified </w:t>
      </w:r>
      <w:r w:rsidR="00306A5D" w:rsidRPr="00E806CA">
        <w:t>Organis</w:t>
      </w:r>
      <w:r w:rsidR="00306A5D" w:rsidRPr="00C021CA">
        <w:t>ms</w:t>
      </w:r>
      <w:r w:rsidR="00012241" w:rsidRPr="00C021CA">
        <w:t>;</w:t>
      </w:r>
    </w:p>
    <w:p w14:paraId="3CABD443" w14:textId="41C5F22C" w:rsidR="0026361C" w:rsidRPr="00C021CA" w:rsidRDefault="00B71B3E" w:rsidP="00A479FE">
      <w:pPr>
        <w:pStyle w:val="CBDRecommendText"/>
      </w:pPr>
      <w:r w:rsidRPr="00C021CA">
        <w:tab/>
        <w:t>(b)</w:t>
      </w:r>
      <w:r w:rsidRPr="00C021CA">
        <w:tab/>
      </w:r>
      <w:r w:rsidR="001E05F2">
        <w:t>To c</w:t>
      </w:r>
      <w:r w:rsidR="00EB7F49" w:rsidRPr="00C021CA">
        <w:t xml:space="preserve">onvene online discussions of the Network of Laboratories to </w:t>
      </w:r>
      <w:r w:rsidR="00521B79" w:rsidRPr="00C021CA">
        <w:t>facilitate</w:t>
      </w:r>
      <w:r w:rsidR="00EB7F49" w:rsidRPr="00C021CA">
        <w:t xml:space="preserve"> the development and</w:t>
      </w:r>
      <w:r w:rsidR="00521B79" w:rsidRPr="00C021CA">
        <w:t xml:space="preserve"> </w:t>
      </w:r>
      <w:r w:rsidR="00EB7F49" w:rsidRPr="00C021CA">
        <w:t>peer review of the supplemental chapter</w:t>
      </w:r>
      <w:r w:rsidR="008277EC" w:rsidRPr="00C021CA">
        <w:t xml:space="preserve">, </w:t>
      </w:r>
      <w:r w:rsidR="00A479FE">
        <w:t xml:space="preserve">for its subsequent consideration by the </w:t>
      </w:r>
      <w:r w:rsidR="00A479FE" w:rsidRPr="006F4033">
        <w:t>Subsidiary Body on Scientific, Technical and Technological Advice</w:t>
      </w:r>
      <w:r w:rsidR="00012241" w:rsidRPr="00C021CA">
        <w:t>;</w:t>
      </w:r>
    </w:p>
    <w:p w14:paraId="1B46C901" w14:textId="7FF87D3A" w:rsidR="008C1B68" w:rsidRPr="00C021CA" w:rsidRDefault="0015259E" w:rsidP="00EC6AFE">
      <w:pPr>
        <w:pStyle w:val="CBDRecommendText"/>
      </w:pPr>
      <w:r w:rsidRPr="00C021CA">
        <w:rPr>
          <w:i/>
          <w:iCs/>
        </w:rPr>
        <w:tab/>
      </w:r>
      <w:r w:rsidR="00D5554F" w:rsidRPr="00C021CA">
        <w:t>7</w:t>
      </w:r>
      <w:r w:rsidRPr="00C021CA">
        <w:t>.</w:t>
      </w:r>
      <w:r w:rsidRPr="00C021CA">
        <w:rPr>
          <w:i/>
          <w:iCs/>
        </w:rPr>
        <w:tab/>
      </w:r>
      <w:r w:rsidR="00573493" w:rsidRPr="00C021CA">
        <w:rPr>
          <w:i/>
          <w:iCs/>
        </w:rPr>
        <w:t>Requests</w:t>
      </w:r>
      <w:r w:rsidR="00573493" w:rsidRPr="00C021CA">
        <w:t xml:space="preserve"> the </w:t>
      </w:r>
      <w:r w:rsidR="003D69E0" w:rsidRPr="00E806CA">
        <w:t>Subsidiary Body on Scientific, Technical and Technological Advice</w:t>
      </w:r>
      <w:r w:rsidR="003D69E0" w:rsidRPr="00C021CA">
        <w:t xml:space="preserve"> </w:t>
      </w:r>
      <w:r w:rsidR="00573493" w:rsidRPr="00C021CA">
        <w:t xml:space="preserve">to review the draft supplemental chapter </w:t>
      </w:r>
      <w:r w:rsidR="00A72EB0" w:rsidRPr="00E806CA">
        <w:t xml:space="preserve">and </w:t>
      </w:r>
      <w:r w:rsidR="00A72EB0" w:rsidRPr="00C021CA">
        <w:t>make</w:t>
      </w:r>
      <w:r w:rsidR="00F270E5" w:rsidRPr="00C021CA">
        <w:t xml:space="preserve"> a recommendation </w:t>
      </w:r>
      <w:r w:rsidR="00A72EB0" w:rsidRPr="00C021CA">
        <w:t xml:space="preserve">for consideration </w:t>
      </w:r>
      <w:r w:rsidR="00D07727" w:rsidRPr="00C021CA">
        <w:t xml:space="preserve">by </w:t>
      </w:r>
      <w:r w:rsidR="00F270E5" w:rsidRPr="00C021CA">
        <w:t xml:space="preserve">the Conference of the Parties serving as the meeting of the Parties to the Protocol </w:t>
      </w:r>
      <w:r w:rsidR="00055475" w:rsidRPr="00C021CA">
        <w:t xml:space="preserve">at its </w:t>
      </w:r>
      <w:r w:rsidR="00D07727" w:rsidRPr="00C021CA">
        <w:t>thirteenth</w:t>
      </w:r>
      <w:r w:rsidR="00055475" w:rsidRPr="00C021CA">
        <w:t xml:space="preserve"> meeting</w:t>
      </w:r>
      <w:r w:rsidR="00F270E5" w:rsidRPr="00C021CA">
        <w:t>;</w:t>
      </w:r>
    </w:p>
    <w:p w14:paraId="47A21F59" w14:textId="148E998F" w:rsidR="00AA7274" w:rsidRPr="00C021CA" w:rsidRDefault="00F70175" w:rsidP="00217C1E">
      <w:pPr>
        <w:pStyle w:val="CBDRecommendText"/>
      </w:pPr>
      <w:r w:rsidRPr="00C021CA">
        <w:rPr>
          <w:i/>
          <w:iCs/>
        </w:rPr>
        <w:tab/>
      </w:r>
      <w:r w:rsidR="00D5554F" w:rsidRPr="00C021CA">
        <w:t>8</w:t>
      </w:r>
      <w:r w:rsidRPr="00C021CA">
        <w:t>.</w:t>
      </w:r>
      <w:r w:rsidRPr="00C021CA">
        <w:rPr>
          <w:i/>
          <w:iCs/>
        </w:rPr>
        <w:tab/>
      </w:r>
      <w:r w:rsidR="000023AC" w:rsidRPr="00C021CA">
        <w:rPr>
          <w:i/>
          <w:iCs/>
        </w:rPr>
        <w:t>R</w:t>
      </w:r>
      <w:r w:rsidR="00AA7274" w:rsidRPr="00C021CA">
        <w:rPr>
          <w:i/>
          <w:iCs/>
        </w:rPr>
        <w:t>equests</w:t>
      </w:r>
      <w:r w:rsidR="00AA7274" w:rsidRPr="00C021CA">
        <w:t xml:space="preserve"> the Executive Secretary, subject to the availability of resources</w:t>
      </w:r>
      <w:r w:rsidR="00AE12DC">
        <w:t>:</w:t>
      </w:r>
    </w:p>
    <w:p w14:paraId="2718CDBA" w14:textId="193A6670" w:rsidR="005C3637" w:rsidRPr="00C021CA" w:rsidRDefault="00AE12DC" w:rsidP="00AA7274">
      <w:pPr>
        <w:pStyle w:val="CBDNormalNumber"/>
        <w:numPr>
          <w:ilvl w:val="1"/>
          <w:numId w:val="7"/>
        </w:numPr>
      </w:pPr>
      <w:r>
        <w:t>To e</w:t>
      </w:r>
      <w:r w:rsidR="00507EAF" w:rsidRPr="00C021CA">
        <w:t xml:space="preserve">xplore ways to </w:t>
      </w:r>
      <w:r w:rsidR="00AA7274" w:rsidRPr="00C021CA">
        <w:t xml:space="preserve">strengthen the Network of Laboratories for the Detection and Identification of Living Modified </w:t>
      </w:r>
      <w:r w:rsidR="00C14485" w:rsidRPr="00E806CA">
        <w:t>Organis</w:t>
      </w:r>
      <w:r w:rsidR="00C14485" w:rsidRPr="00C021CA">
        <w:t>ms,</w:t>
      </w:r>
      <w:r w:rsidR="00CC53A3" w:rsidRPr="00C021CA">
        <w:t xml:space="preserve"> including </w:t>
      </w:r>
      <w:r w:rsidR="000F0B6D" w:rsidRPr="00C021CA">
        <w:t xml:space="preserve">by </w:t>
      </w:r>
      <w:r w:rsidR="00CC53A3" w:rsidRPr="00C021CA">
        <w:t>facilitating the visibility of regional and subregional laboratory networks and related collaborative initiatives</w:t>
      </w:r>
      <w:r w:rsidR="00621DAE" w:rsidRPr="00E806CA">
        <w:t xml:space="preserve"> and </w:t>
      </w:r>
      <w:r w:rsidR="00621DAE" w:rsidRPr="00C021CA">
        <w:t>by encouraging the participation of additional laboratories and experts in the Network;</w:t>
      </w:r>
    </w:p>
    <w:p w14:paraId="319970B3" w14:textId="5B1721E7" w:rsidR="00AA7274" w:rsidRPr="00806A95" w:rsidRDefault="00AE12DC" w:rsidP="00AA7274">
      <w:pPr>
        <w:pStyle w:val="CBDNormalNumber"/>
        <w:numPr>
          <w:ilvl w:val="1"/>
          <w:numId w:val="7"/>
        </w:numPr>
      </w:pPr>
      <w:r>
        <w:t>To c</w:t>
      </w:r>
      <w:r w:rsidR="005C1A67" w:rsidRPr="00806A95">
        <w:t xml:space="preserve">ontinue </w:t>
      </w:r>
      <w:r w:rsidR="004E7313">
        <w:t xml:space="preserve">to </w:t>
      </w:r>
      <w:r w:rsidR="00F21604" w:rsidRPr="00806A95">
        <w:t>improv</w:t>
      </w:r>
      <w:r w:rsidR="004E7313">
        <w:t>e</w:t>
      </w:r>
      <w:r w:rsidR="00F21604" w:rsidRPr="00806A95">
        <w:t xml:space="preserve"> </w:t>
      </w:r>
      <w:r w:rsidR="00AA7274" w:rsidRPr="00806A95">
        <w:t xml:space="preserve">the dedicated portal on </w:t>
      </w:r>
      <w:r w:rsidR="004E7313">
        <w:t xml:space="preserve">the </w:t>
      </w:r>
      <w:r w:rsidR="00AA7274" w:rsidRPr="00806A95">
        <w:t xml:space="preserve">sampling, detection and identification of living modified </w:t>
      </w:r>
      <w:r w:rsidR="00AA7274" w:rsidRPr="00A61E78">
        <w:t>organism</w:t>
      </w:r>
      <w:r w:rsidR="00AA7274" w:rsidRPr="00806A95">
        <w:t xml:space="preserve">s in the Biosafety Clearing-House; </w:t>
      </w:r>
    </w:p>
    <w:p w14:paraId="668554EC" w14:textId="26A1092D" w:rsidR="00AA7274" w:rsidRPr="00806A95" w:rsidRDefault="004E7313" w:rsidP="00AA7274">
      <w:pPr>
        <w:pStyle w:val="CBDNormalNumber"/>
        <w:numPr>
          <w:ilvl w:val="1"/>
          <w:numId w:val="7"/>
        </w:numPr>
      </w:pPr>
      <w:r>
        <w:t>To c</w:t>
      </w:r>
      <w:r w:rsidR="00DF2524" w:rsidRPr="00806A95">
        <w:t xml:space="preserve">ontinue </w:t>
      </w:r>
      <w:r>
        <w:t xml:space="preserve">to </w:t>
      </w:r>
      <w:r w:rsidR="00DF2524" w:rsidRPr="00806A95">
        <w:t>c</w:t>
      </w:r>
      <w:r w:rsidR="00AA7274" w:rsidRPr="00806A95">
        <w:t>ollaborat</w:t>
      </w:r>
      <w:r>
        <w:t>e</w:t>
      </w:r>
      <w:r w:rsidR="00AA7274" w:rsidRPr="00806A95">
        <w:t xml:space="preserve"> with relevant organizations </w:t>
      </w:r>
      <w:proofErr w:type="gramStart"/>
      <w:r w:rsidR="000B610A">
        <w:t xml:space="preserve">in order </w:t>
      </w:r>
      <w:r w:rsidR="00F07A0B" w:rsidRPr="00806A95">
        <w:t>to</w:t>
      </w:r>
      <w:proofErr w:type="gramEnd"/>
      <w:r w:rsidR="00F07A0B" w:rsidRPr="00806A95">
        <w:t xml:space="preserve"> provide</w:t>
      </w:r>
      <w:r w:rsidR="005219A6" w:rsidRPr="00806A95">
        <w:t xml:space="preserve"> practical and hands-on </w:t>
      </w:r>
      <w:r w:rsidR="006E5783">
        <w:t>training</w:t>
      </w:r>
      <w:r w:rsidR="00F07A0B" w:rsidRPr="00806A95">
        <w:t xml:space="preserve"> on the detection and identification of living modified </w:t>
      </w:r>
      <w:r w:rsidR="00F07A0B" w:rsidRPr="00A61E78">
        <w:t>organism</w:t>
      </w:r>
      <w:r w:rsidR="00F07A0B" w:rsidRPr="00806A95">
        <w:t>s</w:t>
      </w:r>
      <w:r w:rsidR="00176F31">
        <w:t xml:space="preserve"> </w:t>
      </w:r>
      <w:r w:rsidR="009E03D8">
        <w:t>to</w:t>
      </w:r>
      <w:r w:rsidR="00176F31">
        <w:t xml:space="preserve"> laboratory personnel</w:t>
      </w:r>
      <w:r w:rsidR="00F07A0B" w:rsidRPr="00806A95">
        <w:t xml:space="preserve"> </w:t>
      </w:r>
      <w:r w:rsidR="0008394E" w:rsidRPr="00806A95">
        <w:t xml:space="preserve">and </w:t>
      </w:r>
      <w:r w:rsidR="00BF7341">
        <w:t xml:space="preserve">to </w:t>
      </w:r>
      <w:r w:rsidR="0008394E" w:rsidRPr="00806A95">
        <w:t>customs and border-control officials</w:t>
      </w:r>
      <w:r w:rsidR="007D2EEA" w:rsidRPr="00806A95">
        <w:t>.</w:t>
      </w:r>
    </w:p>
    <w:p w14:paraId="6BCB58AF" w14:textId="41730B53" w:rsidR="00812A50" w:rsidRDefault="00812A50" w:rsidP="00812A50">
      <w:pPr>
        <w:pStyle w:val="CBDNormalNumber"/>
        <w:numPr>
          <w:ilvl w:val="0"/>
          <w:numId w:val="0"/>
        </w:numPr>
        <w:ind w:left="567"/>
      </w:pPr>
    </w:p>
    <w:p w14:paraId="0D88C879" w14:textId="7318376E" w:rsidR="00915201" w:rsidRPr="003F1A75" w:rsidRDefault="00915201" w:rsidP="00A35794">
      <w:pPr>
        <w:pStyle w:val="CBDNormalNumber"/>
        <w:numPr>
          <w:ilvl w:val="0"/>
          <w:numId w:val="0"/>
        </w:numPr>
        <w:ind w:left="567"/>
      </w:pPr>
    </w:p>
    <w:p w14:paraId="537F80A7" w14:textId="77777777" w:rsidR="00915201" w:rsidRDefault="00915201" w:rsidP="00915201">
      <w:pPr>
        <w:pStyle w:val="Para1"/>
        <w:numPr>
          <w:ilvl w:val="0"/>
          <w:numId w:val="0"/>
        </w:numPr>
        <w:pBdr>
          <w:bottom w:val="single" w:sz="12" w:space="1" w:color="auto"/>
        </w:pBdr>
        <w:ind w:left="567"/>
        <w:jc w:val="center"/>
        <w:sectPr w:rsidR="00915201" w:rsidSect="00E806CA">
          <w:headerReference w:type="even" r:id="rId33"/>
          <w:headerReference w:type="default" r:id="rId34"/>
          <w:footerReference w:type="even" r:id="rId35"/>
          <w:footerReference w:type="default" r:id="rId36"/>
          <w:headerReference w:type="first" r:id="rId37"/>
          <w:footerReference w:type="first" r:id="rId38"/>
          <w:pgSz w:w="12240" w:h="15840"/>
          <w:pgMar w:top="1134" w:right="1440" w:bottom="1134" w:left="1440" w:header="720" w:footer="720" w:gutter="0"/>
          <w:cols w:space="708"/>
          <w:titlePg/>
          <w:docGrid w:linePitch="360"/>
        </w:sectPr>
      </w:pPr>
    </w:p>
    <w:p w14:paraId="5D77776F" w14:textId="77777777" w:rsidR="00915201" w:rsidRDefault="00915201" w:rsidP="00915201">
      <w:pPr>
        <w:pStyle w:val="CBDAnnex"/>
      </w:pPr>
      <w:r>
        <w:lastRenderedPageBreak/>
        <w:t>Annex</w:t>
      </w:r>
    </w:p>
    <w:p w14:paraId="4B2DC553" w14:textId="77777777" w:rsidR="00915201" w:rsidRDefault="00915201" w:rsidP="00915201">
      <w:pPr>
        <w:pStyle w:val="CBDTitle"/>
        <w:rPr>
          <w:lang w:bidi="ar-SY"/>
        </w:rPr>
      </w:pPr>
      <w:r w:rsidRPr="00AF3D6C">
        <w:rPr>
          <w:lang w:bidi="ar-SY"/>
        </w:rPr>
        <w:t xml:space="preserve">Estimated </w:t>
      </w:r>
      <w:r>
        <w:rPr>
          <w:lang w:bidi="ar-SY"/>
        </w:rPr>
        <w:t>e</w:t>
      </w:r>
      <w:r w:rsidRPr="00A32440">
        <w:rPr>
          <w:lang w:bidi="ar-SY"/>
        </w:rPr>
        <w:t>xtrabudgetary resource requirements</w:t>
      </w:r>
    </w:p>
    <w:p w14:paraId="35F7DF7D" w14:textId="6AB0BAE4" w:rsidR="00915201" w:rsidRPr="00C021CA" w:rsidRDefault="00915201" w:rsidP="00915201">
      <w:pPr>
        <w:pStyle w:val="CBDNormalNoNumber"/>
        <w:rPr>
          <w:lang w:bidi="ar-SY"/>
        </w:rPr>
      </w:pPr>
      <w:r>
        <w:rPr>
          <w:lang w:bidi="ar-SY"/>
        </w:rPr>
        <w:t>The table below has been prepared to show the estimated e</w:t>
      </w:r>
      <w:r w:rsidRPr="00B92975">
        <w:rPr>
          <w:lang w:bidi="ar-SY"/>
        </w:rPr>
        <w:t>xtrabudgetary resource requirements</w:t>
      </w:r>
      <w:r>
        <w:rPr>
          <w:lang w:bidi="ar-SY"/>
        </w:rPr>
        <w:t xml:space="preserve"> for the activities requested of the Secretariat, as outlined in the draft </w:t>
      </w:r>
      <w:r>
        <w:t>decision, in support of its consideration</w:t>
      </w:r>
      <w:r>
        <w:rPr>
          <w:lang w:bidi="ar-SY"/>
        </w:rPr>
        <w:t xml:space="preserve">. </w:t>
      </w:r>
      <w:r w:rsidRPr="00AE7337">
        <w:rPr>
          <w:lang w:bidi="ar-SY"/>
        </w:rPr>
        <w:t xml:space="preserve">The present </w:t>
      </w:r>
      <w:r w:rsidRPr="00AE7337">
        <w:rPr>
          <w:lang w:val="en-CA"/>
        </w:rPr>
        <w:t xml:space="preserve">annex is not part of the draft </w:t>
      </w:r>
      <w:r>
        <w:rPr>
          <w:lang w:val="en-CA"/>
        </w:rPr>
        <w:t>decision</w:t>
      </w:r>
      <w:r w:rsidRPr="00AE7337">
        <w:rPr>
          <w:lang w:val="en-CA"/>
        </w:rPr>
        <w:t xml:space="preserve"> submitted for consideration by the </w:t>
      </w:r>
      <w:r w:rsidR="004B3E1B">
        <w:rPr>
          <w:lang w:val="en-CA"/>
        </w:rPr>
        <w:t xml:space="preserve">Conference of the Parties serving as the meeting of the Parties to the </w:t>
      </w:r>
      <w:r w:rsidR="004B3E1B" w:rsidRPr="00C021CA">
        <w:rPr>
          <w:lang w:val="en-CA"/>
        </w:rPr>
        <w:t>Cartagena Protocol on Biosafety</w:t>
      </w:r>
      <w:r w:rsidRPr="00C021CA">
        <w:rPr>
          <w:lang w:val="en-CA"/>
        </w:rPr>
        <w:t>.</w:t>
      </w:r>
    </w:p>
    <w:p w14:paraId="01458C31" w14:textId="77777777" w:rsidR="00915201" w:rsidRPr="00C021CA" w:rsidRDefault="00915201" w:rsidP="00915201">
      <w:pPr>
        <w:pStyle w:val="CBDTableTitle"/>
        <w:tabs>
          <w:tab w:val="clear" w:pos="567"/>
        </w:tabs>
        <w:ind w:left="0"/>
      </w:pPr>
      <w:r w:rsidRPr="00C021CA">
        <w:t>Extrabudgetary resource requirements</w:t>
      </w:r>
    </w:p>
    <w:p w14:paraId="641FD5BE" w14:textId="77777777" w:rsidR="00915201" w:rsidRPr="00C021CA" w:rsidRDefault="00915201" w:rsidP="00915201">
      <w:pPr>
        <w:spacing w:before="120" w:after="120"/>
        <w:rPr>
          <w:iCs/>
        </w:rPr>
      </w:pPr>
      <w:r w:rsidRPr="00C021CA">
        <w:rPr>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915201" w:rsidRPr="00C021CA" w14:paraId="4E80187B" w14:textId="77777777" w:rsidTr="00837C7E">
        <w:trPr>
          <w:trHeight w:val="290"/>
        </w:trPr>
        <w:tc>
          <w:tcPr>
            <w:tcW w:w="217" w:type="pct"/>
            <w:tcBorders>
              <w:top w:val="single" w:sz="4" w:space="0" w:color="auto"/>
              <w:bottom w:val="single" w:sz="8" w:space="0" w:color="auto"/>
            </w:tcBorders>
            <w:vAlign w:val="bottom"/>
          </w:tcPr>
          <w:p w14:paraId="3457BEBB" w14:textId="77777777" w:rsidR="00915201" w:rsidRPr="00E806CA" w:rsidRDefault="00915201">
            <w:pPr>
              <w:jc w:val="left"/>
              <w:rPr>
                <w:sz w:val="20"/>
                <w:szCs w:val="20"/>
                <w:lang w:val="en-US"/>
              </w:rPr>
            </w:pPr>
            <w:r w:rsidRPr="00E806CA">
              <w:rPr>
                <w:i/>
                <w:iCs/>
                <w:sz w:val="20"/>
                <w:szCs w:val="20"/>
                <w:lang w:val="en-US"/>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253CCFAC" w14:textId="77777777" w:rsidR="00915201" w:rsidRPr="00C021CA" w:rsidRDefault="00915201">
            <w:pPr>
              <w:jc w:val="left"/>
              <w:rPr>
                <w:sz w:val="20"/>
                <w:szCs w:val="20"/>
                <w:lang w:val="en-US"/>
              </w:rPr>
            </w:pPr>
            <w:r w:rsidRPr="00C021CA">
              <w:rPr>
                <w:i/>
                <w:iCs/>
                <w:sz w:val="20"/>
                <w:szCs w:val="20"/>
                <w:lang w:val="en-US"/>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28F7B4C1" w14:textId="77777777" w:rsidR="00915201" w:rsidRPr="00C021CA" w:rsidRDefault="00915201">
            <w:pPr>
              <w:jc w:val="center"/>
              <w:rPr>
                <w:sz w:val="20"/>
                <w:szCs w:val="20"/>
                <w:lang w:val="en-US"/>
              </w:rPr>
            </w:pPr>
            <w:r w:rsidRPr="00C021CA">
              <w:rPr>
                <w:i/>
                <w:iCs/>
                <w:sz w:val="20"/>
                <w:szCs w:val="20"/>
                <w:lang w:val="en-US"/>
              </w:rPr>
              <w:t xml:space="preserve">Meeting </w:t>
            </w:r>
            <w:proofErr w:type="spellStart"/>
            <w:r w:rsidRPr="00C021CA">
              <w:rPr>
                <w:i/>
                <w:iCs/>
                <w:sz w:val="20"/>
                <w:szCs w:val="20"/>
                <w:lang w:val="en-US"/>
              </w:rPr>
              <w:t>costs</w:t>
            </w:r>
            <w:r w:rsidRPr="00E806CA">
              <w:rPr>
                <w:i/>
                <w:iCs/>
                <w:sz w:val="20"/>
                <w:szCs w:val="20"/>
                <w:vertAlign w:val="superscript"/>
                <w:lang w:val="en-US"/>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41DE1D97" w14:textId="77777777" w:rsidR="00915201" w:rsidRPr="00C021CA" w:rsidRDefault="00915201">
            <w:pPr>
              <w:jc w:val="center"/>
              <w:rPr>
                <w:sz w:val="20"/>
                <w:szCs w:val="20"/>
                <w:lang w:val="en-US"/>
              </w:rPr>
            </w:pPr>
            <w:r w:rsidRPr="00C021CA">
              <w:rPr>
                <w:i/>
                <w:iCs/>
                <w:sz w:val="20"/>
                <w:szCs w:val="20"/>
                <w:lang w:val="en-US"/>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0121FCA8" w14:textId="77777777" w:rsidR="00915201" w:rsidRPr="00C021CA" w:rsidRDefault="00915201">
            <w:pPr>
              <w:jc w:val="center"/>
              <w:rPr>
                <w:sz w:val="20"/>
                <w:szCs w:val="20"/>
                <w:lang w:val="en-US"/>
              </w:rPr>
            </w:pPr>
            <w:r w:rsidRPr="00C021CA">
              <w:rPr>
                <w:i/>
                <w:iCs/>
                <w:sz w:val="20"/>
                <w:szCs w:val="20"/>
                <w:lang w:val="en-US"/>
              </w:rPr>
              <w:t xml:space="preserve">Staff </w:t>
            </w:r>
            <w:proofErr w:type="spellStart"/>
            <w:r w:rsidRPr="00C021CA">
              <w:rPr>
                <w:i/>
                <w:iCs/>
                <w:sz w:val="20"/>
                <w:szCs w:val="20"/>
                <w:lang w:val="en-US"/>
              </w:rPr>
              <w:t>costs</w:t>
            </w:r>
            <w:r w:rsidRPr="00E806CA">
              <w:rPr>
                <w:i/>
                <w:iCs/>
                <w:sz w:val="20"/>
                <w:szCs w:val="20"/>
                <w:vertAlign w:val="superscript"/>
                <w:lang w:val="en-US"/>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0FE6617F" w14:textId="77777777" w:rsidR="00915201" w:rsidRPr="00C021CA" w:rsidRDefault="00915201">
            <w:pPr>
              <w:jc w:val="center"/>
              <w:rPr>
                <w:sz w:val="20"/>
                <w:szCs w:val="20"/>
                <w:lang w:val="en-US"/>
              </w:rPr>
            </w:pPr>
            <w:r w:rsidRPr="00C021CA">
              <w:rPr>
                <w:i/>
                <w:iCs/>
                <w:sz w:val="20"/>
                <w:szCs w:val="20"/>
                <w:lang w:val="en-US"/>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1436FBEA" w14:textId="0AE9BAB9" w:rsidR="00915201" w:rsidRPr="00C021CA" w:rsidRDefault="00915201">
            <w:pPr>
              <w:jc w:val="center"/>
              <w:rPr>
                <w:sz w:val="20"/>
                <w:szCs w:val="20"/>
                <w:lang w:val="en-US"/>
              </w:rPr>
            </w:pPr>
            <w:r w:rsidRPr="00E806CA">
              <w:rPr>
                <w:i/>
                <w:iCs/>
                <w:sz w:val="20"/>
                <w:szCs w:val="20"/>
                <w:lang w:val="en-US"/>
              </w:rPr>
              <w:t>PSC</w:t>
            </w:r>
            <w:r w:rsidRPr="00C021CA">
              <w:rPr>
                <w:i/>
                <w:iCs/>
                <w:sz w:val="20"/>
                <w:szCs w:val="20"/>
                <w:lang w:val="en-US"/>
              </w:rPr>
              <w:t xml:space="preserve"> </w:t>
            </w:r>
            <w:r w:rsidRPr="00C021CA">
              <w:rPr>
                <w:i/>
                <w:iCs/>
                <w:sz w:val="20"/>
                <w:szCs w:val="20"/>
                <w:lang w:val="en-US"/>
              </w:rPr>
              <w:br/>
              <w:t>(13</w:t>
            </w:r>
            <w:r w:rsidR="00CF7A7C" w:rsidRPr="00C021CA">
              <w:rPr>
                <w:i/>
                <w:iCs/>
                <w:sz w:val="20"/>
                <w:szCs w:val="20"/>
                <w:lang w:val="en-US"/>
              </w:rPr>
              <w:t> </w:t>
            </w:r>
            <w:r w:rsidRPr="00E806CA">
              <w:rPr>
                <w:i/>
                <w:iCs/>
                <w:sz w:val="20"/>
                <w:szCs w:val="20"/>
                <w:lang w:val="en-US"/>
              </w:rPr>
              <w:t>per cent</w:t>
            </w:r>
            <w:r w:rsidRPr="00C021CA">
              <w:rPr>
                <w:i/>
                <w:iCs/>
                <w:sz w:val="20"/>
                <w:szCs w:val="20"/>
                <w:lang w:val="en-US"/>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1C6AF685" w14:textId="77777777" w:rsidR="00915201" w:rsidRPr="00C021CA" w:rsidRDefault="00915201">
            <w:pPr>
              <w:jc w:val="right"/>
              <w:rPr>
                <w:i/>
                <w:iCs/>
                <w:sz w:val="20"/>
                <w:szCs w:val="20"/>
                <w:lang w:val="en-US"/>
              </w:rPr>
            </w:pPr>
            <w:r w:rsidRPr="00C021CA">
              <w:rPr>
                <w:i/>
                <w:iCs/>
                <w:sz w:val="20"/>
                <w:szCs w:val="20"/>
                <w:lang w:val="en-US"/>
              </w:rPr>
              <w:t>Total</w:t>
            </w:r>
          </w:p>
        </w:tc>
      </w:tr>
      <w:tr w:rsidR="007D2EEA" w:rsidRPr="00C021CA" w14:paraId="16C1A8DB" w14:textId="77777777" w:rsidTr="00837C7E">
        <w:trPr>
          <w:trHeight w:val="290"/>
        </w:trPr>
        <w:tc>
          <w:tcPr>
            <w:tcW w:w="217" w:type="pct"/>
            <w:tcBorders>
              <w:bottom w:val="single" w:sz="4" w:space="0" w:color="auto"/>
            </w:tcBorders>
          </w:tcPr>
          <w:p w14:paraId="6391AAF7" w14:textId="20DE73A1" w:rsidR="007D2EEA" w:rsidRPr="00C021CA" w:rsidRDefault="00D5554F" w:rsidP="007D2EEA">
            <w:pPr>
              <w:rPr>
                <w:sz w:val="20"/>
                <w:szCs w:val="20"/>
                <w:lang w:val="en-US"/>
              </w:rPr>
            </w:pPr>
            <w:r w:rsidRPr="00C021CA">
              <w:rPr>
                <w:sz w:val="20"/>
                <w:szCs w:val="20"/>
                <w:lang w:val="en-US"/>
              </w:rPr>
              <w:t>8</w:t>
            </w:r>
            <w:r w:rsidR="000B610A">
              <w:rPr>
                <w:sz w:val="20"/>
                <w:szCs w:val="20"/>
                <w:lang w:val="en-US"/>
              </w:rPr>
              <w:t> (</w:t>
            </w:r>
            <w:r w:rsidR="007B4121" w:rsidRPr="00C021CA">
              <w:rPr>
                <w:sz w:val="20"/>
                <w:szCs w:val="20"/>
                <w:lang w:val="en-US"/>
              </w:rPr>
              <w:t>c</w:t>
            </w:r>
            <w:r w:rsidR="000B610A">
              <w:rPr>
                <w:sz w:val="20"/>
                <w:szCs w:val="20"/>
                <w:lang w:val="en-US"/>
              </w:rPr>
              <w:t>)</w:t>
            </w:r>
            <w:r w:rsidR="007D2EEA" w:rsidRPr="00C021CA" w:rsidDel="007D7A79">
              <w:rPr>
                <w:sz w:val="20"/>
                <w:szCs w:val="20"/>
                <w:lang w:val="en-US"/>
              </w:rPr>
              <w:t xml:space="preserve"> </w:t>
            </w:r>
          </w:p>
        </w:tc>
        <w:tc>
          <w:tcPr>
            <w:tcW w:w="1712" w:type="pct"/>
            <w:tcBorders>
              <w:bottom w:val="single" w:sz="4" w:space="0" w:color="auto"/>
            </w:tcBorders>
            <w:noWrap/>
            <w:tcMar>
              <w:top w:w="0" w:type="dxa"/>
              <w:left w:w="108" w:type="dxa"/>
              <w:bottom w:w="0" w:type="dxa"/>
              <w:right w:w="108" w:type="dxa"/>
            </w:tcMar>
            <w:vAlign w:val="bottom"/>
          </w:tcPr>
          <w:p w14:paraId="6658AC02" w14:textId="7002AFFC" w:rsidR="007D2EEA" w:rsidRPr="00C021CA" w:rsidRDefault="007D2EEA" w:rsidP="007D2EEA">
            <w:pPr>
              <w:jc w:val="left"/>
              <w:rPr>
                <w:sz w:val="20"/>
                <w:szCs w:val="20"/>
              </w:rPr>
            </w:pPr>
            <w:r w:rsidRPr="00C021CA">
              <w:rPr>
                <w:sz w:val="20"/>
                <w:szCs w:val="20"/>
              </w:rPr>
              <w:t xml:space="preserve">One </w:t>
            </w:r>
            <w:r w:rsidR="007665E2">
              <w:rPr>
                <w:sz w:val="20"/>
                <w:szCs w:val="20"/>
              </w:rPr>
              <w:t xml:space="preserve">training </w:t>
            </w:r>
            <w:r w:rsidR="00176F31">
              <w:rPr>
                <w:sz w:val="20"/>
                <w:szCs w:val="20"/>
              </w:rPr>
              <w:t>activity</w:t>
            </w:r>
            <w:r w:rsidR="00176F31" w:rsidRPr="00C021CA">
              <w:rPr>
                <w:sz w:val="20"/>
                <w:szCs w:val="20"/>
              </w:rPr>
              <w:t xml:space="preserve"> </w:t>
            </w:r>
            <w:r w:rsidR="00055F7B">
              <w:rPr>
                <w:sz w:val="20"/>
                <w:szCs w:val="20"/>
              </w:rPr>
              <w:t xml:space="preserve">(workshop or other) </w:t>
            </w:r>
            <w:r w:rsidRPr="00C021CA">
              <w:rPr>
                <w:sz w:val="20"/>
                <w:szCs w:val="20"/>
              </w:rPr>
              <w:t xml:space="preserve">for laboratory personnel and one for customs </w:t>
            </w:r>
            <w:r w:rsidR="00176F31">
              <w:rPr>
                <w:sz w:val="20"/>
                <w:szCs w:val="20"/>
              </w:rPr>
              <w:t>and border</w:t>
            </w:r>
            <w:r w:rsidR="00AD4BD8">
              <w:rPr>
                <w:sz w:val="20"/>
                <w:szCs w:val="20"/>
              </w:rPr>
              <w:t xml:space="preserve">-control </w:t>
            </w:r>
            <w:r w:rsidRPr="00C021CA">
              <w:rPr>
                <w:sz w:val="20"/>
                <w:szCs w:val="20"/>
              </w:rPr>
              <w:t>officials (20</w:t>
            </w:r>
            <w:r w:rsidR="00535AFA">
              <w:rPr>
                <w:sz w:val="20"/>
                <w:szCs w:val="20"/>
              </w:rPr>
              <w:t> </w:t>
            </w:r>
            <w:r w:rsidRPr="00C021CA">
              <w:rPr>
                <w:sz w:val="20"/>
                <w:szCs w:val="20"/>
              </w:rPr>
              <w:t>participants each)</w:t>
            </w:r>
          </w:p>
        </w:tc>
        <w:tc>
          <w:tcPr>
            <w:tcW w:w="509" w:type="pct"/>
            <w:tcBorders>
              <w:bottom w:val="single" w:sz="4" w:space="0" w:color="auto"/>
            </w:tcBorders>
            <w:noWrap/>
            <w:tcMar>
              <w:top w:w="0" w:type="dxa"/>
              <w:left w:w="108" w:type="dxa"/>
              <w:bottom w:w="0" w:type="dxa"/>
              <w:right w:w="108" w:type="dxa"/>
            </w:tcMar>
            <w:vAlign w:val="bottom"/>
          </w:tcPr>
          <w:p w14:paraId="72CBB73E" w14:textId="3226510E" w:rsidR="007D2EEA" w:rsidRPr="00C021CA" w:rsidRDefault="007D2EEA" w:rsidP="007D2EEA">
            <w:pPr>
              <w:jc w:val="right"/>
            </w:pPr>
            <w:r w:rsidRPr="00C021CA">
              <w:t>138</w:t>
            </w:r>
            <w:r w:rsidR="00C753AA" w:rsidRPr="00C021CA">
              <w:t> </w:t>
            </w:r>
            <w:r w:rsidRPr="00C021CA">
              <w:t>000</w:t>
            </w:r>
          </w:p>
        </w:tc>
        <w:tc>
          <w:tcPr>
            <w:tcW w:w="447" w:type="pct"/>
            <w:tcBorders>
              <w:bottom w:val="single" w:sz="4" w:space="0" w:color="auto"/>
            </w:tcBorders>
            <w:noWrap/>
            <w:tcMar>
              <w:top w:w="0" w:type="dxa"/>
              <w:left w:w="108" w:type="dxa"/>
              <w:bottom w:w="0" w:type="dxa"/>
              <w:right w:w="108" w:type="dxa"/>
            </w:tcMar>
            <w:vAlign w:val="bottom"/>
          </w:tcPr>
          <w:p w14:paraId="0C41C2A8" w14:textId="03005F54" w:rsidR="007D2EEA" w:rsidRPr="00C021CA" w:rsidRDefault="007D2EEA" w:rsidP="007D2EEA">
            <w:pPr>
              <w:jc w:val="right"/>
            </w:pPr>
            <w:r w:rsidRPr="00C021CA">
              <w:t>21</w:t>
            </w:r>
            <w:r w:rsidR="00C753AA" w:rsidRPr="00E806CA">
              <w:t> </w:t>
            </w:r>
            <w:r w:rsidRPr="00C021CA">
              <w:t>000</w:t>
            </w:r>
          </w:p>
        </w:tc>
        <w:tc>
          <w:tcPr>
            <w:tcW w:w="448" w:type="pct"/>
            <w:tcBorders>
              <w:bottom w:val="single" w:sz="4" w:space="0" w:color="auto"/>
            </w:tcBorders>
            <w:noWrap/>
            <w:tcMar>
              <w:top w:w="0" w:type="dxa"/>
              <w:left w:w="108" w:type="dxa"/>
              <w:bottom w:w="0" w:type="dxa"/>
              <w:right w:w="108" w:type="dxa"/>
            </w:tcMar>
            <w:vAlign w:val="bottom"/>
          </w:tcPr>
          <w:p w14:paraId="51D567B2" w14:textId="727114F9" w:rsidR="007D2EEA" w:rsidRPr="00C021CA" w:rsidRDefault="007D2EEA" w:rsidP="007D2EEA">
            <w:pPr>
              <w:jc w:val="right"/>
              <w:rPr>
                <w:sz w:val="20"/>
                <w:szCs w:val="20"/>
                <w:lang w:val="en-US"/>
              </w:rPr>
            </w:pPr>
            <w:r w:rsidRPr="00C021CA">
              <w:rPr>
                <w:sz w:val="20"/>
                <w:szCs w:val="20"/>
                <w:lang w:val="en-US"/>
              </w:rPr>
              <w:t>–</w:t>
            </w:r>
          </w:p>
        </w:tc>
        <w:tc>
          <w:tcPr>
            <w:tcW w:w="451" w:type="pct"/>
            <w:tcBorders>
              <w:bottom w:val="single" w:sz="4" w:space="0" w:color="auto"/>
            </w:tcBorders>
            <w:noWrap/>
            <w:tcMar>
              <w:top w:w="0" w:type="dxa"/>
              <w:left w:w="108" w:type="dxa"/>
              <w:bottom w:w="0" w:type="dxa"/>
              <w:right w:w="108" w:type="dxa"/>
            </w:tcMar>
            <w:vAlign w:val="bottom"/>
          </w:tcPr>
          <w:p w14:paraId="02F7E824" w14:textId="4055D9CE" w:rsidR="007D2EEA" w:rsidRPr="00C021CA" w:rsidRDefault="007D2EEA" w:rsidP="007D2EEA">
            <w:pPr>
              <w:jc w:val="right"/>
              <w:rPr>
                <w:sz w:val="20"/>
                <w:szCs w:val="20"/>
                <w:lang w:val="en-US"/>
              </w:rPr>
            </w:pPr>
            <w:r w:rsidRPr="00C021CA">
              <w:rPr>
                <w:sz w:val="20"/>
                <w:szCs w:val="20"/>
                <w:lang w:val="en-US"/>
              </w:rPr>
              <w:t>159</w:t>
            </w:r>
            <w:r w:rsidR="00C753AA" w:rsidRPr="00E806CA">
              <w:rPr>
                <w:sz w:val="20"/>
                <w:szCs w:val="20"/>
                <w:lang w:val="en-US"/>
              </w:rPr>
              <w:t> </w:t>
            </w:r>
            <w:r w:rsidRPr="00C021CA">
              <w:rPr>
                <w:sz w:val="20"/>
                <w:szCs w:val="20"/>
                <w:lang w:val="en-US"/>
              </w:rPr>
              <w:t>000</w:t>
            </w:r>
          </w:p>
        </w:tc>
        <w:tc>
          <w:tcPr>
            <w:tcW w:w="646" w:type="pct"/>
            <w:tcBorders>
              <w:bottom w:val="single" w:sz="4" w:space="0" w:color="auto"/>
            </w:tcBorders>
            <w:noWrap/>
            <w:tcMar>
              <w:top w:w="0" w:type="dxa"/>
              <w:left w:w="108" w:type="dxa"/>
              <w:bottom w:w="0" w:type="dxa"/>
              <w:right w:w="108" w:type="dxa"/>
            </w:tcMar>
            <w:vAlign w:val="bottom"/>
          </w:tcPr>
          <w:p w14:paraId="7B9163B3" w14:textId="0CDE8C40" w:rsidR="007D2EEA" w:rsidRPr="00C021CA" w:rsidRDefault="00CF7A7C" w:rsidP="007D2EEA">
            <w:pPr>
              <w:jc w:val="right"/>
              <w:rPr>
                <w:sz w:val="20"/>
                <w:szCs w:val="20"/>
              </w:rPr>
            </w:pPr>
            <w:r w:rsidRPr="00C021CA">
              <w:rPr>
                <w:sz w:val="20"/>
                <w:szCs w:val="20"/>
              </w:rPr>
              <w:t>20 670</w:t>
            </w:r>
          </w:p>
        </w:tc>
        <w:tc>
          <w:tcPr>
            <w:tcW w:w="570" w:type="pct"/>
            <w:tcBorders>
              <w:bottom w:val="single" w:sz="4" w:space="0" w:color="auto"/>
            </w:tcBorders>
            <w:noWrap/>
            <w:tcMar>
              <w:top w:w="0" w:type="dxa"/>
              <w:left w:w="108" w:type="dxa"/>
              <w:bottom w:w="0" w:type="dxa"/>
              <w:right w:w="108" w:type="dxa"/>
            </w:tcMar>
            <w:vAlign w:val="bottom"/>
          </w:tcPr>
          <w:p w14:paraId="13AAB3D5" w14:textId="389187D5" w:rsidR="007D2EEA" w:rsidRPr="00C021CA" w:rsidRDefault="001246C7" w:rsidP="007D2EEA">
            <w:pPr>
              <w:jc w:val="right"/>
              <w:rPr>
                <w:sz w:val="20"/>
                <w:szCs w:val="20"/>
              </w:rPr>
            </w:pPr>
            <w:r w:rsidRPr="00C021CA">
              <w:rPr>
                <w:sz w:val="20"/>
                <w:szCs w:val="20"/>
              </w:rPr>
              <w:t>179</w:t>
            </w:r>
            <w:r w:rsidR="00C753AA" w:rsidRPr="00E806CA">
              <w:rPr>
                <w:sz w:val="20"/>
                <w:szCs w:val="20"/>
              </w:rPr>
              <w:t> </w:t>
            </w:r>
            <w:r w:rsidRPr="00C021CA">
              <w:rPr>
                <w:sz w:val="20"/>
                <w:szCs w:val="20"/>
              </w:rPr>
              <w:t>670</w:t>
            </w:r>
          </w:p>
        </w:tc>
      </w:tr>
      <w:tr w:rsidR="007D2EEA" w:rsidRPr="00C021CA" w14:paraId="4F43BB0B" w14:textId="77777777" w:rsidTr="00837C7E">
        <w:trPr>
          <w:trHeight w:val="290"/>
        </w:trPr>
        <w:tc>
          <w:tcPr>
            <w:tcW w:w="217" w:type="pct"/>
            <w:tcBorders>
              <w:top w:val="single" w:sz="4" w:space="0" w:color="auto"/>
              <w:bottom w:val="single" w:sz="8" w:space="0" w:color="auto"/>
            </w:tcBorders>
          </w:tcPr>
          <w:p w14:paraId="3207A054" w14:textId="77777777" w:rsidR="007D2EEA" w:rsidRPr="00C021CA" w:rsidRDefault="007D2EEA" w:rsidP="007D2EEA">
            <w:pPr>
              <w:rPr>
                <w:sz w:val="20"/>
                <w:szCs w:val="20"/>
                <w:lang w:val="en-US"/>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99E7886" w14:textId="77777777" w:rsidR="007D2EEA" w:rsidRPr="00C021CA" w:rsidRDefault="007D2EEA" w:rsidP="007D2EEA">
            <w:pPr>
              <w:tabs>
                <w:tab w:val="clear" w:pos="567"/>
                <w:tab w:val="left" w:pos="230"/>
              </w:tabs>
              <w:jc w:val="left"/>
              <w:rPr>
                <w:sz w:val="20"/>
                <w:szCs w:val="20"/>
              </w:rPr>
            </w:pPr>
            <w:r w:rsidRPr="00C021CA">
              <w:rPr>
                <w:b/>
                <w:bCs/>
                <w:sz w:val="20"/>
                <w:szCs w:val="20"/>
                <w:lang w:val="en-US"/>
              </w:rPr>
              <w:tab/>
              <w:t>Total</w:t>
            </w:r>
          </w:p>
        </w:tc>
        <w:tc>
          <w:tcPr>
            <w:tcW w:w="1404" w:type="pct"/>
            <w:gridSpan w:val="3"/>
            <w:tcBorders>
              <w:top w:val="single" w:sz="4" w:space="0" w:color="auto"/>
              <w:bottom w:val="single" w:sz="8" w:space="0" w:color="auto"/>
            </w:tcBorders>
            <w:vAlign w:val="bottom"/>
          </w:tcPr>
          <w:p w14:paraId="7F82ADDA" w14:textId="77777777" w:rsidR="007D2EEA" w:rsidRPr="00C021CA" w:rsidRDefault="007D2EEA" w:rsidP="007D2EEA">
            <w:pPr>
              <w:tabs>
                <w:tab w:val="clear" w:pos="1134"/>
              </w:tabs>
              <w:ind w:right="143"/>
              <w:jc w:val="right"/>
              <w:rPr>
                <w:b/>
                <w:bCs/>
                <w:sz w:val="20"/>
                <w:szCs w:val="20"/>
                <w:lang w:val="en-US"/>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53548A17" w14:textId="4214D89C" w:rsidR="007D2EEA" w:rsidRPr="00C021CA" w:rsidRDefault="007D2EEA" w:rsidP="007D2EEA">
            <w:pPr>
              <w:jc w:val="right"/>
              <w:rPr>
                <w:sz w:val="20"/>
                <w:szCs w:val="20"/>
              </w:rPr>
            </w:pPr>
            <w:r w:rsidRPr="00C021CA">
              <w:rPr>
                <w:b/>
                <w:bCs/>
                <w:sz w:val="20"/>
                <w:szCs w:val="20"/>
              </w:rPr>
              <w:t>159</w:t>
            </w:r>
            <w:r w:rsidR="00C753AA" w:rsidRPr="00E806CA">
              <w:rPr>
                <w:b/>
                <w:bCs/>
                <w:sz w:val="20"/>
                <w:szCs w:val="20"/>
              </w:rPr>
              <w:t> </w:t>
            </w:r>
            <w:r w:rsidRPr="00C021CA">
              <w:rPr>
                <w:b/>
                <w:bCs/>
                <w:sz w:val="20"/>
                <w:szCs w:val="20"/>
              </w:rPr>
              <w:t>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6D4284F8" w14:textId="34C6B788" w:rsidR="007D2EEA" w:rsidRPr="00C021CA" w:rsidRDefault="007D2EEA" w:rsidP="007D2EEA">
            <w:pPr>
              <w:jc w:val="right"/>
              <w:rPr>
                <w:b/>
                <w:bCs/>
                <w:sz w:val="20"/>
                <w:szCs w:val="20"/>
              </w:rPr>
            </w:pPr>
            <w:r w:rsidRPr="00C021CA">
              <w:rPr>
                <w:b/>
                <w:bCs/>
                <w:sz w:val="20"/>
                <w:szCs w:val="20"/>
              </w:rPr>
              <w:t>20</w:t>
            </w:r>
            <w:r w:rsidR="00C753AA" w:rsidRPr="00E806CA">
              <w:rPr>
                <w:b/>
                <w:bCs/>
                <w:sz w:val="20"/>
                <w:szCs w:val="20"/>
              </w:rPr>
              <w:t> </w:t>
            </w:r>
            <w:r w:rsidRPr="00C021CA">
              <w:rPr>
                <w:b/>
                <w:bCs/>
                <w:sz w:val="20"/>
                <w:szCs w:val="20"/>
              </w:rPr>
              <w:t>670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2BF41E86" w14:textId="467BB499" w:rsidR="007D2EEA" w:rsidRPr="00C021CA" w:rsidRDefault="007D2EEA" w:rsidP="007D2EEA">
            <w:pPr>
              <w:ind w:right="-22"/>
              <w:jc w:val="right"/>
              <w:rPr>
                <w:b/>
                <w:bCs/>
                <w:sz w:val="20"/>
                <w:szCs w:val="20"/>
              </w:rPr>
            </w:pPr>
            <w:r w:rsidRPr="00C021CA">
              <w:rPr>
                <w:b/>
                <w:bCs/>
                <w:sz w:val="20"/>
                <w:szCs w:val="20"/>
                <w:lang w:val="en-US"/>
              </w:rPr>
              <w:t>179</w:t>
            </w:r>
            <w:r w:rsidR="00C753AA" w:rsidRPr="00E806CA">
              <w:rPr>
                <w:b/>
                <w:bCs/>
                <w:sz w:val="20"/>
                <w:szCs w:val="20"/>
                <w:lang w:val="en-US"/>
              </w:rPr>
              <w:t> </w:t>
            </w:r>
            <w:r w:rsidRPr="00C021CA">
              <w:rPr>
                <w:b/>
                <w:bCs/>
                <w:sz w:val="20"/>
                <w:szCs w:val="20"/>
                <w:lang w:val="en-US"/>
              </w:rPr>
              <w:t>670</w:t>
            </w:r>
          </w:p>
        </w:tc>
      </w:tr>
    </w:tbl>
    <w:p w14:paraId="746B6FF5" w14:textId="5297233A" w:rsidR="00915201" w:rsidRPr="00C021CA" w:rsidRDefault="00915201" w:rsidP="00915201">
      <w:pPr>
        <w:spacing w:before="120"/>
        <w:ind w:firstLine="567"/>
        <w:rPr>
          <w:sz w:val="18"/>
          <w:szCs w:val="18"/>
        </w:rPr>
      </w:pPr>
      <w:r w:rsidRPr="00C021CA">
        <w:rPr>
          <w:i/>
          <w:iCs/>
          <w:sz w:val="18"/>
          <w:szCs w:val="18"/>
        </w:rPr>
        <w:t>Abbreviations</w:t>
      </w:r>
      <w:r w:rsidRPr="00E806CA">
        <w:rPr>
          <w:sz w:val="18"/>
          <w:szCs w:val="18"/>
        </w:rPr>
        <w:t xml:space="preserve">: </w:t>
      </w:r>
      <w:r w:rsidR="00A62753" w:rsidRPr="00E806CA">
        <w:rPr>
          <w:sz w:val="18"/>
          <w:szCs w:val="18"/>
        </w:rPr>
        <w:t>OP</w:t>
      </w:r>
      <w:r w:rsidR="00A62753" w:rsidRPr="00C021CA">
        <w:rPr>
          <w:sz w:val="18"/>
          <w:szCs w:val="18"/>
        </w:rPr>
        <w:t xml:space="preserve">, operative paragraph of the draft decision; </w:t>
      </w:r>
      <w:r w:rsidRPr="00E806CA">
        <w:rPr>
          <w:sz w:val="18"/>
          <w:szCs w:val="18"/>
        </w:rPr>
        <w:t>PSC</w:t>
      </w:r>
      <w:r w:rsidRPr="00C021CA">
        <w:rPr>
          <w:sz w:val="18"/>
          <w:szCs w:val="18"/>
        </w:rPr>
        <w:t>, programme support costs.</w:t>
      </w:r>
    </w:p>
    <w:p w14:paraId="58B2F779" w14:textId="77777777" w:rsidR="00915201" w:rsidRPr="00C021CA" w:rsidRDefault="00915201" w:rsidP="00915201">
      <w:pPr>
        <w:ind w:firstLine="567"/>
        <w:rPr>
          <w:sz w:val="18"/>
          <w:szCs w:val="18"/>
          <w:lang w:val="en-US"/>
        </w:rPr>
      </w:pPr>
      <w:proofErr w:type="spellStart"/>
      <w:proofErr w:type="gramStart"/>
      <w:r w:rsidRPr="00E806CA">
        <w:rPr>
          <w:i/>
          <w:iCs/>
          <w:sz w:val="18"/>
          <w:szCs w:val="18"/>
          <w:vertAlign w:val="superscript"/>
        </w:rPr>
        <w:t>a</w:t>
      </w:r>
      <w:proofErr w:type="spellEnd"/>
      <w:proofErr w:type="gramEnd"/>
      <w:r w:rsidRPr="00C021CA">
        <w:rPr>
          <w:sz w:val="18"/>
          <w:szCs w:val="18"/>
        </w:rPr>
        <w:tab/>
        <w:t>I</w:t>
      </w:r>
      <w:proofErr w:type="spellStart"/>
      <w:r w:rsidRPr="00C021CA">
        <w:rPr>
          <w:sz w:val="18"/>
          <w:szCs w:val="18"/>
          <w:lang w:val="en-US"/>
        </w:rPr>
        <w:t>ncluding</w:t>
      </w:r>
      <w:proofErr w:type="spellEnd"/>
      <w:r w:rsidRPr="00C021CA">
        <w:rPr>
          <w:sz w:val="18"/>
          <w:szCs w:val="18"/>
          <w:lang w:val="en-US"/>
        </w:rPr>
        <w:t xml:space="preserve"> </w:t>
      </w:r>
      <w:r w:rsidRPr="00C021CA">
        <w:rPr>
          <w:sz w:val="18"/>
          <w:szCs w:val="18"/>
        </w:rPr>
        <w:t>participants’</w:t>
      </w:r>
      <w:r w:rsidRPr="00C021CA">
        <w:rPr>
          <w:sz w:val="18"/>
          <w:szCs w:val="18"/>
          <w:lang w:val="en-US"/>
        </w:rPr>
        <w:t xml:space="preserve"> travel.</w:t>
      </w:r>
    </w:p>
    <w:p w14:paraId="0D14EDD6" w14:textId="60ED8100" w:rsidR="00915201" w:rsidRDefault="00915201" w:rsidP="00E806CA">
      <w:pPr>
        <w:ind w:firstLine="567"/>
      </w:pPr>
      <w:r w:rsidRPr="00E806CA">
        <w:rPr>
          <w:i/>
          <w:iCs/>
          <w:sz w:val="18"/>
          <w:szCs w:val="18"/>
          <w:vertAlign w:val="superscript"/>
          <w:lang w:val="en-US"/>
        </w:rPr>
        <w:t>b</w:t>
      </w:r>
      <w:r w:rsidRPr="00C021CA">
        <w:rPr>
          <w:sz w:val="18"/>
          <w:szCs w:val="18"/>
          <w:lang w:val="en-US"/>
        </w:rPr>
        <w:tab/>
        <w:t>Consultants, partners and additional staff.</w:t>
      </w:r>
    </w:p>
    <w:p w14:paraId="7EE87677" w14:textId="02CD26FC" w:rsidR="00915201" w:rsidRDefault="00915201" w:rsidP="00E806CA">
      <w:pPr>
        <w:pStyle w:val="Para1"/>
        <w:numPr>
          <w:ilvl w:val="0"/>
          <w:numId w:val="0"/>
        </w:numPr>
        <w:ind w:left="567"/>
        <w:jc w:val="center"/>
      </w:pPr>
      <w:r w:rsidRPr="003F1A75">
        <w:t>_______</w:t>
      </w:r>
    </w:p>
    <w:sectPr w:rsidR="00915201" w:rsidSect="00E806CA">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1EF57" w14:textId="77777777" w:rsidR="00F733AB" w:rsidRPr="003F1A75" w:rsidRDefault="00F733AB" w:rsidP="00CF1848">
      <w:r w:rsidRPr="003F1A75">
        <w:separator/>
      </w:r>
    </w:p>
  </w:endnote>
  <w:endnote w:type="continuationSeparator" w:id="0">
    <w:p w14:paraId="31A3D679" w14:textId="77777777" w:rsidR="00F733AB" w:rsidRPr="003F1A75" w:rsidRDefault="00F733AB" w:rsidP="00CF1848">
      <w:r w:rsidRPr="003F1A75">
        <w:continuationSeparator/>
      </w:r>
    </w:p>
  </w:endnote>
  <w:endnote w:type="continuationNotice" w:id="1">
    <w:p w14:paraId="2675229D" w14:textId="77777777" w:rsidR="00F733AB" w:rsidRDefault="00F733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7A44FB4" w14:textId="77777777" w:rsidR="00915201" w:rsidRPr="003F1A75" w:rsidRDefault="00915201" w:rsidP="00D75CA6">
            <w:pPr>
              <w:pStyle w:val="Footer"/>
              <w:jc w:val="left"/>
            </w:pPr>
            <w:r w:rsidRPr="00E806CA">
              <w:rPr>
                <w:szCs w:val="20"/>
              </w:rPr>
              <w:fldChar w:fldCharType="begin"/>
            </w:r>
            <w:r w:rsidRPr="00E806CA">
              <w:rPr>
                <w:szCs w:val="20"/>
              </w:rPr>
              <w:instrText xml:space="preserve"> PAGE </w:instrText>
            </w:r>
            <w:r w:rsidRPr="00E806CA">
              <w:rPr>
                <w:szCs w:val="20"/>
              </w:rPr>
              <w:fldChar w:fldCharType="separate"/>
            </w:r>
            <w:r w:rsidRPr="00E806CA">
              <w:rPr>
                <w:noProof/>
                <w:szCs w:val="20"/>
              </w:rPr>
              <w:t>2</w:t>
            </w:r>
            <w:r w:rsidRPr="00E806CA">
              <w:rPr>
                <w:szCs w:val="20"/>
              </w:rPr>
              <w:fldChar w:fldCharType="end"/>
            </w:r>
            <w:r w:rsidRPr="00C93C17">
              <w:rPr>
                <w:szCs w:val="20"/>
              </w:rPr>
              <w:t>/</w:t>
            </w:r>
            <w:r w:rsidRPr="00E806CA">
              <w:rPr>
                <w:szCs w:val="20"/>
              </w:rPr>
              <w:fldChar w:fldCharType="begin"/>
            </w:r>
            <w:r w:rsidRPr="00E806CA">
              <w:rPr>
                <w:szCs w:val="20"/>
              </w:rPr>
              <w:instrText xml:space="preserve"> NUMPAGES  </w:instrText>
            </w:r>
            <w:r w:rsidRPr="00E806CA">
              <w:rPr>
                <w:szCs w:val="20"/>
              </w:rPr>
              <w:fldChar w:fldCharType="separate"/>
            </w:r>
            <w:r w:rsidRPr="00E806CA">
              <w:rPr>
                <w:noProof/>
                <w:szCs w:val="20"/>
              </w:rPr>
              <w:t>2</w:t>
            </w:r>
            <w:r w:rsidRPr="00E806C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08D9E9B" w14:textId="77777777" w:rsidR="00915201" w:rsidRPr="00C93C17" w:rsidRDefault="00915201" w:rsidP="00E806CA">
        <w:pPr>
          <w:pStyle w:val="Footer"/>
          <w:jc w:val="right"/>
        </w:pPr>
        <w:r w:rsidRPr="00E806CA">
          <w:rPr>
            <w:szCs w:val="20"/>
          </w:rPr>
          <w:fldChar w:fldCharType="begin"/>
        </w:r>
        <w:r w:rsidRPr="00E806CA">
          <w:rPr>
            <w:szCs w:val="20"/>
          </w:rPr>
          <w:instrText xml:space="preserve"> PAGE </w:instrText>
        </w:r>
        <w:r w:rsidRPr="00E806CA">
          <w:rPr>
            <w:szCs w:val="20"/>
          </w:rPr>
          <w:fldChar w:fldCharType="separate"/>
        </w:r>
        <w:r w:rsidRPr="00E806CA">
          <w:rPr>
            <w:szCs w:val="20"/>
          </w:rPr>
          <w:t>2</w:t>
        </w:r>
        <w:r w:rsidRPr="00E806CA">
          <w:rPr>
            <w:szCs w:val="20"/>
          </w:rPr>
          <w:fldChar w:fldCharType="end"/>
        </w:r>
        <w:r w:rsidRPr="00C93C17">
          <w:rPr>
            <w:szCs w:val="20"/>
          </w:rPr>
          <w:t>/</w:t>
        </w:r>
        <w:r w:rsidRPr="00E806CA">
          <w:rPr>
            <w:szCs w:val="20"/>
          </w:rPr>
          <w:fldChar w:fldCharType="begin"/>
        </w:r>
        <w:r w:rsidRPr="00E806CA">
          <w:rPr>
            <w:szCs w:val="20"/>
          </w:rPr>
          <w:instrText xml:space="preserve"> NUMPAGES  </w:instrText>
        </w:r>
        <w:r w:rsidRPr="00E806CA">
          <w:rPr>
            <w:szCs w:val="20"/>
          </w:rPr>
          <w:fldChar w:fldCharType="separate"/>
        </w:r>
        <w:r w:rsidRPr="00E806CA">
          <w:rPr>
            <w:szCs w:val="20"/>
          </w:rPr>
          <w:t>3</w:t>
        </w:r>
        <w:r w:rsidRPr="00E806CA">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C373" w14:textId="77777777" w:rsidR="006C200F" w:rsidRDefault="006C20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C4536" w14:textId="77777777" w:rsidR="00F733AB" w:rsidRPr="003F1A75" w:rsidRDefault="00F733AB" w:rsidP="00CF1848">
      <w:r w:rsidRPr="003F1A75">
        <w:separator/>
      </w:r>
    </w:p>
  </w:footnote>
  <w:footnote w:type="continuationSeparator" w:id="0">
    <w:p w14:paraId="484291A5" w14:textId="77777777" w:rsidR="00F733AB" w:rsidRPr="003F1A75" w:rsidRDefault="00F733AB" w:rsidP="00CF1848">
      <w:r w:rsidRPr="003F1A75">
        <w:continuationSeparator/>
      </w:r>
    </w:p>
  </w:footnote>
  <w:footnote w:type="continuationNotice" w:id="1">
    <w:p w14:paraId="1DB75607" w14:textId="77777777" w:rsidR="00F733AB" w:rsidRDefault="00F733AB"/>
  </w:footnote>
  <w:footnote w:id="2">
    <w:p w14:paraId="4E14A6D8" w14:textId="77777777" w:rsidR="008A1499" w:rsidRPr="003F1A75" w:rsidRDefault="008A1499">
      <w:pPr>
        <w:pStyle w:val="FootnoteText"/>
      </w:pPr>
      <w:r w:rsidRPr="00C021CA">
        <w:rPr>
          <w:rStyle w:val="FootnoteReference"/>
        </w:rPr>
        <w:t>*</w:t>
      </w:r>
      <w:r w:rsidRPr="00C021CA">
        <w:t xml:space="preserve"> </w:t>
      </w:r>
      <w:hyperlink r:id="rId1" w:history="1">
        <w:r w:rsidRPr="00E806CA">
          <w:rPr>
            <w:rStyle w:val="Hyperlink"/>
          </w:rPr>
          <w:t>CBD</w:t>
        </w:r>
        <w:r w:rsidRPr="00C021CA">
          <w:rPr>
            <w:rStyle w:val="Hyperlink"/>
          </w:rPr>
          <w:t>/</w:t>
        </w:r>
        <w:r w:rsidR="00F041E5" w:rsidRPr="00E806CA">
          <w:rPr>
            <w:rStyle w:val="Hyperlink"/>
          </w:rPr>
          <w:t>C</w:t>
        </w:r>
        <w:r w:rsidR="00975047" w:rsidRPr="00E806CA">
          <w:rPr>
            <w:rStyle w:val="Hyperlink"/>
          </w:rPr>
          <w:t>P</w:t>
        </w:r>
        <w:r w:rsidR="00975047" w:rsidRPr="00C021CA">
          <w:rPr>
            <w:rStyle w:val="Hyperlink"/>
          </w:rPr>
          <w:t>/</w:t>
        </w:r>
        <w:r w:rsidR="00975047" w:rsidRPr="00E806CA">
          <w:rPr>
            <w:rStyle w:val="Hyperlink"/>
          </w:rPr>
          <w:t>MOP</w:t>
        </w:r>
        <w:r w:rsidR="00975047" w:rsidRPr="00C021CA">
          <w:rPr>
            <w:rStyle w:val="Hyperlink"/>
          </w:rPr>
          <w:t>/</w:t>
        </w:r>
        <w:r w:rsidR="00F041E5" w:rsidRPr="00C021CA">
          <w:rPr>
            <w:rStyle w:val="Hyperlink"/>
          </w:rPr>
          <w:t>12</w:t>
        </w:r>
        <w:r w:rsidRPr="00C021CA">
          <w:rPr>
            <w:rStyle w:val="Hyperlink"/>
          </w:rPr>
          <w:t>/1</w:t>
        </w:r>
      </w:hyperlink>
      <w:r w:rsidRPr="00C021CA">
        <w:t>.</w:t>
      </w:r>
    </w:p>
  </w:footnote>
  <w:footnote w:id="3">
    <w:p w14:paraId="485DB719" w14:textId="6B7568BD" w:rsidR="008D4192" w:rsidRPr="00C021CA" w:rsidRDefault="008D4192" w:rsidP="008D4192">
      <w:pPr>
        <w:pStyle w:val="FootnoteText"/>
        <w:rPr>
          <w:lang w:val="en-CA"/>
        </w:rPr>
      </w:pPr>
      <w:r w:rsidRPr="009771AA">
        <w:rPr>
          <w:rStyle w:val="FootnoteReference"/>
        </w:rPr>
        <w:footnoteRef/>
      </w:r>
      <w:r w:rsidRPr="009771AA">
        <w:t xml:space="preserve"> </w:t>
      </w:r>
      <w:r w:rsidRPr="005A783A">
        <w:rPr>
          <w:lang w:val="en-CA"/>
        </w:rPr>
        <w:t>Available at</w:t>
      </w:r>
      <w:r w:rsidRPr="004B7CF8">
        <w:t xml:space="preserve"> </w:t>
      </w:r>
      <w:hyperlink r:id="rId2" w:history="1">
        <w:r w:rsidRPr="00DD55EE">
          <w:rPr>
            <w:rStyle w:val="Hyperlink"/>
          </w:rPr>
          <w:t>https://bch.cbd.int/en/database/VLR/BCH-VLR-SCBD-260177-3</w:t>
        </w:r>
      </w:hyperlink>
      <w:r w:rsidRPr="00C021CA">
        <w:rPr>
          <w:lang w:val="en-CA"/>
        </w:rPr>
        <w:t>.</w:t>
      </w:r>
    </w:p>
  </w:footnote>
  <w:footnote w:id="4">
    <w:p w14:paraId="3A9C6505" w14:textId="1E9B1ACA" w:rsidR="005A7006" w:rsidRPr="005A7006" w:rsidRDefault="005A7006">
      <w:pPr>
        <w:pStyle w:val="FootnoteText"/>
      </w:pPr>
      <w:r>
        <w:rPr>
          <w:rStyle w:val="FootnoteReference"/>
        </w:rPr>
        <w:footnoteRef/>
      </w:r>
      <w:r>
        <w:t xml:space="preserve"> </w:t>
      </w:r>
      <w:r w:rsidRPr="0051740A">
        <w:rPr>
          <w:szCs w:val="18"/>
        </w:rPr>
        <w:t>Belarus</w:t>
      </w:r>
      <w:r w:rsidRPr="00C021CA">
        <w:rPr>
          <w:szCs w:val="18"/>
        </w:rPr>
        <w:t xml:space="preserve">, </w:t>
      </w:r>
      <w:r w:rsidRPr="0051740A">
        <w:rPr>
          <w:szCs w:val="18"/>
        </w:rPr>
        <w:t>Ethiopia</w:t>
      </w:r>
      <w:r w:rsidRPr="00C021CA">
        <w:rPr>
          <w:szCs w:val="18"/>
        </w:rPr>
        <w:t xml:space="preserve">, European Union, </w:t>
      </w:r>
      <w:r w:rsidRPr="0051740A">
        <w:rPr>
          <w:szCs w:val="18"/>
        </w:rPr>
        <w:t>Germany</w:t>
      </w:r>
      <w:r w:rsidRPr="00C021CA">
        <w:rPr>
          <w:szCs w:val="18"/>
        </w:rPr>
        <w:t xml:space="preserve">, </w:t>
      </w:r>
      <w:r w:rsidRPr="0051740A">
        <w:rPr>
          <w:szCs w:val="18"/>
        </w:rPr>
        <w:t>Slovenia</w:t>
      </w:r>
      <w:r w:rsidRPr="00C021CA">
        <w:rPr>
          <w:szCs w:val="18"/>
        </w:rPr>
        <w:t xml:space="preserve"> and Türkiye</w:t>
      </w:r>
      <w:r>
        <w:rPr>
          <w:szCs w:val="18"/>
        </w:rPr>
        <w:t>.</w:t>
      </w:r>
    </w:p>
  </w:footnote>
  <w:footnote w:id="5">
    <w:p w14:paraId="65806A3B" w14:textId="16919231" w:rsidR="00D1411D" w:rsidRPr="00C021CA" w:rsidRDefault="00D1411D" w:rsidP="00D1411D">
      <w:pPr>
        <w:pStyle w:val="FootnoteText"/>
        <w:rPr>
          <w:szCs w:val="18"/>
          <w:lang w:val="en-US"/>
        </w:rPr>
      </w:pPr>
      <w:r w:rsidRPr="00C021CA">
        <w:rPr>
          <w:rStyle w:val="FootnoteReference"/>
          <w:szCs w:val="18"/>
        </w:rPr>
        <w:footnoteRef/>
      </w:r>
      <w:r w:rsidR="009B45E0" w:rsidRPr="00C021CA">
        <w:rPr>
          <w:szCs w:val="18"/>
        </w:rPr>
        <w:t xml:space="preserve"> Council for Scientific and Industrial Research</w:t>
      </w:r>
      <w:r w:rsidR="00E96F2C">
        <w:rPr>
          <w:szCs w:val="18"/>
        </w:rPr>
        <w:t>-</w:t>
      </w:r>
      <w:r w:rsidR="009B45E0" w:rsidRPr="00C021CA">
        <w:rPr>
          <w:szCs w:val="18"/>
        </w:rPr>
        <w:t>Crops Research Institute, CropLife International and Rio Institute.</w:t>
      </w:r>
    </w:p>
  </w:footnote>
  <w:footnote w:id="6">
    <w:p w14:paraId="6D663752" w14:textId="69A20EC1" w:rsidR="006A3CA1" w:rsidRPr="00C021CA" w:rsidRDefault="006A3CA1" w:rsidP="006A3CA1">
      <w:pPr>
        <w:pStyle w:val="FootnoteText"/>
        <w:rPr>
          <w:szCs w:val="18"/>
          <w:lang w:val="en-US"/>
        </w:rPr>
      </w:pPr>
      <w:r w:rsidRPr="00C021CA">
        <w:rPr>
          <w:rStyle w:val="FootnoteReference"/>
          <w:szCs w:val="18"/>
        </w:rPr>
        <w:footnoteRef/>
      </w:r>
      <w:r w:rsidRPr="00C021CA">
        <w:rPr>
          <w:szCs w:val="18"/>
        </w:rPr>
        <w:t xml:space="preserve"> </w:t>
      </w:r>
      <w:r w:rsidRPr="00C021CA">
        <w:rPr>
          <w:szCs w:val="18"/>
          <w:lang w:val="en-US"/>
        </w:rPr>
        <w:t xml:space="preserve">Available at </w:t>
      </w:r>
      <w:hyperlink r:id="rId3" w:history="1">
        <w:r w:rsidRPr="00C021CA">
          <w:rPr>
            <w:rStyle w:val="Hyperlink"/>
            <w:szCs w:val="18"/>
            <w:lang w:val="en-US"/>
          </w:rPr>
          <w:t>https://bch.cbd.int/en/submissions-to-notifications?schema</w:t>
        </w:r>
        <w:r w:rsidRPr="00E806CA">
          <w:rPr>
            <w:rStyle w:val="Hyperlink"/>
            <w:szCs w:val="18"/>
            <w:lang w:val="en-US"/>
          </w:rPr>
          <w:t>=</w:t>
        </w:r>
        <w:r w:rsidRPr="00C021CA">
          <w:rPr>
            <w:rStyle w:val="Hyperlink"/>
            <w:szCs w:val="18"/>
            <w:lang w:val="en-US"/>
          </w:rPr>
          <w:t>submission&amp;currentPage</w:t>
        </w:r>
        <w:r w:rsidRPr="00E806CA">
          <w:rPr>
            <w:rStyle w:val="Hyperlink"/>
            <w:szCs w:val="18"/>
            <w:lang w:val="en-US"/>
          </w:rPr>
          <w:t>=</w:t>
        </w:r>
        <w:r w:rsidRPr="00C021CA">
          <w:rPr>
            <w:rStyle w:val="Hyperlink"/>
            <w:szCs w:val="18"/>
            <w:lang w:val="en-US"/>
          </w:rPr>
          <w:t>1&amp;notification</w:t>
        </w:r>
        <w:r w:rsidRPr="00E806CA">
          <w:rPr>
            <w:rStyle w:val="Hyperlink"/>
            <w:szCs w:val="18"/>
            <w:lang w:val="en-US"/>
          </w:rPr>
          <w:t>=</w:t>
        </w:r>
        <w:r w:rsidRPr="00C021CA">
          <w:rPr>
            <w:rStyle w:val="Hyperlink"/>
            <w:szCs w:val="18"/>
            <w:lang w:val="en-US"/>
          </w:rPr>
          <w:t>202</w:t>
        </w:r>
        <w:r w:rsidRPr="00E806CA">
          <w:rPr>
            <w:rStyle w:val="Hyperlink"/>
            <w:szCs w:val="18"/>
            <w:lang w:val="en-US"/>
          </w:rPr>
          <w:t>6-0</w:t>
        </w:r>
        <w:r w:rsidRPr="00C021CA">
          <w:rPr>
            <w:rStyle w:val="Hyperlink"/>
            <w:szCs w:val="18"/>
            <w:lang w:val="en-US"/>
          </w:rPr>
          <w:t>10</w:t>
        </w:r>
      </w:hyperlink>
      <w:r w:rsidR="00551074" w:rsidRPr="00C021CA">
        <w:t>.</w:t>
      </w:r>
    </w:p>
  </w:footnote>
  <w:footnote w:id="7">
    <w:p w14:paraId="53C4800F" w14:textId="47EE0D8F" w:rsidR="00CC0C07" w:rsidRPr="00551074" w:rsidRDefault="00CC0C07">
      <w:pPr>
        <w:pStyle w:val="FootnoteText"/>
        <w:rPr>
          <w:highlight w:val="yellow"/>
        </w:rPr>
      </w:pPr>
      <w:r w:rsidRPr="00C021CA">
        <w:rPr>
          <w:rStyle w:val="FootnoteReference"/>
        </w:rPr>
        <w:footnoteRef/>
      </w:r>
      <w:r w:rsidRPr="00C021CA">
        <w:t xml:space="preserve"> </w:t>
      </w:r>
      <w:r w:rsidR="00A0764B" w:rsidRPr="00C021CA">
        <w:t>Available at</w:t>
      </w:r>
      <w:r w:rsidR="00600BFF" w:rsidRPr="00C021CA">
        <w:t xml:space="preserve"> </w:t>
      </w:r>
      <w:hyperlink r:id="rId4" w:history="1">
        <w:r w:rsidR="003C6931" w:rsidRPr="00C021CA">
          <w:rPr>
            <w:rStyle w:val="Hyperlink"/>
          </w:rPr>
          <w:t>https://bch.cbd.int/en/database/</w:t>
        </w:r>
        <w:r w:rsidR="003C6931" w:rsidRPr="00E806CA">
          <w:rPr>
            <w:rStyle w:val="Hyperlink"/>
          </w:rPr>
          <w:t>VLR</w:t>
        </w:r>
        <w:r w:rsidR="003C6931" w:rsidRPr="00C021CA">
          <w:rPr>
            <w:rStyle w:val="Hyperlink"/>
          </w:rPr>
          <w:t>/</w:t>
        </w:r>
        <w:r w:rsidR="003C6931" w:rsidRPr="00E806CA">
          <w:rPr>
            <w:rStyle w:val="Hyperlink"/>
          </w:rPr>
          <w:t>BCH</w:t>
        </w:r>
        <w:r w:rsidR="003C6931" w:rsidRPr="00C021CA">
          <w:rPr>
            <w:rStyle w:val="Hyperlink"/>
          </w:rPr>
          <w:t>-</w:t>
        </w:r>
        <w:r w:rsidR="003C6931" w:rsidRPr="00E806CA">
          <w:rPr>
            <w:rStyle w:val="Hyperlink"/>
          </w:rPr>
          <w:t>VLR</w:t>
        </w:r>
        <w:r w:rsidR="003C6931" w:rsidRPr="00C021CA">
          <w:rPr>
            <w:rStyle w:val="Hyperlink"/>
          </w:rPr>
          <w:t>-</w:t>
        </w:r>
        <w:r w:rsidR="003C6931" w:rsidRPr="00E806CA">
          <w:rPr>
            <w:rStyle w:val="Hyperlink"/>
          </w:rPr>
          <w:t>SCBD</w:t>
        </w:r>
        <w:r w:rsidR="003C6931" w:rsidRPr="00C021CA">
          <w:rPr>
            <w:rStyle w:val="Hyperlink"/>
          </w:rPr>
          <w:t>-29357</w:t>
        </w:r>
        <w:r w:rsidR="003C6931" w:rsidRPr="00E806CA">
          <w:rPr>
            <w:rStyle w:val="Hyperlink"/>
          </w:rPr>
          <w:t>5-2</w:t>
        </w:r>
      </w:hyperlink>
      <w:r w:rsidR="003C6931" w:rsidRPr="00C021CA">
        <w:t xml:space="preserve"> </w:t>
      </w:r>
      <w:r w:rsidR="00600BFF" w:rsidRPr="00C021CA">
        <w:t xml:space="preserve">and </w:t>
      </w:r>
      <w:hyperlink r:id="rId5" w:history="1">
        <w:r w:rsidR="007601C4" w:rsidRPr="00C021CA">
          <w:rPr>
            <w:rStyle w:val="Hyperlink"/>
          </w:rPr>
          <w:t>https://bch.cbd.int/en/database/</w:t>
        </w:r>
        <w:r w:rsidR="007601C4" w:rsidRPr="00E806CA">
          <w:rPr>
            <w:rStyle w:val="Hyperlink"/>
          </w:rPr>
          <w:t>VLR</w:t>
        </w:r>
        <w:r w:rsidR="007601C4" w:rsidRPr="00C021CA">
          <w:rPr>
            <w:rStyle w:val="Hyperlink"/>
          </w:rPr>
          <w:t>/</w:t>
        </w:r>
        <w:r w:rsidR="007601C4" w:rsidRPr="00E806CA">
          <w:rPr>
            <w:rStyle w:val="Hyperlink"/>
          </w:rPr>
          <w:t>BCH</w:t>
        </w:r>
        <w:r w:rsidR="007601C4" w:rsidRPr="00C021CA">
          <w:rPr>
            <w:rStyle w:val="Hyperlink"/>
          </w:rPr>
          <w:t>-</w:t>
        </w:r>
        <w:r w:rsidR="007601C4" w:rsidRPr="00E806CA">
          <w:rPr>
            <w:rStyle w:val="Hyperlink"/>
          </w:rPr>
          <w:t>VLR</w:t>
        </w:r>
        <w:r w:rsidR="007601C4" w:rsidRPr="00C021CA">
          <w:rPr>
            <w:rStyle w:val="Hyperlink"/>
          </w:rPr>
          <w:t>-</w:t>
        </w:r>
        <w:r w:rsidR="007601C4" w:rsidRPr="00E806CA">
          <w:rPr>
            <w:rStyle w:val="Hyperlink"/>
          </w:rPr>
          <w:t>SCBD</w:t>
        </w:r>
        <w:r w:rsidR="007601C4" w:rsidRPr="00C021CA">
          <w:rPr>
            <w:rStyle w:val="Hyperlink"/>
          </w:rPr>
          <w:t>-29357</w:t>
        </w:r>
        <w:r w:rsidR="007601C4" w:rsidRPr="00E806CA">
          <w:rPr>
            <w:rStyle w:val="Hyperlink"/>
          </w:rPr>
          <w:t>6-1</w:t>
        </w:r>
      </w:hyperlink>
      <w:r w:rsidR="002C314D">
        <w:t>.</w:t>
      </w:r>
      <w:r w:rsidR="00551074" w:rsidRPr="004528F6">
        <w:t>.</w:t>
      </w:r>
    </w:p>
  </w:footnote>
  <w:footnote w:id="8">
    <w:p w14:paraId="75E92874" w14:textId="128B0EE1" w:rsidR="00B053D2" w:rsidRPr="00BF3D22" w:rsidRDefault="00B053D2" w:rsidP="00B053D2">
      <w:pPr>
        <w:pStyle w:val="FootnoteText"/>
        <w:rPr>
          <w:szCs w:val="18"/>
          <w:lang w:val="en-US"/>
        </w:rPr>
      </w:pPr>
      <w:r w:rsidRPr="00BF3D22">
        <w:rPr>
          <w:rStyle w:val="FootnoteReference"/>
          <w:szCs w:val="18"/>
        </w:rPr>
        <w:footnoteRef/>
      </w:r>
      <w:r w:rsidRPr="00BF3D22">
        <w:rPr>
          <w:szCs w:val="18"/>
        </w:rPr>
        <w:t xml:space="preserve"> </w:t>
      </w:r>
      <w:r w:rsidRPr="00BF3D22">
        <w:rPr>
          <w:szCs w:val="18"/>
          <w:lang w:val="en-US"/>
        </w:rPr>
        <w:t xml:space="preserve">Available at </w:t>
      </w:r>
      <w:hyperlink r:id="rId6" w:history="1">
        <w:r w:rsidRPr="005A783A">
          <w:rPr>
            <w:rStyle w:val="Hyperlink"/>
            <w:szCs w:val="18"/>
            <w:lang w:val="en-US"/>
          </w:rPr>
          <w:t>https://bch.cbd.int/en/portals/detection/resources/publications-and-technical-materials</w:t>
        </w:r>
      </w:hyperlink>
      <w:r w:rsidR="00551074" w:rsidRPr="005A783A">
        <w:t>.</w:t>
      </w:r>
    </w:p>
  </w:footnote>
  <w:footnote w:id="9">
    <w:p w14:paraId="37A92B4E" w14:textId="7966F3E9" w:rsidR="00CE2608" w:rsidRPr="00C021CA" w:rsidRDefault="00CE2608">
      <w:pPr>
        <w:pStyle w:val="FootnoteText"/>
        <w:rPr>
          <w:lang w:val="en-CA"/>
        </w:rPr>
      </w:pPr>
      <w:r w:rsidRPr="00C021CA">
        <w:rPr>
          <w:rStyle w:val="FootnoteReference"/>
        </w:rPr>
        <w:footnoteRef/>
      </w:r>
      <w:r w:rsidRPr="00C021CA">
        <w:t xml:space="preserve"> </w:t>
      </w:r>
      <w:r w:rsidR="003961E2">
        <w:t xml:space="preserve">Available at </w:t>
      </w:r>
      <w:hyperlink r:id="rId7" w:history="1">
        <w:r w:rsidR="00222357" w:rsidRPr="00222357">
          <w:rPr>
            <w:rStyle w:val="Hyperlink"/>
          </w:rPr>
          <w:t>https://bch.cbd.int/en/portals/detection/network-of-labs/forum-2025</w:t>
        </w:r>
      </w:hyperlink>
      <w:r w:rsidR="00551074" w:rsidRPr="00C021CA">
        <w:t>.</w:t>
      </w:r>
    </w:p>
  </w:footnote>
  <w:footnote w:id="10">
    <w:p w14:paraId="04205FF7" w14:textId="560AF5BD" w:rsidR="00050711" w:rsidRPr="00BF3D22" w:rsidRDefault="00050711" w:rsidP="00050711">
      <w:pPr>
        <w:pStyle w:val="FootnoteText"/>
        <w:rPr>
          <w:szCs w:val="18"/>
          <w:lang w:val="en-US"/>
        </w:rPr>
      </w:pPr>
      <w:r w:rsidRPr="00BF3D22">
        <w:rPr>
          <w:rStyle w:val="FootnoteReference"/>
          <w:szCs w:val="18"/>
        </w:rPr>
        <w:footnoteRef/>
      </w:r>
      <w:r w:rsidRPr="00BF3D22">
        <w:rPr>
          <w:szCs w:val="18"/>
        </w:rPr>
        <w:t xml:space="preserve"> </w:t>
      </w:r>
      <w:r w:rsidR="004A7405">
        <w:rPr>
          <w:szCs w:val="18"/>
          <w:lang w:val="en-US"/>
        </w:rPr>
        <w:t xml:space="preserve">See </w:t>
      </w:r>
      <w:hyperlink r:id="rId8" w:history="1">
        <w:r w:rsidR="009476FC" w:rsidRPr="005A783A">
          <w:rPr>
            <w:rStyle w:val="Hyperlink"/>
            <w:szCs w:val="18"/>
            <w:lang w:val="en-US"/>
          </w:rPr>
          <w:t>https://bch.cbd.int/en/portals/capacity-building/forum</w:t>
        </w:r>
      </w:hyperlink>
      <w:r w:rsidR="00551074" w:rsidRPr="005A783A">
        <w:t>.</w:t>
      </w:r>
    </w:p>
  </w:footnote>
  <w:footnote w:id="11">
    <w:p w14:paraId="4917BB06" w14:textId="02BE9DA9" w:rsidR="00F050BB" w:rsidRPr="00F050BB" w:rsidRDefault="00F050BB" w:rsidP="00F050BB">
      <w:pPr>
        <w:pStyle w:val="FootnoteText"/>
      </w:pPr>
      <w:r>
        <w:rPr>
          <w:rStyle w:val="FootnoteReference"/>
        </w:rPr>
        <w:footnoteRef/>
      </w:r>
      <w:r>
        <w:t xml:space="preserve"> The estimated extrabudgetary resource requirements for the activities outlined in the draft decision are shown in the annex to the present document.</w:t>
      </w:r>
    </w:p>
  </w:footnote>
  <w:footnote w:id="12">
    <w:p w14:paraId="6663FAA6" w14:textId="13E14174" w:rsidR="00CE704F" w:rsidRPr="00E806CA" w:rsidRDefault="00CE704F">
      <w:pPr>
        <w:pStyle w:val="FootnoteText"/>
        <w:rPr>
          <w:lang w:val="en-CA"/>
        </w:rPr>
      </w:pPr>
      <w:r>
        <w:rPr>
          <w:rStyle w:val="FootnoteReference"/>
        </w:rPr>
        <w:footnoteRef/>
      </w:r>
      <w:r>
        <w:t xml:space="preserve"> </w:t>
      </w:r>
      <w:r w:rsidRPr="00CE704F">
        <w:t xml:space="preserve">United Nations, </w:t>
      </w:r>
      <w:r w:rsidRPr="00E806CA">
        <w:rPr>
          <w:i/>
          <w:iCs/>
        </w:rPr>
        <w:t>Treaty Series</w:t>
      </w:r>
      <w:r w:rsidRPr="00CE704F">
        <w:t>, vol. 2226, No. 30619.</w:t>
      </w:r>
    </w:p>
  </w:footnote>
  <w:footnote w:id="13">
    <w:p w14:paraId="5E71B530" w14:textId="195243A4" w:rsidR="00896976" w:rsidRPr="00E806CA" w:rsidRDefault="00896976" w:rsidP="00896976">
      <w:pPr>
        <w:pStyle w:val="FootnoteText"/>
        <w:rPr>
          <w:lang w:val="en-CA"/>
        </w:rPr>
      </w:pPr>
      <w:r>
        <w:rPr>
          <w:rStyle w:val="FootnoteReference"/>
        </w:rPr>
        <w:footnoteRef/>
      </w:r>
      <w:r>
        <w:t xml:space="preserve"> See </w:t>
      </w:r>
      <w:hyperlink r:id="rId9" w:history="1">
        <w:r w:rsidRPr="00896976">
          <w:rPr>
            <w:rStyle w:val="Hyperlink"/>
          </w:rPr>
          <w:t>CBD/SBI/7/6/Add.1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E64D4D5" w14:textId="451A6DB4" w:rsidR="00915201" w:rsidRPr="003F1A75" w:rsidRDefault="00C93C17" w:rsidP="007C4951">
        <w:pPr>
          <w:pStyle w:val="Header"/>
          <w:spacing w:after="240"/>
          <w:rPr>
            <w:szCs w:val="20"/>
          </w:rPr>
        </w:pPr>
        <w:r>
          <w:rPr>
            <w:szCs w:val="20"/>
          </w:rPr>
          <w:t>CBD/CP/MOP/12/10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2001" w14:textId="79E3FBEC" w:rsidR="00915201" w:rsidRPr="003F1A75" w:rsidRDefault="00F733AB" w:rsidP="006C200F">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C93C17">
          <w:t>CBD/CP/MOP/12/10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4AA06" w14:textId="77777777" w:rsidR="00C93C17" w:rsidRPr="001F02EB" w:rsidRDefault="00C93C17" w:rsidP="00E806C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34F81"/>
    <w:multiLevelType w:val="hybridMultilevel"/>
    <w:tmpl w:val="9F063978"/>
    <w:lvl w:ilvl="0" w:tplc="3FD6557A">
      <w:start w:val="2"/>
      <w:numFmt w:val="bullet"/>
      <w:lvlText w:val="-"/>
      <w:lvlJc w:val="left"/>
      <w:pPr>
        <w:ind w:left="1287" w:hanging="360"/>
      </w:pPr>
      <w:rPr>
        <w:rFonts w:ascii="Times New Roman" w:eastAsia="SimSun" w:hAnsi="Times New Roman" w:cs="Times New Roman"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42F12F1"/>
    <w:multiLevelType w:val="hybridMultilevel"/>
    <w:tmpl w:val="2D322F86"/>
    <w:lvl w:ilvl="0" w:tplc="ACB8B55C">
      <w:start w:val="2"/>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2035175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30727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798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42806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98472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74650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05422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7428669">
    <w:abstractNumId w:val="8"/>
  </w:num>
  <w:num w:numId="16" w16cid:durableId="451483032">
    <w:abstractNumId w:val="0"/>
  </w:num>
  <w:num w:numId="17" w16cid:durableId="1865704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42418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86668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3102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7F2"/>
    <w:rsid w:val="00000394"/>
    <w:rsid w:val="00001026"/>
    <w:rsid w:val="000023AC"/>
    <w:rsid w:val="00002AEE"/>
    <w:rsid w:val="00003149"/>
    <w:rsid w:val="00003424"/>
    <w:rsid w:val="000041CC"/>
    <w:rsid w:val="00005005"/>
    <w:rsid w:val="0000763D"/>
    <w:rsid w:val="000076C0"/>
    <w:rsid w:val="00007D8E"/>
    <w:rsid w:val="0001074E"/>
    <w:rsid w:val="0001206B"/>
    <w:rsid w:val="00012241"/>
    <w:rsid w:val="00015BFF"/>
    <w:rsid w:val="000171FF"/>
    <w:rsid w:val="00020883"/>
    <w:rsid w:val="00020C4D"/>
    <w:rsid w:val="0002171F"/>
    <w:rsid w:val="00023D63"/>
    <w:rsid w:val="00024FD1"/>
    <w:rsid w:val="00025096"/>
    <w:rsid w:val="00026EE6"/>
    <w:rsid w:val="00027F7B"/>
    <w:rsid w:val="00032698"/>
    <w:rsid w:val="0003273A"/>
    <w:rsid w:val="0003289F"/>
    <w:rsid w:val="00036304"/>
    <w:rsid w:val="000367CE"/>
    <w:rsid w:val="00036976"/>
    <w:rsid w:val="00037E9D"/>
    <w:rsid w:val="00040A0E"/>
    <w:rsid w:val="00043088"/>
    <w:rsid w:val="000431AA"/>
    <w:rsid w:val="000447F8"/>
    <w:rsid w:val="00045CDB"/>
    <w:rsid w:val="00046366"/>
    <w:rsid w:val="00046E7F"/>
    <w:rsid w:val="00047034"/>
    <w:rsid w:val="000501DE"/>
    <w:rsid w:val="00050711"/>
    <w:rsid w:val="00051A5B"/>
    <w:rsid w:val="00051E85"/>
    <w:rsid w:val="000524BB"/>
    <w:rsid w:val="00052989"/>
    <w:rsid w:val="0005335F"/>
    <w:rsid w:val="0005344B"/>
    <w:rsid w:val="00053715"/>
    <w:rsid w:val="00053A3F"/>
    <w:rsid w:val="00055475"/>
    <w:rsid w:val="00055F7B"/>
    <w:rsid w:val="0005610E"/>
    <w:rsid w:val="00057AD8"/>
    <w:rsid w:val="0006140F"/>
    <w:rsid w:val="0006260C"/>
    <w:rsid w:val="0006328D"/>
    <w:rsid w:val="00063C87"/>
    <w:rsid w:val="00063D02"/>
    <w:rsid w:val="00064CC3"/>
    <w:rsid w:val="000657BB"/>
    <w:rsid w:val="00066413"/>
    <w:rsid w:val="00066429"/>
    <w:rsid w:val="00066CFF"/>
    <w:rsid w:val="0006747E"/>
    <w:rsid w:val="000674F2"/>
    <w:rsid w:val="00067DC5"/>
    <w:rsid w:val="000706DA"/>
    <w:rsid w:val="0007121C"/>
    <w:rsid w:val="0007156F"/>
    <w:rsid w:val="0007171B"/>
    <w:rsid w:val="000721BD"/>
    <w:rsid w:val="00073177"/>
    <w:rsid w:val="000743B4"/>
    <w:rsid w:val="00074F8C"/>
    <w:rsid w:val="0007559F"/>
    <w:rsid w:val="00075C13"/>
    <w:rsid w:val="00075D50"/>
    <w:rsid w:val="00075F06"/>
    <w:rsid w:val="0007762C"/>
    <w:rsid w:val="00077FFB"/>
    <w:rsid w:val="00080252"/>
    <w:rsid w:val="00080D43"/>
    <w:rsid w:val="00081497"/>
    <w:rsid w:val="00081812"/>
    <w:rsid w:val="00081F07"/>
    <w:rsid w:val="000832F1"/>
    <w:rsid w:val="000833EF"/>
    <w:rsid w:val="00083832"/>
    <w:rsid w:val="0008394E"/>
    <w:rsid w:val="0008399D"/>
    <w:rsid w:val="00084132"/>
    <w:rsid w:val="000855AE"/>
    <w:rsid w:val="00085957"/>
    <w:rsid w:val="00086152"/>
    <w:rsid w:val="000861F4"/>
    <w:rsid w:val="000863BC"/>
    <w:rsid w:val="00086FF9"/>
    <w:rsid w:val="00095B09"/>
    <w:rsid w:val="0009657B"/>
    <w:rsid w:val="000A1AE0"/>
    <w:rsid w:val="000A1BB4"/>
    <w:rsid w:val="000A1D0F"/>
    <w:rsid w:val="000A2D83"/>
    <w:rsid w:val="000A30A6"/>
    <w:rsid w:val="000A32A2"/>
    <w:rsid w:val="000A7915"/>
    <w:rsid w:val="000A7D5C"/>
    <w:rsid w:val="000B0000"/>
    <w:rsid w:val="000B13A6"/>
    <w:rsid w:val="000B1780"/>
    <w:rsid w:val="000B54FD"/>
    <w:rsid w:val="000B610A"/>
    <w:rsid w:val="000B658D"/>
    <w:rsid w:val="000B7D31"/>
    <w:rsid w:val="000C0027"/>
    <w:rsid w:val="000C01CD"/>
    <w:rsid w:val="000C2D60"/>
    <w:rsid w:val="000C3866"/>
    <w:rsid w:val="000C7334"/>
    <w:rsid w:val="000D0F68"/>
    <w:rsid w:val="000D12EC"/>
    <w:rsid w:val="000D1307"/>
    <w:rsid w:val="000D1CB4"/>
    <w:rsid w:val="000D26CD"/>
    <w:rsid w:val="000D3AFB"/>
    <w:rsid w:val="000D4400"/>
    <w:rsid w:val="000D4C49"/>
    <w:rsid w:val="000D5589"/>
    <w:rsid w:val="000D6315"/>
    <w:rsid w:val="000D7B3C"/>
    <w:rsid w:val="000D7D1A"/>
    <w:rsid w:val="000D7FB2"/>
    <w:rsid w:val="000E0D15"/>
    <w:rsid w:val="000E0FEA"/>
    <w:rsid w:val="000E0FF9"/>
    <w:rsid w:val="000E17FF"/>
    <w:rsid w:val="000E28FE"/>
    <w:rsid w:val="000E323E"/>
    <w:rsid w:val="000E378E"/>
    <w:rsid w:val="000E539C"/>
    <w:rsid w:val="000E5CD7"/>
    <w:rsid w:val="000E601A"/>
    <w:rsid w:val="000E65B3"/>
    <w:rsid w:val="000E673A"/>
    <w:rsid w:val="000E6B11"/>
    <w:rsid w:val="000E6EBF"/>
    <w:rsid w:val="000E6FBA"/>
    <w:rsid w:val="000F0528"/>
    <w:rsid w:val="000F0B6D"/>
    <w:rsid w:val="000F0DCE"/>
    <w:rsid w:val="000F0F33"/>
    <w:rsid w:val="000F2CD6"/>
    <w:rsid w:val="000F3830"/>
    <w:rsid w:val="000F3BF8"/>
    <w:rsid w:val="000F6191"/>
    <w:rsid w:val="000F6945"/>
    <w:rsid w:val="000F74F5"/>
    <w:rsid w:val="000F78FC"/>
    <w:rsid w:val="001001D8"/>
    <w:rsid w:val="001004A0"/>
    <w:rsid w:val="00100AE8"/>
    <w:rsid w:val="00100B4B"/>
    <w:rsid w:val="00101629"/>
    <w:rsid w:val="00101CEA"/>
    <w:rsid w:val="00102AEE"/>
    <w:rsid w:val="001031A2"/>
    <w:rsid w:val="001031DF"/>
    <w:rsid w:val="00103888"/>
    <w:rsid w:val="001038FD"/>
    <w:rsid w:val="00103C97"/>
    <w:rsid w:val="0010452C"/>
    <w:rsid w:val="00105372"/>
    <w:rsid w:val="001054A6"/>
    <w:rsid w:val="00105EA6"/>
    <w:rsid w:val="00106124"/>
    <w:rsid w:val="001075A9"/>
    <w:rsid w:val="001078A1"/>
    <w:rsid w:val="00110F5B"/>
    <w:rsid w:val="001119B8"/>
    <w:rsid w:val="001134A9"/>
    <w:rsid w:val="00113E90"/>
    <w:rsid w:val="00114E7F"/>
    <w:rsid w:val="00115FA4"/>
    <w:rsid w:val="001161A6"/>
    <w:rsid w:val="001166A9"/>
    <w:rsid w:val="00117803"/>
    <w:rsid w:val="00120574"/>
    <w:rsid w:val="00120EC0"/>
    <w:rsid w:val="0012214B"/>
    <w:rsid w:val="001230AC"/>
    <w:rsid w:val="001233B2"/>
    <w:rsid w:val="0012399F"/>
    <w:rsid w:val="00123BA6"/>
    <w:rsid w:val="001246C7"/>
    <w:rsid w:val="00124C62"/>
    <w:rsid w:val="001260C4"/>
    <w:rsid w:val="00127166"/>
    <w:rsid w:val="0012738B"/>
    <w:rsid w:val="00127CB1"/>
    <w:rsid w:val="00127D35"/>
    <w:rsid w:val="001312AD"/>
    <w:rsid w:val="00131E7A"/>
    <w:rsid w:val="00132C2A"/>
    <w:rsid w:val="00132D61"/>
    <w:rsid w:val="00132F37"/>
    <w:rsid w:val="00133641"/>
    <w:rsid w:val="00134846"/>
    <w:rsid w:val="001349F0"/>
    <w:rsid w:val="00136575"/>
    <w:rsid w:val="0013664D"/>
    <w:rsid w:val="001368A7"/>
    <w:rsid w:val="00136CFF"/>
    <w:rsid w:val="00137895"/>
    <w:rsid w:val="00137BF4"/>
    <w:rsid w:val="001410BA"/>
    <w:rsid w:val="00141306"/>
    <w:rsid w:val="00141D47"/>
    <w:rsid w:val="00142AEF"/>
    <w:rsid w:val="00142C66"/>
    <w:rsid w:val="00142CD7"/>
    <w:rsid w:val="00142DF0"/>
    <w:rsid w:val="00143633"/>
    <w:rsid w:val="00145D33"/>
    <w:rsid w:val="001473BA"/>
    <w:rsid w:val="001477D3"/>
    <w:rsid w:val="00150DD2"/>
    <w:rsid w:val="00152361"/>
    <w:rsid w:val="0015259E"/>
    <w:rsid w:val="00153383"/>
    <w:rsid w:val="0015480F"/>
    <w:rsid w:val="001557E8"/>
    <w:rsid w:val="001558E7"/>
    <w:rsid w:val="00155EA3"/>
    <w:rsid w:val="00156050"/>
    <w:rsid w:val="00156399"/>
    <w:rsid w:val="00156F14"/>
    <w:rsid w:val="0015763C"/>
    <w:rsid w:val="00157C99"/>
    <w:rsid w:val="00160341"/>
    <w:rsid w:val="00160F53"/>
    <w:rsid w:val="00161172"/>
    <w:rsid w:val="00161683"/>
    <w:rsid w:val="00161906"/>
    <w:rsid w:val="001629C1"/>
    <w:rsid w:val="00164942"/>
    <w:rsid w:val="00164C1B"/>
    <w:rsid w:val="001657D6"/>
    <w:rsid w:val="00165B99"/>
    <w:rsid w:val="00165C94"/>
    <w:rsid w:val="00167142"/>
    <w:rsid w:val="00170650"/>
    <w:rsid w:val="00171D58"/>
    <w:rsid w:val="00172220"/>
    <w:rsid w:val="001723F6"/>
    <w:rsid w:val="00172AF6"/>
    <w:rsid w:val="00172E46"/>
    <w:rsid w:val="00175888"/>
    <w:rsid w:val="00176518"/>
    <w:rsid w:val="00176CEE"/>
    <w:rsid w:val="00176F31"/>
    <w:rsid w:val="00182148"/>
    <w:rsid w:val="00182512"/>
    <w:rsid w:val="00182EA2"/>
    <w:rsid w:val="0018328E"/>
    <w:rsid w:val="00183C70"/>
    <w:rsid w:val="0018585E"/>
    <w:rsid w:val="00186DD8"/>
    <w:rsid w:val="001879F4"/>
    <w:rsid w:val="001907FA"/>
    <w:rsid w:val="00190833"/>
    <w:rsid w:val="00191655"/>
    <w:rsid w:val="00193092"/>
    <w:rsid w:val="0019422C"/>
    <w:rsid w:val="0019459E"/>
    <w:rsid w:val="00195267"/>
    <w:rsid w:val="001955DA"/>
    <w:rsid w:val="001959FF"/>
    <w:rsid w:val="00196221"/>
    <w:rsid w:val="00196938"/>
    <w:rsid w:val="00196A17"/>
    <w:rsid w:val="00196BEF"/>
    <w:rsid w:val="00197BF4"/>
    <w:rsid w:val="001A06E3"/>
    <w:rsid w:val="001A2A4D"/>
    <w:rsid w:val="001A35EC"/>
    <w:rsid w:val="001A488D"/>
    <w:rsid w:val="001A4E4F"/>
    <w:rsid w:val="001A5872"/>
    <w:rsid w:val="001A65C8"/>
    <w:rsid w:val="001A66D0"/>
    <w:rsid w:val="001A6BFD"/>
    <w:rsid w:val="001A6CA2"/>
    <w:rsid w:val="001A7852"/>
    <w:rsid w:val="001B13FE"/>
    <w:rsid w:val="001B19BB"/>
    <w:rsid w:val="001B3193"/>
    <w:rsid w:val="001B4942"/>
    <w:rsid w:val="001B57E1"/>
    <w:rsid w:val="001B5850"/>
    <w:rsid w:val="001B5963"/>
    <w:rsid w:val="001B728C"/>
    <w:rsid w:val="001B7480"/>
    <w:rsid w:val="001B7AE2"/>
    <w:rsid w:val="001B7C98"/>
    <w:rsid w:val="001C0D3E"/>
    <w:rsid w:val="001C1865"/>
    <w:rsid w:val="001C252D"/>
    <w:rsid w:val="001C32A4"/>
    <w:rsid w:val="001C3F35"/>
    <w:rsid w:val="001C51D3"/>
    <w:rsid w:val="001C567B"/>
    <w:rsid w:val="001C5920"/>
    <w:rsid w:val="001C5A77"/>
    <w:rsid w:val="001C60AC"/>
    <w:rsid w:val="001C75F7"/>
    <w:rsid w:val="001C7992"/>
    <w:rsid w:val="001D0707"/>
    <w:rsid w:val="001D10FB"/>
    <w:rsid w:val="001D2DD2"/>
    <w:rsid w:val="001D38BA"/>
    <w:rsid w:val="001D49D0"/>
    <w:rsid w:val="001D4A0D"/>
    <w:rsid w:val="001D6363"/>
    <w:rsid w:val="001D69C6"/>
    <w:rsid w:val="001D7EE2"/>
    <w:rsid w:val="001E0349"/>
    <w:rsid w:val="001E05F2"/>
    <w:rsid w:val="001E0690"/>
    <w:rsid w:val="001E1045"/>
    <w:rsid w:val="001E17BF"/>
    <w:rsid w:val="001E2334"/>
    <w:rsid w:val="001E236D"/>
    <w:rsid w:val="001E4279"/>
    <w:rsid w:val="001E5066"/>
    <w:rsid w:val="001E553D"/>
    <w:rsid w:val="001E6777"/>
    <w:rsid w:val="001E78DE"/>
    <w:rsid w:val="001F02EB"/>
    <w:rsid w:val="001F0DC2"/>
    <w:rsid w:val="001F1F60"/>
    <w:rsid w:val="001F4F69"/>
    <w:rsid w:val="001F558B"/>
    <w:rsid w:val="001F5C5B"/>
    <w:rsid w:val="001F6796"/>
    <w:rsid w:val="00200B69"/>
    <w:rsid w:val="002010EC"/>
    <w:rsid w:val="0020155B"/>
    <w:rsid w:val="0020190D"/>
    <w:rsid w:val="00203B93"/>
    <w:rsid w:val="0020504C"/>
    <w:rsid w:val="00205518"/>
    <w:rsid w:val="002061D1"/>
    <w:rsid w:val="0020748F"/>
    <w:rsid w:val="00207E9F"/>
    <w:rsid w:val="00212824"/>
    <w:rsid w:val="002133A3"/>
    <w:rsid w:val="00214EFE"/>
    <w:rsid w:val="0021644A"/>
    <w:rsid w:val="00217C1E"/>
    <w:rsid w:val="0022019E"/>
    <w:rsid w:val="00220536"/>
    <w:rsid w:val="002206EB"/>
    <w:rsid w:val="00220AFD"/>
    <w:rsid w:val="00220F76"/>
    <w:rsid w:val="0022229D"/>
    <w:rsid w:val="00222357"/>
    <w:rsid w:val="00223DE8"/>
    <w:rsid w:val="00224FE7"/>
    <w:rsid w:val="0022595C"/>
    <w:rsid w:val="00225BC0"/>
    <w:rsid w:val="00226456"/>
    <w:rsid w:val="0022646D"/>
    <w:rsid w:val="00227D0F"/>
    <w:rsid w:val="00231006"/>
    <w:rsid w:val="00231063"/>
    <w:rsid w:val="00233252"/>
    <w:rsid w:val="00233D38"/>
    <w:rsid w:val="0023419D"/>
    <w:rsid w:val="002360C4"/>
    <w:rsid w:val="002403E8"/>
    <w:rsid w:val="002416DA"/>
    <w:rsid w:val="0024206C"/>
    <w:rsid w:val="0024262E"/>
    <w:rsid w:val="00243D1D"/>
    <w:rsid w:val="0024416E"/>
    <w:rsid w:val="00246A9E"/>
    <w:rsid w:val="00246DD3"/>
    <w:rsid w:val="00247A90"/>
    <w:rsid w:val="00250520"/>
    <w:rsid w:val="00250CF5"/>
    <w:rsid w:val="00251AA0"/>
    <w:rsid w:val="0025300D"/>
    <w:rsid w:val="00255BBB"/>
    <w:rsid w:val="00257AE8"/>
    <w:rsid w:val="00257FD1"/>
    <w:rsid w:val="00260088"/>
    <w:rsid w:val="002606CF"/>
    <w:rsid w:val="00260ABD"/>
    <w:rsid w:val="00260F8B"/>
    <w:rsid w:val="002623F5"/>
    <w:rsid w:val="002625E9"/>
    <w:rsid w:val="00262ED0"/>
    <w:rsid w:val="0026361C"/>
    <w:rsid w:val="002637DB"/>
    <w:rsid w:val="00263D08"/>
    <w:rsid w:val="0026502B"/>
    <w:rsid w:val="00265ECA"/>
    <w:rsid w:val="0026652D"/>
    <w:rsid w:val="002701C0"/>
    <w:rsid w:val="0027083A"/>
    <w:rsid w:val="002724DA"/>
    <w:rsid w:val="00274ADD"/>
    <w:rsid w:val="00274E45"/>
    <w:rsid w:val="0027512D"/>
    <w:rsid w:val="00275FA5"/>
    <w:rsid w:val="00277909"/>
    <w:rsid w:val="002779CD"/>
    <w:rsid w:val="0028177D"/>
    <w:rsid w:val="00281F4A"/>
    <w:rsid w:val="00283209"/>
    <w:rsid w:val="00283987"/>
    <w:rsid w:val="00283BEB"/>
    <w:rsid w:val="00283F53"/>
    <w:rsid w:val="002849CF"/>
    <w:rsid w:val="00285154"/>
    <w:rsid w:val="00290403"/>
    <w:rsid w:val="00291E1D"/>
    <w:rsid w:val="00292736"/>
    <w:rsid w:val="0029356F"/>
    <w:rsid w:val="00294686"/>
    <w:rsid w:val="002949E6"/>
    <w:rsid w:val="0029510C"/>
    <w:rsid w:val="002951D0"/>
    <w:rsid w:val="0029682F"/>
    <w:rsid w:val="002976E4"/>
    <w:rsid w:val="00297846"/>
    <w:rsid w:val="002A16C4"/>
    <w:rsid w:val="002A189B"/>
    <w:rsid w:val="002A23B2"/>
    <w:rsid w:val="002A23F9"/>
    <w:rsid w:val="002A28B0"/>
    <w:rsid w:val="002A2D16"/>
    <w:rsid w:val="002A37C5"/>
    <w:rsid w:val="002A4804"/>
    <w:rsid w:val="002A4951"/>
    <w:rsid w:val="002A5A99"/>
    <w:rsid w:val="002A5FE6"/>
    <w:rsid w:val="002A65A7"/>
    <w:rsid w:val="002A67DD"/>
    <w:rsid w:val="002A68F6"/>
    <w:rsid w:val="002B0A56"/>
    <w:rsid w:val="002B1588"/>
    <w:rsid w:val="002B1F62"/>
    <w:rsid w:val="002B21E4"/>
    <w:rsid w:val="002B2CD0"/>
    <w:rsid w:val="002B3114"/>
    <w:rsid w:val="002B360B"/>
    <w:rsid w:val="002B4536"/>
    <w:rsid w:val="002B464F"/>
    <w:rsid w:val="002B4B44"/>
    <w:rsid w:val="002B5269"/>
    <w:rsid w:val="002B618E"/>
    <w:rsid w:val="002B713E"/>
    <w:rsid w:val="002B79B4"/>
    <w:rsid w:val="002C0444"/>
    <w:rsid w:val="002C0CA8"/>
    <w:rsid w:val="002C1C3F"/>
    <w:rsid w:val="002C218C"/>
    <w:rsid w:val="002C22A5"/>
    <w:rsid w:val="002C2D03"/>
    <w:rsid w:val="002C314D"/>
    <w:rsid w:val="002C327C"/>
    <w:rsid w:val="002C32C9"/>
    <w:rsid w:val="002C3B32"/>
    <w:rsid w:val="002C3FC6"/>
    <w:rsid w:val="002C41C2"/>
    <w:rsid w:val="002C4341"/>
    <w:rsid w:val="002D0B12"/>
    <w:rsid w:val="002D0C27"/>
    <w:rsid w:val="002D2495"/>
    <w:rsid w:val="002D277C"/>
    <w:rsid w:val="002D2F49"/>
    <w:rsid w:val="002D3705"/>
    <w:rsid w:val="002D3A8E"/>
    <w:rsid w:val="002D3C20"/>
    <w:rsid w:val="002D4793"/>
    <w:rsid w:val="002D48A9"/>
    <w:rsid w:val="002D52F4"/>
    <w:rsid w:val="002D5344"/>
    <w:rsid w:val="002D5586"/>
    <w:rsid w:val="002D5D91"/>
    <w:rsid w:val="002D7972"/>
    <w:rsid w:val="002E0AC5"/>
    <w:rsid w:val="002E11C0"/>
    <w:rsid w:val="002E42F6"/>
    <w:rsid w:val="002F0BDC"/>
    <w:rsid w:val="002F1D13"/>
    <w:rsid w:val="002F22C2"/>
    <w:rsid w:val="002F27E9"/>
    <w:rsid w:val="002F350A"/>
    <w:rsid w:val="002F3CB6"/>
    <w:rsid w:val="002F4A55"/>
    <w:rsid w:val="002F5C1E"/>
    <w:rsid w:val="002F6EE4"/>
    <w:rsid w:val="003008FE"/>
    <w:rsid w:val="0030169D"/>
    <w:rsid w:val="00302043"/>
    <w:rsid w:val="00304466"/>
    <w:rsid w:val="00304E75"/>
    <w:rsid w:val="00305059"/>
    <w:rsid w:val="0030546B"/>
    <w:rsid w:val="003060EB"/>
    <w:rsid w:val="0030621E"/>
    <w:rsid w:val="003067C1"/>
    <w:rsid w:val="00306A5D"/>
    <w:rsid w:val="00307A75"/>
    <w:rsid w:val="00307F49"/>
    <w:rsid w:val="00310EE1"/>
    <w:rsid w:val="00311525"/>
    <w:rsid w:val="003137E8"/>
    <w:rsid w:val="00314686"/>
    <w:rsid w:val="0031503F"/>
    <w:rsid w:val="00315130"/>
    <w:rsid w:val="003153EB"/>
    <w:rsid w:val="00315731"/>
    <w:rsid w:val="0031637D"/>
    <w:rsid w:val="00316491"/>
    <w:rsid w:val="00317106"/>
    <w:rsid w:val="0031745E"/>
    <w:rsid w:val="003177AE"/>
    <w:rsid w:val="003207C8"/>
    <w:rsid w:val="00320938"/>
    <w:rsid w:val="00320D44"/>
    <w:rsid w:val="0032136E"/>
    <w:rsid w:val="00321985"/>
    <w:rsid w:val="0032218C"/>
    <w:rsid w:val="00323B71"/>
    <w:rsid w:val="003241DB"/>
    <w:rsid w:val="0032435A"/>
    <w:rsid w:val="00324479"/>
    <w:rsid w:val="003244C5"/>
    <w:rsid w:val="00325A2B"/>
    <w:rsid w:val="00326F9B"/>
    <w:rsid w:val="00327126"/>
    <w:rsid w:val="0032763F"/>
    <w:rsid w:val="003309BF"/>
    <w:rsid w:val="00331B22"/>
    <w:rsid w:val="0033331F"/>
    <w:rsid w:val="00333466"/>
    <w:rsid w:val="00333AB7"/>
    <w:rsid w:val="00334E5E"/>
    <w:rsid w:val="0033681B"/>
    <w:rsid w:val="00336DDB"/>
    <w:rsid w:val="00337FC0"/>
    <w:rsid w:val="0034066A"/>
    <w:rsid w:val="003406F5"/>
    <w:rsid w:val="00341212"/>
    <w:rsid w:val="00341A16"/>
    <w:rsid w:val="00342A99"/>
    <w:rsid w:val="003433F7"/>
    <w:rsid w:val="00344808"/>
    <w:rsid w:val="00344DE2"/>
    <w:rsid w:val="003464D8"/>
    <w:rsid w:val="003468C7"/>
    <w:rsid w:val="00347FD0"/>
    <w:rsid w:val="00350EC5"/>
    <w:rsid w:val="0035109F"/>
    <w:rsid w:val="00351205"/>
    <w:rsid w:val="0035277F"/>
    <w:rsid w:val="0035282D"/>
    <w:rsid w:val="00353305"/>
    <w:rsid w:val="00354661"/>
    <w:rsid w:val="0035496A"/>
    <w:rsid w:val="003604AB"/>
    <w:rsid w:val="00360C70"/>
    <w:rsid w:val="00361415"/>
    <w:rsid w:val="003618C4"/>
    <w:rsid w:val="00363197"/>
    <w:rsid w:val="0036363C"/>
    <w:rsid w:val="00363853"/>
    <w:rsid w:val="003651EE"/>
    <w:rsid w:val="0036756F"/>
    <w:rsid w:val="0037031B"/>
    <w:rsid w:val="00370822"/>
    <w:rsid w:val="00371442"/>
    <w:rsid w:val="00372F74"/>
    <w:rsid w:val="00373DF7"/>
    <w:rsid w:val="00374670"/>
    <w:rsid w:val="00374B9F"/>
    <w:rsid w:val="00375D60"/>
    <w:rsid w:val="00377CD6"/>
    <w:rsid w:val="003805E4"/>
    <w:rsid w:val="00381071"/>
    <w:rsid w:val="00381ACB"/>
    <w:rsid w:val="00381F3C"/>
    <w:rsid w:val="00382322"/>
    <w:rsid w:val="00382ED2"/>
    <w:rsid w:val="003842B1"/>
    <w:rsid w:val="0038668F"/>
    <w:rsid w:val="003866E8"/>
    <w:rsid w:val="003871AE"/>
    <w:rsid w:val="0039151B"/>
    <w:rsid w:val="00391D18"/>
    <w:rsid w:val="00393AF3"/>
    <w:rsid w:val="00393D42"/>
    <w:rsid w:val="003961E2"/>
    <w:rsid w:val="003967DB"/>
    <w:rsid w:val="0039773E"/>
    <w:rsid w:val="003A04E1"/>
    <w:rsid w:val="003A1429"/>
    <w:rsid w:val="003A15FF"/>
    <w:rsid w:val="003A1BB6"/>
    <w:rsid w:val="003A3FFD"/>
    <w:rsid w:val="003A45B6"/>
    <w:rsid w:val="003A6106"/>
    <w:rsid w:val="003A61B7"/>
    <w:rsid w:val="003A6672"/>
    <w:rsid w:val="003B03AF"/>
    <w:rsid w:val="003B06E4"/>
    <w:rsid w:val="003B0902"/>
    <w:rsid w:val="003B1843"/>
    <w:rsid w:val="003B22E4"/>
    <w:rsid w:val="003B238D"/>
    <w:rsid w:val="003B353C"/>
    <w:rsid w:val="003B35DC"/>
    <w:rsid w:val="003B46C6"/>
    <w:rsid w:val="003B4E4F"/>
    <w:rsid w:val="003B53FA"/>
    <w:rsid w:val="003B6854"/>
    <w:rsid w:val="003B748E"/>
    <w:rsid w:val="003B7B04"/>
    <w:rsid w:val="003B7D60"/>
    <w:rsid w:val="003B7F47"/>
    <w:rsid w:val="003C2E02"/>
    <w:rsid w:val="003C3E4F"/>
    <w:rsid w:val="003C5220"/>
    <w:rsid w:val="003C5523"/>
    <w:rsid w:val="003C6931"/>
    <w:rsid w:val="003C7D6B"/>
    <w:rsid w:val="003D1965"/>
    <w:rsid w:val="003D2402"/>
    <w:rsid w:val="003D30F3"/>
    <w:rsid w:val="003D33E5"/>
    <w:rsid w:val="003D3598"/>
    <w:rsid w:val="003D3774"/>
    <w:rsid w:val="003D392B"/>
    <w:rsid w:val="003D3975"/>
    <w:rsid w:val="003D455E"/>
    <w:rsid w:val="003D56AD"/>
    <w:rsid w:val="003D662B"/>
    <w:rsid w:val="003D69E0"/>
    <w:rsid w:val="003E06E6"/>
    <w:rsid w:val="003E24F6"/>
    <w:rsid w:val="003E4711"/>
    <w:rsid w:val="003E4C3E"/>
    <w:rsid w:val="003E66FC"/>
    <w:rsid w:val="003E66FE"/>
    <w:rsid w:val="003F0CBD"/>
    <w:rsid w:val="003F172A"/>
    <w:rsid w:val="003F1A75"/>
    <w:rsid w:val="003F3097"/>
    <w:rsid w:val="003F3DF0"/>
    <w:rsid w:val="003F508D"/>
    <w:rsid w:val="003F5FB7"/>
    <w:rsid w:val="003F6D8E"/>
    <w:rsid w:val="003F7224"/>
    <w:rsid w:val="003F7EE0"/>
    <w:rsid w:val="004001C2"/>
    <w:rsid w:val="004008DE"/>
    <w:rsid w:val="00401AD7"/>
    <w:rsid w:val="004022E8"/>
    <w:rsid w:val="0040367D"/>
    <w:rsid w:val="00403ED8"/>
    <w:rsid w:val="004071EF"/>
    <w:rsid w:val="004079A5"/>
    <w:rsid w:val="00410030"/>
    <w:rsid w:val="00410A5E"/>
    <w:rsid w:val="004110D8"/>
    <w:rsid w:val="004127AB"/>
    <w:rsid w:val="004134E4"/>
    <w:rsid w:val="0041624B"/>
    <w:rsid w:val="00417047"/>
    <w:rsid w:val="00417435"/>
    <w:rsid w:val="00421631"/>
    <w:rsid w:val="00423F9A"/>
    <w:rsid w:val="004245E7"/>
    <w:rsid w:val="00425507"/>
    <w:rsid w:val="00427871"/>
    <w:rsid w:val="00427BC2"/>
    <w:rsid w:val="00427D21"/>
    <w:rsid w:val="004300CC"/>
    <w:rsid w:val="0043054B"/>
    <w:rsid w:val="00430EC9"/>
    <w:rsid w:val="004312B3"/>
    <w:rsid w:val="00431396"/>
    <w:rsid w:val="00431C38"/>
    <w:rsid w:val="00432D0B"/>
    <w:rsid w:val="00433243"/>
    <w:rsid w:val="00433FF4"/>
    <w:rsid w:val="00434310"/>
    <w:rsid w:val="004350EE"/>
    <w:rsid w:val="00436A39"/>
    <w:rsid w:val="00436ED6"/>
    <w:rsid w:val="004377E1"/>
    <w:rsid w:val="00437C99"/>
    <w:rsid w:val="004409EC"/>
    <w:rsid w:val="00440A86"/>
    <w:rsid w:val="00441AE0"/>
    <w:rsid w:val="004420EC"/>
    <w:rsid w:val="0044280B"/>
    <w:rsid w:val="004435E4"/>
    <w:rsid w:val="00443F91"/>
    <w:rsid w:val="00445047"/>
    <w:rsid w:val="00445579"/>
    <w:rsid w:val="004460A6"/>
    <w:rsid w:val="004466CA"/>
    <w:rsid w:val="00447905"/>
    <w:rsid w:val="00447E68"/>
    <w:rsid w:val="00447F4A"/>
    <w:rsid w:val="00450740"/>
    <w:rsid w:val="0045100E"/>
    <w:rsid w:val="004513C8"/>
    <w:rsid w:val="004522B3"/>
    <w:rsid w:val="004528F6"/>
    <w:rsid w:val="00452E99"/>
    <w:rsid w:val="00453073"/>
    <w:rsid w:val="004539BC"/>
    <w:rsid w:val="00453C89"/>
    <w:rsid w:val="00453E11"/>
    <w:rsid w:val="00453F62"/>
    <w:rsid w:val="00454560"/>
    <w:rsid w:val="004552B3"/>
    <w:rsid w:val="00456F67"/>
    <w:rsid w:val="00460B44"/>
    <w:rsid w:val="00461ACC"/>
    <w:rsid w:val="00462CEB"/>
    <w:rsid w:val="0046347D"/>
    <w:rsid w:val="004644C2"/>
    <w:rsid w:val="00465276"/>
    <w:rsid w:val="00465A3D"/>
    <w:rsid w:val="00465A6C"/>
    <w:rsid w:val="00465FF4"/>
    <w:rsid w:val="00466ABF"/>
    <w:rsid w:val="0046743B"/>
    <w:rsid w:val="00467F9C"/>
    <w:rsid w:val="00470233"/>
    <w:rsid w:val="00470604"/>
    <w:rsid w:val="00470AAA"/>
    <w:rsid w:val="004744D7"/>
    <w:rsid w:val="00474872"/>
    <w:rsid w:val="00474E2A"/>
    <w:rsid w:val="004753DB"/>
    <w:rsid w:val="004756C2"/>
    <w:rsid w:val="00476532"/>
    <w:rsid w:val="004823A0"/>
    <w:rsid w:val="0048269A"/>
    <w:rsid w:val="00483707"/>
    <w:rsid w:val="004851FC"/>
    <w:rsid w:val="00485A78"/>
    <w:rsid w:val="00486481"/>
    <w:rsid w:val="00487349"/>
    <w:rsid w:val="00491C44"/>
    <w:rsid w:val="004924F4"/>
    <w:rsid w:val="00492582"/>
    <w:rsid w:val="00493914"/>
    <w:rsid w:val="00494343"/>
    <w:rsid w:val="004946C4"/>
    <w:rsid w:val="0049498F"/>
    <w:rsid w:val="00496C32"/>
    <w:rsid w:val="00497E06"/>
    <w:rsid w:val="004A1785"/>
    <w:rsid w:val="004A368A"/>
    <w:rsid w:val="004A3E25"/>
    <w:rsid w:val="004A4E7E"/>
    <w:rsid w:val="004A6B4E"/>
    <w:rsid w:val="004A6B66"/>
    <w:rsid w:val="004A7405"/>
    <w:rsid w:val="004B073D"/>
    <w:rsid w:val="004B1ECA"/>
    <w:rsid w:val="004B2164"/>
    <w:rsid w:val="004B2499"/>
    <w:rsid w:val="004B2B92"/>
    <w:rsid w:val="004B3E1B"/>
    <w:rsid w:val="004B5B24"/>
    <w:rsid w:val="004B5DC3"/>
    <w:rsid w:val="004B75FC"/>
    <w:rsid w:val="004B7CF8"/>
    <w:rsid w:val="004C06B9"/>
    <w:rsid w:val="004C22C3"/>
    <w:rsid w:val="004C2E5A"/>
    <w:rsid w:val="004C3496"/>
    <w:rsid w:val="004C4F31"/>
    <w:rsid w:val="004C594F"/>
    <w:rsid w:val="004C62DE"/>
    <w:rsid w:val="004C66F0"/>
    <w:rsid w:val="004C6AF6"/>
    <w:rsid w:val="004C6FC9"/>
    <w:rsid w:val="004C771E"/>
    <w:rsid w:val="004D04DF"/>
    <w:rsid w:val="004D1600"/>
    <w:rsid w:val="004D163A"/>
    <w:rsid w:val="004D1895"/>
    <w:rsid w:val="004D18CD"/>
    <w:rsid w:val="004D20B1"/>
    <w:rsid w:val="004D37A6"/>
    <w:rsid w:val="004D3810"/>
    <w:rsid w:val="004D5574"/>
    <w:rsid w:val="004D76DE"/>
    <w:rsid w:val="004D7B57"/>
    <w:rsid w:val="004E1BE5"/>
    <w:rsid w:val="004E244C"/>
    <w:rsid w:val="004E2A64"/>
    <w:rsid w:val="004E3E1A"/>
    <w:rsid w:val="004E4DBA"/>
    <w:rsid w:val="004E4F7C"/>
    <w:rsid w:val="004E5F60"/>
    <w:rsid w:val="004E5FE2"/>
    <w:rsid w:val="004E6214"/>
    <w:rsid w:val="004E6CB9"/>
    <w:rsid w:val="004E7313"/>
    <w:rsid w:val="004E7669"/>
    <w:rsid w:val="004F07E1"/>
    <w:rsid w:val="004F2AD1"/>
    <w:rsid w:val="004F347B"/>
    <w:rsid w:val="004F44EA"/>
    <w:rsid w:val="004F607C"/>
    <w:rsid w:val="004F6B6B"/>
    <w:rsid w:val="004F6E49"/>
    <w:rsid w:val="004F707B"/>
    <w:rsid w:val="00500E52"/>
    <w:rsid w:val="005017E4"/>
    <w:rsid w:val="00501E05"/>
    <w:rsid w:val="00502E12"/>
    <w:rsid w:val="0050347E"/>
    <w:rsid w:val="00503960"/>
    <w:rsid w:val="0050632F"/>
    <w:rsid w:val="005065C4"/>
    <w:rsid w:val="00506B8B"/>
    <w:rsid w:val="00507EAF"/>
    <w:rsid w:val="0051006C"/>
    <w:rsid w:val="0051016F"/>
    <w:rsid w:val="00510572"/>
    <w:rsid w:val="005114EB"/>
    <w:rsid w:val="005117E2"/>
    <w:rsid w:val="00511AFA"/>
    <w:rsid w:val="005125D3"/>
    <w:rsid w:val="00514130"/>
    <w:rsid w:val="00514380"/>
    <w:rsid w:val="00514981"/>
    <w:rsid w:val="0051658E"/>
    <w:rsid w:val="005219A6"/>
    <w:rsid w:val="00521B79"/>
    <w:rsid w:val="005228D1"/>
    <w:rsid w:val="0052450C"/>
    <w:rsid w:val="005277E1"/>
    <w:rsid w:val="00530B4D"/>
    <w:rsid w:val="0053172A"/>
    <w:rsid w:val="0053357D"/>
    <w:rsid w:val="00534681"/>
    <w:rsid w:val="00534B07"/>
    <w:rsid w:val="00535AFA"/>
    <w:rsid w:val="00535B3E"/>
    <w:rsid w:val="00536450"/>
    <w:rsid w:val="0053678E"/>
    <w:rsid w:val="00537137"/>
    <w:rsid w:val="00537F18"/>
    <w:rsid w:val="0054197C"/>
    <w:rsid w:val="0054224E"/>
    <w:rsid w:val="0054230E"/>
    <w:rsid w:val="0054394C"/>
    <w:rsid w:val="00544410"/>
    <w:rsid w:val="005445DD"/>
    <w:rsid w:val="00544E4B"/>
    <w:rsid w:val="00545145"/>
    <w:rsid w:val="00545583"/>
    <w:rsid w:val="00545815"/>
    <w:rsid w:val="005469B6"/>
    <w:rsid w:val="005472EF"/>
    <w:rsid w:val="00547B21"/>
    <w:rsid w:val="0055033F"/>
    <w:rsid w:val="00550769"/>
    <w:rsid w:val="00551074"/>
    <w:rsid w:val="00551978"/>
    <w:rsid w:val="0055247C"/>
    <w:rsid w:val="00552E86"/>
    <w:rsid w:val="00553FF6"/>
    <w:rsid w:val="0055404D"/>
    <w:rsid w:val="00560510"/>
    <w:rsid w:val="005605EF"/>
    <w:rsid w:val="0056068E"/>
    <w:rsid w:val="00562798"/>
    <w:rsid w:val="00562E3A"/>
    <w:rsid w:val="005632A7"/>
    <w:rsid w:val="00563442"/>
    <w:rsid w:val="0056346F"/>
    <w:rsid w:val="0056348E"/>
    <w:rsid w:val="005642D4"/>
    <w:rsid w:val="005646FC"/>
    <w:rsid w:val="00564FF7"/>
    <w:rsid w:val="00565033"/>
    <w:rsid w:val="00565532"/>
    <w:rsid w:val="00565B42"/>
    <w:rsid w:val="00567B86"/>
    <w:rsid w:val="005724F3"/>
    <w:rsid w:val="00573493"/>
    <w:rsid w:val="00573E81"/>
    <w:rsid w:val="0057486E"/>
    <w:rsid w:val="0057557B"/>
    <w:rsid w:val="00575C03"/>
    <w:rsid w:val="00576422"/>
    <w:rsid w:val="00576691"/>
    <w:rsid w:val="00577555"/>
    <w:rsid w:val="00577E3E"/>
    <w:rsid w:val="00577F62"/>
    <w:rsid w:val="00580382"/>
    <w:rsid w:val="005827C5"/>
    <w:rsid w:val="00582E09"/>
    <w:rsid w:val="0058348A"/>
    <w:rsid w:val="005837DB"/>
    <w:rsid w:val="005848EE"/>
    <w:rsid w:val="0058544C"/>
    <w:rsid w:val="00586DE6"/>
    <w:rsid w:val="00592A33"/>
    <w:rsid w:val="005933C5"/>
    <w:rsid w:val="00595252"/>
    <w:rsid w:val="005952EF"/>
    <w:rsid w:val="00595365"/>
    <w:rsid w:val="0059571E"/>
    <w:rsid w:val="00595733"/>
    <w:rsid w:val="00595BDF"/>
    <w:rsid w:val="0059608C"/>
    <w:rsid w:val="00596BEA"/>
    <w:rsid w:val="00596CE4"/>
    <w:rsid w:val="00596E5A"/>
    <w:rsid w:val="005978B9"/>
    <w:rsid w:val="005A03B7"/>
    <w:rsid w:val="005A297D"/>
    <w:rsid w:val="005A3D17"/>
    <w:rsid w:val="005A3F95"/>
    <w:rsid w:val="005A42CC"/>
    <w:rsid w:val="005A4961"/>
    <w:rsid w:val="005A49DF"/>
    <w:rsid w:val="005A531E"/>
    <w:rsid w:val="005A6432"/>
    <w:rsid w:val="005A7006"/>
    <w:rsid w:val="005A783A"/>
    <w:rsid w:val="005A7F96"/>
    <w:rsid w:val="005B00E4"/>
    <w:rsid w:val="005B0675"/>
    <w:rsid w:val="005B0F0B"/>
    <w:rsid w:val="005B2CBE"/>
    <w:rsid w:val="005B2E09"/>
    <w:rsid w:val="005B35E2"/>
    <w:rsid w:val="005B35E8"/>
    <w:rsid w:val="005B3B33"/>
    <w:rsid w:val="005B4622"/>
    <w:rsid w:val="005B477A"/>
    <w:rsid w:val="005B511B"/>
    <w:rsid w:val="005B5C0D"/>
    <w:rsid w:val="005B6503"/>
    <w:rsid w:val="005B71D2"/>
    <w:rsid w:val="005B76AF"/>
    <w:rsid w:val="005B77F4"/>
    <w:rsid w:val="005B7F13"/>
    <w:rsid w:val="005C0493"/>
    <w:rsid w:val="005C0A68"/>
    <w:rsid w:val="005C0B94"/>
    <w:rsid w:val="005C1A59"/>
    <w:rsid w:val="005C1A67"/>
    <w:rsid w:val="005C1C1C"/>
    <w:rsid w:val="005C3637"/>
    <w:rsid w:val="005C3C29"/>
    <w:rsid w:val="005C49BC"/>
    <w:rsid w:val="005C49D8"/>
    <w:rsid w:val="005C4CE6"/>
    <w:rsid w:val="005C5DEC"/>
    <w:rsid w:val="005D060B"/>
    <w:rsid w:val="005D0780"/>
    <w:rsid w:val="005D0DDF"/>
    <w:rsid w:val="005D1434"/>
    <w:rsid w:val="005D15D7"/>
    <w:rsid w:val="005D30A3"/>
    <w:rsid w:val="005D367F"/>
    <w:rsid w:val="005D3808"/>
    <w:rsid w:val="005D4F79"/>
    <w:rsid w:val="005D66C6"/>
    <w:rsid w:val="005D6EC3"/>
    <w:rsid w:val="005D7470"/>
    <w:rsid w:val="005E0D7C"/>
    <w:rsid w:val="005E29D9"/>
    <w:rsid w:val="005E371B"/>
    <w:rsid w:val="005E4AA1"/>
    <w:rsid w:val="005E5F35"/>
    <w:rsid w:val="005E63D6"/>
    <w:rsid w:val="005F0DF5"/>
    <w:rsid w:val="005F1B1B"/>
    <w:rsid w:val="005F1F53"/>
    <w:rsid w:val="005F257F"/>
    <w:rsid w:val="005F4BAA"/>
    <w:rsid w:val="005F675B"/>
    <w:rsid w:val="005F69B3"/>
    <w:rsid w:val="00600569"/>
    <w:rsid w:val="0060087A"/>
    <w:rsid w:val="00600BFF"/>
    <w:rsid w:val="00600D75"/>
    <w:rsid w:val="00600E25"/>
    <w:rsid w:val="00602117"/>
    <w:rsid w:val="0060345F"/>
    <w:rsid w:val="00603B1A"/>
    <w:rsid w:val="00604D6F"/>
    <w:rsid w:val="006063E5"/>
    <w:rsid w:val="00610749"/>
    <w:rsid w:val="006122BA"/>
    <w:rsid w:val="0061292C"/>
    <w:rsid w:val="00612FE9"/>
    <w:rsid w:val="00613059"/>
    <w:rsid w:val="00613803"/>
    <w:rsid w:val="00613C4E"/>
    <w:rsid w:val="006144B5"/>
    <w:rsid w:val="006150A7"/>
    <w:rsid w:val="00615E5D"/>
    <w:rsid w:val="00615EBB"/>
    <w:rsid w:val="00617962"/>
    <w:rsid w:val="006205A3"/>
    <w:rsid w:val="00620C68"/>
    <w:rsid w:val="00621DAE"/>
    <w:rsid w:val="00622A33"/>
    <w:rsid w:val="0062375E"/>
    <w:rsid w:val="00623A51"/>
    <w:rsid w:val="00625839"/>
    <w:rsid w:val="00625CE2"/>
    <w:rsid w:val="0062661F"/>
    <w:rsid w:val="00626A48"/>
    <w:rsid w:val="00631017"/>
    <w:rsid w:val="0063201A"/>
    <w:rsid w:val="00632467"/>
    <w:rsid w:val="0063293B"/>
    <w:rsid w:val="00632A26"/>
    <w:rsid w:val="00633131"/>
    <w:rsid w:val="0063433C"/>
    <w:rsid w:val="00635E12"/>
    <w:rsid w:val="00636640"/>
    <w:rsid w:val="00636668"/>
    <w:rsid w:val="006367AA"/>
    <w:rsid w:val="00637433"/>
    <w:rsid w:val="006428DC"/>
    <w:rsid w:val="00642C14"/>
    <w:rsid w:val="00643909"/>
    <w:rsid w:val="00644205"/>
    <w:rsid w:val="00646B44"/>
    <w:rsid w:val="006473C2"/>
    <w:rsid w:val="00647588"/>
    <w:rsid w:val="006478BF"/>
    <w:rsid w:val="00647A2A"/>
    <w:rsid w:val="0065015C"/>
    <w:rsid w:val="0065053F"/>
    <w:rsid w:val="00650637"/>
    <w:rsid w:val="00650BB0"/>
    <w:rsid w:val="00650BC9"/>
    <w:rsid w:val="0065150B"/>
    <w:rsid w:val="00651CB2"/>
    <w:rsid w:val="0065213F"/>
    <w:rsid w:val="00652619"/>
    <w:rsid w:val="00652E45"/>
    <w:rsid w:val="0065385D"/>
    <w:rsid w:val="00654BAA"/>
    <w:rsid w:val="0065508E"/>
    <w:rsid w:val="00655B6F"/>
    <w:rsid w:val="00657239"/>
    <w:rsid w:val="006604DC"/>
    <w:rsid w:val="00660C28"/>
    <w:rsid w:val="00661C5F"/>
    <w:rsid w:val="00661DAD"/>
    <w:rsid w:val="00662359"/>
    <w:rsid w:val="006640C5"/>
    <w:rsid w:val="00665A67"/>
    <w:rsid w:val="00665CAC"/>
    <w:rsid w:val="00665D8C"/>
    <w:rsid w:val="0066667F"/>
    <w:rsid w:val="00666A35"/>
    <w:rsid w:val="00666A90"/>
    <w:rsid w:val="00666D82"/>
    <w:rsid w:val="00667210"/>
    <w:rsid w:val="00672189"/>
    <w:rsid w:val="0067344A"/>
    <w:rsid w:val="0067465C"/>
    <w:rsid w:val="00675AF7"/>
    <w:rsid w:val="00675C45"/>
    <w:rsid w:val="00676111"/>
    <w:rsid w:val="0067659E"/>
    <w:rsid w:val="00676867"/>
    <w:rsid w:val="00677263"/>
    <w:rsid w:val="00677458"/>
    <w:rsid w:val="0068153E"/>
    <w:rsid w:val="00681B4D"/>
    <w:rsid w:val="00682876"/>
    <w:rsid w:val="00684531"/>
    <w:rsid w:val="00685C78"/>
    <w:rsid w:val="00685E7F"/>
    <w:rsid w:val="0068610D"/>
    <w:rsid w:val="0068626A"/>
    <w:rsid w:val="006863A8"/>
    <w:rsid w:val="006866DD"/>
    <w:rsid w:val="006869FA"/>
    <w:rsid w:val="00687728"/>
    <w:rsid w:val="00687883"/>
    <w:rsid w:val="00687B27"/>
    <w:rsid w:val="00687BE0"/>
    <w:rsid w:val="00687C43"/>
    <w:rsid w:val="006919CC"/>
    <w:rsid w:val="00693814"/>
    <w:rsid w:val="006938F8"/>
    <w:rsid w:val="00696590"/>
    <w:rsid w:val="00696775"/>
    <w:rsid w:val="006968A1"/>
    <w:rsid w:val="006969A5"/>
    <w:rsid w:val="006977DA"/>
    <w:rsid w:val="00697DB3"/>
    <w:rsid w:val="006A052D"/>
    <w:rsid w:val="006A07D8"/>
    <w:rsid w:val="006A09B2"/>
    <w:rsid w:val="006A0B33"/>
    <w:rsid w:val="006A0BD9"/>
    <w:rsid w:val="006A149F"/>
    <w:rsid w:val="006A14ED"/>
    <w:rsid w:val="006A1BCB"/>
    <w:rsid w:val="006A1F3F"/>
    <w:rsid w:val="006A2323"/>
    <w:rsid w:val="006A2687"/>
    <w:rsid w:val="006A2A11"/>
    <w:rsid w:val="006A3CA1"/>
    <w:rsid w:val="006A484D"/>
    <w:rsid w:val="006A5147"/>
    <w:rsid w:val="006A663C"/>
    <w:rsid w:val="006A73C1"/>
    <w:rsid w:val="006B0E68"/>
    <w:rsid w:val="006B169B"/>
    <w:rsid w:val="006B1FC6"/>
    <w:rsid w:val="006B2290"/>
    <w:rsid w:val="006B2749"/>
    <w:rsid w:val="006B4798"/>
    <w:rsid w:val="006B4994"/>
    <w:rsid w:val="006B4AD7"/>
    <w:rsid w:val="006B5F1E"/>
    <w:rsid w:val="006B767A"/>
    <w:rsid w:val="006C0595"/>
    <w:rsid w:val="006C1B8C"/>
    <w:rsid w:val="006C200F"/>
    <w:rsid w:val="006C3FB7"/>
    <w:rsid w:val="006C4FE3"/>
    <w:rsid w:val="006C516C"/>
    <w:rsid w:val="006C65F2"/>
    <w:rsid w:val="006C6908"/>
    <w:rsid w:val="006C6F84"/>
    <w:rsid w:val="006D04AF"/>
    <w:rsid w:val="006D311D"/>
    <w:rsid w:val="006D4898"/>
    <w:rsid w:val="006D584E"/>
    <w:rsid w:val="006D5A63"/>
    <w:rsid w:val="006D6E1A"/>
    <w:rsid w:val="006D78E8"/>
    <w:rsid w:val="006E0D9D"/>
    <w:rsid w:val="006E15CA"/>
    <w:rsid w:val="006E27F7"/>
    <w:rsid w:val="006E2C30"/>
    <w:rsid w:val="006E44E4"/>
    <w:rsid w:val="006E5136"/>
    <w:rsid w:val="006E5783"/>
    <w:rsid w:val="006E5E52"/>
    <w:rsid w:val="006E723C"/>
    <w:rsid w:val="006F022D"/>
    <w:rsid w:val="006F082E"/>
    <w:rsid w:val="006F1A7F"/>
    <w:rsid w:val="006F74AB"/>
    <w:rsid w:val="00700963"/>
    <w:rsid w:val="0070211C"/>
    <w:rsid w:val="00704932"/>
    <w:rsid w:val="00706C60"/>
    <w:rsid w:val="0071080E"/>
    <w:rsid w:val="00712338"/>
    <w:rsid w:val="00712B28"/>
    <w:rsid w:val="007150CF"/>
    <w:rsid w:val="00715238"/>
    <w:rsid w:val="00715B9C"/>
    <w:rsid w:val="007171A3"/>
    <w:rsid w:val="007174A1"/>
    <w:rsid w:val="00717D88"/>
    <w:rsid w:val="0072076C"/>
    <w:rsid w:val="007212FB"/>
    <w:rsid w:val="007225F9"/>
    <w:rsid w:val="007241E2"/>
    <w:rsid w:val="00724D64"/>
    <w:rsid w:val="00725138"/>
    <w:rsid w:val="007253EE"/>
    <w:rsid w:val="00726473"/>
    <w:rsid w:val="007266FC"/>
    <w:rsid w:val="00726A43"/>
    <w:rsid w:val="00726D32"/>
    <w:rsid w:val="0072760C"/>
    <w:rsid w:val="00727B15"/>
    <w:rsid w:val="00730517"/>
    <w:rsid w:val="00731B5D"/>
    <w:rsid w:val="00732D28"/>
    <w:rsid w:val="00732DB4"/>
    <w:rsid w:val="00734EAA"/>
    <w:rsid w:val="007369BA"/>
    <w:rsid w:val="00737CB0"/>
    <w:rsid w:val="00740762"/>
    <w:rsid w:val="00740981"/>
    <w:rsid w:val="00740AA9"/>
    <w:rsid w:val="00741E6F"/>
    <w:rsid w:val="00742603"/>
    <w:rsid w:val="00742D3B"/>
    <w:rsid w:val="0074492F"/>
    <w:rsid w:val="00744AE4"/>
    <w:rsid w:val="0074529F"/>
    <w:rsid w:val="00745650"/>
    <w:rsid w:val="00745A98"/>
    <w:rsid w:val="007464E5"/>
    <w:rsid w:val="00747106"/>
    <w:rsid w:val="007503C9"/>
    <w:rsid w:val="007509BF"/>
    <w:rsid w:val="00751E57"/>
    <w:rsid w:val="00752986"/>
    <w:rsid w:val="007537BE"/>
    <w:rsid w:val="0075408C"/>
    <w:rsid w:val="0075574E"/>
    <w:rsid w:val="00756426"/>
    <w:rsid w:val="0075763B"/>
    <w:rsid w:val="00757A74"/>
    <w:rsid w:val="00757B38"/>
    <w:rsid w:val="00757D51"/>
    <w:rsid w:val="007601C4"/>
    <w:rsid w:val="007609EF"/>
    <w:rsid w:val="00761272"/>
    <w:rsid w:val="00762F63"/>
    <w:rsid w:val="00763B72"/>
    <w:rsid w:val="007655C5"/>
    <w:rsid w:val="007665E2"/>
    <w:rsid w:val="00766DE2"/>
    <w:rsid w:val="00766E72"/>
    <w:rsid w:val="007703EB"/>
    <w:rsid w:val="00770F22"/>
    <w:rsid w:val="00771821"/>
    <w:rsid w:val="00771F04"/>
    <w:rsid w:val="007730E7"/>
    <w:rsid w:val="00773353"/>
    <w:rsid w:val="007760AD"/>
    <w:rsid w:val="007808DE"/>
    <w:rsid w:val="00780B16"/>
    <w:rsid w:val="00780D14"/>
    <w:rsid w:val="0078295E"/>
    <w:rsid w:val="00784C21"/>
    <w:rsid w:val="00786056"/>
    <w:rsid w:val="00786FCC"/>
    <w:rsid w:val="00787867"/>
    <w:rsid w:val="007878F1"/>
    <w:rsid w:val="007901F2"/>
    <w:rsid w:val="00792AFE"/>
    <w:rsid w:val="007931CE"/>
    <w:rsid w:val="00793A16"/>
    <w:rsid w:val="00793AFC"/>
    <w:rsid w:val="007942D3"/>
    <w:rsid w:val="007944CB"/>
    <w:rsid w:val="00794B58"/>
    <w:rsid w:val="00796D73"/>
    <w:rsid w:val="007A0869"/>
    <w:rsid w:val="007A0CBE"/>
    <w:rsid w:val="007A1444"/>
    <w:rsid w:val="007A1D41"/>
    <w:rsid w:val="007A1FFE"/>
    <w:rsid w:val="007A30BF"/>
    <w:rsid w:val="007A4841"/>
    <w:rsid w:val="007A58A2"/>
    <w:rsid w:val="007A5A57"/>
    <w:rsid w:val="007A6CD2"/>
    <w:rsid w:val="007A7222"/>
    <w:rsid w:val="007A765E"/>
    <w:rsid w:val="007A7DCB"/>
    <w:rsid w:val="007B0074"/>
    <w:rsid w:val="007B0082"/>
    <w:rsid w:val="007B2099"/>
    <w:rsid w:val="007B4121"/>
    <w:rsid w:val="007B5B7D"/>
    <w:rsid w:val="007B5DB3"/>
    <w:rsid w:val="007B5E70"/>
    <w:rsid w:val="007B657D"/>
    <w:rsid w:val="007B6C09"/>
    <w:rsid w:val="007B7741"/>
    <w:rsid w:val="007B7F9F"/>
    <w:rsid w:val="007C081F"/>
    <w:rsid w:val="007C17D3"/>
    <w:rsid w:val="007C210E"/>
    <w:rsid w:val="007C298A"/>
    <w:rsid w:val="007C2F6D"/>
    <w:rsid w:val="007C33F8"/>
    <w:rsid w:val="007C4951"/>
    <w:rsid w:val="007C5D59"/>
    <w:rsid w:val="007C7176"/>
    <w:rsid w:val="007C7415"/>
    <w:rsid w:val="007C7D7E"/>
    <w:rsid w:val="007D08BF"/>
    <w:rsid w:val="007D0A00"/>
    <w:rsid w:val="007D174E"/>
    <w:rsid w:val="007D1CDC"/>
    <w:rsid w:val="007D2EEA"/>
    <w:rsid w:val="007D60A9"/>
    <w:rsid w:val="007D70CD"/>
    <w:rsid w:val="007D7A79"/>
    <w:rsid w:val="007D7F5B"/>
    <w:rsid w:val="007E058D"/>
    <w:rsid w:val="007E08A7"/>
    <w:rsid w:val="007E09DA"/>
    <w:rsid w:val="007E0F8A"/>
    <w:rsid w:val="007E10AB"/>
    <w:rsid w:val="007E1A3F"/>
    <w:rsid w:val="007E21C8"/>
    <w:rsid w:val="007E2979"/>
    <w:rsid w:val="007E3B94"/>
    <w:rsid w:val="007F1111"/>
    <w:rsid w:val="007F2826"/>
    <w:rsid w:val="007F3318"/>
    <w:rsid w:val="007F383D"/>
    <w:rsid w:val="007F3CB6"/>
    <w:rsid w:val="007F46C6"/>
    <w:rsid w:val="007F4C7F"/>
    <w:rsid w:val="007F5BCA"/>
    <w:rsid w:val="007F718D"/>
    <w:rsid w:val="007F7607"/>
    <w:rsid w:val="00801912"/>
    <w:rsid w:val="00801BB2"/>
    <w:rsid w:val="00801D8E"/>
    <w:rsid w:val="00801FAD"/>
    <w:rsid w:val="008036C3"/>
    <w:rsid w:val="0080431B"/>
    <w:rsid w:val="00804977"/>
    <w:rsid w:val="0080518E"/>
    <w:rsid w:val="0080545D"/>
    <w:rsid w:val="00805AEF"/>
    <w:rsid w:val="00805AF8"/>
    <w:rsid w:val="00806A95"/>
    <w:rsid w:val="008077EA"/>
    <w:rsid w:val="00810986"/>
    <w:rsid w:val="00810D2E"/>
    <w:rsid w:val="00811289"/>
    <w:rsid w:val="008126C2"/>
    <w:rsid w:val="00812A50"/>
    <w:rsid w:val="00816539"/>
    <w:rsid w:val="008178B6"/>
    <w:rsid w:val="00817C2E"/>
    <w:rsid w:val="00817FDD"/>
    <w:rsid w:val="00822D89"/>
    <w:rsid w:val="00825C13"/>
    <w:rsid w:val="008262E4"/>
    <w:rsid w:val="0082662D"/>
    <w:rsid w:val="008269BF"/>
    <w:rsid w:val="00826B5A"/>
    <w:rsid w:val="008272B0"/>
    <w:rsid w:val="008277EC"/>
    <w:rsid w:val="00830343"/>
    <w:rsid w:val="00831AE2"/>
    <w:rsid w:val="00831E4C"/>
    <w:rsid w:val="008322D3"/>
    <w:rsid w:val="00832DA1"/>
    <w:rsid w:val="00832F5D"/>
    <w:rsid w:val="008335F3"/>
    <w:rsid w:val="008336CA"/>
    <w:rsid w:val="008345BB"/>
    <w:rsid w:val="00834B77"/>
    <w:rsid w:val="00834D71"/>
    <w:rsid w:val="00834EB0"/>
    <w:rsid w:val="00835152"/>
    <w:rsid w:val="00836026"/>
    <w:rsid w:val="008360B8"/>
    <w:rsid w:val="0083688A"/>
    <w:rsid w:val="008377E5"/>
    <w:rsid w:val="00837C7E"/>
    <w:rsid w:val="0084092A"/>
    <w:rsid w:val="00841224"/>
    <w:rsid w:val="008414C9"/>
    <w:rsid w:val="00843F96"/>
    <w:rsid w:val="008442EF"/>
    <w:rsid w:val="008470D8"/>
    <w:rsid w:val="0085156A"/>
    <w:rsid w:val="0085205C"/>
    <w:rsid w:val="0085214F"/>
    <w:rsid w:val="008525AE"/>
    <w:rsid w:val="00853F6D"/>
    <w:rsid w:val="00854E86"/>
    <w:rsid w:val="00854FC4"/>
    <w:rsid w:val="00855076"/>
    <w:rsid w:val="00855F57"/>
    <w:rsid w:val="00857A6F"/>
    <w:rsid w:val="00861F6E"/>
    <w:rsid w:val="00862FDF"/>
    <w:rsid w:val="0086340F"/>
    <w:rsid w:val="00863ADA"/>
    <w:rsid w:val="00864D6D"/>
    <w:rsid w:val="00865B09"/>
    <w:rsid w:val="00865B74"/>
    <w:rsid w:val="00866063"/>
    <w:rsid w:val="00867ABB"/>
    <w:rsid w:val="00870403"/>
    <w:rsid w:val="008707CE"/>
    <w:rsid w:val="008718B2"/>
    <w:rsid w:val="00871DC5"/>
    <w:rsid w:val="00872434"/>
    <w:rsid w:val="0087277B"/>
    <w:rsid w:val="00872841"/>
    <w:rsid w:val="00872E01"/>
    <w:rsid w:val="008749F0"/>
    <w:rsid w:val="00875A6E"/>
    <w:rsid w:val="008807DA"/>
    <w:rsid w:val="00880B2A"/>
    <w:rsid w:val="00880BE9"/>
    <w:rsid w:val="00881799"/>
    <w:rsid w:val="00881966"/>
    <w:rsid w:val="008819A3"/>
    <w:rsid w:val="0088262C"/>
    <w:rsid w:val="008836EE"/>
    <w:rsid w:val="00883F93"/>
    <w:rsid w:val="008841E1"/>
    <w:rsid w:val="00884A71"/>
    <w:rsid w:val="00885F71"/>
    <w:rsid w:val="008862C3"/>
    <w:rsid w:val="008868B5"/>
    <w:rsid w:val="00886CB5"/>
    <w:rsid w:val="00886E43"/>
    <w:rsid w:val="008870AC"/>
    <w:rsid w:val="00891B7E"/>
    <w:rsid w:val="00892A4B"/>
    <w:rsid w:val="00892D63"/>
    <w:rsid w:val="008930DE"/>
    <w:rsid w:val="0089338A"/>
    <w:rsid w:val="00893803"/>
    <w:rsid w:val="00893CB9"/>
    <w:rsid w:val="00895EDC"/>
    <w:rsid w:val="00896976"/>
    <w:rsid w:val="008974F0"/>
    <w:rsid w:val="00897F81"/>
    <w:rsid w:val="008A1499"/>
    <w:rsid w:val="008A307D"/>
    <w:rsid w:val="008A37EB"/>
    <w:rsid w:val="008A3F91"/>
    <w:rsid w:val="008A4A0F"/>
    <w:rsid w:val="008A5AB9"/>
    <w:rsid w:val="008A6EC6"/>
    <w:rsid w:val="008A75F4"/>
    <w:rsid w:val="008A7EFD"/>
    <w:rsid w:val="008B012A"/>
    <w:rsid w:val="008B14E4"/>
    <w:rsid w:val="008B4041"/>
    <w:rsid w:val="008B4C40"/>
    <w:rsid w:val="008B4CE0"/>
    <w:rsid w:val="008B628C"/>
    <w:rsid w:val="008B7236"/>
    <w:rsid w:val="008B763D"/>
    <w:rsid w:val="008B77CB"/>
    <w:rsid w:val="008B7B3A"/>
    <w:rsid w:val="008C0925"/>
    <w:rsid w:val="008C1B68"/>
    <w:rsid w:val="008C2F57"/>
    <w:rsid w:val="008C559D"/>
    <w:rsid w:val="008C5E2E"/>
    <w:rsid w:val="008C6B50"/>
    <w:rsid w:val="008C778B"/>
    <w:rsid w:val="008D11CA"/>
    <w:rsid w:val="008D1E04"/>
    <w:rsid w:val="008D2D25"/>
    <w:rsid w:val="008D4192"/>
    <w:rsid w:val="008D61B7"/>
    <w:rsid w:val="008D7146"/>
    <w:rsid w:val="008D78CA"/>
    <w:rsid w:val="008E070E"/>
    <w:rsid w:val="008E1B40"/>
    <w:rsid w:val="008E225E"/>
    <w:rsid w:val="008E2D12"/>
    <w:rsid w:val="008E4F68"/>
    <w:rsid w:val="008E51B2"/>
    <w:rsid w:val="008E5534"/>
    <w:rsid w:val="008E5D14"/>
    <w:rsid w:val="008E6D1D"/>
    <w:rsid w:val="008E74DB"/>
    <w:rsid w:val="008E7BE7"/>
    <w:rsid w:val="008F028B"/>
    <w:rsid w:val="008F02A0"/>
    <w:rsid w:val="008F0919"/>
    <w:rsid w:val="008F0F81"/>
    <w:rsid w:val="008F1048"/>
    <w:rsid w:val="008F1117"/>
    <w:rsid w:val="008F1885"/>
    <w:rsid w:val="008F471D"/>
    <w:rsid w:val="008F5777"/>
    <w:rsid w:val="009004F7"/>
    <w:rsid w:val="00902F34"/>
    <w:rsid w:val="009031A8"/>
    <w:rsid w:val="00903268"/>
    <w:rsid w:val="00903558"/>
    <w:rsid w:val="00903E43"/>
    <w:rsid w:val="0090487F"/>
    <w:rsid w:val="00904C0A"/>
    <w:rsid w:val="00904C80"/>
    <w:rsid w:val="009059C4"/>
    <w:rsid w:val="00906728"/>
    <w:rsid w:val="00906784"/>
    <w:rsid w:val="00906D24"/>
    <w:rsid w:val="00906E17"/>
    <w:rsid w:val="00910364"/>
    <w:rsid w:val="00911526"/>
    <w:rsid w:val="00913E44"/>
    <w:rsid w:val="00914F89"/>
    <w:rsid w:val="009150F8"/>
    <w:rsid w:val="00915139"/>
    <w:rsid w:val="00915201"/>
    <w:rsid w:val="0091632C"/>
    <w:rsid w:val="0091694C"/>
    <w:rsid w:val="009202A7"/>
    <w:rsid w:val="00920868"/>
    <w:rsid w:val="00920B1B"/>
    <w:rsid w:val="00921B94"/>
    <w:rsid w:val="00921F6E"/>
    <w:rsid w:val="00924729"/>
    <w:rsid w:val="00927487"/>
    <w:rsid w:val="00930BA1"/>
    <w:rsid w:val="0093169E"/>
    <w:rsid w:val="00932406"/>
    <w:rsid w:val="0093484E"/>
    <w:rsid w:val="00936104"/>
    <w:rsid w:val="00936E6E"/>
    <w:rsid w:val="00937B7F"/>
    <w:rsid w:val="00940634"/>
    <w:rsid w:val="00940ABC"/>
    <w:rsid w:val="00941544"/>
    <w:rsid w:val="00941637"/>
    <w:rsid w:val="009423B2"/>
    <w:rsid w:val="009437A9"/>
    <w:rsid w:val="00943A60"/>
    <w:rsid w:val="00945CAE"/>
    <w:rsid w:val="0094715C"/>
    <w:rsid w:val="009476FC"/>
    <w:rsid w:val="00947F7D"/>
    <w:rsid w:val="009505C9"/>
    <w:rsid w:val="00950752"/>
    <w:rsid w:val="00950CF9"/>
    <w:rsid w:val="009512D2"/>
    <w:rsid w:val="00951CEA"/>
    <w:rsid w:val="00952244"/>
    <w:rsid w:val="00953B35"/>
    <w:rsid w:val="00953B7B"/>
    <w:rsid w:val="00954FE5"/>
    <w:rsid w:val="0095516F"/>
    <w:rsid w:val="00955F09"/>
    <w:rsid w:val="00957460"/>
    <w:rsid w:val="009605CA"/>
    <w:rsid w:val="00960AF5"/>
    <w:rsid w:val="00960D30"/>
    <w:rsid w:val="009630EB"/>
    <w:rsid w:val="009636BE"/>
    <w:rsid w:val="0096426F"/>
    <w:rsid w:val="00964284"/>
    <w:rsid w:val="00965178"/>
    <w:rsid w:val="009657F2"/>
    <w:rsid w:val="00966170"/>
    <w:rsid w:val="00966424"/>
    <w:rsid w:val="009667E0"/>
    <w:rsid w:val="009669C1"/>
    <w:rsid w:val="00967F5B"/>
    <w:rsid w:val="00971294"/>
    <w:rsid w:val="0097148A"/>
    <w:rsid w:val="009728B1"/>
    <w:rsid w:val="00972997"/>
    <w:rsid w:val="00974754"/>
    <w:rsid w:val="0097502B"/>
    <w:rsid w:val="00975047"/>
    <w:rsid w:val="0097518E"/>
    <w:rsid w:val="009761A8"/>
    <w:rsid w:val="009763C9"/>
    <w:rsid w:val="00976940"/>
    <w:rsid w:val="00976AC8"/>
    <w:rsid w:val="00976EBD"/>
    <w:rsid w:val="009771AA"/>
    <w:rsid w:val="00980651"/>
    <w:rsid w:val="00980D25"/>
    <w:rsid w:val="009813F7"/>
    <w:rsid w:val="0098295D"/>
    <w:rsid w:val="009839D3"/>
    <w:rsid w:val="00983AA3"/>
    <w:rsid w:val="00984BCB"/>
    <w:rsid w:val="00984CE5"/>
    <w:rsid w:val="009850D4"/>
    <w:rsid w:val="00985D54"/>
    <w:rsid w:val="00986E0B"/>
    <w:rsid w:val="0098736E"/>
    <w:rsid w:val="00990B7C"/>
    <w:rsid w:val="00990C94"/>
    <w:rsid w:val="00991285"/>
    <w:rsid w:val="00992D77"/>
    <w:rsid w:val="00992F25"/>
    <w:rsid w:val="0099380F"/>
    <w:rsid w:val="00995345"/>
    <w:rsid w:val="00995366"/>
    <w:rsid w:val="00996B71"/>
    <w:rsid w:val="009A0C6B"/>
    <w:rsid w:val="009A466F"/>
    <w:rsid w:val="009A6620"/>
    <w:rsid w:val="009A6ECE"/>
    <w:rsid w:val="009A6F92"/>
    <w:rsid w:val="009B0E38"/>
    <w:rsid w:val="009B18E2"/>
    <w:rsid w:val="009B19E8"/>
    <w:rsid w:val="009B1F54"/>
    <w:rsid w:val="009B2749"/>
    <w:rsid w:val="009B2D5A"/>
    <w:rsid w:val="009B4138"/>
    <w:rsid w:val="009B438D"/>
    <w:rsid w:val="009B45E0"/>
    <w:rsid w:val="009B60F3"/>
    <w:rsid w:val="009B65E4"/>
    <w:rsid w:val="009B77C0"/>
    <w:rsid w:val="009B7CCB"/>
    <w:rsid w:val="009C04F7"/>
    <w:rsid w:val="009C0DF7"/>
    <w:rsid w:val="009C10F1"/>
    <w:rsid w:val="009C1148"/>
    <w:rsid w:val="009C175E"/>
    <w:rsid w:val="009C2114"/>
    <w:rsid w:val="009C2DE6"/>
    <w:rsid w:val="009C3057"/>
    <w:rsid w:val="009C36BF"/>
    <w:rsid w:val="009C49E8"/>
    <w:rsid w:val="009C50EE"/>
    <w:rsid w:val="009C697A"/>
    <w:rsid w:val="009C79FB"/>
    <w:rsid w:val="009D1E31"/>
    <w:rsid w:val="009D220C"/>
    <w:rsid w:val="009D30C9"/>
    <w:rsid w:val="009D4339"/>
    <w:rsid w:val="009D4AA3"/>
    <w:rsid w:val="009D531E"/>
    <w:rsid w:val="009D6858"/>
    <w:rsid w:val="009D799B"/>
    <w:rsid w:val="009E03D8"/>
    <w:rsid w:val="009E0452"/>
    <w:rsid w:val="009E1028"/>
    <w:rsid w:val="009E1D19"/>
    <w:rsid w:val="009E1DD3"/>
    <w:rsid w:val="009E2988"/>
    <w:rsid w:val="009E2CC6"/>
    <w:rsid w:val="009E52E3"/>
    <w:rsid w:val="009E5319"/>
    <w:rsid w:val="009E6FD2"/>
    <w:rsid w:val="009E75E7"/>
    <w:rsid w:val="009E7CA0"/>
    <w:rsid w:val="009F094B"/>
    <w:rsid w:val="009F0FDB"/>
    <w:rsid w:val="009F1B34"/>
    <w:rsid w:val="009F2A3A"/>
    <w:rsid w:val="009F3DCF"/>
    <w:rsid w:val="009F45BA"/>
    <w:rsid w:val="009F534E"/>
    <w:rsid w:val="009F5537"/>
    <w:rsid w:val="009F6978"/>
    <w:rsid w:val="00A0041E"/>
    <w:rsid w:val="00A01920"/>
    <w:rsid w:val="00A024FF"/>
    <w:rsid w:val="00A02711"/>
    <w:rsid w:val="00A031A5"/>
    <w:rsid w:val="00A032B2"/>
    <w:rsid w:val="00A0457E"/>
    <w:rsid w:val="00A049B8"/>
    <w:rsid w:val="00A05885"/>
    <w:rsid w:val="00A0640E"/>
    <w:rsid w:val="00A073B8"/>
    <w:rsid w:val="00A0764B"/>
    <w:rsid w:val="00A07B18"/>
    <w:rsid w:val="00A104DC"/>
    <w:rsid w:val="00A10948"/>
    <w:rsid w:val="00A109A3"/>
    <w:rsid w:val="00A10B19"/>
    <w:rsid w:val="00A111D1"/>
    <w:rsid w:val="00A125ED"/>
    <w:rsid w:val="00A12C4A"/>
    <w:rsid w:val="00A1447A"/>
    <w:rsid w:val="00A14BB1"/>
    <w:rsid w:val="00A150D6"/>
    <w:rsid w:val="00A15322"/>
    <w:rsid w:val="00A15C8B"/>
    <w:rsid w:val="00A177B8"/>
    <w:rsid w:val="00A20CA9"/>
    <w:rsid w:val="00A2275E"/>
    <w:rsid w:val="00A23715"/>
    <w:rsid w:val="00A23EB0"/>
    <w:rsid w:val="00A24028"/>
    <w:rsid w:val="00A24BDD"/>
    <w:rsid w:val="00A24E05"/>
    <w:rsid w:val="00A25031"/>
    <w:rsid w:val="00A2545A"/>
    <w:rsid w:val="00A26DA9"/>
    <w:rsid w:val="00A302D8"/>
    <w:rsid w:val="00A31574"/>
    <w:rsid w:val="00A31AE1"/>
    <w:rsid w:val="00A31CED"/>
    <w:rsid w:val="00A32230"/>
    <w:rsid w:val="00A325C7"/>
    <w:rsid w:val="00A32771"/>
    <w:rsid w:val="00A33F31"/>
    <w:rsid w:val="00A34089"/>
    <w:rsid w:val="00A35794"/>
    <w:rsid w:val="00A36A41"/>
    <w:rsid w:val="00A374FD"/>
    <w:rsid w:val="00A37D79"/>
    <w:rsid w:val="00A37E99"/>
    <w:rsid w:val="00A41067"/>
    <w:rsid w:val="00A41287"/>
    <w:rsid w:val="00A416DB"/>
    <w:rsid w:val="00A41BC9"/>
    <w:rsid w:val="00A42CA9"/>
    <w:rsid w:val="00A450E1"/>
    <w:rsid w:val="00A45464"/>
    <w:rsid w:val="00A45F2E"/>
    <w:rsid w:val="00A479FE"/>
    <w:rsid w:val="00A51CE0"/>
    <w:rsid w:val="00A534D5"/>
    <w:rsid w:val="00A5374F"/>
    <w:rsid w:val="00A54C80"/>
    <w:rsid w:val="00A5585D"/>
    <w:rsid w:val="00A558B6"/>
    <w:rsid w:val="00A55ECC"/>
    <w:rsid w:val="00A55EF2"/>
    <w:rsid w:val="00A57F0E"/>
    <w:rsid w:val="00A611D7"/>
    <w:rsid w:val="00A61E78"/>
    <w:rsid w:val="00A61F5E"/>
    <w:rsid w:val="00A62753"/>
    <w:rsid w:val="00A63188"/>
    <w:rsid w:val="00A638F2"/>
    <w:rsid w:val="00A63D06"/>
    <w:rsid w:val="00A63E6F"/>
    <w:rsid w:val="00A66E79"/>
    <w:rsid w:val="00A66F73"/>
    <w:rsid w:val="00A67924"/>
    <w:rsid w:val="00A70D54"/>
    <w:rsid w:val="00A71E19"/>
    <w:rsid w:val="00A7253E"/>
    <w:rsid w:val="00A72603"/>
    <w:rsid w:val="00A72EB0"/>
    <w:rsid w:val="00A74D29"/>
    <w:rsid w:val="00A752E1"/>
    <w:rsid w:val="00A75DE3"/>
    <w:rsid w:val="00A75ED6"/>
    <w:rsid w:val="00A75F2B"/>
    <w:rsid w:val="00A7781E"/>
    <w:rsid w:val="00A828FC"/>
    <w:rsid w:val="00A83C7A"/>
    <w:rsid w:val="00A85957"/>
    <w:rsid w:val="00A859B5"/>
    <w:rsid w:val="00A869CD"/>
    <w:rsid w:val="00A90BC5"/>
    <w:rsid w:val="00A914DD"/>
    <w:rsid w:val="00A9286E"/>
    <w:rsid w:val="00A9292A"/>
    <w:rsid w:val="00A940BE"/>
    <w:rsid w:val="00A94920"/>
    <w:rsid w:val="00A94C8E"/>
    <w:rsid w:val="00A95401"/>
    <w:rsid w:val="00A9592A"/>
    <w:rsid w:val="00A95BA9"/>
    <w:rsid w:val="00A96392"/>
    <w:rsid w:val="00A96983"/>
    <w:rsid w:val="00A96D1C"/>
    <w:rsid w:val="00A97323"/>
    <w:rsid w:val="00A97FB0"/>
    <w:rsid w:val="00AA02FA"/>
    <w:rsid w:val="00AA0F31"/>
    <w:rsid w:val="00AA6664"/>
    <w:rsid w:val="00AA6F92"/>
    <w:rsid w:val="00AA7274"/>
    <w:rsid w:val="00AA7CB6"/>
    <w:rsid w:val="00AB04FD"/>
    <w:rsid w:val="00AB1C33"/>
    <w:rsid w:val="00AB2220"/>
    <w:rsid w:val="00AB3AA6"/>
    <w:rsid w:val="00AB6407"/>
    <w:rsid w:val="00AB67FC"/>
    <w:rsid w:val="00AB6934"/>
    <w:rsid w:val="00AB69CD"/>
    <w:rsid w:val="00AB73B1"/>
    <w:rsid w:val="00AB7D25"/>
    <w:rsid w:val="00AC076E"/>
    <w:rsid w:val="00AC1B9C"/>
    <w:rsid w:val="00AC33BF"/>
    <w:rsid w:val="00AC4A02"/>
    <w:rsid w:val="00AC4B45"/>
    <w:rsid w:val="00AC518D"/>
    <w:rsid w:val="00AC590B"/>
    <w:rsid w:val="00AC6056"/>
    <w:rsid w:val="00AC63B6"/>
    <w:rsid w:val="00AD14D0"/>
    <w:rsid w:val="00AD1697"/>
    <w:rsid w:val="00AD199B"/>
    <w:rsid w:val="00AD2200"/>
    <w:rsid w:val="00AD2313"/>
    <w:rsid w:val="00AD37A1"/>
    <w:rsid w:val="00AD38EF"/>
    <w:rsid w:val="00AD4BD8"/>
    <w:rsid w:val="00AD5E18"/>
    <w:rsid w:val="00AD7E62"/>
    <w:rsid w:val="00AE0300"/>
    <w:rsid w:val="00AE0C0B"/>
    <w:rsid w:val="00AE12DC"/>
    <w:rsid w:val="00AE1597"/>
    <w:rsid w:val="00AE173B"/>
    <w:rsid w:val="00AE31DC"/>
    <w:rsid w:val="00AE510B"/>
    <w:rsid w:val="00AE51F4"/>
    <w:rsid w:val="00AE56C1"/>
    <w:rsid w:val="00AE74F6"/>
    <w:rsid w:val="00AF15ED"/>
    <w:rsid w:val="00AF18BB"/>
    <w:rsid w:val="00AF2621"/>
    <w:rsid w:val="00AF3BF5"/>
    <w:rsid w:val="00AF42DE"/>
    <w:rsid w:val="00AF48C7"/>
    <w:rsid w:val="00AF5E80"/>
    <w:rsid w:val="00AF6A9A"/>
    <w:rsid w:val="00B02A13"/>
    <w:rsid w:val="00B04023"/>
    <w:rsid w:val="00B04DF9"/>
    <w:rsid w:val="00B04F64"/>
    <w:rsid w:val="00B04FA2"/>
    <w:rsid w:val="00B05367"/>
    <w:rsid w:val="00B053D2"/>
    <w:rsid w:val="00B06E8B"/>
    <w:rsid w:val="00B07C3C"/>
    <w:rsid w:val="00B107E5"/>
    <w:rsid w:val="00B10E65"/>
    <w:rsid w:val="00B11531"/>
    <w:rsid w:val="00B13189"/>
    <w:rsid w:val="00B140AD"/>
    <w:rsid w:val="00B149E4"/>
    <w:rsid w:val="00B162B7"/>
    <w:rsid w:val="00B162E9"/>
    <w:rsid w:val="00B16C28"/>
    <w:rsid w:val="00B206C2"/>
    <w:rsid w:val="00B208AD"/>
    <w:rsid w:val="00B20E0B"/>
    <w:rsid w:val="00B20EFB"/>
    <w:rsid w:val="00B21D0C"/>
    <w:rsid w:val="00B229D2"/>
    <w:rsid w:val="00B2342E"/>
    <w:rsid w:val="00B2368A"/>
    <w:rsid w:val="00B252FC"/>
    <w:rsid w:val="00B25DF3"/>
    <w:rsid w:val="00B267B8"/>
    <w:rsid w:val="00B268BB"/>
    <w:rsid w:val="00B3034D"/>
    <w:rsid w:val="00B306DB"/>
    <w:rsid w:val="00B30B8D"/>
    <w:rsid w:val="00B31983"/>
    <w:rsid w:val="00B31EC6"/>
    <w:rsid w:val="00B325D1"/>
    <w:rsid w:val="00B3369F"/>
    <w:rsid w:val="00B369E7"/>
    <w:rsid w:val="00B40093"/>
    <w:rsid w:val="00B4016D"/>
    <w:rsid w:val="00B42EF8"/>
    <w:rsid w:val="00B44C06"/>
    <w:rsid w:val="00B451A5"/>
    <w:rsid w:val="00B4533F"/>
    <w:rsid w:val="00B4549E"/>
    <w:rsid w:val="00B46505"/>
    <w:rsid w:val="00B46A12"/>
    <w:rsid w:val="00B4726E"/>
    <w:rsid w:val="00B506D8"/>
    <w:rsid w:val="00B514E2"/>
    <w:rsid w:val="00B516C8"/>
    <w:rsid w:val="00B51FC6"/>
    <w:rsid w:val="00B5224B"/>
    <w:rsid w:val="00B5287E"/>
    <w:rsid w:val="00B52BCA"/>
    <w:rsid w:val="00B52DF2"/>
    <w:rsid w:val="00B52F63"/>
    <w:rsid w:val="00B5681C"/>
    <w:rsid w:val="00B56D0D"/>
    <w:rsid w:val="00B5768C"/>
    <w:rsid w:val="00B609B8"/>
    <w:rsid w:val="00B60C8A"/>
    <w:rsid w:val="00B63875"/>
    <w:rsid w:val="00B65AC9"/>
    <w:rsid w:val="00B65E55"/>
    <w:rsid w:val="00B6706A"/>
    <w:rsid w:val="00B71B3E"/>
    <w:rsid w:val="00B72E7E"/>
    <w:rsid w:val="00B74BAD"/>
    <w:rsid w:val="00B75000"/>
    <w:rsid w:val="00B75AC2"/>
    <w:rsid w:val="00B76CE4"/>
    <w:rsid w:val="00B76E23"/>
    <w:rsid w:val="00B7764C"/>
    <w:rsid w:val="00B80891"/>
    <w:rsid w:val="00B814D2"/>
    <w:rsid w:val="00B81806"/>
    <w:rsid w:val="00B8252B"/>
    <w:rsid w:val="00B84949"/>
    <w:rsid w:val="00B84B67"/>
    <w:rsid w:val="00B855FD"/>
    <w:rsid w:val="00B858B6"/>
    <w:rsid w:val="00B85EF2"/>
    <w:rsid w:val="00B87AD1"/>
    <w:rsid w:val="00B87BDC"/>
    <w:rsid w:val="00B907D6"/>
    <w:rsid w:val="00B9279D"/>
    <w:rsid w:val="00B94935"/>
    <w:rsid w:val="00B94E6C"/>
    <w:rsid w:val="00B95384"/>
    <w:rsid w:val="00B9720A"/>
    <w:rsid w:val="00BA1013"/>
    <w:rsid w:val="00BA16D5"/>
    <w:rsid w:val="00BA1DCC"/>
    <w:rsid w:val="00BA306E"/>
    <w:rsid w:val="00BA36B5"/>
    <w:rsid w:val="00BA3E05"/>
    <w:rsid w:val="00BA422F"/>
    <w:rsid w:val="00BA56FC"/>
    <w:rsid w:val="00BA5994"/>
    <w:rsid w:val="00BA7F86"/>
    <w:rsid w:val="00BB11A6"/>
    <w:rsid w:val="00BB149F"/>
    <w:rsid w:val="00BB27F9"/>
    <w:rsid w:val="00BB28E5"/>
    <w:rsid w:val="00BB400E"/>
    <w:rsid w:val="00BB4606"/>
    <w:rsid w:val="00BB47C9"/>
    <w:rsid w:val="00BB4CDF"/>
    <w:rsid w:val="00BB51A4"/>
    <w:rsid w:val="00BB531A"/>
    <w:rsid w:val="00BB7AB3"/>
    <w:rsid w:val="00BC1E8B"/>
    <w:rsid w:val="00BC2A43"/>
    <w:rsid w:val="00BC2E39"/>
    <w:rsid w:val="00BC2FB8"/>
    <w:rsid w:val="00BC336D"/>
    <w:rsid w:val="00BC3E49"/>
    <w:rsid w:val="00BC4420"/>
    <w:rsid w:val="00BC4DE4"/>
    <w:rsid w:val="00BC6C30"/>
    <w:rsid w:val="00BC755A"/>
    <w:rsid w:val="00BD0444"/>
    <w:rsid w:val="00BD0BB7"/>
    <w:rsid w:val="00BD1470"/>
    <w:rsid w:val="00BD17FD"/>
    <w:rsid w:val="00BD1B8A"/>
    <w:rsid w:val="00BD1E40"/>
    <w:rsid w:val="00BD2364"/>
    <w:rsid w:val="00BD2738"/>
    <w:rsid w:val="00BD2E76"/>
    <w:rsid w:val="00BD36A2"/>
    <w:rsid w:val="00BD37B5"/>
    <w:rsid w:val="00BD5352"/>
    <w:rsid w:val="00BD5CA3"/>
    <w:rsid w:val="00BD5D2C"/>
    <w:rsid w:val="00BD6933"/>
    <w:rsid w:val="00BD7771"/>
    <w:rsid w:val="00BD7D52"/>
    <w:rsid w:val="00BE02EF"/>
    <w:rsid w:val="00BE097C"/>
    <w:rsid w:val="00BE31B2"/>
    <w:rsid w:val="00BE4899"/>
    <w:rsid w:val="00BE48B7"/>
    <w:rsid w:val="00BE4927"/>
    <w:rsid w:val="00BE4BA9"/>
    <w:rsid w:val="00BE60DF"/>
    <w:rsid w:val="00BE71DB"/>
    <w:rsid w:val="00BE7A68"/>
    <w:rsid w:val="00BE7AA1"/>
    <w:rsid w:val="00BE7F24"/>
    <w:rsid w:val="00BF00C3"/>
    <w:rsid w:val="00BF0EB7"/>
    <w:rsid w:val="00BF0F1E"/>
    <w:rsid w:val="00BF1905"/>
    <w:rsid w:val="00BF2018"/>
    <w:rsid w:val="00BF26BB"/>
    <w:rsid w:val="00BF2ED9"/>
    <w:rsid w:val="00BF72EA"/>
    <w:rsid w:val="00BF7341"/>
    <w:rsid w:val="00BF7926"/>
    <w:rsid w:val="00BF797C"/>
    <w:rsid w:val="00C00379"/>
    <w:rsid w:val="00C021CA"/>
    <w:rsid w:val="00C04FBC"/>
    <w:rsid w:val="00C06348"/>
    <w:rsid w:val="00C06D39"/>
    <w:rsid w:val="00C071F6"/>
    <w:rsid w:val="00C07E46"/>
    <w:rsid w:val="00C10439"/>
    <w:rsid w:val="00C11549"/>
    <w:rsid w:val="00C11B11"/>
    <w:rsid w:val="00C1278B"/>
    <w:rsid w:val="00C14485"/>
    <w:rsid w:val="00C14D72"/>
    <w:rsid w:val="00C1562D"/>
    <w:rsid w:val="00C15736"/>
    <w:rsid w:val="00C158C2"/>
    <w:rsid w:val="00C16936"/>
    <w:rsid w:val="00C2305B"/>
    <w:rsid w:val="00C23D2F"/>
    <w:rsid w:val="00C24994"/>
    <w:rsid w:val="00C24B7A"/>
    <w:rsid w:val="00C27A85"/>
    <w:rsid w:val="00C303B6"/>
    <w:rsid w:val="00C312ED"/>
    <w:rsid w:val="00C31DCF"/>
    <w:rsid w:val="00C3200F"/>
    <w:rsid w:val="00C32982"/>
    <w:rsid w:val="00C34C64"/>
    <w:rsid w:val="00C35C20"/>
    <w:rsid w:val="00C365B5"/>
    <w:rsid w:val="00C366E7"/>
    <w:rsid w:val="00C4248D"/>
    <w:rsid w:val="00C443BD"/>
    <w:rsid w:val="00C451C5"/>
    <w:rsid w:val="00C45313"/>
    <w:rsid w:val="00C46433"/>
    <w:rsid w:val="00C465C7"/>
    <w:rsid w:val="00C47765"/>
    <w:rsid w:val="00C47A6E"/>
    <w:rsid w:val="00C47AFC"/>
    <w:rsid w:val="00C51B16"/>
    <w:rsid w:val="00C526DE"/>
    <w:rsid w:val="00C52758"/>
    <w:rsid w:val="00C533E2"/>
    <w:rsid w:val="00C5344F"/>
    <w:rsid w:val="00C5374F"/>
    <w:rsid w:val="00C54949"/>
    <w:rsid w:val="00C54C2E"/>
    <w:rsid w:val="00C54FA4"/>
    <w:rsid w:val="00C55D96"/>
    <w:rsid w:val="00C560D6"/>
    <w:rsid w:val="00C61EFE"/>
    <w:rsid w:val="00C62763"/>
    <w:rsid w:val="00C64385"/>
    <w:rsid w:val="00C65D8A"/>
    <w:rsid w:val="00C67FB5"/>
    <w:rsid w:val="00C701FD"/>
    <w:rsid w:val="00C706D6"/>
    <w:rsid w:val="00C7241C"/>
    <w:rsid w:val="00C746EB"/>
    <w:rsid w:val="00C749A1"/>
    <w:rsid w:val="00C74D11"/>
    <w:rsid w:val="00C753AA"/>
    <w:rsid w:val="00C76176"/>
    <w:rsid w:val="00C7618E"/>
    <w:rsid w:val="00C76F3A"/>
    <w:rsid w:val="00C77A26"/>
    <w:rsid w:val="00C819D9"/>
    <w:rsid w:val="00C81F33"/>
    <w:rsid w:val="00C8208D"/>
    <w:rsid w:val="00C8225A"/>
    <w:rsid w:val="00C82B76"/>
    <w:rsid w:val="00C864DB"/>
    <w:rsid w:val="00C866C3"/>
    <w:rsid w:val="00C87156"/>
    <w:rsid w:val="00C87215"/>
    <w:rsid w:val="00C872A7"/>
    <w:rsid w:val="00C90393"/>
    <w:rsid w:val="00C90495"/>
    <w:rsid w:val="00C91246"/>
    <w:rsid w:val="00C9161D"/>
    <w:rsid w:val="00C9322A"/>
    <w:rsid w:val="00C93242"/>
    <w:rsid w:val="00C9327D"/>
    <w:rsid w:val="00C93C17"/>
    <w:rsid w:val="00C93CE4"/>
    <w:rsid w:val="00C9435E"/>
    <w:rsid w:val="00C9496D"/>
    <w:rsid w:val="00C94A26"/>
    <w:rsid w:val="00C94B90"/>
    <w:rsid w:val="00CA0C1D"/>
    <w:rsid w:val="00CA0F64"/>
    <w:rsid w:val="00CA1604"/>
    <w:rsid w:val="00CA1719"/>
    <w:rsid w:val="00CA2909"/>
    <w:rsid w:val="00CA4CE9"/>
    <w:rsid w:val="00CA5F10"/>
    <w:rsid w:val="00CB0877"/>
    <w:rsid w:val="00CB24FD"/>
    <w:rsid w:val="00CB3C6F"/>
    <w:rsid w:val="00CB47EA"/>
    <w:rsid w:val="00CB4900"/>
    <w:rsid w:val="00CB50FF"/>
    <w:rsid w:val="00CB51AC"/>
    <w:rsid w:val="00CB7288"/>
    <w:rsid w:val="00CC0C07"/>
    <w:rsid w:val="00CC410F"/>
    <w:rsid w:val="00CC4F44"/>
    <w:rsid w:val="00CC53A3"/>
    <w:rsid w:val="00CC5B4F"/>
    <w:rsid w:val="00CC64F2"/>
    <w:rsid w:val="00CD1348"/>
    <w:rsid w:val="00CD28F1"/>
    <w:rsid w:val="00CD2FFD"/>
    <w:rsid w:val="00CD368D"/>
    <w:rsid w:val="00CD4B82"/>
    <w:rsid w:val="00CD7485"/>
    <w:rsid w:val="00CD7A78"/>
    <w:rsid w:val="00CD7A87"/>
    <w:rsid w:val="00CD7DCF"/>
    <w:rsid w:val="00CE0023"/>
    <w:rsid w:val="00CE0496"/>
    <w:rsid w:val="00CE13AA"/>
    <w:rsid w:val="00CE1F05"/>
    <w:rsid w:val="00CE2608"/>
    <w:rsid w:val="00CE3066"/>
    <w:rsid w:val="00CE44F8"/>
    <w:rsid w:val="00CE467D"/>
    <w:rsid w:val="00CE65A6"/>
    <w:rsid w:val="00CE67D9"/>
    <w:rsid w:val="00CE704F"/>
    <w:rsid w:val="00CE738E"/>
    <w:rsid w:val="00CE7972"/>
    <w:rsid w:val="00CE7A86"/>
    <w:rsid w:val="00CE7C26"/>
    <w:rsid w:val="00CE7D91"/>
    <w:rsid w:val="00CF088A"/>
    <w:rsid w:val="00CF1848"/>
    <w:rsid w:val="00CF22B4"/>
    <w:rsid w:val="00CF2935"/>
    <w:rsid w:val="00CF2A0B"/>
    <w:rsid w:val="00CF496B"/>
    <w:rsid w:val="00CF6F29"/>
    <w:rsid w:val="00CF7A7C"/>
    <w:rsid w:val="00D01B4A"/>
    <w:rsid w:val="00D02D81"/>
    <w:rsid w:val="00D035D8"/>
    <w:rsid w:val="00D03F86"/>
    <w:rsid w:val="00D04B9A"/>
    <w:rsid w:val="00D04EB1"/>
    <w:rsid w:val="00D05182"/>
    <w:rsid w:val="00D05966"/>
    <w:rsid w:val="00D05B9C"/>
    <w:rsid w:val="00D06A47"/>
    <w:rsid w:val="00D07727"/>
    <w:rsid w:val="00D0788C"/>
    <w:rsid w:val="00D1099F"/>
    <w:rsid w:val="00D10DBC"/>
    <w:rsid w:val="00D117A4"/>
    <w:rsid w:val="00D12044"/>
    <w:rsid w:val="00D1205F"/>
    <w:rsid w:val="00D124C3"/>
    <w:rsid w:val="00D12534"/>
    <w:rsid w:val="00D130F1"/>
    <w:rsid w:val="00D134E7"/>
    <w:rsid w:val="00D13971"/>
    <w:rsid w:val="00D1411D"/>
    <w:rsid w:val="00D15CAC"/>
    <w:rsid w:val="00D169A1"/>
    <w:rsid w:val="00D16C5B"/>
    <w:rsid w:val="00D16C8B"/>
    <w:rsid w:val="00D170D9"/>
    <w:rsid w:val="00D2038B"/>
    <w:rsid w:val="00D20B6D"/>
    <w:rsid w:val="00D2131C"/>
    <w:rsid w:val="00D25305"/>
    <w:rsid w:val="00D25CF4"/>
    <w:rsid w:val="00D27DE4"/>
    <w:rsid w:val="00D305BE"/>
    <w:rsid w:val="00D318FF"/>
    <w:rsid w:val="00D31B9A"/>
    <w:rsid w:val="00D3213E"/>
    <w:rsid w:val="00D327EB"/>
    <w:rsid w:val="00D32B45"/>
    <w:rsid w:val="00D33BBC"/>
    <w:rsid w:val="00D33EFC"/>
    <w:rsid w:val="00D34B59"/>
    <w:rsid w:val="00D35F58"/>
    <w:rsid w:val="00D36C85"/>
    <w:rsid w:val="00D36D3B"/>
    <w:rsid w:val="00D37A41"/>
    <w:rsid w:val="00D4052C"/>
    <w:rsid w:val="00D40DBC"/>
    <w:rsid w:val="00D4209A"/>
    <w:rsid w:val="00D42DCB"/>
    <w:rsid w:val="00D435E7"/>
    <w:rsid w:val="00D43B65"/>
    <w:rsid w:val="00D45016"/>
    <w:rsid w:val="00D4556B"/>
    <w:rsid w:val="00D47834"/>
    <w:rsid w:val="00D5133F"/>
    <w:rsid w:val="00D53C78"/>
    <w:rsid w:val="00D5554F"/>
    <w:rsid w:val="00D55FBE"/>
    <w:rsid w:val="00D577E6"/>
    <w:rsid w:val="00D61463"/>
    <w:rsid w:val="00D61947"/>
    <w:rsid w:val="00D61C85"/>
    <w:rsid w:val="00D6471E"/>
    <w:rsid w:val="00D64FB8"/>
    <w:rsid w:val="00D6783B"/>
    <w:rsid w:val="00D67F34"/>
    <w:rsid w:val="00D72B0C"/>
    <w:rsid w:val="00D73245"/>
    <w:rsid w:val="00D73F3D"/>
    <w:rsid w:val="00D7529B"/>
    <w:rsid w:val="00D7583C"/>
    <w:rsid w:val="00D758ED"/>
    <w:rsid w:val="00D75A08"/>
    <w:rsid w:val="00D75CA6"/>
    <w:rsid w:val="00D76219"/>
    <w:rsid w:val="00D76361"/>
    <w:rsid w:val="00D76A18"/>
    <w:rsid w:val="00D76A30"/>
    <w:rsid w:val="00D77478"/>
    <w:rsid w:val="00D779D7"/>
    <w:rsid w:val="00D804C4"/>
    <w:rsid w:val="00D80849"/>
    <w:rsid w:val="00D814A3"/>
    <w:rsid w:val="00D81D23"/>
    <w:rsid w:val="00D82E8F"/>
    <w:rsid w:val="00D82FED"/>
    <w:rsid w:val="00D83211"/>
    <w:rsid w:val="00D836E2"/>
    <w:rsid w:val="00D86F3A"/>
    <w:rsid w:val="00D90E79"/>
    <w:rsid w:val="00D92744"/>
    <w:rsid w:val="00D9405E"/>
    <w:rsid w:val="00D9424D"/>
    <w:rsid w:val="00D95509"/>
    <w:rsid w:val="00D966D0"/>
    <w:rsid w:val="00D9732F"/>
    <w:rsid w:val="00D97561"/>
    <w:rsid w:val="00D97A14"/>
    <w:rsid w:val="00DA0CAB"/>
    <w:rsid w:val="00DA2C92"/>
    <w:rsid w:val="00DA38F0"/>
    <w:rsid w:val="00DA4252"/>
    <w:rsid w:val="00DA5BD6"/>
    <w:rsid w:val="00DA76B1"/>
    <w:rsid w:val="00DA7EF3"/>
    <w:rsid w:val="00DB2F19"/>
    <w:rsid w:val="00DB3423"/>
    <w:rsid w:val="00DB342E"/>
    <w:rsid w:val="00DB57AD"/>
    <w:rsid w:val="00DB5E0F"/>
    <w:rsid w:val="00DB5F00"/>
    <w:rsid w:val="00DB5F76"/>
    <w:rsid w:val="00DB731C"/>
    <w:rsid w:val="00DB737D"/>
    <w:rsid w:val="00DC0108"/>
    <w:rsid w:val="00DC06CF"/>
    <w:rsid w:val="00DC20C0"/>
    <w:rsid w:val="00DC2430"/>
    <w:rsid w:val="00DC304C"/>
    <w:rsid w:val="00DC3C01"/>
    <w:rsid w:val="00DC4E2F"/>
    <w:rsid w:val="00DC4F5B"/>
    <w:rsid w:val="00DC5975"/>
    <w:rsid w:val="00DC61E3"/>
    <w:rsid w:val="00DC6E72"/>
    <w:rsid w:val="00DC7112"/>
    <w:rsid w:val="00DC7B81"/>
    <w:rsid w:val="00DD01F7"/>
    <w:rsid w:val="00DD0489"/>
    <w:rsid w:val="00DD0872"/>
    <w:rsid w:val="00DD099E"/>
    <w:rsid w:val="00DD0B7E"/>
    <w:rsid w:val="00DD118C"/>
    <w:rsid w:val="00DD255A"/>
    <w:rsid w:val="00DD3403"/>
    <w:rsid w:val="00DD4434"/>
    <w:rsid w:val="00DD48B7"/>
    <w:rsid w:val="00DD5976"/>
    <w:rsid w:val="00DD7607"/>
    <w:rsid w:val="00DD7CCA"/>
    <w:rsid w:val="00DE1022"/>
    <w:rsid w:val="00DE310E"/>
    <w:rsid w:val="00DE3CAD"/>
    <w:rsid w:val="00DE5111"/>
    <w:rsid w:val="00DE6A89"/>
    <w:rsid w:val="00DE765C"/>
    <w:rsid w:val="00DE7EC1"/>
    <w:rsid w:val="00DF1F21"/>
    <w:rsid w:val="00DF23E9"/>
    <w:rsid w:val="00DF2524"/>
    <w:rsid w:val="00DF26FC"/>
    <w:rsid w:val="00DF399D"/>
    <w:rsid w:val="00DF3E77"/>
    <w:rsid w:val="00DF4D2E"/>
    <w:rsid w:val="00DF4DBC"/>
    <w:rsid w:val="00DF78EE"/>
    <w:rsid w:val="00DF7C04"/>
    <w:rsid w:val="00E006DB"/>
    <w:rsid w:val="00E00CA8"/>
    <w:rsid w:val="00E00EB5"/>
    <w:rsid w:val="00E01A0A"/>
    <w:rsid w:val="00E02C6C"/>
    <w:rsid w:val="00E02F55"/>
    <w:rsid w:val="00E031DB"/>
    <w:rsid w:val="00E04159"/>
    <w:rsid w:val="00E065EF"/>
    <w:rsid w:val="00E06756"/>
    <w:rsid w:val="00E070BA"/>
    <w:rsid w:val="00E0772C"/>
    <w:rsid w:val="00E10048"/>
    <w:rsid w:val="00E11617"/>
    <w:rsid w:val="00E11BDC"/>
    <w:rsid w:val="00E12F34"/>
    <w:rsid w:val="00E13047"/>
    <w:rsid w:val="00E13C4A"/>
    <w:rsid w:val="00E1458F"/>
    <w:rsid w:val="00E14F1F"/>
    <w:rsid w:val="00E1633C"/>
    <w:rsid w:val="00E16F0D"/>
    <w:rsid w:val="00E22B80"/>
    <w:rsid w:val="00E23BD8"/>
    <w:rsid w:val="00E24971"/>
    <w:rsid w:val="00E25EAA"/>
    <w:rsid w:val="00E26D1A"/>
    <w:rsid w:val="00E304E5"/>
    <w:rsid w:val="00E3091A"/>
    <w:rsid w:val="00E30C8B"/>
    <w:rsid w:val="00E316DB"/>
    <w:rsid w:val="00E31D04"/>
    <w:rsid w:val="00E31DD6"/>
    <w:rsid w:val="00E3319A"/>
    <w:rsid w:val="00E334A3"/>
    <w:rsid w:val="00E34729"/>
    <w:rsid w:val="00E349B6"/>
    <w:rsid w:val="00E355C2"/>
    <w:rsid w:val="00E37810"/>
    <w:rsid w:val="00E37849"/>
    <w:rsid w:val="00E37DD4"/>
    <w:rsid w:val="00E37DF7"/>
    <w:rsid w:val="00E403D9"/>
    <w:rsid w:val="00E4071F"/>
    <w:rsid w:val="00E41AC4"/>
    <w:rsid w:val="00E46595"/>
    <w:rsid w:val="00E46822"/>
    <w:rsid w:val="00E47627"/>
    <w:rsid w:val="00E519C2"/>
    <w:rsid w:val="00E54CF4"/>
    <w:rsid w:val="00E55DAD"/>
    <w:rsid w:val="00E563E8"/>
    <w:rsid w:val="00E6048C"/>
    <w:rsid w:val="00E60829"/>
    <w:rsid w:val="00E61D1C"/>
    <w:rsid w:val="00E63D17"/>
    <w:rsid w:val="00E65884"/>
    <w:rsid w:val="00E66235"/>
    <w:rsid w:val="00E66ACE"/>
    <w:rsid w:val="00E66E39"/>
    <w:rsid w:val="00E66F4A"/>
    <w:rsid w:val="00E70940"/>
    <w:rsid w:val="00E72169"/>
    <w:rsid w:val="00E72513"/>
    <w:rsid w:val="00E72672"/>
    <w:rsid w:val="00E72F2C"/>
    <w:rsid w:val="00E7464D"/>
    <w:rsid w:val="00E75398"/>
    <w:rsid w:val="00E75980"/>
    <w:rsid w:val="00E7746C"/>
    <w:rsid w:val="00E806CA"/>
    <w:rsid w:val="00E80741"/>
    <w:rsid w:val="00E8079A"/>
    <w:rsid w:val="00E81BB2"/>
    <w:rsid w:val="00E81EC7"/>
    <w:rsid w:val="00E839C9"/>
    <w:rsid w:val="00E83C24"/>
    <w:rsid w:val="00E845ED"/>
    <w:rsid w:val="00E848C5"/>
    <w:rsid w:val="00E8494D"/>
    <w:rsid w:val="00E85B49"/>
    <w:rsid w:val="00E861C7"/>
    <w:rsid w:val="00E862C8"/>
    <w:rsid w:val="00E879E4"/>
    <w:rsid w:val="00E90271"/>
    <w:rsid w:val="00E9030D"/>
    <w:rsid w:val="00E9318D"/>
    <w:rsid w:val="00E93F3E"/>
    <w:rsid w:val="00E9414B"/>
    <w:rsid w:val="00E942D9"/>
    <w:rsid w:val="00E9569C"/>
    <w:rsid w:val="00E957DB"/>
    <w:rsid w:val="00E95A50"/>
    <w:rsid w:val="00E95BEA"/>
    <w:rsid w:val="00E96429"/>
    <w:rsid w:val="00E96F2C"/>
    <w:rsid w:val="00E9734D"/>
    <w:rsid w:val="00E97970"/>
    <w:rsid w:val="00EA086A"/>
    <w:rsid w:val="00EA1DB3"/>
    <w:rsid w:val="00EA265F"/>
    <w:rsid w:val="00EA33A4"/>
    <w:rsid w:val="00EA351B"/>
    <w:rsid w:val="00EA44F1"/>
    <w:rsid w:val="00EA5252"/>
    <w:rsid w:val="00EA7C09"/>
    <w:rsid w:val="00EA7E95"/>
    <w:rsid w:val="00EA7F6E"/>
    <w:rsid w:val="00EB022D"/>
    <w:rsid w:val="00EB098A"/>
    <w:rsid w:val="00EB28D9"/>
    <w:rsid w:val="00EB3D55"/>
    <w:rsid w:val="00EB4A8F"/>
    <w:rsid w:val="00EB7A95"/>
    <w:rsid w:val="00EB7E03"/>
    <w:rsid w:val="00EB7F49"/>
    <w:rsid w:val="00EC2C78"/>
    <w:rsid w:val="00EC3091"/>
    <w:rsid w:val="00EC4EF0"/>
    <w:rsid w:val="00EC6AFE"/>
    <w:rsid w:val="00ED0033"/>
    <w:rsid w:val="00ED02F9"/>
    <w:rsid w:val="00ED1818"/>
    <w:rsid w:val="00ED34A5"/>
    <w:rsid w:val="00ED38A8"/>
    <w:rsid w:val="00ED416B"/>
    <w:rsid w:val="00ED42C7"/>
    <w:rsid w:val="00ED488D"/>
    <w:rsid w:val="00ED4D62"/>
    <w:rsid w:val="00ED55F6"/>
    <w:rsid w:val="00ED6925"/>
    <w:rsid w:val="00ED6AFF"/>
    <w:rsid w:val="00ED77A2"/>
    <w:rsid w:val="00EE05AA"/>
    <w:rsid w:val="00EE0C06"/>
    <w:rsid w:val="00EE266A"/>
    <w:rsid w:val="00EE32AD"/>
    <w:rsid w:val="00EE6E05"/>
    <w:rsid w:val="00EE78FA"/>
    <w:rsid w:val="00EE7CAC"/>
    <w:rsid w:val="00EF0821"/>
    <w:rsid w:val="00EF1C4C"/>
    <w:rsid w:val="00EF44CB"/>
    <w:rsid w:val="00EF60E9"/>
    <w:rsid w:val="00EF6382"/>
    <w:rsid w:val="00EF654E"/>
    <w:rsid w:val="00EF6790"/>
    <w:rsid w:val="00EF6A20"/>
    <w:rsid w:val="00EF742D"/>
    <w:rsid w:val="00EF7E31"/>
    <w:rsid w:val="00F02840"/>
    <w:rsid w:val="00F02F13"/>
    <w:rsid w:val="00F041E5"/>
    <w:rsid w:val="00F050BB"/>
    <w:rsid w:val="00F057D0"/>
    <w:rsid w:val="00F06293"/>
    <w:rsid w:val="00F063C2"/>
    <w:rsid w:val="00F06448"/>
    <w:rsid w:val="00F06B22"/>
    <w:rsid w:val="00F06B45"/>
    <w:rsid w:val="00F06EDF"/>
    <w:rsid w:val="00F0712B"/>
    <w:rsid w:val="00F07236"/>
    <w:rsid w:val="00F07A0B"/>
    <w:rsid w:val="00F10A49"/>
    <w:rsid w:val="00F14111"/>
    <w:rsid w:val="00F1477F"/>
    <w:rsid w:val="00F14B2E"/>
    <w:rsid w:val="00F16673"/>
    <w:rsid w:val="00F17FC0"/>
    <w:rsid w:val="00F21604"/>
    <w:rsid w:val="00F21C73"/>
    <w:rsid w:val="00F22182"/>
    <w:rsid w:val="00F2247A"/>
    <w:rsid w:val="00F23FE5"/>
    <w:rsid w:val="00F24C70"/>
    <w:rsid w:val="00F270E5"/>
    <w:rsid w:val="00F271BC"/>
    <w:rsid w:val="00F3002D"/>
    <w:rsid w:val="00F307C3"/>
    <w:rsid w:val="00F307D8"/>
    <w:rsid w:val="00F30FDD"/>
    <w:rsid w:val="00F3154B"/>
    <w:rsid w:val="00F32019"/>
    <w:rsid w:val="00F32C00"/>
    <w:rsid w:val="00F33005"/>
    <w:rsid w:val="00F33A74"/>
    <w:rsid w:val="00F340C1"/>
    <w:rsid w:val="00F34930"/>
    <w:rsid w:val="00F352FA"/>
    <w:rsid w:val="00F35CEA"/>
    <w:rsid w:val="00F3788F"/>
    <w:rsid w:val="00F42637"/>
    <w:rsid w:val="00F426A2"/>
    <w:rsid w:val="00F42FE2"/>
    <w:rsid w:val="00F43041"/>
    <w:rsid w:val="00F43413"/>
    <w:rsid w:val="00F435F4"/>
    <w:rsid w:val="00F43901"/>
    <w:rsid w:val="00F43940"/>
    <w:rsid w:val="00F44056"/>
    <w:rsid w:val="00F44FB0"/>
    <w:rsid w:val="00F467FA"/>
    <w:rsid w:val="00F46A7B"/>
    <w:rsid w:val="00F46AFA"/>
    <w:rsid w:val="00F46D96"/>
    <w:rsid w:val="00F47294"/>
    <w:rsid w:val="00F474F6"/>
    <w:rsid w:val="00F477EC"/>
    <w:rsid w:val="00F478AA"/>
    <w:rsid w:val="00F47A83"/>
    <w:rsid w:val="00F51706"/>
    <w:rsid w:val="00F52D2A"/>
    <w:rsid w:val="00F53193"/>
    <w:rsid w:val="00F533FC"/>
    <w:rsid w:val="00F5357E"/>
    <w:rsid w:val="00F537C4"/>
    <w:rsid w:val="00F53A65"/>
    <w:rsid w:val="00F557CB"/>
    <w:rsid w:val="00F561EF"/>
    <w:rsid w:val="00F566DF"/>
    <w:rsid w:val="00F568E0"/>
    <w:rsid w:val="00F6017B"/>
    <w:rsid w:val="00F60658"/>
    <w:rsid w:val="00F60DFD"/>
    <w:rsid w:val="00F61901"/>
    <w:rsid w:val="00F61DE6"/>
    <w:rsid w:val="00F6394C"/>
    <w:rsid w:val="00F64412"/>
    <w:rsid w:val="00F64B0C"/>
    <w:rsid w:val="00F657FD"/>
    <w:rsid w:val="00F6586C"/>
    <w:rsid w:val="00F67DC3"/>
    <w:rsid w:val="00F70175"/>
    <w:rsid w:val="00F702E6"/>
    <w:rsid w:val="00F70725"/>
    <w:rsid w:val="00F71D83"/>
    <w:rsid w:val="00F725F4"/>
    <w:rsid w:val="00F72BDA"/>
    <w:rsid w:val="00F731C5"/>
    <w:rsid w:val="00F733AB"/>
    <w:rsid w:val="00F7346C"/>
    <w:rsid w:val="00F73920"/>
    <w:rsid w:val="00F73CAE"/>
    <w:rsid w:val="00F74342"/>
    <w:rsid w:val="00F7541C"/>
    <w:rsid w:val="00F77AC9"/>
    <w:rsid w:val="00F813F5"/>
    <w:rsid w:val="00F819AE"/>
    <w:rsid w:val="00F81BEE"/>
    <w:rsid w:val="00F8299D"/>
    <w:rsid w:val="00F830B6"/>
    <w:rsid w:val="00F831C9"/>
    <w:rsid w:val="00F84446"/>
    <w:rsid w:val="00F84A5F"/>
    <w:rsid w:val="00F8504A"/>
    <w:rsid w:val="00F86736"/>
    <w:rsid w:val="00F86A78"/>
    <w:rsid w:val="00F87088"/>
    <w:rsid w:val="00F9038B"/>
    <w:rsid w:val="00F911AA"/>
    <w:rsid w:val="00F922B4"/>
    <w:rsid w:val="00F9246A"/>
    <w:rsid w:val="00F9280F"/>
    <w:rsid w:val="00F94564"/>
    <w:rsid w:val="00F94774"/>
    <w:rsid w:val="00F97543"/>
    <w:rsid w:val="00FA03CA"/>
    <w:rsid w:val="00FA04C4"/>
    <w:rsid w:val="00FA0F21"/>
    <w:rsid w:val="00FA2887"/>
    <w:rsid w:val="00FA4B37"/>
    <w:rsid w:val="00FA5840"/>
    <w:rsid w:val="00FA5F55"/>
    <w:rsid w:val="00FA663B"/>
    <w:rsid w:val="00FB0141"/>
    <w:rsid w:val="00FB0B0A"/>
    <w:rsid w:val="00FB0BA3"/>
    <w:rsid w:val="00FB1D2F"/>
    <w:rsid w:val="00FB27B5"/>
    <w:rsid w:val="00FB3635"/>
    <w:rsid w:val="00FB5537"/>
    <w:rsid w:val="00FB5576"/>
    <w:rsid w:val="00FB5BD9"/>
    <w:rsid w:val="00FB66D6"/>
    <w:rsid w:val="00FB68A7"/>
    <w:rsid w:val="00FB7EF5"/>
    <w:rsid w:val="00FC0676"/>
    <w:rsid w:val="00FC11EB"/>
    <w:rsid w:val="00FC2041"/>
    <w:rsid w:val="00FC3597"/>
    <w:rsid w:val="00FC50A1"/>
    <w:rsid w:val="00FC53DB"/>
    <w:rsid w:val="00FC5513"/>
    <w:rsid w:val="00FC670F"/>
    <w:rsid w:val="00FC696D"/>
    <w:rsid w:val="00FC6F0B"/>
    <w:rsid w:val="00FC78DD"/>
    <w:rsid w:val="00FD043E"/>
    <w:rsid w:val="00FD0E63"/>
    <w:rsid w:val="00FD1F0C"/>
    <w:rsid w:val="00FD2777"/>
    <w:rsid w:val="00FD2ED5"/>
    <w:rsid w:val="00FD5B80"/>
    <w:rsid w:val="00FD6D56"/>
    <w:rsid w:val="00FD7158"/>
    <w:rsid w:val="00FD76DB"/>
    <w:rsid w:val="00FE020A"/>
    <w:rsid w:val="00FE0795"/>
    <w:rsid w:val="00FE087C"/>
    <w:rsid w:val="00FE0E6E"/>
    <w:rsid w:val="00FE0F5B"/>
    <w:rsid w:val="00FE0FE5"/>
    <w:rsid w:val="00FE11CA"/>
    <w:rsid w:val="00FE212A"/>
    <w:rsid w:val="00FE5382"/>
    <w:rsid w:val="00FE7957"/>
    <w:rsid w:val="00FE7CFB"/>
    <w:rsid w:val="00FE7F3A"/>
    <w:rsid w:val="00FF0350"/>
    <w:rsid w:val="00FF16CD"/>
    <w:rsid w:val="00FF1759"/>
    <w:rsid w:val="00FF246E"/>
    <w:rsid w:val="00FF36FF"/>
    <w:rsid w:val="00FF390B"/>
    <w:rsid w:val="00FF4801"/>
    <w:rsid w:val="00FF79D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22BDB4"/>
  <w15:docId w15:val="{EAA01419-276B-204A-9D4F-4BB86609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dq2pgselectionanchorcontainer">
    <w:name w:val="pdq2pg_selectionanchorcontainer"/>
    <w:basedOn w:val="Normal"/>
    <w:rsid w:val="002C4341"/>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6-010" TargetMode="External"/><Relationship Id="rId26" Type="http://schemas.openxmlformats.org/officeDocument/2006/relationships/hyperlink" Target="https://www.cbd.int/decisions/mop/?m=cp-mop-10" TargetMode="External"/><Relationship Id="rId39" Type="http://schemas.openxmlformats.org/officeDocument/2006/relationships/fontTable" Target="fontTable.xml"/><Relationship Id="rId21" Type="http://schemas.openxmlformats.org/officeDocument/2006/relationships/hyperlink" Target="https://www.cbd.int/decisions/mop/?m=cp-mop-11" TargetMode="External"/><Relationship Id="rId34" Type="http://schemas.openxmlformats.org/officeDocument/2006/relationships/header" Target="head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11" TargetMode="External"/><Relationship Id="rId29" Type="http://schemas.openxmlformats.org/officeDocument/2006/relationships/hyperlink" Target="https://www.cbd.int/decisions/mop/?m=cp-mop-1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P/DI/WS/2025/1/2" TargetMode="External"/><Relationship Id="rId32" Type="http://schemas.openxmlformats.org/officeDocument/2006/relationships/hyperlink" Target="https://www.cbd.int/decisions/mop/?m=cp-mop-11" TargetMode="External"/><Relationship Id="rId37" Type="http://schemas.openxmlformats.org/officeDocument/2006/relationships/header" Target="header3.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yperlink" Target="https://www.cbd.int/decisions/mop/?m=cp-mop-11" TargetMode="External"/><Relationship Id="rId28" Type="http://schemas.openxmlformats.org/officeDocument/2006/relationships/hyperlink" Target="https://www.cbd.int/decisions/mop/?m=cp-mop-10"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notifications/2026-010" TargetMode="External"/><Relationship Id="rId31" Type="http://schemas.openxmlformats.org/officeDocument/2006/relationships/hyperlink" Target="https://www.cbd.int/decisions/mop/?m=cp-mop-1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133" TargetMode="External"/><Relationship Id="rId27" Type="http://schemas.openxmlformats.org/officeDocument/2006/relationships/hyperlink" Target="https://www.cbd.int/documents/CBD/CP/CB/OM/2025/1/2" TargetMode="External"/><Relationship Id="rId30" Type="http://schemas.openxmlformats.org/officeDocument/2006/relationships/hyperlink" Target="https://www.cbd.int/documents/CBD/SBI/7/6/ADD1"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yperlink" Target="https://www.cbd.int/decisions/mop/?m=cp-mop-11" TargetMode="External"/><Relationship Id="rId33" Type="http://schemas.openxmlformats.org/officeDocument/2006/relationships/header" Target="header1.xm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en/portals/capacity-building/forum" TargetMode="External"/><Relationship Id="rId3" Type="http://schemas.openxmlformats.org/officeDocument/2006/relationships/hyperlink" Target="https://bch.cbd.int/en/submissions-to-notifications?schema=submission&amp;currentPage=1&amp;notification=2026-010" TargetMode="External"/><Relationship Id="rId7" Type="http://schemas.openxmlformats.org/officeDocument/2006/relationships/hyperlink" Target="https://bch.cbd.int/en/portals/detection/network-of-labs/forum-2025" TargetMode="External"/><Relationship Id="rId2" Type="http://schemas.openxmlformats.org/officeDocument/2006/relationships/hyperlink" Target="https://bch.cbd.int/en/database/VLR/BCH-VLR-SCBD-260177-3" TargetMode="External"/><Relationship Id="rId1" Type="http://schemas.openxmlformats.org/officeDocument/2006/relationships/hyperlink" Target="https://www.cbd.int/documents/CBD/CP/MOP/12/1" TargetMode="External"/><Relationship Id="rId6" Type="http://schemas.openxmlformats.org/officeDocument/2006/relationships/hyperlink" Target="https://bch.cbd.int/en/portals/detection/resources/publications-and-technical-materials" TargetMode="External"/><Relationship Id="rId5" Type="http://schemas.openxmlformats.org/officeDocument/2006/relationships/hyperlink" Target="https://bch.cbd.int/en/database/VLR/BCH-VLR-SCBD-293576-1" TargetMode="External"/><Relationship Id="rId4" Type="http://schemas.openxmlformats.org/officeDocument/2006/relationships/hyperlink" Target="https://bch.cbd.int/en/database/VLR/BCH-VLR-SCBD-293575-2" TargetMode="External"/><Relationship Id="rId9" Type="http://schemas.openxmlformats.org/officeDocument/2006/relationships/hyperlink" Target="https://www.cbd.int/documents/CBD/SBI/7/6/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CHAMUNI\OneDrive%20-%20United%20Nations\Documen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DE5AB17620464BB22E387C4E31D020"/>
        <w:category>
          <w:name w:val="General"/>
          <w:gallery w:val="placeholder"/>
        </w:category>
        <w:types>
          <w:type w:val="bbPlcHdr"/>
        </w:types>
        <w:behaviors>
          <w:behavior w:val="content"/>
        </w:behaviors>
        <w:guid w:val="{B8326D69-024E-4ECA-BFFE-BB8EB18A7567}"/>
      </w:docPartPr>
      <w:docPartBody>
        <w:p w:rsidR="00445853" w:rsidRDefault="00E634E1">
          <w:pPr>
            <w:pStyle w:val="21DE5AB17620464BB22E387C4E31D02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E3"/>
    <w:rsid w:val="000012A5"/>
    <w:rsid w:val="000D5589"/>
    <w:rsid w:val="00100AE8"/>
    <w:rsid w:val="001111D1"/>
    <w:rsid w:val="0013253C"/>
    <w:rsid w:val="001906AC"/>
    <w:rsid w:val="001C1865"/>
    <w:rsid w:val="001C3C36"/>
    <w:rsid w:val="00243AD6"/>
    <w:rsid w:val="00250520"/>
    <w:rsid w:val="00272AE7"/>
    <w:rsid w:val="00307A75"/>
    <w:rsid w:val="00341A16"/>
    <w:rsid w:val="00341ABD"/>
    <w:rsid w:val="0038542E"/>
    <w:rsid w:val="0038668F"/>
    <w:rsid w:val="003B353C"/>
    <w:rsid w:val="003D6391"/>
    <w:rsid w:val="00430A25"/>
    <w:rsid w:val="00445853"/>
    <w:rsid w:val="004823A0"/>
    <w:rsid w:val="004B440C"/>
    <w:rsid w:val="004F1E31"/>
    <w:rsid w:val="004F6B6B"/>
    <w:rsid w:val="00502266"/>
    <w:rsid w:val="0054224E"/>
    <w:rsid w:val="0057486E"/>
    <w:rsid w:val="005771DA"/>
    <w:rsid w:val="005910A9"/>
    <w:rsid w:val="005B118C"/>
    <w:rsid w:val="005D7470"/>
    <w:rsid w:val="00636668"/>
    <w:rsid w:val="00650BB0"/>
    <w:rsid w:val="0069287D"/>
    <w:rsid w:val="006A00EC"/>
    <w:rsid w:val="006D78A0"/>
    <w:rsid w:val="006F04C3"/>
    <w:rsid w:val="0072076C"/>
    <w:rsid w:val="00797379"/>
    <w:rsid w:val="007D0C23"/>
    <w:rsid w:val="009202A7"/>
    <w:rsid w:val="00925A74"/>
    <w:rsid w:val="009728B1"/>
    <w:rsid w:val="009D316F"/>
    <w:rsid w:val="009F0FDB"/>
    <w:rsid w:val="00A1447A"/>
    <w:rsid w:val="00A14BB1"/>
    <w:rsid w:val="00A2545A"/>
    <w:rsid w:val="00A964D1"/>
    <w:rsid w:val="00AC238E"/>
    <w:rsid w:val="00AC4B45"/>
    <w:rsid w:val="00AC73F1"/>
    <w:rsid w:val="00AE7F60"/>
    <w:rsid w:val="00AF3E24"/>
    <w:rsid w:val="00B252FC"/>
    <w:rsid w:val="00B31983"/>
    <w:rsid w:val="00B63875"/>
    <w:rsid w:val="00B664FE"/>
    <w:rsid w:val="00B84064"/>
    <w:rsid w:val="00B84B7A"/>
    <w:rsid w:val="00CA2909"/>
    <w:rsid w:val="00CB3C6F"/>
    <w:rsid w:val="00CD1348"/>
    <w:rsid w:val="00CD6DA5"/>
    <w:rsid w:val="00CD7DCF"/>
    <w:rsid w:val="00D04B9A"/>
    <w:rsid w:val="00D36C85"/>
    <w:rsid w:val="00D46F71"/>
    <w:rsid w:val="00DA0CAB"/>
    <w:rsid w:val="00DA7EF9"/>
    <w:rsid w:val="00DE2116"/>
    <w:rsid w:val="00E40330"/>
    <w:rsid w:val="00E634E1"/>
    <w:rsid w:val="00E66ACE"/>
    <w:rsid w:val="00EC1D98"/>
    <w:rsid w:val="00EC2188"/>
    <w:rsid w:val="00EE32AD"/>
    <w:rsid w:val="00EE4018"/>
    <w:rsid w:val="00F43757"/>
    <w:rsid w:val="00F44CE3"/>
    <w:rsid w:val="00F62CAA"/>
    <w:rsid w:val="00FF16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1DE5AB17620464BB22E387C4E31D020">
    <w:name w:val="21DE5AB17620464BB22E387C4E31D0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8987AF4-CF9A-484B-B5A5-309FB200D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0</TotalTime>
  <Pages>9</Pages>
  <Words>4474</Words>
  <Characters>25507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SCBD</Company>
  <LinksUpToDate>false</LinksUpToDate>
  <CharactersWithSpaces>29922</CharactersWithSpaces>
  <SharedDoc>false</SharedDoc>
  <HLinks>
    <vt:vector size="168" baseType="variant">
      <vt:variant>
        <vt:i4>8126513</vt:i4>
      </vt:variant>
      <vt:variant>
        <vt:i4>48</vt:i4>
      </vt:variant>
      <vt:variant>
        <vt:i4>0</vt:i4>
      </vt:variant>
      <vt:variant>
        <vt:i4>5</vt:i4>
      </vt:variant>
      <vt:variant>
        <vt:lpwstr>https://www.cbd.int/doc/decisions/cp-mop-11/cp-mop-11-dec-08-en.pdf</vt:lpwstr>
      </vt:variant>
      <vt:variant>
        <vt:lpwstr/>
      </vt:variant>
      <vt:variant>
        <vt:i4>7667760</vt:i4>
      </vt:variant>
      <vt:variant>
        <vt:i4>45</vt:i4>
      </vt:variant>
      <vt:variant>
        <vt:i4>0</vt:i4>
      </vt:variant>
      <vt:variant>
        <vt:i4>5</vt:i4>
      </vt:variant>
      <vt:variant>
        <vt:lpwstr>https://www.cbd.int/doc/decisions/cp-mop-10/cp-mop-10-dec-11-en.pdf</vt:lpwstr>
      </vt:variant>
      <vt:variant>
        <vt:lpwstr/>
      </vt:variant>
      <vt:variant>
        <vt:i4>7340081</vt:i4>
      </vt:variant>
      <vt:variant>
        <vt:i4>42</vt:i4>
      </vt:variant>
      <vt:variant>
        <vt:i4>0</vt:i4>
      </vt:variant>
      <vt:variant>
        <vt:i4>5</vt:i4>
      </vt:variant>
      <vt:variant>
        <vt:lpwstr>https://www.cbd.int/doc/decisions/cp-mop-10/cp-mop-10-dec-04-en.pdf</vt:lpwstr>
      </vt:variant>
      <vt:variant>
        <vt:lpwstr/>
      </vt:variant>
      <vt:variant>
        <vt:i4>7798833</vt:i4>
      </vt:variant>
      <vt:variant>
        <vt:i4>39</vt:i4>
      </vt:variant>
      <vt:variant>
        <vt:i4>0</vt:i4>
      </vt:variant>
      <vt:variant>
        <vt:i4>5</vt:i4>
      </vt:variant>
      <vt:variant>
        <vt:lpwstr>https://www.cbd.int/doc/decisions/cp-mop-10/cp-mop-10-dec-03-en.pdf</vt:lpwstr>
      </vt:variant>
      <vt:variant>
        <vt:lpwstr/>
      </vt:variant>
      <vt:variant>
        <vt:i4>7340081</vt:i4>
      </vt:variant>
      <vt:variant>
        <vt:i4>36</vt:i4>
      </vt:variant>
      <vt:variant>
        <vt:i4>0</vt:i4>
      </vt:variant>
      <vt:variant>
        <vt:i4>5</vt:i4>
      </vt:variant>
      <vt:variant>
        <vt:lpwstr>https://www.cbd.int/doc/decisions/cp-mop-10/cp-mop-10-dec-04-en.pdf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8126513</vt:i4>
      </vt:variant>
      <vt:variant>
        <vt:i4>30</vt:i4>
      </vt:variant>
      <vt:variant>
        <vt:i4>0</vt:i4>
      </vt:variant>
      <vt:variant>
        <vt:i4>5</vt:i4>
      </vt:variant>
      <vt:variant>
        <vt:lpwstr>https://www.cbd.int/doc/decisions/cp-mop-11/cp-mop-11-dec-08-en.pdf</vt:lpwstr>
      </vt:variant>
      <vt:variant>
        <vt:lpwstr/>
      </vt:variant>
      <vt:variant>
        <vt:i4>6553699</vt:i4>
      </vt:variant>
      <vt:variant>
        <vt:i4>27</vt:i4>
      </vt:variant>
      <vt:variant>
        <vt:i4>0</vt:i4>
      </vt:variant>
      <vt:variant>
        <vt:i4>5</vt:i4>
      </vt:variant>
      <vt:variant>
        <vt:lpwstr>https://www.cbd.int/documents/CBD/CP/DI/WS/2025/1/2</vt:lpwstr>
      </vt:variant>
      <vt:variant>
        <vt:lpwstr/>
      </vt:variant>
      <vt:variant>
        <vt:i4>8126513</vt:i4>
      </vt:variant>
      <vt:variant>
        <vt:i4>24</vt:i4>
      </vt:variant>
      <vt:variant>
        <vt:i4>0</vt:i4>
      </vt:variant>
      <vt:variant>
        <vt:i4>5</vt:i4>
      </vt:variant>
      <vt:variant>
        <vt:lpwstr>https://www.cbd.int/doc/decisions/cp-mop-11/cp-mop-11-dec-08-en.pdf</vt:lpwstr>
      </vt:variant>
      <vt:variant>
        <vt:lpwstr/>
      </vt:variant>
      <vt:variant>
        <vt:i4>6553651</vt:i4>
      </vt:variant>
      <vt:variant>
        <vt:i4>21</vt:i4>
      </vt:variant>
      <vt:variant>
        <vt:i4>0</vt:i4>
      </vt:variant>
      <vt:variant>
        <vt:i4>5</vt:i4>
      </vt:variant>
      <vt:variant>
        <vt:lpwstr>https://www.cbd.int/notifications/2025-133</vt:lpwstr>
      </vt:variant>
      <vt:variant>
        <vt:lpwstr/>
      </vt:variant>
      <vt:variant>
        <vt:i4>8126513</vt:i4>
      </vt:variant>
      <vt:variant>
        <vt:i4>18</vt:i4>
      </vt:variant>
      <vt:variant>
        <vt:i4>0</vt:i4>
      </vt:variant>
      <vt:variant>
        <vt:i4>5</vt:i4>
      </vt:variant>
      <vt:variant>
        <vt:lpwstr>https://www.cbd.int/doc/decisions/cp-mop-11/cp-mop-11-dec-08-en.pdf</vt:lpwstr>
      </vt:variant>
      <vt:variant>
        <vt:lpwstr/>
      </vt:variant>
      <vt:variant>
        <vt:i4>8126513</vt:i4>
      </vt:variant>
      <vt:variant>
        <vt:i4>15</vt:i4>
      </vt:variant>
      <vt:variant>
        <vt:i4>0</vt:i4>
      </vt:variant>
      <vt:variant>
        <vt:i4>5</vt:i4>
      </vt:variant>
      <vt:variant>
        <vt:lpwstr>https://www.cbd.int/doc/decisions/cp-mop-11/cp-mop-11-dec-08-en.pdf</vt:lpwstr>
      </vt:variant>
      <vt:variant>
        <vt:lpwstr/>
      </vt:variant>
      <vt:variant>
        <vt:i4>6619185</vt:i4>
      </vt:variant>
      <vt:variant>
        <vt:i4>12</vt:i4>
      </vt:variant>
      <vt:variant>
        <vt:i4>0</vt:i4>
      </vt:variant>
      <vt:variant>
        <vt:i4>5</vt:i4>
      </vt:variant>
      <vt:variant>
        <vt:lpwstr>https://www.cbd.int/notifications/2026-010</vt:lpwstr>
      </vt:variant>
      <vt:variant>
        <vt:lpwstr/>
      </vt:variant>
      <vt:variant>
        <vt:i4>8126513</vt:i4>
      </vt:variant>
      <vt:variant>
        <vt:i4>9</vt:i4>
      </vt:variant>
      <vt:variant>
        <vt:i4>0</vt:i4>
      </vt:variant>
      <vt:variant>
        <vt:i4>5</vt:i4>
      </vt:variant>
      <vt:variant>
        <vt:lpwstr>https://www.cbd.int/doc/decisions/cp-mop-11/cp-mop-11-dec-08-en.pdf</vt:lpwstr>
      </vt:variant>
      <vt:variant>
        <vt:lpwstr/>
      </vt:variant>
      <vt:variant>
        <vt:i4>8126513</vt:i4>
      </vt:variant>
      <vt:variant>
        <vt:i4>6</vt:i4>
      </vt:variant>
      <vt:variant>
        <vt:i4>0</vt:i4>
      </vt:variant>
      <vt:variant>
        <vt:i4>5</vt:i4>
      </vt:variant>
      <vt:variant>
        <vt:lpwstr>https://www.cbd.int/doc/decisions/cp-mop-11/cp-mop-11-dec-08-en.pdf</vt:lpwstr>
      </vt:variant>
      <vt:variant>
        <vt:lpwstr/>
      </vt:variant>
      <vt:variant>
        <vt:i4>8126513</vt:i4>
      </vt:variant>
      <vt:variant>
        <vt:i4>3</vt:i4>
      </vt:variant>
      <vt:variant>
        <vt:i4>0</vt:i4>
      </vt:variant>
      <vt:variant>
        <vt:i4>5</vt:i4>
      </vt:variant>
      <vt:variant>
        <vt:lpwstr>https://www.cbd.int/doc/decisions/cp-mop-11/cp-mop-11-dec-08-en.pdf</vt:lpwstr>
      </vt:variant>
      <vt:variant>
        <vt:lpwstr/>
      </vt:variant>
      <vt:variant>
        <vt:i4>8126513</vt:i4>
      </vt:variant>
      <vt:variant>
        <vt:i4>0</vt:i4>
      </vt:variant>
      <vt:variant>
        <vt:i4>0</vt:i4>
      </vt:variant>
      <vt:variant>
        <vt:i4>5</vt:i4>
      </vt:variant>
      <vt:variant>
        <vt:lpwstr>https://www.cbd.int/doc/decisions/cp-mop-11/cp-mop-11-dec-08-en.pdf</vt:lpwstr>
      </vt:variant>
      <vt:variant>
        <vt:lpwstr/>
      </vt:variant>
      <vt:variant>
        <vt:i4>6291581</vt:i4>
      </vt:variant>
      <vt:variant>
        <vt:i4>27</vt:i4>
      </vt:variant>
      <vt:variant>
        <vt:i4>0</vt:i4>
      </vt:variant>
      <vt:variant>
        <vt:i4>5</vt:i4>
      </vt:variant>
      <vt:variant>
        <vt:lpwstr>https://www.cbd.int/doc/c/fb84/f0bc/60f3fb9bed089cc280a2b49d/cp-cb-om-2025-01-02-en.pdf</vt:lpwstr>
      </vt:variant>
      <vt:variant>
        <vt:lpwstr/>
      </vt:variant>
      <vt:variant>
        <vt:i4>6815846</vt:i4>
      </vt:variant>
      <vt:variant>
        <vt:i4>24</vt:i4>
      </vt:variant>
      <vt:variant>
        <vt:i4>0</vt:i4>
      </vt:variant>
      <vt:variant>
        <vt:i4>5</vt:i4>
      </vt:variant>
      <vt:variant>
        <vt:lpwstr>https://bch.cbd.int/en/portals/capacity-building/forum</vt:lpwstr>
      </vt:variant>
      <vt:variant>
        <vt:lpwstr/>
      </vt:variant>
      <vt:variant>
        <vt:i4>6553699</vt:i4>
      </vt:variant>
      <vt:variant>
        <vt:i4>21</vt:i4>
      </vt:variant>
      <vt:variant>
        <vt:i4>0</vt:i4>
      </vt:variant>
      <vt:variant>
        <vt:i4>5</vt:i4>
      </vt:variant>
      <vt:variant>
        <vt:lpwstr>https://www.cbd.int/documents/CBD/CP/DI/WS/2025/1/2</vt:lpwstr>
      </vt:variant>
      <vt:variant>
        <vt:lpwstr/>
      </vt:variant>
      <vt:variant>
        <vt:i4>7078011</vt:i4>
      </vt:variant>
      <vt:variant>
        <vt:i4>18</vt:i4>
      </vt:variant>
      <vt:variant>
        <vt:i4>0</vt:i4>
      </vt:variant>
      <vt:variant>
        <vt:i4>5</vt:i4>
      </vt:variant>
      <vt:variant>
        <vt:lpwstr>https://bch.cbd.int/en/portals/detection/network-of-labs/forum-2025</vt:lpwstr>
      </vt:variant>
      <vt:variant>
        <vt:lpwstr/>
      </vt:variant>
      <vt:variant>
        <vt:i4>7078011</vt:i4>
      </vt:variant>
      <vt:variant>
        <vt:i4>15</vt:i4>
      </vt:variant>
      <vt:variant>
        <vt:i4>0</vt:i4>
      </vt:variant>
      <vt:variant>
        <vt:i4>5</vt:i4>
      </vt:variant>
      <vt:variant>
        <vt:lpwstr>https://bch.cbd.int/en/portals/detection/network-of-labs/forum-2025</vt:lpwstr>
      </vt:variant>
      <vt:variant>
        <vt:lpwstr/>
      </vt:variant>
      <vt:variant>
        <vt:i4>6619183</vt:i4>
      </vt:variant>
      <vt:variant>
        <vt:i4>12</vt:i4>
      </vt:variant>
      <vt:variant>
        <vt:i4>0</vt:i4>
      </vt:variant>
      <vt:variant>
        <vt:i4>5</vt:i4>
      </vt:variant>
      <vt:variant>
        <vt:lpwstr>https://bch.cbd.int/en/portals/detection/resources/publications-and-technical-materials</vt:lpwstr>
      </vt:variant>
      <vt:variant>
        <vt:lpwstr/>
      </vt:variant>
      <vt:variant>
        <vt:i4>4259858</vt:i4>
      </vt:variant>
      <vt:variant>
        <vt:i4>9</vt:i4>
      </vt:variant>
      <vt:variant>
        <vt:i4>0</vt:i4>
      </vt:variant>
      <vt:variant>
        <vt:i4>5</vt:i4>
      </vt:variant>
      <vt:variant>
        <vt:lpwstr>https://bch.cbd.int/en/database/VLR/BCH-VLR-SCBD-293576-1</vt:lpwstr>
      </vt:variant>
      <vt:variant>
        <vt:lpwstr/>
      </vt:variant>
      <vt:variant>
        <vt:i4>4259857</vt:i4>
      </vt:variant>
      <vt:variant>
        <vt:i4>6</vt:i4>
      </vt:variant>
      <vt:variant>
        <vt:i4>0</vt:i4>
      </vt:variant>
      <vt:variant>
        <vt:i4>5</vt:i4>
      </vt:variant>
      <vt:variant>
        <vt:lpwstr>https://bch.cbd.int/en/database/VLR/BCH-VLR-SCBD-293575-2</vt:lpwstr>
      </vt:variant>
      <vt:variant>
        <vt:lpwstr/>
      </vt:variant>
      <vt:variant>
        <vt:i4>1179742</vt:i4>
      </vt:variant>
      <vt:variant>
        <vt:i4>3</vt:i4>
      </vt:variant>
      <vt:variant>
        <vt:i4>0</vt:i4>
      </vt:variant>
      <vt:variant>
        <vt:i4>5</vt:i4>
      </vt:variant>
      <vt:variant>
        <vt:lpwstr>https://bch.cbd.int/en/submissions-to-notifications?schema=submission&amp;currentPage=1&amp;notification=2026-010</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2621516</vt:i4>
      </vt:variant>
      <vt:variant>
        <vt:i4>0</vt:i4>
      </vt:variant>
      <vt:variant>
        <vt:i4>0</vt:i4>
      </vt:variant>
      <vt:variant>
        <vt:i4>5</vt:i4>
      </vt:variant>
      <vt:variant>
        <vt:lpwstr>mailto:austein.mcloughlin@un.org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Detection and identification of living modified organisms</dc:title>
  <dc:subject>CBD/CP/MOP/12/10</dc:subject>
  <dc:creator>Secretariat of the Convention on Biological Diversity</dc:creator>
  <cp:keywords>Convention on Biological Diversity</cp:keywords>
  <cp:lastModifiedBy>Veronique Lefebvre</cp:lastModifiedBy>
  <cp:revision>5</cp:revision>
  <cp:lastPrinted>2026-07-07T00:31:00Z</cp:lastPrinted>
  <dcterms:created xsi:type="dcterms:W3CDTF">2026-08-18T19:41:00Z</dcterms:created>
  <dcterms:modified xsi:type="dcterms:W3CDTF">2026-08-25T14:11:00Z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