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917"/>
        <w:gridCol w:w="1143"/>
      </w:tblGrid>
      <w:tr w:rsidR="00841A66" w:rsidRPr="00371AF7" w14:paraId="1712094E" w14:textId="77777777" w:rsidTr="00A22A29">
        <w:trPr>
          <w:cantSplit/>
          <w:trHeight w:val="900"/>
        </w:trPr>
        <w:tc>
          <w:tcPr>
            <w:tcW w:w="6588" w:type="dxa"/>
            <w:gridSpan w:val="2"/>
            <w:tcBorders>
              <w:top w:val="nil"/>
              <w:left w:val="nil"/>
              <w:bottom w:val="single" w:sz="12" w:space="0" w:color="auto"/>
              <w:right w:val="nil"/>
            </w:tcBorders>
            <w:vAlign w:val="center"/>
          </w:tcPr>
          <w:p w14:paraId="6B52908C" w14:textId="6B494D9A" w:rsidR="00841A66" w:rsidRPr="00371AF7" w:rsidRDefault="00D131B6" w:rsidP="00841A66">
            <w:pPr>
              <w:spacing w:before="360"/>
              <w:jc w:val="left"/>
              <w:rPr>
                <w:rFonts w:cs="Simplified Arabic"/>
                <w:b/>
                <w:bCs/>
                <w:szCs w:val="22"/>
                <w:lang w:val="en-CA" w:eastAsia="en-CA"/>
              </w:rPr>
            </w:pPr>
            <w:r w:rsidRPr="00371AF7">
              <w:rPr>
                <w:rFonts w:cs="Simplified Arabic"/>
                <w:noProof/>
                <w:lang w:val="en-US"/>
              </w:rPr>
              <w:drawing>
                <wp:anchor distT="0" distB="0" distL="114300" distR="114300" simplePos="0" relativeHeight="251663360" behindDoc="0" locked="0" layoutInCell="1" allowOverlap="1" wp14:anchorId="05010998" wp14:editId="33264B11">
                  <wp:simplePos x="0" y="0"/>
                  <wp:positionH relativeFrom="column">
                    <wp:posOffset>5459095</wp:posOffset>
                  </wp:positionH>
                  <wp:positionV relativeFrom="paragraph">
                    <wp:posOffset>66040</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14:sizeRelH relativeFrom="page">
                    <wp14:pctWidth>0</wp14:pctWidth>
                  </wp14:sizeRelH>
                  <wp14:sizeRelV relativeFrom="page">
                    <wp14:pctHeight>0</wp14:pctHeight>
                  </wp14:sizeRelV>
                </wp:anchor>
              </w:drawing>
            </w:r>
            <w:r w:rsidRPr="00371AF7">
              <w:rPr>
                <w:rFonts w:cs="Simplified Arabic"/>
                <w:b/>
                <w:bCs/>
                <w:noProof/>
                <w:rtl/>
                <w:lang w:eastAsia="en-GB"/>
              </w:rPr>
              <w:drawing>
                <wp:anchor distT="0" distB="0" distL="114300" distR="114300" simplePos="0" relativeHeight="251662336" behindDoc="0" locked="0" layoutInCell="1" allowOverlap="1" wp14:anchorId="7D797C99" wp14:editId="1C557590">
                  <wp:simplePos x="0" y="0"/>
                  <wp:positionH relativeFrom="column">
                    <wp:posOffset>3372485</wp:posOffset>
                  </wp:positionH>
                  <wp:positionV relativeFrom="paragraph">
                    <wp:posOffset>5080</wp:posOffset>
                  </wp:positionV>
                  <wp:extent cx="1995805" cy="53975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1995805" cy="539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41A66" w:rsidRPr="00371AF7">
              <w:rPr>
                <w:rFonts w:cs="Simplified Arabic"/>
                <w:sz w:val="40"/>
                <w:szCs w:val="40"/>
                <w:lang w:val="en-CA" w:eastAsia="en-CA"/>
              </w:rPr>
              <w:t>CBD</w:t>
            </w:r>
            <w:r w:rsidR="00841A66" w:rsidRPr="00371AF7">
              <w:rPr>
                <w:rFonts w:cs="Simplified Arabic"/>
                <w:szCs w:val="22"/>
                <w:lang w:val="en-CA" w:eastAsia="en-CA"/>
              </w:rPr>
              <w:t>/SBSTTA/</w:t>
            </w:r>
            <w:r w:rsidR="00841A66" w:rsidRPr="00371AF7">
              <w:rPr>
                <w:rFonts w:cs="Simplified Arabic"/>
                <w:szCs w:val="22"/>
                <w:lang w:eastAsia="en-CA"/>
              </w:rPr>
              <w:t>2</w:t>
            </w:r>
            <w:r w:rsidR="003056B8" w:rsidRPr="00371AF7">
              <w:rPr>
                <w:rFonts w:cs="Simplified Arabic"/>
                <w:szCs w:val="22"/>
                <w:lang w:eastAsia="en-CA"/>
              </w:rPr>
              <w:t>6</w:t>
            </w:r>
            <w:r w:rsidR="00841A66" w:rsidRPr="00371AF7">
              <w:rPr>
                <w:rFonts w:cs="Simplified Arabic"/>
                <w:szCs w:val="22"/>
                <w:lang w:eastAsia="en-CA"/>
              </w:rPr>
              <w:t>/1</w:t>
            </w:r>
            <w:r w:rsidR="00A348CB" w:rsidRPr="00371AF7">
              <w:rPr>
                <w:rFonts w:cs="Simplified Arabic"/>
                <w:szCs w:val="22"/>
                <w:lang w:eastAsia="en-CA"/>
              </w:rPr>
              <w:t>/Add.1</w:t>
            </w:r>
          </w:p>
        </w:tc>
        <w:tc>
          <w:tcPr>
            <w:tcW w:w="1917" w:type="dxa"/>
            <w:tcBorders>
              <w:top w:val="nil"/>
              <w:left w:val="nil"/>
              <w:bottom w:val="single" w:sz="12" w:space="0" w:color="auto"/>
              <w:right w:val="nil"/>
            </w:tcBorders>
          </w:tcPr>
          <w:p w14:paraId="59803807" w14:textId="606887DF" w:rsidR="00841A66" w:rsidRPr="00371AF7" w:rsidRDefault="00841A66" w:rsidP="00841A66">
            <w:pPr>
              <w:tabs>
                <w:tab w:val="left" w:pos="-720"/>
                <w:tab w:val="left" w:pos="0"/>
              </w:tabs>
              <w:suppressAutoHyphens/>
              <w:jc w:val="center"/>
              <w:rPr>
                <w:rFonts w:cs="Simplified Arabic"/>
                <w:b/>
                <w:bCs/>
                <w:sz w:val="24"/>
                <w:rtl/>
                <w:lang w:val="en-CA" w:eastAsia="en-CA"/>
              </w:rPr>
            </w:pPr>
          </w:p>
        </w:tc>
        <w:tc>
          <w:tcPr>
            <w:tcW w:w="1143" w:type="dxa"/>
            <w:tcBorders>
              <w:top w:val="nil"/>
              <w:left w:val="nil"/>
              <w:bottom w:val="single" w:sz="12" w:space="0" w:color="auto"/>
              <w:right w:val="nil"/>
            </w:tcBorders>
          </w:tcPr>
          <w:p w14:paraId="26F25769" w14:textId="7041DAB8" w:rsidR="00841A66" w:rsidRPr="00371AF7" w:rsidRDefault="00841A66" w:rsidP="00841A66">
            <w:pPr>
              <w:tabs>
                <w:tab w:val="left" w:pos="-720"/>
              </w:tabs>
              <w:suppressAutoHyphens/>
              <w:spacing w:before="120"/>
              <w:jc w:val="center"/>
              <w:rPr>
                <w:rFonts w:cs="Simplified Arabic"/>
                <w:sz w:val="24"/>
                <w:lang w:val="en-CA" w:eastAsia="en-CA"/>
              </w:rPr>
            </w:pPr>
          </w:p>
          <w:p w14:paraId="3A101C14" w14:textId="7149A4CE" w:rsidR="00841A66" w:rsidRPr="00371AF7" w:rsidRDefault="00841A66" w:rsidP="00841A66">
            <w:pPr>
              <w:tabs>
                <w:tab w:val="left" w:pos="-720"/>
              </w:tabs>
              <w:suppressAutoHyphens/>
              <w:spacing w:line="120" w:lineRule="auto"/>
              <w:jc w:val="left"/>
              <w:rPr>
                <w:rFonts w:cs="Simplified Arabic"/>
                <w:sz w:val="24"/>
                <w:lang w:val="en-CA" w:eastAsia="en-CA"/>
              </w:rPr>
            </w:pPr>
          </w:p>
        </w:tc>
      </w:tr>
      <w:tr w:rsidR="00841A66" w:rsidRPr="00371AF7" w14:paraId="19EBC151" w14:textId="77777777" w:rsidTr="00A22A29">
        <w:trPr>
          <w:cantSplit/>
          <w:trHeight w:val="1770"/>
        </w:trPr>
        <w:tc>
          <w:tcPr>
            <w:tcW w:w="4428" w:type="dxa"/>
            <w:tcBorders>
              <w:top w:val="nil"/>
              <w:left w:val="nil"/>
              <w:bottom w:val="single" w:sz="24" w:space="0" w:color="auto"/>
              <w:right w:val="nil"/>
            </w:tcBorders>
          </w:tcPr>
          <w:p w14:paraId="29FBA73D" w14:textId="32629320" w:rsidR="00841A66" w:rsidRPr="00371AF7" w:rsidRDefault="00841A66" w:rsidP="00361341">
            <w:pPr>
              <w:spacing w:before="60"/>
              <w:ind w:left="883"/>
              <w:jc w:val="left"/>
              <w:rPr>
                <w:rFonts w:cs="Simplified Arabic"/>
                <w:szCs w:val="22"/>
                <w:lang w:val="en-CA" w:eastAsia="en-CA"/>
              </w:rPr>
            </w:pPr>
            <w:r w:rsidRPr="00371AF7">
              <w:rPr>
                <w:rFonts w:cs="Simplified Arabic"/>
                <w:szCs w:val="22"/>
                <w:lang w:val="en-CA" w:eastAsia="en-CA"/>
              </w:rPr>
              <w:t>Distr</w:t>
            </w:r>
            <w:r w:rsidR="00FC267A" w:rsidRPr="00371AF7">
              <w:rPr>
                <w:rFonts w:cs="Simplified Arabic"/>
                <w:szCs w:val="22"/>
                <w:lang w:val="en-CA" w:eastAsia="en-CA"/>
              </w:rPr>
              <w:t>.</w:t>
            </w:r>
            <w:r w:rsidR="00887A97" w:rsidRPr="00371AF7">
              <w:rPr>
                <w:rFonts w:cs="Simplified Arabic"/>
                <w:szCs w:val="22"/>
                <w:lang w:val="en-CA" w:eastAsia="en-CA"/>
              </w:rPr>
              <w:t>:</w:t>
            </w:r>
            <w:r w:rsidR="00FC267A" w:rsidRPr="00371AF7">
              <w:rPr>
                <w:rFonts w:cs="Simplified Arabic"/>
                <w:szCs w:val="22"/>
                <w:lang w:val="en-CA" w:eastAsia="en-CA"/>
              </w:rPr>
              <w:t xml:space="preserve"> </w:t>
            </w:r>
            <w:r w:rsidRPr="00371AF7">
              <w:rPr>
                <w:rFonts w:cs="Simplified Arabic"/>
                <w:szCs w:val="22"/>
                <w:lang w:val="en-CA" w:eastAsia="en-CA"/>
              </w:rPr>
              <w:t>General</w:t>
            </w:r>
          </w:p>
          <w:p w14:paraId="364BA7F3" w14:textId="2F99E9CD" w:rsidR="00841A66" w:rsidRPr="00371AF7" w:rsidRDefault="00A348CB" w:rsidP="00361341">
            <w:pPr>
              <w:ind w:left="883"/>
              <w:jc w:val="left"/>
              <w:rPr>
                <w:rFonts w:eastAsia="MS Mincho" w:cs="Simplified Arabic"/>
                <w:szCs w:val="22"/>
                <w:lang w:val="en-CA" w:eastAsia="ja-JP"/>
              </w:rPr>
            </w:pPr>
            <w:r w:rsidRPr="00371AF7">
              <w:rPr>
                <w:rFonts w:cs="Simplified Arabic"/>
                <w:szCs w:val="22"/>
                <w:lang w:val="en-CA" w:eastAsia="en-CA"/>
              </w:rPr>
              <w:t>16</w:t>
            </w:r>
            <w:r w:rsidR="003B0F3C" w:rsidRPr="00371AF7">
              <w:rPr>
                <w:rFonts w:cs="Simplified Arabic"/>
                <w:szCs w:val="22"/>
                <w:lang w:val="en-CA" w:eastAsia="en-CA"/>
              </w:rPr>
              <w:t xml:space="preserve"> </w:t>
            </w:r>
            <w:r w:rsidRPr="00371AF7">
              <w:rPr>
                <w:rFonts w:cs="Simplified Arabic"/>
                <w:szCs w:val="22"/>
                <w:lang w:val="en-CA" w:eastAsia="en-CA"/>
              </w:rPr>
              <w:t>December</w:t>
            </w:r>
            <w:r w:rsidR="00FC267A" w:rsidRPr="00371AF7">
              <w:rPr>
                <w:rFonts w:cs="Simplified Arabic"/>
                <w:szCs w:val="22"/>
                <w:lang w:val="en-CA" w:eastAsia="en-CA"/>
              </w:rPr>
              <w:t xml:space="preserve"> </w:t>
            </w:r>
            <w:r w:rsidR="00841A66" w:rsidRPr="00371AF7">
              <w:rPr>
                <w:rFonts w:cs="Simplified Arabic"/>
                <w:szCs w:val="22"/>
                <w:lang w:val="en-CA" w:eastAsia="en-CA"/>
              </w:rPr>
              <w:t>2023</w:t>
            </w:r>
          </w:p>
          <w:p w14:paraId="0F76F87C" w14:textId="77777777" w:rsidR="00841A66" w:rsidRPr="00371AF7" w:rsidRDefault="00841A66" w:rsidP="00361341">
            <w:pPr>
              <w:keepNext/>
              <w:tabs>
                <w:tab w:val="left" w:pos="-720"/>
              </w:tabs>
              <w:suppressAutoHyphens/>
              <w:ind w:left="883"/>
              <w:jc w:val="left"/>
              <w:outlineLvl w:val="4"/>
              <w:rPr>
                <w:rFonts w:eastAsia="PMingLiU" w:cs="Simplified Arabic"/>
                <w:spacing w:val="-2"/>
                <w:szCs w:val="22"/>
                <w:lang w:val="en-US" w:bidi="ar-EG"/>
              </w:rPr>
            </w:pPr>
          </w:p>
          <w:p w14:paraId="62277367" w14:textId="77777777" w:rsidR="00841A66" w:rsidRPr="00371AF7" w:rsidRDefault="00841A66" w:rsidP="00361341">
            <w:pPr>
              <w:keepNext/>
              <w:tabs>
                <w:tab w:val="left" w:pos="-720"/>
              </w:tabs>
              <w:suppressAutoHyphens/>
              <w:ind w:left="883"/>
              <w:jc w:val="left"/>
              <w:outlineLvl w:val="4"/>
              <w:rPr>
                <w:rFonts w:eastAsia="PMingLiU" w:cs="Simplified Arabic"/>
                <w:spacing w:val="-2"/>
                <w:szCs w:val="22"/>
                <w:lang w:val="en-US" w:bidi="ar-EG"/>
              </w:rPr>
            </w:pPr>
            <w:r w:rsidRPr="00371AF7">
              <w:rPr>
                <w:rFonts w:eastAsia="PMingLiU" w:cs="Simplified Arabic"/>
                <w:spacing w:val="-2"/>
                <w:szCs w:val="22"/>
                <w:lang w:val="en-US" w:bidi="ar-EG"/>
              </w:rPr>
              <w:t>Arabic</w:t>
            </w:r>
          </w:p>
          <w:p w14:paraId="1E8325C4" w14:textId="12EEF786" w:rsidR="00841A66" w:rsidRPr="00371AF7" w:rsidRDefault="00841A66" w:rsidP="00361341">
            <w:pPr>
              <w:tabs>
                <w:tab w:val="left" w:pos="-720"/>
              </w:tabs>
              <w:suppressAutoHyphens/>
              <w:spacing w:after="40"/>
              <w:ind w:left="883"/>
              <w:jc w:val="left"/>
              <w:rPr>
                <w:rFonts w:cs="Simplified Arabic"/>
                <w:szCs w:val="22"/>
                <w:lang w:val="en-CA" w:eastAsia="en-CA"/>
              </w:rPr>
            </w:pPr>
            <w:r w:rsidRPr="00371AF7">
              <w:rPr>
                <w:rFonts w:cs="Simplified Arabic"/>
                <w:szCs w:val="22"/>
                <w:lang w:val="en-CA" w:eastAsia="en-CA"/>
              </w:rPr>
              <w:t>Original</w:t>
            </w:r>
            <w:r w:rsidR="00887A97" w:rsidRPr="00371AF7">
              <w:rPr>
                <w:rFonts w:cs="Simplified Arabic"/>
                <w:szCs w:val="22"/>
                <w:lang w:val="en-CA" w:eastAsia="en-CA"/>
              </w:rPr>
              <w:t>:</w:t>
            </w:r>
            <w:r w:rsidR="00FC267A" w:rsidRPr="00371AF7">
              <w:rPr>
                <w:rFonts w:cs="Simplified Arabic"/>
                <w:szCs w:val="22"/>
                <w:lang w:val="en-CA" w:eastAsia="en-CA"/>
              </w:rPr>
              <w:t xml:space="preserve"> </w:t>
            </w:r>
            <w:r w:rsidRPr="00371AF7">
              <w:rPr>
                <w:rFonts w:cs="Simplified Arabic"/>
                <w:szCs w:val="22"/>
                <w:lang w:val="en-CA" w:eastAsia="en-CA"/>
              </w:rPr>
              <w:t>English</w:t>
            </w:r>
            <w:r w:rsidR="00FC267A" w:rsidRPr="00371AF7">
              <w:rPr>
                <w:rFonts w:cs="Simplified Arabic"/>
                <w:szCs w:val="22"/>
                <w:lang w:val="en-CA" w:eastAsia="en-CA"/>
              </w:rPr>
              <w:t xml:space="preserve"> </w:t>
            </w:r>
          </w:p>
        </w:tc>
        <w:tc>
          <w:tcPr>
            <w:tcW w:w="5220" w:type="dxa"/>
            <w:gridSpan w:val="3"/>
            <w:tcBorders>
              <w:top w:val="nil"/>
              <w:left w:val="nil"/>
              <w:bottom w:val="single" w:sz="24" w:space="0" w:color="auto"/>
              <w:right w:val="nil"/>
            </w:tcBorders>
          </w:tcPr>
          <w:p w14:paraId="284C8089" w14:textId="77777777" w:rsidR="00841A66" w:rsidRPr="00371AF7" w:rsidRDefault="00841A66" w:rsidP="00841A66">
            <w:pPr>
              <w:tabs>
                <w:tab w:val="left" w:pos="-720"/>
              </w:tabs>
              <w:suppressAutoHyphens/>
              <w:spacing w:before="120"/>
              <w:rPr>
                <w:rFonts w:cs="Simplified Arabic"/>
                <w:sz w:val="24"/>
                <w:rtl/>
                <w:lang w:val="en-CA" w:eastAsia="en-CA"/>
              </w:rPr>
            </w:pPr>
            <w:r w:rsidRPr="00371AF7">
              <w:rPr>
                <w:rFonts w:cs="Simplified Arabic"/>
                <w:b/>
                <w:bCs/>
                <w:noProof/>
                <w:sz w:val="36"/>
                <w:szCs w:val="36"/>
                <w:rtl/>
                <w:lang w:val="en-US"/>
              </w:rPr>
              <w:drawing>
                <wp:anchor distT="0" distB="0" distL="114300" distR="114300" simplePos="0" relativeHeight="251660288" behindDoc="0" locked="0" layoutInCell="1" allowOverlap="1" wp14:anchorId="2F84B159" wp14:editId="34C159B2">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04640716" w14:textId="4267105E"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الهيئة</w:t>
      </w:r>
      <w:r w:rsidR="00FC267A" w:rsidRPr="00371AF7">
        <w:rPr>
          <w:rFonts w:cs="Simplified Arabic"/>
          <w:b/>
          <w:bCs/>
          <w:sz w:val="24"/>
          <w:rtl/>
          <w:lang w:val="en-CA" w:eastAsia="en-CA"/>
        </w:rPr>
        <w:t xml:space="preserve"> </w:t>
      </w:r>
      <w:r w:rsidRPr="00371AF7">
        <w:rPr>
          <w:rFonts w:cs="Simplified Arabic"/>
          <w:b/>
          <w:bCs/>
          <w:sz w:val="24"/>
          <w:rtl/>
          <w:lang w:val="en-CA" w:eastAsia="en-CA"/>
        </w:rPr>
        <w:t>الفرعية</w:t>
      </w:r>
      <w:r w:rsidR="00FC267A" w:rsidRPr="00371AF7">
        <w:rPr>
          <w:rFonts w:cs="Simplified Arabic"/>
          <w:b/>
          <w:bCs/>
          <w:sz w:val="24"/>
          <w:rtl/>
          <w:lang w:val="en-CA" w:eastAsia="en-CA"/>
        </w:rPr>
        <w:t xml:space="preserve"> </w:t>
      </w:r>
      <w:r w:rsidRPr="00371AF7">
        <w:rPr>
          <w:rFonts w:cs="Simplified Arabic"/>
          <w:b/>
          <w:bCs/>
          <w:sz w:val="24"/>
          <w:rtl/>
          <w:lang w:val="en-CA" w:eastAsia="en-CA"/>
        </w:rPr>
        <w:t>للمشورة</w:t>
      </w:r>
      <w:r w:rsidR="00FC267A" w:rsidRPr="00371AF7">
        <w:rPr>
          <w:rFonts w:cs="Simplified Arabic"/>
          <w:b/>
          <w:bCs/>
          <w:sz w:val="24"/>
          <w:rtl/>
          <w:lang w:val="en-CA" w:eastAsia="en-CA"/>
        </w:rPr>
        <w:t xml:space="preserve"> </w:t>
      </w:r>
      <w:r w:rsidRPr="00371AF7">
        <w:rPr>
          <w:rFonts w:cs="Simplified Arabic"/>
          <w:b/>
          <w:bCs/>
          <w:sz w:val="24"/>
          <w:rtl/>
          <w:lang w:val="en-CA" w:eastAsia="en-CA"/>
        </w:rPr>
        <w:t>العلمية</w:t>
      </w:r>
    </w:p>
    <w:p w14:paraId="0C70957C" w14:textId="53D44BF6"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والتقنية</w:t>
      </w:r>
      <w:r w:rsidR="00FC267A" w:rsidRPr="00371AF7">
        <w:rPr>
          <w:rFonts w:cs="Simplified Arabic"/>
          <w:b/>
          <w:bCs/>
          <w:sz w:val="24"/>
          <w:rtl/>
          <w:lang w:val="en-CA" w:eastAsia="en-CA"/>
        </w:rPr>
        <w:t xml:space="preserve"> </w:t>
      </w:r>
      <w:r w:rsidRPr="00371AF7">
        <w:rPr>
          <w:rFonts w:cs="Simplified Arabic"/>
          <w:b/>
          <w:bCs/>
          <w:sz w:val="24"/>
          <w:rtl/>
          <w:lang w:val="en-CA" w:eastAsia="en-CA"/>
        </w:rPr>
        <w:t>والتكنولوجية</w:t>
      </w:r>
    </w:p>
    <w:p w14:paraId="56237C41" w14:textId="112A4A1B" w:rsidR="00841A66" w:rsidRPr="00371AF7" w:rsidRDefault="00841A66" w:rsidP="00841A66">
      <w:pPr>
        <w:bidi/>
        <w:spacing w:line="216" w:lineRule="auto"/>
        <w:jc w:val="left"/>
        <w:rPr>
          <w:rFonts w:cs="Simplified Arabic"/>
          <w:b/>
          <w:bCs/>
          <w:sz w:val="24"/>
          <w:rtl/>
          <w:lang w:val="en-CA" w:eastAsia="en-CA"/>
        </w:rPr>
      </w:pPr>
      <w:r w:rsidRPr="00371AF7">
        <w:rPr>
          <w:rFonts w:cs="Simplified Arabic"/>
          <w:b/>
          <w:bCs/>
          <w:sz w:val="24"/>
          <w:rtl/>
          <w:lang w:val="en-CA" w:eastAsia="en-CA"/>
        </w:rPr>
        <w:t>الاجتماع</w:t>
      </w:r>
      <w:r w:rsidR="00FC267A" w:rsidRPr="00371AF7">
        <w:rPr>
          <w:rFonts w:cs="Simplified Arabic"/>
          <w:b/>
          <w:bCs/>
          <w:sz w:val="24"/>
          <w:rtl/>
          <w:lang w:val="en-CA" w:eastAsia="en-CA"/>
        </w:rPr>
        <w:t xml:space="preserve"> </w:t>
      </w:r>
      <w:r w:rsidR="00A348CB" w:rsidRPr="00371AF7">
        <w:rPr>
          <w:rFonts w:cs="Simplified Arabic" w:hint="cs"/>
          <w:b/>
          <w:bCs/>
          <w:sz w:val="24"/>
          <w:rtl/>
          <w:lang w:val="en-CA" w:eastAsia="en-CA"/>
        </w:rPr>
        <w:t>السادس</w:t>
      </w:r>
      <w:r w:rsidR="00FC267A" w:rsidRPr="00371AF7">
        <w:rPr>
          <w:rFonts w:cs="Simplified Arabic"/>
          <w:b/>
          <w:bCs/>
          <w:sz w:val="24"/>
          <w:rtl/>
          <w:lang w:val="en-CA" w:eastAsia="en-CA"/>
        </w:rPr>
        <w:t xml:space="preserve"> </w:t>
      </w:r>
      <w:r w:rsidRPr="00371AF7">
        <w:rPr>
          <w:rFonts w:cs="Simplified Arabic"/>
          <w:b/>
          <w:bCs/>
          <w:sz w:val="24"/>
          <w:rtl/>
          <w:lang w:val="en-CA" w:eastAsia="en-CA"/>
        </w:rPr>
        <w:t>والعشرون</w:t>
      </w:r>
    </w:p>
    <w:p w14:paraId="2A62AB06" w14:textId="322EFBDF" w:rsidR="00841A66" w:rsidRPr="00371AF7" w:rsidRDefault="00841A66" w:rsidP="00841A66">
      <w:pPr>
        <w:bidi/>
        <w:spacing w:line="216" w:lineRule="auto"/>
        <w:jc w:val="left"/>
        <w:rPr>
          <w:rFonts w:cs="Simplified Arabic"/>
          <w:sz w:val="24"/>
          <w:rtl/>
          <w:lang w:val="en-CA" w:eastAsia="en-CA" w:bidi="ar-EG"/>
        </w:rPr>
      </w:pPr>
      <w:r w:rsidRPr="00371AF7">
        <w:rPr>
          <w:rFonts w:cs="Simplified Arabic" w:hint="cs"/>
          <w:sz w:val="24"/>
          <w:rtl/>
          <w:lang w:val="en-CA" w:eastAsia="en-CA"/>
        </w:rPr>
        <w:t>نيروبي</w:t>
      </w:r>
      <w:r w:rsidRPr="00371AF7">
        <w:rPr>
          <w:rFonts w:cs="Simplified Arabic"/>
          <w:sz w:val="24"/>
          <w:rtl/>
          <w:lang w:val="en-CA" w:eastAsia="en-CA"/>
        </w:rPr>
        <w:t>،</w:t>
      </w:r>
      <w:r w:rsidR="00FC267A" w:rsidRPr="00371AF7">
        <w:rPr>
          <w:rFonts w:cs="Simplified Arabic" w:hint="cs"/>
          <w:sz w:val="24"/>
          <w:rtl/>
          <w:lang w:val="en-CA" w:eastAsia="en-CA" w:bidi="ar-EG"/>
        </w:rPr>
        <w:t xml:space="preserve"> </w:t>
      </w:r>
      <w:r w:rsidR="00A348CB" w:rsidRPr="00371AF7">
        <w:rPr>
          <w:rFonts w:cs="Simplified Arabic" w:hint="cs"/>
          <w:sz w:val="24"/>
          <w:rtl/>
          <w:lang w:val="en-CA" w:eastAsia="en-CA" w:bidi="ar-EG"/>
        </w:rPr>
        <w:t>13-18</w:t>
      </w:r>
      <w:r w:rsidR="00FC267A" w:rsidRPr="00371AF7">
        <w:rPr>
          <w:rFonts w:cs="Simplified Arabic" w:hint="cs"/>
          <w:sz w:val="24"/>
          <w:rtl/>
          <w:lang w:val="en-CA" w:eastAsia="en-CA" w:bidi="ar-EG"/>
        </w:rPr>
        <w:t xml:space="preserve"> </w:t>
      </w:r>
      <w:r w:rsidR="00A348CB" w:rsidRPr="00371AF7">
        <w:rPr>
          <w:rFonts w:cs="Simplified Arabic" w:hint="cs"/>
          <w:sz w:val="24"/>
          <w:rtl/>
          <w:lang w:val="en-CA" w:eastAsia="en-CA" w:bidi="ar-EG"/>
        </w:rPr>
        <w:t>مايو/أيار</w:t>
      </w:r>
      <w:r w:rsidR="00FC267A" w:rsidRPr="00371AF7">
        <w:rPr>
          <w:rFonts w:cs="Simplified Arabic" w:hint="cs"/>
          <w:sz w:val="24"/>
          <w:rtl/>
          <w:lang w:val="en-CA" w:eastAsia="en-CA" w:bidi="ar-EG"/>
        </w:rPr>
        <w:t xml:space="preserve"> </w:t>
      </w:r>
      <w:r w:rsidRPr="00371AF7">
        <w:rPr>
          <w:rFonts w:cs="Simplified Arabic" w:hint="cs"/>
          <w:sz w:val="24"/>
          <w:rtl/>
          <w:lang w:val="en-CA" w:eastAsia="en-CA" w:bidi="ar-EG"/>
        </w:rPr>
        <w:t>202</w:t>
      </w:r>
      <w:r w:rsidR="00A348CB" w:rsidRPr="00371AF7">
        <w:rPr>
          <w:rFonts w:cs="Simplified Arabic" w:hint="cs"/>
          <w:sz w:val="24"/>
          <w:rtl/>
          <w:lang w:val="en-CA" w:eastAsia="en-CA" w:bidi="ar-EG"/>
        </w:rPr>
        <w:t>4</w:t>
      </w:r>
    </w:p>
    <w:p w14:paraId="39247C46" w14:textId="25292D12" w:rsidR="00724C16" w:rsidRPr="00371AF7" w:rsidRDefault="00902CF4" w:rsidP="006F24DA">
      <w:pPr>
        <w:suppressLineNumbers/>
        <w:suppressAutoHyphens/>
        <w:kinsoku w:val="0"/>
        <w:overflowPunct w:val="0"/>
        <w:autoSpaceDE w:val="0"/>
        <w:autoSpaceDN w:val="0"/>
        <w:bidi/>
        <w:adjustRightInd w:val="0"/>
        <w:snapToGrid w:val="0"/>
        <w:rPr>
          <w:rFonts w:cs="Simplified Arabic"/>
          <w:b/>
          <w:bCs/>
          <w:rtl/>
          <w:lang w:bidi="ar-EG"/>
        </w:rPr>
      </w:pPr>
      <w:r w:rsidRPr="00371AF7">
        <w:rPr>
          <w:rFonts w:cs="Simplified Arabic"/>
          <w:sz w:val="24"/>
          <w:rtl/>
        </w:rPr>
        <w:t>البند</w:t>
      </w:r>
      <w:r w:rsidR="00FC267A" w:rsidRPr="00371AF7">
        <w:rPr>
          <w:rFonts w:cs="Simplified Arabic"/>
          <w:sz w:val="24"/>
          <w:rtl/>
        </w:rPr>
        <w:t xml:space="preserve"> </w:t>
      </w:r>
      <w:r w:rsidR="003E6C9C" w:rsidRPr="00371AF7">
        <w:rPr>
          <w:rFonts w:cs="Simplified Arabic" w:hint="cs"/>
          <w:sz w:val="24"/>
          <w:rtl/>
        </w:rPr>
        <w:t>2</w:t>
      </w:r>
      <w:r w:rsidR="00FC267A" w:rsidRPr="00371AF7">
        <w:rPr>
          <w:rFonts w:cs="Simplified Arabic"/>
          <w:sz w:val="24"/>
          <w:rtl/>
        </w:rPr>
        <w:t xml:space="preserve"> </w:t>
      </w:r>
      <w:r w:rsidRPr="00371AF7">
        <w:rPr>
          <w:rFonts w:cs="Simplified Arabic"/>
          <w:sz w:val="24"/>
          <w:rtl/>
        </w:rPr>
        <w:t>من</w:t>
      </w:r>
      <w:r w:rsidR="00FC267A" w:rsidRPr="00371AF7">
        <w:rPr>
          <w:rFonts w:cs="Simplified Arabic"/>
          <w:sz w:val="24"/>
          <w:rtl/>
        </w:rPr>
        <w:t xml:space="preserve"> </w:t>
      </w:r>
      <w:r w:rsidRPr="00371AF7">
        <w:rPr>
          <w:rFonts w:cs="Simplified Arabic"/>
          <w:sz w:val="24"/>
          <w:rtl/>
        </w:rPr>
        <w:t>جدول</w:t>
      </w:r>
      <w:r w:rsidR="00FC267A" w:rsidRPr="00371AF7">
        <w:rPr>
          <w:rFonts w:cs="Simplified Arabic"/>
          <w:sz w:val="24"/>
          <w:rtl/>
        </w:rPr>
        <w:t xml:space="preserve"> </w:t>
      </w:r>
      <w:r w:rsidRPr="00371AF7">
        <w:rPr>
          <w:rFonts w:cs="Simplified Arabic"/>
          <w:sz w:val="24"/>
          <w:rtl/>
        </w:rPr>
        <w:t>الأعمال</w:t>
      </w:r>
      <w:r w:rsidR="00FC267A" w:rsidRPr="00371AF7">
        <w:rPr>
          <w:rFonts w:cs="Simplified Arabic"/>
          <w:sz w:val="24"/>
          <w:rtl/>
        </w:rPr>
        <w:t xml:space="preserve"> </w:t>
      </w:r>
      <w:r w:rsidRPr="00371AF7">
        <w:rPr>
          <w:rFonts w:cs="Simplified Arabic"/>
          <w:sz w:val="24"/>
          <w:rtl/>
        </w:rPr>
        <w:t>المؤقت</w:t>
      </w:r>
      <w:r w:rsidR="003B0F3C" w:rsidRPr="00371AF7">
        <w:rPr>
          <w:rStyle w:val="FootnoteReference"/>
          <w:rFonts w:cs="Simplified Arabic"/>
          <w:szCs w:val="22"/>
          <w:u w:val="none"/>
          <w:lang w:val="en-CA" w:eastAsia="en-CA"/>
        </w:rPr>
        <w:footnoteReference w:customMarkFollows="1" w:id="1"/>
        <w:t>*</w:t>
      </w:r>
    </w:p>
    <w:p w14:paraId="32E3B4D6" w14:textId="69BA03C4" w:rsidR="00A348CB" w:rsidRPr="00371AF7" w:rsidRDefault="006F24DA" w:rsidP="00724C16">
      <w:pPr>
        <w:suppressLineNumbers/>
        <w:suppressAutoHyphens/>
        <w:kinsoku w:val="0"/>
        <w:overflowPunct w:val="0"/>
        <w:autoSpaceDE w:val="0"/>
        <w:autoSpaceDN w:val="0"/>
        <w:bidi/>
        <w:adjustRightInd w:val="0"/>
        <w:snapToGrid w:val="0"/>
        <w:rPr>
          <w:rFonts w:cs="Simplified Arabic"/>
          <w:b/>
          <w:bCs/>
          <w:sz w:val="24"/>
          <w:rtl/>
          <w:lang w:bidi="ar-EG"/>
        </w:rPr>
      </w:pPr>
      <w:r w:rsidRPr="00371AF7">
        <w:rPr>
          <w:rFonts w:cs="Simplified Arabic" w:hint="cs"/>
          <w:b/>
          <w:bCs/>
          <w:sz w:val="24"/>
          <w:rtl/>
        </w:rPr>
        <w:t>الشؤون</w:t>
      </w:r>
      <w:r w:rsidR="00FC267A" w:rsidRPr="00371AF7">
        <w:rPr>
          <w:rFonts w:cs="Simplified Arabic" w:hint="cs"/>
          <w:b/>
          <w:bCs/>
          <w:sz w:val="24"/>
          <w:rtl/>
        </w:rPr>
        <w:t xml:space="preserve"> </w:t>
      </w:r>
      <w:r w:rsidRPr="00371AF7">
        <w:rPr>
          <w:rFonts w:cs="Simplified Arabic" w:hint="cs"/>
          <w:b/>
          <w:bCs/>
          <w:sz w:val="24"/>
          <w:rtl/>
        </w:rPr>
        <w:t>التنظيمية</w:t>
      </w:r>
      <w:r w:rsidR="00887A97" w:rsidRPr="00371AF7">
        <w:rPr>
          <w:rFonts w:cs="Simplified Arabic" w:hint="cs"/>
          <w:b/>
          <w:bCs/>
          <w:sz w:val="24"/>
          <w:rtl/>
          <w:lang w:bidi="ar-EG"/>
        </w:rPr>
        <w:t>:</w:t>
      </w:r>
      <w:r w:rsidR="00A348CB" w:rsidRPr="00371AF7">
        <w:rPr>
          <w:rFonts w:cs="Simplified Arabic" w:hint="cs"/>
          <w:b/>
          <w:bCs/>
          <w:sz w:val="24"/>
          <w:rtl/>
          <w:lang w:bidi="ar-EG"/>
        </w:rPr>
        <w:t xml:space="preserve"> </w:t>
      </w:r>
      <w:r w:rsidR="00A348CB" w:rsidRPr="00371AF7">
        <w:rPr>
          <w:rFonts w:cs="Simplified Arabic"/>
          <w:b/>
          <w:bCs/>
          <w:sz w:val="24"/>
          <w:rtl/>
          <w:lang w:bidi="ar-EG"/>
        </w:rPr>
        <w:t xml:space="preserve">انتخاب أعضاء المكتب، </w:t>
      </w:r>
    </w:p>
    <w:p w14:paraId="4B6767FF" w14:textId="53F9D816" w:rsidR="006F24DA" w:rsidRPr="00371AF7" w:rsidRDefault="00A348CB" w:rsidP="00A348CB">
      <w:pPr>
        <w:suppressLineNumbers/>
        <w:suppressAutoHyphens/>
        <w:kinsoku w:val="0"/>
        <w:overflowPunct w:val="0"/>
        <w:autoSpaceDE w:val="0"/>
        <w:autoSpaceDN w:val="0"/>
        <w:bidi/>
        <w:adjustRightInd w:val="0"/>
        <w:snapToGrid w:val="0"/>
        <w:rPr>
          <w:rFonts w:cs="Simplified Arabic"/>
          <w:b/>
          <w:bCs/>
          <w:sz w:val="24"/>
          <w:rtl/>
          <w:lang w:bidi="ar-EG"/>
        </w:rPr>
      </w:pPr>
      <w:r w:rsidRPr="00371AF7">
        <w:rPr>
          <w:rFonts w:cs="Simplified Arabic"/>
          <w:b/>
          <w:bCs/>
          <w:sz w:val="24"/>
          <w:rtl/>
          <w:lang w:bidi="ar-EG"/>
        </w:rPr>
        <w:t>وإقرار جدول الأعمال، وتنظيم العمل</w:t>
      </w:r>
    </w:p>
    <w:p w14:paraId="1700DC30" w14:textId="567A8586" w:rsidR="006F24DA" w:rsidRPr="00371AF7" w:rsidRDefault="00CF3338" w:rsidP="006F24DA">
      <w:pPr>
        <w:keepNext/>
        <w:keepLines/>
        <w:kinsoku w:val="0"/>
        <w:overflowPunct w:val="0"/>
        <w:autoSpaceDE w:val="0"/>
        <w:autoSpaceDN w:val="0"/>
        <w:bidi/>
        <w:adjustRightInd w:val="0"/>
        <w:snapToGrid w:val="0"/>
        <w:spacing w:before="240" w:after="120" w:line="216" w:lineRule="auto"/>
        <w:ind w:left="567"/>
        <w:rPr>
          <w:rStyle w:val="hps"/>
          <w:rFonts w:cs="Simplified Arabic"/>
          <w:b/>
          <w:bCs/>
          <w:sz w:val="28"/>
          <w:szCs w:val="32"/>
          <w:rtl/>
        </w:rPr>
      </w:pPr>
      <w:sdt>
        <w:sdtPr>
          <w:rPr>
            <w:rFonts w:cs="Simplified Arabic"/>
            <w:b/>
            <w:bCs/>
            <w:sz w:val="24"/>
            <w:szCs w:val="28"/>
            <w:rtl/>
          </w:rPr>
          <w:alias w:val="Title"/>
          <w:tag w:val=""/>
          <w:id w:val="772832786"/>
          <w:placeholder>
            <w:docPart w:val="9454837E9BBA4F17954FB0CDA6F0C70B"/>
          </w:placeholder>
          <w:dataBinding w:prefixMappings="xmlns:ns0='http://purl.org/dc/elements/1.1/' xmlns:ns1='http://schemas.openxmlformats.org/package/2006/metadata/core-properties' " w:xpath="/ns1:coreProperties[1]/ns0:title[1]" w:storeItemID="{6C3C8BC8-F283-45AE-878A-BAB7291924A1}"/>
          <w:text/>
        </w:sdtPr>
        <w:sdtEndPr/>
        <w:sdtContent>
          <w:r w:rsidR="006F24DA" w:rsidRPr="00371AF7">
            <w:rPr>
              <w:rFonts w:cs="Simplified Arabic"/>
              <w:b/>
              <w:bCs/>
              <w:sz w:val="24"/>
              <w:szCs w:val="28"/>
              <w:rtl/>
            </w:rPr>
            <w:t>جدول</w:t>
          </w:r>
          <w:r w:rsidR="00FC267A" w:rsidRPr="00371AF7">
            <w:rPr>
              <w:rFonts w:cs="Simplified Arabic"/>
              <w:b/>
              <w:bCs/>
              <w:sz w:val="24"/>
              <w:szCs w:val="28"/>
              <w:rtl/>
            </w:rPr>
            <w:t xml:space="preserve"> </w:t>
          </w:r>
          <w:r w:rsidR="006F24DA" w:rsidRPr="00371AF7">
            <w:rPr>
              <w:rFonts w:cs="Simplified Arabic"/>
              <w:b/>
              <w:bCs/>
              <w:sz w:val="24"/>
              <w:szCs w:val="28"/>
              <w:rtl/>
            </w:rPr>
            <w:t>الأعمال</w:t>
          </w:r>
          <w:r w:rsidR="00FC267A" w:rsidRPr="00371AF7">
            <w:rPr>
              <w:rFonts w:cs="Simplified Arabic"/>
              <w:b/>
              <w:bCs/>
              <w:sz w:val="24"/>
              <w:szCs w:val="28"/>
              <w:rtl/>
            </w:rPr>
            <w:t xml:space="preserve"> </w:t>
          </w:r>
          <w:r w:rsidR="006F24DA" w:rsidRPr="00371AF7">
            <w:rPr>
              <w:rFonts w:cs="Simplified Arabic"/>
              <w:b/>
              <w:bCs/>
              <w:sz w:val="24"/>
              <w:szCs w:val="28"/>
              <w:rtl/>
            </w:rPr>
            <w:t>المؤقت</w:t>
          </w:r>
          <w:r w:rsidR="00FC267A" w:rsidRPr="00371AF7">
            <w:rPr>
              <w:rFonts w:cs="Simplified Arabic"/>
              <w:b/>
              <w:bCs/>
              <w:sz w:val="24"/>
              <w:szCs w:val="28"/>
              <w:rtl/>
            </w:rPr>
            <w:t xml:space="preserve"> </w:t>
          </w:r>
          <w:r w:rsidR="006F24DA" w:rsidRPr="00371AF7">
            <w:rPr>
              <w:rFonts w:cs="Simplified Arabic"/>
              <w:b/>
              <w:bCs/>
              <w:sz w:val="24"/>
              <w:szCs w:val="28"/>
              <w:rtl/>
            </w:rPr>
            <w:t>المشروح</w:t>
          </w:r>
        </w:sdtContent>
      </w:sdt>
    </w:p>
    <w:p w14:paraId="43E6E771" w14:textId="5D2542BA" w:rsidR="00292F67" w:rsidRPr="00371AF7" w:rsidRDefault="0079228B" w:rsidP="006F24DA">
      <w:pPr>
        <w:keepNext/>
        <w:keepLines/>
        <w:bidi/>
        <w:spacing w:after="120" w:line="216" w:lineRule="auto"/>
        <w:ind w:left="567"/>
        <w:rPr>
          <w:rFonts w:cs="Simplified Arabic"/>
          <w:b/>
          <w:bCs/>
          <w:sz w:val="24"/>
          <w:szCs w:val="28"/>
          <w:lang w:val="en-US"/>
        </w:rPr>
      </w:pPr>
      <w:r w:rsidRPr="00371AF7">
        <w:rPr>
          <w:rFonts w:cs="Simplified Arabic"/>
          <w:b/>
          <w:bCs/>
          <w:sz w:val="24"/>
          <w:szCs w:val="28"/>
          <w:rtl/>
          <w:lang w:val="en-US"/>
        </w:rPr>
        <w:t>مقدمة</w:t>
      </w:r>
    </w:p>
    <w:p w14:paraId="2B54D9C7" w14:textId="554EE2F0" w:rsidR="00E979C2" w:rsidRPr="00371AF7" w:rsidRDefault="003E6C9C" w:rsidP="00DD35EA">
      <w:pPr>
        <w:pStyle w:val="ListParagraph"/>
        <w:numPr>
          <w:ilvl w:val="0"/>
          <w:numId w:val="7"/>
        </w:numPr>
        <w:tabs>
          <w:tab w:val="left" w:pos="1280"/>
        </w:tabs>
        <w:bidi/>
        <w:spacing w:before="120" w:line="216" w:lineRule="auto"/>
        <w:ind w:left="567" w:firstLine="0"/>
        <w:contextualSpacing w:val="0"/>
        <w:rPr>
          <w:rFonts w:cs="Simplified Arabic"/>
          <w:lang w:val="en-US"/>
        </w:rPr>
      </w:pPr>
      <w:r w:rsidRPr="00371AF7">
        <w:rPr>
          <w:rFonts w:cs="Simplified Arabic"/>
          <w:rtl/>
          <w:lang w:val="en-US" w:bidi="ar-EG"/>
        </w:rPr>
        <w:t>سيعقد</w:t>
      </w:r>
      <w:r w:rsidR="00FC267A" w:rsidRPr="00371AF7">
        <w:rPr>
          <w:rFonts w:cs="Simplified Arabic"/>
          <w:rtl/>
          <w:lang w:val="en-US"/>
        </w:rPr>
        <w:t xml:space="preserve"> </w:t>
      </w:r>
      <w:r w:rsidRPr="00371AF7">
        <w:rPr>
          <w:rFonts w:cs="Simplified Arabic"/>
          <w:rtl/>
          <w:lang w:val="en-US"/>
        </w:rPr>
        <w:t>الاجتماع</w:t>
      </w:r>
      <w:r w:rsidR="00FC267A" w:rsidRPr="00371AF7">
        <w:rPr>
          <w:rFonts w:cs="Simplified Arabic"/>
          <w:rtl/>
          <w:lang w:val="en-US"/>
        </w:rPr>
        <w:t xml:space="preserve"> </w:t>
      </w:r>
      <w:r w:rsidR="00E41491" w:rsidRPr="00371AF7">
        <w:rPr>
          <w:rFonts w:cs="Simplified Arabic" w:hint="cs"/>
          <w:rtl/>
          <w:lang w:val="en-US"/>
        </w:rPr>
        <w:t>السادس</w:t>
      </w:r>
      <w:r w:rsidR="00FC267A" w:rsidRPr="00371AF7">
        <w:rPr>
          <w:rFonts w:cs="Simplified Arabic"/>
          <w:rtl/>
          <w:lang w:val="en-US"/>
        </w:rPr>
        <w:t xml:space="preserve"> </w:t>
      </w:r>
      <w:r w:rsidRPr="00371AF7">
        <w:rPr>
          <w:rFonts w:cs="Simplified Arabic"/>
          <w:rtl/>
          <w:lang w:val="en-US"/>
        </w:rPr>
        <w:t>والعشرون</w:t>
      </w:r>
      <w:r w:rsidR="00FC267A" w:rsidRPr="00371AF7">
        <w:rPr>
          <w:rFonts w:cs="Simplified Arabic"/>
          <w:rtl/>
          <w:lang w:val="en-US"/>
        </w:rPr>
        <w:t xml:space="preserve"> </w:t>
      </w:r>
      <w:r w:rsidRPr="00371AF7">
        <w:rPr>
          <w:rFonts w:cs="Simplified Arabic"/>
          <w:rtl/>
          <w:lang w:val="en-US"/>
        </w:rPr>
        <w:t>للهيئة</w:t>
      </w:r>
      <w:r w:rsidR="00FC267A" w:rsidRPr="00371AF7">
        <w:rPr>
          <w:rFonts w:cs="Simplified Arabic"/>
          <w:rtl/>
          <w:lang w:val="en-US"/>
        </w:rPr>
        <w:t xml:space="preserve"> </w:t>
      </w:r>
      <w:r w:rsidRPr="00371AF7">
        <w:rPr>
          <w:rFonts w:cs="Simplified Arabic"/>
          <w:rtl/>
          <w:lang w:val="en-US"/>
        </w:rPr>
        <w:t>الفرعية</w:t>
      </w:r>
      <w:r w:rsidR="00FC267A" w:rsidRPr="00371AF7">
        <w:rPr>
          <w:rFonts w:cs="Simplified Arabic"/>
          <w:rtl/>
          <w:lang w:val="en-US"/>
        </w:rPr>
        <w:t xml:space="preserve"> </w:t>
      </w:r>
      <w:r w:rsidRPr="00371AF7">
        <w:rPr>
          <w:rFonts w:cs="Simplified Arabic"/>
          <w:rtl/>
          <w:lang w:val="en-US"/>
        </w:rPr>
        <w:t>للمشورة</w:t>
      </w:r>
      <w:r w:rsidR="00FC267A" w:rsidRPr="00371AF7">
        <w:rPr>
          <w:rFonts w:cs="Simplified Arabic"/>
          <w:rtl/>
          <w:lang w:val="en-US"/>
        </w:rPr>
        <w:t xml:space="preserve"> </w:t>
      </w:r>
      <w:r w:rsidRPr="00371AF7">
        <w:rPr>
          <w:rFonts w:cs="Simplified Arabic"/>
          <w:rtl/>
          <w:lang w:val="en-US"/>
        </w:rPr>
        <w:t>العلمية</w:t>
      </w:r>
      <w:r w:rsidR="00FC267A" w:rsidRPr="00371AF7">
        <w:rPr>
          <w:rFonts w:cs="Simplified Arabic"/>
          <w:rtl/>
          <w:lang w:val="en-US"/>
        </w:rPr>
        <w:t xml:space="preserve"> </w:t>
      </w:r>
      <w:r w:rsidRPr="00371AF7">
        <w:rPr>
          <w:rFonts w:cs="Simplified Arabic"/>
          <w:rtl/>
          <w:lang w:val="en-US"/>
        </w:rPr>
        <w:t>والتقنية</w:t>
      </w:r>
      <w:r w:rsidR="00FC267A" w:rsidRPr="00371AF7">
        <w:rPr>
          <w:rFonts w:cs="Simplified Arabic"/>
          <w:rtl/>
          <w:lang w:val="en-US"/>
        </w:rPr>
        <w:t xml:space="preserve"> </w:t>
      </w:r>
      <w:r w:rsidRPr="00371AF7">
        <w:rPr>
          <w:rFonts w:cs="Simplified Arabic"/>
          <w:rtl/>
          <w:lang w:val="en-US"/>
        </w:rPr>
        <w:t>والتكنولوجية</w:t>
      </w:r>
      <w:r w:rsidR="00FC267A" w:rsidRPr="00371AF7">
        <w:rPr>
          <w:rFonts w:cs="Simplified Arabic"/>
          <w:rtl/>
          <w:lang w:val="en-US"/>
        </w:rPr>
        <w:t xml:space="preserve"> </w:t>
      </w:r>
      <w:r w:rsidR="00E979C2" w:rsidRPr="00371AF7">
        <w:rPr>
          <w:rFonts w:cs="Simplified Arabic" w:hint="cs"/>
          <w:rtl/>
          <w:lang w:val="en-US" w:bidi="ar-EG"/>
        </w:rPr>
        <w:t>في</w:t>
      </w:r>
      <w:r w:rsidR="00FC267A" w:rsidRPr="00371AF7">
        <w:rPr>
          <w:rFonts w:cs="Simplified Arabic" w:hint="cs"/>
          <w:rtl/>
          <w:lang w:val="en-US" w:bidi="ar-EG"/>
        </w:rPr>
        <w:t xml:space="preserve"> </w:t>
      </w:r>
      <w:r w:rsidR="00E979C2" w:rsidRPr="00371AF7">
        <w:rPr>
          <w:rFonts w:cs="Simplified Arabic" w:hint="cs"/>
          <w:rtl/>
          <w:lang w:val="en-US" w:bidi="ar-EG"/>
        </w:rPr>
        <w:t>نيروبي،</w:t>
      </w:r>
      <w:r w:rsidR="00D83BD4" w:rsidRPr="00371AF7">
        <w:rPr>
          <w:rFonts w:cs="Simplified Arabic" w:hint="cs"/>
          <w:rtl/>
          <w:lang w:val="en-US" w:bidi="ar-EG"/>
        </w:rPr>
        <w:t xml:space="preserve"> </w:t>
      </w:r>
      <w:r w:rsidR="00E979C2" w:rsidRPr="00371AF7">
        <w:rPr>
          <w:rFonts w:cs="Simplified Arabic" w:hint="cs"/>
          <w:rtl/>
          <w:lang w:val="en-US"/>
        </w:rPr>
        <w:t>من</w:t>
      </w:r>
      <w:r w:rsidR="00FC267A" w:rsidRPr="00371AF7">
        <w:rPr>
          <w:rFonts w:cs="Simplified Arabic" w:hint="cs"/>
          <w:rtl/>
          <w:lang w:val="en-US"/>
        </w:rPr>
        <w:t xml:space="preserve"> </w:t>
      </w:r>
      <w:r w:rsidR="00E41491" w:rsidRPr="00371AF7">
        <w:rPr>
          <w:rFonts w:cs="Simplified Arabic" w:hint="cs"/>
          <w:rtl/>
          <w:lang w:val="en-US"/>
        </w:rPr>
        <w:t>13</w:t>
      </w:r>
      <w:r w:rsidR="00FC267A" w:rsidRPr="00371AF7">
        <w:rPr>
          <w:rFonts w:cs="Simplified Arabic"/>
          <w:rtl/>
          <w:lang w:val="en-US"/>
        </w:rPr>
        <w:t xml:space="preserve"> </w:t>
      </w:r>
      <w:r w:rsidRPr="00371AF7">
        <w:rPr>
          <w:rFonts w:cs="Simplified Arabic"/>
          <w:rtl/>
          <w:lang w:val="en-US"/>
        </w:rPr>
        <w:t>إلى</w:t>
      </w:r>
      <w:r w:rsidR="00FC267A" w:rsidRPr="00371AF7">
        <w:rPr>
          <w:rFonts w:cs="Simplified Arabic"/>
          <w:rtl/>
          <w:lang w:val="en-US"/>
        </w:rPr>
        <w:t xml:space="preserve"> </w:t>
      </w:r>
      <w:r w:rsidR="00E41491" w:rsidRPr="00371AF7">
        <w:rPr>
          <w:rFonts w:cs="Simplified Arabic" w:hint="cs"/>
          <w:rtl/>
          <w:lang w:val="en-US"/>
        </w:rPr>
        <w:t>18</w:t>
      </w:r>
      <w:r w:rsidR="00FC267A" w:rsidRPr="00371AF7">
        <w:rPr>
          <w:rFonts w:cs="Simplified Arabic"/>
          <w:rtl/>
          <w:lang w:val="en-US"/>
        </w:rPr>
        <w:t xml:space="preserve"> </w:t>
      </w:r>
      <w:r w:rsidR="00E41491" w:rsidRPr="00371AF7">
        <w:rPr>
          <w:rFonts w:cs="Simplified Arabic" w:hint="cs"/>
          <w:rtl/>
          <w:lang w:val="en-US"/>
        </w:rPr>
        <w:t>مايو</w:t>
      </w:r>
      <w:r w:rsidR="00BA1D42" w:rsidRPr="00371AF7">
        <w:rPr>
          <w:rFonts w:cs="Simplified Arabic" w:hint="cs"/>
          <w:rtl/>
          <w:lang w:val="en-US"/>
        </w:rPr>
        <w:t>/</w:t>
      </w:r>
      <w:r w:rsidR="00FE5859" w:rsidRPr="00371AF7">
        <w:rPr>
          <w:rFonts w:cs="Simplified Arabic" w:hint="cs"/>
          <w:rtl/>
          <w:lang w:val="en-US"/>
        </w:rPr>
        <w:t>أيار</w:t>
      </w:r>
      <w:r w:rsidR="00FC267A" w:rsidRPr="00371AF7">
        <w:rPr>
          <w:rFonts w:cs="Simplified Arabic" w:hint="cs"/>
          <w:rtl/>
          <w:lang w:val="en-US"/>
        </w:rPr>
        <w:t xml:space="preserve"> </w:t>
      </w:r>
      <w:r w:rsidRPr="00371AF7">
        <w:rPr>
          <w:rFonts w:cs="Simplified Arabic"/>
          <w:rtl/>
          <w:lang w:val="en-US"/>
        </w:rPr>
        <w:t>20</w:t>
      </w:r>
      <w:r w:rsidR="00BA1D42" w:rsidRPr="00371AF7">
        <w:rPr>
          <w:rFonts w:cs="Simplified Arabic" w:hint="cs"/>
          <w:rtl/>
          <w:lang w:val="en-US"/>
        </w:rPr>
        <w:t>2</w:t>
      </w:r>
      <w:r w:rsidR="00FE5859" w:rsidRPr="00371AF7">
        <w:rPr>
          <w:rFonts w:cs="Simplified Arabic" w:hint="cs"/>
          <w:rtl/>
          <w:lang w:val="en-US"/>
        </w:rPr>
        <w:t>4</w:t>
      </w:r>
      <w:r w:rsidR="00FC267A" w:rsidRPr="00371AF7">
        <w:rPr>
          <w:rFonts w:cs="Simplified Arabic"/>
          <w:rtl/>
          <w:lang w:val="en-US"/>
        </w:rPr>
        <w:t xml:space="preserve">. </w:t>
      </w:r>
      <w:r w:rsidRPr="00371AF7">
        <w:rPr>
          <w:rFonts w:cs="Simplified Arabic"/>
          <w:rtl/>
          <w:lang w:val="en-US"/>
        </w:rPr>
        <w:t>وسيبدأ</w:t>
      </w:r>
      <w:r w:rsidR="00FC267A" w:rsidRPr="00371AF7">
        <w:rPr>
          <w:rFonts w:cs="Simplified Arabic"/>
          <w:rtl/>
          <w:lang w:val="en-US"/>
        </w:rPr>
        <w:t xml:space="preserve"> </w:t>
      </w:r>
      <w:r w:rsidRPr="00371AF7">
        <w:rPr>
          <w:rFonts w:cs="Simplified Arabic"/>
          <w:rtl/>
          <w:lang w:val="en-US"/>
        </w:rPr>
        <w:t>تسجيل</w:t>
      </w:r>
      <w:r w:rsidR="00FC267A" w:rsidRPr="00371AF7">
        <w:rPr>
          <w:rFonts w:cs="Simplified Arabic"/>
          <w:rtl/>
          <w:lang w:val="en-US"/>
        </w:rPr>
        <w:t xml:space="preserve"> </w:t>
      </w:r>
      <w:r w:rsidRPr="00371AF7">
        <w:rPr>
          <w:rFonts w:cs="Simplified Arabic"/>
          <w:rtl/>
          <w:lang w:val="en-US"/>
        </w:rPr>
        <w:t>المشاركين</w:t>
      </w:r>
      <w:r w:rsidR="00FC267A" w:rsidRPr="00371AF7">
        <w:rPr>
          <w:rFonts w:cs="Simplified Arabic"/>
          <w:rtl/>
          <w:lang w:val="en-US"/>
        </w:rPr>
        <w:t xml:space="preserve"> </w:t>
      </w:r>
      <w:r w:rsidRPr="00371AF7">
        <w:rPr>
          <w:rFonts w:cs="Simplified Arabic"/>
          <w:rtl/>
          <w:lang w:val="en-US"/>
        </w:rPr>
        <w:t>في</w:t>
      </w:r>
      <w:r w:rsidR="00FC267A" w:rsidRPr="00371AF7">
        <w:rPr>
          <w:rFonts w:cs="Simplified Arabic"/>
          <w:rtl/>
          <w:lang w:val="en-US"/>
        </w:rPr>
        <w:t xml:space="preserve"> </w:t>
      </w:r>
      <w:r w:rsidR="00A80179" w:rsidRPr="00371AF7">
        <w:rPr>
          <w:rFonts w:cs="Simplified Arabic"/>
          <w:rtl/>
          <w:lang w:val="en-US"/>
        </w:rPr>
        <w:t>الساعة</w:t>
      </w:r>
      <w:r w:rsidR="00A80179" w:rsidRPr="00371AF7">
        <w:rPr>
          <w:rFonts w:cs="Simplified Arabic"/>
          <w:rtl/>
        </w:rPr>
        <w:t xml:space="preserve"> 10</w:t>
      </w:r>
      <w:r w:rsidR="00887A97" w:rsidRPr="00371AF7">
        <w:rPr>
          <w:rFonts w:cs="Simplified Arabic"/>
          <w:rtl/>
        </w:rPr>
        <w:t>:</w:t>
      </w:r>
      <w:r w:rsidR="00A80179" w:rsidRPr="00371AF7">
        <w:rPr>
          <w:rFonts w:cs="Simplified Arabic"/>
          <w:rtl/>
        </w:rPr>
        <w:t xml:space="preserve">00 </w:t>
      </w:r>
      <w:r w:rsidR="00A80179" w:rsidRPr="00371AF7">
        <w:rPr>
          <w:rFonts w:cs="Simplified Arabic" w:hint="cs"/>
          <w:rtl/>
          <w:lang w:bidi="ar-EG"/>
        </w:rPr>
        <w:t>صباحا</w:t>
      </w:r>
      <w:r w:rsidR="00A80179" w:rsidRPr="00371AF7">
        <w:rPr>
          <w:rFonts w:cs="Simplified Arabic" w:hint="cs"/>
          <w:rtl/>
        </w:rPr>
        <w:t xml:space="preserve"> </w:t>
      </w:r>
      <w:r w:rsidR="00FC267A" w:rsidRPr="00371AF7">
        <w:rPr>
          <w:rFonts w:cs="Simplified Arabic" w:hint="cs"/>
          <w:rtl/>
          <w:lang w:val="en-US"/>
        </w:rPr>
        <w:t>يوم</w:t>
      </w:r>
      <w:r w:rsidR="00FC267A" w:rsidRPr="00371AF7">
        <w:rPr>
          <w:rFonts w:cs="Simplified Arabic"/>
          <w:rtl/>
          <w:lang w:val="en-US"/>
        </w:rPr>
        <w:t xml:space="preserve"> </w:t>
      </w:r>
      <w:r w:rsidR="00BA1D42" w:rsidRPr="00371AF7">
        <w:rPr>
          <w:rFonts w:cs="Simplified Arabic" w:hint="cs"/>
          <w:rtl/>
          <w:lang w:val="en-US"/>
        </w:rPr>
        <w:t>1</w:t>
      </w:r>
      <w:r w:rsidR="00FE5859" w:rsidRPr="00371AF7">
        <w:rPr>
          <w:rFonts w:cs="Simplified Arabic" w:hint="cs"/>
          <w:rtl/>
          <w:lang w:val="en-US"/>
        </w:rPr>
        <w:t>2</w:t>
      </w:r>
      <w:r w:rsidR="00FC267A" w:rsidRPr="00371AF7">
        <w:rPr>
          <w:rFonts w:cs="Simplified Arabic" w:hint="cs"/>
          <w:rtl/>
          <w:lang w:val="en-US"/>
        </w:rPr>
        <w:t> </w:t>
      </w:r>
      <w:r w:rsidR="00FE5859" w:rsidRPr="00371AF7">
        <w:rPr>
          <w:rFonts w:cs="Simplified Arabic" w:hint="cs"/>
          <w:rtl/>
          <w:lang w:val="en-US"/>
        </w:rPr>
        <w:t xml:space="preserve">مايو/أيار </w:t>
      </w:r>
      <w:r w:rsidR="00FE5859" w:rsidRPr="00371AF7">
        <w:rPr>
          <w:rFonts w:cs="Simplified Arabic"/>
          <w:rtl/>
          <w:lang w:val="en-US"/>
        </w:rPr>
        <w:t>20</w:t>
      </w:r>
      <w:r w:rsidR="00FE5859" w:rsidRPr="00371AF7">
        <w:rPr>
          <w:rFonts w:cs="Simplified Arabic" w:hint="cs"/>
          <w:rtl/>
          <w:lang w:val="en-US"/>
        </w:rPr>
        <w:t>24</w:t>
      </w:r>
      <w:r w:rsidR="00FE5859" w:rsidRPr="00371AF7">
        <w:rPr>
          <w:rFonts w:cs="Simplified Arabic"/>
          <w:rtl/>
          <w:lang w:val="en-US"/>
        </w:rPr>
        <w:t>.</w:t>
      </w:r>
    </w:p>
    <w:p w14:paraId="7A184A2F" w14:textId="5D8B7849" w:rsidR="003E6C9C" w:rsidRPr="00371AF7" w:rsidRDefault="00FC267A" w:rsidP="00DD35EA">
      <w:pPr>
        <w:pStyle w:val="ListParagraph"/>
        <w:numPr>
          <w:ilvl w:val="0"/>
          <w:numId w:val="7"/>
        </w:numPr>
        <w:tabs>
          <w:tab w:val="left" w:pos="1280"/>
        </w:tabs>
        <w:bidi/>
        <w:spacing w:before="120" w:line="216" w:lineRule="auto"/>
        <w:ind w:left="567" w:firstLine="0"/>
        <w:contextualSpacing w:val="0"/>
        <w:rPr>
          <w:rFonts w:cs="Simplified Arabic"/>
          <w:lang w:val="en-US" w:bidi="ar-EG"/>
        </w:rPr>
      </w:pPr>
      <w:r w:rsidRPr="00371AF7">
        <w:rPr>
          <w:rFonts w:cs="Simplified Arabic" w:hint="cs"/>
          <w:rtl/>
          <w:lang w:val="en-US" w:bidi="ar-EG"/>
        </w:rPr>
        <w:t>و</w:t>
      </w:r>
      <w:r w:rsidR="00160F9B" w:rsidRPr="00371AF7">
        <w:rPr>
          <w:rFonts w:cs="Simplified Arabic"/>
          <w:rtl/>
          <w:lang w:val="en-US" w:bidi="ar-EG"/>
        </w:rPr>
        <w:t>أنشئت</w:t>
      </w:r>
      <w:r w:rsidRPr="00371AF7">
        <w:rPr>
          <w:rFonts w:cs="Simplified Arabic"/>
          <w:rtl/>
          <w:lang w:val="en-US" w:bidi="ar-EG"/>
        </w:rPr>
        <w:t xml:space="preserve"> </w:t>
      </w:r>
      <w:r w:rsidR="00160F9B" w:rsidRPr="00371AF7">
        <w:rPr>
          <w:rFonts w:cs="Simplified Arabic"/>
          <w:rtl/>
          <w:lang w:val="en-US" w:bidi="ar-EG"/>
        </w:rPr>
        <w:t>الهيئة</w:t>
      </w:r>
      <w:r w:rsidRPr="00371AF7">
        <w:rPr>
          <w:rFonts w:cs="Simplified Arabic"/>
          <w:rtl/>
          <w:lang w:val="en-US" w:bidi="ar-EG"/>
        </w:rPr>
        <w:t xml:space="preserve"> </w:t>
      </w:r>
      <w:r w:rsidR="00160F9B" w:rsidRPr="00371AF7">
        <w:rPr>
          <w:rFonts w:cs="Simplified Arabic"/>
          <w:rtl/>
          <w:lang w:val="en-US" w:bidi="ar-EG"/>
        </w:rPr>
        <w:t>الفرعية</w:t>
      </w:r>
      <w:r w:rsidRPr="00371AF7">
        <w:rPr>
          <w:rFonts w:cs="Simplified Arabic"/>
          <w:rtl/>
          <w:lang w:val="en-US" w:bidi="ar-EG"/>
        </w:rPr>
        <w:t xml:space="preserve"> </w:t>
      </w:r>
      <w:r w:rsidR="00160F9B" w:rsidRPr="00371AF7">
        <w:rPr>
          <w:rFonts w:cs="Simplified Arabic"/>
          <w:rtl/>
          <w:lang w:val="en-US" w:bidi="ar-EG"/>
        </w:rPr>
        <w:t>بموجب</w:t>
      </w:r>
      <w:r w:rsidRPr="00371AF7">
        <w:rPr>
          <w:rFonts w:cs="Simplified Arabic"/>
          <w:rtl/>
          <w:lang w:val="en-US" w:bidi="ar-EG"/>
        </w:rPr>
        <w:t xml:space="preserve"> </w:t>
      </w:r>
      <w:r w:rsidR="00160F9B" w:rsidRPr="00371AF7">
        <w:rPr>
          <w:rFonts w:cs="Simplified Arabic"/>
          <w:rtl/>
          <w:lang w:val="en-US" w:bidi="ar-EG"/>
        </w:rPr>
        <w:t>المادة</w:t>
      </w:r>
      <w:r w:rsidRPr="00371AF7">
        <w:rPr>
          <w:rFonts w:cs="Simplified Arabic"/>
          <w:rtl/>
          <w:lang w:val="en-US" w:bidi="ar-EG"/>
        </w:rPr>
        <w:t xml:space="preserve"> </w:t>
      </w:r>
      <w:r w:rsidR="00160F9B" w:rsidRPr="00371AF7">
        <w:rPr>
          <w:rFonts w:cs="Simplified Arabic"/>
          <w:rtl/>
          <w:lang w:val="en-US" w:bidi="ar-EG"/>
        </w:rPr>
        <w:t>25</w:t>
      </w:r>
      <w:r w:rsidRPr="00371AF7">
        <w:rPr>
          <w:rFonts w:cs="Simplified Arabic"/>
          <w:rtl/>
          <w:lang w:val="en-US" w:bidi="ar-EG"/>
        </w:rPr>
        <w:t xml:space="preserve"> </w:t>
      </w:r>
      <w:r w:rsidR="00160F9B" w:rsidRPr="00371AF7">
        <w:rPr>
          <w:rFonts w:cs="Simplified Arabic"/>
          <w:rtl/>
          <w:lang w:val="en-US" w:bidi="ar-EG"/>
        </w:rPr>
        <w:t>من</w:t>
      </w:r>
      <w:r w:rsidRPr="00371AF7">
        <w:rPr>
          <w:rFonts w:cs="Simplified Arabic"/>
          <w:rtl/>
          <w:lang w:val="en-US" w:bidi="ar-EG"/>
        </w:rPr>
        <w:t xml:space="preserve"> </w:t>
      </w:r>
      <w:r w:rsidR="00160F9B" w:rsidRPr="00371AF7">
        <w:rPr>
          <w:rFonts w:cs="Simplified Arabic"/>
          <w:rtl/>
          <w:lang w:val="en-US" w:bidi="ar-EG"/>
        </w:rPr>
        <w:t>اتفاقية</w:t>
      </w:r>
      <w:r w:rsidRPr="00371AF7">
        <w:rPr>
          <w:rFonts w:cs="Simplified Arabic"/>
          <w:rtl/>
          <w:lang w:val="en-US" w:bidi="ar-EG"/>
        </w:rPr>
        <w:t xml:space="preserve"> </w:t>
      </w:r>
      <w:r w:rsidR="00160F9B" w:rsidRPr="00371AF7">
        <w:rPr>
          <w:rFonts w:cs="Simplified Arabic"/>
          <w:rtl/>
          <w:lang w:val="en-US" w:bidi="ar-EG"/>
        </w:rPr>
        <w:t>التنوع</w:t>
      </w:r>
      <w:r w:rsidRPr="00371AF7">
        <w:rPr>
          <w:rFonts w:cs="Simplified Arabic"/>
          <w:rtl/>
          <w:lang w:val="en-US" w:bidi="ar-EG"/>
        </w:rPr>
        <w:t xml:space="preserve"> </w:t>
      </w:r>
      <w:r w:rsidR="00160F9B" w:rsidRPr="00371AF7">
        <w:rPr>
          <w:rFonts w:cs="Simplified Arabic"/>
          <w:rtl/>
          <w:lang w:val="en-US" w:bidi="ar-EG"/>
        </w:rPr>
        <w:t>البيولوجي</w:t>
      </w:r>
      <w:r w:rsidRPr="00371AF7">
        <w:rPr>
          <w:rFonts w:cs="Simplified Arabic"/>
          <w:rtl/>
          <w:lang w:val="en-US" w:bidi="ar-EG"/>
        </w:rPr>
        <w:t>. وب</w:t>
      </w:r>
      <w:r w:rsidR="00160F9B" w:rsidRPr="00371AF7">
        <w:rPr>
          <w:rFonts w:cs="Simplified Arabic"/>
          <w:rtl/>
          <w:lang w:val="en-US" w:bidi="ar-EG"/>
        </w:rPr>
        <w:t>الإضافة</w:t>
      </w:r>
      <w:r w:rsidRPr="00371AF7">
        <w:rPr>
          <w:rFonts w:cs="Simplified Arabic"/>
          <w:rtl/>
          <w:lang w:val="en-US" w:bidi="ar-EG"/>
        </w:rPr>
        <w:t xml:space="preserve"> </w:t>
      </w:r>
      <w:r w:rsidR="00160F9B" w:rsidRPr="00371AF7">
        <w:rPr>
          <w:rFonts w:cs="Simplified Arabic"/>
          <w:rtl/>
          <w:lang w:val="en-US" w:bidi="ar-EG"/>
        </w:rPr>
        <w:t>إلى</w:t>
      </w:r>
      <w:r w:rsidRPr="00371AF7">
        <w:rPr>
          <w:rFonts w:cs="Simplified Arabic"/>
          <w:rtl/>
          <w:lang w:val="en-US" w:bidi="ar-EG"/>
        </w:rPr>
        <w:t xml:space="preserve"> </w:t>
      </w:r>
      <w:r w:rsidR="00160F9B" w:rsidRPr="00371AF7">
        <w:rPr>
          <w:rFonts w:cs="Simplified Arabic"/>
          <w:rtl/>
          <w:lang w:val="en-US" w:bidi="ar-EG"/>
        </w:rPr>
        <w:t>ذلك</w:t>
      </w:r>
      <w:r w:rsidR="00320360" w:rsidRPr="00371AF7">
        <w:rPr>
          <w:rFonts w:cs="Simplified Arabic"/>
          <w:rtl/>
          <w:lang w:val="en-US" w:bidi="ar-EG"/>
        </w:rPr>
        <w:t>،</w:t>
      </w:r>
      <w:r w:rsidRPr="00371AF7">
        <w:rPr>
          <w:rFonts w:cs="Simplified Arabic"/>
          <w:rtl/>
          <w:lang w:val="en-US" w:bidi="ar-EG"/>
        </w:rPr>
        <w:t xml:space="preserve"> </w:t>
      </w:r>
      <w:r w:rsidRPr="00371AF7">
        <w:rPr>
          <w:rFonts w:cs="Simplified Arabic" w:hint="cs"/>
          <w:rtl/>
          <w:lang w:val="en-US" w:bidi="ar-EG"/>
        </w:rPr>
        <w:t>ينص</w:t>
      </w:r>
      <w:r w:rsidRPr="00371AF7">
        <w:rPr>
          <w:rFonts w:cs="Simplified Arabic"/>
          <w:rtl/>
          <w:lang w:val="en-US" w:bidi="ar-EG"/>
        </w:rPr>
        <w:t xml:space="preserve"> </w:t>
      </w:r>
      <w:r w:rsidR="00160F9B" w:rsidRPr="00371AF7">
        <w:rPr>
          <w:rFonts w:cs="Simplified Arabic"/>
          <w:rtl/>
          <w:lang w:val="en-US" w:bidi="ar-EG"/>
        </w:rPr>
        <w:t>بروتوكول</w:t>
      </w:r>
      <w:r w:rsidRPr="00371AF7">
        <w:rPr>
          <w:rFonts w:cs="Simplified Arabic"/>
          <w:rtl/>
          <w:lang w:val="en-US" w:bidi="ar-EG"/>
        </w:rPr>
        <w:t xml:space="preserve"> </w:t>
      </w:r>
      <w:r w:rsidR="00160F9B" w:rsidRPr="00371AF7">
        <w:rPr>
          <w:rFonts w:cs="Simplified Arabic"/>
          <w:rtl/>
          <w:lang w:val="en-US" w:bidi="ar-EG"/>
        </w:rPr>
        <w:t>ناغويا</w:t>
      </w:r>
      <w:r w:rsidRPr="00371AF7">
        <w:rPr>
          <w:rFonts w:cs="Simplified Arabic"/>
          <w:rtl/>
          <w:lang w:val="en-US" w:bidi="ar-EG"/>
        </w:rPr>
        <w:t xml:space="preserve"> </w:t>
      </w:r>
      <w:r w:rsidR="00160F9B" w:rsidRPr="00371AF7">
        <w:rPr>
          <w:rFonts w:cs="Simplified Arabic"/>
          <w:rtl/>
          <w:lang w:val="en-US" w:bidi="ar-EG"/>
        </w:rPr>
        <w:t>بشأن</w:t>
      </w:r>
      <w:r w:rsidRPr="00371AF7">
        <w:rPr>
          <w:rFonts w:cs="Simplified Arabic"/>
          <w:rtl/>
          <w:lang w:val="en-US" w:bidi="ar-EG"/>
        </w:rPr>
        <w:t xml:space="preserve"> </w:t>
      </w:r>
      <w:r w:rsidR="00160F9B" w:rsidRPr="00371AF7">
        <w:rPr>
          <w:rFonts w:cs="Simplified Arabic"/>
          <w:rtl/>
          <w:lang w:val="en-US" w:bidi="ar-EG"/>
        </w:rPr>
        <w:t>الحصول</w:t>
      </w:r>
      <w:r w:rsidRPr="00371AF7">
        <w:rPr>
          <w:rFonts w:cs="Simplified Arabic"/>
          <w:rtl/>
          <w:lang w:val="en-US" w:bidi="ar-EG"/>
        </w:rPr>
        <w:t xml:space="preserve"> </w:t>
      </w:r>
      <w:r w:rsidR="00160F9B" w:rsidRPr="00371AF7">
        <w:rPr>
          <w:rFonts w:cs="Simplified Arabic"/>
          <w:rtl/>
          <w:lang w:val="en-US" w:bidi="ar-EG"/>
        </w:rPr>
        <w:t>على</w:t>
      </w:r>
      <w:r w:rsidRPr="00371AF7">
        <w:rPr>
          <w:rFonts w:cs="Simplified Arabic"/>
          <w:rtl/>
          <w:lang w:val="en-US" w:bidi="ar-EG"/>
        </w:rPr>
        <w:t xml:space="preserve"> </w:t>
      </w:r>
      <w:r w:rsidR="00160F9B" w:rsidRPr="00371AF7">
        <w:rPr>
          <w:rFonts w:cs="Simplified Arabic"/>
          <w:rtl/>
          <w:lang w:val="en-US" w:bidi="ar-EG"/>
        </w:rPr>
        <w:t>الموارد</w:t>
      </w:r>
      <w:r w:rsidRPr="00371AF7">
        <w:rPr>
          <w:rFonts w:cs="Simplified Arabic"/>
          <w:rtl/>
          <w:lang w:val="en-US" w:bidi="ar-EG"/>
        </w:rPr>
        <w:t xml:space="preserve"> </w:t>
      </w:r>
      <w:r w:rsidR="00160F9B" w:rsidRPr="00371AF7">
        <w:rPr>
          <w:rFonts w:cs="Simplified Arabic"/>
          <w:rtl/>
          <w:lang w:val="en-US" w:bidi="ar-EG"/>
        </w:rPr>
        <w:t>الجينية</w:t>
      </w:r>
      <w:r w:rsidRPr="00371AF7">
        <w:rPr>
          <w:rFonts w:cs="Simplified Arabic"/>
          <w:rtl/>
          <w:lang w:val="en-US" w:bidi="ar-EG"/>
        </w:rPr>
        <w:t xml:space="preserve"> </w:t>
      </w:r>
      <w:r w:rsidR="00160F9B" w:rsidRPr="00371AF7">
        <w:rPr>
          <w:rFonts w:cs="Simplified Arabic"/>
          <w:rtl/>
          <w:lang w:val="en-US" w:bidi="ar-EG"/>
        </w:rPr>
        <w:t>والتقاسم</w:t>
      </w:r>
      <w:r w:rsidRPr="00371AF7">
        <w:rPr>
          <w:rFonts w:cs="Simplified Arabic"/>
          <w:rtl/>
          <w:lang w:val="en-US" w:bidi="ar-EG"/>
        </w:rPr>
        <w:t xml:space="preserve"> </w:t>
      </w:r>
      <w:r w:rsidR="00160F9B" w:rsidRPr="00371AF7">
        <w:rPr>
          <w:rFonts w:cs="Simplified Arabic"/>
          <w:rtl/>
          <w:lang w:val="en-US" w:bidi="ar-EG"/>
        </w:rPr>
        <w:t>العادل</w:t>
      </w:r>
      <w:r w:rsidRPr="00371AF7">
        <w:rPr>
          <w:rFonts w:cs="Simplified Arabic"/>
          <w:rtl/>
          <w:lang w:val="en-US" w:bidi="ar-EG"/>
        </w:rPr>
        <w:t xml:space="preserve"> </w:t>
      </w:r>
      <w:r w:rsidR="00160F9B" w:rsidRPr="00371AF7">
        <w:rPr>
          <w:rFonts w:cs="Simplified Arabic"/>
          <w:rtl/>
          <w:lang w:val="en-US" w:bidi="ar-EG"/>
        </w:rPr>
        <w:t>والمنصف</w:t>
      </w:r>
      <w:r w:rsidRPr="00371AF7">
        <w:rPr>
          <w:rFonts w:cs="Simplified Arabic"/>
          <w:rtl/>
          <w:lang w:val="en-US" w:bidi="ar-EG"/>
        </w:rPr>
        <w:t xml:space="preserve"> </w:t>
      </w:r>
      <w:r w:rsidR="00160F9B" w:rsidRPr="00371AF7">
        <w:rPr>
          <w:rFonts w:cs="Simplified Arabic"/>
          <w:rtl/>
          <w:lang w:val="en-US" w:bidi="ar-EG"/>
        </w:rPr>
        <w:t>للمنافع</w:t>
      </w:r>
      <w:r w:rsidRPr="00371AF7">
        <w:rPr>
          <w:rFonts w:cs="Simplified Arabic"/>
          <w:rtl/>
          <w:lang w:val="en-US" w:bidi="ar-EG"/>
        </w:rPr>
        <w:t xml:space="preserve"> </w:t>
      </w:r>
      <w:r w:rsidR="00160F9B" w:rsidRPr="00371AF7">
        <w:rPr>
          <w:rFonts w:cs="Simplified Arabic"/>
          <w:rtl/>
          <w:lang w:val="en-US" w:bidi="ar-EG"/>
        </w:rPr>
        <w:t>الناشئة</w:t>
      </w:r>
      <w:r w:rsidRPr="00371AF7">
        <w:rPr>
          <w:rFonts w:cs="Simplified Arabic"/>
          <w:rtl/>
          <w:lang w:val="en-US" w:bidi="ar-EG"/>
        </w:rPr>
        <w:t xml:space="preserve"> </w:t>
      </w:r>
      <w:r w:rsidR="00160F9B" w:rsidRPr="00371AF7">
        <w:rPr>
          <w:rFonts w:cs="Simplified Arabic"/>
          <w:rtl/>
          <w:lang w:val="en-US" w:bidi="ar-EG"/>
        </w:rPr>
        <w:t>عن</w:t>
      </w:r>
      <w:r w:rsidRPr="00371AF7">
        <w:rPr>
          <w:rFonts w:cs="Simplified Arabic"/>
          <w:rtl/>
          <w:lang w:val="en-US" w:bidi="ar-EG"/>
        </w:rPr>
        <w:t xml:space="preserve"> </w:t>
      </w:r>
      <w:r w:rsidR="002A0283" w:rsidRPr="00371AF7">
        <w:rPr>
          <w:rFonts w:cs="Simplified Arabic" w:hint="cs"/>
          <w:rtl/>
          <w:lang w:val="en-US" w:bidi="ar-EG"/>
        </w:rPr>
        <w:t xml:space="preserve">استخدامها، في </w:t>
      </w:r>
      <w:r w:rsidR="00D83BD4" w:rsidRPr="00371AF7">
        <w:rPr>
          <w:rFonts w:cs="Simplified Arabic" w:hint="cs"/>
          <w:rtl/>
          <w:lang w:val="en-US" w:bidi="ar-EG"/>
        </w:rPr>
        <w:t>مادته</w:t>
      </w:r>
      <w:r w:rsidR="002A0283" w:rsidRPr="00371AF7">
        <w:rPr>
          <w:rFonts w:cs="Simplified Arabic" w:hint="cs"/>
          <w:rtl/>
          <w:lang w:val="en-US" w:bidi="ar-EG"/>
        </w:rPr>
        <w:t xml:space="preserve"> 27،</w:t>
      </w:r>
      <w:r w:rsidRPr="00371AF7">
        <w:rPr>
          <w:rFonts w:cs="Simplified Arabic"/>
          <w:rtl/>
          <w:lang w:val="en-US" w:bidi="ar-EG"/>
        </w:rPr>
        <w:t xml:space="preserve"> </w:t>
      </w:r>
      <w:r w:rsidR="00160F9B" w:rsidRPr="00371AF7">
        <w:rPr>
          <w:rFonts w:cs="Simplified Arabic"/>
          <w:rtl/>
          <w:lang w:val="en-US" w:bidi="ar-EG"/>
        </w:rPr>
        <w:t>على</w:t>
      </w:r>
      <w:r w:rsidRPr="00371AF7">
        <w:rPr>
          <w:rFonts w:cs="Simplified Arabic"/>
          <w:rtl/>
          <w:lang w:val="en-US" w:bidi="ar-EG"/>
        </w:rPr>
        <w:t xml:space="preserve"> </w:t>
      </w:r>
      <w:r w:rsidR="00160F9B" w:rsidRPr="00371AF7">
        <w:rPr>
          <w:rFonts w:cs="Simplified Arabic"/>
          <w:rtl/>
          <w:lang w:val="en-US" w:bidi="ar-EG"/>
        </w:rPr>
        <w:t>أن</w:t>
      </w:r>
      <w:r w:rsidRPr="00371AF7">
        <w:rPr>
          <w:rFonts w:cs="Simplified Arabic" w:hint="cs"/>
          <w:rtl/>
          <w:lang w:val="en-US" w:bidi="ar-EG"/>
        </w:rPr>
        <w:t>ه يجوز</w:t>
      </w:r>
      <w:r w:rsidRPr="00371AF7">
        <w:rPr>
          <w:rFonts w:cs="Simplified Arabic"/>
          <w:rtl/>
          <w:lang w:val="en-US" w:bidi="ar-EG"/>
        </w:rPr>
        <w:t xml:space="preserve"> </w:t>
      </w:r>
      <w:r w:rsidRPr="00371AF7">
        <w:rPr>
          <w:rFonts w:cs="Simplified Arabic" w:hint="cs"/>
          <w:rtl/>
          <w:lang w:val="en-US" w:bidi="ar-EG"/>
        </w:rPr>
        <w:t>ل</w:t>
      </w:r>
      <w:r w:rsidR="00160F9B" w:rsidRPr="00371AF7">
        <w:rPr>
          <w:rFonts w:cs="Simplified Arabic"/>
          <w:rtl/>
          <w:lang w:val="en-US" w:bidi="ar-EG"/>
        </w:rPr>
        <w:t>أي</w:t>
      </w:r>
      <w:r w:rsidRPr="00371AF7">
        <w:rPr>
          <w:rFonts w:cs="Simplified Arabic"/>
          <w:rtl/>
          <w:lang w:val="en-US" w:bidi="ar-EG"/>
        </w:rPr>
        <w:t xml:space="preserve"> </w:t>
      </w:r>
      <w:r w:rsidR="00160F9B" w:rsidRPr="00371AF7">
        <w:rPr>
          <w:rFonts w:cs="Simplified Arabic"/>
          <w:rtl/>
          <w:lang w:val="en-US" w:bidi="ar-EG"/>
        </w:rPr>
        <w:t>هيئة</w:t>
      </w:r>
      <w:r w:rsidRPr="00371AF7">
        <w:rPr>
          <w:rFonts w:cs="Simplified Arabic"/>
          <w:rtl/>
          <w:lang w:val="en-US" w:bidi="ar-EG"/>
        </w:rPr>
        <w:t xml:space="preserve"> </w:t>
      </w:r>
      <w:r w:rsidR="00160F9B" w:rsidRPr="00371AF7">
        <w:rPr>
          <w:rFonts w:cs="Simplified Arabic"/>
          <w:rtl/>
          <w:lang w:val="en-US" w:bidi="ar-EG"/>
        </w:rPr>
        <w:t>فرعية</w:t>
      </w:r>
      <w:r w:rsidRPr="00371AF7">
        <w:rPr>
          <w:rFonts w:cs="Simplified Arabic"/>
          <w:rtl/>
          <w:lang w:val="en-US" w:bidi="ar-EG"/>
        </w:rPr>
        <w:t xml:space="preserve"> </w:t>
      </w:r>
      <w:r w:rsidRPr="00371AF7">
        <w:rPr>
          <w:rFonts w:cs="Simplified Arabic" w:hint="cs"/>
          <w:rtl/>
          <w:lang w:val="en-US" w:bidi="ar-EG"/>
        </w:rPr>
        <w:t>تنشئها</w:t>
      </w:r>
      <w:r w:rsidRPr="00371AF7">
        <w:rPr>
          <w:rFonts w:cs="Simplified Arabic"/>
          <w:rtl/>
          <w:lang w:val="en-US" w:bidi="ar-EG"/>
        </w:rPr>
        <w:t xml:space="preserve"> </w:t>
      </w:r>
      <w:r w:rsidR="00160F9B" w:rsidRPr="00371AF7">
        <w:rPr>
          <w:rFonts w:cs="Simplified Arabic"/>
          <w:rtl/>
          <w:lang w:val="en-US" w:bidi="ar-EG"/>
        </w:rPr>
        <w:t>الاتفاقية</w:t>
      </w:r>
      <w:r w:rsidRPr="00371AF7">
        <w:rPr>
          <w:rFonts w:cs="Simplified Arabic"/>
          <w:rtl/>
          <w:lang w:val="en-US" w:bidi="ar-EG"/>
        </w:rPr>
        <w:t xml:space="preserve"> </w:t>
      </w:r>
      <w:r w:rsidR="00160F9B" w:rsidRPr="00371AF7">
        <w:rPr>
          <w:rFonts w:cs="Simplified Arabic"/>
          <w:rtl/>
          <w:lang w:val="en-US" w:bidi="ar-EG"/>
        </w:rPr>
        <w:t>أو</w:t>
      </w:r>
      <w:r w:rsidRPr="00371AF7">
        <w:rPr>
          <w:rFonts w:cs="Simplified Arabic"/>
          <w:rtl/>
          <w:lang w:val="en-US" w:bidi="ar-EG"/>
        </w:rPr>
        <w:t xml:space="preserve"> </w:t>
      </w:r>
      <w:r w:rsidRPr="00371AF7">
        <w:rPr>
          <w:rFonts w:cs="Simplified Arabic" w:hint="cs"/>
          <w:rtl/>
          <w:lang w:val="en-US" w:bidi="ar-EG"/>
        </w:rPr>
        <w:t xml:space="preserve">تنشأ </w:t>
      </w:r>
      <w:r w:rsidR="00160F9B" w:rsidRPr="00371AF7">
        <w:rPr>
          <w:rFonts w:cs="Simplified Arabic"/>
          <w:rtl/>
          <w:lang w:val="en-US" w:bidi="ar-EG"/>
        </w:rPr>
        <w:t>بموجب</w:t>
      </w:r>
      <w:r w:rsidRPr="00371AF7">
        <w:rPr>
          <w:rFonts w:cs="Simplified Arabic" w:hint="cs"/>
          <w:rtl/>
          <w:lang w:val="en-US" w:bidi="ar-EG"/>
        </w:rPr>
        <w:t>ها</w:t>
      </w:r>
      <w:r w:rsidRPr="00371AF7">
        <w:rPr>
          <w:rFonts w:cs="Simplified Arabic"/>
          <w:rtl/>
          <w:lang w:val="en-US" w:bidi="ar-EG"/>
        </w:rPr>
        <w:t xml:space="preserve"> </w:t>
      </w:r>
      <w:r w:rsidR="00160F9B" w:rsidRPr="00371AF7">
        <w:rPr>
          <w:rFonts w:cs="Simplified Arabic"/>
          <w:rtl/>
          <w:lang w:val="en-US" w:bidi="ar-EG"/>
        </w:rPr>
        <w:t>أن</w:t>
      </w:r>
      <w:r w:rsidRPr="00371AF7">
        <w:rPr>
          <w:rFonts w:cs="Simplified Arabic"/>
          <w:rtl/>
          <w:lang w:val="en-US" w:bidi="ar-EG"/>
        </w:rPr>
        <w:t xml:space="preserve"> </w:t>
      </w:r>
      <w:r w:rsidR="00160F9B" w:rsidRPr="00371AF7">
        <w:rPr>
          <w:rFonts w:cs="Simplified Arabic"/>
          <w:rtl/>
          <w:lang w:val="en-US" w:bidi="ar-EG"/>
        </w:rPr>
        <w:t>تخدم</w:t>
      </w:r>
      <w:r w:rsidRPr="00371AF7">
        <w:rPr>
          <w:rFonts w:cs="Simplified Arabic"/>
          <w:rtl/>
          <w:lang w:val="en-US" w:bidi="ar-EG"/>
        </w:rPr>
        <w:t xml:space="preserve"> </w:t>
      </w:r>
      <w:r w:rsidR="00160F9B" w:rsidRPr="00371AF7">
        <w:rPr>
          <w:rFonts w:cs="Simplified Arabic"/>
          <w:rtl/>
          <w:lang w:val="en-US" w:bidi="ar-EG"/>
        </w:rPr>
        <w:t>بروتوكول</w:t>
      </w:r>
      <w:r w:rsidRPr="00371AF7">
        <w:rPr>
          <w:rFonts w:cs="Simplified Arabic"/>
          <w:rtl/>
          <w:lang w:val="en-US" w:bidi="ar-EG"/>
        </w:rPr>
        <w:t xml:space="preserve"> </w:t>
      </w:r>
      <w:r w:rsidR="00160F9B" w:rsidRPr="00371AF7">
        <w:rPr>
          <w:rFonts w:cs="Simplified Arabic"/>
          <w:rtl/>
          <w:lang w:val="en-US" w:bidi="ar-EG"/>
        </w:rPr>
        <w:t>ناغويا</w:t>
      </w:r>
      <w:r w:rsidRPr="00371AF7">
        <w:rPr>
          <w:rFonts w:cs="Simplified Arabic"/>
          <w:rtl/>
          <w:lang w:val="en-US" w:bidi="ar-EG"/>
        </w:rPr>
        <w:t xml:space="preserve">. </w:t>
      </w:r>
      <w:r w:rsidR="00160F9B" w:rsidRPr="00371AF7">
        <w:rPr>
          <w:rFonts w:cs="Simplified Arabic"/>
          <w:rtl/>
          <w:lang w:val="en-US" w:bidi="ar-EG"/>
        </w:rPr>
        <w:t>وبالمثل</w:t>
      </w:r>
      <w:r w:rsidR="00320360" w:rsidRPr="00371AF7">
        <w:rPr>
          <w:rFonts w:cs="Simplified Arabic"/>
          <w:rtl/>
          <w:lang w:val="en-US" w:bidi="ar-EG"/>
        </w:rPr>
        <w:t>،</w:t>
      </w:r>
      <w:r w:rsidRPr="00371AF7">
        <w:rPr>
          <w:rFonts w:cs="Simplified Arabic"/>
          <w:rtl/>
          <w:lang w:val="en-US" w:bidi="ar-EG"/>
        </w:rPr>
        <w:t xml:space="preserve"> </w:t>
      </w:r>
      <w:r w:rsidR="00160F9B" w:rsidRPr="00371AF7">
        <w:rPr>
          <w:rFonts w:cs="Simplified Arabic"/>
          <w:rtl/>
          <w:lang w:val="en-US" w:bidi="ar-EG"/>
        </w:rPr>
        <w:t>ينص</w:t>
      </w:r>
      <w:r w:rsidRPr="00371AF7">
        <w:rPr>
          <w:rFonts w:cs="Simplified Arabic"/>
          <w:rtl/>
          <w:lang w:val="en-US" w:bidi="ar-EG"/>
        </w:rPr>
        <w:t xml:space="preserve"> </w:t>
      </w:r>
      <w:r w:rsidR="00160F9B" w:rsidRPr="00371AF7">
        <w:rPr>
          <w:rFonts w:cs="Simplified Arabic"/>
          <w:rtl/>
          <w:lang w:val="en-US" w:bidi="ar-EG"/>
        </w:rPr>
        <w:t>بروتوكول</w:t>
      </w:r>
      <w:r w:rsidRPr="00371AF7">
        <w:rPr>
          <w:rFonts w:cs="Simplified Arabic"/>
          <w:rtl/>
          <w:lang w:val="en-US" w:bidi="ar-EG"/>
        </w:rPr>
        <w:t xml:space="preserve"> </w:t>
      </w:r>
      <w:r w:rsidR="00160F9B" w:rsidRPr="00371AF7">
        <w:rPr>
          <w:rFonts w:cs="Simplified Arabic"/>
          <w:rtl/>
          <w:lang w:val="en-US" w:bidi="ar-EG"/>
        </w:rPr>
        <w:t>قرطاجنة</w:t>
      </w:r>
      <w:r w:rsidRPr="00371AF7">
        <w:rPr>
          <w:rFonts w:cs="Simplified Arabic"/>
          <w:rtl/>
          <w:lang w:val="en-US" w:bidi="ar-EG"/>
        </w:rPr>
        <w:t xml:space="preserve"> </w:t>
      </w:r>
      <w:r w:rsidR="00160F9B" w:rsidRPr="00371AF7">
        <w:rPr>
          <w:rFonts w:cs="Simplified Arabic"/>
          <w:rtl/>
          <w:lang w:val="en-US" w:bidi="ar-EG"/>
        </w:rPr>
        <w:t>للسلامة</w:t>
      </w:r>
      <w:r w:rsidRPr="00371AF7">
        <w:rPr>
          <w:rFonts w:cs="Simplified Arabic"/>
          <w:rtl/>
          <w:lang w:val="en-US" w:bidi="ar-EG"/>
        </w:rPr>
        <w:t xml:space="preserve"> </w:t>
      </w:r>
      <w:r w:rsidR="00160F9B" w:rsidRPr="00371AF7">
        <w:rPr>
          <w:rFonts w:cs="Simplified Arabic"/>
          <w:rtl/>
          <w:lang w:val="en-US" w:bidi="ar-EG"/>
        </w:rPr>
        <w:t>الأحيائية</w:t>
      </w:r>
      <w:r w:rsidRPr="00371AF7">
        <w:rPr>
          <w:rFonts w:cs="Simplified Arabic"/>
          <w:rtl/>
          <w:lang w:val="en-US" w:bidi="ar-EG"/>
        </w:rPr>
        <w:t xml:space="preserve"> </w:t>
      </w:r>
      <w:r w:rsidR="002A0283" w:rsidRPr="00371AF7">
        <w:rPr>
          <w:rFonts w:cs="Simplified Arabic"/>
          <w:rtl/>
          <w:lang w:val="en-US" w:bidi="ar-EG"/>
        </w:rPr>
        <w:t>في</w:t>
      </w:r>
      <w:r w:rsidR="002A0283" w:rsidRPr="00371AF7">
        <w:rPr>
          <w:rFonts w:cs="Simplified Arabic" w:hint="cs"/>
          <w:rtl/>
          <w:lang w:val="en-US" w:bidi="ar-EG"/>
        </w:rPr>
        <w:t xml:space="preserve"> </w:t>
      </w:r>
      <w:r w:rsidR="002A0283" w:rsidRPr="00371AF7">
        <w:rPr>
          <w:rFonts w:cs="Simplified Arabic"/>
          <w:rtl/>
          <w:lang w:val="en-US" w:bidi="ar-EG"/>
        </w:rPr>
        <w:t xml:space="preserve">مادته </w:t>
      </w:r>
      <w:r w:rsidR="002A0283" w:rsidRPr="00371AF7">
        <w:rPr>
          <w:rFonts w:cs="Simplified Arabic" w:hint="cs"/>
          <w:rtl/>
          <w:lang w:val="en-US" w:bidi="ar-EG"/>
        </w:rPr>
        <w:t>30 على</w:t>
      </w:r>
      <w:r w:rsidRPr="00371AF7">
        <w:rPr>
          <w:rFonts w:cs="Simplified Arabic"/>
          <w:rtl/>
          <w:lang w:val="en-US" w:bidi="ar-EG"/>
        </w:rPr>
        <w:t xml:space="preserve"> </w:t>
      </w:r>
      <w:r w:rsidR="00160F9B" w:rsidRPr="00371AF7">
        <w:rPr>
          <w:rFonts w:cs="Simplified Arabic"/>
          <w:rtl/>
          <w:lang w:val="en-US" w:bidi="ar-EG"/>
        </w:rPr>
        <w:t>أنه</w:t>
      </w:r>
      <w:r w:rsidRPr="00371AF7">
        <w:rPr>
          <w:rFonts w:cs="Simplified Arabic"/>
          <w:rtl/>
          <w:lang w:val="en-US" w:bidi="ar-EG"/>
        </w:rPr>
        <w:t xml:space="preserve"> </w:t>
      </w:r>
      <w:r w:rsidR="00160F9B" w:rsidRPr="00371AF7">
        <w:rPr>
          <w:rFonts w:cs="Simplified Arabic"/>
          <w:rtl/>
          <w:lang w:val="en-US" w:bidi="ar-EG"/>
        </w:rPr>
        <w:t>يجوز</w:t>
      </w:r>
      <w:r w:rsidRPr="00371AF7">
        <w:rPr>
          <w:rFonts w:cs="Simplified Arabic"/>
          <w:rtl/>
          <w:lang w:val="en-US" w:bidi="ar-EG"/>
        </w:rPr>
        <w:t xml:space="preserve"> </w:t>
      </w:r>
      <w:r w:rsidR="00160F9B" w:rsidRPr="00371AF7">
        <w:rPr>
          <w:rFonts w:cs="Simplified Arabic"/>
          <w:rtl/>
          <w:lang w:val="en-US" w:bidi="ar-EG"/>
        </w:rPr>
        <w:t>لأي</w:t>
      </w:r>
      <w:r w:rsidRPr="00371AF7">
        <w:rPr>
          <w:rFonts w:cs="Simplified Arabic"/>
          <w:rtl/>
          <w:lang w:val="en-US" w:bidi="ar-EG"/>
        </w:rPr>
        <w:t xml:space="preserve"> </w:t>
      </w:r>
      <w:r w:rsidR="00160F9B" w:rsidRPr="00371AF7">
        <w:rPr>
          <w:rFonts w:cs="Simplified Arabic"/>
          <w:rtl/>
          <w:lang w:val="en-US" w:bidi="ar-EG"/>
        </w:rPr>
        <w:t>هيئة</w:t>
      </w:r>
      <w:r w:rsidRPr="00371AF7">
        <w:rPr>
          <w:rFonts w:cs="Simplified Arabic"/>
          <w:rtl/>
          <w:lang w:val="en-US" w:bidi="ar-EG"/>
        </w:rPr>
        <w:t xml:space="preserve"> </w:t>
      </w:r>
      <w:r w:rsidR="00160F9B" w:rsidRPr="00371AF7">
        <w:rPr>
          <w:rFonts w:cs="Simplified Arabic"/>
          <w:rtl/>
          <w:lang w:val="en-US" w:bidi="ar-EG"/>
        </w:rPr>
        <w:t>فرعية</w:t>
      </w:r>
      <w:r w:rsidRPr="00371AF7">
        <w:rPr>
          <w:rFonts w:cs="Simplified Arabic"/>
          <w:rtl/>
          <w:lang w:val="en-US" w:bidi="ar-EG"/>
        </w:rPr>
        <w:t xml:space="preserve"> </w:t>
      </w:r>
      <w:r w:rsidR="00160F9B" w:rsidRPr="00371AF7">
        <w:rPr>
          <w:rFonts w:cs="Simplified Arabic"/>
          <w:rtl/>
          <w:lang w:val="en-US" w:bidi="ar-EG"/>
        </w:rPr>
        <w:t>تنشئها</w:t>
      </w:r>
      <w:r w:rsidRPr="00371AF7">
        <w:rPr>
          <w:rFonts w:cs="Simplified Arabic"/>
          <w:rtl/>
          <w:lang w:val="en-US" w:bidi="ar-EG"/>
        </w:rPr>
        <w:t xml:space="preserve"> </w:t>
      </w:r>
      <w:r w:rsidR="00160F9B" w:rsidRPr="00371AF7">
        <w:rPr>
          <w:rFonts w:cs="Simplified Arabic"/>
          <w:rtl/>
          <w:lang w:val="en-US" w:bidi="ar-EG"/>
        </w:rPr>
        <w:t>الاتفاقية</w:t>
      </w:r>
      <w:r w:rsidRPr="00371AF7">
        <w:rPr>
          <w:rFonts w:cs="Simplified Arabic"/>
          <w:rtl/>
          <w:lang w:val="en-US" w:bidi="ar-EG"/>
        </w:rPr>
        <w:t xml:space="preserve"> </w:t>
      </w:r>
      <w:r w:rsidR="00160F9B" w:rsidRPr="00371AF7">
        <w:rPr>
          <w:rFonts w:cs="Simplified Arabic"/>
          <w:rtl/>
          <w:lang w:val="en-US" w:bidi="ar-EG"/>
        </w:rPr>
        <w:t>أو</w:t>
      </w:r>
      <w:r w:rsidRPr="00371AF7">
        <w:rPr>
          <w:rFonts w:cs="Simplified Arabic"/>
          <w:rtl/>
          <w:lang w:val="en-US" w:bidi="ar-EG"/>
        </w:rPr>
        <w:t xml:space="preserve"> </w:t>
      </w:r>
      <w:r w:rsidRPr="00371AF7">
        <w:rPr>
          <w:rFonts w:cs="Simplified Arabic" w:hint="cs"/>
          <w:rtl/>
          <w:lang w:val="en-US" w:bidi="ar-EG"/>
        </w:rPr>
        <w:t xml:space="preserve">تنشأ </w:t>
      </w:r>
      <w:r w:rsidR="00160F9B" w:rsidRPr="00371AF7">
        <w:rPr>
          <w:rFonts w:cs="Simplified Arabic"/>
          <w:rtl/>
          <w:lang w:val="en-US" w:bidi="ar-EG"/>
        </w:rPr>
        <w:t>بموجبها</w:t>
      </w:r>
      <w:r w:rsidR="00D46DFF">
        <w:rPr>
          <w:rFonts w:cs="Simplified Arabic" w:hint="cs"/>
          <w:rtl/>
          <w:lang w:val="en-US" w:bidi="ar-EG"/>
        </w:rPr>
        <w:t xml:space="preserve"> </w:t>
      </w:r>
      <w:r w:rsidR="00D46DFF" w:rsidRPr="00371AF7">
        <w:rPr>
          <w:rFonts w:cs="Simplified Arabic"/>
          <w:rtl/>
          <w:lang w:val="en-US" w:bidi="ar-EG"/>
        </w:rPr>
        <w:t xml:space="preserve">أن تخدم بروتوكول </w:t>
      </w:r>
      <w:r w:rsidR="00D46DFF">
        <w:rPr>
          <w:rFonts w:cs="Simplified Arabic" w:hint="cs"/>
          <w:rtl/>
          <w:lang w:val="en-US" w:bidi="ar-EG"/>
        </w:rPr>
        <w:t>قرطاجنة</w:t>
      </w:r>
      <w:r w:rsidR="0098761E" w:rsidRPr="00371AF7">
        <w:rPr>
          <w:rFonts w:cs="Simplified Arabic" w:hint="cs"/>
          <w:rtl/>
          <w:lang w:val="en-US" w:bidi="ar-EG"/>
        </w:rPr>
        <w:t>،</w:t>
      </w:r>
      <w:r w:rsidR="00C345F7" w:rsidRPr="00371AF7">
        <w:rPr>
          <w:rFonts w:cs="Simplified Arabic" w:hint="cs"/>
          <w:rtl/>
          <w:lang w:val="en-US" w:bidi="ar-EG"/>
        </w:rPr>
        <w:t xml:space="preserve"> </w:t>
      </w:r>
      <w:r w:rsidRPr="00371AF7">
        <w:rPr>
          <w:rFonts w:cs="Simplified Arabic" w:hint="cs"/>
          <w:rtl/>
          <w:lang w:val="en-US" w:bidi="ar-EG"/>
        </w:rPr>
        <w:t>إذا قرر ذلك</w:t>
      </w:r>
      <w:r w:rsidRPr="00371AF7">
        <w:rPr>
          <w:rFonts w:cs="Simplified Arabic"/>
          <w:rtl/>
          <w:lang w:val="en-US" w:bidi="ar-EG"/>
        </w:rPr>
        <w:t xml:space="preserve"> </w:t>
      </w:r>
      <w:r w:rsidR="00160F9B" w:rsidRPr="00371AF7">
        <w:rPr>
          <w:rFonts w:cs="Simplified Arabic"/>
          <w:rtl/>
          <w:lang w:val="en-US" w:bidi="ar-EG"/>
        </w:rPr>
        <w:t>مؤتمر</w:t>
      </w:r>
      <w:r w:rsidRPr="00371AF7">
        <w:rPr>
          <w:rFonts w:cs="Simplified Arabic"/>
          <w:rtl/>
          <w:lang w:val="en-US" w:bidi="ar-EG"/>
        </w:rPr>
        <w:t xml:space="preserve"> </w:t>
      </w:r>
      <w:r w:rsidR="00160F9B" w:rsidRPr="00371AF7">
        <w:rPr>
          <w:rFonts w:cs="Simplified Arabic"/>
          <w:rtl/>
          <w:lang w:val="en-US" w:bidi="ar-EG"/>
        </w:rPr>
        <w:t>الأطراف</w:t>
      </w:r>
      <w:r w:rsidRPr="00371AF7">
        <w:rPr>
          <w:rFonts w:cs="Simplified Arabic"/>
          <w:rtl/>
          <w:lang w:val="en-US" w:bidi="ar-EG"/>
        </w:rPr>
        <w:t xml:space="preserve"> </w:t>
      </w:r>
      <w:r w:rsidR="00160F9B" w:rsidRPr="00371AF7">
        <w:rPr>
          <w:rFonts w:cs="Simplified Arabic"/>
          <w:rtl/>
          <w:lang w:val="en-US" w:bidi="ar-EG"/>
        </w:rPr>
        <w:t>العامل</w:t>
      </w:r>
      <w:r w:rsidRPr="00371AF7">
        <w:rPr>
          <w:rFonts w:cs="Simplified Arabic"/>
          <w:rtl/>
          <w:lang w:val="en-US" w:bidi="ar-EG"/>
        </w:rPr>
        <w:t xml:space="preserve"> </w:t>
      </w:r>
      <w:r w:rsidR="00160F9B" w:rsidRPr="00371AF7">
        <w:rPr>
          <w:rFonts w:cs="Simplified Arabic"/>
          <w:rtl/>
          <w:lang w:val="en-US" w:bidi="ar-EG"/>
        </w:rPr>
        <w:t>كاجتماع</w:t>
      </w:r>
      <w:r w:rsidRPr="00371AF7">
        <w:rPr>
          <w:rFonts w:cs="Simplified Arabic"/>
          <w:rtl/>
          <w:lang w:val="en-US" w:bidi="ar-EG"/>
        </w:rPr>
        <w:t xml:space="preserve"> </w:t>
      </w:r>
      <w:r w:rsidR="00160F9B" w:rsidRPr="00371AF7">
        <w:rPr>
          <w:rFonts w:cs="Simplified Arabic"/>
          <w:rtl/>
          <w:lang w:val="en-US" w:bidi="ar-EG"/>
        </w:rPr>
        <w:t>للأطراف</w:t>
      </w:r>
      <w:r w:rsidRPr="00371AF7">
        <w:rPr>
          <w:rFonts w:cs="Simplified Arabic"/>
          <w:rtl/>
          <w:lang w:val="en-US" w:bidi="ar-EG"/>
        </w:rPr>
        <w:t xml:space="preserve"> </w:t>
      </w:r>
      <w:r w:rsidR="00160F9B" w:rsidRPr="00371AF7">
        <w:rPr>
          <w:rFonts w:cs="Simplified Arabic"/>
          <w:rtl/>
          <w:lang w:val="en-US" w:bidi="ar-EG"/>
        </w:rPr>
        <w:t>في</w:t>
      </w:r>
      <w:r w:rsidRPr="00371AF7">
        <w:rPr>
          <w:rFonts w:cs="Simplified Arabic"/>
          <w:rtl/>
          <w:lang w:val="en-US" w:bidi="ar-EG"/>
        </w:rPr>
        <w:t xml:space="preserve"> </w:t>
      </w:r>
      <w:r w:rsidR="00160F9B" w:rsidRPr="00371AF7">
        <w:rPr>
          <w:rFonts w:cs="Simplified Arabic"/>
          <w:rtl/>
          <w:lang w:val="en-US" w:bidi="ar-EG"/>
        </w:rPr>
        <w:t>بروتوكول</w:t>
      </w:r>
      <w:r w:rsidRPr="00371AF7">
        <w:rPr>
          <w:rFonts w:cs="Simplified Arabic"/>
          <w:rtl/>
          <w:lang w:val="en-US" w:bidi="ar-EG"/>
        </w:rPr>
        <w:t xml:space="preserve"> </w:t>
      </w:r>
      <w:r w:rsidR="00160F9B" w:rsidRPr="00371AF7">
        <w:rPr>
          <w:rFonts w:cs="Simplified Arabic"/>
          <w:rtl/>
          <w:lang w:val="en-US" w:bidi="ar-EG"/>
        </w:rPr>
        <w:t>قرطاجنة</w:t>
      </w:r>
      <w:r w:rsidRPr="00371AF7">
        <w:rPr>
          <w:rFonts w:cs="Simplified Arabic"/>
          <w:rtl/>
          <w:lang w:val="en-US" w:bidi="ar-EG"/>
        </w:rPr>
        <w:t>.</w:t>
      </w:r>
    </w:p>
    <w:p w14:paraId="5D966A5D" w14:textId="36F88F59" w:rsidR="00160F9B" w:rsidRPr="00371AF7" w:rsidRDefault="00FC267A" w:rsidP="00DD35EA">
      <w:pPr>
        <w:pStyle w:val="ListParagraph"/>
        <w:numPr>
          <w:ilvl w:val="0"/>
          <w:numId w:val="7"/>
        </w:numPr>
        <w:tabs>
          <w:tab w:val="left" w:pos="1280"/>
        </w:tabs>
        <w:bidi/>
        <w:spacing w:before="120" w:line="216" w:lineRule="auto"/>
        <w:ind w:left="567" w:firstLine="0"/>
        <w:contextualSpacing w:val="0"/>
        <w:rPr>
          <w:rFonts w:cs="Simplified Arabic"/>
          <w:lang w:bidi="ar-EG"/>
        </w:rPr>
      </w:pPr>
      <w:r w:rsidRPr="00371AF7">
        <w:rPr>
          <w:rFonts w:cs="Simplified Arabic" w:hint="cs"/>
          <w:rtl/>
          <w:lang w:val="en-US" w:bidi="ar-EG"/>
        </w:rPr>
        <w:t>و</w:t>
      </w:r>
      <w:r w:rsidR="00160F9B" w:rsidRPr="00371AF7">
        <w:rPr>
          <w:rFonts w:cs="Simplified Arabic"/>
          <w:rtl/>
          <w:lang w:val="en-US" w:bidi="ar-EG"/>
        </w:rPr>
        <w:t>الغرض</w:t>
      </w:r>
      <w:r w:rsidRPr="00371AF7">
        <w:rPr>
          <w:rFonts w:cs="Simplified Arabic"/>
          <w:rtl/>
          <w:lang w:val="en-US" w:bidi="ar-EG"/>
        </w:rPr>
        <w:t xml:space="preserve"> </w:t>
      </w:r>
      <w:r w:rsidR="00160F9B" w:rsidRPr="00371AF7">
        <w:rPr>
          <w:rFonts w:cs="Simplified Arabic"/>
          <w:rtl/>
          <w:lang w:bidi="ar-EG"/>
        </w:rPr>
        <w:t>من</w:t>
      </w:r>
      <w:r w:rsidRPr="00371AF7">
        <w:rPr>
          <w:rFonts w:cs="Simplified Arabic"/>
          <w:rtl/>
          <w:lang w:bidi="ar-EG"/>
        </w:rPr>
        <w:t xml:space="preserve"> </w:t>
      </w:r>
      <w:r w:rsidR="00160F9B" w:rsidRPr="00371AF7">
        <w:rPr>
          <w:rFonts w:cs="Simplified Arabic"/>
          <w:rtl/>
          <w:lang w:bidi="ar-EG"/>
        </w:rPr>
        <w:t>هذه</w:t>
      </w:r>
      <w:r w:rsidRPr="00371AF7">
        <w:rPr>
          <w:rFonts w:cs="Simplified Arabic"/>
          <w:rtl/>
          <w:lang w:bidi="ar-EG"/>
        </w:rPr>
        <w:t xml:space="preserve"> </w:t>
      </w:r>
      <w:r w:rsidR="00160F9B" w:rsidRPr="00371AF7">
        <w:rPr>
          <w:rFonts w:cs="Simplified Arabic"/>
          <w:rtl/>
          <w:lang w:bidi="ar-EG"/>
        </w:rPr>
        <w:t>الوثيقة</w:t>
      </w:r>
      <w:r w:rsidRPr="00371AF7">
        <w:rPr>
          <w:rFonts w:cs="Simplified Arabic"/>
          <w:rtl/>
          <w:lang w:bidi="ar-EG"/>
        </w:rPr>
        <w:t xml:space="preserve"> </w:t>
      </w:r>
      <w:r w:rsidR="00160F9B" w:rsidRPr="00371AF7">
        <w:rPr>
          <w:rFonts w:cs="Simplified Arabic"/>
          <w:rtl/>
          <w:lang w:bidi="ar-EG"/>
        </w:rPr>
        <w:t>هو</w:t>
      </w:r>
      <w:r w:rsidRPr="00371AF7">
        <w:rPr>
          <w:rFonts w:cs="Simplified Arabic"/>
          <w:rtl/>
          <w:lang w:bidi="ar-EG"/>
        </w:rPr>
        <w:t xml:space="preserve"> </w:t>
      </w:r>
      <w:r w:rsidRPr="00371AF7">
        <w:rPr>
          <w:rFonts w:cs="Simplified Arabic" w:hint="cs"/>
          <w:rtl/>
          <w:lang w:bidi="ar-EG"/>
        </w:rPr>
        <w:t>تيسير</w:t>
      </w:r>
      <w:r w:rsidRPr="00371AF7">
        <w:rPr>
          <w:rFonts w:cs="Simplified Arabic"/>
          <w:rtl/>
          <w:lang w:bidi="ar-EG"/>
        </w:rPr>
        <w:t xml:space="preserve"> </w:t>
      </w:r>
      <w:r w:rsidR="00160F9B" w:rsidRPr="00371AF7">
        <w:rPr>
          <w:rFonts w:cs="Simplified Arabic"/>
          <w:rtl/>
          <w:lang w:val="en-US" w:bidi="ar-EG"/>
        </w:rPr>
        <w:t>الأعمال</w:t>
      </w:r>
      <w:r w:rsidRPr="00371AF7">
        <w:rPr>
          <w:rFonts w:cs="Simplified Arabic"/>
          <w:rtl/>
          <w:lang w:bidi="ar-EG"/>
        </w:rPr>
        <w:t xml:space="preserve"> </w:t>
      </w:r>
      <w:r w:rsidR="00160F9B" w:rsidRPr="00371AF7">
        <w:rPr>
          <w:rFonts w:cs="Simplified Arabic"/>
          <w:rtl/>
          <w:lang w:bidi="ar-EG"/>
        </w:rPr>
        <w:t>التحضيرية</w:t>
      </w:r>
      <w:r w:rsidRPr="00371AF7">
        <w:rPr>
          <w:rFonts w:cs="Simplified Arabic"/>
          <w:rtl/>
          <w:lang w:bidi="ar-EG"/>
        </w:rPr>
        <w:t xml:space="preserve"> </w:t>
      </w:r>
      <w:r w:rsidR="00160F9B" w:rsidRPr="00371AF7">
        <w:rPr>
          <w:rFonts w:cs="Simplified Arabic"/>
          <w:rtl/>
          <w:lang w:bidi="ar-EG"/>
        </w:rPr>
        <w:t>للاجتماع</w:t>
      </w:r>
      <w:r w:rsidRPr="00371AF7">
        <w:rPr>
          <w:rFonts w:cs="Simplified Arabic"/>
          <w:rtl/>
          <w:lang w:bidi="ar-EG"/>
        </w:rPr>
        <w:t xml:space="preserve"> </w:t>
      </w:r>
      <w:r w:rsidR="00160F9B" w:rsidRPr="00371AF7">
        <w:rPr>
          <w:rFonts w:cs="Simplified Arabic"/>
          <w:rtl/>
          <w:lang w:bidi="ar-EG"/>
        </w:rPr>
        <w:t>من</w:t>
      </w:r>
      <w:r w:rsidRPr="00371AF7">
        <w:rPr>
          <w:rFonts w:cs="Simplified Arabic"/>
          <w:rtl/>
          <w:lang w:bidi="ar-EG"/>
        </w:rPr>
        <w:t xml:space="preserve"> </w:t>
      </w:r>
      <w:r w:rsidRPr="00371AF7">
        <w:rPr>
          <w:rFonts w:cs="Simplified Arabic" w:hint="cs"/>
          <w:rtl/>
          <w:lang w:bidi="ar-EG"/>
        </w:rPr>
        <w:t>جان</w:t>
      </w:r>
      <w:r w:rsidR="00A80179" w:rsidRPr="00371AF7">
        <w:rPr>
          <w:rFonts w:cs="Simplified Arabic" w:hint="cs"/>
          <w:rtl/>
          <w:lang w:bidi="ar-EG"/>
        </w:rPr>
        <w:t>ب</w:t>
      </w:r>
      <w:r w:rsidRPr="00371AF7">
        <w:rPr>
          <w:rFonts w:cs="Simplified Arabic"/>
          <w:rtl/>
          <w:lang w:bidi="ar-EG"/>
        </w:rPr>
        <w:t xml:space="preserve"> </w:t>
      </w:r>
      <w:r w:rsidR="00C345F7" w:rsidRPr="00371AF7">
        <w:rPr>
          <w:rFonts w:cs="Simplified Arabic" w:hint="cs"/>
          <w:rtl/>
          <w:lang w:bidi="ar-EG"/>
        </w:rPr>
        <w:t>الأطراف والمراقبين</w:t>
      </w:r>
      <w:r w:rsidRPr="00371AF7">
        <w:rPr>
          <w:rFonts w:cs="Simplified Arabic"/>
          <w:rtl/>
          <w:lang w:bidi="ar-EG"/>
        </w:rPr>
        <w:t>.</w:t>
      </w:r>
    </w:p>
    <w:p w14:paraId="00CA95EB" w14:textId="66DE44E8" w:rsidR="006F24DA" w:rsidRPr="00371AF7" w:rsidRDefault="003E6C9C" w:rsidP="00DD35EA">
      <w:pPr>
        <w:keepNext/>
        <w:keepLines/>
        <w:suppressLineNumbers/>
        <w:suppressAutoHyphens/>
        <w:kinsoku w:val="0"/>
        <w:overflowPunct w:val="0"/>
        <w:autoSpaceDE w:val="0"/>
        <w:autoSpaceDN w:val="0"/>
        <w:bidi/>
        <w:adjustRightInd w:val="0"/>
        <w:snapToGrid w:val="0"/>
        <w:spacing w:before="120" w:line="216" w:lineRule="auto"/>
        <w:rPr>
          <w:rStyle w:val="hps"/>
          <w:rFonts w:cs="Simplified Arabic"/>
          <w:b/>
          <w:bCs/>
          <w:rtl/>
        </w:rPr>
      </w:pPr>
      <w:r w:rsidRPr="00371AF7">
        <w:rPr>
          <w:rStyle w:val="hps"/>
          <w:rFonts w:cs="Simplified Arabic"/>
          <w:b/>
          <w:bCs/>
          <w:rtl/>
        </w:rPr>
        <w:t>البند</w:t>
      </w:r>
      <w:r w:rsidR="00FC267A" w:rsidRPr="00371AF7">
        <w:rPr>
          <w:rStyle w:val="hps"/>
          <w:rFonts w:cs="Simplified Arabic"/>
          <w:b/>
          <w:bCs/>
          <w:rtl/>
        </w:rPr>
        <w:t xml:space="preserve"> </w:t>
      </w:r>
      <w:r w:rsidRPr="00371AF7">
        <w:rPr>
          <w:rStyle w:val="hps"/>
          <w:rFonts w:cs="Simplified Arabic"/>
          <w:b/>
          <w:bCs/>
          <w:rtl/>
        </w:rPr>
        <w:t>1</w:t>
      </w:r>
    </w:p>
    <w:p w14:paraId="6934B6E3" w14:textId="26C85295" w:rsidR="003E6C9C" w:rsidRPr="00371AF7" w:rsidRDefault="003E6C9C" w:rsidP="00871BE0">
      <w:pPr>
        <w:keepNext/>
        <w:keepLines/>
        <w:suppressLineNumbers/>
        <w:suppressAutoHyphens/>
        <w:kinsoku w:val="0"/>
        <w:overflowPunct w:val="0"/>
        <w:autoSpaceDE w:val="0"/>
        <w:autoSpaceDN w:val="0"/>
        <w:bidi/>
        <w:adjustRightInd w:val="0"/>
        <w:snapToGrid w:val="0"/>
        <w:spacing w:line="216" w:lineRule="auto"/>
        <w:rPr>
          <w:rStyle w:val="hps"/>
          <w:rFonts w:cs="Simplified Arabic"/>
          <w:b/>
          <w:bCs/>
          <w:rtl/>
        </w:rPr>
      </w:pPr>
      <w:r w:rsidRPr="00371AF7">
        <w:rPr>
          <w:rStyle w:val="hps"/>
          <w:rFonts w:cs="Simplified Arabic"/>
          <w:b/>
          <w:bCs/>
          <w:rtl/>
        </w:rPr>
        <w:t>افتتاح</w:t>
      </w:r>
      <w:r w:rsidR="00FC267A" w:rsidRPr="00371AF7">
        <w:rPr>
          <w:rStyle w:val="hps"/>
          <w:rFonts w:cs="Simplified Arabic"/>
          <w:b/>
          <w:bCs/>
          <w:rtl/>
        </w:rPr>
        <w:t xml:space="preserve"> </w:t>
      </w:r>
      <w:r w:rsidRPr="00371AF7">
        <w:rPr>
          <w:rStyle w:val="hps"/>
          <w:rFonts w:cs="Simplified Arabic"/>
          <w:b/>
          <w:bCs/>
          <w:rtl/>
        </w:rPr>
        <w:t>الاجتماع</w:t>
      </w:r>
    </w:p>
    <w:p w14:paraId="2659169B" w14:textId="135C5D67" w:rsidR="003E6C9C" w:rsidRPr="00371AF7" w:rsidRDefault="003E6C9C" w:rsidP="00DD35EA">
      <w:pPr>
        <w:pStyle w:val="ListParagraph"/>
        <w:numPr>
          <w:ilvl w:val="0"/>
          <w:numId w:val="7"/>
        </w:numPr>
        <w:tabs>
          <w:tab w:val="left" w:pos="1280"/>
        </w:tabs>
        <w:bidi/>
        <w:spacing w:before="120" w:line="216" w:lineRule="auto"/>
        <w:ind w:left="567" w:firstLine="0"/>
        <w:contextualSpacing w:val="0"/>
        <w:rPr>
          <w:rFonts w:cs="Simplified Arabic"/>
          <w:lang w:val="en-US"/>
        </w:rPr>
      </w:pPr>
      <w:r w:rsidRPr="00371AF7">
        <w:rPr>
          <w:rFonts w:cs="Simplified Arabic"/>
          <w:rtl/>
          <w:lang w:val="en-US" w:bidi="ar-EG"/>
        </w:rPr>
        <w:t>سيُفتتح</w:t>
      </w:r>
      <w:r w:rsidR="00FC267A" w:rsidRPr="00371AF7">
        <w:rPr>
          <w:rFonts w:cs="Simplified Arabic"/>
          <w:rtl/>
        </w:rPr>
        <w:t xml:space="preserve"> </w:t>
      </w:r>
      <w:r w:rsidRPr="00371AF7">
        <w:rPr>
          <w:rFonts w:cs="Simplified Arabic"/>
          <w:rtl/>
        </w:rPr>
        <w:t>الاجتماع</w:t>
      </w:r>
      <w:r w:rsidR="00FC267A" w:rsidRPr="00371AF7">
        <w:rPr>
          <w:rFonts w:cs="Simplified Arabic"/>
          <w:rtl/>
        </w:rPr>
        <w:t xml:space="preserve"> </w:t>
      </w:r>
      <w:r w:rsidRPr="00371AF7">
        <w:rPr>
          <w:rFonts w:cs="Simplified Arabic"/>
          <w:rtl/>
        </w:rPr>
        <w:t>في</w:t>
      </w:r>
      <w:r w:rsidR="00FC267A" w:rsidRPr="00371AF7">
        <w:rPr>
          <w:rFonts w:cs="Simplified Arabic"/>
          <w:rtl/>
        </w:rPr>
        <w:t xml:space="preserve"> </w:t>
      </w:r>
      <w:r w:rsidRPr="00371AF7">
        <w:rPr>
          <w:rFonts w:cs="Simplified Arabic"/>
          <w:rtl/>
          <w:lang w:val="en-US"/>
        </w:rPr>
        <w:t>الساعة</w:t>
      </w:r>
      <w:r w:rsidR="00FC267A" w:rsidRPr="00371AF7">
        <w:rPr>
          <w:rFonts w:cs="Simplified Arabic"/>
          <w:rtl/>
        </w:rPr>
        <w:t xml:space="preserve"> </w:t>
      </w:r>
      <w:r w:rsidRPr="00371AF7">
        <w:rPr>
          <w:rFonts w:cs="Simplified Arabic"/>
          <w:rtl/>
        </w:rPr>
        <w:t>10</w:t>
      </w:r>
      <w:r w:rsidR="00887A97" w:rsidRPr="00371AF7">
        <w:rPr>
          <w:rFonts w:cs="Simplified Arabic"/>
          <w:rtl/>
        </w:rPr>
        <w:t>:</w:t>
      </w:r>
      <w:r w:rsidRPr="00371AF7">
        <w:rPr>
          <w:rFonts w:cs="Simplified Arabic"/>
          <w:rtl/>
        </w:rPr>
        <w:t>00</w:t>
      </w:r>
      <w:r w:rsidR="00FC267A" w:rsidRPr="00371AF7">
        <w:rPr>
          <w:rFonts w:cs="Simplified Arabic"/>
          <w:rtl/>
        </w:rPr>
        <w:t xml:space="preserve"> </w:t>
      </w:r>
      <w:r w:rsidRPr="00371AF7">
        <w:rPr>
          <w:rFonts w:cs="Simplified Arabic" w:hint="cs"/>
          <w:rtl/>
          <w:lang w:bidi="ar-EG"/>
        </w:rPr>
        <w:t>صباحا</w:t>
      </w:r>
      <w:r w:rsidR="00FC267A" w:rsidRPr="00371AF7">
        <w:rPr>
          <w:rFonts w:cs="Simplified Arabic" w:hint="cs"/>
          <w:rtl/>
        </w:rPr>
        <w:t xml:space="preserve"> </w:t>
      </w:r>
      <w:r w:rsidRPr="00371AF7">
        <w:rPr>
          <w:rFonts w:cs="Simplified Arabic"/>
          <w:rtl/>
        </w:rPr>
        <w:t>يوم</w:t>
      </w:r>
      <w:r w:rsidR="00FC267A" w:rsidRPr="00371AF7">
        <w:rPr>
          <w:rFonts w:cs="Simplified Arabic"/>
          <w:rtl/>
        </w:rPr>
        <w:t xml:space="preserve"> </w:t>
      </w:r>
      <w:r w:rsidR="00160F9B" w:rsidRPr="00371AF7">
        <w:rPr>
          <w:rFonts w:cs="Simplified Arabic" w:hint="cs"/>
          <w:rtl/>
          <w:lang w:val="en-US"/>
        </w:rPr>
        <w:t>1</w:t>
      </w:r>
      <w:r w:rsidR="00C345F7" w:rsidRPr="00371AF7">
        <w:rPr>
          <w:rFonts w:cs="Simplified Arabic" w:hint="cs"/>
          <w:rtl/>
          <w:lang w:val="en-US"/>
        </w:rPr>
        <w:t>3</w:t>
      </w:r>
      <w:r w:rsidR="00FC267A" w:rsidRPr="00371AF7">
        <w:rPr>
          <w:rFonts w:cs="Simplified Arabic"/>
          <w:rtl/>
          <w:lang w:val="en-US"/>
        </w:rPr>
        <w:t xml:space="preserve"> </w:t>
      </w:r>
      <w:r w:rsidR="00C345F7" w:rsidRPr="00371AF7">
        <w:rPr>
          <w:rFonts w:cs="Simplified Arabic" w:hint="cs"/>
          <w:rtl/>
          <w:lang w:val="en-US"/>
        </w:rPr>
        <w:t xml:space="preserve">مايو/أيار </w:t>
      </w:r>
      <w:r w:rsidR="00C345F7" w:rsidRPr="00371AF7">
        <w:rPr>
          <w:rFonts w:cs="Simplified Arabic"/>
          <w:rtl/>
          <w:lang w:val="en-US"/>
        </w:rPr>
        <w:t>20</w:t>
      </w:r>
      <w:r w:rsidR="00C345F7" w:rsidRPr="00371AF7">
        <w:rPr>
          <w:rFonts w:cs="Simplified Arabic" w:hint="cs"/>
          <w:rtl/>
          <w:lang w:val="en-US"/>
        </w:rPr>
        <w:t>24</w:t>
      </w:r>
      <w:r w:rsidR="00FC267A" w:rsidRPr="00371AF7">
        <w:rPr>
          <w:rFonts w:cs="Simplified Arabic"/>
          <w:rtl/>
        </w:rPr>
        <w:t xml:space="preserve">. </w:t>
      </w:r>
      <w:r w:rsidRPr="00371AF7">
        <w:rPr>
          <w:rFonts w:cs="Simplified Arabic"/>
          <w:rtl/>
        </w:rPr>
        <w:t>وس</w:t>
      </w:r>
      <w:r w:rsidRPr="00371AF7">
        <w:rPr>
          <w:rFonts w:cs="Simplified Arabic" w:hint="cs"/>
          <w:rtl/>
        </w:rPr>
        <w:t>ي</w:t>
      </w:r>
      <w:r w:rsidRPr="00371AF7">
        <w:rPr>
          <w:rFonts w:cs="Simplified Arabic"/>
          <w:rtl/>
        </w:rPr>
        <w:t>دلي</w:t>
      </w:r>
      <w:r w:rsidR="00FC267A" w:rsidRPr="00371AF7">
        <w:rPr>
          <w:rFonts w:cs="Simplified Arabic"/>
          <w:rtl/>
        </w:rPr>
        <w:t xml:space="preserve"> </w:t>
      </w:r>
      <w:r w:rsidRPr="00371AF7">
        <w:rPr>
          <w:rFonts w:cs="Simplified Arabic"/>
          <w:rtl/>
        </w:rPr>
        <w:t>ببيان</w:t>
      </w:r>
      <w:r w:rsidR="00FC267A" w:rsidRPr="00371AF7">
        <w:rPr>
          <w:rFonts w:cs="Simplified Arabic"/>
          <w:rtl/>
        </w:rPr>
        <w:t xml:space="preserve"> </w:t>
      </w:r>
      <w:r w:rsidRPr="00371AF7">
        <w:rPr>
          <w:rFonts w:cs="Simplified Arabic"/>
          <w:rtl/>
        </w:rPr>
        <w:t>رئيس</w:t>
      </w:r>
      <w:r w:rsidR="00FC267A" w:rsidRPr="00371AF7">
        <w:rPr>
          <w:rFonts w:cs="Simplified Arabic"/>
          <w:rtl/>
        </w:rPr>
        <w:t xml:space="preserve"> </w:t>
      </w:r>
      <w:r w:rsidRPr="00371AF7">
        <w:rPr>
          <w:rFonts w:cs="Simplified Arabic"/>
          <w:rtl/>
        </w:rPr>
        <w:t>الهيئة</w:t>
      </w:r>
      <w:r w:rsidR="00FC267A" w:rsidRPr="00371AF7">
        <w:rPr>
          <w:rFonts w:cs="Simplified Arabic"/>
          <w:rtl/>
        </w:rPr>
        <w:t xml:space="preserve"> </w:t>
      </w:r>
      <w:r w:rsidRPr="00371AF7">
        <w:rPr>
          <w:rFonts w:cs="Simplified Arabic"/>
          <w:rtl/>
        </w:rPr>
        <w:t>الفرعية</w:t>
      </w:r>
      <w:r w:rsidR="00FC267A" w:rsidRPr="00371AF7">
        <w:rPr>
          <w:rFonts w:cs="Simplified Arabic"/>
          <w:rtl/>
        </w:rPr>
        <w:t xml:space="preserve"> </w:t>
      </w:r>
      <w:r w:rsidRPr="00371AF7">
        <w:rPr>
          <w:rFonts w:cs="Simplified Arabic"/>
          <w:rtl/>
        </w:rPr>
        <w:t>وال</w:t>
      </w:r>
      <w:r w:rsidR="00FC267A" w:rsidRPr="00371AF7">
        <w:rPr>
          <w:rFonts w:cs="Simplified Arabic"/>
          <w:rtl/>
        </w:rPr>
        <w:t>أمين التنفيذي.</w:t>
      </w:r>
    </w:p>
    <w:p w14:paraId="0E1855EF" w14:textId="3B3FD845" w:rsidR="00081E7C" w:rsidRPr="00371AF7" w:rsidRDefault="00081E7C" w:rsidP="00DD35EA">
      <w:pPr>
        <w:keepNext/>
        <w:keepLines/>
        <w:suppressLineNumbers/>
        <w:suppressAutoHyphens/>
        <w:kinsoku w:val="0"/>
        <w:overflowPunct w:val="0"/>
        <w:autoSpaceDE w:val="0"/>
        <w:autoSpaceDN w:val="0"/>
        <w:bidi/>
        <w:adjustRightInd w:val="0"/>
        <w:snapToGrid w:val="0"/>
        <w:spacing w:before="120" w:line="216" w:lineRule="auto"/>
        <w:rPr>
          <w:rStyle w:val="hps"/>
          <w:rFonts w:cs="Simplified Arabic"/>
          <w:b/>
          <w:bCs/>
          <w:rtl/>
        </w:rPr>
      </w:pPr>
      <w:r w:rsidRPr="00371AF7">
        <w:rPr>
          <w:rStyle w:val="hps"/>
          <w:rFonts w:cs="Simplified Arabic"/>
          <w:b/>
          <w:bCs/>
          <w:rtl/>
        </w:rPr>
        <w:lastRenderedPageBreak/>
        <w:t>البند</w:t>
      </w:r>
      <w:r w:rsidR="00FC267A" w:rsidRPr="00371AF7">
        <w:rPr>
          <w:rStyle w:val="hps"/>
          <w:rFonts w:cs="Simplified Arabic"/>
          <w:b/>
          <w:bCs/>
          <w:rtl/>
        </w:rPr>
        <w:t xml:space="preserve"> </w:t>
      </w:r>
      <w:r w:rsidRPr="00371AF7">
        <w:rPr>
          <w:rStyle w:val="hps"/>
          <w:rFonts w:cs="Simplified Arabic" w:hint="cs"/>
          <w:b/>
          <w:bCs/>
          <w:rtl/>
        </w:rPr>
        <w:t>2</w:t>
      </w:r>
    </w:p>
    <w:p w14:paraId="6D3ED6EB" w14:textId="30B6DC16" w:rsidR="000B53A0" w:rsidRPr="00371AF7" w:rsidRDefault="000B53A0" w:rsidP="00871BE0">
      <w:pPr>
        <w:keepNext/>
        <w:keepLines/>
        <w:suppressLineNumbers/>
        <w:suppressAutoHyphens/>
        <w:kinsoku w:val="0"/>
        <w:overflowPunct w:val="0"/>
        <w:autoSpaceDE w:val="0"/>
        <w:autoSpaceDN w:val="0"/>
        <w:bidi/>
        <w:adjustRightInd w:val="0"/>
        <w:snapToGrid w:val="0"/>
        <w:spacing w:line="216" w:lineRule="auto"/>
        <w:rPr>
          <w:rStyle w:val="hps"/>
          <w:rFonts w:cs="Simplified Arabic"/>
          <w:b/>
          <w:bCs/>
          <w:rtl/>
        </w:rPr>
      </w:pPr>
      <w:r w:rsidRPr="00371AF7">
        <w:rPr>
          <w:rStyle w:val="hps"/>
          <w:rFonts w:cs="Simplified Arabic" w:hint="cs"/>
          <w:b/>
          <w:bCs/>
          <w:rtl/>
        </w:rPr>
        <w:t>الشؤون</w:t>
      </w:r>
      <w:r w:rsidR="00FC267A" w:rsidRPr="00371AF7">
        <w:rPr>
          <w:rStyle w:val="hps"/>
          <w:rFonts w:cs="Simplified Arabic" w:hint="cs"/>
          <w:b/>
          <w:bCs/>
          <w:rtl/>
        </w:rPr>
        <w:t xml:space="preserve"> </w:t>
      </w:r>
      <w:r w:rsidRPr="00371AF7">
        <w:rPr>
          <w:rStyle w:val="hps"/>
          <w:rFonts w:cs="Simplified Arabic" w:hint="cs"/>
          <w:b/>
          <w:bCs/>
          <w:rtl/>
        </w:rPr>
        <w:t>التنظيمية</w:t>
      </w:r>
    </w:p>
    <w:p w14:paraId="2E057398" w14:textId="3226C618" w:rsidR="00081E7C" w:rsidRPr="00371AF7" w:rsidRDefault="00081E7C" w:rsidP="00DD35EA">
      <w:pPr>
        <w:keepNext/>
        <w:keepLines/>
        <w:suppressLineNumbers/>
        <w:suppressAutoHyphens/>
        <w:kinsoku w:val="0"/>
        <w:overflowPunct w:val="0"/>
        <w:autoSpaceDE w:val="0"/>
        <w:autoSpaceDN w:val="0"/>
        <w:bidi/>
        <w:adjustRightInd w:val="0"/>
        <w:snapToGrid w:val="0"/>
        <w:spacing w:before="120" w:line="216" w:lineRule="auto"/>
        <w:ind w:firstLine="567"/>
        <w:rPr>
          <w:rStyle w:val="hps"/>
          <w:rFonts w:cs="Simplified Arabic"/>
          <w:i/>
          <w:iCs/>
          <w:rtl/>
        </w:rPr>
      </w:pPr>
      <w:r w:rsidRPr="00371AF7">
        <w:rPr>
          <w:rStyle w:val="hps"/>
          <w:rFonts w:cs="Simplified Arabic"/>
          <w:i/>
          <w:iCs/>
          <w:rtl/>
        </w:rPr>
        <w:t>انتخاب</w:t>
      </w:r>
      <w:r w:rsidR="00FC267A" w:rsidRPr="00371AF7">
        <w:rPr>
          <w:rStyle w:val="hps"/>
          <w:rFonts w:cs="Simplified Arabic"/>
          <w:i/>
          <w:iCs/>
          <w:rtl/>
        </w:rPr>
        <w:t xml:space="preserve"> </w:t>
      </w:r>
      <w:r w:rsidRPr="00371AF7">
        <w:rPr>
          <w:rStyle w:val="hps"/>
          <w:rFonts w:cs="Simplified Arabic"/>
          <w:i/>
          <w:iCs/>
          <w:rtl/>
        </w:rPr>
        <w:t>أعضاء</w:t>
      </w:r>
      <w:r w:rsidR="00FC267A" w:rsidRPr="00371AF7">
        <w:rPr>
          <w:rStyle w:val="hps"/>
          <w:rFonts w:cs="Simplified Arabic"/>
          <w:i/>
          <w:iCs/>
          <w:rtl/>
        </w:rPr>
        <w:t xml:space="preserve"> </w:t>
      </w:r>
      <w:r w:rsidRPr="00371AF7">
        <w:rPr>
          <w:rStyle w:val="hps"/>
          <w:rFonts w:cs="Simplified Arabic"/>
          <w:i/>
          <w:iCs/>
          <w:rtl/>
        </w:rPr>
        <w:t>المكتب</w:t>
      </w:r>
    </w:p>
    <w:p w14:paraId="267F658A" w14:textId="09CE6188" w:rsidR="008734CC" w:rsidRPr="00371AF7" w:rsidRDefault="008734CC" w:rsidP="00DD35EA">
      <w:pPr>
        <w:pStyle w:val="ListParagraph"/>
        <w:numPr>
          <w:ilvl w:val="0"/>
          <w:numId w:val="7"/>
        </w:numPr>
        <w:tabs>
          <w:tab w:val="left" w:pos="1280"/>
        </w:tabs>
        <w:bidi/>
        <w:spacing w:before="120" w:line="216" w:lineRule="auto"/>
        <w:ind w:left="567" w:firstLine="0"/>
        <w:contextualSpacing w:val="0"/>
        <w:rPr>
          <w:rFonts w:cs="Simplified Arabic"/>
          <w:lang w:val="en-US" w:bidi="ar-EG"/>
        </w:rPr>
      </w:pPr>
      <w:r w:rsidRPr="00371AF7">
        <w:rPr>
          <w:rFonts w:cs="Simplified Arabic"/>
          <w:rtl/>
          <w:lang w:val="en-US" w:bidi="ar-EG"/>
        </w:rPr>
        <w:t xml:space="preserve">عقب الانتخابات التي </w:t>
      </w:r>
      <w:r w:rsidRPr="00371AF7">
        <w:rPr>
          <w:rFonts w:cs="Simplified Arabic" w:hint="cs"/>
          <w:rtl/>
          <w:lang w:val="en-US" w:bidi="ar-EG"/>
        </w:rPr>
        <w:t xml:space="preserve">عقدت </w:t>
      </w:r>
      <w:r w:rsidRPr="00371AF7">
        <w:rPr>
          <w:rFonts w:cs="Simplified Arabic"/>
          <w:rtl/>
          <w:lang w:val="en-US" w:bidi="ar-EG"/>
        </w:rPr>
        <w:t xml:space="preserve">في الاجتماعين الرابع والعشرين والخامس والعشرين للهيئة الفرعية والجزء الثاني المستأنف من الاجتماع الخامس عشر لمؤتمر الأطراف، الذي تم فيه انتخاب رئيس جديد للهيئة الفرعية، </w:t>
      </w:r>
      <w:r w:rsidR="00D83BD4" w:rsidRPr="00371AF7">
        <w:rPr>
          <w:rFonts w:cs="Simplified Arabic" w:hint="cs"/>
          <w:rtl/>
          <w:lang w:val="en-US" w:bidi="ar-EG"/>
        </w:rPr>
        <w:t xml:space="preserve">سيكون </w:t>
      </w:r>
      <w:r w:rsidRPr="00371AF7">
        <w:rPr>
          <w:rFonts w:cs="Simplified Arabic"/>
          <w:rtl/>
          <w:lang w:val="en-US" w:bidi="ar-EG"/>
        </w:rPr>
        <w:t>تشكيل مكتب الاجتماع السادس والعشرين للهيئة الفرعية</w:t>
      </w:r>
      <w:r w:rsidR="00D83BD4" w:rsidRPr="00371AF7">
        <w:rPr>
          <w:rFonts w:cs="Simplified Arabic" w:hint="cs"/>
          <w:rtl/>
          <w:lang w:val="en-US" w:bidi="ar-EG"/>
        </w:rPr>
        <w:t xml:space="preserve"> كما يلي</w:t>
      </w:r>
      <w:r w:rsidR="00887A97" w:rsidRPr="00371AF7">
        <w:rPr>
          <w:rFonts w:cs="Simplified Arabic"/>
          <w:rtl/>
          <w:lang w:val="en-US" w:bidi="ar-EG"/>
        </w:rPr>
        <w:t>:</w:t>
      </w:r>
      <w:r w:rsidRPr="00371AF7">
        <w:rPr>
          <w:rFonts w:cs="Simplified Arabic"/>
          <w:rtl/>
          <w:lang w:val="en-US" w:bidi="ar-EG"/>
        </w:rPr>
        <w:t xml:space="preserve"> </w:t>
      </w:r>
      <w:proofErr w:type="spellStart"/>
      <w:r w:rsidRPr="00371AF7">
        <w:rPr>
          <w:rFonts w:cs="Simplified Arabic"/>
          <w:rtl/>
          <w:lang w:val="en-US" w:bidi="ar-EG"/>
        </w:rPr>
        <w:t>سينكا</w:t>
      </w:r>
      <w:proofErr w:type="spellEnd"/>
      <w:r w:rsidRPr="00371AF7">
        <w:rPr>
          <w:rFonts w:cs="Simplified Arabic"/>
          <w:rtl/>
          <w:lang w:val="en-US" w:bidi="ar-EG"/>
        </w:rPr>
        <w:t xml:space="preserve"> </w:t>
      </w:r>
      <w:proofErr w:type="spellStart"/>
      <w:r w:rsidRPr="00371AF7">
        <w:rPr>
          <w:rFonts w:cs="Simplified Arabic"/>
          <w:rtl/>
          <w:lang w:val="en-US" w:bidi="ar-EG"/>
        </w:rPr>
        <w:t>بارودانوفيتش</w:t>
      </w:r>
      <w:proofErr w:type="spellEnd"/>
      <w:r w:rsidRPr="00371AF7">
        <w:rPr>
          <w:rFonts w:cs="Simplified Arabic"/>
          <w:rtl/>
          <w:lang w:val="en-US" w:bidi="ar-EG"/>
        </w:rPr>
        <w:t xml:space="preserve"> (البوسنة والهرسك)، الرئيسة؛ </w:t>
      </w:r>
      <w:r w:rsidR="00D83BD4" w:rsidRPr="00371AF7">
        <w:rPr>
          <w:rFonts w:cs="Simplified Arabic" w:hint="cs"/>
          <w:rtl/>
          <w:lang w:val="en-US" w:bidi="ar-EG"/>
        </w:rPr>
        <w:t>و</w:t>
      </w:r>
      <w:r w:rsidRPr="00371AF7">
        <w:rPr>
          <w:rFonts w:cs="Simplified Arabic"/>
          <w:rtl/>
          <w:lang w:val="en-US" w:bidi="ar-EG"/>
        </w:rPr>
        <w:t xml:space="preserve">جان برونو </w:t>
      </w:r>
      <w:proofErr w:type="spellStart"/>
      <w:r w:rsidRPr="00371AF7">
        <w:rPr>
          <w:rFonts w:cs="Simplified Arabic"/>
          <w:rtl/>
          <w:lang w:val="en-US" w:bidi="ar-EG"/>
        </w:rPr>
        <w:t>ميكيسا</w:t>
      </w:r>
      <w:proofErr w:type="spellEnd"/>
      <w:r w:rsidRPr="00371AF7">
        <w:rPr>
          <w:rFonts w:cs="Simplified Arabic"/>
          <w:rtl/>
          <w:lang w:val="en-US" w:bidi="ar-EG"/>
        </w:rPr>
        <w:t xml:space="preserve"> (غابون)؛ </w:t>
      </w:r>
      <w:r w:rsidR="00D83BD4" w:rsidRPr="00371AF7">
        <w:rPr>
          <w:rFonts w:cs="Simplified Arabic" w:hint="cs"/>
          <w:rtl/>
          <w:lang w:val="en-US" w:bidi="ar-EG"/>
        </w:rPr>
        <w:t>و</w:t>
      </w:r>
      <w:r w:rsidRPr="00371AF7">
        <w:rPr>
          <w:rFonts w:cs="Simplified Arabic"/>
          <w:rtl/>
          <w:lang w:val="en-US" w:bidi="ar-EG"/>
        </w:rPr>
        <w:t xml:space="preserve">كينيث </w:t>
      </w:r>
      <w:proofErr w:type="spellStart"/>
      <w:r w:rsidRPr="00371AF7">
        <w:rPr>
          <w:rFonts w:cs="Simplified Arabic"/>
          <w:rtl/>
          <w:lang w:val="en-US" w:bidi="ar-EG"/>
        </w:rPr>
        <w:t>أويسيب</w:t>
      </w:r>
      <w:proofErr w:type="spellEnd"/>
      <w:r w:rsidRPr="00371AF7">
        <w:rPr>
          <w:rFonts w:cs="Simplified Arabic"/>
          <w:rtl/>
          <w:lang w:val="en-US" w:bidi="ar-EG"/>
        </w:rPr>
        <w:t xml:space="preserve"> (ناميبيا)؛ </w:t>
      </w:r>
      <w:r w:rsidR="00D83BD4" w:rsidRPr="00371AF7">
        <w:rPr>
          <w:rFonts w:cs="Simplified Arabic" w:hint="cs"/>
          <w:rtl/>
          <w:lang w:val="en-US" w:bidi="ar-EG"/>
        </w:rPr>
        <w:t>و</w:t>
      </w:r>
      <w:r w:rsidRPr="00371AF7">
        <w:rPr>
          <w:rFonts w:cs="Simplified Arabic"/>
          <w:rtl/>
          <w:lang w:val="en-US" w:bidi="ar-EG"/>
        </w:rPr>
        <w:t xml:space="preserve">بلال قطيشات (الأردن)؛ </w:t>
      </w:r>
      <w:proofErr w:type="spellStart"/>
      <w:r w:rsidR="00D83BD4" w:rsidRPr="00371AF7">
        <w:rPr>
          <w:rFonts w:cs="Simplified Arabic" w:hint="cs"/>
          <w:rtl/>
          <w:lang w:val="en-US" w:bidi="ar-EG"/>
        </w:rPr>
        <w:t>و</w:t>
      </w:r>
      <w:r w:rsidRPr="00371AF7">
        <w:rPr>
          <w:rFonts w:cs="Simplified Arabic"/>
          <w:rtl/>
          <w:lang w:val="en-US" w:bidi="ar-EG"/>
        </w:rPr>
        <w:t>ج</w:t>
      </w:r>
      <w:r w:rsidR="00D46DFF">
        <w:rPr>
          <w:rFonts w:cs="Simplified Arabic" w:hint="cs"/>
          <w:rtl/>
          <w:lang w:val="en-US" w:bidi="ar-EG"/>
        </w:rPr>
        <w:t>ا</w:t>
      </w:r>
      <w:r w:rsidR="00D83BD4" w:rsidRPr="00371AF7">
        <w:rPr>
          <w:rFonts w:cs="Simplified Arabic" w:hint="cs"/>
          <w:rtl/>
          <w:lang w:val="en-US" w:bidi="ar-EG"/>
        </w:rPr>
        <w:t>هيدو</w:t>
      </w:r>
      <w:r w:rsidRPr="00371AF7">
        <w:rPr>
          <w:rFonts w:cs="Simplified Arabic"/>
          <w:rtl/>
          <w:lang w:val="en-US" w:bidi="ar-EG"/>
        </w:rPr>
        <w:t>ل</w:t>
      </w:r>
      <w:proofErr w:type="spellEnd"/>
      <w:r w:rsidRPr="00371AF7">
        <w:rPr>
          <w:rFonts w:cs="Simplified Arabic"/>
          <w:rtl/>
          <w:lang w:val="en-US" w:bidi="ar-EG"/>
        </w:rPr>
        <w:t xml:space="preserve"> كب</w:t>
      </w:r>
      <w:r w:rsidR="00D83BD4" w:rsidRPr="00371AF7">
        <w:rPr>
          <w:rFonts w:cs="Simplified Arabic" w:hint="cs"/>
          <w:rtl/>
          <w:lang w:val="en-US" w:bidi="ar-EG"/>
        </w:rPr>
        <w:t>ي</w:t>
      </w:r>
      <w:r w:rsidRPr="00371AF7">
        <w:rPr>
          <w:rFonts w:cs="Simplified Arabic"/>
          <w:rtl/>
          <w:lang w:val="en-US" w:bidi="ar-EG"/>
        </w:rPr>
        <w:t>ر</w:t>
      </w:r>
      <w:r w:rsidR="00D83BD4" w:rsidRPr="00371AF7">
        <w:rPr>
          <w:rFonts w:cs="Simplified Arabic" w:hint="cs"/>
          <w:rtl/>
          <w:lang w:val="en-US" w:bidi="ar-EG"/>
        </w:rPr>
        <w:t>ي</w:t>
      </w:r>
      <w:r w:rsidRPr="00371AF7">
        <w:rPr>
          <w:rFonts w:cs="Simplified Arabic"/>
          <w:rtl/>
          <w:lang w:val="en-US" w:bidi="ar-EG"/>
        </w:rPr>
        <w:t xml:space="preserve"> (بنغلاديش)؛ </w:t>
      </w:r>
      <w:proofErr w:type="spellStart"/>
      <w:r w:rsidR="00D83BD4" w:rsidRPr="00371AF7">
        <w:rPr>
          <w:rFonts w:cs="Simplified Arabic" w:hint="cs"/>
          <w:rtl/>
          <w:lang w:val="en-US" w:bidi="ar-EG"/>
        </w:rPr>
        <w:t>و</w:t>
      </w:r>
      <w:r w:rsidRPr="00371AF7">
        <w:rPr>
          <w:rFonts w:cs="Simplified Arabic"/>
          <w:rtl/>
          <w:lang w:val="en-US" w:bidi="ar-EG"/>
        </w:rPr>
        <w:t>ت</w:t>
      </w:r>
      <w:r w:rsidR="00D83BD4" w:rsidRPr="00371AF7">
        <w:rPr>
          <w:rFonts w:cs="Simplified Arabic" w:hint="cs"/>
          <w:rtl/>
          <w:lang w:val="en-US" w:bidi="ar-EG"/>
        </w:rPr>
        <w:t>ا</w:t>
      </w:r>
      <w:r w:rsidRPr="00371AF7">
        <w:rPr>
          <w:rFonts w:cs="Simplified Arabic"/>
          <w:rtl/>
          <w:lang w:val="en-US" w:bidi="ar-EG"/>
        </w:rPr>
        <w:t>ولانت</w:t>
      </w:r>
      <w:proofErr w:type="spellEnd"/>
      <w:r w:rsidRPr="00371AF7">
        <w:rPr>
          <w:rFonts w:cs="Simplified Arabic"/>
          <w:rtl/>
          <w:lang w:val="en-US" w:bidi="ar-EG"/>
        </w:rPr>
        <w:t xml:space="preserve"> بينو (ألبانيا)؛ </w:t>
      </w:r>
      <w:r w:rsidR="00D83BD4" w:rsidRPr="00371AF7">
        <w:rPr>
          <w:rFonts w:cs="Simplified Arabic" w:hint="cs"/>
          <w:rtl/>
          <w:lang w:val="en-US" w:bidi="ar-EG"/>
        </w:rPr>
        <w:t>و</w:t>
      </w:r>
      <w:r w:rsidRPr="00371AF7">
        <w:rPr>
          <w:rFonts w:cs="Simplified Arabic"/>
          <w:rtl/>
          <w:lang w:val="en-US" w:bidi="ar-EG"/>
        </w:rPr>
        <w:t xml:space="preserve">جان </w:t>
      </w:r>
      <w:proofErr w:type="spellStart"/>
      <w:r w:rsidRPr="00371AF7">
        <w:rPr>
          <w:rFonts w:cs="Simplified Arabic"/>
          <w:rtl/>
          <w:lang w:val="en-US" w:bidi="ar-EG"/>
        </w:rPr>
        <w:t>بليسنيك</w:t>
      </w:r>
      <w:proofErr w:type="spellEnd"/>
      <w:r w:rsidRPr="00371AF7">
        <w:rPr>
          <w:rFonts w:cs="Simplified Arabic"/>
          <w:rtl/>
          <w:lang w:val="en-US" w:bidi="ar-EG"/>
        </w:rPr>
        <w:t xml:space="preserve"> (تشيك</w:t>
      </w:r>
      <w:r w:rsidR="00D83BD4" w:rsidRPr="00371AF7">
        <w:rPr>
          <w:rFonts w:cs="Simplified Arabic" w:hint="cs"/>
          <w:rtl/>
          <w:lang w:val="en-US" w:bidi="ar-EG"/>
        </w:rPr>
        <w:t>يا</w:t>
      </w:r>
      <w:r w:rsidRPr="00371AF7">
        <w:rPr>
          <w:rFonts w:cs="Simplified Arabic"/>
          <w:rtl/>
          <w:lang w:val="en-US" w:bidi="ar-EG"/>
        </w:rPr>
        <w:t xml:space="preserve">)؛ </w:t>
      </w:r>
      <w:r w:rsidR="00D83BD4" w:rsidRPr="00371AF7">
        <w:rPr>
          <w:rFonts w:cs="Simplified Arabic" w:hint="cs"/>
          <w:rtl/>
          <w:lang w:val="en-US" w:bidi="ar-EG"/>
        </w:rPr>
        <w:t>و</w:t>
      </w:r>
      <w:r w:rsidRPr="00371AF7">
        <w:rPr>
          <w:rFonts w:cs="Simplified Arabic"/>
          <w:rtl/>
          <w:lang w:val="en-US" w:bidi="ar-EG"/>
        </w:rPr>
        <w:t>أريا سانت لويس (غرينادا)، مع فرانسيس</w:t>
      </w:r>
      <w:r w:rsidR="005C500E" w:rsidRPr="00371AF7">
        <w:rPr>
          <w:rFonts w:cs="Simplified Arabic" w:hint="cs"/>
          <w:rtl/>
          <w:lang w:val="en-US" w:bidi="ar-EG"/>
        </w:rPr>
        <w:t xml:space="preserve"> </w:t>
      </w:r>
      <w:proofErr w:type="spellStart"/>
      <w:r w:rsidR="005C500E" w:rsidRPr="00371AF7">
        <w:rPr>
          <w:rFonts w:cs="Simplified Arabic"/>
          <w:rtl/>
          <w:lang w:val="en-US" w:bidi="ar-EG"/>
        </w:rPr>
        <w:t>رييس</w:t>
      </w:r>
      <w:proofErr w:type="spellEnd"/>
      <w:r w:rsidR="005C500E" w:rsidRPr="00371AF7">
        <w:rPr>
          <w:rFonts w:cs="Simplified Arabic"/>
          <w:rtl/>
          <w:lang w:val="en-US" w:bidi="ar-EG"/>
        </w:rPr>
        <w:t xml:space="preserve"> </w:t>
      </w:r>
      <w:proofErr w:type="spellStart"/>
      <w:r w:rsidR="005C500E" w:rsidRPr="00371AF7">
        <w:rPr>
          <w:rFonts w:cs="Simplified Arabic"/>
          <w:rtl/>
          <w:lang w:val="en-US" w:bidi="ar-EG"/>
        </w:rPr>
        <w:t>بولانكو</w:t>
      </w:r>
      <w:proofErr w:type="spellEnd"/>
      <w:r w:rsidR="005C500E" w:rsidRPr="00371AF7">
        <w:rPr>
          <w:rFonts w:cs="Simplified Arabic"/>
          <w:rtl/>
          <w:lang w:val="en-US" w:bidi="ar-EG"/>
        </w:rPr>
        <w:t xml:space="preserve"> (</w:t>
      </w:r>
      <w:r w:rsidR="00D83BD4" w:rsidRPr="00371AF7">
        <w:rPr>
          <w:rFonts w:cs="Simplified Arabic" w:hint="cs"/>
          <w:rtl/>
          <w:lang w:val="en-US" w:bidi="ar-EG"/>
        </w:rPr>
        <w:t>ال</w:t>
      </w:r>
      <w:r w:rsidR="005C500E" w:rsidRPr="00371AF7">
        <w:rPr>
          <w:rFonts w:cs="Simplified Arabic"/>
          <w:rtl/>
          <w:lang w:val="en-US" w:bidi="ar-EG"/>
        </w:rPr>
        <w:t xml:space="preserve">جمهورية </w:t>
      </w:r>
      <w:proofErr w:type="spellStart"/>
      <w:r w:rsidR="005C500E" w:rsidRPr="00371AF7">
        <w:rPr>
          <w:rFonts w:cs="Simplified Arabic"/>
          <w:rtl/>
          <w:lang w:val="en-US" w:bidi="ar-EG"/>
        </w:rPr>
        <w:t>الدومينيك</w:t>
      </w:r>
      <w:r w:rsidR="00D83BD4" w:rsidRPr="00371AF7">
        <w:rPr>
          <w:rFonts w:cs="Simplified Arabic" w:hint="cs"/>
          <w:rtl/>
          <w:lang w:val="en-US" w:bidi="ar-EG"/>
        </w:rPr>
        <w:t>ية</w:t>
      </w:r>
      <w:proofErr w:type="spellEnd"/>
      <w:r w:rsidR="005C500E" w:rsidRPr="00371AF7">
        <w:rPr>
          <w:rFonts w:cs="Simplified Arabic"/>
          <w:rtl/>
          <w:lang w:val="en-US" w:bidi="ar-EG"/>
        </w:rPr>
        <w:t xml:space="preserve">) كبديل لبروتوكول </w:t>
      </w:r>
      <w:proofErr w:type="spellStart"/>
      <w:r w:rsidR="005C500E" w:rsidRPr="00371AF7">
        <w:rPr>
          <w:rFonts w:cs="Simplified Arabic"/>
          <w:rtl/>
          <w:lang w:val="en-US" w:bidi="ar-EG"/>
        </w:rPr>
        <w:t>ناغويا</w:t>
      </w:r>
      <w:proofErr w:type="spellEnd"/>
      <w:r w:rsidR="005C500E" w:rsidRPr="00371AF7">
        <w:rPr>
          <w:rFonts w:cs="Simplified Arabic"/>
          <w:rtl/>
          <w:lang w:val="en-US" w:bidi="ar-EG"/>
        </w:rPr>
        <w:t xml:space="preserve">؛ </w:t>
      </w:r>
      <w:proofErr w:type="spellStart"/>
      <w:r w:rsidR="00D83BD4" w:rsidRPr="00371AF7">
        <w:rPr>
          <w:rFonts w:cs="Simplified Arabic" w:hint="cs"/>
          <w:rtl/>
          <w:lang w:val="en-US" w:bidi="ar-EG"/>
        </w:rPr>
        <w:t>و</w:t>
      </w:r>
      <w:r w:rsidR="005C500E" w:rsidRPr="00371AF7">
        <w:rPr>
          <w:rFonts w:cs="Simplified Arabic"/>
          <w:rtl/>
          <w:lang w:val="en-US" w:bidi="ar-EG"/>
        </w:rPr>
        <w:t>مارييلا</w:t>
      </w:r>
      <w:proofErr w:type="spellEnd"/>
      <w:r w:rsidR="005C500E" w:rsidRPr="00371AF7">
        <w:rPr>
          <w:rFonts w:cs="Simplified Arabic"/>
          <w:rtl/>
          <w:lang w:val="en-US" w:bidi="ar-EG"/>
        </w:rPr>
        <w:t xml:space="preserve"> </w:t>
      </w:r>
      <w:proofErr w:type="spellStart"/>
      <w:r w:rsidR="005C500E" w:rsidRPr="00371AF7">
        <w:rPr>
          <w:rFonts w:cs="Simplified Arabic"/>
          <w:rtl/>
          <w:lang w:val="en-US" w:bidi="ar-EG"/>
        </w:rPr>
        <w:t>كانيبا</w:t>
      </w:r>
      <w:proofErr w:type="spellEnd"/>
      <w:r w:rsidR="005C500E" w:rsidRPr="00371AF7">
        <w:rPr>
          <w:rFonts w:cs="Simplified Arabic"/>
          <w:rtl/>
          <w:lang w:val="en-US" w:bidi="ar-EG"/>
        </w:rPr>
        <w:t xml:space="preserve"> </w:t>
      </w:r>
      <w:proofErr w:type="spellStart"/>
      <w:r w:rsidR="005C500E" w:rsidRPr="00371AF7">
        <w:rPr>
          <w:rFonts w:cs="Simplified Arabic"/>
          <w:rtl/>
          <w:lang w:val="en-US" w:bidi="ar-EG"/>
        </w:rPr>
        <w:t>مونتالفو</w:t>
      </w:r>
      <w:proofErr w:type="spellEnd"/>
      <w:r w:rsidR="005C500E" w:rsidRPr="00371AF7">
        <w:rPr>
          <w:rFonts w:cs="Simplified Arabic"/>
          <w:rtl/>
          <w:lang w:val="en-US" w:bidi="ar-EG"/>
        </w:rPr>
        <w:t xml:space="preserve"> (بيرو)؛ </w:t>
      </w:r>
      <w:r w:rsidR="00D83BD4" w:rsidRPr="00371AF7">
        <w:rPr>
          <w:rFonts w:cs="Simplified Arabic" w:hint="cs"/>
          <w:rtl/>
          <w:lang w:val="en-US" w:bidi="ar-EG"/>
        </w:rPr>
        <w:t>و</w:t>
      </w:r>
      <w:r w:rsidR="005C500E" w:rsidRPr="00371AF7">
        <w:rPr>
          <w:rFonts w:cs="Simplified Arabic"/>
          <w:rtl/>
          <w:lang w:val="en-US" w:bidi="ar-EG"/>
        </w:rPr>
        <w:t xml:space="preserve">مارينا فون </w:t>
      </w:r>
      <w:proofErr w:type="spellStart"/>
      <w:r w:rsidR="005C500E" w:rsidRPr="00371AF7">
        <w:rPr>
          <w:rFonts w:cs="Simplified Arabic"/>
          <w:rtl/>
          <w:lang w:val="en-US" w:bidi="ar-EG"/>
        </w:rPr>
        <w:t>فايسنبرغ</w:t>
      </w:r>
      <w:proofErr w:type="spellEnd"/>
      <w:r w:rsidR="005C500E" w:rsidRPr="00371AF7">
        <w:rPr>
          <w:rFonts w:cs="Simplified Arabic"/>
          <w:rtl/>
          <w:lang w:val="en-US" w:bidi="ar-EG"/>
        </w:rPr>
        <w:t xml:space="preserve"> (فنلندا)؛ وسكوت ويلسون (كندا)، </w:t>
      </w:r>
      <w:r w:rsidR="00A610C4" w:rsidRPr="00371AF7">
        <w:rPr>
          <w:rFonts w:cs="Simplified Arabic" w:hint="cs"/>
          <w:rtl/>
          <w:lang w:val="en-US" w:bidi="ar-EG"/>
        </w:rPr>
        <w:t>و</w:t>
      </w:r>
      <w:r w:rsidR="005C500E" w:rsidRPr="00371AF7">
        <w:rPr>
          <w:rFonts w:cs="Simplified Arabic"/>
          <w:rtl/>
          <w:lang w:val="en-US" w:bidi="ar-EG"/>
        </w:rPr>
        <w:t xml:space="preserve">مع جين </w:t>
      </w:r>
      <w:proofErr w:type="spellStart"/>
      <w:r w:rsidR="005C500E" w:rsidRPr="00371AF7">
        <w:rPr>
          <w:rFonts w:cs="Simplified Arabic"/>
          <w:rtl/>
          <w:lang w:val="en-US" w:bidi="ar-EG"/>
        </w:rPr>
        <w:t>ستراتفورد</w:t>
      </w:r>
      <w:proofErr w:type="spellEnd"/>
      <w:r w:rsidR="005C500E" w:rsidRPr="00371AF7">
        <w:rPr>
          <w:rFonts w:cs="Simplified Arabic"/>
          <w:rtl/>
          <w:lang w:val="en-US" w:bidi="ar-EG"/>
        </w:rPr>
        <w:t xml:space="preserve"> (المملكة المتحدة لبريطانيا العظمى وأيرلندا الشمالية) كبديل لبروتوكولي قرطاجنة </w:t>
      </w:r>
      <w:proofErr w:type="spellStart"/>
      <w:r w:rsidR="005C500E" w:rsidRPr="00371AF7">
        <w:rPr>
          <w:rFonts w:cs="Simplified Arabic"/>
          <w:rtl/>
          <w:lang w:val="en-US" w:bidi="ar-EG"/>
        </w:rPr>
        <w:t>وناغويا</w:t>
      </w:r>
      <w:proofErr w:type="spellEnd"/>
      <w:r w:rsidR="005C500E" w:rsidRPr="00371AF7">
        <w:rPr>
          <w:rFonts w:cs="Simplified Arabic"/>
          <w:rtl/>
          <w:lang w:val="en-US" w:bidi="ar-EG"/>
        </w:rPr>
        <w:t>.</w:t>
      </w:r>
    </w:p>
    <w:p w14:paraId="509DB3E0" w14:textId="27A322CD" w:rsidR="00081E7C" w:rsidRPr="00371AF7" w:rsidRDefault="009141C7" w:rsidP="00DD35EA">
      <w:pPr>
        <w:pStyle w:val="ListParagraph"/>
        <w:numPr>
          <w:ilvl w:val="0"/>
          <w:numId w:val="7"/>
        </w:numPr>
        <w:tabs>
          <w:tab w:val="left" w:pos="1280"/>
        </w:tabs>
        <w:bidi/>
        <w:spacing w:before="120" w:line="216" w:lineRule="auto"/>
        <w:ind w:left="567" w:firstLine="0"/>
        <w:contextualSpacing w:val="0"/>
        <w:rPr>
          <w:rFonts w:cs="Simplified Arabic"/>
          <w:lang w:val="en-US" w:bidi="ar-EG"/>
        </w:rPr>
      </w:pPr>
      <w:r w:rsidRPr="00371AF7">
        <w:rPr>
          <w:rFonts w:cs="Simplified Arabic" w:hint="cs"/>
          <w:rtl/>
          <w:lang w:val="en-US" w:bidi="ar-EG"/>
        </w:rPr>
        <w:t>و</w:t>
      </w:r>
      <w:r w:rsidR="00081E7C" w:rsidRPr="00371AF7">
        <w:rPr>
          <w:rFonts w:cs="Simplified Arabic"/>
          <w:rtl/>
          <w:lang w:val="en-US" w:bidi="ar-EG"/>
        </w:rPr>
        <w:t>من</w:t>
      </w:r>
      <w:r w:rsidR="00FC267A" w:rsidRPr="00371AF7">
        <w:rPr>
          <w:rFonts w:cs="Simplified Arabic"/>
          <w:rtl/>
          <w:lang w:val="en-US" w:bidi="ar-EG"/>
        </w:rPr>
        <w:t xml:space="preserve"> </w:t>
      </w:r>
      <w:r w:rsidR="00081E7C" w:rsidRPr="00371AF7">
        <w:rPr>
          <w:rFonts w:cs="Simplified Arabic"/>
          <w:rtl/>
          <w:lang w:val="en-US" w:bidi="ar-EG"/>
        </w:rPr>
        <w:t>أجل</w:t>
      </w:r>
      <w:r w:rsidR="00FC267A" w:rsidRPr="00371AF7">
        <w:rPr>
          <w:rFonts w:cs="Simplified Arabic"/>
          <w:rtl/>
          <w:lang w:val="en-US" w:bidi="ar-EG"/>
        </w:rPr>
        <w:t xml:space="preserve"> </w:t>
      </w:r>
      <w:r w:rsidR="00081E7C" w:rsidRPr="00371AF7">
        <w:rPr>
          <w:rFonts w:cs="Simplified Arabic"/>
          <w:rtl/>
          <w:lang w:val="en-US" w:bidi="ar-EG"/>
        </w:rPr>
        <w:t>ضمان</w:t>
      </w:r>
      <w:r w:rsidR="00FC267A" w:rsidRPr="00371AF7">
        <w:rPr>
          <w:rFonts w:cs="Simplified Arabic"/>
          <w:rtl/>
          <w:lang w:val="en-US" w:bidi="ar-EG"/>
        </w:rPr>
        <w:t xml:space="preserve"> </w:t>
      </w:r>
      <w:r w:rsidR="00081E7C" w:rsidRPr="00371AF7">
        <w:rPr>
          <w:rFonts w:cs="Simplified Arabic"/>
          <w:rtl/>
          <w:lang w:val="en-US" w:bidi="ar-EG"/>
        </w:rPr>
        <w:t>الاستمرارية</w:t>
      </w:r>
      <w:r w:rsidR="00FC267A" w:rsidRPr="00371AF7">
        <w:rPr>
          <w:rFonts w:cs="Simplified Arabic"/>
          <w:rtl/>
          <w:lang w:val="en-US" w:bidi="ar-EG"/>
        </w:rPr>
        <w:t xml:space="preserve"> </w:t>
      </w:r>
      <w:r w:rsidR="00081E7C" w:rsidRPr="00371AF7">
        <w:rPr>
          <w:rFonts w:cs="Simplified Arabic"/>
          <w:rtl/>
          <w:lang w:val="en-US" w:bidi="ar-EG"/>
        </w:rPr>
        <w:t>من</w:t>
      </w:r>
      <w:r w:rsidR="00FC267A" w:rsidRPr="00371AF7">
        <w:rPr>
          <w:rFonts w:cs="Simplified Arabic"/>
          <w:rtl/>
          <w:lang w:val="en-US" w:bidi="ar-EG"/>
        </w:rPr>
        <w:t xml:space="preserve"> </w:t>
      </w:r>
      <w:r w:rsidR="00081E7C" w:rsidRPr="00371AF7">
        <w:rPr>
          <w:rFonts w:cs="Simplified Arabic"/>
          <w:rtl/>
          <w:lang w:val="en-US" w:bidi="ar-EG"/>
        </w:rPr>
        <w:t>خلال</w:t>
      </w:r>
      <w:r w:rsidR="00FC267A" w:rsidRPr="00371AF7">
        <w:rPr>
          <w:rFonts w:cs="Simplified Arabic"/>
          <w:rtl/>
          <w:lang w:val="en-US" w:bidi="ar-EG"/>
        </w:rPr>
        <w:t xml:space="preserve"> </w:t>
      </w:r>
      <w:r w:rsidR="00081E7C" w:rsidRPr="00371AF7">
        <w:rPr>
          <w:rFonts w:cs="Simplified Arabic"/>
          <w:rtl/>
          <w:lang w:val="en-US" w:bidi="ar-EG"/>
        </w:rPr>
        <w:t>فترات</w:t>
      </w:r>
      <w:r w:rsidR="00FC267A" w:rsidRPr="00371AF7">
        <w:rPr>
          <w:rFonts w:cs="Simplified Arabic"/>
          <w:rtl/>
          <w:lang w:val="en-US" w:bidi="ar-EG"/>
        </w:rPr>
        <w:t xml:space="preserve"> </w:t>
      </w:r>
      <w:r w:rsidRPr="00371AF7">
        <w:rPr>
          <w:rFonts w:cs="Simplified Arabic" w:hint="cs"/>
          <w:rtl/>
          <w:lang w:val="en-US" w:bidi="ar-EG"/>
        </w:rPr>
        <w:t>ال</w:t>
      </w:r>
      <w:r w:rsidR="00081E7C" w:rsidRPr="00371AF7">
        <w:rPr>
          <w:rFonts w:cs="Simplified Arabic"/>
          <w:rtl/>
          <w:lang w:val="en-US" w:bidi="ar-EG"/>
        </w:rPr>
        <w:t>عضوية</w:t>
      </w:r>
      <w:r w:rsidR="00FC267A" w:rsidRPr="00371AF7">
        <w:rPr>
          <w:rFonts w:cs="Simplified Arabic"/>
          <w:rtl/>
          <w:lang w:val="en-US" w:bidi="ar-EG"/>
        </w:rPr>
        <w:t xml:space="preserve"> </w:t>
      </w:r>
      <w:r w:rsidRPr="00371AF7">
        <w:rPr>
          <w:rFonts w:cs="Simplified Arabic" w:hint="cs"/>
          <w:rtl/>
          <w:lang w:val="en-US" w:bidi="ar-EG"/>
        </w:rPr>
        <w:t>ال</w:t>
      </w:r>
      <w:r w:rsidR="00081E7C" w:rsidRPr="00371AF7">
        <w:rPr>
          <w:rFonts w:cs="Simplified Arabic"/>
          <w:rtl/>
          <w:lang w:val="en-US" w:bidi="ar-EG"/>
        </w:rPr>
        <w:t>متداخلة</w:t>
      </w:r>
      <w:r w:rsidR="00FC267A" w:rsidRPr="00371AF7">
        <w:rPr>
          <w:rFonts w:cs="Simplified Arabic"/>
          <w:rtl/>
          <w:lang w:val="en-US" w:bidi="ar-EG"/>
        </w:rPr>
        <w:t xml:space="preserve"> </w:t>
      </w:r>
      <w:r w:rsidR="00081E7C" w:rsidRPr="00371AF7">
        <w:rPr>
          <w:rFonts w:cs="Simplified Arabic"/>
          <w:rtl/>
          <w:lang w:val="en-US" w:bidi="ar-EG"/>
        </w:rPr>
        <w:t>داخل</w:t>
      </w:r>
      <w:r w:rsidR="00FC267A" w:rsidRPr="00371AF7">
        <w:rPr>
          <w:rFonts w:cs="Simplified Arabic"/>
          <w:rtl/>
          <w:lang w:val="en-US" w:bidi="ar-EG"/>
        </w:rPr>
        <w:t xml:space="preserve"> </w:t>
      </w:r>
      <w:r w:rsidR="00081E7C" w:rsidRPr="00371AF7">
        <w:rPr>
          <w:rFonts w:cs="Simplified Arabic"/>
          <w:rtl/>
          <w:lang w:val="en-US" w:bidi="ar-EG"/>
        </w:rPr>
        <w:t>المكتب</w:t>
      </w:r>
      <w:r w:rsidR="00320360" w:rsidRPr="00371AF7">
        <w:rPr>
          <w:rFonts w:cs="Simplified Arabic"/>
          <w:rtl/>
          <w:lang w:val="en-US" w:bidi="ar-EG"/>
        </w:rPr>
        <w:t>،</w:t>
      </w:r>
      <w:r w:rsidR="00FC267A" w:rsidRPr="00371AF7">
        <w:rPr>
          <w:rFonts w:cs="Simplified Arabic"/>
          <w:rtl/>
          <w:lang w:val="en-US" w:bidi="ar-EG"/>
        </w:rPr>
        <w:t xml:space="preserve"> </w:t>
      </w:r>
      <w:r w:rsidR="00081E7C" w:rsidRPr="00371AF7">
        <w:rPr>
          <w:rFonts w:cs="Simplified Arabic"/>
          <w:rtl/>
          <w:lang w:val="en-US" w:bidi="ar-EG"/>
        </w:rPr>
        <w:t>ستنتخب</w:t>
      </w:r>
      <w:r w:rsidR="00FC267A" w:rsidRPr="00371AF7">
        <w:rPr>
          <w:rFonts w:cs="Simplified Arabic"/>
          <w:rtl/>
          <w:lang w:val="en-US" w:bidi="ar-EG"/>
        </w:rPr>
        <w:t xml:space="preserve"> </w:t>
      </w:r>
      <w:r w:rsidR="00081E7C" w:rsidRPr="00371AF7">
        <w:rPr>
          <w:rFonts w:cs="Simplified Arabic"/>
          <w:rtl/>
          <w:lang w:val="en-US" w:bidi="ar-EG"/>
        </w:rPr>
        <w:t>الهيئة</w:t>
      </w:r>
      <w:r w:rsidR="00FC267A" w:rsidRPr="00371AF7">
        <w:rPr>
          <w:rFonts w:cs="Simplified Arabic"/>
          <w:rtl/>
          <w:lang w:val="en-US" w:bidi="ar-EG"/>
        </w:rPr>
        <w:t xml:space="preserve"> </w:t>
      </w:r>
      <w:r w:rsidR="00081E7C" w:rsidRPr="00371AF7">
        <w:rPr>
          <w:rFonts w:cs="Simplified Arabic"/>
          <w:rtl/>
          <w:lang w:val="en-US" w:bidi="ar-EG"/>
        </w:rPr>
        <w:t>الفرعية</w:t>
      </w:r>
      <w:r w:rsidR="00FC267A" w:rsidRPr="00371AF7">
        <w:rPr>
          <w:rFonts w:cs="Simplified Arabic"/>
          <w:rtl/>
          <w:lang w:val="en-US" w:bidi="ar-EG"/>
        </w:rPr>
        <w:t xml:space="preserve"> </w:t>
      </w:r>
      <w:r w:rsidR="00081E7C" w:rsidRPr="00371AF7">
        <w:rPr>
          <w:rFonts w:cs="Simplified Arabic"/>
          <w:rtl/>
          <w:lang w:val="en-US" w:bidi="ar-EG"/>
        </w:rPr>
        <w:t>خمسة</w:t>
      </w:r>
      <w:r w:rsidR="00FC267A" w:rsidRPr="00371AF7">
        <w:rPr>
          <w:rFonts w:cs="Simplified Arabic"/>
          <w:rtl/>
          <w:lang w:val="en-US" w:bidi="ar-EG"/>
        </w:rPr>
        <w:t xml:space="preserve"> </w:t>
      </w:r>
      <w:r w:rsidR="00081E7C" w:rsidRPr="00371AF7">
        <w:rPr>
          <w:rFonts w:cs="Simplified Arabic"/>
          <w:rtl/>
          <w:lang w:val="en-US" w:bidi="ar-EG"/>
        </w:rPr>
        <w:t>أعضاء</w:t>
      </w:r>
      <w:r w:rsidR="00FC267A" w:rsidRPr="00371AF7">
        <w:rPr>
          <w:rFonts w:cs="Simplified Arabic"/>
          <w:rtl/>
          <w:lang w:val="en-US" w:bidi="ar-EG"/>
        </w:rPr>
        <w:t xml:space="preserve"> </w:t>
      </w:r>
      <w:r w:rsidR="00081E7C" w:rsidRPr="00371AF7">
        <w:rPr>
          <w:rFonts w:cs="Simplified Arabic"/>
          <w:rtl/>
          <w:lang w:val="en-US" w:bidi="ar-EG"/>
        </w:rPr>
        <w:t>جدد</w:t>
      </w:r>
      <w:r w:rsidR="00FC267A" w:rsidRPr="00371AF7">
        <w:rPr>
          <w:rFonts w:cs="Simplified Arabic"/>
          <w:rtl/>
          <w:lang w:val="en-US" w:bidi="ar-EG"/>
        </w:rPr>
        <w:t xml:space="preserve"> </w:t>
      </w:r>
      <w:r w:rsidR="00081E7C" w:rsidRPr="00371AF7">
        <w:rPr>
          <w:rFonts w:cs="Simplified Arabic"/>
          <w:rtl/>
          <w:lang w:val="en-US" w:bidi="ar-EG"/>
        </w:rPr>
        <w:t>للعمل</w:t>
      </w:r>
      <w:r w:rsidR="00FC267A" w:rsidRPr="00371AF7">
        <w:rPr>
          <w:rFonts w:cs="Simplified Arabic"/>
          <w:rtl/>
          <w:lang w:val="en-US" w:bidi="ar-EG"/>
        </w:rPr>
        <w:t xml:space="preserve"> </w:t>
      </w:r>
      <w:r w:rsidR="00081E7C" w:rsidRPr="00371AF7">
        <w:rPr>
          <w:rFonts w:cs="Simplified Arabic"/>
          <w:rtl/>
          <w:lang w:val="en-US" w:bidi="ar-EG"/>
        </w:rPr>
        <w:t>في</w:t>
      </w:r>
      <w:r w:rsidR="00FC267A" w:rsidRPr="00371AF7">
        <w:rPr>
          <w:rFonts w:cs="Simplified Arabic"/>
          <w:rtl/>
          <w:lang w:val="en-US" w:bidi="ar-EG"/>
        </w:rPr>
        <w:t xml:space="preserve"> </w:t>
      </w:r>
      <w:r w:rsidR="00081E7C" w:rsidRPr="00371AF7">
        <w:rPr>
          <w:rFonts w:cs="Simplified Arabic"/>
          <w:rtl/>
          <w:lang w:val="en-US" w:bidi="ar-EG"/>
        </w:rPr>
        <w:t>المكتب</w:t>
      </w:r>
      <w:r w:rsidR="00FC267A" w:rsidRPr="00371AF7">
        <w:rPr>
          <w:rFonts w:cs="Simplified Arabic"/>
          <w:rtl/>
          <w:lang w:val="en-US" w:bidi="ar-EG"/>
        </w:rPr>
        <w:t xml:space="preserve"> </w:t>
      </w:r>
      <w:r w:rsidR="00081E7C" w:rsidRPr="00371AF7">
        <w:rPr>
          <w:rFonts w:cs="Simplified Arabic"/>
          <w:rtl/>
          <w:lang w:val="en-US" w:bidi="ar-EG"/>
        </w:rPr>
        <w:t>لفترة</w:t>
      </w:r>
      <w:r w:rsidR="00FC267A" w:rsidRPr="00371AF7">
        <w:rPr>
          <w:rFonts w:cs="Simplified Arabic"/>
          <w:rtl/>
          <w:lang w:val="en-US" w:bidi="ar-EG"/>
        </w:rPr>
        <w:t xml:space="preserve"> </w:t>
      </w:r>
      <w:r w:rsidR="00081E7C" w:rsidRPr="00371AF7">
        <w:rPr>
          <w:rFonts w:cs="Simplified Arabic"/>
          <w:rtl/>
          <w:lang w:val="en-US" w:bidi="ar-EG"/>
        </w:rPr>
        <w:t>تبدأ</w:t>
      </w:r>
      <w:r w:rsidR="00FC267A" w:rsidRPr="00371AF7">
        <w:rPr>
          <w:rFonts w:cs="Simplified Arabic"/>
          <w:rtl/>
          <w:lang w:val="en-US" w:bidi="ar-EG"/>
        </w:rPr>
        <w:t xml:space="preserve"> </w:t>
      </w:r>
      <w:r w:rsidR="00081E7C" w:rsidRPr="00371AF7">
        <w:rPr>
          <w:rFonts w:cs="Simplified Arabic"/>
          <w:rtl/>
          <w:lang w:val="en-US" w:bidi="ar-EG"/>
        </w:rPr>
        <w:t>في</w:t>
      </w:r>
      <w:r w:rsidR="00FC267A" w:rsidRPr="00371AF7">
        <w:rPr>
          <w:rFonts w:cs="Simplified Arabic"/>
          <w:rtl/>
          <w:lang w:val="en-US" w:bidi="ar-EG"/>
        </w:rPr>
        <w:t xml:space="preserve"> </w:t>
      </w:r>
      <w:r w:rsidR="00081E7C" w:rsidRPr="00371AF7">
        <w:rPr>
          <w:rFonts w:cs="Simplified Arabic"/>
          <w:rtl/>
          <w:lang w:val="en-US" w:bidi="ar-EG"/>
        </w:rPr>
        <w:t>نهاية</w:t>
      </w:r>
      <w:r w:rsidR="00FC267A" w:rsidRPr="00371AF7">
        <w:rPr>
          <w:rFonts w:cs="Simplified Arabic"/>
          <w:rtl/>
          <w:lang w:val="en-US" w:bidi="ar-EG"/>
        </w:rPr>
        <w:t xml:space="preserve"> </w:t>
      </w:r>
      <w:r w:rsidR="00D920E5" w:rsidRPr="00371AF7">
        <w:rPr>
          <w:rFonts w:cs="Simplified Arabic" w:hint="cs"/>
          <w:rtl/>
          <w:lang w:val="en-US" w:bidi="ar-EG"/>
        </w:rPr>
        <w:t xml:space="preserve">اجتماعها السادس والعشرين </w:t>
      </w:r>
      <w:r w:rsidR="00081E7C" w:rsidRPr="00371AF7">
        <w:rPr>
          <w:rFonts w:cs="Simplified Arabic"/>
          <w:rtl/>
          <w:lang w:val="en-US" w:bidi="ar-EG"/>
        </w:rPr>
        <w:t>وتنتهي</w:t>
      </w:r>
      <w:r w:rsidR="00FC267A" w:rsidRPr="00371AF7">
        <w:rPr>
          <w:rFonts w:cs="Simplified Arabic"/>
          <w:rtl/>
          <w:lang w:val="en-US" w:bidi="ar-EG"/>
        </w:rPr>
        <w:t xml:space="preserve"> </w:t>
      </w:r>
      <w:r w:rsidR="00081E7C" w:rsidRPr="00371AF7">
        <w:rPr>
          <w:rFonts w:cs="Simplified Arabic"/>
          <w:rtl/>
          <w:lang w:val="en-US" w:bidi="ar-EG"/>
        </w:rPr>
        <w:t>في</w:t>
      </w:r>
      <w:r w:rsidR="00FC267A" w:rsidRPr="00371AF7">
        <w:rPr>
          <w:rFonts w:cs="Simplified Arabic"/>
          <w:rtl/>
          <w:lang w:val="en-US" w:bidi="ar-EG"/>
        </w:rPr>
        <w:t xml:space="preserve"> </w:t>
      </w:r>
      <w:r w:rsidR="00081E7C" w:rsidRPr="00371AF7">
        <w:rPr>
          <w:rFonts w:cs="Simplified Arabic"/>
          <w:rtl/>
          <w:lang w:val="en-US" w:bidi="ar-EG"/>
        </w:rPr>
        <w:t>ختام</w:t>
      </w:r>
      <w:r w:rsidR="00FC267A" w:rsidRPr="00371AF7">
        <w:rPr>
          <w:rFonts w:cs="Simplified Arabic"/>
          <w:rtl/>
          <w:lang w:val="en-US" w:bidi="ar-EG"/>
        </w:rPr>
        <w:t xml:space="preserve"> </w:t>
      </w:r>
      <w:r w:rsidR="00554065" w:rsidRPr="00371AF7">
        <w:rPr>
          <w:rFonts w:cs="Simplified Arabic" w:hint="cs"/>
          <w:rtl/>
          <w:lang w:val="en-US" w:bidi="ar-EG"/>
        </w:rPr>
        <w:t>اجتماع</w:t>
      </w:r>
      <w:r w:rsidR="00A610C4" w:rsidRPr="00371AF7">
        <w:rPr>
          <w:rFonts w:cs="Simplified Arabic" w:hint="cs"/>
          <w:rtl/>
          <w:lang w:val="en-US" w:bidi="ar-EG"/>
        </w:rPr>
        <w:t>ها</w:t>
      </w:r>
      <w:r w:rsidR="00FC267A" w:rsidRPr="00371AF7">
        <w:rPr>
          <w:rFonts w:cs="Simplified Arabic"/>
          <w:rtl/>
          <w:lang w:val="en-US" w:bidi="ar-EG"/>
        </w:rPr>
        <w:t xml:space="preserve"> </w:t>
      </w:r>
      <w:r w:rsidR="00D920E5" w:rsidRPr="00371AF7">
        <w:rPr>
          <w:rFonts w:cs="Simplified Arabic" w:hint="cs"/>
          <w:rtl/>
          <w:lang w:val="en-US" w:bidi="ar-EG"/>
        </w:rPr>
        <w:t>الثامن</w:t>
      </w:r>
      <w:r w:rsidR="00FC267A" w:rsidRPr="00371AF7">
        <w:rPr>
          <w:rFonts w:cs="Simplified Arabic"/>
          <w:rtl/>
          <w:lang w:val="en-US" w:bidi="ar-EG"/>
        </w:rPr>
        <w:t xml:space="preserve"> </w:t>
      </w:r>
      <w:r w:rsidR="00081E7C" w:rsidRPr="00371AF7">
        <w:rPr>
          <w:rFonts w:cs="Simplified Arabic"/>
          <w:rtl/>
          <w:lang w:val="en-US" w:bidi="ar-EG"/>
        </w:rPr>
        <w:t>والعشرين</w:t>
      </w:r>
      <w:r w:rsidR="00D46DFF">
        <w:rPr>
          <w:rFonts w:cs="Simplified Arabic" w:hint="cs"/>
          <w:rtl/>
          <w:lang w:val="en-US" w:bidi="ar-EG"/>
        </w:rPr>
        <w:t xml:space="preserve">، ليحلوا محل </w:t>
      </w:r>
      <w:r w:rsidR="00081E7C" w:rsidRPr="00371AF7">
        <w:rPr>
          <w:rFonts w:cs="Simplified Arabic"/>
          <w:rtl/>
          <w:lang w:val="en-US" w:bidi="ar-EG"/>
        </w:rPr>
        <w:t>الأعضاء</w:t>
      </w:r>
      <w:r w:rsidR="00FC267A" w:rsidRPr="00371AF7">
        <w:rPr>
          <w:rFonts w:cs="Simplified Arabic"/>
          <w:rtl/>
          <w:lang w:val="en-US" w:bidi="ar-EG"/>
        </w:rPr>
        <w:t xml:space="preserve"> </w:t>
      </w:r>
      <w:r w:rsidR="00081E7C" w:rsidRPr="00371AF7">
        <w:rPr>
          <w:rFonts w:cs="Simplified Arabic"/>
          <w:rtl/>
          <w:lang w:val="en-US" w:bidi="ar-EG"/>
        </w:rPr>
        <w:t>من</w:t>
      </w:r>
      <w:r w:rsidR="00FC267A" w:rsidRPr="00371AF7">
        <w:rPr>
          <w:rFonts w:cs="Simplified Arabic"/>
          <w:rtl/>
          <w:lang w:val="en-US" w:bidi="ar-EG"/>
        </w:rPr>
        <w:t xml:space="preserve"> </w:t>
      </w:r>
      <w:r w:rsidR="00D920E5" w:rsidRPr="00371AF7">
        <w:rPr>
          <w:rFonts w:cs="Simplified Arabic" w:hint="cs"/>
          <w:rtl/>
          <w:lang w:val="en-US" w:bidi="ar-EG"/>
        </w:rPr>
        <w:t>تشيك</w:t>
      </w:r>
      <w:r w:rsidR="00A610C4" w:rsidRPr="00371AF7">
        <w:rPr>
          <w:rFonts w:cs="Simplified Arabic" w:hint="cs"/>
          <w:rtl/>
          <w:lang w:val="en-US" w:bidi="ar-EG"/>
        </w:rPr>
        <w:t>يا،</w:t>
      </w:r>
      <w:r w:rsidR="00D920E5" w:rsidRPr="00371AF7">
        <w:rPr>
          <w:rFonts w:cs="Simplified Arabic" w:hint="cs"/>
          <w:rtl/>
          <w:lang w:val="en-US" w:bidi="ar-EG"/>
        </w:rPr>
        <w:t xml:space="preserve"> </w:t>
      </w:r>
      <w:r w:rsidR="002B0735" w:rsidRPr="00371AF7">
        <w:rPr>
          <w:rFonts w:cs="Simplified Arabic" w:hint="cs"/>
          <w:rtl/>
          <w:lang w:val="en-US" w:bidi="ar-EG"/>
        </w:rPr>
        <w:t>وفنلندا</w:t>
      </w:r>
      <w:r w:rsidR="002B0735" w:rsidRPr="00371AF7">
        <w:rPr>
          <w:rFonts w:cs="Simplified Arabic" w:hint="eastAsia"/>
          <w:rtl/>
          <w:lang w:val="en-US" w:bidi="ar-EG"/>
        </w:rPr>
        <w:t>،</w:t>
      </w:r>
      <w:r w:rsidR="00D920E5" w:rsidRPr="00371AF7">
        <w:rPr>
          <w:rFonts w:cs="Simplified Arabic" w:hint="cs"/>
          <w:rtl/>
          <w:lang w:val="en-US" w:bidi="ar-EG"/>
        </w:rPr>
        <w:t xml:space="preserve"> </w:t>
      </w:r>
      <w:r w:rsidR="0042219E" w:rsidRPr="00371AF7">
        <w:rPr>
          <w:rFonts w:cs="Simplified Arabic" w:hint="cs"/>
          <w:rtl/>
          <w:lang w:val="en-US" w:bidi="ar-EG"/>
        </w:rPr>
        <w:t>و</w:t>
      </w:r>
      <w:r w:rsidR="00A610C4" w:rsidRPr="00371AF7">
        <w:rPr>
          <w:rFonts w:cs="Simplified Arabic" w:hint="cs"/>
          <w:rtl/>
          <w:lang w:val="en-US" w:bidi="ar-EG"/>
        </w:rPr>
        <w:t>غ</w:t>
      </w:r>
      <w:r w:rsidR="0042219E" w:rsidRPr="00371AF7">
        <w:rPr>
          <w:rFonts w:cs="Simplified Arabic" w:hint="cs"/>
          <w:rtl/>
          <w:lang w:val="en-US" w:bidi="ar-EG"/>
        </w:rPr>
        <w:t>ابون</w:t>
      </w:r>
      <w:r w:rsidR="0042219E" w:rsidRPr="00371AF7">
        <w:rPr>
          <w:rFonts w:cs="Simplified Arabic" w:hint="eastAsia"/>
          <w:rtl/>
          <w:lang w:val="en-US" w:bidi="ar-EG"/>
        </w:rPr>
        <w:t>،</w:t>
      </w:r>
      <w:r w:rsidR="00D920E5" w:rsidRPr="00371AF7">
        <w:rPr>
          <w:rFonts w:cs="Simplified Arabic" w:hint="cs"/>
          <w:rtl/>
          <w:lang w:val="en-US" w:bidi="ar-EG"/>
        </w:rPr>
        <w:t xml:space="preserve"> </w:t>
      </w:r>
      <w:r w:rsidR="00127B59" w:rsidRPr="00371AF7">
        <w:rPr>
          <w:rFonts w:cs="Simplified Arabic" w:hint="cs"/>
          <w:rtl/>
          <w:lang w:val="en-US" w:bidi="ar-EG"/>
        </w:rPr>
        <w:t>والأردن</w:t>
      </w:r>
      <w:r w:rsidR="00127B59" w:rsidRPr="00371AF7">
        <w:rPr>
          <w:rFonts w:cs="Simplified Arabic" w:hint="eastAsia"/>
          <w:rtl/>
          <w:lang w:val="en-US" w:bidi="ar-EG"/>
        </w:rPr>
        <w:t>،</w:t>
      </w:r>
      <w:r w:rsidR="00D920E5" w:rsidRPr="00371AF7">
        <w:rPr>
          <w:rFonts w:cs="Simplified Arabic" w:hint="cs"/>
          <w:rtl/>
          <w:lang w:val="en-US" w:bidi="ar-EG"/>
        </w:rPr>
        <w:t xml:space="preserve"> وبيرو.</w:t>
      </w:r>
    </w:p>
    <w:p w14:paraId="1F5C2176" w14:textId="03182A54" w:rsidR="00081E7C" w:rsidRPr="00371AF7" w:rsidRDefault="009141C7" w:rsidP="00DD35EA">
      <w:pPr>
        <w:pStyle w:val="ListParagraph"/>
        <w:numPr>
          <w:ilvl w:val="0"/>
          <w:numId w:val="7"/>
        </w:numPr>
        <w:tabs>
          <w:tab w:val="left" w:pos="1280"/>
        </w:tabs>
        <w:bidi/>
        <w:spacing w:before="120" w:line="216" w:lineRule="auto"/>
        <w:ind w:left="567" w:firstLine="0"/>
        <w:contextualSpacing w:val="0"/>
        <w:rPr>
          <w:rFonts w:cs="Simplified Arabic"/>
          <w:lang w:val="en-US" w:bidi="ar-EG"/>
        </w:rPr>
      </w:pPr>
      <w:r w:rsidRPr="00371AF7">
        <w:rPr>
          <w:rFonts w:cs="Simplified Arabic" w:hint="cs"/>
          <w:rtl/>
          <w:lang w:val="en-US" w:bidi="ar-EG"/>
        </w:rPr>
        <w:t>وس</w:t>
      </w:r>
      <w:r w:rsidR="00081E7C" w:rsidRPr="00371AF7">
        <w:rPr>
          <w:rFonts w:cs="Simplified Arabic"/>
          <w:rtl/>
          <w:lang w:val="en-US" w:bidi="ar-EG"/>
        </w:rPr>
        <w:t>يُنتخب</w:t>
      </w:r>
      <w:r w:rsidR="00FC267A" w:rsidRPr="00371AF7">
        <w:rPr>
          <w:rFonts w:cs="Simplified Arabic"/>
          <w:rtl/>
          <w:lang w:val="en-US" w:bidi="ar-EG"/>
        </w:rPr>
        <w:t xml:space="preserve"> </w:t>
      </w:r>
      <w:r w:rsidR="00081E7C" w:rsidRPr="00371AF7">
        <w:rPr>
          <w:rFonts w:cs="Simplified Arabic"/>
          <w:rtl/>
          <w:lang w:val="en-US" w:bidi="ar-EG"/>
        </w:rPr>
        <w:t>أحد</w:t>
      </w:r>
      <w:r w:rsidR="00FC267A" w:rsidRPr="00371AF7">
        <w:rPr>
          <w:rFonts w:cs="Simplified Arabic"/>
          <w:rtl/>
          <w:lang w:val="en-US" w:bidi="ar-EG"/>
        </w:rPr>
        <w:t xml:space="preserve"> </w:t>
      </w:r>
      <w:r w:rsidR="00081E7C" w:rsidRPr="00371AF7">
        <w:rPr>
          <w:rFonts w:cs="Simplified Arabic"/>
          <w:rtl/>
          <w:lang w:val="en-US" w:bidi="ar-EG"/>
        </w:rPr>
        <w:t>أعضاء</w:t>
      </w:r>
      <w:r w:rsidR="00FC267A" w:rsidRPr="00371AF7">
        <w:rPr>
          <w:rFonts w:cs="Simplified Arabic"/>
          <w:rtl/>
          <w:lang w:val="en-US" w:bidi="ar-EG"/>
        </w:rPr>
        <w:t xml:space="preserve"> </w:t>
      </w:r>
      <w:r w:rsidR="00081E7C" w:rsidRPr="00371AF7">
        <w:rPr>
          <w:rFonts w:cs="Simplified Arabic"/>
          <w:rtl/>
          <w:lang w:val="en-US" w:bidi="ar-EG"/>
        </w:rPr>
        <w:t>المكتب</w:t>
      </w:r>
      <w:r w:rsidR="00FC267A" w:rsidRPr="00371AF7">
        <w:rPr>
          <w:rFonts w:cs="Simplified Arabic"/>
          <w:rtl/>
          <w:lang w:val="en-US" w:bidi="ar-EG"/>
        </w:rPr>
        <w:t xml:space="preserve"> </w:t>
      </w:r>
      <w:r w:rsidRPr="00371AF7">
        <w:rPr>
          <w:rFonts w:cs="Simplified Arabic" w:hint="cs"/>
          <w:rtl/>
          <w:lang w:val="en-US" w:bidi="ar-EG"/>
        </w:rPr>
        <w:t xml:space="preserve">للعمل </w:t>
      </w:r>
      <w:r w:rsidR="00081E7C" w:rsidRPr="00371AF7">
        <w:rPr>
          <w:rFonts w:cs="Simplified Arabic"/>
          <w:rtl/>
          <w:lang w:val="en-US" w:bidi="ar-EG"/>
        </w:rPr>
        <w:t>كمقرر</w:t>
      </w:r>
      <w:r w:rsidR="00FC267A" w:rsidRPr="00371AF7">
        <w:rPr>
          <w:rFonts w:cs="Simplified Arabic"/>
          <w:rtl/>
          <w:lang w:val="en-US" w:bidi="ar-EG"/>
        </w:rPr>
        <w:t xml:space="preserve"> </w:t>
      </w:r>
      <w:r w:rsidR="00081E7C" w:rsidRPr="00371AF7">
        <w:rPr>
          <w:rFonts w:cs="Simplified Arabic"/>
          <w:rtl/>
          <w:lang w:val="en-US" w:bidi="ar-EG"/>
        </w:rPr>
        <w:t>للاجتماع</w:t>
      </w:r>
      <w:r w:rsidR="00FC267A" w:rsidRPr="00371AF7">
        <w:rPr>
          <w:rFonts w:cs="Simplified Arabic"/>
          <w:rtl/>
          <w:lang w:val="en-US" w:bidi="ar-EG"/>
        </w:rPr>
        <w:t xml:space="preserve"> </w:t>
      </w:r>
      <w:r w:rsidR="00081E7C" w:rsidRPr="00371AF7">
        <w:rPr>
          <w:rFonts w:cs="Simplified Arabic"/>
          <w:rtl/>
          <w:lang w:val="en-US" w:bidi="ar-EG"/>
        </w:rPr>
        <w:t>بناء</w:t>
      </w:r>
      <w:r w:rsidR="00FC267A" w:rsidRPr="00371AF7">
        <w:rPr>
          <w:rFonts w:cs="Simplified Arabic"/>
          <w:rtl/>
          <w:lang w:val="en-US" w:bidi="ar-EG"/>
        </w:rPr>
        <w:t xml:space="preserve"> </w:t>
      </w:r>
      <w:r w:rsidR="00081E7C" w:rsidRPr="00371AF7">
        <w:rPr>
          <w:rFonts w:cs="Simplified Arabic"/>
          <w:rtl/>
          <w:lang w:val="en-US" w:bidi="ar-EG"/>
        </w:rPr>
        <w:t>على</w:t>
      </w:r>
      <w:r w:rsidR="00FC267A" w:rsidRPr="00371AF7">
        <w:rPr>
          <w:rFonts w:cs="Simplified Arabic"/>
          <w:rtl/>
          <w:lang w:val="en-US" w:bidi="ar-EG"/>
        </w:rPr>
        <w:t xml:space="preserve"> </w:t>
      </w:r>
      <w:r w:rsidR="00081E7C" w:rsidRPr="00371AF7">
        <w:rPr>
          <w:rFonts w:cs="Simplified Arabic"/>
          <w:rtl/>
          <w:lang w:val="en-US" w:bidi="ar-EG"/>
        </w:rPr>
        <w:t>توصية</w:t>
      </w:r>
      <w:r w:rsidR="00FC267A" w:rsidRPr="00371AF7">
        <w:rPr>
          <w:rFonts w:cs="Simplified Arabic"/>
          <w:rtl/>
          <w:lang w:val="en-US" w:bidi="ar-EG"/>
        </w:rPr>
        <w:t xml:space="preserve"> </w:t>
      </w:r>
      <w:r w:rsidR="00081E7C" w:rsidRPr="00371AF7">
        <w:rPr>
          <w:rFonts w:cs="Simplified Arabic"/>
          <w:rtl/>
          <w:lang w:val="en-US" w:bidi="ar-EG"/>
        </w:rPr>
        <w:t>من</w:t>
      </w:r>
      <w:r w:rsidR="00FC267A" w:rsidRPr="00371AF7">
        <w:rPr>
          <w:rFonts w:cs="Simplified Arabic"/>
          <w:rtl/>
          <w:lang w:val="en-US" w:bidi="ar-EG"/>
        </w:rPr>
        <w:t xml:space="preserve"> </w:t>
      </w:r>
      <w:r w:rsidR="00081E7C" w:rsidRPr="00371AF7">
        <w:rPr>
          <w:rFonts w:cs="Simplified Arabic"/>
          <w:rtl/>
          <w:lang w:val="en-US" w:bidi="ar-EG"/>
        </w:rPr>
        <w:t>المكتب</w:t>
      </w:r>
      <w:r w:rsidR="00FC267A" w:rsidRPr="00371AF7">
        <w:rPr>
          <w:rFonts w:cs="Simplified Arabic"/>
          <w:rtl/>
          <w:lang w:val="en-US" w:bidi="ar-EG"/>
        </w:rPr>
        <w:t>.</w:t>
      </w:r>
    </w:p>
    <w:p w14:paraId="7CA86838" w14:textId="683622DC" w:rsidR="003D2FB8" w:rsidRPr="00371AF7" w:rsidRDefault="003D2FB8" w:rsidP="00DD35EA">
      <w:pPr>
        <w:pStyle w:val="ListParagraph"/>
        <w:tabs>
          <w:tab w:val="left" w:pos="1280"/>
        </w:tabs>
        <w:bidi/>
        <w:spacing w:before="120" w:line="216" w:lineRule="auto"/>
        <w:ind w:left="567"/>
        <w:contextualSpacing w:val="0"/>
        <w:rPr>
          <w:rFonts w:cs="Simplified Arabic"/>
          <w:i/>
          <w:iCs/>
          <w:lang w:val="en-US" w:bidi="ar-EG"/>
        </w:rPr>
      </w:pPr>
      <w:r w:rsidRPr="00371AF7">
        <w:rPr>
          <w:rFonts w:cs="Simplified Arabic"/>
          <w:i/>
          <w:iCs/>
          <w:rtl/>
          <w:lang w:val="en-US" w:bidi="ar-EG"/>
        </w:rPr>
        <w:t>إقرار جدول الأعمال وتنظيم العمل</w:t>
      </w:r>
    </w:p>
    <w:p w14:paraId="2453CFE9" w14:textId="0C2A1D0C" w:rsidR="00DD35EA" w:rsidRPr="00371AF7" w:rsidRDefault="00DD35EA" w:rsidP="00DD35EA">
      <w:pPr>
        <w:pStyle w:val="ListParagraph"/>
        <w:numPr>
          <w:ilvl w:val="0"/>
          <w:numId w:val="7"/>
        </w:numPr>
        <w:tabs>
          <w:tab w:val="left" w:pos="1280"/>
        </w:tabs>
        <w:bidi/>
        <w:spacing w:before="120" w:line="216" w:lineRule="auto"/>
        <w:ind w:left="567" w:firstLine="0"/>
        <w:contextualSpacing w:val="0"/>
        <w:rPr>
          <w:rFonts w:cs="Simplified Arabic"/>
          <w:lang w:val="en-US" w:bidi="ar-EG"/>
        </w:rPr>
      </w:pPr>
      <w:r w:rsidRPr="00371AF7">
        <w:rPr>
          <w:rFonts w:cs="Simplified Arabic"/>
          <w:rtl/>
          <w:lang w:val="en-US" w:bidi="ar-EG"/>
        </w:rPr>
        <w:t>أعدت الأمانة جدول الأعمال المؤقت للاجتماع السادس والعشرين للهيئة الفرعية بالتشاور مع المكتب.</w:t>
      </w:r>
      <w:r w:rsidRPr="00371AF7">
        <w:rPr>
          <w:rStyle w:val="FootnoteReference"/>
          <w:rFonts w:cs="Simplified Arabic"/>
          <w:u w:val="none"/>
          <w:vertAlign w:val="superscript"/>
          <w:rtl/>
          <w:lang w:val="en-US" w:bidi="ar-EG"/>
        </w:rPr>
        <w:footnoteReference w:id="2"/>
      </w:r>
    </w:p>
    <w:p w14:paraId="4342A66E" w14:textId="3E5BE833" w:rsidR="00081E7C" w:rsidRPr="00371AF7" w:rsidRDefault="00DD35EA" w:rsidP="00DD35EA">
      <w:pPr>
        <w:pStyle w:val="ListParagraph"/>
        <w:numPr>
          <w:ilvl w:val="0"/>
          <w:numId w:val="7"/>
        </w:numPr>
        <w:tabs>
          <w:tab w:val="left" w:pos="1280"/>
        </w:tabs>
        <w:bidi/>
        <w:spacing w:before="120" w:line="216" w:lineRule="auto"/>
        <w:ind w:left="567" w:firstLine="0"/>
        <w:contextualSpacing w:val="0"/>
        <w:rPr>
          <w:rFonts w:cs="Simplified Arabic"/>
          <w:lang w:val="en-US" w:bidi="ar-EG"/>
        </w:rPr>
      </w:pPr>
      <w:r w:rsidRPr="00371AF7">
        <w:rPr>
          <w:rFonts w:cs="Simplified Arabic" w:hint="cs"/>
          <w:rtl/>
          <w:lang w:val="en-US" w:bidi="ar-EG"/>
        </w:rPr>
        <w:t>و</w:t>
      </w:r>
      <w:r w:rsidR="003A1817" w:rsidRPr="00371AF7">
        <w:rPr>
          <w:rFonts w:cs="Simplified Arabic"/>
          <w:rtl/>
          <w:lang w:val="en-US" w:bidi="ar-EG"/>
        </w:rPr>
        <w:t>ستُدعى الهيئة الفرعية إلى النظر في جدول الأعمال المؤقت لإقراره والموافقة على تنظيم العمل المقترح (المرفق الأول).</w:t>
      </w:r>
    </w:p>
    <w:p w14:paraId="6EF79C14" w14:textId="387ACBA5" w:rsidR="00081E7C" w:rsidRPr="00371AF7" w:rsidRDefault="00DD35EA" w:rsidP="00DD35EA">
      <w:pPr>
        <w:pStyle w:val="ListParagraph"/>
        <w:numPr>
          <w:ilvl w:val="0"/>
          <w:numId w:val="7"/>
        </w:numPr>
        <w:tabs>
          <w:tab w:val="left" w:pos="1280"/>
        </w:tabs>
        <w:bidi/>
        <w:spacing w:before="120" w:line="216" w:lineRule="auto"/>
        <w:ind w:left="567" w:firstLine="0"/>
        <w:contextualSpacing w:val="0"/>
        <w:rPr>
          <w:rFonts w:cs="Simplified Arabic"/>
          <w:lang w:val="en-US" w:bidi="ar-EG"/>
        </w:rPr>
      </w:pPr>
      <w:r w:rsidRPr="00371AF7">
        <w:rPr>
          <w:rFonts w:cs="Simplified Arabic" w:hint="cs"/>
          <w:rtl/>
          <w:lang w:val="en-US" w:bidi="ar-EG"/>
        </w:rPr>
        <w:t>و</w:t>
      </w:r>
      <w:r w:rsidR="003A1817" w:rsidRPr="00371AF7">
        <w:rPr>
          <w:rFonts w:cs="Simplified Arabic"/>
          <w:rtl/>
          <w:lang w:val="en-US" w:bidi="ar-EG"/>
        </w:rPr>
        <w:t>سيتم النظر في كافة بنود جدول الأعمال في جلس</w:t>
      </w:r>
      <w:r w:rsidRPr="00371AF7">
        <w:rPr>
          <w:rFonts w:cs="Simplified Arabic" w:hint="cs"/>
          <w:rtl/>
          <w:lang w:val="en-US" w:bidi="ar-EG"/>
        </w:rPr>
        <w:t xml:space="preserve">ات </w:t>
      </w:r>
      <w:r w:rsidR="003A1817" w:rsidRPr="00371AF7">
        <w:rPr>
          <w:rFonts w:cs="Simplified Arabic"/>
          <w:rtl/>
          <w:lang w:val="en-US" w:bidi="ar-EG"/>
        </w:rPr>
        <w:t xml:space="preserve">عامة. </w:t>
      </w:r>
      <w:r w:rsidRPr="00371AF7">
        <w:rPr>
          <w:rFonts w:cs="Simplified Arabic" w:hint="cs"/>
          <w:rtl/>
          <w:lang w:val="en-US" w:bidi="ar-EG"/>
        </w:rPr>
        <w:t>و</w:t>
      </w:r>
      <w:r w:rsidR="003A1817" w:rsidRPr="00371AF7">
        <w:rPr>
          <w:rFonts w:cs="Simplified Arabic"/>
          <w:rtl/>
          <w:lang w:val="en-US" w:bidi="ar-EG"/>
        </w:rPr>
        <w:t xml:space="preserve">سيتم عرض بنود مختارة من جدول الأعمال من خلال </w:t>
      </w:r>
      <w:r w:rsidRPr="00371AF7">
        <w:rPr>
          <w:rFonts w:cs="Simplified Arabic" w:hint="cs"/>
          <w:rtl/>
          <w:lang w:val="en-US" w:bidi="ar-EG"/>
        </w:rPr>
        <w:t xml:space="preserve">تقديم </w:t>
      </w:r>
      <w:r w:rsidR="003A1817" w:rsidRPr="00371AF7">
        <w:rPr>
          <w:rFonts w:cs="Simplified Arabic"/>
          <w:rtl/>
          <w:lang w:val="en-US" w:bidi="ar-EG"/>
        </w:rPr>
        <w:t xml:space="preserve">عرض </w:t>
      </w:r>
      <w:r w:rsidRPr="00371AF7">
        <w:rPr>
          <w:rFonts w:cs="Simplified Arabic" w:hint="cs"/>
          <w:rtl/>
          <w:lang w:val="en-US" w:bidi="ar-EG"/>
        </w:rPr>
        <w:t>عن ا</w:t>
      </w:r>
      <w:r w:rsidR="003A1817" w:rsidRPr="00371AF7">
        <w:rPr>
          <w:rFonts w:cs="Simplified Arabic"/>
          <w:rtl/>
          <w:lang w:val="en-US" w:bidi="ar-EG"/>
        </w:rPr>
        <w:t xml:space="preserve">لعمل المنجز عملا بمقررات مؤتمر الأطراف </w:t>
      </w:r>
      <w:r w:rsidR="00D46DFF">
        <w:rPr>
          <w:rFonts w:cs="Simplified Arabic" w:hint="cs"/>
          <w:rtl/>
          <w:lang w:val="en-US" w:bidi="ar-EG"/>
        </w:rPr>
        <w:t>و</w:t>
      </w:r>
      <w:r w:rsidR="003A1817" w:rsidRPr="00371AF7">
        <w:rPr>
          <w:rFonts w:cs="Simplified Arabic"/>
          <w:rtl/>
          <w:lang w:val="en-US" w:bidi="ar-EG"/>
        </w:rPr>
        <w:t>مع مراعاة الخبرة المكتسبة في الاجتماعات السابقة للهيئة الفرعية.</w:t>
      </w:r>
      <w:r w:rsidR="003A1817" w:rsidRPr="00371AF7">
        <w:rPr>
          <w:rStyle w:val="FootnoteReference"/>
          <w:rFonts w:cs="Simplified Arabic"/>
          <w:u w:val="none"/>
          <w:vertAlign w:val="superscript"/>
          <w:rtl/>
          <w:lang w:val="en-US" w:bidi="ar-EG"/>
        </w:rPr>
        <w:footnoteReference w:id="3"/>
      </w:r>
      <w:r w:rsidR="003A1817" w:rsidRPr="00371AF7">
        <w:rPr>
          <w:rFonts w:cs="Simplified Arabic"/>
          <w:szCs w:val="22"/>
          <w:rtl/>
          <w:lang w:val="en-US" w:bidi="ar-EG"/>
        </w:rPr>
        <w:t xml:space="preserve"> </w:t>
      </w:r>
    </w:p>
    <w:p w14:paraId="2C2BAE77" w14:textId="5F8AF875" w:rsidR="00081E7C" w:rsidRPr="00371AF7" w:rsidRDefault="00DD35EA" w:rsidP="00DD35EA">
      <w:pPr>
        <w:pStyle w:val="ListParagraph"/>
        <w:numPr>
          <w:ilvl w:val="0"/>
          <w:numId w:val="7"/>
        </w:numPr>
        <w:tabs>
          <w:tab w:val="left" w:pos="1280"/>
        </w:tabs>
        <w:bidi/>
        <w:spacing w:before="120" w:line="216" w:lineRule="auto"/>
        <w:ind w:left="567" w:firstLine="0"/>
        <w:contextualSpacing w:val="0"/>
        <w:rPr>
          <w:rFonts w:cs="Simplified Arabic"/>
          <w:lang w:val="en-US" w:bidi="ar-EG"/>
        </w:rPr>
      </w:pPr>
      <w:r w:rsidRPr="00371AF7">
        <w:rPr>
          <w:rFonts w:cs="Simplified Arabic"/>
          <w:rtl/>
          <w:lang w:val="en-US" w:bidi="ar-EG"/>
        </w:rPr>
        <w:t>وترد قائمة بوثائق ما قبل الدورة</w:t>
      </w:r>
      <w:r w:rsidR="00D46DFF">
        <w:rPr>
          <w:rFonts w:cs="Simplified Arabic" w:hint="cs"/>
          <w:rtl/>
          <w:lang w:val="en-US" w:bidi="ar-EG"/>
        </w:rPr>
        <w:t xml:space="preserve"> للاجتماع</w:t>
      </w:r>
      <w:r w:rsidRPr="00371AF7">
        <w:rPr>
          <w:rFonts w:cs="Simplified Arabic"/>
          <w:rtl/>
          <w:lang w:val="en-US" w:bidi="ar-EG"/>
        </w:rPr>
        <w:t xml:space="preserve"> في المرفق الثاني</w:t>
      </w:r>
      <w:r w:rsidR="00FC267A" w:rsidRPr="00371AF7">
        <w:rPr>
          <w:rFonts w:cs="Simplified Arabic"/>
          <w:rtl/>
          <w:lang w:val="en-US" w:bidi="ar-EG"/>
        </w:rPr>
        <w:t>.</w:t>
      </w:r>
    </w:p>
    <w:p w14:paraId="47BB5A31" w14:textId="441FD8EB" w:rsidR="00AF5463" w:rsidRPr="00371AF7" w:rsidRDefault="00AF5463" w:rsidP="00DD35EA">
      <w:pPr>
        <w:keepNext/>
        <w:keepLines/>
        <w:suppressLineNumbers/>
        <w:suppressAutoHyphens/>
        <w:kinsoku w:val="0"/>
        <w:overflowPunct w:val="0"/>
        <w:autoSpaceDE w:val="0"/>
        <w:autoSpaceDN w:val="0"/>
        <w:bidi/>
        <w:adjustRightInd w:val="0"/>
        <w:snapToGrid w:val="0"/>
        <w:spacing w:before="120" w:line="216" w:lineRule="auto"/>
        <w:rPr>
          <w:rStyle w:val="hps"/>
          <w:rFonts w:cs="Simplified Arabic"/>
          <w:b/>
          <w:bCs/>
        </w:rPr>
      </w:pPr>
      <w:r w:rsidRPr="00371AF7">
        <w:rPr>
          <w:rStyle w:val="hps"/>
          <w:rFonts w:cs="Simplified Arabic"/>
          <w:b/>
          <w:bCs/>
          <w:rtl/>
        </w:rPr>
        <w:t>البند</w:t>
      </w:r>
      <w:r w:rsidR="00FC267A" w:rsidRPr="00371AF7">
        <w:rPr>
          <w:rStyle w:val="hps"/>
          <w:rFonts w:cs="Simplified Arabic"/>
          <w:b/>
          <w:bCs/>
          <w:rtl/>
        </w:rPr>
        <w:t xml:space="preserve"> </w:t>
      </w:r>
      <w:r w:rsidRPr="00371AF7">
        <w:rPr>
          <w:rStyle w:val="hps"/>
          <w:rFonts w:cs="Simplified Arabic"/>
          <w:b/>
          <w:bCs/>
          <w:rtl/>
        </w:rPr>
        <w:t>3</w:t>
      </w:r>
    </w:p>
    <w:p w14:paraId="42290D87" w14:textId="12D22C58" w:rsidR="0042219E" w:rsidRPr="00371AF7" w:rsidRDefault="00F87351" w:rsidP="00871BE0">
      <w:pPr>
        <w:keepNext/>
        <w:keepLines/>
        <w:suppressLineNumbers/>
        <w:suppressAutoHyphens/>
        <w:kinsoku w:val="0"/>
        <w:overflowPunct w:val="0"/>
        <w:autoSpaceDE w:val="0"/>
        <w:autoSpaceDN w:val="0"/>
        <w:bidi/>
        <w:adjustRightInd w:val="0"/>
        <w:snapToGrid w:val="0"/>
        <w:spacing w:line="216" w:lineRule="auto"/>
        <w:rPr>
          <w:rStyle w:val="hps"/>
          <w:rFonts w:cs="Simplified Arabic"/>
          <w:b/>
          <w:bCs/>
        </w:rPr>
      </w:pPr>
      <w:r w:rsidRPr="00371AF7">
        <w:rPr>
          <w:rStyle w:val="hps"/>
          <w:rFonts w:cs="Simplified Arabic" w:hint="cs"/>
          <w:b/>
          <w:bCs/>
          <w:rtl/>
        </w:rPr>
        <w:t>إطار ال</w:t>
      </w:r>
      <w:r w:rsidR="0042219E" w:rsidRPr="00371AF7">
        <w:rPr>
          <w:rStyle w:val="hps"/>
          <w:rFonts w:cs="Simplified Arabic"/>
          <w:b/>
          <w:bCs/>
          <w:rtl/>
        </w:rPr>
        <w:t xml:space="preserve">رصد </w:t>
      </w:r>
      <w:r w:rsidRPr="00371AF7">
        <w:rPr>
          <w:rStyle w:val="hps"/>
          <w:rFonts w:cs="Simplified Arabic" w:hint="cs"/>
          <w:b/>
          <w:bCs/>
          <w:rtl/>
        </w:rPr>
        <w:t>ل</w:t>
      </w:r>
      <w:r w:rsidR="0042219E" w:rsidRPr="00371AF7">
        <w:rPr>
          <w:rStyle w:val="hps"/>
          <w:rFonts w:cs="Simplified Arabic"/>
          <w:b/>
          <w:bCs/>
          <w:rtl/>
        </w:rPr>
        <w:t xml:space="preserve">إطار </w:t>
      </w:r>
      <w:proofErr w:type="spellStart"/>
      <w:r w:rsidR="0042219E" w:rsidRPr="00371AF7">
        <w:rPr>
          <w:rStyle w:val="hps"/>
          <w:rFonts w:cs="Simplified Arabic"/>
          <w:b/>
          <w:bCs/>
          <w:rtl/>
        </w:rPr>
        <w:t>كونمينغ</w:t>
      </w:r>
      <w:proofErr w:type="spellEnd"/>
      <w:r w:rsidR="0042219E" w:rsidRPr="00371AF7">
        <w:rPr>
          <w:rStyle w:val="hps"/>
          <w:rFonts w:cs="Simplified Arabic"/>
          <w:b/>
          <w:bCs/>
          <w:rtl/>
        </w:rPr>
        <w:t xml:space="preserve">-مونتريال العالمي للتنوع البيولوجي </w:t>
      </w:r>
    </w:p>
    <w:p w14:paraId="0AFCD06B" w14:textId="00994AB6" w:rsidR="0042219E" w:rsidRPr="00371AF7" w:rsidRDefault="00AF5463" w:rsidP="00DD35EA">
      <w:pPr>
        <w:pStyle w:val="ListParagraph"/>
        <w:numPr>
          <w:ilvl w:val="0"/>
          <w:numId w:val="7"/>
        </w:numPr>
        <w:tabs>
          <w:tab w:val="left" w:pos="1280"/>
        </w:tabs>
        <w:bidi/>
        <w:spacing w:before="120" w:line="216" w:lineRule="auto"/>
        <w:ind w:left="567" w:firstLine="0"/>
        <w:contextualSpacing w:val="0"/>
        <w:rPr>
          <w:rFonts w:cs="Simplified Arabic"/>
          <w:lang w:val="en-US" w:bidi="ar-EG"/>
        </w:rPr>
      </w:pPr>
      <w:r w:rsidRPr="00371AF7">
        <w:rPr>
          <w:rFonts w:cs="Simplified Arabic"/>
          <w:rtl/>
          <w:lang w:val="en-US" w:bidi="ar-EG"/>
        </w:rPr>
        <w:t>اعتمد</w:t>
      </w:r>
      <w:r w:rsidR="00FC267A" w:rsidRPr="00371AF7">
        <w:rPr>
          <w:rFonts w:cs="Simplified Arabic"/>
          <w:rtl/>
          <w:lang w:val="en-US" w:bidi="ar-EG"/>
        </w:rPr>
        <w:t xml:space="preserve"> </w:t>
      </w:r>
      <w:r w:rsidRPr="00371AF7">
        <w:rPr>
          <w:rFonts w:cs="Simplified Arabic"/>
          <w:rtl/>
          <w:lang w:val="en-US" w:bidi="ar-EG"/>
        </w:rPr>
        <w:t>مؤتمر</w:t>
      </w:r>
      <w:r w:rsidR="00FC267A" w:rsidRPr="00371AF7">
        <w:rPr>
          <w:rFonts w:cs="Simplified Arabic"/>
          <w:rtl/>
          <w:lang w:val="en-US" w:bidi="ar-EG"/>
        </w:rPr>
        <w:t xml:space="preserve"> </w:t>
      </w:r>
      <w:r w:rsidRPr="00371AF7">
        <w:rPr>
          <w:rFonts w:cs="Simplified Arabic"/>
          <w:rtl/>
          <w:lang w:val="en-US" w:bidi="ar-EG"/>
        </w:rPr>
        <w:t>الأطراف</w:t>
      </w:r>
      <w:r w:rsidR="00320360" w:rsidRPr="00371AF7">
        <w:rPr>
          <w:rFonts w:cs="Simplified Arabic"/>
          <w:rtl/>
          <w:lang w:val="en-US" w:bidi="ar-EG"/>
        </w:rPr>
        <w:t>،</w:t>
      </w:r>
      <w:r w:rsidR="00FC267A" w:rsidRPr="00371AF7">
        <w:rPr>
          <w:rFonts w:cs="Simplified Arabic"/>
          <w:rtl/>
          <w:lang w:val="en-US" w:bidi="ar-EG"/>
        </w:rPr>
        <w:t xml:space="preserve"> </w:t>
      </w:r>
      <w:r w:rsidRPr="00371AF7">
        <w:rPr>
          <w:rFonts w:cs="Simplified Arabic"/>
          <w:rtl/>
          <w:lang w:val="en-US" w:bidi="ar-EG"/>
        </w:rPr>
        <w:t>بموجب</w:t>
      </w:r>
      <w:r w:rsidR="00FC267A" w:rsidRPr="00371AF7">
        <w:rPr>
          <w:rFonts w:cs="Simplified Arabic"/>
          <w:rtl/>
          <w:lang w:val="en-US" w:bidi="ar-EG"/>
        </w:rPr>
        <w:t xml:space="preserve"> </w:t>
      </w:r>
      <w:r w:rsidRPr="00371AF7">
        <w:rPr>
          <w:rFonts w:cs="Simplified Arabic"/>
          <w:rtl/>
          <w:lang w:val="en-US" w:bidi="ar-EG"/>
        </w:rPr>
        <w:t>مقرره</w:t>
      </w:r>
      <w:r w:rsidR="00FC267A" w:rsidRPr="00371AF7">
        <w:rPr>
          <w:rFonts w:cs="Simplified Arabic"/>
          <w:rtl/>
          <w:lang w:val="en-US" w:bidi="ar-EG"/>
        </w:rPr>
        <w:t xml:space="preserve"> </w:t>
      </w:r>
      <w:hyperlink r:id="rId11" w:history="1">
        <w:r w:rsidRPr="00371AF7">
          <w:rPr>
            <w:rStyle w:val="Hyperlink"/>
            <w:rFonts w:cs="Simplified Arabic"/>
            <w:rtl/>
            <w:lang w:val="en-US" w:bidi="ar-EG"/>
          </w:rPr>
          <w:t>15</w:t>
        </w:r>
        <w:r w:rsidRPr="00371AF7">
          <w:rPr>
            <w:rStyle w:val="Hyperlink"/>
            <w:rFonts w:cs="Simplified Arabic"/>
            <w:sz w:val="24"/>
            <w:rtl/>
            <w:lang w:val="en-US" w:bidi="ar-EG"/>
          </w:rPr>
          <w:t>/</w:t>
        </w:r>
        <w:r w:rsidRPr="00371AF7">
          <w:rPr>
            <w:rStyle w:val="Hyperlink"/>
            <w:rFonts w:cs="Simplified Arabic"/>
            <w:rtl/>
            <w:lang w:val="en-US" w:bidi="ar-EG"/>
          </w:rPr>
          <w:t>5</w:t>
        </w:r>
      </w:hyperlink>
      <w:r w:rsidR="00320360" w:rsidRPr="00371AF7">
        <w:rPr>
          <w:rFonts w:cs="Simplified Arabic"/>
          <w:rtl/>
          <w:lang w:val="en-US" w:bidi="ar-EG"/>
        </w:rPr>
        <w:t>،</w:t>
      </w:r>
      <w:r w:rsidR="00FC267A" w:rsidRPr="00371AF7">
        <w:rPr>
          <w:rFonts w:cs="Simplified Arabic"/>
          <w:rtl/>
          <w:lang w:val="en-US" w:bidi="ar-EG"/>
        </w:rPr>
        <w:t xml:space="preserve"> </w:t>
      </w:r>
      <w:r w:rsidR="00EC5795" w:rsidRPr="00371AF7">
        <w:rPr>
          <w:rFonts w:cs="Simplified Arabic" w:hint="cs"/>
          <w:rtl/>
          <w:lang w:val="en-US" w:bidi="ar-EG"/>
        </w:rPr>
        <w:t>إطار الرصد ل</w:t>
      </w:r>
      <w:r w:rsidR="0042219E" w:rsidRPr="00371AF7">
        <w:rPr>
          <w:rFonts w:cs="Simplified Arabic"/>
          <w:rtl/>
          <w:lang w:val="en-US" w:bidi="ar-EG"/>
        </w:rPr>
        <w:t xml:space="preserve">إطار </w:t>
      </w:r>
      <w:proofErr w:type="spellStart"/>
      <w:r w:rsidR="00EC5795" w:rsidRPr="00371AF7">
        <w:rPr>
          <w:rFonts w:cs="Simplified Arabic"/>
          <w:rtl/>
          <w:lang w:val="en-US" w:bidi="ar-EG"/>
        </w:rPr>
        <w:t>كونمينغ</w:t>
      </w:r>
      <w:proofErr w:type="spellEnd"/>
      <w:r w:rsidR="00EC5795" w:rsidRPr="00371AF7">
        <w:rPr>
          <w:rFonts w:cs="Simplified Arabic"/>
          <w:rtl/>
          <w:lang w:val="en-US" w:bidi="ar-EG"/>
        </w:rPr>
        <w:t>-مونتريال</w:t>
      </w:r>
      <w:r w:rsidR="0042219E" w:rsidRPr="00371AF7">
        <w:rPr>
          <w:rFonts w:cs="Simplified Arabic"/>
          <w:rtl/>
          <w:lang w:val="en-US" w:bidi="ar-EG"/>
        </w:rPr>
        <w:t xml:space="preserve"> العالمي للتنوع البيولوجي. وفي </w:t>
      </w:r>
      <w:r w:rsidR="00EC5795" w:rsidRPr="00371AF7">
        <w:rPr>
          <w:rFonts w:cs="Simplified Arabic"/>
          <w:rtl/>
          <w:lang w:val="en-US" w:bidi="ar-EG"/>
        </w:rPr>
        <w:t xml:space="preserve">المقرر </w:t>
      </w:r>
      <w:r w:rsidR="0042219E" w:rsidRPr="00371AF7">
        <w:rPr>
          <w:rFonts w:cs="Simplified Arabic"/>
          <w:rtl/>
          <w:lang w:val="en-US" w:bidi="ar-EG"/>
        </w:rPr>
        <w:t>نفس</w:t>
      </w:r>
      <w:r w:rsidR="00EC5795" w:rsidRPr="00371AF7">
        <w:rPr>
          <w:rFonts w:cs="Simplified Arabic" w:hint="cs"/>
          <w:rtl/>
          <w:lang w:val="en-US" w:bidi="ar-EG"/>
        </w:rPr>
        <w:t>ه</w:t>
      </w:r>
      <w:r w:rsidR="0042219E" w:rsidRPr="00371AF7">
        <w:rPr>
          <w:rFonts w:cs="Simplified Arabic"/>
          <w:rtl/>
          <w:lang w:val="en-US" w:bidi="ar-EG"/>
        </w:rPr>
        <w:t>، قرر أنه س</w:t>
      </w:r>
      <w:r w:rsidR="00EC5795" w:rsidRPr="00371AF7">
        <w:rPr>
          <w:rFonts w:cs="Simplified Arabic" w:hint="cs"/>
          <w:rtl/>
          <w:lang w:val="en-US" w:bidi="ar-EG"/>
        </w:rPr>
        <w:t>ي</w:t>
      </w:r>
      <w:r w:rsidR="0042219E" w:rsidRPr="00371AF7">
        <w:rPr>
          <w:rFonts w:cs="Simplified Arabic"/>
          <w:rtl/>
          <w:lang w:val="en-US" w:bidi="ar-EG"/>
        </w:rPr>
        <w:t xml:space="preserve">نظر، في اجتماعه السادس عشر، في استعراض إطار الرصد من أجل الانتهاء من </w:t>
      </w:r>
      <w:r w:rsidR="00EC5795" w:rsidRPr="00371AF7">
        <w:rPr>
          <w:rFonts w:cs="Simplified Arabic" w:hint="cs"/>
          <w:rtl/>
          <w:lang w:val="en-US" w:bidi="ar-EG"/>
        </w:rPr>
        <w:t>وضع</w:t>
      </w:r>
      <w:r w:rsidR="0042219E" w:rsidRPr="00371AF7">
        <w:rPr>
          <w:rFonts w:cs="Simplified Arabic"/>
          <w:rtl/>
          <w:lang w:val="en-US" w:bidi="ar-EG"/>
        </w:rPr>
        <w:t xml:space="preserve">ه </w:t>
      </w:r>
      <w:r w:rsidR="0042219E" w:rsidRPr="00371AF7">
        <w:rPr>
          <w:rFonts w:cs="Simplified Arabic"/>
          <w:rtl/>
          <w:lang w:val="en-US" w:bidi="ar-EG"/>
        </w:rPr>
        <w:lastRenderedPageBreak/>
        <w:t>و</w:t>
      </w:r>
      <w:r w:rsidR="00EC5795" w:rsidRPr="00371AF7">
        <w:rPr>
          <w:rFonts w:cs="Simplified Arabic" w:hint="cs"/>
          <w:rtl/>
          <w:lang w:val="en-US" w:bidi="ar-EG"/>
        </w:rPr>
        <w:t xml:space="preserve">تحديد </w:t>
      </w:r>
      <w:r w:rsidR="0042219E" w:rsidRPr="00371AF7">
        <w:rPr>
          <w:rFonts w:cs="Simplified Arabic"/>
          <w:rtl/>
          <w:lang w:val="en-US" w:bidi="ar-EG"/>
        </w:rPr>
        <w:t xml:space="preserve">المتطلبات اللازمة لمزيد من العمل من أجل تنفيذ </w:t>
      </w:r>
      <w:r w:rsidR="00EC5795" w:rsidRPr="00371AF7">
        <w:rPr>
          <w:rFonts w:cs="Simplified Arabic"/>
          <w:rtl/>
          <w:lang w:val="en-US" w:bidi="ar-EG"/>
        </w:rPr>
        <w:t xml:space="preserve">إطار الرصد </w:t>
      </w:r>
      <w:r w:rsidR="00EC5795" w:rsidRPr="00371AF7">
        <w:rPr>
          <w:rFonts w:cs="Simplified Arabic" w:hint="cs"/>
          <w:rtl/>
          <w:lang w:val="en-US" w:bidi="ar-EG"/>
        </w:rPr>
        <w:t xml:space="preserve">تنفيذا </w:t>
      </w:r>
      <w:r w:rsidR="0042219E" w:rsidRPr="00371AF7">
        <w:rPr>
          <w:rFonts w:cs="Simplified Arabic"/>
          <w:rtl/>
          <w:lang w:val="en-US" w:bidi="ar-EG"/>
        </w:rPr>
        <w:t>كامل</w:t>
      </w:r>
      <w:r w:rsidR="00EC5795" w:rsidRPr="00371AF7">
        <w:rPr>
          <w:rFonts w:cs="Simplified Arabic" w:hint="cs"/>
          <w:rtl/>
          <w:lang w:val="en-US" w:bidi="ar-EG"/>
        </w:rPr>
        <w:t>ا</w:t>
      </w:r>
      <w:r w:rsidR="0042219E" w:rsidRPr="00371AF7">
        <w:rPr>
          <w:rFonts w:cs="Simplified Arabic"/>
          <w:rtl/>
          <w:lang w:val="en-US" w:bidi="ar-EG"/>
        </w:rPr>
        <w:t xml:space="preserve"> واستعراض فعالي</w:t>
      </w:r>
      <w:r w:rsidR="00EC5795" w:rsidRPr="00371AF7">
        <w:rPr>
          <w:rFonts w:cs="Simplified Arabic" w:hint="cs"/>
          <w:rtl/>
          <w:lang w:val="en-US" w:bidi="ar-EG"/>
        </w:rPr>
        <w:t>ته</w:t>
      </w:r>
      <w:r w:rsidR="0042219E" w:rsidRPr="00371AF7">
        <w:rPr>
          <w:rFonts w:cs="Simplified Arabic"/>
          <w:rtl/>
          <w:lang w:val="en-US" w:bidi="ar-EG"/>
        </w:rPr>
        <w:t>. ولتحقيق هذه الغاية، أنشأ</w:t>
      </w:r>
      <w:r w:rsidR="00EC5795" w:rsidRPr="00371AF7">
        <w:rPr>
          <w:rFonts w:cs="Simplified Arabic" w:hint="cs"/>
          <w:rtl/>
          <w:lang w:val="en-US" w:bidi="ar-EG"/>
        </w:rPr>
        <w:t xml:space="preserve"> مؤتمر الأطراف</w:t>
      </w:r>
      <w:r w:rsidR="0042219E" w:rsidRPr="00371AF7">
        <w:rPr>
          <w:rFonts w:cs="Simplified Arabic"/>
          <w:rtl/>
          <w:lang w:val="en-US" w:bidi="ar-EG"/>
        </w:rPr>
        <w:t xml:space="preserve"> أيضا فريق خبراء تقنيا مخصصا </w:t>
      </w:r>
      <w:r w:rsidR="00EC5795" w:rsidRPr="00371AF7">
        <w:rPr>
          <w:rFonts w:cs="Simplified Arabic" w:hint="cs"/>
          <w:rtl/>
          <w:lang w:val="en-US" w:bidi="ar-EG"/>
        </w:rPr>
        <w:t>ل</w:t>
      </w:r>
      <w:r w:rsidR="0042219E" w:rsidRPr="00371AF7">
        <w:rPr>
          <w:rFonts w:cs="Simplified Arabic"/>
          <w:rtl/>
          <w:lang w:val="en-US" w:bidi="ar-EG"/>
        </w:rPr>
        <w:t xml:space="preserve">مؤشرات الإطار، </w:t>
      </w:r>
      <w:r w:rsidR="00EC5795" w:rsidRPr="00371AF7">
        <w:rPr>
          <w:rFonts w:cs="Simplified Arabic" w:hint="cs"/>
          <w:rtl/>
          <w:lang w:val="en-US" w:bidi="ar-EG"/>
        </w:rPr>
        <w:t>ب</w:t>
      </w:r>
      <w:r w:rsidR="0042219E" w:rsidRPr="00371AF7">
        <w:rPr>
          <w:rFonts w:cs="Simplified Arabic"/>
          <w:rtl/>
          <w:lang w:val="en-US" w:bidi="ar-EG"/>
        </w:rPr>
        <w:t xml:space="preserve">ولاية محددة زمنيا حتى اجتماعه السادس عشر. </w:t>
      </w:r>
      <w:r w:rsidR="00EC5795" w:rsidRPr="00371AF7">
        <w:rPr>
          <w:rFonts w:cs="Simplified Arabic" w:hint="cs"/>
          <w:rtl/>
          <w:lang w:val="en-US" w:bidi="ar-EG"/>
        </w:rPr>
        <w:t xml:space="preserve">وتم تكليف </w:t>
      </w:r>
      <w:r w:rsidR="0042219E" w:rsidRPr="00371AF7">
        <w:rPr>
          <w:rFonts w:cs="Simplified Arabic"/>
          <w:rtl/>
          <w:lang w:val="en-US" w:bidi="ar-EG"/>
        </w:rPr>
        <w:t xml:space="preserve">فريق الخبراء التقنيين المخصص </w:t>
      </w:r>
      <w:r w:rsidR="00EC5795" w:rsidRPr="00371AF7">
        <w:rPr>
          <w:rFonts w:cs="Simplified Arabic" w:hint="cs"/>
          <w:rtl/>
          <w:lang w:val="en-US" w:bidi="ar-EG"/>
        </w:rPr>
        <w:t>ل</w:t>
      </w:r>
      <w:r w:rsidR="0042219E" w:rsidRPr="00371AF7">
        <w:rPr>
          <w:rFonts w:cs="Simplified Arabic"/>
          <w:rtl/>
          <w:lang w:val="en-US" w:bidi="ar-EG"/>
        </w:rPr>
        <w:t xml:space="preserve">لمؤشرات </w:t>
      </w:r>
      <w:r w:rsidR="0051009E">
        <w:rPr>
          <w:rFonts w:cs="Simplified Arabic" w:hint="cs"/>
          <w:rtl/>
          <w:lang w:val="en-US" w:bidi="ar-EG"/>
        </w:rPr>
        <w:t>بإسداء</w:t>
      </w:r>
      <w:r w:rsidR="0042219E" w:rsidRPr="00371AF7">
        <w:rPr>
          <w:rFonts w:cs="Simplified Arabic"/>
          <w:rtl/>
          <w:lang w:val="en-US" w:bidi="ar-EG"/>
        </w:rPr>
        <w:t xml:space="preserve"> المشورة ال</w:t>
      </w:r>
      <w:r w:rsidR="00EC5795" w:rsidRPr="00371AF7">
        <w:rPr>
          <w:rFonts w:cs="Simplified Arabic"/>
          <w:rtl/>
          <w:lang w:val="en-US" w:bidi="ar-EG"/>
        </w:rPr>
        <w:t>تقني</w:t>
      </w:r>
      <w:r w:rsidR="0042219E" w:rsidRPr="00371AF7">
        <w:rPr>
          <w:rFonts w:cs="Simplified Arabic"/>
          <w:rtl/>
          <w:lang w:val="en-US" w:bidi="ar-EG"/>
        </w:rPr>
        <w:t xml:space="preserve">ة بشأن القضايا المتبقية </w:t>
      </w:r>
      <w:r w:rsidR="002060AA">
        <w:rPr>
          <w:rFonts w:cs="Simplified Arabic" w:hint="cs"/>
          <w:rtl/>
          <w:lang w:val="en-US" w:bidi="ar-EG"/>
        </w:rPr>
        <w:t xml:space="preserve">وتلك </w:t>
      </w:r>
      <w:r w:rsidR="0042219E" w:rsidRPr="00371AF7">
        <w:rPr>
          <w:rFonts w:cs="Simplified Arabic"/>
          <w:rtl/>
          <w:lang w:val="en-US" w:bidi="ar-EG"/>
        </w:rPr>
        <w:t xml:space="preserve">التي لم يتم حلها فيما يتعلق بإطار الرصد؛ </w:t>
      </w:r>
      <w:r w:rsidR="00EC5795" w:rsidRPr="00371AF7">
        <w:rPr>
          <w:rFonts w:cs="Simplified Arabic" w:hint="cs"/>
          <w:rtl/>
          <w:lang w:val="en-US" w:bidi="ar-EG"/>
        </w:rPr>
        <w:t>و</w:t>
      </w:r>
      <w:r w:rsidR="0051009E">
        <w:rPr>
          <w:rFonts w:cs="Simplified Arabic" w:hint="cs"/>
          <w:rtl/>
          <w:lang w:val="en-US" w:bidi="ar-EG"/>
        </w:rPr>
        <w:t>تقديم توجيهات</w:t>
      </w:r>
      <w:r w:rsidR="0042219E" w:rsidRPr="00371AF7">
        <w:rPr>
          <w:rFonts w:cs="Simplified Arabic"/>
          <w:rtl/>
          <w:lang w:val="en-US" w:bidi="ar-EG"/>
        </w:rPr>
        <w:t xml:space="preserve"> للأطراف بشأن استخدام المؤشرات في التخطيط و</w:t>
      </w:r>
      <w:r w:rsidR="00EC5795" w:rsidRPr="00371AF7">
        <w:rPr>
          <w:rFonts w:cs="Simplified Arabic" w:hint="cs"/>
          <w:rtl/>
          <w:lang w:val="en-US" w:bidi="ar-EG"/>
        </w:rPr>
        <w:t>الإبلاغ</w:t>
      </w:r>
      <w:r w:rsidR="0051009E">
        <w:rPr>
          <w:rFonts w:cs="Simplified Arabic" w:hint="cs"/>
          <w:rtl/>
          <w:lang w:val="en-US" w:bidi="ar-EG"/>
        </w:rPr>
        <w:t xml:space="preserve"> على الصعيد </w:t>
      </w:r>
      <w:r w:rsidR="0051009E" w:rsidRPr="00371AF7">
        <w:rPr>
          <w:rFonts w:cs="Simplified Arabic"/>
          <w:rtl/>
          <w:lang w:val="en-US" w:bidi="ar-EG"/>
        </w:rPr>
        <w:t>الوطني</w:t>
      </w:r>
      <w:r w:rsidR="0042219E" w:rsidRPr="00371AF7">
        <w:rPr>
          <w:rFonts w:cs="Simplified Arabic"/>
          <w:rtl/>
          <w:lang w:val="en-US" w:bidi="ar-EG"/>
        </w:rPr>
        <w:t xml:space="preserve">؛ </w:t>
      </w:r>
      <w:r w:rsidR="00EC5795" w:rsidRPr="00371AF7">
        <w:rPr>
          <w:rFonts w:cs="Simplified Arabic" w:hint="cs"/>
          <w:rtl/>
          <w:lang w:val="en-US" w:bidi="ar-EG"/>
        </w:rPr>
        <w:t>و</w:t>
      </w:r>
      <w:r w:rsidR="0051009E">
        <w:rPr>
          <w:rFonts w:cs="Simplified Arabic" w:hint="cs"/>
          <w:rtl/>
          <w:lang w:val="en-US" w:bidi="ar-EG"/>
        </w:rPr>
        <w:t>تقديم توجيهات</w:t>
      </w:r>
      <w:r w:rsidR="0042219E" w:rsidRPr="00371AF7">
        <w:rPr>
          <w:rFonts w:cs="Simplified Arabic"/>
          <w:rtl/>
          <w:lang w:val="en-US" w:bidi="ar-EG"/>
        </w:rPr>
        <w:t xml:space="preserve"> </w:t>
      </w:r>
      <w:r w:rsidR="00EC5795" w:rsidRPr="00371AF7">
        <w:rPr>
          <w:rFonts w:cs="Simplified Arabic" w:hint="cs"/>
          <w:rtl/>
          <w:lang w:val="en-US" w:bidi="ar-EG"/>
        </w:rPr>
        <w:t>بشأن</w:t>
      </w:r>
      <w:r w:rsidR="0042219E" w:rsidRPr="00371AF7">
        <w:rPr>
          <w:rFonts w:cs="Simplified Arabic"/>
          <w:rtl/>
          <w:lang w:val="en-US" w:bidi="ar-EG"/>
        </w:rPr>
        <w:t xml:space="preserve"> </w:t>
      </w:r>
      <w:r w:rsidR="0051009E">
        <w:rPr>
          <w:rFonts w:cs="Simplified Arabic" w:hint="cs"/>
          <w:rtl/>
          <w:lang w:val="en-US" w:bidi="ar-EG"/>
        </w:rPr>
        <w:t>طرق</w:t>
      </w:r>
      <w:r w:rsidR="0042219E" w:rsidRPr="00371AF7">
        <w:rPr>
          <w:rFonts w:cs="Simplified Arabic"/>
          <w:rtl/>
          <w:lang w:val="en-US" w:bidi="ar-EG"/>
        </w:rPr>
        <w:t xml:space="preserve"> سد </w:t>
      </w:r>
      <w:r w:rsidR="0051009E">
        <w:rPr>
          <w:rFonts w:cs="Simplified Arabic" w:hint="cs"/>
          <w:rtl/>
          <w:lang w:val="en-US" w:bidi="ar-EG"/>
        </w:rPr>
        <w:t>ال</w:t>
      </w:r>
      <w:r w:rsidR="0042219E" w:rsidRPr="00371AF7">
        <w:rPr>
          <w:rFonts w:cs="Simplified Arabic"/>
          <w:rtl/>
          <w:lang w:val="en-US" w:bidi="ar-EG"/>
        </w:rPr>
        <w:t>فجوات الزمانية والمكانية</w:t>
      </w:r>
      <w:r w:rsidR="0051009E">
        <w:rPr>
          <w:rFonts w:cs="Simplified Arabic" w:hint="cs"/>
          <w:rtl/>
          <w:lang w:val="en-US" w:bidi="ar-EG"/>
        </w:rPr>
        <w:t xml:space="preserve"> في </w:t>
      </w:r>
      <w:r w:rsidR="0051009E" w:rsidRPr="00371AF7">
        <w:rPr>
          <w:rFonts w:cs="Simplified Arabic"/>
          <w:rtl/>
          <w:lang w:val="en-US" w:bidi="ar-EG"/>
        </w:rPr>
        <w:t>البيانات</w:t>
      </w:r>
      <w:r w:rsidR="0042219E" w:rsidRPr="00371AF7">
        <w:rPr>
          <w:rFonts w:cs="Simplified Arabic"/>
          <w:rtl/>
          <w:lang w:val="en-US" w:bidi="ar-EG"/>
        </w:rPr>
        <w:t>؛ و</w:t>
      </w:r>
      <w:r w:rsidR="0051009E">
        <w:rPr>
          <w:rFonts w:cs="Simplified Arabic" w:hint="cs"/>
          <w:rtl/>
          <w:lang w:val="en-US" w:bidi="ar-EG"/>
        </w:rPr>
        <w:t>إسداء ال</w:t>
      </w:r>
      <w:r w:rsidR="0042219E" w:rsidRPr="00371AF7">
        <w:rPr>
          <w:rFonts w:cs="Simplified Arabic"/>
          <w:rtl/>
          <w:lang w:val="en-US" w:bidi="ar-EG"/>
        </w:rPr>
        <w:t>مشورة بشأن القدرات والفجوات والاحتياجات</w:t>
      </w:r>
      <w:r w:rsidR="0051009E">
        <w:rPr>
          <w:rFonts w:cs="Simplified Arabic" w:hint="cs"/>
          <w:rtl/>
          <w:lang w:val="en-US" w:bidi="ar-EG"/>
        </w:rPr>
        <w:t xml:space="preserve"> </w:t>
      </w:r>
      <w:r w:rsidR="0051009E" w:rsidRPr="00371AF7">
        <w:rPr>
          <w:rFonts w:cs="Simplified Arabic"/>
          <w:rtl/>
          <w:lang w:val="en-US" w:bidi="ar-EG"/>
        </w:rPr>
        <w:t>الحالية</w:t>
      </w:r>
      <w:r w:rsidR="0042219E" w:rsidRPr="00371AF7">
        <w:rPr>
          <w:rFonts w:cs="Simplified Arabic"/>
          <w:rtl/>
          <w:lang w:val="en-US" w:bidi="ar-EG"/>
        </w:rPr>
        <w:t xml:space="preserve">. وطلب مؤتمر الأطراف أن </w:t>
      </w:r>
      <w:r w:rsidR="0051009E">
        <w:rPr>
          <w:rFonts w:cs="Simplified Arabic" w:hint="cs"/>
          <w:rtl/>
          <w:lang w:val="en-US" w:bidi="ar-EG"/>
        </w:rPr>
        <w:t>ت</w:t>
      </w:r>
      <w:r w:rsidR="0042219E" w:rsidRPr="00371AF7">
        <w:rPr>
          <w:rFonts w:cs="Simplified Arabic"/>
          <w:rtl/>
          <w:lang w:val="en-US" w:bidi="ar-EG"/>
        </w:rPr>
        <w:t>قوم الأمين</w:t>
      </w:r>
      <w:r w:rsidR="0051009E">
        <w:rPr>
          <w:rFonts w:cs="Simplified Arabic" w:hint="cs"/>
          <w:rtl/>
          <w:lang w:val="en-US" w:bidi="ar-EG"/>
        </w:rPr>
        <w:t>ة</w:t>
      </w:r>
      <w:r w:rsidR="0042219E" w:rsidRPr="00371AF7">
        <w:rPr>
          <w:rFonts w:cs="Simplified Arabic"/>
          <w:rtl/>
          <w:lang w:val="en-US" w:bidi="ar-EG"/>
        </w:rPr>
        <w:t xml:space="preserve"> التنفيذي</w:t>
      </w:r>
      <w:r w:rsidR="0051009E">
        <w:rPr>
          <w:rFonts w:cs="Simplified Arabic" w:hint="cs"/>
          <w:rtl/>
          <w:lang w:val="en-US" w:bidi="ar-EG"/>
        </w:rPr>
        <w:t>ة</w:t>
      </w:r>
      <w:r w:rsidR="0042219E" w:rsidRPr="00371AF7">
        <w:rPr>
          <w:rFonts w:cs="Simplified Arabic"/>
          <w:rtl/>
          <w:lang w:val="en-US" w:bidi="ar-EG"/>
        </w:rPr>
        <w:t xml:space="preserve">، بالتعاون مع فريق الخبراء التقنيين </w:t>
      </w:r>
      <w:r w:rsidR="009817BE" w:rsidRPr="00371AF7">
        <w:rPr>
          <w:rFonts w:cs="Simplified Arabic"/>
          <w:rtl/>
          <w:lang w:val="en-US" w:bidi="ar-EG"/>
        </w:rPr>
        <w:t>المخصص للمؤش</w:t>
      </w:r>
      <w:r w:rsidR="0042219E" w:rsidRPr="00371AF7">
        <w:rPr>
          <w:rFonts w:cs="Simplified Arabic"/>
          <w:rtl/>
          <w:lang w:val="en-US" w:bidi="ar-EG"/>
        </w:rPr>
        <w:t xml:space="preserve">رات، بعقد مناقشات عبر الإنترنت </w:t>
      </w:r>
      <w:r w:rsidR="00EC5795" w:rsidRPr="00371AF7">
        <w:rPr>
          <w:rFonts w:cs="Simplified Arabic" w:hint="cs"/>
          <w:rtl/>
          <w:lang w:val="en-US" w:bidi="ar-EG"/>
        </w:rPr>
        <w:t>بشأن</w:t>
      </w:r>
      <w:r w:rsidR="0042219E" w:rsidRPr="00371AF7">
        <w:rPr>
          <w:rFonts w:cs="Simplified Arabic"/>
          <w:rtl/>
          <w:lang w:val="en-US" w:bidi="ar-EG"/>
        </w:rPr>
        <w:t xml:space="preserve"> رصد </w:t>
      </w:r>
      <w:r w:rsidR="0042219E" w:rsidRPr="00371AF7">
        <w:rPr>
          <w:rFonts w:cs="Simplified Arabic" w:hint="cs"/>
          <w:rtl/>
          <w:lang w:val="en-US" w:bidi="ar-EG"/>
        </w:rPr>
        <w:t>ال</w:t>
      </w:r>
      <w:r w:rsidR="0042219E" w:rsidRPr="00371AF7">
        <w:rPr>
          <w:rFonts w:cs="Simplified Arabic"/>
          <w:rtl/>
          <w:lang w:val="en-US" w:bidi="ar-EG"/>
        </w:rPr>
        <w:t>إطار.</w:t>
      </w:r>
    </w:p>
    <w:p w14:paraId="62C48B34" w14:textId="43C279BC" w:rsidR="00A34F0A" w:rsidRPr="00371AF7" w:rsidRDefault="00EC5795" w:rsidP="00DD35EA">
      <w:pPr>
        <w:pStyle w:val="ListParagraph"/>
        <w:numPr>
          <w:ilvl w:val="0"/>
          <w:numId w:val="7"/>
        </w:numPr>
        <w:tabs>
          <w:tab w:val="left" w:pos="1280"/>
        </w:tabs>
        <w:bidi/>
        <w:spacing w:before="120" w:line="216" w:lineRule="auto"/>
        <w:ind w:left="567" w:firstLine="0"/>
        <w:contextualSpacing w:val="0"/>
        <w:rPr>
          <w:rFonts w:cs="Simplified Arabic"/>
          <w:lang w:val="en-US" w:bidi="ar-EG"/>
        </w:rPr>
      </w:pPr>
      <w:r w:rsidRPr="00371AF7">
        <w:rPr>
          <w:rFonts w:cs="Simplified Arabic" w:hint="cs"/>
          <w:rtl/>
          <w:lang w:val="en-US" w:bidi="ar-EG"/>
        </w:rPr>
        <w:t>و</w:t>
      </w:r>
      <w:r w:rsidR="00A34F0A" w:rsidRPr="00371AF7">
        <w:rPr>
          <w:rFonts w:cs="Simplified Arabic"/>
          <w:rtl/>
          <w:lang w:val="en-US" w:bidi="ar-EG"/>
        </w:rPr>
        <w:t xml:space="preserve">في مقرره </w:t>
      </w:r>
      <w:hyperlink r:id="rId12" w:history="1">
        <w:r w:rsidR="00A34F0A" w:rsidRPr="00371AF7">
          <w:rPr>
            <w:rStyle w:val="Hyperlink"/>
            <w:rFonts w:cs="Simplified Arabic"/>
            <w:sz w:val="24"/>
            <w:rtl/>
            <w:lang w:val="en-US" w:bidi="ar-EG"/>
          </w:rPr>
          <w:t>15/22</w:t>
        </w:r>
      </w:hyperlink>
      <w:r w:rsidR="00A34F0A" w:rsidRPr="00371AF7">
        <w:rPr>
          <w:rFonts w:cs="Simplified Arabic"/>
          <w:rtl/>
          <w:lang w:val="en-US" w:bidi="ar-EG"/>
        </w:rPr>
        <w:t xml:space="preserve">، رحب مؤتمر الأطراف بالعناصر والمهام ذات الصلة ببرنامج العمل المشترك بشأن الروابط بين التنوع البيولوجي والثقافي، على النحو الوارد في مرفق المقرر. </w:t>
      </w:r>
      <w:r w:rsidRPr="00371AF7">
        <w:rPr>
          <w:rFonts w:cs="Simplified Arabic" w:hint="cs"/>
          <w:rtl/>
          <w:lang w:val="en-US" w:bidi="ar-EG"/>
        </w:rPr>
        <w:t>و</w:t>
      </w:r>
      <w:r w:rsidR="00A34F0A" w:rsidRPr="00371AF7">
        <w:rPr>
          <w:rFonts w:cs="Simplified Arabic"/>
          <w:rtl/>
          <w:lang w:val="en-US" w:bidi="ar-EG"/>
        </w:rPr>
        <w:t xml:space="preserve">في المهمة </w:t>
      </w:r>
      <w:r w:rsidR="005A715F" w:rsidRPr="00371AF7">
        <w:rPr>
          <w:rFonts w:cs="Simplified Arabic" w:hint="cs"/>
          <w:rtl/>
          <w:lang w:val="en-US" w:bidi="ar-EG"/>
        </w:rPr>
        <w:t>2-أ</w:t>
      </w:r>
      <w:r w:rsidR="00A34F0A" w:rsidRPr="00371AF7">
        <w:rPr>
          <w:rFonts w:cs="Simplified Arabic"/>
          <w:rtl/>
          <w:lang w:val="en-US" w:bidi="ar-EG"/>
        </w:rPr>
        <w:t xml:space="preserve"> من ذلك المرفق، تم تكليف الفريق العامل بين الدورات المفتوح العضوية </w:t>
      </w:r>
      <w:r w:rsidRPr="00371AF7">
        <w:rPr>
          <w:rFonts w:cs="Simplified Arabic" w:hint="cs"/>
          <w:rtl/>
          <w:lang w:val="en-US" w:bidi="ar-EG"/>
        </w:rPr>
        <w:t>المخصص</w:t>
      </w:r>
      <w:r w:rsidR="00A34F0A" w:rsidRPr="00371AF7">
        <w:rPr>
          <w:rFonts w:cs="Simplified Arabic"/>
          <w:rtl/>
          <w:lang w:val="en-US" w:bidi="ar-EG"/>
        </w:rPr>
        <w:t xml:space="preserve"> </w:t>
      </w:r>
      <w:r w:rsidRPr="00371AF7">
        <w:rPr>
          <w:rFonts w:cs="Simplified Arabic" w:hint="cs"/>
          <w:rtl/>
          <w:lang w:val="en-US" w:bidi="ar-EG"/>
        </w:rPr>
        <w:t>ل</w:t>
      </w:r>
      <w:r w:rsidR="00A34F0A" w:rsidRPr="00371AF7">
        <w:rPr>
          <w:rFonts w:cs="Simplified Arabic"/>
          <w:rtl/>
          <w:lang w:val="en-US" w:bidi="ar-EG"/>
        </w:rPr>
        <w:t xml:space="preserve">لمادة 8(ي) والأحكام </w:t>
      </w:r>
      <w:r w:rsidRPr="00371AF7">
        <w:rPr>
          <w:rFonts w:cs="Simplified Arabic" w:hint="cs"/>
          <w:rtl/>
          <w:lang w:val="en-US" w:bidi="ar-EG"/>
        </w:rPr>
        <w:t>المتصلة بها</w:t>
      </w:r>
      <w:r w:rsidR="00A34F0A" w:rsidRPr="00371AF7">
        <w:rPr>
          <w:rFonts w:cs="Simplified Arabic"/>
          <w:rtl/>
          <w:lang w:val="en-US" w:bidi="ar-EG"/>
        </w:rPr>
        <w:t xml:space="preserve"> من الاتفاقية، إلى جانب الهيئة الفرعية، باستعراض وتحديث مؤشرات ال</w:t>
      </w:r>
      <w:r w:rsidRPr="00371AF7">
        <w:rPr>
          <w:rFonts w:cs="Simplified Arabic"/>
          <w:rtl/>
          <w:lang w:val="en-US" w:bidi="ar-EG"/>
        </w:rPr>
        <w:t>معارف</w:t>
      </w:r>
      <w:r w:rsidR="00A34F0A" w:rsidRPr="00371AF7">
        <w:rPr>
          <w:rFonts w:cs="Simplified Arabic"/>
          <w:rtl/>
          <w:lang w:val="en-US" w:bidi="ar-EG"/>
        </w:rPr>
        <w:t xml:space="preserve"> التقليدية</w:t>
      </w:r>
      <w:r w:rsidR="00A37924" w:rsidRPr="00371AF7">
        <w:rPr>
          <w:rStyle w:val="FootnoteReference"/>
          <w:rFonts w:cs="Simplified Arabic"/>
          <w:u w:val="none"/>
          <w:vertAlign w:val="superscript"/>
          <w:rtl/>
          <w:lang w:val="en-US" w:bidi="ar-EG"/>
        </w:rPr>
        <w:footnoteReference w:id="4"/>
      </w:r>
      <w:r w:rsidR="00A34F0A" w:rsidRPr="00371AF7">
        <w:rPr>
          <w:rFonts w:cs="Simplified Arabic"/>
          <w:vertAlign w:val="superscript"/>
          <w:rtl/>
          <w:lang w:val="en-US" w:bidi="ar-EG"/>
        </w:rPr>
        <w:t xml:space="preserve"> </w:t>
      </w:r>
      <w:r w:rsidR="00A34F0A" w:rsidRPr="00371AF7">
        <w:rPr>
          <w:rFonts w:cs="Simplified Arabic"/>
          <w:rtl/>
          <w:lang w:val="en-US" w:bidi="ar-EG"/>
        </w:rPr>
        <w:t xml:space="preserve">المعتمدة في المقرر </w:t>
      </w:r>
      <w:hyperlink r:id="rId13" w:history="1">
        <w:r w:rsidR="00A34F0A" w:rsidRPr="00371AF7">
          <w:rPr>
            <w:rStyle w:val="Hyperlink"/>
            <w:rFonts w:cs="Simplified Arabic"/>
            <w:sz w:val="24"/>
            <w:rtl/>
            <w:lang w:val="en-US" w:bidi="ar-EG"/>
          </w:rPr>
          <w:t>13/28</w:t>
        </w:r>
      </w:hyperlink>
      <w:r w:rsidR="006E2B2E" w:rsidRPr="00371AF7">
        <w:rPr>
          <w:rFonts w:cs="Simplified Arabic" w:hint="cs"/>
          <w:rtl/>
          <w:lang w:val="en-US" w:bidi="ar-EG"/>
        </w:rPr>
        <w:t xml:space="preserve"> و</w:t>
      </w:r>
      <w:r w:rsidR="00A34F0A" w:rsidRPr="00371AF7">
        <w:rPr>
          <w:rFonts w:cs="Simplified Arabic"/>
          <w:rtl/>
          <w:lang w:val="en-US" w:bidi="ar-EG"/>
        </w:rPr>
        <w:t>المتعلقة بحفظ التنوع البيولوجي واستخدامه المستدام، في ضوء الإطار والعمل الجاري بشأن التنوع البيولوجي والثقافي و</w:t>
      </w:r>
      <w:r w:rsidRPr="00371AF7">
        <w:rPr>
          <w:rFonts w:cs="Simplified Arabic"/>
          <w:rtl/>
          <w:lang w:val="en-US" w:bidi="ar-EG"/>
        </w:rPr>
        <w:t>رفاه</w:t>
      </w:r>
      <w:r w:rsidR="00A34F0A" w:rsidRPr="00371AF7">
        <w:rPr>
          <w:rFonts w:cs="Simplified Arabic"/>
          <w:rtl/>
          <w:lang w:val="en-US" w:bidi="ar-EG"/>
        </w:rPr>
        <w:t xml:space="preserve"> الإنسان.</w:t>
      </w:r>
    </w:p>
    <w:p w14:paraId="51BA98B1" w14:textId="3F17545C" w:rsidR="00127B59" w:rsidRPr="00371AF7" w:rsidRDefault="006E2B2E" w:rsidP="00DD35EA">
      <w:pPr>
        <w:pStyle w:val="ListParagraph"/>
        <w:numPr>
          <w:ilvl w:val="0"/>
          <w:numId w:val="7"/>
        </w:numPr>
        <w:tabs>
          <w:tab w:val="left" w:pos="1280"/>
        </w:tabs>
        <w:bidi/>
        <w:spacing w:before="120" w:line="216" w:lineRule="auto"/>
        <w:ind w:left="567" w:firstLine="0"/>
        <w:contextualSpacing w:val="0"/>
        <w:rPr>
          <w:rFonts w:cs="Simplified Arabic"/>
          <w:lang w:val="en-US" w:bidi="ar-EG"/>
        </w:rPr>
      </w:pPr>
      <w:r w:rsidRPr="00371AF7">
        <w:rPr>
          <w:rFonts w:cs="Simplified Arabic" w:hint="cs"/>
          <w:rtl/>
          <w:lang w:val="en-US" w:bidi="ar-EG"/>
        </w:rPr>
        <w:t>و</w:t>
      </w:r>
      <w:r w:rsidR="00127B59" w:rsidRPr="00371AF7">
        <w:rPr>
          <w:rFonts w:cs="Simplified Arabic"/>
          <w:rtl/>
          <w:lang w:val="en-US" w:bidi="ar-EG"/>
        </w:rPr>
        <w:t xml:space="preserve">طلب مؤتمر الأطراف، في مقرره </w:t>
      </w:r>
      <w:hyperlink r:id="rId14" w:history="1">
        <w:r w:rsidR="00127B59" w:rsidRPr="00371AF7">
          <w:rPr>
            <w:rStyle w:val="Hyperlink"/>
            <w:rFonts w:cs="Simplified Arabic"/>
            <w:rtl/>
            <w:lang w:val="en-US" w:bidi="ar-EG"/>
          </w:rPr>
          <w:t>15/7</w:t>
        </w:r>
      </w:hyperlink>
      <w:r w:rsidR="00127B59" w:rsidRPr="00371AF7">
        <w:rPr>
          <w:rFonts w:cs="Simplified Arabic"/>
          <w:rtl/>
          <w:lang w:val="en-US" w:bidi="ar-EG"/>
        </w:rPr>
        <w:t>، إلى الأمين</w:t>
      </w:r>
      <w:r w:rsidRPr="00371AF7">
        <w:rPr>
          <w:rFonts w:cs="Simplified Arabic" w:hint="cs"/>
          <w:rtl/>
          <w:lang w:val="en-US" w:bidi="ar-EG"/>
        </w:rPr>
        <w:t>ة</w:t>
      </w:r>
      <w:r w:rsidR="00127B59" w:rsidRPr="00371AF7">
        <w:rPr>
          <w:rFonts w:cs="Simplified Arabic"/>
          <w:rtl/>
          <w:lang w:val="en-US" w:bidi="ar-EG"/>
        </w:rPr>
        <w:t xml:space="preserve"> التنفيذي</w:t>
      </w:r>
      <w:r w:rsidRPr="00371AF7">
        <w:rPr>
          <w:rFonts w:cs="Simplified Arabic" w:hint="cs"/>
          <w:rtl/>
          <w:lang w:val="en-US" w:bidi="ar-EG"/>
        </w:rPr>
        <w:t>ة</w:t>
      </w:r>
      <w:r w:rsidR="00127B59" w:rsidRPr="00371AF7">
        <w:rPr>
          <w:rFonts w:cs="Simplified Arabic"/>
          <w:rtl/>
          <w:lang w:val="en-US" w:bidi="ar-EG"/>
        </w:rPr>
        <w:t xml:space="preserve"> إنشاء فريق خبراء تقني</w:t>
      </w:r>
      <w:r w:rsidRPr="00371AF7">
        <w:rPr>
          <w:rFonts w:cs="Simplified Arabic" w:hint="cs"/>
          <w:rtl/>
          <w:lang w:val="en-US" w:bidi="ar-EG"/>
        </w:rPr>
        <w:t>ين</w:t>
      </w:r>
      <w:r w:rsidR="00127B59" w:rsidRPr="00371AF7">
        <w:rPr>
          <w:rFonts w:cs="Simplified Arabic"/>
          <w:rtl/>
          <w:lang w:val="en-US" w:bidi="ar-EG"/>
        </w:rPr>
        <w:t xml:space="preserve"> معني بعناصر الإبلاغ المالي في رصد </w:t>
      </w:r>
      <w:r w:rsidR="00127B59" w:rsidRPr="00371AF7">
        <w:rPr>
          <w:rFonts w:cs="Simplified Arabic" w:hint="cs"/>
          <w:rtl/>
          <w:lang w:val="en-US" w:bidi="ar-EG"/>
        </w:rPr>
        <w:t>ال</w:t>
      </w:r>
      <w:r w:rsidR="00127B59" w:rsidRPr="00371AF7">
        <w:rPr>
          <w:rFonts w:cs="Simplified Arabic"/>
          <w:rtl/>
          <w:lang w:val="en-US" w:bidi="ar-EG"/>
        </w:rPr>
        <w:t>إطار.</w:t>
      </w:r>
    </w:p>
    <w:p w14:paraId="58C20F31" w14:textId="2A49ACCD" w:rsidR="00BC18D3" w:rsidRPr="00371AF7" w:rsidRDefault="00BC18D3" w:rsidP="00DD35EA">
      <w:pPr>
        <w:pStyle w:val="ListParagraph"/>
        <w:numPr>
          <w:ilvl w:val="0"/>
          <w:numId w:val="7"/>
        </w:numPr>
        <w:tabs>
          <w:tab w:val="left" w:pos="1280"/>
        </w:tabs>
        <w:bidi/>
        <w:spacing w:before="120" w:line="216" w:lineRule="auto"/>
        <w:ind w:left="567" w:firstLine="0"/>
        <w:contextualSpacing w:val="0"/>
        <w:rPr>
          <w:rFonts w:cs="Simplified Arabic"/>
          <w:lang w:val="en-US" w:bidi="ar-EG"/>
        </w:rPr>
      </w:pPr>
      <w:r w:rsidRPr="00371AF7">
        <w:rPr>
          <w:rFonts w:cs="Simplified Arabic"/>
          <w:rtl/>
          <w:lang w:val="en-US" w:bidi="ar-EG"/>
        </w:rPr>
        <w:t xml:space="preserve">وفي اجتماعها الخامس والعشرين، استعرضت الهيئة الفرعية </w:t>
      </w:r>
      <w:r w:rsidR="006E2B2E" w:rsidRPr="00371AF7">
        <w:rPr>
          <w:rFonts w:cs="Simplified Arabic" w:hint="cs"/>
          <w:rtl/>
          <w:lang w:val="en-US" w:bidi="ar-EG"/>
        </w:rPr>
        <w:t xml:space="preserve">العمل الذي اضطلع به </w:t>
      </w:r>
      <w:r w:rsidRPr="00371AF7">
        <w:rPr>
          <w:rFonts w:cs="Simplified Arabic"/>
          <w:rtl/>
          <w:lang w:val="en-US" w:bidi="ar-EG"/>
        </w:rPr>
        <w:t xml:space="preserve">فريق الخبراء التقنيين المخصص </w:t>
      </w:r>
      <w:r w:rsidR="006E2B2E" w:rsidRPr="00371AF7">
        <w:rPr>
          <w:rFonts w:cs="Simplified Arabic" w:hint="cs"/>
          <w:rtl/>
          <w:lang w:val="en-US" w:bidi="ar-EG"/>
        </w:rPr>
        <w:t>ل</w:t>
      </w:r>
      <w:r w:rsidRPr="00371AF7">
        <w:rPr>
          <w:rFonts w:cs="Simplified Arabic"/>
          <w:rtl/>
          <w:lang w:val="en-US" w:bidi="ar-EG"/>
        </w:rPr>
        <w:t xml:space="preserve">لمؤشرات حتى الآن. </w:t>
      </w:r>
      <w:r w:rsidR="009817BE" w:rsidRPr="00371AF7">
        <w:rPr>
          <w:rFonts w:cs="Simplified Arabic" w:hint="cs"/>
          <w:rtl/>
          <w:lang w:val="en-US" w:bidi="ar-EG"/>
        </w:rPr>
        <w:t>و</w:t>
      </w:r>
      <w:r w:rsidRPr="00371AF7">
        <w:rPr>
          <w:rFonts w:cs="Simplified Arabic"/>
          <w:rtl/>
          <w:lang w:val="en-US" w:bidi="ar-EG"/>
        </w:rPr>
        <w:t xml:space="preserve">طلبت الهيئة الفرعية، في توصيتها </w:t>
      </w:r>
      <w:hyperlink r:id="rId15" w:history="1">
        <w:r w:rsidRPr="007C38E6">
          <w:rPr>
            <w:rStyle w:val="Hyperlink"/>
            <w:rFonts w:cs="Simplified Arabic"/>
            <w:rtl/>
            <w:lang w:val="en-US" w:bidi="ar-EG"/>
          </w:rPr>
          <w:t>25/1</w:t>
        </w:r>
      </w:hyperlink>
      <w:r w:rsidRPr="00371AF7">
        <w:rPr>
          <w:rFonts w:cs="Simplified Arabic"/>
          <w:rtl/>
          <w:lang w:val="en-US" w:bidi="ar-EG"/>
        </w:rPr>
        <w:t xml:space="preserve">، إلى الأمين التنفيذي تجميع الآراء الواردة من الأطراف بشأن البيانات الوصفية لكل مؤشر، ولا سيما </w:t>
      </w:r>
      <w:r w:rsidR="007C38E6">
        <w:rPr>
          <w:rFonts w:cs="Simplified Arabic" w:hint="cs"/>
          <w:rtl/>
          <w:lang w:val="en-US" w:bidi="ar-EG"/>
        </w:rPr>
        <w:t xml:space="preserve">بشأن </w:t>
      </w:r>
      <w:r w:rsidRPr="00371AF7">
        <w:rPr>
          <w:rFonts w:cs="Simplified Arabic"/>
          <w:rtl/>
          <w:lang w:val="en-US" w:bidi="ar-EG"/>
        </w:rPr>
        <w:t xml:space="preserve">المؤشرات الرئيسية التي ليس لها منهجية قائمة، فضلا عن معلومات تفسيرية إضافية </w:t>
      </w:r>
      <w:r w:rsidR="009817BE" w:rsidRPr="00371AF7">
        <w:rPr>
          <w:rFonts w:cs="Simplified Arabic" w:hint="cs"/>
          <w:rtl/>
          <w:lang w:val="en-US" w:bidi="ar-EG"/>
        </w:rPr>
        <w:t>عن</w:t>
      </w:r>
      <w:r w:rsidRPr="00371AF7">
        <w:rPr>
          <w:rFonts w:cs="Simplified Arabic"/>
          <w:rtl/>
          <w:lang w:val="en-US" w:bidi="ar-EG"/>
        </w:rPr>
        <w:t xml:space="preserve"> قائمة </w:t>
      </w:r>
      <w:r w:rsidR="009817BE" w:rsidRPr="00371AF7">
        <w:rPr>
          <w:rFonts w:cs="Simplified Arabic" w:hint="cs"/>
          <w:rtl/>
          <w:lang w:val="en-US" w:bidi="ar-EG"/>
        </w:rPr>
        <w:t>أسئلة المؤشرات الثنائية</w:t>
      </w:r>
      <w:r w:rsidRPr="00371AF7">
        <w:rPr>
          <w:rFonts w:cs="Simplified Arabic"/>
          <w:rtl/>
          <w:lang w:val="en-US" w:bidi="ar-EG"/>
        </w:rPr>
        <w:t xml:space="preserve">، بما في ذلك </w:t>
      </w:r>
      <w:r w:rsidR="00EC5795" w:rsidRPr="00371AF7">
        <w:rPr>
          <w:rFonts w:cs="Simplified Arabic"/>
          <w:rtl/>
          <w:lang w:val="en-US" w:bidi="ar-EG"/>
        </w:rPr>
        <w:t>إرشادات</w:t>
      </w:r>
      <w:r w:rsidRPr="00371AF7">
        <w:rPr>
          <w:rFonts w:cs="Simplified Arabic"/>
          <w:rtl/>
          <w:lang w:val="en-US" w:bidi="ar-EG"/>
        </w:rPr>
        <w:t xml:space="preserve"> بشأن المنهجيات التي </w:t>
      </w:r>
      <w:r w:rsidR="007C38E6">
        <w:rPr>
          <w:rFonts w:cs="Simplified Arabic" w:hint="cs"/>
          <w:rtl/>
          <w:lang w:val="en-US" w:bidi="ar-EG"/>
        </w:rPr>
        <w:t>سوف تُستخدم</w:t>
      </w:r>
      <w:r w:rsidRPr="00371AF7">
        <w:rPr>
          <w:rFonts w:cs="Simplified Arabic"/>
          <w:rtl/>
          <w:lang w:val="en-US" w:bidi="ar-EG"/>
        </w:rPr>
        <w:t xml:space="preserve"> لتجميع المؤشرات العالمية </w:t>
      </w:r>
      <w:r w:rsidR="007C38E6">
        <w:rPr>
          <w:rFonts w:cs="Simplified Arabic" w:hint="cs"/>
          <w:rtl/>
          <w:lang w:val="en-US" w:bidi="ar-EG"/>
        </w:rPr>
        <w:t>استنادا إ</w:t>
      </w:r>
      <w:r w:rsidRPr="00371AF7">
        <w:rPr>
          <w:rFonts w:cs="Simplified Arabic"/>
          <w:rtl/>
          <w:lang w:val="en-US" w:bidi="ar-EG"/>
        </w:rPr>
        <w:t xml:space="preserve">لى </w:t>
      </w:r>
      <w:r w:rsidR="007C38E6">
        <w:rPr>
          <w:rFonts w:cs="Simplified Arabic" w:hint="cs"/>
          <w:rtl/>
          <w:lang w:val="en-US" w:bidi="ar-EG"/>
        </w:rPr>
        <w:t>الردود</w:t>
      </w:r>
      <w:r w:rsidRPr="00371AF7">
        <w:rPr>
          <w:rFonts w:cs="Simplified Arabic"/>
          <w:rtl/>
          <w:lang w:val="en-US" w:bidi="ar-EG"/>
        </w:rPr>
        <w:t xml:space="preserve"> الثنائية، وعتبات الرد على الأسئلة ومسرد </w:t>
      </w:r>
      <w:r w:rsidR="009817BE" w:rsidRPr="00371AF7">
        <w:rPr>
          <w:rFonts w:cs="Simplified Arabic" w:hint="cs"/>
          <w:rtl/>
          <w:lang w:val="en-US" w:bidi="ar-EG"/>
        </w:rPr>
        <w:t>ل</w:t>
      </w:r>
      <w:r w:rsidRPr="00371AF7">
        <w:rPr>
          <w:rFonts w:cs="Simplified Arabic"/>
          <w:rtl/>
          <w:lang w:val="en-US" w:bidi="ar-EG"/>
        </w:rPr>
        <w:t xml:space="preserve">لمصطلحات الرئيسية. وطلبت أيضا </w:t>
      </w:r>
      <w:r w:rsidR="009817BE" w:rsidRPr="00371AF7">
        <w:rPr>
          <w:rFonts w:cs="Simplified Arabic" w:hint="cs"/>
          <w:rtl/>
          <w:lang w:val="en-US" w:bidi="ar-EG"/>
        </w:rPr>
        <w:t>إلى</w:t>
      </w:r>
      <w:r w:rsidRPr="00371AF7">
        <w:rPr>
          <w:rFonts w:cs="Simplified Arabic"/>
          <w:rtl/>
          <w:lang w:val="en-US" w:bidi="ar-EG"/>
        </w:rPr>
        <w:t xml:space="preserve"> الأمين التنفيذي </w:t>
      </w:r>
      <w:r w:rsidR="007C38E6">
        <w:rPr>
          <w:rFonts w:cs="Simplified Arabic" w:hint="cs"/>
          <w:rtl/>
          <w:lang w:val="en-US" w:bidi="ar-EG"/>
        </w:rPr>
        <w:t xml:space="preserve">إعداد </w:t>
      </w:r>
      <w:r w:rsidR="00C5254A">
        <w:rPr>
          <w:rFonts w:cs="Simplified Arabic" w:hint="cs"/>
          <w:rtl/>
          <w:lang w:val="en-US" w:bidi="ar-EG"/>
        </w:rPr>
        <w:t>ملخص</w:t>
      </w:r>
      <w:r w:rsidRPr="00371AF7">
        <w:rPr>
          <w:rFonts w:cs="Simplified Arabic"/>
          <w:rtl/>
          <w:lang w:val="en-US" w:bidi="ar-EG"/>
        </w:rPr>
        <w:t xml:space="preserve"> للتعليقات </w:t>
      </w:r>
      <w:r w:rsidR="007C38E6">
        <w:rPr>
          <w:rFonts w:cs="Simplified Arabic" w:hint="cs"/>
          <w:rtl/>
          <w:lang w:val="en-US" w:bidi="ar-EG"/>
        </w:rPr>
        <w:t xml:space="preserve">في شكل </w:t>
      </w:r>
      <w:r w:rsidRPr="00371AF7">
        <w:rPr>
          <w:rFonts w:cs="Simplified Arabic"/>
          <w:rtl/>
          <w:lang w:val="en-US" w:bidi="ar-EG"/>
        </w:rPr>
        <w:t>وثيقة للنظر فيها في الاجتماع الحالي.</w:t>
      </w:r>
    </w:p>
    <w:p w14:paraId="05753B09" w14:textId="30155737" w:rsidR="00BC18D3" w:rsidRPr="00371AF7" w:rsidRDefault="009817BE" w:rsidP="00DD35EA">
      <w:pPr>
        <w:pStyle w:val="ListParagraph"/>
        <w:numPr>
          <w:ilvl w:val="0"/>
          <w:numId w:val="7"/>
        </w:numPr>
        <w:tabs>
          <w:tab w:val="left" w:pos="1280"/>
        </w:tabs>
        <w:bidi/>
        <w:spacing w:before="120" w:line="216" w:lineRule="auto"/>
        <w:ind w:left="567" w:firstLine="0"/>
        <w:contextualSpacing w:val="0"/>
        <w:rPr>
          <w:rFonts w:cs="Simplified Arabic"/>
          <w:lang w:val="en-US" w:bidi="ar-EG"/>
        </w:rPr>
      </w:pPr>
      <w:r w:rsidRPr="00371AF7">
        <w:rPr>
          <w:rFonts w:cs="Simplified Arabic" w:hint="cs"/>
          <w:rtl/>
          <w:lang w:val="en-US" w:bidi="ar-EG"/>
        </w:rPr>
        <w:t>و</w:t>
      </w:r>
      <w:r w:rsidR="00BC18D3" w:rsidRPr="00371AF7">
        <w:rPr>
          <w:rFonts w:cs="Simplified Arabic"/>
          <w:rtl/>
          <w:lang w:val="en-US" w:bidi="ar-EG"/>
        </w:rPr>
        <w:t xml:space="preserve">سيكون معروضا على الهيئة الفرعية تقرير فريق الخبراء التقنيين </w:t>
      </w:r>
      <w:r w:rsidRPr="00371AF7">
        <w:rPr>
          <w:rFonts w:cs="Simplified Arabic"/>
          <w:rtl/>
          <w:lang w:val="en-US" w:bidi="ar-EG"/>
        </w:rPr>
        <w:t>المخصص للمؤش</w:t>
      </w:r>
      <w:r w:rsidR="00BC18D3" w:rsidRPr="00371AF7">
        <w:rPr>
          <w:rFonts w:cs="Simplified Arabic"/>
          <w:rtl/>
          <w:lang w:val="en-US" w:bidi="ar-EG"/>
        </w:rPr>
        <w:t xml:space="preserve">رات، فضلا عن ملخص نتائج الاجتماع الثاني عشر للفريق العامل المفتوح العضوية </w:t>
      </w:r>
      <w:r w:rsidRPr="00371AF7">
        <w:rPr>
          <w:rFonts w:cs="Simplified Arabic" w:hint="cs"/>
          <w:rtl/>
          <w:lang w:val="en-US" w:bidi="ar-EG"/>
        </w:rPr>
        <w:t>المعني با</w:t>
      </w:r>
      <w:r w:rsidR="00BC18D3" w:rsidRPr="00371AF7">
        <w:rPr>
          <w:rFonts w:cs="Simplified Arabic"/>
          <w:rtl/>
          <w:lang w:val="en-US" w:bidi="ar-EG"/>
        </w:rPr>
        <w:t xml:space="preserve">لمادة 8(ي) </w:t>
      </w:r>
      <w:r w:rsidRPr="00371AF7">
        <w:rPr>
          <w:rFonts w:cs="Simplified Arabic"/>
          <w:rtl/>
          <w:lang w:val="en-US" w:bidi="ar-EG"/>
        </w:rPr>
        <w:t xml:space="preserve">والأحكام </w:t>
      </w:r>
      <w:r w:rsidRPr="00371AF7">
        <w:rPr>
          <w:rFonts w:cs="Simplified Arabic" w:hint="cs"/>
          <w:rtl/>
          <w:lang w:val="en-US" w:bidi="ar-EG"/>
        </w:rPr>
        <w:t>المتصلة بها</w:t>
      </w:r>
      <w:r w:rsidRPr="00371AF7">
        <w:rPr>
          <w:rFonts w:cs="Simplified Arabic"/>
          <w:rtl/>
          <w:lang w:val="en-US" w:bidi="ar-EG"/>
        </w:rPr>
        <w:t xml:space="preserve"> </w:t>
      </w:r>
      <w:r w:rsidR="00BC18D3" w:rsidRPr="00371AF7">
        <w:rPr>
          <w:rFonts w:cs="Simplified Arabic"/>
          <w:rtl/>
          <w:lang w:val="en-US" w:bidi="ar-EG"/>
        </w:rPr>
        <w:t xml:space="preserve">المتعلقة </w:t>
      </w:r>
      <w:r w:rsidRPr="00371AF7">
        <w:rPr>
          <w:rFonts w:cs="Simplified Arabic" w:hint="cs"/>
          <w:rtl/>
          <w:lang w:val="en-US" w:bidi="ar-EG"/>
        </w:rPr>
        <w:t xml:space="preserve">فيما يخص </w:t>
      </w:r>
      <w:r w:rsidR="00BC18D3" w:rsidRPr="00371AF7">
        <w:rPr>
          <w:rFonts w:cs="Simplified Arabic"/>
          <w:rtl/>
          <w:lang w:val="en-US" w:bidi="ar-EG"/>
        </w:rPr>
        <w:t>مؤشرات ال</w:t>
      </w:r>
      <w:r w:rsidR="00EC5795" w:rsidRPr="00371AF7">
        <w:rPr>
          <w:rFonts w:cs="Simplified Arabic"/>
          <w:rtl/>
          <w:lang w:val="en-US" w:bidi="ar-EG"/>
        </w:rPr>
        <w:t>معارف</w:t>
      </w:r>
      <w:r w:rsidR="00BC18D3" w:rsidRPr="00371AF7">
        <w:rPr>
          <w:rFonts w:cs="Simplified Arabic"/>
          <w:rtl/>
          <w:lang w:val="en-US" w:bidi="ar-EG"/>
        </w:rPr>
        <w:t xml:space="preserve"> التقليدية المعتمدة، وملخص عمل فريق الخبراء التقنيين المعني ب</w:t>
      </w:r>
      <w:r w:rsidRPr="00371AF7">
        <w:rPr>
          <w:rFonts w:cs="Simplified Arabic" w:hint="cs"/>
          <w:rtl/>
          <w:lang w:val="en-US" w:bidi="ar-EG"/>
        </w:rPr>
        <w:t>الإبلاغ</w:t>
      </w:r>
      <w:r w:rsidR="00BC18D3" w:rsidRPr="00371AF7">
        <w:rPr>
          <w:rFonts w:cs="Simplified Arabic"/>
          <w:rtl/>
          <w:lang w:val="en-US" w:bidi="ar-EG"/>
        </w:rPr>
        <w:t xml:space="preserve"> المالي وملخص للمناقشات </w:t>
      </w:r>
      <w:r w:rsidR="0051009E">
        <w:rPr>
          <w:rFonts w:cs="Simplified Arabic" w:hint="cs"/>
          <w:rtl/>
          <w:lang w:val="en-US" w:bidi="ar-EG"/>
        </w:rPr>
        <w:t>عبر الإنترنت</w:t>
      </w:r>
      <w:r w:rsidR="00BC18D3" w:rsidRPr="00371AF7">
        <w:rPr>
          <w:rFonts w:cs="Simplified Arabic"/>
          <w:rtl/>
          <w:lang w:val="en-US" w:bidi="ar-EG"/>
        </w:rPr>
        <w:t xml:space="preserve"> بشأن إطار الرصد. </w:t>
      </w:r>
      <w:r w:rsidR="00D323C2" w:rsidRPr="00371AF7">
        <w:rPr>
          <w:rFonts w:cs="Simplified Arabic" w:hint="cs"/>
          <w:rtl/>
          <w:lang w:val="en-US" w:bidi="ar-EG"/>
        </w:rPr>
        <w:t xml:space="preserve">كما </w:t>
      </w:r>
      <w:r w:rsidR="00BC18D3" w:rsidRPr="00371AF7">
        <w:rPr>
          <w:rFonts w:cs="Simplified Arabic"/>
          <w:rtl/>
          <w:lang w:val="en-US" w:bidi="ar-EG"/>
        </w:rPr>
        <w:t xml:space="preserve">ستتم دعوة </w:t>
      </w:r>
      <w:r w:rsidR="00D323C2" w:rsidRPr="00371AF7">
        <w:rPr>
          <w:rFonts w:cs="Simplified Arabic" w:hint="cs"/>
          <w:rtl/>
          <w:lang w:val="en-US" w:bidi="ar-EG"/>
        </w:rPr>
        <w:t>الرئيسين</w:t>
      </w:r>
      <w:r w:rsidR="00BC18D3" w:rsidRPr="00371AF7">
        <w:rPr>
          <w:rFonts w:cs="Simplified Arabic"/>
          <w:rtl/>
          <w:lang w:val="en-US" w:bidi="ar-EG"/>
        </w:rPr>
        <w:t xml:space="preserve"> المشاركين لفريق الخبراء </w:t>
      </w:r>
      <w:r w:rsidR="00D323C2" w:rsidRPr="00371AF7">
        <w:rPr>
          <w:rFonts w:cs="Simplified Arabic" w:hint="cs"/>
          <w:rtl/>
          <w:lang w:val="en-US" w:bidi="ar-EG"/>
        </w:rPr>
        <w:t>المخصص ل</w:t>
      </w:r>
      <w:r w:rsidR="00BC18D3" w:rsidRPr="00371AF7">
        <w:rPr>
          <w:rFonts w:cs="Simplified Arabic"/>
          <w:rtl/>
          <w:lang w:val="en-US" w:bidi="ar-EG"/>
        </w:rPr>
        <w:t xml:space="preserve">لمؤشرات إلى تقديم تحديث </w:t>
      </w:r>
      <w:r w:rsidR="00D323C2" w:rsidRPr="00371AF7">
        <w:rPr>
          <w:rFonts w:cs="Simplified Arabic" w:hint="cs"/>
          <w:rtl/>
          <w:lang w:val="en-US" w:bidi="ar-EG"/>
        </w:rPr>
        <w:t>بشأن</w:t>
      </w:r>
      <w:r w:rsidR="00BC18D3" w:rsidRPr="00371AF7">
        <w:rPr>
          <w:rFonts w:cs="Simplified Arabic"/>
          <w:rtl/>
          <w:lang w:val="en-US" w:bidi="ar-EG"/>
        </w:rPr>
        <w:t xml:space="preserve"> عمل فريقهم</w:t>
      </w:r>
      <w:r w:rsidR="00C5254A">
        <w:rPr>
          <w:rFonts w:cs="Simplified Arabic" w:hint="cs"/>
          <w:rtl/>
          <w:lang w:val="en-US" w:bidi="ar-EG"/>
        </w:rPr>
        <w:t>ا</w:t>
      </w:r>
      <w:r w:rsidR="00BC18D3" w:rsidRPr="00371AF7">
        <w:rPr>
          <w:rFonts w:cs="Simplified Arabic"/>
          <w:rtl/>
          <w:lang w:val="en-US" w:bidi="ar-EG"/>
        </w:rPr>
        <w:t xml:space="preserve"> </w:t>
      </w:r>
      <w:r w:rsidR="00D323C2" w:rsidRPr="00371AF7">
        <w:rPr>
          <w:rFonts w:cs="Simplified Arabic" w:hint="cs"/>
          <w:rtl/>
          <w:lang w:val="en-US" w:bidi="ar-EG"/>
        </w:rPr>
        <w:t>ل</w:t>
      </w:r>
      <w:r w:rsidR="00BC18D3" w:rsidRPr="00371AF7">
        <w:rPr>
          <w:rFonts w:cs="Simplified Arabic"/>
          <w:rtl/>
          <w:lang w:val="en-US" w:bidi="ar-EG"/>
        </w:rPr>
        <w:t xml:space="preserve">لهيئة الفرعية. وسيكون معروضا على الهيئة الفرعية أيضا مذكرة من الأمانة بشأن الآثار المترتبة على عمل فريق الخبراء </w:t>
      </w:r>
      <w:r w:rsidR="00D323C2" w:rsidRPr="00371AF7">
        <w:rPr>
          <w:rFonts w:cs="Simplified Arabic" w:hint="cs"/>
          <w:rtl/>
          <w:lang w:val="en-US" w:bidi="ar-EG"/>
        </w:rPr>
        <w:t>المخصص ل</w:t>
      </w:r>
      <w:r w:rsidR="00BC18D3" w:rsidRPr="00371AF7">
        <w:rPr>
          <w:rFonts w:cs="Simplified Arabic"/>
          <w:rtl/>
          <w:lang w:val="en-US" w:bidi="ar-EG"/>
        </w:rPr>
        <w:t>لمؤشرات، بما في ذلك مشروع الاستنتاجات والتوصيات.</w:t>
      </w:r>
    </w:p>
    <w:p w14:paraId="613C09CD" w14:textId="73145FAF" w:rsidR="00BC18D3" w:rsidRPr="00371AF7" w:rsidRDefault="00BC18D3" w:rsidP="00DD35EA">
      <w:pPr>
        <w:pStyle w:val="ListParagraph"/>
        <w:numPr>
          <w:ilvl w:val="0"/>
          <w:numId w:val="7"/>
        </w:numPr>
        <w:tabs>
          <w:tab w:val="left" w:pos="1280"/>
        </w:tabs>
        <w:bidi/>
        <w:spacing w:before="120" w:line="216" w:lineRule="auto"/>
        <w:ind w:left="567" w:firstLine="0"/>
        <w:contextualSpacing w:val="0"/>
        <w:rPr>
          <w:rFonts w:cs="Simplified Arabic"/>
          <w:lang w:val="en-US" w:bidi="ar-EG"/>
        </w:rPr>
      </w:pPr>
      <w:r w:rsidRPr="00371AF7">
        <w:rPr>
          <w:rFonts w:cs="Simplified Arabic"/>
          <w:rtl/>
          <w:lang w:val="en-US" w:bidi="ar-EG"/>
        </w:rPr>
        <w:t>وستُدعى الهيئة الفرعية إلى إعداد توصيات لينظر فيها مؤتمر الأطراف في اجتماعه السادس عشر.</w:t>
      </w:r>
    </w:p>
    <w:p w14:paraId="12019ED9" w14:textId="07629DAB" w:rsidR="00BC18D3" w:rsidRPr="00371AF7" w:rsidRDefault="00BC18D3" w:rsidP="003E1545">
      <w:pPr>
        <w:keepNext/>
        <w:keepLines/>
        <w:suppressLineNumbers/>
        <w:suppressAutoHyphens/>
        <w:kinsoku w:val="0"/>
        <w:overflowPunct w:val="0"/>
        <w:autoSpaceDE w:val="0"/>
        <w:autoSpaceDN w:val="0"/>
        <w:bidi/>
        <w:adjustRightInd w:val="0"/>
        <w:snapToGrid w:val="0"/>
        <w:spacing w:before="120" w:line="216" w:lineRule="auto"/>
        <w:rPr>
          <w:rStyle w:val="hps"/>
          <w:rFonts w:cs="Simplified Arabic"/>
          <w:b/>
          <w:bCs/>
        </w:rPr>
      </w:pPr>
      <w:r w:rsidRPr="00371AF7">
        <w:rPr>
          <w:rStyle w:val="hps"/>
          <w:rFonts w:cs="Simplified Arabic"/>
          <w:b/>
          <w:bCs/>
          <w:rtl/>
        </w:rPr>
        <w:lastRenderedPageBreak/>
        <w:t>البند 4</w:t>
      </w:r>
    </w:p>
    <w:p w14:paraId="081C6543" w14:textId="7777C225" w:rsidR="0052015D" w:rsidRPr="00371AF7" w:rsidRDefault="0052015D" w:rsidP="00871BE0">
      <w:pPr>
        <w:keepNext/>
        <w:keepLines/>
        <w:suppressLineNumbers/>
        <w:suppressAutoHyphens/>
        <w:kinsoku w:val="0"/>
        <w:overflowPunct w:val="0"/>
        <w:autoSpaceDE w:val="0"/>
        <w:autoSpaceDN w:val="0"/>
        <w:bidi/>
        <w:adjustRightInd w:val="0"/>
        <w:snapToGrid w:val="0"/>
        <w:spacing w:line="216" w:lineRule="auto"/>
        <w:rPr>
          <w:rStyle w:val="hps"/>
          <w:rFonts w:cs="Simplified Arabic"/>
          <w:b/>
          <w:bCs/>
          <w:rtl/>
        </w:rPr>
      </w:pPr>
      <w:r w:rsidRPr="00371AF7">
        <w:rPr>
          <w:rStyle w:val="hps"/>
          <w:rFonts w:cs="Simplified Arabic"/>
          <w:b/>
          <w:bCs/>
          <w:rtl/>
        </w:rPr>
        <w:t>الاحتياجات العلمية والتقنية لدعم تنفيذ</w:t>
      </w:r>
      <w:r w:rsidR="00D323C2" w:rsidRPr="00371AF7">
        <w:rPr>
          <w:rStyle w:val="hps"/>
          <w:rFonts w:cs="Simplified Arabic" w:hint="cs"/>
          <w:b/>
          <w:bCs/>
          <w:rtl/>
        </w:rPr>
        <w:t xml:space="preserve"> </w:t>
      </w:r>
      <w:r w:rsidRPr="00371AF7">
        <w:rPr>
          <w:rStyle w:val="hps"/>
          <w:rFonts w:cs="Simplified Arabic"/>
          <w:b/>
          <w:bCs/>
          <w:rtl/>
        </w:rPr>
        <w:t xml:space="preserve">إطار </w:t>
      </w:r>
      <w:proofErr w:type="spellStart"/>
      <w:r w:rsidRPr="00371AF7">
        <w:rPr>
          <w:rStyle w:val="hps"/>
          <w:rFonts w:cs="Simplified Arabic"/>
          <w:b/>
          <w:bCs/>
          <w:rtl/>
        </w:rPr>
        <w:t>كونمينغ</w:t>
      </w:r>
      <w:proofErr w:type="spellEnd"/>
      <w:r w:rsidRPr="00371AF7">
        <w:rPr>
          <w:rStyle w:val="hps"/>
          <w:rFonts w:cs="Simplified Arabic"/>
          <w:b/>
          <w:bCs/>
          <w:rtl/>
        </w:rPr>
        <w:t>-مونتريال العالمي للتنوع البيولوجي</w:t>
      </w:r>
    </w:p>
    <w:p w14:paraId="7EA26584" w14:textId="18ABC0BC" w:rsidR="0052015D" w:rsidRPr="00371AF7" w:rsidRDefault="0052015D" w:rsidP="00DD35EA">
      <w:pPr>
        <w:pStyle w:val="ListParagraph"/>
        <w:numPr>
          <w:ilvl w:val="0"/>
          <w:numId w:val="7"/>
        </w:numPr>
        <w:tabs>
          <w:tab w:val="left" w:pos="1280"/>
        </w:tabs>
        <w:bidi/>
        <w:spacing w:before="120" w:line="216" w:lineRule="auto"/>
        <w:ind w:left="567" w:firstLine="0"/>
        <w:contextualSpacing w:val="0"/>
        <w:rPr>
          <w:rStyle w:val="hps"/>
          <w:rFonts w:cs="Simplified Arabic"/>
        </w:rPr>
      </w:pPr>
      <w:r w:rsidRPr="00371AF7">
        <w:rPr>
          <w:rStyle w:val="hps"/>
          <w:rFonts w:cs="Simplified Arabic"/>
          <w:rtl/>
        </w:rPr>
        <w:t xml:space="preserve">قرر مؤتمر الأطراف، في مقرره </w:t>
      </w:r>
      <w:hyperlink r:id="rId16" w:history="1">
        <w:r w:rsidRPr="00C5254A">
          <w:rPr>
            <w:rStyle w:val="Hyperlink"/>
            <w:rFonts w:cs="Simplified Arabic"/>
            <w:rtl/>
          </w:rPr>
          <w:t>15/4</w:t>
        </w:r>
      </w:hyperlink>
      <w:r w:rsidRPr="00371AF7">
        <w:rPr>
          <w:rStyle w:val="hps"/>
          <w:rFonts w:cs="Simplified Arabic"/>
          <w:rtl/>
        </w:rPr>
        <w:t>، أنه ينبغي استخدام إطار كونمينغ-مونتريال العالمي للتنوع البيولوجي كخطة استراتيجية لتنفيذ الاتفاقية وبروتوكول</w:t>
      </w:r>
      <w:r w:rsidR="00D323C2" w:rsidRPr="00371AF7">
        <w:rPr>
          <w:rStyle w:val="hps"/>
          <w:rFonts w:cs="Simplified Arabic" w:hint="cs"/>
          <w:rtl/>
        </w:rPr>
        <w:t>ي</w:t>
      </w:r>
      <w:r w:rsidRPr="00371AF7">
        <w:rPr>
          <w:rStyle w:val="hps"/>
          <w:rFonts w:cs="Simplified Arabic"/>
          <w:rtl/>
        </w:rPr>
        <w:t>ها وهيئاتها وأمانتها خلال الفترة 2022-2030 وأنه، في هذا الصدد، ينبغي استخدام الإطار لمواءمة وتوجيه عمل مختلف هيئات الاتفاقية وبروتوكول</w:t>
      </w:r>
      <w:r w:rsidR="00D323C2" w:rsidRPr="00371AF7">
        <w:rPr>
          <w:rStyle w:val="hps"/>
          <w:rFonts w:cs="Simplified Arabic" w:hint="cs"/>
          <w:rtl/>
        </w:rPr>
        <w:t>ي</w:t>
      </w:r>
      <w:r w:rsidRPr="00371AF7">
        <w:rPr>
          <w:rStyle w:val="hps"/>
          <w:rFonts w:cs="Simplified Arabic"/>
          <w:rtl/>
        </w:rPr>
        <w:t xml:space="preserve">ها وأمانتها وميزانيتها بشكل أفضل وفقا </w:t>
      </w:r>
      <w:r w:rsidR="00D323C2" w:rsidRPr="00371AF7">
        <w:rPr>
          <w:rStyle w:val="hps"/>
          <w:rFonts w:cs="Simplified Arabic" w:hint="cs"/>
          <w:rtl/>
        </w:rPr>
        <w:t>ل</w:t>
      </w:r>
      <w:r w:rsidRPr="00371AF7">
        <w:rPr>
          <w:rStyle w:val="hps"/>
          <w:rFonts w:cs="Simplified Arabic"/>
          <w:rtl/>
        </w:rPr>
        <w:t>غايات</w:t>
      </w:r>
      <w:r w:rsidR="00D323C2" w:rsidRPr="00371AF7">
        <w:rPr>
          <w:rStyle w:val="hps"/>
          <w:rFonts w:cs="Simplified Arabic" w:hint="cs"/>
          <w:rtl/>
        </w:rPr>
        <w:t xml:space="preserve"> وأهداف</w:t>
      </w:r>
      <w:r w:rsidRPr="00371AF7">
        <w:rPr>
          <w:rStyle w:val="hps"/>
          <w:rFonts w:cs="Simplified Arabic"/>
          <w:rtl/>
        </w:rPr>
        <w:t xml:space="preserve"> الإطار.</w:t>
      </w:r>
    </w:p>
    <w:p w14:paraId="371D87D8" w14:textId="40943D67" w:rsidR="0052015D" w:rsidRPr="00371AF7" w:rsidRDefault="0052015D" w:rsidP="00DD35EA">
      <w:pPr>
        <w:pStyle w:val="ListParagraph"/>
        <w:numPr>
          <w:ilvl w:val="0"/>
          <w:numId w:val="7"/>
        </w:numPr>
        <w:tabs>
          <w:tab w:val="left" w:pos="1280"/>
        </w:tabs>
        <w:bidi/>
        <w:spacing w:before="120" w:line="216" w:lineRule="auto"/>
        <w:ind w:left="567" w:firstLine="0"/>
        <w:contextualSpacing w:val="0"/>
        <w:rPr>
          <w:rStyle w:val="hps"/>
          <w:rFonts w:cs="Simplified Arabic"/>
        </w:rPr>
      </w:pPr>
      <w:r w:rsidRPr="00371AF7">
        <w:rPr>
          <w:rStyle w:val="hps"/>
          <w:rFonts w:cs="Simplified Arabic"/>
          <w:rtl/>
        </w:rPr>
        <w:t xml:space="preserve">وفي </w:t>
      </w:r>
      <w:r w:rsidR="00D323C2" w:rsidRPr="00371AF7">
        <w:rPr>
          <w:rStyle w:val="hps"/>
          <w:rFonts w:cs="Simplified Arabic"/>
          <w:rtl/>
        </w:rPr>
        <w:t xml:space="preserve">المقرر </w:t>
      </w:r>
      <w:r w:rsidRPr="00371AF7">
        <w:rPr>
          <w:rStyle w:val="hps"/>
          <w:rFonts w:cs="Simplified Arabic"/>
          <w:rtl/>
        </w:rPr>
        <w:t>نفس</w:t>
      </w:r>
      <w:r w:rsidR="00D323C2" w:rsidRPr="00371AF7">
        <w:rPr>
          <w:rStyle w:val="hps"/>
          <w:rFonts w:cs="Simplified Arabic" w:hint="cs"/>
          <w:rtl/>
        </w:rPr>
        <w:t>ه</w:t>
      </w:r>
      <w:r w:rsidRPr="00371AF7">
        <w:rPr>
          <w:rStyle w:val="hps"/>
          <w:rFonts w:cs="Simplified Arabic"/>
          <w:rtl/>
        </w:rPr>
        <w:t>، طلب مؤتمر الأطراف إلى الأمين</w:t>
      </w:r>
      <w:r w:rsidR="00D323C2" w:rsidRPr="00371AF7">
        <w:rPr>
          <w:rStyle w:val="hps"/>
          <w:rFonts w:cs="Simplified Arabic" w:hint="cs"/>
          <w:rtl/>
        </w:rPr>
        <w:t>ة</w:t>
      </w:r>
      <w:r w:rsidRPr="00371AF7">
        <w:rPr>
          <w:rStyle w:val="hps"/>
          <w:rFonts w:cs="Simplified Arabic"/>
          <w:rtl/>
        </w:rPr>
        <w:t xml:space="preserve"> التنفيذي</w:t>
      </w:r>
      <w:r w:rsidR="00D323C2" w:rsidRPr="00371AF7">
        <w:rPr>
          <w:rStyle w:val="hps"/>
          <w:rFonts w:cs="Simplified Arabic" w:hint="cs"/>
          <w:rtl/>
        </w:rPr>
        <w:t>ة</w:t>
      </w:r>
      <w:r w:rsidRPr="00371AF7">
        <w:rPr>
          <w:rStyle w:val="hps"/>
          <w:rFonts w:cs="Simplified Arabic"/>
          <w:rtl/>
        </w:rPr>
        <w:t xml:space="preserve"> إجراء استعراض وتحليل استراتيجيين لبرامج عمل الاتفاقية في سياق الإطار </w:t>
      </w:r>
      <w:r w:rsidR="00D323C2" w:rsidRPr="00371AF7">
        <w:rPr>
          <w:rStyle w:val="hps"/>
          <w:rFonts w:cs="Simplified Arabic" w:hint="cs"/>
          <w:rtl/>
        </w:rPr>
        <w:t>لتيسير</w:t>
      </w:r>
      <w:r w:rsidRPr="00371AF7">
        <w:rPr>
          <w:rStyle w:val="hps"/>
          <w:rFonts w:cs="Simplified Arabic"/>
          <w:rtl/>
        </w:rPr>
        <w:t xml:space="preserve"> تنفيذه، و</w:t>
      </w:r>
      <w:r w:rsidR="00923AC2" w:rsidRPr="00371AF7">
        <w:rPr>
          <w:rStyle w:val="hps"/>
          <w:rFonts w:cs="Simplified Arabic" w:hint="cs"/>
          <w:rtl/>
        </w:rPr>
        <w:t xml:space="preserve">القيام، </w:t>
      </w:r>
      <w:r w:rsidRPr="00371AF7">
        <w:rPr>
          <w:rStyle w:val="hps"/>
          <w:rFonts w:cs="Simplified Arabic"/>
          <w:rtl/>
        </w:rPr>
        <w:t xml:space="preserve">على أساس هذا التحليل، </w:t>
      </w:r>
      <w:r w:rsidR="00923AC2" w:rsidRPr="00371AF7">
        <w:rPr>
          <w:rStyle w:val="hps"/>
          <w:rFonts w:cs="Simplified Arabic" w:hint="cs"/>
          <w:rtl/>
        </w:rPr>
        <w:t>ب</w:t>
      </w:r>
      <w:r w:rsidRPr="00371AF7">
        <w:rPr>
          <w:rStyle w:val="hps"/>
          <w:rFonts w:cs="Simplified Arabic"/>
          <w:rtl/>
        </w:rPr>
        <w:t xml:space="preserve">إعداد مشروع تحديثات برامج العمل </w:t>
      </w:r>
      <w:r w:rsidR="00923AC2" w:rsidRPr="00371AF7">
        <w:rPr>
          <w:rStyle w:val="hps"/>
          <w:rFonts w:cs="Simplified Arabic" w:hint="cs"/>
          <w:rtl/>
        </w:rPr>
        <w:t>هذه</w:t>
      </w:r>
      <w:r w:rsidRPr="00371AF7">
        <w:rPr>
          <w:rStyle w:val="hps"/>
          <w:rFonts w:cs="Simplified Arabic"/>
          <w:rtl/>
        </w:rPr>
        <w:t xml:space="preserve"> ل</w:t>
      </w:r>
      <w:r w:rsidR="00923AC2" w:rsidRPr="00371AF7">
        <w:rPr>
          <w:rStyle w:val="hps"/>
          <w:rFonts w:cs="Simplified Arabic" w:hint="cs"/>
          <w:rtl/>
        </w:rPr>
        <w:t xml:space="preserve">كي </w:t>
      </w:r>
      <w:r w:rsidRPr="00371AF7">
        <w:rPr>
          <w:rStyle w:val="hps"/>
          <w:rFonts w:cs="Simplified Arabic"/>
          <w:rtl/>
        </w:rPr>
        <w:t>تنظر فيها الهيئة الفرعية للمشورة العلمية والتقنية والتكنولوجية والهيئة الفرعية للتنفيذ، حسب الاقتضاء، في الاجتماعات التي ت</w:t>
      </w:r>
      <w:r w:rsidR="00923AC2" w:rsidRPr="00371AF7">
        <w:rPr>
          <w:rStyle w:val="hps"/>
          <w:rFonts w:cs="Simplified Arabic" w:hint="cs"/>
          <w:rtl/>
        </w:rPr>
        <w:t>ُ</w:t>
      </w:r>
      <w:r w:rsidRPr="00371AF7">
        <w:rPr>
          <w:rStyle w:val="hps"/>
          <w:rFonts w:cs="Simplified Arabic"/>
          <w:rtl/>
        </w:rPr>
        <w:t xml:space="preserve">عقد </w:t>
      </w:r>
      <w:r w:rsidR="00E93C12" w:rsidRPr="00371AF7">
        <w:rPr>
          <w:rStyle w:val="hps"/>
          <w:rFonts w:cs="Simplified Arabic" w:hint="cs"/>
          <w:rtl/>
        </w:rPr>
        <w:t xml:space="preserve">خلال الفترة </w:t>
      </w:r>
      <w:r w:rsidRPr="00371AF7">
        <w:rPr>
          <w:rStyle w:val="hps"/>
          <w:rFonts w:cs="Simplified Arabic"/>
          <w:rtl/>
        </w:rPr>
        <w:t>بين الاجتماعين الخامس عشر والسادس عشر لمؤتمر الأطراف، و</w:t>
      </w:r>
      <w:r w:rsidR="00E93C12" w:rsidRPr="00371AF7">
        <w:rPr>
          <w:rStyle w:val="hps"/>
          <w:rFonts w:cs="Simplified Arabic" w:hint="cs"/>
          <w:rtl/>
        </w:rPr>
        <w:t>تقديم</w:t>
      </w:r>
      <w:r w:rsidRPr="00371AF7">
        <w:rPr>
          <w:rStyle w:val="hps"/>
          <w:rFonts w:cs="Simplified Arabic"/>
          <w:rtl/>
        </w:rPr>
        <w:t xml:space="preserve"> تقرير عن هذا العمل إلى مؤتمر الأطراف في اجتماعه السادس عشر.</w:t>
      </w:r>
    </w:p>
    <w:p w14:paraId="04536ABA" w14:textId="052CF5D9" w:rsidR="0052015D" w:rsidRPr="00371AF7" w:rsidRDefault="0052015D" w:rsidP="00DD35EA">
      <w:pPr>
        <w:pStyle w:val="ListParagraph"/>
        <w:numPr>
          <w:ilvl w:val="0"/>
          <w:numId w:val="7"/>
        </w:numPr>
        <w:tabs>
          <w:tab w:val="left" w:pos="1280"/>
        </w:tabs>
        <w:bidi/>
        <w:spacing w:before="120" w:line="216" w:lineRule="auto"/>
        <w:ind w:left="567" w:firstLine="0"/>
        <w:contextualSpacing w:val="0"/>
        <w:rPr>
          <w:rStyle w:val="hps"/>
          <w:rFonts w:cs="Simplified Arabic"/>
        </w:rPr>
      </w:pPr>
      <w:r w:rsidRPr="00371AF7">
        <w:rPr>
          <w:rStyle w:val="hps"/>
          <w:rFonts w:cs="Simplified Arabic"/>
          <w:rtl/>
        </w:rPr>
        <w:t xml:space="preserve">وفي اجتماعها الخامس والعشرين، أحاطت الهيئة الفرعية للمشورة العلمية والتقنية والتكنولوجية علما بتحليل </w:t>
      </w:r>
      <w:r w:rsidR="00A20F49" w:rsidRPr="00371AF7">
        <w:rPr>
          <w:rStyle w:val="hps"/>
          <w:rFonts w:cs="Simplified Arabic"/>
          <w:rtl/>
        </w:rPr>
        <w:t xml:space="preserve">سريع </w:t>
      </w:r>
      <w:r w:rsidRPr="00371AF7">
        <w:rPr>
          <w:rStyle w:val="hps"/>
          <w:rFonts w:cs="Simplified Arabic"/>
          <w:rtl/>
        </w:rPr>
        <w:t xml:space="preserve">أولي لبرامج عمل الاتفاقية وبعض الإرشادات والمبادئ </w:t>
      </w:r>
      <w:r w:rsidR="00A53E9C">
        <w:rPr>
          <w:rStyle w:val="hps"/>
          <w:rFonts w:cs="Simplified Arabic" w:hint="cs"/>
          <w:rtl/>
        </w:rPr>
        <w:t>التوجيهية</w:t>
      </w:r>
      <w:r w:rsidRPr="00371AF7">
        <w:rPr>
          <w:rStyle w:val="hps"/>
          <w:rFonts w:cs="Simplified Arabic"/>
          <w:rtl/>
        </w:rPr>
        <w:t xml:space="preserve"> والأدوات ذات الصلة التي أعدتها الأمانة، </w:t>
      </w:r>
      <w:r w:rsidR="00A20F49" w:rsidRPr="00371AF7">
        <w:rPr>
          <w:rStyle w:val="hps"/>
          <w:rFonts w:cs="Simplified Arabic" w:hint="cs"/>
          <w:rtl/>
        </w:rPr>
        <w:t>و</w:t>
      </w:r>
      <w:r w:rsidRPr="00371AF7">
        <w:rPr>
          <w:rStyle w:val="hps"/>
          <w:rFonts w:cs="Simplified Arabic"/>
          <w:rtl/>
        </w:rPr>
        <w:t xml:space="preserve">طلبت في توصيتها </w:t>
      </w:r>
      <w:hyperlink r:id="rId17" w:history="1">
        <w:r w:rsidRPr="00371AF7">
          <w:rPr>
            <w:rStyle w:val="Hyperlink"/>
            <w:rFonts w:cs="Simplified Arabic"/>
            <w:rtl/>
          </w:rPr>
          <w:t>25/3</w:t>
        </w:r>
      </w:hyperlink>
      <w:r w:rsidRPr="00371AF7">
        <w:rPr>
          <w:rStyle w:val="hps"/>
          <w:rFonts w:cs="Simplified Arabic"/>
          <w:rtl/>
        </w:rPr>
        <w:t xml:space="preserve"> إلى الأمين التنفيذي إجراء استعراض </w:t>
      </w:r>
      <w:r w:rsidR="00A20F49" w:rsidRPr="00371AF7">
        <w:rPr>
          <w:rStyle w:val="hps"/>
          <w:rFonts w:cs="Simplified Arabic"/>
          <w:rtl/>
        </w:rPr>
        <w:t xml:space="preserve">وتحليل </w:t>
      </w:r>
      <w:r w:rsidRPr="00371AF7">
        <w:rPr>
          <w:rStyle w:val="hps"/>
          <w:rFonts w:cs="Simplified Arabic"/>
          <w:rtl/>
        </w:rPr>
        <w:t>شامل</w:t>
      </w:r>
      <w:r w:rsidR="00A20F49" w:rsidRPr="00371AF7">
        <w:rPr>
          <w:rStyle w:val="hps"/>
          <w:rFonts w:cs="Simplified Arabic" w:hint="cs"/>
          <w:rtl/>
        </w:rPr>
        <w:t>ين</w:t>
      </w:r>
      <w:r w:rsidRPr="00371AF7">
        <w:rPr>
          <w:rStyle w:val="hps"/>
          <w:rFonts w:cs="Simplified Arabic"/>
          <w:rtl/>
        </w:rPr>
        <w:t xml:space="preserve"> للأدوات والإرشادات </w:t>
      </w:r>
      <w:r w:rsidR="00A20F49" w:rsidRPr="00371AF7">
        <w:rPr>
          <w:rStyle w:val="hps"/>
          <w:rFonts w:cs="Simplified Arabic" w:hint="cs"/>
          <w:rtl/>
        </w:rPr>
        <w:t>القائمة</w:t>
      </w:r>
      <w:r w:rsidRPr="00371AF7">
        <w:rPr>
          <w:rStyle w:val="hps"/>
          <w:rFonts w:cs="Simplified Arabic"/>
          <w:rtl/>
        </w:rPr>
        <w:t xml:space="preserve"> التي يمكن أن تدعم تنفيذ الأهداف والعناصر الأخرى للإطار، ولا سيما ال</w:t>
      </w:r>
      <w:r w:rsidR="00EC5795" w:rsidRPr="00371AF7">
        <w:rPr>
          <w:rStyle w:val="hps"/>
          <w:rFonts w:cs="Simplified Arabic"/>
          <w:rtl/>
        </w:rPr>
        <w:t>إرشادات</w:t>
      </w:r>
      <w:r w:rsidRPr="00371AF7">
        <w:rPr>
          <w:rStyle w:val="hps"/>
          <w:rFonts w:cs="Simplified Arabic"/>
          <w:rtl/>
        </w:rPr>
        <w:t xml:space="preserve"> </w:t>
      </w:r>
      <w:r w:rsidR="00A20F49" w:rsidRPr="00371AF7">
        <w:rPr>
          <w:rStyle w:val="hps"/>
          <w:rFonts w:cs="Simplified Arabic" w:hint="cs"/>
          <w:rtl/>
        </w:rPr>
        <w:t>المتعلقة بالمسائل</w:t>
      </w:r>
      <w:r w:rsidRPr="00371AF7">
        <w:rPr>
          <w:rStyle w:val="hps"/>
          <w:rFonts w:cs="Simplified Arabic"/>
          <w:rtl/>
        </w:rPr>
        <w:t xml:space="preserve"> الشاملة. واستجابة لذلك، أصدرت الأمانة الإخطار رقم </w:t>
      </w:r>
      <w:r w:rsidR="00A53E9C">
        <w:rPr>
          <w:rStyle w:val="hps"/>
          <w:rFonts w:cs="Simplified Arabic" w:hint="cs"/>
          <w:rtl/>
        </w:rPr>
        <w:t>2023-120</w:t>
      </w:r>
      <w:r w:rsidRPr="00371AF7">
        <w:rPr>
          <w:rStyle w:val="hps"/>
          <w:rFonts w:cs="Simplified Arabic"/>
          <w:rtl/>
        </w:rPr>
        <w:t>، بتاريخ 6 نوفمبر</w:t>
      </w:r>
      <w:r w:rsidR="00A20F49" w:rsidRPr="00371AF7">
        <w:rPr>
          <w:rStyle w:val="hps"/>
          <w:rFonts w:cs="Simplified Arabic" w:hint="cs"/>
          <w:rtl/>
        </w:rPr>
        <w:t>/تشرين الثاني</w:t>
      </w:r>
      <w:r w:rsidRPr="00371AF7">
        <w:rPr>
          <w:rStyle w:val="hps"/>
          <w:rFonts w:cs="Simplified Arabic"/>
          <w:rtl/>
        </w:rPr>
        <w:t xml:space="preserve"> 2023، والذي دعت فيه إلى تقديم آراء ومعلومات </w:t>
      </w:r>
      <w:r w:rsidR="00A20F49" w:rsidRPr="00371AF7">
        <w:rPr>
          <w:rStyle w:val="hps"/>
          <w:rFonts w:cs="Simplified Arabic" w:hint="cs"/>
          <w:rtl/>
        </w:rPr>
        <w:t>عن</w:t>
      </w:r>
      <w:r w:rsidRPr="00371AF7">
        <w:rPr>
          <w:rStyle w:val="hps"/>
          <w:rFonts w:cs="Simplified Arabic"/>
          <w:rtl/>
        </w:rPr>
        <w:t xml:space="preserve"> هذه الأدوات والإرشادات. وفي التوصية</w:t>
      </w:r>
      <w:r w:rsidR="00A20F49" w:rsidRPr="00371AF7">
        <w:rPr>
          <w:rStyle w:val="hps"/>
          <w:rFonts w:cs="Simplified Arabic" w:hint="cs"/>
          <w:rtl/>
        </w:rPr>
        <w:t xml:space="preserve"> </w:t>
      </w:r>
      <w:r w:rsidR="00A20F49" w:rsidRPr="00371AF7">
        <w:rPr>
          <w:rStyle w:val="hps"/>
          <w:rFonts w:cs="Simplified Arabic"/>
          <w:rtl/>
        </w:rPr>
        <w:t>نفس</w:t>
      </w:r>
      <w:r w:rsidR="00A20F49" w:rsidRPr="00371AF7">
        <w:rPr>
          <w:rStyle w:val="hps"/>
          <w:rFonts w:cs="Simplified Arabic" w:hint="cs"/>
          <w:rtl/>
        </w:rPr>
        <w:t>ها</w:t>
      </w:r>
      <w:r w:rsidRPr="00371AF7">
        <w:rPr>
          <w:rStyle w:val="hps"/>
          <w:rFonts w:cs="Simplified Arabic"/>
          <w:rtl/>
        </w:rPr>
        <w:t xml:space="preserve">، طلبت الهيئة الفرعية أيضا </w:t>
      </w:r>
      <w:r w:rsidR="00A20F49" w:rsidRPr="00371AF7">
        <w:rPr>
          <w:rStyle w:val="hps"/>
          <w:rFonts w:cs="Simplified Arabic" w:hint="cs"/>
          <w:rtl/>
        </w:rPr>
        <w:t>إلى</w:t>
      </w:r>
      <w:r w:rsidRPr="00371AF7">
        <w:rPr>
          <w:rStyle w:val="hps"/>
          <w:rFonts w:cs="Simplified Arabic"/>
          <w:rtl/>
        </w:rPr>
        <w:t xml:space="preserve"> الأمين التنفيذي تحديد الثغرات و</w:t>
      </w:r>
      <w:r w:rsidR="00A20F49" w:rsidRPr="00371AF7">
        <w:rPr>
          <w:rStyle w:val="hps"/>
          <w:rFonts w:cs="Simplified Arabic" w:hint="cs"/>
          <w:rtl/>
        </w:rPr>
        <w:t xml:space="preserve">أوجه </w:t>
      </w:r>
      <w:r w:rsidRPr="00371AF7">
        <w:rPr>
          <w:rStyle w:val="hps"/>
          <w:rFonts w:cs="Simplified Arabic"/>
          <w:rtl/>
        </w:rPr>
        <w:t xml:space="preserve">التكرار لدعم تنفيذ غايات </w:t>
      </w:r>
      <w:r w:rsidR="00A20F49" w:rsidRPr="00371AF7">
        <w:rPr>
          <w:rStyle w:val="hps"/>
          <w:rFonts w:cs="Simplified Arabic" w:hint="cs"/>
          <w:rtl/>
        </w:rPr>
        <w:t xml:space="preserve">وأهداف </w:t>
      </w:r>
      <w:r w:rsidRPr="00371AF7">
        <w:rPr>
          <w:rStyle w:val="hps"/>
          <w:rFonts w:cs="Simplified Arabic"/>
          <w:rtl/>
        </w:rPr>
        <w:t>الإطار، بما يتماشى مع ولاي</w:t>
      </w:r>
      <w:r w:rsidR="00A20F49" w:rsidRPr="00371AF7">
        <w:rPr>
          <w:rStyle w:val="hps"/>
          <w:rFonts w:cs="Simplified Arabic" w:hint="cs"/>
          <w:rtl/>
        </w:rPr>
        <w:t>ة</w:t>
      </w:r>
      <w:r w:rsidRPr="00371AF7">
        <w:rPr>
          <w:rStyle w:val="hps"/>
          <w:rFonts w:cs="Simplified Arabic"/>
          <w:rtl/>
        </w:rPr>
        <w:t xml:space="preserve"> الاتفاقية، ل</w:t>
      </w:r>
      <w:r w:rsidR="00A20F49" w:rsidRPr="00371AF7">
        <w:rPr>
          <w:rStyle w:val="hps"/>
          <w:rFonts w:cs="Simplified Arabic" w:hint="cs"/>
          <w:rtl/>
        </w:rPr>
        <w:t xml:space="preserve">كي </w:t>
      </w:r>
      <w:r w:rsidRPr="00371AF7">
        <w:rPr>
          <w:rStyle w:val="hps"/>
          <w:rFonts w:cs="Simplified Arabic"/>
          <w:rtl/>
        </w:rPr>
        <w:t>تنظر فيها الهيئة الفرعية في</w:t>
      </w:r>
      <w:r w:rsidR="00A20F49" w:rsidRPr="00371AF7">
        <w:rPr>
          <w:rStyle w:val="hps"/>
          <w:rFonts w:cs="Simplified Arabic" w:hint="cs"/>
          <w:rtl/>
        </w:rPr>
        <w:t xml:space="preserve"> </w:t>
      </w:r>
      <w:r w:rsidRPr="00371AF7">
        <w:rPr>
          <w:rStyle w:val="hps"/>
          <w:rFonts w:cs="Simplified Arabic"/>
          <w:rtl/>
        </w:rPr>
        <w:t>اجتماع</w:t>
      </w:r>
      <w:r w:rsidR="00A20F49" w:rsidRPr="00371AF7">
        <w:rPr>
          <w:rStyle w:val="hps"/>
          <w:rFonts w:cs="Simplified Arabic" w:hint="cs"/>
          <w:rtl/>
        </w:rPr>
        <w:t>ها</w:t>
      </w:r>
      <w:r w:rsidRPr="00371AF7">
        <w:rPr>
          <w:rStyle w:val="hps"/>
          <w:rFonts w:cs="Simplified Arabic"/>
          <w:rtl/>
        </w:rPr>
        <w:t xml:space="preserve"> السادس</w:t>
      </w:r>
      <w:r w:rsidR="00A20F49" w:rsidRPr="00371AF7">
        <w:rPr>
          <w:rStyle w:val="hps"/>
          <w:rFonts w:cs="Simplified Arabic" w:hint="cs"/>
          <w:rtl/>
        </w:rPr>
        <w:t xml:space="preserve"> و</w:t>
      </w:r>
      <w:r w:rsidR="00A20F49" w:rsidRPr="00371AF7">
        <w:rPr>
          <w:rStyle w:val="hps"/>
          <w:rFonts w:cs="Simplified Arabic"/>
          <w:rtl/>
        </w:rPr>
        <w:t>العشرين</w:t>
      </w:r>
      <w:r w:rsidRPr="00371AF7">
        <w:rPr>
          <w:rStyle w:val="hps"/>
          <w:rFonts w:cs="Simplified Arabic"/>
          <w:rtl/>
        </w:rPr>
        <w:t xml:space="preserve">، بهدف </w:t>
      </w:r>
      <w:r w:rsidR="00A20F49" w:rsidRPr="00371AF7">
        <w:rPr>
          <w:rStyle w:val="hps"/>
          <w:rFonts w:cs="Simplified Arabic" w:hint="cs"/>
          <w:rtl/>
        </w:rPr>
        <w:t>سد</w:t>
      </w:r>
      <w:r w:rsidRPr="00371AF7">
        <w:rPr>
          <w:rStyle w:val="hps"/>
          <w:rFonts w:cs="Simplified Arabic"/>
          <w:rtl/>
        </w:rPr>
        <w:t xml:space="preserve"> تلك الثغرات و</w:t>
      </w:r>
      <w:r w:rsidR="00A20F49" w:rsidRPr="00371AF7">
        <w:rPr>
          <w:rStyle w:val="hps"/>
          <w:rFonts w:cs="Simplified Arabic" w:hint="cs"/>
          <w:rtl/>
        </w:rPr>
        <w:t xml:space="preserve">تلبية </w:t>
      </w:r>
      <w:r w:rsidRPr="00371AF7">
        <w:rPr>
          <w:rStyle w:val="hps"/>
          <w:rFonts w:cs="Simplified Arabic"/>
          <w:rtl/>
        </w:rPr>
        <w:t>الاحتياجات المحتملة للتحديثات.</w:t>
      </w:r>
    </w:p>
    <w:p w14:paraId="25E41231" w14:textId="1FFDFADF" w:rsidR="0052015D" w:rsidRPr="00371AF7" w:rsidRDefault="0052015D" w:rsidP="00DD35EA">
      <w:pPr>
        <w:pStyle w:val="ListParagraph"/>
        <w:numPr>
          <w:ilvl w:val="0"/>
          <w:numId w:val="7"/>
        </w:numPr>
        <w:tabs>
          <w:tab w:val="left" w:pos="1280"/>
        </w:tabs>
        <w:bidi/>
        <w:spacing w:before="120" w:line="216" w:lineRule="auto"/>
        <w:ind w:left="567" w:firstLine="0"/>
        <w:contextualSpacing w:val="0"/>
        <w:rPr>
          <w:rStyle w:val="hps"/>
          <w:rFonts w:cs="Simplified Arabic"/>
        </w:rPr>
      </w:pPr>
      <w:r w:rsidRPr="00371AF7">
        <w:rPr>
          <w:rStyle w:val="hps"/>
          <w:rFonts w:cs="Simplified Arabic"/>
          <w:rtl/>
        </w:rPr>
        <w:t xml:space="preserve">وفي </w:t>
      </w:r>
      <w:r w:rsidR="00A20F49" w:rsidRPr="00371AF7">
        <w:rPr>
          <w:rStyle w:val="hps"/>
          <w:rFonts w:cs="Simplified Arabic"/>
          <w:rtl/>
        </w:rPr>
        <w:t xml:space="preserve">التوصية </w:t>
      </w:r>
      <w:r w:rsidRPr="00371AF7">
        <w:rPr>
          <w:rStyle w:val="hps"/>
          <w:rFonts w:cs="Simplified Arabic"/>
          <w:rtl/>
        </w:rPr>
        <w:t>نفس</w:t>
      </w:r>
      <w:r w:rsidR="00A20F49" w:rsidRPr="00371AF7">
        <w:rPr>
          <w:rStyle w:val="hps"/>
          <w:rFonts w:cs="Simplified Arabic" w:hint="cs"/>
          <w:rtl/>
        </w:rPr>
        <w:t>ها</w:t>
      </w:r>
      <w:r w:rsidRPr="00371AF7">
        <w:rPr>
          <w:rStyle w:val="hps"/>
          <w:rFonts w:cs="Simplified Arabic"/>
          <w:rtl/>
        </w:rPr>
        <w:t xml:space="preserve"> أيضا، وعلى أساس تحليل الأدوات وال</w:t>
      </w:r>
      <w:r w:rsidR="00EC5795" w:rsidRPr="00371AF7">
        <w:rPr>
          <w:rStyle w:val="hps"/>
          <w:rFonts w:cs="Simplified Arabic"/>
          <w:rtl/>
        </w:rPr>
        <w:t>إرشادات</w:t>
      </w:r>
      <w:r w:rsidRPr="00371AF7">
        <w:rPr>
          <w:rStyle w:val="hps"/>
          <w:rFonts w:cs="Simplified Arabic"/>
          <w:rtl/>
        </w:rPr>
        <w:t xml:space="preserve"> </w:t>
      </w:r>
      <w:r w:rsidR="00A20F49" w:rsidRPr="00371AF7">
        <w:rPr>
          <w:rStyle w:val="hps"/>
          <w:rFonts w:cs="Simplified Arabic" w:hint="cs"/>
          <w:rtl/>
        </w:rPr>
        <w:t>القائمة</w:t>
      </w:r>
      <w:r w:rsidRPr="00371AF7">
        <w:rPr>
          <w:rStyle w:val="hps"/>
          <w:rFonts w:cs="Simplified Arabic"/>
          <w:rtl/>
        </w:rPr>
        <w:t xml:space="preserve">، طلبت الهيئة الفرعية كذلك من الأمين التنفيذي إعداد مشورة </w:t>
      </w:r>
      <w:r w:rsidR="00EC5795" w:rsidRPr="00371AF7">
        <w:rPr>
          <w:rStyle w:val="hps"/>
          <w:rFonts w:cs="Simplified Arabic"/>
          <w:rtl/>
        </w:rPr>
        <w:t>تقني</w:t>
      </w:r>
      <w:r w:rsidRPr="00371AF7">
        <w:rPr>
          <w:rStyle w:val="hps"/>
          <w:rFonts w:cs="Simplified Arabic"/>
          <w:rtl/>
        </w:rPr>
        <w:t xml:space="preserve">ة، بما في ذلك، </w:t>
      </w:r>
      <w:r w:rsidR="00A20F49" w:rsidRPr="00371AF7">
        <w:rPr>
          <w:rStyle w:val="hps"/>
          <w:rFonts w:cs="Simplified Arabic" w:hint="cs"/>
          <w:rtl/>
        </w:rPr>
        <w:t>حسب الاقتضاء</w:t>
      </w:r>
      <w:r w:rsidRPr="00371AF7">
        <w:rPr>
          <w:rStyle w:val="hps"/>
          <w:rFonts w:cs="Simplified Arabic"/>
          <w:rtl/>
        </w:rPr>
        <w:t xml:space="preserve">، توصيات لتعديل العمل </w:t>
      </w:r>
      <w:proofErr w:type="spellStart"/>
      <w:r w:rsidR="00A20F49" w:rsidRPr="00371AF7">
        <w:rPr>
          <w:rStyle w:val="hps"/>
          <w:rFonts w:cs="Simplified Arabic" w:hint="cs"/>
          <w:rtl/>
        </w:rPr>
        <w:t>المضطلع</w:t>
      </w:r>
      <w:proofErr w:type="spellEnd"/>
      <w:r w:rsidR="00A20F49" w:rsidRPr="00371AF7">
        <w:rPr>
          <w:rStyle w:val="hps"/>
          <w:rFonts w:cs="Simplified Arabic" w:hint="cs"/>
          <w:rtl/>
        </w:rPr>
        <w:t xml:space="preserve"> به</w:t>
      </w:r>
      <w:r w:rsidRPr="00371AF7">
        <w:rPr>
          <w:rStyle w:val="hps"/>
          <w:rFonts w:cs="Simplified Arabic"/>
          <w:rtl/>
        </w:rPr>
        <w:t xml:space="preserve"> بموجب الاتفاقية، بما في ذلك برنامج العمل المتعدد السنوات لمؤتمر الأطراف، وبرامج عمل الاتفاقية وبرنامج عمل الأمانة وتنظيمها وميزانيتها، لتنظر فيه</w:t>
      </w:r>
      <w:r w:rsidR="00A20F49" w:rsidRPr="00371AF7">
        <w:rPr>
          <w:rStyle w:val="hps"/>
          <w:rFonts w:cs="Simplified Arabic" w:hint="cs"/>
          <w:rtl/>
        </w:rPr>
        <w:t>ا</w:t>
      </w:r>
      <w:r w:rsidRPr="00371AF7">
        <w:rPr>
          <w:rStyle w:val="hps"/>
          <w:rFonts w:cs="Simplified Arabic"/>
          <w:rtl/>
        </w:rPr>
        <w:t xml:space="preserve"> الهيئة الفرعية للمشورة العلمية والتقنية والتكنولوجية في </w:t>
      </w:r>
      <w:r w:rsidR="00A20F49" w:rsidRPr="00371AF7">
        <w:rPr>
          <w:rStyle w:val="hps"/>
          <w:rFonts w:cs="Simplified Arabic" w:hint="cs"/>
          <w:rtl/>
        </w:rPr>
        <w:t>اجتماعها</w:t>
      </w:r>
      <w:r w:rsidRPr="00371AF7">
        <w:rPr>
          <w:rStyle w:val="hps"/>
          <w:rFonts w:cs="Simplified Arabic"/>
          <w:rtl/>
        </w:rPr>
        <w:t xml:space="preserve"> السادس والعشرين والهيئة الفرعية للتنفيذ في اجتماعها الرابع، حسب الاقتضاء، </w:t>
      </w:r>
      <w:r w:rsidR="00A20F49" w:rsidRPr="00371AF7">
        <w:rPr>
          <w:rStyle w:val="hps"/>
          <w:rFonts w:cs="Simplified Arabic" w:hint="cs"/>
          <w:rtl/>
        </w:rPr>
        <w:t>و</w:t>
      </w:r>
      <w:r w:rsidRPr="00371AF7">
        <w:rPr>
          <w:rStyle w:val="hps"/>
          <w:rFonts w:cs="Simplified Arabic"/>
          <w:rtl/>
        </w:rPr>
        <w:t>ل</w:t>
      </w:r>
      <w:r w:rsidR="00A20F49" w:rsidRPr="00371AF7">
        <w:rPr>
          <w:rStyle w:val="hps"/>
          <w:rFonts w:cs="Simplified Arabic" w:hint="cs"/>
          <w:rtl/>
        </w:rPr>
        <w:t>ي</w:t>
      </w:r>
      <w:r w:rsidRPr="00371AF7">
        <w:rPr>
          <w:rStyle w:val="hps"/>
          <w:rFonts w:cs="Simplified Arabic"/>
          <w:rtl/>
        </w:rPr>
        <w:t>نظر فيه</w:t>
      </w:r>
      <w:r w:rsidR="00A20F49" w:rsidRPr="00371AF7">
        <w:rPr>
          <w:rStyle w:val="hps"/>
          <w:rFonts w:cs="Simplified Arabic" w:hint="cs"/>
          <w:rtl/>
        </w:rPr>
        <w:t>ا في وقت لا</w:t>
      </w:r>
      <w:r w:rsidRPr="00371AF7">
        <w:rPr>
          <w:rStyle w:val="hps"/>
          <w:rFonts w:cs="Simplified Arabic"/>
          <w:rtl/>
        </w:rPr>
        <w:t>حق مؤتمر الأطراف في اجتماعه السادس عشر.</w:t>
      </w:r>
    </w:p>
    <w:p w14:paraId="399ABAD1" w14:textId="7EF4FD72" w:rsidR="0052015D" w:rsidRPr="00371AF7" w:rsidRDefault="00A20F49" w:rsidP="00DD35EA">
      <w:pPr>
        <w:pStyle w:val="ListParagraph"/>
        <w:numPr>
          <w:ilvl w:val="0"/>
          <w:numId w:val="7"/>
        </w:numPr>
        <w:tabs>
          <w:tab w:val="left" w:pos="1280"/>
        </w:tabs>
        <w:bidi/>
        <w:spacing w:before="120" w:line="216" w:lineRule="auto"/>
        <w:ind w:left="567" w:firstLine="0"/>
        <w:contextualSpacing w:val="0"/>
        <w:rPr>
          <w:rStyle w:val="hps"/>
          <w:rFonts w:cs="Simplified Arabic"/>
        </w:rPr>
      </w:pPr>
      <w:r w:rsidRPr="00371AF7">
        <w:rPr>
          <w:rStyle w:val="hps"/>
          <w:rFonts w:cs="Simplified Arabic" w:hint="cs"/>
          <w:rtl/>
        </w:rPr>
        <w:t>و</w:t>
      </w:r>
      <w:r w:rsidR="0052015D" w:rsidRPr="00371AF7">
        <w:rPr>
          <w:rStyle w:val="hps"/>
          <w:rFonts w:cs="Simplified Arabic"/>
          <w:rtl/>
        </w:rPr>
        <w:t>سيكون معروضا على الهيئة الفرعية للمشورة العلمية والتقنية والتكنولوجية مذكرة من الأمانة تحتوي على نتائج الأنشطة المشار إليها في الفقرتين 20 و21. وستتم أيضا تغطية بعض نتائج الأنشطة ذات الصلة بالتنوع البيولوجي البحري والساحلي</w:t>
      </w:r>
      <w:r w:rsidRPr="00371AF7">
        <w:rPr>
          <w:rStyle w:val="hps"/>
          <w:rFonts w:cs="Simplified Arabic" w:hint="cs"/>
          <w:rtl/>
        </w:rPr>
        <w:t xml:space="preserve"> بموجب</w:t>
      </w:r>
      <w:r w:rsidR="0052015D" w:rsidRPr="00371AF7">
        <w:rPr>
          <w:rStyle w:val="hps"/>
          <w:rFonts w:cs="Simplified Arabic"/>
          <w:rtl/>
        </w:rPr>
        <w:t xml:space="preserve"> البند 8 (ب) (حفظ التنوع البيولوجي البحري والساحلي واستخدامه المستدام)، وستنظر الهيئة الفرعية للتنفيذ في بعض النتائج في اجتماعها الرابع</w:t>
      </w:r>
      <w:r w:rsidRPr="00371AF7">
        <w:rPr>
          <w:rStyle w:val="hps"/>
          <w:rFonts w:cs="Simplified Arabic" w:hint="cs"/>
          <w:rtl/>
        </w:rPr>
        <w:t>.</w:t>
      </w:r>
    </w:p>
    <w:p w14:paraId="6EF2CBB8" w14:textId="46C2FA45" w:rsidR="0052015D" w:rsidRPr="00371AF7" w:rsidRDefault="0052015D" w:rsidP="00DD35EA">
      <w:pPr>
        <w:pStyle w:val="ListParagraph"/>
        <w:numPr>
          <w:ilvl w:val="0"/>
          <w:numId w:val="7"/>
        </w:numPr>
        <w:tabs>
          <w:tab w:val="left" w:pos="1280"/>
        </w:tabs>
        <w:bidi/>
        <w:spacing w:before="120" w:line="216" w:lineRule="auto"/>
        <w:ind w:left="567" w:firstLine="0"/>
        <w:contextualSpacing w:val="0"/>
        <w:rPr>
          <w:rStyle w:val="hps"/>
          <w:rFonts w:cs="Simplified Arabic"/>
        </w:rPr>
      </w:pPr>
      <w:r w:rsidRPr="00371AF7">
        <w:rPr>
          <w:rStyle w:val="hps"/>
          <w:rFonts w:cs="Simplified Arabic"/>
          <w:rtl/>
        </w:rPr>
        <w:t>وستُدعى الهيئة الفرعية إلى النظر في المعلومات وإعداد توصيات لينظر فيها مؤتمر الأطراف في اجتماعه السادس عشر.</w:t>
      </w:r>
    </w:p>
    <w:p w14:paraId="71DDD4D1" w14:textId="6A1432C2" w:rsidR="00B4404F" w:rsidRPr="00371AF7" w:rsidRDefault="00B4404F" w:rsidP="003E1545">
      <w:pPr>
        <w:keepNext/>
        <w:keepLines/>
        <w:suppressLineNumbers/>
        <w:suppressAutoHyphens/>
        <w:kinsoku w:val="0"/>
        <w:overflowPunct w:val="0"/>
        <w:autoSpaceDE w:val="0"/>
        <w:autoSpaceDN w:val="0"/>
        <w:bidi/>
        <w:adjustRightInd w:val="0"/>
        <w:snapToGrid w:val="0"/>
        <w:spacing w:before="120" w:line="216" w:lineRule="auto"/>
        <w:rPr>
          <w:rStyle w:val="hps"/>
          <w:rFonts w:cs="Simplified Arabic"/>
          <w:b/>
          <w:bCs/>
          <w:rtl/>
        </w:rPr>
      </w:pPr>
      <w:r w:rsidRPr="00371AF7">
        <w:rPr>
          <w:rStyle w:val="hps"/>
          <w:rFonts w:cs="Simplified Arabic" w:hint="cs"/>
          <w:b/>
          <w:bCs/>
          <w:rtl/>
        </w:rPr>
        <w:lastRenderedPageBreak/>
        <w:t>البند 5</w:t>
      </w:r>
    </w:p>
    <w:p w14:paraId="36CA08F0" w14:textId="1FED8C99" w:rsidR="00B4404F" w:rsidRPr="00371AF7" w:rsidRDefault="00D05AFF" w:rsidP="00871BE0">
      <w:pPr>
        <w:keepNext/>
        <w:keepLines/>
        <w:suppressLineNumbers/>
        <w:suppressAutoHyphens/>
        <w:kinsoku w:val="0"/>
        <w:overflowPunct w:val="0"/>
        <w:autoSpaceDE w:val="0"/>
        <w:autoSpaceDN w:val="0"/>
        <w:bidi/>
        <w:adjustRightInd w:val="0"/>
        <w:snapToGrid w:val="0"/>
        <w:spacing w:line="216" w:lineRule="auto"/>
        <w:rPr>
          <w:rStyle w:val="hps"/>
          <w:rFonts w:cs="Simplified Arabic"/>
          <w:b/>
          <w:bCs/>
          <w:rtl/>
        </w:rPr>
      </w:pPr>
      <w:r w:rsidRPr="00371AF7">
        <w:rPr>
          <w:rStyle w:val="hps"/>
          <w:rFonts w:cs="Simplified Arabic" w:hint="cs"/>
          <w:b/>
          <w:bCs/>
          <w:rtl/>
        </w:rPr>
        <w:t>البيولوجيا</w:t>
      </w:r>
      <w:r w:rsidR="00B4404F" w:rsidRPr="00371AF7">
        <w:rPr>
          <w:rStyle w:val="hps"/>
          <w:rFonts w:cs="Simplified Arabic" w:hint="cs"/>
          <w:b/>
          <w:bCs/>
          <w:rtl/>
        </w:rPr>
        <w:t xml:space="preserve"> </w:t>
      </w:r>
      <w:r w:rsidRPr="00371AF7">
        <w:rPr>
          <w:rStyle w:val="hps"/>
          <w:rFonts w:cs="Simplified Arabic" w:hint="cs"/>
          <w:b/>
          <w:bCs/>
          <w:rtl/>
        </w:rPr>
        <w:t>التركيبية</w:t>
      </w:r>
    </w:p>
    <w:p w14:paraId="32C7ECB0" w14:textId="0899FEDC" w:rsidR="006F57BC" w:rsidRPr="00371AF7" w:rsidRDefault="006F57BC" w:rsidP="00DD35EA">
      <w:pPr>
        <w:pStyle w:val="ListParagraph"/>
        <w:numPr>
          <w:ilvl w:val="0"/>
          <w:numId w:val="7"/>
        </w:numPr>
        <w:tabs>
          <w:tab w:val="left" w:pos="1280"/>
        </w:tabs>
        <w:bidi/>
        <w:spacing w:before="120" w:line="216" w:lineRule="auto"/>
        <w:ind w:left="567" w:firstLine="0"/>
        <w:contextualSpacing w:val="0"/>
        <w:rPr>
          <w:rStyle w:val="hps"/>
          <w:rFonts w:cs="Simplified Arabic"/>
          <w:b/>
          <w:bCs/>
          <w:sz w:val="24"/>
        </w:rPr>
      </w:pPr>
      <w:r w:rsidRPr="00371AF7">
        <w:rPr>
          <w:rStyle w:val="hps"/>
          <w:rFonts w:cs="Simplified Arabic"/>
        </w:rPr>
        <w:t xml:space="preserve"> </w:t>
      </w:r>
      <w:r w:rsidRPr="00371AF7">
        <w:rPr>
          <w:rStyle w:val="hps"/>
          <w:rFonts w:cs="Simplified Arabic"/>
          <w:sz w:val="24"/>
          <w:rtl/>
        </w:rPr>
        <w:t xml:space="preserve">أنشأ مؤتمر الأطراف، في مقرره </w:t>
      </w:r>
      <w:hyperlink r:id="rId18" w:history="1">
        <w:r w:rsidRPr="00371AF7">
          <w:rPr>
            <w:rStyle w:val="Hyperlink"/>
            <w:rFonts w:cs="Simplified Arabic"/>
            <w:sz w:val="24"/>
            <w:rtl/>
          </w:rPr>
          <w:t>15/31</w:t>
        </w:r>
      </w:hyperlink>
      <w:r w:rsidRPr="00371AF7">
        <w:rPr>
          <w:rStyle w:val="hps"/>
          <w:rFonts w:cs="Simplified Arabic"/>
          <w:sz w:val="24"/>
          <w:rtl/>
        </w:rPr>
        <w:t>، عملية ل</w:t>
      </w:r>
      <w:r w:rsidR="00FA28E3" w:rsidRPr="00371AF7">
        <w:rPr>
          <w:rStyle w:val="hps"/>
          <w:rFonts w:cs="Simplified Arabic" w:hint="cs"/>
          <w:sz w:val="24"/>
          <w:rtl/>
        </w:rPr>
        <w:t xml:space="preserve">إجراء </w:t>
      </w:r>
      <w:r w:rsidRPr="00371AF7">
        <w:rPr>
          <w:rStyle w:val="hps"/>
          <w:rFonts w:cs="Simplified Arabic"/>
          <w:sz w:val="24"/>
          <w:rtl/>
        </w:rPr>
        <w:t>مسح أفق</w:t>
      </w:r>
      <w:r w:rsidR="00FA28E3" w:rsidRPr="00371AF7">
        <w:rPr>
          <w:rStyle w:val="hps"/>
          <w:rFonts w:cs="Simplified Arabic" w:hint="cs"/>
          <w:sz w:val="24"/>
          <w:rtl/>
        </w:rPr>
        <w:t>ي</w:t>
      </w:r>
      <w:r w:rsidRPr="00371AF7">
        <w:rPr>
          <w:rStyle w:val="hps"/>
          <w:rFonts w:cs="Simplified Arabic"/>
          <w:sz w:val="24"/>
          <w:rtl/>
        </w:rPr>
        <w:t xml:space="preserve"> </w:t>
      </w:r>
      <w:r w:rsidR="00E568AD" w:rsidRPr="00371AF7">
        <w:rPr>
          <w:rStyle w:val="hps"/>
          <w:rFonts w:cs="Simplified Arabic"/>
          <w:sz w:val="24"/>
          <w:rtl/>
        </w:rPr>
        <w:t>واسع</w:t>
      </w:r>
      <w:r w:rsidR="00E568AD" w:rsidRPr="00371AF7">
        <w:rPr>
          <w:rStyle w:val="hps"/>
          <w:rFonts w:cs="Simplified Arabic" w:hint="cs"/>
          <w:sz w:val="24"/>
          <w:rtl/>
        </w:rPr>
        <w:t xml:space="preserve"> النطاق</w:t>
      </w:r>
      <w:r w:rsidR="00E568AD" w:rsidRPr="00371AF7">
        <w:rPr>
          <w:rStyle w:val="hps"/>
          <w:rFonts w:cs="Simplified Arabic"/>
          <w:sz w:val="24"/>
          <w:rtl/>
        </w:rPr>
        <w:t xml:space="preserve"> </w:t>
      </w:r>
      <w:r w:rsidR="00E568AD">
        <w:rPr>
          <w:rStyle w:val="hps"/>
          <w:rFonts w:cs="Simplified Arabic" w:hint="cs"/>
          <w:sz w:val="24"/>
          <w:rtl/>
        </w:rPr>
        <w:t>و</w:t>
      </w:r>
      <w:r w:rsidRPr="00371AF7">
        <w:rPr>
          <w:rStyle w:val="hps"/>
          <w:rFonts w:cs="Simplified Arabic"/>
          <w:sz w:val="24"/>
          <w:rtl/>
        </w:rPr>
        <w:t xml:space="preserve">منتظم، ورصد وتقييم </w:t>
      </w:r>
      <w:r w:rsidR="00887A97" w:rsidRPr="00371AF7">
        <w:rPr>
          <w:rStyle w:val="hps"/>
          <w:rFonts w:cs="Simplified Arabic" w:hint="cs"/>
          <w:sz w:val="24"/>
          <w:rtl/>
        </w:rPr>
        <w:t>ل</w:t>
      </w:r>
      <w:r w:rsidRPr="00371AF7">
        <w:rPr>
          <w:rStyle w:val="hps"/>
          <w:rFonts w:cs="Simplified Arabic"/>
          <w:sz w:val="24"/>
          <w:rtl/>
        </w:rPr>
        <w:t xml:space="preserve">أحدث التطورات التكنولوجية في مجال البيولوجيا التركيبية، ووافق على </w:t>
      </w:r>
      <w:r w:rsidR="00887A97" w:rsidRPr="00371AF7">
        <w:rPr>
          <w:rStyle w:val="hps"/>
          <w:rFonts w:cs="Simplified Arabic" w:hint="cs"/>
          <w:sz w:val="24"/>
          <w:rtl/>
        </w:rPr>
        <w:t>ال</w:t>
      </w:r>
      <w:r w:rsidRPr="00371AF7">
        <w:rPr>
          <w:rStyle w:val="hps"/>
          <w:rFonts w:cs="Simplified Arabic"/>
          <w:sz w:val="24"/>
          <w:rtl/>
        </w:rPr>
        <w:t xml:space="preserve">بدء </w:t>
      </w:r>
      <w:r w:rsidR="00887A97" w:rsidRPr="00371AF7">
        <w:rPr>
          <w:rStyle w:val="hps"/>
          <w:rFonts w:cs="Simplified Arabic" w:hint="cs"/>
          <w:sz w:val="24"/>
          <w:rtl/>
        </w:rPr>
        <w:t xml:space="preserve">في </w:t>
      </w:r>
      <w:r w:rsidRPr="00371AF7">
        <w:rPr>
          <w:rStyle w:val="hps"/>
          <w:rFonts w:cs="Simplified Arabic"/>
          <w:sz w:val="24"/>
          <w:rtl/>
        </w:rPr>
        <w:t>عمله</w:t>
      </w:r>
      <w:r w:rsidR="00E568AD">
        <w:rPr>
          <w:rStyle w:val="hps"/>
          <w:rFonts w:cs="Simplified Arabic" w:hint="cs"/>
          <w:sz w:val="24"/>
          <w:rtl/>
        </w:rPr>
        <w:t>ا</w:t>
      </w:r>
      <w:r w:rsidRPr="00371AF7">
        <w:rPr>
          <w:rStyle w:val="hps"/>
          <w:rFonts w:cs="Simplified Arabic"/>
          <w:sz w:val="24"/>
          <w:rtl/>
        </w:rPr>
        <w:t xml:space="preserve"> </w:t>
      </w:r>
      <w:r w:rsidR="00887A97" w:rsidRPr="00371AF7">
        <w:rPr>
          <w:rStyle w:val="hps"/>
          <w:rFonts w:cs="Simplified Arabic" w:hint="cs"/>
          <w:sz w:val="24"/>
          <w:rtl/>
        </w:rPr>
        <w:t xml:space="preserve">في </w:t>
      </w:r>
      <w:r w:rsidRPr="00371AF7">
        <w:rPr>
          <w:rStyle w:val="hps"/>
          <w:rFonts w:cs="Simplified Arabic"/>
          <w:sz w:val="24"/>
          <w:rtl/>
        </w:rPr>
        <w:t>فترة واحدة بين الدورات. وتتكون العملية من الخطوات التالية</w:t>
      </w:r>
      <w:r w:rsidR="00887A97" w:rsidRPr="00371AF7">
        <w:rPr>
          <w:rStyle w:val="hps"/>
          <w:rFonts w:cs="Simplified Arabic"/>
          <w:sz w:val="24"/>
          <w:rtl/>
        </w:rPr>
        <w:t>:</w:t>
      </w:r>
      <w:r w:rsidRPr="00371AF7">
        <w:rPr>
          <w:rStyle w:val="hps"/>
          <w:rFonts w:cs="Simplified Arabic"/>
          <w:sz w:val="24"/>
          <w:rtl/>
        </w:rPr>
        <w:t xml:space="preserve"> (أ)</w:t>
      </w:r>
      <w:r w:rsidR="00887A97" w:rsidRPr="00371AF7">
        <w:rPr>
          <w:rStyle w:val="hps"/>
          <w:rFonts w:cs="Simplified Arabic" w:hint="cs"/>
          <w:sz w:val="24"/>
          <w:rtl/>
        </w:rPr>
        <w:t> </w:t>
      </w:r>
      <w:r w:rsidRPr="00371AF7">
        <w:rPr>
          <w:rStyle w:val="hps"/>
          <w:rFonts w:cs="Simplified Arabic"/>
          <w:sz w:val="24"/>
          <w:rtl/>
        </w:rPr>
        <w:t>جمع المعلومات؛ (ب)</w:t>
      </w:r>
      <w:r w:rsidR="00887A97" w:rsidRPr="00371AF7">
        <w:rPr>
          <w:rStyle w:val="hps"/>
          <w:rFonts w:cs="Simplified Arabic" w:hint="cs"/>
          <w:sz w:val="24"/>
          <w:rtl/>
        </w:rPr>
        <w:t> </w:t>
      </w:r>
      <w:r w:rsidRPr="00371AF7">
        <w:rPr>
          <w:rStyle w:val="hps"/>
          <w:rFonts w:cs="Simplified Arabic"/>
          <w:sz w:val="24"/>
          <w:rtl/>
        </w:rPr>
        <w:t xml:space="preserve">تجميع </w:t>
      </w:r>
      <w:r w:rsidR="00887A97" w:rsidRPr="00371AF7">
        <w:rPr>
          <w:rStyle w:val="hps"/>
          <w:rFonts w:cs="Simplified Arabic"/>
          <w:sz w:val="24"/>
          <w:rtl/>
        </w:rPr>
        <w:t xml:space="preserve">المعلومات </w:t>
      </w:r>
      <w:r w:rsidRPr="00371AF7">
        <w:rPr>
          <w:rStyle w:val="hps"/>
          <w:rFonts w:cs="Simplified Arabic"/>
          <w:sz w:val="24"/>
          <w:rtl/>
        </w:rPr>
        <w:t>وتنظيم</w:t>
      </w:r>
      <w:r w:rsidR="00887A97" w:rsidRPr="00371AF7">
        <w:rPr>
          <w:rStyle w:val="hps"/>
          <w:rFonts w:cs="Simplified Arabic" w:hint="cs"/>
          <w:sz w:val="24"/>
          <w:rtl/>
        </w:rPr>
        <w:t>ها</w:t>
      </w:r>
      <w:r w:rsidRPr="00371AF7">
        <w:rPr>
          <w:rStyle w:val="hps"/>
          <w:rFonts w:cs="Simplified Arabic"/>
          <w:sz w:val="24"/>
          <w:rtl/>
        </w:rPr>
        <w:t xml:space="preserve"> وتوليف</w:t>
      </w:r>
      <w:r w:rsidR="00887A97" w:rsidRPr="00371AF7">
        <w:rPr>
          <w:rStyle w:val="hps"/>
          <w:rFonts w:cs="Simplified Arabic" w:hint="cs"/>
          <w:sz w:val="24"/>
          <w:rtl/>
        </w:rPr>
        <w:t>ها</w:t>
      </w:r>
      <w:r w:rsidRPr="00371AF7">
        <w:rPr>
          <w:rStyle w:val="hps"/>
          <w:rFonts w:cs="Simplified Arabic"/>
          <w:sz w:val="24"/>
          <w:rtl/>
        </w:rPr>
        <w:t>؛ (ج)</w:t>
      </w:r>
      <w:r w:rsidR="00887A97" w:rsidRPr="00371AF7">
        <w:rPr>
          <w:rStyle w:val="hps"/>
          <w:rFonts w:cs="Simplified Arabic" w:hint="cs"/>
          <w:sz w:val="24"/>
          <w:rtl/>
        </w:rPr>
        <w:t> </w:t>
      </w:r>
      <w:r w:rsidRPr="00371AF7">
        <w:rPr>
          <w:rStyle w:val="hps"/>
          <w:rFonts w:cs="Simplified Arabic"/>
          <w:sz w:val="24"/>
          <w:rtl/>
        </w:rPr>
        <w:t>التقييم؛ (د)</w:t>
      </w:r>
      <w:r w:rsidR="00887A97" w:rsidRPr="00371AF7">
        <w:rPr>
          <w:rStyle w:val="hps"/>
          <w:rFonts w:cs="Simplified Arabic" w:hint="cs"/>
          <w:sz w:val="24"/>
          <w:rtl/>
        </w:rPr>
        <w:t> </w:t>
      </w:r>
      <w:r w:rsidRPr="00371AF7">
        <w:rPr>
          <w:rStyle w:val="hps"/>
          <w:rFonts w:cs="Simplified Arabic"/>
          <w:sz w:val="24"/>
          <w:rtl/>
        </w:rPr>
        <w:t>الإبلاغ عن النتائج. ولدعم هذه العملية، أنشأ مؤتمر الأطراف فريق خبراء تقني</w:t>
      </w:r>
      <w:r w:rsidR="00E568AD">
        <w:rPr>
          <w:rStyle w:val="hps"/>
          <w:rFonts w:cs="Simplified Arabic" w:hint="cs"/>
          <w:sz w:val="24"/>
          <w:rtl/>
        </w:rPr>
        <w:t>ا</w:t>
      </w:r>
      <w:r w:rsidRPr="00371AF7">
        <w:rPr>
          <w:rStyle w:val="hps"/>
          <w:rFonts w:cs="Simplified Arabic"/>
          <w:sz w:val="24"/>
          <w:rtl/>
        </w:rPr>
        <w:t xml:space="preserve"> مخصص</w:t>
      </w:r>
      <w:r w:rsidR="00E568AD">
        <w:rPr>
          <w:rStyle w:val="hps"/>
          <w:rFonts w:cs="Simplified Arabic" w:hint="cs"/>
          <w:sz w:val="24"/>
          <w:rtl/>
        </w:rPr>
        <w:t>ا</w:t>
      </w:r>
      <w:r w:rsidRPr="00371AF7">
        <w:rPr>
          <w:rStyle w:val="hps"/>
          <w:rFonts w:cs="Simplified Arabic"/>
          <w:sz w:val="24"/>
          <w:rtl/>
        </w:rPr>
        <w:t xml:space="preserve"> متعدد التخصصات، طُلب منه القيام بما يلي</w:t>
      </w:r>
      <w:r w:rsidR="00887A97" w:rsidRPr="00371AF7">
        <w:rPr>
          <w:rStyle w:val="hps"/>
          <w:rFonts w:cs="Simplified Arabic"/>
          <w:sz w:val="24"/>
          <w:rtl/>
        </w:rPr>
        <w:t>:</w:t>
      </w:r>
    </w:p>
    <w:p w14:paraId="04262538" w14:textId="5EA603C5" w:rsidR="006F57BC" w:rsidRPr="00371AF7" w:rsidRDefault="006F57BC" w:rsidP="00DD35EA">
      <w:pPr>
        <w:pStyle w:val="ListParagraph"/>
        <w:bidi/>
        <w:spacing w:before="120" w:line="216" w:lineRule="auto"/>
        <w:ind w:left="571" w:firstLine="702"/>
        <w:rPr>
          <w:rStyle w:val="hps"/>
          <w:rFonts w:cs="Simplified Arabic"/>
          <w:sz w:val="24"/>
        </w:rPr>
      </w:pPr>
      <w:r w:rsidRPr="00371AF7">
        <w:rPr>
          <w:rStyle w:val="hps"/>
          <w:rFonts w:cs="Simplified Arabic" w:hint="cs"/>
          <w:sz w:val="24"/>
          <w:rtl/>
        </w:rPr>
        <w:t>(أ)</w:t>
      </w:r>
      <w:r w:rsidRPr="00371AF7">
        <w:rPr>
          <w:rStyle w:val="hps"/>
          <w:rFonts w:cs="Simplified Arabic"/>
          <w:sz w:val="24"/>
          <w:rtl/>
        </w:rPr>
        <w:tab/>
        <w:t xml:space="preserve">تحديد </w:t>
      </w:r>
      <w:r w:rsidR="00887A97" w:rsidRPr="00371AF7">
        <w:rPr>
          <w:rStyle w:val="hps"/>
          <w:rFonts w:cs="Simplified Arabic"/>
          <w:sz w:val="24"/>
          <w:rtl/>
        </w:rPr>
        <w:t xml:space="preserve">الاتجاهات </w:t>
      </w:r>
      <w:r w:rsidRPr="00371AF7">
        <w:rPr>
          <w:rStyle w:val="hps"/>
          <w:rFonts w:cs="Simplified Arabic"/>
          <w:sz w:val="24"/>
          <w:rtl/>
        </w:rPr>
        <w:t>و</w:t>
      </w:r>
      <w:r w:rsidR="00E568AD">
        <w:rPr>
          <w:rStyle w:val="hps"/>
          <w:rFonts w:cs="Simplified Arabic" w:hint="cs"/>
          <w:sz w:val="24"/>
          <w:rtl/>
        </w:rPr>
        <w:t>ال</w:t>
      </w:r>
      <w:r w:rsidRPr="00371AF7">
        <w:rPr>
          <w:rStyle w:val="hps"/>
          <w:rFonts w:cs="Simplified Arabic"/>
          <w:sz w:val="24"/>
          <w:rtl/>
        </w:rPr>
        <w:t xml:space="preserve">أولويات والقضايا المتعلقة بتطورات البيولوجيا التركيبية التي </w:t>
      </w:r>
      <w:r w:rsidR="00887A97" w:rsidRPr="00371AF7">
        <w:rPr>
          <w:rStyle w:val="hps"/>
          <w:rFonts w:cs="Simplified Arabic" w:hint="cs"/>
          <w:sz w:val="24"/>
          <w:rtl/>
        </w:rPr>
        <w:t>تحتاج إلى</w:t>
      </w:r>
      <w:r w:rsidRPr="00371AF7">
        <w:rPr>
          <w:rStyle w:val="hps"/>
          <w:rFonts w:cs="Simplified Arabic"/>
          <w:sz w:val="24"/>
          <w:rtl/>
        </w:rPr>
        <w:t xml:space="preserve"> النظر فيها </w:t>
      </w:r>
      <w:r w:rsidR="00887A97" w:rsidRPr="00371AF7">
        <w:rPr>
          <w:rStyle w:val="hps"/>
          <w:rFonts w:cs="Simplified Arabic" w:hint="cs"/>
          <w:sz w:val="24"/>
          <w:rtl/>
        </w:rPr>
        <w:t>مقابل</w:t>
      </w:r>
      <w:r w:rsidRPr="00371AF7">
        <w:rPr>
          <w:rStyle w:val="hps"/>
          <w:rFonts w:cs="Simplified Arabic"/>
          <w:sz w:val="24"/>
          <w:rtl/>
        </w:rPr>
        <w:t xml:space="preserve"> الأهداف الثلاثة للاتفاقية؛</w:t>
      </w:r>
    </w:p>
    <w:p w14:paraId="466E94CF" w14:textId="21E7C944" w:rsidR="006F57BC" w:rsidRPr="00371AF7" w:rsidRDefault="006F57BC" w:rsidP="00DD35EA">
      <w:pPr>
        <w:pStyle w:val="ListParagraph"/>
        <w:bidi/>
        <w:spacing w:before="120" w:line="216" w:lineRule="auto"/>
        <w:ind w:left="571" w:firstLine="702"/>
        <w:rPr>
          <w:rStyle w:val="hps"/>
          <w:rFonts w:cs="Simplified Arabic"/>
          <w:sz w:val="24"/>
        </w:rPr>
      </w:pPr>
      <w:r w:rsidRPr="00371AF7">
        <w:rPr>
          <w:rStyle w:val="hps"/>
          <w:rFonts w:cs="Simplified Arabic"/>
          <w:sz w:val="24"/>
          <w:rtl/>
        </w:rPr>
        <w:t>(ب)</w:t>
      </w:r>
      <w:r w:rsidRPr="00371AF7">
        <w:rPr>
          <w:rStyle w:val="hps"/>
          <w:rFonts w:cs="Simplified Arabic"/>
          <w:sz w:val="24"/>
          <w:rtl/>
        </w:rPr>
        <w:tab/>
        <w:t>تحديد احتياجات بناء القدرات ونقل التكنولوجيا و</w:t>
      </w:r>
      <w:r w:rsidR="00887A97" w:rsidRPr="00371AF7">
        <w:rPr>
          <w:rStyle w:val="hps"/>
          <w:rFonts w:cs="Simplified Arabic" w:hint="cs"/>
          <w:sz w:val="24"/>
          <w:rtl/>
        </w:rPr>
        <w:t>تبادل</w:t>
      </w:r>
      <w:r w:rsidRPr="00371AF7">
        <w:rPr>
          <w:rStyle w:val="hps"/>
          <w:rFonts w:cs="Simplified Arabic"/>
          <w:sz w:val="24"/>
          <w:rtl/>
        </w:rPr>
        <w:t xml:space="preserve"> ال</w:t>
      </w:r>
      <w:r w:rsidR="00EC5795" w:rsidRPr="00371AF7">
        <w:rPr>
          <w:rStyle w:val="hps"/>
          <w:rFonts w:cs="Simplified Arabic"/>
          <w:sz w:val="24"/>
          <w:rtl/>
        </w:rPr>
        <w:t>معارف</w:t>
      </w:r>
      <w:r w:rsidRPr="00371AF7">
        <w:rPr>
          <w:rStyle w:val="hps"/>
          <w:rFonts w:cs="Simplified Arabic"/>
          <w:sz w:val="24"/>
          <w:rtl/>
        </w:rPr>
        <w:t xml:space="preserve"> على أساس الأولويات التي تحددها الأطراف بشأن القضايا المتعلقة بالبيولوجيا التركيبية وفي ضوء نتائج عملية المسح الأفقي؛</w:t>
      </w:r>
    </w:p>
    <w:p w14:paraId="230091D2" w14:textId="65F8869E" w:rsidR="006F57BC" w:rsidRPr="00371AF7" w:rsidRDefault="006F57BC" w:rsidP="00DD35EA">
      <w:pPr>
        <w:pStyle w:val="ListParagraph"/>
        <w:bidi/>
        <w:spacing w:before="120" w:line="216" w:lineRule="auto"/>
        <w:ind w:firstLine="560"/>
        <w:contextualSpacing w:val="0"/>
        <w:rPr>
          <w:rStyle w:val="hps"/>
          <w:rFonts w:cs="Simplified Arabic"/>
          <w:sz w:val="24"/>
          <w:rtl/>
        </w:rPr>
      </w:pPr>
      <w:r w:rsidRPr="00371AF7">
        <w:rPr>
          <w:rStyle w:val="hps"/>
          <w:rFonts w:cs="Simplified Arabic"/>
          <w:sz w:val="24"/>
          <w:rtl/>
        </w:rPr>
        <w:t xml:space="preserve">(ج) </w:t>
      </w:r>
      <w:r w:rsidRPr="00371AF7">
        <w:rPr>
          <w:rStyle w:val="hps"/>
          <w:rFonts w:cs="Simplified Arabic"/>
          <w:sz w:val="24"/>
          <w:rtl/>
        </w:rPr>
        <w:tab/>
        <w:t>إعداد تقرير عن نتائج تقييمه لتقديمه إلى الهيئة الفرعية.</w:t>
      </w:r>
    </w:p>
    <w:p w14:paraId="6B5D26A6" w14:textId="462A253E" w:rsidR="002B2983" w:rsidRPr="00371AF7" w:rsidRDefault="00941683"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Pr>
      </w:pPr>
      <w:r w:rsidRPr="00371AF7">
        <w:rPr>
          <w:rStyle w:val="hps"/>
          <w:rFonts w:cs="Simplified Arabic" w:hint="cs"/>
          <w:sz w:val="24"/>
          <w:rtl/>
        </w:rPr>
        <w:t>و</w:t>
      </w:r>
      <w:r w:rsidR="002B2983" w:rsidRPr="00371AF7">
        <w:rPr>
          <w:rStyle w:val="hps"/>
          <w:rFonts w:cs="Simplified Arabic"/>
          <w:sz w:val="24"/>
          <w:rtl/>
        </w:rPr>
        <w:t xml:space="preserve">سيكون معروضا على الهيئة الفرعية مذكرة من الأمانة تحتوي على ملخص للأنشطة التي تمت بين الدورات فيما يتعلق بالبند 5 من جدول الأعمال، بما في ذلك ملخص لنتائج عملية </w:t>
      </w:r>
      <w:r w:rsidRPr="00371AF7">
        <w:rPr>
          <w:rStyle w:val="hps"/>
          <w:rFonts w:cs="Simplified Arabic" w:hint="cs"/>
          <w:sz w:val="24"/>
          <w:rtl/>
        </w:rPr>
        <w:t>المسح</w:t>
      </w:r>
      <w:r w:rsidR="002B2983" w:rsidRPr="00371AF7">
        <w:rPr>
          <w:rStyle w:val="hps"/>
          <w:rFonts w:cs="Simplified Arabic"/>
          <w:sz w:val="24"/>
          <w:rtl/>
        </w:rPr>
        <w:t xml:space="preserve"> الأفق</w:t>
      </w:r>
      <w:r w:rsidRPr="00371AF7">
        <w:rPr>
          <w:rStyle w:val="hps"/>
          <w:rFonts w:cs="Simplified Arabic" w:hint="cs"/>
          <w:sz w:val="24"/>
          <w:rtl/>
        </w:rPr>
        <w:t>ي</w:t>
      </w:r>
      <w:r w:rsidR="002B2983" w:rsidRPr="00371AF7">
        <w:rPr>
          <w:rStyle w:val="hps"/>
          <w:rFonts w:cs="Simplified Arabic"/>
          <w:sz w:val="24"/>
          <w:rtl/>
        </w:rPr>
        <w:t xml:space="preserve"> وتقرير فريق الخبراء التقنيين المخصص المتعدد التخصصات.</w:t>
      </w:r>
    </w:p>
    <w:p w14:paraId="01BE1583" w14:textId="71541998" w:rsidR="002B2983" w:rsidRPr="00371AF7" w:rsidRDefault="002B2983" w:rsidP="00DD35EA">
      <w:pPr>
        <w:pStyle w:val="ListParagraph"/>
        <w:numPr>
          <w:ilvl w:val="0"/>
          <w:numId w:val="7"/>
        </w:numPr>
        <w:tabs>
          <w:tab w:val="left" w:pos="1280"/>
        </w:tabs>
        <w:bidi/>
        <w:spacing w:before="120" w:line="216" w:lineRule="auto"/>
        <w:ind w:left="567" w:firstLine="0"/>
        <w:contextualSpacing w:val="0"/>
        <w:rPr>
          <w:rStyle w:val="hps"/>
          <w:rFonts w:cs="Simplified Arabic"/>
          <w:b/>
          <w:bCs/>
          <w:sz w:val="24"/>
        </w:rPr>
      </w:pPr>
      <w:r w:rsidRPr="00371AF7">
        <w:rPr>
          <w:rStyle w:val="hps"/>
          <w:rFonts w:cs="Simplified Arabic"/>
          <w:sz w:val="24"/>
          <w:rtl/>
        </w:rPr>
        <w:t xml:space="preserve">وستُدعى الهيئة الفرعية إلى إعداد توصيات لينظر فيها مؤتمر الأطراف في اجتماعه السادس عشر، وحسب الاقتضاء، مؤتمر الأطراف العامل كاجتماع للأطراف في بروتوكول قرطاجنة في اجتماعه الحادي عشر </w:t>
      </w:r>
      <w:r w:rsidRPr="00371AF7">
        <w:rPr>
          <w:rStyle w:val="hps"/>
          <w:rFonts w:cs="Simplified Arabic" w:hint="cs"/>
          <w:sz w:val="24"/>
          <w:rtl/>
        </w:rPr>
        <w:t>ومؤتمر</w:t>
      </w:r>
      <w:r w:rsidRPr="00371AF7">
        <w:rPr>
          <w:rStyle w:val="hps"/>
          <w:rFonts w:cs="Simplified Arabic"/>
          <w:sz w:val="24"/>
          <w:rtl/>
        </w:rPr>
        <w:t xml:space="preserve"> الأطراف العامل كاجتماع للأطراف في بروتوكول ناغويا في اجتماعه الخامس.</w:t>
      </w:r>
      <w:r w:rsidRPr="00371AF7">
        <w:rPr>
          <w:rStyle w:val="hps"/>
          <w:rFonts w:cs="Simplified Arabic"/>
          <w:sz w:val="24"/>
          <w:rtl/>
        </w:rPr>
        <w:tab/>
      </w:r>
    </w:p>
    <w:p w14:paraId="1E347A00" w14:textId="7D9E8799" w:rsidR="00C148A2" w:rsidRPr="003E1545" w:rsidRDefault="00C148A2" w:rsidP="003E1545">
      <w:pPr>
        <w:keepNext/>
        <w:keepLines/>
        <w:suppressLineNumbers/>
        <w:suppressAutoHyphens/>
        <w:kinsoku w:val="0"/>
        <w:overflowPunct w:val="0"/>
        <w:autoSpaceDE w:val="0"/>
        <w:autoSpaceDN w:val="0"/>
        <w:bidi/>
        <w:adjustRightInd w:val="0"/>
        <w:snapToGrid w:val="0"/>
        <w:spacing w:before="120" w:line="216" w:lineRule="auto"/>
        <w:rPr>
          <w:rStyle w:val="hps"/>
          <w:rFonts w:cs="Simplified Arabic"/>
          <w:b/>
          <w:bCs/>
          <w:rtl/>
        </w:rPr>
      </w:pPr>
      <w:r w:rsidRPr="003E1545">
        <w:rPr>
          <w:rStyle w:val="hps"/>
          <w:rFonts w:cs="Simplified Arabic"/>
          <w:b/>
          <w:bCs/>
          <w:rtl/>
        </w:rPr>
        <w:t>البند 6</w:t>
      </w:r>
    </w:p>
    <w:p w14:paraId="19B312A1" w14:textId="20F99807" w:rsidR="00EC015D" w:rsidRPr="003E1545" w:rsidRDefault="00EC015D" w:rsidP="00871BE0">
      <w:pPr>
        <w:keepNext/>
        <w:keepLines/>
        <w:suppressLineNumbers/>
        <w:suppressAutoHyphens/>
        <w:kinsoku w:val="0"/>
        <w:overflowPunct w:val="0"/>
        <w:autoSpaceDE w:val="0"/>
        <w:autoSpaceDN w:val="0"/>
        <w:bidi/>
        <w:adjustRightInd w:val="0"/>
        <w:snapToGrid w:val="0"/>
        <w:spacing w:line="216" w:lineRule="auto"/>
        <w:rPr>
          <w:rStyle w:val="hps"/>
          <w:rFonts w:cs="Simplified Arabic"/>
          <w:b/>
          <w:bCs/>
          <w:rtl/>
        </w:rPr>
      </w:pPr>
      <w:r w:rsidRPr="003E1545">
        <w:rPr>
          <w:rStyle w:val="hps"/>
          <w:rFonts w:cs="Simplified Arabic"/>
          <w:b/>
          <w:bCs/>
          <w:rtl/>
        </w:rPr>
        <w:t>تقييم المخاطر وإدارة المخاطر</w:t>
      </w:r>
    </w:p>
    <w:p w14:paraId="55A25BBA" w14:textId="563BC45E" w:rsidR="00866D8E" w:rsidRPr="00371AF7" w:rsidRDefault="00866D8E"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Pr>
      </w:pPr>
      <w:r w:rsidRPr="00371AF7">
        <w:rPr>
          <w:rStyle w:val="hps"/>
          <w:rFonts w:cs="Simplified Arabic"/>
          <w:sz w:val="24"/>
          <w:rtl/>
        </w:rPr>
        <w:t>أيد مؤتمر الأطراف العامل كاجتماع للأطراف في بروتوكول قرطاجنة</w:t>
      </w:r>
      <w:r w:rsidR="00E568AD">
        <w:rPr>
          <w:rStyle w:val="hps"/>
          <w:rFonts w:cs="Simplified Arabic" w:hint="cs"/>
          <w:sz w:val="24"/>
          <w:rtl/>
        </w:rPr>
        <w:t>،</w:t>
      </w:r>
      <w:r w:rsidRPr="00371AF7">
        <w:rPr>
          <w:rStyle w:val="hps"/>
          <w:rFonts w:cs="Simplified Arabic"/>
          <w:sz w:val="24"/>
          <w:rtl/>
        </w:rPr>
        <w:t xml:space="preserve"> </w:t>
      </w:r>
      <w:r w:rsidR="00E568AD" w:rsidRPr="00371AF7">
        <w:rPr>
          <w:rStyle w:val="hps"/>
          <w:rFonts w:cs="Simplified Arabic"/>
          <w:sz w:val="24"/>
          <w:rtl/>
        </w:rPr>
        <w:t xml:space="preserve">في مقرره </w:t>
      </w:r>
      <w:hyperlink r:id="rId19" w:history="1">
        <w:r w:rsidR="00E568AD" w:rsidRPr="00371AF7">
          <w:rPr>
            <w:rStyle w:val="Hyperlink"/>
          </w:rPr>
          <w:t>CP-10/10</w:t>
        </w:r>
      </w:hyperlink>
      <w:r w:rsidR="00E568AD" w:rsidRPr="00371AF7">
        <w:rPr>
          <w:rStyle w:val="hps"/>
          <w:rFonts w:cs="Simplified Arabic"/>
          <w:sz w:val="24"/>
          <w:rtl/>
        </w:rPr>
        <w:t xml:space="preserve">، </w:t>
      </w:r>
      <w:r w:rsidRPr="00371AF7">
        <w:rPr>
          <w:rStyle w:val="hps"/>
          <w:rFonts w:cs="Simplified Arabic"/>
          <w:sz w:val="24"/>
          <w:rtl/>
        </w:rPr>
        <w:t xml:space="preserve">توصية فريق الخبراء التقنيين المخصص لتقييم المخاطر بإعداد مواد </w:t>
      </w:r>
      <w:r w:rsidR="0040341C" w:rsidRPr="00371AF7">
        <w:rPr>
          <w:rStyle w:val="hps"/>
          <w:rFonts w:cs="Simplified Arabic"/>
          <w:sz w:val="24"/>
          <w:rtl/>
        </w:rPr>
        <w:t>إرشادية</w:t>
      </w:r>
      <w:r w:rsidRPr="00371AF7">
        <w:rPr>
          <w:rStyle w:val="hps"/>
          <w:rFonts w:cs="Simplified Arabic"/>
          <w:sz w:val="24"/>
          <w:rtl/>
        </w:rPr>
        <w:t xml:space="preserve"> طوعية إضافية لدعم تقييمات المخاطر </w:t>
      </w:r>
      <w:r w:rsidR="0040341C" w:rsidRPr="00371AF7">
        <w:rPr>
          <w:rStyle w:val="hps"/>
          <w:rFonts w:cs="Simplified Arabic" w:hint="cs"/>
          <w:sz w:val="24"/>
          <w:rtl/>
        </w:rPr>
        <w:t>المتعلقة با</w:t>
      </w:r>
      <w:r w:rsidRPr="00371AF7">
        <w:rPr>
          <w:rStyle w:val="hps"/>
          <w:rFonts w:cs="Simplified Arabic"/>
          <w:sz w:val="24"/>
          <w:rtl/>
        </w:rPr>
        <w:t xml:space="preserve">لكائنات الحية المحورة التي تحتوي على محركات الجينات </w:t>
      </w:r>
      <w:r w:rsidR="00DB1742" w:rsidRPr="00371AF7">
        <w:rPr>
          <w:rStyle w:val="hps"/>
          <w:rFonts w:cs="Simplified Arabic" w:hint="cs"/>
          <w:sz w:val="24"/>
          <w:rtl/>
        </w:rPr>
        <w:t xml:space="preserve">المحورة </w:t>
      </w:r>
      <w:r w:rsidR="002314C2" w:rsidRPr="00371AF7">
        <w:rPr>
          <w:rStyle w:val="hps"/>
          <w:rFonts w:cs="Simplified Arabic" w:hint="cs"/>
          <w:sz w:val="24"/>
          <w:rtl/>
        </w:rPr>
        <w:t>هندسيا</w:t>
      </w:r>
      <w:r w:rsidR="0040341C" w:rsidRPr="00371AF7">
        <w:rPr>
          <w:rStyle w:val="hps"/>
          <w:rFonts w:cs="Simplified Arabic" w:hint="cs"/>
          <w:sz w:val="24"/>
          <w:rtl/>
        </w:rPr>
        <w:t xml:space="preserve"> </w:t>
      </w:r>
      <w:r w:rsidR="0040341C" w:rsidRPr="00371AF7">
        <w:rPr>
          <w:rStyle w:val="hps"/>
          <w:rFonts w:cs="Simplified Arabic"/>
          <w:sz w:val="24"/>
          <w:rtl/>
        </w:rPr>
        <w:t xml:space="preserve">على أساس كل حالة </w:t>
      </w:r>
      <w:r w:rsidR="0040341C" w:rsidRPr="00371AF7">
        <w:rPr>
          <w:rStyle w:val="hps"/>
          <w:rFonts w:cs="Simplified Arabic" w:hint="cs"/>
          <w:sz w:val="24"/>
          <w:rtl/>
        </w:rPr>
        <w:t>على حدة</w:t>
      </w:r>
      <w:r w:rsidRPr="00371AF7">
        <w:rPr>
          <w:rStyle w:val="hps"/>
          <w:rFonts w:cs="Simplified Arabic"/>
          <w:sz w:val="24"/>
          <w:rtl/>
        </w:rPr>
        <w:t xml:space="preserve">، وفقا للمرفق الثالث لبروتوكول قرطاجنة. </w:t>
      </w:r>
      <w:r w:rsidR="00DB1742" w:rsidRPr="00371AF7">
        <w:rPr>
          <w:rStyle w:val="hps"/>
          <w:rFonts w:cs="Simplified Arabic" w:hint="cs"/>
          <w:sz w:val="24"/>
          <w:rtl/>
        </w:rPr>
        <w:t>واتُفق</w:t>
      </w:r>
      <w:r w:rsidRPr="00371AF7">
        <w:rPr>
          <w:rStyle w:val="hps"/>
          <w:rFonts w:cs="Simplified Arabic"/>
          <w:sz w:val="24"/>
          <w:rtl/>
        </w:rPr>
        <w:t xml:space="preserve"> على أن </w:t>
      </w:r>
      <w:r w:rsidR="00DB1742" w:rsidRPr="00371AF7">
        <w:rPr>
          <w:rStyle w:val="hps"/>
          <w:rFonts w:cs="Simplified Arabic" w:hint="cs"/>
          <w:sz w:val="24"/>
          <w:rtl/>
        </w:rPr>
        <w:t xml:space="preserve">ينصب </w:t>
      </w:r>
      <w:r w:rsidRPr="00371AF7">
        <w:rPr>
          <w:rStyle w:val="hps"/>
          <w:rFonts w:cs="Simplified Arabic"/>
          <w:sz w:val="24"/>
          <w:rtl/>
        </w:rPr>
        <w:t xml:space="preserve">التركيز المحدد للمادة على البعوض </w:t>
      </w:r>
      <w:r w:rsidR="0040341C" w:rsidRPr="00371AF7">
        <w:rPr>
          <w:rStyle w:val="hps"/>
          <w:rFonts w:cs="Simplified Arabic" w:hint="cs"/>
          <w:sz w:val="24"/>
          <w:rtl/>
        </w:rPr>
        <w:t xml:space="preserve">التي تحتوي على </w:t>
      </w:r>
      <w:r w:rsidR="0040341C" w:rsidRPr="00371AF7">
        <w:rPr>
          <w:rStyle w:val="hps"/>
          <w:rFonts w:cs="Simplified Arabic"/>
          <w:sz w:val="24"/>
          <w:rtl/>
        </w:rPr>
        <w:t xml:space="preserve">محركات الجينات </w:t>
      </w:r>
      <w:r w:rsidR="0040341C" w:rsidRPr="00371AF7">
        <w:rPr>
          <w:rStyle w:val="hps"/>
          <w:rFonts w:cs="Simplified Arabic" w:hint="cs"/>
          <w:sz w:val="24"/>
          <w:rtl/>
        </w:rPr>
        <w:t>المحورة هندسيا</w:t>
      </w:r>
      <w:r w:rsidRPr="00371AF7">
        <w:rPr>
          <w:rStyle w:val="hps"/>
          <w:rFonts w:cs="Simplified Arabic"/>
          <w:sz w:val="24"/>
          <w:rtl/>
        </w:rPr>
        <w:t>، مع الأخذ في الاعتبار الخبرة الحالية مع الكائن، ونوع محرك الجين</w:t>
      </w:r>
      <w:r w:rsidR="002314C2" w:rsidRPr="00371AF7">
        <w:rPr>
          <w:rStyle w:val="hps"/>
          <w:rFonts w:cs="Simplified Arabic" w:hint="cs"/>
          <w:sz w:val="24"/>
          <w:rtl/>
        </w:rPr>
        <w:t>ات</w:t>
      </w:r>
      <w:r w:rsidRPr="00371AF7">
        <w:rPr>
          <w:rStyle w:val="hps"/>
          <w:rFonts w:cs="Simplified Arabic"/>
          <w:sz w:val="24"/>
          <w:rtl/>
        </w:rPr>
        <w:t xml:space="preserve"> والقضايا </w:t>
      </w:r>
      <w:r w:rsidR="002314C2" w:rsidRPr="00371AF7">
        <w:rPr>
          <w:rStyle w:val="hps"/>
          <w:rFonts w:cs="Simplified Arabic" w:hint="cs"/>
          <w:sz w:val="24"/>
          <w:rtl/>
        </w:rPr>
        <w:t>الخاصة</w:t>
      </w:r>
      <w:r w:rsidRPr="00371AF7">
        <w:rPr>
          <w:rStyle w:val="hps"/>
          <w:rFonts w:cs="Simplified Arabic"/>
          <w:sz w:val="24"/>
          <w:rtl/>
        </w:rPr>
        <w:t xml:space="preserve"> المتعلقة بتقييم المخاطر المحددة في المرفق الأول </w:t>
      </w:r>
      <w:r w:rsidR="002314C2" w:rsidRPr="00371AF7">
        <w:rPr>
          <w:rStyle w:val="hps"/>
          <w:rFonts w:cs="Simplified Arabic" w:hint="cs"/>
          <w:sz w:val="24"/>
          <w:rtl/>
        </w:rPr>
        <w:t>ل</w:t>
      </w:r>
      <w:r w:rsidRPr="00371AF7">
        <w:rPr>
          <w:rStyle w:val="hps"/>
          <w:rFonts w:cs="Simplified Arabic"/>
          <w:sz w:val="24"/>
          <w:rtl/>
        </w:rPr>
        <w:t xml:space="preserve">لمقرر </w:t>
      </w:r>
      <w:hyperlink r:id="rId20" w:history="1">
        <w:r w:rsidRPr="00371AF7">
          <w:rPr>
            <w:rStyle w:val="Hyperlink"/>
          </w:rPr>
          <w:t>CP</w:t>
        </w:r>
        <w:r w:rsidR="002314C2" w:rsidRPr="00371AF7">
          <w:rPr>
            <w:rStyle w:val="Hyperlink"/>
          </w:rPr>
          <w:noBreakHyphen/>
        </w:r>
        <w:r w:rsidRPr="00371AF7">
          <w:rPr>
            <w:rStyle w:val="Hyperlink"/>
          </w:rPr>
          <w:t>9/13</w:t>
        </w:r>
      </w:hyperlink>
      <w:r w:rsidR="002314C2" w:rsidRPr="00371AF7">
        <w:rPr>
          <w:rStyle w:val="hps"/>
          <w:rFonts w:cs="Simplified Arabic" w:hint="cs"/>
          <w:sz w:val="24"/>
          <w:rtl/>
        </w:rPr>
        <w:t>، ب</w:t>
      </w:r>
      <w:r w:rsidRPr="00371AF7">
        <w:rPr>
          <w:rStyle w:val="hps"/>
          <w:rFonts w:cs="Simplified Arabic"/>
          <w:sz w:val="24"/>
          <w:rtl/>
        </w:rPr>
        <w:t xml:space="preserve">ما في ذلك التقارير </w:t>
      </w:r>
      <w:r w:rsidR="005644D6" w:rsidRPr="00371AF7">
        <w:rPr>
          <w:rStyle w:val="hps"/>
          <w:rFonts w:cs="Simplified Arabic" w:hint="cs"/>
          <w:sz w:val="24"/>
          <w:rtl/>
        </w:rPr>
        <w:t>الحالية</w:t>
      </w:r>
      <w:r w:rsidRPr="00371AF7">
        <w:rPr>
          <w:rStyle w:val="hps"/>
          <w:rFonts w:cs="Simplified Arabic"/>
          <w:sz w:val="24"/>
          <w:rtl/>
        </w:rPr>
        <w:t xml:space="preserve">، والاعتبارات العامة </w:t>
      </w:r>
      <w:r w:rsidR="005644D6" w:rsidRPr="00371AF7">
        <w:rPr>
          <w:rStyle w:val="hps"/>
          <w:rFonts w:cs="Simplified Arabic" w:hint="cs"/>
          <w:sz w:val="24"/>
          <w:rtl/>
        </w:rPr>
        <w:t>ل</w:t>
      </w:r>
      <w:r w:rsidRPr="00371AF7">
        <w:rPr>
          <w:rStyle w:val="hps"/>
          <w:rFonts w:cs="Simplified Arabic"/>
          <w:sz w:val="24"/>
          <w:rtl/>
        </w:rPr>
        <w:t xml:space="preserve">لكائنات الحية المحورة التي تحتوي على محركات الجينات </w:t>
      </w:r>
      <w:r w:rsidR="002314C2" w:rsidRPr="00371AF7">
        <w:rPr>
          <w:rStyle w:val="hps"/>
          <w:rFonts w:cs="Simplified Arabic" w:hint="cs"/>
          <w:sz w:val="24"/>
          <w:rtl/>
        </w:rPr>
        <w:t>المحورة هندسيا</w:t>
      </w:r>
      <w:r w:rsidRPr="00371AF7">
        <w:rPr>
          <w:rStyle w:val="hps"/>
          <w:rFonts w:cs="Simplified Arabic"/>
          <w:sz w:val="24"/>
          <w:rtl/>
        </w:rPr>
        <w:t xml:space="preserve"> و</w:t>
      </w:r>
      <w:r w:rsidR="005644D6" w:rsidRPr="00371AF7">
        <w:rPr>
          <w:rStyle w:val="hps"/>
          <w:rFonts w:cs="Simplified Arabic" w:hint="cs"/>
          <w:sz w:val="24"/>
          <w:rtl/>
        </w:rPr>
        <w:t>الخبرات</w:t>
      </w:r>
      <w:r w:rsidRPr="00371AF7">
        <w:rPr>
          <w:rStyle w:val="hps"/>
          <w:rFonts w:cs="Simplified Arabic"/>
          <w:sz w:val="24"/>
          <w:rtl/>
        </w:rPr>
        <w:t xml:space="preserve"> الوطنية والإقليمية </w:t>
      </w:r>
      <w:r w:rsidR="005644D6" w:rsidRPr="00371AF7">
        <w:rPr>
          <w:rStyle w:val="hps"/>
          <w:rFonts w:cs="Simplified Arabic" w:hint="cs"/>
          <w:sz w:val="24"/>
          <w:rtl/>
        </w:rPr>
        <w:t>القائمة في مجال</w:t>
      </w:r>
      <w:r w:rsidRPr="00371AF7">
        <w:rPr>
          <w:rStyle w:val="hps"/>
          <w:rFonts w:cs="Simplified Arabic"/>
          <w:sz w:val="24"/>
          <w:rtl/>
        </w:rPr>
        <w:t xml:space="preserve"> تقييم المخاطر.</w:t>
      </w:r>
    </w:p>
    <w:p w14:paraId="50A5D692" w14:textId="17D0ECE7" w:rsidR="00866D8E" w:rsidRPr="00371AF7" w:rsidRDefault="00866D8E"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Pr>
      </w:pPr>
      <w:r w:rsidRPr="00371AF7">
        <w:rPr>
          <w:rStyle w:val="hps"/>
          <w:rFonts w:cs="Simplified Arabic"/>
          <w:sz w:val="24"/>
          <w:rtl/>
        </w:rPr>
        <w:t xml:space="preserve">وبالإضافة إلى إعداد مواد </w:t>
      </w:r>
      <w:r w:rsidR="0040341C" w:rsidRPr="00371AF7">
        <w:rPr>
          <w:rStyle w:val="hps"/>
          <w:rFonts w:cs="Simplified Arabic"/>
          <w:sz w:val="24"/>
          <w:rtl/>
        </w:rPr>
        <w:t>إرشادية</w:t>
      </w:r>
      <w:r w:rsidRPr="00371AF7">
        <w:rPr>
          <w:rStyle w:val="hps"/>
          <w:rFonts w:cs="Simplified Arabic"/>
          <w:sz w:val="24"/>
          <w:rtl/>
        </w:rPr>
        <w:t xml:space="preserve"> طوعية إضافية، دُعيت الأطراف إلى تقديم معلومات عن احتياجاتها وأولوياتها لمزيد من ال</w:t>
      </w:r>
      <w:r w:rsidR="00D711FA" w:rsidRPr="00371AF7">
        <w:rPr>
          <w:rStyle w:val="hps"/>
          <w:rFonts w:cs="Simplified Arabic"/>
          <w:sz w:val="24"/>
          <w:rtl/>
        </w:rPr>
        <w:t>مواد الإرشادية</w:t>
      </w:r>
      <w:r w:rsidRPr="00371AF7">
        <w:rPr>
          <w:rStyle w:val="hps"/>
          <w:rFonts w:cs="Simplified Arabic"/>
          <w:sz w:val="24"/>
          <w:rtl/>
        </w:rPr>
        <w:t xml:space="preserve"> </w:t>
      </w:r>
      <w:r w:rsidR="00D711FA" w:rsidRPr="00371AF7">
        <w:rPr>
          <w:rStyle w:val="hps"/>
          <w:rFonts w:cs="Simplified Arabic" w:hint="cs"/>
          <w:sz w:val="24"/>
          <w:rtl/>
        </w:rPr>
        <w:t>المتعلقة ب</w:t>
      </w:r>
      <w:r w:rsidR="00E568AD">
        <w:rPr>
          <w:rStyle w:val="hps"/>
          <w:rFonts w:cs="Simplified Arabic" w:hint="cs"/>
          <w:sz w:val="24"/>
          <w:rtl/>
        </w:rPr>
        <w:t>مواضيع</w:t>
      </w:r>
      <w:r w:rsidRPr="00371AF7">
        <w:rPr>
          <w:rStyle w:val="hps"/>
          <w:rFonts w:cs="Simplified Arabic"/>
          <w:sz w:val="24"/>
          <w:rtl/>
        </w:rPr>
        <w:t xml:space="preserve"> محددة بشأن تقييم مخاطر الكائنات الحية المحورة، بما في ذلك</w:t>
      </w:r>
      <w:r w:rsidR="00D711FA" w:rsidRPr="00371AF7">
        <w:rPr>
          <w:rStyle w:val="hps"/>
          <w:rFonts w:cs="Simplified Arabic" w:hint="cs"/>
          <w:sz w:val="24"/>
          <w:rtl/>
        </w:rPr>
        <w:t xml:space="preserve"> </w:t>
      </w:r>
      <w:r w:rsidRPr="00371AF7">
        <w:rPr>
          <w:rStyle w:val="hps"/>
          <w:rFonts w:cs="Simplified Arabic"/>
          <w:sz w:val="24"/>
          <w:rtl/>
        </w:rPr>
        <w:t>أساس منطقي يتبع المعايير الواردة في المرفق الأول</w:t>
      </w:r>
      <w:r w:rsidR="00D711FA" w:rsidRPr="00371AF7">
        <w:rPr>
          <w:rStyle w:val="hps"/>
          <w:rFonts w:cs="Simplified Arabic" w:hint="cs"/>
          <w:sz w:val="24"/>
          <w:rtl/>
        </w:rPr>
        <w:t xml:space="preserve"> </w:t>
      </w:r>
      <w:r w:rsidRPr="00371AF7">
        <w:rPr>
          <w:rStyle w:val="hps"/>
          <w:rFonts w:cs="Simplified Arabic"/>
          <w:sz w:val="24"/>
          <w:rtl/>
        </w:rPr>
        <w:t xml:space="preserve">للمقرر </w:t>
      </w:r>
      <w:hyperlink r:id="rId21" w:history="1">
        <w:r w:rsidR="000A198D" w:rsidRPr="00371AF7">
          <w:rPr>
            <w:rStyle w:val="Hyperlink"/>
          </w:rPr>
          <w:t>CP</w:t>
        </w:r>
        <w:r w:rsidR="000A198D" w:rsidRPr="00371AF7">
          <w:rPr>
            <w:rStyle w:val="Hyperlink"/>
          </w:rPr>
          <w:noBreakHyphen/>
          <w:t>9/13</w:t>
        </w:r>
      </w:hyperlink>
      <w:r w:rsidR="00D711FA" w:rsidRPr="00371AF7">
        <w:rPr>
          <w:rStyle w:val="hps"/>
          <w:rFonts w:cs="Simplified Arabic" w:hint="cs"/>
          <w:sz w:val="24"/>
          <w:rtl/>
        </w:rPr>
        <w:t>.</w:t>
      </w:r>
    </w:p>
    <w:p w14:paraId="05257D61" w14:textId="29010515" w:rsidR="00866D8E" w:rsidRPr="00371AF7" w:rsidRDefault="00D711FA"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Pr>
      </w:pPr>
      <w:r w:rsidRPr="00371AF7">
        <w:rPr>
          <w:rStyle w:val="hps"/>
          <w:rFonts w:cs="Simplified Arabic" w:hint="cs"/>
          <w:sz w:val="24"/>
          <w:rtl/>
        </w:rPr>
        <w:t>و</w:t>
      </w:r>
      <w:r w:rsidR="00866D8E" w:rsidRPr="00371AF7">
        <w:rPr>
          <w:rStyle w:val="hps"/>
          <w:rFonts w:cs="Simplified Arabic"/>
          <w:sz w:val="24"/>
          <w:rtl/>
        </w:rPr>
        <w:t xml:space="preserve">سيكون معروضا على الهيئة الفرعية مذكرة من الأمانة </w:t>
      </w:r>
      <w:r w:rsidRPr="00371AF7">
        <w:rPr>
          <w:rStyle w:val="hps"/>
          <w:rFonts w:cs="Simplified Arabic" w:hint="cs"/>
          <w:sz w:val="24"/>
          <w:rtl/>
        </w:rPr>
        <w:t>تستند إلى</w:t>
      </w:r>
      <w:r w:rsidR="00866D8E" w:rsidRPr="00371AF7">
        <w:rPr>
          <w:rStyle w:val="hps"/>
          <w:rFonts w:cs="Simplified Arabic"/>
          <w:sz w:val="24"/>
          <w:rtl/>
        </w:rPr>
        <w:t xml:space="preserve"> تقرير اجتماع فريق الخبراء التقنيين المخصص لتقييم المخاطر، ومشروع ال</w:t>
      </w:r>
      <w:r w:rsidRPr="00371AF7">
        <w:rPr>
          <w:rStyle w:val="hps"/>
          <w:rFonts w:cs="Simplified Arabic"/>
          <w:sz w:val="24"/>
          <w:rtl/>
        </w:rPr>
        <w:t>مواد الإرشادية</w:t>
      </w:r>
      <w:r w:rsidR="00866D8E" w:rsidRPr="00371AF7">
        <w:rPr>
          <w:rStyle w:val="hps"/>
          <w:rFonts w:cs="Simplified Arabic"/>
          <w:sz w:val="24"/>
          <w:rtl/>
        </w:rPr>
        <w:t xml:space="preserve"> الطوعية الإضافية وقائمة المواضيع ذات الأولوية التي </w:t>
      </w:r>
      <w:r w:rsidRPr="00371AF7">
        <w:rPr>
          <w:rStyle w:val="hps"/>
          <w:rFonts w:cs="Simplified Arabic" w:hint="cs"/>
          <w:sz w:val="24"/>
          <w:rtl/>
        </w:rPr>
        <w:t>قد تحتاج</w:t>
      </w:r>
      <w:r w:rsidR="00866D8E" w:rsidRPr="00371AF7">
        <w:rPr>
          <w:rStyle w:val="hps"/>
          <w:rFonts w:cs="Simplified Arabic"/>
          <w:sz w:val="24"/>
          <w:rtl/>
        </w:rPr>
        <w:t xml:space="preserve"> إلى مزيد من </w:t>
      </w:r>
      <w:r w:rsidRPr="00371AF7">
        <w:rPr>
          <w:rStyle w:val="hps"/>
          <w:rFonts w:cs="Simplified Arabic" w:hint="cs"/>
          <w:sz w:val="24"/>
          <w:rtl/>
        </w:rPr>
        <w:t xml:space="preserve">المواد الإرشادية </w:t>
      </w:r>
      <w:r w:rsidR="00866D8E" w:rsidRPr="00371AF7">
        <w:rPr>
          <w:rStyle w:val="hps"/>
          <w:rFonts w:cs="Simplified Arabic"/>
          <w:sz w:val="24"/>
          <w:rtl/>
        </w:rPr>
        <w:t>بشأن تقييم المخاطر.</w:t>
      </w:r>
    </w:p>
    <w:p w14:paraId="01D1AFA3" w14:textId="272CBDD0" w:rsidR="00866D8E" w:rsidRPr="00371AF7" w:rsidRDefault="00866D8E"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Pr>
      </w:pPr>
      <w:r w:rsidRPr="00371AF7">
        <w:rPr>
          <w:rStyle w:val="hps"/>
          <w:rFonts w:cs="Simplified Arabic"/>
          <w:sz w:val="24"/>
          <w:rtl/>
        </w:rPr>
        <w:lastRenderedPageBreak/>
        <w:t>وستُدعى الهيئة الفرعية إلى إعداد توصيات لينظر فيها مؤتمر الأطراف العامل كاجتماع للأطراف في بروتوكول قرطاجنة في اجتماعه الحادي عشر.</w:t>
      </w:r>
    </w:p>
    <w:p w14:paraId="10E65C86" w14:textId="76FB015E" w:rsidR="004A017C" w:rsidRPr="003E1545" w:rsidRDefault="004A017C" w:rsidP="003E1545">
      <w:pPr>
        <w:keepNext/>
        <w:keepLines/>
        <w:suppressLineNumbers/>
        <w:suppressAutoHyphens/>
        <w:kinsoku w:val="0"/>
        <w:overflowPunct w:val="0"/>
        <w:autoSpaceDE w:val="0"/>
        <w:autoSpaceDN w:val="0"/>
        <w:bidi/>
        <w:adjustRightInd w:val="0"/>
        <w:snapToGrid w:val="0"/>
        <w:spacing w:before="120" w:line="216" w:lineRule="auto"/>
        <w:rPr>
          <w:rStyle w:val="hps"/>
          <w:rFonts w:cs="Simplified Arabic"/>
          <w:b/>
          <w:bCs/>
        </w:rPr>
      </w:pPr>
      <w:r w:rsidRPr="003E1545">
        <w:rPr>
          <w:rStyle w:val="hps"/>
          <w:rFonts w:cs="Simplified Arabic" w:hint="cs"/>
          <w:b/>
          <w:bCs/>
          <w:rtl/>
        </w:rPr>
        <w:t>البند 7</w:t>
      </w:r>
    </w:p>
    <w:p w14:paraId="644F5091" w14:textId="74E3DF71" w:rsidR="004A017C" w:rsidRPr="003E1545" w:rsidRDefault="00F87351" w:rsidP="00871BE0">
      <w:pPr>
        <w:keepNext/>
        <w:keepLines/>
        <w:suppressLineNumbers/>
        <w:suppressAutoHyphens/>
        <w:kinsoku w:val="0"/>
        <w:overflowPunct w:val="0"/>
        <w:autoSpaceDE w:val="0"/>
        <w:autoSpaceDN w:val="0"/>
        <w:bidi/>
        <w:adjustRightInd w:val="0"/>
        <w:snapToGrid w:val="0"/>
        <w:spacing w:line="216" w:lineRule="auto"/>
        <w:rPr>
          <w:rStyle w:val="hps"/>
          <w:rFonts w:cs="Simplified Arabic"/>
          <w:b/>
          <w:bCs/>
          <w:rtl/>
        </w:rPr>
      </w:pPr>
      <w:r w:rsidRPr="003E1545">
        <w:rPr>
          <w:rStyle w:val="hps"/>
          <w:rFonts w:cs="Simplified Arabic"/>
          <w:b/>
          <w:bCs/>
          <w:rtl/>
        </w:rPr>
        <w:t>الكشف عن الكائنات الحية المحورة وتحديد هويتها</w:t>
      </w:r>
    </w:p>
    <w:p w14:paraId="488C3E56" w14:textId="07B86DFB" w:rsidR="00B55150" w:rsidRPr="00371AF7" w:rsidRDefault="00B55150"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Pr>
      </w:pPr>
      <w:r w:rsidRPr="00371AF7">
        <w:rPr>
          <w:rStyle w:val="hps"/>
          <w:rFonts w:cs="Simplified Arabic"/>
          <w:sz w:val="24"/>
          <w:rtl/>
        </w:rPr>
        <w:t xml:space="preserve">أقر مؤتمر الأطراف العامل كاجتماع للأطراف في بروتوكول قرطاجنة، في مقرره </w:t>
      </w:r>
      <w:hyperlink r:id="rId22" w:history="1">
        <w:r w:rsidRPr="00371AF7">
          <w:rPr>
            <w:rStyle w:val="Hyperlink"/>
          </w:rPr>
          <w:t>CP-10/11</w:t>
        </w:r>
      </w:hyperlink>
      <w:r w:rsidRPr="00371AF7">
        <w:rPr>
          <w:rStyle w:val="hps"/>
          <w:rFonts w:cs="Simplified Arabic"/>
          <w:sz w:val="24"/>
          <w:rtl/>
        </w:rPr>
        <w:t xml:space="preserve">، بالحاجة إلى أنشطة بناء القدرات بشأن تقنيات الكشف الجديدة، وكذلك بشأن </w:t>
      </w:r>
      <w:r w:rsidR="001D636B" w:rsidRPr="00371AF7">
        <w:rPr>
          <w:rStyle w:val="hps"/>
          <w:rFonts w:cs="Simplified Arabic" w:hint="cs"/>
          <w:sz w:val="24"/>
          <w:rtl/>
        </w:rPr>
        <w:t>ال</w:t>
      </w:r>
      <w:r w:rsidRPr="00371AF7">
        <w:rPr>
          <w:rStyle w:val="hps"/>
          <w:rFonts w:cs="Simplified Arabic"/>
          <w:sz w:val="24"/>
          <w:rtl/>
        </w:rPr>
        <w:t xml:space="preserve">كشف </w:t>
      </w:r>
      <w:r w:rsidR="001D636B" w:rsidRPr="00371AF7">
        <w:rPr>
          <w:rStyle w:val="hps"/>
          <w:rFonts w:cs="Simplified Arabic" w:hint="cs"/>
          <w:sz w:val="24"/>
          <w:rtl/>
        </w:rPr>
        <w:t xml:space="preserve">عن </w:t>
      </w:r>
      <w:r w:rsidRPr="00371AF7">
        <w:rPr>
          <w:rStyle w:val="hps"/>
          <w:rFonts w:cs="Simplified Arabic"/>
          <w:sz w:val="24"/>
          <w:rtl/>
        </w:rPr>
        <w:t>الكائنات الحية المحورة غير المصرح بها</w:t>
      </w:r>
      <w:r w:rsidR="001D636B" w:rsidRPr="00371AF7">
        <w:rPr>
          <w:rStyle w:val="hps"/>
          <w:rFonts w:cs="Simplified Arabic" w:hint="cs"/>
          <w:sz w:val="24"/>
          <w:rtl/>
        </w:rPr>
        <w:t xml:space="preserve"> وتحديد هويتها</w:t>
      </w:r>
      <w:r w:rsidRPr="00371AF7">
        <w:rPr>
          <w:rStyle w:val="hps"/>
          <w:rFonts w:cs="Simplified Arabic"/>
          <w:sz w:val="24"/>
          <w:rtl/>
        </w:rPr>
        <w:t>. وبالإضافة إلى ذلك، طلب إلى الأمين</w:t>
      </w:r>
      <w:r w:rsidR="00D711FA" w:rsidRPr="00371AF7">
        <w:rPr>
          <w:rStyle w:val="hps"/>
          <w:rFonts w:cs="Simplified Arabic" w:hint="cs"/>
          <w:sz w:val="24"/>
          <w:rtl/>
        </w:rPr>
        <w:t>ة</w:t>
      </w:r>
      <w:r w:rsidRPr="00371AF7">
        <w:rPr>
          <w:rStyle w:val="hps"/>
          <w:rFonts w:cs="Simplified Arabic"/>
          <w:sz w:val="24"/>
          <w:rtl/>
        </w:rPr>
        <w:t xml:space="preserve"> التنفيذي</w:t>
      </w:r>
      <w:r w:rsidR="00D711FA" w:rsidRPr="00371AF7">
        <w:rPr>
          <w:rStyle w:val="hps"/>
          <w:rFonts w:cs="Simplified Arabic" w:hint="cs"/>
          <w:sz w:val="24"/>
          <w:rtl/>
        </w:rPr>
        <w:t>ة</w:t>
      </w:r>
      <w:r w:rsidRPr="00371AF7">
        <w:rPr>
          <w:rStyle w:val="hps"/>
          <w:rFonts w:cs="Simplified Arabic"/>
          <w:sz w:val="24"/>
          <w:rtl/>
        </w:rPr>
        <w:t xml:space="preserve"> مواصلة العمل المنصوص عليه بموجب المقرر </w:t>
      </w:r>
      <w:hyperlink r:id="rId23" w:history="1">
        <w:r w:rsidRPr="00371AF7">
          <w:rPr>
            <w:rStyle w:val="Hyperlink"/>
            <w:szCs w:val="22"/>
          </w:rPr>
          <w:t>CP</w:t>
        </w:r>
        <w:r w:rsidR="001D636B" w:rsidRPr="00371AF7">
          <w:rPr>
            <w:rStyle w:val="Hyperlink"/>
            <w:szCs w:val="22"/>
          </w:rPr>
          <w:noBreakHyphen/>
        </w:r>
        <w:r w:rsidRPr="00371AF7">
          <w:rPr>
            <w:rStyle w:val="Hyperlink"/>
            <w:szCs w:val="22"/>
          </w:rPr>
          <w:t>9/11</w:t>
        </w:r>
      </w:hyperlink>
      <w:r w:rsidRPr="00371AF7">
        <w:rPr>
          <w:rStyle w:val="hps"/>
          <w:rFonts w:cs="Simplified Arabic"/>
          <w:sz w:val="24"/>
          <w:rtl/>
        </w:rPr>
        <w:t xml:space="preserve">، بما في ذلك تجميع المعلومات المقدمة من الأطراف استجابة للفقرة 3 من المقرر وتيسير المناقشات </w:t>
      </w:r>
      <w:r w:rsidR="0051009E">
        <w:rPr>
          <w:rStyle w:val="hps"/>
          <w:rFonts w:cs="Simplified Arabic" w:hint="cs"/>
          <w:sz w:val="24"/>
          <w:rtl/>
        </w:rPr>
        <w:t>عبر الإنترنت</w:t>
      </w:r>
      <w:r w:rsidRPr="00371AF7">
        <w:rPr>
          <w:rStyle w:val="hps"/>
          <w:rFonts w:cs="Simplified Arabic"/>
          <w:sz w:val="24"/>
          <w:rtl/>
        </w:rPr>
        <w:t xml:space="preserve"> لشبكة مختبرات الكشف </w:t>
      </w:r>
      <w:r w:rsidR="00D711FA" w:rsidRPr="00371AF7">
        <w:rPr>
          <w:rStyle w:val="hps"/>
          <w:rFonts w:cs="Simplified Arabic" w:hint="cs"/>
          <w:sz w:val="24"/>
          <w:rtl/>
        </w:rPr>
        <w:t xml:space="preserve">عن </w:t>
      </w:r>
      <w:r w:rsidRPr="00371AF7">
        <w:rPr>
          <w:rStyle w:val="hps"/>
          <w:rFonts w:cs="Simplified Arabic"/>
          <w:sz w:val="24"/>
          <w:rtl/>
        </w:rPr>
        <w:t xml:space="preserve">الكائنات الحية </w:t>
      </w:r>
      <w:r w:rsidR="00D711FA" w:rsidRPr="00371AF7">
        <w:rPr>
          <w:rStyle w:val="hps"/>
          <w:rFonts w:cs="Simplified Arabic" w:hint="cs"/>
          <w:sz w:val="24"/>
          <w:rtl/>
        </w:rPr>
        <w:t>المحورة و</w:t>
      </w:r>
      <w:r w:rsidR="00D711FA" w:rsidRPr="00371AF7">
        <w:rPr>
          <w:rStyle w:val="hps"/>
          <w:rFonts w:cs="Simplified Arabic"/>
          <w:sz w:val="24"/>
          <w:rtl/>
        </w:rPr>
        <w:t>تحديد</w:t>
      </w:r>
      <w:r w:rsidR="001D636B" w:rsidRPr="00371AF7">
        <w:rPr>
          <w:rStyle w:val="hps"/>
          <w:rFonts w:cs="Simplified Arabic" w:hint="cs"/>
          <w:sz w:val="24"/>
          <w:rtl/>
        </w:rPr>
        <w:t xml:space="preserve"> </w:t>
      </w:r>
      <w:r w:rsidR="001D636B" w:rsidRPr="00371AF7">
        <w:rPr>
          <w:rStyle w:val="hps"/>
          <w:rFonts w:cs="Simplified Arabic" w:hint="cs"/>
          <w:sz w:val="24"/>
          <w:rtl/>
          <w:lang w:bidi="ar-EG"/>
        </w:rPr>
        <w:t>هويت</w:t>
      </w:r>
      <w:r w:rsidR="00D711FA" w:rsidRPr="00371AF7">
        <w:rPr>
          <w:rStyle w:val="hps"/>
          <w:rFonts w:cs="Simplified Arabic" w:hint="cs"/>
          <w:sz w:val="24"/>
          <w:rtl/>
        </w:rPr>
        <w:t>ها</w:t>
      </w:r>
      <w:r w:rsidRPr="00371AF7">
        <w:rPr>
          <w:rStyle w:val="hps"/>
          <w:rFonts w:cs="Simplified Arabic"/>
          <w:sz w:val="24"/>
          <w:rtl/>
        </w:rPr>
        <w:t>.</w:t>
      </w:r>
    </w:p>
    <w:p w14:paraId="47403AD7" w14:textId="5589669C" w:rsidR="00B55150" w:rsidRPr="00371AF7" w:rsidRDefault="00D711FA"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Pr>
      </w:pPr>
      <w:r w:rsidRPr="00371AF7">
        <w:rPr>
          <w:rStyle w:val="hps"/>
          <w:rFonts w:cs="Simplified Arabic" w:hint="cs"/>
          <w:sz w:val="24"/>
          <w:rtl/>
        </w:rPr>
        <w:t>و</w:t>
      </w:r>
      <w:r w:rsidR="00B55150" w:rsidRPr="00371AF7">
        <w:rPr>
          <w:rStyle w:val="hps"/>
          <w:rFonts w:cs="Simplified Arabic"/>
          <w:sz w:val="24"/>
          <w:rtl/>
        </w:rPr>
        <w:t xml:space="preserve">سيكون معروضا على الهيئة الفرعية مذكرة من الأمانة تتضمن تجميعا للمعلومات المقدمة من الأطراف وملخصا للمناقشات </w:t>
      </w:r>
      <w:r w:rsidR="0051009E">
        <w:rPr>
          <w:rStyle w:val="hps"/>
          <w:rFonts w:cs="Simplified Arabic" w:hint="cs"/>
          <w:sz w:val="24"/>
          <w:rtl/>
        </w:rPr>
        <w:t>عبر الإنترنت</w:t>
      </w:r>
      <w:r w:rsidR="00B55150" w:rsidRPr="00371AF7">
        <w:rPr>
          <w:rStyle w:val="hps"/>
          <w:rFonts w:cs="Simplified Arabic"/>
          <w:sz w:val="24"/>
          <w:rtl/>
        </w:rPr>
        <w:t xml:space="preserve"> لشبكة مختبرات </w:t>
      </w:r>
      <w:r w:rsidRPr="00371AF7">
        <w:rPr>
          <w:rStyle w:val="hps"/>
          <w:rFonts w:cs="Simplified Arabic"/>
          <w:sz w:val="24"/>
          <w:rtl/>
        </w:rPr>
        <w:t xml:space="preserve">الكشف </w:t>
      </w:r>
      <w:r w:rsidRPr="00371AF7">
        <w:rPr>
          <w:rStyle w:val="hps"/>
          <w:rFonts w:cs="Simplified Arabic" w:hint="cs"/>
          <w:sz w:val="24"/>
          <w:rtl/>
        </w:rPr>
        <w:t xml:space="preserve">عن </w:t>
      </w:r>
      <w:r w:rsidRPr="00371AF7">
        <w:rPr>
          <w:rStyle w:val="hps"/>
          <w:rFonts w:cs="Simplified Arabic"/>
          <w:sz w:val="24"/>
          <w:rtl/>
        </w:rPr>
        <w:t xml:space="preserve">الكائنات الحية </w:t>
      </w:r>
      <w:r w:rsidRPr="00371AF7">
        <w:rPr>
          <w:rStyle w:val="hps"/>
          <w:rFonts w:cs="Simplified Arabic" w:hint="cs"/>
          <w:sz w:val="24"/>
          <w:rtl/>
        </w:rPr>
        <w:t>المحورة و</w:t>
      </w:r>
      <w:r w:rsidRPr="00371AF7">
        <w:rPr>
          <w:rStyle w:val="hps"/>
          <w:rFonts w:cs="Simplified Arabic"/>
          <w:sz w:val="24"/>
          <w:rtl/>
        </w:rPr>
        <w:t>تحديد</w:t>
      </w:r>
      <w:r w:rsidR="00F84850" w:rsidRPr="00371AF7">
        <w:rPr>
          <w:rStyle w:val="hps"/>
          <w:rFonts w:cs="Simplified Arabic" w:hint="cs"/>
          <w:sz w:val="24"/>
          <w:rtl/>
        </w:rPr>
        <w:t xml:space="preserve"> هويت</w:t>
      </w:r>
      <w:r w:rsidRPr="00371AF7">
        <w:rPr>
          <w:rStyle w:val="hps"/>
          <w:rFonts w:cs="Simplified Arabic" w:hint="cs"/>
          <w:sz w:val="24"/>
          <w:rtl/>
        </w:rPr>
        <w:t>ها</w:t>
      </w:r>
      <w:r w:rsidR="00B55150" w:rsidRPr="00371AF7">
        <w:rPr>
          <w:rStyle w:val="hps"/>
          <w:rFonts w:cs="Simplified Arabic"/>
          <w:sz w:val="24"/>
          <w:rtl/>
        </w:rPr>
        <w:t>.</w:t>
      </w:r>
    </w:p>
    <w:p w14:paraId="1E8F5173" w14:textId="03693811" w:rsidR="000B29D0" w:rsidRPr="00371AF7" w:rsidRDefault="00D711FA" w:rsidP="00DD35EA">
      <w:pPr>
        <w:pStyle w:val="ListParagraph"/>
        <w:numPr>
          <w:ilvl w:val="0"/>
          <w:numId w:val="7"/>
        </w:numPr>
        <w:tabs>
          <w:tab w:val="left" w:pos="1280"/>
        </w:tabs>
        <w:bidi/>
        <w:spacing w:before="120" w:line="216" w:lineRule="auto"/>
        <w:ind w:left="567" w:firstLine="0"/>
        <w:contextualSpacing w:val="0"/>
        <w:rPr>
          <w:rStyle w:val="hps"/>
          <w:rFonts w:cs="Simplified Arabic"/>
          <w:i/>
          <w:iCs/>
          <w:sz w:val="24"/>
        </w:rPr>
      </w:pPr>
      <w:r w:rsidRPr="00371AF7">
        <w:rPr>
          <w:rStyle w:val="hps"/>
          <w:rFonts w:cs="Simplified Arabic" w:hint="cs"/>
          <w:sz w:val="24"/>
          <w:rtl/>
        </w:rPr>
        <w:t>و</w:t>
      </w:r>
      <w:r w:rsidR="00B55150" w:rsidRPr="00371AF7">
        <w:rPr>
          <w:rStyle w:val="hps"/>
          <w:rFonts w:cs="Simplified Arabic"/>
          <w:sz w:val="24"/>
          <w:rtl/>
        </w:rPr>
        <w:t xml:space="preserve">ستُدعى الهيئة الفرعية إلى إعداد توصيات لينظر فيها مؤتمر الأطراف العامل كاجتماع للأطراف في بروتوكول قرطاجنة في اجتماعه الحادي عشر فيما يتعلق بالحاجة إلى تحديث </w:t>
      </w:r>
      <w:r w:rsidR="00B55150" w:rsidRPr="00371AF7">
        <w:rPr>
          <w:rStyle w:val="hps"/>
          <w:rFonts w:cs="Simplified Arabic"/>
          <w:i/>
          <w:iCs/>
          <w:sz w:val="24"/>
          <w:rtl/>
        </w:rPr>
        <w:t xml:space="preserve">دليل التدريب بشأن </w:t>
      </w:r>
      <w:r w:rsidRPr="00371AF7">
        <w:rPr>
          <w:rStyle w:val="hps"/>
          <w:rFonts w:cs="Simplified Arabic"/>
          <w:i/>
          <w:iCs/>
          <w:sz w:val="24"/>
          <w:rtl/>
        </w:rPr>
        <w:t>الكشف عن الكائنات الحية المحورة وتحديد</w:t>
      </w:r>
      <w:r w:rsidR="00F84850" w:rsidRPr="00371AF7">
        <w:rPr>
          <w:rStyle w:val="hps"/>
          <w:rFonts w:cs="Simplified Arabic" w:hint="cs"/>
          <w:i/>
          <w:iCs/>
          <w:sz w:val="24"/>
          <w:rtl/>
        </w:rPr>
        <w:t xml:space="preserve"> هويت</w:t>
      </w:r>
      <w:r w:rsidRPr="00371AF7">
        <w:rPr>
          <w:rStyle w:val="hps"/>
          <w:rFonts w:cs="Simplified Arabic"/>
          <w:i/>
          <w:iCs/>
          <w:sz w:val="24"/>
          <w:rtl/>
        </w:rPr>
        <w:t xml:space="preserve">ها </w:t>
      </w:r>
      <w:r w:rsidR="00B55150" w:rsidRPr="00371AF7">
        <w:rPr>
          <w:rStyle w:val="hps"/>
          <w:rFonts w:cs="Simplified Arabic"/>
          <w:i/>
          <w:iCs/>
          <w:sz w:val="24"/>
          <w:rtl/>
        </w:rPr>
        <w:t>في سياق بروتوكول قرطاجنة للسلامة الأحيائية.</w:t>
      </w:r>
    </w:p>
    <w:p w14:paraId="14AE3654" w14:textId="77777777" w:rsidR="000B29D0" w:rsidRPr="003E1545" w:rsidRDefault="000B29D0" w:rsidP="003E1545">
      <w:pPr>
        <w:keepNext/>
        <w:keepLines/>
        <w:suppressLineNumbers/>
        <w:suppressAutoHyphens/>
        <w:kinsoku w:val="0"/>
        <w:overflowPunct w:val="0"/>
        <w:autoSpaceDE w:val="0"/>
        <w:autoSpaceDN w:val="0"/>
        <w:bidi/>
        <w:adjustRightInd w:val="0"/>
        <w:snapToGrid w:val="0"/>
        <w:spacing w:before="120" w:line="216" w:lineRule="auto"/>
        <w:rPr>
          <w:rStyle w:val="hps"/>
          <w:rFonts w:cs="Simplified Arabic"/>
          <w:b/>
          <w:bCs/>
          <w:rtl/>
        </w:rPr>
      </w:pPr>
      <w:r w:rsidRPr="003E1545">
        <w:rPr>
          <w:rStyle w:val="hps"/>
          <w:rFonts w:cs="Simplified Arabic" w:hint="cs"/>
          <w:b/>
          <w:bCs/>
          <w:rtl/>
        </w:rPr>
        <w:t>البند 8</w:t>
      </w:r>
    </w:p>
    <w:p w14:paraId="1A98D85B" w14:textId="225A2715" w:rsidR="000B29D0" w:rsidRPr="003E1545" w:rsidRDefault="000B29D0" w:rsidP="00871BE0">
      <w:pPr>
        <w:keepNext/>
        <w:keepLines/>
        <w:suppressLineNumbers/>
        <w:suppressAutoHyphens/>
        <w:kinsoku w:val="0"/>
        <w:overflowPunct w:val="0"/>
        <w:autoSpaceDE w:val="0"/>
        <w:autoSpaceDN w:val="0"/>
        <w:bidi/>
        <w:adjustRightInd w:val="0"/>
        <w:snapToGrid w:val="0"/>
        <w:spacing w:line="216" w:lineRule="auto"/>
        <w:rPr>
          <w:rStyle w:val="hps"/>
          <w:rFonts w:cs="Simplified Arabic"/>
          <w:b/>
          <w:bCs/>
          <w:rtl/>
        </w:rPr>
      </w:pPr>
      <w:r w:rsidRPr="003E1545">
        <w:rPr>
          <w:rStyle w:val="hps"/>
          <w:rFonts w:cs="Simplified Arabic"/>
          <w:b/>
          <w:bCs/>
          <w:rtl/>
        </w:rPr>
        <w:t>التنوع البيولوجي البحري والساحلي</w:t>
      </w:r>
    </w:p>
    <w:p w14:paraId="0E2C3E2F" w14:textId="0091680C" w:rsidR="00A276DF" w:rsidRPr="00371AF7" w:rsidRDefault="00A276DF" w:rsidP="003E1545">
      <w:pPr>
        <w:pStyle w:val="ListParagraph"/>
        <w:keepNext/>
        <w:keepLines/>
        <w:numPr>
          <w:ilvl w:val="0"/>
          <w:numId w:val="8"/>
        </w:numPr>
        <w:tabs>
          <w:tab w:val="left" w:pos="571"/>
        </w:tabs>
        <w:bidi/>
        <w:spacing w:before="120" w:line="216" w:lineRule="auto"/>
        <w:ind w:left="579" w:hanging="573"/>
        <w:contextualSpacing w:val="0"/>
        <w:rPr>
          <w:rStyle w:val="hps"/>
          <w:rFonts w:cs="Simplified Arabic"/>
          <w:b/>
          <w:bCs/>
          <w:sz w:val="24"/>
          <w:rtl/>
        </w:rPr>
      </w:pPr>
      <w:r w:rsidRPr="00371AF7">
        <w:rPr>
          <w:rStyle w:val="hps"/>
          <w:rFonts w:cs="Simplified Arabic"/>
          <w:b/>
          <w:bCs/>
          <w:sz w:val="24"/>
          <w:rtl/>
        </w:rPr>
        <w:t xml:space="preserve">المناطق البحرية </w:t>
      </w:r>
      <w:r w:rsidR="0040341C" w:rsidRPr="00371AF7">
        <w:rPr>
          <w:rStyle w:val="hps"/>
          <w:rFonts w:cs="Simplified Arabic"/>
          <w:b/>
          <w:bCs/>
          <w:sz w:val="24"/>
          <w:rtl/>
        </w:rPr>
        <w:t xml:space="preserve">المهمة </w:t>
      </w:r>
      <w:r w:rsidR="00F84850" w:rsidRPr="00371AF7">
        <w:rPr>
          <w:rStyle w:val="hps"/>
          <w:rFonts w:cs="Simplified Arabic"/>
          <w:b/>
          <w:bCs/>
          <w:sz w:val="24"/>
          <w:rtl/>
        </w:rPr>
        <w:t>إيكولوجيا أو بيولوجيا</w:t>
      </w:r>
      <w:r w:rsidR="00887A97" w:rsidRPr="00371AF7">
        <w:rPr>
          <w:rStyle w:val="hps"/>
          <w:rFonts w:cs="Simplified Arabic"/>
          <w:b/>
          <w:bCs/>
          <w:sz w:val="24"/>
          <w:rtl/>
        </w:rPr>
        <w:t>:</w:t>
      </w:r>
      <w:r w:rsidRPr="00371AF7">
        <w:rPr>
          <w:rStyle w:val="hps"/>
          <w:rFonts w:cs="Simplified Arabic"/>
          <w:b/>
          <w:bCs/>
          <w:sz w:val="24"/>
          <w:rtl/>
        </w:rPr>
        <w:t xml:space="preserve"> </w:t>
      </w:r>
      <w:r w:rsidR="00F87351" w:rsidRPr="00371AF7">
        <w:rPr>
          <w:rStyle w:val="hps"/>
          <w:rFonts w:cs="Simplified Arabic" w:hint="cs"/>
          <w:b/>
          <w:bCs/>
          <w:sz w:val="24"/>
          <w:rtl/>
        </w:rPr>
        <w:t>ال</w:t>
      </w:r>
      <w:r w:rsidRPr="00371AF7">
        <w:rPr>
          <w:rStyle w:val="hps"/>
          <w:rFonts w:cs="Simplified Arabic"/>
          <w:b/>
          <w:bCs/>
          <w:sz w:val="24"/>
          <w:rtl/>
        </w:rPr>
        <w:t>مزيد من العمل</w:t>
      </w:r>
    </w:p>
    <w:p w14:paraId="489F7829" w14:textId="0510CE8C" w:rsidR="00A276DF" w:rsidRPr="00371AF7" w:rsidRDefault="00A276DF"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Pr>
      </w:pPr>
      <w:r w:rsidRPr="00371AF7">
        <w:rPr>
          <w:rStyle w:val="hps"/>
          <w:rFonts w:cs="Simplified Arabic"/>
          <w:sz w:val="24"/>
          <w:rtl/>
        </w:rPr>
        <w:t xml:space="preserve">طلب مؤتمر الأطراف، في مقرره </w:t>
      </w:r>
      <w:hyperlink r:id="rId24" w:history="1">
        <w:r w:rsidRPr="00371AF7">
          <w:rPr>
            <w:rStyle w:val="Hyperlink"/>
            <w:rFonts w:cs="Simplified Arabic"/>
            <w:sz w:val="24"/>
            <w:rtl/>
          </w:rPr>
          <w:t>15/26</w:t>
        </w:r>
      </w:hyperlink>
      <w:r w:rsidRPr="00371AF7">
        <w:rPr>
          <w:rStyle w:val="hps"/>
          <w:rFonts w:cs="Simplified Arabic"/>
          <w:sz w:val="24"/>
          <w:rtl/>
        </w:rPr>
        <w:t>، إلى الأمين</w:t>
      </w:r>
      <w:r w:rsidR="0040341C" w:rsidRPr="00371AF7">
        <w:rPr>
          <w:rStyle w:val="hps"/>
          <w:rFonts w:cs="Simplified Arabic" w:hint="cs"/>
          <w:sz w:val="24"/>
          <w:rtl/>
        </w:rPr>
        <w:t>ة</w:t>
      </w:r>
      <w:r w:rsidRPr="00371AF7">
        <w:rPr>
          <w:rStyle w:val="hps"/>
          <w:rFonts w:cs="Simplified Arabic"/>
          <w:sz w:val="24"/>
          <w:rtl/>
        </w:rPr>
        <w:t xml:space="preserve"> التنفيذي</w:t>
      </w:r>
      <w:r w:rsidR="0040341C" w:rsidRPr="00371AF7">
        <w:rPr>
          <w:rStyle w:val="hps"/>
          <w:rFonts w:cs="Simplified Arabic" w:hint="cs"/>
          <w:sz w:val="24"/>
          <w:rtl/>
        </w:rPr>
        <w:t>ة</w:t>
      </w:r>
      <w:r w:rsidRPr="00371AF7">
        <w:rPr>
          <w:rStyle w:val="hps"/>
          <w:rFonts w:cs="Simplified Arabic"/>
          <w:sz w:val="24"/>
          <w:rtl/>
        </w:rPr>
        <w:t xml:space="preserve"> عقد حلقة عمل للخبراء لاستعراض الجوانب التقنية </w:t>
      </w:r>
      <w:r w:rsidR="0040341C" w:rsidRPr="00371AF7">
        <w:rPr>
          <w:rStyle w:val="hps"/>
          <w:rFonts w:cs="Simplified Arabic" w:hint="cs"/>
          <w:sz w:val="24"/>
          <w:rtl/>
        </w:rPr>
        <w:t>ل</w:t>
      </w:r>
      <w:r w:rsidRPr="00371AF7">
        <w:rPr>
          <w:rStyle w:val="hps"/>
          <w:rFonts w:cs="Simplified Arabic"/>
          <w:sz w:val="24"/>
          <w:rtl/>
        </w:rPr>
        <w:t xml:space="preserve">طرائق تعديل </w:t>
      </w:r>
      <w:r w:rsidR="004C6768">
        <w:rPr>
          <w:rStyle w:val="hps"/>
          <w:rFonts w:cs="Simplified Arabic" w:hint="cs"/>
          <w:sz w:val="24"/>
          <w:rtl/>
        </w:rPr>
        <w:t>وصف</w:t>
      </w:r>
      <w:r w:rsidRPr="00371AF7">
        <w:rPr>
          <w:rStyle w:val="hps"/>
          <w:rFonts w:cs="Simplified Arabic"/>
          <w:sz w:val="24"/>
          <w:rtl/>
        </w:rPr>
        <w:t xml:space="preserve"> المناطق البحرية المهمة إيكولوجيا أو بيولوجيا ووصف المناطق الجديدة وحلقة عمل للخبراء </w:t>
      </w:r>
      <w:r w:rsidR="0040341C" w:rsidRPr="00371AF7">
        <w:rPr>
          <w:rStyle w:val="hps"/>
          <w:rFonts w:cs="Simplified Arabic" w:hint="cs"/>
          <w:sz w:val="24"/>
          <w:rtl/>
        </w:rPr>
        <w:t>لاستعراض</w:t>
      </w:r>
      <w:r w:rsidRPr="00371AF7">
        <w:rPr>
          <w:rStyle w:val="hps"/>
          <w:rFonts w:cs="Simplified Arabic"/>
          <w:sz w:val="24"/>
          <w:rtl/>
        </w:rPr>
        <w:t xml:space="preserve"> المسائل القانونية المتعلقة بهذه الطرائق؛ وتقديم نتائج هذا العمل للمناقشة من خلال الطرائق الافتراضية ومن قبل الفريق الاستشاري غير الرسمي المعني بالمناطق البحرية </w:t>
      </w:r>
      <w:r w:rsidR="0040341C" w:rsidRPr="00371AF7">
        <w:rPr>
          <w:rStyle w:val="hps"/>
          <w:rFonts w:cs="Simplified Arabic"/>
          <w:sz w:val="24"/>
          <w:rtl/>
        </w:rPr>
        <w:t xml:space="preserve">المهمة </w:t>
      </w:r>
      <w:r w:rsidR="00F84850" w:rsidRPr="00371AF7">
        <w:rPr>
          <w:rStyle w:val="hps"/>
          <w:rFonts w:cs="Simplified Arabic"/>
          <w:sz w:val="24"/>
          <w:rtl/>
        </w:rPr>
        <w:t>إيكولوجيا أو بيولوجيا</w:t>
      </w:r>
      <w:r w:rsidRPr="00371AF7">
        <w:rPr>
          <w:rStyle w:val="hps"/>
          <w:rFonts w:cs="Simplified Arabic"/>
          <w:sz w:val="24"/>
          <w:rtl/>
        </w:rPr>
        <w:t xml:space="preserve">؛ وتقديم نتائج هذا العمل إلى الهيئة الفرعية للمشورة العلمية والتقنية والتكنولوجية و/أو الهيئة الفرعية للتنفيذ، للنظر فيها قبل الاجتماع السادس عشر لمؤتمر الأطراف، بهدف اعتماد طرائق لتعديل </w:t>
      </w:r>
      <w:r w:rsidR="004C6768">
        <w:rPr>
          <w:rStyle w:val="hps"/>
          <w:rFonts w:cs="Simplified Arabic" w:hint="cs"/>
          <w:sz w:val="24"/>
          <w:rtl/>
        </w:rPr>
        <w:t>وصف</w:t>
      </w:r>
      <w:r w:rsidRPr="00371AF7">
        <w:rPr>
          <w:rStyle w:val="hps"/>
          <w:rFonts w:cs="Simplified Arabic"/>
          <w:sz w:val="24"/>
          <w:rtl/>
        </w:rPr>
        <w:t xml:space="preserve"> المناطق البحرية </w:t>
      </w:r>
      <w:r w:rsidR="0040341C" w:rsidRPr="00371AF7">
        <w:rPr>
          <w:rStyle w:val="hps"/>
          <w:rFonts w:cs="Simplified Arabic"/>
          <w:sz w:val="24"/>
          <w:rtl/>
        </w:rPr>
        <w:t xml:space="preserve">المهمة </w:t>
      </w:r>
      <w:r w:rsidR="00F84850" w:rsidRPr="00371AF7">
        <w:rPr>
          <w:rStyle w:val="hps"/>
          <w:rFonts w:cs="Simplified Arabic"/>
          <w:sz w:val="24"/>
          <w:rtl/>
        </w:rPr>
        <w:t>إيكولوجيا أو بيولوجيا</w:t>
      </w:r>
      <w:r w:rsidRPr="00371AF7">
        <w:rPr>
          <w:rStyle w:val="hps"/>
          <w:rFonts w:cs="Simplified Arabic"/>
          <w:sz w:val="24"/>
          <w:rtl/>
        </w:rPr>
        <w:t xml:space="preserve"> ولوصف المناطق الجديدة في الاجتماع السادس عشر لمؤتمر الأطراف.</w:t>
      </w:r>
    </w:p>
    <w:p w14:paraId="28D1A499" w14:textId="07CFE879" w:rsidR="00A276DF" w:rsidRPr="00371AF7" w:rsidRDefault="00A276DF"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Pr>
      </w:pPr>
      <w:r w:rsidRPr="00371AF7">
        <w:rPr>
          <w:rStyle w:val="hps"/>
          <w:rFonts w:cs="Simplified Arabic"/>
          <w:sz w:val="24"/>
          <w:rtl/>
        </w:rPr>
        <w:t xml:space="preserve">وفي </w:t>
      </w:r>
      <w:r w:rsidR="00F84850" w:rsidRPr="00371AF7">
        <w:rPr>
          <w:rStyle w:val="hps"/>
          <w:rFonts w:cs="Simplified Arabic"/>
          <w:sz w:val="24"/>
          <w:rtl/>
        </w:rPr>
        <w:t xml:space="preserve">المقرر </w:t>
      </w:r>
      <w:r w:rsidRPr="00371AF7">
        <w:rPr>
          <w:rStyle w:val="hps"/>
          <w:rFonts w:cs="Simplified Arabic"/>
          <w:sz w:val="24"/>
          <w:rtl/>
        </w:rPr>
        <w:t>نفس</w:t>
      </w:r>
      <w:r w:rsidR="00F84850" w:rsidRPr="00371AF7">
        <w:rPr>
          <w:rStyle w:val="hps"/>
          <w:rFonts w:cs="Simplified Arabic" w:hint="cs"/>
          <w:sz w:val="24"/>
          <w:rtl/>
        </w:rPr>
        <w:t>ه</w:t>
      </w:r>
      <w:r w:rsidRPr="00371AF7">
        <w:rPr>
          <w:rStyle w:val="hps"/>
          <w:rFonts w:cs="Simplified Arabic"/>
          <w:sz w:val="24"/>
          <w:rtl/>
        </w:rPr>
        <w:t>، طلب مؤتمر الأطراف أيضا إلى الأمين</w:t>
      </w:r>
      <w:r w:rsidR="00991439" w:rsidRPr="00371AF7">
        <w:rPr>
          <w:rStyle w:val="hps"/>
          <w:rFonts w:cs="Simplified Arabic" w:hint="cs"/>
          <w:sz w:val="24"/>
          <w:rtl/>
        </w:rPr>
        <w:t>ة</w:t>
      </w:r>
      <w:r w:rsidRPr="00371AF7">
        <w:rPr>
          <w:rStyle w:val="hps"/>
          <w:rFonts w:cs="Simplified Arabic"/>
          <w:sz w:val="24"/>
          <w:rtl/>
        </w:rPr>
        <w:t xml:space="preserve"> التنفيذي</w:t>
      </w:r>
      <w:r w:rsidR="00991439" w:rsidRPr="00371AF7">
        <w:rPr>
          <w:rStyle w:val="hps"/>
          <w:rFonts w:cs="Simplified Arabic" w:hint="cs"/>
          <w:sz w:val="24"/>
          <w:rtl/>
        </w:rPr>
        <w:t>ة</w:t>
      </w:r>
      <w:r w:rsidRPr="00371AF7">
        <w:rPr>
          <w:rStyle w:val="hps"/>
          <w:rFonts w:cs="Simplified Arabic"/>
          <w:sz w:val="24"/>
          <w:rtl/>
        </w:rPr>
        <w:t xml:space="preserve"> أن </w:t>
      </w:r>
      <w:r w:rsidR="00991439" w:rsidRPr="00371AF7">
        <w:rPr>
          <w:rStyle w:val="hps"/>
          <w:rFonts w:cs="Simplified Arabic" w:hint="cs"/>
          <w:sz w:val="24"/>
          <w:rtl/>
        </w:rPr>
        <w:t>ت</w:t>
      </w:r>
      <w:r w:rsidRPr="00371AF7">
        <w:rPr>
          <w:rStyle w:val="hps"/>
          <w:rFonts w:cs="Simplified Arabic"/>
          <w:sz w:val="24"/>
          <w:rtl/>
        </w:rPr>
        <w:t>عد، لتنظر فيه الهيئة الفرعية للمشورة العلمية والتقنية والتكنولوجية قبل الاجتماع السادس عشر لمؤتمر الأطراف</w:t>
      </w:r>
      <w:r w:rsidR="00887A97" w:rsidRPr="00371AF7">
        <w:rPr>
          <w:rStyle w:val="hps"/>
          <w:rFonts w:cs="Simplified Arabic"/>
          <w:sz w:val="24"/>
          <w:rtl/>
        </w:rPr>
        <w:t>:</w:t>
      </w:r>
      <w:r w:rsidRPr="00371AF7">
        <w:rPr>
          <w:rStyle w:val="hps"/>
          <w:rFonts w:cs="Simplified Arabic"/>
          <w:sz w:val="24"/>
          <w:rtl/>
        </w:rPr>
        <w:t xml:space="preserve"> (أ)</w:t>
      </w:r>
      <w:r w:rsidR="00991439" w:rsidRPr="00371AF7">
        <w:rPr>
          <w:rStyle w:val="hps"/>
          <w:rFonts w:cs="Simplified Arabic" w:hint="cs"/>
          <w:sz w:val="24"/>
          <w:rtl/>
        </w:rPr>
        <w:t> </w:t>
      </w:r>
      <w:r w:rsidRPr="00371AF7">
        <w:rPr>
          <w:rStyle w:val="hps"/>
          <w:rFonts w:cs="Simplified Arabic"/>
          <w:sz w:val="24"/>
          <w:rtl/>
        </w:rPr>
        <w:t xml:space="preserve">مشروع </w:t>
      </w:r>
      <w:r w:rsidR="00991439" w:rsidRPr="00371AF7">
        <w:rPr>
          <w:rStyle w:val="hps"/>
          <w:rFonts w:cs="Simplified Arabic" w:hint="cs"/>
          <w:sz w:val="24"/>
          <w:rtl/>
        </w:rPr>
        <w:t>اختصاصات</w:t>
      </w:r>
      <w:r w:rsidRPr="00371AF7">
        <w:rPr>
          <w:rStyle w:val="hps"/>
          <w:rFonts w:cs="Simplified Arabic"/>
          <w:sz w:val="24"/>
          <w:rtl/>
        </w:rPr>
        <w:t xml:space="preserve"> "</w:t>
      </w:r>
      <w:r w:rsidR="00991439" w:rsidRPr="00371AF7">
        <w:rPr>
          <w:rStyle w:val="hps"/>
          <w:rFonts w:cs="Simplified Arabic" w:hint="cs"/>
          <w:sz w:val="24"/>
          <w:rtl/>
        </w:rPr>
        <w:t>ل</w:t>
      </w:r>
      <w:r w:rsidRPr="00371AF7">
        <w:rPr>
          <w:rStyle w:val="hps"/>
          <w:rFonts w:cs="Simplified Arabic"/>
          <w:sz w:val="24"/>
          <w:rtl/>
        </w:rPr>
        <w:t xml:space="preserve">هيئة </w:t>
      </w:r>
      <w:r w:rsidR="00991439" w:rsidRPr="00371AF7">
        <w:rPr>
          <w:rStyle w:val="hps"/>
          <w:rFonts w:cs="Simplified Arabic" w:hint="cs"/>
          <w:sz w:val="24"/>
          <w:rtl/>
        </w:rPr>
        <w:t>الخبراء ال</w:t>
      </w:r>
      <w:r w:rsidRPr="00371AF7">
        <w:rPr>
          <w:rStyle w:val="hps"/>
          <w:rFonts w:cs="Simplified Arabic"/>
          <w:sz w:val="24"/>
          <w:rtl/>
        </w:rPr>
        <w:t xml:space="preserve">استشارية ذات الصلة" في سياق طرائق تعديل </w:t>
      </w:r>
      <w:r w:rsidR="004C6768">
        <w:rPr>
          <w:rStyle w:val="hps"/>
          <w:rFonts w:cs="Simplified Arabic" w:hint="cs"/>
          <w:sz w:val="24"/>
          <w:rtl/>
        </w:rPr>
        <w:t>وصف</w:t>
      </w:r>
      <w:r w:rsidRPr="00371AF7">
        <w:rPr>
          <w:rStyle w:val="hps"/>
          <w:rFonts w:cs="Simplified Arabic"/>
          <w:sz w:val="24"/>
          <w:rtl/>
        </w:rPr>
        <w:t xml:space="preserve"> المناطق البحرية </w:t>
      </w:r>
      <w:r w:rsidR="0040341C" w:rsidRPr="00371AF7">
        <w:rPr>
          <w:rStyle w:val="hps"/>
          <w:rFonts w:cs="Simplified Arabic"/>
          <w:sz w:val="24"/>
          <w:rtl/>
        </w:rPr>
        <w:t xml:space="preserve">المهمة </w:t>
      </w:r>
      <w:r w:rsidR="00F84850" w:rsidRPr="00371AF7">
        <w:rPr>
          <w:rStyle w:val="hps"/>
          <w:rFonts w:cs="Simplified Arabic"/>
          <w:sz w:val="24"/>
          <w:rtl/>
        </w:rPr>
        <w:t>إيكولوجيا أو بيولوجيا</w:t>
      </w:r>
      <w:r w:rsidRPr="00371AF7">
        <w:rPr>
          <w:rStyle w:val="hps"/>
          <w:rFonts w:cs="Simplified Arabic"/>
          <w:sz w:val="24"/>
          <w:rtl/>
        </w:rPr>
        <w:t xml:space="preserve"> ووصف المناطق الجديدة؛ (ب)</w:t>
      </w:r>
      <w:r w:rsidR="00991439" w:rsidRPr="00371AF7">
        <w:rPr>
          <w:rStyle w:val="hps"/>
          <w:rFonts w:cs="Simplified Arabic" w:hint="cs"/>
          <w:sz w:val="24"/>
          <w:rtl/>
        </w:rPr>
        <w:t> </w:t>
      </w:r>
      <w:r w:rsidRPr="00371AF7">
        <w:rPr>
          <w:rStyle w:val="hps"/>
          <w:rFonts w:cs="Simplified Arabic"/>
          <w:sz w:val="24"/>
          <w:rtl/>
        </w:rPr>
        <w:t xml:space="preserve">مبادئ </w:t>
      </w:r>
      <w:r w:rsidR="0040341C" w:rsidRPr="00371AF7">
        <w:rPr>
          <w:rStyle w:val="hps"/>
          <w:rFonts w:cs="Simplified Arabic"/>
          <w:sz w:val="24"/>
          <w:rtl/>
        </w:rPr>
        <w:t>إرشادية</w:t>
      </w:r>
      <w:r w:rsidRPr="00371AF7">
        <w:rPr>
          <w:rStyle w:val="hps"/>
          <w:rFonts w:cs="Simplified Arabic"/>
          <w:sz w:val="24"/>
          <w:rtl/>
        </w:rPr>
        <w:t xml:space="preserve"> طوعية بشأن عمليات استعراض النظراء لوصف المناطق التي </w:t>
      </w:r>
      <w:r w:rsidR="00991439" w:rsidRPr="00371AF7">
        <w:rPr>
          <w:rStyle w:val="hps"/>
          <w:rFonts w:cs="Simplified Arabic" w:hint="cs"/>
          <w:sz w:val="24"/>
          <w:rtl/>
        </w:rPr>
        <w:t>تفي ب</w:t>
      </w:r>
      <w:r w:rsidRPr="00371AF7">
        <w:rPr>
          <w:rStyle w:val="hps"/>
          <w:rFonts w:cs="Simplified Arabic"/>
          <w:sz w:val="24"/>
          <w:rtl/>
        </w:rPr>
        <w:t xml:space="preserve">معايير المناطق البحرية </w:t>
      </w:r>
      <w:r w:rsidR="0040341C" w:rsidRPr="00371AF7">
        <w:rPr>
          <w:rStyle w:val="hps"/>
          <w:rFonts w:cs="Simplified Arabic"/>
          <w:sz w:val="24"/>
          <w:rtl/>
        </w:rPr>
        <w:t xml:space="preserve">المهمة </w:t>
      </w:r>
      <w:r w:rsidR="00F84850" w:rsidRPr="00371AF7">
        <w:rPr>
          <w:rStyle w:val="hps"/>
          <w:rFonts w:cs="Simplified Arabic"/>
          <w:sz w:val="24"/>
          <w:rtl/>
        </w:rPr>
        <w:t>إيكولوجيا أو بيولوجيا</w:t>
      </w:r>
      <w:r w:rsidRPr="00371AF7">
        <w:rPr>
          <w:rStyle w:val="hps"/>
          <w:rFonts w:cs="Simplified Arabic"/>
          <w:sz w:val="24"/>
          <w:rtl/>
        </w:rPr>
        <w:t xml:space="preserve"> وغيرها من المعايير العلمية المتوافقة </w:t>
      </w:r>
      <w:r w:rsidR="00991439" w:rsidRPr="00371AF7">
        <w:rPr>
          <w:rStyle w:val="hps"/>
          <w:rFonts w:cs="Simplified Arabic" w:hint="cs"/>
          <w:sz w:val="24"/>
          <w:rtl/>
        </w:rPr>
        <w:t>والتكميلية</w:t>
      </w:r>
      <w:r w:rsidRPr="00371AF7">
        <w:rPr>
          <w:rStyle w:val="hps"/>
          <w:rFonts w:cs="Simplified Arabic"/>
          <w:sz w:val="24"/>
          <w:rtl/>
        </w:rPr>
        <w:t xml:space="preserve"> ذات الصلة.</w:t>
      </w:r>
    </w:p>
    <w:p w14:paraId="0DA4440C" w14:textId="6CC12AAA" w:rsidR="00A276DF" w:rsidRPr="00371AF7" w:rsidRDefault="00991439"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Pr>
      </w:pPr>
      <w:r w:rsidRPr="00371AF7">
        <w:rPr>
          <w:rStyle w:val="hps"/>
          <w:rFonts w:cs="Simplified Arabic" w:hint="cs"/>
          <w:sz w:val="24"/>
          <w:rtl/>
        </w:rPr>
        <w:t>و</w:t>
      </w:r>
      <w:r w:rsidR="00A276DF" w:rsidRPr="00371AF7">
        <w:rPr>
          <w:rStyle w:val="hps"/>
          <w:rFonts w:cs="Simplified Arabic"/>
          <w:sz w:val="24"/>
          <w:rtl/>
        </w:rPr>
        <w:t xml:space="preserve">سيكون معروضا على الهيئة الفرعية مذكرة من الأمانة تتضمن تقريرا عن الأنشطة التي أجريت وفقا للطلبات المذكورة أعلاه، بما في ذلك خيارات </w:t>
      </w:r>
      <w:r w:rsidR="004C6768">
        <w:rPr>
          <w:rStyle w:val="hps"/>
          <w:rFonts w:cs="Simplified Arabic" w:hint="cs"/>
          <w:sz w:val="24"/>
          <w:rtl/>
        </w:rPr>
        <w:t>ل</w:t>
      </w:r>
      <w:r w:rsidR="00A276DF" w:rsidRPr="00371AF7">
        <w:rPr>
          <w:rStyle w:val="hps"/>
          <w:rFonts w:cs="Simplified Arabic"/>
          <w:sz w:val="24"/>
          <w:rtl/>
        </w:rPr>
        <w:t>تعديل وصف المناطق البحرية المهمة إيكولوجيا أو بيولوجيا ووصف المناطق الجديدة.</w:t>
      </w:r>
    </w:p>
    <w:p w14:paraId="6AAD90B4" w14:textId="23CCE7B4" w:rsidR="000B29D0" w:rsidRPr="00371AF7" w:rsidRDefault="00A276DF"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Pr>
      </w:pPr>
      <w:r w:rsidRPr="00371AF7">
        <w:rPr>
          <w:rStyle w:val="hps"/>
          <w:rFonts w:cs="Simplified Arabic"/>
          <w:sz w:val="24"/>
          <w:rtl/>
        </w:rPr>
        <w:lastRenderedPageBreak/>
        <w:t>وستُدعى الهيئة الفرعية إلى النظر في المعلومات وإعداد توصيات لينظر فيها مؤتمر الأطراف في اجتماعه السادس عشر.</w:t>
      </w:r>
      <w:r w:rsidR="000B29D0" w:rsidRPr="00371AF7">
        <w:rPr>
          <w:rStyle w:val="hps"/>
          <w:rFonts w:cs="Simplified Arabic"/>
          <w:sz w:val="24"/>
          <w:rtl/>
        </w:rPr>
        <w:tab/>
      </w:r>
    </w:p>
    <w:p w14:paraId="26DB297A" w14:textId="287E9825" w:rsidR="002F0785" w:rsidRPr="00371AF7" w:rsidRDefault="002F0785" w:rsidP="003E1545">
      <w:pPr>
        <w:pStyle w:val="ListParagraph"/>
        <w:keepNext/>
        <w:keepLines/>
        <w:numPr>
          <w:ilvl w:val="0"/>
          <w:numId w:val="8"/>
        </w:numPr>
        <w:tabs>
          <w:tab w:val="left" w:pos="571"/>
        </w:tabs>
        <w:bidi/>
        <w:spacing w:before="120" w:line="216" w:lineRule="auto"/>
        <w:ind w:left="579" w:hanging="573"/>
        <w:contextualSpacing w:val="0"/>
        <w:rPr>
          <w:rStyle w:val="hps"/>
          <w:rFonts w:cs="Simplified Arabic"/>
          <w:b/>
          <w:bCs/>
          <w:sz w:val="24"/>
          <w:rtl/>
        </w:rPr>
      </w:pPr>
      <w:r w:rsidRPr="00371AF7">
        <w:rPr>
          <w:rStyle w:val="hps"/>
          <w:rFonts w:cs="Simplified Arabic"/>
          <w:b/>
          <w:bCs/>
          <w:sz w:val="24"/>
          <w:rtl/>
        </w:rPr>
        <w:tab/>
      </w:r>
      <w:r w:rsidR="00F87351" w:rsidRPr="00371AF7">
        <w:rPr>
          <w:rStyle w:val="hps"/>
          <w:rFonts w:cs="Simplified Arabic"/>
          <w:b/>
          <w:bCs/>
          <w:sz w:val="24"/>
          <w:rtl/>
        </w:rPr>
        <w:t>حفظ التنوع البيولوجي البحري والساحلي واستخدامه المستدام</w:t>
      </w:r>
    </w:p>
    <w:p w14:paraId="33D95098" w14:textId="5145159D" w:rsidR="002F0785" w:rsidRPr="00371AF7" w:rsidRDefault="002F0785"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Pr>
      </w:pPr>
      <w:r w:rsidRPr="00371AF7">
        <w:rPr>
          <w:rStyle w:val="hps"/>
          <w:rFonts w:cs="Simplified Arabic"/>
          <w:sz w:val="24"/>
          <w:rtl/>
        </w:rPr>
        <w:t xml:space="preserve">طلب مؤتمر الأطراف، في مقرره </w:t>
      </w:r>
      <w:hyperlink r:id="rId25" w:history="1">
        <w:r w:rsidRPr="004C6768">
          <w:rPr>
            <w:rStyle w:val="Hyperlink"/>
            <w:rFonts w:cs="Simplified Arabic"/>
            <w:sz w:val="24"/>
            <w:rtl/>
          </w:rPr>
          <w:t>15/24</w:t>
        </w:r>
      </w:hyperlink>
      <w:r w:rsidRPr="00371AF7">
        <w:rPr>
          <w:rStyle w:val="hps"/>
          <w:rFonts w:cs="Simplified Arabic"/>
          <w:sz w:val="24"/>
          <w:rtl/>
        </w:rPr>
        <w:t>، من الأمين التنفيذي</w:t>
      </w:r>
      <w:r w:rsidR="00887A97" w:rsidRPr="00371AF7">
        <w:rPr>
          <w:rStyle w:val="hps"/>
          <w:rFonts w:cs="Simplified Arabic"/>
          <w:sz w:val="24"/>
          <w:rtl/>
        </w:rPr>
        <w:t>:</w:t>
      </w:r>
      <w:r w:rsidRPr="00371AF7">
        <w:rPr>
          <w:rStyle w:val="hps"/>
          <w:rFonts w:cs="Simplified Arabic"/>
          <w:sz w:val="24"/>
          <w:rtl/>
        </w:rPr>
        <w:t xml:space="preserve"> (أ) تجميع </w:t>
      </w:r>
      <w:r w:rsidR="00753449" w:rsidRPr="00371AF7">
        <w:rPr>
          <w:rStyle w:val="hps"/>
          <w:rFonts w:cs="Simplified Arabic" w:hint="cs"/>
          <w:sz w:val="24"/>
          <w:rtl/>
        </w:rPr>
        <w:t>التقارير</w:t>
      </w:r>
      <w:r w:rsidRPr="00371AF7">
        <w:rPr>
          <w:rStyle w:val="hps"/>
          <w:rFonts w:cs="Simplified Arabic"/>
          <w:sz w:val="24"/>
          <w:rtl/>
        </w:rPr>
        <w:t xml:space="preserve"> المقدمة من الأطراف والحكومات الأخرى والحكومات دون الوطنية والمنظمات ذات الصلة</w:t>
      </w:r>
      <w:r w:rsidR="00753449" w:rsidRPr="00371AF7">
        <w:rPr>
          <w:rStyle w:val="hps"/>
          <w:rFonts w:cs="Simplified Arabic" w:hint="cs"/>
          <w:sz w:val="24"/>
          <w:rtl/>
        </w:rPr>
        <w:t xml:space="preserve">، لإجراء </w:t>
      </w:r>
      <w:r w:rsidRPr="00371AF7">
        <w:rPr>
          <w:rStyle w:val="hps"/>
          <w:rFonts w:cs="Simplified Arabic"/>
          <w:sz w:val="24"/>
          <w:rtl/>
        </w:rPr>
        <w:t>استعراض وتحليل استراتيجيين لبرنامج العمل بشأن التنوع البيولوجي البحري والساحلي وبرنامج العمل بشأن التنوع البيولوجي الجزري، بهدف دعم تنفيذ الإطار؛ (ب)</w:t>
      </w:r>
      <w:r w:rsidR="00753449" w:rsidRPr="00371AF7">
        <w:rPr>
          <w:rStyle w:val="hps"/>
          <w:rFonts w:cs="Simplified Arabic" w:hint="cs"/>
          <w:sz w:val="24"/>
          <w:rtl/>
        </w:rPr>
        <w:t> </w:t>
      </w:r>
      <w:r w:rsidRPr="00371AF7">
        <w:rPr>
          <w:rStyle w:val="hps"/>
          <w:rFonts w:cs="Simplified Arabic"/>
          <w:sz w:val="24"/>
          <w:rtl/>
        </w:rPr>
        <w:t xml:space="preserve">إعداد مشروع </w:t>
      </w:r>
      <w:r w:rsidR="00753449" w:rsidRPr="00371AF7">
        <w:rPr>
          <w:rStyle w:val="hps"/>
          <w:rFonts w:cs="Simplified Arabic" w:hint="cs"/>
          <w:sz w:val="24"/>
          <w:rtl/>
        </w:rPr>
        <w:t>محدث</w:t>
      </w:r>
      <w:r w:rsidRPr="00371AF7">
        <w:rPr>
          <w:rStyle w:val="hps"/>
          <w:rFonts w:cs="Simplified Arabic"/>
          <w:sz w:val="24"/>
          <w:rtl/>
        </w:rPr>
        <w:t xml:space="preserve"> لكل من بر</w:t>
      </w:r>
      <w:r w:rsidR="00753449" w:rsidRPr="00371AF7">
        <w:rPr>
          <w:rStyle w:val="hps"/>
          <w:rFonts w:cs="Simplified Arabic" w:hint="cs"/>
          <w:sz w:val="24"/>
          <w:rtl/>
        </w:rPr>
        <w:t>ن</w:t>
      </w:r>
      <w:r w:rsidRPr="00371AF7">
        <w:rPr>
          <w:rStyle w:val="hps"/>
          <w:rFonts w:cs="Simplified Arabic"/>
          <w:sz w:val="24"/>
          <w:rtl/>
        </w:rPr>
        <w:t>امج</w:t>
      </w:r>
      <w:r w:rsidR="00753449" w:rsidRPr="00371AF7">
        <w:rPr>
          <w:rStyle w:val="hps"/>
          <w:rFonts w:cs="Simplified Arabic" w:hint="cs"/>
          <w:sz w:val="24"/>
          <w:rtl/>
        </w:rPr>
        <w:t>ي</w:t>
      </w:r>
      <w:r w:rsidRPr="00371AF7">
        <w:rPr>
          <w:rStyle w:val="hps"/>
          <w:rFonts w:cs="Simplified Arabic"/>
          <w:sz w:val="24"/>
          <w:rtl/>
        </w:rPr>
        <w:t xml:space="preserve"> العمل لتنظر فيه الهيئة الفرعية قبل الاجتماع السادس عشر لمؤتمر الأطراف. واستجابة لهذه الطلبات، طلبت الأمانة </w:t>
      </w:r>
      <w:r w:rsidR="00753449" w:rsidRPr="00371AF7">
        <w:rPr>
          <w:rStyle w:val="hps"/>
          <w:rFonts w:cs="Simplified Arabic" w:hint="cs"/>
          <w:sz w:val="24"/>
          <w:rtl/>
        </w:rPr>
        <w:t>الآراء</w:t>
      </w:r>
      <w:r w:rsidRPr="00371AF7">
        <w:rPr>
          <w:rStyle w:val="hps"/>
          <w:rFonts w:cs="Simplified Arabic"/>
          <w:sz w:val="24"/>
          <w:rtl/>
        </w:rPr>
        <w:t xml:space="preserve"> والمعلومات المذكورة أعلاه من خلال إخطار صدر في نوفمبر</w:t>
      </w:r>
      <w:r w:rsidRPr="00371AF7">
        <w:rPr>
          <w:rStyle w:val="hps"/>
          <w:rFonts w:cs="Simplified Arabic" w:hint="cs"/>
          <w:sz w:val="24"/>
          <w:rtl/>
        </w:rPr>
        <w:t>/تشرين الثاني</w:t>
      </w:r>
      <w:r w:rsidRPr="00371AF7">
        <w:rPr>
          <w:rStyle w:val="hps"/>
          <w:rFonts w:cs="Simplified Arabic"/>
          <w:sz w:val="24"/>
          <w:rtl/>
        </w:rPr>
        <w:t xml:space="preserve"> 2023 (انظر الفقرة 21) وجمعتها كمدخلات </w:t>
      </w:r>
      <w:r w:rsidR="00753449" w:rsidRPr="00371AF7">
        <w:rPr>
          <w:rStyle w:val="hps"/>
          <w:rFonts w:cs="Simplified Arabic" w:hint="cs"/>
          <w:sz w:val="24"/>
          <w:rtl/>
        </w:rPr>
        <w:t>للاستعراض</w:t>
      </w:r>
      <w:r w:rsidRPr="00371AF7">
        <w:rPr>
          <w:rStyle w:val="hps"/>
          <w:rFonts w:cs="Simplified Arabic"/>
          <w:sz w:val="24"/>
          <w:rtl/>
        </w:rPr>
        <w:t xml:space="preserve"> والتحليل الاستراتيجي</w:t>
      </w:r>
      <w:r w:rsidR="00753449" w:rsidRPr="00371AF7">
        <w:rPr>
          <w:rStyle w:val="hps"/>
          <w:rFonts w:cs="Simplified Arabic" w:hint="cs"/>
          <w:sz w:val="24"/>
          <w:rtl/>
        </w:rPr>
        <w:t>ين</w:t>
      </w:r>
      <w:r w:rsidRPr="00371AF7">
        <w:rPr>
          <w:rStyle w:val="hps"/>
          <w:rFonts w:cs="Simplified Arabic"/>
          <w:sz w:val="24"/>
          <w:rtl/>
        </w:rPr>
        <w:t>.</w:t>
      </w:r>
    </w:p>
    <w:p w14:paraId="32F59C87" w14:textId="7AD990E9" w:rsidR="002F0785" w:rsidRPr="00371AF7" w:rsidRDefault="002F0785"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Pr>
      </w:pPr>
      <w:r w:rsidRPr="00371AF7">
        <w:rPr>
          <w:rStyle w:val="hps"/>
          <w:rFonts w:cs="Simplified Arabic"/>
          <w:sz w:val="24"/>
          <w:rtl/>
        </w:rPr>
        <w:t xml:space="preserve">وفي مقرره </w:t>
      </w:r>
      <w:hyperlink r:id="rId26" w:history="1">
        <w:r w:rsidRPr="00371AF7">
          <w:rPr>
            <w:rStyle w:val="Hyperlink"/>
            <w:rFonts w:cs="Simplified Arabic"/>
            <w:sz w:val="24"/>
            <w:rtl/>
          </w:rPr>
          <w:t>15/24</w:t>
        </w:r>
      </w:hyperlink>
      <w:r w:rsidRPr="00371AF7">
        <w:rPr>
          <w:rStyle w:val="hps"/>
          <w:rFonts w:cs="Simplified Arabic"/>
          <w:sz w:val="24"/>
          <w:rtl/>
        </w:rPr>
        <w:t xml:space="preserve"> أيضا، طلب مؤتمر الأطراف إلى الأمين</w:t>
      </w:r>
      <w:r w:rsidR="00396965" w:rsidRPr="00371AF7">
        <w:rPr>
          <w:rStyle w:val="hps"/>
          <w:rFonts w:cs="Simplified Arabic" w:hint="cs"/>
          <w:sz w:val="24"/>
          <w:rtl/>
          <w:lang w:bidi="ar-EG"/>
        </w:rPr>
        <w:t>ة</w:t>
      </w:r>
      <w:r w:rsidRPr="00371AF7">
        <w:rPr>
          <w:rStyle w:val="hps"/>
          <w:rFonts w:cs="Simplified Arabic"/>
          <w:sz w:val="24"/>
          <w:rtl/>
        </w:rPr>
        <w:t xml:space="preserve"> التنفيذي</w:t>
      </w:r>
      <w:r w:rsidR="00396965" w:rsidRPr="00371AF7">
        <w:rPr>
          <w:rStyle w:val="hps"/>
          <w:rFonts w:cs="Simplified Arabic" w:hint="cs"/>
          <w:sz w:val="24"/>
          <w:rtl/>
        </w:rPr>
        <w:t>ة</w:t>
      </w:r>
      <w:r w:rsidRPr="00371AF7">
        <w:rPr>
          <w:rStyle w:val="hps"/>
          <w:rFonts w:cs="Simplified Arabic"/>
          <w:sz w:val="24"/>
          <w:rtl/>
        </w:rPr>
        <w:t>، عند اعتماد صك دولي ملزم قانونا بموجب اتفاقية الأمم المتحدة لقانون البحار بشأن حفظ التنوع البيولوجي البحري واستخدامه المستدام</w:t>
      </w:r>
      <w:r w:rsidR="00396965" w:rsidRPr="00371AF7">
        <w:rPr>
          <w:rStyle w:val="hps"/>
          <w:rFonts w:cs="Simplified Arabic" w:hint="cs"/>
          <w:sz w:val="24"/>
          <w:rtl/>
        </w:rPr>
        <w:t xml:space="preserve"> </w:t>
      </w:r>
      <w:r w:rsidR="00396965" w:rsidRPr="00371AF7">
        <w:rPr>
          <w:rStyle w:val="hps"/>
          <w:rFonts w:cs="Simplified Arabic"/>
          <w:sz w:val="24"/>
          <w:rtl/>
        </w:rPr>
        <w:t>في المناطق</w:t>
      </w:r>
      <w:r w:rsidR="00396965" w:rsidRPr="00371AF7">
        <w:rPr>
          <w:rStyle w:val="hps"/>
          <w:rFonts w:cs="Simplified Arabic" w:hint="cs"/>
          <w:sz w:val="24"/>
          <w:rtl/>
        </w:rPr>
        <w:t xml:space="preserve"> الواقعة</w:t>
      </w:r>
      <w:r w:rsidRPr="00371AF7">
        <w:rPr>
          <w:rStyle w:val="hps"/>
          <w:rFonts w:cs="Simplified Arabic"/>
          <w:sz w:val="24"/>
          <w:rtl/>
        </w:rPr>
        <w:t xml:space="preserve"> خارج نطاق الولاية الوطنية، تحديد الخيارات المحتملة لطرائق </w:t>
      </w:r>
      <w:r w:rsidR="004C6768">
        <w:rPr>
          <w:rStyle w:val="hps"/>
          <w:rFonts w:cs="Simplified Arabic" w:hint="cs"/>
          <w:sz w:val="24"/>
          <w:rtl/>
          <w:lang w:bidi="ar-EG"/>
        </w:rPr>
        <w:t>التشارك و</w:t>
      </w:r>
      <w:r w:rsidRPr="00371AF7">
        <w:rPr>
          <w:rStyle w:val="hps"/>
          <w:rFonts w:cs="Simplified Arabic"/>
          <w:sz w:val="24"/>
          <w:rtl/>
        </w:rPr>
        <w:t>التعاون مع المنظمات العالمية والإقليمية ذات الصلة في سياق ذلك الصك.</w:t>
      </w:r>
    </w:p>
    <w:p w14:paraId="1382C18F" w14:textId="07993B00" w:rsidR="002F0785" w:rsidRPr="00371AF7" w:rsidRDefault="002F0785"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Pr>
      </w:pPr>
      <w:r w:rsidRPr="00371AF7">
        <w:rPr>
          <w:rStyle w:val="hps"/>
          <w:rFonts w:cs="Simplified Arabic"/>
          <w:sz w:val="24"/>
          <w:rtl/>
        </w:rPr>
        <w:t xml:space="preserve">وفي </w:t>
      </w:r>
      <w:r w:rsidR="00396965" w:rsidRPr="00371AF7">
        <w:rPr>
          <w:rStyle w:val="hps"/>
          <w:rFonts w:cs="Simplified Arabic"/>
          <w:sz w:val="24"/>
          <w:rtl/>
        </w:rPr>
        <w:t xml:space="preserve">المقرر </w:t>
      </w:r>
      <w:r w:rsidRPr="00371AF7">
        <w:rPr>
          <w:rStyle w:val="hps"/>
          <w:rFonts w:cs="Simplified Arabic"/>
          <w:sz w:val="24"/>
          <w:rtl/>
        </w:rPr>
        <w:t>نفس</w:t>
      </w:r>
      <w:r w:rsidR="00396965" w:rsidRPr="00371AF7">
        <w:rPr>
          <w:rStyle w:val="hps"/>
          <w:rFonts w:cs="Simplified Arabic" w:hint="cs"/>
          <w:sz w:val="24"/>
          <w:rtl/>
        </w:rPr>
        <w:t>ه</w:t>
      </w:r>
      <w:r w:rsidRPr="00371AF7">
        <w:rPr>
          <w:rStyle w:val="hps"/>
          <w:rFonts w:cs="Simplified Arabic"/>
          <w:sz w:val="24"/>
          <w:rtl/>
        </w:rPr>
        <w:t>، طلب مؤتمر الأطراف إلى الأمين</w:t>
      </w:r>
      <w:r w:rsidR="00396965" w:rsidRPr="00371AF7">
        <w:rPr>
          <w:rStyle w:val="hps"/>
          <w:rFonts w:cs="Simplified Arabic" w:hint="cs"/>
          <w:sz w:val="24"/>
          <w:rtl/>
        </w:rPr>
        <w:t>ة</w:t>
      </w:r>
      <w:r w:rsidRPr="00371AF7">
        <w:rPr>
          <w:rStyle w:val="hps"/>
          <w:rFonts w:cs="Simplified Arabic"/>
          <w:sz w:val="24"/>
          <w:rtl/>
        </w:rPr>
        <w:t xml:space="preserve"> التنفيذي</w:t>
      </w:r>
      <w:r w:rsidR="00396965" w:rsidRPr="00371AF7">
        <w:rPr>
          <w:rStyle w:val="hps"/>
          <w:rFonts w:cs="Simplified Arabic" w:hint="cs"/>
          <w:sz w:val="24"/>
          <w:rtl/>
        </w:rPr>
        <w:t>ة</w:t>
      </w:r>
      <w:r w:rsidRPr="00371AF7">
        <w:rPr>
          <w:rStyle w:val="hps"/>
          <w:rFonts w:cs="Simplified Arabic"/>
          <w:sz w:val="24"/>
          <w:rtl/>
        </w:rPr>
        <w:t xml:space="preserve"> مواصلة التعاون بين الأمانة ومنظمة الأغذية والزراعة للأمم المتحدة والاتحاد الدولي لحفظ الطبيعة لدعم الجهود </w:t>
      </w:r>
      <w:r w:rsidR="00396965" w:rsidRPr="00371AF7">
        <w:rPr>
          <w:rStyle w:val="hps"/>
          <w:rFonts w:cs="Simplified Arabic" w:hint="cs"/>
          <w:sz w:val="24"/>
          <w:rtl/>
        </w:rPr>
        <w:t>المبذولة ل</w:t>
      </w:r>
      <w:r w:rsidRPr="00371AF7">
        <w:rPr>
          <w:rStyle w:val="hps"/>
          <w:rFonts w:cs="Simplified Arabic"/>
          <w:sz w:val="24"/>
          <w:rtl/>
        </w:rPr>
        <w:t xml:space="preserve">تعميم حفظ التنوع البيولوجي </w:t>
      </w:r>
      <w:r w:rsidR="00396965" w:rsidRPr="00371AF7">
        <w:rPr>
          <w:rStyle w:val="hps"/>
          <w:rFonts w:cs="Simplified Arabic" w:hint="cs"/>
          <w:sz w:val="24"/>
          <w:rtl/>
        </w:rPr>
        <w:t>و</w:t>
      </w:r>
      <w:r w:rsidR="00396965" w:rsidRPr="00371AF7">
        <w:rPr>
          <w:rStyle w:val="hps"/>
          <w:rFonts w:cs="Simplified Arabic"/>
          <w:sz w:val="24"/>
          <w:rtl/>
        </w:rPr>
        <w:t>استخدام</w:t>
      </w:r>
      <w:r w:rsidR="00396965" w:rsidRPr="00371AF7">
        <w:rPr>
          <w:rStyle w:val="hps"/>
          <w:rFonts w:cs="Simplified Arabic" w:hint="cs"/>
          <w:sz w:val="24"/>
          <w:rtl/>
        </w:rPr>
        <w:t>ه</w:t>
      </w:r>
      <w:r w:rsidR="00396965" w:rsidRPr="00371AF7">
        <w:rPr>
          <w:rStyle w:val="hps"/>
          <w:rFonts w:cs="Simplified Arabic"/>
          <w:sz w:val="24"/>
          <w:rtl/>
        </w:rPr>
        <w:t xml:space="preserve"> </w:t>
      </w:r>
      <w:r w:rsidR="00396965" w:rsidRPr="00371AF7">
        <w:rPr>
          <w:rStyle w:val="hps"/>
          <w:rFonts w:cs="Simplified Arabic" w:hint="cs"/>
          <w:sz w:val="24"/>
          <w:rtl/>
        </w:rPr>
        <w:t xml:space="preserve">المستدام </w:t>
      </w:r>
      <w:r w:rsidRPr="00371AF7">
        <w:rPr>
          <w:rStyle w:val="hps"/>
          <w:rFonts w:cs="Simplified Arabic"/>
          <w:sz w:val="24"/>
          <w:rtl/>
        </w:rPr>
        <w:t xml:space="preserve">في مصايد الأسماك وتربية الأحياء المائية، وتجميع وتوليف المعلومات </w:t>
      </w:r>
      <w:r w:rsidR="00AA0499" w:rsidRPr="00371AF7">
        <w:rPr>
          <w:rStyle w:val="hps"/>
          <w:rFonts w:cs="Simplified Arabic" w:hint="cs"/>
          <w:sz w:val="24"/>
          <w:rtl/>
        </w:rPr>
        <w:t>المتعلقة ب</w:t>
      </w:r>
      <w:r w:rsidRPr="00371AF7">
        <w:rPr>
          <w:rStyle w:val="hps"/>
          <w:rFonts w:cs="Simplified Arabic"/>
          <w:sz w:val="24"/>
          <w:rtl/>
        </w:rPr>
        <w:t xml:space="preserve">الجهود المبذولة لتحديد تدابير الحفظ الفعالة الأخرى </w:t>
      </w:r>
      <w:r w:rsidR="00AA0499" w:rsidRPr="00371AF7">
        <w:rPr>
          <w:rStyle w:val="hps"/>
          <w:rFonts w:cs="Simplified Arabic" w:hint="cs"/>
          <w:sz w:val="24"/>
          <w:rtl/>
        </w:rPr>
        <w:t>القائمة على</w:t>
      </w:r>
      <w:r w:rsidRPr="00371AF7">
        <w:rPr>
          <w:rStyle w:val="hps"/>
          <w:rFonts w:cs="Simplified Arabic"/>
          <w:sz w:val="24"/>
          <w:rtl/>
        </w:rPr>
        <w:t xml:space="preserve"> المناطق </w:t>
      </w:r>
      <w:r w:rsidR="00AA0499" w:rsidRPr="00371AF7">
        <w:rPr>
          <w:rStyle w:val="hps"/>
          <w:rFonts w:cs="Simplified Arabic"/>
          <w:sz w:val="24"/>
          <w:rtl/>
        </w:rPr>
        <w:t>والاعتراف ب</w:t>
      </w:r>
      <w:r w:rsidR="00AA0499" w:rsidRPr="00371AF7">
        <w:rPr>
          <w:rStyle w:val="hps"/>
          <w:rFonts w:cs="Simplified Arabic" w:hint="cs"/>
          <w:sz w:val="24"/>
          <w:rtl/>
        </w:rPr>
        <w:t xml:space="preserve">ها </w:t>
      </w:r>
      <w:r w:rsidRPr="00371AF7">
        <w:rPr>
          <w:rStyle w:val="hps"/>
          <w:rFonts w:cs="Simplified Arabic"/>
          <w:sz w:val="24"/>
          <w:rtl/>
        </w:rPr>
        <w:t>و</w:t>
      </w:r>
      <w:r w:rsidR="00AA0499" w:rsidRPr="00371AF7">
        <w:rPr>
          <w:rStyle w:val="hps"/>
          <w:rFonts w:cs="Simplified Arabic" w:hint="cs"/>
          <w:sz w:val="24"/>
          <w:rtl/>
        </w:rPr>
        <w:t>ل</w:t>
      </w:r>
      <w:r w:rsidRPr="00371AF7">
        <w:rPr>
          <w:rStyle w:val="hps"/>
          <w:rFonts w:cs="Simplified Arabic"/>
          <w:sz w:val="24"/>
          <w:rtl/>
        </w:rPr>
        <w:t xml:space="preserve">إنشاء وإدارة المناطق المحمية البحرية وتدابير الحفظ الفعالة </w:t>
      </w:r>
      <w:r w:rsidR="00AA0499" w:rsidRPr="00371AF7">
        <w:rPr>
          <w:rStyle w:val="hps"/>
          <w:rFonts w:cs="Simplified Arabic" w:hint="cs"/>
          <w:sz w:val="24"/>
          <w:rtl/>
        </w:rPr>
        <w:t>الأخرى القائمة على</w:t>
      </w:r>
      <w:r w:rsidRPr="00371AF7">
        <w:rPr>
          <w:rStyle w:val="hps"/>
          <w:rFonts w:cs="Simplified Arabic"/>
          <w:sz w:val="24"/>
          <w:rtl/>
        </w:rPr>
        <w:t xml:space="preserve"> المناطق في المناطق </w:t>
      </w:r>
      <w:r w:rsidR="00AA0499" w:rsidRPr="00371AF7">
        <w:rPr>
          <w:rStyle w:val="hps"/>
          <w:rFonts w:cs="Simplified Arabic" w:hint="cs"/>
          <w:sz w:val="24"/>
          <w:rtl/>
        </w:rPr>
        <w:t>البحرية و</w:t>
      </w:r>
      <w:r w:rsidRPr="00371AF7">
        <w:rPr>
          <w:rStyle w:val="hps"/>
          <w:rFonts w:cs="Simplified Arabic"/>
          <w:sz w:val="24"/>
          <w:rtl/>
        </w:rPr>
        <w:t>الساحلية.</w:t>
      </w:r>
    </w:p>
    <w:p w14:paraId="1A484E9D" w14:textId="27CDE475" w:rsidR="002F0785" w:rsidRPr="00371AF7" w:rsidRDefault="002F0785"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Pr>
      </w:pPr>
      <w:r w:rsidRPr="00371AF7">
        <w:rPr>
          <w:rStyle w:val="hps"/>
          <w:rFonts w:cs="Simplified Arabic"/>
          <w:sz w:val="24"/>
          <w:rtl/>
        </w:rPr>
        <w:t xml:space="preserve">وفي </w:t>
      </w:r>
      <w:r w:rsidR="003C4DB4" w:rsidRPr="00371AF7">
        <w:rPr>
          <w:rStyle w:val="hps"/>
          <w:rFonts w:cs="Simplified Arabic"/>
          <w:sz w:val="24"/>
          <w:rtl/>
        </w:rPr>
        <w:t xml:space="preserve">المقرر </w:t>
      </w:r>
      <w:r w:rsidRPr="00371AF7">
        <w:rPr>
          <w:rStyle w:val="hps"/>
          <w:rFonts w:cs="Simplified Arabic"/>
          <w:sz w:val="24"/>
          <w:rtl/>
        </w:rPr>
        <w:t>نفس</w:t>
      </w:r>
      <w:r w:rsidR="003C4DB4" w:rsidRPr="00371AF7">
        <w:rPr>
          <w:rStyle w:val="hps"/>
          <w:rFonts w:cs="Simplified Arabic" w:hint="cs"/>
          <w:sz w:val="24"/>
          <w:rtl/>
        </w:rPr>
        <w:t>ه</w:t>
      </w:r>
      <w:r w:rsidRPr="00371AF7">
        <w:rPr>
          <w:rStyle w:val="hps"/>
          <w:rFonts w:cs="Simplified Arabic"/>
          <w:sz w:val="24"/>
          <w:rtl/>
        </w:rPr>
        <w:t xml:space="preserve"> أيضا، طلب مؤتمر الأطراف إلى الأمين</w:t>
      </w:r>
      <w:r w:rsidR="003C4DB4" w:rsidRPr="00371AF7">
        <w:rPr>
          <w:rStyle w:val="hps"/>
          <w:rFonts w:cs="Simplified Arabic" w:hint="cs"/>
          <w:sz w:val="24"/>
          <w:rtl/>
        </w:rPr>
        <w:t>ة</w:t>
      </w:r>
      <w:r w:rsidRPr="00371AF7">
        <w:rPr>
          <w:rStyle w:val="hps"/>
          <w:rFonts w:cs="Simplified Arabic"/>
          <w:sz w:val="24"/>
          <w:rtl/>
        </w:rPr>
        <w:t xml:space="preserve"> التنفيذي</w:t>
      </w:r>
      <w:r w:rsidR="003C4DB4" w:rsidRPr="00371AF7">
        <w:rPr>
          <w:rStyle w:val="hps"/>
          <w:rFonts w:cs="Simplified Arabic" w:hint="cs"/>
          <w:sz w:val="24"/>
          <w:rtl/>
        </w:rPr>
        <w:t>ة</w:t>
      </w:r>
      <w:r w:rsidRPr="00371AF7">
        <w:rPr>
          <w:rStyle w:val="hps"/>
          <w:rFonts w:cs="Simplified Arabic"/>
          <w:sz w:val="24"/>
          <w:rtl/>
        </w:rPr>
        <w:t xml:space="preserve"> أن </w:t>
      </w:r>
      <w:r w:rsidR="003C4DB4" w:rsidRPr="00371AF7">
        <w:rPr>
          <w:rStyle w:val="hps"/>
          <w:rFonts w:cs="Simplified Arabic" w:hint="cs"/>
          <w:sz w:val="24"/>
          <w:rtl/>
        </w:rPr>
        <w:t>ت</w:t>
      </w:r>
      <w:r w:rsidRPr="00371AF7">
        <w:rPr>
          <w:rStyle w:val="hps"/>
          <w:rFonts w:cs="Simplified Arabic"/>
          <w:sz w:val="24"/>
          <w:rtl/>
        </w:rPr>
        <w:t xml:space="preserve">واصل تيسير أنشطة بناء القدرات في إطار مبادرة المحيطات المستدامة من أجل دعم تنفيذ الإطار، بما في ذلك إطار الرصد الخاص به، فيما يتعلق </w:t>
      </w:r>
      <w:r w:rsidR="003C4DB4" w:rsidRPr="00371AF7">
        <w:rPr>
          <w:rStyle w:val="hps"/>
          <w:rFonts w:cs="Simplified Arabic" w:hint="cs"/>
          <w:sz w:val="24"/>
          <w:rtl/>
        </w:rPr>
        <w:t>ب</w:t>
      </w:r>
      <w:r w:rsidRPr="00371AF7">
        <w:rPr>
          <w:rStyle w:val="hps"/>
          <w:rFonts w:cs="Simplified Arabic"/>
          <w:sz w:val="24"/>
          <w:rtl/>
        </w:rPr>
        <w:t xml:space="preserve">التنوع البيولوجي </w:t>
      </w:r>
      <w:r w:rsidR="003C4DB4" w:rsidRPr="00371AF7">
        <w:rPr>
          <w:rStyle w:val="hps"/>
          <w:rFonts w:cs="Simplified Arabic" w:hint="cs"/>
          <w:sz w:val="24"/>
          <w:rtl/>
        </w:rPr>
        <w:t>البحري و</w:t>
      </w:r>
      <w:r w:rsidRPr="00371AF7">
        <w:rPr>
          <w:rStyle w:val="hps"/>
          <w:rFonts w:cs="Simplified Arabic"/>
          <w:sz w:val="24"/>
          <w:rtl/>
        </w:rPr>
        <w:t>الساحلي والجزري.</w:t>
      </w:r>
    </w:p>
    <w:p w14:paraId="62FC9155" w14:textId="03EEF686" w:rsidR="002F0785" w:rsidRPr="00371AF7" w:rsidRDefault="003C4DB4"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Pr>
      </w:pPr>
      <w:r w:rsidRPr="00371AF7">
        <w:rPr>
          <w:rStyle w:val="hps"/>
          <w:rFonts w:cs="Simplified Arabic" w:hint="cs"/>
          <w:sz w:val="24"/>
          <w:rtl/>
        </w:rPr>
        <w:t>و</w:t>
      </w:r>
      <w:r w:rsidR="002F0785" w:rsidRPr="00371AF7">
        <w:rPr>
          <w:rStyle w:val="hps"/>
          <w:rFonts w:cs="Simplified Arabic"/>
          <w:sz w:val="24"/>
          <w:rtl/>
        </w:rPr>
        <w:t>سيكون معروضا على الهيئة الفرعية مذكرة من الأمانة تحتوي على نتائج الأنشطة التي أجريت وفقا للطلبات المذكورة أعلاه.</w:t>
      </w:r>
    </w:p>
    <w:p w14:paraId="28192CFF" w14:textId="77777777" w:rsidR="00C31BBF" w:rsidRPr="00371AF7" w:rsidRDefault="002F0785"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Pr>
      </w:pPr>
      <w:r w:rsidRPr="00371AF7">
        <w:rPr>
          <w:rStyle w:val="hps"/>
          <w:rFonts w:cs="Simplified Arabic"/>
          <w:sz w:val="24"/>
          <w:rtl/>
        </w:rPr>
        <w:t>وستُدعى الهيئة الفرعية إلى النظر في المعلومات وإعداد توصيات لينظر فيها مؤتمر الأطراف في اجتماعه السادس عشر.</w:t>
      </w:r>
    </w:p>
    <w:p w14:paraId="38144921" w14:textId="77777777" w:rsidR="00C31BBF" w:rsidRPr="003E1545" w:rsidRDefault="00C31BBF" w:rsidP="003E1545">
      <w:pPr>
        <w:keepNext/>
        <w:keepLines/>
        <w:suppressLineNumbers/>
        <w:suppressAutoHyphens/>
        <w:kinsoku w:val="0"/>
        <w:overflowPunct w:val="0"/>
        <w:autoSpaceDE w:val="0"/>
        <w:autoSpaceDN w:val="0"/>
        <w:bidi/>
        <w:adjustRightInd w:val="0"/>
        <w:snapToGrid w:val="0"/>
        <w:spacing w:before="120" w:line="216" w:lineRule="auto"/>
        <w:rPr>
          <w:rStyle w:val="hps"/>
          <w:rFonts w:cs="Simplified Arabic"/>
          <w:b/>
          <w:bCs/>
          <w:rtl/>
        </w:rPr>
      </w:pPr>
      <w:r w:rsidRPr="003E1545">
        <w:rPr>
          <w:rStyle w:val="hps"/>
          <w:rFonts w:cs="Simplified Arabic" w:hint="cs"/>
          <w:b/>
          <w:bCs/>
          <w:rtl/>
        </w:rPr>
        <w:t>البند 9</w:t>
      </w:r>
    </w:p>
    <w:p w14:paraId="3B5C7AB5" w14:textId="77777777" w:rsidR="00C31BBF" w:rsidRPr="003E1545" w:rsidRDefault="00C31BBF" w:rsidP="00871BE0">
      <w:pPr>
        <w:keepNext/>
        <w:keepLines/>
        <w:suppressLineNumbers/>
        <w:suppressAutoHyphens/>
        <w:kinsoku w:val="0"/>
        <w:overflowPunct w:val="0"/>
        <w:autoSpaceDE w:val="0"/>
        <w:autoSpaceDN w:val="0"/>
        <w:bidi/>
        <w:adjustRightInd w:val="0"/>
        <w:snapToGrid w:val="0"/>
        <w:spacing w:line="216" w:lineRule="auto"/>
        <w:rPr>
          <w:rStyle w:val="hps"/>
          <w:rFonts w:cs="Simplified Arabic"/>
          <w:b/>
          <w:bCs/>
          <w:rtl/>
        </w:rPr>
      </w:pPr>
      <w:r w:rsidRPr="003E1545">
        <w:rPr>
          <w:rStyle w:val="hps"/>
          <w:rFonts w:cs="Simplified Arabic"/>
          <w:b/>
          <w:bCs/>
          <w:rtl/>
        </w:rPr>
        <w:t>التنوع البيولوجي والصحة</w:t>
      </w:r>
    </w:p>
    <w:p w14:paraId="0F3BFA67" w14:textId="12441DF5" w:rsidR="002C08EC" w:rsidRPr="00371AF7" w:rsidRDefault="00C31BBF"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Pr>
      </w:pPr>
      <w:r w:rsidRPr="00371AF7">
        <w:rPr>
          <w:rStyle w:val="hps"/>
          <w:rFonts w:cs="Simplified Arabic"/>
          <w:sz w:val="24"/>
          <w:rtl/>
        </w:rPr>
        <w:t xml:space="preserve">تناول مؤتمر الأطراف، في مقرره </w:t>
      </w:r>
      <w:hyperlink r:id="rId27" w:history="1">
        <w:r w:rsidRPr="00371AF7">
          <w:rPr>
            <w:rStyle w:val="Hyperlink"/>
            <w:rFonts w:cs="Simplified Arabic"/>
            <w:sz w:val="24"/>
            <w:rtl/>
          </w:rPr>
          <w:t>15/29</w:t>
        </w:r>
      </w:hyperlink>
      <w:r w:rsidRPr="00371AF7">
        <w:rPr>
          <w:rStyle w:val="hps"/>
          <w:rFonts w:cs="Simplified Arabic"/>
          <w:sz w:val="24"/>
          <w:rtl/>
        </w:rPr>
        <w:t>، المسائل المتعلقة بنهج الصحة الواحدة وطلب إلى الأمين</w:t>
      </w:r>
      <w:r w:rsidR="003C4DB4" w:rsidRPr="00371AF7">
        <w:rPr>
          <w:rStyle w:val="hps"/>
          <w:rFonts w:cs="Simplified Arabic" w:hint="cs"/>
          <w:sz w:val="24"/>
          <w:rtl/>
          <w:lang w:bidi="ar-EG"/>
        </w:rPr>
        <w:t>ة</w:t>
      </w:r>
      <w:r w:rsidRPr="00371AF7">
        <w:rPr>
          <w:rStyle w:val="hps"/>
          <w:rFonts w:cs="Simplified Arabic"/>
          <w:sz w:val="24"/>
          <w:rtl/>
        </w:rPr>
        <w:t xml:space="preserve"> التنفيذي</w:t>
      </w:r>
      <w:r w:rsidR="003C4DB4" w:rsidRPr="00371AF7">
        <w:rPr>
          <w:rStyle w:val="hps"/>
          <w:rFonts w:cs="Simplified Arabic" w:hint="cs"/>
          <w:sz w:val="24"/>
          <w:rtl/>
        </w:rPr>
        <w:t>ة</w:t>
      </w:r>
      <w:r w:rsidRPr="00371AF7">
        <w:rPr>
          <w:rStyle w:val="hps"/>
          <w:rFonts w:cs="Simplified Arabic"/>
          <w:sz w:val="24"/>
          <w:rtl/>
        </w:rPr>
        <w:t xml:space="preserve">، بالتشاور مع مكتب الهيئة الفرعية وبالتعاون مع منظمة الصحة العالمية </w:t>
      </w:r>
      <w:r w:rsidR="003C4DB4" w:rsidRPr="00371AF7">
        <w:rPr>
          <w:rStyle w:val="hps"/>
          <w:rFonts w:cs="Simplified Arabic" w:hint="cs"/>
          <w:sz w:val="24"/>
          <w:rtl/>
        </w:rPr>
        <w:t>والتحالف</w:t>
      </w:r>
      <w:r w:rsidRPr="00371AF7">
        <w:rPr>
          <w:rStyle w:val="hps"/>
          <w:rFonts w:cs="Simplified Arabic"/>
          <w:sz w:val="24"/>
          <w:rtl/>
        </w:rPr>
        <w:t xml:space="preserve"> الرباعي </w:t>
      </w:r>
      <w:r w:rsidR="003C4DB4" w:rsidRPr="00371AF7">
        <w:rPr>
          <w:rStyle w:val="hps"/>
          <w:rFonts w:cs="Simplified Arabic" w:hint="cs"/>
          <w:sz w:val="24"/>
          <w:rtl/>
        </w:rPr>
        <w:t>المعني بنهج</w:t>
      </w:r>
      <w:r w:rsidRPr="00371AF7">
        <w:rPr>
          <w:rStyle w:val="hps"/>
          <w:rFonts w:cs="Simplified Arabic"/>
          <w:sz w:val="24"/>
          <w:rtl/>
        </w:rPr>
        <w:t xml:space="preserve"> صحة واحدة </w:t>
      </w:r>
      <w:r w:rsidR="002C08EC" w:rsidRPr="00371AF7">
        <w:rPr>
          <w:rStyle w:val="hps"/>
          <w:rFonts w:cs="Simplified Arabic" w:hint="cs"/>
          <w:sz w:val="24"/>
          <w:rtl/>
        </w:rPr>
        <w:t>من أجل</w:t>
      </w:r>
      <w:r w:rsidR="00887A97" w:rsidRPr="00371AF7">
        <w:rPr>
          <w:rStyle w:val="hps"/>
          <w:rFonts w:cs="Simplified Arabic"/>
          <w:sz w:val="24"/>
          <w:rtl/>
        </w:rPr>
        <w:t>:</w:t>
      </w:r>
      <w:r w:rsidRPr="00371AF7">
        <w:rPr>
          <w:rStyle w:val="hps"/>
          <w:rFonts w:cs="Simplified Arabic"/>
          <w:sz w:val="24"/>
          <w:rtl/>
        </w:rPr>
        <w:tab/>
      </w:r>
    </w:p>
    <w:p w14:paraId="316E8D11" w14:textId="744EDC41" w:rsidR="00ED6E56" w:rsidRPr="00371AF7" w:rsidRDefault="00ED6E56" w:rsidP="00DD35EA">
      <w:pPr>
        <w:pStyle w:val="ListParagraph"/>
        <w:bidi/>
        <w:spacing w:before="120" w:line="216" w:lineRule="auto"/>
        <w:ind w:left="1280"/>
        <w:contextualSpacing w:val="0"/>
        <w:rPr>
          <w:rStyle w:val="hps"/>
          <w:rFonts w:cs="Simplified Arabic"/>
          <w:sz w:val="24"/>
        </w:rPr>
      </w:pPr>
      <w:r w:rsidRPr="00371AF7">
        <w:rPr>
          <w:rStyle w:val="hps"/>
          <w:rFonts w:cs="Simplified Arabic" w:hint="cs"/>
          <w:sz w:val="24"/>
          <w:rtl/>
        </w:rPr>
        <w:t>(أ)</w:t>
      </w:r>
      <w:r w:rsidRPr="00371AF7">
        <w:rPr>
          <w:rStyle w:val="hps"/>
          <w:rFonts w:cs="Simplified Arabic"/>
          <w:sz w:val="24"/>
          <w:rtl/>
        </w:rPr>
        <w:tab/>
      </w:r>
      <w:r w:rsidR="003C4DB4" w:rsidRPr="00371AF7">
        <w:rPr>
          <w:rStyle w:val="hps"/>
          <w:rFonts w:cs="Simplified Arabic" w:hint="cs"/>
          <w:sz w:val="24"/>
          <w:rtl/>
        </w:rPr>
        <w:t>إصدار</w:t>
      </w:r>
      <w:r w:rsidRPr="00371AF7">
        <w:rPr>
          <w:rStyle w:val="hps"/>
          <w:rFonts w:cs="Simplified Arabic"/>
          <w:sz w:val="24"/>
          <w:rtl/>
        </w:rPr>
        <w:t xml:space="preserve"> نسخة محدثة من مشروع خطة العمل العالمية لتعميم الروابط بين التنوع البيولوجي والصحة في السياسات والاستراتيجيات والبرامج والحسابات الوطنية والرسائل المستهدفة بشأن تعميم التنوع البيولوجي في </w:t>
      </w:r>
      <w:r w:rsidRPr="00371AF7">
        <w:rPr>
          <w:rStyle w:val="hps"/>
          <w:rFonts w:cs="Simplified Arabic"/>
          <w:sz w:val="24"/>
          <w:rtl/>
        </w:rPr>
        <w:lastRenderedPageBreak/>
        <w:t xml:space="preserve">قطاع الصحة، مع الاعتراف بقضايا الإنصاف، بما في ذلك من خلال </w:t>
      </w:r>
      <w:r w:rsidR="00F87351" w:rsidRPr="00371AF7">
        <w:rPr>
          <w:rStyle w:val="hps"/>
          <w:rFonts w:cs="Simplified Arabic" w:hint="cs"/>
          <w:sz w:val="24"/>
          <w:rtl/>
        </w:rPr>
        <w:t>ال</w:t>
      </w:r>
      <w:r w:rsidRPr="00371AF7">
        <w:rPr>
          <w:rStyle w:val="hps"/>
          <w:rFonts w:cs="Simplified Arabic"/>
          <w:sz w:val="24"/>
          <w:rtl/>
        </w:rPr>
        <w:t>تقاسم ا</w:t>
      </w:r>
      <w:r w:rsidR="00F87351" w:rsidRPr="00371AF7">
        <w:rPr>
          <w:rStyle w:val="hps"/>
          <w:rFonts w:cs="Simplified Arabic" w:hint="cs"/>
          <w:sz w:val="24"/>
          <w:rtl/>
        </w:rPr>
        <w:t>لعادل والمنصف لل</w:t>
      </w:r>
      <w:r w:rsidRPr="00371AF7">
        <w:rPr>
          <w:rStyle w:val="hps"/>
          <w:rFonts w:cs="Simplified Arabic"/>
          <w:sz w:val="24"/>
          <w:rtl/>
        </w:rPr>
        <w:t>منافع الناشئة عن استخدام الموارد الجينية و</w:t>
      </w:r>
      <w:r w:rsidR="00F87351" w:rsidRPr="00371AF7">
        <w:rPr>
          <w:rStyle w:val="hps"/>
          <w:rFonts w:cs="Simplified Arabic" w:hint="cs"/>
          <w:sz w:val="24"/>
          <w:rtl/>
        </w:rPr>
        <w:t xml:space="preserve">عن </w:t>
      </w:r>
      <w:r w:rsidRPr="00371AF7">
        <w:rPr>
          <w:rStyle w:val="hps"/>
          <w:rFonts w:cs="Simplified Arabic"/>
          <w:sz w:val="24"/>
          <w:rtl/>
        </w:rPr>
        <w:t>استخدام معلومات التسلسل الرقمي بشأن الموارد الجينية والمعارف التقليدية المرتبطة بالموارد الجينية؛</w:t>
      </w:r>
    </w:p>
    <w:p w14:paraId="7926962C" w14:textId="110964F1" w:rsidR="00ED6E56" w:rsidRPr="00371AF7" w:rsidRDefault="00ED6E56" w:rsidP="00DD35EA">
      <w:pPr>
        <w:pStyle w:val="ListParagraph"/>
        <w:bidi/>
        <w:spacing w:before="120" w:line="216" w:lineRule="auto"/>
        <w:ind w:left="1280"/>
        <w:contextualSpacing w:val="0"/>
        <w:rPr>
          <w:rStyle w:val="hps"/>
          <w:rFonts w:cs="Simplified Arabic"/>
          <w:sz w:val="24"/>
        </w:rPr>
      </w:pPr>
      <w:r w:rsidRPr="00371AF7">
        <w:rPr>
          <w:rStyle w:val="hps"/>
          <w:rFonts w:cs="Simplified Arabic"/>
          <w:sz w:val="24"/>
          <w:rtl/>
        </w:rPr>
        <w:t>(ب)</w:t>
      </w:r>
      <w:r w:rsidRPr="00371AF7">
        <w:rPr>
          <w:rStyle w:val="hps"/>
          <w:rFonts w:cs="Simplified Arabic"/>
          <w:sz w:val="24"/>
          <w:rtl/>
        </w:rPr>
        <w:tab/>
        <w:t xml:space="preserve">دعوة الأطراف، والحكومات الأخرى، والشعوب الأصلية والمجتمعات المحلية، والنساء، والشباب، وغيرهم من أصحاب المصلحة المعنيين </w:t>
      </w:r>
      <w:r w:rsidR="00F87351" w:rsidRPr="00371AF7">
        <w:rPr>
          <w:rStyle w:val="hps"/>
          <w:rFonts w:cs="Simplified Arabic" w:hint="cs"/>
          <w:sz w:val="24"/>
          <w:rtl/>
        </w:rPr>
        <w:t>ل</w:t>
      </w:r>
      <w:r w:rsidRPr="00371AF7">
        <w:rPr>
          <w:rStyle w:val="hps"/>
          <w:rFonts w:cs="Simplified Arabic"/>
          <w:sz w:val="24"/>
          <w:rtl/>
        </w:rPr>
        <w:t>استعراض النسخة المحدثة لمشروع خطة العمل العالمية؛</w:t>
      </w:r>
    </w:p>
    <w:p w14:paraId="6C4A8728" w14:textId="77777777" w:rsidR="00624113" w:rsidRPr="00371AF7" w:rsidRDefault="00ED6E56" w:rsidP="00DD35EA">
      <w:pPr>
        <w:pStyle w:val="ListParagraph"/>
        <w:bidi/>
        <w:spacing w:before="120" w:line="216" w:lineRule="auto"/>
        <w:ind w:left="1280"/>
        <w:contextualSpacing w:val="0"/>
        <w:rPr>
          <w:rStyle w:val="hps"/>
          <w:rFonts w:cs="Simplified Arabic"/>
          <w:sz w:val="24"/>
          <w:rtl/>
        </w:rPr>
      </w:pPr>
      <w:r w:rsidRPr="00371AF7">
        <w:rPr>
          <w:rStyle w:val="hps"/>
          <w:rFonts w:cs="Simplified Arabic"/>
          <w:sz w:val="24"/>
          <w:rtl/>
        </w:rPr>
        <w:t xml:space="preserve">(ج) </w:t>
      </w:r>
      <w:r w:rsidRPr="00371AF7">
        <w:rPr>
          <w:rStyle w:val="hps"/>
          <w:rFonts w:cs="Simplified Arabic"/>
          <w:sz w:val="24"/>
          <w:rtl/>
        </w:rPr>
        <w:tab/>
        <w:t>إتاحة نتائج هذا العمل لتنظر فيها الهيئة الفرعية في اجتماع مقبل، بهدف تقديم توصيات إلى مؤتمر الأطراف للنظر فيها في اجتماعه السادس عشر.</w:t>
      </w:r>
    </w:p>
    <w:p w14:paraId="2FE337F5" w14:textId="315F292D" w:rsidR="00624113" w:rsidRPr="00371AF7" w:rsidRDefault="00F87351"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Pr>
      </w:pPr>
      <w:r w:rsidRPr="00371AF7">
        <w:rPr>
          <w:rStyle w:val="hps"/>
          <w:rFonts w:cs="Simplified Arabic" w:hint="cs"/>
          <w:sz w:val="24"/>
          <w:rtl/>
        </w:rPr>
        <w:t>و</w:t>
      </w:r>
      <w:r w:rsidR="00624113" w:rsidRPr="00371AF7">
        <w:rPr>
          <w:rStyle w:val="hps"/>
          <w:rFonts w:cs="Simplified Arabic"/>
          <w:sz w:val="24"/>
          <w:rtl/>
        </w:rPr>
        <w:t xml:space="preserve">سيكون معروضا على الهيئة الفرعية مذكرة من الأمانة تحتوي على نسخة محدثة من خطة العمل العالمية والرسائل المستهدفة، فضلا عن ملخص للأنشطة </w:t>
      </w:r>
      <w:proofErr w:type="spellStart"/>
      <w:r w:rsidR="00624113" w:rsidRPr="00371AF7">
        <w:rPr>
          <w:rStyle w:val="hps"/>
          <w:rFonts w:cs="Simplified Arabic"/>
          <w:sz w:val="24"/>
          <w:rtl/>
        </w:rPr>
        <w:t>المضطلع</w:t>
      </w:r>
      <w:proofErr w:type="spellEnd"/>
      <w:r w:rsidR="00624113" w:rsidRPr="00371AF7">
        <w:rPr>
          <w:rStyle w:val="hps"/>
          <w:rFonts w:cs="Simplified Arabic"/>
          <w:sz w:val="24"/>
          <w:rtl/>
        </w:rPr>
        <w:t xml:space="preserve"> بها عملا بالمقرر </w:t>
      </w:r>
      <w:hyperlink r:id="rId28" w:history="1">
        <w:r w:rsidR="00624113" w:rsidRPr="00371AF7">
          <w:rPr>
            <w:rStyle w:val="Hyperlink"/>
            <w:rFonts w:cs="Simplified Arabic"/>
            <w:sz w:val="24"/>
            <w:rtl/>
          </w:rPr>
          <w:t>15/29</w:t>
        </w:r>
      </w:hyperlink>
      <w:r w:rsidR="00624113" w:rsidRPr="00371AF7">
        <w:rPr>
          <w:rStyle w:val="hps"/>
          <w:rFonts w:cs="Simplified Arabic"/>
          <w:sz w:val="24"/>
          <w:rtl/>
        </w:rPr>
        <w:t>.</w:t>
      </w:r>
    </w:p>
    <w:p w14:paraId="5EC930D2" w14:textId="675055C8" w:rsidR="00624113" w:rsidRPr="00371AF7" w:rsidRDefault="00624113"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tl/>
        </w:rPr>
      </w:pPr>
      <w:r w:rsidRPr="00371AF7">
        <w:rPr>
          <w:rStyle w:val="hps"/>
          <w:rFonts w:cs="Simplified Arabic"/>
          <w:sz w:val="24"/>
          <w:rtl/>
        </w:rPr>
        <w:t>وستُدعى الهيئة الفرعية إلى إعداد توصيات لينظر فيها مؤتمر الأطراف في اجتماعه السادس عشر.</w:t>
      </w:r>
    </w:p>
    <w:p w14:paraId="7F23B126" w14:textId="77777777" w:rsidR="00624113" w:rsidRPr="003E1545" w:rsidRDefault="00624113" w:rsidP="003E1545">
      <w:pPr>
        <w:keepNext/>
        <w:keepLines/>
        <w:suppressLineNumbers/>
        <w:suppressAutoHyphens/>
        <w:kinsoku w:val="0"/>
        <w:overflowPunct w:val="0"/>
        <w:autoSpaceDE w:val="0"/>
        <w:autoSpaceDN w:val="0"/>
        <w:bidi/>
        <w:adjustRightInd w:val="0"/>
        <w:snapToGrid w:val="0"/>
        <w:spacing w:before="120" w:line="216" w:lineRule="auto"/>
        <w:rPr>
          <w:rStyle w:val="hps"/>
          <w:rFonts w:cs="Simplified Arabic"/>
          <w:b/>
          <w:bCs/>
          <w:rtl/>
        </w:rPr>
      </w:pPr>
      <w:r w:rsidRPr="003E1545">
        <w:rPr>
          <w:rStyle w:val="hps"/>
          <w:rFonts w:cs="Simplified Arabic" w:hint="cs"/>
          <w:b/>
          <w:bCs/>
          <w:rtl/>
        </w:rPr>
        <w:t>البند 10</w:t>
      </w:r>
    </w:p>
    <w:p w14:paraId="4E294239" w14:textId="77777777" w:rsidR="00624113" w:rsidRPr="00371AF7" w:rsidRDefault="00624113" w:rsidP="00871BE0">
      <w:pPr>
        <w:keepNext/>
        <w:keepLines/>
        <w:suppressLineNumbers/>
        <w:suppressAutoHyphens/>
        <w:kinsoku w:val="0"/>
        <w:overflowPunct w:val="0"/>
        <w:autoSpaceDE w:val="0"/>
        <w:autoSpaceDN w:val="0"/>
        <w:bidi/>
        <w:adjustRightInd w:val="0"/>
        <w:snapToGrid w:val="0"/>
        <w:spacing w:line="216" w:lineRule="auto"/>
        <w:rPr>
          <w:rStyle w:val="hps"/>
          <w:rFonts w:cs="Simplified Arabic"/>
          <w:b/>
          <w:bCs/>
          <w:rtl/>
        </w:rPr>
      </w:pPr>
      <w:r w:rsidRPr="00371AF7">
        <w:rPr>
          <w:rStyle w:val="hps"/>
          <w:rFonts w:cs="Simplified Arabic" w:hint="cs"/>
          <w:b/>
          <w:bCs/>
          <w:rtl/>
        </w:rPr>
        <w:t>شؤون أخرى</w:t>
      </w:r>
    </w:p>
    <w:p w14:paraId="57468B34" w14:textId="7FDEFC96" w:rsidR="0076378D" w:rsidRPr="00371AF7" w:rsidRDefault="00624113" w:rsidP="00DD35EA">
      <w:pPr>
        <w:pStyle w:val="ListParagraph"/>
        <w:numPr>
          <w:ilvl w:val="0"/>
          <w:numId w:val="7"/>
        </w:numPr>
        <w:tabs>
          <w:tab w:val="left" w:pos="1280"/>
        </w:tabs>
        <w:bidi/>
        <w:spacing w:before="120" w:line="216" w:lineRule="auto"/>
        <w:ind w:left="567" w:firstLine="0"/>
        <w:contextualSpacing w:val="0"/>
        <w:rPr>
          <w:rStyle w:val="hps"/>
          <w:rFonts w:cs="Simplified Arabic"/>
          <w:sz w:val="24"/>
        </w:rPr>
      </w:pPr>
      <w:r w:rsidRPr="00371AF7">
        <w:rPr>
          <w:rStyle w:val="hps"/>
          <w:rFonts w:cs="Simplified Arabic"/>
          <w:sz w:val="24"/>
          <w:rtl/>
        </w:rPr>
        <w:t xml:space="preserve">في إطار البند 10 من جدول الأعمال، ستتاح للمشاركين الفرصة لإثارة مسائل أخرى ذات </w:t>
      </w:r>
      <w:r w:rsidR="00F87351" w:rsidRPr="00371AF7">
        <w:rPr>
          <w:rStyle w:val="hps"/>
          <w:rFonts w:cs="Simplified Arabic" w:hint="cs"/>
          <w:sz w:val="24"/>
          <w:rtl/>
        </w:rPr>
        <w:t>صلة</w:t>
      </w:r>
      <w:r w:rsidRPr="00371AF7">
        <w:rPr>
          <w:rStyle w:val="hps"/>
          <w:rFonts w:cs="Simplified Arabic"/>
          <w:sz w:val="24"/>
          <w:rtl/>
        </w:rPr>
        <w:t xml:space="preserve"> للهيئة الفرعية.</w:t>
      </w:r>
    </w:p>
    <w:p w14:paraId="1899AB34" w14:textId="77777777" w:rsidR="00374957" w:rsidRPr="003E1545" w:rsidRDefault="00374957" w:rsidP="003E1545">
      <w:pPr>
        <w:keepNext/>
        <w:keepLines/>
        <w:suppressLineNumbers/>
        <w:suppressAutoHyphens/>
        <w:kinsoku w:val="0"/>
        <w:overflowPunct w:val="0"/>
        <w:autoSpaceDE w:val="0"/>
        <w:autoSpaceDN w:val="0"/>
        <w:bidi/>
        <w:adjustRightInd w:val="0"/>
        <w:snapToGrid w:val="0"/>
        <w:spacing w:before="120" w:line="216" w:lineRule="auto"/>
        <w:rPr>
          <w:rStyle w:val="hps"/>
          <w:rFonts w:cs="Simplified Arabic"/>
          <w:b/>
          <w:bCs/>
          <w:rtl/>
        </w:rPr>
      </w:pPr>
      <w:r w:rsidRPr="003E1545">
        <w:rPr>
          <w:rStyle w:val="hps"/>
          <w:rFonts w:cs="Simplified Arabic" w:hint="cs"/>
          <w:b/>
          <w:bCs/>
          <w:rtl/>
        </w:rPr>
        <w:t>البند 11</w:t>
      </w:r>
    </w:p>
    <w:p w14:paraId="107354A2" w14:textId="77777777" w:rsidR="00374957" w:rsidRPr="003E1545" w:rsidRDefault="00374957" w:rsidP="00871BE0">
      <w:pPr>
        <w:keepNext/>
        <w:keepLines/>
        <w:suppressLineNumbers/>
        <w:suppressAutoHyphens/>
        <w:kinsoku w:val="0"/>
        <w:overflowPunct w:val="0"/>
        <w:autoSpaceDE w:val="0"/>
        <w:autoSpaceDN w:val="0"/>
        <w:bidi/>
        <w:adjustRightInd w:val="0"/>
        <w:snapToGrid w:val="0"/>
        <w:spacing w:line="216" w:lineRule="auto"/>
        <w:rPr>
          <w:rStyle w:val="hps"/>
          <w:rFonts w:cs="Simplified Arabic"/>
          <w:b/>
          <w:bCs/>
          <w:rtl/>
        </w:rPr>
      </w:pPr>
      <w:r w:rsidRPr="003E1545">
        <w:rPr>
          <w:rStyle w:val="hps"/>
          <w:rFonts w:cs="Simplified Arabic"/>
          <w:b/>
          <w:bCs/>
          <w:rtl/>
        </w:rPr>
        <w:t>اعتماد التقرير</w:t>
      </w:r>
    </w:p>
    <w:p w14:paraId="2DF6396E" w14:textId="4F915CC3" w:rsidR="00DB6CCC" w:rsidRPr="00371AF7" w:rsidRDefault="00374957" w:rsidP="00DD35EA">
      <w:pPr>
        <w:pStyle w:val="ListParagraph"/>
        <w:numPr>
          <w:ilvl w:val="0"/>
          <w:numId w:val="7"/>
        </w:numPr>
        <w:tabs>
          <w:tab w:val="left" w:pos="1280"/>
        </w:tabs>
        <w:bidi/>
        <w:spacing w:before="120" w:line="216" w:lineRule="auto"/>
        <w:ind w:left="567" w:firstLine="0"/>
        <w:contextualSpacing w:val="0"/>
        <w:rPr>
          <w:rStyle w:val="hps"/>
          <w:rFonts w:cs="Simplified Arabic"/>
          <w:b/>
          <w:bCs/>
          <w:sz w:val="24"/>
        </w:rPr>
      </w:pPr>
      <w:r w:rsidRPr="00371AF7">
        <w:rPr>
          <w:rStyle w:val="hps"/>
          <w:rFonts w:cs="Simplified Arabic"/>
          <w:sz w:val="24"/>
          <w:rtl/>
        </w:rPr>
        <w:t>ستُدعى الهيئة الفرعية إلى النظر في تقرير الاجتماع واعتماده. ووفقا للممارسة المتبعة، ستُدعى اللجنة أيضا إلى تفويض المقرر بوضع الصيغة النهائية للتقرير بعد الاجتماع، بتوجيه</w:t>
      </w:r>
      <w:r w:rsidR="00F87351" w:rsidRPr="00371AF7">
        <w:rPr>
          <w:rStyle w:val="hps"/>
          <w:rFonts w:cs="Simplified Arabic" w:hint="cs"/>
          <w:sz w:val="24"/>
          <w:rtl/>
        </w:rPr>
        <w:t>ات</w:t>
      </w:r>
      <w:r w:rsidRPr="00371AF7">
        <w:rPr>
          <w:rStyle w:val="hps"/>
          <w:rFonts w:cs="Simplified Arabic"/>
          <w:sz w:val="24"/>
          <w:rtl/>
        </w:rPr>
        <w:t xml:space="preserve"> من الرئيس ومساعدة الأمانة.</w:t>
      </w:r>
    </w:p>
    <w:p w14:paraId="09124267" w14:textId="77777777" w:rsidR="00DB6CCC" w:rsidRPr="003E1545" w:rsidRDefault="00DB6CCC" w:rsidP="003E1545">
      <w:pPr>
        <w:keepNext/>
        <w:keepLines/>
        <w:suppressLineNumbers/>
        <w:suppressAutoHyphens/>
        <w:kinsoku w:val="0"/>
        <w:overflowPunct w:val="0"/>
        <w:autoSpaceDE w:val="0"/>
        <w:autoSpaceDN w:val="0"/>
        <w:bidi/>
        <w:adjustRightInd w:val="0"/>
        <w:snapToGrid w:val="0"/>
        <w:spacing w:before="120" w:line="216" w:lineRule="auto"/>
        <w:rPr>
          <w:rStyle w:val="hps"/>
          <w:rFonts w:cs="Simplified Arabic"/>
          <w:b/>
          <w:bCs/>
          <w:rtl/>
        </w:rPr>
      </w:pPr>
      <w:r w:rsidRPr="003E1545">
        <w:rPr>
          <w:rStyle w:val="hps"/>
          <w:rFonts w:cs="Simplified Arabic" w:hint="cs"/>
          <w:b/>
          <w:bCs/>
          <w:rtl/>
        </w:rPr>
        <w:t>البند 12</w:t>
      </w:r>
    </w:p>
    <w:p w14:paraId="25BE5896" w14:textId="77777777" w:rsidR="00DB6CCC" w:rsidRPr="003E1545" w:rsidRDefault="00DB6CCC" w:rsidP="00871BE0">
      <w:pPr>
        <w:keepNext/>
        <w:keepLines/>
        <w:suppressLineNumbers/>
        <w:suppressAutoHyphens/>
        <w:kinsoku w:val="0"/>
        <w:overflowPunct w:val="0"/>
        <w:autoSpaceDE w:val="0"/>
        <w:autoSpaceDN w:val="0"/>
        <w:bidi/>
        <w:adjustRightInd w:val="0"/>
        <w:snapToGrid w:val="0"/>
        <w:spacing w:line="216" w:lineRule="auto"/>
        <w:rPr>
          <w:rStyle w:val="hps"/>
          <w:rFonts w:cs="Simplified Arabic"/>
          <w:b/>
          <w:bCs/>
          <w:rtl/>
        </w:rPr>
      </w:pPr>
      <w:r w:rsidRPr="003E1545">
        <w:rPr>
          <w:rStyle w:val="hps"/>
          <w:rFonts w:cs="Simplified Arabic"/>
          <w:b/>
          <w:bCs/>
          <w:rtl/>
        </w:rPr>
        <w:t>اختتام الاجتماع</w:t>
      </w:r>
    </w:p>
    <w:p w14:paraId="5BCD0B31" w14:textId="309E39CE" w:rsidR="000B29D0" w:rsidRPr="00371AF7" w:rsidRDefault="00DB6CCC" w:rsidP="00DD35EA">
      <w:pPr>
        <w:pStyle w:val="ListParagraph"/>
        <w:numPr>
          <w:ilvl w:val="0"/>
          <w:numId w:val="7"/>
        </w:numPr>
        <w:tabs>
          <w:tab w:val="left" w:pos="1280"/>
        </w:tabs>
        <w:bidi/>
        <w:spacing w:before="120" w:line="216" w:lineRule="auto"/>
        <w:ind w:left="567" w:firstLine="0"/>
        <w:contextualSpacing w:val="0"/>
        <w:rPr>
          <w:rStyle w:val="hps"/>
          <w:rFonts w:cs="Simplified Arabic"/>
          <w:b/>
          <w:bCs/>
          <w:sz w:val="24"/>
          <w:rtl/>
        </w:rPr>
      </w:pPr>
      <w:r w:rsidRPr="00371AF7">
        <w:rPr>
          <w:rStyle w:val="hps"/>
          <w:rFonts w:cs="Simplified Arabic"/>
          <w:sz w:val="24"/>
          <w:rtl/>
        </w:rPr>
        <w:t>من المتوقع أن ي</w:t>
      </w:r>
      <w:r w:rsidR="00F87351" w:rsidRPr="00371AF7">
        <w:rPr>
          <w:rStyle w:val="hps"/>
          <w:rFonts w:cs="Simplified Arabic" w:hint="cs"/>
          <w:sz w:val="24"/>
          <w:rtl/>
        </w:rPr>
        <w:t>ُ</w:t>
      </w:r>
      <w:r w:rsidRPr="00371AF7">
        <w:rPr>
          <w:rStyle w:val="hps"/>
          <w:rFonts w:cs="Simplified Arabic"/>
          <w:sz w:val="24"/>
          <w:rtl/>
        </w:rPr>
        <w:t xml:space="preserve">ختتم الاجتماع في الساعة </w:t>
      </w:r>
      <w:r w:rsidR="00F87351" w:rsidRPr="00371AF7">
        <w:rPr>
          <w:rStyle w:val="hps"/>
          <w:rFonts w:cs="Simplified Arabic" w:hint="cs"/>
          <w:sz w:val="24"/>
          <w:rtl/>
        </w:rPr>
        <w:t>18:00 من يوم</w:t>
      </w:r>
      <w:r w:rsidRPr="00371AF7">
        <w:rPr>
          <w:rStyle w:val="hps"/>
          <w:rFonts w:cs="Simplified Arabic"/>
          <w:sz w:val="24"/>
          <w:rtl/>
        </w:rPr>
        <w:t xml:space="preserve"> 18 مايو</w:t>
      </w:r>
      <w:r w:rsidRPr="00371AF7">
        <w:rPr>
          <w:rStyle w:val="hps"/>
          <w:rFonts w:cs="Simplified Arabic" w:hint="cs"/>
          <w:sz w:val="24"/>
          <w:rtl/>
        </w:rPr>
        <w:t>/أيار</w:t>
      </w:r>
      <w:r w:rsidRPr="00371AF7">
        <w:rPr>
          <w:rStyle w:val="hps"/>
          <w:rFonts w:cs="Simplified Arabic"/>
          <w:sz w:val="24"/>
          <w:rtl/>
        </w:rPr>
        <w:t xml:space="preserve"> 2024.</w:t>
      </w:r>
    </w:p>
    <w:p w14:paraId="3CEB5C7B" w14:textId="77777777" w:rsidR="00EE46D5" w:rsidRPr="00371AF7" w:rsidRDefault="00EE46D5">
      <w:pPr>
        <w:jc w:val="left"/>
        <w:rPr>
          <w:rFonts w:cs="Simplified Arabic"/>
          <w:b/>
          <w:bCs/>
          <w:sz w:val="24"/>
          <w:szCs w:val="28"/>
          <w:rtl/>
          <w:lang w:val="en-US"/>
        </w:rPr>
      </w:pPr>
      <w:r w:rsidRPr="00371AF7">
        <w:rPr>
          <w:rFonts w:cs="Simplified Arabic"/>
          <w:b/>
          <w:bCs/>
          <w:sz w:val="24"/>
          <w:szCs w:val="28"/>
          <w:rtl/>
          <w:lang w:val="en-US"/>
        </w:rPr>
        <w:br w:type="page"/>
      </w:r>
    </w:p>
    <w:p w14:paraId="002EB818" w14:textId="482E8D31" w:rsidR="006F24DA" w:rsidRPr="00371AF7" w:rsidRDefault="00284083" w:rsidP="006F24DA">
      <w:pPr>
        <w:bidi/>
        <w:spacing w:after="120" w:line="216" w:lineRule="auto"/>
        <w:rPr>
          <w:rFonts w:cs="Simplified Arabic"/>
          <w:b/>
          <w:bCs/>
          <w:sz w:val="24"/>
          <w:szCs w:val="28"/>
          <w:rtl/>
          <w:lang w:val="en-US"/>
        </w:rPr>
      </w:pPr>
      <w:r w:rsidRPr="00371AF7">
        <w:rPr>
          <w:rFonts w:cs="Simplified Arabic"/>
          <w:b/>
          <w:bCs/>
          <w:sz w:val="24"/>
          <w:szCs w:val="28"/>
          <w:rtl/>
          <w:lang w:val="en-US"/>
        </w:rPr>
        <w:lastRenderedPageBreak/>
        <w:t>المرفق</w:t>
      </w:r>
      <w:r w:rsidR="00FC267A" w:rsidRPr="00371AF7">
        <w:rPr>
          <w:rFonts w:cs="Simplified Arabic"/>
          <w:b/>
          <w:bCs/>
          <w:sz w:val="24"/>
          <w:szCs w:val="28"/>
          <w:rtl/>
          <w:lang w:val="en-US"/>
        </w:rPr>
        <w:t xml:space="preserve"> </w:t>
      </w:r>
      <w:r w:rsidRPr="00371AF7">
        <w:rPr>
          <w:rFonts w:cs="Simplified Arabic"/>
          <w:b/>
          <w:bCs/>
          <w:sz w:val="24"/>
          <w:szCs w:val="28"/>
          <w:rtl/>
          <w:lang w:val="en-US"/>
        </w:rPr>
        <w:t>الأول</w:t>
      </w:r>
    </w:p>
    <w:p w14:paraId="46585DA1" w14:textId="7C0B32DF" w:rsidR="006F24DA" w:rsidRPr="00371AF7" w:rsidRDefault="00284083" w:rsidP="006F24DA">
      <w:pPr>
        <w:bidi/>
        <w:spacing w:after="120" w:line="216" w:lineRule="auto"/>
        <w:rPr>
          <w:rFonts w:cs="Simplified Arabic"/>
          <w:b/>
          <w:bCs/>
          <w:sz w:val="24"/>
          <w:szCs w:val="28"/>
          <w:rtl/>
          <w:lang w:val="en-US"/>
        </w:rPr>
      </w:pPr>
      <w:r w:rsidRPr="00371AF7">
        <w:rPr>
          <w:rFonts w:cs="Simplified Arabic"/>
          <w:sz w:val="24"/>
          <w:szCs w:val="28"/>
          <w:rtl/>
          <w:lang w:val="en-US"/>
        </w:rPr>
        <w:tab/>
      </w:r>
      <w:r w:rsidRPr="00371AF7">
        <w:rPr>
          <w:rFonts w:cs="Simplified Arabic"/>
          <w:b/>
          <w:bCs/>
          <w:sz w:val="24"/>
          <w:szCs w:val="28"/>
          <w:rtl/>
          <w:lang w:val="en-US"/>
        </w:rPr>
        <w:t>تنظيم</w:t>
      </w:r>
      <w:r w:rsidR="00FC267A" w:rsidRPr="00371AF7">
        <w:rPr>
          <w:rFonts w:cs="Simplified Arabic"/>
          <w:b/>
          <w:bCs/>
          <w:sz w:val="24"/>
          <w:szCs w:val="28"/>
          <w:rtl/>
          <w:lang w:val="en-US"/>
        </w:rPr>
        <w:t xml:space="preserve"> </w:t>
      </w:r>
      <w:r w:rsidRPr="00371AF7">
        <w:rPr>
          <w:rFonts w:cs="Simplified Arabic"/>
          <w:b/>
          <w:bCs/>
          <w:sz w:val="24"/>
          <w:szCs w:val="28"/>
          <w:rtl/>
          <w:lang w:val="en-US"/>
        </w:rPr>
        <w:t>العمل</w:t>
      </w:r>
      <w:r w:rsidR="00FC267A" w:rsidRPr="00371AF7">
        <w:rPr>
          <w:rFonts w:cs="Simplified Arabic"/>
          <w:b/>
          <w:bCs/>
          <w:sz w:val="24"/>
          <w:szCs w:val="28"/>
          <w:rtl/>
          <w:lang w:val="en-US"/>
        </w:rPr>
        <w:t xml:space="preserve"> </w:t>
      </w:r>
      <w:r w:rsidRPr="00371AF7">
        <w:rPr>
          <w:rFonts w:cs="Simplified Arabic"/>
          <w:b/>
          <w:bCs/>
          <w:sz w:val="24"/>
          <w:szCs w:val="28"/>
          <w:rtl/>
          <w:lang w:val="en-US"/>
        </w:rPr>
        <w:t>المقترح</w:t>
      </w:r>
    </w:p>
    <w:tbl>
      <w:tblPr>
        <w:tblStyle w:val="TableGrid"/>
        <w:bidiVisual/>
        <w:tblW w:w="9878" w:type="dxa"/>
        <w:tblInd w:w="-5" w:type="dxa"/>
        <w:tblLook w:val="04A0" w:firstRow="1" w:lastRow="0" w:firstColumn="1" w:lastColumn="0" w:noHBand="0" w:noVBand="1"/>
      </w:tblPr>
      <w:tblGrid>
        <w:gridCol w:w="2366"/>
        <w:gridCol w:w="4111"/>
        <w:gridCol w:w="3401"/>
      </w:tblGrid>
      <w:tr w:rsidR="00C60E4E" w:rsidRPr="00371AF7" w14:paraId="5BBF60B2" w14:textId="77777777" w:rsidTr="00F773F3">
        <w:tc>
          <w:tcPr>
            <w:tcW w:w="2366" w:type="dxa"/>
          </w:tcPr>
          <w:p w14:paraId="0E090F22" w14:textId="2F67FAD0" w:rsidR="00C60E4E" w:rsidRPr="00371AF7" w:rsidRDefault="00C60E4E" w:rsidP="00C60E4E">
            <w:pPr>
              <w:pStyle w:val="BodyText"/>
              <w:bidi/>
              <w:ind w:firstLine="29"/>
              <w:jc w:val="left"/>
              <w:rPr>
                <w:rFonts w:ascii="Times New Roman" w:hAnsi="Times New Roman" w:cs="Simplified Arabic"/>
              </w:rPr>
            </w:pPr>
            <w:r w:rsidRPr="00371AF7">
              <w:rPr>
                <w:rFonts w:ascii="Times New Roman" w:hAnsi="Times New Roman" w:cs="Simplified Arabic" w:hint="cs"/>
                <w:rtl/>
              </w:rPr>
              <w:t>التاريخ</w:t>
            </w:r>
          </w:p>
        </w:tc>
        <w:tc>
          <w:tcPr>
            <w:tcW w:w="4111" w:type="dxa"/>
          </w:tcPr>
          <w:p w14:paraId="0C96370A" w14:textId="61F9D897" w:rsidR="00C60E4E" w:rsidRPr="00371AF7" w:rsidRDefault="00C60E4E" w:rsidP="00C60E4E">
            <w:pPr>
              <w:pStyle w:val="Para1"/>
              <w:numPr>
                <w:ilvl w:val="0"/>
                <w:numId w:val="0"/>
              </w:numPr>
              <w:bidi/>
              <w:jc w:val="left"/>
              <w:rPr>
                <w:rFonts w:ascii="Times New Roman" w:hAnsi="Times New Roman" w:cs="Simplified Arabic"/>
                <w:i/>
                <w:iCs/>
                <w:sz w:val="32"/>
                <w:szCs w:val="24"/>
              </w:rPr>
            </w:pPr>
            <w:r w:rsidRPr="00371AF7">
              <w:rPr>
                <w:rFonts w:ascii="Times New Roman" w:hAnsi="Times New Roman" w:cs="Simplified Arabic"/>
                <w:i/>
                <w:iCs/>
                <w:sz w:val="32"/>
                <w:szCs w:val="24"/>
                <w:rtl/>
              </w:rPr>
              <w:t>10</w:t>
            </w:r>
            <w:r w:rsidR="00887A97" w:rsidRPr="00371AF7">
              <w:rPr>
                <w:rFonts w:ascii="Times New Roman" w:hAnsi="Times New Roman" w:cs="Simplified Arabic"/>
                <w:i/>
                <w:iCs/>
                <w:sz w:val="32"/>
                <w:szCs w:val="24"/>
                <w:rtl/>
              </w:rPr>
              <w:t>:</w:t>
            </w:r>
            <w:r w:rsidRPr="00371AF7">
              <w:rPr>
                <w:rFonts w:ascii="Times New Roman" w:hAnsi="Times New Roman" w:cs="Simplified Arabic"/>
                <w:i/>
                <w:iCs/>
                <w:sz w:val="32"/>
                <w:szCs w:val="24"/>
                <w:rtl/>
              </w:rPr>
              <w:t>00</w:t>
            </w:r>
            <w:r w:rsidR="003306B9" w:rsidRPr="00371AF7">
              <w:rPr>
                <w:rFonts w:ascii="Times New Roman" w:hAnsi="Times New Roman" w:cs="Simplified Arabic" w:hint="cs"/>
                <w:i/>
                <w:iCs/>
                <w:sz w:val="32"/>
                <w:szCs w:val="24"/>
                <w:rtl/>
              </w:rPr>
              <w:t>-</w:t>
            </w:r>
            <w:r w:rsidRPr="00371AF7">
              <w:rPr>
                <w:rFonts w:ascii="Times New Roman" w:hAnsi="Times New Roman" w:cs="Simplified Arabic"/>
                <w:i/>
                <w:iCs/>
                <w:sz w:val="32"/>
                <w:szCs w:val="24"/>
                <w:rtl/>
              </w:rPr>
              <w:t>13</w:t>
            </w:r>
            <w:r w:rsidR="00887A97" w:rsidRPr="00371AF7">
              <w:rPr>
                <w:rFonts w:ascii="Times New Roman" w:hAnsi="Times New Roman" w:cs="Simplified Arabic"/>
                <w:i/>
                <w:iCs/>
                <w:sz w:val="32"/>
                <w:szCs w:val="24"/>
                <w:rtl/>
              </w:rPr>
              <w:t>:</w:t>
            </w:r>
            <w:r w:rsidRPr="00371AF7">
              <w:rPr>
                <w:rFonts w:ascii="Times New Roman" w:hAnsi="Times New Roman" w:cs="Simplified Arabic"/>
                <w:i/>
                <w:iCs/>
                <w:sz w:val="32"/>
                <w:szCs w:val="24"/>
                <w:rtl/>
              </w:rPr>
              <w:t>00</w:t>
            </w:r>
          </w:p>
        </w:tc>
        <w:tc>
          <w:tcPr>
            <w:tcW w:w="3401" w:type="dxa"/>
          </w:tcPr>
          <w:p w14:paraId="79CA2A22" w14:textId="45BF9AFF" w:rsidR="00C60E4E" w:rsidRPr="00371AF7" w:rsidRDefault="00C60E4E" w:rsidP="00C60E4E">
            <w:pPr>
              <w:pStyle w:val="Para1"/>
              <w:numPr>
                <w:ilvl w:val="0"/>
                <w:numId w:val="0"/>
              </w:numPr>
              <w:bidi/>
              <w:jc w:val="left"/>
              <w:rPr>
                <w:rFonts w:ascii="Times New Roman" w:hAnsi="Times New Roman" w:cs="Simplified Arabic"/>
                <w:i/>
                <w:iCs/>
                <w:sz w:val="32"/>
                <w:szCs w:val="24"/>
              </w:rPr>
            </w:pPr>
            <w:r w:rsidRPr="00371AF7">
              <w:rPr>
                <w:rFonts w:ascii="Times New Roman" w:hAnsi="Times New Roman" w:cs="Simplified Arabic"/>
                <w:i/>
                <w:iCs/>
                <w:sz w:val="32"/>
                <w:szCs w:val="24"/>
                <w:rtl/>
              </w:rPr>
              <w:t>15</w:t>
            </w:r>
            <w:r w:rsidR="00887A97" w:rsidRPr="00371AF7">
              <w:rPr>
                <w:rFonts w:ascii="Times New Roman" w:hAnsi="Times New Roman" w:cs="Simplified Arabic"/>
                <w:i/>
                <w:iCs/>
                <w:sz w:val="32"/>
                <w:szCs w:val="24"/>
                <w:rtl/>
              </w:rPr>
              <w:t>:</w:t>
            </w:r>
            <w:r w:rsidRPr="00371AF7">
              <w:rPr>
                <w:rFonts w:ascii="Times New Roman" w:hAnsi="Times New Roman" w:cs="Simplified Arabic"/>
                <w:i/>
                <w:iCs/>
                <w:sz w:val="32"/>
                <w:szCs w:val="24"/>
                <w:rtl/>
              </w:rPr>
              <w:t>00</w:t>
            </w:r>
            <w:r w:rsidR="003306B9" w:rsidRPr="00371AF7">
              <w:rPr>
                <w:rFonts w:ascii="Times New Roman" w:hAnsi="Times New Roman" w:cs="Simplified Arabic" w:hint="cs"/>
                <w:i/>
                <w:iCs/>
                <w:sz w:val="32"/>
                <w:szCs w:val="24"/>
                <w:rtl/>
              </w:rPr>
              <w:t>-</w:t>
            </w:r>
            <w:r w:rsidRPr="00371AF7">
              <w:rPr>
                <w:rFonts w:ascii="Times New Roman" w:hAnsi="Times New Roman" w:cs="Simplified Arabic"/>
                <w:i/>
                <w:iCs/>
                <w:sz w:val="32"/>
                <w:szCs w:val="24"/>
                <w:rtl/>
              </w:rPr>
              <w:t>18</w:t>
            </w:r>
            <w:r w:rsidR="00887A97" w:rsidRPr="00371AF7">
              <w:rPr>
                <w:rFonts w:ascii="Times New Roman" w:hAnsi="Times New Roman" w:cs="Simplified Arabic"/>
                <w:i/>
                <w:iCs/>
                <w:sz w:val="32"/>
                <w:szCs w:val="24"/>
                <w:rtl/>
              </w:rPr>
              <w:t>:</w:t>
            </w:r>
            <w:r w:rsidRPr="00371AF7">
              <w:rPr>
                <w:rFonts w:ascii="Times New Roman" w:hAnsi="Times New Roman" w:cs="Simplified Arabic"/>
                <w:i/>
                <w:iCs/>
                <w:sz w:val="32"/>
                <w:szCs w:val="24"/>
                <w:rtl/>
              </w:rPr>
              <w:t>00</w:t>
            </w:r>
          </w:p>
        </w:tc>
      </w:tr>
      <w:tr w:rsidR="00284083" w:rsidRPr="00371AF7" w14:paraId="19B040F2" w14:textId="77777777" w:rsidTr="00F773F3">
        <w:tc>
          <w:tcPr>
            <w:tcW w:w="2366" w:type="dxa"/>
          </w:tcPr>
          <w:p w14:paraId="39FEA8F7" w14:textId="77777777" w:rsidR="004E16B5" w:rsidRPr="00371AF7" w:rsidRDefault="004E16B5" w:rsidP="00F01503">
            <w:pPr>
              <w:bidi/>
              <w:jc w:val="left"/>
              <w:rPr>
                <w:rFonts w:ascii="Times New Roman" w:hAnsi="Times New Roman" w:cs="Simplified Arabic"/>
                <w:b/>
                <w:bCs/>
                <w:rtl/>
              </w:rPr>
            </w:pPr>
            <w:r w:rsidRPr="00371AF7">
              <w:rPr>
                <w:rFonts w:ascii="Times New Roman" w:hAnsi="Times New Roman" w:cs="Simplified Arabic" w:hint="cs"/>
                <w:b/>
                <w:bCs/>
                <w:rtl/>
              </w:rPr>
              <w:t>الإثنين</w:t>
            </w:r>
          </w:p>
          <w:p w14:paraId="57ED80BA" w14:textId="7C3C8D1E" w:rsidR="00284083" w:rsidRPr="00371AF7" w:rsidRDefault="00FC267A" w:rsidP="004E16B5">
            <w:pPr>
              <w:bidi/>
              <w:jc w:val="left"/>
              <w:rPr>
                <w:rFonts w:ascii="Times New Roman" w:hAnsi="Times New Roman" w:cs="Simplified Arabic"/>
                <w:b/>
                <w:bCs/>
              </w:rPr>
            </w:pPr>
            <w:r w:rsidRPr="00371AF7">
              <w:rPr>
                <w:rFonts w:ascii="Times New Roman" w:hAnsi="Times New Roman" w:cs="Simplified Arabic"/>
                <w:b/>
                <w:bCs/>
                <w:rtl/>
              </w:rPr>
              <w:t xml:space="preserve"> </w:t>
            </w:r>
            <w:r w:rsidR="004E16B5" w:rsidRPr="00CF3338">
              <w:rPr>
                <w:rFonts w:ascii="Times New Roman" w:hAnsi="Times New Roman" w:cs="Simplified Arabic" w:hint="cs"/>
                <w:rtl/>
              </w:rPr>
              <w:t>1</w:t>
            </w:r>
            <w:r w:rsidR="004E16B5" w:rsidRPr="00371AF7">
              <w:rPr>
                <w:rFonts w:ascii="Times New Roman" w:hAnsi="Times New Roman" w:cs="Simplified Arabic" w:hint="cs"/>
                <w:rtl/>
              </w:rPr>
              <w:t>3 مايو/أيار 2024</w:t>
            </w:r>
          </w:p>
        </w:tc>
        <w:tc>
          <w:tcPr>
            <w:tcW w:w="4111" w:type="dxa"/>
          </w:tcPr>
          <w:p w14:paraId="5602A3B1" w14:textId="14510B40" w:rsidR="00F01503" w:rsidRPr="00371AF7" w:rsidRDefault="00F01503" w:rsidP="00F773F3">
            <w:pPr>
              <w:pStyle w:val="Para1"/>
              <w:numPr>
                <w:ilvl w:val="0"/>
                <w:numId w:val="0"/>
              </w:numPr>
              <w:bidi/>
              <w:spacing w:before="0" w:after="0"/>
              <w:jc w:val="left"/>
              <w:rPr>
                <w:rFonts w:ascii="Times New Roman" w:hAnsi="Times New Roman" w:cs="Simplified Arabic"/>
                <w:sz w:val="24"/>
                <w:szCs w:val="24"/>
              </w:rPr>
            </w:pPr>
            <w:r w:rsidRPr="00371AF7">
              <w:rPr>
                <w:rFonts w:ascii="Times New Roman" w:hAnsi="Times New Roman" w:cs="Simplified Arabic"/>
                <w:sz w:val="24"/>
                <w:szCs w:val="24"/>
                <w:rtl/>
              </w:rPr>
              <w:t>البند</w:t>
            </w:r>
            <w:r w:rsidR="00FC267A" w:rsidRPr="00371AF7">
              <w:rPr>
                <w:rFonts w:ascii="Times New Roman" w:hAnsi="Times New Roman" w:cs="Simplified Arabic"/>
                <w:sz w:val="24"/>
                <w:szCs w:val="24"/>
                <w:rtl/>
              </w:rPr>
              <w:t xml:space="preserve"> </w:t>
            </w:r>
            <w:r w:rsidRPr="00371AF7">
              <w:rPr>
                <w:rFonts w:ascii="Times New Roman" w:hAnsi="Times New Roman" w:cs="Simplified Arabic"/>
                <w:sz w:val="24"/>
                <w:szCs w:val="24"/>
                <w:rtl/>
              </w:rPr>
              <w:t>1</w:t>
            </w:r>
            <w:r w:rsidR="00F773F3" w:rsidRPr="00371AF7">
              <w:rPr>
                <w:rFonts w:ascii="Times New Roman" w:hAnsi="Times New Roman" w:cs="Simplified Arabic" w:hint="cs"/>
                <w:sz w:val="24"/>
                <w:szCs w:val="24"/>
                <w:rtl/>
              </w:rPr>
              <w:t>-</w:t>
            </w:r>
            <w:r w:rsidR="00FC267A" w:rsidRPr="00371AF7">
              <w:rPr>
                <w:rFonts w:ascii="Times New Roman" w:hAnsi="Times New Roman" w:cs="Simplified Arabic"/>
                <w:sz w:val="24"/>
                <w:szCs w:val="24"/>
                <w:rtl/>
              </w:rPr>
              <w:t xml:space="preserve"> </w:t>
            </w:r>
            <w:r w:rsidRPr="00371AF7">
              <w:rPr>
                <w:rFonts w:ascii="Times New Roman" w:hAnsi="Times New Roman" w:cs="Simplified Arabic"/>
                <w:sz w:val="24"/>
                <w:szCs w:val="24"/>
                <w:rtl/>
              </w:rPr>
              <w:t>افتتاح</w:t>
            </w:r>
            <w:r w:rsidR="00FC267A" w:rsidRPr="00371AF7">
              <w:rPr>
                <w:rFonts w:ascii="Times New Roman" w:hAnsi="Times New Roman" w:cs="Simplified Arabic"/>
                <w:sz w:val="24"/>
                <w:szCs w:val="24"/>
                <w:rtl/>
              </w:rPr>
              <w:t xml:space="preserve"> </w:t>
            </w:r>
            <w:r w:rsidRPr="00371AF7">
              <w:rPr>
                <w:rFonts w:ascii="Times New Roman" w:hAnsi="Times New Roman" w:cs="Simplified Arabic"/>
                <w:sz w:val="24"/>
                <w:szCs w:val="24"/>
                <w:rtl/>
              </w:rPr>
              <w:t>الاجتماع</w:t>
            </w:r>
          </w:p>
          <w:p w14:paraId="3E4E98A4" w14:textId="06C63148" w:rsidR="00F01503" w:rsidRPr="00371AF7" w:rsidRDefault="00F01503" w:rsidP="00F773F3">
            <w:pPr>
              <w:pStyle w:val="Para1"/>
              <w:numPr>
                <w:ilvl w:val="0"/>
                <w:numId w:val="0"/>
              </w:numPr>
              <w:bidi/>
              <w:spacing w:before="0" w:after="0"/>
              <w:jc w:val="left"/>
              <w:rPr>
                <w:rFonts w:ascii="Times New Roman" w:hAnsi="Times New Roman" w:cs="Simplified Arabic"/>
                <w:sz w:val="24"/>
                <w:szCs w:val="24"/>
                <w:rtl/>
              </w:rPr>
            </w:pPr>
            <w:r w:rsidRPr="00371AF7">
              <w:rPr>
                <w:rFonts w:ascii="Times New Roman" w:hAnsi="Times New Roman" w:cs="Simplified Arabic"/>
                <w:sz w:val="24"/>
                <w:szCs w:val="24"/>
                <w:rtl/>
              </w:rPr>
              <w:t>البند</w:t>
            </w:r>
            <w:r w:rsidR="00FC267A" w:rsidRPr="00371AF7">
              <w:rPr>
                <w:rFonts w:ascii="Times New Roman" w:hAnsi="Times New Roman" w:cs="Simplified Arabic"/>
                <w:sz w:val="24"/>
                <w:szCs w:val="24"/>
                <w:rtl/>
              </w:rPr>
              <w:t xml:space="preserve"> </w:t>
            </w:r>
            <w:r w:rsidRPr="00371AF7">
              <w:rPr>
                <w:rFonts w:ascii="Times New Roman" w:hAnsi="Times New Roman" w:cs="Simplified Arabic"/>
                <w:sz w:val="24"/>
                <w:szCs w:val="24"/>
                <w:rtl/>
              </w:rPr>
              <w:t>2</w:t>
            </w:r>
            <w:r w:rsidR="00F773F3" w:rsidRPr="00371AF7">
              <w:rPr>
                <w:rFonts w:ascii="Times New Roman" w:hAnsi="Times New Roman" w:cs="Simplified Arabic" w:hint="cs"/>
                <w:sz w:val="24"/>
                <w:szCs w:val="24"/>
                <w:rtl/>
              </w:rPr>
              <w:t>-</w:t>
            </w:r>
            <w:r w:rsidR="00FC267A" w:rsidRPr="00371AF7">
              <w:rPr>
                <w:rFonts w:ascii="Times New Roman" w:hAnsi="Times New Roman" w:cs="Simplified Arabic"/>
                <w:sz w:val="24"/>
                <w:szCs w:val="24"/>
                <w:rtl/>
              </w:rPr>
              <w:t xml:space="preserve"> </w:t>
            </w:r>
            <w:r w:rsidR="00371AF7" w:rsidRPr="00371AF7">
              <w:rPr>
                <w:rFonts w:ascii="Times New Roman" w:hAnsi="Times New Roman" w:cs="Simplified Arabic"/>
                <w:sz w:val="24"/>
                <w:szCs w:val="24"/>
                <w:rtl/>
              </w:rPr>
              <w:t>الشؤون التنظيمية: انتخاب أعضاء المكتب، وإقرار جدول الأعمال، وتنظيم العمل</w:t>
            </w:r>
          </w:p>
          <w:p w14:paraId="1278E970" w14:textId="4C429A94" w:rsidR="00D75124" w:rsidRPr="00371AF7" w:rsidRDefault="00D75124" w:rsidP="00D75124">
            <w:pPr>
              <w:pStyle w:val="Para1"/>
              <w:numPr>
                <w:ilvl w:val="0"/>
                <w:numId w:val="0"/>
              </w:numPr>
              <w:bidi/>
              <w:spacing w:before="0" w:after="0"/>
              <w:jc w:val="left"/>
              <w:rPr>
                <w:rFonts w:ascii="Times New Roman" w:hAnsi="Times New Roman" w:cs="Simplified Arabic"/>
                <w:sz w:val="24"/>
                <w:szCs w:val="24"/>
                <w:rtl/>
              </w:rPr>
            </w:pPr>
            <w:r w:rsidRPr="00371AF7">
              <w:rPr>
                <w:rFonts w:ascii="Times New Roman" w:hAnsi="Times New Roman" w:cs="Simplified Arabic" w:hint="cs"/>
                <w:sz w:val="24"/>
                <w:szCs w:val="24"/>
                <w:rtl/>
              </w:rPr>
              <w:t xml:space="preserve">البند 3- </w:t>
            </w:r>
            <w:r w:rsidRPr="00371AF7">
              <w:rPr>
                <w:rFonts w:ascii="Times New Roman" w:hAnsi="Times New Roman" w:cs="Simplified Arabic"/>
                <w:sz w:val="24"/>
                <w:szCs w:val="24"/>
                <w:rtl/>
              </w:rPr>
              <w:t>إطار الرصد لإطار كونمينغ-مونتريال العالمي للتنوع البيولوجي</w:t>
            </w:r>
          </w:p>
          <w:p w14:paraId="1A9FAF99" w14:textId="104A38B2" w:rsidR="00D75124" w:rsidRPr="00371AF7" w:rsidRDefault="00D75124" w:rsidP="00D75124">
            <w:pPr>
              <w:pStyle w:val="Para1"/>
              <w:numPr>
                <w:ilvl w:val="0"/>
                <w:numId w:val="0"/>
              </w:numPr>
              <w:bidi/>
              <w:spacing w:before="0" w:after="0"/>
              <w:jc w:val="left"/>
              <w:rPr>
                <w:rFonts w:ascii="Times New Roman" w:hAnsi="Times New Roman" w:cs="Simplified Arabic"/>
                <w:sz w:val="24"/>
                <w:szCs w:val="24"/>
              </w:rPr>
            </w:pPr>
            <w:r w:rsidRPr="00371AF7">
              <w:rPr>
                <w:rFonts w:ascii="Times New Roman" w:hAnsi="Times New Roman" w:cs="Simplified Arabic" w:hint="cs"/>
                <w:sz w:val="24"/>
                <w:szCs w:val="24"/>
                <w:rtl/>
              </w:rPr>
              <w:t xml:space="preserve">البند 4- </w:t>
            </w:r>
            <w:r w:rsidRPr="00371AF7">
              <w:rPr>
                <w:rFonts w:ascii="Times New Roman" w:hAnsi="Times New Roman" w:cs="Simplified Arabic"/>
                <w:sz w:val="24"/>
                <w:szCs w:val="24"/>
                <w:rtl/>
              </w:rPr>
              <w:t>الاحتياجات العلمية والتقنية لدعم تنفيذ إطار كونمينغ-مونتريال العالمي للتنوع البيولوجي</w:t>
            </w:r>
          </w:p>
          <w:p w14:paraId="25E9582A" w14:textId="0A6DB85E" w:rsidR="00284083" w:rsidRPr="00371AF7" w:rsidRDefault="00FC267A" w:rsidP="00F773F3">
            <w:pPr>
              <w:pStyle w:val="Para1"/>
              <w:numPr>
                <w:ilvl w:val="0"/>
                <w:numId w:val="0"/>
              </w:numPr>
              <w:bidi/>
              <w:spacing w:before="0" w:after="0"/>
              <w:jc w:val="left"/>
              <w:rPr>
                <w:rFonts w:ascii="Times New Roman" w:hAnsi="Times New Roman" w:cs="Simplified Arabic"/>
              </w:rPr>
            </w:pPr>
            <w:r w:rsidRPr="00371AF7">
              <w:rPr>
                <w:rFonts w:ascii="Times New Roman" w:hAnsi="Times New Roman" w:cs="Simplified Arabic"/>
                <w:sz w:val="24"/>
                <w:szCs w:val="24"/>
                <w:rtl/>
              </w:rPr>
              <w:t xml:space="preserve"> </w:t>
            </w:r>
          </w:p>
        </w:tc>
        <w:tc>
          <w:tcPr>
            <w:tcW w:w="3401" w:type="dxa"/>
          </w:tcPr>
          <w:p w14:paraId="1B30BC6A" w14:textId="279FF04B" w:rsidR="00F01503" w:rsidRPr="00371AF7" w:rsidRDefault="00F01503" w:rsidP="00F773F3">
            <w:pPr>
              <w:pStyle w:val="Para1"/>
              <w:numPr>
                <w:ilvl w:val="0"/>
                <w:numId w:val="0"/>
              </w:numPr>
              <w:bidi/>
              <w:spacing w:before="0"/>
              <w:jc w:val="left"/>
              <w:rPr>
                <w:rFonts w:ascii="Times New Roman" w:hAnsi="Times New Roman" w:cs="Simplified Arabic"/>
                <w:sz w:val="24"/>
                <w:szCs w:val="24"/>
              </w:rPr>
            </w:pPr>
            <w:r w:rsidRPr="00371AF7">
              <w:rPr>
                <w:rFonts w:ascii="Times New Roman" w:hAnsi="Times New Roman" w:cs="Simplified Arabic"/>
                <w:sz w:val="24"/>
                <w:szCs w:val="24"/>
                <w:rtl/>
              </w:rPr>
              <w:t>البند</w:t>
            </w:r>
            <w:r w:rsidR="00FC267A" w:rsidRPr="00371AF7">
              <w:rPr>
                <w:rFonts w:ascii="Times New Roman" w:hAnsi="Times New Roman" w:cs="Simplified Arabic"/>
                <w:sz w:val="24"/>
                <w:szCs w:val="24"/>
                <w:rtl/>
              </w:rPr>
              <w:t xml:space="preserve"> </w:t>
            </w:r>
            <w:r w:rsidR="00D75124" w:rsidRPr="00371AF7">
              <w:rPr>
                <w:rFonts w:ascii="Times New Roman" w:hAnsi="Times New Roman" w:cs="Simplified Arabic" w:hint="cs"/>
                <w:sz w:val="24"/>
                <w:szCs w:val="24"/>
                <w:rtl/>
              </w:rPr>
              <w:t xml:space="preserve">5- </w:t>
            </w:r>
            <w:r w:rsidR="00D05AFF" w:rsidRPr="00371AF7">
              <w:rPr>
                <w:rFonts w:ascii="Times New Roman" w:hAnsi="Times New Roman" w:cs="Simplified Arabic"/>
                <w:sz w:val="24"/>
                <w:szCs w:val="24"/>
                <w:rtl/>
              </w:rPr>
              <w:t>البيولوجيا</w:t>
            </w:r>
            <w:r w:rsidR="00D75124" w:rsidRPr="00371AF7">
              <w:rPr>
                <w:rFonts w:ascii="Times New Roman" w:hAnsi="Times New Roman" w:cs="Simplified Arabic"/>
                <w:sz w:val="24"/>
                <w:szCs w:val="24"/>
                <w:rtl/>
              </w:rPr>
              <w:t xml:space="preserve"> </w:t>
            </w:r>
            <w:r w:rsidR="00D05AFF" w:rsidRPr="00371AF7">
              <w:rPr>
                <w:rFonts w:ascii="Times New Roman" w:hAnsi="Times New Roman" w:cs="Simplified Arabic"/>
                <w:sz w:val="24"/>
                <w:szCs w:val="24"/>
                <w:rtl/>
              </w:rPr>
              <w:t>التركيبية</w:t>
            </w:r>
          </w:p>
          <w:p w14:paraId="5BF9D013" w14:textId="033013D1" w:rsidR="00284083" w:rsidRPr="00371AF7" w:rsidRDefault="00F01503" w:rsidP="00F773F3">
            <w:pPr>
              <w:pStyle w:val="Para1"/>
              <w:numPr>
                <w:ilvl w:val="0"/>
                <w:numId w:val="0"/>
              </w:numPr>
              <w:bidi/>
              <w:spacing w:before="0"/>
              <w:jc w:val="left"/>
              <w:rPr>
                <w:rFonts w:ascii="Times New Roman" w:hAnsi="Times New Roman" w:cs="Simplified Arabic"/>
                <w:sz w:val="24"/>
                <w:szCs w:val="24"/>
              </w:rPr>
            </w:pPr>
            <w:r w:rsidRPr="00371AF7">
              <w:rPr>
                <w:rFonts w:ascii="Times New Roman" w:hAnsi="Times New Roman" w:cs="Simplified Arabic"/>
                <w:sz w:val="24"/>
                <w:szCs w:val="24"/>
                <w:rtl/>
              </w:rPr>
              <w:t>البند</w:t>
            </w:r>
            <w:r w:rsidR="00FC267A" w:rsidRPr="00371AF7">
              <w:rPr>
                <w:rFonts w:ascii="Times New Roman" w:hAnsi="Times New Roman" w:cs="Simplified Arabic"/>
                <w:sz w:val="24"/>
                <w:szCs w:val="24"/>
                <w:rtl/>
              </w:rPr>
              <w:t xml:space="preserve"> </w:t>
            </w:r>
            <w:r w:rsidR="00D75124" w:rsidRPr="00371AF7">
              <w:rPr>
                <w:rFonts w:ascii="Times New Roman" w:hAnsi="Times New Roman" w:cs="Simplified Arabic" w:hint="cs"/>
                <w:sz w:val="24"/>
                <w:szCs w:val="24"/>
                <w:rtl/>
              </w:rPr>
              <w:t>6-</w:t>
            </w:r>
            <w:r w:rsidR="00F773F3" w:rsidRPr="00371AF7">
              <w:rPr>
                <w:rFonts w:ascii="Times New Roman" w:hAnsi="Times New Roman" w:cs="Simplified Arabic" w:hint="cs"/>
                <w:sz w:val="24"/>
                <w:szCs w:val="24"/>
                <w:rtl/>
              </w:rPr>
              <w:t xml:space="preserve"> </w:t>
            </w:r>
            <w:r w:rsidR="00D75124" w:rsidRPr="00371AF7">
              <w:rPr>
                <w:rFonts w:ascii="Times New Roman" w:hAnsi="Times New Roman" w:cs="Simplified Arabic"/>
                <w:sz w:val="24"/>
                <w:szCs w:val="24"/>
                <w:rtl/>
              </w:rPr>
              <w:t>تقييم المخاطر وإدارة المخاطر</w:t>
            </w:r>
          </w:p>
        </w:tc>
      </w:tr>
      <w:tr w:rsidR="00284083" w:rsidRPr="00371AF7" w14:paraId="6F07E93E" w14:textId="77777777" w:rsidTr="00F773F3">
        <w:tc>
          <w:tcPr>
            <w:tcW w:w="2366" w:type="dxa"/>
          </w:tcPr>
          <w:p w14:paraId="4178450A" w14:textId="77777777" w:rsidR="004E16B5" w:rsidRPr="00371AF7" w:rsidRDefault="004E16B5" w:rsidP="004E16B5">
            <w:pPr>
              <w:bidi/>
              <w:jc w:val="left"/>
              <w:rPr>
                <w:rFonts w:ascii="Times New Roman" w:hAnsi="Times New Roman" w:cs="Simplified Arabic"/>
                <w:b/>
                <w:bCs/>
                <w:rtl/>
              </w:rPr>
            </w:pPr>
            <w:r w:rsidRPr="00371AF7">
              <w:rPr>
                <w:rFonts w:ascii="Times New Roman" w:hAnsi="Times New Roman" w:cs="Simplified Arabic" w:hint="cs"/>
                <w:b/>
                <w:bCs/>
                <w:rtl/>
              </w:rPr>
              <w:t>الثلاثاء</w:t>
            </w:r>
          </w:p>
          <w:p w14:paraId="19B847CD" w14:textId="46979D3F" w:rsidR="00284083" w:rsidRPr="00371AF7" w:rsidRDefault="004E16B5" w:rsidP="004E16B5">
            <w:pPr>
              <w:bidi/>
              <w:jc w:val="left"/>
              <w:rPr>
                <w:rFonts w:ascii="Times New Roman" w:hAnsi="Times New Roman" w:cs="Simplified Arabic"/>
              </w:rPr>
            </w:pPr>
            <w:r w:rsidRPr="00CF3338">
              <w:rPr>
                <w:rFonts w:ascii="Times New Roman" w:hAnsi="Times New Roman" w:cs="Simplified Arabic" w:hint="cs"/>
                <w:rtl/>
              </w:rPr>
              <w:t>14</w:t>
            </w:r>
            <w:r w:rsidRPr="00371AF7">
              <w:rPr>
                <w:rFonts w:ascii="Times New Roman" w:hAnsi="Times New Roman" w:cs="Simplified Arabic" w:hint="cs"/>
                <w:rtl/>
              </w:rPr>
              <w:t xml:space="preserve"> مايو/أيار 2024</w:t>
            </w:r>
          </w:p>
        </w:tc>
        <w:tc>
          <w:tcPr>
            <w:tcW w:w="4111" w:type="dxa"/>
          </w:tcPr>
          <w:p w14:paraId="421F9081" w14:textId="7A54BD64" w:rsidR="00284083" w:rsidRPr="00371AF7" w:rsidRDefault="00BD1B96" w:rsidP="003B0F3C">
            <w:pPr>
              <w:pStyle w:val="Para1"/>
              <w:numPr>
                <w:ilvl w:val="0"/>
                <w:numId w:val="0"/>
              </w:numPr>
              <w:bidi/>
              <w:spacing w:before="0" w:after="0"/>
              <w:jc w:val="left"/>
              <w:rPr>
                <w:rFonts w:ascii="Times New Roman" w:hAnsi="Times New Roman" w:cs="Simplified Arabic"/>
                <w:sz w:val="24"/>
                <w:szCs w:val="24"/>
                <w:rtl/>
              </w:rPr>
            </w:pPr>
            <w:r w:rsidRPr="00371AF7">
              <w:rPr>
                <w:rFonts w:ascii="Times New Roman" w:hAnsi="Times New Roman" w:cs="Simplified Arabic"/>
                <w:sz w:val="24"/>
                <w:szCs w:val="24"/>
                <w:rtl/>
              </w:rPr>
              <w:t>البند</w:t>
            </w:r>
            <w:r w:rsidR="00D75124" w:rsidRPr="00371AF7">
              <w:rPr>
                <w:rFonts w:ascii="Times New Roman" w:hAnsi="Times New Roman" w:cs="Simplified Arabic" w:hint="cs"/>
                <w:sz w:val="24"/>
                <w:szCs w:val="24"/>
                <w:rtl/>
              </w:rPr>
              <w:t>7-</w:t>
            </w:r>
            <w:r w:rsidR="00FC267A" w:rsidRPr="00371AF7">
              <w:rPr>
                <w:rFonts w:ascii="Times New Roman" w:hAnsi="Times New Roman" w:cs="Simplified Arabic"/>
                <w:sz w:val="24"/>
                <w:szCs w:val="24"/>
                <w:rtl/>
              </w:rPr>
              <w:t xml:space="preserve"> </w:t>
            </w:r>
            <w:r w:rsidR="00BE3D76" w:rsidRPr="00BE3D76">
              <w:rPr>
                <w:rFonts w:ascii="Times New Roman" w:hAnsi="Times New Roman" w:cs="Simplified Arabic"/>
                <w:sz w:val="24"/>
                <w:szCs w:val="24"/>
                <w:rtl/>
              </w:rPr>
              <w:t>الكشف عن الكائنات الحية المحورة وتحديد هويتها</w:t>
            </w:r>
          </w:p>
          <w:p w14:paraId="26357472" w14:textId="5AD3E8F1" w:rsidR="00D75124" w:rsidRPr="00371AF7" w:rsidRDefault="00D75124" w:rsidP="00D75124">
            <w:pPr>
              <w:pStyle w:val="Para1"/>
              <w:numPr>
                <w:ilvl w:val="0"/>
                <w:numId w:val="0"/>
              </w:numPr>
              <w:bidi/>
              <w:spacing w:before="0" w:after="0"/>
              <w:jc w:val="left"/>
              <w:rPr>
                <w:rFonts w:ascii="Times New Roman" w:hAnsi="Times New Roman" w:cs="Simplified Arabic"/>
                <w:sz w:val="24"/>
                <w:szCs w:val="24"/>
              </w:rPr>
            </w:pPr>
            <w:r w:rsidRPr="00371AF7">
              <w:rPr>
                <w:rFonts w:ascii="Times New Roman" w:hAnsi="Times New Roman" w:cs="Simplified Arabic" w:hint="cs"/>
                <w:sz w:val="24"/>
                <w:szCs w:val="24"/>
                <w:rtl/>
              </w:rPr>
              <w:t xml:space="preserve">البند 8- </w:t>
            </w:r>
            <w:r w:rsidRPr="00371AF7">
              <w:rPr>
                <w:rFonts w:ascii="Times New Roman" w:hAnsi="Times New Roman" w:cs="Simplified Arabic"/>
                <w:sz w:val="24"/>
                <w:szCs w:val="24"/>
                <w:rtl/>
              </w:rPr>
              <w:t>التنوع البيولوجي البحري والساحلي</w:t>
            </w:r>
            <w:r w:rsidR="00887A97" w:rsidRPr="00371AF7">
              <w:rPr>
                <w:rFonts w:ascii="Times New Roman" w:hAnsi="Times New Roman" w:cs="Simplified Arabic"/>
                <w:sz w:val="24"/>
                <w:szCs w:val="24"/>
                <w:rtl/>
              </w:rPr>
              <w:t>:</w:t>
            </w:r>
          </w:p>
        </w:tc>
        <w:tc>
          <w:tcPr>
            <w:tcW w:w="3401" w:type="dxa"/>
          </w:tcPr>
          <w:p w14:paraId="7ECBCF6C" w14:textId="1AD135A9" w:rsidR="00284083" w:rsidRPr="00371AF7" w:rsidRDefault="00D75124" w:rsidP="00F01503">
            <w:pPr>
              <w:pStyle w:val="BodyText"/>
              <w:bidi/>
              <w:ind w:firstLine="0"/>
              <w:jc w:val="left"/>
              <w:rPr>
                <w:rFonts w:ascii="Times New Roman" w:hAnsi="Times New Roman" w:cs="Simplified Arabic"/>
                <w:iCs w:val="0"/>
                <w:sz w:val="24"/>
                <w:rtl/>
              </w:rPr>
            </w:pPr>
            <w:r w:rsidRPr="00371AF7">
              <w:rPr>
                <w:rFonts w:ascii="Times New Roman" w:hAnsi="Times New Roman" w:cs="Simplified Arabic"/>
                <w:iCs w:val="0"/>
                <w:sz w:val="24"/>
                <w:rtl/>
              </w:rPr>
              <w:t>البند 8 (</w:t>
            </w:r>
            <w:r w:rsidRPr="00BE3D76">
              <w:rPr>
                <w:rFonts w:ascii="Times New Roman" w:hAnsi="Times New Roman" w:cs="Simplified Arabic"/>
                <w:i/>
                <w:sz w:val="24"/>
                <w:rtl/>
              </w:rPr>
              <w:t>تابع</w:t>
            </w:r>
            <w:r w:rsidRPr="00371AF7">
              <w:rPr>
                <w:rFonts w:ascii="Times New Roman" w:hAnsi="Times New Roman" w:cs="Simplified Arabic"/>
                <w:iCs w:val="0"/>
                <w:sz w:val="24"/>
                <w:rtl/>
              </w:rPr>
              <w:t>)</w:t>
            </w:r>
            <w:r w:rsidR="00887A97" w:rsidRPr="00371AF7">
              <w:rPr>
                <w:rFonts w:ascii="Times New Roman" w:hAnsi="Times New Roman" w:cs="Simplified Arabic"/>
                <w:iCs w:val="0"/>
                <w:sz w:val="24"/>
                <w:rtl/>
              </w:rPr>
              <w:t>:</w:t>
            </w:r>
          </w:p>
          <w:p w14:paraId="681B0125" w14:textId="5B45A223" w:rsidR="00D75124" w:rsidRPr="00371AF7" w:rsidRDefault="00D75124" w:rsidP="00D75124">
            <w:pPr>
              <w:pStyle w:val="BodyText"/>
              <w:bidi/>
              <w:ind w:firstLine="0"/>
              <w:jc w:val="left"/>
              <w:rPr>
                <w:rFonts w:ascii="Times New Roman" w:hAnsi="Times New Roman" w:cs="Simplified Arabic"/>
                <w:i/>
                <w:iCs w:val="0"/>
              </w:rPr>
            </w:pPr>
            <w:r w:rsidRPr="00371AF7">
              <w:rPr>
                <w:rFonts w:ascii="Times New Roman" w:hAnsi="Times New Roman" w:cs="Simplified Arabic"/>
                <w:i/>
                <w:iCs w:val="0"/>
                <w:rtl/>
              </w:rPr>
              <w:t xml:space="preserve">البند </w:t>
            </w:r>
            <w:r w:rsidR="00133FCF" w:rsidRPr="00371AF7">
              <w:rPr>
                <w:rFonts w:ascii="Times New Roman" w:hAnsi="Times New Roman" w:cs="Simplified Arabic" w:hint="cs"/>
                <w:i/>
                <w:iCs w:val="0"/>
                <w:rtl/>
              </w:rPr>
              <w:t>9-</w:t>
            </w:r>
            <w:r w:rsidRPr="00371AF7">
              <w:rPr>
                <w:rFonts w:ascii="Times New Roman" w:hAnsi="Times New Roman" w:cs="Simplified Arabic"/>
                <w:i/>
                <w:iCs w:val="0"/>
                <w:rtl/>
              </w:rPr>
              <w:t xml:space="preserve"> التنوع البيولوجي والصحة</w:t>
            </w:r>
          </w:p>
        </w:tc>
      </w:tr>
      <w:tr w:rsidR="00F773F3" w:rsidRPr="00371AF7" w14:paraId="65172F23" w14:textId="77777777" w:rsidTr="00F773F3">
        <w:tc>
          <w:tcPr>
            <w:tcW w:w="2366" w:type="dxa"/>
          </w:tcPr>
          <w:p w14:paraId="71CB1950" w14:textId="77777777" w:rsidR="004E16B5" w:rsidRPr="00371AF7" w:rsidRDefault="004E16B5" w:rsidP="004E16B5">
            <w:pPr>
              <w:bidi/>
              <w:jc w:val="left"/>
              <w:rPr>
                <w:rFonts w:ascii="Times New Roman" w:hAnsi="Times New Roman" w:cs="Simplified Arabic"/>
                <w:b/>
                <w:bCs/>
                <w:rtl/>
              </w:rPr>
            </w:pPr>
            <w:r w:rsidRPr="00371AF7">
              <w:rPr>
                <w:rFonts w:ascii="Times New Roman" w:hAnsi="Times New Roman" w:cs="Simplified Arabic" w:hint="cs"/>
                <w:b/>
                <w:bCs/>
                <w:rtl/>
              </w:rPr>
              <w:t xml:space="preserve">الأربعاء </w:t>
            </w:r>
          </w:p>
          <w:p w14:paraId="1D8BD295" w14:textId="1BE66C07" w:rsidR="00F773F3" w:rsidRPr="00371AF7" w:rsidRDefault="004E16B5" w:rsidP="004E16B5">
            <w:pPr>
              <w:bidi/>
              <w:jc w:val="left"/>
              <w:rPr>
                <w:rFonts w:ascii="Times New Roman" w:hAnsi="Times New Roman" w:cs="Simplified Arabic"/>
              </w:rPr>
            </w:pPr>
            <w:r w:rsidRPr="00CF3338">
              <w:rPr>
                <w:rFonts w:ascii="Times New Roman" w:hAnsi="Times New Roman" w:cs="Simplified Arabic" w:hint="cs"/>
                <w:rtl/>
              </w:rPr>
              <w:t>1</w:t>
            </w:r>
            <w:r w:rsidRPr="00371AF7">
              <w:rPr>
                <w:rFonts w:ascii="Times New Roman" w:hAnsi="Times New Roman" w:cs="Simplified Arabic" w:hint="cs"/>
                <w:rtl/>
              </w:rPr>
              <w:t>5 مايو/أيار 2024</w:t>
            </w:r>
          </w:p>
        </w:tc>
        <w:tc>
          <w:tcPr>
            <w:tcW w:w="4111" w:type="dxa"/>
          </w:tcPr>
          <w:p w14:paraId="181A56B4" w14:textId="2C2CDDE2" w:rsidR="00F773F3" w:rsidRPr="00371AF7" w:rsidRDefault="00F773F3" w:rsidP="00F773F3">
            <w:pPr>
              <w:pStyle w:val="BodyText"/>
              <w:bidi/>
              <w:ind w:firstLine="0"/>
              <w:jc w:val="left"/>
              <w:rPr>
                <w:rFonts w:ascii="Times New Roman" w:hAnsi="Times New Roman" w:cs="Simplified Arabic"/>
                <w:i/>
                <w:iCs w:val="0"/>
              </w:rPr>
            </w:pPr>
            <w:r w:rsidRPr="00371AF7">
              <w:rPr>
                <w:rFonts w:ascii="Times New Roman" w:hAnsi="Times New Roman" w:cs="Simplified Arabic"/>
                <w:i/>
                <w:iCs w:val="0"/>
                <w:rtl/>
              </w:rPr>
              <w:t xml:space="preserve">النظر في </w:t>
            </w:r>
            <w:r w:rsidRPr="00371AF7">
              <w:rPr>
                <w:rFonts w:ascii="Times New Roman" w:hAnsi="Times New Roman" w:cs="Simplified Arabic" w:hint="cs"/>
                <w:i/>
                <w:iCs w:val="0"/>
                <w:rtl/>
              </w:rPr>
              <w:t>ورقات غرف اجتماعات</w:t>
            </w:r>
          </w:p>
        </w:tc>
        <w:tc>
          <w:tcPr>
            <w:tcW w:w="3401" w:type="dxa"/>
          </w:tcPr>
          <w:p w14:paraId="457CF030" w14:textId="1A37A06D" w:rsidR="00F773F3" w:rsidRPr="00371AF7" w:rsidRDefault="00F773F3" w:rsidP="00F773F3">
            <w:pPr>
              <w:pStyle w:val="BodyText"/>
              <w:bidi/>
              <w:ind w:firstLine="0"/>
              <w:jc w:val="left"/>
              <w:rPr>
                <w:rFonts w:ascii="Times New Roman" w:hAnsi="Times New Roman" w:cs="Simplified Arabic"/>
                <w:i/>
                <w:iCs w:val="0"/>
              </w:rPr>
            </w:pPr>
            <w:r w:rsidRPr="00371AF7">
              <w:rPr>
                <w:rFonts w:ascii="Times New Roman" w:hAnsi="Times New Roman" w:cs="Simplified Arabic"/>
                <w:i/>
                <w:iCs w:val="0"/>
                <w:rtl/>
              </w:rPr>
              <w:t xml:space="preserve">النظر في </w:t>
            </w:r>
            <w:r w:rsidRPr="00371AF7">
              <w:rPr>
                <w:rFonts w:ascii="Times New Roman" w:hAnsi="Times New Roman" w:cs="Simplified Arabic" w:hint="cs"/>
                <w:i/>
                <w:iCs w:val="0"/>
                <w:rtl/>
              </w:rPr>
              <w:t>ورقات غرف اجتماعات</w:t>
            </w:r>
          </w:p>
        </w:tc>
      </w:tr>
      <w:tr w:rsidR="00F773F3" w:rsidRPr="00371AF7" w14:paraId="03BCFAE4" w14:textId="77777777" w:rsidTr="00F773F3">
        <w:tc>
          <w:tcPr>
            <w:tcW w:w="2366" w:type="dxa"/>
          </w:tcPr>
          <w:p w14:paraId="21B86EDA" w14:textId="77777777" w:rsidR="004E16B5" w:rsidRPr="00371AF7" w:rsidRDefault="004E16B5" w:rsidP="004E16B5">
            <w:pPr>
              <w:bidi/>
              <w:jc w:val="left"/>
              <w:rPr>
                <w:rFonts w:ascii="Times New Roman" w:hAnsi="Times New Roman" w:cs="Simplified Arabic"/>
                <w:b/>
                <w:bCs/>
                <w:rtl/>
              </w:rPr>
            </w:pPr>
            <w:r w:rsidRPr="00371AF7">
              <w:rPr>
                <w:rFonts w:ascii="Times New Roman" w:hAnsi="Times New Roman" w:cs="Simplified Arabic" w:hint="cs"/>
                <w:b/>
                <w:bCs/>
                <w:rtl/>
              </w:rPr>
              <w:t>الخميس</w:t>
            </w:r>
          </w:p>
          <w:p w14:paraId="4578396A" w14:textId="188AD920" w:rsidR="00F773F3" w:rsidRPr="00371AF7" w:rsidRDefault="004E16B5" w:rsidP="004E16B5">
            <w:pPr>
              <w:bidi/>
              <w:jc w:val="left"/>
              <w:rPr>
                <w:rFonts w:ascii="Times New Roman" w:hAnsi="Times New Roman" w:cs="Simplified Arabic"/>
              </w:rPr>
            </w:pPr>
            <w:r w:rsidRPr="00CF3338">
              <w:rPr>
                <w:rFonts w:ascii="Times New Roman" w:hAnsi="Times New Roman" w:cs="Simplified Arabic" w:hint="cs"/>
                <w:rtl/>
              </w:rPr>
              <w:t>1</w:t>
            </w:r>
            <w:r w:rsidRPr="00371AF7">
              <w:rPr>
                <w:rFonts w:ascii="Times New Roman" w:hAnsi="Times New Roman" w:cs="Simplified Arabic" w:hint="cs"/>
                <w:rtl/>
              </w:rPr>
              <w:t>6 مايو/أيار 2024</w:t>
            </w:r>
          </w:p>
        </w:tc>
        <w:tc>
          <w:tcPr>
            <w:tcW w:w="4111" w:type="dxa"/>
          </w:tcPr>
          <w:p w14:paraId="303F8055" w14:textId="4C53DD57" w:rsidR="00F773F3" w:rsidRPr="00371AF7" w:rsidRDefault="00F773F3" w:rsidP="00F773F3">
            <w:pPr>
              <w:pStyle w:val="BodyText"/>
              <w:bidi/>
              <w:ind w:firstLine="0"/>
              <w:jc w:val="left"/>
              <w:rPr>
                <w:rFonts w:ascii="Times New Roman" w:hAnsi="Times New Roman" w:cs="Simplified Arabic"/>
                <w:i/>
                <w:iCs w:val="0"/>
              </w:rPr>
            </w:pPr>
            <w:r w:rsidRPr="00371AF7">
              <w:rPr>
                <w:rFonts w:ascii="Times New Roman" w:hAnsi="Times New Roman" w:cs="Simplified Arabic"/>
                <w:i/>
                <w:iCs w:val="0"/>
                <w:rtl/>
              </w:rPr>
              <w:t xml:space="preserve">النظر في </w:t>
            </w:r>
            <w:r w:rsidRPr="00371AF7">
              <w:rPr>
                <w:rFonts w:ascii="Times New Roman" w:hAnsi="Times New Roman" w:cs="Simplified Arabic" w:hint="cs"/>
                <w:i/>
                <w:iCs w:val="0"/>
                <w:rtl/>
              </w:rPr>
              <w:t>ورقات غرف اجتماعات</w:t>
            </w:r>
          </w:p>
        </w:tc>
        <w:tc>
          <w:tcPr>
            <w:tcW w:w="3401" w:type="dxa"/>
          </w:tcPr>
          <w:p w14:paraId="0F2B1B24" w14:textId="05500D91" w:rsidR="00F773F3" w:rsidRPr="00371AF7" w:rsidRDefault="00F773F3" w:rsidP="00F773F3">
            <w:pPr>
              <w:pStyle w:val="BodyText"/>
              <w:bidi/>
              <w:ind w:firstLine="0"/>
              <w:jc w:val="left"/>
              <w:rPr>
                <w:rFonts w:ascii="Times New Roman" w:hAnsi="Times New Roman" w:cs="Simplified Arabic"/>
                <w:i/>
                <w:iCs w:val="0"/>
              </w:rPr>
            </w:pPr>
            <w:r w:rsidRPr="00371AF7">
              <w:rPr>
                <w:rFonts w:ascii="Times New Roman" w:hAnsi="Times New Roman" w:cs="Simplified Arabic"/>
                <w:i/>
                <w:iCs w:val="0"/>
                <w:rtl/>
              </w:rPr>
              <w:t xml:space="preserve">النظر في </w:t>
            </w:r>
            <w:r w:rsidRPr="00371AF7">
              <w:rPr>
                <w:rFonts w:ascii="Times New Roman" w:hAnsi="Times New Roman" w:cs="Simplified Arabic" w:hint="cs"/>
                <w:i/>
                <w:iCs w:val="0"/>
                <w:rtl/>
              </w:rPr>
              <w:t>ورقات غرف اجتماعات</w:t>
            </w:r>
          </w:p>
        </w:tc>
      </w:tr>
      <w:tr w:rsidR="00BE3D76" w:rsidRPr="00371AF7" w14:paraId="0518ACF7" w14:textId="77777777" w:rsidTr="00F773F3">
        <w:tc>
          <w:tcPr>
            <w:tcW w:w="2366" w:type="dxa"/>
          </w:tcPr>
          <w:p w14:paraId="2355087F" w14:textId="77777777" w:rsidR="00BE3D76" w:rsidRPr="00371AF7" w:rsidRDefault="00BE3D76" w:rsidP="00BE3D76">
            <w:pPr>
              <w:bidi/>
              <w:jc w:val="left"/>
              <w:rPr>
                <w:rFonts w:ascii="Times New Roman" w:hAnsi="Times New Roman" w:cs="Simplified Arabic"/>
                <w:b/>
                <w:bCs/>
                <w:rtl/>
              </w:rPr>
            </w:pPr>
            <w:r w:rsidRPr="00371AF7">
              <w:rPr>
                <w:rFonts w:ascii="Times New Roman" w:hAnsi="Times New Roman" w:cs="Simplified Arabic" w:hint="cs"/>
                <w:b/>
                <w:bCs/>
                <w:rtl/>
              </w:rPr>
              <w:t>الجمعة</w:t>
            </w:r>
          </w:p>
          <w:p w14:paraId="03F1A2E5" w14:textId="693DC7AA" w:rsidR="00BE3D76" w:rsidRPr="00371AF7" w:rsidRDefault="00BE3D76" w:rsidP="00BE3D76">
            <w:pPr>
              <w:bidi/>
              <w:jc w:val="left"/>
              <w:rPr>
                <w:rFonts w:ascii="Times New Roman" w:hAnsi="Times New Roman" w:cs="Simplified Arabic"/>
              </w:rPr>
            </w:pPr>
            <w:r w:rsidRPr="00CF3338">
              <w:rPr>
                <w:rFonts w:ascii="Times New Roman" w:hAnsi="Times New Roman" w:cs="Simplified Arabic" w:hint="cs"/>
                <w:rtl/>
              </w:rPr>
              <w:t>1</w:t>
            </w:r>
            <w:r w:rsidRPr="00371AF7">
              <w:rPr>
                <w:rFonts w:ascii="Times New Roman" w:hAnsi="Times New Roman" w:cs="Simplified Arabic" w:hint="cs"/>
                <w:rtl/>
              </w:rPr>
              <w:t>7 مايو/أيار 2024</w:t>
            </w:r>
          </w:p>
        </w:tc>
        <w:tc>
          <w:tcPr>
            <w:tcW w:w="4111" w:type="dxa"/>
          </w:tcPr>
          <w:p w14:paraId="659088D4" w14:textId="16F1459C" w:rsidR="00BE3D76" w:rsidRPr="00371AF7" w:rsidRDefault="00BE3D76" w:rsidP="00BE3D76">
            <w:pPr>
              <w:pStyle w:val="BodyText"/>
              <w:bidi/>
              <w:ind w:firstLine="0"/>
              <w:jc w:val="left"/>
              <w:rPr>
                <w:rFonts w:ascii="Times New Roman" w:hAnsi="Times New Roman" w:cs="Simplified Arabic"/>
              </w:rPr>
            </w:pPr>
            <w:r>
              <w:rPr>
                <w:rFonts w:ascii="Times New Roman" w:hAnsi="Times New Roman" w:cs="Simplified Arabic" w:hint="cs"/>
                <w:i/>
                <w:iCs w:val="0"/>
                <w:rtl/>
              </w:rPr>
              <w:t>المسائل</w:t>
            </w:r>
            <w:r w:rsidRPr="00371AF7">
              <w:rPr>
                <w:rFonts w:ascii="Times New Roman" w:hAnsi="Times New Roman" w:cs="Simplified Arabic"/>
                <w:i/>
                <w:iCs w:val="0"/>
                <w:rtl/>
              </w:rPr>
              <w:t xml:space="preserve"> المعلقة</w:t>
            </w:r>
          </w:p>
        </w:tc>
        <w:tc>
          <w:tcPr>
            <w:tcW w:w="3401" w:type="dxa"/>
          </w:tcPr>
          <w:p w14:paraId="74DE0953" w14:textId="6887A989" w:rsidR="00BE3D76" w:rsidRPr="00371AF7" w:rsidRDefault="00BE3D76" w:rsidP="00BE3D76">
            <w:pPr>
              <w:pStyle w:val="BodyText"/>
              <w:bidi/>
              <w:ind w:firstLine="0"/>
              <w:jc w:val="left"/>
              <w:rPr>
                <w:rFonts w:ascii="Times New Roman" w:hAnsi="Times New Roman" w:cs="Simplified Arabic"/>
              </w:rPr>
            </w:pPr>
            <w:r>
              <w:rPr>
                <w:rFonts w:ascii="Times New Roman" w:hAnsi="Times New Roman" w:cs="Simplified Arabic" w:hint="cs"/>
                <w:i/>
                <w:iCs w:val="0"/>
                <w:rtl/>
              </w:rPr>
              <w:t>المسائل</w:t>
            </w:r>
            <w:r w:rsidRPr="00371AF7">
              <w:rPr>
                <w:rFonts w:ascii="Times New Roman" w:hAnsi="Times New Roman" w:cs="Simplified Arabic"/>
                <w:i/>
                <w:iCs w:val="0"/>
                <w:rtl/>
              </w:rPr>
              <w:t xml:space="preserve"> المعلقة</w:t>
            </w:r>
          </w:p>
        </w:tc>
      </w:tr>
      <w:tr w:rsidR="00BE3D76" w:rsidRPr="00371AF7" w14:paraId="762B0FF5" w14:textId="77777777" w:rsidTr="00F773F3">
        <w:tc>
          <w:tcPr>
            <w:tcW w:w="2366" w:type="dxa"/>
          </w:tcPr>
          <w:p w14:paraId="36E0BFD1" w14:textId="77777777" w:rsidR="00BE3D76" w:rsidRPr="00371AF7" w:rsidRDefault="00BE3D76" w:rsidP="00BE3D76">
            <w:pPr>
              <w:bidi/>
              <w:jc w:val="left"/>
              <w:rPr>
                <w:rFonts w:ascii="Times New Roman" w:hAnsi="Times New Roman" w:cs="Simplified Arabic"/>
                <w:b/>
                <w:bCs/>
                <w:rtl/>
              </w:rPr>
            </w:pPr>
            <w:r w:rsidRPr="00371AF7">
              <w:rPr>
                <w:rFonts w:ascii="Times New Roman" w:hAnsi="Times New Roman" w:cs="Simplified Arabic" w:hint="cs"/>
                <w:b/>
                <w:bCs/>
                <w:rtl/>
              </w:rPr>
              <w:t>السبت</w:t>
            </w:r>
          </w:p>
          <w:p w14:paraId="2BB29072" w14:textId="2D0F168C" w:rsidR="00BE3D76" w:rsidRPr="00371AF7" w:rsidRDefault="00BE3D76" w:rsidP="00BE3D76">
            <w:pPr>
              <w:bidi/>
              <w:jc w:val="left"/>
              <w:rPr>
                <w:rFonts w:ascii="Times New Roman" w:hAnsi="Times New Roman" w:cs="Simplified Arabic"/>
                <w:b/>
                <w:bCs/>
                <w:rtl/>
              </w:rPr>
            </w:pPr>
            <w:r w:rsidRPr="00371AF7">
              <w:rPr>
                <w:rFonts w:ascii="Times New Roman" w:hAnsi="Times New Roman" w:cs="Simplified Arabic" w:hint="cs"/>
                <w:rtl/>
              </w:rPr>
              <w:t xml:space="preserve"> </w:t>
            </w:r>
            <w:r w:rsidRPr="00CF3338">
              <w:rPr>
                <w:rFonts w:ascii="Times New Roman" w:hAnsi="Times New Roman" w:cs="Simplified Arabic" w:hint="cs"/>
                <w:rtl/>
              </w:rPr>
              <w:t>18</w:t>
            </w:r>
            <w:r w:rsidRPr="00371AF7">
              <w:rPr>
                <w:rFonts w:ascii="Times New Roman" w:hAnsi="Times New Roman" w:cs="Simplified Arabic" w:hint="cs"/>
                <w:rtl/>
              </w:rPr>
              <w:t xml:space="preserve"> مايو/أيار 2024</w:t>
            </w:r>
          </w:p>
        </w:tc>
        <w:tc>
          <w:tcPr>
            <w:tcW w:w="4111" w:type="dxa"/>
          </w:tcPr>
          <w:p w14:paraId="7C5C3030" w14:textId="0B559894" w:rsidR="00BE3D76" w:rsidRPr="00371AF7" w:rsidRDefault="00BE3D76" w:rsidP="00BE3D76">
            <w:pPr>
              <w:pStyle w:val="BodyText"/>
              <w:bidi/>
              <w:ind w:firstLine="0"/>
              <w:jc w:val="left"/>
              <w:rPr>
                <w:rFonts w:ascii="Times New Roman" w:hAnsi="Times New Roman" w:cs="Simplified Arabic"/>
                <w:i/>
                <w:iCs w:val="0"/>
                <w:rtl/>
              </w:rPr>
            </w:pPr>
            <w:r>
              <w:rPr>
                <w:rFonts w:ascii="Times New Roman" w:hAnsi="Times New Roman" w:cs="Simplified Arabic" w:hint="cs"/>
                <w:i/>
                <w:iCs w:val="0"/>
                <w:rtl/>
              </w:rPr>
              <w:t>المسائل</w:t>
            </w:r>
            <w:r w:rsidRPr="00371AF7">
              <w:rPr>
                <w:rFonts w:ascii="Times New Roman" w:hAnsi="Times New Roman" w:cs="Simplified Arabic"/>
                <w:i/>
                <w:iCs w:val="0"/>
                <w:rtl/>
              </w:rPr>
              <w:t xml:space="preserve"> المعلقة</w:t>
            </w:r>
          </w:p>
        </w:tc>
        <w:tc>
          <w:tcPr>
            <w:tcW w:w="3401" w:type="dxa"/>
          </w:tcPr>
          <w:p w14:paraId="4C2F9F2E" w14:textId="56C48F58" w:rsidR="00BE3D76" w:rsidRPr="00371AF7" w:rsidRDefault="00BE3D76" w:rsidP="00BE3D76">
            <w:pPr>
              <w:pStyle w:val="BodyText"/>
              <w:bidi/>
              <w:ind w:firstLine="0"/>
              <w:rPr>
                <w:rFonts w:ascii="Times New Roman" w:hAnsi="Times New Roman" w:cs="Simplified Arabic"/>
                <w:i/>
                <w:iCs w:val="0"/>
              </w:rPr>
            </w:pPr>
            <w:r w:rsidRPr="00371AF7">
              <w:rPr>
                <w:rFonts w:ascii="Times New Roman" w:hAnsi="Times New Roman" w:cs="Simplified Arabic"/>
                <w:i/>
                <w:iCs w:val="0"/>
                <w:rtl/>
              </w:rPr>
              <w:t>البند 10</w:t>
            </w:r>
            <w:r w:rsidRPr="00371AF7">
              <w:rPr>
                <w:rFonts w:ascii="Times New Roman" w:hAnsi="Times New Roman" w:cs="Simplified Arabic" w:hint="cs"/>
                <w:i/>
                <w:iCs w:val="0"/>
                <w:rtl/>
              </w:rPr>
              <w:t xml:space="preserve">- </w:t>
            </w:r>
            <w:r>
              <w:rPr>
                <w:rFonts w:ascii="Times New Roman" w:hAnsi="Times New Roman" w:cs="Simplified Arabic" w:hint="cs"/>
                <w:i/>
                <w:iCs w:val="0"/>
                <w:rtl/>
              </w:rPr>
              <w:t>شؤون</w:t>
            </w:r>
            <w:r w:rsidRPr="00371AF7">
              <w:rPr>
                <w:rFonts w:ascii="Times New Roman" w:hAnsi="Times New Roman" w:cs="Simplified Arabic"/>
                <w:i/>
                <w:iCs w:val="0"/>
                <w:rtl/>
              </w:rPr>
              <w:t xml:space="preserve"> أخرى</w:t>
            </w:r>
          </w:p>
          <w:p w14:paraId="59FA8D16" w14:textId="4C571BEC" w:rsidR="00BE3D76" w:rsidRPr="00371AF7" w:rsidRDefault="00BE3D76" w:rsidP="00BE3D76">
            <w:pPr>
              <w:pStyle w:val="BodyText"/>
              <w:bidi/>
              <w:ind w:firstLine="0"/>
              <w:rPr>
                <w:rFonts w:ascii="Times New Roman" w:hAnsi="Times New Roman" w:cs="Simplified Arabic"/>
                <w:i/>
                <w:iCs w:val="0"/>
              </w:rPr>
            </w:pPr>
            <w:r w:rsidRPr="00371AF7">
              <w:rPr>
                <w:rFonts w:ascii="Times New Roman" w:hAnsi="Times New Roman" w:cs="Simplified Arabic"/>
                <w:i/>
                <w:iCs w:val="0"/>
                <w:rtl/>
              </w:rPr>
              <w:t>البند 11</w:t>
            </w:r>
            <w:r w:rsidRPr="00371AF7">
              <w:rPr>
                <w:rFonts w:ascii="Times New Roman" w:hAnsi="Times New Roman" w:cs="Simplified Arabic" w:hint="cs"/>
                <w:i/>
                <w:iCs w:val="0"/>
                <w:rtl/>
              </w:rPr>
              <w:t xml:space="preserve">- </w:t>
            </w:r>
            <w:r w:rsidRPr="00371AF7">
              <w:rPr>
                <w:rFonts w:ascii="Times New Roman" w:hAnsi="Times New Roman" w:cs="Simplified Arabic"/>
                <w:i/>
                <w:iCs w:val="0"/>
                <w:rtl/>
              </w:rPr>
              <w:t>اعتماد التقرير</w:t>
            </w:r>
          </w:p>
          <w:p w14:paraId="77B1AC47" w14:textId="6F040696" w:rsidR="00BE3D76" w:rsidRPr="00371AF7" w:rsidRDefault="00BE3D76" w:rsidP="00BE3D76">
            <w:pPr>
              <w:pStyle w:val="BodyText"/>
              <w:bidi/>
              <w:ind w:firstLine="0"/>
              <w:rPr>
                <w:rFonts w:ascii="Times New Roman" w:hAnsi="Times New Roman" w:cs="Simplified Arabic"/>
              </w:rPr>
            </w:pPr>
            <w:r w:rsidRPr="00371AF7">
              <w:rPr>
                <w:rFonts w:ascii="Times New Roman" w:hAnsi="Times New Roman" w:cs="Simplified Arabic"/>
                <w:i/>
                <w:iCs w:val="0"/>
                <w:rtl/>
              </w:rPr>
              <w:t>البند 12</w:t>
            </w:r>
            <w:r w:rsidRPr="00371AF7">
              <w:rPr>
                <w:rFonts w:ascii="Times New Roman" w:hAnsi="Times New Roman" w:cs="Simplified Arabic" w:hint="cs"/>
                <w:i/>
                <w:iCs w:val="0"/>
                <w:rtl/>
              </w:rPr>
              <w:t xml:space="preserve">- </w:t>
            </w:r>
            <w:r w:rsidRPr="00371AF7">
              <w:rPr>
                <w:rFonts w:ascii="Times New Roman" w:hAnsi="Times New Roman" w:cs="Simplified Arabic"/>
                <w:i/>
                <w:iCs w:val="0"/>
                <w:rtl/>
              </w:rPr>
              <w:t>اختتام الاجتماع</w:t>
            </w:r>
          </w:p>
        </w:tc>
      </w:tr>
    </w:tbl>
    <w:p w14:paraId="50DEF17A" w14:textId="77777777" w:rsidR="006F24DA" w:rsidRPr="00371AF7" w:rsidRDefault="006F24DA" w:rsidP="006F24DA">
      <w:pPr>
        <w:bidi/>
        <w:spacing w:after="120" w:line="216" w:lineRule="auto"/>
        <w:rPr>
          <w:rFonts w:cs="Simplified Arabic"/>
        </w:rPr>
      </w:pPr>
    </w:p>
    <w:p w14:paraId="5E458D33" w14:textId="1AE4D88E" w:rsidR="00EB62FF" w:rsidRPr="00371AF7" w:rsidRDefault="00EB62FF">
      <w:pPr>
        <w:jc w:val="left"/>
        <w:rPr>
          <w:rFonts w:cs="Simplified Arabic"/>
          <w:rtl/>
          <w:lang w:val="en-US"/>
        </w:rPr>
      </w:pPr>
      <w:r w:rsidRPr="00371AF7">
        <w:rPr>
          <w:rFonts w:cs="Simplified Arabic"/>
          <w:rtl/>
          <w:lang w:val="en-US"/>
        </w:rPr>
        <w:br w:type="page"/>
      </w:r>
    </w:p>
    <w:p w14:paraId="585479BB" w14:textId="221D9689" w:rsidR="006F24DA" w:rsidRPr="00371AF7" w:rsidRDefault="00EB62FF" w:rsidP="006F24DA">
      <w:pPr>
        <w:bidi/>
        <w:spacing w:after="120" w:line="216" w:lineRule="auto"/>
        <w:rPr>
          <w:rFonts w:cs="Simplified Arabic"/>
          <w:b/>
          <w:bCs/>
          <w:sz w:val="24"/>
          <w:szCs w:val="28"/>
          <w:rtl/>
          <w:lang w:val="en-US"/>
        </w:rPr>
      </w:pPr>
      <w:r w:rsidRPr="00371AF7">
        <w:rPr>
          <w:rFonts w:cs="Simplified Arabic" w:hint="cs"/>
          <w:b/>
          <w:bCs/>
          <w:sz w:val="24"/>
          <w:szCs w:val="28"/>
          <w:rtl/>
          <w:lang w:val="en-US"/>
        </w:rPr>
        <w:lastRenderedPageBreak/>
        <w:t>المرفق</w:t>
      </w:r>
      <w:r w:rsidR="00FC267A" w:rsidRPr="00371AF7">
        <w:rPr>
          <w:rFonts w:cs="Simplified Arabic" w:hint="cs"/>
          <w:b/>
          <w:bCs/>
          <w:sz w:val="24"/>
          <w:szCs w:val="28"/>
          <w:rtl/>
          <w:lang w:val="en-US"/>
        </w:rPr>
        <w:t xml:space="preserve"> </w:t>
      </w:r>
      <w:r w:rsidRPr="00371AF7">
        <w:rPr>
          <w:rFonts w:cs="Simplified Arabic" w:hint="cs"/>
          <w:b/>
          <w:bCs/>
          <w:sz w:val="24"/>
          <w:szCs w:val="28"/>
          <w:rtl/>
          <w:lang w:val="en-US"/>
        </w:rPr>
        <w:t>الثاني</w:t>
      </w:r>
    </w:p>
    <w:p w14:paraId="34C192A7" w14:textId="7773C7E9" w:rsidR="00EB62FF" w:rsidRPr="00371AF7" w:rsidRDefault="00EB62FF" w:rsidP="003306B9">
      <w:pPr>
        <w:bidi/>
        <w:spacing w:after="120" w:line="216" w:lineRule="auto"/>
        <w:ind w:left="571"/>
        <w:rPr>
          <w:rFonts w:cs="Simplified Arabic"/>
          <w:b/>
          <w:bCs/>
          <w:sz w:val="24"/>
          <w:szCs w:val="28"/>
          <w:rtl/>
          <w:lang w:val="en-US"/>
        </w:rPr>
      </w:pPr>
      <w:r w:rsidRPr="00371AF7">
        <w:rPr>
          <w:rFonts w:cs="Simplified Arabic"/>
          <w:b/>
          <w:bCs/>
          <w:sz w:val="24"/>
          <w:szCs w:val="28"/>
          <w:rtl/>
          <w:lang w:val="en-US"/>
        </w:rPr>
        <w:t>قائمة</w:t>
      </w:r>
      <w:r w:rsidR="00FC267A" w:rsidRPr="00371AF7">
        <w:rPr>
          <w:rFonts w:cs="Simplified Arabic"/>
          <w:b/>
          <w:bCs/>
          <w:sz w:val="24"/>
          <w:szCs w:val="28"/>
          <w:rtl/>
          <w:lang w:val="en-US"/>
        </w:rPr>
        <w:t xml:space="preserve"> </w:t>
      </w:r>
      <w:r w:rsidR="006D57F6" w:rsidRPr="00371AF7">
        <w:rPr>
          <w:rFonts w:cs="Simplified Arabic" w:hint="cs"/>
          <w:b/>
          <w:bCs/>
          <w:sz w:val="24"/>
          <w:szCs w:val="28"/>
          <w:rtl/>
          <w:lang w:val="en-US"/>
        </w:rPr>
        <w:t>وثائق</w:t>
      </w:r>
      <w:r w:rsidR="00AB3DEA">
        <w:rPr>
          <w:rFonts w:cs="Simplified Arabic" w:hint="cs"/>
          <w:b/>
          <w:bCs/>
          <w:sz w:val="24"/>
          <w:szCs w:val="28"/>
          <w:rtl/>
          <w:lang w:val="en-US"/>
        </w:rPr>
        <w:t xml:space="preserve"> العمل</w:t>
      </w:r>
    </w:p>
    <w:tbl>
      <w:tblPr>
        <w:tblStyle w:val="TableGrid"/>
        <w:bidiVisual/>
        <w:tblW w:w="9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4557"/>
        <w:gridCol w:w="1547"/>
      </w:tblGrid>
      <w:tr w:rsidR="007C5E4F" w:rsidRPr="00371AF7" w14:paraId="46F377C9" w14:textId="77777777" w:rsidTr="00BE3D76">
        <w:tc>
          <w:tcPr>
            <w:tcW w:w="3448" w:type="dxa"/>
            <w:vAlign w:val="center"/>
          </w:tcPr>
          <w:p w14:paraId="79CB86F2" w14:textId="648237A5" w:rsidR="007C5E4F" w:rsidRPr="00371AF7" w:rsidRDefault="007C5E4F" w:rsidP="007C5E4F">
            <w:pPr>
              <w:bidi/>
              <w:rPr>
                <w:rFonts w:ascii="Times New Roman" w:hAnsi="Times New Roman" w:cs="Simplified Arabic"/>
                <w:b/>
                <w:szCs w:val="22"/>
                <w:rtl/>
                <w:lang w:val="en-US"/>
              </w:rPr>
            </w:pPr>
            <w:r w:rsidRPr="00371AF7">
              <w:rPr>
                <w:rFonts w:ascii="Times New Roman" w:hAnsi="Times New Roman" w:cs="Simplified Arabic"/>
                <w:b/>
                <w:i/>
                <w:iCs/>
                <w:snapToGrid w:val="0"/>
                <w:kern w:val="22"/>
                <w:szCs w:val="22"/>
                <w:rtl/>
              </w:rPr>
              <w:t>الرمز</w:t>
            </w:r>
          </w:p>
        </w:tc>
        <w:tc>
          <w:tcPr>
            <w:tcW w:w="4557" w:type="dxa"/>
          </w:tcPr>
          <w:p w14:paraId="63F27E4C" w14:textId="77777777" w:rsidR="007C5E4F" w:rsidRPr="00371AF7" w:rsidRDefault="007C5E4F" w:rsidP="007C5E4F">
            <w:pPr>
              <w:bidi/>
              <w:rPr>
                <w:rFonts w:ascii="Times New Roman" w:hAnsi="Times New Roman" w:cs="Simplified Arabic"/>
                <w:i/>
                <w:iCs/>
                <w:szCs w:val="22"/>
                <w:rtl/>
              </w:rPr>
            </w:pPr>
          </w:p>
          <w:p w14:paraId="4ECA0603" w14:textId="37557190" w:rsidR="007C5E4F" w:rsidRPr="00371AF7" w:rsidRDefault="007C5E4F" w:rsidP="007C5E4F">
            <w:pPr>
              <w:bidi/>
              <w:rPr>
                <w:rFonts w:ascii="Times New Roman" w:hAnsi="Times New Roman" w:cs="Simplified Arabic"/>
                <w:i/>
                <w:iCs/>
                <w:szCs w:val="22"/>
                <w:rtl/>
              </w:rPr>
            </w:pPr>
            <w:r w:rsidRPr="00371AF7">
              <w:rPr>
                <w:rFonts w:ascii="Times New Roman" w:hAnsi="Times New Roman" w:cs="Simplified Arabic" w:hint="cs"/>
                <w:i/>
                <w:iCs/>
                <w:szCs w:val="22"/>
                <w:rtl/>
              </w:rPr>
              <w:t>العنوان</w:t>
            </w:r>
          </w:p>
          <w:p w14:paraId="4B2D489E" w14:textId="58117592" w:rsidR="007C5E4F" w:rsidRPr="00371AF7" w:rsidRDefault="007C5E4F" w:rsidP="007C5E4F">
            <w:pPr>
              <w:bidi/>
              <w:rPr>
                <w:rFonts w:ascii="Times New Roman" w:hAnsi="Times New Roman" w:cs="Simplified Arabic"/>
                <w:i/>
                <w:iCs/>
                <w:szCs w:val="22"/>
                <w:rtl/>
                <w:lang w:val="en-US"/>
              </w:rPr>
            </w:pPr>
          </w:p>
        </w:tc>
        <w:tc>
          <w:tcPr>
            <w:tcW w:w="1547" w:type="dxa"/>
            <w:vAlign w:val="center"/>
          </w:tcPr>
          <w:p w14:paraId="315365F4" w14:textId="00E45E79" w:rsidR="007C5E4F" w:rsidRPr="00371AF7" w:rsidRDefault="007C5E4F" w:rsidP="007C5E4F">
            <w:pPr>
              <w:bidi/>
              <w:jc w:val="center"/>
              <w:rPr>
                <w:rFonts w:ascii="Times New Roman" w:hAnsi="Times New Roman" w:cs="Simplified Arabic"/>
                <w:b/>
                <w:szCs w:val="22"/>
                <w:rtl/>
                <w:lang w:val="en-US"/>
              </w:rPr>
            </w:pPr>
            <w:r w:rsidRPr="00371AF7">
              <w:rPr>
                <w:rFonts w:ascii="Times New Roman" w:hAnsi="Times New Roman" w:cs="Simplified Arabic"/>
                <w:b/>
                <w:i/>
                <w:iCs/>
                <w:snapToGrid w:val="0"/>
                <w:kern w:val="22"/>
                <w:szCs w:val="22"/>
                <w:rtl/>
              </w:rPr>
              <w:t>بند</w:t>
            </w:r>
            <w:r w:rsidR="00FC267A" w:rsidRPr="00371AF7">
              <w:rPr>
                <w:rFonts w:ascii="Times New Roman" w:hAnsi="Times New Roman" w:cs="Simplified Arabic"/>
                <w:b/>
                <w:i/>
                <w:iCs/>
                <w:snapToGrid w:val="0"/>
                <w:kern w:val="22"/>
                <w:szCs w:val="22"/>
                <w:rtl/>
              </w:rPr>
              <w:t xml:space="preserve"> </w:t>
            </w:r>
            <w:r w:rsidRPr="00371AF7">
              <w:rPr>
                <w:rFonts w:ascii="Times New Roman" w:hAnsi="Times New Roman" w:cs="Simplified Arabic"/>
                <w:b/>
                <w:i/>
                <w:iCs/>
                <w:snapToGrid w:val="0"/>
                <w:kern w:val="22"/>
                <w:szCs w:val="22"/>
                <w:rtl/>
              </w:rPr>
              <w:t>جدول</w:t>
            </w:r>
            <w:r w:rsidR="00FC267A" w:rsidRPr="00371AF7">
              <w:rPr>
                <w:rFonts w:ascii="Times New Roman" w:hAnsi="Times New Roman" w:cs="Simplified Arabic"/>
                <w:b/>
                <w:i/>
                <w:iCs/>
                <w:snapToGrid w:val="0"/>
                <w:kern w:val="22"/>
                <w:szCs w:val="22"/>
                <w:rtl/>
              </w:rPr>
              <w:t xml:space="preserve"> </w:t>
            </w:r>
            <w:r w:rsidRPr="00371AF7">
              <w:rPr>
                <w:rFonts w:ascii="Times New Roman" w:hAnsi="Times New Roman" w:cs="Simplified Arabic"/>
                <w:b/>
                <w:i/>
                <w:iCs/>
                <w:snapToGrid w:val="0"/>
                <w:kern w:val="22"/>
                <w:szCs w:val="22"/>
                <w:rtl/>
              </w:rPr>
              <w:t>الأعمال</w:t>
            </w:r>
          </w:p>
        </w:tc>
      </w:tr>
      <w:tr w:rsidR="007C5E4F" w:rsidRPr="00371AF7" w14:paraId="1C48075C" w14:textId="77777777" w:rsidTr="00BE3D76">
        <w:tc>
          <w:tcPr>
            <w:tcW w:w="3448" w:type="dxa"/>
          </w:tcPr>
          <w:p w14:paraId="2636F856" w14:textId="02EE65C7" w:rsidR="007C5E4F" w:rsidRPr="00371AF7" w:rsidRDefault="00FF79EC" w:rsidP="007C5E4F">
            <w:pPr>
              <w:bidi/>
              <w:rPr>
                <w:rFonts w:ascii="Times New Roman" w:hAnsi="Times New Roman" w:cs="Simplified Arabic"/>
                <w:szCs w:val="22"/>
                <w:rtl/>
                <w:lang w:val="en-US"/>
              </w:rPr>
            </w:pPr>
            <w:r w:rsidRPr="00371AF7">
              <w:rPr>
                <w:rFonts w:ascii="Times New Roman" w:hAnsi="Times New Roman" w:cs="Simplified Arabic"/>
                <w:snapToGrid w:val="0"/>
                <w:kern w:val="22"/>
                <w:szCs w:val="22"/>
              </w:rPr>
              <w:t>CBD/SBSTTA/26/1</w:t>
            </w:r>
          </w:p>
        </w:tc>
        <w:tc>
          <w:tcPr>
            <w:tcW w:w="4557" w:type="dxa"/>
          </w:tcPr>
          <w:p w14:paraId="05472540" w14:textId="6A1B7669" w:rsidR="007C5E4F" w:rsidRPr="00371AF7" w:rsidRDefault="007C5E4F" w:rsidP="007C5E4F">
            <w:pPr>
              <w:bidi/>
              <w:rPr>
                <w:rFonts w:ascii="Times New Roman" w:hAnsi="Times New Roman" w:cs="Simplified Arabic"/>
                <w:szCs w:val="22"/>
                <w:rtl/>
                <w:lang w:val="en-US"/>
              </w:rPr>
            </w:pPr>
            <w:r w:rsidRPr="00371AF7">
              <w:rPr>
                <w:rFonts w:ascii="Times New Roman" w:hAnsi="Times New Roman" w:cs="Simplified Arabic"/>
                <w:szCs w:val="22"/>
                <w:rtl/>
              </w:rPr>
              <w:t>جدول</w:t>
            </w:r>
            <w:r w:rsidR="00FC267A" w:rsidRPr="00371AF7">
              <w:rPr>
                <w:rFonts w:ascii="Times New Roman" w:hAnsi="Times New Roman" w:cs="Simplified Arabic"/>
                <w:szCs w:val="22"/>
                <w:rtl/>
              </w:rPr>
              <w:t xml:space="preserve"> </w:t>
            </w:r>
            <w:r w:rsidRPr="00371AF7">
              <w:rPr>
                <w:rFonts w:ascii="Times New Roman" w:hAnsi="Times New Roman" w:cs="Simplified Arabic"/>
                <w:szCs w:val="22"/>
                <w:rtl/>
              </w:rPr>
              <w:t>الأعمال</w:t>
            </w:r>
            <w:r w:rsidR="00FC267A" w:rsidRPr="00371AF7">
              <w:rPr>
                <w:rFonts w:ascii="Times New Roman" w:hAnsi="Times New Roman" w:cs="Simplified Arabic"/>
                <w:szCs w:val="22"/>
                <w:rtl/>
              </w:rPr>
              <w:t xml:space="preserve"> </w:t>
            </w:r>
            <w:r w:rsidRPr="00371AF7">
              <w:rPr>
                <w:rFonts w:ascii="Times New Roman" w:hAnsi="Times New Roman" w:cs="Simplified Arabic"/>
                <w:szCs w:val="22"/>
                <w:rtl/>
              </w:rPr>
              <w:t>المؤقت</w:t>
            </w:r>
          </w:p>
        </w:tc>
        <w:tc>
          <w:tcPr>
            <w:tcW w:w="1547" w:type="dxa"/>
          </w:tcPr>
          <w:p w14:paraId="79DCC3B7" w14:textId="77A2FF7C" w:rsidR="007C5E4F" w:rsidRPr="00371AF7" w:rsidRDefault="00F773F3" w:rsidP="006D57F6">
            <w:pPr>
              <w:bidi/>
              <w:ind w:left="307"/>
              <w:jc w:val="left"/>
              <w:rPr>
                <w:rFonts w:ascii="Times New Roman" w:hAnsi="Times New Roman" w:cs="Simplified Arabic"/>
                <w:b/>
                <w:bCs/>
                <w:szCs w:val="22"/>
                <w:rtl/>
                <w:lang w:val="en-US"/>
              </w:rPr>
            </w:pPr>
            <w:r w:rsidRPr="00371AF7">
              <w:rPr>
                <w:rFonts w:ascii="Times New Roman" w:hAnsi="Times New Roman" w:cs="Simplified Arabic" w:hint="cs"/>
                <w:snapToGrid w:val="0"/>
                <w:kern w:val="22"/>
                <w:szCs w:val="22"/>
                <w:rtl/>
              </w:rPr>
              <w:t>2</w:t>
            </w:r>
          </w:p>
        </w:tc>
      </w:tr>
      <w:tr w:rsidR="007C5E4F" w:rsidRPr="00371AF7" w14:paraId="3ED79A99" w14:textId="77777777" w:rsidTr="00BE3D76">
        <w:tc>
          <w:tcPr>
            <w:tcW w:w="3448" w:type="dxa"/>
          </w:tcPr>
          <w:p w14:paraId="63707B88" w14:textId="00CF1053" w:rsidR="007C5E4F" w:rsidRPr="00371AF7" w:rsidRDefault="00FF79EC" w:rsidP="007C5E4F">
            <w:pPr>
              <w:bidi/>
              <w:rPr>
                <w:rFonts w:ascii="Times New Roman" w:hAnsi="Times New Roman" w:cs="Simplified Arabic"/>
                <w:szCs w:val="22"/>
                <w:rtl/>
                <w:lang w:val="en-US"/>
              </w:rPr>
            </w:pPr>
            <w:r w:rsidRPr="00371AF7">
              <w:rPr>
                <w:rFonts w:ascii="Times New Roman" w:hAnsi="Times New Roman" w:cs="Simplified Arabic"/>
                <w:snapToGrid w:val="0"/>
                <w:kern w:val="22"/>
                <w:szCs w:val="22"/>
              </w:rPr>
              <w:t>CBD/SBSTTA/26/1/Add.1</w:t>
            </w:r>
          </w:p>
        </w:tc>
        <w:tc>
          <w:tcPr>
            <w:tcW w:w="4557" w:type="dxa"/>
          </w:tcPr>
          <w:p w14:paraId="124F1C5B" w14:textId="2F160563" w:rsidR="007C5E4F" w:rsidRPr="00371AF7" w:rsidRDefault="00DF129E" w:rsidP="007C5E4F">
            <w:pPr>
              <w:bidi/>
              <w:rPr>
                <w:rFonts w:ascii="Times New Roman" w:hAnsi="Times New Roman" w:cs="Simplified Arabic"/>
                <w:szCs w:val="22"/>
                <w:rtl/>
                <w:lang w:val="en-US"/>
              </w:rPr>
            </w:pPr>
            <w:r w:rsidRPr="00371AF7">
              <w:rPr>
                <w:rFonts w:ascii="Times New Roman" w:hAnsi="Times New Roman" w:cs="Simplified Arabic"/>
                <w:szCs w:val="22"/>
                <w:rtl/>
              </w:rPr>
              <w:t>جدول الأعمال المؤقت المشروح</w:t>
            </w:r>
          </w:p>
        </w:tc>
        <w:tc>
          <w:tcPr>
            <w:tcW w:w="1547" w:type="dxa"/>
          </w:tcPr>
          <w:p w14:paraId="1C420F54" w14:textId="0F2E43F9" w:rsidR="007C5E4F" w:rsidRPr="00371AF7" w:rsidRDefault="00F773F3" w:rsidP="006D57F6">
            <w:pPr>
              <w:bidi/>
              <w:ind w:left="307"/>
              <w:jc w:val="left"/>
              <w:rPr>
                <w:rFonts w:ascii="Times New Roman" w:hAnsi="Times New Roman" w:cs="Simplified Arabic"/>
                <w:b/>
                <w:bCs/>
                <w:szCs w:val="22"/>
                <w:rtl/>
                <w:lang w:val="en-US"/>
              </w:rPr>
            </w:pPr>
            <w:r w:rsidRPr="00371AF7">
              <w:rPr>
                <w:rFonts w:ascii="Times New Roman" w:hAnsi="Times New Roman" w:cs="Simplified Arabic" w:hint="cs"/>
                <w:snapToGrid w:val="0"/>
                <w:kern w:val="22"/>
                <w:szCs w:val="22"/>
                <w:rtl/>
              </w:rPr>
              <w:t>2</w:t>
            </w:r>
          </w:p>
        </w:tc>
      </w:tr>
      <w:tr w:rsidR="00DF129E" w:rsidRPr="00371AF7" w14:paraId="1FD7C3E4" w14:textId="77777777" w:rsidTr="00BE3D76">
        <w:tc>
          <w:tcPr>
            <w:tcW w:w="3448" w:type="dxa"/>
          </w:tcPr>
          <w:p w14:paraId="4BE9F7F1" w14:textId="60B021E7" w:rsidR="00DF129E" w:rsidRPr="00371AF7" w:rsidRDefault="00DF129E" w:rsidP="00DF129E">
            <w:pPr>
              <w:bidi/>
              <w:rPr>
                <w:rFonts w:ascii="Times New Roman" w:hAnsi="Times New Roman" w:cs="Simplified Arabic"/>
                <w:szCs w:val="22"/>
                <w:rtl/>
                <w:lang w:val="en-US"/>
              </w:rPr>
            </w:pPr>
            <w:r w:rsidRPr="00371AF7">
              <w:rPr>
                <w:rFonts w:ascii="Times New Roman" w:hAnsi="Times New Roman" w:cs="Simplified Arabic"/>
                <w:snapToGrid w:val="0"/>
                <w:kern w:val="22"/>
                <w:szCs w:val="22"/>
              </w:rPr>
              <w:t>CBD/SBSTTA/26/2</w:t>
            </w:r>
          </w:p>
        </w:tc>
        <w:tc>
          <w:tcPr>
            <w:tcW w:w="4557" w:type="dxa"/>
          </w:tcPr>
          <w:p w14:paraId="7052B6F2" w14:textId="601174E8" w:rsidR="00DF129E" w:rsidRPr="00371AF7" w:rsidRDefault="00DF129E" w:rsidP="00DF129E">
            <w:pPr>
              <w:bidi/>
              <w:rPr>
                <w:rFonts w:ascii="Times New Roman" w:hAnsi="Times New Roman" w:cs="Simplified Arabic"/>
                <w:szCs w:val="22"/>
                <w:rtl/>
                <w:lang w:val="en-US"/>
              </w:rPr>
            </w:pPr>
            <w:r w:rsidRPr="00371AF7">
              <w:rPr>
                <w:rFonts w:ascii="Times New Roman" w:hAnsi="Times New Roman" w:cs="Simplified Arabic"/>
                <w:szCs w:val="22"/>
                <w:rtl/>
              </w:rPr>
              <w:t>إطار الرصد لإطار كونمينغ-مونتريال العالمي للتنوع البيولوجي</w:t>
            </w:r>
          </w:p>
        </w:tc>
        <w:tc>
          <w:tcPr>
            <w:tcW w:w="1547" w:type="dxa"/>
          </w:tcPr>
          <w:p w14:paraId="5D56A958" w14:textId="18BEC7E4" w:rsidR="00DF129E" w:rsidRPr="00371AF7" w:rsidRDefault="00DF129E" w:rsidP="00DF129E">
            <w:pPr>
              <w:bidi/>
              <w:ind w:left="307"/>
              <w:jc w:val="left"/>
              <w:rPr>
                <w:rFonts w:ascii="Times New Roman" w:hAnsi="Times New Roman" w:cs="Simplified Arabic"/>
                <w:b/>
                <w:bCs/>
                <w:szCs w:val="22"/>
                <w:rtl/>
                <w:lang w:val="en-US"/>
              </w:rPr>
            </w:pPr>
            <w:r w:rsidRPr="00371AF7">
              <w:rPr>
                <w:rFonts w:ascii="Times New Roman" w:hAnsi="Times New Roman" w:cs="Simplified Arabic" w:hint="cs"/>
                <w:snapToGrid w:val="0"/>
                <w:kern w:val="22"/>
                <w:szCs w:val="22"/>
                <w:rtl/>
              </w:rPr>
              <w:t xml:space="preserve">3 </w:t>
            </w:r>
          </w:p>
        </w:tc>
      </w:tr>
      <w:tr w:rsidR="00DF129E" w:rsidRPr="00371AF7" w14:paraId="3552AFB6" w14:textId="77777777" w:rsidTr="00BE3D76">
        <w:tc>
          <w:tcPr>
            <w:tcW w:w="3448" w:type="dxa"/>
          </w:tcPr>
          <w:p w14:paraId="5F35FCA7" w14:textId="2BFA5D83" w:rsidR="00DF129E" w:rsidRPr="00371AF7" w:rsidRDefault="00DF129E" w:rsidP="00DF129E">
            <w:pPr>
              <w:bidi/>
              <w:rPr>
                <w:rFonts w:ascii="Times New Roman" w:hAnsi="Times New Roman" w:cs="Simplified Arabic"/>
                <w:szCs w:val="22"/>
                <w:rtl/>
                <w:lang w:val="en-US"/>
              </w:rPr>
            </w:pPr>
            <w:r w:rsidRPr="00371AF7">
              <w:rPr>
                <w:rFonts w:ascii="Times New Roman" w:hAnsi="Times New Roman" w:cs="Simplified Arabic"/>
                <w:snapToGrid w:val="0"/>
                <w:kern w:val="22"/>
                <w:szCs w:val="22"/>
              </w:rPr>
              <w:t>CBD/SBSTTA/26/3</w:t>
            </w:r>
          </w:p>
        </w:tc>
        <w:tc>
          <w:tcPr>
            <w:tcW w:w="4557" w:type="dxa"/>
          </w:tcPr>
          <w:p w14:paraId="3382CA96" w14:textId="3EE22E1A" w:rsidR="00DF129E" w:rsidRPr="00371AF7" w:rsidRDefault="00DF129E" w:rsidP="00DF129E">
            <w:pPr>
              <w:bidi/>
              <w:rPr>
                <w:rFonts w:ascii="Times New Roman" w:hAnsi="Times New Roman" w:cs="Simplified Arabic"/>
                <w:szCs w:val="22"/>
                <w:rtl/>
                <w:lang w:val="en-US"/>
              </w:rPr>
            </w:pPr>
            <w:r w:rsidRPr="00371AF7">
              <w:rPr>
                <w:rFonts w:ascii="Times New Roman" w:hAnsi="Times New Roman" w:cs="Simplified Arabic"/>
                <w:szCs w:val="22"/>
                <w:rtl/>
              </w:rPr>
              <w:t>الاحتياجات العلمية والتقنية لدعم تنفيذ إطار كونمينغ-مونتريال العالمي للتنوع البيولوجي</w:t>
            </w:r>
          </w:p>
        </w:tc>
        <w:tc>
          <w:tcPr>
            <w:tcW w:w="1547" w:type="dxa"/>
          </w:tcPr>
          <w:p w14:paraId="2F2805F2" w14:textId="060F682D" w:rsidR="00DF129E" w:rsidRPr="00371AF7" w:rsidRDefault="00DF129E" w:rsidP="00DF129E">
            <w:pPr>
              <w:bidi/>
              <w:ind w:left="307"/>
              <w:jc w:val="left"/>
              <w:rPr>
                <w:rFonts w:ascii="Times New Roman" w:hAnsi="Times New Roman" w:cs="Simplified Arabic"/>
                <w:b/>
                <w:bCs/>
                <w:szCs w:val="22"/>
                <w:rtl/>
                <w:lang w:val="en-US"/>
              </w:rPr>
            </w:pPr>
            <w:r w:rsidRPr="00371AF7">
              <w:rPr>
                <w:rFonts w:ascii="Times New Roman" w:hAnsi="Times New Roman" w:cs="Simplified Arabic" w:hint="cs"/>
                <w:snapToGrid w:val="0"/>
                <w:kern w:val="22"/>
                <w:szCs w:val="22"/>
                <w:rtl/>
              </w:rPr>
              <w:t>4</w:t>
            </w:r>
          </w:p>
        </w:tc>
      </w:tr>
      <w:tr w:rsidR="00DF129E" w:rsidRPr="00371AF7" w14:paraId="53FFF4F7" w14:textId="77777777" w:rsidTr="00BE3D76">
        <w:tc>
          <w:tcPr>
            <w:tcW w:w="3448" w:type="dxa"/>
          </w:tcPr>
          <w:p w14:paraId="3C7C9041" w14:textId="7A94AF85" w:rsidR="00DF129E" w:rsidRPr="00371AF7" w:rsidRDefault="00DF129E" w:rsidP="00DF129E">
            <w:pPr>
              <w:bidi/>
              <w:rPr>
                <w:rFonts w:ascii="Times New Roman" w:hAnsi="Times New Roman" w:cs="Simplified Arabic"/>
                <w:szCs w:val="22"/>
                <w:rtl/>
                <w:lang w:val="en-US"/>
              </w:rPr>
            </w:pPr>
            <w:r w:rsidRPr="00371AF7">
              <w:rPr>
                <w:rFonts w:ascii="Times New Roman" w:hAnsi="Times New Roman" w:cs="Simplified Arabic"/>
                <w:snapToGrid w:val="0"/>
                <w:kern w:val="22"/>
                <w:szCs w:val="22"/>
              </w:rPr>
              <w:t>CBD/SBSTTA/26/4</w:t>
            </w:r>
          </w:p>
        </w:tc>
        <w:tc>
          <w:tcPr>
            <w:tcW w:w="4557" w:type="dxa"/>
          </w:tcPr>
          <w:p w14:paraId="402BA22C" w14:textId="4600F40B" w:rsidR="00DF129E" w:rsidRPr="00371AF7" w:rsidRDefault="00D05AFF" w:rsidP="00DF129E">
            <w:pPr>
              <w:bidi/>
              <w:rPr>
                <w:rFonts w:ascii="Times New Roman" w:hAnsi="Times New Roman" w:cs="Simplified Arabic"/>
                <w:szCs w:val="22"/>
                <w:rtl/>
                <w:lang w:val="en-US"/>
              </w:rPr>
            </w:pPr>
            <w:r w:rsidRPr="00371AF7">
              <w:rPr>
                <w:rFonts w:ascii="Times New Roman" w:hAnsi="Times New Roman" w:cs="Simplified Arabic"/>
                <w:szCs w:val="22"/>
                <w:rtl/>
              </w:rPr>
              <w:t>البيولوجيا</w:t>
            </w:r>
            <w:r w:rsidR="00DF129E" w:rsidRPr="00371AF7">
              <w:rPr>
                <w:rFonts w:ascii="Times New Roman" w:hAnsi="Times New Roman" w:cs="Simplified Arabic"/>
                <w:szCs w:val="22"/>
                <w:rtl/>
              </w:rPr>
              <w:t xml:space="preserve"> </w:t>
            </w:r>
            <w:r w:rsidRPr="00371AF7">
              <w:rPr>
                <w:rFonts w:ascii="Times New Roman" w:hAnsi="Times New Roman" w:cs="Simplified Arabic"/>
                <w:szCs w:val="22"/>
                <w:rtl/>
              </w:rPr>
              <w:t>التركيبية</w:t>
            </w:r>
          </w:p>
        </w:tc>
        <w:tc>
          <w:tcPr>
            <w:tcW w:w="1547" w:type="dxa"/>
          </w:tcPr>
          <w:p w14:paraId="116F6AAE" w14:textId="6C815279" w:rsidR="00DF129E" w:rsidRPr="00371AF7" w:rsidRDefault="00DF129E" w:rsidP="00DF129E">
            <w:pPr>
              <w:bidi/>
              <w:ind w:left="307"/>
              <w:jc w:val="left"/>
              <w:rPr>
                <w:rFonts w:ascii="Times New Roman" w:hAnsi="Times New Roman" w:cs="Simplified Arabic"/>
                <w:b/>
                <w:bCs/>
                <w:szCs w:val="22"/>
                <w:rtl/>
                <w:lang w:val="en-US"/>
              </w:rPr>
            </w:pPr>
            <w:r w:rsidRPr="00371AF7">
              <w:rPr>
                <w:rFonts w:ascii="Times New Roman" w:hAnsi="Times New Roman" w:cs="Simplified Arabic" w:hint="cs"/>
                <w:snapToGrid w:val="0"/>
                <w:kern w:val="22"/>
                <w:szCs w:val="22"/>
                <w:rtl/>
              </w:rPr>
              <w:t>5</w:t>
            </w:r>
          </w:p>
        </w:tc>
      </w:tr>
      <w:tr w:rsidR="00DF129E" w:rsidRPr="00371AF7" w14:paraId="238827BB" w14:textId="77777777" w:rsidTr="00BE3D76">
        <w:tc>
          <w:tcPr>
            <w:tcW w:w="3448" w:type="dxa"/>
          </w:tcPr>
          <w:p w14:paraId="307E22F4" w14:textId="3845EF15" w:rsidR="00DF129E" w:rsidRPr="00371AF7" w:rsidRDefault="00DF129E" w:rsidP="00DF129E">
            <w:pPr>
              <w:bidi/>
              <w:rPr>
                <w:rFonts w:ascii="Times New Roman" w:hAnsi="Times New Roman" w:cs="Simplified Arabic"/>
                <w:szCs w:val="22"/>
                <w:rtl/>
                <w:lang w:val="en-US"/>
              </w:rPr>
            </w:pPr>
            <w:r w:rsidRPr="00371AF7">
              <w:rPr>
                <w:rFonts w:ascii="Times New Roman" w:hAnsi="Times New Roman" w:cs="Simplified Arabic"/>
                <w:snapToGrid w:val="0"/>
                <w:kern w:val="22"/>
                <w:szCs w:val="22"/>
              </w:rPr>
              <w:t>CBD/SBSTTA/26/5</w:t>
            </w:r>
          </w:p>
        </w:tc>
        <w:tc>
          <w:tcPr>
            <w:tcW w:w="4557" w:type="dxa"/>
          </w:tcPr>
          <w:p w14:paraId="1D658911" w14:textId="6DF1CDAC" w:rsidR="00DF129E" w:rsidRPr="00371AF7" w:rsidRDefault="00DF129E" w:rsidP="00DF129E">
            <w:pPr>
              <w:bidi/>
              <w:rPr>
                <w:rFonts w:ascii="Times New Roman" w:hAnsi="Times New Roman" w:cs="Simplified Arabic"/>
                <w:szCs w:val="22"/>
                <w:rtl/>
                <w:lang w:val="en-US"/>
              </w:rPr>
            </w:pPr>
            <w:r w:rsidRPr="00371AF7">
              <w:rPr>
                <w:rFonts w:ascii="Times New Roman" w:hAnsi="Times New Roman" w:cs="Simplified Arabic"/>
                <w:szCs w:val="22"/>
                <w:rtl/>
              </w:rPr>
              <w:t>تقييم المخاطر وإدارة المخاطر</w:t>
            </w:r>
          </w:p>
        </w:tc>
        <w:tc>
          <w:tcPr>
            <w:tcW w:w="1547" w:type="dxa"/>
          </w:tcPr>
          <w:p w14:paraId="4160397B" w14:textId="706C1F8A" w:rsidR="00DF129E" w:rsidRPr="00371AF7" w:rsidRDefault="00DF129E" w:rsidP="00DF129E">
            <w:pPr>
              <w:bidi/>
              <w:ind w:left="307"/>
              <w:jc w:val="left"/>
              <w:rPr>
                <w:rFonts w:ascii="Times New Roman" w:hAnsi="Times New Roman" w:cs="Simplified Arabic"/>
                <w:b/>
                <w:bCs/>
                <w:szCs w:val="22"/>
                <w:rtl/>
                <w:lang w:val="en-US"/>
              </w:rPr>
            </w:pPr>
            <w:r w:rsidRPr="00371AF7">
              <w:rPr>
                <w:rFonts w:ascii="Times New Roman" w:hAnsi="Times New Roman" w:cs="Simplified Arabic" w:hint="cs"/>
                <w:snapToGrid w:val="0"/>
                <w:kern w:val="22"/>
                <w:szCs w:val="22"/>
                <w:rtl/>
              </w:rPr>
              <w:t>6</w:t>
            </w:r>
          </w:p>
        </w:tc>
      </w:tr>
      <w:tr w:rsidR="00DF129E" w:rsidRPr="00371AF7" w14:paraId="135F68B2" w14:textId="77777777" w:rsidTr="00BE3D76">
        <w:tc>
          <w:tcPr>
            <w:tcW w:w="3448" w:type="dxa"/>
          </w:tcPr>
          <w:p w14:paraId="5EA45A60" w14:textId="7F02EC3D" w:rsidR="00DF129E" w:rsidRPr="00371AF7" w:rsidRDefault="00DF129E" w:rsidP="00DF129E">
            <w:pPr>
              <w:bidi/>
              <w:rPr>
                <w:rFonts w:ascii="Times New Roman" w:hAnsi="Times New Roman" w:cs="Simplified Arabic"/>
                <w:szCs w:val="22"/>
                <w:rtl/>
                <w:lang w:val="en-US"/>
              </w:rPr>
            </w:pPr>
            <w:r w:rsidRPr="00371AF7">
              <w:rPr>
                <w:rFonts w:ascii="Times New Roman" w:hAnsi="Times New Roman" w:cs="Simplified Arabic"/>
                <w:snapToGrid w:val="0"/>
                <w:kern w:val="22"/>
                <w:szCs w:val="22"/>
              </w:rPr>
              <w:t>CBD/SBSTTA/26/6</w:t>
            </w:r>
          </w:p>
        </w:tc>
        <w:tc>
          <w:tcPr>
            <w:tcW w:w="4557" w:type="dxa"/>
          </w:tcPr>
          <w:p w14:paraId="3968F5CB" w14:textId="61E6F8B3" w:rsidR="00DF129E" w:rsidRPr="00371AF7" w:rsidRDefault="00BE3D76" w:rsidP="00DF129E">
            <w:pPr>
              <w:bidi/>
              <w:rPr>
                <w:rFonts w:ascii="Times New Roman" w:hAnsi="Times New Roman" w:cs="Simplified Arabic"/>
                <w:szCs w:val="22"/>
                <w:rtl/>
                <w:lang w:val="en-US"/>
              </w:rPr>
            </w:pPr>
            <w:r w:rsidRPr="00BE3D76">
              <w:rPr>
                <w:rFonts w:ascii="Times New Roman" w:hAnsi="Times New Roman" w:cs="Simplified Arabic"/>
                <w:szCs w:val="22"/>
                <w:rtl/>
              </w:rPr>
              <w:t>الكشف عن الكائنات الحية المحورة وتحديد هويتها</w:t>
            </w:r>
          </w:p>
        </w:tc>
        <w:tc>
          <w:tcPr>
            <w:tcW w:w="1547" w:type="dxa"/>
          </w:tcPr>
          <w:p w14:paraId="7F23571C" w14:textId="2DC946C7" w:rsidR="00DF129E" w:rsidRPr="00371AF7" w:rsidRDefault="00DF129E" w:rsidP="00DF129E">
            <w:pPr>
              <w:bidi/>
              <w:ind w:left="307"/>
              <w:jc w:val="left"/>
              <w:rPr>
                <w:rFonts w:ascii="Times New Roman" w:hAnsi="Times New Roman" w:cs="Simplified Arabic"/>
                <w:b/>
                <w:bCs/>
                <w:szCs w:val="22"/>
                <w:rtl/>
                <w:lang w:val="en-US"/>
              </w:rPr>
            </w:pPr>
            <w:r w:rsidRPr="00371AF7">
              <w:rPr>
                <w:rFonts w:ascii="Times New Roman" w:hAnsi="Times New Roman" w:cs="Simplified Arabic" w:hint="cs"/>
                <w:snapToGrid w:val="0"/>
                <w:kern w:val="22"/>
                <w:szCs w:val="22"/>
                <w:rtl/>
              </w:rPr>
              <w:t>7</w:t>
            </w:r>
          </w:p>
        </w:tc>
      </w:tr>
      <w:tr w:rsidR="00DF129E" w:rsidRPr="00371AF7" w14:paraId="79BC072D" w14:textId="77777777" w:rsidTr="00BE3D76">
        <w:tc>
          <w:tcPr>
            <w:tcW w:w="3448" w:type="dxa"/>
          </w:tcPr>
          <w:p w14:paraId="4DB90E63" w14:textId="1DAD1E41" w:rsidR="00DF129E" w:rsidRPr="00371AF7" w:rsidRDefault="00DF129E" w:rsidP="00DF129E">
            <w:pPr>
              <w:bidi/>
              <w:rPr>
                <w:rFonts w:ascii="Times New Roman" w:hAnsi="Times New Roman" w:cs="Simplified Arabic"/>
                <w:szCs w:val="22"/>
                <w:rtl/>
                <w:lang w:val="en-US"/>
              </w:rPr>
            </w:pPr>
            <w:r w:rsidRPr="00371AF7">
              <w:rPr>
                <w:rFonts w:ascii="Times New Roman" w:hAnsi="Times New Roman" w:cs="Simplified Arabic"/>
                <w:snapToGrid w:val="0"/>
                <w:kern w:val="22"/>
                <w:szCs w:val="22"/>
              </w:rPr>
              <w:t>CBD/SBSTTA/26/7</w:t>
            </w:r>
          </w:p>
        </w:tc>
        <w:tc>
          <w:tcPr>
            <w:tcW w:w="4557" w:type="dxa"/>
          </w:tcPr>
          <w:p w14:paraId="4E403507" w14:textId="156E74EA" w:rsidR="00DF129E" w:rsidRPr="00371AF7" w:rsidRDefault="00DF129E" w:rsidP="00DF129E">
            <w:pPr>
              <w:bidi/>
              <w:rPr>
                <w:rFonts w:ascii="Times New Roman" w:hAnsi="Times New Roman" w:cs="Simplified Arabic"/>
                <w:szCs w:val="22"/>
                <w:rtl/>
                <w:lang w:val="en-US"/>
              </w:rPr>
            </w:pPr>
            <w:r w:rsidRPr="00371AF7">
              <w:rPr>
                <w:rFonts w:ascii="Times New Roman" w:hAnsi="Times New Roman" w:cs="Simplified Arabic"/>
                <w:szCs w:val="22"/>
                <w:rtl/>
              </w:rPr>
              <w:t>التنوع البيولوجي البحري والساحلي</w:t>
            </w:r>
          </w:p>
        </w:tc>
        <w:tc>
          <w:tcPr>
            <w:tcW w:w="1547" w:type="dxa"/>
          </w:tcPr>
          <w:p w14:paraId="4D7F1320" w14:textId="4987EB8E" w:rsidR="00DF129E" w:rsidRPr="00371AF7" w:rsidRDefault="00DF129E" w:rsidP="00DF129E">
            <w:pPr>
              <w:bidi/>
              <w:ind w:left="307"/>
              <w:jc w:val="left"/>
              <w:rPr>
                <w:rFonts w:ascii="Times New Roman" w:hAnsi="Times New Roman" w:cs="Simplified Arabic"/>
                <w:b/>
                <w:bCs/>
                <w:szCs w:val="22"/>
                <w:rtl/>
                <w:lang w:val="en-US"/>
              </w:rPr>
            </w:pPr>
            <w:r w:rsidRPr="00371AF7">
              <w:rPr>
                <w:rFonts w:ascii="Times New Roman" w:hAnsi="Times New Roman" w:cs="Simplified Arabic" w:hint="cs"/>
                <w:snapToGrid w:val="0"/>
                <w:kern w:val="22"/>
                <w:szCs w:val="22"/>
                <w:rtl/>
              </w:rPr>
              <w:t>8</w:t>
            </w:r>
          </w:p>
        </w:tc>
      </w:tr>
      <w:tr w:rsidR="00DF129E" w:rsidRPr="00371AF7" w14:paraId="44652D2C" w14:textId="77777777" w:rsidTr="00BE3D76">
        <w:tc>
          <w:tcPr>
            <w:tcW w:w="3448" w:type="dxa"/>
          </w:tcPr>
          <w:p w14:paraId="2B685862" w14:textId="3DCB1A50" w:rsidR="00DF129E" w:rsidRPr="00371AF7" w:rsidRDefault="00DF129E" w:rsidP="00DF129E">
            <w:pPr>
              <w:bidi/>
              <w:rPr>
                <w:rFonts w:ascii="Times New Roman" w:hAnsi="Times New Roman" w:cs="Simplified Arabic"/>
                <w:szCs w:val="22"/>
                <w:rtl/>
                <w:lang w:val="en-US"/>
              </w:rPr>
            </w:pPr>
            <w:r w:rsidRPr="00371AF7">
              <w:rPr>
                <w:rFonts w:ascii="Times New Roman" w:hAnsi="Times New Roman" w:cs="Simplified Arabic"/>
                <w:snapToGrid w:val="0"/>
                <w:kern w:val="22"/>
                <w:szCs w:val="22"/>
              </w:rPr>
              <w:t>CBD/SBSTTA/26/7/Add.1</w:t>
            </w:r>
          </w:p>
        </w:tc>
        <w:tc>
          <w:tcPr>
            <w:tcW w:w="4557" w:type="dxa"/>
          </w:tcPr>
          <w:p w14:paraId="3D6C438E" w14:textId="495F1580" w:rsidR="00DF129E" w:rsidRPr="00371AF7" w:rsidRDefault="00DF129E" w:rsidP="00DF129E">
            <w:pPr>
              <w:bidi/>
              <w:rPr>
                <w:rFonts w:ascii="Times New Roman" w:hAnsi="Times New Roman" w:cs="Simplified Arabic"/>
                <w:szCs w:val="22"/>
                <w:rtl/>
                <w:lang w:val="en-US"/>
              </w:rPr>
            </w:pPr>
            <w:r w:rsidRPr="00371AF7">
              <w:rPr>
                <w:rFonts w:ascii="Times New Roman" w:hAnsi="Times New Roman" w:cs="Simplified Arabic"/>
                <w:szCs w:val="22"/>
                <w:rtl/>
              </w:rPr>
              <w:t xml:space="preserve">المناطق البحرية </w:t>
            </w:r>
            <w:r w:rsidR="0040341C" w:rsidRPr="00371AF7">
              <w:rPr>
                <w:rFonts w:ascii="Times New Roman" w:hAnsi="Times New Roman" w:cs="Simplified Arabic"/>
                <w:szCs w:val="22"/>
                <w:rtl/>
              </w:rPr>
              <w:t xml:space="preserve">المهمة </w:t>
            </w:r>
            <w:r w:rsidR="00F84850" w:rsidRPr="00371AF7">
              <w:rPr>
                <w:rFonts w:ascii="Times New Roman" w:hAnsi="Times New Roman" w:cs="Simplified Arabic"/>
                <w:szCs w:val="22"/>
                <w:rtl/>
              </w:rPr>
              <w:t>إيكولوجيا أو بيولوجيا</w:t>
            </w:r>
            <w:r w:rsidR="00887A97" w:rsidRPr="00371AF7">
              <w:rPr>
                <w:rFonts w:ascii="Times New Roman" w:hAnsi="Times New Roman" w:cs="Simplified Arabic"/>
                <w:szCs w:val="22"/>
                <w:rtl/>
              </w:rPr>
              <w:t>:</w:t>
            </w:r>
            <w:r w:rsidRPr="00371AF7">
              <w:rPr>
                <w:rFonts w:ascii="Times New Roman" w:hAnsi="Times New Roman" w:cs="Simplified Arabic"/>
                <w:szCs w:val="22"/>
                <w:rtl/>
              </w:rPr>
              <w:t xml:space="preserve"> </w:t>
            </w:r>
            <w:r w:rsidR="00BE3D76">
              <w:rPr>
                <w:rFonts w:ascii="Times New Roman" w:hAnsi="Times New Roman" w:cs="Simplified Arabic" w:hint="cs"/>
                <w:szCs w:val="22"/>
                <w:rtl/>
              </w:rPr>
              <w:t>ال</w:t>
            </w:r>
            <w:r w:rsidRPr="00371AF7">
              <w:rPr>
                <w:rFonts w:ascii="Times New Roman" w:hAnsi="Times New Roman" w:cs="Simplified Arabic"/>
                <w:szCs w:val="22"/>
                <w:rtl/>
              </w:rPr>
              <w:t>مزيد من العمل</w:t>
            </w:r>
          </w:p>
        </w:tc>
        <w:tc>
          <w:tcPr>
            <w:tcW w:w="1547" w:type="dxa"/>
          </w:tcPr>
          <w:p w14:paraId="67ACCD90" w14:textId="5FC89DA6" w:rsidR="00DF129E" w:rsidRPr="00371AF7" w:rsidRDefault="00DF129E" w:rsidP="00DF129E">
            <w:pPr>
              <w:bidi/>
              <w:ind w:left="307"/>
              <w:jc w:val="left"/>
              <w:rPr>
                <w:rFonts w:ascii="Times New Roman" w:hAnsi="Times New Roman" w:cs="Simplified Arabic"/>
                <w:b/>
                <w:bCs/>
                <w:szCs w:val="22"/>
                <w:rtl/>
                <w:lang w:val="en-US"/>
              </w:rPr>
            </w:pPr>
            <w:r w:rsidRPr="00371AF7">
              <w:rPr>
                <w:rFonts w:ascii="Times New Roman" w:hAnsi="Times New Roman" w:cs="Simplified Arabic" w:hint="cs"/>
                <w:snapToGrid w:val="0"/>
                <w:kern w:val="22"/>
                <w:szCs w:val="22"/>
                <w:rtl/>
              </w:rPr>
              <w:t>8</w:t>
            </w:r>
            <w:r w:rsidR="00BE3D76">
              <w:rPr>
                <w:rFonts w:ascii="Times New Roman" w:hAnsi="Times New Roman" w:cs="Simplified Arabic" w:hint="cs"/>
                <w:snapToGrid w:val="0"/>
                <w:kern w:val="22"/>
                <w:szCs w:val="22"/>
                <w:rtl/>
              </w:rPr>
              <w:t xml:space="preserve"> </w:t>
            </w:r>
            <w:r w:rsidRPr="00371AF7">
              <w:rPr>
                <w:rFonts w:ascii="Times New Roman" w:hAnsi="Times New Roman" w:cs="Simplified Arabic" w:hint="cs"/>
                <w:snapToGrid w:val="0"/>
                <w:kern w:val="22"/>
                <w:szCs w:val="22"/>
                <w:rtl/>
              </w:rPr>
              <w:t>(أ)</w:t>
            </w:r>
          </w:p>
        </w:tc>
      </w:tr>
      <w:tr w:rsidR="00DF129E" w:rsidRPr="00371AF7" w14:paraId="3D77FDE3" w14:textId="77777777" w:rsidTr="00BE3D76">
        <w:tc>
          <w:tcPr>
            <w:tcW w:w="3448" w:type="dxa"/>
          </w:tcPr>
          <w:p w14:paraId="4F5CA91A" w14:textId="1608C62A" w:rsidR="00DF129E" w:rsidRPr="00371AF7" w:rsidRDefault="00DF129E" w:rsidP="00DF129E">
            <w:pPr>
              <w:bidi/>
              <w:rPr>
                <w:rFonts w:ascii="Times New Roman" w:hAnsi="Times New Roman" w:cs="Simplified Arabic"/>
                <w:szCs w:val="22"/>
                <w:rtl/>
                <w:lang w:val="en-US"/>
              </w:rPr>
            </w:pPr>
            <w:r w:rsidRPr="00371AF7">
              <w:rPr>
                <w:rFonts w:ascii="Times New Roman" w:hAnsi="Times New Roman" w:cs="Simplified Arabic"/>
                <w:snapToGrid w:val="0"/>
                <w:kern w:val="22"/>
                <w:szCs w:val="22"/>
              </w:rPr>
              <w:t>CBD/SBSTTA/26/7/Add.2</w:t>
            </w:r>
          </w:p>
        </w:tc>
        <w:tc>
          <w:tcPr>
            <w:tcW w:w="4557" w:type="dxa"/>
          </w:tcPr>
          <w:p w14:paraId="7882D83C" w14:textId="2D4C6DB1" w:rsidR="00DF129E" w:rsidRPr="00371AF7" w:rsidRDefault="00DF129E" w:rsidP="00DF129E">
            <w:pPr>
              <w:bidi/>
              <w:rPr>
                <w:rFonts w:ascii="Times New Roman" w:hAnsi="Times New Roman" w:cs="Simplified Arabic"/>
                <w:szCs w:val="22"/>
                <w:rtl/>
                <w:lang w:val="en-US"/>
              </w:rPr>
            </w:pPr>
            <w:r w:rsidRPr="00371AF7">
              <w:rPr>
                <w:rFonts w:ascii="Times New Roman" w:hAnsi="Times New Roman" w:cs="Simplified Arabic"/>
                <w:szCs w:val="22"/>
                <w:rtl/>
              </w:rPr>
              <w:t xml:space="preserve">حفظ </w:t>
            </w:r>
            <w:r w:rsidR="00871BE0">
              <w:rPr>
                <w:rFonts w:ascii="Times New Roman" w:hAnsi="Times New Roman" w:cs="Simplified Arabic" w:hint="cs"/>
                <w:szCs w:val="22"/>
                <w:rtl/>
              </w:rPr>
              <w:t>ا</w:t>
            </w:r>
            <w:r w:rsidR="00871BE0" w:rsidRPr="00371AF7">
              <w:rPr>
                <w:rFonts w:ascii="Times New Roman" w:hAnsi="Times New Roman" w:cs="Simplified Arabic"/>
                <w:szCs w:val="22"/>
                <w:rtl/>
              </w:rPr>
              <w:t xml:space="preserve">لتنوع البيولوجي البحري والساحلي </w:t>
            </w:r>
            <w:r w:rsidRPr="00371AF7">
              <w:rPr>
                <w:rFonts w:ascii="Times New Roman" w:hAnsi="Times New Roman" w:cs="Simplified Arabic"/>
                <w:szCs w:val="22"/>
                <w:rtl/>
              </w:rPr>
              <w:t>واستخدام</w:t>
            </w:r>
            <w:r w:rsidR="00871BE0">
              <w:rPr>
                <w:rFonts w:ascii="Times New Roman" w:hAnsi="Times New Roman" w:cs="Simplified Arabic" w:hint="cs"/>
                <w:szCs w:val="22"/>
                <w:rtl/>
              </w:rPr>
              <w:t>ه</w:t>
            </w:r>
            <w:r w:rsidRPr="00371AF7">
              <w:rPr>
                <w:rFonts w:ascii="Times New Roman" w:hAnsi="Times New Roman" w:cs="Simplified Arabic"/>
                <w:szCs w:val="22"/>
                <w:rtl/>
              </w:rPr>
              <w:t xml:space="preserve"> المستدام </w:t>
            </w:r>
          </w:p>
        </w:tc>
        <w:tc>
          <w:tcPr>
            <w:tcW w:w="1547" w:type="dxa"/>
          </w:tcPr>
          <w:p w14:paraId="0172A363" w14:textId="2E54D474" w:rsidR="00DF129E" w:rsidRPr="00371AF7" w:rsidRDefault="00DF129E" w:rsidP="00DF129E">
            <w:pPr>
              <w:bidi/>
              <w:ind w:left="307"/>
              <w:jc w:val="left"/>
              <w:rPr>
                <w:rFonts w:ascii="Times New Roman" w:hAnsi="Times New Roman" w:cs="Simplified Arabic"/>
                <w:b/>
                <w:bCs/>
                <w:szCs w:val="22"/>
                <w:rtl/>
                <w:lang w:val="en-US"/>
              </w:rPr>
            </w:pPr>
            <w:r w:rsidRPr="00371AF7">
              <w:rPr>
                <w:rFonts w:ascii="Times New Roman" w:hAnsi="Times New Roman" w:cs="Simplified Arabic" w:hint="cs"/>
                <w:snapToGrid w:val="0"/>
                <w:kern w:val="22"/>
                <w:szCs w:val="22"/>
                <w:rtl/>
              </w:rPr>
              <w:t>8</w:t>
            </w:r>
            <w:r w:rsidR="00BE3D76">
              <w:rPr>
                <w:rFonts w:ascii="Times New Roman" w:hAnsi="Times New Roman" w:cs="Simplified Arabic" w:hint="cs"/>
                <w:snapToGrid w:val="0"/>
                <w:kern w:val="22"/>
                <w:szCs w:val="22"/>
                <w:rtl/>
              </w:rPr>
              <w:t xml:space="preserve"> </w:t>
            </w:r>
            <w:r w:rsidRPr="00371AF7">
              <w:rPr>
                <w:rFonts w:ascii="Times New Roman" w:hAnsi="Times New Roman" w:cs="Simplified Arabic" w:hint="cs"/>
                <w:snapToGrid w:val="0"/>
                <w:kern w:val="22"/>
                <w:szCs w:val="22"/>
                <w:rtl/>
              </w:rPr>
              <w:t>(ب)</w:t>
            </w:r>
          </w:p>
        </w:tc>
      </w:tr>
      <w:tr w:rsidR="00DF129E" w:rsidRPr="00371AF7" w14:paraId="121E19DC" w14:textId="77777777" w:rsidTr="00BE3D76">
        <w:tc>
          <w:tcPr>
            <w:tcW w:w="3448" w:type="dxa"/>
          </w:tcPr>
          <w:p w14:paraId="3E9678F7" w14:textId="0C08E00D" w:rsidR="00DF129E" w:rsidRPr="00371AF7" w:rsidRDefault="00DF129E" w:rsidP="00DF129E">
            <w:pPr>
              <w:bidi/>
              <w:rPr>
                <w:rFonts w:ascii="Times New Roman" w:hAnsi="Times New Roman" w:cs="Simplified Arabic"/>
                <w:szCs w:val="22"/>
                <w:rtl/>
                <w:lang w:val="en-US"/>
              </w:rPr>
            </w:pPr>
            <w:r w:rsidRPr="00371AF7">
              <w:rPr>
                <w:rFonts w:ascii="Times New Roman" w:hAnsi="Times New Roman" w:cs="Simplified Arabic"/>
                <w:snapToGrid w:val="0"/>
                <w:kern w:val="22"/>
                <w:szCs w:val="22"/>
              </w:rPr>
              <w:t>CBD/SBSTTA/26/8</w:t>
            </w:r>
          </w:p>
        </w:tc>
        <w:tc>
          <w:tcPr>
            <w:tcW w:w="4557" w:type="dxa"/>
          </w:tcPr>
          <w:p w14:paraId="3F53CAE7" w14:textId="4B87FC15" w:rsidR="00DF129E" w:rsidRPr="00371AF7" w:rsidRDefault="00DF129E" w:rsidP="00DF129E">
            <w:pPr>
              <w:bidi/>
              <w:rPr>
                <w:rFonts w:ascii="Times New Roman" w:hAnsi="Times New Roman" w:cs="Simplified Arabic"/>
                <w:szCs w:val="22"/>
                <w:rtl/>
                <w:lang w:val="en-US"/>
              </w:rPr>
            </w:pPr>
            <w:r w:rsidRPr="00371AF7">
              <w:rPr>
                <w:rFonts w:ascii="Times New Roman" w:hAnsi="Times New Roman" w:cs="Simplified Arabic"/>
                <w:szCs w:val="22"/>
                <w:rtl/>
              </w:rPr>
              <w:t xml:space="preserve">التنوع البيولوجي </w:t>
            </w:r>
            <w:r w:rsidRPr="00371AF7">
              <w:rPr>
                <w:rFonts w:ascii="Times New Roman" w:hAnsi="Times New Roman" w:cs="Simplified Arabic" w:hint="cs"/>
                <w:szCs w:val="22"/>
                <w:rtl/>
              </w:rPr>
              <w:t>والصحة</w:t>
            </w:r>
          </w:p>
        </w:tc>
        <w:tc>
          <w:tcPr>
            <w:tcW w:w="1547" w:type="dxa"/>
          </w:tcPr>
          <w:p w14:paraId="69DC629B" w14:textId="3ADE95A9" w:rsidR="00DF129E" w:rsidRPr="00371AF7" w:rsidRDefault="00DF129E" w:rsidP="00DF129E">
            <w:pPr>
              <w:bidi/>
              <w:ind w:left="307"/>
              <w:jc w:val="left"/>
              <w:rPr>
                <w:rFonts w:ascii="Times New Roman" w:hAnsi="Times New Roman" w:cs="Simplified Arabic"/>
                <w:b/>
                <w:bCs/>
                <w:szCs w:val="22"/>
                <w:rtl/>
                <w:lang w:val="en-US"/>
              </w:rPr>
            </w:pPr>
            <w:r w:rsidRPr="00371AF7">
              <w:rPr>
                <w:rFonts w:ascii="Times New Roman" w:hAnsi="Times New Roman" w:cs="Simplified Arabic" w:hint="cs"/>
                <w:b/>
                <w:bCs/>
                <w:szCs w:val="22"/>
                <w:rtl/>
                <w:lang w:val="en-US"/>
              </w:rPr>
              <w:t>9</w:t>
            </w:r>
          </w:p>
        </w:tc>
      </w:tr>
      <w:tr w:rsidR="00DF129E" w:rsidRPr="00371AF7" w14:paraId="1E41051E" w14:textId="77777777" w:rsidTr="00BE3D76">
        <w:tc>
          <w:tcPr>
            <w:tcW w:w="3448" w:type="dxa"/>
          </w:tcPr>
          <w:p w14:paraId="2420C6DA" w14:textId="46E617A6" w:rsidR="00DF129E" w:rsidRPr="00371AF7" w:rsidRDefault="00DF129E" w:rsidP="00DF129E">
            <w:pPr>
              <w:bidi/>
              <w:rPr>
                <w:rFonts w:ascii="Times New Roman" w:hAnsi="Times New Roman" w:cs="Simplified Arabic"/>
                <w:szCs w:val="22"/>
                <w:rtl/>
                <w:lang w:val="en-US"/>
              </w:rPr>
            </w:pPr>
          </w:p>
        </w:tc>
        <w:tc>
          <w:tcPr>
            <w:tcW w:w="4557" w:type="dxa"/>
          </w:tcPr>
          <w:p w14:paraId="27D2C917" w14:textId="50BEE864" w:rsidR="00DF129E" w:rsidRPr="00371AF7" w:rsidRDefault="00DF129E" w:rsidP="00DF129E">
            <w:pPr>
              <w:bidi/>
              <w:rPr>
                <w:rFonts w:ascii="Times New Roman" w:hAnsi="Times New Roman" w:cs="Simplified Arabic"/>
                <w:szCs w:val="22"/>
                <w:rtl/>
                <w:lang w:val="en-US"/>
              </w:rPr>
            </w:pPr>
          </w:p>
        </w:tc>
        <w:tc>
          <w:tcPr>
            <w:tcW w:w="1547" w:type="dxa"/>
          </w:tcPr>
          <w:p w14:paraId="45056CDE" w14:textId="207F5A7B" w:rsidR="00DF129E" w:rsidRPr="00371AF7" w:rsidRDefault="00DF129E" w:rsidP="00DF129E">
            <w:pPr>
              <w:bidi/>
              <w:ind w:left="307"/>
              <w:jc w:val="left"/>
              <w:rPr>
                <w:rFonts w:ascii="Times New Roman" w:hAnsi="Times New Roman" w:cs="Simplified Arabic"/>
                <w:b/>
                <w:bCs/>
                <w:szCs w:val="22"/>
                <w:rtl/>
                <w:lang w:val="en-US"/>
              </w:rPr>
            </w:pPr>
          </w:p>
        </w:tc>
      </w:tr>
      <w:tr w:rsidR="00DF129E" w:rsidRPr="00371AF7" w14:paraId="33B3CAEE" w14:textId="77777777" w:rsidTr="00BE3D76">
        <w:tc>
          <w:tcPr>
            <w:tcW w:w="3448" w:type="dxa"/>
          </w:tcPr>
          <w:p w14:paraId="05983972" w14:textId="42BF28CD" w:rsidR="00DF129E" w:rsidRPr="00371AF7" w:rsidRDefault="00DF129E" w:rsidP="00DF129E">
            <w:pPr>
              <w:bidi/>
              <w:rPr>
                <w:rFonts w:ascii="Times New Roman" w:hAnsi="Times New Roman" w:cs="Simplified Arabic"/>
                <w:szCs w:val="22"/>
                <w:rtl/>
                <w:lang w:val="en-US"/>
              </w:rPr>
            </w:pPr>
          </w:p>
        </w:tc>
        <w:tc>
          <w:tcPr>
            <w:tcW w:w="4557" w:type="dxa"/>
          </w:tcPr>
          <w:p w14:paraId="3F6E02C6" w14:textId="43EEFF26" w:rsidR="00DF129E" w:rsidRPr="00371AF7" w:rsidRDefault="00DF129E" w:rsidP="00DF129E">
            <w:pPr>
              <w:bidi/>
              <w:rPr>
                <w:rFonts w:ascii="Times New Roman" w:hAnsi="Times New Roman" w:cs="Simplified Arabic"/>
                <w:szCs w:val="22"/>
                <w:rtl/>
              </w:rPr>
            </w:pPr>
          </w:p>
        </w:tc>
        <w:tc>
          <w:tcPr>
            <w:tcW w:w="1547" w:type="dxa"/>
          </w:tcPr>
          <w:p w14:paraId="1AF5EC34" w14:textId="0426148C" w:rsidR="00DF129E" w:rsidRPr="00371AF7" w:rsidRDefault="00DF129E" w:rsidP="00DF129E">
            <w:pPr>
              <w:bidi/>
              <w:ind w:left="307"/>
              <w:jc w:val="left"/>
              <w:rPr>
                <w:rFonts w:ascii="Times New Roman" w:hAnsi="Times New Roman" w:cs="Simplified Arabic"/>
                <w:b/>
                <w:bCs/>
                <w:szCs w:val="22"/>
                <w:rtl/>
                <w:lang w:val="en-US"/>
              </w:rPr>
            </w:pPr>
          </w:p>
        </w:tc>
      </w:tr>
    </w:tbl>
    <w:p w14:paraId="69922B4F" w14:textId="77777777" w:rsidR="00F773F3" w:rsidRPr="006E2B2E" w:rsidRDefault="00F773F3" w:rsidP="00F773F3">
      <w:pPr>
        <w:pStyle w:val="ListParagraph"/>
        <w:bidi/>
        <w:spacing w:after="120" w:line="216" w:lineRule="auto"/>
        <w:ind w:left="0"/>
        <w:contextualSpacing w:val="0"/>
        <w:jc w:val="center"/>
        <w:rPr>
          <w:rFonts w:cs="Simplified Arabic"/>
          <w:rtl/>
          <w:lang w:bidi="ar-EG"/>
        </w:rPr>
      </w:pPr>
      <w:r w:rsidRPr="00371AF7">
        <w:rPr>
          <w:rFonts w:cs="Simplified Arabic" w:hint="cs"/>
          <w:rtl/>
          <w:lang w:bidi="ar-EG"/>
        </w:rPr>
        <w:t>__________</w:t>
      </w:r>
    </w:p>
    <w:p w14:paraId="1D087C38" w14:textId="77777777" w:rsidR="00F773F3" w:rsidRPr="006E2B2E" w:rsidRDefault="00F773F3" w:rsidP="00F773F3">
      <w:pPr>
        <w:bidi/>
        <w:rPr>
          <w:rFonts w:cs="Simplified Arabic"/>
          <w:snapToGrid w:val="0"/>
          <w:rtl/>
        </w:rPr>
      </w:pPr>
    </w:p>
    <w:sectPr w:rsidR="00F773F3" w:rsidRPr="006E2B2E" w:rsidSect="00361341">
      <w:headerReference w:type="even" r:id="rId29"/>
      <w:headerReference w:type="default" r:id="rId30"/>
      <w:footerReference w:type="even" r:id="rId31"/>
      <w:footerReference w:type="default" r:id="rId32"/>
      <w:pgSz w:w="12240" w:h="15840" w:code="1"/>
      <w:pgMar w:top="1440" w:right="1440" w:bottom="1440" w:left="1440" w:header="45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34B32" w14:textId="77777777" w:rsidR="009122F1" w:rsidRDefault="009122F1">
      <w:r>
        <w:separator/>
      </w:r>
    </w:p>
  </w:endnote>
  <w:endnote w:type="continuationSeparator" w:id="0">
    <w:p w14:paraId="3C13C07D" w14:textId="77777777" w:rsidR="009122F1" w:rsidRDefault="0091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28911"/>
      <w:docPartObj>
        <w:docPartGallery w:val="Page Numbers (Bottom of Page)"/>
        <w:docPartUnique/>
      </w:docPartObj>
    </w:sdtPr>
    <w:sdtEndPr/>
    <w:sdtContent>
      <w:sdt>
        <w:sdtPr>
          <w:id w:val="1682322823"/>
          <w:docPartObj>
            <w:docPartGallery w:val="Page Numbers (Top of Page)"/>
            <w:docPartUnique/>
          </w:docPartObj>
        </w:sdtPr>
        <w:sdtEndPr/>
        <w:sdtContent>
          <w:p w14:paraId="63E01456" w14:textId="77777777" w:rsidR="00BE5C7F" w:rsidRDefault="00BE5C7F" w:rsidP="00BE5C7F">
            <w:pPr>
              <w:pStyle w:val="Footer"/>
            </w:pPr>
            <w:r w:rsidRPr="00D75CA6">
              <w:rPr>
                <w:b/>
                <w:bCs/>
                <w:sz w:val="20"/>
                <w:szCs w:val="20"/>
              </w:rPr>
              <w:fldChar w:fldCharType="begin"/>
            </w:r>
            <w:r w:rsidRPr="00D75CA6">
              <w:rPr>
                <w:b/>
                <w:bCs/>
                <w:sz w:val="20"/>
                <w:szCs w:val="20"/>
              </w:rPr>
              <w:instrText xml:space="preserve"> PAGE </w:instrText>
            </w:r>
            <w:r w:rsidRPr="00D75CA6">
              <w:rPr>
                <w:b/>
                <w:bCs/>
                <w:sz w:val="20"/>
                <w:szCs w:val="20"/>
              </w:rPr>
              <w:fldChar w:fldCharType="separate"/>
            </w:r>
            <w:r>
              <w:rPr>
                <w:b/>
                <w:bCs/>
                <w:sz w:val="20"/>
                <w:szCs w:val="20"/>
              </w:rPr>
              <w:t>2</w:t>
            </w:r>
            <w:r w:rsidRPr="00D75CA6">
              <w:rPr>
                <w:b/>
                <w:bCs/>
                <w:sz w:val="20"/>
                <w:szCs w:val="20"/>
              </w:rPr>
              <w:fldChar w:fldCharType="end"/>
            </w:r>
            <w:r w:rsidRPr="00D75CA6">
              <w:rPr>
                <w:sz w:val="20"/>
                <w:szCs w:val="20"/>
              </w:rPr>
              <w:t>/</w:t>
            </w:r>
            <w:r w:rsidRPr="00D75CA6">
              <w:rPr>
                <w:b/>
                <w:bCs/>
                <w:sz w:val="20"/>
                <w:szCs w:val="20"/>
              </w:rPr>
              <w:fldChar w:fldCharType="begin"/>
            </w:r>
            <w:r w:rsidRPr="00D75CA6">
              <w:rPr>
                <w:b/>
                <w:bCs/>
                <w:sz w:val="20"/>
                <w:szCs w:val="20"/>
              </w:rPr>
              <w:instrText xml:space="preserve"> NUMPAGES  </w:instrText>
            </w:r>
            <w:r w:rsidRPr="00D75CA6">
              <w:rPr>
                <w:b/>
                <w:bCs/>
                <w:sz w:val="20"/>
                <w:szCs w:val="20"/>
              </w:rPr>
              <w:fldChar w:fldCharType="separate"/>
            </w:r>
            <w:r>
              <w:rPr>
                <w:b/>
                <w:bCs/>
                <w:sz w:val="20"/>
                <w:szCs w:val="20"/>
              </w:rPr>
              <w:t>9</w:t>
            </w:r>
            <w:r w:rsidRPr="00D75CA6">
              <w:rPr>
                <w:b/>
                <w:bCs/>
                <w:sz w:val="20"/>
                <w:szCs w:val="20"/>
              </w:rPr>
              <w:fldChar w:fldCharType="end"/>
            </w:r>
          </w:p>
        </w:sdtContent>
      </w:sdt>
    </w:sdtContent>
  </w:sdt>
  <w:p w14:paraId="5F30CB20" w14:textId="77777777" w:rsidR="00273E30" w:rsidRDefault="00273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7683"/>
      <w:docPartObj>
        <w:docPartGallery w:val="Page Numbers (Bottom of Page)"/>
        <w:docPartUnique/>
      </w:docPartObj>
    </w:sdtPr>
    <w:sdtEndPr/>
    <w:sdtContent>
      <w:sdt>
        <w:sdtPr>
          <w:id w:val="-1705238520"/>
          <w:docPartObj>
            <w:docPartGallery w:val="Page Numbers (Top of Page)"/>
            <w:docPartUnique/>
          </w:docPartObj>
        </w:sdtPr>
        <w:sdtEndPr/>
        <w:sdtContent>
          <w:p w14:paraId="126E7BCE" w14:textId="77777777" w:rsidR="00BE5C7F" w:rsidRDefault="00BE5C7F" w:rsidP="00BE5C7F">
            <w:pPr>
              <w:pStyle w:val="Footer"/>
              <w:jc w:val="left"/>
            </w:pPr>
            <w:r w:rsidRPr="00D75CA6">
              <w:rPr>
                <w:b/>
                <w:bCs/>
                <w:sz w:val="20"/>
                <w:szCs w:val="20"/>
              </w:rPr>
              <w:fldChar w:fldCharType="begin"/>
            </w:r>
            <w:r w:rsidRPr="00D75CA6">
              <w:rPr>
                <w:b/>
                <w:bCs/>
                <w:sz w:val="20"/>
                <w:szCs w:val="20"/>
              </w:rPr>
              <w:instrText xml:space="preserve"> PAGE </w:instrText>
            </w:r>
            <w:r w:rsidRPr="00D75CA6">
              <w:rPr>
                <w:b/>
                <w:bCs/>
                <w:sz w:val="20"/>
                <w:szCs w:val="20"/>
              </w:rPr>
              <w:fldChar w:fldCharType="separate"/>
            </w:r>
            <w:r>
              <w:rPr>
                <w:b/>
                <w:bCs/>
                <w:sz w:val="20"/>
                <w:szCs w:val="20"/>
              </w:rPr>
              <w:t>2</w:t>
            </w:r>
            <w:r w:rsidRPr="00D75CA6">
              <w:rPr>
                <w:b/>
                <w:bCs/>
                <w:sz w:val="20"/>
                <w:szCs w:val="20"/>
              </w:rPr>
              <w:fldChar w:fldCharType="end"/>
            </w:r>
            <w:r w:rsidRPr="00D75CA6">
              <w:rPr>
                <w:sz w:val="20"/>
                <w:szCs w:val="20"/>
              </w:rPr>
              <w:t>/</w:t>
            </w:r>
            <w:r w:rsidRPr="00D75CA6">
              <w:rPr>
                <w:b/>
                <w:bCs/>
                <w:sz w:val="20"/>
                <w:szCs w:val="20"/>
              </w:rPr>
              <w:fldChar w:fldCharType="begin"/>
            </w:r>
            <w:r w:rsidRPr="00D75CA6">
              <w:rPr>
                <w:b/>
                <w:bCs/>
                <w:sz w:val="20"/>
                <w:szCs w:val="20"/>
              </w:rPr>
              <w:instrText xml:space="preserve"> NUMPAGES  </w:instrText>
            </w:r>
            <w:r w:rsidRPr="00D75CA6">
              <w:rPr>
                <w:b/>
                <w:bCs/>
                <w:sz w:val="20"/>
                <w:szCs w:val="20"/>
              </w:rPr>
              <w:fldChar w:fldCharType="separate"/>
            </w:r>
            <w:r>
              <w:rPr>
                <w:b/>
                <w:bCs/>
                <w:sz w:val="20"/>
                <w:szCs w:val="20"/>
              </w:rPr>
              <w:t>9</w:t>
            </w:r>
            <w:r w:rsidRPr="00D75CA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24FB" w14:textId="77777777" w:rsidR="009122F1" w:rsidRDefault="009122F1" w:rsidP="00B555E1">
      <w:pPr>
        <w:bidi/>
      </w:pPr>
      <w:r>
        <w:separator/>
      </w:r>
    </w:p>
  </w:footnote>
  <w:footnote w:type="continuationSeparator" w:id="0">
    <w:p w14:paraId="1425C5DB" w14:textId="77777777" w:rsidR="009122F1" w:rsidRDefault="009122F1">
      <w:r>
        <w:continuationSeparator/>
      </w:r>
    </w:p>
  </w:footnote>
  <w:footnote w:id="1">
    <w:p w14:paraId="76F9911A" w14:textId="100ADC18" w:rsidR="003B0F3C" w:rsidRPr="00724C16" w:rsidRDefault="003B0F3C" w:rsidP="003B0F3C">
      <w:pPr>
        <w:pStyle w:val="FootnoteText"/>
        <w:suppressLineNumbers/>
        <w:suppressAutoHyphens/>
        <w:kinsoku w:val="0"/>
        <w:overflowPunct w:val="0"/>
        <w:autoSpaceDE w:val="0"/>
        <w:autoSpaceDN w:val="0"/>
        <w:bidi/>
        <w:adjustRightInd w:val="0"/>
        <w:snapToGrid w:val="0"/>
        <w:spacing w:after="0"/>
        <w:ind w:firstLine="0"/>
        <w:rPr>
          <w:sz w:val="16"/>
          <w:szCs w:val="22"/>
          <w:lang w:val="en-CA"/>
        </w:rPr>
      </w:pPr>
      <w:r w:rsidRPr="00724C16">
        <w:rPr>
          <w:rStyle w:val="FootnoteReference"/>
          <w:u w:val="none"/>
        </w:rPr>
        <w:t>*</w:t>
      </w:r>
      <w:r>
        <w:rPr>
          <w:rStyle w:val="FootnoteReference"/>
          <w:rFonts w:hint="cs"/>
          <w:u w:val="none"/>
          <w:rtl/>
        </w:rPr>
        <w:t xml:space="preserve"> </w:t>
      </w:r>
      <w:r w:rsidRPr="00857A79">
        <w:rPr>
          <w:rFonts w:cs="Simplified Arabic"/>
          <w:snapToGrid w:val="0"/>
          <w:kern w:val="22"/>
          <w:sz w:val="20"/>
          <w:szCs w:val="22"/>
          <w:lang w:bidi="ar-EG"/>
        </w:rPr>
        <w:t>CBD/SBSTTA/2</w:t>
      </w:r>
      <w:r w:rsidR="003056B8">
        <w:rPr>
          <w:rFonts w:cs="Simplified Arabic"/>
          <w:snapToGrid w:val="0"/>
          <w:kern w:val="22"/>
          <w:sz w:val="20"/>
          <w:szCs w:val="22"/>
          <w:lang w:bidi="ar-EG"/>
        </w:rPr>
        <w:t>6</w:t>
      </w:r>
      <w:r w:rsidRPr="00857A79">
        <w:rPr>
          <w:rFonts w:cs="Simplified Arabic"/>
          <w:snapToGrid w:val="0"/>
          <w:kern w:val="22"/>
          <w:sz w:val="20"/>
          <w:szCs w:val="22"/>
          <w:lang w:bidi="ar-EG"/>
        </w:rPr>
        <w:t>/1</w:t>
      </w:r>
      <w:r w:rsidRPr="00724C16">
        <w:rPr>
          <w:rFonts w:hint="cs"/>
          <w:sz w:val="16"/>
          <w:szCs w:val="22"/>
          <w:rtl/>
        </w:rPr>
        <w:t>.</w:t>
      </w:r>
    </w:p>
  </w:footnote>
  <w:footnote w:id="2">
    <w:p w14:paraId="5A546AAE" w14:textId="716A90F8" w:rsidR="00DD35EA" w:rsidRPr="00696B0D" w:rsidRDefault="00DD35EA" w:rsidP="00DD35EA">
      <w:pPr>
        <w:pStyle w:val="FootnoteText"/>
        <w:bidi/>
        <w:ind w:firstLine="4"/>
        <w:rPr>
          <w:rFonts w:ascii="Simplified Arabic" w:hAnsi="Simplified Arabic" w:cs="Simplified Arabic"/>
          <w:sz w:val="20"/>
          <w:szCs w:val="20"/>
          <w:rtl/>
          <w:lang w:bidi="ar-EG"/>
        </w:rPr>
      </w:pPr>
      <w:r w:rsidRPr="00D46DFF">
        <w:rPr>
          <w:rStyle w:val="FootnoteReference"/>
          <w:rFonts w:ascii="Simplified Arabic" w:hAnsi="Simplified Arabic" w:cs="Simplified Arabic"/>
          <w:sz w:val="20"/>
          <w:szCs w:val="20"/>
          <w:u w:val="none"/>
          <w:vertAlign w:val="superscript"/>
        </w:rPr>
        <w:footnoteRef/>
      </w:r>
      <w:r w:rsidRPr="00696B0D">
        <w:rPr>
          <w:rFonts w:ascii="Simplified Arabic" w:hAnsi="Simplified Arabic" w:cs="Simplified Arabic"/>
          <w:sz w:val="20"/>
          <w:szCs w:val="20"/>
        </w:rPr>
        <w:t xml:space="preserve"> </w:t>
      </w:r>
      <w:r w:rsidRPr="00696B0D">
        <w:rPr>
          <w:rFonts w:ascii="Simplified Arabic" w:hAnsi="Simplified Arabic" w:cs="Simplified Arabic"/>
          <w:sz w:val="20"/>
          <w:szCs w:val="20"/>
          <w:rtl/>
        </w:rPr>
        <w:t xml:space="preserve">في اجتماعه الثاني عشر، أنشأ مؤتمر الأطراف الهيئة الفرعية للتنفيذ </w:t>
      </w:r>
      <w:r w:rsidR="00371AF7">
        <w:rPr>
          <w:rFonts w:ascii="Simplified Arabic" w:hAnsi="Simplified Arabic" w:cs="Simplified Arabic" w:hint="cs"/>
          <w:sz w:val="20"/>
          <w:szCs w:val="20"/>
          <w:rtl/>
        </w:rPr>
        <w:t>وأشار إلى أنه</w:t>
      </w:r>
      <w:r w:rsidRPr="00696B0D">
        <w:rPr>
          <w:rFonts w:ascii="Simplified Arabic" w:hAnsi="Simplified Arabic" w:cs="Simplified Arabic"/>
          <w:sz w:val="20"/>
          <w:szCs w:val="20"/>
          <w:rtl/>
        </w:rPr>
        <w:t xml:space="preserve"> </w:t>
      </w:r>
      <w:r w:rsidR="00371AF7" w:rsidRPr="00696B0D">
        <w:rPr>
          <w:rFonts w:ascii="Simplified Arabic" w:hAnsi="Simplified Arabic" w:cs="Simplified Arabic"/>
          <w:sz w:val="20"/>
          <w:szCs w:val="20"/>
          <w:rtl/>
        </w:rPr>
        <w:t xml:space="preserve">ينبغي </w:t>
      </w:r>
      <w:r w:rsidR="00371AF7">
        <w:rPr>
          <w:rFonts w:ascii="Simplified Arabic" w:hAnsi="Simplified Arabic" w:cs="Simplified Arabic" w:hint="cs"/>
          <w:sz w:val="20"/>
          <w:szCs w:val="20"/>
          <w:rtl/>
        </w:rPr>
        <w:t xml:space="preserve">أن </w:t>
      </w:r>
      <w:r w:rsidR="00371AF7" w:rsidRPr="00696B0D">
        <w:rPr>
          <w:rFonts w:ascii="Simplified Arabic" w:hAnsi="Simplified Arabic" w:cs="Simplified Arabic"/>
          <w:sz w:val="20"/>
          <w:szCs w:val="20"/>
          <w:rtl/>
        </w:rPr>
        <w:t xml:space="preserve">تضطلع </w:t>
      </w:r>
      <w:r w:rsidR="00371AF7">
        <w:rPr>
          <w:rFonts w:ascii="Simplified Arabic" w:hAnsi="Simplified Arabic" w:cs="Simplified Arabic" w:hint="cs"/>
          <w:sz w:val="20"/>
          <w:szCs w:val="20"/>
          <w:rtl/>
        </w:rPr>
        <w:t>كل من ا</w:t>
      </w:r>
      <w:r w:rsidRPr="00696B0D">
        <w:rPr>
          <w:rFonts w:ascii="Simplified Arabic" w:hAnsi="Simplified Arabic" w:cs="Simplified Arabic"/>
          <w:sz w:val="20"/>
          <w:szCs w:val="20"/>
          <w:rtl/>
        </w:rPr>
        <w:t xml:space="preserve">لهيئة الفرعية للتنفيذ والهيئة الفرعية للمشورة العلمية والتقنية والتكنولوجية </w:t>
      </w:r>
      <w:r w:rsidR="00371AF7">
        <w:rPr>
          <w:rFonts w:ascii="Simplified Arabic" w:hAnsi="Simplified Arabic" w:cs="Simplified Arabic" w:hint="cs"/>
          <w:sz w:val="20"/>
          <w:szCs w:val="20"/>
          <w:rtl/>
        </w:rPr>
        <w:t>بوظيفتها</w:t>
      </w:r>
      <w:r w:rsidRPr="00696B0D">
        <w:rPr>
          <w:rFonts w:ascii="Simplified Arabic" w:hAnsi="Simplified Arabic" w:cs="Simplified Arabic"/>
          <w:sz w:val="20"/>
          <w:szCs w:val="20"/>
          <w:rtl/>
        </w:rPr>
        <w:t xml:space="preserve"> مع مراعاة أدوارهما ووظائفهما بهدف ضمان التكامل في عمله</w:t>
      </w:r>
      <w:r w:rsidR="00D46DFF">
        <w:rPr>
          <w:rFonts w:ascii="Simplified Arabic" w:hAnsi="Simplified Arabic" w:cs="Simplified Arabic" w:hint="cs"/>
          <w:sz w:val="20"/>
          <w:szCs w:val="20"/>
          <w:rtl/>
        </w:rPr>
        <w:t>م</w:t>
      </w:r>
      <w:r w:rsidRPr="00696B0D">
        <w:rPr>
          <w:rFonts w:ascii="Simplified Arabic" w:hAnsi="Simplified Arabic" w:cs="Simplified Arabic"/>
          <w:sz w:val="20"/>
          <w:szCs w:val="20"/>
          <w:rtl/>
        </w:rPr>
        <w:t xml:space="preserve">ا وتجنب التداخل (انظر المقرر </w:t>
      </w:r>
      <w:hyperlink r:id="rId1" w:history="1">
        <w:r w:rsidRPr="006E2B2E">
          <w:rPr>
            <w:rStyle w:val="Hyperlink"/>
            <w:rFonts w:ascii="Simplified Arabic" w:hAnsi="Simplified Arabic" w:cs="Simplified Arabic"/>
            <w:sz w:val="20"/>
            <w:szCs w:val="20"/>
            <w:rtl/>
            <w:lang w:val="en-US" w:bidi="ar-EG"/>
          </w:rPr>
          <w:t>12/26</w:t>
        </w:r>
      </w:hyperlink>
      <w:r w:rsidR="006E2B2E">
        <w:rPr>
          <w:rFonts w:ascii="Simplified Arabic" w:hAnsi="Simplified Arabic" w:cs="Simplified Arabic" w:hint="cs"/>
          <w:sz w:val="20"/>
          <w:szCs w:val="20"/>
          <w:rtl/>
        </w:rPr>
        <w:t>، ا</w:t>
      </w:r>
      <w:r w:rsidRPr="00696B0D">
        <w:rPr>
          <w:rFonts w:ascii="Simplified Arabic" w:hAnsi="Simplified Arabic" w:cs="Simplified Arabic"/>
          <w:sz w:val="20"/>
          <w:szCs w:val="20"/>
          <w:rtl/>
        </w:rPr>
        <w:t xml:space="preserve">لمرفق). وسيتم أخذ ذلك في الاعتبار بشكل كامل عند </w:t>
      </w:r>
      <w:r w:rsidR="006E2B2E">
        <w:rPr>
          <w:rFonts w:ascii="Simplified Arabic" w:hAnsi="Simplified Arabic" w:cs="Simplified Arabic" w:hint="cs"/>
          <w:sz w:val="20"/>
          <w:szCs w:val="20"/>
          <w:rtl/>
        </w:rPr>
        <w:t>التحضير</w:t>
      </w:r>
      <w:r w:rsidRPr="00696B0D">
        <w:rPr>
          <w:rFonts w:ascii="Simplified Arabic" w:hAnsi="Simplified Arabic" w:cs="Simplified Arabic"/>
          <w:sz w:val="20"/>
          <w:szCs w:val="20"/>
          <w:rtl/>
        </w:rPr>
        <w:t xml:space="preserve"> لمختلف بنود جدول الأعمال.</w:t>
      </w:r>
    </w:p>
  </w:footnote>
  <w:footnote w:id="3">
    <w:p w14:paraId="3B6E8A3C" w14:textId="1839A9FB" w:rsidR="003A1817" w:rsidRPr="003A1817" w:rsidRDefault="003A1817" w:rsidP="003A1817">
      <w:pPr>
        <w:pStyle w:val="FootnoteText"/>
        <w:bidi/>
        <w:ind w:firstLine="4"/>
        <w:rPr>
          <w:rFonts w:ascii="Simplified Arabic" w:hAnsi="Simplified Arabic" w:cs="Simplified Arabic"/>
          <w:sz w:val="20"/>
          <w:szCs w:val="20"/>
          <w:rtl/>
          <w:lang w:bidi="ar-EG"/>
        </w:rPr>
      </w:pPr>
      <w:r w:rsidRPr="00D46DFF">
        <w:rPr>
          <w:rStyle w:val="FootnoteReference"/>
          <w:rFonts w:ascii="Simplified Arabic" w:hAnsi="Simplified Arabic" w:cs="Simplified Arabic"/>
          <w:sz w:val="20"/>
          <w:szCs w:val="20"/>
          <w:u w:val="none"/>
          <w:vertAlign w:val="superscript"/>
        </w:rPr>
        <w:footnoteRef/>
      </w:r>
      <w:r w:rsidRPr="003A1817">
        <w:rPr>
          <w:rFonts w:ascii="Simplified Arabic" w:hAnsi="Simplified Arabic" w:cs="Simplified Arabic"/>
          <w:sz w:val="20"/>
          <w:szCs w:val="20"/>
        </w:rPr>
        <w:t xml:space="preserve"> </w:t>
      </w:r>
      <w:r w:rsidRPr="003A1817">
        <w:rPr>
          <w:rFonts w:ascii="Simplified Arabic" w:hAnsi="Simplified Arabic" w:cs="Simplified Arabic"/>
          <w:sz w:val="20"/>
          <w:szCs w:val="20"/>
          <w:rtl/>
        </w:rPr>
        <w:t>سيتم وضع خطط تفصيلية بالتشاور مع المكتب وسيتم إرسالها إلى الأطراف قبل الاجتماع بفترة طويلة، إلى جانب أسماء مقدمي العروض ونطاق العروض.</w:t>
      </w:r>
    </w:p>
  </w:footnote>
  <w:footnote w:id="4">
    <w:p w14:paraId="37C284A0" w14:textId="192FF450" w:rsidR="00A37924" w:rsidRPr="00A37924" w:rsidRDefault="00A37924" w:rsidP="00DB6243">
      <w:pPr>
        <w:pStyle w:val="FootnoteText"/>
        <w:bidi/>
        <w:ind w:firstLine="4"/>
        <w:rPr>
          <w:rFonts w:ascii="Simplified Arabic" w:hAnsi="Simplified Arabic" w:cs="Simplified Arabic"/>
          <w:sz w:val="20"/>
          <w:szCs w:val="20"/>
          <w:rtl/>
          <w:lang w:bidi="ar-EG"/>
        </w:rPr>
      </w:pPr>
      <w:r w:rsidRPr="00D46DFF">
        <w:rPr>
          <w:rStyle w:val="FootnoteReference"/>
          <w:rFonts w:ascii="Simplified Arabic" w:hAnsi="Simplified Arabic" w:cs="Simplified Arabic"/>
          <w:sz w:val="20"/>
          <w:szCs w:val="20"/>
          <w:u w:val="none"/>
          <w:vertAlign w:val="superscript"/>
        </w:rPr>
        <w:footnoteRef/>
      </w:r>
      <w:r w:rsidRPr="00A37924">
        <w:rPr>
          <w:rFonts w:ascii="Simplified Arabic" w:hAnsi="Simplified Arabic" w:cs="Simplified Arabic"/>
          <w:sz w:val="20"/>
          <w:szCs w:val="20"/>
        </w:rPr>
        <w:t xml:space="preserve"> </w:t>
      </w:r>
      <w:r w:rsidR="00DB6243" w:rsidRPr="00DB6243">
        <w:rPr>
          <w:rFonts w:ascii="Simplified Arabic" w:hAnsi="Simplified Arabic" w:cs="Simplified Arabic"/>
          <w:sz w:val="20"/>
          <w:szCs w:val="20"/>
          <w:rtl/>
        </w:rPr>
        <w:t>في المقرر</w:t>
      </w:r>
      <w:r w:rsidR="00EC5795">
        <w:rPr>
          <w:rFonts w:ascii="Simplified Arabic" w:hAnsi="Simplified Arabic" w:cs="Simplified Arabic" w:hint="cs"/>
          <w:sz w:val="20"/>
          <w:szCs w:val="20"/>
          <w:rtl/>
        </w:rPr>
        <w:t xml:space="preserve"> </w:t>
      </w:r>
      <w:hyperlink r:id="rId2" w:history="1">
        <w:r w:rsidR="00EC5795" w:rsidRPr="00371AF7">
          <w:rPr>
            <w:rStyle w:val="Hyperlink"/>
            <w:rFonts w:ascii="Simplified Arabic" w:hAnsi="Simplified Arabic" w:cs="Simplified Arabic" w:hint="cs"/>
            <w:sz w:val="20"/>
            <w:szCs w:val="20"/>
            <w:rtl/>
          </w:rPr>
          <w:t>13/28</w:t>
        </w:r>
      </w:hyperlink>
      <w:r w:rsidR="00DB6243" w:rsidRPr="00DB6243">
        <w:rPr>
          <w:rFonts w:ascii="Simplified Arabic" w:hAnsi="Simplified Arabic" w:cs="Simplified Arabic"/>
          <w:sz w:val="20"/>
          <w:szCs w:val="20"/>
          <w:rtl/>
        </w:rPr>
        <w:t>، اعتمد مؤتمر الأطراف المؤشرات التالية للحالة والاتجاهات في معارف وابتكارات وممارسات الشعوب الأصلية والمجتمعات المحلية ذات الصلة بحفظ التنوع البيولوجي واستخدامه المستدام: (أ)</w:t>
      </w:r>
      <w:r w:rsidR="00775BAC">
        <w:rPr>
          <w:rFonts w:ascii="Simplified Arabic" w:hAnsi="Simplified Arabic" w:cs="Simplified Arabic" w:hint="cs"/>
          <w:sz w:val="20"/>
          <w:szCs w:val="20"/>
          <w:rtl/>
        </w:rPr>
        <w:t> </w:t>
      </w:r>
      <w:r w:rsidR="00DB6243" w:rsidRPr="00DB6243">
        <w:rPr>
          <w:rFonts w:ascii="Simplified Arabic" w:hAnsi="Simplified Arabic" w:cs="Simplified Arabic"/>
          <w:sz w:val="20"/>
          <w:szCs w:val="20"/>
          <w:rtl/>
        </w:rPr>
        <w:t>اتجاهات التنوع اللغوي وأعداد المتحدثين باللغات الأصلية؛ (ب)</w:t>
      </w:r>
      <w:r w:rsidR="00775BAC">
        <w:rPr>
          <w:rFonts w:ascii="Simplified Arabic" w:hAnsi="Simplified Arabic" w:cs="Simplified Arabic" w:hint="cs"/>
          <w:sz w:val="20"/>
          <w:szCs w:val="20"/>
          <w:rtl/>
        </w:rPr>
        <w:t> </w:t>
      </w:r>
      <w:r w:rsidR="00DB6243" w:rsidRPr="00DB6243">
        <w:rPr>
          <w:rFonts w:ascii="Simplified Arabic" w:hAnsi="Simplified Arabic" w:cs="Simplified Arabic"/>
          <w:sz w:val="20"/>
          <w:szCs w:val="20"/>
          <w:rtl/>
        </w:rPr>
        <w:t xml:space="preserve">الاتجاهات في </w:t>
      </w:r>
      <w:r w:rsidR="00775BAC">
        <w:rPr>
          <w:rFonts w:ascii="Simplified Arabic" w:hAnsi="Simplified Arabic" w:cs="Simplified Arabic" w:hint="cs"/>
          <w:sz w:val="20"/>
          <w:szCs w:val="20"/>
          <w:rtl/>
        </w:rPr>
        <w:t>ال</w:t>
      </w:r>
      <w:r w:rsidR="00DB6243" w:rsidRPr="00DB6243">
        <w:rPr>
          <w:rFonts w:ascii="Simplified Arabic" w:hAnsi="Simplified Arabic" w:cs="Simplified Arabic"/>
          <w:sz w:val="20"/>
          <w:szCs w:val="20"/>
          <w:rtl/>
        </w:rPr>
        <w:t xml:space="preserve">تغير </w:t>
      </w:r>
      <w:r w:rsidR="00775BAC">
        <w:rPr>
          <w:rFonts w:ascii="Simplified Arabic" w:hAnsi="Simplified Arabic" w:cs="Simplified Arabic" w:hint="cs"/>
          <w:sz w:val="20"/>
          <w:szCs w:val="20"/>
          <w:rtl/>
        </w:rPr>
        <w:t xml:space="preserve">في </w:t>
      </w:r>
      <w:r w:rsidR="00DB6243" w:rsidRPr="00DB6243">
        <w:rPr>
          <w:rFonts w:ascii="Simplified Arabic" w:hAnsi="Simplified Arabic" w:cs="Simplified Arabic"/>
          <w:sz w:val="20"/>
          <w:szCs w:val="20"/>
          <w:rtl/>
        </w:rPr>
        <w:t xml:space="preserve">استخدام الأراضي وحيازة الأراضي في الأراضي التقليدية </w:t>
      </w:r>
      <w:r w:rsidR="00775BAC">
        <w:rPr>
          <w:rFonts w:ascii="Simplified Arabic" w:hAnsi="Simplified Arabic" w:cs="Simplified Arabic" w:hint="cs"/>
          <w:sz w:val="20"/>
          <w:szCs w:val="20"/>
          <w:rtl/>
        </w:rPr>
        <w:t>للشعوب</w:t>
      </w:r>
      <w:r w:rsidR="00DB6243" w:rsidRPr="00DB6243">
        <w:rPr>
          <w:rFonts w:ascii="Simplified Arabic" w:hAnsi="Simplified Arabic" w:cs="Simplified Arabic"/>
          <w:sz w:val="20"/>
          <w:szCs w:val="20"/>
          <w:rtl/>
        </w:rPr>
        <w:t xml:space="preserve"> الأصلية و</w:t>
      </w:r>
      <w:r w:rsidR="00775BAC">
        <w:rPr>
          <w:rFonts w:ascii="Simplified Arabic" w:hAnsi="Simplified Arabic" w:cs="Simplified Arabic" w:hint="cs"/>
          <w:sz w:val="20"/>
          <w:szCs w:val="20"/>
          <w:rtl/>
        </w:rPr>
        <w:t xml:space="preserve">المجتمعات </w:t>
      </w:r>
      <w:r w:rsidR="00DB6243" w:rsidRPr="00DB6243">
        <w:rPr>
          <w:rFonts w:ascii="Simplified Arabic" w:hAnsi="Simplified Arabic" w:cs="Simplified Arabic"/>
          <w:sz w:val="20"/>
          <w:szCs w:val="20"/>
          <w:rtl/>
        </w:rPr>
        <w:t>المحلية؛ (ج)</w:t>
      </w:r>
      <w:r w:rsidR="00775BAC">
        <w:rPr>
          <w:rFonts w:ascii="Simplified Arabic" w:hAnsi="Simplified Arabic" w:cs="Simplified Arabic" w:hint="cs"/>
          <w:sz w:val="20"/>
          <w:szCs w:val="20"/>
          <w:rtl/>
        </w:rPr>
        <w:t> </w:t>
      </w:r>
      <w:r w:rsidR="00DB6243" w:rsidRPr="00DB6243">
        <w:rPr>
          <w:rFonts w:ascii="Simplified Arabic" w:hAnsi="Simplified Arabic" w:cs="Simplified Arabic"/>
          <w:sz w:val="20"/>
          <w:szCs w:val="20"/>
          <w:rtl/>
        </w:rPr>
        <w:t>الاتجاهات في ممارسة المهن التقليدية؛ (د)</w:t>
      </w:r>
      <w:r w:rsidR="00775BAC">
        <w:rPr>
          <w:rFonts w:ascii="Simplified Arabic" w:hAnsi="Simplified Arabic" w:cs="Simplified Arabic" w:hint="cs"/>
          <w:sz w:val="20"/>
          <w:szCs w:val="20"/>
          <w:rtl/>
        </w:rPr>
        <w:t> </w:t>
      </w:r>
      <w:r w:rsidR="00DB6243" w:rsidRPr="00DB6243">
        <w:rPr>
          <w:rFonts w:ascii="Simplified Arabic" w:hAnsi="Simplified Arabic" w:cs="Simplified Arabic"/>
          <w:sz w:val="20"/>
          <w:szCs w:val="20"/>
          <w:rtl/>
        </w:rPr>
        <w:t xml:space="preserve">الاتجاهات </w:t>
      </w:r>
      <w:r w:rsidR="00775BAC">
        <w:rPr>
          <w:rFonts w:ascii="Simplified Arabic" w:hAnsi="Simplified Arabic" w:cs="Simplified Arabic" w:hint="cs"/>
          <w:sz w:val="20"/>
          <w:szCs w:val="20"/>
          <w:rtl/>
        </w:rPr>
        <w:t xml:space="preserve">في </w:t>
      </w:r>
      <w:r w:rsidR="00DB6243" w:rsidRPr="00DB6243">
        <w:rPr>
          <w:rFonts w:ascii="Simplified Arabic" w:hAnsi="Simplified Arabic" w:cs="Simplified Arabic"/>
          <w:sz w:val="20"/>
          <w:szCs w:val="20"/>
          <w:rtl/>
        </w:rPr>
        <w:t xml:space="preserve">درجة احترام المعارف والممارسات التقليدية من خلال </w:t>
      </w:r>
      <w:r w:rsidR="00775BAC">
        <w:rPr>
          <w:rFonts w:ascii="Simplified Arabic" w:hAnsi="Simplified Arabic" w:cs="Simplified Arabic" w:hint="cs"/>
          <w:sz w:val="20"/>
          <w:szCs w:val="20"/>
          <w:rtl/>
        </w:rPr>
        <w:t>الإدماج ال</w:t>
      </w:r>
      <w:r w:rsidR="003E1545">
        <w:rPr>
          <w:rFonts w:ascii="Simplified Arabic" w:hAnsi="Simplified Arabic" w:cs="Simplified Arabic" w:hint="cs"/>
          <w:sz w:val="20"/>
          <w:szCs w:val="20"/>
          <w:rtl/>
        </w:rPr>
        <w:t>ك</w:t>
      </w:r>
      <w:r w:rsidR="00775BAC">
        <w:rPr>
          <w:rFonts w:ascii="Simplified Arabic" w:hAnsi="Simplified Arabic" w:cs="Simplified Arabic" w:hint="cs"/>
          <w:sz w:val="20"/>
          <w:szCs w:val="20"/>
          <w:rtl/>
        </w:rPr>
        <w:t>امل</w:t>
      </w:r>
      <w:r w:rsidR="00DB6243" w:rsidRPr="00DB6243">
        <w:rPr>
          <w:rFonts w:ascii="Simplified Arabic" w:hAnsi="Simplified Arabic" w:cs="Simplified Arabic"/>
          <w:sz w:val="20"/>
          <w:szCs w:val="20"/>
          <w:rtl/>
        </w:rPr>
        <w:t xml:space="preserve"> والمشاركة والضمانات في التنفيذ الوطني للخطة الاستراتيجية للتنوع البيولوجي </w:t>
      </w:r>
      <w:r w:rsidR="00371AF7">
        <w:rPr>
          <w:rFonts w:ascii="Simplified Arabic" w:hAnsi="Simplified Arabic" w:cs="Simplified Arabic" w:hint="cs"/>
          <w:sz w:val="20"/>
          <w:szCs w:val="20"/>
          <w:rtl/>
        </w:rPr>
        <w:t xml:space="preserve">للفترة </w:t>
      </w:r>
      <w:r w:rsidR="00DB6243" w:rsidRPr="00DB6243">
        <w:rPr>
          <w:rFonts w:ascii="Simplified Arabic" w:hAnsi="Simplified Arabic" w:cs="Simplified Arabic"/>
          <w:sz w:val="20"/>
          <w:szCs w:val="20"/>
          <w:rtl/>
        </w:rPr>
        <w:t>2011-2020.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tl/>
      </w:rPr>
      <w:alias w:val="Subject"/>
      <w:tag w:val=""/>
      <w:id w:val="1214927013"/>
      <w:placeholder>
        <w:docPart w:val="0178EB296A584E24BAD25B37B36FD709"/>
      </w:placeholder>
      <w:dataBinding w:prefixMappings="xmlns:ns0='http://purl.org/dc/elements/1.1/' xmlns:ns1='http://schemas.openxmlformats.org/package/2006/metadata/core-properties' " w:xpath="/ns1:coreProperties[1]/ns0:subject[1]" w:storeItemID="{6C3C8BC8-F283-45AE-878A-BAB7291924A1}"/>
      <w:text/>
    </w:sdtPr>
    <w:sdtEndPr/>
    <w:sdtContent>
      <w:p w14:paraId="4FDE7AD2" w14:textId="61A53611" w:rsidR="006F24DA" w:rsidRDefault="00A348CB" w:rsidP="006615AB">
        <w:pPr>
          <w:pStyle w:val="Header"/>
          <w:pBdr>
            <w:bottom w:val="single" w:sz="4" w:space="1" w:color="auto"/>
          </w:pBdr>
          <w:tabs>
            <w:tab w:val="clear" w:pos="4320"/>
            <w:tab w:val="clear" w:pos="8640"/>
          </w:tabs>
          <w:kinsoku w:val="0"/>
          <w:overflowPunct w:val="0"/>
          <w:autoSpaceDE w:val="0"/>
          <w:autoSpaceDN w:val="0"/>
          <w:bidi/>
          <w:jc w:val="left"/>
          <w:rPr>
            <w:noProof/>
            <w:kern w:val="22"/>
          </w:rPr>
        </w:pPr>
        <w:r>
          <w:rPr>
            <w:noProof/>
            <w:kern w:val="22"/>
          </w:rPr>
          <w:t>CBD/SBSTTA/26/1/Add.1</w:t>
        </w:r>
      </w:p>
    </w:sdtContent>
  </w:sdt>
  <w:p w14:paraId="3A0010F0" w14:textId="77777777" w:rsidR="006F24DA" w:rsidRDefault="006F24DA" w:rsidP="006F24DA">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796567138"/>
      <w:placeholder>
        <w:docPart w:val="2D8992F85DA846249DF2F4E1940A262F"/>
      </w:placeholder>
      <w:dataBinding w:prefixMappings="xmlns:ns0='http://purl.org/dc/elements/1.1/' xmlns:ns1='http://schemas.openxmlformats.org/package/2006/metadata/core-properties' " w:xpath="/ns1:coreProperties[1]/ns0:subject[1]" w:storeItemID="{6C3C8BC8-F283-45AE-878A-BAB7291924A1}"/>
      <w:text/>
    </w:sdtPr>
    <w:sdtEndPr/>
    <w:sdtContent>
      <w:p w14:paraId="270B4C87" w14:textId="3A6057A5" w:rsidR="006F24DA" w:rsidRDefault="00A348CB" w:rsidP="006615AB">
        <w:pPr>
          <w:pStyle w:val="Header"/>
          <w:pBdr>
            <w:bottom w:val="single" w:sz="4" w:space="1" w:color="auto"/>
          </w:pBdr>
          <w:tabs>
            <w:tab w:val="clear" w:pos="4320"/>
            <w:tab w:val="clear" w:pos="8640"/>
          </w:tabs>
          <w:kinsoku w:val="0"/>
          <w:overflowPunct w:val="0"/>
          <w:autoSpaceDE w:val="0"/>
          <w:autoSpaceDN w:val="0"/>
          <w:jc w:val="left"/>
          <w:rPr>
            <w:noProof/>
            <w:kern w:val="22"/>
          </w:rPr>
        </w:pPr>
        <w:r>
          <w:rPr>
            <w:noProof/>
            <w:kern w:val="22"/>
          </w:rPr>
          <w:t>CBD/SBSTTA/26/1/Add.1</w:t>
        </w:r>
      </w:p>
    </w:sdtContent>
  </w:sdt>
  <w:p w14:paraId="3CF4E606" w14:textId="77777777" w:rsidR="006F24DA" w:rsidRDefault="006F2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43705"/>
    <w:multiLevelType w:val="hybridMultilevel"/>
    <w:tmpl w:val="769CD46A"/>
    <w:lvl w:ilvl="0" w:tplc="3D229ECC">
      <w:start w:val="1"/>
      <w:numFmt w:val="arabicAlpha"/>
      <w:lvlText w:val="(%1)"/>
      <w:lvlJc w:val="left"/>
      <w:pPr>
        <w:ind w:left="574" w:hanging="57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55676902">
    <w:abstractNumId w:val="1"/>
  </w:num>
  <w:num w:numId="2" w16cid:durableId="190728141">
    <w:abstractNumId w:val="5"/>
  </w:num>
  <w:num w:numId="3" w16cid:durableId="255095942">
    <w:abstractNumId w:val="3"/>
  </w:num>
  <w:num w:numId="4" w16cid:durableId="320354325">
    <w:abstractNumId w:val="5"/>
  </w:num>
  <w:num w:numId="5" w16cid:durableId="65416179">
    <w:abstractNumId w:val="4"/>
  </w:num>
  <w:num w:numId="6" w16cid:durableId="793327173">
    <w:abstractNumId w:val="6"/>
  </w:num>
  <w:num w:numId="7" w16cid:durableId="1626615899">
    <w:abstractNumId w:val="2"/>
  </w:num>
  <w:num w:numId="8" w16cid:durableId="166088977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64E9"/>
    <w:rsid w:val="00010828"/>
    <w:rsid w:val="00011E51"/>
    <w:rsid w:val="00014680"/>
    <w:rsid w:val="000219AC"/>
    <w:rsid w:val="00022207"/>
    <w:rsid w:val="00022961"/>
    <w:rsid w:val="0002340E"/>
    <w:rsid w:val="0002421D"/>
    <w:rsid w:val="00025097"/>
    <w:rsid w:val="00025825"/>
    <w:rsid w:val="00025AC1"/>
    <w:rsid w:val="00025D8F"/>
    <w:rsid w:val="00030F89"/>
    <w:rsid w:val="00031D24"/>
    <w:rsid w:val="00031F26"/>
    <w:rsid w:val="00032509"/>
    <w:rsid w:val="00033843"/>
    <w:rsid w:val="00037873"/>
    <w:rsid w:val="000428F5"/>
    <w:rsid w:val="00042DE7"/>
    <w:rsid w:val="000454F5"/>
    <w:rsid w:val="00047099"/>
    <w:rsid w:val="00047B0C"/>
    <w:rsid w:val="00051A81"/>
    <w:rsid w:val="00054381"/>
    <w:rsid w:val="00054C36"/>
    <w:rsid w:val="00055300"/>
    <w:rsid w:val="000622AC"/>
    <w:rsid w:val="00062695"/>
    <w:rsid w:val="000649DC"/>
    <w:rsid w:val="00065E6A"/>
    <w:rsid w:val="000660D4"/>
    <w:rsid w:val="00066F7F"/>
    <w:rsid w:val="000711E1"/>
    <w:rsid w:val="00073708"/>
    <w:rsid w:val="00075576"/>
    <w:rsid w:val="000760C5"/>
    <w:rsid w:val="0007764D"/>
    <w:rsid w:val="00081E7C"/>
    <w:rsid w:val="00084008"/>
    <w:rsid w:val="000850AA"/>
    <w:rsid w:val="0008539E"/>
    <w:rsid w:val="00085773"/>
    <w:rsid w:val="0008589D"/>
    <w:rsid w:val="00086D99"/>
    <w:rsid w:val="00087FB6"/>
    <w:rsid w:val="0009085B"/>
    <w:rsid w:val="000A0CD4"/>
    <w:rsid w:val="000A198D"/>
    <w:rsid w:val="000A24CB"/>
    <w:rsid w:val="000A3071"/>
    <w:rsid w:val="000A3F82"/>
    <w:rsid w:val="000A7155"/>
    <w:rsid w:val="000A78C6"/>
    <w:rsid w:val="000A7FD3"/>
    <w:rsid w:val="000B29D0"/>
    <w:rsid w:val="000B2BD3"/>
    <w:rsid w:val="000B53A0"/>
    <w:rsid w:val="000C146B"/>
    <w:rsid w:val="000C4344"/>
    <w:rsid w:val="000D0B3C"/>
    <w:rsid w:val="000D0BBE"/>
    <w:rsid w:val="000D20DA"/>
    <w:rsid w:val="000D2448"/>
    <w:rsid w:val="000D34F1"/>
    <w:rsid w:val="000D4752"/>
    <w:rsid w:val="000D49B4"/>
    <w:rsid w:val="000D50A1"/>
    <w:rsid w:val="000D7455"/>
    <w:rsid w:val="000D7FEA"/>
    <w:rsid w:val="000E27CF"/>
    <w:rsid w:val="000E637D"/>
    <w:rsid w:val="000E65CB"/>
    <w:rsid w:val="000E6B6E"/>
    <w:rsid w:val="000E7762"/>
    <w:rsid w:val="000E7E6A"/>
    <w:rsid w:val="000F0036"/>
    <w:rsid w:val="000F07D4"/>
    <w:rsid w:val="000F0AEB"/>
    <w:rsid w:val="000F31EA"/>
    <w:rsid w:val="000F3F42"/>
    <w:rsid w:val="000F63AB"/>
    <w:rsid w:val="000F6492"/>
    <w:rsid w:val="000F6CDF"/>
    <w:rsid w:val="00102016"/>
    <w:rsid w:val="001073FE"/>
    <w:rsid w:val="00107743"/>
    <w:rsid w:val="00112647"/>
    <w:rsid w:val="001140C9"/>
    <w:rsid w:val="001205EA"/>
    <w:rsid w:val="0012214B"/>
    <w:rsid w:val="00125327"/>
    <w:rsid w:val="001254CB"/>
    <w:rsid w:val="0012737B"/>
    <w:rsid w:val="00127B59"/>
    <w:rsid w:val="0013100E"/>
    <w:rsid w:val="00131C85"/>
    <w:rsid w:val="00133FCF"/>
    <w:rsid w:val="001340BA"/>
    <w:rsid w:val="0013705A"/>
    <w:rsid w:val="001410F4"/>
    <w:rsid w:val="001413E6"/>
    <w:rsid w:val="00143E00"/>
    <w:rsid w:val="001461E7"/>
    <w:rsid w:val="00146762"/>
    <w:rsid w:val="001471D6"/>
    <w:rsid w:val="00151A36"/>
    <w:rsid w:val="00155DC1"/>
    <w:rsid w:val="00155EFD"/>
    <w:rsid w:val="00157BB6"/>
    <w:rsid w:val="001608FA"/>
    <w:rsid w:val="00160F9B"/>
    <w:rsid w:val="00164DBB"/>
    <w:rsid w:val="00166367"/>
    <w:rsid w:val="00173A32"/>
    <w:rsid w:val="0017442E"/>
    <w:rsid w:val="00174B0E"/>
    <w:rsid w:val="001770D3"/>
    <w:rsid w:val="001805D3"/>
    <w:rsid w:val="00183C15"/>
    <w:rsid w:val="001840E6"/>
    <w:rsid w:val="00186D8B"/>
    <w:rsid w:val="00187881"/>
    <w:rsid w:val="001917E0"/>
    <w:rsid w:val="00191AFE"/>
    <w:rsid w:val="00192E06"/>
    <w:rsid w:val="001A5072"/>
    <w:rsid w:val="001A6F1F"/>
    <w:rsid w:val="001A7941"/>
    <w:rsid w:val="001B495E"/>
    <w:rsid w:val="001C09DB"/>
    <w:rsid w:val="001C2CBA"/>
    <w:rsid w:val="001C3007"/>
    <w:rsid w:val="001C36B1"/>
    <w:rsid w:val="001C5594"/>
    <w:rsid w:val="001C6300"/>
    <w:rsid w:val="001C7AED"/>
    <w:rsid w:val="001D47F8"/>
    <w:rsid w:val="001D4B85"/>
    <w:rsid w:val="001D636B"/>
    <w:rsid w:val="001D7B50"/>
    <w:rsid w:val="001E1730"/>
    <w:rsid w:val="001E2453"/>
    <w:rsid w:val="001E3C2A"/>
    <w:rsid w:val="001E4FE5"/>
    <w:rsid w:val="001F4992"/>
    <w:rsid w:val="001F4A6F"/>
    <w:rsid w:val="001F6379"/>
    <w:rsid w:val="001F695A"/>
    <w:rsid w:val="00200710"/>
    <w:rsid w:val="00204415"/>
    <w:rsid w:val="002060AA"/>
    <w:rsid w:val="0020670A"/>
    <w:rsid w:val="00207A6E"/>
    <w:rsid w:val="00216091"/>
    <w:rsid w:val="002211FD"/>
    <w:rsid w:val="002231E4"/>
    <w:rsid w:val="00224577"/>
    <w:rsid w:val="00224B92"/>
    <w:rsid w:val="002314C2"/>
    <w:rsid w:val="002315B3"/>
    <w:rsid w:val="00232D69"/>
    <w:rsid w:val="002350BC"/>
    <w:rsid w:val="002357E1"/>
    <w:rsid w:val="00235AF7"/>
    <w:rsid w:val="00235BC9"/>
    <w:rsid w:val="00240281"/>
    <w:rsid w:val="00240F94"/>
    <w:rsid w:val="00243471"/>
    <w:rsid w:val="002443FE"/>
    <w:rsid w:val="0024600F"/>
    <w:rsid w:val="00250D5A"/>
    <w:rsid w:val="00252624"/>
    <w:rsid w:val="00252897"/>
    <w:rsid w:val="002569B4"/>
    <w:rsid w:val="002629F8"/>
    <w:rsid w:val="00262C99"/>
    <w:rsid w:val="00263F0C"/>
    <w:rsid w:val="0026412A"/>
    <w:rsid w:val="00264D79"/>
    <w:rsid w:val="00267FB2"/>
    <w:rsid w:val="00273E30"/>
    <w:rsid w:val="002760C3"/>
    <w:rsid w:val="0027680D"/>
    <w:rsid w:val="00281F17"/>
    <w:rsid w:val="0028390E"/>
    <w:rsid w:val="00284083"/>
    <w:rsid w:val="00284C31"/>
    <w:rsid w:val="002851E0"/>
    <w:rsid w:val="00285ECF"/>
    <w:rsid w:val="002878DB"/>
    <w:rsid w:val="0029039D"/>
    <w:rsid w:val="00291DA0"/>
    <w:rsid w:val="0029270E"/>
    <w:rsid w:val="00292B66"/>
    <w:rsid w:val="00292F67"/>
    <w:rsid w:val="00293213"/>
    <w:rsid w:val="002A0283"/>
    <w:rsid w:val="002A23AC"/>
    <w:rsid w:val="002A4192"/>
    <w:rsid w:val="002A749E"/>
    <w:rsid w:val="002A74A8"/>
    <w:rsid w:val="002A7911"/>
    <w:rsid w:val="002B0735"/>
    <w:rsid w:val="002B0942"/>
    <w:rsid w:val="002B2968"/>
    <w:rsid w:val="002B2983"/>
    <w:rsid w:val="002B6553"/>
    <w:rsid w:val="002B6FB2"/>
    <w:rsid w:val="002C0089"/>
    <w:rsid w:val="002C08EC"/>
    <w:rsid w:val="002C0AA7"/>
    <w:rsid w:val="002C28BF"/>
    <w:rsid w:val="002C2D11"/>
    <w:rsid w:val="002C48A7"/>
    <w:rsid w:val="002C4BDB"/>
    <w:rsid w:val="002D17FC"/>
    <w:rsid w:val="002D355B"/>
    <w:rsid w:val="002E0627"/>
    <w:rsid w:val="002E22CF"/>
    <w:rsid w:val="002E3198"/>
    <w:rsid w:val="002E3E50"/>
    <w:rsid w:val="002E62B3"/>
    <w:rsid w:val="002E731B"/>
    <w:rsid w:val="002E7402"/>
    <w:rsid w:val="002F04D2"/>
    <w:rsid w:val="002F0785"/>
    <w:rsid w:val="002F15BB"/>
    <w:rsid w:val="002F3178"/>
    <w:rsid w:val="002F321D"/>
    <w:rsid w:val="002F34D3"/>
    <w:rsid w:val="00302889"/>
    <w:rsid w:val="003056B8"/>
    <w:rsid w:val="00306DC5"/>
    <w:rsid w:val="00310BC6"/>
    <w:rsid w:val="00310FA1"/>
    <w:rsid w:val="00311F35"/>
    <w:rsid w:val="00312419"/>
    <w:rsid w:val="00312518"/>
    <w:rsid w:val="00315C0F"/>
    <w:rsid w:val="00316740"/>
    <w:rsid w:val="00316983"/>
    <w:rsid w:val="00317FA7"/>
    <w:rsid w:val="00320360"/>
    <w:rsid w:val="003210FF"/>
    <w:rsid w:val="00321429"/>
    <w:rsid w:val="0032239A"/>
    <w:rsid w:val="0032489D"/>
    <w:rsid w:val="00325DE3"/>
    <w:rsid w:val="00327DDD"/>
    <w:rsid w:val="003306B9"/>
    <w:rsid w:val="00330D2D"/>
    <w:rsid w:val="00330F27"/>
    <w:rsid w:val="00334530"/>
    <w:rsid w:val="00336766"/>
    <w:rsid w:val="003400BF"/>
    <w:rsid w:val="00344D0C"/>
    <w:rsid w:val="003507D9"/>
    <w:rsid w:val="00350BF7"/>
    <w:rsid w:val="003524BD"/>
    <w:rsid w:val="0035272B"/>
    <w:rsid w:val="003534D3"/>
    <w:rsid w:val="00354F1B"/>
    <w:rsid w:val="00361341"/>
    <w:rsid w:val="003618D6"/>
    <w:rsid w:val="003636E1"/>
    <w:rsid w:val="00365429"/>
    <w:rsid w:val="00367608"/>
    <w:rsid w:val="00371AF7"/>
    <w:rsid w:val="00372652"/>
    <w:rsid w:val="003729B7"/>
    <w:rsid w:val="00372D81"/>
    <w:rsid w:val="00374957"/>
    <w:rsid w:val="003822C0"/>
    <w:rsid w:val="00382AB0"/>
    <w:rsid w:val="00384170"/>
    <w:rsid w:val="00385A1D"/>
    <w:rsid w:val="003913CE"/>
    <w:rsid w:val="003926FD"/>
    <w:rsid w:val="003942BF"/>
    <w:rsid w:val="00396965"/>
    <w:rsid w:val="003A1817"/>
    <w:rsid w:val="003A2A86"/>
    <w:rsid w:val="003A3225"/>
    <w:rsid w:val="003A322F"/>
    <w:rsid w:val="003A3D0F"/>
    <w:rsid w:val="003A4844"/>
    <w:rsid w:val="003A6936"/>
    <w:rsid w:val="003B0946"/>
    <w:rsid w:val="003B0F2B"/>
    <w:rsid w:val="003B0F3C"/>
    <w:rsid w:val="003B10B9"/>
    <w:rsid w:val="003B2485"/>
    <w:rsid w:val="003B295A"/>
    <w:rsid w:val="003B3970"/>
    <w:rsid w:val="003B3F74"/>
    <w:rsid w:val="003B4AD9"/>
    <w:rsid w:val="003B505D"/>
    <w:rsid w:val="003B53D4"/>
    <w:rsid w:val="003C113F"/>
    <w:rsid w:val="003C3CF4"/>
    <w:rsid w:val="003C4DB4"/>
    <w:rsid w:val="003C5785"/>
    <w:rsid w:val="003C5868"/>
    <w:rsid w:val="003C79D4"/>
    <w:rsid w:val="003C7CA9"/>
    <w:rsid w:val="003D1FDE"/>
    <w:rsid w:val="003D2FB8"/>
    <w:rsid w:val="003E1545"/>
    <w:rsid w:val="003E23DB"/>
    <w:rsid w:val="003E2DAE"/>
    <w:rsid w:val="003E45A9"/>
    <w:rsid w:val="003E5D18"/>
    <w:rsid w:val="003E5F30"/>
    <w:rsid w:val="003E6C9C"/>
    <w:rsid w:val="003F4BD5"/>
    <w:rsid w:val="003F6E44"/>
    <w:rsid w:val="00400D70"/>
    <w:rsid w:val="00400E62"/>
    <w:rsid w:val="0040341C"/>
    <w:rsid w:val="0040370F"/>
    <w:rsid w:val="0040583C"/>
    <w:rsid w:val="0040653C"/>
    <w:rsid w:val="00406BC6"/>
    <w:rsid w:val="0041034C"/>
    <w:rsid w:val="00412812"/>
    <w:rsid w:val="00412F15"/>
    <w:rsid w:val="004144CF"/>
    <w:rsid w:val="00414C9C"/>
    <w:rsid w:val="004155DA"/>
    <w:rsid w:val="0041737C"/>
    <w:rsid w:val="0042219E"/>
    <w:rsid w:val="004250D3"/>
    <w:rsid w:val="004266CC"/>
    <w:rsid w:val="0043327F"/>
    <w:rsid w:val="0043608A"/>
    <w:rsid w:val="004360FC"/>
    <w:rsid w:val="00436625"/>
    <w:rsid w:val="00437636"/>
    <w:rsid w:val="00437902"/>
    <w:rsid w:val="0044190C"/>
    <w:rsid w:val="0044424E"/>
    <w:rsid w:val="00446BEE"/>
    <w:rsid w:val="00452994"/>
    <w:rsid w:val="00453E04"/>
    <w:rsid w:val="00466864"/>
    <w:rsid w:val="00466C1E"/>
    <w:rsid w:val="00467A12"/>
    <w:rsid w:val="0047101F"/>
    <w:rsid w:val="00471A50"/>
    <w:rsid w:val="004723EF"/>
    <w:rsid w:val="00480F82"/>
    <w:rsid w:val="004827E7"/>
    <w:rsid w:val="00482CAA"/>
    <w:rsid w:val="00490CE3"/>
    <w:rsid w:val="00492E7F"/>
    <w:rsid w:val="004966A2"/>
    <w:rsid w:val="00496B46"/>
    <w:rsid w:val="004972EB"/>
    <w:rsid w:val="004A017C"/>
    <w:rsid w:val="004A2E37"/>
    <w:rsid w:val="004A686C"/>
    <w:rsid w:val="004A6972"/>
    <w:rsid w:val="004A7D34"/>
    <w:rsid w:val="004B0E58"/>
    <w:rsid w:val="004B2DB1"/>
    <w:rsid w:val="004B312D"/>
    <w:rsid w:val="004B4309"/>
    <w:rsid w:val="004B4F4D"/>
    <w:rsid w:val="004B597A"/>
    <w:rsid w:val="004B6E33"/>
    <w:rsid w:val="004C0EE3"/>
    <w:rsid w:val="004C23BE"/>
    <w:rsid w:val="004C439B"/>
    <w:rsid w:val="004C6760"/>
    <w:rsid w:val="004C6768"/>
    <w:rsid w:val="004D02B8"/>
    <w:rsid w:val="004D0F83"/>
    <w:rsid w:val="004D2BF2"/>
    <w:rsid w:val="004D4259"/>
    <w:rsid w:val="004D4329"/>
    <w:rsid w:val="004D50B3"/>
    <w:rsid w:val="004D6F63"/>
    <w:rsid w:val="004E16B5"/>
    <w:rsid w:val="004E1FF3"/>
    <w:rsid w:val="004E25DE"/>
    <w:rsid w:val="004F07E0"/>
    <w:rsid w:val="004F1116"/>
    <w:rsid w:val="004F201C"/>
    <w:rsid w:val="004F2E78"/>
    <w:rsid w:val="004F5DEF"/>
    <w:rsid w:val="00500530"/>
    <w:rsid w:val="00502B7C"/>
    <w:rsid w:val="005032C9"/>
    <w:rsid w:val="005043E1"/>
    <w:rsid w:val="0051009E"/>
    <w:rsid w:val="00510341"/>
    <w:rsid w:val="00510820"/>
    <w:rsid w:val="00511073"/>
    <w:rsid w:val="0051231F"/>
    <w:rsid w:val="00516C26"/>
    <w:rsid w:val="0052015D"/>
    <w:rsid w:val="00521EFF"/>
    <w:rsid w:val="00522DFE"/>
    <w:rsid w:val="00522E0C"/>
    <w:rsid w:val="00523542"/>
    <w:rsid w:val="00524664"/>
    <w:rsid w:val="00525DCC"/>
    <w:rsid w:val="0052775B"/>
    <w:rsid w:val="0053541C"/>
    <w:rsid w:val="005403D8"/>
    <w:rsid w:val="00542250"/>
    <w:rsid w:val="005440A6"/>
    <w:rsid w:val="00551055"/>
    <w:rsid w:val="005513BF"/>
    <w:rsid w:val="00553105"/>
    <w:rsid w:val="00554065"/>
    <w:rsid w:val="0056067D"/>
    <w:rsid w:val="00562D33"/>
    <w:rsid w:val="005644D6"/>
    <w:rsid w:val="00565F8D"/>
    <w:rsid w:val="00566F71"/>
    <w:rsid w:val="005732ED"/>
    <w:rsid w:val="00581449"/>
    <w:rsid w:val="00581AC5"/>
    <w:rsid w:val="0058223D"/>
    <w:rsid w:val="00583471"/>
    <w:rsid w:val="005856D1"/>
    <w:rsid w:val="00585ED7"/>
    <w:rsid w:val="005863F0"/>
    <w:rsid w:val="00586D3B"/>
    <w:rsid w:val="005870BE"/>
    <w:rsid w:val="00591CDD"/>
    <w:rsid w:val="00592968"/>
    <w:rsid w:val="00592D93"/>
    <w:rsid w:val="00593284"/>
    <w:rsid w:val="005955D2"/>
    <w:rsid w:val="005A2F6E"/>
    <w:rsid w:val="005A365B"/>
    <w:rsid w:val="005A4284"/>
    <w:rsid w:val="005A53D5"/>
    <w:rsid w:val="005A715F"/>
    <w:rsid w:val="005B0FA9"/>
    <w:rsid w:val="005B2688"/>
    <w:rsid w:val="005B4F5A"/>
    <w:rsid w:val="005B6FDB"/>
    <w:rsid w:val="005B78E8"/>
    <w:rsid w:val="005C3E04"/>
    <w:rsid w:val="005C430F"/>
    <w:rsid w:val="005C500E"/>
    <w:rsid w:val="005D0061"/>
    <w:rsid w:val="005D0539"/>
    <w:rsid w:val="005D11DB"/>
    <w:rsid w:val="005D139C"/>
    <w:rsid w:val="005D2FE4"/>
    <w:rsid w:val="005D6A29"/>
    <w:rsid w:val="005E115D"/>
    <w:rsid w:val="005E16C3"/>
    <w:rsid w:val="005E2A50"/>
    <w:rsid w:val="005E5DFB"/>
    <w:rsid w:val="005E681F"/>
    <w:rsid w:val="005E6FA4"/>
    <w:rsid w:val="005F4C74"/>
    <w:rsid w:val="00602AEB"/>
    <w:rsid w:val="0060449C"/>
    <w:rsid w:val="00605110"/>
    <w:rsid w:val="00605B42"/>
    <w:rsid w:val="00607D5F"/>
    <w:rsid w:val="00612D1E"/>
    <w:rsid w:val="006179EE"/>
    <w:rsid w:val="0062084E"/>
    <w:rsid w:val="006227B5"/>
    <w:rsid w:val="00624113"/>
    <w:rsid w:val="00625CB7"/>
    <w:rsid w:val="006260D5"/>
    <w:rsid w:val="00632B34"/>
    <w:rsid w:val="00633492"/>
    <w:rsid w:val="00633BA6"/>
    <w:rsid w:val="00634FFD"/>
    <w:rsid w:val="00635D14"/>
    <w:rsid w:val="00644DB3"/>
    <w:rsid w:val="00644F66"/>
    <w:rsid w:val="00645A13"/>
    <w:rsid w:val="006461E9"/>
    <w:rsid w:val="0064760B"/>
    <w:rsid w:val="006477BC"/>
    <w:rsid w:val="006507F2"/>
    <w:rsid w:val="006539F2"/>
    <w:rsid w:val="006549FD"/>
    <w:rsid w:val="00660453"/>
    <w:rsid w:val="0066114C"/>
    <w:rsid w:val="006615AB"/>
    <w:rsid w:val="006762DF"/>
    <w:rsid w:val="00680507"/>
    <w:rsid w:val="00680539"/>
    <w:rsid w:val="00682306"/>
    <w:rsid w:val="00684040"/>
    <w:rsid w:val="00684550"/>
    <w:rsid w:val="00690847"/>
    <w:rsid w:val="006936FA"/>
    <w:rsid w:val="0069446F"/>
    <w:rsid w:val="00695607"/>
    <w:rsid w:val="00696B0D"/>
    <w:rsid w:val="006A11AE"/>
    <w:rsid w:val="006A1B8F"/>
    <w:rsid w:val="006A4003"/>
    <w:rsid w:val="006A5A5A"/>
    <w:rsid w:val="006A5DB7"/>
    <w:rsid w:val="006A7694"/>
    <w:rsid w:val="006B074E"/>
    <w:rsid w:val="006B242F"/>
    <w:rsid w:val="006B2BD5"/>
    <w:rsid w:val="006B55F8"/>
    <w:rsid w:val="006B6C47"/>
    <w:rsid w:val="006B7615"/>
    <w:rsid w:val="006C1D31"/>
    <w:rsid w:val="006C689A"/>
    <w:rsid w:val="006D0E3D"/>
    <w:rsid w:val="006D1A99"/>
    <w:rsid w:val="006D5658"/>
    <w:rsid w:val="006D57F6"/>
    <w:rsid w:val="006E02A8"/>
    <w:rsid w:val="006E1741"/>
    <w:rsid w:val="006E2B04"/>
    <w:rsid w:val="006E2B2E"/>
    <w:rsid w:val="006E405B"/>
    <w:rsid w:val="006E4E17"/>
    <w:rsid w:val="006E7B3F"/>
    <w:rsid w:val="006F173E"/>
    <w:rsid w:val="006F24DA"/>
    <w:rsid w:val="006F284C"/>
    <w:rsid w:val="006F57BC"/>
    <w:rsid w:val="006F7227"/>
    <w:rsid w:val="007000BD"/>
    <w:rsid w:val="00700BAF"/>
    <w:rsid w:val="0070136C"/>
    <w:rsid w:val="00702366"/>
    <w:rsid w:val="00710070"/>
    <w:rsid w:val="00713ABA"/>
    <w:rsid w:val="007157C9"/>
    <w:rsid w:val="007162B2"/>
    <w:rsid w:val="007163BC"/>
    <w:rsid w:val="00716751"/>
    <w:rsid w:val="00724C16"/>
    <w:rsid w:val="00725AF2"/>
    <w:rsid w:val="00730AE3"/>
    <w:rsid w:val="00732620"/>
    <w:rsid w:val="00732EE6"/>
    <w:rsid w:val="00733D73"/>
    <w:rsid w:val="00736BC2"/>
    <w:rsid w:val="00742491"/>
    <w:rsid w:val="00746010"/>
    <w:rsid w:val="00746AD1"/>
    <w:rsid w:val="00746D5D"/>
    <w:rsid w:val="00747C90"/>
    <w:rsid w:val="00752263"/>
    <w:rsid w:val="00753449"/>
    <w:rsid w:val="00753BDB"/>
    <w:rsid w:val="007552D1"/>
    <w:rsid w:val="0075740B"/>
    <w:rsid w:val="00757ACD"/>
    <w:rsid w:val="00762593"/>
    <w:rsid w:val="0076378D"/>
    <w:rsid w:val="00766363"/>
    <w:rsid w:val="00766641"/>
    <w:rsid w:val="0077503A"/>
    <w:rsid w:val="00775238"/>
    <w:rsid w:val="00775BAC"/>
    <w:rsid w:val="00777F35"/>
    <w:rsid w:val="007808DA"/>
    <w:rsid w:val="00780E99"/>
    <w:rsid w:val="00782CCA"/>
    <w:rsid w:val="00783473"/>
    <w:rsid w:val="007903BE"/>
    <w:rsid w:val="0079228B"/>
    <w:rsid w:val="00792370"/>
    <w:rsid w:val="0079325E"/>
    <w:rsid w:val="00793280"/>
    <w:rsid w:val="00793668"/>
    <w:rsid w:val="00796E28"/>
    <w:rsid w:val="007A2A1C"/>
    <w:rsid w:val="007A4C4A"/>
    <w:rsid w:val="007A705C"/>
    <w:rsid w:val="007A70A8"/>
    <w:rsid w:val="007B1587"/>
    <w:rsid w:val="007B2CC1"/>
    <w:rsid w:val="007B304E"/>
    <w:rsid w:val="007B45A8"/>
    <w:rsid w:val="007B6364"/>
    <w:rsid w:val="007C054B"/>
    <w:rsid w:val="007C38E6"/>
    <w:rsid w:val="007C3DA5"/>
    <w:rsid w:val="007C5285"/>
    <w:rsid w:val="007C5E4F"/>
    <w:rsid w:val="007C633B"/>
    <w:rsid w:val="007C779C"/>
    <w:rsid w:val="007D2331"/>
    <w:rsid w:val="007D3182"/>
    <w:rsid w:val="007D3CC3"/>
    <w:rsid w:val="007D5E0B"/>
    <w:rsid w:val="007D724C"/>
    <w:rsid w:val="007E25A8"/>
    <w:rsid w:val="007E41A8"/>
    <w:rsid w:val="007E78BE"/>
    <w:rsid w:val="007F1D67"/>
    <w:rsid w:val="007F4464"/>
    <w:rsid w:val="007F4D27"/>
    <w:rsid w:val="007F6045"/>
    <w:rsid w:val="007F7C67"/>
    <w:rsid w:val="00800553"/>
    <w:rsid w:val="008026F3"/>
    <w:rsid w:val="00803346"/>
    <w:rsid w:val="00805931"/>
    <w:rsid w:val="00806FD1"/>
    <w:rsid w:val="008118F0"/>
    <w:rsid w:val="00814D2D"/>
    <w:rsid w:val="00815A08"/>
    <w:rsid w:val="00816881"/>
    <w:rsid w:val="0081734A"/>
    <w:rsid w:val="00821B70"/>
    <w:rsid w:val="00825524"/>
    <w:rsid w:val="00826607"/>
    <w:rsid w:val="008303FF"/>
    <w:rsid w:val="00831939"/>
    <w:rsid w:val="0083211E"/>
    <w:rsid w:val="00834890"/>
    <w:rsid w:val="00837B9B"/>
    <w:rsid w:val="00841A66"/>
    <w:rsid w:val="00842A02"/>
    <w:rsid w:val="00843FF1"/>
    <w:rsid w:val="00845A61"/>
    <w:rsid w:val="00845ABD"/>
    <w:rsid w:val="00845E61"/>
    <w:rsid w:val="00852682"/>
    <w:rsid w:val="0085384F"/>
    <w:rsid w:val="008538DC"/>
    <w:rsid w:val="00857745"/>
    <w:rsid w:val="00857A79"/>
    <w:rsid w:val="0086369F"/>
    <w:rsid w:val="0086574F"/>
    <w:rsid w:val="00866C93"/>
    <w:rsid w:val="00866D8E"/>
    <w:rsid w:val="00870D40"/>
    <w:rsid w:val="00871BE0"/>
    <w:rsid w:val="008734CC"/>
    <w:rsid w:val="00874448"/>
    <w:rsid w:val="008753DE"/>
    <w:rsid w:val="00875709"/>
    <w:rsid w:val="00880ACF"/>
    <w:rsid w:val="0088188A"/>
    <w:rsid w:val="00886E20"/>
    <w:rsid w:val="00887A97"/>
    <w:rsid w:val="00890B2A"/>
    <w:rsid w:val="008920A1"/>
    <w:rsid w:val="00894CD3"/>
    <w:rsid w:val="008955B9"/>
    <w:rsid w:val="008A0525"/>
    <w:rsid w:val="008A0782"/>
    <w:rsid w:val="008A128E"/>
    <w:rsid w:val="008A7CB2"/>
    <w:rsid w:val="008B4028"/>
    <w:rsid w:val="008B65F6"/>
    <w:rsid w:val="008B7120"/>
    <w:rsid w:val="008C013C"/>
    <w:rsid w:val="008C1E35"/>
    <w:rsid w:val="008C2E59"/>
    <w:rsid w:val="008D1F86"/>
    <w:rsid w:val="008D5AA2"/>
    <w:rsid w:val="008E1946"/>
    <w:rsid w:val="008E2FD6"/>
    <w:rsid w:val="008E3285"/>
    <w:rsid w:val="008E4ED5"/>
    <w:rsid w:val="008E5F84"/>
    <w:rsid w:val="008E7040"/>
    <w:rsid w:val="008E7500"/>
    <w:rsid w:val="008F4FB9"/>
    <w:rsid w:val="008F552D"/>
    <w:rsid w:val="008F7D2A"/>
    <w:rsid w:val="00901DFA"/>
    <w:rsid w:val="00902CF4"/>
    <w:rsid w:val="009067F8"/>
    <w:rsid w:val="009122F1"/>
    <w:rsid w:val="00912FF5"/>
    <w:rsid w:val="009141C7"/>
    <w:rsid w:val="0091506C"/>
    <w:rsid w:val="009157A4"/>
    <w:rsid w:val="0091677F"/>
    <w:rsid w:val="0092144D"/>
    <w:rsid w:val="009229D7"/>
    <w:rsid w:val="00922EAD"/>
    <w:rsid w:val="00923AC2"/>
    <w:rsid w:val="0092455A"/>
    <w:rsid w:val="0092794B"/>
    <w:rsid w:val="00931862"/>
    <w:rsid w:val="0093440C"/>
    <w:rsid w:val="00936F3E"/>
    <w:rsid w:val="00941683"/>
    <w:rsid w:val="00941AFD"/>
    <w:rsid w:val="009433AF"/>
    <w:rsid w:val="009439CA"/>
    <w:rsid w:val="00945384"/>
    <w:rsid w:val="00953856"/>
    <w:rsid w:val="009554D5"/>
    <w:rsid w:val="009702FA"/>
    <w:rsid w:val="00972A75"/>
    <w:rsid w:val="0097540D"/>
    <w:rsid w:val="009817BE"/>
    <w:rsid w:val="009822CF"/>
    <w:rsid w:val="00986575"/>
    <w:rsid w:val="0098761E"/>
    <w:rsid w:val="009913E0"/>
    <w:rsid w:val="00991439"/>
    <w:rsid w:val="009938AE"/>
    <w:rsid w:val="009A2E52"/>
    <w:rsid w:val="009A3742"/>
    <w:rsid w:val="009A4DC4"/>
    <w:rsid w:val="009A51BA"/>
    <w:rsid w:val="009A5B4C"/>
    <w:rsid w:val="009B0046"/>
    <w:rsid w:val="009B00E8"/>
    <w:rsid w:val="009B120B"/>
    <w:rsid w:val="009B41D2"/>
    <w:rsid w:val="009B4E34"/>
    <w:rsid w:val="009B5E1D"/>
    <w:rsid w:val="009B73E3"/>
    <w:rsid w:val="009C1D41"/>
    <w:rsid w:val="009C3281"/>
    <w:rsid w:val="009C7B16"/>
    <w:rsid w:val="009D1BA9"/>
    <w:rsid w:val="009D2F92"/>
    <w:rsid w:val="009E00FA"/>
    <w:rsid w:val="009E2B79"/>
    <w:rsid w:val="009E4222"/>
    <w:rsid w:val="009E6510"/>
    <w:rsid w:val="009E70A3"/>
    <w:rsid w:val="009F4AC6"/>
    <w:rsid w:val="009F4C03"/>
    <w:rsid w:val="009F6528"/>
    <w:rsid w:val="00A012BD"/>
    <w:rsid w:val="00A05A3F"/>
    <w:rsid w:val="00A06E9F"/>
    <w:rsid w:val="00A10051"/>
    <w:rsid w:val="00A157F4"/>
    <w:rsid w:val="00A15E99"/>
    <w:rsid w:val="00A16F73"/>
    <w:rsid w:val="00A20F36"/>
    <w:rsid w:val="00A20F49"/>
    <w:rsid w:val="00A2246F"/>
    <w:rsid w:val="00A250E3"/>
    <w:rsid w:val="00A255D3"/>
    <w:rsid w:val="00A27693"/>
    <w:rsid w:val="00A276DF"/>
    <w:rsid w:val="00A27834"/>
    <w:rsid w:val="00A30470"/>
    <w:rsid w:val="00A30DAD"/>
    <w:rsid w:val="00A31D73"/>
    <w:rsid w:val="00A32F79"/>
    <w:rsid w:val="00A348CB"/>
    <w:rsid w:val="00A34F0A"/>
    <w:rsid w:val="00A36816"/>
    <w:rsid w:val="00A37924"/>
    <w:rsid w:val="00A37E18"/>
    <w:rsid w:val="00A4147C"/>
    <w:rsid w:val="00A42ADA"/>
    <w:rsid w:val="00A43060"/>
    <w:rsid w:val="00A448E0"/>
    <w:rsid w:val="00A53E9C"/>
    <w:rsid w:val="00A61072"/>
    <w:rsid w:val="00A610C4"/>
    <w:rsid w:val="00A61CEE"/>
    <w:rsid w:val="00A62205"/>
    <w:rsid w:val="00A67A2F"/>
    <w:rsid w:val="00A7507E"/>
    <w:rsid w:val="00A75C1F"/>
    <w:rsid w:val="00A76145"/>
    <w:rsid w:val="00A76DFC"/>
    <w:rsid w:val="00A76F4D"/>
    <w:rsid w:val="00A80179"/>
    <w:rsid w:val="00A820A9"/>
    <w:rsid w:val="00A82D02"/>
    <w:rsid w:val="00A915F1"/>
    <w:rsid w:val="00A92006"/>
    <w:rsid w:val="00A93EE1"/>
    <w:rsid w:val="00A93F05"/>
    <w:rsid w:val="00A94E43"/>
    <w:rsid w:val="00AA014E"/>
    <w:rsid w:val="00AA0499"/>
    <w:rsid w:val="00AA0DB3"/>
    <w:rsid w:val="00AA1DFD"/>
    <w:rsid w:val="00AB198D"/>
    <w:rsid w:val="00AB3DEA"/>
    <w:rsid w:val="00AB4908"/>
    <w:rsid w:val="00AB5C0B"/>
    <w:rsid w:val="00AC1A07"/>
    <w:rsid w:val="00AC1E69"/>
    <w:rsid w:val="00AC3379"/>
    <w:rsid w:val="00AC4BC2"/>
    <w:rsid w:val="00AC7334"/>
    <w:rsid w:val="00AD32ED"/>
    <w:rsid w:val="00AD3B1D"/>
    <w:rsid w:val="00AD4EB1"/>
    <w:rsid w:val="00AD7C0C"/>
    <w:rsid w:val="00AD7CC2"/>
    <w:rsid w:val="00AE2424"/>
    <w:rsid w:val="00AE3DF2"/>
    <w:rsid w:val="00AE51FF"/>
    <w:rsid w:val="00AE579A"/>
    <w:rsid w:val="00AE74DE"/>
    <w:rsid w:val="00AE7E41"/>
    <w:rsid w:val="00AF17E8"/>
    <w:rsid w:val="00AF18D7"/>
    <w:rsid w:val="00AF1C90"/>
    <w:rsid w:val="00AF5463"/>
    <w:rsid w:val="00AF6096"/>
    <w:rsid w:val="00AF6B74"/>
    <w:rsid w:val="00AF705A"/>
    <w:rsid w:val="00AF7275"/>
    <w:rsid w:val="00B00E1A"/>
    <w:rsid w:val="00B012FB"/>
    <w:rsid w:val="00B03077"/>
    <w:rsid w:val="00B214D3"/>
    <w:rsid w:val="00B218DD"/>
    <w:rsid w:val="00B23242"/>
    <w:rsid w:val="00B23B11"/>
    <w:rsid w:val="00B23FE8"/>
    <w:rsid w:val="00B240CB"/>
    <w:rsid w:val="00B24475"/>
    <w:rsid w:val="00B245B2"/>
    <w:rsid w:val="00B249ED"/>
    <w:rsid w:val="00B271A0"/>
    <w:rsid w:val="00B3299A"/>
    <w:rsid w:val="00B3761B"/>
    <w:rsid w:val="00B379FE"/>
    <w:rsid w:val="00B437CD"/>
    <w:rsid w:val="00B4404F"/>
    <w:rsid w:val="00B5146D"/>
    <w:rsid w:val="00B52192"/>
    <w:rsid w:val="00B55150"/>
    <w:rsid w:val="00B555E1"/>
    <w:rsid w:val="00B56B11"/>
    <w:rsid w:val="00B63E0B"/>
    <w:rsid w:val="00B65E84"/>
    <w:rsid w:val="00B66B4E"/>
    <w:rsid w:val="00B70BA4"/>
    <w:rsid w:val="00B72A58"/>
    <w:rsid w:val="00B739E5"/>
    <w:rsid w:val="00B752BD"/>
    <w:rsid w:val="00B77C0A"/>
    <w:rsid w:val="00B80DB9"/>
    <w:rsid w:val="00B8380F"/>
    <w:rsid w:val="00B83E56"/>
    <w:rsid w:val="00B85F9B"/>
    <w:rsid w:val="00BA1498"/>
    <w:rsid w:val="00BA1D42"/>
    <w:rsid w:val="00BA24B3"/>
    <w:rsid w:val="00BA3233"/>
    <w:rsid w:val="00BA4986"/>
    <w:rsid w:val="00BB01CD"/>
    <w:rsid w:val="00BB03D2"/>
    <w:rsid w:val="00BB26DD"/>
    <w:rsid w:val="00BB3537"/>
    <w:rsid w:val="00BB5C19"/>
    <w:rsid w:val="00BC18D3"/>
    <w:rsid w:val="00BC1EF3"/>
    <w:rsid w:val="00BC24E9"/>
    <w:rsid w:val="00BC579F"/>
    <w:rsid w:val="00BC6171"/>
    <w:rsid w:val="00BD1995"/>
    <w:rsid w:val="00BD1B96"/>
    <w:rsid w:val="00BD5667"/>
    <w:rsid w:val="00BD7166"/>
    <w:rsid w:val="00BE2E99"/>
    <w:rsid w:val="00BE37A4"/>
    <w:rsid w:val="00BE3D76"/>
    <w:rsid w:val="00BE45DE"/>
    <w:rsid w:val="00BE5C7F"/>
    <w:rsid w:val="00BF6666"/>
    <w:rsid w:val="00C0174F"/>
    <w:rsid w:val="00C045DF"/>
    <w:rsid w:val="00C04B94"/>
    <w:rsid w:val="00C05456"/>
    <w:rsid w:val="00C076A9"/>
    <w:rsid w:val="00C0798E"/>
    <w:rsid w:val="00C121DA"/>
    <w:rsid w:val="00C1268E"/>
    <w:rsid w:val="00C148A2"/>
    <w:rsid w:val="00C15A80"/>
    <w:rsid w:val="00C15BBB"/>
    <w:rsid w:val="00C16311"/>
    <w:rsid w:val="00C209B5"/>
    <w:rsid w:val="00C23379"/>
    <w:rsid w:val="00C272A7"/>
    <w:rsid w:val="00C31BBF"/>
    <w:rsid w:val="00C31FC0"/>
    <w:rsid w:val="00C32C74"/>
    <w:rsid w:val="00C345F7"/>
    <w:rsid w:val="00C35BDD"/>
    <w:rsid w:val="00C370B3"/>
    <w:rsid w:val="00C372BC"/>
    <w:rsid w:val="00C37FF1"/>
    <w:rsid w:val="00C40ACE"/>
    <w:rsid w:val="00C42C01"/>
    <w:rsid w:val="00C4541B"/>
    <w:rsid w:val="00C4595C"/>
    <w:rsid w:val="00C46788"/>
    <w:rsid w:val="00C50483"/>
    <w:rsid w:val="00C507CD"/>
    <w:rsid w:val="00C51CC0"/>
    <w:rsid w:val="00C5254A"/>
    <w:rsid w:val="00C53EFF"/>
    <w:rsid w:val="00C55EC6"/>
    <w:rsid w:val="00C5739B"/>
    <w:rsid w:val="00C60E4E"/>
    <w:rsid w:val="00C63322"/>
    <w:rsid w:val="00C70B08"/>
    <w:rsid w:val="00C7246E"/>
    <w:rsid w:val="00C73AD8"/>
    <w:rsid w:val="00C75700"/>
    <w:rsid w:val="00C7579D"/>
    <w:rsid w:val="00C85E35"/>
    <w:rsid w:val="00C85EA4"/>
    <w:rsid w:val="00C912FE"/>
    <w:rsid w:val="00C9162B"/>
    <w:rsid w:val="00C91B3B"/>
    <w:rsid w:val="00C95A5A"/>
    <w:rsid w:val="00C96015"/>
    <w:rsid w:val="00CA1572"/>
    <w:rsid w:val="00CA3545"/>
    <w:rsid w:val="00CA6B87"/>
    <w:rsid w:val="00CB32D6"/>
    <w:rsid w:val="00CB4B9A"/>
    <w:rsid w:val="00CB50BA"/>
    <w:rsid w:val="00CB65FD"/>
    <w:rsid w:val="00CB660D"/>
    <w:rsid w:val="00CC144E"/>
    <w:rsid w:val="00CC1496"/>
    <w:rsid w:val="00CC2031"/>
    <w:rsid w:val="00CC3D46"/>
    <w:rsid w:val="00CC41AC"/>
    <w:rsid w:val="00CD1799"/>
    <w:rsid w:val="00CD2723"/>
    <w:rsid w:val="00CD65B8"/>
    <w:rsid w:val="00CD68DE"/>
    <w:rsid w:val="00CE0E03"/>
    <w:rsid w:val="00CE51C3"/>
    <w:rsid w:val="00CF2F38"/>
    <w:rsid w:val="00CF3338"/>
    <w:rsid w:val="00CF3399"/>
    <w:rsid w:val="00CF4F69"/>
    <w:rsid w:val="00CF63B8"/>
    <w:rsid w:val="00CF69E3"/>
    <w:rsid w:val="00D007D1"/>
    <w:rsid w:val="00D05AFF"/>
    <w:rsid w:val="00D1072F"/>
    <w:rsid w:val="00D11E98"/>
    <w:rsid w:val="00D12296"/>
    <w:rsid w:val="00D1296E"/>
    <w:rsid w:val="00D131B6"/>
    <w:rsid w:val="00D13B6E"/>
    <w:rsid w:val="00D1467F"/>
    <w:rsid w:val="00D15589"/>
    <w:rsid w:val="00D17334"/>
    <w:rsid w:val="00D20D8B"/>
    <w:rsid w:val="00D21815"/>
    <w:rsid w:val="00D22383"/>
    <w:rsid w:val="00D22AE8"/>
    <w:rsid w:val="00D244AA"/>
    <w:rsid w:val="00D25B07"/>
    <w:rsid w:val="00D26998"/>
    <w:rsid w:val="00D323C2"/>
    <w:rsid w:val="00D344BE"/>
    <w:rsid w:val="00D3471A"/>
    <w:rsid w:val="00D37BBE"/>
    <w:rsid w:val="00D43009"/>
    <w:rsid w:val="00D432AD"/>
    <w:rsid w:val="00D442E0"/>
    <w:rsid w:val="00D46DFF"/>
    <w:rsid w:val="00D51069"/>
    <w:rsid w:val="00D51E75"/>
    <w:rsid w:val="00D53816"/>
    <w:rsid w:val="00D56456"/>
    <w:rsid w:val="00D56CCE"/>
    <w:rsid w:val="00D6233C"/>
    <w:rsid w:val="00D66A71"/>
    <w:rsid w:val="00D711FA"/>
    <w:rsid w:val="00D73786"/>
    <w:rsid w:val="00D75124"/>
    <w:rsid w:val="00D75369"/>
    <w:rsid w:val="00D77F6E"/>
    <w:rsid w:val="00D83BD4"/>
    <w:rsid w:val="00D8426D"/>
    <w:rsid w:val="00D851B3"/>
    <w:rsid w:val="00D8781E"/>
    <w:rsid w:val="00D91829"/>
    <w:rsid w:val="00D91B5D"/>
    <w:rsid w:val="00D91EF1"/>
    <w:rsid w:val="00D920E5"/>
    <w:rsid w:val="00D9537D"/>
    <w:rsid w:val="00D9689B"/>
    <w:rsid w:val="00DA14A7"/>
    <w:rsid w:val="00DA2039"/>
    <w:rsid w:val="00DA3315"/>
    <w:rsid w:val="00DA3D79"/>
    <w:rsid w:val="00DA41C8"/>
    <w:rsid w:val="00DA4A69"/>
    <w:rsid w:val="00DA6DD2"/>
    <w:rsid w:val="00DB097D"/>
    <w:rsid w:val="00DB1742"/>
    <w:rsid w:val="00DB1760"/>
    <w:rsid w:val="00DB19AE"/>
    <w:rsid w:val="00DB1DA3"/>
    <w:rsid w:val="00DB30EB"/>
    <w:rsid w:val="00DB6243"/>
    <w:rsid w:val="00DB6254"/>
    <w:rsid w:val="00DB6CCC"/>
    <w:rsid w:val="00DC0277"/>
    <w:rsid w:val="00DD1FF3"/>
    <w:rsid w:val="00DD35EA"/>
    <w:rsid w:val="00DD52CC"/>
    <w:rsid w:val="00DD5879"/>
    <w:rsid w:val="00DD6D04"/>
    <w:rsid w:val="00DE0DCA"/>
    <w:rsid w:val="00DE308B"/>
    <w:rsid w:val="00DF0002"/>
    <w:rsid w:val="00DF129E"/>
    <w:rsid w:val="00E0091A"/>
    <w:rsid w:val="00E00B42"/>
    <w:rsid w:val="00E065CA"/>
    <w:rsid w:val="00E13969"/>
    <w:rsid w:val="00E13D01"/>
    <w:rsid w:val="00E15FB3"/>
    <w:rsid w:val="00E16B89"/>
    <w:rsid w:val="00E16C4E"/>
    <w:rsid w:val="00E16C5B"/>
    <w:rsid w:val="00E17339"/>
    <w:rsid w:val="00E21B7C"/>
    <w:rsid w:val="00E22131"/>
    <w:rsid w:val="00E22B53"/>
    <w:rsid w:val="00E24084"/>
    <w:rsid w:val="00E24375"/>
    <w:rsid w:val="00E31F2D"/>
    <w:rsid w:val="00E32A4B"/>
    <w:rsid w:val="00E34B58"/>
    <w:rsid w:val="00E362C1"/>
    <w:rsid w:val="00E37A7A"/>
    <w:rsid w:val="00E41491"/>
    <w:rsid w:val="00E435A9"/>
    <w:rsid w:val="00E453FA"/>
    <w:rsid w:val="00E45451"/>
    <w:rsid w:val="00E47630"/>
    <w:rsid w:val="00E47C98"/>
    <w:rsid w:val="00E55B3B"/>
    <w:rsid w:val="00E55E91"/>
    <w:rsid w:val="00E5612E"/>
    <w:rsid w:val="00E5618B"/>
    <w:rsid w:val="00E568AD"/>
    <w:rsid w:val="00E57A10"/>
    <w:rsid w:val="00E57E5D"/>
    <w:rsid w:val="00E60404"/>
    <w:rsid w:val="00E605C9"/>
    <w:rsid w:val="00E60A6C"/>
    <w:rsid w:val="00E66E46"/>
    <w:rsid w:val="00E73880"/>
    <w:rsid w:val="00E738EC"/>
    <w:rsid w:val="00E765E7"/>
    <w:rsid w:val="00E771CF"/>
    <w:rsid w:val="00E81563"/>
    <w:rsid w:val="00E82492"/>
    <w:rsid w:val="00E83D87"/>
    <w:rsid w:val="00E8577E"/>
    <w:rsid w:val="00E91E2F"/>
    <w:rsid w:val="00E93C12"/>
    <w:rsid w:val="00E94157"/>
    <w:rsid w:val="00E950F5"/>
    <w:rsid w:val="00E95882"/>
    <w:rsid w:val="00E979C2"/>
    <w:rsid w:val="00EA004D"/>
    <w:rsid w:val="00EA1688"/>
    <w:rsid w:val="00EA1E2C"/>
    <w:rsid w:val="00EA3690"/>
    <w:rsid w:val="00EA505C"/>
    <w:rsid w:val="00EA7525"/>
    <w:rsid w:val="00EB01B1"/>
    <w:rsid w:val="00EB2FEF"/>
    <w:rsid w:val="00EB33FE"/>
    <w:rsid w:val="00EB34E9"/>
    <w:rsid w:val="00EB4A66"/>
    <w:rsid w:val="00EB4EC1"/>
    <w:rsid w:val="00EB62FF"/>
    <w:rsid w:val="00EB6F51"/>
    <w:rsid w:val="00EC015D"/>
    <w:rsid w:val="00EC0262"/>
    <w:rsid w:val="00EC0891"/>
    <w:rsid w:val="00EC09F2"/>
    <w:rsid w:val="00EC1942"/>
    <w:rsid w:val="00EC4697"/>
    <w:rsid w:val="00EC5795"/>
    <w:rsid w:val="00EC63A1"/>
    <w:rsid w:val="00EC7177"/>
    <w:rsid w:val="00ED0ECA"/>
    <w:rsid w:val="00ED3438"/>
    <w:rsid w:val="00ED51FE"/>
    <w:rsid w:val="00ED5BE0"/>
    <w:rsid w:val="00ED6E56"/>
    <w:rsid w:val="00EE2060"/>
    <w:rsid w:val="00EE46D5"/>
    <w:rsid w:val="00EE4713"/>
    <w:rsid w:val="00EE4C33"/>
    <w:rsid w:val="00EE51DB"/>
    <w:rsid w:val="00EF2023"/>
    <w:rsid w:val="00EF55F3"/>
    <w:rsid w:val="00F01503"/>
    <w:rsid w:val="00F01ABA"/>
    <w:rsid w:val="00F01F6A"/>
    <w:rsid w:val="00F02588"/>
    <w:rsid w:val="00F03865"/>
    <w:rsid w:val="00F050E9"/>
    <w:rsid w:val="00F05A93"/>
    <w:rsid w:val="00F0742E"/>
    <w:rsid w:val="00F079F3"/>
    <w:rsid w:val="00F1003B"/>
    <w:rsid w:val="00F11234"/>
    <w:rsid w:val="00F13DC0"/>
    <w:rsid w:val="00F13ED3"/>
    <w:rsid w:val="00F14485"/>
    <w:rsid w:val="00F14F04"/>
    <w:rsid w:val="00F1507B"/>
    <w:rsid w:val="00F15C44"/>
    <w:rsid w:val="00F161D1"/>
    <w:rsid w:val="00F16F02"/>
    <w:rsid w:val="00F1741A"/>
    <w:rsid w:val="00F2233B"/>
    <w:rsid w:val="00F2453E"/>
    <w:rsid w:val="00F26A60"/>
    <w:rsid w:val="00F27B82"/>
    <w:rsid w:val="00F3038C"/>
    <w:rsid w:val="00F30647"/>
    <w:rsid w:val="00F36803"/>
    <w:rsid w:val="00F37E2A"/>
    <w:rsid w:val="00F418A8"/>
    <w:rsid w:val="00F41DC8"/>
    <w:rsid w:val="00F43970"/>
    <w:rsid w:val="00F458E9"/>
    <w:rsid w:val="00F465B6"/>
    <w:rsid w:val="00F50542"/>
    <w:rsid w:val="00F621D8"/>
    <w:rsid w:val="00F64CB9"/>
    <w:rsid w:val="00F65B2C"/>
    <w:rsid w:val="00F67181"/>
    <w:rsid w:val="00F732A2"/>
    <w:rsid w:val="00F7372F"/>
    <w:rsid w:val="00F7500A"/>
    <w:rsid w:val="00F770E6"/>
    <w:rsid w:val="00F773F3"/>
    <w:rsid w:val="00F77628"/>
    <w:rsid w:val="00F77D64"/>
    <w:rsid w:val="00F8309A"/>
    <w:rsid w:val="00F838DD"/>
    <w:rsid w:val="00F83EEF"/>
    <w:rsid w:val="00F84850"/>
    <w:rsid w:val="00F87351"/>
    <w:rsid w:val="00F87E69"/>
    <w:rsid w:val="00F90FDF"/>
    <w:rsid w:val="00F910FA"/>
    <w:rsid w:val="00F92869"/>
    <w:rsid w:val="00F93FE6"/>
    <w:rsid w:val="00F95C0A"/>
    <w:rsid w:val="00F975F2"/>
    <w:rsid w:val="00F97BF7"/>
    <w:rsid w:val="00FA03C0"/>
    <w:rsid w:val="00FA201A"/>
    <w:rsid w:val="00FA28E3"/>
    <w:rsid w:val="00FB06F3"/>
    <w:rsid w:val="00FB25B5"/>
    <w:rsid w:val="00FB3B70"/>
    <w:rsid w:val="00FC1E4D"/>
    <w:rsid w:val="00FC267A"/>
    <w:rsid w:val="00FC5B16"/>
    <w:rsid w:val="00FC6159"/>
    <w:rsid w:val="00FC7E7F"/>
    <w:rsid w:val="00FD061C"/>
    <w:rsid w:val="00FD0C6F"/>
    <w:rsid w:val="00FD1D52"/>
    <w:rsid w:val="00FD4E60"/>
    <w:rsid w:val="00FD6188"/>
    <w:rsid w:val="00FD6762"/>
    <w:rsid w:val="00FD7207"/>
    <w:rsid w:val="00FE0EAA"/>
    <w:rsid w:val="00FE2B01"/>
    <w:rsid w:val="00FE3CD6"/>
    <w:rsid w:val="00FE5859"/>
    <w:rsid w:val="00FE635C"/>
    <w:rsid w:val="00FE6A68"/>
    <w:rsid w:val="00FE760E"/>
    <w:rsid w:val="00FE7621"/>
    <w:rsid w:val="00FE774C"/>
    <w:rsid w:val="00FE7920"/>
    <w:rsid w:val="00FF1B37"/>
    <w:rsid w:val="00FF2554"/>
    <w:rsid w:val="00FF5042"/>
    <w:rsid w:val="00FF6CC3"/>
    <w:rsid w:val="00FF731F"/>
    <w:rsid w:val="00FF76AC"/>
    <w:rsid w:val="00FF79E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E6C9C"/>
    <w:pPr>
      <w:spacing w:line="240" w:lineRule="exact"/>
    </w:pPr>
    <w:rPr>
      <w:sz w:val="18"/>
      <w:szCs w:val="20"/>
      <w:u w:val="single"/>
      <w:lang w:val="en-CA"/>
    </w:rPr>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 w:type="paragraph" w:styleId="Title">
    <w:name w:val="Title"/>
    <w:basedOn w:val="HEADINGNOTFORTOC"/>
    <w:next w:val="Normal"/>
    <w:link w:val="TitleChar"/>
    <w:uiPriority w:val="10"/>
    <w:qFormat/>
    <w:rsid w:val="006F24DA"/>
    <w:pPr>
      <w:tabs>
        <w:tab w:val="clear" w:pos="720"/>
      </w:tabs>
      <w:spacing w:before="360"/>
      <w:ind w:left="567"/>
      <w:jc w:val="left"/>
    </w:pPr>
    <w:rPr>
      <w:caps w:val="0"/>
      <w:sz w:val="28"/>
      <w:szCs w:val="28"/>
      <w:lang w:val="en-US"/>
    </w:rPr>
  </w:style>
  <w:style w:type="character" w:customStyle="1" w:styleId="TitleChar">
    <w:name w:val="Title Char"/>
    <w:basedOn w:val="DefaultParagraphFont"/>
    <w:link w:val="Title"/>
    <w:uiPriority w:val="10"/>
    <w:rsid w:val="006F24DA"/>
    <w:rPr>
      <w:b/>
      <w:sz w:val="28"/>
      <w:szCs w:val="28"/>
      <w:lang w:val="en-US"/>
    </w:rPr>
  </w:style>
  <w:style w:type="character" w:customStyle="1" w:styleId="BodyTextChar">
    <w:name w:val="Body Text Char"/>
    <w:basedOn w:val="DefaultParagraphFont"/>
    <w:link w:val="BodyText"/>
    <w:rsid w:val="00284083"/>
    <w:rPr>
      <w:iCs/>
      <w:sz w:val="22"/>
      <w:szCs w:val="24"/>
      <w:lang w:val="en-GB"/>
    </w:rPr>
  </w:style>
  <w:style w:type="character" w:customStyle="1" w:styleId="FooterChar">
    <w:name w:val="Footer Char"/>
    <w:basedOn w:val="DefaultParagraphFont"/>
    <w:link w:val="Footer"/>
    <w:uiPriority w:val="99"/>
    <w:rsid w:val="00273E30"/>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28-ar.pdf" TargetMode="External"/><Relationship Id="rId18" Type="http://schemas.openxmlformats.org/officeDocument/2006/relationships/hyperlink" Target="https://www.cbd.int/doc/decisions/cop-15/cop-15-dec-31-ar.pdf" TargetMode="External"/><Relationship Id="rId26" Type="http://schemas.openxmlformats.org/officeDocument/2006/relationships/hyperlink" Target="https://www.cbd.int/doc/decisions/cop-15/cop-15-dec-24-ar.pdf" TargetMode="External"/><Relationship Id="rId3" Type="http://schemas.openxmlformats.org/officeDocument/2006/relationships/styles" Target="styles.xml"/><Relationship Id="rId21" Type="http://schemas.openxmlformats.org/officeDocument/2006/relationships/hyperlink" Target="https://www.cbd.int/doc/decisions/cp-mop-09/cp-mop-09-dec-13-ar.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bd.int/doc/decisions/cop-15/cop-15-dec-22-ar.pdf" TargetMode="External"/><Relationship Id="rId17" Type="http://schemas.openxmlformats.org/officeDocument/2006/relationships/hyperlink" Target="https://www.cbd.int/doc/recommendations/sbstta-25/sbstta-25-rec-03-ar.pdf" TargetMode="External"/><Relationship Id="rId25" Type="http://schemas.openxmlformats.org/officeDocument/2006/relationships/hyperlink" Target="https://www.cbd.int/doc/decisions/cop-15/cop-15-dec-24-ar.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oc/decisions/cop-15/cop-15-dec-04-ar.pdf" TargetMode="External"/><Relationship Id="rId20" Type="http://schemas.openxmlformats.org/officeDocument/2006/relationships/hyperlink" Target="https://www.cbd.int/doc/decisions/cp-mop-09/cp-mop-09-dec-13-ar.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5/cop-15-dec-05-ar.pdf" TargetMode="External"/><Relationship Id="rId24" Type="http://schemas.openxmlformats.org/officeDocument/2006/relationships/hyperlink" Target="https://www.cbd.int/doc/decisions/cop-15/cop-15-dec-26-ar.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bd.int/doc/recommendations/sbstta-25/sbstta-25-rec-01-ar.pdf" TargetMode="External"/><Relationship Id="rId23" Type="http://schemas.openxmlformats.org/officeDocument/2006/relationships/hyperlink" Target="https://www.cbd.int/doc/decisions/cp-mop-09/cp-mop-09-dec-11-ar.pdf" TargetMode="External"/><Relationship Id="rId28" Type="http://schemas.openxmlformats.org/officeDocument/2006/relationships/hyperlink" Target="https://www.cbd.int/doc/decisions/cop-15/cop-15-dec-29-ar.pdf" TargetMode="External"/><Relationship Id="rId10" Type="http://schemas.openxmlformats.org/officeDocument/2006/relationships/image" Target="media/image3.png"/><Relationship Id="rId19" Type="http://schemas.openxmlformats.org/officeDocument/2006/relationships/hyperlink" Target="https://www.cbd.int/doc/decisions/cp-mop-10/cp-mop-10-dec-10-ar.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bd.int/doc/decisions/cop-15/cop-15-dec-07-ar.pdf" TargetMode="External"/><Relationship Id="rId22" Type="http://schemas.openxmlformats.org/officeDocument/2006/relationships/hyperlink" Target="https://www.cbd.int/doc/decisions/cp-mop-10/cp-mop-10-dec-11-ar.pdf" TargetMode="External"/><Relationship Id="rId27" Type="http://schemas.openxmlformats.org/officeDocument/2006/relationships/hyperlink" Target="https://www.cbd.int/doc/decisions/cop-15/cop-15-dec-29-ar.pdf" TargetMode="External"/><Relationship Id="rId30" Type="http://schemas.openxmlformats.org/officeDocument/2006/relationships/header" Target="header2.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13/cop-13-dec-28-ar.pdf" TargetMode="External"/><Relationship Id="rId1" Type="http://schemas.openxmlformats.org/officeDocument/2006/relationships/hyperlink" Target="https://www.cbd.int/doc/decisions/cop-12/cop-12-dec-26-a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4837E9BBA4F17954FB0CDA6F0C70B"/>
        <w:category>
          <w:name w:val="General"/>
          <w:gallery w:val="placeholder"/>
        </w:category>
        <w:types>
          <w:type w:val="bbPlcHdr"/>
        </w:types>
        <w:behaviors>
          <w:behavior w:val="content"/>
        </w:behaviors>
        <w:guid w:val="{FB03D423-9271-449E-A5ED-2E20302E216D}"/>
      </w:docPartPr>
      <w:docPartBody>
        <w:p w:rsidR="00677778" w:rsidRDefault="00677778" w:rsidP="00677778">
          <w:pPr>
            <w:pStyle w:val="9454837E9BBA4F17954FB0CDA6F0C70B"/>
          </w:pPr>
          <w:r w:rsidRPr="007E02EB">
            <w:rPr>
              <w:rStyle w:val="PlaceholderText"/>
            </w:rPr>
            <w:t>[Title]</w:t>
          </w:r>
        </w:p>
      </w:docPartBody>
    </w:docPart>
    <w:docPart>
      <w:docPartPr>
        <w:name w:val="0178EB296A584E24BAD25B37B36FD709"/>
        <w:category>
          <w:name w:val="General"/>
          <w:gallery w:val="placeholder"/>
        </w:category>
        <w:types>
          <w:type w:val="bbPlcHdr"/>
        </w:types>
        <w:behaviors>
          <w:behavior w:val="content"/>
        </w:behaviors>
        <w:guid w:val="{A46FE0E3-DCD0-42C1-AEF9-1B31CAEABE38}"/>
      </w:docPartPr>
      <w:docPartBody>
        <w:p w:rsidR="00677778" w:rsidRDefault="00677778" w:rsidP="00677778">
          <w:pPr>
            <w:pStyle w:val="0178EB296A584E24BAD25B37B36FD709"/>
          </w:pPr>
          <w:r w:rsidRPr="00AB60F6">
            <w:rPr>
              <w:rStyle w:val="PlaceholderText"/>
            </w:rPr>
            <w:t>Click here to enter text.</w:t>
          </w:r>
        </w:p>
      </w:docPartBody>
    </w:docPart>
    <w:docPart>
      <w:docPartPr>
        <w:name w:val="2D8992F85DA846249DF2F4E1940A262F"/>
        <w:category>
          <w:name w:val="General"/>
          <w:gallery w:val="placeholder"/>
        </w:category>
        <w:types>
          <w:type w:val="bbPlcHdr"/>
        </w:types>
        <w:behaviors>
          <w:behavior w:val="content"/>
        </w:behaviors>
        <w:guid w:val="{2EF29E17-1A09-4E20-AC33-6AF1D4DA6DDD}"/>
      </w:docPartPr>
      <w:docPartBody>
        <w:p w:rsidR="00677778" w:rsidRDefault="00677778" w:rsidP="00677778">
          <w:pPr>
            <w:pStyle w:val="2D8992F85DA846249DF2F4E1940A262F"/>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F60EA"/>
    <w:rsid w:val="001603B3"/>
    <w:rsid w:val="001B29AF"/>
    <w:rsid w:val="002207D8"/>
    <w:rsid w:val="002D0C1B"/>
    <w:rsid w:val="002E6702"/>
    <w:rsid w:val="00327927"/>
    <w:rsid w:val="0037757D"/>
    <w:rsid w:val="003A445D"/>
    <w:rsid w:val="00442B62"/>
    <w:rsid w:val="004A69EC"/>
    <w:rsid w:val="00517717"/>
    <w:rsid w:val="005640C7"/>
    <w:rsid w:val="005904BD"/>
    <w:rsid w:val="00677778"/>
    <w:rsid w:val="00692478"/>
    <w:rsid w:val="00724E25"/>
    <w:rsid w:val="007B0918"/>
    <w:rsid w:val="007E19D3"/>
    <w:rsid w:val="007E501A"/>
    <w:rsid w:val="0083264A"/>
    <w:rsid w:val="00834F45"/>
    <w:rsid w:val="00856010"/>
    <w:rsid w:val="009555FF"/>
    <w:rsid w:val="00955C84"/>
    <w:rsid w:val="009A647C"/>
    <w:rsid w:val="00A27574"/>
    <w:rsid w:val="00A84478"/>
    <w:rsid w:val="00B36C7B"/>
    <w:rsid w:val="00BA4281"/>
    <w:rsid w:val="00BB2CFE"/>
    <w:rsid w:val="00BC32AF"/>
    <w:rsid w:val="00CA4D0D"/>
    <w:rsid w:val="00CC1CAF"/>
    <w:rsid w:val="00D5481D"/>
    <w:rsid w:val="00D715E3"/>
    <w:rsid w:val="00D71C90"/>
    <w:rsid w:val="00DD13E8"/>
    <w:rsid w:val="00E50FF2"/>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77778"/>
    <w:rPr>
      <w:color w:val="808080"/>
    </w:rPr>
  </w:style>
  <w:style w:type="paragraph" w:customStyle="1" w:styleId="9454837E9BBA4F17954FB0CDA6F0C70B">
    <w:name w:val="9454837E9BBA4F17954FB0CDA6F0C70B"/>
    <w:rsid w:val="00677778"/>
    <w:pPr>
      <w:spacing w:after="160" w:line="259" w:lineRule="auto"/>
    </w:pPr>
    <w:rPr>
      <w:kern w:val="2"/>
      <w:lang w:val="en-CA" w:eastAsia="en-CA"/>
      <w14:ligatures w14:val="standardContextual"/>
    </w:rPr>
  </w:style>
  <w:style w:type="paragraph" w:customStyle="1" w:styleId="0178EB296A584E24BAD25B37B36FD709">
    <w:name w:val="0178EB296A584E24BAD25B37B36FD709"/>
    <w:rsid w:val="00677778"/>
    <w:pPr>
      <w:spacing w:after="160" w:line="259" w:lineRule="auto"/>
    </w:pPr>
    <w:rPr>
      <w:kern w:val="2"/>
      <w:lang w:val="en-CA" w:eastAsia="en-CA"/>
      <w14:ligatures w14:val="standardContextual"/>
    </w:rPr>
  </w:style>
  <w:style w:type="paragraph" w:customStyle="1" w:styleId="2D8992F85DA846249DF2F4E1940A262F">
    <w:name w:val="2D8992F85DA846249DF2F4E1940A262F"/>
    <w:rsid w:val="00677778"/>
    <w:pPr>
      <w:spacing w:after="160" w:line="259" w:lineRule="auto"/>
    </w:pPr>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FDB64-E51A-43CA-A5C5-53C888AE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10</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جدول الأعمال المؤقت المشروح</vt:lpstr>
    </vt:vector>
  </TitlesOfParts>
  <Company>Biodiversity</Company>
  <LinksUpToDate>false</LinksUpToDate>
  <CharactersWithSpaces>20711</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جدول الأعمال المؤقت المشروح</dc:title>
  <dc:subject>CBD/SBSTTA/26/1/Add.1</dc:subject>
  <dc:creator>SCBD</dc:creator>
  <cp:lastModifiedBy>Lisa Pedicelli</cp:lastModifiedBy>
  <cp:revision>2</cp:revision>
  <cp:lastPrinted>2024-01-16T12:42:00Z</cp:lastPrinted>
  <dcterms:created xsi:type="dcterms:W3CDTF">2024-01-18T15:57:00Z</dcterms:created>
  <dcterms:modified xsi:type="dcterms:W3CDTF">2024-01-18T15:57:00Z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