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57" w:type="dxa"/>
        <w:tblInd w:w="-4" w:type="dxa"/>
        <w:tblBorders>
          <w:bottom w:val="single" w:sz="30" w:space="0" w:color="000000"/>
        </w:tblBorders>
        <w:tblLayout w:type="fixed"/>
        <w:tblLook w:val="0000" w:firstRow="0" w:lastRow="0" w:firstColumn="0" w:lastColumn="0" w:noHBand="0" w:noVBand="0"/>
      </w:tblPr>
      <w:tblGrid>
        <w:gridCol w:w="994"/>
        <w:gridCol w:w="1260"/>
        <w:gridCol w:w="2813"/>
        <w:gridCol w:w="1242"/>
        <w:gridCol w:w="3146"/>
        <w:gridCol w:w="202"/>
      </w:tblGrid>
      <w:tr w:rsidR="00BF316A" w:rsidRPr="00604860" w14:paraId="0617BC62" w14:textId="77777777" w:rsidTr="00016777">
        <w:trPr>
          <w:gridAfter w:val="1"/>
          <w:wAfter w:w="202" w:type="dxa"/>
        </w:trPr>
        <w:tc>
          <w:tcPr>
            <w:tcW w:w="994" w:type="dxa"/>
            <w:tcBorders>
              <w:bottom w:val="single" w:sz="12" w:space="0" w:color="000000"/>
            </w:tcBorders>
          </w:tcPr>
          <w:p w14:paraId="6D76C720" w14:textId="3267FD92" w:rsidR="00BF316A" w:rsidRPr="00604860" w:rsidRDefault="00BF316A" w:rsidP="00BF316A">
            <w:pPr>
              <w:jc w:val="left"/>
              <w:rPr>
                <w:rFonts w:ascii="Liberation Serif" w:eastAsia="Source Han Sans Regular" w:hAnsi="Liberation Serif" w:cs="DejaVu Sans"/>
                <w:noProof/>
                <w:kern w:val="2"/>
                <w:sz w:val="24"/>
                <w:lang w:val="en-US" w:eastAsia="zh-CN" w:bidi="hi-IN"/>
              </w:rPr>
            </w:pPr>
            <w:r w:rsidRPr="00F76C08">
              <w:rPr>
                <w:noProof/>
                <w:lang w:val="en-US"/>
              </w:rPr>
              <w:drawing>
                <wp:anchor distT="0" distB="0" distL="114300" distR="114300" simplePos="0" relativeHeight="251659264" behindDoc="0" locked="0" layoutInCell="1" allowOverlap="1" wp14:anchorId="5A77968A" wp14:editId="38D7176E">
                  <wp:simplePos x="0" y="0"/>
                  <wp:positionH relativeFrom="column">
                    <wp:posOffset>87630</wp:posOffset>
                  </wp:positionH>
                  <wp:positionV relativeFrom="page">
                    <wp:posOffset>306705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60" w:type="dxa"/>
            <w:tcBorders>
              <w:bottom w:val="single" w:sz="12" w:space="0" w:color="000000"/>
            </w:tcBorders>
          </w:tcPr>
          <w:p w14:paraId="2EAAB4FF" w14:textId="77777777" w:rsidR="00BF316A" w:rsidRPr="00F76C08" w:rsidRDefault="00BF316A" w:rsidP="00016777">
            <w:pPr>
              <w:snapToGrid w:val="0"/>
              <w:ind w:left="-308" w:firstLine="290"/>
              <w:jc w:val="left"/>
              <w:rPr>
                <w:snapToGrid w:val="0"/>
                <w:kern w:val="22"/>
                <w:lang w:val="en-CA"/>
              </w:rPr>
            </w:pPr>
          </w:p>
          <w:p w14:paraId="65EE72E6" w14:textId="77777777" w:rsidR="00BF316A" w:rsidRPr="00F76C08" w:rsidRDefault="00BF316A" w:rsidP="00016777">
            <w:pPr>
              <w:snapToGrid w:val="0"/>
              <w:ind w:left="-308" w:firstLine="290"/>
              <w:jc w:val="left"/>
              <w:rPr>
                <w:b/>
                <w:bCs/>
                <w:sz w:val="20"/>
                <w:szCs w:val="20"/>
                <w:lang w:val="en-CA"/>
              </w:rPr>
            </w:pPr>
            <w:r w:rsidRPr="00F76C08">
              <w:rPr>
                <w:b/>
                <w:bCs/>
                <w:noProof/>
                <w:sz w:val="20"/>
                <w:szCs w:val="20"/>
                <w:lang w:val="en-US"/>
              </w:rPr>
              <w:drawing>
                <wp:anchor distT="0" distB="0" distL="114300" distR="114300" simplePos="0" relativeHeight="251660288" behindDoc="0" locked="0" layoutInCell="1" allowOverlap="1" wp14:anchorId="12203DBA" wp14:editId="79ECD18C">
                  <wp:simplePos x="0" y="0"/>
                  <wp:positionH relativeFrom="column">
                    <wp:posOffset>407035</wp:posOffset>
                  </wp:positionH>
                  <wp:positionV relativeFrom="paragraph">
                    <wp:posOffset>131772</wp:posOffset>
                  </wp:positionV>
                  <wp:extent cx="181069" cy="191492"/>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07BAE0B6" w14:textId="77777777" w:rsidR="00BF316A" w:rsidRPr="00F76C08" w:rsidRDefault="00BF316A" w:rsidP="00016777">
            <w:pPr>
              <w:snapToGrid w:val="0"/>
              <w:ind w:left="-308" w:firstLine="290"/>
              <w:jc w:val="left"/>
              <w:rPr>
                <w:b/>
                <w:bCs/>
                <w:sz w:val="20"/>
                <w:szCs w:val="20"/>
                <w:lang w:val="en-CA"/>
              </w:rPr>
            </w:pPr>
            <w:proofErr w:type="spellStart"/>
            <w:r w:rsidRPr="00F76C08">
              <w:rPr>
                <w:rFonts w:hint="eastAsia"/>
                <w:b/>
                <w:bCs/>
                <w:sz w:val="20"/>
                <w:szCs w:val="20"/>
                <w:lang w:val="en-CA"/>
              </w:rPr>
              <w:t>联合国</w:t>
            </w:r>
            <w:proofErr w:type="spellEnd"/>
          </w:p>
          <w:p w14:paraId="274B62F6" w14:textId="77777777" w:rsidR="00BF316A" w:rsidRPr="00F76C08" w:rsidRDefault="00BF316A" w:rsidP="00016777">
            <w:pPr>
              <w:snapToGrid w:val="0"/>
              <w:ind w:left="-308" w:firstLine="290"/>
              <w:jc w:val="left"/>
              <w:rPr>
                <w:b/>
                <w:bCs/>
                <w:sz w:val="20"/>
                <w:szCs w:val="20"/>
                <w:lang w:val="en-CA"/>
              </w:rPr>
            </w:pPr>
            <w:proofErr w:type="spellStart"/>
            <w:r w:rsidRPr="00F76C08">
              <w:rPr>
                <w:rFonts w:hint="eastAsia"/>
                <w:b/>
                <w:bCs/>
                <w:sz w:val="20"/>
                <w:szCs w:val="20"/>
                <w:lang w:val="en-CA"/>
              </w:rPr>
              <w:t>环境规划署</w:t>
            </w:r>
            <w:proofErr w:type="spellEnd"/>
          </w:p>
          <w:p w14:paraId="00C20AC5" w14:textId="18CA600B" w:rsidR="00BF316A" w:rsidRPr="00604860" w:rsidRDefault="00BF316A" w:rsidP="00016777">
            <w:pPr>
              <w:snapToGrid w:val="0"/>
              <w:ind w:left="-308" w:firstLine="290"/>
              <w:jc w:val="left"/>
              <w:rPr>
                <w:rFonts w:ascii="Liberation Serif" w:eastAsia="Source Han Sans Regular" w:hAnsi="Liberation Serif" w:cs="DejaVu Sans"/>
                <w:kern w:val="2"/>
                <w:sz w:val="24"/>
                <w:lang w:val="en-US" w:eastAsia="zh-CN" w:bidi="hi-IN"/>
              </w:rPr>
            </w:pPr>
          </w:p>
        </w:tc>
        <w:tc>
          <w:tcPr>
            <w:tcW w:w="7201" w:type="dxa"/>
            <w:gridSpan w:val="3"/>
            <w:tcBorders>
              <w:bottom w:val="single" w:sz="12" w:space="0" w:color="000000"/>
            </w:tcBorders>
          </w:tcPr>
          <w:p w14:paraId="6E5A8549" w14:textId="77777777" w:rsidR="00BF316A" w:rsidRDefault="00BF316A" w:rsidP="00BF316A">
            <w:pPr>
              <w:keepNext/>
              <w:spacing w:beforeLines="30" w:before="72"/>
              <w:jc w:val="right"/>
              <w:outlineLvl w:val="7"/>
              <w:rPr>
                <w:rFonts w:ascii="Arial" w:eastAsia="宋体" w:hAnsi="Arial"/>
                <w:b/>
                <w:sz w:val="32"/>
                <w:szCs w:val="32"/>
                <w:lang w:eastAsia="zh-CN"/>
              </w:rPr>
            </w:pPr>
          </w:p>
          <w:p w14:paraId="2F23C9A9" w14:textId="6B2B11E6" w:rsidR="00BF316A" w:rsidRPr="00604860" w:rsidRDefault="00BF316A" w:rsidP="00BF316A">
            <w:pPr>
              <w:keepNext/>
              <w:spacing w:beforeLines="30" w:before="72"/>
              <w:jc w:val="right"/>
              <w:outlineLvl w:val="7"/>
              <w:rPr>
                <w:rFonts w:ascii="Arial" w:eastAsia="宋体" w:hAnsi="Arial"/>
                <w:b/>
                <w:sz w:val="32"/>
                <w:szCs w:val="32"/>
                <w:lang w:eastAsia="zh-CN"/>
              </w:rPr>
            </w:pPr>
            <w:r w:rsidRPr="00604860">
              <w:rPr>
                <w:rFonts w:ascii="Arial" w:eastAsia="宋体" w:hAnsi="Arial"/>
                <w:b/>
                <w:sz w:val="32"/>
                <w:szCs w:val="32"/>
                <w:lang w:eastAsia="zh-CN"/>
              </w:rPr>
              <w:t>CBD</w:t>
            </w:r>
          </w:p>
          <w:p w14:paraId="0AFC24AD" w14:textId="77777777" w:rsidR="00BF316A" w:rsidRPr="00604860" w:rsidRDefault="00BF316A" w:rsidP="00BF316A">
            <w:pPr>
              <w:jc w:val="left"/>
              <w:rPr>
                <w:rFonts w:ascii="Univers" w:eastAsia="Source Han Sans Regular" w:hAnsi="Univers" w:cs="DejaVu Sans"/>
                <w:b/>
                <w:kern w:val="2"/>
                <w:sz w:val="36"/>
                <w:szCs w:val="36"/>
                <w:lang w:val="en-US" w:eastAsia="zh-CN" w:bidi="hi-IN"/>
              </w:rPr>
            </w:pPr>
          </w:p>
        </w:tc>
      </w:tr>
      <w:tr w:rsidR="00BF316A" w:rsidRPr="00604860" w14:paraId="66F3D4DA" w14:textId="77777777" w:rsidTr="00016777">
        <w:trPr>
          <w:trHeight w:val="1693"/>
        </w:trPr>
        <w:tc>
          <w:tcPr>
            <w:tcW w:w="5067" w:type="dxa"/>
            <w:gridSpan w:val="3"/>
          </w:tcPr>
          <w:p w14:paraId="57A2A7EC" w14:textId="77777777" w:rsidR="00BF316A" w:rsidRPr="00604860" w:rsidRDefault="00BF316A" w:rsidP="00BF316A">
            <w:pPr>
              <w:jc w:val="left"/>
              <w:rPr>
                <w:rFonts w:ascii="Liberation Serif" w:eastAsia="Source Han Sans Regular" w:hAnsi="Liberation Serif" w:cs="DejaVu Sans"/>
                <w:kern w:val="2"/>
                <w:sz w:val="16"/>
                <w:szCs w:val="16"/>
                <w:lang w:val="en-US" w:eastAsia="zh-CN" w:bidi="hi-IN"/>
              </w:rPr>
            </w:pPr>
          </w:p>
          <w:p w14:paraId="1610E04A" w14:textId="77777777" w:rsidR="00BF316A" w:rsidRPr="00604860" w:rsidRDefault="00BF316A" w:rsidP="00BF316A">
            <w:pPr>
              <w:jc w:val="left"/>
              <w:rPr>
                <w:rFonts w:ascii="Liberation Serif" w:eastAsia="Source Han Sans Regular" w:hAnsi="Liberation Serif" w:cs="DejaVu Sans"/>
                <w:b/>
                <w:kern w:val="2"/>
                <w:sz w:val="40"/>
                <w:szCs w:val="40"/>
                <w:lang w:val="en-US" w:eastAsia="zh-CN" w:bidi="hi-IN"/>
              </w:rPr>
            </w:pPr>
            <w:r w:rsidRPr="00604860">
              <w:rPr>
                <w:rFonts w:ascii="Liberation Serif" w:eastAsia="Source Han Sans Regular" w:hAnsi="Liberation Serif" w:cs="DejaVu Sans"/>
                <w:b/>
                <w:noProof/>
                <w:kern w:val="2"/>
                <w:sz w:val="40"/>
                <w:szCs w:val="40"/>
                <w:lang w:val="en-US"/>
              </w:rPr>
              <w:drawing>
                <wp:inline distT="0" distB="0" distL="0" distR="0" wp14:anchorId="3103F6ED" wp14:editId="0024A29D">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2079470F" w14:textId="77777777" w:rsidR="00BF316A" w:rsidRPr="00604860" w:rsidRDefault="00BF316A" w:rsidP="00BF316A">
            <w:pPr>
              <w:jc w:val="left"/>
              <w:rPr>
                <w:rFonts w:ascii="Liberation Serif" w:eastAsia="Source Han Sans Regular" w:hAnsi="Liberation Serif" w:cs="DejaVu Sans"/>
                <w:b/>
                <w:kern w:val="2"/>
                <w:sz w:val="16"/>
                <w:szCs w:val="16"/>
                <w:lang w:val="en-US" w:eastAsia="zh-CN" w:bidi="hi-IN"/>
              </w:rPr>
            </w:pPr>
          </w:p>
        </w:tc>
        <w:tc>
          <w:tcPr>
            <w:tcW w:w="1242" w:type="dxa"/>
          </w:tcPr>
          <w:p w14:paraId="67A7CB8F" w14:textId="77777777" w:rsidR="00BF316A" w:rsidRPr="00604860" w:rsidRDefault="00BF316A" w:rsidP="00BF316A">
            <w:pPr>
              <w:jc w:val="left"/>
              <w:rPr>
                <w:rFonts w:ascii="Liberation Serif" w:eastAsia="Source Han Sans Regular" w:hAnsi="Liberation Serif" w:cs="DejaVu Sans"/>
                <w:kern w:val="2"/>
                <w:sz w:val="24"/>
                <w:lang w:val="en-US" w:eastAsia="zh-CN" w:bidi="hi-IN"/>
              </w:rPr>
            </w:pPr>
          </w:p>
        </w:tc>
        <w:tc>
          <w:tcPr>
            <w:tcW w:w="3348" w:type="dxa"/>
            <w:gridSpan w:val="2"/>
          </w:tcPr>
          <w:p w14:paraId="2B39273C" w14:textId="77777777" w:rsidR="00BF316A" w:rsidRPr="00604860" w:rsidRDefault="00BF316A" w:rsidP="00BF316A">
            <w:pPr>
              <w:spacing w:before="120"/>
              <w:jc w:val="left"/>
              <w:rPr>
                <w:rFonts w:ascii="Liberation Serif" w:eastAsia="Source Han Sans Regular" w:hAnsi="Liberation Serif" w:cs="DejaVu Sans"/>
                <w:kern w:val="2"/>
                <w:sz w:val="24"/>
                <w:lang w:val="en-US" w:eastAsia="zh-CN" w:bidi="hi-IN"/>
              </w:rPr>
            </w:pPr>
            <w:r w:rsidRPr="00604860">
              <w:rPr>
                <w:rFonts w:ascii="Liberation Serif" w:eastAsia="Source Han Sans Regular" w:hAnsi="Liberation Serif" w:cs="DejaVu Sans"/>
                <w:kern w:val="2"/>
                <w:sz w:val="24"/>
                <w:lang w:val="en-US" w:eastAsia="zh-CN" w:bidi="hi-IN"/>
              </w:rPr>
              <w:t xml:space="preserve">Distr. </w:t>
            </w:r>
          </w:p>
          <w:p w14:paraId="4AA2ED0E" w14:textId="77777777" w:rsidR="00BF316A" w:rsidRPr="00604860" w:rsidRDefault="00BF316A" w:rsidP="00BF316A">
            <w:pPr>
              <w:spacing w:after="120"/>
              <w:jc w:val="left"/>
              <w:rPr>
                <w:rFonts w:ascii="Liberation Serif" w:eastAsia="Source Han Sans Regular" w:hAnsi="Liberation Serif" w:cs="DejaVu Sans"/>
                <w:kern w:val="2"/>
                <w:sz w:val="24"/>
                <w:lang w:val="en-US" w:eastAsia="zh-CN" w:bidi="hi-IN"/>
              </w:rPr>
            </w:pPr>
            <w:r w:rsidRPr="00604860">
              <w:rPr>
                <w:rFonts w:ascii="Liberation Serif" w:eastAsia="Source Han Sans Regular" w:hAnsi="Liberation Serif" w:cs="DejaVu Sans"/>
                <w:kern w:val="2"/>
                <w:sz w:val="24"/>
                <w:lang w:val="en-US" w:eastAsia="zh-CN" w:bidi="hi-IN"/>
              </w:rPr>
              <w:t>GENERAL</w:t>
            </w:r>
          </w:p>
          <w:p w14:paraId="676D1E21" w14:textId="229B3B0A" w:rsidR="00BF316A" w:rsidRPr="00604860" w:rsidRDefault="00BF316A" w:rsidP="00BF316A">
            <w:pPr>
              <w:jc w:val="left"/>
              <w:rPr>
                <w:rFonts w:ascii="Liberation Serif" w:eastAsia="Source Han Sans Regular" w:hAnsi="Liberation Serif" w:cs="DejaVu Sans"/>
                <w:kern w:val="2"/>
                <w:sz w:val="24"/>
                <w:lang w:val="en-US" w:eastAsia="zh-CN" w:bidi="hi-IN"/>
              </w:rPr>
            </w:pPr>
            <w:r w:rsidRPr="00604860">
              <w:rPr>
                <w:rFonts w:ascii="Liberation Serif" w:eastAsia="Source Han Sans Regular" w:hAnsi="Liberation Serif" w:cs="DejaVu Sans"/>
                <w:kern w:val="2"/>
                <w:sz w:val="24"/>
                <w:lang w:val="en-US" w:eastAsia="zh-CN" w:bidi="hi-IN"/>
              </w:rPr>
              <w:t>CBD/</w:t>
            </w:r>
            <w:r>
              <w:rPr>
                <w:rFonts w:ascii="Liberation Serif" w:eastAsia="Source Han Sans Regular" w:hAnsi="Liberation Serif" w:cs="DejaVu Sans"/>
                <w:kern w:val="2"/>
                <w:sz w:val="24"/>
                <w:lang w:val="en-US" w:eastAsia="zh-CN" w:bidi="hi-IN"/>
              </w:rPr>
              <w:t>POST</w:t>
            </w:r>
            <w:r w:rsidRPr="00604860">
              <w:rPr>
                <w:rFonts w:ascii="Liberation Serif" w:eastAsia="Source Han Sans Regular" w:hAnsi="Liberation Serif" w:cs="DejaVu Sans"/>
                <w:kern w:val="2"/>
                <w:sz w:val="24"/>
                <w:lang w:val="en-US" w:eastAsia="zh-CN" w:bidi="hi-IN"/>
              </w:rPr>
              <w:t>2020</w:t>
            </w:r>
            <w:r w:rsidRPr="00604860">
              <w:rPr>
                <w:rFonts w:ascii="Liberation Serif" w:eastAsia="Univers" w:hAnsi="Liberation Serif" w:cs="DejaVu Sans"/>
                <w:noProof/>
                <w:kern w:val="22"/>
                <w:sz w:val="24"/>
                <w:lang w:val="en-US" w:eastAsia="zh-CN" w:bidi="hi-IN"/>
              </w:rPr>
              <w:t>/</w:t>
            </w:r>
            <w:r>
              <w:rPr>
                <w:rFonts w:ascii="Liberation Serif" w:eastAsia="Univers" w:hAnsi="Liberation Serif" w:cs="DejaVu Sans"/>
                <w:noProof/>
                <w:kern w:val="22"/>
                <w:sz w:val="24"/>
                <w:lang w:val="en-US" w:eastAsia="zh-CN" w:bidi="hi-IN"/>
              </w:rPr>
              <w:t>PREP</w:t>
            </w:r>
            <w:r w:rsidRPr="00604860">
              <w:rPr>
                <w:rFonts w:ascii="Liberation Serif" w:eastAsia="Univers" w:hAnsi="Liberation Serif" w:cs="DejaVu Sans"/>
                <w:noProof/>
                <w:kern w:val="22"/>
                <w:sz w:val="24"/>
                <w:lang w:val="en-US" w:eastAsia="zh-CN" w:bidi="hi-IN"/>
              </w:rPr>
              <w:t>/</w:t>
            </w:r>
            <w:r>
              <w:rPr>
                <w:rFonts w:ascii="Liberation Serif" w:eastAsia="Univers" w:hAnsi="Liberation Serif" w:cs="DejaVu Sans"/>
                <w:noProof/>
                <w:kern w:val="22"/>
                <w:sz w:val="24"/>
                <w:lang w:val="en-US" w:eastAsia="zh-CN" w:bidi="hi-IN"/>
              </w:rPr>
              <w:t>2/1</w:t>
            </w:r>
          </w:p>
          <w:p w14:paraId="6029D557" w14:textId="26E30723" w:rsidR="00BF316A" w:rsidRPr="00604860" w:rsidRDefault="00BF316A" w:rsidP="00BF316A">
            <w:pPr>
              <w:spacing w:after="120"/>
              <w:jc w:val="left"/>
              <w:rPr>
                <w:rFonts w:ascii="Liberation Serif" w:eastAsia="Source Han Sans Regular" w:hAnsi="Liberation Serif" w:cs="DejaVu Sans"/>
                <w:kern w:val="2"/>
                <w:sz w:val="24"/>
                <w:lang w:eastAsia="zh-CN" w:bidi="hi-IN"/>
              </w:rPr>
            </w:pPr>
            <w:r>
              <w:rPr>
                <w:rFonts w:ascii="Liberation Serif" w:eastAsia="Source Han Sans Regular" w:hAnsi="Liberation Serif" w:cs="DejaVu Sans"/>
                <w:kern w:val="2"/>
                <w:sz w:val="24"/>
                <w:lang w:val="en-US" w:eastAsia="zh-CN" w:bidi="hi-IN"/>
              </w:rPr>
              <w:t>17 August</w:t>
            </w:r>
            <w:r w:rsidRPr="00604860">
              <w:rPr>
                <w:rFonts w:ascii="Liberation Serif" w:eastAsia="Source Han Sans Regular" w:hAnsi="Liberation Serif" w:cs="DejaVu Sans"/>
                <w:kern w:val="2"/>
                <w:sz w:val="24"/>
                <w:lang w:val="en-US" w:eastAsia="zh-CN" w:bidi="hi-IN"/>
              </w:rPr>
              <w:t xml:space="preserve"> 2020</w:t>
            </w:r>
          </w:p>
          <w:p w14:paraId="3FEA6663" w14:textId="77777777" w:rsidR="00BF316A" w:rsidRPr="00604860" w:rsidRDefault="00BF316A" w:rsidP="00BF316A">
            <w:pPr>
              <w:jc w:val="left"/>
              <w:rPr>
                <w:rFonts w:ascii="Liberation Serif" w:eastAsia="Source Han Sans Regular" w:hAnsi="Liberation Serif" w:cs="DejaVu Sans"/>
                <w:kern w:val="2"/>
                <w:sz w:val="24"/>
                <w:lang w:val="en-US" w:eastAsia="zh-CN" w:bidi="hi-IN"/>
              </w:rPr>
            </w:pPr>
            <w:r w:rsidRPr="00604860">
              <w:rPr>
                <w:rFonts w:ascii="Liberation Serif" w:eastAsia="Source Han Sans Regular" w:hAnsi="Liberation Serif" w:cs="DejaVu Sans" w:hint="eastAsia"/>
                <w:kern w:val="2"/>
                <w:sz w:val="24"/>
                <w:lang w:val="en-US" w:eastAsia="zh-CN" w:bidi="hi-IN"/>
              </w:rPr>
              <w:t>CHINESE</w:t>
            </w:r>
          </w:p>
          <w:p w14:paraId="1E66C081" w14:textId="77777777" w:rsidR="00BF316A" w:rsidRPr="00604860" w:rsidRDefault="00BF316A" w:rsidP="00BF316A">
            <w:pPr>
              <w:spacing w:after="120"/>
              <w:jc w:val="left"/>
              <w:rPr>
                <w:rFonts w:ascii="Courier New" w:eastAsia="Source Han Sans Regular" w:hAnsi="Courier New" w:cs="DejaVu Sans"/>
                <w:kern w:val="2"/>
                <w:szCs w:val="22"/>
                <w:lang w:val="en-US" w:eastAsia="zh-CN" w:bidi="hi-IN"/>
              </w:rPr>
            </w:pPr>
            <w:r w:rsidRPr="00604860">
              <w:rPr>
                <w:rFonts w:ascii="Liberation Serif" w:eastAsia="Source Han Sans Regular" w:hAnsi="Liberation Serif" w:cs="DejaVu Sans"/>
                <w:kern w:val="2"/>
                <w:sz w:val="24"/>
                <w:lang w:val="en-US" w:eastAsia="zh-CN" w:bidi="hi-IN"/>
              </w:rPr>
              <w:t>ORIGINAL: ENGLISH</w:t>
            </w:r>
          </w:p>
        </w:tc>
      </w:tr>
    </w:tbl>
    <w:p w14:paraId="38BE0947" w14:textId="77777777" w:rsidR="00604860" w:rsidRDefault="00604860">
      <w:pPr>
        <w:jc w:val="left"/>
        <w:rPr>
          <w:rFonts w:eastAsia="宋体"/>
          <w:i/>
          <w:iCs/>
          <w:kern w:val="2"/>
          <w:sz w:val="24"/>
          <w:lang w:val="en-US" w:eastAsia="zh-CN" w:bidi="hi-IN"/>
        </w:rPr>
      </w:pPr>
    </w:p>
    <w:p w14:paraId="6A2425DF" w14:textId="551EB0F2" w:rsidR="00CB2C20" w:rsidRDefault="00CB2C20" w:rsidP="00604860">
      <w:pPr>
        <w:spacing w:line="259" w:lineRule="auto"/>
        <w:jc w:val="left"/>
        <w:rPr>
          <w:rFonts w:eastAsia="宋体"/>
          <w:kern w:val="2"/>
          <w:sz w:val="24"/>
          <w:lang w:val="en-US" w:eastAsia="zh-CN" w:bidi="hi-IN"/>
        </w:rPr>
      </w:pPr>
      <w:r>
        <w:rPr>
          <w:rFonts w:eastAsia="宋体" w:hint="eastAsia"/>
          <w:kern w:val="2"/>
          <w:sz w:val="24"/>
          <w:lang w:val="en-US" w:eastAsia="zh-CN" w:bidi="hi-IN"/>
        </w:rPr>
        <w:t>制定</w:t>
      </w:r>
      <w:r w:rsidR="00604860" w:rsidRPr="00604860">
        <w:rPr>
          <w:rFonts w:eastAsia="宋体"/>
          <w:kern w:val="2"/>
          <w:sz w:val="24"/>
          <w:lang w:val="en-US" w:eastAsia="zh-CN" w:bidi="hi-IN"/>
        </w:rPr>
        <w:t>2020</w:t>
      </w:r>
      <w:r w:rsidR="00604860" w:rsidRPr="00604860">
        <w:rPr>
          <w:rFonts w:eastAsia="宋体" w:hint="eastAsia"/>
          <w:kern w:val="2"/>
          <w:sz w:val="24"/>
          <w:lang w:val="en-US" w:eastAsia="zh-CN" w:bidi="hi-IN"/>
        </w:rPr>
        <w:t>年后全球</w:t>
      </w:r>
      <w:r w:rsidRPr="00604860">
        <w:rPr>
          <w:rFonts w:eastAsia="宋体" w:hint="eastAsia"/>
          <w:kern w:val="2"/>
          <w:sz w:val="24"/>
          <w:lang w:val="en-US" w:eastAsia="zh-CN" w:bidi="hi-IN"/>
        </w:rPr>
        <w:t>生物</w:t>
      </w:r>
    </w:p>
    <w:p w14:paraId="7BD31E77" w14:textId="55B32852" w:rsidR="00604860" w:rsidRPr="00604860" w:rsidRDefault="00CB2C20" w:rsidP="00604860">
      <w:pPr>
        <w:spacing w:line="259" w:lineRule="auto"/>
        <w:jc w:val="left"/>
        <w:rPr>
          <w:rFonts w:eastAsia="宋体"/>
          <w:kern w:val="2"/>
          <w:sz w:val="24"/>
          <w:lang w:val="en-US" w:eastAsia="zh-CN" w:bidi="hi-IN"/>
        </w:rPr>
      </w:pPr>
      <w:r w:rsidRPr="00604860">
        <w:rPr>
          <w:rFonts w:eastAsia="宋体" w:hint="eastAsia"/>
          <w:kern w:val="2"/>
          <w:sz w:val="24"/>
          <w:lang w:val="en-US" w:eastAsia="zh-CN" w:bidi="hi-IN"/>
        </w:rPr>
        <w:t>多样性</w:t>
      </w:r>
      <w:r w:rsidR="00604860" w:rsidRPr="00604860">
        <w:rPr>
          <w:rFonts w:eastAsia="宋体" w:hint="eastAsia"/>
          <w:kern w:val="2"/>
          <w:sz w:val="24"/>
          <w:lang w:val="en-US" w:eastAsia="zh-CN" w:bidi="hi-IN"/>
        </w:rPr>
        <w:t>框架</w:t>
      </w:r>
      <w:r>
        <w:rPr>
          <w:rFonts w:eastAsia="宋体" w:hint="eastAsia"/>
          <w:kern w:val="2"/>
          <w:sz w:val="24"/>
          <w:lang w:val="en-US" w:eastAsia="zh-CN" w:bidi="hi-IN"/>
        </w:rPr>
        <w:t xml:space="preserve"> </w:t>
      </w:r>
    </w:p>
    <w:p w14:paraId="4C4B76D7" w14:textId="60BB09B6" w:rsidR="00604860" w:rsidRPr="00E44C10" w:rsidRDefault="00604860" w:rsidP="0045144B">
      <w:pPr>
        <w:spacing w:before="120" w:after="120" w:line="259" w:lineRule="auto"/>
        <w:jc w:val="center"/>
        <w:rPr>
          <w:rFonts w:eastAsia="黑体"/>
          <w:kern w:val="2"/>
          <w:sz w:val="28"/>
          <w:szCs w:val="28"/>
          <w:lang w:val="en-US" w:eastAsia="zh-CN" w:bidi="hi-IN"/>
        </w:rPr>
      </w:pPr>
      <w:r w:rsidRPr="00E44C10">
        <w:rPr>
          <w:rFonts w:eastAsia="黑体"/>
          <w:kern w:val="2"/>
          <w:sz w:val="28"/>
          <w:szCs w:val="28"/>
          <w:lang w:val="en-US" w:eastAsia="zh-CN" w:bidi="hi-IN"/>
        </w:rPr>
        <w:t>2020</w:t>
      </w:r>
      <w:r w:rsidRPr="00E44C10">
        <w:rPr>
          <w:rFonts w:eastAsia="黑体" w:hint="eastAsia"/>
          <w:kern w:val="2"/>
          <w:sz w:val="28"/>
          <w:szCs w:val="28"/>
          <w:lang w:val="en-US" w:eastAsia="zh-CN" w:bidi="hi-IN"/>
        </w:rPr>
        <w:t>后全球生物多样性框架预稿的</w:t>
      </w:r>
      <w:r w:rsidR="00C85A0D" w:rsidRPr="00E44C10">
        <w:rPr>
          <w:rFonts w:eastAsia="黑体" w:hint="eastAsia"/>
          <w:kern w:val="2"/>
          <w:sz w:val="28"/>
          <w:szCs w:val="28"/>
          <w:lang w:val="en-US" w:eastAsia="zh-CN" w:bidi="hi-IN"/>
        </w:rPr>
        <w:t>修订</w:t>
      </w:r>
    </w:p>
    <w:p w14:paraId="3681BA3C" w14:textId="291F1D0E" w:rsidR="00604860" w:rsidRPr="00E44C10" w:rsidRDefault="00604860" w:rsidP="0045144B">
      <w:pPr>
        <w:spacing w:before="120" w:after="120" w:line="259" w:lineRule="auto"/>
        <w:jc w:val="center"/>
        <w:rPr>
          <w:rFonts w:eastAsia="KaiTi"/>
          <w:kern w:val="2"/>
          <w:sz w:val="24"/>
          <w:lang w:val="en-US" w:eastAsia="zh-CN" w:bidi="hi-IN"/>
        </w:rPr>
      </w:pPr>
      <w:r w:rsidRPr="00E44C10">
        <w:rPr>
          <w:rFonts w:eastAsia="KaiTi" w:hint="eastAsia"/>
          <w:kern w:val="2"/>
          <w:sz w:val="24"/>
          <w:lang w:val="en-US" w:eastAsia="zh-CN" w:bidi="hi-IN"/>
        </w:rPr>
        <w:t>共同主席的说明</w:t>
      </w:r>
    </w:p>
    <w:p w14:paraId="29AA7974" w14:textId="452E619A" w:rsidR="0045144B" w:rsidRPr="0045144B" w:rsidRDefault="0045144B" w:rsidP="0045144B">
      <w:pPr>
        <w:spacing w:before="120" w:after="120" w:line="259" w:lineRule="auto"/>
        <w:jc w:val="center"/>
        <w:rPr>
          <w:rFonts w:eastAsia="宋体"/>
          <w:b/>
          <w:bCs/>
          <w:kern w:val="2"/>
          <w:sz w:val="24"/>
          <w:lang w:val="en-US" w:eastAsia="zh-CN" w:bidi="hi-IN"/>
        </w:rPr>
      </w:pPr>
      <w:r w:rsidRPr="0045144B">
        <w:rPr>
          <w:rFonts w:eastAsia="宋体" w:hint="eastAsia"/>
          <w:b/>
          <w:bCs/>
          <w:kern w:val="2"/>
          <w:sz w:val="24"/>
          <w:lang w:val="en-US" w:eastAsia="zh-CN" w:bidi="hi-IN"/>
        </w:rPr>
        <w:t>一</w:t>
      </w:r>
      <w:r w:rsidRPr="0045144B">
        <w:rPr>
          <w:rFonts w:eastAsia="宋体"/>
          <w:b/>
          <w:bCs/>
          <w:kern w:val="2"/>
          <w:sz w:val="24"/>
          <w:lang w:val="en-US" w:eastAsia="zh-CN" w:bidi="hi-IN"/>
        </w:rPr>
        <w:t xml:space="preserve">.  </w:t>
      </w:r>
      <w:r w:rsidRPr="0045144B">
        <w:rPr>
          <w:rFonts w:eastAsia="宋体" w:hint="eastAsia"/>
          <w:b/>
          <w:bCs/>
          <w:kern w:val="2"/>
          <w:sz w:val="24"/>
          <w:lang w:val="en-US" w:eastAsia="zh-CN" w:bidi="hi-IN"/>
        </w:rPr>
        <w:t>背景</w:t>
      </w:r>
    </w:p>
    <w:p w14:paraId="08BA3A1B" w14:textId="502BD2A7" w:rsidR="0045144B" w:rsidRDefault="003A21D1" w:rsidP="0045144B">
      <w:pPr>
        <w:numPr>
          <w:ilvl w:val="0"/>
          <w:numId w:val="33"/>
        </w:numPr>
        <w:adjustRightInd w:val="0"/>
        <w:snapToGrid w:val="0"/>
        <w:spacing w:before="120" w:after="120" w:line="259" w:lineRule="auto"/>
        <w:ind w:left="0" w:firstLine="0"/>
        <w:rPr>
          <w:rFonts w:eastAsia="宋体"/>
          <w:kern w:val="2"/>
          <w:sz w:val="24"/>
          <w:szCs w:val="21"/>
          <w:lang w:val="en-US" w:eastAsia="zh-CN" w:bidi="hi-IN"/>
        </w:rPr>
      </w:pPr>
      <w:r w:rsidRPr="003A21D1">
        <w:rPr>
          <w:rFonts w:eastAsia="宋体" w:hint="eastAsia"/>
          <w:kern w:val="2"/>
          <w:sz w:val="24"/>
          <w:szCs w:val="21"/>
          <w:lang w:eastAsia="zh-CN" w:bidi="hi-IN"/>
        </w:rPr>
        <w:t>缔约方大会在</w:t>
      </w:r>
      <w:r w:rsidRPr="00E44C10">
        <w:rPr>
          <w:rFonts w:eastAsia="宋体" w:hint="eastAsia"/>
          <w:kern w:val="2"/>
          <w:sz w:val="24"/>
          <w:szCs w:val="21"/>
          <w:lang w:eastAsia="zh-CN" w:bidi="hi-IN"/>
        </w:rPr>
        <w:t>第</w:t>
      </w:r>
      <w:r w:rsidR="00092E37">
        <w:fldChar w:fldCharType="begin"/>
      </w:r>
      <w:r w:rsidR="00092E37">
        <w:rPr>
          <w:lang w:eastAsia="zh-CN"/>
        </w:rPr>
        <w:instrText xml:space="preserve"> HYPERLINK "https://www.cbd.int/doc/decisions/cop-14/cop-14-dec-34-zh.pdf" </w:instrText>
      </w:r>
      <w:r w:rsidR="00092E37">
        <w:fldChar w:fldCharType="separate"/>
      </w:r>
      <w:r w:rsidRPr="00E44C10">
        <w:rPr>
          <w:rStyle w:val="Hyperlink"/>
          <w:rFonts w:eastAsia="宋体" w:hint="eastAsia"/>
          <w:kern w:val="2"/>
          <w:sz w:val="24"/>
          <w:szCs w:val="21"/>
          <w:lang w:eastAsia="zh-CN" w:bidi="hi-IN"/>
        </w:rPr>
        <w:t>14/34</w:t>
      </w:r>
      <w:r w:rsidR="00092E37">
        <w:rPr>
          <w:rStyle w:val="Hyperlink"/>
          <w:rFonts w:eastAsia="宋体"/>
          <w:kern w:val="2"/>
          <w:sz w:val="24"/>
          <w:szCs w:val="21"/>
          <w:lang w:eastAsia="zh-CN" w:bidi="hi-IN"/>
        </w:rPr>
        <w:fldChar w:fldCharType="end"/>
      </w:r>
      <w:r w:rsidRPr="00E44C10">
        <w:rPr>
          <w:rFonts w:eastAsia="宋体" w:hint="eastAsia"/>
          <w:kern w:val="2"/>
          <w:sz w:val="24"/>
          <w:szCs w:val="21"/>
          <w:lang w:eastAsia="zh-CN" w:bidi="hi-IN"/>
        </w:rPr>
        <w:t>号决定</w:t>
      </w:r>
      <w:r w:rsidRPr="003A21D1">
        <w:rPr>
          <w:rFonts w:eastAsia="宋体" w:hint="eastAsia"/>
          <w:kern w:val="2"/>
          <w:sz w:val="24"/>
          <w:szCs w:val="21"/>
          <w:lang w:eastAsia="zh-CN" w:bidi="hi-IN"/>
        </w:rPr>
        <w:t>中规定了制定</w:t>
      </w:r>
      <w:r w:rsidRPr="003A21D1">
        <w:rPr>
          <w:rFonts w:eastAsia="宋体" w:hint="eastAsia"/>
          <w:kern w:val="2"/>
          <w:sz w:val="24"/>
          <w:szCs w:val="21"/>
          <w:lang w:eastAsia="zh-CN" w:bidi="hi-IN"/>
        </w:rPr>
        <w:t>2020</w:t>
      </w:r>
      <w:r w:rsidRPr="003A21D1">
        <w:rPr>
          <w:rFonts w:eastAsia="宋体" w:hint="eastAsia"/>
          <w:kern w:val="2"/>
          <w:sz w:val="24"/>
          <w:szCs w:val="21"/>
          <w:lang w:eastAsia="zh-CN" w:bidi="hi-IN"/>
        </w:rPr>
        <w:t>年后全球生物多样性框架的进程，成立了</w:t>
      </w:r>
      <w:r w:rsidRPr="003A21D1">
        <w:rPr>
          <w:rFonts w:eastAsia="宋体" w:hint="eastAsia"/>
          <w:kern w:val="2"/>
          <w:sz w:val="24"/>
          <w:szCs w:val="21"/>
          <w:lang w:eastAsia="zh-CN" w:bidi="hi-IN"/>
        </w:rPr>
        <w:t>2020</w:t>
      </w:r>
      <w:r w:rsidRPr="003A21D1">
        <w:rPr>
          <w:rFonts w:eastAsia="宋体" w:hint="eastAsia"/>
          <w:kern w:val="2"/>
          <w:sz w:val="24"/>
          <w:szCs w:val="21"/>
          <w:lang w:eastAsia="zh-CN" w:bidi="hi-IN"/>
        </w:rPr>
        <w:t>年后全球生物多样性框架不限成员名额工作组来支持这个进程，并指定了工作组的共同主席。随后，工作组第一次会议</w:t>
      </w:r>
      <w:r w:rsidR="0035120E">
        <w:rPr>
          <w:rFonts w:eastAsia="宋体" w:hint="eastAsia"/>
          <w:kern w:val="2"/>
          <w:sz w:val="24"/>
          <w:szCs w:val="21"/>
          <w:lang w:eastAsia="zh-CN" w:bidi="hi-IN"/>
        </w:rPr>
        <w:t>要求</w:t>
      </w:r>
      <w:r w:rsidRPr="003A21D1">
        <w:rPr>
          <w:rFonts w:eastAsia="宋体" w:hint="eastAsia"/>
          <w:kern w:val="2"/>
          <w:sz w:val="24"/>
          <w:szCs w:val="21"/>
          <w:lang w:eastAsia="zh-CN" w:bidi="hi-IN"/>
        </w:rPr>
        <w:t>共同主席和执行秘书在主席团的监督下，按照第</w:t>
      </w:r>
      <w:r w:rsidRPr="003A21D1">
        <w:rPr>
          <w:rFonts w:eastAsia="宋体" w:hint="eastAsia"/>
          <w:kern w:val="2"/>
          <w:sz w:val="24"/>
          <w:szCs w:val="21"/>
          <w:lang w:eastAsia="zh-CN" w:bidi="hi-IN"/>
        </w:rPr>
        <w:t>14/34</w:t>
      </w:r>
      <w:r w:rsidRPr="003A21D1">
        <w:rPr>
          <w:rFonts w:eastAsia="宋体" w:hint="eastAsia"/>
          <w:kern w:val="2"/>
          <w:sz w:val="24"/>
          <w:szCs w:val="21"/>
          <w:lang w:eastAsia="zh-CN" w:bidi="hi-IN"/>
        </w:rPr>
        <w:t>、</w:t>
      </w:r>
      <w:r w:rsidRPr="00E44C10">
        <w:rPr>
          <w:rFonts w:eastAsia="宋体" w:hint="eastAsia"/>
          <w:kern w:val="2"/>
          <w:sz w:val="24"/>
          <w:szCs w:val="21"/>
          <w:lang w:eastAsia="zh-CN" w:bidi="hi-IN"/>
        </w:rPr>
        <w:t>第</w:t>
      </w:r>
      <w:r w:rsidR="00092E37">
        <w:fldChar w:fldCharType="begin"/>
      </w:r>
      <w:r w:rsidR="00092E37">
        <w:rPr>
          <w:lang w:eastAsia="zh-CN"/>
        </w:rPr>
        <w:instrText xml:space="preserve"> HYPERLINK "https://www.cbd.int/doc/decisions/cp-mop-09/cp-mop-09-dec-07-zh.pdf" </w:instrText>
      </w:r>
      <w:r w:rsidR="00092E37">
        <w:fldChar w:fldCharType="separate"/>
      </w:r>
      <w:r w:rsidRPr="00E44C10">
        <w:rPr>
          <w:rStyle w:val="Hyperlink"/>
          <w:rFonts w:eastAsia="宋体" w:hint="eastAsia"/>
          <w:kern w:val="2"/>
          <w:sz w:val="24"/>
          <w:szCs w:val="21"/>
          <w:lang w:eastAsia="zh-CN" w:bidi="hi-IN"/>
        </w:rPr>
        <w:t>CP</w:t>
      </w:r>
      <w:r w:rsidR="00E44C10" w:rsidRPr="00E44C10">
        <w:rPr>
          <w:rStyle w:val="Hyperlink"/>
          <w:rFonts w:eastAsia="宋体"/>
          <w:kern w:val="2"/>
          <w:sz w:val="24"/>
          <w:szCs w:val="21"/>
          <w:lang w:eastAsia="zh-CN" w:bidi="hi-IN"/>
        </w:rPr>
        <w:t>-</w:t>
      </w:r>
      <w:r w:rsidRPr="00E44C10">
        <w:rPr>
          <w:rStyle w:val="Hyperlink"/>
          <w:rFonts w:eastAsia="宋体" w:hint="eastAsia"/>
          <w:kern w:val="2"/>
          <w:sz w:val="24"/>
          <w:szCs w:val="21"/>
          <w:lang w:eastAsia="zh-CN" w:bidi="hi-IN"/>
        </w:rPr>
        <w:t>9/7</w:t>
      </w:r>
      <w:r w:rsidR="00092E37">
        <w:rPr>
          <w:rStyle w:val="Hyperlink"/>
          <w:rFonts w:eastAsia="宋体"/>
          <w:kern w:val="2"/>
          <w:sz w:val="24"/>
          <w:szCs w:val="21"/>
          <w:lang w:eastAsia="zh-CN" w:bidi="hi-IN"/>
        </w:rPr>
        <w:fldChar w:fldCharType="end"/>
      </w:r>
      <w:r w:rsidRPr="003A21D1">
        <w:rPr>
          <w:rFonts w:eastAsia="宋体" w:hint="eastAsia"/>
          <w:kern w:val="2"/>
          <w:sz w:val="24"/>
          <w:szCs w:val="21"/>
          <w:lang w:eastAsia="zh-CN" w:bidi="hi-IN"/>
        </w:rPr>
        <w:t>和</w:t>
      </w:r>
      <w:r w:rsidRPr="00E44C10">
        <w:rPr>
          <w:rFonts w:eastAsia="宋体" w:hint="eastAsia"/>
          <w:kern w:val="2"/>
          <w:sz w:val="24"/>
          <w:szCs w:val="21"/>
          <w:lang w:eastAsia="zh-CN" w:bidi="hi-IN"/>
        </w:rPr>
        <w:t>第</w:t>
      </w:r>
      <w:r w:rsidR="00092E37">
        <w:fldChar w:fldCharType="begin"/>
      </w:r>
      <w:r w:rsidR="00092E37">
        <w:rPr>
          <w:lang w:eastAsia="zh-CN"/>
        </w:rPr>
        <w:instrText xml:space="preserve"> HYPERLINK "https://www.cbd.int/doc/decisions/np-mop-03/np-mop-03-dec-15-zh.pdf" </w:instrText>
      </w:r>
      <w:r w:rsidR="00092E37">
        <w:fldChar w:fldCharType="separate"/>
      </w:r>
      <w:r w:rsidRPr="00E44C10">
        <w:rPr>
          <w:rStyle w:val="Hyperlink"/>
          <w:rFonts w:eastAsia="宋体" w:hint="eastAsia"/>
          <w:kern w:val="2"/>
          <w:sz w:val="24"/>
          <w:szCs w:val="21"/>
          <w:lang w:eastAsia="zh-CN" w:bidi="hi-IN"/>
        </w:rPr>
        <w:t>NP-3/15</w:t>
      </w:r>
      <w:r w:rsidR="00092E37">
        <w:rPr>
          <w:rStyle w:val="Hyperlink"/>
          <w:rFonts w:eastAsia="宋体"/>
          <w:kern w:val="2"/>
          <w:sz w:val="24"/>
          <w:szCs w:val="21"/>
          <w:lang w:eastAsia="zh-CN" w:bidi="hi-IN"/>
        </w:rPr>
        <w:fldChar w:fldCharType="end"/>
      </w:r>
      <w:r w:rsidRPr="00E44C10">
        <w:rPr>
          <w:rFonts w:eastAsia="宋体" w:hint="eastAsia"/>
          <w:kern w:val="2"/>
          <w:sz w:val="24"/>
          <w:szCs w:val="21"/>
          <w:lang w:eastAsia="zh-CN" w:bidi="hi-IN"/>
        </w:rPr>
        <w:t>号</w:t>
      </w:r>
      <w:r w:rsidRPr="003A21D1">
        <w:rPr>
          <w:rFonts w:eastAsia="宋体" w:hint="eastAsia"/>
          <w:kern w:val="2"/>
          <w:sz w:val="24"/>
          <w:szCs w:val="21"/>
          <w:lang w:eastAsia="zh-CN" w:bidi="hi-IN"/>
        </w:rPr>
        <w:t>决定继续进行筹备工作和编写文件，包括编写</w:t>
      </w:r>
      <w:r w:rsidRPr="003A21D1">
        <w:rPr>
          <w:rFonts w:eastAsia="宋体" w:hint="eastAsia"/>
          <w:kern w:val="2"/>
          <w:sz w:val="24"/>
          <w:szCs w:val="21"/>
          <w:lang w:eastAsia="zh-CN" w:bidi="hi-IN"/>
        </w:rPr>
        <w:t>2020</w:t>
      </w:r>
      <w:r w:rsidRPr="003A21D1">
        <w:rPr>
          <w:rFonts w:eastAsia="宋体" w:hint="eastAsia"/>
          <w:kern w:val="2"/>
          <w:sz w:val="24"/>
          <w:szCs w:val="21"/>
          <w:lang w:eastAsia="zh-CN" w:bidi="hi-IN"/>
        </w:rPr>
        <w:t>年后全球生物多样性框架的预稿</w:t>
      </w:r>
      <w:r w:rsidRPr="003A21D1">
        <w:rPr>
          <w:rFonts w:eastAsia="宋体"/>
          <w:kern w:val="2"/>
          <w:sz w:val="24"/>
          <w:szCs w:val="21"/>
          <w:vertAlign w:val="superscript"/>
          <w:lang w:eastAsia="zh-CN" w:bidi="hi-IN"/>
        </w:rPr>
        <w:footnoteReference w:id="1"/>
      </w:r>
      <w:r w:rsidRPr="003A21D1">
        <w:rPr>
          <w:rFonts w:eastAsia="宋体" w:hint="eastAsia"/>
          <w:kern w:val="2"/>
          <w:sz w:val="24"/>
          <w:szCs w:val="21"/>
          <w:lang w:eastAsia="zh-CN" w:bidi="hi-IN"/>
        </w:rPr>
        <w:t>，供工作组第二次会议审议。根据这些要求发表了</w:t>
      </w:r>
      <w:r w:rsidRPr="003A21D1">
        <w:rPr>
          <w:rFonts w:eastAsia="宋体" w:hint="eastAsia"/>
          <w:kern w:val="2"/>
          <w:sz w:val="24"/>
          <w:szCs w:val="21"/>
          <w:lang w:eastAsia="zh-CN" w:bidi="hi-IN"/>
        </w:rPr>
        <w:t>2020</w:t>
      </w:r>
      <w:r w:rsidRPr="003A21D1">
        <w:rPr>
          <w:rFonts w:eastAsia="宋体" w:hint="eastAsia"/>
          <w:kern w:val="2"/>
          <w:sz w:val="24"/>
          <w:szCs w:val="21"/>
          <w:lang w:eastAsia="zh-CN" w:bidi="hi-IN"/>
        </w:rPr>
        <w:t>年后全球生物多样性框架预稿，供工作组第二次会议审议（</w:t>
      </w:r>
      <w:r w:rsidRPr="003A21D1">
        <w:rPr>
          <w:rFonts w:eastAsia="宋体" w:hint="eastAsia"/>
          <w:kern w:val="2"/>
          <w:sz w:val="24"/>
          <w:szCs w:val="21"/>
          <w:lang w:eastAsia="zh-CN" w:bidi="hi-IN"/>
        </w:rPr>
        <w:t>CBD/WG2020/2/3</w:t>
      </w:r>
      <w:r w:rsidRPr="003A21D1">
        <w:rPr>
          <w:rFonts w:eastAsia="宋体" w:hint="eastAsia"/>
          <w:kern w:val="2"/>
          <w:sz w:val="24"/>
          <w:szCs w:val="21"/>
          <w:lang w:eastAsia="zh-CN" w:bidi="hi-IN"/>
        </w:rPr>
        <w:t>）。</w:t>
      </w:r>
    </w:p>
    <w:p w14:paraId="26670B6B" w14:textId="6DCC55EF" w:rsidR="0045144B" w:rsidRPr="0045144B" w:rsidRDefault="003A21D1" w:rsidP="0045144B">
      <w:pPr>
        <w:numPr>
          <w:ilvl w:val="0"/>
          <w:numId w:val="33"/>
        </w:numPr>
        <w:adjustRightInd w:val="0"/>
        <w:snapToGrid w:val="0"/>
        <w:spacing w:before="120" w:after="120" w:line="259" w:lineRule="auto"/>
        <w:ind w:left="0" w:firstLine="0"/>
        <w:rPr>
          <w:rFonts w:eastAsia="宋体"/>
          <w:kern w:val="2"/>
          <w:sz w:val="24"/>
          <w:szCs w:val="21"/>
          <w:lang w:val="en-US" w:eastAsia="zh-CN" w:bidi="hi-IN"/>
        </w:rPr>
      </w:pPr>
      <w:r w:rsidRPr="003A21D1">
        <w:rPr>
          <w:rFonts w:eastAsia="宋体" w:hint="eastAsia"/>
          <w:kern w:val="2"/>
          <w:sz w:val="24"/>
          <w:szCs w:val="21"/>
          <w:lang w:eastAsia="zh-CN" w:bidi="hi-IN"/>
        </w:rPr>
        <w:t>工作组第二次会议审议了</w:t>
      </w:r>
      <w:r w:rsidRPr="003A21D1">
        <w:rPr>
          <w:rFonts w:eastAsia="宋体" w:hint="eastAsia"/>
          <w:kern w:val="2"/>
          <w:sz w:val="24"/>
          <w:szCs w:val="21"/>
          <w:lang w:eastAsia="zh-CN" w:bidi="hi-IN"/>
        </w:rPr>
        <w:t>2020</w:t>
      </w:r>
      <w:r w:rsidRPr="003A21D1">
        <w:rPr>
          <w:rFonts w:eastAsia="宋体" w:hint="eastAsia"/>
          <w:kern w:val="2"/>
          <w:sz w:val="24"/>
          <w:szCs w:val="21"/>
          <w:lang w:eastAsia="zh-CN" w:bidi="hi-IN"/>
        </w:rPr>
        <w:t>年后全球生物多样性框架预稿，并</w:t>
      </w:r>
      <w:r w:rsidR="0035120E">
        <w:rPr>
          <w:rFonts w:eastAsia="宋体" w:hint="eastAsia"/>
          <w:kern w:val="2"/>
          <w:sz w:val="24"/>
          <w:szCs w:val="21"/>
          <w:lang w:eastAsia="zh-CN" w:bidi="hi-IN"/>
        </w:rPr>
        <w:t>要求</w:t>
      </w:r>
      <w:r w:rsidRPr="003A21D1">
        <w:rPr>
          <w:rFonts w:eastAsia="宋体" w:hint="eastAsia"/>
          <w:kern w:val="2"/>
          <w:sz w:val="24"/>
          <w:szCs w:val="21"/>
          <w:lang w:eastAsia="zh-CN" w:bidi="hi-IN"/>
        </w:rPr>
        <w:t>共同主席和执行秘书在主席团的监督下编写一份文件，</w:t>
      </w:r>
      <w:r w:rsidR="00C85A0D">
        <w:rPr>
          <w:rFonts w:eastAsia="宋体" w:hint="eastAsia"/>
          <w:kern w:val="2"/>
          <w:sz w:val="24"/>
          <w:szCs w:val="21"/>
          <w:lang w:val="en-US" w:eastAsia="zh-CN" w:bidi="hi-IN"/>
        </w:rPr>
        <w:t>修订</w:t>
      </w:r>
      <w:r w:rsidRPr="003A21D1">
        <w:rPr>
          <w:rFonts w:eastAsia="宋体" w:hint="eastAsia"/>
          <w:kern w:val="2"/>
          <w:sz w:val="24"/>
          <w:szCs w:val="21"/>
          <w:lang w:eastAsia="zh-CN" w:bidi="hi-IN"/>
        </w:rPr>
        <w:t>框架草案</w:t>
      </w:r>
      <w:r w:rsidR="00620823">
        <w:rPr>
          <w:rFonts w:eastAsia="宋体" w:hint="eastAsia"/>
          <w:kern w:val="2"/>
          <w:sz w:val="24"/>
          <w:szCs w:val="21"/>
          <w:lang w:eastAsia="zh-CN" w:bidi="hi-IN"/>
        </w:rPr>
        <w:t>中的那些经过</w:t>
      </w:r>
      <w:r w:rsidR="00620823" w:rsidRPr="003A21D1">
        <w:rPr>
          <w:rFonts w:eastAsia="宋体" w:hint="eastAsia"/>
          <w:kern w:val="2"/>
          <w:sz w:val="24"/>
          <w:szCs w:val="21"/>
          <w:lang w:eastAsia="zh-CN" w:bidi="hi-IN"/>
        </w:rPr>
        <w:t>工作组</w:t>
      </w:r>
      <w:r w:rsidRPr="003A21D1">
        <w:rPr>
          <w:rFonts w:eastAsia="宋体" w:hint="eastAsia"/>
          <w:kern w:val="2"/>
          <w:sz w:val="24"/>
          <w:szCs w:val="21"/>
          <w:lang w:eastAsia="zh-CN" w:bidi="hi-IN"/>
        </w:rPr>
        <w:t>审查</w:t>
      </w:r>
      <w:r w:rsidR="00620823">
        <w:rPr>
          <w:rFonts w:eastAsia="宋体" w:hint="eastAsia"/>
          <w:kern w:val="2"/>
          <w:sz w:val="24"/>
          <w:szCs w:val="21"/>
          <w:lang w:eastAsia="zh-CN" w:bidi="hi-IN"/>
        </w:rPr>
        <w:t>的要素</w:t>
      </w:r>
      <w:r w:rsidR="006E26B6" w:rsidRPr="006E26B6">
        <w:rPr>
          <w:rFonts w:eastAsia="宋体"/>
          <w:kern w:val="2"/>
          <w:sz w:val="24"/>
          <w:szCs w:val="21"/>
          <w:vertAlign w:val="superscript"/>
          <w:lang w:eastAsia="zh-CN" w:bidi="hi-IN"/>
        </w:rPr>
        <w:footnoteReference w:id="2"/>
      </w:r>
      <w:r w:rsidRPr="003A21D1">
        <w:rPr>
          <w:rFonts w:eastAsia="宋体" w:hint="eastAsia"/>
          <w:kern w:val="2"/>
          <w:sz w:val="24"/>
          <w:szCs w:val="21"/>
          <w:lang w:eastAsia="zh-CN" w:bidi="hi-IN"/>
        </w:rPr>
        <w:t>，</w:t>
      </w:r>
      <w:r w:rsidR="006E26B6">
        <w:rPr>
          <w:rFonts w:eastAsia="宋体" w:hint="eastAsia"/>
          <w:kern w:val="2"/>
          <w:sz w:val="24"/>
          <w:szCs w:val="21"/>
          <w:lang w:eastAsia="zh-CN" w:bidi="hi-IN"/>
        </w:rPr>
        <w:t>在</w:t>
      </w:r>
      <w:r w:rsidR="00C85A0D">
        <w:rPr>
          <w:rFonts w:eastAsia="宋体" w:hint="eastAsia"/>
          <w:kern w:val="2"/>
          <w:sz w:val="24"/>
          <w:szCs w:val="21"/>
          <w:lang w:eastAsia="zh-CN" w:bidi="hi-IN"/>
        </w:rPr>
        <w:t>修订</w:t>
      </w:r>
      <w:r w:rsidR="006E26B6">
        <w:rPr>
          <w:rFonts w:eastAsia="宋体" w:hint="eastAsia"/>
          <w:kern w:val="2"/>
          <w:sz w:val="24"/>
          <w:szCs w:val="21"/>
          <w:lang w:eastAsia="zh-CN" w:bidi="hi-IN"/>
        </w:rPr>
        <w:t>时应考虑到该次</w:t>
      </w:r>
      <w:r w:rsidR="006E26B6" w:rsidRPr="003A21D1">
        <w:rPr>
          <w:rFonts w:eastAsia="宋体" w:hint="eastAsia"/>
          <w:kern w:val="2"/>
          <w:sz w:val="24"/>
          <w:szCs w:val="21"/>
          <w:lang w:eastAsia="zh-CN" w:bidi="hi-IN"/>
        </w:rPr>
        <w:t>会议</w:t>
      </w:r>
      <w:r w:rsidR="006E26B6">
        <w:rPr>
          <w:rFonts w:eastAsia="宋体" w:hint="eastAsia"/>
          <w:kern w:val="2"/>
          <w:sz w:val="24"/>
          <w:szCs w:val="21"/>
          <w:lang w:eastAsia="zh-CN" w:bidi="hi-IN"/>
        </w:rPr>
        <w:t>的成果文件</w:t>
      </w:r>
      <w:r w:rsidR="006E26B6" w:rsidRPr="003A21D1">
        <w:rPr>
          <w:rFonts w:eastAsia="宋体" w:hint="eastAsia"/>
          <w:kern w:val="2"/>
          <w:sz w:val="24"/>
          <w:szCs w:val="21"/>
          <w:lang w:eastAsia="zh-CN" w:bidi="hi-IN"/>
        </w:rPr>
        <w:t>的附件和</w:t>
      </w:r>
      <w:r w:rsidR="006E26B6">
        <w:rPr>
          <w:rFonts w:eastAsia="宋体" w:hint="eastAsia"/>
          <w:kern w:val="2"/>
          <w:sz w:val="24"/>
          <w:szCs w:val="21"/>
          <w:lang w:eastAsia="zh-CN" w:bidi="hi-IN"/>
        </w:rPr>
        <w:t>按照</w:t>
      </w:r>
      <w:r w:rsidR="006E26B6" w:rsidRPr="003A21D1">
        <w:rPr>
          <w:rFonts w:eastAsia="宋体" w:hint="eastAsia"/>
          <w:kern w:val="2"/>
          <w:sz w:val="24"/>
          <w:szCs w:val="21"/>
          <w:lang w:eastAsia="zh-CN" w:bidi="hi-IN"/>
        </w:rPr>
        <w:t>2019-108</w:t>
      </w:r>
      <w:r w:rsidR="006E26B6" w:rsidRPr="003A21D1">
        <w:rPr>
          <w:rFonts w:eastAsia="宋体" w:hint="eastAsia"/>
          <w:kern w:val="2"/>
          <w:sz w:val="24"/>
          <w:szCs w:val="21"/>
          <w:lang w:eastAsia="zh-CN" w:bidi="hi-IN"/>
        </w:rPr>
        <w:t>号通知</w:t>
      </w:r>
      <w:r w:rsidR="006E26B6">
        <w:rPr>
          <w:rFonts w:eastAsia="宋体" w:hint="eastAsia"/>
          <w:kern w:val="2"/>
          <w:sz w:val="24"/>
          <w:szCs w:val="21"/>
          <w:lang w:eastAsia="zh-CN" w:bidi="hi-IN"/>
        </w:rPr>
        <w:t>提交</w:t>
      </w:r>
      <w:r w:rsidR="006E26B6" w:rsidRPr="003A21D1">
        <w:rPr>
          <w:rFonts w:eastAsia="宋体" w:hint="eastAsia"/>
          <w:kern w:val="2"/>
          <w:sz w:val="24"/>
          <w:szCs w:val="21"/>
          <w:lang w:eastAsia="zh-CN" w:bidi="hi-IN"/>
        </w:rPr>
        <w:t>的</w:t>
      </w:r>
      <w:r w:rsidR="006E26B6">
        <w:rPr>
          <w:rFonts w:eastAsia="宋体" w:hint="eastAsia"/>
          <w:kern w:val="2"/>
          <w:sz w:val="24"/>
          <w:szCs w:val="21"/>
          <w:lang w:eastAsia="zh-CN" w:bidi="hi-IN"/>
        </w:rPr>
        <w:t>意见</w:t>
      </w:r>
      <w:r w:rsidR="006E26B6" w:rsidRPr="006E26B6">
        <w:rPr>
          <w:rFonts w:eastAsia="宋体"/>
          <w:kern w:val="2"/>
          <w:sz w:val="24"/>
          <w:szCs w:val="21"/>
          <w:vertAlign w:val="superscript"/>
          <w:lang w:eastAsia="zh-CN" w:bidi="hi-IN"/>
        </w:rPr>
        <w:footnoteReference w:id="3"/>
      </w:r>
      <w:r w:rsidR="006E26B6" w:rsidRPr="003A21D1">
        <w:rPr>
          <w:rFonts w:eastAsia="宋体" w:hint="eastAsia"/>
          <w:kern w:val="2"/>
          <w:sz w:val="24"/>
          <w:szCs w:val="21"/>
          <w:lang w:eastAsia="zh-CN" w:bidi="hi-IN"/>
        </w:rPr>
        <w:t>，</w:t>
      </w:r>
      <w:r w:rsidRPr="003A21D1">
        <w:rPr>
          <w:rFonts w:eastAsia="宋体" w:hint="eastAsia"/>
          <w:kern w:val="2"/>
          <w:sz w:val="24"/>
          <w:szCs w:val="21"/>
          <w:lang w:eastAsia="zh-CN" w:bidi="hi-IN"/>
        </w:rPr>
        <w:t>并至少</w:t>
      </w:r>
      <w:r w:rsidR="00A54597">
        <w:rPr>
          <w:rFonts w:eastAsia="宋体" w:hint="eastAsia"/>
          <w:kern w:val="2"/>
          <w:sz w:val="24"/>
          <w:szCs w:val="21"/>
          <w:lang w:eastAsia="zh-CN" w:bidi="hi-IN"/>
        </w:rPr>
        <w:t>在</w:t>
      </w:r>
      <w:r w:rsidR="006E26B6" w:rsidRPr="006E26B6">
        <w:rPr>
          <w:rFonts w:eastAsia="宋体"/>
          <w:kern w:val="2"/>
          <w:sz w:val="24"/>
          <w:szCs w:val="21"/>
          <w:lang w:val="en-US" w:eastAsia="zh-CN" w:bidi="hi-IN"/>
        </w:rPr>
        <w:t>科学、技术和工艺咨询附属机构</w:t>
      </w:r>
      <w:r w:rsidRPr="003A21D1">
        <w:rPr>
          <w:rFonts w:eastAsia="宋体" w:hint="eastAsia"/>
          <w:kern w:val="2"/>
          <w:sz w:val="24"/>
          <w:szCs w:val="21"/>
          <w:lang w:eastAsia="zh-CN" w:bidi="hi-IN"/>
        </w:rPr>
        <w:t>第二十四次会议</w:t>
      </w:r>
      <w:r w:rsidR="00A54597">
        <w:rPr>
          <w:rFonts w:eastAsia="宋体" w:hint="eastAsia"/>
          <w:kern w:val="2"/>
          <w:sz w:val="24"/>
          <w:szCs w:val="21"/>
          <w:lang w:eastAsia="zh-CN" w:bidi="hi-IN"/>
        </w:rPr>
        <w:t>召开之</w:t>
      </w:r>
      <w:r w:rsidR="006E26B6">
        <w:rPr>
          <w:rFonts w:eastAsia="宋体" w:hint="eastAsia"/>
          <w:kern w:val="2"/>
          <w:sz w:val="24"/>
          <w:szCs w:val="21"/>
          <w:lang w:eastAsia="zh-CN" w:bidi="hi-IN"/>
        </w:rPr>
        <w:t>前六个星期提交</w:t>
      </w:r>
      <w:r w:rsidR="00C85A0D">
        <w:rPr>
          <w:rFonts w:eastAsia="宋体" w:hint="eastAsia"/>
          <w:kern w:val="2"/>
          <w:sz w:val="24"/>
          <w:szCs w:val="21"/>
          <w:lang w:eastAsia="zh-CN" w:bidi="hi-IN"/>
        </w:rPr>
        <w:t>对</w:t>
      </w:r>
      <w:r w:rsidR="006E26B6">
        <w:rPr>
          <w:rFonts w:eastAsia="宋体" w:hint="eastAsia"/>
          <w:kern w:val="2"/>
          <w:sz w:val="24"/>
          <w:szCs w:val="21"/>
          <w:lang w:eastAsia="zh-CN" w:bidi="hi-IN"/>
        </w:rPr>
        <w:t>预稿</w:t>
      </w:r>
      <w:r w:rsidR="00C85A0D">
        <w:rPr>
          <w:rFonts w:eastAsia="宋体" w:hint="eastAsia"/>
          <w:kern w:val="2"/>
          <w:sz w:val="24"/>
          <w:szCs w:val="21"/>
          <w:lang w:eastAsia="zh-CN" w:bidi="hi-IN"/>
        </w:rPr>
        <w:t>的修订</w:t>
      </w:r>
      <w:r w:rsidRPr="003A21D1">
        <w:rPr>
          <w:rFonts w:eastAsia="宋体" w:hint="eastAsia"/>
          <w:kern w:val="2"/>
          <w:sz w:val="24"/>
          <w:szCs w:val="21"/>
          <w:lang w:eastAsia="zh-CN" w:bidi="hi-IN"/>
        </w:rPr>
        <w:t>。</w:t>
      </w:r>
    </w:p>
    <w:p w14:paraId="5387DC2B" w14:textId="3AEC4B26" w:rsidR="00604860" w:rsidRPr="00C85A0D" w:rsidRDefault="00C85A0D" w:rsidP="00D300B5">
      <w:pPr>
        <w:numPr>
          <w:ilvl w:val="0"/>
          <w:numId w:val="33"/>
        </w:numPr>
        <w:adjustRightInd w:val="0"/>
        <w:snapToGrid w:val="0"/>
        <w:spacing w:before="120" w:after="120" w:line="259" w:lineRule="auto"/>
        <w:ind w:left="0" w:firstLine="0"/>
        <w:jc w:val="left"/>
        <w:rPr>
          <w:rFonts w:eastAsia="宋体"/>
          <w:kern w:val="2"/>
          <w:sz w:val="24"/>
          <w:lang w:val="en-US" w:eastAsia="zh-CN" w:bidi="hi-IN"/>
        </w:rPr>
      </w:pPr>
      <w:r w:rsidRPr="00C85A0D">
        <w:rPr>
          <w:rFonts w:eastAsia="宋体" w:hint="eastAsia"/>
          <w:kern w:val="2"/>
          <w:sz w:val="24"/>
          <w:szCs w:val="21"/>
          <w:lang w:eastAsia="zh-CN" w:bidi="hi-IN"/>
        </w:rPr>
        <w:t>本文件的附件</w:t>
      </w:r>
      <w:r w:rsidR="006E26B6" w:rsidRPr="00C85A0D">
        <w:rPr>
          <w:rFonts w:eastAsia="宋体" w:hint="eastAsia"/>
          <w:kern w:val="2"/>
          <w:sz w:val="24"/>
          <w:szCs w:val="21"/>
          <w:lang w:eastAsia="zh-CN" w:bidi="hi-IN"/>
        </w:rPr>
        <w:t>根据上述</w:t>
      </w:r>
      <w:r w:rsidRPr="00C85A0D">
        <w:rPr>
          <w:rFonts w:eastAsia="宋体" w:hint="eastAsia"/>
          <w:kern w:val="2"/>
          <w:sz w:val="24"/>
          <w:szCs w:val="21"/>
          <w:lang w:eastAsia="zh-CN" w:bidi="hi-IN"/>
        </w:rPr>
        <w:t>请求列入了对</w:t>
      </w:r>
      <w:r w:rsidR="006E26B6" w:rsidRPr="00C85A0D">
        <w:rPr>
          <w:rFonts w:eastAsia="宋体" w:hint="eastAsia"/>
          <w:kern w:val="2"/>
          <w:sz w:val="24"/>
          <w:szCs w:val="21"/>
          <w:lang w:eastAsia="zh-CN" w:bidi="hi-IN"/>
        </w:rPr>
        <w:t>2020</w:t>
      </w:r>
      <w:r w:rsidR="006E26B6" w:rsidRPr="00C85A0D">
        <w:rPr>
          <w:rFonts w:eastAsia="宋体" w:hint="eastAsia"/>
          <w:kern w:val="2"/>
          <w:sz w:val="24"/>
          <w:szCs w:val="21"/>
          <w:lang w:eastAsia="zh-CN" w:bidi="hi-IN"/>
        </w:rPr>
        <w:t>年后全球生物多样性框架预稿的</w:t>
      </w:r>
      <w:r w:rsidRPr="00C85A0D">
        <w:rPr>
          <w:rFonts w:eastAsia="宋体" w:hint="eastAsia"/>
          <w:kern w:val="2"/>
          <w:sz w:val="24"/>
          <w:szCs w:val="21"/>
          <w:lang w:eastAsia="zh-CN" w:bidi="hi-IN"/>
        </w:rPr>
        <w:t>修订</w:t>
      </w:r>
      <w:r w:rsidR="006E26B6" w:rsidRPr="00C85A0D">
        <w:rPr>
          <w:rFonts w:eastAsia="宋体" w:hint="eastAsia"/>
          <w:kern w:val="2"/>
          <w:sz w:val="24"/>
          <w:szCs w:val="21"/>
          <w:lang w:eastAsia="zh-CN" w:bidi="hi-IN"/>
        </w:rPr>
        <w:t>，其中考虑到了工作组第二次会议的成果以及上述通知</w:t>
      </w:r>
      <w:r w:rsidRPr="00C85A0D">
        <w:rPr>
          <w:rFonts w:eastAsia="宋体" w:hint="eastAsia"/>
          <w:kern w:val="2"/>
          <w:sz w:val="24"/>
          <w:szCs w:val="21"/>
          <w:lang w:eastAsia="zh-CN" w:bidi="hi-IN"/>
        </w:rPr>
        <w:t>收到的答复</w:t>
      </w:r>
      <w:r w:rsidR="006E26B6" w:rsidRPr="00C85A0D">
        <w:rPr>
          <w:rFonts w:eastAsia="宋体" w:hint="eastAsia"/>
          <w:kern w:val="2"/>
          <w:sz w:val="24"/>
          <w:szCs w:val="21"/>
          <w:lang w:eastAsia="zh-CN" w:bidi="hi-IN"/>
        </w:rPr>
        <w:t>。工作组第二次会议</w:t>
      </w:r>
      <w:r w:rsidRPr="00C85A0D">
        <w:rPr>
          <w:rFonts w:eastAsia="宋体" w:hint="eastAsia"/>
          <w:kern w:val="2"/>
          <w:sz w:val="24"/>
          <w:szCs w:val="21"/>
          <w:lang w:eastAsia="zh-CN" w:bidi="hi-IN"/>
        </w:rPr>
        <w:t>没有</w:t>
      </w:r>
      <w:r w:rsidR="006E26B6" w:rsidRPr="00C85A0D">
        <w:rPr>
          <w:rFonts w:eastAsia="宋体" w:hint="eastAsia"/>
          <w:kern w:val="2"/>
          <w:sz w:val="24"/>
          <w:szCs w:val="21"/>
          <w:lang w:eastAsia="zh-CN" w:bidi="hi-IN"/>
        </w:rPr>
        <w:t>审查</w:t>
      </w:r>
      <w:r w:rsidR="006E26B6" w:rsidRPr="00C85A0D">
        <w:rPr>
          <w:rFonts w:eastAsia="宋体" w:hint="eastAsia"/>
          <w:kern w:val="2"/>
          <w:sz w:val="24"/>
          <w:szCs w:val="21"/>
          <w:lang w:eastAsia="zh-CN" w:bidi="hi-IN"/>
        </w:rPr>
        <w:t>CBD/WG2020/2/3</w:t>
      </w:r>
      <w:r w:rsidR="006E26B6" w:rsidRPr="00C85A0D">
        <w:rPr>
          <w:rFonts w:eastAsia="宋体" w:hint="eastAsia"/>
          <w:kern w:val="2"/>
          <w:sz w:val="24"/>
          <w:szCs w:val="21"/>
          <w:lang w:eastAsia="zh-CN" w:bidi="hi-IN"/>
        </w:rPr>
        <w:t>和</w:t>
      </w:r>
      <w:r w:rsidR="006E26B6" w:rsidRPr="00C85A0D">
        <w:rPr>
          <w:rFonts w:eastAsia="宋体" w:hint="eastAsia"/>
          <w:kern w:val="2"/>
          <w:sz w:val="24"/>
          <w:szCs w:val="21"/>
          <w:lang w:eastAsia="zh-CN" w:bidi="hi-IN"/>
        </w:rPr>
        <w:t>Add.1</w:t>
      </w:r>
      <w:r w:rsidR="006E26B6" w:rsidRPr="00C85A0D">
        <w:rPr>
          <w:rFonts w:eastAsia="宋体" w:hint="eastAsia"/>
          <w:kern w:val="2"/>
          <w:sz w:val="24"/>
          <w:szCs w:val="21"/>
          <w:lang w:eastAsia="zh-CN" w:bidi="hi-IN"/>
        </w:rPr>
        <w:t>号文件所载监测框架和决定案文，因此</w:t>
      </w:r>
      <w:r w:rsidRPr="00C85A0D">
        <w:rPr>
          <w:rFonts w:eastAsia="宋体" w:hint="eastAsia"/>
          <w:kern w:val="2"/>
          <w:sz w:val="24"/>
          <w:szCs w:val="21"/>
          <w:lang w:eastAsia="zh-CN" w:bidi="hi-IN"/>
        </w:rPr>
        <w:t>本文件</w:t>
      </w:r>
      <w:r w:rsidR="006E26B6" w:rsidRPr="00C85A0D">
        <w:rPr>
          <w:rFonts w:eastAsia="宋体" w:hint="eastAsia"/>
          <w:kern w:val="2"/>
          <w:sz w:val="24"/>
          <w:szCs w:val="21"/>
          <w:lang w:eastAsia="zh-CN" w:bidi="hi-IN"/>
        </w:rPr>
        <w:t>未将其纳入。将</w:t>
      </w:r>
      <w:r w:rsidRPr="00C85A0D">
        <w:rPr>
          <w:rFonts w:eastAsia="宋体" w:hint="eastAsia"/>
          <w:kern w:val="2"/>
          <w:sz w:val="24"/>
          <w:szCs w:val="21"/>
          <w:lang w:eastAsia="zh-CN" w:bidi="hi-IN"/>
        </w:rPr>
        <w:t>对预稿做</w:t>
      </w:r>
      <w:r w:rsidR="006E26B6" w:rsidRPr="00C85A0D">
        <w:rPr>
          <w:rFonts w:eastAsia="宋体" w:hint="eastAsia"/>
          <w:kern w:val="2"/>
          <w:sz w:val="24"/>
          <w:szCs w:val="21"/>
          <w:lang w:eastAsia="zh-CN" w:bidi="hi-IN"/>
        </w:rPr>
        <w:t>进一步</w:t>
      </w:r>
      <w:r w:rsidRPr="00C85A0D">
        <w:rPr>
          <w:rFonts w:eastAsia="宋体" w:hint="eastAsia"/>
          <w:kern w:val="2"/>
          <w:sz w:val="24"/>
          <w:szCs w:val="21"/>
          <w:lang w:eastAsia="zh-CN" w:bidi="hi-IN"/>
        </w:rPr>
        <w:t>修订</w:t>
      </w:r>
      <w:r w:rsidR="006E26B6" w:rsidRPr="00C85A0D">
        <w:rPr>
          <w:rFonts w:eastAsia="宋体" w:hint="eastAsia"/>
          <w:kern w:val="2"/>
          <w:sz w:val="24"/>
          <w:szCs w:val="21"/>
          <w:lang w:eastAsia="zh-CN" w:bidi="hi-IN"/>
        </w:rPr>
        <w:t>，以考虑到</w:t>
      </w:r>
      <w:r w:rsidRPr="00C85A0D">
        <w:rPr>
          <w:rFonts w:eastAsia="宋体"/>
          <w:kern w:val="2"/>
          <w:sz w:val="24"/>
          <w:szCs w:val="21"/>
          <w:lang w:val="en-US" w:eastAsia="zh-CN" w:bidi="hi-IN"/>
        </w:rPr>
        <w:t>科学、技术和工艺咨询附属机构</w:t>
      </w:r>
      <w:r w:rsidR="006E26B6" w:rsidRPr="00C85A0D">
        <w:rPr>
          <w:rFonts w:eastAsia="宋体" w:hint="eastAsia"/>
          <w:kern w:val="2"/>
          <w:sz w:val="24"/>
          <w:szCs w:val="21"/>
          <w:lang w:eastAsia="zh-CN" w:bidi="hi-IN"/>
        </w:rPr>
        <w:t>第二十四次会议和执行问题附属机构第三次会议的</w:t>
      </w:r>
      <w:r w:rsidRPr="00C85A0D">
        <w:rPr>
          <w:rFonts w:eastAsia="宋体" w:hint="eastAsia"/>
          <w:kern w:val="2"/>
          <w:sz w:val="24"/>
          <w:szCs w:val="21"/>
          <w:lang w:eastAsia="zh-CN" w:bidi="hi-IN"/>
        </w:rPr>
        <w:t>成果</w:t>
      </w:r>
      <w:r w:rsidR="006E26B6" w:rsidRPr="00C85A0D">
        <w:rPr>
          <w:rFonts w:eastAsia="宋体" w:hint="eastAsia"/>
          <w:kern w:val="2"/>
          <w:sz w:val="24"/>
          <w:szCs w:val="21"/>
          <w:lang w:eastAsia="zh-CN" w:bidi="hi-IN"/>
        </w:rPr>
        <w:t>，</w:t>
      </w:r>
      <w:r w:rsidRPr="00C85A0D">
        <w:rPr>
          <w:rFonts w:eastAsia="宋体" w:hint="eastAsia"/>
          <w:kern w:val="2"/>
          <w:sz w:val="24"/>
          <w:szCs w:val="21"/>
          <w:lang w:eastAsia="zh-CN" w:bidi="hi-IN"/>
        </w:rPr>
        <w:t>并考虑到</w:t>
      </w:r>
      <w:r w:rsidR="006E26B6" w:rsidRPr="00C85A0D">
        <w:rPr>
          <w:rFonts w:eastAsia="宋体" w:hint="eastAsia"/>
          <w:kern w:val="2"/>
          <w:sz w:val="24"/>
          <w:szCs w:val="21"/>
          <w:lang w:eastAsia="zh-CN" w:bidi="hi-IN"/>
        </w:rPr>
        <w:t>专题磋商</w:t>
      </w:r>
      <w:r w:rsidRPr="00C85A0D">
        <w:rPr>
          <w:rFonts w:eastAsia="宋体" w:hint="eastAsia"/>
          <w:kern w:val="2"/>
          <w:sz w:val="24"/>
          <w:szCs w:val="21"/>
          <w:lang w:eastAsia="zh-CN" w:bidi="hi-IN"/>
        </w:rPr>
        <w:t>所产生</w:t>
      </w:r>
      <w:r w:rsidR="006E26B6" w:rsidRPr="00C85A0D">
        <w:rPr>
          <w:rFonts w:eastAsia="宋体" w:hint="eastAsia"/>
          <w:kern w:val="2"/>
          <w:sz w:val="24"/>
          <w:szCs w:val="21"/>
          <w:lang w:eastAsia="zh-CN" w:bidi="hi-IN"/>
        </w:rPr>
        <w:t>的建议。</w:t>
      </w:r>
      <w:r w:rsidRPr="00C85A0D">
        <w:rPr>
          <w:rFonts w:eastAsia="宋体" w:hint="eastAsia"/>
          <w:kern w:val="2"/>
          <w:sz w:val="24"/>
          <w:szCs w:val="21"/>
          <w:lang w:eastAsia="zh-CN" w:bidi="hi-IN"/>
        </w:rPr>
        <w:t>修订后的预稿将在工作组第三次会议六个星期前作为第一稿发表</w:t>
      </w:r>
      <w:r w:rsidR="006E26B6" w:rsidRPr="00C85A0D">
        <w:rPr>
          <w:rFonts w:eastAsia="宋体" w:hint="eastAsia"/>
          <w:kern w:val="2"/>
          <w:sz w:val="24"/>
          <w:szCs w:val="21"/>
          <w:lang w:eastAsia="zh-CN" w:bidi="hi-IN"/>
        </w:rPr>
        <w:t>。</w:t>
      </w:r>
      <w:r w:rsidR="0045144B" w:rsidRPr="00C85A0D">
        <w:rPr>
          <w:rFonts w:eastAsia="宋体"/>
          <w:kern w:val="2"/>
          <w:sz w:val="24"/>
          <w:szCs w:val="21"/>
          <w:lang w:val="en-US" w:eastAsia="zh-CN" w:bidi="hi-IN"/>
        </w:rPr>
        <w:t xml:space="preserve"> </w:t>
      </w:r>
    </w:p>
    <w:p w14:paraId="48AA9820" w14:textId="1E165163" w:rsidR="006B68D0" w:rsidRPr="00E44C10" w:rsidRDefault="00B56ECD" w:rsidP="00604860">
      <w:pPr>
        <w:spacing w:line="259" w:lineRule="auto"/>
        <w:jc w:val="center"/>
        <w:rPr>
          <w:rFonts w:eastAsia="KaiTi"/>
          <w:kern w:val="2"/>
          <w:sz w:val="24"/>
          <w:lang w:val="en-US" w:eastAsia="zh-CN" w:bidi="hi-IN"/>
        </w:rPr>
      </w:pPr>
      <w:r>
        <w:rPr>
          <w:rFonts w:eastAsia="宋体"/>
          <w:i/>
          <w:iCs/>
          <w:kern w:val="2"/>
          <w:sz w:val="24"/>
          <w:lang w:val="en-US" w:eastAsia="zh-CN" w:bidi="hi-IN"/>
        </w:rPr>
        <w:br w:type="page"/>
      </w:r>
      <w:r w:rsidR="006B68D0" w:rsidRPr="00E44C10">
        <w:rPr>
          <w:rFonts w:eastAsia="KaiTi"/>
          <w:kern w:val="2"/>
          <w:sz w:val="24"/>
          <w:lang w:val="en-US" w:eastAsia="zh-CN" w:bidi="hi-IN"/>
        </w:rPr>
        <w:lastRenderedPageBreak/>
        <w:t>附件</w:t>
      </w:r>
    </w:p>
    <w:p w14:paraId="539AD18D" w14:textId="77777777" w:rsidR="006B68D0" w:rsidRPr="006B68D0" w:rsidRDefault="006B68D0" w:rsidP="006B68D0">
      <w:pPr>
        <w:adjustRightInd w:val="0"/>
        <w:snapToGrid w:val="0"/>
        <w:spacing w:before="120" w:after="120" w:line="259" w:lineRule="auto"/>
        <w:jc w:val="center"/>
        <w:rPr>
          <w:rFonts w:eastAsia="宋体"/>
          <w:b/>
          <w:bCs/>
          <w:kern w:val="2"/>
          <w:sz w:val="24"/>
          <w:lang w:val="en-US" w:eastAsia="zh-CN" w:bidi="hi-IN"/>
        </w:rPr>
      </w:pPr>
      <w:r w:rsidRPr="006B68D0">
        <w:rPr>
          <w:rFonts w:eastAsia="宋体"/>
          <w:b/>
          <w:bCs/>
          <w:kern w:val="2"/>
          <w:sz w:val="24"/>
          <w:lang w:val="en-US" w:eastAsia="zh-CN" w:bidi="hi-IN"/>
        </w:rPr>
        <w:t>2020</w:t>
      </w:r>
      <w:r w:rsidRPr="006B68D0">
        <w:rPr>
          <w:rFonts w:eastAsia="宋体"/>
          <w:b/>
          <w:bCs/>
          <w:kern w:val="2"/>
          <w:sz w:val="24"/>
          <w:lang w:val="en-US" w:eastAsia="zh-CN" w:bidi="hi-IN"/>
        </w:rPr>
        <w:t>年后全球生物多样性框架</w:t>
      </w:r>
    </w:p>
    <w:p w14:paraId="7565E476" w14:textId="77777777" w:rsidR="006B68D0" w:rsidRPr="006B68D0" w:rsidRDefault="006B68D0" w:rsidP="006B68D0">
      <w:pPr>
        <w:numPr>
          <w:ilvl w:val="0"/>
          <w:numId w:val="32"/>
        </w:numPr>
        <w:adjustRightInd w:val="0"/>
        <w:snapToGrid w:val="0"/>
        <w:spacing w:before="240" w:after="240" w:line="259" w:lineRule="auto"/>
        <w:ind w:left="0" w:firstLine="0"/>
        <w:jc w:val="center"/>
        <w:rPr>
          <w:rFonts w:eastAsia="宋体"/>
          <w:b/>
          <w:bCs/>
          <w:kern w:val="2"/>
          <w:sz w:val="24"/>
          <w:szCs w:val="21"/>
          <w:lang w:val="en-US" w:eastAsia="zh-CN" w:bidi="hi-IN"/>
        </w:rPr>
      </w:pPr>
      <w:r w:rsidRPr="006B68D0">
        <w:rPr>
          <w:rFonts w:eastAsia="宋体" w:hint="eastAsia"/>
          <w:b/>
          <w:bCs/>
          <w:kern w:val="2"/>
          <w:sz w:val="24"/>
          <w:szCs w:val="21"/>
          <w:lang w:val="en-US" w:eastAsia="zh-CN" w:bidi="hi-IN"/>
        </w:rPr>
        <w:t>导言</w:t>
      </w:r>
    </w:p>
    <w:p w14:paraId="60FA85B1" w14:textId="657EF18C" w:rsidR="006B68D0" w:rsidRPr="006B68D0" w:rsidRDefault="006B68D0" w:rsidP="006B68D0">
      <w:pPr>
        <w:adjustRightInd w:val="0"/>
        <w:snapToGrid w:val="0"/>
        <w:spacing w:before="120" w:after="120" w:line="259" w:lineRule="auto"/>
        <w:jc w:val="center"/>
        <w:rPr>
          <w:rFonts w:eastAsia="宋体"/>
          <w:b/>
          <w:bCs/>
          <w:kern w:val="2"/>
          <w:sz w:val="24"/>
          <w:szCs w:val="21"/>
          <w:lang w:val="en-US" w:eastAsia="zh-CN" w:bidi="hi-IN"/>
        </w:rPr>
      </w:pPr>
      <w:r w:rsidRPr="006B68D0">
        <w:rPr>
          <w:rFonts w:eastAsia="宋体" w:hint="eastAsia"/>
          <w:b/>
          <w:bCs/>
          <w:kern w:val="2"/>
          <w:sz w:val="24"/>
          <w:szCs w:val="21"/>
          <w:lang w:val="en-US" w:eastAsia="zh-CN" w:bidi="hi-IN"/>
        </w:rPr>
        <w:t>A</w:t>
      </w:r>
      <w:r w:rsidRPr="006B68D0">
        <w:rPr>
          <w:rFonts w:eastAsia="宋体"/>
          <w:b/>
          <w:bCs/>
          <w:kern w:val="2"/>
          <w:sz w:val="24"/>
          <w:szCs w:val="21"/>
          <w:lang w:val="en-US" w:eastAsia="zh-CN" w:bidi="hi-IN"/>
        </w:rPr>
        <w:t>.</w:t>
      </w:r>
      <w:r w:rsidR="0035120E">
        <w:rPr>
          <w:rFonts w:eastAsia="宋体"/>
          <w:b/>
          <w:bCs/>
          <w:kern w:val="2"/>
          <w:sz w:val="24"/>
          <w:szCs w:val="21"/>
          <w:lang w:val="en-US" w:eastAsia="zh-CN" w:bidi="hi-IN"/>
        </w:rPr>
        <w:t xml:space="preserve">  </w:t>
      </w:r>
      <w:r w:rsidRPr="006B68D0">
        <w:rPr>
          <w:rFonts w:eastAsia="宋体" w:hint="eastAsia"/>
          <w:b/>
          <w:bCs/>
          <w:kern w:val="2"/>
          <w:sz w:val="24"/>
          <w:szCs w:val="21"/>
          <w:lang w:val="en-US" w:eastAsia="zh-CN" w:bidi="hi-IN"/>
        </w:rPr>
        <w:t>背景</w:t>
      </w:r>
    </w:p>
    <w:p w14:paraId="05E7B6D7" w14:textId="581541B2"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t>生物多样性</w:t>
      </w:r>
      <w:r w:rsidR="0035120E">
        <w:rPr>
          <w:rFonts w:eastAsia="宋体" w:hint="eastAsia"/>
          <w:kern w:val="2"/>
          <w:sz w:val="24"/>
          <w:szCs w:val="21"/>
          <w:lang w:val="en-US" w:eastAsia="zh-CN" w:bidi="hi-IN"/>
        </w:rPr>
        <w:t>及其</w:t>
      </w:r>
      <w:r w:rsidRPr="006B68D0">
        <w:rPr>
          <w:rFonts w:eastAsia="宋体" w:hint="eastAsia"/>
          <w:kern w:val="2"/>
          <w:sz w:val="24"/>
          <w:szCs w:val="21"/>
          <w:lang w:val="en-US" w:eastAsia="zh-CN" w:bidi="hi-IN"/>
        </w:rPr>
        <w:t>提供</w:t>
      </w:r>
      <w:r w:rsidRPr="006B68D0">
        <w:rPr>
          <w:rFonts w:eastAsia="宋体"/>
          <w:kern w:val="2"/>
          <w:sz w:val="24"/>
          <w:szCs w:val="21"/>
          <w:lang w:val="en-US" w:eastAsia="zh-CN" w:bidi="hi-IN"/>
        </w:rPr>
        <w:t>的</w:t>
      </w:r>
      <w:r w:rsidRPr="006B68D0">
        <w:rPr>
          <w:rFonts w:eastAsia="宋体" w:hint="eastAsia"/>
          <w:kern w:val="2"/>
          <w:sz w:val="24"/>
          <w:szCs w:val="21"/>
          <w:lang w:val="en-US" w:eastAsia="zh-CN" w:bidi="hi-IN"/>
        </w:rPr>
        <w:t>惠益</w:t>
      </w:r>
      <w:r w:rsidR="00301784">
        <w:rPr>
          <w:rFonts w:eastAsia="宋体" w:hint="eastAsia"/>
          <w:kern w:val="2"/>
          <w:sz w:val="24"/>
          <w:szCs w:val="21"/>
          <w:lang w:val="en-US" w:eastAsia="zh-CN" w:bidi="hi-IN"/>
        </w:rPr>
        <w:t>对于</w:t>
      </w:r>
      <w:r w:rsidRPr="006B68D0">
        <w:rPr>
          <w:rFonts w:eastAsia="宋体"/>
          <w:kern w:val="2"/>
          <w:sz w:val="24"/>
          <w:szCs w:val="21"/>
          <w:lang w:val="en-US" w:eastAsia="zh-CN" w:bidi="hi-IN"/>
        </w:rPr>
        <w:t>人类福祉和</w:t>
      </w:r>
      <w:r w:rsidRPr="006B68D0">
        <w:rPr>
          <w:rFonts w:eastAsia="宋体" w:hint="eastAsia"/>
          <w:kern w:val="2"/>
          <w:sz w:val="24"/>
          <w:szCs w:val="21"/>
          <w:lang w:val="en-US" w:eastAsia="zh-CN" w:bidi="hi-IN"/>
        </w:rPr>
        <w:t>地球</w:t>
      </w:r>
      <w:r w:rsidRPr="006B68D0">
        <w:rPr>
          <w:rFonts w:eastAsia="宋体"/>
          <w:kern w:val="2"/>
          <w:sz w:val="24"/>
          <w:szCs w:val="21"/>
          <w:lang w:val="en-US" w:eastAsia="zh-CN" w:bidi="hi-IN"/>
        </w:rPr>
        <w:t>健康</w:t>
      </w:r>
      <w:r w:rsidR="00301784">
        <w:rPr>
          <w:rFonts w:eastAsia="宋体" w:hint="eastAsia"/>
          <w:kern w:val="2"/>
          <w:sz w:val="24"/>
          <w:szCs w:val="21"/>
          <w:lang w:val="en-US" w:eastAsia="zh-CN" w:bidi="hi-IN"/>
        </w:rPr>
        <w:t>具有根本意义</w:t>
      </w:r>
      <w:r w:rsidRPr="006B68D0">
        <w:rPr>
          <w:rFonts w:eastAsia="宋体"/>
          <w:kern w:val="2"/>
          <w:sz w:val="24"/>
          <w:szCs w:val="21"/>
          <w:lang w:val="en-US" w:eastAsia="zh-CN" w:bidi="hi-IN"/>
        </w:rPr>
        <w:t>。</w:t>
      </w:r>
      <w:r w:rsidRPr="006B68D0">
        <w:rPr>
          <w:rFonts w:eastAsia="宋体" w:hint="eastAsia"/>
          <w:kern w:val="2"/>
          <w:sz w:val="24"/>
          <w:szCs w:val="21"/>
          <w:lang w:val="en-US" w:eastAsia="zh-CN" w:bidi="hi-IN"/>
        </w:rPr>
        <w:t>虽然不断</w:t>
      </w:r>
      <w:r w:rsidRPr="006B68D0">
        <w:rPr>
          <w:rFonts w:eastAsia="宋体"/>
          <w:kern w:val="2"/>
          <w:sz w:val="24"/>
          <w:szCs w:val="21"/>
          <w:lang w:val="en-US" w:eastAsia="zh-CN" w:bidi="hi-IN"/>
        </w:rPr>
        <w:t>进行努力，生物多样性</w:t>
      </w:r>
      <w:r w:rsidR="00301784">
        <w:rPr>
          <w:rFonts w:eastAsia="宋体" w:hint="eastAsia"/>
          <w:kern w:val="2"/>
          <w:sz w:val="24"/>
          <w:szCs w:val="21"/>
          <w:lang w:val="en-US" w:eastAsia="zh-CN" w:bidi="hi-IN"/>
        </w:rPr>
        <w:t>仍</w:t>
      </w:r>
      <w:r w:rsidRPr="006B68D0">
        <w:rPr>
          <w:rFonts w:eastAsia="宋体" w:hint="eastAsia"/>
          <w:kern w:val="2"/>
          <w:sz w:val="24"/>
          <w:szCs w:val="21"/>
          <w:lang w:val="en-US" w:eastAsia="zh-CN" w:bidi="hi-IN"/>
        </w:rPr>
        <w:t>在全球范围内日趋</w:t>
      </w:r>
      <w:r w:rsidRPr="006B68D0">
        <w:rPr>
          <w:rFonts w:eastAsia="宋体"/>
          <w:kern w:val="2"/>
          <w:sz w:val="24"/>
          <w:szCs w:val="21"/>
          <w:lang w:val="en-US" w:eastAsia="zh-CN" w:bidi="hi-IN"/>
        </w:rPr>
        <w:t>恶化，</w:t>
      </w:r>
      <w:r w:rsidRPr="006B68D0">
        <w:rPr>
          <w:rFonts w:eastAsia="宋体" w:hint="eastAsia"/>
          <w:kern w:val="2"/>
          <w:sz w:val="24"/>
          <w:szCs w:val="21"/>
          <w:lang w:val="en-US" w:eastAsia="zh-CN" w:bidi="hi-IN"/>
        </w:rPr>
        <w:t>如果</w:t>
      </w:r>
      <w:r w:rsidRPr="006B68D0">
        <w:rPr>
          <w:rFonts w:eastAsia="宋体"/>
          <w:kern w:val="2"/>
          <w:sz w:val="24"/>
          <w:szCs w:val="21"/>
          <w:lang w:val="en-US" w:eastAsia="zh-CN" w:bidi="hi-IN"/>
        </w:rPr>
        <w:t>一切照旧，这种</w:t>
      </w:r>
      <w:r w:rsidRPr="006B68D0">
        <w:rPr>
          <w:rFonts w:eastAsia="宋体" w:hint="eastAsia"/>
          <w:kern w:val="2"/>
          <w:sz w:val="24"/>
          <w:szCs w:val="21"/>
          <w:lang w:val="en-US" w:eastAsia="zh-CN" w:bidi="hi-IN"/>
        </w:rPr>
        <w:t>情况</w:t>
      </w:r>
      <w:r w:rsidRPr="006B68D0">
        <w:rPr>
          <w:rFonts w:eastAsia="宋体"/>
          <w:kern w:val="2"/>
          <w:sz w:val="24"/>
          <w:szCs w:val="21"/>
          <w:lang w:val="en-US" w:eastAsia="zh-CN" w:bidi="hi-IN"/>
        </w:rPr>
        <w:t>将继续</w:t>
      </w:r>
      <w:r w:rsidRPr="006B68D0">
        <w:rPr>
          <w:rFonts w:eastAsia="宋体" w:hint="eastAsia"/>
          <w:kern w:val="2"/>
          <w:sz w:val="24"/>
          <w:szCs w:val="21"/>
          <w:lang w:val="en-US" w:eastAsia="zh-CN" w:bidi="hi-IN"/>
        </w:rPr>
        <w:t>下去甚至变得更坏</w:t>
      </w:r>
      <w:r w:rsidRPr="006B68D0">
        <w:rPr>
          <w:rFonts w:eastAsia="宋体"/>
          <w:kern w:val="2"/>
          <w:sz w:val="24"/>
          <w:szCs w:val="21"/>
          <w:lang w:val="en-US" w:eastAsia="zh-CN" w:bidi="hi-IN"/>
        </w:rPr>
        <w:t>。</w:t>
      </w:r>
      <w:r w:rsidRPr="006B68D0">
        <w:rPr>
          <w:rFonts w:eastAsia="宋体"/>
          <w:kern w:val="2"/>
          <w:sz w:val="24"/>
          <w:szCs w:val="21"/>
          <w:lang w:val="en-US" w:eastAsia="zh-CN" w:bidi="hi-IN"/>
        </w:rPr>
        <w:t>2020</w:t>
      </w:r>
      <w:r w:rsidRPr="006B68D0">
        <w:rPr>
          <w:rFonts w:eastAsia="宋体"/>
          <w:kern w:val="2"/>
          <w:sz w:val="24"/>
          <w:szCs w:val="21"/>
          <w:lang w:val="en-US" w:eastAsia="zh-CN" w:bidi="hi-IN"/>
        </w:rPr>
        <w:t>年后全球生物多样性框架</w:t>
      </w:r>
      <w:r w:rsidRPr="006B68D0">
        <w:rPr>
          <w:rFonts w:eastAsia="宋体"/>
          <w:kern w:val="2"/>
          <w:sz w:val="24"/>
          <w:szCs w:val="21"/>
          <w:vertAlign w:val="superscript"/>
          <w:lang w:val="en-US" w:eastAsia="zh-CN" w:bidi="hi-IN"/>
        </w:rPr>
        <w:footnoteReference w:id="4"/>
      </w:r>
      <w:r w:rsidRPr="006B68D0">
        <w:rPr>
          <w:rFonts w:eastAsia="宋体" w:hint="eastAsia"/>
          <w:kern w:val="2"/>
          <w:sz w:val="24"/>
          <w:szCs w:val="21"/>
          <w:lang w:val="en-US" w:eastAsia="zh-CN" w:bidi="hi-IN"/>
        </w:rPr>
        <w:t>在</w:t>
      </w:r>
      <w:r w:rsidRPr="006B68D0">
        <w:rPr>
          <w:rFonts w:eastAsia="宋体"/>
          <w:kern w:val="2"/>
          <w:sz w:val="24"/>
          <w:szCs w:val="21"/>
          <w:lang w:val="en-US" w:eastAsia="zh-CN" w:bidi="hi-IN"/>
        </w:rPr>
        <w:t>《</w:t>
      </w:r>
      <w:r w:rsidRPr="006B68D0">
        <w:rPr>
          <w:rFonts w:eastAsia="宋体"/>
          <w:kern w:val="2"/>
          <w:sz w:val="24"/>
          <w:szCs w:val="21"/>
          <w:lang w:val="en-US" w:eastAsia="zh-CN" w:bidi="hi-IN"/>
        </w:rPr>
        <w:t>2011-2020</w:t>
      </w:r>
      <w:r w:rsidRPr="006B68D0">
        <w:rPr>
          <w:rFonts w:eastAsia="宋体"/>
          <w:kern w:val="2"/>
          <w:sz w:val="24"/>
          <w:szCs w:val="21"/>
          <w:lang w:val="en-US" w:eastAsia="zh-CN" w:bidi="hi-IN"/>
        </w:rPr>
        <w:t>年生物多样性战略计划》</w:t>
      </w:r>
      <w:r w:rsidRPr="006B68D0">
        <w:rPr>
          <w:rFonts w:eastAsia="宋体" w:hint="eastAsia"/>
          <w:kern w:val="2"/>
          <w:sz w:val="24"/>
          <w:szCs w:val="21"/>
          <w:lang w:val="en-US" w:eastAsia="zh-CN" w:bidi="hi-IN"/>
        </w:rPr>
        <w:t>的</w:t>
      </w:r>
      <w:r w:rsidRPr="006B68D0">
        <w:rPr>
          <w:rFonts w:eastAsia="宋体"/>
          <w:kern w:val="2"/>
          <w:sz w:val="24"/>
          <w:szCs w:val="21"/>
          <w:lang w:val="en-US" w:eastAsia="zh-CN" w:bidi="hi-IN"/>
        </w:rPr>
        <w:t>基础</w:t>
      </w:r>
      <w:r w:rsidRPr="006B68D0">
        <w:rPr>
          <w:rFonts w:eastAsia="宋体" w:hint="eastAsia"/>
          <w:kern w:val="2"/>
          <w:sz w:val="24"/>
          <w:szCs w:val="21"/>
          <w:lang w:val="en-US" w:eastAsia="zh-CN" w:bidi="hi-IN"/>
        </w:rPr>
        <w:t>上</w:t>
      </w:r>
      <w:r w:rsidRPr="006B68D0">
        <w:rPr>
          <w:rFonts w:eastAsia="宋体"/>
          <w:kern w:val="2"/>
          <w:sz w:val="24"/>
          <w:szCs w:val="21"/>
          <w:lang w:val="en-US" w:eastAsia="zh-CN" w:bidi="hi-IN"/>
        </w:rPr>
        <w:t>制定了一</w:t>
      </w:r>
      <w:r w:rsidRPr="006B68D0">
        <w:rPr>
          <w:rFonts w:eastAsia="宋体" w:hint="eastAsia"/>
          <w:kern w:val="2"/>
          <w:sz w:val="24"/>
          <w:szCs w:val="21"/>
          <w:lang w:val="en-US" w:eastAsia="zh-CN" w:bidi="hi-IN"/>
        </w:rPr>
        <w:t>个宏伟</w:t>
      </w:r>
      <w:r w:rsidRPr="006B68D0">
        <w:rPr>
          <w:rFonts w:eastAsia="宋体"/>
          <w:kern w:val="2"/>
          <w:sz w:val="24"/>
          <w:szCs w:val="21"/>
          <w:lang w:val="en-US" w:eastAsia="zh-CN" w:bidi="hi-IN"/>
        </w:rPr>
        <w:t>的计划，</w:t>
      </w:r>
      <w:r w:rsidR="0035120E">
        <w:rPr>
          <w:rFonts w:eastAsia="宋体" w:hint="eastAsia"/>
          <w:kern w:val="2"/>
          <w:sz w:val="24"/>
          <w:szCs w:val="21"/>
          <w:lang w:val="en-US" w:eastAsia="zh-CN" w:bidi="hi-IN"/>
        </w:rPr>
        <w:t>目的是</w:t>
      </w:r>
      <w:r w:rsidRPr="006B68D0">
        <w:rPr>
          <w:rFonts w:eastAsia="宋体" w:hint="eastAsia"/>
          <w:kern w:val="2"/>
          <w:sz w:val="24"/>
          <w:szCs w:val="21"/>
          <w:lang w:val="en-US" w:eastAsia="zh-CN" w:bidi="hi-IN"/>
        </w:rPr>
        <w:t>采取</w:t>
      </w:r>
      <w:r w:rsidRPr="006B68D0">
        <w:rPr>
          <w:rFonts w:eastAsia="宋体"/>
          <w:kern w:val="2"/>
          <w:sz w:val="24"/>
          <w:szCs w:val="21"/>
          <w:lang w:val="en-US" w:eastAsia="zh-CN" w:bidi="hi-IN"/>
        </w:rPr>
        <w:t>广泛行动，</w:t>
      </w:r>
      <w:r w:rsidRPr="006B68D0">
        <w:rPr>
          <w:rFonts w:eastAsia="宋体" w:hint="eastAsia"/>
          <w:kern w:val="2"/>
          <w:sz w:val="24"/>
          <w:szCs w:val="21"/>
          <w:lang w:val="en-US" w:eastAsia="zh-CN" w:bidi="hi-IN"/>
        </w:rPr>
        <w:t>转变</w:t>
      </w:r>
      <w:r w:rsidRPr="006B68D0">
        <w:rPr>
          <w:rFonts w:eastAsia="宋体"/>
          <w:kern w:val="2"/>
          <w:sz w:val="24"/>
          <w:szCs w:val="21"/>
          <w:lang w:val="en-US" w:eastAsia="zh-CN" w:bidi="hi-IN"/>
        </w:rPr>
        <w:t>社会与生物多样性</w:t>
      </w:r>
      <w:r w:rsidRPr="006B68D0">
        <w:rPr>
          <w:rFonts w:eastAsia="宋体" w:hint="eastAsia"/>
          <w:kern w:val="2"/>
          <w:sz w:val="24"/>
          <w:szCs w:val="21"/>
          <w:lang w:val="en-US" w:eastAsia="zh-CN" w:bidi="hi-IN"/>
        </w:rPr>
        <w:t>的</w:t>
      </w:r>
      <w:r w:rsidRPr="006B68D0">
        <w:rPr>
          <w:rFonts w:eastAsia="宋体"/>
          <w:kern w:val="2"/>
          <w:sz w:val="24"/>
          <w:szCs w:val="21"/>
          <w:lang w:val="en-US" w:eastAsia="zh-CN" w:bidi="hi-IN"/>
        </w:rPr>
        <w:t>关系，确保到</w:t>
      </w:r>
      <w:r w:rsidRPr="006B68D0">
        <w:rPr>
          <w:rFonts w:eastAsia="宋体"/>
          <w:kern w:val="2"/>
          <w:sz w:val="24"/>
          <w:szCs w:val="21"/>
          <w:lang w:val="en-US" w:eastAsia="zh-CN" w:bidi="hi-IN"/>
        </w:rPr>
        <w:t>2050</w:t>
      </w:r>
      <w:r w:rsidRPr="006B68D0">
        <w:rPr>
          <w:rFonts w:eastAsia="宋体"/>
          <w:kern w:val="2"/>
          <w:sz w:val="24"/>
          <w:szCs w:val="21"/>
          <w:lang w:val="en-US" w:eastAsia="zh-CN" w:bidi="hi-IN"/>
        </w:rPr>
        <w:t>年实现与自然和谐相处的共同愿景。</w:t>
      </w:r>
    </w:p>
    <w:p w14:paraId="255DF9EC" w14:textId="664FCAB9" w:rsidR="006B68D0" w:rsidRPr="006B68D0" w:rsidRDefault="006B68D0" w:rsidP="006B68D0">
      <w:pPr>
        <w:adjustRightInd w:val="0"/>
        <w:snapToGrid w:val="0"/>
        <w:spacing w:before="120" w:after="120" w:line="259" w:lineRule="auto"/>
        <w:jc w:val="center"/>
        <w:rPr>
          <w:rFonts w:eastAsia="宋体"/>
          <w:b/>
          <w:bCs/>
          <w:kern w:val="2"/>
          <w:sz w:val="24"/>
          <w:lang w:val="en-US" w:eastAsia="zh-CN" w:bidi="hi-IN"/>
        </w:rPr>
      </w:pPr>
      <w:r w:rsidRPr="006B68D0">
        <w:rPr>
          <w:rFonts w:eastAsia="宋体" w:hint="eastAsia"/>
          <w:b/>
          <w:bCs/>
          <w:kern w:val="2"/>
          <w:sz w:val="24"/>
          <w:lang w:val="en-US" w:eastAsia="zh-CN" w:bidi="hi-IN"/>
        </w:rPr>
        <w:t>B</w:t>
      </w:r>
      <w:r w:rsidRPr="006B68D0">
        <w:rPr>
          <w:rFonts w:eastAsia="宋体"/>
          <w:b/>
          <w:bCs/>
          <w:kern w:val="2"/>
          <w:sz w:val="24"/>
          <w:lang w:val="en-US" w:eastAsia="zh-CN" w:bidi="hi-IN"/>
        </w:rPr>
        <w:t>.</w:t>
      </w:r>
      <w:r w:rsidR="0035120E">
        <w:rPr>
          <w:rFonts w:eastAsia="宋体"/>
          <w:b/>
          <w:bCs/>
          <w:kern w:val="2"/>
          <w:sz w:val="24"/>
          <w:lang w:val="en-US" w:eastAsia="zh-CN" w:bidi="hi-IN"/>
        </w:rPr>
        <w:t xml:space="preserve">  </w:t>
      </w:r>
      <w:r w:rsidRPr="006B68D0">
        <w:rPr>
          <w:rFonts w:eastAsia="宋体" w:hint="eastAsia"/>
          <w:b/>
          <w:bCs/>
          <w:kern w:val="2"/>
          <w:sz w:val="24"/>
          <w:lang w:val="en-US" w:eastAsia="zh-CN" w:bidi="hi-IN"/>
        </w:rPr>
        <w:t>宗旨</w:t>
      </w:r>
    </w:p>
    <w:p w14:paraId="2149A5D5" w14:textId="77777777" w:rsidR="006B68D0" w:rsidRPr="00E11DE1"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E11DE1">
        <w:rPr>
          <w:rFonts w:eastAsia="宋体"/>
          <w:kern w:val="2"/>
          <w:sz w:val="24"/>
          <w:szCs w:val="21"/>
          <w:lang w:val="en-US" w:eastAsia="zh-CN" w:bidi="hi-IN"/>
        </w:rPr>
        <w:t>框架旨在激励各国政府和</w:t>
      </w:r>
      <w:r w:rsidRPr="00E11DE1">
        <w:rPr>
          <w:rFonts w:eastAsia="宋体" w:hint="eastAsia"/>
          <w:kern w:val="2"/>
          <w:sz w:val="24"/>
          <w:szCs w:val="21"/>
          <w:lang w:val="en-US" w:eastAsia="zh-CN" w:bidi="hi-IN"/>
        </w:rPr>
        <w:t>全社会，</w:t>
      </w:r>
      <w:r w:rsidRPr="00E11DE1">
        <w:rPr>
          <w:rFonts w:eastAsia="宋体"/>
          <w:kern w:val="2"/>
          <w:sz w:val="24"/>
          <w:szCs w:val="21"/>
          <w:lang w:val="en-US" w:eastAsia="zh-CN" w:bidi="hi-IN"/>
        </w:rPr>
        <w:t>包括土著人民和地方社区、民间社会和企业</w:t>
      </w:r>
      <w:r w:rsidRPr="00E11DE1">
        <w:rPr>
          <w:rFonts w:eastAsia="宋体" w:hint="eastAsia"/>
          <w:kern w:val="2"/>
          <w:sz w:val="24"/>
          <w:szCs w:val="21"/>
          <w:lang w:val="en-US" w:eastAsia="zh-CN" w:bidi="hi-IN"/>
        </w:rPr>
        <w:t>，</w:t>
      </w:r>
      <w:r w:rsidRPr="00E11DE1">
        <w:rPr>
          <w:rFonts w:eastAsia="宋体"/>
          <w:kern w:val="2"/>
          <w:sz w:val="24"/>
          <w:szCs w:val="21"/>
          <w:lang w:val="en-US" w:eastAsia="zh-CN" w:bidi="hi-IN"/>
        </w:rPr>
        <w:t>采取紧急变革行动，</w:t>
      </w:r>
      <w:r w:rsidRPr="00E11DE1">
        <w:rPr>
          <w:rFonts w:eastAsia="宋体" w:hint="eastAsia"/>
          <w:kern w:val="2"/>
          <w:sz w:val="24"/>
          <w:szCs w:val="21"/>
          <w:lang w:val="en-US" w:eastAsia="zh-CN" w:bidi="hi-IN"/>
        </w:rPr>
        <w:t>实现</w:t>
      </w:r>
      <w:r w:rsidRPr="00E11DE1">
        <w:rPr>
          <w:rFonts w:eastAsia="宋体"/>
          <w:kern w:val="2"/>
          <w:sz w:val="24"/>
          <w:szCs w:val="21"/>
          <w:lang w:val="en-US" w:eastAsia="zh-CN" w:bidi="hi-IN"/>
        </w:rPr>
        <w:t>其愿景、使命、</w:t>
      </w:r>
      <w:r w:rsidRPr="00E11DE1">
        <w:rPr>
          <w:rFonts w:eastAsia="宋体" w:hint="eastAsia"/>
          <w:kern w:val="2"/>
          <w:sz w:val="24"/>
          <w:szCs w:val="21"/>
          <w:lang w:val="en-US" w:eastAsia="zh-CN" w:bidi="hi-IN"/>
        </w:rPr>
        <w:t>长期</w:t>
      </w:r>
      <w:r w:rsidRPr="00E11DE1">
        <w:rPr>
          <w:rFonts w:eastAsia="宋体"/>
          <w:kern w:val="2"/>
          <w:sz w:val="24"/>
          <w:szCs w:val="21"/>
          <w:lang w:val="en-US" w:eastAsia="zh-CN" w:bidi="hi-IN"/>
        </w:rPr>
        <w:t>目标和</w:t>
      </w:r>
      <w:r w:rsidRPr="00E11DE1">
        <w:rPr>
          <w:rFonts w:eastAsia="宋体" w:hint="eastAsia"/>
          <w:kern w:val="2"/>
          <w:sz w:val="24"/>
          <w:szCs w:val="21"/>
          <w:lang w:val="en-US" w:eastAsia="zh-CN" w:bidi="hi-IN"/>
        </w:rPr>
        <w:t>行动</w:t>
      </w:r>
      <w:r w:rsidRPr="00E11DE1">
        <w:rPr>
          <w:rFonts w:eastAsia="宋体"/>
          <w:kern w:val="2"/>
          <w:sz w:val="24"/>
          <w:szCs w:val="21"/>
          <w:lang w:val="en-US" w:eastAsia="zh-CN" w:bidi="hi-IN"/>
        </w:rPr>
        <w:t>目标中</w:t>
      </w:r>
      <w:r w:rsidRPr="00E11DE1">
        <w:rPr>
          <w:rFonts w:eastAsia="宋体" w:hint="eastAsia"/>
          <w:kern w:val="2"/>
          <w:sz w:val="24"/>
          <w:szCs w:val="21"/>
          <w:lang w:val="en-US" w:eastAsia="zh-CN" w:bidi="hi-IN"/>
        </w:rPr>
        <w:t>设定</w:t>
      </w:r>
      <w:r w:rsidRPr="00E11DE1">
        <w:rPr>
          <w:rFonts w:eastAsia="宋体"/>
          <w:kern w:val="2"/>
          <w:sz w:val="24"/>
          <w:szCs w:val="21"/>
          <w:lang w:val="en-US" w:eastAsia="zh-CN" w:bidi="hi-IN"/>
        </w:rPr>
        <w:t>的成果，从而为《生物多样性公约》和其他生物多样性相关多边协定、进程和文书的目标做出贡献。</w:t>
      </w:r>
    </w:p>
    <w:p w14:paraId="216BA0B7" w14:textId="6B0615A6"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t>框架</w:t>
      </w:r>
      <w:r w:rsidRPr="006B68D0">
        <w:rPr>
          <w:rFonts w:eastAsia="宋体" w:hint="eastAsia"/>
          <w:kern w:val="2"/>
          <w:sz w:val="24"/>
          <w:szCs w:val="21"/>
          <w:lang w:val="en-US" w:eastAsia="zh-CN" w:bidi="hi-IN"/>
        </w:rPr>
        <w:t>的执行以</w:t>
      </w:r>
      <w:r w:rsidRPr="006B68D0">
        <w:rPr>
          <w:rFonts w:eastAsia="宋体"/>
          <w:kern w:val="2"/>
          <w:sz w:val="24"/>
          <w:szCs w:val="21"/>
          <w:lang w:val="en-US" w:eastAsia="zh-CN" w:bidi="hi-IN"/>
        </w:rPr>
        <w:t>国家</w:t>
      </w:r>
      <w:r w:rsidRPr="006B68D0">
        <w:rPr>
          <w:rFonts w:eastAsia="宋体" w:hint="eastAsia"/>
          <w:kern w:val="2"/>
          <w:sz w:val="24"/>
          <w:szCs w:val="21"/>
          <w:lang w:val="en-US" w:eastAsia="zh-CN" w:bidi="hi-IN"/>
        </w:rPr>
        <w:t>层面</w:t>
      </w:r>
      <w:r w:rsidRPr="006B68D0">
        <w:rPr>
          <w:rFonts w:eastAsia="宋体"/>
          <w:kern w:val="2"/>
          <w:sz w:val="24"/>
          <w:szCs w:val="21"/>
          <w:lang w:val="en-US" w:eastAsia="zh-CN" w:bidi="hi-IN"/>
        </w:rPr>
        <w:t>的</w:t>
      </w:r>
      <w:r w:rsidRPr="006B68D0">
        <w:rPr>
          <w:rFonts w:eastAsia="宋体" w:hint="eastAsia"/>
          <w:kern w:val="2"/>
          <w:sz w:val="24"/>
          <w:szCs w:val="21"/>
          <w:lang w:val="en-US" w:eastAsia="zh-CN" w:bidi="hi-IN"/>
        </w:rPr>
        <w:t>行动为主</w:t>
      </w:r>
      <w:r w:rsidRPr="006B68D0">
        <w:rPr>
          <w:rFonts w:eastAsia="宋体"/>
          <w:kern w:val="2"/>
          <w:sz w:val="24"/>
          <w:szCs w:val="21"/>
          <w:lang w:val="en-US" w:eastAsia="zh-CN" w:bidi="hi-IN"/>
        </w:rPr>
        <w:t>，</w:t>
      </w:r>
      <w:r w:rsidRPr="006B68D0">
        <w:rPr>
          <w:rFonts w:eastAsia="宋体" w:hint="eastAsia"/>
          <w:kern w:val="2"/>
          <w:sz w:val="24"/>
          <w:szCs w:val="21"/>
          <w:lang w:val="en-US" w:eastAsia="zh-CN" w:bidi="hi-IN"/>
        </w:rPr>
        <w:t>以次</w:t>
      </w:r>
      <w:r w:rsidRPr="006B68D0">
        <w:rPr>
          <w:rFonts w:eastAsia="宋体"/>
          <w:kern w:val="2"/>
          <w:sz w:val="24"/>
          <w:szCs w:val="21"/>
          <w:lang w:val="en-US" w:eastAsia="zh-CN" w:bidi="hi-IN"/>
        </w:rPr>
        <w:t>国家</w:t>
      </w:r>
      <w:r w:rsidRPr="006B68D0">
        <w:rPr>
          <w:rFonts w:eastAsia="宋体" w:hint="eastAsia"/>
          <w:kern w:val="2"/>
          <w:sz w:val="24"/>
          <w:szCs w:val="21"/>
          <w:lang w:val="en-US" w:eastAsia="zh-CN" w:bidi="hi-IN"/>
        </w:rPr>
        <w:t>、</w:t>
      </w:r>
      <w:r w:rsidRPr="006B68D0">
        <w:rPr>
          <w:rFonts w:eastAsia="宋体"/>
          <w:kern w:val="2"/>
          <w:sz w:val="24"/>
          <w:szCs w:val="21"/>
          <w:lang w:val="en-US" w:eastAsia="zh-CN" w:bidi="hi-IN"/>
        </w:rPr>
        <w:t>区域和全球</w:t>
      </w:r>
      <w:r w:rsidRPr="006B68D0">
        <w:rPr>
          <w:rFonts w:eastAsia="宋体" w:hint="eastAsia"/>
          <w:kern w:val="2"/>
          <w:sz w:val="24"/>
          <w:szCs w:val="21"/>
          <w:lang w:val="en-US" w:eastAsia="zh-CN" w:bidi="hi-IN"/>
        </w:rPr>
        <w:t>层面</w:t>
      </w:r>
      <w:r w:rsidRPr="006B68D0">
        <w:rPr>
          <w:rFonts w:eastAsia="宋体"/>
          <w:kern w:val="2"/>
          <w:sz w:val="24"/>
          <w:szCs w:val="21"/>
          <w:lang w:val="en-US" w:eastAsia="zh-CN" w:bidi="hi-IN"/>
        </w:rPr>
        <w:t>的行动</w:t>
      </w:r>
      <w:r w:rsidRPr="006B68D0">
        <w:rPr>
          <w:rFonts w:eastAsia="宋体" w:hint="eastAsia"/>
          <w:kern w:val="2"/>
          <w:sz w:val="24"/>
          <w:szCs w:val="21"/>
          <w:lang w:val="en-US" w:eastAsia="zh-CN" w:bidi="hi-IN"/>
        </w:rPr>
        <w:t>为辅</w:t>
      </w:r>
      <w:r w:rsidRPr="006B68D0">
        <w:rPr>
          <w:rFonts w:eastAsia="宋体"/>
          <w:kern w:val="2"/>
          <w:sz w:val="24"/>
          <w:szCs w:val="21"/>
          <w:lang w:val="en-US" w:eastAsia="zh-CN" w:bidi="hi-IN"/>
        </w:rPr>
        <w:t>。</w:t>
      </w:r>
      <w:r w:rsidRPr="006B68D0">
        <w:rPr>
          <w:rFonts w:eastAsia="宋体" w:hint="eastAsia"/>
          <w:kern w:val="2"/>
          <w:sz w:val="24"/>
          <w:szCs w:val="21"/>
          <w:lang w:val="en-US" w:eastAsia="zh-CN" w:bidi="hi-IN"/>
        </w:rPr>
        <w:t>框架</w:t>
      </w:r>
      <w:r w:rsidRPr="006B68D0">
        <w:rPr>
          <w:rFonts w:eastAsia="宋体"/>
          <w:kern w:val="2"/>
          <w:sz w:val="24"/>
          <w:szCs w:val="21"/>
          <w:lang w:val="en-US" w:eastAsia="zh-CN" w:bidi="hi-IN"/>
        </w:rPr>
        <w:t>旨在促进与相关进程的协同和协调。它</w:t>
      </w:r>
      <w:r w:rsidRPr="006B68D0">
        <w:rPr>
          <w:rFonts w:eastAsia="宋体" w:hint="eastAsia"/>
          <w:kern w:val="2"/>
          <w:sz w:val="24"/>
          <w:szCs w:val="21"/>
          <w:lang w:val="en-US" w:eastAsia="zh-CN" w:bidi="hi-IN"/>
        </w:rPr>
        <w:t>是</w:t>
      </w:r>
      <w:r w:rsidRPr="006B68D0">
        <w:rPr>
          <w:rFonts w:eastAsia="宋体"/>
          <w:kern w:val="2"/>
          <w:sz w:val="24"/>
          <w:szCs w:val="21"/>
          <w:lang w:val="en-US" w:eastAsia="zh-CN" w:bidi="hi-IN"/>
        </w:rPr>
        <w:t>一个</w:t>
      </w:r>
      <w:r w:rsidR="00E636D8">
        <w:rPr>
          <w:rFonts w:eastAsia="宋体" w:hint="eastAsia"/>
          <w:kern w:val="2"/>
          <w:sz w:val="24"/>
          <w:szCs w:val="21"/>
          <w:lang w:val="en-US" w:eastAsia="zh-CN" w:bidi="hi-IN"/>
        </w:rPr>
        <w:t>以</w:t>
      </w:r>
      <w:r w:rsidRPr="006B68D0">
        <w:rPr>
          <w:rFonts w:eastAsia="宋体"/>
          <w:kern w:val="2"/>
          <w:sz w:val="24"/>
          <w:szCs w:val="21"/>
          <w:lang w:val="en-US" w:eastAsia="zh-CN" w:bidi="hi-IN"/>
        </w:rPr>
        <w:t>成果</w:t>
      </w:r>
      <w:r w:rsidR="00E636D8">
        <w:rPr>
          <w:rFonts w:eastAsia="宋体" w:hint="eastAsia"/>
          <w:kern w:val="2"/>
          <w:sz w:val="24"/>
          <w:szCs w:val="21"/>
          <w:lang w:val="en-US" w:eastAsia="zh-CN" w:bidi="hi-IN"/>
        </w:rPr>
        <w:t>为导向</w:t>
      </w:r>
      <w:r w:rsidRPr="006B68D0">
        <w:rPr>
          <w:rFonts w:eastAsia="宋体"/>
          <w:kern w:val="2"/>
          <w:sz w:val="24"/>
          <w:szCs w:val="21"/>
          <w:lang w:val="en-US" w:eastAsia="zh-CN" w:bidi="hi-IN"/>
        </w:rPr>
        <w:t>的全球框架，用于制定</w:t>
      </w:r>
      <w:r w:rsidR="00E636D8">
        <w:rPr>
          <w:rFonts w:eastAsia="宋体" w:hint="eastAsia"/>
          <w:kern w:val="2"/>
          <w:sz w:val="24"/>
          <w:szCs w:val="21"/>
          <w:lang w:val="en-US" w:eastAsia="zh-CN" w:bidi="hi-IN"/>
        </w:rPr>
        <w:t>国家的</w:t>
      </w:r>
      <w:r w:rsidRPr="006B68D0">
        <w:rPr>
          <w:rFonts w:eastAsia="宋体" w:hint="eastAsia"/>
          <w:kern w:val="2"/>
          <w:sz w:val="24"/>
          <w:szCs w:val="21"/>
          <w:lang w:val="en-US" w:eastAsia="zh-CN" w:bidi="hi-IN"/>
        </w:rPr>
        <w:t>并酌情制定区域</w:t>
      </w:r>
      <w:r w:rsidR="00E636D8">
        <w:rPr>
          <w:rFonts w:eastAsia="宋体" w:hint="eastAsia"/>
          <w:kern w:val="2"/>
          <w:sz w:val="24"/>
          <w:szCs w:val="21"/>
          <w:lang w:val="en-US" w:eastAsia="zh-CN" w:bidi="hi-IN"/>
        </w:rPr>
        <w:t>的</w:t>
      </w:r>
      <w:r w:rsidRPr="006B68D0">
        <w:rPr>
          <w:rFonts w:eastAsia="宋体" w:hint="eastAsia"/>
          <w:kern w:val="2"/>
          <w:sz w:val="24"/>
          <w:szCs w:val="21"/>
          <w:lang w:val="en-US" w:eastAsia="zh-CN" w:bidi="hi-IN"/>
        </w:rPr>
        <w:t>长期</w:t>
      </w:r>
      <w:r w:rsidRPr="006B68D0">
        <w:rPr>
          <w:rFonts w:eastAsia="宋体"/>
          <w:kern w:val="2"/>
          <w:sz w:val="24"/>
          <w:szCs w:val="21"/>
          <w:lang w:val="en-US" w:eastAsia="zh-CN" w:bidi="hi-IN"/>
        </w:rPr>
        <w:t>目标和</w:t>
      </w:r>
      <w:r w:rsidRPr="006B68D0">
        <w:rPr>
          <w:rFonts w:eastAsia="宋体" w:hint="eastAsia"/>
          <w:kern w:val="2"/>
          <w:sz w:val="24"/>
          <w:szCs w:val="21"/>
          <w:lang w:val="en-US" w:eastAsia="zh-CN" w:bidi="hi-IN"/>
        </w:rPr>
        <w:t>行动目标，</w:t>
      </w:r>
      <w:r w:rsidRPr="006B68D0">
        <w:rPr>
          <w:rFonts w:eastAsia="宋体"/>
          <w:kern w:val="2"/>
          <w:sz w:val="24"/>
          <w:szCs w:val="21"/>
          <w:lang w:val="en-US" w:eastAsia="zh-CN" w:bidi="hi-IN"/>
        </w:rPr>
        <w:t>必要时更新国家生物多样性战略和行动计划以实现这些</w:t>
      </w:r>
      <w:r w:rsidRPr="006B68D0">
        <w:rPr>
          <w:rFonts w:eastAsia="宋体" w:hint="eastAsia"/>
          <w:kern w:val="2"/>
          <w:sz w:val="24"/>
          <w:szCs w:val="21"/>
          <w:lang w:val="en-US" w:eastAsia="zh-CN" w:bidi="hi-IN"/>
        </w:rPr>
        <w:t>长期</w:t>
      </w:r>
      <w:r w:rsidRPr="006B68D0">
        <w:rPr>
          <w:rFonts w:eastAsia="宋体"/>
          <w:kern w:val="2"/>
          <w:sz w:val="24"/>
          <w:szCs w:val="21"/>
          <w:lang w:val="en-US" w:eastAsia="zh-CN" w:bidi="hi-IN"/>
        </w:rPr>
        <w:t>目标和</w:t>
      </w:r>
      <w:r w:rsidRPr="006B68D0">
        <w:rPr>
          <w:rFonts w:eastAsia="宋体" w:hint="eastAsia"/>
          <w:kern w:val="2"/>
          <w:sz w:val="24"/>
          <w:szCs w:val="21"/>
          <w:lang w:val="en-US" w:eastAsia="zh-CN" w:bidi="hi-IN"/>
        </w:rPr>
        <w:t>行动目标</w:t>
      </w:r>
      <w:r w:rsidRPr="006B68D0">
        <w:rPr>
          <w:rFonts w:eastAsia="宋体"/>
          <w:kern w:val="2"/>
          <w:sz w:val="24"/>
          <w:szCs w:val="21"/>
          <w:lang w:val="en-US" w:eastAsia="zh-CN" w:bidi="hi-IN"/>
        </w:rPr>
        <w:t>，并</w:t>
      </w:r>
      <w:r w:rsidR="00E636D8">
        <w:rPr>
          <w:rFonts w:eastAsia="宋体" w:hint="eastAsia"/>
          <w:kern w:val="2"/>
          <w:sz w:val="24"/>
          <w:szCs w:val="21"/>
          <w:lang w:val="en-US" w:eastAsia="zh-CN" w:bidi="hi-IN"/>
        </w:rPr>
        <w:t>协助</w:t>
      </w:r>
      <w:r w:rsidRPr="006B68D0">
        <w:rPr>
          <w:rFonts w:eastAsia="宋体"/>
          <w:kern w:val="2"/>
          <w:sz w:val="24"/>
          <w:szCs w:val="21"/>
          <w:lang w:val="en-US" w:eastAsia="zh-CN" w:bidi="hi-IN"/>
        </w:rPr>
        <w:t>在全球</w:t>
      </w:r>
      <w:r w:rsidRPr="006B68D0">
        <w:rPr>
          <w:rFonts w:eastAsia="宋体" w:hint="eastAsia"/>
          <w:kern w:val="2"/>
          <w:sz w:val="24"/>
          <w:szCs w:val="21"/>
          <w:lang w:val="en-US" w:eastAsia="zh-CN" w:bidi="hi-IN"/>
        </w:rPr>
        <w:t>层面</w:t>
      </w:r>
      <w:r w:rsidRPr="006B68D0">
        <w:rPr>
          <w:rFonts w:eastAsia="宋体"/>
          <w:kern w:val="2"/>
          <w:sz w:val="24"/>
          <w:szCs w:val="21"/>
          <w:lang w:val="en-US" w:eastAsia="zh-CN" w:bidi="hi-IN"/>
        </w:rPr>
        <w:t>定期监测和审查进展情况。</w:t>
      </w:r>
    </w:p>
    <w:p w14:paraId="39015922" w14:textId="5D00BC5F"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t>框架将</w:t>
      </w:r>
      <w:r w:rsidRPr="006B68D0">
        <w:rPr>
          <w:rFonts w:eastAsia="宋体" w:hint="eastAsia"/>
          <w:kern w:val="2"/>
          <w:sz w:val="24"/>
          <w:szCs w:val="21"/>
          <w:lang w:val="en-US" w:eastAsia="zh-CN" w:bidi="hi-IN"/>
        </w:rPr>
        <w:t>促进《</w:t>
      </w:r>
      <w:r w:rsidRPr="006B68D0">
        <w:rPr>
          <w:rFonts w:eastAsia="宋体"/>
          <w:kern w:val="2"/>
          <w:sz w:val="24"/>
          <w:szCs w:val="21"/>
          <w:lang w:val="en-US" w:eastAsia="zh-CN" w:bidi="hi-IN"/>
        </w:rPr>
        <w:t>2030</w:t>
      </w:r>
      <w:r w:rsidRPr="006B68D0">
        <w:rPr>
          <w:rFonts w:eastAsia="宋体"/>
          <w:kern w:val="2"/>
          <w:sz w:val="24"/>
          <w:szCs w:val="21"/>
          <w:lang w:val="en-US" w:eastAsia="zh-CN" w:bidi="hi-IN"/>
        </w:rPr>
        <w:t>年可持续发展议程</w:t>
      </w:r>
      <w:r w:rsidRPr="006B68D0">
        <w:rPr>
          <w:rFonts w:eastAsia="宋体" w:hint="eastAsia"/>
          <w:kern w:val="2"/>
          <w:sz w:val="24"/>
          <w:szCs w:val="21"/>
          <w:lang w:val="en-US" w:eastAsia="zh-CN" w:bidi="hi-IN"/>
        </w:rPr>
        <w:t>》的执行</w:t>
      </w:r>
      <w:r w:rsidRPr="006B68D0">
        <w:rPr>
          <w:rFonts w:eastAsia="宋体"/>
          <w:kern w:val="2"/>
          <w:sz w:val="24"/>
          <w:szCs w:val="21"/>
          <w:lang w:val="en-US" w:eastAsia="zh-CN" w:bidi="hi-IN"/>
        </w:rPr>
        <w:t>。与此同时，可持续发展目标的进展将有助于为</w:t>
      </w:r>
      <w:r w:rsidRPr="006B68D0">
        <w:rPr>
          <w:rFonts w:eastAsia="宋体" w:hint="eastAsia"/>
          <w:kern w:val="2"/>
          <w:sz w:val="24"/>
          <w:szCs w:val="21"/>
          <w:lang w:val="en-US" w:eastAsia="zh-CN" w:bidi="hi-IN"/>
        </w:rPr>
        <w:t>执行</w:t>
      </w:r>
      <w:r w:rsidRPr="006B68D0">
        <w:rPr>
          <w:rFonts w:eastAsia="宋体"/>
          <w:kern w:val="2"/>
          <w:sz w:val="24"/>
          <w:szCs w:val="21"/>
          <w:lang w:val="en-US" w:eastAsia="zh-CN" w:bidi="hi-IN"/>
        </w:rPr>
        <w:t>框架</w:t>
      </w:r>
      <w:r w:rsidR="00E636D8">
        <w:rPr>
          <w:rFonts w:eastAsia="宋体" w:hint="eastAsia"/>
          <w:kern w:val="2"/>
          <w:sz w:val="24"/>
          <w:szCs w:val="21"/>
          <w:lang w:val="en-US" w:eastAsia="zh-CN" w:bidi="hi-IN"/>
        </w:rPr>
        <w:t>创造</w:t>
      </w:r>
      <w:r w:rsidRPr="006B68D0">
        <w:rPr>
          <w:rFonts w:eastAsia="宋体"/>
          <w:kern w:val="2"/>
          <w:sz w:val="24"/>
          <w:szCs w:val="21"/>
          <w:lang w:val="en-US" w:eastAsia="zh-CN" w:bidi="hi-IN"/>
        </w:rPr>
        <w:t>必要的条件。</w:t>
      </w:r>
    </w:p>
    <w:p w14:paraId="03C5403A" w14:textId="58BD6ABA" w:rsidR="006B68D0" w:rsidRPr="006B68D0" w:rsidRDefault="006B68D0" w:rsidP="006B68D0">
      <w:pPr>
        <w:adjustRightInd w:val="0"/>
        <w:snapToGrid w:val="0"/>
        <w:spacing w:before="120" w:after="120" w:line="259" w:lineRule="auto"/>
        <w:jc w:val="center"/>
        <w:rPr>
          <w:rFonts w:eastAsia="宋体"/>
          <w:b/>
          <w:bCs/>
          <w:kern w:val="2"/>
          <w:sz w:val="24"/>
          <w:lang w:val="en-US" w:eastAsia="zh-CN" w:bidi="hi-IN"/>
        </w:rPr>
      </w:pPr>
      <w:r w:rsidRPr="006B68D0">
        <w:rPr>
          <w:rFonts w:eastAsia="宋体"/>
          <w:b/>
          <w:bCs/>
          <w:kern w:val="2"/>
          <w:sz w:val="24"/>
          <w:lang w:val="en-US" w:eastAsia="zh-CN" w:bidi="hi-IN"/>
        </w:rPr>
        <w:t>C.</w:t>
      </w:r>
      <w:r w:rsidR="00E636D8">
        <w:rPr>
          <w:rFonts w:eastAsia="宋体"/>
          <w:b/>
          <w:bCs/>
          <w:kern w:val="2"/>
          <w:sz w:val="24"/>
          <w:lang w:val="en-US" w:eastAsia="zh-CN" w:bidi="hi-IN"/>
        </w:rPr>
        <w:t xml:space="preserve">  </w:t>
      </w:r>
      <w:r w:rsidRPr="006B68D0">
        <w:rPr>
          <w:rFonts w:eastAsia="宋体"/>
          <w:b/>
          <w:bCs/>
          <w:kern w:val="2"/>
          <w:sz w:val="24"/>
          <w:lang w:val="en-US" w:eastAsia="zh-CN" w:bidi="hi-IN"/>
        </w:rPr>
        <w:t>变</w:t>
      </w:r>
      <w:r w:rsidRPr="006B68D0">
        <w:rPr>
          <w:rFonts w:eastAsia="宋体" w:hint="eastAsia"/>
          <w:b/>
          <w:bCs/>
          <w:kern w:val="2"/>
          <w:sz w:val="24"/>
          <w:lang w:val="en-US" w:eastAsia="zh-CN" w:bidi="hi-IN"/>
        </w:rPr>
        <w:t>革理论</w:t>
      </w:r>
    </w:p>
    <w:p w14:paraId="413DA080" w14:textId="62A383A6"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t>框架建立在变革理论的基础上</w:t>
      </w:r>
      <w:r w:rsidR="00E636D8">
        <w:rPr>
          <w:rFonts w:eastAsia="宋体" w:hint="eastAsia"/>
          <w:kern w:val="2"/>
          <w:sz w:val="24"/>
          <w:szCs w:val="21"/>
          <w:lang w:val="en-US" w:eastAsia="zh-CN" w:bidi="hi-IN"/>
        </w:rPr>
        <w:t>（</w:t>
      </w:r>
      <w:r w:rsidRPr="006B68D0">
        <w:rPr>
          <w:rFonts w:eastAsia="宋体" w:hint="eastAsia"/>
          <w:kern w:val="2"/>
          <w:sz w:val="24"/>
          <w:szCs w:val="21"/>
          <w:lang w:val="en-US" w:eastAsia="zh-CN" w:bidi="hi-IN"/>
        </w:rPr>
        <w:t>见</w:t>
      </w:r>
      <w:r w:rsidRPr="006B68D0">
        <w:rPr>
          <w:rFonts w:eastAsia="宋体"/>
          <w:kern w:val="2"/>
          <w:sz w:val="24"/>
          <w:szCs w:val="21"/>
          <w:lang w:val="en-US" w:eastAsia="zh-CN" w:bidi="hi-IN"/>
        </w:rPr>
        <w:t>图</w:t>
      </w:r>
      <w:r w:rsidRPr="006B68D0">
        <w:rPr>
          <w:rFonts w:eastAsia="宋体"/>
          <w:kern w:val="2"/>
          <w:sz w:val="24"/>
          <w:szCs w:val="21"/>
          <w:lang w:val="en-US" w:eastAsia="zh-CN" w:bidi="hi-IN"/>
        </w:rPr>
        <w:t>1</w:t>
      </w:r>
      <w:r w:rsidR="00E636D8">
        <w:rPr>
          <w:rFonts w:eastAsia="宋体" w:hint="eastAsia"/>
          <w:kern w:val="2"/>
          <w:sz w:val="24"/>
          <w:szCs w:val="21"/>
          <w:lang w:val="en-US" w:eastAsia="zh-CN" w:bidi="hi-IN"/>
        </w:rPr>
        <w:t>）</w:t>
      </w:r>
      <w:r w:rsidRPr="006B68D0">
        <w:rPr>
          <w:rFonts w:eastAsia="宋体"/>
          <w:kern w:val="2"/>
          <w:sz w:val="24"/>
          <w:szCs w:val="21"/>
          <w:lang w:val="en-US" w:eastAsia="zh-CN" w:bidi="hi-IN"/>
        </w:rPr>
        <w:t>，</w:t>
      </w:r>
      <w:r w:rsidRPr="006B68D0">
        <w:rPr>
          <w:rFonts w:eastAsia="宋体" w:hint="eastAsia"/>
          <w:kern w:val="2"/>
          <w:sz w:val="24"/>
          <w:szCs w:val="21"/>
          <w:lang w:val="en-US" w:eastAsia="zh-CN" w:bidi="hi-IN"/>
        </w:rPr>
        <w:t>确认</w:t>
      </w:r>
      <w:r w:rsidRPr="006B68D0">
        <w:rPr>
          <w:rFonts w:eastAsia="宋体"/>
          <w:kern w:val="2"/>
          <w:sz w:val="24"/>
          <w:szCs w:val="21"/>
          <w:lang w:val="en-US" w:eastAsia="zh-CN" w:bidi="hi-IN"/>
        </w:rPr>
        <w:t>需要在全球、区域和国家</w:t>
      </w:r>
      <w:r w:rsidRPr="006B68D0">
        <w:rPr>
          <w:rFonts w:eastAsia="宋体" w:hint="eastAsia"/>
          <w:kern w:val="2"/>
          <w:sz w:val="24"/>
          <w:szCs w:val="21"/>
          <w:lang w:val="en-US" w:eastAsia="zh-CN" w:bidi="hi-IN"/>
        </w:rPr>
        <w:t>层面</w:t>
      </w:r>
      <w:r w:rsidRPr="006B68D0">
        <w:rPr>
          <w:rFonts w:eastAsia="宋体"/>
          <w:kern w:val="2"/>
          <w:sz w:val="24"/>
          <w:szCs w:val="21"/>
          <w:lang w:val="en-US" w:eastAsia="zh-CN" w:bidi="hi-IN"/>
        </w:rPr>
        <w:t>采取紧急政策行动，转变经济、社会和金融模式，</w:t>
      </w:r>
      <w:r w:rsidRPr="006B68D0">
        <w:rPr>
          <w:rFonts w:eastAsia="宋体" w:hint="eastAsia"/>
          <w:kern w:val="2"/>
          <w:sz w:val="24"/>
          <w:szCs w:val="21"/>
          <w:lang w:val="en-US" w:eastAsia="zh-CN" w:bidi="hi-IN"/>
        </w:rPr>
        <w:t>在未来</w:t>
      </w:r>
      <w:r w:rsidRPr="006B68D0">
        <w:rPr>
          <w:rFonts w:eastAsia="宋体" w:hint="eastAsia"/>
          <w:kern w:val="2"/>
          <w:sz w:val="24"/>
          <w:szCs w:val="21"/>
          <w:lang w:val="en-US" w:eastAsia="zh-CN" w:bidi="hi-IN"/>
        </w:rPr>
        <w:t>1</w:t>
      </w:r>
      <w:r w:rsidRPr="006B68D0">
        <w:rPr>
          <w:rFonts w:eastAsia="宋体"/>
          <w:kern w:val="2"/>
          <w:sz w:val="24"/>
          <w:szCs w:val="21"/>
          <w:lang w:val="en-US" w:eastAsia="zh-CN" w:bidi="hi-IN"/>
        </w:rPr>
        <w:t>0</w:t>
      </w:r>
      <w:r w:rsidRPr="006B68D0">
        <w:rPr>
          <w:rFonts w:eastAsia="宋体" w:hint="eastAsia"/>
          <w:kern w:val="2"/>
          <w:sz w:val="24"/>
          <w:szCs w:val="21"/>
          <w:lang w:val="en-US" w:eastAsia="zh-CN" w:bidi="hi-IN"/>
        </w:rPr>
        <w:t>年</w:t>
      </w:r>
      <w:r w:rsidR="00E636D8">
        <w:rPr>
          <w:rFonts w:eastAsia="宋体" w:hint="eastAsia"/>
          <w:kern w:val="2"/>
          <w:sz w:val="24"/>
          <w:szCs w:val="21"/>
          <w:lang w:val="en-US" w:eastAsia="zh-CN" w:bidi="hi-IN"/>
        </w:rPr>
        <w:t>（</w:t>
      </w:r>
      <w:r w:rsidRPr="006B68D0">
        <w:rPr>
          <w:rFonts w:eastAsia="宋体" w:hint="eastAsia"/>
          <w:kern w:val="2"/>
          <w:sz w:val="24"/>
          <w:szCs w:val="21"/>
          <w:lang w:val="en-US" w:eastAsia="zh-CN" w:bidi="hi-IN"/>
        </w:rPr>
        <w:t>到</w:t>
      </w:r>
      <w:r w:rsidRPr="006B68D0">
        <w:rPr>
          <w:rFonts w:eastAsia="宋体"/>
          <w:kern w:val="2"/>
          <w:sz w:val="24"/>
          <w:szCs w:val="21"/>
          <w:lang w:val="en-US" w:eastAsia="zh-CN" w:bidi="hi-IN"/>
        </w:rPr>
        <w:t>2030</w:t>
      </w:r>
      <w:r w:rsidRPr="006B68D0">
        <w:rPr>
          <w:rFonts w:eastAsia="宋体"/>
          <w:kern w:val="2"/>
          <w:sz w:val="24"/>
          <w:szCs w:val="21"/>
          <w:lang w:val="en-US" w:eastAsia="zh-CN" w:bidi="hi-IN"/>
        </w:rPr>
        <w:t>年</w:t>
      </w:r>
      <w:r w:rsidR="00E636D8">
        <w:rPr>
          <w:rFonts w:eastAsia="宋体" w:hint="eastAsia"/>
          <w:kern w:val="2"/>
          <w:sz w:val="24"/>
          <w:szCs w:val="21"/>
          <w:lang w:val="en-US" w:eastAsia="zh-CN" w:bidi="hi-IN"/>
        </w:rPr>
        <w:t>）</w:t>
      </w:r>
      <w:r w:rsidRPr="006B68D0">
        <w:rPr>
          <w:rFonts w:eastAsia="宋体" w:hint="eastAsia"/>
          <w:kern w:val="2"/>
          <w:sz w:val="24"/>
          <w:szCs w:val="21"/>
          <w:lang w:val="en-US" w:eastAsia="zh-CN" w:bidi="hi-IN"/>
        </w:rPr>
        <w:t>稳定</w:t>
      </w:r>
      <w:r w:rsidRPr="006B68D0">
        <w:rPr>
          <w:rFonts w:eastAsia="宋体"/>
          <w:kern w:val="2"/>
          <w:sz w:val="24"/>
          <w:szCs w:val="21"/>
          <w:lang w:val="en-US" w:eastAsia="zh-CN" w:bidi="hi-IN"/>
        </w:rPr>
        <w:t>生物多样性丧失的趋势，并</w:t>
      </w:r>
      <w:r w:rsidRPr="006B68D0">
        <w:rPr>
          <w:rFonts w:eastAsia="宋体" w:hint="eastAsia"/>
          <w:kern w:val="2"/>
          <w:sz w:val="24"/>
          <w:szCs w:val="21"/>
          <w:lang w:val="en-US" w:eastAsia="zh-CN" w:bidi="hi-IN"/>
        </w:rPr>
        <w:t>在其后</w:t>
      </w:r>
      <w:r w:rsidRPr="006B68D0">
        <w:rPr>
          <w:rFonts w:eastAsia="宋体" w:hint="eastAsia"/>
          <w:kern w:val="2"/>
          <w:sz w:val="24"/>
          <w:szCs w:val="21"/>
          <w:lang w:val="en-US" w:eastAsia="zh-CN" w:bidi="hi-IN"/>
        </w:rPr>
        <w:t>2</w:t>
      </w:r>
      <w:r w:rsidRPr="006B68D0">
        <w:rPr>
          <w:rFonts w:eastAsia="宋体"/>
          <w:kern w:val="2"/>
          <w:sz w:val="24"/>
          <w:szCs w:val="21"/>
          <w:lang w:val="en-US" w:eastAsia="zh-CN" w:bidi="hi-IN"/>
        </w:rPr>
        <w:t>0</w:t>
      </w:r>
      <w:r w:rsidRPr="006B68D0">
        <w:rPr>
          <w:rFonts w:eastAsia="宋体" w:hint="eastAsia"/>
          <w:kern w:val="2"/>
          <w:sz w:val="24"/>
          <w:szCs w:val="21"/>
          <w:lang w:val="en-US" w:eastAsia="zh-CN" w:bidi="hi-IN"/>
        </w:rPr>
        <w:t>年恢复</w:t>
      </w:r>
      <w:r w:rsidRPr="006B68D0">
        <w:rPr>
          <w:rFonts w:eastAsia="宋体"/>
          <w:kern w:val="2"/>
          <w:sz w:val="24"/>
          <w:szCs w:val="21"/>
          <w:lang w:val="en-US" w:eastAsia="zh-CN" w:bidi="hi-IN"/>
        </w:rPr>
        <w:t>自然生态系统，到</w:t>
      </w:r>
      <w:r w:rsidRPr="006B68D0">
        <w:rPr>
          <w:rFonts w:eastAsia="宋体"/>
          <w:kern w:val="2"/>
          <w:sz w:val="24"/>
          <w:szCs w:val="21"/>
          <w:lang w:val="en-US" w:eastAsia="zh-CN" w:bidi="hi-IN"/>
        </w:rPr>
        <w:t>2050</w:t>
      </w:r>
      <w:r w:rsidRPr="006B68D0">
        <w:rPr>
          <w:rFonts w:eastAsia="宋体"/>
          <w:kern w:val="2"/>
          <w:sz w:val="24"/>
          <w:szCs w:val="21"/>
          <w:lang w:val="en-US" w:eastAsia="zh-CN" w:bidi="hi-IN"/>
        </w:rPr>
        <w:t>年实现《公约》</w:t>
      </w:r>
      <w:r w:rsidR="00597CD0">
        <w:rPr>
          <w:rFonts w:eastAsia="宋体" w:hint="eastAsia"/>
          <w:kern w:val="2"/>
          <w:sz w:val="24"/>
          <w:szCs w:val="21"/>
          <w:lang w:val="en-US" w:eastAsia="zh-CN" w:bidi="hi-IN"/>
        </w:rPr>
        <w:t>“</w:t>
      </w:r>
      <w:r w:rsidRPr="006B68D0">
        <w:rPr>
          <w:rFonts w:eastAsia="宋体"/>
          <w:kern w:val="2"/>
          <w:sz w:val="24"/>
          <w:szCs w:val="21"/>
          <w:lang w:val="en-US" w:eastAsia="zh-CN" w:bidi="hi-IN"/>
        </w:rPr>
        <w:t>到</w:t>
      </w:r>
      <w:r w:rsidRPr="006B68D0">
        <w:rPr>
          <w:rFonts w:eastAsia="宋体"/>
          <w:kern w:val="2"/>
          <w:sz w:val="24"/>
          <w:szCs w:val="21"/>
          <w:lang w:val="en-US" w:eastAsia="zh-CN" w:bidi="hi-IN"/>
        </w:rPr>
        <w:t>2050</w:t>
      </w:r>
      <w:r w:rsidRPr="006B68D0">
        <w:rPr>
          <w:rFonts w:eastAsia="宋体"/>
          <w:kern w:val="2"/>
          <w:sz w:val="24"/>
          <w:szCs w:val="21"/>
          <w:lang w:val="en-US" w:eastAsia="zh-CN" w:bidi="hi-IN"/>
        </w:rPr>
        <w:t>年与自然和谐相处</w:t>
      </w:r>
      <w:r w:rsidR="00597CD0">
        <w:rPr>
          <w:rFonts w:eastAsia="宋体" w:hint="eastAsia"/>
          <w:kern w:val="2"/>
          <w:sz w:val="24"/>
          <w:szCs w:val="21"/>
          <w:lang w:val="en-US" w:eastAsia="zh-CN" w:bidi="hi-IN"/>
        </w:rPr>
        <w:t>”</w:t>
      </w:r>
      <w:r w:rsidRPr="006B68D0">
        <w:rPr>
          <w:rFonts w:eastAsia="宋体"/>
          <w:kern w:val="2"/>
          <w:sz w:val="24"/>
          <w:szCs w:val="21"/>
          <w:lang w:val="en-US" w:eastAsia="zh-CN" w:bidi="hi-IN"/>
        </w:rPr>
        <w:t>的愿景。</w:t>
      </w:r>
      <w:r w:rsidRPr="006B68D0">
        <w:rPr>
          <w:rFonts w:eastAsia="宋体" w:hint="eastAsia"/>
          <w:kern w:val="2"/>
          <w:sz w:val="24"/>
          <w:szCs w:val="21"/>
          <w:lang w:val="en-US" w:eastAsia="zh-CN" w:bidi="hi-IN"/>
        </w:rPr>
        <w:t>框架</w:t>
      </w:r>
      <w:r w:rsidRPr="006B68D0">
        <w:rPr>
          <w:rFonts w:eastAsia="宋体"/>
          <w:kern w:val="2"/>
          <w:sz w:val="24"/>
          <w:szCs w:val="21"/>
          <w:lang w:val="en-US" w:eastAsia="zh-CN" w:bidi="hi-IN"/>
        </w:rPr>
        <w:t>还假设，作为实现</w:t>
      </w:r>
      <w:r w:rsidRPr="006B68D0">
        <w:rPr>
          <w:rFonts w:eastAsia="宋体"/>
          <w:kern w:val="2"/>
          <w:sz w:val="24"/>
          <w:szCs w:val="21"/>
          <w:lang w:val="en-US" w:eastAsia="zh-CN" w:bidi="hi-IN"/>
        </w:rPr>
        <w:t>2050</w:t>
      </w:r>
      <w:r w:rsidRPr="006B68D0">
        <w:rPr>
          <w:rFonts w:eastAsia="宋体"/>
          <w:kern w:val="2"/>
          <w:sz w:val="24"/>
          <w:szCs w:val="21"/>
          <w:lang w:val="en-US" w:eastAsia="zh-CN" w:bidi="hi-IN"/>
        </w:rPr>
        <w:t>年愿景的</w:t>
      </w:r>
      <w:r w:rsidRPr="006B68D0">
        <w:rPr>
          <w:rFonts w:eastAsia="宋体" w:hint="eastAsia"/>
          <w:kern w:val="2"/>
          <w:sz w:val="24"/>
          <w:szCs w:val="21"/>
          <w:lang w:val="en-US" w:eastAsia="zh-CN" w:bidi="hi-IN"/>
        </w:rPr>
        <w:t>踏</w:t>
      </w:r>
      <w:r w:rsidRPr="006B68D0">
        <w:rPr>
          <w:rFonts w:eastAsia="宋体"/>
          <w:kern w:val="2"/>
          <w:sz w:val="24"/>
          <w:szCs w:val="21"/>
          <w:lang w:val="en-US" w:eastAsia="zh-CN" w:bidi="hi-IN"/>
        </w:rPr>
        <w:t>脚石，有必要在</w:t>
      </w:r>
      <w:r w:rsidRPr="006B68D0">
        <w:rPr>
          <w:rFonts w:eastAsia="宋体" w:hint="eastAsia"/>
          <w:kern w:val="2"/>
          <w:sz w:val="24"/>
          <w:szCs w:val="21"/>
          <w:lang w:val="en-US" w:eastAsia="zh-CN" w:bidi="hi-IN"/>
        </w:rPr>
        <w:t>下一个</w:t>
      </w:r>
      <w:r w:rsidRPr="006B68D0">
        <w:rPr>
          <w:rFonts w:eastAsia="宋体" w:hint="eastAsia"/>
          <w:kern w:val="2"/>
          <w:sz w:val="24"/>
          <w:szCs w:val="21"/>
          <w:lang w:val="en-US" w:eastAsia="zh-CN" w:bidi="hi-IN"/>
        </w:rPr>
        <w:t>1</w:t>
      </w:r>
      <w:r w:rsidRPr="006B68D0">
        <w:rPr>
          <w:rFonts w:eastAsia="宋体"/>
          <w:kern w:val="2"/>
          <w:sz w:val="24"/>
          <w:szCs w:val="21"/>
          <w:lang w:val="en-US" w:eastAsia="zh-CN" w:bidi="hi-IN"/>
        </w:rPr>
        <w:t>0</w:t>
      </w:r>
      <w:r w:rsidRPr="006B68D0">
        <w:rPr>
          <w:rFonts w:eastAsia="宋体"/>
          <w:kern w:val="2"/>
          <w:sz w:val="24"/>
          <w:szCs w:val="21"/>
          <w:lang w:val="en-US" w:eastAsia="zh-CN" w:bidi="hi-IN"/>
        </w:rPr>
        <w:t>年采取</w:t>
      </w:r>
      <w:r w:rsidR="00E636D8">
        <w:rPr>
          <w:rFonts w:eastAsia="宋体" w:hint="eastAsia"/>
          <w:kern w:val="2"/>
          <w:sz w:val="24"/>
          <w:szCs w:val="21"/>
          <w:lang w:val="en-US" w:eastAsia="zh-CN" w:bidi="hi-IN"/>
        </w:rPr>
        <w:t>全</w:t>
      </w:r>
      <w:r w:rsidRPr="006B68D0">
        <w:rPr>
          <w:rFonts w:eastAsia="宋体"/>
          <w:kern w:val="2"/>
          <w:sz w:val="24"/>
          <w:szCs w:val="21"/>
          <w:lang w:val="en-US" w:eastAsia="zh-CN" w:bidi="hi-IN"/>
        </w:rPr>
        <w:t>政府和</w:t>
      </w:r>
      <w:r w:rsidR="00E636D8">
        <w:rPr>
          <w:rFonts w:eastAsia="宋体" w:hint="eastAsia"/>
          <w:kern w:val="2"/>
          <w:sz w:val="24"/>
          <w:szCs w:val="21"/>
          <w:lang w:val="en-US" w:eastAsia="zh-CN" w:bidi="hi-IN"/>
        </w:rPr>
        <w:t>全</w:t>
      </w:r>
      <w:r w:rsidRPr="006B68D0">
        <w:rPr>
          <w:rFonts w:eastAsia="宋体"/>
          <w:kern w:val="2"/>
          <w:sz w:val="24"/>
          <w:szCs w:val="21"/>
          <w:lang w:val="en-US" w:eastAsia="zh-CN" w:bidi="hi-IN"/>
        </w:rPr>
        <w:t>社会办法进行必要的变革。因此，各国政府和社会需要确定优先事项，分配财政和其他资源，将自然价值内在化，认识到不作为的代价。</w:t>
      </w:r>
      <w:r w:rsidRPr="006B68D0">
        <w:rPr>
          <w:rFonts w:eastAsia="宋体" w:hint="eastAsia"/>
          <w:kern w:val="2"/>
          <w:sz w:val="24"/>
          <w:szCs w:val="21"/>
          <w:lang w:val="en-US" w:eastAsia="zh-CN" w:bidi="hi-IN"/>
        </w:rPr>
        <w:t xml:space="preserve"> </w:t>
      </w:r>
    </w:p>
    <w:p w14:paraId="74432783" w14:textId="3583FF93"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t>框架的变革理论</w:t>
      </w:r>
      <w:r w:rsidR="00E636D8">
        <w:rPr>
          <w:rFonts w:eastAsia="宋体" w:hint="eastAsia"/>
          <w:kern w:val="2"/>
          <w:sz w:val="24"/>
          <w:szCs w:val="21"/>
          <w:lang w:val="en-US" w:eastAsia="zh-CN" w:bidi="hi-IN"/>
        </w:rPr>
        <w:t>设想</w:t>
      </w:r>
      <w:r w:rsidRPr="006B68D0">
        <w:rPr>
          <w:rFonts w:eastAsia="宋体"/>
          <w:kern w:val="2"/>
          <w:sz w:val="24"/>
          <w:szCs w:val="21"/>
          <w:lang w:val="en-US" w:eastAsia="zh-CN" w:bidi="hi-IN"/>
        </w:rPr>
        <w:t>，采取变革行动是为了</w:t>
      </w:r>
      <w:r w:rsidRPr="006B68D0">
        <w:rPr>
          <w:rFonts w:eastAsia="宋体"/>
          <w:kern w:val="2"/>
          <w:sz w:val="24"/>
          <w:szCs w:val="21"/>
          <w:lang w:val="en-US" w:eastAsia="zh-CN" w:bidi="hi-IN"/>
        </w:rPr>
        <w:t>(a)</w:t>
      </w:r>
      <w:r w:rsidR="00E636D8">
        <w:rPr>
          <w:rFonts w:eastAsia="宋体"/>
          <w:kern w:val="2"/>
          <w:sz w:val="24"/>
          <w:szCs w:val="21"/>
          <w:lang w:val="en-US" w:eastAsia="zh-CN" w:bidi="hi-IN"/>
        </w:rPr>
        <w:t xml:space="preserve"> </w:t>
      </w:r>
      <w:r w:rsidRPr="006B68D0">
        <w:rPr>
          <w:rFonts w:eastAsia="宋体" w:hint="eastAsia"/>
          <w:kern w:val="2"/>
          <w:sz w:val="24"/>
          <w:szCs w:val="21"/>
          <w:lang w:val="en-US" w:eastAsia="zh-CN" w:bidi="hi-IN"/>
        </w:rPr>
        <w:t>为执行工作</w:t>
      </w:r>
      <w:r w:rsidRPr="006B68D0">
        <w:rPr>
          <w:rFonts w:eastAsia="宋体"/>
          <w:kern w:val="2"/>
          <w:sz w:val="24"/>
          <w:szCs w:val="21"/>
          <w:lang w:val="en-US" w:eastAsia="zh-CN" w:bidi="hi-IN"/>
        </w:rPr>
        <w:t>和主流化</w:t>
      </w:r>
      <w:r w:rsidRPr="006B68D0">
        <w:rPr>
          <w:rFonts w:eastAsia="宋体" w:hint="eastAsia"/>
          <w:kern w:val="2"/>
          <w:sz w:val="24"/>
          <w:szCs w:val="21"/>
          <w:lang w:val="en-US" w:eastAsia="zh-CN" w:bidi="hi-IN"/>
        </w:rPr>
        <w:t>制定</w:t>
      </w:r>
      <w:r w:rsidRPr="006B68D0">
        <w:rPr>
          <w:rFonts w:eastAsia="宋体"/>
          <w:kern w:val="2"/>
          <w:sz w:val="24"/>
          <w:szCs w:val="21"/>
          <w:lang w:val="en-US" w:eastAsia="zh-CN" w:bidi="hi-IN"/>
        </w:rPr>
        <w:t>工具和解决</w:t>
      </w:r>
      <w:r w:rsidRPr="006B68D0">
        <w:rPr>
          <w:rFonts w:eastAsia="宋体" w:hint="eastAsia"/>
          <w:kern w:val="2"/>
          <w:sz w:val="24"/>
          <w:szCs w:val="21"/>
          <w:lang w:val="en-US" w:eastAsia="zh-CN" w:bidi="hi-IN"/>
        </w:rPr>
        <w:t>办法</w:t>
      </w:r>
      <w:r w:rsidRPr="006B68D0">
        <w:rPr>
          <w:rFonts w:eastAsia="宋体"/>
          <w:kern w:val="2"/>
          <w:sz w:val="24"/>
          <w:szCs w:val="21"/>
          <w:lang w:val="en-US" w:eastAsia="zh-CN" w:bidi="hi-IN"/>
        </w:rPr>
        <w:t>，</w:t>
      </w:r>
      <w:r w:rsidRPr="006B68D0">
        <w:rPr>
          <w:rFonts w:eastAsia="宋体"/>
          <w:kern w:val="2"/>
          <w:sz w:val="24"/>
          <w:szCs w:val="21"/>
          <w:lang w:val="en-US" w:eastAsia="zh-CN" w:bidi="hi-IN"/>
        </w:rPr>
        <w:t>(b)</w:t>
      </w:r>
      <w:r w:rsidR="00E636D8">
        <w:rPr>
          <w:rFonts w:eastAsia="宋体"/>
          <w:kern w:val="2"/>
          <w:sz w:val="24"/>
          <w:szCs w:val="21"/>
          <w:lang w:val="en-US" w:eastAsia="zh-CN" w:bidi="hi-IN"/>
        </w:rPr>
        <w:t xml:space="preserve"> </w:t>
      </w:r>
      <w:r w:rsidRPr="006B68D0">
        <w:rPr>
          <w:rFonts w:eastAsia="宋体"/>
          <w:kern w:val="2"/>
          <w:sz w:val="24"/>
          <w:szCs w:val="21"/>
          <w:lang w:val="en-US" w:eastAsia="zh-CN" w:bidi="hi-IN"/>
        </w:rPr>
        <w:t>减少对生物多样性的威胁，</w:t>
      </w:r>
      <w:r w:rsidRPr="006B68D0">
        <w:rPr>
          <w:rFonts w:eastAsia="宋体"/>
          <w:kern w:val="2"/>
          <w:sz w:val="24"/>
          <w:szCs w:val="21"/>
          <w:lang w:val="en-US" w:eastAsia="zh-CN" w:bidi="hi-IN"/>
        </w:rPr>
        <w:t>(c)</w:t>
      </w:r>
      <w:r w:rsidR="00E636D8">
        <w:rPr>
          <w:rFonts w:eastAsia="宋体"/>
          <w:kern w:val="2"/>
          <w:sz w:val="24"/>
          <w:szCs w:val="21"/>
          <w:lang w:val="en-US" w:eastAsia="zh-CN" w:bidi="hi-IN"/>
        </w:rPr>
        <w:t xml:space="preserve"> </w:t>
      </w:r>
      <w:r w:rsidRPr="006B68D0">
        <w:rPr>
          <w:rFonts w:eastAsia="宋体"/>
          <w:kern w:val="2"/>
          <w:sz w:val="24"/>
          <w:szCs w:val="21"/>
          <w:lang w:val="en-US" w:eastAsia="zh-CN" w:bidi="hi-IN"/>
        </w:rPr>
        <w:t>确保</w:t>
      </w:r>
      <w:r w:rsidRPr="006B68D0">
        <w:rPr>
          <w:rFonts w:eastAsia="宋体" w:hint="eastAsia"/>
          <w:kern w:val="2"/>
          <w:sz w:val="24"/>
          <w:szCs w:val="21"/>
          <w:lang w:val="en-US" w:eastAsia="zh-CN" w:bidi="hi-IN"/>
        </w:rPr>
        <w:t>可持续利用</w:t>
      </w:r>
      <w:r w:rsidRPr="006B68D0">
        <w:rPr>
          <w:rFonts w:eastAsia="宋体"/>
          <w:kern w:val="2"/>
          <w:sz w:val="24"/>
          <w:szCs w:val="21"/>
          <w:lang w:val="en-US" w:eastAsia="zh-CN" w:bidi="hi-IN"/>
        </w:rPr>
        <w:t>生物多样性以满足</w:t>
      </w:r>
      <w:r w:rsidRPr="006B68D0">
        <w:rPr>
          <w:rFonts w:eastAsia="宋体" w:hint="eastAsia"/>
          <w:kern w:val="2"/>
          <w:sz w:val="24"/>
          <w:szCs w:val="21"/>
          <w:lang w:val="en-US" w:eastAsia="zh-CN" w:bidi="hi-IN"/>
        </w:rPr>
        <w:t>人类</w:t>
      </w:r>
      <w:r w:rsidRPr="006B68D0">
        <w:rPr>
          <w:rFonts w:eastAsia="宋体"/>
          <w:kern w:val="2"/>
          <w:sz w:val="24"/>
          <w:szCs w:val="21"/>
          <w:lang w:val="en-US" w:eastAsia="zh-CN" w:bidi="hi-IN"/>
        </w:rPr>
        <w:t>需求，</w:t>
      </w:r>
      <w:r w:rsidRPr="006B68D0">
        <w:rPr>
          <w:rFonts w:eastAsia="宋体" w:hint="eastAsia"/>
          <w:kern w:val="2"/>
          <w:sz w:val="24"/>
          <w:szCs w:val="21"/>
          <w:lang w:val="en-US" w:eastAsia="zh-CN" w:bidi="hi-IN"/>
        </w:rPr>
        <w:t>并确保</w:t>
      </w:r>
      <w:r w:rsidRPr="006B68D0">
        <w:rPr>
          <w:rFonts w:eastAsia="宋体"/>
          <w:kern w:val="2"/>
          <w:sz w:val="24"/>
          <w:szCs w:val="21"/>
          <w:lang w:val="en-US" w:eastAsia="zh-CN" w:bidi="hi-IN"/>
        </w:rPr>
        <w:t>这些行动得到</w:t>
      </w:r>
      <w:r w:rsidR="00E636D8">
        <w:rPr>
          <w:rFonts w:eastAsia="宋体"/>
          <w:kern w:val="2"/>
          <w:sz w:val="24"/>
          <w:szCs w:val="21"/>
          <w:lang w:val="en-US" w:eastAsia="zh-CN" w:bidi="hi-IN"/>
        </w:rPr>
        <w:fldChar w:fldCharType="begin"/>
      </w:r>
      <w:r w:rsidR="00E636D8">
        <w:rPr>
          <w:rFonts w:eastAsia="宋体"/>
          <w:kern w:val="2"/>
          <w:sz w:val="24"/>
          <w:szCs w:val="21"/>
          <w:lang w:val="en-US" w:eastAsia="zh-CN" w:bidi="hi-IN"/>
        </w:rPr>
        <w:instrText xml:space="preserve"> </w:instrText>
      </w:r>
      <w:r w:rsidR="00E636D8">
        <w:rPr>
          <w:rFonts w:eastAsia="宋体" w:hint="eastAsia"/>
          <w:kern w:val="2"/>
          <w:sz w:val="24"/>
          <w:szCs w:val="21"/>
          <w:lang w:val="en-US" w:eastAsia="zh-CN" w:bidi="hi-IN"/>
        </w:rPr>
        <w:instrText>= 1 \* GB4</w:instrText>
      </w:r>
      <w:r w:rsidR="00E636D8">
        <w:rPr>
          <w:rFonts w:eastAsia="宋体"/>
          <w:kern w:val="2"/>
          <w:sz w:val="24"/>
          <w:szCs w:val="21"/>
          <w:lang w:val="en-US" w:eastAsia="zh-CN" w:bidi="hi-IN"/>
        </w:rPr>
        <w:instrText xml:space="preserve"> </w:instrText>
      </w:r>
      <w:r w:rsidR="00E636D8">
        <w:rPr>
          <w:rFonts w:eastAsia="宋体"/>
          <w:kern w:val="2"/>
          <w:sz w:val="24"/>
          <w:szCs w:val="21"/>
          <w:lang w:val="en-US" w:eastAsia="zh-CN" w:bidi="hi-IN"/>
        </w:rPr>
        <w:fldChar w:fldCharType="separate"/>
      </w:r>
      <w:r w:rsidR="00E636D8">
        <w:rPr>
          <w:rFonts w:eastAsia="宋体" w:hint="eastAsia"/>
          <w:noProof/>
          <w:kern w:val="2"/>
          <w:sz w:val="24"/>
          <w:szCs w:val="21"/>
          <w:lang w:val="en-US" w:eastAsia="zh-CN" w:bidi="hi-IN"/>
        </w:rPr>
        <w:t>㈠</w:t>
      </w:r>
      <w:r w:rsidR="00E636D8">
        <w:rPr>
          <w:rFonts w:eastAsia="宋体"/>
          <w:kern w:val="2"/>
          <w:sz w:val="24"/>
          <w:szCs w:val="21"/>
          <w:lang w:val="en-US" w:eastAsia="zh-CN" w:bidi="hi-IN"/>
        </w:rPr>
        <w:fldChar w:fldCharType="end"/>
      </w:r>
      <w:r w:rsidR="00E636D8">
        <w:rPr>
          <w:rFonts w:eastAsia="宋体"/>
          <w:kern w:val="2"/>
          <w:sz w:val="24"/>
          <w:szCs w:val="21"/>
          <w:lang w:val="en-US" w:eastAsia="zh-CN" w:bidi="hi-IN"/>
        </w:rPr>
        <w:t xml:space="preserve"> </w:t>
      </w:r>
      <w:r w:rsidR="00B1199C">
        <w:rPr>
          <w:rFonts w:eastAsia="宋体" w:hint="eastAsia"/>
          <w:kern w:val="2"/>
          <w:sz w:val="24"/>
          <w:szCs w:val="21"/>
          <w:lang w:val="en-US" w:eastAsia="zh-CN" w:bidi="hi-IN"/>
        </w:rPr>
        <w:t>扶持性</w:t>
      </w:r>
      <w:r w:rsidRPr="006B68D0">
        <w:rPr>
          <w:rFonts w:eastAsia="宋体"/>
          <w:kern w:val="2"/>
          <w:sz w:val="24"/>
          <w:szCs w:val="21"/>
          <w:lang w:val="en-US" w:eastAsia="zh-CN" w:bidi="hi-IN"/>
        </w:rPr>
        <w:t>条件和</w:t>
      </w:r>
      <w:r w:rsidR="00E636D8">
        <w:rPr>
          <w:rFonts w:eastAsia="宋体"/>
          <w:kern w:val="2"/>
          <w:sz w:val="24"/>
          <w:szCs w:val="21"/>
          <w:lang w:val="en-US" w:eastAsia="zh-CN" w:bidi="hi-IN"/>
        </w:rPr>
        <w:fldChar w:fldCharType="begin"/>
      </w:r>
      <w:r w:rsidR="00E636D8">
        <w:rPr>
          <w:rFonts w:eastAsia="宋体"/>
          <w:kern w:val="2"/>
          <w:sz w:val="24"/>
          <w:szCs w:val="21"/>
          <w:lang w:val="en-US" w:eastAsia="zh-CN" w:bidi="hi-IN"/>
        </w:rPr>
        <w:instrText xml:space="preserve"> </w:instrText>
      </w:r>
      <w:r w:rsidR="00E636D8">
        <w:rPr>
          <w:rFonts w:eastAsia="宋体" w:hint="eastAsia"/>
          <w:kern w:val="2"/>
          <w:sz w:val="24"/>
          <w:szCs w:val="21"/>
          <w:lang w:val="en-US" w:eastAsia="zh-CN" w:bidi="hi-IN"/>
        </w:rPr>
        <w:instrText>= 2 \* GB4</w:instrText>
      </w:r>
      <w:r w:rsidR="00E636D8">
        <w:rPr>
          <w:rFonts w:eastAsia="宋体"/>
          <w:kern w:val="2"/>
          <w:sz w:val="24"/>
          <w:szCs w:val="21"/>
          <w:lang w:val="en-US" w:eastAsia="zh-CN" w:bidi="hi-IN"/>
        </w:rPr>
        <w:instrText xml:space="preserve"> </w:instrText>
      </w:r>
      <w:r w:rsidR="00E636D8">
        <w:rPr>
          <w:rFonts w:eastAsia="宋体"/>
          <w:kern w:val="2"/>
          <w:sz w:val="24"/>
          <w:szCs w:val="21"/>
          <w:lang w:val="en-US" w:eastAsia="zh-CN" w:bidi="hi-IN"/>
        </w:rPr>
        <w:fldChar w:fldCharType="separate"/>
      </w:r>
      <w:r w:rsidR="00E636D8">
        <w:rPr>
          <w:rFonts w:eastAsia="宋体" w:hint="eastAsia"/>
          <w:noProof/>
          <w:kern w:val="2"/>
          <w:sz w:val="24"/>
          <w:szCs w:val="21"/>
          <w:lang w:val="en-US" w:eastAsia="zh-CN" w:bidi="hi-IN"/>
        </w:rPr>
        <w:t>㈡</w:t>
      </w:r>
      <w:r w:rsidR="00E636D8">
        <w:rPr>
          <w:rFonts w:eastAsia="宋体"/>
          <w:kern w:val="2"/>
          <w:sz w:val="24"/>
          <w:szCs w:val="21"/>
          <w:lang w:val="en-US" w:eastAsia="zh-CN" w:bidi="hi-IN"/>
        </w:rPr>
        <w:fldChar w:fldCharType="end"/>
      </w:r>
      <w:r w:rsidR="00E636D8">
        <w:rPr>
          <w:rFonts w:eastAsia="宋体"/>
          <w:kern w:val="2"/>
          <w:sz w:val="24"/>
          <w:szCs w:val="21"/>
          <w:lang w:val="en-US" w:eastAsia="zh-CN" w:bidi="hi-IN"/>
        </w:rPr>
        <w:t xml:space="preserve"> </w:t>
      </w:r>
      <w:r w:rsidRPr="006B68D0">
        <w:rPr>
          <w:rFonts w:eastAsia="宋体"/>
          <w:kern w:val="2"/>
          <w:sz w:val="24"/>
          <w:szCs w:val="21"/>
          <w:lang w:val="en-US" w:eastAsia="zh-CN" w:bidi="hi-IN"/>
        </w:rPr>
        <w:t>财政资源、能力和技术</w:t>
      </w:r>
      <w:r w:rsidRPr="006B68D0">
        <w:rPr>
          <w:rFonts w:eastAsia="宋体" w:hint="eastAsia"/>
          <w:kern w:val="2"/>
          <w:sz w:val="24"/>
          <w:szCs w:val="21"/>
          <w:lang w:val="en-US" w:eastAsia="zh-CN" w:bidi="hi-IN"/>
        </w:rPr>
        <w:t>等</w:t>
      </w:r>
      <w:r w:rsidRPr="006B68D0">
        <w:rPr>
          <w:rFonts w:eastAsia="宋体"/>
          <w:kern w:val="2"/>
          <w:sz w:val="24"/>
          <w:szCs w:val="21"/>
          <w:lang w:val="en-US" w:eastAsia="zh-CN" w:bidi="hi-IN"/>
        </w:rPr>
        <w:t>适当</w:t>
      </w:r>
      <w:r w:rsidRPr="006B68D0">
        <w:rPr>
          <w:rFonts w:eastAsia="宋体" w:hint="eastAsia"/>
          <w:kern w:val="2"/>
          <w:sz w:val="24"/>
          <w:szCs w:val="21"/>
          <w:lang w:val="en-US" w:eastAsia="zh-CN" w:bidi="hi-IN"/>
        </w:rPr>
        <w:t>执行</w:t>
      </w:r>
      <w:r w:rsidRPr="006B68D0">
        <w:rPr>
          <w:rFonts w:eastAsia="宋体"/>
          <w:kern w:val="2"/>
          <w:sz w:val="24"/>
          <w:szCs w:val="21"/>
          <w:lang w:val="en-US" w:eastAsia="zh-CN" w:bidi="hi-IN"/>
        </w:rPr>
        <w:t>手段的支持</w:t>
      </w:r>
      <w:r w:rsidRPr="006B68D0">
        <w:rPr>
          <w:rFonts w:eastAsia="宋体" w:hint="eastAsia"/>
          <w:kern w:val="2"/>
          <w:sz w:val="24"/>
          <w:szCs w:val="21"/>
          <w:lang w:val="en-US" w:eastAsia="zh-CN" w:bidi="hi-IN"/>
        </w:rPr>
        <w:t>。</w:t>
      </w:r>
      <w:r w:rsidRPr="006B68D0">
        <w:rPr>
          <w:rFonts w:eastAsia="宋体"/>
          <w:kern w:val="2"/>
          <w:sz w:val="24"/>
          <w:szCs w:val="21"/>
          <w:lang w:val="en-US" w:eastAsia="zh-CN" w:bidi="hi-IN"/>
        </w:rPr>
        <w:t>框架的变革理论</w:t>
      </w:r>
      <w:r w:rsidRPr="006B68D0">
        <w:rPr>
          <w:rFonts w:eastAsia="宋体" w:hint="eastAsia"/>
          <w:kern w:val="2"/>
          <w:sz w:val="24"/>
          <w:szCs w:val="21"/>
          <w:lang w:val="en-US" w:eastAsia="zh-CN" w:bidi="hi-IN"/>
        </w:rPr>
        <w:t>还</w:t>
      </w:r>
      <w:r w:rsidR="00E636D8">
        <w:rPr>
          <w:rFonts w:eastAsia="宋体" w:hint="eastAsia"/>
          <w:kern w:val="2"/>
          <w:sz w:val="24"/>
          <w:szCs w:val="21"/>
          <w:lang w:val="en-US" w:eastAsia="zh-CN" w:bidi="hi-IN"/>
        </w:rPr>
        <w:t>设想</w:t>
      </w:r>
      <w:r w:rsidRPr="006B68D0">
        <w:rPr>
          <w:rFonts w:eastAsia="宋体"/>
          <w:kern w:val="2"/>
          <w:sz w:val="24"/>
          <w:szCs w:val="21"/>
          <w:lang w:val="en-US" w:eastAsia="zh-CN" w:bidi="hi-IN"/>
        </w:rPr>
        <w:t>以透明和负责任的方式监测进展情况，开展</w:t>
      </w:r>
      <w:r w:rsidRPr="006B68D0">
        <w:rPr>
          <w:rFonts w:eastAsia="宋体" w:hint="eastAsia"/>
          <w:kern w:val="2"/>
          <w:sz w:val="24"/>
          <w:szCs w:val="21"/>
          <w:lang w:val="en-US" w:eastAsia="zh-CN" w:bidi="hi-IN"/>
        </w:rPr>
        <w:t>适当</w:t>
      </w:r>
      <w:r w:rsidRPr="006B68D0">
        <w:rPr>
          <w:rFonts w:eastAsia="宋体"/>
          <w:kern w:val="2"/>
          <w:sz w:val="24"/>
          <w:szCs w:val="21"/>
          <w:lang w:val="en-US" w:eastAsia="zh-CN" w:bidi="hi-IN"/>
        </w:rPr>
        <w:t>的评估工作，确保到</w:t>
      </w:r>
      <w:r w:rsidRPr="006B68D0">
        <w:rPr>
          <w:rFonts w:eastAsia="宋体"/>
          <w:kern w:val="2"/>
          <w:sz w:val="24"/>
          <w:szCs w:val="21"/>
          <w:lang w:val="en-US" w:eastAsia="zh-CN" w:bidi="hi-IN"/>
        </w:rPr>
        <w:t>2030</w:t>
      </w:r>
      <w:r w:rsidRPr="006B68D0">
        <w:rPr>
          <w:rFonts w:eastAsia="宋体"/>
          <w:kern w:val="2"/>
          <w:sz w:val="24"/>
          <w:szCs w:val="21"/>
          <w:lang w:val="en-US" w:eastAsia="zh-CN" w:bidi="hi-IN"/>
        </w:rPr>
        <w:t>年世界走上实现</w:t>
      </w:r>
      <w:r w:rsidRPr="006B68D0">
        <w:rPr>
          <w:rFonts w:eastAsia="宋体"/>
          <w:kern w:val="2"/>
          <w:sz w:val="24"/>
          <w:szCs w:val="21"/>
          <w:lang w:val="en-US" w:eastAsia="zh-CN" w:bidi="hi-IN"/>
        </w:rPr>
        <w:t>2050</w:t>
      </w:r>
      <w:r w:rsidRPr="006B68D0">
        <w:rPr>
          <w:rFonts w:eastAsia="宋体"/>
          <w:kern w:val="2"/>
          <w:sz w:val="24"/>
          <w:szCs w:val="21"/>
          <w:lang w:val="en-US" w:eastAsia="zh-CN" w:bidi="hi-IN"/>
        </w:rPr>
        <w:t>年愿景的道路</w:t>
      </w:r>
      <w:r w:rsidRPr="006B68D0">
        <w:rPr>
          <w:rFonts w:eastAsia="宋体" w:hint="eastAsia"/>
          <w:kern w:val="2"/>
          <w:sz w:val="24"/>
          <w:szCs w:val="21"/>
          <w:lang w:val="en-US" w:eastAsia="zh-CN" w:bidi="hi-IN"/>
        </w:rPr>
        <w:t>。</w:t>
      </w:r>
    </w:p>
    <w:p w14:paraId="4F4FC4B3" w14:textId="512752F1"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lastRenderedPageBreak/>
        <w:t>框架的变革理论承认</w:t>
      </w:r>
      <w:r w:rsidRPr="006B68D0">
        <w:rPr>
          <w:rFonts w:eastAsia="宋体" w:hint="eastAsia"/>
          <w:kern w:val="2"/>
          <w:sz w:val="24"/>
          <w:szCs w:val="21"/>
          <w:lang w:val="en-US" w:eastAsia="zh-CN" w:bidi="hi-IN"/>
        </w:rPr>
        <w:t>必须</w:t>
      </w:r>
      <w:r w:rsidRPr="006B68D0">
        <w:rPr>
          <w:rFonts w:eastAsia="宋体"/>
          <w:kern w:val="2"/>
          <w:sz w:val="24"/>
          <w:szCs w:val="21"/>
          <w:lang w:val="en-US" w:eastAsia="zh-CN" w:bidi="hi-IN"/>
        </w:rPr>
        <w:t>适当</w:t>
      </w:r>
      <w:r w:rsidRPr="006B68D0">
        <w:rPr>
          <w:rFonts w:eastAsia="宋体" w:hint="eastAsia"/>
          <w:kern w:val="2"/>
          <w:sz w:val="24"/>
          <w:szCs w:val="21"/>
          <w:lang w:val="en-US" w:eastAsia="zh-CN" w:bidi="hi-IN"/>
        </w:rPr>
        <w:t>确认</w:t>
      </w:r>
      <w:r w:rsidRPr="006B68D0">
        <w:rPr>
          <w:rFonts w:eastAsia="宋体"/>
          <w:kern w:val="2"/>
          <w:sz w:val="24"/>
          <w:szCs w:val="21"/>
          <w:lang w:val="en-US" w:eastAsia="zh-CN" w:bidi="hi-IN"/>
        </w:rPr>
        <w:t>性别平等、增强妇女权能、青年、</w:t>
      </w:r>
      <w:r w:rsidR="00E636D8">
        <w:rPr>
          <w:rFonts w:eastAsia="宋体" w:hint="eastAsia"/>
          <w:kern w:val="2"/>
          <w:sz w:val="24"/>
          <w:szCs w:val="21"/>
          <w:lang w:val="en-US" w:eastAsia="zh-CN" w:bidi="hi-IN"/>
        </w:rPr>
        <w:t>注重</w:t>
      </w:r>
      <w:r w:rsidRPr="006B68D0">
        <w:rPr>
          <w:rFonts w:eastAsia="宋体"/>
          <w:kern w:val="2"/>
          <w:sz w:val="24"/>
          <w:szCs w:val="21"/>
          <w:lang w:val="en-US" w:eastAsia="zh-CN" w:bidi="hi-IN"/>
        </w:rPr>
        <w:t>性别平等的方法以及土著</w:t>
      </w:r>
      <w:r w:rsidRPr="006B68D0">
        <w:rPr>
          <w:rFonts w:eastAsia="宋体" w:hint="eastAsia"/>
          <w:kern w:val="2"/>
          <w:sz w:val="24"/>
          <w:szCs w:val="21"/>
          <w:lang w:val="en-US" w:eastAsia="zh-CN" w:bidi="hi-IN"/>
        </w:rPr>
        <w:t>人民</w:t>
      </w:r>
      <w:r w:rsidRPr="006B68D0">
        <w:rPr>
          <w:rFonts w:eastAsia="宋体"/>
          <w:kern w:val="2"/>
          <w:sz w:val="24"/>
          <w:szCs w:val="21"/>
          <w:lang w:val="en-US" w:eastAsia="zh-CN" w:bidi="hi-IN"/>
        </w:rPr>
        <w:t>和地方社区</w:t>
      </w:r>
      <w:r w:rsidR="00E636D8">
        <w:rPr>
          <w:rFonts w:eastAsia="宋体" w:hint="eastAsia"/>
          <w:kern w:val="2"/>
          <w:sz w:val="24"/>
          <w:szCs w:val="21"/>
          <w:lang w:val="en-US" w:eastAsia="zh-CN" w:bidi="hi-IN"/>
        </w:rPr>
        <w:t>在</w:t>
      </w:r>
      <w:r w:rsidRPr="006B68D0">
        <w:rPr>
          <w:rFonts w:eastAsia="宋体"/>
          <w:kern w:val="2"/>
          <w:sz w:val="24"/>
          <w:szCs w:val="21"/>
          <w:lang w:val="en-US" w:eastAsia="zh-CN" w:bidi="hi-IN"/>
        </w:rPr>
        <w:t>框架</w:t>
      </w:r>
      <w:r w:rsidRPr="006B68D0">
        <w:rPr>
          <w:rFonts w:eastAsia="宋体" w:hint="eastAsia"/>
          <w:kern w:val="2"/>
          <w:sz w:val="24"/>
          <w:szCs w:val="21"/>
          <w:lang w:val="en-US" w:eastAsia="zh-CN" w:bidi="hi-IN"/>
        </w:rPr>
        <w:t>执行</w:t>
      </w:r>
      <w:r w:rsidR="00E636D8">
        <w:rPr>
          <w:rFonts w:eastAsia="宋体" w:hint="eastAsia"/>
          <w:kern w:val="2"/>
          <w:sz w:val="24"/>
          <w:szCs w:val="21"/>
          <w:lang w:val="en-US" w:eastAsia="zh-CN" w:bidi="hi-IN"/>
        </w:rPr>
        <w:t>工作中的</w:t>
      </w:r>
      <w:r w:rsidR="00E636D8" w:rsidRPr="006B68D0">
        <w:rPr>
          <w:rFonts w:eastAsia="宋体"/>
          <w:kern w:val="2"/>
          <w:sz w:val="24"/>
          <w:szCs w:val="21"/>
          <w:lang w:val="en-US" w:eastAsia="zh-CN" w:bidi="hi-IN"/>
        </w:rPr>
        <w:t>充分有效参与</w:t>
      </w:r>
      <w:r w:rsidRPr="006B68D0">
        <w:rPr>
          <w:rFonts w:eastAsia="宋体"/>
          <w:kern w:val="2"/>
          <w:sz w:val="24"/>
          <w:szCs w:val="21"/>
          <w:lang w:val="en-US" w:eastAsia="zh-CN" w:bidi="hi-IN"/>
        </w:rPr>
        <w:t>。此外</w:t>
      </w:r>
      <w:r w:rsidRPr="006B68D0">
        <w:rPr>
          <w:rFonts w:eastAsia="宋体" w:hint="eastAsia"/>
          <w:kern w:val="2"/>
          <w:sz w:val="24"/>
          <w:szCs w:val="21"/>
          <w:lang w:val="en-US" w:eastAsia="zh-CN" w:bidi="hi-IN"/>
        </w:rPr>
        <w:t>还有一个基本的</w:t>
      </w:r>
      <w:r w:rsidRPr="006B68D0">
        <w:rPr>
          <w:rFonts w:eastAsia="宋体"/>
          <w:kern w:val="2"/>
          <w:sz w:val="24"/>
          <w:szCs w:val="21"/>
          <w:lang w:val="en-US" w:eastAsia="zh-CN" w:bidi="hi-IN"/>
        </w:rPr>
        <w:t>认识</w:t>
      </w:r>
      <w:r w:rsidRPr="006B68D0">
        <w:rPr>
          <w:rFonts w:eastAsia="宋体" w:hint="eastAsia"/>
          <w:kern w:val="2"/>
          <w:sz w:val="24"/>
          <w:szCs w:val="21"/>
          <w:lang w:val="en-US" w:eastAsia="zh-CN" w:bidi="hi-IN"/>
        </w:rPr>
        <w:t>，即框架的执行</w:t>
      </w:r>
      <w:r w:rsidR="00E636D8">
        <w:rPr>
          <w:rFonts w:eastAsia="宋体" w:hint="eastAsia"/>
          <w:kern w:val="2"/>
          <w:sz w:val="24"/>
          <w:szCs w:val="21"/>
          <w:lang w:val="en-US" w:eastAsia="zh-CN" w:bidi="hi-IN"/>
        </w:rPr>
        <w:t>工作</w:t>
      </w:r>
      <w:r w:rsidRPr="006B68D0">
        <w:rPr>
          <w:rFonts w:eastAsia="宋体"/>
          <w:kern w:val="2"/>
          <w:sz w:val="24"/>
          <w:szCs w:val="21"/>
          <w:lang w:val="en-US" w:eastAsia="zh-CN" w:bidi="hi-IN"/>
        </w:rPr>
        <w:t>将与全球、国家和地方</w:t>
      </w:r>
      <w:r w:rsidR="00E636D8">
        <w:rPr>
          <w:rFonts w:eastAsia="宋体" w:hint="eastAsia"/>
          <w:kern w:val="2"/>
          <w:sz w:val="24"/>
          <w:szCs w:val="21"/>
          <w:lang w:val="en-US" w:eastAsia="zh-CN" w:bidi="hi-IN"/>
        </w:rPr>
        <w:t>各级</w:t>
      </w:r>
      <w:r w:rsidRPr="006B68D0">
        <w:rPr>
          <w:rFonts w:eastAsia="宋体"/>
          <w:kern w:val="2"/>
          <w:sz w:val="24"/>
          <w:szCs w:val="21"/>
          <w:lang w:val="en-US" w:eastAsia="zh-CN" w:bidi="hi-IN"/>
        </w:rPr>
        <w:t>许多组织合作</w:t>
      </w:r>
      <w:r w:rsidRPr="006B68D0">
        <w:rPr>
          <w:rFonts w:eastAsia="宋体" w:hint="eastAsia"/>
          <w:kern w:val="2"/>
          <w:sz w:val="24"/>
          <w:szCs w:val="21"/>
          <w:lang w:val="en-US" w:eastAsia="zh-CN" w:bidi="hi-IN"/>
        </w:rPr>
        <w:t>进行</w:t>
      </w:r>
      <w:r w:rsidRPr="006B68D0">
        <w:rPr>
          <w:rFonts w:eastAsia="宋体"/>
          <w:kern w:val="2"/>
          <w:sz w:val="24"/>
          <w:szCs w:val="21"/>
          <w:lang w:val="en-US" w:eastAsia="zh-CN" w:bidi="hi-IN"/>
        </w:rPr>
        <w:t>，利用各种</w:t>
      </w:r>
      <w:r w:rsidRPr="006B68D0">
        <w:rPr>
          <w:rFonts w:eastAsia="宋体" w:hint="eastAsia"/>
          <w:kern w:val="2"/>
          <w:sz w:val="24"/>
          <w:szCs w:val="21"/>
          <w:lang w:val="en-US" w:eastAsia="zh-CN" w:bidi="hi-IN"/>
        </w:rPr>
        <w:t>办法</w:t>
      </w:r>
      <w:r w:rsidRPr="006B68D0">
        <w:rPr>
          <w:rFonts w:eastAsia="宋体"/>
          <w:kern w:val="2"/>
          <w:sz w:val="24"/>
          <w:szCs w:val="21"/>
          <w:lang w:val="en-US" w:eastAsia="zh-CN" w:bidi="hi-IN"/>
        </w:rPr>
        <w:t>为成功创造势头。</w:t>
      </w:r>
      <w:r w:rsidRPr="006B68D0">
        <w:rPr>
          <w:rFonts w:eastAsia="宋体" w:hint="eastAsia"/>
          <w:kern w:val="2"/>
          <w:sz w:val="24"/>
          <w:szCs w:val="21"/>
          <w:lang w:val="en-US" w:eastAsia="zh-CN" w:bidi="hi-IN"/>
        </w:rPr>
        <w:t>执行工作</w:t>
      </w:r>
      <w:r w:rsidRPr="006B68D0">
        <w:rPr>
          <w:rFonts w:eastAsia="宋体"/>
          <w:kern w:val="2"/>
          <w:sz w:val="24"/>
          <w:szCs w:val="21"/>
          <w:lang w:val="en-US" w:eastAsia="zh-CN" w:bidi="hi-IN"/>
        </w:rPr>
        <w:t>将采取基于权利的</w:t>
      </w:r>
      <w:r w:rsidRPr="006B68D0">
        <w:rPr>
          <w:rFonts w:eastAsia="宋体" w:hint="eastAsia"/>
          <w:kern w:val="2"/>
          <w:sz w:val="24"/>
          <w:szCs w:val="21"/>
          <w:lang w:val="en-US" w:eastAsia="zh-CN" w:bidi="hi-IN"/>
        </w:rPr>
        <w:t>办法，</w:t>
      </w:r>
      <w:r w:rsidRPr="006B68D0">
        <w:rPr>
          <w:rFonts w:eastAsia="宋体"/>
          <w:kern w:val="2"/>
          <w:sz w:val="24"/>
          <w:szCs w:val="21"/>
          <w:lang w:val="en-US" w:eastAsia="zh-CN" w:bidi="hi-IN"/>
        </w:rPr>
        <w:t>承认代际公平原则。</w:t>
      </w:r>
    </w:p>
    <w:p w14:paraId="4239E776" w14:textId="0CF786BE" w:rsidR="006B68D0" w:rsidRPr="006B68D0" w:rsidRDefault="006B68D0" w:rsidP="0045144B">
      <w:pPr>
        <w:numPr>
          <w:ilvl w:val="0"/>
          <w:numId w:val="34"/>
        </w:numPr>
        <w:adjustRightInd w:val="0"/>
        <w:snapToGrid w:val="0"/>
        <w:spacing w:before="120" w:after="120" w:line="259" w:lineRule="auto"/>
        <w:ind w:left="0" w:firstLine="0"/>
        <w:rPr>
          <w:rFonts w:eastAsia="宋体"/>
          <w:kern w:val="2"/>
          <w:sz w:val="24"/>
          <w:szCs w:val="21"/>
          <w:lang w:val="en-US" w:eastAsia="zh-CN" w:bidi="hi-IN"/>
        </w:rPr>
      </w:pPr>
      <w:r w:rsidRPr="006B68D0">
        <w:rPr>
          <w:rFonts w:eastAsia="宋体"/>
          <w:kern w:val="2"/>
          <w:sz w:val="24"/>
          <w:szCs w:val="21"/>
          <w:lang w:val="en-US" w:eastAsia="zh-CN" w:bidi="hi-IN"/>
        </w:rPr>
        <w:t>变革理论是对</w:t>
      </w:r>
      <w:r w:rsidRPr="006B68D0">
        <w:rPr>
          <w:rFonts w:eastAsia="宋体" w:hint="eastAsia"/>
          <w:kern w:val="2"/>
          <w:sz w:val="24"/>
          <w:szCs w:val="21"/>
          <w:lang w:val="en-US" w:eastAsia="zh-CN" w:bidi="hi-IN"/>
        </w:rPr>
        <w:t>《</w:t>
      </w:r>
      <w:r w:rsidRPr="006B68D0">
        <w:rPr>
          <w:rFonts w:eastAsia="宋体"/>
          <w:kern w:val="2"/>
          <w:sz w:val="24"/>
          <w:szCs w:val="21"/>
          <w:lang w:val="en-US" w:eastAsia="zh-CN" w:bidi="hi-IN"/>
        </w:rPr>
        <w:t>2030</w:t>
      </w:r>
      <w:r w:rsidRPr="006B68D0">
        <w:rPr>
          <w:rFonts w:eastAsia="宋体"/>
          <w:kern w:val="2"/>
          <w:sz w:val="24"/>
          <w:szCs w:val="21"/>
          <w:lang w:val="en-US" w:eastAsia="zh-CN" w:bidi="hi-IN"/>
        </w:rPr>
        <w:t>年可持续发展议程</w:t>
      </w:r>
      <w:r w:rsidRPr="006B68D0">
        <w:rPr>
          <w:rFonts w:eastAsia="宋体" w:hint="eastAsia"/>
          <w:kern w:val="2"/>
          <w:sz w:val="24"/>
          <w:szCs w:val="21"/>
          <w:lang w:val="en-US" w:eastAsia="zh-CN" w:bidi="hi-IN"/>
        </w:rPr>
        <w:t>》</w:t>
      </w:r>
      <w:r w:rsidRPr="006B68D0">
        <w:rPr>
          <w:rFonts w:eastAsia="宋体"/>
          <w:kern w:val="2"/>
          <w:sz w:val="24"/>
          <w:szCs w:val="21"/>
          <w:lang w:val="en-US" w:eastAsia="zh-CN" w:bidi="hi-IN"/>
        </w:rPr>
        <w:t>的补充和</w:t>
      </w:r>
      <w:r w:rsidR="00E636D8">
        <w:rPr>
          <w:rFonts w:eastAsia="宋体" w:hint="eastAsia"/>
          <w:kern w:val="2"/>
          <w:sz w:val="24"/>
          <w:szCs w:val="21"/>
          <w:lang w:val="en-US" w:eastAsia="zh-CN" w:bidi="hi-IN"/>
        </w:rPr>
        <w:t>支持</w:t>
      </w:r>
      <w:r w:rsidRPr="006B68D0">
        <w:rPr>
          <w:rFonts w:eastAsia="宋体"/>
          <w:kern w:val="2"/>
          <w:sz w:val="24"/>
          <w:szCs w:val="21"/>
          <w:lang w:val="en-US" w:eastAsia="zh-CN" w:bidi="hi-IN"/>
        </w:rPr>
        <w:t>。变革理论还考虑到其他多边环境协定包括</w:t>
      </w:r>
      <w:r w:rsidR="00E636D8">
        <w:rPr>
          <w:rFonts w:eastAsia="宋体" w:hint="eastAsia"/>
          <w:kern w:val="2"/>
          <w:sz w:val="24"/>
          <w:szCs w:val="21"/>
          <w:lang w:val="en-US" w:eastAsia="zh-CN" w:bidi="hi-IN"/>
        </w:rPr>
        <w:t>各项与</w:t>
      </w:r>
      <w:r w:rsidRPr="006B68D0">
        <w:rPr>
          <w:rFonts w:eastAsia="宋体"/>
          <w:kern w:val="2"/>
          <w:sz w:val="24"/>
          <w:szCs w:val="21"/>
          <w:lang w:val="en-US" w:eastAsia="zh-CN" w:bidi="hi-IN"/>
        </w:rPr>
        <w:t>生物多样性</w:t>
      </w:r>
      <w:r w:rsidR="00E636D8">
        <w:rPr>
          <w:rFonts w:eastAsia="宋体" w:hint="eastAsia"/>
          <w:kern w:val="2"/>
          <w:sz w:val="24"/>
          <w:szCs w:val="21"/>
          <w:lang w:val="en-US" w:eastAsia="zh-CN" w:bidi="hi-IN"/>
        </w:rPr>
        <w:t>有关的</w:t>
      </w:r>
      <w:r w:rsidRPr="006B68D0">
        <w:rPr>
          <w:rFonts w:eastAsia="宋体"/>
          <w:kern w:val="2"/>
          <w:sz w:val="24"/>
          <w:szCs w:val="21"/>
          <w:lang w:val="en-US" w:eastAsia="zh-CN" w:bidi="hi-IN"/>
        </w:rPr>
        <w:t>公约和里约</w:t>
      </w:r>
      <w:r w:rsidR="00E636D8">
        <w:rPr>
          <w:rFonts w:eastAsia="宋体" w:hint="eastAsia"/>
          <w:kern w:val="2"/>
          <w:sz w:val="24"/>
          <w:szCs w:val="21"/>
          <w:lang w:val="en-US" w:eastAsia="zh-CN" w:bidi="hi-IN"/>
        </w:rPr>
        <w:t>三</w:t>
      </w:r>
      <w:r w:rsidRPr="006B68D0">
        <w:rPr>
          <w:rFonts w:eastAsia="宋体"/>
          <w:kern w:val="2"/>
          <w:sz w:val="24"/>
          <w:szCs w:val="21"/>
          <w:lang w:val="en-US" w:eastAsia="zh-CN" w:bidi="hi-IN"/>
        </w:rPr>
        <w:t>公约的长期战略和目标，确保所有</w:t>
      </w:r>
      <w:r w:rsidRPr="006B68D0">
        <w:rPr>
          <w:rFonts w:eastAsia="宋体" w:hint="eastAsia"/>
          <w:kern w:val="2"/>
          <w:sz w:val="24"/>
          <w:szCs w:val="21"/>
          <w:lang w:val="en-US" w:eastAsia="zh-CN" w:bidi="hi-IN"/>
        </w:rPr>
        <w:t>这些</w:t>
      </w:r>
      <w:r w:rsidRPr="006B68D0">
        <w:rPr>
          <w:rFonts w:eastAsia="宋体"/>
          <w:kern w:val="2"/>
          <w:sz w:val="24"/>
          <w:szCs w:val="21"/>
          <w:lang w:val="en-US" w:eastAsia="zh-CN" w:bidi="hi-IN"/>
        </w:rPr>
        <w:t>协定</w:t>
      </w:r>
      <w:r w:rsidRPr="006B68D0">
        <w:rPr>
          <w:rFonts w:eastAsia="宋体" w:hint="eastAsia"/>
          <w:kern w:val="2"/>
          <w:sz w:val="24"/>
          <w:szCs w:val="21"/>
          <w:lang w:val="en-US" w:eastAsia="zh-CN" w:bidi="hi-IN"/>
        </w:rPr>
        <w:t>协同一致</w:t>
      </w:r>
      <w:r w:rsidRPr="006B68D0">
        <w:rPr>
          <w:rFonts w:eastAsia="宋体"/>
          <w:kern w:val="2"/>
          <w:sz w:val="24"/>
          <w:szCs w:val="21"/>
          <w:lang w:val="en-US" w:eastAsia="zh-CN" w:bidi="hi-IN"/>
        </w:rPr>
        <w:t>为地球和人类</w:t>
      </w:r>
      <w:r w:rsidRPr="006B68D0">
        <w:rPr>
          <w:rFonts w:eastAsia="宋体" w:hint="eastAsia"/>
          <w:kern w:val="2"/>
          <w:sz w:val="24"/>
          <w:szCs w:val="21"/>
          <w:lang w:val="en-US" w:eastAsia="zh-CN" w:bidi="hi-IN"/>
        </w:rPr>
        <w:t>造福</w:t>
      </w:r>
      <w:r w:rsidRPr="006B68D0">
        <w:rPr>
          <w:rFonts w:eastAsia="宋体"/>
          <w:kern w:val="2"/>
          <w:sz w:val="24"/>
          <w:szCs w:val="21"/>
          <w:lang w:val="en-US" w:eastAsia="zh-CN" w:bidi="hi-IN"/>
        </w:rPr>
        <w:t>。</w:t>
      </w:r>
      <w:r w:rsidRPr="006B68D0">
        <w:rPr>
          <w:rFonts w:eastAsia="宋体" w:hint="eastAsia"/>
          <w:kern w:val="2"/>
          <w:sz w:val="24"/>
          <w:szCs w:val="21"/>
          <w:lang w:val="en-US" w:eastAsia="zh-CN" w:bidi="hi-IN"/>
        </w:rPr>
        <w:t xml:space="preserve"> </w:t>
      </w:r>
    </w:p>
    <w:p w14:paraId="42716AF1" w14:textId="3553691E" w:rsidR="006B68D0" w:rsidRDefault="006B68D0" w:rsidP="006B68D0">
      <w:pPr>
        <w:adjustRightInd w:val="0"/>
        <w:snapToGrid w:val="0"/>
        <w:spacing w:before="120" w:after="120" w:line="259" w:lineRule="auto"/>
        <w:jc w:val="left"/>
        <w:rPr>
          <w:rFonts w:eastAsia="宋体"/>
          <w:b/>
          <w:bCs/>
          <w:kern w:val="2"/>
          <w:sz w:val="24"/>
          <w:lang w:val="en-US" w:eastAsia="zh-CN" w:bidi="hi-IN"/>
        </w:rPr>
      </w:pPr>
      <w:r w:rsidRPr="006B68D0">
        <w:rPr>
          <w:rFonts w:eastAsia="宋体"/>
          <w:b/>
          <w:bCs/>
          <w:kern w:val="2"/>
          <w:sz w:val="24"/>
          <w:lang w:val="en-US" w:eastAsia="zh-CN" w:bidi="hi-IN"/>
        </w:rPr>
        <w:br w:type="textWrapping" w:clear="all"/>
      </w:r>
      <w:r w:rsidRPr="006B68D0">
        <w:rPr>
          <w:rFonts w:eastAsia="宋体"/>
          <w:b/>
          <w:bCs/>
          <w:kern w:val="2"/>
          <w:sz w:val="24"/>
          <w:lang w:val="en-US" w:eastAsia="zh-CN" w:bidi="hi-IN"/>
        </w:rPr>
        <w:t>图</w:t>
      </w:r>
      <w:r w:rsidRPr="006B68D0">
        <w:rPr>
          <w:rFonts w:eastAsia="宋体"/>
          <w:b/>
          <w:bCs/>
          <w:kern w:val="2"/>
          <w:sz w:val="24"/>
          <w:lang w:val="en-US" w:eastAsia="zh-CN" w:bidi="hi-IN"/>
        </w:rPr>
        <w:t xml:space="preserve">1. </w:t>
      </w:r>
      <w:r w:rsidR="00E636D8">
        <w:rPr>
          <w:rFonts w:eastAsia="宋体"/>
          <w:b/>
          <w:bCs/>
          <w:kern w:val="2"/>
          <w:sz w:val="24"/>
          <w:lang w:val="en-US" w:eastAsia="zh-CN" w:bidi="hi-IN"/>
        </w:rPr>
        <w:t xml:space="preserve"> </w:t>
      </w:r>
      <w:r w:rsidRPr="006B68D0">
        <w:rPr>
          <w:rFonts w:eastAsia="宋体"/>
          <w:b/>
          <w:bCs/>
          <w:kern w:val="2"/>
          <w:sz w:val="24"/>
          <w:lang w:val="en-US" w:eastAsia="zh-CN" w:bidi="hi-IN"/>
        </w:rPr>
        <w:t>框架</w:t>
      </w:r>
      <w:r w:rsidRPr="006B68D0">
        <w:rPr>
          <w:rFonts w:eastAsia="宋体" w:hint="eastAsia"/>
          <w:b/>
          <w:bCs/>
          <w:kern w:val="2"/>
          <w:sz w:val="24"/>
          <w:lang w:val="en-US" w:eastAsia="zh-CN" w:bidi="hi-IN"/>
        </w:rPr>
        <w:t>的变革</w:t>
      </w:r>
      <w:r w:rsidRPr="006B68D0">
        <w:rPr>
          <w:rFonts w:eastAsia="宋体"/>
          <w:b/>
          <w:bCs/>
          <w:kern w:val="2"/>
          <w:sz w:val="24"/>
          <w:lang w:val="en-US" w:eastAsia="zh-CN" w:bidi="hi-IN"/>
        </w:rPr>
        <w:t>理论</w:t>
      </w:r>
    </w:p>
    <w:p w14:paraId="5BF47EC9" w14:textId="2B58AB29" w:rsidR="006D458D" w:rsidRDefault="00E44C10" w:rsidP="00E44C10">
      <w:pPr>
        <w:adjustRightInd w:val="0"/>
        <w:snapToGrid w:val="0"/>
        <w:spacing w:before="120" w:after="120" w:line="259" w:lineRule="auto"/>
        <w:jc w:val="center"/>
        <w:rPr>
          <w:rFonts w:eastAsia="宋体"/>
          <w:b/>
          <w:bCs/>
          <w:kern w:val="2"/>
          <w:sz w:val="24"/>
          <w:lang w:val="en-US" w:eastAsia="zh-CN" w:bidi="hi-IN"/>
        </w:rPr>
      </w:pPr>
      <w:r>
        <w:rPr>
          <w:rFonts w:eastAsia="宋体"/>
          <w:b/>
          <w:bCs/>
          <w:noProof/>
          <w:kern w:val="2"/>
          <w:sz w:val="24"/>
          <w:lang w:val="en-US"/>
        </w:rPr>
        <w:drawing>
          <wp:inline distT="0" distB="0" distL="0" distR="0" wp14:anchorId="635CAE68" wp14:editId="03F4FF75">
            <wp:extent cx="5082195" cy="302577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8349" cy="3083022"/>
                    </a:xfrm>
                    <a:prstGeom prst="rect">
                      <a:avLst/>
                    </a:prstGeom>
                    <a:noFill/>
                  </pic:spPr>
                </pic:pic>
              </a:graphicData>
            </a:graphic>
          </wp:inline>
        </w:drawing>
      </w:r>
    </w:p>
    <w:p w14:paraId="3AE6F799" w14:textId="77777777" w:rsidR="00B56ECD" w:rsidRDefault="00B56ECD" w:rsidP="00FB75AB">
      <w:pPr>
        <w:adjustRightInd w:val="0"/>
        <w:snapToGrid w:val="0"/>
        <w:spacing w:before="120" w:after="120" w:line="259" w:lineRule="auto"/>
        <w:rPr>
          <w:rFonts w:eastAsia="宋体"/>
          <w:b/>
          <w:bCs/>
          <w:kern w:val="2"/>
          <w:sz w:val="24"/>
          <w:lang w:val="en-US" w:eastAsia="zh-CN" w:bidi="hi-IN"/>
        </w:rPr>
      </w:pPr>
    </w:p>
    <w:p w14:paraId="1420678F" w14:textId="6339C928" w:rsidR="006B68D0" w:rsidRPr="006B68D0" w:rsidRDefault="006B68D0" w:rsidP="00FB75AB">
      <w:pPr>
        <w:keepNext/>
        <w:adjustRightInd w:val="0"/>
        <w:snapToGrid w:val="0"/>
        <w:spacing w:before="120" w:after="120" w:line="259" w:lineRule="auto"/>
        <w:jc w:val="center"/>
        <w:rPr>
          <w:rFonts w:eastAsia="宋体"/>
          <w:b/>
          <w:bCs/>
          <w:kern w:val="2"/>
          <w:sz w:val="24"/>
          <w:lang w:val="en-US" w:eastAsia="zh-CN" w:bidi="hi-IN"/>
        </w:rPr>
      </w:pPr>
      <w:r w:rsidRPr="006B68D0">
        <w:rPr>
          <w:rFonts w:eastAsia="宋体" w:hint="eastAsia"/>
          <w:b/>
          <w:bCs/>
          <w:kern w:val="2"/>
          <w:sz w:val="24"/>
          <w:lang w:val="en-US" w:eastAsia="zh-CN" w:bidi="hi-IN"/>
        </w:rPr>
        <w:t>二</w:t>
      </w:r>
      <w:r w:rsidRPr="006B68D0">
        <w:rPr>
          <w:rFonts w:eastAsia="宋体" w:hint="eastAsia"/>
          <w:b/>
          <w:bCs/>
          <w:kern w:val="2"/>
          <w:sz w:val="24"/>
          <w:lang w:val="en-US" w:eastAsia="zh-CN" w:bidi="hi-IN"/>
        </w:rPr>
        <w:t>.</w:t>
      </w:r>
      <w:r w:rsidRPr="006B68D0">
        <w:rPr>
          <w:rFonts w:eastAsia="宋体"/>
          <w:b/>
          <w:bCs/>
          <w:kern w:val="2"/>
          <w:sz w:val="24"/>
          <w:lang w:val="en-US" w:eastAsia="zh-CN" w:bidi="hi-IN"/>
        </w:rPr>
        <w:t xml:space="preserve">  </w:t>
      </w:r>
      <w:r w:rsidR="00E11DE1">
        <w:rPr>
          <w:rFonts w:eastAsia="宋体"/>
          <w:b/>
          <w:bCs/>
          <w:kern w:val="2"/>
          <w:sz w:val="24"/>
          <w:lang w:val="en-US" w:eastAsia="zh-CN" w:bidi="hi-IN"/>
        </w:rPr>
        <w:t xml:space="preserve"> </w:t>
      </w:r>
      <w:r w:rsidRPr="006B68D0">
        <w:rPr>
          <w:rFonts w:eastAsia="宋体" w:hint="eastAsia"/>
          <w:b/>
          <w:bCs/>
          <w:kern w:val="2"/>
          <w:sz w:val="24"/>
          <w:lang w:val="en-US" w:eastAsia="zh-CN" w:bidi="hi-IN"/>
        </w:rPr>
        <w:t>框架</w:t>
      </w:r>
    </w:p>
    <w:p w14:paraId="3A31A1C8" w14:textId="16889B15" w:rsidR="006B68D0" w:rsidRPr="00A239FF" w:rsidRDefault="006B68D0" w:rsidP="00FB75AB">
      <w:pPr>
        <w:keepNext/>
        <w:adjustRightInd w:val="0"/>
        <w:snapToGrid w:val="0"/>
        <w:spacing w:before="240" w:after="120" w:line="259" w:lineRule="auto"/>
        <w:jc w:val="center"/>
        <w:rPr>
          <w:rFonts w:eastAsia="宋体"/>
          <w:b/>
          <w:bCs/>
          <w:kern w:val="2"/>
          <w:sz w:val="24"/>
          <w:lang w:val="en-US" w:eastAsia="zh-CN" w:bidi="hi-IN"/>
        </w:rPr>
      </w:pPr>
      <w:r w:rsidRPr="00A239FF">
        <w:rPr>
          <w:rFonts w:eastAsia="宋体"/>
          <w:b/>
          <w:bCs/>
          <w:kern w:val="2"/>
          <w:sz w:val="24"/>
          <w:lang w:val="en-US" w:eastAsia="zh-CN" w:bidi="hi-IN"/>
        </w:rPr>
        <w:t xml:space="preserve">A. </w:t>
      </w:r>
      <w:r w:rsidR="00E11DE1" w:rsidRPr="00A239FF">
        <w:rPr>
          <w:rFonts w:eastAsia="宋体"/>
          <w:b/>
          <w:bCs/>
          <w:kern w:val="2"/>
          <w:sz w:val="24"/>
          <w:lang w:val="en-US" w:eastAsia="zh-CN" w:bidi="hi-IN"/>
        </w:rPr>
        <w:t xml:space="preserve"> </w:t>
      </w:r>
      <w:r w:rsidRPr="00A239FF">
        <w:rPr>
          <w:rFonts w:eastAsia="宋体"/>
          <w:b/>
          <w:bCs/>
          <w:kern w:val="2"/>
          <w:sz w:val="24"/>
          <w:lang w:val="en-US" w:eastAsia="zh-CN" w:bidi="hi-IN"/>
        </w:rPr>
        <w:t>2050</w:t>
      </w:r>
      <w:r w:rsidRPr="00A239FF">
        <w:rPr>
          <w:rFonts w:eastAsia="宋体"/>
          <w:b/>
          <w:bCs/>
          <w:kern w:val="2"/>
          <w:sz w:val="24"/>
          <w:lang w:val="en-US" w:eastAsia="zh-CN" w:bidi="hi-IN"/>
        </w:rPr>
        <w:t>愿景</w:t>
      </w:r>
    </w:p>
    <w:p w14:paraId="1D1E9749" w14:textId="1D183E6A" w:rsidR="008B3424" w:rsidRPr="00A239FF" w:rsidRDefault="006B68D0" w:rsidP="0045144B">
      <w:pPr>
        <w:numPr>
          <w:ilvl w:val="0"/>
          <w:numId w:val="34"/>
        </w:numPr>
        <w:adjustRightInd w:val="0"/>
        <w:snapToGrid w:val="0"/>
        <w:spacing w:before="120" w:after="120" w:line="259" w:lineRule="auto"/>
        <w:ind w:left="0" w:firstLine="0"/>
        <w:rPr>
          <w:color w:val="000000"/>
          <w:kern w:val="22"/>
          <w:sz w:val="24"/>
        </w:rPr>
      </w:pPr>
      <w:r w:rsidRPr="00A239FF">
        <w:rPr>
          <w:rFonts w:eastAsia="宋体"/>
          <w:kern w:val="2"/>
          <w:sz w:val="24"/>
          <w:lang w:val="en-US" w:eastAsia="zh-CN" w:bidi="hi-IN"/>
        </w:rPr>
        <w:t>框架</w:t>
      </w:r>
      <w:r w:rsidRPr="00A239FF">
        <w:rPr>
          <w:rFonts w:eastAsia="宋体" w:hint="eastAsia"/>
          <w:kern w:val="2"/>
          <w:sz w:val="24"/>
          <w:lang w:val="en-US" w:eastAsia="zh-CN" w:bidi="hi-IN"/>
        </w:rPr>
        <w:t>憧憬</w:t>
      </w:r>
      <w:r w:rsidRPr="00A239FF">
        <w:rPr>
          <w:rFonts w:eastAsia="宋体"/>
          <w:kern w:val="2"/>
          <w:sz w:val="24"/>
          <w:lang w:val="en-US" w:eastAsia="zh-CN" w:bidi="hi-IN"/>
        </w:rPr>
        <w:t>一个与自然和谐相处的世界，</w:t>
      </w:r>
      <w:r w:rsidRPr="00A239FF">
        <w:rPr>
          <w:rFonts w:eastAsia="宋体"/>
          <w:kern w:val="2"/>
          <w:sz w:val="24"/>
          <w:lang w:val="en-US" w:eastAsia="zh-CN" w:bidi="hi-IN"/>
        </w:rPr>
        <w:t>“</w:t>
      </w:r>
      <w:r w:rsidRPr="00A239FF">
        <w:rPr>
          <w:rFonts w:ascii="Liberation Serif" w:eastAsia="Source Han Sans Regular" w:hAnsi="Liberation Serif" w:cs="DejaVu Sans"/>
          <w:kern w:val="2"/>
          <w:sz w:val="24"/>
          <w:lang w:val="en-US" w:eastAsia="zh-CN" w:bidi="hi-IN"/>
        </w:rPr>
        <w:t xml:space="preserve"> </w:t>
      </w:r>
      <w:r w:rsidRPr="00A239FF">
        <w:rPr>
          <w:rFonts w:eastAsia="宋体"/>
          <w:kern w:val="2"/>
          <w:sz w:val="24"/>
          <w:lang w:val="en-US" w:eastAsia="zh-CN" w:bidi="hi-IN"/>
        </w:rPr>
        <w:t>到</w:t>
      </w:r>
      <w:r w:rsidRPr="00A239FF">
        <w:rPr>
          <w:rFonts w:eastAsia="宋体"/>
          <w:kern w:val="2"/>
          <w:sz w:val="24"/>
          <w:lang w:val="en-US" w:eastAsia="zh-CN" w:bidi="hi-IN"/>
        </w:rPr>
        <w:t>2050</w:t>
      </w:r>
      <w:r w:rsidRPr="00A239FF">
        <w:rPr>
          <w:rFonts w:eastAsia="宋体"/>
          <w:kern w:val="2"/>
          <w:sz w:val="24"/>
          <w:lang w:val="en-US" w:eastAsia="zh-CN" w:bidi="hi-IN"/>
        </w:rPr>
        <w:t>年，生物多样性受到重视、得到保护、恢复及合理利用，维持生态系统服务，实现一个可持续的健康的地球，所有人都能共享重要惠益</w:t>
      </w:r>
      <w:r w:rsidRPr="00A239FF">
        <w:rPr>
          <w:rFonts w:eastAsia="宋体" w:hint="eastAsia"/>
          <w:kern w:val="2"/>
          <w:sz w:val="24"/>
          <w:lang w:val="en-US" w:eastAsia="zh-CN" w:bidi="hi-IN"/>
        </w:rPr>
        <w:t>。</w:t>
      </w:r>
      <w:r w:rsidRPr="00A239FF">
        <w:rPr>
          <w:rFonts w:eastAsia="宋体"/>
          <w:kern w:val="2"/>
          <w:sz w:val="24"/>
          <w:lang w:val="en-US" w:eastAsia="zh-CN" w:bidi="hi-IN"/>
        </w:rPr>
        <w:t>”</w:t>
      </w:r>
    </w:p>
    <w:p w14:paraId="08681160" w14:textId="3BB24313" w:rsidR="008B3424" w:rsidRPr="00A239FF" w:rsidRDefault="00E11DE1" w:rsidP="00B56ECD">
      <w:pPr>
        <w:keepNext/>
        <w:adjustRightInd w:val="0"/>
        <w:snapToGrid w:val="0"/>
        <w:spacing w:before="240" w:after="120" w:line="259" w:lineRule="auto"/>
        <w:jc w:val="center"/>
        <w:rPr>
          <w:rFonts w:eastAsia="宋体"/>
          <w:b/>
          <w:bCs/>
          <w:kern w:val="2"/>
          <w:sz w:val="24"/>
          <w:lang w:val="en-US" w:eastAsia="zh-CN" w:bidi="hi-IN"/>
        </w:rPr>
      </w:pPr>
      <w:r w:rsidRPr="00A239FF">
        <w:rPr>
          <w:rFonts w:eastAsia="宋体"/>
          <w:b/>
          <w:bCs/>
          <w:kern w:val="2"/>
          <w:sz w:val="24"/>
          <w:lang w:val="en-US" w:eastAsia="zh-CN" w:bidi="hi-IN"/>
        </w:rPr>
        <w:lastRenderedPageBreak/>
        <w:t xml:space="preserve">B.  </w:t>
      </w:r>
      <w:r w:rsidR="008B3424" w:rsidRPr="00A239FF">
        <w:rPr>
          <w:rFonts w:eastAsia="宋体"/>
          <w:b/>
          <w:bCs/>
          <w:kern w:val="2"/>
          <w:sz w:val="24"/>
          <w:lang w:val="en-US" w:eastAsia="zh-CN" w:bidi="hi-IN"/>
        </w:rPr>
        <w:t>2050</w:t>
      </w:r>
      <w:r w:rsidRPr="00A239FF">
        <w:rPr>
          <w:rFonts w:eastAsia="宋体" w:hint="eastAsia"/>
          <w:b/>
          <w:bCs/>
          <w:kern w:val="2"/>
          <w:sz w:val="24"/>
          <w:lang w:val="en-US" w:eastAsia="zh-CN" w:bidi="hi-IN"/>
        </w:rPr>
        <w:t>年</w:t>
      </w:r>
      <w:r w:rsidR="00AF5CEF" w:rsidRPr="00A239FF">
        <w:rPr>
          <w:rFonts w:eastAsia="宋体" w:hint="eastAsia"/>
          <w:b/>
          <w:bCs/>
          <w:kern w:val="2"/>
          <w:sz w:val="24"/>
          <w:lang w:val="en-US" w:eastAsia="zh-CN" w:bidi="hi-IN"/>
        </w:rPr>
        <w:t>长期</w:t>
      </w:r>
      <w:r w:rsidRPr="00A239FF">
        <w:rPr>
          <w:rFonts w:eastAsia="宋体" w:hint="eastAsia"/>
          <w:b/>
          <w:bCs/>
          <w:kern w:val="2"/>
          <w:sz w:val="24"/>
          <w:lang w:val="en-US" w:eastAsia="zh-CN" w:bidi="hi-IN"/>
        </w:rPr>
        <w:t>目标</w:t>
      </w:r>
    </w:p>
    <w:p w14:paraId="1982AFFA" w14:textId="74C07BE5" w:rsidR="008B3424" w:rsidRPr="00A239FF" w:rsidRDefault="00AF5CEF" w:rsidP="0045144B">
      <w:pPr>
        <w:numPr>
          <w:ilvl w:val="0"/>
          <w:numId w:val="34"/>
        </w:numPr>
        <w:adjustRightInd w:val="0"/>
        <w:snapToGrid w:val="0"/>
        <w:spacing w:before="120" w:after="120" w:line="259" w:lineRule="auto"/>
        <w:ind w:left="0" w:firstLine="0"/>
        <w:rPr>
          <w:rFonts w:eastAsia="宋体"/>
          <w:kern w:val="2"/>
          <w:sz w:val="24"/>
          <w:lang w:val="en-US" w:eastAsia="zh-CN" w:bidi="hi-IN"/>
        </w:rPr>
      </w:pPr>
      <w:r w:rsidRPr="00A239FF">
        <w:rPr>
          <w:rFonts w:eastAsia="宋体" w:hint="eastAsia"/>
          <w:kern w:val="2"/>
          <w:sz w:val="24"/>
          <w:lang w:eastAsia="zh-CN" w:bidi="hi-IN"/>
        </w:rPr>
        <w:t>框架为</w:t>
      </w:r>
      <w:r w:rsidRPr="00A239FF">
        <w:rPr>
          <w:rFonts w:eastAsia="宋体" w:hint="eastAsia"/>
          <w:kern w:val="2"/>
          <w:sz w:val="24"/>
          <w:lang w:eastAsia="zh-CN" w:bidi="hi-IN"/>
        </w:rPr>
        <w:t>2050</w:t>
      </w:r>
      <w:r w:rsidRPr="00A239FF">
        <w:rPr>
          <w:rFonts w:eastAsia="宋体" w:hint="eastAsia"/>
          <w:kern w:val="2"/>
          <w:sz w:val="24"/>
          <w:lang w:eastAsia="zh-CN" w:bidi="hi-IN"/>
        </w:rPr>
        <w:t>年确定了四个与</w:t>
      </w:r>
      <w:r w:rsidRPr="00A239FF">
        <w:rPr>
          <w:rFonts w:eastAsia="宋体" w:hint="eastAsia"/>
          <w:kern w:val="2"/>
          <w:sz w:val="24"/>
          <w:lang w:eastAsia="zh-CN" w:bidi="hi-IN"/>
        </w:rPr>
        <w:t>2050</w:t>
      </w:r>
      <w:r w:rsidRPr="00A239FF">
        <w:rPr>
          <w:rFonts w:eastAsia="宋体" w:hint="eastAsia"/>
          <w:kern w:val="2"/>
          <w:sz w:val="24"/>
          <w:lang w:eastAsia="zh-CN" w:bidi="hi-IN"/>
        </w:rPr>
        <w:t>年生物多样性远景有关的长期目标</w:t>
      </w:r>
      <w:r w:rsidR="00140BDF" w:rsidRPr="00A239FF">
        <w:rPr>
          <w:rFonts w:eastAsia="宋体"/>
          <w:kern w:val="2"/>
          <w:sz w:val="24"/>
          <w:vertAlign w:val="superscript"/>
          <w:lang w:val="en-US" w:eastAsia="zh-CN" w:bidi="hi-IN"/>
        </w:rPr>
        <w:footnoteReference w:id="5"/>
      </w:r>
      <w:r w:rsidRPr="00A239FF">
        <w:rPr>
          <w:rFonts w:eastAsia="宋体" w:hint="eastAsia"/>
          <w:kern w:val="2"/>
          <w:sz w:val="24"/>
          <w:lang w:eastAsia="zh-CN" w:bidi="hi-IN"/>
        </w:rPr>
        <w:t>。这四个目标是：</w:t>
      </w:r>
    </w:p>
    <w:p w14:paraId="5833F985" w14:textId="38D1B895" w:rsidR="00491AD1" w:rsidRPr="00A239FF" w:rsidRDefault="003261CA" w:rsidP="00EF6583">
      <w:pPr>
        <w:pStyle w:val="Para1"/>
        <w:numPr>
          <w:ilvl w:val="1"/>
          <w:numId w:val="5"/>
        </w:numPr>
        <w:suppressLineNumbers/>
        <w:tabs>
          <w:tab w:val="clear" w:pos="1440"/>
        </w:tabs>
        <w:suppressAutoHyphens/>
        <w:spacing w:line="259" w:lineRule="auto"/>
        <w:ind w:firstLine="490"/>
        <w:rPr>
          <w:kern w:val="22"/>
          <w:sz w:val="24"/>
          <w:szCs w:val="24"/>
        </w:rPr>
      </w:pPr>
      <w:r w:rsidRPr="00A239FF">
        <w:rPr>
          <w:rFonts w:ascii="宋体" w:eastAsia="宋体" w:hAnsi="宋体" w:cs="宋体" w:hint="eastAsia"/>
          <w:sz w:val="24"/>
          <w:szCs w:val="24"/>
        </w:rPr>
        <w:t>自然生态系统的面积、连通性和完整性至少增加</w:t>
      </w:r>
      <w:r w:rsidR="00FB75AB" w:rsidRPr="00A239FF">
        <w:rPr>
          <w:rFonts w:hint="eastAsia"/>
          <w:sz w:val="24"/>
          <w:szCs w:val="24"/>
        </w:rPr>
        <w:t xml:space="preserve"> </w:t>
      </w:r>
      <w:r w:rsidRPr="00A239FF">
        <w:rPr>
          <w:rFonts w:hint="eastAsia"/>
          <w:sz w:val="24"/>
          <w:szCs w:val="24"/>
        </w:rPr>
        <w:t>[X</w:t>
      </w:r>
      <w:r w:rsidRPr="00A239FF">
        <w:rPr>
          <w:rFonts w:ascii="宋体" w:eastAsia="宋体" w:hAnsi="宋体" w:cs="宋体" w:hint="eastAsia"/>
          <w:sz w:val="24"/>
          <w:szCs w:val="24"/>
        </w:rPr>
        <w:t>％</w:t>
      </w:r>
      <w:r w:rsidRPr="00A239FF">
        <w:rPr>
          <w:rFonts w:hint="eastAsia"/>
          <w:sz w:val="24"/>
          <w:szCs w:val="24"/>
        </w:rPr>
        <w:t>]</w:t>
      </w:r>
      <w:r w:rsidRPr="00A239FF">
        <w:rPr>
          <w:rFonts w:ascii="宋体" w:eastAsia="宋体" w:hAnsi="宋体" w:cs="宋体" w:hint="eastAsia"/>
          <w:sz w:val="24"/>
          <w:szCs w:val="24"/>
        </w:rPr>
        <w:t>，从而支持所有物种种群的健康和复原力，同时把受威胁物种的数目减少</w:t>
      </w:r>
      <w:r w:rsidRPr="00A239FF">
        <w:rPr>
          <w:rFonts w:hint="eastAsia"/>
          <w:sz w:val="24"/>
          <w:szCs w:val="24"/>
        </w:rPr>
        <w:t xml:space="preserve"> [X</w:t>
      </w:r>
      <w:r w:rsidRPr="00A239FF">
        <w:rPr>
          <w:rFonts w:ascii="宋体" w:eastAsia="宋体" w:hAnsi="宋体" w:cs="宋体" w:hint="eastAsia"/>
          <w:sz w:val="24"/>
          <w:szCs w:val="24"/>
        </w:rPr>
        <w:t>％</w:t>
      </w:r>
      <w:r w:rsidRPr="00A239FF">
        <w:rPr>
          <w:rFonts w:hint="eastAsia"/>
          <w:sz w:val="24"/>
          <w:szCs w:val="24"/>
        </w:rPr>
        <w:t>]</w:t>
      </w:r>
      <w:r w:rsidRPr="00A239FF">
        <w:rPr>
          <w:rFonts w:ascii="宋体" w:eastAsia="宋体" w:hAnsi="宋体" w:cs="宋体" w:hint="eastAsia"/>
          <w:sz w:val="24"/>
          <w:szCs w:val="24"/>
        </w:rPr>
        <w:t>并维持遗传多样性；</w:t>
      </w:r>
    </w:p>
    <w:p w14:paraId="5CF83570" w14:textId="1B06F44F" w:rsidR="00491AD1" w:rsidRPr="00A239FF" w:rsidRDefault="000E38D5" w:rsidP="00EF6583">
      <w:pPr>
        <w:pStyle w:val="Para1"/>
        <w:numPr>
          <w:ilvl w:val="1"/>
          <w:numId w:val="2"/>
        </w:numPr>
        <w:suppressLineNumbers/>
        <w:tabs>
          <w:tab w:val="clear" w:pos="1440"/>
        </w:tabs>
        <w:suppressAutoHyphens/>
        <w:spacing w:line="259" w:lineRule="auto"/>
        <w:ind w:firstLine="490"/>
        <w:rPr>
          <w:kern w:val="22"/>
          <w:sz w:val="24"/>
          <w:szCs w:val="24"/>
        </w:rPr>
      </w:pPr>
      <w:r w:rsidRPr="00A239FF">
        <w:rPr>
          <w:rFonts w:ascii="宋体" w:eastAsia="宋体" w:hAnsi="宋体" w:cs="宋体" w:hint="eastAsia"/>
          <w:sz w:val="24"/>
          <w:szCs w:val="24"/>
        </w:rPr>
        <w:t>通过保护和可持续利用</w:t>
      </w:r>
      <w:r w:rsidR="000529DC" w:rsidRPr="00A239FF">
        <w:rPr>
          <w:rFonts w:ascii="宋体" w:eastAsia="宋体" w:hAnsi="宋体" w:cs="宋体" w:hint="eastAsia"/>
          <w:sz w:val="24"/>
          <w:szCs w:val="24"/>
          <w:lang w:eastAsia="zh-CN"/>
        </w:rPr>
        <w:t>来</w:t>
      </w:r>
      <w:r w:rsidR="00A239FF">
        <w:rPr>
          <w:rFonts w:ascii="宋体" w:eastAsia="宋体" w:hAnsi="宋体" w:cs="宋体" w:hint="eastAsia"/>
          <w:sz w:val="24"/>
          <w:szCs w:val="24"/>
          <w:lang w:eastAsia="zh-CN"/>
        </w:rPr>
        <w:t>肯定</w:t>
      </w:r>
      <w:r w:rsidR="000529DC" w:rsidRPr="00A239FF">
        <w:rPr>
          <w:rFonts w:ascii="宋体" w:eastAsia="宋体" w:hAnsi="宋体" w:cs="宋体" w:hint="eastAsia"/>
          <w:sz w:val="24"/>
          <w:szCs w:val="24"/>
        </w:rPr>
        <w:t>自然</w:t>
      </w:r>
      <w:r w:rsidR="000529DC" w:rsidRPr="00A239FF">
        <w:rPr>
          <w:rFonts w:ascii="宋体" w:eastAsia="宋体" w:hAnsi="宋体" w:cs="宋体" w:hint="eastAsia"/>
          <w:sz w:val="24"/>
          <w:szCs w:val="24"/>
          <w:lang w:eastAsia="zh-CN"/>
        </w:rPr>
        <w:t>为</w:t>
      </w:r>
      <w:r w:rsidR="000529DC" w:rsidRPr="00A239FF">
        <w:rPr>
          <w:rFonts w:ascii="宋体" w:eastAsia="宋体" w:hAnsi="宋体" w:cs="宋体" w:hint="eastAsia"/>
          <w:sz w:val="24"/>
          <w:szCs w:val="24"/>
        </w:rPr>
        <w:t>人类</w:t>
      </w:r>
      <w:r w:rsidR="000529DC" w:rsidRPr="00A239FF">
        <w:rPr>
          <w:rFonts w:ascii="宋体" w:eastAsia="宋体" w:hAnsi="宋体" w:cs="宋体" w:hint="eastAsia"/>
          <w:sz w:val="24"/>
          <w:szCs w:val="24"/>
          <w:lang w:eastAsia="zh-CN"/>
        </w:rPr>
        <w:t>所做</w:t>
      </w:r>
      <w:r w:rsidR="000529DC" w:rsidRPr="00A239FF">
        <w:rPr>
          <w:rFonts w:ascii="宋体" w:eastAsia="宋体" w:hAnsi="宋体" w:cs="宋体" w:hint="eastAsia"/>
          <w:sz w:val="24"/>
          <w:szCs w:val="24"/>
        </w:rPr>
        <w:t>贡献</w:t>
      </w:r>
      <w:r w:rsidR="00A239FF">
        <w:rPr>
          <w:rFonts w:ascii="宋体" w:eastAsia="宋体" w:hAnsi="宋体" w:cs="宋体" w:hint="eastAsia"/>
          <w:sz w:val="24"/>
          <w:szCs w:val="24"/>
          <w:lang w:eastAsia="zh-CN"/>
        </w:rPr>
        <w:t>的价值，</w:t>
      </w:r>
      <w:r w:rsidRPr="00A239FF">
        <w:rPr>
          <w:rFonts w:ascii="宋体" w:eastAsia="宋体" w:hAnsi="宋体" w:cs="宋体" w:hint="eastAsia"/>
          <w:sz w:val="24"/>
          <w:szCs w:val="24"/>
        </w:rPr>
        <w:t>维护或增强</w:t>
      </w:r>
      <w:r w:rsidR="000529DC" w:rsidRPr="00A239FF">
        <w:rPr>
          <w:rFonts w:ascii="宋体" w:eastAsia="宋体" w:hAnsi="宋体" w:cs="宋体" w:hint="eastAsia"/>
          <w:sz w:val="24"/>
          <w:szCs w:val="24"/>
          <w:lang w:eastAsia="zh-CN"/>
        </w:rPr>
        <w:t>这些贡献</w:t>
      </w:r>
      <w:r w:rsidR="00A239FF">
        <w:rPr>
          <w:rFonts w:ascii="宋体" w:eastAsia="宋体" w:hAnsi="宋体" w:cs="宋体" w:hint="eastAsia"/>
          <w:sz w:val="24"/>
          <w:szCs w:val="24"/>
          <w:lang w:eastAsia="zh-CN"/>
        </w:rPr>
        <w:t>，</w:t>
      </w:r>
      <w:r w:rsidRPr="00A239FF">
        <w:rPr>
          <w:rFonts w:ascii="宋体" w:eastAsia="宋体" w:hAnsi="宋体" w:cs="宋体" w:hint="eastAsia"/>
          <w:sz w:val="24"/>
          <w:szCs w:val="24"/>
        </w:rPr>
        <w:t>从而支持全球发展议程，造福所有人；</w:t>
      </w:r>
    </w:p>
    <w:p w14:paraId="3926E686" w14:textId="383D5D73" w:rsidR="00491AD1" w:rsidRPr="00A239FF" w:rsidRDefault="000E38D5" w:rsidP="00EF6583">
      <w:pPr>
        <w:pStyle w:val="Para1"/>
        <w:numPr>
          <w:ilvl w:val="1"/>
          <w:numId w:val="2"/>
        </w:numPr>
        <w:suppressLineNumbers/>
        <w:tabs>
          <w:tab w:val="clear" w:pos="1440"/>
        </w:tabs>
        <w:suppressAutoHyphens/>
        <w:spacing w:line="259" w:lineRule="auto"/>
        <w:ind w:firstLine="490"/>
        <w:rPr>
          <w:kern w:val="22"/>
          <w:sz w:val="24"/>
          <w:szCs w:val="24"/>
        </w:rPr>
      </w:pPr>
      <w:r w:rsidRPr="00A239FF">
        <w:rPr>
          <w:rFonts w:ascii="宋体" w:eastAsia="宋体" w:hAnsi="宋体" w:cs="宋体" w:hint="eastAsia"/>
          <w:sz w:val="24"/>
          <w:szCs w:val="24"/>
        </w:rPr>
        <w:t>公正和公平分享通过利用遗传资源所产生的惠益；</w:t>
      </w:r>
    </w:p>
    <w:p w14:paraId="24667E8B" w14:textId="775262FB" w:rsidR="00491AD1" w:rsidRPr="006B4EDA" w:rsidRDefault="000E38D5" w:rsidP="00EF6583">
      <w:pPr>
        <w:pStyle w:val="Para1"/>
        <w:numPr>
          <w:ilvl w:val="1"/>
          <w:numId w:val="2"/>
        </w:numPr>
        <w:suppressLineNumbers/>
        <w:tabs>
          <w:tab w:val="clear" w:pos="1440"/>
        </w:tabs>
        <w:suppressAutoHyphens/>
        <w:spacing w:line="259" w:lineRule="auto"/>
        <w:ind w:firstLine="490"/>
        <w:rPr>
          <w:kern w:val="22"/>
          <w:szCs w:val="22"/>
        </w:rPr>
      </w:pPr>
      <w:r w:rsidRPr="00A239FF">
        <w:rPr>
          <w:rFonts w:ascii="宋体" w:eastAsia="宋体" w:hAnsi="宋体" w:cs="宋体" w:hint="eastAsia"/>
          <w:iCs/>
          <w:sz w:val="24"/>
          <w:szCs w:val="24"/>
        </w:rPr>
        <w:t>可以得到</w:t>
      </w:r>
      <w:r w:rsidRPr="00A239FF">
        <w:rPr>
          <w:rFonts w:ascii="宋体" w:eastAsia="宋体" w:hAnsi="宋体" w:cs="宋体" w:hint="eastAsia"/>
          <w:iCs/>
          <w:sz w:val="24"/>
          <w:szCs w:val="24"/>
          <w:lang w:eastAsia="zh-CN"/>
        </w:rPr>
        <w:t>为</w:t>
      </w:r>
      <w:r w:rsidRPr="00A239FF">
        <w:rPr>
          <w:rFonts w:ascii="宋体" w:eastAsia="宋体" w:hAnsi="宋体" w:cs="宋体" w:hint="eastAsia"/>
          <w:iCs/>
          <w:sz w:val="24"/>
          <w:szCs w:val="24"/>
        </w:rPr>
        <w:t>实现框架中的所有长期目标和行动目标</w:t>
      </w:r>
      <w:r w:rsidRPr="00A239FF">
        <w:rPr>
          <w:rFonts w:ascii="宋体" w:eastAsia="宋体" w:hAnsi="宋体" w:cs="宋体" w:hint="eastAsia"/>
          <w:iCs/>
          <w:sz w:val="24"/>
          <w:szCs w:val="24"/>
          <w:lang w:eastAsia="zh-CN"/>
        </w:rPr>
        <w:t>所需</w:t>
      </w:r>
      <w:r w:rsidRPr="00A239FF">
        <w:rPr>
          <w:rFonts w:ascii="宋体" w:eastAsia="宋体" w:hAnsi="宋体" w:cs="宋体" w:hint="eastAsia"/>
          <w:iCs/>
          <w:sz w:val="24"/>
          <w:szCs w:val="24"/>
        </w:rPr>
        <w:t>执行手段。</w:t>
      </w:r>
    </w:p>
    <w:p w14:paraId="0B116880" w14:textId="4F7B0D26" w:rsidR="00491AD1" w:rsidRPr="000E38D5" w:rsidRDefault="000E38D5" w:rsidP="000E38D5">
      <w:pPr>
        <w:keepNext/>
        <w:adjustRightInd w:val="0"/>
        <w:snapToGrid w:val="0"/>
        <w:spacing w:before="240" w:after="120" w:line="259" w:lineRule="auto"/>
        <w:jc w:val="center"/>
        <w:rPr>
          <w:rFonts w:eastAsia="宋体"/>
          <w:b/>
          <w:bCs/>
          <w:kern w:val="2"/>
          <w:sz w:val="24"/>
          <w:lang w:val="en-US" w:eastAsia="zh-CN" w:bidi="hi-IN"/>
        </w:rPr>
      </w:pPr>
      <w:r>
        <w:rPr>
          <w:rFonts w:eastAsia="宋体"/>
          <w:b/>
          <w:bCs/>
          <w:kern w:val="2"/>
          <w:sz w:val="24"/>
          <w:lang w:val="en-US" w:eastAsia="zh-CN" w:bidi="hi-IN"/>
        </w:rPr>
        <w:t>C.  2030</w:t>
      </w:r>
      <w:r>
        <w:rPr>
          <w:rFonts w:eastAsia="宋体" w:hint="eastAsia"/>
          <w:b/>
          <w:bCs/>
          <w:kern w:val="2"/>
          <w:sz w:val="24"/>
          <w:lang w:val="en-US" w:eastAsia="zh-CN" w:bidi="hi-IN"/>
        </w:rPr>
        <w:t>年使命</w:t>
      </w:r>
    </w:p>
    <w:p w14:paraId="5D89FC1F" w14:textId="77777777" w:rsidR="000E38D5" w:rsidRPr="000E38D5" w:rsidRDefault="000E38D5" w:rsidP="000E38D5">
      <w:pPr>
        <w:numPr>
          <w:ilvl w:val="0"/>
          <w:numId w:val="34"/>
        </w:numPr>
        <w:adjustRightInd w:val="0"/>
        <w:snapToGrid w:val="0"/>
        <w:spacing w:before="120" w:after="120" w:line="259" w:lineRule="auto"/>
        <w:ind w:left="0" w:firstLine="0"/>
        <w:rPr>
          <w:rFonts w:eastAsia="宋体"/>
          <w:kern w:val="2"/>
          <w:sz w:val="24"/>
          <w:szCs w:val="21"/>
          <w:lang w:eastAsia="zh-CN" w:bidi="hi-IN"/>
        </w:rPr>
      </w:pPr>
      <w:r w:rsidRPr="000E38D5">
        <w:rPr>
          <w:rFonts w:eastAsia="宋体" w:hint="eastAsia"/>
          <w:kern w:val="2"/>
          <w:sz w:val="24"/>
          <w:szCs w:val="21"/>
          <w:lang w:eastAsia="zh-CN" w:bidi="hi-IN"/>
        </w:rPr>
        <w:t>框架的</w:t>
      </w:r>
      <w:r w:rsidRPr="000E38D5">
        <w:rPr>
          <w:rFonts w:eastAsia="宋体"/>
          <w:kern w:val="2"/>
          <w:sz w:val="24"/>
          <w:szCs w:val="21"/>
          <w:lang w:eastAsia="zh-CN" w:bidi="hi-IN"/>
        </w:rPr>
        <w:t>2030</w:t>
      </w:r>
      <w:r w:rsidRPr="000E38D5">
        <w:rPr>
          <w:rFonts w:eastAsia="宋体" w:hint="eastAsia"/>
          <w:kern w:val="2"/>
          <w:sz w:val="24"/>
          <w:szCs w:val="21"/>
          <w:lang w:eastAsia="zh-CN" w:bidi="hi-IN"/>
        </w:rPr>
        <w:t>年使命是</w:t>
      </w:r>
      <w:r w:rsidRPr="000E38D5">
        <w:rPr>
          <w:rFonts w:eastAsia="宋体"/>
          <w:kern w:val="2"/>
          <w:sz w:val="24"/>
          <w:szCs w:val="21"/>
          <w:lang w:eastAsia="zh-CN" w:bidi="hi-IN"/>
        </w:rPr>
        <w:t>:</w:t>
      </w:r>
    </w:p>
    <w:p w14:paraId="35E2AD59" w14:textId="5638626D" w:rsidR="00491AD1" w:rsidRPr="005F6E9D" w:rsidRDefault="000E38D5" w:rsidP="000E38D5">
      <w:pPr>
        <w:pStyle w:val="Para1"/>
        <w:suppressLineNumbers/>
        <w:suppressAutoHyphens/>
        <w:spacing w:line="259" w:lineRule="auto"/>
        <w:rPr>
          <w:kern w:val="22"/>
          <w:sz w:val="24"/>
          <w:szCs w:val="24"/>
        </w:rPr>
      </w:pPr>
      <w:r w:rsidRPr="005F6E9D">
        <w:rPr>
          <w:rFonts w:eastAsia="宋体"/>
          <w:kern w:val="22"/>
          <w:sz w:val="24"/>
          <w:szCs w:val="24"/>
        </w:rPr>
        <w:tab/>
      </w:r>
      <w:r w:rsidRPr="005F6E9D">
        <w:rPr>
          <w:rFonts w:eastAsia="宋体"/>
          <w:kern w:val="22"/>
          <w:sz w:val="24"/>
          <w:szCs w:val="24"/>
        </w:rPr>
        <w:t>全社会采取紧急行动</w:t>
      </w:r>
      <w:r w:rsidRPr="005F6E9D">
        <w:rPr>
          <w:rFonts w:eastAsia="宋体"/>
          <w:kern w:val="22"/>
          <w:sz w:val="24"/>
          <w:szCs w:val="24"/>
          <w:lang w:eastAsia="zh-CN"/>
        </w:rPr>
        <w:t>，</w:t>
      </w:r>
      <w:r w:rsidRPr="005F6E9D">
        <w:rPr>
          <w:rFonts w:eastAsia="宋体"/>
          <w:kern w:val="22"/>
          <w:sz w:val="24"/>
          <w:szCs w:val="24"/>
        </w:rPr>
        <w:t>使生物多样性走上恢复之路以造福地球和人类</w:t>
      </w:r>
      <w:r w:rsidR="005F6E9D" w:rsidRPr="005F6E9D">
        <w:rPr>
          <w:rFonts w:eastAsia="宋体"/>
          <w:kern w:val="22"/>
          <w:sz w:val="24"/>
          <w:szCs w:val="24"/>
          <w:vertAlign w:val="superscript"/>
          <w:lang w:val="en-US"/>
        </w:rPr>
        <w:footnoteReference w:id="6"/>
      </w:r>
      <w:r w:rsidRPr="005F6E9D">
        <w:rPr>
          <w:rFonts w:eastAsia="宋体"/>
          <w:kern w:val="22"/>
          <w:sz w:val="24"/>
          <w:szCs w:val="24"/>
        </w:rPr>
        <w:t>。</w:t>
      </w:r>
    </w:p>
    <w:p w14:paraId="1230313F" w14:textId="1DEDF466" w:rsidR="00491AD1" w:rsidRPr="005F6E9D" w:rsidRDefault="005F6E9D" w:rsidP="005F6E9D">
      <w:pPr>
        <w:keepNext/>
        <w:adjustRightInd w:val="0"/>
        <w:snapToGrid w:val="0"/>
        <w:spacing w:before="240" w:after="120" w:line="259" w:lineRule="auto"/>
        <w:jc w:val="center"/>
        <w:rPr>
          <w:rFonts w:eastAsia="宋体"/>
          <w:b/>
          <w:bCs/>
          <w:kern w:val="2"/>
          <w:sz w:val="24"/>
          <w:lang w:val="en-US" w:eastAsia="zh-CN" w:bidi="hi-IN"/>
        </w:rPr>
      </w:pPr>
      <w:r>
        <w:rPr>
          <w:rFonts w:eastAsia="宋体"/>
          <w:b/>
          <w:bCs/>
          <w:kern w:val="2"/>
          <w:sz w:val="24"/>
          <w:lang w:val="en-US" w:eastAsia="zh-CN" w:bidi="hi-IN"/>
        </w:rPr>
        <w:t xml:space="preserve">D.  </w:t>
      </w:r>
      <w:r w:rsidR="00491AD1" w:rsidRPr="005F6E9D">
        <w:rPr>
          <w:rFonts w:eastAsia="宋体"/>
          <w:b/>
          <w:bCs/>
          <w:kern w:val="2"/>
          <w:sz w:val="24"/>
          <w:lang w:val="en-US" w:eastAsia="zh-CN" w:bidi="hi-IN"/>
        </w:rPr>
        <w:t>2030</w:t>
      </w:r>
      <w:r>
        <w:rPr>
          <w:rFonts w:eastAsia="宋体" w:hint="eastAsia"/>
          <w:b/>
          <w:bCs/>
          <w:kern w:val="2"/>
          <w:sz w:val="24"/>
          <w:lang w:val="en-US" w:eastAsia="zh-CN" w:bidi="hi-IN"/>
        </w:rPr>
        <w:t>年里程碑</w:t>
      </w:r>
    </w:p>
    <w:p w14:paraId="5DDDF69B" w14:textId="7F6BA2D5" w:rsidR="00491AD1" w:rsidRPr="005F6E9D" w:rsidRDefault="007906DE" w:rsidP="007906DE">
      <w:pPr>
        <w:pStyle w:val="Para1"/>
        <w:suppressLineNumbers/>
        <w:suppressAutoHyphens/>
        <w:spacing w:line="259" w:lineRule="auto"/>
        <w:rPr>
          <w:rFonts w:eastAsia="宋体"/>
          <w:kern w:val="22"/>
          <w:sz w:val="24"/>
          <w:szCs w:val="24"/>
        </w:rPr>
      </w:pPr>
      <w:r>
        <w:rPr>
          <w:rFonts w:eastAsia="宋体"/>
          <w:kern w:val="22"/>
          <w:sz w:val="24"/>
          <w:szCs w:val="24"/>
        </w:rPr>
        <w:tab/>
      </w:r>
      <w:r w:rsidRPr="007906DE">
        <w:rPr>
          <w:rFonts w:eastAsia="宋体" w:hint="eastAsia"/>
          <w:kern w:val="22"/>
          <w:sz w:val="24"/>
          <w:szCs w:val="24"/>
        </w:rPr>
        <w:t>框架为</w:t>
      </w:r>
      <w:r w:rsidRPr="007906DE">
        <w:rPr>
          <w:rFonts w:eastAsia="宋体" w:hint="eastAsia"/>
          <w:kern w:val="22"/>
          <w:sz w:val="24"/>
          <w:szCs w:val="24"/>
        </w:rPr>
        <w:t>2</w:t>
      </w:r>
      <w:r w:rsidRPr="007906DE">
        <w:rPr>
          <w:rFonts w:eastAsia="宋体"/>
          <w:kern w:val="22"/>
          <w:sz w:val="24"/>
          <w:szCs w:val="24"/>
        </w:rPr>
        <w:t>030</w:t>
      </w:r>
      <w:r w:rsidRPr="007906DE">
        <w:rPr>
          <w:rFonts w:eastAsia="宋体"/>
          <w:kern w:val="22"/>
          <w:sz w:val="24"/>
          <w:szCs w:val="24"/>
        </w:rPr>
        <w:t>年</w:t>
      </w:r>
      <w:r w:rsidRPr="007906DE">
        <w:rPr>
          <w:rFonts w:eastAsia="宋体" w:hint="eastAsia"/>
          <w:kern w:val="22"/>
          <w:sz w:val="24"/>
          <w:szCs w:val="24"/>
        </w:rPr>
        <w:t>规定了八个里程碑，用于评估</w:t>
      </w:r>
      <w:r w:rsidRPr="007906DE">
        <w:rPr>
          <w:rFonts w:eastAsia="宋体" w:hint="eastAsia"/>
          <w:kern w:val="22"/>
          <w:sz w:val="24"/>
          <w:szCs w:val="24"/>
        </w:rPr>
        <w:t>2050</w:t>
      </w:r>
      <w:r w:rsidRPr="007906DE">
        <w:rPr>
          <w:rFonts w:eastAsia="宋体" w:hint="eastAsia"/>
          <w:kern w:val="22"/>
          <w:sz w:val="24"/>
          <w:szCs w:val="24"/>
        </w:rPr>
        <w:t>年长期目标的实现进度：</w:t>
      </w:r>
      <w:r w:rsidR="00491AD1" w:rsidRPr="005F6E9D">
        <w:rPr>
          <w:rFonts w:eastAsia="宋体"/>
          <w:kern w:val="22"/>
          <w:sz w:val="24"/>
          <w:szCs w:val="24"/>
        </w:rPr>
        <w:t xml:space="preserve"> </w:t>
      </w:r>
    </w:p>
    <w:p w14:paraId="274A8568" w14:textId="7E698094" w:rsidR="00491AD1" w:rsidRPr="005F6E9D" w:rsidRDefault="007906DE" w:rsidP="005F6E9D">
      <w:pPr>
        <w:pStyle w:val="Para1"/>
        <w:suppressLineNumbers/>
        <w:suppressAutoHyphens/>
        <w:spacing w:line="259" w:lineRule="auto"/>
        <w:rPr>
          <w:rFonts w:eastAsia="宋体"/>
          <w:b/>
          <w:bCs/>
          <w:kern w:val="22"/>
          <w:sz w:val="24"/>
          <w:szCs w:val="24"/>
        </w:rPr>
      </w:pPr>
      <w:r>
        <w:rPr>
          <w:rFonts w:eastAsia="宋体" w:hint="eastAsia"/>
          <w:b/>
          <w:bCs/>
          <w:kern w:val="22"/>
          <w:sz w:val="24"/>
          <w:szCs w:val="24"/>
          <w:lang w:eastAsia="zh-CN"/>
        </w:rPr>
        <w:t>长期目标</w:t>
      </w:r>
      <w:r w:rsidR="00491AD1" w:rsidRPr="005F6E9D">
        <w:rPr>
          <w:rFonts w:eastAsia="宋体"/>
          <w:b/>
          <w:bCs/>
          <w:kern w:val="22"/>
          <w:sz w:val="24"/>
          <w:szCs w:val="24"/>
        </w:rPr>
        <w:t>A</w:t>
      </w:r>
    </w:p>
    <w:p w14:paraId="70ECAC3D" w14:textId="7110A317" w:rsidR="00491AD1" w:rsidRPr="005F6E9D" w:rsidRDefault="009049BC" w:rsidP="005F6E9D">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 xml:space="preserve">A.1 </w:t>
      </w:r>
      <w:r w:rsidR="007906DE">
        <w:rPr>
          <w:rFonts w:eastAsia="宋体"/>
          <w:kern w:val="22"/>
          <w:sz w:val="24"/>
          <w:szCs w:val="24"/>
        </w:rPr>
        <w:tab/>
      </w:r>
      <w:r w:rsidR="007906DE" w:rsidRPr="007906DE">
        <w:rPr>
          <w:rFonts w:eastAsia="宋体" w:hint="eastAsia"/>
          <w:kern w:val="22"/>
          <w:sz w:val="24"/>
          <w:szCs w:val="24"/>
        </w:rPr>
        <w:t>自然系统的面积、</w:t>
      </w:r>
      <w:proofErr w:type="gramStart"/>
      <w:r w:rsidR="007906DE" w:rsidRPr="007906DE">
        <w:rPr>
          <w:rFonts w:eastAsia="宋体" w:hint="eastAsia"/>
          <w:kern w:val="22"/>
          <w:sz w:val="24"/>
          <w:szCs w:val="24"/>
        </w:rPr>
        <w:t>连通性和完整性增加至少</w:t>
      </w:r>
      <w:r w:rsidR="007906DE" w:rsidRPr="007906DE">
        <w:rPr>
          <w:rFonts w:eastAsia="宋体" w:hint="eastAsia"/>
          <w:kern w:val="22"/>
          <w:sz w:val="24"/>
          <w:szCs w:val="24"/>
        </w:rPr>
        <w:t>[</w:t>
      </w:r>
      <w:proofErr w:type="gramEnd"/>
      <w:r w:rsidR="007906DE" w:rsidRPr="007906DE">
        <w:rPr>
          <w:rFonts w:eastAsia="宋体" w:hint="eastAsia"/>
          <w:kern w:val="22"/>
          <w:sz w:val="24"/>
          <w:szCs w:val="24"/>
        </w:rPr>
        <w:t>5</w:t>
      </w:r>
      <w:r w:rsidR="007906DE" w:rsidRPr="007906DE">
        <w:rPr>
          <w:rFonts w:eastAsia="宋体" w:hint="eastAsia"/>
          <w:kern w:val="22"/>
          <w:sz w:val="24"/>
          <w:szCs w:val="24"/>
        </w:rPr>
        <w:t>％</w:t>
      </w:r>
      <w:r w:rsidR="007906DE" w:rsidRPr="007906DE">
        <w:rPr>
          <w:rFonts w:eastAsia="宋体" w:hint="eastAsia"/>
          <w:kern w:val="22"/>
          <w:sz w:val="24"/>
          <w:szCs w:val="24"/>
        </w:rPr>
        <w:t>]</w:t>
      </w:r>
      <w:r w:rsidR="007906DE" w:rsidRPr="007906DE">
        <w:rPr>
          <w:rFonts w:eastAsia="宋体" w:hint="eastAsia"/>
          <w:kern w:val="22"/>
          <w:sz w:val="24"/>
          <w:szCs w:val="24"/>
        </w:rPr>
        <w:t>。</w:t>
      </w:r>
    </w:p>
    <w:p w14:paraId="4298889C" w14:textId="264D9EC5" w:rsidR="00491AD1" w:rsidRPr="005F6E9D" w:rsidRDefault="009049BC" w:rsidP="005F6E9D">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 xml:space="preserve">A.2 </w:t>
      </w:r>
      <w:r w:rsidR="007906DE">
        <w:rPr>
          <w:rFonts w:eastAsia="宋体"/>
          <w:kern w:val="22"/>
          <w:sz w:val="24"/>
          <w:szCs w:val="24"/>
        </w:rPr>
        <w:tab/>
      </w:r>
      <w:r w:rsidR="007906DE" w:rsidRPr="007906DE">
        <w:rPr>
          <w:rFonts w:eastAsia="宋体" w:hint="eastAsia"/>
          <w:kern w:val="22"/>
          <w:sz w:val="24"/>
          <w:szCs w:val="24"/>
        </w:rPr>
        <w:t>受威胁物种的数目减少</w:t>
      </w:r>
      <w:r w:rsidR="007906DE" w:rsidRPr="007906DE">
        <w:rPr>
          <w:rFonts w:eastAsia="宋体" w:hint="eastAsia"/>
          <w:kern w:val="22"/>
          <w:sz w:val="24"/>
          <w:szCs w:val="24"/>
        </w:rPr>
        <w:t xml:space="preserve"> [X</w:t>
      </w:r>
      <w:proofErr w:type="gramStart"/>
      <w:r w:rsidR="007906DE" w:rsidRPr="007906DE">
        <w:rPr>
          <w:rFonts w:eastAsia="宋体" w:hint="eastAsia"/>
          <w:kern w:val="22"/>
          <w:sz w:val="24"/>
          <w:szCs w:val="24"/>
        </w:rPr>
        <w:t>％</w:t>
      </w:r>
      <w:r w:rsidR="007906DE" w:rsidRPr="007906DE">
        <w:rPr>
          <w:rFonts w:eastAsia="宋体" w:hint="eastAsia"/>
          <w:kern w:val="22"/>
          <w:sz w:val="24"/>
          <w:szCs w:val="24"/>
        </w:rPr>
        <w:t>]</w:t>
      </w:r>
      <w:r w:rsidR="007906DE" w:rsidRPr="007906DE">
        <w:rPr>
          <w:rFonts w:eastAsia="宋体" w:hint="eastAsia"/>
          <w:kern w:val="22"/>
          <w:sz w:val="24"/>
          <w:szCs w:val="24"/>
        </w:rPr>
        <w:t>，</w:t>
      </w:r>
      <w:proofErr w:type="gramEnd"/>
      <w:r w:rsidR="007906DE" w:rsidRPr="007906DE">
        <w:rPr>
          <w:rFonts w:eastAsia="宋体" w:hint="eastAsia"/>
          <w:kern w:val="22"/>
          <w:sz w:val="24"/>
          <w:szCs w:val="24"/>
        </w:rPr>
        <w:t>物种丰度平均增加</w:t>
      </w:r>
      <w:r w:rsidR="007906DE" w:rsidRPr="007906DE">
        <w:rPr>
          <w:rFonts w:eastAsia="宋体" w:hint="eastAsia"/>
          <w:kern w:val="22"/>
          <w:sz w:val="24"/>
          <w:szCs w:val="24"/>
        </w:rPr>
        <w:t>[X</w:t>
      </w:r>
      <w:r w:rsidR="007906DE" w:rsidRPr="007906DE">
        <w:rPr>
          <w:rFonts w:eastAsia="宋体" w:hint="eastAsia"/>
          <w:kern w:val="22"/>
          <w:sz w:val="24"/>
          <w:szCs w:val="24"/>
        </w:rPr>
        <w:t>％</w:t>
      </w:r>
      <w:r w:rsidR="007906DE" w:rsidRPr="007906DE">
        <w:rPr>
          <w:rFonts w:eastAsia="宋体" w:hint="eastAsia"/>
          <w:kern w:val="22"/>
          <w:sz w:val="24"/>
          <w:szCs w:val="24"/>
        </w:rPr>
        <w:t>]</w:t>
      </w:r>
      <w:r w:rsidR="007906DE" w:rsidRPr="007906DE">
        <w:rPr>
          <w:rFonts w:eastAsia="宋体" w:hint="eastAsia"/>
          <w:kern w:val="22"/>
          <w:sz w:val="24"/>
          <w:szCs w:val="24"/>
        </w:rPr>
        <w:t>。</w:t>
      </w:r>
    </w:p>
    <w:p w14:paraId="70BDAA9A" w14:textId="62554DD1" w:rsidR="00491AD1" w:rsidRPr="005F6E9D" w:rsidRDefault="007906DE" w:rsidP="005F6E9D">
      <w:pPr>
        <w:pStyle w:val="Para1"/>
        <w:suppressLineNumbers/>
        <w:suppressAutoHyphens/>
        <w:spacing w:line="259" w:lineRule="auto"/>
        <w:rPr>
          <w:rFonts w:eastAsia="宋体"/>
          <w:b/>
          <w:bCs/>
          <w:kern w:val="22"/>
          <w:sz w:val="24"/>
          <w:szCs w:val="24"/>
        </w:rPr>
      </w:pPr>
      <w:r>
        <w:rPr>
          <w:rFonts w:eastAsia="宋体" w:hint="eastAsia"/>
          <w:b/>
          <w:bCs/>
          <w:kern w:val="22"/>
          <w:sz w:val="24"/>
          <w:szCs w:val="24"/>
          <w:lang w:eastAsia="zh-CN"/>
        </w:rPr>
        <w:t>长期目标</w:t>
      </w:r>
      <w:r w:rsidR="00491AD1" w:rsidRPr="005F6E9D">
        <w:rPr>
          <w:rFonts w:eastAsia="宋体"/>
          <w:b/>
          <w:bCs/>
          <w:kern w:val="22"/>
          <w:sz w:val="24"/>
          <w:szCs w:val="24"/>
        </w:rPr>
        <w:t>B</w:t>
      </w:r>
    </w:p>
    <w:p w14:paraId="3746BF4C" w14:textId="0AD0B753" w:rsidR="00491AD1" w:rsidRPr="005F6E9D" w:rsidRDefault="009049BC" w:rsidP="000529DC">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 xml:space="preserve">B.1 </w:t>
      </w:r>
      <w:r w:rsidR="007906DE">
        <w:rPr>
          <w:rFonts w:eastAsia="宋体"/>
          <w:kern w:val="22"/>
          <w:sz w:val="24"/>
          <w:szCs w:val="24"/>
        </w:rPr>
        <w:tab/>
      </w:r>
      <w:r w:rsidR="000529DC" w:rsidRPr="000529DC">
        <w:rPr>
          <w:rFonts w:eastAsia="宋体" w:hint="eastAsia"/>
          <w:kern w:val="22"/>
          <w:sz w:val="24"/>
          <w:szCs w:val="24"/>
        </w:rPr>
        <w:t>自然为至少</w:t>
      </w:r>
      <w:r w:rsidR="000529DC" w:rsidRPr="000529DC">
        <w:rPr>
          <w:rFonts w:eastAsia="宋体" w:hint="eastAsia"/>
          <w:kern w:val="22"/>
          <w:sz w:val="24"/>
          <w:szCs w:val="24"/>
        </w:rPr>
        <w:t>[X</w:t>
      </w:r>
      <w:proofErr w:type="gramStart"/>
      <w:r w:rsidR="00BC3B13" w:rsidRPr="000529DC">
        <w:rPr>
          <w:rFonts w:eastAsia="宋体" w:hint="eastAsia"/>
          <w:kern w:val="22"/>
          <w:sz w:val="24"/>
          <w:szCs w:val="24"/>
        </w:rPr>
        <w:t>百万</w:t>
      </w:r>
      <w:r w:rsidR="000529DC" w:rsidRPr="000529DC">
        <w:rPr>
          <w:rFonts w:eastAsia="宋体" w:hint="eastAsia"/>
          <w:kern w:val="22"/>
          <w:sz w:val="24"/>
          <w:szCs w:val="24"/>
        </w:rPr>
        <w:t>]</w:t>
      </w:r>
      <w:r w:rsidR="000529DC" w:rsidRPr="000529DC">
        <w:rPr>
          <w:rFonts w:eastAsia="宋体" w:hint="eastAsia"/>
          <w:kern w:val="22"/>
          <w:sz w:val="24"/>
          <w:szCs w:val="24"/>
        </w:rPr>
        <w:t>人的可持续饮食和粮食安全</w:t>
      </w:r>
      <w:proofErr w:type="gramEnd"/>
      <w:r w:rsidR="000529DC" w:rsidRPr="000529DC">
        <w:rPr>
          <w:rFonts w:eastAsia="宋体" w:hint="eastAsia"/>
          <w:kern w:val="22"/>
          <w:sz w:val="24"/>
          <w:szCs w:val="24"/>
        </w:rPr>
        <w:t>、获得安全饮水的机会和自然灾害复原力做出贡献。</w:t>
      </w:r>
    </w:p>
    <w:p w14:paraId="30258912" w14:textId="141F8E04" w:rsidR="00491AD1" w:rsidRPr="005F6E9D" w:rsidRDefault="009049BC" w:rsidP="005F6E9D">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B.2</w:t>
      </w:r>
      <w:r w:rsidR="00844A8D">
        <w:rPr>
          <w:rFonts w:eastAsia="宋体"/>
          <w:kern w:val="22"/>
          <w:sz w:val="24"/>
          <w:szCs w:val="24"/>
        </w:rPr>
        <w:tab/>
      </w:r>
      <w:proofErr w:type="spellStart"/>
      <w:r w:rsidR="000529DC" w:rsidRPr="000529DC">
        <w:rPr>
          <w:rFonts w:eastAsia="宋体" w:hint="eastAsia"/>
          <w:kern w:val="22"/>
          <w:sz w:val="24"/>
          <w:szCs w:val="24"/>
        </w:rPr>
        <w:t>通过绿色投资、国民</w:t>
      </w:r>
      <w:r w:rsidR="00FA3E7A">
        <w:rPr>
          <w:rFonts w:eastAsia="宋体" w:hint="eastAsia"/>
          <w:kern w:val="22"/>
          <w:sz w:val="24"/>
          <w:szCs w:val="24"/>
        </w:rPr>
        <w:t>核算</w:t>
      </w:r>
      <w:r w:rsidR="000529DC" w:rsidRPr="000529DC">
        <w:rPr>
          <w:rFonts w:eastAsia="宋体" w:hint="eastAsia"/>
          <w:kern w:val="22"/>
          <w:sz w:val="24"/>
          <w:szCs w:val="24"/>
        </w:rPr>
        <w:t>中的生态系统服务估值以及公共和私营部门的财务披露</w:t>
      </w:r>
      <w:r w:rsidR="00A239FF">
        <w:rPr>
          <w:rFonts w:eastAsia="宋体" w:hint="eastAsia"/>
          <w:kern w:val="22"/>
          <w:sz w:val="24"/>
          <w:szCs w:val="24"/>
          <w:lang w:eastAsia="zh-CN"/>
        </w:rPr>
        <w:t>肯定</w:t>
      </w:r>
      <w:r w:rsidR="000529DC" w:rsidRPr="000529DC">
        <w:rPr>
          <w:rFonts w:eastAsia="宋体" w:hint="eastAsia"/>
          <w:kern w:val="22"/>
          <w:sz w:val="24"/>
          <w:szCs w:val="24"/>
        </w:rPr>
        <w:t>自然</w:t>
      </w:r>
      <w:r w:rsidR="00A239FF">
        <w:rPr>
          <w:rFonts w:eastAsia="宋体" w:hint="eastAsia"/>
          <w:kern w:val="22"/>
          <w:sz w:val="24"/>
          <w:szCs w:val="24"/>
          <w:lang w:eastAsia="zh-CN"/>
        </w:rPr>
        <w:t>的价值</w:t>
      </w:r>
      <w:proofErr w:type="spellEnd"/>
      <w:r w:rsidR="000529DC" w:rsidRPr="000529DC">
        <w:rPr>
          <w:rFonts w:eastAsia="宋体" w:hint="eastAsia"/>
          <w:kern w:val="22"/>
          <w:sz w:val="24"/>
          <w:szCs w:val="24"/>
        </w:rPr>
        <w:t>。</w:t>
      </w:r>
    </w:p>
    <w:p w14:paraId="2B0855CD" w14:textId="5C6CD9C8" w:rsidR="00491AD1" w:rsidRPr="005F6E9D" w:rsidRDefault="00A239FF" w:rsidP="005F6E9D">
      <w:pPr>
        <w:pStyle w:val="Para1"/>
        <w:suppressLineNumbers/>
        <w:suppressAutoHyphens/>
        <w:spacing w:line="259" w:lineRule="auto"/>
        <w:rPr>
          <w:rFonts w:eastAsia="宋体"/>
          <w:b/>
          <w:bCs/>
          <w:kern w:val="22"/>
          <w:sz w:val="24"/>
          <w:szCs w:val="24"/>
        </w:rPr>
      </w:pPr>
      <w:r>
        <w:rPr>
          <w:rFonts w:eastAsia="宋体" w:hint="eastAsia"/>
          <w:b/>
          <w:bCs/>
          <w:kern w:val="22"/>
          <w:sz w:val="24"/>
          <w:szCs w:val="24"/>
          <w:lang w:eastAsia="zh-CN"/>
        </w:rPr>
        <w:t>长期目标</w:t>
      </w:r>
      <w:r w:rsidR="00491AD1" w:rsidRPr="005F6E9D">
        <w:rPr>
          <w:rFonts w:eastAsia="宋体"/>
          <w:b/>
          <w:bCs/>
          <w:kern w:val="22"/>
          <w:sz w:val="24"/>
          <w:szCs w:val="24"/>
        </w:rPr>
        <w:t xml:space="preserve"> C</w:t>
      </w:r>
    </w:p>
    <w:p w14:paraId="79D06047" w14:textId="25D89B9C" w:rsidR="00491AD1" w:rsidRPr="005F6E9D" w:rsidRDefault="009049BC" w:rsidP="00A239FF">
      <w:pPr>
        <w:pStyle w:val="Para1"/>
        <w:suppressLineNumbers/>
        <w:suppressAutoHyphens/>
        <w:spacing w:line="259" w:lineRule="auto"/>
        <w:rPr>
          <w:rFonts w:eastAsia="宋体"/>
          <w:kern w:val="22"/>
          <w:sz w:val="24"/>
          <w:szCs w:val="24"/>
        </w:rPr>
      </w:pPr>
      <w:r>
        <w:rPr>
          <w:rFonts w:eastAsia="宋体"/>
          <w:kern w:val="22"/>
          <w:sz w:val="24"/>
          <w:szCs w:val="24"/>
        </w:rPr>
        <w:lastRenderedPageBreak/>
        <w:tab/>
      </w:r>
      <w:r w:rsidR="00491AD1" w:rsidRPr="005F6E9D">
        <w:rPr>
          <w:rFonts w:eastAsia="宋体"/>
          <w:kern w:val="22"/>
          <w:sz w:val="24"/>
          <w:szCs w:val="24"/>
        </w:rPr>
        <w:t xml:space="preserve">C.1 </w:t>
      </w:r>
      <w:r w:rsidR="00A239FF">
        <w:rPr>
          <w:rFonts w:eastAsia="宋体"/>
          <w:kern w:val="22"/>
          <w:sz w:val="24"/>
          <w:szCs w:val="24"/>
        </w:rPr>
        <w:tab/>
      </w:r>
      <w:r w:rsidR="00A239FF" w:rsidRPr="00A239FF">
        <w:rPr>
          <w:rFonts w:eastAsia="宋体" w:hint="eastAsia"/>
          <w:kern w:val="22"/>
          <w:sz w:val="24"/>
          <w:szCs w:val="24"/>
        </w:rPr>
        <w:t>在所有国家建立获取和惠益分享机制。</w:t>
      </w:r>
    </w:p>
    <w:p w14:paraId="4A0A7695" w14:textId="1DB40048" w:rsidR="00491AD1" w:rsidRPr="005F6E9D" w:rsidRDefault="009049BC" w:rsidP="005F6E9D">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 xml:space="preserve">C.2 </w:t>
      </w:r>
      <w:r w:rsidR="00A239FF">
        <w:rPr>
          <w:rFonts w:eastAsia="宋体"/>
          <w:kern w:val="22"/>
          <w:sz w:val="24"/>
          <w:szCs w:val="24"/>
        </w:rPr>
        <w:tab/>
      </w:r>
      <w:r w:rsidR="00A239FF" w:rsidRPr="00A239FF">
        <w:rPr>
          <w:rFonts w:eastAsia="宋体" w:hint="eastAsia"/>
          <w:kern w:val="22"/>
          <w:sz w:val="24"/>
          <w:szCs w:val="24"/>
        </w:rPr>
        <w:t>分享的利益增加</w:t>
      </w:r>
      <w:r w:rsidR="00844A8D" w:rsidRPr="00A239FF">
        <w:rPr>
          <w:rFonts w:eastAsia="宋体" w:hint="eastAsia"/>
          <w:kern w:val="22"/>
          <w:sz w:val="24"/>
          <w:szCs w:val="24"/>
        </w:rPr>
        <w:t xml:space="preserve"> </w:t>
      </w:r>
      <w:r w:rsidR="00A239FF" w:rsidRPr="00A239FF">
        <w:rPr>
          <w:rFonts w:eastAsia="宋体" w:hint="eastAsia"/>
          <w:kern w:val="22"/>
          <w:sz w:val="24"/>
          <w:szCs w:val="24"/>
        </w:rPr>
        <w:t>[X</w:t>
      </w:r>
      <w:r w:rsidR="00A239FF" w:rsidRPr="00A239FF">
        <w:rPr>
          <w:rFonts w:eastAsia="宋体" w:hint="eastAsia"/>
          <w:kern w:val="22"/>
          <w:sz w:val="24"/>
          <w:szCs w:val="24"/>
        </w:rPr>
        <w:t>％</w:t>
      </w:r>
      <w:r w:rsidR="00A239FF" w:rsidRPr="00A239FF">
        <w:rPr>
          <w:rFonts w:eastAsia="宋体" w:hint="eastAsia"/>
          <w:kern w:val="22"/>
          <w:sz w:val="24"/>
          <w:szCs w:val="24"/>
        </w:rPr>
        <w:t>]</w:t>
      </w:r>
      <w:r w:rsidR="00A239FF" w:rsidRPr="00A239FF">
        <w:rPr>
          <w:rFonts w:eastAsia="宋体" w:hint="eastAsia"/>
          <w:kern w:val="22"/>
          <w:sz w:val="24"/>
          <w:szCs w:val="24"/>
        </w:rPr>
        <w:t>。</w:t>
      </w:r>
    </w:p>
    <w:p w14:paraId="0E741676" w14:textId="44C088AB" w:rsidR="00491AD1" w:rsidRPr="005F6E9D" w:rsidRDefault="00A239FF" w:rsidP="00A239FF">
      <w:pPr>
        <w:pStyle w:val="Para1"/>
        <w:suppressLineNumbers/>
        <w:suppressAutoHyphens/>
        <w:spacing w:line="259" w:lineRule="auto"/>
        <w:rPr>
          <w:rFonts w:eastAsia="宋体"/>
          <w:b/>
          <w:bCs/>
          <w:kern w:val="22"/>
          <w:sz w:val="24"/>
          <w:szCs w:val="24"/>
        </w:rPr>
      </w:pPr>
      <w:r>
        <w:rPr>
          <w:rFonts w:eastAsia="宋体" w:hint="eastAsia"/>
          <w:b/>
          <w:bCs/>
          <w:kern w:val="22"/>
          <w:sz w:val="24"/>
          <w:szCs w:val="24"/>
          <w:lang w:eastAsia="zh-CN"/>
        </w:rPr>
        <w:t>长期目标</w:t>
      </w:r>
      <w:r w:rsidR="00491AD1" w:rsidRPr="005F6E9D">
        <w:rPr>
          <w:rFonts w:eastAsia="宋体"/>
          <w:b/>
          <w:bCs/>
          <w:kern w:val="22"/>
          <w:sz w:val="24"/>
          <w:szCs w:val="24"/>
        </w:rPr>
        <w:t>D</w:t>
      </w:r>
    </w:p>
    <w:p w14:paraId="168E68AA" w14:textId="1997F570" w:rsidR="00491AD1" w:rsidRPr="005F6E9D" w:rsidRDefault="009049BC" w:rsidP="005F6E9D">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 xml:space="preserve">D.1 </w:t>
      </w:r>
      <w:r w:rsidR="00A239FF">
        <w:rPr>
          <w:rFonts w:eastAsia="宋体"/>
          <w:kern w:val="22"/>
          <w:sz w:val="24"/>
          <w:szCs w:val="24"/>
        </w:rPr>
        <w:tab/>
      </w:r>
      <w:r w:rsidR="00BC3B13" w:rsidRPr="00BC3B13">
        <w:rPr>
          <w:rFonts w:eastAsia="宋体" w:hint="eastAsia"/>
          <w:kern w:val="22"/>
          <w:sz w:val="24"/>
          <w:szCs w:val="24"/>
        </w:rPr>
        <w:t>最迟在</w:t>
      </w:r>
      <w:r w:rsidR="00BC3B13" w:rsidRPr="00BC3B13">
        <w:rPr>
          <w:rFonts w:eastAsia="宋体" w:hint="eastAsia"/>
          <w:kern w:val="22"/>
          <w:sz w:val="24"/>
          <w:szCs w:val="24"/>
        </w:rPr>
        <w:t>2022</w:t>
      </w:r>
      <w:r w:rsidR="00BC3B13" w:rsidRPr="00BC3B13">
        <w:rPr>
          <w:rFonts w:eastAsia="宋体" w:hint="eastAsia"/>
          <w:kern w:val="22"/>
          <w:sz w:val="24"/>
          <w:szCs w:val="24"/>
        </w:rPr>
        <w:t>年确定和承诺实施</w:t>
      </w:r>
      <w:r w:rsidR="00BC3B13" w:rsidRPr="00BC3B13">
        <w:rPr>
          <w:rFonts w:eastAsia="宋体" w:hint="eastAsia"/>
          <w:kern w:val="22"/>
          <w:sz w:val="24"/>
          <w:szCs w:val="24"/>
        </w:rPr>
        <w:t>2020</w:t>
      </w:r>
      <w:r w:rsidR="00BC3B13" w:rsidRPr="00BC3B13">
        <w:rPr>
          <w:rFonts w:eastAsia="宋体" w:hint="eastAsia"/>
          <w:kern w:val="22"/>
          <w:sz w:val="24"/>
          <w:szCs w:val="24"/>
        </w:rPr>
        <w:t>年至</w:t>
      </w:r>
      <w:r w:rsidR="00BC3B13" w:rsidRPr="00BC3B13">
        <w:rPr>
          <w:rFonts w:eastAsia="宋体" w:hint="eastAsia"/>
          <w:kern w:val="22"/>
          <w:sz w:val="24"/>
          <w:szCs w:val="24"/>
        </w:rPr>
        <w:t>2030</w:t>
      </w:r>
      <w:proofErr w:type="spellStart"/>
      <w:r w:rsidR="00BC3B13" w:rsidRPr="00BC3B13">
        <w:rPr>
          <w:rFonts w:eastAsia="宋体" w:hint="eastAsia"/>
          <w:kern w:val="22"/>
          <w:sz w:val="24"/>
          <w:szCs w:val="24"/>
        </w:rPr>
        <w:t>年期间</w:t>
      </w:r>
      <w:r w:rsidR="00844A8D">
        <w:rPr>
          <w:rFonts w:eastAsia="宋体" w:hint="eastAsia"/>
          <w:kern w:val="22"/>
          <w:sz w:val="24"/>
          <w:szCs w:val="24"/>
          <w:lang w:eastAsia="zh-CN"/>
        </w:rPr>
        <w:t>的</w:t>
      </w:r>
      <w:r w:rsidR="00BC3B13" w:rsidRPr="00BC3B13">
        <w:rPr>
          <w:rFonts w:eastAsia="宋体" w:hint="eastAsia"/>
          <w:kern w:val="22"/>
          <w:sz w:val="24"/>
          <w:szCs w:val="24"/>
        </w:rPr>
        <w:t>框架执行</w:t>
      </w:r>
      <w:r w:rsidR="00FA3E7A">
        <w:rPr>
          <w:rFonts w:eastAsia="宋体" w:hint="eastAsia"/>
          <w:kern w:val="22"/>
          <w:sz w:val="24"/>
          <w:szCs w:val="24"/>
        </w:rPr>
        <w:t>手段</w:t>
      </w:r>
      <w:proofErr w:type="spellEnd"/>
      <w:r w:rsidR="00BC3B13" w:rsidRPr="00BC3B13">
        <w:rPr>
          <w:rFonts w:eastAsia="宋体" w:hint="eastAsia"/>
          <w:kern w:val="22"/>
          <w:sz w:val="24"/>
          <w:szCs w:val="24"/>
        </w:rPr>
        <w:t>。</w:t>
      </w:r>
    </w:p>
    <w:p w14:paraId="7051F348" w14:textId="75AF9630" w:rsidR="00491AD1" w:rsidRPr="005F6E9D" w:rsidRDefault="009049BC" w:rsidP="005F6E9D">
      <w:pPr>
        <w:pStyle w:val="Para1"/>
        <w:suppressLineNumbers/>
        <w:suppressAutoHyphens/>
        <w:spacing w:line="259" w:lineRule="auto"/>
        <w:rPr>
          <w:rFonts w:eastAsia="宋体"/>
          <w:kern w:val="22"/>
          <w:sz w:val="24"/>
          <w:szCs w:val="24"/>
        </w:rPr>
      </w:pPr>
      <w:r>
        <w:rPr>
          <w:rFonts w:eastAsia="宋体"/>
          <w:kern w:val="22"/>
          <w:sz w:val="24"/>
          <w:szCs w:val="24"/>
        </w:rPr>
        <w:tab/>
      </w:r>
      <w:r w:rsidR="00491AD1" w:rsidRPr="005F6E9D">
        <w:rPr>
          <w:rFonts w:eastAsia="宋体"/>
          <w:kern w:val="22"/>
          <w:sz w:val="24"/>
          <w:szCs w:val="24"/>
        </w:rPr>
        <w:t xml:space="preserve">D.2 </w:t>
      </w:r>
      <w:r w:rsidR="00BC3B13">
        <w:rPr>
          <w:rFonts w:eastAsia="宋体"/>
          <w:kern w:val="22"/>
          <w:sz w:val="24"/>
          <w:szCs w:val="24"/>
        </w:rPr>
        <w:tab/>
      </w:r>
      <w:r w:rsidR="00BC3B13" w:rsidRPr="00BC3B13">
        <w:rPr>
          <w:rFonts w:eastAsia="宋体" w:hint="eastAsia"/>
          <w:kern w:val="22"/>
          <w:sz w:val="24"/>
          <w:szCs w:val="24"/>
        </w:rPr>
        <w:t>最迟在</w:t>
      </w:r>
      <w:r w:rsidR="00BC3B13" w:rsidRPr="00BC3B13">
        <w:rPr>
          <w:rFonts w:eastAsia="宋体" w:hint="eastAsia"/>
          <w:kern w:val="22"/>
          <w:sz w:val="24"/>
          <w:szCs w:val="24"/>
        </w:rPr>
        <w:t>2030</w:t>
      </w:r>
      <w:r w:rsidR="00BC3B13" w:rsidRPr="00BC3B13">
        <w:rPr>
          <w:rFonts w:eastAsia="宋体" w:hint="eastAsia"/>
          <w:kern w:val="22"/>
          <w:sz w:val="24"/>
          <w:szCs w:val="24"/>
        </w:rPr>
        <w:t>年确定或承诺实施</w:t>
      </w:r>
      <w:r w:rsidR="00BC3B13" w:rsidRPr="00BC3B13">
        <w:rPr>
          <w:rFonts w:eastAsia="宋体" w:hint="eastAsia"/>
          <w:kern w:val="22"/>
          <w:sz w:val="24"/>
          <w:szCs w:val="24"/>
        </w:rPr>
        <w:t>2030</w:t>
      </w:r>
      <w:r w:rsidR="00BC3B13" w:rsidRPr="00BC3B13">
        <w:rPr>
          <w:rFonts w:eastAsia="宋体" w:hint="eastAsia"/>
          <w:kern w:val="22"/>
          <w:sz w:val="24"/>
          <w:szCs w:val="24"/>
        </w:rPr>
        <w:t>年至</w:t>
      </w:r>
      <w:r w:rsidR="00BC3B13" w:rsidRPr="00BC3B13">
        <w:rPr>
          <w:rFonts w:eastAsia="宋体" w:hint="eastAsia"/>
          <w:kern w:val="22"/>
          <w:sz w:val="24"/>
          <w:szCs w:val="24"/>
        </w:rPr>
        <w:t>2040</w:t>
      </w:r>
      <w:proofErr w:type="spellStart"/>
      <w:r w:rsidR="00BC3B13" w:rsidRPr="00BC3B13">
        <w:rPr>
          <w:rFonts w:eastAsia="宋体" w:hint="eastAsia"/>
          <w:kern w:val="22"/>
          <w:sz w:val="24"/>
          <w:szCs w:val="24"/>
        </w:rPr>
        <w:t>年期间的框架执行</w:t>
      </w:r>
      <w:r w:rsidR="00FA3E7A">
        <w:rPr>
          <w:rFonts w:eastAsia="宋体" w:hint="eastAsia"/>
          <w:kern w:val="22"/>
          <w:sz w:val="24"/>
          <w:szCs w:val="24"/>
        </w:rPr>
        <w:t>手段</w:t>
      </w:r>
      <w:proofErr w:type="spellEnd"/>
      <w:r w:rsidR="00BC3B13" w:rsidRPr="00BC3B13">
        <w:rPr>
          <w:rFonts w:eastAsia="宋体" w:hint="eastAsia"/>
          <w:kern w:val="22"/>
          <w:sz w:val="24"/>
          <w:szCs w:val="24"/>
        </w:rPr>
        <w:t>。</w:t>
      </w:r>
    </w:p>
    <w:p w14:paraId="12EF13D6" w14:textId="1BC298AF" w:rsidR="00491AD1" w:rsidRPr="00BC3B13" w:rsidRDefault="00BC3B13" w:rsidP="00BC3B13">
      <w:pPr>
        <w:keepNext/>
        <w:adjustRightInd w:val="0"/>
        <w:snapToGrid w:val="0"/>
        <w:spacing w:before="240" w:after="120" w:line="259" w:lineRule="auto"/>
        <w:jc w:val="center"/>
        <w:rPr>
          <w:rFonts w:eastAsia="宋体"/>
          <w:b/>
          <w:bCs/>
          <w:kern w:val="2"/>
          <w:sz w:val="24"/>
          <w:lang w:val="en-US" w:eastAsia="zh-CN" w:bidi="hi-IN"/>
        </w:rPr>
      </w:pPr>
      <w:r>
        <w:rPr>
          <w:rFonts w:eastAsia="宋体"/>
          <w:b/>
          <w:bCs/>
          <w:kern w:val="2"/>
          <w:sz w:val="24"/>
          <w:lang w:val="en-US" w:eastAsia="zh-CN" w:bidi="hi-IN"/>
        </w:rPr>
        <w:t xml:space="preserve">E.  </w:t>
      </w:r>
      <w:r w:rsidR="00491AD1" w:rsidRPr="00BC3B13">
        <w:rPr>
          <w:rFonts w:eastAsia="宋体"/>
          <w:b/>
          <w:bCs/>
          <w:kern w:val="2"/>
          <w:sz w:val="24"/>
          <w:lang w:val="en-US" w:eastAsia="zh-CN" w:bidi="hi-IN"/>
        </w:rPr>
        <w:t>2030</w:t>
      </w:r>
      <w:r>
        <w:rPr>
          <w:rFonts w:eastAsia="宋体" w:hint="eastAsia"/>
          <w:b/>
          <w:bCs/>
          <w:kern w:val="2"/>
          <w:sz w:val="24"/>
          <w:lang w:val="en-US" w:eastAsia="zh-CN" w:bidi="hi-IN"/>
        </w:rPr>
        <w:t>年行动目标</w:t>
      </w:r>
    </w:p>
    <w:p w14:paraId="2A271257" w14:textId="17CD20C0" w:rsidR="005D016C" w:rsidRDefault="005D016C" w:rsidP="00DB047E">
      <w:pPr>
        <w:numPr>
          <w:ilvl w:val="0"/>
          <w:numId w:val="34"/>
        </w:numPr>
        <w:adjustRightInd w:val="0"/>
        <w:snapToGrid w:val="0"/>
        <w:spacing w:before="120" w:after="120" w:line="259" w:lineRule="auto"/>
        <w:ind w:left="0" w:firstLine="0"/>
        <w:rPr>
          <w:rFonts w:eastAsia="宋体"/>
          <w:kern w:val="22"/>
          <w:sz w:val="24"/>
          <w:lang w:eastAsia="zh-CN"/>
        </w:rPr>
      </w:pPr>
      <w:r w:rsidRPr="005D016C">
        <w:rPr>
          <w:rFonts w:eastAsia="宋体"/>
          <w:kern w:val="22"/>
          <w:sz w:val="24"/>
          <w:lang w:val="en-US" w:eastAsia="zh-CN"/>
        </w:rPr>
        <w:t>框架</w:t>
      </w:r>
      <w:r w:rsidRPr="005D016C">
        <w:rPr>
          <w:rFonts w:eastAsia="宋体" w:hint="eastAsia"/>
          <w:kern w:val="22"/>
          <w:sz w:val="24"/>
          <w:lang w:val="en-US" w:eastAsia="zh-CN"/>
        </w:rPr>
        <w:t>为</w:t>
      </w:r>
      <w:r w:rsidRPr="00DB047E">
        <w:rPr>
          <w:rFonts w:eastAsia="宋体"/>
          <w:kern w:val="2"/>
          <w:sz w:val="24"/>
          <w:szCs w:val="21"/>
          <w:lang w:eastAsia="zh-CN" w:bidi="hi-IN"/>
        </w:rPr>
        <w:t>2030</w:t>
      </w:r>
      <w:r w:rsidRPr="005D016C">
        <w:rPr>
          <w:rFonts w:eastAsia="宋体"/>
          <w:kern w:val="22"/>
          <w:sz w:val="24"/>
          <w:lang w:val="en-US" w:eastAsia="zh-CN"/>
        </w:rPr>
        <w:t>年</w:t>
      </w:r>
      <w:r>
        <w:rPr>
          <w:rFonts w:eastAsia="宋体" w:hint="eastAsia"/>
          <w:kern w:val="22"/>
          <w:sz w:val="24"/>
          <w:lang w:val="en-US" w:eastAsia="zh-CN"/>
        </w:rPr>
        <w:t>规定</w:t>
      </w:r>
      <w:r w:rsidRPr="005D016C">
        <w:rPr>
          <w:rFonts w:eastAsia="宋体" w:hint="eastAsia"/>
          <w:kern w:val="22"/>
          <w:sz w:val="24"/>
          <w:lang w:val="en-US" w:eastAsia="zh-CN"/>
        </w:rPr>
        <w:t>了</w:t>
      </w:r>
      <w:r w:rsidRPr="005D016C">
        <w:rPr>
          <w:rFonts w:eastAsia="宋体"/>
          <w:kern w:val="22"/>
          <w:sz w:val="24"/>
          <w:lang w:val="en-US" w:eastAsia="zh-CN"/>
        </w:rPr>
        <w:t>20</w:t>
      </w:r>
      <w:r w:rsidRPr="005D016C">
        <w:rPr>
          <w:rFonts w:eastAsia="宋体"/>
          <w:kern w:val="22"/>
          <w:sz w:val="24"/>
          <w:lang w:val="en-US" w:eastAsia="zh-CN"/>
        </w:rPr>
        <w:t>个</w:t>
      </w:r>
      <w:r>
        <w:rPr>
          <w:rFonts w:eastAsia="宋体" w:hint="eastAsia"/>
          <w:kern w:val="22"/>
          <w:sz w:val="24"/>
          <w:lang w:val="en-US" w:eastAsia="zh-CN"/>
        </w:rPr>
        <w:t>以</w:t>
      </w:r>
      <w:r w:rsidRPr="005D016C">
        <w:rPr>
          <w:rFonts w:eastAsia="宋体"/>
          <w:kern w:val="22"/>
          <w:sz w:val="24"/>
          <w:lang w:val="en-US" w:eastAsia="zh-CN"/>
        </w:rPr>
        <w:t>行动</w:t>
      </w:r>
      <w:r>
        <w:rPr>
          <w:rFonts w:eastAsia="宋体" w:hint="eastAsia"/>
          <w:kern w:val="22"/>
          <w:sz w:val="24"/>
          <w:lang w:val="en-US" w:eastAsia="zh-CN"/>
        </w:rPr>
        <w:t>为导向</w:t>
      </w:r>
      <w:r w:rsidRPr="005D016C">
        <w:rPr>
          <w:rFonts w:eastAsia="宋体"/>
          <w:kern w:val="22"/>
          <w:sz w:val="24"/>
          <w:lang w:val="en-US" w:eastAsia="zh-CN"/>
        </w:rPr>
        <w:t>的目标，</w:t>
      </w:r>
      <w:r w:rsidRPr="005D016C">
        <w:rPr>
          <w:rFonts w:eastAsia="宋体" w:hint="eastAsia"/>
          <w:kern w:val="22"/>
          <w:sz w:val="24"/>
          <w:lang w:val="en-US" w:eastAsia="zh-CN"/>
        </w:rPr>
        <w:t>这些行动目标如能达到</w:t>
      </w:r>
      <w:r w:rsidRPr="005D016C">
        <w:rPr>
          <w:rFonts w:eastAsia="宋体"/>
          <w:kern w:val="22"/>
          <w:sz w:val="24"/>
          <w:lang w:val="en-US" w:eastAsia="zh-CN"/>
        </w:rPr>
        <w:t>，将有助于</w:t>
      </w:r>
      <w:r w:rsidRPr="005D016C">
        <w:rPr>
          <w:rFonts w:eastAsia="宋体" w:hint="eastAsia"/>
          <w:kern w:val="22"/>
          <w:sz w:val="24"/>
          <w:lang w:val="en-US" w:eastAsia="zh-CN"/>
        </w:rPr>
        <w:t>实现</w:t>
      </w:r>
      <w:r w:rsidRPr="005D016C">
        <w:rPr>
          <w:rFonts w:eastAsia="宋体"/>
          <w:kern w:val="22"/>
          <w:sz w:val="24"/>
          <w:lang w:val="en-US" w:eastAsia="zh-CN"/>
        </w:rPr>
        <w:t>2030</w:t>
      </w:r>
      <w:r w:rsidRPr="005D016C">
        <w:rPr>
          <w:rFonts w:eastAsia="宋体"/>
          <w:kern w:val="22"/>
          <w:sz w:val="24"/>
          <w:lang w:val="en-US" w:eastAsia="zh-CN"/>
        </w:rPr>
        <w:t>年</w:t>
      </w:r>
      <w:r>
        <w:rPr>
          <w:rFonts w:eastAsia="宋体" w:hint="eastAsia"/>
          <w:kern w:val="22"/>
          <w:sz w:val="24"/>
          <w:lang w:val="en-US" w:eastAsia="zh-CN"/>
        </w:rPr>
        <w:t>里程碑</w:t>
      </w:r>
      <w:r w:rsidRPr="005D016C">
        <w:rPr>
          <w:rFonts w:eastAsia="宋体"/>
          <w:kern w:val="22"/>
          <w:sz w:val="24"/>
          <w:lang w:val="en-US" w:eastAsia="zh-CN"/>
        </w:rPr>
        <w:t>和</w:t>
      </w:r>
      <w:r w:rsidRPr="005D016C">
        <w:rPr>
          <w:rFonts w:eastAsia="宋体"/>
          <w:kern w:val="22"/>
          <w:sz w:val="24"/>
          <w:lang w:val="en-US" w:eastAsia="zh-CN"/>
        </w:rPr>
        <w:t>2050</w:t>
      </w:r>
      <w:r w:rsidRPr="005D016C">
        <w:rPr>
          <w:rFonts w:eastAsia="宋体"/>
          <w:kern w:val="22"/>
          <w:sz w:val="24"/>
          <w:lang w:val="en-US" w:eastAsia="zh-CN"/>
        </w:rPr>
        <w:t>年</w:t>
      </w:r>
      <w:r>
        <w:rPr>
          <w:rFonts w:eastAsia="宋体" w:hint="eastAsia"/>
          <w:kern w:val="22"/>
          <w:sz w:val="24"/>
          <w:lang w:val="en-US" w:eastAsia="zh-CN"/>
        </w:rPr>
        <w:t>以</w:t>
      </w:r>
      <w:r w:rsidRPr="005D016C">
        <w:rPr>
          <w:rFonts w:eastAsia="宋体"/>
          <w:kern w:val="22"/>
          <w:sz w:val="24"/>
          <w:lang w:val="en-US" w:eastAsia="zh-CN"/>
        </w:rPr>
        <w:t>成果</w:t>
      </w:r>
      <w:r>
        <w:rPr>
          <w:rFonts w:eastAsia="宋体" w:hint="eastAsia"/>
          <w:kern w:val="22"/>
          <w:sz w:val="24"/>
          <w:lang w:val="en-US" w:eastAsia="zh-CN"/>
        </w:rPr>
        <w:t>为导向</w:t>
      </w:r>
      <w:r w:rsidRPr="005D016C">
        <w:rPr>
          <w:rFonts w:eastAsia="宋体"/>
          <w:kern w:val="22"/>
          <w:sz w:val="24"/>
          <w:lang w:val="en-US" w:eastAsia="zh-CN"/>
        </w:rPr>
        <w:t>的</w:t>
      </w:r>
      <w:r w:rsidRPr="005D016C">
        <w:rPr>
          <w:rFonts w:eastAsia="宋体" w:hint="eastAsia"/>
          <w:kern w:val="22"/>
          <w:sz w:val="24"/>
          <w:lang w:val="en-US" w:eastAsia="zh-CN"/>
        </w:rPr>
        <w:t>长期</w:t>
      </w:r>
      <w:r w:rsidRPr="005D016C">
        <w:rPr>
          <w:rFonts w:eastAsia="宋体"/>
          <w:kern w:val="22"/>
          <w:sz w:val="24"/>
          <w:lang w:val="en-US" w:eastAsia="zh-CN"/>
        </w:rPr>
        <w:t>目标。</w:t>
      </w:r>
      <w:r w:rsidRPr="005D016C">
        <w:rPr>
          <w:rFonts w:eastAsia="宋体" w:hint="eastAsia"/>
          <w:kern w:val="22"/>
          <w:sz w:val="24"/>
          <w:lang w:val="en-US" w:eastAsia="zh-CN"/>
        </w:rPr>
        <w:t>为达到</w:t>
      </w:r>
      <w:r w:rsidRPr="005D016C">
        <w:rPr>
          <w:rFonts w:eastAsia="宋体"/>
          <w:kern w:val="22"/>
          <w:sz w:val="24"/>
          <w:lang w:val="en-US" w:eastAsia="zh-CN"/>
        </w:rPr>
        <w:t>这些</w:t>
      </w:r>
      <w:r w:rsidRPr="005D016C">
        <w:rPr>
          <w:rFonts w:eastAsia="宋体" w:hint="eastAsia"/>
          <w:kern w:val="22"/>
          <w:sz w:val="24"/>
          <w:lang w:val="en-US" w:eastAsia="zh-CN"/>
        </w:rPr>
        <w:t>行动</w:t>
      </w:r>
      <w:r w:rsidRPr="005D016C">
        <w:rPr>
          <w:rFonts w:eastAsia="宋体"/>
          <w:kern w:val="22"/>
          <w:sz w:val="24"/>
          <w:lang w:val="en-US" w:eastAsia="zh-CN"/>
        </w:rPr>
        <w:t>目标</w:t>
      </w:r>
      <w:r w:rsidRPr="005D016C">
        <w:rPr>
          <w:rFonts w:eastAsia="宋体" w:hint="eastAsia"/>
          <w:kern w:val="22"/>
          <w:sz w:val="24"/>
          <w:lang w:val="en-US" w:eastAsia="zh-CN"/>
        </w:rPr>
        <w:t>而采取</w:t>
      </w:r>
      <w:r w:rsidRPr="005D016C">
        <w:rPr>
          <w:rFonts w:eastAsia="宋体"/>
          <w:kern w:val="22"/>
          <w:sz w:val="24"/>
          <w:lang w:val="en-US" w:eastAsia="zh-CN"/>
        </w:rPr>
        <w:t>的行动应与《生物多样性公约》</w:t>
      </w:r>
      <w:r>
        <w:rPr>
          <w:rFonts w:eastAsia="宋体" w:hint="eastAsia"/>
          <w:kern w:val="22"/>
          <w:sz w:val="24"/>
          <w:lang w:val="en-US" w:eastAsia="zh-CN"/>
        </w:rPr>
        <w:t>及其各项议定书</w:t>
      </w:r>
      <w:r w:rsidRPr="005D016C">
        <w:rPr>
          <w:rFonts w:eastAsia="宋体"/>
          <w:kern w:val="22"/>
          <w:sz w:val="24"/>
          <w:lang w:val="en-US" w:eastAsia="zh-CN"/>
        </w:rPr>
        <w:t>和其他相关国际义务保持一致和协调，同时考虑到</w:t>
      </w:r>
      <w:r>
        <w:rPr>
          <w:rFonts w:eastAsia="宋体" w:hint="eastAsia"/>
          <w:kern w:val="22"/>
          <w:sz w:val="24"/>
          <w:lang w:val="en-US" w:eastAsia="zh-CN"/>
        </w:rPr>
        <w:t>各国</w:t>
      </w:r>
      <w:r w:rsidRPr="005D016C">
        <w:rPr>
          <w:rFonts w:eastAsia="宋体" w:hint="eastAsia"/>
          <w:kern w:val="22"/>
          <w:sz w:val="24"/>
          <w:lang w:val="en-US" w:eastAsia="zh-CN"/>
        </w:rPr>
        <w:t>的</w:t>
      </w:r>
      <w:r w:rsidRPr="005D016C">
        <w:rPr>
          <w:rFonts w:eastAsia="宋体"/>
          <w:kern w:val="22"/>
          <w:sz w:val="24"/>
          <w:lang w:val="en-US" w:eastAsia="zh-CN"/>
        </w:rPr>
        <w:t>社会经济条件。</w:t>
      </w:r>
      <w:r w:rsidRPr="005D016C">
        <w:rPr>
          <w:rFonts w:eastAsia="宋体"/>
          <w:kern w:val="22"/>
          <w:sz w:val="24"/>
          <w:vertAlign w:val="superscript"/>
          <w:lang w:val="en-US"/>
        </w:rPr>
        <w:footnoteReference w:id="7"/>
      </w:r>
    </w:p>
    <w:p w14:paraId="2A11C080" w14:textId="5CFD59EA" w:rsidR="00491AD1" w:rsidRPr="005F6E9D" w:rsidRDefault="00DB047E" w:rsidP="00DB047E">
      <w:pPr>
        <w:pStyle w:val="Para1"/>
        <w:numPr>
          <w:ilvl w:val="1"/>
          <w:numId w:val="35"/>
        </w:numPr>
        <w:suppressLineNumbers/>
        <w:tabs>
          <w:tab w:val="clear" w:pos="1440"/>
        </w:tabs>
        <w:suppressAutoHyphens/>
        <w:spacing w:line="259" w:lineRule="auto"/>
        <w:ind w:firstLine="0"/>
        <w:jc w:val="left"/>
        <w:rPr>
          <w:rFonts w:eastAsia="宋体"/>
          <w:kern w:val="22"/>
          <w:sz w:val="24"/>
          <w:szCs w:val="24"/>
        </w:rPr>
      </w:pPr>
      <w:r w:rsidRPr="00DB047E">
        <w:rPr>
          <w:rFonts w:eastAsia="宋体" w:hint="eastAsia"/>
          <w:b/>
          <w:bCs/>
          <w:kern w:val="22"/>
          <w:sz w:val="24"/>
          <w:szCs w:val="24"/>
          <w:lang w:val="en-US"/>
        </w:rPr>
        <w:t>减少对生物多样性的威胁</w:t>
      </w:r>
    </w:p>
    <w:p w14:paraId="0612C93E" w14:textId="73B8B558" w:rsidR="00491AD1" w:rsidRPr="005F6E9D" w:rsidRDefault="009049BC" w:rsidP="005F6E9D">
      <w:pPr>
        <w:spacing w:before="120" w:after="120" w:line="259" w:lineRule="auto"/>
        <w:rPr>
          <w:rStyle w:val="FootnoteReference"/>
          <w:rFonts w:eastAsia="宋体"/>
          <w:kern w:val="22"/>
          <w:sz w:val="24"/>
          <w:u w:val="none"/>
          <w:lang w:eastAsia="zh-CN"/>
        </w:rPr>
      </w:pPr>
      <w:r>
        <w:rPr>
          <w:rFonts w:eastAsia="宋体"/>
          <w:kern w:val="22"/>
          <w:sz w:val="24"/>
          <w:lang w:eastAsia="zh-CN"/>
        </w:rPr>
        <w:tab/>
      </w:r>
      <w:r>
        <w:rPr>
          <w:rFonts w:eastAsia="宋体" w:hint="eastAsia"/>
          <w:kern w:val="22"/>
          <w:sz w:val="24"/>
          <w:lang w:eastAsia="zh-CN"/>
        </w:rPr>
        <w:t>行动目标</w:t>
      </w:r>
      <w:r w:rsidR="00491AD1" w:rsidRPr="005F6E9D">
        <w:rPr>
          <w:rFonts w:eastAsia="宋体"/>
          <w:kern w:val="22"/>
          <w:sz w:val="24"/>
          <w:lang w:eastAsia="zh-CN"/>
        </w:rPr>
        <w:t>1.</w:t>
      </w:r>
      <w:r>
        <w:rPr>
          <w:rFonts w:eastAsia="宋体"/>
          <w:kern w:val="22"/>
          <w:sz w:val="24"/>
          <w:lang w:eastAsia="zh-CN"/>
        </w:rPr>
        <w:t xml:space="preserve"> </w:t>
      </w:r>
      <w:r w:rsidRPr="009049BC">
        <w:rPr>
          <w:rFonts w:eastAsia="宋体" w:hint="eastAsia"/>
          <w:kern w:val="22"/>
          <w:sz w:val="24"/>
          <w:lang w:eastAsia="zh-CN"/>
        </w:rPr>
        <w:t>到</w:t>
      </w:r>
      <w:r w:rsidRPr="009049BC">
        <w:rPr>
          <w:rFonts w:eastAsia="宋体" w:hint="eastAsia"/>
          <w:kern w:val="22"/>
          <w:sz w:val="24"/>
          <w:lang w:eastAsia="zh-CN"/>
        </w:rPr>
        <w:t>2030</w:t>
      </w:r>
      <w:r w:rsidRPr="009049BC">
        <w:rPr>
          <w:rFonts w:eastAsia="宋体" w:hint="eastAsia"/>
          <w:kern w:val="22"/>
          <w:sz w:val="24"/>
          <w:lang w:eastAsia="zh-CN"/>
        </w:rPr>
        <w:t>年，全球陆地和海洋</w:t>
      </w:r>
      <w:r w:rsidR="00075443">
        <w:rPr>
          <w:rFonts w:eastAsia="宋体" w:hint="eastAsia"/>
          <w:kern w:val="22"/>
          <w:sz w:val="24"/>
          <w:lang w:eastAsia="zh-CN"/>
        </w:rPr>
        <w:t>地区</w:t>
      </w:r>
      <w:r w:rsidRPr="009049BC">
        <w:rPr>
          <w:rFonts w:eastAsia="宋体" w:hint="eastAsia"/>
          <w:kern w:val="22"/>
          <w:sz w:val="24"/>
          <w:lang w:eastAsia="zh-CN"/>
        </w:rPr>
        <w:t>的</w:t>
      </w:r>
      <w:r w:rsidRPr="009049BC">
        <w:rPr>
          <w:rFonts w:eastAsia="宋体" w:hint="eastAsia"/>
          <w:kern w:val="22"/>
          <w:sz w:val="24"/>
          <w:lang w:eastAsia="zh-CN"/>
        </w:rPr>
        <w:t>[50</w:t>
      </w:r>
      <w:r w:rsidRPr="009049BC">
        <w:rPr>
          <w:rFonts w:eastAsia="宋体" w:hint="eastAsia"/>
          <w:kern w:val="22"/>
          <w:sz w:val="24"/>
          <w:lang w:eastAsia="zh-CN"/>
        </w:rPr>
        <w:t>％</w:t>
      </w:r>
      <w:r w:rsidRPr="009049BC">
        <w:rPr>
          <w:rFonts w:eastAsia="宋体" w:hint="eastAsia"/>
          <w:kern w:val="22"/>
          <w:sz w:val="24"/>
          <w:lang w:eastAsia="zh-CN"/>
        </w:rPr>
        <w:t>]</w:t>
      </w:r>
      <w:r w:rsidRPr="009049BC">
        <w:rPr>
          <w:rFonts w:eastAsia="宋体" w:hint="eastAsia"/>
          <w:kern w:val="22"/>
          <w:sz w:val="24"/>
          <w:lang w:eastAsia="zh-CN"/>
        </w:rPr>
        <w:t>正在针对土地</w:t>
      </w:r>
      <w:r w:rsidRPr="009049BC">
        <w:rPr>
          <w:rFonts w:eastAsia="宋体" w:hint="eastAsia"/>
          <w:kern w:val="22"/>
          <w:sz w:val="24"/>
          <w:lang w:eastAsia="zh-CN"/>
        </w:rPr>
        <w:t>/</w:t>
      </w:r>
      <w:r w:rsidRPr="009049BC">
        <w:rPr>
          <w:rFonts w:eastAsia="宋体" w:hint="eastAsia"/>
          <w:kern w:val="22"/>
          <w:sz w:val="24"/>
          <w:lang w:eastAsia="zh-CN"/>
        </w:rPr>
        <w:t>海洋利用的变化进行空间规划，保留了大多数现有的未受损害的荒野</w:t>
      </w:r>
      <w:r w:rsidR="00075443">
        <w:rPr>
          <w:rFonts w:eastAsia="宋体" w:hint="eastAsia"/>
          <w:kern w:val="22"/>
          <w:sz w:val="24"/>
          <w:lang w:eastAsia="zh-CN"/>
        </w:rPr>
        <w:t>地区</w:t>
      </w:r>
      <w:r w:rsidRPr="009049BC">
        <w:rPr>
          <w:rFonts w:eastAsia="宋体" w:hint="eastAsia"/>
          <w:kern w:val="22"/>
          <w:sz w:val="24"/>
          <w:lang w:eastAsia="zh-CN"/>
        </w:rPr>
        <w:t>，并使</w:t>
      </w:r>
      <w:r w:rsidRPr="009049BC">
        <w:rPr>
          <w:rFonts w:eastAsia="宋体" w:hint="eastAsia"/>
          <w:kern w:val="22"/>
          <w:sz w:val="24"/>
          <w:lang w:eastAsia="zh-CN"/>
        </w:rPr>
        <w:t xml:space="preserve"> [X</w:t>
      </w:r>
      <w:r w:rsidRPr="009049BC">
        <w:rPr>
          <w:rFonts w:eastAsia="宋体" w:hint="eastAsia"/>
          <w:kern w:val="22"/>
          <w:sz w:val="24"/>
          <w:lang w:eastAsia="zh-CN"/>
        </w:rPr>
        <w:t>％</w:t>
      </w:r>
      <w:r w:rsidRPr="009049BC">
        <w:rPr>
          <w:rFonts w:eastAsia="宋体" w:hint="eastAsia"/>
          <w:kern w:val="22"/>
          <w:sz w:val="24"/>
          <w:lang w:eastAsia="zh-CN"/>
        </w:rPr>
        <w:t>]</w:t>
      </w:r>
      <w:r w:rsidRPr="009049BC">
        <w:rPr>
          <w:rFonts w:eastAsia="宋体" w:hint="eastAsia"/>
          <w:kern w:val="22"/>
          <w:sz w:val="24"/>
          <w:lang w:eastAsia="zh-CN"/>
        </w:rPr>
        <w:t>的退化的淡水、海洋和陆地自然生态系统及其之间的连通性得以恢复。</w:t>
      </w:r>
    </w:p>
    <w:p w14:paraId="19BF01BA" w14:textId="124DDB95" w:rsidR="00491AD1" w:rsidRPr="005F6E9D" w:rsidRDefault="009049BC" w:rsidP="005F6E9D">
      <w:pPr>
        <w:spacing w:before="120" w:after="120" w:line="259" w:lineRule="auto"/>
        <w:rPr>
          <w:rFonts w:eastAsia="宋体"/>
          <w:sz w:val="24"/>
          <w:lang w:eastAsia="zh-CN"/>
        </w:rPr>
      </w:pPr>
      <w:r>
        <w:rPr>
          <w:rFonts w:eastAsia="宋体"/>
          <w:kern w:val="22"/>
          <w:sz w:val="24"/>
          <w:lang w:eastAsia="zh-CN"/>
        </w:rPr>
        <w:tab/>
      </w:r>
      <w:r>
        <w:rPr>
          <w:rFonts w:eastAsia="宋体" w:hint="eastAsia"/>
          <w:kern w:val="22"/>
          <w:sz w:val="24"/>
          <w:lang w:eastAsia="zh-CN"/>
        </w:rPr>
        <w:t>行动目标</w:t>
      </w:r>
      <w:r w:rsidR="00491AD1" w:rsidRPr="005F6E9D">
        <w:rPr>
          <w:rFonts w:eastAsia="宋体"/>
          <w:kern w:val="22"/>
          <w:sz w:val="24"/>
          <w:lang w:eastAsia="zh-CN"/>
        </w:rPr>
        <w:t>2.</w:t>
      </w:r>
      <w:r>
        <w:rPr>
          <w:rFonts w:eastAsia="宋体"/>
          <w:kern w:val="22"/>
          <w:sz w:val="24"/>
          <w:lang w:eastAsia="zh-CN"/>
        </w:rPr>
        <w:t xml:space="preserve"> </w:t>
      </w:r>
      <w:r w:rsidR="00075443" w:rsidRPr="00075443">
        <w:rPr>
          <w:rFonts w:eastAsia="宋体" w:hint="eastAsia"/>
          <w:sz w:val="24"/>
          <w:lang w:eastAsia="zh-CN"/>
        </w:rPr>
        <w:t>到</w:t>
      </w:r>
      <w:r w:rsidR="00075443" w:rsidRPr="00075443">
        <w:rPr>
          <w:rFonts w:eastAsia="宋体"/>
          <w:sz w:val="24"/>
          <w:lang w:eastAsia="zh-CN"/>
        </w:rPr>
        <w:t>2030</w:t>
      </w:r>
      <w:r w:rsidR="00075443" w:rsidRPr="00075443">
        <w:rPr>
          <w:rFonts w:eastAsia="宋体" w:hint="eastAsia"/>
          <w:sz w:val="24"/>
          <w:lang w:eastAsia="zh-CN"/>
        </w:rPr>
        <w:t>年，通过采取连通性良好和有效的保护区系统</w:t>
      </w:r>
      <w:r w:rsidR="00844A8D">
        <w:rPr>
          <w:rFonts w:eastAsia="宋体" w:hint="eastAsia"/>
          <w:sz w:val="24"/>
          <w:lang w:eastAsia="zh-CN"/>
        </w:rPr>
        <w:t>及</w:t>
      </w:r>
      <w:r w:rsidR="00075443" w:rsidRPr="00075443">
        <w:rPr>
          <w:rFonts w:eastAsia="宋体" w:hint="eastAsia"/>
          <w:sz w:val="24"/>
          <w:lang w:eastAsia="zh-CN"/>
        </w:rPr>
        <w:t>其他有效的地区保护措</w:t>
      </w:r>
      <w:r w:rsidR="00075443" w:rsidRPr="00075443">
        <w:rPr>
          <w:rFonts w:ascii="MS Gothic" w:eastAsia="MS Gothic" w:hAnsi="MS Gothic" w:cs="MS Gothic" w:hint="eastAsia"/>
          <w:sz w:val="24"/>
          <w:lang w:eastAsia="zh-CN"/>
        </w:rPr>
        <w:t>​​</w:t>
      </w:r>
      <w:r w:rsidR="00075443" w:rsidRPr="00075443">
        <w:rPr>
          <w:rFonts w:eastAsia="宋体" w:hint="eastAsia"/>
          <w:sz w:val="24"/>
          <w:lang w:eastAsia="zh-CN"/>
        </w:rPr>
        <w:t>施，使地球上至少</w:t>
      </w:r>
      <w:r w:rsidR="00075443" w:rsidRPr="00075443">
        <w:rPr>
          <w:rFonts w:eastAsia="宋体"/>
          <w:sz w:val="24"/>
          <w:lang w:eastAsia="zh-CN"/>
        </w:rPr>
        <w:t>30</w:t>
      </w:r>
      <w:r w:rsidR="00075443" w:rsidRPr="00075443">
        <w:rPr>
          <w:rFonts w:eastAsia="宋体" w:hint="eastAsia"/>
          <w:sz w:val="24"/>
          <w:lang w:eastAsia="zh-CN"/>
        </w:rPr>
        <w:t>%</w:t>
      </w:r>
      <w:r w:rsidR="00075443" w:rsidRPr="00075443">
        <w:rPr>
          <w:rFonts w:eastAsia="宋体" w:hint="eastAsia"/>
          <w:sz w:val="24"/>
          <w:lang w:eastAsia="zh-CN"/>
        </w:rPr>
        <w:t>的地区得到保护和养护，重点放在对生物多样性特别重要的地区。</w:t>
      </w:r>
    </w:p>
    <w:p w14:paraId="4FB20ADF" w14:textId="7CE74141" w:rsidR="00491AD1" w:rsidRPr="005F6E9D" w:rsidRDefault="00075443"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lang w:eastAsia="zh-CN"/>
        </w:rPr>
        <w:tab/>
      </w:r>
      <w:r w:rsidR="009049BC">
        <w:rPr>
          <w:rFonts w:eastAsia="宋体" w:hint="eastAsia"/>
          <w:kern w:val="22"/>
          <w:sz w:val="24"/>
          <w:lang w:eastAsia="zh-CN"/>
        </w:rPr>
        <w:t>行动目标</w:t>
      </w:r>
      <w:r w:rsidR="00491AD1" w:rsidRPr="005F6E9D">
        <w:rPr>
          <w:rFonts w:eastAsia="宋体"/>
          <w:kern w:val="22"/>
          <w:sz w:val="24"/>
          <w:szCs w:val="24"/>
          <w:lang w:eastAsia="zh-CN"/>
        </w:rPr>
        <w:t xml:space="preserve">3. </w:t>
      </w:r>
      <w:r w:rsidRPr="00075443">
        <w:rPr>
          <w:rFonts w:eastAsia="宋体" w:hint="eastAsia"/>
          <w:sz w:val="24"/>
          <w:szCs w:val="24"/>
          <w:lang w:eastAsia="zh-CN"/>
        </w:rPr>
        <w:t>到</w:t>
      </w:r>
      <w:r w:rsidRPr="00075443">
        <w:rPr>
          <w:rFonts w:eastAsia="宋体" w:hint="eastAsia"/>
          <w:sz w:val="24"/>
          <w:szCs w:val="24"/>
          <w:lang w:eastAsia="zh-CN"/>
        </w:rPr>
        <w:t>2030</w:t>
      </w:r>
      <w:r w:rsidRPr="00075443">
        <w:rPr>
          <w:rFonts w:eastAsia="宋体" w:hint="eastAsia"/>
          <w:sz w:val="24"/>
          <w:szCs w:val="24"/>
          <w:lang w:eastAsia="zh-CN"/>
        </w:rPr>
        <w:t>年确保采取积极的管理行动，使野生动植物种得以恢复和受到保护，并把人与野生生物之间的冲突减少</w:t>
      </w:r>
      <w:r w:rsidRPr="00075443">
        <w:rPr>
          <w:rFonts w:eastAsia="宋体" w:hint="eastAsia"/>
          <w:sz w:val="24"/>
          <w:szCs w:val="24"/>
          <w:lang w:eastAsia="zh-CN"/>
        </w:rPr>
        <w:t>[X</w:t>
      </w:r>
      <w:r w:rsidRPr="00075443">
        <w:rPr>
          <w:rFonts w:eastAsia="宋体" w:hint="eastAsia"/>
          <w:sz w:val="24"/>
          <w:szCs w:val="24"/>
          <w:lang w:eastAsia="zh-CN"/>
        </w:rPr>
        <w:t>％</w:t>
      </w:r>
      <w:r w:rsidRPr="00075443">
        <w:rPr>
          <w:rFonts w:eastAsia="宋体" w:hint="eastAsia"/>
          <w:sz w:val="24"/>
          <w:szCs w:val="24"/>
          <w:lang w:eastAsia="zh-CN"/>
        </w:rPr>
        <w:t>]</w:t>
      </w:r>
      <w:r w:rsidRPr="00075443">
        <w:rPr>
          <w:rFonts w:eastAsia="宋体" w:hint="eastAsia"/>
          <w:sz w:val="24"/>
          <w:szCs w:val="24"/>
          <w:lang w:eastAsia="zh-CN"/>
        </w:rPr>
        <w:t>。</w:t>
      </w:r>
    </w:p>
    <w:p w14:paraId="7C57DFBB" w14:textId="407751BD" w:rsidR="00491AD1" w:rsidRPr="00075443" w:rsidRDefault="00075443" w:rsidP="005F6E9D">
      <w:pPr>
        <w:pStyle w:val="Para3"/>
        <w:numPr>
          <w:ilvl w:val="0"/>
          <w:numId w:val="0"/>
        </w:numPr>
        <w:suppressLineNumbers/>
        <w:tabs>
          <w:tab w:val="clear" w:pos="1980"/>
        </w:tabs>
        <w:suppressAutoHyphens/>
        <w:spacing w:before="120" w:after="120" w:line="259" w:lineRule="auto"/>
        <w:rPr>
          <w:rFonts w:eastAsia="宋体"/>
          <w:sz w:val="24"/>
          <w:szCs w:val="24"/>
          <w:lang w:eastAsia="zh-CN"/>
        </w:rPr>
      </w:pPr>
      <w:r>
        <w:rPr>
          <w:rFonts w:eastAsia="宋体"/>
          <w:kern w:val="22"/>
          <w:sz w:val="24"/>
          <w:lang w:eastAsia="zh-CN"/>
        </w:rPr>
        <w:tab/>
      </w:r>
      <w:r w:rsidR="009049BC">
        <w:rPr>
          <w:rFonts w:eastAsia="宋体" w:hint="eastAsia"/>
          <w:kern w:val="22"/>
          <w:sz w:val="24"/>
          <w:lang w:eastAsia="zh-CN"/>
        </w:rPr>
        <w:t>行动目标</w:t>
      </w:r>
      <w:r w:rsidR="00491AD1" w:rsidRPr="00075443">
        <w:rPr>
          <w:rFonts w:eastAsia="宋体"/>
          <w:sz w:val="24"/>
          <w:szCs w:val="24"/>
          <w:lang w:eastAsia="zh-CN"/>
        </w:rPr>
        <w:t>4.</w:t>
      </w:r>
      <w:r w:rsidRPr="00075443">
        <w:rPr>
          <w:rFonts w:eastAsia="宋体"/>
          <w:sz w:val="24"/>
          <w:szCs w:val="24"/>
          <w:lang w:eastAsia="zh-CN"/>
        </w:rPr>
        <w:t xml:space="preserve"> </w:t>
      </w:r>
      <w:r w:rsidRPr="00075443">
        <w:rPr>
          <w:rFonts w:eastAsia="宋体" w:hint="eastAsia"/>
          <w:sz w:val="24"/>
          <w:szCs w:val="24"/>
          <w:lang w:eastAsia="zh-CN"/>
        </w:rPr>
        <w:t>到</w:t>
      </w:r>
      <w:r w:rsidRPr="00075443">
        <w:rPr>
          <w:rFonts w:eastAsia="宋体" w:hint="eastAsia"/>
          <w:sz w:val="24"/>
          <w:szCs w:val="24"/>
          <w:lang w:eastAsia="zh-CN"/>
        </w:rPr>
        <w:t>2030</w:t>
      </w:r>
      <w:r w:rsidRPr="00075443">
        <w:rPr>
          <w:rFonts w:eastAsia="宋体" w:hint="eastAsia"/>
          <w:sz w:val="24"/>
          <w:szCs w:val="24"/>
          <w:lang w:eastAsia="zh-CN"/>
        </w:rPr>
        <w:t>年确保野生动植物种的</w:t>
      </w:r>
      <w:r>
        <w:rPr>
          <w:rFonts w:eastAsia="宋体" w:hint="eastAsia"/>
          <w:sz w:val="24"/>
          <w:szCs w:val="24"/>
          <w:lang w:eastAsia="zh-CN"/>
        </w:rPr>
        <w:t>收获</w:t>
      </w:r>
      <w:r w:rsidRPr="00075443">
        <w:rPr>
          <w:rFonts w:eastAsia="宋体" w:hint="eastAsia"/>
          <w:sz w:val="24"/>
          <w:szCs w:val="24"/>
          <w:lang w:eastAsia="zh-CN"/>
        </w:rPr>
        <w:t>、贸易和使用是合法地在可持续水平上安全进行。</w:t>
      </w:r>
    </w:p>
    <w:p w14:paraId="522EF727" w14:textId="75A145DE" w:rsidR="00491AD1" w:rsidRPr="005F6E9D" w:rsidRDefault="00075443"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lang w:eastAsia="zh-CN"/>
        </w:rPr>
        <w:tab/>
      </w:r>
      <w:r w:rsidR="009049BC">
        <w:rPr>
          <w:rFonts w:eastAsia="宋体" w:hint="eastAsia"/>
          <w:kern w:val="22"/>
          <w:sz w:val="24"/>
          <w:lang w:eastAsia="zh-CN"/>
        </w:rPr>
        <w:t>行动目标</w:t>
      </w:r>
      <w:r w:rsidR="00491AD1" w:rsidRPr="00D72D95">
        <w:rPr>
          <w:rFonts w:eastAsia="宋体"/>
          <w:sz w:val="24"/>
          <w:szCs w:val="24"/>
          <w:lang w:eastAsia="zh-CN"/>
        </w:rPr>
        <w:t>5</w:t>
      </w:r>
      <w:r w:rsidR="00491AD1" w:rsidRPr="005F6E9D">
        <w:rPr>
          <w:rFonts w:eastAsia="宋体"/>
          <w:kern w:val="22"/>
          <w:sz w:val="24"/>
          <w:szCs w:val="24"/>
          <w:lang w:eastAsia="zh-CN"/>
        </w:rPr>
        <w:t xml:space="preserve">. </w:t>
      </w:r>
      <w:r w:rsidR="00D72D95" w:rsidRPr="00D72D95">
        <w:rPr>
          <w:rFonts w:eastAsia="宋体" w:hint="eastAsia"/>
          <w:sz w:val="24"/>
          <w:szCs w:val="24"/>
          <w:lang w:eastAsia="zh-CN"/>
        </w:rPr>
        <w:t>到</w:t>
      </w:r>
      <w:r w:rsidR="00D72D95" w:rsidRPr="00D72D95">
        <w:rPr>
          <w:rFonts w:eastAsia="宋体" w:hint="eastAsia"/>
          <w:sz w:val="24"/>
          <w:szCs w:val="24"/>
          <w:lang w:eastAsia="zh-CN"/>
        </w:rPr>
        <w:t>2030</w:t>
      </w:r>
      <w:r w:rsidR="00D72D95" w:rsidRPr="00D72D95">
        <w:rPr>
          <w:rFonts w:eastAsia="宋体" w:hint="eastAsia"/>
          <w:sz w:val="24"/>
          <w:szCs w:val="24"/>
          <w:lang w:eastAsia="zh-CN"/>
        </w:rPr>
        <w:t>年</w:t>
      </w:r>
      <w:r w:rsidR="00D72D95" w:rsidRPr="00D72D95">
        <w:rPr>
          <w:rFonts w:eastAsia="宋体"/>
          <w:sz w:val="24"/>
          <w:szCs w:val="24"/>
          <w:lang w:val="en-US" w:eastAsia="zh-CN"/>
        </w:rPr>
        <w:t>管理</w:t>
      </w:r>
      <w:r w:rsidR="00D72D95" w:rsidRPr="00D72D95">
        <w:rPr>
          <w:rFonts w:eastAsia="宋体" w:hint="eastAsia"/>
          <w:sz w:val="24"/>
          <w:szCs w:val="24"/>
          <w:lang w:val="en-US" w:eastAsia="zh-CN"/>
        </w:rPr>
        <w:t>和尽可能控制</w:t>
      </w:r>
      <w:r w:rsidR="00D72D95" w:rsidRPr="00D72D95">
        <w:rPr>
          <w:rFonts w:eastAsia="宋体"/>
          <w:sz w:val="24"/>
          <w:szCs w:val="24"/>
          <w:lang w:val="en-US" w:eastAsia="zh-CN"/>
        </w:rPr>
        <w:t>外来入侵物种的</w:t>
      </w:r>
      <w:r w:rsidR="00D72D95" w:rsidRPr="00D72D95">
        <w:rPr>
          <w:rFonts w:eastAsia="宋体" w:hint="eastAsia"/>
          <w:sz w:val="24"/>
          <w:szCs w:val="24"/>
          <w:lang w:val="en-US" w:eastAsia="zh-CN"/>
        </w:rPr>
        <w:t>引进</w:t>
      </w:r>
      <w:r w:rsidR="00D72D95" w:rsidRPr="00D72D95">
        <w:rPr>
          <w:rFonts w:eastAsia="宋体"/>
          <w:sz w:val="24"/>
          <w:szCs w:val="24"/>
          <w:lang w:val="en-US" w:eastAsia="zh-CN"/>
        </w:rPr>
        <w:t>途径</w:t>
      </w:r>
      <w:r w:rsidR="00D72D95" w:rsidRPr="00D72D95">
        <w:rPr>
          <w:rFonts w:eastAsia="宋体" w:hint="eastAsia"/>
          <w:sz w:val="24"/>
          <w:szCs w:val="24"/>
          <w:lang w:val="en-US" w:eastAsia="zh-CN"/>
        </w:rPr>
        <w:t>，</w:t>
      </w:r>
      <w:r w:rsidR="00D72D95" w:rsidRPr="00D72D95">
        <w:rPr>
          <w:rFonts w:eastAsia="宋体" w:hint="eastAsia"/>
          <w:sz w:val="24"/>
          <w:szCs w:val="24"/>
          <w:lang w:eastAsia="zh-CN"/>
        </w:rPr>
        <w:t>使新引进率降低</w:t>
      </w:r>
      <w:r w:rsidR="00D72D95" w:rsidRPr="00D72D95">
        <w:rPr>
          <w:rFonts w:eastAsia="宋体" w:hint="eastAsia"/>
          <w:sz w:val="24"/>
          <w:szCs w:val="24"/>
          <w:lang w:eastAsia="zh-CN"/>
        </w:rPr>
        <w:t>[50</w:t>
      </w:r>
      <w:r w:rsidR="00D72D95" w:rsidRPr="00D72D95">
        <w:rPr>
          <w:rFonts w:eastAsia="宋体" w:hint="eastAsia"/>
          <w:sz w:val="24"/>
          <w:szCs w:val="24"/>
          <w:lang w:eastAsia="zh-CN"/>
        </w:rPr>
        <w:t>％</w:t>
      </w:r>
      <w:r w:rsidR="00D72D95" w:rsidRPr="00D72D95">
        <w:rPr>
          <w:rFonts w:eastAsia="宋体" w:hint="eastAsia"/>
          <w:sz w:val="24"/>
          <w:szCs w:val="24"/>
          <w:lang w:eastAsia="zh-CN"/>
        </w:rPr>
        <w:t>]</w:t>
      </w:r>
      <w:r w:rsidR="00D72D95" w:rsidRPr="00D72D95">
        <w:rPr>
          <w:rFonts w:eastAsia="宋体" w:hint="eastAsia"/>
          <w:sz w:val="24"/>
          <w:szCs w:val="24"/>
          <w:lang w:eastAsia="zh-CN"/>
        </w:rPr>
        <w:t>，并控制或根除外来入侵物种，从而消除或降低其影响，包括在至少</w:t>
      </w:r>
      <w:r w:rsidR="00D72D95" w:rsidRPr="00D72D95">
        <w:rPr>
          <w:rFonts w:eastAsia="宋体" w:hint="eastAsia"/>
          <w:sz w:val="24"/>
          <w:szCs w:val="24"/>
          <w:lang w:eastAsia="zh-CN"/>
        </w:rPr>
        <w:t>[50</w:t>
      </w:r>
      <w:r w:rsidR="00D72D95" w:rsidRPr="00D72D95">
        <w:rPr>
          <w:rFonts w:eastAsia="宋体" w:hint="eastAsia"/>
          <w:sz w:val="24"/>
          <w:szCs w:val="24"/>
          <w:lang w:eastAsia="zh-CN"/>
        </w:rPr>
        <w:t>％</w:t>
      </w:r>
      <w:r w:rsidR="00D72D95" w:rsidRPr="00D72D95">
        <w:rPr>
          <w:rFonts w:eastAsia="宋体" w:hint="eastAsia"/>
          <w:sz w:val="24"/>
          <w:szCs w:val="24"/>
          <w:lang w:eastAsia="zh-CN"/>
        </w:rPr>
        <w:t>]</w:t>
      </w:r>
      <w:r w:rsidR="00D72D95" w:rsidRPr="00D72D95">
        <w:rPr>
          <w:rFonts w:eastAsia="宋体" w:hint="eastAsia"/>
          <w:sz w:val="24"/>
          <w:szCs w:val="24"/>
          <w:lang w:eastAsia="zh-CN"/>
        </w:rPr>
        <w:t>的重要地区做到这一点。</w:t>
      </w:r>
    </w:p>
    <w:p w14:paraId="6ECC747F" w14:textId="6C219ABC" w:rsidR="00491AD1" w:rsidRPr="005F6E9D" w:rsidRDefault="00D72D95" w:rsidP="005F6E9D">
      <w:pPr>
        <w:pStyle w:val="Para3"/>
        <w:numPr>
          <w:ilvl w:val="0"/>
          <w:numId w:val="0"/>
        </w:numPr>
        <w:suppressLineNumbers/>
        <w:tabs>
          <w:tab w:val="clear" w:pos="1980"/>
        </w:tabs>
        <w:suppressAutoHyphens/>
        <w:spacing w:before="120" w:after="120" w:line="259" w:lineRule="auto"/>
        <w:rPr>
          <w:rFonts w:eastAsia="宋体"/>
          <w:sz w:val="24"/>
          <w:szCs w:val="24"/>
          <w:lang w:val="en-US" w:eastAsia="zh-CN"/>
        </w:rPr>
      </w:pPr>
      <w:r>
        <w:rPr>
          <w:rFonts w:eastAsia="宋体"/>
          <w:kern w:val="22"/>
          <w:sz w:val="24"/>
          <w:lang w:eastAsia="zh-CN"/>
        </w:rPr>
        <w:tab/>
      </w:r>
      <w:r w:rsidR="009049BC">
        <w:rPr>
          <w:rFonts w:eastAsia="宋体" w:hint="eastAsia"/>
          <w:kern w:val="22"/>
          <w:sz w:val="24"/>
          <w:lang w:eastAsia="zh-CN"/>
        </w:rPr>
        <w:t>行动目标</w:t>
      </w:r>
      <w:r w:rsidR="00491AD1" w:rsidRPr="005F6E9D">
        <w:rPr>
          <w:rFonts w:eastAsia="宋体"/>
          <w:kern w:val="22"/>
          <w:sz w:val="24"/>
          <w:szCs w:val="24"/>
          <w:lang w:eastAsia="zh-CN"/>
        </w:rPr>
        <w:t xml:space="preserve">6. </w:t>
      </w:r>
      <w:r w:rsidR="00986238" w:rsidRPr="00986238">
        <w:rPr>
          <w:rFonts w:eastAsia="宋体" w:hint="eastAsia"/>
          <w:sz w:val="24"/>
          <w:szCs w:val="24"/>
          <w:lang w:eastAsia="zh-CN"/>
        </w:rPr>
        <w:t>到</w:t>
      </w:r>
      <w:r w:rsidR="00986238" w:rsidRPr="00986238">
        <w:rPr>
          <w:rFonts w:eastAsia="宋体" w:hint="eastAsia"/>
          <w:sz w:val="24"/>
          <w:szCs w:val="24"/>
          <w:lang w:eastAsia="zh-CN"/>
        </w:rPr>
        <w:t>2030</w:t>
      </w:r>
      <w:r w:rsidR="00986238" w:rsidRPr="00986238">
        <w:rPr>
          <w:rFonts w:eastAsia="宋体" w:hint="eastAsia"/>
          <w:sz w:val="24"/>
          <w:szCs w:val="24"/>
          <w:lang w:eastAsia="zh-CN"/>
        </w:rPr>
        <w:t>年减少所有来源的污染，包括过量营养物</w:t>
      </w:r>
      <w:r w:rsidR="00986238" w:rsidRPr="00986238">
        <w:rPr>
          <w:rFonts w:eastAsia="宋体" w:hint="eastAsia"/>
          <w:sz w:val="24"/>
          <w:szCs w:val="24"/>
          <w:lang w:eastAsia="zh-CN"/>
        </w:rPr>
        <w:t>[</w:t>
      </w:r>
      <w:r w:rsidR="00986238" w:rsidRPr="00986238">
        <w:rPr>
          <w:rFonts w:eastAsia="宋体" w:hint="eastAsia"/>
          <w:sz w:val="24"/>
          <w:szCs w:val="24"/>
          <w:lang w:eastAsia="zh-CN"/>
        </w:rPr>
        <w:t>减少</w:t>
      </w:r>
      <w:r w:rsidR="00986238" w:rsidRPr="00986238">
        <w:rPr>
          <w:rFonts w:eastAsia="宋体"/>
          <w:sz w:val="24"/>
          <w:szCs w:val="24"/>
          <w:lang w:eastAsia="zh-CN"/>
        </w:rPr>
        <w:t>X%</w:t>
      </w:r>
      <w:r w:rsidR="00986238" w:rsidRPr="00986238">
        <w:rPr>
          <w:rFonts w:eastAsia="宋体" w:hint="eastAsia"/>
          <w:sz w:val="24"/>
          <w:szCs w:val="24"/>
          <w:lang w:eastAsia="zh-CN"/>
        </w:rPr>
        <w:t>]</w:t>
      </w:r>
      <w:r w:rsidR="00986238" w:rsidRPr="00986238">
        <w:rPr>
          <w:rFonts w:eastAsia="宋体" w:hint="eastAsia"/>
          <w:sz w:val="24"/>
          <w:szCs w:val="24"/>
          <w:lang w:eastAsia="zh-CN"/>
        </w:rPr>
        <w:t>、杀生物剂</w:t>
      </w:r>
      <w:r w:rsidR="00986238" w:rsidRPr="00986238">
        <w:rPr>
          <w:rFonts w:eastAsia="宋体" w:hint="eastAsia"/>
          <w:sz w:val="24"/>
          <w:szCs w:val="24"/>
          <w:lang w:eastAsia="zh-CN"/>
        </w:rPr>
        <w:t>[</w:t>
      </w:r>
      <w:r w:rsidR="00986238" w:rsidRPr="00986238">
        <w:rPr>
          <w:rFonts w:eastAsia="宋体" w:hint="eastAsia"/>
          <w:sz w:val="24"/>
          <w:szCs w:val="24"/>
          <w:lang w:eastAsia="zh-CN"/>
        </w:rPr>
        <w:t>减少</w:t>
      </w:r>
      <w:r w:rsidR="00986238" w:rsidRPr="00986238">
        <w:rPr>
          <w:rFonts w:eastAsia="宋体"/>
          <w:sz w:val="24"/>
          <w:szCs w:val="24"/>
          <w:lang w:eastAsia="zh-CN"/>
        </w:rPr>
        <w:t>X%</w:t>
      </w:r>
      <w:r w:rsidR="00986238" w:rsidRPr="00986238">
        <w:rPr>
          <w:rFonts w:eastAsia="宋体" w:hint="eastAsia"/>
          <w:sz w:val="24"/>
          <w:szCs w:val="24"/>
          <w:lang w:eastAsia="zh-CN"/>
        </w:rPr>
        <w:t>]</w:t>
      </w:r>
      <w:r w:rsidR="00844A8D">
        <w:rPr>
          <w:rFonts w:eastAsia="宋体" w:hint="eastAsia"/>
          <w:sz w:val="24"/>
          <w:szCs w:val="24"/>
          <w:lang w:eastAsia="zh-CN"/>
        </w:rPr>
        <w:t>和</w:t>
      </w:r>
      <w:r w:rsidR="00986238" w:rsidRPr="00986238">
        <w:rPr>
          <w:rFonts w:eastAsia="宋体" w:hint="eastAsia"/>
          <w:sz w:val="24"/>
          <w:szCs w:val="24"/>
          <w:lang w:eastAsia="zh-CN"/>
        </w:rPr>
        <w:t>塑料废物</w:t>
      </w:r>
      <w:r w:rsidR="00986238" w:rsidRPr="00986238">
        <w:rPr>
          <w:rFonts w:eastAsia="宋体" w:hint="eastAsia"/>
          <w:sz w:val="24"/>
          <w:szCs w:val="24"/>
          <w:lang w:eastAsia="zh-CN"/>
        </w:rPr>
        <w:t>[</w:t>
      </w:r>
      <w:r w:rsidR="00986238" w:rsidRPr="00986238">
        <w:rPr>
          <w:rFonts w:eastAsia="宋体" w:hint="eastAsia"/>
          <w:sz w:val="24"/>
          <w:szCs w:val="24"/>
          <w:lang w:eastAsia="zh-CN"/>
        </w:rPr>
        <w:t>减少</w:t>
      </w:r>
      <w:r w:rsidR="00986238" w:rsidRPr="00986238">
        <w:rPr>
          <w:rFonts w:eastAsia="宋体"/>
          <w:sz w:val="24"/>
          <w:szCs w:val="24"/>
          <w:lang w:eastAsia="zh-CN"/>
        </w:rPr>
        <w:t>X%]</w:t>
      </w:r>
      <w:r w:rsidR="00986238" w:rsidRPr="00986238">
        <w:rPr>
          <w:rFonts w:eastAsia="宋体" w:hint="eastAsia"/>
          <w:sz w:val="24"/>
          <w:szCs w:val="24"/>
          <w:lang w:eastAsia="zh-CN"/>
        </w:rPr>
        <w:t>，将其降低到对生物多样性和生态系统功能以及人类健康无害的水平。</w:t>
      </w:r>
    </w:p>
    <w:p w14:paraId="349E2A78" w14:textId="2D61F81A"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lang w:eastAsia="zh-CN"/>
        </w:rPr>
        <w:tab/>
      </w:r>
      <w:r w:rsidR="009049BC">
        <w:rPr>
          <w:rFonts w:eastAsia="宋体" w:hint="eastAsia"/>
          <w:kern w:val="22"/>
          <w:sz w:val="24"/>
          <w:lang w:eastAsia="zh-CN"/>
        </w:rPr>
        <w:t>行动目标</w:t>
      </w:r>
      <w:r w:rsidR="00491AD1" w:rsidRPr="005F6E9D">
        <w:rPr>
          <w:rFonts w:eastAsia="宋体"/>
          <w:sz w:val="24"/>
          <w:szCs w:val="24"/>
          <w:lang w:val="en-US" w:eastAsia="zh-CN"/>
        </w:rPr>
        <w:t xml:space="preserve">7. </w:t>
      </w:r>
      <w:r w:rsidRPr="00986238">
        <w:rPr>
          <w:rFonts w:eastAsia="宋体" w:hint="eastAsia"/>
          <w:sz w:val="24"/>
          <w:szCs w:val="24"/>
          <w:lang w:eastAsia="zh-CN"/>
        </w:rPr>
        <w:t>到</w:t>
      </w:r>
      <w:r w:rsidRPr="00986238">
        <w:rPr>
          <w:rFonts w:eastAsia="宋体" w:hint="eastAsia"/>
          <w:sz w:val="24"/>
          <w:szCs w:val="24"/>
          <w:lang w:eastAsia="zh-CN"/>
        </w:rPr>
        <w:t>2030</w:t>
      </w:r>
      <w:r w:rsidRPr="00986238">
        <w:rPr>
          <w:rFonts w:eastAsia="宋体" w:hint="eastAsia"/>
          <w:sz w:val="24"/>
          <w:szCs w:val="24"/>
          <w:lang w:eastAsia="zh-CN"/>
        </w:rPr>
        <w:t>年增加基于自然的解决方案和基于生态系统的方法对减轻和适应气候变化以及减少灾害风险的贡献，确保复原力并尽量减少对生物多样性的任何负面影响。</w:t>
      </w:r>
    </w:p>
    <w:p w14:paraId="32CFFAA9" w14:textId="6503E506" w:rsidR="00491AD1" w:rsidRPr="005F6E9D" w:rsidRDefault="00986238" w:rsidP="005F6E9D">
      <w:pPr>
        <w:pStyle w:val="Para1"/>
        <w:numPr>
          <w:ilvl w:val="1"/>
          <w:numId w:val="2"/>
        </w:numPr>
        <w:suppressLineNumbers/>
        <w:tabs>
          <w:tab w:val="clear" w:pos="1440"/>
        </w:tabs>
        <w:suppressAutoHyphens/>
        <w:spacing w:line="259" w:lineRule="auto"/>
        <w:ind w:firstLine="0"/>
        <w:jc w:val="left"/>
        <w:rPr>
          <w:rFonts w:eastAsia="宋体"/>
          <w:kern w:val="22"/>
          <w:sz w:val="24"/>
          <w:szCs w:val="24"/>
        </w:rPr>
      </w:pPr>
      <w:r w:rsidRPr="00986238">
        <w:rPr>
          <w:rFonts w:eastAsia="宋体"/>
          <w:b/>
          <w:bCs/>
          <w:kern w:val="22"/>
          <w:sz w:val="24"/>
          <w:szCs w:val="24"/>
          <w:lang w:val="en-US"/>
        </w:rPr>
        <w:t>通过可持续利用和</w:t>
      </w:r>
      <w:r w:rsidRPr="00986238">
        <w:rPr>
          <w:rFonts w:eastAsia="宋体" w:hint="eastAsia"/>
          <w:b/>
          <w:bCs/>
          <w:kern w:val="22"/>
          <w:sz w:val="24"/>
          <w:szCs w:val="24"/>
          <w:lang w:val="en-US"/>
        </w:rPr>
        <w:t>惠益</w:t>
      </w:r>
      <w:r w:rsidRPr="00986238">
        <w:rPr>
          <w:rFonts w:eastAsia="宋体"/>
          <w:b/>
          <w:bCs/>
          <w:kern w:val="22"/>
          <w:sz w:val="24"/>
          <w:szCs w:val="24"/>
          <w:lang w:val="en-US"/>
        </w:rPr>
        <w:t>分享满足</w:t>
      </w:r>
      <w:r w:rsidRPr="00986238">
        <w:rPr>
          <w:rFonts w:eastAsia="宋体" w:hint="eastAsia"/>
          <w:b/>
          <w:bCs/>
          <w:kern w:val="22"/>
          <w:sz w:val="24"/>
          <w:szCs w:val="24"/>
          <w:lang w:val="en-US"/>
        </w:rPr>
        <w:t>人类</w:t>
      </w:r>
      <w:r w:rsidRPr="00986238">
        <w:rPr>
          <w:rFonts w:eastAsia="宋体"/>
          <w:b/>
          <w:bCs/>
          <w:kern w:val="22"/>
          <w:sz w:val="24"/>
          <w:szCs w:val="24"/>
          <w:lang w:val="en-US"/>
        </w:rPr>
        <w:t>需求</w:t>
      </w:r>
    </w:p>
    <w:p w14:paraId="6FD000A8" w14:textId="03BB9CE3"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szCs w:val="24"/>
          <w:lang w:eastAsia="zh-CN"/>
        </w:rPr>
        <w:lastRenderedPageBreak/>
        <w:tab/>
      </w:r>
      <w:r>
        <w:rPr>
          <w:rFonts w:eastAsia="宋体" w:hint="eastAsia"/>
          <w:kern w:val="22"/>
          <w:sz w:val="24"/>
          <w:szCs w:val="24"/>
          <w:lang w:eastAsia="zh-CN"/>
        </w:rPr>
        <w:t>行动目标</w:t>
      </w:r>
      <w:r w:rsidR="00491AD1" w:rsidRPr="005F6E9D">
        <w:rPr>
          <w:rFonts w:eastAsia="宋体"/>
          <w:kern w:val="22"/>
          <w:sz w:val="24"/>
          <w:szCs w:val="24"/>
          <w:lang w:eastAsia="zh-CN"/>
        </w:rPr>
        <w:t>8.</w:t>
      </w:r>
      <w:r w:rsidR="00B57C16">
        <w:rPr>
          <w:rFonts w:eastAsia="宋体"/>
          <w:kern w:val="22"/>
          <w:sz w:val="24"/>
          <w:szCs w:val="24"/>
          <w:lang w:eastAsia="zh-CN"/>
        </w:rPr>
        <w:t xml:space="preserve"> </w:t>
      </w:r>
      <w:r w:rsidR="00B57C16" w:rsidRPr="00B57C16">
        <w:rPr>
          <w:rFonts w:eastAsia="宋体" w:hint="eastAsia"/>
          <w:sz w:val="24"/>
          <w:szCs w:val="24"/>
          <w:lang w:eastAsia="zh-CN"/>
        </w:rPr>
        <w:t>到</w:t>
      </w:r>
      <w:r w:rsidR="00B57C16" w:rsidRPr="00B57C16">
        <w:rPr>
          <w:rFonts w:eastAsia="宋体" w:hint="eastAsia"/>
          <w:sz w:val="24"/>
          <w:szCs w:val="24"/>
          <w:lang w:eastAsia="zh-CN"/>
        </w:rPr>
        <w:t>2030</w:t>
      </w:r>
      <w:r w:rsidR="00B57C16" w:rsidRPr="00B57C16">
        <w:rPr>
          <w:rFonts w:eastAsia="宋体" w:hint="eastAsia"/>
          <w:sz w:val="24"/>
          <w:szCs w:val="24"/>
          <w:lang w:eastAsia="zh-CN"/>
        </w:rPr>
        <w:t>年，通过对野生动植物物种的可持续管理来确保人类，特别是最弱势群体得到</w:t>
      </w:r>
      <w:r w:rsidR="00844A8D">
        <w:rPr>
          <w:rFonts w:eastAsia="宋体" w:hint="eastAsia"/>
          <w:sz w:val="24"/>
          <w:szCs w:val="24"/>
          <w:lang w:eastAsia="zh-CN"/>
        </w:rPr>
        <w:t>的惠益</w:t>
      </w:r>
      <w:r w:rsidR="00B57C16" w:rsidRPr="00B57C16">
        <w:rPr>
          <w:rFonts w:eastAsia="宋体" w:hint="eastAsia"/>
          <w:sz w:val="24"/>
          <w:szCs w:val="24"/>
          <w:lang w:eastAsia="zh-CN"/>
        </w:rPr>
        <w:t>，包括营养、粮食安全、生计、健康和福祉。</w:t>
      </w:r>
    </w:p>
    <w:p w14:paraId="19B61004" w14:textId="1A8C213B"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szCs w:val="24"/>
          <w:lang w:eastAsia="zh-CN"/>
        </w:rPr>
        <w:tab/>
      </w:r>
      <w:r>
        <w:rPr>
          <w:rFonts w:eastAsia="宋体" w:hint="eastAsia"/>
          <w:kern w:val="22"/>
          <w:sz w:val="24"/>
          <w:szCs w:val="24"/>
          <w:lang w:eastAsia="zh-CN"/>
        </w:rPr>
        <w:t>行动目标</w:t>
      </w:r>
      <w:r w:rsidR="00491AD1" w:rsidRPr="005F6E9D">
        <w:rPr>
          <w:rFonts w:eastAsia="宋体"/>
          <w:kern w:val="22"/>
          <w:sz w:val="24"/>
          <w:szCs w:val="24"/>
          <w:lang w:eastAsia="zh-CN"/>
        </w:rPr>
        <w:t>9.</w:t>
      </w:r>
      <w:r w:rsidR="00B57C16">
        <w:rPr>
          <w:rFonts w:eastAsia="宋体"/>
          <w:kern w:val="22"/>
          <w:sz w:val="24"/>
          <w:szCs w:val="24"/>
          <w:lang w:eastAsia="zh-CN"/>
        </w:rPr>
        <w:t xml:space="preserve"> </w:t>
      </w:r>
      <w:r w:rsidR="00B57C16" w:rsidRPr="00B57C16">
        <w:rPr>
          <w:rFonts w:eastAsia="宋体" w:hint="eastAsia"/>
          <w:bCs/>
          <w:sz w:val="24"/>
          <w:szCs w:val="24"/>
          <w:lang w:eastAsia="zh-CN"/>
        </w:rPr>
        <w:t>到</w:t>
      </w:r>
      <w:r w:rsidR="00B57C16" w:rsidRPr="00B57C16">
        <w:rPr>
          <w:rFonts w:eastAsia="宋体" w:hint="eastAsia"/>
          <w:bCs/>
          <w:sz w:val="24"/>
          <w:szCs w:val="24"/>
          <w:lang w:eastAsia="zh-CN"/>
        </w:rPr>
        <w:t>2030</w:t>
      </w:r>
      <w:r w:rsidR="00B57C16" w:rsidRPr="00B57C16">
        <w:rPr>
          <w:rFonts w:eastAsia="宋体" w:hint="eastAsia"/>
          <w:bCs/>
          <w:sz w:val="24"/>
          <w:szCs w:val="24"/>
          <w:lang w:eastAsia="zh-CN"/>
        </w:rPr>
        <w:t>年，通过保护和可持续利用农业生态系统和其他受管理的生态系统来支持这些生态系统当中生物多样性的生产力、可持续性和复原力，使生产力</w:t>
      </w:r>
      <w:r w:rsidR="00844A8D">
        <w:rPr>
          <w:rFonts w:eastAsia="宋体" w:hint="eastAsia"/>
          <w:bCs/>
          <w:sz w:val="24"/>
          <w:szCs w:val="24"/>
          <w:lang w:eastAsia="zh-CN"/>
        </w:rPr>
        <w:t>缺口</w:t>
      </w:r>
      <w:r w:rsidR="00B57C16" w:rsidRPr="00B57C16">
        <w:rPr>
          <w:rFonts w:eastAsia="宋体" w:hint="eastAsia"/>
          <w:bCs/>
          <w:sz w:val="24"/>
          <w:szCs w:val="24"/>
          <w:lang w:eastAsia="zh-CN"/>
        </w:rPr>
        <w:t>至少缩小</w:t>
      </w:r>
      <w:r w:rsidR="00B57C16" w:rsidRPr="00B57C16">
        <w:rPr>
          <w:rFonts w:eastAsia="宋体" w:hint="eastAsia"/>
          <w:bCs/>
          <w:sz w:val="24"/>
          <w:szCs w:val="24"/>
          <w:lang w:eastAsia="zh-CN"/>
        </w:rPr>
        <w:t>[50</w:t>
      </w:r>
      <w:r w:rsidR="00B57C16" w:rsidRPr="00B57C16">
        <w:rPr>
          <w:rFonts w:eastAsia="宋体" w:hint="eastAsia"/>
          <w:bCs/>
          <w:sz w:val="24"/>
          <w:szCs w:val="24"/>
          <w:lang w:eastAsia="zh-CN"/>
        </w:rPr>
        <w:t>％</w:t>
      </w:r>
      <w:r w:rsidR="00B57C16" w:rsidRPr="00B57C16">
        <w:rPr>
          <w:rFonts w:eastAsia="宋体" w:hint="eastAsia"/>
          <w:bCs/>
          <w:sz w:val="24"/>
          <w:szCs w:val="24"/>
          <w:lang w:eastAsia="zh-CN"/>
        </w:rPr>
        <w:t>]</w:t>
      </w:r>
      <w:r w:rsidR="00B57C16" w:rsidRPr="00B57C16">
        <w:rPr>
          <w:rFonts w:eastAsia="宋体" w:hint="eastAsia"/>
          <w:bCs/>
          <w:sz w:val="24"/>
          <w:szCs w:val="24"/>
          <w:lang w:eastAsia="zh-CN"/>
        </w:rPr>
        <w:t>。</w:t>
      </w:r>
    </w:p>
    <w:p w14:paraId="78911AFA" w14:textId="2B610829"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szCs w:val="24"/>
          <w:lang w:eastAsia="zh-CN"/>
        </w:rPr>
        <w:tab/>
      </w:r>
      <w:r>
        <w:rPr>
          <w:rFonts w:eastAsia="宋体" w:hint="eastAsia"/>
          <w:kern w:val="22"/>
          <w:sz w:val="24"/>
          <w:szCs w:val="24"/>
          <w:lang w:eastAsia="zh-CN"/>
        </w:rPr>
        <w:t>行动目标</w:t>
      </w:r>
      <w:r w:rsidR="00491AD1" w:rsidRPr="005F6E9D">
        <w:rPr>
          <w:rFonts w:eastAsia="宋体"/>
          <w:kern w:val="22"/>
          <w:sz w:val="24"/>
          <w:szCs w:val="24"/>
          <w:lang w:eastAsia="zh-CN"/>
        </w:rPr>
        <w:t xml:space="preserve">10. </w:t>
      </w:r>
      <w:r w:rsidR="00DE57E0" w:rsidRPr="00DE57E0">
        <w:rPr>
          <w:rFonts w:eastAsia="宋体" w:hint="eastAsia"/>
          <w:sz w:val="24"/>
          <w:szCs w:val="24"/>
          <w:lang w:eastAsia="zh-CN"/>
        </w:rPr>
        <w:t>到</w:t>
      </w:r>
      <w:r w:rsidR="00DE57E0" w:rsidRPr="00DE57E0">
        <w:rPr>
          <w:rFonts w:eastAsia="宋体" w:hint="eastAsia"/>
          <w:sz w:val="24"/>
          <w:szCs w:val="24"/>
          <w:lang w:eastAsia="zh-CN"/>
        </w:rPr>
        <w:t>2030</w:t>
      </w:r>
      <w:r w:rsidR="00DE57E0" w:rsidRPr="00DE57E0">
        <w:rPr>
          <w:rFonts w:eastAsia="宋体" w:hint="eastAsia"/>
          <w:sz w:val="24"/>
          <w:szCs w:val="24"/>
          <w:lang w:eastAsia="zh-CN"/>
        </w:rPr>
        <w:t>年确保通过基于自然的解决方案和生态系统方法</w:t>
      </w:r>
      <w:r w:rsidR="00DB5860">
        <w:rPr>
          <w:rFonts w:eastAsia="宋体" w:hint="eastAsia"/>
          <w:sz w:val="24"/>
          <w:szCs w:val="24"/>
          <w:lang w:eastAsia="zh-CN"/>
        </w:rPr>
        <w:t>，</w:t>
      </w:r>
      <w:r w:rsidR="00DE57E0" w:rsidRPr="00DE57E0">
        <w:rPr>
          <w:rFonts w:eastAsia="宋体" w:hint="eastAsia"/>
          <w:sz w:val="24"/>
          <w:szCs w:val="24"/>
          <w:lang w:eastAsia="zh-CN"/>
        </w:rPr>
        <w:t>帮助调节至少影响</w:t>
      </w:r>
      <w:r w:rsidR="00DE57E0" w:rsidRPr="00DE57E0">
        <w:rPr>
          <w:rFonts w:eastAsia="宋体" w:hint="eastAsia"/>
          <w:sz w:val="24"/>
          <w:szCs w:val="24"/>
          <w:lang w:eastAsia="zh-CN"/>
        </w:rPr>
        <w:t>[XXX</w:t>
      </w:r>
      <w:r w:rsidR="00DE57E0" w:rsidRPr="00DE57E0">
        <w:rPr>
          <w:rFonts w:eastAsia="宋体" w:hint="eastAsia"/>
          <w:sz w:val="24"/>
          <w:szCs w:val="24"/>
          <w:lang w:eastAsia="zh-CN"/>
        </w:rPr>
        <w:t>百万</w:t>
      </w:r>
      <w:r w:rsidR="00DE57E0" w:rsidRPr="00DE57E0">
        <w:rPr>
          <w:rFonts w:eastAsia="宋体" w:hint="eastAsia"/>
          <w:sz w:val="24"/>
          <w:szCs w:val="24"/>
          <w:lang w:eastAsia="zh-CN"/>
        </w:rPr>
        <w:t>]</w:t>
      </w:r>
      <w:r w:rsidR="00DE57E0" w:rsidRPr="00DE57E0">
        <w:rPr>
          <w:rFonts w:eastAsia="宋体" w:hint="eastAsia"/>
          <w:sz w:val="24"/>
          <w:szCs w:val="24"/>
          <w:lang w:eastAsia="zh-CN"/>
        </w:rPr>
        <w:t>人的空气质量、环境危害和极端事件以及水的质量和数量。</w:t>
      </w:r>
    </w:p>
    <w:p w14:paraId="71C4EB7E" w14:textId="4482D460"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szCs w:val="24"/>
          <w:lang w:eastAsia="zh-CN"/>
        </w:rPr>
        <w:tab/>
      </w:r>
      <w:r>
        <w:rPr>
          <w:rFonts w:eastAsia="宋体" w:hint="eastAsia"/>
          <w:kern w:val="22"/>
          <w:sz w:val="24"/>
          <w:szCs w:val="24"/>
          <w:lang w:eastAsia="zh-CN"/>
        </w:rPr>
        <w:t>行动目标</w:t>
      </w:r>
      <w:r w:rsidR="00491AD1" w:rsidRPr="005F6E9D">
        <w:rPr>
          <w:rFonts w:eastAsia="宋体"/>
          <w:kern w:val="22"/>
          <w:sz w:val="24"/>
          <w:szCs w:val="24"/>
          <w:lang w:eastAsia="zh-CN"/>
        </w:rPr>
        <w:t xml:space="preserve">11. </w:t>
      </w:r>
      <w:r w:rsidR="007C01FB" w:rsidRPr="007C01FB">
        <w:rPr>
          <w:rFonts w:eastAsia="宋体" w:hint="eastAsia"/>
          <w:sz w:val="24"/>
          <w:szCs w:val="24"/>
          <w:lang w:eastAsia="zh-CN"/>
        </w:rPr>
        <w:t>到</w:t>
      </w:r>
      <w:r w:rsidR="007C01FB" w:rsidRPr="007C01FB">
        <w:rPr>
          <w:rFonts w:eastAsia="宋体" w:hint="eastAsia"/>
          <w:sz w:val="24"/>
          <w:szCs w:val="24"/>
          <w:lang w:eastAsia="zh-CN"/>
        </w:rPr>
        <w:t>2030</w:t>
      </w:r>
      <w:r w:rsidR="007C01FB" w:rsidRPr="007C01FB">
        <w:rPr>
          <w:rFonts w:eastAsia="宋体" w:hint="eastAsia"/>
          <w:sz w:val="24"/>
          <w:szCs w:val="24"/>
          <w:lang w:eastAsia="zh-CN"/>
        </w:rPr>
        <w:t>年增加生物多样性和绿色</w:t>
      </w:r>
      <w:r w:rsidR="007C01FB" w:rsidRPr="007C01FB">
        <w:rPr>
          <w:rFonts w:eastAsia="宋体" w:hint="eastAsia"/>
          <w:sz w:val="24"/>
          <w:szCs w:val="24"/>
          <w:lang w:eastAsia="zh-CN"/>
        </w:rPr>
        <w:t>/</w:t>
      </w:r>
      <w:r w:rsidR="007C01FB" w:rsidRPr="007C01FB">
        <w:rPr>
          <w:rFonts w:eastAsia="宋体" w:hint="eastAsia"/>
          <w:sz w:val="24"/>
          <w:szCs w:val="24"/>
          <w:lang w:eastAsia="zh-CN"/>
        </w:rPr>
        <w:t>蓝色空间给人类健康和福祉带来的好处，包括使能够享用此类空间的人口比例至少增加</w:t>
      </w:r>
      <w:r w:rsidR="007C01FB" w:rsidRPr="007C01FB">
        <w:rPr>
          <w:rFonts w:eastAsia="宋体" w:hint="eastAsia"/>
          <w:sz w:val="24"/>
          <w:szCs w:val="24"/>
          <w:lang w:eastAsia="zh-CN"/>
        </w:rPr>
        <w:t>[100</w:t>
      </w:r>
      <w:r w:rsidR="007C01FB" w:rsidRPr="007C01FB">
        <w:rPr>
          <w:rFonts w:eastAsia="宋体" w:hint="eastAsia"/>
          <w:sz w:val="24"/>
          <w:szCs w:val="24"/>
          <w:lang w:eastAsia="zh-CN"/>
        </w:rPr>
        <w:t>％</w:t>
      </w:r>
      <w:r w:rsidR="007C01FB" w:rsidRPr="007C01FB">
        <w:rPr>
          <w:rFonts w:eastAsia="宋体" w:hint="eastAsia"/>
          <w:sz w:val="24"/>
          <w:szCs w:val="24"/>
          <w:lang w:eastAsia="zh-CN"/>
        </w:rPr>
        <w:t>]</w:t>
      </w:r>
      <w:r w:rsidR="007C01FB" w:rsidRPr="007C01FB">
        <w:rPr>
          <w:rFonts w:eastAsia="宋体" w:hint="eastAsia"/>
          <w:sz w:val="24"/>
          <w:szCs w:val="24"/>
          <w:lang w:eastAsia="zh-CN"/>
        </w:rPr>
        <w:t>，尤其是造福城市居民。</w:t>
      </w:r>
    </w:p>
    <w:p w14:paraId="2A8B3896" w14:textId="132361D1" w:rsidR="00491AD1" w:rsidRPr="005F6E9D" w:rsidRDefault="00986238"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Pr>
          <w:rFonts w:eastAsia="宋体"/>
          <w:kern w:val="22"/>
          <w:sz w:val="24"/>
          <w:szCs w:val="24"/>
          <w:lang w:eastAsia="zh-CN"/>
        </w:rPr>
        <w:tab/>
      </w:r>
      <w:r>
        <w:rPr>
          <w:rFonts w:eastAsia="宋体" w:hint="eastAsia"/>
          <w:kern w:val="22"/>
          <w:sz w:val="24"/>
          <w:szCs w:val="24"/>
          <w:lang w:eastAsia="zh-CN"/>
        </w:rPr>
        <w:t>行动目标</w:t>
      </w:r>
      <w:r w:rsidR="00491AD1" w:rsidRPr="005F6E9D">
        <w:rPr>
          <w:rFonts w:eastAsia="宋体"/>
          <w:kern w:val="22"/>
          <w:sz w:val="24"/>
          <w:szCs w:val="24"/>
          <w:lang w:eastAsia="zh-CN"/>
        </w:rPr>
        <w:t>12.</w:t>
      </w:r>
      <w:r w:rsidR="00844A8D">
        <w:rPr>
          <w:rFonts w:eastAsia="宋体"/>
          <w:kern w:val="22"/>
          <w:sz w:val="24"/>
          <w:szCs w:val="24"/>
          <w:lang w:eastAsia="zh-CN"/>
        </w:rPr>
        <w:t xml:space="preserve"> </w:t>
      </w:r>
      <w:r w:rsidR="00B4227D" w:rsidRPr="00B4227D">
        <w:rPr>
          <w:rFonts w:eastAsia="宋体" w:hint="eastAsia"/>
          <w:sz w:val="24"/>
          <w:szCs w:val="24"/>
          <w:lang w:eastAsia="zh-CN"/>
        </w:rPr>
        <w:t>到</w:t>
      </w:r>
      <w:r w:rsidR="00B4227D" w:rsidRPr="00B4227D">
        <w:rPr>
          <w:rFonts w:eastAsia="宋体" w:hint="eastAsia"/>
          <w:sz w:val="24"/>
          <w:szCs w:val="24"/>
          <w:lang w:eastAsia="zh-CN"/>
        </w:rPr>
        <w:t>2030</w:t>
      </w:r>
      <w:r w:rsidR="00B4227D" w:rsidRPr="00B4227D">
        <w:rPr>
          <w:rFonts w:eastAsia="宋体" w:hint="eastAsia"/>
          <w:sz w:val="24"/>
          <w:szCs w:val="24"/>
          <w:lang w:eastAsia="zh-CN"/>
        </w:rPr>
        <w:t>年，通过确保获取以及公正和公平分享利用遗传资源和相关传统知识所产生的惠益，使所分享的生物多样性保护和可持续利用惠益增加</w:t>
      </w:r>
      <w:r w:rsidR="00B4227D" w:rsidRPr="00B4227D">
        <w:rPr>
          <w:rFonts w:eastAsia="宋体" w:hint="eastAsia"/>
          <w:sz w:val="24"/>
          <w:szCs w:val="24"/>
          <w:lang w:eastAsia="zh-CN"/>
        </w:rPr>
        <w:t>[X]</w:t>
      </w:r>
      <w:r w:rsidR="00B4227D" w:rsidRPr="00B4227D">
        <w:rPr>
          <w:rFonts w:eastAsia="宋体" w:hint="eastAsia"/>
          <w:sz w:val="24"/>
          <w:szCs w:val="24"/>
          <w:lang w:eastAsia="zh-CN"/>
        </w:rPr>
        <w:t>。</w:t>
      </w:r>
    </w:p>
    <w:p w14:paraId="3A06970D" w14:textId="7069D064" w:rsidR="00491AD1" w:rsidRPr="005F6E9D" w:rsidRDefault="00B4227D" w:rsidP="005F6E9D">
      <w:pPr>
        <w:pStyle w:val="Para1"/>
        <w:numPr>
          <w:ilvl w:val="1"/>
          <w:numId w:val="2"/>
        </w:numPr>
        <w:suppressLineNumbers/>
        <w:tabs>
          <w:tab w:val="clear" w:pos="1440"/>
        </w:tabs>
        <w:suppressAutoHyphens/>
        <w:spacing w:line="259" w:lineRule="auto"/>
        <w:ind w:firstLine="0"/>
        <w:jc w:val="left"/>
        <w:rPr>
          <w:rFonts w:eastAsia="宋体"/>
          <w:b/>
          <w:kern w:val="22"/>
          <w:sz w:val="24"/>
          <w:szCs w:val="24"/>
        </w:rPr>
      </w:pPr>
      <w:r w:rsidRPr="00B4227D">
        <w:rPr>
          <w:rFonts w:eastAsia="宋体" w:hint="eastAsia"/>
          <w:b/>
          <w:bCs/>
          <w:kern w:val="22"/>
          <w:sz w:val="24"/>
          <w:szCs w:val="24"/>
          <w:lang w:val="en-US"/>
        </w:rPr>
        <w:t>执行</w:t>
      </w:r>
      <w:r w:rsidRPr="00B4227D">
        <w:rPr>
          <w:rFonts w:eastAsia="宋体"/>
          <w:b/>
          <w:bCs/>
          <w:kern w:val="22"/>
          <w:sz w:val="24"/>
          <w:szCs w:val="24"/>
          <w:lang w:val="en-US"/>
        </w:rPr>
        <w:t>和主流化</w:t>
      </w:r>
      <w:r w:rsidR="00844A8D" w:rsidRPr="00B4227D">
        <w:rPr>
          <w:rFonts w:eastAsia="宋体" w:hint="eastAsia"/>
          <w:b/>
          <w:bCs/>
          <w:kern w:val="22"/>
          <w:sz w:val="24"/>
          <w:szCs w:val="24"/>
          <w:lang w:val="en-US"/>
        </w:rPr>
        <w:t>工作</w:t>
      </w:r>
      <w:r w:rsidRPr="00B4227D">
        <w:rPr>
          <w:rFonts w:eastAsia="宋体"/>
          <w:b/>
          <w:bCs/>
          <w:kern w:val="22"/>
          <w:sz w:val="24"/>
          <w:szCs w:val="24"/>
          <w:lang w:val="en-US"/>
        </w:rPr>
        <w:t>的工具和解决</w:t>
      </w:r>
      <w:r w:rsidRPr="00B4227D">
        <w:rPr>
          <w:rFonts w:eastAsia="宋体" w:hint="eastAsia"/>
          <w:b/>
          <w:bCs/>
          <w:kern w:val="22"/>
          <w:sz w:val="24"/>
          <w:szCs w:val="24"/>
          <w:lang w:val="en-US"/>
        </w:rPr>
        <w:t>办法</w:t>
      </w:r>
    </w:p>
    <w:p w14:paraId="29DDAF48" w14:textId="6039FC55"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sidRPr="00B4227D">
        <w:rPr>
          <w:rFonts w:eastAsia="宋体"/>
          <w:kern w:val="22"/>
          <w:sz w:val="24"/>
          <w:szCs w:val="24"/>
          <w:lang w:eastAsia="zh-CN"/>
        </w:rPr>
        <w:tab/>
      </w:r>
      <w:r w:rsidRPr="00B4227D">
        <w:rPr>
          <w:rFonts w:eastAsia="宋体" w:hint="eastAsia"/>
          <w:kern w:val="22"/>
          <w:sz w:val="24"/>
          <w:szCs w:val="24"/>
          <w:lang w:eastAsia="zh-CN"/>
        </w:rPr>
        <w:t>行动目标</w:t>
      </w:r>
      <w:r w:rsidR="00491AD1" w:rsidRPr="005F6E9D">
        <w:rPr>
          <w:rFonts w:eastAsia="宋体"/>
          <w:kern w:val="22"/>
          <w:sz w:val="24"/>
          <w:szCs w:val="24"/>
          <w:lang w:eastAsia="zh-CN"/>
        </w:rPr>
        <w:t xml:space="preserve">13. </w:t>
      </w:r>
      <w:r w:rsidRPr="00B4227D">
        <w:rPr>
          <w:rFonts w:eastAsia="宋体" w:hint="eastAsia"/>
          <w:sz w:val="24"/>
          <w:szCs w:val="24"/>
          <w:lang w:eastAsia="zh-CN"/>
        </w:rPr>
        <w:t>到</w:t>
      </w:r>
      <w:r w:rsidRPr="00B4227D">
        <w:rPr>
          <w:rFonts w:eastAsia="宋体" w:hint="eastAsia"/>
          <w:sz w:val="24"/>
          <w:szCs w:val="24"/>
          <w:lang w:eastAsia="zh-CN"/>
        </w:rPr>
        <w:t>2030</w:t>
      </w:r>
      <w:r w:rsidRPr="00B4227D">
        <w:rPr>
          <w:rFonts w:eastAsia="宋体" w:hint="eastAsia"/>
          <w:sz w:val="24"/>
          <w:szCs w:val="24"/>
          <w:lang w:eastAsia="zh-CN"/>
        </w:rPr>
        <w:t>年将生物多样性价值纳入各级政策、法规、规划、发展进程、减贫战略和</w:t>
      </w:r>
      <w:r w:rsidR="00D300B5">
        <w:rPr>
          <w:rFonts w:eastAsia="宋体" w:hint="eastAsia"/>
          <w:sz w:val="24"/>
          <w:szCs w:val="24"/>
          <w:lang w:eastAsia="zh-CN"/>
        </w:rPr>
        <w:t>核算</w:t>
      </w:r>
      <w:r w:rsidRPr="00B4227D">
        <w:rPr>
          <w:rFonts w:eastAsia="宋体" w:hint="eastAsia"/>
          <w:sz w:val="24"/>
          <w:szCs w:val="24"/>
          <w:lang w:eastAsia="zh-CN"/>
        </w:rPr>
        <w:t>，确保使生物多样性价值进入所有部门的主流和</w:t>
      </w:r>
      <w:r>
        <w:rPr>
          <w:rFonts w:eastAsia="宋体" w:hint="eastAsia"/>
          <w:sz w:val="24"/>
          <w:szCs w:val="24"/>
          <w:lang w:eastAsia="zh-CN"/>
        </w:rPr>
        <w:t>成为</w:t>
      </w:r>
      <w:r w:rsidRPr="00B4227D">
        <w:rPr>
          <w:rFonts w:eastAsia="宋体" w:hint="eastAsia"/>
          <w:sz w:val="24"/>
          <w:szCs w:val="24"/>
          <w:lang w:eastAsia="zh-CN"/>
        </w:rPr>
        <w:t>环境影响评估</w:t>
      </w:r>
      <w:r>
        <w:rPr>
          <w:rFonts w:eastAsia="宋体" w:hint="eastAsia"/>
          <w:sz w:val="24"/>
          <w:szCs w:val="24"/>
          <w:lang w:eastAsia="zh-CN"/>
        </w:rPr>
        <w:t>的一部分</w:t>
      </w:r>
      <w:r w:rsidRPr="00B4227D">
        <w:rPr>
          <w:rFonts w:eastAsia="宋体" w:hint="eastAsia"/>
          <w:sz w:val="24"/>
          <w:szCs w:val="24"/>
          <w:lang w:eastAsia="zh-CN"/>
        </w:rPr>
        <w:t>。</w:t>
      </w:r>
      <w:r w:rsidR="00491AD1" w:rsidRPr="005F6E9D">
        <w:rPr>
          <w:rFonts w:eastAsia="宋体"/>
          <w:sz w:val="24"/>
          <w:szCs w:val="24"/>
          <w:lang w:eastAsia="zh-CN"/>
        </w:rPr>
        <w:t xml:space="preserve"> </w:t>
      </w:r>
    </w:p>
    <w:p w14:paraId="389A23AA" w14:textId="22B490F1"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sz w:val="24"/>
          <w:szCs w:val="24"/>
          <w:lang w:eastAsia="zh-CN"/>
        </w:rPr>
      </w:pPr>
      <w:r w:rsidRPr="00B4227D">
        <w:rPr>
          <w:rFonts w:eastAsia="宋体"/>
          <w:kern w:val="22"/>
          <w:sz w:val="24"/>
          <w:szCs w:val="24"/>
          <w:lang w:eastAsia="zh-CN"/>
        </w:rPr>
        <w:tab/>
      </w:r>
      <w:r w:rsidRPr="00B4227D">
        <w:rPr>
          <w:rFonts w:eastAsia="宋体" w:hint="eastAsia"/>
          <w:kern w:val="22"/>
          <w:sz w:val="24"/>
          <w:szCs w:val="24"/>
          <w:lang w:eastAsia="zh-CN"/>
        </w:rPr>
        <w:t>行动目标</w:t>
      </w:r>
      <w:r w:rsidR="00491AD1" w:rsidRPr="005F6E9D">
        <w:rPr>
          <w:rFonts w:eastAsia="宋体"/>
          <w:kern w:val="22"/>
          <w:sz w:val="24"/>
          <w:szCs w:val="24"/>
          <w:lang w:eastAsia="zh-CN"/>
        </w:rPr>
        <w:t xml:space="preserve">14. </w:t>
      </w:r>
      <w:r w:rsidRPr="00B4227D">
        <w:rPr>
          <w:rFonts w:eastAsia="宋体" w:hint="eastAsia"/>
          <w:sz w:val="24"/>
          <w:szCs w:val="24"/>
          <w:lang w:eastAsia="zh-CN"/>
        </w:rPr>
        <w:t>到</w:t>
      </w:r>
      <w:r w:rsidRPr="00B4227D">
        <w:rPr>
          <w:rFonts w:eastAsia="宋体" w:hint="eastAsia"/>
          <w:sz w:val="24"/>
          <w:szCs w:val="24"/>
          <w:lang w:eastAsia="zh-CN"/>
        </w:rPr>
        <w:t>2030</w:t>
      </w:r>
      <w:r w:rsidRPr="00B4227D">
        <w:rPr>
          <w:rFonts w:eastAsia="宋体" w:hint="eastAsia"/>
          <w:sz w:val="24"/>
          <w:szCs w:val="24"/>
          <w:lang w:eastAsia="zh-CN"/>
        </w:rPr>
        <w:t>年通过确保生产做法和供应链的可持续性，把对生物多样性的负面影响至少减少</w:t>
      </w:r>
      <w:r w:rsidRPr="00B4227D">
        <w:rPr>
          <w:rFonts w:eastAsia="宋体" w:hint="eastAsia"/>
          <w:sz w:val="24"/>
          <w:szCs w:val="24"/>
          <w:lang w:eastAsia="zh-CN"/>
        </w:rPr>
        <w:t>[50%]</w:t>
      </w:r>
      <w:r w:rsidRPr="00B4227D">
        <w:rPr>
          <w:rFonts w:eastAsia="宋体" w:hint="eastAsia"/>
          <w:sz w:val="24"/>
          <w:szCs w:val="24"/>
          <w:lang w:eastAsia="zh-CN"/>
        </w:rPr>
        <w:t>。</w:t>
      </w:r>
    </w:p>
    <w:p w14:paraId="0C5707AE" w14:textId="03A363FC"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sz w:val="24"/>
          <w:szCs w:val="24"/>
          <w:lang w:eastAsia="zh-CN"/>
        </w:rPr>
      </w:pPr>
      <w:r w:rsidRPr="00B4227D">
        <w:rPr>
          <w:rFonts w:eastAsia="宋体"/>
          <w:sz w:val="24"/>
          <w:szCs w:val="24"/>
          <w:lang w:eastAsia="zh-CN"/>
        </w:rPr>
        <w:tab/>
      </w:r>
      <w:r w:rsidRPr="00B4227D">
        <w:rPr>
          <w:rFonts w:eastAsia="宋体" w:hint="eastAsia"/>
          <w:sz w:val="24"/>
          <w:szCs w:val="24"/>
          <w:lang w:eastAsia="zh-CN"/>
        </w:rPr>
        <w:t>行动目标</w:t>
      </w:r>
      <w:r w:rsidR="00491AD1" w:rsidRPr="005F6E9D">
        <w:rPr>
          <w:rFonts w:eastAsia="宋体"/>
          <w:sz w:val="24"/>
          <w:szCs w:val="24"/>
          <w:lang w:eastAsia="zh-CN"/>
        </w:rPr>
        <w:t xml:space="preserve">15. </w:t>
      </w:r>
      <w:r w:rsidR="00F03886" w:rsidRPr="00F03886">
        <w:rPr>
          <w:rFonts w:eastAsia="宋体" w:hint="eastAsia"/>
          <w:sz w:val="24"/>
          <w:szCs w:val="24"/>
          <w:lang w:eastAsia="zh-CN"/>
        </w:rPr>
        <w:t>到</w:t>
      </w:r>
      <w:r w:rsidR="00F03886" w:rsidRPr="00F03886">
        <w:rPr>
          <w:rFonts w:eastAsia="宋体" w:hint="eastAsia"/>
          <w:sz w:val="24"/>
          <w:szCs w:val="24"/>
          <w:lang w:eastAsia="zh-CN"/>
        </w:rPr>
        <w:t>2030</w:t>
      </w:r>
      <w:r w:rsidR="00F03886" w:rsidRPr="00F03886">
        <w:rPr>
          <w:rFonts w:eastAsia="宋体" w:hint="eastAsia"/>
          <w:sz w:val="24"/>
          <w:szCs w:val="24"/>
          <w:lang w:eastAsia="zh-CN"/>
        </w:rPr>
        <w:t>年消除不可持续的消费形态，确保世界各地的人了解和欣赏生物多样性的价值，从而在考虑到个人和国家文化及社会经济状况的情况下，做出与</w:t>
      </w:r>
      <w:r w:rsidR="00F03886" w:rsidRPr="00F03886">
        <w:rPr>
          <w:rFonts w:eastAsia="宋体" w:hint="eastAsia"/>
          <w:sz w:val="24"/>
          <w:szCs w:val="24"/>
          <w:lang w:eastAsia="zh-CN"/>
        </w:rPr>
        <w:t>2050</w:t>
      </w:r>
      <w:r w:rsidR="00F03886" w:rsidRPr="00F03886">
        <w:rPr>
          <w:rFonts w:eastAsia="宋体" w:hint="eastAsia"/>
          <w:sz w:val="24"/>
          <w:szCs w:val="24"/>
          <w:lang w:eastAsia="zh-CN"/>
        </w:rPr>
        <w:t>年生物多样性愿景相称的负责任的选择。</w:t>
      </w:r>
    </w:p>
    <w:p w14:paraId="01CE464D" w14:textId="64FF4654" w:rsidR="00491AD1" w:rsidRPr="005F6E9D" w:rsidRDefault="00491AD1" w:rsidP="005F6E9D">
      <w:pPr>
        <w:pStyle w:val="Para3"/>
        <w:numPr>
          <w:ilvl w:val="0"/>
          <w:numId w:val="0"/>
        </w:numPr>
        <w:suppressLineNumbers/>
        <w:tabs>
          <w:tab w:val="clear" w:pos="1980"/>
        </w:tabs>
        <w:suppressAutoHyphens/>
        <w:spacing w:before="120" w:after="120" w:line="259" w:lineRule="auto"/>
        <w:rPr>
          <w:rFonts w:eastAsia="宋体"/>
          <w:color w:val="000000" w:themeColor="text1"/>
          <w:sz w:val="24"/>
          <w:szCs w:val="24"/>
          <w:lang w:eastAsia="zh-CN"/>
        </w:rPr>
      </w:pPr>
      <w:r w:rsidRPr="005F6E9D">
        <w:rPr>
          <w:rFonts w:eastAsia="宋体"/>
          <w:sz w:val="24"/>
          <w:szCs w:val="24"/>
          <w:lang w:eastAsia="zh-CN"/>
        </w:rPr>
        <w:t xml:space="preserve"> </w:t>
      </w:r>
      <w:r w:rsidR="00B4227D" w:rsidRPr="00B4227D">
        <w:rPr>
          <w:rFonts w:eastAsia="宋体"/>
          <w:sz w:val="24"/>
          <w:szCs w:val="24"/>
          <w:lang w:eastAsia="zh-CN"/>
        </w:rPr>
        <w:tab/>
      </w:r>
      <w:r w:rsidR="00B4227D" w:rsidRPr="00B4227D">
        <w:rPr>
          <w:rFonts w:eastAsia="宋体" w:hint="eastAsia"/>
          <w:sz w:val="24"/>
          <w:szCs w:val="24"/>
          <w:lang w:eastAsia="zh-CN"/>
        </w:rPr>
        <w:t>行动目标</w:t>
      </w:r>
      <w:r w:rsidR="00B4227D">
        <w:rPr>
          <w:rFonts w:eastAsia="宋体" w:hint="eastAsia"/>
          <w:sz w:val="24"/>
          <w:szCs w:val="24"/>
          <w:lang w:eastAsia="zh-CN"/>
        </w:rPr>
        <w:t>1</w:t>
      </w:r>
      <w:r w:rsidR="00B4227D">
        <w:rPr>
          <w:rFonts w:eastAsia="宋体"/>
          <w:sz w:val="24"/>
          <w:szCs w:val="24"/>
          <w:lang w:eastAsia="zh-CN"/>
        </w:rPr>
        <w:t xml:space="preserve">6. </w:t>
      </w:r>
      <w:r w:rsidR="001F4719" w:rsidRPr="001F4719">
        <w:rPr>
          <w:rFonts w:eastAsia="宋体" w:hint="eastAsia"/>
          <w:sz w:val="24"/>
          <w:szCs w:val="24"/>
          <w:lang w:eastAsia="zh-CN"/>
        </w:rPr>
        <w:t>到</w:t>
      </w:r>
      <w:r w:rsidR="001F4719" w:rsidRPr="001F4719">
        <w:rPr>
          <w:rFonts w:eastAsia="宋体" w:hint="eastAsia"/>
          <w:sz w:val="24"/>
          <w:szCs w:val="24"/>
          <w:lang w:eastAsia="zh-CN"/>
        </w:rPr>
        <w:t>2030</w:t>
      </w:r>
      <w:r w:rsidR="001F4719" w:rsidRPr="001F4719">
        <w:rPr>
          <w:rFonts w:eastAsia="宋体" w:hint="eastAsia"/>
          <w:sz w:val="24"/>
          <w:szCs w:val="24"/>
          <w:lang w:eastAsia="zh-CN"/>
        </w:rPr>
        <w:t>年制定并实施措施，预防、管理或控制生物技术对生物多样性和人类健康的潜在有害影响，把这些影响减少</w:t>
      </w:r>
      <w:r w:rsidR="001F4719" w:rsidRPr="001F4719">
        <w:rPr>
          <w:rFonts w:eastAsia="宋体" w:hint="eastAsia"/>
          <w:sz w:val="24"/>
          <w:szCs w:val="24"/>
          <w:lang w:eastAsia="zh-CN"/>
        </w:rPr>
        <w:t>[X]</w:t>
      </w:r>
      <w:r w:rsidR="001F4719" w:rsidRPr="001F4719">
        <w:rPr>
          <w:rFonts w:eastAsia="宋体" w:hint="eastAsia"/>
          <w:sz w:val="24"/>
          <w:szCs w:val="24"/>
          <w:lang w:eastAsia="zh-CN"/>
        </w:rPr>
        <w:t>。</w:t>
      </w:r>
    </w:p>
    <w:p w14:paraId="616BB244" w14:textId="2486EAFC"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kern w:val="22"/>
          <w:sz w:val="24"/>
          <w:szCs w:val="24"/>
          <w:lang w:eastAsia="zh-CN"/>
        </w:rPr>
      </w:pPr>
      <w:r w:rsidRPr="00B4227D">
        <w:rPr>
          <w:rFonts w:eastAsia="宋体"/>
          <w:color w:val="FF0000"/>
          <w:sz w:val="24"/>
          <w:szCs w:val="24"/>
          <w:lang w:eastAsia="zh-CN"/>
        </w:rPr>
        <w:tab/>
      </w:r>
      <w:r w:rsidRPr="001F4719">
        <w:rPr>
          <w:rFonts w:eastAsia="宋体" w:hint="eastAsia"/>
          <w:sz w:val="24"/>
          <w:szCs w:val="24"/>
          <w:lang w:eastAsia="zh-CN"/>
        </w:rPr>
        <w:t>行动目标</w:t>
      </w:r>
      <w:r w:rsidR="00491AD1" w:rsidRPr="001F4719">
        <w:rPr>
          <w:rFonts w:eastAsia="宋体"/>
          <w:sz w:val="24"/>
          <w:szCs w:val="24"/>
          <w:lang w:eastAsia="zh-CN"/>
        </w:rPr>
        <w:t>17.</w:t>
      </w:r>
      <w:r w:rsidR="00491AD1" w:rsidRPr="005F6E9D">
        <w:rPr>
          <w:rFonts w:eastAsia="宋体"/>
          <w:color w:val="000000" w:themeColor="text1"/>
          <w:sz w:val="24"/>
          <w:szCs w:val="24"/>
          <w:lang w:eastAsia="zh-CN"/>
        </w:rPr>
        <w:t xml:space="preserve"> </w:t>
      </w:r>
      <w:r w:rsidR="001F4719" w:rsidRPr="001F4719">
        <w:rPr>
          <w:rFonts w:eastAsia="宋体" w:hint="eastAsia"/>
          <w:sz w:val="24"/>
          <w:szCs w:val="24"/>
          <w:lang w:eastAsia="zh-CN"/>
        </w:rPr>
        <w:t>到</w:t>
      </w:r>
      <w:r w:rsidR="001F4719" w:rsidRPr="001F4719">
        <w:rPr>
          <w:rFonts w:eastAsia="宋体" w:hint="eastAsia"/>
          <w:sz w:val="24"/>
          <w:szCs w:val="24"/>
          <w:lang w:eastAsia="zh-CN"/>
        </w:rPr>
        <w:t>2030</w:t>
      </w:r>
      <w:r w:rsidR="001F4719" w:rsidRPr="001F4719">
        <w:rPr>
          <w:rFonts w:eastAsia="宋体" w:hint="eastAsia"/>
          <w:sz w:val="24"/>
          <w:szCs w:val="24"/>
          <w:lang w:eastAsia="zh-CN"/>
        </w:rPr>
        <w:t>年改变对生物多样性有害的激励措施的方向，调整其用途，对其进行改革或予以取消，包括把最有害的补贴减少</w:t>
      </w:r>
      <w:r w:rsidR="001F4719" w:rsidRPr="001F4719">
        <w:rPr>
          <w:rFonts w:eastAsia="宋体" w:hint="eastAsia"/>
          <w:sz w:val="24"/>
          <w:szCs w:val="24"/>
          <w:lang w:eastAsia="zh-CN"/>
        </w:rPr>
        <w:t>[X]</w:t>
      </w:r>
      <w:r w:rsidR="001F4719" w:rsidRPr="001F4719">
        <w:rPr>
          <w:rFonts w:eastAsia="宋体" w:hint="eastAsia"/>
          <w:sz w:val="24"/>
          <w:szCs w:val="24"/>
          <w:lang w:eastAsia="zh-CN"/>
        </w:rPr>
        <w:t>，确保激励措施，包括</w:t>
      </w:r>
      <w:r w:rsidR="001F4719" w:rsidRPr="001F4719">
        <w:rPr>
          <w:rFonts w:eastAsia="宋体"/>
          <w:sz w:val="24"/>
          <w:szCs w:val="24"/>
          <w:lang w:val="en-CA" w:eastAsia="zh-CN"/>
        </w:rPr>
        <w:t>公共和私营</w:t>
      </w:r>
      <w:r w:rsidR="001F4719" w:rsidRPr="001F4719">
        <w:rPr>
          <w:rFonts w:eastAsia="宋体" w:hint="eastAsia"/>
          <w:sz w:val="24"/>
          <w:szCs w:val="24"/>
          <w:lang w:val="en-CA" w:eastAsia="zh-CN"/>
        </w:rPr>
        <w:t>部门的经济</w:t>
      </w:r>
      <w:r w:rsidR="001F4719" w:rsidRPr="001F4719">
        <w:rPr>
          <w:rFonts w:eastAsia="宋体"/>
          <w:sz w:val="24"/>
          <w:szCs w:val="24"/>
          <w:lang w:val="en-CA" w:eastAsia="zh-CN"/>
        </w:rPr>
        <w:t>和监管激励措施，</w:t>
      </w:r>
      <w:r w:rsidR="001F4719" w:rsidRPr="001F4719">
        <w:rPr>
          <w:rFonts w:eastAsia="宋体" w:hint="eastAsia"/>
          <w:sz w:val="24"/>
          <w:szCs w:val="24"/>
          <w:lang w:eastAsia="zh-CN"/>
        </w:rPr>
        <w:t>对生物多样性具有正面影响或是无害。</w:t>
      </w:r>
    </w:p>
    <w:p w14:paraId="7BA2C0AE" w14:textId="281E3573"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b/>
          <w:kern w:val="22"/>
          <w:sz w:val="24"/>
          <w:szCs w:val="24"/>
          <w:lang w:eastAsia="zh-CN"/>
        </w:rPr>
      </w:pPr>
      <w:r w:rsidRPr="00B4227D">
        <w:rPr>
          <w:rFonts w:eastAsia="宋体"/>
          <w:bCs/>
          <w:kern w:val="22"/>
          <w:sz w:val="24"/>
          <w:szCs w:val="24"/>
          <w:lang w:eastAsia="zh-CN"/>
        </w:rPr>
        <w:tab/>
      </w:r>
      <w:r w:rsidRPr="00B4227D">
        <w:rPr>
          <w:rFonts w:eastAsia="宋体" w:hint="eastAsia"/>
          <w:bCs/>
          <w:kern w:val="22"/>
          <w:sz w:val="24"/>
          <w:szCs w:val="24"/>
          <w:lang w:eastAsia="zh-CN"/>
        </w:rPr>
        <w:t>行动目标</w:t>
      </w:r>
      <w:r w:rsidR="00491AD1" w:rsidRPr="005F6E9D">
        <w:rPr>
          <w:rFonts w:eastAsia="宋体"/>
          <w:bCs/>
          <w:kern w:val="22"/>
          <w:sz w:val="24"/>
          <w:szCs w:val="24"/>
          <w:lang w:eastAsia="zh-CN"/>
        </w:rPr>
        <w:t xml:space="preserve">18. </w:t>
      </w:r>
      <w:r w:rsidR="00A235CF" w:rsidRPr="00A235CF">
        <w:rPr>
          <w:rFonts w:eastAsia="宋体" w:hint="eastAsia"/>
          <w:sz w:val="24"/>
          <w:szCs w:val="24"/>
          <w:lang w:eastAsia="zh-CN"/>
        </w:rPr>
        <w:t>到</w:t>
      </w:r>
      <w:r w:rsidR="00A235CF" w:rsidRPr="00A235CF">
        <w:rPr>
          <w:rFonts w:eastAsia="宋体" w:hint="eastAsia"/>
          <w:sz w:val="24"/>
          <w:szCs w:val="24"/>
          <w:lang w:eastAsia="zh-CN"/>
        </w:rPr>
        <w:t>2030</w:t>
      </w:r>
      <w:r w:rsidR="00A235CF" w:rsidRPr="00A235CF">
        <w:rPr>
          <w:rFonts w:eastAsia="宋体" w:hint="eastAsia"/>
          <w:sz w:val="24"/>
          <w:szCs w:val="24"/>
          <w:lang w:eastAsia="zh-CN"/>
        </w:rPr>
        <w:t>年，通过获取与框架的长期目标和行动</w:t>
      </w:r>
      <w:r w:rsidR="00A1099F">
        <w:rPr>
          <w:rFonts w:eastAsia="宋体" w:hint="eastAsia"/>
          <w:sz w:val="24"/>
          <w:szCs w:val="24"/>
          <w:lang w:eastAsia="zh-CN"/>
        </w:rPr>
        <w:t>目标的远大设想</w:t>
      </w:r>
      <w:r w:rsidR="00A235CF" w:rsidRPr="00A235CF">
        <w:rPr>
          <w:rFonts w:eastAsia="宋体" w:hint="eastAsia"/>
          <w:sz w:val="24"/>
          <w:szCs w:val="24"/>
          <w:lang w:eastAsia="zh-CN"/>
        </w:rPr>
        <w:t>相称的新的、增加的和有效的资金，使所有国际和国内来源的资金增加</w:t>
      </w:r>
      <w:r w:rsidR="00A235CF" w:rsidRPr="00A235CF">
        <w:rPr>
          <w:rFonts w:eastAsia="宋体" w:hint="eastAsia"/>
          <w:sz w:val="24"/>
          <w:szCs w:val="24"/>
          <w:lang w:eastAsia="zh-CN"/>
        </w:rPr>
        <w:t>[X</w:t>
      </w:r>
      <w:r w:rsidR="00A235CF" w:rsidRPr="00A235CF">
        <w:rPr>
          <w:rFonts w:eastAsia="宋体" w:hint="eastAsia"/>
          <w:sz w:val="24"/>
          <w:szCs w:val="24"/>
          <w:lang w:eastAsia="zh-CN"/>
        </w:rPr>
        <w:t>％</w:t>
      </w:r>
      <w:r w:rsidR="00A235CF" w:rsidRPr="00A235CF">
        <w:rPr>
          <w:rFonts w:eastAsia="宋体" w:hint="eastAsia"/>
          <w:sz w:val="24"/>
          <w:szCs w:val="24"/>
          <w:lang w:eastAsia="zh-CN"/>
        </w:rPr>
        <w:t>]</w:t>
      </w:r>
      <w:r w:rsidR="00A235CF" w:rsidRPr="00A235CF">
        <w:rPr>
          <w:rFonts w:eastAsia="宋体" w:hint="eastAsia"/>
          <w:sz w:val="24"/>
          <w:szCs w:val="24"/>
          <w:lang w:eastAsia="zh-CN"/>
        </w:rPr>
        <w:t>，并执行能力建设战略，进行技术转让和开展科学合作，从而满足</w:t>
      </w:r>
      <w:r w:rsidR="00A235CF" w:rsidRPr="00A235CF">
        <w:rPr>
          <w:rFonts w:eastAsia="宋体" w:hint="eastAsia"/>
          <w:sz w:val="24"/>
          <w:szCs w:val="24"/>
          <w:lang w:eastAsia="zh-CN"/>
        </w:rPr>
        <w:t>2020</w:t>
      </w:r>
      <w:r w:rsidR="00A235CF" w:rsidRPr="00A235CF">
        <w:rPr>
          <w:rFonts w:eastAsia="宋体" w:hint="eastAsia"/>
          <w:sz w:val="24"/>
          <w:szCs w:val="24"/>
          <w:lang w:eastAsia="zh-CN"/>
        </w:rPr>
        <w:t>年后全球生物多样性框架执行工作的各种需求。</w:t>
      </w:r>
    </w:p>
    <w:p w14:paraId="2DC6CC39" w14:textId="47514654"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sz w:val="24"/>
          <w:szCs w:val="24"/>
          <w:lang w:eastAsia="zh-CN"/>
        </w:rPr>
      </w:pPr>
      <w:r w:rsidRPr="00B4227D">
        <w:rPr>
          <w:rFonts w:eastAsia="宋体"/>
          <w:kern w:val="22"/>
          <w:sz w:val="24"/>
          <w:szCs w:val="24"/>
          <w:lang w:eastAsia="zh-CN"/>
        </w:rPr>
        <w:tab/>
      </w:r>
      <w:r w:rsidRPr="00B4227D">
        <w:rPr>
          <w:rFonts w:eastAsia="宋体" w:hint="eastAsia"/>
          <w:kern w:val="22"/>
          <w:sz w:val="24"/>
          <w:szCs w:val="24"/>
          <w:lang w:eastAsia="zh-CN"/>
        </w:rPr>
        <w:t>行动目标</w:t>
      </w:r>
      <w:r w:rsidR="00491AD1" w:rsidRPr="005F6E9D">
        <w:rPr>
          <w:rFonts w:eastAsia="宋体"/>
          <w:kern w:val="22"/>
          <w:sz w:val="24"/>
          <w:szCs w:val="24"/>
          <w:lang w:eastAsia="zh-CN"/>
        </w:rPr>
        <w:t xml:space="preserve">19: </w:t>
      </w:r>
      <w:r w:rsidR="002E5D65" w:rsidRPr="002E5D65">
        <w:rPr>
          <w:rFonts w:eastAsia="宋体" w:hint="eastAsia"/>
          <w:sz w:val="24"/>
          <w:szCs w:val="24"/>
          <w:lang w:eastAsia="zh-CN"/>
        </w:rPr>
        <w:t>到</w:t>
      </w:r>
      <w:r w:rsidR="002E5D65" w:rsidRPr="002E5D65">
        <w:rPr>
          <w:rFonts w:eastAsia="宋体" w:hint="eastAsia"/>
          <w:sz w:val="24"/>
          <w:szCs w:val="24"/>
          <w:lang w:eastAsia="zh-CN"/>
        </w:rPr>
        <w:t>2030</w:t>
      </w:r>
      <w:r w:rsidR="002E5D65" w:rsidRPr="002E5D65">
        <w:rPr>
          <w:rFonts w:eastAsia="宋体" w:hint="eastAsia"/>
          <w:sz w:val="24"/>
          <w:szCs w:val="24"/>
          <w:lang w:eastAsia="zh-CN"/>
        </w:rPr>
        <w:t>年确保决策者和公众可以了解包括传统知识在内的高质量信息，用以通过促进宣传、教育和研究来有效管理生物多样性。</w:t>
      </w:r>
    </w:p>
    <w:p w14:paraId="3E9567AC" w14:textId="1403ED1E" w:rsidR="00491AD1" w:rsidRPr="005F6E9D" w:rsidRDefault="00B4227D" w:rsidP="005F6E9D">
      <w:pPr>
        <w:pStyle w:val="Para3"/>
        <w:numPr>
          <w:ilvl w:val="0"/>
          <w:numId w:val="0"/>
        </w:numPr>
        <w:suppressLineNumbers/>
        <w:tabs>
          <w:tab w:val="clear" w:pos="1980"/>
        </w:tabs>
        <w:suppressAutoHyphens/>
        <w:spacing w:before="120" w:after="120" w:line="259" w:lineRule="auto"/>
        <w:rPr>
          <w:rFonts w:eastAsia="宋体"/>
          <w:b/>
          <w:i/>
          <w:kern w:val="22"/>
          <w:sz w:val="24"/>
          <w:szCs w:val="24"/>
          <w:lang w:eastAsia="zh-CN"/>
        </w:rPr>
      </w:pPr>
      <w:r w:rsidRPr="00B4227D">
        <w:rPr>
          <w:rFonts w:eastAsia="宋体"/>
          <w:sz w:val="24"/>
          <w:szCs w:val="24"/>
          <w:lang w:eastAsia="zh-CN"/>
        </w:rPr>
        <w:tab/>
      </w:r>
      <w:r w:rsidRPr="00B4227D">
        <w:rPr>
          <w:rFonts w:eastAsia="宋体" w:hint="eastAsia"/>
          <w:sz w:val="24"/>
          <w:szCs w:val="24"/>
          <w:lang w:eastAsia="zh-CN"/>
        </w:rPr>
        <w:t>行动目标</w:t>
      </w:r>
      <w:r w:rsidR="00491AD1" w:rsidRPr="005F6E9D">
        <w:rPr>
          <w:rFonts w:eastAsia="宋体"/>
          <w:sz w:val="24"/>
          <w:szCs w:val="24"/>
          <w:lang w:eastAsia="zh-CN"/>
        </w:rPr>
        <w:t xml:space="preserve">20: </w:t>
      </w:r>
      <w:r w:rsidR="00A1099F" w:rsidRPr="00A1099F">
        <w:rPr>
          <w:rFonts w:eastAsia="宋体" w:hint="eastAsia"/>
          <w:sz w:val="24"/>
          <w:szCs w:val="24"/>
          <w:lang w:eastAsia="zh-CN"/>
        </w:rPr>
        <w:t>到</w:t>
      </w:r>
      <w:r w:rsidR="00A1099F" w:rsidRPr="00A1099F">
        <w:rPr>
          <w:rFonts w:eastAsia="宋体" w:hint="eastAsia"/>
          <w:sz w:val="24"/>
          <w:szCs w:val="24"/>
          <w:lang w:eastAsia="zh-CN"/>
        </w:rPr>
        <w:t>2030</w:t>
      </w:r>
      <w:r w:rsidR="00A1099F" w:rsidRPr="00A1099F">
        <w:rPr>
          <w:rFonts w:eastAsia="宋体" w:hint="eastAsia"/>
          <w:sz w:val="24"/>
          <w:szCs w:val="24"/>
          <w:lang w:eastAsia="zh-CN"/>
        </w:rPr>
        <w:t>年根据国情确保在</w:t>
      </w:r>
      <w:r w:rsidR="00A1099F">
        <w:rPr>
          <w:rFonts w:eastAsia="宋体" w:hint="eastAsia"/>
          <w:sz w:val="24"/>
          <w:szCs w:val="24"/>
          <w:lang w:eastAsia="zh-CN"/>
        </w:rPr>
        <w:t>关于</w:t>
      </w:r>
      <w:r w:rsidR="00A1099F" w:rsidRPr="00A1099F">
        <w:rPr>
          <w:rFonts w:eastAsia="宋体" w:hint="eastAsia"/>
          <w:sz w:val="24"/>
          <w:szCs w:val="24"/>
          <w:lang w:eastAsia="zh-CN"/>
        </w:rPr>
        <w:t>生物多样性的决策</w:t>
      </w:r>
      <w:r w:rsidR="00A1099F">
        <w:rPr>
          <w:rFonts w:eastAsia="宋体" w:hint="eastAsia"/>
          <w:sz w:val="24"/>
          <w:szCs w:val="24"/>
          <w:lang w:eastAsia="zh-CN"/>
        </w:rPr>
        <w:t>过程当中</w:t>
      </w:r>
      <w:r w:rsidR="00A1099F" w:rsidRPr="00A1099F">
        <w:rPr>
          <w:rFonts w:eastAsia="宋体" w:hint="eastAsia"/>
          <w:sz w:val="24"/>
          <w:szCs w:val="24"/>
          <w:lang w:eastAsia="zh-CN"/>
        </w:rPr>
        <w:t>的公平参与，并确保土著人民和地方社区、妇女和女孩以及青年对相关资源的权利。</w:t>
      </w:r>
    </w:p>
    <w:p w14:paraId="04B6F779" w14:textId="66639171" w:rsidR="00491AD1" w:rsidRPr="00A1099F" w:rsidRDefault="00A1099F" w:rsidP="00A1099F">
      <w:pPr>
        <w:keepNext/>
        <w:adjustRightInd w:val="0"/>
        <w:snapToGrid w:val="0"/>
        <w:spacing w:before="240" w:after="120" w:line="259" w:lineRule="auto"/>
        <w:jc w:val="center"/>
        <w:rPr>
          <w:rFonts w:eastAsia="宋体"/>
          <w:b/>
          <w:bCs/>
          <w:kern w:val="2"/>
          <w:sz w:val="24"/>
          <w:lang w:val="en-US" w:eastAsia="zh-CN" w:bidi="hi-IN"/>
        </w:rPr>
      </w:pPr>
      <w:r>
        <w:rPr>
          <w:rFonts w:eastAsia="宋体" w:hint="eastAsia"/>
          <w:b/>
          <w:bCs/>
          <w:kern w:val="2"/>
          <w:sz w:val="24"/>
          <w:lang w:val="en-US" w:eastAsia="zh-CN" w:bidi="hi-IN"/>
        </w:rPr>
        <w:lastRenderedPageBreak/>
        <w:t>F</w:t>
      </w:r>
      <w:r>
        <w:rPr>
          <w:rFonts w:eastAsia="宋体"/>
          <w:b/>
          <w:bCs/>
          <w:kern w:val="2"/>
          <w:sz w:val="24"/>
          <w:lang w:val="en-US" w:eastAsia="zh-CN" w:bidi="hi-IN"/>
        </w:rPr>
        <w:t xml:space="preserve">.  </w:t>
      </w:r>
      <w:r w:rsidRPr="00A1099F">
        <w:rPr>
          <w:rFonts w:eastAsia="宋体" w:hint="eastAsia"/>
          <w:b/>
          <w:bCs/>
          <w:kern w:val="2"/>
          <w:sz w:val="24"/>
          <w:lang w:val="en-US" w:eastAsia="zh-CN" w:bidi="hi-IN"/>
        </w:rPr>
        <w:t>执行支助机制</w:t>
      </w:r>
    </w:p>
    <w:p w14:paraId="7A408318" w14:textId="5921E36F" w:rsidR="00491AD1" w:rsidRPr="005F6E9D" w:rsidRDefault="008B1A92" w:rsidP="00A1099F">
      <w:pPr>
        <w:numPr>
          <w:ilvl w:val="0"/>
          <w:numId w:val="34"/>
        </w:numPr>
        <w:adjustRightInd w:val="0"/>
        <w:snapToGrid w:val="0"/>
        <w:spacing w:before="120" w:after="120" w:line="259" w:lineRule="auto"/>
        <w:ind w:left="0" w:firstLine="0"/>
        <w:rPr>
          <w:rFonts w:eastAsia="宋体"/>
          <w:kern w:val="22"/>
          <w:sz w:val="24"/>
        </w:rPr>
      </w:pPr>
      <w:r w:rsidRPr="00121693">
        <w:rPr>
          <w:rFonts w:eastAsia="宋体" w:hint="eastAsia"/>
          <w:kern w:val="22"/>
          <w:sz w:val="24"/>
          <w:lang w:eastAsia="zh-CN"/>
        </w:rPr>
        <w:t>要有效</w:t>
      </w:r>
      <w:r w:rsidRPr="008B1A92">
        <w:rPr>
          <w:rFonts w:eastAsia="宋体" w:hint="eastAsia"/>
          <w:kern w:val="22"/>
          <w:sz w:val="24"/>
          <w:lang w:eastAsia="zh-CN"/>
        </w:rPr>
        <w:t>地</w:t>
      </w:r>
      <w:r w:rsidRPr="00121693">
        <w:rPr>
          <w:rFonts w:eastAsia="宋体" w:hint="eastAsia"/>
          <w:kern w:val="22"/>
          <w:sz w:val="24"/>
          <w:lang w:eastAsia="zh-CN"/>
        </w:rPr>
        <w:t>执行</w:t>
      </w:r>
      <w:r w:rsidRPr="00121693">
        <w:rPr>
          <w:rFonts w:eastAsia="宋体"/>
          <w:kern w:val="22"/>
          <w:sz w:val="24"/>
          <w:lang w:eastAsia="zh-CN"/>
        </w:rPr>
        <w:t>框架</w:t>
      </w:r>
      <w:r w:rsidRPr="00121693">
        <w:rPr>
          <w:rFonts w:eastAsia="宋体" w:hint="eastAsia"/>
          <w:kern w:val="22"/>
          <w:sz w:val="24"/>
          <w:lang w:val="en-US" w:eastAsia="zh-CN"/>
        </w:rPr>
        <w:t>，</w:t>
      </w:r>
      <w:r w:rsidRPr="008B1A92">
        <w:rPr>
          <w:rFonts w:eastAsia="宋体" w:hint="eastAsia"/>
          <w:kern w:val="22"/>
          <w:sz w:val="24"/>
          <w:lang w:val="en-US" w:eastAsia="zh-CN"/>
        </w:rPr>
        <w:t>就需要具备</w:t>
      </w:r>
      <w:r w:rsidRPr="00121693">
        <w:rPr>
          <w:rFonts w:eastAsia="宋体" w:hint="eastAsia"/>
          <w:kern w:val="22"/>
          <w:sz w:val="24"/>
          <w:lang w:val="en-US" w:eastAsia="zh-CN"/>
        </w:rPr>
        <w:t>执行支助机制，</w:t>
      </w:r>
      <w:r w:rsidRPr="008B1A92">
        <w:rPr>
          <w:rFonts w:eastAsia="宋体" w:hint="eastAsia"/>
          <w:kern w:val="22"/>
          <w:sz w:val="24"/>
          <w:lang w:val="en-US" w:eastAsia="zh-CN"/>
        </w:rPr>
        <w:t>这些机制必须</w:t>
      </w:r>
      <w:r w:rsidRPr="00121693">
        <w:rPr>
          <w:rFonts w:eastAsia="宋体"/>
          <w:kern w:val="22"/>
          <w:sz w:val="24"/>
          <w:lang w:val="en-US" w:eastAsia="zh-CN"/>
        </w:rPr>
        <w:t>与框架</w:t>
      </w:r>
      <w:r w:rsidRPr="008B1A92">
        <w:rPr>
          <w:rFonts w:eastAsia="宋体"/>
          <w:kern w:val="22"/>
          <w:sz w:val="24"/>
          <w:lang w:val="en-US" w:eastAsia="zh-CN"/>
        </w:rPr>
        <w:t>的</w:t>
      </w:r>
      <w:r w:rsidRPr="00121693">
        <w:rPr>
          <w:rFonts w:eastAsia="宋体" w:hint="eastAsia"/>
          <w:kern w:val="22"/>
          <w:sz w:val="24"/>
          <w:lang w:val="en-US" w:eastAsia="zh-CN"/>
        </w:rPr>
        <w:t>长期</w:t>
      </w:r>
      <w:r w:rsidRPr="00121693">
        <w:rPr>
          <w:rFonts w:eastAsia="宋体"/>
          <w:kern w:val="22"/>
          <w:sz w:val="24"/>
          <w:lang w:val="en-US" w:eastAsia="zh-CN"/>
        </w:rPr>
        <w:t>目标和</w:t>
      </w:r>
      <w:r w:rsidRPr="00121693">
        <w:rPr>
          <w:rFonts w:eastAsia="宋体" w:hint="eastAsia"/>
          <w:kern w:val="22"/>
          <w:sz w:val="24"/>
          <w:lang w:val="en-US" w:eastAsia="zh-CN"/>
        </w:rPr>
        <w:t>行动</w:t>
      </w:r>
      <w:r w:rsidRPr="00121693">
        <w:rPr>
          <w:rFonts w:eastAsia="宋体"/>
          <w:kern w:val="22"/>
          <w:sz w:val="24"/>
          <w:lang w:val="en-US" w:eastAsia="zh-CN"/>
        </w:rPr>
        <w:t>目标的</w:t>
      </w:r>
      <w:r w:rsidRPr="008B1A92">
        <w:rPr>
          <w:rFonts w:eastAsia="宋体"/>
          <w:kern w:val="22"/>
          <w:sz w:val="24"/>
          <w:lang w:val="en-US" w:eastAsia="zh-CN"/>
        </w:rPr>
        <w:t>远大设想相称，并</w:t>
      </w:r>
      <w:r w:rsidRPr="008B1A92">
        <w:rPr>
          <w:rFonts w:eastAsia="宋体" w:hint="eastAsia"/>
          <w:kern w:val="22"/>
          <w:sz w:val="24"/>
          <w:lang w:val="en-US" w:eastAsia="zh-CN"/>
        </w:rPr>
        <w:t>与为了</w:t>
      </w:r>
      <w:r w:rsidRPr="00121693">
        <w:rPr>
          <w:rFonts w:eastAsia="宋体"/>
          <w:kern w:val="22"/>
          <w:sz w:val="24"/>
          <w:lang w:val="en-US" w:eastAsia="zh-CN"/>
        </w:rPr>
        <w:t>实现这些目标所</w:t>
      </w:r>
      <w:r w:rsidRPr="008B1A92">
        <w:rPr>
          <w:rFonts w:eastAsia="宋体"/>
          <w:kern w:val="22"/>
          <w:sz w:val="24"/>
          <w:lang w:val="en-US" w:eastAsia="zh-CN"/>
        </w:rPr>
        <w:t>需要</w:t>
      </w:r>
      <w:r w:rsidRPr="00121693">
        <w:rPr>
          <w:rFonts w:eastAsia="宋体"/>
          <w:kern w:val="22"/>
          <w:sz w:val="24"/>
          <w:lang w:val="en-US" w:eastAsia="zh-CN"/>
        </w:rPr>
        <w:t>的</w:t>
      </w:r>
      <w:r w:rsidRPr="008B1A92">
        <w:rPr>
          <w:rFonts w:eastAsia="宋体" w:hint="eastAsia"/>
          <w:kern w:val="22"/>
          <w:sz w:val="24"/>
          <w:lang w:val="en-US" w:eastAsia="zh-CN"/>
        </w:rPr>
        <w:t>变革性改变</w:t>
      </w:r>
      <w:r w:rsidRPr="00121693">
        <w:rPr>
          <w:rFonts w:eastAsia="宋体"/>
          <w:kern w:val="22"/>
          <w:sz w:val="24"/>
          <w:lang w:val="en-US" w:eastAsia="zh-CN"/>
        </w:rPr>
        <w:t>相称。</w:t>
      </w:r>
      <w:r w:rsidRPr="00121693">
        <w:rPr>
          <w:rFonts w:eastAsia="宋体" w:hint="eastAsia"/>
          <w:kern w:val="22"/>
          <w:sz w:val="24"/>
          <w:lang w:val="en-US"/>
        </w:rPr>
        <w:t>执行支助机制</w:t>
      </w:r>
      <w:r w:rsidRPr="00121693">
        <w:rPr>
          <w:rFonts w:eastAsia="宋体"/>
          <w:kern w:val="22"/>
          <w:sz w:val="24"/>
          <w:lang w:val="en-US"/>
        </w:rPr>
        <w:t>包括</w:t>
      </w:r>
      <w:r w:rsidRPr="008B1A92">
        <w:rPr>
          <w:rFonts w:eastAsia="宋体"/>
          <w:kern w:val="22"/>
          <w:sz w:val="24"/>
          <w:lang w:val="en-US"/>
        </w:rPr>
        <w:t>：</w:t>
      </w:r>
    </w:p>
    <w:p w14:paraId="17F21B05" w14:textId="43AA1AB2" w:rsidR="00491AD1" w:rsidRPr="005F6E9D" w:rsidRDefault="009F7091" w:rsidP="009F7091">
      <w:pPr>
        <w:pStyle w:val="paragraph"/>
        <w:numPr>
          <w:ilvl w:val="0"/>
          <w:numId w:val="7"/>
        </w:numPr>
        <w:spacing w:before="120" w:beforeAutospacing="0" w:after="120" w:afterAutospacing="0" w:line="259" w:lineRule="auto"/>
        <w:ind w:left="0" w:firstLine="490"/>
        <w:jc w:val="both"/>
        <w:textAlignment w:val="baseline"/>
        <w:rPr>
          <w:rFonts w:eastAsia="宋体"/>
          <w:snapToGrid w:val="0"/>
          <w:kern w:val="22"/>
          <w:lang w:val="en-GB" w:eastAsia="x-none"/>
        </w:rPr>
      </w:pPr>
      <w:r w:rsidRPr="009F7091">
        <w:rPr>
          <w:rFonts w:eastAsia="宋体" w:hint="eastAsia"/>
          <w:b/>
          <w:bCs/>
          <w:snapToGrid w:val="0"/>
          <w:kern w:val="22"/>
          <w:lang w:val="en-GB" w:eastAsia="x-none"/>
        </w:rPr>
        <w:t>调动足够的资源</w:t>
      </w:r>
      <w:r w:rsidRPr="009F7091">
        <w:rPr>
          <w:rFonts w:eastAsia="宋体" w:hint="eastAsia"/>
          <w:snapToGrid w:val="0"/>
          <w:kern w:val="22"/>
          <w:lang w:val="en-GB" w:eastAsia="x-none"/>
        </w:rPr>
        <w:t>，为实现《公约》的各项目标和执行</w:t>
      </w:r>
      <w:r w:rsidRPr="009F7091">
        <w:rPr>
          <w:rFonts w:eastAsia="宋体" w:hint="eastAsia"/>
          <w:snapToGrid w:val="0"/>
          <w:kern w:val="22"/>
          <w:lang w:val="en-GB" w:eastAsia="x-none"/>
        </w:rPr>
        <w:t>2020</w:t>
      </w:r>
      <w:r w:rsidRPr="009F7091">
        <w:rPr>
          <w:rFonts w:eastAsia="宋体" w:hint="eastAsia"/>
          <w:snapToGrid w:val="0"/>
          <w:kern w:val="22"/>
          <w:lang w:val="en-GB" w:eastAsia="x-none"/>
        </w:rPr>
        <w:t>年后全球生物多样性框架，达到其各项长期目标和行动目标，足够的资源必不可少。为了有效调动资源，需要各经济体和全社会实现变革性、包容性和公平的改变。资源调动的战略方法包括五个关键组成部分：</w:t>
      </w:r>
    </w:p>
    <w:p w14:paraId="3E03467D" w14:textId="7434EF56" w:rsidR="00491AD1" w:rsidRPr="005F6E9D" w:rsidRDefault="009F7091" w:rsidP="009F7091">
      <w:pPr>
        <w:pStyle w:val="NormalWeb"/>
        <w:spacing w:before="120" w:beforeAutospacing="0" w:after="120" w:afterAutospacing="0" w:line="259" w:lineRule="auto"/>
        <w:ind w:left="1469" w:hanging="490"/>
        <w:jc w:val="both"/>
        <w:rPr>
          <w:rFonts w:eastAsia="宋体"/>
          <w:snapToGrid w:val="0"/>
          <w:kern w:val="22"/>
          <w:lang w:val="en-GB" w:eastAsia="x-none"/>
        </w:rPr>
      </w:pPr>
      <w:r w:rsidRPr="009F7091">
        <w:rPr>
          <w:rFonts w:eastAsia="宋体"/>
          <w:snapToGrid w:val="0"/>
          <w:kern w:val="22"/>
          <w:lang w:val="en-GB" w:eastAsia="x-none"/>
        </w:rPr>
        <w:fldChar w:fldCharType="begin"/>
      </w:r>
      <w:r w:rsidRPr="009F7091">
        <w:rPr>
          <w:rFonts w:eastAsia="宋体"/>
          <w:snapToGrid w:val="0"/>
          <w:kern w:val="22"/>
          <w:lang w:val="en-GB" w:eastAsia="x-none"/>
        </w:rPr>
        <w:instrText xml:space="preserve"> </w:instrText>
      </w:r>
      <w:r w:rsidRPr="009F7091">
        <w:rPr>
          <w:rFonts w:eastAsia="宋体" w:hint="eastAsia"/>
          <w:snapToGrid w:val="0"/>
          <w:kern w:val="22"/>
          <w:lang w:val="en-GB" w:eastAsia="x-none"/>
        </w:rPr>
        <w:instrText>= 1 \* GB4</w:instrText>
      </w:r>
      <w:r w:rsidRPr="009F7091">
        <w:rPr>
          <w:rFonts w:eastAsia="宋体"/>
          <w:snapToGrid w:val="0"/>
          <w:kern w:val="22"/>
          <w:lang w:val="en-GB" w:eastAsia="x-none"/>
        </w:rPr>
        <w:instrText xml:space="preserve"> </w:instrText>
      </w:r>
      <w:r w:rsidRPr="009F7091">
        <w:rPr>
          <w:rFonts w:eastAsia="宋体"/>
          <w:snapToGrid w:val="0"/>
          <w:kern w:val="22"/>
          <w:lang w:val="en-GB" w:eastAsia="x-none"/>
        </w:rPr>
        <w:fldChar w:fldCharType="separate"/>
      </w:r>
      <w:r w:rsidRPr="009F7091">
        <w:rPr>
          <w:rFonts w:eastAsia="宋体" w:hint="eastAsia"/>
          <w:snapToGrid w:val="0"/>
          <w:kern w:val="22"/>
          <w:lang w:val="en-GB" w:eastAsia="x-none"/>
        </w:rPr>
        <w:t>㈠</w:t>
      </w:r>
      <w:r w:rsidRPr="009F7091">
        <w:rPr>
          <w:rFonts w:eastAsia="宋体"/>
          <w:snapToGrid w:val="0"/>
          <w:kern w:val="22"/>
          <w:lang w:val="en-GB" w:eastAsia="x-none"/>
        </w:rPr>
        <w:fldChar w:fldCharType="end"/>
      </w:r>
      <w:r>
        <w:rPr>
          <w:rFonts w:eastAsia="宋体"/>
          <w:snapToGrid w:val="0"/>
          <w:kern w:val="22"/>
          <w:lang w:val="en-GB" w:eastAsia="x-none"/>
        </w:rPr>
        <w:tab/>
      </w:r>
      <w:r w:rsidRPr="009F7091">
        <w:rPr>
          <w:rFonts w:eastAsia="宋体" w:hint="eastAsia"/>
          <w:snapToGrid w:val="0"/>
          <w:kern w:val="22"/>
          <w:lang w:val="en-GB" w:eastAsia="x-none"/>
        </w:rPr>
        <w:t>加强向发展中国家提供资源的财务机制；</w:t>
      </w:r>
    </w:p>
    <w:p w14:paraId="1EB401AE" w14:textId="6B826BDA" w:rsidR="00491AD1" w:rsidRPr="005F6E9D" w:rsidRDefault="009F7091" w:rsidP="009F7091">
      <w:pPr>
        <w:pStyle w:val="NormalWeb"/>
        <w:spacing w:before="120" w:beforeAutospacing="0" w:after="120" w:afterAutospacing="0" w:line="259" w:lineRule="auto"/>
        <w:ind w:left="1469" w:hanging="490"/>
        <w:jc w:val="both"/>
        <w:rPr>
          <w:rFonts w:eastAsia="宋体"/>
          <w:snapToGrid w:val="0"/>
          <w:kern w:val="22"/>
          <w:lang w:val="en-GB" w:eastAsia="x-none"/>
        </w:rPr>
      </w:pPr>
      <w:r w:rsidRPr="009F7091">
        <w:rPr>
          <w:rFonts w:eastAsia="宋体" w:hint="eastAsia"/>
          <w:snapToGrid w:val="0"/>
          <w:kern w:val="22"/>
          <w:lang w:val="en-GB" w:eastAsia="x-none"/>
        </w:rPr>
        <w:t>㈡</w:t>
      </w:r>
      <w:r>
        <w:rPr>
          <w:rFonts w:eastAsia="宋体"/>
          <w:snapToGrid w:val="0"/>
          <w:kern w:val="22"/>
          <w:lang w:val="en-GB" w:eastAsia="x-none"/>
        </w:rPr>
        <w:tab/>
      </w:r>
      <w:r w:rsidRPr="009F7091">
        <w:rPr>
          <w:rFonts w:eastAsia="宋体" w:hint="eastAsia"/>
          <w:snapToGrid w:val="0"/>
          <w:kern w:val="22"/>
          <w:lang w:val="en-GB" w:eastAsia="x-none"/>
        </w:rPr>
        <w:t>减少对生物多样性造成损害的资源或改变其</w:t>
      </w:r>
      <w:r>
        <w:rPr>
          <w:rFonts w:eastAsia="宋体" w:hint="eastAsia"/>
          <w:snapToGrid w:val="0"/>
          <w:kern w:val="22"/>
          <w:lang w:val="en-GB" w:eastAsia="zh-CN"/>
        </w:rPr>
        <w:t>使用</w:t>
      </w:r>
      <w:r w:rsidRPr="009F7091">
        <w:rPr>
          <w:rFonts w:eastAsia="宋体" w:hint="eastAsia"/>
          <w:snapToGrid w:val="0"/>
          <w:kern w:val="22"/>
          <w:lang w:val="en-GB" w:eastAsia="x-none"/>
        </w:rPr>
        <w:t>方向；</w:t>
      </w:r>
    </w:p>
    <w:p w14:paraId="7AB122A2" w14:textId="6A3C3183" w:rsidR="00491AD1" w:rsidRPr="005F6E9D" w:rsidRDefault="009F7091" w:rsidP="009F7091">
      <w:pPr>
        <w:pStyle w:val="NormalWeb"/>
        <w:spacing w:before="120" w:beforeAutospacing="0" w:after="120" w:afterAutospacing="0" w:line="259" w:lineRule="auto"/>
        <w:ind w:left="1469" w:hanging="490"/>
        <w:jc w:val="both"/>
        <w:rPr>
          <w:rFonts w:eastAsia="宋体"/>
          <w:snapToGrid w:val="0"/>
          <w:kern w:val="22"/>
          <w:lang w:val="en-GB" w:eastAsia="x-none"/>
        </w:rPr>
      </w:pPr>
      <w:r w:rsidRPr="009F7091">
        <w:rPr>
          <w:rFonts w:eastAsia="宋体" w:hint="eastAsia"/>
          <w:snapToGrid w:val="0"/>
          <w:kern w:val="22"/>
          <w:lang w:val="en-GB" w:eastAsia="x-none"/>
        </w:rPr>
        <w:t>㈢</w:t>
      </w:r>
      <w:r>
        <w:rPr>
          <w:rFonts w:eastAsia="宋体"/>
          <w:snapToGrid w:val="0"/>
          <w:kern w:val="22"/>
          <w:lang w:val="en-GB" w:eastAsia="x-none"/>
        </w:rPr>
        <w:tab/>
      </w:r>
      <w:r w:rsidRPr="009F7091">
        <w:rPr>
          <w:rFonts w:eastAsia="宋体" w:hint="eastAsia"/>
          <w:snapToGrid w:val="0"/>
          <w:kern w:val="22"/>
          <w:lang w:val="en-GB" w:eastAsia="x-none"/>
        </w:rPr>
        <w:t>从所有来源，包括从国际和国内来源以及公共和私营部门筹集更多的财政和非财政资源；</w:t>
      </w:r>
    </w:p>
    <w:p w14:paraId="788AAA6B" w14:textId="615E5EED" w:rsidR="00491AD1" w:rsidRPr="005F6E9D" w:rsidRDefault="00425A8A" w:rsidP="009F7091">
      <w:pPr>
        <w:pStyle w:val="NormalWeb"/>
        <w:spacing w:before="120" w:beforeAutospacing="0" w:after="120" w:afterAutospacing="0" w:line="259" w:lineRule="auto"/>
        <w:ind w:left="1469" w:hanging="490"/>
        <w:jc w:val="both"/>
        <w:rPr>
          <w:rFonts w:eastAsia="宋体"/>
          <w:snapToGrid w:val="0"/>
          <w:kern w:val="22"/>
          <w:lang w:val="en-GB" w:eastAsia="x-none"/>
        </w:rPr>
      </w:pPr>
      <w:r w:rsidRPr="00425A8A">
        <w:rPr>
          <w:rFonts w:eastAsia="宋体"/>
          <w:snapToGrid w:val="0"/>
          <w:kern w:val="22"/>
          <w:lang w:val="en-GB" w:eastAsia="x-none"/>
        </w:rPr>
        <w:fldChar w:fldCharType="begin"/>
      </w:r>
      <w:r w:rsidRPr="00425A8A">
        <w:rPr>
          <w:rFonts w:eastAsia="宋体"/>
          <w:snapToGrid w:val="0"/>
          <w:kern w:val="22"/>
          <w:lang w:val="en-GB" w:eastAsia="x-none"/>
        </w:rPr>
        <w:instrText xml:space="preserve"> </w:instrText>
      </w:r>
      <w:r w:rsidRPr="00425A8A">
        <w:rPr>
          <w:rFonts w:eastAsia="宋体" w:hint="eastAsia"/>
          <w:snapToGrid w:val="0"/>
          <w:kern w:val="22"/>
          <w:lang w:val="en-GB" w:eastAsia="x-none"/>
        </w:rPr>
        <w:instrText>= 4 \* GB4</w:instrText>
      </w:r>
      <w:r w:rsidRPr="00425A8A">
        <w:rPr>
          <w:rFonts w:eastAsia="宋体"/>
          <w:snapToGrid w:val="0"/>
          <w:kern w:val="22"/>
          <w:lang w:val="en-GB" w:eastAsia="x-none"/>
        </w:rPr>
        <w:instrText xml:space="preserve"> </w:instrText>
      </w:r>
      <w:r w:rsidRPr="00425A8A">
        <w:rPr>
          <w:rFonts w:eastAsia="宋体"/>
          <w:snapToGrid w:val="0"/>
          <w:kern w:val="22"/>
          <w:lang w:val="en-GB" w:eastAsia="x-none"/>
        </w:rPr>
        <w:fldChar w:fldCharType="separate"/>
      </w:r>
      <w:r w:rsidRPr="00425A8A">
        <w:rPr>
          <w:rFonts w:eastAsia="宋体" w:hint="eastAsia"/>
          <w:snapToGrid w:val="0"/>
          <w:kern w:val="22"/>
          <w:lang w:val="en-GB" w:eastAsia="x-none"/>
        </w:rPr>
        <w:t>㈣</w:t>
      </w:r>
      <w:r w:rsidRPr="00425A8A">
        <w:rPr>
          <w:rFonts w:eastAsia="宋体"/>
          <w:snapToGrid w:val="0"/>
          <w:kern w:val="22"/>
          <w:lang w:val="en-GB" w:eastAsia="x-none"/>
        </w:rPr>
        <w:fldChar w:fldCharType="end"/>
      </w:r>
      <w:r w:rsidRPr="00425A8A">
        <w:rPr>
          <w:rFonts w:eastAsia="宋体"/>
          <w:snapToGrid w:val="0"/>
          <w:kern w:val="22"/>
          <w:lang w:val="en-GB" w:eastAsia="x-none"/>
        </w:rPr>
        <w:tab/>
      </w:r>
      <w:r w:rsidRPr="00425A8A">
        <w:rPr>
          <w:rFonts w:eastAsia="宋体" w:hint="eastAsia"/>
          <w:snapToGrid w:val="0"/>
          <w:kern w:val="22"/>
          <w:lang w:val="en-GB" w:eastAsia="x-none"/>
        </w:rPr>
        <w:t>提高资源利用的效力和效率；</w:t>
      </w:r>
    </w:p>
    <w:p w14:paraId="7AB8B797" w14:textId="203EDAC0" w:rsidR="00491AD1" w:rsidRPr="005F6E9D" w:rsidRDefault="00425A8A" w:rsidP="009F7091">
      <w:pPr>
        <w:pStyle w:val="NormalWeb"/>
        <w:spacing w:before="120" w:beforeAutospacing="0" w:after="120" w:afterAutospacing="0" w:line="259" w:lineRule="auto"/>
        <w:ind w:left="1469" w:hanging="490"/>
        <w:jc w:val="both"/>
        <w:rPr>
          <w:rFonts w:eastAsia="宋体"/>
          <w:snapToGrid w:val="0"/>
          <w:kern w:val="22"/>
          <w:lang w:val="en-GB" w:eastAsia="x-none"/>
        </w:rPr>
      </w:pPr>
      <w:r w:rsidRPr="00425A8A">
        <w:rPr>
          <w:rFonts w:eastAsia="宋体"/>
          <w:snapToGrid w:val="0"/>
          <w:kern w:val="22"/>
          <w:lang w:val="en-GB" w:eastAsia="x-none"/>
        </w:rPr>
        <w:fldChar w:fldCharType="begin"/>
      </w:r>
      <w:r w:rsidRPr="00425A8A">
        <w:rPr>
          <w:rFonts w:eastAsia="宋体"/>
          <w:snapToGrid w:val="0"/>
          <w:kern w:val="22"/>
          <w:lang w:val="en-GB" w:eastAsia="x-none"/>
        </w:rPr>
        <w:instrText xml:space="preserve"> </w:instrText>
      </w:r>
      <w:r w:rsidRPr="00425A8A">
        <w:rPr>
          <w:rFonts w:eastAsia="宋体" w:hint="eastAsia"/>
          <w:snapToGrid w:val="0"/>
          <w:kern w:val="22"/>
          <w:lang w:val="en-GB" w:eastAsia="x-none"/>
        </w:rPr>
        <w:instrText>= 5 \* GB4</w:instrText>
      </w:r>
      <w:r w:rsidRPr="00425A8A">
        <w:rPr>
          <w:rFonts w:eastAsia="宋体"/>
          <w:snapToGrid w:val="0"/>
          <w:kern w:val="22"/>
          <w:lang w:val="en-GB" w:eastAsia="x-none"/>
        </w:rPr>
        <w:instrText xml:space="preserve"> </w:instrText>
      </w:r>
      <w:r w:rsidRPr="00425A8A">
        <w:rPr>
          <w:rFonts w:eastAsia="宋体"/>
          <w:snapToGrid w:val="0"/>
          <w:kern w:val="22"/>
          <w:lang w:val="en-GB" w:eastAsia="x-none"/>
        </w:rPr>
        <w:fldChar w:fldCharType="separate"/>
      </w:r>
      <w:r w:rsidRPr="00425A8A">
        <w:rPr>
          <w:rFonts w:eastAsia="宋体" w:hint="eastAsia"/>
          <w:snapToGrid w:val="0"/>
          <w:kern w:val="22"/>
          <w:lang w:val="en-GB" w:eastAsia="x-none"/>
        </w:rPr>
        <w:t>㈤</w:t>
      </w:r>
      <w:r w:rsidRPr="00425A8A">
        <w:rPr>
          <w:rFonts w:eastAsia="宋体"/>
          <w:snapToGrid w:val="0"/>
          <w:kern w:val="22"/>
          <w:lang w:val="en-GB" w:eastAsia="x-none"/>
        </w:rPr>
        <w:fldChar w:fldCharType="end"/>
      </w:r>
      <w:r w:rsidRPr="00425A8A">
        <w:rPr>
          <w:rFonts w:eastAsia="宋体"/>
          <w:snapToGrid w:val="0"/>
          <w:kern w:val="22"/>
          <w:lang w:val="en-GB" w:eastAsia="x-none"/>
        </w:rPr>
        <w:tab/>
      </w:r>
      <w:r w:rsidRPr="00425A8A">
        <w:rPr>
          <w:rFonts w:eastAsia="宋体" w:hint="eastAsia"/>
          <w:snapToGrid w:val="0"/>
          <w:kern w:val="22"/>
          <w:lang w:val="en-GB" w:eastAsia="x-none"/>
        </w:rPr>
        <w:t>运用国家财政计划支持执行工作。</w:t>
      </w:r>
      <w:r w:rsidR="00491AD1" w:rsidRPr="005F6E9D">
        <w:rPr>
          <w:rFonts w:eastAsia="宋体"/>
          <w:snapToGrid w:val="0"/>
          <w:kern w:val="22"/>
          <w:lang w:val="en-GB" w:eastAsia="x-none"/>
        </w:rPr>
        <w:t xml:space="preserve"> </w:t>
      </w:r>
    </w:p>
    <w:p w14:paraId="1B680B47" w14:textId="6F14B14F" w:rsidR="00491AD1" w:rsidRPr="005F6E9D" w:rsidRDefault="00425A8A" w:rsidP="00425A8A">
      <w:pPr>
        <w:pStyle w:val="paragraph"/>
        <w:numPr>
          <w:ilvl w:val="0"/>
          <w:numId w:val="7"/>
        </w:numPr>
        <w:spacing w:before="120" w:beforeAutospacing="0" w:after="120" w:afterAutospacing="0" w:line="259" w:lineRule="auto"/>
        <w:ind w:left="0" w:firstLine="490"/>
        <w:jc w:val="both"/>
        <w:textAlignment w:val="baseline"/>
        <w:rPr>
          <w:rFonts w:eastAsia="宋体"/>
          <w:snapToGrid w:val="0"/>
          <w:kern w:val="22"/>
          <w:lang w:val="en-GB" w:eastAsia="x-none"/>
        </w:rPr>
      </w:pPr>
      <w:r w:rsidRPr="00425A8A">
        <w:rPr>
          <w:rFonts w:eastAsia="宋体" w:hint="eastAsia"/>
          <w:b/>
          <w:bCs/>
          <w:snapToGrid w:val="0"/>
          <w:kern w:val="22"/>
          <w:lang w:val="en-GB" w:eastAsia="x-none"/>
        </w:rPr>
        <w:t>能力建设</w:t>
      </w:r>
      <w:r w:rsidRPr="00425A8A">
        <w:rPr>
          <w:rFonts w:eastAsia="宋体" w:hint="eastAsia"/>
          <w:snapToGrid w:val="0"/>
          <w:kern w:val="22"/>
          <w:lang w:val="en-GB" w:eastAsia="x-none"/>
        </w:rPr>
        <w:t>对于框架</w:t>
      </w:r>
      <w:r w:rsidRPr="00425A8A">
        <w:rPr>
          <w:rFonts w:eastAsia="宋体" w:hint="eastAsia"/>
          <w:snapToGrid w:val="0"/>
          <w:kern w:val="22"/>
          <w:lang w:val="en-GB" w:eastAsia="zh-CN"/>
        </w:rPr>
        <w:t>的</w:t>
      </w:r>
      <w:r w:rsidRPr="00425A8A">
        <w:rPr>
          <w:rFonts w:eastAsia="宋体" w:hint="eastAsia"/>
          <w:snapToGrid w:val="0"/>
          <w:kern w:val="22"/>
          <w:lang w:val="en-GB" w:eastAsia="x-none"/>
        </w:rPr>
        <w:t>执行至关重要，其中包括：</w:t>
      </w:r>
    </w:p>
    <w:p w14:paraId="01855A2B" w14:textId="45F2E09A" w:rsidR="00491AD1" w:rsidRPr="005F6E9D" w:rsidRDefault="0008607B" w:rsidP="00425A8A">
      <w:pPr>
        <w:pStyle w:val="NormalWeb"/>
        <w:spacing w:before="120" w:beforeAutospacing="0" w:after="120" w:afterAutospacing="0" w:line="259" w:lineRule="auto"/>
        <w:ind w:left="1469" w:hanging="490"/>
        <w:jc w:val="both"/>
        <w:rPr>
          <w:rFonts w:eastAsia="宋体"/>
          <w:snapToGrid w:val="0"/>
          <w:kern w:val="22"/>
          <w:lang w:val="en-GB" w:eastAsia="x-none"/>
        </w:rPr>
      </w:pPr>
      <w:r w:rsidRPr="0008607B">
        <w:rPr>
          <w:rFonts w:eastAsia="宋体"/>
          <w:snapToGrid w:val="0"/>
          <w:kern w:val="22"/>
          <w:lang w:val="en-GB" w:eastAsia="x-none"/>
        </w:rPr>
        <w:fldChar w:fldCharType="begin"/>
      </w:r>
      <w:r w:rsidRPr="0008607B">
        <w:rPr>
          <w:rFonts w:eastAsia="宋体"/>
          <w:snapToGrid w:val="0"/>
          <w:kern w:val="22"/>
          <w:lang w:val="en-GB" w:eastAsia="x-none"/>
        </w:rPr>
        <w:instrText xml:space="preserve"> </w:instrText>
      </w:r>
      <w:r w:rsidRPr="0008607B">
        <w:rPr>
          <w:rFonts w:eastAsia="宋体" w:hint="eastAsia"/>
          <w:snapToGrid w:val="0"/>
          <w:kern w:val="22"/>
          <w:lang w:val="en-GB" w:eastAsia="x-none"/>
        </w:rPr>
        <w:instrText>= 1 \* GB4</w:instrText>
      </w:r>
      <w:r w:rsidRPr="0008607B">
        <w:rPr>
          <w:rFonts w:eastAsia="宋体"/>
          <w:snapToGrid w:val="0"/>
          <w:kern w:val="22"/>
          <w:lang w:val="en-GB" w:eastAsia="x-none"/>
        </w:rPr>
        <w:instrText xml:space="preserve"> </w:instrText>
      </w:r>
      <w:r w:rsidRPr="0008607B">
        <w:rPr>
          <w:rFonts w:eastAsia="宋体"/>
          <w:snapToGrid w:val="0"/>
          <w:kern w:val="22"/>
          <w:lang w:val="en-GB" w:eastAsia="x-none"/>
        </w:rPr>
        <w:fldChar w:fldCharType="separate"/>
      </w:r>
      <w:r w:rsidRPr="0008607B">
        <w:rPr>
          <w:rFonts w:eastAsia="宋体" w:hint="eastAsia"/>
          <w:snapToGrid w:val="0"/>
          <w:kern w:val="22"/>
          <w:lang w:val="en-GB" w:eastAsia="x-none"/>
        </w:rPr>
        <w:t>㈠</w:t>
      </w:r>
      <w:r w:rsidRPr="0008607B">
        <w:rPr>
          <w:rFonts w:eastAsia="宋体"/>
          <w:snapToGrid w:val="0"/>
          <w:kern w:val="22"/>
          <w:lang w:val="en-GB" w:eastAsia="x-none"/>
        </w:rPr>
        <w:fldChar w:fldCharType="end"/>
      </w:r>
      <w:r w:rsidRPr="0008607B">
        <w:rPr>
          <w:rFonts w:eastAsia="宋体"/>
          <w:snapToGrid w:val="0"/>
          <w:kern w:val="22"/>
          <w:lang w:val="en-GB" w:eastAsia="x-none"/>
        </w:rPr>
        <w:tab/>
      </w:r>
      <w:r w:rsidRPr="0008607B">
        <w:rPr>
          <w:rFonts w:eastAsia="宋体" w:hint="eastAsia"/>
          <w:snapToGrid w:val="0"/>
          <w:kern w:val="22"/>
          <w:lang w:val="en-GB" w:eastAsia="x-none"/>
        </w:rPr>
        <w:t>根据国家优先事项，采取由本国决定和</w:t>
      </w:r>
      <w:r w:rsidRPr="0008607B">
        <w:rPr>
          <w:rFonts w:eastAsia="宋体" w:hint="eastAsia"/>
          <w:snapToGrid w:val="0"/>
          <w:kern w:val="22"/>
          <w:lang w:val="en-GB" w:eastAsia="x-none"/>
        </w:rPr>
        <w:t>/</w:t>
      </w:r>
      <w:r w:rsidRPr="0008607B">
        <w:rPr>
          <w:rFonts w:eastAsia="宋体" w:hint="eastAsia"/>
          <w:snapToGrid w:val="0"/>
          <w:kern w:val="22"/>
          <w:lang w:val="en-GB" w:eastAsia="x-none"/>
        </w:rPr>
        <w:t>或推动的行动，使框架的循证执行成为可能；</w:t>
      </w:r>
    </w:p>
    <w:p w14:paraId="73E0E003" w14:textId="2D4637C2" w:rsidR="00491AD1" w:rsidRPr="005F6E9D" w:rsidRDefault="005A7A72" w:rsidP="00425A8A">
      <w:pPr>
        <w:pStyle w:val="NormalWeb"/>
        <w:spacing w:before="120" w:beforeAutospacing="0" w:after="120" w:afterAutospacing="0" w:line="259" w:lineRule="auto"/>
        <w:ind w:left="1469" w:hanging="490"/>
        <w:jc w:val="both"/>
        <w:rPr>
          <w:rFonts w:eastAsia="宋体"/>
          <w:snapToGrid w:val="0"/>
          <w:kern w:val="22"/>
          <w:lang w:val="en-GB" w:eastAsia="x-none"/>
        </w:rPr>
      </w:pPr>
      <w:r w:rsidRPr="005A7A72">
        <w:rPr>
          <w:rFonts w:eastAsia="宋体"/>
          <w:snapToGrid w:val="0"/>
          <w:kern w:val="22"/>
          <w:lang w:val="en-GB" w:eastAsia="x-none"/>
        </w:rPr>
        <w:fldChar w:fldCharType="begin"/>
      </w:r>
      <w:r w:rsidRPr="005A7A72">
        <w:rPr>
          <w:rFonts w:eastAsia="宋体"/>
          <w:snapToGrid w:val="0"/>
          <w:kern w:val="22"/>
          <w:lang w:val="en-GB" w:eastAsia="x-none"/>
        </w:rPr>
        <w:instrText xml:space="preserve"> </w:instrText>
      </w:r>
      <w:r w:rsidRPr="005A7A72">
        <w:rPr>
          <w:rFonts w:eastAsia="宋体" w:hint="eastAsia"/>
          <w:snapToGrid w:val="0"/>
          <w:kern w:val="22"/>
          <w:lang w:val="en-GB" w:eastAsia="x-none"/>
        </w:rPr>
        <w:instrText>= 2 \* GB4</w:instrText>
      </w:r>
      <w:r w:rsidRPr="005A7A72">
        <w:rPr>
          <w:rFonts w:eastAsia="宋体"/>
          <w:snapToGrid w:val="0"/>
          <w:kern w:val="22"/>
          <w:lang w:val="en-GB" w:eastAsia="x-none"/>
        </w:rPr>
        <w:instrText xml:space="preserve"> </w:instrText>
      </w:r>
      <w:r w:rsidRPr="005A7A72">
        <w:rPr>
          <w:rFonts w:eastAsia="宋体"/>
          <w:snapToGrid w:val="0"/>
          <w:kern w:val="22"/>
          <w:lang w:val="en-GB" w:eastAsia="x-none"/>
        </w:rPr>
        <w:fldChar w:fldCharType="separate"/>
      </w:r>
      <w:r w:rsidRPr="005A7A72">
        <w:rPr>
          <w:rFonts w:eastAsia="宋体" w:hint="eastAsia"/>
          <w:snapToGrid w:val="0"/>
          <w:kern w:val="22"/>
          <w:lang w:val="en-GB" w:eastAsia="x-none"/>
        </w:rPr>
        <w:t>㈡</w:t>
      </w:r>
      <w:r w:rsidRPr="005A7A72">
        <w:rPr>
          <w:rFonts w:eastAsia="宋体"/>
          <w:snapToGrid w:val="0"/>
          <w:kern w:val="22"/>
          <w:lang w:val="en-GB" w:eastAsia="x-none"/>
        </w:rPr>
        <w:fldChar w:fldCharType="end"/>
      </w:r>
      <w:r>
        <w:rPr>
          <w:rFonts w:eastAsia="宋体"/>
          <w:snapToGrid w:val="0"/>
          <w:kern w:val="22"/>
          <w:lang w:val="en-GB" w:eastAsia="x-none"/>
        </w:rPr>
        <w:tab/>
      </w:r>
      <w:r w:rsidRPr="005A7A72">
        <w:rPr>
          <w:rFonts w:eastAsia="宋体" w:hint="eastAsia"/>
          <w:snapToGrid w:val="0"/>
          <w:kern w:val="22"/>
          <w:lang w:val="en-GB" w:eastAsia="x-none"/>
        </w:rPr>
        <w:t>支持各级政府和非政府行为体，特别是支持发展中国家和经济转型国家的政府和非政府行为体发展、利用和保持必要的能力并学习、适应和管理变革；</w:t>
      </w:r>
      <w:r w:rsidR="00491AD1" w:rsidRPr="005F6E9D">
        <w:rPr>
          <w:rFonts w:eastAsia="宋体"/>
          <w:snapToGrid w:val="0"/>
          <w:kern w:val="22"/>
          <w:lang w:val="en-GB" w:eastAsia="x-none"/>
        </w:rPr>
        <w:t xml:space="preserve"> </w:t>
      </w:r>
    </w:p>
    <w:p w14:paraId="14FEBC5E" w14:textId="08CB5094" w:rsidR="00491AD1" w:rsidRPr="00425A8A" w:rsidRDefault="005A7A72" w:rsidP="00425A8A">
      <w:pPr>
        <w:pStyle w:val="NormalWeb"/>
        <w:spacing w:before="120" w:beforeAutospacing="0" w:after="120" w:afterAutospacing="0" w:line="259" w:lineRule="auto"/>
        <w:ind w:left="1469" w:hanging="490"/>
        <w:jc w:val="both"/>
        <w:rPr>
          <w:rFonts w:eastAsia="宋体"/>
          <w:snapToGrid w:val="0"/>
          <w:kern w:val="22"/>
          <w:lang w:val="en-GB" w:eastAsia="x-none"/>
        </w:rPr>
      </w:pPr>
      <w:r w:rsidRPr="005A7A72">
        <w:rPr>
          <w:rFonts w:eastAsia="宋体"/>
          <w:snapToGrid w:val="0"/>
          <w:kern w:val="22"/>
          <w:lang w:val="en-GB" w:eastAsia="x-none"/>
        </w:rPr>
        <w:fldChar w:fldCharType="begin"/>
      </w:r>
      <w:r w:rsidRPr="005A7A72">
        <w:rPr>
          <w:rFonts w:eastAsia="宋体"/>
          <w:snapToGrid w:val="0"/>
          <w:kern w:val="22"/>
          <w:lang w:val="en-GB" w:eastAsia="x-none"/>
        </w:rPr>
        <w:instrText xml:space="preserve"> </w:instrText>
      </w:r>
      <w:r w:rsidRPr="005A7A72">
        <w:rPr>
          <w:rFonts w:eastAsia="宋体" w:hint="eastAsia"/>
          <w:snapToGrid w:val="0"/>
          <w:kern w:val="22"/>
          <w:lang w:val="en-GB" w:eastAsia="x-none"/>
        </w:rPr>
        <w:instrText>= 3 \* GB4</w:instrText>
      </w:r>
      <w:r w:rsidRPr="005A7A72">
        <w:rPr>
          <w:rFonts w:eastAsia="宋体"/>
          <w:snapToGrid w:val="0"/>
          <w:kern w:val="22"/>
          <w:lang w:val="en-GB" w:eastAsia="x-none"/>
        </w:rPr>
        <w:instrText xml:space="preserve"> </w:instrText>
      </w:r>
      <w:r w:rsidRPr="005A7A72">
        <w:rPr>
          <w:rFonts w:eastAsia="宋体"/>
          <w:snapToGrid w:val="0"/>
          <w:kern w:val="22"/>
          <w:lang w:val="en-GB" w:eastAsia="x-none"/>
        </w:rPr>
        <w:fldChar w:fldCharType="separate"/>
      </w:r>
      <w:r w:rsidRPr="005A7A72">
        <w:rPr>
          <w:rFonts w:eastAsia="宋体" w:hint="eastAsia"/>
          <w:snapToGrid w:val="0"/>
          <w:kern w:val="22"/>
          <w:lang w:val="en-GB" w:eastAsia="x-none"/>
        </w:rPr>
        <w:t>㈢</w:t>
      </w:r>
      <w:r w:rsidRPr="005A7A72">
        <w:rPr>
          <w:rFonts w:eastAsia="宋体"/>
          <w:snapToGrid w:val="0"/>
          <w:kern w:val="22"/>
          <w:lang w:val="en-GB" w:eastAsia="x-none"/>
        </w:rPr>
        <w:fldChar w:fldCharType="end"/>
      </w:r>
      <w:r w:rsidRPr="005A7A72">
        <w:rPr>
          <w:rFonts w:eastAsia="宋体"/>
          <w:snapToGrid w:val="0"/>
          <w:kern w:val="22"/>
          <w:lang w:val="en-GB" w:eastAsia="x-none"/>
        </w:rPr>
        <w:tab/>
      </w:r>
      <w:r w:rsidRPr="005A7A72">
        <w:rPr>
          <w:rFonts w:eastAsia="宋体" w:hint="eastAsia"/>
          <w:snapToGrid w:val="0"/>
          <w:kern w:val="22"/>
          <w:lang w:val="en-GB" w:eastAsia="x-none"/>
        </w:rPr>
        <w:t>在个人、组织和扶持性环境一级进行能力建设，以协助有效地制定政策</w:t>
      </w:r>
      <w:r w:rsidR="00DB5860">
        <w:rPr>
          <w:rFonts w:eastAsia="宋体" w:hint="eastAsia"/>
          <w:snapToGrid w:val="0"/>
          <w:kern w:val="22"/>
          <w:lang w:val="en-GB" w:eastAsia="zh-CN"/>
        </w:rPr>
        <w:t>，</w:t>
      </w:r>
      <w:r w:rsidRPr="005A7A72">
        <w:rPr>
          <w:rFonts w:eastAsia="宋体" w:hint="eastAsia"/>
          <w:snapToGrid w:val="0"/>
          <w:kern w:val="22"/>
          <w:lang w:val="en-GB" w:eastAsia="x-none"/>
        </w:rPr>
        <w:t>将生物多样性纳入所有部门的主流，</w:t>
      </w:r>
      <w:r w:rsidR="00DB5860">
        <w:rPr>
          <w:rFonts w:eastAsia="宋体" w:hint="eastAsia"/>
          <w:snapToGrid w:val="0"/>
          <w:kern w:val="22"/>
          <w:lang w:val="x-none" w:eastAsia="zh-CN"/>
        </w:rPr>
        <w:t>执行</w:t>
      </w:r>
      <w:r w:rsidR="00DB5860">
        <w:rPr>
          <w:rFonts w:eastAsia="宋体" w:hint="eastAsia"/>
          <w:snapToGrid w:val="0"/>
          <w:kern w:val="22"/>
          <w:lang w:val="x-none" w:eastAsia="zh-CN"/>
        </w:rPr>
        <w:t>2</w:t>
      </w:r>
      <w:r w:rsidR="00DB5860">
        <w:rPr>
          <w:rFonts w:eastAsia="宋体"/>
          <w:snapToGrid w:val="0"/>
          <w:kern w:val="22"/>
          <w:lang w:val="x-none" w:eastAsia="zh-CN"/>
        </w:rPr>
        <w:t>020</w:t>
      </w:r>
      <w:r w:rsidR="00DB5860">
        <w:rPr>
          <w:rFonts w:eastAsia="宋体" w:hint="eastAsia"/>
          <w:snapToGrid w:val="0"/>
          <w:kern w:val="22"/>
          <w:lang w:val="x-none" w:eastAsia="zh-CN"/>
        </w:rPr>
        <w:t>年后</w:t>
      </w:r>
      <w:r w:rsidRPr="005A7A72">
        <w:rPr>
          <w:rFonts w:eastAsia="宋体" w:hint="eastAsia"/>
          <w:snapToGrid w:val="0"/>
          <w:kern w:val="22"/>
          <w:lang w:val="en-GB" w:eastAsia="x-none"/>
        </w:rPr>
        <w:t>框架以及确立各国的透明度和报告制度和措施。</w:t>
      </w:r>
      <w:r w:rsidR="00491AD1" w:rsidRPr="00425A8A">
        <w:rPr>
          <w:rFonts w:eastAsia="宋体"/>
          <w:snapToGrid w:val="0"/>
          <w:kern w:val="22"/>
          <w:lang w:val="en-GB" w:eastAsia="x-none"/>
        </w:rPr>
        <w:t xml:space="preserve"> </w:t>
      </w:r>
    </w:p>
    <w:p w14:paraId="0B8D291C" w14:textId="0D22B43D" w:rsidR="00491AD1" w:rsidRPr="005F6E9D" w:rsidRDefault="005A7A72" w:rsidP="005A7A72">
      <w:pPr>
        <w:pStyle w:val="paragraph"/>
        <w:numPr>
          <w:ilvl w:val="0"/>
          <w:numId w:val="7"/>
        </w:numPr>
        <w:spacing w:before="120" w:beforeAutospacing="0" w:after="120" w:afterAutospacing="0" w:line="259" w:lineRule="auto"/>
        <w:ind w:left="0" w:firstLine="490"/>
        <w:jc w:val="both"/>
        <w:textAlignment w:val="baseline"/>
        <w:rPr>
          <w:rFonts w:eastAsia="宋体"/>
          <w:lang w:eastAsia="zh-CN"/>
        </w:rPr>
      </w:pPr>
      <w:r w:rsidRPr="005A7A72">
        <w:rPr>
          <w:rFonts w:eastAsia="宋体" w:hint="eastAsia"/>
          <w:b/>
          <w:bCs/>
          <w:lang w:val="en-GB" w:eastAsia="zh-CN"/>
        </w:rPr>
        <w:t>产生、管理和共享知识</w:t>
      </w:r>
      <w:r w:rsidRPr="005A7A72">
        <w:rPr>
          <w:rFonts w:eastAsia="宋体" w:hint="eastAsia"/>
          <w:lang w:val="en-GB" w:eastAsia="zh-CN"/>
        </w:rPr>
        <w:t>，用以促进有效的生物多样性规划、政策制定、决策、实施工作、透明度和责任，包括：</w:t>
      </w:r>
      <w:r w:rsidR="00491AD1" w:rsidRPr="005F6E9D">
        <w:rPr>
          <w:rFonts w:eastAsia="宋体"/>
          <w:lang w:eastAsia="zh-CN"/>
        </w:rPr>
        <w:t xml:space="preserve"> </w:t>
      </w:r>
    </w:p>
    <w:p w14:paraId="416ECB2C" w14:textId="0291894D" w:rsidR="00491AD1" w:rsidRPr="005A7A72" w:rsidRDefault="009C56A7" w:rsidP="005A7A72">
      <w:pPr>
        <w:pStyle w:val="NormalWeb"/>
        <w:spacing w:before="120" w:beforeAutospacing="0" w:after="120" w:afterAutospacing="0" w:line="259" w:lineRule="auto"/>
        <w:ind w:left="1469" w:hanging="490"/>
        <w:jc w:val="both"/>
        <w:rPr>
          <w:rFonts w:eastAsia="宋体"/>
          <w:snapToGrid w:val="0"/>
          <w:kern w:val="22"/>
          <w:lang w:val="en-GB" w:eastAsia="x-none"/>
        </w:rPr>
      </w:pPr>
      <w:r w:rsidRPr="009C56A7">
        <w:rPr>
          <w:rFonts w:eastAsia="宋体" w:hint="eastAsia"/>
          <w:snapToGrid w:val="0"/>
          <w:kern w:val="22"/>
          <w:lang w:val="en-GB" w:eastAsia="x-none"/>
        </w:rPr>
        <w:t>㈠</w:t>
      </w:r>
      <w:r w:rsidRPr="009C56A7">
        <w:rPr>
          <w:rFonts w:eastAsia="宋体" w:hint="eastAsia"/>
          <w:snapToGrid w:val="0"/>
          <w:kern w:val="22"/>
          <w:lang w:val="en-GB" w:eastAsia="x-none"/>
        </w:rPr>
        <w:t xml:space="preserve"> </w:t>
      </w:r>
      <w:r>
        <w:rPr>
          <w:rFonts w:eastAsia="宋体"/>
          <w:snapToGrid w:val="0"/>
          <w:kern w:val="22"/>
          <w:lang w:val="en-GB" w:eastAsia="x-none"/>
        </w:rPr>
        <w:tab/>
      </w:r>
      <w:r w:rsidRPr="009C56A7">
        <w:rPr>
          <w:rFonts w:eastAsia="宋体" w:hint="eastAsia"/>
          <w:snapToGrid w:val="0"/>
          <w:kern w:val="22"/>
          <w:lang w:val="en-GB" w:eastAsia="x-none"/>
        </w:rPr>
        <w:t>加强对传统知识的保护，更多地认识到传统知识对保护和可持续利用生物多样性的贡献；</w:t>
      </w:r>
      <w:r w:rsidR="00491AD1" w:rsidRPr="005A7A72">
        <w:rPr>
          <w:rFonts w:eastAsia="宋体"/>
          <w:snapToGrid w:val="0"/>
          <w:kern w:val="22"/>
          <w:lang w:val="en-GB" w:eastAsia="x-none"/>
        </w:rPr>
        <w:t xml:space="preserve"> </w:t>
      </w:r>
    </w:p>
    <w:p w14:paraId="52753312" w14:textId="244CF7D0" w:rsidR="00491AD1" w:rsidRPr="005A7A72" w:rsidRDefault="009C56A7" w:rsidP="005A7A72">
      <w:pPr>
        <w:pStyle w:val="NormalWeb"/>
        <w:spacing w:before="120" w:beforeAutospacing="0" w:after="120" w:afterAutospacing="0" w:line="259" w:lineRule="auto"/>
        <w:ind w:left="1469" w:hanging="490"/>
        <w:jc w:val="both"/>
        <w:rPr>
          <w:rFonts w:eastAsia="宋体"/>
          <w:snapToGrid w:val="0"/>
          <w:kern w:val="22"/>
          <w:lang w:val="en-GB" w:eastAsia="x-none"/>
        </w:rPr>
      </w:pPr>
      <w:r w:rsidRPr="009C56A7">
        <w:rPr>
          <w:rFonts w:eastAsia="宋体" w:hint="eastAsia"/>
          <w:snapToGrid w:val="0"/>
          <w:kern w:val="22"/>
          <w:lang w:val="en-GB" w:eastAsia="x-none"/>
        </w:rPr>
        <w:t>㈡</w:t>
      </w:r>
      <w:r>
        <w:rPr>
          <w:rFonts w:eastAsia="宋体"/>
          <w:snapToGrid w:val="0"/>
          <w:kern w:val="22"/>
          <w:lang w:val="en-GB" w:eastAsia="x-none"/>
        </w:rPr>
        <w:tab/>
      </w:r>
      <w:r w:rsidRPr="009C56A7">
        <w:rPr>
          <w:rFonts w:eastAsia="宋体" w:hint="eastAsia"/>
          <w:snapToGrid w:val="0"/>
          <w:kern w:val="22"/>
          <w:lang w:val="en-GB" w:eastAsia="x-none"/>
        </w:rPr>
        <w:t>促进生物多样性科学和教育以及整个组织的学习。</w:t>
      </w:r>
      <w:r w:rsidR="00491AD1" w:rsidRPr="005A7A72">
        <w:rPr>
          <w:rFonts w:eastAsia="宋体"/>
          <w:snapToGrid w:val="0"/>
          <w:kern w:val="22"/>
          <w:lang w:val="en-GB" w:eastAsia="x-none"/>
        </w:rPr>
        <w:t xml:space="preserve"> </w:t>
      </w:r>
    </w:p>
    <w:p w14:paraId="75351C71" w14:textId="062C3675" w:rsidR="00491AD1" w:rsidRPr="005F6E9D" w:rsidRDefault="009C56A7" w:rsidP="005A7A72">
      <w:pPr>
        <w:pStyle w:val="paragraph"/>
        <w:numPr>
          <w:ilvl w:val="0"/>
          <w:numId w:val="7"/>
        </w:numPr>
        <w:spacing w:before="120" w:beforeAutospacing="0" w:after="120" w:afterAutospacing="0" w:line="259" w:lineRule="auto"/>
        <w:ind w:left="0" w:firstLine="490"/>
        <w:jc w:val="both"/>
        <w:textAlignment w:val="baseline"/>
        <w:rPr>
          <w:rStyle w:val="normaltextrun"/>
          <w:rFonts w:eastAsia="宋体"/>
          <w:lang w:eastAsia="zh-CN"/>
        </w:rPr>
      </w:pPr>
      <w:r w:rsidRPr="009C56A7">
        <w:rPr>
          <w:rFonts w:eastAsia="宋体" w:hint="eastAsia"/>
          <w:b/>
          <w:bCs/>
          <w:lang w:val="en-GB" w:eastAsia="zh-CN"/>
        </w:rPr>
        <w:t>技术和科学合作、技术转让和创新</w:t>
      </w:r>
      <w:r w:rsidRPr="009C56A7">
        <w:rPr>
          <w:rFonts w:eastAsia="宋体" w:hint="eastAsia"/>
          <w:lang w:val="en-GB" w:eastAsia="zh-CN"/>
        </w:rPr>
        <w:t>对于框架的执行</w:t>
      </w:r>
      <w:r w:rsidRPr="009C56A7">
        <w:rPr>
          <w:rFonts w:eastAsia="宋体" w:hint="eastAsia"/>
          <w:b/>
          <w:bCs/>
          <w:lang w:val="en-GB" w:eastAsia="zh-CN"/>
        </w:rPr>
        <w:t>至关重要</w:t>
      </w:r>
      <w:r w:rsidRPr="009C56A7">
        <w:rPr>
          <w:rFonts w:eastAsia="宋体" w:hint="eastAsia"/>
          <w:lang w:val="en-GB" w:eastAsia="zh-CN"/>
        </w:rPr>
        <w:t>，包括：</w:t>
      </w:r>
    </w:p>
    <w:p w14:paraId="11911244" w14:textId="33B0E3A9" w:rsidR="00491AD1" w:rsidRPr="005A7A72" w:rsidRDefault="0025216B" w:rsidP="005A7A72">
      <w:pPr>
        <w:pStyle w:val="NormalWeb"/>
        <w:spacing w:before="120" w:beforeAutospacing="0" w:after="120" w:afterAutospacing="0" w:line="259" w:lineRule="auto"/>
        <w:ind w:left="1469" w:hanging="490"/>
        <w:jc w:val="both"/>
        <w:rPr>
          <w:rFonts w:eastAsia="宋体"/>
          <w:snapToGrid w:val="0"/>
          <w:kern w:val="22"/>
          <w:lang w:val="en-GB" w:eastAsia="x-none"/>
        </w:rPr>
      </w:pPr>
      <w:r w:rsidRPr="0025216B">
        <w:rPr>
          <w:rFonts w:eastAsia="宋体" w:hint="eastAsia"/>
          <w:snapToGrid w:val="0"/>
          <w:kern w:val="22"/>
          <w:lang w:val="en-GB" w:eastAsia="x-none"/>
        </w:rPr>
        <w:t>㈠</w:t>
      </w:r>
      <w:r>
        <w:rPr>
          <w:rFonts w:eastAsia="宋体"/>
          <w:snapToGrid w:val="0"/>
          <w:kern w:val="22"/>
          <w:lang w:val="en-GB" w:eastAsia="x-none"/>
        </w:rPr>
        <w:tab/>
      </w:r>
      <w:r w:rsidRPr="0025216B">
        <w:rPr>
          <w:rFonts w:eastAsia="宋体" w:hint="eastAsia"/>
          <w:snapToGrid w:val="0"/>
          <w:kern w:val="22"/>
          <w:lang w:val="en-GB" w:eastAsia="x-none"/>
        </w:rPr>
        <w:t>按照共同商定的条件开展科技合作、技术转让和创新</w:t>
      </w:r>
      <w:r w:rsidR="00DB5860">
        <w:rPr>
          <w:rFonts w:eastAsia="宋体" w:hint="eastAsia"/>
          <w:snapToGrid w:val="0"/>
          <w:kern w:val="22"/>
          <w:lang w:val="en-GB" w:eastAsia="zh-CN"/>
        </w:rPr>
        <w:t>方面</w:t>
      </w:r>
      <w:r w:rsidRPr="0025216B">
        <w:rPr>
          <w:rFonts w:eastAsia="宋体" w:hint="eastAsia"/>
          <w:snapToGrid w:val="0"/>
          <w:kern w:val="22"/>
          <w:lang w:val="en-GB" w:eastAsia="x-none"/>
        </w:rPr>
        <w:t>的支助机制；</w:t>
      </w:r>
      <w:r w:rsidR="00491AD1" w:rsidRPr="005A7A72">
        <w:rPr>
          <w:rFonts w:eastAsia="宋体"/>
          <w:snapToGrid w:val="0"/>
          <w:kern w:val="22"/>
          <w:lang w:val="en-GB" w:eastAsia="x-none"/>
        </w:rPr>
        <w:t xml:space="preserve"> </w:t>
      </w:r>
    </w:p>
    <w:p w14:paraId="05766DE2" w14:textId="4AFED40E" w:rsidR="00491AD1" w:rsidRPr="005A7A72" w:rsidRDefault="0025216B" w:rsidP="005A7A72">
      <w:pPr>
        <w:pStyle w:val="NormalWeb"/>
        <w:spacing w:before="120" w:beforeAutospacing="0" w:after="120" w:afterAutospacing="0" w:line="259" w:lineRule="auto"/>
        <w:ind w:left="1469" w:hanging="490"/>
        <w:jc w:val="both"/>
        <w:rPr>
          <w:rFonts w:eastAsia="宋体"/>
          <w:snapToGrid w:val="0"/>
          <w:kern w:val="22"/>
          <w:lang w:val="en-GB" w:eastAsia="x-none"/>
        </w:rPr>
      </w:pPr>
      <w:r w:rsidRPr="0025216B">
        <w:rPr>
          <w:rFonts w:eastAsia="宋体" w:hint="eastAsia"/>
          <w:snapToGrid w:val="0"/>
          <w:kern w:val="22"/>
          <w:lang w:val="en-GB" w:eastAsia="x-none"/>
        </w:rPr>
        <w:t>㈡</w:t>
      </w:r>
      <w:r>
        <w:rPr>
          <w:rFonts w:eastAsia="宋体"/>
          <w:snapToGrid w:val="0"/>
          <w:kern w:val="22"/>
          <w:lang w:val="en-GB" w:eastAsia="x-none"/>
        </w:rPr>
        <w:tab/>
      </w:r>
      <w:r w:rsidRPr="0025216B">
        <w:rPr>
          <w:rFonts w:eastAsia="宋体" w:hint="eastAsia"/>
          <w:snapToGrid w:val="0"/>
          <w:kern w:val="22"/>
          <w:lang w:val="en-GB" w:eastAsia="x-none"/>
        </w:rPr>
        <w:t>支持发展中国家之间以及与发达国家的合作</w:t>
      </w:r>
      <w:r>
        <w:rPr>
          <w:rFonts w:eastAsia="宋体" w:hint="eastAsia"/>
          <w:snapToGrid w:val="0"/>
          <w:kern w:val="22"/>
          <w:lang w:val="en-GB" w:eastAsia="zh-CN"/>
        </w:rPr>
        <w:t>。</w:t>
      </w:r>
    </w:p>
    <w:p w14:paraId="2B622CE7" w14:textId="16367242" w:rsidR="00491AD1" w:rsidRPr="0025216B" w:rsidRDefault="0025216B" w:rsidP="0025216B">
      <w:pPr>
        <w:keepNext/>
        <w:adjustRightInd w:val="0"/>
        <w:snapToGrid w:val="0"/>
        <w:spacing w:before="240" w:after="120" w:line="259" w:lineRule="auto"/>
        <w:jc w:val="center"/>
        <w:rPr>
          <w:rFonts w:eastAsia="宋体"/>
          <w:b/>
          <w:bCs/>
          <w:kern w:val="2"/>
          <w:sz w:val="24"/>
          <w:lang w:val="en-US" w:eastAsia="zh-CN" w:bidi="hi-IN"/>
        </w:rPr>
      </w:pPr>
      <w:r>
        <w:rPr>
          <w:rFonts w:eastAsia="宋体" w:hint="eastAsia"/>
          <w:b/>
          <w:bCs/>
          <w:kern w:val="2"/>
          <w:sz w:val="24"/>
          <w:lang w:val="en-US" w:eastAsia="zh-CN" w:bidi="hi-IN"/>
        </w:rPr>
        <w:lastRenderedPageBreak/>
        <w:t>G</w:t>
      </w:r>
      <w:r>
        <w:rPr>
          <w:rFonts w:eastAsia="宋体"/>
          <w:b/>
          <w:bCs/>
          <w:kern w:val="2"/>
          <w:sz w:val="24"/>
          <w:lang w:val="en-US" w:eastAsia="zh-CN" w:bidi="hi-IN"/>
        </w:rPr>
        <w:t xml:space="preserve">.  </w:t>
      </w:r>
      <w:r w:rsidRPr="0025216B">
        <w:rPr>
          <w:rFonts w:eastAsia="宋体" w:hint="eastAsia"/>
          <w:b/>
          <w:bCs/>
          <w:kern w:val="2"/>
          <w:sz w:val="24"/>
          <w:lang w:eastAsia="zh-CN" w:bidi="hi-IN"/>
        </w:rPr>
        <w:t>扶持性条件</w:t>
      </w:r>
    </w:p>
    <w:p w14:paraId="70615D6D" w14:textId="5932138C" w:rsidR="00491AD1" w:rsidRPr="005F6E9D" w:rsidRDefault="00D94315" w:rsidP="0025216B">
      <w:pPr>
        <w:numPr>
          <w:ilvl w:val="0"/>
          <w:numId w:val="34"/>
        </w:numPr>
        <w:adjustRightInd w:val="0"/>
        <w:snapToGrid w:val="0"/>
        <w:spacing w:before="120" w:after="120" w:line="259" w:lineRule="auto"/>
        <w:ind w:left="0" w:firstLine="0"/>
        <w:rPr>
          <w:rFonts w:eastAsia="宋体"/>
          <w:sz w:val="24"/>
        </w:rPr>
      </w:pPr>
      <w:r w:rsidRPr="00D94315">
        <w:rPr>
          <w:rFonts w:eastAsia="宋体"/>
          <w:sz w:val="24"/>
          <w:lang w:eastAsia="zh-CN"/>
        </w:rPr>
        <w:t>为了执行</w:t>
      </w:r>
      <w:r w:rsidRPr="00D94315">
        <w:rPr>
          <w:rFonts w:eastAsia="宋体" w:hint="eastAsia"/>
          <w:sz w:val="24"/>
          <w:lang w:eastAsia="zh-CN"/>
        </w:rPr>
        <w:t>框架，需要具备某些扶持性条件。通过就这些扶持性条件采取有效行动，还将有助于实现其他社会目标。</w:t>
      </w:r>
      <w:r w:rsidRPr="00D94315">
        <w:rPr>
          <w:rFonts w:eastAsia="宋体" w:hint="eastAsia"/>
          <w:sz w:val="24"/>
        </w:rPr>
        <w:t>这些扶持性条件是：</w:t>
      </w:r>
    </w:p>
    <w:p w14:paraId="2B8B9C31"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有土著人民和地方社区的参与，承认他们在执行框架方面的权利；</w:t>
      </w:r>
    </w:p>
    <w:p w14:paraId="25F3DC71" w14:textId="0EDC4D89"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运用全社会方法以及具有包容性和代表性的多利益</w:t>
      </w:r>
      <w:r w:rsidR="00DB5860">
        <w:rPr>
          <w:rFonts w:eastAsia="宋体" w:hint="eastAsia"/>
          <w:lang w:val="en-GB" w:eastAsia="zh-CN"/>
        </w:rPr>
        <w:t>攸关方</w:t>
      </w:r>
      <w:r w:rsidRPr="004273B3">
        <w:rPr>
          <w:rFonts w:eastAsia="宋体" w:hint="eastAsia"/>
          <w:lang w:val="en-GB" w:eastAsia="zh-CN"/>
        </w:rPr>
        <w:t>和多领域平台来争取所有相关的利益攸关方、非政府组织、青年、民间社会、地方和国家以下各级当局、私营部门、学术界和科学机构的参与；</w:t>
      </w:r>
    </w:p>
    <w:p w14:paraId="175CB052"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实现性别平等，采用注重性别平等的方法并赋予妇女和女孩权力；</w:t>
      </w:r>
    </w:p>
    <w:p w14:paraId="59E50863"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认识到需要代际平等，包括传授与生物多样性有关的知识、语言和文化价值观，尤其是来自土著人民和地方社区的传授；</w:t>
      </w:r>
    </w:p>
    <w:p w14:paraId="427FAC8F" w14:textId="2903D7D1"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实现各项相关的多边环境协定及其他相关国际进程</w:t>
      </w:r>
      <w:r w:rsidR="00DB5860">
        <w:rPr>
          <w:rFonts w:eastAsia="宋体" w:hint="eastAsia"/>
          <w:lang w:val="en-GB" w:eastAsia="zh-CN"/>
        </w:rPr>
        <w:t>，</w:t>
      </w:r>
      <w:r w:rsidRPr="004273B3">
        <w:rPr>
          <w:rFonts w:eastAsia="宋体" w:hint="eastAsia"/>
          <w:lang w:val="en-GB" w:eastAsia="zh-CN"/>
        </w:rPr>
        <w:t>包括《</w:t>
      </w:r>
      <w:r w:rsidRPr="004273B3">
        <w:rPr>
          <w:rFonts w:eastAsia="宋体"/>
          <w:lang w:val="en-GB" w:eastAsia="zh-CN"/>
        </w:rPr>
        <w:t xml:space="preserve"> 2030</w:t>
      </w:r>
      <w:r w:rsidRPr="004273B3">
        <w:rPr>
          <w:rFonts w:eastAsia="宋体" w:hint="eastAsia"/>
          <w:lang w:val="en-GB" w:eastAsia="zh-CN"/>
        </w:rPr>
        <w:t>年可持续发展议程》以及全球、区域和国家各级文书之间的协同增效作用，为此加强或建立合作机制；</w:t>
      </w:r>
    </w:p>
    <w:p w14:paraId="370BC7AF"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建立伙伴关系，在地方、国家、区域和全球各级利用可持续活动和方案发挥的作用；</w:t>
      </w:r>
    </w:p>
    <w:p w14:paraId="59F86754"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实行包容和综合的治理，采用全政府方法，确保政策的一致性和效力，促进框架的执行；</w:t>
      </w:r>
    </w:p>
    <w:p w14:paraId="29A0EACB"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将生物多样性纳入所有领域的主流；</w:t>
      </w:r>
    </w:p>
    <w:p w14:paraId="1D5C2917"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有私营部门、学术机构和民间社会的参与；</w:t>
      </w:r>
    </w:p>
    <w:p w14:paraId="73A12BCC"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在利用生物多样性防止人畜共患疾病的蔓延、外来入侵物种的扩散和野生物非法贸易方面确保安全和安保；</w:t>
      </w:r>
    </w:p>
    <w:p w14:paraId="091A2627" w14:textId="4C0CD116"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最高一级政府具有政治意愿，认识到</w:t>
      </w:r>
      <w:r w:rsidR="00DB5860" w:rsidRPr="004273B3">
        <w:rPr>
          <w:rFonts w:eastAsia="宋体" w:hint="eastAsia"/>
          <w:lang w:val="en-GB" w:eastAsia="zh-CN"/>
        </w:rPr>
        <w:t>迫切需要</w:t>
      </w:r>
      <w:r w:rsidRPr="004273B3">
        <w:rPr>
          <w:rFonts w:eastAsia="宋体" w:hint="eastAsia"/>
          <w:lang w:val="en-GB" w:eastAsia="zh-CN"/>
        </w:rPr>
        <w:t>制止生物多样性</w:t>
      </w:r>
      <w:r w:rsidR="00DB5860" w:rsidRPr="004273B3">
        <w:rPr>
          <w:rFonts w:eastAsia="宋体" w:hint="eastAsia"/>
          <w:lang w:val="en-GB" w:eastAsia="zh-CN"/>
        </w:rPr>
        <w:t>的</w:t>
      </w:r>
      <w:r w:rsidRPr="004273B3">
        <w:rPr>
          <w:rFonts w:eastAsia="宋体" w:hint="eastAsia"/>
          <w:lang w:val="en-GB" w:eastAsia="zh-CN"/>
        </w:rPr>
        <w:t>丧失；</w:t>
      </w:r>
    </w:p>
    <w:p w14:paraId="4B364F27" w14:textId="77777777" w:rsidR="004273B3" w:rsidRP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国家以下各级政府、城市和其他地方当局积极参与，认识到自己在执行框架方面的权限和具体作用；</w:t>
      </w:r>
    </w:p>
    <w:p w14:paraId="456B36C5" w14:textId="74875A47" w:rsidR="004273B3" w:rsidRDefault="004273B3" w:rsidP="004273B3">
      <w:pPr>
        <w:pStyle w:val="paragraph"/>
        <w:numPr>
          <w:ilvl w:val="0"/>
          <w:numId w:val="36"/>
        </w:numPr>
        <w:spacing w:before="120" w:beforeAutospacing="0" w:after="120" w:afterAutospacing="0" w:line="259" w:lineRule="auto"/>
        <w:ind w:left="0" w:firstLine="490"/>
        <w:jc w:val="both"/>
        <w:textAlignment w:val="baseline"/>
        <w:rPr>
          <w:rFonts w:eastAsia="宋体"/>
          <w:lang w:val="en-GB" w:eastAsia="zh-CN"/>
        </w:rPr>
      </w:pPr>
      <w:r w:rsidRPr="004273B3">
        <w:rPr>
          <w:rFonts w:eastAsia="宋体" w:hint="eastAsia"/>
          <w:lang w:val="en-GB" w:eastAsia="zh-CN"/>
        </w:rPr>
        <w:t>酌情考虑和承认自然的权利。</w:t>
      </w:r>
    </w:p>
    <w:p w14:paraId="647540AE" w14:textId="501F795D" w:rsidR="00491AD1" w:rsidRPr="00560959" w:rsidRDefault="00560959" w:rsidP="00560959">
      <w:pPr>
        <w:keepNext/>
        <w:adjustRightInd w:val="0"/>
        <w:snapToGrid w:val="0"/>
        <w:spacing w:before="240" w:after="120" w:line="259" w:lineRule="auto"/>
        <w:jc w:val="center"/>
        <w:rPr>
          <w:rFonts w:eastAsia="宋体"/>
          <w:b/>
          <w:bCs/>
          <w:kern w:val="2"/>
          <w:sz w:val="24"/>
          <w:lang w:val="en-US" w:eastAsia="zh-CN" w:bidi="hi-IN"/>
        </w:rPr>
      </w:pPr>
      <w:r w:rsidRPr="00560959">
        <w:rPr>
          <w:rFonts w:eastAsia="宋体" w:hint="eastAsia"/>
          <w:b/>
          <w:bCs/>
          <w:kern w:val="2"/>
          <w:sz w:val="24"/>
          <w:lang w:val="en-US" w:eastAsia="zh-CN" w:bidi="hi-IN"/>
        </w:rPr>
        <w:t>H</w:t>
      </w:r>
      <w:r w:rsidRPr="00560959">
        <w:rPr>
          <w:rFonts w:eastAsia="宋体"/>
          <w:b/>
          <w:bCs/>
          <w:kern w:val="2"/>
          <w:sz w:val="24"/>
          <w:lang w:val="en-US" w:eastAsia="zh-CN" w:bidi="hi-IN"/>
        </w:rPr>
        <w:t xml:space="preserve">.  </w:t>
      </w:r>
      <w:r w:rsidRPr="00560959">
        <w:rPr>
          <w:rFonts w:eastAsia="宋体"/>
          <w:b/>
          <w:bCs/>
          <w:kern w:val="2"/>
          <w:sz w:val="24"/>
          <w:lang w:val="en-US" w:eastAsia="zh-CN" w:bidi="hi-IN"/>
        </w:rPr>
        <w:t>责任</w:t>
      </w:r>
      <w:r w:rsidRPr="00560959">
        <w:rPr>
          <w:rFonts w:eastAsia="宋体" w:hint="eastAsia"/>
          <w:b/>
          <w:bCs/>
          <w:kern w:val="2"/>
          <w:sz w:val="24"/>
          <w:lang w:val="en-US" w:eastAsia="zh-CN" w:bidi="hi-IN"/>
        </w:rPr>
        <w:t>和透明度</w:t>
      </w:r>
      <w:r w:rsidR="00491AD1" w:rsidRPr="00560959">
        <w:rPr>
          <w:rStyle w:val="FootnoteReference"/>
          <w:rFonts w:eastAsia="宋体"/>
          <w:b/>
          <w:bCs/>
          <w:kern w:val="22"/>
          <w:sz w:val="24"/>
          <w:u w:val="none"/>
          <w:vertAlign w:val="superscript"/>
        </w:rPr>
        <w:footnoteReference w:id="8"/>
      </w:r>
    </w:p>
    <w:p w14:paraId="09173375" w14:textId="77777777" w:rsidR="004308F2" w:rsidRPr="004308F2" w:rsidRDefault="004308F2" w:rsidP="004308F2">
      <w:pPr>
        <w:numPr>
          <w:ilvl w:val="0"/>
          <w:numId w:val="34"/>
        </w:numPr>
        <w:adjustRightInd w:val="0"/>
        <w:snapToGrid w:val="0"/>
        <w:spacing w:before="120" w:after="120" w:line="259" w:lineRule="auto"/>
        <w:ind w:left="0" w:firstLine="0"/>
        <w:rPr>
          <w:rFonts w:eastAsia="宋体"/>
          <w:sz w:val="24"/>
          <w:lang w:eastAsia="zh-CN"/>
        </w:rPr>
      </w:pPr>
      <w:r w:rsidRPr="004308F2">
        <w:rPr>
          <w:rFonts w:eastAsia="宋体" w:hint="eastAsia"/>
          <w:sz w:val="24"/>
          <w:lang w:eastAsia="zh-CN"/>
        </w:rPr>
        <w:t>框架的成功实施取决于利用一个全面规划、报告和审查制度。通过这个制度，能够透明地向所有人通报进展情况，快速纠偏并及时提供投入，用于编制下一个全球生物多样性框架。</w:t>
      </w:r>
    </w:p>
    <w:p w14:paraId="5A1DD7F5" w14:textId="77777777" w:rsidR="004308F2" w:rsidRPr="004308F2" w:rsidRDefault="004308F2" w:rsidP="004308F2">
      <w:pPr>
        <w:numPr>
          <w:ilvl w:val="0"/>
          <w:numId w:val="34"/>
        </w:numPr>
        <w:adjustRightInd w:val="0"/>
        <w:snapToGrid w:val="0"/>
        <w:spacing w:before="120" w:after="120" w:line="259" w:lineRule="auto"/>
        <w:ind w:left="0" w:firstLine="0"/>
        <w:rPr>
          <w:rFonts w:eastAsia="宋体"/>
          <w:sz w:val="24"/>
          <w:lang w:eastAsia="zh-CN"/>
        </w:rPr>
      </w:pPr>
      <w:r w:rsidRPr="004308F2">
        <w:rPr>
          <w:rFonts w:eastAsia="宋体" w:hint="eastAsia"/>
          <w:sz w:val="24"/>
          <w:lang w:eastAsia="zh-CN"/>
        </w:rPr>
        <w:lastRenderedPageBreak/>
        <w:t>这个制度将最大程度地减轻缔约方、秘书处和其他实体的负担，并将与包括《</w:t>
      </w:r>
      <w:r w:rsidRPr="004308F2">
        <w:rPr>
          <w:rFonts w:eastAsia="宋体"/>
          <w:sz w:val="24"/>
          <w:lang w:eastAsia="zh-CN"/>
        </w:rPr>
        <w:t xml:space="preserve"> 2030</w:t>
      </w:r>
      <w:r w:rsidRPr="004308F2">
        <w:rPr>
          <w:rFonts w:eastAsia="宋体" w:hint="eastAsia"/>
          <w:sz w:val="24"/>
          <w:lang w:eastAsia="zh-CN"/>
        </w:rPr>
        <w:t>年议程》和可持续发展目标在内的其他进程和其他相关多边公约保持一致，酌情与之结合在一起。</w:t>
      </w:r>
    </w:p>
    <w:p w14:paraId="45F2C4A5" w14:textId="77777777" w:rsidR="004308F2" w:rsidRPr="004308F2" w:rsidRDefault="004308F2" w:rsidP="004308F2">
      <w:pPr>
        <w:numPr>
          <w:ilvl w:val="0"/>
          <w:numId w:val="34"/>
        </w:numPr>
        <w:adjustRightInd w:val="0"/>
        <w:snapToGrid w:val="0"/>
        <w:spacing w:before="120" w:after="120" w:line="259" w:lineRule="auto"/>
        <w:ind w:left="0" w:firstLine="0"/>
        <w:rPr>
          <w:rFonts w:eastAsia="宋体"/>
          <w:sz w:val="24"/>
          <w:lang w:eastAsia="zh-CN"/>
        </w:rPr>
      </w:pPr>
      <w:r w:rsidRPr="004308F2">
        <w:rPr>
          <w:rFonts w:eastAsia="宋体" w:hint="eastAsia"/>
          <w:sz w:val="24"/>
          <w:lang w:eastAsia="zh-CN"/>
        </w:rPr>
        <w:t>该制度将从非国家行为体的制度那里得到补充，同时鼓励建立新制度或调整现有制度。</w:t>
      </w:r>
    </w:p>
    <w:p w14:paraId="0F510B46" w14:textId="4B5B3E2C" w:rsidR="004308F2" w:rsidRDefault="004308F2" w:rsidP="004308F2">
      <w:pPr>
        <w:numPr>
          <w:ilvl w:val="0"/>
          <w:numId w:val="34"/>
        </w:numPr>
        <w:adjustRightInd w:val="0"/>
        <w:snapToGrid w:val="0"/>
        <w:spacing w:before="120" w:after="120" w:line="259" w:lineRule="auto"/>
        <w:ind w:left="0" w:firstLine="0"/>
        <w:rPr>
          <w:rFonts w:eastAsia="宋体"/>
          <w:sz w:val="24"/>
          <w:lang w:eastAsia="zh-CN"/>
        </w:rPr>
      </w:pPr>
      <w:r w:rsidRPr="004308F2">
        <w:rPr>
          <w:rFonts w:eastAsia="宋体" w:hint="eastAsia"/>
          <w:sz w:val="24"/>
          <w:lang w:eastAsia="zh-CN"/>
        </w:rPr>
        <w:t>各国政府实体的规划、报告和审查制度包括以下</w:t>
      </w:r>
      <w:r>
        <w:rPr>
          <w:rFonts w:eastAsia="宋体" w:hint="eastAsia"/>
          <w:sz w:val="24"/>
          <w:lang w:eastAsia="zh-CN"/>
        </w:rPr>
        <w:t>要素</w:t>
      </w:r>
      <w:r w:rsidRPr="004308F2">
        <w:rPr>
          <w:rFonts w:eastAsia="宋体" w:hint="eastAsia"/>
          <w:sz w:val="24"/>
          <w:lang w:eastAsia="zh-CN"/>
        </w:rPr>
        <w:t>：</w:t>
      </w:r>
    </w:p>
    <w:p w14:paraId="7277BDD0" w14:textId="6FB2A143" w:rsidR="00491AD1" w:rsidRPr="005F6E9D" w:rsidRDefault="0065485A" w:rsidP="004308F2">
      <w:pPr>
        <w:pStyle w:val="paragraph"/>
        <w:numPr>
          <w:ilvl w:val="0"/>
          <w:numId w:val="37"/>
        </w:numPr>
        <w:spacing w:before="120" w:beforeAutospacing="0" w:after="120" w:afterAutospacing="0" w:line="259" w:lineRule="auto"/>
        <w:ind w:left="0" w:firstLine="490"/>
        <w:jc w:val="both"/>
        <w:textAlignment w:val="baseline"/>
        <w:rPr>
          <w:rFonts w:eastAsia="宋体"/>
          <w:kern w:val="22"/>
        </w:rPr>
      </w:pPr>
      <w:r w:rsidRPr="0065485A">
        <w:rPr>
          <w:rFonts w:eastAsia="宋体" w:hint="eastAsia"/>
          <w:lang w:val="en-GB" w:eastAsia="zh-CN"/>
        </w:rPr>
        <w:t>规划：</w:t>
      </w:r>
    </w:p>
    <w:p w14:paraId="76B9D3DD" w14:textId="47344FAF" w:rsidR="00491AD1" w:rsidRPr="005F6E9D" w:rsidRDefault="0065485A" w:rsidP="004308F2">
      <w:pPr>
        <w:pStyle w:val="NormalWeb"/>
        <w:spacing w:before="120" w:beforeAutospacing="0" w:after="120" w:afterAutospacing="0" w:line="259" w:lineRule="auto"/>
        <w:ind w:left="1469" w:hanging="490"/>
        <w:jc w:val="both"/>
        <w:rPr>
          <w:rFonts w:eastAsia="宋体"/>
          <w:kern w:val="22"/>
          <w:lang w:eastAsia="zh-CN"/>
        </w:rPr>
      </w:pPr>
      <w:r w:rsidRPr="0065485A">
        <w:rPr>
          <w:rFonts w:eastAsia="宋体" w:hint="eastAsia"/>
          <w:kern w:val="22"/>
          <w:lang w:val="en-GB" w:eastAsia="zh-CN"/>
        </w:rPr>
        <w:t>㈠</w:t>
      </w:r>
      <w:r w:rsidRPr="0065485A">
        <w:rPr>
          <w:rFonts w:eastAsia="宋体" w:hint="eastAsia"/>
          <w:kern w:val="22"/>
          <w:lang w:val="en-GB" w:eastAsia="zh-CN"/>
        </w:rPr>
        <w:t xml:space="preserve"> </w:t>
      </w:r>
      <w:r>
        <w:rPr>
          <w:rFonts w:eastAsia="宋体"/>
          <w:kern w:val="22"/>
          <w:lang w:val="en-GB" w:eastAsia="zh-CN"/>
        </w:rPr>
        <w:tab/>
      </w:r>
      <w:r w:rsidRPr="0065485A">
        <w:rPr>
          <w:rFonts w:eastAsia="宋体" w:hint="eastAsia"/>
          <w:kern w:val="22"/>
          <w:lang w:val="en-GB" w:eastAsia="zh-CN"/>
        </w:rPr>
        <w:t>国家战略和行动计划：</w:t>
      </w:r>
      <w:r w:rsidR="00491AD1" w:rsidRPr="005F6E9D">
        <w:rPr>
          <w:rFonts w:eastAsia="宋体"/>
          <w:kern w:val="22"/>
          <w:lang w:eastAsia="zh-CN"/>
        </w:rPr>
        <w:t xml:space="preserve"> </w:t>
      </w:r>
    </w:p>
    <w:p w14:paraId="735D5F5C" w14:textId="77777777" w:rsidR="0065485A" w:rsidRPr="0065485A" w:rsidRDefault="0065485A" w:rsidP="0065485A">
      <w:pPr>
        <w:pStyle w:val="Para1"/>
        <w:numPr>
          <w:ilvl w:val="3"/>
          <w:numId w:val="28"/>
        </w:numPr>
        <w:suppressLineNumbers/>
        <w:suppressAutoHyphens/>
        <w:spacing w:line="259" w:lineRule="auto"/>
        <w:ind w:left="1959" w:hanging="490"/>
        <w:rPr>
          <w:rFonts w:eastAsia="宋体"/>
          <w:kern w:val="22"/>
          <w:sz w:val="24"/>
          <w:szCs w:val="24"/>
        </w:rPr>
      </w:pPr>
      <w:r w:rsidRPr="0065485A">
        <w:rPr>
          <w:rFonts w:eastAsia="宋体" w:hint="eastAsia"/>
          <w:kern w:val="22"/>
          <w:sz w:val="24"/>
          <w:szCs w:val="24"/>
        </w:rPr>
        <w:t>是确定国家承诺的主要工具；</w:t>
      </w:r>
    </w:p>
    <w:p w14:paraId="6020408F" w14:textId="77777777" w:rsidR="0065485A" w:rsidRPr="0065485A" w:rsidRDefault="0065485A" w:rsidP="0065485A">
      <w:pPr>
        <w:pStyle w:val="Para1"/>
        <w:numPr>
          <w:ilvl w:val="3"/>
          <w:numId w:val="28"/>
        </w:numPr>
        <w:suppressLineNumbers/>
        <w:suppressAutoHyphens/>
        <w:spacing w:line="259" w:lineRule="auto"/>
        <w:ind w:left="1959" w:hanging="490"/>
        <w:rPr>
          <w:rFonts w:eastAsia="宋体"/>
          <w:kern w:val="22"/>
          <w:sz w:val="24"/>
          <w:szCs w:val="24"/>
        </w:rPr>
      </w:pPr>
      <w:r w:rsidRPr="0065485A">
        <w:rPr>
          <w:rFonts w:eastAsia="宋体" w:hint="eastAsia"/>
          <w:kern w:val="22"/>
          <w:sz w:val="24"/>
          <w:szCs w:val="24"/>
        </w:rPr>
        <w:t>包括所有目标和行动；</w:t>
      </w:r>
    </w:p>
    <w:p w14:paraId="50599CC4" w14:textId="6184E3E7" w:rsidR="0065485A" w:rsidRPr="0065485A" w:rsidRDefault="0065485A" w:rsidP="0065485A">
      <w:pPr>
        <w:pStyle w:val="Para1"/>
        <w:numPr>
          <w:ilvl w:val="3"/>
          <w:numId w:val="28"/>
        </w:numPr>
        <w:suppressLineNumbers/>
        <w:suppressAutoHyphens/>
        <w:spacing w:line="259" w:lineRule="auto"/>
        <w:ind w:left="1959" w:hanging="490"/>
        <w:rPr>
          <w:rFonts w:eastAsia="宋体"/>
          <w:kern w:val="22"/>
          <w:sz w:val="24"/>
          <w:szCs w:val="24"/>
        </w:rPr>
      </w:pPr>
      <w:r w:rsidRPr="0065485A">
        <w:rPr>
          <w:rFonts w:eastAsia="宋体" w:hint="eastAsia"/>
          <w:kern w:val="22"/>
          <w:sz w:val="24"/>
          <w:szCs w:val="24"/>
        </w:rPr>
        <w:t>利用</w:t>
      </w:r>
      <w:r w:rsidR="00DB5860">
        <w:rPr>
          <w:rFonts w:eastAsia="宋体" w:hint="eastAsia"/>
          <w:kern w:val="22"/>
          <w:sz w:val="24"/>
          <w:szCs w:val="24"/>
          <w:lang w:eastAsia="zh-CN"/>
        </w:rPr>
        <w:t>2</w:t>
      </w:r>
      <w:r w:rsidR="00DB5860">
        <w:rPr>
          <w:rFonts w:eastAsia="宋体"/>
          <w:kern w:val="22"/>
          <w:sz w:val="24"/>
          <w:szCs w:val="24"/>
          <w:lang w:eastAsia="zh-CN"/>
        </w:rPr>
        <w:t>020</w:t>
      </w:r>
      <w:r w:rsidR="00DB5860">
        <w:rPr>
          <w:rFonts w:eastAsia="宋体" w:hint="eastAsia"/>
          <w:kern w:val="22"/>
          <w:sz w:val="24"/>
          <w:szCs w:val="24"/>
          <w:lang w:eastAsia="zh-CN"/>
        </w:rPr>
        <w:t>年后</w:t>
      </w:r>
      <w:r w:rsidRPr="0065485A">
        <w:rPr>
          <w:rFonts w:eastAsia="宋体" w:hint="eastAsia"/>
          <w:kern w:val="22"/>
          <w:sz w:val="24"/>
          <w:szCs w:val="24"/>
        </w:rPr>
        <w:t>框架之下的监测框架来落实与</w:t>
      </w:r>
      <w:r w:rsidR="00467B29">
        <w:rPr>
          <w:rFonts w:eastAsia="宋体" w:hint="eastAsia"/>
          <w:kern w:val="22"/>
          <w:sz w:val="24"/>
          <w:szCs w:val="24"/>
          <w:lang w:eastAsia="zh-CN"/>
        </w:rPr>
        <w:t>所</w:t>
      </w:r>
      <w:r w:rsidRPr="0065485A">
        <w:rPr>
          <w:rFonts w:eastAsia="宋体" w:hint="eastAsia"/>
          <w:kern w:val="22"/>
          <w:sz w:val="24"/>
          <w:szCs w:val="24"/>
        </w:rPr>
        <w:t>确定的行动目标有关的所有绩效指标；</w:t>
      </w:r>
    </w:p>
    <w:p w14:paraId="18DFFDD9" w14:textId="77777777" w:rsidR="0065485A" w:rsidRPr="0065485A" w:rsidRDefault="0065485A" w:rsidP="0065485A">
      <w:pPr>
        <w:pStyle w:val="Para1"/>
        <w:numPr>
          <w:ilvl w:val="3"/>
          <w:numId w:val="28"/>
        </w:numPr>
        <w:suppressLineNumbers/>
        <w:suppressAutoHyphens/>
        <w:spacing w:line="259" w:lineRule="auto"/>
        <w:ind w:left="1959" w:hanging="490"/>
        <w:rPr>
          <w:rFonts w:eastAsia="宋体"/>
          <w:kern w:val="22"/>
          <w:sz w:val="24"/>
          <w:szCs w:val="24"/>
        </w:rPr>
      </w:pPr>
      <w:r w:rsidRPr="0065485A">
        <w:rPr>
          <w:rFonts w:eastAsia="宋体" w:hint="eastAsia"/>
          <w:kern w:val="22"/>
          <w:sz w:val="24"/>
          <w:szCs w:val="24"/>
        </w:rPr>
        <w:t>应包括一个融资计划；</w:t>
      </w:r>
    </w:p>
    <w:p w14:paraId="2DF49895" w14:textId="641A1DDC" w:rsidR="0065485A" w:rsidRDefault="0065485A" w:rsidP="0065485A">
      <w:pPr>
        <w:pStyle w:val="Para1"/>
        <w:numPr>
          <w:ilvl w:val="3"/>
          <w:numId w:val="28"/>
        </w:numPr>
        <w:suppressLineNumbers/>
        <w:suppressAutoHyphens/>
        <w:spacing w:line="259" w:lineRule="auto"/>
        <w:ind w:left="1959" w:hanging="490"/>
        <w:rPr>
          <w:rFonts w:eastAsia="宋体"/>
          <w:kern w:val="22"/>
          <w:sz w:val="24"/>
          <w:szCs w:val="24"/>
        </w:rPr>
      </w:pPr>
      <w:r w:rsidRPr="0065485A">
        <w:rPr>
          <w:rFonts w:eastAsia="宋体" w:hint="eastAsia"/>
          <w:kern w:val="22"/>
          <w:sz w:val="24"/>
          <w:szCs w:val="24"/>
        </w:rPr>
        <w:t>应该根据商定的时间表快速更新。</w:t>
      </w:r>
    </w:p>
    <w:p w14:paraId="04BA27D0" w14:textId="2872ED96" w:rsidR="00491AD1" w:rsidRPr="005F6E9D" w:rsidRDefault="00263455" w:rsidP="004308F2">
      <w:pPr>
        <w:pStyle w:val="NormalWeb"/>
        <w:spacing w:before="120" w:beforeAutospacing="0" w:after="120" w:afterAutospacing="0" w:line="259" w:lineRule="auto"/>
        <w:ind w:left="1469" w:hanging="490"/>
        <w:jc w:val="both"/>
        <w:rPr>
          <w:rFonts w:eastAsia="宋体"/>
          <w:kern w:val="22"/>
          <w:lang w:eastAsia="zh-CN"/>
        </w:rPr>
      </w:pPr>
      <w:r w:rsidRPr="00263455">
        <w:rPr>
          <w:rFonts w:eastAsia="宋体" w:hint="eastAsia"/>
          <w:snapToGrid w:val="0"/>
          <w:kern w:val="22"/>
          <w:lang w:val="en-GB" w:eastAsia="x-none"/>
        </w:rPr>
        <w:t>㈡</w:t>
      </w:r>
      <w:r w:rsidRPr="00263455">
        <w:rPr>
          <w:rFonts w:eastAsia="宋体"/>
          <w:snapToGrid w:val="0"/>
          <w:kern w:val="22"/>
          <w:lang w:val="en-GB" w:eastAsia="x-none"/>
        </w:rPr>
        <w:tab/>
      </w:r>
      <w:r w:rsidRPr="00263455">
        <w:rPr>
          <w:rFonts w:eastAsia="宋体" w:hint="eastAsia"/>
          <w:snapToGrid w:val="0"/>
          <w:kern w:val="22"/>
          <w:lang w:val="en-GB" w:eastAsia="x-none"/>
        </w:rPr>
        <w:t>指标，包括</w:t>
      </w:r>
      <w:r w:rsidR="00620119">
        <w:rPr>
          <w:rFonts w:eastAsia="宋体" w:hint="eastAsia"/>
          <w:snapToGrid w:val="0"/>
          <w:kern w:val="22"/>
          <w:lang w:val="en-GB" w:eastAsia="x-none"/>
        </w:rPr>
        <w:t>标题指标</w:t>
      </w:r>
      <w:r w:rsidRPr="00263455">
        <w:rPr>
          <w:rFonts w:eastAsia="宋体" w:hint="eastAsia"/>
          <w:snapToGrid w:val="0"/>
          <w:kern w:val="22"/>
          <w:lang w:val="en-GB" w:eastAsia="x-none"/>
        </w:rPr>
        <w:t>，将成为计划和报告过程的重要组成部分；</w:t>
      </w:r>
      <w:r w:rsidR="00491AD1" w:rsidRPr="005F6E9D">
        <w:rPr>
          <w:rFonts w:eastAsia="宋体"/>
          <w:kern w:val="22"/>
          <w:lang w:eastAsia="zh-CN"/>
        </w:rPr>
        <w:t xml:space="preserve"> </w:t>
      </w:r>
    </w:p>
    <w:p w14:paraId="7CF752AF" w14:textId="77777777" w:rsidR="00263455" w:rsidRPr="00263455" w:rsidRDefault="00263455" w:rsidP="00263455">
      <w:pPr>
        <w:pStyle w:val="NormalWeb"/>
        <w:spacing w:before="120" w:after="120"/>
        <w:ind w:left="1469" w:hanging="490"/>
        <w:jc w:val="both"/>
        <w:rPr>
          <w:rFonts w:eastAsia="宋体"/>
          <w:snapToGrid w:val="0"/>
          <w:kern w:val="22"/>
          <w:lang w:eastAsia="x-none"/>
        </w:rPr>
      </w:pPr>
      <w:r w:rsidRPr="00263455">
        <w:rPr>
          <w:rFonts w:eastAsia="宋体" w:hint="eastAsia"/>
          <w:snapToGrid w:val="0"/>
          <w:kern w:val="22"/>
          <w:lang w:eastAsia="x-none"/>
        </w:rPr>
        <w:t>㈢</w:t>
      </w:r>
      <w:r w:rsidRPr="00263455">
        <w:rPr>
          <w:rFonts w:eastAsia="宋体"/>
          <w:snapToGrid w:val="0"/>
          <w:kern w:val="22"/>
          <w:lang w:eastAsia="x-none"/>
        </w:rPr>
        <w:tab/>
      </w:r>
      <w:r w:rsidRPr="00263455">
        <w:rPr>
          <w:rFonts w:eastAsia="宋体" w:hint="eastAsia"/>
          <w:snapToGrid w:val="0"/>
          <w:kern w:val="22"/>
          <w:lang w:eastAsia="x-none"/>
        </w:rPr>
        <w:t>规划文件将不断更新。</w:t>
      </w:r>
    </w:p>
    <w:p w14:paraId="3A5C9B32" w14:textId="11484AA4" w:rsidR="00491AD1" w:rsidRPr="004308F2" w:rsidRDefault="00263455" w:rsidP="004308F2">
      <w:pPr>
        <w:pStyle w:val="paragraph"/>
        <w:numPr>
          <w:ilvl w:val="0"/>
          <w:numId w:val="37"/>
        </w:numPr>
        <w:spacing w:before="120" w:beforeAutospacing="0" w:after="120" w:afterAutospacing="0" w:line="259" w:lineRule="auto"/>
        <w:ind w:left="0" w:firstLine="490"/>
        <w:jc w:val="both"/>
        <w:textAlignment w:val="baseline"/>
        <w:rPr>
          <w:rFonts w:eastAsia="宋体"/>
          <w:lang w:val="en-GB" w:eastAsia="zh-CN"/>
        </w:rPr>
      </w:pPr>
      <w:r>
        <w:rPr>
          <w:rFonts w:eastAsia="宋体" w:hint="eastAsia"/>
          <w:lang w:val="en-GB" w:eastAsia="zh-CN"/>
        </w:rPr>
        <w:t>报告：</w:t>
      </w:r>
    </w:p>
    <w:p w14:paraId="0DBA9579" w14:textId="52D64B52" w:rsidR="00491AD1" w:rsidRPr="005F6E9D" w:rsidRDefault="00263455" w:rsidP="004308F2">
      <w:pPr>
        <w:pStyle w:val="NormalWeb"/>
        <w:spacing w:before="120" w:beforeAutospacing="0" w:after="120" w:afterAutospacing="0" w:line="259" w:lineRule="auto"/>
        <w:ind w:left="1469" w:hanging="490"/>
        <w:jc w:val="both"/>
        <w:rPr>
          <w:rFonts w:eastAsia="宋体"/>
          <w:kern w:val="22"/>
        </w:rPr>
      </w:pPr>
      <w:r w:rsidRPr="00263455">
        <w:rPr>
          <w:rFonts w:eastAsia="宋体" w:hint="eastAsia"/>
          <w:kern w:val="22"/>
          <w:lang w:val="en-GB"/>
        </w:rPr>
        <w:t>㈠</w:t>
      </w:r>
      <w:r w:rsidRPr="00263455">
        <w:rPr>
          <w:rFonts w:eastAsia="宋体" w:hint="eastAsia"/>
          <w:kern w:val="22"/>
          <w:lang w:val="en-GB"/>
        </w:rPr>
        <w:t xml:space="preserve"> </w:t>
      </w:r>
      <w:r w:rsidR="00620119">
        <w:rPr>
          <w:rFonts w:eastAsia="宋体"/>
          <w:kern w:val="22"/>
          <w:lang w:val="en-GB"/>
        </w:rPr>
        <w:tab/>
      </w:r>
      <w:r w:rsidRPr="00263455">
        <w:rPr>
          <w:rFonts w:eastAsia="宋体" w:hint="eastAsia"/>
          <w:kern w:val="22"/>
          <w:lang w:val="en-GB"/>
        </w:rPr>
        <w:t>国家报告：</w:t>
      </w:r>
      <w:r w:rsidR="00491AD1" w:rsidRPr="005F6E9D">
        <w:rPr>
          <w:rFonts w:eastAsia="宋体"/>
          <w:kern w:val="22"/>
        </w:rPr>
        <w:t xml:space="preserve"> </w:t>
      </w:r>
    </w:p>
    <w:p w14:paraId="4A05014C" w14:textId="10F902A0" w:rsidR="00491AD1" w:rsidRPr="005F6E9D" w:rsidRDefault="00620119" w:rsidP="00620119">
      <w:pPr>
        <w:pStyle w:val="Para1"/>
        <w:numPr>
          <w:ilvl w:val="3"/>
          <w:numId w:val="29"/>
        </w:numPr>
        <w:suppressLineNumbers/>
        <w:suppressAutoHyphens/>
        <w:spacing w:line="259" w:lineRule="auto"/>
        <w:ind w:left="1959" w:hanging="490"/>
        <w:rPr>
          <w:rFonts w:eastAsia="宋体"/>
          <w:kern w:val="22"/>
          <w:sz w:val="24"/>
          <w:szCs w:val="24"/>
        </w:rPr>
      </w:pPr>
      <w:r w:rsidRPr="00620119">
        <w:rPr>
          <w:rFonts w:eastAsia="宋体" w:hint="eastAsia"/>
          <w:kern w:val="22"/>
          <w:sz w:val="24"/>
          <w:szCs w:val="24"/>
        </w:rPr>
        <w:t>国家报告将使用商定的指标，包括标题指标，汇报国家战略和行动计划中确定的所有行动；</w:t>
      </w:r>
    </w:p>
    <w:p w14:paraId="3D0F9F3F" w14:textId="304DE83C" w:rsidR="00491AD1" w:rsidRPr="005F6E9D" w:rsidRDefault="00620119" w:rsidP="00620119">
      <w:pPr>
        <w:pStyle w:val="Para1"/>
        <w:numPr>
          <w:ilvl w:val="3"/>
          <w:numId w:val="29"/>
        </w:numPr>
        <w:suppressLineNumbers/>
        <w:suppressAutoHyphens/>
        <w:spacing w:line="259" w:lineRule="auto"/>
        <w:ind w:left="1959" w:hanging="490"/>
        <w:rPr>
          <w:rFonts w:eastAsia="宋体"/>
          <w:kern w:val="22"/>
          <w:sz w:val="24"/>
          <w:szCs w:val="24"/>
        </w:rPr>
      </w:pPr>
      <w:r w:rsidRPr="00620119">
        <w:rPr>
          <w:rFonts w:eastAsia="宋体" w:hint="eastAsia"/>
          <w:kern w:val="22"/>
          <w:sz w:val="24"/>
          <w:szCs w:val="24"/>
        </w:rPr>
        <w:t>国家报告将按照商定的时间表定期和按时发表。</w:t>
      </w:r>
    </w:p>
    <w:p w14:paraId="1B5CF72D" w14:textId="109C087F" w:rsidR="00491AD1" w:rsidRPr="005F6E9D" w:rsidRDefault="00620119" w:rsidP="004308F2">
      <w:pPr>
        <w:pStyle w:val="NormalWeb"/>
        <w:spacing w:before="120" w:beforeAutospacing="0" w:after="120" w:afterAutospacing="0" w:line="259" w:lineRule="auto"/>
        <w:ind w:left="1469" w:hanging="490"/>
        <w:jc w:val="both"/>
        <w:rPr>
          <w:rFonts w:eastAsia="宋体"/>
          <w:kern w:val="22"/>
        </w:rPr>
      </w:pPr>
      <w:r w:rsidRPr="00620119">
        <w:rPr>
          <w:rFonts w:eastAsia="宋体" w:hint="eastAsia"/>
          <w:kern w:val="22"/>
          <w:lang w:val="en-GB"/>
        </w:rPr>
        <w:t>㈡</w:t>
      </w:r>
      <w:r>
        <w:rPr>
          <w:rFonts w:eastAsia="宋体"/>
          <w:kern w:val="22"/>
          <w:lang w:val="en-GB"/>
        </w:rPr>
        <w:tab/>
      </w:r>
      <w:r w:rsidRPr="00620119">
        <w:rPr>
          <w:rFonts w:eastAsia="宋体" w:hint="eastAsia"/>
          <w:kern w:val="22"/>
          <w:lang w:val="en-GB"/>
        </w:rPr>
        <w:t>全球报告：</w:t>
      </w:r>
    </w:p>
    <w:p w14:paraId="5883312B" w14:textId="3D45BDF9" w:rsidR="00491AD1" w:rsidRPr="005F6E9D" w:rsidRDefault="00620119" w:rsidP="00620119">
      <w:pPr>
        <w:pStyle w:val="Para1"/>
        <w:numPr>
          <w:ilvl w:val="0"/>
          <w:numId w:val="38"/>
        </w:numPr>
        <w:suppressLineNumbers/>
        <w:suppressAutoHyphens/>
        <w:spacing w:line="259" w:lineRule="auto"/>
        <w:ind w:left="1959" w:hanging="490"/>
        <w:rPr>
          <w:rFonts w:eastAsia="宋体"/>
          <w:kern w:val="22"/>
          <w:sz w:val="24"/>
          <w:szCs w:val="24"/>
        </w:rPr>
      </w:pPr>
      <w:r w:rsidRPr="00620119">
        <w:rPr>
          <w:rFonts w:eastAsia="宋体" w:hint="eastAsia"/>
          <w:kern w:val="22"/>
          <w:sz w:val="24"/>
          <w:szCs w:val="24"/>
        </w:rPr>
        <w:t>盘点全球情况：</w:t>
      </w:r>
      <w:r w:rsidR="00491AD1" w:rsidRPr="005F6E9D">
        <w:rPr>
          <w:rFonts w:eastAsia="宋体"/>
          <w:kern w:val="22"/>
          <w:sz w:val="24"/>
          <w:szCs w:val="24"/>
        </w:rPr>
        <w:t xml:space="preserve"> </w:t>
      </w:r>
    </w:p>
    <w:p w14:paraId="3C0224D3" w14:textId="2B358BB8" w:rsidR="00491AD1" w:rsidRPr="005F6E9D" w:rsidRDefault="00620119" w:rsidP="00620119">
      <w:pPr>
        <w:pStyle w:val="Para1"/>
        <w:suppressLineNumbers/>
        <w:suppressAutoHyphens/>
        <w:spacing w:line="259" w:lineRule="auto"/>
        <w:ind w:left="1958"/>
        <w:rPr>
          <w:rFonts w:eastAsia="宋体"/>
          <w:kern w:val="22"/>
          <w:sz w:val="24"/>
          <w:szCs w:val="24"/>
        </w:rPr>
      </w:pPr>
      <w:r>
        <w:rPr>
          <w:rFonts w:eastAsia="宋体" w:hint="eastAsia"/>
          <w:kern w:val="22"/>
          <w:sz w:val="24"/>
          <w:szCs w:val="24"/>
          <w:lang w:eastAsia="zh-CN"/>
        </w:rPr>
        <w:t>一</w:t>
      </w:r>
      <w:r>
        <w:rPr>
          <w:rFonts w:eastAsia="宋体" w:hint="eastAsia"/>
          <w:kern w:val="22"/>
          <w:sz w:val="24"/>
          <w:szCs w:val="24"/>
          <w:lang w:eastAsia="zh-CN"/>
        </w:rPr>
        <w:t>.</w:t>
      </w:r>
      <w:r>
        <w:rPr>
          <w:rFonts w:eastAsia="宋体"/>
          <w:kern w:val="22"/>
          <w:sz w:val="24"/>
          <w:szCs w:val="24"/>
          <w:lang w:eastAsia="zh-CN"/>
        </w:rPr>
        <w:tab/>
      </w:r>
      <w:r w:rsidR="00963E69">
        <w:rPr>
          <w:rFonts w:eastAsia="宋体" w:hint="eastAsia"/>
          <w:kern w:val="22"/>
          <w:sz w:val="24"/>
          <w:szCs w:val="24"/>
          <w:lang w:eastAsia="zh-CN"/>
        </w:rPr>
        <w:t>整理</w:t>
      </w:r>
      <w:r w:rsidRPr="00620119">
        <w:rPr>
          <w:rFonts w:eastAsia="宋体" w:hint="eastAsia"/>
          <w:kern w:val="22"/>
          <w:sz w:val="24"/>
          <w:szCs w:val="24"/>
        </w:rPr>
        <w:t>全球统计信息；</w:t>
      </w:r>
    </w:p>
    <w:p w14:paraId="394B8333" w14:textId="037B168B" w:rsidR="00491AD1" w:rsidRPr="005F6E9D" w:rsidRDefault="00620119" w:rsidP="00620119">
      <w:pPr>
        <w:pStyle w:val="Para1"/>
        <w:suppressLineNumbers/>
        <w:suppressAutoHyphens/>
        <w:spacing w:line="259" w:lineRule="auto"/>
        <w:ind w:left="1958"/>
        <w:rPr>
          <w:rFonts w:eastAsia="宋体"/>
          <w:kern w:val="22"/>
          <w:sz w:val="24"/>
          <w:szCs w:val="24"/>
          <w:lang w:eastAsia="zh-CN"/>
        </w:rPr>
      </w:pPr>
      <w:r>
        <w:rPr>
          <w:rFonts w:eastAsia="宋体" w:hint="eastAsia"/>
          <w:kern w:val="22"/>
          <w:sz w:val="24"/>
          <w:szCs w:val="24"/>
          <w:lang w:eastAsia="zh-CN"/>
        </w:rPr>
        <w:t>二</w:t>
      </w:r>
      <w:r>
        <w:rPr>
          <w:rFonts w:eastAsia="宋体" w:hint="eastAsia"/>
          <w:kern w:val="22"/>
          <w:sz w:val="24"/>
          <w:szCs w:val="24"/>
          <w:lang w:eastAsia="zh-CN"/>
        </w:rPr>
        <w:t>.</w:t>
      </w:r>
      <w:r>
        <w:rPr>
          <w:rFonts w:eastAsia="宋体"/>
          <w:kern w:val="22"/>
          <w:sz w:val="24"/>
          <w:szCs w:val="24"/>
          <w:lang w:eastAsia="zh-CN"/>
        </w:rPr>
        <w:tab/>
      </w:r>
      <w:r w:rsidRPr="00620119">
        <w:rPr>
          <w:rFonts w:eastAsia="宋体" w:hint="eastAsia"/>
          <w:kern w:val="22"/>
          <w:sz w:val="24"/>
          <w:szCs w:val="24"/>
          <w:lang w:eastAsia="zh-CN"/>
        </w:rPr>
        <w:t>按照商定的时间表</w:t>
      </w:r>
      <w:r>
        <w:rPr>
          <w:rFonts w:eastAsia="宋体" w:hint="eastAsia"/>
          <w:kern w:val="22"/>
          <w:sz w:val="24"/>
          <w:szCs w:val="24"/>
          <w:lang w:eastAsia="zh-CN"/>
        </w:rPr>
        <w:t>经常</w:t>
      </w:r>
      <w:r w:rsidRPr="00620119">
        <w:rPr>
          <w:rFonts w:eastAsia="宋体" w:hint="eastAsia"/>
          <w:kern w:val="22"/>
          <w:sz w:val="24"/>
          <w:szCs w:val="24"/>
          <w:lang w:eastAsia="zh-CN"/>
        </w:rPr>
        <w:t>进行。</w:t>
      </w:r>
      <w:r w:rsidR="00491AD1" w:rsidRPr="005F6E9D">
        <w:rPr>
          <w:rFonts w:eastAsia="宋体"/>
          <w:kern w:val="22"/>
          <w:sz w:val="24"/>
          <w:szCs w:val="24"/>
          <w:lang w:eastAsia="zh-CN"/>
        </w:rPr>
        <w:t xml:space="preserve"> </w:t>
      </w:r>
    </w:p>
    <w:p w14:paraId="20F51F7C" w14:textId="2EB74E7D" w:rsidR="00491AD1" w:rsidRPr="005F6E9D" w:rsidRDefault="00963E69" w:rsidP="004308F2">
      <w:pPr>
        <w:pStyle w:val="NormalWeb"/>
        <w:spacing w:before="120" w:beforeAutospacing="0" w:after="120" w:afterAutospacing="0" w:line="259" w:lineRule="auto"/>
        <w:ind w:left="1469" w:hanging="490"/>
        <w:jc w:val="both"/>
        <w:rPr>
          <w:rFonts w:eastAsia="宋体"/>
          <w:kern w:val="22"/>
          <w:lang w:eastAsia="zh-CN"/>
        </w:rPr>
      </w:pPr>
      <w:r w:rsidRPr="00963E69">
        <w:rPr>
          <w:rFonts w:eastAsia="宋体" w:hint="eastAsia"/>
          <w:kern w:val="22"/>
          <w:lang w:val="en-GB" w:eastAsia="zh-CN"/>
        </w:rPr>
        <w:t>㈢</w:t>
      </w:r>
      <w:r w:rsidRPr="00963E69">
        <w:rPr>
          <w:rFonts w:eastAsia="宋体"/>
          <w:kern w:val="22"/>
          <w:lang w:val="en-GB" w:eastAsia="zh-CN"/>
        </w:rPr>
        <w:tab/>
      </w:r>
      <w:r w:rsidRPr="00963E69">
        <w:rPr>
          <w:rFonts w:eastAsia="宋体"/>
          <w:kern w:val="22"/>
          <w:lang w:val="en-GB" w:eastAsia="zh-CN"/>
        </w:rPr>
        <w:t>制定</w:t>
      </w:r>
      <w:r w:rsidRPr="00963E69">
        <w:rPr>
          <w:rFonts w:eastAsia="宋体" w:hint="eastAsia"/>
          <w:kern w:val="22"/>
          <w:lang w:val="en-GB" w:eastAsia="zh-CN"/>
        </w:rPr>
        <w:t>一项报告时间表，由所有参与机构一致采用；</w:t>
      </w:r>
      <w:r w:rsidR="00491AD1" w:rsidRPr="005F6E9D">
        <w:rPr>
          <w:rFonts w:eastAsia="宋体"/>
          <w:kern w:val="22"/>
          <w:lang w:eastAsia="zh-CN"/>
        </w:rPr>
        <w:t xml:space="preserve"> </w:t>
      </w:r>
    </w:p>
    <w:p w14:paraId="76C5975C" w14:textId="6924A29F" w:rsidR="00491AD1" w:rsidRPr="005F6E9D" w:rsidRDefault="00963E69" w:rsidP="004308F2">
      <w:pPr>
        <w:pStyle w:val="NormalWeb"/>
        <w:spacing w:before="120" w:beforeAutospacing="0" w:after="120" w:afterAutospacing="0" w:line="259" w:lineRule="auto"/>
        <w:ind w:left="1469" w:hanging="490"/>
        <w:jc w:val="both"/>
        <w:rPr>
          <w:rFonts w:eastAsia="宋体"/>
          <w:kern w:val="22"/>
          <w:lang w:eastAsia="zh-CN"/>
        </w:rPr>
      </w:pPr>
      <w:r w:rsidRPr="00963E69">
        <w:rPr>
          <w:rFonts w:eastAsia="宋体"/>
          <w:kern w:val="22"/>
          <w:lang w:val="en-GB"/>
        </w:rPr>
        <w:fldChar w:fldCharType="begin"/>
      </w:r>
      <w:r w:rsidRPr="00963E69">
        <w:rPr>
          <w:rFonts w:eastAsia="宋体"/>
          <w:kern w:val="22"/>
          <w:lang w:val="en-GB" w:eastAsia="zh-CN"/>
        </w:rPr>
        <w:instrText xml:space="preserve"> </w:instrText>
      </w:r>
      <w:r w:rsidRPr="00963E69">
        <w:rPr>
          <w:rFonts w:eastAsia="宋体" w:hint="eastAsia"/>
          <w:kern w:val="22"/>
          <w:lang w:val="en-GB" w:eastAsia="zh-CN"/>
        </w:rPr>
        <w:instrText>= 4 \* GB4</w:instrText>
      </w:r>
      <w:r w:rsidRPr="00963E69">
        <w:rPr>
          <w:rFonts w:eastAsia="宋体"/>
          <w:kern w:val="22"/>
          <w:lang w:val="en-GB" w:eastAsia="zh-CN"/>
        </w:rPr>
        <w:instrText xml:space="preserve"> </w:instrText>
      </w:r>
      <w:r w:rsidRPr="00963E69">
        <w:rPr>
          <w:rFonts w:eastAsia="宋体"/>
          <w:kern w:val="22"/>
          <w:lang w:val="en-GB"/>
        </w:rPr>
        <w:fldChar w:fldCharType="separate"/>
      </w:r>
      <w:r w:rsidRPr="00963E69">
        <w:rPr>
          <w:rFonts w:eastAsia="宋体" w:hint="eastAsia"/>
          <w:kern w:val="22"/>
          <w:lang w:val="en-GB" w:eastAsia="zh-CN"/>
        </w:rPr>
        <w:t>㈣</w:t>
      </w:r>
      <w:r w:rsidRPr="00963E69">
        <w:rPr>
          <w:rFonts w:eastAsia="宋体"/>
          <w:kern w:val="22"/>
        </w:rPr>
        <w:fldChar w:fldCharType="end"/>
      </w:r>
      <w:r w:rsidRPr="00963E69">
        <w:rPr>
          <w:rFonts w:eastAsia="宋体"/>
          <w:kern w:val="22"/>
          <w:lang w:val="en-GB" w:eastAsia="zh-CN"/>
        </w:rPr>
        <w:tab/>
      </w:r>
      <w:r w:rsidRPr="00963E69">
        <w:rPr>
          <w:rFonts w:eastAsia="宋体" w:hint="eastAsia"/>
          <w:kern w:val="22"/>
          <w:lang w:val="en-GB" w:eastAsia="zh-CN"/>
        </w:rPr>
        <w:t>将审查各项全球评估工作的效率、互补性和及时性，包括对《全球生物多样性展望》和</w:t>
      </w:r>
      <w:r w:rsidR="00472BF8">
        <w:rPr>
          <w:rFonts w:eastAsia="宋体" w:hint="eastAsia"/>
          <w:kern w:val="22"/>
          <w:lang w:val="en-GB" w:eastAsia="zh-CN"/>
        </w:rPr>
        <w:t>生物多样性和</w:t>
      </w:r>
      <w:r w:rsidRPr="00963E69">
        <w:rPr>
          <w:rFonts w:eastAsia="宋体"/>
          <w:kern w:val="22"/>
          <w:lang w:val="en-US" w:eastAsia="zh-CN"/>
        </w:rPr>
        <w:t>生态系统服务政府间科学</w:t>
      </w:r>
      <w:r w:rsidR="00472BF8">
        <w:rPr>
          <w:rFonts w:eastAsia="宋体" w:hint="eastAsia"/>
          <w:kern w:val="22"/>
          <w:lang w:val="en-US" w:eastAsia="zh-CN"/>
        </w:rPr>
        <w:t>-</w:t>
      </w:r>
      <w:r w:rsidRPr="00963E69">
        <w:rPr>
          <w:rFonts w:eastAsia="宋体"/>
          <w:kern w:val="22"/>
          <w:lang w:val="en-US" w:eastAsia="zh-CN"/>
        </w:rPr>
        <w:t>政策平台下的评估</w:t>
      </w:r>
      <w:r w:rsidRPr="00963E69">
        <w:rPr>
          <w:rFonts w:eastAsia="宋体" w:hint="eastAsia"/>
          <w:kern w:val="22"/>
          <w:lang w:val="en-US" w:eastAsia="zh-CN"/>
        </w:rPr>
        <w:t>工作进行这样的审查。</w:t>
      </w:r>
    </w:p>
    <w:p w14:paraId="154C90EC" w14:textId="43C62ED8" w:rsidR="00491AD1" w:rsidRPr="005F6E9D" w:rsidRDefault="00963E69" w:rsidP="004308F2">
      <w:pPr>
        <w:pStyle w:val="paragraph"/>
        <w:numPr>
          <w:ilvl w:val="0"/>
          <w:numId w:val="37"/>
        </w:numPr>
        <w:spacing w:before="120" w:beforeAutospacing="0" w:after="120" w:afterAutospacing="0" w:line="259" w:lineRule="auto"/>
        <w:ind w:left="0" w:firstLine="490"/>
        <w:jc w:val="both"/>
        <w:textAlignment w:val="baseline"/>
        <w:rPr>
          <w:rFonts w:eastAsia="宋体"/>
          <w:kern w:val="22"/>
        </w:rPr>
      </w:pPr>
      <w:r>
        <w:rPr>
          <w:rFonts w:eastAsia="宋体" w:hint="eastAsia"/>
          <w:lang w:val="en-GB" w:eastAsia="zh-CN"/>
        </w:rPr>
        <w:lastRenderedPageBreak/>
        <w:t>审查：</w:t>
      </w:r>
      <w:r w:rsidR="00491AD1" w:rsidRPr="005F6E9D">
        <w:rPr>
          <w:rFonts w:eastAsia="宋体"/>
          <w:kern w:val="22"/>
        </w:rPr>
        <w:t xml:space="preserve"> </w:t>
      </w:r>
    </w:p>
    <w:p w14:paraId="356061CF" w14:textId="2B203BA1" w:rsidR="00491AD1" w:rsidRPr="005F6E9D" w:rsidRDefault="00C32689" w:rsidP="004308F2">
      <w:pPr>
        <w:pStyle w:val="NormalWeb"/>
        <w:spacing w:before="120" w:beforeAutospacing="0" w:after="120" w:afterAutospacing="0" w:line="259" w:lineRule="auto"/>
        <w:ind w:left="1469" w:hanging="490"/>
        <w:jc w:val="both"/>
        <w:rPr>
          <w:rFonts w:eastAsia="宋体"/>
          <w:kern w:val="22"/>
          <w:lang w:eastAsia="zh-CN"/>
        </w:rPr>
      </w:pPr>
      <w:r w:rsidRPr="00C32689">
        <w:rPr>
          <w:rFonts w:eastAsia="宋体" w:hint="eastAsia"/>
          <w:kern w:val="22"/>
          <w:lang w:val="en-GB" w:eastAsia="zh-CN"/>
        </w:rPr>
        <w:t>㈠</w:t>
      </w:r>
      <w:r w:rsidRPr="00C32689">
        <w:rPr>
          <w:rFonts w:eastAsia="宋体" w:hint="eastAsia"/>
          <w:kern w:val="22"/>
          <w:lang w:val="en-GB" w:eastAsia="zh-CN"/>
        </w:rPr>
        <w:t xml:space="preserve"> </w:t>
      </w:r>
      <w:r>
        <w:rPr>
          <w:rFonts w:eastAsia="宋体"/>
          <w:kern w:val="22"/>
          <w:lang w:val="en-GB" w:eastAsia="zh-CN"/>
        </w:rPr>
        <w:tab/>
      </w:r>
      <w:r w:rsidRPr="00C32689">
        <w:rPr>
          <w:rFonts w:eastAsia="宋体" w:hint="eastAsia"/>
          <w:kern w:val="22"/>
          <w:lang w:val="en-GB" w:eastAsia="zh-CN"/>
        </w:rPr>
        <w:t>对各项行动目标的客观</w:t>
      </w:r>
      <w:r w:rsidRPr="00C32689">
        <w:rPr>
          <w:rFonts w:eastAsia="宋体" w:hint="eastAsia"/>
          <w:kern w:val="22"/>
          <w:lang w:val="en-GB" w:eastAsia="zh-CN"/>
        </w:rPr>
        <w:t>/</w:t>
      </w:r>
      <w:r w:rsidRPr="00C32689">
        <w:rPr>
          <w:rFonts w:eastAsia="宋体" w:hint="eastAsia"/>
          <w:kern w:val="22"/>
          <w:lang w:val="en-GB" w:eastAsia="zh-CN"/>
        </w:rPr>
        <w:t>数字化要素的进展情况以及里程碑和长期目标的实现进度进行全球分析；</w:t>
      </w:r>
    </w:p>
    <w:p w14:paraId="4D952541" w14:textId="02082E35" w:rsidR="00491AD1" w:rsidRPr="005F6E9D" w:rsidRDefault="00C32689" w:rsidP="004308F2">
      <w:pPr>
        <w:pStyle w:val="NormalWeb"/>
        <w:spacing w:before="120" w:beforeAutospacing="0" w:after="120" w:afterAutospacing="0" w:line="259" w:lineRule="auto"/>
        <w:ind w:left="1469" w:hanging="490"/>
        <w:jc w:val="both"/>
        <w:rPr>
          <w:rFonts w:eastAsia="宋体"/>
          <w:kern w:val="22"/>
          <w:lang w:eastAsia="zh-CN"/>
        </w:rPr>
      </w:pPr>
      <w:r w:rsidRPr="00C32689">
        <w:rPr>
          <w:rFonts w:eastAsia="宋体" w:hint="eastAsia"/>
          <w:kern w:val="22"/>
          <w:lang w:val="en-GB" w:eastAsia="zh-CN"/>
        </w:rPr>
        <w:t>㈡</w:t>
      </w:r>
      <w:r w:rsidRPr="00C32689">
        <w:rPr>
          <w:rFonts w:eastAsia="宋体"/>
          <w:kern w:val="22"/>
          <w:lang w:val="en-GB" w:eastAsia="zh-CN"/>
        </w:rPr>
        <w:tab/>
      </w:r>
      <w:r>
        <w:rPr>
          <w:rFonts w:eastAsia="宋体"/>
          <w:kern w:val="22"/>
          <w:lang w:val="en-GB" w:eastAsia="zh-CN"/>
        </w:rPr>
        <w:tab/>
      </w:r>
      <w:r w:rsidRPr="00C32689">
        <w:rPr>
          <w:rFonts w:eastAsia="宋体" w:hint="eastAsia"/>
          <w:kern w:val="22"/>
          <w:lang w:val="en-GB" w:eastAsia="zh-CN"/>
        </w:rPr>
        <w:t>[</w:t>
      </w:r>
      <w:r w:rsidRPr="00C32689">
        <w:rPr>
          <w:rFonts w:eastAsia="宋体" w:hint="eastAsia"/>
          <w:kern w:val="22"/>
          <w:lang w:val="en-GB" w:eastAsia="zh-CN"/>
        </w:rPr>
        <w:t>成立不限成员名额论坛，</w:t>
      </w:r>
      <w:r w:rsidRPr="00C32689">
        <w:rPr>
          <w:rFonts w:eastAsia="宋体" w:hint="eastAsia"/>
          <w:kern w:val="22"/>
          <w:lang w:val="en-GB" w:eastAsia="zh-CN"/>
        </w:rPr>
        <w:t>]</w:t>
      </w:r>
      <w:r w:rsidRPr="00C32689">
        <w:rPr>
          <w:rFonts w:eastAsia="宋体"/>
          <w:kern w:val="22"/>
          <w:lang w:val="en-GB" w:eastAsia="zh-CN"/>
        </w:rPr>
        <w:t xml:space="preserve"> </w:t>
      </w:r>
      <w:r w:rsidRPr="00C32689">
        <w:rPr>
          <w:rFonts w:eastAsia="宋体" w:hint="eastAsia"/>
          <w:kern w:val="22"/>
          <w:lang w:val="en-GB" w:eastAsia="zh-CN"/>
        </w:rPr>
        <w:t>审查各国的执行情况并分享经验教训和最佳做法；</w:t>
      </w:r>
    </w:p>
    <w:p w14:paraId="6DC30D65" w14:textId="7BE86826" w:rsidR="00491AD1" w:rsidRPr="005F6E9D" w:rsidRDefault="00C32689" w:rsidP="004308F2">
      <w:pPr>
        <w:pStyle w:val="NormalWeb"/>
        <w:spacing w:before="120" w:beforeAutospacing="0" w:after="120" w:afterAutospacing="0" w:line="259" w:lineRule="auto"/>
        <w:ind w:left="1469" w:hanging="490"/>
        <w:jc w:val="both"/>
        <w:rPr>
          <w:rFonts w:eastAsia="宋体"/>
          <w:kern w:val="22"/>
          <w:lang w:eastAsia="zh-CN"/>
        </w:rPr>
      </w:pPr>
      <w:r w:rsidRPr="00C32689">
        <w:rPr>
          <w:rFonts w:eastAsia="宋体" w:hint="eastAsia"/>
          <w:kern w:val="22"/>
          <w:lang w:val="en-GB" w:eastAsia="zh-CN"/>
        </w:rPr>
        <w:t>㈢</w:t>
      </w:r>
      <w:r w:rsidRPr="00C32689">
        <w:rPr>
          <w:rFonts w:eastAsia="宋体"/>
          <w:kern w:val="22"/>
          <w:lang w:val="en-GB" w:eastAsia="zh-CN"/>
        </w:rPr>
        <w:tab/>
      </w:r>
      <w:r w:rsidRPr="00C32689">
        <w:rPr>
          <w:rFonts w:eastAsia="宋体"/>
          <w:kern w:val="22"/>
          <w:lang w:val="en-GB" w:eastAsia="zh-CN"/>
        </w:rPr>
        <w:t>由专家，</w:t>
      </w:r>
      <w:r w:rsidRPr="00C32689">
        <w:rPr>
          <w:rFonts w:eastAsia="宋体" w:hint="eastAsia"/>
          <w:kern w:val="22"/>
          <w:lang w:val="en-GB" w:eastAsia="zh-CN"/>
        </w:rPr>
        <w:t>包括来自其他缔约方的专家，对国家执行情况进行自愿的深入同侪审查。</w:t>
      </w:r>
      <w:r w:rsidR="00491AD1" w:rsidRPr="005F6E9D">
        <w:rPr>
          <w:rFonts w:eastAsia="宋体"/>
          <w:kern w:val="22"/>
          <w:lang w:eastAsia="zh-CN"/>
        </w:rPr>
        <w:t xml:space="preserve"> </w:t>
      </w:r>
    </w:p>
    <w:p w14:paraId="6EE5D346" w14:textId="601C7419" w:rsidR="00491AD1" w:rsidRPr="00C32689" w:rsidRDefault="00C32689" w:rsidP="00C32689">
      <w:pPr>
        <w:keepNext/>
        <w:adjustRightInd w:val="0"/>
        <w:snapToGrid w:val="0"/>
        <w:spacing w:before="240" w:after="120" w:line="259" w:lineRule="auto"/>
        <w:jc w:val="center"/>
        <w:rPr>
          <w:rFonts w:eastAsia="宋体"/>
          <w:b/>
          <w:bCs/>
          <w:kern w:val="2"/>
          <w:sz w:val="24"/>
          <w:lang w:val="en-US" w:eastAsia="zh-CN" w:bidi="hi-IN"/>
        </w:rPr>
      </w:pPr>
      <w:r>
        <w:rPr>
          <w:rFonts w:eastAsia="宋体" w:hint="eastAsia"/>
          <w:b/>
          <w:bCs/>
          <w:kern w:val="2"/>
          <w:sz w:val="24"/>
          <w:lang w:val="en-US" w:eastAsia="zh-CN" w:bidi="hi-IN"/>
        </w:rPr>
        <w:t>I</w:t>
      </w:r>
      <w:r>
        <w:rPr>
          <w:rFonts w:eastAsia="宋体"/>
          <w:b/>
          <w:bCs/>
          <w:kern w:val="2"/>
          <w:sz w:val="24"/>
          <w:lang w:val="en-US" w:eastAsia="zh-CN" w:bidi="hi-IN"/>
        </w:rPr>
        <w:t xml:space="preserve">.  </w:t>
      </w:r>
      <w:r>
        <w:rPr>
          <w:rFonts w:eastAsia="宋体" w:hint="eastAsia"/>
          <w:b/>
          <w:bCs/>
          <w:kern w:val="2"/>
          <w:sz w:val="24"/>
          <w:lang w:val="en-US" w:eastAsia="zh-CN" w:bidi="hi-IN"/>
        </w:rPr>
        <w:t>宣传</w:t>
      </w:r>
      <w:r w:rsidRPr="00C32689">
        <w:rPr>
          <w:rFonts w:eastAsia="宋体"/>
          <w:b/>
          <w:bCs/>
          <w:kern w:val="2"/>
          <w:sz w:val="24"/>
          <w:lang w:val="en-US" w:eastAsia="zh-CN" w:bidi="hi-IN"/>
        </w:rPr>
        <w:t>、认识</w:t>
      </w:r>
      <w:r w:rsidRPr="00C32689">
        <w:rPr>
          <w:rFonts w:eastAsia="宋体" w:hint="eastAsia"/>
          <w:b/>
          <w:bCs/>
          <w:kern w:val="2"/>
          <w:sz w:val="24"/>
          <w:lang w:val="en-US" w:eastAsia="zh-CN" w:bidi="hi-IN"/>
        </w:rPr>
        <w:t>和理解</w:t>
      </w:r>
    </w:p>
    <w:p w14:paraId="01E720BD" w14:textId="21942C26" w:rsidR="00491AD1" w:rsidRPr="005F6E9D" w:rsidRDefault="00C32689" w:rsidP="00C32689">
      <w:pPr>
        <w:numPr>
          <w:ilvl w:val="0"/>
          <w:numId w:val="34"/>
        </w:numPr>
        <w:adjustRightInd w:val="0"/>
        <w:snapToGrid w:val="0"/>
        <w:spacing w:before="120" w:after="120" w:line="259" w:lineRule="auto"/>
        <w:ind w:left="0" w:firstLine="0"/>
        <w:rPr>
          <w:rStyle w:val="normaltextrun"/>
          <w:rFonts w:eastAsia="宋体"/>
          <w:kern w:val="22"/>
          <w:sz w:val="24"/>
          <w:lang w:eastAsia="zh-CN"/>
        </w:rPr>
      </w:pPr>
      <w:r w:rsidRPr="00C32689">
        <w:rPr>
          <w:rFonts w:eastAsia="宋体" w:hint="eastAsia"/>
          <w:sz w:val="24"/>
          <w:lang w:eastAsia="zh-CN"/>
        </w:rPr>
        <w:t>所有利益攸关方对</w:t>
      </w:r>
      <w:r w:rsidRPr="00C32689">
        <w:rPr>
          <w:rFonts w:eastAsia="宋体" w:hint="eastAsia"/>
          <w:sz w:val="24"/>
          <w:lang w:eastAsia="zh-CN"/>
        </w:rPr>
        <w:t>2020</w:t>
      </w:r>
      <w:r w:rsidRPr="00C32689">
        <w:rPr>
          <w:rFonts w:eastAsia="宋体" w:hint="eastAsia"/>
          <w:sz w:val="24"/>
          <w:lang w:eastAsia="zh-CN"/>
        </w:rPr>
        <w:t>年后全球生物多样性框架的宣传、认识和理解对于切实有效的执行工作至关重要，其中包括：</w:t>
      </w:r>
    </w:p>
    <w:p w14:paraId="1ADFB353" w14:textId="0A9ED2D9" w:rsidR="00491AD1" w:rsidRPr="005F6E9D" w:rsidRDefault="0035120E" w:rsidP="00C32689">
      <w:pPr>
        <w:pStyle w:val="Para1"/>
        <w:numPr>
          <w:ilvl w:val="1"/>
          <w:numId w:val="4"/>
        </w:numPr>
        <w:suppressLineNumbers/>
        <w:suppressAutoHyphens/>
        <w:spacing w:line="259" w:lineRule="auto"/>
        <w:ind w:left="0" w:firstLine="490"/>
        <w:rPr>
          <w:rFonts w:eastAsia="宋体"/>
          <w:kern w:val="22"/>
          <w:sz w:val="24"/>
          <w:szCs w:val="24"/>
        </w:rPr>
      </w:pPr>
      <w:r w:rsidRPr="0035120E">
        <w:rPr>
          <w:rFonts w:eastAsia="宋体" w:hint="eastAsia"/>
          <w:kern w:val="22"/>
          <w:sz w:val="24"/>
          <w:szCs w:val="24"/>
        </w:rPr>
        <w:t>更多地了解、认识和领会生物多样性的价值，包括土著人民和地方社区的相关知识、价值观和方法；</w:t>
      </w:r>
    </w:p>
    <w:p w14:paraId="12EF47A1" w14:textId="6F9319F2" w:rsidR="00491AD1" w:rsidRPr="005F6E9D" w:rsidRDefault="0035120E" w:rsidP="00C32689">
      <w:pPr>
        <w:pStyle w:val="Para1"/>
        <w:numPr>
          <w:ilvl w:val="1"/>
          <w:numId w:val="4"/>
        </w:numPr>
        <w:suppressLineNumbers/>
        <w:suppressAutoHyphens/>
        <w:spacing w:line="259" w:lineRule="auto"/>
        <w:ind w:left="0" w:firstLine="490"/>
        <w:rPr>
          <w:rFonts w:eastAsia="宋体"/>
          <w:kern w:val="22"/>
          <w:sz w:val="24"/>
          <w:szCs w:val="24"/>
        </w:rPr>
      </w:pPr>
      <w:r w:rsidRPr="0035120E">
        <w:rPr>
          <w:rFonts w:eastAsia="宋体" w:hint="eastAsia"/>
          <w:kern w:val="22"/>
          <w:sz w:val="24"/>
          <w:szCs w:val="24"/>
        </w:rPr>
        <w:t>使所有行为体更多地认识到</w:t>
      </w:r>
      <w:r w:rsidRPr="0035120E">
        <w:rPr>
          <w:rFonts w:eastAsia="宋体" w:hint="eastAsia"/>
          <w:kern w:val="22"/>
          <w:sz w:val="24"/>
          <w:szCs w:val="24"/>
        </w:rPr>
        <w:t>2020</w:t>
      </w:r>
      <w:r w:rsidRPr="0035120E">
        <w:rPr>
          <w:rFonts w:eastAsia="宋体" w:hint="eastAsia"/>
          <w:kern w:val="22"/>
          <w:sz w:val="24"/>
          <w:szCs w:val="24"/>
        </w:rPr>
        <w:t>年后全球生物多样性框架的长期目标和行动目标的存在以及在实现这些目标方面取得的进展；</w:t>
      </w:r>
    </w:p>
    <w:p w14:paraId="009BB91E" w14:textId="0BEE7943" w:rsidR="00491AD1" w:rsidRPr="005F6E9D" w:rsidRDefault="0035120E" w:rsidP="00C32689">
      <w:pPr>
        <w:pStyle w:val="Para1"/>
        <w:numPr>
          <w:ilvl w:val="1"/>
          <w:numId w:val="4"/>
        </w:numPr>
        <w:suppressLineNumbers/>
        <w:suppressAutoHyphens/>
        <w:spacing w:line="259" w:lineRule="auto"/>
        <w:ind w:left="0" w:firstLine="490"/>
        <w:rPr>
          <w:rFonts w:eastAsia="宋体"/>
          <w:kern w:val="22"/>
          <w:sz w:val="24"/>
          <w:szCs w:val="24"/>
        </w:rPr>
      </w:pPr>
      <w:r w:rsidRPr="0035120E">
        <w:rPr>
          <w:rFonts w:eastAsia="宋体" w:hint="eastAsia"/>
          <w:kern w:val="22"/>
          <w:sz w:val="24"/>
          <w:szCs w:val="24"/>
        </w:rPr>
        <w:t>促进或建立平台和伙伴关系，包括与媒体和民间社会之间的平台和伙伴关系，用以分享生物多样性行动方面的成功消息和经验教训。</w:t>
      </w:r>
    </w:p>
    <w:p w14:paraId="71196E44" w14:textId="2DA8AF1B" w:rsidR="00491AD1" w:rsidRPr="005F6E9D" w:rsidRDefault="00C32689" w:rsidP="005F6E9D">
      <w:pPr>
        <w:pStyle w:val="Heading2"/>
        <w:suppressLineNumbers/>
        <w:tabs>
          <w:tab w:val="clear" w:pos="720"/>
        </w:tabs>
        <w:suppressAutoHyphens/>
        <w:spacing w:line="259" w:lineRule="auto"/>
        <w:rPr>
          <w:rFonts w:eastAsia="宋体"/>
          <w:sz w:val="24"/>
        </w:rPr>
      </w:pPr>
      <w:r>
        <w:rPr>
          <w:rFonts w:eastAsia="宋体" w:hint="eastAsia"/>
          <w:kern w:val="22"/>
          <w:sz w:val="24"/>
          <w:lang w:eastAsia="zh-CN"/>
        </w:rPr>
        <w:t>附录</w:t>
      </w:r>
      <w:r w:rsidR="00491AD1" w:rsidRPr="005F6E9D">
        <w:rPr>
          <w:rStyle w:val="FootnoteReference"/>
          <w:rFonts w:eastAsia="宋体"/>
          <w:b w:val="0"/>
          <w:bCs w:val="0"/>
          <w:iCs w:val="0"/>
          <w:kern w:val="22"/>
          <w:sz w:val="24"/>
          <w:u w:val="none"/>
          <w:vertAlign w:val="superscript"/>
        </w:rPr>
        <w:footnoteReference w:id="9"/>
      </w:r>
    </w:p>
    <w:p w14:paraId="2DBBC015" w14:textId="77777777" w:rsidR="00140BDF" w:rsidRPr="005F6E9D" w:rsidRDefault="00140BDF" w:rsidP="005F6E9D">
      <w:pPr>
        <w:pStyle w:val="Para1"/>
        <w:suppressLineNumbers/>
        <w:suppressAutoHyphens/>
        <w:spacing w:line="259" w:lineRule="auto"/>
        <w:rPr>
          <w:rFonts w:eastAsia="宋体"/>
          <w:kern w:val="22"/>
          <w:sz w:val="24"/>
          <w:szCs w:val="24"/>
        </w:rPr>
      </w:pPr>
    </w:p>
    <w:sectPr w:rsidR="00140BDF" w:rsidRPr="005F6E9D" w:rsidSect="00604860">
      <w:headerReference w:type="even" r:id="rId14"/>
      <w:headerReference w:type="default" r:id="rId15"/>
      <w:pgSz w:w="12240" w:h="15840"/>
      <w:pgMar w:top="1008"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9CADE" w14:textId="77777777" w:rsidR="00092E37" w:rsidRDefault="00092E37" w:rsidP="008B3424">
      <w:r>
        <w:separator/>
      </w:r>
    </w:p>
  </w:endnote>
  <w:endnote w:type="continuationSeparator" w:id="0">
    <w:p w14:paraId="4676E07B" w14:textId="77777777" w:rsidR="00092E37" w:rsidRDefault="00092E37" w:rsidP="008B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黑体">
    <w:altName w:val="SimHei"/>
    <w:panose1 w:val="02010609060101010101"/>
    <w:charset w:val="86"/>
    <w:family w:val="modern"/>
    <w:pitch w:val="fixed"/>
    <w:sig w:usb0="800002BF" w:usb1="38CF7CFA" w:usb2="00000016" w:usb3="00000000" w:csb0="00040001" w:csb1="00000000"/>
  </w:font>
  <w:font w:name="KaiTi">
    <w:altName w:val="Arial Unicode MS"/>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6E947" w14:textId="77777777" w:rsidR="00092E37" w:rsidRDefault="00092E37" w:rsidP="008B3424">
      <w:r>
        <w:separator/>
      </w:r>
    </w:p>
  </w:footnote>
  <w:footnote w:type="continuationSeparator" w:id="0">
    <w:p w14:paraId="7180B9F7" w14:textId="77777777" w:rsidR="00092E37" w:rsidRDefault="00092E37" w:rsidP="008B3424">
      <w:r>
        <w:continuationSeparator/>
      </w:r>
    </w:p>
  </w:footnote>
  <w:footnote w:id="1">
    <w:p w14:paraId="7E1DD9AD" w14:textId="4A8D8678" w:rsidR="00D300B5" w:rsidRPr="003A21D1" w:rsidRDefault="00D300B5" w:rsidP="003A21D1">
      <w:pPr>
        <w:pStyle w:val="FootnoteText"/>
        <w:suppressLineNumbers/>
        <w:suppressAutoHyphens/>
        <w:ind w:firstLine="0"/>
        <w:jc w:val="left"/>
        <w:rPr>
          <w:kern w:val="18"/>
          <w:sz w:val="20"/>
          <w:szCs w:val="20"/>
          <w:lang w:eastAsia="zh-CN"/>
        </w:rPr>
      </w:pPr>
      <w:r w:rsidRPr="003A21D1">
        <w:rPr>
          <w:rStyle w:val="FootnoteReference"/>
          <w:kern w:val="18"/>
          <w:sz w:val="20"/>
          <w:szCs w:val="20"/>
          <w:u w:val="none"/>
          <w:vertAlign w:val="superscript"/>
        </w:rPr>
        <w:footnoteRef/>
      </w:r>
      <w:r w:rsidRPr="003A21D1">
        <w:rPr>
          <w:kern w:val="18"/>
          <w:sz w:val="20"/>
          <w:szCs w:val="20"/>
          <w:lang w:eastAsia="zh-CN"/>
        </w:rPr>
        <w:t xml:space="preserve"> </w:t>
      </w:r>
      <w:r w:rsidRPr="003A21D1">
        <w:rPr>
          <w:rFonts w:ascii="宋体" w:eastAsia="宋体" w:hAnsi="宋体" w:cs="宋体" w:hint="eastAsia"/>
          <w:kern w:val="18"/>
          <w:sz w:val="20"/>
          <w:szCs w:val="20"/>
          <w:lang w:eastAsia="zh-CN"/>
        </w:rPr>
        <w:t>在本文件中，</w:t>
      </w:r>
      <w:r w:rsidRPr="003A21D1">
        <w:rPr>
          <w:rFonts w:hint="eastAsia"/>
          <w:kern w:val="18"/>
          <w:sz w:val="20"/>
          <w:szCs w:val="20"/>
          <w:lang w:eastAsia="zh-CN"/>
        </w:rPr>
        <w:t>“</w:t>
      </w:r>
      <w:r w:rsidRPr="003A21D1">
        <w:rPr>
          <w:kern w:val="18"/>
          <w:sz w:val="20"/>
          <w:szCs w:val="20"/>
          <w:lang w:eastAsia="zh-CN"/>
        </w:rPr>
        <w:t>2020</w:t>
      </w:r>
      <w:r w:rsidRPr="003A21D1">
        <w:rPr>
          <w:rFonts w:ascii="宋体" w:eastAsia="宋体" w:hAnsi="宋体" w:cs="宋体" w:hint="eastAsia"/>
          <w:kern w:val="18"/>
          <w:sz w:val="20"/>
          <w:szCs w:val="20"/>
          <w:lang w:eastAsia="zh-CN"/>
        </w:rPr>
        <w:t>年后全球生物多样性框架</w:t>
      </w:r>
      <w:r w:rsidRPr="003A21D1">
        <w:rPr>
          <w:rFonts w:hint="eastAsia"/>
          <w:kern w:val="18"/>
          <w:sz w:val="20"/>
          <w:szCs w:val="20"/>
          <w:lang w:eastAsia="zh-CN"/>
        </w:rPr>
        <w:t>”</w:t>
      </w:r>
      <w:r w:rsidRPr="003A21D1">
        <w:rPr>
          <w:rFonts w:ascii="宋体" w:eastAsia="宋体" w:hAnsi="宋体" w:cs="宋体" w:hint="eastAsia"/>
          <w:kern w:val="18"/>
          <w:sz w:val="20"/>
          <w:szCs w:val="20"/>
          <w:lang w:eastAsia="zh-CN"/>
        </w:rPr>
        <w:t>一词是一个暂用名称，最终名称有待缔约方大会第十五届会议</w:t>
      </w:r>
      <w:r>
        <w:rPr>
          <w:rFonts w:ascii="宋体" w:eastAsia="宋体" w:hAnsi="宋体" w:cs="宋体" w:hint="eastAsia"/>
          <w:kern w:val="18"/>
          <w:sz w:val="20"/>
          <w:szCs w:val="20"/>
          <w:lang w:eastAsia="zh-CN"/>
        </w:rPr>
        <w:t>敲定</w:t>
      </w:r>
      <w:r w:rsidRPr="003A21D1">
        <w:rPr>
          <w:rFonts w:ascii="宋体" w:eastAsia="宋体" w:hAnsi="宋体" w:cs="宋体" w:hint="eastAsia"/>
          <w:kern w:val="18"/>
          <w:sz w:val="20"/>
          <w:szCs w:val="20"/>
          <w:lang w:eastAsia="zh-CN"/>
        </w:rPr>
        <w:t>。同样，本文件中</w:t>
      </w:r>
      <w:r w:rsidRPr="003A21D1">
        <w:rPr>
          <w:rFonts w:hint="eastAsia"/>
          <w:kern w:val="18"/>
          <w:sz w:val="20"/>
          <w:szCs w:val="20"/>
          <w:lang w:eastAsia="zh-CN"/>
        </w:rPr>
        <w:t>“</w:t>
      </w:r>
      <w:r w:rsidRPr="003A21D1">
        <w:rPr>
          <w:rFonts w:ascii="宋体" w:eastAsia="宋体" w:hAnsi="宋体" w:cs="宋体" w:hint="eastAsia"/>
          <w:kern w:val="18"/>
          <w:sz w:val="20"/>
          <w:szCs w:val="20"/>
          <w:lang w:eastAsia="zh-CN"/>
        </w:rPr>
        <w:t>框架</w:t>
      </w:r>
      <w:r w:rsidRPr="003A21D1">
        <w:rPr>
          <w:rFonts w:hint="eastAsia"/>
          <w:kern w:val="18"/>
          <w:sz w:val="20"/>
          <w:szCs w:val="20"/>
          <w:lang w:eastAsia="zh-CN"/>
        </w:rPr>
        <w:t>”</w:t>
      </w:r>
      <w:r w:rsidRPr="003A21D1">
        <w:rPr>
          <w:rFonts w:ascii="宋体" w:eastAsia="宋体" w:hAnsi="宋体" w:cs="宋体" w:hint="eastAsia"/>
          <w:kern w:val="18"/>
          <w:sz w:val="20"/>
          <w:szCs w:val="20"/>
          <w:lang w:eastAsia="zh-CN"/>
        </w:rPr>
        <w:t>二字也是暂用名称。</w:t>
      </w:r>
    </w:p>
  </w:footnote>
  <w:footnote w:id="2">
    <w:p w14:paraId="3B44BB4D" w14:textId="7EF0A815" w:rsidR="00D300B5" w:rsidRPr="003963F8" w:rsidRDefault="00D300B5" w:rsidP="006E26B6">
      <w:pPr>
        <w:pStyle w:val="FootnoteText"/>
        <w:suppressLineNumbers/>
        <w:suppressAutoHyphens/>
        <w:ind w:firstLine="0"/>
        <w:jc w:val="left"/>
        <w:rPr>
          <w:lang w:val="en-CA" w:eastAsia="zh-CN"/>
        </w:rPr>
      </w:pPr>
      <w:r w:rsidRPr="00AE2EC5">
        <w:rPr>
          <w:rStyle w:val="FootnoteReference"/>
          <w:u w:val="none"/>
          <w:vertAlign w:val="superscript"/>
        </w:rPr>
        <w:footnoteRef/>
      </w:r>
      <w:r w:rsidRPr="003963F8">
        <w:rPr>
          <w:lang w:eastAsia="zh-CN"/>
        </w:rPr>
        <w:t xml:space="preserve"> </w:t>
      </w:r>
      <w:r>
        <w:rPr>
          <w:rFonts w:ascii="宋体" w:eastAsia="宋体" w:hAnsi="宋体" w:cs="宋体" w:hint="eastAsia"/>
          <w:lang w:eastAsia="zh-CN"/>
        </w:rPr>
        <w:t>见</w:t>
      </w:r>
      <w:r w:rsidRPr="00AE2EC5">
        <w:rPr>
          <w:szCs w:val="22"/>
          <w:lang w:eastAsia="zh-CN"/>
        </w:rPr>
        <w:t>CBD/WG2020/REC/2/1</w:t>
      </w:r>
      <w:r>
        <w:rPr>
          <w:rFonts w:ascii="宋体" w:eastAsia="宋体" w:hAnsi="宋体" w:cs="宋体" w:hint="eastAsia"/>
          <w:szCs w:val="22"/>
          <w:lang w:eastAsia="zh-CN"/>
        </w:rPr>
        <w:t>。</w:t>
      </w:r>
    </w:p>
  </w:footnote>
  <w:footnote w:id="3">
    <w:p w14:paraId="1BA2C35C" w14:textId="77777777" w:rsidR="00D300B5" w:rsidRPr="006E26B6" w:rsidRDefault="00D300B5" w:rsidP="006E26B6">
      <w:pPr>
        <w:pStyle w:val="FootnoteText"/>
        <w:suppressLineNumbers/>
        <w:suppressAutoHyphens/>
        <w:ind w:firstLine="0"/>
        <w:jc w:val="left"/>
        <w:rPr>
          <w:sz w:val="20"/>
          <w:szCs w:val="20"/>
          <w:lang w:val="en-CA" w:eastAsia="zh-CN"/>
        </w:rPr>
      </w:pPr>
      <w:r w:rsidRPr="006E26B6">
        <w:rPr>
          <w:rStyle w:val="FootnoteReference"/>
          <w:sz w:val="20"/>
          <w:szCs w:val="20"/>
          <w:u w:val="none"/>
          <w:vertAlign w:val="superscript"/>
        </w:rPr>
        <w:footnoteRef/>
      </w:r>
      <w:r w:rsidRPr="006E26B6">
        <w:rPr>
          <w:sz w:val="20"/>
          <w:szCs w:val="20"/>
          <w:lang w:eastAsia="zh-CN"/>
        </w:rPr>
        <w:t xml:space="preserve"> </w:t>
      </w:r>
      <w:r w:rsidRPr="006E26B6">
        <w:rPr>
          <w:rFonts w:ascii="宋体" w:eastAsia="宋体" w:hAnsi="宋体" w:cs="宋体" w:hint="eastAsia"/>
          <w:sz w:val="20"/>
          <w:szCs w:val="20"/>
          <w:lang w:val="en-CA" w:eastAsia="zh-CN"/>
        </w:rPr>
        <w:t>提交的意见载于：</w:t>
      </w:r>
      <w:r w:rsidR="00092E37">
        <w:fldChar w:fldCharType="begin"/>
      </w:r>
      <w:r w:rsidR="00092E37">
        <w:rPr>
          <w:lang w:eastAsia="zh-CN"/>
        </w:rPr>
        <w:instrText xml:space="preserve"> HYPERLINK "https://www.cbd.int/conferences/post2020/submissions/2019-108" </w:instrText>
      </w:r>
      <w:r w:rsidR="00092E37">
        <w:fldChar w:fldCharType="separate"/>
      </w:r>
      <w:r w:rsidRPr="006E26B6">
        <w:rPr>
          <w:rStyle w:val="Hyperlink"/>
          <w:rFonts w:eastAsiaTheme="majorEastAsia"/>
          <w:sz w:val="20"/>
          <w:szCs w:val="20"/>
          <w:lang w:eastAsia="zh-CN"/>
        </w:rPr>
        <w:t>https://www.cbd.int/conferences/post2020/submissions/2019-108</w:t>
      </w:r>
      <w:r w:rsidR="00092E37">
        <w:rPr>
          <w:rStyle w:val="Hyperlink"/>
          <w:rFonts w:eastAsiaTheme="majorEastAsia"/>
          <w:sz w:val="20"/>
          <w:szCs w:val="20"/>
          <w:lang w:eastAsia="zh-CN"/>
        </w:rPr>
        <w:fldChar w:fldCharType="end"/>
      </w:r>
      <w:r w:rsidRPr="006E26B6">
        <w:rPr>
          <w:rStyle w:val="Hyperlink"/>
          <w:rFonts w:eastAsiaTheme="majorEastAsia" w:hint="eastAsia"/>
          <w:sz w:val="20"/>
          <w:szCs w:val="20"/>
          <w:u w:val="none"/>
          <w:lang w:eastAsia="zh-CN"/>
        </w:rPr>
        <w:t>。</w:t>
      </w:r>
    </w:p>
  </w:footnote>
  <w:footnote w:id="4">
    <w:p w14:paraId="6F7792D9" w14:textId="6505E8CF" w:rsidR="00D300B5" w:rsidRPr="00B56ECD" w:rsidRDefault="00D300B5" w:rsidP="00AF5CEF">
      <w:pPr>
        <w:pStyle w:val="FootnoteText"/>
        <w:spacing w:line="259" w:lineRule="auto"/>
        <w:ind w:firstLine="0"/>
        <w:rPr>
          <w:rFonts w:eastAsia="宋体"/>
          <w:sz w:val="20"/>
          <w:szCs w:val="20"/>
          <w:lang w:eastAsia="zh-CN"/>
        </w:rPr>
      </w:pPr>
      <w:r w:rsidRPr="00B56ECD">
        <w:rPr>
          <w:rStyle w:val="FootnoteReference"/>
          <w:rFonts w:eastAsia="宋体"/>
          <w:sz w:val="20"/>
          <w:szCs w:val="20"/>
          <w:u w:val="none"/>
          <w:vertAlign w:val="superscript"/>
        </w:rPr>
        <w:footnoteRef/>
      </w:r>
      <w:r w:rsidRPr="00B56ECD">
        <w:rPr>
          <w:rFonts w:eastAsia="宋体"/>
          <w:sz w:val="20"/>
          <w:szCs w:val="20"/>
          <w:lang w:eastAsia="zh-CN"/>
        </w:rPr>
        <w:t xml:space="preserve">  </w:t>
      </w:r>
      <w:r w:rsidRPr="00B56ECD">
        <w:rPr>
          <w:rFonts w:eastAsia="宋体"/>
          <w:sz w:val="20"/>
          <w:szCs w:val="20"/>
          <w:lang w:eastAsia="zh-CN"/>
        </w:rPr>
        <w:t>在本文件中，</w:t>
      </w:r>
      <w:r w:rsidRPr="00B56ECD">
        <w:rPr>
          <w:rFonts w:eastAsia="宋体"/>
          <w:sz w:val="20"/>
          <w:szCs w:val="20"/>
          <w:lang w:eastAsia="zh-CN"/>
        </w:rPr>
        <w:t>“2020</w:t>
      </w:r>
      <w:r w:rsidRPr="00B56ECD">
        <w:rPr>
          <w:rFonts w:eastAsia="宋体"/>
          <w:sz w:val="20"/>
          <w:szCs w:val="20"/>
          <w:lang w:eastAsia="zh-CN"/>
        </w:rPr>
        <w:t>年后全球生物多样性框架</w:t>
      </w:r>
      <w:r w:rsidRPr="00B56ECD">
        <w:rPr>
          <w:rFonts w:eastAsia="宋体"/>
          <w:sz w:val="20"/>
          <w:szCs w:val="20"/>
          <w:lang w:eastAsia="zh-CN"/>
        </w:rPr>
        <w:t>”</w:t>
      </w:r>
      <w:r w:rsidRPr="00B56ECD">
        <w:rPr>
          <w:rFonts w:eastAsia="宋体"/>
          <w:sz w:val="20"/>
          <w:szCs w:val="20"/>
          <w:lang w:eastAsia="zh-CN"/>
        </w:rPr>
        <w:t>一词是一个暂用名称，最终名称有待缔约方大会第十五届会议决定。同样，本文件中</w:t>
      </w:r>
      <w:r w:rsidRPr="00B56ECD">
        <w:rPr>
          <w:rFonts w:eastAsia="宋体"/>
          <w:sz w:val="20"/>
          <w:szCs w:val="20"/>
          <w:lang w:eastAsia="zh-CN"/>
        </w:rPr>
        <w:t>“</w:t>
      </w:r>
      <w:r w:rsidRPr="00B56ECD">
        <w:rPr>
          <w:rFonts w:eastAsia="宋体"/>
          <w:sz w:val="20"/>
          <w:szCs w:val="20"/>
          <w:lang w:eastAsia="zh-CN"/>
        </w:rPr>
        <w:t>框架</w:t>
      </w:r>
      <w:r w:rsidRPr="00B56ECD">
        <w:rPr>
          <w:rFonts w:eastAsia="宋体"/>
          <w:sz w:val="20"/>
          <w:szCs w:val="20"/>
          <w:lang w:eastAsia="zh-CN"/>
        </w:rPr>
        <w:t>”</w:t>
      </w:r>
      <w:r w:rsidRPr="00B56ECD">
        <w:rPr>
          <w:rFonts w:eastAsia="宋体"/>
          <w:sz w:val="20"/>
          <w:szCs w:val="20"/>
          <w:lang w:eastAsia="zh-CN"/>
        </w:rPr>
        <w:t>二字也是暂用名称。</w:t>
      </w:r>
    </w:p>
  </w:footnote>
  <w:footnote w:id="5">
    <w:p w14:paraId="40C00D0D" w14:textId="43BE3024" w:rsidR="00D300B5" w:rsidRPr="00B56ECD" w:rsidRDefault="00D300B5" w:rsidP="00140BDF">
      <w:pPr>
        <w:pStyle w:val="FootnoteText"/>
        <w:suppressLineNumbers/>
        <w:suppressAutoHyphens/>
        <w:spacing w:line="259" w:lineRule="auto"/>
        <w:ind w:firstLine="0"/>
        <w:jc w:val="left"/>
        <w:rPr>
          <w:rFonts w:eastAsia="宋体"/>
          <w:kern w:val="18"/>
          <w:sz w:val="20"/>
          <w:szCs w:val="20"/>
          <w:lang w:eastAsia="zh-CN"/>
        </w:rPr>
      </w:pPr>
      <w:r w:rsidRPr="00B56ECD">
        <w:rPr>
          <w:rStyle w:val="FootnoteReference"/>
          <w:rFonts w:eastAsia="宋体"/>
          <w:kern w:val="18"/>
          <w:sz w:val="20"/>
          <w:szCs w:val="20"/>
          <w:u w:val="none"/>
          <w:vertAlign w:val="superscript"/>
        </w:rPr>
        <w:footnoteRef/>
      </w:r>
      <w:r>
        <w:rPr>
          <w:rFonts w:eastAsia="宋体" w:hint="eastAsia"/>
          <w:kern w:val="18"/>
          <w:sz w:val="20"/>
          <w:szCs w:val="20"/>
          <w:lang w:eastAsia="zh-CN"/>
        </w:rPr>
        <w:t xml:space="preserve"> </w:t>
      </w:r>
      <w:r w:rsidRPr="00B56ECD">
        <w:rPr>
          <w:rFonts w:eastAsia="宋体"/>
          <w:kern w:val="18"/>
          <w:sz w:val="20"/>
          <w:szCs w:val="20"/>
          <w:lang w:eastAsia="zh-CN"/>
        </w:rPr>
        <w:t>监测框架进一步介绍了为各项长期目标的组成部分所规定的基线和里程碑。（见</w:t>
      </w:r>
      <w:r w:rsidRPr="00B56ECD">
        <w:rPr>
          <w:rFonts w:eastAsia="宋体"/>
          <w:kern w:val="18"/>
          <w:sz w:val="20"/>
          <w:szCs w:val="20"/>
          <w:lang w:eastAsia="zh-CN"/>
        </w:rPr>
        <w:t>CBD/SBSTTA/24/3</w:t>
      </w:r>
      <w:r>
        <w:rPr>
          <w:rFonts w:eastAsia="宋体" w:hint="eastAsia"/>
          <w:kern w:val="18"/>
          <w:sz w:val="20"/>
          <w:szCs w:val="20"/>
          <w:lang w:eastAsia="zh-CN"/>
        </w:rPr>
        <w:t>和</w:t>
      </w:r>
      <w:r w:rsidRPr="00B56ECD">
        <w:rPr>
          <w:rFonts w:eastAsia="宋体"/>
          <w:kern w:val="18"/>
          <w:sz w:val="20"/>
          <w:szCs w:val="20"/>
          <w:lang w:eastAsia="zh-CN"/>
        </w:rPr>
        <w:t xml:space="preserve"> CBD/SBSTTA/24/3/Add.1</w:t>
      </w:r>
      <w:r w:rsidRPr="00B56ECD">
        <w:rPr>
          <w:rFonts w:eastAsia="宋体"/>
          <w:kern w:val="18"/>
          <w:sz w:val="20"/>
          <w:szCs w:val="20"/>
          <w:lang w:eastAsia="zh-CN"/>
        </w:rPr>
        <w:t>）。</w:t>
      </w:r>
    </w:p>
  </w:footnote>
  <w:footnote w:id="6">
    <w:p w14:paraId="4C24C4A4" w14:textId="6384C57D" w:rsidR="00D300B5" w:rsidRPr="005F6E9D" w:rsidRDefault="00D300B5" w:rsidP="005F6E9D">
      <w:pPr>
        <w:pStyle w:val="FootnoteText"/>
        <w:spacing w:line="259" w:lineRule="auto"/>
        <w:ind w:firstLine="0"/>
        <w:rPr>
          <w:rFonts w:eastAsia="宋体"/>
          <w:sz w:val="20"/>
          <w:szCs w:val="20"/>
          <w:lang w:eastAsia="zh-CN"/>
        </w:rPr>
      </w:pPr>
      <w:r w:rsidRPr="005F6E9D">
        <w:rPr>
          <w:rStyle w:val="FootnoteReference"/>
          <w:rFonts w:eastAsia="宋体"/>
          <w:sz w:val="20"/>
          <w:szCs w:val="20"/>
          <w:u w:val="none"/>
          <w:vertAlign w:val="superscript"/>
        </w:rPr>
        <w:footnoteRef/>
      </w:r>
      <w:r w:rsidRPr="005F6E9D">
        <w:rPr>
          <w:rFonts w:eastAsia="宋体"/>
          <w:sz w:val="20"/>
          <w:szCs w:val="20"/>
          <w:lang w:eastAsia="zh-CN"/>
        </w:rPr>
        <w:t xml:space="preserve"> </w:t>
      </w:r>
      <w:r w:rsidRPr="005F6E9D">
        <w:rPr>
          <w:rFonts w:eastAsia="宋体"/>
          <w:sz w:val="20"/>
          <w:szCs w:val="20"/>
          <w:lang w:eastAsia="zh-CN"/>
        </w:rPr>
        <w:t>在</w:t>
      </w:r>
      <w:r w:rsidRPr="005F6E9D">
        <w:rPr>
          <w:rFonts w:eastAsia="宋体"/>
          <w:sz w:val="20"/>
          <w:szCs w:val="20"/>
          <w:lang w:eastAsia="zh-CN"/>
        </w:rPr>
        <w:t>2030</w:t>
      </w:r>
      <w:r w:rsidRPr="005F6E9D">
        <w:rPr>
          <w:rFonts w:eastAsia="宋体"/>
          <w:sz w:val="20"/>
          <w:szCs w:val="20"/>
          <w:lang w:eastAsia="zh-CN"/>
        </w:rPr>
        <w:t>年</w:t>
      </w:r>
      <w:r w:rsidRPr="005F6E9D">
        <w:rPr>
          <w:rFonts w:eastAsia="宋体" w:hint="eastAsia"/>
          <w:sz w:val="20"/>
          <w:szCs w:val="20"/>
          <w:lang w:eastAsia="zh-CN"/>
        </w:rPr>
        <w:t>使命</w:t>
      </w:r>
      <w:r w:rsidRPr="005F6E9D">
        <w:rPr>
          <w:rFonts w:eastAsia="宋体"/>
          <w:sz w:val="20"/>
          <w:szCs w:val="20"/>
          <w:lang w:eastAsia="zh-CN"/>
        </w:rPr>
        <w:t>中，</w:t>
      </w:r>
      <w:r w:rsidRPr="005F6E9D">
        <w:rPr>
          <w:rFonts w:eastAsia="宋体" w:hint="eastAsia"/>
          <w:sz w:val="20"/>
          <w:szCs w:val="20"/>
          <w:lang w:eastAsia="zh-CN"/>
        </w:rPr>
        <w:t>“</w:t>
      </w:r>
      <w:r w:rsidRPr="005F6E9D">
        <w:rPr>
          <w:rFonts w:eastAsia="宋体"/>
          <w:sz w:val="20"/>
          <w:szCs w:val="20"/>
          <w:lang w:eastAsia="zh-CN"/>
        </w:rPr>
        <w:t>采取紧急行动</w:t>
      </w:r>
      <w:r w:rsidRPr="005F6E9D">
        <w:rPr>
          <w:rFonts w:eastAsia="宋体" w:hint="eastAsia"/>
          <w:sz w:val="20"/>
          <w:szCs w:val="20"/>
          <w:lang w:eastAsia="zh-CN"/>
        </w:rPr>
        <w:t>”</w:t>
      </w:r>
      <w:r w:rsidRPr="005F6E9D">
        <w:rPr>
          <w:rFonts w:eastAsia="宋体"/>
          <w:sz w:val="20"/>
          <w:szCs w:val="20"/>
          <w:lang w:eastAsia="zh-CN"/>
        </w:rPr>
        <w:t>反映在</w:t>
      </w:r>
      <w:r w:rsidRPr="005F6E9D">
        <w:rPr>
          <w:rFonts w:eastAsia="宋体" w:hint="eastAsia"/>
          <w:sz w:val="20"/>
          <w:szCs w:val="20"/>
          <w:lang w:eastAsia="zh-CN"/>
        </w:rPr>
        <w:t>本</w:t>
      </w:r>
      <w:r w:rsidRPr="005F6E9D">
        <w:rPr>
          <w:rFonts w:eastAsia="宋体"/>
          <w:sz w:val="20"/>
          <w:szCs w:val="20"/>
          <w:lang w:eastAsia="zh-CN"/>
        </w:rPr>
        <w:t>十年采取行动解决生物多样性危机的必要性。</w:t>
      </w:r>
      <w:r w:rsidRPr="005F6E9D">
        <w:rPr>
          <w:rFonts w:eastAsia="宋体"/>
          <w:sz w:val="20"/>
          <w:szCs w:val="20"/>
          <w:lang w:eastAsia="zh-CN"/>
        </w:rPr>
        <w:t>“</w:t>
      </w:r>
      <w:r w:rsidRPr="005F6E9D">
        <w:rPr>
          <w:rFonts w:eastAsia="宋体"/>
          <w:sz w:val="20"/>
          <w:szCs w:val="20"/>
          <w:lang w:eastAsia="zh-CN"/>
        </w:rPr>
        <w:t>全社会</w:t>
      </w:r>
      <w:r w:rsidRPr="005F6E9D">
        <w:rPr>
          <w:rFonts w:eastAsia="宋体"/>
          <w:sz w:val="20"/>
          <w:szCs w:val="20"/>
          <w:lang w:eastAsia="zh-CN"/>
        </w:rPr>
        <w:t>”</w:t>
      </w:r>
      <w:r w:rsidRPr="005F6E9D">
        <w:rPr>
          <w:rFonts w:eastAsia="宋体"/>
          <w:sz w:val="20"/>
          <w:szCs w:val="20"/>
          <w:lang w:eastAsia="zh-CN"/>
        </w:rPr>
        <w:t>反映所有利益攸关方采取行动的必要性</w:t>
      </w:r>
      <w:r w:rsidRPr="005F6E9D">
        <w:rPr>
          <w:rFonts w:eastAsia="宋体" w:hint="eastAsia"/>
          <w:sz w:val="20"/>
          <w:szCs w:val="20"/>
          <w:lang w:eastAsia="zh-CN"/>
        </w:rPr>
        <w:t>以及纳入</w:t>
      </w:r>
      <w:r w:rsidRPr="005F6E9D">
        <w:rPr>
          <w:rFonts w:eastAsia="宋体"/>
          <w:sz w:val="20"/>
          <w:szCs w:val="20"/>
          <w:lang w:eastAsia="zh-CN"/>
        </w:rPr>
        <w:t>社会和经济各部门主流的必要性。</w:t>
      </w:r>
      <w:r w:rsidRPr="005F6E9D">
        <w:rPr>
          <w:rFonts w:eastAsia="宋体"/>
          <w:sz w:val="20"/>
          <w:szCs w:val="20"/>
          <w:lang w:eastAsia="zh-CN"/>
        </w:rPr>
        <w:t>“</w:t>
      </w:r>
      <w:r w:rsidRPr="005F6E9D">
        <w:rPr>
          <w:rFonts w:eastAsia="宋体" w:hint="eastAsia"/>
          <w:sz w:val="20"/>
          <w:szCs w:val="20"/>
          <w:lang w:eastAsia="zh-CN"/>
        </w:rPr>
        <w:t>使</w:t>
      </w:r>
      <w:r w:rsidRPr="005F6E9D">
        <w:rPr>
          <w:rFonts w:eastAsia="宋体"/>
          <w:sz w:val="20"/>
          <w:szCs w:val="20"/>
          <w:lang w:eastAsia="zh-CN"/>
        </w:rPr>
        <w:t>自然走上</w:t>
      </w:r>
      <w:r w:rsidRPr="005F6E9D">
        <w:rPr>
          <w:rFonts w:eastAsia="宋体" w:hint="eastAsia"/>
          <w:sz w:val="20"/>
          <w:szCs w:val="20"/>
          <w:lang w:eastAsia="zh-CN"/>
        </w:rPr>
        <w:t>恢复</w:t>
      </w:r>
      <w:r w:rsidRPr="005F6E9D">
        <w:rPr>
          <w:rFonts w:eastAsia="宋体"/>
          <w:sz w:val="20"/>
          <w:szCs w:val="20"/>
          <w:lang w:eastAsia="zh-CN"/>
        </w:rPr>
        <w:t>之路</w:t>
      </w:r>
      <w:r w:rsidRPr="005F6E9D">
        <w:rPr>
          <w:rFonts w:eastAsia="宋体"/>
          <w:sz w:val="20"/>
          <w:szCs w:val="20"/>
          <w:lang w:eastAsia="zh-CN"/>
        </w:rPr>
        <w:t>”</w:t>
      </w:r>
      <w:r w:rsidRPr="005F6E9D">
        <w:rPr>
          <w:rFonts w:eastAsia="宋体"/>
          <w:sz w:val="20"/>
          <w:szCs w:val="20"/>
          <w:lang w:eastAsia="zh-CN"/>
        </w:rPr>
        <w:t>意味着需要采取积极的面向行动的</w:t>
      </w:r>
      <w:r w:rsidRPr="005F6E9D">
        <w:rPr>
          <w:rFonts w:eastAsia="宋体" w:hint="eastAsia"/>
          <w:sz w:val="20"/>
          <w:szCs w:val="20"/>
          <w:lang w:eastAsia="zh-CN"/>
        </w:rPr>
        <w:t>办法</w:t>
      </w:r>
      <w:r w:rsidRPr="005F6E9D">
        <w:rPr>
          <w:rFonts w:eastAsia="宋体"/>
          <w:sz w:val="20"/>
          <w:szCs w:val="20"/>
          <w:lang w:eastAsia="zh-CN"/>
        </w:rPr>
        <w:t>，在一系列问题上采取协调一致的战略行动。还意味着需要稳定生物多样性的丧失速度，加强保护和恢复，同时也认识到，到</w:t>
      </w:r>
      <w:r w:rsidRPr="005F6E9D">
        <w:rPr>
          <w:rFonts w:eastAsia="宋体"/>
          <w:sz w:val="20"/>
          <w:szCs w:val="20"/>
          <w:lang w:eastAsia="zh-CN"/>
        </w:rPr>
        <w:t>2030</w:t>
      </w:r>
      <w:r w:rsidRPr="005F6E9D">
        <w:rPr>
          <w:rFonts w:eastAsia="宋体"/>
          <w:sz w:val="20"/>
          <w:szCs w:val="20"/>
          <w:lang w:eastAsia="zh-CN"/>
        </w:rPr>
        <w:t>年完全停止生态系统、物种和遗传多样性的丧失是不可能的。</w:t>
      </w:r>
      <w:r w:rsidRPr="005F6E9D">
        <w:rPr>
          <w:rFonts w:eastAsia="宋体"/>
          <w:sz w:val="20"/>
          <w:szCs w:val="20"/>
          <w:lang w:eastAsia="zh-CN"/>
        </w:rPr>
        <w:t>“</w:t>
      </w:r>
      <w:r w:rsidRPr="005F6E9D">
        <w:rPr>
          <w:rFonts w:eastAsia="宋体" w:hint="eastAsia"/>
          <w:sz w:val="20"/>
          <w:szCs w:val="20"/>
          <w:lang w:eastAsia="zh-CN"/>
        </w:rPr>
        <w:t>造福</w:t>
      </w:r>
      <w:r w:rsidRPr="005F6E9D">
        <w:rPr>
          <w:rFonts w:eastAsia="宋体"/>
          <w:sz w:val="20"/>
          <w:szCs w:val="20"/>
          <w:lang w:eastAsia="zh-CN"/>
        </w:rPr>
        <w:t>人类和地球</w:t>
      </w:r>
      <w:r w:rsidRPr="005F6E9D">
        <w:rPr>
          <w:rFonts w:eastAsia="宋体"/>
          <w:sz w:val="20"/>
          <w:szCs w:val="20"/>
          <w:lang w:eastAsia="zh-CN"/>
        </w:rPr>
        <w:t>”</w:t>
      </w:r>
      <w:r w:rsidRPr="005F6E9D">
        <w:rPr>
          <w:rFonts w:eastAsia="宋体"/>
          <w:sz w:val="20"/>
          <w:szCs w:val="20"/>
          <w:lang w:eastAsia="zh-CN"/>
        </w:rPr>
        <w:t>强调自然对人类</w:t>
      </w:r>
      <w:r w:rsidRPr="005F6E9D">
        <w:rPr>
          <w:rFonts w:eastAsia="宋体" w:hint="eastAsia"/>
          <w:sz w:val="20"/>
          <w:szCs w:val="20"/>
          <w:lang w:eastAsia="zh-CN"/>
        </w:rPr>
        <w:t>的</w:t>
      </w:r>
      <w:r w:rsidRPr="005F6E9D">
        <w:rPr>
          <w:rFonts w:eastAsia="宋体"/>
          <w:sz w:val="20"/>
          <w:szCs w:val="20"/>
          <w:lang w:eastAsia="zh-CN"/>
        </w:rPr>
        <w:t>贡献，与</w:t>
      </w:r>
      <w:r w:rsidRPr="005F6E9D">
        <w:rPr>
          <w:rFonts w:eastAsia="宋体" w:hint="eastAsia"/>
          <w:sz w:val="20"/>
          <w:szCs w:val="20"/>
          <w:lang w:eastAsia="zh-CN"/>
        </w:rPr>
        <w:t>《</w:t>
      </w:r>
      <w:r w:rsidRPr="005F6E9D">
        <w:rPr>
          <w:rFonts w:eastAsia="宋体"/>
          <w:sz w:val="20"/>
          <w:szCs w:val="20"/>
          <w:lang w:eastAsia="zh-CN"/>
        </w:rPr>
        <w:t>2030</w:t>
      </w:r>
      <w:r w:rsidRPr="005F6E9D">
        <w:rPr>
          <w:rFonts w:eastAsia="宋体"/>
          <w:sz w:val="20"/>
          <w:szCs w:val="20"/>
          <w:lang w:eastAsia="zh-CN"/>
        </w:rPr>
        <w:t>年可持续发展议程》及其可持续发展目标的实现建立</w:t>
      </w:r>
      <w:r w:rsidRPr="005F6E9D">
        <w:rPr>
          <w:rFonts w:eastAsia="宋体" w:hint="eastAsia"/>
          <w:sz w:val="20"/>
          <w:szCs w:val="20"/>
          <w:lang w:eastAsia="zh-CN"/>
        </w:rPr>
        <w:t>紧密</w:t>
      </w:r>
      <w:r w:rsidRPr="005F6E9D">
        <w:rPr>
          <w:rFonts w:eastAsia="宋体"/>
          <w:sz w:val="20"/>
          <w:szCs w:val="20"/>
          <w:lang w:eastAsia="zh-CN"/>
        </w:rPr>
        <w:t>联系，同时也认识到生物多样性的固有价值和存在</w:t>
      </w:r>
      <w:r w:rsidRPr="005F6E9D">
        <w:rPr>
          <w:rFonts w:eastAsia="宋体" w:hint="eastAsia"/>
          <w:sz w:val="20"/>
          <w:szCs w:val="20"/>
          <w:lang w:eastAsia="zh-CN"/>
        </w:rPr>
        <w:t>意义</w:t>
      </w:r>
      <w:r w:rsidRPr="005F6E9D">
        <w:rPr>
          <w:rFonts w:eastAsia="宋体"/>
          <w:sz w:val="20"/>
          <w:szCs w:val="20"/>
          <w:lang w:eastAsia="zh-CN"/>
        </w:rPr>
        <w:t>。</w:t>
      </w:r>
      <w:r w:rsidRPr="005F6E9D">
        <w:rPr>
          <w:rFonts w:eastAsia="宋体"/>
          <w:sz w:val="20"/>
          <w:szCs w:val="20"/>
          <w:lang w:eastAsia="zh-CN"/>
        </w:rPr>
        <w:t>2030</w:t>
      </w:r>
      <w:r w:rsidRPr="005F6E9D">
        <w:rPr>
          <w:rFonts w:eastAsia="宋体"/>
          <w:sz w:val="20"/>
          <w:szCs w:val="20"/>
          <w:lang w:eastAsia="zh-CN"/>
        </w:rPr>
        <w:t>年的最后期限表明，这一使命是迈向</w:t>
      </w:r>
      <w:r w:rsidRPr="005F6E9D">
        <w:rPr>
          <w:rFonts w:eastAsia="宋体"/>
          <w:sz w:val="20"/>
          <w:szCs w:val="20"/>
          <w:lang w:eastAsia="zh-CN"/>
        </w:rPr>
        <w:t>2050</w:t>
      </w:r>
      <w:r w:rsidRPr="005F6E9D">
        <w:rPr>
          <w:rFonts w:eastAsia="宋体"/>
          <w:sz w:val="20"/>
          <w:szCs w:val="20"/>
          <w:lang w:eastAsia="zh-CN"/>
        </w:rPr>
        <w:t>年</w:t>
      </w:r>
      <w:r w:rsidRPr="005F6E9D">
        <w:rPr>
          <w:rFonts w:eastAsia="宋体"/>
          <w:sz w:val="20"/>
          <w:szCs w:val="20"/>
          <w:lang w:eastAsia="zh-CN"/>
        </w:rPr>
        <w:t>“</w:t>
      </w:r>
      <w:r w:rsidRPr="005F6E9D">
        <w:rPr>
          <w:rFonts w:eastAsia="宋体"/>
          <w:sz w:val="20"/>
          <w:szCs w:val="20"/>
          <w:lang w:eastAsia="zh-CN"/>
        </w:rPr>
        <w:t>与自然和谐相处</w:t>
      </w:r>
      <w:r w:rsidRPr="005F6E9D">
        <w:rPr>
          <w:rFonts w:eastAsia="宋体"/>
          <w:sz w:val="20"/>
          <w:szCs w:val="20"/>
          <w:lang w:eastAsia="zh-CN"/>
        </w:rPr>
        <w:t>”</w:t>
      </w:r>
      <w:r w:rsidRPr="005F6E9D">
        <w:rPr>
          <w:rFonts w:eastAsia="宋体"/>
          <w:sz w:val="20"/>
          <w:szCs w:val="20"/>
          <w:lang w:eastAsia="zh-CN"/>
        </w:rPr>
        <w:t>愿景的一个里程碑，强调本十年采取紧急行动的必要性。</w:t>
      </w:r>
    </w:p>
  </w:footnote>
  <w:footnote w:id="7">
    <w:p w14:paraId="2882335B" w14:textId="77993E39" w:rsidR="00D300B5" w:rsidRPr="005D016C" w:rsidRDefault="00D300B5" w:rsidP="005D016C">
      <w:pPr>
        <w:pStyle w:val="FootnoteText"/>
        <w:spacing w:line="259" w:lineRule="auto"/>
        <w:ind w:firstLine="0"/>
        <w:rPr>
          <w:rStyle w:val="FootnoteReference"/>
          <w:rFonts w:eastAsiaTheme="minorEastAsia"/>
          <w:sz w:val="20"/>
          <w:u w:val="none"/>
          <w:vertAlign w:val="superscript"/>
          <w:lang w:eastAsia="zh-CN"/>
        </w:rPr>
      </w:pPr>
      <w:r w:rsidRPr="005D016C">
        <w:rPr>
          <w:rStyle w:val="FootnoteReference"/>
          <w:rFonts w:eastAsia="宋体"/>
          <w:sz w:val="20"/>
          <w:szCs w:val="20"/>
          <w:u w:val="none"/>
          <w:vertAlign w:val="superscript"/>
        </w:rPr>
        <w:footnoteRef/>
      </w:r>
      <w:r w:rsidRPr="005D016C">
        <w:rPr>
          <w:rStyle w:val="FootnoteReference"/>
          <w:rFonts w:eastAsia="宋体"/>
          <w:sz w:val="20"/>
          <w:szCs w:val="20"/>
          <w:u w:val="none"/>
          <w:vertAlign w:val="superscript"/>
          <w:lang w:eastAsia="zh-CN"/>
        </w:rPr>
        <w:t xml:space="preserve"> </w:t>
      </w:r>
      <w:r w:rsidRPr="005D016C">
        <w:rPr>
          <w:rStyle w:val="FootnoteReference"/>
          <w:rFonts w:eastAsia="宋体"/>
          <w:sz w:val="20"/>
          <w:u w:val="none"/>
          <w:lang w:eastAsia="zh-CN"/>
        </w:rPr>
        <w:t>各国将制定与框架相一致的国家</w:t>
      </w:r>
      <w:r w:rsidRPr="005D016C">
        <w:rPr>
          <w:rStyle w:val="FootnoteReference"/>
          <w:rFonts w:eastAsia="宋体" w:hint="eastAsia"/>
          <w:sz w:val="20"/>
          <w:u w:val="none"/>
          <w:lang w:eastAsia="zh-CN"/>
        </w:rPr>
        <w:t>行动</w:t>
      </w:r>
      <w:r w:rsidRPr="005D016C">
        <w:rPr>
          <w:rStyle w:val="FootnoteReference"/>
          <w:rFonts w:eastAsia="宋体"/>
          <w:sz w:val="20"/>
          <w:u w:val="none"/>
          <w:lang w:eastAsia="zh-CN"/>
        </w:rPr>
        <w:t>目标</w:t>
      </w:r>
      <w:r w:rsidRPr="005D016C">
        <w:rPr>
          <w:rStyle w:val="FootnoteReference"/>
          <w:rFonts w:eastAsia="宋体"/>
          <w:sz w:val="20"/>
          <w:u w:val="none"/>
          <w:lang w:eastAsia="zh-CN"/>
        </w:rPr>
        <w:t>/</w:t>
      </w:r>
      <w:r w:rsidRPr="005D016C">
        <w:rPr>
          <w:rStyle w:val="FootnoteReference"/>
          <w:rFonts w:eastAsia="宋体"/>
          <w:sz w:val="20"/>
          <w:u w:val="none"/>
          <w:lang w:eastAsia="zh-CN"/>
        </w:rPr>
        <w:t>指标</w:t>
      </w:r>
      <w:r>
        <w:rPr>
          <w:rStyle w:val="FootnoteReference"/>
          <w:rFonts w:eastAsia="宋体" w:hint="eastAsia"/>
          <w:sz w:val="20"/>
          <w:u w:val="none"/>
          <w:lang w:eastAsia="zh-CN"/>
        </w:rPr>
        <w:t>。</w:t>
      </w:r>
      <w:r w:rsidRPr="005D016C">
        <w:rPr>
          <w:rStyle w:val="FootnoteReference"/>
          <w:rFonts w:eastAsia="宋体"/>
          <w:sz w:val="20"/>
          <w:u w:val="none"/>
          <w:lang w:eastAsia="zh-CN"/>
        </w:rPr>
        <w:t>将定期审查国家和全球</w:t>
      </w:r>
      <w:r w:rsidRPr="005D016C">
        <w:rPr>
          <w:rStyle w:val="FootnoteReference"/>
          <w:rFonts w:eastAsia="宋体" w:hint="eastAsia"/>
          <w:sz w:val="20"/>
          <w:u w:val="none"/>
          <w:lang w:eastAsia="zh-CN"/>
        </w:rPr>
        <w:t>行动</w:t>
      </w:r>
      <w:r w:rsidRPr="005D016C">
        <w:rPr>
          <w:rStyle w:val="FootnoteReference"/>
          <w:rFonts w:eastAsia="宋体"/>
          <w:sz w:val="20"/>
          <w:u w:val="none"/>
          <w:lang w:eastAsia="zh-CN"/>
        </w:rPr>
        <w:t>目标的</w:t>
      </w:r>
      <w:r>
        <w:rPr>
          <w:rStyle w:val="FootnoteReference"/>
          <w:rFonts w:eastAsia="宋体" w:hint="eastAsia"/>
          <w:sz w:val="20"/>
          <w:u w:val="none"/>
          <w:lang w:eastAsia="zh-CN"/>
        </w:rPr>
        <w:t>落实</w:t>
      </w:r>
      <w:r>
        <w:rPr>
          <w:rFonts w:eastAsia="宋体" w:hint="eastAsia"/>
          <w:sz w:val="20"/>
          <w:lang w:eastAsia="zh-CN"/>
        </w:rPr>
        <w:t>进度</w:t>
      </w:r>
      <w:r w:rsidRPr="005D016C">
        <w:rPr>
          <w:rStyle w:val="FootnoteReference"/>
          <w:rFonts w:eastAsia="宋体"/>
          <w:sz w:val="20"/>
          <w:u w:val="none"/>
          <w:lang w:eastAsia="zh-CN"/>
        </w:rPr>
        <w:t>。监测框架</w:t>
      </w:r>
      <w:r>
        <w:rPr>
          <w:rStyle w:val="FootnoteReference"/>
          <w:rFonts w:eastAsia="宋体" w:hint="eastAsia"/>
          <w:sz w:val="20"/>
          <w:u w:val="none"/>
          <w:lang w:eastAsia="zh-CN"/>
        </w:rPr>
        <w:t>（</w:t>
      </w:r>
      <w:r w:rsidRPr="005D016C">
        <w:rPr>
          <w:rStyle w:val="FootnoteReference"/>
          <w:rFonts w:eastAsia="宋体"/>
          <w:sz w:val="20"/>
          <w:u w:val="none"/>
          <w:lang w:eastAsia="zh-CN"/>
        </w:rPr>
        <w:t>见</w:t>
      </w:r>
      <w:r w:rsidRPr="00DB047E">
        <w:rPr>
          <w:rFonts w:eastAsia="宋体"/>
          <w:sz w:val="20"/>
          <w:lang w:eastAsia="zh-CN"/>
        </w:rPr>
        <w:t>CBD/SBSTTA/24/3</w:t>
      </w:r>
      <w:r>
        <w:rPr>
          <w:rFonts w:eastAsia="宋体" w:hint="eastAsia"/>
          <w:sz w:val="20"/>
          <w:lang w:eastAsia="zh-CN"/>
        </w:rPr>
        <w:t>和</w:t>
      </w:r>
      <w:r w:rsidRPr="00DB047E">
        <w:rPr>
          <w:rFonts w:eastAsia="宋体"/>
          <w:sz w:val="20"/>
          <w:lang w:eastAsia="zh-CN"/>
        </w:rPr>
        <w:t>CBD/SBSTTA/24/3/Add.1</w:t>
      </w:r>
      <w:r>
        <w:rPr>
          <w:rFonts w:eastAsia="宋体" w:hint="eastAsia"/>
          <w:sz w:val="20"/>
          <w:lang w:eastAsia="zh-CN"/>
        </w:rPr>
        <w:t>号文件）进一步介绍了</w:t>
      </w:r>
      <w:r w:rsidRPr="005D016C">
        <w:rPr>
          <w:rStyle w:val="FootnoteReference"/>
          <w:rFonts w:eastAsia="宋体" w:hint="eastAsia"/>
          <w:sz w:val="20"/>
          <w:u w:val="none"/>
          <w:lang w:eastAsia="zh-CN"/>
        </w:rPr>
        <w:t>行动</w:t>
      </w:r>
      <w:r w:rsidRPr="005D016C">
        <w:rPr>
          <w:rStyle w:val="FootnoteReference"/>
          <w:rFonts w:eastAsia="宋体"/>
          <w:sz w:val="20"/>
          <w:u w:val="none"/>
          <w:lang w:eastAsia="zh-CN"/>
        </w:rPr>
        <w:t>目标</w:t>
      </w:r>
      <w:r w:rsidRPr="005D016C">
        <w:rPr>
          <w:rStyle w:val="FootnoteReference"/>
          <w:rFonts w:eastAsia="宋体" w:hint="eastAsia"/>
          <w:sz w:val="20"/>
          <w:u w:val="none"/>
          <w:lang w:eastAsia="zh-CN"/>
        </w:rPr>
        <w:t>的</w:t>
      </w:r>
      <w:r>
        <w:rPr>
          <w:rStyle w:val="FootnoteReference"/>
          <w:rFonts w:eastAsia="宋体" w:hint="eastAsia"/>
          <w:sz w:val="20"/>
          <w:u w:val="none"/>
          <w:lang w:eastAsia="zh-CN"/>
        </w:rPr>
        <w:t>各项进度</w:t>
      </w:r>
      <w:r w:rsidRPr="005D016C">
        <w:rPr>
          <w:rStyle w:val="FootnoteReference"/>
          <w:rFonts w:eastAsia="宋体"/>
          <w:sz w:val="20"/>
          <w:u w:val="none"/>
          <w:lang w:eastAsia="zh-CN"/>
        </w:rPr>
        <w:t>指标。</w:t>
      </w:r>
    </w:p>
  </w:footnote>
  <w:footnote w:id="8">
    <w:p w14:paraId="15B39B2C" w14:textId="481B3BF3" w:rsidR="00D300B5" w:rsidRPr="00472BF8" w:rsidRDefault="00D300B5" w:rsidP="00560959">
      <w:pPr>
        <w:pStyle w:val="FootnoteText"/>
        <w:spacing w:line="259" w:lineRule="auto"/>
        <w:ind w:firstLine="0"/>
        <w:rPr>
          <w:rFonts w:eastAsia="宋体"/>
          <w:kern w:val="18"/>
          <w:sz w:val="20"/>
          <w:szCs w:val="20"/>
          <w:lang w:eastAsia="zh-CN"/>
        </w:rPr>
      </w:pPr>
      <w:r w:rsidRPr="00472BF8">
        <w:rPr>
          <w:rFonts w:eastAsia="宋体"/>
          <w:kern w:val="18"/>
          <w:sz w:val="20"/>
          <w:szCs w:val="20"/>
          <w:vertAlign w:val="superscript"/>
          <w:lang w:eastAsia="zh-CN"/>
        </w:rPr>
        <w:t>8</w:t>
      </w:r>
      <w:r w:rsidRPr="00472BF8">
        <w:rPr>
          <w:rFonts w:eastAsia="宋体"/>
          <w:kern w:val="18"/>
          <w:sz w:val="20"/>
          <w:szCs w:val="20"/>
          <w:lang w:eastAsia="zh-CN"/>
        </w:rPr>
        <w:t xml:space="preserve"> </w:t>
      </w:r>
      <w:r w:rsidRPr="00472BF8">
        <w:rPr>
          <w:rFonts w:eastAsia="宋体"/>
          <w:kern w:val="18"/>
          <w:sz w:val="20"/>
          <w:szCs w:val="20"/>
          <w:lang w:eastAsia="zh-CN"/>
        </w:rPr>
        <w:t>执行问题附属机构第三次会议将讨论</w:t>
      </w:r>
      <w:r w:rsidRPr="00472BF8">
        <w:rPr>
          <w:rFonts w:eastAsia="宋体"/>
          <w:kern w:val="18"/>
          <w:sz w:val="20"/>
          <w:szCs w:val="20"/>
          <w:lang w:eastAsia="zh-CN"/>
        </w:rPr>
        <w:t>2020</w:t>
      </w:r>
      <w:r w:rsidRPr="00472BF8">
        <w:rPr>
          <w:rFonts w:eastAsia="宋体"/>
          <w:kern w:val="18"/>
          <w:sz w:val="20"/>
          <w:szCs w:val="20"/>
          <w:lang w:eastAsia="zh-CN"/>
        </w:rPr>
        <w:t>年后全球生物多样性框架的透明执行、监测、报告和审查问题。将根据</w:t>
      </w:r>
      <w:r>
        <w:rPr>
          <w:rFonts w:eastAsia="宋体" w:hint="eastAsia"/>
          <w:kern w:val="18"/>
          <w:sz w:val="20"/>
          <w:szCs w:val="20"/>
          <w:lang w:eastAsia="zh-CN"/>
        </w:rPr>
        <w:t>讨论</w:t>
      </w:r>
      <w:r w:rsidRPr="00472BF8">
        <w:rPr>
          <w:rFonts w:eastAsia="宋体"/>
          <w:kern w:val="18"/>
          <w:sz w:val="20"/>
          <w:szCs w:val="20"/>
          <w:lang w:eastAsia="zh-CN"/>
        </w:rPr>
        <w:t>的结果</w:t>
      </w:r>
      <w:r>
        <w:rPr>
          <w:rFonts w:eastAsia="宋体" w:hint="eastAsia"/>
          <w:kern w:val="18"/>
          <w:sz w:val="20"/>
          <w:szCs w:val="20"/>
          <w:lang w:eastAsia="zh-CN"/>
        </w:rPr>
        <w:t>对</w:t>
      </w:r>
      <w:r w:rsidRPr="00472BF8">
        <w:rPr>
          <w:rFonts w:eastAsia="宋体"/>
          <w:kern w:val="18"/>
          <w:sz w:val="20"/>
          <w:szCs w:val="20"/>
          <w:lang w:eastAsia="zh-CN"/>
        </w:rPr>
        <w:t>框架的这一部分</w:t>
      </w:r>
      <w:r>
        <w:rPr>
          <w:rFonts w:eastAsia="宋体" w:hint="eastAsia"/>
          <w:kern w:val="18"/>
          <w:sz w:val="20"/>
          <w:szCs w:val="20"/>
          <w:lang w:eastAsia="zh-CN"/>
        </w:rPr>
        <w:t>进行更新</w:t>
      </w:r>
      <w:r w:rsidRPr="00472BF8">
        <w:rPr>
          <w:rFonts w:eastAsia="宋体"/>
          <w:kern w:val="18"/>
          <w:sz w:val="20"/>
          <w:szCs w:val="20"/>
          <w:lang w:eastAsia="zh-CN"/>
        </w:rPr>
        <w:t>。</w:t>
      </w:r>
    </w:p>
  </w:footnote>
  <w:footnote w:id="9">
    <w:p w14:paraId="2654B031" w14:textId="7BFB05C0" w:rsidR="00D300B5" w:rsidRPr="00B56ECD" w:rsidRDefault="00D300B5" w:rsidP="00491AD1">
      <w:pPr>
        <w:pStyle w:val="FootnoteText"/>
        <w:suppressLineNumbers/>
        <w:suppressAutoHyphens/>
        <w:ind w:firstLine="0"/>
        <w:jc w:val="left"/>
        <w:rPr>
          <w:rFonts w:eastAsia="宋体"/>
          <w:kern w:val="18"/>
          <w:sz w:val="20"/>
          <w:szCs w:val="20"/>
          <w:lang w:val="en-CA" w:eastAsia="zh-CN"/>
        </w:rPr>
      </w:pPr>
      <w:r w:rsidRPr="00B56ECD">
        <w:rPr>
          <w:rStyle w:val="FootnoteReference"/>
          <w:rFonts w:eastAsia="宋体"/>
          <w:kern w:val="18"/>
          <w:sz w:val="20"/>
          <w:szCs w:val="20"/>
          <w:u w:val="none"/>
          <w:vertAlign w:val="superscript"/>
        </w:rPr>
        <w:footnoteRef/>
      </w:r>
      <w:r w:rsidRPr="00B56ECD">
        <w:rPr>
          <w:rFonts w:eastAsia="宋体"/>
          <w:kern w:val="18"/>
          <w:sz w:val="20"/>
          <w:szCs w:val="20"/>
          <w:lang w:eastAsia="zh-CN"/>
        </w:rPr>
        <w:t xml:space="preserve"> </w:t>
      </w:r>
      <w:r>
        <w:rPr>
          <w:rFonts w:eastAsia="宋体" w:hint="eastAsia"/>
          <w:kern w:val="18"/>
          <w:sz w:val="20"/>
          <w:szCs w:val="20"/>
          <w:lang w:eastAsia="zh-CN"/>
        </w:rPr>
        <w:t>见</w:t>
      </w:r>
      <w:r w:rsidRPr="00B56ECD">
        <w:rPr>
          <w:rFonts w:eastAsia="宋体"/>
          <w:sz w:val="20"/>
          <w:szCs w:val="20"/>
          <w:lang w:eastAsia="zh-CN"/>
        </w:rPr>
        <w:t>CBD/SBSTTA/24/3</w:t>
      </w:r>
      <w:r>
        <w:rPr>
          <w:rFonts w:eastAsia="宋体" w:hint="eastAsia"/>
          <w:sz w:val="20"/>
          <w:szCs w:val="20"/>
          <w:lang w:eastAsia="zh-CN"/>
        </w:rPr>
        <w:t>和</w:t>
      </w:r>
      <w:r w:rsidRPr="00B56ECD">
        <w:rPr>
          <w:rFonts w:eastAsia="宋体"/>
          <w:sz w:val="20"/>
          <w:szCs w:val="20"/>
          <w:lang w:eastAsia="zh-CN"/>
        </w:rPr>
        <w:t>CBD/SBSTTA/24/3/Add.1</w:t>
      </w:r>
      <w:r>
        <w:rPr>
          <w:rFonts w:eastAsia="宋体"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A8D59" w14:textId="77777777" w:rsidR="00D300B5" w:rsidRPr="00B56ECD" w:rsidRDefault="00D300B5" w:rsidP="00B56ECD">
    <w:pPr>
      <w:pStyle w:val="Header"/>
      <w:jc w:val="right"/>
      <w:rPr>
        <w:lang w:val="en-CA"/>
      </w:rPr>
    </w:pPr>
    <w:r w:rsidRPr="00B56ECD">
      <w:t>CBD/POST2020/PREP/2/1</w:t>
    </w:r>
  </w:p>
  <w:p w14:paraId="5450988F" w14:textId="268AE175" w:rsidR="00D300B5" w:rsidRDefault="00D300B5" w:rsidP="00B56ECD">
    <w:pPr>
      <w:pStyle w:val="Header"/>
      <w:jc w:val="right"/>
    </w:pPr>
    <w:r w:rsidRPr="00B56ECD">
      <w:t xml:space="preserve">Page </w:t>
    </w:r>
    <w:r w:rsidRPr="00B56ECD">
      <w:fldChar w:fldCharType="begin"/>
    </w:r>
    <w:r w:rsidRPr="00B56ECD">
      <w:instrText xml:space="preserve"> PAGE   \* MERGEFORMAT </w:instrText>
    </w:r>
    <w:r w:rsidRPr="00B56ECD">
      <w:fldChar w:fldCharType="separate"/>
    </w:r>
    <w:r w:rsidR="000F1E8B">
      <w:rPr>
        <w:noProof/>
      </w:rPr>
      <w:t>8</w:t>
    </w:r>
    <w:r w:rsidRPr="00B56ECD">
      <w:fldChar w:fldCharType="end"/>
    </w:r>
  </w:p>
  <w:p w14:paraId="38F81873" w14:textId="77777777" w:rsidR="00D300B5" w:rsidRDefault="00D300B5" w:rsidP="00B56EC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A521B" w14:textId="77777777" w:rsidR="00D300B5" w:rsidRPr="00B56ECD" w:rsidRDefault="00D300B5" w:rsidP="00B56ECD">
    <w:pPr>
      <w:spacing w:line="259" w:lineRule="auto"/>
      <w:rPr>
        <w:lang w:val="en-CA"/>
      </w:rPr>
    </w:pPr>
    <w:r w:rsidRPr="00B56ECD">
      <w:t>CBD/POST2020/PREP/2/1</w:t>
    </w:r>
  </w:p>
  <w:p w14:paraId="541E51B6" w14:textId="7B9C9AAA" w:rsidR="00D300B5" w:rsidRDefault="00D300B5" w:rsidP="00B56ECD">
    <w:pPr>
      <w:spacing w:line="259" w:lineRule="auto"/>
      <w:rPr>
        <w:lang w:val="en-CA"/>
      </w:rPr>
    </w:pPr>
    <w:r w:rsidRPr="00B56ECD">
      <w:t xml:space="preserve">Page </w:t>
    </w:r>
    <w:r w:rsidRPr="00B56ECD">
      <w:fldChar w:fldCharType="begin"/>
    </w:r>
    <w:r w:rsidRPr="00B56ECD">
      <w:instrText xml:space="preserve"> PAGE   \* MERGEFORMAT </w:instrText>
    </w:r>
    <w:r w:rsidRPr="00B56ECD">
      <w:fldChar w:fldCharType="separate"/>
    </w:r>
    <w:r w:rsidR="000F1E8B">
      <w:rPr>
        <w:noProof/>
      </w:rPr>
      <w:t>9</w:t>
    </w:r>
    <w:r w:rsidRPr="00B56ECD">
      <w:fldChar w:fldCharType="end"/>
    </w:r>
  </w:p>
  <w:p w14:paraId="4CAC254B" w14:textId="77777777" w:rsidR="00D300B5" w:rsidRDefault="00D300B5" w:rsidP="006B68D0">
    <w:pPr>
      <w:pStyle w:val="Heade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27574"/>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B3614"/>
    <w:multiLevelType w:val="multilevel"/>
    <w:tmpl w:val="98662DC4"/>
    <w:lvl w:ilvl="0">
      <w:start w:val="1"/>
      <w:numFmt w:val="lowerLetter"/>
      <w:lvlText w:val="(%1)"/>
      <w:lvlJc w:val="left"/>
      <w:pPr>
        <w:ind w:left="720" w:hanging="360"/>
      </w:pPr>
      <w:rPr>
        <w:rFonts w:hint="default"/>
      </w:rPr>
    </w:lvl>
    <w:lvl w:ilvl="1">
      <w:start w:val="1"/>
      <w:numFmt w:val="lowerRoman"/>
      <w:lvlText w:val="(%2)"/>
      <w:lvlJc w:val="righ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77439"/>
    <w:multiLevelType w:val="hybridMultilevel"/>
    <w:tmpl w:val="2098AE9A"/>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0A43A4"/>
    <w:multiLevelType w:val="hybridMultilevel"/>
    <w:tmpl w:val="D694AE74"/>
    <w:lvl w:ilvl="0" w:tplc="D0D04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11027"/>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7387C"/>
    <w:multiLevelType w:val="hybridMultilevel"/>
    <w:tmpl w:val="3286C7C4"/>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9481C17"/>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5D2B5F"/>
    <w:multiLevelType w:val="hybridMultilevel"/>
    <w:tmpl w:val="1BCCD5D0"/>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09706A7"/>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281034"/>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6B1BE8"/>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54924B9"/>
    <w:multiLevelType w:val="hybridMultilevel"/>
    <w:tmpl w:val="ED509F54"/>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B">
      <w:start w:val="1"/>
      <w:numFmt w:val="lowerRoman"/>
      <w:lvlText w:val="%5."/>
      <w:lvlJc w:val="righ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E401006"/>
    <w:multiLevelType w:val="multilevel"/>
    <w:tmpl w:val="D3D4008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E7028B"/>
    <w:multiLevelType w:val="hybridMultilevel"/>
    <w:tmpl w:val="8328FDD4"/>
    <w:lvl w:ilvl="0" w:tplc="5D0E806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75622"/>
    <w:multiLevelType w:val="multilevel"/>
    <w:tmpl w:val="5D4EE0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66328DF"/>
    <w:multiLevelType w:val="multilevel"/>
    <w:tmpl w:val="4224B3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6E47956"/>
    <w:multiLevelType w:val="hybridMultilevel"/>
    <w:tmpl w:val="DB34FE0A"/>
    <w:lvl w:ilvl="0" w:tplc="AD82FC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E57B8"/>
    <w:multiLevelType w:val="multilevel"/>
    <w:tmpl w:val="1026CA0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3C6A67E0"/>
    <w:multiLevelType w:val="hybridMultilevel"/>
    <w:tmpl w:val="78F6FB4A"/>
    <w:lvl w:ilvl="0" w:tplc="2B3051E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142DAD"/>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5F44F5"/>
    <w:multiLevelType w:val="multilevel"/>
    <w:tmpl w:val="50E4A2B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2667C11"/>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5DF47FE"/>
    <w:multiLevelType w:val="hybridMultilevel"/>
    <w:tmpl w:val="23A84E8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CBA4747"/>
    <w:multiLevelType w:val="hybridMultilevel"/>
    <w:tmpl w:val="5062444A"/>
    <w:lvl w:ilvl="0" w:tplc="82E88802">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57B1846"/>
    <w:multiLevelType w:val="multilevel"/>
    <w:tmpl w:val="163C6966"/>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74B1A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96D72A7"/>
    <w:multiLevelType w:val="hybridMultilevel"/>
    <w:tmpl w:val="8E96A5C0"/>
    <w:lvl w:ilvl="0" w:tplc="10090019">
      <w:start w:val="1"/>
      <w:numFmt w:val="lowerLetter"/>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9E6025"/>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104CF6"/>
    <w:multiLevelType w:val="hybridMultilevel"/>
    <w:tmpl w:val="46AEE038"/>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14C5C12"/>
    <w:multiLevelType w:val="hybridMultilevel"/>
    <w:tmpl w:val="EF424C16"/>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669220B"/>
    <w:multiLevelType w:val="hybridMultilevel"/>
    <w:tmpl w:val="DB92F7B8"/>
    <w:lvl w:ilvl="0" w:tplc="41F268F0">
      <w:start w:val="1"/>
      <w:numFmt w:val="upperLetter"/>
      <w:lvlText w:val="%1."/>
      <w:lvlJc w:val="left"/>
      <w:pPr>
        <w:ind w:left="4500" w:hanging="360"/>
      </w:pPr>
      <w:rPr>
        <w:rFonts w:hint="default"/>
        <w:b/>
      </w:rPr>
    </w:lvl>
    <w:lvl w:ilvl="1" w:tplc="2B9086A0">
      <w:start w:val="1"/>
      <w:numFmt w:val="lowerLetter"/>
      <w:lvlText w:val="(%2)"/>
      <w:lvlJc w:val="left"/>
      <w:pPr>
        <w:ind w:left="5220" w:hanging="360"/>
      </w:pPr>
      <w:rPr>
        <w:rFonts w:hint="default"/>
      </w:rPr>
    </w:lvl>
    <w:lvl w:ilvl="2" w:tplc="613227D0">
      <w:start w:val="1"/>
      <w:numFmt w:val="lowerRoman"/>
      <w:lvlText w:val="(%3)"/>
      <w:lvlJc w:val="right"/>
      <w:pPr>
        <w:ind w:left="5940" w:hanging="180"/>
      </w:pPr>
      <w:rPr>
        <w:rFonts w:hint="default"/>
      </w:rPr>
    </w:lvl>
    <w:lvl w:ilvl="3" w:tplc="1009000F">
      <w:start w:val="1"/>
      <w:numFmt w:val="decimal"/>
      <w:lvlText w:val="%4."/>
      <w:lvlJc w:val="left"/>
      <w:pPr>
        <w:ind w:left="6660" w:hanging="360"/>
      </w:pPr>
    </w:lvl>
    <w:lvl w:ilvl="4" w:tplc="10090019">
      <w:start w:val="1"/>
      <w:numFmt w:val="lowerLetter"/>
      <w:lvlText w:val="%5."/>
      <w:lvlJc w:val="left"/>
      <w:pPr>
        <w:ind w:left="7380" w:hanging="360"/>
      </w:pPr>
    </w:lvl>
    <w:lvl w:ilvl="5" w:tplc="1009001B" w:tentative="1">
      <w:start w:val="1"/>
      <w:numFmt w:val="lowerRoman"/>
      <w:lvlText w:val="%6."/>
      <w:lvlJc w:val="right"/>
      <w:pPr>
        <w:ind w:left="8100" w:hanging="180"/>
      </w:pPr>
    </w:lvl>
    <w:lvl w:ilvl="6" w:tplc="1009000F" w:tentative="1">
      <w:start w:val="1"/>
      <w:numFmt w:val="decimal"/>
      <w:lvlText w:val="%7."/>
      <w:lvlJc w:val="left"/>
      <w:pPr>
        <w:ind w:left="8820" w:hanging="360"/>
      </w:pPr>
    </w:lvl>
    <w:lvl w:ilvl="7" w:tplc="10090019" w:tentative="1">
      <w:start w:val="1"/>
      <w:numFmt w:val="lowerLetter"/>
      <w:lvlText w:val="%8."/>
      <w:lvlJc w:val="left"/>
      <w:pPr>
        <w:ind w:left="9540" w:hanging="360"/>
      </w:pPr>
    </w:lvl>
    <w:lvl w:ilvl="8" w:tplc="1009001B" w:tentative="1">
      <w:start w:val="1"/>
      <w:numFmt w:val="lowerRoman"/>
      <w:lvlText w:val="%9."/>
      <w:lvlJc w:val="right"/>
      <w:pPr>
        <w:ind w:left="10260" w:hanging="180"/>
      </w:pPr>
    </w:lvl>
  </w:abstractNum>
  <w:abstractNum w:abstractNumId="32" w15:restartNumberingAfterBreak="0">
    <w:nsid w:val="6894494C"/>
    <w:multiLevelType w:val="hybridMultilevel"/>
    <w:tmpl w:val="62DAD28E"/>
    <w:lvl w:ilvl="0" w:tplc="378AFE64">
      <w:start w:val="10"/>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CFA7C5A"/>
    <w:multiLevelType w:val="multilevel"/>
    <w:tmpl w:val="B15A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4B2CC8"/>
    <w:multiLevelType w:val="hybridMultilevel"/>
    <w:tmpl w:val="7CAC6584"/>
    <w:lvl w:ilvl="0" w:tplc="E3E464E0">
      <w:start w:val="1"/>
      <w:numFmt w:val="low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5" w15:restartNumberingAfterBreak="0">
    <w:nsid w:val="7CB6150D"/>
    <w:multiLevelType w:val="hybridMultilevel"/>
    <w:tmpl w:val="757C755A"/>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9"/>
  </w:num>
  <w:num w:numId="2">
    <w:abstractNumId w:val="25"/>
  </w:num>
  <w:num w:numId="3">
    <w:abstractNumId w:val="6"/>
  </w:num>
  <w:num w:numId="4">
    <w:abstractNumId w:val="31"/>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num>
  <w:num w:numId="9">
    <w:abstractNumId w:val="4"/>
  </w:num>
  <w:num w:numId="10">
    <w:abstractNumId w:val="21"/>
  </w:num>
  <w:num w:numId="11">
    <w:abstractNumId w:val="15"/>
  </w:num>
  <w:num w:numId="12">
    <w:abstractNumId w:val="14"/>
  </w:num>
  <w:num w:numId="13">
    <w:abstractNumId w:val="26"/>
  </w:num>
  <w:num w:numId="14">
    <w:abstractNumId w:val="20"/>
  </w:num>
  <w:num w:numId="15">
    <w:abstractNumId w:val="12"/>
  </w:num>
  <w:num w:numId="16">
    <w:abstractNumId w:val="17"/>
  </w:num>
  <w:num w:numId="17">
    <w:abstractNumId w:val="3"/>
  </w:num>
  <w:num w:numId="18">
    <w:abstractNumId w:val="24"/>
  </w:num>
  <w:num w:numId="19">
    <w:abstractNumId w:val="33"/>
  </w:num>
  <w:num w:numId="20">
    <w:abstractNumId w:val="18"/>
  </w:num>
  <w:num w:numId="21">
    <w:abstractNumId w:val="23"/>
  </w:num>
  <w:num w:numId="22">
    <w:abstractNumId w:val="16"/>
  </w:num>
  <w:num w:numId="23">
    <w:abstractNumId w:val="2"/>
  </w:num>
  <w:num w:numId="24">
    <w:abstractNumId w:val="7"/>
  </w:num>
  <w:num w:numId="25">
    <w:abstractNumId w:val="5"/>
  </w:num>
  <w:num w:numId="26">
    <w:abstractNumId w:val="1"/>
  </w:num>
  <w:num w:numId="27">
    <w:abstractNumId w:val="34"/>
  </w:num>
  <w:num w:numId="28">
    <w:abstractNumId w:val="22"/>
  </w:num>
  <w:num w:numId="29">
    <w:abstractNumId w:val="35"/>
  </w:num>
  <w:num w:numId="30">
    <w:abstractNumId w:val="30"/>
  </w:num>
  <w:num w:numId="31">
    <w:abstractNumId w:val="11"/>
  </w:num>
  <w:num w:numId="32">
    <w:abstractNumId w:val="13"/>
  </w:num>
  <w:num w:numId="33">
    <w:abstractNumId w:val="19"/>
  </w:num>
  <w:num w:numId="34">
    <w:abstractNumId w:val="9"/>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8"/>
  </w:num>
  <w:num w:numId="38">
    <w:abstractNumId w:val="27"/>
  </w:num>
  <w:num w:numId="39">
    <w:abstractNumId w:val="3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424"/>
    <w:rsid w:val="00016777"/>
    <w:rsid w:val="000416C3"/>
    <w:rsid w:val="0004226F"/>
    <w:rsid w:val="0004662C"/>
    <w:rsid w:val="000529DC"/>
    <w:rsid w:val="000601B0"/>
    <w:rsid w:val="000669B0"/>
    <w:rsid w:val="0007126C"/>
    <w:rsid w:val="00075443"/>
    <w:rsid w:val="0008607B"/>
    <w:rsid w:val="00092E37"/>
    <w:rsid w:val="00094148"/>
    <w:rsid w:val="0009595C"/>
    <w:rsid w:val="0009777E"/>
    <w:rsid w:val="000B3259"/>
    <w:rsid w:val="000B5448"/>
    <w:rsid w:val="000C0D88"/>
    <w:rsid w:val="000C3170"/>
    <w:rsid w:val="000E38D5"/>
    <w:rsid w:val="000F1E8B"/>
    <w:rsid w:val="000F3B01"/>
    <w:rsid w:val="001211DD"/>
    <w:rsid w:val="00136F74"/>
    <w:rsid w:val="00140BDF"/>
    <w:rsid w:val="001459BC"/>
    <w:rsid w:val="001533E9"/>
    <w:rsid w:val="001A2D14"/>
    <w:rsid w:val="001B2150"/>
    <w:rsid w:val="001F4719"/>
    <w:rsid w:val="001F4D77"/>
    <w:rsid w:val="0022758B"/>
    <w:rsid w:val="00235EEC"/>
    <w:rsid w:val="00240FF4"/>
    <w:rsid w:val="0025216B"/>
    <w:rsid w:val="00255EC0"/>
    <w:rsid w:val="00263455"/>
    <w:rsid w:val="00275E54"/>
    <w:rsid w:val="00293839"/>
    <w:rsid w:val="002E5D65"/>
    <w:rsid w:val="00301784"/>
    <w:rsid w:val="003261CA"/>
    <w:rsid w:val="003406AB"/>
    <w:rsid w:val="00345238"/>
    <w:rsid w:val="0035120E"/>
    <w:rsid w:val="00365D36"/>
    <w:rsid w:val="0039277E"/>
    <w:rsid w:val="00396A7D"/>
    <w:rsid w:val="003A21D1"/>
    <w:rsid w:val="003C3750"/>
    <w:rsid w:val="00403225"/>
    <w:rsid w:val="00425A8A"/>
    <w:rsid w:val="004273B3"/>
    <w:rsid w:val="004308F2"/>
    <w:rsid w:val="00442449"/>
    <w:rsid w:val="00450431"/>
    <w:rsid w:val="0045144B"/>
    <w:rsid w:val="00462AF0"/>
    <w:rsid w:val="004632EA"/>
    <w:rsid w:val="00465A9C"/>
    <w:rsid w:val="00467B29"/>
    <w:rsid w:val="00472BF8"/>
    <w:rsid w:val="00483D51"/>
    <w:rsid w:val="00491AD1"/>
    <w:rsid w:val="00492FD1"/>
    <w:rsid w:val="004967BA"/>
    <w:rsid w:val="004E16E1"/>
    <w:rsid w:val="004E20E2"/>
    <w:rsid w:val="00510688"/>
    <w:rsid w:val="00516D7B"/>
    <w:rsid w:val="005579C8"/>
    <w:rsid w:val="00560959"/>
    <w:rsid w:val="0058094E"/>
    <w:rsid w:val="00587D55"/>
    <w:rsid w:val="00597CD0"/>
    <w:rsid w:val="005A7A72"/>
    <w:rsid w:val="005B0296"/>
    <w:rsid w:val="005D016C"/>
    <w:rsid w:val="005D770C"/>
    <w:rsid w:val="005E1A23"/>
    <w:rsid w:val="005E23E9"/>
    <w:rsid w:val="005F6D01"/>
    <w:rsid w:val="005F6E9D"/>
    <w:rsid w:val="00603393"/>
    <w:rsid w:val="006033B7"/>
    <w:rsid w:val="00604860"/>
    <w:rsid w:val="00605288"/>
    <w:rsid w:val="00612DE5"/>
    <w:rsid w:val="006160B1"/>
    <w:rsid w:val="00620119"/>
    <w:rsid w:val="00620823"/>
    <w:rsid w:val="00651F8A"/>
    <w:rsid w:val="0065485A"/>
    <w:rsid w:val="006954E7"/>
    <w:rsid w:val="006B545E"/>
    <w:rsid w:val="006B68D0"/>
    <w:rsid w:val="006D0546"/>
    <w:rsid w:val="006D458D"/>
    <w:rsid w:val="006D7705"/>
    <w:rsid w:val="006E26B6"/>
    <w:rsid w:val="007008AC"/>
    <w:rsid w:val="0072408B"/>
    <w:rsid w:val="00766542"/>
    <w:rsid w:val="007752DB"/>
    <w:rsid w:val="007906DE"/>
    <w:rsid w:val="00792720"/>
    <w:rsid w:val="007A26FC"/>
    <w:rsid w:val="007C01FB"/>
    <w:rsid w:val="007D1103"/>
    <w:rsid w:val="007D138D"/>
    <w:rsid w:val="007E268A"/>
    <w:rsid w:val="007F6642"/>
    <w:rsid w:val="00803A3F"/>
    <w:rsid w:val="008051C4"/>
    <w:rsid w:val="0081014C"/>
    <w:rsid w:val="008360E5"/>
    <w:rsid w:val="00844A8D"/>
    <w:rsid w:val="00861C99"/>
    <w:rsid w:val="0086586D"/>
    <w:rsid w:val="00865D57"/>
    <w:rsid w:val="00883AA7"/>
    <w:rsid w:val="008A4923"/>
    <w:rsid w:val="008B1A92"/>
    <w:rsid w:val="008B3424"/>
    <w:rsid w:val="009049BC"/>
    <w:rsid w:val="00925256"/>
    <w:rsid w:val="0092602B"/>
    <w:rsid w:val="00937FD8"/>
    <w:rsid w:val="00942DBB"/>
    <w:rsid w:val="0095034E"/>
    <w:rsid w:val="0095586E"/>
    <w:rsid w:val="009609FB"/>
    <w:rsid w:val="0096283B"/>
    <w:rsid w:val="00963E69"/>
    <w:rsid w:val="009737C7"/>
    <w:rsid w:val="00986238"/>
    <w:rsid w:val="00987ADC"/>
    <w:rsid w:val="00992CA9"/>
    <w:rsid w:val="009948F4"/>
    <w:rsid w:val="009A2D3B"/>
    <w:rsid w:val="009A575C"/>
    <w:rsid w:val="009C56A7"/>
    <w:rsid w:val="009E39BB"/>
    <w:rsid w:val="009E75E7"/>
    <w:rsid w:val="009F7091"/>
    <w:rsid w:val="00A06679"/>
    <w:rsid w:val="00A1099F"/>
    <w:rsid w:val="00A235CF"/>
    <w:rsid w:val="00A239FF"/>
    <w:rsid w:val="00A33185"/>
    <w:rsid w:val="00A334BD"/>
    <w:rsid w:val="00A54597"/>
    <w:rsid w:val="00A5511C"/>
    <w:rsid w:val="00A57BDC"/>
    <w:rsid w:val="00A643A7"/>
    <w:rsid w:val="00AB1A5E"/>
    <w:rsid w:val="00AB5695"/>
    <w:rsid w:val="00AC5915"/>
    <w:rsid w:val="00AC6D45"/>
    <w:rsid w:val="00AF4EEA"/>
    <w:rsid w:val="00AF5CEF"/>
    <w:rsid w:val="00B1199C"/>
    <w:rsid w:val="00B11E46"/>
    <w:rsid w:val="00B144D7"/>
    <w:rsid w:val="00B15704"/>
    <w:rsid w:val="00B201C6"/>
    <w:rsid w:val="00B31BF5"/>
    <w:rsid w:val="00B4227D"/>
    <w:rsid w:val="00B44566"/>
    <w:rsid w:val="00B56ECD"/>
    <w:rsid w:val="00B57C16"/>
    <w:rsid w:val="00B605F8"/>
    <w:rsid w:val="00B74DBB"/>
    <w:rsid w:val="00B87391"/>
    <w:rsid w:val="00BC3B13"/>
    <w:rsid w:val="00BC7F5D"/>
    <w:rsid w:val="00BE3E6E"/>
    <w:rsid w:val="00BE6A8B"/>
    <w:rsid w:val="00BF316A"/>
    <w:rsid w:val="00C117A0"/>
    <w:rsid w:val="00C2629D"/>
    <w:rsid w:val="00C2783C"/>
    <w:rsid w:val="00C32689"/>
    <w:rsid w:val="00C4051B"/>
    <w:rsid w:val="00C46295"/>
    <w:rsid w:val="00C73172"/>
    <w:rsid w:val="00C85A0D"/>
    <w:rsid w:val="00C968AB"/>
    <w:rsid w:val="00CB2C20"/>
    <w:rsid w:val="00CB4CD7"/>
    <w:rsid w:val="00CC6153"/>
    <w:rsid w:val="00D02738"/>
    <w:rsid w:val="00D04A3C"/>
    <w:rsid w:val="00D300B5"/>
    <w:rsid w:val="00D332D9"/>
    <w:rsid w:val="00D37B7B"/>
    <w:rsid w:val="00D42020"/>
    <w:rsid w:val="00D45996"/>
    <w:rsid w:val="00D4632F"/>
    <w:rsid w:val="00D6410A"/>
    <w:rsid w:val="00D70385"/>
    <w:rsid w:val="00D72D95"/>
    <w:rsid w:val="00D94315"/>
    <w:rsid w:val="00DA120F"/>
    <w:rsid w:val="00DB047E"/>
    <w:rsid w:val="00DB5860"/>
    <w:rsid w:val="00DE57E0"/>
    <w:rsid w:val="00E076E4"/>
    <w:rsid w:val="00E11DE1"/>
    <w:rsid w:val="00E24691"/>
    <w:rsid w:val="00E31EDD"/>
    <w:rsid w:val="00E32ABE"/>
    <w:rsid w:val="00E44C10"/>
    <w:rsid w:val="00E636D8"/>
    <w:rsid w:val="00E87755"/>
    <w:rsid w:val="00E922E7"/>
    <w:rsid w:val="00ED23FA"/>
    <w:rsid w:val="00EF6583"/>
    <w:rsid w:val="00F03886"/>
    <w:rsid w:val="00F03A3B"/>
    <w:rsid w:val="00F155FF"/>
    <w:rsid w:val="00F30672"/>
    <w:rsid w:val="00F46A77"/>
    <w:rsid w:val="00FA3E7A"/>
    <w:rsid w:val="00FB75AB"/>
    <w:rsid w:val="00FC3987"/>
    <w:rsid w:val="00FF4F7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2D208F"/>
  <w15:docId w15:val="{DBC5E690-F4CF-4B33-9606-71B1BD6B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宋体"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424"/>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8B3424"/>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rsid w:val="008B3424"/>
    <w:pPr>
      <w:keepNext/>
      <w:tabs>
        <w:tab w:val="left" w:pos="720"/>
      </w:tabs>
      <w:spacing w:before="120" w:after="120"/>
      <w:jc w:val="center"/>
      <w:outlineLvl w:val="1"/>
    </w:pPr>
    <w:rPr>
      <w:b/>
      <w:bCs/>
      <w:iCs/>
    </w:rPr>
  </w:style>
  <w:style w:type="paragraph" w:styleId="Heading8">
    <w:name w:val="heading 8"/>
    <w:basedOn w:val="Normal"/>
    <w:next w:val="Normal"/>
    <w:link w:val="Heading8Char"/>
    <w:uiPriority w:val="9"/>
    <w:semiHidden/>
    <w:unhideWhenUsed/>
    <w:qFormat/>
    <w:rsid w:val="0060486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424"/>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8B3424"/>
    <w:rPr>
      <w:rFonts w:ascii="Times New Roman" w:eastAsia="Times New Roman" w:hAnsi="Times New Roman" w:cs="Times New Roman"/>
      <w:b/>
      <w:bCs/>
      <w:iCs/>
      <w:sz w:val="22"/>
      <w:lang w:val="en-GB"/>
    </w:rPr>
  </w:style>
  <w:style w:type="paragraph" w:customStyle="1" w:styleId="Para1">
    <w:name w:val="Para1"/>
    <w:basedOn w:val="Normal"/>
    <w:link w:val="Para1Char"/>
    <w:rsid w:val="008B3424"/>
    <w:pPr>
      <w:spacing w:before="120" w:after="120"/>
    </w:pPr>
    <w:rPr>
      <w:snapToGrid w:val="0"/>
      <w:szCs w:val="18"/>
      <w:lang w:eastAsia="x-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8B342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B3424"/>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B3424"/>
    <w:rPr>
      <w:sz w:val="18"/>
      <w:u w:val="single"/>
    </w:rPr>
  </w:style>
  <w:style w:type="paragraph" w:customStyle="1" w:styleId="Para3">
    <w:name w:val="Para3"/>
    <w:basedOn w:val="Normal"/>
    <w:rsid w:val="008B3424"/>
    <w:pPr>
      <w:numPr>
        <w:ilvl w:val="2"/>
        <w:numId w:val="2"/>
      </w:numPr>
      <w:tabs>
        <w:tab w:val="left" w:pos="1980"/>
      </w:tabs>
      <w:spacing w:before="80" w:after="80"/>
    </w:pPr>
    <w:rPr>
      <w:szCs w:val="20"/>
    </w:rPr>
  </w:style>
  <w:style w:type="character" w:customStyle="1" w:styleId="apple-converted-space">
    <w:name w:val="apple-converted-space"/>
    <w:rsid w:val="008B3424"/>
  </w:style>
  <w:style w:type="paragraph" w:styleId="ListParagraph">
    <w:name w:val="List Paragraph"/>
    <w:aliases w:val="table bullets"/>
    <w:basedOn w:val="Normal"/>
    <w:link w:val="ListParagraphChar"/>
    <w:uiPriority w:val="34"/>
    <w:qFormat/>
    <w:rsid w:val="008B3424"/>
    <w:pPr>
      <w:ind w:left="720"/>
      <w:contextualSpacing/>
    </w:pPr>
    <w:rPr>
      <w:lang w:eastAsia="x-none"/>
    </w:r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en-GB" w:eastAsia="x-none"/>
    </w:rPr>
  </w:style>
  <w:style w:type="character" w:customStyle="1" w:styleId="ListParagraphChar">
    <w:name w:val="List Paragraph Char"/>
    <w:aliases w:val="table bullets Char"/>
    <w:link w:val="ListParagraph"/>
    <w:uiPriority w:val="34"/>
    <w:qFormat/>
    <w:locked/>
    <w:rsid w:val="008B3424"/>
    <w:rPr>
      <w:rFonts w:ascii="Times New Roman" w:eastAsia="Times New Roman" w:hAnsi="Times New Roman" w:cs="Times New Roman"/>
      <w:sz w:val="22"/>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B3424"/>
    <w:pPr>
      <w:spacing w:after="160" w:line="240" w:lineRule="exact"/>
    </w:pPr>
    <w:rPr>
      <w:rFonts w:asciiTheme="minorHAnsi" w:eastAsiaTheme="minorHAnsi" w:hAnsiTheme="minorHAnsi" w:cstheme="minorBidi"/>
      <w:sz w:val="18"/>
      <w:u w:val="single"/>
      <w:lang w:val="en-CA"/>
    </w:rPr>
  </w:style>
  <w:style w:type="paragraph" w:styleId="NormalWeb">
    <w:name w:val="Normal (Web)"/>
    <w:basedOn w:val="Normal"/>
    <w:uiPriority w:val="99"/>
    <w:unhideWhenUsed/>
    <w:rsid w:val="008B3424"/>
    <w:pPr>
      <w:spacing w:before="100" w:beforeAutospacing="1" w:after="100" w:afterAutospacing="1"/>
      <w:jc w:val="left"/>
    </w:pPr>
    <w:rPr>
      <w:sz w:val="24"/>
      <w:lang w:val="en-CA"/>
    </w:rPr>
  </w:style>
  <w:style w:type="character" w:customStyle="1" w:styleId="msodel0">
    <w:name w:val="msodel"/>
    <w:basedOn w:val="DefaultParagraphFont"/>
    <w:rsid w:val="008B3424"/>
  </w:style>
  <w:style w:type="character" w:customStyle="1" w:styleId="msoins0">
    <w:name w:val="msoins"/>
    <w:basedOn w:val="DefaultParagraphFont"/>
    <w:rsid w:val="008B3424"/>
  </w:style>
  <w:style w:type="paragraph" w:customStyle="1" w:styleId="paragraph">
    <w:name w:val="paragraph"/>
    <w:basedOn w:val="Normal"/>
    <w:rsid w:val="008B3424"/>
    <w:pPr>
      <w:spacing w:before="100" w:beforeAutospacing="1" w:after="100" w:afterAutospacing="1"/>
      <w:jc w:val="left"/>
    </w:pPr>
    <w:rPr>
      <w:sz w:val="24"/>
      <w:lang w:val="en-CA"/>
    </w:rPr>
  </w:style>
  <w:style w:type="character" w:customStyle="1" w:styleId="normaltextrun">
    <w:name w:val="normaltextrun"/>
    <w:basedOn w:val="DefaultParagraphFont"/>
    <w:rsid w:val="008B3424"/>
  </w:style>
  <w:style w:type="character" w:customStyle="1" w:styleId="eop">
    <w:name w:val="eop"/>
    <w:basedOn w:val="DefaultParagraphFont"/>
    <w:rsid w:val="008B3424"/>
  </w:style>
  <w:style w:type="paragraph" w:styleId="BalloonText">
    <w:name w:val="Balloon Text"/>
    <w:basedOn w:val="Normal"/>
    <w:link w:val="BalloonTextChar"/>
    <w:uiPriority w:val="99"/>
    <w:semiHidden/>
    <w:unhideWhenUsed/>
    <w:rsid w:val="00B74DBB"/>
    <w:rPr>
      <w:sz w:val="18"/>
      <w:szCs w:val="18"/>
    </w:rPr>
  </w:style>
  <w:style w:type="character" w:customStyle="1" w:styleId="BalloonTextChar">
    <w:name w:val="Balloon Text Char"/>
    <w:basedOn w:val="DefaultParagraphFont"/>
    <w:link w:val="BalloonText"/>
    <w:uiPriority w:val="99"/>
    <w:semiHidden/>
    <w:rsid w:val="00B74DB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5B0296"/>
    <w:rPr>
      <w:sz w:val="16"/>
      <w:szCs w:val="16"/>
    </w:rPr>
  </w:style>
  <w:style w:type="paragraph" w:styleId="CommentText">
    <w:name w:val="annotation text"/>
    <w:basedOn w:val="Normal"/>
    <w:link w:val="CommentTextChar"/>
    <w:uiPriority w:val="99"/>
    <w:semiHidden/>
    <w:unhideWhenUsed/>
    <w:rsid w:val="005B0296"/>
    <w:rPr>
      <w:sz w:val="20"/>
      <w:szCs w:val="20"/>
    </w:rPr>
  </w:style>
  <w:style w:type="character" w:customStyle="1" w:styleId="CommentTextChar">
    <w:name w:val="Comment Text Char"/>
    <w:basedOn w:val="DefaultParagraphFont"/>
    <w:link w:val="CommentText"/>
    <w:uiPriority w:val="99"/>
    <w:semiHidden/>
    <w:rsid w:val="005B029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B0296"/>
    <w:rPr>
      <w:b/>
      <w:bCs/>
    </w:rPr>
  </w:style>
  <w:style w:type="character" w:customStyle="1" w:styleId="CommentSubjectChar">
    <w:name w:val="Comment Subject Char"/>
    <w:basedOn w:val="CommentTextChar"/>
    <w:link w:val="CommentSubject"/>
    <w:uiPriority w:val="99"/>
    <w:semiHidden/>
    <w:rsid w:val="005B0296"/>
    <w:rPr>
      <w:rFonts w:ascii="Times New Roman" w:eastAsia="Times New Roman" w:hAnsi="Times New Roman" w:cs="Times New Roman"/>
      <w:b/>
      <w:bCs/>
      <w:sz w:val="20"/>
      <w:szCs w:val="20"/>
      <w:lang w:val="en-GB"/>
    </w:rPr>
  </w:style>
  <w:style w:type="paragraph" w:customStyle="1" w:styleId="para10">
    <w:name w:val="para1"/>
    <w:basedOn w:val="Normal"/>
    <w:rsid w:val="006D0546"/>
    <w:pPr>
      <w:spacing w:before="100" w:beforeAutospacing="1" w:after="100" w:afterAutospacing="1"/>
      <w:jc w:val="left"/>
    </w:pPr>
    <w:rPr>
      <w:sz w:val="24"/>
      <w:lang w:val="en-CA"/>
    </w:rPr>
  </w:style>
  <w:style w:type="paragraph" w:styleId="Header">
    <w:name w:val="header"/>
    <w:basedOn w:val="Normal"/>
    <w:link w:val="HeaderChar"/>
    <w:uiPriority w:val="99"/>
    <w:unhideWhenUsed/>
    <w:rsid w:val="006B545E"/>
    <w:pPr>
      <w:tabs>
        <w:tab w:val="center" w:pos="4680"/>
        <w:tab w:val="right" w:pos="9360"/>
      </w:tabs>
    </w:pPr>
  </w:style>
  <w:style w:type="character" w:customStyle="1" w:styleId="HeaderChar">
    <w:name w:val="Header Char"/>
    <w:basedOn w:val="DefaultParagraphFont"/>
    <w:link w:val="Header"/>
    <w:uiPriority w:val="99"/>
    <w:rsid w:val="006B545E"/>
    <w:rPr>
      <w:rFonts w:ascii="Times New Roman" w:eastAsia="Times New Roman" w:hAnsi="Times New Roman" w:cs="Times New Roman"/>
      <w:sz w:val="22"/>
      <w:lang w:val="en-GB"/>
    </w:rPr>
  </w:style>
  <w:style w:type="paragraph" w:styleId="Footer">
    <w:name w:val="footer"/>
    <w:basedOn w:val="Normal"/>
    <w:link w:val="FooterChar"/>
    <w:uiPriority w:val="99"/>
    <w:unhideWhenUsed/>
    <w:rsid w:val="006B545E"/>
    <w:pPr>
      <w:tabs>
        <w:tab w:val="center" w:pos="4680"/>
        <w:tab w:val="right" w:pos="9360"/>
      </w:tabs>
    </w:pPr>
  </w:style>
  <w:style w:type="character" w:customStyle="1" w:styleId="FooterChar">
    <w:name w:val="Footer Char"/>
    <w:basedOn w:val="DefaultParagraphFont"/>
    <w:link w:val="Footer"/>
    <w:uiPriority w:val="99"/>
    <w:rsid w:val="006B545E"/>
    <w:rPr>
      <w:rFonts w:ascii="Times New Roman" w:eastAsia="Times New Roman" w:hAnsi="Times New Roman" w:cs="Times New Roman"/>
      <w:sz w:val="22"/>
      <w:lang w:val="en-GB"/>
    </w:rPr>
  </w:style>
  <w:style w:type="character" w:customStyle="1" w:styleId="Heading8Char">
    <w:name w:val="Heading 8 Char"/>
    <w:basedOn w:val="DefaultParagraphFont"/>
    <w:link w:val="Heading8"/>
    <w:uiPriority w:val="9"/>
    <w:semiHidden/>
    <w:rsid w:val="00604860"/>
    <w:rPr>
      <w:rFonts w:asciiTheme="majorHAnsi" w:eastAsiaTheme="majorEastAsia" w:hAnsiTheme="majorHAnsi" w:cstheme="majorBidi"/>
      <w:color w:val="272727" w:themeColor="text1" w:themeTint="D8"/>
      <w:sz w:val="21"/>
      <w:szCs w:val="21"/>
      <w:lang w:val="en-GB"/>
    </w:rPr>
  </w:style>
  <w:style w:type="character" w:styleId="PlaceholderText">
    <w:name w:val="Placeholder Text"/>
    <w:basedOn w:val="DefaultParagraphFont"/>
    <w:uiPriority w:val="67"/>
    <w:rsid w:val="00604860"/>
    <w:rPr>
      <w:color w:val="808080"/>
    </w:rPr>
  </w:style>
  <w:style w:type="character" w:styleId="Hyperlink">
    <w:name w:val="Hyperlink"/>
    <w:basedOn w:val="DefaultParagraphFont"/>
    <w:uiPriority w:val="99"/>
    <w:unhideWhenUsed/>
    <w:rsid w:val="003A21D1"/>
    <w:rPr>
      <w:color w:val="0563C1" w:themeColor="hyperlink"/>
      <w:u w:val="single"/>
    </w:rPr>
  </w:style>
  <w:style w:type="character" w:customStyle="1" w:styleId="UnresolvedMention1">
    <w:name w:val="Unresolved Mention1"/>
    <w:basedOn w:val="DefaultParagraphFont"/>
    <w:uiPriority w:val="99"/>
    <w:semiHidden/>
    <w:unhideWhenUsed/>
    <w:rsid w:val="003A21D1"/>
    <w:rPr>
      <w:color w:val="605E5C"/>
      <w:shd w:val="clear" w:color="auto" w:fill="E1DFDD"/>
    </w:rPr>
  </w:style>
  <w:style w:type="character" w:styleId="FollowedHyperlink">
    <w:name w:val="FollowedHyperlink"/>
    <w:basedOn w:val="DefaultParagraphFont"/>
    <w:uiPriority w:val="99"/>
    <w:semiHidden/>
    <w:unhideWhenUsed/>
    <w:rsid w:val="003A21D1"/>
    <w:rPr>
      <w:color w:val="954F72" w:themeColor="followedHyperlink"/>
      <w:u w:val="single"/>
    </w:rPr>
  </w:style>
  <w:style w:type="table" w:styleId="TableGrid">
    <w:name w:val="Table Grid"/>
    <w:basedOn w:val="TableNormal"/>
    <w:uiPriority w:val="39"/>
    <w:rsid w:val="00FB75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2.xml><?xml version="1.0" encoding="utf-8"?>
<ds:datastoreItem xmlns:ds="http://schemas.openxmlformats.org/officeDocument/2006/customXml" ds:itemID="{5234FFDC-80C3-440E-AAAC-9387164E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Mathur-Filipp</dc:creator>
  <cp:keywords/>
  <dc:description/>
  <cp:lastModifiedBy>Steve Pei</cp:lastModifiedBy>
  <cp:revision>8</cp:revision>
  <cp:lastPrinted>2020-08-28T16:37:00Z</cp:lastPrinted>
  <dcterms:created xsi:type="dcterms:W3CDTF">2020-08-31T15:59:00Z</dcterms:created>
  <dcterms:modified xsi:type="dcterms:W3CDTF">2020-08-31T20:16:00Z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