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231909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231909" w:rsidP="00176CEE">
            <w:pPr>
              <w:ind w:left="1215"/>
              <w:rPr>
                <w:szCs w:val="22"/>
              </w:rPr>
            </w:pPr>
            <w:sdt>
              <w:sdtPr>
                <w:rPr>
                  <w:bCs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60370" w:rsidRPr="00660370">
                  <w:rPr>
                    <w:bCs/>
                  </w:rPr>
                  <w:t>CBD/</w:t>
                </w:r>
                <w:r w:rsidR="00CD2C83">
                  <w:rPr>
                    <w:bCs/>
                  </w:rPr>
                  <w:t>ABS/CB-IAC/2018/1/1</w:t>
                </w:r>
              </w:sdtContent>
            </w:sdt>
          </w:p>
          <w:p w:rsidR="00C9161D" w:rsidRPr="00C9161D" w:rsidRDefault="00231909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2-22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2C83">
                  <w:rPr>
                    <w:szCs w:val="22"/>
                  </w:rPr>
                  <w:t>22</w:t>
                </w:r>
                <w:r w:rsidR="007E09DA">
                  <w:rPr>
                    <w:szCs w:val="22"/>
                    <w:lang w:val="en-US"/>
                  </w:rPr>
                  <w:t xml:space="preserve"> </w:t>
                </w:r>
                <w:r w:rsidR="00CD2C83">
                  <w:rPr>
                    <w:szCs w:val="22"/>
                    <w:lang w:val="en-US"/>
                  </w:rPr>
                  <w:t>February</w:t>
                </w:r>
                <w:r w:rsidR="00660370">
                  <w:rPr>
                    <w:szCs w:val="22"/>
                    <w:lang w:val="en-US"/>
                  </w:rPr>
                  <w:t xml:space="preserve"> 2018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172AF6">
              <w:rPr>
                <w:szCs w:val="22"/>
              </w:rPr>
              <w:t xml:space="preserve"> ONLY</w:t>
            </w:r>
          </w:p>
          <w:p w:rsidR="00C9161D" w:rsidRDefault="00C9161D"/>
        </w:tc>
      </w:tr>
    </w:tbl>
    <w:p w:rsidR="005B09BE" w:rsidRPr="000276F1" w:rsidRDefault="005B09BE" w:rsidP="00790B69">
      <w:pPr>
        <w:pStyle w:val="Cornernotation"/>
        <w:ind w:right="5682"/>
        <w:rPr>
          <w:snapToGrid w:val="0"/>
          <w:kern w:val="22"/>
        </w:rPr>
      </w:pPr>
      <w:r w:rsidRPr="000276F1">
        <w:rPr>
          <w:snapToGrid w:val="0"/>
          <w:kern w:val="22"/>
        </w:rPr>
        <w:t>INFORMAL ADVISORY COMMITTEE ON CAPACITY</w:t>
      </w:r>
      <w:r w:rsidRPr="000276F1">
        <w:rPr>
          <w:snapToGrid w:val="0"/>
          <w:kern w:val="22"/>
        </w:rPr>
        <w:noBreakHyphen/>
        <w:t>BUILDING FOR THE IMPLEMENTATION OF THE NAGOYA PROTOCOL</w:t>
      </w:r>
    </w:p>
    <w:p w:rsidR="005B09BE" w:rsidRPr="000276F1" w:rsidRDefault="005B09BE" w:rsidP="005B09BE">
      <w:pPr>
        <w:pStyle w:val="Cornernotation"/>
        <w:ind w:right="3640"/>
        <w:rPr>
          <w:snapToGrid w:val="0"/>
          <w:kern w:val="22"/>
        </w:rPr>
      </w:pPr>
      <w:r>
        <w:rPr>
          <w:snapToGrid w:val="0"/>
          <w:kern w:val="22"/>
        </w:rPr>
        <w:t>Third</w:t>
      </w:r>
      <w:r w:rsidRPr="000276F1">
        <w:rPr>
          <w:snapToGrid w:val="0"/>
          <w:kern w:val="22"/>
        </w:rPr>
        <w:t xml:space="preserve"> meeting</w:t>
      </w:r>
    </w:p>
    <w:p w:rsidR="005B09BE" w:rsidRPr="000276F1" w:rsidRDefault="005B09BE" w:rsidP="005B09BE">
      <w:pPr>
        <w:pStyle w:val="Cornernotation"/>
        <w:ind w:right="3640"/>
        <w:rPr>
          <w:snapToGrid w:val="0"/>
          <w:kern w:val="22"/>
        </w:rPr>
      </w:pPr>
      <w:r w:rsidRPr="000276F1">
        <w:rPr>
          <w:snapToGrid w:val="0"/>
          <w:kern w:val="22"/>
        </w:rPr>
        <w:t>Montreal</w:t>
      </w:r>
      <w:r>
        <w:rPr>
          <w:snapToGrid w:val="0"/>
          <w:kern w:val="22"/>
        </w:rPr>
        <w:t>, Canada, 20-22</w:t>
      </w:r>
      <w:r w:rsidRPr="000276F1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March</w:t>
      </w:r>
      <w:r w:rsidRPr="000276F1">
        <w:rPr>
          <w:snapToGrid w:val="0"/>
          <w:kern w:val="22"/>
          <w:szCs w:val="22"/>
        </w:rPr>
        <w:t xml:space="preserve"> </w:t>
      </w:r>
      <w:r w:rsidRPr="000276F1">
        <w:rPr>
          <w:snapToGrid w:val="0"/>
          <w:kern w:val="22"/>
        </w:rPr>
        <w:t>201</w:t>
      </w:r>
      <w:r>
        <w:rPr>
          <w:snapToGrid w:val="0"/>
          <w:kern w:val="22"/>
        </w:rPr>
        <w:t>8</w:t>
      </w:r>
    </w:p>
    <w:p w:rsidR="00176CEE" w:rsidRDefault="00231909" w:rsidP="00660370">
      <w:pPr>
        <w:spacing w:before="120" w:after="240"/>
        <w:jc w:val="center"/>
        <w:rPr>
          <w:b/>
          <w:caps/>
        </w:rPr>
      </w:pPr>
      <w:sdt>
        <w:sdtPr>
          <w:rPr>
            <w:b/>
            <w:caps/>
            <w:szCs w:val="22"/>
            <w:lang w:val="en-US"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B09BE">
            <w:rPr>
              <w:b/>
              <w:caps/>
              <w:szCs w:val="22"/>
              <w:lang w:val="en-US" w:eastAsia="ko-KR"/>
            </w:rPr>
            <w:t>PROVISIONAL AGENDA</w:t>
          </w:r>
        </w:sdtContent>
      </w:sdt>
      <w:r w:rsidR="00105372" w:rsidRPr="00105372">
        <w:rPr>
          <w:b/>
          <w:caps/>
        </w:rPr>
        <w:t xml:space="preserve"> </w:t>
      </w:r>
    </w:p>
    <w:p w:rsidR="005B09BE" w:rsidRPr="000276F1" w:rsidRDefault="00EB314A" w:rsidP="00EB314A">
      <w:pPr>
        <w:spacing w:before="60" w:after="60" w:line="240" w:lineRule="atLeast"/>
        <w:ind w:left="561" w:hanging="561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1.</w:t>
      </w:r>
      <w:r>
        <w:rPr>
          <w:snapToGrid w:val="0"/>
          <w:kern w:val="22"/>
          <w:szCs w:val="22"/>
        </w:rPr>
        <w:tab/>
      </w:r>
      <w:r w:rsidR="005B09BE" w:rsidRPr="000276F1">
        <w:rPr>
          <w:snapToGrid w:val="0"/>
          <w:kern w:val="22"/>
          <w:szCs w:val="22"/>
        </w:rPr>
        <w:t>Opening of the meeting.</w:t>
      </w:r>
    </w:p>
    <w:p w:rsidR="005B09BE" w:rsidRPr="000276F1" w:rsidRDefault="005B09BE" w:rsidP="005B09BE">
      <w:pPr>
        <w:spacing w:before="60" w:after="60" w:line="240" w:lineRule="atLeast"/>
        <w:ind w:left="561" w:hanging="561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2.</w:t>
      </w:r>
      <w:r w:rsidRPr="000276F1">
        <w:rPr>
          <w:snapToGrid w:val="0"/>
          <w:kern w:val="22"/>
          <w:szCs w:val="22"/>
        </w:rPr>
        <w:tab/>
        <w:t>Organizational matters:</w:t>
      </w:r>
    </w:p>
    <w:p w:rsidR="005B09BE" w:rsidRPr="000276F1" w:rsidRDefault="005B09BE" w:rsidP="005B09BE">
      <w:pPr>
        <w:tabs>
          <w:tab w:val="left" w:pos="1134"/>
        </w:tabs>
        <w:spacing w:before="120"/>
        <w:ind w:left="567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2.1.</w:t>
      </w:r>
      <w:r w:rsidRPr="000276F1">
        <w:rPr>
          <w:snapToGrid w:val="0"/>
          <w:kern w:val="22"/>
          <w:szCs w:val="22"/>
        </w:rPr>
        <w:tab/>
        <w:t>Election of officers;</w:t>
      </w:r>
    </w:p>
    <w:p w:rsidR="005B09BE" w:rsidRPr="000276F1" w:rsidRDefault="005B09BE" w:rsidP="005B09BE">
      <w:pPr>
        <w:tabs>
          <w:tab w:val="left" w:pos="1134"/>
        </w:tabs>
        <w:spacing w:before="120"/>
        <w:ind w:left="567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2.2.</w:t>
      </w:r>
      <w:r w:rsidRPr="000276F1">
        <w:rPr>
          <w:snapToGrid w:val="0"/>
          <w:kern w:val="22"/>
          <w:szCs w:val="22"/>
        </w:rPr>
        <w:tab/>
        <w:t>Adoption of the agenda;</w:t>
      </w:r>
    </w:p>
    <w:p w:rsidR="005B09BE" w:rsidRPr="000276F1" w:rsidRDefault="005B09BE" w:rsidP="005B09BE">
      <w:pPr>
        <w:numPr>
          <w:ilvl w:val="1"/>
          <w:numId w:val="15"/>
        </w:numPr>
        <w:spacing w:before="120" w:after="20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Organization of work.</w:t>
      </w:r>
    </w:p>
    <w:p w:rsidR="005B09BE" w:rsidRPr="00AE52C2" w:rsidRDefault="005B09BE" w:rsidP="005B09BE">
      <w:pPr>
        <w:numPr>
          <w:ilvl w:val="0"/>
          <w:numId w:val="14"/>
        </w:numPr>
        <w:spacing w:before="120" w:after="120" w:line="240" w:lineRule="atLeast"/>
        <w:jc w:val="left"/>
        <w:rPr>
          <w:bCs/>
          <w:snapToGrid w:val="0"/>
          <w:kern w:val="22"/>
          <w:szCs w:val="22"/>
        </w:rPr>
      </w:pPr>
      <w:r>
        <w:rPr>
          <w:bCs/>
          <w:snapToGrid w:val="0"/>
          <w:kern w:val="22"/>
          <w:szCs w:val="22"/>
        </w:rPr>
        <w:t>Update on existing c</w:t>
      </w:r>
      <w:r w:rsidRPr="000276F1">
        <w:rPr>
          <w:bCs/>
          <w:snapToGrid w:val="0"/>
          <w:kern w:val="22"/>
          <w:szCs w:val="22"/>
        </w:rPr>
        <w:t xml:space="preserve">apacity-building </w:t>
      </w:r>
      <w:r>
        <w:rPr>
          <w:bCs/>
          <w:snapToGrid w:val="0"/>
          <w:kern w:val="22"/>
          <w:szCs w:val="22"/>
        </w:rPr>
        <w:t>and development initiatives and resources</w:t>
      </w:r>
      <w:r w:rsidRPr="000276F1">
        <w:rPr>
          <w:bCs/>
          <w:snapToGrid w:val="0"/>
          <w:kern w:val="22"/>
          <w:szCs w:val="22"/>
        </w:rPr>
        <w:t xml:space="preserve"> supporting the implementation of </w:t>
      </w:r>
      <w:r>
        <w:rPr>
          <w:bCs/>
          <w:snapToGrid w:val="0"/>
          <w:kern w:val="22"/>
          <w:szCs w:val="22"/>
        </w:rPr>
        <w:t>the Nagoya Protocol</w:t>
      </w:r>
      <w:r w:rsidRPr="000276F1">
        <w:rPr>
          <w:bCs/>
          <w:snapToGrid w:val="0"/>
          <w:kern w:val="22"/>
          <w:szCs w:val="22"/>
        </w:rPr>
        <w:t xml:space="preserve"> and lessons learned.</w:t>
      </w:r>
    </w:p>
    <w:p w:rsidR="005B09BE" w:rsidRPr="004F0FC7" w:rsidRDefault="005B09BE" w:rsidP="005B09BE">
      <w:pPr>
        <w:numPr>
          <w:ilvl w:val="0"/>
          <w:numId w:val="14"/>
        </w:numPr>
        <w:spacing w:before="120" w:after="120" w:line="240" w:lineRule="atLeast"/>
        <w:jc w:val="left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</w:rPr>
        <w:t>Elements for the evaluation of the strategic framework for capacity-building and development to support the effective implementation of the Nagoya Protocol</w:t>
      </w:r>
      <w:bookmarkStart w:id="1" w:name="_GoBack"/>
      <w:bookmarkEnd w:id="1"/>
      <w:r>
        <w:rPr>
          <w:snapToGrid w:val="0"/>
          <w:kern w:val="22"/>
          <w:szCs w:val="22"/>
        </w:rPr>
        <w:t>.</w:t>
      </w:r>
    </w:p>
    <w:p w:rsidR="005B09BE" w:rsidRPr="000276F1" w:rsidRDefault="005B09BE" w:rsidP="005B09BE">
      <w:pPr>
        <w:numPr>
          <w:ilvl w:val="0"/>
          <w:numId w:val="14"/>
        </w:numPr>
        <w:spacing w:before="80" w:after="80"/>
        <w:ind w:left="576" w:hanging="576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Adoption of the report.</w:t>
      </w:r>
    </w:p>
    <w:p w:rsidR="005B09BE" w:rsidRPr="000276F1" w:rsidRDefault="005B09BE" w:rsidP="005B09BE">
      <w:pPr>
        <w:numPr>
          <w:ilvl w:val="0"/>
          <w:numId w:val="14"/>
        </w:numPr>
        <w:spacing w:before="80"/>
        <w:ind w:left="578" w:hanging="578"/>
        <w:jc w:val="left"/>
        <w:rPr>
          <w:snapToGrid w:val="0"/>
          <w:kern w:val="22"/>
          <w:szCs w:val="22"/>
        </w:rPr>
      </w:pPr>
      <w:r w:rsidRPr="000276F1">
        <w:rPr>
          <w:snapToGrid w:val="0"/>
          <w:kern w:val="22"/>
          <w:szCs w:val="22"/>
        </w:rPr>
        <w:t>Closure of the meeting.</w:t>
      </w:r>
    </w:p>
    <w:p w:rsidR="00B3369F" w:rsidRPr="00C9161D" w:rsidRDefault="00B3369F" w:rsidP="00C9161D"/>
    <w:sectPr w:rsidR="00B3369F" w:rsidRPr="00C9161D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CD2C83" w:rsidP="00534681">
        <w:pPr>
          <w:pStyle w:val="Header"/>
        </w:pPr>
        <w:r>
          <w:t>CBD/ABS/CB-IAC/2018/1/1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CD2C83" w:rsidP="009505C9">
        <w:pPr>
          <w:pStyle w:val="Header"/>
          <w:jc w:val="right"/>
        </w:pPr>
        <w:r>
          <w:t>CBD/ABS/CB-IAC/2018/1/1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2761E9A"/>
    <w:multiLevelType w:val="multilevel"/>
    <w:tmpl w:val="48E2567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B2495A"/>
    <w:multiLevelType w:val="multilevel"/>
    <w:tmpl w:val="8EDAEAE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A0AC1"/>
    <w:rsid w:val="000E673A"/>
    <w:rsid w:val="000F74F5"/>
    <w:rsid w:val="00105372"/>
    <w:rsid w:val="00131E7A"/>
    <w:rsid w:val="00172AF6"/>
    <w:rsid w:val="00176CEE"/>
    <w:rsid w:val="001C083C"/>
    <w:rsid w:val="00231909"/>
    <w:rsid w:val="00372F74"/>
    <w:rsid w:val="00415390"/>
    <w:rsid w:val="004644C2"/>
    <w:rsid w:val="00534681"/>
    <w:rsid w:val="005B09BE"/>
    <w:rsid w:val="00660370"/>
    <w:rsid w:val="00717D88"/>
    <w:rsid w:val="00790B69"/>
    <w:rsid w:val="007942D3"/>
    <w:rsid w:val="007B6C09"/>
    <w:rsid w:val="007E09DA"/>
    <w:rsid w:val="008178B6"/>
    <w:rsid w:val="009505C9"/>
    <w:rsid w:val="00B3369F"/>
    <w:rsid w:val="00C9161D"/>
    <w:rsid w:val="00CA69C8"/>
    <w:rsid w:val="00CD2C83"/>
    <w:rsid w:val="00CF1848"/>
    <w:rsid w:val="00D76A18"/>
    <w:rsid w:val="00DD118C"/>
    <w:rsid w:val="00E66235"/>
    <w:rsid w:val="00E83C24"/>
    <w:rsid w:val="00EB314A"/>
    <w:rsid w:val="00EE1719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93E22A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AFC58-7B43-40F2-950A-3A3C5E35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CBD/ABS/CB-IAC/2018/1/1</dc:subject>
  <dc:creator>SCBD</dc:creator>
  <cp:lastModifiedBy>veronique lefebvre</cp:lastModifiedBy>
  <cp:revision>3</cp:revision>
  <cp:lastPrinted>2018-02-22T20:53:00Z</cp:lastPrinted>
  <dcterms:created xsi:type="dcterms:W3CDTF">2018-02-22T19:36:00Z</dcterms:created>
  <dcterms:modified xsi:type="dcterms:W3CDTF">2018-02-22T21:01:00Z</dcterms:modified>
  <cp:contentStatus>GENERAL</cp:contentStatus>
</cp:coreProperties>
</file>