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46DEF" w:rsidRPr="00A007AB" w14:paraId="49273BED" w14:textId="77777777" w:rsidTr="00D03786">
        <w:trPr>
          <w:trHeight w:val="709"/>
        </w:trPr>
        <w:tc>
          <w:tcPr>
            <w:tcW w:w="976" w:type="dxa"/>
            <w:tcBorders>
              <w:bottom w:val="single" w:sz="12" w:space="0" w:color="auto"/>
            </w:tcBorders>
          </w:tcPr>
          <w:p w14:paraId="489C79F6" w14:textId="77777777"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bookmarkStart w:id="0" w:name="_Hlk519193753"/>
            <w:r w:rsidRPr="00013EBB">
              <w:rPr>
                <w:rFonts w:eastAsiaTheme="minorEastAsia"/>
                <w:noProof/>
                <w:kern w:val="22"/>
                <w:lang w:eastAsia="zh-CN"/>
              </w:rPr>
              <w:drawing>
                <wp:inline distT="0" distB="0" distL="0" distR="0" wp14:anchorId="2F4D4D9A" wp14:editId="43A6CCEF">
                  <wp:extent cx="428625" cy="361950"/>
                  <wp:effectExtent l="0" t="0" r="9525"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361950"/>
                          </a:xfrm>
                          <a:prstGeom prst="rect">
                            <a:avLst/>
                          </a:prstGeom>
                          <a:noFill/>
                          <a:ln>
                            <a:noFill/>
                          </a:ln>
                        </pic:spPr>
                      </pic:pic>
                    </a:graphicData>
                  </a:graphic>
                </wp:inline>
              </w:drawing>
            </w:r>
          </w:p>
        </w:tc>
        <w:tc>
          <w:tcPr>
            <w:tcW w:w="5141" w:type="dxa"/>
            <w:tcBorders>
              <w:bottom w:val="single" w:sz="12" w:space="0" w:color="auto"/>
            </w:tcBorders>
          </w:tcPr>
          <w:p w14:paraId="35FFABE8" w14:textId="3860A59E" w:rsidR="00446DEF" w:rsidRPr="00013EBB" w:rsidRDefault="00491DE0" w:rsidP="00D03786">
            <w:pPr>
              <w:suppressLineNumbers/>
              <w:suppressAutoHyphens/>
              <w:kinsoku w:val="0"/>
              <w:overflowPunct w:val="0"/>
              <w:autoSpaceDE w:val="0"/>
              <w:autoSpaceDN w:val="0"/>
              <w:adjustRightInd w:val="0"/>
              <w:snapToGrid w:val="0"/>
              <w:rPr>
                <w:rFonts w:eastAsiaTheme="minorEastAsia"/>
                <w:kern w:val="22"/>
              </w:rPr>
            </w:pPr>
            <w:r w:rsidRPr="00584A6C">
              <w:rPr>
                <w:noProof/>
                <w:snapToGrid w:val="0"/>
              </w:rPr>
              <w:drawing>
                <wp:inline distT="0" distB="0" distL="0" distR="0" wp14:anchorId="6EBE7889" wp14:editId="1C230D51">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2C72BF72" w14:textId="77777777" w:rsidR="00446DEF" w:rsidRPr="00013EBB" w:rsidRDefault="00446DEF" w:rsidP="00D03786">
            <w:pPr>
              <w:suppressLineNumbers/>
              <w:suppressAutoHyphens/>
              <w:kinsoku w:val="0"/>
              <w:overflowPunct w:val="0"/>
              <w:autoSpaceDE w:val="0"/>
              <w:autoSpaceDN w:val="0"/>
              <w:adjustRightInd w:val="0"/>
              <w:snapToGrid w:val="0"/>
              <w:jc w:val="right"/>
              <w:rPr>
                <w:rFonts w:ascii="Arial" w:eastAsiaTheme="minorEastAsia" w:hAnsi="Arial" w:cs="Arial"/>
                <w:b/>
                <w:kern w:val="22"/>
                <w:sz w:val="32"/>
                <w:szCs w:val="32"/>
              </w:rPr>
            </w:pPr>
            <w:r w:rsidRPr="00013EBB">
              <w:rPr>
                <w:rFonts w:ascii="Arial" w:eastAsiaTheme="minorEastAsia" w:hAnsi="Arial" w:cs="Arial"/>
                <w:b/>
                <w:kern w:val="22"/>
                <w:sz w:val="32"/>
                <w:szCs w:val="32"/>
              </w:rPr>
              <w:t>CBD</w:t>
            </w:r>
          </w:p>
        </w:tc>
      </w:tr>
      <w:tr w:rsidR="00446DEF" w:rsidRPr="00A007AB" w14:paraId="1CD5921B" w14:textId="77777777" w:rsidTr="00D03786">
        <w:tc>
          <w:tcPr>
            <w:tcW w:w="6117" w:type="dxa"/>
            <w:gridSpan w:val="2"/>
            <w:tcBorders>
              <w:top w:val="single" w:sz="12" w:space="0" w:color="auto"/>
              <w:bottom w:val="single" w:sz="36" w:space="0" w:color="auto"/>
            </w:tcBorders>
            <w:vAlign w:val="center"/>
          </w:tcPr>
          <w:p w14:paraId="0132BFD4" w14:textId="77777777"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r w:rsidRPr="00013EBB">
              <w:rPr>
                <w:rFonts w:eastAsiaTheme="minorEastAsia"/>
                <w:noProof/>
                <w:kern w:val="22"/>
                <w:lang w:eastAsia="zh-CN"/>
              </w:rPr>
              <w:drawing>
                <wp:inline distT="0" distB="0" distL="0" distR="0" wp14:anchorId="3E8FAF92" wp14:editId="294F597E">
                  <wp:extent cx="2876550" cy="1076325"/>
                  <wp:effectExtent l="0" t="0" r="0" b="9525"/>
                  <wp:docPr id="1" name="Picture 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2F5DB7F"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kern w:val="22"/>
                <w:szCs w:val="22"/>
              </w:rPr>
              <w:t>Distr.</w:t>
            </w:r>
          </w:p>
          <w:p w14:paraId="7CF24271"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caps/>
                <w:kern w:val="22"/>
                <w:szCs w:val="22"/>
              </w:rPr>
              <w:t>GENERAL</w:t>
            </w:r>
          </w:p>
          <w:p w14:paraId="74EBF44D"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p>
          <w:sdt>
            <w:sdtPr>
              <w:rPr>
                <w:rFonts w:eastAsiaTheme="minorEastAsia"/>
                <w:kern w:val="22"/>
              </w:rPr>
              <w:alias w:val="Subject"/>
              <w:tag w:val=""/>
              <w:id w:val="1951209993"/>
              <w:placeholder>
                <w:docPart w:val="73FDCBEE2A7E4183971B6506A5E9F1F8"/>
              </w:placeholder>
              <w:dataBinding w:prefixMappings="xmlns:ns0='http://purl.org/dc/elements/1.1/' xmlns:ns1='http://schemas.openxmlformats.org/package/2006/metadata/core-properties' " w:xpath="/ns1:coreProperties[1]/ns0:subject[1]" w:storeItemID="{6C3C8BC8-F283-45AE-878A-BAB7291924A1}"/>
              <w:text/>
            </w:sdtPr>
            <w:sdtEndPr/>
            <w:sdtContent>
              <w:p w14:paraId="1B083153" w14:textId="419E517C" w:rsidR="00446DEF" w:rsidRPr="00013EBB" w:rsidRDefault="00EF67EC"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5E1215">
                  <w:rPr>
                    <w:rFonts w:eastAsiaTheme="minorEastAsia"/>
                    <w:kern w:val="22"/>
                  </w:rPr>
                  <w:t>CBD/NP/MOP/4/</w:t>
                </w:r>
                <w:r w:rsidR="005E1215" w:rsidRPr="005E1215">
                  <w:rPr>
                    <w:rFonts w:eastAsiaTheme="minorEastAsia"/>
                    <w:kern w:val="22"/>
                  </w:rPr>
                  <w:t>7</w:t>
                </w:r>
              </w:p>
            </w:sdtContent>
          </w:sdt>
          <w:p w14:paraId="245900AA" w14:textId="709E9EB5" w:rsidR="00446DEF" w:rsidRPr="00013EBB" w:rsidRDefault="00B95E0B" w:rsidP="00D03786">
            <w:pPr>
              <w:suppressLineNumbers/>
              <w:suppressAutoHyphens/>
              <w:kinsoku w:val="0"/>
              <w:overflowPunct w:val="0"/>
              <w:autoSpaceDE w:val="0"/>
              <w:autoSpaceDN w:val="0"/>
              <w:adjustRightInd w:val="0"/>
              <w:snapToGrid w:val="0"/>
              <w:ind w:left="1215"/>
              <w:rPr>
                <w:rFonts w:eastAsiaTheme="minorEastAsia"/>
                <w:kern w:val="22"/>
                <w:szCs w:val="22"/>
              </w:rPr>
            </w:pPr>
            <w:r>
              <w:rPr>
                <w:rFonts w:eastAsiaTheme="minorEastAsia"/>
                <w:kern w:val="22"/>
                <w:szCs w:val="22"/>
              </w:rPr>
              <w:t>5 August 2022</w:t>
            </w:r>
          </w:p>
          <w:p w14:paraId="057B467D"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p>
          <w:p w14:paraId="654BDCE2"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kern w:val="22"/>
                <w:szCs w:val="22"/>
              </w:rPr>
              <w:t>ORIGINAL: ENGLISH</w:t>
            </w:r>
          </w:p>
          <w:p w14:paraId="2A65C223" w14:textId="77777777"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p>
        </w:tc>
      </w:tr>
    </w:tbl>
    <w:bookmarkEnd w:id="0"/>
    <w:p w14:paraId="4852E409" w14:textId="77777777" w:rsidR="001B5E08" w:rsidRPr="00B4581B" w:rsidRDefault="001B5E08" w:rsidP="00241216">
      <w:pPr>
        <w:pStyle w:val="Cornernotation"/>
        <w:spacing w:before="60"/>
        <w:ind w:right="3690"/>
        <w:rPr>
          <w:rFonts w:cs="Times New Roman"/>
          <w:kern w:val="22"/>
          <w:szCs w:val="22"/>
        </w:rPr>
      </w:pPr>
      <w:r w:rsidRPr="0090271F">
        <w:rPr>
          <w:rFonts w:cs="Times New Roman"/>
          <w:kern w:val="22"/>
          <w:szCs w:val="22"/>
        </w:rPr>
        <w:t xml:space="preserve">CONFERENCE OF THE PARTIES TO THE CONVENTION ON BIOLOGICAL DIVERSITY SERVING AS THE MEETING OF THE </w:t>
      </w:r>
      <w:r w:rsidRPr="00B4581B">
        <w:rPr>
          <w:rFonts w:cs="Times New Roman"/>
          <w:kern w:val="22"/>
          <w:szCs w:val="22"/>
        </w:rPr>
        <w:t>PARTIES TO THE NAGOYA PROTOCOL ON ACCESS TO GENETIC RESOURCES AND THE FAIR AND EQUITABLE SHARING OF THE BENEFITS ARISING FROM THEIR UTILIZATION</w:t>
      </w:r>
    </w:p>
    <w:p w14:paraId="7BA86EF3" w14:textId="2C3C2288" w:rsidR="00606C0A" w:rsidRPr="00CD19CC" w:rsidRDefault="00606C0A" w:rsidP="00606C0A">
      <w:pPr>
        <w:pStyle w:val="Cornernotation"/>
        <w:kinsoku w:val="0"/>
        <w:overflowPunct w:val="0"/>
        <w:autoSpaceDE w:val="0"/>
        <w:autoSpaceDN w:val="0"/>
        <w:ind w:right="3973"/>
        <w:rPr>
          <w:snapToGrid w:val="0"/>
          <w:color w:val="000000"/>
          <w:kern w:val="22"/>
          <w:lang w:val="en-CA"/>
        </w:rPr>
      </w:pPr>
      <w:r w:rsidRPr="00CD19CC">
        <w:rPr>
          <w:snapToGrid w:val="0"/>
          <w:color w:val="000000"/>
          <w:kern w:val="22"/>
          <w:lang w:val="en-CA"/>
        </w:rPr>
        <w:t>Fourth meeting</w:t>
      </w:r>
      <w:r w:rsidR="006C3559">
        <w:rPr>
          <w:snapToGrid w:val="0"/>
          <w:color w:val="000000"/>
          <w:kern w:val="22"/>
          <w:lang w:val="en-CA"/>
        </w:rPr>
        <w:t xml:space="preserve"> – Part II</w:t>
      </w:r>
    </w:p>
    <w:p w14:paraId="07B56D5F" w14:textId="149B84CA" w:rsidR="00606C0A" w:rsidRDefault="00C45C9A" w:rsidP="00F77FC6">
      <w:pPr>
        <w:pStyle w:val="Cornernotation"/>
        <w:kinsoku w:val="0"/>
        <w:overflowPunct w:val="0"/>
        <w:autoSpaceDE w:val="0"/>
        <w:autoSpaceDN w:val="0"/>
        <w:ind w:left="0" w:right="3420" w:firstLine="0"/>
      </w:pPr>
      <w:r>
        <w:t>Montreal, Canada, 7 – 19 December</w:t>
      </w:r>
      <w:r w:rsidR="00606C0A">
        <w:t xml:space="preserve"> 2022</w:t>
      </w:r>
    </w:p>
    <w:p w14:paraId="59A30A6A" w14:textId="5B2D24E6" w:rsidR="001B5E08" w:rsidRPr="008A4577" w:rsidRDefault="006C3559" w:rsidP="00F774BB">
      <w:pPr>
        <w:pStyle w:val="Cornernotation"/>
        <w:ind w:left="0" w:right="3548" w:firstLine="0"/>
        <w:rPr>
          <w:rFonts w:cs="Times New Roman"/>
          <w:kern w:val="22"/>
          <w:szCs w:val="22"/>
        </w:rPr>
      </w:pPr>
      <w:r>
        <w:rPr>
          <w:rFonts w:cs="Times New Roman"/>
          <w:kern w:val="22"/>
          <w:szCs w:val="22"/>
        </w:rPr>
        <w:t>Agenda i</w:t>
      </w:r>
      <w:r w:rsidR="001B5E08" w:rsidRPr="00F32AD5">
        <w:rPr>
          <w:rFonts w:cs="Times New Roman"/>
          <w:kern w:val="22"/>
          <w:szCs w:val="22"/>
        </w:rPr>
        <w:t xml:space="preserve">tem </w:t>
      </w:r>
      <w:r w:rsidR="003E3181" w:rsidRPr="00F32AD5">
        <w:rPr>
          <w:rFonts w:cs="Times New Roman"/>
          <w:kern w:val="22"/>
          <w:szCs w:val="22"/>
        </w:rPr>
        <w:t xml:space="preserve">10 </w:t>
      </w:r>
    </w:p>
    <w:sdt>
      <w:sdtPr>
        <w:rPr>
          <w:rFonts w:ascii="Times New Roman Bold" w:hAnsi="Times New Roman Bold"/>
          <w:bCs/>
          <w:kern w:val="22"/>
          <w:szCs w:val="22"/>
        </w:rPr>
        <w:alias w:val="Title"/>
        <w:tag w:val=""/>
        <w:id w:val="2146005203"/>
        <w:placeholder>
          <w:docPart w:val="625DA85BB2F74C8A8F64B2D0C06E58A8"/>
        </w:placeholder>
        <w:dataBinding w:prefixMappings="xmlns:ns0='http://purl.org/dc/elements/1.1/' xmlns:ns1='http://schemas.openxmlformats.org/package/2006/metadata/core-properties' " w:xpath="/ns1:coreProperties[1]/ns0:title[1]" w:storeItemID="{6C3C8BC8-F283-45AE-878A-BAB7291924A1}"/>
        <w:text/>
      </w:sdtPr>
      <w:sdtEndPr/>
      <w:sdtContent>
        <w:p w14:paraId="5ED35906" w14:textId="2916F0BC" w:rsidR="001B5E08" w:rsidRPr="00013EBB" w:rsidRDefault="00423B24" w:rsidP="00013EBB">
          <w:pPr>
            <w:pStyle w:val="Heading1"/>
            <w:tabs>
              <w:tab w:val="clear" w:pos="720"/>
            </w:tabs>
            <w:rPr>
              <w:rFonts w:ascii="Times New Roman Bold" w:hAnsi="Times New Roman Bold"/>
              <w:bCs/>
              <w:kern w:val="22"/>
              <w:szCs w:val="22"/>
            </w:rPr>
          </w:pPr>
          <w:r>
            <w:rPr>
              <w:rFonts w:ascii="Times New Roman Bold" w:hAnsi="Times New Roman Bold"/>
              <w:bCs/>
              <w:kern w:val="22"/>
              <w:szCs w:val="22"/>
            </w:rPr>
            <w:t>Monitoring and reporting (Article 29)</w:t>
          </w:r>
        </w:p>
      </w:sdtContent>
    </w:sdt>
    <w:p w14:paraId="6D0B372F" w14:textId="77777777" w:rsidR="001B5E08" w:rsidRPr="0090271F" w:rsidRDefault="001B5E08" w:rsidP="00164F3A">
      <w:pPr>
        <w:pStyle w:val="Heading2"/>
        <w:tabs>
          <w:tab w:val="left" w:pos="720"/>
        </w:tabs>
        <w:spacing w:before="120" w:after="120"/>
        <w:jc w:val="center"/>
        <w:rPr>
          <w:rFonts w:ascii="Times New Roman" w:hAnsi="Times New Roman" w:cs="Times New Roman"/>
          <w:b w:val="0"/>
          <w:kern w:val="22"/>
          <w:szCs w:val="22"/>
        </w:rPr>
      </w:pPr>
      <w:r w:rsidRPr="0090271F">
        <w:rPr>
          <w:rFonts w:ascii="Times New Roman" w:hAnsi="Times New Roman" w:cs="Times New Roman"/>
          <w:b w:val="0"/>
          <w:kern w:val="22"/>
          <w:szCs w:val="22"/>
        </w:rPr>
        <w:t>Note by the Executive Secretary</w:t>
      </w:r>
    </w:p>
    <w:p w14:paraId="6250F784" w14:textId="77777777" w:rsidR="001B5E08" w:rsidRPr="00013EBB" w:rsidRDefault="008C4652" w:rsidP="00013EBB">
      <w:pPr>
        <w:pStyle w:val="HEADING"/>
        <w:tabs>
          <w:tab w:val="left" w:pos="360"/>
        </w:tabs>
        <w:spacing w:before="120"/>
        <w:outlineLvl w:val="0"/>
        <w:rPr>
          <w:kern w:val="22"/>
          <w:szCs w:val="22"/>
        </w:rPr>
      </w:pPr>
      <w:r w:rsidRPr="00013EBB">
        <w:rPr>
          <w:kern w:val="22"/>
          <w:szCs w:val="22"/>
        </w:rPr>
        <w:t>I.</w:t>
      </w:r>
      <w:r w:rsidRPr="00013EBB">
        <w:rPr>
          <w:kern w:val="22"/>
          <w:szCs w:val="22"/>
        </w:rPr>
        <w:tab/>
        <w:t>Introduction</w:t>
      </w:r>
    </w:p>
    <w:p w14:paraId="57345D17" w14:textId="21C2F129" w:rsidR="00BC5CC8" w:rsidRPr="00F77FC6" w:rsidRDefault="00BC5CC8"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F77FC6">
        <w:rPr>
          <w:rFonts w:asciiTheme="majorBidi" w:hAnsiTheme="majorBidi" w:cstheme="majorBidi"/>
          <w:snapToGrid w:val="0"/>
          <w:kern w:val="22"/>
          <w:szCs w:val="22"/>
          <w:lang w:eastAsia="en-CA"/>
        </w:rPr>
        <w:t>Article 29 on monitoring and reporting requires each Party to the Nagoya Protocol to monitor the implementation of its obligations and to report to the Conference of the Parties serving as the meeting of the Parties to the Protocol</w:t>
      </w:r>
      <w:r w:rsidR="00D97443" w:rsidRPr="00F77FC6">
        <w:rPr>
          <w:rFonts w:asciiTheme="majorBidi" w:hAnsiTheme="majorBidi" w:cstheme="majorBidi"/>
          <w:snapToGrid w:val="0"/>
          <w:kern w:val="22"/>
          <w:szCs w:val="22"/>
          <w:lang w:eastAsia="en-CA"/>
        </w:rPr>
        <w:t xml:space="preserve"> (MOP)</w:t>
      </w:r>
      <w:r w:rsidRPr="00F77FC6">
        <w:rPr>
          <w:rFonts w:asciiTheme="majorBidi" w:hAnsiTheme="majorBidi" w:cstheme="majorBidi"/>
          <w:snapToGrid w:val="0"/>
          <w:kern w:val="22"/>
          <w:szCs w:val="22"/>
          <w:lang w:eastAsia="en-CA"/>
        </w:rPr>
        <w:t xml:space="preserve"> on measures it has taken to implement the Protocol.</w:t>
      </w:r>
    </w:p>
    <w:p w14:paraId="58C3F52E" w14:textId="78055279" w:rsidR="00576565" w:rsidRPr="00F77FC6" w:rsidRDefault="00DA5133"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rPr>
      </w:pPr>
      <w:r w:rsidRPr="00F77FC6">
        <w:rPr>
          <w:rFonts w:asciiTheme="majorBidi" w:hAnsiTheme="majorBidi" w:cstheme="majorBidi"/>
          <w:snapToGrid w:val="0"/>
          <w:kern w:val="22"/>
          <w:szCs w:val="22"/>
          <w:lang w:eastAsia="en-CA"/>
        </w:rPr>
        <w:t>At its first meeting</w:t>
      </w:r>
      <w:r w:rsidR="00BC5CC8" w:rsidRPr="00F77FC6">
        <w:rPr>
          <w:rFonts w:asciiTheme="majorBidi" w:hAnsiTheme="majorBidi" w:cstheme="majorBidi"/>
          <w:snapToGrid w:val="0"/>
          <w:kern w:val="22"/>
          <w:szCs w:val="22"/>
          <w:lang w:eastAsia="en-CA"/>
        </w:rPr>
        <w:t xml:space="preserve">, </w:t>
      </w:r>
      <w:r w:rsidR="00446DEF" w:rsidRPr="00F77FC6">
        <w:rPr>
          <w:rFonts w:asciiTheme="majorBidi" w:hAnsiTheme="majorBidi" w:cstheme="majorBidi"/>
          <w:snapToGrid w:val="0"/>
          <w:kern w:val="22"/>
          <w:szCs w:val="22"/>
          <w:lang w:eastAsia="en-CA"/>
        </w:rPr>
        <w:t xml:space="preserve">the </w:t>
      </w:r>
      <w:r w:rsidR="00EF637E">
        <w:rPr>
          <w:rFonts w:asciiTheme="majorBidi" w:hAnsiTheme="majorBidi" w:cstheme="majorBidi"/>
          <w:snapToGrid w:val="0"/>
          <w:kern w:val="22"/>
          <w:szCs w:val="22"/>
          <w:lang w:eastAsia="en-CA"/>
        </w:rPr>
        <w:t>Conference of the Parties serving as the meeting of the Parties to the Nagoya Protocol</w:t>
      </w:r>
      <w:r w:rsidR="00EF637E" w:rsidRPr="00F77FC6">
        <w:rPr>
          <w:rFonts w:asciiTheme="majorBidi" w:hAnsiTheme="majorBidi" w:cstheme="majorBidi"/>
          <w:snapToGrid w:val="0"/>
          <w:kern w:val="22"/>
          <w:szCs w:val="22"/>
          <w:lang w:eastAsia="en-CA"/>
        </w:rPr>
        <w:t xml:space="preserve"> </w:t>
      </w:r>
      <w:r w:rsidR="00BC5CC8" w:rsidRPr="00F77FC6">
        <w:rPr>
          <w:rFonts w:asciiTheme="majorBidi" w:hAnsiTheme="majorBidi" w:cstheme="majorBidi"/>
          <w:snapToGrid w:val="0"/>
          <w:kern w:val="22"/>
          <w:szCs w:val="22"/>
          <w:lang w:eastAsia="en-CA"/>
        </w:rPr>
        <w:t xml:space="preserve">agreed </w:t>
      </w:r>
      <w:r w:rsidR="00C24581" w:rsidRPr="00F77FC6">
        <w:rPr>
          <w:rFonts w:asciiTheme="majorBidi" w:hAnsiTheme="majorBidi" w:cstheme="majorBidi"/>
          <w:snapToGrid w:val="0"/>
          <w:kern w:val="22"/>
          <w:szCs w:val="22"/>
          <w:lang w:eastAsia="en-CA"/>
        </w:rPr>
        <w:t xml:space="preserve">to </w:t>
      </w:r>
      <w:r w:rsidR="00195F6E" w:rsidRPr="00F77FC6">
        <w:rPr>
          <w:rFonts w:asciiTheme="majorBidi" w:hAnsiTheme="majorBidi" w:cstheme="majorBidi"/>
          <w:snapToGrid w:val="0"/>
          <w:kern w:val="22"/>
          <w:szCs w:val="22"/>
          <w:lang w:eastAsia="en-CA"/>
        </w:rPr>
        <w:t xml:space="preserve">the </w:t>
      </w:r>
      <w:r w:rsidR="00BC5CC8" w:rsidRPr="00F77FC6">
        <w:rPr>
          <w:rFonts w:asciiTheme="majorBidi" w:hAnsiTheme="majorBidi" w:cstheme="majorBidi"/>
          <w:snapToGrid w:val="0"/>
          <w:kern w:val="22"/>
          <w:szCs w:val="22"/>
          <w:lang w:eastAsia="en-CA"/>
        </w:rPr>
        <w:t xml:space="preserve">guidelines </w:t>
      </w:r>
      <w:r w:rsidR="001D61F9" w:rsidRPr="00F77FC6">
        <w:rPr>
          <w:rFonts w:asciiTheme="majorBidi" w:hAnsiTheme="majorBidi" w:cstheme="majorBidi"/>
          <w:snapToGrid w:val="0"/>
          <w:kern w:val="22"/>
          <w:szCs w:val="22"/>
          <w:lang w:eastAsia="en-CA"/>
        </w:rPr>
        <w:t xml:space="preserve">and the format </w:t>
      </w:r>
      <w:r w:rsidR="00BC5CC8" w:rsidRPr="00F77FC6">
        <w:rPr>
          <w:rFonts w:asciiTheme="majorBidi" w:hAnsiTheme="majorBidi" w:cstheme="majorBidi"/>
          <w:snapToGrid w:val="0"/>
          <w:kern w:val="22"/>
          <w:szCs w:val="22"/>
          <w:lang w:eastAsia="en-CA"/>
        </w:rPr>
        <w:t xml:space="preserve">for </w:t>
      </w:r>
      <w:r w:rsidR="001D61F9" w:rsidRPr="00F77FC6">
        <w:rPr>
          <w:rFonts w:asciiTheme="majorBidi" w:hAnsiTheme="majorBidi" w:cstheme="majorBidi"/>
          <w:snapToGrid w:val="0"/>
          <w:kern w:val="22"/>
          <w:szCs w:val="22"/>
          <w:lang w:eastAsia="en-CA"/>
        </w:rPr>
        <w:t xml:space="preserve">the </w:t>
      </w:r>
      <w:r w:rsidR="00BC5CC8" w:rsidRPr="00F77FC6">
        <w:rPr>
          <w:rFonts w:asciiTheme="majorBidi" w:hAnsiTheme="majorBidi" w:cstheme="majorBidi"/>
          <w:snapToGrid w:val="0"/>
          <w:kern w:val="22"/>
          <w:szCs w:val="22"/>
          <w:lang w:eastAsia="en-CA"/>
        </w:rPr>
        <w:t>interim national report on the implementation o</w:t>
      </w:r>
      <w:r w:rsidR="00446DEF" w:rsidRPr="00F77FC6">
        <w:rPr>
          <w:rFonts w:asciiTheme="majorBidi" w:hAnsiTheme="majorBidi" w:cstheme="majorBidi"/>
          <w:snapToGrid w:val="0"/>
          <w:kern w:val="22"/>
          <w:szCs w:val="22"/>
          <w:lang w:eastAsia="en-CA"/>
        </w:rPr>
        <w:t xml:space="preserve">f the Nagoya Protocol </w:t>
      </w:r>
      <w:r w:rsidR="00BC5CC8" w:rsidRPr="00F77FC6">
        <w:rPr>
          <w:rFonts w:asciiTheme="majorBidi" w:hAnsiTheme="majorBidi" w:cstheme="majorBidi"/>
          <w:snapToGrid w:val="0"/>
          <w:kern w:val="22"/>
          <w:szCs w:val="22"/>
          <w:lang w:eastAsia="en-CA"/>
        </w:rPr>
        <w:t>and</w:t>
      </w:r>
      <w:r w:rsidR="0000566E" w:rsidRPr="00F77FC6">
        <w:rPr>
          <w:rFonts w:asciiTheme="majorBidi" w:hAnsiTheme="majorBidi" w:cstheme="majorBidi"/>
          <w:snapToGrid w:val="0"/>
          <w:kern w:val="22"/>
          <w:szCs w:val="22"/>
          <w:lang w:eastAsia="en-CA"/>
        </w:rPr>
        <w:t>, among other things,</w:t>
      </w:r>
      <w:r w:rsidR="00BC5CC8" w:rsidRPr="00F77FC6">
        <w:rPr>
          <w:rFonts w:asciiTheme="majorBidi" w:hAnsiTheme="majorBidi" w:cstheme="majorBidi"/>
          <w:snapToGrid w:val="0"/>
          <w:kern w:val="22"/>
          <w:szCs w:val="22"/>
          <w:lang w:eastAsia="en-CA"/>
        </w:rPr>
        <w:t xml:space="preserve"> </w:t>
      </w:r>
      <w:r w:rsidR="006712D2" w:rsidRPr="00F77FC6">
        <w:rPr>
          <w:rFonts w:asciiTheme="majorBidi" w:hAnsiTheme="majorBidi" w:cstheme="majorBidi"/>
          <w:snapToGrid w:val="0"/>
          <w:kern w:val="22"/>
          <w:szCs w:val="22"/>
          <w:lang w:eastAsia="en-CA"/>
        </w:rPr>
        <w:t xml:space="preserve">set out the process for the submission </w:t>
      </w:r>
      <w:r w:rsidR="00195F6E" w:rsidRPr="00F77FC6">
        <w:rPr>
          <w:rFonts w:asciiTheme="majorBidi" w:hAnsiTheme="majorBidi" w:cstheme="majorBidi"/>
          <w:snapToGrid w:val="0"/>
          <w:kern w:val="22"/>
          <w:szCs w:val="22"/>
          <w:lang w:eastAsia="en-CA"/>
        </w:rPr>
        <w:t>of the reports</w:t>
      </w:r>
      <w:r w:rsidR="003A7C13" w:rsidRPr="00F77FC6">
        <w:rPr>
          <w:rFonts w:asciiTheme="majorBidi" w:hAnsiTheme="majorBidi" w:cstheme="majorBidi"/>
          <w:snapToGrid w:val="0"/>
          <w:kern w:val="22"/>
          <w:szCs w:val="22"/>
          <w:lang w:eastAsia="en-CA"/>
        </w:rPr>
        <w:t xml:space="preserve"> (</w:t>
      </w:r>
      <w:r w:rsidR="00F32B40" w:rsidRPr="00F77FC6">
        <w:rPr>
          <w:rFonts w:asciiTheme="majorBidi" w:hAnsiTheme="majorBidi" w:cstheme="majorBidi"/>
          <w:snapToGrid w:val="0"/>
          <w:kern w:val="22"/>
          <w:szCs w:val="22"/>
          <w:lang w:eastAsia="en-CA"/>
        </w:rPr>
        <w:t xml:space="preserve">decision </w:t>
      </w:r>
      <w:hyperlink r:id="rId14" w:history="1">
        <w:r w:rsidR="0049066E" w:rsidRPr="00F77FC6">
          <w:rPr>
            <w:rStyle w:val="Hyperlink"/>
            <w:rFonts w:asciiTheme="majorBidi" w:hAnsiTheme="majorBidi" w:cstheme="majorBidi"/>
            <w:snapToGrid w:val="0"/>
            <w:kern w:val="22"/>
            <w:szCs w:val="22"/>
            <w:lang w:eastAsia="en-CA"/>
          </w:rPr>
          <w:t>NP-1/3</w:t>
        </w:r>
      </w:hyperlink>
      <w:r w:rsidR="002F261C" w:rsidRPr="00F77FC6">
        <w:rPr>
          <w:rStyle w:val="Hyperlink"/>
          <w:rFonts w:asciiTheme="majorBidi" w:hAnsiTheme="majorBidi" w:cstheme="majorBidi"/>
          <w:snapToGrid w:val="0"/>
          <w:kern w:val="22"/>
          <w:szCs w:val="22"/>
          <w:lang w:eastAsia="en-CA"/>
        </w:rPr>
        <w:t>)</w:t>
      </w:r>
      <w:r w:rsidR="00C45C9A">
        <w:rPr>
          <w:rFonts w:asciiTheme="majorBidi" w:hAnsiTheme="majorBidi" w:cstheme="majorBidi"/>
          <w:snapToGrid w:val="0"/>
          <w:kern w:val="22"/>
          <w:szCs w:val="22"/>
          <w:lang w:eastAsia="en-CA"/>
        </w:rPr>
        <w:t xml:space="preserve"> which were due</w:t>
      </w:r>
      <w:r w:rsidR="00751E57">
        <w:rPr>
          <w:rFonts w:asciiTheme="majorBidi" w:hAnsiTheme="majorBidi" w:cstheme="majorBidi"/>
          <w:snapToGrid w:val="0"/>
          <w:kern w:val="22"/>
          <w:szCs w:val="22"/>
          <w:lang w:eastAsia="en-CA"/>
        </w:rPr>
        <w:t xml:space="preserve"> </w:t>
      </w:r>
      <w:r w:rsidR="001F6330" w:rsidRPr="00F77FC6">
        <w:rPr>
          <w:rFonts w:asciiTheme="majorBidi" w:hAnsiTheme="majorBidi" w:cstheme="majorBidi"/>
          <w:snapToGrid w:val="0"/>
          <w:kern w:val="22"/>
          <w:szCs w:val="22"/>
          <w:lang w:eastAsia="en-CA"/>
        </w:rPr>
        <w:t xml:space="preserve">twelve months prior to the third meeting of the </w:t>
      </w:r>
      <w:r w:rsidR="00E954F9">
        <w:rPr>
          <w:rFonts w:asciiTheme="majorBidi" w:hAnsiTheme="majorBidi" w:cstheme="majorBidi"/>
          <w:snapToGrid w:val="0"/>
          <w:kern w:val="22"/>
          <w:szCs w:val="22"/>
          <w:lang w:eastAsia="en-CA"/>
        </w:rPr>
        <w:t>meeting of the Parties to the Protocol</w:t>
      </w:r>
      <w:r w:rsidR="00CC3348" w:rsidRPr="00F77FC6">
        <w:rPr>
          <w:rFonts w:asciiTheme="majorBidi" w:hAnsiTheme="majorBidi" w:cstheme="majorBidi"/>
          <w:snapToGrid w:val="0"/>
          <w:kern w:val="22"/>
          <w:szCs w:val="22"/>
          <w:lang w:eastAsia="en-CA"/>
        </w:rPr>
        <w:t xml:space="preserve">, </w:t>
      </w:r>
      <w:r w:rsidR="003C0048" w:rsidRPr="00F77FC6">
        <w:rPr>
          <w:rFonts w:asciiTheme="majorBidi" w:hAnsiTheme="majorBidi" w:cstheme="majorBidi"/>
          <w:snapToGrid w:val="0"/>
          <w:kern w:val="22"/>
          <w:szCs w:val="22"/>
          <w:lang w:eastAsia="en-CA"/>
        </w:rPr>
        <w:t>i.e.</w:t>
      </w:r>
      <w:r w:rsidR="00CC3348" w:rsidRPr="00F77FC6">
        <w:rPr>
          <w:rFonts w:asciiTheme="majorBidi" w:hAnsiTheme="majorBidi" w:cstheme="majorBidi"/>
          <w:snapToGrid w:val="0"/>
          <w:kern w:val="22"/>
          <w:szCs w:val="22"/>
          <w:lang w:eastAsia="en-CA"/>
        </w:rPr>
        <w:t xml:space="preserve"> by 1 November 2017. </w:t>
      </w:r>
    </w:p>
    <w:p w14:paraId="10E7B90C" w14:textId="4D545771" w:rsidR="00D971D1" w:rsidRPr="00B319EF" w:rsidRDefault="00C75B24"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B319EF">
        <w:rPr>
          <w:rFonts w:asciiTheme="majorBidi" w:hAnsiTheme="majorBidi" w:cstheme="majorBidi"/>
          <w:snapToGrid w:val="0"/>
          <w:kern w:val="22"/>
          <w:szCs w:val="22"/>
          <w:lang w:eastAsia="en-CA"/>
        </w:rPr>
        <w:t>A</w:t>
      </w:r>
      <w:r w:rsidR="00C45C9A" w:rsidRPr="00B319EF">
        <w:rPr>
          <w:rFonts w:asciiTheme="majorBidi" w:hAnsiTheme="majorBidi" w:cstheme="majorBidi"/>
          <w:snapToGrid w:val="0"/>
          <w:kern w:val="22"/>
          <w:szCs w:val="22"/>
          <w:lang w:eastAsia="en-CA"/>
        </w:rPr>
        <w:t>t</w:t>
      </w:r>
      <w:r w:rsidR="008B4C85" w:rsidRPr="00B319EF">
        <w:rPr>
          <w:rFonts w:asciiTheme="majorBidi" w:hAnsiTheme="majorBidi" w:cstheme="majorBidi"/>
          <w:snapToGrid w:val="0"/>
          <w:kern w:val="22"/>
          <w:szCs w:val="22"/>
          <w:lang w:eastAsia="en-CA"/>
        </w:rPr>
        <w:t xml:space="preserve"> </w:t>
      </w:r>
      <w:r w:rsidRPr="00B319EF">
        <w:rPr>
          <w:rFonts w:asciiTheme="majorBidi" w:hAnsiTheme="majorBidi" w:cstheme="majorBidi"/>
          <w:snapToGrid w:val="0"/>
          <w:kern w:val="22"/>
          <w:szCs w:val="22"/>
          <w:lang w:eastAsia="en-CA"/>
        </w:rPr>
        <w:t>its third meeting</w:t>
      </w:r>
      <w:r w:rsidR="00D97443" w:rsidRPr="00B319EF">
        <w:rPr>
          <w:rFonts w:asciiTheme="majorBidi" w:hAnsiTheme="majorBidi" w:cstheme="majorBidi"/>
          <w:snapToGrid w:val="0"/>
          <w:kern w:val="22"/>
          <w:szCs w:val="22"/>
          <w:lang w:eastAsia="en-CA"/>
        </w:rPr>
        <w:t>,</w:t>
      </w:r>
      <w:r w:rsidR="00C63E0E" w:rsidRPr="00B319EF">
        <w:rPr>
          <w:rFonts w:asciiTheme="majorBidi" w:hAnsiTheme="majorBidi" w:cstheme="majorBidi"/>
          <w:snapToGrid w:val="0"/>
          <w:kern w:val="22"/>
          <w:szCs w:val="22"/>
          <w:lang w:eastAsia="en-CA"/>
        </w:rPr>
        <w:t xml:space="preserve"> the</w:t>
      </w:r>
      <w:r w:rsidR="00D97443" w:rsidRPr="00B319EF">
        <w:rPr>
          <w:rFonts w:asciiTheme="majorBidi" w:hAnsiTheme="majorBidi" w:cstheme="majorBidi"/>
          <w:snapToGrid w:val="0"/>
          <w:kern w:val="22"/>
          <w:szCs w:val="22"/>
          <w:lang w:eastAsia="en-CA"/>
        </w:rPr>
        <w:t xml:space="preserve"> </w:t>
      </w:r>
      <w:r w:rsidR="00A50159">
        <w:rPr>
          <w:rFonts w:asciiTheme="majorBidi" w:hAnsiTheme="majorBidi" w:cstheme="majorBidi"/>
          <w:snapToGrid w:val="0"/>
          <w:kern w:val="22"/>
          <w:szCs w:val="22"/>
          <w:lang w:eastAsia="en-CA"/>
        </w:rPr>
        <w:t>Conference of the Parties serving as the meeting of the Parties to the Nagoya Protocol</w:t>
      </w:r>
      <w:r w:rsidR="00A50159" w:rsidRPr="00F77FC6">
        <w:rPr>
          <w:rFonts w:asciiTheme="majorBidi" w:hAnsiTheme="majorBidi" w:cstheme="majorBidi"/>
          <w:snapToGrid w:val="0"/>
          <w:kern w:val="22"/>
          <w:szCs w:val="22"/>
          <w:lang w:eastAsia="en-CA"/>
        </w:rPr>
        <w:t xml:space="preserve"> </w:t>
      </w:r>
      <w:r w:rsidR="000C78AA" w:rsidRPr="00B319EF">
        <w:rPr>
          <w:rFonts w:asciiTheme="majorBidi" w:hAnsiTheme="majorBidi" w:cstheme="majorBidi"/>
          <w:snapToGrid w:val="0"/>
          <w:kern w:val="22"/>
          <w:szCs w:val="22"/>
          <w:lang w:eastAsia="en-CA"/>
        </w:rPr>
        <w:t>welcomed the submission of interim national reports by Parties</w:t>
      </w:r>
      <w:r w:rsidR="000C78AA" w:rsidRPr="00F77FC6">
        <w:rPr>
          <w:rStyle w:val="FootnoteReference"/>
          <w:rFonts w:asciiTheme="majorBidi" w:hAnsiTheme="majorBidi" w:cstheme="majorBidi"/>
          <w:snapToGrid w:val="0"/>
          <w:kern w:val="22"/>
          <w:sz w:val="22"/>
          <w:szCs w:val="22"/>
          <w:lang w:eastAsia="en-CA"/>
        </w:rPr>
        <w:footnoteReference w:id="2"/>
      </w:r>
      <w:r w:rsidR="000C78AA" w:rsidRPr="00B319EF">
        <w:rPr>
          <w:rFonts w:asciiTheme="majorBidi" w:hAnsiTheme="majorBidi" w:cstheme="majorBidi"/>
          <w:snapToGrid w:val="0"/>
          <w:kern w:val="22"/>
          <w:szCs w:val="22"/>
          <w:lang w:eastAsia="en-CA"/>
        </w:rPr>
        <w:t xml:space="preserve"> and non-Parties</w:t>
      </w:r>
      <w:r w:rsidR="00BD15A6" w:rsidRPr="00B319EF">
        <w:rPr>
          <w:rFonts w:asciiTheme="majorBidi" w:hAnsiTheme="majorBidi" w:cstheme="majorBidi"/>
          <w:snapToGrid w:val="0"/>
          <w:kern w:val="22"/>
          <w:szCs w:val="22"/>
          <w:lang w:eastAsia="en-CA"/>
        </w:rPr>
        <w:t xml:space="preserve"> and, in preparation for the submission of the next national report, </w:t>
      </w:r>
      <w:r w:rsidR="00D97443" w:rsidRPr="00B319EF">
        <w:rPr>
          <w:rFonts w:asciiTheme="majorBidi" w:hAnsiTheme="majorBidi" w:cstheme="majorBidi"/>
          <w:snapToGrid w:val="0"/>
          <w:kern w:val="22"/>
          <w:szCs w:val="22"/>
          <w:lang w:eastAsia="en-CA"/>
        </w:rPr>
        <w:t>requested t</w:t>
      </w:r>
      <w:r w:rsidR="00170553" w:rsidRPr="00B319EF">
        <w:rPr>
          <w:rFonts w:asciiTheme="majorBidi" w:hAnsiTheme="majorBidi" w:cstheme="majorBidi"/>
          <w:snapToGrid w:val="0"/>
          <w:kern w:val="22"/>
          <w:szCs w:val="22"/>
          <w:lang w:eastAsia="en-CA"/>
        </w:rPr>
        <w:t>he Executive Secretary to review the reporting format for its consideration at its fourth meeting</w:t>
      </w:r>
      <w:r w:rsidR="007E0E28" w:rsidRPr="00B319EF">
        <w:rPr>
          <w:rFonts w:asciiTheme="majorBidi" w:hAnsiTheme="majorBidi" w:cstheme="majorBidi"/>
          <w:snapToGrid w:val="0"/>
          <w:kern w:val="22"/>
          <w:szCs w:val="22"/>
          <w:lang w:eastAsia="en-CA"/>
        </w:rPr>
        <w:t xml:space="preserve"> (decision </w:t>
      </w:r>
      <w:hyperlink r:id="rId15" w:history="1">
        <w:r w:rsidR="007E0E28" w:rsidRPr="00B319EF">
          <w:rPr>
            <w:rStyle w:val="Hyperlink"/>
            <w:rFonts w:asciiTheme="majorBidi" w:hAnsiTheme="majorBidi" w:cstheme="majorBidi"/>
            <w:snapToGrid w:val="0"/>
            <w:kern w:val="22"/>
            <w:szCs w:val="22"/>
            <w:lang w:eastAsia="en-CA"/>
          </w:rPr>
          <w:t>NP-3/4</w:t>
        </w:r>
      </w:hyperlink>
      <w:r w:rsidR="007E0E28" w:rsidRPr="00B319EF">
        <w:rPr>
          <w:rFonts w:asciiTheme="majorBidi" w:hAnsiTheme="majorBidi" w:cstheme="majorBidi"/>
          <w:snapToGrid w:val="0"/>
          <w:kern w:val="22"/>
          <w:szCs w:val="22"/>
          <w:lang w:eastAsia="en-CA"/>
        </w:rPr>
        <w:t>)</w:t>
      </w:r>
      <w:r w:rsidR="004E26E2" w:rsidRPr="00B319EF">
        <w:rPr>
          <w:rFonts w:asciiTheme="majorBidi" w:hAnsiTheme="majorBidi" w:cstheme="majorBidi"/>
          <w:snapToGrid w:val="0"/>
          <w:kern w:val="22"/>
          <w:szCs w:val="22"/>
          <w:lang w:eastAsia="en-CA"/>
        </w:rPr>
        <w:t>.</w:t>
      </w:r>
      <w:r w:rsidR="00B319EF">
        <w:rPr>
          <w:rFonts w:asciiTheme="majorBidi" w:hAnsiTheme="majorBidi" w:cstheme="majorBidi"/>
          <w:snapToGrid w:val="0"/>
          <w:kern w:val="22"/>
          <w:szCs w:val="22"/>
          <w:lang w:eastAsia="en-CA"/>
        </w:rPr>
        <w:t xml:space="preserve"> </w:t>
      </w:r>
      <w:r w:rsidR="007E0E28" w:rsidRPr="00B319EF">
        <w:rPr>
          <w:rFonts w:asciiTheme="majorBidi" w:hAnsiTheme="majorBidi" w:cstheme="majorBidi"/>
          <w:snapToGrid w:val="0"/>
          <w:kern w:val="22"/>
          <w:szCs w:val="22"/>
          <w:lang w:eastAsia="en-CA"/>
        </w:rPr>
        <w:t>In the same decision</w:t>
      </w:r>
      <w:r w:rsidR="002723F3" w:rsidRPr="00B319EF">
        <w:rPr>
          <w:rFonts w:asciiTheme="majorBidi" w:hAnsiTheme="majorBidi" w:cstheme="majorBidi"/>
          <w:snapToGrid w:val="0"/>
          <w:kern w:val="22"/>
          <w:szCs w:val="22"/>
          <w:lang w:eastAsia="en-CA"/>
        </w:rPr>
        <w:t xml:space="preserve">, </w:t>
      </w:r>
      <w:r w:rsidR="004147EB" w:rsidRPr="00B319EF">
        <w:rPr>
          <w:rFonts w:asciiTheme="majorBidi" w:hAnsiTheme="majorBidi" w:cstheme="majorBidi"/>
          <w:snapToGrid w:val="0"/>
          <w:kern w:val="22"/>
          <w:szCs w:val="22"/>
          <w:lang w:eastAsia="en-CA"/>
        </w:rPr>
        <w:t xml:space="preserve">the </w:t>
      </w:r>
      <w:r w:rsidR="00526321">
        <w:rPr>
          <w:rFonts w:asciiTheme="majorBidi" w:hAnsiTheme="majorBidi" w:cstheme="majorBidi"/>
          <w:snapToGrid w:val="0"/>
          <w:kern w:val="22"/>
          <w:szCs w:val="22"/>
          <w:lang w:eastAsia="en-CA"/>
        </w:rPr>
        <w:t>Conference of the Parties serving as the meeting of the Parties to the Nagoya Protocol</w:t>
      </w:r>
      <w:r w:rsidR="00526321" w:rsidRPr="00F77FC6">
        <w:rPr>
          <w:rFonts w:asciiTheme="majorBidi" w:hAnsiTheme="majorBidi" w:cstheme="majorBidi"/>
          <w:snapToGrid w:val="0"/>
          <w:kern w:val="22"/>
          <w:szCs w:val="22"/>
          <w:lang w:eastAsia="en-CA"/>
        </w:rPr>
        <w:t xml:space="preserve"> </w:t>
      </w:r>
      <w:r w:rsidR="002723F3" w:rsidRPr="00B319EF">
        <w:rPr>
          <w:rFonts w:asciiTheme="majorBidi" w:hAnsiTheme="majorBidi" w:cstheme="majorBidi"/>
          <w:snapToGrid w:val="0"/>
          <w:kern w:val="22"/>
          <w:szCs w:val="22"/>
          <w:lang w:eastAsia="en-CA"/>
        </w:rPr>
        <w:t xml:space="preserve">accepted the invitation </w:t>
      </w:r>
      <w:r w:rsidR="007F40E2" w:rsidRPr="00B319EF">
        <w:rPr>
          <w:rFonts w:asciiTheme="majorBidi" w:hAnsiTheme="majorBidi" w:cstheme="majorBidi"/>
          <w:snapToGrid w:val="0"/>
          <w:kern w:val="22"/>
          <w:szCs w:val="22"/>
          <w:lang w:eastAsia="en-CA"/>
        </w:rPr>
        <w:t>of the Conference of the</w:t>
      </w:r>
      <w:r w:rsidR="00214D88" w:rsidRPr="00B319EF">
        <w:rPr>
          <w:rFonts w:asciiTheme="majorBidi" w:hAnsiTheme="majorBidi" w:cstheme="majorBidi"/>
          <w:snapToGrid w:val="0"/>
          <w:kern w:val="22"/>
          <w:szCs w:val="22"/>
          <w:lang w:eastAsia="en-CA"/>
        </w:rPr>
        <w:t xml:space="preserve"> Parties</w:t>
      </w:r>
      <w:r w:rsidR="004E26E2" w:rsidRPr="00B319EF">
        <w:rPr>
          <w:rFonts w:asciiTheme="majorBidi" w:hAnsiTheme="majorBidi" w:cstheme="majorBidi"/>
          <w:snapToGrid w:val="0"/>
          <w:kern w:val="22"/>
          <w:szCs w:val="22"/>
          <w:lang w:eastAsia="en-CA"/>
        </w:rPr>
        <w:t xml:space="preserve"> contained in decision </w:t>
      </w:r>
      <w:hyperlink r:id="rId16" w:history="1">
        <w:r w:rsidR="004E26E2" w:rsidRPr="00B319EF">
          <w:rPr>
            <w:rStyle w:val="Hyperlink"/>
            <w:rFonts w:asciiTheme="majorBidi" w:hAnsiTheme="majorBidi" w:cstheme="majorBidi"/>
            <w:snapToGrid w:val="0"/>
            <w:kern w:val="22"/>
            <w:szCs w:val="22"/>
            <w:lang w:eastAsia="en-CA"/>
          </w:rPr>
          <w:t>14/27</w:t>
        </w:r>
      </w:hyperlink>
      <w:r w:rsidR="004E26E2" w:rsidRPr="00B319EF">
        <w:rPr>
          <w:rFonts w:asciiTheme="majorBidi" w:hAnsiTheme="majorBidi" w:cstheme="majorBidi"/>
          <w:snapToGrid w:val="0"/>
          <w:kern w:val="22"/>
          <w:szCs w:val="22"/>
          <w:u w:val="single"/>
          <w:lang w:eastAsia="en-CA"/>
        </w:rPr>
        <w:t>,</w:t>
      </w:r>
      <w:r w:rsidR="00214D88" w:rsidRPr="00B319EF">
        <w:rPr>
          <w:rFonts w:asciiTheme="majorBidi" w:hAnsiTheme="majorBidi" w:cstheme="majorBidi"/>
          <w:snapToGrid w:val="0"/>
          <w:kern w:val="22"/>
          <w:szCs w:val="22"/>
          <w:lang w:eastAsia="en-CA"/>
        </w:rPr>
        <w:t xml:space="preserve"> agree</w:t>
      </w:r>
      <w:r w:rsidR="00C45C9A" w:rsidRPr="00B319EF">
        <w:rPr>
          <w:rFonts w:asciiTheme="majorBidi" w:hAnsiTheme="majorBidi" w:cstheme="majorBidi"/>
          <w:snapToGrid w:val="0"/>
          <w:kern w:val="22"/>
          <w:szCs w:val="22"/>
          <w:lang w:eastAsia="en-CA"/>
        </w:rPr>
        <w:t>ing</w:t>
      </w:r>
      <w:r w:rsidR="00214D88" w:rsidRPr="00B319EF">
        <w:rPr>
          <w:rFonts w:asciiTheme="majorBidi" w:hAnsiTheme="majorBidi" w:cstheme="majorBidi"/>
          <w:snapToGrid w:val="0"/>
          <w:kern w:val="22"/>
          <w:szCs w:val="22"/>
          <w:lang w:eastAsia="en-CA"/>
        </w:rPr>
        <w:t xml:space="preserve"> to a synchronized national reporting cycle for </w:t>
      </w:r>
      <w:r w:rsidR="000F0690" w:rsidRPr="00B319EF">
        <w:rPr>
          <w:rFonts w:asciiTheme="majorBidi" w:hAnsiTheme="majorBidi" w:cstheme="majorBidi"/>
          <w:snapToGrid w:val="0"/>
          <w:kern w:val="22"/>
          <w:szCs w:val="22"/>
          <w:lang w:eastAsia="en-CA"/>
        </w:rPr>
        <w:t>the Convention, the Cartagena Protocol and the Nagoya Protocol commencing in 2023</w:t>
      </w:r>
      <w:r w:rsidR="00B237FE" w:rsidRPr="00B319EF">
        <w:rPr>
          <w:rFonts w:asciiTheme="majorBidi" w:hAnsiTheme="majorBidi" w:cstheme="majorBidi"/>
          <w:snapToGrid w:val="0"/>
          <w:kern w:val="22"/>
          <w:szCs w:val="22"/>
          <w:lang w:eastAsia="en-CA"/>
        </w:rPr>
        <w:t xml:space="preserve"> </w:t>
      </w:r>
      <w:r w:rsidR="00B237FE" w:rsidRPr="00B319EF">
        <w:rPr>
          <w:rFonts w:asciiTheme="majorBidi" w:hAnsiTheme="majorBidi" w:cstheme="majorBidi"/>
          <w:szCs w:val="22"/>
        </w:rPr>
        <w:t>(para. 1)</w:t>
      </w:r>
      <w:r w:rsidR="000562DA" w:rsidRPr="00B319EF">
        <w:rPr>
          <w:rFonts w:asciiTheme="majorBidi" w:hAnsiTheme="majorBidi" w:cstheme="majorBidi"/>
          <w:snapToGrid w:val="0"/>
          <w:kern w:val="22"/>
          <w:szCs w:val="22"/>
          <w:lang w:eastAsia="en-CA"/>
        </w:rPr>
        <w:t xml:space="preserve">. It </w:t>
      </w:r>
      <w:r w:rsidR="00AE24A3" w:rsidRPr="00B319EF">
        <w:rPr>
          <w:rFonts w:asciiTheme="majorBidi" w:hAnsiTheme="majorBidi" w:cstheme="majorBidi"/>
          <w:szCs w:val="22"/>
        </w:rPr>
        <w:t>decided to revisit the issue of intervals for</w:t>
      </w:r>
      <w:r w:rsidR="00B237FE" w:rsidRPr="00B319EF">
        <w:rPr>
          <w:rFonts w:asciiTheme="majorBidi" w:hAnsiTheme="majorBidi" w:cstheme="majorBidi"/>
          <w:szCs w:val="22"/>
        </w:rPr>
        <w:t xml:space="preserve"> </w:t>
      </w:r>
      <w:r w:rsidR="00AE24A3" w:rsidRPr="00B319EF">
        <w:rPr>
          <w:rFonts w:asciiTheme="majorBidi" w:hAnsiTheme="majorBidi" w:cstheme="majorBidi"/>
          <w:szCs w:val="22"/>
        </w:rPr>
        <w:t>report</w:t>
      </w:r>
      <w:r w:rsidR="00993728" w:rsidRPr="00B319EF">
        <w:rPr>
          <w:rFonts w:asciiTheme="majorBidi" w:hAnsiTheme="majorBidi" w:cstheme="majorBidi"/>
          <w:szCs w:val="22"/>
        </w:rPr>
        <w:t>ing</w:t>
      </w:r>
      <w:r w:rsidR="00AE24A3" w:rsidRPr="00B319EF">
        <w:rPr>
          <w:rFonts w:asciiTheme="majorBidi" w:hAnsiTheme="majorBidi" w:cstheme="majorBidi"/>
          <w:szCs w:val="22"/>
        </w:rPr>
        <w:t xml:space="preserve"> at its sixth meeting, </w:t>
      </w:r>
      <w:proofErr w:type="gramStart"/>
      <w:r w:rsidR="00AE24A3" w:rsidRPr="00B319EF">
        <w:rPr>
          <w:rFonts w:asciiTheme="majorBidi" w:hAnsiTheme="majorBidi" w:cstheme="majorBidi"/>
          <w:szCs w:val="22"/>
        </w:rPr>
        <w:t>taking into account</w:t>
      </w:r>
      <w:proofErr w:type="gramEnd"/>
      <w:r w:rsidR="00AE24A3" w:rsidRPr="00B319EF">
        <w:rPr>
          <w:rFonts w:asciiTheme="majorBidi" w:hAnsiTheme="majorBidi" w:cstheme="majorBidi"/>
          <w:szCs w:val="22"/>
        </w:rPr>
        <w:t xml:space="preserve"> the alignment of national reports </w:t>
      </w:r>
      <w:r w:rsidR="007D7370" w:rsidRPr="00B319EF">
        <w:rPr>
          <w:rFonts w:asciiTheme="majorBidi" w:hAnsiTheme="majorBidi" w:cstheme="majorBidi"/>
          <w:szCs w:val="22"/>
        </w:rPr>
        <w:t xml:space="preserve">as well as </w:t>
      </w:r>
      <w:r w:rsidR="00AE24A3" w:rsidRPr="00B319EF">
        <w:rPr>
          <w:rFonts w:asciiTheme="majorBidi" w:hAnsiTheme="majorBidi" w:cstheme="majorBidi"/>
          <w:szCs w:val="22"/>
        </w:rPr>
        <w:t>the post-2020 global biodiversity framework (</w:t>
      </w:r>
      <w:r w:rsidR="00A3057E" w:rsidRPr="00B319EF">
        <w:rPr>
          <w:rFonts w:asciiTheme="majorBidi" w:hAnsiTheme="majorBidi" w:cstheme="majorBidi"/>
          <w:szCs w:val="22"/>
        </w:rPr>
        <w:t>para.</w:t>
      </w:r>
      <w:r w:rsidR="008936F4" w:rsidRPr="00B319EF">
        <w:rPr>
          <w:rFonts w:asciiTheme="majorBidi" w:hAnsiTheme="majorBidi" w:cstheme="majorBidi"/>
          <w:szCs w:val="22"/>
        </w:rPr>
        <w:t xml:space="preserve"> 9</w:t>
      </w:r>
      <w:r w:rsidR="00AE24A3" w:rsidRPr="00B319EF">
        <w:rPr>
          <w:rFonts w:asciiTheme="majorBidi" w:hAnsiTheme="majorBidi" w:cstheme="majorBidi"/>
          <w:szCs w:val="22"/>
        </w:rPr>
        <w:t>).</w:t>
      </w:r>
    </w:p>
    <w:p w14:paraId="604C68DA" w14:textId="18D5121A" w:rsidR="00434BC2" w:rsidRPr="00F454AF" w:rsidRDefault="00602B1C"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rPr>
      </w:pPr>
      <w:r w:rsidRPr="00F454AF">
        <w:rPr>
          <w:rFonts w:asciiTheme="majorBidi" w:hAnsiTheme="majorBidi" w:cstheme="majorBidi"/>
          <w:snapToGrid w:val="0"/>
          <w:kern w:val="22"/>
          <w:szCs w:val="22"/>
          <w:lang w:eastAsia="en-CA"/>
        </w:rPr>
        <w:t>A</w:t>
      </w:r>
      <w:r w:rsidR="0012385C" w:rsidRPr="00F454AF">
        <w:rPr>
          <w:rFonts w:asciiTheme="majorBidi" w:hAnsiTheme="majorBidi" w:cstheme="majorBidi"/>
          <w:snapToGrid w:val="0"/>
          <w:kern w:val="22"/>
          <w:szCs w:val="22"/>
          <w:lang w:eastAsia="en-CA"/>
        </w:rPr>
        <w:t xml:space="preserve">gainst this background, </w:t>
      </w:r>
      <w:r w:rsidR="00446DEF" w:rsidRPr="00F454AF">
        <w:rPr>
          <w:rFonts w:asciiTheme="majorBidi" w:hAnsiTheme="majorBidi" w:cstheme="majorBidi"/>
          <w:snapToGrid w:val="0"/>
          <w:kern w:val="22"/>
          <w:szCs w:val="22"/>
          <w:lang w:eastAsia="en-CA"/>
        </w:rPr>
        <w:t>s</w:t>
      </w:r>
      <w:r w:rsidR="0012385C" w:rsidRPr="00F454AF">
        <w:rPr>
          <w:rFonts w:asciiTheme="majorBidi" w:hAnsiTheme="majorBidi" w:cstheme="majorBidi"/>
          <w:snapToGrid w:val="0"/>
          <w:kern w:val="22"/>
          <w:szCs w:val="22"/>
          <w:lang w:eastAsia="en-CA"/>
        </w:rPr>
        <w:t>ection I</w:t>
      </w:r>
      <w:r w:rsidR="008129E6" w:rsidRPr="00F454AF">
        <w:rPr>
          <w:rFonts w:asciiTheme="majorBidi" w:hAnsiTheme="majorBidi" w:cstheme="majorBidi"/>
          <w:snapToGrid w:val="0"/>
          <w:kern w:val="22"/>
          <w:szCs w:val="22"/>
          <w:lang w:eastAsia="en-CA"/>
        </w:rPr>
        <w:t>I</w:t>
      </w:r>
      <w:r w:rsidR="0012385C" w:rsidRPr="00F454AF">
        <w:rPr>
          <w:rFonts w:asciiTheme="majorBidi" w:hAnsiTheme="majorBidi" w:cstheme="majorBidi"/>
          <w:snapToGrid w:val="0"/>
          <w:kern w:val="22"/>
          <w:szCs w:val="22"/>
          <w:lang w:eastAsia="en-CA"/>
        </w:rPr>
        <w:t xml:space="preserve"> provides </w:t>
      </w:r>
      <w:r w:rsidR="00E12F13" w:rsidRPr="00976256">
        <w:rPr>
          <w:rFonts w:asciiTheme="majorBidi" w:eastAsia="Malgun Gothic" w:hAnsiTheme="majorBidi" w:cstheme="majorBidi"/>
          <w:snapToGrid w:val="0"/>
          <w:kern w:val="22"/>
          <w:szCs w:val="22"/>
        </w:rPr>
        <w:t>information on</w:t>
      </w:r>
      <w:r w:rsidR="00F454AF" w:rsidRPr="00976256">
        <w:rPr>
          <w:rFonts w:asciiTheme="majorBidi" w:eastAsia="Malgun Gothic" w:hAnsiTheme="majorBidi" w:cstheme="majorBidi"/>
          <w:snapToGrid w:val="0"/>
          <w:kern w:val="22"/>
          <w:szCs w:val="22"/>
        </w:rPr>
        <w:t xml:space="preserve"> the previous reporting cycle and</w:t>
      </w:r>
      <w:r w:rsidR="00B432B7" w:rsidRPr="00976256">
        <w:rPr>
          <w:rFonts w:asciiTheme="majorBidi" w:eastAsia="Malgun Gothic" w:hAnsiTheme="majorBidi" w:cstheme="majorBidi"/>
          <w:snapToGrid w:val="0"/>
          <w:kern w:val="22"/>
          <w:szCs w:val="22"/>
        </w:rPr>
        <w:t xml:space="preserve"> on</w:t>
      </w:r>
      <w:r w:rsidR="00F454AF" w:rsidRPr="00976256">
        <w:rPr>
          <w:rFonts w:asciiTheme="majorBidi" w:eastAsia="Malgun Gothic" w:hAnsiTheme="majorBidi" w:cstheme="majorBidi"/>
          <w:snapToGrid w:val="0"/>
          <w:kern w:val="22"/>
          <w:szCs w:val="22"/>
        </w:rPr>
        <w:t xml:space="preserve"> compliance</w:t>
      </w:r>
      <w:r w:rsidR="00D86760" w:rsidRPr="00976256">
        <w:rPr>
          <w:rFonts w:asciiTheme="majorBidi" w:eastAsia="Malgun Gothic" w:hAnsiTheme="majorBidi" w:cstheme="majorBidi"/>
          <w:snapToGrid w:val="0"/>
          <w:kern w:val="22"/>
          <w:szCs w:val="22"/>
        </w:rPr>
        <w:t xml:space="preserve"> </w:t>
      </w:r>
      <w:r w:rsidR="00B432B7" w:rsidRPr="00976256">
        <w:rPr>
          <w:rFonts w:asciiTheme="majorBidi" w:eastAsia="Malgun Gothic" w:hAnsiTheme="majorBidi" w:cstheme="majorBidi"/>
          <w:snapToGrid w:val="0"/>
          <w:kern w:val="22"/>
          <w:szCs w:val="22"/>
        </w:rPr>
        <w:t xml:space="preserve">with </w:t>
      </w:r>
      <w:r w:rsidR="00842167" w:rsidRPr="00976256">
        <w:rPr>
          <w:rFonts w:asciiTheme="majorBidi" w:eastAsia="Malgun Gothic" w:hAnsiTheme="majorBidi" w:cstheme="majorBidi"/>
          <w:snapToGrid w:val="0"/>
          <w:kern w:val="22"/>
          <w:szCs w:val="22"/>
        </w:rPr>
        <w:t>Article 29 of the Protocol</w:t>
      </w:r>
      <w:r w:rsidR="00E12F13" w:rsidRPr="00976256">
        <w:rPr>
          <w:rFonts w:asciiTheme="majorBidi" w:eastAsia="Malgun Gothic" w:hAnsiTheme="majorBidi" w:cstheme="majorBidi"/>
          <w:snapToGrid w:val="0"/>
          <w:kern w:val="22"/>
          <w:szCs w:val="22"/>
        </w:rPr>
        <w:t xml:space="preserve">. </w:t>
      </w:r>
      <w:r w:rsidR="008129E6" w:rsidRPr="00976256">
        <w:rPr>
          <w:rFonts w:asciiTheme="majorBidi" w:eastAsia="Malgun Gothic" w:hAnsiTheme="majorBidi" w:cstheme="majorBidi"/>
          <w:snapToGrid w:val="0"/>
          <w:kern w:val="22"/>
          <w:szCs w:val="22"/>
        </w:rPr>
        <w:t xml:space="preserve">Section </w:t>
      </w:r>
      <w:r w:rsidR="00046844" w:rsidRPr="00976256">
        <w:rPr>
          <w:rFonts w:asciiTheme="majorBidi" w:eastAsia="Malgun Gothic" w:hAnsiTheme="majorBidi" w:cstheme="majorBidi"/>
          <w:snapToGrid w:val="0"/>
          <w:kern w:val="22"/>
          <w:szCs w:val="22"/>
        </w:rPr>
        <w:t>III</w:t>
      </w:r>
      <w:r w:rsidR="00E12F13" w:rsidRPr="00976256">
        <w:rPr>
          <w:rFonts w:asciiTheme="majorBidi" w:eastAsia="Malgun Gothic" w:hAnsiTheme="majorBidi" w:cstheme="majorBidi"/>
          <w:snapToGrid w:val="0"/>
          <w:kern w:val="22"/>
          <w:szCs w:val="22"/>
        </w:rPr>
        <w:t xml:space="preserve"> </w:t>
      </w:r>
      <w:r w:rsidR="007A2556" w:rsidRPr="00976256">
        <w:rPr>
          <w:rFonts w:asciiTheme="majorBidi" w:eastAsia="Malgun Gothic" w:hAnsiTheme="majorBidi" w:cstheme="majorBidi"/>
          <w:snapToGrid w:val="0"/>
          <w:kern w:val="22"/>
          <w:szCs w:val="22"/>
        </w:rPr>
        <w:t xml:space="preserve">provides </w:t>
      </w:r>
      <w:r w:rsidR="00F454AF" w:rsidRPr="00976256">
        <w:rPr>
          <w:rFonts w:asciiTheme="majorBidi" w:hAnsiTheme="majorBidi" w:cstheme="majorBidi"/>
          <w:snapToGrid w:val="0"/>
          <w:kern w:val="22"/>
          <w:szCs w:val="22"/>
          <w:lang w:eastAsia="en-CA"/>
        </w:rPr>
        <w:t xml:space="preserve">a summary of the elements </w:t>
      </w:r>
      <w:r w:rsidR="005D323D" w:rsidRPr="00976256">
        <w:rPr>
          <w:rFonts w:asciiTheme="majorBidi" w:hAnsiTheme="majorBidi" w:cstheme="majorBidi"/>
          <w:snapToGrid w:val="0"/>
          <w:kern w:val="22"/>
          <w:szCs w:val="22"/>
          <w:lang w:eastAsia="en-CA"/>
        </w:rPr>
        <w:t>considered</w:t>
      </w:r>
      <w:r w:rsidR="00F454AF" w:rsidRPr="00976256">
        <w:rPr>
          <w:rFonts w:asciiTheme="majorBidi" w:hAnsiTheme="majorBidi" w:cstheme="majorBidi"/>
          <w:snapToGrid w:val="0"/>
          <w:kern w:val="22"/>
          <w:szCs w:val="22"/>
          <w:lang w:eastAsia="en-CA"/>
        </w:rPr>
        <w:t xml:space="preserve"> </w:t>
      </w:r>
      <w:r w:rsidR="005D323D" w:rsidRPr="00976256">
        <w:rPr>
          <w:rFonts w:asciiTheme="majorBidi" w:hAnsiTheme="majorBidi" w:cstheme="majorBidi"/>
          <w:snapToGrid w:val="0"/>
          <w:kern w:val="22"/>
          <w:szCs w:val="22"/>
          <w:lang w:eastAsia="en-CA"/>
        </w:rPr>
        <w:t>in the revision of</w:t>
      </w:r>
      <w:r w:rsidR="00F454AF" w:rsidRPr="00976256">
        <w:rPr>
          <w:rFonts w:asciiTheme="majorBidi" w:hAnsiTheme="majorBidi" w:cstheme="majorBidi"/>
          <w:snapToGrid w:val="0"/>
          <w:kern w:val="22"/>
          <w:szCs w:val="22"/>
          <w:lang w:eastAsia="en-CA"/>
        </w:rPr>
        <w:t xml:space="preserve"> the reporting format. Section IV </w:t>
      </w:r>
      <w:r w:rsidR="006C288B" w:rsidRPr="00976256">
        <w:rPr>
          <w:rFonts w:asciiTheme="majorBidi" w:hAnsiTheme="majorBidi" w:cstheme="majorBidi"/>
          <w:snapToGrid w:val="0"/>
          <w:kern w:val="22"/>
          <w:szCs w:val="22"/>
          <w:lang w:eastAsia="en-CA"/>
        </w:rPr>
        <w:t>provides information on the implications of</w:t>
      </w:r>
      <w:r w:rsidR="009B3E21" w:rsidRPr="00976256">
        <w:rPr>
          <w:rFonts w:asciiTheme="majorBidi" w:hAnsiTheme="majorBidi" w:cstheme="majorBidi"/>
          <w:snapToGrid w:val="0"/>
          <w:kern w:val="22"/>
          <w:szCs w:val="22"/>
          <w:lang w:eastAsia="en-CA"/>
        </w:rPr>
        <w:t xml:space="preserve"> the</w:t>
      </w:r>
      <w:r w:rsidR="006C288B" w:rsidRPr="00976256">
        <w:rPr>
          <w:rFonts w:asciiTheme="majorBidi" w:hAnsiTheme="majorBidi" w:cstheme="majorBidi"/>
          <w:snapToGrid w:val="0"/>
          <w:kern w:val="22"/>
          <w:szCs w:val="22"/>
          <w:lang w:eastAsia="en-CA"/>
        </w:rPr>
        <w:t xml:space="preserve"> </w:t>
      </w:r>
      <w:r w:rsidR="00D86760" w:rsidRPr="00976256">
        <w:rPr>
          <w:rFonts w:asciiTheme="majorBidi" w:hAnsiTheme="majorBidi" w:cstheme="majorBidi"/>
          <w:snapToGrid w:val="0"/>
          <w:kern w:val="22"/>
          <w:szCs w:val="22"/>
          <w:lang w:eastAsia="en-CA"/>
        </w:rPr>
        <w:t>synchronized</w:t>
      </w:r>
      <w:r w:rsidR="006C288B" w:rsidRPr="00976256">
        <w:rPr>
          <w:rFonts w:asciiTheme="majorBidi" w:hAnsiTheme="majorBidi" w:cstheme="majorBidi"/>
          <w:snapToGrid w:val="0"/>
          <w:kern w:val="22"/>
          <w:szCs w:val="22"/>
          <w:lang w:eastAsia="en-CA"/>
        </w:rPr>
        <w:t xml:space="preserve"> national report</w:t>
      </w:r>
      <w:r w:rsidR="002B5F2E" w:rsidRPr="00976256">
        <w:rPr>
          <w:rFonts w:asciiTheme="majorBidi" w:hAnsiTheme="majorBidi" w:cstheme="majorBidi"/>
          <w:snapToGrid w:val="0"/>
          <w:kern w:val="22"/>
          <w:szCs w:val="22"/>
          <w:lang w:eastAsia="en-CA"/>
        </w:rPr>
        <w:t>ing cycle</w:t>
      </w:r>
      <w:r w:rsidR="006C288B" w:rsidRPr="00976256">
        <w:rPr>
          <w:rFonts w:asciiTheme="majorBidi" w:hAnsiTheme="majorBidi" w:cstheme="majorBidi"/>
          <w:snapToGrid w:val="0"/>
          <w:kern w:val="22"/>
          <w:szCs w:val="22"/>
          <w:lang w:eastAsia="en-CA"/>
        </w:rPr>
        <w:t xml:space="preserve"> under the Convention and its Protocols</w:t>
      </w:r>
      <w:r w:rsidR="0002203E" w:rsidRPr="00976256">
        <w:rPr>
          <w:rFonts w:asciiTheme="majorBidi" w:hAnsiTheme="majorBidi" w:cstheme="majorBidi"/>
          <w:snapToGrid w:val="0"/>
          <w:kern w:val="22"/>
          <w:szCs w:val="22"/>
          <w:lang w:eastAsia="en-CA"/>
        </w:rPr>
        <w:t>, including a</w:t>
      </w:r>
      <w:r w:rsidR="00777602" w:rsidRPr="00976256">
        <w:rPr>
          <w:rFonts w:asciiTheme="majorBidi" w:hAnsiTheme="majorBidi" w:cstheme="majorBidi"/>
          <w:snapToGrid w:val="0"/>
          <w:kern w:val="22"/>
          <w:szCs w:val="22"/>
          <w:lang w:eastAsia="en-CA"/>
        </w:rPr>
        <w:t xml:space="preserve"> tentative</w:t>
      </w:r>
      <w:r w:rsidR="0002203E" w:rsidRPr="00976256">
        <w:rPr>
          <w:rFonts w:asciiTheme="majorBidi" w:hAnsiTheme="majorBidi" w:cstheme="majorBidi"/>
          <w:snapToGrid w:val="0"/>
          <w:kern w:val="22"/>
          <w:szCs w:val="22"/>
          <w:lang w:eastAsia="en-CA"/>
        </w:rPr>
        <w:t xml:space="preserve"> timetable for </w:t>
      </w:r>
      <w:r w:rsidR="00D86760" w:rsidRPr="00976256">
        <w:rPr>
          <w:rFonts w:asciiTheme="majorBidi" w:hAnsiTheme="majorBidi" w:cstheme="majorBidi"/>
          <w:snapToGrid w:val="0"/>
          <w:kern w:val="22"/>
          <w:szCs w:val="22"/>
          <w:lang w:eastAsia="en-CA"/>
        </w:rPr>
        <w:t xml:space="preserve">review </w:t>
      </w:r>
      <w:r w:rsidR="0002203E" w:rsidRPr="00976256">
        <w:rPr>
          <w:rFonts w:asciiTheme="majorBidi" w:hAnsiTheme="majorBidi" w:cstheme="majorBidi"/>
          <w:snapToGrid w:val="0"/>
          <w:kern w:val="22"/>
          <w:szCs w:val="22"/>
          <w:lang w:eastAsia="en-CA"/>
        </w:rPr>
        <w:t xml:space="preserve">processes </w:t>
      </w:r>
      <w:r w:rsidR="00D86760" w:rsidRPr="00976256">
        <w:rPr>
          <w:rFonts w:asciiTheme="majorBidi" w:hAnsiTheme="majorBidi" w:cstheme="majorBidi"/>
          <w:snapToGrid w:val="0"/>
          <w:kern w:val="22"/>
          <w:szCs w:val="22"/>
          <w:lang w:eastAsia="en-CA"/>
        </w:rPr>
        <w:t>under the Protocol</w:t>
      </w:r>
      <w:r w:rsidR="00E5787A" w:rsidRPr="00976256">
        <w:rPr>
          <w:rFonts w:asciiTheme="majorBidi" w:hAnsiTheme="majorBidi" w:cstheme="majorBidi"/>
          <w:snapToGrid w:val="0"/>
          <w:kern w:val="22"/>
          <w:szCs w:val="22"/>
          <w:lang w:eastAsia="en-CA"/>
        </w:rPr>
        <w:t xml:space="preserve">. </w:t>
      </w:r>
      <w:r w:rsidR="000902E0" w:rsidRPr="00976256">
        <w:rPr>
          <w:rFonts w:asciiTheme="majorBidi" w:eastAsia="Malgun Gothic" w:hAnsiTheme="majorBidi" w:cstheme="majorBidi"/>
          <w:snapToGrid w:val="0"/>
          <w:kern w:val="22"/>
          <w:szCs w:val="22"/>
        </w:rPr>
        <w:t>F</w:t>
      </w:r>
      <w:r w:rsidR="00E12F13" w:rsidRPr="00976256">
        <w:rPr>
          <w:rFonts w:asciiTheme="majorBidi" w:eastAsia="Malgun Gothic" w:hAnsiTheme="majorBidi" w:cstheme="majorBidi"/>
          <w:snapToGrid w:val="0"/>
          <w:kern w:val="22"/>
          <w:szCs w:val="22"/>
        </w:rPr>
        <w:t>inally</w:t>
      </w:r>
      <w:r w:rsidR="00C93975" w:rsidRPr="00976256">
        <w:rPr>
          <w:rFonts w:asciiTheme="majorBidi" w:eastAsia="Malgun Gothic" w:hAnsiTheme="majorBidi" w:cstheme="majorBidi"/>
          <w:snapToGrid w:val="0"/>
          <w:kern w:val="22"/>
          <w:szCs w:val="22"/>
        </w:rPr>
        <w:t>,</w:t>
      </w:r>
      <w:r w:rsidR="008129E6" w:rsidRPr="00976256">
        <w:rPr>
          <w:rFonts w:asciiTheme="majorBidi" w:eastAsia="Malgun Gothic" w:hAnsiTheme="majorBidi" w:cstheme="majorBidi"/>
          <w:snapToGrid w:val="0"/>
          <w:kern w:val="22"/>
          <w:szCs w:val="22"/>
        </w:rPr>
        <w:t xml:space="preserve"> section V</w:t>
      </w:r>
      <w:r w:rsidR="00E12F13" w:rsidRPr="00976256">
        <w:rPr>
          <w:rFonts w:asciiTheme="majorBidi" w:eastAsia="Malgun Gothic" w:hAnsiTheme="majorBidi" w:cstheme="majorBidi"/>
          <w:snapToGrid w:val="0"/>
          <w:kern w:val="22"/>
          <w:szCs w:val="22"/>
        </w:rPr>
        <w:t xml:space="preserve"> </w:t>
      </w:r>
      <w:r w:rsidR="00E12F13" w:rsidRPr="00976256">
        <w:rPr>
          <w:rFonts w:asciiTheme="majorBidi" w:hAnsiTheme="majorBidi" w:cstheme="majorBidi"/>
          <w:snapToGrid w:val="0"/>
          <w:kern w:val="22"/>
          <w:szCs w:val="22"/>
          <w:lang w:eastAsia="en-CA"/>
        </w:rPr>
        <w:t>contains</w:t>
      </w:r>
      <w:r w:rsidR="00E12F13" w:rsidRPr="00976256">
        <w:rPr>
          <w:rFonts w:asciiTheme="majorBidi" w:eastAsia="Malgun Gothic" w:hAnsiTheme="majorBidi" w:cstheme="majorBidi"/>
          <w:snapToGrid w:val="0"/>
          <w:kern w:val="22"/>
          <w:szCs w:val="22"/>
        </w:rPr>
        <w:t xml:space="preserve"> </w:t>
      </w:r>
      <w:r w:rsidR="00560F4A" w:rsidRPr="00976256">
        <w:rPr>
          <w:rFonts w:asciiTheme="majorBidi" w:eastAsia="Malgun Gothic" w:hAnsiTheme="majorBidi" w:cstheme="majorBidi"/>
          <w:snapToGrid w:val="0"/>
          <w:kern w:val="22"/>
          <w:szCs w:val="22"/>
        </w:rPr>
        <w:t xml:space="preserve">elements </w:t>
      </w:r>
      <w:r w:rsidR="0025728D" w:rsidRPr="00976256">
        <w:rPr>
          <w:rFonts w:asciiTheme="majorBidi" w:eastAsia="Malgun Gothic" w:hAnsiTheme="majorBidi" w:cstheme="majorBidi"/>
          <w:snapToGrid w:val="0"/>
          <w:kern w:val="22"/>
          <w:szCs w:val="22"/>
        </w:rPr>
        <w:t>of a</w:t>
      </w:r>
      <w:r w:rsidR="00560F4A" w:rsidRPr="00976256">
        <w:rPr>
          <w:rFonts w:asciiTheme="majorBidi" w:eastAsia="Malgun Gothic" w:hAnsiTheme="majorBidi" w:cstheme="majorBidi"/>
          <w:snapToGrid w:val="0"/>
          <w:kern w:val="22"/>
          <w:szCs w:val="22"/>
        </w:rPr>
        <w:t xml:space="preserve"> </w:t>
      </w:r>
      <w:r w:rsidR="00E12F13" w:rsidRPr="00976256">
        <w:rPr>
          <w:rFonts w:asciiTheme="majorBidi" w:eastAsia="Malgun Gothic" w:hAnsiTheme="majorBidi" w:cstheme="majorBidi"/>
          <w:snapToGrid w:val="0"/>
          <w:kern w:val="22"/>
          <w:szCs w:val="22"/>
        </w:rPr>
        <w:t xml:space="preserve">draft decision for the consideration of the </w:t>
      </w:r>
      <w:r w:rsidR="0025728D" w:rsidRPr="00976256">
        <w:rPr>
          <w:rFonts w:asciiTheme="majorBidi" w:eastAsia="Malgun Gothic" w:hAnsiTheme="majorBidi" w:cstheme="majorBidi"/>
          <w:snapToGrid w:val="0"/>
          <w:kern w:val="22"/>
          <w:szCs w:val="22"/>
        </w:rPr>
        <w:t>meeting</w:t>
      </w:r>
      <w:r w:rsidR="00F454AF" w:rsidRPr="00976256">
        <w:rPr>
          <w:rFonts w:asciiTheme="majorBidi" w:eastAsia="Malgun Gothic" w:hAnsiTheme="majorBidi" w:cstheme="majorBidi"/>
          <w:snapToGrid w:val="0"/>
          <w:kern w:val="22"/>
          <w:szCs w:val="22"/>
        </w:rPr>
        <w:t>, including the revised draft reporting format</w:t>
      </w:r>
      <w:r w:rsidR="00757DD5" w:rsidRPr="00976256">
        <w:rPr>
          <w:rFonts w:asciiTheme="majorBidi" w:eastAsia="Malgun Gothic" w:hAnsiTheme="majorBidi" w:cstheme="majorBidi"/>
          <w:snapToGrid w:val="0"/>
          <w:kern w:val="22"/>
          <w:szCs w:val="22"/>
        </w:rPr>
        <w:t>.</w:t>
      </w:r>
    </w:p>
    <w:p w14:paraId="01BF54B2" w14:textId="230009AB" w:rsidR="00620711" w:rsidRDefault="009B1981" w:rsidP="00B1523C">
      <w:pPr>
        <w:pStyle w:val="Heading1"/>
        <w:ind w:left="1701" w:right="288" w:hanging="850"/>
        <w:jc w:val="left"/>
      </w:pPr>
      <w:r w:rsidRPr="008D7C1C">
        <w:lastRenderedPageBreak/>
        <w:t>II.</w:t>
      </w:r>
      <w:r w:rsidRPr="008D7C1C">
        <w:tab/>
      </w:r>
      <w:r w:rsidR="003214B0" w:rsidRPr="008D7C1C">
        <w:t xml:space="preserve">InfORMATION </w:t>
      </w:r>
      <w:r w:rsidR="00620711">
        <w:t xml:space="preserve">REGARDING </w:t>
      </w:r>
      <w:r w:rsidR="003214B0" w:rsidRPr="008D7C1C">
        <w:t xml:space="preserve">THE PREVIOUS REPORTING CYCLE AND COMPLIANCE </w:t>
      </w:r>
      <w:r w:rsidR="00842167">
        <w:t>WITH ARTICLE 29 of the PROTOCOL</w:t>
      </w:r>
    </w:p>
    <w:p w14:paraId="6C5F8E52" w14:textId="4BE60237" w:rsidR="00620711" w:rsidRDefault="0062071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976256">
        <w:rPr>
          <w:rFonts w:asciiTheme="majorBidi" w:eastAsia="Arial Unicode MS" w:hAnsiTheme="majorBidi" w:cstheme="majorBidi"/>
          <w:snapToGrid w:val="0"/>
          <w:kern w:val="22"/>
          <w:szCs w:val="22"/>
          <w:u w:color="000000"/>
          <w:bdr w:val="nil"/>
        </w:rPr>
        <w:t xml:space="preserve">As of </w:t>
      </w:r>
      <w:r w:rsidR="00717EA3" w:rsidRPr="00976256">
        <w:rPr>
          <w:rFonts w:asciiTheme="majorBidi" w:eastAsia="Arial Unicode MS" w:hAnsiTheme="majorBidi" w:cstheme="majorBidi"/>
          <w:snapToGrid w:val="0"/>
          <w:kern w:val="22"/>
          <w:szCs w:val="22"/>
          <w:u w:color="000000"/>
          <w:bdr w:val="nil"/>
        </w:rPr>
        <w:t xml:space="preserve">1 </w:t>
      </w:r>
      <w:r w:rsidR="00976256">
        <w:rPr>
          <w:rFonts w:asciiTheme="majorBidi" w:eastAsia="Arial Unicode MS" w:hAnsiTheme="majorBidi" w:cstheme="majorBidi"/>
          <w:snapToGrid w:val="0"/>
          <w:kern w:val="22"/>
          <w:szCs w:val="22"/>
          <w:u w:color="000000"/>
          <w:bdr w:val="nil"/>
        </w:rPr>
        <w:t>May</w:t>
      </w:r>
      <w:r w:rsidR="00717EA3" w:rsidRPr="00976256">
        <w:rPr>
          <w:rFonts w:asciiTheme="majorBidi" w:eastAsia="Arial Unicode MS" w:hAnsiTheme="majorBidi" w:cstheme="majorBidi"/>
          <w:snapToGrid w:val="0"/>
          <w:kern w:val="22"/>
          <w:szCs w:val="22"/>
          <w:u w:color="000000"/>
          <w:bdr w:val="nil"/>
        </w:rPr>
        <w:t xml:space="preserve"> 2022</w:t>
      </w:r>
      <w:r w:rsidRPr="00976256">
        <w:rPr>
          <w:rFonts w:asciiTheme="majorBidi" w:eastAsia="Arial Unicode MS" w:hAnsiTheme="majorBidi" w:cstheme="majorBidi"/>
          <w:snapToGrid w:val="0"/>
          <w:kern w:val="22"/>
          <w:szCs w:val="22"/>
          <w:u w:color="000000"/>
          <w:bdr w:val="nil"/>
        </w:rPr>
        <w:t xml:space="preserve">, </w:t>
      </w:r>
      <w:r w:rsidR="00BB7A55" w:rsidRPr="00976256">
        <w:rPr>
          <w:rFonts w:asciiTheme="majorBidi" w:eastAsia="Arial Unicode MS" w:hAnsiTheme="majorBidi" w:cstheme="majorBidi"/>
          <w:snapToGrid w:val="0"/>
          <w:kern w:val="22"/>
          <w:szCs w:val="22"/>
          <w:u w:color="000000"/>
          <w:bdr w:val="nil"/>
        </w:rPr>
        <w:t>9</w:t>
      </w:r>
      <w:r w:rsidR="00F7751B" w:rsidRPr="00976256">
        <w:rPr>
          <w:rFonts w:asciiTheme="majorBidi" w:eastAsia="Arial Unicode MS" w:hAnsiTheme="majorBidi" w:cstheme="majorBidi"/>
          <w:snapToGrid w:val="0"/>
          <w:kern w:val="22"/>
          <w:szCs w:val="22"/>
          <w:u w:color="000000"/>
          <w:bdr w:val="nil"/>
        </w:rPr>
        <w:t>2</w:t>
      </w:r>
      <w:r w:rsidRPr="00976256">
        <w:rPr>
          <w:rStyle w:val="FootnoteReference"/>
          <w:rFonts w:asciiTheme="majorBidi" w:eastAsia="Arial Unicode MS" w:hAnsiTheme="majorBidi" w:cstheme="majorBidi"/>
          <w:kern w:val="22"/>
          <w:sz w:val="22"/>
          <w:szCs w:val="22"/>
          <w:u w:color="000000"/>
          <w:bdr w:val="nil"/>
        </w:rPr>
        <w:footnoteReference w:id="3"/>
      </w:r>
      <w:r w:rsidRPr="00976256">
        <w:rPr>
          <w:rFonts w:asciiTheme="majorBidi" w:eastAsia="Arial Unicode MS" w:hAnsiTheme="majorBidi" w:cstheme="majorBidi"/>
          <w:snapToGrid w:val="0"/>
          <w:kern w:val="22"/>
          <w:szCs w:val="22"/>
          <w:u w:color="000000"/>
          <w:bdr w:val="nil"/>
        </w:rPr>
        <w:t xml:space="preserve"> Parties to the Nagoya Protocol with the obligation to submit a report had submitted their interim national report on the implementation of the Protocol. </w:t>
      </w:r>
      <w:r w:rsidR="00863C6E" w:rsidRPr="00976256">
        <w:rPr>
          <w:rFonts w:asciiTheme="majorBidi" w:eastAsia="Arial Unicode MS" w:hAnsiTheme="majorBidi" w:cstheme="majorBidi"/>
          <w:snapToGrid w:val="0"/>
          <w:kern w:val="22"/>
          <w:szCs w:val="22"/>
          <w:u w:color="000000"/>
          <w:bdr w:val="nil"/>
        </w:rPr>
        <w:t>E</w:t>
      </w:r>
      <w:r w:rsidRPr="00976256">
        <w:rPr>
          <w:rFonts w:asciiTheme="majorBidi" w:eastAsia="Arial Unicode MS" w:hAnsiTheme="majorBidi" w:cstheme="majorBidi"/>
          <w:snapToGrid w:val="0"/>
          <w:kern w:val="22"/>
          <w:szCs w:val="22"/>
          <w:u w:color="000000"/>
          <w:bdr w:val="nil"/>
        </w:rPr>
        <w:t>ight</w:t>
      </w:r>
      <w:r w:rsidRPr="00B43E5F">
        <w:rPr>
          <w:rFonts w:asciiTheme="majorBidi" w:eastAsia="Arial Unicode MS" w:hAnsiTheme="majorBidi" w:cstheme="majorBidi"/>
          <w:snapToGrid w:val="0"/>
          <w:kern w:val="22"/>
          <w:szCs w:val="22"/>
          <w:u w:color="000000"/>
          <w:bdr w:val="nil"/>
        </w:rPr>
        <w:t xml:space="preserve"> countries</w:t>
      </w:r>
      <w:r w:rsidR="00863C6E">
        <w:rPr>
          <w:rFonts w:asciiTheme="majorBidi" w:eastAsia="Arial Unicode MS" w:hAnsiTheme="majorBidi" w:cstheme="majorBidi"/>
          <w:snapToGrid w:val="0"/>
          <w:kern w:val="22"/>
          <w:szCs w:val="22"/>
          <w:u w:color="000000"/>
          <w:bdr w:val="nil"/>
        </w:rPr>
        <w:t>,</w:t>
      </w:r>
      <w:r w:rsidRPr="00B43E5F">
        <w:rPr>
          <w:rFonts w:asciiTheme="majorBidi" w:eastAsia="Arial Unicode MS" w:hAnsiTheme="majorBidi" w:cstheme="majorBidi"/>
          <w:snapToGrid w:val="0"/>
          <w:kern w:val="22"/>
          <w:szCs w:val="22"/>
          <w:u w:color="000000"/>
          <w:bdr w:val="nil"/>
        </w:rPr>
        <w:t xml:space="preserve"> which were </w:t>
      </w:r>
      <w:r w:rsidR="00863C6E">
        <w:rPr>
          <w:rFonts w:asciiTheme="majorBidi" w:eastAsia="Arial Unicode MS" w:hAnsiTheme="majorBidi" w:cstheme="majorBidi"/>
          <w:snapToGrid w:val="0"/>
          <w:kern w:val="22"/>
          <w:szCs w:val="22"/>
          <w:u w:color="000000"/>
          <w:bdr w:val="nil"/>
        </w:rPr>
        <w:t>not Parties</w:t>
      </w:r>
      <w:r w:rsidRPr="00B43E5F">
        <w:rPr>
          <w:rFonts w:asciiTheme="majorBidi" w:eastAsia="Arial Unicode MS" w:hAnsiTheme="majorBidi" w:cstheme="majorBidi"/>
          <w:snapToGrid w:val="0"/>
          <w:kern w:val="22"/>
          <w:szCs w:val="22"/>
          <w:u w:color="000000"/>
          <w:bdr w:val="nil"/>
        </w:rPr>
        <w:t xml:space="preserve"> to the Protocol </w:t>
      </w:r>
      <w:r w:rsidR="00C45C9A">
        <w:rPr>
          <w:rFonts w:asciiTheme="majorBidi" w:eastAsia="Arial Unicode MS" w:hAnsiTheme="majorBidi" w:cstheme="majorBidi"/>
          <w:snapToGrid w:val="0"/>
          <w:kern w:val="22"/>
          <w:szCs w:val="22"/>
          <w:u w:color="000000"/>
          <w:bdr w:val="nil"/>
        </w:rPr>
        <w:t>before</w:t>
      </w:r>
      <w:r w:rsidR="00C45C9A" w:rsidRPr="00B43E5F">
        <w:rPr>
          <w:rFonts w:asciiTheme="majorBidi" w:eastAsia="Arial Unicode MS" w:hAnsiTheme="majorBidi" w:cstheme="majorBidi"/>
          <w:snapToGrid w:val="0"/>
          <w:kern w:val="22"/>
          <w:szCs w:val="22"/>
          <w:u w:color="000000"/>
          <w:bdr w:val="nil"/>
        </w:rPr>
        <w:t xml:space="preserve"> </w:t>
      </w:r>
      <w:r w:rsidRPr="00B43E5F">
        <w:rPr>
          <w:rFonts w:asciiTheme="majorBidi" w:eastAsia="Arial Unicode MS" w:hAnsiTheme="majorBidi" w:cstheme="majorBidi"/>
          <w:snapToGrid w:val="0"/>
          <w:kern w:val="22"/>
          <w:szCs w:val="22"/>
          <w:u w:color="000000"/>
          <w:bdr w:val="nil"/>
        </w:rPr>
        <w:t>1 November 2017</w:t>
      </w:r>
      <w:r w:rsidR="00863C6E">
        <w:rPr>
          <w:rFonts w:asciiTheme="majorBidi" w:eastAsia="Arial Unicode MS" w:hAnsiTheme="majorBidi" w:cstheme="majorBidi"/>
          <w:snapToGrid w:val="0"/>
          <w:kern w:val="22"/>
          <w:szCs w:val="22"/>
          <w:u w:color="000000"/>
          <w:bdr w:val="nil"/>
        </w:rPr>
        <w:t>,</w:t>
      </w:r>
      <w:r w:rsidRPr="00B43E5F">
        <w:rPr>
          <w:rFonts w:asciiTheme="majorBidi" w:eastAsia="Arial Unicode MS" w:hAnsiTheme="majorBidi" w:cstheme="majorBidi"/>
          <w:snapToGrid w:val="0"/>
          <w:kern w:val="22"/>
          <w:szCs w:val="22"/>
          <w:u w:color="000000"/>
          <w:bdr w:val="nil"/>
        </w:rPr>
        <w:t xml:space="preserve"> also submitted interim national reports.</w:t>
      </w:r>
      <w:r w:rsidRPr="00682554">
        <w:rPr>
          <w:rStyle w:val="FootnoteReference"/>
          <w:rFonts w:asciiTheme="majorBidi" w:eastAsia="Arial Unicode MS" w:hAnsiTheme="majorBidi" w:cstheme="majorBidi"/>
          <w:kern w:val="22"/>
          <w:sz w:val="22"/>
          <w:szCs w:val="22"/>
          <w:u w:color="000000"/>
          <w:bdr w:val="nil"/>
        </w:rPr>
        <w:footnoteReference w:id="4"/>
      </w:r>
      <w:r w:rsidRPr="00B43E5F">
        <w:rPr>
          <w:rFonts w:asciiTheme="majorBidi" w:hAnsiTheme="majorBidi" w:cstheme="majorBidi"/>
          <w:snapToGrid w:val="0"/>
          <w:kern w:val="22"/>
          <w:szCs w:val="22"/>
          <w:lang w:eastAsia="en-CA"/>
        </w:rPr>
        <w:t xml:space="preserve"> </w:t>
      </w:r>
    </w:p>
    <w:p w14:paraId="5F0902C8" w14:textId="07977B7C" w:rsidR="00620711" w:rsidRPr="00875B24" w:rsidRDefault="00620711" w:rsidP="00B1523C">
      <w:pPr>
        <w:numPr>
          <w:ilvl w:val="0"/>
          <w:numId w:val="7"/>
        </w:numPr>
        <w:suppressLineNumbers/>
        <w:pBdr>
          <w:top w:val="nil"/>
          <w:left w:val="nil"/>
          <w:bottom w:val="nil"/>
          <w:right w:val="nil"/>
          <w:between w:val="nil"/>
          <w:bar w:val="nil"/>
        </w:pBdr>
        <w:tabs>
          <w:tab w:val="clear" w:pos="450"/>
        </w:tabs>
        <w:suppressAutoHyphens/>
        <w:kinsoku w:val="0"/>
        <w:overflowPunct w:val="0"/>
        <w:autoSpaceDE w:val="0"/>
        <w:autoSpaceDN w:val="0"/>
        <w:spacing w:before="120" w:after="120"/>
        <w:ind w:left="0"/>
        <w:rPr>
          <w:rFonts w:asciiTheme="majorBidi" w:eastAsia="Arial Unicode MS" w:hAnsiTheme="majorBidi" w:cstheme="majorBidi"/>
          <w:snapToGrid w:val="0"/>
          <w:kern w:val="22"/>
          <w:szCs w:val="22"/>
          <w:u w:color="000000"/>
          <w:bdr w:val="nil"/>
        </w:rPr>
      </w:pPr>
      <w:r w:rsidRPr="00875B24">
        <w:rPr>
          <w:rFonts w:asciiTheme="majorBidi" w:eastAsia="SimSun" w:hAnsiTheme="majorBidi" w:cstheme="majorBidi"/>
          <w:snapToGrid w:val="0"/>
          <w:kern w:val="22"/>
          <w:szCs w:val="22"/>
        </w:rPr>
        <w:t xml:space="preserve">All interim national reports received are available online on the Access and Benefit-sharing Clearing-House at the following link: </w:t>
      </w:r>
      <w:hyperlink r:id="rId17" w:history="1">
        <w:r w:rsidRPr="00875B24">
          <w:rPr>
            <w:rStyle w:val="Hyperlink"/>
            <w:rFonts w:asciiTheme="majorBidi" w:eastAsia="SimSun" w:hAnsiTheme="majorBidi" w:cstheme="majorBidi"/>
            <w:snapToGrid w:val="0"/>
            <w:kern w:val="22"/>
            <w:szCs w:val="22"/>
          </w:rPr>
          <w:t>https://absch.cbd.int/reports</w:t>
        </w:r>
      </w:hyperlink>
      <w:r w:rsidRPr="00875B24">
        <w:rPr>
          <w:rFonts w:asciiTheme="majorBidi" w:eastAsia="SimSun" w:hAnsiTheme="majorBidi" w:cstheme="majorBidi"/>
          <w:snapToGrid w:val="0"/>
          <w:kern w:val="22"/>
          <w:szCs w:val="22"/>
        </w:rPr>
        <w:t>.</w:t>
      </w:r>
    </w:p>
    <w:p w14:paraId="4C8FF4FF" w14:textId="7DA5E1F8" w:rsidR="00BE06B1" w:rsidRPr="001D1F78" w:rsidRDefault="00575B1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rPr>
      </w:pPr>
      <w:r w:rsidRPr="001D1F78">
        <w:rPr>
          <w:rFonts w:asciiTheme="majorBidi" w:hAnsiTheme="majorBidi" w:cstheme="majorBidi"/>
          <w:snapToGrid w:val="0"/>
          <w:kern w:val="22"/>
          <w:szCs w:val="22"/>
          <w:lang w:eastAsia="en-CA"/>
        </w:rPr>
        <w:t>At its third meeting, held online from 21-23 April 2020, the Compliance Committee considered</w:t>
      </w:r>
      <w:r w:rsidR="005A76C4" w:rsidRPr="001D1F78">
        <w:rPr>
          <w:rFonts w:asciiTheme="majorBidi" w:hAnsiTheme="majorBidi" w:cstheme="majorBidi"/>
          <w:snapToGrid w:val="0"/>
          <w:kern w:val="22"/>
          <w:szCs w:val="22"/>
          <w:lang w:eastAsia="en-CA"/>
        </w:rPr>
        <w:t xml:space="preserve"> </w:t>
      </w:r>
      <w:r w:rsidR="006045B5" w:rsidRPr="001D1F78">
        <w:rPr>
          <w:rFonts w:asciiTheme="majorBidi" w:hAnsiTheme="majorBidi" w:cstheme="majorBidi"/>
          <w:snapToGrid w:val="0"/>
          <w:kern w:val="22"/>
          <w:szCs w:val="22"/>
          <w:lang w:eastAsia="en-CA"/>
        </w:rPr>
        <w:t>general issues of compliance</w:t>
      </w:r>
      <w:r w:rsidR="006226EB" w:rsidRPr="001D1F78">
        <w:rPr>
          <w:rFonts w:asciiTheme="majorBidi" w:hAnsiTheme="majorBidi" w:cstheme="majorBidi"/>
          <w:snapToGrid w:val="0"/>
          <w:kern w:val="22"/>
          <w:szCs w:val="22"/>
          <w:lang w:eastAsia="en-CA"/>
        </w:rPr>
        <w:t xml:space="preserve"> under the Nagoya Protocol</w:t>
      </w:r>
      <w:r w:rsidR="006045B5" w:rsidRPr="001D1F78">
        <w:rPr>
          <w:rFonts w:asciiTheme="majorBidi" w:hAnsiTheme="majorBidi" w:cstheme="majorBidi"/>
          <w:snapToGrid w:val="0"/>
          <w:kern w:val="22"/>
          <w:szCs w:val="22"/>
          <w:lang w:eastAsia="en-CA"/>
        </w:rPr>
        <w:t xml:space="preserve">, including </w:t>
      </w:r>
      <w:r w:rsidR="00884767" w:rsidRPr="001D1F78">
        <w:rPr>
          <w:rFonts w:asciiTheme="majorBidi" w:hAnsiTheme="majorBidi" w:cstheme="majorBidi"/>
          <w:snapToGrid w:val="0"/>
          <w:kern w:val="22"/>
          <w:szCs w:val="22"/>
          <w:lang w:eastAsia="en-CA"/>
        </w:rPr>
        <w:t>progress made in the submission of interim national reports</w:t>
      </w:r>
      <w:r w:rsidR="00884767">
        <w:t>.</w:t>
      </w:r>
      <w:r w:rsidR="001D1F78">
        <w:t xml:space="preserve"> </w:t>
      </w:r>
      <w:r w:rsidR="00F17651" w:rsidRPr="001D1F78">
        <w:rPr>
          <w:rFonts w:asciiTheme="majorBidi" w:eastAsia="Arial Unicode MS" w:hAnsiTheme="majorBidi" w:cstheme="majorBidi"/>
          <w:snapToGrid w:val="0"/>
          <w:kern w:val="22"/>
          <w:szCs w:val="22"/>
          <w:u w:color="000000"/>
          <w:bdr w:val="nil"/>
        </w:rPr>
        <w:t>In paragraph 23 of its report</w:t>
      </w:r>
      <w:r w:rsidR="00055FD4">
        <w:rPr>
          <w:rFonts w:asciiTheme="majorBidi" w:eastAsia="Arial Unicode MS" w:hAnsiTheme="majorBidi" w:cstheme="majorBidi"/>
          <w:snapToGrid w:val="0"/>
          <w:kern w:val="22"/>
          <w:szCs w:val="22"/>
          <w:u w:color="000000"/>
          <w:bdr w:val="nil"/>
        </w:rPr>
        <w:t>,</w:t>
      </w:r>
      <w:r w:rsidR="006226EB">
        <w:rPr>
          <w:rStyle w:val="FootnoteReference"/>
          <w:snapToGrid w:val="0"/>
          <w:kern w:val="22"/>
          <w:szCs w:val="22"/>
          <w:lang w:val="en-CA" w:eastAsia="en-CA"/>
        </w:rPr>
        <w:footnoteReference w:id="5"/>
      </w:r>
      <w:r w:rsidR="00F17651" w:rsidRPr="001D1F78">
        <w:rPr>
          <w:rFonts w:asciiTheme="majorBidi" w:eastAsia="Arial Unicode MS" w:hAnsiTheme="majorBidi" w:cstheme="majorBidi"/>
          <w:snapToGrid w:val="0"/>
          <w:kern w:val="22"/>
          <w:szCs w:val="22"/>
          <w:u w:color="000000"/>
          <w:bdr w:val="nil"/>
        </w:rPr>
        <w:t xml:space="preserve"> the Committee recognized </w:t>
      </w:r>
      <w:r w:rsidR="00CE2984">
        <w:rPr>
          <w:rFonts w:asciiTheme="majorBidi" w:eastAsia="Arial Unicode MS" w:hAnsiTheme="majorBidi" w:cstheme="majorBidi"/>
          <w:snapToGrid w:val="0"/>
          <w:kern w:val="22"/>
          <w:szCs w:val="22"/>
          <w:u w:color="000000"/>
          <w:bdr w:val="nil"/>
        </w:rPr>
        <w:t xml:space="preserve">the </w:t>
      </w:r>
      <w:r w:rsidR="00F17651" w:rsidRPr="001D1F78">
        <w:rPr>
          <w:rFonts w:asciiTheme="majorBidi" w:eastAsia="Arial Unicode MS" w:hAnsiTheme="majorBidi" w:cstheme="majorBidi"/>
          <w:snapToGrid w:val="0"/>
          <w:kern w:val="22"/>
          <w:szCs w:val="22"/>
          <w:u w:color="000000"/>
          <w:bdr w:val="nil"/>
        </w:rPr>
        <w:t xml:space="preserve">progress made and noted that the Parties that had not yet done so should be urged to submit their report as soon as possible. </w:t>
      </w:r>
    </w:p>
    <w:p w14:paraId="0F43918F" w14:textId="37AB7280" w:rsidR="00140C1D" w:rsidRDefault="00F1765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rPr>
      </w:pPr>
      <w:r w:rsidRPr="00875B24">
        <w:rPr>
          <w:rFonts w:asciiTheme="majorBidi" w:eastAsia="Arial Unicode MS" w:hAnsiTheme="majorBidi" w:cstheme="majorBidi"/>
          <w:snapToGrid w:val="0"/>
          <w:kern w:val="22"/>
          <w:szCs w:val="22"/>
          <w:u w:color="000000"/>
          <w:bdr w:val="nil"/>
        </w:rPr>
        <w:t xml:space="preserve">The Committee took note of the factors that had contributed to the delay in the submission of </w:t>
      </w:r>
      <w:r w:rsidR="00C45C9A">
        <w:rPr>
          <w:rFonts w:asciiTheme="majorBidi" w:eastAsia="Arial Unicode MS" w:hAnsiTheme="majorBidi" w:cstheme="majorBidi"/>
          <w:snapToGrid w:val="0"/>
          <w:kern w:val="22"/>
          <w:szCs w:val="22"/>
          <w:u w:color="000000"/>
          <w:bdr w:val="nil"/>
        </w:rPr>
        <w:t xml:space="preserve">some </w:t>
      </w:r>
      <w:r w:rsidRPr="00875B24">
        <w:rPr>
          <w:rFonts w:asciiTheme="majorBidi" w:eastAsia="Arial Unicode MS" w:hAnsiTheme="majorBidi" w:cstheme="majorBidi"/>
          <w:snapToGrid w:val="0"/>
          <w:kern w:val="22"/>
          <w:szCs w:val="22"/>
          <w:u w:color="000000"/>
          <w:bdr w:val="nil"/>
        </w:rPr>
        <w:t xml:space="preserve">national reports as expressed by </w:t>
      </w:r>
      <w:r w:rsidR="00BE06B1">
        <w:rPr>
          <w:rFonts w:asciiTheme="majorBidi" w:eastAsia="Arial Unicode MS" w:hAnsiTheme="majorBidi" w:cstheme="majorBidi"/>
          <w:snapToGrid w:val="0"/>
          <w:kern w:val="22"/>
          <w:szCs w:val="22"/>
          <w:u w:color="000000"/>
          <w:bdr w:val="nil"/>
        </w:rPr>
        <w:t>a</w:t>
      </w:r>
      <w:r w:rsidRPr="00875B24">
        <w:rPr>
          <w:rFonts w:asciiTheme="majorBidi" w:eastAsia="Arial Unicode MS" w:hAnsiTheme="majorBidi" w:cstheme="majorBidi"/>
          <w:snapToGrid w:val="0"/>
          <w:kern w:val="22"/>
          <w:szCs w:val="22"/>
          <w:u w:color="000000"/>
          <w:bdr w:val="nil"/>
        </w:rPr>
        <w:t xml:space="preserve"> few Parties </w:t>
      </w:r>
      <w:r w:rsidR="00BE06B1">
        <w:rPr>
          <w:rFonts w:asciiTheme="majorBidi" w:eastAsia="Arial Unicode MS" w:hAnsiTheme="majorBidi" w:cstheme="majorBidi"/>
          <w:snapToGrid w:val="0"/>
          <w:kern w:val="22"/>
          <w:szCs w:val="22"/>
          <w:u w:color="000000"/>
          <w:bdr w:val="nil"/>
        </w:rPr>
        <w:t xml:space="preserve">in </w:t>
      </w:r>
      <w:r w:rsidR="00534E5D">
        <w:rPr>
          <w:rFonts w:asciiTheme="majorBidi" w:eastAsia="Arial Unicode MS" w:hAnsiTheme="majorBidi" w:cstheme="majorBidi"/>
          <w:snapToGrid w:val="0"/>
          <w:kern w:val="22"/>
          <w:szCs w:val="22"/>
          <w:u w:color="000000"/>
          <w:bdr w:val="nil"/>
        </w:rPr>
        <w:t>correspondence</w:t>
      </w:r>
      <w:r w:rsidR="00BE06B1">
        <w:rPr>
          <w:rFonts w:asciiTheme="majorBidi" w:eastAsia="Arial Unicode MS" w:hAnsiTheme="majorBidi" w:cstheme="majorBidi"/>
          <w:snapToGrid w:val="0"/>
          <w:kern w:val="22"/>
          <w:szCs w:val="22"/>
          <w:u w:color="000000"/>
          <w:bdr w:val="nil"/>
        </w:rPr>
        <w:t xml:space="preserve"> with</w:t>
      </w:r>
      <w:r w:rsidRPr="00875B24">
        <w:rPr>
          <w:rFonts w:asciiTheme="majorBidi" w:eastAsia="Arial Unicode MS" w:hAnsiTheme="majorBidi" w:cstheme="majorBidi"/>
          <w:snapToGrid w:val="0"/>
          <w:kern w:val="22"/>
          <w:szCs w:val="22"/>
          <w:u w:color="000000"/>
          <w:bdr w:val="nil"/>
        </w:rPr>
        <w:t xml:space="preserve"> the Secretariat, including the absence of timely financial support from the financial mechanism, </w:t>
      </w:r>
      <w:r w:rsidR="00BE06B1">
        <w:rPr>
          <w:rFonts w:asciiTheme="majorBidi" w:eastAsia="Arial Unicode MS" w:hAnsiTheme="majorBidi" w:cstheme="majorBidi"/>
          <w:snapToGrid w:val="0"/>
          <w:kern w:val="22"/>
          <w:szCs w:val="22"/>
          <w:u w:color="000000"/>
          <w:bdr w:val="nil"/>
        </w:rPr>
        <w:t xml:space="preserve">and </w:t>
      </w:r>
      <w:r w:rsidRPr="006377B3">
        <w:rPr>
          <w:rFonts w:asciiTheme="majorBidi" w:eastAsia="Arial Unicode MS" w:hAnsiTheme="majorBidi" w:cstheme="majorBidi"/>
          <w:snapToGrid w:val="0"/>
          <w:kern w:val="22"/>
          <w:szCs w:val="22"/>
          <w:u w:color="000000"/>
          <w:bdr w:val="nil"/>
        </w:rPr>
        <w:t xml:space="preserve">the </w:t>
      </w:r>
      <w:r w:rsidR="001F43CE" w:rsidRPr="006377B3">
        <w:rPr>
          <w:rFonts w:asciiTheme="majorBidi" w:eastAsia="Arial Unicode MS" w:hAnsiTheme="majorBidi" w:cstheme="majorBidi"/>
          <w:snapToGrid w:val="0"/>
          <w:kern w:val="22"/>
          <w:szCs w:val="22"/>
          <w:u w:color="000000"/>
          <w:bdr w:val="nil"/>
        </w:rPr>
        <w:t>timeframe</w:t>
      </w:r>
      <w:r w:rsidRPr="00875B24">
        <w:rPr>
          <w:rFonts w:asciiTheme="majorBidi" w:eastAsia="Arial Unicode MS" w:hAnsiTheme="majorBidi" w:cstheme="majorBidi"/>
          <w:snapToGrid w:val="0"/>
          <w:kern w:val="22"/>
          <w:szCs w:val="22"/>
          <w:u w:color="000000"/>
          <w:bdr w:val="nil"/>
        </w:rPr>
        <w:t xml:space="preserve"> needed to coordinate</w:t>
      </w:r>
      <w:r w:rsidR="00E21BA4">
        <w:rPr>
          <w:rFonts w:asciiTheme="majorBidi" w:eastAsia="Arial Unicode MS" w:hAnsiTheme="majorBidi" w:cstheme="majorBidi"/>
          <w:snapToGrid w:val="0"/>
          <w:kern w:val="22"/>
          <w:szCs w:val="22"/>
          <w:u w:color="000000"/>
          <w:bdr w:val="nil"/>
        </w:rPr>
        <w:t xml:space="preserve"> the</w:t>
      </w:r>
      <w:r w:rsidR="001E04C7">
        <w:rPr>
          <w:rFonts w:asciiTheme="majorBidi" w:eastAsia="Arial Unicode MS" w:hAnsiTheme="majorBidi" w:cstheme="majorBidi"/>
          <w:snapToGrid w:val="0"/>
          <w:kern w:val="22"/>
          <w:szCs w:val="22"/>
          <w:u w:color="000000"/>
          <w:bdr w:val="nil"/>
        </w:rPr>
        <w:t xml:space="preserve"> reporting</w:t>
      </w:r>
      <w:r w:rsidR="00E21BA4">
        <w:rPr>
          <w:rFonts w:asciiTheme="majorBidi" w:eastAsia="Arial Unicode MS" w:hAnsiTheme="majorBidi" w:cstheme="majorBidi"/>
          <w:snapToGrid w:val="0"/>
          <w:kern w:val="22"/>
          <w:szCs w:val="22"/>
          <w:u w:color="000000"/>
          <w:bdr w:val="nil"/>
        </w:rPr>
        <w:t xml:space="preserve"> process</w:t>
      </w:r>
      <w:r w:rsidRPr="00875B24">
        <w:rPr>
          <w:rFonts w:asciiTheme="majorBidi" w:eastAsia="Arial Unicode MS" w:hAnsiTheme="majorBidi" w:cstheme="majorBidi"/>
          <w:snapToGrid w:val="0"/>
          <w:kern w:val="22"/>
          <w:szCs w:val="22"/>
          <w:u w:color="000000"/>
          <w:bdr w:val="nil"/>
        </w:rPr>
        <w:t>,</w:t>
      </w:r>
      <w:r w:rsidR="00BD3097">
        <w:rPr>
          <w:rFonts w:asciiTheme="majorBidi" w:eastAsia="Arial Unicode MS" w:hAnsiTheme="majorBidi" w:cstheme="majorBidi"/>
          <w:snapToGrid w:val="0"/>
          <w:kern w:val="22"/>
          <w:szCs w:val="22"/>
          <w:u w:color="000000"/>
          <w:bdr w:val="nil"/>
        </w:rPr>
        <w:t xml:space="preserve"> identify </w:t>
      </w:r>
      <w:r w:rsidRPr="00875B24">
        <w:rPr>
          <w:rFonts w:asciiTheme="majorBidi" w:eastAsia="Arial Unicode MS" w:hAnsiTheme="majorBidi" w:cstheme="majorBidi"/>
          <w:snapToGrid w:val="0"/>
          <w:kern w:val="22"/>
          <w:szCs w:val="22"/>
          <w:u w:color="000000"/>
          <w:bdr w:val="nil"/>
        </w:rPr>
        <w:t>consultants</w:t>
      </w:r>
      <w:r w:rsidR="00140C1D">
        <w:rPr>
          <w:rFonts w:asciiTheme="majorBidi" w:eastAsia="Arial Unicode MS" w:hAnsiTheme="majorBidi" w:cstheme="majorBidi"/>
          <w:snapToGrid w:val="0"/>
          <w:kern w:val="22"/>
          <w:szCs w:val="22"/>
          <w:u w:color="000000"/>
          <w:bdr w:val="nil"/>
        </w:rPr>
        <w:t>,</w:t>
      </w:r>
      <w:r w:rsidRPr="00875B24">
        <w:rPr>
          <w:rFonts w:asciiTheme="majorBidi" w:eastAsia="Arial Unicode MS" w:hAnsiTheme="majorBidi" w:cstheme="majorBidi"/>
          <w:snapToGrid w:val="0"/>
          <w:kern w:val="22"/>
          <w:szCs w:val="22"/>
          <w:u w:color="000000"/>
          <w:bdr w:val="nil"/>
        </w:rPr>
        <w:t xml:space="preserve"> and conduct consultations at the national level. In that regard, the Committee noted that it was essential for Parties that </w:t>
      </w:r>
      <w:r w:rsidR="001F43CE">
        <w:rPr>
          <w:rFonts w:asciiTheme="majorBidi" w:eastAsia="Arial Unicode MS" w:hAnsiTheme="majorBidi" w:cstheme="majorBidi"/>
          <w:snapToGrid w:val="0"/>
          <w:kern w:val="22"/>
          <w:szCs w:val="22"/>
          <w:u w:color="000000"/>
          <w:bdr w:val="nil"/>
        </w:rPr>
        <w:t>are</w:t>
      </w:r>
      <w:r w:rsidRPr="00875B24">
        <w:rPr>
          <w:rFonts w:asciiTheme="majorBidi" w:eastAsia="Arial Unicode MS" w:hAnsiTheme="majorBidi" w:cstheme="majorBidi"/>
          <w:snapToGrid w:val="0"/>
          <w:kern w:val="22"/>
          <w:szCs w:val="22"/>
          <w:u w:color="000000"/>
          <w:bdr w:val="nil"/>
        </w:rPr>
        <w:t xml:space="preserve"> eligible for financial support</w:t>
      </w:r>
      <w:r w:rsidR="00140C1D">
        <w:rPr>
          <w:rFonts w:asciiTheme="majorBidi" w:eastAsia="Arial Unicode MS" w:hAnsiTheme="majorBidi" w:cstheme="majorBidi"/>
          <w:snapToGrid w:val="0"/>
          <w:kern w:val="22"/>
          <w:szCs w:val="22"/>
          <w:u w:color="000000"/>
          <w:bdr w:val="nil"/>
        </w:rPr>
        <w:t xml:space="preserve"> and which</w:t>
      </w:r>
      <w:r w:rsidR="001F43CE">
        <w:rPr>
          <w:rFonts w:asciiTheme="majorBidi" w:eastAsia="Arial Unicode MS" w:hAnsiTheme="majorBidi" w:cstheme="majorBidi"/>
          <w:snapToGrid w:val="0"/>
          <w:kern w:val="22"/>
          <w:szCs w:val="22"/>
          <w:u w:color="000000"/>
          <w:bdr w:val="nil"/>
        </w:rPr>
        <w:t xml:space="preserve"> </w:t>
      </w:r>
      <w:r w:rsidR="00140C1D">
        <w:rPr>
          <w:rFonts w:asciiTheme="majorBidi" w:eastAsia="Arial Unicode MS" w:hAnsiTheme="majorBidi" w:cstheme="majorBidi"/>
          <w:snapToGrid w:val="0"/>
          <w:kern w:val="22"/>
          <w:szCs w:val="22"/>
          <w:u w:color="000000"/>
          <w:bdr w:val="nil"/>
        </w:rPr>
        <w:t>submit timely request</w:t>
      </w:r>
      <w:r w:rsidR="001F43CE">
        <w:rPr>
          <w:rFonts w:asciiTheme="majorBidi" w:eastAsia="Arial Unicode MS" w:hAnsiTheme="majorBidi" w:cstheme="majorBidi"/>
          <w:snapToGrid w:val="0"/>
          <w:kern w:val="22"/>
          <w:szCs w:val="22"/>
          <w:u w:color="000000"/>
          <w:bdr w:val="nil"/>
        </w:rPr>
        <w:t>s</w:t>
      </w:r>
      <w:r w:rsidR="00140C1D">
        <w:rPr>
          <w:rFonts w:asciiTheme="majorBidi" w:eastAsia="Arial Unicode MS" w:hAnsiTheme="majorBidi" w:cstheme="majorBidi"/>
          <w:snapToGrid w:val="0"/>
          <w:kern w:val="22"/>
          <w:szCs w:val="22"/>
          <w:u w:color="000000"/>
          <w:bdr w:val="nil"/>
        </w:rPr>
        <w:t xml:space="preserve"> to</w:t>
      </w:r>
      <w:r w:rsidRPr="00875B24">
        <w:rPr>
          <w:rFonts w:asciiTheme="majorBidi" w:eastAsia="Arial Unicode MS" w:hAnsiTheme="majorBidi" w:cstheme="majorBidi"/>
          <w:snapToGrid w:val="0"/>
          <w:kern w:val="22"/>
          <w:szCs w:val="22"/>
          <w:u w:color="000000"/>
          <w:bdr w:val="nil"/>
        </w:rPr>
        <w:t xml:space="preserve"> the Global Environment Facility</w:t>
      </w:r>
      <w:r w:rsidR="00CE2984">
        <w:rPr>
          <w:rFonts w:asciiTheme="majorBidi" w:eastAsia="Arial Unicode MS" w:hAnsiTheme="majorBidi" w:cstheme="majorBidi"/>
          <w:snapToGrid w:val="0"/>
          <w:kern w:val="22"/>
          <w:szCs w:val="22"/>
          <w:u w:color="000000"/>
          <w:bdr w:val="nil"/>
        </w:rPr>
        <w:t>,</w:t>
      </w:r>
      <w:r w:rsidRPr="00875B24">
        <w:rPr>
          <w:rFonts w:asciiTheme="majorBidi" w:eastAsia="Arial Unicode MS" w:hAnsiTheme="majorBidi" w:cstheme="majorBidi"/>
          <w:snapToGrid w:val="0"/>
          <w:kern w:val="22"/>
          <w:szCs w:val="22"/>
          <w:u w:color="000000"/>
          <w:bdr w:val="nil"/>
        </w:rPr>
        <w:t xml:space="preserve"> to receive the funds in a timely manner, and at least six months prior to the </w:t>
      </w:r>
      <w:r w:rsidR="00A97FC1">
        <w:rPr>
          <w:rFonts w:asciiTheme="majorBidi" w:eastAsia="Arial Unicode MS" w:hAnsiTheme="majorBidi" w:cstheme="majorBidi"/>
          <w:snapToGrid w:val="0"/>
          <w:kern w:val="22"/>
          <w:szCs w:val="22"/>
          <w:u w:color="000000"/>
          <w:bdr w:val="nil"/>
        </w:rPr>
        <w:t xml:space="preserve">national report submission </w:t>
      </w:r>
      <w:r w:rsidRPr="00875B24">
        <w:rPr>
          <w:rFonts w:asciiTheme="majorBidi" w:eastAsia="Arial Unicode MS" w:hAnsiTheme="majorBidi" w:cstheme="majorBidi"/>
          <w:snapToGrid w:val="0"/>
          <w:kern w:val="22"/>
          <w:szCs w:val="22"/>
          <w:u w:color="000000"/>
          <w:bdr w:val="nil"/>
        </w:rPr>
        <w:t xml:space="preserve">deadline. </w:t>
      </w:r>
    </w:p>
    <w:p w14:paraId="0A57FED7" w14:textId="33E04EBE" w:rsidR="00F17651" w:rsidRPr="00850AF6" w:rsidRDefault="00140C1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850AF6">
        <w:rPr>
          <w:rFonts w:asciiTheme="majorBidi" w:eastAsia="Arial Unicode MS" w:hAnsiTheme="majorBidi" w:cstheme="majorBidi"/>
          <w:snapToGrid w:val="0"/>
          <w:kern w:val="22"/>
          <w:szCs w:val="22"/>
          <w:u w:color="000000"/>
          <w:bdr w:val="nil"/>
        </w:rPr>
        <w:t xml:space="preserve">The Committee </w:t>
      </w:r>
      <w:r w:rsidR="00F17651" w:rsidRPr="00850AF6">
        <w:rPr>
          <w:rFonts w:asciiTheme="majorBidi" w:eastAsia="Arial Unicode MS" w:hAnsiTheme="majorBidi" w:cstheme="majorBidi"/>
          <w:snapToGrid w:val="0"/>
          <w:kern w:val="22"/>
          <w:szCs w:val="22"/>
          <w:u w:color="000000"/>
          <w:bdr w:val="nil"/>
        </w:rPr>
        <w:t xml:space="preserve">also noted </w:t>
      </w:r>
      <w:r w:rsidR="008C29E2">
        <w:rPr>
          <w:rFonts w:asciiTheme="majorBidi" w:eastAsia="Arial Unicode MS" w:hAnsiTheme="majorBidi" w:cstheme="majorBidi"/>
          <w:snapToGrid w:val="0"/>
          <w:kern w:val="22"/>
          <w:szCs w:val="22"/>
          <w:u w:color="000000"/>
          <w:bdr w:val="nil"/>
        </w:rPr>
        <w:t>t</w:t>
      </w:r>
      <w:r w:rsidR="00F17651" w:rsidRPr="00850AF6">
        <w:rPr>
          <w:rFonts w:asciiTheme="majorBidi" w:eastAsia="Arial Unicode MS" w:hAnsiTheme="majorBidi" w:cstheme="majorBidi"/>
          <w:snapToGrid w:val="0"/>
          <w:kern w:val="22"/>
          <w:szCs w:val="22"/>
          <w:u w:color="000000"/>
          <w:bdr w:val="nil"/>
        </w:rPr>
        <w:t>hat Parties to the Protocol should be encouraged to provide complete and accurate information to the extent possible.</w:t>
      </w:r>
    </w:p>
    <w:p w14:paraId="7FCD9B25" w14:textId="76775C0D" w:rsidR="00A8419A" w:rsidRPr="00140C1D" w:rsidRDefault="00620711" w:rsidP="00620711">
      <w:pPr>
        <w:pStyle w:val="Heading1"/>
      </w:pPr>
      <w:r>
        <w:t>III.</w:t>
      </w:r>
      <w:r>
        <w:tab/>
      </w:r>
      <w:r w:rsidR="009B1981" w:rsidRPr="00140C1D">
        <w:t>ELEMENTS CONSIDERED IN THE REVISION OF THE FORMAT</w:t>
      </w:r>
    </w:p>
    <w:p w14:paraId="45484560" w14:textId="47547A48" w:rsidR="00CA654B" w:rsidRPr="00B43E5F" w:rsidRDefault="00CA654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B43E5F">
        <w:rPr>
          <w:rFonts w:asciiTheme="majorBidi" w:hAnsiTheme="majorBidi" w:cstheme="majorBidi"/>
          <w:snapToGrid w:val="0"/>
          <w:kern w:val="22"/>
          <w:szCs w:val="22"/>
          <w:lang w:eastAsia="en-CA"/>
        </w:rPr>
        <w:t>In decision NP-3/4, paragraph 8,</w:t>
      </w:r>
      <w:r w:rsidR="00434BC2" w:rsidRPr="00B43E5F">
        <w:rPr>
          <w:rFonts w:asciiTheme="majorBidi" w:hAnsiTheme="majorBidi" w:cstheme="majorBidi"/>
          <w:snapToGrid w:val="0"/>
          <w:kern w:val="22"/>
          <w:szCs w:val="22"/>
          <w:lang w:eastAsia="en-CA"/>
        </w:rPr>
        <w:t xml:space="preserve"> the </w:t>
      </w:r>
      <w:r w:rsidR="00221345">
        <w:rPr>
          <w:rFonts w:asciiTheme="majorBidi" w:hAnsiTheme="majorBidi" w:cstheme="majorBidi"/>
          <w:snapToGrid w:val="0"/>
          <w:kern w:val="22"/>
          <w:szCs w:val="22"/>
          <w:lang w:eastAsia="en-CA"/>
        </w:rPr>
        <w:t>Conference of the Parties serving as the meeting of the Parties to the Nagoya Protocol</w:t>
      </w:r>
      <w:r w:rsidR="00221345" w:rsidRPr="00F77FC6">
        <w:rPr>
          <w:rFonts w:asciiTheme="majorBidi" w:hAnsiTheme="majorBidi" w:cstheme="majorBidi"/>
          <w:snapToGrid w:val="0"/>
          <w:kern w:val="22"/>
          <w:szCs w:val="22"/>
          <w:lang w:eastAsia="en-CA"/>
        </w:rPr>
        <w:t xml:space="preserve"> </w:t>
      </w:r>
      <w:r w:rsidR="00434BC2" w:rsidRPr="00B43E5F">
        <w:rPr>
          <w:rFonts w:asciiTheme="majorBidi" w:hAnsiTheme="majorBidi" w:cstheme="majorBidi"/>
          <w:snapToGrid w:val="0"/>
          <w:kern w:val="22"/>
          <w:szCs w:val="22"/>
          <w:lang w:eastAsia="en-CA"/>
        </w:rPr>
        <w:t>requested the Executive Secretary to revi</w:t>
      </w:r>
      <w:r w:rsidR="001E1809" w:rsidRPr="00B43E5F">
        <w:rPr>
          <w:rFonts w:asciiTheme="majorBidi" w:hAnsiTheme="majorBidi" w:cstheme="majorBidi"/>
          <w:snapToGrid w:val="0"/>
          <w:kern w:val="22"/>
          <w:szCs w:val="22"/>
          <w:lang w:eastAsia="en-CA"/>
        </w:rPr>
        <w:t>ew the reporting format</w:t>
      </w:r>
      <w:r w:rsidR="00817A33" w:rsidRPr="00B43E5F">
        <w:rPr>
          <w:rFonts w:asciiTheme="majorBidi" w:hAnsiTheme="majorBidi" w:cstheme="majorBidi"/>
          <w:snapToGrid w:val="0"/>
          <w:kern w:val="22"/>
          <w:szCs w:val="22"/>
          <w:lang w:eastAsia="en-CA"/>
        </w:rPr>
        <w:t xml:space="preserve"> taking into account comments received, input from the Compliance Committee, the framework of indicators contained in decision NP-3/1, the post-2020 global biodiversity framework and the alignment of national reports under the Convention and its Protocols</w:t>
      </w:r>
      <w:r w:rsidRPr="00B43E5F">
        <w:rPr>
          <w:rFonts w:asciiTheme="majorBidi" w:hAnsiTheme="majorBidi" w:cstheme="majorBidi"/>
          <w:snapToGrid w:val="0"/>
          <w:kern w:val="22"/>
          <w:szCs w:val="22"/>
          <w:lang w:eastAsia="en-CA"/>
        </w:rPr>
        <w:t>, while bearing in mind the need for continuity in the format in order to measure progress in implementation</w:t>
      </w:r>
      <w:r w:rsidR="00817A33" w:rsidRPr="00B43E5F">
        <w:rPr>
          <w:rFonts w:asciiTheme="majorBidi" w:hAnsiTheme="majorBidi" w:cstheme="majorBidi"/>
          <w:snapToGrid w:val="0"/>
          <w:kern w:val="22"/>
          <w:szCs w:val="22"/>
          <w:lang w:eastAsia="en-CA"/>
        </w:rPr>
        <w:t xml:space="preserve"> (decision NP-3/4, para. 8)</w:t>
      </w:r>
      <w:r w:rsidR="00015DD3" w:rsidRPr="00B43E5F">
        <w:rPr>
          <w:rFonts w:asciiTheme="majorBidi" w:hAnsiTheme="majorBidi" w:cstheme="majorBidi"/>
          <w:snapToGrid w:val="0"/>
          <w:kern w:val="22"/>
          <w:szCs w:val="22"/>
          <w:lang w:eastAsia="en-CA"/>
        </w:rPr>
        <w:t>.</w:t>
      </w:r>
      <w:r w:rsidR="00E6221F" w:rsidRPr="00B43E5F">
        <w:rPr>
          <w:rFonts w:asciiTheme="majorBidi" w:hAnsiTheme="majorBidi" w:cstheme="majorBidi"/>
          <w:snapToGrid w:val="0"/>
          <w:kern w:val="22"/>
          <w:szCs w:val="22"/>
          <w:lang w:eastAsia="en-CA"/>
        </w:rPr>
        <w:t xml:space="preserve"> </w:t>
      </w:r>
    </w:p>
    <w:p w14:paraId="47C1C14B" w14:textId="0EE3F792" w:rsidR="00E6221F" w:rsidRPr="00E6221F" w:rsidRDefault="00E6221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Pr>
          <w:rFonts w:asciiTheme="majorBidi" w:hAnsiTheme="majorBidi" w:cstheme="majorBidi"/>
          <w:snapToGrid w:val="0"/>
          <w:kern w:val="22"/>
          <w:szCs w:val="22"/>
          <w:lang w:eastAsia="en-CA"/>
        </w:rPr>
        <w:t>Th</w:t>
      </w:r>
      <w:r w:rsidR="00015DD3">
        <w:rPr>
          <w:rFonts w:asciiTheme="majorBidi" w:hAnsiTheme="majorBidi" w:cstheme="majorBidi"/>
          <w:snapToGrid w:val="0"/>
          <w:kern w:val="22"/>
          <w:szCs w:val="22"/>
          <w:lang w:eastAsia="en-CA"/>
        </w:rPr>
        <w:t xml:space="preserve">is </w:t>
      </w:r>
      <w:r>
        <w:rPr>
          <w:rFonts w:asciiTheme="majorBidi" w:hAnsiTheme="majorBidi" w:cstheme="majorBidi"/>
          <w:snapToGrid w:val="0"/>
          <w:kern w:val="22"/>
          <w:szCs w:val="22"/>
          <w:lang w:eastAsia="en-CA"/>
        </w:rPr>
        <w:t>section</w:t>
      </w:r>
      <w:r w:rsidR="00492AD7">
        <w:rPr>
          <w:rFonts w:asciiTheme="majorBidi" w:hAnsiTheme="majorBidi" w:cstheme="majorBidi"/>
          <w:snapToGrid w:val="0"/>
          <w:kern w:val="22"/>
          <w:szCs w:val="22"/>
          <w:lang w:eastAsia="en-CA"/>
        </w:rPr>
        <w:t xml:space="preserve"> provides a</w:t>
      </w:r>
      <w:r>
        <w:rPr>
          <w:rFonts w:asciiTheme="majorBidi" w:hAnsiTheme="majorBidi" w:cstheme="majorBidi"/>
          <w:snapToGrid w:val="0"/>
          <w:kern w:val="22"/>
          <w:szCs w:val="22"/>
          <w:lang w:eastAsia="en-CA"/>
        </w:rPr>
        <w:t xml:space="preserve"> summar</w:t>
      </w:r>
      <w:r w:rsidR="00492AD7">
        <w:rPr>
          <w:rFonts w:asciiTheme="majorBidi" w:hAnsiTheme="majorBidi" w:cstheme="majorBidi"/>
          <w:snapToGrid w:val="0"/>
          <w:kern w:val="22"/>
          <w:szCs w:val="22"/>
          <w:lang w:eastAsia="en-CA"/>
        </w:rPr>
        <w:t>y of</w:t>
      </w:r>
      <w:r>
        <w:rPr>
          <w:rFonts w:asciiTheme="majorBidi" w:hAnsiTheme="majorBidi" w:cstheme="majorBidi"/>
          <w:snapToGrid w:val="0"/>
          <w:kern w:val="22"/>
          <w:szCs w:val="22"/>
          <w:lang w:eastAsia="en-CA"/>
        </w:rPr>
        <w:t xml:space="preserve"> th</w:t>
      </w:r>
      <w:r w:rsidR="00015DD3">
        <w:rPr>
          <w:rFonts w:asciiTheme="majorBidi" w:hAnsiTheme="majorBidi" w:cstheme="majorBidi"/>
          <w:snapToGrid w:val="0"/>
          <w:kern w:val="22"/>
          <w:szCs w:val="22"/>
          <w:lang w:eastAsia="en-CA"/>
        </w:rPr>
        <w:t>ose</w:t>
      </w:r>
      <w:r>
        <w:rPr>
          <w:rFonts w:asciiTheme="majorBidi" w:hAnsiTheme="majorBidi" w:cstheme="majorBidi"/>
          <w:snapToGrid w:val="0"/>
          <w:kern w:val="22"/>
          <w:szCs w:val="22"/>
          <w:lang w:eastAsia="en-CA"/>
        </w:rPr>
        <w:t xml:space="preserve"> elements considered in the revision of the </w:t>
      </w:r>
      <w:r w:rsidR="00D0661D">
        <w:rPr>
          <w:rFonts w:asciiTheme="majorBidi" w:hAnsiTheme="majorBidi" w:cstheme="majorBidi"/>
          <w:snapToGrid w:val="0"/>
          <w:kern w:val="22"/>
          <w:szCs w:val="22"/>
          <w:lang w:eastAsia="en-CA"/>
        </w:rPr>
        <w:t xml:space="preserve">draft </w:t>
      </w:r>
      <w:r>
        <w:rPr>
          <w:rFonts w:asciiTheme="majorBidi" w:hAnsiTheme="majorBidi" w:cstheme="majorBidi"/>
          <w:snapToGrid w:val="0"/>
          <w:kern w:val="22"/>
          <w:szCs w:val="22"/>
          <w:lang w:eastAsia="en-CA"/>
        </w:rPr>
        <w:t>format</w:t>
      </w:r>
      <w:r w:rsidR="006A6510">
        <w:rPr>
          <w:rFonts w:asciiTheme="majorBidi" w:hAnsiTheme="majorBidi" w:cstheme="majorBidi"/>
          <w:snapToGrid w:val="0"/>
          <w:kern w:val="22"/>
          <w:szCs w:val="22"/>
          <w:lang w:eastAsia="en-CA"/>
        </w:rPr>
        <w:t xml:space="preserve">, which is contained in </w:t>
      </w:r>
      <w:r w:rsidR="00636D21">
        <w:rPr>
          <w:rFonts w:asciiTheme="majorBidi" w:hAnsiTheme="majorBidi" w:cstheme="majorBidi"/>
          <w:snapToGrid w:val="0"/>
          <w:kern w:val="22"/>
          <w:szCs w:val="22"/>
          <w:lang w:eastAsia="en-CA"/>
        </w:rPr>
        <w:t>the a</w:t>
      </w:r>
      <w:r w:rsidR="006A6510">
        <w:rPr>
          <w:rFonts w:asciiTheme="majorBidi" w:hAnsiTheme="majorBidi" w:cstheme="majorBidi"/>
          <w:snapToGrid w:val="0"/>
          <w:kern w:val="22"/>
          <w:szCs w:val="22"/>
          <w:lang w:eastAsia="en-CA"/>
        </w:rPr>
        <w:t>nnex to the elements of a draft decision</w:t>
      </w:r>
      <w:r w:rsidR="00070BEC">
        <w:rPr>
          <w:rFonts w:asciiTheme="majorBidi" w:hAnsiTheme="majorBidi" w:cstheme="majorBidi"/>
          <w:snapToGrid w:val="0"/>
          <w:kern w:val="22"/>
          <w:szCs w:val="22"/>
          <w:lang w:eastAsia="en-CA"/>
        </w:rPr>
        <w:t>,</w:t>
      </w:r>
      <w:r w:rsidR="006A6510">
        <w:rPr>
          <w:rFonts w:asciiTheme="majorBidi" w:hAnsiTheme="majorBidi" w:cstheme="majorBidi"/>
          <w:snapToGrid w:val="0"/>
          <w:kern w:val="22"/>
          <w:szCs w:val="22"/>
          <w:lang w:eastAsia="en-CA"/>
        </w:rPr>
        <w:t xml:space="preserve"> in section V.</w:t>
      </w:r>
    </w:p>
    <w:p w14:paraId="1AFB5A02" w14:textId="52CC434F" w:rsidR="00632B91" w:rsidRPr="00B1523C" w:rsidRDefault="00184BF9" w:rsidP="00682554">
      <w:pPr>
        <w:pStyle w:val="Heading2"/>
        <w:numPr>
          <w:ilvl w:val="0"/>
          <w:numId w:val="23"/>
        </w:numPr>
        <w:jc w:val="center"/>
        <w:rPr>
          <w:rFonts w:cstheme="majorBidi"/>
          <w:i w:val="0"/>
          <w:iCs w:val="0"/>
          <w:szCs w:val="22"/>
        </w:rPr>
      </w:pPr>
      <w:r w:rsidRPr="00B1523C">
        <w:rPr>
          <w:rFonts w:cstheme="majorBidi"/>
          <w:i w:val="0"/>
          <w:iCs w:val="0"/>
          <w:szCs w:val="22"/>
        </w:rPr>
        <w:t xml:space="preserve">Comments received by Parties and non-Parties on the </w:t>
      </w:r>
      <w:r w:rsidR="00632B91" w:rsidRPr="00B1523C">
        <w:rPr>
          <w:rFonts w:cstheme="majorBidi"/>
          <w:i w:val="0"/>
          <w:iCs w:val="0"/>
          <w:szCs w:val="22"/>
        </w:rPr>
        <w:t xml:space="preserve">reporting </w:t>
      </w:r>
      <w:r w:rsidRPr="00B1523C">
        <w:rPr>
          <w:rFonts w:cstheme="majorBidi"/>
          <w:i w:val="0"/>
          <w:iCs w:val="0"/>
          <w:szCs w:val="22"/>
        </w:rPr>
        <w:t>format</w:t>
      </w:r>
    </w:p>
    <w:p w14:paraId="788CD3BE" w14:textId="794E2B94" w:rsidR="002A2A4A" w:rsidRPr="00C11C55" w:rsidRDefault="00184BF9"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C11C55">
        <w:t>Question 6</w:t>
      </w:r>
      <w:r w:rsidR="00F0663B">
        <w:t>6</w:t>
      </w:r>
      <w:r w:rsidRPr="00C11C55">
        <w:t xml:space="preserve"> of the interim national report invited comments on the </w:t>
      </w:r>
      <w:r w:rsidR="003A3F04" w:rsidRPr="00C11C55">
        <w:t>format of the report</w:t>
      </w:r>
      <w:r w:rsidRPr="00C11C55">
        <w:t xml:space="preserve">. </w:t>
      </w:r>
      <w:r w:rsidR="006023EF" w:rsidRPr="00C11C55">
        <w:t>This question</w:t>
      </w:r>
      <w:r w:rsidR="00C45C9A">
        <w:t>, which</w:t>
      </w:r>
      <w:r w:rsidR="008B4C85">
        <w:t xml:space="preserve"> </w:t>
      </w:r>
      <w:r w:rsidR="006023EF" w:rsidRPr="00C11C55">
        <w:t>was not mandatory</w:t>
      </w:r>
      <w:r w:rsidR="00C45C9A">
        <w:t>,</w:t>
      </w:r>
      <w:r w:rsidR="006023EF" w:rsidRPr="00C11C55">
        <w:t xml:space="preserve"> yielded a total of </w:t>
      </w:r>
      <w:r w:rsidR="0033300F">
        <w:t>39</w:t>
      </w:r>
      <w:r w:rsidR="0033300F" w:rsidRPr="00C11C55">
        <w:t xml:space="preserve"> </w:t>
      </w:r>
      <w:r w:rsidR="002A2A4A" w:rsidRPr="00C11C55">
        <w:t xml:space="preserve">responses from </w:t>
      </w:r>
      <w:r w:rsidR="00AA5456" w:rsidRPr="00C11C55">
        <w:t xml:space="preserve">Parties </w:t>
      </w:r>
      <w:r w:rsidR="009A6CB1">
        <w:t>and</w:t>
      </w:r>
      <w:r w:rsidR="00AA5456" w:rsidRPr="00C11C55">
        <w:t xml:space="preserve"> non-Parties</w:t>
      </w:r>
      <w:r w:rsidR="0032572B" w:rsidRPr="00C11C55">
        <w:t>.</w:t>
      </w:r>
      <w:r w:rsidR="002A2A4A" w:rsidRPr="00C11C55">
        <w:t xml:space="preserve"> </w:t>
      </w:r>
    </w:p>
    <w:p w14:paraId="5428ED6E" w14:textId="10AB3FBD" w:rsidR="008F23D3" w:rsidRPr="00C11C55" w:rsidRDefault="002A2A4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C11C55">
        <w:t>A</w:t>
      </w:r>
      <w:r w:rsidR="004C1518" w:rsidRPr="00C11C55">
        <w:t xml:space="preserve">pproximately </w:t>
      </w:r>
      <w:r w:rsidR="00184BF9" w:rsidRPr="00C11C55">
        <w:t xml:space="preserve">20 </w:t>
      </w:r>
      <w:r w:rsidR="00A33324" w:rsidRPr="00C11C55">
        <w:t xml:space="preserve">responses contained </w:t>
      </w:r>
      <w:r w:rsidR="00ED5864" w:rsidRPr="00C11C55">
        <w:t xml:space="preserve">positive feedback on the format of the report, </w:t>
      </w:r>
      <w:r w:rsidR="00A36072" w:rsidRPr="00C11C55">
        <w:t>indicating for example that they found the format useful, user-friendly, simple or well structured</w:t>
      </w:r>
      <w:r w:rsidRPr="00C11C55">
        <w:t xml:space="preserve">. </w:t>
      </w:r>
      <w:r w:rsidR="00A36072" w:rsidRPr="00C11C55">
        <w:t xml:space="preserve">Many countries also provided suggestions to improve the reporting format, including </w:t>
      </w:r>
      <w:r w:rsidR="00ED5864" w:rsidRPr="00C11C55">
        <w:t>the following</w:t>
      </w:r>
      <w:r w:rsidR="00861077" w:rsidRPr="00C11C55">
        <w:t>:</w:t>
      </w:r>
    </w:p>
    <w:p w14:paraId="6158AC94" w14:textId="7A50D12A" w:rsidR="009F03EE" w:rsidRPr="00C11C55" w:rsidRDefault="00184BF9"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sidRPr="00C11C55">
        <w:lastRenderedPageBreak/>
        <w:t xml:space="preserve">Some countries </w:t>
      </w:r>
      <w:r w:rsidR="00DD5BE9" w:rsidRPr="00C11C55">
        <w:t>found that</w:t>
      </w:r>
      <w:r w:rsidRPr="00C11C55">
        <w:t xml:space="preserve"> certain questions were repetitive (</w:t>
      </w:r>
      <w:r w:rsidR="00DD5BE9" w:rsidRPr="00C11C55">
        <w:t>for example</w:t>
      </w:r>
      <w:r w:rsidR="00AC733C" w:rsidRPr="00C11C55">
        <w:t>,</w:t>
      </w:r>
      <w:r w:rsidRPr="00C11C55">
        <w:t xml:space="preserve"> </w:t>
      </w:r>
      <w:r w:rsidR="006E5F7A">
        <w:t>Q</w:t>
      </w:r>
      <w:r w:rsidRPr="00C11C55">
        <w:t xml:space="preserve">7, </w:t>
      </w:r>
      <w:r w:rsidR="006E5F7A">
        <w:t>Q</w:t>
      </w:r>
      <w:r w:rsidRPr="00C11C55">
        <w:t xml:space="preserve">8 and </w:t>
      </w:r>
      <w:r w:rsidR="006E5F7A">
        <w:t>Q</w:t>
      </w:r>
      <w:r w:rsidRPr="00C11C55">
        <w:t>16 relating to permits and certificates)</w:t>
      </w:r>
      <w:r w:rsidR="00DD5BE9" w:rsidRPr="00C11C55">
        <w:t>,</w:t>
      </w:r>
      <w:r w:rsidRPr="00C11C55">
        <w:t xml:space="preserve"> or could be improved (</w:t>
      </w:r>
      <w:r w:rsidR="00DD5BE9" w:rsidRPr="00C11C55">
        <w:t>for example</w:t>
      </w:r>
      <w:r w:rsidRPr="00C11C55">
        <w:t xml:space="preserve"> </w:t>
      </w:r>
      <w:r w:rsidR="006E5F7A">
        <w:t>Q</w:t>
      </w:r>
      <w:r w:rsidRPr="00C11C55">
        <w:t xml:space="preserve">3 on </w:t>
      </w:r>
      <w:r w:rsidR="003B0289" w:rsidRPr="00C11C55">
        <w:t>making</w:t>
      </w:r>
      <w:r w:rsidRPr="00C11C55">
        <w:t xml:space="preserve"> information </w:t>
      </w:r>
      <w:r w:rsidR="003B0289" w:rsidRPr="00C11C55">
        <w:t>available to</w:t>
      </w:r>
      <w:r w:rsidRPr="00C11C55">
        <w:t xml:space="preserve"> the Access and Benefit-sharing Clearing-House);</w:t>
      </w:r>
    </w:p>
    <w:p w14:paraId="48BCB36F" w14:textId="5A9D6697" w:rsidR="00A23725" w:rsidRPr="005D4411" w:rsidRDefault="00DC7AF4"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t xml:space="preserve">Some countries found </w:t>
      </w:r>
      <w:r w:rsidR="000A5CC2">
        <w:t>the format</w:t>
      </w:r>
      <w:r w:rsidR="0003424F">
        <w:t xml:space="preserve"> </w:t>
      </w:r>
      <w:r w:rsidR="00970373">
        <w:t>too elaborat</w:t>
      </w:r>
      <w:r w:rsidR="005D4411">
        <w:t>e</w:t>
      </w:r>
      <w:r w:rsidR="00E149B2" w:rsidRPr="00E149B2">
        <w:t xml:space="preserve"> </w:t>
      </w:r>
      <w:r w:rsidR="00E149B2">
        <w:t xml:space="preserve">and </w:t>
      </w:r>
      <w:r w:rsidR="00E149B2" w:rsidRPr="00C11C55">
        <w:t xml:space="preserve">suggested </w:t>
      </w:r>
      <w:r w:rsidR="00970373">
        <w:t>either to make questions clearer,</w:t>
      </w:r>
      <w:r w:rsidR="005D4411">
        <w:t xml:space="preserve"> or to include additional guidance or explanatory notes</w:t>
      </w:r>
      <w:r w:rsidR="00E149B2" w:rsidRPr="00C11C55">
        <w:t xml:space="preserve"> to facilitate </w:t>
      </w:r>
      <w:proofErr w:type="gramStart"/>
      <w:r w:rsidR="00E149B2" w:rsidRPr="00C11C55">
        <w:t>reporting;</w:t>
      </w:r>
      <w:proofErr w:type="gramEnd"/>
    </w:p>
    <w:p w14:paraId="0B83F30D" w14:textId="24967338" w:rsidR="009F03EE" w:rsidRPr="00C11C55" w:rsidRDefault="00184BF9"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sidRPr="00C11C55">
        <w:t xml:space="preserve"> Some countries suggested that </w:t>
      </w:r>
      <w:r w:rsidR="00912BC2" w:rsidRPr="00C11C55">
        <w:t>more</w:t>
      </w:r>
      <w:r w:rsidR="00041F7D" w:rsidRPr="00C11C55">
        <w:t xml:space="preserve"> response options</w:t>
      </w:r>
      <w:r w:rsidR="00DF1CE2" w:rsidRPr="00C11C55">
        <w:t xml:space="preserve"> could be</w:t>
      </w:r>
      <w:r w:rsidR="004D0D5D" w:rsidRPr="00C11C55">
        <w:t xml:space="preserve"> added to binary </w:t>
      </w:r>
      <w:r w:rsidR="00912BC2" w:rsidRPr="00C11C55">
        <w:t xml:space="preserve">questions </w:t>
      </w:r>
      <w:r w:rsidR="004D0D5D" w:rsidRPr="00C11C55">
        <w:t>(</w:t>
      </w:r>
      <w:r w:rsidR="00912BC2" w:rsidRPr="00C11C55">
        <w:t>for example</w:t>
      </w:r>
      <w:r w:rsidR="00DF1CE2" w:rsidRPr="00C11C55">
        <w:t>,</w:t>
      </w:r>
      <w:r w:rsidR="00912BC2" w:rsidRPr="00C11C55">
        <w:t xml:space="preserve"> </w:t>
      </w:r>
      <w:r w:rsidR="006E5F7A">
        <w:t>Q</w:t>
      </w:r>
      <w:r w:rsidR="00912BC2" w:rsidRPr="00C11C55">
        <w:t>11)</w:t>
      </w:r>
      <w:r w:rsidR="00004E12" w:rsidRPr="00C11C55">
        <w:t xml:space="preserve"> to allow more </w:t>
      </w:r>
      <w:proofErr w:type="gramStart"/>
      <w:r w:rsidR="00004E12" w:rsidRPr="00C11C55">
        <w:t>flexibility</w:t>
      </w:r>
      <w:r w:rsidR="004630E3" w:rsidRPr="00C11C55">
        <w:t>;</w:t>
      </w:r>
      <w:proofErr w:type="gramEnd"/>
    </w:p>
    <w:p w14:paraId="025D72EE" w14:textId="7A0CD27C" w:rsidR="009F03EE" w:rsidRPr="00C11C55" w:rsidRDefault="00184BF9"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sidRPr="00C11C55">
        <w:t>Some countries pointed out technical issues and</w:t>
      </w:r>
      <w:r w:rsidR="00091ADB" w:rsidRPr="00C11C55">
        <w:t xml:space="preserve"> suggested</w:t>
      </w:r>
      <w:r w:rsidRPr="00C11C55">
        <w:t xml:space="preserve"> improvements related to the online submission of the interim national report, such as </w:t>
      </w:r>
      <w:r w:rsidR="00C42616" w:rsidRPr="00C11C55">
        <w:t xml:space="preserve">adding a function to </w:t>
      </w:r>
      <w:r w:rsidRPr="00C11C55">
        <w:t>save</w:t>
      </w:r>
      <w:r w:rsidR="009C1B77" w:rsidRPr="00C11C55">
        <w:t xml:space="preserve"> a</w:t>
      </w:r>
      <w:r w:rsidRPr="00C11C55">
        <w:t xml:space="preserve"> draft</w:t>
      </w:r>
      <w:r w:rsidR="009C1B77" w:rsidRPr="00C11C55">
        <w:t xml:space="preserve"> report</w:t>
      </w:r>
      <w:r w:rsidRPr="00C11C55">
        <w:t xml:space="preserve"> automatically</w:t>
      </w:r>
      <w:r w:rsidR="000F2015" w:rsidRPr="00C11C55">
        <w:t>,</w:t>
      </w:r>
      <w:r w:rsidR="00C42616" w:rsidRPr="00C11C55">
        <w:t xml:space="preserve"> </w:t>
      </w:r>
      <w:r w:rsidRPr="00C11C55">
        <w:t>improv</w:t>
      </w:r>
      <w:r w:rsidR="000F2015" w:rsidRPr="00C11C55">
        <w:t>ing</w:t>
      </w:r>
      <w:r w:rsidRPr="00C11C55">
        <w:t xml:space="preserve"> how reference records or contacts are linked in</w:t>
      </w:r>
      <w:r w:rsidR="00091ADB" w:rsidRPr="00C11C55">
        <w:t xml:space="preserve"> </w:t>
      </w:r>
      <w:r w:rsidRPr="00C11C55">
        <w:t>responses</w:t>
      </w:r>
      <w:r w:rsidR="000F2015" w:rsidRPr="00C11C55">
        <w:t xml:space="preserve">, or increasing the number of characters allowed for some </w:t>
      </w:r>
      <w:proofErr w:type="gramStart"/>
      <w:r w:rsidR="000F2015" w:rsidRPr="00C11C55">
        <w:t>responses</w:t>
      </w:r>
      <w:r w:rsidRPr="00C11C55">
        <w:t>;</w:t>
      </w:r>
      <w:proofErr w:type="gramEnd"/>
      <w:r w:rsidRPr="00C11C55">
        <w:t xml:space="preserve"> </w:t>
      </w:r>
    </w:p>
    <w:p w14:paraId="11B0B365" w14:textId="5F068CE9" w:rsidR="00FA0638" w:rsidRDefault="00184BF9"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sidRPr="00DC7AF4">
        <w:t xml:space="preserve">Some countries provided suggestions </w:t>
      </w:r>
      <w:r w:rsidR="009C4AE0" w:rsidRPr="00DC7AF4">
        <w:t xml:space="preserve">for specific questions </w:t>
      </w:r>
      <w:r w:rsidRPr="00DC7AF4">
        <w:t>(</w:t>
      </w:r>
      <w:r w:rsidR="007915FD" w:rsidRPr="00DC7AF4">
        <w:t xml:space="preserve">for example, </w:t>
      </w:r>
      <w:r w:rsidRPr="00DC7AF4">
        <w:t>addition of “no</w:t>
      </w:r>
      <w:r w:rsidR="00DE299F">
        <w:t>t</w:t>
      </w:r>
      <w:r w:rsidR="004334E7">
        <w:t xml:space="preserve"> </w:t>
      </w:r>
      <w:r w:rsidRPr="00DC7AF4">
        <w:t xml:space="preserve">applicable” as a possible response to </w:t>
      </w:r>
      <w:r w:rsidR="006E5F7A">
        <w:t>Q</w:t>
      </w:r>
      <w:r w:rsidR="00F93206" w:rsidRPr="00DC7AF4">
        <w:t>48</w:t>
      </w:r>
      <w:r w:rsidR="00A51EBF" w:rsidRPr="00DC7AF4">
        <w:t>)</w:t>
      </w:r>
      <w:r w:rsidR="00877AA0" w:rsidRPr="00DC7AF4">
        <w:t>.</w:t>
      </w:r>
      <w:r w:rsidR="00682554" w:rsidRPr="00DC7AF4">
        <w:rPr>
          <w:rFonts w:asciiTheme="majorBidi" w:hAnsiTheme="majorBidi" w:cstheme="majorBidi"/>
          <w:snapToGrid w:val="0"/>
          <w:kern w:val="22"/>
          <w:szCs w:val="22"/>
          <w:lang w:eastAsia="en-CA"/>
        </w:rPr>
        <w:t xml:space="preserve"> </w:t>
      </w:r>
    </w:p>
    <w:p w14:paraId="4776B5AB" w14:textId="6375A4CA" w:rsidR="00723915" w:rsidRPr="00DC7AF4" w:rsidRDefault="005138E6"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Pr>
          <w:rFonts w:asciiTheme="majorBidi" w:hAnsiTheme="majorBidi" w:cstheme="majorBidi"/>
          <w:snapToGrid w:val="0"/>
          <w:kern w:val="22"/>
          <w:szCs w:val="22"/>
          <w:lang w:eastAsia="en-CA"/>
        </w:rPr>
        <w:t>The</w:t>
      </w:r>
      <w:r w:rsidR="00985C82">
        <w:rPr>
          <w:rFonts w:asciiTheme="majorBidi" w:hAnsiTheme="majorBidi" w:cstheme="majorBidi"/>
          <w:snapToGrid w:val="0"/>
          <w:kern w:val="22"/>
          <w:szCs w:val="22"/>
          <w:lang w:eastAsia="en-CA"/>
        </w:rPr>
        <w:t xml:space="preserve"> above</w:t>
      </w:r>
      <w:r>
        <w:rPr>
          <w:rFonts w:asciiTheme="majorBidi" w:hAnsiTheme="majorBidi" w:cstheme="majorBidi"/>
          <w:snapToGrid w:val="0"/>
          <w:kern w:val="22"/>
          <w:szCs w:val="22"/>
          <w:lang w:eastAsia="en-CA"/>
        </w:rPr>
        <w:t xml:space="preserve"> comments have been </w:t>
      </w:r>
      <w:r w:rsidR="00CA24EB">
        <w:rPr>
          <w:rFonts w:asciiTheme="majorBidi" w:hAnsiTheme="majorBidi" w:cstheme="majorBidi"/>
          <w:snapToGrid w:val="0"/>
          <w:kern w:val="22"/>
          <w:szCs w:val="22"/>
          <w:lang w:eastAsia="en-CA"/>
        </w:rPr>
        <w:t>considered</w:t>
      </w:r>
      <w:r>
        <w:rPr>
          <w:rFonts w:asciiTheme="majorBidi" w:hAnsiTheme="majorBidi" w:cstheme="majorBidi"/>
          <w:snapToGrid w:val="0"/>
          <w:kern w:val="22"/>
          <w:szCs w:val="22"/>
          <w:lang w:eastAsia="en-CA"/>
        </w:rPr>
        <w:t xml:space="preserve"> in the </w:t>
      </w:r>
      <w:r w:rsidR="00985C82">
        <w:rPr>
          <w:rFonts w:asciiTheme="majorBidi" w:hAnsiTheme="majorBidi" w:cstheme="majorBidi"/>
          <w:snapToGrid w:val="0"/>
          <w:kern w:val="22"/>
          <w:szCs w:val="22"/>
          <w:lang w:eastAsia="en-CA"/>
        </w:rPr>
        <w:t>preparation of the</w:t>
      </w:r>
      <w:r>
        <w:rPr>
          <w:rFonts w:asciiTheme="majorBidi" w:hAnsiTheme="majorBidi" w:cstheme="majorBidi"/>
          <w:snapToGrid w:val="0"/>
          <w:kern w:val="22"/>
          <w:szCs w:val="22"/>
          <w:lang w:eastAsia="en-CA"/>
        </w:rPr>
        <w:t xml:space="preserve"> reporting format contained in </w:t>
      </w:r>
      <w:r w:rsidR="0057339C">
        <w:rPr>
          <w:rFonts w:asciiTheme="majorBidi" w:hAnsiTheme="majorBidi" w:cstheme="majorBidi"/>
          <w:snapToGrid w:val="0"/>
          <w:kern w:val="22"/>
          <w:szCs w:val="22"/>
          <w:lang w:eastAsia="en-CA"/>
        </w:rPr>
        <w:t>the a</w:t>
      </w:r>
      <w:r w:rsidR="00F0663B">
        <w:rPr>
          <w:rFonts w:asciiTheme="majorBidi" w:hAnsiTheme="majorBidi" w:cstheme="majorBidi"/>
          <w:snapToGrid w:val="0"/>
          <w:kern w:val="22"/>
          <w:szCs w:val="22"/>
          <w:lang w:eastAsia="en-CA"/>
        </w:rPr>
        <w:t xml:space="preserve">nnex to the elements of draft decision </w:t>
      </w:r>
      <w:r w:rsidR="00D03C2D">
        <w:rPr>
          <w:rFonts w:asciiTheme="majorBidi" w:hAnsiTheme="majorBidi" w:cstheme="majorBidi"/>
          <w:snapToGrid w:val="0"/>
          <w:kern w:val="22"/>
          <w:szCs w:val="22"/>
          <w:lang w:eastAsia="en-CA"/>
        </w:rPr>
        <w:t xml:space="preserve">contained </w:t>
      </w:r>
      <w:r w:rsidR="00F0663B">
        <w:rPr>
          <w:rFonts w:asciiTheme="majorBidi" w:hAnsiTheme="majorBidi" w:cstheme="majorBidi"/>
          <w:snapToGrid w:val="0"/>
          <w:kern w:val="22"/>
          <w:szCs w:val="22"/>
          <w:lang w:eastAsia="en-CA"/>
        </w:rPr>
        <w:t xml:space="preserve">in </w:t>
      </w:r>
      <w:r>
        <w:rPr>
          <w:rFonts w:asciiTheme="majorBidi" w:hAnsiTheme="majorBidi" w:cstheme="majorBidi"/>
          <w:snapToGrid w:val="0"/>
          <w:kern w:val="22"/>
          <w:szCs w:val="22"/>
          <w:lang w:eastAsia="en-CA"/>
        </w:rPr>
        <w:t>section V</w:t>
      </w:r>
      <w:r w:rsidR="00985C82">
        <w:rPr>
          <w:rFonts w:asciiTheme="majorBidi" w:hAnsiTheme="majorBidi" w:cstheme="majorBidi"/>
          <w:snapToGrid w:val="0"/>
          <w:kern w:val="22"/>
          <w:szCs w:val="22"/>
          <w:lang w:eastAsia="en-CA"/>
        </w:rPr>
        <w:t xml:space="preserve">. </w:t>
      </w:r>
      <w:r w:rsidR="00985C82" w:rsidRPr="003A76F5">
        <w:rPr>
          <w:rFonts w:asciiTheme="majorBidi" w:hAnsiTheme="majorBidi" w:cstheme="majorBidi"/>
          <w:snapToGrid w:val="0"/>
          <w:kern w:val="22"/>
          <w:szCs w:val="22"/>
          <w:lang w:eastAsia="en-CA"/>
        </w:rPr>
        <w:t xml:space="preserve">The suggestions for technical improvements to the online reporting tool of the Access and Benefit-sharing Clearing-House will also be </w:t>
      </w:r>
      <w:proofErr w:type="gramStart"/>
      <w:r w:rsidR="00985C82" w:rsidRPr="003A76F5">
        <w:rPr>
          <w:rFonts w:asciiTheme="majorBidi" w:hAnsiTheme="majorBidi" w:cstheme="majorBidi"/>
          <w:snapToGrid w:val="0"/>
          <w:kern w:val="22"/>
          <w:szCs w:val="22"/>
          <w:lang w:eastAsia="en-CA"/>
        </w:rPr>
        <w:t>taken into account</w:t>
      </w:r>
      <w:proofErr w:type="gramEnd"/>
      <w:r w:rsidR="00985C82" w:rsidRPr="003A76F5">
        <w:rPr>
          <w:rFonts w:asciiTheme="majorBidi" w:hAnsiTheme="majorBidi" w:cstheme="majorBidi"/>
          <w:snapToGrid w:val="0"/>
          <w:kern w:val="22"/>
          <w:szCs w:val="22"/>
          <w:lang w:eastAsia="en-CA"/>
        </w:rPr>
        <w:t xml:space="preserve"> by the Secretariat when preparing the online version of the reporting format.</w:t>
      </w:r>
      <w:r w:rsidR="00985C82">
        <w:rPr>
          <w:rFonts w:asciiTheme="majorBidi" w:hAnsiTheme="majorBidi" w:cstheme="majorBidi"/>
          <w:snapToGrid w:val="0"/>
          <w:kern w:val="22"/>
          <w:szCs w:val="22"/>
          <w:lang w:eastAsia="en-CA"/>
        </w:rPr>
        <w:t xml:space="preserve"> </w:t>
      </w:r>
    </w:p>
    <w:p w14:paraId="715D1325" w14:textId="74732B08" w:rsidR="00A13CA0" w:rsidRPr="00B1523C" w:rsidRDefault="00A13CA0" w:rsidP="00DC2AB1">
      <w:pPr>
        <w:pStyle w:val="Heading2"/>
        <w:numPr>
          <w:ilvl w:val="0"/>
          <w:numId w:val="23"/>
        </w:numPr>
        <w:jc w:val="center"/>
        <w:rPr>
          <w:rFonts w:cstheme="majorBidi"/>
          <w:i w:val="0"/>
          <w:iCs w:val="0"/>
          <w:szCs w:val="22"/>
        </w:rPr>
      </w:pPr>
      <w:r w:rsidRPr="00B1523C">
        <w:rPr>
          <w:rFonts w:cstheme="majorBidi"/>
          <w:i w:val="0"/>
          <w:iCs w:val="0"/>
          <w:szCs w:val="22"/>
        </w:rPr>
        <w:t>Input from the Compliance Committee</w:t>
      </w:r>
    </w:p>
    <w:p w14:paraId="22CAFD1C" w14:textId="685A9A97" w:rsidR="00CE25ED" w:rsidRPr="006D1548" w:rsidRDefault="003D6F1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0A2A1A">
        <w:rPr>
          <w:snapToGrid w:val="0"/>
          <w:kern w:val="22"/>
          <w:szCs w:val="22"/>
          <w:lang w:val="en-CA" w:eastAsia="en-CA"/>
        </w:rPr>
        <w:t xml:space="preserve">As requested </w:t>
      </w:r>
      <w:r w:rsidR="00BC32E5" w:rsidRPr="000A2A1A">
        <w:rPr>
          <w:snapToGrid w:val="0"/>
          <w:kern w:val="22"/>
          <w:szCs w:val="22"/>
          <w:lang w:val="en-CA" w:eastAsia="en-CA"/>
        </w:rPr>
        <w:t xml:space="preserve">to it </w:t>
      </w:r>
      <w:r w:rsidRPr="000A2A1A">
        <w:rPr>
          <w:snapToGrid w:val="0"/>
          <w:kern w:val="22"/>
          <w:szCs w:val="22"/>
          <w:lang w:val="en-CA" w:eastAsia="en-CA"/>
        </w:rPr>
        <w:t>in decision NP-3/4,</w:t>
      </w:r>
      <w:r w:rsidR="00D42708" w:rsidRPr="000A2A1A">
        <w:rPr>
          <w:snapToGrid w:val="0"/>
          <w:kern w:val="22"/>
          <w:szCs w:val="22"/>
          <w:lang w:val="en-CA" w:eastAsia="en-CA"/>
        </w:rPr>
        <w:t xml:space="preserve"> paragraph 7, the</w:t>
      </w:r>
      <w:r w:rsidR="00A52E80" w:rsidRPr="000A2A1A">
        <w:rPr>
          <w:snapToGrid w:val="0"/>
          <w:kern w:val="22"/>
          <w:szCs w:val="22"/>
          <w:lang w:val="en-CA" w:eastAsia="en-CA"/>
        </w:rPr>
        <w:t xml:space="preserve"> Compliance</w:t>
      </w:r>
      <w:r w:rsidR="00D42708" w:rsidRPr="000A2A1A">
        <w:rPr>
          <w:snapToGrid w:val="0"/>
          <w:kern w:val="22"/>
          <w:szCs w:val="22"/>
          <w:lang w:val="en-CA" w:eastAsia="en-CA"/>
        </w:rPr>
        <w:t xml:space="preserve"> Committee</w:t>
      </w:r>
      <w:r w:rsidR="00A52E80" w:rsidRPr="000A2A1A">
        <w:rPr>
          <w:snapToGrid w:val="0"/>
          <w:kern w:val="22"/>
          <w:szCs w:val="22"/>
          <w:lang w:val="en-CA" w:eastAsia="en-CA"/>
        </w:rPr>
        <w:t>, at its third meeting,</w:t>
      </w:r>
      <w:r w:rsidR="00D42708" w:rsidRPr="000A2A1A">
        <w:rPr>
          <w:snapToGrid w:val="0"/>
          <w:kern w:val="22"/>
          <w:szCs w:val="22"/>
          <w:lang w:val="en-CA" w:eastAsia="en-CA"/>
        </w:rPr>
        <w:t xml:space="preserve"> </w:t>
      </w:r>
      <w:r w:rsidR="00D50A24" w:rsidRPr="000A2A1A">
        <w:rPr>
          <w:snapToGrid w:val="0"/>
          <w:kern w:val="22"/>
          <w:szCs w:val="22"/>
          <w:lang w:val="en-CA" w:eastAsia="en-CA"/>
        </w:rPr>
        <w:t>considered</w:t>
      </w:r>
      <w:r w:rsidR="00D42708" w:rsidRPr="000A2A1A">
        <w:rPr>
          <w:snapToGrid w:val="0"/>
          <w:kern w:val="22"/>
          <w:szCs w:val="22"/>
          <w:lang w:val="en-CA" w:eastAsia="en-CA"/>
        </w:rPr>
        <w:t xml:space="preserve"> the </w:t>
      </w:r>
      <w:r w:rsidR="00BC32E5" w:rsidRPr="000A2A1A">
        <w:rPr>
          <w:snapToGrid w:val="0"/>
          <w:kern w:val="22"/>
          <w:szCs w:val="22"/>
          <w:lang w:val="en-CA" w:eastAsia="en-CA"/>
        </w:rPr>
        <w:t>revised</w:t>
      </w:r>
      <w:r w:rsidR="00D42708" w:rsidRPr="000A2A1A">
        <w:rPr>
          <w:snapToGrid w:val="0"/>
          <w:kern w:val="22"/>
          <w:szCs w:val="22"/>
          <w:lang w:val="en-CA" w:eastAsia="en-CA"/>
        </w:rPr>
        <w:t xml:space="preserve"> reporting</w:t>
      </w:r>
      <w:r w:rsidR="00BC32E5" w:rsidRPr="000A2A1A">
        <w:rPr>
          <w:snapToGrid w:val="0"/>
          <w:kern w:val="22"/>
          <w:szCs w:val="22"/>
          <w:lang w:val="en-CA" w:eastAsia="en-CA"/>
        </w:rPr>
        <w:t xml:space="preserve"> </w:t>
      </w:r>
      <w:r w:rsidR="00D42708" w:rsidRPr="000A2A1A">
        <w:rPr>
          <w:snapToGrid w:val="0"/>
          <w:kern w:val="22"/>
          <w:szCs w:val="22"/>
          <w:lang w:val="en-CA" w:eastAsia="en-CA"/>
        </w:rPr>
        <w:t>format</w:t>
      </w:r>
      <w:r w:rsidR="00D50A24" w:rsidRPr="000A2A1A">
        <w:rPr>
          <w:snapToGrid w:val="0"/>
          <w:kern w:val="22"/>
          <w:szCs w:val="22"/>
          <w:lang w:val="en-CA" w:eastAsia="en-CA"/>
        </w:rPr>
        <w:t xml:space="preserve"> </w:t>
      </w:r>
      <w:r w:rsidR="00F74F11" w:rsidRPr="000A2A1A">
        <w:rPr>
          <w:snapToGrid w:val="0"/>
          <w:kern w:val="22"/>
          <w:szCs w:val="22"/>
          <w:lang w:val="en-CA" w:eastAsia="en-CA"/>
        </w:rPr>
        <w:t>and the guidelines prepared</w:t>
      </w:r>
      <w:r w:rsidR="00F74F11" w:rsidRPr="000A2A1A">
        <w:rPr>
          <w:rFonts w:asciiTheme="majorBidi" w:hAnsiTheme="majorBidi" w:cstheme="majorBidi"/>
          <w:kern w:val="22"/>
          <w:szCs w:val="22"/>
        </w:rPr>
        <w:t xml:space="preserve"> by the Secretariat</w:t>
      </w:r>
      <w:r w:rsidR="00A45424">
        <w:rPr>
          <w:rStyle w:val="FootnoteReference"/>
          <w:snapToGrid w:val="0"/>
          <w:kern w:val="22"/>
          <w:szCs w:val="22"/>
          <w:lang w:val="en-CA" w:eastAsia="en-CA"/>
        </w:rPr>
        <w:footnoteReference w:id="6"/>
      </w:r>
      <w:r w:rsidR="006A3B7B" w:rsidRPr="000A2A1A">
        <w:rPr>
          <w:rFonts w:asciiTheme="majorBidi" w:hAnsiTheme="majorBidi" w:cstheme="majorBidi"/>
          <w:kern w:val="22"/>
          <w:szCs w:val="22"/>
        </w:rPr>
        <w:t xml:space="preserve">. </w:t>
      </w:r>
      <w:r w:rsidR="005912AC" w:rsidRPr="000A2A1A">
        <w:rPr>
          <w:rFonts w:asciiTheme="majorBidi" w:hAnsiTheme="majorBidi" w:cstheme="majorBidi"/>
          <w:kern w:val="22"/>
          <w:szCs w:val="22"/>
        </w:rPr>
        <w:t>P</w:t>
      </w:r>
      <w:r w:rsidR="00312FD0" w:rsidRPr="000A2A1A">
        <w:rPr>
          <w:rFonts w:asciiTheme="majorBidi" w:hAnsiTheme="majorBidi" w:cstheme="majorBidi"/>
          <w:kern w:val="22"/>
          <w:szCs w:val="22"/>
        </w:rPr>
        <w:t>aragraphs 39 to 46 of the report of the meeting</w:t>
      </w:r>
      <w:r w:rsidR="00C01DDC">
        <w:rPr>
          <w:rStyle w:val="FootnoteReference"/>
          <w:rFonts w:asciiTheme="majorBidi" w:hAnsiTheme="majorBidi" w:cstheme="majorBidi"/>
          <w:kern w:val="22"/>
          <w:szCs w:val="22"/>
        </w:rPr>
        <w:footnoteReference w:id="7"/>
      </w:r>
      <w:r w:rsidR="005912AC" w:rsidRPr="000A2A1A">
        <w:rPr>
          <w:rFonts w:asciiTheme="majorBidi" w:hAnsiTheme="majorBidi" w:cstheme="majorBidi"/>
          <w:kern w:val="22"/>
          <w:szCs w:val="22"/>
        </w:rPr>
        <w:t xml:space="preserve"> provide an overview of the </w:t>
      </w:r>
      <w:r w:rsidR="00C67366" w:rsidRPr="000A2A1A">
        <w:rPr>
          <w:rFonts w:asciiTheme="majorBidi" w:hAnsiTheme="majorBidi" w:cstheme="majorBidi"/>
          <w:kern w:val="22"/>
          <w:szCs w:val="22"/>
        </w:rPr>
        <w:t>comments addressed to the Secretariat</w:t>
      </w:r>
      <w:r w:rsidR="00C11AA2" w:rsidRPr="000A2A1A">
        <w:rPr>
          <w:rFonts w:asciiTheme="majorBidi" w:hAnsiTheme="majorBidi" w:cstheme="majorBidi"/>
          <w:kern w:val="22"/>
          <w:szCs w:val="22"/>
        </w:rPr>
        <w:t>, including the following:</w:t>
      </w:r>
      <w:r w:rsidR="00662482" w:rsidRPr="00662482">
        <w:t xml:space="preserve"> </w:t>
      </w:r>
    </w:p>
    <w:p w14:paraId="7DF72466" w14:textId="1B130B40" w:rsidR="00CE25ED" w:rsidRPr="00C11C55" w:rsidRDefault="00CE25ED"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rPr>
          <w:rFonts w:asciiTheme="majorBidi" w:hAnsiTheme="majorBidi" w:cstheme="majorBidi"/>
          <w:kern w:val="22"/>
          <w:szCs w:val="22"/>
        </w:rPr>
        <w:t>T</w:t>
      </w:r>
      <w:r w:rsidRPr="00CC2C22">
        <w:rPr>
          <w:rFonts w:asciiTheme="majorBidi" w:hAnsiTheme="majorBidi" w:cstheme="majorBidi"/>
          <w:kern w:val="22"/>
          <w:szCs w:val="22"/>
        </w:rPr>
        <w:t xml:space="preserve">he Committee welcomed the </w:t>
      </w:r>
      <w:r w:rsidR="00C45C9A">
        <w:rPr>
          <w:rFonts w:asciiTheme="majorBidi" w:hAnsiTheme="majorBidi" w:cstheme="majorBidi"/>
          <w:kern w:val="22"/>
          <w:szCs w:val="22"/>
        </w:rPr>
        <w:t xml:space="preserve">updated </w:t>
      </w:r>
      <w:r w:rsidRPr="00CC2C22">
        <w:rPr>
          <w:rFonts w:asciiTheme="majorBidi" w:hAnsiTheme="majorBidi" w:cstheme="majorBidi"/>
          <w:snapToGrid w:val="0"/>
          <w:color w:val="000000" w:themeColor="text1"/>
          <w:kern w:val="22"/>
          <w:szCs w:val="22"/>
        </w:rPr>
        <w:t>draft</w:t>
      </w:r>
      <w:r w:rsidRPr="00CC2C22">
        <w:rPr>
          <w:rFonts w:asciiTheme="majorBidi" w:hAnsiTheme="majorBidi" w:cstheme="majorBidi"/>
          <w:kern w:val="22"/>
          <w:szCs w:val="22"/>
        </w:rPr>
        <w:t xml:space="preserve"> reporting format and noted that it was generally clear, user-friendly and </w:t>
      </w:r>
      <w:proofErr w:type="gramStart"/>
      <w:r w:rsidRPr="00CC2C22">
        <w:rPr>
          <w:rFonts w:asciiTheme="majorBidi" w:hAnsiTheme="majorBidi" w:cstheme="majorBidi"/>
          <w:kern w:val="22"/>
          <w:szCs w:val="22"/>
        </w:rPr>
        <w:t>balanced</w:t>
      </w:r>
      <w:r>
        <w:rPr>
          <w:rFonts w:asciiTheme="majorBidi" w:hAnsiTheme="majorBidi" w:cstheme="majorBidi"/>
          <w:kern w:val="22"/>
          <w:szCs w:val="22"/>
        </w:rPr>
        <w:t>;</w:t>
      </w:r>
      <w:proofErr w:type="gramEnd"/>
    </w:p>
    <w:p w14:paraId="3E94CB89" w14:textId="0EC9A7E7" w:rsidR="00CE25ED" w:rsidRPr="000A2A1A" w:rsidRDefault="00CE25ED"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t xml:space="preserve">When considering binary questions, the Committee suggested </w:t>
      </w:r>
      <w:r w:rsidR="000966FF">
        <w:t xml:space="preserve">that </w:t>
      </w:r>
      <w:r>
        <w:t xml:space="preserve">a third category of responses could be created, as appropriate, to reflect situations in which a Party has made progress towards the implementation of a specific obligation </w:t>
      </w:r>
      <w:r w:rsidR="00C45C9A">
        <w:t xml:space="preserve">even if </w:t>
      </w:r>
      <w:r>
        <w:t xml:space="preserve">that obligation </w:t>
      </w:r>
      <w:r w:rsidR="00C45C9A">
        <w:t xml:space="preserve">had not been </w:t>
      </w:r>
      <w:r>
        <w:t>yet fully implemented</w:t>
      </w:r>
      <w:r w:rsidRPr="00C11C55">
        <w:t>;</w:t>
      </w:r>
      <w:r>
        <w:t xml:space="preserve"> and </w:t>
      </w:r>
    </w:p>
    <w:p w14:paraId="0A755F52" w14:textId="7EC09EB0" w:rsidR="00CE25ED" w:rsidRPr="000A2A1A" w:rsidRDefault="00CE25ED"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eastAsia="en-CA"/>
        </w:rPr>
      </w:pPr>
      <w:r>
        <w:t>The Committee expressed concerns with providing a response option under “No” specifying that the country had no current plans to implement measures to fulfil the obligation. The Committee agreed that the format should allow for Parties to state if they are in non-compliance with the Protocol, while allowing for further information to be provided on the reasons for not complying as well as the challenges faced.</w:t>
      </w:r>
    </w:p>
    <w:p w14:paraId="4DCD9D65" w14:textId="3CA47D7C" w:rsidR="00662482" w:rsidRPr="00C11C55" w:rsidRDefault="000966F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Pr>
          <w:rFonts w:asciiTheme="majorBidi" w:hAnsiTheme="majorBidi" w:cstheme="majorBidi"/>
          <w:kern w:val="22"/>
          <w:szCs w:val="22"/>
        </w:rPr>
        <w:t>I</w:t>
      </w:r>
      <w:r w:rsidR="00A13CA0" w:rsidRPr="00662482">
        <w:rPr>
          <w:rFonts w:asciiTheme="majorBidi" w:hAnsiTheme="majorBidi" w:cstheme="majorBidi"/>
          <w:kern w:val="22"/>
          <w:szCs w:val="22"/>
        </w:rPr>
        <w:t xml:space="preserve">n paragraph 47 of its report, the Committee </w:t>
      </w:r>
      <w:r w:rsidR="00A13CA0" w:rsidRPr="00662482">
        <w:rPr>
          <w:rFonts w:asciiTheme="majorBidi" w:hAnsiTheme="majorBidi" w:cstheme="majorBidi"/>
          <w:snapToGrid w:val="0"/>
          <w:color w:val="000000" w:themeColor="text1"/>
          <w:kern w:val="22"/>
          <w:szCs w:val="22"/>
        </w:rPr>
        <w:t>requested</w:t>
      </w:r>
      <w:r w:rsidR="00A13CA0" w:rsidRPr="00662482">
        <w:rPr>
          <w:rFonts w:asciiTheme="majorBidi" w:hAnsiTheme="majorBidi" w:cstheme="majorBidi"/>
          <w:kern w:val="22"/>
          <w:szCs w:val="22"/>
        </w:rPr>
        <w:t xml:space="preserve"> the Secretariat to revise the reporting format </w:t>
      </w:r>
      <w:proofErr w:type="gramStart"/>
      <w:r w:rsidR="00A13CA0" w:rsidRPr="00662482">
        <w:rPr>
          <w:rFonts w:asciiTheme="majorBidi" w:hAnsiTheme="majorBidi" w:cstheme="majorBidi"/>
          <w:kern w:val="22"/>
          <w:szCs w:val="22"/>
        </w:rPr>
        <w:t>taking into account</w:t>
      </w:r>
      <w:proofErr w:type="gramEnd"/>
      <w:r w:rsidR="00A13CA0" w:rsidRPr="00662482">
        <w:rPr>
          <w:rFonts w:asciiTheme="majorBidi" w:hAnsiTheme="majorBidi" w:cstheme="majorBidi"/>
          <w:kern w:val="22"/>
          <w:szCs w:val="22"/>
        </w:rPr>
        <w:t xml:space="preserve"> the comments provided during the meeting and agreed to provide further specific input to the revised draft through the online forum in the Access and Benefit-sharing Clearing-House prior to the finalization of the format</w:t>
      </w:r>
      <w:r w:rsidR="00D02652">
        <w:rPr>
          <w:rFonts w:asciiTheme="majorBidi" w:hAnsiTheme="majorBidi" w:cstheme="majorBidi"/>
          <w:kern w:val="22"/>
          <w:szCs w:val="22"/>
        </w:rPr>
        <w:t>.</w:t>
      </w:r>
    </w:p>
    <w:p w14:paraId="6AD61532" w14:textId="436B75E0" w:rsidR="00BF3453" w:rsidRPr="003163CC" w:rsidRDefault="006A023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662482">
        <w:rPr>
          <w:rFonts w:asciiTheme="majorBidi" w:hAnsiTheme="majorBidi" w:cstheme="majorBidi"/>
          <w:kern w:val="22"/>
          <w:szCs w:val="22"/>
        </w:rPr>
        <w:t>Accordingly</w:t>
      </w:r>
      <w:r w:rsidR="00A13CA0" w:rsidRPr="00662482">
        <w:rPr>
          <w:rFonts w:asciiTheme="majorBidi" w:hAnsiTheme="majorBidi" w:cstheme="majorBidi"/>
          <w:kern w:val="22"/>
          <w:szCs w:val="22"/>
        </w:rPr>
        <w:t xml:space="preserve">, the Secretariat revised the format and shared it through </w:t>
      </w:r>
      <w:r w:rsidR="00B61A80" w:rsidRPr="00662482">
        <w:rPr>
          <w:rFonts w:asciiTheme="majorBidi" w:hAnsiTheme="majorBidi" w:cstheme="majorBidi"/>
          <w:kern w:val="22"/>
          <w:szCs w:val="22"/>
        </w:rPr>
        <w:t xml:space="preserve">an </w:t>
      </w:r>
      <w:r w:rsidR="00A13CA0" w:rsidRPr="00662482">
        <w:rPr>
          <w:rFonts w:asciiTheme="majorBidi" w:hAnsiTheme="majorBidi" w:cstheme="majorBidi"/>
          <w:kern w:val="22"/>
          <w:szCs w:val="22"/>
        </w:rPr>
        <w:t xml:space="preserve">online forum </w:t>
      </w:r>
      <w:r w:rsidR="00B61A80" w:rsidRPr="00662482">
        <w:rPr>
          <w:rFonts w:asciiTheme="majorBidi" w:hAnsiTheme="majorBidi" w:cstheme="majorBidi"/>
          <w:kern w:val="22"/>
          <w:szCs w:val="22"/>
        </w:rPr>
        <w:t xml:space="preserve">hosted on </w:t>
      </w:r>
      <w:r w:rsidR="00A13CA0" w:rsidRPr="00662482">
        <w:rPr>
          <w:rFonts w:asciiTheme="majorBidi" w:hAnsiTheme="majorBidi" w:cstheme="majorBidi"/>
          <w:kern w:val="22"/>
          <w:szCs w:val="22"/>
        </w:rPr>
        <w:t xml:space="preserve">the </w:t>
      </w:r>
      <w:r w:rsidR="00B82E68" w:rsidRPr="00662482">
        <w:rPr>
          <w:rFonts w:asciiTheme="majorBidi" w:hAnsiTheme="majorBidi" w:cstheme="majorBidi"/>
          <w:kern w:val="22"/>
          <w:szCs w:val="22"/>
        </w:rPr>
        <w:t>Access and Benefit-sharing</w:t>
      </w:r>
      <w:r w:rsidR="00A13CA0" w:rsidRPr="00662482">
        <w:rPr>
          <w:rFonts w:asciiTheme="majorBidi" w:hAnsiTheme="majorBidi" w:cstheme="majorBidi"/>
          <w:kern w:val="22"/>
          <w:szCs w:val="22"/>
        </w:rPr>
        <w:t xml:space="preserve"> Clearing-House</w:t>
      </w:r>
      <w:r w:rsidR="00905B69" w:rsidRPr="00662482">
        <w:rPr>
          <w:rFonts w:asciiTheme="majorBidi" w:hAnsiTheme="majorBidi" w:cstheme="majorBidi"/>
          <w:kern w:val="22"/>
          <w:szCs w:val="22"/>
        </w:rPr>
        <w:t>, where m</w:t>
      </w:r>
      <w:r w:rsidR="00E63349" w:rsidRPr="00662482">
        <w:rPr>
          <w:rFonts w:asciiTheme="majorBidi" w:hAnsiTheme="majorBidi" w:cstheme="majorBidi"/>
          <w:kern w:val="22"/>
          <w:szCs w:val="22"/>
        </w:rPr>
        <w:t>embers of the Committee were invited to provide additional feedback between</w:t>
      </w:r>
      <w:r w:rsidR="00E63349" w:rsidRPr="006D1548">
        <w:rPr>
          <w:rFonts w:asciiTheme="majorBidi" w:hAnsiTheme="majorBidi" w:cstheme="majorBidi"/>
          <w:kern w:val="22"/>
          <w:szCs w:val="22"/>
        </w:rPr>
        <w:t xml:space="preserve"> 3</w:t>
      </w:r>
      <w:r w:rsidR="00A13CA0" w:rsidRPr="006D1548">
        <w:rPr>
          <w:rFonts w:asciiTheme="majorBidi" w:hAnsiTheme="majorBidi" w:cstheme="majorBidi"/>
          <w:kern w:val="22"/>
          <w:szCs w:val="22"/>
        </w:rPr>
        <w:t xml:space="preserve"> July </w:t>
      </w:r>
      <w:r w:rsidR="00E63349" w:rsidRPr="006D1548">
        <w:rPr>
          <w:rFonts w:asciiTheme="majorBidi" w:hAnsiTheme="majorBidi" w:cstheme="majorBidi"/>
          <w:kern w:val="22"/>
          <w:szCs w:val="22"/>
        </w:rPr>
        <w:t xml:space="preserve">and 3 August </w:t>
      </w:r>
      <w:r w:rsidR="00A13CA0" w:rsidRPr="006D1548">
        <w:rPr>
          <w:rFonts w:asciiTheme="majorBidi" w:hAnsiTheme="majorBidi" w:cstheme="majorBidi"/>
          <w:kern w:val="22"/>
          <w:szCs w:val="22"/>
        </w:rPr>
        <w:t>2020</w:t>
      </w:r>
      <w:r w:rsidR="00B82E68" w:rsidRPr="006205BA">
        <w:rPr>
          <w:rFonts w:asciiTheme="majorBidi" w:hAnsiTheme="majorBidi" w:cstheme="majorBidi"/>
          <w:kern w:val="22"/>
          <w:szCs w:val="22"/>
        </w:rPr>
        <w:t>.</w:t>
      </w:r>
      <w:r w:rsidR="00A13CA0" w:rsidRPr="006205BA">
        <w:rPr>
          <w:rFonts w:asciiTheme="majorBidi" w:hAnsiTheme="majorBidi" w:cstheme="majorBidi"/>
          <w:kern w:val="22"/>
          <w:szCs w:val="22"/>
        </w:rPr>
        <w:t xml:space="preserve"> </w:t>
      </w:r>
      <w:r w:rsidR="002D66FA" w:rsidRPr="006205BA">
        <w:rPr>
          <w:rFonts w:asciiTheme="majorBidi" w:hAnsiTheme="majorBidi" w:cstheme="majorBidi"/>
          <w:kern w:val="22"/>
          <w:szCs w:val="22"/>
        </w:rPr>
        <w:t>S</w:t>
      </w:r>
      <w:r w:rsidR="00A13CA0" w:rsidRPr="006205BA">
        <w:rPr>
          <w:rFonts w:asciiTheme="majorBidi" w:hAnsiTheme="majorBidi" w:cstheme="majorBidi"/>
          <w:kern w:val="22"/>
          <w:szCs w:val="22"/>
        </w:rPr>
        <w:t>everal members of the Committee provided further suggestions and input</w:t>
      </w:r>
      <w:r w:rsidR="00A13CA0" w:rsidRPr="00985C82">
        <w:rPr>
          <w:rFonts w:asciiTheme="majorBidi" w:hAnsiTheme="majorBidi" w:cstheme="majorBidi"/>
          <w:kern w:val="22"/>
          <w:szCs w:val="22"/>
        </w:rPr>
        <w:t>.</w:t>
      </w:r>
      <w:r w:rsidR="00984F4F" w:rsidRPr="00985C82">
        <w:rPr>
          <w:rFonts w:asciiTheme="majorBidi" w:hAnsiTheme="majorBidi" w:cstheme="majorBidi"/>
          <w:kern w:val="22"/>
          <w:szCs w:val="22"/>
        </w:rPr>
        <w:t xml:space="preserve"> </w:t>
      </w:r>
    </w:p>
    <w:p w14:paraId="10D632AC" w14:textId="21D80CF3" w:rsidR="00C272F9" w:rsidRPr="00C11C55" w:rsidRDefault="00094AE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t>Following the review of the Compliance Committee</w:t>
      </w:r>
      <w:r w:rsidR="00BF3453">
        <w:t xml:space="preserve"> in 2020</w:t>
      </w:r>
      <w:r>
        <w:t>, r</w:t>
      </w:r>
      <w:r w:rsidR="00C272F9">
        <w:t>esponse options</w:t>
      </w:r>
      <w:r>
        <w:t xml:space="preserve"> were</w:t>
      </w:r>
      <w:r w:rsidR="00C272F9">
        <w:t xml:space="preserve"> standardized throughout the reporting format</w:t>
      </w:r>
      <w:r w:rsidR="001B1C27">
        <w:t xml:space="preserve">, </w:t>
      </w:r>
      <w:r w:rsidR="00755CC6">
        <w:t xml:space="preserve">and include </w:t>
      </w:r>
      <w:r w:rsidR="00D8446C">
        <w:t xml:space="preserve">a </w:t>
      </w:r>
      <w:r>
        <w:t>response option</w:t>
      </w:r>
      <w:r w:rsidR="00D8446C">
        <w:t xml:space="preserve"> </w:t>
      </w:r>
      <w:r w:rsidR="00755CC6">
        <w:t xml:space="preserve">to allow </w:t>
      </w:r>
      <w:r w:rsidR="00D8446C">
        <w:t>Parties to</w:t>
      </w:r>
      <w:r w:rsidR="005F54C1">
        <w:t xml:space="preserve"> reflect a state of partial </w:t>
      </w:r>
      <w:r w:rsidR="005F54C1">
        <w:lastRenderedPageBreak/>
        <w:t xml:space="preserve">implementation </w:t>
      </w:r>
      <w:r w:rsidR="00561684">
        <w:t>(“Yes, to some extent”</w:t>
      </w:r>
      <w:r w:rsidR="00DB443D">
        <w:t xml:space="preserve"> or “Yes, in some cases”</w:t>
      </w:r>
      <w:r w:rsidR="00561684">
        <w:t>)</w:t>
      </w:r>
      <w:r w:rsidR="005F54C1">
        <w:t>,</w:t>
      </w:r>
      <w:r w:rsidR="00C272F9">
        <w:t xml:space="preserve"> </w:t>
      </w:r>
      <w:r w:rsidR="00561684">
        <w:t xml:space="preserve">where appropriate. </w:t>
      </w:r>
      <w:r w:rsidR="00ED7A02">
        <w:t>Furthermore, t</w:t>
      </w:r>
      <w:r w:rsidR="00C272F9">
        <w:t xml:space="preserve">he reporting guidelines </w:t>
      </w:r>
      <w:r w:rsidR="00ED7A02">
        <w:t>were</w:t>
      </w:r>
      <w:r w:rsidR="00C272F9">
        <w:t xml:space="preserve"> expanded, and footnotes added to further encourage Parties to make use of </w:t>
      </w:r>
      <w:r w:rsidR="00147239">
        <w:t xml:space="preserve">the </w:t>
      </w:r>
      <w:r w:rsidR="00C272F9">
        <w:t>free text entries to share information on the</w:t>
      </w:r>
      <w:r w:rsidR="00ED7A02">
        <w:t>ir</w:t>
      </w:r>
      <w:r w:rsidR="00C272F9">
        <w:t xml:space="preserve"> progress. </w:t>
      </w:r>
    </w:p>
    <w:p w14:paraId="5084FF55" w14:textId="50D32B43" w:rsidR="008E24EA" w:rsidRPr="00B1523C" w:rsidRDefault="00E54218" w:rsidP="00C272F9">
      <w:pPr>
        <w:pStyle w:val="Heading2"/>
        <w:numPr>
          <w:ilvl w:val="0"/>
          <w:numId w:val="23"/>
        </w:numPr>
        <w:rPr>
          <w:rFonts w:cstheme="majorBidi"/>
          <w:i w:val="0"/>
          <w:iCs w:val="0"/>
          <w:kern w:val="22"/>
          <w:szCs w:val="22"/>
        </w:rPr>
      </w:pPr>
      <w:r w:rsidRPr="00B1523C">
        <w:rPr>
          <w:i w:val="0"/>
          <w:iCs w:val="0"/>
          <w:lang w:val="en-US"/>
        </w:rPr>
        <w:t>The framework of indicators adopted in decision NP-3/1 in the context of assessment and review under Article 31 of the Protocol</w:t>
      </w:r>
    </w:p>
    <w:p w14:paraId="3C079771" w14:textId="333FD5D7" w:rsidR="001C4A9E" w:rsidRPr="001C4A9E" w:rsidRDefault="0059362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t xml:space="preserve">Interim national reports on the implementation of the Nagoya Protocol were a key source of information </w:t>
      </w:r>
      <w:r w:rsidR="000E6CE3">
        <w:t>for</w:t>
      </w:r>
      <w:r>
        <w:t xml:space="preserve"> the first assessment and review of the effectiveness of the Protocol</w:t>
      </w:r>
      <w:r w:rsidR="00AA19C7">
        <w:t xml:space="preserve"> carried out by the </w:t>
      </w:r>
      <w:r w:rsidR="00732438">
        <w:t xml:space="preserve">Conference of the Parties serving as the meeting of the Parties to the Protocol </w:t>
      </w:r>
      <w:r w:rsidR="00AA19C7">
        <w:t>at its third meeting.</w:t>
      </w:r>
      <w:r w:rsidR="0016782E" w:rsidRPr="0016782E">
        <w:t xml:space="preserve"> </w:t>
      </w:r>
      <w:r w:rsidR="0016782E">
        <w:t>As part of that process, it was noted that there were instances in which no conclusive information could be drawn from the responses to the interim national report</w:t>
      </w:r>
      <w:r w:rsidR="003A30AF" w:rsidRPr="003A30AF">
        <w:t xml:space="preserve"> </w:t>
      </w:r>
      <w:r w:rsidR="003A30AF">
        <w:t>for some elements of the assessment</w:t>
      </w:r>
      <w:r w:rsidR="00F76BDD">
        <w:t>.</w:t>
      </w:r>
      <w:r w:rsidR="0016782E">
        <w:rPr>
          <w:rStyle w:val="FootnoteReference"/>
        </w:rPr>
        <w:footnoteReference w:id="8"/>
      </w:r>
    </w:p>
    <w:p w14:paraId="62D49955" w14:textId="2169C279" w:rsidR="0059362B" w:rsidRPr="000B75A4" w:rsidRDefault="003A30A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t xml:space="preserve">Accordingly, </w:t>
      </w:r>
      <w:r w:rsidR="00E921C6">
        <w:t xml:space="preserve">the reporting format has been reviewed to </w:t>
      </w:r>
      <w:r w:rsidR="004F6EE2">
        <w:t>take into account</w:t>
      </w:r>
      <w:r w:rsidR="00E921C6">
        <w:t xml:space="preserve"> the indicators</w:t>
      </w:r>
      <w:r w:rsidR="00BA65EE">
        <w:t xml:space="preserve"> </w:t>
      </w:r>
      <w:r w:rsidR="00D46C2E">
        <w:t>contained</w:t>
      </w:r>
      <w:r w:rsidR="00BA65EE">
        <w:t xml:space="preserve"> in </w:t>
      </w:r>
      <w:r w:rsidR="008C0158">
        <w:t xml:space="preserve">the </w:t>
      </w:r>
      <w:r w:rsidR="00BA65EE">
        <w:t xml:space="preserve">annex </w:t>
      </w:r>
      <w:r w:rsidR="0059362B">
        <w:t xml:space="preserve">to </w:t>
      </w:r>
      <w:hyperlink r:id="rId18" w:history="1">
        <w:r w:rsidR="0059362B" w:rsidRPr="0059362B">
          <w:rPr>
            <w:rStyle w:val="Hyperlink"/>
          </w:rPr>
          <w:t>decision NP-3/1</w:t>
        </w:r>
      </w:hyperlink>
      <w:r w:rsidR="00DA491C">
        <w:t>,</w:t>
      </w:r>
      <w:r w:rsidR="00E94727">
        <w:t xml:space="preserve"> </w:t>
      </w:r>
      <w:r w:rsidR="004F6EE2">
        <w:t xml:space="preserve">in view of informing the second assessment and review of the effectiveness of the Protocol. Furthermore, </w:t>
      </w:r>
      <w:r w:rsidR="00885C12">
        <w:t>the</w:t>
      </w:r>
      <w:r w:rsidR="004F6EE2">
        <w:t xml:space="preserve"> questions of the reporting format </w:t>
      </w:r>
      <w:r w:rsidR="000B75A4">
        <w:t xml:space="preserve">which are intended to collect data </w:t>
      </w:r>
      <w:r w:rsidR="003F3F7F">
        <w:t>for the</w:t>
      </w:r>
      <w:r w:rsidR="00590A84">
        <w:t xml:space="preserve">se indicators </w:t>
      </w:r>
      <w:r w:rsidR="000B75A4">
        <w:t xml:space="preserve">are now </w:t>
      </w:r>
      <w:r w:rsidR="00DA491C">
        <w:t xml:space="preserve">all </w:t>
      </w:r>
      <w:r w:rsidR="00EA50B1">
        <w:t>indicated as</w:t>
      </w:r>
      <w:r w:rsidR="000B75A4">
        <w:t xml:space="preserve"> mandatory for Parties. </w:t>
      </w:r>
      <w:r w:rsidR="000B75A4" w:rsidRPr="00A058AB">
        <w:t xml:space="preserve">This will </w:t>
      </w:r>
      <w:r w:rsidR="004E29D1" w:rsidRPr="00A058AB">
        <w:t xml:space="preserve">help improve the </w:t>
      </w:r>
      <w:r w:rsidR="000B75A4" w:rsidRPr="00A058AB">
        <w:t>quality</w:t>
      </w:r>
      <w:r w:rsidR="004E29D1" w:rsidRPr="00A058AB">
        <w:t xml:space="preserve"> of</w:t>
      </w:r>
      <w:r w:rsidR="000B75A4" w:rsidRPr="00A058AB">
        <w:t xml:space="preserve"> data</w:t>
      </w:r>
      <w:r w:rsidR="004E29D1" w:rsidRPr="00A058AB">
        <w:t xml:space="preserve"> available </w:t>
      </w:r>
      <w:r w:rsidR="000B75A4" w:rsidRPr="00A058AB">
        <w:t>to support the second assessment and review</w:t>
      </w:r>
      <w:r w:rsidR="008F7B0A" w:rsidRPr="00A058AB">
        <w:t>,</w:t>
      </w:r>
      <w:r w:rsidR="000B75A4" w:rsidRPr="00A058AB">
        <w:t xml:space="preserve"> and assessments thereafter.</w:t>
      </w:r>
      <w:r w:rsidR="000B75A4">
        <w:t xml:space="preserve"> </w:t>
      </w:r>
    </w:p>
    <w:p w14:paraId="50F35552" w14:textId="38F38BA0" w:rsidR="00134A13" w:rsidRPr="00B1523C" w:rsidRDefault="002D45B8" w:rsidP="00B1523C">
      <w:pPr>
        <w:pStyle w:val="Heading2"/>
        <w:numPr>
          <w:ilvl w:val="0"/>
          <w:numId w:val="23"/>
        </w:numPr>
        <w:jc w:val="center"/>
        <w:rPr>
          <w:i w:val="0"/>
          <w:iCs w:val="0"/>
          <w:lang w:val="en-US"/>
        </w:rPr>
      </w:pPr>
      <w:r w:rsidRPr="00B1523C">
        <w:rPr>
          <w:i w:val="0"/>
          <w:iCs w:val="0"/>
          <w:lang w:val="en-US"/>
        </w:rPr>
        <w:t>The post-2020 global biodiversity framework</w:t>
      </w:r>
    </w:p>
    <w:p w14:paraId="21A43D9B" w14:textId="32FB67A2" w:rsidR="006927DB" w:rsidRPr="006F7B1B" w:rsidRDefault="00B04713"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kern w:val="22"/>
          <w:szCs w:val="22"/>
          <w:lang w:val="en-US"/>
        </w:rPr>
      </w:pPr>
      <w:r w:rsidRPr="006F7B1B">
        <w:t xml:space="preserve">The </w:t>
      </w:r>
      <w:r w:rsidR="00C45C9A" w:rsidRPr="006F7B1B">
        <w:t xml:space="preserve">draft </w:t>
      </w:r>
      <w:r w:rsidRPr="006F7B1B">
        <w:t xml:space="preserve">post-2020 global biodiversity framework builds on the Strategic Plan for Biodiversity </w:t>
      </w:r>
      <w:r w:rsidR="00A17AEA" w:rsidRPr="006F7B1B">
        <w:br w:type="textWrapping" w:clear="all"/>
      </w:r>
      <w:r w:rsidRPr="006F7B1B">
        <w:t>2011-2020 and sets out an ambitious plan to implement broad-based action to bring about a transformation in society’s relationship with biodiversity and to ensure that, by 2050, the shared vision of living in harmony with nature is fulfilled.</w:t>
      </w:r>
      <w:r w:rsidR="00993F55" w:rsidRPr="006F7B1B">
        <w:t xml:space="preserve"> </w:t>
      </w:r>
      <w:r w:rsidR="003D6D0E" w:rsidRPr="006F7B1B">
        <w:t xml:space="preserve">The </w:t>
      </w:r>
      <w:r w:rsidR="00B00A10" w:rsidRPr="006F7B1B">
        <w:t xml:space="preserve">draft </w:t>
      </w:r>
      <w:r w:rsidR="00E264C0" w:rsidRPr="006F7B1B">
        <w:t xml:space="preserve">post-2020 </w:t>
      </w:r>
      <w:r w:rsidR="003D6D0E" w:rsidRPr="006F7B1B">
        <w:t xml:space="preserve">framework </w:t>
      </w:r>
      <w:r w:rsidR="00617DCB" w:rsidRPr="006F7B1B">
        <w:t>includes</w:t>
      </w:r>
      <w:r w:rsidR="003D6D0E" w:rsidRPr="006F7B1B">
        <w:t xml:space="preserve"> four long-term goals for 2050 </w:t>
      </w:r>
      <w:r w:rsidR="008019B7" w:rsidRPr="006F7B1B">
        <w:t>and 21 action-oriented targets for urgent action over the decade to 2030</w:t>
      </w:r>
      <w:r w:rsidR="00B951E9" w:rsidRPr="006F7B1B">
        <w:t>.</w:t>
      </w:r>
      <w:r w:rsidR="004B2D1C" w:rsidRPr="006F7B1B">
        <w:t xml:space="preserve"> </w:t>
      </w:r>
      <w:r w:rsidR="0097473A" w:rsidRPr="006F7B1B">
        <w:t xml:space="preserve">Access and benefit-sharing is mainly addressed in Goal C and Target 13 of the draft framework. </w:t>
      </w:r>
      <w:r w:rsidR="00E75513" w:rsidRPr="006F7B1B">
        <w:t xml:space="preserve">The different components of the post-2020 global biodiversity framework and their </w:t>
      </w:r>
      <w:r w:rsidR="00EF456B" w:rsidRPr="006F7B1B">
        <w:t xml:space="preserve">relevance </w:t>
      </w:r>
      <w:r w:rsidR="00E75513" w:rsidRPr="006F7B1B">
        <w:t xml:space="preserve">to the Nagoya Protocol are </w:t>
      </w:r>
      <w:r w:rsidR="00EF456B" w:rsidRPr="006F7B1B">
        <w:t xml:space="preserve">further </w:t>
      </w:r>
      <w:r w:rsidR="00E75513" w:rsidRPr="006F7B1B">
        <w:t>detailed in document CBD</w:t>
      </w:r>
      <w:r w:rsidR="00804E06" w:rsidRPr="006F7B1B">
        <w:t>/NP/MOP</w:t>
      </w:r>
      <w:r w:rsidR="005851DB" w:rsidRPr="006F7B1B">
        <w:t>/4/</w:t>
      </w:r>
      <w:r w:rsidR="001E4312" w:rsidRPr="00B1523C">
        <w:t>9</w:t>
      </w:r>
      <w:r w:rsidR="005851DB" w:rsidRPr="006F7B1B">
        <w:t>.</w:t>
      </w:r>
      <w:r w:rsidR="00D70632" w:rsidRPr="006F7B1B">
        <w:t xml:space="preserve"> </w:t>
      </w:r>
    </w:p>
    <w:p w14:paraId="40FF1FF6" w14:textId="580A905B" w:rsidR="00D33551" w:rsidRPr="00B600B2" w:rsidRDefault="00C56F07"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pPr>
      <w:r w:rsidRPr="00B600B2">
        <w:t>The</w:t>
      </w:r>
      <w:r w:rsidR="00791A75" w:rsidRPr="00B600B2">
        <w:t xml:space="preserve"> </w:t>
      </w:r>
      <w:r w:rsidR="00232587" w:rsidRPr="00B600B2">
        <w:t xml:space="preserve">proposed </w:t>
      </w:r>
      <w:r w:rsidR="00791A75" w:rsidRPr="00B600B2">
        <w:t>monitoring framework of the post-2020 global biodiversity framework</w:t>
      </w:r>
      <w:r w:rsidR="00FD75D2" w:rsidRPr="00B600B2">
        <w:t xml:space="preserve"> </w:t>
      </w:r>
      <w:r w:rsidR="00791A75" w:rsidRPr="00B600B2">
        <w:t xml:space="preserve">includes indicators to monitor the implementation of </w:t>
      </w:r>
      <w:r w:rsidR="006E5441" w:rsidRPr="00B600B2">
        <w:t xml:space="preserve">goals and targets of </w:t>
      </w:r>
      <w:r w:rsidR="00791A75" w:rsidRPr="00B600B2">
        <w:t>the post-2020 global biodiversity framework</w:t>
      </w:r>
      <w:r w:rsidR="006E5441" w:rsidRPr="00B600B2">
        <w:t>.</w:t>
      </w:r>
      <w:r w:rsidR="00635CD8" w:rsidRPr="00B600B2">
        <w:t xml:space="preserve"> </w:t>
      </w:r>
      <w:r w:rsidR="009524EE" w:rsidRPr="00B600B2">
        <w:t xml:space="preserve">Recommendation </w:t>
      </w:r>
      <w:r w:rsidR="00416DD1" w:rsidRPr="00B600B2">
        <w:t>24/2 of the Subsidiary Body on Scientific, Technical and Technological Advice and the draft decision contained therein</w:t>
      </w:r>
      <w:r w:rsidR="000B49EA" w:rsidRPr="00B600B2">
        <w:rPr>
          <w:rStyle w:val="FootnoteReference"/>
        </w:rPr>
        <w:footnoteReference w:id="9"/>
      </w:r>
      <w:r w:rsidR="00416DD1" w:rsidRPr="00B600B2">
        <w:t xml:space="preserve"> also includes a </w:t>
      </w:r>
      <w:r w:rsidR="0024503C" w:rsidRPr="00B600B2">
        <w:t>possible process to operationalize the monitoring framework through the work of an ad hoc technical expert group.</w:t>
      </w:r>
      <w:r w:rsidR="00416DD1" w:rsidRPr="00B600B2">
        <w:t xml:space="preserve"> </w:t>
      </w:r>
      <w:r w:rsidR="00CE04B4" w:rsidRPr="00B600B2">
        <w:t>Depending on the goals, targets, and indicators agreed by Parties</w:t>
      </w:r>
      <w:r w:rsidR="00E2194C" w:rsidRPr="00B600B2">
        <w:t xml:space="preserve"> in the post-2020 global biodiversity framework</w:t>
      </w:r>
      <w:r w:rsidR="00CE04B4" w:rsidRPr="00B600B2">
        <w:t xml:space="preserve">, </w:t>
      </w:r>
      <w:r w:rsidR="00E2194C" w:rsidRPr="00B600B2">
        <w:t xml:space="preserve">national reports on the implementation of the </w:t>
      </w:r>
      <w:r w:rsidR="00635CD8" w:rsidRPr="00B600B2">
        <w:t xml:space="preserve">Nagoya Protocol </w:t>
      </w:r>
      <w:r w:rsidR="00E62841" w:rsidRPr="00B600B2">
        <w:t>may</w:t>
      </w:r>
      <w:r w:rsidR="003B47B4" w:rsidRPr="00B600B2">
        <w:t xml:space="preserve"> represent a</w:t>
      </w:r>
      <w:r w:rsidR="00E2194C" w:rsidRPr="00B600B2">
        <w:t xml:space="preserve"> source of information </w:t>
      </w:r>
      <w:r w:rsidR="003B47B4" w:rsidRPr="00B600B2">
        <w:t>for</w:t>
      </w:r>
      <w:r w:rsidR="00E2194C" w:rsidRPr="00B600B2">
        <w:t xml:space="preserve"> measur</w:t>
      </w:r>
      <w:r w:rsidR="003B47B4" w:rsidRPr="00B600B2">
        <w:t>ing</w:t>
      </w:r>
      <w:r w:rsidR="00E2194C" w:rsidRPr="00B600B2">
        <w:t xml:space="preserve"> progress towards</w:t>
      </w:r>
      <w:r w:rsidR="00CE04B4" w:rsidRPr="00B600B2">
        <w:t xml:space="preserve"> ABS-related goals, targets and/or indicators</w:t>
      </w:r>
      <w:r w:rsidR="00635CD8" w:rsidRPr="00B600B2">
        <w:t xml:space="preserve">. </w:t>
      </w:r>
      <w:r w:rsidR="00E2194C" w:rsidRPr="00B600B2">
        <w:t>In this</w:t>
      </w:r>
      <w:r w:rsidR="00E62841" w:rsidRPr="00B600B2">
        <w:t xml:space="preserve"> context,</w:t>
      </w:r>
      <w:r w:rsidR="00E2194C" w:rsidRPr="00B600B2">
        <w:t xml:space="preserve"> the format of the first national report may need to be revised once the post-2020 global biodiversity framework</w:t>
      </w:r>
      <w:r w:rsidR="007139BC" w:rsidRPr="00B600B2">
        <w:t xml:space="preserve"> and its monitoring framework</w:t>
      </w:r>
      <w:r w:rsidR="00E2194C" w:rsidRPr="00B600B2">
        <w:t xml:space="preserve"> </w:t>
      </w:r>
      <w:r w:rsidR="007139BC" w:rsidRPr="00B600B2">
        <w:t>are</w:t>
      </w:r>
      <w:r w:rsidR="00E2194C" w:rsidRPr="00B600B2">
        <w:t xml:space="preserve"> agreed</w:t>
      </w:r>
      <w:r w:rsidR="003B47B4" w:rsidRPr="00B600B2">
        <w:t>,</w:t>
      </w:r>
      <w:r w:rsidR="00E2194C" w:rsidRPr="00B600B2">
        <w:t xml:space="preserve"> to avoid duplication</w:t>
      </w:r>
      <w:r w:rsidR="003B47B4" w:rsidRPr="00B600B2">
        <w:t xml:space="preserve"> and streamline reporting</w:t>
      </w:r>
      <w:r w:rsidR="00E2194C" w:rsidRPr="00B600B2">
        <w:t>. For instance, questions related to monetary and non-monetary benefits (</w:t>
      </w:r>
      <w:r w:rsidR="001E2D1F" w:rsidRPr="00B600B2">
        <w:t xml:space="preserve">Q44 </w:t>
      </w:r>
      <w:r w:rsidR="00C42A2B" w:rsidRPr="00B600B2">
        <w:t xml:space="preserve">and </w:t>
      </w:r>
      <w:r w:rsidR="001E2D1F" w:rsidRPr="00B600B2">
        <w:t>Q45</w:t>
      </w:r>
      <w:r w:rsidR="00E2194C" w:rsidRPr="00B600B2">
        <w:t>) may need to be revised</w:t>
      </w:r>
      <w:r w:rsidR="0056768A" w:rsidRPr="00B600B2">
        <w:t>.</w:t>
      </w:r>
    </w:p>
    <w:p w14:paraId="556B31F4" w14:textId="1E0478A5" w:rsidR="00F71FB0" w:rsidRPr="00F71FB0" w:rsidRDefault="001159EE" w:rsidP="00B1523C">
      <w:pPr>
        <w:pStyle w:val="ListParagraph"/>
        <w:numPr>
          <w:ilvl w:val="0"/>
          <w:numId w:val="7"/>
        </w:numPr>
        <w:overflowPunct w:val="0"/>
        <w:autoSpaceDE w:val="0"/>
        <w:autoSpaceDN w:val="0"/>
        <w:snapToGrid w:val="0"/>
        <w:spacing w:before="120" w:after="120"/>
        <w:ind w:left="0"/>
        <w:rPr>
          <w:szCs w:val="22"/>
          <w:lang w:val="en-US" w:eastAsia="zh-CN"/>
        </w:rPr>
      </w:pPr>
      <w:bookmarkStart w:id="1" w:name="_Hlk103870127"/>
      <w:r w:rsidRPr="007139BC">
        <w:t>The draft resource mobilization component of the post-2020 global biodiversity framework</w:t>
      </w:r>
      <w:r w:rsidR="00F71FB0">
        <w:t xml:space="preserve"> </w:t>
      </w:r>
      <w:r w:rsidRPr="007139BC">
        <w:t>possibly including a successor to the current resource mobilization strategy for the Convention and, as applicable, its Protocols, will be considered by the Conference of the Parties at its fifteenth meeting</w:t>
      </w:r>
      <w:r w:rsidR="007139BC">
        <w:t>,</w:t>
      </w:r>
      <w:r w:rsidR="00E07F1F" w:rsidRPr="007139BC">
        <w:t xml:space="preserve"> and </w:t>
      </w:r>
      <w:r w:rsidRPr="007139BC">
        <w:t xml:space="preserve">could </w:t>
      </w:r>
      <w:r w:rsidR="00E07F1F" w:rsidRPr="007139BC">
        <w:t xml:space="preserve">also </w:t>
      </w:r>
      <w:r w:rsidRPr="007139BC">
        <w:t xml:space="preserve">be welcomed by the </w:t>
      </w:r>
      <w:r w:rsidR="001B30D4">
        <w:t>Conference of the Parties serving as the meeting of the Parties to the Protocol</w:t>
      </w:r>
      <w:r w:rsidR="001B30D4" w:rsidRPr="007139BC">
        <w:t xml:space="preserve"> </w:t>
      </w:r>
      <w:r w:rsidRPr="007139BC">
        <w:t>at its fourth meeting</w:t>
      </w:r>
      <w:r w:rsidR="0028714C">
        <w:t>.</w:t>
      </w:r>
      <w:r w:rsidR="00262ABC">
        <w:rPr>
          <w:rStyle w:val="FootnoteReference"/>
        </w:rPr>
        <w:footnoteReference w:id="10"/>
      </w:r>
      <w:r w:rsidRPr="007139BC">
        <w:t xml:space="preserve"> </w:t>
      </w:r>
      <w:r w:rsidR="00292B13" w:rsidRPr="007139BC">
        <w:t>R</w:t>
      </w:r>
      <w:r w:rsidRPr="007139BC">
        <w:t>ecommendation 3/6</w:t>
      </w:r>
      <w:r w:rsidR="00292B13" w:rsidRPr="007139BC">
        <w:t xml:space="preserve"> of the Subsidiary Body on Implementation</w:t>
      </w:r>
      <w:r w:rsidR="00F71FB0">
        <w:t xml:space="preserve"> </w:t>
      </w:r>
      <w:r w:rsidRPr="007139BC">
        <w:t>and the draft decision contained therein</w:t>
      </w:r>
      <w:r w:rsidR="00262ABC">
        <w:rPr>
          <w:rStyle w:val="FootnoteReference"/>
        </w:rPr>
        <w:footnoteReference w:id="11"/>
      </w:r>
      <w:r w:rsidRPr="007139BC">
        <w:t xml:space="preserve"> also includes a section on future financial reporting</w:t>
      </w:r>
      <w:r w:rsidR="005959C3" w:rsidRPr="007139BC">
        <w:t>.</w:t>
      </w:r>
      <w:r w:rsidRPr="007139BC">
        <w:t xml:space="preserve"> </w:t>
      </w:r>
      <w:r w:rsidR="005959C3" w:rsidRPr="007139BC">
        <w:t>D</w:t>
      </w:r>
      <w:r w:rsidRPr="007139BC">
        <w:t xml:space="preserve">epending on the nature of the final agreement among Parties, </w:t>
      </w:r>
      <w:r w:rsidR="0013445D">
        <w:t>the section of the</w:t>
      </w:r>
      <w:r w:rsidR="005959C3" w:rsidRPr="007139BC">
        <w:t xml:space="preserve"> format</w:t>
      </w:r>
      <w:r w:rsidRPr="007139BC">
        <w:t xml:space="preserve"> of the first national report </w:t>
      </w:r>
      <w:r w:rsidR="0013445D">
        <w:t>dedicated to</w:t>
      </w:r>
      <w:r w:rsidRPr="007139BC">
        <w:t xml:space="preserve"> </w:t>
      </w:r>
      <w:r w:rsidR="005959C3" w:rsidRPr="007139BC">
        <w:t xml:space="preserve">finances resources and </w:t>
      </w:r>
      <w:r w:rsidRPr="007139BC">
        <w:t xml:space="preserve">resource mobilization (Part XIV) may need to be revised once the post-2020 global </w:t>
      </w:r>
      <w:r w:rsidRPr="007139BC">
        <w:lastRenderedPageBreak/>
        <w:t xml:space="preserve">biodiversity framework and its resource mobilization component are agreed, with a view to avoid duplication and streamline reporting for Parties.  </w:t>
      </w:r>
      <w:bookmarkEnd w:id="1"/>
      <w:r w:rsidR="005959C3" w:rsidRPr="007139BC">
        <w:t>For instance, questions on experiences with resource mobilization for the Protocol and on the status of funds mobilized (Q63 and Q64) may need to be revised.</w:t>
      </w:r>
    </w:p>
    <w:p w14:paraId="23F8BE16" w14:textId="7E2375C4" w:rsidR="00CE04B4" w:rsidRPr="00B1523C" w:rsidRDefault="00CE04B4" w:rsidP="00B1523C">
      <w:pPr>
        <w:pStyle w:val="Heading2"/>
        <w:numPr>
          <w:ilvl w:val="0"/>
          <w:numId w:val="23"/>
        </w:numPr>
        <w:jc w:val="center"/>
        <w:rPr>
          <w:i w:val="0"/>
          <w:iCs w:val="0"/>
          <w:lang w:val="en-US"/>
        </w:rPr>
      </w:pPr>
      <w:r w:rsidRPr="00B1523C">
        <w:rPr>
          <w:i w:val="0"/>
          <w:iCs w:val="0"/>
          <w:lang w:val="en-US"/>
        </w:rPr>
        <w:t>Other revisions</w:t>
      </w:r>
    </w:p>
    <w:p w14:paraId="3821585D" w14:textId="707E57AE" w:rsidR="00F32AD5" w:rsidRPr="00EC3BF8" w:rsidRDefault="009F25C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rPr>
          <w:lang w:val="en-US"/>
        </w:rPr>
        <w:t>Questions related to capacity-building and development</w:t>
      </w:r>
      <w:r w:rsidR="008D2434" w:rsidRPr="00A53422">
        <w:rPr>
          <w:lang w:val="en-US"/>
        </w:rPr>
        <w:t xml:space="preserve"> </w:t>
      </w:r>
      <w:r w:rsidR="002B5E3C">
        <w:rPr>
          <w:lang w:val="en-US"/>
        </w:rPr>
        <w:t>(</w:t>
      </w:r>
      <w:r w:rsidR="001E2D1F" w:rsidRPr="00A53422">
        <w:rPr>
          <w:lang w:val="en-US"/>
        </w:rPr>
        <w:t>Q5</w:t>
      </w:r>
      <w:r w:rsidR="001E2D1F">
        <w:rPr>
          <w:lang w:val="en-US"/>
        </w:rPr>
        <w:t xml:space="preserve">4 </w:t>
      </w:r>
      <w:r w:rsidR="002B5E3C">
        <w:rPr>
          <w:lang w:val="en-US"/>
        </w:rPr>
        <w:t xml:space="preserve">and </w:t>
      </w:r>
      <w:r w:rsidR="001E2D1F">
        <w:rPr>
          <w:lang w:val="en-US"/>
        </w:rPr>
        <w:t>Q55</w:t>
      </w:r>
      <w:r w:rsidR="002B5E3C" w:rsidRPr="00A53422">
        <w:rPr>
          <w:lang w:val="en-US"/>
        </w:rPr>
        <w:t>)</w:t>
      </w:r>
      <w:r w:rsidR="002B5E3C">
        <w:rPr>
          <w:lang w:val="en-US"/>
        </w:rPr>
        <w:t xml:space="preserve"> </w:t>
      </w:r>
      <w:r>
        <w:rPr>
          <w:lang w:val="en-US"/>
        </w:rPr>
        <w:t xml:space="preserve">have </w:t>
      </w:r>
      <w:r w:rsidR="00703DB0">
        <w:rPr>
          <w:lang w:val="en-US"/>
        </w:rPr>
        <w:t xml:space="preserve">been </w:t>
      </w:r>
      <w:r w:rsidR="008D2434" w:rsidRPr="009443C5">
        <w:rPr>
          <w:lang w:val="en-US"/>
        </w:rPr>
        <w:t>improved</w:t>
      </w:r>
      <w:r w:rsidR="000F18B6">
        <w:rPr>
          <w:lang w:val="en-US"/>
        </w:rPr>
        <w:t xml:space="preserve"> </w:t>
      </w:r>
      <w:proofErr w:type="gramStart"/>
      <w:r w:rsidR="00375DC2" w:rsidRPr="009443C5">
        <w:rPr>
          <w:lang w:val="en-US"/>
        </w:rPr>
        <w:t>in light of</w:t>
      </w:r>
      <w:proofErr w:type="gramEnd"/>
      <w:r w:rsidR="00375DC2" w:rsidRPr="009443C5">
        <w:rPr>
          <w:lang w:val="en-US"/>
        </w:rPr>
        <w:t xml:space="preserve"> the findings</w:t>
      </w:r>
      <w:r w:rsidR="00AF6BBA" w:rsidRPr="009443C5">
        <w:rPr>
          <w:lang w:val="en-US"/>
        </w:rPr>
        <w:t xml:space="preserve"> and recommendations</w:t>
      </w:r>
      <w:r w:rsidR="00375DC2" w:rsidRPr="009443C5">
        <w:rPr>
          <w:lang w:val="en-US"/>
        </w:rPr>
        <w:t xml:space="preserve"> of the evaluation of the strategic framework</w:t>
      </w:r>
      <w:r>
        <w:rPr>
          <w:lang w:val="en-US"/>
        </w:rPr>
        <w:t xml:space="preserve"> </w:t>
      </w:r>
      <w:r w:rsidRPr="007C733D">
        <w:t>for capacity</w:t>
      </w:r>
      <w:r w:rsidR="002439DF">
        <w:noBreakHyphen/>
      </w:r>
      <w:r w:rsidRPr="007C733D">
        <w:t>building and development to support the effective implementation of the Nagoya Protocol</w:t>
      </w:r>
      <w:r w:rsidR="00003C02">
        <w:t>.</w:t>
      </w:r>
      <w:r w:rsidR="008D2434" w:rsidRPr="007C733D">
        <w:rPr>
          <w:rStyle w:val="FootnoteReference"/>
          <w:rFonts w:asciiTheme="majorBidi" w:hAnsiTheme="majorBidi" w:cstheme="majorBidi"/>
          <w:kern w:val="22"/>
          <w:szCs w:val="22"/>
          <w:lang w:val="en-US"/>
        </w:rPr>
        <w:footnoteReference w:id="12"/>
      </w:r>
      <w:r w:rsidR="002E5609" w:rsidRPr="009443C5">
        <w:rPr>
          <w:lang w:val="en-US"/>
        </w:rPr>
        <w:t xml:space="preserve"> </w:t>
      </w:r>
    </w:p>
    <w:p w14:paraId="097B77A3" w14:textId="1AB0D9CF" w:rsidR="00520413" w:rsidRPr="00C74AD3" w:rsidRDefault="00C0273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t xml:space="preserve">Questions </w:t>
      </w:r>
      <w:r w:rsidR="00DB614E">
        <w:t>that were of interest</w:t>
      </w:r>
      <w:r w:rsidR="000F60C0">
        <w:t xml:space="preserve"> only </w:t>
      </w:r>
      <w:r w:rsidR="00DB614E">
        <w:t xml:space="preserve">in the context of the interim national report were removed </w:t>
      </w:r>
      <w:r w:rsidR="00C74AD3">
        <w:t xml:space="preserve">from the revised format. </w:t>
      </w:r>
      <w:r w:rsidR="00295B7C" w:rsidRPr="00C74AD3">
        <w:rPr>
          <w:lang w:val="en-US"/>
        </w:rPr>
        <w:t>This included a question on</w:t>
      </w:r>
      <w:r w:rsidR="00C74AD3" w:rsidRPr="00C74AD3">
        <w:rPr>
          <w:lang w:val="en-US"/>
        </w:rPr>
        <w:t xml:space="preserve"> challenges faced to ratify the Protocol</w:t>
      </w:r>
      <w:r w:rsidR="007B2AC0">
        <w:rPr>
          <w:lang w:val="en-US"/>
        </w:rPr>
        <w:t>.</w:t>
      </w:r>
    </w:p>
    <w:p w14:paraId="1703691B" w14:textId="6E2CA5CE" w:rsidR="00F116B6" w:rsidRPr="0050197E" w:rsidRDefault="00930AB1" w:rsidP="00B1523C">
      <w:pPr>
        <w:pStyle w:val="Heading1"/>
        <w:tabs>
          <w:tab w:val="clear" w:pos="720"/>
        </w:tabs>
        <w:ind w:left="1134" w:hanging="567"/>
        <w:jc w:val="left"/>
      </w:pPr>
      <w:r w:rsidRPr="00F32AD5">
        <w:t xml:space="preserve">IV. </w:t>
      </w:r>
      <w:r w:rsidR="008344A9">
        <w:tab/>
      </w:r>
      <w:r w:rsidR="004169DA" w:rsidRPr="00F32AD5">
        <w:t>IMPLICATIONS OF</w:t>
      </w:r>
      <w:r w:rsidR="0016095C" w:rsidRPr="00F32AD5">
        <w:t xml:space="preserve"> </w:t>
      </w:r>
      <w:r w:rsidR="009D32D8" w:rsidRPr="00F32AD5">
        <w:t xml:space="preserve">THE SYNCHRONIZED </w:t>
      </w:r>
      <w:r w:rsidR="0016095C" w:rsidRPr="00F32AD5">
        <w:t xml:space="preserve">national </w:t>
      </w:r>
      <w:r w:rsidR="009D32D8" w:rsidRPr="00F32AD5">
        <w:t xml:space="preserve">reportING CYCLE </w:t>
      </w:r>
      <w:r w:rsidR="0016095C" w:rsidRPr="00F32AD5">
        <w:t xml:space="preserve">under </w:t>
      </w:r>
      <w:r w:rsidR="0016095C" w:rsidRPr="0050197E">
        <w:t>the Convention and its Protocols</w:t>
      </w:r>
    </w:p>
    <w:p w14:paraId="315293BA" w14:textId="39F6AB0B" w:rsidR="0050197E" w:rsidRPr="0050197E" w:rsidRDefault="004169D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rsidRPr="0050197E">
        <w:rPr>
          <w:rFonts w:asciiTheme="majorBidi" w:hAnsiTheme="majorBidi" w:cstheme="majorBidi"/>
          <w:snapToGrid w:val="0"/>
          <w:kern w:val="22"/>
          <w:szCs w:val="22"/>
          <w:lang w:eastAsia="en-CA"/>
        </w:rPr>
        <w:t xml:space="preserve">In decision NP-3/4, the </w:t>
      </w:r>
      <w:r w:rsidR="004276CD">
        <w:rPr>
          <w:rFonts w:asciiTheme="majorBidi" w:hAnsiTheme="majorBidi" w:cstheme="majorBidi"/>
          <w:snapToGrid w:val="0"/>
          <w:kern w:val="22"/>
          <w:szCs w:val="22"/>
          <w:lang w:eastAsia="en-CA"/>
        </w:rPr>
        <w:t>Conference of the Parties serving as the meeting of the Parties to the Nagoya Protocol</w:t>
      </w:r>
      <w:r w:rsidR="004276CD" w:rsidRPr="00F77FC6">
        <w:rPr>
          <w:rFonts w:asciiTheme="majorBidi" w:hAnsiTheme="majorBidi" w:cstheme="majorBidi"/>
          <w:snapToGrid w:val="0"/>
          <w:kern w:val="22"/>
          <w:szCs w:val="22"/>
          <w:lang w:eastAsia="en-CA"/>
        </w:rPr>
        <w:t xml:space="preserve"> </w:t>
      </w:r>
      <w:r w:rsidRPr="0050197E">
        <w:rPr>
          <w:rFonts w:asciiTheme="majorBidi" w:hAnsiTheme="majorBidi" w:cstheme="majorBidi"/>
          <w:snapToGrid w:val="0"/>
          <w:kern w:val="22"/>
          <w:szCs w:val="22"/>
          <w:lang w:eastAsia="en-CA"/>
        </w:rPr>
        <w:t xml:space="preserve">accepted the invitation of the Conference of the Parties </w:t>
      </w:r>
      <w:r w:rsidR="00757DD5" w:rsidRPr="0050197E">
        <w:rPr>
          <w:rFonts w:asciiTheme="majorBidi" w:hAnsiTheme="majorBidi" w:cstheme="majorBidi"/>
          <w:snapToGrid w:val="0"/>
          <w:kern w:val="22"/>
          <w:szCs w:val="22"/>
          <w:lang w:eastAsia="en-CA"/>
        </w:rPr>
        <w:t xml:space="preserve">contained in decision 14/27 </w:t>
      </w:r>
      <w:r w:rsidRPr="0050197E">
        <w:rPr>
          <w:rFonts w:asciiTheme="majorBidi" w:hAnsiTheme="majorBidi" w:cstheme="majorBidi"/>
          <w:snapToGrid w:val="0"/>
          <w:kern w:val="22"/>
          <w:szCs w:val="22"/>
          <w:lang w:eastAsia="en-CA"/>
        </w:rPr>
        <w:t>and agreed to have a synchronized national reporting cycle for the Convention, the Cartagena Protocol and the Nagoya Protocol commencing in 2023.</w:t>
      </w:r>
      <w:r w:rsidR="00D54176" w:rsidRPr="0050197E">
        <w:rPr>
          <w:rFonts w:asciiTheme="majorBidi" w:hAnsiTheme="majorBidi" w:cstheme="majorBidi"/>
          <w:snapToGrid w:val="0"/>
          <w:kern w:val="22"/>
          <w:szCs w:val="22"/>
          <w:lang w:eastAsia="en-CA"/>
        </w:rPr>
        <w:t xml:space="preserve"> </w:t>
      </w:r>
    </w:p>
    <w:p w14:paraId="7BFA84FF" w14:textId="31C22E54" w:rsidR="0050197E" w:rsidRPr="00F31F44" w:rsidRDefault="004B2AA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rsidRPr="00F31F44">
        <w:t xml:space="preserve">Due </w:t>
      </w:r>
      <w:r w:rsidR="00D54176" w:rsidRPr="00F31F44">
        <w:t>to the delay</w:t>
      </w:r>
      <w:r w:rsidR="00C21CBD" w:rsidRPr="00F31F44">
        <w:t>s</w:t>
      </w:r>
      <w:r w:rsidR="00D54176" w:rsidRPr="00F31F44">
        <w:t xml:space="preserve"> in holding the fifteenth meeting of the Conference of the Parties, the tenth meeting of the Parties to the Cartagena Protocol and the fourth meeting of the Parties to the Nagoya Protocol, the Conference of the Parties </w:t>
      </w:r>
      <w:r w:rsidRPr="00F31F44">
        <w:t xml:space="preserve">is expected </w:t>
      </w:r>
      <w:r w:rsidR="00D54176" w:rsidRPr="00F31F44">
        <w:t xml:space="preserve">to adopt a decision inviting the submission of </w:t>
      </w:r>
      <w:r w:rsidR="00D54176" w:rsidRPr="00F31F44">
        <w:rPr>
          <w:snapToGrid w:val="0"/>
          <w:kern w:val="22"/>
          <w:szCs w:val="22"/>
        </w:rPr>
        <w:t>seventh national reports by</w:t>
      </w:r>
      <w:r w:rsidRPr="00F31F44">
        <w:rPr>
          <w:snapToGrid w:val="0"/>
          <w:kern w:val="22"/>
          <w:szCs w:val="22"/>
        </w:rPr>
        <w:t xml:space="preserve"> </w:t>
      </w:r>
      <w:r w:rsidR="00D54176" w:rsidRPr="00F31F44">
        <w:rPr>
          <w:snapToGrid w:val="0"/>
          <w:kern w:val="22"/>
          <w:szCs w:val="22"/>
        </w:rPr>
        <w:t>30 June 202</w:t>
      </w:r>
      <w:r w:rsidR="00FC3F55" w:rsidRPr="00F31F44">
        <w:rPr>
          <w:snapToGrid w:val="0"/>
          <w:kern w:val="22"/>
          <w:szCs w:val="22"/>
        </w:rPr>
        <w:t>5</w:t>
      </w:r>
      <w:r w:rsidRPr="00F31F44">
        <w:rPr>
          <w:snapToGrid w:val="0"/>
          <w:kern w:val="22"/>
          <w:szCs w:val="22"/>
        </w:rPr>
        <w:t>,</w:t>
      </w:r>
      <w:r w:rsidR="00D54176" w:rsidRPr="00F31F44">
        <w:rPr>
          <w:snapToGrid w:val="0"/>
          <w:kern w:val="22"/>
          <w:szCs w:val="22"/>
        </w:rPr>
        <w:t xml:space="preserve"> and of eighth national reports by 30 June 2029</w:t>
      </w:r>
      <w:r w:rsidR="007A088B">
        <w:rPr>
          <w:snapToGrid w:val="0"/>
          <w:kern w:val="22"/>
          <w:szCs w:val="22"/>
        </w:rPr>
        <w:t>.</w:t>
      </w:r>
      <w:r w:rsidR="00D54176" w:rsidRPr="00F31F44">
        <w:rPr>
          <w:rStyle w:val="FootnoteReference"/>
          <w:snapToGrid w:val="0"/>
          <w:kern w:val="22"/>
          <w:szCs w:val="22"/>
        </w:rPr>
        <w:footnoteReference w:id="13"/>
      </w:r>
      <w:r w:rsidR="00D54176" w:rsidRPr="00F31F44">
        <w:rPr>
          <w:snapToGrid w:val="0"/>
          <w:kern w:val="22"/>
          <w:szCs w:val="22"/>
        </w:rPr>
        <w:t xml:space="preserve"> </w:t>
      </w:r>
      <w:r w:rsidR="00C21CBD" w:rsidRPr="00F31F44">
        <w:rPr>
          <w:snapToGrid w:val="0"/>
          <w:kern w:val="22"/>
          <w:szCs w:val="22"/>
        </w:rPr>
        <w:t xml:space="preserve">In this context, </w:t>
      </w:r>
      <w:r w:rsidR="00D54176" w:rsidRPr="00F31F44">
        <w:rPr>
          <w:snapToGrid w:val="0"/>
          <w:kern w:val="22"/>
          <w:szCs w:val="22"/>
        </w:rPr>
        <w:t>the</w:t>
      </w:r>
      <w:r w:rsidR="007B6281">
        <w:rPr>
          <w:snapToGrid w:val="0"/>
          <w:kern w:val="22"/>
          <w:szCs w:val="22"/>
        </w:rPr>
        <w:t xml:space="preserve"> </w:t>
      </w:r>
      <w:r w:rsidR="007A088B">
        <w:rPr>
          <w:rFonts w:asciiTheme="majorBidi" w:hAnsiTheme="majorBidi" w:cstheme="majorBidi"/>
          <w:snapToGrid w:val="0"/>
          <w:kern w:val="22"/>
          <w:szCs w:val="22"/>
          <w:lang w:eastAsia="en-CA"/>
        </w:rPr>
        <w:t>Conference of the Parties serving as the meeting of the Parties to the Nagoya Protocol</w:t>
      </w:r>
      <w:r w:rsidR="007A088B" w:rsidRPr="00F77FC6">
        <w:rPr>
          <w:rFonts w:asciiTheme="majorBidi" w:hAnsiTheme="majorBidi" w:cstheme="majorBidi"/>
          <w:snapToGrid w:val="0"/>
          <w:kern w:val="22"/>
          <w:szCs w:val="22"/>
          <w:lang w:eastAsia="en-CA"/>
        </w:rPr>
        <w:t xml:space="preserve"> </w:t>
      </w:r>
      <w:r w:rsidR="00D54176" w:rsidRPr="00F31F44">
        <w:t>may wish to</w:t>
      </w:r>
      <w:r w:rsidR="00757DD5" w:rsidRPr="00F31F44">
        <w:t xml:space="preserve"> consider postponing the submission deadline </w:t>
      </w:r>
      <w:r w:rsidR="00C21CBD" w:rsidRPr="00F31F44">
        <w:t xml:space="preserve">of </w:t>
      </w:r>
      <w:r w:rsidR="00757DD5" w:rsidRPr="00F31F44">
        <w:t>the</w:t>
      </w:r>
      <w:r w:rsidR="00D54176" w:rsidRPr="00F31F44">
        <w:t xml:space="preserve"> </w:t>
      </w:r>
      <w:r w:rsidR="00757DD5" w:rsidRPr="00F31F44">
        <w:t xml:space="preserve">first </w:t>
      </w:r>
      <w:r w:rsidR="00D54176" w:rsidRPr="00F31F44">
        <w:t xml:space="preserve">national report under the Nagoya Protocol </w:t>
      </w:r>
      <w:r w:rsidR="00757DD5" w:rsidRPr="00F31F44">
        <w:t>to</w:t>
      </w:r>
      <w:r w:rsidR="00D54176" w:rsidRPr="00F31F44">
        <w:t xml:space="preserve"> </w:t>
      </w:r>
      <w:r w:rsidR="0094628D" w:rsidRPr="00F31F44">
        <w:t xml:space="preserve">align with the </w:t>
      </w:r>
      <w:r w:rsidR="006F711F" w:rsidRPr="00F31F44">
        <w:t xml:space="preserve">submission </w:t>
      </w:r>
      <w:r w:rsidR="0094628D" w:rsidRPr="00F31F44">
        <w:t xml:space="preserve">deadline of the seventh national </w:t>
      </w:r>
      <w:r w:rsidR="00455BFB" w:rsidRPr="00F31F44">
        <w:t>report</w:t>
      </w:r>
      <w:r w:rsidR="0094628D" w:rsidRPr="00F31F44">
        <w:t xml:space="preserve">, </w:t>
      </w:r>
      <w:r w:rsidR="00D54176" w:rsidRPr="00F31F44">
        <w:t xml:space="preserve">in view of maintaining </w:t>
      </w:r>
      <w:r w:rsidR="00757DD5" w:rsidRPr="00F31F44">
        <w:t>the synchronized reporting cycle</w:t>
      </w:r>
      <w:r w:rsidR="00D54176" w:rsidRPr="00F31F44">
        <w:t xml:space="preserve"> foreseen in decision 14/27 of the Conference of the Parties </w:t>
      </w:r>
      <w:r w:rsidR="00EC31BE">
        <w:t xml:space="preserve">to the Convention </w:t>
      </w:r>
      <w:r w:rsidR="00D54176" w:rsidRPr="00F31F44">
        <w:t xml:space="preserve">and decision NP-3/4 of the </w:t>
      </w:r>
      <w:r w:rsidR="005C7B53">
        <w:rPr>
          <w:rFonts w:asciiTheme="majorBidi" w:hAnsiTheme="majorBidi" w:cstheme="majorBidi"/>
          <w:snapToGrid w:val="0"/>
          <w:kern w:val="22"/>
          <w:szCs w:val="22"/>
          <w:lang w:eastAsia="en-CA"/>
        </w:rPr>
        <w:t>Conference of the Parties serving as the meeting of the Parties to the Nagoya Protocol</w:t>
      </w:r>
      <w:r w:rsidR="005C7B53" w:rsidRPr="00F77FC6">
        <w:rPr>
          <w:rFonts w:asciiTheme="majorBidi" w:hAnsiTheme="majorBidi" w:cstheme="majorBidi"/>
          <w:snapToGrid w:val="0"/>
          <w:kern w:val="22"/>
          <w:szCs w:val="22"/>
          <w:lang w:eastAsia="en-CA"/>
        </w:rPr>
        <w:t xml:space="preserve"> </w:t>
      </w:r>
      <w:r w:rsidR="00D54176" w:rsidRPr="00F31F44">
        <w:t>.</w:t>
      </w:r>
      <w:r w:rsidR="00BD1AA0" w:rsidRPr="00F31F44">
        <w:t xml:space="preserve"> </w:t>
      </w:r>
    </w:p>
    <w:p w14:paraId="0015A9D7" w14:textId="418C6658" w:rsidR="00C21CBD" w:rsidRDefault="00232587"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rPr>
          <w:rFonts w:asciiTheme="majorBidi" w:hAnsiTheme="majorBidi" w:cstheme="majorBidi"/>
          <w:kern w:val="22"/>
          <w:szCs w:val="22"/>
        </w:rPr>
        <w:t xml:space="preserve">The </w:t>
      </w:r>
      <w:r w:rsidR="00C21CBD">
        <w:rPr>
          <w:rFonts w:asciiTheme="majorBidi" w:hAnsiTheme="majorBidi" w:cstheme="majorBidi"/>
          <w:kern w:val="22"/>
          <w:szCs w:val="22"/>
        </w:rPr>
        <w:t>submission deadline of the first national report will have important repercussions for other review processes under the Nagoya Protocol, namely the work of the Compliance Committee and the assessment and review process.</w:t>
      </w:r>
      <w:r w:rsidR="0060380C">
        <w:rPr>
          <w:rFonts w:asciiTheme="majorBidi" w:hAnsiTheme="majorBidi" w:cstheme="majorBidi"/>
          <w:kern w:val="22"/>
          <w:szCs w:val="22"/>
        </w:rPr>
        <w:t xml:space="preserve"> </w:t>
      </w:r>
      <w:r w:rsidR="00CE4947">
        <w:rPr>
          <w:rFonts w:asciiTheme="majorBidi" w:hAnsiTheme="majorBidi" w:cstheme="majorBidi"/>
          <w:kern w:val="22"/>
          <w:szCs w:val="22"/>
        </w:rPr>
        <w:t>An overview of the tentative timeline for these processes is presented in Table 1 below.</w:t>
      </w:r>
    </w:p>
    <w:p w14:paraId="3F781DC5" w14:textId="0DD2B823" w:rsidR="0060380C" w:rsidRDefault="00CE4947" w:rsidP="00CE4947">
      <w:pPr>
        <w:suppressLineNumbers/>
        <w:suppressAutoHyphens/>
        <w:kinsoku w:val="0"/>
        <w:overflowPunct w:val="0"/>
        <w:autoSpaceDE w:val="0"/>
        <w:autoSpaceDN w:val="0"/>
        <w:snapToGrid w:val="0"/>
        <w:spacing w:before="120" w:after="120"/>
        <w:jc w:val="center"/>
        <w:rPr>
          <w:rFonts w:asciiTheme="majorBidi" w:hAnsiTheme="majorBidi" w:cstheme="majorBidi"/>
          <w:kern w:val="22"/>
          <w:szCs w:val="22"/>
        </w:rPr>
      </w:pPr>
      <w:r>
        <w:rPr>
          <w:rFonts w:asciiTheme="majorBidi" w:hAnsiTheme="majorBidi" w:cstheme="majorBidi"/>
          <w:b/>
          <w:bCs/>
          <w:kern w:val="22"/>
          <w:sz w:val="20"/>
          <w:szCs w:val="20"/>
        </w:rPr>
        <w:t xml:space="preserve">Table 1. </w:t>
      </w:r>
      <w:r w:rsidR="00BC26DB">
        <w:rPr>
          <w:rFonts w:asciiTheme="majorBidi" w:hAnsiTheme="majorBidi" w:cstheme="majorBidi"/>
          <w:b/>
          <w:bCs/>
          <w:kern w:val="22"/>
          <w:sz w:val="20"/>
          <w:szCs w:val="20"/>
        </w:rPr>
        <w:t>Overview and tentative timeline</w:t>
      </w:r>
      <w:r w:rsidR="00BC26DB" w:rsidRPr="00CE4947">
        <w:rPr>
          <w:rFonts w:asciiTheme="majorBidi" w:hAnsiTheme="majorBidi" w:cstheme="majorBidi"/>
          <w:b/>
          <w:bCs/>
          <w:kern w:val="22"/>
          <w:sz w:val="20"/>
          <w:szCs w:val="20"/>
        </w:rPr>
        <w:t xml:space="preserve"> </w:t>
      </w:r>
      <w:r w:rsidR="00BC26DB">
        <w:rPr>
          <w:rFonts w:asciiTheme="majorBidi" w:hAnsiTheme="majorBidi" w:cstheme="majorBidi"/>
          <w:b/>
          <w:bCs/>
          <w:kern w:val="22"/>
          <w:sz w:val="20"/>
          <w:szCs w:val="20"/>
        </w:rPr>
        <w:t>of relevant processes related to the Nagoya Protocol</w:t>
      </w:r>
      <w:r w:rsidR="00BC26DB">
        <w:rPr>
          <w:rStyle w:val="FootnoteReference"/>
          <w:rFonts w:asciiTheme="majorBidi" w:hAnsiTheme="majorBidi" w:cstheme="majorBidi"/>
          <w:b/>
          <w:bCs/>
          <w:kern w:val="22"/>
          <w:szCs w:val="20"/>
        </w:rPr>
        <w:footnoteReference w:id="14"/>
      </w:r>
    </w:p>
    <w:tbl>
      <w:tblPr>
        <w:tblStyle w:val="TableGrid"/>
        <w:tblW w:w="0" w:type="auto"/>
        <w:jc w:val="center"/>
        <w:tblLook w:val="04A0" w:firstRow="1" w:lastRow="0" w:firstColumn="1" w:lastColumn="0" w:noHBand="0" w:noVBand="1"/>
      </w:tblPr>
      <w:tblGrid>
        <w:gridCol w:w="810"/>
        <w:gridCol w:w="6566"/>
      </w:tblGrid>
      <w:tr w:rsidR="002C3CB7" w:rsidRPr="0060380C" w14:paraId="327B3325" w14:textId="77777777" w:rsidTr="005F72CF">
        <w:trPr>
          <w:trHeight w:val="411"/>
          <w:jc w:val="center"/>
        </w:trPr>
        <w:tc>
          <w:tcPr>
            <w:tcW w:w="810" w:type="dxa"/>
            <w:vAlign w:val="center"/>
          </w:tcPr>
          <w:p w14:paraId="4F0D9C0F"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2017</w:t>
            </w:r>
          </w:p>
        </w:tc>
        <w:tc>
          <w:tcPr>
            <w:tcW w:w="6566" w:type="dxa"/>
            <w:tcBorders>
              <w:right w:val="single" w:sz="4" w:space="0" w:color="auto"/>
            </w:tcBorders>
            <w:vAlign w:val="center"/>
          </w:tcPr>
          <w:p w14:paraId="5828DB8A" w14:textId="77777777" w:rsidR="002C3CB7" w:rsidRPr="008C141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Submission deadline of the interim national report under the Nagoya Protocol in accordance with decision NP-1/3</w:t>
            </w:r>
          </w:p>
        </w:tc>
      </w:tr>
      <w:tr w:rsidR="002C3CB7" w:rsidRPr="0060380C" w14:paraId="4CEC91BA" w14:textId="77777777" w:rsidTr="005F72CF">
        <w:trPr>
          <w:trHeight w:val="64"/>
          <w:jc w:val="center"/>
        </w:trPr>
        <w:tc>
          <w:tcPr>
            <w:tcW w:w="810" w:type="dxa"/>
            <w:vAlign w:val="center"/>
          </w:tcPr>
          <w:p w14:paraId="50A1F244" w14:textId="16C4725B"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kern w:val="22"/>
                <w:sz w:val="20"/>
                <w:szCs w:val="20"/>
              </w:rPr>
            </w:pPr>
            <w:r w:rsidRPr="00F429EF">
              <w:rPr>
                <w:rFonts w:asciiTheme="majorBidi" w:eastAsia="Calibri" w:hAnsiTheme="majorBidi" w:cstheme="majorBidi"/>
                <w:b/>
                <w:bCs/>
                <w:kern w:val="22"/>
                <w:sz w:val="20"/>
                <w:szCs w:val="20"/>
              </w:rPr>
              <w:t>2018</w:t>
            </w:r>
          </w:p>
        </w:tc>
        <w:tc>
          <w:tcPr>
            <w:tcW w:w="6566" w:type="dxa"/>
            <w:tcBorders>
              <w:right w:val="single" w:sz="4" w:space="0" w:color="auto"/>
            </w:tcBorders>
            <w:vAlign w:val="center"/>
          </w:tcPr>
          <w:p w14:paraId="6FD802B3" w14:textId="29135354" w:rsidR="002C3CB7" w:rsidRPr="008C141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eastAsia="Calibri" w:hAnsiTheme="majorBidi" w:cstheme="majorBidi"/>
                <w:kern w:val="22"/>
                <w:sz w:val="20"/>
                <w:szCs w:val="20"/>
              </w:rPr>
              <w:t>MOP</w:t>
            </w:r>
            <w:r w:rsidR="00AD0234">
              <w:rPr>
                <w:rFonts w:asciiTheme="majorBidi" w:eastAsia="Calibri" w:hAnsiTheme="majorBidi" w:cstheme="majorBidi"/>
                <w:kern w:val="22"/>
                <w:sz w:val="20"/>
                <w:szCs w:val="20"/>
              </w:rPr>
              <w:t>-</w:t>
            </w:r>
            <w:r>
              <w:rPr>
                <w:rFonts w:asciiTheme="majorBidi" w:eastAsia="Calibri" w:hAnsiTheme="majorBidi" w:cstheme="majorBidi"/>
                <w:kern w:val="22"/>
                <w:sz w:val="20"/>
                <w:szCs w:val="20"/>
              </w:rPr>
              <w:t xml:space="preserve">3 </w:t>
            </w:r>
            <w:r>
              <w:rPr>
                <w:rFonts w:asciiTheme="majorBidi" w:hAnsiTheme="majorBidi" w:cstheme="majorBidi"/>
                <w:kern w:val="22"/>
                <w:sz w:val="20"/>
                <w:szCs w:val="20"/>
              </w:rPr>
              <w:t>decision NP-3/1 on the first assessment and review of the Nagoya Protocol</w:t>
            </w:r>
            <w:r w:rsidR="000B74A6">
              <w:rPr>
                <w:rFonts w:asciiTheme="majorBidi" w:hAnsiTheme="majorBidi" w:cstheme="majorBidi"/>
                <w:kern w:val="22"/>
                <w:sz w:val="20"/>
                <w:szCs w:val="20"/>
              </w:rPr>
              <w:t xml:space="preserve"> and preparations for the second assessment</w:t>
            </w:r>
          </w:p>
        </w:tc>
      </w:tr>
      <w:tr w:rsidR="002C3CB7" w:rsidRPr="0060380C" w14:paraId="78252335" w14:textId="77777777" w:rsidTr="005F72CF">
        <w:trPr>
          <w:trHeight w:val="411"/>
          <w:jc w:val="center"/>
        </w:trPr>
        <w:tc>
          <w:tcPr>
            <w:tcW w:w="810" w:type="dxa"/>
            <w:vAlign w:val="center"/>
          </w:tcPr>
          <w:p w14:paraId="2A9F5A6C"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2022</w:t>
            </w:r>
          </w:p>
          <w:p w14:paraId="3E5CB082" w14:textId="77777777"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14:paraId="04EC4BD0" w14:textId="2A44C007" w:rsidR="002C3CB7" w:rsidRPr="008C141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MOP</w:t>
            </w:r>
            <w:r w:rsidR="00E01C70">
              <w:rPr>
                <w:rFonts w:asciiTheme="majorBidi" w:hAnsiTheme="majorBidi" w:cstheme="majorBidi"/>
                <w:kern w:val="22"/>
                <w:sz w:val="20"/>
                <w:szCs w:val="20"/>
              </w:rPr>
              <w:t>-</w:t>
            </w:r>
            <w:r>
              <w:rPr>
                <w:rFonts w:asciiTheme="majorBidi" w:hAnsiTheme="majorBidi" w:cstheme="majorBidi"/>
                <w:kern w:val="22"/>
                <w:sz w:val="20"/>
                <w:szCs w:val="20"/>
              </w:rPr>
              <w:t>4 d</w:t>
            </w:r>
            <w:r w:rsidRPr="008C1417">
              <w:rPr>
                <w:rFonts w:asciiTheme="majorBidi" w:hAnsiTheme="majorBidi" w:cstheme="majorBidi"/>
                <w:kern w:val="22"/>
                <w:sz w:val="20"/>
                <w:szCs w:val="20"/>
              </w:rPr>
              <w:t>ecision</w:t>
            </w:r>
            <w:r>
              <w:rPr>
                <w:rFonts w:asciiTheme="majorBidi" w:hAnsiTheme="majorBidi" w:cstheme="majorBidi"/>
                <w:kern w:val="22"/>
                <w:sz w:val="20"/>
                <w:szCs w:val="20"/>
              </w:rPr>
              <w:t xml:space="preserve">s welcoming the post-2020 </w:t>
            </w:r>
            <w:r w:rsidR="00C35638">
              <w:rPr>
                <w:rFonts w:asciiTheme="majorBidi" w:hAnsiTheme="majorBidi" w:cstheme="majorBidi"/>
                <w:kern w:val="22"/>
                <w:sz w:val="20"/>
                <w:szCs w:val="20"/>
              </w:rPr>
              <w:t>global biodiversity framework</w:t>
            </w:r>
            <w:r>
              <w:rPr>
                <w:rFonts w:asciiTheme="majorBidi" w:hAnsiTheme="majorBidi" w:cstheme="majorBidi"/>
                <w:kern w:val="22"/>
                <w:sz w:val="20"/>
                <w:szCs w:val="20"/>
              </w:rPr>
              <w:t xml:space="preserve"> and</w:t>
            </w:r>
            <w:r w:rsidRPr="008C1417">
              <w:rPr>
                <w:rFonts w:asciiTheme="majorBidi" w:hAnsiTheme="majorBidi" w:cstheme="majorBidi"/>
                <w:kern w:val="22"/>
                <w:sz w:val="20"/>
                <w:szCs w:val="20"/>
              </w:rPr>
              <w:t xml:space="preserve"> inviting </w:t>
            </w:r>
            <w:r>
              <w:rPr>
                <w:rFonts w:asciiTheme="majorBidi" w:hAnsiTheme="majorBidi" w:cstheme="majorBidi"/>
                <w:kern w:val="22"/>
                <w:sz w:val="20"/>
                <w:szCs w:val="20"/>
              </w:rPr>
              <w:t xml:space="preserve">the </w:t>
            </w:r>
            <w:r w:rsidRPr="008C1417">
              <w:rPr>
                <w:rFonts w:asciiTheme="majorBidi" w:hAnsiTheme="majorBidi" w:cstheme="majorBidi"/>
                <w:kern w:val="22"/>
                <w:sz w:val="20"/>
                <w:szCs w:val="20"/>
              </w:rPr>
              <w:t>submission of reports by 30 June 2024</w:t>
            </w:r>
            <w:r>
              <w:rPr>
                <w:rFonts w:asciiTheme="majorBidi" w:hAnsiTheme="majorBidi" w:cstheme="majorBidi"/>
                <w:kern w:val="22"/>
                <w:sz w:val="20"/>
                <w:szCs w:val="20"/>
              </w:rPr>
              <w:t xml:space="preserve"> or 2025</w:t>
            </w:r>
            <w:r w:rsidR="00C35638">
              <w:rPr>
                <w:rStyle w:val="FootnoteReference"/>
                <w:rFonts w:asciiTheme="majorBidi" w:hAnsiTheme="majorBidi" w:cstheme="majorBidi"/>
                <w:kern w:val="22"/>
                <w:szCs w:val="20"/>
              </w:rPr>
              <w:footnoteReference w:id="15"/>
            </w:r>
          </w:p>
        </w:tc>
      </w:tr>
      <w:tr w:rsidR="002C3CB7" w:rsidRPr="0060380C" w14:paraId="4C311FA8" w14:textId="77777777" w:rsidTr="005F72CF">
        <w:trPr>
          <w:trHeight w:val="485"/>
          <w:jc w:val="center"/>
        </w:trPr>
        <w:tc>
          <w:tcPr>
            <w:tcW w:w="810" w:type="dxa"/>
            <w:vAlign w:val="center"/>
          </w:tcPr>
          <w:p w14:paraId="43C48E62"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lastRenderedPageBreak/>
              <w:t>2023-2024</w:t>
            </w:r>
          </w:p>
        </w:tc>
        <w:tc>
          <w:tcPr>
            <w:tcW w:w="6566" w:type="dxa"/>
            <w:tcBorders>
              <w:right w:val="single" w:sz="4" w:space="0" w:color="auto"/>
            </w:tcBorders>
            <w:vAlign w:val="center"/>
          </w:tcPr>
          <w:p w14:paraId="5BCDA526"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 xml:space="preserve">At least one meeting of the </w:t>
            </w:r>
            <w:r w:rsidRPr="008C1417">
              <w:rPr>
                <w:rFonts w:asciiTheme="majorBidi" w:hAnsiTheme="majorBidi" w:cstheme="majorBidi"/>
                <w:kern w:val="22"/>
                <w:sz w:val="20"/>
                <w:szCs w:val="20"/>
              </w:rPr>
              <w:t>Compliance Committee</w:t>
            </w:r>
          </w:p>
          <w:p w14:paraId="66970F41" w14:textId="767B48BE" w:rsidR="00D269B7" w:rsidRPr="008C1417" w:rsidRDefault="000C4C03"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Fourth meeting of the Subsidiary Body on Implementation</w:t>
            </w:r>
            <w:r w:rsidR="003C2AB7">
              <w:rPr>
                <w:rFonts w:asciiTheme="majorBidi" w:hAnsiTheme="majorBidi" w:cstheme="majorBidi"/>
                <w:kern w:val="22"/>
                <w:sz w:val="20"/>
                <w:szCs w:val="20"/>
              </w:rPr>
              <w:t xml:space="preserve"> to consider, inter alia, the proposed methodology for the second assessment and review of the Protocol</w:t>
            </w:r>
          </w:p>
        </w:tc>
      </w:tr>
      <w:tr w:rsidR="002C3CB7" w:rsidRPr="0060380C" w14:paraId="4BE098D4" w14:textId="77777777" w:rsidTr="005F72CF">
        <w:trPr>
          <w:trHeight w:val="696"/>
          <w:jc w:val="center"/>
        </w:trPr>
        <w:tc>
          <w:tcPr>
            <w:tcW w:w="810" w:type="dxa"/>
            <w:vAlign w:val="center"/>
          </w:tcPr>
          <w:p w14:paraId="13985137"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2024</w:t>
            </w:r>
          </w:p>
          <w:p w14:paraId="55707502" w14:textId="77777777"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14:paraId="5645B93F" w14:textId="45088FB0" w:rsidR="002C3CB7" w:rsidRPr="008C141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MOP</w:t>
            </w:r>
            <w:r w:rsidR="00852CF1">
              <w:rPr>
                <w:rFonts w:asciiTheme="majorBidi" w:hAnsiTheme="majorBidi" w:cstheme="majorBidi"/>
                <w:kern w:val="22"/>
                <w:sz w:val="20"/>
                <w:szCs w:val="20"/>
              </w:rPr>
              <w:t>-</w:t>
            </w:r>
            <w:r>
              <w:rPr>
                <w:rFonts w:asciiTheme="majorBidi" w:hAnsiTheme="majorBidi" w:cstheme="majorBidi"/>
                <w:kern w:val="22"/>
                <w:sz w:val="20"/>
                <w:szCs w:val="20"/>
              </w:rPr>
              <w:t>5 d</w:t>
            </w:r>
            <w:r w:rsidRPr="008C1417">
              <w:rPr>
                <w:rFonts w:asciiTheme="majorBidi" w:hAnsiTheme="majorBidi" w:cstheme="majorBidi"/>
                <w:kern w:val="22"/>
                <w:sz w:val="20"/>
                <w:szCs w:val="20"/>
              </w:rPr>
              <w:t>ecision</w:t>
            </w:r>
            <w:r>
              <w:rPr>
                <w:rFonts w:asciiTheme="majorBidi" w:hAnsiTheme="majorBidi" w:cstheme="majorBidi"/>
                <w:kern w:val="22"/>
                <w:sz w:val="20"/>
                <w:szCs w:val="20"/>
              </w:rPr>
              <w:t xml:space="preserve"> on</w:t>
            </w:r>
            <w:r w:rsidRPr="008C1417">
              <w:rPr>
                <w:rFonts w:asciiTheme="majorBidi" w:hAnsiTheme="majorBidi" w:cstheme="majorBidi"/>
                <w:kern w:val="22"/>
                <w:sz w:val="20"/>
                <w:szCs w:val="20"/>
              </w:rPr>
              <w:t xml:space="preserve"> the methodology </w:t>
            </w:r>
            <w:r>
              <w:rPr>
                <w:rFonts w:asciiTheme="majorBidi" w:hAnsiTheme="majorBidi" w:cstheme="majorBidi"/>
                <w:kern w:val="22"/>
                <w:sz w:val="20"/>
                <w:szCs w:val="20"/>
              </w:rPr>
              <w:t>of</w:t>
            </w:r>
            <w:r w:rsidRPr="008C1417">
              <w:rPr>
                <w:rFonts w:asciiTheme="majorBidi" w:hAnsiTheme="majorBidi" w:cstheme="majorBidi"/>
                <w:kern w:val="22"/>
                <w:sz w:val="20"/>
                <w:szCs w:val="20"/>
              </w:rPr>
              <w:t xml:space="preserve"> the second assessment and review of the Protocol</w:t>
            </w:r>
          </w:p>
        </w:tc>
      </w:tr>
      <w:tr w:rsidR="002C3CB7" w:rsidRPr="0060380C" w14:paraId="0483FE2A" w14:textId="77777777" w:rsidTr="005F72CF">
        <w:trPr>
          <w:trHeight w:val="553"/>
          <w:jc w:val="center"/>
        </w:trPr>
        <w:tc>
          <w:tcPr>
            <w:tcW w:w="810" w:type="dxa"/>
            <w:vAlign w:val="center"/>
          </w:tcPr>
          <w:p w14:paraId="0253C8EC" w14:textId="7AABE93E"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w:t>
            </w:r>
          </w:p>
        </w:tc>
        <w:tc>
          <w:tcPr>
            <w:tcW w:w="6566" w:type="dxa"/>
            <w:tcBorders>
              <w:right w:val="single" w:sz="4" w:space="0" w:color="auto"/>
            </w:tcBorders>
            <w:vAlign w:val="center"/>
          </w:tcPr>
          <w:p w14:paraId="634FB949" w14:textId="77777777" w:rsidR="002C3CB7" w:rsidRPr="008C141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sidRPr="008C1417">
              <w:rPr>
                <w:rFonts w:asciiTheme="majorBidi" w:hAnsiTheme="majorBidi" w:cstheme="majorBidi"/>
                <w:kern w:val="22"/>
                <w:sz w:val="20"/>
                <w:szCs w:val="20"/>
              </w:rPr>
              <w:t xml:space="preserve">Submission </w:t>
            </w:r>
            <w:r>
              <w:rPr>
                <w:rFonts w:asciiTheme="majorBidi" w:hAnsiTheme="majorBidi" w:cstheme="majorBidi"/>
                <w:kern w:val="22"/>
                <w:sz w:val="20"/>
                <w:szCs w:val="20"/>
              </w:rPr>
              <w:t xml:space="preserve">deadline </w:t>
            </w:r>
            <w:r w:rsidRPr="008C1417">
              <w:rPr>
                <w:rFonts w:asciiTheme="majorBidi" w:hAnsiTheme="majorBidi" w:cstheme="majorBidi"/>
                <w:kern w:val="22"/>
                <w:sz w:val="20"/>
                <w:szCs w:val="20"/>
              </w:rPr>
              <w:t>of national reports under the Convention and its Protocols</w:t>
            </w:r>
          </w:p>
        </w:tc>
      </w:tr>
      <w:tr w:rsidR="002C3CB7" w:rsidRPr="0060380C" w14:paraId="7853F208" w14:textId="77777777" w:rsidTr="005F72CF">
        <w:trPr>
          <w:trHeight w:val="411"/>
          <w:jc w:val="center"/>
        </w:trPr>
        <w:tc>
          <w:tcPr>
            <w:tcW w:w="810" w:type="dxa"/>
            <w:vAlign w:val="center"/>
          </w:tcPr>
          <w:p w14:paraId="2FCC8527"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2025-2026</w:t>
            </w:r>
          </w:p>
        </w:tc>
        <w:tc>
          <w:tcPr>
            <w:tcW w:w="6566" w:type="dxa"/>
            <w:tcBorders>
              <w:right w:val="single" w:sz="4" w:space="0" w:color="auto"/>
            </w:tcBorders>
            <w:vAlign w:val="center"/>
          </w:tcPr>
          <w:p w14:paraId="541D04F4"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 xml:space="preserve">At least one meeting of the </w:t>
            </w:r>
            <w:r w:rsidRPr="008C1417">
              <w:rPr>
                <w:rFonts w:asciiTheme="majorBidi" w:hAnsiTheme="majorBidi" w:cstheme="majorBidi"/>
                <w:kern w:val="22"/>
                <w:sz w:val="20"/>
                <w:szCs w:val="20"/>
              </w:rPr>
              <w:t>Compliance Committee</w:t>
            </w:r>
          </w:p>
        </w:tc>
      </w:tr>
      <w:tr w:rsidR="002C3CB7" w:rsidRPr="0060380C" w14:paraId="60726B50" w14:textId="77777777" w:rsidTr="005F72CF">
        <w:trPr>
          <w:trHeight w:val="284"/>
          <w:jc w:val="center"/>
        </w:trPr>
        <w:tc>
          <w:tcPr>
            <w:tcW w:w="810" w:type="dxa"/>
            <w:vAlign w:val="center"/>
          </w:tcPr>
          <w:p w14:paraId="4779249A"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2026</w:t>
            </w:r>
          </w:p>
          <w:p w14:paraId="0D7DFFFD" w14:textId="5CB14360" w:rsidR="002C3CB7" w:rsidRPr="00482999"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14:paraId="35D250CC" w14:textId="747D1B9D" w:rsidR="002C3CB7" w:rsidRPr="0060380C"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MOP</w:t>
            </w:r>
            <w:r w:rsidR="00852CF1">
              <w:rPr>
                <w:rFonts w:asciiTheme="majorBidi" w:hAnsiTheme="majorBidi" w:cstheme="majorBidi"/>
                <w:kern w:val="22"/>
                <w:sz w:val="20"/>
                <w:szCs w:val="20"/>
              </w:rPr>
              <w:t>-</w:t>
            </w:r>
            <w:r>
              <w:rPr>
                <w:rFonts w:asciiTheme="majorBidi" w:hAnsiTheme="majorBidi" w:cstheme="majorBidi"/>
                <w:kern w:val="22"/>
                <w:sz w:val="20"/>
                <w:szCs w:val="20"/>
              </w:rPr>
              <w:t xml:space="preserve">6 </w:t>
            </w:r>
            <w:r w:rsidR="003077E7">
              <w:rPr>
                <w:rFonts w:asciiTheme="majorBidi" w:hAnsiTheme="majorBidi" w:cstheme="majorBidi"/>
                <w:kern w:val="22"/>
                <w:sz w:val="20"/>
                <w:szCs w:val="20"/>
              </w:rPr>
              <w:t>to consider</w:t>
            </w:r>
            <w:r>
              <w:rPr>
                <w:rFonts w:asciiTheme="majorBidi" w:hAnsiTheme="majorBidi" w:cstheme="majorBidi"/>
                <w:kern w:val="22"/>
                <w:sz w:val="20"/>
                <w:szCs w:val="20"/>
              </w:rPr>
              <w:t xml:space="preserve"> intervals for national reporting, the second assessment and review of the Nagoya Protocol based on the information contained in first national reports, and </w:t>
            </w:r>
            <w:r w:rsidR="00DB016C">
              <w:rPr>
                <w:rFonts w:asciiTheme="majorBidi" w:hAnsiTheme="majorBidi" w:cstheme="majorBidi"/>
                <w:kern w:val="22"/>
                <w:sz w:val="20"/>
                <w:szCs w:val="20"/>
              </w:rPr>
              <w:t xml:space="preserve">to invite </w:t>
            </w:r>
            <w:r>
              <w:rPr>
                <w:rFonts w:asciiTheme="majorBidi" w:hAnsiTheme="majorBidi" w:cstheme="majorBidi"/>
                <w:kern w:val="22"/>
                <w:sz w:val="20"/>
                <w:szCs w:val="20"/>
              </w:rPr>
              <w:t>the submission of second national reports by 30 June 2029</w:t>
            </w:r>
          </w:p>
        </w:tc>
      </w:tr>
      <w:tr w:rsidR="00DB016C" w:rsidRPr="0060380C" w14:paraId="21B18C36" w14:textId="77777777" w:rsidTr="005F72CF">
        <w:trPr>
          <w:trHeight w:val="284"/>
          <w:jc w:val="center"/>
        </w:trPr>
        <w:tc>
          <w:tcPr>
            <w:tcW w:w="810" w:type="dxa"/>
            <w:vAlign w:val="center"/>
          </w:tcPr>
          <w:p w14:paraId="2006B829" w14:textId="71F454F2" w:rsidR="00DB016C" w:rsidRPr="00F429EF"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Pr>
                <w:rFonts w:asciiTheme="majorBidi" w:hAnsiTheme="majorBidi" w:cstheme="majorBidi"/>
                <w:b/>
                <w:bCs/>
                <w:kern w:val="22"/>
                <w:sz w:val="20"/>
                <w:szCs w:val="20"/>
              </w:rPr>
              <w:t>2028</w:t>
            </w:r>
          </w:p>
        </w:tc>
        <w:tc>
          <w:tcPr>
            <w:tcW w:w="6566" w:type="dxa"/>
            <w:tcBorders>
              <w:right w:val="single" w:sz="4" w:space="0" w:color="auto"/>
            </w:tcBorders>
            <w:vAlign w:val="center"/>
          </w:tcPr>
          <w:p w14:paraId="3CD3BAC9" w14:textId="0C7B4AB7" w:rsidR="00DB016C"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MOP</w:t>
            </w:r>
            <w:r w:rsidR="0057020E">
              <w:rPr>
                <w:rFonts w:asciiTheme="majorBidi" w:hAnsiTheme="majorBidi" w:cstheme="majorBidi"/>
                <w:kern w:val="22"/>
                <w:sz w:val="20"/>
                <w:szCs w:val="20"/>
              </w:rPr>
              <w:t>-</w:t>
            </w:r>
            <w:r>
              <w:rPr>
                <w:rFonts w:asciiTheme="majorBidi" w:hAnsiTheme="majorBidi" w:cstheme="majorBidi"/>
                <w:kern w:val="22"/>
                <w:sz w:val="20"/>
                <w:szCs w:val="20"/>
              </w:rPr>
              <w:t>7</w:t>
            </w:r>
          </w:p>
        </w:tc>
      </w:tr>
      <w:tr w:rsidR="002C3CB7" w:rsidRPr="0060380C" w14:paraId="5A5AF255" w14:textId="77777777" w:rsidTr="005F72CF">
        <w:trPr>
          <w:trHeight w:val="276"/>
          <w:jc w:val="center"/>
        </w:trPr>
        <w:tc>
          <w:tcPr>
            <w:tcW w:w="810" w:type="dxa"/>
            <w:vAlign w:val="center"/>
          </w:tcPr>
          <w:p w14:paraId="208BC7A9"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2029</w:t>
            </w:r>
          </w:p>
        </w:tc>
        <w:tc>
          <w:tcPr>
            <w:tcW w:w="6566" w:type="dxa"/>
            <w:tcBorders>
              <w:right w:val="single" w:sz="4" w:space="0" w:color="auto"/>
            </w:tcBorders>
            <w:vAlign w:val="center"/>
          </w:tcPr>
          <w:p w14:paraId="2D7771F1" w14:textId="77777777" w:rsidR="002C3CB7" w:rsidRPr="0060380C"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Submission deadline of national reports under the Convention and its Protocols</w:t>
            </w:r>
          </w:p>
        </w:tc>
      </w:tr>
    </w:tbl>
    <w:p w14:paraId="1C2F37A0" w14:textId="77777777" w:rsidR="0060380C"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rPr>
      </w:pPr>
    </w:p>
    <w:p w14:paraId="7DE692BF" w14:textId="70EE12F6" w:rsidR="0030554A" w:rsidRDefault="0030554A" w:rsidP="0030554A">
      <w:pPr>
        <w:pStyle w:val="HEADING"/>
        <w:tabs>
          <w:tab w:val="left" w:pos="360"/>
        </w:tabs>
        <w:spacing w:before="120"/>
        <w:outlineLvl w:val="0"/>
        <w:rPr>
          <w:rFonts w:asciiTheme="majorBidi" w:hAnsiTheme="majorBidi" w:cstheme="majorBidi"/>
          <w:kern w:val="22"/>
          <w:szCs w:val="22"/>
        </w:rPr>
      </w:pPr>
      <w:r>
        <w:t xml:space="preserve">V. </w:t>
      </w:r>
      <w:r w:rsidR="0057020E">
        <w:tab/>
      </w:r>
      <w:r w:rsidR="00446DEF" w:rsidRPr="00875B24">
        <w:t xml:space="preserve">SUGGESTED </w:t>
      </w:r>
      <w:r w:rsidR="00EA1971" w:rsidRPr="00875B24">
        <w:t xml:space="preserve">elements </w:t>
      </w:r>
      <w:r w:rsidR="00446DEF" w:rsidRPr="00875B24">
        <w:t xml:space="preserve">OF </w:t>
      </w:r>
      <w:r w:rsidR="005F50BB" w:rsidRPr="00875B24">
        <w:t xml:space="preserve">a </w:t>
      </w:r>
      <w:r w:rsidR="00786B88" w:rsidRPr="00875B24">
        <w:t>draft decision</w:t>
      </w:r>
      <w:r w:rsidR="00023041">
        <w:rPr>
          <w:rStyle w:val="FootnoteReference"/>
        </w:rPr>
        <w:footnoteReference w:id="16"/>
      </w:r>
      <w:r w:rsidR="005F50BB" w:rsidRPr="00875B24">
        <w:t xml:space="preserve"> </w:t>
      </w:r>
    </w:p>
    <w:p w14:paraId="1297DB52" w14:textId="0E45E6C2" w:rsidR="003F3F29" w:rsidRPr="0057020E" w:rsidRDefault="0094386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rPr>
      </w:pPr>
      <w:r w:rsidRPr="004D4157">
        <w:rPr>
          <w:rFonts w:asciiTheme="majorBidi" w:hAnsiTheme="majorBidi" w:cstheme="majorBidi"/>
          <w:kern w:val="22"/>
          <w:szCs w:val="22"/>
        </w:rPr>
        <w:t>T</w:t>
      </w:r>
      <w:r w:rsidR="000B72AF" w:rsidRPr="004D4157">
        <w:rPr>
          <w:rFonts w:asciiTheme="majorBidi" w:hAnsiTheme="majorBidi" w:cstheme="majorBidi"/>
          <w:kern w:val="22"/>
          <w:szCs w:val="22"/>
        </w:rPr>
        <w:t xml:space="preserve">he </w:t>
      </w:r>
      <w:r w:rsidR="003F4D1E">
        <w:rPr>
          <w:rFonts w:asciiTheme="majorBidi" w:hAnsiTheme="majorBidi" w:cstheme="majorBidi"/>
          <w:snapToGrid w:val="0"/>
          <w:kern w:val="22"/>
          <w:szCs w:val="22"/>
          <w:lang w:eastAsia="en-CA"/>
        </w:rPr>
        <w:t>Conference of the Parties serving as the meeting of the Parties</w:t>
      </w:r>
      <w:r w:rsidR="000B72AF" w:rsidRPr="004D4157">
        <w:rPr>
          <w:rFonts w:asciiTheme="majorBidi" w:hAnsiTheme="majorBidi" w:cstheme="majorBidi"/>
          <w:kern w:val="22"/>
          <w:szCs w:val="22"/>
        </w:rPr>
        <w:t xml:space="preserve"> may wish to </w:t>
      </w:r>
      <w:r w:rsidR="000938BB" w:rsidRPr="004D4157">
        <w:rPr>
          <w:rFonts w:asciiTheme="majorBidi" w:hAnsiTheme="majorBidi" w:cstheme="majorBidi"/>
          <w:kern w:val="22"/>
          <w:szCs w:val="22"/>
        </w:rPr>
        <w:t>consider the following elements of a draft decision, which include paragraphs 8 and 9 of the</w:t>
      </w:r>
      <w:r w:rsidR="0040493F" w:rsidRPr="004D4157">
        <w:rPr>
          <w:rFonts w:asciiTheme="majorBidi" w:hAnsiTheme="majorBidi" w:cstheme="majorBidi"/>
          <w:kern w:val="22"/>
          <w:szCs w:val="22"/>
        </w:rPr>
        <w:t xml:space="preserve"> recommendations of the Compliance Committee at its third meeting</w:t>
      </w:r>
      <w:r w:rsidR="0057020E">
        <w:rPr>
          <w:rFonts w:asciiTheme="majorBidi" w:hAnsiTheme="majorBidi" w:cstheme="majorBidi"/>
          <w:kern w:val="22"/>
          <w:szCs w:val="22"/>
        </w:rPr>
        <w:t>,</w:t>
      </w:r>
      <w:r w:rsidR="00463F6E" w:rsidRPr="004D4157">
        <w:rPr>
          <w:rStyle w:val="FootnoteReference"/>
          <w:rFonts w:asciiTheme="majorBidi" w:hAnsiTheme="majorBidi" w:cstheme="majorBidi"/>
          <w:kern w:val="22"/>
          <w:sz w:val="22"/>
          <w:szCs w:val="22"/>
        </w:rPr>
        <w:footnoteReference w:id="17"/>
      </w:r>
      <w:r w:rsidR="00463F6E" w:rsidRPr="004D4157">
        <w:rPr>
          <w:rFonts w:asciiTheme="majorBidi" w:hAnsiTheme="majorBidi" w:cstheme="majorBidi"/>
          <w:kern w:val="22"/>
          <w:szCs w:val="22"/>
        </w:rPr>
        <w:t xml:space="preserve"> </w:t>
      </w:r>
      <w:r w:rsidR="0040493F" w:rsidRPr="004D4157">
        <w:rPr>
          <w:rFonts w:asciiTheme="majorBidi" w:hAnsiTheme="majorBidi" w:cstheme="majorBidi"/>
          <w:kern w:val="22"/>
          <w:szCs w:val="22"/>
        </w:rPr>
        <w:t xml:space="preserve">as well as </w:t>
      </w:r>
      <w:r w:rsidR="003F3F29">
        <w:rPr>
          <w:rFonts w:asciiTheme="majorBidi" w:hAnsiTheme="majorBidi" w:cstheme="majorBidi"/>
          <w:kern w:val="22"/>
          <w:szCs w:val="22"/>
        </w:rPr>
        <w:t>the revised guidelines and format for the first national report on the implementation of the Nagoya Protocol in annex:</w:t>
      </w:r>
    </w:p>
    <w:p w14:paraId="01C79EDA" w14:textId="596C95C2" w:rsidR="00EE163A" w:rsidRDefault="00297269" w:rsidP="00184BF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kern w:val="22"/>
          <w:szCs w:val="22"/>
          <w:lang w:eastAsia="en-CA"/>
        </w:rPr>
      </w:pPr>
      <w:r w:rsidRPr="00875B24">
        <w:rPr>
          <w:rFonts w:asciiTheme="majorBidi" w:hAnsiTheme="majorBidi" w:cstheme="majorBidi"/>
          <w:i/>
          <w:kern w:val="22"/>
          <w:szCs w:val="22"/>
          <w:lang w:eastAsia="en-CA"/>
        </w:rPr>
        <w:t>T</w:t>
      </w:r>
      <w:r w:rsidR="00EE163A" w:rsidRPr="00875B24">
        <w:rPr>
          <w:rFonts w:asciiTheme="majorBidi" w:hAnsiTheme="majorBidi" w:cstheme="majorBidi"/>
          <w:i/>
          <w:kern w:val="22"/>
          <w:szCs w:val="22"/>
          <w:lang w:eastAsia="en-CA"/>
        </w:rPr>
        <w:t>he Conference of the Parties serving as the meeting</w:t>
      </w:r>
      <w:r w:rsidRPr="00875B24">
        <w:rPr>
          <w:rFonts w:asciiTheme="majorBidi" w:hAnsiTheme="majorBidi" w:cstheme="majorBidi"/>
          <w:i/>
          <w:kern w:val="22"/>
          <w:szCs w:val="22"/>
          <w:lang w:eastAsia="en-CA"/>
        </w:rPr>
        <w:t xml:space="preserve"> of the Parties to the </w:t>
      </w:r>
      <w:r w:rsidR="00597722" w:rsidRPr="00875B24">
        <w:rPr>
          <w:rFonts w:asciiTheme="majorBidi" w:hAnsiTheme="majorBidi" w:cstheme="majorBidi"/>
          <w:i/>
          <w:kern w:val="22"/>
          <w:szCs w:val="22"/>
          <w:lang w:eastAsia="en-CA"/>
        </w:rPr>
        <w:t xml:space="preserve">Nagoya </w:t>
      </w:r>
      <w:r w:rsidRPr="00875B24">
        <w:rPr>
          <w:rFonts w:asciiTheme="majorBidi" w:hAnsiTheme="majorBidi" w:cstheme="majorBidi"/>
          <w:i/>
          <w:kern w:val="22"/>
          <w:szCs w:val="22"/>
          <w:lang w:eastAsia="en-CA"/>
        </w:rPr>
        <w:t>Protocol,</w:t>
      </w:r>
    </w:p>
    <w:p w14:paraId="7F11BDBD" w14:textId="7645C7E3" w:rsidR="0088402C" w:rsidRDefault="0038682A"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Pr>
          <w:rFonts w:asciiTheme="majorBidi" w:hAnsiTheme="majorBidi" w:cstheme="majorBidi"/>
          <w:i/>
          <w:kern w:val="22"/>
          <w:szCs w:val="22"/>
          <w:lang w:eastAsia="en-CA"/>
        </w:rPr>
        <w:t xml:space="preserve">Recalling </w:t>
      </w:r>
      <w:r w:rsidRPr="00375775">
        <w:rPr>
          <w:rFonts w:asciiTheme="majorBidi" w:hAnsiTheme="majorBidi" w:cstheme="majorBidi"/>
          <w:iCs/>
          <w:kern w:val="22"/>
          <w:szCs w:val="22"/>
          <w:lang w:eastAsia="en-CA"/>
        </w:rPr>
        <w:t>decision NP-3/</w:t>
      </w:r>
      <w:r w:rsidR="000A7242" w:rsidRPr="00375775">
        <w:rPr>
          <w:rFonts w:asciiTheme="majorBidi" w:hAnsiTheme="majorBidi" w:cstheme="majorBidi"/>
          <w:iCs/>
          <w:kern w:val="22"/>
          <w:szCs w:val="22"/>
          <w:lang w:eastAsia="en-CA"/>
        </w:rPr>
        <w:t>4</w:t>
      </w:r>
      <w:r w:rsidR="004001B0">
        <w:rPr>
          <w:rFonts w:asciiTheme="majorBidi" w:hAnsiTheme="majorBidi" w:cstheme="majorBidi"/>
          <w:iCs/>
          <w:kern w:val="22"/>
          <w:szCs w:val="22"/>
          <w:lang w:eastAsia="en-CA"/>
        </w:rPr>
        <w:t>,</w:t>
      </w:r>
    </w:p>
    <w:p w14:paraId="6E124134" w14:textId="6028006D" w:rsidR="008D59A6" w:rsidRDefault="00721B16"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60283F">
        <w:rPr>
          <w:rFonts w:asciiTheme="majorBidi" w:hAnsiTheme="majorBidi" w:cstheme="majorBidi"/>
          <w:i/>
          <w:kern w:val="22"/>
          <w:szCs w:val="22"/>
          <w:lang w:eastAsia="en-CA"/>
        </w:rPr>
        <w:t>Noting</w:t>
      </w:r>
      <w:r w:rsidR="004726F7" w:rsidRPr="0060283F">
        <w:rPr>
          <w:rFonts w:asciiTheme="majorBidi" w:hAnsiTheme="majorBidi" w:cstheme="majorBidi"/>
          <w:iCs/>
          <w:kern w:val="22"/>
          <w:szCs w:val="22"/>
          <w:lang w:eastAsia="en-CA"/>
        </w:rPr>
        <w:t xml:space="preserve"> the desirability of developing</w:t>
      </w:r>
      <w:r w:rsidR="005617F5" w:rsidRPr="0060283F">
        <w:rPr>
          <w:rFonts w:asciiTheme="majorBidi" w:hAnsiTheme="majorBidi" w:cstheme="majorBidi"/>
          <w:iCs/>
          <w:kern w:val="22"/>
          <w:szCs w:val="22"/>
          <w:lang w:eastAsia="en-CA"/>
        </w:rPr>
        <w:t xml:space="preserve"> </w:t>
      </w:r>
      <w:proofErr w:type="gramStart"/>
      <w:r w:rsidR="00DD47F1" w:rsidRPr="0060283F">
        <w:rPr>
          <w:rFonts w:asciiTheme="majorBidi" w:hAnsiTheme="majorBidi" w:cstheme="majorBidi"/>
          <w:iCs/>
          <w:kern w:val="22"/>
          <w:szCs w:val="22"/>
          <w:lang w:eastAsia="en-CA"/>
        </w:rPr>
        <w:t>nationally-relevant</w:t>
      </w:r>
      <w:proofErr w:type="gramEnd"/>
      <w:r w:rsidR="00DD47F1" w:rsidRPr="0060283F">
        <w:rPr>
          <w:rFonts w:asciiTheme="majorBidi" w:hAnsiTheme="majorBidi" w:cstheme="majorBidi"/>
          <w:iCs/>
          <w:kern w:val="22"/>
          <w:szCs w:val="22"/>
          <w:lang w:eastAsia="en-CA"/>
        </w:rPr>
        <w:t xml:space="preserve"> </w:t>
      </w:r>
      <w:r w:rsidR="00C73858" w:rsidRPr="0060283F">
        <w:rPr>
          <w:rFonts w:asciiTheme="majorBidi" w:hAnsiTheme="majorBidi" w:cstheme="majorBidi"/>
          <w:iCs/>
          <w:kern w:val="22"/>
          <w:szCs w:val="22"/>
          <w:lang w:eastAsia="en-CA"/>
        </w:rPr>
        <w:t>indicators</w:t>
      </w:r>
      <w:r w:rsidR="005617F5" w:rsidRPr="0060283F">
        <w:rPr>
          <w:rFonts w:asciiTheme="majorBidi" w:hAnsiTheme="majorBidi" w:cstheme="majorBidi"/>
          <w:iCs/>
          <w:kern w:val="22"/>
          <w:szCs w:val="22"/>
          <w:lang w:eastAsia="en-CA"/>
        </w:rPr>
        <w:t xml:space="preserve"> for </w:t>
      </w:r>
      <w:r w:rsidR="00C73858" w:rsidRPr="0060283F">
        <w:rPr>
          <w:rFonts w:asciiTheme="majorBidi" w:hAnsiTheme="majorBidi" w:cstheme="majorBidi"/>
          <w:iCs/>
          <w:kern w:val="22"/>
          <w:szCs w:val="22"/>
          <w:lang w:eastAsia="en-CA"/>
        </w:rPr>
        <w:t xml:space="preserve">access and benefit-sharing </w:t>
      </w:r>
      <w:r w:rsidR="005617F5" w:rsidRPr="0060283F">
        <w:rPr>
          <w:rFonts w:asciiTheme="majorBidi" w:hAnsiTheme="majorBidi" w:cstheme="majorBidi"/>
          <w:iCs/>
          <w:kern w:val="22"/>
          <w:szCs w:val="22"/>
          <w:lang w:eastAsia="en-CA"/>
        </w:rPr>
        <w:t>in the context of the post-2020 global biodiversity framework,</w:t>
      </w:r>
    </w:p>
    <w:p w14:paraId="22EEA239" w14:textId="2AB24B0A" w:rsidR="000556F1" w:rsidRPr="0060283F" w:rsidRDefault="003D4A6B" w:rsidP="00B1523C">
      <w:pPr>
        <w:suppressLineNumbers/>
        <w:suppressAutoHyphens/>
        <w:kinsoku w:val="0"/>
        <w:overflowPunct w:val="0"/>
        <w:autoSpaceDE w:val="0"/>
        <w:autoSpaceDN w:val="0"/>
        <w:snapToGrid w:val="0"/>
        <w:spacing w:before="120" w:after="120"/>
        <w:ind w:firstLine="709"/>
      </w:pPr>
      <w:r w:rsidRPr="0060283F">
        <w:rPr>
          <w:rFonts w:asciiTheme="majorBidi" w:hAnsiTheme="majorBidi" w:cstheme="majorBidi"/>
          <w:snapToGrid w:val="0"/>
          <w:kern w:val="22"/>
          <w:szCs w:val="20"/>
        </w:rPr>
        <w:t>1.</w:t>
      </w:r>
      <w:r w:rsidRPr="0060283F">
        <w:rPr>
          <w:rFonts w:asciiTheme="majorBidi" w:hAnsiTheme="majorBidi" w:cstheme="majorBidi"/>
          <w:i/>
          <w:iCs/>
          <w:snapToGrid w:val="0"/>
          <w:kern w:val="22"/>
          <w:szCs w:val="20"/>
        </w:rPr>
        <w:tab/>
      </w:r>
      <w:r w:rsidR="000556F1" w:rsidRPr="0060283F">
        <w:rPr>
          <w:rFonts w:asciiTheme="majorBidi" w:hAnsiTheme="majorBidi" w:cstheme="majorBidi"/>
          <w:i/>
          <w:iCs/>
          <w:snapToGrid w:val="0"/>
          <w:kern w:val="22"/>
          <w:szCs w:val="20"/>
        </w:rPr>
        <w:t>Welcomes</w:t>
      </w:r>
      <w:r w:rsidR="0088402C" w:rsidRPr="0060283F">
        <w:rPr>
          <w:rFonts w:asciiTheme="majorBidi" w:hAnsiTheme="majorBidi" w:cstheme="majorBidi"/>
          <w:snapToGrid w:val="0"/>
          <w:kern w:val="22"/>
          <w:szCs w:val="20"/>
        </w:rPr>
        <w:t xml:space="preserve"> </w:t>
      </w:r>
      <w:r w:rsidR="008112B8" w:rsidRPr="0060283F">
        <w:rPr>
          <w:rFonts w:asciiTheme="majorBidi" w:hAnsiTheme="majorBidi" w:cstheme="majorBidi"/>
          <w:snapToGrid w:val="0"/>
          <w:kern w:val="22"/>
          <w:szCs w:val="20"/>
        </w:rPr>
        <w:t xml:space="preserve">decision 15/-- of the Conference of the Parties </w:t>
      </w:r>
      <w:r w:rsidR="000860CF" w:rsidRPr="0060283F">
        <w:rPr>
          <w:rFonts w:asciiTheme="majorBidi" w:hAnsiTheme="majorBidi" w:cstheme="majorBidi"/>
          <w:snapToGrid w:val="0"/>
          <w:kern w:val="22"/>
          <w:szCs w:val="20"/>
        </w:rPr>
        <w:t>which requests Parties to the Convention to submit their seventh national report by 30 June</w:t>
      </w:r>
      <w:r w:rsidR="00DE0351" w:rsidRPr="0060283F">
        <w:rPr>
          <w:rFonts w:asciiTheme="majorBidi" w:hAnsiTheme="majorBidi" w:cstheme="majorBidi"/>
          <w:snapToGrid w:val="0"/>
          <w:kern w:val="22"/>
          <w:szCs w:val="20"/>
        </w:rPr>
        <w:t xml:space="preserve"> </w:t>
      </w:r>
      <w:r w:rsidR="000860CF" w:rsidRPr="0060283F">
        <w:rPr>
          <w:rFonts w:asciiTheme="majorBidi" w:hAnsiTheme="majorBidi" w:cstheme="majorBidi"/>
          <w:snapToGrid w:val="0"/>
          <w:kern w:val="22"/>
          <w:szCs w:val="20"/>
        </w:rPr>
        <w:t>202</w:t>
      </w:r>
      <w:r w:rsidR="006F3145" w:rsidRPr="0060283F">
        <w:rPr>
          <w:rFonts w:asciiTheme="majorBidi" w:hAnsiTheme="majorBidi" w:cstheme="majorBidi"/>
          <w:snapToGrid w:val="0"/>
          <w:kern w:val="22"/>
          <w:szCs w:val="20"/>
        </w:rPr>
        <w:t>5</w:t>
      </w:r>
      <w:r w:rsidR="000860CF" w:rsidRPr="0060283F">
        <w:rPr>
          <w:rFonts w:asciiTheme="majorBidi" w:hAnsiTheme="majorBidi" w:cstheme="majorBidi"/>
          <w:snapToGrid w:val="0"/>
          <w:kern w:val="22"/>
          <w:szCs w:val="20"/>
        </w:rPr>
        <w:t xml:space="preserve"> </w:t>
      </w:r>
      <w:r w:rsidR="00445533" w:rsidRPr="0060283F">
        <w:rPr>
          <w:rFonts w:asciiTheme="majorBidi" w:hAnsiTheme="majorBidi" w:cstheme="majorBidi"/>
          <w:snapToGrid w:val="0"/>
          <w:kern w:val="22"/>
          <w:szCs w:val="20"/>
        </w:rPr>
        <w:t xml:space="preserve">and </w:t>
      </w:r>
      <w:r w:rsidR="00445533" w:rsidRPr="00B1523C">
        <w:rPr>
          <w:rFonts w:asciiTheme="majorBidi" w:hAnsiTheme="majorBidi" w:cstheme="majorBidi"/>
          <w:snapToGrid w:val="0"/>
          <w:kern w:val="22"/>
          <w:szCs w:val="20"/>
        </w:rPr>
        <w:t>agrees</w:t>
      </w:r>
      <w:r w:rsidR="00750DB3" w:rsidRPr="0060283F">
        <w:rPr>
          <w:rFonts w:asciiTheme="majorBidi" w:hAnsiTheme="majorBidi" w:cstheme="majorBidi"/>
          <w:snapToGrid w:val="0"/>
          <w:kern w:val="22"/>
          <w:szCs w:val="20"/>
        </w:rPr>
        <w:t xml:space="preserve"> to</w:t>
      </w:r>
      <w:r w:rsidR="00AA142C" w:rsidRPr="0060283F">
        <w:rPr>
          <w:rFonts w:asciiTheme="majorBidi" w:hAnsiTheme="majorBidi" w:cstheme="majorBidi"/>
          <w:snapToGrid w:val="0"/>
          <w:kern w:val="22"/>
          <w:szCs w:val="20"/>
        </w:rPr>
        <w:t xml:space="preserve"> maintain</w:t>
      </w:r>
      <w:r w:rsidR="00445533" w:rsidRPr="0060283F">
        <w:rPr>
          <w:rFonts w:asciiTheme="majorBidi" w:hAnsiTheme="majorBidi" w:cstheme="majorBidi"/>
          <w:snapToGrid w:val="0"/>
          <w:kern w:val="22"/>
          <w:szCs w:val="20"/>
        </w:rPr>
        <w:t xml:space="preserve"> </w:t>
      </w:r>
      <w:r w:rsidR="00BA43B8" w:rsidRPr="0060283F">
        <w:rPr>
          <w:rFonts w:asciiTheme="majorBidi" w:hAnsiTheme="majorBidi" w:cstheme="majorBidi"/>
          <w:snapToGrid w:val="0"/>
          <w:kern w:val="22"/>
          <w:szCs w:val="20"/>
        </w:rPr>
        <w:t xml:space="preserve">the </w:t>
      </w:r>
      <w:r w:rsidR="00BC0592" w:rsidRPr="0060283F">
        <w:rPr>
          <w:rFonts w:asciiTheme="majorBidi" w:hAnsiTheme="majorBidi" w:cstheme="majorBidi"/>
          <w:snapToGrid w:val="0"/>
          <w:kern w:val="22"/>
          <w:szCs w:val="20"/>
        </w:rPr>
        <w:t xml:space="preserve">synchronized </w:t>
      </w:r>
      <w:r w:rsidR="00BA43B8" w:rsidRPr="0060283F">
        <w:rPr>
          <w:rFonts w:asciiTheme="majorBidi" w:hAnsiTheme="majorBidi" w:cstheme="majorBidi"/>
          <w:snapToGrid w:val="0"/>
          <w:kern w:val="22"/>
          <w:szCs w:val="20"/>
        </w:rPr>
        <w:t xml:space="preserve">national </w:t>
      </w:r>
      <w:r w:rsidR="00BC0592" w:rsidRPr="0060283F">
        <w:rPr>
          <w:rFonts w:asciiTheme="majorBidi" w:hAnsiTheme="majorBidi" w:cstheme="majorBidi"/>
          <w:snapToGrid w:val="0"/>
          <w:kern w:val="22"/>
          <w:szCs w:val="20"/>
        </w:rPr>
        <w:t xml:space="preserve">reporting </w:t>
      </w:r>
      <w:r w:rsidR="00BA43B8" w:rsidRPr="0060283F">
        <w:rPr>
          <w:rFonts w:asciiTheme="majorBidi" w:hAnsiTheme="majorBidi" w:cstheme="majorBidi"/>
          <w:snapToGrid w:val="0"/>
          <w:kern w:val="22"/>
          <w:szCs w:val="20"/>
        </w:rPr>
        <w:t>cycle</w:t>
      </w:r>
      <w:r w:rsidR="00AF4B66" w:rsidRPr="0060283F">
        <w:rPr>
          <w:rFonts w:asciiTheme="majorBidi" w:hAnsiTheme="majorBidi" w:cstheme="majorBidi"/>
          <w:snapToGrid w:val="0"/>
          <w:kern w:val="22"/>
          <w:szCs w:val="20"/>
        </w:rPr>
        <w:t xml:space="preserve"> </w:t>
      </w:r>
      <w:r w:rsidR="00BC0592" w:rsidRPr="0060283F">
        <w:rPr>
          <w:rFonts w:asciiTheme="majorBidi" w:hAnsiTheme="majorBidi" w:cstheme="majorBidi"/>
          <w:snapToGrid w:val="0"/>
          <w:kern w:val="22"/>
          <w:szCs w:val="20"/>
        </w:rPr>
        <w:t>foreseen in decisions</w:t>
      </w:r>
      <w:r w:rsidR="00AF4B66" w:rsidRPr="0060283F">
        <w:rPr>
          <w:rFonts w:asciiTheme="majorBidi" w:hAnsiTheme="majorBidi" w:cstheme="majorBidi"/>
          <w:snapToGrid w:val="0"/>
          <w:kern w:val="22"/>
          <w:szCs w:val="20"/>
        </w:rPr>
        <w:t xml:space="preserve"> 14/27 and NP-3/4</w:t>
      </w:r>
      <w:r w:rsidR="00EF7511" w:rsidRPr="0060283F">
        <w:rPr>
          <w:rFonts w:asciiTheme="majorBidi" w:hAnsiTheme="majorBidi" w:cstheme="majorBidi"/>
          <w:snapToGrid w:val="0"/>
          <w:kern w:val="22"/>
          <w:szCs w:val="20"/>
        </w:rPr>
        <w:t xml:space="preserve"> and to</w:t>
      </w:r>
      <w:r w:rsidR="00AA142C" w:rsidRPr="0060283F">
        <w:rPr>
          <w:rFonts w:asciiTheme="majorBidi" w:hAnsiTheme="majorBidi" w:cstheme="majorBidi"/>
          <w:snapToGrid w:val="0"/>
          <w:kern w:val="22"/>
          <w:szCs w:val="20"/>
        </w:rPr>
        <w:t xml:space="preserve"> commence</w:t>
      </w:r>
      <w:r w:rsidR="00EF7511" w:rsidRPr="0060283F">
        <w:rPr>
          <w:rFonts w:asciiTheme="majorBidi" w:hAnsiTheme="majorBidi" w:cstheme="majorBidi"/>
          <w:snapToGrid w:val="0"/>
          <w:kern w:val="22"/>
          <w:szCs w:val="20"/>
        </w:rPr>
        <w:t xml:space="preserve"> such reporting cycle</w:t>
      </w:r>
      <w:r w:rsidR="00AA142C" w:rsidRPr="0060283F">
        <w:rPr>
          <w:rFonts w:asciiTheme="majorBidi" w:hAnsiTheme="majorBidi" w:cstheme="majorBidi"/>
          <w:snapToGrid w:val="0"/>
          <w:kern w:val="22"/>
          <w:szCs w:val="20"/>
        </w:rPr>
        <w:t xml:space="preserve"> in 2025 in lieu of </w:t>
      </w:r>
      <w:proofErr w:type="gramStart"/>
      <w:r w:rsidR="00AA142C" w:rsidRPr="0060283F">
        <w:rPr>
          <w:rFonts w:asciiTheme="majorBidi" w:hAnsiTheme="majorBidi" w:cstheme="majorBidi"/>
          <w:snapToGrid w:val="0"/>
          <w:kern w:val="22"/>
          <w:szCs w:val="20"/>
        </w:rPr>
        <w:t>2023</w:t>
      </w:r>
      <w:r w:rsidR="00FB079B" w:rsidRPr="0060283F">
        <w:rPr>
          <w:rFonts w:asciiTheme="majorBidi" w:hAnsiTheme="majorBidi" w:cstheme="majorBidi"/>
          <w:snapToGrid w:val="0"/>
          <w:kern w:val="22"/>
          <w:szCs w:val="20"/>
        </w:rPr>
        <w:t>;</w:t>
      </w:r>
      <w:proofErr w:type="gramEnd"/>
      <w:r w:rsidRPr="0060283F">
        <w:t xml:space="preserve"> </w:t>
      </w:r>
    </w:p>
    <w:p w14:paraId="486B0EEC" w14:textId="28246277" w:rsidR="00F54427" w:rsidRPr="0060283F" w:rsidRDefault="00F54427" w:rsidP="00B1523C">
      <w:pPr>
        <w:suppressLineNumbers/>
        <w:suppressAutoHyphens/>
        <w:kinsoku w:val="0"/>
        <w:overflowPunct w:val="0"/>
        <w:autoSpaceDE w:val="0"/>
        <w:autoSpaceDN w:val="0"/>
        <w:snapToGrid w:val="0"/>
        <w:spacing w:before="120" w:after="120"/>
        <w:ind w:firstLine="709"/>
      </w:pPr>
      <w:r w:rsidRPr="0060283F">
        <w:t>2.</w:t>
      </w:r>
      <w:r w:rsidRPr="0060283F">
        <w:tab/>
      </w:r>
      <w:r w:rsidRPr="0060283F">
        <w:rPr>
          <w:i/>
          <w:iCs/>
        </w:rPr>
        <w:t>Takes note</w:t>
      </w:r>
      <w:r w:rsidRPr="0060283F">
        <w:t xml:space="preserve"> of the monitoring framework for the post-2020 global biodiversity </w:t>
      </w:r>
      <w:r w:rsidR="00305C03" w:rsidRPr="0060283F">
        <w:t xml:space="preserve">framework and its </w:t>
      </w:r>
      <w:r w:rsidR="003861F7" w:rsidRPr="0060283F">
        <w:t xml:space="preserve">proposed </w:t>
      </w:r>
      <w:r w:rsidR="00305C03" w:rsidRPr="0060283F">
        <w:t xml:space="preserve">indicators </w:t>
      </w:r>
      <w:r w:rsidR="007F6160" w:rsidRPr="0060283F">
        <w:t>related to</w:t>
      </w:r>
      <w:r w:rsidR="00305C03" w:rsidRPr="0060283F">
        <w:t xml:space="preserve"> access</w:t>
      </w:r>
      <w:r w:rsidR="007F6160" w:rsidRPr="0060283F">
        <w:t xml:space="preserve"> and benefit-sharing</w:t>
      </w:r>
      <w:r w:rsidR="003861F7" w:rsidRPr="0060283F">
        <w:t xml:space="preserve">, and </w:t>
      </w:r>
      <w:r w:rsidR="003861F7" w:rsidRPr="00B1523C">
        <w:t>welcomes</w:t>
      </w:r>
      <w:r w:rsidR="003861F7" w:rsidRPr="0060283F">
        <w:t xml:space="preserve"> the process set forth in decision 15/-</w:t>
      </w:r>
      <w:proofErr w:type="gramStart"/>
      <w:r w:rsidR="003861F7" w:rsidRPr="0060283F">
        <w:t>-</w:t>
      </w:r>
      <w:r w:rsidR="007F6160" w:rsidRPr="0060283F">
        <w:t>;</w:t>
      </w:r>
      <w:proofErr w:type="gramEnd"/>
    </w:p>
    <w:p w14:paraId="1554456D" w14:textId="797A6A07" w:rsidR="00B617D2"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60283F">
        <w:rPr>
          <w:szCs w:val="22"/>
        </w:rPr>
        <w:t>3</w:t>
      </w:r>
      <w:r w:rsidR="003D4A6B" w:rsidRPr="0060283F">
        <w:rPr>
          <w:szCs w:val="22"/>
        </w:rPr>
        <w:t>.</w:t>
      </w:r>
      <w:r w:rsidR="003D4A6B" w:rsidRPr="0060283F">
        <w:rPr>
          <w:i/>
          <w:iCs/>
          <w:szCs w:val="22"/>
        </w:rPr>
        <w:tab/>
      </w:r>
      <w:r w:rsidR="00F425B8" w:rsidRPr="0060283F">
        <w:rPr>
          <w:i/>
          <w:iCs/>
          <w:szCs w:val="22"/>
        </w:rPr>
        <w:t>Adopts</w:t>
      </w:r>
      <w:r w:rsidR="002A43EE" w:rsidRPr="0060283F">
        <w:rPr>
          <w:szCs w:val="22"/>
        </w:rPr>
        <w:t xml:space="preserve"> the guidelines</w:t>
      </w:r>
      <w:r w:rsidR="002A43EE" w:rsidRPr="003D4A6B">
        <w:rPr>
          <w:szCs w:val="22"/>
        </w:rPr>
        <w:t xml:space="preserve"> and format for submission of the first national report on the implementation of the Nagoya Protocol as contained in </w:t>
      </w:r>
      <w:r w:rsidR="00E03441">
        <w:rPr>
          <w:szCs w:val="22"/>
        </w:rPr>
        <w:t xml:space="preserve">the </w:t>
      </w:r>
      <w:r w:rsidR="002A43EE" w:rsidRPr="003D4A6B">
        <w:rPr>
          <w:szCs w:val="22"/>
        </w:rPr>
        <w:t xml:space="preserve">annex to the present </w:t>
      </w:r>
      <w:proofErr w:type="gramStart"/>
      <w:r w:rsidR="002A43EE" w:rsidRPr="003D4A6B">
        <w:rPr>
          <w:szCs w:val="22"/>
        </w:rPr>
        <w:t>decision;</w:t>
      </w:r>
      <w:proofErr w:type="gramEnd"/>
      <w:r w:rsidR="00B617D2">
        <w:rPr>
          <w:rFonts w:asciiTheme="majorBidi" w:hAnsiTheme="majorBidi" w:cstheme="majorBidi"/>
          <w:snapToGrid w:val="0"/>
          <w:kern w:val="22"/>
          <w:szCs w:val="22"/>
          <w:lang w:eastAsia="en-CA"/>
        </w:rPr>
        <w:t xml:space="preserve"> </w:t>
      </w:r>
    </w:p>
    <w:p w14:paraId="15906C4E" w14:textId="61E5DB9B" w:rsidR="001A7033" w:rsidRPr="00B617D2"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Pr>
          <w:szCs w:val="22"/>
        </w:rPr>
        <w:t>4</w:t>
      </w:r>
      <w:r w:rsidR="00D84A44">
        <w:rPr>
          <w:szCs w:val="22"/>
        </w:rPr>
        <w:t xml:space="preserve">. </w:t>
      </w:r>
      <w:r w:rsidR="00FD5E15">
        <w:rPr>
          <w:szCs w:val="22"/>
        </w:rPr>
        <w:tab/>
      </w:r>
      <w:r w:rsidR="00D84A44">
        <w:rPr>
          <w:i/>
          <w:iCs/>
          <w:szCs w:val="22"/>
        </w:rPr>
        <w:t xml:space="preserve">Requests </w:t>
      </w:r>
      <w:r w:rsidR="00D84A44">
        <w:rPr>
          <w:szCs w:val="22"/>
        </w:rPr>
        <w:t>the Executive Secretary to make the guidelines and the format for the first national report available through the Access and Benefit-sharing Clearing-</w:t>
      </w:r>
      <w:proofErr w:type="gramStart"/>
      <w:r w:rsidR="00D84A44">
        <w:rPr>
          <w:szCs w:val="22"/>
        </w:rPr>
        <w:t>House</w:t>
      </w:r>
      <w:r w:rsidR="00B617D2">
        <w:rPr>
          <w:szCs w:val="22"/>
        </w:rPr>
        <w:t>;</w:t>
      </w:r>
      <w:proofErr w:type="gramEnd"/>
      <w:r w:rsidR="00B617D2">
        <w:rPr>
          <w:rFonts w:asciiTheme="majorBidi" w:hAnsiTheme="majorBidi" w:cstheme="majorBidi"/>
          <w:snapToGrid w:val="0"/>
          <w:kern w:val="22"/>
          <w:szCs w:val="22"/>
          <w:lang w:eastAsia="en-CA"/>
        </w:rPr>
        <w:t xml:space="preserve"> </w:t>
      </w:r>
    </w:p>
    <w:p w14:paraId="609796BE" w14:textId="16E2373D" w:rsidR="001A7033" w:rsidRDefault="000556F1" w:rsidP="00B1523C">
      <w:pPr>
        <w:pStyle w:val="Default"/>
        <w:spacing w:after="240"/>
        <w:ind w:firstLine="720"/>
        <w:jc w:val="both"/>
        <w:rPr>
          <w:sz w:val="22"/>
          <w:szCs w:val="22"/>
        </w:rPr>
      </w:pPr>
      <w:r>
        <w:rPr>
          <w:sz w:val="22"/>
          <w:szCs w:val="22"/>
        </w:rPr>
        <w:t>5</w:t>
      </w:r>
      <w:r w:rsidR="00D84A44">
        <w:rPr>
          <w:sz w:val="22"/>
          <w:szCs w:val="22"/>
        </w:rPr>
        <w:t>.</w:t>
      </w:r>
      <w:r w:rsidR="00DA367A">
        <w:rPr>
          <w:sz w:val="22"/>
          <w:szCs w:val="22"/>
        </w:rPr>
        <w:tab/>
      </w:r>
      <w:r w:rsidR="001A7033">
        <w:rPr>
          <w:i/>
          <w:iCs/>
          <w:sz w:val="22"/>
          <w:szCs w:val="22"/>
        </w:rPr>
        <w:t xml:space="preserve">Requests </w:t>
      </w:r>
      <w:r w:rsidR="001A7033">
        <w:rPr>
          <w:sz w:val="22"/>
          <w:szCs w:val="22"/>
        </w:rPr>
        <w:t>Parties to submit a</w:t>
      </w:r>
      <w:r w:rsidR="00BD4A39">
        <w:rPr>
          <w:sz w:val="22"/>
          <w:szCs w:val="22"/>
        </w:rPr>
        <w:t xml:space="preserve"> first </w:t>
      </w:r>
      <w:r w:rsidR="001A7033">
        <w:rPr>
          <w:sz w:val="22"/>
          <w:szCs w:val="22"/>
        </w:rPr>
        <w:t xml:space="preserve">national report on the implementation of their obligations under the Nagoya Protocol, and </w:t>
      </w:r>
      <w:r w:rsidR="001A7033" w:rsidRPr="00B1523C">
        <w:rPr>
          <w:sz w:val="22"/>
          <w:szCs w:val="22"/>
        </w:rPr>
        <w:t>welcomes</w:t>
      </w:r>
      <w:r w:rsidR="00BC6CDC">
        <w:rPr>
          <w:i/>
          <w:iCs/>
          <w:sz w:val="22"/>
          <w:szCs w:val="22"/>
        </w:rPr>
        <w:t xml:space="preserve"> </w:t>
      </w:r>
      <w:r w:rsidR="001A7033">
        <w:rPr>
          <w:sz w:val="22"/>
          <w:szCs w:val="22"/>
        </w:rPr>
        <w:t>submissions of relevant information by non-Parties:</w:t>
      </w:r>
    </w:p>
    <w:p w14:paraId="327EEFE2" w14:textId="3CBF81F2" w:rsidR="001A7033" w:rsidRDefault="001A7033" w:rsidP="00B1523C">
      <w:pPr>
        <w:pStyle w:val="Default"/>
        <w:spacing w:after="143"/>
        <w:ind w:firstLine="709"/>
        <w:rPr>
          <w:sz w:val="22"/>
          <w:szCs w:val="22"/>
        </w:rPr>
      </w:pPr>
      <w:r>
        <w:rPr>
          <w:sz w:val="22"/>
          <w:szCs w:val="22"/>
        </w:rPr>
        <w:lastRenderedPageBreak/>
        <w:t xml:space="preserve">(a) </w:t>
      </w:r>
      <w:r w:rsidR="00014474">
        <w:rPr>
          <w:sz w:val="22"/>
          <w:szCs w:val="22"/>
        </w:rPr>
        <w:tab/>
      </w:r>
      <w:r>
        <w:rPr>
          <w:sz w:val="22"/>
          <w:szCs w:val="22"/>
        </w:rPr>
        <w:t xml:space="preserve">In an official language of the United </w:t>
      </w:r>
      <w:proofErr w:type="gramStart"/>
      <w:r>
        <w:rPr>
          <w:sz w:val="22"/>
          <w:szCs w:val="22"/>
        </w:rPr>
        <w:t>Nations;</w:t>
      </w:r>
      <w:proofErr w:type="gramEnd"/>
    </w:p>
    <w:p w14:paraId="4AC58A6A" w14:textId="19E8EB65" w:rsidR="001A7033" w:rsidRDefault="001A7033" w:rsidP="00B1523C">
      <w:pPr>
        <w:pStyle w:val="Default"/>
        <w:spacing w:after="143"/>
        <w:ind w:firstLine="709"/>
        <w:rPr>
          <w:sz w:val="22"/>
          <w:szCs w:val="22"/>
        </w:rPr>
      </w:pPr>
      <w:r>
        <w:rPr>
          <w:sz w:val="22"/>
          <w:szCs w:val="22"/>
        </w:rPr>
        <w:t xml:space="preserve">(b) </w:t>
      </w:r>
      <w:r w:rsidR="00014474">
        <w:rPr>
          <w:sz w:val="22"/>
          <w:szCs w:val="22"/>
        </w:rPr>
        <w:tab/>
      </w:r>
      <w:r>
        <w:rPr>
          <w:sz w:val="22"/>
          <w:szCs w:val="22"/>
        </w:rPr>
        <w:t>Through the Access and Benefit-sharing Clearing-</w:t>
      </w:r>
      <w:proofErr w:type="gramStart"/>
      <w:r>
        <w:rPr>
          <w:sz w:val="22"/>
          <w:szCs w:val="22"/>
        </w:rPr>
        <w:t>House;</w:t>
      </w:r>
      <w:proofErr w:type="gramEnd"/>
      <w:r w:rsidR="00864566">
        <w:rPr>
          <w:sz w:val="22"/>
          <w:szCs w:val="22"/>
        </w:rPr>
        <w:t xml:space="preserve"> </w:t>
      </w:r>
    </w:p>
    <w:p w14:paraId="175BF221" w14:textId="179B4A4D" w:rsidR="001A7033" w:rsidRDefault="001A7033" w:rsidP="00B1523C">
      <w:pPr>
        <w:pStyle w:val="Default"/>
        <w:ind w:firstLine="709"/>
        <w:rPr>
          <w:sz w:val="22"/>
          <w:szCs w:val="22"/>
        </w:rPr>
      </w:pPr>
      <w:r w:rsidRPr="00F30B12">
        <w:rPr>
          <w:sz w:val="22"/>
          <w:szCs w:val="22"/>
        </w:rPr>
        <w:t xml:space="preserve">(c) </w:t>
      </w:r>
      <w:r w:rsidR="00014474">
        <w:rPr>
          <w:sz w:val="22"/>
          <w:szCs w:val="22"/>
        </w:rPr>
        <w:tab/>
      </w:r>
      <w:r w:rsidR="00BC6CDC" w:rsidRPr="00F30B12">
        <w:rPr>
          <w:sz w:val="22"/>
          <w:szCs w:val="22"/>
        </w:rPr>
        <w:t xml:space="preserve">By 30 June </w:t>
      </w:r>
      <w:proofErr w:type="gramStart"/>
      <w:r w:rsidR="00BC6CDC" w:rsidRPr="00F30B12">
        <w:rPr>
          <w:sz w:val="22"/>
          <w:szCs w:val="22"/>
        </w:rPr>
        <w:t>202</w:t>
      </w:r>
      <w:r w:rsidR="00F854C3" w:rsidRPr="00F30B12">
        <w:rPr>
          <w:sz w:val="22"/>
          <w:szCs w:val="22"/>
        </w:rPr>
        <w:t>5</w:t>
      </w:r>
      <w:r w:rsidR="00864566">
        <w:rPr>
          <w:sz w:val="22"/>
          <w:szCs w:val="22"/>
        </w:rPr>
        <w:t>;</w:t>
      </w:r>
      <w:proofErr w:type="gramEnd"/>
    </w:p>
    <w:p w14:paraId="0D90CBAE" w14:textId="21C3D70B" w:rsidR="00B617D2" w:rsidRPr="004B2AA1"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sidRPr="00A925DE">
        <w:rPr>
          <w:szCs w:val="22"/>
        </w:rPr>
        <w:t>6</w:t>
      </w:r>
      <w:r w:rsidR="00D84A44">
        <w:rPr>
          <w:i/>
          <w:iCs/>
          <w:szCs w:val="22"/>
        </w:rPr>
        <w:t xml:space="preserve">. </w:t>
      </w:r>
      <w:r w:rsidR="00FD5E15">
        <w:rPr>
          <w:i/>
          <w:iCs/>
          <w:szCs w:val="22"/>
        </w:rPr>
        <w:tab/>
      </w:r>
      <w:r w:rsidR="00D84A44">
        <w:rPr>
          <w:i/>
          <w:iCs/>
          <w:szCs w:val="22"/>
        </w:rPr>
        <w:t xml:space="preserve">Requests </w:t>
      </w:r>
      <w:r w:rsidR="00D84A44">
        <w:rPr>
          <w:szCs w:val="22"/>
        </w:rPr>
        <w:t xml:space="preserve">the Executive Secretary to assist Parties for which </w:t>
      </w:r>
      <w:r w:rsidR="00C45C9A">
        <w:rPr>
          <w:szCs w:val="22"/>
        </w:rPr>
        <w:t xml:space="preserve">direct </w:t>
      </w:r>
      <w:r w:rsidR="00D84A44">
        <w:rPr>
          <w:szCs w:val="22"/>
        </w:rPr>
        <w:t>online submission of the national report through the Access and Benefit-sharing Clearing-House is technically not feasible</w:t>
      </w:r>
      <w:r w:rsidR="00740D54">
        <w:rPr>
          <w:szCs w:val="22"/>
        </w:rPr>
        <w:t>,</w:t>
      </w:r>
      <w:r w:rsidR="00D84A44">
        <w:rPr>
          <w:szCs w:val="22"/>
        </w:rPr>
        <w:t xml:space="preserve"> in making their reports available on the Access and Benefit-sharing Clearing-</w:t>
      </w:r>
      <w:proofErr w:type="gramStart"/>
      <w:r w:rsidR="00D84A44">
        <w:rPr>
          <w:szCs w:val="22"/>
        </w:rPr>
        <w:t>House;</w:t>
      </w:r>
      <w:proofErr w:type="gramEnd"/>
      <w:r w:rsidR="00B617D2" w:rsidRPr="00B617D2">
        <w:rPr>
          <w:rFonts w:asciiTheme="majorBidi" w:hAnsiTheme="majorBidi" w:cstheme="majorBidi"/>
          <w:snapToGrid w:val="0"/>
          <w:kern w:val="22"/>
          <w:szCs w:val="22"/>
          <w:lang w:eastAsia="en-CA"/>
        </w:rPr>
        <w:t xml:space="preserve"> </w:t>
      </w:r>
      <w:r w:rsidR="00B617D2">
        <w:rPr>
          <w:rFonts w:asciiTheme="majorBidi" w:hAnsiTheme="majorBidi" w:cstheme="majorBidi"/>
          <w:snapToGrid w:val="0"/>
          <w:kern w:val="22"/>
          <w:szCs w:val="22"/>
          <w:lang w:eastAsia="en-CA"/>
        </w:rPr>
        <w:t xml:space="preserve"> </w:t>
      </w:r>
    </w:p>
    <w:p w14:paraId="6658E22A" w14:textId="381ACD8E" w:rsidR="00E5794C" w:rsidRDefault="009177C6" w:rsidP="00B1523C">
      <w:pPr>
        <w:suppressLineNumbers/>
        <w:suppressAutoHyphens/>
        <w:kinsoku w:val="0"/>
        <w:overflowPunct w:val="0"/>
        <w:autoSpaceDE w:val="0"/>
        <w:autoSpaceDN w:val="0"/>
        <w:snapToGrid w:val="0"/>
        <w:spacing w:before="120" w:after="120"/>
        <w:ind w:firstLine="709"/>
        <w:rPr>
          <w:szCs w:val="22"/>
        </w:rPr>
      </w:pPr>
      <w:r>
        <w:rPr>
          <w:szCs w:val="22"/>
        </w:rPr>
        <w:t>7</w:t>
      </w:r>
      <w:r w:rsidR="00925AA5" w:rsidRPr="002447EC">
        <w:rPr>
          <w:szCs w:val="22"/>
        </w:rPr>
        <w:t>.</w:t>
      </w:r>
      <w:r w:rsidR="00FD5E15">
        <w:rPr>
          <w:szCs w:val="22"/>
        </w:rPr>
        <w:tab/>
      </w:r>
      <w:r w:rsidR="00925AA5">
        <w:rPr>
          <w:i/>
          <w:iCs/>
          <w:szCs w:val="22"/>
        </w:rPr>
        <w:t xml:space="preserve">Also requests </w:t>
      </w:r>
      <w:r w:rsidR="00925AA5">
        <w:rPr>
          <w:szCs w:val="22"/>
        </w:rPr>
        <w:t xml:space="preserve">the Executive Secretary to consolidate information </w:t>
      </w:r>
      <w:r w:rsidR="00B617D2">
        <w:rPr>
          <w:szCs w:val="22"/>
        </w:rPr>
        <w:t xml:space="preserve">contained in </w:t>
      </w:r>
      <w:r w:rsidR="0001530B">
        <w:rPr>
          <w:szCs w:val="22"/>
        </w:rPr>
        <w:t xml:space="preserve">first </w:t>
      </w:r>
      <w:r w:rsidR="00925AA5">
        <w:rPr>
          <w:szCs w:val="22"/>
        </w:rPr>
        <w:t xml:space="preserve">national reports </w:t>
      </w:r>
      <w:r w:rsidR="00B617D2">
        <w:rPr>
          <w:szCs w:val="22"/>
        </w:rPr>
        <w:t>and information made available</w:t>
      </w:r>
      <w:r w:rsidR="00925AA5">
        <w:rPr>
          <w:szCs w:val="22"/>
        </w:rPr>
        <w:t xml:space="preserve"> </w:t>
      </w:r>
      <w:r w:rsidR="00B617D2">
        <w:rPr>
          <w:szCs w:val="22"/>
        </w:rPr>
        <w:t>by Parties through</w:t>
      </w:r>
      <w:r w:rsidR="00925AA5">
        <w:rPr>
          <w:szCs w:val="22"/>
        </w:rPr>
        <w:t xml:space="preserve"> the Access and Benefit-sharing Clearing-House for the consideration of the Conference of the Parties serving as the meeting of the Parties to the Nagoya Protocol</w:t>
      </w:r>
      <w:r w:rsidR="007534F3" w:rsidRPr="007534F3">
        <w:rPr>
          <w:szCs w:val="22"/>
        </w:rPr>
        <w:t xml:space="preserve"> </w:t>
      </w:r>
      <w:r w:rsidR="00A81928">
        <w:rPr>
          <w:szCs w:val="22"/>
        </w:rPr>
        <w:t xml:space="preserve">at its sixth meeting </w:t>
      </w:r>
      <w:r w:rsidR="007534F3">
        <w:rPr>
          <w:szCs w:val="22"/>
        </w:rPr>
        <w:t xml:space="preserve">as well as to make </w:t>
      </w:r>
      <w:r w:rsidR="00C464FE">
        <w:rPr>
          <w:szCs w:val="22"/>
        </w:rPr>
        <w:t xml:space="preserve">information </w:t>
      </w:r>
      <w:r w:rsidR="0088076C">
        <w:rPr>
          <w:szCs w:val="22"/>
        </w:rPr>
        <w:t>shared</w:t>
      </w:r>
      <w:r w:rsidR="00C464FE">
        <w:rPr>
          <w:szCs w:val="22"/>
        </w:rPr>
        <w:t xml:space="preserve"> </w:t>
      </w:r>
      <w:r w:rsidR="007534F3">
        <w:rPr>
          <w:szCs w:val="22"/>
        </w:rPr>
        <w:t>by non-Parties</w:t>
      </w:r>
      <w:r w:rsidR="00232587">
        <w:rPr>
          <w:szCs w:val="22"/>
        </w:rPr>
        <w:t xml:space="preserve"> and non-</w:t>
      </w:r>
      <w:r w:rsidR="00547C47">
        <w:rPr>
          <w:szCs w:val="22"/>
        </w:rPr>
        <w:t>S</w:t>
      </w:r>
      <w:r w:rsidR="00232587">
        <w:rPr>
          <w:szCs w:val="22"/>
        </w:rPr>
        <w:t xml:space="preserve">tate actors, as appropriate, </w:t>
      </w:r>
      <w:r w:rsidR="007534F3">
        <w:rPr>
          <w:szCs w:val="22"/>
        </w:rPr>
        <w:t>available for the information of the meeting</w:t>
      </w:r>
      <w:r w:rsidR="00925AA5">
        <w:rPr>
          <w:szCs w:val="22"/>
        </w:rPr>
        <w:t xml:space="preserve">, as a contribution to the </w:t>
      </w:r>
      <w:r w:rsidR="0001530B">
        <w:rPr>
          <w:szCs w:val="22"/>
        </w:rPr>
        <w:t xml:space="preserve">second </w:t>
      </w:r>
      <w:r w:rsidR="00925AA5">
        <w:rPr>
          <w:szCs w:val="22"/>
        </w:rPr>
        <w:t>assessment and review of the effectiveness</w:t>
      </w:r>
      <w:r w:rsidR="0088076C">
        <w:rPr>
          <w:szCs w:val="22"/>
        </w:rPr>
        <w:t xml:space="preserve"> of the Protocol;</w:t>
      </w:r>
    </w:p>
    <w:p w14:paraId="50107D48" w14:textId="2D8DCA49" w:rsidR="006D1FBD" w:rsidRDefault="00353B22" w:rsidP="00B1523C">
      <w:pPr>
        <w:suppressLineNumbers/>
        <w:suppressAutoHyphens/>
        <w:kinsoku w:val="0"/>
        <w:overflowPunct w:val="0"/>
        <w:autoSpaceDE w:val="0"/>
        <w:autoSpaceDN w:val="0"/>
        <w:snapToGrid w:val="0"/>
        <w:spacing w:before="120" w:after="120"/>
        <w:ind w:firstLine="709"/>
        <w:rPr>
          <w:szCs w:val="22"/>
        </w:rPr>
      </w:pPr>
      <w:r>
        <w:rPr>
          <w:szCs w:val="22"/>
        </w:rPr>
        <w:t>8</w:t>
      </w:r>
      <w:r w:rsidR="006A7B09" w:rsidRPr="002447EC">
        <w:rPr>
          <w:szCs w:val="22"/>
        </w:rPr>
        <w:t>.</w:t>
      </w:r>
      <w:r w:rsidR="006A7B09">
        <w:rPr>
          <w:i/>
          <w:iCs/>
          <w:szCs w:val="22"/>
        </w:rPr>
        <w:t xml:space="preserve"> </w:t>
      </w:r>
      <w:r w:rsidR="00FD5E15">
        <w:rPr>
          <w:i/>
          <w:iCs/>
          <w:szCs w:val="22"/>
        </w:rPr>
        <w:tab/>
      </w:r>
      <w:r w:rsidR="00B65F81">
        <w:rPr>
          <w:i/>
          <w:iCs/>
          <w:szCs w:val="22"/>
        </w:rPr>
        <w:t xml:space="preserve">Decides </w:t>
      </w:r>
      <w:r w:rsidR="00B65F81">
        <w:rPr>
          <w:szCs w:val="22"/>
        </w:rPr>
        <w:t xml:space="preserve">to keep the format of the national report under review, based on feedback received from Parties and the experience </w:t>
      </w:r>
      <w:proofErr w:type="gramStart"/>
      <w:r w:rsidR="00B65F81">
        <w:rPr>
          <w:szCs w:val="22"/>
        </w:rPr>
        <w:t>gained</w:t>
      </w:r>
      <w:r w:rsidR="00547C47">
        <w:rPr>
          <w:szCs w:val="22"/>
        </w:rPr>
        <w:t>;</w:t>
      </w:r>
      <w:proofErr w:type="gramEnd"/>
    </w:p>
    <w:p w14:paraId="64985418" w14:textId="508AE81E" w:rsidR="00345EF2" w:rsidRPr="00600310" w:rsidRDefault="00345EF2" w:rsidP="00B1523C">
      <w:pPr>
        <w:suppressLineNumbers/>
        <w:suppressAutoHyphens/>
        <w:kinsoku w:val="0"/>
        <w:overflowPunct w:val="0"/>
        <w:autoSpaceDE w:val="0"/>
        <w:autoSpaceDN w:val="0"/>
        <w:adjustRightInd w:val="0"/>
        <w:snapToGrid w:val="0"/>
        <w:spacing w:before="120" w:after="120"/>
        <w:ind w:firstLine="709"/>
        <w:rPr>
          <w:iCs/>
          <w:snapToGrid w:val="0"/>
          <w:kern w:val="22"/>
        </w:rPr>
      </w:pPr>
      <w:r>
        <w:rPr>
          <w:rFonts w:asciiTheme="majorBidi" w:hAnsiTheme="majorBidi" w:cstheme="majorBidi"/>
          <w:iCs/>
          <w:snapToGrid w:val="0"/>
          <w:kern w:val="22"/>
        </w:rPr>
        <w:t>9.</w:t>
      </w:r>
      <w:r>
        <w:rPr>
          <w:rFonts w:asciiTheme="majorBidi" w:hAnsiTheme="majorBidi" w:cstheme="majorBidi"/>
          <w:iCs/>
          <w:snapToGrid w:val="0"/>
          <w:kern w:val="22"/>
        </w:rPr>
        <w:tab/>
      </w:r>
      <w:r w:rsidRPr="00BF1CE6">
        <w:rPr>
          <w:rFonts w:asciiTheme="majorBidi" w:hAnsiTheme="majorBidi" w:cstheme="majorBidi"/>
          <w:i/>
          <w:snapToGrid w:val="0"/>
          <w:kern w:val="22"/>
        </w:rPr>
        <w:t xml:space="preserve">Urges </w:t>
      </w:r>
      <w:r w:rsidRPr="00BF1CE6">
        <w:rPr>
          <w:rFonts w:asciiTheme="majorBidi" w:hAnsiTheme="majorBidi" w:cstheme="majorBidi"/>
          <w:iCs/>
          <w:snapToGrid w:val="0"/>
          <w:kern w:val="22"/>
        </w:rPr>
        <w:t>Parties to provide complete and accurate information</w:t>
      </w:r>
      <w:r w:rsidRPr="00BF1CE6">
        <w:rPr>
          <w:iCs/>
          <w:snapToGrid w:val="0"/>
          <w:kern w:val="22"/>
        </w:rPr>
        <w:t xml:space="preserve"> </w:t>
      </w:r>
      <w:r w:rsidRPr="004703C5">
        <w:rPr>
          <w:rFonts w:asciiTheme="majorBidi" w:hAnsiTheme="majorBidi" w:cstheme="majorBidi"/>
          <w:iCs/>
          <w:snapToGrid w:val="0"/>
          <w:kern w:val="22"/>
        </w:rPr>
        <w:t xml:space="preserve">in their national </w:t>
      </w:r>
      <w:proofErr w:type="gramStart"/>
      <w:r w:rsidRPr="004703C5">
        <w:rPr>
          <w:rFonts w:asciiTheme="majorBidi" w:hAnsiTheme="majorBidi" w:cstheme="majorBidi"/>
          <w:iCs/>
          <w:snapToGrid w:val="0"/>
          <w:kern w:val="22"/>
        </w:rPr>
        <w:t>reports;</w:t>
      </w:r>
      <w:proofErr w:type="gramEnd"/>
    </w:p>
    <w:p w14:paraId="03E1215C" w14:textId="36797159" w:rsidR="00345EF2" w:rsidRPr="003A470B" w:rsidRDefault="00345EF2" w:rsidP="00B1523C">
      <w:pPr>
        <w:pStyle w:val="ListParagraph"/>
        <w:suppressLineNumbers/>
        <w:suppressAutoHyphens/>
        <w:kinsoku w:val="0"/>
        <w:overflowPunct w:val="0"/>
        <w:autoSpaceDE w:val="0"/>
        <w:autoSpaceDN w:val="0"/>
        <w:adjustRightInd w:val="0"/>
        <w:snapToGrid w:val="0"/>
        <w:spacing w:before="120" w:after="120"/>
        <w:ind w:left="0" w:firstLine="709"/>
        <w:rPr>
          <w:rFonts w:cs="Times New Roman"/>
          <w:iCs/>
          <w:snapToGrid w:val="0"/>
          <w:kern w:val="22"/>
          <w:szCs w:val="22"/>
        </w:rPr>
      </w:pPr>
      <w:r>
        <w:rPr>
          <w:rFonts w:cs="Times New Roman"/>
          <w:iCs/>
          <w:snapToGrid w:val="0"/>
          <w:kern w:val="22"/>
          <w:szCs w:val="22"/>
        </w:rPr>
        <w:t>10.</w:t>
      </w:r>
      <w:r>
        <w:rPr>
          <w:rFonts w:cs="Times New Roman"/>
          <w:iCs/>
          <w:snapToGrid w:val="0"/>
          <w:kern w:val="22"/>
          <w:szCs w:val="22"/>
        </w:rPr>
        <w:tab/>
      </w:r>
      <w:r w:rsidRPr="00BF1CE6">
        <w:rPr>
          <w:rFonts w:cs="Times New Roman"/>
          <w:i/>
          <w:snapToGrid w:val="0"/>
          <w:kern w:val="22"/>
          <w:szCs w:val="22"/>
        </w:rPr>
        <w:t>Invites</w:t>
      </w:r>
      <w:r>
        <w:rPr>
          <w:rFonts w:cs="Times New Roman"/>
          <w:iCs/>
          <w:snapToGrid w:val="0"/>
          <w:kern w:val="22"/>
          <w:szCs w:val="22"/>
        </w:rPr>
        <w:t xml:space="preserve"> the Global Environment Facility to make financial resources available in a timely manner to those eligible Parties </w:t>
      </w:r>
      <w:proofErr w:type="gramStart"/>
      <w:r>
        <w:rPr>
          <w:rFonts w:cs="Times New Roman"/>
          <w:iCs/>
          <w:snapToGrid w:val="0"/>
          <w:kern w:val="22"/>
          <w:szCs w:val="22"/>
        </w:rPr>
        <w:t>in order to</w:t>
      </w:r>
      <w:proofErr w:type="gramEnd"/>
      <w:r>
        <w:rPr>
          <w:rFonts w:cs="Times New Roman"/>
          <w:iCs/>
          <w:snapToGrid w:val="0"/>
          <w:kern w:val="22"/>
          <w:szCs w:val="22"/>
        </w:rPr>
        <w:t xml:space="preserve"> assist them in meeting their reporting obligation under the Protocol.</w:t>
      </w:r>
      <w:r>
        <w:rPr>
          <w:rStyle w:val="FootnoteReference"/>
          <w:iCs/>
          <w:snapToGrid w:val="0"/>
          <w:kern w:val="22"/>
          <w:szCs w:val="22"/>
        </w:rPr>
        <w:footnoteReference w:id="18"/>
      </w:r>
    </w:p>
    <w:p w14:paraId="14AEC9BD" w14:textId="77777777" w:rsidR="006D1FBD" w:rsidRDefault="006D1FBD" w:rsidP="000D00D4">
      <w:pPr>
        <w:rPr>
          <w:rFonts w:asciiTheme="majorBidi" w:hAnsiTheme="majorBidi" w:cstheme="majorBidi"/>
          <w:bCs/>
          <w:i/>
          <w:kern w:val="22"/>
          <w:szCs w:val="22"/>
        </w:rPr>
        <w:sectPr w:rsidR="006D1FBD" w:rsidSect="004C1518">
          <w:headerReference w:type="even" r:id="rId19"/>
          <w:headerReference w:type="default" r:id="rId20"/>
          <w:footerReference w:type="even" r:id="rId21"/>
          <w:footerReference w:type="default" r:id="rId22"/>
          <w:footerReference w:type="first" r:id="rId23"/>
          <w:pgSz w:w="12240" w:h="15840"/>
          <w:pgMar w:top="1008" w:right="1440" w:bottom="1080" w:left="1440" w:header="461" w:footer="720" w:gutter="0"/>
          <w:cols w:space="708"/>
          <w:titlePg/>
          <w:docGrid w:linePitch="360"/>
        </w:sectPr>
      </w:pPr>
    </w:p>
    <w:p w14:paraId="252AAD5E" w14:textId="06A2E357" w:rsidR="005D4A89" w:rsidRDefault="005D4A89" w:rsidP="00B1523C">
      <w:pPr>
        <w:jc w:val="center"/>
        <w:rPr>
          <w:rFonts w:asciiTheme="majorBidi" w:hAnsiTheme="majorBidi" w:cstheme="majorBidi"/>
          <w:bCs/>
          <w:i/>
          <w:kern w:val="22"/>
          <w:szCs w:val="22"/>
        </w:rPr>
      </w:pPr>
      <w:r w:rsidRPr="00875B24">
        <w:rPr>
          <w:rFonts w:asciiTheme="majorBidi" w:hAnsiTheme="majorBidi" w:cstheme="majorBidi"/>
          <w:bCs/>
          <w:i/>
          <w:kern w:val="22"/>
          <w:szCs w:val="22"/>
        </w:rPr>
        <w:t>Annex</w:t>
      </w:r>
    </w:p>
    <w:p w14:paraId="7149A8B1" w14:textId="0BE94E81" w:rsidR="005D4A89" w:rsidRDefault="005D4A89" w:rsidP="00B1523C">
      <w:pPr>
        <w:spacing w:before="120" w:after="120"/>
        <w:jc w:val="center"/>
        <w:rPr>
          <w:b/>
          <w:bCs/>
          <w:szCs w:val="22"/>
        </w:rPr>
      </w:pPr>
      <w:r>
        <w:rPr>
          <w:b/>
          <w:bCs/>
          <w:szCs w:val="22"/>
        </w:rPr>
        <w:t xml:space="preserve">GUIDELINES </w:t>
      </w:r>
      <w:r w:rsidR="00E61B20">
        <w:rPr>
          <w:b/>
          <w:bCs/>
          <w:szCs w:val="22"/>
        </w:rPr>
        <w:t xml:space="preserve">AND FORMAT </w:t>
      </w:r>
      <w:r>
        <w:rPr>
          <w:b/>
          <w:bCs/>
          <w:szCs w:val="22"/>
        </w:rPr>
        <w:t>FOR THE FIRST NATIONAL REPORT ON THE IMPLEMENTATION OF THE NAGOYA PROTOCOL</w:t>
      </w:r>
    </w:p>
    <w:p w14:paraId="31D97B53" w14:textId="0F00D0A7" w:rsidR="005D4A89" w:rsidRPr="00B1523C" w:rsidRDefault="005D4A89" w:rsidP="005D4A89">
      <w:pPr>
        <w:pStyle w:val="Heading2"/>
        <w:rPr>
          <w:i w:val="0"/>
          <w:iCs w:val="0"/>
        </w:rPr>
      </w:pPr>
      <w:r w:rsidRPr="00B1523C">
        <w:rPr>
          <w:i w:val="0"/>
          <w:iCs w:val="0"/>
        </w:rPr>
        <w:t>Overview</w:t>
      </w:r>
    </w:p>
    <w:p w14:paraId="7F5CDDB7" w14:textId="77777777" w:rsidR="005D4A89" w:rsidRPr="00156146" w:rsidRDefault="005D4A89" w:rsidP="005D4A89">
      <w:pPr>
        <w:pStyle w:val="Default"/>
        <w:numPr>
          <w:ilvl w:val="0"/>
          <w:numId w:val="40"/>
        </w:numPr>
        <w:spacing w:after="120"/>
        <w:ind w:left="0" w:firstLine="0"/>
        <w:jc w:val="both"/>
        <w:rPr>
          <w:sz w:val="22"/>
          <w:szCs w:val="22"/>
        </w:rPr>
      </w:pPr>
      <w:r>
        <w:rPr>
          <w:sz w:val="22"/>
          <w:szCs w:val="22"/>
        </w:rPr>
        <w:t xml:space="preserve">Article 29 of the Nagoya Protocol requires each Party to monitor the implementation of its obligations under the Protocol and to report to the Conference of the Parties serving as the meeting of the Parties on the implementation measures it has taken. National reports play an essential role in the review of the implementation of the Protocol and in assisting the Conference of the Parties serving as the meeting of the Parties in taking, within </w:t>
      </w:r>
      <w:r w:rsidRPr="008C4FE1">
        <w:rPr>
          <w:sz w:val="22"/>
          <w:szCs w:val="22"/>
        </w:rPr>
        <w:t>its</w:t>
      </w:r>
      <w:r>
        <w:rPr>
          <w:sz w:val="22"/>
          <w:szCs w:val="22"/>
        </w:rPr>
        <w:t xml:space="preserve"> mandate, </w:t>
      </w:r>
      <w:r w:rsidRPr="00BE4194">
        <w:rPr>
          <w:sz w:val="22"/>
          <w:szCs w:val="22"/>
        </w:rPr>
        <w:t>the decisions necessary to promote effective</w:t>
      </w:r>
      <w:r>
        <w:rPr>
          <w:sz w:val="22"/>
          <w:szCs w:val="22"/>
        </w:rPr>
        <w:t xml:space="preserve"> </w:t>
      </w:r>
      <w:r w:rsidRPr="00BE4194">
        <w:rPr>
          <w:sz w:val="22"/>
          <w:szCs w:val="22"/>
        </w:rPr>
        <w:t>implementation</w:t>
      </w:r>
      <w:r>
        <w:rPr>
          <w:sz w:val="22"/>
          <w:szCs w:val="22"/>
        </w:rPr>
        <w:t xml:space="preserve"> of the Protocol </w:t>
      </w:r>
      <w:r w:rsidRPr="00156146">
        <w:rPr>
          <w:sz w:val="22"/>
          <w:szCs w:val="22"/>
        </w:rPr>
        <w:t xml:space="preserve">in accordance with Article 26, paragraph 4. National reports can also be a useful tool for countries at the national level to engage with stakeholders, assess their level of implementation of the Protocol and identify challenges in implementation and gaps and needs in terms of capacity, </w:t>
      </w:r>
      <w:proofErr w:type="gramStart"/>
      <w:r w:rsidRPr="00156146">
        <w:rPr>
          <w:sz w:val="22"/>
          <w:szCs w:val="22"/>
        </w:rPr>
        <w:t>resources</w:t>
      </w:r>
      <w:proofErr w:type="gramEnd"/>
      <w:r w:rsidRPr="00156146">
        <w:rPr>
          <w:sz w:val="22"/>
          <w:szCs w:val="22"/>
        </w:rPr>
        <w:t xml:space="preserve"> and technology. </w:t>
      </w:r>
    </w:p>
    <w:p w14:paraId="28B2A906" w14:textId="77777777" w:rsidR="005D4A89" w:rsidRPr="00156146" w:rsidRDefault="005D4A89" w:rsidP="005D4A89">
      <w:pPr>
        <w:pStyle w:val="Default"/>
        <w:numPr>
          <w:ilvl w:val="0"/>
          <w:numId w:val="40"/>
        </w:numPr>
        <w:spacing w:after="120"/>
        <w:ind w:left="0" w:firstLine="0"/>
        <w:jc w:val="both"/>
        <w:rPr>
          <w:sz w:val="22"/>
          <w:szCs w:val="22"/>
        </w:rPr>
      </w:pPr>
      <w:r w:rsidRPr="00156146">
        <w:rPr>
          <w:sz w:val="22"/>
          <w:szCs w:val="22"/>
        </w:rPr>
        <w:t>Submitting a national report is one of the key obligations the Nagoya Protocol places on its Parties. As per its procedures, the Compliance Committee under the Nagoya Protocol may examine a situation where a Party fails to submit its national report pursuant to Article 29 of the Protocol.</w:t>
      </w:r>
    </w:p>
    <w:p w14:paraId="690B0240" w14:textId="03663FEE" w:rsidR="005D4A89" w:rsidRPr="002A65EA" w:rsidRDefault="005D4A89" w:rsidP="005D4A89">
      <w:pPr>
        <w:pStyle w:val="Default"/>
        <w:numPr>
          <w:ilvl w:val="0"/>
          <w:numId w:val="40"/>
        </w:numPr>
        <w:spacing w:after="120"/>
        <w:ind w:left="0" w:firstLine="0"/>
        <w:jc w:val="both"/>
        <w:rPr>
          <w:sz w:val="22"/>
          <w:szCs w:val="22"/>
        </w:rPr>
      </w:pPr>
      <w:r w:rsidRPr="002A65EA">
        <w:rPr>
          <w:sz w:val="22"/>
          <w:szCs w:val="22"/>
        </w:rPr>
        <w:t xml:space="preserve">The first national report on the implementation of the Nagoya Protocol is due </w:t>
      </w:r>
      <w:r w:rsidRPr="002A65EA">
        <w:rPr>
          <w:b/>
          <w:bCs/>
          <w:sz w:val="22"/>
          <w:szCs w:val="22"/>
        </w:rPr>
        <w:t>by 30 June 2025</w:t>
      </w:r>
      <w:r w:rsidRPr="002A65EA">
        <w:rPr>
          <w:sz w:val="22"/>
          <w:szCs w:val="22"/>
        </w:rPr>
        <w:t xml:space="preserve">. The report is to provide an updated state of implementation of the Protocol since its entry into force or since the submission of the interim national report, as applicable to the Party. </w:t>
      </w:r>
    </w:p>
    <w:p w14:paraId="66623E7E" w14:textId="77777777" w:rsidR="005D4A89" w:rsidRPr="00C669CE" w:rsidRDefault="005D4A89" w:rsidP="005D4A89">
      <w:pPr>
        <w:pStyle w:val="Default"/>
        <w:numPr>
          <w:ilvl w:val="0"/>
          <w:numId w:val="40"/>
        </w:numPr>
        <w:spacing w:after="120"/>
        <w:ind w:left="0" w:firstLine="0"/>
        <w:jc w:val="both"/>
        <w:rPr>
          <w:sz w:val="22"/>
          <w:szCs w:val="22"/>
        </w:rPr>
      </w:pPr>
      <w:r w:rsidRPr="0077674C">
        <w:rPr>
          <w:sz w:val="22"/>
          <w:szCs w:val="22"/>
        </w:rPr>
        <w:t xml:space="preserve">Given the time required to prepare, </w:t>
      </w:r>
      <w:proofErr w:type="gramStart"/>
      <w:r w:rsidRPr="0077674C">
        <w:rPr>
          <w:sz w:val="22"/>
          <w:szCs w:val="22"/>
        </w:rPr>
        <w:t>approve</w:t>
      </w:r>
      <w:proofErr w:type="gramEnd"/>
      <w:r w:rsidRPr="0077674C">
        <w:rPr>
          <w:sz w:val="22"/>
          <w:szCs w:val="22"/>
        </w:rPr>
        <w:t xml:space="preserve"> and submit a national report, Parties are encouraged to start preparing their reports well before the deadline. </w:t>
      </w:r>
      <w:r w:rsidRPr="0077674C">
        <w:rPr>
          <w:color w:val="auto"/>
          <w:sz w:val="22"/>
          <w:szCs w:val="22"/>
        </w:rPr>
        <w:t xml:space="preserve">It is recommended that Parties involve indigenous </w:t>
      </w:r>
      <w:r w:rsidRPr="0077674C">
        <w:rPr>
          <w:color w:val="auto"/>
          <w:sz w:val="22"/>
          <w:szCs w:val="22"/>
        </w:rPr>
        <w:lastRenderedPageBreak/>
        <w:t xml:space="preserve">peoples and local communities and other relevant stakeholders, as appropriate, in the preparation of the report </w:t>
      </w:r>
      <w:proofErr w:type="gramStart"/>
      <w:r w:rsidRPr="0077674C">
        <w:rPr>
          <w:color w:val="auto"/>
          <w:sz w:val="22"/>
          <w:szCs w:val="22"/>
        </w:rPr>
        <w:t>in order to</w:t>
      </w:r>
      <w:proofErr w:type="gramEnd"/>
      <w:r w:rsidRPr="0077674C">
        <w:rPr>
          <w:color w:val="auto"/>
          <w:sz w:val="22"/>
          <w:szCs w:val="22"/>
        </w:rPr>
        <w:t xml:space="preserve"> ensure a participatory and transpare</w:t>
      </w:r>
      <w:r w:rsidRPr="00C669CE">
        <w:rPr>
          <w:color w:val="auto"/>
          <w:sz w:val="22"/>
          <w:szCs w:val="22"/>
        </w:rPr>
        <w:t>nt approach to its development.</w:t>
      </w:r>
    </w:p>
    <w:p w14:paraId="62046188" w14:textId="77777777" w:rsidR="005D4A89" w:rsidRPr="00B1523C" w:rsidRDefault="005D4A89" w:rsidP="005D4A89">
      <w:pPr>
        <w:pStyle w:val="Heading2"/>
        <w:rPr>
          <w:i w:val="0"/>
          <w:iCs w:val="0"/>
        </w:rPr>
      </w:pPr>
      <w:r w:rsidRPr="00B1523C">
        <w:rPr>
          <w:i w:val="0"/>
          <w:iCs w:val="0"/>
        </w:rPr>
        <w:t>Content and structure of the report</w:t>
      </w:r>
    </w:p>
    <w:p w14:paraId="5D1E7E9D" w14:textId="77777777" w:rsidR="005D4A89" w:rsidRDefault="005D4A89" w:rsidP="005D4A89">
      <w:pPr>
        <w:pStyle w:val="Default"/>
        <w:numPr>
          <w:ilvl w:val="0"/>
          <w:numId w:val="40"/>
        </w:numPr>
        <w:spacing w:after="120"/>
        <w:ind w:left="0" w:firstLine="0"/>
        <w:jc w:val="both"/>
        <w:rPr>
          <w:sz w:val="22"/>
          <w:szCs w:val="22"/>
        </w:rPr>
      </w:pPr>
      <w:r w:rsidRPr="00C202C3">
        <w:rPr>
          <w:sz w:val="22"/>
          <w:szCs w:val="22"/>
        </w:rPr>
        <w:t xml:space="preserve">Mandatory questions are </w:t>
      </w:r>
      <w:r w:rsidRPr="000879E6">
        <w:rPr>
          <w:sz w:val="22"/>
          <w:szCs w:val="22"/>
        </w:rPr>
        <w:t>based on those provisions of the Protocol that establish obligations for its Parties</w:t>
      </w:r>
      <w:r>
        <w:rPr>
          <w:sz w:val="22"/>
          <w:szCs w:val="22"/>
        </w:rPr>
        <w:t>. Other mandatory questions</w:t>
      </w:r>
      <w:r w:rsidRPr="000879E6">
        <w:rPr>
          <w:sz w:val="22"/>
          <w:szCs w:val="22"/>
        </w:rPr>
        <w:t xml:space="preserve"> are </w:t>
      </w:r>
      <w:r>
        <w:rPr>
          <w:sz w:val="22"/>
          <w:szCs w:val="22"/>
        </w:rPr>
        <w:t>ones</w:t>
      </w:r>
      <w:r w:rsidRPr="000879E6">
        <w:rPr>
          <w:sz w:val="22"/>
          <w:szCs w:val="22"/>
        </w:rPr>
        <w:t xml:space="preserve"> necessary to contextualize other questions, or which serve as means of collecting information</w:t>
      </w:r>
      <w:r w:rsidRPr="002A65EA">
        <w:rPr>
          <w:sz w:val="22"/>
          <w:szCs w:val="22"/>
        </w:rPr>
        <w:t xml:space="preserve"> for </w:t>
      </w:r>
      <w:r>
        <w:rPr>
          <w:sz w:val="22"/>
          <w:szCs w:val="22"/>
        </w:rPr>
        <w:t>the assessment and review of the effectiveness of the Nagoya Protocol</w:t>
      </w:r>
      <w:r w:rsidRPr="002A65EA">
        <w:rPr>
          <w:sz w:val="22"/>
          <w:szCs w:val="22"/>
        </w:rPr>
        <w:t xml:space="preserve">. Mandatory questions and sub-questions are indicated by an asterisk. </w:t>
      </w:r>
    </w:p>
    <w:p w14:paraId="75EC2F90" w14:textId="77777777" w:rsidR="005D4A89" w:rsidRDefault="005D4A89" w:rsidP="005D4A89">
      <w:pPr>
        <w:pStyle w:val="Default"/>
        <w:numPr>
          <w:ilvl w:val="0"/>
          <w:numId w:val="40"/>
        </w:numPr>
        <w:spacing w:after="120"/>
        <w:ind w:left="0" w:firstLine="0"/>
        <w:jc w:val="both"/>
        <w:rPr>
          <w:sz w:val="22"/>
          <w:szCs w:val="22"/>
        </w:rPr>
      </w:pPr>
      <w:r w:rsidRPr="00C202C3">
        <w:rPr>
          <w:sz w:val="22"/>
          <w:szCs w:val="22"/>
        </w:rPr>
        <w:t xml:space="preserve">The reporting format </w:t>
      </w:r>
      <w:r>
        <w:rPr>
          <w:sz w:val="22"/>
          <w:szCs w:val="22"/>
        </w:rPr>
        <w:t>has been developed with a view</w:t>
      </w:r>
      <w:r w:rsidRPr="00C202C3">
        <w:rPr>
          <w:sz w:val="22"/>
          <w:szCs w:val="22"/>
        </w:rPr>
        <w:t xml:space="preserve"> to minimiz</w:t>
      </w:r>
      <w:r>
        <w:rPr>
          <w:sz w:val="22"/>
          <w:szCs w:val="22"/>
        </w:rPr>
        <w:t>ing</w:t>
      </w:r>
      <w:r w:rsidRPr="00C202C3">
        <w:rPr>
          <w:sz w:val="22"/>
          <w:szCs w:val="22"/>
        </w:rPr>
        <w:t xml:space="preserve"> the reporting burden on countries</w:t>
      </w:r>
      <w:r>
        <w:rPr>
          <w:sz w:val="22"/>
          <w:szCs w:val="22"/>
        </w:rPr>
        <w:t>. Many questions are multiple choice</w:t>
      </w:r>
      <w:r w:rsidRPr="00C202C3">
        <w:rPr>
          <w:sz w:val="22"/>
          <w:szCs w:val="22"/>
        </w:rPr>
        <w:t xml:space="preserve"> and </w:t>
      </w:r>
      <w:r>
        <w:rPr>
          <w:sz w:val="22"/>
          <w:szCs w:val="22"/>
        </w:rPr>
        <w:t>wherever possible, a standard set of three options is provided for responding to these questions:</w:t>
      </w:r>
    </w:p>
    <w:p w14:paraId="00E9A20D" w14:textId="31F834AF" w:rsidR="005D4A89" w:rsidRDefault="005D4A89" w:rsidP="00B1523C">
      <w:pPr>
        <w:pStyle w:val="Default"/>
        <w:numPr>
          <w:ilvl w:val="1"/>
          <w:numId w:val="102"/>
        </w:numPr>
        <w:spacing w:after="120"/>
        <w:ind w:left="0" w:firstLine="687"/>
        <w:jc w:val="both"/>
        <w:rPr>
          <w:sz w:val="22"/>
          <w:szCs w:val="22"/>
        </w:rPr>
      </w:pPr>
      <w:r w:rsidRPr="001574FF">
        <w:rPr>
          <w:b/>
          <w:bCs/>
          <w:sz w:val="22"/>
          <w:szCs w:val="22"/>
        </w:rPr>
        <w:t>Yes</w:t>
      </w:r>
      <w:r>
        <w:rPr>
          <w:sz w:val="22"/>
          <w:szCs w:val="22"/>
        </w:rPr>
        <w:t xml:space="preserve">, which means that the provision can be considered fully </w:t>
      </w:r>
      <w:proofErr w:type="gramStart"/>
      <w:r>
        <w:rPr>
          <w:sz w:val="22"/>
          <w:szCs w:val="22"/>
        </w:rPr>
        <w:t>implemented;</w:t>
      </w:r>
      <w:proofErr w:type="gramEnd"/>
    </w:p>
    <w:p w14:paraId="1DFA6E38" w14:textId="1A09DA45" w:rsidR="005D4A89" w:rsidRDefault="005D4A89" w:rsidP="00B1523C">
      <w:pPr>
        <w:pStyle w:val="Default"/>
        <w:numPr>
          <w:ilvl w:val="1"/>
          <w:numId w:val="102"/>
        </w:numPr>
        <w:spacing w:after="120"/>
        <w:ind w:left="0" w:firstLine="687"/>
        <w:jc w:val="both"/>
        <w:rPr>
          <w:sz w:val="22"/>
          <w:szCs w:val="22"/>
        </w:rPr>
      </w:pPr>
      <w:r w:rsidRPr="001574FF">
        <w:rPr>
          <w:b/>
          <w:bCs/>
          <w:sz w:val="22"/>
          <w:szCs w:val="22"/>
        </w:rPr>
        <w:t>Yes, to some extent</w:t>
      </w:r>
      <w:r>
        <w:rPr>
          <w:b/>
          <w:bCs/>
          <w:sz w:val="22"/>
          <w:szCs w:val="22"/>
        </w:rPr>
        <w:t xml:space="preserve">, </w:t>
      </w:r>
      <w:r>
        <w:rPr>
          <w:sz w:val="22"/>
          <w:szCs w:val="22"/>
        </w:rPr>
        <w:t>which means the provision can be considered partially implemented (</w:t>
      </w:r>
      <w:proofErr w:type="gramStart"/>
      <w:r>
        <w:rPr>
          <w:sz w:val="22"/>
          <w:szCs w:val="22"/>
        </w:rPr>
        <w:t>e.g.</w:t>
      </w:r>
      <w:proofErr w:type="gramEnd"/>
      <w:r>
        <w:rPr>
          <w:sz w:val="22"/>
          <w:szCs w:val="22"/>
        </w:rPr>
        <w:t xml:space="preserve"> where work is underway to meet the requirement);</w:t>
      </w:r>
      <w:r w:rsidRPr="00C202C3">
        <w:rPr>
          <w:sz w:val="22"/>
          <w:szCs w:val="22"/>
        </w:rPr>
        <w:t xml:space="preserve"> or </w:t>
      </w:r>
    </w:p>
    <w:p w14:paraId="2B63153D" w14:textId="77777777" w:rsidR="005D4A89" w:rsidRPr="009A265E" w:rsidRDefault="005D4A89" w:rsidP="00B1523C">
      <w:pPr>
        <w:pStyle w:val="Default"/>
        <w:numPr>
          <w:ilvl w:val="1"/>
          <w:numId w:val="102"/>
        </w:numPr>
        <w:spacing w:after="120"/>
        <w:ind w:left="0" w:firstLine="687"/>
        <w:jc w:val="both"/>
        <w:rPr>
          <w:sz w:val="22"/>
          <w:szCs w:val="22"/>
        </w:rPr>
      </w:pPr>
      <w:r w:rsidRPr="001574FF">
        <w:rPr>
          <w:b/>
          <w:bCs/>
          <w:sz w:val="22"/>
          <w:szCs w:val="22"/>
        </w:rPr>
        <w:t>No</w:t>
      </w:r>
      <w:r>
        <w:rPr>
          <w:sz w:val="22"/>
          <w:szCs w:val="22"/>
        </w:rPr>
        <w:t>, which means the provision can be considered not yet implemented.</w:t>
      </w:r>
      <w:r w:rsidRPr="009A265E">
        <w:rPr>
          <w:sz w:val="22"/>
          <w:szCs w:val="22"/>
        </w:rPr>
        <w:t xml:space="preserve"> </w:t>
      </w:r>
    </w:p>
    <w:p w14:paraId="1332A1AA" w14:textId="77777777" w:rsidR="005D4A89" w:rsidRPr="002A65EA" w:rsidRDefault="005D4A89" w:rsidP="005D4A89">
      <w:pPr>
        <w:pStyle w:val="Default"/>
        <w:numPr>
          <w:ilvl w:val="0"/>
          <w:numId w:val="40"/>
        </w:numPr>
        <w:spacing w:after="120"/>
        <w:ind w:left="0" w:firstLine="0"/>
        <w:jc w:val="both"/>
        <w:rPr>
          <w:sz w:val="22"/>
          <w:szCs w:val="22"/>
        </w:rPr>
      </w:pPr>
      <w:r>
        <w:rPr>
          <w:color w:val="auto"/>
          <w:sz w:val="22"/>
          <w:szCs w:val="22"/>
        </w:rPr>
        <w:t xml:space="preserve">Countries </w:t>
      </w:r>
      <w:r w:rsidRPr="005701AC">
        <w:rPr>
          <w:color w:val="auto"/>
          <w:sz w:val="22"/>
          <w:szCs w:val="22"/>
        </w:rPr>
        <w:t xml:space="preserve">are </w:t>
      </w:r>
      <w:r>
        <w:rPr>
          <w:color w:val="auto"/>
          <w:sz w:val="22"/>
          <w:szCs w:val="22"/>
        </w:rPr>
        <w:t>encouraged</w:t>
      </w:r>
      <w:r w:rsidRPr="005701AC">
        <w:rPr>
          <w:color w:val="auto"/>
          <w:sz w:val="22"/>
          <w:szCs w:val="22"/>
        </w:rPr>
        <w:t xml:space="preserve"> to </w:t>
      </w:r>
      <w:r>
        <w:rPr>
          <w:color w:val="auto"/>
          <w:sz w:val="22"/>
          <w:szCs w:val="22"/>
        </w:rPr>
        <w:t>provide</w:t>
      </w:r>
      <w:r w:rsidRPr="005701AC">
        <w:rPr>
          <w:color w:val="auto"/>
          <w:sz w:val="22"/>
          <w:szCs w:val="22"/>
        </w:rPr>
        <w:t xml:space="preserve"> </w:t>
      </w:r>
      <w:r>
        <w:rPr>
          <w:color w:val="auto"/>
          <w:sz w:val="22"/>
          <w:szCs w:val="22"/>
        </w:rPr>
        <w:t>brief explanations of their responses</w:t>
      </w:r>
      <w:r w:rsidRPr="005701AC">
        <w:rPr>
          <w:color w:val="auto"/>
          <w:sz w:val="22"/>
          <w:szCs w:val="22"/>
        </w:rPr>
        <w:t xml:space="preserve"> </w:t>
      </w:r>
      <w:r>
        <w:rPr>
          <w:color w:val="auto"/>
          <w:sz w:val="22"/>
          <w:szCs w:val="22"/>
        </w:rPr>
        <w:t>in view of contributing more detailed information to review processes under the Nagoya Protocol</w:t>
      </w:r>
      <w:r w:rsidRPr="005701AC">
        <w:rPr>
          <w:color w:val="auto"/>
          <w:sz w:val="22"/>
          <w:szCs w:val="22"/>
        </w:rPr>
        <w:t>.</w:t>
      </w:r>
      <w:r>
        <w:rPr>
          <w:color w:val="auto"/>
          <w:sz w:val="22"/>
          <w:szCs w:val="22"/>
        </w:rPr>
        <w:t xml:space="preserve"> </w:t>
      </w:r>
    </w:p>
    <w:p w14:paraId="1870A015" w14:textId="77777777" w:rsidR="005D4A89" w:rsidRDefault="005D4A89" w:rsidP="005D4A89">
      <w:pPr>
        <w:pStyle w:val="Default"/>
        <w:numPr>
          <w:ilvl w:val="0"/>
          <w:numId w:val="40"/>
        </w:numPr>
        <w:spacing w:after="120"/>
        <w:ind w:left="0" w:firstLine="0"/>
        <w:jc w:val="both"/>
        <w:rPr>
          <w:sz w:val="22"/>
          <w:szCs w:val="22"/>
        </w:rPr>
      </w:pPr>
      <w:r>
        <w:rPr>
          <w:sz w:val="22"/>
          <w:szCs w:val="22"/>
        </w:rPr>
        <w:t xml:space="preserve">The reporting format groups questions by theme, as follows: </w:t>
      </w:r>
    </w:p>
    <w:p w14:paraId="33BA12FE" w14:textId="77777777" w:rsidR="005D4A89" w:rsidRDefault="005D4A89" w:rsidP="005D4A89">
      <w:pPr>
        <w:pStyle w:val="Default"/>
        <w:spacing w:after="120"/>
        <w:ind w:left="1440"/>
        <w:jc w:val="both"/>
        <w:rPr>
          <w:sz w:val="22"/>
          <w:szCs w:val="22"/>
        </w:rPr>
      </w:pPr>
      <w:r>
        <w:rPr>
          <w:sz w:val="22"/>
          <w:szCs w:val="22"/>
        </w:rPr>
        <w:t>Part I – General information</w:t>
      </w:r>
    </w:p>
    <w:p w14:paraId="047775CD" w14:textId="77777777" w:rsidR="005D4A89" w:rsidRDefault="005D4A89" w:rsidP="005D4A89">
      <w:pPr>
        <w:pStyle w:val="Default"/>
        <w:spacing w:after="120"/>
        <w:ind w:left="1440"/>
        <w:jc w:val="both"/>
        <w:rPr>
          <w:sz w:val="22"/>
          <w:szCs w:val="22"/>
        </w:rPr>
      </w:pPr>
      <w:r>
        <w:rPr>
          <w:sz w:val="22"/>
          <w:szCs w:val="22"/>
        </w:rPr>
        <w:t>Part II – Institutional structures for the implementation of the Protocol</w:t>
      </w:r>
    </w:p>
    <w:p w14:paraId="75EEFB4B" w14:textId="77777777" w:rsidR="005D4A89" w:rsidRDefault="005D4A89" w:rsidP="005D4A89">
      <w:pPr>
        <w:pStyle w:val="Default"/>
        <w:spacing w:after="120"/>
        <w:ind w:left="1440"/>
        <w:jc w:val="both"/>
        <w:rPr>
          <w:sz w:val="22"/>
          <w:szCs w:val="22"/>
        </w:rPr>
      </w:pPr>
      <w:r>
        <w:rPr>
          <w:sz w:val="22"/>
          <w:szCs w:val="22"/>
        </w:rPr>
        <w:t>Part III – Measures on access to genetic resources</w:t>
      </w:r>
    </w:p>
    <w:p w14:paraId="6C2B6F2E" w14:textId="77777777" w:rsidR="005D4A89" w:rsidRDefault="005D4A89" w:rsidP="005D4A89">
      <w:pPr>
        <w:pStyle w:val="Default"/>
        <w:spacing w:after="120"/>
        <w:ind w:left="1440"/>
        <w:jc w:val="both"/>
        <w:rPr>
          <w:sz w:val="22"/>
          <w:szCs w:val="22"/>
        </w:rPr>
      </w:pPr>
      <w:r>
        <w:rPr>
          <w:sz w:val="22"/>
          <w:szCs w:val="22"/>
        </w:rPr>
        <w:t>Part IV – Measures on fair and equitable benefit-sharing</w:t>
      </w:r>
    </w:p>
    <w:p w14:paraId="595534C4" w14:textId="77777777" w:rsidR="005D4A89" w:rsidRDefault="005D4A89" w:rsidP="005D4A89">
      <w:pPr>
        <w:pStyle w:val="Default"/>
        <w:spacing w:after="120"/>
        <w:ind w:left="1440"/>
        <w:jc w:val="both"/>
        <w:rPr>
          <w:sz w:val="22"/>
          <w:szCs w:val="22"/>
        </w:rPr>
      </w:pPr>
      <w:r>
        <w:rPr>
          <w:sz w:val="22"/>
          <w:szCs w:val="22"/>
        </w:rPr>
        <w:t>Part V – Measures on compliance with domestic legislation and on monitoring utilization</w:t>
      </w:r>
    </w:p>
    <w:p w14:paraId="34D62330" w14:textId="77777777" w:rsidR="005D4A89" w:rsidRDefault="005D4A89" w:rsidP="005D4A89">
      <w:pPr>
        <w:pStyle w:val="Default"/>
        <w:spacing w:after="120"/>
        <w:ind w:left="1440"/>
        <w:jc w:val="both"/>
        <w:rPr>
          <w:sz w:val="22"/>
          <w:szCs w:val="22"/>
        </w:rPr>
      </w:pPr>
      <w:r>
        <w:rPr>
          <w:sz w:val="22"/>
          <w:szCs w:val="22"/>
        </w:rPr>
        <w:t>Part VI – Measures on compliance with mutually agreed terms</w:t>
      </w:r>
    </w:p>
    <w:p w14:paraId="1610B611" w14:textId="77777777" w:rsidR="005D4A89" w:rsidRDefault="005D4A89" w:rsidP="005D4A89">
      <w:pPr>
        <w:pStyle w:val="Default"/>
        <w:spacing w:after="120"/>
        <w:ind w:left="1440"/>
        <w:jc w:val="both"/>
        <w:rPr>
          <w:sz w:val="22"/>
          <w:szCs w:val="22"/>
        </w:rPr>
      </w:pPr>
      <w:r>
        <w:rPr>
          <w:sz w:val="22"/>
          <w:szCs w:val="22"/>
        </w:rPr>
        <w:t>Part VII – Measures addressing special considerations</w:t>
      </w:r>
    </w:p>
    <w:p w14:paraId="1A25648C" w14:textId="77777777" w:rsidR="005D4A89" w:rsidRDefault="005D4A89" w:rsidP="005D4A89">
      <w:pPr>
        <w:pStyle w:val="Default"/>
        <w:spacing w:after="120"/>
        <w:ind w:left="1440"/>
        <w:jc w:val="both"/>
        <w:rPr>
          <w:sz w:val="22"/>
          <w:szCs w:val="22"/>
        </w:rPr>
      </w:pPr>
      <w:r>
        <w:rPr>
          <w:sz w:val="22"/>
          <w:szCs w:val="22"/>
        </w:rPr>
        <w:t>Part VIII – Measures related to indigenous peoples and local communities</w:t>
      </w:r>
    </w:p>
    <w:p w14:paraId="278F1572" w14:textId="77777777" w:rsidR="005D4A89" w:rsidRPr="00DD0D59" w:rsidRDefault="005D4A89" w:rsidP="005D4A89">
      <w:pPr>
        <w:pStyle w:val="Default"/>
        <w:spacing w:after="120"/>
        <w:ind w:left="1440"/>
        <w:jc w:val="both"/>
        <w:rPr>
          <w:sz w:val="22"/>
          <w:szCs w:val="22"/>
        </w:rPr>
      </w:pPr>
      <w:r w:rsidRPr="00DD0D59">
        <w:rPr>
          <w:sz w:val="22"/>
          <w:szCs w:val="22"/>
        </w:rPr>
        <w:t xml:space="preserve">Part </w:t>
      </w:r>
      <w:r>
        <w:rPr>
          <w:sz w:val="22"/>
          <w:szCs w:val="22"/>
        </w:rPr>
        <w:t>IX</w:t>
      </w:r>
      <w:r w:rsidRPr="00DD0D59">
        <w:rPr>
          <w:sz w:val="22"/>
          <w:szCs w:val="22"/>
        </w:rPr>
        <w:t xml:space="preserve"> –</w:t>
      </w:r>
      <w:r>
        <w:rPr>
          <w:sz w:val="22"/>
          <w:szCs w:val="22"/>
        </w:rPr>
        <w:t xml:space="preserve"> C</w:t>
      </w:r>
      <w:r w:rsidRPr="00B64192">
        <w:rPr>
          <w:sz w:val="22"/>
          <w:szCs w:val="22"/>
        </w:rPr>
        <w:t>ontribution to c</w:t>
      </w:r>
      <w:r>
        <w:rPr>
          <w:sz w:val="22"/>
          <w:szCs w:val="22"/>
        </w:rPr>
        <w:t>onservation and sustainable use and benefits received</w:t>
      </w:r>
    </w:p>
    <w:p w14:paraId="37366DF0" w14:textId="77777777" w:rsidR="005D4A89" w:rsidRDefault="005D4A89" w:rsidP="005D4A89">
      <w:pPr>
        <w:pStyle w:val="Default"/>
        <w:spacing w:after="120"/>
        <w:ind w:left="1440"/>
        <w:jc w:val="both"/>
        <w:rPr>
          <w:sz w:val="22"/>
          <w:szCs w:val="22"/>
        </w:rPr>
      </w:pPr>
      <w:r>
        <w:rPr>
          <w:sz w:val="22"/>
          <w:szCs w:val="22"/>
        </w:rPr>
        <w:t>Part X – Transboundary collaboration</w:t>
      </w:r>
    </w:p>
    <w:p w14:paraId="3E245A84" w14:textId="77777777" w:rsidR="005D4A89" w:rsidRPr="00B64192" w:rsidRDefault="005D4A89" w:rsidP="005D4A89">
      <w:pPr>
        <w:pStyle w:val="Default"/>
        <w:spacing w:after="120"/>
        <w:ind w:left="1440"/>
        <w:jc w:val="both"/>
        <w:rPr>
          <w:sz w:val="22"/>
          <w:szCs w:val="22"/>
        </w:rPr>
      </w:pPr>
      <w:r w:rsidRPr="009F7C03">
        <w:rPr>
          <w:sz w:val="22"/>
          <w:szCs w:val="22"/>
        </w:rPr>
        <w:t>Pa</w:t>
      </w:r>
      <w:r w:rsidRPr="00B64192">
        <w:rPr>
          <w:sz w:val="22"/>
          <w:szCs w:val="22"/>
        </w:rPr>
        <w:t>rt X</w:t>
      </w:r>
      <w:r>
        <w:rPr>
          <w:sz w:val="22"/>
          <w:szCs w:val="22"/>
        </w:rPr>
        <w:t>I</w:t>
      </w:r>
      <w:r w:rsidRPr="00B64192">
        <w:rPr>
          <w:sz w:val="22"/>
          <w:szCs w:val="22"/>
        </w:rPr>
        <w:t xml:space="preserve"> – Model contractual clauses, codes of conduct, </w:t>
      </w:r>
      <w:proofErr w:type="gramStart"/>
      <w:r w:rsidRPr="00B64192">
        <w:rPr>
          <w:sz w:val="22"/>
          <w:szCs w:val="22"/>
        </w:rPr>
        <w:t>guidelines</w:t>
      </w:r>
      <w:proofErr w:type="gramEnd"/>
      <w:r w:rsidRPr="00B64192">
        <w:rPr>
          <w:sz w:val="22"/>
          <w:szCs w:val="22"/>
        </w:rPr>
        <w:t xml:space="preserve"> and best practices and/or standards</w:t>
      </w:r>
    </w:p>
    <w:p w14:paraId="13B15AFD" w14:textId="77777777" w:rsidR="005D4A89" w:rsidRDefault="005D4A89" w:rsidP="005D4A89">
      <w:pPr>
        <w:pStyle w:val="Default"/>
        <w:spacing w:after="120"/>
        <w:ind w:left="1440"/>
        <w:jc w:val="both"/>
        <w:rPr>
          <w:sz w:val="22"/>
          <w:szCs w:val="22"/>
        </w:rPr>
      </w:pPr>
      <w:r w:rsidRPr="00B64192">
        <w:rPr>
          <w:sz w:val="22"/>
          <w:szCs w:val="22"/>
        </w:rPr>
        <w:t>Part XI</w:t>
      </w:r>
      <w:r>
        <w:rPr>
          <w:sz w:val="22"/>
          <w:szCs w:val="22"/>
        </w:rPr>
        <w:t>I</w:t>
      </w:r>
      <w:r w:rsidRPr="00B64192">
        <w:rPr>
          <w:sz w:val="22"/>
          <w:szCs w:val="22"/>
        </w:rPr>
        <w:t xml:space="preserve"> – Awareness-raising a</w:t>
      </w:r>
      <w:r>
        <w:rPr>
          <w:sz w:val="22"/>
          <w:szCs w:val="22"/>
        </w:rPr>
        <w:t>nd capacity-building</w:t>
      </w:r>
    </w:p>
    <w:p w14:paraId="15FC5801" w14:textId="77777777" w:rsidR="005D4A89" w:rsidRDefault="005D4A89" w:rsidP="005D4A89">
      <w:pPr>
        <w:pStyle w:val="Default"/>
        <w:spacing w:after="120"/>
        <w:ind w:left="1440"/>
        <w:jc w:val="both"/>
        <w:rPr>
          <w:sz w:val="22"/>
          <w:szCs w:val="22"/>
        </w:rPr>
      </w:pPr>
      <w:r>
        <w:rPr>
          <w:sz w:val="22"/>
          <w:szCs w:val="22"/>
        </w:rPr>
        <w:t xml:space="preserve">Part XIII – Technology transfer, </w:t>
      </w:r>
      <w:proofErr w:type="gramStart"/>
      <w:r>
        <w:rPr>
          <w:sz w:val="22"/>
          <w:szCs w:val="22"/>
        </w:rPr>
        <w:t>collaboration</w:t>
      </w:r>
      <w:proofErr w:type="gramEnd"/>
      <w:r>
        <w:rPr>
          <w:sz w:val="22"/>
          <w:szCs w:val="22"/>
        </w:rPr>
        <w:t xml:space="preserve"> and cooperation</w:t>
      </w:r>
    </w:p>
    <w:p w14:paraId="0CC8EBC5" w14:textId="77777777" w:rsidR="005D4A89" w:rsidRDefault="005D4A89" w:rsidP="005D4A89">
      <w:pPr>
        <w:pStyle w:val="Default"/>
        <w:spacing w:after="120"/>
        <w:ind w:left="1440"/>
        <w:jc w:val="both"/>
        <w:rPr>
          <w:sz w:val="22"/>
          <w:szCs w:val="22"/>
        </w:rPr>
      </w:pPr>
      <w:r>
        <w:rPr>
          <w:sz w:val="22"/>
          <w:szCs w:val="22"/>
        </w:rPr>
        <w:t>Part XIV – Financial resources and resource mobilization</w:t>
      </w:r>
    </w:p>
    <w:p w14:paraId="13098A09" w14:textId="77777777" w:rsidR="005D4A89" w:rsidRDefault="005D4A89" w:rsidP="005D4A89">
      <w:pPr>
        <w:pStyle w:val="Default"/>
        <w:spacing w:after="120"/>
        <w:ind w:left="1440"/>
        <w:jc w:val="both"/>
        <w:rPr>
          <w:sz w:val="22"/>
          <w:szCs w:val="22"/>
        </w:rPr>
      </w:pPr>
      <w:r>
        <w:rPr>
          <w:sz w:val="22"/>
          <w:szCs w:val="22"/>
        </w:rPr>
        <w:t>Part XV – Optional additional information</w:t>
      </w:r>
    </w:p>
    <w:p w14:paraId="700127D9" w14:textId="77777777" w:rsidR="005D4A89" w:rsidRPr="00EA5B6C" w:rsidRDefault="005D4A89" w:rsidP="005D4A89">
      <w:pPr>
        <w:pStyle w:val="Default"/>
        <w:spacing w:after="120"/>
        <w:ind w:left="1440"/>
        <w:rPr>
          <w:sz w:val="22"/>
          <w:szCs w:val="22"/>
        </w:rPr>
      </w:pPr>
      <w:r>
        <w:rPr>
          <w:sz w:val="22"/>
          <w:szCs w:val="22"/>
        </w:rPr>
        <w:t>Part XVI (offline submission only) – ABS-Clearing House record validation</w:t>
      </w:r>
    </w:p>
    <w:p w14:paraId="7762B2F4" w14:textId="77777777" w:rsidR="005D4A89" w:rsidRDefault="005D4A89" w:rsidP="005D4A89">
      <w:pPr>
        <w:pStyle w:val="Default"/>
        <w:numPr>
          <w:ilvl w:val="0"/>
          <w:numId w:val="40"/>
        </w:numPr>
        <w:spacing w:after="120"/>
        <w:ind w:left="0" w:firstLine="0"/>
        <w:jc w:val="both"/>
        <w:rPr>
          <w:sz w:val="22"/>
          <w:szCs w:val="22"/>
        </w:rPr>
      </w:pPr>
      <w:r>
        <w:rPr>
          <w:color w:val="auto"/>
          <w:sz w:val="22"/>
          <w:szCs w:val="22"/>
        </w:rPr>
        <w:t>At the end of each part, there is a question inviting countries to provide additional information and links to relevant documentation, should they wish to do so.</w:t>
      </w:r>
    </w:p>
    <w:p w14:paraId="2078360D" w14:textId="77777777" w:rsidR="005D4A89" w:rsidRPr="00B1523C" w:rsidRDefault="005D4A89" w:rsidP="005D4A89">
      <w:pPr>
        <w:pStyle w:val="Heading2"/>
        <w:rPr>
          <w:i w:val="0"/>
          <w:iCs w:val="0"/>
        </w:rPr>
      </w:pPr>
      <w:r w:rsidRPr="00B1523C">
        <w:rPr>
          <w:i w:val="0"/>
          <w:iCs w:val="0"/>
        </w:rPr>
        <w:t xml:space="preserve">Submission of the report </w:t>
      </w:r>
    </w:p>
    <w:p w14:paraId="3EBE4A7E" w14:textId="77777777" w:rsidR="005D4A89" w:rsidRPr="00940189" w:rsidRDefault="005D4A89" w:rsidP="005D4A89">
      <w:pPr>
        <w:pStyle w:val="Default"/>
        <w:numPr>
          <w:ilvl w:val="0"/>
          <w:numId w:val="40"/>
        </w:numPr>
        <w:spacing w:after="120"/>
        <w:ind w:left="0" w:firstLine="0"/>
        <w:jc w:val="both"/>
        <w:rPr>
          <w:sz w:val="22"/>
          <w:szCs w:val="22"/>
        </w:rPr>
      </w:pPr>
      <w:r w:rsidRPr="00E47FD2">
        <w:rPr>
          <w:color w:val="auto"/>
          <w:sz w:val="22"/>
          <w:szCs w:val="22"/>
        </w:rPr>
        <w:t>The first national report is to be submitted online through the ABS Clearing-House and in one of the six official languages of the United Nations. The ABS Clearing-House is</w:t>
      </w:r>
      <w:r>
        <w:rPr>
          <w:color w:val="auto"/>
          <w:sz w:val="22"/>
          <w:szCs w:val="22"/>
        </w:rPr>
        <w:t xml:space="preserve"> </w:t>
      </w:r>
      <w:r w:rsidRPr="00E47FD2">
        <w:rPr>
          <w:color w:val="auto"/>
          <w:sz w:val="22"/>
          <w:szCs w:val="22"/>
        </w:rPr>
        <w:t xml:space="preserve">available at: </w:t>
      </w:r>
      <w:hyperlink r:id="rId24" w:history="1">
        <w:r w:rsidRPr="00E47FD2">
          <w:rPr>
            <w:rStyle w:val="Hyperlink"/>
            <w:sz w:val="22"/>
            <w:szCs w:val="22"/>
          </w:rPr>
          <w:t>https://absch.cbd.int/</w:t>
        </w:r>
      </w:hyperlink>
      <w:r w:rsidRPr="00E47FD2">
        <w:rPr>
          <w:color w:val="auto"/>
          <w:sz w:val="22"/>
          <w:szCs w:val="22"/>
        </w:rPr>
        <w:t xml:space="preserve">. </w:t>
      </w:r>
      <w:r>
        <w:rPr>
          <w:color w:val="auto"/>
          <w:sz w:val="22"/>
          <w:szCs w:val="22"/>
        </w:rPr>
        <w:t xml:space="preserve">To be able to publish its report, </w:t>
      </w:r>
      <w:r w:rsidRPr="0022058D">
        <w:rPr>
          <w:sz w:val="22"/>
          <w:szCs w:val="22"/>
        </w:rPr>
        <w:t xml:space="preserve">each Party </w:t>
      </w:r>
      <w:r>
        <w:rPr>
          <w:sz w:val="22"/>
          <w:szCs w:val="22"/>
        </w:rPr>
        <w:t>will need to</w:t>
      </w:r>
      <w:r w:rsidRPr="00E1742D">
        <w:rPr>
          <w:sz w:val="22"/>
          <w:szCs w:val="22"/>
        </w:rPr>
        <w:t xml:space="preserve"> have designated a publishing authority for the ABS </w:t>
      </w:r>
      <w:r w:rsidRPr="00940189">
        <w:rPr>
          <w:sz w:val="22"/>
          <w:szCs w:val="22"/>
        </w:rPr>
        <w:t>Clearing-House</w:t>
      </w:r>
      <w:r>
        <w:rPr>
          <w:sz w:val="22"/>
          <w:szCs w:val="22"/>
        </w:rPr>
        <w:t>. Parties are also encouraged to use the opportunity of the preparation of their first national report to verify</w:t>
      </w:r>
      <w:r w:rsidRPr="00940189">
        <w:rPr>
          <w:sz w:val="22"/>
          <w:szCs w:val="22"/>
        </w:rPr>
        <w:t xml:space="preserve"> that </w:t>
      </w:r>
      <w:r>
        <w:rPr>
          <w:sz w:val="22"/>
          <w:szCs w:val="22"/>
        </w:rPr>
        <w:t>their</w:t>
      </w:r>
      <w:r w:rsidRPr="00940189">
        <w:rPr>
          <w:sz w:val="22"/>
          <w:szCs w:val="22"/>
        </w:rPr>
        <w:t xml:space="preserve"> national records</w:t>
      </w:r>
      <w:r>
        <w:rPr>
          <w:sz w:val="22"/>
          <w:szCs w:val="22"/>
        </w:rPr>
        <w:t xml:space="preserve"> in the ABS Clearing-House are complete and</w:t>
      </w:r>
      <w:r w:rsidRPr="00940189">
        <w:rPr>
          <w:sz w:val="22"/>
          <w:szCs w:val="22"/>
        </w:rPr>
        <w:t xml:space="preserve"> </w:t>
      </w:r>
      <w:proofErr w:type="gramStart"/>
      <w:r w:rsidRPr="00940189">
        <w:rPr>
          <w:sz w:val="22"/>
          <w:szCs w:val="22"/>
        </w:rPr>
        <w:t>up</w:t>
      </w:r>
      <w:r>
        <w:rPr>
          <w:sz w:val="22"/>
          <w:szCs w:val="22"/>
        </w:rPr>
        <w:t>-to-</w:t>
      </w:r>
      <w:r w:rsidRPr="00940189">
        <w:rPr>
          <w:sz w:val="22"/>
          <w:szCs w:val="22"/>
        </w:rPr>
        <w:t>date</w:t>
      </w:r>
      <w:proofErr w:type="gramEnd"/>
      <w:r w:rsidRPr="00940189">
        <w:rPr>
          <w:sz w:val="22"/>
          <w:szCs w:val="22"/>
        </w:rPr>
        <w:t xml:space="preserve">. </w:t>
      </w:r>
    </w:p>
    <w:p w14:paraId="253C9F56" w14:textId="77777777" w:rsidR="005D4A89" w:rsidRPr="00E47FD2" w:rsidRDefault="005D4A89" w:rsidP="005D4A89">
      <w:pPr>
        <w:pStyle w:val="Default"/>
        <w:numPr>
          <w:ilvl w:val="0"/>
          <w:numId w:val="40"/>
        </w:numPr>
        <w:spacing w:after="120"/>
        <w:ind w:left="0" w:firstLine="0"/>
        <w:jc w:val="both"/>
        <w:rPr>
          <w:sz w:val="22"/>
          <w:szCs w:val="22"/>
        </w:rPr>
      </w:pPr>
      <w:r w:rsidRPr="00E47FD2">
        <w:rPr>
          <w:sz w:val="22"/>
          <w:szCs w:val="22"/>
        </w:rPr>
        <w:t>Any country may request technical support and assistance for the online submission of the report by contacting the Secretariat (</w:t>
      </w:r>
      <w:hyperlink r:id="rId25" w:history="1">
        <w:r w:rsidRPr="00E47FD2">
          <w:rPr>
            <w:rStyle w:val="Hyperlink"/>
            <w:sz w:val="22"/>
            <w:szCs w:val="22"/>
          </w:rPr>
          <w:t>absch@cbd.int</w:t>
        </w:r>
      </w:hyperlink>
      <w:r w:rsidRPr="00E47FD2">
        <w:rPr>
          <w:sz w:val="22"/>
          <w:szCs w:val="22"/>
        </w:rPr>
        <w:t>).</w:t>
      </w:r>
    </w:p>
    <w:p w14:paraId="5161C942" w14:textId="396648C8" w:rsidR="005D4A89" w:rsidRPr="006D1FBD" w:rsidRDefault="005D4A89" w:rsidP="006D1FBD">
      <w:pPr>
        <w:pStyle w:val="Default"/>
        <w:numPr>
          <w:ilvl w:val="0"/>
          <w:numId w:val="40"/>
        </w:numPr>
        <w:spacing w:after="120"/>
        <w:ind w:left="0" w:firstLine="0"/>
        <w:jc w:val="both"/>
        <w:rPr>
          <w:color w:val="auto"/>
          <w:sz w:val="22"/>
          <w:szCs w:val="22"/>
        </w:rPr>
      </w:pPr>
      <w:r w:rsidRPr="00CD60AF">
        <w:rPr>
          <w:color w:val="auto"/>
          <w:sz w:val="22"/>
          <w:szCs w:val="22"/>
        </w:rPr>
        <w:t>Only when technically not feasible, and in cases where technical issues persist despite the assistance from the Secretariat, may countries submit the completed offline format of the report to the Secretariat (</w:t>
      </w:r>
      <w:hyperlink r:id="rId26" w:history="1">
        <w:r w:rsidRPr="00CD60AF">
          <w:rPr>
            <w:rStyle w:val="Hyperlink"/>
            <w:sz w:val="22"/>
            <w:szCs w:val="22"/>
          </w:rPr>
          <w:t>secretariat@cbd.int</w:t>
        </w:r>
      </w:hyperlink>
      <w:r w:rsidRPr="00CD60AF">
        <w:rPr>
          <w:color w:val="auto"/>
          <w:sz w:val="22"/>
          <w:szCs w:val="22"/>
        </w:rPr>
        <w:t>). For the report to be considered complete, all mandatory questions must be answered, and the country must include a scanned copy of the last page with the signature of the ABS Clearing-House publishing authority. Subsequently, the Secretariat will make the report available on the ABS Clearing-House.</w:t>
      </w:r>
      <w:r w:rsidR="006D1FBD">
        <w:rPr>
          <w:color w:val="auto"/>
          <w:sz w:val="22"/>
          <w:szCs w:val="22"/>
        </w:rPr>
        <w:br w:type="page"/>
      </w:r>
    </w:p>
    <w:p w14:paraId="379E32CB" w14:textId="065C75F5" w:rsidR="006269D0" w:rsidRPr="006269D0" w:rsidRDefault="006269D0" w:rsidP="0063431F">
      <w:pPr>
        <w:pStyle w:val="Title"/>
        <w:keepLines/>
        <w:pBdr>
          <w:top w:val="single" w:sz="4" w:space="1" w:color="auto"/>
          <w:left w:val="single" w:sz="4" w:space="0" w:color="auto"/>
          <w:bottom w:val="single" w:sz="4" w:space="1" w:color="auto"/>
          <w:right w:val="single" w:sz="4" w:space="0" w:color="auto"/>
        </w:pBdr>
        <w:rPr>
          <w:rFonts w:eastAsia="Arial Unicode MS"/>
          <w:b w:val="0"/>
          <w:bCs w:val="0"/>
          <w:i/>
          <w:iCs/>
          <w:kern w:val="22"/>
          <w:sz w:val="24"/>
          <w:szCs w:val="24"/>
        </w:rPr>
      </w:pPr>
      <w:r>
        <w:rPr>
          <w:rFonts w:eastAsia="Arial Unicode MS"/>
          <w:b w:val="0"/>
          <w:bCs w:val="0"/>
          <w:i/>
          <w:iCs/>
          <w:kern w:val="22"/>
          <w:sz w:val="24"/>
          <w:szCs w:val="24"/>
        </w:rPr>
        <w:lastRenderedPageBreak/>
        <w:br/>
      </w:r>
      <w:r w:rsidR="005D4A89" w:rsidRPr="006269D0">
        <w:rPr>
          <w:rFonts w:eastAsia="Arial Unicode MS"/>
          <w:b w:val="0"/>
          <w:bCs w:val="0"/>
          <w:i/>
          <w:iCs/>
          <w:kern w:val="22"/>
          <w:sz w:val="24"/>
          <w:szCs w:val="24"/>
        </w:rPr>
        <w:t>First national report on the implementation of the Nagoya Protocol</w:t>
      </w:r>
      <w:r w:rsidR="005D4A89" w:rsidRPr="006269D0">
        <w:rPr>
          <w:rStyle w:val="FootnoteReference"/>
          <w:rFonts w:eastAsia="Arial Unicode MS"/>
          <w:b w:val="0"/>
          <w:bCs w:val="0"/>
          <w:i/>
          <w:iCs/>
          <w:kern w:val="22"/>
          <w:sz w:val="24"/>
          <w:szCs w:val="24"/>
        </w:rPr>
        <w:footnoteReference w:id="19"/>
      </w:r>
      <w:r>
        <w:rPr>
          <w:rFonts w:eastAsia="Arial Unicode MS"/>
          <w:b w:val="0"/>
          <w:bCs w:val="0"/>
          <w:i/>
          <w:iCs/>
          <w:kern w:val="22"/>
          <w:sz w:val="24"/>
          <w:szCs w:val="24"/>
        </w:rPr>
        <w:br/>
      </w:r>
    </w:p>
    <w:p w14:paraId="03ACA1EC" w14:textId="77777777" w:rsidR="005D4A89" w:rsidRPr="00C146F4" w:rsidRDefault="005D4A89" w:rsidP="0063431F">
      <w:pPr>
        <w:keepLines/>
        <w:rPr>
          <w:kern w:val="22"/>
          <w:szCs w:val="2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5805"/>
      </w:tblGrid>
      <w:tr w:rsidR="005D4A89" w:rsidRPr="00C146F4" w14:paraId="12BD7C30" w14:textId="77777777" w:rsidTr="0063431F">
        <w:tc>
          <w:tcPr>
            <w:tcW w:w="5000" w:type="pct"/>
            <w:gridSpan w:val="2"/>
            <w:shd w:val="clear" w:color="auto" w:fill="BFBFBF"/>
          </w:tcPr>
          <w:p w14:paraId="10CC9003" w14:textId="77777777" w:rsidR="005D4A89" w:rsidRPr="00C146F4" w:rsidRDefault="005D4A89" w:rsidP="0063431F">
            <w:pPr>
              <w:keepLines/>
              <w:spacing w:before="120" w:after="120"/>
              <w:jc w:val="center"/>
              <w:rPr>
                <w:b/>
                <w:kern w:val="22"/>
                <w:sz w:val="20"/>
                <w:szCs w:val="20"/>
              </w:rPr>
            </w:pPr>
            <w:r>
              <w:rPr>
                <w:b/>
                <w:kern w:val="22"/>
                <w:sz w:val="20"/>
                <w:szCs w:val="20"/>
              </w:rPr>
              <w:t>Part I - General information</w:t>
            </w:r>
          </w:p>
        </w:tc>
      </w:tr>
      <w:tr w:rsidR="005D4A89" w:rsidRPr="00C146F4" w14:paraId="356053A4" w14:textId="77777777" w:rsidTr="0063431F">
        <w:tc>
          <w:tcPr>
            <w:tcW w:w="1890" w:type="pct"/>
            <w:shd w:val="clear" w:color="auto" w:fill="auto"/>
          </w:tcPr>
          <w:p w14:paraId="0A5200A7" w14:textId="77777777" w:rsidR="005D4A89" w:rsidRPr="005844F0" w:rsidRDefault="005D4A89" w:rsidP="0063431F">
            <w:pPr>
              <w:pStyle w:val="ListParagraph"/>
              <w:keepLines/>
              <w:numPr>
                <w:ilvl w:val="0"/>
                <w:numId w:val="94"/>
              </w:numPr>
              <w:spacing w:before="120" w:after="120"/>
              <w:ind w:left="333" w:hanging="333"/>
              <w:contextualSpacing w:val="0"/>
              <w:jc w:val="left"/>
              <w:rPr>
                <w:kern w:val="22"/>
                <w:sz w:val="20"/>
                <w:szCs w:val="20"/>
              </w:rPr>
            </w:pPr>
            <w:r w:rsidRPr="005844F0">
              <w:rPr>
                <w:kern w:val="22"/>
                <w:sz w:val="20"/>
                <w:szCs w:val="20"/>
              </w:rPr>
              <w:t>*Country:</w:t>
            </w:r>
          </w:p>
        </w:tc>
        <w:tc>
          <w:tcPr>
            <w:tcW w:w="3110" w:type="pct"/>
            <w:shd w:val="clear" w:color="auto" w:fill="auto"/>
          </w:tcPr>
          <w:p w14:paraId="06EFB786" w14:textId="77777777" w:rsidR="005D4A89" w:rsidRPr="00C146F4" w:rsidRDefault="005D4A89" w:rsidP="0063431F">
            <w:pPr>
              <w:keepLines/>
              <w:spacing w:before="120" w:after="120"/>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&lt;Country name&gt;</w:t>
            </w:r>
            <w:r w:rsidRPr="00C146F4">
              <w:rPr>
                <w:kern w:val="22"/>
                <w:sz w:val="20"/>
                <w:szCs w:val="20"/>
              </w:rPr>
              <w:fldChar w:fldCharType="end"/>
            </w:r>
          </w:p>
        </w:tc>
      </w:tr>
      <w:tr w:rsidR="005D4A89" w:rsidRPr="00C146F4" w14:paraId="6D07A2D8" w14:textId="77777777" w:rsidTr="0063431F">
        <w:tc>
          <w:tcPr>
            <w:tcW w:w="1890" w:type="pct"/>
            <w:shd w:val="clear" w:color="auto" w:fill="auto"/>
          </w:tcPr>
          <w:p w14:paraId="7DDD0073" w14:textId="77777777" w:rsidR="005D4A89" w:rsidRPr="005844F0" w:rsidRDefault="005D4A89" w:rsidP="005D4A89">
            <w:pPr>
              <w:pStyle w:val="ListParagraph"/>
              <w:numPr>
                <w:ilvl w:val="0"/>
                <w:numId w:val="94"/>
              </w:numPr>
              <w:spacing w:before="120" w:after="120"/>
              <w:ind w:left="333" w:hanging="333"/>
              <w:contextualSpacing w:val="0"/>
              <w:jc w:val="left"/>
              <w:rPr>
                <w:kern w:val="22"/>
                <w:sz w:val="20"/>
                <w:szCs w:val="20"/>
              </w:rPr>
            </w:pPr>
            <w:r w:rsidRPr="005844F0">
              <w:rPr>
                <w:kern w:val="22"/>
                <w:sz w:val="20"/>
                <w:szCs w:val="20"/>
              </w:rPr>
              <w:t>Time period covered by this report</w:t>
            </w:r>
            <w:r w:rsidRPr="00215B3B">
              <w:rPr>
                <w:rStyle w:val="FootnoteReference"/>
                <w:kern w:val="22"/>
                <w:szCs w:val="20"/>
              </w:rPr>
              <w:footnoteReference w:id="20"/>
            </w:r>
          </w:p>
        </w:tc>
        <w:tc>
          <w:tcPr>
            <w:tcW w:w="3110" w:type="pct"/>
            <w:shd w:val="clear" w:color="auto" w:fill="auto"/>
          </w:tcPr>
          <w:p w14:paraId="22673922" w14:textId="77777777" w:rsidR="005D4A89" w:rsidRPr="00215B3B" w:rsidRDefault="005D4A89" w:rsidP="00F63896">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Pr>
                <w:rFonts w:eastAsia="Arial Unicode MS"/>
                <w:b/>
                <w:bCs/>
                <w:iCs/>
                <w:kern w:val="22"/>
                <w:sz w:val="20"/>
                <w:szCs w:val="20"/>
              </w:rPr>
              <w:t xml:space="preserve">From </w:t>
            </w:r>
            <w:r>
              <w:rPr>
                <w:rFonts w:eastAsia="Arial Unicode MS"/>
                <w:b/>
                <w:bCs/>
                <w:iCs/>
                <w:kern w:val="22"/>
                <w:sz w:val="20"/>
                <w:szCs w:val="20"/>
              </w:rPr>
              <w:fldChar w:fldCharType="begin">
                <w:ffData>
                  <w:name w:val=""/>
                  <w:enabled/>
                  <w:calcOnExit w:val="0"/>
                  <w:textInput>
                    <w:default w:val="[month / year]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[month / year] </w:t>
            </w:r>
            <w:r>
              <w:rPr>
                <w:rFonts w:eastAsia="Arial Unicode MS"/>
                <w:b/>
                <w:bCs/>
                <w:iCs/>
                <w:kern w:val="22"/>
                <w:sz w:val="20"/>
                <w:szCs w:val="20"/>
              </w:rPr>
              <w:fldChar w:fldCharType="end"/>
            </w:r>
            <w:r>
              <w:rPr>
                <w:rFonts w:eastAsia="Arial Unicode MS"/>
                <w:b/>
                <w:bCs/>
                <w:iCs/>
                <w:kern w:val="22"/>
                <w:sz w:val="20"/>
                <w:szCs w:val="20"/>
              </w:rPr>
              <w:t xml:space="preserve"> to </w:t>
            </w:r>
            <w:r>
              <w:rPr>
                <w:rFonts w:eastAsia="Arial Unicode MS"/>
                <w:b/>
                <w:bCs/>
                <w:iCs/>
                <w:kern w:val="22"/>
                <w:sz w:val="20"/>
                <w:szCs w:val="20"/>
              </w:rPr>
              <w:fldChar w:fldCharType="begin">
                <w:ffData>
                  <w:name w:val=""/>
                  <w:enabled/>
                  <w:calcOnExit w:val="0"/>
                  <w:textInput>
                    <w:default w:val="[month / year]"/>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[month / year]</w:t>
            </w:r>
            <w:r>
              <w:rPr>
                <w:rFonts w:eastAsia="Arial Unicode MS"/>
                <w:b/>
                <w:bCs/>
                <w:iCs/>
                <w:kern w:val="22"/>
                <w:sz w:val="20"/>
                <w:szCs w:val="20"/>
              </w:rPr>
              <w:fldChar w:fldCharType="end"/>
            </w:r>
          </w:p>
        </w:tc>
      </w:tr>
    </w:tbl>
    <w:p w14:paraId="4B1E9CA8" w14:textId="77777777" w:rsidR="0063431F" w:rsidRDefault="0063431F" w:rsidP="00F63896">
      <w:pPr>
        <w:snapToGrid w:val="0"/>
        <w:spacing w:before="120" w:after="120"/>
        <w:jc w:val="center"/>
        <w:rPr>
          <w:b/>
          <w:kern w:val="22"/>
          <w:sz w:val="20"/>
          <w:szCs w:val="20"/>
        </w:rPr>
        <w:sectPr w:rsidR="0063431F" w:rsidSect="006D1FBD">
          <w:type w:val="continuous"/>
          <w:pgSz w:w="12240" w:h="15840"/>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1"/>
        <w:gridCol w:w="5889"/>
      </w:tblGrid>
      <w:tr w:rsidR="005D4A89" w:rsidRPr="00C146F4" w14:paraId="4C0A9BCC" w14:textId="77777777" w:rsidTr="0063431F">
        <w:tc>
          <w:tcPr>
            <w:tcW w:w="5000" w:type="pct"/>
            <w:gridSpan w:val="2"/>
            <w:shd w:val="clear" w:color="auto" w:fill="BFBFBF"/>
          </w:tcPr>
          <w:p w14:paraId="4DE101B0" w14:textId="4904758E" w:rsidR="005D4A89" w:rsidRPr="00C146F4" w:rsidRDefault="005D4A89" w:rsidP="00F63896">
            <w:pPr>
              <w:snapToGrid w:val="0"/>
              <w:spacing w:before="120" w:after="120"/>
              <w:jc w:val="center"/>
              <w:rPr>
                <w:b/>
                <w:kern w:val="22"/>
                <w:sz w:val="20"/>
                <w:szCs w:val="20"/>
              </w:rPr>
            </w:pPr>
            <w:r>
              <w:rPr>
                <w:b/>
                <w:kern w:val="22"/>
                <w:sz w:val="20"/>
                <w:szCs w:val="20"/>
              </w:rPr>
              <w:t xml:space="preserve">Part II - </w:t>
            </w:r>
            <w:r w:rsidRPr="00C146F4">
              <w:rPr>
                <w:b/>
                <w:kern w:val="22"/>
                <w:sz w:val="20"/>
                <w:szCs w:val="20"/>
              </w:rPr>
              <w:t>Institutional structures for the implementation of the Protocol</w:t>
            </w:r>
          </w:p>
        </w:tc>
      </w:tr>
      <w:tr w:rsidR="005D4A89" w:rsidRPr="00C146F4" w14:paraId="146AA409" w14:textId="77777777" w:rsidTr="0063431F">
        <w:trPr>
          <w:cantSplit/>
        </w:trPr>
        <w:tc>
          <w:tcPr>
            <w:tcW w:w="1851" w:type="pct"/>
            <w:shd w:val="clear" w:color="auto" w:fill="auto"/>
          </w:tcPr>
          <w:p w14:paraId="4E07B94D" w14:textId="77777777" w:rsidR="005D4A89" w:rsidRPr="004C2DC2" w:rsidRDefault="005D4A89" w:rsidP="00F63896">
            <w:pPr>
              <w:spacing w:before="120" w:after="120"/>
              <w:ind w:left="333" w:hanging="333"/>
              <w:jc w:val="left"/>
              <w:rPr>
                <w:b/>
                <w:bCs/>
                <w:kern w:val="22"/>
                <w:sz w:val="20"/>
                <w:szCs w:val="20"/>
              </w:rPr>
            </w:pPr>
            <w:r>
              <w:rPr>
                <w:b/>
                <w:bCs/>
                <w:kern w:val="22"/>
                <w:sz w:val="20"/>
                <w:szCs w:val="20"/>
              </w:rPr>
              <w:t>Article 13.1</w:t>
            </w:r>
          </w:p>
          <w:p w14:paraId="195C90CC" w14:textId="77777777" w:rsidR="005D4A89" w:rsidRPr="00C146F4" w:rsidRDefault="005D4A89" w:rsidP="005D4A89">
            <w:pPr>
              <w:numPr>
                <w:ilvl w:val="0"/>
                <w:numId w:val="94"/>
              </w:numPr>
              <w:spacing w:before="120" w:after="120"/>
              <w:ind w:left="333" w:hanging="333"/>
              <w:jc w:val="left"/>
              <w:rPr>
                <w:kern w:val="22"/>
                <w:sz w:val="20"/>
                <w:szCs w:val="20"/>
              </w:rPr>
            </w:pPr>
            <w:r>
              <w:rPr>
                <w:kern w:val="22"/>
                <w:sz w:val="20"/>
                <w:szCs w:val="20"/>
              </w:rPr>
              <w:t>*</w:t>
            </w:r>
            <w:r w:rsidRPr="00C146F4">
              <w:rPr>
                <w:kern w:val="22"/>
                <w:sz w:val="20"/>
                <w:szCs w:val="20"/>
              </w:rPr>
              <w:t>Has your country designated a national focal point?</w:t>
            </w:r>
            <w:r w:rsidRPr="00161952">
              <w:rPr>
                <w:rStyle w:val="FootnoteReference"/>
                <w:kern w:val="22"/>
                <w:szCs w:val="20"/>
              </w:rPr>
              <w:t xml:space="preserve"> </w:t>
            </w:r>
            <w:r w:rsidRPr="00161952">
              <w:rPr>
                <w:rStyle w:val="FootnoteReference"/>
                <w:kern w:val="22"/>
                <w:szCs w:val="20"/>
              </w:rPr>
              <w:footnoteReference w:id="21"/>
            </w:r>
          </w:p>
        </w:tc>
        <w:tc>
          <w:tcPr>
            <w:tcW w:w="3149" w:type="pct"/>
            <w:shd w:val="clear" w:color="auto" w:fill="auto"/>
          </w:tcPr>
          <w:p w14:paraId="0F2BA313"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181BD5E3"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EE931F7" w14:textId="77777777" w:rsidR="005D4A89" w:rsidRDefault="005D4A89" w:rsidP="00F63896">
            <w:pPr>
              <w:snapToGrid w:val="0"/>
              <w:spacing w:before="100" w:after="100"/>
              <w:rPr>
                <w:kern w:val="22"/>
                <w:sz w:val="20"/>
                <w:szCs w:val="20"/>
              </w:rPr>
            </w:pPr>
          </w:p>
          <w:p w14:paraId="532EBC07" w14:textId="672DA482" w:rsidR="005D4A89" w:rsidRDefault="005D4A89" w:rsidP="00F63896">
            <w:pPr>
              <w:snapToGrid w:val="0"/>
              <w:spacing w:before="100" w:after="100"/>
              <w:rPr>
                <w:iCs/>
                <w:kern w:val="22"/>
                <w:sz w:val="20"/>
                <w:szCs w:val="20"/>
              </w:rPr>
            </w:pPr>
            <w:r w:rsidRPr="00B25798">
              <w:rPr>
                <w:iCs/>
                <w:kern w:val="22"/>
                <w:sz w:val="20"/>
                <w:szCs w:val="20"/>
              </w:rPr>
              <w:t xml:space="preserve">Please provide more information on your response and a summary of difficulties and challenges encountered. </w:t>
            </w:r>
          </w:p>
          <w:p w14:paraId="42F03694" w14:textId="77777777" w:rsidR="005D4A89" w:rsidRPr="00156146" w:rsidRDefault="005D4A89" w:rsidP="00F63896">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rPr>
              <w:t>&lt;Text entry&gt;</w:t>
            </w:r>
            <w:r w:rsidRPr="00B25798">
              <w:rPr>
                <w:iCs/>
                <w:kern w:val="22"/>
                <w:sz w:val="20"/>
                <w:szCs w:val="20"/>
              </w:rPr>
              <w:fldChar w:fldCharType="end"/>
            </w:r>
            <w:r w:rsidRPr="00B25798">
              <w:rPr>
                <w:iCs/>
                <w:kern w:val="22"/>
                <w:sz w:val="20"/>
                <w:szCs w:val="20"/>
              </w:rPr>
              <w:t xml:space="preserve"> </w:t>
            </w:r>
          </w:p>
        </w:tc>
      </w:tr>
      <w:tr w:rsidR="005D4A89" w:rsidRPr="00C146F4" w14:paraId="0AC6B1E9" w14:textId="77777777" w:rsidTr="00E44399">
        <w:trPr>
          <w:trHeight w:val="980"/>
        </w:trPr>
        <w:tc>
          <w:tcPr>
            <w:tcW w:w="1851" w:type="pct"/>
            <w:shd w:val="clear" w:color="auto" w:fill="auto"/>
          </w:tcPr>
          <w:p w14:paraId="5A239FB2" w14:textId="77777777" w:rsidR="005D4A89" w:rsidRPr="004C2DC2" w:rsidRDefault="005D4A89" w:rsidP="00F63896">
            <w:pPr>
              <w:spacing w:before="120" w:after="120"/>
              <w:ind w:left="333" w:hanging="333"/>
              <w:jc w:val="left"/>
              <w:rPr>
                <w:b/>
                <w:bCs/>
                <w:kern w:val="22"/>
                <w:sz w:val="20"/>
                <w:szCs w:val="20"/>
              </w:rPr>
            </w:pPr>
            <w:r>
              <w:rPr>
                <w:b/>
                <w:bCs/>
                <w:kern w:val="22"/>
                <w:sz w:val="20"/>
                <w:szCs w:val="20"/>
              </w:rPr>
              <w:t>Article 13.2</w:t>
            </w:r>
          </w:p>
          <w:p w14:paraId="23B252DF" w14:textId="77777777" w:rsidR="005D4A89" w:rsidRPr="00043BD3" w:rsidRDefault="005D4A89" w:rsidP="005D4A89">
            <w:pPr>
              <w:numPr>
                <w:ilvl w:val="0"/>
                <w:numId w:val="94"/>
              </w:numPr>
              <w:spacing w:before="120" w:after="120"/>
              <w:ind w:left="333" w:hanging="333"/>
              <w:jc w:val="left"/>
              <w:rPr>
                <w:kern w:val="22"/>
                <w:sz w:val="20"/>
                <w:szCs w:val="20"/>
              </w:rPr>
            </w:pPr>
            <w:r w:rsidRPr="00C146F4">
              <w:rPr>
                <w:kern w:val="22"/>
                <w:sz w:val="20"/>
                <w:szCs w:val="20"/>
              </w:rPr>
              <w:t>*Has your country designated</w:t>
            </w:r>
            <w:r>
              <w:rPr>
                <w:kern w:val="22"/>
                <w:sz w:val="20"/>
                <w:szCs w:val="20"/>
              </w:rPr>
              <w:t xml:space="preserve"> at least </w:t>
            </w:r>
            <w:r w:rsidRPr="00C146F4">
              <w:rPr>
                <w:kern w:val="22"/>
                <w:sz w:val="20"/>
                <w:szCs w:val="20"/>
              </w:rPr>
              <w:t>one competent national authorit</w:t>
            </w:r>
            <w:r>
              <w:rPr>
                <w:kern w:val="22"/>
                <w:sz w:val="20"/>
                <w:szCs w:val="20"/>
              </w:rPr>
              <w:t>y</w:t>
            </w:r>
            <w:r w:rsidRPr="00C146F4">
              <w:rPr>
                <w:kern w:val="22"/>
                <w:sz w:val="20"/>
                <w:szCs w:val="20"/>
              </w:rPr>
              <w:t>?</w:t>
            </w:r>
          </w:p>
        </w:tc>
        <w:tc>
          <w:tcPr>
            <w:tcW w:w="3149" w:type="pct"/>
            <w:shd w:val="clear" w:color="auto" w:fill="auto"/>
          </w:tcPr>
          <w:p w14:paraId="0B21FB5F" w14:textId="77777777" w:rsidR="005D4A89" w:rsidRPr="00FE0241" w:rsidRDefault="005D4A89" w:rsidP="00F63896">
            <w:pPr>
              <w:pStyle w:val="CommentText"/>
              <w:spacing w:before="120" w:after="1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Yes</w:t>
            </w:r>
          </w:p>
          <w:p w14:paraId="31B5347E" w14:textId="77777777" w:rsidR="005D4A89" w:rsidRDefault="005D4A89" w:rsidP="00F63896">
            <w:pPr>
              <w:snapToGrid w:val="0"/>
              <w:spacing w:before="100" w:after="100"/>
              <w:rPr>
                <w:sz w:val="20"/>
                <w:szCs w:val="20"/>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FE0241">
              <w:rPr>
                <w:kern w:val="22"/>
                <w:sz w:val="20"/>
                <w:szCs w:val="20"/>
              </w:rPr>
              <w:fldChar w:fldCharType="end"/>
            </w:r>
            <w:r w:rsidRPr="00FE0241">
              <w:rPr>
                <w:kern w:val="22"/>
                <w:sz w:val="20"/>
                <w:szCs w:val="20"/>
              </w:rPr>
              <w:t xml:space="preserve"> </w:t>
            </w:r>
            <w:r w:rsidRPr="00FE0241">
              <w:rPr>
                <w:sz w:val="20"/>
                <w:szCs w:val="20"/>
              </w:rPr>
              <w:t>No</w:t>
            </w:r>
          </w:p>
          <w:p w14:paraId="0FAB9C78" w14:textId="77777777" w:rsidR="005D4A89" w:rsidRDefault="005D4A89" w:rsidP="00F63896">
            <w:pPr>
              <w:snapToGrid w:val="0"/>
              <w:spacing w:before="100" w:after="100"/>
              <w:rPr>
                <w:sz w:val="20"/>
                <w:szCs w:val="20"/>
              </w:rPr>
            </w:pPr>
          </w:p>
          <w:p w14:paraId="459E6123" w14:textId="31E07051" w:rsidR="005D4A89" w:rsidRDefault="005D4A89" w:rsidP="00F63896">
            <w:pPr>
              <w:snapToGrid w:val="0"/>
              <w:spacing w:before="100" w:after="100"/>
              <w:rPr>
                <w:iCs/>
                <w:kern w:val="22"/>
                <w:sz w:val="20"/>
                <w:szCs w:val="20"/>
              </w:rPr>
            </w:pPr>
            <w:r w:rsidRPr="00B25798">
              <w:rPr>
                <w:iCs/>
                <w:kern w:val="22"/>
                <w:sz w:val="20"/>
                <w:szCs w:val="20"/>
              </w:rPr>
              <w:t>Please provide more information on your response and a summary of difficulties and challenges encountered.</w:t>
            </w:r>
            <w:r>
              <w:rPr>
                <w:iCs/>
                <w:kern w:val="22"/>
                <w:sz w:val="20"/>
                <w:szCs w:val="20"/>
              </w:rPr>
              <w:t xml:space="preserve"> </w:t>
            </w:r>
          </w:p>
          <w:p w14:paraId="680168BC" w14:textId="77777777" w:rsidR="005D4A89" w:rsidRDefault="005D4A89" w:rsidP="00F63896">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rPr>
              <w:t>&lt;Text entry&gt;</w:t>
            </w:r>
            <w:r w:rsidRPr="00B25798">
              <w:rPr>
                <w:iCs/>
                <w:kern w:val="22"/>
                <w:sz w:val="20"/>
                <w:szCs w:val="20"/>
              </w:rPr>
              <w:fldChar w:fldCharType="end"/>
            </w:r>
          </w:p>
          <w:p w14:paraId="191BD927" w14:textId="77777777" w:rsidR="005D4A89" w:rsidRPr="00C146F4" w:rsidRDefault="005D4A89" w:rsidP="00F63896">
            <w:pPr>
              <w:snapToGrid w:val="0"/>
              <w:spacing w:before="100" w:after="100"/>
              <w:rPr>
                <w:kern w:val="22"/>
                <w:sz w:val="20"/>
                <w:szCs w:val="20"/>
              </w:rPr>
            </w:pPr>
          </w:p>
          <w:p w14:paraId="5C667360" w14:textId="77777777" w:rsidR="005D4A89" w:rsidRDefault="005D4A89" w:rsidP="00F63896">
            <w:pPr>
              <w:snapToGrid w:val="0"/>
              <w:spacing w:before="100" w:after="100"/>
              <w:rPr>
                <w:i/>
                <w:iCs/>
                <w:kern w:val="22"/>
                <w:sz w:val="20"/>
                <w:szCs w:val="20"/>
              </w:rPr>
            </w:pPr>
            <w:r w:rsidRPr="00C146F4">
              <w:rPr>
                <w:kern w:val="22"/>
                <w:sz w:val="20"/>
                <w:szCs w:val="20"/>
              </w:rPr>
              <w:t>└</w:t>
            </w:r>
            <w:r w:rsidRPr="00C146F4">
              <w:rPr>
                <w:i/>
                <w:iCs/>
                <w:kern w:val="22"/>
                <w:sz w:val="20"/>
                <w:szCs w:val="20"/>
              </w:rPr>
              <w:t xml:space="preserve">If </w:t>
            </w:r>
            <w:proofErr w:type="gramStart"/>
            <w:r>
              <w:rPr>
                <w:i/>
                <w:iCs/>
                <w:kern w:val="22"/>
                <w:sz w:val="20"/>
                <w:szCs w:val="20"/>
              </w:rPr>
              <w:t>Y</w:t>
            </w:r>
            <w:r w:rsidRPr="00C146F4">
              <w:rPr>
                <w:i/>
                <w:iCs/>
                <w:kern w:val="22"/>
                <w:sz w:val="20"/>
                <w:szCs w:val="20"/>
              </w:rPr>
              <w:t>es</w:t>
            </w:r>
            <w:proofErr w:type="gramEnd"/>
            <w:r w:rsidRPr="00C146F4">
              <w:rPr>
                <w:i/>
                <w:iCs/>
                <w:kern w:val="22"/>
                <w:sz w:val="20"/>
                <w:szCs w:val="20"/>
              </w:rPr>
              <w:t xml:space="preserve"> is selected</w:t>
            </w:r>
            <w:r>
              <w:rPr>
                <w:i/>
                <w:iCs/>
                <w:kern w:val="22"/>
                <w:sz w:val="20"/>
                <w:szCs w:val="20"/>
              </w:rPr>
              <w:t xml:space="preserve"> above,</w:t>
            </w:r>
          </w:p>
          <w:p w14:paraId="61650B48" w14:textId="77777777" w:rsidR="005D4A89" w:rsidRDefault="005D4A89" w:rsidP="00F63896">
            <w:pPr>
              <w:pStyle w:val="CommentText"/>
              <w:ind w:left="720"/>
            </w:pPr>
            <w:r>
              <w:t>5.1 *</w:t>
            </w:r>
            <w:r w:rsidRPr="006E26A0">
              <w:t xml:space="preserve">Has your country published information on its competent national authorities </w:t>
            </w:r>
            <w:r>
              <w:t>in</w:t>
            </w:r>
            <w:r w:rsidRPr="006E26A0">
              <w:t xml:space="preserve"> the ABS Clearing-House?</w:t>
            </w:r>
          </w:p>
          <w:p w14:paraId="7C6EA816" w14:textId="77777777" w:rsidR="005D4A89" w:rsidRPr="00F2728A"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Yes</w:t>
            </w:r>
          </w:p>
          <w:p w14:paraId="3C335984" w14:textId="77777777" w:rsidR="005D4A89"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 xml:space="preserve">Yes, </w:t>
            </w:r>
            <w:r w:rsidDel="008E78A9">
              <w:t>to some extent</w:t>
            </w:r>
          </w:p>
          <w:p w14:paraId="18FDEACE" w14:textId="77777777" w:rsidR="005D4A89"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No</w:t>
            </w:r>
          </w:p>
          <w:p w14:paraId="6025B01C" w14:textId="77777777" w:rsidR="005D4A89" w:rsidRDefault="005D4A89" w:rsidP="00F63896">
            <w:pPr>
              <w:pStyle w:val="CommentText"/>
              <w:spacing w:before="120" w:after="120"/>
              <w:ind w:left="720"/>
            </w:pPr>
          </w:p>
          <w:p w14:paraId="20E202C2" w14:textId="77777777" w:rsidR="005D4A89" w:rsidRDefault="005D4A89" w:rsidP="00F63896">
            <w:pPr>
              <w:pStyle w:val="CommentText"/>
              <w:spacing w:before="120" w:after="120"/>
              <w:ind w:left="720"/>
            </w:pPr>
            <w:r>
              <w:lastRenderedPageBreak/>
              <w:t>5.2 Does your country have plans to designate additional competent national authorities in the future?</w:t>
            </w:r>
          </w:p>
          <w:p w14:paraId="19908520" w14:textId="77777777" w:rsidR="005D4A89" w:rsidRPr="00FE0241" w:rsidRDefault="005D4A89" w:rsidP="00F63896">
            <w:pPr>
              <w:pStyle w:val="CommentText"/>
              <w:spacing w:before="120" w:after="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Yes</w:t>
            </w:r>
          </w:p>
          <w:p w14:paraId="584FDC63" w14:textId="77777777" w:rsidR="005D4A89" w:rsidRPr="007622B2" w:rsidRDefault="005D4A89" w:rsidP="00F63896">
            <w:pPr>
              <w:snapToGrid w:val="0"/>
              <w:spacing w:before="100" w:after="100"/>
              <w:ind w:left="720"/>
              <w:rPr>
                <w:sz w:val="20"/>
                <w:szCs w:val="20"/>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FE0241">
              <w:rPr>
                <w:kern w:val="22"/>
                <w:sz w:val="20"/>
                <w:szCs w:val="20"/>
              </w:rPr>
              <w:fldChar w:fldCharType="end"/>
            </w:r>
            <w:r w:rsidRPr="00FE0241">
              <w:rPr>
                <w:kern w:val="22"/>
                <w:sz w:val="20"/>
                <w:szCs w:val="20"/>
              </w:rPr>
              <w:t xml:space="preserve"> </w:t>
            </w:r>
            <w:r w:rsidRPr="00FE0241">
              <w:rPr>
                <w:sz w:val="20"/>
                <w:szCs w:val="20"/>
              </w:rPr>
              <w:t>No</w:t>
            </w:r>
          </w:p>
        </w:tc>
      </w:tr>
      <w:tr w:rsidR="005D4A89" w:rsidRPr="00C146F4" w14:paraId="1BFD5FB7" w14:textId="77777777" w:rsidTr="0063431F">
        <w:tc>
          <w:tcPr>
            <w:tcW w:w="1851" w:type="pct"/>
            <w:shd w:val="clear" w:color="auto" w:fill="auto"/>
          </w:tcPr>
          <w:p w14:paraId="03A3F95C" w14:textId="77777777" w:rsidR="005D4A89" w:rsidRPr="00F47BF3" w:rsidRDefault="005D4A89" w:rsidP="00F63896">
            <w:pPr>
              <w:spacing w:before="120" w:after="120"/>
              <w:ind w:left="333" w:hanging="333"/>
              <w:jc w:val="left"/>
              <w:rPr>
                <w:b/>
                <w:bCs/>
                <w:kern w:val="22"/>
                <w:sz w:val="20"/>
                <w:szCs w:val="20"/>
              </w:rPr>
            </w:pPr>
            <w:r>
              <w:rPr>
                <w:b/>
                <w:bCs/>
                <w:kern w:val="22"/>
                <w:sz w:val="20"/>
                <w:szCs w:val="20"/>
              </w:rPr>
              <w:lastRenderedPageBreak/>
              <w:t>Article 17</w:t>
            </w:r>
          </w:p>
          <w:p w14:paraId="44A1FD5D" w14:textId="77777777" w:rsidR="005D4A89" w:rsidRPr="00C146F4" w:rsidRDefault="005D4A89" w:rsidP="005D4A89">
            <w:pPr>
              <w:numPr>
                <w:ilvl w:val="0"/>
                <w:numId w:val="94"/>
              </w:numPr>
              <w:spacing w:before="120" w:after="120"/>
              <w:ind w:left="333" w:hanging="333"/>
              <w:jc w:val="left"/>
              <w:rPr>
                <w:kern w:val="22"/>
                <w:sz w:val="20"/>
                <w:szCs w:val="20"/>
              </w:rPr>
            </w:pPr>
            <w:r w:rsidRPr="00C146F4">
              <w:rPr>
                <w:kern w:val="22"/>
                <w:sz w:val="20"/>
                <w:szCs w:val="20"/>
              </w:rPr>
              <w:t xml:space="preserve">*Has your country designated </w:t>
            </w:r>
            <w:r>
              <w:rPr>
                <w:kern w:val="22"/>
                <w:sz w:val="20"/>
                <w:szCs w:val="20"/>
              </w:rPr>
              <w:t xml:space="preserve">at least </w:t>
            </w:r>
            <w:r w:rsidRPr="00C146F4">
              <w:rPr>
                <w:kern w:val="22"/>
                <w:sz w:val="20"/>
                <w:szCs w:val="20"/>
              </w:rPr>
              <w:t>one checkpoint?</w:t>
            </w:r>
          </w:p>
        </w:tc>
        <w:tc>
          <w:tcPr>
            <w:tcW w:w="3149" w:type="pct"/>
            <w:shd w:val="clear" w:color="auto" w:fill="auto"/>
          </w:tcPr>
          <w:p w14:paraId="1581A271" w14:textId="77777777" w:rsidR="005D4A89" w:rsidRPr="00FE0241" w:rsidRDefault="005D4A89" w:rsidP="00F63896">
            <w:pPr>
              <w:pStyle w:val="CommentText"/>
              <w:spacing w:before="120" w:after="1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Yes</w:t>
            </w:r>
          </w:p>
          <w:p w14:paraId="294191BC" w14:textId="77777777" w:rsidR="005D4A89" w:rsidRDefault="005D4A89" w:rsidP="00F63896">
            <w:pPr>
              <w:snapToGrid w:val="0"/>
              <w:spacing w:before="100" w:after="100"/>
              <w:jc w:val="left"/>
              <w:rPr>
                <w:sz w:val="20"/>
                <w:szCs w:val="20"/>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FE0241">
              <w:rPr>
                <w:kern w:val="22"/>
                <w:sz w:val="20"/>
                <w:szCs w:val="20"/>
              </w:rPr>
              <w:fldChar w:fldCharType="end"/>
            </w:r>
            <w:r w:rsidRPr="00FE0241">
              <w:rPr>
                <w:kern w:val="22"/>
                <w:sz w:val="20"/>
                <w:szCs w:val="20"/>
              </w:rPr>
              <w:t xml:space="preserve"> </w:t>
            </w:r>
            <w:r w:rsidRPr="00FE0241">
              <w:rPr>
                <w:sz w:val="20"/>
                <w:szCs w:val="20"/>
              </w:rPr>
              <w:t>No</w:t>
            </w:r>
          </w:p>
          <w:p w14:paraId="5380941D" w14:textId="77777777" w:rsidR="005D4A89" w:rsidRPr="009A433D" w:rsidRDefault="005D4A89" w:rsidP="00F63896">
            <w:pPr>
              <w:snapToGrid w:val="0"/>
              <w:spacing w:before="100" w:after="100"/>
              <w:jc w:val="left"/>
              <w:rPr>
                <w:i/>
                <w:iCs/>
                <w:kern w:val="22"/>
                <w:sz w:val="20"/>
                <w:szCs w:val="20"/>
              </w:rPr>
            </w:pPr>
          </w:p>
          <w:p w14:paraId="06BF0CEE" w14:textId="108847D9" w:rsidR="005D4A89" w:rsidRDefault="005D4A89" w:rsidP="00F63896">
            <w:pPr>
              <w:snapToGrid w:val="0"/>
              <w:spacing w:before="100" w:after="100"/>
              <w:rPr>
                <w:iCs/>
                <w:kern w:val="22"/>
                <w:sz w:val="20"/>
                <w:szCs w:val="20"/>
              </w:rPr>
            </w:pPr>
            <w:r w:rsidRPr="00B25798">
              <w:rPr>
                <w:iCs/>
                <w:kern w:val="22"/>
                <w:sz w:val="20"/>
                <w:szCs w:val="20"/>
              </w:rPr>
              <w:t>Please provide more information on your response and a summary of difficulties and challenges encountered.</w:t>
            </w:r>
          </w:p>
          <w:p w14:paraId="6A5FCB9E" w14:textId="77777777" w:rsidR="005D4A89" w:rsidRDefault="005D4A89" w:rsidP="00F63896">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sidRPr="00B25798">
              <w:rPr>
                <w:iCs/>
                <w:kern w:val="22"/>
                <w:sz w:val="20"/>
                <w:szCs w:val="20"/>
              </w:rPr>
              <w:t>&lt;Text entry&gt;</w:t>
            </w:r>
            <w:r w:rsidRPr="00B25798">
              <w:rPr>
                <w:iCs/>
                <w:kern w:val="22"/>
                <w:sz w:val="20"/>
                <w:szCs w:val="20"/>
              </w:rPr>
              <w:fldChar w:fldCharType="end"/>
            </w:r>
          </w:p>
          <w:p w14:paraId="78135F56" w14:textId="77777777" w:rsidR="005D4A89" w:rsidRPr="00C146F4" w:rsidRDefault="005D4A89" w:rsidP="00F63896">
            <w:pPr>
              <w:snapToGrid w:val="0"/>
              <w:spacing w:before="100" w:after="100"/>
              <w:rPr>
                <w:kern w:val="22"/>
                <w:sz w:val="20"/>
                <w:szCs w:val="20"/>
              </w:rPr>
            </w:pPr>
          </w:p>
          <w:p w14:paraId="1A3D5883" w14:textId="77777777" w:rsidR="005D4A89" w:rsidRDefault="005D4A89" w:rsidP="00F63896">
            <w:pPr>
              <w:snapToGrid w:val="0"/>
              <w:spacing w:before="100" w:after="100"/>
              <w:rPr>
                <w:i/>
                <w:iCs/>
                <w:kern w:val="22"/>
                <w:sz w:val="20"/>
                <w:szCs w:val="20"/>
              </w:rPr>
            </w:pPr>
            <w:r w:rsidRPr="00C146F4">
              <w:rPr>
                <w:kern w:val="22"/>
                <w:sz w:val="20"/>
                <w:szCs w:val="20"/>
              </w:rPr>
              <w:t>└</w:t>
            </w:r>
            <w:r w:rsidRPr="00C146F4">
              <w:rPr>
                <w:i/>
                <w:iCs/>
                <w:kern w:val="22"/>
                <w:sz w:val="20"/>
                <w:szCs w:val="20"/>
              </w:rPr>
              <w:t xml:space="preserve">If </w:t>
            </w:r>
            <w:proofErr w:type="gramStart"/>
            <w:r>
              <w:rPr>
                <w:i/>
                <w:iCs/>
                <w:kern w:val="22"/>
                <w:sz w:val="20"/>
                <w:szCs w:val="20"/>
              </w:rPr>
              <w:t>Y</w:t>
            </w:r>
            <w:r w:rsidRPr="00C146F4">
              <w:rPr>
                <w:i/>
                <w:iCs/>
                <w:kern w:val="22"/>
                <w:sz w:val="20"/>
                <w:szCs w:val="20"/>
              </w:rPr>
              <w:t>es</w:t>
            </w:r>
            <w:proofErr w:type="gramEnd"/>
            <w:r>
              <w:rPr>
                <w:i/>
                <w:iCs/>
                <w:kern w:val="22"/>
                <w:sz w:val="20"/>
                <w:szCs w:val="20"/>
              </w:rPr>
              <w:t xml:space="preserve"> </w:t>
            </w:r>
            <w:r w:rsidRPr="00C146F4">
              <w:rPr>
                <w:i/>
                <w:iCs/>
                <w:kern w:val="22"/>
                <w:sz w:val="20"/>
                <w:szCs w:val="20"/>
              </w:rPr>
              <w:t>is selected</w:t>
            </w:r>
            <w:r>
              <w:rPr>
                <w:i/>
                <w:iCs/>
                <w:kern w:val="22"/>
                <w:sz w:val="20"/>
                <w:szCs w:val="20"/>
              </w:rPr>
              <w:t xml:space="preserve"> above,</w:t>
            </w:r>
          </w:p>
          <w:p w14:paraId="3E794D37" w14:textId="77777777" w:rsidR="005D4A89" w:rsidRPr="00BD2D19" w:rsidRDefault="005D4A89" w:rsidP="00F63896">
            <w:pPr>
              <w:pStyle w:val="CommentText"/>
              <w:ind w:left="720"/>
            </w:pPr>
            <w:r>
              <w:t>6.1 *</w:t>
            </w:r>
            <w:r w:rsidRPr="00BD2D19">
              <w:t xml:space="preserve">Has your country published information on its checkpoints </w:t>
            </w:r>
            <w:r>
              <w:t>in</w:t>
            </w:r>
            <w:r w:rsidRPr="00BD2D19">
              <w:t xml:space="preserve"> the ABS Clearing-House?</w:t>
            </w:r>
          </w:p>
          <w:p w14:paraId="4E941697" w14:textId="77777777" w:rsidR="005D4A89" w:rsidRPr="00F2728A"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Yes</w:t>
            </w:r>
          </w:p>
          <w:p w14:paraId="22337001" w14:textId="77777777" w:rsidR="005D4A89"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 xml:space="preserve">Yes, </w:t>
            </w:r>
            <w:r>
              <w:t>to some extent</w:t>
            </w:r>
          </w:p>
          <w:p w14:paraId="2A5CA557" w14:textId="77777777" w:rsidR="005D4A89"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No</w:t>
            </w:r>
          </w:p>
          <w:p w14:paraId="3F3FBF51" w14:textId="77777777" w:rsidR="005D4A89" w:rsidRDefault="005D4A89" w:rsidP="00F63896">
            <w:pPr>
              <w:pStyle w:val="CommentText"/>
              <w:spacing w:before="120" w:after="120"/>
              <w:ind w:left="720"/>
            </w:pPr>
          </w:p>
          <w:p w14:paraId="0B9B4F8F" w14:textId="77777777" w:rsidR="005D4A89" w:rsidRDefault="005D4A89" w:rsidP="00F63896">
            <w:pPr>
              <w:pStyle w:val="CommentText"/>
              <w:spacing w:before="120" w:after="120"/>
              <w:ind w:left="720"/>
            </w:pPr>
            <w:r>
              <w:t>6.2 Does your country have plans to designate additional checkpoints in the future?</w:t>
            </w:r>
          </w:p>
          <w:p w14:paraId="6047DF37" w14:textId="77777777" w:rsidR="005D4A89" w:rsidRPr="00FE0241" w:rsidRDefault="005D4A89" w:rsidP="00F63896">
            <w:pPr>
              <w:pStyle w:val="CommentText"/>
              <w:spacing w:before="120" w:after="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Yes</w:t>
            </w:r>
          </w:p>
          <w:p w14:paraId="404B18A6" w14:textId="77777777" w:rsidR="005D4A89" w:rsidRPr="00156146" w:rsidRDefault="005D4A89" w:rsidP="00F63896">
            <w:pPr>
              <w:pStyle w:val="CommentText"/>
              <w:spacing w:before="120" w:after="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No</w:t>
            </w:r>
          </w:p>
        </w:tc>
      </w:tr>
      <w:tr w:rsidR="005D4A89" w:rsidRPr="00C146F4" w14:paraId="4EB38246" w14:textId="77777777" w:rsidTr="0063431F">
        <w:tblPrEx>
          <w:shd w:val="clear" w:color="auto" w:fill="EEECE1"/>
        </w:tblPrEx>
        <w:trPr>
          <w:cantSplit/>
        </w:trPr>
        <w:tc>
          <w:tcPr>
            <w:tcW w:w="1851" w:type="pct"/>
            <w:shd w:val="clear" w:color="auto" w:fill="auto"/>
          </w:tcPr>
          <w:p w14:paraId="624DA6ED" w14:textId="77777777" w:rsidR="005D4A89" w:rsidRPr="00C146F4" w:rsidRDefault="005D4A89" w:rsidP="005D4A89">
            <w:pPr>
              <w:numPr>
                <w:ilvl w:val="0"/>
                <w:numId w:val="94"/>
              </w:numPr>
              <w:spacing w:before="120" w:after="120"/>
              <w:ind w:left="333" w:hanging="333"/>
              <w:jc w:val="left"/>
              <w:rPr>
                <w:kern w:val="22"/>
                <w:sz w:val="20"/>
                <w:szCs w:val="20"/>
              </w:rPr>
            </w:pPr>
            <w:r w:rsidRPr="003B7FB5">
              <w:rPr>
                <w:iCs/>
                <w:kern w:val="22"/>
                <w:sz w:val="20"/>
                <w:szCs w:val="20"/>
              </w:rPr>
              <w:t xml:space="preserve">Please provide </w:t>
            </w:r>
            <w:r>
              <w:rPr>
                <w:iCs/>
                <w:kern w:val="22"/>
                <w:sz w:val="20"/>
                <w:szCs w:val="20"/>
              </w:rPr>
              <w:t xml:space="preserve">any </w:t>
            </w:r>
            <w:r w:rsidRPr="003B7FB5">
              <w:rPr>
                <w:iCs/>
                <w:kern w:val="22"/>
                <w:sz w:val="20"/>
                <w:szCs w:val="20"/>
              </w:rPr>
              <w:t>a</w:t>
            </w:r>
            <w:r>
              <w:rPr>
                <w:iCs/>
                <w:kern w:val="22"/>
                <w:sz w:val="20"/>
                <w:szCs w:val="20"/>
              </w:rPr>
              <w:t>dditional information</w:t>
            </w:r>
            <w:r w:rsidRPr="003B7FB5">
              <w:rPr>
                <w:iCs/>
                <w:kern w:val="22"/>
                <w:sz w:val="20"/>
                <w:szCs w:val="20"/>
              </w:rPr>
              <w:t>.</w:t>
            </w:r>
            <w:r>
              <w:rPr>
                <w:i/>
                <w:kern w:val="22"/>
                <w:sz w:val="20"/>
                <w:szCs w:val="20"/>
              </w:rPr>
              <w:t xml:space="preserve"> </w:t>
            </w:r>
          </w:p>
        </w:tc>
        <w:tc>
          <w:tcPr>
            <w:tcW w:w="3149" w:type="pct"/>
            <w:shd w:val="clear" w:color="auto" w:fill="auto"/>
          </w:tcPr>
          <w:p w14:paraId="5809BBD2" w14:textId="77777777" w:rsidR="005D4A89" w:rsidRPr="00F4170D" w:rsidRDefault="005D4A89" w:rsidP="00F63896">
            <w:pPr>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8774C72"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63BC6D21"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441C57FB" w14:textId="77777777" w:rsidR="0063431F" w:rsidRDefault="0063431F" w:rsidP="00F63896">
      <w:pPr>
        <w:keepNext/>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2156F36E" w14:textId="77777777" w:rsidTr="0063431F">
        <w:tc>
          <w:tcPr>
            <w:tcW w:w="5000" w:type="pct"/>
            <w:gridSpan w:val="2"/>
            <w:shd w:val="clear" w:color="auto" w:fill="BFBFBF"/>
          </w:tcPr>
          <w:p w14:paraId="3A63CA5C" w14:textId="74A39F1F" w:rsidR="005D4A89" w:rsidRPr="00C146F4" w:rsidRDefault="005D4A89" w:rsidP="00F63896">
            <w:pPr>
              <w:keepNext/>
              <w:snapToGrid w:val="0"/>
              <w:spacing w:before="120" w:after="120"/>
              <w:jc w:val="center"/>
              <w:rPr>
                <w:b/>
                <w:kern w:val="22"/>
                <w:sz w:val="20"/>
                <w:szCs w:val="20"/>
              </w:rPr>
            </w:pPr>
            <w:r>
              <w:rPr>
                <w:b/>
                <w:kern w:val="22"/>
                <w:sz w:val="20"/>
                <w:szCs w:val="20"/>
              </w:rPr>
              <w:lastRenderedPageBreak/>
              <w:t>Part III – Measures on a</w:t>
            </w:r>
            <w:r w:rsidRPr="00C146F4">
              <w:rPr>
                <w:b/>
                <w:kern w:val="22"/>
                <w:sz w:val="20"/>
                <w:szCs w:val="20"/>
              </w:rPr>
              <w:t xml:space="preserve">ccess to genetic resources </w:t>
            </w:r>
            <w:r w:rsidRPr="00C146F4">
              <w:rPr>
                <w:kern w:val="22"/>
                <w:sz w:val="20"/>
                <w:szCs w:val="20"/>
              </w:rPr>
              <w:t>(Article 6)</w:t>
            </w:r>
            <w:r w:rsidRPr="00765D7E">
              <w:rPr>
                <w:rStyle w:val="FootnoteReference"/>
                <w:kern w:val="22"/>
                <w:szCs w:val="20"/>
              </w:rPr>
              <w:footnoteReference w:id="22"/>
            </w:r>
          </w:p>
        </w:tc>
      </w:tr>
      <w:tr w:rsidR="005D4A89" w:rsidRPr="00C146F4" w14:paraId="6BDA7DD0" w14:textId="77777777" w:rsidTr="0063431F">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14:paraId="1FC58BCB" w14:textId="77777777" w:rsidR="005D4A89" w:rsidRPr="00961A8E" w:rsidRDefault="005D4A89" w:rsidP="005D4A89">
            <w:pPr>
              <w:numPr>
                <w:ilvl w:val="0"/>
                <w:numId w:val="94"/>
              </w:numPr>
              <w:spacing w:before="120" w:after="120"/>
              <w:ind w:left="333" w:hanging="333"/>
              <w:jc w:val="left"/>
              <w:rPr>
                <w:kern w:val="22"/>
                <w:sz w:val="20"/>
                <w:szCs w:val="20"/>
              </w:rPr>
            </w:pPr>
            <w:r>
              <w:rPr>
                <w:kern w:val="22"/>
                <w:sz w:val="20"/>
                <w:szCs w:val="20"/>
              </w:rPr>
              <w:t>*</w:t>
            </w:r>
            <w:r w:rsidRPr="00961A8E">
              <w:rPr>
                <w:kern w:val="22"/>
                <w:sz w:val="20"/>
                <w:szCs w:val="20"/>
              </w:rPr>
              <w:t xml:space="preserve">Has your country </w:t>
            </w:r>
            <w:r>
              <w:rPr>
                <w:kern w:val="22"/>
                <w:sz w:val="20"/>
                <w:szCs w:val="20"/>
              </w:rPr>
              <w:t xml:space="preserve">established legislative, administrative or policy measures </w:t>
            </w:r>
            <w:r w:rsidRPr="00961A8E">
              <w:rPr>
                <w:kern w:val="22"/>
                <w:sz w:val="20"/>
                <w:szCs w:val="20"/>
              </w:rPr>
              <w:t>on ABS?</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7890B380" w14:textId="77777777" w:rsidR="005D4A89" w:rsidRPr="00C146F4" w:rsidRDefault="005D4A89" w:rsidP="00F63896">
            <w:pPr>
              <w:pStyle w:val="CommentText"/>
              <w:spacing w:before="120" w:after="1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Yes </w:t>
            </w:r>
          </w:p>
          <w:p w14:paraId="62431DA6" w14:textId="1795D04F" w:rsidR="005D4A89" w:rsidRPr="00C146F4" w:rsidRDefault="005D4A89" w:rsidP="00F63896">
            <w:pPr>
              <w:pStyle w:val="CommentText"/>
              <w:spacing w:before="120" w:after="1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sidRPr="00C146F4">
              <w:rPr>
                <w:kern w:val="22"/>
              </w:rPr>
              <w:t xml:space="preserve"> </w:t>
            </w:r>
            <w:r>
              <w:rPr>
                <w:kern w:val="22"/>
              </w:rPr>
              <w:t>Yes, to some extent</w:t>
            </w:r>
          </w:p>
          <w:p w14:paraId="43D555BA" w14:textId="77777777" w:rsidR="005D4A89" w:rsidRDefault="005D4A89" w:rsidP="00F63896">
            <w:pPr>
              <w:pStyle w:val="CommentText"/>
              <w:spacing w:before="120" w:after="1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sidRPr="00C146F4">
              <w:rPr>
                <w:kern w:val="22"/>
              </w:rPr>
              <w:t xml:space="preserve"> </w:t>
            </w:r>
            <w:r>
              <w:rPr>
                <w:kern w:val="22"/>
              </w:rPr>
              <w:t>No</w:t>
            </w:r>
          </w:p>
          <w:p w14:paraId="6A46940A" w14:textId="77777777" w:rsidR="005D4A89" w:rsidRDefault="005D4A89" w:rsidP="00F63896">
            <w:pPr>
              <w:pStyle w:val="CommentText"/>
              <w:spacing w:before="120" w:after="120"/>
              <w:rPr>
                <w:kern w:val="22"/>
              </w:rPr>
            </w:pPr>
          </w:p>
          <w:p w14:paraId="30AA2ACF" w14:textId="77777777" w:rsidR="005D4A89" w:rsidRDefault="005D4A89" w:rsidP="00F63896">
            <w:pPr>
              <w:snapToGrid w:val="0"/>
              <w:spacing w:before="100" w:after="100"/>
              <w:rPr>
                <w:i/>
                <w:kern w:val="22"/>
                <w:sz w:val="20"/>
                <w:szCs w:val="20"/>
              </w:rPr>
            </w:pPr>
            <w:r w:rsidRPr="00F47BF3">
              <w:rPr>
                <w:iCs/>
                <w:kern w:val="22"/>
                <w:sz w:val="20"/>
                <w:szCs w:val="20"/>
              </w:rPr>
              <w:t>Please explain your</w:t>
            </w:r>
            <w:r w:rsidRPr="00612FC2">
              <w:rPr>
                <w:i/>
                <w:kern w:val="22"/>
                <w:sz w:val="20"/>
                <w:szCs w:val="20"/>
              </w:rPr>
              <w:t xml:space="preserve"> </w:t>
            </w:r>
            <w:r w:rsidRPr="00F47BF3">
              <w:rPr>
                <w:iCs/>
                <w:kern w:val="22"/>
                <w:sz w:val="20"/>
                <w:szCs w:val="20"/>
              </w:rPr>
              <w:t>response</w:t>
            </w:r>
            <w:r w:rsidRPr="00036E26">
              <w:rPr>
                <w:i/>
                <w:kern w:val="22"/>
                <w:sz w:val="20"/>
                <w:szCs w:val="20"/>
              </w:rPr>
              <w:t>.</w:t>
            </w:r>
          </w:p>
          <w:p w14:paraId="0B39259D" w14:textId="77777777" w:rsidR="005D4A89" w:rsidRDefault="005D4A89" w:rsidP="00F63896">
            <w:pPr>
              <w:pStyle w:val="CommentText"/>
              <w:spacing w:before="120" w:after="120"/>
              <w:rPr>
                <w:kern w:val="22"/>
              </w:rPr>
            </w:pPr>
            <w:r w:rsidRPr="00C97C29">
              <w:rPr>
                <w:kern w:val="22"/>
              </w:rPr>
              <w:fldChar w:fldCharType="begin">
                <w:ffData>
                  <w:name w:val=""/>
                  <w:enabled/>
                  <w:calcOnExit w:val="0"/>
                  <w:textInput>
                    <w:default w:val="&lt;Text entry&gt;"/>
                  </w:textInput>
                </w:ffData>
              </w:fldChar>
            </w:r>
            <w:r w:rsidRPr="00C97C29">
              <w:rPr>
                <w:kern w:val="22"/>
              </w:rPr>
              <w:instrText xml:space="preserve"> FORMTEXT </w:instrText>
            </w:r>
            <w:r w:rsidRPr="00C97C29">
              <w:rPr>
                <w:kern w:val="22"/>
              </w:rPr>
            </w:r>
            <w:r w:rsidRPr="00C97C29">
              <w:rPr>
                <w:kern w:val="22"/>
              </w:rPr>
              <w:fldChar w:fldCharType="separate"/>
            </w:r>
            <w:r w:rsidRPr="00C97C29">
              <w:rPr>
                <w:kern w:val="22"/>
              </w:rPr>
              <w:t>&lt;Text entry&gt;</w:t>
            </w:r>
            <w:r w:rsidRPr="00C97C29">
              <w:rPr>
                <w:kern w:val="22"/>
              </w:rPr>
              <w:fldChar w:fldCharType="end"/>
            </w:r>
          </w:p>
          <w:p w14:paraId="2A64A66B" w14:textId="77777777" w:rsidR="005D4A89" w:rsidRPr="002E6A3C" w:rsidRDefault="005D4A89" w:rsidP="00F63896">
            <w:pPr>
              <w:pStyle w:val="CommentText"/>
              <w:spacing w:before="120" w:after="120"/>
              <w:rPr>
                <w:kern w:val="22"/>
              </w:rPr>
            </w:pPr>
          </w:p>
          <w:p w14:paraId="72511B0E" w14:textId="77777777" w:rsidR="005D4A89" w:rsidRPr="00961A8E" w:rsidRDefault="005D4A89" w:rsidP="00F63896">
            <w:pPr>
              <w:pStyle w:val="CommentText"/>
              <w:spacing w:before="120" w:after="120"/>
              <w:rPr>
                <w:i/>
                <w:iCs/>
                <w:kern w:val="22"/>
              </w:rPr>
            </w:pPr>
            <w:r w:rsidRPr="00961A8E">
              <w:rPr>
                <w:i/>
                <w:iCs/>
                <w:kern w:val="22"/>
              </w:rPr>
              <w:t>└If Yes or Yes, to some extent is selecte</w:t>
            </w:r>
            <w:r>
              <w:rPr>
                <w:i/>
                <w:iCs/>
                <w:kern w:val="22"/>
              </w:rPr>
              <w:t>d above</w:t>
            </w:r>
            <w:r w:rsidRPr="00961A8E">
              <w:rPr>
                <w:i/>
                <w:iCs/>
                <w:kern w:val="22"/>
              </w:rPr>
              <w:t>,</w:t>
            </w:r>
          </w:p>
          <w:p w14:paraId="2C87CD2A" w14:textId="77777777" w:rsidR="005D4A89" w:rsidRPr="00C97C29" w:rsidRDefault="005D4A89" w:rsidP="00F63896">
            <w:pPr>
              <w:pStyle w:val="CommentText"/>
              <w:spacing w:before="120" w:after="120"/>
              <w:ind w:left="720"/>
              <w:rPr>
                <w:kern w:val="22"/>
              </w:rPr>
            </w:pPr>
            <w:r>
              <w:rPr>
                <w:kern w:val="22"/>
              </w:rPr>
              <w:t xml:space="preserve">8.1 </w:t>
            </w:r>
            <w:r w:rsidRPr="00C97C29">
              <w:rPr>
                <w:kern w:val="22"/>
              </w:rPr>
              <w:t>*Has your country published information on its legislative, administrative or policy measures in the ABS Clearing-House?</w:t>
            </w:r>
          </w:p>
          <w:p w14:paraId="70D69F71" w14:textId="77777777" w:rsidR="005D4A89" w:rsidRPr="00C97C29" w:rsidRDefault="005D4A89" w:rsidP="00F63896">
            <w:pPr>
              <w:pStyle w:val="CommentText"/>
              <w:spacing w:before="120" w:after="120"/>
              <w:ind w:left="7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C97C29">
              <w:rPr>
                <w:kern w:val="22"/>
              </w:rPr>
              <w:t>Yes</w:t>
            </w:r>
            <w:r>
              <w:rPr>
                <w:kern w:val="22"/>
              </w:rPr>
              <w:t>, all information is published</w:t>
            </w:r>
          </w:p>
          <w:p w14:paraId="74AFB46C" w14:textId="77777777" w:rsidR="005D4A89" w:rsidRPr="00C97C29" w:rsidRDefault="005D4A89" w:rsidP="00F63896">
            <w:pPr>
              <w:pStyle w:val="CommentText"/>
              <w:spacing w:before="120" w:after="120"/>
              <w:ind w:left="720"/>
              <w:rPr>
                <w:kern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C97C29">
              <w:rPr>
                <w:kern w:val="22"/>
              </w:rPr>
              <w:t xml:space="preserve">Yes, </w:t>
            </w:r>
            <w:r>
              <w:rPr>
                <w:kern w:val="22"/>
              </w:rPr>
              <w:t>some information is published</w:t>
            </w:r>
          </w:p>
          <w:p w14:paraId="13A9958A" w14:textId="7DC47C18" w:rsidR="00E966E0" w:rsidRPr="004A0D40" w:rsidRDefault="005D4A89" w:rsidP="004A0D40">
            <w:pPr>
              <w:snapToGrid w:val="0"/>
              <w:spacing w:before="100" w:after="100"/>
              <w:ind w:left="720"/>
              <w:rPr>
                <w:iCs/>
                <w:kern w:val="22"/>
                <w:sz w:val="18"/>
                <w:szCs w:val="18"/>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5A3EE7">
              <w:rPr>
                <w:kern w:val="22"/>
                <w:sz w:val="20"/>
                <w:szCs w:val="22"/>
              </w:rPr>
              <w:t>No</w:t>
            </w:r>
            <w:r w:rsidRPr="005A3EE7">
              <w:rPr>
                <w:iCs/>
                <w:kern w:val="22"/>
                <w:sz w:val="18"/>
                <w:szCs w:val="18"/>
              </w:rPr>
              <w:t xml:space="preserve"> </w:t>
            </w:r>
          </w:p>
        </w:tc>
      </w:tr>
      <w:tr w:rsidR="005D4A89" w:rsidRPr="00C146F4" w14:paraId="70836028" w14:textId="77777777" w:rsidTr="0063431F">
        <w:trPr>
          <w:cantSplit/>
        </w:trPr>
        <w:tc>
          <w:tcPr>
            <w:tcW w:w="1936" w:type="pct"/>
            <w:shd w:val="clear" w:color="auto" w:fill="auto"/>
          </w:tcPr>
          <w:p w14:paraId="3819749F" w14:textId="77777777" w:rsidR="005D4A89" w:rsidRPr="0063775A" w:rsidRDefault="005D4A89" w:rsidP="00F63896">
            <w:pPr>
              <w:spacing w:before="120" w:after="120"/>
              <w:jc w:val="left"/>
              <w:rPr>
                <w:kern w:val="22"/>
                <w:sz w:val="20"/>
                <w:szCs w:val="20"/>
              </w:rPr>
            </w:pPr>
            <w:r w:rsidRPr="0063775A">
              <w:rPr>
                <w:b/>
                <w:bCs/>
                <w:kern w:val="22"/>
                <w:sz w:val="20"/>
                <w:szCs w:val="20"/>
              </w:rPr>
              <w:t xml:space="preserve">Article 6.1 </w:t>
            </w:r>
          </w:p>
          <w:p w14:paraId="439BCC81" w14:textId="77777777" w:rsidR="005D4A89" w:rsidRPr="008D3DAF" w:rsidRDefault="005D4A89" w:rsidP="005D4A89">
            <w:pPr>
              <w:numPr>
                <w:ilvl w:val="0"/>
                <w:numId w:val="94"/>
              </w:numPr>
              <w:spacing w:before="120" w:after="120"/>
              <w:ind w:left="333"/>
              <w:jc w:val="left"/>
              <w:rPr>
                <w:kern w:val="22"/>
                <w:sz w:val="20"/>
                <w:szCs w:val="20"/>
              </w:rPr>
            </w:pPr>
            <w:r>
              <w:rPr>
                <w:kern w:val="22"/>
                <w:sz w:val="20"/>
                <w:szCs w:val="20"/>
              </w:rPr>
              <w:t>In your country, i</w:t>
            </w:r>
            <w:r w:rsidRPr="00C146F4">
              <w:rPr>
                <w:kern w:val="22"/>
                <w:sz w:val="20"/>
                <w:szCs w:val="20"/>
              </w:rPr>
              <w:t>s access to genetic resources subject to prior informed consent?</w:t>
            </w:r>
          </w:p>
        </w:tc>
        <w:tc>
          <w:tcPr>
            <w:tcW w:w="3064" w:type="pct"/>
            <w:shd w:val="clear" w:color="auto" w:fill="auto"/>
          </w:tcPr>
          <w:p w14:paraId="4B015B69" w14:textId="77777777" w:rsidR="005D4A89" w:rsidRPr="00FE0241" w:rsidRDefault="005D4A89" w:rsidP="00F63896">
            <w:pPr>
              <w:pStyle w:val="CommentText"/>
              <w:spacing w:before="120" w:after="1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Yes</w:t>
            </w:r>
            <w:r>
              <w:t>, in all cases</w:t>
            </w:r>
          </w:p>
          <w:p w14:paraId="0E1CB03A" w14:textId="77777777" w:rsidR="005D4A89" w:rsidRPr="00FE0241" w:rsidRDefault="005D4A89" w:rsidP="00F63896">
            <w:pPr>
              <w:pStyle w:val="CommentText"/>
              <w:spacing w:after="1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E90F19">
              <w:rPr>
                <w:kern w:val="22"/>
              </w:rPr>
            </w:r>
            <w:r w:rsidR="00E90F19">
              <w:rPr>
                <w:kern w:val="22"/>
              </w:rPr>
              <w:fldChar w:fldCharType="separate"/>
            </w:r>
            <w:r w:rsidRPr="00FE0241">
              <w:rPr>
                <w:kern w:val="22"/>
              </w:rPr>
              <w:fldChar w:fldCharType="end"/>
            </w:r>
            <w:r w:rsidRPr="00FE0241">
              <w:rPr>
                <w:kern w:val="22"/>
              </w:rPr>
              <w:t xml:space="preserve"> </w:t>
            </w:r>
            <w:r w:rsidRPr="00FE0241">
              <w:t xml:space="preserve">Yes, </w:t>
            </w:r>
            <w:r>
              <w:t>in some cases</w:t>
            </w:r>
          </w:p>
          <w:p w14:paraId="7DA155D1" w14:textId="77777777" w:rsidR="005D4A89" w:rsidRDefault="005D4A89" w:rsidP="00F63896">
            <w:pPr>
              <w:snapToGrid w:val="0"/>
              <w:spacing w:before="100" w:after="100"/>
              <w:jc w:val="left"/>
              <w:rPr>
                <w:sz w:val="20"/>
                <w:szCs w:val="20"/>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FE0241">
              <w:rPr>
                <w:kern w:val="22"/>
                <w:sz w:val="20"/>
                <w:szCs w:val="20"/>
              </w:rPr>
              <w:fldChar w:fldCharType="end"/>
            </w:r>
            <w:r w:rsidRPr="00FE0241">
              <w:rPr>
                <w:kern w:val="22"/>
                <w:sz w:val="20"/>
                <w:szCs w:val="20"/>
              </w:rPr>
              <w:t xml:space="preserve"> </w:t>
            </w:r>
            <w:r w:rsidRPr="00FE0241">
              <w:rPr>
                <w:sz w:val="20"/>
                <w:szCs w:val="20"/>
              </w:rPr>
              <w:t>No</w:t>
            </w:r>
            <w:r>
              <w:rPr>
                <w:sz w:val="20"/>
                <w:szCs w:val="20"/>
              </w:rPr>
              <w:t>, my country has determined that access to its genetic resources is not subject to prior informed consent</w:t>
            </w:r>
          </w:p>
          <w:p w14:paraId="31662E55" w14:textId="77777777" w:rsidR="005D4A89" w:rsidRPr="009A433D" w:rsidRDefault="005D4A89" w:rsidP="00F63896">
            <w:pPr>
              <w:snapToGrid w:val="0"/>
              <w:spacing w:before="100" w:after="100"/>
              <w:jc w:val="left"/>
              <w:rPr>
                <w:i/>
                <w:iCs/>
                <w:kern w:val="22"/>
                <w:sz w:val="20"/>
                <w:szCs w:val="20"/>
              </w:rPr>
            </w:pPr>
          </w:p>
          <w:p w14:paraId="380C5303" w14:textId="77777777" w:rsidR="005D4A89" w:rsidRDefault="005D4A89" w:rsidP="00F63896">
            <w:pPr>
              <w:snapToGrid w:val="0"/>
              <w:spacing w:before="100" w:after="100"/>
              <w:rPr>
                <w:i/>
                <w:kern w:val="22"/>
                <w:sz w:val="20"/>
                <w:szCs w:val="20"/>
              </w:rPr>
            </w:pPr>
            <w:r w:rsidRPr="00F47BF3">
              <w:rPr>
                <w:iCs/>
                <w:kern w:val="22"/>
                <w:sz w:val="20"/>
                <w:szCs w:val="20"/>
              </w:rPr>
              <w:t>Please explain your</w:t>
            </w:r>
            <w:r w:rsidRPr="00612FC2">
              <w:rPr>
                <w:i/>
                <w:kern w:val="22"/>
                <w:sz w:val="20"/>
                <w:szCs w:val="20"/>
              </w:rPr>
              <w:t xml:space="preserve"> </w:t>
            </w:r>
            <w:r w:rsidRPr="00F47BF3">
              <w:rPr>
                <w:iCs/>
                <w:kern w:val="22"/>
                <w:sz w:val="20"/>
                <w:szCs w:val="20"/>
              </w:rPr>
              <w:t>response</w:t>
            </w:r>
            <w:r w:rsidRPr="00036E26">
              <w:rPr>
                <w:i/>
                <w:kern w:val="22"/>
                <w:sz w:val="20"/>
                <w:szCs w:val="20"/>
              </w:rPr>
              <w:t>.</w:t>
            </w:r>
          </w:p>
          <w:p w14:paraId="4BD975A7" w14:textId="77777777" w:rsidR="005D4A89" w:rsidRPr="00C146F4" w:rsidRDefault="005D4A89" w:rsidP="00F63896">
            <w:pPr>
              <w:snapToGrid w:val="0"/>
              <w:spacing w:before="100" w:after="100"/>
              <w:rPr>
                <w:kern w:val="22"/>
                <w:sz w:val="20"/>
                <w:szCs w:val="20"/>
              </w:rPr>
            </w:pPr>
            <w:r w:rsidRPr="00C146F4">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503A3EA" w14:textId="77777777" w:rsidTr="0063431F">
        <w:trPr>
          <w:cantSplit/>
        </w:trPr>
        <w:tc>
          <w:tcPr>
            <w:tcW w:w="5000" w:type="pct"/>
            <w:gridSpan w:val="2"/>
            <w:shd w:val="clear" w:color="auto" w:fill="D9D9D9" w:themeFill="background1" w:themeFillShade="D9"/>
          </w:tcPr>
          <w:p w14:paraId="7B0CCC39" w14:textId="2EE6ABC7" w:rsidR="005D4A89" w:rsidRPr="00C81FB8" w:rsidRDefault="005D4A89" w:rsidP="00F63896">
            <w:pPr>
              <w:snapToGrid w:val="0"/>
              <w:spacing w:before="120" w:after="120"/>
              <w:rPr>
                <w:kern w:val="22"/>
                <w:sz w:val="20"/>
                <w:szCs w:val="20"/>
              </w:rPr>
            </w:pPr>
            <w:r w:rsidRPr="0063775A">
              <w:rPr>
                <w:i/>
                <w:iCs/>
                <w:kern w:val="22"/>
                <w:sz w:val="20"/>
                <w:szCs w:val="20"/>
              </w:rPr>
              <w:t>If you answered N</w:t>
            </w:r>
            <w:r>
              <w:rPr>
                <w:i/>
                <w:iCs/>
                <w:kern w:val="22"/>
                <w:sz w:val="20"/>
                <w:szCs w:val="20"/>
              </w:rPr>
              <w:t>o</w:t>
            </w:r>
            <w:r w:rsidRPr="0063775A">
              <w:rPr>
                <w:i/>
                <w:iCs/>
                <w:kern w:val="22"/>
                <w:sz w:val="20"/>
                <w:szCs w:val="20"/>
              </w:rPr>
              <w:t xml:space="preserve"> to question </w:t>
            </w:r>
            <w:r w:rsidR="00A70321">
              <w:rPr>
                <w:i/>
                <w:iCs/>
                <w:kern w:val="22"/>
                <w:sz w:val="20"/>
                <w:szCs w:val="20"/>
              </w:rPr>
              <w:t>8</w:t>
            </w:r>
            <w:r w:rsidRPr="0063775A">
              <w:rPr>
                <w:i/>
                <w:iCs/>
                <w:kern w:val="22"/>
                <w:sz w:val="20"/>
                <w:szCs w:val="20"/>
              </w:rPr>
              <w:t xml:space="preserve">, please skip </w:t>
            </w:r>
            <w:r>
              <w:rPr>
                <w:i/>
                <w:iCs/>
                <w:kern w:val="22"/>
                <w:sz w:val="20"/>
                <w:szCs w:val="20"/>
              </w:rPr>
              <w:t xml:space="preserve">questions </w:t>
            </w:r>
            <w:r w:rsidR="00A70321">
              <w:rPr>
                <w:i/>
                <w:iCs/>
                <w:kern w:val="22"/>
                <w:sz w:val="20"/>
                <w:szCs w:val="20"/>
              </w:rPr>
              <w:t xml:space="preserve">9 </w:t>
            </w:r>
            <w:r>
              <w:rPr>
                <w:i/>
                <w:iCs/>
                <w:kern w:val="22"/>
                <w:sz w:val="20"/>
                <w:szCs w:val="20"/>
              </w:rPr>
              <w:t xml:space="preserve">to </w:t>
            </w:r>
            <w:r w:rsidR="00A70321">
              <w:rPr>
                <w:i/>
                <w:iCs/>
                <w:kern w:val="22"/>
                <w:sz w:val="20"/>
                <w:szCs w:val="20"/>
              </w:rPr>
              <w:t>14</w:t>
            </w:r>
            <w:r>
              <w:rPr>
                <w:i/>
                <w:iCs/>
                <w:kern w:val="22"/>
                <w:sz w:val="20"/>
                <w:szCs w:val="20"/>
              </w:rPr>
              <w:t xml:space="preserve">, and continue </w:t>
            </w:r>
            <w:r w:rsidRPr="0063775A">
              <w:rPr>
                <w:i/>
                <w:iCs/>
                <w:kern w:val="22"/>
                <w:sz w:val="20"/>
                <w:szCs w:val="20"/>
              </w:rPr>
              <w:t xml:space="preserve">to </w:t>
            </w:r>
            <w:r>
              <w:rPr>
                <w:i/>
                <w:iCs/>
                <w:kern w:val="22"/>
                <w:sz w:val="20"/>
                <w:szCs w:val="20"/>
              </w:rPr>
              <w:t>Part IV</w:t>
            </w:r>
            <w:r w:rsidRPr="0063775A">
              <w:rPr>
                <w:i/>
                <w:iCs/>
                <w:kern w:val="22"/>
                <w:sz w:val="20"/>
                <w:szCs w:val="20"/>
              </w:rPr>
              <w:t>.</w:t>
            </w:r>
          </w:p>
        </w:tc>
      </w:tr>
      <w:tr w:rsidR="005D4A89" w:rsidRPr="00C146F4" w14:paraId="56F1CF66" w14:textId="77777777" w:rsidTr="0063431F">
        <w:trPr>
          <w:trHeight w:val="402"/>
        </w:trPr>
        <w:tc>
          <w:tcPr>
            <w:tcW w:w="1936" w:type="pct"/>
            <w:shd w:val="clear" w:color="auto" w:fill="auto"/>
          </w:tcPr>
          <w:p w14:paraId="67B40F90" w14:textId="77777777" w:rsidR="005D4A89" w:rsidRPr="0024123B" w:rsidRDefault="005D4A89" w:rsidP="00F63896">
            <w:pPr>
              <w:spacing w:before="120" w:after="120"/>
              <w:ind w:left="333" w:hanging="360"/>
              <w:jc w:val="left"/>
              <w:rPr>
                <w:b/>
                <w:bCs/>
                <w:kern w:val="22"/>
                <w:sz w:val="20"/>
                <w:szCs w:val="20"/>
              </w:rPr>
            </w:pPr>
            <w:r>
              <w:rPr>
                <w:b/>
                <w:bCs/>
                <w:kern w:val="22"/>
                <w:sz w:val="20"/>
                <w:szCs w:val="20"/>
              </w:rPr>
              <w:t>Article 6.3 (b)</w:t>
            </w:r>
          </w:p>
          <w:p w14:paraId="01C5F310" w14:textId="77777777" w:rsidR="005D4A89" w:rsidRPr="0024123B" w:rsidRDefault="005D4A89" w:rsidP="005D4A89">
            <w:pPr>
              <w:pStyle w:val="ListParagraph"/>
              <w:numPr>
                <w:ilvl w:val="0"/>
                <w:numId w:val="94"/>
              </w:numPr>
              <w:spacing w:before="120" w:after="120"/>
              <w:ind w:left="333"/>
              <w:contextualSpacing w:val="0"/>
              <w:jc w:val="left"/>
              <w:rPr>
                <w:rFonts w:cs="Times New Roman"/>
                <w:kern w:val="22"/>
                <w:sz w:val="20"/>
                <w:szCs w:val="20"/>
              </w:rPr>
            </w:pPr>
            <w:r w:rsidRPr="0024123B">
              <w:rPr>
                <w:rFonts w:cs="Times New Roman"/>
                <w:kern w:val="22"/>
                <w:sz w:val="20"/>
                <w:szCs w:val="20"/>
              </w:rPr>
              <w:t>* Does your country have fair and non-arbitrary rules and procedures on accessing genetic resources?</w:t>
            </w:r>
          </w:p>
        </w:tc>
        <w:tc>
          <w:tcPr>
            <w:tcW w:w="3064" w:type="pct"/>
            <w:shd w:val="clear" w:color="auto" w:fill="auto"/>
          </w:tcPr>
          <w:p w14:paraId="220A67EF" w14:textId="77777777" w:rsidR="005D4A89" w:rsidRPr="002E6A3C"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w:t>
            </w:r>
            <w:r>
              <w:rPr>
                <w:kern w:val="22"/>
                <w:sz w:val="20"/>
                <w:szCs w:val="20"/>
              </w:rPr>
              <w:t>Yes</w:t>
            </w:r>
          </w:p>
          <w:p w14:paraId="0441FB5F" w14:textId="77777777" w:rsidR="005D4A89" w:rsidRPr="002E6A3C"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w:t>
            </w:r>
            <w:r>
              <w:rPr>
                <w:kern w:val="22"/>
                <w:sz w:val="20"/>
                <w:szCs w:val="20"/>
              </w:rPr>
              <w:t xml:space="preserve">Yes, to some extent </w:t>
            </w:r>
            <w:r w:rsidRPr="002E6A3C">
              <w:rPr>
                <w:kern w:val="22"/>
                <w:sz w:val="20"/>
                <w:szCs w:val="20"/>
              </w:rPr>
              <w:t xml:space="preserve"> </w:t>
            </w:r>
          </w:p>
          <w:p w14:paraId="725510D3" w14:textId="75D9B1A8" w:rsidR="005D4A89"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No</w:t>
            </w:r>
            <w:r>
              <w:rPr>
                <w:kern w:val="22"/>
                <w:sz w:val="20"/>
                <w:szCs w:val="20"/>
              </w:rPr>
              <w:t xml:space="preserve"> </w:t>
            </w:r>
          </w:p>
          <w:p w14:paraId="44735A06" w14:textId="77777777" w:rsidR="005D4A89" w:rsidRPr="002E6A3C" w:rsidRDefault="005D4A89" w:rsidP="00F63896">
            <w:pPr>
              <w:snapToGrid w:val="0"/>
              <w:spacing w:before="120" w:after="120"/>
              <w:rPr>
                <w:kern w:val="22"/>
                <w:sz w:val="20"/>
                <w:szCs w:val="20"/>
              </w:rPr>
            </w:pPr>
          </w:p>
          <w:p w14:paraId="18517D43" w14:textId="77777777" w:rsidR="005D4A89" w:rsidRDefault="005D4A89" w:rsidP="00F63896">
            <w:pPr>
              <w:snapToGrid w:val="0"/>
              <w:spacing w:before="100" w:after="100"/>
              <w:rPr>
                <w:iCs/>
                <w:kern w:val="22"/>
                <w:sz w:val="20"/>
                <w:szCs w:val="20"/>
              </w:rPr>
            </w:pPr>
            <w:r>
              <w:rPr>
                <w:iCs/>
                <w:kern w:val="22"/>
                <w:sz w:val="20"/>
                <w:szCs w:val="20"/>
              </w:rPr>
              <w:t>P</w:t>
            </w:r>
            <w:r w:rsidRPr="002527C1">
              <w:rPr>
                <w:iCs/>
                <w:kern w:val="22"/>
                <w:sz w:val="20"/>
                <w:szCs w:val="20"/>
              </w:rPr>
              <w:t xml:space="preserve">lease </w:t>
            </w:r>
            <w:r>
              <w:rPr>
                <w:iCs/>
                <w:kern w:val="22"/>
                <w:sz w:val="20"/>
                <w:szCs w:val="20"/>
              </w:rPr>
              <w:t>explain</w:t>
            </w:r>
            <w:r w:rsidRPr="002527C1">
              <w:rPr>
                <w:iCs/>
                <w:kern w:val="22"/>
                <w:sz w:val="20"/>
                <w:szCs w:val="20"/>
              </w:rPr>
              <w:t xml:space="preserve"> your response</w:t>
            </w:r>
            <w:r>
              <w:rPr>
                <w:iCs/>
                <w:kern w:val="22"/>
                <w:sz w:val="20"/>
                <w:szCs w:val="20"/>
              </w:rPr>
              <w:t>.</w:t>
            </w:r>
          </w:p>
          <w:p w14:paraId="093F2818" w14:textId="77777777" w:rsidR="005D4A89" w:rsidRPr="002527C1" w:rsidRDefault="005D4A89" w:rsidP="00F63896">
            <w:pPr>
              <w:snapToGrid w:val="0"/>
              <w:spacing w:before="100" w:after="100"/>
              <w:rPr>
                <w:iCs/>
                <w:kern w:val="22"/>
                <w:sz w:val="20"/>
                <w:szCs w:val="20"/>
              </w:rPr>
            </w:pPr>
            <w:r w:rsidRPr="002527C1">
              <w:rPr>
                <w:iCs/>
                <w:kern w:val="22"/>
                <w:sz w:val="20"/>
                <w:szCs w:val="20"/>
              </w:rPr>
              <w:t xml:space="preserve"> </w:t>
            </w:r>
            <w:r w:rsidRPr="002527C1">
              <w:rPr>
                <w:iCs/>
                <w:kern w:val="22"/>
                <w:sz w:val="20"/>
                <w:szCs w:val="20"/>
              </w:rPr>
              <w:fldChar w:fldCharType="begin">
                <w:ffData>
                  <w:name w:val=""/>
                  <w:enabled/>
                  <w:calcOnExit w:val="0"/>
                  <w:textInput>
                    <w:default w:val="&lt;Text entry&gt;"/>
                  </w:textInput>
                </w:ffData>
              </w:fldChar>
            </w:r>
            <w:r w:rsidRPr="002527C1">
              <w:rPr>
                <w:iCs/>
                <w:kern w:val="22"/>
                <w:sz w:val="20"/>
                <w:szCs w:val="20"/>
              </w:rPr>
              <w:instrText xml:space="preserve"> FORMTEXT </w:instrText>
            </w:r>
            <w:r w:rsidRPr="002527C1">
              <w:rPr>
                <w:iCs/>
                <w:kern w:val="22"/>
                <w:sz w:val="20"/>
                <w:szCs w:val="20"/>
              </w:rPr>
            </w:r>
            <w:r w:rsidRPr="002527C1">
              <w:rPr>
                <w:iCs/>
                <w:kern w:val="22"/>
                <w:sz w:val="20"/>
                <w:szCs w:val="20"/>
              </w:rPr>
              <w:fldChar w:fldCharType="separate"/>
            </w:r>
            <w:r w:rsidRPr="002527C1">
              <w:rPr>
                <w:iCs/>
                <w:kern w:val="22"/>
                <w:sz w:val="20"/>
                <w:szCs w:val="20"/>
              </w:rPr>
              <w:t>&lt;Text entry&gt;</w:t>
            </w:r>
            <w:r w:rsidRPr="002527C1">
              <w:rPr>
                <w:iCs/>
                <w:kern w:val="22"/>
                <w:sz w:val="20"/>
                <w:szCs w:val="20"/>
              </w:rPr>
              <w:fldChar w:fldCharType="end"/>
            </w:r>
          </w:p>
        </w:tc>
      </w:tr>
      <w:tr w:rsidR="005D4A89" w:rsidRPr="00C146F4" w14:paraId="6D23CDD2" w14:textId="77777777" w:rsidTr="0063431F">
        <w:trPr>
          <w:trHeight w:val="422"/>
        </w:trPr>
        <w:tc>
          <w:tcPr>
            <w:tcW w:w="1936" w:type="pct"/>
            <w:shd w:val="clear" w:color="auto" w:fill="auto"/>
          </w:tcPr>
          <w:p w14:paraId="15AE5C1E" w14:textId="77777777" w:rsidR="005D4A89" w:rsidRPr="00591F0B" w:rsidRDefault="005D4A89" w:rsidP="00F63896">
            <w:pPr>
              <w:spacing w:before="120" w:after="120"/>
              <w:ind w:left="333" w:hanging="360"/>
              <w:jc w:val="left"/>
              <w:rPr>
                <w:b/>
                <w:bCs/>
                <w:kern w:val="22"/>
                <w:sz w:val="20"/>
                <w:szCs w:val="20"/>
              </w:rPr>
            </w:pPr>
            <w:r>
              <w:rPr>
                <w:b/>
                <w:bCs/>
                <w:kern w:val="22"/>
                <w:sz w:val="20"/>
                <w:szCs w:val="20"/>
              </w:rPr>
              <w:t>Article 6.3 (c)</w:t>
            </w:r>
          </w:p>
          <w:p w14:paraId="5D109921"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 xml:space="preserve">* Does your country provide information on how to apply for </w:t>
            </w:r>
            <w:r>
              <w:rPr>
                <w:kern w:val="22"/>
                <w:sz w:val="20"/>
                <w:szCs w:val="20"/>
              </w:rPr>
              <w:t>prior informed consent</w:t>
            </w:r>
            <w:r w:rsidRPr="00C146F4">
              <w:rPr>
                <w:kern w:val="22"/>
                <w:sz w:val="20"/>
                <w:szCs w:val="20"/>
              </w:rPr>
              <w:t>?</w:t>
            </w:r>
          </w:p>
        </w:tc>
        <w:tc>
          <w:tcPr>
            <w:tcW w:w="3064" w:type="pct"/>
            <w:shd w:val="clear" w:color="auto" w:fill="auto"/>
          </w:tcPr>
          <w:p w14:paraId="60CF6399" w14:textId="77777777" w:rsidR="005D4A89" w:rsidRPr="002E6A3C"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w:t>
            </w:r>
            <w:r>
              <w:rPr>
                <w:kern w:val="22"/>
                <w:sz w:val="20"/>
                <w:szCs w:val="20"/>
              </w:rPr>
              <w:t>Yes</w:t>
            </w:r>
          </w:p>
          <w:p w14:paraId="0F2CD1E8" w14:textId="77777777" w:rsidR="005D4A89" w:rsidRPr="002E6A3C"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w:t>
            </w:r>
            <w:r>
              <w:rPr>
                <w:kern w:val="22"/>
                <w:sz w:val="20"/>
                <w:szCs w:val="20"/>
              </w:rPr>
              <w:t xml:space="preserve">Yes, to some extent </w:t>
            </w:r>
            <w:r w:rsidRPr="002E6A3C">
              <w:rPr>
                <w:kern w:val="22"/>
                <w:sz w:val="20"/>
                <w:szCs w:val="20"/>
              </w:rPr>
              <w:t xml:space="preserve"> </w:t>
            </w:r>
          </w:p>
          <w:p w14:paraId="457D6548" w14:textId="77777777" w:rsidR="005D4A89" w:rsidRDefault="005D4A89" w:rsidP="00F63896">
            <w:pPr>
              <w:snapToGrid w:val="0"/>
              <w:spacing w:before="120" w:after="120"/>
              <w:rPr>
                <w:kern w:val="22"/>
                <w:sz w:val="20"/>
                <w:szCs w:val="20"/>
              </w:rPr>
            </w:pPr>
            <w:r w:rsidRPr="002E6A3C">
              <w:rPr>
                <w:kern w:val="22"/>
                <w:sz w:val="20"/>
                <w:szCs w:val="20"/>
              </w:rPr>
              <w:fldChar w:fldCharType="begin">
                <w:ffData>
                  <w:name w:val="Check1"/>
                  <w:enabled/>
                  <w:calcOnExit w:val="0"/>
                  <w:checkBox>
                    <w:sizeAuto/>
                    <w:default w:val="0"/>
                  </w:checkBox>
                </w:ffData>
              </w:fldChar>
            </w:r>
            <w:r w:rsidRPr="002E6A3C">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2E6A3C">
              <w:rPr>
                <w:kern w:val="22"/>
                <w:sz w:val="20"/>
                <w:szCs w:val="20"/>
              </w:rPr>
              <w:fldChar w:fldCharType="end"/>
            </w:r>
            <w:r w:rsidRPr="002E6A3C">
              <w:rPr>
                <w:kern w:val="22"/>
                <w:sz w:val="20"/>
                <w:szCs w:val="20"/>
              </w:rPr>
              <w:t xml:space="preserve">  No</w:t>
            </w:r>
            <w:r>
              <w:rPr>
                <w:kern w:val="22"/>
                <w:sz w:val="20"/>
                <w:szCs w:val="20"/>
              </w:rPr>
              <w:t xml:space="preserve"> </w:t>
            </w:r>
          </w:p>
          <w:p w14:paraId="76A3573D" w14:textId="77777777" w:rsidR="005D4A89" w:rsidRPr="002E6A3C" w:rsidRDefault="005D4A89" w:rsidP="00F63896">
            <w:pPr>
              <w:snapToGrid w:val="0"/>
              <w:spacing w:before="120" w:after="120"/>
              <w:rPr>
                <w:kern w:val="22"/>
                <w:sz w:val="20"/>
                <w:szCs w:val="20"/>
              </w:rPr>
            </w:pPr>
          </w:p>
          <w:p w14:paraId="7356C86D" w14:textId="77777777" w:rsidR="005D4A89" w:rsidRDefault="005D4A89" w:rsidP="00F63896">
            <w:pPr>
              <w:snapToGrid w:val="0"/>
              <w:spacing w:before="120" w:after="120"/>
              <w:rPr>
                <w:iCs/>
                <w:kern w:val="22"/>
                <w:sz w:val="20"/>
                <w:szCs w:val="20"/>
              </w:rPr>
            </w:pPr>
            <w:r>
              <w:rPr>
                <w:iCs/>
                <w:kern w:val="22"/>
                <w:sz w:val="20"/>
                <w:szCs w:val="20"/>
              </w:rPr>
              <w:t>P</w:t>
            </w:r>
            <w:r w:rsidRPr="002527C1">
              <w:rPr>
                <w:iCs/>
                <w:kern w:val="22"/>
                <w:sz w:val="20"/>
                <w:szCs w:val="20"/>
              </w:rPr>
              <w:t xml:space="preserve">lease </w:t>
            </w:r>
            <w:r>
              <w:rPr>
                <w:iCs/>
                <w:kern w:val="22"/>
                <w:sz w:val="20"/>
                <w:szCs w:val="20"/>
              </w:rPr>
              <w:t xml:space="preserve">explain </w:t>
            </w:r>
            <w:r w:rsidRPr="002527C1">
              <w:rPr>
                <w:iCs/>
                <w:kern w:val="22"/>
                <w:sz w:val="20"/>
                <w:szCs w:val="20"/>
              </w:rPr>
              <w:t>your response.</w:t>
            </w:r>
          </w:p>
          <w:p w14:paraId="6353F4CF" w14:textId="77777777" w:rsidR="005D4A89" w:rsidRDefault="005D4A89" w:rsidP="00F63896">
            <w:pPr>
              <w:snapToGrid w:val="0"/>
              <w:spacing w:before="120" w:after="120"/>
              <w:rPr>
                <w:iCs/>
                <w:kern w:val="22"/>
                <w:sz w:val="20"/>
                <w:szCs w:val="20"/>
              </w:rPr>
            </w:pPr>
            <w:r w:rsidRPr="002527C1">
              <w:rPr>
                <w:iCs/>
                <w:kern w:val="22"/>
                <w:sz w:val="20"/>
                <w:szCs w:val="20"/>
              </w:rPr>
              <w:fldChar w:fldCharType="begin">
                <w:ffData>
                  <w:name w:val=""/>
                  <w:enabled/>
                  <w:calcOnExit w:val="0"/>
                  <w:textInput>
                    <w:default w:val="&lt;Text entry&gt;"/>
                  </w:textInput>
                </w:ffData>
              </w:fldChar>
            </w:r>
            <w:r w:rsidRPr="002527C1">
              <w:rPr>
                <w:iCs/>
                <w:kern w:val="22"/>
                <w:sz w:val="20"/>
                <w:szCs w:val="20"/>
              </w:rPr>
              <w:instrText xml:space="preserve"> FORMTEXT </w:instrText>
            </w:r>
            <w:r w:rsidRPr="002527C1">
              <w:rPr>
                <w:iCs/>
                <w:kern w:val="22"/>
                <w:sz w:val="20"/>
                <w:szCs w:val="20"/>
              </w:rPr>
            </w:r>
            <w:r w:rsidRPr="002527C1">
              <w:rPr>
                <w:iCs/>
                <w:kern w:val="22"/>
                <w:sz w:val="20"/>
                <w:szCs w:val="20"/>
              </w:rPr>
              <w:fldChar w:fldCharType="separate"/>
            </w:r>
            <w:r w:rsidRPr="002527C1">
              <w:rPr>
                <w:iCs/>
                <w:kern w:val="22"/>
                <w:sz w:val="20"/>
                <w:szCs w:val="20"/>
              </w:rPr>
              <w:t>&lt;Text entry&gt;</w:t>
            </w:r>
            <w:r w:rsidRPr="002527C1">
              <w:rPr>
                <w:iCs/>
                <w:kern w:val="22"/>
                <w:sz w:val="20"/>
                <w:szCs w:val="20"/>
              </w:rPr>
              <w:fldChar w:fldCharType="end"/>
            </w:r>
          </w:p>
          <w:p w14:paraId="26E382BE" w14:textId="77777777" w:rsidR="005D4A89" w:rsidRPr="00D637A0" w:rsidRDefault="005D4A89" w:rsidP="00F63896">
            <w:pPr>
              <w:snapToGrid w:val="0"/>
              <w:spacing w:before="120" w:after="120"/>
              <w:rPr>
                <w:iCs/>
                <w:kern w:val="22"/>
                <w:sz w:val="20"/>
                <w:szCs w:val="20"/>
              </w:rPr>
            </w:pPr>
          </w:p>
          <w:p w14:paraId="011B68D3" w14:textId="77777777" w:rsidR="005D4A89" w:rsidRPr="002527C1" w:rsidRDefault="005D4A89" w:rsidP="00F63896">
            <w:pPr>
              <w:snapToGrid w:val="0"/>
              <w:spacing w:before="100" w:after="100"/>
              <w:rPr>
                <w:i/>
                <w:iCs/>
                <w:kern w:val="22"/>
                <w:sz w:val="20"/>
                <w:szCs w:val="20"/>
              </w:rPr>
            </w:pPr>
            <w:r w:rsidRPr="00C146F4">
              <w:rPr>
                <w:kern w:val="22"/>
                <w:sz w:val="20"/>
                <w:szCs w:val="20"/>
              </w:rPr>
              <w:lastRenderedPageBreak/>
              <w:t>└</w:t>
            </w:r>
            <w:r w:rsidRPr="00C146F4">
              <w:rPr>
                <w:i/>
                <w:iCs/>
                <w:kern w:val="22"/>
                <w:sz w:val="20"/>
                <w:szCs w:val="20"/>
              </w:rPr>
              <w:t xml:space="preserve">If </w:t>
            </w:r>
            <w:r>
              <w:rPr>
                <w:i/>
                <w:iCs/>
                <w:kern w:val="22"/>
                <w:sz w:val="20"/>
                <w:szCs w:val="20"/>
              </w:rPr>
              <w:t xml:space="preserve">Yes or Yes, to some extent </w:t>
            </w:r>
            <w:r w:rsidRPr="00C146F4">
              <w:rPr>
                <w:i/>
                <w:iCs/>
                <w:kern w:val="22"/>
                <w:sz w:val="20"/>
                <w:szCs w:val="20"/>
              </w:rPr>
              <w:t>is selected</w:t>
            </w:r>
            <w:r>
              <w:rPr>
                <w:i/>
                <w:iCs/>
                <w:kern w:val="22"/>
                <w:sz w:val="20"/>
                <w:szCs w:val="20"/>
              </w:rPr>
              <w:t xml:space="preserve"> above,</w:t>
            </w:r>
          </w:p>
          <w:p w14:paraId="13912A2A" w14:textId="77777777" w:rsidR="005D4A89" w:rsidRPr="00C146F4" w:rsidRDefault="005D4A89" w:rsidP="00F63896">
            <w:pPr>
              <w:snapToGrid w:val="0"/>
              <w:spacing w:before="120" w:after="120"/>
              <w:ind w:left="720"/>
              <w:rPr>
                <w:i/>
                <w:kern w:val="22"/>
                <w:sz w:val="20"/>
                <w:szCs w:val="20"/>
              </w:rPr>
            </w:pPr>
            <w:r>
              <w:rPr>
                <w:iCs/>
                <w:kern w:val="22"/>
                <w:sz w:val="20"/>
                <w:szCs w:val="20"/>
              </w:rPr>
              <w:t>11.1 Has your country</w:t>
            </w:r>
            <w:r w:rsidRPr="00C146F4">
              <w:rPr>
                <w:iCs/>
                <w:kern w:val="22"/>
                <w:sz w:val="20"/>
                <w:szCs w:val="20"/>
              </w:rPr>
              <w:t xml:space="preserve"> </w:t>
            </w:r>
            <w:r w:rsidRPr="00C146F4">
              <w:rPr>
                <w:kern w:val="22"/>
                <w:sz w:val="20"/>
                <w:szCs w:val="20"/>
              </w:rPr>
              <w:t xml:space="preserve">published </w:t>
            </w:r>
            <w:r w:rsidRPr="00C146F4">
              <w:rPr>
                <w:iCs/>
                <w:kern w:val="22"/>
                <w:sz w:val="20"/>
                <w:szCs w:val="20"/>
              </w:rPr>
              <w:t>information</w:t>
            </w:r>
            <w:r>
              <w:rPr>
                <w:iCs/>
                <w:kern w:val="22"/>
                <w:sz w:val="20"/>
                <w:szCs w:val="20"/>
              </w:rPr>
              <w:t xml:space="preserve"> on how to apply for PIC</w:t>
            </w:r>
            <w:r w:rsidRPr="00C146F4">
              <w:rPr>
                <w:iCs/>
                <w:kern w:val="22"/>
                <w:sz w:val="20"/>
                <w:szCs w:val="20"/>
              </w:rPr>
              <w:t xml:space="preserve"> on the ABS Clearing-House</w:t>
            </w:r>
            <w:r w:rsidRPr="00C146F4">
              <w:rPr>
                <w:iCs/>
                <w:kern w:val="22"/>
              </w:rPr>
              <w:t xml:space="preserve"> </w:t>
            </w:r>
            <w:r w:rsidRPr="00C146F4">
              <w:rPr>
                <w:iCs/>
                <w:kern w:val="22"/>
                <w:sz w:val="20"/>
                <w:szCs w:val="20"/>
              </w:rPr>
              <w:t xml:space="preserve">through the ABS </w:t>
            </w:r>
            <w:r>
              <w:rPr>
                <w:iCs/>
                <w:kern w:val="22"/>
                <w:sz w:val="20"/>
                <w:szCs w:val="20"/>
              </w:rPr>
              <w:t>P</w:t>
            </w:r>
            <w:r w:rsidRPr="00C146F4">
              <w:rPr>
                <w:iCs/>
                <w:kern w:val="22"/>
                <w:sz w:val="20"/>
                <w:szCs w:val="20"/>
              </w:rPr>
              <w:t>rocedures common format?</w:t>
            </w:r>
            <w:r>
              <w:rPr>
                <w:rStyle w:val="FootnoteReference"/>
                <w:iCs/>
                <w:kern w:val="22"/>
                <w:szCs w:val="20"/>
              </w:rPr>
              <w:footnoteReference w:id="23"/>
            </w:r>
          </w:p>
          <w:p w14:paraId="430B59FC" w14:textId="77777777" w:rsidR="005D4A89"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2587FDE4"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tc>
      </w:tr>
      <w:tr w:rsidR="005D4A89" w:rsidRPr="00C146F4" w14:paraId="212CD74A" w14:textId="77777777" w:rsidTr="0063431F">
        <w:trPr>
          <w:trHeight w:val="773"/>
        </w:trPr>
        <w:tc>
          <w:tcPr>
            <w:tcW w:w="1936" w:type="pct"/>
            <w:shd w:val="clear" w:color="auto" w:fill="auto"/>
          </w:tcPr>
          <w:p w14:paraId="119BE1C2" w14:textId="77777777" w:rsidR="005D4A89" w:rsidRPr="008C04E9" w:rsidRDefault="005D4A89" w:rsidP="00F63896">
            <w:pPr>
              <w:spacing w:before="120" w:after="120"/>
              <w:ind w:left="333" w:hanging="360"/>
              <w:jc w:val="left"/>
              <w:rPr>
                <w:b/>
                <w:bCs/>
                <w:kern w:val="22"/>
                <w:sz w:val="20"/>
                <w:szCs w:val="20"/>
              </w:rPr>
            </w:pPr>
            <w:r>
              <w:rPr>
                <w:b/>
                <w:bCs/>
                <w:kern w:val="22"/>
                <w:sz w:val="20"/>
                <w:szCs w:val="20"/>
              </w:rPr>
              <w:lastRenderedPageBreak/>
              <w:t>Article 6.3 (d)</w:t>
            </w:r>
          </w:p>
          <w:p w14:paraId="24309BAE"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*Does your country provide for a clear and transparent written decision by a competent national authority?</w:t>
            </w:r>
          </w:p>
        </w:tc>
        <w:tc>
          <w:tcPr>
            <w:tcW w:w="3064" w:type="pct"/>
            <w:shd w:val="clear" w:color="auto" w:fill="auto"/>
          </w:tcPr>
          <w:p w14:paraId="77D131A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2F6A025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10E9CD5B"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w:t>
            </w:r>
          </w:p>
          <w:p w14:paraId="7477E38A" w14:textId="77777777" w:rsidR="005D4A89" w:rsidRPr="009A433D" w:rsidRDefault="005D4A89" w:rsidP="00F63896">
            <w:pPr>
              <w:snapToGrid w:val="0"/>
              <w:spacing w:before="120" w:after="120"/>
              <w:rPr>
                <w:kern w:val="22"/>
                <w:sz w:val="20"/>
                <w:szCs w:val="20"/>
              </w:rPr>
            </w:pPr>
          </w:p>
          <w:p w14:paraId="366109EA" w14:textId="77777777" w:rsidR="005D4A89" w:rsidRDefault="005D4A89" w:rsidP="00F63896">
            <w:pPr>
              <w:snapToGrid w:val="0"/>
              <w:spacing w:before="100" w:after="100"/>
              <w:rPr>
                <w:i/>
                <w:kern w:val="22"/>
                <w:sz w:val="20"/>
                <w:szCs w:val="20"/>
              </w:rPr>
            </w:pPr>
            <w:r w:rsidRPr="00FB1220">
              <w:rPr>
                <w:iCs/>
                <w:kern w:val="22"/>
                <w:sz w:val="20"/>
                <w:szCs w:val="20"/>
              </w:rPr>
              <w:t xml:space="preserve">Please </w:t>
            </w:r>
            <w:r>
              <w:rPr>
                <w:iCs/>
                <w:kern w:val="22"/>
                <w:sz w:val="20"/>
                <w:szCs w:val="20"/>
              </w:rPr>
              <w:t xml:space="preserve">explain </w:t>
            </w:r>
            <w:r w:rsidRPr="00FB1220">
              <w:rPr>
                <w:iCs/>
                <w:kern w:val="22"/>
                <w:sz w:val="20"/>
                <w:szCs w:val="20"/>
              </w:rPr>
              <w:t>your response</w:t>
            </w:r>
            <w:r w:rsidRPr="00C146F4">
              <w:rPr>
                <w:i/>
                <w:kern w:val="22"/>
                <w:sz w:val="20"/>
                <w:szCs w:val="20"/>
              </w:rPr>
              <w:t>.</w:t>
            </w:r>
            <w:r w:rsidRPr="00C146F4">
              <w:rPr>
                <w:rStyle w:val="FootnoteReference"/>
                <w:iCs/>
                <w:kern w:val="22"/>
                <w:szCs w:val="20"/>
              </w:rPr>
              <w:footnoteReference w:id="24"/>
            </w:r>
            <w:r w:rsidRPr="00C146F4">
              <w:rPr>
                <w:i/>
                <w:kern w:val="22"/>
                <w:sz w:val="20"/>
                <w:szCs w:val="20"/>
              </w:rPr>
              <w:t xml:space="preserve"> </w:t>
            </w:r>
          </w:p>
          <w:p w14:paraId="43C61553"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60769C9" w14:textId="77777777" w:rsidTr="0063431F">
        <w:tc>
          <w:tcPr>
            <w:tcW w:w="1936" w:type="pct"/>
            <w:shd w:val="clear" w:color="auto" w:fill="auto"/>
          </w:tcPr>
          <w:p w14:paraId="504BE5F5" w14:textId="77777777" w:rsidR="005D4A89" w:rsidRPr="00A670F9" w:rsidRDefault="005D4A89" w:rsidP="00F63896">
            <w:pPr>
              <w:spacing w:before="120" w:after="120"/>
              <w:ind w:left="333" w:hanging="360"/>
              <w:jc w:val="left"/>
              <w:rPr>
                <w:b/>
                <w:bCs/>
                <w:kern w:val="22"/>
                <w:sz w:val="20"/>
                <w:szCs w:val="20"/>
              </w:rPr>
            </w:pPr>
            <w:r>
              <w:rPr>
                <w:b/>
                <w:bCs/>
                <w:kern w:val="22"/>
                <w:sz w:val="20"/>
                <w:szCs w:val="20"/>
              </w:rPr>
              <w:t>Article 6.3 (e)</w:t>
            </w:r>
          </w:p>
          <w:p w14:paraId="0AC1CB10" w14:textId="77777777" w:rsidR="005D4A89" w:rsidRPr="00A32573" w:rsidRDefault="005D4A89" w:rsidP="005D4A89">
            <w:pPr>
              <w:numPr>
                <w:ilvl w:val="0"/>
                <w:numId w:val="94"/>
              </w:numPr>
              <w:spacing w:before="120" w:after="120"/>
              <w:ind w:left="333"/>
              <w:jc w:val="left"/>
              <w:rPr>
                <w:kern w:val="22"/>
                <w:sz w:val="20"/>
                <w:szCs w:val="20"/>
              </w:rPr>
            </w:pPr>
            <w:r w:rsidRPr="00C146F4">
              <w:rPr>
                <w:kern w:val="22"/>
                <w:sz w:val="20"/>
                <w:szCs w:val="20"/>
              </w:rPr>
              <w:t>*Does your country provide for the issuance of a permit or its equivalent at the time of access?</w:t>
            </w:r>
            <w:r>
              <w:rPr>
                <w:kern w:val="22"/>
                <w:sz w:val="20"/>
                <w:szCs w:val="20"/>
              </w:rPr>
              <w:t xml:space="preserve"> </w:t>
            </w:r>
          </w:p>
        </w:tc>
        <w:tc>
          <w:tcPr>
            <w:tcW w:w="3064" w:type="pct"/>
            <w:shd w:val="clear" w:color="auto" w:fill="auto"/>
          </w:tcPr>
          <w:p w14:paraId="4797DD3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280F180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 xml:space="preserve">Yes, to some extent </w:t>
            </w:r>
          </w:p>
          <w:p w14:paraId="66194DC2"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3C8F26D" w14:textId="77777777" w:rsidR="005D4A89" w:rsidRPr="00C146F4" w:rsidRDefault="005D4A89" w:rsidP="00F63896">
            <w:pPr>
              <w:snapToGrid w:val="0"/>
              <w:spacing w:before="120" w:after="120"/>
              <w:rPr>
                <w:kern w:val="22"/>
                <w:sz w:val="20"/>
                <w:szCs w:val="20"/>
              </w:rPr>
            </w:pPr>
          </w:p>
          <w:p w14:paraId="7F092F76" w14:textId="77777777" w:rsidR="005D4A89" w:rsidRDefault="005D4A89" w:rsidP="00F63896">
            <w:pPr>
              <w:snapToGrid w:val="0"/>
              <w:spacing w:before="120" w:after="120"/>
              <w:rPr>
                <w:iCs/>
                <w:kern w:val="22"/>
                <w:sz w:val="20"/>
                <w:szCs w:val="20"/>
              </w:rPr>
            </w:pPr>
            <w:r w:rsidRPr="002527C1">
              <w:rPr>
                <w:iCs/>
                <w:kern w:val="22"/>
                <w:sz w:val="20"/>
                <w:szCs w:val="20"/>
              </w:rPr>
              <w:t xml:space="preserve">Please </w:t>
            </w:r>
            <w:r>
              <w:rPr>
                <w:iCs/>
                <w:kern w:val="22"/>
                <w:sz w:val="20"/>
                <w:szCs w:val="20"/>
              </w:rPr>
              <w:t>explain</w:t>
            </w:r>
            <w:r w:rsidRPr="002527C1">
              <w:rPr>
                <w:iCs/>
                <w:kern w:val="22"/>
                <w:sz w:val="20"/>
                <w:szCs w:val="20"/>
              </w:rPr>
              <w:t xml:space="preserve"> your response.</w:t>
            </w:r>
            <w:r w:rsidRPr="00626434">
              <w:rPr>
                <w:rStyle w:val="FootnoteReference"/>
                <w:iCs/>
                <w:kern w:val="22"/>
                <w:szCs w:val="20"/>
              </w:rPr>
              <w:footnoteReference w:id="25"/>
            </w:r>
            <w:r>
              <w:rPr>
                <w:iCs/>
                <w:kern w:val="22"/>
                <w:sz w:val="20"/>
                <w:szCs w:val="20"/>
              </w:rPr>
              <w:t xml:space="preserve"> </w:t>
            </w:r>
          </w:p>
          <w:p w14:paraId="1E6EC96A"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B31B19D" w14:textId="77777777" w:rsidR="005D4A89" w:rsidRPr="00BA4739" w:rsidRDefault="005D4A89" w:rsidP="00F63896">
            <w:pPr>
              <w:snapToGrid w:val="0"/>
              <w:spacing w:before="120" w:after="120"/>
              <w:rPr>
                <w:i/>
                <w:iCs/>
                <w:kern w:val="22"/>
                <w:sz w:val="20"/>
                <w:szCs w:val="20"/>
              </w:rPr>
            </w:pPr>
          </w:p>
          <w:p w14:paraId="5C77A029" w14:textId="77777777" w:rsidR="005D4A89" w:rsidRPr="00C146F4" w:rsidRDefault="005D4A89" w:rsidP="00F63896">
            <w:pPr>
              <w:snapToGrid w:val="0"/>
              <w:spacing w:before="120" w:after="120"/>
              <w:rPr>
                <w:i/>
                <w:kern w:val="22"/>
                <w:sz w:val="20"/>
                <w:szCs w:val="20"/>
              </w:rPr>
            </w:pPr>
            <w:r w:rsidRPr="00C146F4">
              <w:rPr>
                <w:kern w:val="22"/>
                <w:sz w:val="20"/>
                <w:szCs w:val="20"/>
              </w:rPr>
              <w:t>└</w:t>
            </w:r>
            <w:r w:rsidRPr="00C146F4">
              <w:rPr>
                <w:i/>
                <w:kern w:val="22"/>
                <w:sz w:val="20"/>
                <w:szCs w:val="20"/>
              </w:rPr>
              <w:t>If</w:t>
            </w:r>
            <w:r>
              <w:t xml:space="preserve"> </w:t>
            </w:r>
            <w:r>
              <w:rPr>
                <w:i/>
                <w:kern w:val="22"/>
                <w:sz w:val="20"/>
                <w:szCs w:val="20"/>
              </w:rPr>
              <w:t>Yes or Yes, to some extent</w:t>
            </w:r>
            <w:r w:rsidRPr="00C146F4">
              <w:rPr>
                <w:i/>
                <w:kern w:val="22"/>
                <w:sz w:val="20"/>
                <w:szCs w:val="20"/>
              </w:rPr>
              <w:t xml:space="preserve"> is selected</w:t>
            </w:r>
            <w:r>
              <w:rPr>
                <w:i/>
                <w:kern w:val="22"/>
                <w:sz w:val="20"/>
                <w:szCs w:val="20"/>
              </w:rPr>
              <w:t xml:space="preserve"> above</w:t>
            </w:r>
            <w:r w:rsidRPr="00C146F4">
              <w:rPr>
                <w:i/>
                <w:kern w:val="22"/>
                <w:sz w:val="20"/>
                <w:szCs w:val="20"/>
              </w:rPr>
              <w:t>,</w:t>
            </w:r>
          </w:p>
          <w:p w14:paraId="744833B6" w14:textId="77777777" w:rsidR="005D4A89" w:rsidRDefault="005D4A89" w:rsidP="00F63896">
            <w:pPr>
              <w:snapToGrid w:val="0"/>
              <w:spacing w:before="120" w:after="120"/>
              <w:ind w:left="720"/>
              <w:rPr>
                <w:iCs/>
                <w:kern w:val="22"/>
                <w:sz w:val="20"/>
                <w:szCs w:val="20"/>
              </w:rPr>
            </w:pPr>
            <w:r>
              <w:rPr>
                <w:iCs/>
                <w:kern w:val="22"/>
                <w:sz w:val="20"/>
                <w:szCs w:val="20"/>
              </w:rPr>
              <w:t>13.1 *How many permits (or their equivalent) has your country issued during the reporting period? If no permits were issued, please indicate 0.</w:t>
            </w:r>
          </w:p>
          <w:p w14:paraId="10F4BFC3"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w:t>
            </w:r>
            <w:r w:rsidRPr="00C146F4">
              <w:rPr>
                <w:kern w:val="22"/>
                <w:sz w:val="20"/>
                <w:szCs w:val="20"/>
              </w:rPr>
              <w:t>&gt;</w:t>
            </w:r>
            <w:r w:rsidRPr="00C146F4">
              <w:rPr>
                <w:kern w:val="22"/>
                <w:sz w:val="20"/>
                <w:szCs w:val="20"/>
              </w:rPr>
              <w:fldChar w:fldCharType="end"/>
            </w:r>
          </w:p>
          <w:p w14:paraId="186D4C05" w14:textId="77777777" w:rsidR="005D4A89" w:rsidRPr="00A9689C" w:rsidRDefault="005D4A89" w:rsidP="00F63896">
            <w:pPr>
              <w:snapToGrid w:val="0"/>
              <w:spacing w:before="120" w:after="120"/>
              <w:ind w:left="720"/>
              <w:rPr>
                <w:kern w:val="22"/>
                <w:sz w:val="20"/>
                <w:szCs w:val="20"/>
              </w:rPr>
            </w:pPr>
          </w:p>
          <w:p w14:paraId="340A2DCA" w14:textId="77777777" w:rsidR="005D4A89" w:rsidRPr="00915A66" w:rsidRDefault="005D4A89" w:rsidP="00F63896">
            <w:pPr>
              <w:snapToGrid w:val="0"/>
              <w:spacing w:before="100" w:after="100"/>
              <w:ind w:left="720"/>
              <w:jc w:val="left"/>
              <w:rPr>
                <w:kern w:val="22"/>
                <w:sz w:val="20"/>
                <w:szCs w:val="20"/>
              </w:rPr>
            </w:pPr>
            <w:r w:rsidRPr="00915A66">
              <w:rPr>
                <w:kern w:val="22"/>
                <w:sz w:val="20"/>
                <w:szCs w:val="20"/>
              </w:rPr>
              <w:t>Additional information.</w:t>
            </w:r>
          </w:p>
          <w:p w14:paraId="058B6D49" w14:textId="77777777" w:rsidR="005D4A89" w:rsidRDefault="005D4A89" w:rsidP="00F63896">
            <w:pPr>
              <w:snapToGrid w:val="0"/>
              <w:spacing w:before="100" w:after="100"/>
              <w:ind w:left="720"/>
              <w:jc w:val="left"/>
              <w:rPr>
                <w:kern w:val="22"/>
                <w:sz w:val="20"/>
                <w:szCs w:val="20"/>
              </w:rPr>
            </w:pPr>
            <w:r w:rsidRPr="00252BDA">
              <w:rPr>
                <w:kern w:val="22"/>
                <w:sz w:val="20"/>
                <w:szCs w:val="20"/>
              </w:rPr>
              <w:fldChar w:fldCharType="begin">
                <w:ffData>
                  <w:name w:val=""/>
                  <w:enabled/>
                  <w:calcOnExit w:val="0"/>
                  <w:textInput>
                    <w:default w:val="&lt;Text entry&gt;"/>
                  </w:textInput>
                </w:ffData>
              </w:fldChar>
            </w:r>
            <w:r w:rsidRPr="00252BDA">
              <w:rPr>
                <w:kern w:val="22"/>
                <w:sz w:val="20"/>
                <w:szCs w:val="20"/>
              </w:rPr>
              <w:instrText xml:space="preserve"> FORMTEXT </w:instrText>
            </w:r>
            <w:r w:rsidRPr="00252BDA">
              <w:rPr>
                <w:kern w:val="22"/>
                <w:sz w:val="20"/>
                <w:szCs w:val="20"/>
              </w:rPr>
            </w:r>
            <w:r w:rsidRPr="00252BDA">
              <w:rPr>
                <w:kern w:val="22"/>
                <w:sz w:val="20"/>
                <w:szCs w:val="20"/>
              </w:rPr>
              <w:fldChar w:fldCharType="separate"/>
            </w:r>
            <w:r w:rsidRPr="00252BDA">
              <w:rPr>
                <w:kern w:val="22"/>
                <w:sz w:val="20"/>
                <w:szCs w:val="20"/>
              </w:rPr>
              <w:t>&lt;Text entry&gt;</w:t>
            </w:r>
            <w:r w:rsidRPr="00252BDA">
              <w:rPr>
                <w:kern w:val="22"/>
                <w:sz w:val="20"/>
                <w:szCs w:val="20"/>
              </w:rPr>
              <w:fldChar w:fldCharType="end"/>
            </w:r>
            <w:r w:rsidRPr="00252BDA">
              <w:rPr>
                <w:kern w:val="22"/>
                <w:sz w:val="20"/>
                <w:szCs w:val="20"/>
              </w:rPr>
              <w:t xml:space="preserve"> </w:t>
            </w:r>
          </w:p>
          <w:p w14:paraId="50EC4742" w14:textId="77777777" w:rsidR="005D4A89" w:rsidRDefault="005D4A89" w:rsidP="00F63896">
            <w:pPr>
              <w:snapToGrid w:val="0"/>
              <w:spacing w:before="100" w:after="100"/>
              <w:ind w:left="720"/>
              <w:jc w:val="left"/>
              <w:rPr>
                <w:kern w:val="22"/>
                <w:sz w:val="20"/>
                <w:szCs w:val="20"/>
              </w:rPr>
            </w:pPr>
          </w:p>
          <w:p w14:paraId="1376A298" w14:textId="77777777" w:rsidR="005D4A89" w:rsidRDefault="005D4A89" w:rsidP="00F63896">
            <w:pPr>
              <w:snapToGrid w:val="0"/>
              <w:spacing w:before="100" w:after="100"/>
              <w:ind w:left="720"/>
              <w:rPr>
                <w:iCs/>
                <w:kern w:val="22"/>
                <w:sz w:val="20"/>
                <w:szCs w:val="20"/>
              </w:rPr>
            </w:pPr>
            <w:r>
              <w:rPr>
                <w:iCs/>
                <w:kern w:val="22"/>
                <w:sz w:val="20"/>
                <w:szCs w:val="20"/>
              </w:rPr>
              <w:t>13.2 *</w:t>
            </w:r>
            <w:r w:rsidRPr="00356323">
              <w:rPr>
                <w:iCs/>
                <w:kern w:val="22"/>
                <w:sz w:val="20"/>
                <w:szCs w:val="20"/>
              </w:rPr>
              <w:t xml:space="preserve">Has your country published </w:t>
            </w:r>
            <w:r>
              <w:rPr>
                <w:iCs/>
                <w:kern w:val="22"/>
                <w:sz w:val="20"/>
                <w:szCs w:val="20"/>
              </w:rPr>
              <w:t xml:space="preserve">relevant </w:t>
            </w:r>
            <w:r w:rsidRPr="00356323">
              <w:rPr>
                <w:iCs/>
                <w:kern w:val="22"/>
                <w:sz w:val="20"/>
                <w:szCs w:val="20"/>
              </w:rPr>
              <w:t>information on permits or their equivalent as internationally recognized certificates of compliance to the ABS Clearing-House?</w:t>
            </w:r>
          </w:p>
          <w:p w14:paraId="49485F1C" w14:textId="77777777" w:rsidR="005D4A89" w:rsidRPr="00F2728A"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Yes</w:t>
            </w:r>
            <w:r>
              <w:t>, in all cases</w:t>
            </w:r>
          </w:p>
          <w:p w14:paraId="7875905B" w14:textId="77777777" w:rsidR="005D4A89" w:rsidRDefault="005D4A89" w:rsidP="00F63896">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 xml:space="preserve">Yes, </w:t>
            </w:r>
            <w:r>
              <w:t>in some cases</w:t>
            </w:r>
          </w:p>
          <w:p w14:paraId="37E77F43" w14:textId="39D9A9A3" w:rsidR="005D4A89" w:rsidRDefault="005D4A89" w:rsidP="00490425">
            <w:pPr>
              <w:pStyle w:val="CommentText"/>
              <w:spacing w:before="120" w:after="120"/>
              <w:ind w:left="72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No</w:t>
            </w:r>
          </w:p>
          <w:p w14:paraId="6E4DB2A5" w14:textId="77777777" w:rsidR="00490425" w:rsidRDefault="00490425" w:rsidP="00490425">
            <w:pPr>
              <w:pStyle w:val="CommentText"/>
              <w:spacing w:before="120" w:after="120"/>
              <w:ind w:left="720"/>
            </w:pPr>
          </w:p>
          <w:p w14:paraId="470A024F" w14:textId="77777777" w:rsidR="005D4A89" w:rsidRPr="00E35619" w:rsidRDefault="005D4A89" w:rsidP="00490425">
            <w:pPr>
              <w:snapToGrid w:val="0"/>
              <w:spacing w:before="120" w:after="120"/>
              <w:ind w:left="720"/>
              <w:rPr>
                <w:kern w:val="22"/>
                <w:sz w:val="20"/>
                <w:szCs w:val="20"/>
              </w:rPr>
            </w:pPr>
            <w:r w:rsidRPr="00C146F4">
              <w:rPr>
                <w:kern w:val="22"/>
                <w:sz w:val="20"/>
                <w:szCs w:val="20"/>
              </w:rPr>
              <w:lastRenderedPageBreak/>
              <w:t>└</w:t>
            </w:r>
            <w:r w:rsidRPr="00A7035A">
              <w:rPr>
                <w:i/>
                <w:iCs/>
                <w:sz w:val="20"/>
                <w:szCs w:val="20"/>
              </w:rPr>
              <w:t xml:space="preserve">If </w:t>
            </w:r>
            <w:proofErr w:type="gramStart"/>
            <w:r w:rsidRPr="00A7035A">
              <w:rPr>
                <w:i/>
                <w:iCs/>
                <w:sz w:val="20"/>
                <w:szCs w:val="20"/>
              </w:rPr>
              <w:t>Yes</w:t>
            </w:r>
            <w:proofErr w:type="gramEnd"/>
            <w:r w:rsidRPr="00A7035A">
              <w:rPr>
                <w:i/>
                <w:iCs/>
                <w:sz w:val="20"/>
                <w:szCs w:val="20"/>
              </w:rPr>
              <w:t>, in some cases or No is selected, please explain your response:</w:t>
            </w:r>
            <w:r w:rsidRPr="00A7035A">
              <w:rPr>
                <w:sz w:val="20"/>
                <w:szCs w:val="20"/>
              </w:rPr>
              <w:t xml:space="preserve"> </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rPr>
              <w:instrText xml:space="preserve"> FORMTEXT </w:instrText>
            </w:r>
            <w:r w:rsidRPr="00A7035A">
              <w:rPr>
                <w:iCs/>
                <w:kern w:val="22"/>
                <w:sz w:val="20"/>
                <w:szCs w:val="20"/>
              </w:rPr>
            </w:r>
            <w:r w:rsidRPr="00A7035A">
              <w:rPr>
                <w:iCs/>
                <w:kern w:val="22"/>
                <w:sz w:val="20"/>
                <w:szCs w:val="20"/>
              </w:rPr>
              <w:fldChar w:fldCharType="separate"/>
            </w:r>
            <w:r w:rsidRPr="00A7035A">
              <w:rPr>
                <w:iCs/>
                <w:kern w:val="22"/>
                <w:sz w:val="20"/>
                <w:szCs w:val="20"/>
              </w:rPr>
              <w:t>&lt;Text entry&gt;</w:t>
            </w:r>
            <w:r w:rsidRPr="00A7035A">
              <w:rPr>
                <w:iCs/>
                <w:kern w:val="22"/>
                <w:sz w:val="20"/>
                <w:szCs w:val="20"/>
              </w:rPr>
              <w:fldChar w:fldCharType="end"/>
            </w:r>
          </w:p>
        </w:tc>
      </w:tr>
      <w:tr w:rsidR="005D4A89" w:rsidRPr="00C146F4" w14:paraId="2745937D" w14:textId="77777777" w:rsidTr="0063431F">
        <w:tc>
          <w:tcPr>
            <w:tcW w:w="1936" w:type="pct"/>
            <w:shd w:val="clear" w:color="auto" w:fill="auto"/>
          </w:tcPr>
          <w:p w14:paraId="45724319" w14:textId="77777777" w:rsidR="005D4A89" w:rsidRPr="004655C0" w:rsidRDefault="005D4A89" w:rsidP="00F63896">
            <w:pPr>
              <w:spacing w:before="120" w:after="120"/>
              <w:ind w:left="333" w:hanging="360"/>
              <w:jc w:val="left"/>
              <w:rPr>
                <w:b/>
                <w:bCs/>
                <w:kern w:val="22"/>
                <w:sz w:val="20"/>
                <w:szCs w:val="20"/>
              </w:rPr>
            </w:pPr>
            <w:r>
              <w:rPr>
                <w:b/>
                <w:bCs/>
                <w:kern w:val="22"/>
                <w:sz w:val="20"/>
                <w:szCs w:val="20"/>
              </w:rPr>
              <w:lastRenderedPageBreak/>
              <w:t>Article 6.3 (g)</w:t>
            </w:r>
          </w:p>
          <w:p w14:paraId="4B84F252"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*Does your country have rules and procedures for requiring and establishing</w:t>
            </w:r>
            <w:r>
              <w:rPr>
                <w:kern w:val="22"/>
                <w:sz w:val="20"/>
                <w:szCs w:val="20"/>
              </w:rPr>
              <w:t xml:space="preserve"> mutually agreed terms</w:t>
            </w:r>
            <w:r w:rsidRPr="00C146F4">
              <w:rPr>
                <w:kern w:val="22"/>
                <w:sz w:val="20"/>
                <w:szCs w:val="20"/>
              </w:rPr>
              <w:t>?</w:t>
            </w:r>
          </w:p>
        </w:tc>
        <w:tc>
          <w:tcPr>
            <w:tcW w:w="3064" w:type="pct"/>
            <w:shd w:val="clear" w:color="auto" w:fill="auto"/>
          </w:tcPr>
          <w:p w14:paraId="4650FE4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2C3765A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644451B2"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BFF0E2E" w14:textId="77777777" w:rsidR="005D4A89" w:rsidRDefault="005D4A89" w:rsidP="00F63896">
            <w:pPr>
              <w:snapToGrid w:val="0"/>
              <w:spacing w:before="120" w:after="120"/>
              <w:rPr>
                <w:kern w:val="22"/>
                <w:sz w:val="20"/>
                <w:szCs w:val="20"/>
              </w:rPr>
            </w:pPr>
          </w:p>
          <w:p w14:paraId="72CFBF7E" w14:textId="77777777" w:rsidR="005D4A89" w:rsidRDefault="005D4A89" w:rsidP="00F63896">
            <w:pPr>
              <w:snapToGrid w:val="0"/>
              <w:spacing w:before="100" w:after="100"/>
              <w:rPr>
                <w:iCs/>
                <w:kern w:val="22"/>
                <w:sz w:val="20"/>
                <w:szCs w:val="20"/>
              </w:rPr>
            </w:pPr>
            <w:r w:rsidRPr="006754E5">
              <w:rPr>
                <w:iCs/>
                <w:kern w:val="22"/>
                <w:sz w:val="20"/>
                <w:szCs w:val="20"/>
              </w:rPr>
              <w:t>Please explain your response</w:t>
            </w:r>
            <w:r>
              <w:rPr>
                <w:iCs/>
                <w:kern w:val="22"/>
                <w:sz w:val="20"/>
                <w:szCs w:val="20"/>
              </w:rPr>
              <w:t>.</w:t>
            </w:r>
            <w:r w:rsidRPr="00C146F4">
              <w:rPr>
                <w:rStyle w:val="FootnoteReference"/>
                <w:iCs/>
                <w:kern w:val="22"/>
                <w:szCs w:val="20"/>
              </w:rPr>
              <w:footnoteReference w:id="26"/>
            </w:r>
          </w:p>
          <w:p w14:paraId="26F23B3D" w14:textId="77777777" w:rsidR="005D4A89" w:rsidRDefault="005D4A89" w:rsidP="00F63896">
            <w:pPr>
              <w:snapToGrid w:val="0"/>
              <w:spacing w:before="120" w:after="120"/>
              <w:rPr>
                <w:kern w:val="22"/>
                <w:sz w:val="20"/>
                <w:szCs w:val="20"/>
              </w:rPr>
            </w:pPr>
            <w:r>
              <w:rPr>
                <w:iCs/>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35D74D61" w14:textId="77777777" w:rsidR="005D4A89" w:rsidRDefault="005D4A89" w:rsidP="00F63896">
            <w:pPr>
              <w:snapToGrid w:val="0"/>
              <w:spacing w:before="120" w:after="120"/>
              <w:rPr>
                <w:kern w:val="22"/>
                <w:sz w:val="20"/>
                <w:szCs w:val="20"/>
              </w:rPr>
            </w:pPr>
          </w:p>
          <w:p w14:paraId="1FC06140" w14:textId="77777777" w:rsidR="005D4A89" w:rsidRPr="002527C1" w:rsidRDefault="005D4A89" w:rsidP="00F63896">
            <w:pPr>
              <w:snapToGrid w:val="0"/>
              <w:spacing w:before="100" w:after="100"/>
              <w:rPr>
                <w:i/>
                <w:iCs/>
                <w:kern w:val="22"/>
                <w:sz w:val="20"/>
                <w:szCs w:val="20"/>
              </w:rPr>
            </w:pPr>
            <w:r w:rsidRPr="00C146F4">
              <w:rPr>
                <w:kern w:val="22"/>
                <w:sz w:val="20"/>
                <w:szCs w:val="20"/>
              </w:rPr>
              <w:t>└</w:t>
            </w:r>
            <w:r w:rsidRPr="00C146F4">
              <w:rPr>
                <w:i/>
                <w:iCs/>
                <w:kern w:val="22"/>
                <w:sz w:val="20"/>
                <w:szCs w:val="20"/>
              </w:rPr>
              <w:t xml:space="preserve">If </w:t>
            </w:r>
            <w:r>
              <w:rPr>
                <w:i/>
                <w:iCs/>
                <w:kern w:val="22"/>
                <w:sz w:val="20"/>
                <w:szCs w:val="20"/>
              </w:rPr>
              <w:t xml:space="preserve">Yes or Yes, to some extent </w:t>
            </w:r>
            <w:r w:rsidRPr="00C146F4">
              <w:rPr>
                <w:i/>
                <w:iCs/>
                <w:kern w:val="22"/>
                <w:sz w:val="20"/>
                <w:szCs w:val="20"/>
              </w:rPr>
              <w:t>is selected</w:t>
            </w:r>
            <w:r>
              <w:rPr>
                <w:i/>
                <w:iCs/>
                <w:kern w:val="22"/>
                <w:sz w:val="20"/>
                <w:szCs w:val="20"/>
              </w:rPr>
              <w:t xml:space="preserve"> above,</w:t>
            </w:r>
          </w:p>
          <w:p w14:paraId="325F9404" w14:textId="189D5DF5" w:rsidR="005D4A89" w:rsidRPr="00C146F4" w:rsidRDefault="005D4A89" w:rsidP="00F63896">
            <w:pPr>
              <w:snapToGrid w:val="0"/>
              <w:spacing w:before="120" w:after="120"/>
              <w:ind w:left="720"/>
              <w:rPr>
                <w:i/>
                <w:kern w:val="22"/>
                <w:sz w:val="20"/>
                <w:szCs w:val="20"/>
              </w:rPr>
            </w:pPr>
            <w:r>
              <w:rPr>
                <w:iCs/>
                <w:kern w:val="22"/>
                <w:sz w:val="20"/>
                <w:szCs w:val="20"/>
              </w:rPr>
              <w:t>14.1 Has your country</w:t>
            </w:r>
            <w:r w:rsidRPr="00C146F4">
              <w:rPr>
                <w:iCs/>
                <w:kern w:val="22"/>
                <w:sz w:val="20"/>
                <w:szCs w:val="20"/>
              </w:rPr>
              <w:t xml:space="preserve"> </w:t>
            </w:r>
            <w:r w:rsidRPr="00C146F4">
              <w:rPr>
                <w:kern w:val="22"/>
                <w:sz w:val="20"/>
                <w:szCs w:val="20"/>
              </w:rPr>
              <w:t xml:space="preserve">published </w:t>
            </w:r>
            <w:r w:rsidR="00D55BB7">
              <w:rPr>
                <w:kern w:val="22"/>
                <w:sz w:val="20"/>
                <w:szCs w:val="20"/>
              </w:rPr>
              <w:t>N</w:t>
            </w:r>
            <w:r w:rsidR="00D55BB7">
              <w:rPr>
                <w:iCs/>
                <w:kern w:val="22"/>
                <w:sz w:val="20"/>
                <w:szCs w:val="20"/>
              </w:rPr>
              <w:t xml:space="preserve">ational Model Contractual Clauses </w:t>
            </w:r>
            <w:r w:rsidR="00AF24AC">
              <w:rPr>
                <w:iCs/>
                <w:kern w:val="22"/>
                <w:sz w:val="20"/>
                <w:szCs w:val="20"/>
              </w:rPr>
              <w:t>to the ABS Clearing-House?</w:t>
            </w:r>
            <w:r w:rsidR="005D068F">
              <w:rPr>
                <w:rStyle w:val="FootnoteReference"/>
                <w:iCs/>
                <w:kern w:val="22"/>
                <w:szCs w:val="20"/>
              </w:rPr>
              <w:footnoteReference w:id="27"/>
            </w:r>
          </w:p>
          <w:p w14:paraId="17BE2709" w14:textId="77777777" w:rsidR="005D4A89"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74EC45FB"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tc>
      </w:tr>
      <w:tr w:rsidR="005D4A89" w:rsidRPr="00C146F4" w14:paraId="07D14740" w14:textId="77777777" w:rsidTr="0063431F">
        <w:tc>
          <w:tcPr>
            <w:tcW w:w="1936" w:type="pct"/>
            <w:shd w:val="clear" w:color="auto" w:fill="auto"/>
          </w:tcPr>
          <w:p w14:paraId="3337EC11" w14:textId="57390A0D"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036810DC" w14:textId="77777777" w:rsidR="005D4A89" w:rsidRPr="00C146F4" w:rsidRDefault="005D4A89" w:rsidP="00F63896">
            <w:pPr>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r w:rsidRPr="00C146F4">
              <w:rPr>
                <w:i/>
                <w:kern w:val="22"/>
                <w:sz w:val="20"/>
                <w:szCs w:val="20"/>
              </w:rPr>
              <w:t xml:space="preserve"> </w:t>
            </w:r>
          </w:p>
          <w:p w14:paraId="4A5B82BE"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33B37D0E"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141EDADC" w14:textId="77777777" w:rsidR="0063431F" w:rsidRDefault="0063431F" w:rsidP="00F63896">
      <w:pPr>
        <w:keepNext/>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F25B744" w14:textId="77777777" w:rsidTr="00F63896">
        <w:tc>
          <w:tcPr>
            <w:tcW w:w="5000" w:type="pct"/>
            <w:gridSpan w:val="2"/>
            <w:shd w:val="clear" w:color="auto" w:fill="BFBFBF"/>
          </w:tcPr>
          <w:p w14:paraId="5CFC8922" w14:textId="10C296C6" w:rsidR="005D4A89" w:rsidRPr="00C146F4" w:rsidRDefault="005D4A89" w:rsidP="00F63896">
            <w:pPr>
              <w:keepNext/>
              <w:snapToGrid w:val="0"/>
              <w:spacing w:before="120" w:after="120"/>
              <w:jc w:val="center"/>
              <w:rPr>
                <w:kern w:val="22"/>
                <w:sz w:val="20"/>
                <w:szCs w:val="20"/>
              </w:rPr>
            </w:pPr>
            <w:r>
              <w:rPr>
                <w:b/>
                <w:kern w:val="22"/>
                <w:sz w:val="20"/>
                <w:szCs w:val="20"/>
              </w:rPr>
              <w:t>Part IV - Measures on f</w:t>
            </w:r>
            <w:r w:rsidRPr="00C146F4">
              <w:rPr>
                <w:b/>
                <w:kern w:val="22"/>
                <w:sz w:val="20"/>
                <w:szCs w:val="20"/>
              </w:rPr>
              <w:t xml:space="preserve">air and equitable benefit-sharing </w:t>
            </w:r>
            <w:r w:rsidRPr="00C146F4">
              <w:rPr>
                <w:kern w:val="22"/>
                <w:sz w:val="20"/>
                <w:szCs w:val="20"/>
              </w:rPr>
              <w:t>(Article 5)</w:t>
            </w:r>
          </w:p>
        </w:tc>
      </w:tr>
      <w:tr w:rsidR="005D4A89" w:rsidRPr="00C146F4" w14:paraId="106C4003" w14:textId="77777777" w:rsidTr="00F63896">
        <w:trPr>
          <w:trHeight w:val="2195"/>
        </w:trPr>
        <w:tc>
          <w:tcPr>
            <w:tcW w:w="1936" w:type="pct"/>
            <w:shd w:val="clear" w:color="auto" w:fill="auto"/>
          </w:tcPr>
          <w:p w14:paraId="44F49B59" w14:textId="77777777" w:rsidR="005D4A89" w:rsidRPr="005D1D62" w:rsidRDefault="005D4A89" w:rsidP="00F63896">
            <w:pPr>
              <w:spacing w:before="120" w:after="120"/>
              <w:jc w:val="left"/>
              <w:rPr>
                <w:b/>
                <w:bCs/>
                <w:kern w:val="22"/>
                <w:sz w:val="20"/>
                <w:szCs w:val="20"/>
              </w:rPr>
            </w:pPr>
            <w:r w:rsidRPr="004A29FD">
              <w:rPr>
                <w:b/>
                <w:bCs/>
                <w:kern w:val="22"/>
                <w:sz w:val="20"/>
                <w:szCs w:val="20"/>
              </w:rPr>
              <w:t>Article</w:t>
            </w:r>
            <w:r w:rsidRPr="005D1D62">
              <w:rPr>
                <w:b/>
                <w:bCs/>
                <w:kern w:val="22"/>
                <w:sz w:val="20"/>
                <w:szCs w:val="20"/>
              </w:rPr>
              <w:t xml:space="preserve"> 5.3</w:t>
            </w:r>
          </w:p>
          <w:p w14:paraId="76F87188" w14:textId="77777777" w:rsidR="005D4A89" w:rsidRPr="00C146F4" w:rsidRDefault="005D4A89" w:rsidP="005D4A89">
            <w:pPr>
              <w:pStyle w:val="ListParagraph"/>
              <w:numPr>
                <w:ilvl w:val="0"/>
                <w:numId w:val="94"/>
              </w:numPr>
              <w:spacing w:before="120" w:after="120"/>
              <w:ind w:left="333"/>
              <w:contextualSpacing w:val="0"/>
              <w:jc w:val="left"/>
              <w:rPr>
                <w:rFonts w:cs="Times New Roman"/>
                <w:kern w:val="22"/>
                <w:sz w:val="20"/>
                <w:szCs w:val="20"/>
              </w:rPr>
            </w:pPr>
            <w:r>
              <w:rPr>
                <w:rFonts w:cs="Times New Roman"/>
                <w:kern w:val="22"/>
                <w:sz w:val="20"/>
                <w:szCs w:val="20"/>
              </w:rPr>
              <w:t>*</w:t>
            </w:r>
            <w:r w:rsidRPr="005D1D62">
              <w:rPr>
                <w:rFonts w:cs="Times New Roman"/>
                <w:kern w:val="22"/>
                <w:sz w:val="20"/>
                <w:szCs w:val="20"/>
              </w:rPr>
              <w:t xml:space="preserve">Does your country have measures </w:t>
            </w:r>
            <w:r>
              <w:rPr>
                <w:rFonts w:cs="Times New Roman"/>
                <w:kern w:val="22"/>
                <w:sz w:val="20"/>
                <w:szCs w:val="20"/>
              </w:rPr>
              <w:t xml:space="preserve">in place </w:t>
            </w:r>
            <w:r w:rsidRPr="005D1D62">
              <w:rPr>
                <w:rFonts w:cs="Times New Roman"/>
                <w:kern w:val="22"/>
                <w:sz w:val="20"/>
                <w:szCs w:val="20"/>
              </w:rPr>
              <w:t>requiring that benefits from the utilization of genetic resources, as well as subsequent applications and commercialization, be shared with the Party providing such resources?</w:t>
            </w:r>
          </w:p>
        </w:tc>
        <w:tc>
          <w:tcPr>
            <w:tcW w:w="3064" w:type="pct"/>
            <w:shd w:val="clear" w:color="auto" w:fill="auto"/>
          </w:tcPr>
          <w:p w14:paraId="3428643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0C989A5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5565128E"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185B877" w14:textId="77777777" w:rsidR="005D4A89" w:rsidRPr="00C146F4" w:rsidRDefault="005D4A89" w:rsidP="00F63896">
            <w:pPr>
              <w:snapToGrid w:val="0"/>
              <w:spacing w:before="100" w:after="100"/>
              <w:rPr>
                <w:kern w:val="22"/>
                <w:sz w:val="20"/>
                <w:szCs w:val="20"/>
              </w:rPr>
            </w:pPr>
          </w:p>
          <w:p w14:paraId="22026FC5" w14:textId="77777777" w:rsidR="005D4A89" w:rsidRDefault="005D4A89" w:rsidP="00F63896">
            <w:pPr>
              <w:snapToGrid w:val="0"/>
              <w:spacing w:before="120" w:after="120"/>
              <w:rPr>
                <w:i/>
                <w:kern w:val="22"/>
                <w:sz w:val="20"/>
                <w:szCs w:val="20"/>
              </w:rPr>
            </w:pPr>
            <w:r w:rsidRPr="005D1D62">
              <w:rPr>
                <w:iCs/>
                <w:kern w:val="22"/>
                <w:sz w:val="20"/>
                <w:szCs w:val="20"/>
              </w:rPr>
              <w:t>Please explain your response</w:t>
            </w:r>
            <w:r w:rsidRPr="00F46914">
              <w:rPr>
                <w:iCs/>
                <w:kern w:val="22"/>
                <w:sz w:val="20"/>
                <w:szCs w:val="20"/>
              </w:rPr>
              <w:t>.</w:t>
            </w:r>
            <w:r w:rsidRPr="00F46914">
              <w:rPr>
                <w:rStyle w:val="FootnoteReference"/>
                <w:iCs/>
                <w:kern w:val="22"/>
                <w:szCs w:val="20"/>
              </w:rPr>
              <w:footnoteReference w:id="28"/>
            </w:r>
            <w:r w:rsidRPr="00F46914">
              <w:rPr>
                <w:i/>
                <w:kern w:val="22"/>
                <w:sz w:val="20"/>
                <w:szCs w:val="20"/>
              </w:rPr>
              <w:t xml:space="preserve"> </w:t>
            </w:r>
          </w:p>
          <w:p w14:paraId="5286976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7F2C482F" w14:textId="77777777" w:rsidTr="00E44399">
        <w:trPr>
          <w:trHeight w:val="710"/>
        </w:trPr>
        <w:tc>
          <w:tcPr>
            <w:tcW w:w="1936" w:type="pct"/>
            <w:shd w:val="clear" w:color="auto" w:fill="auto"/>
          </w:tcPr>
          <w:p w14:paraId="23E07FE5" w14:textId="77777777" w:rsidR="005D4A89" w:rsidRPr="00E468A9" w:rsidRDefault="005D4A89" w:rsidP="00F63896">
            <w:pPr>
              <w:spacing w:before="120" w:after="120"/>
              <w:ind w:left="333" w:hanging="360"/>
              <w:jc w:val="left"/>
              <w:rPr>
                <w:b/>
                <w:bCs/>
                <w:kern w:val="22"/>
                <w:sz w:val="20"/>
                <w:szCs w:val="20"/>
              </w:rPr>
            </w:pPr>
            <w:r>
              <w:rPr>
                <w:b/>
                <w:bCs/>
                <w:kern w:val="22"/>
                <w:sz w:val="20"/>
                <w:szCs w:val="20"/>
              </w:rPr>
              <w:t>Article 5.2</w:t>
            </w:r>
          </w:p>
          <w:p w14:paraId="76972EA2" w14:textId="77777777" w:rsidR="005D4A89" w:rsidRPr="00827B9B"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Does your country have measures in place</w:t>
            </w:r>
            <w:r w:rsidRPr="00C146F4">
              <w:rPr>
                <w:kern w:val="22"/>
                <w:sz w:val="20"/>
                <w:szCs w:val="20"/>
              </w:rPr>
              <w:t xml:space="preserve"> aim</w:t>
            </w:r>
            <w:r>
              <w:rPr>
                <w:kern w:val="22"/>
                <w:sz w:val="20"/>
                <w:szCs w:val="20"/>
              </w:rPr>
              <w:t>ing to ensure</w:t>
            </w:r>
            <w:r w:rsidRPr="00C146F4">
              <w:rPr>
                <w:kern w:val="22"/>
                <w:sz w:val="20"/>
                <w:szCs w:val="20"/>
              </w:rPr>
              <w:t xml:space="preserve"> that benefits from the utilization of genetic resources held by indigenous peoples and local communities are shared with the indigenous peoples and local communities concerned</w:t>
            </w:r>
            <w:r>
              <w:rPr>
                <w:kern w:val="22"/>
                <w:sz w:val="20"/>
                <w:szCs w:val="20"/>
              </w:rPr>
              <w:t>?</w:t>
            </w:r>
          </w:p>
        </w:tc>
        <w:tc>
          <w:tcPr>
            <w:tcW w:w="3064" w:type="pct"/>
            <w:shd w:val="clear" w:color="auto" w:fill="auto"/>
          </w:tcPr>
          <w:p w14:paraId="20E4F0C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r w:rsidRPr="00C146F4">
              <w:rPr>
                <w:kern w:val="22"/>
                <w:sz w:val="20"/>
                <w:szCs w:val="20"/>
              </w:rPr>
              <w:t xml:space="preserve"> </w:t>
            </w:r>
          </w:p>
          <w:p w14:paraId="09F5690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26CB9CAB"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C462582" w14:textId="77777777" w:rsidR="005D4A89" w:rsidRPr="00C146F4" w:rsidRDefault="005D4A89" w:rsidP="00F63896">
            <w:pPr>
              <w:snapToGrid w:val="0"/>
              <w:spacing w:before="100" w:after="100"/>
              <w:rPr>
                <w:kern w:val="22"/>
                <w:sz w:val="20"/>
                <w:szCs w:val="20"/>
              </w:rPr>
            </w:pPr>
          </w:p>
          <w:p w14:paraId="5A19E0D0" w14:textId="77777777" w:rsidR="005D4A89" w:rsidRDefault="005D4A89" w:rsidP="00F63896">
            <w:pPr>
              <w:snapToGrid w:val="0"/>
              <w:spacing w:before="120" w:after="120"/>
              <w:rPr>
                <w:iCs/>
                <w:kern w:val="22"/>
                <w:sz w:val="20"/>
                <w:szCs w:val="20"/>
              </w:rPr>
            </w:pPr>
            <w:r w:rsidRPr="00070359">
              <w:rPr>
                <w:iCs/>
                <w:kern w:val="22"/>
                <w:sz w:val="20"/>
                <w:szCs w:val="20"/>
              </w:rPr>
              <w:lastRenderedPageBreak/>
              <w:t>Please explain your response</w:t>
            </w:r>
            <w:r>
              <w:rPr>
                <w:iCs/>
                <w:kern w:val="22"/>
                <w:sz w:val="20"/>
                <w:szCs w:val="20"/>
              </w:rPr>
              <w:t>.</w:t>
            </w:r>
            <w:r w:rsidRPr="00F46914">
              <w:rPr>
                <w:rStyle w:val="FootnoteReference"/>
                <w:iCs/>
                <w:kern w:val="22"/>
                <w:szCs w:val="20"/>
              </w:rPr>
              <w:footnoteReference w:id="29"/>
            </w:r>
          </w:p>
          <w:p w14:paraId="2DD27DAE" w14:textId="77777777" w:rsidR="005D4A89" w:rsidRPr="00C146F4" w:rsidRDefault="005D4A89" w:rsidP="00F63896">
            <w:pPr>
              <w:snapToGrid w:val="0"/>
              <w:spacing w:before="120" w:after="120"/>
              <w:rPr>
                <w:kern w:val="22"/>
                <w:sz w:val="20"/>
                <w:szCs w:val="20"/>
              </w:rPr>
            </w:pPr>
            <w:r w:rsidRPr="00C146F4">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2FC9A67" w14:textId="77777777" w:rsidTr="00F63896">
        <w:trPr>
          <w:trHeight w:val="1979"/>
        </w:trPr>
        <w:tc>
          <w:tcPr>
            <w:tcW w:w="1936" w:type="pct"/>
            <w:shd w:val="clear" w:color="auto" w:fill="auto"/>
          </w:tcPr>
          <w:p w14:paraId="60DA3A51" w14:textId="77777777" w:rsidR="005D4A89" w:rsidRPr="00070359" w:rsidRDefault="005D4A89" w:rsidP="00F63896">
            <w:pPr>
              <w:spacing w:before="120" w:after="120"/>
              <w:ind w:left="333" w:hanging="360"/>
              <w:jc w:val="left"/>
              <w:rPr>
                <w:b/>
                <w:bCs/>
                <w:kern w:val="22"/>
                <w:sz w:val="20"/>
                <w:szCs w:val="20"/>
              </w:rPr>
            </w:pPr>
            <w:r>
              <w:rPr>
                <w:b/>
                <w:bCs/>
                <w:kern w:val="22"/>
                <w:sz w:val="20"/>
                <w:szCs w:val="20"/>
              </w:rPr>
              <w:lastRenderedPageBreak/>
              <w:t xml:space="preserve">Article 5.5 </w:t>
            </w:r>
          </w:p>
          <w:p w14:paraId="2EFC3062"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*Has your country taken measures in order that benefits arising from the utilization of traditional knowledge associated with genetic resources are shared with indigenous peoples and local communities holding such knowledge?</w:t>
            </w:r>
          </w:p>
        </w:tc>
        <w:tc>
          <w:tcPr>
            <w:tcW w:w="3064" w:type="pct"/>
            <w:shd w:val="clear" w:color="auto" w:fill="auto"/>
          </w:tcPr>
          <w:p w14:paraId="1BD8FC3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6E5090E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23D5218E"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4274FA76" w14:textId="77777777" w:rsidR="005D4A89" w:rsidRPr="00C146F4" w:rsidRDefault="005D4A89" w:rsidP="00F63896">
            <w:pPr>
              <w:snapToGrid w:val="0"/>
              <w:spacing w:before="100" w:after="100"/>
              <w:rPr>
                <w:kern w:val="22"/>
                <w:sz w:val="20"/>
                <w:szCs w:val="20"/>
              </w:rPr>
            </w:pPr>
          </w:p>
          <w:p w14:paraId="1CB94B59" w14:textId="77777777" w:rsidR="005D4A89" w:rsidRDefault="005D4A89" w:rsidP="00F63896">
            <w:pPr>
              <w:snapToGrid w:val="0"/>
              <w:spacing w:before="120" w:after="120"/>
              <w:rPr>
                <w:i/>
                <w:kern w:val="22"/>
                <w:sz w:val="20"/>
                <w:szCs w:val="20"/>
              </w:rPr>
            </w:pPr>
            <w:r w:rsidRPr="00D32F90">
              <w:rPr>
                <w:iCs/>
                <w:kern w:val="22"/>
                <w:sz w:val="20"/>
                <w:szCs w:val="20"/>
              </w:rPr>
              <w:t>Please explain your response</w:t>
            </w:r>
            <w:r>
              <w:rPr>
                <w:iCs/>
                <w:kern w:val="22"/>
                <w:sz w:val="20"/>
                <w:szCs w:val="20"/>
              </w:rPr>
              <w:t>.</w:t>
            </w:r>
            <w:r w:rsidRPr="00353959">
              <w:rPr>
                <w:rStyle w:val="FootnoteReference"/>
                <w:iCs/>
                <w:kern w:val="22"/>
                <w:szCs w:val="20"/>
              </w:rPr>
              <w:footnoteReference w:id="30"/>
            </w:r>
            <w:r w:rsidRPr="00C146F4">
              <w:rPr>
                <w:i/>
                <w:kern w:val="22"/>
                <w:sz w:val="20"/>
                <w:szCs w:val="20"/>
              </w:rPr>
              <w:t xml:space="preserve"> </w:t>
            </w:r>
          </w:p>
          <w:p w14:paraId="0B8C5DF1"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4150B7C" w14:textId="77777777" w:rsidTr="00F63896">
        <w:tc>
          <w:tcPr>
            <w:tcW w:w="1936" w:type="pct"/>
            <w:shd w:val="clear" w:color="auto" w:fill="auto"/>
          </w:tcPr>
          <w:p w14:paraId="4FBC2F91" w14:textId="424373BB"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0179B8D4" w14:textId="77777777" w:rsidR="005D4A89" w:rsidRPr="00C146F4" w:rsidRDefault="005D4A89" w:rsidP="00F63896">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35B446C0"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600B1442"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18603484" w14:textId="77777777" w:rsidR="0063431F" w:rsidRDefault="0063431F" w:rsidP="00F63896">
      <w:pPr>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68B8F6D6" w14:textId="77777777" w:rsidTr="00F63896">
        <w:tc>
          <w:tcPr>
            <w:tcW w:w="5000" w:type="pct"/>
            <w:gridSpan w:val="2"/>
            <w:shd w:val="clear" w:color="auto" w:fill="BFBFBF"/>
          </w:tcPr>
          <w:p w14:paraId="2E14A2DE" w14:textId="14CD05B2" w:rsidR="005D4A89" w:rsidRPr="00C146F4" w:rsidRDefault="005D4A89" w:rsidP="00F63896">
            <w:pPr>
              <w:snapToGrid w:val="0"/>
              <w:spacing w:before="120" w:after="120"/>
              <w:jc w:val="center"/>
              <w:rPr>
                <w:b/>
                <w:kern w:val="22"/>
                <w:sz w:val="20"/>
                <w:szCs w:val="20"/>
              </w:rPr>
            </w:pPr>
            <w:r>
              <w:rPr>
                <w:b/>
                <w:kern w:val="22"/>
                <w:sz w:val="20"/>
                <w:szCs w:val="20"/>
              </w:rPr>
              <w:t>Part V - Measures on c</w:t>
            </w:r>
            <w:r w:rsidRPr="00C146F4">
              <w:rPr>
                <w:b/>
                <w:kern w:val="22"/>
                <w:sz w:val="20"/>
                <w:szCs w:val="20"/>
              </w:rPr>
              <w:t xml:space="preserve">ompliance with domestic legislation or regulatory requirements on ABS </w:t>
            </w:r>
            <w:r w:rsidRPr="00C146F4">
              <w:rPr>
                <w:kern w:val="22"/>
                <w:sz w:val="20"/>
                <w:szCs w:val="20"/>
              </w:rPr>
              <w:t>(Article</w:t>
            </w:r>
            <w:r>
              <w:rPr>
                <w:kern w:val="22"/>
                <w:sz w:val="20"/>
                <w:szCs w:val="20"/>
              </w:rPr>
              <w:t>s</w:t>
            </w:r>
            <w:r w:rsidRPr="00C146F4">
              <w:rPr>
                <w:kern w:val="22"/>
                <w:sz w:val="20"/>
                <w:szCs w:val="20"/>
              </w:rPr>
              <w:t xml:space="preserve"> 15 and Article 16)</w:t>
            </w:r>
            <w:r w:rsidRPr="00C146F4">
              <w:rPr>
                <w:b/>
                <w:kern w:val="22"/>
                <w:sz w:val="20"/>
                <w:szCs w:val="20"/>
              </w:rPr>
              <w:t xml:space="preserve"> and monitoring the utilization of genetic resources </w:t>
            </w:r>
            <w:r w:rsidRPr="00C146F4">
              <w:rPr>
                <w:kern w:val="22"/>
                <w:sz w:val="20"/>
                <w:szCs w:val="20"/>
              </w:rPr>
              <w:t>(Article 17)</w:t>
            </w:r>
          </w:p>
        </w:tc>
      </w:tr>
      <w:tr w:rsidR="005D4A89" w:rsidRPr="00C146F4" w14:paraId="0C2E70EE" w14:textId="77777777" w:rsidTr="00F63896">
        <w:tc>
          <w:tcPr>
            <w:tcW w:w="1936" w:type="pct"/>
            <w:shd w:val="clear" w:color="auto" w:fill="auto"/>
          </w:tcPr>
          <w:p w14:paraId="1AE267EE" w14:textId="77777777" w:rsidR="005D4A89" w:rsidRPr="00D32F90" w:rsidRDefault="005D4A89" w:rsidP="00F63896">
            <w:pPr>
              <w:spacing w:before="120" w:after="120"/>
              <w:ind w:left="333" w:hanging="333"/>
              <w:jc w:val="left"/>
              <w:rPr>
                <w:b/>
                <w:bCs/>
                <w:kern w:val="22"/>
                <w:sz w:val="20"/>
                <w:szCs w:val="20"/>
              </w:rPr>
            </w:pPr>
            <w:r>
              <w:rPr>
                <w:b/>
                <w:bCs/>
                <w:kern w:val="22"/>
                <w:sz w:val="20"/>
                <w:szCs w:val="20"/>
              </w:rPr>
              <w:t xml:space="preserve">Article 15 </w:t>
            </w:r>
          </w:p>
          <w:p w14:paraId="7AB9D66C" w14:textId="77777777" w:rsidR="005D4A89" w:rsidRPr="00C146F4" w:rsidRDefault="005D4A89" w:rsidP="005D4A89">
            <w:pPr>
              <w:numPr>
                <w:ilvl w:val="0"/>
                <w:numId w:val="94"/>
              </w:numPr>
              <w:spacing w:before="120" w:after="120"/>
              <w:ind w:left="333" w:hanging="333"/>
              <w:jc w:val="left"/>
              <w:rPr>
                <w:kern w:val="22"/>
                <w:sz w:val="20"/>
                <w:szCs w:val="20"/>
              </w:rPr>
            </w:pPr>
            <w:r>
              <w:rPr>
                <w:kern w:val="22"/>
                <w:sz w:val="20"/>
                <w:szCs w:val="20"/>
              </w:rPr>
              <w:t>*Has</w:t>
            </w:r>
            <w:r w:rsidRPr="00C146F4">
              <w:rPr>
                <w:kern w:val="22"/>
                <w:sz w:val="20"/>
                <w:szCs w:val="20"/>
              </w:rPr>
              <w:t xml:space="preserve"> your country </w:t>
            </w:r>
            <w:r>
              <w:rPr>
                <w:kern w:val="22"/>
                <w:sz w:val="20"/>
                <w:szCs w:val="20"/>
              </w:rPr>
              <w:t xml:space="preserve">taken </w:t>
            </w:r>
            <w:r w:rsidRPr="00C146F4">
              <w:rPr>
                <w:kern w:val="22"/>
                <w:sz w:val="20"/>
                <w:szCs w:val="20"/>
              </w:rPr>
              <w:t xml:space="preserve">appropriate, effective and proportionate measures to provide </w:t>
            </w:r>
            <w:proofErr w:type="gramStart"/>
            <w:r w:rsidRPr="00C146F4">
              <w:rPr>
                <w:kern w:val="22"/>
                <w:sz w:val="20"/>
                <w:szCs w:val="20"/>
              </w:rPr>
              <w:t>that genetic resources</w:t>
            </w:r>
            <w:proofErr w:type="gramEnd"/>
            <w:r w:rsidRPr="00C146F4">
              <w:rPr>
                <w:kern w:val="22"/>
                <w:sz w:val="20"/>
                <w:szCs w:val="20"/>
              </w:rPr>
              <w:t xml:space="preserve"> </w:t>
            </w:r>
            <w:r w:rsidRPr="00A61B96">
              <w:rPr>
                <w:kern w:val="22"/>
                <w:sz w:val="20"/>
                <w:szCs w:val="20"/>
              </w:rPr>
              <w:t xml:space="preserve">utilized within </w:t>
            </w:r>
            <w:r>
              <w:rPr>
                <w:kern w:val="22"/>
                <w:sz w:val="20"/>
                <w:szCs w:val="20"/>
              </w:rPr>
              <w:t>its</w:t>
            </w:r>
            <w:r w:rsidRPr="00A61B96">
              <w:rPr>
                <w:kern w:val="22"/>
                <w:sz w:val="20"/>
                <w:szCs w:val="20"/>
              </w:rPr>
              <w:t xml:space="preserve"> jurisdiction</w:t>
            </w:r>
            <w:r w:rsidRPr="00C146F4">
              <w:rPr>
                <w:kern w:val="22"/>
                <w:sz w:val="20"/>
                <w:szCs w:val="20"/>
              </w:rPr>
              <w:t xml:space="preserve"> have been accessed in accordance with </w:t>
            </w:r>
            <w:r>
              <w:rPr>
                <w:kern w:val="22"/>
                <w:sz w:val="20"/>
                <w:szCs w:val="20"/>
              </w:rPr>
              <w:t xml:space="preserve">prior informed consent </w:t>
            </w:r>
            <w:r w:rsidRPr="00C146F4">
              <w:rPr>
                <w:kern w:val="22"/>
                <w:sz w:val="20"/>
                <w:szCs w:val="20"/>
              </w:rPr>
              <w:t xml:space="preserve">and that </w:t>
            </w:r>
            <w:r>
              <w:rPr>
                <w:kern w:val="22"/>
                <w:sz w:val="20"/>
                <w:szCs w:val="20"/>
              </w:rPr>
              <w:t>mutually agreed terms</w:t>
            </w:r>
            <w:r w:rsidRPr="00C146F4">
              <w:rPr>
                <w:kern w:val="22"/>
                <w:sz w:val="20"/>
                <w:szCs w:val="20"/>
              </w:rPr>
              <w:t xml:space="preserve"> have been established as required by the domestic ABS legislation or regulatory requirements of other Part</w:t>
            </w:r>
            <w:r>
              <w:rPr>
                <w:kern w:val="22"/>
                <w:sz w:val="20"/>
                <w:szCs w:val="20"/>
              </w:rPr>
              <w:t>ies?</w:t>
            </w:r>
          </w:p>
          <w:p w14:paraId="4663D995" w14:textId="77777777" w:rsidR="005D4A89" w:rsidRPr="00C146F4" w:rsidRDefault="005D4A89" w:rsidP="00F63896">
            <w:pPr>
              <w:spacing w:before="120" w:after="120"/>
              <w:ind w:left="333" w:hanging="333"/>
              <w:jc w:val="left"/>
              <w:rPr>
                <w:kern w:val="22"/>
                <w:sz w:val="20"/>
                <w:szCs w:val="20"/>
              </w:rPr>
            </w:pPr>
          </w:p>
        </w:tc>
        <w:tc>
          <w:tcPr>
            <w:tcW w:w="3064" w:type="pct"/>
            <w:shd w:val="clear" w:color="auto" w:fill="auto"/>
          </w:tcPr>
          <w:p w14:paraId="7F9EF5C7" w14:textId="77777777" w:rsidR="005D4A89" w:rsidRPr="002E6A3C"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1047CC88"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2D7E2CFD"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C90A67F" w14:textId="77777777" w:rsidR="005D4A89" w:rsidRPr="00C146F4" w:rsidRDefault="005D4A89" w:rsidP="00F63896">
            <w:pPr>
              <w:snapToGrid w:val="0"/>
              <w:spacing w:before="120" w:after="120"/>
              <w:rPr>
                <w:kern w:val="22"/>
                <w:sz w:val="20"/>
                <w:szCs w:val="20"/>
              </w:rPr>
            </w:pPr>
          </w:p>
          <w:p w14:paraId="34504601" w14:textId="77777777" w:rsidR="005D4A89" w:rsidRDefault="005D4A89" w:rsidP="00F63896">
            <w:pPr>
              <w:snapToGrid w:val="0"/>
              <w:spacing w:before="120" w:after="120"/>
              <w:rPr>
                <w:iCs/>
                <w:kern w:val="22"/>
                <w:sz w:val="20"/>
                <w:szCs w:val="20"/>
              </w:rPr>
            </w:pPr>
            <w:r w:rsidRPr="006A67AF">
              <w:rPr>
                <w:iCs/>
                <w:kern w:val="22"/>
                <w:sz w:val="20"/>
                <w:szCs w:val="20"/>
              </w:rPr>
              <w:t>Please explain your response</w:t>
            </w:r>
            <w:r>
              <w:rPr>
                <w:iCs/>
                <w:kern w:val="22"/>
                <w:sz w:val="20"/>
                <w:szCs w:val="20"/>
              </w:rPr>
              <w:t>.</w:t>
            </w:r>
            <w:r w:rsidRPr="00F438B3">
              <w:rPr>
                <w:rStyle w:val="FootnoteReference"/>
                <w:iCs/>
                <w:kern w:val="22"/>
                <w:szCs w:val="20"/>
              </w:rPr>
              <w:footnoteReference w:id="31"/>
            </w:r>
            <w:r w:rsidRPr="00DD5994">
              <w:rPr>
                <w:iCs/>
                <w:kern w:val="22"/>
                <w:sz w:val="20"/>
                <w:szCs w:val="20"/>
              </w:rPr>
              <w:t xml:space="preserve"> </w:t>
            </w:r>
          </w:p>
          <w:p w14:paraId="069A7579"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6E996604" w14:textId="77777777" w:rsidR="005D4A89" w:rsidRPr="00C146F4" w:rsidRDefault="005D4A89" w:rsidP="00F63896">
            <w:pPr>
              <w:snapToGrid w:val="0"/>
              <w:spacing w:before="120" w:after="120"/>
              <w:rPr>
                <w:kern w:val="22"/>
                <w:sz w:val="20"/>
                <w:szCs w:val="20"/>
              </w:rPr>
            </w:pPr>
          </w:p>
          <w:p w14:paraId="0DEB971A" w14:textId="77777777" w:rsidR="005D4A89" w:rsidRPr="00C146F4" w:rsidRDefault="005D4A89" w:rsidP="00F63896">
            <w:pPr>
              <w:snapToGrid w:val="0"/>
              <w:spacing w:before="120" w:after="120"/>
              <w:rPr>
                <w:kern w:val="22"/>
                <w:sz w:val="20"/>
                <w:szCs w:val="20"/>
              </w:rPr>
            </w:pPr>
            <w:r w:rsidRPr="00C146F4">
              <w:rPr>
                <w:kern w:val="22"/>
                <w:sz w:val="20"/>
                <w:szCs w:val="20"/>
              </w:rPr>
              <w:t>└</w:t>
            </w:r>
            <w:r w:rsidRPr="00C146F4">
              <w:rPr>
                <w:i/>
                <w:kern w:val="22"/>
                <w:sz w:val="20"/>
                <w:szCs w:val="20"/>
              </w:rPr>
              <w:t xml:space="preserve">If </w:t>
            </w:r>
            <w:r>
              <w:rPr>
                <w:i/>
                <w:kern w:val="22"/>
                <w:sz w:val="20"/>
                <w:szCs w:val="20"/>
              </w:rPr>
              <w:t>Yes</w:t>
            </w:r>
            <w:r w:rsidRPr="002E5BE3">
              <w:rPr>
                <w:i/>
                <w:kern w:val="22"/>
                <w:sz w:val="20"/>
                <w:szCs w:val="20"/>
              </w:rPr>
              <w:t xml:space="preserve"> </w:t>
            </w:r>
            <w:r>
              <w:rPr>
                <w:i/>
                <w:kern w:val="22"/>
                <w:sz w:val="20"/>
                <w:szCs w:val="20"/>
              </w:rPr>
              <w:t>or Yes, to some extent is</w:t>
            </w:r>
            <w:r w:rsidRPr="002E5BE3">
              <w:rPr>
                <w:i/>
                <w:kern w:val="22"/>
                <w:sz w:val="20"/>
                <w:szCs w:val="20"/>
              </w:rPr>
              <w:t xml:space="preserve"> </w:t>
            </w:r>
            <w:r w:rsidRPr="00C146F4">
              <w:rPr>
                <w:i/>
                <w:kern w:val="22"/>
                <w:sz w:val="20"/>
                <w:szCs w:val="20"/>
              </w:rPr>
              <w:t>selected</w:t>
            </w:r>
            <w:r>
              <w:rPr>
                <w:i/>
                <w:kern w:val="22"/>
                <w:sz w:val="20"/>
                <w:szCs w:val="20"/>
              </w:rPr>
              <w:t xml:space="preserve"> above</w:t>
            </w:r>
            <w:r w:rsidRPr="00C146F4">
              <w:rPr>
                <w:kern w:val="22"/>
                <w:sz w:val="20"/>
                <w:szCs w:val="20"/>
              </w:rPr>
              <w:t xml:space="preserve">, </w:t>
            </w:r>
          </w:p>
          <w:p w14:paraId="22106670" w14:textId="77777777" w:rsidR="005D4A89" w:rsidRPr="00C146F4" w:rsidRDefault="005D4A89" w:rsidP="00F63896">
            <w:pPr>
              <w:snapToGrid w:val="0"/>
              <w:spacing w:before="120" w:after="120"/>
              <w:ind w:left="720"/>
              <w:rPr>
                <w:kern w:val="22"/>
                <w:sz w:val="20"/>
                <w:szCs w:val="20"/>
              </w:rPr>
            </w:pPr>
            <w:r>
              <w:rPr>
                <w:kern w:val="22"/>
                <w:sz w:val="20"/>
                <w:szCs w:val="20"/>
              </w:rPr>
              <w:t>20.1 *Has</w:t>
            </w:r>
            <w:r w:rsidRPr="00C146F4">
              <w:rPr>
                <w:kern w:val="22"/>
                <w:sz w:val="20"/>
                <w:szCs w:val="20"/>
              </w:rPr>
              <w:t xml:space="preserve"> your country</w:t>
            </w:r>
            <w:r>
              <w:rPr>
                <w:kern w:val="22"/>
                <w:sz w:val="20"/>
                <w:szCs w:val="20"/>
              </w:rPr>
              <w:t xml:space="preserve"> encountered and</w:t>
            </w:r>
            <w:r w:rsidRPr="00C146F4">
              <w:rPr>
                <w:kern w:val="22"/>
                <w:sz w:val="20"/>
                <w:szCs w:val="20"/>
              </w:rPr>
              <w:t xml:space="preserve"> address</w:t>
            </w:r>
            <w:r>
              <w:rPr>
                <w:kern w:val="22"/>
                <w:sz w:val="20"/>
                <w:szCs w:val="20"/>
              </w:rPr>
              <w:t>ed</w:t>
            </w:r>
            <w:r w:rsidRPr="00C146F4">
              <w:rPr>
                <w:kern w:val="22"/>
                <w:sz w:val="20"/>
                <w:szCs w:val="20"/>
              </w:rPr>
              <w:t xml:space="preserve"> situations of non-compliance with th</w:t>
            </w:r>
            <w:r>
              <w:rPr>
                <w:kern w:val="22"/>
                <w:sz w:val="20"/>
                <w:szCs w:val="20"/>
              </w:rPr>
              <w:t>e</w:t>
            </w:r>
            <w:r w:rsidRPr="00C146F4">
              <w:rPr>
                <w:kern w:val="22"/>
                <w:sz w:val="20"/>
                <w:szCs w:val="20"/>
              </w:rPr>
              <w:t>se measures?</w:t>
            </w:r>
          </w:p>
          <w:p w14:paraId="6A368DAF"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 </w:t>
            </w:r>
          </w:p>
          <w:p w14:paraId="49E658DA"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4EB7AB7" w14:textId="77777777" w:rsidR="005D4A89" w:rsidRDefault="005D4A89" w:rsidP="00F63896">
            <w:pPr>
              <w:snapToGrid w:val="0"/>
              <w:spacing w:before="120" w:after="120"/>
              <w:rPr>
                <w:i/>
                <w:kern w:val="22"/>
                <w:sz w:val="20"/>
                <w:szCs w:val="20"/>
              </w:rPr>
            </w:pPr>
          </w:p>
          <w:p w14:paraId="78CF77F3" w14:textId="77777777" w:rsidR="005D4A89" w:rsidRPr="00F0313F" w:rsidRDefault="005D4A89" w:rsidP="00F63896">
            <w:pPr>
              <w:snapToGrid w:val="0"/>
              <w:spacing w:before="120" w:after="120"/>
              <w:ind w:firstLine="711"/>
              <w:rPr>
                <w:iCs/>
                <w:kern w:val="22"/>
                <w:sz w:val="20"/>
                <w:szCs w:val="20"/>
              </w:rPr>
            </w:pPr>
            <w:r w:rsidRPr="00F0313F">
              <w:rPr>
                <w:iCs/>
                <w:kern w:val="22"/>
                <w:sz w:val="20"/>
                <w:szCs w:val="20"/>
              </w:rPr>
              <w:t>Additional information.</w:t>
            </w:r>
          </w:p>
          <w:p w14:paraId="4A398B54" w14:textId="77777777" w:rsidR="005D4A89" w:rsidRDefault="005D4A89" w:rsidP="00F63896">
            <w:pPr>
              <w:snapToGrid w:val="0"/>
              <w:spacing w:before="120" w:after="120"/>
              <w:ind w:left="720"/>
              <w:rPr>
                <w:kern w:val="22"/>
                <w:sz w:val="20"/>
                <w:szCs w:val="20"/>
              </w:rPr>
            </w:pPr>
            <w:r>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CA2FEA4" w14:textId="77777777" w:rsidR="005D4A89" w:rsidRPr="00C146F4" w:rsidRDefault="005D4A89" w:rsidP="00E44399">
            <w:pPr>
              <w:snapToGrid w:val="0"/>
              <w:spacing w:before="120" w:after="120"/>
              <w:rPr>
                <w:kern w:val="22"/>
                <w:sz w:val="20"/>
                <w:szCs w:val="20"/>
              </w:rPr>
            </w:pPr>
          </w:p>
          <w:p w14:paraId="340FAD59" w14:textId="77777777" w:rsidR="005D4A89" w:rsidRPr="00C146F4" w:rsidRDefault="005D4A89" w:rsidP="00F63896">
            <w:pPr>
              <w:snapToGrid w:val="0"/>
              <w:spacing w:before="120" w:after="120"/>
              <w:ind w:left="720"/>
              <w:rPr>
                <w:kern w:val="22"/>
                <w:sz w:val="20"/>
                <w:szCs w:val="20"/>
              </w:rPr>
            </w:pPr>
            <w:r>
              <w:rPr>
                <w:kern w:val="22"/>
                <w:sz w:val="20"/>
                <w:szCs w:val="20"/>
              </w:rPr>
              <w:lastRenderedPageBreak/>
              <w:t>20.2 *</w:t>
            </w:r>
            <w:r w:rsidRPr="00C146F4">
              <w:rPr>
                <w:kern w:val="22"/>
                <w:sz w:val="20"/>
                <w:szCs w:val="20"/>
              </w:rPr>
              <w:t>Ha</w:t>
            </w:r>
            <w:r>
              <w:rPr>
                <w:kern w:val="22"/>
                <w:sz w:val="20"/>
                <w:szCs w:val="20"/>
              </w:rPr>
              <w:t xml:space="preserve">s your country cooperated with other Parties </w:t>
            </w:r>
            <w:r w:rsidRPr="00C146F4">
              <w:rPr>
                <w:kern w:val="22"/>
                <w:sz w:val="20"/>
                <w:szCs w:val="20"/>
              </w:rPr>
              <w:t xml:space="preserve">in </w:t>
            </w:r>
            <w:r>
              <w:rPr>
                <w:kern w:val="22"/>
                <w:sz w:val="20"/>
                <w:szCs w:val="20"/>
              </w:rPr>
              <w:t xml:space="preserve">specific </w:t>
            </w:r>
            <w:r w:rsidRPr="00C146F4">
              <w:rPr>
                <w:kern w:val="22"/>
                <w:sz w:val="20"/>
                <w:szCs w:val="20"/>
              </w:rPr>
              <w:t>cases of alleged violation of ABS measures</w:t>
            </w:r>
            <w:r>
              <w:rPr>
                <w:kern w:val="22"/>
                <w:sz w:val="20"/>
                <w:szCs w:val="20"/>
              </w:rPr>
              <w:t xml:space="preserve"> relating to genetic resources</w:t>
            </w:r>
            <w:r w:rsidRPr="00C146F4">
              <w:rPr>
                <w:kern w:val="22"/>
                <w:sz w:val="20"/>
                <w:szCs w:val="20"/>
              </w:rPr>
              <w:t>?</w:t>
            </w:r>
          </w:p>
          <w:p w14:paraId="587A0C04"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5D2BE9BE"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8B2F443" w14:textId="77777777" w:rsidR="005D4A89" w:rsidRPr="00C146F4" w:rsidRDefault="005D4A89" w:rsidP="00F63896">
            <w:pPr>
              <w:snapToGrid w:val="0"/>
              <w:spacing w:before="120" w:after="120"/>
              <w:ind w:left="720"/>
              <w:rPr>
                <w:kern w:val="22"/>
                <w:sz w:val="20"/>
                <w:szCs w:val="20"/>
              </w:rPr>
            </w:pPr>
          </w:p>
          <w:p w14:paraId="0451B12B" w14:textId="77777777" w:rsidR="005D4A89" w:rsidRDefault="005D4A89" w:rsidP="00F63896">
            <w:pPr>
              <w:snapToGrid w:val="0"/>
              <w:spacing w:before="120" w:after="120"/>
              <w:ind w:left="720"/>
              <w:rPr>
                <w:i/>
                <w:kern w:val="22"/>
                <w:sz w:val="20"/>
                <w:szCs w:val="20"/>
              </w:rPr>
            </w:pPr>
            <w:r w:rsidRPr="00CE3B02">
              <w:rPr>
                <w:kern w:val="22"/>
                <w:sz w:val="20"/>
                <w:szCs w:val="20"/>
              </w:rPr>
              <w:t>Additional information.</w:t>
            </w:r>
            <w:r>
              <w:rPr>
                <w:i/>
                <w:kern w:val="22"/>
                <w:sz w:val="20"/>
                <w:szCs w:val="20"/>
              </w:rPr>
              <w:t xml:space="preserve"> </w:t>
            </w:r>
          </w:p>
          <w:p w14:paraId="4D0677CA" w14:textId="77777777" w:rsidR="005D4A89" w:rsidRPr="00353959" w:rsidRDefault="005D4A89" w:rsidP="00F63896">
            <w:pPr>
              <w:snapToGrid w:val="0"/>
              <w:spacing w:before="120" w:after="120"/>
              <w:ind w:left="7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r w:rsidRPr="00C146F4">
              <w:rPr>
                <w:i/>
                <w:kern w:val="22"/>
                <w:sz w:val="20"/>
                <w:szCs w:val="20"/>
              </w:rPr>
              <w:t xml:space="preserve"> </w:t>
            </w:r>
          </w:p>
        </w:tc>
      </w:tr>
      <w:tr w:rsidR="005D4A89" w:rsidRPr="00C146F4" w14:paraId="77A80A61" w14:textId="77777777" w:rsidTr="00F63896">
        <w:tc>
          <w:tcPr>
            <w:tcW w:w="1936" w:type="pct"/>
            <w:shd w:val="clear" w:color="auto" w:fill="auto"/>
          </w:tcPr>
          <w:p w14:paraId="6CAF0731" w14:textId="77777777" w:rsidR="005D4A89" w:rsidRPr="00D41CE5" w:rsidRDefault="005D4A89" w:rsidP="00F63896">
            <w:pPr>
              <w:spacing w:before="120" w:after="120"/>
              <w:ind w:left="333" w:hanging="333"/>
              <w:jc w:val="left"/>
              <w:rPr>
                <w:b/>
                <w:bCs/>
                <w:kern w:val="22"/>
                <w:sz w:val="20"/>
                <w:szCs w:val="20"/>
              </w:rPr>
            </w:pPr>
            <w:r>
              <w:rPr>
                <w:b/>
                <w:bCs/>
                <w:kern w:val="22"/>
                <w:sz w:val="20"/>
                <w:szCs w:val="20"/>
              </w:rPr>
              <w:lastRenderedPageBreak/>
              <w:t>Article 16</w:t>
            </w:r>
          </w:p>
          <w:p w14:paraId="11B3CD80" w14:textId="77777777" w:rsidR="005D4A89" w:rsidRPr="00D41CE5" w:rsidRDefault="005D4A89" w:rsidP="005D4A89">
            <w:pPr>
              <w:numPr>
                <w:ilvl w:val="0"/>
                <w:numId w:val="94"/>
              </w:numPr>
              <w:spacing w:before="120" w:after="120"/>
              <w:ind w:left="333" w:hanging="333"/>
              <w:jc w:val="left"/>
              <w:rPr>
                <w:kern w:val="22"/>
                <w:sz w:val="20"/>
                <w:szCs w:val="20"/>
              </w:rPr>
            </w:pPr>
            <w:r w:rsidRPr="00C146F4">
              <w:rPr>
                <w:kern w:val="22"/>
                <w:sz w:val="20"/>
                <w:szCs w:val="20"/>
              </w:rPr>
              <w:t>*</w:t>
            </w:r>
            <w:r>
              <w:rPr>
                <w:kern w:val="22"/>
                <w:sz w:val="20"/>
                <w:szCs w:val="20"/>
              </w:rPr>
              <w:t>Has your country taken</w:t>
            </w:r>
            <w:r w:rsidRPr="00C146F4">
              <w:rPr>
                <w:kern w:val="22"/>
                <w:sz w:val="20"/>
                <w:szCs w:val="20"/>
              </w:rPr>
              <w:t xml:space="preserve"> appropriate, </w:t>
            </w:r>
            <w:proofErr w:type="gramStart"/>
            <w:r w:rsidRPr="00C146F4">
              <w:rPr>
                <w:kern w:val="22"/>
                <w:sz w:val="20"/>
                <w:szCs w:val="20"/>
              </w:rPr>
              <w:t>effective</w:t>
            </w:r>
            <w:proofErr w:type="gramEnd"/>
            <w:r w:rsidRPr="00C146F4">
              <w:rPr>
                <w:kern w:val="22"/>
                <w:sz w:val="20"/>
                <w:szCs w:val="20"/>
              </w:rPr>
              <w:t xml:space="preserve"> and proportionate measures to provide that traditional knowledge associated with genetic resources </w:t>
            </w:r>
            <w:r w:rsidRPr="00EC45EA">
              <w:rPr>
                <w:kern w:val="22"/>
                <w:sz w:val="20"/>
                <w:szCs w:val="20"/>
              </w:rPr>
              <w:t>utilized</w:t>
            </w:r>
            <w:r w:rsidRPr="00CF1EF3">
              <w:rPr>
                <w:kern w:val="22"/>
                <w:sz w:val="20"/>
                <w:szCs w:val="20"/>
              </w:rPr>
              <w:t xml:space="preserve"> </w:t>
            </w:r>
            <w:r w:rsidRPr="00EC45EA">
              <w:rPr>
                <w:kern w:val="22"/>
                <w:sz w:val="20"/>
                <w:szCs w:val="20"/>
              </w:rPr>
              <w:t xml:space="preserve">within </w:t>
            </w:r>
            <w:r>
              <w:rPr>
                <w:kern w:val="22"/>
                <w:sz w:val="20"/>
                <w:szCs w:val="20"/>
              </w:rPr>
              <w:t>its</w:t>
            </w:r>
            <w:r w:rsidRPr="00EC45EA">
              <w:rPr>
                <w:kern w:val="22"/>
                <w:sz w:val="20"/>
                <w:szCs w:val="20"/>
              </w:rPr>
              <w:t xml:space="preserve"> jurisdiction</w:t>
            </w:r>
            <w:r w:rsidRPr="00CF1EF3">
              <w:rPr>
                <w:kern w:val="22"/>
                <w:sz w:val="20"/>
                <w:szCs w:val="20"/>
              </w:rPr>
              <w:t xml:space="preserve"> has been accessed with </w:t>
            </w:r>
            <w:r>
              <w:rPr>
                <w:kern w:val="22"/>
                <w:sz w:val="20"/>
                <w:szCs w:val="20"/>
              </w:rPr>
              <w:t xml:space="preserve">the prior informed consent </w:t>
            </w:r>
            <w:r w:rsidRPr="00CF1EF3">
              <w:rPr>
                <w:kern w:val="22"/>
                <w:sz w:val="20"/>
                <w:szCs w:val="20"/>
              </w:rPr>
              <w:t xml:space="preserve">or approval and involvement of indigenous peoples and local communities and that </w:t>
            </w:r>
            <w:r>
              <w:rPr>
                <w:kern w:val="22"/>
                <w:sz w:val="20"/>
                <w:szCs w:val="20"/>
              </w:rPr>
              <w:t>mutually agreed terms</w:t>
            </w:r>
            <w:r w:rsidRPr="00CF1EF3">
              <w:rPr>
                <w:kern w:val="22"/>
                <w:sz w:val="20"/>
                <w:szCs w:val="20"/>
              </w:rPr>
              <w:t xml:space="preserve"> have been established</w:t>
            </w:r>
            <w:r>
              <w:rPr>
                <w:kern w:val="22"/>
                <w:sz w:val="20"/>
                <w:szCs w:val="20"/>
              </w:rPr>
              <w:t xml:space="preserve"> in accordance with</w:t>
            </w:r>
            <w:r w:rsidRPr="00CF1EF3">
              <w:rPr>
                <w:kern w:val="22"/>
                <w:sz w:val="20"/>
                <w:szCs w:val="20"/>
              </w:rPr>
              <w:t xml:space="preserve"> the domestic </w:t>
            </w:r>
            <w:r w:rsidRPr="00EC45EA">
              <w:rPr>
                <w:kern w:val="22"/>
                <w:sz w:val="20"/>
                <w:szCs w:val="20"/>
              </w:rPr>
              <w:t>requirements of the Party</w:t>
            </w:r>
            <w:r w:rsidRPr="00CF1EF3">
              <w:rPr>
                <w:kern w:val="22"/>
                <w:sz w:val="20"/>
                <w:szCs w:val="20"/>
              </w:rPr>
              <w:t xml:space="preserve"> where such indigenous peoples and local</w:t>
            </w:r>
            <w:r w:rsidRPr="00C146F4">
              <w:rPr>
                <w:kern w:val="22"/>
                <w:sz w:val="20"/>
                <w:szCs w:val="20"/>
              </w:rPr>
              <w:t xml:space="preserve"> communities are located</w:t>
            </w:r>
            <w:r>
              <w:rPr>
                <w:kern w:val="22"/>
                <w:sz w:val="20"/>
                <w:szCs w:val="20"/>
              </w:rPr>
              <w:t>?</w:t>
            </w:r>
          </w:p>
        </w:tc>
        <w:tc>
          <w:tcPr>
            <w:tcW w:w="3064" w:type="pct"/>
            <w:shd w:val="clear" w:color="auto" w:fill="auto"/>
          </w:tcPr>
          <w:p w14:paraId="39DF742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 xml:space="preserve">Yes </w:t>
            </w:r>
          </w:p>
          <w:p w14:paraId="4C77CF0A"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2B4E886D"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ED4969C" w14:textId="77777777" w:rsidR="005D4A89" w:rsidRPr="00C146F4" w:rsidRDefault="005D4A89" w:rsidP="00F63896">
            <w:pPr>
              <w:snapToGrid w:val="0"/>
              <w:spacing w:before="120" w:after="120"/>
              <w:rPr>
                <w:kern w:val="22"/>
                <w:sz w:val="20"/>
                <w:szCs w:val="20"/>
              </w:rPr>
            </w:pPr>
          </w:p>
          <w:p w14:paraId="3CA2D6C8" w14:textId="77777777" w:rsidR="005D4A89" w:rsidRDefault="005D4A89" w:rsidP="00F63896">
            <w:pPr>
              <w:snapToGrid w:val="0"/>
              <w:spacing w:before="120" w:after="120"/>
              <w:rPr>
                <w:iCs/>
                <w:kern w:val="22"/>
                <w:sz w:val="20"/>
                <w:szCs w:val="20"/>
              </w:rPr>
            </w:pPr>
            <w:r w:rsidRPr="00254210">
              <w:rPr>
                <w:iCs/>
                <w:kern w:val="22"/>
                <w:sz w:val="20"/>
                <w:szCs w:val="20"/>
              </w:rPr>
              <w:t>Please explain your response</w:t>
            </w:r>
            <w:r w:rsidRPr="00B612A6">
              <w:rPr>
                <w:iCs/>
                <w:kern w:val="22"/>
                <w:sz w:val="20"/>
                <w:szCs w:val="20"/>
              </w:rPr>
              <w:t>.</w:t>
            </w:r>
            <w:r w:rsidRPr="00254210">
              <w:rPr>
                <w:iCs/>
                <w:kern w:val="22"/>
                <w:sz w:val="20"/>
                <w:szCs w:val="20"/>
              </w:rPr>
              <w:t xml:space="preserve"> </w:t>
            </w:r>
          </w:p>
          <w:p w14:paraId="4E169717" w14:textId="77777777" w:rsidR="005D4A89" w:rsidRDefault="005D4A89" w:rsidP="00F63896">
            <w:pPr>
              <w:snapToGrid w:val="0"/>
              <w:spacing w:before="120" w:after="120"/>
              <w:rPr>
                <w:iCs/>
                <w:kern w:val="22"/>
                <w:sz w:val="20"/>
                <w:szCs w:val="20"/>
              </w:rPr>
            </w:pPr>
            <w:r w:rsidRPr="00254210">
              <w:rPr>
                <w:iCs/>
                <w:kern w:val="22"/>
                <w:sz w:val="20"/>
                <w:szCs w:val="20"/>
              </w:rPr>
              <w:fldChar w:fldCharType="begin">
                <w:ffData>
                  <w:name w:val=""/>
                  <w:enabled/>
                  <w:calcOnExit w:val="0"/>
                  <w:textInput>
                    <w:default w:val="&lt;Text entry&gt;"/>
                  </w:textInput>
                </w:ffData>
              </w:fldChar>
            </w:r>
            <w:r w:rsidRPr="00254210">
              <w:rPr>
                <w:iCs/>
                <w:kern w:val="22"/>
                <w:sz w:val="20"/>
                <w:szCs w:val="20"/>
              </w:rPr>
              <w:instrText xml:space="preserve"> FORMTEXT </w:instrText>
            </w:r>
            <w:r w:rsidRPr="00254210">
              <w:rPr>
                <w:iCs/>
                <w:kern w:val="22"/>
                <w:sz w:val="20"/>
                <w:szCs w:val="20"/>
              </w:rPr>
            </w:r>
            <w:r w:rsidRPr="00254210">
              <w:rPr>
                <w:iCs/>
                <w:kern w:val="22"/>
                <w:sz w:val="20"/>
                <w:szCs w:val="20"/>
              </w:rPr>
              <w:fldChar w:fldCharType="separate"/>
            </w:r>
            <w:r w:rsidRPr="00254210">
              <w:rPr>
                <w:iCs/>
                <w:kern w:val="22"/>
                <w:sz w:val="20"/>
                <w:szCs w:val="20"/>
              </w:rPr>
              <w:t>&lt;Text entry&gt;</w:t>
            </w:r>
            <w:r w:rsidRPr="00254210">
              <w:rPr>
                <w:iCs/>
                <w:kern w:val="22"/>
                <w:sz w:val="20"/>
                <w:szCs w:val="20"/>
              </w:rPr>
              <w:fldChar w:fldCharType="end"/>
            </w:r>
          </w:p>
          <w:p w14:paraId="53AF1E6D" w14:textId="77777777" w:rsidR="005D4A89" w:rsidRDefault="005D4A89" w:rsidP="00F63896">
            <w:pPr>
              <w:snapToGrid w:val="0"/>
              <w:spacing w:before="120" w:after="120"/>
              <w:rPr>
                <w:iCs/>
                <w:kern w:val="22"/>
                <w:sz w:val="20"/>
                <w:szCs w:val="20"/>
              </w:rPr>
            </w:pPr>
          </w:p>
          <w:p w14:paraId="002F29F9" w14:textId="77777777" w:rsidR="005D4A89" w:rsidRPr="00C146F4" w:rsidRDefault="005D4A89" w:rsidP="00F63896">
            <w:pPr>
              <w:snapToGrid w:val="0"/>
              <w:spacing w:before="120" w:after="120"/>
              <w:rPr>
                <w:kern w:val="22"/>
                <w:sz w:val="20"/>
                <w:szCs w:val="20"/>
              </w:rPr>
            </w:pPr>
            <w:r w:rsidRPr="00C146F4">
              <w:rPr>
                <w:kern w:val="22"/>
                <w:sz w:val="20"/>
                <w:szCs w:val="20"/>
              </w:rPr>
              <w:t>└</w:t>
            </w:r>
            <w:r w:rsidRPr="00C146F4">
              <w:rPr>
                <w:i/>
                <w:kern w:val="22"/>
                <w:sz w:val="20"/>
                <w:szCs w:val="20"/>
              </w:rPr>
              <w:t>If</w:t>
            </w:r>
            <w:r w:rsidRPr="00FE1B24">
              <w:rPr>
                <w:i/>
                <w:kern w:val="22"/>
                <w:sz w:val="20"/>
                <w:szCs w:val="20"/>
              </w:rPr>
              <w:t xml:space="preserve"> </w:t>
            </w:r>
            <w:r>
              <w:rPr>
                <w:i/>
                <w:kern w:val="22"/>
                <w:sz w:val="20"/>
                <w:szCs w:val="20"/>
              </w:rPr>
              <w:t>Yes or Yes to some extent is</w:t>
            </w:r>
            <w:r w:rsidRPr="00FE1B24">
              <w:rPr>
                <w:i/>
                <w:kern w:val="22"/>
                <w:sz w:val="20"/>
                <w:szCs w:val="20"/>
              </w:rPr>
              <w:t xml:space="preserve"> </w:t>
            </w:r>
            <w:r w:rsidRPr="00C146F4">
              <w:rPr>
                <w:i/>
                <w:kern w:val="22"/>
                <w:sz w:val="20"/>
                <w:szCs w:val="20"/>
              </w:rPr>
              <w:t>selected</w:t>
            </w:r>
            <w:r>
              <w:rPr>
                <w:i/>
                <w:kern w:val="22"/>
                <w:sz w:val="20"/>
                <w:szCs w:val="20"/>
              </w:rPr>
              <w:t>,</w:t>
            </w:r>
          </w:p>
          <w:p w14:paraId="2C69D7ED" w14:textId="77777777" w:rsidR="005D4A89" w:rsidRPr="00C146F4" w:rsidRDefault="005D4A89" w:rsidP="00F63896">
            <w:pPr>
              <w:snapToGrid w:val="0"/>
              <w:spacing w:before="120" w:after="120"/>
              <w:ind w:left="720"/>
              <w:rPr>
                <w:kern w:val="22"/>
                <w:sz w:val="20"/>
                <w:szCs w:val="20"/>
              </w:rPr>
            </w:pPr>
            <w:r>
              <w:rPr>
                <w:kern w:val="22"/>
                <w:sz w:val="20"/>
                <w:szCs w:val="20"/>
              </w:rPr>
              <w:t>21.1 *Has</w:t>
            </w:r>
            <w:r w:rsidRPr="00C146F4">
              <w:rPr>
                <w:kern w:val="22"/>
                <w:sz w:val="20"/>
                <w:szCs w:val="20"/>
              </w:rPr>
              <w:t xml:space="preserve"> your country</w:t>
            </w:r>
            <w:r>
              <w:rPr>
                <w:kern w:val="22"/>
                <w:sz w:val="20"/>
                <w:szCs w:val="20"/>
              </w:rPr>
              <w:t xml:space="preserve"> encountered and </w:t>
            </w:r>
            <w:r w:rsidRPr="00C146F4">
              <w:rPr>
                <w:kern w:val="22"/>
                <w:sz w:val="20"/>
                <w:szCs w:val="20"/>
              </w:rPr>
              <w:t>address</w:t>
            </w:r>
            <w:r>
              <w:rPr>
                <w:kern w:val="22"/>
                <w:sz w:val="20"/>
                <w:szCs w:val="20"/>
              </w:rPr>
              <w:t>ed</w:t>
            </w:r>
            <w:r w:rsidRPr="00C146F4">
              <w:rPr>
                <w:kern w:val="22"/>
                <w:sz w:val="20"/>
                <w:szCs w:val="20"/>
              </w:rPr>
              <w:t xml:space="preserve"> situations of non-compliance with th</w:t>
            </w:r>
            <w:r>
              <w:rPr>
                <w:kern w:val="22"/>
                <w:sz w:val="20"/>
                <w:szCs w:val="20"/>
              </w:rPr>
              <w:t>e</w:t>
            </w:r>
            <w:r w:rsidRPr="00C146F4">
              <w:rPr>
                <w:kern w:val="22"/>
                <w:sz w:val="20"/>
                <w:szCs w:val="20"/>
              </w:rPr>
              <w:t>se measures?</w:t>
            </w:r>
          </w:p>
          <w:p w14:paraId="738D67DA" w14:textId="77777777"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12D60CBC" w14:textId="77777777"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38B3498F" w14:textId="77777777" w:rsidR="005D4A89" w:rsidRDefault="005D4A89" w:rsidP="00F63896">
            <w:pPr>
              <w:snapToGrid w:val="0"/>
              <w:spacing w:before="120" w:after="120"/>
              <w:ind w:left="1440"/>
              <w:rPr>
                <w:kern w:val="22"/>
                <w:sz w:val="20"/>
                <w:szCs w:val="20"/>
              </w:rPr>
            </w:pPr>
          </w:p>
          <w:p w14:paraId="5119D4CE" w14:textId="77777777" w:rsidR="005D4A89" w:rsidRPr="002F27FD" w:rsidRDefault="005D4A89" w:rsidP="00F63896">
            <w:pPr>
              <w:snapToGrid w:val="0"/>
              <w:spacing w:before="120" w:after="120"/>
              <w:ind w:left="1440"/>
              <w:rPr>
                <w:kern w:val="22"/>
                <w:sz w:val="20"/>
                <w:szCs w:val="20"/>
              </w:rPr>
            </w:pPr>
            <w:r>
              <w:rPr>
                <w:kern w:val="22"/>
                <w:sz w:val="20"/>
                <w:szCs w:val="20"/>
              </w:rPr>
              <w:t>Additional information.</w:t>
            </w:r>
          </w:p>
          <w:p w14:paraId="6705C537" w14:textId="77777777" w:rsidR="005D4A89" w:rsidRDefault="005D4A89" w:rsidP="00F63896">
            <w:pPr>
              <w:snapToGrid w:val="0"/>
              <w:spacing w:before="120" w:after="120"/>
              <w:ind w:left="1440"/>
              <w:rPr>
                <w:kern w:val="22"/>
                <w:sz w:val="20"/>
                <w:szCs w:val="20"/>
              </w:rPr>
            </w:pPr>
            <w:r>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636BBBC6" w14:textId="77777777" w:rsidR="005D4A89" w:rsidRPr="00C146F4" w:rsidRDefault="005D4A89" w:rsidP="00F63896">
            <w:pPr>
              <w:snapToGrid w:val="0"/>
              <w:spacing w:before="120" w:after="120"/>
              <w:ind w:left="1440"/>
              <w:rPr>
                <w:kern w:val="22"/>
                <w:sz w:val="20"/>
                <w:szCs w:val="20"/>
              </w:rPr>
            </w:pPr>
          </w:p>
          <w:p w14:paraId="370F913E" w14:textId="77777777" w:rsidR="005D4A89" w:rsidRPr="00C146F4" w:rsidRDefault="005D4A89" w:rsidP="00F63896">
            <w:pPr>
              <w:snapToGrid w:val="0"/>
              <w:spacing w:before="120" w:after="120"/>
              <w:ind w:left="720"/>
              <w:rPr>
                <w:kern w:val="22"/>
                <w:sz w:val="20"/>
                <w:szCs w:val="20"/>
              </w:rPr>
            </w:pPr>
            <w:r>
              <w:rPr>
                <w:kern w:val="22"/>
                <w:sz w:val="20"/>
                <w:szCs w:val="20"/>
              </w:rPr>
              <w:t>21.2 *</w:t>
            </w:r>
            <w:r w:rsidRPr="00C146F4">
              <w:rPr>
                <w:kern w:val="22"/>
                <w:sz w:val="20"/>
                <w:szCs w:val="20"/>
              </w:rPr>
              <w:t xml:space="preserve">Has your country cooperated </w:t>
            </w:r>
            <w:r>
              <w:rPr>
                <w:kern w:val="22"/>
                <w:sz w:val="20"/>
                <w:szCs w:val="20"/>
              </w:rPr>
              <w:t xml:space="preserve">with other Parties </w:t>
            </w:r>
            <w:r w:rsidRPr="00C146F4">
              <w:rPr>
                <w:kern w:val="22"/>
                <w:sz w:val="20"/>
                <w:szCs w:val="20"/>
              </w:rPr>
              <w:t>in specific cases of alleged violation of ABS measures</w:t>
            </w:r>
            <w:r>
              <w:rPr>
                <w:kern w:val="22"/>
                <w:sz w:val="20"/>
                <w:szCs w:val="20"/>
              </w:rPr>
              <w:t xml:space="preserve"> relating to traditional knowledge associated with genetic resources</w:t>
            </w:r>
            <w:r w:rsidRPr="00C146F4">
              <w:rPr>
                <w:kern w:val="22"/>
                <w:sz w:val="20"/>
                <w:szCs w:val="20"/>
              </w:rPr>
              <w:t>?</w:t>
            </w:r>
          </w:p>
          <w:p w14:paraId="6B43CA18" w14:textId="77777777"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22ACDB01" w14:textId="77777777"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C5A7893" w14:textId="77777777" w:rsidR="005D4A89" w:rsidRPr="00C146F4" w:rsidRDefault="005D4A89" w:rsidP="00F63896">
            <w:pPr>
              <w:snapToGrid w:val="0"/>
              <w:spacing w:before="120" w:after="120"/>
              <w:ind w:left="1440"/>
              <w:rPr>
                <w:kern w:val="22"/>
                <w:sz w:val="20"/>
                <w:szCs w:val="20"/>
              </w:rPr>
            </w:pPr>
          </w:p>
          <w:p w14:paraId="15D0769F" w14:textId="77777777" w:rsidR="005D4A89" w:rsidRPr="002F27FD" w:rsidRDefault="005D4A89" w:rsidP="00F63896">
            <w:pPr>
              <w:snapToGrid w:val="0"/>
              <w:spacing w:before="120" w:after="120"/>
              <w:ind w:left="1440"/>
              <w:rPr>
                <w:kern w:val="22"/>
                <w:sz w:val="20"/>
                <w:szCs w:val="20"/>
              </w:rPr>
            </w:pPr>
            <w:r w:rsidRPr="002F27FD">
              <w:rPr>
                <w:kern w:val="22"/>
                <w:sz w:val="20"/>
                <w:szCs w:val="20"/>
              </w:rPr>
              <w:t>Additional information.</w:t>
            </w:r>
          </w:p>
          <w:p w14:paraId="796375B8" w14:textId="77777777" w:rsidR="005D4A89" w:rsidRPr="00C146F4" w:rsidRDefault="005D4A89" w:rsidP="00F63896">
            <w:pPr>
              <w:snapToGrid w:val="0"/>
              <w:spacing w:before="120" w:after="120"/>
              <w:ind w:left="1440"/>
              <w:rPr>
                <w:kern w:val="22"/>
                <w:sz w:val="20"/>
                <w:szCs w:val="20"/>
              </w:rPr>
            </w:pPr>
            <w:r>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027BBB8" w14:textId="77777777" w:rsidTr="00F63896">
        <w:trPr>
          <w:trHeight w:val="440"/>
        </w:trPr>
        <w:tc>
          <w:tcPr>
            <w:tcW w:w="1936" w:type="pct"/>
            <w:shd w:val="clear" w:color="auto" w:fill="auto"/>
          </w:tcPr>
          <w:p w14:paraId="04A312DE" w14:textId="77777777" w:rsidR="005D4A89" w:rsidRPr="007E16F5" w:rsidRDefault="005D4A89" w:rsidP="00F63896">
            <w:pPr>
              <w:spacing w:before="120" w:after="120"/>
              <w:ind w:left="333" w:hanging="333"/>
              <w:jc w:val="left"/>
              <w:rPr>
                <w:b/>
                <w:bCs/>
                <w:kern w:val="22"/>
                <w:sz w:val="20"/>
                <w:szCs w:val="20"/>
              </w:rPr>
            </w:pPr>
            <w:r>
              <w:rPr>
                <w:b/>
                <w:bCs/>
                <w:kern w:val="22"/>
                <w:sz w:val="20"/>
                <w:szCs w:val="20"/>
              </w:rPr>
              <w:t>Article 17.1(a)</w:t>
            </w:r>
          </w:p>
          <w:p w14:paraId="7F178A37" w14:textId="77777777" w:rsidR="005D4A89" w:rsidRPr="00C146F4" w:rsidRDefault="005D4A89" w:rsidP="005D4A89">
            <w:pPr>
              <w:numPr>
                <w:ilvl w:val="0"/>
                <w:numId w:val="94"/>
              </w:numPr>
              <w:spacing w:before="120" w:after="120"/>
              <w:ind w:left="333" w:hanging="333"/>
              <w:jc w:val="left"/>
              <w:rPr>
                <w:kern w:val="22"/>
                <w:sz w:val="20"/>
                <w:szCs w:val="20"/>
              </w:rPr>
            </w:pPr>
            <w:r w:rsidRPr="00C146F4">
              <w:rPr>
                <w:kern w:val="22"/>
                <w:sz w:val="20"/>
                <w:szCs w:val="20"/>
              </w:rPr>
              <w:t xml:space="preserve">*Does your country require users of genetic resources to provide </w:t>
            </w:r>
            <w:r>
              <w:rPr>
                <w:kern w:val="22"/>
                <w:sz w:val="20"/>
                <w:szCs w:val="20"/>
              </w:rPr>
              <w:t xml:space="preserve">the </w:t>
            </w:r>
            <w:r w:rsidRPr="00C146F4">
              <w:rPr>
                <w:kern w:val="22"/>
                <w:sz w:val="20"/>
                <w:szCs w:val="20"/>
              </w:rPr>
              <w:t>information</w:t>
            </w:r>
            <w:r>
              <w:rPr>
                <w:kern w:val="22"/>
                <w:sz w:val="20"/>
                <w:szCs w:val="20"/>
              </w:rPr>
              <w:t xml:space="preserve"> </w:t>
            </w:r>
            <w:r w:rsidRPr="00C146F4">
              <w:rPr>
                <w:kern w:val="22"/>
                <w:sz w:val="20"/>
                <w:szCs w:val="20"/>
              </w:rPr>
              <w:t>referred to in Article 17.1 (a)(</w:t>
            </w:r>
            <w:proofErr w:type="spellStart"/>
            <w:r w:rsidRPr="00C146F4">
              <w:rPr>
                <w:kern w:val="22"/>
                <w:sz w:val="20"/>
                <w:szCs w:val="20"/>
              </w:rPr>
              <w:t>i</w:t>
            </w:r>
            <w:proofErr w:type="spellEnd"/>
            <w:r w:rsidRPr="00C146F4">
              <w:rPr>
                <w:kern w:val="22"/>
                <w:sz w:val="20"/>
                <w:szCs w:val="20"/>
              </w:rPr>
              <w:t>)</w:t>
            </w:r>
            <w:r w:rsidRPr="002D7055">
              <w:rPr>
                <w:rStyle w:val="FootnoteReference"/>
                <w:kern w:val="22"/>
                <w:szCs w:val="20"/>
              </w:rPr>
              <w:footnoteReference w:id="32"/>
            </w:r>
            <w:r w:rsidRPr="00C146F4">
              <w:rPr>
                <w:kern w:val="22"/>
                <w:sz w:val="20"/>
                <w:szCs w:val="20"/>
              </w:rPr>
              <w:t xml:space="preserve"> </w:t>
            </w:r>
            <w:r>
              <w:rPr>
                <w:kern w:val="22"/>
                <w:sz w:val="20"/>
                <w:szCs w:val="20"/>
              </w:rPr>
              <w:t xml:space="preserve">to its </w:t>
            </w:r>
            <w:r w:rsidRPr="00C146F4">
              <w:rPr>
                <w:kern w:val="22"/>
                <w:sz w:val="20"/>
                <w:szCs w:val="20"/>
              </w:rPr>
              <w:t>designated checkpoint</w:t>
            </w:r>
            <w:r>
              <w:rPr>
                <w:kern w:val="22"/>
                <w:sz w:val="20"/>
                <w:szCs w:val="20"/>
              </w:rPr>
              <w:t>/s</w:t>
            </w:r>
            <w:r w:rsidRPr="00C146F4">
              <w:rPr>
                <w:kern w:val="22"/>
                <w:sz w:val="20"/>
                <w:szCs w:val="20"/>
              </w:rPr>
              <w:t>?</w:t>
            </w:r>
          </w:p>
        </w:tc>
        <w:tc>
          <w:tcPr>
            <w:tcW w:w="3064" w:type="pct"/>
            <w:shd w:val="clear" w:color="auto" w:fill="auto"/>
          </w:tcPr>
          <w:p w14:paraId="451E4954"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in all cases</w:t>
            </w:r>
          </w:p>
          <w:p w14:paraId="35F0045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in some cases</w:t>
            </w:r>
          </w:p>
          <w:p w14:paraId="53E35BDD"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4481A74" w14:textId="77777777" w:rsidR="005D4A89" w:rsidRPr="00C146F4" w:rsidRDefault="005D4A89" w:rsidP="00F63896">
            <w:pPr>
              <w:snapToGrid w:val="0"/>
              <w:spacing w:before="120" w:after="120"/>
              <w:rPr>
                <w:kern w:val="22"/>
                <w:sz w:val="20"/>
                <w:szCs w:val="20"/>
              </w:rPr>
            </w:pPr>
          </w:p>
          <w:p w14:paraId="6D2BC6EE" w14:textId="0707417E" w:rsidR="005D4A89" w:rsidRDefault="005D4A89" w:rsidP="00F63896">
            <w:pPr>
              <w:snapToGrid w:val="0"/>
              <w:spacing w:before="120" w:after="120"/>
              <w:rPr>
                <w:iCs/>
                <w:kern w:val="22"/>
                <w:sz w:val="20"/>
                <w:szCs w:val="20"/>
              </w:rPr>
            </w:pPr>
            <w:r w:rsidRPr="00992930">
              <w:rPr>
                <w:iCs/>
                <w:kern w:val="22"/>
                <w:sz w:val="20"/>
                <w:szCs w:val="20"/>
              </w:rPr>
              <w:lastRenderedPageBreak/>
              <w:t>Please explain your response</w:t>
            </w:r>
            <w:r w:rsidR="0055622F">
              <w:rPr>
                <w:iCs/>
                <w:kern w:val="22"/>
                <w:sz w:val="20"/>
                <w:szCs w:val="20"/>
              </w:rPr>
              <w:t>.</w:t>
            </w:r>
            <w:r w:rsidRPr="00CC0375">
              <w:rPr>
                <w:rStyle w:val="FootnoteReference"/>
                <w:iCs/>
                <w:kern w:val="22"/>
                <w:szCs w:val="20"/>
              </w:rPr>
              <w:footnoteReference w:id="33"/>
            </w:r>
          </w:p>
          <w:p w14:paraId="437B7CCA" w14:textId="77777777" w:rsidR="005D4A89" w:rsidRDefault="005D4A89" w:rsidP="00F63896">
            <w:pPr>
              <w:snapToGrid w:val="0"/>
              <w:spacing w:before="120" w:after="120"/>
              <w:rPr>
                <w:iCs/>
                <w:kern w:val="22"/>
                <w:sz w:val="20"/>
                <w:szCs w:val="20"/>
              </w:rPr>
            </w:pPr>
            <w:r w:rsidRPr="00992930">
              <w:rPr>
                <w:iCs/>
                <w:kern w:val="22"/>
                <w:sz w:val="20"/>
                <w:szCs w:val="20"/>
              </w:rPr>
              <w:t xml:space="preserve"> </w:t>
            </w: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p w14:paraId="736F339C" w14:textId="77777777" w:rsidR="005D4A89" w:rsidRPr="00992930" w:rsidRDefault="005D4A89" w:rsidP="00F63896">
            <w:pPr>
              <w:snapToGrid w:val="0"/>
              <w:spacing w:before="120" w:after="120"/>
              <w:rPr>
                <w:iCs/>
                <w:kern w:val="22"/>
                <w:sz w:val="20"/>
                <w:szCs w:val="20"/>
              </w:rPr>
            </w:pPr>
          </w:p>
          <w:p w14:paraId="0C1BECE6" w14:textId="77777777" w:rsidR="005D4A89" w:rsidRDefault="005D4A89" w:rsidP="00F63896">
            <w:pPr>
              <w:snapToGrid w:val="0"/>
              <w:spacing w:before="120" w:after="120"/>
              <w:rPr>
                <w:kern w:val="22"/>
                <w:sz w:val="20"/>
                <w:szCs w:val="20"/>
              </w:rPr>
            </w:pPr>
            <w:r w:rsidRPr="00C146F4">
              <w:rPr>
                <w:kern w:val="22"/>
                <w:sz w:val="20"/>
                <w:szCs w:val="20"/>
              </w:rPr>
              <w:t>└</w:t>
            </w:r>
            <w:r w:rsidRPr="00C146F4">
              <w:rPr>
                <w:i/>
                <w:kern w:val="22"/>
                <w:sz w:val="20"/>
                <w:szCs w:val="20"/>
              </w:rPr>
              <w:t xml:space="preserve">If </w:t>
            </w:r>
            <w:proofErr w:type="gramStart"/>
            <w:r>
              <w:rPr>
                <w:i/>
                <w:kern w:val="22"/>
                <w:sz w:val="20"/>
                <w:szCs w:val="20"/>
              </w:rPr>
              <w:t>Yes</w:t>
            </w:r>
            <w:proofErr w:type="gramEnd"/>
            <w:r>
              <w:rPr>
                <w:i/>
                <w:kern w:val="22"/>
                <w:sz w:val="20"/>
                <w:szCs w:val="20"/>
              </w:rPr>
              <w:t>, in all cases or Yes, in some cases is s</w:t>
            </w:r>
            <w:r w:rsidRPr="00C146F4">
              <w:rPr>
                <w:i/>
                <w:kern w:val="22"/>
                <w:sz w:val="20"/>
                <w:szCs w:val="20"/>
              </w:rPr>
              <w:t>elected</w:t>
            </w:r>
            <w:r>
              <w:rPr>
                <w:i/>
                <w:kern w:val="22"/>
                <w:sz w:val="20"/>
                <w:szCs w:val="20"/>
              </w:rPr>
              <w:t xml:space="preserve"> above</w:t>
            </w:r>
            <w:r w:rsidRPr="00C146F4">
              <w:rPr>
                <w:i/>
                <w:kern w:val="22"/>
                <w:sz w:val="20"/>
                <w:szCs w:val="20"/>
              </w:rPr>
              <w:t>,</w:t>
            </w:r>
            <w:r w:rsidRPr="00C146F4">
              <w:rPr>
                <w:kern w:val="22"/>
                <w:sz w:val="20"/>
                <w:szCs w:val="20"/>
              </w:rPr>
              <w:t xml:space="preserve"> </w:t>
            </w:r>
          </w:p>
          <w:p w14:paraId="265BE589" w14:textId="77777777" w:rsidR="005D4A89" w:rsidRPr="00C146F4" w:rsidRDefault="005D4A89" w:rsidP="00F63896">
            <w:pPr>
              <w:snapToGrid w:val="0"/>
              <w:spacing w:before="120" w:after="120"/>
              <w:ind w:left="720"/>
              <w:rPr>
                <w:kern w:val="22"/>
                <w:sz w:val="20"/>
                <w:szCs w:val="20"/>
              </w:rPr>
            </w:pPr>
            <w:r>
              <w:rPr>
                <w:kern w:val="22"/>
                <w:sz w:val="20"/>
                <w:szCs w:val="20"/>
              </w:rPr>
              <w:t>22.1 *Have your designated checkpoint/s collected or received information from users during the reporting period</w:t>
            </w:r>
            <w:r w:rsidRPr="00C146F4">
              <w:rPr>
                <w:kern w:val="22"/>
                <w:sz w:val="20"/>
                <w:szCs w:val="20"/>
              </w:rPr>
              <w:t>?</w:t>
            </w:r>
          </w:p>
          <w:p w14:paraId="2E81722A"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37059458"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C18BAB3" w14:textId="77777777" w:rsidR="005D4A89" w:rsidRDefault="005D4A89" w:rsidP="00F63896">
            <w:pPr>
              <w:snapToGrid w:val="0"/>
              <w:spacing w:before="120" w:after="120"/>
              <w:ind w:left="720"/>
              <w:rPr>
                <w:kern w:val="22"/>
                <w:sz w:val="20"/>
                <w:szCs w:val="20"/>
              </w:rPr>
            </w:pPr>
          </w:p>
          <w:p w14:paraId="0BBF50DA" w14:textId="77777777" w:rsidR="005D4A89" w:rsidRDefault="005D4A89" w:rsidP="00F63896">
            <w:pPr>
              <w:snapToGrid w:val="0"/>
              <w:spacing w:before="120" w:after="120"/>
              <w:ind w:left="720"/>
              <w:rPr>
                <w:kern w:val="22"/>
                <w:sz w:val="20"/>
                <w:szCs w:val="20"/>
              </w:rPr>
            </w:pPr>
            <w:r w:rsidRPr="00C146F4">
              <w:rPr>
                <w:kern w:val="22"/>
                <w:sz w:val="20"/>
                <w:szCs w:val="20"/>
              </w:rPr>
              <w:t>└</w:t>
            </w:r>
            <w:r w:rsidRPr="00C146F4">
              <w:rPr>
                <w:i/>
                <w:kern w:val="22"/>
                <w:sz w:val="20"/>
                <w:szCs w:val="20"/>
              </w:rPr>
              <w:t>If</w:t>
            </w:r>
            <w:r>
              <w:t xml:space="preserve"> </w:t>
            </w:r>
            <w:proofErr w:type="gramStart"/>
            <w:r>
              <w:rPr>
                <w:i/>
                <w:kern w:val="22"/>
                <w:sz w:val="20"/>
                <w:szCs w:val="20"/>
              </w:rPr>
              <w:t>Yes</w:t>
            </w:r>
            <w:proofErr w:type="gramEnd"/>
            <w:r>
              <w:rPr>
                <w:i/>
                <w:kern w:val="22"/>
                <w:sz w:val="20"/>
                <w:szCs w:val="20"/>
              </w:rPr>
              <w:t xml:space="preserve"> </w:t>
            </w:r>
            <w:r w:rsidRPr="00C146F4">
              <w:rPr>
                <w:i/>
                <w:kern w:val="22"/>
                <w:sz w:val="20"/>
                <w:szCs w:val="20"/>
              </w:rPr>
              <w:t>is selected,</w:t>
            </w:r>
          </w:p>
          <w:p w14:paraId="458D7D5B" w14:textId="77777777" w:rsidR="005D4A89" w:rsidRDefault="005D4A89" w:rsidP="00F63896">
            <w:pPr>
              <w:snapToGrid w:val="0"/>
              <w:spacing w:before="100" w:after="100"/>
              <w:ind w:left="1440"/>
              <w:rPr>
                <w:iCs/>
                <w:kern w:val="22"/>
                <w:sz w:val="20"/>
                <w:szCs w:val="20"/>
              </w:rPr>
            </w:pPr>
            <w:r>
              <w:rPr>
                <w:iCs/>
                <w:kern w:val="22"/>
                <w:sz w:val="20"/>
                <w:szCs w:val="20"/>
              </w:rPr>
              <w:t>22.2 *</w:t>
            </w:r>
            <w:r w:rsidRPr="00356323">
              <w:rPr>
                <w:iCs/>
                <w:kern w:val="22"/>
                <w:sz w:val="20"/>
                <w:szCs w:val="20"/>
              </w:rPr>
              <w:t>Has your country published</w:t>
            </w:r>
            <w:r>
              <w:rPr>
                <w:iCs/>
                <w:kern w:val="22"/>
                <w:sz w:val="20"/>
                <w:szCs w:val="20"/>
              </w:rPr>
              <w:t xml:space="preserve"> the</w:t>
            </w:r>
            <w:r w:rsidRPr="00356323">
              <w:rPr>
                <w:iCs/>
                <w:kern w:val="22"/>
                <w:sz w:val="20"/>
                <w:szCs w:val="20"/>
              </w:rPr>
              <w:t xml:space="preserve"> information</w:t>
            </w:r>
            <w:r>
              <w:rPr>
                <w:iCs/>
                <w:kern w:val="22"/>
                <w:sz w:val="20"/>
                <w:szCs w:val="20"/>
              </w:rPr>
              <w:t xml:space="preserve"> collected </w:t>
            </w:r>
            <w:r w:rsidRPr="00C146F4">
              <w:rPr>
                <w:iCs/>
                <w:kern w:val="22"/>
                <w:sz w:val="20"/>
                <w:szCs w:val="20"/>
              </w:rPr>
              <w:t xml:space="preserve">or received </w:t>
            </w:r>
            <w:r w:rsidRPr="00356323">
              <w:rPr>
                <w:iCs/>
                <w:kern w:val="22"/>
                <w:sz w:val="20"/>
                <w:szCs w:val="20"/>
              </w:rPr>
              <w:t>to the ABS Clearing-House</w:t>
            </w:r>
            <w:r>
              <w:rPr>
                <w:iCs/>
                <w:kern w:val="22"/>
                <w:sz w:val="20"/>
                <w:szCs w:val="20"/>
              </w:rPr>
              <w:t xml:space="preserve"> </w:t>
            </w:r>
            <w:r w:rsidRPr="00C146F4">
              <w:rPr>
                <w:iCs/>
                <w:kern w:val="22"/>
                <w:sz w:val="20"/>
                <w:szCs w:val="20"/>
              </w:rPr>
              <w:t xml:space="preserve">through the </w:t>
            </w:r>
            <w:r>
              <w:rPr>
                <w:iCs/>
                <w:kern w:val="22"/>
                <w:sz w:val="20"/>
                <w:szCs w:val="20"/>
              </w:rPr>
              <w:t xml:space="preserve">Checkpoint </w:t>
            </w:r>
            <w:proofErr w:type="spellStart"/>
            <w:r>
              <w:rPr>
                <w:iCs/>
                <w:kern w:val="22"/>
                <w:sz w:val="20"/>
                <w:szCs w:val="20"/>
              </w:rPr>
              <w:t>Communiqu</w:t>
            </w:r>
            <w:proofErr w:type="spellEnd"/>
            <w:r w:rsidRPr="00A93B67">
              <w:rPr>
                <w:iCs/>
                <w:kern w:val="22"/>
                <w:sz w:val="20"/>
                <w:szCs w:val="20"/>
                <w:lang w:val="en-US"/>
              </w:rPr>
              <w:t>é</w:t>
            </w:r>
            <w:r w:rsidRPr="00C146F4">
              <w:rPr>
                <w:iCs/>
                <w:kern w:val="22"/>
                <w:sz w:val="20"/>
                <w:szCs w:val="20"/>
              </w:rPr>
              <w:t xml:space="preserve"> common format?</w:t>
            </w:r>
            <w:r w:rsidRPr="00D415D6">
              <w:rPr>
                <w:rStyle w:val="FootnoteReference"/>
                <w:iCs/>
                <w:kern w:val="22"/>
                <w:szCs w:val="20"/>
              </w:rPr>
              <w:footnoteReference w:id="34"/>
            </w:r>
          </w:p>
          <w:p w14:paraId="600EF4CF" w14:textId="77777777" w:rsidR="005D4A89" w:rsidRPr="00F2728A" w:rsidRDefault="005D4A89" w:rsidP="00F63896">
            <w:pPr>
              <w:pStyle w:val="CommentText"/>
              <w:spacing w:before="120" w:after="120"/>
              <w:ind w:left="144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Yes</w:t>
            </w:r>
            <w:r>
              <w:t>, in all cases</w:t>
            </w:r>
          </w:p>
          <w:p w14:paraId="38D2807E" w14:textId="77777777" w:rsidR="005D4A89" w:rsidRDefault="005D4A89" w:rsidP="00F63896">
            <w:pPr>
              <w:pStyle w:val="CommentText"/>
              <w:spacing w:before="120" w:after="120"/>
              <w:ind w:left="1440"/>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F2728A">
              <w:t xml:space="preserve">Yes, </w:t>
            </w:r>
            <w:r>
              <w:t>in some cases</w:t>
            </w:r>
          </w:p>
          <w:p w14:paraId="7E982CB3" w14:textId="77777777" w:rsidR="005D4A89" w:rsidRDefault="005D4A89" w:rsidP="00F63896">
            <w:pPr>
              <w:snapToGrid w:val="0"/>
              <w:spacing w:before="120" w:after="120"/>
              <w:ind w:left="1440"/>
              <w:rPr>
                <w:sz w:val="20"/>
                <w:szCs w:val="22"/>
              </w:rPr>
            </w:pPr>
            <w:r w:rsidRPr="00C146F4">
              <w:rPr>
                <w:kern w:val="22"/>
              </w:rPr>
              <w:fldChar w:fldCharType="begin">
                <w:ffData>
                  <w:name w:val="Check1"/>
                  <w:enabled/>
                  <w:calcOnExit w:val="0"/>
                  <w:checkBox>
                    <w:sizeAuto/>
                    <w:default w:val="0"/>
                  </w:checkBox>
                </w:ffData>
              </w:fldChar>
            </w:r>
            <w:r w:rsidRPr="00C146F4">
              <w:rPr>
                <w:kern w:val="22"/>
              </w:rPr>
              <w:instrText xml:space="preserve"> FORMCHECKBOX </w:instrText>
            </w:r>
            <w:r w:rsidR="00E90F19">
              <w:rPr>
                <w:kern w:val="22"/>
              </w:rPr>
            </w:r>
            <w:r w:rsidR="00E90F19">
              <w:rPr>
                <w:kern w:val="22"/>
              </w:rPr>
              <w:fldChar w:fldCharType="separate"/>
            </w:r>
            <w:r w:rsidRPr="00C146F4">
              <w:rPr>
                <w:kern w:val="22"/>
              </w:rPr>
              <w:fldChar w:fldCharType="end"/>
            </w:r>
            <w:r>
              <w:rPr>
                <w:kern w:val="22"/>
              </w:rPr>
              <w:t xml:space="preserve"> </w:t>
            </w:r>
            <w:r w:rsidRPr="007757A0">
              <w:rPr>
                <w:sz w:val="20"/>
                <w:szCs w:val="22"/>
              </w:rPr>
              <w:t>No</w:t>
            </w:r>
          </w:p>
          <w:p w14:paraId="2EF7C172" w14:textId="77777777" w:rsidR="005D4A89" w:rsidRPr="00874299" w:rsidRDefault="005D4A89" w:rsidP="00F63896">
            <w:pPr>
              <w:snapToGrid w:val="0"/>
              <w:spacing w:before="120" w:after="120"/>
              <w:ind w:left="1440"/>
              <w:rPr>
                <w:sz w:val="20"/>
                <w:szCs w:val="22"/>
              </w:rPr>
            </w:pPr>
          </w:p>
          <w:p w14:paraId="71C4F3F9" w14:textId="77777777" w:rsidR="005D4A89" w:rsidRDefault="005D4A89" w:rsidP="00F63896">
            <w:pPr>
              <w:snapToGrid w:val="0"/>
              <w:spacing w:before="120" w:after="120"/>
              <w:ind w:left="1440"/>
              <w:rPr>
                <w:kern w:val="22"/>
                <w:sz w:val="20"/>
                <w:szCs w:val="20"/>
              </w:rPr>
            </w:pPr>
            <w:r w:rsidRPr="00C146F4">
              <w:rPr>
                <w:kern w:val="22"/>
                <w:sz w:val="20"/>
                <w:szCs w:val="20"/>
              </w:rPr>
              <w:t>└</w:t>
            </w:r>
            <w:r w:rsidRPr="00A7035A">
              <w:rPr>
                <w:i/>
                <w:iCs/>
                <w:sz w:val="20"/>
                <w:szCs w:val="20"/>
              </w:rPr>
              <w:t xml:space="preserve">If </w:t>
            </w:r>
            <w:proofErr w:type="gramStart"/>
            <w:r w:rsidRPr="00A7035A">
              <w:rPr>
                <w:i/>
                <w:iCs/>
                <w:sz w:val="20"/>
                <w:szCs w:val="20"/>
              </w:rPr>
              <w:t>Yes</w:t>
            </w:r>
            <w:proofErr w:type="gramEnd"/>
            <w:r w:rsidRPr="00A7035A">
              <w:rPr>
                <w:i/>
                <w:iCs/>
                <w:sz w:val="20"/>
                <w:szCs w:val="20"/>
              </w:rPr>
              <w:t>, in some cases or No is selected, please explain your response:</w:t>
            </w:r>
            <w:r w:rsidRPr="00A7035A">
              <w:rPr>
                <w:sz w:val="20"/>
                <w:szCs w:val="20"/>
              </w:rPr>
              <w:t xml:space="preserve"> </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rPr>
              <w:instrText xml:space="preserve"> FORMTEXT </w:instrText>
            </w:r>
            <w:r w:rsidRPr="00A7035A">
              <w:rPr>
                <w:iCs/>
                <w:kern w:val="22"/>
                <w:sz w:val="20"/>
                <w:szCs w:val="20"/>
              </w:rPr>
            </w:r>
            <w:r w:rsidRPr="00A7035A">
              <w:rPr>
                <w:iCs/>
                <w:kern w:val="22"/>
                <w:sz w:val="20"/>
                <w:szCs w:val="20"/>
              </w:rPr>
              <w:fldChar w:fldCharType="separate"/>
            </w:r>
            <w:r w:rsidRPr="00A7035A">
              <w:rPr>
                <w:iCs/>
                <w:kern w:val="22"/>
                <w:sz w:val="20"/>
                <w:szCs w:val="20"/>
              </w:rPr>
              <w:t>&lt;Text entry&gt;</w:t>
            </w:r>
            <w:r w:rsidRPr="00A7035A">
              <w:rPr>
                <w:iCs/>
                <w:kern w:val="22"/>
                <w:sz w:val="20"/>
                <w:szCs w:val="20"/>
              </w:rPr>
              <w:fldChar w:fldCharType="end"/>
            </w:r>
          </w:p>
          <w:p w14:paraId="2BD09530" w14:textId="77777777" w:rsidR="005D4A89" w:rsidRPr="00695AAD" w:rsidRDefault="005D4A89" w:rsidP="00F63896">
            <w:pPr>
              <w:snapToGrid w:val="0"/>
              <w:spacing w:before="120" w:after="120"/>
              <w:rPr>
                <w:iCs/>
                <w:kern w:val="22"/>
                <w:sz w:val="20"/>
                <w:szCs w:val="20"/>
              </w:rPr>
            </w:pPr>
          </w:p>
          <w:p w14:paraId="7BF8247B" w14:textId="77777777" w:rsidR="005D4A89" w:rsidRPr="007757A0" w:rsidRDefault="005D4A89" w:rsidP="00F63896">
            <w:pPr>
              <w:snapToGrid w:val="0"/>
              <w:spacing w:before="120" w:after="120"/>
              <w:ind w:left="1440"/>
              <w:rPr>
                <w:kern w:val="22"/>
                <w:sz w:val="20"/>
                <w:szCs w:val="20"/>
              </w:rPr>
            </w:pPr>
            <w:r w:rsidRPr="007757A0">
              <w:rPr>
                <w:kern w:val="22"/>
                <w:sz w:val="20"/>
                <w:szCs w:val="20"/>
              </w:rPr>
              <w:t>22.</w:t>
            </w:r>
            <w:r>
              <w:rPr>
                <w:kern w:val="22"/>
                <w:sz w:val="20"/>
                <w:szCs w:val="20"/>
              </w:rPr>
              <w:t>3</w:t>
            </w:r>
            <w:r w:rsidRPr="007757A0">
              <w:rPr>
                <w:kern w:val="22"/>
                <w:sz w:val="20"/>
                <w:szCs w:val="20"/>
              </w:rPr>
              <w:t xml:space="preserve"> *</w:t>
            </w:r>
            <w:r w:rsidRPr="007757A0">
              <w:rPr>
                <w:sz w:val="20"/>
                <w:szCs w:val="20"/>
              </w:rPr>
              <w:t xml:space="preserve">Has your country </w:t>
            </w:r>
            <w:r w:rsidRPr="007757A0">
              <w:rPr>
                <w:kern w:val="22"/>
                <w:sz w:val="20"/>
                <w:szCs w:val="20"/>
              </w:rPr>
              <w:t>provided the information referred to in Article 17.1 (a)(</w:t>
            </w:r>
            <w:proofErr w:type="spellStart"/>
            <w:r w:rsidRPr="007757A0">
              <w:rPr>
                <w:kern w:val="22"/>
                <w:sz w:val="20"/>
                <w:szCs w:val="20"/>
              </w:rPr>
              <w:t>i</w:t>
            </w:r>
            <w:proofErr w:type="spellEnd"/>
            <w:r w:rsidRPr="007757A0">
              <w:rPr>
                <w:kern w:val="22"/>
                <w:sz w:val="20"/>
                <w:szCs w:val="20"/>
              </w:rPr>
              <w:t>)</w:t>
            </w:r>
            <w:r>
              <w:rPr>
                <w:kern w:val="22"/>
                <w:sz w:val="20"/>
                <w:szCs w:val="20"/>
              </w:rPr>
              <w:t xml:space="preserve"> </w:t>
            </w:r>
            <w:r w:rsidRPr="007757A0">
              <w:rPr>
                <w:kern w:val="22"/>
                <w:sz w:val="20"/>
                <w:szCs w:val="20"/>
              </w:rPr>
              <w:t>to relevant national authorities</w:t>
            </w:r>
            <w:r>
              <w:rPr>
                <w:kern w:val="22"/>
                <w:sz w:val="20"/>
                <w:szCs w:val="20"/>
              </w:rPr>
              <w:t xml:space="preserve"> and </w:t>
            </w:r>
            <w:r w:rsidRPr="007757A0">
              <w:rPr>
                <w:kern w:val="22"/>
                <w:sz w:val="20"/>
                <w:szCs w:val="20"/>
              </w:rPr>
              <w:t>to the Party providing prior informed consent</w:t>
            </w:r>
            <w:r>
              <w:rPr>
                <w:kern w:val="22"/>
                <w:sz w:val="20"/>
                <w:szCs w:val="20"/>
              </w:rPr>
              <w:t xml:space="preserve"> through other means than the ABS Clearing-House?</w:t>
            </w:r>
          </w:p>
          <w:p w14:paraId="799C7EE9" w14:textId="77777777" w:rsidR="005D4A89"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03BDB725" w14:textId="77777777" w:rsidR="005D4A89" w:rsidRPr="005F55FD" w:rsidRDefault="005D4A89"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tc>
      </w:tr>
      <w:tr w:rsidR="005D4A89" w:rsidRPr="00C146F4" w14:paraId="14DBCFD6" w14:textId="77777777" w:rsidTr="00F63896">
        <w:tc>
          <w:tcPr>
            <w:tcW w:w="1936" w:type="pct"/>
            <w:shd w:val="clear" w:color="auto" w:fill="auto"/>
          </w:tcPr>
          <w:p w14:paraId="2F593AF1" w14:textId="77777777" w:rsidR="005D4A89" w:rsidRPr="006800FD" w:rsidRDefault="005D4A89" w:rsidP="00F63896">
            <w:pPr>
              <w:spacing w:before="120" w:after="120"/>
              <w:ind w:left="333" w:hanging="333"/>
              <w:jc w:val="left"/>
              <w:rPr>
                <w:b/>
                <w:bCs/>
                <w:kern w:val="22"/>
                <w:sz w:val="20"/>
                <w:szCs w:val="20"/>
              </w:rPr>
            </w:pPr>
            <w:r w:rsidRPr="006800FD">
              <w:rPr>
                <w:b/>
                <w:bCs/>
                <w:kern w:val="22"/>
                <w:sz w:val="20"/>
                <w:szCs w:val="20"/>
              </w:rPr>
              <w:lastRenderedPageBreak/>
              <w:t>Article 17.1(b)</w:t>
            </w:r>
          </w:p>
          <w:p w14:paraId="0D36F2C4" w14:textId="77777777" w:rsidR="005D4A89" w:rsidRPr="00C146F4" w:rsidRDefault="005D4A89" w:rsidP="005D4A89">
            <w:pPr>
              <w:numPr>
                <w:ilvl w:val="0"/>
                <w:numId w:val="94"/>
              </w:numPr>
              <w:spacing w:before="120" w:after="120"/>
              <w:ind w:left="333" w:hanging="333"/>
              <w:jc w:val="left"/>
              <w:rPr>
                <w:kern w:val="22"/>
                <w:sz w:val="20"/>
                <w:szCs w:val="20"/>
              </w:rPr>
            </w:pPr>
            <w:r w:rsidRPr="00C146F4">
              <w:rPr>
                <w:kern w:val="22"/>
                <w:sz w:val="20"/>
                <w:szCs w:val="20"/>
              </w:rPr>
              <w:t xml:space="preserve">*Has your country taken measures to encourage users and providers to include provisions in </w:t>
            </w:r>
            <w:r>
              <w:rPr>
                <w:kern w:val="22"/>
                <w:sz w:val="20"/>
                <w:szCs w:val="20"/>
              </w:rPr>
              <w:t>mutually agreed terms</w:t>
            </w:r>
            <w:r w:rsidRPr="00C146F4">
              <w:rPr>
                <w:kern w:val="22"/>
                <w:sz w:val="20"/>
                <w:szCs w:val="20"/>
              </w:rPr>
              <w:t xml:space="preserve"> to share information on the implementation of such terms</w:t>
            </w:r>
            <w:r>
              <w:rPr>
                <w:kern w:val="22"/>
                <w:sz w:val="20"/>
                <w:szCs w:val="20"/>
              </w:rPr>
              <w:t>?</w:t>
            </w:r>
          </w:p>
        </w:tc>
        <w:tc>
          <w:tcPr>
            <w:tcW w:w="3064" w:type="pct"/>
            <w:shd w:val="clear" w:color="auto" w:fill="auto"/>
          </w:tcPr>
          <w:p w14:paraId="100BFA0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3684D56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20FBED52"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BCC23E6" w14:textId="77777777" w:rsidR="005D4A89" w:rsidRPr="00C146F4" w:rsidRDefault="005D4A89" w:rsidP="00F63896">
            <w:pPr>
              <w:snapToGrid w:val="0"/>
              <w:spacing w:before="120" w:after="120"/>
              <w:rPr>
                <w:kern w:val="22"/>
                <w:sz w:val="20"/>
                <w:szCs w:val="20"/>
              </w:rPr>
            </w:pPr>
          </w:p>
          <w:p w14:paraId="618A28D6" w14:textId="77777777" w:rsidR="005D4A89" w:rsidRDefault="005D4A89" w:rsidP="00F63896">
            <w:pPr>
              <w:snapToGrid w:val="0"/>
              <w:spacing w:before="120" w:after="120"/>
              <w:rPr>
                <w:i/>
                <w:kern w:val="22"/>
                <w:szCs w:val="20"/>
              </w:rPr>
            </w:pPr>
            <w:r w:rsidRPr="005468C5">
              <w:rPr>
                <w:iCs/>
                <w:kern w:val="22"/>
                <w:sz w:val="20"/>
                <w:szCs w:val="20"/>
              </w:rPr>
              <w:t>Please explain your response</w:t>
            </w:r>
            <w:r>
              <w:rPr>
                <w:iCs/>
                <w:kern w:val="22"/>
                <w:sz w:val="20"/>
                <w:szCs w:val="20"/>
              </w:rPr>
              <w:t>.</w:t>
            </w:r>
            <w:r w:rsidRPr="00FC3DD2">
              <w:rPr>
                <w:rStyle w:val="FootnoteReference"/>
                <w:iCs/>
                <w:kern w:val="22"/>
                <w:szCs w:val="20"/>
              </w:rPr>
              <w:footnoteReference w:id="35"/>
            </w:r>
          </w:p>
          <w:p w14:paraId="0C4D845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5D840353" w14:textId="77777777" w:rsidTr="00F63896">
        <w:tc>
          <w:tcPr>
            <w:tcW w:w="1936" w:type="pct"/>
            <w:shd w:val="clear" w:color="auto" w:fill="auto"/>
          </w:tcPr>
          <w:p w14:paraId="4FC0F55F" w14:textId="77777777" w:rsidR="005D4A89" w:rsidRPr="004D2BB2" w:rsidRDefault="005D4A89" w:rsidP="00F63896">
            <w:pPr>
              <w:keepNext/>
              <w:spacing w:before="120" w:after="120"/>
              <w:ind w:left="333" w:hanging="333"/>
              <w:jc w:val="left"/>
              <w:rPr>
                <w:b/>
                <w:bCs/>
                <w:kern w:val="22"/>
                <w:sz w:val="20"/>
                <w:szCs w:val="20"/>
              </w:rPr>
            </w:pPr>
            <w:r w:rsidRPr="004D2BB2">
              <w:rPr>
                <w:b/>
                <w:bCs/>
                <w:kern w:val="22"/>
                <w:sz w:val="20"/>
                <w:szCs w:val="20"/>
              </w:rPr>
              <w:lastRenderedPageBreak/>
              <w:t>Article 17.1 (c)</w:t>
            </w:r>
          </w:p>
          <w:p w14:paraId="389212EE" w14:textId="77777777" w:rsidR="005D4A89" w:rsidRPr="00C146F4" w:rsidRDefault="005D4A89" w:rsidP="005D4A89">
            <w:pPr>
              <w:keepNext/>
              <w:numPr>
                <w:ilvl w:val="0"/>
                <w:numId w:val="94"/>
              </w:numPr>
              <w:spacing w:before="120" w:after="120"/>
              <w:ind w:left="333" w:hanging="333"/>
              <w:jc w:val="left"/>
              <w:rPr>
                <w:kern w:val="22"/>
                <w:sz w:val="20"/>
                <w:szCs w:val="20"/>
              </w:rPr>
            </w:pPr>
            <w:r w:rsidRPr="00C146F4">
              <w:rPr>
                <w:kern w:val="22"/>
                <w:sz w:val="20"/>
                <w:szCs w:val="20"/>
              </w:rPr>
              <w:t>*</w:t>
            </w:r>
            <w:r>
              <w:rPr>
                <w:kern w:val="22"/>
                <w:sz w:val="20"/>
                <w:szCs w:val="20"/>
              </w:rPr>
              <w:t>Does</w:t>
            </w:r>
            <w:r w:rsidRPr="00C146F4">
              <w:rPr>
                <w:kern w:val="22"/>
                <w:sz w:val="20"/>
                <w:szCs w:val="20"/>
              </w:rPr>
              <w:t xml:space="preserve"> your country encourag</w:t>
            </w:r>
            <w:r>
              <w:rPr>
                <w:kern w:val="22"/>
                <w:sz w:val="20"/>
                <w:szCs w:val="20"/>
              </w:rPr>
              <w:t>e</w:t>
            </w:r>
            <w:r w:rsidRPr="00C146F4">
              <w:rPr>
                <w:kern w:val="22"/>
                <w:sz w:val="20"/>
                <w:szCs w:val="20"/>
              </w:rPr>
              <w:t xml:space="preserve"> the use of cost-effective communication tools and systems </w:t>
            </w:r>
            <w:r>
              <w:rPr>
                <w:kern w:val="22"/>
                <w:sz w:val="20"/>
                <w:szCs w:val="20"/>
              </w:rPr>
              <w:t xml:space="preserve">to monitor utilization and enhance transparency? </w:t>
            </w:r>
            <w:r w:rsidRPr="00C146F4">
              <w:rPr>
                <w:kern w:val="22"/>
                <w:sz w:val="20"/>
                <w:szCs w:val="20"/>
              </w:rPr>
              <w:t xml:space="preserve"> </w:t>
            </w:r>
          </w:p>
        </w:tc>
        <w:tc>
          <w:tcPr>
            <w:tcW w:w="3064" w:type="pct"/>
            <w:shd w:val="clear" w:color="auto" w:fill="auto"/>
          </w:tcPr>
          <w:p w14:paraId="56ED10F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FB1ECFD"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47DD846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182CF268" w14:textId="77777777" w:rsidR="005D4A89" w:rsidRPr="00E12806" w:rsidRDefault="005D4A89" w:rsidP="00F63896">
            <w:pPr>
              <w:snapToGrid w:val="0"/>
              <w:spacing w:before="120" w:after="120"/>
              <w:ind w:left="1440"/>
              <w:rPr>
                <w:i/>
                <w:iCs/>
                <w:kern w:val="22"/>
                <w:sz w:val="20"/>
                <w:szCs w:val="20"/>
              </w:rPr>
            </w:pPr>
            <w:r w:rsidRPr="00E12806">
              <w:rPr>
                <w:i/>
                <w:iCs/>
                <w:kern w:val="22"/>
                <w:sz w:val="20"/>
                <w:szCs w:val="20"/>
              </w:rPr>
              <w:t xml:space="preserve"> </w:t>
            </w:r>
          </w:p>
          <w:p w14:paraId="0F5C3FD9" w14:textId="77777777" w:rsidR="005D4A89" w:rsidRDefault="005D4A89" w:rsidP="00F63896">
            <w:pPr>
              <w:snapToGrid w:val="0"/>
              <w:spacing w:before="100" w:after="100"/>
              <w:rPr>
                <w:rStyle w:val="FootnoteReference"/>
              </w:rPr>
            </w:pPr>
            <w:r w:rsidRPr="00556F4F">
              <w:rPr>
                <w:iCs/>
                <w:kern w:val="22"/>
                <w:sz w:val="20"/>
                <w:szCs w:val="20"/>
              </w:rPr>
              <w:t>Please explain your response</w:t>
            </w:r>
            <w:r>
              <w:rPr>
                <w:iCs/>
                <w:kern w:val="22"/>
                <w:sz w:val="20"/>
                <w:szCs w:val="20"/>
              </w:rPr>
              <w:t>.</w:t>
            </w:r>
            <w:r w:rsidRPr="007873F8">
              <w:rPr>
                <w:rStyle w:val="FootnoteReference"/>
                <w:iCs/>
                <w:kern w:val="22"/>
                <w:szCs w:val="20"/>
              </w:rPr>
              <w:footnoteReference w:id="36"/>
            </w:r>
          </w:p>
          <w:p w14:paraId="610A26EC" w14:textId="77777777" w:rsidR="005D4A89" w:rsidRPr="00556F4F" w:rsidRDefault="005D4A89" w:rsidP="00F63896">
            <w:pPr>
              <w:snapToGrid w:val="0"/>
              <w:spacing w:before="100" w:after="10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059B3AE8" w14:textId="77777777" w:rsidTr="00F63896">
        <w:tc>
          <w:tcPr>
            <w:tcW w:w="1936" w:type="pct"/>
            <w:shd w:val="clear" w:color="auto" w:fill="auto"/>
          </w:tcPr>
          <w:p w14:paraId="2C806DF5" w14:textId="30BBB310" w:rsidR="005D4A89" w:rsidRPr="00C146F4" w:rsidRDefault="00A822B9" w:rsidP="005D4A89">
            <w:pPr>
              <w:keepNext/>
              <w:numPr>
                <w:ilvl w:val="0"/>
                <w:numId w:val="94"/>
              </w:numPr>
              <w:spacing w:before="120" w:after="120"/>
              <w:ind w:left="333" w:hanging="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56070B9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6753C963"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1461C3A5"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71D8FD39" w14:textId="77777777" w:rsidR="0063431F" w:rsidRDefault="0063431F" w:rsidP="00F63896">
      <w:pPr>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04FE5FF1" w14:textId="77777777" w:rsidTr="00F63896">
        <w:tc>
          <w:tcPr>
            <w:tcW w:w="5000" w:type="pct"/>
            <w:gridSpan w:val="2"/>
            <w:shd w:val="clear" w:color="auto" w:fill="BFBFBF"/>
          </w:tcPr>
          <w:p w14:paraId="4C26BBC5" w14:textId="35B4BD90" w:rsidR="005D4A89" w:rsidRPr="00C146F4" w:rsidRDefault="005D4A89" w:rsidP="00F63896">
            <w:pPr>
              <w:snapToGrid w:val="0"/>
              <w:spacing w:before="120" w:after="120"/>
              <w:jc w:val="center"/>
              <w:rPr>
                <w:b/>
                <w:kern w:val="22"/>
                <w:sz w:val="20"/>
                <w:szCs w:val="20"/>
              </w:rPr>
            </w:pPr>
            <w:r>
              <w:rPr>
                <w:b/>
                <w:kern w:val="22"/>
                <w:sz w:val="20"/>
                <w:szCs w:val="20"/>
              </w:rPr>
              <w:t>Part VI - Measures on c</w:t>
            </w:r>
            <w:r w:rsidRPr="00C146F4">
              <w:rPr>
                <w:b/>
                <w:kern w:val="22"/>
                <w:sz w:val="20"/>
                <w:szCs w:val="20"/>
              </w:rPr>
              <w:t xml:space="preserve">ompliance with mutually agreed terms </w:t>
            </w:r>
            <w:r w:rsidRPr="00C146F4">
              <w:rPr>
                <w:kern w:val="22"/>
                <w:sz w:val="20"/>
                <w:szCs w:val="20"/>
              </w:rPr>
              <w:t>(Article 18)</w:t>
            </w:r>
            <w:r w:rsidRPr="00C146F4">
              <w:rPr>
                <w:rStyle w:val="FootnoteReference"/>
                <w:kern w:val="22"/>
                <w:szCs w:val="20"/>
              </w:rPr>
              <w:footnoteReference w:id="37"/>
            </w:r>
          </w:p>
        </w:tc>
      </w:tr>
      <w:tr w:rsidR="005D4A89" w:rsidRPr="00C146F4" w14:paraId="383944B4" w14:textId="77777777" w:rsidTr="00F63896">
        <w:tc>
          <w:tcPr>
            <w:tcW w:w="1936" w:type="pct"/>
            <w:shd w:val="clear" w:color="auto" w:fill="auto"/>
          </w:tcPr>
          <w:p w14:paraId="2DB35F31" w14:textId="77777777" w:rsidR="005D4A89" w:rsidRPr="00640D5F" w:rsidRDefault="005D4A89" w:rsidP="00F63896">
            <w:pPr>
              <w:spacing w:before="120" w:after="120"/>
              <w:ind w:left="333" w:hanging="360"/>
              <w:jc w:val="left"/>
              <w:rPr>
                <w:b/>
                <w:bCs/>
                <w:kern w:val="22"/>
                <w:sz w:val="20"/>
                <w:szCs w:val="20"/>
              </w:rPr>
            </w:pPr>
            <w:r w:rsidRPr="00640D5F">
              <w:rPr>
                <w:b/>
                <w:bCs/>
                <w:kern w:val="22"/>
                <w:sz w:val="20"/>
                <w:szCs w:val="20"/>
              </w:rPr>
              <w:t>Article 18.1</w:t>
            </w:r>
          </w:p>
          <w:p w14:paraId="5557AEF2" w14:textId="77777777" w:rsidR="005D4A89" w:rsidRPr="009F7C9A" w:rsidRDefault="005D4A89" w:rsidP="005D4A89">
            <w:pPr>
              <w:numPr>
                <w:ilvl w:val="0"/>
                <w:numId w:val="94"/>
              </w:numPr>
              <w:spacing w:before="120" w:after="120"/>
              <w:ind w:left="333"/>
              <w:jc w:val="left"/>
              <w:rPr>
                <w:kern w:val="22"/>
                <w:sz w:val="20"/>
                <w:szCs w:val="20"/>
              </w:rPr>
            </w:pPr>
            <w:r w:rsidRPr="00C146F4">
              <w:rPr>
                <w:kern w:val="22"/>
                <w:sz w:val="20"/>
                <w:szCs w:val="20"/>
              </w:rPr>
              <w:t xml:space="preserve">*Is your country encouraging the inclusion of provisions </w:t>
            </w:r>
            <w:r>
              <w:rPr>
                <w:kern w:val="22"/>
                <w:sz w:val="20"/>
                <w:szCs w:val="20"/>
              </w:rPr>
              <w:t xml:space="preserve">on dispute resolution </w:t>
            </w:r>
            <w:r w:rsidRPr="00C146F4">
              <w:rPr>
                <w:kern w:val="22"/>
                <w:sz w:val="20"/>
                <w:szCs w:val="20"/>
              </w:rPr>
              <w:t xml:space="preserve">in </w:t>
            </w:r>
            <w:r>
              <w:rPr>
                <w:kern w:val="22"/>
                <w:sz w:val="20"/>
                <w:szCs w:val="20"/>
              </w:rPr>
              <w:t>mutually agreed terms?</w:t>
            </w:r>
          </w:p>
        </w:tc>
        <w:tc>
          <w:tcPr>
            <w:tcW w:w="3064" w:type="pct"/>
            <w:shd w:val="clear" w:color="auto" w:fill="auto"/>
          </w:tcPr>
          <w:p w14:paraId="1FDF531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58305F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1E881365"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w:t>
            </w:r>
          </w:p>
          <w:p w14:paraId="655CD48B" w14:textId="77777777" w:rsidR="005D4A89" w:rsidRPr="00C146F4" w:rsidRDefault="005D4A89" w:rsidP="00F63896">
            <w:pPr>
              <w:snapToGrid w:val="0"/>
              <w:spacing w:before="120" w:after="120"/>
              <w:rPr>
                <w:kern w:val="22"/>
                <w:sz w:val="20"/>
                <w:szCs w:val="20"/>
              </w:rPr>
            </w:pPr>
          </w:p>
          <w:p w14:paraId="3552C3F2" w14:textId="77777777" w:rsidR="005D4A89" w:rsidRDefault="005D4A89" w:rsidP="00F63896">
            <w:pPr>
              <w:snapToGrid w:val="0"/>
              <w:spacing w:before="120" w:after="120"/>
              <w:rPr>
                <w:iCs/>
                <w:kern w:val="22"/>
                <w:szCs w:val="20"/>
              </w:rPr>
            </w:pPr>
            <w:r w:rsidRPr="00556F4F">
              <w:rPr>
                <w:iCs/>
                <w:kern w:val="22"/>
                <w:sz w:val="20"/>
                <w:szCs w:val="20"/>
              </w:rPr>
              <w:t>Please explain your response</w:t>
            </w:r>
            <w:r>
              <w:rPr>
                <w:iCs/>
                <w:kern w:val="22"/>
                <w:sz w:val="20"/>
                <w:szCs w:val="20"/>
              </w:rPr>
              <w:t>.</w:t>
            </w:r>
            <w:r w:rsidRPr="00556F4F">
              <w:rPr>
                <w:rStyle w:val="FootnoteReference"/>
                <w:iCs/>
                <w:kern w:val="22"/>
                <w:szCs w:val="20"/>
              </w:rPr>
              <w:t xml:space="preserve"> </w:t>
            </w:r>
          </w:p>
          <w:p w14:paraId="4333E086" w14:textId="77777777" w:rsidR="005D4A89" w:rsidRPr="00556F4F" w:rsidRDefault="005D4A89" w:rsidP="00F63896">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2FB60157" w14:textId="77777777" w:rsidTr="00F63896">
        <w:tc>
          <w:tcPr>
            <w:tcW w:w="1936" w:type="pct"/>
            <w:shd w:val="clear" w:color="auto" w:fill="auto"/>
          </w:tcPr>
          <w:p w14:paraId="080D86EF" w14:textId="77777777" w:rsidR="005D4A89" w:rsidRPr="005C67C4" w:rsidRDefault="005D4A89" w:rsidP="00F63896">
            <w:pPr>
              <w:spacing w:before="120" w:after="120"/>
              <w:ind w:left="333" w:hanging="360"/>
              <w:jc w:val="left"/>
              <w:rPr>
                <w:b/>
                <w:bCs/>
                <w:kern w:val="22"/>
                <w:sz w:val="20"/>
                <w:szCs w:val="20"/>
              </w:rPr>
            </w:pPr>
            <w:r w:rsidRPr="005C67C4">
              <w:rPr>
                <w:b/>
                <w:bCs/>
                <w:kern w:val="22"/>
                <w:sz w:val="20"/>
                <w:szCs w:val="20"/>
              </w:rPr>
              <w:t>Article 18.2</w:t>
            </w:r>
          </w:p>
          <w:p w14:paraId="09FE34A0" w14:textId="77777777" w:rsidR="005D4A89" w:rsidRPr="00DF5A13" w:rsidRDefault="005D4A89" w:rsidP="005D4A89">
            <w:pPr>
              <w:numPr>
                <w:ilvl w:val="0"/>
                <w:numId w:val="94"/>
              </w:numPr>
              <w:spacing w:before="120" w:after="120"/>
              <w:ind w:left="333"/>
              <w:jc w:val="left"/>
              <w:rPr>
                <w:kern w:val="22"/>
                <w:sz w:val="20"/>
                <w:szCs w:val="20"/>
              </w:rPr>
            </w:pPr>
            <w:r w:rsidRPr="009F7C9A">
              <w:rPr>
                <w:kern w:val="22"/>
                <w:sz w:val="20"/>
                <w:szCs w:val="20"/>
              </w:rPr>
              <w:t xml:space="preserve"> </w:t>
            </w:r>
            <w:r w:rsidRPr="00DF5A13">
              <w:rPr>
                <w:kern w:val="22"/>
                <w:sz w:val="20"/>
                <w:szCs w:val="20"/>
              </w:rPr>
              <w:t xml:space="preserve">*Does your country ensure that opportunity to seek recourse is available under your legal systems in case of disputes arising from </w:t>
            </w:r>
            <w:r>
              <w:rPr>
                <w:kern w:val="22"/>
                <w:sz w:val="20"/>
                <w:szCs w:val="20"/>
              </w:rPr>
              <w:t>mutually agreed terms</w:t>
            </w:r>
            <w:r w:rsidRPr="00DF5A13">
              <w:rPr>
                <w:kern w:val="22"/>
                <w:sz w:val="20"/>
                <w:szCs w:val="20"/>
              </w:rPr>
              <w:t>?</w:t>
            </w:r>
          </w:p>
        </w:tc>
        <w:tc>
          <w:tcPr>
            <w:tcW w:w="3064" w:type="pct"/>
            <w:shd w:val="clear" w:color="auto" w:fill="auto"/>
          </w:tcPr>
          <w:p w14:paraId="7835A1A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3C86B6F1"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17251565"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04B26F01" w14:textId="77777777" w:rsidR="005D4A89" w:rsidRPr="00C146F4" w:rsidRDefault="005D4A89" w:rsidP="00F63896">
            <w:pPr>
              <w:snapToGrid w:val="0"/>
              <w:spacing w:before="120" w:after="120"/>
              <w:rPr>
                <w:kern w:val="22"/>
                <w:sz w:val="20"/>
                <w:szCs w:val="20"/>
              </w:rPr>
            </w:pPr>
          </w:p>
          <w:p w14:paraId="4C592C64" w14:textId="77777777" w:rsidR="005D4A89" w:rsidRDefault="005D4A89" w:rsidP="00F63896">
            <w:pPr>
              <w:snapToGrid w:val="0"/>
              <w:spacing w:before="120" w:after="120"/>
              <w:rPr>
                <w:rStyle w:val="FootnoteReference"/>
                <w:iCs/>
                <w:kern w:val="22"/>
                <w:szCs w:val="20"/>
              </w:rPr>
            </w:pPr>
            <w:r w:rsidRPr="00556F4F">
              <w:rPr>
                <w:iCs/>
                <w:kern w:val="22"/>
                <w:sz w:val="20"/>
                <w:szCs w:val="20"/>
              </w:rPr>
              <w:t>Please explain your response</w:t>
            </w:r>
            <w:r>
              <w:rPr>
                <w:iCs/>
                <w:kern w:val="22"/>
                <w:sz w:val="20"/>
                <w:szCs w:val="20"/>
              </w:rPr>
              <w:t>.</w:t>
            </w:r>
            <w:r w:rsidRPr="00556F4F">
              <w:rPr>
                <w:rStyle w:val="FootnoteReference"/>
                <w:iCs/>
                <w:kern w:val="22"/>
                <w:szCs w:val="20"/>
              </w:rPr>
              <w:t xml:space="preserve"> </w:t>
            </w:r>
          </w:p>
          <w:p w14:paraId="1408C68E" w14:textId="77777777" w:rsidR="005D4A89" w:rsidRPr="00556F4F" w:rsidRDefault="005D4A89" w:rsidP="00F63896">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Pr="00556F4F">
              <w:rPr>
                <w:iCs/>
                <w:kern w:val="22"/>
                <w:sz w:val="20"/>
                <w:szCs w:val="20"/>
              </w:rPr>
              <w:t>&lt;Text entry&gt;</w:t>
            </w:r>
            <w:r w:rsidRPr="00556F4F">
              <w:rPr>
                <w:iCs/>
                <w:kern w:val="22"/>
                <w:sz w:val="20"/>
                <w:szCs w:val="20"/>
              </w:rPr>
              <w:fldChar w:fldCharType="end"/>
            </w:r>
          </w:p>
        </w:tc>
      </w:tr>
      <w:tr w:rsidR="005D4A89" w:rsidRPr="00C146F4" w14:paraId="39462BAD" w14:textId="77777777" w:rsidTr="00F63896">
        <w:tc>
          <w:tcPr>
            <w:tcW w:w="1936" w:type="pct"/>
            <w:shd w:val="clear" w:color="auto" w:fill="auto"/>
          </w:tcPr>
          <w:p w14:paraId="745E3294" w14:textId="77777777" w:rsidR="005D4A89" w:rsidRPr="0044035C" w:rsidRDefault="005D4A89" w:rsidP="00F63896">
            <w:pPr>
              <w:spacing w:before="120" w:after="120"/>
              <w:ind w:left="333" w:hanging="360"/>
              <w:jc w:val="left"/>
              <w:rPr>
                <w:b/>
                <w:bCs/>
                <w:kern w:val="22"/>
                <w:sz w:val="20"/>
                <w:szCs w:val="20"/>
              </w:rPr>
            </w:pPr>
            <w:r w:rsidRPr="0044035C">
              <w:rPr>
                <w:b/>
                <w:bCs/>
                <w:kern w:val="22"/>
                <w:sz w:val="20"/>
                <w:szCs w:val="20"/>
              </w:rPr>
              <w:t>Article 18.3</w:t>
            </w:r>
            <w:r>
              <w:rPr>
                <w:b/>
                <w:bCs/>
                <w:kern w:val="22"/>
                <w:sz w:val="20"/>
                <w:szCs w:val="20"/>
              </w:rPr>
              <w:t xml:space="preserve"> (a)</w:t>
            </w:r>
          </w:p>
          <w:p w14:paraId="5CC75F02"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*Has your country taken measures regarding access to justice?</w:t>
            </w:r>
          </w:p>
        </w:tc>
        <w:tc>
          <w:tcPr>
            <w:tcW w:w="3064" w:type="pct"/>
            <w:shd w:val="clear" w:color="auto" w:fill="auto"/>
          </w:tcPr>
          <w:p w14:paraId="6794CAA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230782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287F906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40D34D0E" w14:textId="77777777" w:rsidR="005D4A89" w:rsidRPr="00E12806" w:rsidRDefault="005D4A89" w:rsidP="00F63896">
            <w:pPr>
              <w:snapToGrid w:val="0"/>
              <w:spacing w:before="120" w:after="120"/>
              <w:ind w:left="1440"/>
              <w:rPr>
                <w:i/>
                <w:iCs/>
                <w:kern w:val="22"/>
                <w:sz w:val="20"/>
                <w:szCs w:val="20"/>
              </w:rPr>
            </w:pPr>
            <w:r w:rsidRPr="00E12806">
              <w:rPr>
                <w:i/>
                <w:iCs/>
                <w:kern w:val="22"/>
                <w:sz w:val="20"/>
                <w:szCs w:val="20"/>
              </w:rPr>
              <w:t xml:space="preserve"> </w:t>
            </w:r>
          </w:p>
          <w:p w14:paraId="053FEE2D" w14:textId="77777777" w:rsidR="005D4A89" w:rsidRDefault="005D4A89" w:rsidP="00F63896">
            <w:pPr>
              <w:snapToGrid w:val="0"/>
              <w:spacing w:before="120" w:after="120"/>
              <w:rPr>
                <w:iCs/>
                <w:kern w:val="22"/>
                <w:szCs w:val="20"/>
              </w:rPr>
            </w:pPr>
            <w:r w:rsidRPr="00992930">
              <w:rPr>
                <w:iCs/>
                <w:kern w:val="22"/>
                <w:sz w:val="20"/>
                <w:szCs w:val="20"/>
              </w:rPr>
              <w:t>Please explain your response</w:t>
            </w:r>
            <w:r>
              <w:rPr>
                <w:iCs/>
                <w:kern w:val="22"/>
                <w:sz w:val="20"/>
                <w:szCs w:val="20"/>
              </w:rPr>
              <w:t>.</w:t>
            </w:r>
            <w:r w:rsidRPr="00992930">
              <w:rPr>
                <w:rStyle w:val="FootnoteReference"/>
                <w:iCs/>
                <w:kern w:val="22"/>
                <w:szCs w:val="20"/>
              </w:rPr>
              <w:t xml:space="preserve"> </w:t>
            </w:r>
          </w:p>
          <w:p w14:paraId="00A0F0E5" w14:textId="77777777" w:rsidR="005D4A89" w:rsidRPr="00146E48" w:rsidRDefault="005D4A89" w:rsidP="00F63896">
            <w:pPr>
              <w:snapToGrid w:val="0"/>
              <w:spacing w:before="120" w:after="120"/>
              <w:rPr>
                <w:b/>
                <w:bCs/>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389B145C" w14:textId="77777777" w:rsidTr="00F63896">
        <w:trPr>
          <w:cantSplit/>
        </w:trPr>
        <w:tc>
          <w:tcPr>
            <w:tcW w:w="1936" w:type="pct"/>
            <w:shd w:val="clear" w:color="auto" w:fill="auto"/>
          </w:tcPr>
          <w:p w14:paraId="54066550" w14:textId="77777777" w:rsidR="005D4A89" w:rsidRPr="0062769E" w:rsidRDefault="005D4A89" w:rsidP="00F63896">
            <w:pPr>
              <w:spacing w:before="120" w:after="120"/>
              <w:ind w:left="333" w:hanging="360"/>
              <w:jc w:val="left"/>
              <w:rPr>
                <w:b/>
                <w:bCs/>
                <w:kern w:val="22"/>
                <w:sz w:val="20"/>
                <w:szCs w:val="20"/>
              </w:rPr>
            </w:pPr>
            <w:r w:rsidRPr="0062769E">
              <w:rPr>
                <w:b/>
                <w:bCs/>
                <w:kern w:val="22"/>
                <w:sz w:val="20"/>
                <w:szCs w:val="20"/>
              </w:rPr>
              <w:lastRenderedPageBreak/>
              <w:t>Article 18.3</w:t>
            </w:r>
            <w:r>
              <w:rPr>
                <w:b/>
                <w:bCs/>
                <w:kern w:val="22"/>
                <w:sz w:val="20"/>
                <w:szCs w:val="20"/>
              </w:rPr>
              <w:t xml:space="preserve"> (b)</w:t>
            </w:r>
          </w:p>
          <w:p w14:paraId="14698EB9"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 xml:space="preserve">*Has your country taken measures regarding utilization of mechanisms </w:t>
            </w:r>
            <w:r>
              <w:rPr>
                <w:kern w:val="22"/>
                <w:sz w:val="20"/>
                <w:szCs w:val="20"/>
              </w:rPr>
              <w:t>on</w:t>
            </w:r>
            <w:r w:rsidRPr="00C146F4">
              <w:rPr>
                <w:kern w:val="22"/>
                <w:sz w:val="20"/>
                <w:szCs w:val="20"/>
              </w:rPr>
              <w:t xml:space="preserve"> mutual recognition and enforcement of foreign judgements and arbitral awards?</w:t>
            </w:r>
          </w:p>
        </w:tc>
        <w:tc>
          <w:tcPr>
            <w:tcW w:w="3064" w:type="pct"/>
            <w:shd w:val="clear" w:color="auto" w:fill="auto"/>
          </w:tcPr>
          <w:p w14:paraId="30950ED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6166704B"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31EEDD91"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33B6C1DE" w14:textId="77777777" w:rsidR="005D4A89" w:rsidRPr="00C146F4" w:rsidRDefault="005D4A89" w:rsidP="00F63896">
            <w:pPr>
              <w:snapToGrid w:val="0"/>
              <w:spacing w:before="120" w:after="120"/>
              <w:rPr>
                <w:kern w:val="22"/>
                <w:sz w:val="20"/>
                <w:szCs w:val="20"/>
              </w:rPr>
            </w:pPr>
          </w:p>
          <w:p w14:paraId="0538325A" w14:textId="77777777" w:rsidR="005D4A89" w:rsidRDefault="005D4A89" w:rsidP="00F63896">
            <w:pPr>
              <w:snapToGrid w:val="0"/>
              <w:spacing w:before="120" w:after="120"/>
              <w:rPr>
                <w:i/>
                <w:kern w:val="22"/>
                <w:szCs w:val="20"/>
              </w:rPr>
            </w:pPr>
            <w:r w:rsidRPr="00993C1C">
              <w:rPr>
                <w:iCs/>
                <w:kern w:val="22"/>
                <w:sz w:val="20"/>
                <w:szCs w:val="20"/>
              </w:rPr>
              <w:t>Please explain your response</w:t>
            </w:r>
            <w:r>
              <w:rPr>
                <w:iCs/>
                <w:kern w:val="22"/>
                <w:sz w:val="20"/>
                <w:szCs w:val="20"/>
              </w:rPr>
              <w:t>.</w:t>
            </w:r>
            <w:r w:rsidRPr="00C146F4">
              <w:rPr>
                <w:rStyle w:val="FootnoteReference"/>
                <w:i/>
                <w:kern w:val="22"/>
                <w:szCs w:val="20"/>
              </w:rPr>
              <w:t xml:space="preserve"> </w:t>
            </w:r>
          </w:p>
          <w:p w14:paraId="57F04BDC" w14:textId="77777777" w:rsidR="005D4A89" w:rsidRPr="00C146F4" w:rsidRDefault="005D4A89" w:rsidP="00F63896">
            <w:pPr>
              <w:snapToGrid w:val="0"/>
              <w:spacing w:before="120" w:after="120"/>
              <w:rPr>
                <w:b/>
                <w:bCs/>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1FF0390B" w14:textId="77777777" w:rsidTr="00F63896">
        <w:trPr>
          <w:cantSplit/>
        </w:trPr>
        <w:tc>
          <w:tcPr>
            <w:tcW w:w="1936" w:type="pct"/>
            <w:shd w:val="clear" w:color="auto" w:fill="auto"/>
          </w:tcPr>
          <w:p w14:paraId="3068D44E" w14:textId="2BD13665"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40A587BB"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2954F125" w14:textId="77777777" w:rsidR="005D4A89" w:rsidRPr="00C146F4" w:rsidRDefault="005D4A89" w:rsidP="00F63896">
            <w:pPr>
              <w:snapToGrid w:val="0"/>
              <w:spacing w:before="120" w:after="120"/>
              <w:rPr>
                <w:kern w:val="22"/>
                <w:sz w:val="20"/>
                <w:szCs w:val="20"/>
              </w:rPr>
            </w:pPr>
            <w:r w:rsidRPr="00C146F4">
              <w:rPr>
                <w:kern w:val="22"/>
                <w:sz w:val="20"/>
                <w:szCs w:val="20"/>
              </w:rPr>
              <w:t xml:space="preserve">and/or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3AB3D49C" w14:textId="77777777" w:rsidR="005D4A89" w:rsidRPr="00C146F4" w:rsidRDefault="005D4A89" w:rsidP="00F63896">
            <w:pPr>
              <w:snapToGrid w:val="0"/>
              <w:spacing w:before="120" w:after="120"/>
              <w:rPr>
                <w:kern w:val="22"/>
                <w:sz w:val="20"/>
                <w:szCs w:val="20"/>
              </w:rPr>
            </w:pPr>
            <w:r w:rsidRPr="00C146F4">
              <w:rPr>
                <w:kern w:val="22"/>
                <w:sz w:val="20"/>
                <w:szCs w:val="20"/>
              </w:rPr>
              <w:t>and/or &lt;Attachment&gt;</w:t>
            </w:r>
          </w:p>
        </w:tc>
      </w:tr>
    </w:tbl>
    <w:p w14:paraId="5CD2EA5D" w14:textId="77777777" w:rsidR="0063431F" w:rsidRDefault="0063431F" w:rsidP="00F63896">
      <w:pPr>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FEAED5B" w14:textId="77777777" w:rsidTr="00F63896">
        <w:tc>
          <w:tcPr>
            <w:tcW w:w="5000" w:type="pct"/>
            <w:gridSpan w:val="2"/>
            <w:shd w:val="clear" w:color="auto" w:fill="BFBFBF"/>
          </w:tcPr>
          <w:p w14:paraId="084526B7" w14:textId="52FA065C" w:rsidR="005D4A89" w:rsidRPr="00C146F4" w:rsidRDefault="005D4A89" w:rsidP="00F63896">
            <w:pPr>
              <w:snapToGrid w:val="0"/>
              <w:spacing w:before="120" w:after="120"/>
              <w:jc w:val="center"/>
              <w:rPr>
                <w:b/>
                <w:kern w:val="22"/>
                <w:sz w:val="20"/>
                <w:szCs w:val="20"/>
              </w:rPr>
            </w:pPr>
            <w:r>
              <w:rPr>
                <w:b/>
                <w:kern w:val="22"/>
                <w:sz w:val="20"/>
                <w:szCs w:val="20"/>
              </w:rPr>
              <w:t>Part VII - Measures addressing s</w:t>
            </w:r>
            <w:r w:rsidRPr="00C146F4">
              <w:rPr>
                <w:b/>
                <w:kern w:val="22"/>
                <w:sz w:val="20"/>
                <w:szCs w:val="20"/>
              </w:rPr>
              <w:t xml:space="preserve">pecial considerations </w:t>
            </w:r>
            <w:r w:rsidRPr="00C146F4">
              <w:rPr>
                <w:kern w:val="22"/>
                <w:sz w:val="20"/>
                <w:szCs w:val="20"/>
              </w:rPr>
              <w:t>(Article 8)</w:t>
            </w:r>
          </w:p>
        </w:tc>
      </w:tr>
      <w:tr w:rsidR="005D4A89" w:rsidRPr="00C146F4" w14:paraId="508A2DF2" w14:textId="77777777" w:rsidTr="00F63896">
        <w:trPr>
          <w:trHeight w:val="3024"/>
        </w:trPr>
        <w:tc>
          <w:tcPr>
            <w:tcW w:w="1936" w:type="pct"/>
            <w:shd w:val="clear" w:color="auto" w:fill="auto"/>
          </w:tcPr>
          <w:p w14:paraId="52A0A2B6" w14:textId="77777777" w:rsidR="005D4A89" w:rsidRPr="005633E1" w:rsidRDefault="005D4A89" w:rsidP="00F63896">
            <w:pPr>
              <w:spacing w:before="120" w:after="120"/>
              <w:ind w:left="333" w:hanging="333"/>
              <w:jc w:val="left"/>
              <w:rPr>
                <w:b/>
                <w:bCs/>
                <w:kern w:val="22"/>
                <w:sz w:val="20"/>
                <w:szCs w:val="20"/>
                <w:lang w:val="en-US"/>
              </w:rPr>
            </w:pPr>
            <w:r>
              <w:rPr>
                <w:b/>
                <w:bCs/>
                <w:kern w:val="22"/>
                <w:sz w:val="20"/>
                <w:szCs w:val="20"/>
              </w:rPr>
              <w:t>Article 8(a)</w:t>
            </w:r>
          </w:p>
          <w:p w14:paraId="778EF41C" w14:textId="77777777" w:rsidR="005D4A89" w:rsidRPr="00F85E2C" w:rsidRDefault="005D4A89" w:rsidP="005D4A89">
            <w:pPr>
              <w:numPr>
                <w:ilvl w:val="0"/>
                <w:numId w:val="94"/>
              </w:numPr>
              <w:spacing w:before="120" w:after="120"/>
              <w:ind w:left="333" w:hanging="333"/>
              <w:jc w:val="left"/>
              <w:rPr>
                <w:kern w:val="22"/>
                <w:sz w:val="20"/>
                <w:szCs w:val="20"/>
              </w:rPr>
            </w:pPr>
            <w:r w:rsidRPr="00C146F4">
              <w:rPr>
                <w:kern w:val="22"/>
                <w:sz w:val="20"/>
                <w:szCs w:val="20"/>
              </w:rPr>
              <w:t xml:space="preserve">*In the development and implementation of </w:t>
            </w:r>
            <w:r>
              <w:rPr>
                <w:kern w:val="22"/>
                <w:sz w:val="20"/>
                <w:szCs w:val="20"/>
              </w:rPr>
              <w:t xml:space="preserve">its </w:t>
            </w:r>
            <w:r w:rsidRPr="00C146F4">
              <w:rPr>
                <w:kern w:val="22"/>
                <w:sz w:val="20"/>
                <w:szCs w:val="20"/>
              </w:rPr>
              <w:t>ABS legislation or regulatory requirements</w:t>
            </w:r>
            <w:r>
              <w:rPr>
                <w:kern w:val="22"/>
                <w:sz w:val="20"/>
                <w:szCs w:val="20"/>
              </w:rPr>
              <w:t>,</w:t>
            </w:r>
            <w:r w:rsidRPr="00C146F4">
              <w:rPr>
                <w:kern w:val="22"/>
                <w:sz w:val="20"/>
                <w:szCs w:val="20"/>
              </w:rPr>
              <w:t xml:space="preserve"> has your country</w:t>
            </w:r>
            <w:r>
              <w:rPr>
                <w:kern w:val="22"/>
                <w:sz w:val="20"/>
                <w:szCs w:val="20"/>
              </w:rPr>
              <w:t xml:space="preserve"> c</w:t>
            </w:r>
            <w:r w:rsidRPr="00C146F4">
              <w:rPr>
                <w:kern w:val="22"/>
                <w:sz w:val="20"/>
                <w:szCs w:val="20"/>
              </w:rPr>
              <w:t>reated conditions to promote and encourage research which contributes to the conservation and sustainable use of biodiversity including through simplified measures on access for non-commercial research purposes</w:t>
            </w:r>
            <w:r>
              <w:rPr>
                <w:kern w:val="22"/>
                <w:sz w:val="20"/>
                <w:szCs w:val="20"/>
              </w:rPr>
              <w:t>?</w:t>
            </w:r>
          </w:p>
        </w:tc>
        <w:tc>
          <w:tcPr>
            <w:tcW w:w="3064" w:type="pct"/>
            <w:shd w:val="clear" w:color="auto" w:fill="auto"/>
          </w:tcPr>
          <w:p w14:paraId="4237C7C3" w14:textId="44CECCD0"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70F76BC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5EEE1591"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w:t>
            </w:r>
          </w:p>
          <w:p w14:paraId="6EBE541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Not applicable</w:t>
            </w:r>
            <w:r w:rsidRPr="00050942">
              <w:rPr>
                <w:rStyle w:val="FootnoteReference"/>
                <w:kern w:val="22"/>
                <w:szCs w:val="20"/>
              </w:rPr>
              <w:footnoteReference w:id="38"/>
            </w:r>
          </w:p>
          <w:p w14:paraId="16ACA5DD" w14:textId="77777777" w:rsidR="005D4A89" w:rsidRPr="00E12806" w:rsidRDefault="005D4A89" w:rsidP="00F63896">
            <w:pPr>
              <w:snapToGrid w:val="0"/>
              <w:spacing w:before="120" w:after="120"/>
              <w:ind w:left="1440"/>
              <w:rPr>
                <w:i/>
                <w:iCs/>
                <w:kern w:val="22"/>
                <w:sz w:val="20"/>
                <w:szCs w:val="20"/>
              </w:rPr>
            </w:pPr>
          </w:p>
          <w:p w14:paraId="7863C90D" w14:textId="77777777" w:rsidR="005D4A89" w:rsidRPr="005633E1" w:rsidRDefault="005D4A89" w:rsidP="00F63896">
            <w:pPr>
              <w:snapToGrid w:val="0"/>
              <w:spacing w:before="120" w:after="120"/>
              <w:rPr>
                <w:iCs/>
                <w:kern w:val="22"/>
                <w:sz w:val="20"/>
                <w:szCs w:val="20"/>
              </w:rPr>
            </w:pPr>
            <w:r w:rsidRPr="005633E1">
              <w:rPr>
                <w:iCs/>
                <w:kern w:val="22"/>
                <w:sz w:val="20"/>
                <w:szCs w:val="20"/>
              </w:rPr>
              <w:t>Please explain your response.</w:t>
            </w:r>
          </w:p>
          <w:p w14:paraId="2724F9A6" w14:textId="77777777" w:rsidR="005D4A89" w:rsidRPr="00F9578E" w:rsidRDefault="005D4A89" w:rsidP="00F63896">
            <w:pPr>
              <w:snapToGrid w:val="0"/>
              <w:spacing w:before="120" w:after="120"/>
              <w:rPr>
                <w:kern w:val="22"/>
                <w:sz w:val="20"/>
                <w:szCs w:val="20"/>
                <w:lang w:val="en-US"/>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4273C4C3" w14:textId="77777777" w:rsidTr="00F63896">
        <w:trPr>
          <w:trHeight w:val="555"/>
        </w:trPr>
        <w:tc>
          <w:tcPr>
            <w:tcW w:w="1936" w:type="pct"/>
            <w:shd w:val="clear" w:color="auto" w:fill="auto"/>
          </w:tcPr>
          <w:p w14:paraId="6011722E" w14:textId="77777777" w:rsidR="005D4A89" w:rsidRPr="008F4D48" w:rsidRDefault="005D4A89" w:rsidP="00F63896">
            <w:pPr>
              <w:spacing w:before="120" w:after="120"/>
              <w:ind w:left="333" w:hanging="333"/>
              <w:jc w:val="left"/>
              <w:rPr>
                <w:b/>
                <w:bCs/>
                <w:kern w:val="22"/>
                <w:sz w:val="20"/>
                <w:szCs w:val="20"/>
                <w:lang w:val="en-US"/>
              </w:rPr>
            </w:pPr>
            <w:r>
              <w:rPr>
                <w:b/>
                <w:bCs/>
                <w:kern w:val="22"/>
                <w:sz w:val="20"/>
                <w:szCs w:val="20"/>
              </w:rPr>
              <w:t>Article 8(b)</w:t>
            </w:r>
          </w:p>
          <w:p w14:paraId="185643AD" w14:textId="77777777" w:rsidR="005D4A89" w:rsidRDefault="005D4A89" w:rsidP="005D4A89">
            <w:pPr>
              <w:numPr>
                <w:ilvl w:val="0"/>
                <w:numId w:val="94"/>
              </w:numPr>
              <w:spacing w:before="120" w:after="120"/>
              <w:ind w:left="333" w:hanging="333"/>
              <w:jc w:val="left"/>
              <w:rPr>
                <w:b/>
                <w:bCs/>
                <w:kern w:val="22"/>
                <w:sz w:val="20"/>
                <w:szCs w:val="20"/>
              </w:rPr>
            </w:pPr>
            <w:r w:rsidRPr="00A226A7">
              <w:rPr>
                <w:kern w:val="22"/>
                <w:sz w:val="20"/>
                <w:szCs w:val="20"/>
              </w:rPr>
              <w:t xml:space="preserve">*In the development and implementation of its ABS legislation or regulatory requirements, has your country paid due regard to cases of present or imminent emergencies that threaten or damage human, </w:t>
            </w:r>
            <w:proofErr w:type="gramStart"/>
            <w:r w:rsidRPr="00A226A7">
              <w:rPr>
                <w:kern w:val="22"/>
                <w:sz w:val="20"/>
                <w:szCs w:val="20"/>
              </w:rPr>
              <w:t>animal</w:t>
            </w:r>
            <w:proofErr w:type="gramEnd"/>
            <w:r w:rsidRPr="00A226A7">
              <w:rPr>
                <w:kern w:val="22"/>
                <w:sz w:val="20"/>
                <w:szCs w:val="20"/>
              </w:rPr>
              <w:t xml:space="preserve"> or plant health?</w:t>
            </w:r>
          </w:p>
        </w:tc>
        <w:tc>
          <w:tcPr>
            <w:tcW w:w="3064" w:type="pct"/>
            <w:shd w:val="clear" w:color="auto" w:fill="auto"/>
          </w:tcPr>
          <w:p w14:paraId="406F0C14"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7F2F38F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 xml:space="preserve">Yes, to some extent </w:t>
            </w:r>
            <w:r w:rsidRPr="00C146F4">
              <w:rPr>
                <w:kern w:val="22"/>
                <w:sz w:val="20"/>
                <w:szCs w:val="20"/>
              </w:rPr>
              <w:t xml:space="preserve"> </w:t>
            </w:r>
          </w:p>
          <w:p w14:paraId="51AA97C1"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188CB08A" w14:textId="77777777" w:rsidR="005D4A89" w:rsidRPr="00C146F4" w:rsidRDefault="005D4A89" w:rsidP="00F63896">
            <w:pPr>
              <w:snapToGrid w:val="0"/>
              <w:spacing w:before="120" w:after="120"/>
              <w:rPr>
                <w:kern w:val="22"/>
                <w:sz w:val="20"/>
                <w:szCs w:val="20"/>
              </w:rPr>
            </w:pPr>
          </w:p>
          <w:p w14:paraId="685D6769" w14:textId="77777777" w:rsidR="005D4A89" w:rsidRPr="00675168" w:rsidRDefault="005D4A89" w:rsidP="00F63896">
            <w:pPr>
              <w:snapToGrid w:val="0"/>
              <w:spacing w:before="120" w:after="120"/>
              <w:rPr>
                <w:iCs/>
              </w:rPr>
            </w:pPr>
            <w:r w:rsidRPr="00675168">
              <w:rPr>
                <w:iCs/>
                <w:kern w:val="22"/>
                <w:sz w:val="20"/>
                <w:szCs w:val="20"/>
              </w:rPr>
              <w:t>Please explain your response.</w:t>
            </w:r>
            <w:r w:rsidRPr="00675168">
              <w:rPr>
                <w:rStyle w:val="FootnoteReference"/>
                <w:iCs/>
                <w:kern w:val="22"/>
                <w:szCs w:val="20"/>
              </w:rPr>
              <w:t xml:space="preserve"> </w:t>
            </w:r>
          </w:p>
          <w:p w14:paraId="625519B5"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5C82A8A" w14:textId="77777777" w:rsidR="005D4A89" w:rsidRDefault="005D4A89" w:rsidP="00F63896">
            <w:pPr>
              <w:snapToGrid w:val="0"/>
              <w:spacing w:before="120" w:after="120"/>
              <w:rPr>
                <w:kern w:val="22"/>
                <w:sz w:val="20"/>
                <w:szCs w:val="20"/>
              </w:rPr>
            </w:pPr>
          </w:p>
          <w:p w14:paraId="1B14DEA8" w14:textId="77777777" w:rsidR="005D4A89" w:rsidRDefault="005D4A89" w:rsidP="00F63896">
            <w:pPr>
              <w:snapToGrid w:val="0"/>
              <w:spacing w:before="120" w:after="120"/>
              <w:rPr>
                <w:i/>
                <w:iCs/>
                <w:kern w:val="22"/>
                <w:sz w:val="20"/>
                <w:szCs w:val="20"/>
              </w:rPr>
            </w:pPr>
            <w:r w:rsidRPr="00C146F4">
              <w:rPr>
                <w:kern w:val="22"/>
                <w:sz w:val="20"/>
                <w:szCs w:val="20"/>
              </w:rPr>
              <w:t>└</w:t>
            </w:r>
            <w:r>
              <w:rPr>
                <w:i/>
                <w:iCs/>
                <w:kern w:val="22"/>
                <w:sz w:val="20"/>
                <w:szCs w:val="20"/>
              </w:rPr>
              <w:t>If Yes or Yes, to some extent is selected above,</w:t>
            </w:r>
          </w:p>
          <w:p w14:paraId="0AAE8383" w14:textId="77777777" w:rsidR="005D4A89" w:rsidRDefault="005D4A89" w:rsidP="00F63896">
            <w:pPr>
              <w:snapToGrid w:val="0"/>
              <w:spacing w:before="120" w:after="120"/>
              <w:ind w:left="720"/>
              <w:rPr>
                <w:kern w:val="22"/>
                <w:sz w:val="20"/>
                <w:szCs w:val="20"/>
              </w:rPr>
            </w:pPr>
            <w:r>
              <w:rPr>
                <w:kern w:val="22"/>
                <w:sz w:val="20"/>
                <w:szCs w:val="20"/>
              </w:rPr>
              <w:t>32.1 In such cases, h</w:t>
            </w:r>
            <w:r w:rsidRPr="00C146F4">
              <w:rPr>
                <w:kern w:val="22"/>
                <w:sz w:val="20"/>
                <w:szCs w:val="20"/>
              </w:rPr>
              <w:t xml:space="preserve">as your country </w:t>
            </w:r>
            <w:r>
              <w:rPr>
                <w:kern w:val="22"/>
                <w:sz w:val="20"/>
                <w:szCs w:val="20"/>
              </w:rPr>
              <w:t>considered</w:t>
            </w:r>
            <w:r w:rsidRPr="00C146F4">
              <w:rPr>
                <w:kern w:val="22"/>
                <w:sz w:val="20"/>
                <w:szCs w:val="20"/>
              </w:rPr>
              <w:t xml:space="preserve"> the need for expeditious access to genetic resources and expeditious fair and equitable sharing, including access to affordable treatments by those i</w:t>
            </w:r>
            <w:r>
              <w:rPr>
                <w:kern w:val="22"/>
                <w:sz w:val="20"/>
                <w:szCs w:val="20"/>
              </w:rPr>
              <w:t>n need?</w:t>
            </w:r>
          </w:p>
          <w:p w14:paraId="63F80012"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3C279751"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5E4E407" w14:textId="77777777" w:rsidR="005D4A89" w:rsidRDefault="005D4A89" w:rsidP="00F63896">
            <w:pPr>
              <w:snapToGrid w:val="0"/>
              <w:spacing w:before="120" w:after="120"/>
              <w:ind w:left="720"/>
              <w:rPr>
                <w:kern w:val="22"/>
                <w:sz w:val="20"/>
                <w:szCs w:val="20"/>
              </w:rPr>
            </w:pPr>
          </w:p>
          <w:p w14:paraId="490CC612" w14:textId="77777777" w:rsidR="005D4A89" w:rsidRDefault="005D4A89" w:rsidP="00F63896">
            <w:pPr>
              <w:snapToGrid w:val="0"/>
              <w:spacing w:before="120" w:after="120"/>
              <w:ind w:left="720"/>
              <w:rPr>
                <w:kern w:val="22"/>
                <w:sz w:val="20"/>
                <w:szCs w:val="20"/>
              </w:rPr>
            </w:pPr>
            <w:r>
              <w:rPr>
                <w:kern w:val="22"/>
                <w:sz w:val="20"/>
                <w:szCs w:val="20"/>
              </w:rPr>
              <w:t>Additional information.</w:t>
            </w:r>
            <w:r w:rsidRPr="00C146F4">
              <w:rPr>
                <w:kern w:val="22"/>
                <w:sz w:val="20"/>
                <w:szCs w:val="20"/>
              </w:rPr>
              <w:t xml:space="preserve"> </w:t>
            </w:r>
          </w:p>
          <w:p w14:paraId="0A177F1A" w14:textId="77777777" w:rsidR="005D4A89" w:rsidDel="000314A5" w:rsidRDefault="005D4A89" w:rsidP="00F63896">
            <w:pPr>
              <w:snapToGrid w:val="0"/>
              <w:spacing w:before="120" w:after="120"/>
              <w:ind w:left="720"/>
              <w:rPr>
                <w:rStyle w:val="CommentReference"/>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ABE3729" w14:textId="77777777" w:rsidTr="00F63896">
        <w:trPr>
          <w:trHeight w:val="2132"/>
        </w:trPr>
        <w:tc>
          <w:tcPr>
            <w:tcW w:w="1936" w:type="pct"/>
            <w:shd w:val="clear" w:color="auto" w:fill="auto"/>
          </w:tcPr>
          <w:p w14:paraId="6E504F25" w14:textId="77777777" w:rsidR="005D4A89" w:rsidRPr="00675168" w:rsidRDefault="005D4A89" w:rsidP="00F63896">
            <w:pPr>
              <w:spacing w:before="120" w:after="120"/>
              <w:ind w:left="333" w:hanging="333"/>
              <w:jc w:val="left"/>
              <w:rPr>
                <w:b/>
                <w:bCs/>
                <w:kern w:val="22"/>
                <w:sz w:val="20"/>
                <w:szCs w:val="20"/>
              </w:rPr>
            </w:pPr>
            <w:r>
              <w:rPr>
                <w:b/>
                <w:bCs/>
                <w:kern w:val="22"/>
                <w:sz w:val="20"/>
                <w:szCs w:val="20"/>
              </w:rPr>
              <w:lastRenderedPageBreak/>
              <w:t>Article 8(c)</w:t>
            </w:r>
          </w:p>
          <w:p w14:paraId="19F92446" w14:textId="77777777" w:rsidR="005D4A89" w:rsidRDefault="005D4A89" w:rsidP="005D4A89">
            <w:pPr>
              <w:numPr>
                <w:ilvl w:val="0"/>
                <w:numId w:val="94"/>
              </w:numPr>
              <w:spacing w:before="120" w:after="120"/>
              <w:ind w:left="333" w:hanging="333"/>
              <w:jc w:val="left"/>
              <w:rPr>
                <w:b/>
                <w:bCs/>
                <w:kern w:val="22"/>
                <w:sz w:val="20"/>
                <w:szCs w:val="20"/>
              </w:rPr>
            </w:pPr>
            <w:r w:rsidRPr="00C146F4">
              <w:rPr>
                <w:kern w:val="22"/>
                <w:sz w:val="20"/>
                <w:szCs w:val="20"/>
              </w:rPr>
              <w:t xml:space="preserve">*In the development and implementation of </w:t>
            </w:r>
            <w:r>
              <w:rPr>
                <w:kern w:val="22"/>
                <w:sz w:val="20"/>
                <w:szCs w:val="20"/>
              </w:rPr>
              <w:t xml:space="preserve">its </w:t>
            </w:r>
            <w:r w:rsidRPr="00C146F4">
              <w:rPr>
                <w:kern w:val="22"/>
                <w:sz w:val="20"/>
                <w:szCs w:val="20"/>
              </w:rPr>
              <w:t>ABS legislation or regulatory requirements</w:t>
            </w:r>
            <w:r>
              <w:rPr>
                <w:kern w:val="22"/>
                <w:sz w:val="20"/>
                <w:szCs w:val="20"/>
              </w:rPr>
              <w:t xml:space="preserve">, </w:t>
            </w:r>
            <w:r w:rsidRPr="00C146F4">
              <w:rPr>
                <w:kern w:val="22"/>
                <w:sz w:val="20"/>
                <w:szCs w:val="20"/>
              </w:rPr>
              <w:t xml:space="preserve">has your country </w:t>
            </w:r>
            <w:r>
              <w:rPr>
                <w:kern w:val="22"/>
                <w:sz w:val="20"/>
                <w:szCs w:val="20"/>
              </w:rPr>
              <w:t>c</w:t>
            </w:r>
            <w:r w:rsidRPr="00C146F4">
              <w:rPr>
                <w:kern w:val="22"/>
                <w:sz w:val="20"/>
                <w:szCs w:val="20"/>
              </w:rPr>
              <w:t>onsidered the importance of genetic resources for food and agriculture and their special role for food security</w:t>
            </w:r>
            <w:r>
              <w:rPr>
                <w:kern w:val="22"/>
                <w:sz w:val="20"/>
                <w:szCs w:val="20"/>
              </w:rPr>
              <w:t>?</w:t>
            </w:r>
          </w:p>
        </w:tc>
        <w:tc>
          <w:tcPr>
            <w:tcW w:w="3064" w:type="pct"/>
            <w:shd w:val="clear" w:color="auto" w:fill="auto"/>
          </w:tcPr>
          <w:p w14:paraId="05F13F3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1312D3C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54537F5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24904B9" w14:textId="77777777" w:rsidR="005D4A89" w:rsidRPr="00E12806" w:rsidRDefault="005D4A89" w:rsidP="00F63896">
            <w:pPr>
              <w:snapToGrid w:val="0"/>
              <w:spacing w:before="120" w:after="120"/>
              <w:ind w:left="1440"/>
              <w:rPr>
                <w:i/>
                <w:iCs/>
                <w:kern w:val="22"/>
                <w:sz w:val="20"/>
                <w:szCs w:val="20"/>
              </w:rPr>
            </w:pPr>
            <w:r w:rsidRPr="00E12806">
              <w:rPr>
                <w:i/>
                <w:iCs/>
                <w:kern w:val="22"/>
                <w:sz w:val="20"/>
                <w:szCs w:val="20"/>
              </w:rPr>
              <w:t xml:space="preserve"> </w:t>
            </w:r>
          </w:p>
          <w:p w14:paraId="6646F80F" w14:textId="77777777" w:rsidR="005D4A89" w:rsidRPr="00AB52E3" w:rsidRDefault="005D4A89" w:rsidP="00F63896">
            <w:pPr>
              <w:snapToGrid w:val="0"/>
              <w:spacing w:before="120" w:after="120"/>
              <w:rPr>
                <w:iCs/>
                <w:kern w:val="22"/>
                <w:szCs w:val="20"/>
              </w:rPr>
            </w:pPr>
            <w:r w:rsidRPr="00AB52E3">
              <w:rPr>
                <w:iCs/>
                <w:kern w:val="22"/>
                <w:sz w:val="20"/>
                <w:szCs w:val="20"/>
              </w:rPr>
              <w:t>Please explain your response.</w:t>
            </w:r>
            <w:r w:rsidRPr="00AB52E3">
              <w:rPr>
                <w:rStyle w:val="FootnoteReference"/>
                <w:iCs/>
                <w:kern w:val="22"/>
                <w:szCs w:val="20"/>
              </w:rPr>
              <w:t xml:space="preserve"> </w:t>
            </w:r>
          </w:p>
          <w:p w14:paraId="4BA742E5" w14:textId="77777777" w:rsidR="005D4A89" w:rsidRPr="00C146F4" w:rsidDel="00EE2866"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76B15CD7" w14:textId="77777777" w:rsidTr="00F63896">
        <w:trPr>
          <w:cantSplit/>
        </w:trPr>
        <w:tc>
          <w:tcPr>
            <w:tcW w:w="1936" w:type="pct"/>
            <w:shd w:val="clear" w:color="auto" w:fill="auto"/>
          </w:tcPr>
          <w:p w14:paraId="1E571649" w14:textId="14208268" w:rsidR="005D4A89" w:rsidRPr="00C146F4" w:rsidRDefault="00A822B9" w:rsidP="005D4A89">
            <w:pPr>
              <w:numPr>
                <w:ilvl w:val="0"/>
                <w:numId w:val="94"/>
              </w:numPr>
              <w:spacing w:before="120" w:after="120"/>
              <w:ind w:left="333" w:hanging="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0DFEA1B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C8E05D3"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6F825986"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58D31B52" w14:textId="77777777" w:rsidR="0063431F" w:rsidRDefault="0063431F" w:rsidP="005D4A89">
      <w:pPr>
        <w:numPr>
          <w:ilvl w:val="0"/>
          <w:numId w:val="94"/>
        </w:numPr>
        <w:spacing w:before="120" w:after="120"/>
        <w:ind w:left="333" w:hanging="333"/>
        <w:jc w:val="left"/>
        <w:rPr>
          <w:iCs/>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00DA37E" w14:textId="77777777" w:rsidTr="00F63896">
        <w:trPr>
          <w:cantSplit/>
        </w:trPr>
        <w:tc>
          <w:tcPr>
            <w:tcW w:w="5000" w:type="pct"/>
            <w:gridSpan w:val="2"/>
            <w:shd w:val="clear" w:color="auto" w:fill="BFBFBF"/>
          </w:tcPr>
          <w:p w14:paraId="78117049" w14:textId="75B9CB4E" w:rsidR="005D4A89" w:rsidRPr="00C146F4" w:rsidRDefault="005D4A89" w:rsidP="00F63896">
            <w:pPr>
              <w:snapToGrid w:val="0"/>
              <w:spacing w:before="120" w:after="120"/>
              <w:jc w:val="center"/>
              <w:rPr>
                <w:b/>
                <w:kern w:val="22"/>
                <w:sz w:val="20"/>
                <w:szCs w:val="20"/>
              </w:rPr>
            </w:pPr>
            <w:r>
              <w:rPr>
                <w:b/>
                <w:kern w:val="22"/>
                <w:sz w:val="20"/>
                <w:szCs w:val="20"/>
              </w:rPr>
              <w:t xml:space="preserve">Part VIII – Measures </w:t>
            </w:r>
            <w:r w:rsidRPr="00C146F4">
              <w:rPr>
                <w:b/>
                <w:kern w:val="22"/>
                <w:sz w:val="20"/>
                <w:szCs w:val="20"/>
              </w:rPr>
              <w:t xml:space="preserve">related to indigenous peoples and local communities </w:t>
            </w:r>
            <w:r w:rsidRPr="00C146F4">
              <w:rPr>
                <w:kern w:val="22"/>
                <w:sz w:val="20"/>
                <w:szCs w:val="20"/>
              </w:rPr>
              <w:t>(Articles 6, 7 and 12)</w:t>
            </w:r>
          </w:p>
        </w:tc>
      </w:tr>
      <w:tr w:rsidR="005D4A89" w:rsidRPr="00C146F4" w14:paraId="790DAEF1" w14:textId="77777777" w:rsidTr="00F63896">
        <w:trPr>
          <w:cantSplit/>
        </w:trPr>
        <w:tc>
          <w:tcPr>
            <w:tcW w:w="1936" w:type="pct"/>
            <w:shd w:val="clear" w:color="auto" w:fill="auto"/>
          </w:tcPr>
          <w:p w14:paraId="36460618"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Are there</w:t>
            </w:r>
            <w:r w:rsidRPr="00C146F4">
              <w:rPr>
                <w:kern w:val="22"/>
                <w:sz w:val="20"/>
                <w:szCs w:val="20"/>
              </w:rPr>
              <w:t xml:space="preserve"> indigenous peoples and local communities</w:t>
            </w:r>
            <w:r>
              <w:rPr>
                <w:kern w:val="22"/>
                <w:sz w:val="20"/>
                <w:szCs w:val="20"/>
              </w:rPr>
              <w:t xml:space="preserve"> in your country</w:t>
            </w:r>
            <w:r w:rsidRPr="00C146F4">
              <w:rPr>
                <w:kern w:val="22"/>
                <w:sz w:val="20"/>
                <w:szCs w:val="20"/>
              </w:rPr>
              <w:t>?</w:t>
            </w:r>
          </w:p>
        </w:tc>
        <w:tc>
          <w:tcPr>
            <w:tcW w:w="3064" w:type="pct"/>
            <w:shd w:val="clear" w:color="auto" w:fill="auto"/>
          </w:tcPr>
          <w:p w14:paraId="3764A115" w14:textId="3491DBBC"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r>
              <w:rPr>
                <w:kern w:val="22"/>
                <w:sz w:val="20"/>
                <w:szCs w:val="20"/>
              </w:rPr>
              <w:t xml:space="preserve"> (please specify which case applies)</w:t>
            </w:r>
          </w:p>
          <w:p w14:paraId="2A847EB8"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There are</w:t>
            </w:r>
            <w:r w:rsidRPr="00C146F4">
              <w:rPr>
                <w:kern w:val="22"/>
                <w:sz w:val="20"/>
                <w:szCs w:val="20"/>
              </w:rPr>
              <w:t xml:space="preserve"> indigenous peoples</w:t>
            </w:r>
            <w:r>
              <w:rPr>
                <w:kern w:val="22"/>
                <w:sz w:val="20"/>
                <w:szCs w:val="20"/>
              </w:rPr>
              <w:t xml:space="preserve"> in my country</w:t>
            </w:r>
          </w:p>
          <w:p w14:paraId="37FE1563"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There are</w:t>
            </w:r>
            <w:r w:rsidRPr="00C146F4">
              <w:rPr>
                <w:kern w:val="22"/>
                <w:sz w:val="20"/>
                <w:szCs w:val="20"/>
              </w:rPr>
              <w:t xml:space="preserve"> local communities</w:t>
            </w:r>
            <w:r>
              <w:rPr>
                <w:kern w:val="22"/>
                <w:sz w:val="20"/>
                <w:szCs w:val="20"/>
              </w:rPr>
              <w:t xml:space="preserve"> in my country</w:t>
            </w:r>
          </w:p>
          <w:p w14:paraId="298747D0"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There are</w:t>
            </w:r>
            <w:r w:rsidRPr="00C146F4">
              <w:rPr>
                <w:kern w:val="22"/>
                <w:sz w:val="20"/>
                <w:szCs w:val="20"/>
              </w:rPr>
              <w:t xml:space="preserve"> indigenous peoples and local communities</w:t>
            </w:r>
            <w:r>
              <w:rPr>
                <w:kern w:val="22"/>
                <w:sz w:val="20"/>
                <w:szCs w:val="20"/>
              </w:rPr>
              <w:t xml:space="preserve"> in my country</w:t>
            </w:r>
          </w:p>
          <w:p w14:paraId="45DAD007" w14:textId="22691686" w:rsidR="005D4A89" w:rsidRPr="00E9029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66B71BC" w14:textId="77777777" w:rsidR="005D4A89" w:rsidRPr="00C146F4" w:rsidRDefault="005D4A89" w:rsidP="00F63896">
            <w:pPr>
              <w:snapToGrid w:val="0"/>
              <w:spacing w:before="100" w:after="100"/>
              <w:ind w:left="720"/>
              <w:rPr>
                <w:kern w:val="22"/>
                <w:sz w:val="20"/>
                <w:szCs w:val="20"/>
              </w:rPr>
            </w:pPr>
          </w:p>
          <w:p w14:paraId="12F7274B" w14:textId="77777777" w:rsidR="005D4A89" w:rsidRDefault="005D4A89" w:rsidP="00F63896">
            <w:pPr>
              <w:snapToGrid w:val="0"/>
              <w:spacing w:before="120" w:after="120"/>
              <w:rPr>
                <w:iCs/>
                <w:kern w:val="22"/>
                <w:sz w:val="20"/>
                <w:szCs w:val="20"/>
              </w:rPr>
            </w:pPr>
            <w:r w:rsidRPr="00757E9B">
              <w:rPr>
                <w:iCs/>
                <w:kern w:val="22"/>
                <w:sz w:val="20"/>
                <w:szCs w:val="20"/>
              </w:rPr>
              <w:t>Additional information</w:t>
            </w:r>
            <w:r>
              <w:rPr>
                <w:iCs/>
                <w:kern w:val="22"/>
                <w:sz w:val="20"/>
                <w:szCs w:val="20"/>
              </w:rPr>
              <w:t>.</w:t>
            </w:r>
          </w:p>
          <w:p w14:paraId="2EAB349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9A0519C" w14:textId="77777777" w:rsidTr="00F63896">
        <w:trPr>
          <w:cantSplit/>
        </w:trPr>
        <w:tc>
          <w:tcPr>
            <w:tcW w:w="5000" w:type="pct"/>
            <w:gridSpan w:val="2"/>
            <w:shd w:val="clear" w:color="auto" w:fill="D9D9D9" w:themeFill="background1" w:themeFillShade="D9"/>
          </w:tcPr>
          <w:p w14:paraId="1CFD39D5" w14:textId="50D84760" w:rsidR="005D4A89" w:rsidRPr="00C146F4" w:rsidRDefault="005D4A89" w:rsidP="00F63896">
            <w:pPr>
              <w:snapToGrid w:val="0"/>
              <w:spacing w:before="100" w:after="100"/>
              <w:rPr>
                <w:kern w:val="22"/>
                <w:sz w:val="20"/>
                <w:szCs w:val="20"/>
              </w:rPr>
            </w:pPr>
            <w:r w:rsidRPr="00757E9B">
              <w:rPr>
                <w:i/>
                <w:iCs/>
                <w:kern w:val="22"/>
                <w:sz w:val="20"/>
                <w:szCs w:val="20"/>
              </w:rPr>
              <w:t xml:space="preserve">If you answered No to question </w:t>
            </w:r>
            <w:r w:rsidR="00BC6AB6" w:rsidRPr="00757E9B">
              <w:rPr>
                <w:i/>
                <w:iCs/>
                <w:kern w:val="22"/>
                <w:sz w:val="20"/>
                <w:szCs w:val="20"/>
              </w:rPr>
              <w:t>3</w:t>
            </w:r>
            <w:r w:rsidR="00BC6AB6">
              <w:rPr>
                <w:i/>
                <w:iCs/>
                <w:kern w:val="22"/>
                <w:sz w:val="20"/>
                <w:szCs w:val="20"/>
              </w:rPr>
              <w:t>4</w:t>
            </w:r>
            <w:r w:rsidRPr="00757E9B">
              <w:rPr>
                <w:i/>
                <w:iCs/>
                <w:kern w:val="22"/>
                <w:sz w:val="20"/>
                <w:szCs w:val="20"/>
              </w:rPr>
              <w:t xml:space="preserve">, please skip </w:t>
            </w:r>
            <w:r>
              <w:rPr>
                <w:i/>
                <w:iCs/>
                <w:kern w:val="22"/>
                <w:sz w:val="20"/>
                <w:szCs w:val="20"/>
              </w:rPr>
              <w:t xml:space="preserve">questions </w:t>
            </w:r>
            <w:r w:rsidR="00BC6AB6">
              <w:rPr>
                <w:i/>
                <w:iCs/>
                <w:kern w:val="22"/>
                <w:sz w:val="20"/>
                <w:szCs w:val="20"/>
              </w:rPr>
              <w:t xml:space="preserve">35 </w:t>
            </w:r>
            <w:r>
              <w:rPr>
                <w:i/>
                <w:iCs/>
                <w:kern w:val="22"/>
                <w:sz w:val="20"/>
                <w:szCs w:val="20"/>
              </w:rPr>
              <w:t xml:space="preserve">to </w:t>
            </w:r>
            <w:r w:rsidR="00BC6AB6">
              <w:rPr>
                <w:i/>
                <w:iCs/>
                <w:kern w:val="22"/>
                <w:sz w:val="20"/>
                <w:szCs w:val="20"/>
              </w:rPr>
              <w:t>41</w:t>
            </w:r>
            <w:r>
              <w:rPr>
                <w:i/>
                <w:iCs/>
                <w:kern w:val="22"/>
                <w:sz w:val="20"/>
                <w:szCs w:val="20"/>
              </w:rPr>
              <w:t xml:space="preserve">, and continue </w:t>
            </w:r>
            <w:r w:rsidRPr="00757E9B">
              <w:rPr>
                <w:i/>
                <w:iCs/>
                <w:kern w:val="22"/>
                <w:sz w:val="20"/>
                <w:szCs w:val="20"/>
              </w:rPr>
              <w:t xml:space="preserve">to Part </w:t>
            </w:r>
            <w:r w:rsidR="00AF1057">
              <w:rPr>
                <w:i/>
                <w:iCs/>
                <w:kern w:val="22"/>
                <w:sz w:val="20"/>
                <w:szCs w:val="20"/>
              </w:rPr>
              <w:t>I</w:t>
            </w:r>
            <w:r w:rsidRPr="00757E9B">
              <w:rPr>
                <w:i/>
                <w:iCs/>
                <w:kern w:val="22"/>
                <w:sz w:val="20"/>
                <w:szCs w:val="20"/>
              </w:rPr>
              <w:t>X.</w:t>
            </w:r>
          </w:p>
        </w:tc>
      </w:tr>
      <w:tr w:rsidR="005D4A89" w:rsidRPr="00C146F4" w14:paraId="752C6FC4" w14:textId="77777777" w:rsidTr="00F63896">
        <w:trPr>
          <w:cantSplit/>
        </w:trPr>
        <w:tc>
          <w:tcPr>
            <w:tcW w:w="1936" w:type="pct"/>
            <w:shd w:val="clear" w:color="auto" w:fill="auto"/>
          </w:tcPr>
          <w:p w14:paraId="56678E1C" w14:textId="77777777" w:rsidR="005D4A89" w:rsidRPr="003E14FD" w:rsidRDefault="005D4A89" w:rsidP="00AF1057">
            <w:pPr>
              <w:spacing w:before="120" w:after="120"/>
              <w:jc w:val="left"/>
              <w:rPr>
                <w:b/>
                <w:bCs/>
                <w:kern w:val="22"/>
                <w:sz w:val="20"/>
                <w:szCs w:val="20"/>
              </w:rPr>
            </w:pPr>
            <w:r>
              <w:rPr>
                <w:b/>
                <w:bCs/>
                <w:kern w:val="22"/>
                <w:sz w:val="20"/>
                <w:szCs w:val="20"/>
              </w:rPr>
              <w:lastRenderedPageBreak/>
              <w:t>Articles 6.2 and 6.3(f)</w:t>
            </w:r>
          </w:p>
          <w:p w14:paraId="5DC3AA1A" w14:textId="77777777" w:rsidR="005D4A89" w:rsidRPr="0077534A" w:rsidRDefault="005D4A89" w:rsidP="005D4A89">
            <w:pPr>
              <w:numPr>
                <w:ilvl w:val="0"/>
                <w:numId w:val="94"/>
              </w:numPr>
              <w:spacing w:before="120" w:after="120"/>
              <w:ind w:left="333"/>
              <w:jc w:val="left"/>
              <w:rPr>
                <w:kern w:val="22"/>
                <w:sz w:val="20"/>
                <w:szCs w:val="20"/>
              </w:rPr>
            </w:pPr>
            <w:r w:rsidRPr="00C146F4">
              <w:rPr>
                <w:kern w:val="22"/>
                <w:sz w:val="20"/>
                <w:szCs w:val="20"/>
              </w:rPr>
              <w:t>*Do indigenous peoples and local communities have the established right to grant access to genetic resources according to your</w:t>
            </w:r>
            <w:r>
              <w:rPr>
                <w:kern w:val="22"/>
                <w:sz w:val="20"/>
                <w:szCs w:val="20"/>
              </w:rPr>
              <w:t xml:space="preserve"> country’s </w:t>
            </w:r>
            <w:r w:rsidRPr="00C146F4">
              <w:rPr>
                <w:kern w:val="22"/>
                <w:sz w:val="20"/>
                <w:szCs w:val="20"/>
              </w:rPr>
              <w:t xml:space="preserve">domestic law? </w:t>
            </w:r>
          </w:p>
        </w:tc>
        <w:tc>
          <w:tcPr>
            <w:tcW w:w="3064" w:type="pct"/>
            <w:shd w:val="clear" w:color="auto" w:fill="auto"/>
          </w:tcPr>
          <w:p w14:paraId="366190C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7FCA46B"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38F5A400" w14:textId="1149D731" w:rsidR="005D4A89" w:rsidRDefault="005D4A89" w:rsidP="001625EE">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8D11A70" w14:textId="77777777" w:rsidR="001625EE" w:rsidRPr="00C146F4" w:rsidRDefault="001625EE" w:rsidP="001625EE">
            <w:pPr>
              <w:snapToGrid w:val="0"/>
              <w:spacing w:before="120" w:after="120"/>
              <w:rPr>
                <w:kern w:val="22"/>
                <w:sz w:val="20"/>
                <w:szCs w:val="20"/>
              </w:rPr>
            </w:pPr>
          </w:p>
          <w:p w14:paraId="42A15FAE" w14:textId="77777777" w:rsidR="005D4A89" w:rsidRDefault="005D4A89" w:rsidP="00F63896">
            <w:pPr>
              <w:snapToGrid w:val="0"/>
              <w:spacing w:before="120" w:after="120"/>
              <w:rPr>
                <w:iCs/>
                <w:kern w:val="22"/>
                <w:sz w:val="20"/>
                <w:szCs w:val="20"/>
              </w:rPr>
            </w:pPr>
            <w:r>
              <w:rPr>
                <w:iCs/>
                <w:kern w:val="22"/>
                <w:sz w:val="20"/>
                <w:szCs w:val="20"/>
              </w:rPr>
              <w:t xml:space="preserve">Please explain your response and if applicable, provide </w:t>
            </w:r>
            <w:r w:rsidRPr="00C146F4">
              <w:rPr>
                <w:iCs/>
                <w:kern w:val="22"/>
                <w:sz w:val="20"/>
                <w:szCs w:val="20"/>
              </w:rPr>
              <w:t xml:space="preserve">information </w:t>
            </w:r>
            <w:r>
              <w:rPr>
                <w:iCs/>
                <w:kern w:val="22"/>
                <w:sz w:val="20"/>
                <w:szCs w:val="20"/>
              </w:rPr>
              <w:t xml:space="preserve">on </w:t>
            </w:r>
            <w:r w:rsidRPr="00C146F4">
              <w:rPr>
                <w:iCs/>
                <w:kern w:val="22"/>
                <w:sz w:val="20"/>
                <w:szCs w:val="20"/>
              </w:rPr>
              <w:t>the domestic law establishing rights of indigenous peoples and local communities to grant access to genetic resources</w:t>
            </w:r>
            <w:r>
              <w:rPr>
                <w:iCs/>
                <w:kern w:val="22"/>
                <w:sz w:val="20"/>
                <w:szCs w:val="20"/>
              </w:rPr>
              <w:t>.</w:t>
            </w:r>
          </w:p>
          <w:p w14:paraId="43E05B38" w14:textId="77777777" w:rsidR="005D4A89" w:rsidRDefault="005D4A89" w:rsidP="00F63896">
            <w:pPr>
              <w:snapToGrid w:val="0"/>
              <w:spacing w:before="120" w:after="120"/>
              <w:rPr>
                <w:iCs/>
                <w:kern w:val="22"/>
                <w:sz w:val="20"/>
                <w:szCs w:val="20"/>
              </w:rPr>
            </w:pPr>
            <w:r>
              <w:rPr>
                <w:iCs/>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118585A" w14:textId="77777777" w:rsidR="005D4A89" w:rsidRPr="005E5BD8" w:rsidRDefault="005D4A89" w:rsidP="00F63896">
            <w:pPr>
              <w:snapToGrid w:val="0"/>
              <w:spacing w:before="120" w:after="120"/>
              <w:rPr>
                <w:iCs/>
                <w:kern w:val="22"/>
                <w:sz w:val="20"/>
                <w:szCs w:val="20"/>
              </w:rPr>
            </w:pPr>
          </w:p>
          <w:p w14:paraId="6E022279" w14:textId="77777777" w:rsidR="005D4A89" w:rsidRPr="00C146F4" w:rsidRDefault="005D4A89" w:rsidP="00F63896">
            <w:pPr>
              <w:snapToGrid w:val="0"/>
              <w:spacing w:before="100" w:after="100"/>
              <w:rPr>
                <w:i/>
                <w:kern w:val="22"/>
                <w:sz w:val="20"/>
                <w:szCs w:val="20"/>
              </w:rPr>
            </w:pPr>
            <w:r w:rsidRPr="00C146F4">
              <w:rPr>
                <w:kern w:val="22"/>
                <w:sz w:val="20"/>
                <w:szCs w:val="20"/>
              </w:rPr>
              <w:t>└</w:t>
            </w:r>
            <w:r w:rsidRPr="00C146F4">
              <w:rPr>
                <w:i/>
                <w:kern w:val="22"/>
                <w:sz w:val="20"/>
                <w:szCs w:val="20"/>
              </w:rPr>
              <w:t>If</w:t>
            </w:r>
            <w:r>
              <w:t xml:space="preserve"> </w:t>
            </w:r>
            <w:r>
              <w:rPr>
                <w:i/>
                <w:kern w:val="22"/>
                <w:sz w:val="20"/>
                <w:szCs w:val="20"/>
              </w:rPr>
              <w:t>Yes or Yes, to some extent is</w:t>
            </w:r>
            <w:r w:rsidRPr="00C146F4">
              <w:rPr>
                <w:i/>
                <w:kern w:val="22"/>
                <w:sz w:val="20"/>
                <w:szCs w:val="20"/>
              </w:rPr>
              <w:t xml:space="preserve"> selected</w:t>
            </w:r>
            <w:r>
              <w:rPr>
                <w:i/>
                <w:kern w:val="22"/>
                <w:sz w:val="20"/>
                <w:szCs w:val="20"/>
              </w:rPr>
              <w:t xml:space="preserve"> above</w:t>
            </w:r>
            <w:r w:rsidRPr="00C146F4">
              <w:rPr>
                <w:i/>
                <w:kern w:val="22"/>
                <w:sz w:val="20"/>
                <w:szCs w:val="20"/>
              </w:rPr>
              <w:t xml:space="preserve">, </w:t>
            </w:r>
          </w:p>
          <w:p w14:paraId="62F17B7C" w14:textId="77777777" w:rsidR="005D4A89" w:rsidRPr="00C146F4" w:rsidRDefault="005D4A89" w:rsidP="00F63896">
            <w:pPr>
              <w:snapToGrid w:val="0"/>
              <w:spacing w:before="100" w:after="100"/>
              <w:ind w:left="720"/>
              <w:rPr>
                <w:kern w:val="22"/>
                <w:sz w:val="20"/>
                <w:szCs w:val="20"/>
              </w:rPr>
            </w:pPr>
            <w:r>
              <w:rPr>
                <w:kern w:val="22"/>
                <w:sz w:val="20"/>
                <w:szCs w:val="20"/>
              </w:rPr>
              <w:t>36.1 *</w:t>
            </w:r>
            <w:r w:rsidRPr="00C146F4">
              <w:rPr>
                <w:kern w:val="22"/>
                <w:sz w:val="20"/>
                <w:szCs w:val="20"/>
              </w:rPr>
              <w:t>Does your country have measures in place with the aim of ensuring that the prior informed consent or approval and involvement of indigenous peoples and local communities is obtained</w:t>
            </w:r>
            <w:r>
              <w:rPr>
                <w:kern w:val="22"/>
                <w:sz w:val="20"/>
                <w:szCs w:val="20"/>
              </w:rPr>
              <w:t xml:space="preserve"> </w:t>
            </w:r>
            <w:r w:rsidRPr="00C146F4">
              <w:rPr>
                <w:kern w:val="22"/>
                <w:sz w:val="20"/>
                <w:szCs w:val="20"/>
              </w:rPr>
              <w:t>for access to genetic resources?</w:t>
            </w:r>
          </w:p>
          <w:p w14:paraId="651B23E1" w14:textId="77777777" w:rsidR="005D4A89" w:rsidRDefault="005D4A89"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5D3C54CA" w14:textId="77777777" w:rsidR="005D4A89" w:rsidRDefault="005D4A89"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E8DB25B" w14:textId="77777777" w:rsidR="005D4A89" w:rsidRPr="00C146F4" w:rsidRDefault="005D4A89" w:rsidP="00F63896">
            <w:pPr>
              <w:snapToGrid w:val="0"/>
              <w:spacing w:before="100" w:after="100"/>
              <w:ind w:left="1440"/>
              <w:rPr>
                <w:kern w:val="22"/>
                <w:sz w:val="20"/>
                <w:szCs w:val="20"/>
              </w:rPr>
            </w:pPr>
          </w:p>
          <w:p w14:paraId="4D003941" w14:textId="77777777" w:rsidR="005D4A89" w:rsidRPr="00C146F4" w:rsidRDefault="005D4A89" w:rsidP="00F63896">
            <w:pPr>
              <w:snapToGrid w:val="0"/>
              <w:spacing w:before="100" w:after="100"/>
              <w:ind w:left="720"/>
              <w:rPr>
                <w:kern w:val="22"/>
                <w:sz w:val="20"/>
                <w:szCs w:val="20"/>
              </w:rPr>
            </w:pPr>
            <w:r>
              <w:rPr>
                <w:kern w:val="22"/>
                <w:sz w:val="20"/>
                <w:szCs w:val="20"/>
              </w:rPr>
              <w:t>36.2 *</w:t>
            </w:r>
            <w:r w:rsidRPr="00C146F4">
              <w:rPr>
                <w:kern w:val="22"/>
                <w:sz w:val="20"/>
                <w:szCs w:val="20"/>
              </w:rPr>
              <w:t>Has your country set out criteria and/or process for obtaining prior informed consent or approval and involvement of indigenous peoples and local communities for access to genetic resources?</w:t>
            </w:r>
          </w:p>
          <w:p w14:paraId="1CA1578B" w14:textId="0FFA5F26" w:rsidR="005D4A89" w:rsidRDefault="005D4A89"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 </w:t>
            </w:r>
          </w:p>
          <w:p w14:paraId="74A83CAB" w14:textId="1E7406FF" w:rsidR="00AF1057" w:rsidRPr="00C146F4" w:rsidRDefault="005D4A89" w:rsidP="00AF1057">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w:t>
            </w:r>
          </w:p>
        </w:tc>
      </w:tr>
      <w:tr w:rsidR="005D4A89" w:rsidRPr="00C146F4" w14:paraId="7ADCD1CA" w14:textId="77777777" w:rsidTr="00F63896">
        <w:trPr>
          <w:cantSplit/>
        </w:trPr>
        <w:tc>
          <w:tcPr>
            <w:tcW w:w="1936" w:type="pct"/>
            <w:shd w:val="clear" w:color="auto" w:fill="auto"/>
          </w:tcPr>
          <w:p w14:paraId="44C8B7F3" w14:textId="77777777" w:rsidR="005D4A89" w:rsidRPr="007A040B" w:rsidRDefault="005D4A89" w:rsidP="00F63896">
            <w:pPr>
              <w:spacing w:before="120" w:after="120"/>
              <w:ind w:left="333" w:hanging="360"/>
              <w:jc w:val="left"/>
              <w:rPr>
                <w:b/>
                <w:bCs/>
                <w:kern w:val="22"/>
                <w:sz w:val="20"/>
                <w:szCs w:val="20"/>
              </w:rPr>
            </w:pPr>
            <w:r>
              <w:rPr>
                <w:b/>
                <w:bCs/>
                <w:kern w:val="22"/>
                <w:sz w:val="20"/>
                <w:szCs w:val="20"/>
              </w:rPr>
              <w:t>Article 7</w:t>
            </w:r>
          </w:p>
          <w:p w14:paraId="6345C7F5" w14:textId="77777777" w:rsidR="005D4A89" w:rsidRPr="003B1B75"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 xml:space="preserve">Has your country taken measures </w:t>
            </w:r>
            <w:r w:rsidRPr="00C146F4">
              <w:rPr>
                <w:kern w:val="22"/>
                <w:sz w:val="20"/>
                <w:szCs w:val="20"/>
              </w:rPr>
              <w:t>with the aim of ensuring that traditional knowledge associated with genetic resources that is held by indigenous peoples and local communities within your country is accessed with the</w:t>
            </w:r>
            <w:r>
              <w:rPr>
                <w:kern w:val="22"/>
                <w:sz w:val="20"/>
                <w:szCs w:val="20"/>
              </w:rPr>
              <w:t>ir</w:t>
            </w:r>
            <w:r w:rsidRPr="00C146F4">
              <w:rPr>
                <w:kern w:val="22"/>
                <w:sz w:val="20"/>
                <w:szCs w:val="20"/>
              </w:rPr>
              <w:t xml:space="preserve"> </w:t>
            </w:r>
            <w:r>
              <w:rPr>
                <w:kern w:val="22"/>
                <w:sz w:val="20"/>
                <w:szCs w:val="20"/>
              </w:rPr>
              <w:t xml:space="preserve">prior informed consent, </w:t>
            </w:r>
            <w:r w:rsidRPr="00C146F4">
              <w:rPr>
                <w:kern w:val="22"/>
                <w:sz w:val="20"/>
                <w:szCs w:val="20"/>
              </w:rPr>
              <w:t xml:space="preserve">or </w:t>
            </w:r>
            <w:r>
              <w:rPr>
                <w:kern w:val="22"/>
                <w:sz w:val="20"/>
                <w:szCs w:val="20"/>
              </w:rPr>
              <w:t xml:space="preserve">their </w:t>
            </w:r>
            <w:r w:rsidRPr="00C146F4">
              <w:rPr>
                <w:kern w:val="22"/>
                <w:sz w:val="20"/>
                <w:szCs w:val="20"/>
              </w:rPr>
              <w:t>approval and involvement</w:t>
            </w:r>
            <w:r>
              <w:rPr>
                <w:kern w:val="22"/>
                <w:sz w:val="20"/>
                <w:szCs w:val="20"/>
              </w:rPr>
              <w:t>,</w:t>
            </w:r>
            <w:r w:rsidRPr="00C146F4">
              <w:rPr>
                <w:kern w:val="22"/>
                <w:sz w:val="20"/>
                <w:szCs w:val="20"/>
              </w:rPr>
              <w:t xml:space="preserve"> and that </w:t>
            </w:r>
            <w:r>
              <w:rPr>
                <w:kern w:val="22"/>
                <w:sz w:val="20"/>
                <w:szCs w:val="20"/>
              </w:rPr>
              <w:t>mutually agreed terms</w:t>
            </w:r>
            <w:r w:rsidRPr="00C146F4">
              <w:rPr>
                <w:kern w:val="22"/>
                <w:sz w:val="20"/>
                <w:szCs w:val="20"/>
              </w:rPr>
              <w:t xml:space="preserve"> have been established</w:t>
            </w:r>
            <w:r>
              <w:rPr>
                <w:kern w:val="22"/>
                <w:sz w:val="20"/>
                <w:szCs w:val="20"/>
              </w:rPr>
              <w:t>?</w:t>
            </w:r>
          </w:p>
        </w:tc>
        <w:tc>
          <w:tcPr>
            <w:tcW w:w="3064" w:type="pct"/>
            <w:shd w:val="clear" w:color="auto" w:fill="auto"/>
          </w:tcPr>
          <w:p w14:paraId="0714E45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4787908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36C05F1D"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0D0DADBC" w14:textId="77777777" w:rsidR="005D4A89" w:rsidRPr="00C146F4" w:rsidRDefault="005D4A89" w:rsidP="00F63896">
            <w:pPr>
              <w:snapToGrid w:val="0"/>
              <w:spacing w:before="120" w:after="120"/>
              <w:rPr>
                <w:kern w:val="22"/>
                <w:sz w:val="20"/>
                <w:szCs w:val="20"/>
              </w:rPr>
            </w:pPr>
          </w:p>
          <w:p w14:paraId="60CEC2BD" w14:textId="77777777" w:rsidR="005D4A89" w:rsidRDefault="005D4A89" w:rsidP="00F63896">
            <w:pPr>
              <w:snapToGrid w:val="0"/>
              <w:spacing w:before="100" w:after="100"/>
              <w:rPr>
                <w:iCs/>
                <w:kern w:val="22"/>
                <w:sz w:val="20"/>
                <w:szCs w:val="20"/>
              </w:rPr>
            </w:pPr>
            <w:r w:rsidRPr="000439CB">
              <w:rPr>
                <w:iCs/>
                <w:kern w:val="22"/>
                <w:sz w:val="20"/>
                <w:szCs w:val="20"/>
              </w:rPr>
              <w:t>Please explain your response</w:t>
            </w:r>
            <w:r>
              <w:rPr>
                <w:iCs/>
                <w:kern w:val="22"/>
                <w:sz w:val="20"/>
                <w:szCs w:val="20"/>
              </w:rPr>
              <w:t>.</w:t>
            </w:r>
          </w:p>
          <w:p w14:paraId="7711A466"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217D1B0" w14:textId="77777777" w:rsidTr="00F63896">
        <w:trPr>
          <w:cantSplit/>
        </w:trPr>
        <w:tc>
          <w:tcPr>
            <w:tcW w:w="1936" w:type="pct"/>
            <w:shd w:val="clear" w:color="auto" w:fill="auto"/>
          </w:tcPr>
          <w:p w14:paraId="04693297" w14:textId="77777777" w:rsidR="005D4A89" w:rsidRPr="00072EBD" w:rsidRDefault="005D4A89" w:rsidP="00F63896">
            <w:pPr>
              <w:spacing w:before="120" w:after="120"/>
              <w:ind w:left="333" w:hanging="360"/>
              <w:jc w:val="left"/>
              <w:rPr>
                <w:b/>
                <w:bCs/>
                <w:kern w:val="22"/>
                <w:sz w:val="20"/>
                <w:szCs w:val="20"/>
              </w:rPr>
            </w:pPr>
            <w:r w:rsidRPr="00072EBD">
              <w:rPr>
                <w:b/>
                <w:bCs/>
                <w:kern w:val="22"/>
                <w:sz w:val="20"/>
                <w:szCs w:val="20"/>
              </w:rPr>
              <w:t>Article 12.1</w:t>
            </w:r>
          </w:p>
          <w:p w14:paraId="52C6763D"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w:t>
            </w:r>
            <w:r>
              <w:rPr>
                <w:kern w:val="22"/>
                <w:sz w:val="20"/>
                <w:szCs w:val="20"/>
              </w:rPr>
              <w:t xml:space="preserve">considered </w:t>
            </w:r>
            <w:r w:rsidRPr="00C146F4">
              <w:rPr>
                <w:kern w:val="22"/>
                <w:sz w:val="20"/>
                <w:szCs w:val="20"/>
              </w:rPr>
              <w:t xml:space="preserve">indigenous peoples and local communities’ customary laws, community protocols and procedures with respect to traditional knowledge associated with genetic resources </w:t>
            </w:r>
            <w:r>
              <w:rPr>
                <w:kern w:val="22"/>
                <w:sz w:val="20"/>
                <w:szCs w:val="20"/>
              </w:rPr>
              <w:t>i</w:t>
            </w:r>
            <w:r w:rsidRPr="00C146F4">
              <w:rPr>
                <w:kern w:val="22"/>
                <w:sz w:val="20"/>
                <w:szCs w:val="20"/>
              </w:rPr>
              <w:t>n implementing the Protocol?</w:t>
            </w:r>
          </w:p>
        </w:tc>
        <w:tc>
          <w:tcPr>
            <w:tcW w:w="3064" w:type="pct"/>
            <w:shd w:val="clear" w:color="auto" w:fill="auto"/>
          </w:tcPr>
          <w:p w14:paraId="22B2E28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43A8D26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3E9D455D" w14:textId="1D700A78" w:rsidR="005D4A89" w:rsidRPr="00E9029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327AC93E" w14:textId="77777777" w:rsidR="005D4A89" w:rsidRPr="00E12806" w:rsidRDefault="005D4A89" w:rsidP="00F63896">
            <w:pPr>
              <w:snapToGrid w:val="0"/>
              <w:spacing w:before="120" w:after="120"/>
              <w:ind w:left="720"/>
              <w:rPr>
                <w:i/>
                <w:iCs/>
                <w:kern w:val="22"/>
                <w:sz w:val="20"/>
                <w:szCs w:val="20"/>
              </w:rPr>
            </w:pPr>
          </w:p>
          <w:p w14:paraId="2B871BCD" w14:textId="77777777" w:rsidR="005D4A89" w:rsidRDefault="005D4A89" w:rsidP="00F63896">
            <w:pPr>
              <w:snapToGrid w:val="0"/>
              <w:spacing w:before="100" w:after="100"/>
              <w:rPr>
                <w:iCs/>
                <w:kern w:val="22"/>
                <w:szCs w:val="20"/>
              </w:rPr>
            </w:pPr>
            <w:r w:rsidRPr="007A040B">
              <w:rPr>
                <w:iCs/>
                <w:kern w:val="22"/>
                <w:sz w:val="20"/>
                <w:szCs w:val="20"/>
              </w:rPr>
              <w:t>Please explain your response</w:t>
            </w:r>
            <w:r>
              <w:rPr>
                <w:iCs/>
                <w:kern w:val="22"/>
                <w:sz w:val="20"/>
                <w:szCs w:val="20"/>
              </w:rPr>
              <w:t>.</w:t>
            </w:r>
            <w:r w:rsidRPr="007A040B">
              <w:rPr>
                <w:rStyle w:val="FootnoteReference"/>
                <w:iCs/>
                <w:kern w:val="22"/>
                <w:szCs w:val="20"/>
              </w:rPr>
              <w:t xml:space="preserve"> </w:t>
            </w:r>
          </w:p>
          <w:p w14:paraId="79425DDD"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8056D28" w14:textId="77777777" w:rsidTr="00F63896">
        <w:tc>
          <w:tcPr>
            <w:tcW w:w="1936" w:type="pct"/>
            <w:shd w:val="clear" w:color="auto" w:fill="auto"/>
          </w:tcPr>
          <w:p w14:paraId="66D3FDB7" w14:textId="77777777" w:rsidR="005D4A89" w:rsidRPr="007A040B" w:rsidRDefault="005D4A89" w:rsidP="00F63896">
            <w:pPr>
              <w:spacing w:before="120" w:after="120"/>
              <w:ind w:left="333" w:hanging="360"/>
              <w:jc w:val="left"/>
              <w:rPr>
                <w:b/>
                <w:bCs/>
                <w:kern w:val="22"/>
                <w:sz w:val="20"/>
                <w:szCs w:val="20"/>
              </w:rPr>
            </w:pPr>
            <w:r w:rsidRPr="007A040B">
              <w:rPr>
                <w:b/>
                <w:bCs/>
                <w:kern w:val="22"/>
                <w:sz w:val="20"/>
                <w:szCs w:val="20"/>
              </w:rPr>
              <w:t>Article 12.2</w:t>
            </w:r>
          </w:p>
          <w:p w14:paraId="6DB938D6"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*Has your country established mechanisms</w:t>
            </w:r>
            <w:r>
              <w:rPr>
                <w:kern w:val="22"/>
                <w:sz w:val="20"/>
                <w:szCs w:val="20"/>
              </w:rPr>
              <w:t xml:space="preserve">, with the effective </w:t>
            </w:r>
            <w:r>
              <w:rPr>
                <w:kern w:val="22"/>
                <w:sz w:val="20"/>
                <w:szCs w:val="20"/>
              </w:rPr>
              <w:lastRenderedPageBreak/>
              <w:t>participation of indigenous peoples and local communities concerned,</w:t>
            </w:r>
            <w:r w:rsidRPr="00C146F4">
              <w:rPr>
                <w:kern w:val="22"/>
                <w:sz w:val="20"/>
                <w:szCs w:val="20"/>
              </w:rPr>
              <w:t xml:space="preserve"> to inform potential users of traditional knowledge associated with genetic resources about their obligations?</w:t>
            </w:r>
          </w:p>
        </w:tc>
        <w:tc>
          <w:tcPr>
            <w:tcW w:w="3064" w:type="pct"/>
            <w:shd w:val="clear" w:color="auto" w:fill="auto"/>
          </w:tcPr>
          <w:p w14:paraId="75C65509" w14:textId="77777777" w:rsidR="005D4A89" w:rsidRPr="00C146F4" w:rsidRDefault="005D4A89" w:rsidP="00F63896">
            <w:pPr>
              <w:snapToGrid w:val="0"/>
              <w:spacing w:before="120" w:after="120"/>
              <w:rPr>
                <w:kern w:val="22"/>
                <w:sz w:val="20"/>
                <w:szCs w:val="20"/>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4B93EAB"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61A5FE76" w14:textId="6E4E51E5" w:rsidR="005D4A89" w:rsidRDefault="005D4A89" w:rsidP="00F63896">
            <w:pPr>
              <w:snapToGrid w:val="0"/>
              <w:spacing w:before="120" w:after="120"/>
              <w:rPr>
                <w:i/>
                <w:iCs/>
                <w:kern w:val="22"/>
                <w:sz w:val="20"/>
                <w:szCs w:val="20"/>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sidRPr="00E12806">
              <w:rPr>
                <w:i/>
                <w:iCs/>
                <w:kern w:val="22"/>
                <w:sz w:val="20"/>
                <w:szCs w:val="20"/>
              </w:rPr>
              <w:t xml:space="preserve"> </w:t>
            </w:r>
          </w:p>
          <w:p w14:paraId="381FD4A0" w14:textId="77777777" w:rsidR="005D4A89" w:rsidRDefault="005D4A89" w:rsidP="00F63896">
            <w:pPr>
              <w:snapToGrid w:val="0"/>
              <w:spacing w:before="120" w:after="120"/>
              <w:rPr>
                <w:iCs/>
                <w:kern w:val="22"/>
                <w:sz w:val="20"/>
                <w:szCs w:val="20"/>
              </w:rPr>
            </w:pPr>
          </w:p>
          <w:p w14:paraId="382CDD36" w14:textId="77777777" w:rsidR="005D4A89" w:rsidRDefault="005D4A89" w:rsidP="00F63896">
            <w:pPr>
              <w:snapToGrid w:val="0"/>
              <w:spacing w:before="120" w:after="120"/>
              <w:rPr>
                <w:iCs/>
                <w:kern w:val="22"/>
                <w:sz w:val="20"/>
                <w:szCs w:val="20"/>
              </w:rPr>
            </w:pPr>
            <w:r w:rsidRPr="00A8473C">
              <w:rPr>
                <w:iCs/>
                <w:kern w:val="22"/>
                <w:sz w:val="20"/>
                <w:szCs w:val="20"/>
              </w:rPr>
              <w:t>Please explain your response</w:t>
            </w:r>
            <w:r>
              <w:rPr>
                <w:iCs/>
                <w:kern w:val="22"/>
                <w:sz w:val="20"/>
                <w:szCs w:val="20"/>
              </w:rPr>
              <w:t>.</w:t>
            </w:r>
            <w:r w:rsidRPr="002B1743">
              <w:rPr>
                <w:rStyle w:val="FootnoteReference"/>
                <w:iCs/>
                <w:kern w:val="22"/>
                <w:szCs w:val="20"/>
              </w:rPr>
              <w:footnoteReference w:id="39"/>
            </w:r>
          </w:p>
          <w:p w14:paraId="2C2F275A"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604CAE51" w14:textId="77777777" w:rsidTr="00F63896">
        <w:tc>
          <w:tcPr>
            <w:tcW w:w="1936" w:type="pct"/>
            <w:shd w:val="clear" w:color="auto" w:fill="auto"/>
          </w:tcPr>
          <w:p w14:paraId="7339599D" w14:textId="77777777" w:rsidR="005D4A89" w:rsidRPr="00A8473C" w:rsidRDefault="005D4A89" w:rsidP="00F63896">
            <w:pPr>
              <w:spacing w:before="120" w:after="120"/>
              <w:ind w:left="333" w:hanging="360"/>
              <w:jc w:val="left"/>
              <w:rPr>
                <w:b/>
                <w:bCs/>
                <w:kern w:val="22"/>
                <w:sz w:val="20"/>
                <w:szCs w:val="20"/>
              </w:rPr>
            </w:pPr>
            <w:r w:rsidRPr="00A8473C">
              <w:rPr>
                <w:b/>
                <w:bCs/>
                <w:kern w:val="22"/>
                <w:sz w:val="20"/>
                <w:szCs w:val="20"/>
              </w:rPr>
              <w:lastRenderedPageBreak/>
              <w:t>Article 12.3</w:t>
            </w:r>
          </w:p>
          <w:p w14:paraId="7A2FE42D"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support</w:t>
            </w:r>
            <w:r>
              <w:rPr>
                <w:kern w:val="22"/>
                <w:sz w:val="20"/>
                <w:szCs w:val="20"/>
              </w:rPr>
              <w:t>ed</w:t>
            </w:r>
            <w:r w:rsidRPr="00C146F4">
              <w:rPr>
                <w:kern w:val="22"/>
                <w:sz w:val="20"/>
                <w:szCs w:val="20"/>
              </w:rPr>
              <w:t xml:space="preserve"> the development by indigenous peoples and local communities</w:t>
            </w:r>
            <w:r>
              <w:rPr>
                <w:kern w:val="22"/>
                <w:sz w:val="20"/>
                <w:szCs w:val="20"/>
              </w:rPr>
              <w:t>, including women within these communities,</w:t>
            </w:r>
            <w:r w:rsidRPr="00C146F4">
              <w:rPr>
                <w:kern w:val="22"/>
                <w:sz w:val="20"/>
                <w:szCs w:val="20"/>
              </w:rPr>
              <w:t xml:space="preserve"> of community protocols, minimum requirements for mutually agreed terms and model contractual clauses?</w:t>
            </w:r>
          </w:p>
        </w:tc>
        <w:tc>
          <w:tcPr>
            <w:tcW w:w="3064" w:type="pct"/>
            <w:shd w:val="clear" w:color="auto" w:fill="auto"/>
          </w:tcPr>
          <w:p w14:paraId="1A51943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46AF3A2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4B55B00C" w14:textId="4DA8A6CA" w:rsidR="005D4A89" w:rsidRDefault="005D4A89" w:rsidP="00F63896">
            <w:pPr>
              <w:snapToGrid w:val="0"/>
              <w:spacing w:before="120" w:after="120"/>
              <w:rPr>
                <w:iCs/>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314F8EB5" w14:textId="77777777" w:rsidR="005D4A89" w:rsidRDefault="005D4A89" w:rsidP="00F63896">
            <w:pPr>
              <w:snapToGrid w:val="0"/>
              <w:spacing w:before="120" w:after="120"/>
              <w:rPr>
                <w:iCs/>
                <w:kern w:val="22"/>
                <w:sz w:val="20"/>
                <w:szCs w:val="20"/>
              </w:rPr>
            </w:pPr>
          </w:p>
          <w:p w14:paraId="54228122" w14:textId="77777777" w:rsidR="005D4A89" w:rsidRDefault="005D4A89" w:rsidP="00F63896">
            <w:pPr>
              <w:snapToGrid w:val="0"/>
              <w:spacing w:before="120" w:after="120"/>
              <w:rPr>
                <w:iCs/>
                <w:kern w:val="22"/>
                <w:szCs w:val="20"/>
              </w:rPr>
            </w:pPr>
            <w:r w:rsidRPr="003B5E1D">
              <w:rPr>
                <w:iCs/>
                <w:kern w:val="22"/>
                <w:sz w:val="20"/>
                <w:szCs w:val="20"/>
              </w:rPr>
              <w:t>Please explain your response</w:t>
            </w:r>
            <w:r>
              <w:rPr>
                <w:iCs/>
                <w:kern w:val="22"/>
                <w:sz w:val="20"/>
                <w:szCs w:val="20"/>
              </w:rPr>
              <w:t>.</w:t>
            </w:r>
            <w:r w:rsidRPr="00AF64B8">
              <w:rPr>
                <w:rStyle w:val="FootnoteReference"/>
                <w:iCs/>
                <w:kern w:val="22"/>
                <w:szCs w:val="20"/>
              </w:rPr>
              <w:footnoteReference w:id="40"/>
            </w:r>
          </w:p>
          <w:p w14:paraId="4AC0C4DA"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6AFA2E44" w14:textId="77777777" w:rsidTr="00F63896">
        <w:trPr>
          <w:cantSplit/>
        </w:trPr>
        <w:tc>
          <w:tcPr>
            <w:tcW w:w="1936" w:type="pct"/>
            <w:shd w:val="clear" w:color="auto" w:fill="auto"/>
          </w:tcPr>
          <w:p w14:paraId="78C8526F" w14:textId="77777777" w:rsidR="005D4A89" w:rsidRPr="001B2760" w:rsidRDefault="005D4A89" w:rsidP="00F63896">
            <w:pPr>
              <w:spacing w:before="120" w:after="120"/>
              <w:ind w:left="333" w:hanging="360"/>
              <w:jc w:val="left"/>
              <w:rPr>
                <w:b/>
                <w:bCs/>
                <w:kern w:val="22"/>
                <w:sz w:val="20"/>
                <w:szCs w:val="20"/>
              </w:rPr>
            </w:pPr>
            <w:r w:rsidRPr="001B2760">
              <w:rPr>
                <w:b/>
                <w:bCs/>
                <w:kern w:val="22"/>
                <w:sz w:val="20"/>
                <w:szCs w:val="20"/>
              </w:rPr>
              <w:t>Article</w:t>
            </w:r>
            <w:r>
              <w:rPr>
                <w:b/>
                <w:bCs/>
                <w:kern w:val="22"/>
                <w:sz w:val="20"/>
                <w:szCs w:val="20"/>
              </w:rPr>
              <w:t xml:space="preserve"> </w:t>
            </w:r>
            <w:r w:rsidRPr="001B2760">
              <w:rPr>
                <w:b/>
                <w:bCs/>
                <w:kern w:val="22"/>
                <w:sz w:val="20"/>
                <w:szCs w:val="20"/>
              </w:rPr>
              <w:t>12.4</w:t>
            </w:r>
          </w:p>
          <w:p w14:paraId="380F5394"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*Has your country endeavoured not to restrict the customary use and exchange of genetic resources and associated traditional knowledge within and among indigenous peoples and local communities?</w:t>
            </w:r>
          </w:p>
        </w:tc>
        <w:tc>
          <w:tcPr>
            <w:tcW w:w="3064" w:type="pct"/>
            <w:shd w:val="clear" w:color="auto" w:fill="auto"/>
          </w:tcPr>
          <w:p w14:paraId="3F0613E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6737700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54D1527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D56B470" w14:textId="77777777" w:rsidR="005D4A89" w:rsidRPr="00E12806" w:rsidRDefault="005D4A89" w:rsidP="00F63896">
            <w:pPr>
              <w:snapToGrid w:val="0"/>
              <w:spacing w:before="120" w:after="120"/>
              <w:ind w:left="1440"/>
              <w:rPr>
                <w:i/>
                <w:iCs/>
                <w:kern w:val="22"/>
                <w:sz w:val="20"/>
                <w:szCs w:val="20"/>
              </w:rPr>
            </w:pPr>
          </w:p>
          <w:p w14:paraId="025538E2" w14:textId="77777777" w:rsidR="005D4A89" w:rsidRDefault="005D4A89" w:rsidP="00F63896">
            <w:pPr>
              <w:snapToGrid w:val="0"/>
              <w:spacing w:before="120" w:after="120"/>
              <w:rPr>
                <w:iCs/>
                <w:kern w:val="22"/>
                <w:sz w:val="20"/>
                <w:szCs w:val="20"/>
              </w:rPr>
            </w:pPr>
            <w:r w:rsidRPr="00446E89">
              <w:rPr>
                <w:iCs/>
                <w:kern w:val="22"/>
                <w:sz w:val="20"/>
                <w:szCs w:val="20"/>
              </w:rPr>
              <w:t>Please explain your response</w:t>
            </w:r>
            <w:r>
              <w:rPr>
                <w:iCs/>
                <w:kern w:val="22"/>
                <w:sz w:val="20"/>
                <w:szCs w:val="20"/>
              </w:rPr>
              <w:t>.</w:t>
            </w:r>
            <w:r w:rsidRPr="004F00CA">
              <w:rPr>
                <w:rStyle w:val="FootnoteReference"/>
                <w:iCs/>
                <w:kern w:val="22"/>
                <w:szCs w:val="20"/>
              </w:rPr>
              <w:footnoteReference w:id="41"/>
            </w:r>
          </w:p>
          <w:p w14:paraId="1A73E3E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18A5252" w14:textId="77777777" w:rsidTr="00F63896">
        <w:trPr>
          <w:cantSplit/>
        </w:trPr>
        <w:tc>
          <w:tcPr>
            <w:tcW w:w="1936" w:type="pct"/>
            <w:shd w:val="clear" w:color="auto" w:fill="auto"/>
          </w:tcPr>
          <w:p w14:paraId="1ACDDD64" w14:textId="3E378EB9"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66B3146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F2198EA"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46F43461"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16AE2607" w14:textId="77777777" w:rsidR="0063431F" w:rsidRDefault="0063431F" w:rsidP="0063431F">
      <w:pPr>
        <w:spacing w:before="120" w:after="120"/>
        <w:jc w:val="left"/>
        <w:rPr>
          <w:iCs/>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538F9360" w14:textId="77777777" w:rsidTr="00F63896">
        <w:tc>
          <w:tcPr>
            <w:tcW w:w="5000" w:type="pct"/>
            <w:gridSpan w:val="2"/>
            <w:shd w:val="clear" w:color="auto" w:fill="BFBFBF"/>
          </w:tcPr>
          <w:p w14:paraId="799B3D67" w14:textId="77777777" w:rsidR="005D4A89" w:rsidRPr="00C146F4" w:rsidRDefault="005D4A89" w:rsidP="00F63896">
            <w:pPr>
              <w:snapToGrid w:val="0"/>
              <w:spacing w:before="120" w:after="120"/>
              <w:jc w:val="center"/>
              <w:rPr>
                <w:b/>
                <w:kern w:val="22"/>
                <w:sz w:val="20"/>
                <w:szCs w:val="20"/>
              </w:rPr>
            </w:pPr>
            <w:r>
              <w:rPr>
                <w:b/>
                <w:kern w:val="22"/>
                <w:sz w:val="20"/>
                <w:szCs w:val="20"/>
              </w:rPr>
              <w:t xml:space="preserve">Part IX - </w:t>
            </w:r>
            <w:r w:rsidRPr="00C146F4">
              <w:rPr>
                <w:b/>
                <w:kern w:val="22"/>
                <w:sz w:val="20"/>
                <w:szCs w:val="20"/>
              </w:rPr>
              <w:t xml:space="preserve">Contribution to conservation and sustainable use </w:t>
            </w:r>
            <w:r w:rsidRPr="00C146F4">
              <w:rPr>
                <w:kern w:val="22"/>
                <w:sz w:val="20"/>
                <w:szCs w:val="20"/>
              </w:rPr>
              <w:t>(Article 9)</w:t>
            </w:r>
            <w:r>
              <w:rPr>
                <w:kern w:val="22"/>
                <w:sz w:val="20"/>
                <w:szCs w:val="20"/>
              </w:rPr>
              <w:t xml:space="preserve"> </w:t>
            </w:r>
            <w:r w:rsidRPr="00E90299">
              <w:rPr>
                <w:b/>
                <w:bCs/>
                <w:kern w:val="22"/>
                <w:sz w:val="20"/>
                <w:szCs w:val="20"/>
              </w:rPr>
              <w:t>and benefits</w:t>
            </w:r>
            <w:r>
              <w:rPr>
                <w:b/>
                <w:bCs/>
                <w:kern w:val="22"/>
                <w:sz w:val="20"/>
                <w:szCs w:val="20"/>
              </w:rPr>
              <w:t xml:space="preserve"> received</w:t>
            </w:r>
          </w:p>
        </w:tc>
      </w:tr>
      <w:tr w:rsidR="005D4A89" w:rsidRPr="00C146F4" w14:paraId="05E665DF" w14:textId="77777777" w:rsidTr="00F63896">
        <w:tc>
          <w:tcPr>
            <w:tcW w:w="1936" w:type="pct"/>
          </w:tcPr>
          <w:p w14:paraId="4615A690" w14:textId="77777777" w:rsidR="005D4A89" w:rsidRPr="00196765" w:rsidRDefault="005D4A89" w:rsidP="0066077C">
            <w:pPr>
              <w:spacing w:before="120" w:after="120"/>
              <w:ind w:left="333" w:hanging="363"/>
              <w:jc w:val="left"/>
              <w:rPr>
                <w:b/>
                <w:bCs/>
                <w:kern w:val="22"/>
                <w:sz w:val="20"/>
                <w:szCs w:val="20"/>
              </w:rPr>
            </w:pPr>
            <w:r>
              <w:rPr>
                <w:b/>
                <w:bCs/>
                <w:kern w:val="22"/>
                <w:sz w:val="20"/>
                <w:szCs w:val="20"/>
              </w:rPr>
              <w:t>Article 9</w:t>
            </w:r>
          </w:p>
          <w:p w14:paraId="47A3B03D" w14:textId="77777777" w:rsidR="005D4A89" w:rsidRPr="00C146F4" w:rsidRDefault="005D4A89" w:rsidP="005D4A89">
            <w:pPr>
              <w:numPr>
                <w:ilvl w:val="0"/>
                <w:numId w:val="94"/>
              </w:numPr>
              <w:spacing w:before="120" w:after="120"/>
              <w:ind w:left="333" w:hanging="356"/>
              <w:jc w:val="left"/>
              <w:rPr>
                <w:kern w:val="22"/>
                <w:sz w:val="20"/>
                <w:szCs w:val="20"/>
              </w:rPr>
            </w:pPr>
            <w:r w:rsidRPr="00C146F4">
              <w:rPr>
                <w:kern w:val="22"/>
                <w:sz w:val="20"/>
                <w:szCs w:val="20"/>
              </w:rPr>
              <w:t>*</w:t>
            </w:r>
            <w:r>
              <w:rPr>
                <w:kern w:val="22"/>
                <w:sz w:val="20"/>
                <w:szCs w:val="20"/>
              </w:rPr>
              <w:t>Does</w:t>
            </w:r>
            <w:r w:rsidRPr="00C146F4">
              <w:rPr>
                <w:kern w:val="22"/>
                <w:sz w:val="20"/>
                <w:szCs w:val="20"/>
              </w:rPr>
              <w:t xml:space="preserve"> your country encourag</w:t>
            </w:r>
            <w:r>
              <w:rPr>
                <w:kern w:val="22"/>
                <w:sz w:val="20"/>
                <w:szCs w:val="20"/>
              </w:rPr>
              <w:t>e</w:t>
            </w:r>
            <w:r w:rsidRPr="00C146F4">
              <w:rPr>
                <w:kern w:val="22"/>
                <w:sz w:val="20"/>
                <w:szCs w:val="20"/>
              </w:rPr>
              <w:t xml:space="preserve"> users and providers to direct benefits arising from the utilization of genetic resources towards the conservation of biological diversity and sustainable use of its components?</w:t>
            </w:r>
          </w:p>
        </w:tc>
        <w:tc>
          <w:tcPr>
            <w:tcW w:w="3064" w:type="pct"/>
          </w:tcPr>
          <w:p w14:paraId="6DACEA66"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1DA94DE2"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031D9047" w14:textId="5A13831A"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034979C" w14:textId="77777777" w:rsidR="005D4A89" w:rsidRPr="00C146F4" w:rsidRDefault="005D4A89" w:rsidP="00F63896">
            <w:pPr>
              <w:snapToGrid w:val="0"/>
              <w:spacing w:before="120" w:after="120"/>
              <w:rPr>
                <w:kern w:val="22"/>
                <w:sz w:val="20"/>
                <w:szCs w:val="20"/>
              </w:rPr>
            </w:pPr>
          </w:p>
          <w:p w14:paraId="1CA90EC6" w14:textId="77777777" w:rsidR="005D4A89" w:rsidRDefault="005D4A89" w:rsidP="00F63896">
            <w:pPr>
              <w:snapToGrid w:val="0"/>
              <w:spacing w:before="120" w:after="120"/>
              <w:rPr>
                <w:rStyle w:val="FootnoteReference"/>
                <w:iCs/>
                <w:kern w:val="22"/>
                <w:szCs w:val="20"/>
              </w:rPr>
            </w:pPr>
            <w:r w:rsidRPr="00196765">
              <w:rPr>
                <w:iCs/>
                <w:kern w:val="22"/>
                <w:sz w:val="20"/>
                <w:szCs w:val="20"/>
              </w:rPr>
              <w:t>Please explain your response</w:t>
            </w:r>
            <w:r>
              <w:rPr>
                <w:iCs/>
                <w:kern w:val="22"/>
                <w:sz w:val="20"/>
                <w:szCs w:val="20"/>
              </w:rPr>
              <w:t>.</w:t>
            </w:r>
            <w:r w:rsidRPr="00196765">
              <w:rPr>
                <w:rStyle w:val="FootnoteReference"/>
                <w:iCs/>
                <w:kern w:val="22"/>
                <w:szCs w:val="20"/>
              </w:rPr>
              <w:t xml:space="preserve"> </w:t>
            </w:r>
          </w:p>
          <w:p w14:paraId="1CA876E8" w14:textId="77777777" w:rsidR="005D4A89" w:rsidRPr="00146E48" w:rsidRDefault="005D4A89" w:rsidP="00F63896">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Pr="00146E48">
              <w:rPr>
                <w:iCs/>
                <w:kern w:val="22"/>
                <w:sz w:val="20"/>
                <w:szCs w:val="20"/>
              </w:rPr>
              <w:t>&lt;Text entry&gt;</w:t>
            </w:r>
            <w:r w:rsidRPr="00146E48">
              <w:rPr>
                <w:iCs/>
                <w:kern w:val="22"/>
                <w:sz w:val="20"/>
                <w:szCs w:val="20"/>
              </w:rPr>
              <w:fldChar w:fldCharType="end"/>
            </w:r>
          </w:p>
        </w:tc>
      </w:tr>
      <w:tr w:rsidR="005D4A89" w:rsidRPr="00C146F4" w14:paraId="44060270" w14:textId="77777777" w:rsidTr="00F63896">
        <w:tblPrEx>
          <w:shd w:val="clear" w:color="auto" w:fill="EEECE1"/>
        </w:tblPrEx>
        <w:tc>
          <w:tcPr>
            <w:tcW w:w="1936" w:type="pct"/>
            <w:shd w:val="clear" w:color="auto" w:fill="auto"/>
          </w:tcPr>
          <w:p w14:paraId="72DEC957" w14:textId="77777777" w:rsidR="005D4A89" w:rsidRPr="00AF56A3" w:rsidRDefault="005D4A89" w:rsidP="005D4A89">
            <w:pPr>
              <w:numPr>
                <w:ilvl w:val="0"/>
                <w:numId w:val="94"/>
              </w:numPr>
              <w:spacing w:before="120" w:after="120"/>
              <w:ind w:left="333" w:hanging="356"/>
              <w:jc w:val="left"/>
              <w:rPr>
                <w:kern w:val="22"/>
                <w:sz w:val="20"/>
                <w:szCs w:val="20"/>
              </w:rPr>
            </w:pPr>
            <w:r w:rsidRPr="00C146F4">
              <w:rPr>
                <w:kern w:val="22"/>
                <w:sz w:val="20"/>
                <w:szCs w:val="20"/>
              </w:rPr>
              <w:t xml:space="preserve">*Has implementation of the Nagoya Protocol contributed to conservation </w:t>
            </w:r>
            <w:r w:rsidRPr="00C146F4">
              <w:rPr>
                <w:kern w:val="22"/>
                <w:sz w:val="20"/>
                <w:szCs w:val="20"/>
              </w:rPr>
              <w:lastRenderedPageBreak/>
              <w:t xml:space="preserve">and sustainable use of biodiversity in your country? </w:t>
            </w:r>
          </w:p>
        </w:tc>
        <w:tc>
          <w:tcPr>
            <w:tcW w:w="3064" w:type="pct"/>
            <w:shd w:val="clear" w:color="auto" w:fill="auto"/>
          </w:tcPr>
          <w:p w14:paraId="67DF0AAF" w14:textId="77777777" w:rsidR="005D4A89" w:rsidRDefault="005D4A89" w:rsidP="00F63896">
            <w:pPr>
              <w:snapToGrid w:val="0"/>
              <w:spacing w:before="120" w:after="120"/>
              <w:rPr>
                <w:kern w:val="22"/>
                <w:sz w:val="20"/>
                <w:szCs w:val="20"/>
              </w:rPr>
            </w:pPr>
            <w:r w:rsidRPr="000E0E4A">
              <w:rPr>
                <w:kern w:val="22"/>
                <w:sz w:val="20"/>
                <w:szCs w:val="20"/>
              </w:rPr>
              <w:lastRenderedPageBreak/>
              <w:fldChar w:fldCharType="begin">
                <w:ffData>
                  <w:name w:val="Check1"/>
                  <w:enabled/>
                  <w:calcOnExit w:val="0"/>
                  <w:checkBox>
                    <w:sizeAuto/>
                    <w:default w:val="0"/>
                  </w:checkBox>
                </w:ffData>
              </w:fldChar>
            </w:r>
            <w:r w:rsidRPr="000E0E4A">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0E0E4A">
              <w:rPr>
                <w:kern w:val="22"/>
                <w:sz w:val="20"/>
                <w:szCs w:val="20"/>
              </w:rPr>
              <w:fldChar w:fldCharType="end"/>
            </w:r>
            <w:r w:rsidRPr="000E0E4A">
              <w:rPr>
                <w:kern w:val="22"/>
                <w:sz w:val="20"/>
                <w:szCs w:val="20"/>
              </w:rPr>
              <w:t xml:space="preserve"> Yes</w:t>
            </w:r>
          </w:p>
          <w:p w14:paraId="72A9D3FB" w14:textId="77777777" w:rsidR="005D4A89" w:rsidRPr="000E0E4A" w:rsidRDefault="005D4A89" w:rsidP="00F63896">
            <w:pPr>
              <w:snapToGrid w:val="0"/>
              <w:spacing w:before="120" w:after="120"/>
              <w:rPr>
                <w:kern w:val="22"/>
                <w:sz w:val="20"/>
                <w:szCs w:val="20"/>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0E0E4A">
              <w:rPr>
                <w:kern w:val="22"/>
                <w:sz w:val="20"/>
                <w:szCs w:val="20"/>
              </w:rPr>
              <w:fldChar w:fldCharType="end"/>
            </w:r>
            <w:r w:rsidRPr="000E0E4A">
              <w:rPr>
                <w:kern w:val="22"/>
                <w:sz w:val="20"/>
                <w:szCs w:val="20"/>
              </w:rPr>
              <w:t xml:space="preserve"> No</w:t>
            </w:r>
          </w:p>
          <w:p w14:paraId="78364069" w14:textId="77777777" w:rsidR="005D4A89" w:rsidRPr="0064250F" w:rsidRDefault="005D4A89" w:rsidP="00F63896">
            <w:pPr>
              <w:snapToGrid w:val="0"/>
              <w:spacing w:before="120" w:after="120"/>
              <w:rPr>
                <w:b/>
                <w:bCs/>
                <w:kern w:val="22"/>
                <w:sz w:val="20"/>
                <w:szCs w:val="20"/>
              </w:rPr>
            </w:pPr>
          </w:p>
          <w:p w14:paraId="545202A4" w14:textId="77777777" w:rsidR="005D4A89" w:rsidRDefault="005D4A89" w:rsidP="00F63896">
            <w:pPr>
              <w:snapToGrid w:val="0"/>
              <w:spacing w:before="100" w:after="100"/>
              <w:rPr>
                <w:iCs/>
                <w:kern w:val="22"/>
                <w:sz w:val="20"/>
                <w:szCs w:val="20"/>
              </w:rPr>
            </w:pPr>
            <w:r w:rsidRPr="00D742D8">
              <w:rPr>
                <w:iCs/>
                <w:kern w:val="22"/>
                <w:sz w:val="20"/>
                <w:szCs w:val="20"/>
              </w:rPr>
              <w:t>Please</w:t>
            </w:r>
            <w:r>
              <w:rPr>
                <w:iCs/>
                <w:kern w:val="22"/>
                <w:sz w:val="20"/>
                <w:szCs w:val="20"/>
              </w:rPr>
              <w:t xml:space="preserve"> explain your response and provide, if available, supporting data or examples of impact at national and/or local levels.</w:t>
            </w:r>
          </w:p>
          <w:p w14:paraId="693C2937" w14:textId="77777777" w:rsidR="005D4A89" w:rsidRPr="003E2159"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76461C7" w14:textId="77777777" w:rsidTr="00F63896">
        <w:tblPrEx>
          <w:shd w:val="clear" w:color="auto" w:fill="EEECE1"/>
        </w:tblPrEx>
        <w:tc>
          <w:tcPr>
            <w:tcW w:w="1936" w:type="pct"/>
            <w:shd w:val="clear" w:color="auto" w:fill="auto"/>
          </w:tcPr>
          <w:p w14:paraId="35986C43" w14:textId="77777777" w:rsidR="005D4A89" w:rsidRPr="00C90D96" w:rsidRDefault="005D4A89" w:rsidP="005D4A89">
            <w:pPr>
              <w:numPr>
                <w:ilvl w:val="0"/>
                <w:numId w:val="94"/>
              </w:numPr>
              <w:spacing w:before="120" w:after="120"/>
              <w:ind w:left="333" w:hanging="354"/>
              <w:jc w:val="left"/>
              <w:rPr>
                <w:b/>
                <w:bCs/>
                <w:kern w:val="22"/>
                <w:sz w:val="20"/>
                <w:szCs w:val="20"/>
              </w:rPr>
            </w:pPr>
            <w:r w:rsidRPr="00C90D96">
              <w:rPr>
                <w:b/>
                <w:bCs/>
                <w:kern w:val="22"/>
                <w:sz w:val="20"/>
                <w:szCs w:val="20"/>
              </w:rPr>
              <w:lastRenderedPageBreak/>
              <w:t>*</w:t>
            </w:r>
            <w:r w:rsidRPr="00131EDE">
              <w:rPr>
                <w:kern w:val="22"/>
                <w:sz w:val="20"/>
                <w:szCs w:val="20"/>
              </w:rPr>
              <w:t xml:space="preserve">Has your country received monetary benefits from granting access to genetic resources for their utilization </w:t>
            </w:r>
            <w:r>
              <w:rPr>
                <w:kern w:val="22"/>
                <w:sz w:val="20"/>
                <w:szCs w:val="20"/>
              </w:rPr>
              <w:t xml:space="preserve">and/or access to traditional knowledge associated with genetic resources </w:t>
            </w:r>
            <w:r w:rsidRPr="00131EDE">
              <w:rPr>
                <w:kern w:val="22"/>
                <w:sz w:val="20"/>
                <w:szCs w:val="20"/>
              </w:rPr>
              <w:t>during the reporting period?</w:t>
            </w:r>
            <w:r w:rsidRPr="00236C0B">
              <w:rPr>
                <w:rStyle w:val="FootnoteReference"/>
                <w:kern w:val="22"/>
                <w:szCs w:val="20"/>
              </w:rPr>
              <w:footnoteReference w:id="42"/>
            </w:r>
          </w:p>
          <w:p w14:paraId="337E1D8F" w14:textId="77777777" w:rsidR="005D4A89" w:rsidRPr="00C90D96" w:rsidRDefault="005D4A89" w:rsidP="00F63896">
            <w:pPr>
              <w:spacing w:before="120" w:after="120"/>
              <w:ind w:left="333" w:hanging="450"/>
              <w:jc w:val="left"/>
              <w:rPr>
                <w:b/>
                <w:bCs/>
                <w:kern w:val="22"/>
                <w:sz w:val="20"/>
                <w:szCs w:val="20"/>
              </w:rPr>
            </w:pPr>
          </w:p>
          <w:p w14:paraId="0840BAEA" w14:textId="77777777" w:rsidR="005D4A89" w:rsidRDefault="005D4A89" w:rsidP="00F63896">
            <w:pPr>
              <w:spacing w:before="120" w:after="120"/>
              <w:ind w:left="333" w:hanging="450"/>
              <w:jc w:val="left"/>
              <w:rPr>
                <w:b/>
                <w:bCs/>
                <w:kern w:val="22"/>
                <w:sz w:val="20"/>
                <w:szCs w:val="20"/>
              </w:rPr>
            </w:pPr>
          </w:p>
        </w:tc>
        <w:tc>
          <w:tcPr>
            <w:tcW w:w="3064" w:type="pct"/>
            <w:shd w:val="clear" w:color="auto" w:fill="auto"/>
          </w:tcPr>
          <w:p w14:paraId="364F4CD2"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r>
              <w:rPr>
                <w:kern w:val="22"/>
                <w:sz w:val="20"/>
                <w:szCs w:val="20"/>
              </w:rPr>
              <w:t xml:space="preserve"> (please select all those that apply):</w:t>
            </w:r>
          </w:p>
          <w:p w14:paraId="1B42D568"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Access fees and/or up-front payments</w:t>
            </w:r>
          </w:p>
          <w:p w14:paraId="6E01A456"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Milestone payments, royalties and/or license fees</w:t>
            </w:r>
          </w:p>
          <w:p w14:paraId="500A61DD"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Research funding, grants and/or scholarships</w:t>
            </w:r>
          </w:p>
          <w:p w14:paraId="39594768"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Contributions to a national or local fund </w:t>
            </w:r>
          </w:p>
          <w:p w14:paraId="31153EBE"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Salaries </w:t>
            </w:r>
          </w:p>
          <w:p w14:paraId="1714D053"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Joint ventures</w:t>
            </w:r>
          </w:p>
          <w:p w14:paraId="1488B6B4"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Other (please specify):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5BD5D3DB"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 Not applicable</w:t>
            </w:r>
          </w:p>
          <w:p w14:paraId="352D68CD" w14:textId="77777777" w:rsidR="005D4A89" w:rsidRPr="00C146F4" w:rsidRDefault="005D4A89" w:rsidP="00F63896">
            <w:pPr>
              <w:snapToGrid w:val="0"/>
              <w:spacing w:before="120" w:after="120"/>
              <w:rPr>
                <w:kern w:val="22"/>
                <w:sz w:val="20"/>
                <w:szCs w:val="20"/>
              </w:rPr>
            </w:pPr>
          </w:p>
          <w:p w14:paraId="2A1A5E0F" w14:textId="77777777" w:rsidR="005D4A89" w:rsidRPr="004B30CA" w:rsidRDefault="005D4A89" w:rsidP="00F63896">
            <w:pPr>
              <w:snapToGrid w:val="0"/>
              <w:spacing w:before="120" w:after="120"/>
              <w:rPr>
                <w:i/>
                <w:iCs/>
                <w:kern w:val="22"/>
                <w:sz w:val="20"/>
                <w:szCs w:val="20"/>
              </w:rPr>
            </w:pPr>
            <w:r w:rsidRPr="004B30CA">
              <w:rPr>
                <w:i/>
                <w:iCs/>
                <w:kern w:val="22"/>
                <w:sz w:val="20"/>
                <w:szCs w:val="20"/>
              </w:rPr>
              <w:t xml:space="preserve">└If </w:t>
            </w:r>
            <w:proofErr w:type="gramStart"/>
            <w:r w:rsidRPr="004B30CA">
              <w:rPr>
                <w:i/>
                <w:iCs/>
                <w:kern w:val="22"/>
                <w:sz w:val="20"/>
                <w:szCs w:val="20"/>
              </w:rPr>
              <w:t>Yes</w:t>
            </w:r>
            <w:proofErr w:type="gramEnd"/>
            <w:r w:rsidRPr="004B30CA">
              <w:rPr>
                <w:i/>
                <w:iCs/>
                <w:kern w:val="22"/>
                <w:sz w:val="20"/>
                <w:szCs w:val="20"/>
              </w:rPr>
              <w:t xml:space="preserve"> is selected</w:t>
            </w:r>
            <w:r>
              <w:rPr>
                <w:i/>
                <w:iCs/>
                <w:kern w:val="22"/>
                <w:sz w:val="20"/>
                <w:szCs w:val="20"/>
              </w:rPr>
              <w:t xml:space="preserve"> above</w:t>
            </w:r>
            <w:r w:rsidRPr="004B30CA">
              <w:rPr>
                <w:i/>
                <w:iCs/>
                <w:kern w:val="22"/>
                <w:sz w:val="20"/>
                <w:szCs w:val="20"/>
              </w:rPr>
              <w:t xml:space="preserve">, </w:t>
            </w:r>
          </w:p>
          <w:p w14:paraId="50973A44" w14:textId="77777777" w:rsidR="005D4A89" w:rsidRDefault="005D4A89" w:rsidP="00F63896">
            <w:pPr>
              <w:snapToGrid w:val="0"/>
              <w:spacing w:before="120" w:after="120"/>
              <w:ind w:left="720"/>
              <w:rPr>
                <w:kern w:val="22"/>
                <w:sz w:val="20"/>
                <w:szCs w:val="20"/>
              </w:rPr>
            </w:pPr>
            <w:r>
              <w:rPr>
                <w:kern w:val="22"/>
                <w:sz w:val="20"/>
                <w:szCs w:val="20"/>
              </w:rPr>
              <w:t xml:space="preserve">*45.1 </w:t>
            </w:r>
            <w:r w:rsidRPr="00C146F4">
              <w:rPr>
                <w:kern w:val="22"/>
                <w:sz w:val="20"/>
                <w:szCs w:val="20"/>
              </w:rPr>
              <w:t xml:space="preserve">Please provide </w:t>
            </w:r>
            <w:r>
              <w:rPr>
                <w:kern w:val="22"/>
                <w:sz w:val="20"/>
                <w:szCs w:val="20"/>
              </w:rPr>
              <w:t xml:space="preserve">the </w:t>
            </w:r>
            <w:proofErr w:type="gramStart"/>
            <w:r>
              <w:rPr>
                <w:kern w:val="22"/>
                <w:sz w:val="20"/>
                <w:szCs w:val="20"/>
              </w:rPr>
              <w:t>amount</w:t>
            </w:r>
            <w:proofErr w:type="gramEnd"/>
            <w:r w:rsidRPr="00C146F4">
              <w:rPr>
                <w:kern w:val="22"/>
                <w:sz w:val="20"/>
                <w:szCs w:val="20"/>
              </w:rPr>
              <w:t xml:space="preserve"> of monetary benefits</w:t>
            </w:r>
            <w:r>
              <w:rPr>
                <w:kern w:val="22"/>
                <w:sz w:val="20"/>
                <w:szCs w:val="20"/>
              </w:rPr>
              <w:t xml:space="preserve"> </w:t>
            </w:r>
            <w:r w:rsidRPr="00C146F4">
              <w:rPr>
                <w:kern w:val="22"/>
                <w:sz w:val="20"/>
                <w:szCs w:val="20"/>
              </w:rPr>
              <w:t xml:space="preserve">received </w:t>
            </w:r>
            <w:r>
              <w:rPr>
                <w:kern w:val="22"/>
                <w:sz w:val="20"/>
                <w:szCs w:val="20"/>
              </w:rPr>
              <w:t xml:space="preserve">during the reporting period (in United States dollars) </w:t>
            </w:r>
            <w:r w:rsidRPr="00C146F4">
              <w:rPr>
                <w:kern w:val="22"/>
                <w:sz w:val="20"/>
                <w:szCs w:val="20"/>
              </w:rPr>
              <w:t>from granting access to genetic resources</w:t>
            </w:r>
            <w:r>
              <w:rPr>
                <w:kern w:val="22"/>
                <w:sz w:val="20"/>
                <w:szCs w:val="20"/>
              </w:rPr>
              <w:t xml:space="preserve"> and/or traditional knowledge associated with genetic resources.</w:t>
            </w:r>
            <w:r w:rsidRPr="00C146F4">
              <w:rPr>
                <w:kern w:val="22"/>
                <w:sz w:val="20"/>
                <w:szCs w:val="20"/>
              </w:rPr>
              <w:t xml:space="preserve"> </w:t>
            </w:r>
          </w:p>
          <w:p w14:paraId="54A33438"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 in USD</w:t>
            </w:r>
            <w:r w:rsidRPr="00C146F4">
              <w:rPr>
                <w:kern w:val="22"/>
                <w:sz w:val="20"/>
                <w:szCs w:val="20"/>
              </w:rPr>
              <w:t>&gt;</w:t>
            </w:r>
            <w:r w:rsidRPr="00C146F4">
              <w:rPr>
                <w:kern w:val="22"/>
                <w:sz w:val="20"/>
                <w:szCs w:val="20"/>
              </w:rPr>
              <w:fldChar w:fldCharType="end"/>
            </w:r>
            <w:r>
              <w:rPr>
                <w:kern w:val="22"/>
                <w:sz w:val="20"/>
                <w:szCs w:val="20"/>
              </w:rPr>
              <w:t xml:space="preserve"> </w:t>
            </w:r>
          </w:p>
          <w:p w14:paraId="1417294E" w14:textId="77777777" w:rsidR="005D4A89" w:rsidRDefault="005D4A89" w:rsidP="00F63896">
            <w:pPr>
              <w:snapToGrid w:val="0"/>
              <w:spacing w:before="120" w:after="120"/>
              <w:ind w:left="720"/>
              <w:rPr>
                <w:kern w:val="22"/>
                <w:sz w:val="20"/>
                <w:szCs w:val="20"/>
              </w:rPr>
            </w:pPr>
          </w:p>
          <w:p w14:paraId="57984A76" w14:textId="77777777" w:rsidR="005D4A89" w:rsidRDefault="005D4A89" w:rsidP="00F63896">
            <w:pPr>
              <w:snapToGrid w:val="0"/>
              <w:spacing w:before="120" w:after="120"/>
              <w:rPr>
                <w:kern w:val="22"/>
                <w:sz w:val="20"/>
                <w:szCs w:val="20"/>
              </w:rPr>
            </w:pPr>
            <w:r w:rsidRPr="00C90D96">
              <w:rPr>
                <w:kern w:val="22"/>
                <w:sz w:val="20"/>
                <w:szCs w:val="20"/>
              </w:rPr>
              <w:t>Additional information</w:t>
            </w:r>
            <w:r>
              <w:rPr>
                <w:kern w:val="22"/>
                <w:sz w:val="20"/>
                <w:szCs w:val="20"/>
              </w:rPr>
              <w:t>.</w:t>
            </w:r>
            <w:r w:rsidRPr="009279A7">
              <w:rPr>
                <w:rStyle w:val="FootnoteReference"/>
                <w:kern w:val="22"/>
                <w:szCs w:val="20"/>
              </w:rPr>
              <w:footnoteReference w:id="43"/>
            </w:r>
            <w:r w:rsidRPr="00C146F4">
              <w:rPr>
                <w:kern w:val="22"/>
                <w:sz w:val="20"/>
                <w:szCs w:val="20"/>
              </w:rPr>
              <w:t xml:space="preserve"> </w:t>
            </w:r>
          </w:p>
          <w:p w14:paraId="086D6265" w14:textId="77777777" w:rsidR="005D4A89" w:rsidRPr="000E0E4A"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439E2DE1" w14:textId="77777777" w:rsidTr="00F63896">
        <w:tblPrEx>
          <w:shd w:val="clear" w:color="auto" w:fill="EEECE1"/>
        </w:tblPrEx>
        <w:tc>
          <w:tcPr>
            <w:tcW w:w="1936" w:type="pct"/>
            <w:shd w:val="clear" w:color="auto" w:fill="auto"/>
          </w:tcPr>
          <w:p w14:paraId="11080C20" w14:textId="77777777" w:rsidR="005D4A89" w:rsidRPr="00131EDE" w:rsidRDefault="005D4A89" w:rsidP="005D4A89">
            <w:pPr>
              <w:numPr>
                <w:ilvl w:val="0"/>
                <w:numId w:val="94"/>
              </w:numPr>
              <w:spacing w:before="120" w:after="120"/>
              <w:ind w:left="333" w:hanging="354"/>
              <w:jc w:val="left"/>
              <w:rPr>
                <w:kern w:val="22"/>
                <w:sz w:val="20"/>
                <w:szCs w:val="20"/>
              </w:rPr>
            </w:pPr>
            <w:r w:rsidRPr="00131EDE">
              <w:rPr>
                <w:kern w:val="22"/>
                <w:sz w:val="20"/>
                <w:szCs w:val="20"/>
              </w:rPr>
              <w:t>*Has your country received non-monetary benefits from granting access to genetic resources for their utilization</w:t>
            </w:r>
            <w:r>
              <w:rPr>
                <w:kern w:val="22"/>
                <w:sz w:val="20"/>
                <w:szCs w:val="20"/>
              </w:rPr>
              <w:t xml:space="preserve"> and/or access to traditional knowledge associated with genetic resources</w:t>
            </w:r>
            <w:r w:rsidRPr="00131EDE">
              <w:rPr>
                <w:kern w:val="22"/>
                <w:sz w:val="20"/>
                <w:szCs w:val="20"/>
              </w:rPr>
              <w:t xml:space="preserve"> during the reporting period?</w:t>
            </w:r>
            <w:r w:rsidRPr="009279A7">
              <w:rPr>
                <w:rStyle w:val="FootnoteReference"/>
                <w:kern w:val="22"/>
                <w:szCs w:val="20"/>
              </w:rPr>
              <w:footnoteReference w:id="44"/>
            </w:r>
          </w:p>
          <w:p w14:paraId="7CC5F2A0" w14:textId="77777777" w:rsidR="005D4A89" w:rsidRPr="00C90D96" w:rsidRDefault="005D4A89" w:rsidP="00F63896">
            <w:pPr>
              <w:spacing w:before="120" w:after="120"/>
              <w:ind w:left="333" w:hanging="450"/>
              <w:jc w:val="left"/>
              <w:rPr>
                <w:b/>
                <w:bCs/>
                <w:kern w:val="22"/>
                <w:sz w:val="20"/>
                <w:szCs w:val="20"/>
              </w:rPr>
            </w:pPr>
          </w:p>
          <w:p w14:paraId="50F9DD82" w14:textId="77777777" w:rsidR="005D4A89" w:rsidRDefault="005D4A89" w:rsidP="00F63896">
            <w:pPr>
              <w:spacing w:before="120" w:after="120"/>
              <w:ind w:left="333" w:hanging="450"/>
              <w:jc w:val="left"/>
              <w:rPr>
                <w:b/>
                <w:bCs/>
                <w:kern w:val="22"/>
                <w:sz w:val="20"/>
                <w:szCs w:val="20"/>
              </w:rPr>
            </w:pPr>
          </w:p>
        </w:tc>
        <w:tc>
          <w:tcPr>
            <w:tcW w:w="3064" w:type="pct"/>
            <w:shd w:val="clear" w:color="auto" w:fill="auto"/>
          </w:tcPr>
          <w:p w14:paraId="1CB3A7F5"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r>
              <w:rPr>
                <w:kern w:val="22"/>
                <w:sz w:val="20"/>
                <w:szCs w:val="20"/>
              </w:rPr>
              <w:t xml:space="preserve"> (please select all those that apply): </w:t>
            </w:r>
          </w:p>
          <w:p w14:paraId="333F32C7"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Sharing of information, research results</w:t>
            </w:r>
          </w:p>
          <w:p w14:paraId="1A8BCECB"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Scientific collaboration and/or joint publications</w:t>
            </w:r>
          </w:p>
          <w:p w14:paraId="0088F4B4"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Access to and transfer of technology</w:t>
            </w:r>
          </w:p>
          <w:p w14:paraId="21203E49"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Capacity-building, capacity development and/or trainings</w:t>
            </w:r>
          </w:p>
          <w:p w14:paraId="6D024664" w14:textId="77777777" w:rsidR="005D4A89"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Sustainable development benefits (such as improved food security, livelihood security, etc.)</w:t>
            </w:r>
          </w:p>
          <w:p w14:paraId="0B5367CD" w14:textId="77777777" w:rsidR="005D4A89" w:rsidRPr="00C146F4" w:rsidRDefault="005D4A89" w:rsidP="00F63896">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Pr>
                <w:kern w:val="22"/>
                <w:sz w:val="20"/>
                <w:szCs w:val="20"/>
              </w:rPr>
              <w:t xml:space="preserve"> Other (please specify):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9C1C9EA"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 Not applicable</w:t>
            </w:r>
          </w:p>
          <w:p w14:paraId="3A6BD074" w14:textId="77777777" w:rsidR="005D4A89" w:rsidRDefault="005D4A89" w:rsidP="00F63896">
            <w:pPr>
              <w:snapToGrid w:val="0"/>
              <w:spacing w:before="120" w:after="120"/>
              <w:rPr>
                <w:kern w:val="22"/>
                <w:sz w:val="20"/>
                <w:szCs w:val="20"/>
              </w:rPr>
            </w:pPr>
          </w:p>
          <w:p w14:paraId="5528BFB1" w14:textId="77777777" w:rsidR="005D4A89" w:rsidRDefault="005D4A89" w:rsidP="00F63896">
            <w:pPr>
              <w:snapToGrid w:val="0"/>
              <w:spacing w:before="120" w:after="120"/>
              <w:rPr>
                <w:kern w:val="22"/>
                <w:sz w:val="20"/>
                <w:szCs w:val="20"/>
              </w:rPr>
            </w:pPr>
            <w:r w:rsidRPr="00C90D96">
              <w:rPr>
                <w:kern w:val="22"/>
                <w:sz w:val="20"/>
                <w:szCs w:val="20"/>
              </w:rPr>
              <w:lastRenderedPageBreak/>
              <w:t>Additional information</w:t>
            </w:r>
            <w:r>
              <w:rPr>
                <w:kern w:val="22"/>
                <w:sz w:val="20"/>
                <w:szCs w:val="20"/>
              </w:rPr>
              <w:t>.</w:t>
            </w:r>
            <w:r w:rsidRPr="009279A7">
              <w:rPr>
                <w:rStyle w:val="FootnoteReference"/>
                <w:kern w:val="22"/>
                <w:szCs w:val="20"/>
              </w:rPr>
              <w:footnoteReference w:id="45"/>
            </w:r>
            <w:r w:rsidRPr="00C146F4">
              <w:rPr>
                <w:kern w:val="22"/>
                <w:sz w:val="20"/>
                <w:szCs w:val="20"/>
              </w:rPr>
              <w:t xml:space="preserve"> </w:t>
            </w:r>
          </w:p>
          <w:p w14:paraId="174EC311" w14:textId="77777777" w:rsidR="005D4A89" w:rsidRPr="000E0E4A"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7B0969C" w14:textId="77777777" w:rsidTr="00F63896">
        <w:tc>
          <w:tcPr>
            <w:tcW w:w="1936" w:type="pct"/>
            <w:tcBorders>
              <w:top w:val="single" w:sz="4" w:space="0" w:color="auto"/>
              <w:left w:val="single" w:sz="4" w:space="0" w:color="auto"/>
              <w:bottom w:val="single" w:sz="4" w:space="0" w:color="auto"/>
              <w:right w:val="single" w:sz="4" w:space="0" w:color="auto"/>
            </w:tcBorders>
          </w:tcPr>
          <w:p w14:paraId="2652EE40" w14:textId="746B18DC" w:rsidR="005D4A89" w:rsidRPr="00C146F4" w:rsidRDefault="00A822B9" w:rsidP="005D4A89">
            <w:pPr>
              <w:numPr>
                <w:ilvl w:val="0"/>
                <w:numId w:val="94"/>
              </w:numPr>
              <w:spacing w:before="120" w:after="120"/>
              <w:ind w:left="333" w:hanging="354"/>
              <w:jc w:val="left"/>
              <w:rPr>
                <w:kern w:val="22"/>
                <w:sz w:val="20"/>
                <w:szCs w:val="20"/>
              </w:rPr>
            </w:pPr>
            <w:r w:rsidRPr="00A822B9">
              <w:rPr>
                <w:iCs/>
                <w:kern w:val="22"/>
                <w:sz w:val="20"/>
                <w:szCs w:val="20"/>
              </w:rPr>
              <w:lastRenderedPageBreak/>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tcPr>
          <w:p w14:paraId="568ADB1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280443B9"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46A6CA6D"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5B1BDD09" w14:textId="77777777" w:rsidR="0063431F" w:rsidRDefault="0063431F" w:rsidP="0063431F">
      <w:pPr>
        <w:spacing w:before="120" w:after="120"/>
        <w:rPr>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A656E1" w:rsidRPr="00C146F4" w14:paraId="1E59DE72" w14:textId="77777777" w:rsidTr="00A656E1">
        <w:tc>
          <w:tcPr>
            <w:tcW w:w="5000" w:type="pct"/>
            <w:gridSpan w:val="2"/>
            <w:shd w:val="clear" w:color="auto" w:fill="BFBFBF" w:themeFill="background1" w:themeFillShade="BF"/>
          </w:tcPr>
          <w:p w14:paraId="17B53909" w14:textId="7D10035A" w:rsidR="00A656E1" w:rsidRPr="00A656E1" w:rsidRDefault="00A656E1" w:rsidP="00B1523C">
            <w:pPr>
              <w:snapToGrid w:val="0"/>
              <w:spacing w:before="120" w:after="120"/>
              <w:jc w:val="center"/>
              <w:outlineLvl w:val="1"/>
              <w:rPr>
                <w:kern w:val="22"/>
                <w:sz w:val="20"/>
                <w:szCs w:val="20"/>
              </w:rPr>
            </w:pPr>
            <w:r>
              <w:rPr>
                <w:b/>
                <w:bCs/>
                <w:kern w:val="22"/>
                <w:sz w:val="20"/>
                <w:szCs w:val="20"/>
              </w:rPr>
              <w:t xml:space="preserve">Part X – Transboundary Cooperation </w:t>
            </w:r>
            <w:r>
              <w:rPr>
                <w:kern w:val="22"/>
                <w:sz w:val="20"/>
                <w:szCs w:val="20"/>
              </w:rPr>
              <w:t>(Article 11)</w:t>
            </w:r>
          </w:p>
        </w:tc>
      </w:tr>
      <w:tr w:rsidR="005D4A89" w:rsidRPr="00C146F4" w14:paraId="281E4688" w14:textId="77777777" w:rsidTr="00F63896">
        <w:tc>
          <w:tcPr>
            <w:tcW w:w="1936" w:type="pct"/>
          </w:tcPr>
          <w:p w14:paraId="21592799" w14:textId="77777777" w:rsidR="005D4A89" w:rsidRPr="00783A71" w:rsidRDefault="005D4A89" w:rsidP="00F63896">
            <w:pPr>
              <w:spacing w:before="120" w:after="120"/>
              <w:ind w:left="333" w:hanging="360"/>
              <w:jc w:val="left"/>
              <w:rPr>
                <w:b/>
                <w:bCs/>
                <w:kern w:val="22"/>
                <w:sz w:val="20"/>
                <w:szCs w:val="20"/>
              </w:rPr>
            </w:pPr>
            <w:r w:rsidRPr="00783A71">
              <w:rPr>
                <w:b/>
                <w:bCs/>
                <w:kern w:val="22"/>
                <w:sz w:val="20"/>
                <w:szCs w:val="20"/>
              </w:rPr>
              <w:t>Article 11.1</w:t>
            </w:r>
          </w:p>
          <w:p w14:paraId="7450E23C"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endeavour</w:t>
            </w:r>
            <w:r>
              <w:rPr>
                <w:kern w:val="22"/>
                <w:sz w:val="20"/>
                <w:szCs w:val="20"/>
              </w:rPr>
              <w:t>ed</w:t>
            </w:r>
            <w:r w:rsidRPr="00C146F4">
              <w:rPr>
                <w:kern w:val="22"/>
                <w:sz w:val="20"/>
                <w:szCs w:val="20"/>
              </w:rPr>
              <w:t xml:space="preserve"> to cooperate, with the involvement of indigenous peoples and local communities concerned</w:t>
            </w:r>
            <w:r>
              <w:rPr>
                <w:kern w:val="22"/>
                <w:sz w:val="20"/>
                <w:szCs w:val="20"/>
              </w:rPr>
              <w:t xml:space="preserve"> where applicable</w:t>
            </w:r>
            <w:r w:rsidRPr="00C146F4">
              <w:rPr>
                <w:kern w:val="22"/>
                <w:sz w:val="20"/>
                <w:szCs w:val="20"/>
              </w:rPr>
              <w:t xml:space="preserve">, in instances where the same genetic resources are found </w:t>
            </w:r>
            <w:r w:rsidRPr="00C146F4">
              <w:rPr>
                <w:i/>
                <w:kern w:val="22"/>
                <w:sz w:val="20"/>
                <w:szCs w:val="20"/>
              </w:rPr>
              <w:t>in situ</w:t>
            </w:r>
            <w:r w:rsidRPr="00C146F4">
              <w:rPr>
                <w:kern w:val="22"/>
                <w:sz w:val="20"/>
                <w:szCs w:val="20"/>
              </w:rPr>
              <w:t xml:space="preserve"> within the territory of more than one Party?</w:t>
            </w:r>
          </w:p>
        </w:tc>
        <w:tc>
          <w:tcPr>
            <w:tcW w:w="3064" w:type="pct"/>
          </w:tcPr>
          <w:p w14:paraId="5E0406D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5B87477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6FCC6BA7"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r>
              <w:rPr>
                <w:kern w:val="22"/>
                <w:sz w:val="20"/>
                <w:szCs w:val="20"/>
              </w:rPr>
              <w:t xml:space="preserve"> </w:t>
            </w:r>
          </w:p>
          <w:p w14:paraId="104AC8F4"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Not applicable</w:t>
            </w:r>
            <w:r w:rsidRPr="009E5F86">
              <w:rPr>
                <w:rStyle w:val="FootnoteReference"/>
                <w:kern w:val="22"/>
                <w:szCs w:val="20"/>
              </w:rPr>
              <w:footnoteReference w:id="46"/>
            </w:r>
          </w:p>
          <w:p w14:paraId="200BDFAE" w14:textId="77777777" w:rsidR="005D4A89" w:rsidRPr="00C146F4" w:rsidRDefault="005D4A89" w:rsidP="00F63896">
            <w:pPr>
              <w:snapToGrid w:val="0"/>
              <w:spacing w:before="120" w:after="120"/>
              <w:rPr>
                <w:kern w:val="22"/>
                <w:sz w:val="20"/>
                <w:szCs w:val="20"/>
              </w:rPr>
            </w:pPr>
          </w:p>
          <w:p w14:paraId="0290E20B" w14:textId="77777777" w:rsidR="005D4A89" w:rsidRDefault="005D4A89" w:rsidP="00F63896">
            <w:pPr>
              <w:snapToGrid w:val="0"/>
              <w:spacing w:before="120" w:after="120"/>
              <w:rPr>
                <w:i/>
                <w:kern w:val="22"/>
                <w:szCs w:val="20"/>
              </w:rPr>
            </w:pPr>
            <w:r w:rsidRPr="00B211CD">
              <w:rPr>
                <w:iCs/>
                <w:kern w:val="22"/>
                <w:sz w:val="20"/>
                <w:szCs w:val="20"/>
              </w:rPr>
              <w:t>Please explain your response</w:t>
            </w:r>
            <w:r>
              <w:rPr>
                <w:i/>
                <w:kern w:val="22"/>
                <w:sz w:val="20"/>
                <w:szCs w:val="20"/>
              </w:rPr>
              <w:t>.</w:t>
            </w:r>
            <w:r w:rsidRPr="00C146F4">
              <w:rPr>
                <w:rStyle w:val="FootnoteReference"/>
                <w:iCs/>
                <w:kern w:val="22"/>
                <w:szCs w:val="20"/>
              </w:rPr>
              <w:footnoteReference w:id="47"/>
            </w:r>
            <w:r w:rsidRPr="00C146F4">
              <w:rPr>
                <w:rStyle w:val="FootnoteReference"/>
                <w:i/>
                <w:kern w:val="22"/>
                <w:szCs w:val="20"/>
              </w:rPr>
              <w:t xml:space="preserve"> </w:t>
            </w:r>
          </w:p>
          <w:p w14:paraId="0B3C6C9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2BD81250" w14:textId="77777777" w:rsidTr="00F63896">
        <w:tc>
          <w:tcPr>
            <w:tcW w:w="1936" w:type="pct"/>
          </w:tcPr>
          <w:p w14:paraId="2C8494EF" w14:textId="77777777" w:rsidR="005D4A89" w:rsidRPr="00783A71" w:rsidRDefault="005D4A89" w:rsidP="00F63896">
            <w:pPr>
              <w:keepNext/>
              <w:spacing w:before="120" w:after="120"/>
              <w:ind w:left="333" w:hanging="360"/>
              <w:jc w:val="left"/>
              <w:rPr>
                <w:b/>
                <w:bCs/>
                <w:kern w:val="22"/>
                <w:sz w:val="20"/>
                <w:szCs w:val="20"/>
              </w:rPr>
            </w:pPr>
            <w:r w:rsidRPr="00783A71">
              <w:rPr>
                <w:b/>
                <w:bCs/>
                <w:kern w:val="22"/>
                <w:sz w:val="20"/>
                <w:szCs w:val="20"/>
              </w:rPr>
              <w:t>Article 11.2</w:t>
            </w:r>
          </w:p>
          <w:p w14:paraId="75524EA1" w14:textId="77777777" w:rsidR="005D4A89" w:rsidRPr="00C146F4" w:rsidRDefault="005D4A89" w:rsidP="005D4A89">
            <w:pPr>
              <w:keepNext/>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endeavour</w:t>
            </w:r>
            <w:r>
              <w:rPr>
                <w:kern w:val="22"/>
                <w:sz w:val="20"/>
                <w:szCs w:val="20"/>
              </w:rPr>
              <w:t>ed</w:t>
            </w:r>
            <w:r w:rsidRPr="00C146F4">
              <w:rPr>
                <w:kern w:val="22"/>
                <w:sz w:val="20"/>
                <w:szCs w:val="20"/>
              </w:rPr>
              <w:t xml:space="preserve"> to cooperate in instances where the same traditional knowledge associated with genetic resources is shared by one or more indigenous peoples and local communities in several Parties?</w:t>
            </w:r>
          </w:p>
        </w:tc>
        <w:tc>
          <w:tcPr>
            <w:tcW w:w="3064" w:type="pct"/>
          </w:tcPr>
          <w:p w14:paraId="719F68B7"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0B811E3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7370961E"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413BE5F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Not applicable</w:t>
            </w:r>
            <w:r w:rsidRPr="00E27577">
              <w:rPr>
                <w:rStyle w:val="FootnoteReference"/>
                <w:kern w:val="22"/>
                <w:szCs w:val="20"/>
              </w:rPr>
              <w:footnoteReference w:id="48"/>
            </w:r>
          </w:p>
          <w:p w14:paraId="31F1683B" w14:textId="77777777" w:rsidR="005D4A89" w:rsidRPr="00E12806" w:rsidRDefault="005D4A89" w:rsidP="00F63896">
            <w:pPr>
              <w:snapToGrid w:val="0"/>
              <w:spacing w:before="120" w:after="120"/>
              <w:ind w:left="1440"/>
              <w:rPr>
                <w:i/>
                <w:iCs/>
                <w:kern w:val="22"/>
                <w:sz w:val="20"/>
                <w:szCs w:val="20"/>
              </w:rPr>
            </w:pPr>
            <w:r w:rsidRPr="00E12806">
              <w:rPr>
                <w:i/>
                <w:iCs/>
                <w:kern w:val="22"/>
                <w:sz w:val="20"/>
                <w:szCs w:val="20"/>
              </w:rPr>
              <w:t xml:space="preserve"> </w:t>
            </w:r>
          </w:p>
          <w:p w14:paraId="153867D1" w14:textId="77777777" w:rsidR="005D4A89" w:rsidRDefault="005D4A89" w:rsidP="00F63896">
            <w:pPr>
              <w:snapToGrid w:val="0"/>
              <w:spacing w:before="120" w:after="120"/>
              <w:rPr>
                <w:i/>
                <w:kern w:val="22"/>
                <w:szCs w:val="20"/>
              </w:rPr>
            </w:pPr>
            <w:r w:rsidRPr="00B060C5">
              <w:rPr>
                <w:iCs/>
                <w:kern w:val="22"/>
                <w:sz w:val="20"/>
                <w:szCs w:val="20"/>
              </w:rPr>
              <w:t>Please explain your response</w:t>
            </w:r>
            <w:r>
              <w:rPr>
                <w:i/>
                <w:kern w:val="22"/>
                <w:sz w:val="20"/>
                <w:szCs w:val="20"/>
              </w:rPr>
              <w:t>.</w:t>
            </w:r>
            <w:r w:rsidRPr="00C146F4">
              <w:rPr>
                <w:rStyle w:val="FootnoteReference"/>
                <w:iCs/>
                <w:kern w:val="22"/>
                <w:szCs w:val="20"/>
              </w:rPr>
              <w:footnoteReference w:id="49"/>
            </w:r>
            <w:r w:rsidRPr="00C146F4">
              <w:rPr>
                <w:rStyle w:val="FootnoteReference"/>
                <w:i/>
                <w:kern w:val="22"/>
                <w:szCs w:val="20"/>
              </w:rPr>
              <w:t xml:space="preserve"> </w:t>
            </w:r>
          </w:p>
          <w:p w14:paraId="2FF3823C" w14:textId="77777777" w:rsidR="005D4A89" w:rsidRPr="00B060C5" w:rsidRDefault="005D4A89" w:rsidP="00F63896">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CBD36F0" w14:textId="77777777" w:rsidTr="00F63896">
        <w:tc>
          <w:tcPr>
            <w:tcW w:w="1936" w:type="pct"/>
            <w:tcBorders>
              <w:top w:val="single" w:sz="4" w:space="0" w:color="auto"/>
              <w:left w:val="single" w:sz="4" w:space="0" w:color="auto"/>
              <w:bottom w:val="single" w:sz="4" w:space="0" w:color="auto"/>
              <w:right w:val="single" w:sz="4" w:space="0" w:color="auto"/>
            </w:tcBorders>
          </w:tcPr>
          <w:p w14:paraId="1B434ABA" w14:textId="4BA59EF7"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tcBorders>
              <w:top w:val="single" w:sz="4" w:space="0" w:color="auto"/>
              <w:left w:val="single" w:sz="4" w:space="0" w:color="auto"/>
              <w:bottom w:val="single" w:sz="4" w:space="0" w:color="auto"/>
              <w:right w:val="single" w:sz="4" w:space="0" w:color="auto"/>
            </w:tcBorders>
          </w:tcPr>
          <w:p w14:paraId="7F9675DE"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4A34BD9C" w14:textId="77777777" w:rsidR="005D4A89" w:rsidRPr="00C146F4" w:rsidRDefault="005D4A89" w:rsidP="00F63896">
            <w:pPr>
              <w:spacing w:before="120" w:after="12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645ADC2B" w14:textId="77777777" w:rsidR="005D4A89" w:rsidRPr="00C146F4" w:rsidRDefault="005D4A89" w:rsidP="00F63896">
            <w:pPr>
              <w:snapToGrid w:val="0"/>
              <w:spacing w:before="120" w:after="120"/>
              <w:rPr>
                <w:kern w:val="22"/>
                <w:sz w:val="20"/>
                <w:szCs w:val="20"/>
              </w:rPr>
            </w:pPr>
            <w:r w:rsidRPr="00C146F4">
              <w:rPr>
                <w:i/>
                <w:iCs/>
                <w:kern w:val="22"/>
                <w:sz w:val="20"/>
                <w:szCs w:val="20"/>
              </w:rPr>
              <w:t xml:space="preserve">and/or </w:t>
            </w:r>
            <w:r w:rsidRPr="00C146F4">
              <w:rPr>
                <w:iCs/>
                <w:kern w:val="22"/>
                <w:sz w:val="20"/>
                <w:szCs w:val="20"/>
              </w:rPr>
              <w:t>&lt;Attachment&gt;</w:t>
            </w:r>
          </w:p>
        </w:tc>
      </w:tr>
    </w:tbl>
    <w:p w14:paraId="4A788DBA" w14:textId="77777777" w:rsidR="0063431F" w:rsidRDefault="0063431F" w:rsidP="0063431F">
      <w:pPr>
        <w:spacing w:before="120" w:after="120"/>
        <w:rPr>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5D4A89" w:rsidRPr="00C146F4" w14:paraId="33792C74" w14:textId="77777777" w:rsidTr="001B4BEB">
        <w:tc>
          <w:tcPr>
            <w:tcW w:w="5000" w:type="pct"/>
            <w:gridSpan w:val="2"/>
            <w:shd w:val="clear" w:color="auto" w:fill="BFBFBF"/>
          </w:tcPr>
          <w:p w14:paraId="105F4F7D" w14:textId="77777777" w:rsidR="005D4A89" w:rsidRPr="00C146F4" w:rsidRDefault="005D4A89" w:rsidP="00F63896">
            <w:pPr>
              <w:keepNext/>
              <w:snapToGrid w:val="0"/>
              <w:spacing w:before="120" w:after="120"/>
              <w:jc w:val="center"/>
              <w:rPr>
                <w:b/>
                <w:spacing w:val="-2"/>
                <w:kern w:val="22"/>
                <w:sz w:val="20"/>
                <w:szCs w:val="20"/>
              </w:rPr>
            </w:pPr>
            <w:r>
              <w:rPr>
                <w:b/>
                <w:spacing w:val="-2"/>
                <w:kern w:val="22"/>
                <w:sz w:val="20"/>
                <w:szCs w:val="20"/>
              </w:rPr>
              <w:lastRenderedPageBreak/>
              <w:t xml:space="preserve">Part XI - </w:t>
            </w:r>
            <w:r w:rsidRPr="00C146F4">
              <w:rPr>
                <w:b/>
                <w:spacing w:val="-2"/>
                <w:kern w:val="22"/>
                <w:sz w:val="20"/>
                <w:szCs w:val="20"/>
              </w:rPr>
              <w:t xml:space="preserve">Model contractual clauses, codes of conduct, </w:t>
            </w:r>
            <w:proofErr w:type="gramStart"/>
            <w:r w:rsidRPr="00C146F4">
              <w:rPr>
                <w:b/>
                <w:spacing w:val="-2"/>
                <w:kern w:val="22"/>
                <w:sz w:val="20"/>
                <w:szCs w:val="20"/>
              </w:rPr>
              <w:t>guidelines</w:t>
            </w:r>
            <w:proofErr w:type="gramEnd"/>
            <w:r w:rsidRPr="00C146F4">
              <w:rPr>
                <w:b/>
                <w:spacing w:val="-2"/>
                <w:kern w:val="22"/>
                <w:sz w:val="20"/>
                <w:szCs w:val="20"/>
              </w:rPr>
              <w:t xml:space="preserve"> and best practices and/or standards </w:t>
            </w:r>
            <w:r w:rsidRPr="00C146F4">
              <w:rPr>
                <w:spacing w:val="-2"/>
                <w:kern w:val="22"/>
                <w:sz w:val="20"/>
                <w:szCs w:val="20"/>
              </w:rPr>
              <w:t>(Article</w:t>
            </w:r>
            <w:r>
              <w:rPr>
                <w:spacing w:val="-2"/>
                <w:kern w:val="22"/>
                <w:sz w:val="20"/>
                <w:szCs w:val="20"/>
              </w:rPr>
              <w:t>s</w:t>
            </w:r>
            <w:r w:rsidRPr="00C146F4">
              <w:rPr>
                <w:spacing w:val="-2"/>
                <w:kern w:val="22"/>
                <w:sz w:val="20"/>
                <w:szCs w:val="20"/>
              </w:rPr>
              <w:t xml:space="preserve"> 19 and 20)</w:t>
            </w:r>
          </w:p>
        </w:tc>
      </w:tr>
      <w:tr w:rsidR="005D4A89" w:rsidRPr="00C146F4" w14:paraId="69BF97C0" w14:textId="77777777" w:rsidTr="001B4BEB">
        <w:tc>
          <w:tcPr>
            <w:tcW w:w="1936" w:type="pct"/>
            <w:shd w:val="clear" w:color="auto" w:fill="auto"/>
          </w:tcPr>
          <w:p w14:paraId="4AAB20E7" w14:textId="77777777" w:rsidR="005D4A89" w:rsidRPr="005F798C" w:rsidRDefault="005D4A89" w:rsidP="00F63896">
            <w:pPr>
              <w:spacing w:before="120" w:after="120"/>
              <w:jc w:val="left"/>
              <w:rPr>
                <w:b/>
                <w:bCs/>
                <w:kern w:val="22"/>
                <w:sz w:val="20"/>
                <w:szCs w:val="20"/>
              </w:rPr>
            </w:pPr>
            <w:r>
              <w:rPr>
                <w:b/>
                <w:bCs/>
                <w:kern w:val="22"/>
                <w:sz w:val="20"/>
                <w:szCs w:val="20"/>
              </w:rPr>
              <w:t>Article 19</w:t>
            </w:r>
          </w:p>
          <w:p w14:paraId="221A11B1"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encourag</w:t>
            </w:r>
            <w:r>
              <w:rPr>
                <w:kern w:val="22"/>
                <w:sz w:val="20"/>
                <w:szCs w:val="20"/>
              </w:rPr>
              <w:t>ed</w:t>
            </w:r>
            <w:r w:rsidRPr="00C146F4">
              <w:rPr>
                <w:kern w:val="22"/>
                <w:sz w:val="20"/>
                <w:szCs w:val="20"/>
              </w:rPr>
              <w:t xml:space="preserve"> other actors to develop, update and use model contractual clauses for </w:t>
            </w:r>
            <w:r>
              <w:rPr>
                <w:kern w:val="22"/>
                <w:sz w:val="20"/>
                <w:szCs w:val="20"/>
              </w:rPr>
              <w:t>mutually agreed terms</w:t>
            </w:r>
            <w:r w:rsidRPr="00C146F4">
              <w:rPr>
                <w:kern w:val="22"/>
                <w:sz w:val="20"/>
                <w:szCs w:val="20"/>
              </w:rPr>
              <w:t>?</w:t>
            </w:r>
          </w:p>
        </w:tc>
        <w:tc>
          <w:tcPr>
            <w:tcW w:w="3064" w:type="pct"/>
            <w:shd w:val="clear" w:color="auto" w:fill="auto"/>
          </w:tcPr>
          <w:p w14:paraId="5D25699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7F51ED0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04FFE1F8" w14:textId="4C941410"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78C9D44" w14:textId="77777777" w:rsidR="005D4A89" w:rsidRPr="00C146F4" w:rsidRDefault="005D4A89" w:rsidP="00F63896">
            <w:pPr>
              <w:snapToGrid w:val="0"/>
              <w:spacing w:before="120" w:after="120"/>
              <w:ind w:left="720"/>
              <w:rPr>
                <w:kern w:val="22"/>
                <w:sz w:val="20"/>
                <w:szCs w:val="20"/>
              </w:rPr>
            </w:pPr>
          </w:p>
          <w:p w14:paraId="187A200F" w14:textId="77777777" w:rsidR="005D4A89" w:rsidRPr="00D31D5F" w:rsidRDefault="005D4A89" w:rsidP="00F63896">
            <w:pPr>
              <w:snapToGrid w:val="0"/>
              <w:spacing w:before="120" w:after="120"/>
              <w:rPr>
                <w:iCs/>
                <w:kern w:val="22"/>
                <w:sz w:val="20"/>
                <w:szCs w:val="20"/>
              </w:rPr>
            </w:pPr>
            <w:r w:rsidRPr="00D31D5F">
              <w:rPr>
                <w:iCs/>
                <w:kern w:val="22"/>
                <w:sz w:val="20"/>
                <w:szCs w:val="20"/>
              </w:rPr>
              <w:t>Please explain your response</w:t>
            </w:r>
            <w:r>
              <w:rPr>
                <w:iCs/>
                <w:kern w:val="22"/>
                <w:sz w:val="20"/>
                <w:szCs w:val="20"/>
              </w:rPr>
              <w:t xml:space="preserve">. </w:t>
            </w:r>
            <w:r w:rsidRPr="00AD70EA">
              <w:rPr>
                <w:rStyle w:val="FootnoteReference"/>
                <w:iCs/>
                <w:kern w:val="22"/>
                <w:szCs w:val="20"/>
              </w:rPr>
              <w:footnoteReference w:id="50"/>
            </w:r>
          </w:p>
          <w:p w14:paraId="202C9793"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0B4192AD" w14:textId="77777777" w:rsidTr="001B4BEB">
        <w:tc>
          <w:tcPr>
            <w:tcW w:w="1936" w:type="pct"/>
            <w:shd w:val="clear" w:color="auto" w:fill="auto"/>
          </w:tcPr>
          <w:p w14:paraId="762D872D" w14:textId="77777777" w:rsidR="005D4A89" w:rsidRPr="00F66E03" w:rsidRDefault="005D4A89" w:rsidP="00F63896">
            <w:pPr>
              <w:spacing w:before="120" w:after="120"/>
              <w:jc w:val="left"/>
              <w:rPr>
                <w:b/>
                <w:bCs/>
                <w:kern w:val="22"/>
                <w:sz w:val="20"/>
                <w:szCs w:val="20"/>
              </w:rPr>
            </w:pPr>
            <w:r w:rsidRPr="00B20A8C">
              <w:rPr>
                <w:b/>
                <w:bCs/>
                <w:kern w:val="22"/>
                <w:sz w:val="20"/>
                <w:szCs w:val="20"/>
              </w:rPr>
              <w:t xml:space="preserve">Article </w:t>
            </w:r>
            <w:r w:rsidRPr="00F66E03">
              <w:rPr>
                <w:b/>
                <w:bCs/>
                <w:kern w:val="22"/>
                <w:sz w:val="20"/>
                <w:szCs w:val="20"/>
              </w:rPr>
              <w:t>20</w:t>
            </w:r>
          </w:p>
          <w:p w14:paraId="4BA7AECD"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w:t>
            </w:r>
            <w:r>
              <w:rPr>
                <w:kern w:val="22"/>
                <w:sz w:val="20"/>
                <w:szCs w:val="20"/>
              </w:rPr>
              <w:t>Has</w:t>
            </w:r>
            <w:r w:rsidRPr="00C146F4">
              <w:rPr>
                <w:kern w:val="22"/>
                <w:sz w:val="20"/>
                <w:szCs w:val="20"/>
              </w:rPr>
              <w:t xml:space="preserve"> your country encourag</w:t>
            </w:r>
            <w:r>
              <w:rPr>
                <w:kern w:val="22"/>
                <w:sz w:val="20"/>
                <w:szCs w:val="20"/>
              </w:rPr>
              <w:t>ed</w:t>
            </w:r>
            <w:r w:rsidRPr="00C146F4">
              <w:rPr>
                <w:kern w:val="22"/>
                <w:sz w:val="20"/>
                <w:szCs w:val="20"/>
              </w:rPr>
              <w:t xml:space="preserve"> other actors to develop, update and use of codes of conduct, guidelines and best practices or standards?</w:t>
            </w:r>
          </w:p>
        </w:tc>
        <w:tc>
          <w:tcPr>
            <w:tcW w:w="3064" w:type="pct"/>
            <w:shd w:val="clear" w:color="auto" w:fill="auto"/>
          </w:tcPr>
          <w:p w14:paraId="7AE9C636"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7565FA5A"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64424EE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ED99F4D" w14:textId="77777777" w:rsidR="005D4A89" w:rsidRPr="00E12806" w:rsidRDefault="005D4A89" w:rsidP="00F63896">
            <w:pPr>
              <w:snapToGrid w:val="0"/>
              <w:spacing w:before="120" w:after="120"/>
              <w:ind w:left="1440"/>
              <w:rPr>
                <w:i/>
                <w:iCs/>
                <w:kern w:val="22"/>
                <w:sz w:val="20"/>
                <w:szCs w:val="20"/>
              </w:rPr>
            </w:pPr>
          </w:p>
          <w:p w14:paraId="5DC12D54" w14:textId="77777777" w:rsidR="005D4A89" w:rsidRDefault="005D4A89" w:rsidP="00F63896">
            <w:pPr>
              <w:snapToGrid w:val="0"/>
              <w:spacing w:before="120" w:after="120"/>
              <w:rPr>
                <w:sz w:val="20"/>
              </w:rPr>
            </w:pPr>
            <w:r w:rsidRPr="002B1E23">
              <w:rPr>
                <w:iCs/>
                <w:kern w:val="22"/>
                <w:sz w:val="20"/>
                <w:szCs w:val="20"/>
              </w:rPr>
              <w:t>Please explain your response</w:t>
            </w:r>
            <w:r>
              <w:rPr>
                <w:iCs/>
                <w:kern w:val="22"/>
                <w:sz w:val="20"/>
                <w:szCs w:val="20"/>
              </w:rPr>
              <w:t>.</w:t>
            </w:r>
            <w:r w:rsidRPr="00DB5A44">
              <w:rPr>
                <w:iCs/>
                <w:kern w:val="22"/>
                <w:sz w:val="20"/>
                <w:szCs w:val="20"/>
                <w:vertAlign w:val="superscript"/>
              </w:rPr>
              <w:t xml:space="preserve"> </w:t>
            </w:r>
            <w:r w:rsidRPr="00DB5A44">
              <w:rPr>
                <w:rStyle w:val="FootnoteReference"/>
                <w:iCs/>
                <w:kern w:val="22"/>
                <w:szCs w:val="20"/>
              </w:rPr>
              <w:footnoteReference w:id="51"/>
            </w:r>
          </w:p>
          <w:p w14:paraId="56F4DFFB" w14:textId="77777777" w:rsidR="005D4A89" w:rsidRPr="00C146F4" w:rsidRDefault="005D4A89" w:rsidP="00F63896">
            <w:pPr>
              <w:snapToGrid w:val="0"/>
              <w:spacing w:before="120" w:after="120"/>
              <w:rPr>
                <w:kern w:val="22"/>
                <w:sz w:val="20"/>
                <w:szCs w:val="20"/>
              </w:rPr>
            </w:pPr>
            <w:r w:rsidRPr="002B1E23">
              <w:rPr>
                <w:sz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CA3248F" w14:textId="77777777" w:rsidTr="001B4BEB">
        <w:tc>
          <w:tcPr>
            <w:tcW w:w="1936" w:type="pct"/>
            <w:shd w:val="clear" w:color="auto" w:fill="auto"/>
          </w:tcPr>
          <w:p w14:paraId="6DA4BF4D" w14:textId="2BD04B10" w:rsidR="005D4A89" w:rsidRPr="00C146F4" w:rsidRDefault="00A822B9" w:rsidP="005D4A89">
            <w:pPr>
              <w:numPr>
                <w:ilvl w:val="0"/>
                <w:numId w:val="94"/>
              </w:numPr>
              <w:spacing w:before="120" w:after="120"/>
              <w:ind w:left="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auto"/>
          </w:tcPr>
          <w:p w14:paraId="644BDF9C"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4DCE6094" w14:textId="77777777" w:rsidR="005D4A89" w:rsidRPr="00C146F4" w:rsidRDefault="005D4A89" w:rsidP="00F63896">
            <w:pPr>
              <w:snapToGrid w:val="0"/>
              <w:spacing w:before="120" w:after="120"/>
              <w:rPr>
                <w:kern w:val="22"/>
                <w:sz w:val="20"/>
                <w:szCs w:val="20"/>
              </w:rPr>
            </w:pPr>
            <w:r w:rsidRPr="00C146F4">
              <w:rPr>
                <w:kern w:val="22"/>
                <w:sz w:val="20"/>
                <w:szCs w:val="20"/>
              </w:rPr>
              <w:t xml:space="preserve">and/or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015BDFBE" w14:textId="77777777" w:rsidR="005D4A89" w:rsidRPr="00C146F4" w:rsidRDefault="005D4A89" w:rsidP="00F63896">
            <w:pPr>
              <w:snapToGrid w:val="0"/>
              <w:spacing w:before="120" w:after="120"/>
              <w:rPr>
                <w:kern w:val="22"/>
                <w:sz w:val="20"/>
                <w:szCs w:val="20"/>
              </w:rPr>
            </w:pPr>
            <w:r w:rsidRPr="00C146F4">
              <w:rPr>
                <w:kern w:val="22"/>
                <w:sz w:val="20"/>
                <w:szCs w:val="20"/>
              </w:rPr>
              <w:t>and/or &lt;Attachment&gt;</w:t>
            </w:r>
          </w:p>
        </w:tc>
      </w:tr>
    </w:tbl>
    <w:p w14:paraId="29F9481A" w14:textId="77777777" w:rsidR="00916FA1" w:rsidRDefault="00916FA1" w:rsidP="00F63896">
      <w:pPr>
        <w:keepNext/>
        <w:tabs>
          <w:tab w:val="left" w:pos="4896"/>
        </w:tabs>
        <w:snapToGrid w:val="0"/>
        <w:spacing w:before="120" w:after="120"/>
        <w:ind w:left="4896" w:hanging="4896"/>
        <w:jc w:val="center"/>
        <w:rPr>
          <w:b/>
          <w:kern w:val="22"/>
          <w:sz w:val="20"/>
          <w:szCs w:val="20"/>
        </w:rPr>
        <w:sectPr w:rsidR="00916FA1" w:rsidSect="0063431F">
          <w:type w:val="continuous"/>
          <w:pgSz w:w="12240" w:h="15840"/>
          <w:pgMar w:top="1008" w:right="1440" w:bottom="1080" w:left="1440" w:header="461" w:footer="720" w:gutter="0"/>
          <w:cols w:space="708"/>
          <w:titlePg/>
          <w:docGrid w:linePitch="360"/>
        </w:sectPr>
      </w:pPr>
      <w:bookmarkStart w:id="2"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5D4A89" w:rsidRPr="00C146F4" w14:paraId="1A050BAC" w14:textId="77777777" w:rsidTr="006230E2">
        <w:tc>
          <w:tcPr>
            <w:tcW w:w="5000" w:type="pct"/>
            <w:gridSpan w:val="2"/>
            <w:shd w:val="clear" w:color="auto" w:fill="BFBFBF"/>
          </w:tcPr>
          <w:p w14:paraId="492B37B6" w14:textId="46118A73" w:rsidR="005D4A89" w:rsidRPr="00C146F4" w:rsidRDefault="005D4A89" w:rsidP="00B1523C">
            <w:pPr>
              <w:keepNext/>
              <w:tabs>
                <w:tab w:val="left" w:pos="4896"/>
              </w:tabs>
              <w:snapToGrid w:val="0"/>
              <w:spacing w:before="120" w:after="120"/>
              <w:ind w:left="4893" w:hanging="4893"/>
              <w:jc w:val="center"/>
              <w:outlineLvl w:val="1"/>
              <w:rPr>
                <w:b/>
                <w:kern w:val="22"/>
                <w:sz w:val="20"/>
                <w:szCs w:val="20"/>
              </w:rPr>
            </w:pPr>
            <w:r>
              <w:rPr>
                <w:b/>
                <w:kern w:val="22"/>
                <w:sz w:val="20"/>
                <w:szCs w:val="20"/>
              </w:rPr>
              <w:t xml:space="preserve">Part XII - </w:t>
            </w:r>
            <w:r w:rsidRPr="00C146F4">
              <w:rPr>
                <w:b/>
                <w:kern w:val="22"/>
                <w:sz w:val="20"/>
                <w:szCs w:val="20"/>
              </w:rPr>
              <w:t xml:space="preserve">Awareness-raising and capacity </w:t>
            </w:r>
            <w:r w:rsidRPr="00C146F4">
              <w:rPr>
                <w:kern w:val="22"/>
                <w:sz w:val="20"/>
                <w:szCs w:val="20"/>
              </w:rPr>
              <w:t>(Article</w:t>
            </w:r>
            <w:r>
              <w:rPr>
                <w:kern w:val="22"/>
                <w:sz w:val="20"/>
                <w:szCs w:val="20"/>
              </w:rPr>
              <w:t>s</w:t>
            </w:r>
            <w:r w:rsidRPr="00C146F4">
              <w:rPr>
                <w:kern w:val="22"/>
                <w:sz w:val="20"/>
                <w:szCs w:val="20"/>
              </w:rPr>
              <w:t xml:space="preserve"> 21 and 22)</w:t>
            </w:r>
          </w:p>
        </w:tc>
      </w:tr>
      <w:tr w:rsidR="006230E2" w:rsidRPr="00C146F4" w14:paraId="16CCEA9A" w14:textId="77777777" w:rsidTr="00F63896">
        <w:tc>
          <w:tcPr>
            <w:tcW w:w="1936" w:type="pct"/>
            <w:shd w:val="clear" w:color="auto" w:fill="FFFFFF"/>
          </w:tcPr>
          <w:p w14:paraId="60A5149B" w14:textId="77777777" w:rsidR="006230E2" w:rsidRPr="00F02205" w:rsidRDefault="006230E2" w:rsidP="00F63896">
            <w:pPr>
              <w:spacing w:before="120" w:after="120"/>
              <w:ind w:left="333" w:hanging="333"/>
              <w:jc w:val="left"/>
              <w:rPr>
                <w:b/>
                <w:bCs/>
                <w:kern w:val="22"/>
                <w:sz w:val="20"/>
                <w:szCs w:val="20"/>
              </w:rPr>
            </w:pPr>
            <w:r>
              <w:rPr>
                <w:b/>
                <w:bCs/>
                <w:kern w:val="22"/>
                <w:sz w:val="20"/>
                <w:szCs w:val="20"/>
              </w:rPr>
              <w:t>Article 21</w:t>
            </w:r>
          </w:p>
          <w:p w14:paraId="38147B84" w14:textId="289681F3" w:rsidR="006230E2" w:rsidRPr="00C146F4" w:rsidRDefault="006230E2" w:rsidP="00F63896">
            <w:pPr>
              <w:numPr>
                <w:ilvl w:val="0"/>
                <w:numId w:val="94"/>
              </w:numPr>
              <w:spacing w:before="120" w:after="120"/>
              <w:ind w:left="333" w:hanging="333"/>
              <w:jc w:val="left"/>
              <w:rPr>
                <w:kern w:val="22"/>
                <w:sz w:val="20"/>
                <w:szCs w:val="20"/>
              </w:rPr>
            </w:pPr>
            <w:r w:rsidRPr="00C146F4">
              <w:rPr>
                <w:kern w:val="22"/>
                <w:sz w:val="20"/>
                <w:szCs w:val="20"/>
              </w:rPr>
              <w:t>*Has your country taken measures to raise awareness of the importance of genetic resources and traditional knowledge associated with genetic resources and related access and benefit-sharing issues?</w:t>
            </w:r>
          </w:p>
        </w:tc>
        <w:tc>
          <w:tcPr>
            <w:tcW w:w="3064" w:type="pct"/>
            <w:shd w:val="clear" w:color="auto" w:fill="FFFFFF"/>
          </w:tcPr>
          <w:p w14:paraId="04D33E70" w14:textId="77777777" w:rsidR="006230E2" w:rsidRPr="00C146F4" w:rsidRDefault="006230E2"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370F0D1B" w14:textId="77777777" w:rsidR="006230E2" w:rsidRPr="00C146F4" w:rsidRDefault="006230E2"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5776840C" w14:textId="77777777" w:rsidR="006230E2" w:rsidRDefault="006230E2"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8B4A5E2" w14:textId="77777777" w:rsidR="006230E2" w:rsidRPr="00C146F4" w:rsidRDefault="006230E2" w:rsidP="00F63896">
            <w:pPr>
              <w:snapToGrid w:val="0"/>
              <w:spacing w:before="120" w:after="120"/>
              <w:rPr>
                <w:kern w:val="22"/>
                <w:sz w:val="20"/>
                <w:szCs w:val="20"/>
              </w:rPr>
            </w:pPr>
          </w:p>
          <w:p w14:paraId="454CD406" w14:textId="77777777" w:rsidR="006230E2" w:rsidRDefault="006230E2" w:rsidP="00F63896">
            <w:pPr>
              <w:snapToGrid w:val="0"/>
              <w:spacing w:before="120" w:after="120"/>
              <w:rPr>
                <w:i/>
                <w:kern w:val="22"/>
                <w:sz w:val="20"/>
                <w:szCs w:val="20"/>
              </w:rPr>
            </w:pPr>
            <w:r w:rsidRPr="00F02205">
              <w:rPr>
                <w:iCs/>
                <w:kern w:val="22"/>
                <w:sz w:val="20"/>
                <w:szCs w:val="20"/>
              </w:rPr>
              <w:t>Please explain your response</w:t>
            </w:r>
            <w:r>
              <w:rPr>
                <w:iCs/>
                <w:kern w:val="22"/>
                <w:sz w:val="20"/>
                <w:szCs w:val="20"/>
              </w:rPr>
              <w:t xml:space="preserve"> </w:t>
            </w:r>
            <w:r w:rsidRPr="009215AB">
              <w:rPr>
                <w:iCs/>
                <w:kern w:val="22"/>
                <w:sz w:val="20"/>
                <w:szCs w:val="20"/>
              </w:rPr>
              <w:t>and, if applicable, provide a summary of activities carried out during the reporting period</w:t>
            </w:r>
            <w:r>
              <w:rPr>
                <w:i/>
                <w:kern w:val="22"/>
                <w:sz w:val="20"/>
                <w:szCs w:val="20"/>
              </w:rPr>
              <w:t>.</w:t>
            </w:r>
          </w:p>
          <w:p w14:paraId="2F6ECD03" w14:textId="77777777" w:rsidR="006230E2" w:rsidRDefault="006230E2"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48BBB5F8" w14:textId="77777777" w:rsidR="006230E2" w:rsidRPr="00C146F4" w:rsidRDefault="006230E2" w:rsidP="00F63896">
            <w:pPr>
              <w:snapToGrid w:val="0"/>
              <w:spacing w:before="120" w:after="120"/>
              <w:rPr>
                <w:kern w:val="22"/>
                <w:sz w:val="20"/>
                <w:szCs w:val="20"/>
              </w:rPr>
            </w:pPr>
          </w:p>
          <w:p w14:paraId="6440C8AD" w14:textId="77777777" w:rsidR="006230E2" w:rsidRPr="00C700C8" w:rsidRDefault="006230E2" w:rsidP="00F63896">
            <w:pPr>
              <w:snapToGrid w:val="0"/>
              <w:spacing w:before="120" w:after="120"/>
              <w:rPr>
                <w:kern w:val="22"/>
                <w:sz w:val="20"/>
                <w:szCs w:val="20"/>
              </w:rPr>
            </w:pPr>
            <w:r w:rsidRPr="00C700C8">
              <w:rPr>
                <w:kern w:val="22"/>
                <w:sz w:val="20"/>
                <w:szCs w:val="20"/>
              </w:rPr>
              <w:t>└</w:t>
            </w:r>
            <w:r w:rsidRPr="00C700C8">
              <w:rPr>
                <w:i/>
                <w:kern w:val="22"/>
                <w:sz w:val="20"/>
                <w:szCs w:val="20"/>
              </w:rPr>
              <w:t xml:space="preserve"> If Yes or Yes, to some extent is selected,</w:t>
            </w:r>
            <w:r w:rsidRPr="00C700C8">
              <w:rPr>
                <w:kern w:val="22"/>
                <w:sz w:val="20"/>
                <w:szCs w:val="20"/>
              </w:rPr>
              <w:t xml:space="preserve"> </w:t>
            </w:r>
          </w:p>
          <w:p w14:paraId="245F9008" w14:textId="77777777" w:rsidR="006230E2" w:rsidRPr="00C700C8" w:rsidRDefault="006230E2" w:rsidP="00F63896">
            <w:pPr>
              <w:snapToGrid w:val="0"/>
              <w:spacing w:before="120" w:after="120"/>
              <w:ind w:left="720"/>
              <w:rPr>
                <w:kern w:val="22"/>
                <w:sz w:val="20"/>
                <w:szCs w:val="20"/>
              </w:rPr>
            </w:pPr>
            <w:r w:rsidRPr="00C700C8">
              <w:rPr>
                <w:kern w:val="22"/>
                <w:sz w:val="20"/>
                <w:szCs w:val="20"/>
              </w:rPr>
              <w:t>54.1 Has your country adopted an awareness-raising strategy for the Nagoya Protocol on ABS?</w:t>
            </w:r>
            <w:r w:rsidRPr="00C700C8">
              <w:rPr>
                <w:rStyle w:val="FootnoteReference"/>
                <w:kern w:val="22"/>
                <w:sz w:val="20"/>
                <w:szCs w:val="20"/>
              </w:rPr>
              <w:footnoteReference w:id="52"/>
            </w:r>
          </w:p>
          <w:p w14:paraId="01254E10" w14:textId="77777777" w:rsidR="006230E2" w:rsidRPr="00C700C8" w:rsidRDefault="006230E2" w:rsidP="00F63896">
            <w:pPr>
              <w:snapToGrid w:val="0"/>
              <w:spacing w:before="120" w:after="120"/>
              <w:ind w:left="720"/>
              <w:rPr>
                <w:kern w:val="22"/>
                <w:sz w:val="20"/>
                <w:szCs w:val="20"/>
              </w:rPr>
            </w:pPr>
            <w:r w:rsidRPr="00C700C8">
              <w:rPr>
                <w:kern w:val="22"/>
                <w:sz w:val="20"/>
                <w:szCs w:val="20"/>
              </w:rPr>
              <w:fldChar w:fldCharType="begin">
                <w:ffData>
                  <w:name w:val="Check1"/>
                  <w:enabled/>
                  <w:calcOnExit w:val="0"/>
                  <w:checkBox>
                    <w:sizeAuto/>
                    <w:default w:val="0"/>
                  </w:checkBox>
                </w:ffData>
              </w:fldChar>
            </w:r>
            <w:r w:rsidRPr="00C700C8">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700C8">
              <w:rPr>
                <w:kern w:val="22"/>
                <w:sz w:val="20"/>
                <w:szCs w:val="20"/>
              </w:rPr>
              <w:fldChar w:fldCharType="end"/>
            </w:r>
            <w:r w:rsidRPr="00C700C8">
              <w:rPr>
                <w:kern w:val="22"/>
                <w:sz w:val="20"/>
                <w:szCs w:val="20"/>
              </w:rPr>
              <w:t xml:space="preserve"> Yes</w:t>
            </w:r>
          </w:p>
          <w:p w14:paraId="0F307669" w14:textId="77777777" w:rsidR="006230E2" w:rsidRDefault="006230E2" w:rsidP="00F63896">
            <w:pPr>
              <w:snapToGrid w:val="0"/>
              <w:spacing w:before="120" w:after="120"/>
              <w:ind w:left="720"/>
              <w:rPr>
                <w:kern w:val="22"/>
                <w:sz w:val="20"/>
                <w:szCs w:val="20"/>
              </w:rPr>
            </w:pPr>
            <w:r w:rsidRPr="00C700C8">
              <w:rPr>
                <w:kern w:val="22"/>
                <w:sz w:val="20"/>
                <w:szCs w:val="20"/>
              </w:rPr>
              <w:fldChar w:fldCharType="begin">
                <w:ffData>
                  <w:name w:val="Check1"/>
                  <w:enabled/>
                  <w:calcOnExit w:val="0"/>
                  <w:checkBox>
                    <w:sizeAuto/>
                    <w:default w:val="0"/>
                  </w:checkBox>
                </w:ffData>
              </w:fldChar>
            </w:r>
            <w:r w:rsidRPr="00C700C8">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700C8">
              <w:rPr>
                <w:kern w:val="22"/>
                <w:sz w:val="20"/>
                <w:szCs w:val="20"/>
              </w:rPr>
              <w:fldChar w:fldCharType="end"/>
            </w:r>
            <w:r w:rsidRPr="00C700C8">
              <w:rPr>
                <w:kern w:val="22"/>
                <w:sz w:val="20"/>
                <w:szCs w:val="20"/>
              </w:rPr>
              <w:t xml:space="preserve"> No</w:t>
            </w:r>
          </w:p>
          <w:p w14:paraId="513B4F45" w14:textId="77777777" w:rsidR="006230E2" w:rsidRDefault="006230E2" w:rsidP="00F63896">
            <w:pPr>
              <w:snapToGrid w:val="0"/>
              <w:spacing w:before="120" w:after="120"/>
              <w:ind w:left="720"/>
              <w:rPr>
                <w:kern w:val="22"/>
                <w:sz w:val="20"/>
                <w:szCs w:val="20"/>
              </w:rPr>
            </w:pPr>
          </w:p>
          <w:p w14:paraId="7BF62FE8" w14:textId="77777777" w:rsidR="00CF5CCA" w:rsidRDefault="006230E2" w:rsidP="00CF5CCA">
            <w:pPr>
              <w:snapToGrid w:val="0"/>
              <w:spacing w:before="100" w:after="100"/>
              <w:ind w:left="720"/>
              <w:rPr>
                <w:iCs/>
                <w:kern w:val="22"/>
                <w:sz w:val="20"/>
                <w:szCs w:val="20"/>
              </w:rPr>
            </w:pPr>
            <w:r>
              <w:rPr>
                <w:iCs/>
                <w:kern w:val="22"/>
                <w:sz w:val="20"/>
                <w:szCs w:val="20"/>
              </w:rPr>
              <w:t>Additional information.</w:t>
            </w:r>
          </w:p>
          <w:p w14:paraId="661A376B" w14:textId="43D5CBBF" w:rsidR="006230E2" w:rsidRPr="00C146F4" w:rsidRDefault="006230E2" w:rsidP="00CF5CCA">
            <w:pPr>
              <w:snapToGrid w:val="0"/>
              <w:spacing w:before="100" w:after="100"/>
              <w:ind w:left="720"/>
              <w:rPr>
                <w:kern w:val="22"/>
                <w:sz w:val="20"/>
                <w:szCs w:val="20"/>
              </w:rPr>
            </w:pPr>
            <w:r w:rsidRPr="001A4477">
              <w:rPr>
                <w:kern w:val="22"/>
                <w:sz w:val="20"/>
                <w:szCs w:val="20"/>
              </w:rPr>
              <w:fldChar w:fldCharType="begin">
                <w:ffData>
                  <w:name w:val=""/>
                  <w:enabled/>
                  <w:calcOnExit w:val="0"/>
                  <w:textInput>
                    <w:default w:val="&lt;Text entry&gt;"/>
                  </w:textInput>
                </w:ffData>
              </w:fldChar>
            </w:r>
            <w:r w:rsidRPr="008F4D48">
              <w:rPr>
                <w:kern w:val="22"/>
                <w:sz w:val="20"/>
                <w:szCs w:val="20"/>
              </w:rPr>
              <w:instrText xml:space="preserve"> FORMTEXT </w:instrText>
            </w:r>
            <w:r w:rsidRPr="001A4477">
              <w:rPr>
                <w:kern w:val="22"/>
                <w:sz w:val="20"/>
                <w:szCs w:val="20"/>
              </w:rPr>
            </w:r>
            <w:r w:rsidRPr="001A4477">
              <w:rPr>
                <w:kern w:val="22"/>
                <w:sz w:val="20"/>
                <w:szCs w:val="20"/>
              </w:rPr>
              <w:fldChar w:fldCharType="separate"/>
            </w:r>
            <w:r w:rsidRPr="001A4477">
              <w:rPr>
                <w:kern w:val="22"/>
                <w:sz w:val="20"/>
                <w:szCs w:val="20"/>
              </w:rPr>
              <w:t>&lt;Text entry&gt;</w:t>
            </w:r>
            <w:r w:rsidRPr="001A4477">
              <w:rPr>
                <w:kern w:val="22"/>
                <w:sz w:val="20"/>
                <w:szCs w:val="20"/>
              </w:rPr>
              <w:fldChar w:fldCharType="end"/>
            </w:r>
          </w:p>
        </w:tc>
      </w:tr>
      <w:tr w:rsidR="006230E2" w:rsidRPr="00C146F4" w14:paraId="4F6A7C77" w14:textId="77777777" w:rsidTr="00F63896">
        <w:tc>
          <w:tcPr>
            <w:tcW w:w="1936" w:type="pct"/>
            <w:shd w:val="clear" w:color="auto" w:fill="FFFFFF"/>
          </w:tcPr>
          <w:p w14:paraId="782C1237" w14:textId="77777777" w:rsidR="006230E2" w:rsidRPr="00DF5720" w:rsidRDefault="006230E2" w:rsidP="00FC62CE">
            <w:pPr>
              <w:snapToGrid w:val="0"/>
              <w:spacing w:before="120" w:after="120"/>
              <w:ind w:left="333" w:hanging="333"/>
              <w:jc w:val="left"/>
              <w:rPr>
                <w:b/>
                <w:bCs/>
                <w:kern w:val="22"/>
                <w:sz w:val="20"/>
                <w:szCs w:val="20"/>
              </w:rPr>
            </w:pPr>
            <w:r>
              <w:rPr>
                <w:b/>
                <w:bCs/>
                <w:kern w:val="22"/>
                <w:sz w:val="20"/>
                <w:szCs w:val="20"/>
              </w:rPr>
              <w:lastRenderedPageBreak/>
              <w:t>Article 22</w:t>
            </w:r>
          </w:p>
          <w:p w14:paraId="4DC3C436" w14:textId="77777777" w:rsidR="006230E2" w:rsidRPr="0063311A" w:rsidRDefault="006230E2" w:rsidP="00FC62CE">
            <w:pPr>
              <w:numPr>
                <w:ilvl w:val="0"/>
                <w:numId w:val="94"/>
              </w:numPr>
              <w:snapToGrid w:val="0"/>
              <w:spacing w:before="120" w:after="120"/>
              <w:ind w:left="333" w:hanging="333"/>
              <w:jc w:val="left"/>
              <w:rPr>
                <w:kern w:val="22"/>
                <w:sz w:val="20"/>
                <w:szCs w:val="20"/>
              </w:rPr>
            </w:pPr>
            <w:r w:rsidRPr="00C146F4">
              <w:rPr>
                <w:kern w:val="22"/>
                <w:sz w:val="20"/>
                <w:szCs w:val="20"/>
              </w:rPr>
              <w:t xml:space="preserve">*Has your country taken measures to build and develop </w:t>
            </w:r>
            <w:r>
              <w:rPr>
                <w:kern w:val="22"/>
                <w:sz w:val="20"/>
                <w:szCs w:val="20"/>
              </w:rPr>
              <w:t xml:space="preserve">its </w:t>
            </w:r>
            <w:r w:rsidRPr="00C146F4">
              <w:rPr>
                <w:kern w:val="22"/>
                <w:sz w:val="20"/>
                <w:szCs w:val="20"/>
              </w:rPr>
              <w:t xml:space="preserve">capacity and strengthen </w:t>
            </w:r>
            <w:r>
              <w:rPr>
                <w:kern w:val="22"/>
                <w:sz w:val="20"/>
                <w:szCs w:val="20"/>
              </w:rPr>
              <w:t>its</w:t>
            </w:r>
            <w:r w:rsidRPr="00C146F4">
              <w:rPr>
                <w:kern w:val="22"/>
                <w:sz w:val="20"/>
                <w:szCs w:val="20"/>
              </w:rPr>
              <w:t xml:space="preserve"> human resources and institutional capacities to effectively implement the Protocol?</w:t>
            </w:r>
          </w:p>
        </w:tc>
        <w:bookmarkStart w:id="3" w:name="_Toc398811178"/>
        <w:tc>
          <w:tcPr>
            <w:tcW w:w="3064" w:type="pct"/>
            <w:shd w:val="clear" w:color="auto" w:fill="FFFFFF"/>
          </w:tcPr>
          <w:p w14:paraId="6A4B2BBF" w14:textId="77777777" w:rsidR="006230E2" w:rsidRPr="00C146F4" w:rsidRDefault="006230E2" w:rsidP="00FC62CE">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60DA4050" w14:textId="77777777" w:rsidR="006230E2" w:rsidRPr="00C146F4" w:rsidRDefault="006230E2" w:rsidP="00FC62CE">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2FE2158E" w14:textId="77777777" w:rsidR="006230E2" w:rsidRPr="00C146F4" w:rsidRDefault="006230E2" w:rsidP="00FC62CE">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0F61AFEC" w14:textId="5A0A3D27" w:rsidR="006230E2" w:rsidRPr="00BA4739" w:rsidRDefault="006230E2" w:rsidP="00FC62CE">
            <w:pPr>
              <w:snapToGrid w:val="0"/>
              <w:spacing w:before="100" w:after="100"/>
              <w:rPr>
                <w:i/>
                <w:iCs/>
                <w:kern w:val="22"/>
                <w:sz w:val="20"/>
                <w:szCs w:val="20"/>
              </w:rPr>
            </w:pPr>
          </w:p>
          <w:p w14:paraId="31A6A137" w14:textId="77777777" w:rsidR="006230E2" w:rsidRDefault="006230E2" w:rsidP="00FC62CE">
            <w:pPr>
              <w:pStyle w:val="Heading2"/>
              <w:keepNext w:val="0"/>
              <w:snapToGrid w:val="0"/>
              <w:rPr>
                <w:rStyle w:val="FootnoteReference"/>
                <w:rFonts w:cs="Times New Roman"/>
                <w:b w:val="0"/>
                <w:bCs w:val="0"/>
                <w:i w:val="0"/>
                <w:kern w:val="22"/>
                <w:szCs w:val="20"/>
              </w:rPr>
            </w:pPr>
            <w:r w:rsidRPr="009118B2">
              <w:rPr>
                <w:rFonts w:cs="Times New Roman"/>
                <w:b w:val="0"/>
                <w:bCs w:val="0"/>
                <w:i w:val="0"/>
                <w:kern w:val="22"/>
                <w:sz w:val="20"/>
                <w:szCs w:val="20"/>
              </w:rPr>
              <w:t>Please explain your response</w:t>
            </w:r>
            <w:r>
              <w:rPr>
                <w:rFonts w:cs="Times New Roman"/>
                <w:b w:val="0"/>
                <w:bCs w:val="0"/>
                <w:i w:val="0"/>
                <w:kern w:val="22"/>
                <w:sz w:val="20"/>
                <w:szCs w:val="20"/>
              </w:rPr>
              <w:t xml:space="preserve"> and, if applicable, provide a summary of activities carried out during the reporting period.</w:t>
            </w:r>
            <w:r w:rsidRPr="00C50269">
              <w:rPr>
                <w:rStyle w:val="FootnoteReference"/>
                <w:rFonts w:cs="Times New Roman"/>
                <w:b w:val="0"/>
                <w:bCs w:val="0"/>
                <w:i w:val="0"/>
                <w:kern w:val="22"/>
                <w:szCs w:val="20"/>
              </w:rPr>
              <w:footnoteReference w:id="53"/>
            </w:r>
          </w:p>
          <w:p w14:paraId="60838276" w14:textId="77777777" w:rsidR="006230E2" w:rsidRPr="001A4477" w:rsidRDefault="006230E2" w:rsidP="00FC62CE">
            <w:pPr>
              <w:pStyle w:val="Heading2"/>
              <w:keepNext w:val="0"/>
              <w:snapToGrid w:val="0"/>
              <w:rPr>
                <w:rFonts w:cs="Times New Roman"/>
                <w:b w:val="0"/>
                <w:bCs w:val="0"/>
                <w:i w:val="0"/>
                <w:iCs w:val="0"/>
                <w:kern w:val="22"/>
                <w:sz w:val="20"/>
                <w:szCs w:val="20"/>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DD00B7">
              <w:rPr>
                <w:rFonts w:cs="Times New Roman"/>
                <w:b w:val="0"/>
                <w:bCs w:val="0"/>
                <w:i w:val="0"/>
                <w:iCs w:val="0"/>
                <w:kern w:val="22"/>
                <w:sz w:val="20"/>
                <w:szCs w:val="20"/>
              </w:rPr>
              <w:instrText xml:space="preserve"> FORMTEXT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1A4477">
              <w:rPr>
                <w:rFonts w:cs="Times New Roman"/>
                <w:b w:val="0"/>
                <w:bCs w:val="0"/>
                <w:i w:val="0"/>
                <w:iCs w:val="0"/>
                <w:kern w:val="22"/>
                <w:sz w:val="20"/>
                <w:szCs w:val="20"/>
              </w:rPr>
              <w:t>&lt;Text entry&gt;</w:t>
            </w:r>
            <w:r w:rsidRPr="001A4477">
              <w:rPr>
                <w:rFonts w:cs="Times New Roman"/>
                <w:b w:val="0"/>
                <w:bCs w:val="0"/>
                <w:i w:val="0"/>
                <w:iCs w:val="0"/>
                <w:kern w:val="22"/>
                <w:sz w:val="20"/>
                <w:szCs w:val="20"/>
              </w:rPr>
              <w:fldChar w:fldCharType="end"/>
            </w:r>
          </w:p>
          <w:p w14:paraId="3030CDA6" w14:textId="77777777" w:rsidR="006230E2" w:rsidRPr="0000695C" w:rsidRDefault="006230E2" w:rsidP="00FC62CE">
            <w:pPr>
              <w:snapToGrid w:val="0"/>
            </w:pPr>
          </w:p>
          <w:p w14:paraId="5B4E188B" w14:textId="77777777" w:rsidR="006230E2" w:rsidRDefault="006230E2" w:rsidP="00FC62CE">
            <w:pPr>
              <w:pStyle w:val="Heading1"/>
              <w:keepNext w:val="0"/>
              <w:snapToGrid w:val="0"/>
              <w:spacing w:before="100" w:after="100"/>
              <w:jc w:val="left"/>
              <w:rPr>
                <w:kern w:val="22"/>
                <w:sz w:val="20"/>
                <w:szCs w:val="20"/>
              </w:rPr>
            </w:pPr>
            <w:r w:rsidRPr="00C146F4">
              <w:rPr>
                <w:kern w:val="22"/>
                <w:sz w:val="20"/>
                <w:szCs w:val="20"/>
              </w:rPr>
              <w:t>└</w:t>
            </w:r>
            <w:r w:rsidRPr="00046C48">
              <w:rPr>
                <w:b w:val="0"/>
                <w:i/>
                <w:caps w:val="0"/>
                <w:kern w:val="22"/>
                <w:sz w:val="20"/>
                <w:szCs w:val="20"/>
              </w:rPr>
              <w:t xml:space="preserve">If </w:t>
            </w:r>
            <w:r>
              <w:rPr>
                <w:b w:val="0"/>
                <w:i/>
                <w:caps w:val="0"/>
                <w:kern w:val="22"/>
                <w:sz w:val="20"/>
                <w:szCs w:val="20"/>
              </w:rPr>
              <w:t>Yes or Yes, to some extent is</w:t>
            </w:r>
            <w:r w:rsidRPr="00046C48">
              <w:rPr>
                <w:b w:val="0"/>
                <w:i/>
                <w:caps w:val="0"/>
                <w:kern w:val="22"/>
                <w:sz w:val="20"/>
                <w:szCs w:val="20"/>
              </w:rPr>
              <w:t xml:space="preserve"> </w:t>
            </w:r>
            <w:r>
              <w:rPr>
                <w:b w:val="0"/>
                <w:i/>
                <w:caps w:val="0"/>
                <w:kern w:val="22"/>
                <w:sz w:val="20"/>
                <w:szCs w:val="20"/>
              </w:rPr>
              <w:t>s</w:t>
            </w:r>
            <w:r w:rsidRPr="00C146F4">
              <w:rPr>
                <w:b w:val="0"/>
                <w:i/>
                <w:caps w:val="0"/>
                <w:kern w:val="22"/>
                <w:sz w:val="20"/>
                <w:szCs w:val="20"/>
              </w:rPr>
              <w:t>elected</w:t>
            </w:r>
            <w:r>
              <w:rPr>
                <w:b w:val="0"/>
                <w:i/>
                <w:caps w:val="0"/>
                <w:kern w:val="22"/>
                <w:sz w:val="20"/>
                <w:szCs w:val="20"/>
              </w:rPr>
              <w:t xml:space="preserve"> above</w:t>
            </w:r>
            <w:r w:rsidRPr="00C146F4">
              <w:rPr>
                <w:b w:val="0"/>
                <w:caps w:val="0"/>
                <w:kern w:val="22"/>
                <w:sz w:val="20"/>
                <w:szCs w:val="20"/>
              </w:rPr>
              <w:t xml:space="preserve">, </w:t>
            </w:r>
            <w:bookmarkEnd w:id="3"/>
          </w:p>
          <w:p w14:paraId="5E107206" w14:textId="77777777" w:rsidR="006230E2" w:rsidRDefault="006230E2" w:rsidP="00FC62CE">
            <w:pPr>
              <w:snapToGrid w:val="0"/>
              <w:spacing w:before="100" w:after="100"/>
              <w:ind w:left="720"/>
              <w:rPr>
                <w:iCs/>
                <w:kern w:val="22"/>
                <w:sz w:val="20"/>
                <w:szCs w:val="20"/>
              </w:rPr>
            </w:pPr>
            <w:r>
              <w:rPr>
                <w:iCs/>
                <w:kern w:val="22"/>
                <w:sz w:val="20"/>
                <w:szCs w:val="20"/>
              </w:rPr>
              <w:t xml:space="preserve">55.1 </w:t>
            </w:r>
            <w:r w:rsidRPr="00D742D8">
              <w:rPr>
                <w:iCs/>
                <w:kern w:val="22"/>
                <w:sz w:val="20"/>
                <w:szCs w:val="20"/>
              </w:rPr>
              <w:t>Please</w:t>
            </w:r>
            <w:r>
              <w:rPr>
                <w:iCs/>
                <w:kern w:val="22"/>
                <w:sz w:val="20"/>
                <w:szCs w:val="20"/>
              </w:rPr>
              <w:t xml:space="preserve"> provide data, if available, on capacity-building activities carried out during the reporting period.</w:t>
            </w:r>
          </w:p>
          <w:p w14:paraId="37F32EBD" w14:textId="77777777" w:rsidR="006230E2" w:rsidRPr="00F31DFF" w:rsidRDefault="006230E2" w:rsidP="00FC62CE">
            <w:pPr>
              <w:pStyle w:val="ListParagraph"/>
              <w:numPr>
                <w:ilvl w:val="0"/>
                <w:numId w:val="95"/>
              </w:numPr>
              <w:snapToGrid w:val="0"/>
              <w:spacing w:before="120" w:after="120"/>
              <w:ind w:left="1066"/>
              <w:contextualSpacing w:val="0"/>
              <w:rPr>
                <w:i/>
                <w:kern w:val="22"/>
                <w:sz w:val="20"/>
                <w:szCs w:val="20"/>
              </w:rPr>
            </w:pPr>
            <w:r w:rsidRPr="00F31DFF">
              <w:rPr>
                <w:sz w:val="20"/>
                <w:szCs w:val="20"/>
              </w:rPr>
              <w:t xml:space="preserve">Number of people trained: </w:t>
            </w:r>
            <w:r w:rsidRPr="00F31DFF">
              <w:rPr>
                <w:rFonts w:cs="Times New Roman"/>
                <w:kern w:val="22"/>
                <w:sz w:val="20"/>
                <w:szCs w:val="20"/>
              </w:rPr>
              <w:fldChar w:fldCharType="begin">
                <w:ffData>
                  <w:name w:val=""/>
                  <w:enabled/>
                  <w:calcOnExit w:val="0"/>
                  <w:textInput>
                    <w:default w:val="&lt;Text entry&gt;"/>
                  </w:textInput>
                </w:ffData>
              </w:fldChar>
            </w:r>
            <w:r w:rsidRPr="00CD4020">
              <w:rPr>
                <w:rFonts w:cs="Times New Roman"/>
                <w:kern w:val="22"/>
                <w:sz w:val="20"/>
                <w:szCs w:val="20"/>
              </w:rPr>
              <w:instrText xml:space="preserve"> FORMTEXT </w:instrText>
            </w:r>
            <w:r w:rsidRPr="00F31DFF">
              <w:rPr>
                <w:rFonts w:cs="Times New Roman"/>
                <w:kern w:val="22"/>
                <w:sz w:val="20"/>
                <w:szCs w:val="20"/>
              </w:rPr>
            </w:r>
            <w:r w:rsidRPr="00F31DFF">
              <w:rPr>
                <w:rFonts w:cs="Times New Roman"/>
                <w:kern w:val="22"/>
                <w:sz w:val="20"/>
                <w:szCs w:val="20"/>
              </w:rPr>
              <w:fldChar w:fldCharType="separate"/>
            </w:r>
            <w:r w:rsidRPr="00F31DFF">
              <w:rPr>
                <w:rFonts w:cs="Times New Roman"/>
                <w:kern w:val="22"/>
                <w:sz w:val="20"/>
                <w:szCs w:val="20"/>
              </w:rPr>
              <w:t>&lt;Numerical value&gt;</w:t>
            </w:r>
            <w:r w:rsidRPr="00F31DFF">
              <w:rPr>
                <w:rFonts w:cs="Times New Roman"/>
                <w:kern w:val="22"/>
                <w:sz w:val="20"/>
                <w:szCs w:val="20"/>
              </w:rPr>
              <w:fldChar w:fldCharType="end"/>
            </w:r>
          </w:p>
          <w:p w14:paraId="0754EB58" w14:textId="77777777" w:rsidR="006230E2" w:rsidRPr="00F31DFF" w:rsidRDefault="006230E2" w:rsidP="00FC62CE">
            <w:pPr>
              <w:pStyle w:val="ListParagraph"/>
              <w:numPr>
                <w:ilvl w:val="0"/>
                <w:numId w:val="95"/>
              </w:numPr>
              <w:snapToGrid w:val="0"/>
              <w:spacing w:before="120" w:after="120"/>
              <w:ind w:left="1066"/>
              <w:contextualSpacing w:val="0"/>
              <w:rPr>
                <w:i/>
                <w:kern w:val="22"/>
                <w:sz w:val="20"/>
                <w:szCs w:val="20"/>
              </w:rPr>
            </w:pPr>
            <w:r w:rsidRPr="00F31DFF">
              <w:rPr>
                <w:sz w:val="20"/>
                <w:szCs w:val="20"/>
              </w:rPr>
              <w:t>Number of workshops</w:t>
            </w:r>
            <w:r>
              <w:rPr>
                <w:sz w:val="20"/>
                <w:szCs w:val="20"/>
              </w:rPr>
              <w:t>/trainings</w:t>
            </w:r>
            <w:r w:rsidRPr="00F31DFF">
              <w:rPr>
                <w:sz w:val="20"/>
                <w:szCs w:val="20"/>
              </w:rPr>
              <w:t xml:space="preserve">: </w:t>
            </w:r>
            <w:r w:rsidRPr="00F31DFF">
              <w:rPr>
                <w:rFonts w:cs="Times New Roman"/>
                <w:kern w:val="22"/>
                <w:sz w:val="20"/>
                <w:szCs w:val="20"/>
              </w:rPr>
              <w:fldChar w:fldCharType="begin">
                <w:ffData>
                  <w:name w:val=""/>
                  <w:enabled/>
                  <w:calcOnExit w:val="0"/>
                  <w:textInput>
                    <w:default w:val="&lt;Text entry&gt;"/>
                  </w:textInput>
                </w:ffData>
              </w:fldChar>
            </w:r>
            <w:r w:rsidRPr="00CD4020">
              <w:rPr>
                <w:rFonts w:cs="Times New Roman"/>
                <w:kern w:val="22"/>
                <w:sz w:val="20"/>
                <w:szCs w:val="20"/>
              </w:rPr>
              <w:instrText xml:space="preserve"> FORMTEXT </w:instrText>
            </w:r>
            <w:r w:rsidRPr="00F31DFF">
              <w:rPr>
                <w:rFonts w:cs="Times New Roman"/>
                <w:kern w:val="22"/>
                <w:sz w:val="20"/>
                <w:szCs w:val="20"/>
              </w:rPr>
            </w:r>
            <w:r w:rsidRPr="00F31DFF">
              <w:rPr>
                <w:rFonts w:cs="Times New Roman"/>
                <w:kern w:val="22"/>
                <w:sz w:val="20"/>
                <w:szCs w:val="20"/>
              </w:rPr>
              <w:fldChar w:fldCharType="separate"/>
            </w:r>
            <w:r w:rsidRPr="00F31DFF">
              <w:rPr>
                <w:rFonts w:cs="Times New Roman"/>
                <w:kern w:val="22"/>
                <w:sz w:val="20"/>
                <w:szCs w:val="20"/>
              </w:rPr>
              <w:t>&lt;Numerical value&gt;</w:t>
            </w:r>
            <w:r w:rsidRPr="00F31DFF">
              <w:rPr>
                <w:rFonts w:cs="Times New Roman"/>
                <w:kern w:val="22"/>
                <w:sz w:val="20"/>
                <w:szCs w:val="20"/>
              </w:rPr>
              <w:fldChar w:fldCharType="end"/>
            </w:r>
          </w:p>
          <w:p w14:paraId="5FD54AE9" w14:textId="77777777" w:rsidR="006230E2" w:rsidRPr="00F31DFF" w:rsidRDefault="006230E2" w:rsidP="00FC62CE">
            <w:pPr>
              <w:pStyle w:val="ListParagraph"/>
              <w:numPr>
                <w:ilvl w:val="0"/>
                <w:numId w:val="95"/>
              </w:numPr>
              <w:snapToGrid w:val="0"/>
              <w:spacing w:before="100" w:after="100"/>
              <w:ind w:left="1066"/>
              <w:contextualSpacing w:val="0"/>
              <w:rPr>
                <w:rFonts w:cs="Times New Roman"/>
                <w:iCs/>
                <w:kern w:val="22"/>
                <w:sz w:val="20"/>
                <w:szCs w:val="20"/>
              </w:rPr>
            </w:pPr>
            <w:r w:rsidRPr="00F31DFF">
              <w:rPr>
                <w:sz w:val="20"/>
                <w:szCs w:val="20"/>
              </w:rPr>
              <w:t xml:space="preserve">Number of </w:t>
            </w:r>
            <w:r>
              <w:rPr>
                <w:sz w:val="20"/>
                <w:szCs w:val="20"/>
              </w:rPr>
              <w:t>active capacity-building and development initiatives</w:t>
            </w:r>
            <w:r w:rsidRPr="00F31DFF">
              <w:rPr>
                <w:sz w:val="20"/>
                <w:szCs w:val="20"/>
              </w:rPr>
              <w:t xml:space="preserve">: </w:t>
            </w:r>
            <w:r w:rsidRPr="00F31DFF">
              <w:rPr>
                <w:rFonts w:cs="Times New Roman"/>
                <w:kern w:val="22"/>
                <w:sz w:val="20"/>
                <w:szCs w:val="20"/>
              </w:rPr>
              <w:fldChar w:fldCharType="begin">
                <w:ffData>
                  <w:name w:val=""/>
                  <w:enabled/>
                  <w:calcOnExit w:val="0"/>
                  <w:textInput>
                    <w:default w:val="&lt;Text entry&gt;"/>
                  </w:textInput>
                </w:ffData>
              </w:fldChar>
            </w:r>
            <w:r w:rsidRPr="00CD4020">
              <w:rPr>
                <w:rFonts w:cs="Times New Roman"/>
                <w:kern w:val="22"/>
                <w:sz w:val="20"/>
                <w:szCs w:val="20"/>
              </w:rPr>
              <w:instrText xml:space="preserve"> FORMTEXT </w:instrText>
            </w:r>
            <w:r w:rsidRPr="00F31DFF">
              <w:rPr>
                <w:rFonts w:cs="Times New Roman"/>
                <w:kern w:val="22"/>
                <w:sz w:val="20"/>
                <w:szCs w:val="20"/>
              </w:rPr>
            </w:r>
            <w:r w:rsidRPr="00F31DFF">
              <w:rPr>
                <w:rFonts w:cs="Times New Roman"/>
                <w:kern w:val="22"/>
                <w:sz w:val="20"/>
                <w:szCs w:val="20"/>
              </w:rPr>
              <w:fldChar w:fldCharType="separate"/>
            </w:r>
            <w:r w:rsidRPr="00F31DFF">
              <w:rPr>
                <w:rFonts w:cs="Times New Roman"/>
                <w:kern w:val="22"/>
                <w:sz w:val="20"/>
                <w:szCs w:val="20"/>
              </w:rPr>
              <w:t>&lt;Numerical value&gt;</w:t>
            </w:r>
            <w:r w:rsidRPr="00F31DFF">
              <w:rPr>
                <w:rFonts w:cs="Times New Roman"/>
                <w:kern w:val="22"/>
                <w:sz w:val="20"/>
                <w:szCs w:val="20"/>
              </w:rPr>
              <w:fldChar w:fldCharType="end"/>
            </w:r>
          </w:p>
          <w:p w14:paraId="14A7B27A" w14:textId="77777777" w:rsidR="006230E2" w:rsidRDefault="006230E2" w:rsidP="00FC62CE">
            <w:pPr>
              <w:snapToGrid w:val="0"/>
              <w:spacing w:before="100" w:after="100"/>
              <w:ind w:left="720"/>
              <w:rPr>
                <w:iCs/>
                <w:kern w:val="22"/>
                <w:sz w:val="20"/>
                <w:szCs w:val="20"/>
              </w:rPr>
            </w:pPr>
          </w:p>
          <w:p w14:paraId="4A948A77" w14:textId="77777777" w:rsidR="00CF5CCA" w:rsidRDefault="006230E2" w:rsidP="00CF5CCA">
            <w:pPr>
              <w:snapToGrid w:val="0"/>
              <w:spacing w:before="100" w:after="100"/>
              <w:ind w:left="720"/>
              <w:rPr>
                <w:iCs/>
                <w:kern w:val="22"/>
                <w:sz w:val="20"/>
                <w:szCs w:val="20"/>
              </w:rPr>
            </w:pPr>
            <w:r>
              <w:rPr>
                <w:iCs/>
                <w:kern w:val="22"/>
                <w:sz w:val="20"/>
                <w:szCs w:val="20"/>
              </w:rPr>
              <w:t>Additional information.</w:t>
            </w:r>
          </w:p>
          <w:p w14:paraId="61E5FEBD" w14:textId="54A49FD5" w:rsidR="006230E2" w:rsidRPr="00CF5CCA" w:rsidRDefault="006230E2" w:rsidP="00CF5CCA">
            <w:pPr>
              <w:snapToGrid w:val="0"/>
              <w:spacing w:before="100" w:after="100"/>
              <w:ind w:left="720"/>
              <w:rPr>
                <w:iCs/>
                <w:kern w:val="22"/>
                <w:sz w:val="20"/>
                <w:szCs w:val="20"/>
              </w:rPr>
            </w:pPr>
            <w:r w:rsidRPr="001A4477">
              <w:rPr>
                <w:kern w:val="22"/>
                <w:sz w:val="20"/>
                <w:szCs w:val="20"/>
              </w:rPr>
              <w:fldChar w:fldCharType="begin">
                <w:ffData>
                  <w:name w:val=""/>
                  <w:enabled/>
                  <w:calcOnExit w:val="0"/>
                  <w:textInput>
                    <w:default w:val="&lt;Text entry&gt;"/>
                  </w:textInput>
                </w:ffData>
              </w:fldChar>
            </w:r>
            <w:r w:rsidRPr="008F4D48">
              <w:rPr>
                <w:kern w:val="22"/>
                <w:sz w:val="20"/>
                <w:szCs w:val="20"/>
              </w:rPr>
              <w:instrText xml:space="preserve"> FORMTEXT </w:instrText>
            </w:r>
            <w:r w:rsidRPr="001A4477">
              <w:rPr>
                <w:kern w:val="22"/>
                <w:sz w:val="20"/>
                <w:szCs w:val="20"/>
              </w:rPr>
            </w:r>
            <w:r w:rsidRPr="001A4477">
              <w:rPr>
                <w:kern w:val="22"/>
                <w:sz w:val="20"/>
                <w:szCs w:val="20"/>
              </w:rPr>
              <w:fldChar w:fldCharType="separate"/>
            </w:r>
            <w:r w:rsidRPr="001A4477">
              <w:rPr>
                <w:kern w:val="22"/>
                <w:sz w:val="20"/>
                <w:szCs w:val="20"/>
              </w:rPr>
              <w:t>&lt;Text entry&gt;</w:t>
            </w:r>
            <w:r w:rsidRPr="001A4477">
              <w:rPr>
                <w:kern w:val="22"/>
                <w:sz w:val="20"/>
                <w:szCs w:val="20"/>
              </w:rPr>
              <w:fldChar w:fldCharType="end"/>
            </w:r>
          </w:p>
        </w:tc>
      </w:tr>
      <w:tr w:rsidR="005D4A89" w:rsidRPr="00C146F4" w14:paraId="428AC895" w14:textId="77777777" w:rsidTr="006230E2">
        <w:trPr>
          <w:trHeight w:val="2573"/>
        </w:trPr>
        <w:tc>
          <w:tcPr>
            <w:tcW w:w="1936" w:type="pct"/>
            <w:shd w:val="clear" w:color="auto" w:fill="FFFFFF"/>
          </w:tcPr>
          <w:p w14:paraId="139DEDE1" w14:textId="77777777" w:rsidR="005D4A89" w:rsidRPr="00A906A2" w:rsidRDefault="005D4A89" w:rsidP="00F63896">
            <w:pPr>
              <w:keepNext/>
              <w:spacing w:before="120" w:after="120"/>
              <w:jc w:val="left"/>
              <w:rPr>
                <w:b/>
                <w:bCs/>
                <w:kern w:val="22"/>
                <w:sz w:val="20"/>
                <w:szCs w:val="20"/>
              </w:rPr>
            </w:pPr>
            <w:r>
              <w:rPr>
                <w:b/>
                <w:bCs/>
                <w:kern w:val="22"/>
                <w:sz w:val="20"/>
                <w:szCs w:val="20"/>
              </w:rPr>
              <w:t>Article 22</w:t>
            </w:r>
          </w:p>
          <w:p w14:paraId="2CBB8A36" w14:textId="77777777" w:rsidR="005D4A89" w:rsidRDefault="005D4A89" w:rsidP="005D4A89">
            <w:pPr>
              <w:keepNext/>
              <w:numPr>
                <w:ilvl w:val="0"/>
                <w:numId w:val="94"/>
              </w:numPr>
              <w:spacing w:before="120" w:after="120"/>
              <w:ind w:left="333" w:hanging="333"/>
              <w:jc w:val="left"/>
              <w:rPr>
                <w:b/>
                <w:bCs/>
                <w:kern w:val="22"/>
                <w:sz w:val="20"/>
                <w:szCs w:val="20"/>
              </w:rPr>
            </w:pPr>
            <w:r>
              <w:rPr>
                <w:kern w:val="22"/>
                <w:sz w:val="20"/>
                <w:szCs w:val="20"/>
              </w:rPr>
              <w:t>*Has your country taken measures to build and develop the capacity and strengthen human resources and institutional capacities of other Parties</w:t>
            </w:r>
            <w:r w:rsidRPr="00995238">
              <w:rPr>
                <w:rStyle w:val="FootnoteReference"/>
                <w:kern w:val="22"/>
                <w:szCs w:val="20"/>
              </w:rPr>
              <w:footnoteReference w:id="54"/>
            </w:r>
            <w:r>
              <w:rPr>
                <w:kern w:val="22"/>
                <w:sz w:val="20"/>
                <w:szCs w:val="20"/>
              </w:rPr>
              <w:t xml:space="preserve">  to effectively implement the Protocol?</w:t>
            </w:r>
            <w:r>
              <w:rPr>
                <w:rStyle w:val="FootnoteReference"/>
                <w:kern w:val="22"/>
                <w:szCs w:val="20"/>
              </w:rPr>
              <w:t xml:space="preserve"> </w:t>
            </w:r>
          </w:p>
        </w:tc>
        <w:tc>
          <w:tcPr>
            <w:tcW w:w="3064" w:type="pct"/>
            <w:shd w:val="clear" w:color="auto" w:fill="FFFFFF"/>
          </w:tcPr>
          <w:p w14:paraId="31B1F94F"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13B60E5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p>
          <w:p w14:paraId="4A4FD8E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7440AE1E" w14:textId="77777777" w:rsidR="005D4A89" w:rsidRPr="00BA4739" w:rsidRDefault="005D4A89" w:rsidP="00F63896">
            <w:pPr>
              <w:snapToGrid w:val="0"/>
              <w:spacing w:before="100" w:after="100"/>
              <w:ind w:left="1440"/>
              <w:rPr>
                <w:i/>
                <w:iCs/>
                <w:kern w:val="22"/>
                <w:sz w:val="20"/>
                <w:szCs w:val="20"/>
              </w:rPr>
            </w:pPr>
            <w:r w:rsidRPr="00BA4739">
              <w:rPr>
                <w:i/>
                <w:iCs/>
                <w:kern w:val="22"/>
                <w:sz w:val="20"/>
                <w:szCs w:val="20"/>
              </w:rPr>
              <w:t xml:space="preserve"> </w:t>
            </w:r>
          </w:p>
          <w:p w14:paraId="4EAD93C5" w14:textId="77777777" w:rsidR="00CF5CCA" w:rsidRDefault="005D4A89" w:rsidP="00CF5CCA">
            <w:pPr>
              <w:pStyle w:val="Heading2"/>
              <w:rPr>
                <w:rFonts w:cs="Times New Roman"/>
                <w:b w:val="0"/>
                <w:bCs w:val="0"/>
                <w:i w:val="0"/>
                <w:kern w:val="22"/>
                <w:sz w:val="20"/>
                <w:szCs w:val="20"/>
              </w:rPr>
            </w:pPr>
            <w:r w:rsidRPr="009118B2">
              <w:rPr>
                <w:rFonts w:cs="Times New Roman"/>
                <w:b w:val="0"/>
                <w:bCs w:val="0"/>
                <w:i w:val="0"/>
                <w:kern w:val="22"/>
                <w:sz w:val="20"/>
                <w:szCs w:val="20"/>
              </w:rPr>
              <w:t xml:space="preserve">Please </w:t>
            </w:r>
            <w:r>
              <w:rPr>
                <w:rFonts w:cs="Times New Roman"/>
                <w:b w:val="0"/>
                <w:bCs w:val="0"/>
                <w:i w:val="0"/>
                <w:kern w:val="22"/>
                <w:sz w:val="20"/>
                <w:szCs w:val="20"/>
              </w:rPr>
              <w:t>explain your response and, if applicable, provide a summary of activities carried out during the reporting period.</w:t>
            </w:r>
            <w:r w:rsidRPr="00A171DB">
              <w:rPr>
                <w:rStyle w:val="FootnoteReference"/>
                <w:rFonts w:cs="Times New Roman"/>
                <w:b w:val="0"/>
                <w:bCs w:val="0"/>
                <w:i w:val="0"/>
                <w:kern w:val="22"/>
                <w:szCs w:val="20"/>
              </w:rPr>
              <w:footnoteReference w:id="55"/>
            </w:r>
          </w:p>
          <w:p w14:paraId="609EAE1F" w14:textId="79B5CE05" w:rsidR="005D4A89" w:rsidRPr="00CF5CCA" w:rsidRDefault="005D4A89" w:rsidP="00CF5CCA">
            <w:pPr>
              <w:pStyle w:val="Heading2"/>
              <w:spacing w:before="0"/>
              <w:rPr>
                <w:rFonts w:cs="Times New Roman"/>
                <w:b w:val="0"/>
                <w:bCs w:val="0"/>
                <w:i w:val="0"/>
                <w:kern w:val="22"/>
                <w:sz w:val="20"/>
                <w:szCs w:val="20"/>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1301A1">
              <w:rPr>
                <w:rFonts w:cs="Times New Roman"/>
                <w:b w:val="0"/>
                <w:bCs w:val="0"/>
                <w:i w:val="0"/>
                <w:iCs w:val="0"/>
                <w:kern w:val="22"/>
                <w:sz w:val="20"/>
                <w:szCs w:val="20"/>
              </w:rPr>
              <w:instrText xml:space="preserve"> FORMTEXT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1A4477">
              <w:rPr>
                <w:rFonts w:cs="Times New Roman"/>
                <w:b w:val="0"/>
                <w:bCs w:val="0"/>
                <w:i w:val="0"/>
                <w:iCs w:val="0"/>
                <w:kern w:val="22"/>
                <w:sz w:val="20"/>
                <w:szCs w:val="20"/>
              </w:rPr>
              <w:t>&lt;Text entry&gt;</w:t>
            </w:r>
            <w:r w:rsidRPr="001A4477">
              <w:rPr>
                <w:rFonts w:cs="Times New Roman"/>
                <w:b w:val="0"/>
                <w:bCs w:val="0"/>
                <w:i w:val="0"/>
                <w:iCs w:val="0"/>
                <w:kern w:val="22"/>
                <w:sz w:val="20"/>
                <w:szCs w:val="20"/>
              </w:rPr>
              <w:fldChar w:fldCharType="end"/>
            </w:r>
            <w:r w:rsidRPr="00C146F4">
              <w:rPr>
                <w:rFonts w:cs="Times New Roman"/>
                <w:kern w:val="22"/>
                <w:sz w:val="20"/>
                <w:szCs w:val="20"/>
              </w:rPr>
              <w:t xml:space="preserve"> </w:t>
            </w:r>
          </w:p>
        </w:tc>
      </w:tr>
      <w:tr w:rsidR="005D4A89" w:rsidRPr="00C146F4" w14:paraId="0E4CA9C1" w14:textId="77777777" w:rsidTr="006230E2">
        <w:tc>
          <w:tcPr>
            <w:tcW w:w="1936" w:type="pct"/>
            <w:shd w:val="clear" w:color="auto" w:fill="FFFFFF"/>
          </w:tcPr>
          <w:p w14:paraId="613DD67E" w14:textId="271ADF5B" w:rsidR="005D4A89" w:rsidRPr="00C146F4" w:rsidRDefault="00A822B9" w:rsidP="005D4A89">
            <w:pPr>
              <w:numPr>
                <w:ilvl w:val="0"/>
                <w:numId w:val="94"/>
              </w:numPr>
              <w:spacing w:before="120" w:after="120"/>
              <w:ind w:left="333" w:hanging="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cPr>
          <w:p w14:paraId="1C5A7BDD"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564E89D4" w14:textId="77777777" w:rsidR="005D4A89" w:rsidRPr="00C146F4" w:rsidRDefault="005D4A89" w:rsidP="00F63896">
            <w:pPr>
              <w:snapToGrid w:val="0"/>
              <w:spacing w:before="100" w:after="100"/>
              <w:rPr>
                <w:kern w:val="22"/>
                <w:sz w:val="20"/>
                <w:szCs w:val="20"/>
              </w:rPr>
            </w:pPr>
            <w:r w:rsidRPr="00C146F4">
              <w:rPr>
                <w:kern w:val="22"/>
                <w:sz w:val="20"/>
                <w:szCs w:val="20"/>
              </w:rPr>
              <w:t xml:space="preserve">and/or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1E0A5ADE" w14:textId="77777777" w:rsidR="005D4A89" w:rsidRPr="00C146F4" w:rsidRDefault="005D4A89" w:rsidP="00F63896">
            <w:pPr>
              <w:snapToGrid w:val="0"/>
              <w:spacing w:before="100" w:after="100"/>
              <w:rPr>
                <w:kern w:val="22"/>
                <w:sz w:val="20"/>
                <w:szCs w:val="20"/>
              </w:rPr>
            </w:pPr>
            <w:r w:rsidRPr="00C146F4">
              <w:rPr>
                <w:kern w:val="22"/>
                <w:sz w:val="20"/>
                <w:szCs w:val="20"/>
              </w:rPr>
              <w:t>and/or &lt;Attachment&gt;</w:t>
            </w:r>
          </w:p>
        </w:tc>
      </w:tr>
      <w:bookmarkEnd w:id="2"/>
    </w:tbl>
    <w:p w14:paraId="0E5CE2DD" w14:textId="77777777" w:rsidR="0063431F" w:rsidRDefault="0063431F" w:rsidP="0063431F">
      <w:pPr>
        <w:spacing w:before="120" w:after="120"/>
        <w:rPr>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5D4A89" w:rsidRPr="00C146F4" w14:paraId="2A77FD37" w14:textId="77777777" w:rsidTr="00F35959">
        <w:tc>
          <w:tcPr>
            <w:tcW w:w="5000" w:type="pct"/>
            <w:gridSpan w:val="2"/>
            <w:shd w:val="clear" w:color="auto" w:fill="BFBFBF"/>
          </w:tcPr>
          <w:p w14:paraId="101FAE8C" w14:textId="77777777" w:rsidR="005D4A89" w:rsidRPr="00C146F4" w:rsidRDefault="005D4A89" w:rsidP="00F63896">
            <w:pPr>
              <w:keepNext/>
              <w:snapToGrid w:val="0"/>
              <w:spacing w:before="120" w:after="120"/>
              <w:jc w:val="center"/>
              <w:rPr>
                <w:b/>
                <w:kern w:val="22"/>
                <w:sz w:val="20"/>
                <w:szCs w:val="20"/>
              </w:rPr>
            </w:pPr>
            <w:r>
              <w:rPr>
                <w:b/>
                <w:kern w:val="22"/>
                <w:sz w:val="20"/>
                <w:szCs w:val="20"/>
              </w:rPr>
              <w:lastRenderedPageBreak/>
              <w:t xml:space="preserve">Part XIII - </w:t>
            </w:r>
            <w:r w:rsidRPr="00C146F4">
              <w:rPr>
                <w:b/>
                <w:kern w:val="22"/>
                <w:sz w:val="20"/>
                <w:szCs w:val="20"/>
              </w:rPr>
              <w:t xml:space="preserve">Technology transfer, </w:t>
            </w:r>
            <w:proofErr w:type="gramStart"/>
            <w:r w:rsidRPr="00C146F4">
              <w:rPr>
                <w:b/>
                <w:kern w:val="22"/>
                <w:sz w:val="20"/>
                <w:szCs w:val="20"/>
              </w:rPr>
              <w:t>collaboration</w:t>
            </w:r>
            <w:proofErr w:type="gramEnd"/>
            <w:r w:rsidRPr="00C146F4">
              <w:rPr>
                <w:b/>
                <w:kern w:val="22"/>
                <w:sz w:val="20"/>
                <w:szCs w:val="20"/>
              </w:rPr>
              <w:t xml:space="preserve"> and cooperation </w:t>
            </w:r>
            <w:r w:rsidRPr="00C146F4">
              <w:rPr>
                <w:kern w:val="22"/>
                <w:sz w:val="20"/>
                <w:szCs w:val="20"/>
              </w:rPr>
              <w:t>(Article 23)</w:t>
            </w:r>
          </w:p>
        </w:tc>
      </w:tr>
      <w:tr w:rsidR="005D4A89" w:rsidRPr="00C146F4" w14:paraId="517B2782" w14:textId="77777777" w:rsidTr="00F35959">
        <w:tc>
          <w:tcPr>
            <w:tcW w:w="1936" w:type="pct"/>
            <w:shd w:val="clear" w:color="auto" w:fill="auto"/>
          </w:tcPr>
          <w:p w14:paraId="5839DDFA" w14:textId="77777777" w:rsidR="005D4A89" w:rsidRPr="002631B5" w:rsidRDefault="005D4A89" w:rsidP="00F63896">
            <w:pPr>
              <w:spacing w:before="120" w:after="120"/>
              <w:ind w:left="333" w:hanging="333"/>
              <w:jc w:val="left"/>
              <w:rPr>
                <w:b/>
                <w:bCs/>
                <w:kern w:val="22"/>
                <w:sz w:val="20"/>
                <w:szCs w:val="20"/>
              </w:rPr>
            </w:pPr>
            <w:r w:rsidRPr="00E47BED">
              <w:rPr>
                <w:b/>
                <w:bCs/>
                <w:kern w:val="22"/>
                <w:sz w:val="20"/>
                <w:szCs w:val="20"/>
              </w:rPr>
              <w:t>Article 23</w:t>
            </w:r>
          </w:p>
          <w:p w14:paraId="3F05A619" w14:textId="77777777" w:rsidR="005D4A89" w:rsidRPr="00C146F4" w:rsidRDefault="005D4A89" w:rsidP="005D4A89">
            <w:pPr>
              <w:numPr>
                <w:ilvl w:val="0"/>
                <w:numId w:val="94"/>
              </w:numPr>
              <w:spacing w:before="120" w:after="120"/>
              <w:ind w:left="333" w:hanging="333"/>
              <w:jc w:val="left"/>
              <w:rPr>
                <w:kern w:val="22"/>
                <w:sz w:val="20"/>
                <w:szCs w:val="20"/>
              </w:rPr>
            </w:pPr>
            <w:r w:rsidRPr="00C146F4">
              <w:rPr>
                <w:kern w:val="22"/>
                <w:sz w:val="20"/>
                <w:szCs w:val="20"/>
              </w:rPr>
              <w:t>*</w:t>
            </w:r>
            <w:r>
              <w:rPr>
                <w:kern w:val="22"/>
                <w:sz w:val="20"/>
                <w:szCs w:val="20"/>
              </w:rPr>
              <w:t>Ha</w:t>
            </w:r>
            <w:r w:rsidRPr="00C146F4">
              <w:rPr>
                <w:kern w:val="22"/>
                <w:sz w:val="20"/>
                <w:szCs w:val="20"/>
              </w:rPr>
              <w:t>s your country collaborat</w:t>
            </w:r>
            <w:r>
              <w:rPr>
                <w:kern w:val="22"/>
                <w:sz w:val="20"/>
                <w:szCs w:val="20"/>
              </w:rPr>
              <w:t>ed</w:t>
            </w:r>
            <w:r w:rsidRPr="00C146F4">
              <w:rPr>
                <w:kern w:val="22"/>
                <w:sz w:val="20"/>
                <w:szCs w:val="20"/>
              </w:rPr>
              <w:t xml:space="preserve"> and cooperat</w:t>
            </w:r>
            <w:r>
              <w:rPr>
                <w:kern w:val="22"/>
                <w:sz w:val="20"/>
                <w:szCs w:val="20"/>
              </w:rPr>
              <w:t>ed</w:t>
            </w:r>
            <w:r w:rsidRPr="00C146F4">
              <w:rPr>
                <w:kern w:val="22"/>
                <w:sz w:val="20"/>
                <w:szCs w:val="20"/>
              </w:rPr>
              <w:t xml:space="preserve"> in technical and scientific research and development programmes </w:t>
            </w:r>
            <w:r>
              <w:rPr>
                <w:kern w:val="22"/>
                <w:sz w:val="20"/>
                <w:szCs w:val="20"/>
              </w:rPr>
              <w:t>related to ABS during the reporting period</w:t>
            </w:r>
            <w:r w:rsidRPr="00C146F4">
              <w:rPr>
                <w:kern w:val="22"/>
                <w:sz w:val="20"/>
                <w:szCs w:val="20"/>
              </w:rPr>
              <w:t>?</w:t>
            </w:r>
          </w:p>
        </w:tc>
        <w:tc>
          <w:tcPr>
            <w:tcW w:w="3064" w:type="pct"/>
            <w:shd w:val="clear" w:color="auto" w:fill="auto"/>
          </w:tcPr>
          <w:p w14:paraId="56C1E499"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w:t>
            </w:r>
          </w:p>
          <w:p w14:paraId="676BA16A"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w:t>
            </w:r>
            <w:r>
              <w:rPr>
                <w:kern w:val="22"/>
                <w:sz w:val="20"/>
                <w:szCs w:val="20"/>
              </w:rPr>
              <w:t>Yes, to some extent</w:t>
            </w:r>
            <w:r w:rsidRPr="00C146F4">
              <w:rPr>
                <w:kern w:val="22"/>
                <w:sz w:val="20"/>
                <w:szCs w:val="20"/>
              </w:rPr>
              <w:t xml:space="preserve"> </w:t>
            </w:r>
          </w:p>
          <w:p w14:paraId="271C4590"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02A567EE" w14:textId="77777777" w:rsidR="005D4A89" w:rsidRPr="00C146F4" w:rsidRDefault="005D4A89" w:rsidP="00F63896">
            <w:pPr>
              <w:snapToGrid w:val="0"/>
              <w:spacing w:before="120" w:after="120"/>
              <w:ind w:left="720"/>
              <w:rPr>
                <w:kern w:val="22"/>
                <w:sz w:val="20"/>
                <w:szCs w:val="20"/>
              </w:rPr>
            </w:pPr>
          </w:p>
          <w:p w14:paraId="1E90B4EF" w14:textId="77777777" w:rsidR="005D4A89" w:rsidRPr="002631B5" w:rsidRDefault="005D4A89" w:rsidP="00F63896">
            <w:pPr>
              <w:snapToGrid w:val="0"/>
              <w:spacing w:before="120" w:after="120"/>
              <w:rPr>
                <w:rStyle w:val="FootnoteReference"/>
                <w:iCs/>
                <w:kern w:val="22"/>
                <w:szCs w:val="20"/>
              </w:rPr>
            </w:pPr>
            <w:r w:rsidRPr="002631B5">
              <w:rPr>
                <w:iCs/>
                <w:kern w:val="22"/>
                <w:sz w:val="20"/>
                <w:szCs w:val="20"/>
              </w:rPr>
              <w:t>Please explain your response.</w:t>
            </w:r>
            <w:r w:rsidRPr="002631B5">
              <w:rPr>
                <w:rStyle w:val="FootnoteReference"/>
                <w:iCs/>
                <w:kern w:val="22"/>
                <w:szCs w:val="20"/>
              </w:rPr>
              <w:t xml:space="preserve"> </w:t>
            </w:r>
          </w:p>
          <w:p w14:paraId="3079F365" w14:textId="77777777" w:rsidR="005D4A89" w:rsidRPr="00C146F4"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96204F1" w14:textId="77777777" w:rsidTr="00F35959">
        <w:tblPrEx>
          <w:shd w:val="clear" w:color="auto" w:fill="FFFFFF"/>
        </w:tblPrEx>
        <w:tc>
          <w:tcPr>
            <w:tcW w:w="1936" w:type="pct"/>
            <w:shd w:val="clear" w:color="auto" w:fill="FFFFFF"/>
          </w:tcPr>
          <w:p w14:paraId="7CA77A71" w14:textId="4CF75F14" w:rsidR="005D4A89" w:rsidRPr="00C146F4" w:rsidRDefault="00A822B9" w:rsidP="005D4A89">
            <w:pPr>
              <w:numPr>
                <w:ilvl w:val="0"/>
                <w:numId w:val="94"/>
              </w:numPr>
              <w:spacing w:before="120" w:after="120"/>
              <w:ind w:left="333" w:hanging="333"/>
              <w:jc w:val="left"/>
              <w:rPr>
                <w:kern w:val="22"/>
                <w:sz w:val="20"/>
                <w:szCs w:val="20"/>
              </w:rPr>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cPr>
          <w:p w14:paraId="4011478C"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71F2A17E" w14:textId="77777777" w:rsidR="005D4A89" w:rsidRPr="00C146F4" w:rsidRDefault="005D4A89" w:rsidP="00F63896">
            <w:pPr>
              <w:snapToGrid w:val="0"/>
              <w:spacing w:before="100" w:after="100"/>
              <w:rPr>
                <w:kern w:val="22"/>
                <w:sz w:val="20"/>
                <w:szCs w:val="20"/>
              </w:rPr>
            </w:pPr>
            <w:r w:rsidRPr="00C146F4">
              <w:rPr>
                <w:kern w:val="22"/>
                <w:sz w:val="20"/>
                <w:szCs w:val="20"/>
              </w:rPr>
              <w:t xml:space="preserve">and/or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042A6499" w14:textId="77777777" w:rsidR="005D4A89" w:rsidRPr="00C146F4" w:rsidRDefault="005D4A89" w:rsidP="00F63896">
            <w:pPr>
              <w:snapToGrid w:val="0"/>
              <w:spacing w:before="100" w:after="100"/>
              <w:rPr>
                <w:kern w:val="22"/>
                <w:sz w:val="20"/>
                <w:szCs w:val="20"/>
              </w:rPr>
            </w:pPr>
            <w:r w:rsidRPr="00C146F4">
              <w:rPr>
                <w:kern w:val="22"/>
                <w:sz w:val="20"/>
                <w:szCs w:val="20"/>
              </w:rPr>
              <w:t>and/or &lt;Attachment&gt;</w:t>
            </w:r>
          </w:p>
        </w:tc>
      </w:tr>
    </w:tbl>
    <w:p w14:paraId="7E037851" w14:textId="77777777" w:rsidR="00680A61" w:rsidRDefault="00680A61" w:rsidP="0063431F">
      <w:pPr>
        <w:numPr>
          <w:ilvl w:val="0"/>
          <w:numId w:val="94"/>
        </w:numPr>
        <w:spacing w:before="120" w:after="120"/>
        <w:ind w:left="333" w:hanging="333"/>
        <w:jc w:val="left"/>
        <w:rPr>
          <w:iCs/>
          <w:kern w:val="22"/>
          <w:sz w:val="20"/>
          <w:szCs w:val="20"/>
        </w:rPr>
        <w:sectPr w:rsidR="00680A61"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C40FD1" w14:paraId="571A27F4" w14:textId="77777777" w:rsidTr="00680A61">
        <w:tc>
          <w:tcPr>
            <w:tcW w:w="5000" w:type="pct"/>
            <w:gridSpan w:val="2"/>
            <w:shd w:val="clear" w:color="auto" w:fill="BFBFBF"/>
          </w:tcPr>
          <w:p w14:paraId="592AB978" w14:textId="15770224" w:rsidR="005D4A89" w:rsidRPr="00D702AA" w:rsidRDefault="005D4A89" w:rsidP="00F63896">
            <w:pPr>
              <w:keepNext/>
              <w:snapToGrid w:val="0"/>
              <w:spacing w:before="120" w:after="120"/>
              <w:jc w:val="center"/>
              <w:rPr>
                <w:b/>
                <w:bCs/>
                <w:kern w:val="22"/>
                <w:sz w:val="20"/>
                <w:szCs w:val="20"/>
              </w:rPr>
            </w:pPr>
            <w:r w:rsidRPr="00D702AA">
              <w:rPr>
                <w:b/>
                <w:bCs/>
                <w:kern w:val="22"/>
                <w:sz w:val="20"/>
                <w:szCs w:val="20"/>
              </w:rPr>
              <w:t>Part XIV - Financial resources (</w:t>
            </w:r>
            <w:r w:rsidRPr="00D702AA">
              <w:rPr>
                <w:kern w:val="22"/>
                <w:sz w:val="20"/>
                <w:szCs w:val="20"/>
              </w:rPr>
              <w:t xml:space="preserve">Article 25) </w:t>
            </w:r>
            <w:r w:rsidRPr="00D702AA">
              <w:rPr>
                <w:b/>
                <w:bCs/>
                <w:kern w:val="22"/>
                <w:sz w:val="20"/>
                <w:szCs w:val="20"/>
              </w:rPr>
              <w:t>and resource mobilization</w:t>
            </w:r>
          </w:p>
        </w:tc>
      </w:tr>
      <w:tr w:rsidR="005D4A89" w:rsidRPr="00C146F4" w:rsidDel="00961541" w14:paraId="3EC9A894" w14:textId="77777777" w:rsidTr="00680A61">
        <w:tc>
          <w:tcPr>
            <w:tcW w:w="1936" w:type="pct"/>
            <w:shd w:val="clear" w:color="auto" w:fill="FFFFFF"/>
          </w:tcPr>
          <w:p w14:paraId="217BA30B" w14:textId="77777777" w:rsidR="005D4A89" w:rsidRPr="003F1F82" w:rsidRDefault="005D4A89" w:rsidP="00F63896">
            <w:pPr>
              <w:spacing w:before="120" w:after="120"/>
              <w:ind w:left="333" w:hanging="360"/>
              <w:jc w:val="left"/>
              <w:rPr>
                <w:b/>
                <w:bCs/>
                <w:kern w:val="22"/>
                <w:sz w:val="20"/>
                <w:szCs w:val="20"/>
              </w:rPr>
            </w:pPr>
            <w:r>
              <w:rPr>
                <w:b/>
                <w:bCs/>
                <w:kern w:val="22"/>
                <w:sz w:val="20"/>
                <w:szCs w:val="20"/>
              </w:rPr>
              <w:t>Article 25</w:t>
            </w:r>
          </w:p>
          <w:p w14:paraId="1F2AA9F3" w14:textId="77777777" w:rsidR="005D4A89" w:rsidRPr="00AC1D12" w:rsidDel="00961541" w:rsidRDefault="005D4A89" w:rsidP="005D4A89">
            <w:pPr>
              <w:numPr>
                <w:ilvl w:val="0"/>
                <w:numId w:val="94"/>
              </w:numPr>
              <w:spacing w:before="120" w:after="120"/>
              <w:ind w:left="333"/>
              <w:jc w:val="left"/>
              <w:rPr>
                <w:kern w:val="22"/>
                <w:sz w:val="20"/>
                <w:szCs w:val="20"/>
              </w:rPr>
            </w:pPr>
            <w:r w:rsidRPr="00143BD1">
              <w:rPr>
                <w:kern w:val="22"/>
                <w:sz w:val="20"/>
                <w:szCs w:val="20"/>
              </w:rPr>
              <w:t xml:space="preserve">*Has your country made financial </w:t>
            </w:r>
            <w:r>
              <w:rPr>
                <w:kern w:val="22"/>
                <w:sz w:val="20"/>
                <w:szCs w:val="20"/>
              </w:rPr>
              <w:t xml:space="preserve">or other </w:t>
            </w:r>
            <w:r w:rsidRPr="00143BD1">
              <w:rPr>
                <w:kern w:val="22"/>
                <w:sz w:val="20"/>
                <w:szCs w:val="20"/>
              </w:rPr>
              <w:t xml:space="preserve">resources available to other Parties for the purpose of implementing the Protocol during the reporting period? </w:t>
            </w:r>
          </w:p>
        </w:tc>
        <w:tc>
          <w:tcPr>
            <w:tcW w:w="3064" w:type="pct"/>
            <w:shd w:val="clear" w:color="auto" w:fill="FFFFFF"/>
          </w:tcPr>
          <w:p w14:paraId="42C697A9"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p>
          <w:p w14:paraId="57B4F3B4" w14:textId="77777777" w:rsidR="005D4A89" w:rsidRPr="0026407F"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53F61AE7" w14:textId="77777777" w:rsidR="005D4A89" w:rsidRPr="00C146F4" w:rsidRDefault="005D4A89" w:rsidP="00F63896">
            <w:pPr>
              <w:snapToGrid w:val="0"/>
              <w:spacing w:before="120" w:after="120"/>
              <w:rPr>
                <w:kern w:val="22"/>
                <w:sz w:val="20"/>
                <w:szCs w:val="20"/>
              </w:rPr>
            </w:pPr>
          </w:p>
          <w:p w14:paraId="2372F9F2" w14:textId="77777777" w:rsidR="005D4A89" w:rsidRDefault="005D4A89" w:rsidP="00F63896">
            <w:pPr>
              <w:snapToGrid w:val="0"/>
              <w:spacing w:before="100" w:after="100"/>
              <w:rPr>
                <w:iCs/>
                <w:kern w:val="22"/>
                <w:sz w:val="20"/>
                <w:szCs w:val="20"/>
              </w:rPr>
            </w:pPr>
            <w:r>
              <w:rPr>
                <w:iCs/>
                <w:kern w:val="22"/>
                <w:sz w:val="20"/>
                <w:szCs w:val="20"/>
              </w:rPr>
              <w:t>Additional information.</w:t>
            </w:r>
          </w:p>
          <w:p w14:paraId="0CEB6D38" w14:textId="77777777" w:rsidR="005D4A89" w:rsidRPr="00C146F4" w:rsidDel="00961541"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rsidDel="00961541" w14:paraId="31E98284" w14:textId="77777777" w:rsidTr="00680A61">
        <w:tc>
          <w:tcPr>
            <w:tcW w:w="1936" w:type="pct"/>
            <w:shd w:val="clear" w:color="auto" w:fill="FFFFFF"/>
          </w:tcPr>
          <w:p w14:paraId="5955082F" w14:textId="77777777" w:rsidR="005D4A89" w:rsidRPr="003F1F82" w:rsidRDefault="005D4A89" w:rsidP="00F63896">
            <w:pPr>
              <w:spacing w:before="120" w:after="120"/>
              <w:ind w:left="333" w:hanging="360"/>
              <w:jc w:val="left"/>
              <w:rPr>
                <w:b/>
                <w:bCs/>
                <w:kern w:val="22"/>
                <w:sz w:val="20"/>
                <w:szCs w:val="20"/>
              </w:rPr>
            </w:pPr>
            <w:r>
              <w:rPr>
                <w:b/>
                <w:bCs/>
                <w:kern w:val="22"/>
                <w:sz w:val="20"/>
                <w:szCs w:val="20"/>
              </w:rPr>
              <w:t>Article 25</w:t>
            </w:r>
          </w:p>
          <w:p w14:paraId="2E27EBC9" w14:textId="77777777" w:rsidR="005D4A89" w:rsidRPr="00AC1D12" w:rsidDel="00961541" w:rsidRDefault="005D4A89" w:rsidP="005D4A89">
            <w:pPr>
              <w:numPr>
                <w:ilvl w:val="0"/>
                <w:numId w:val="94"/>
              </w:numPr>
              <w:spacing w:before="120" w:after="120"/>
              <w:ind w:left="333"/>
              <w:jc w:val="left"/>
              <w:rPr>
                <w:kern w:val="22"/>
                <w:sz w:val="20"/>
                <w:szCs w:val="20"/>
              </w:rPr>
            </w:pPr>
            <w:r w:rsidRPr="00143BD1">
              <w:rPr>
                <w:kern w:val="22"/>
                <w:sz w:val="20"/>
                <w:szCs w:val="20"/>
              </w:rPr>
              <w:t xml:space="preserve">*Has your country </w:t>
            </w:r>
            <w:r w:rsidRPr="005049FF">
              <w:rPr>
                <w:kern w:val="22"/>
                <w:sz w:val="20"/>
                <w:szCs w:val="20"/>
              </w:rPr>
              <w:t xml:space="preserve">received financial </w:t>
            </w:r>
            <w:r>
              <w:rPr>
                <w:kern w:val="22"/>
                <w:sz w:val="20"/>
                <w:szCs w:val="20"/>
              </w:rPr>
              <w:t xml:space="preserve">or other </w:t>
            </w:r>
            <w:r w:rsidRPr="005049FF">
              <w:rPr>
                <w:kern w:val="22"/>
                <w:sz w:val="20"/>
                <w:szCs w:val="20"/>
              </w:rPr>
              <w:t xml:space="preserve">resources from other Parties or financial institutions for the purpose of implementing the Protocol during the reporting period? </w:t>
            </w:r>
          </w:p>
        </w:tc>
        <w:tc>
          <w:tcPr>
            <w:tcW w:w="3064" w:type="pct"/>
            <w:shd w:val="clear" w:color="auto" w:fill="FFFFFF"/>
          </w:tcPr>
          <w:p w14:paraId="4C8D4966"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r>
              <w:rPr>
                <w:kern w:val="22"/>
                <w:sz w:val="20"/>
                <w:szCs w:val="20"/>
              </w:rPr>
              <w:t xml:space="preserve"> (please select all those that apply):</w:t>
            </w:r>
          </w:p>
          <w:p w14:paraId="63459D8D"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From other Parties</w:t>
            </w:r>
            <w:r>
              <w:rPr>
                <w:kern w:val="22"/>
                <w:sz w:val="20"/>
                <w:szCs w:val="20"/>
              </w:rPr>
              <w:t xml:space="preserve"> (please specify)</w:t>
            </w:r>
            <w:r w:rsidRPr="00C146F4">
              <w:rPr>
                <w:i/>
                <w:kern w:val="22"/>
                <w:sz w:val="20"/>
                <w:szCs w:val="20"/>
              </w:rPr>
              <w:t xml:space="preserve">: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0BA1FB7" w14:textId="77777777" w:rsidR="005D4A89"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From the Global Environmental Facility</w:t>
            </w:r>
            <w:r>
              <w:rPr>
                <w:kern w:val="22"/>
                <w:sz w:val="20"/>
                <w:szCs w:val="20"/>
              </w:rPr>
              <w:t xml:space="preserve"> (GEF)</w:t>
            </w:r>
          </w:p>
          <w:p w14:paraId="7F5F5BC2"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From financial institutions</w:t>
            </w:r>
            <w:r>
              <w:rPr>
                <w:kern w:val="22"/>
                <w:sz w:val="20"/>
                <w:szCs w:val="20"/>
              </w:rPr>
              <w:t xml:space="preserve"> other than the GEF (please specify):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8502F19"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From other sources</w:t>
            </w:r>
            <w:r>
              <w:rPr>
                <w:kern w:val="22"/>
                <w:sz w:val="20"/>
                <w:szCs w:val="20"/>
              </w:rPr>
              <w:t xml:space="preserve"> (please specify): </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072B7647"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29652B01" w14:textId="77777777" w:rsidR="005D4A89" w:rsidRDefault="005D4A89" w:rsidP="00F63896">
            <w:pPr>
              <w:snapToGrid w:val="0"/>
              <w:spacing w:before="100" w:after="100"/>
              <w:rPr>
                <w:kern w:val="22"/>
                <w:sz w:val="20"/>
                <w:szCs w:val="20"/>
              </w:rPr>
            </w:pPr>
          </w:p>
          <w:p w14:paraId="292F9B75" w14:textId="77777777" w:rsidR="005D4A89" w:rsidRDefault="005D4A89" w:rsidP="00F63896">
            <w:pPr>
              <w:snapToGrid w:val="0"/>
              <w:spacing w:before="100" w:after="100"/>
              <w:rPr>
                <w:sz w:val="20"/>
              </w:rPr>
            </w:pPr>
            <w:r>
              <w:rPr>
                <w:iCs/>
                <w:kern w:val="22"/>
                <w:sz w:val="20"/>
                <w:szCs w:val="20"/>
              </w:rPr>
              <w:t>Additional information.</w:t>
            </w:r>
          </w:p>
          <w:p w14:paraId="226BA608"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16CD422C" w14:textId="77777777" w:rsidR="005D4A89" w:rsidRDefault="005D4A89" w:rsidP="00F63896">
            <w:pPr>
              <w:snapToGrid w:val="0"/>
              <w:spacing w:before="100" w:after="100"/>
              <w:rPr>
                <w:kern w:val="22"/>
                <w:sz w:val="20"/>
                <w:szCs w:val="20"/>
              </w:rPr>
            </w:pPr>
          </w:p>
          <w:p w14:paraId="5B704D7A" w14:textId="77777777" w:rsidR="005D4A89" w:rsidRPr="007E7A6C" w:rsidRDefault="005D4A89" w:rsidP="00F63896">
            <w:pPr>
              <w:snapToGrid w:val="0"/>
              <w:spacing w:before="120" w:after="120"/>
              <w:rPr>
                <w:i/>
                <w:kern w:val="22"/>
                <w:sz w:val="20"/>
                <w:szCs w:val="20"/>
              </w:rPr>
            </w:pPr>
            <w:r w:rsidRPr="007E7A6C">
              <w:rPr>
                <w:kern w:val="22"/>
                <w:sz w:val="20"/>
                <w:szCs w:val="20"/>
              </w:rPr>
              <w:t>└</w:t>
            </w:r>
            <w:r w:rsidRPr="007E7A6C">
              <w:rPr>
                <w:i/>
                <w:kern w:val="22"/>
                <w:sz w:val="20"/>
                <w:szCs w:val="20"/>
              </w:rPr>
              <w:t xml:space="preserve"> If </w:t>
            </w:r>
            <w:proofErr w:type="gramStart"/>
            <w:r w:rsidRPr="007E7A6C">
              <w:rPr>
                <w:i/>
                <w:kern w:val="22"/>
                <w:sz w:val="20"/>
                <w:szCs w:val="20"/>
              </w:rPr>
              <w:t>Yes</w:t>
            </w:r>
            <w:proofErr w:type="gramEnd"/>
            <w:r w:rsidRPr="007E7A6C">
              <w:rPr>
                <w:i/>
                <w:kern w:val="22"/>
                <w:sz w:val="20"/>
                <w:szCs w:val="20"/>
              </w:rPr>
              <w:t xml:space="preserve"> is selected above,</w:t>
            </w:r>
          </w:p>
          <w:p w14:paraId="7E5923B3" w14:textId="77777777" w:rsidR="005D4A89" w:rsidRPr="007E7A6C" w:rsidRDefault="005D4A89" w:rsidP="00F63896">
            <w:pPr>
              <w:snapToGrid w:val="0"/>
              <w:spacing w:before="120" w:after="120"/>
              <w:ind w:left="720"/>
              <w:rPr>
                <w:kern w:val="22"/>
                <w:sz w:val="20"/>
                <w:szCs w:val="20"/>
              </w:rPr>
            </w:pPr>
            <w:r w:rsidRPr="007E7A6C">
              <w:rPr>
                <w:kern w:val="22"/>
                <w:sz w:val="20"/>
                <w:szCs w:val="20"/>
              </w:rPr>
              <w:t xml:space="preserve">60.1 Please provide the </w:t>
            </w:r>
            <w:proofErr w:type="gramStart"/>
            <w:r w:rsidRPr="007E7A6C">
              <w:rPr>
                <w:kern w:val="22"/>
                <w:sz w:val="20"/>
                <w:szCs w:val="20"/>
              </w:rPr>
              <w:t>amount</w:t>
            </w:r>
            <w:proofErr w:type="gramEnd"/>
            <w:r w:rsidRPr="007E7A6C">
              <w:rPr>
                <w:kern w:val="22"/>
                <w:sz w:val="20"/>
                <w:szCs w:val="20"/>
              </w:rPr>
              <w:t xml:space="preserve"> of resources received (in United States dollars) during the reporting period.</w:t>
            </w:r>
          </w:p>
          <w:p w14:paraId="7ECA4C99" w14:textId="6CC4320C" w:rsidR="005D4A89" w:rsidRPr="00D702AA" w:rsidDel="00961541" w:rsidRDefault="005D4A89" w:rsidP="00D702AA">
            <w:pPr>
              <w:snapToGrid w:val="0"/>
              <w:spacing w:before="120" w:after="120"/>
              <w:ind w:left="720"/>
              <w:rPr>
                <w:i/>
                <w:kern w:val="22"/>
                <w:sz w:val="20"/>
                <w:szCs w:val="20"/>
                <w:highlight w:val="yellow"/>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Pr>
                <w:kern w:val="22"/>
                <w:sz w:val="20"/>
                <w:szCs w:val="20"/>
              </w:rPr>
              <w:t>Numerical value</w:t>
            </w:r>
            <w:r w:rsidRPr="00C146F4">
              <w:rPr>
                <w:kern w:val="22"/>
                <w:sz w:val="20"/>
                <w:szCs w:val="20"/>
              </w:rPr>
              <w:t>&gt;</w:t>
            </w:r>
            <w:r w:rsidRPr="00C146F4">
              <w:rPr>
                <w:kern w:val="22"/>
                <w:sz w:val="20"/>
                <w:szCs w:val="20"/>
              </w:rPr>
              <w:fldChar w:fldCharType="end"/>
            </w:r>
          </w:p>
        </w:tc>
      </w:tr>
      <w:tr w:rsidR="005D4A89" w:rsidRPr="00C146F4" w14:paraId="76F94B5D" w14:textId="77777777" w:rsidTr="00680A61">
        <w:trPr>
          <w:cantSplit/>
        </w:trPr>
        <w:tc>
          <w:tcPr>
            <w:tcW w:w="1936" w:type="pct"/>
            <w:shd w:val="clear" w:color="auto" w:fill="FFFFFF"/>
          </w:tcPr>
          <w:p w14:paraId="6640E262"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lastRenderedPageBreak/>
              <w:t xml:space="preserve">Has your country established a mechanism for budgetary allocations of funds for the </w:t>
            </w:r>
            <w:r>
              <w:rPr>
                <w:kern w:val="22"/>
                <w:sz w:val="20"/>
                <w:szCs w:val="20"/>
              </w:rPr>
              <w:t>operation of your national ABS framework</w:t>
            </w:r>
            <w:r w:rsidRPr="00C146F4">
              <w:rPr>
                <w:kern w:val="22"/>
                <w:sz w:val="20"/>
                <w:szCs w:val="20"/>
              </w:rPr>
              <w:t>?</w:t>
            </w:r>
          </w:p>
        </w:tc>
        <w:tc>
          <w:tcPr>
            <w:tcW w:w="3064" w:type="pct"/>
            <w:shd w:val="clear" w:color="auto" w:fill="FFFFFF"/>
            <w:vAlign w:val="center"/>
          </w:tcPr>
          <w:p w14:paraId="6239C109" w14:textId="77777777" w:rsidR="005D4A89" w:rsidRPr="00B55253" w:rsidRDefault="005D4A89" w:rsidP="00F63896">
            <w:pPr>
              <w:snapToGrid w:val="0"/>
              <w:spacing w:before="120" w:after="120"/>
              <w:rPr>
                <w:kern w:val="22"/>
                <w:sz w:val="20"/>
                <w:szCs w:val="20"/>
              </w:rPr>
            </w:pPr>
            <w:r w:rsidRPr="00B55253">
              <w:rPr>
                <w:kern w:val="22"/>
                <w:sz w:val="20"/>
                <w:szCs w:val="20"/>
              </w:rPr>
              <w:fldChar w:fldCharType="begin">
                <w:ffData>
                  <w:name w:val="Check1"/>
                  <w:enabled/>
                  <w:calcOnExit w:val="0"/>
                  <w:checkBox>
                    <w:sizeAuto/>
                    <w:default w:val="0"/>
                  </w:checkBox>
                </w:ffData>
              </w:fldChar>
            </w:r>
            <w:r w:rsidRPr="00B55253">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B55253">
              <w:rPr>
                <w:kern w:val="22"/>
                <w:sz w:val="20"/>
                <w:szCs w:val="20"/>
              </w:rPr>
              <w:fldChar w:fldCharType="end"/>
            </w:r>
            <w:r w:rsidRPr="00B55253">
              <w:rPr>
                <w:kern w:val="22"/>
                <w:sz w:val="20"/>
                <w:szCs w:val="20"/>
              </w:rPr>
              <w:t xml:space="preserve"> Yes</w:t>
            </w:r>
          </w:p>
          <w:p w14:paraId="5CAF64A3" w14:textId="77777777" w:rsidR="005D4A89" w:rsidRPr="00B55253" w:rsidRDefault="005D4A89" w:rsidP="00F63896">
            <w:pPr>
              <w:snapToGrid w:val="0"/>
              <w:spacing w:before="120" w:after="120"/>
              <w:rPr>
                <w:b/>
                <w:bCs/>
                <w:kern w:val="22"/>
                <w:sz w:val="20"/>
                <w:szCs w:val="20"/>
              </w:rPr>
            </w:pPr>
            <w:r w:rsidRPr="00B55253">
              <w:rPr>
                <w:b/>
                <w:bCs/>
                <w:kern w:val="22"/>
                <w:sz w:val="20"/>
                <w:szCs w:val="20"/>
              </w:rPr>
              <w:fldChar w:fldCharType="begin">
                <w:ffData>
                  <w:name w:val="Check1"/>
                  <w:enabled/>
                  <w:calcOnExit w:val="0"/>
                  <w:checkBox>
                    <w:sizeAuto/>
                    <w:default w:val="0"/>
                  </w:checkBox>
                </w:ffData>
              </w:fldChar>
            </w:r>
            <w:r w:rsidRPr="00B55253">
              <w:rPr>
                <w:b/>
                <w:bCs/>
                <w:kern w:val="22"/>
                <w:sz w:val="20"/>
                <w:szCs w:val="20"/>
              </w:rPr>
              <w:instrText xml:space="preserve"> FORMCHECKBOX </w:instrText>
            </w:r>
            <w:r w:rsidR="00E90F19">
              <w:rPr>
                <w:b/>
                <w:bCs/>
                <w:kern w:val="22"/>
                <w:sz w:val="20"/>
                <w:szCs w:val="20"/>
              </w:rPr>
            </w:r>
            <w:r w:rsidR="00E90F19">
              <w:rPr>
                <w:b/>
                <w:bCs/>
                <w:kern w:val="22"/>
                <w:sz w:val="20"/>
                <w:szCs w:val="20"/>
              </w:rPr>
              <w:fldChar w:fldCharType="separate"/>
            </w:r>
            <w:r w:rsidRPr="00B55253">
              <w:rPr>
                <w:b/>
                <w:bCs/>
                <w:kern w:val="22"/>
                <w:sz w:val="20"/>
                <w:szCs w:val="20"/>
              </w:rPr>
              <w:fldChar w:fldCharType="end"/>
            </w:r>
            <w:r w:rsidRPr="00B55253">
              <w:rPr>
                <w:b/>
                <w:bCs/>
                <w:kern w:val="22"/>
                <w:sz w:val="20"/>
                <w:szCs w:val="20"/>
              </w:rPr>
              <w:t xml:space="preserve"> </w:t>
            </w:r>
            <w:r w:rsidRPr="00B35FF2">
              <w:rPr>
                <w:kern w:val="22"/>
                <w:sz w:val="20"/>
                <w:szCs w:val="20"/>
              </w:rPr>
              <w:t>Yes, to some extent</w:t>
            </w:r>
          </w:p>
          <w:p w14:paraId="4FB4B068" w14:textId="77777777" w:rsidR="005D4A89" w:rsidRDefault="005D4A89" w:rsidP="00F63896">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1E074E6" w14:textId="77777777" w:rsidR="005D4A89" w:rsidRPr="00C146F4" w:rsidRDefault="005D4A89" w:rsidP="00F63896">
            <w:pPr>
              <w:snapToGrid w:val="0"/>
              <w:spacing w:before="120" w:after="120"/>
              <w:rPr>
                <w:kern w:val="22"/>
                <w:sz w:val="20"/>
                <w:szCs w:val="20"/>
              </w:rPr>
            </w:pPr>
          </w:p>
          <w:p w14:paraId="7AF183B4" w14:textId="77777777" w:rsidR="005D4A89" w:rsidRPr="001902C7" w:rsidRDefault="005D4A89" w:rsidP="00F63896">
            <w:pPr>
              <w:snapToGrid w:val="0"/>
              <w:spacing w:before="100" w:after="100"/>
              <w:rPr>
                <w:iCs/>
                <w:kern w:val="22"/>
                <w:sz w:val="20"/>
                <w:szCs w:val="20"/>
              </w:rPr>
            </w:pPr>
            <w:r w:rsidRPr="001902C7">
              <w:rPr>
                <w:iCs/>
                <w:kern w:val="22"/>
                <w:sz w:val="20"/>
                <w:szCs w:val="20"/>
              </w:rPr>
              <w:t>Please explain your response.</w:t>
            </w:r>
          </w:p>
          <w:p w14:paraId="1E567CAA"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6847E55A" w14:textId="77777777" w:rsidTr="00680A61">
        <w:tc>
          <w:tcPr>
            <w:tcW w:w="1936" w:type="pct"/>
            <w:shd w:val="clear" w:color="auto" w:fill="FFFFFF"/>
          </w:tcPr>
          <w:p w14:paraId="54CD252C"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Does your country have full-time</w:t>
            </w:r>
            <w:r>
              <w:rPr>
                <w:kern w:val="22"/>
                <w:sz w:val="20"/>
                <w:szCs w:val="20"/>
              </w:rPr>
              <w:t xml:space="preserve"> </w:t>
            </w:r>
            <w:r w:rsidRPr="00C146F4">
              <w:rPr>
                <w:kern w:val="22"/>
                <w:sz w:val="20"/>
                <w:szCs w:val="20"/>
              </w:rPr>
              <w:t xml:space="preserve">staff working </w:t>
            </w:r>
            <w:r>
              <w:rPr>
                <w:kern w:val="22"/>
                <w:sz w:val="20"/>
                <w:szCs w:val="20"/>
              </w:rPr>
              <w:t>in</w:t>
            </w:r>
            <w:r w:rsidRPr="00C146F4">
              <w:rPr>
                <w:kern w:val="22"/>
                <w:sz w:val="20"/>
                <w:szCs w:val="20"/>
              </w:rPr>
              <w:t xml:space="preserve"> functions directly related to the implementation of the Nagoya Protocol?</w:t>
            </w:r>
            <w:r>
              <w:rPr>
                <w:kern w:val="22"/>
                <w:sz w:val="20"/>
                <w:szCs w:val="20"/>
              </w:rPr>
              <w:t xml:space="preserve"> If so, how many?</w:t>
            </w:r>
          </w:p>
        </w:tc>
        <w:tc>
          <w:tcPr>
            <w:tcW w:w="3064" w:type="pct"/>
            <w:shd w:val="clear" w:color="auto" w:fill="FFFFFF"/>
            <w:vAlign w:val="center"/>
          </w:tcPr>
          <w:p w14:paraId="5D17E286"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Yes</w:t>
            </w:r>
            <w:r>
              <w:rPr>
                <w:kern w:val="22"/>
                <w:sz w:val="20"/>
                <w:szCs w:val="20"/>
              </w:rPr>
              <w:t xml:space="preserve"> (please specify):</w:t>
            </w:r>
          </w:p>
          <w:p w14:paraId="785A0AD7"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One</w:t>
            </w:r>
          </w:p>
          <w:p w14:paraId="315EC3FB"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Less than three </w:t>
            </w:r>
          </w:p>
          <w:p w14:paraId="1B9140FD"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Between 3 and 5</w:t>
            </w:r>
          </w:p>
          <w:p w14:paraId="2E76E45B"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Between 5 and 10</w:t>
            </w:r>
          </w:p>
          <w:p w14:paraId="2223449D" w14:textId="77777777"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10 or more</w:t>
            </w:r>
          </w:p>
          <w:p w14:paraId="3E0BEE70" w14:textId="77777777" w:rsidR="005D4A89"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E90F19">
              <w:rPr>
                <w:kern w:val="22"/>
                <w:sz w:val="20"/>
                <w:szCs w:val="20"/>
              </w:rPr>
            </w:r>
            <w:r w:rsidR="00E90F19">
              <w:rPr>
                <w:kern w:val="22"/>
                <w:sz w:val="20"/>
                <w:szCs w:val="20"/>
              </w:rPr>
              <w:fldChar w:fldCharType="separate"/>
            </w:r>
            <w:r w:rsidRPr="00C146F4">
              <w:rPr>
                <w:kern w:val="22"/>
                <w:sz w:val="20"/>
                <w:szCs w:val="20"/>
              </w:rPr>
              <w:fldChar w:fldCharType="end"/>
            </w:r>
            <w:r w:rsidRPr="00C146F4">
              <w:rPr>
                <w:kern w:val="22"/>
                <w:sz w:val="20"/>
                <w:szCs w:val="20"/>
              </w:rPr>
              <w:t xml:space="preserve"> No</w:t>
            </w:r>
          </w:p>
          <w:p w14:paraId="6AC70964" w14:textId="77777777" w:rsidR="005D4A89" w:rsidRPr="00C146F4" w:rsidRDefault="005D4A89" w:rsidP="00F63896">
            <w:pPr>
              <w:snapToGrid w:val="0"/>
              <w:spacing w:before="100" w:after="100"/>
              <w:rPr>
                <w:kern w:val="22"/>
                <w:sz w:val="20"/>
                <w:szCs w:val="20"/>
              </w:rPr>
            </w:pPr>
          </w:p>
          <w:p w14:paraId="70C01ED6" w14:textId="278D6F23" w:rsidR="005D4A89" w:rsidRDefault="005D4A89" w:rsidP="00F63896">
            <w:pPr>
              <w:snapToGrid w:val="0"/>
              <w:spacing w:before="100" w:after="100"/>
              <w:rPr>
                <w:sz w:val="20"/>
              </w:rPr>
            </w:pPr>
            <w:r>
              <w:rPr>
                <w:sz w:val="20"/>
              </w:rPr>
              <w:t>Please provide further information on your response</w:t>
            </w:r>
            <w:r w:rsidR="00091170">
              <w:rPr>
                <w:sz w:val="20"/>
              </w:rPr>
              <w:t>.</w:t>
            </w:r>
            <w:r w:rsidRPr="00AD70EA">
              <w:rPr>
                <w:rStyle w:val="FootnoteReference"/>
              </w:rPr>
              <w:footnoteReference w:id="56"/>
            </w:r>
          </w:p>
          <w:p w14:paraId="156BEBF5"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B993E62" w14:textId="77777777" w:rsidTr="00680A61">
        <w:trPr>
          <w:trHeight w:val="971"/>
        </w:trPr>
        <w:tc>
          <w:tcPr>
            <w:tcW w:w="1936" w:type="pct"/>
            <w:shd w:val="clear" w:color="auto" w:fill="FFFFFF"/>
          </w:tcPr>
          <w:p w14:paraId="2936953F" w14:textId="27882BAD" w:rsidR="005D4A89" w:rsidRPr="00C040CD" w:rsidRDefault="005D4A89" w:rsidP="005D4A89">
            <w:pPr>
              <w:numPr>
                <w:ilvl w:val="0"/>
                <w:numId w:val="94"/>
              </w:numPr>
              <w:spacing w:before="120" w:after="120"/>
              <w:ind w:left="333"/>
              <w:jc w:val="left"/>
              <w:rPr>
                <w:kern w:val="22"/>
                <w:sz w:val="20"/>
                <w:szCs w:val="20"/>
              </w:rPr>
            </w:pPr>
            <w:r w:rsidRPr="00C040CD">
              <w:rPr>
                <w:kern w:val="22"/>
                <w:sz w:val="20"/>
                <w:szCs w:val="20"/>
              </w:rPr>
              <w:t>Please provide information on experiences related to the mobilization of resources in support of the implementation of the Protocol.</w:t>
            </w:r>
            <w:r w:rsidR="001D24AD" w:rsidRPr="00C040CD">
              <w:rPr>
                <w:rStyle w:val="FootnoteReference"/>
                <w:kern w:val="22"/>
                <w:szCs w:val="20"/>
              </w:rPr>
              <w:footnoteReference w:id="57"/>
            </w:r>
          </w:p>
        </w:tc>
        <w:tc>
          <w:tcPr>
            <w:tcW w:w="3064" w:type="pct"/>
            <w:shd w:val="clear" w:color="auto" w:fill="FFFFFF"/>
            <w:vAlign w:val="center"/>
          </w:tcPr>
          <w:p w14:paraId="2E086CC7" w14:textId="09052032"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&lt;Text entry&gt;</w:t>
            </w:r>
            <w:r w:rsidRPr="00C040CD">
              <w:rPr>
                <w:kern w:val="22"/>
                <w:sz w:val="20"/>
                <w:szCs w:val="20"/>
              </w:rPr>
              <w:fldChar w:fldCharType="end"/>
            </w:r>
          </w:p>
          <w:p w14:paraId="1441CE6F" w14:textId="77777777" w:rsidR="005D4A89" w:rsidRPr="00C040CD" w:rsidRDefault="005D4A89" w:rsidP="00C01EC7">
            <w:pPr>
              <w:snapToGrid w:val="0"/>
              <w:spacing w:before="100" w:after="100"/>
              <w:rPr>
                <w:kern w:val="22"/>
                <w:sz w:val="20"/>
                <w:szCs w:val="20"/>
              </w:rPr>
            </w:pPr>
          </w:p>
        </w:tc>
      </w:tr>
      <w:tr w:rsidR="005D4A89" w:rsidRPr="00C146F4" w14:paraId="6CF13B09" w14:textId="77777777" w:rsidTr="00680A61">
        <w:tc>
          <w:tcPr>
            <w:tcW w:w="1936" w:type="pct"/>
            <w:shd w:val="clear" w:color="auto" w:fill="FFFFFF"/>
          </w:tcPr>
          <w:p w14:paraId="00FB0913" w14:textId="440DD394" w:rsidR="005D4A89" w:rsidRPr="00C040CD" w:rsidRDefault="005D4A89" w:rsidP="005D4A89">
            <w:pPr>
              <w:numPr>
                <w:ilvl w:val="0"/>
                <w:numId w:val="94"/>
              </w:numPr>
              <w:spacing w:before="120" w:after="120"/>
              <w:ind w:left="333"/>
              <w:jc w:val="left"/>
              <w:rPr>
                <w:i/>
                <w:kern w:val="22"/>
                <w:sz w:val="20"/>
                <w:szCs w:val="20"/>
              </w:rPr>
            </w:pPr>
            <w:r w:rsidRPr="00C040CD">
              <w:rPr>
                <w:kern w:val="22"/>
                <w:sz w:val="20"/>
                <w:szCs w:val="20"/>
              </w:rPr>
              <w:t>Please provide information on the status of funds mobilized in support of the implementation of the Protocol.</w:t>
            </w:r>
            <w:r w:rsidR="001E7212" w:rsidRPr="00C040CD">
              <w:rPr>
                <w:rStyle w:val="FootnoteReference"/>
                <w:kern w:val="22"/>
                <w:szCs w:val="20"/>
              </w:rPr>
              <w:footnoteReference w:id="58"/>
            </w:r>
          </w:p>
        </w:tc>
        <w:tc>
          <w:tcPr>
            <w:tcW w:w="3064" w:type="pct"/>
            <w:shd w:val="clear" w:color="auto" w:fill="FFFFFF"/>
            <w:vAlign w:val="center"/>
          </w:tcPr>
          <w:p w14:paraId="1247F0E5" w14:textId="743CA650"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&lt;Text entry&gt;</w:t>
            </w:r>
            <w:r w:rsidRPr="00C040CD">
              <w:rPr>
                <w:kern w:val="22"/>
                <w:sz w:val="20"/>
                <w:szCs w:val="20"/>
              </w:rPr>
              <w:fldChar w:fldCharType="end"/>
            </w:r>
          </w:p>
        </w:tc>
      </w:tr>
      <w:tr w:rsidR="005D4A89" w:rsidRPr="00C146F4" w14:paraId="0E183C9B" w14:textId="77777777" w:rsidTr="00680A61">
        <w:tc>
          <w:tcPr>
            <w:tcW w:w="1936" w:type="pct"/>
            <w:shd w:val="clear" w:color="auto" w:fill="FFFFFF"/>
          </w:tcPr>
          <w:p w14:paraId="7D72AACC" w14:textId="490764DF" w:rsidR="00A822B9" w:rsidRPr="00A822B9" w:rsidRDefault="00A822B9" w:rsidP="00A822B9">
            <w:pPr>
              <w:numPr>
                <w:ilvl w:val="0"/>
                <w:numId w:val="94"/>
              </w:numPr>
              <w:spacing w:before="120" w:after="120"/>
              <w:ind w:left="333"/>
              <w:jc w:val="left"/>
            </w:pPr>
            <w:r w:rsidRPr="00A822B9">
              <w:rPr>
                <w:iCs/>
                <w:kern w:val="22"/>
                <w:sz w:val="20"/>
                <w:szCs w:val="20"/>
              </w:rPr>
              <w:t>Please provide information on lessons learned, what worked well and why, difficulties, challenges and underlying causes, and any other information relevant to this section.</w:t>
            </w:r>
          </w:p>
        </w:tc>
        <w:tc>
          <w:tcPr>
            <w:tcW w:w="3064" w:type="pct"/>
            <w:shd w:val="clear" w:color="auto" w:fill="FFFFFF"/>
          </w:tcPr>
          <w:p w14:paraId="330F4EEB" w14:textId="77777777" w:rsidR="005D4A89" w:rsidRPr="00FB0D65" w:rsidRDefault="005D4A89" w:rsidP="00F63896">
            <w:pPr>
              <w:snapToGrid w:val="0"/>
              <w:spacing w:before="100" w:after="100"/>
              <w:rPr>
                <w:kern w:val="22"/>
                <w:sz w:val="20"/>
                <w:szCs w:val="20"/>
              </w:rPr>
            </w:pPr>
            <w:r w:rsidRPr="00FB0D65">
              <w:rPr>
                <w:kern w:val="22"/>
                <w:sz w:val="20"/>
                <w:szCs w:val="20"/>
              </w:rPr>
              <w:fldChar w:fldCharType="begin">
                <w:ffData>
                  <w:name w:val=""/>
                  <w:enabled/>
                  <w:calcOnExit w:val="0"/>
                  <w:textInput>
                    <w:default w:val="&lt;Text entry&gt;"/>
                  </w:textInput>
                </w:ffData>
              </w:fldChar>
            </w:r>
            <w:r w:rsidRPr="00FB0D65">
              <w:rPr>
                <w:kern w:val="22"/>
                <w:sz w:val="20"/>
                <w:szCs w:val="20"/>
              </w:rPr>
              <w:instrText xml:space="preserve"> FORMTEXT </w:instrText>
            </w:r>
            <w:r w:rsidRPr="00FB0D65">
              <w:rPr>
                <w:kern w:val="22"/>
                <w:sz w:val="20"/>
                <w:szCs w:val="20"/>
              </w:rPr>
            </w:r>
            <w:r w:rsidRPr="00FB0D65">
              <w:rPr>
                <w:kern w:val="22"/>
                <w:sz w:val="20"/>
                <w:szCs w:val="20"/>
              </w:rPr>
              <w:fldChar w:fldCharType="separate"/>
            </w:r>
            <w:r w:rsidRPr="00FB0D65">
              <w:rPr>
                <w:kern w:val="22"/>
                <w:sz w:val="20"/>
                <w:szCs w:val="20"/>
              </w:rPr>
              <w:t>&lt;Text entry&gt;</w:t>
            </w:r>
            <w:r w:rsidRPr="00FB0D65">
              <w:rPr>
                <w:kern w:val="22"/>
                <w:sz w:val="20"/>
                <w:szCs w:val="20"/>
              </w:rPr>
              <w:fldChar w:fldCharType="end"/>
            </w:r>
          </w:p>
          <w:p w14:paraId="6D535C1E" w14:textId="77777777" w:rsidR="005D4A89" w:rsidRPr="00FB0D65" w:rsidRDefault="005D4A89" w:rsidP="00F63896">
            <w:pPr>
              <w:snapToGrid w:val="0"/>
              <w:spacing w:before="100" w:after="100"/>
              <w:rPr>
                <w:kern w:val="22"/>
                <w:sz w:val="20"/>
                <w:szCs w:val="20"/>
              </w:rPr>
            </w:pPr>
            <w:r w:rsidRPr="00FB0D65">
              <w:rPr>
                <w:kern w:val="22"/>
                <w:sz w:val="20"/>
                <w:szCs w:val="20"/>
              </w:rPr>
              <w:t xml:space="preserve">and/or </w:t>
            </w:r>
            <w:r w:rsidRPr="00FB0D65">
              <w:rPr>
                <w:kern w:val="22"/>
                <w:sz w:val="20"/>
                <w:szCs w:val="20"/>
              </w:rPr>
              <w:fldChar w:fldCharType="begin">
                <w:ffData>
                  <w:name w:val="Text22"/>
                  <w:enabled/>
                  <w:calcOnExit w:val="0"/>
                  <w:textInput>
                    <w:default w:val="&lt;URL and website name&gt;"/>
                  </w:textInput>
                </w:ffData>
              </w:fldChar>
            </w:r>
            <w:r w:rsidRPr="00FB0D65">
              <w:rPr>
                <w:kern w:val="22"/>
                <w:sz w:val="20"/>
                <w:szCs w:val="20"/>
              </w:rPr>
              <w:instrText xml:space="preserve"> FORMTEXT </w:instrText>
            </w:r>
            <w:r w:rsidRPr="00FB0D65">
              <w:rPr>
                <w:kern w:val="22"/>
                <w:sz w:val="20"/>
                <w:szCs w:val="20"/>
              </w:rPr>
            </w:r>
            <w:r w:rsidRPr="00FB0D65">
              <w:rPr>
                <w:kern w:val="22"/>
                <w:sz w:val="20"/>
                <w:szCs w:val="20"/>
              </w:rPr>
              <w:fldChar w:fldCharType="separate"/>
            </w:r>
            <w:r w:rsidRPr="00FB0D65">
              <w:rPr>
                <w:kern w:val="22"/>
                <w:sz w:val="20"/>
                <w:szCs w:val="20"/>
              </w:rPr>
              <w:t>&lt;URL and website name&gt;</w:t>
            </w:r>
            <w:r w:rsidRPr="00FB0D65">
              <w:rPr>
                <w:kern w:val="22"/>
                <w:sz w:val="20"/>
                <w:szCs w:val="20"/>
              </w:rPr>
              <w:fldChar w:fldCharType="end"/>
            </w:r>
          </w:p>
          <w:p w14:paraId="3201E76E" w14:textId="77777777" w:rsidR="005D4A89" w:rsidRPr="00FB0D65" w:rsidRDefault="005D4A89" w:rsidP="00F63896">
            <w:pPr>
              <w:snapToGrid w:val="0"/>
              <w:spacing w:before="100" w:after="100"/>
              <w:rPr>
                <w:kern w:val="22"/>
                <w:sz w:val="20"/>
                <w:szCs w:val="20"/>
              </w:rPr>
            </w:pPr>
            <w:r w:rsidRPr="00FB0D65">
              <w:rPr>
                <w:kern w:val="22"/>
                <w:sz w:val="20"/>
                <w:szCs w:val="20"/>
              </w:rPr>
              <w:t>and/or &lt;Attachment&gt;</w:t>
            </w:r>
          </w:p>
        </w:tc>
      </w:tr>
    </w:tbl>
    <w:p w14:paraId="737127D2" w14:textId="77777777" w:rsidR="00CD29A3" w:rsidRDefault="00CD29A3" w:rsidP="005D4A89">
      <w:pPr>
        <w:numPr>
          <w:ilvl w:val="0"/>
          <w:numId w:val="94"/>
        </w:numPr>
        <w:spacing w:before="120" w:after="120"/>
        <w:ind w:left="333"/>
        <w:jc w:val="left"/>
        <w:rPr>
          <w:iCs/>
          <w:kern w:val="22"/>
          <w:sz w:val="20"/>
          <w:szCs w:val="20"/>
        </w:rPr>
        <w:sectPr w:rsidR="00CD29A3" w:rsidSect="00680A61">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5D4A89" w:rsidRPr="00C146F4" w14:paraId="5B8C1C3F" w14:textId="77777777" w:rsidTr="00F63896">
        <w:tc>
          <w:tcPr>
            <w:tcW w:w="5000" w:type="pct"/>
            <w:gridSpan w:val="2"/>
            <w:shd w:val="clear" w:color="auto" w:fill="BFBFBF" w:themeFill="background1" w:themeFillShade="BF"/>
          </w:tcPr>
          <w:p w14:paraId="09429CF5" w14:textId="77777777" w:rsidR="005D4A89" w:rsidRPr="00D46DB8" w:rsidRDefault="005D4A89" w:rsidP="00F63896">
            <w:pPr>
              <w:snapToGrid w:val="0"/>
              <w:spacing w:before="100" w:after="100"/>
              <w:rPr>
                <w:b/>
                <w:bCs/>
                <w:kern w:val="22"/>
                <w:sz w:val="20"/>
                <w:szCs w:val="20"/>
              </w:rPr>
            </w:pPr>
            <w:r w:rsidRPr="00D46DB8">
              <w:rPr>
                <w:b/>
                <w:bCs/>
                <w:kern w:val="22"/>
                <w:sz w:val="20"/>
                <w:szCs w:val="20"/>
              </w:rPr>
              <w:t>Part XV – Optional additional information</w:t>
            </w:r>
          </w:p>
        </w:tc>
      </w:tr>
      <w:tr w:rsidR="005D4A89" w:rsidRPr="00C146F4" w14:paraId="47EE188B" w14:textId="77777777" w:rsidTr="00F63896">
        <w:tc>
          <w:tcPr>
            <w:tcW w:w="1936" w:type="pct"/>
            <w:shd w:val="clear" w:color="auto" w:fill="FFFFFF"/>
          </w:tcPr>
          <w:p w14:paraId="29249466" w14:textId="77777777" w:rsidR="005D4A89" w:rsidRPr="00C146F4" w:rsidRDefault="005D4A89" w:rsidP="005D4A89">
            <w:pPr>
              <w:numPr>
                <w:ilvl w:val="0"/>
                <w:numId w:val="94"/>
              </w:numPr>
              <w:spacing w:before="120" w:after="120"/>
              <w:ind w:left="333"/>
              <w:jc w:val="left"/>
              <w:rPr>
                <w:kern w:val="22"/>
                <w:sz w:val="20"/>
                <w:szCs w:val="20"/>
              </w:rPr>
            </w:pPr>
            <w:r w:rsidRPr="00456251">
              <w:rPr>
                <w:kern w:val="18"/>
                <w:sz w:val="20"/>
                <w:szCs w:val="20"/>
              </w:rPr>
              <w:t>Please provide any other relevant information that may not have been addressed elsewhere in the report</w:t>
            </w:r>
            <w:r>
              <w:rPr>
                <w:kern w:val="18"/>
                <w:sz w:val="20"/>
                <w:szCs w:val="20"/>
              </w:rPr>
              <w:t>.</w:t>
            </w:r>
          </w:p>
        </w:tc>
        <w:tc>
          <w:tcPr>
            <w:tcW w:w="3064" w:type="pct"/>
            <w:shd w:val="clear" w:color="auto" w:fill="FFFFFF"/>
            <w:vAlign w:val="center"/>
          </w:tcPr>
          <w:p w14:paraId="7B5DDC07" w14:textId="77777777" w:rsidR="005D4A89" w:rsidRPr="00C146F4" w:rsidRDefault="005D4A89" w:rsidP="00F63896">
            <w:pPr>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p w14:paraId="5ACEE39D" w14:textId="77777777" w:rsidR="005D4A89" w:rsidRPr="00C146F4" w:rsidRDefault="005D4A89" w:rsidP="00F63896">
            <w:pPr>
              <w:spacing w:before="100" w:after="100"/>
              <w:rPr>
                <w:kern w:val="22"/>
                <w:sz w:val="20"/>
                <w:szCs w:val="20"/>
              </w:rPr>
            </w:pPr>
            <w:r w:rsidRPr="00C146F4">
              <w:rPr>
                <w:i/>
                <w:kern w:val="22"/>
                <w:sz w:val="20"/>
                <w:szCs w:val="20"/>
              </w:rPr>
              <w:t>and/or</w:t>
            </w:r>
            <w:r w:rsidRPr="00C146F4">
              <w:rPr>
                <w:kern w:val="22"/>
                <w:sz w:val="20"/>
                <w:szCs w:val="20"/>
              </w:rPr>
              <w:t xml:space="preserve"> </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&lt;URL and website name&gt;</w:t>
            </w:r>
            <w:r w:rsidRPr="00C146F4">
              <w:rPr>
                <w:kern w:val="22"/>
                <w:sz w:val="20"/>
                <w:szCs w:val="20"/>
              </w:rPr>
              <w:fldChar w:fldCharType="end"/>
            </w:r>
          </w:p>
          <w:p w14:paraId="4DFEED9A" w14:textId="77777777" w:rsidR="005D4A89" w:rsidRPr="00C146F4" w:rsidRDefault="005D4A89" w:rsidP="00F63896">
            <w:pPr>
              <w:snapToGrid w:val="0"/>
              <w:spacing w:before="100" w:after="100"/>
              <w:rPr>
                <w:kern w:val="22"/>
                <w:sz w:val="20"/>
                <w:szCs w:val="20"/>
              </w:rPr>
            </w:pPr>
            <w:r w:rsidRPr="00C146F4">
              <w:rPr>
                <w:i/>
                <w:iCs/>
                <w:kern w:val="22"/>
                <w:sz w:val="20"/>
                <w:szCs w:val="20"/>
              </w:rPr>
              <w:t xml:space="preserve">and/or </w:t>
            </w:r>
            <w:r w:rsidRPr="00C146F4">
              <w:rPr>
                <w:iCs/>
                <w:kern w:val="22"/>
                <w:sz w:val="20"/>
                <w:szCs w:val="20"/>
              </w:rPr>
              <w:t>&lt;Attachment&gt;</w:t>
            </w:r>
          </w:p>
        </w:tc>
      </w:tr>
      <w:tr w:rsidR="005D4A89" w:rsidRPr="00C146F4" w14:paraId="4471A595" w14:textId="77777777" w:rsidTr="00F63896">
        <w:tc>
          <w:tcPr>
            <w:tcW w:w="1936" w:type="pct"/>
            <w:shd w:val="clear" w:color="auto" w:fill="FFFFFF"/>
          </w:tcPr>
          <w:p w14:paraId="1430600B" w14:textId="77777777" w:rsidR="005D4A89" w:rsidRPr="00456251" w:rsidRDefault="005D4A89" w:rsidP="005D4A89">
            <w:pPr>
              <w:numPr>
                <w:ilvl w:val="0"/>
                <w:numId w:val="94"/>
              </w:numPr>
              <w:spacing w:before="120" w:after="120"/>
              <w:ind w:left="333"/>
              <w:jc w:val="left"/>
              <w:rPr>
                <w:kern w:val="18"/>
                <w:sz w:val="20"/>
                <w:szCs w:val="20"/>
              </w:rPr>
            </w:pPr>
            <w:r w:rsidRPr="00C146F4">
              <w:rPr>
                <w:kern w:val="22"/>
                <w:sz w:val="20"/>
                <w:szCs w:val="20"/>
              </w:rPr>
              <w:lastRenderedPageBreak/>
              <w:t>Please provide any comment</w:t>
            </w:r>
            <w:r>
              <w:rPr>
                <w:kern w:val="22"/>
                <w:sz w:val="20"/>
                <w:szCs w:val="20"/>
              </w:rPr>
              <w:t>s or suggestions</w:t>
            </w:r>
            <w:r w:rsidRPr="00C146F4">
              <w:rPr>
                <w:kern w:val="22"/>
                <w:sz w:val="20"/>
                <w:szCs w:val="20"/>
              </w:rPr>
              <w:t xml:space="preserve"> that you may have regarding the format of this report</w:t>
            </w:r>
            <w:r>
              <w:rPr>
                <w:kern w:val="22"/>
                <w:sz w:val="20"/>
                <w:szCs w:val="20"/>
              </w:rPr>
              <w:t xml:space="preserve"> or the reporting guidelines.</w:t>
            </w:r>
          </w:p>
        </w:tc>
        <w:tc>
          <w:tcPr>
            <w:tcW w:w="3064" w:type="pct"/>
            <w:shd w:val="clear" w:color="auto" w:fill="FFFFFF"/>
          </w:tcPr>
          <w:p w14:paraId="1EE14DC8" w14:textId="77777777" w:rsidR="005D4A89" w:rsidRPr="00C146F4" w:rsidRDefault="005D4A89" w:rsidP="00F63896">
            <w:pPr>
              <w:snapToGrid w:val="0"/>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3C37E67B" w14:textId="77777777" w:rsidTr="00F63896">
        <w:tc>
          <w:tcPr>
            <w:tcW w:w="1936" w:type="pct"/>
            <w:shd w:val="clear" w:color="auto" w:fill="FFFFFF"/>
          </w:tcPr>
          <w:p w14:paraId="56EA1A3F" w14:textId="77777777" w:rsidR="005D4A89" w:rsidRPr="00C146F4" w:rsidRDefault="005D4A89" w:rsidP="005D4A89">
            <w:pPr>
              <w:numPr>
                <w:ilvl w:val="0"/>
                <w:numId w:val="94"/>
              </w:numPr>
              <w:spacing w:before="120" w:after="120"/>
              <w:ind w:left="333"/>
              <w:jc w:val="left"/>
              <w:rPr>
                <w:kern w:val="22"/>
                <w:sz w:val="20"/>
                <w:szCs w:val="20"/>
              </w:rPr>
            </w:pPr>
            <w:r w:rsidRPr="00C146F4">
              <w:rPr>
                <w:kern w:val="22"/>
                <w:sz w:val="20"/>
                <w:szCs w:val="20"/>
              </w:rPr>
              <w:t>Notes:</w:t>
            </w:r>
            <w:r w:rsidRPr="00C146F4">
              <w:rPr>
                <w:kern w:val="22"/>
                <w:sz w:val="20"/>
                <w:szCs w:val="20"/>
                <w:vertAlign w:val="superscript"/>
              </w:rPr>
              <w:footnoteReference w:id="59"/>
            </w:r>
          </w:p>
        </w:tc>
        <w:tc>
          <w:tcPr>
            <w:tcW w:w="3064" w:type="pct"/>
            <w:shd w:val="clear" w:color="auto" w:fill="FFFFFF"/>
            <w:vAlign w:val="center"/>
          </w:tcPr>
          <w:p w14:paraId="6DFDC9E9" w14:textId="77777777"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bl>
    <w:p w14:paraId="7F3814AD" w14:textId="77777777" w:rsidR="0063431F" w:rsidRDefault="0063431F" w:rsidP="0063431F">
      <w:pPr>
        <w:spacing w:before="120" w:after="120"/>
        <w:rPr>
          <w:kern w:val="22"/>
          <w:sz w:val="20"/>
          <w:szCs w:val="20"/>
        </w:rPr>
        <w:sectPr w:rsidR="0063431F" w:rsidSect="00CD29A3">
          <w:type w:val="continuous"/>
          <w:pgSz w:w="12240" w:h="15840"/>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5826"/>
      </w:tblGrid>
      <w:tr w:rsidR="005D4A89" w:rsidRPr="00C146F4" w14:paraId="552EE523" w14:textId="77777777" w:rsidTr="00F63896">
        <w:tc>
          <w:tcPr>
            <w:tcW w:w="5000" w:type="pct"/>
            <w:gridSpan w:val="2"/>
            <w:shd w:val="clear" w:color="auto" w:fill="BFBFBF"/>
            <w:vAlign w:val="center"/>
          </w:tcPr>
          <w:p w14:paraId="52CB1D46" w14:textId="141B1B05" w:rsidR="005D4A89" w:rsidRPr="00C146F4" w:rsidRDefault="005D4A89" w:rsidP="00F63896">
            <w:pPr>
              <w:keepNext/>
              <w:spacing w:before="120" w:after="120"/>
              <w:jc w:val="center"/>
              <w:rPr>
                <w:b/>
                <w:kern w:val="22"/>
                <w:sz w:val="20"/>
                <w:szCs w:val="20"/>
              </w:rPr>
            </w:pPr>
            <w:r>
              <w:rPr>
                <w:b/>
                <w:kern w:val="22"/>
                <w:sz w:val="20"/>
                <w:szCs w:val="20"/>
              </w:rPr>
              <w:t xml:space="preserve">Part XVI (offline submission only) – ABS Clearing-House </w:t>
            </w:r>
            <w:r w:rsidRPr="00C146F4">
              <w:rPr>
                <w:b/>
                <w:kern w:val="22"/>
                <w:sz w:val="20"/>
                <w:szCs w:val="20"/>
              </w:rPr>
              <w:t xml:space="preserve">Record Validation </w:t>
            </w:r>
          </w:p>
        </w:tc>
      </w:tr>
      <w:tr w:rsidR="005D4A89" w:rsidRPr="00C146F4" w14:paraId="0A8CE222" w14:textId="77777777" w:rsidTr="00315547">
        <w:tc>
          <w:tcPr>
            <w:tcW w:w="5000" w:type="pct"/>
            <w:gridSpan w:val="2"/>
            <w:shd w:val="clear" w:color="auto" w:fill="D9D9D9" w:themeFill="background1" w:themeFillShade="D9"/>
            <w:vAlign w:val="center"/>
          </w:tcPr>
          <w:p w14:paraId="03196056" w14:textId="77777777" w:rsidR="005D4A89" w:rsidRDefault="005D4A89" w:rsidP="00F63896">
            <w:pPr>
              <w:keepNext/>
              <w:spacing w:before="120" w:after="120"/>
              <w:rPr>
                <w:bCs/>
                <w:i/>
                <w:iCs/>
                <w:kern w:val="22"/>
                <w:sz w:val="20"/>
                <w:szCs w:val="20"/>
              </w:rPr>
            </w:pPr>
            <w:r>
              <w:rPr>
                <w:bCs/>
                <w:i/>
                <w:iCs/>
                <w:kern w:val="22"/>
                <w:sz w:val="20"/>
                <w:szCs w:val="20"/>
              </w:rPr>
              <w:t>Parties are invited to submit this report online through the ABS Clearing-House.</w:t>
            </w:r>
          </w:p>
          <w:p w14:paraId="7F9176F0" w14:textId="77777777" w:rsidR="005D4A89" w:rsidRPr="00454589" w:rsidRDefault="005D4A89" w:rsidP="00F63896">
            <w:pPr>
              <w:keepNext/>
              <w:spacing w:before="120" w:after="120"/>
              <w:rPr>
                <w:bCs/>
                <w:i/>
                <w:iCs/>
                <w:kern w:val="22"/>
                <w:sz w:val="20"/>
                <w:szCs w:val="20"/>
              </w:rPr>
            </w:pPr>
            <w:r>
              <w:rPr>
                <w:bCs/>
                <w:i/>
                <w:iCs/>
                <w:kern w:val="22"/>
                <w:sz w:val="20"/>
                <w:szCs w:val="20"/>
              </w:rPr>
              <w:t>Only if technically not feasible, offline reports may be submitted in MS Word format, together with a</w:t>
            </w:r>
            <w:r w:rsidRPr="00300C7D">
              <w:rPr>
                <w:bCs/>
                <w:i/>
                <w:iCs/>
                <w:kern w:val="22"/>
                <w:sz w:val="20"/>
                <w:szCs w:val="20"/>
              </w:rPr>
              <w:t xml:space="preserve"> scanned copy of </w:t>
            </w:r>
            <w:r>
              <w:rPr>
                <w:bCs/>
                <w:i/>
                <w:iCs/>
                <w:kern w:val="22"/>
                <w:sz w:val="20"/>
                <w:szCs w:val="20"/>
              </w:rPr>
              <w:t>this page</w:t>
            </w:r>
            <w:r w:rsidRPr="00300C7D">
              <w:rPr>
                <w:bCs/>
                <w:i/>
                <w:iCs/>
                <w:kern w:val="22"/>
                <w:sz w:val="20"/>
                <w:szCs w:val="20"/>
              </w:rPr>
              <w:t xml:space="preserve"> </w:t>
            </w:r>
            <w:r>
              <w:rPr>
                <w:bCs/>
                <w:i/>
                <w:iCs/>
                <w:kern w:val="22"/>
                <w:sz w:val="20"/>
                <w:szCs w:val="20"/>
              </w:rPr>
              <w:t>signed by</w:t>
            </w:r>
            <w:r w:rsidRPr="00300C7D">
              <w:rPr>
                <w:bCs/>
                <w:i/>
                <w:iCs/>
                <w:kern w:val="22"/>
                <w:sz w:val="20"/>
                <w:szCs w:val="20"/>
              </w:rPr>
              <w:t xml:space="preserve"> </w:t>
            </w:r>
            <w:r>
              <w:rPr>
                <w:bCs/>
                <w:i/>
                <w:iCs/>
                <w:kern w:val="22"/>
                <w:sz w:val="20"/>
                <w:szCs w:val="20"/>
              </w:rPr>
              <w:t>the</w:t>
            </w:r>
            <w:r w:rsidRPr="00300C7D">
              <w:rPr>
                <w:bCs/>
                <w:i/>
                <w:iCs/>
                <w:kern w:val="22"/>
                <w:sz w:val="20"/>
                <w:szCs w:val="20"/>
              </w:rPr>
              <w:t xml:space="preserve"> ABS Clearing-House publishing authority</w:t>
            </w:r>
            <w:r>
              <w:rPr>
                <w:bCs/>
                <w:i/>
                <w:iCs/>
                <w:kern w:val="22"/>
                <w:sz w:val="20"/>
                <w:szCs w:val="20"/>
              </w:rPr>
              <w:t xml:space="preserve">, by e-mail to </w:t>
            </w:r>
            <w:hyperlink r:id="rId27" w:history="1">
              <w:r w:rsidRPr="000D3EC9">
                <w:rPr>
                  <w:rStyle w:val="Hyperlink"/>
                  <w:bCs/>
                  <w:i/>
                  <w:iCs/>
                  <w:kern w:val="22"/>
                  <w:sz w:val="20"/>
                  <w:szCs w:val="20"/>
                </w:rPr>
                <w:t>secretariat@cbd.int</w:t>
              </w:r>
            </w:hyperlink>
            <w:r>
              <w:rPr>
                <w:bCs/>
                <w:i/>
                <w:iCs/>
                <w:kern w:val="22"/>
                <w:sz w:val="20"/>
                <w:szCs w:val="20"/>
              </w:rPr>
              <w:t xml:space="preserve">. </w:t>
            </w:r>
            <w:r w:rsidRPr="00300C7D">
              <w:rPr>
                <w:bCs/>
                <w:i/>
                <w:iCs/>
                <w:kern w:val="22"/>
                <w:sz w:val="20"/>
                <w:szCs w:val="20"/>
              </w:rPr>
              <w:t>For the report to be considered complete, all mandatory questions must be answered</w:t>
            </w:r>
            <w:r>
              <w:rPr>
                <w:bCs/>
                <w:i/>
                <w:iCs/>
                <w:kern w:val="22"/>
                <w:sz w:val="20"/>
                <w:szCs w:val="20"/>
              </w:rPr>
              <w:t>. If your country has not yet designated a publishing authority, please attach the appropriate designation form</w:t>
            </w:r>
            <w:r w:rsidRPr="00C16671">
              <w:rPr>
                <w:rStyle w:val="FootnoteReference"/>
                <w:bCs/>
                <w:i/>
                <w:iCs/>
                <w:kern w:val="22"/>
                <w:szCs w:val="20"/>
              </w:rPr>
              <w:footnoteReference w:id="60"/>
            </w:r>
            <w:r>
              <w:rPr>
                <w:bCs/>
                <w:i/>
                <w:iCs/>
                <w:kern w:val="22"/>
                <w:sz w:val="20"/>
                <w:szCs w:val="20"/>
              </w:rPr>
              <w:t>.</w:t>
            </w:r>
          </w:p>
        </w:tc>
      </w:tr>
      <w:tr w:rsidR="005D4A89" w:rsidRPr="00C146F4" w14:paraId="122DC576" w14:textId="77777777" w:rsidTr="00F63896">
        <w:tc>
          <w:tcPr>
            <w:tcW w:w="1877" w:type="pct"/>
            <w:shd w:val="clear" w:color="auto" w:fill="auto"/>
            <w:vAlign w:val="center"/>
          </w:tcPr>
          <w:p w14:paraId="59CBF004" w14:textId="77777777" w:rsidR="005D4A89" w:rsidRPr="00C146F4" w:rsidRDefault="005D4A89" w:rsidP="00F63896">
            <w:pPr>
              <w:keepNext/>
              <w:spacing w:before="120" w:after="120"/>
              <w:jc w:val="left"/>
              <w:rPr>
                <w:kern w:val="22"/>
                <w:sz w:val="20"/>
                <w:szCs w:val="20"/>
              </w:rPr>
            </w:pPr>
            <w:r w:rsidRPr="00C146F4">
              <w:rPr>
                <w:kern w:val="22"/>
                <w:sz w:val="20"/>
                <w:szCs w:val="20"/>
              </w:rPr>
              <w:t>*Country:</w:t>
            </w:r>
          </w:p>
        </w:tc>
        <w:bookmarkStart w:id="4" w:name="Text23"/>
        <w:tc>
          <w:tcPr>
            <w:tcW w:w="3123" w:type="pct"/>
            <w:shd w:val="clear" w:color="auto" w:fill="auto"/>
            <w:vAlign w:val="center"/>
          </w:tcPr>
          <w:p w14:paraId="7FC3B618"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&lt;Country name&gt;</w:t>
            </w:r>
            <w:r w:rsidRPr="00C146F4">
              <w:rPr>
                <w:kern w:val="22"/>
                <w:sz w:val="20"/>
                <w:szCs w:val="20"/>
              </w:rPr>
              <w:fldChar w:fldCharType="end"/>
            </w:r>
            <w:bookmarkEnd w:id="4"/>
          </w:p>
        </w:tc>
      </w:tr>
      <w:tr w:rsidR="005D4A89" w:rsidRPr="00C146F4" w14:paraId="2A995F71" w14:textId="77777777" w:rsidTr="00F63896">
        <w:tc>
          <w:tcPr>
            <w:tcW w:w="1877" w:type="pct"/>
            <w:shd w:val="clear" w:color="auto" w:fill="auto"/>
            <w:vAlign w:val="center"/>
          </w:tcPr>
          <w:p w14:paraId="00FCF465" w14:textId="77777777" w:rsidR="005D4A89" w:rsidRPr="00C146F4" w:rsidRDefault="005D4A89" w:rsidP="00F63896">
            <w:pPr>
              <w:keepNext/>
              <w:spacing w:before="120" w:after="120"/>
              <w:jc w:val="left"/>
              <w:rPr>
                <w:kern w:val="22"/>
                <w:sz w:val="20"/>
                <w:szCs w:val="20"/>
              </w:rPr>
            </w:pPr>
            <w:r w:rsidRPr="00C146F4">
              <w:rPr>
                <w:kern w:val="22"/>
                <w:sz w:val="20"/>
                <w:szCs w:val="20"/>
              </w:rPr>
              <w:t>*Name of the ABS-CH publishing authority:</w:t>
            </w:r>
          </w:p>
        </w:tc>
        <w:tc>
          <w:tcPr>
            <w:tcW w:w="3123" w:type="pct"/>
            <w:shd w:val="clear" w:color="auto" w:fill="auto"/>
            <w:vAlign w:val="center"/>
          </w:tcPr>
          <w:p w14:paraId="033886D6"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&lt;Text entry&gt;</w:t>
            </w:r>
            <w:r w:rsidRPr="00C146F4">
              <w:rPr>
                <w:kern w:val="22"/>
                <w:sz w:val="20"/>
                <w:szCs w:val="20"/>
              </w:rPr>
              <w:fldChar w:fldCharType="end"/>
            </w:r>
          </w:p>
        </w:tc>
      </w:tr>
      <w:tr w:rsidR="005D4A89" w:rsidRPr="00C146F4" w14:paraId="596B8C0B" w14:textId="77777777" w:rsidTr="00F63896">
        <w:tc>
          <w:tcPr>
            <w:tcW w:w="1877" w:type="pct"/>
            <w:shd w:val="clear" w:color="auto" w:fill="auto"/>
            <w:vAlign w:val="center"/>
          </w:tcPr>
          <w:p w14:paraId="58EF2AA8" w14:textId="77777777" w:rsidR="005D4A89" w:rsidRPr="00C146F4" w:rsidRDefault="005D4A89" w:rsidP="00F63896">
            <w:pPr>
              <w:spacing w:before="120" w:after="120"/>
              <w:jc w:val="left"/>
              <w:rPr>
                <w:kern w:val="22"/>
                <w:sz w:val="20"/>
                <w:szCs w:val="20"/>
              </w:rPr>
            </w:pPr>
            <w:r w:rsidRPr="00C146F4">
              <w:rPr>
                <w:kern w:val="22"/>
                <w:sz w:val="20"/>
                <w:szCs w:val="20"/>
              </w:rPr>
              <w:t>*Date:</w:t>
            </w:r>
          </w:p>
        </w:tc>
        <w:tc>
          <w:tcPr>
            <w:tcW w:w="3123" w:type="pct"/>
            <w:shd w:val="clear" w:color="auto" w:fill="auto"/>
            <w:vAlign w:val="center"/>
          </w:tcPr>
          <w:p w14:paraId="6A444DDA" w14:textId="77777777"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16"/>
                  <w:enabled/>
                  <w:calcOnExit w:val="0"/>
                  <w:textInput>
                    <w:default w:val="&lt;YYYY-MM-DD&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&lt;YYYY-MM-DD&gt;</w:t>
            </w:r>
            <w:r w:rsidRPr="00C146F4">
              <w:rPr>
                <w:kern w:val="22"/>
                <w:sz w:val="20"/>
                <w:szCs w:val="20"/>
              </w:rPr>
              <w:fldChar w:fldCharType="end"/>
            </w:r>
          </w:p>
        </w:tc>
      </w:tr>
      <w:tr w:rsidR="005D4A89" w:rsidRPr="00C146F4" w14:paraId="2A6D807F" w14:textId="77777777" w:rsidTr="00F63896">
        <w:tc>
          <w:tcPr>
            <w:tcW w:w="5000" w:type="pct"/>
            <w:gridSpan w:val="2"/>
            <w:shd w:val="clear" w:color="auto" w:fill="auto"/>
            <w:vAlign w:val="center"/>
          </w:tcPr>
          <w:p w14:paraId="0DE878C3" w14:textId="77777777" w:rsidR="005D4A89" w:rsidRPr="00C146F4" w:rsidRDefault="005D4A89" w:rsidP="00F63896">
            <w:pPr>
              <w:spacing w:before="120" w:after="120"/>
              <w:rPr>
                <w:i/>
                <w:kern w:val="22"/>
                <w:sz w:val="20"/>
                <w:szCs w:val="20"/>
              </w:rPr>
            </w:pPr>
            <w:r w:rsidRPr="00C146F4">
              <w:rPr>
                <w:i/>
                <w:kern w:val="22"/>
                <w:sz w:val="20"/>
                <w:szCs w:val="20"/>
              </w:rPr>
              <w:t>I hereby confirm that the above information is correct and agree to its inclusion in the ABS Clearing-House.</w:t>
            </w:r>
          </w:p>
        </w:tc>
      </w:tr>
      <w:tr w:rsidR="005D4A89" w:rsidRPr="00C146F4" w14:paraId="4C8F0402" w14:textId="77777777" w:rsidTr="00F63896">
        <w:tc>
          <w:tcPr>
            <w:tcW w:w="1877" w:type="pct"/>
            <w:shd w:val="clear" w:color="auto" w:fill="auto"/>
            <w:vAlign w:val="center"/>
          </w:tcPr>
          <w:p w14:paraId="45E74FB1" w14:textId="77777777" w:rsidR="005D4A89" w:rsidRPr="00C146F4" w:rsidRDefault="005D4A89" w:rsidP="00F63896">
            <w:pPr>
              <w:spacing w:before="120" w:after="120"/>
              <w:jc w:val="left"/>
              <w:rPr>
                <w:kern w:val="22"/>
                <w:sz w:val="20"/>
                <w:szCs w:val="20"/>
              </w:rPr>
            </w:pPr>
            <w:r w:rsidRPr="00C146F4">
              <w:rPr>
                <w:kern w:val="22"/>
                <w:sz w:val="20"/>
                <w:szCs w:val="20"/>
              </w:rPr>
              <w:t>*Signature of the ABS-CH publishing authority:</w:t>
            </w:r>
          </w:p>
        </w:tc>
        <w:tc>
          <w:tcPr>
            <w:tcW w:w="3123" w:type="pct"/>
            <w:shd w:val="clear" w:color="auto" w:fill="auto"/>
            <w:vAlign w:val="center"/>
          </w:tcPr>
          <w:p w14:paraId="55E9250C" w14:textId="77777777" w:rsidR="005D4A89" w:rsidRPr="00C146F4" w:rsidRDefault="005D4A89" w:rsidP="00F63896">
            <w:pPr>
              <w:spacing w:before="120" w:after="120"/>
              <w:rPr>
                <w:kern w:val="22"/>
                <w:sz w:val="20"/>
                <w:szCs w:val="20"/>
              </w:rPr>
            </w:pPr>
          </w:p>
          <w:p w14:paraId="6C3F1ED7" w14:textId="77777777" w:rsidR="005D4A89" w:rsidRPr="00C146F4" w:rsidRDefault="005D4A89" w:rsidP="00F63896">
            <w:pPr>
              <w:spacing w:before="120" w:after="120"/>
              <w:rPr>
                <w:kern w:val="22"/>
                <w:sz w:val="20"/>
                <w:szCs w:val="20"/>
              </w:rPr>
            </w:pPr>
          </w:p>
        </w:tc>
      </w:tr>
    </w:tbl>
    <w:p w14:paraId="25999BC4" w14:textId="77777777" w:rsidR="005D4A89" w:rsidRPr="00C146F4" w:rsidRDefault="005D4A89" w:rsidP="005D4A89">
      <w:pPr>
        <w:rPr>
          <w:kern w:val="22"/>
          <w:sz w:val="20"/>
          <w:szCs w:val="20"/>
        </w:rPr>
      </w:pPr>
    </w:p>
    <w:p w14:paraId="3B20F673" w14:textId="55EAE6EF" w:rsidR="00AB5C45" w:rsidRPr="006269D0" w:rsidRDefault="005D4A89" w:rsidP="006269D0">
      <w:pPr>
        <w:spacing w:before="60" w:after="120"/>
        <w:jc w:val="center"/>
        <w:rPr>
          <w:kern w:val="22"/>
        </w:rPr>
      </w:pPr>
      <w:r w:rsidRPr="00C146F4">
        <w:rPr>
          <w:kern w:val="22"/>
        </w:rPr>
        <w:t>__________</w:t>
      </w:r>
    </w:p>
    <w:sectPr w:rsidR="00AB5C45" w:rsidRPr="006269D0" w:rsidSect="00CD29A3">
      <w:type w:val="continuous"/>
      <w:pgSz w:w="12240" w:h="15840"/>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9AF21" w14:textId="77777777" w:rsidR="00640972" w:rsidRDefault="00640972">
      <w:r>
        <w:separator/>
      </w:r>
    </w:p>
  </w:endnote>
  <w:endnote w:type="continuationSeparator" w:id="0">
    <w:p w14:paraId="170928B9" w14:textId="77777777" w:rsidR="00640972" w:rsidRDefault="00640972">
      <w:r>
        <w:continuationSeparator/>
      </w:r>
    </w:p>
  </w:endnote>
  <w:endnote w:type="continuationNotice" w:id="1">
    <w:p w14:paraId="29F2AB1C" w14:textId="77777777" w:rsidR="00640972" w:rsidRDefault="006409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283F" w14:textId="77777777" w:rsidR="004B2AA1" w:rsidRDefault="004B2AA1" w:rsidP="00A9769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0174" w14:textId="77777777" w:rsidR="004B2AA1" w:rsidRDefault="004B2AA1" w:rsidP="00A9769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9F80" w14:textId="77777777" w:rsidR="004B2AA1" w:rsidRDefault="004B2AA1" w:rsidP="00A9769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0B5CD" w14:textId="77777777" w:rsidR="00640972" w:rsidRDefault="00640972">
      <w:r>
        <w:separator/>
      </w:r>
    </w:p>
  </w:footnote>
  <w:footnote w:type="continuationSeparator" w:id="0">
    <w:p w14:paraId="6BB4592B" w14:textId="77777777" w:rsidR="00640972" w:rsidRDefault="00640972">
      <w:r>
        <w:continuationSeparator/>
      </w:r>
    </w:p>
  </w:footnote>
  <w:footnote w:type="continuationNotice" w:id="1">
    <w:p w14:paraId="6DFE84AD" w14:textId="77777777" w:rsidR="00640972" w:rsidRDefault="00640972"/>
  </w:footnote>
  <w:footnote w:id="2">
    <w:p w14:paraId="5308F402" w14:textId="3F41D52E" w:rsidR="004B2AA1" w:rsidRPr="000C78AA" w:rsidRDefault="004B2AA1" w:rsidP="00771EDB">
      <w:pPr>
        <w:pStyle w:val="FootnoteText"/>
        <w:ind w:firstLine="0"/>
      </w:pPr>
      <w:r>
        <w:rPr>
          <w:rStyle w:val="FootnoteReference"/>
        </w:rPr>
        <w:footnoteRef/>
      </w:r>
      <w:r>
        <w:t xml:space="preserve"> At the time of the meeting, 82 out of 100 Parties that had the obligation to report had submitted their interim national report.</w:t>
      </w:r>
    </w:p>
  </w:footnote>
  <w:footnote w:id="3">
    <w:p w14:paraId="28E3CA90" w14:textId="1AC325AB" w:rsidR="004B2AA1" w:rsidRPr="00561F20" w:rsidRDefault="004B2AA1" w:rsidP="00620711">
      <w:pPr>
        <w:pStyle w:val="FootnoteText"/>
        <w:suppressLineNumbers/>
        <w:suppressAutoHyphens/>
        <w:ind w:firstLine="0"/>
        <w:jc w:val="left"/>
        <w:rPr>
          <w:kern w:val="18"/>
          <w:szCs w:val="18"/>
        </w:rPr>
      </w:pPr>
      <w:r w:rsidRPr="00561F20">
        <w:rPr>
          <w:rStyle w:val="FootnoteReference"/>
          <w:kern w:val="18"/>
        </w:rPr>
        <w:footnoteRef/>
      </w:r>
      <w:r w:rsidRPr="00561F20">
        <w:rPr>
          <w:kern w:val="18"/>
          <w:szCs w:val="18"/>
        </w:rPr>
        <w:t xml:space="preserve"> Albania, Angola, Antigua and Barbuda, Argentina, Belarus, Belgium, Benin, Bhutan, Botswana, Bulgaria, Burkina Faso, Burundi, Cambodia, Cameroon, China, Comoros, Congo, Côte d'Ivoire, Croatia, Cuba, Czechia, Democratic Republic of the Congo, Denmark, Djibouti, Dominican Republic, Egypt, Eswatini, Ethiopia, European Union, Fiji, Finland, France, Gabon, Gambia, Germany, Guatemala, Guinea, Guinea-Bissau, Guyana, Honduras, Hungary, India, Indonesia, Japan, Kazakhstan, Kenya, Kuwait, Kyrgyzstan, Lao People’s Democratic Republic, Lesotho, Liberia, Madagascar, Malawi, Mali, Malta, Mauritania, Mexico, Mongolia, Mozambique, Myanmar, Namibia, Netherlands, Niger, Norway, Pakistan, Panama, Peru, Philippines, Portugal, Qatar, Republic of Korea, Republic of Moldova, Rwanda, Samoa, Sao Tome and Principe, Senegal, Seychelles, Sierra Leone, Slovakia, South Africa, Spain, Sudan, Sweden, Switzerland, Tajikistan, Togo, Uganda, United Kingdom of Great Britain and Northern Ireland</w:t>
      </w:r>
      <w:r w:rsidRPr="00D04B4C">
        <w:rPr>
          <w:kern w:val="18"/>
          <w:szCs w:val="18"/>
        </w:rPr>
        <w:t>, United Arab Emirates,</w:t>
      </w:r>
      <w:r>
        <w:rPr>
          <w:kern w:val="18"/>
          <w:szCs w:val="18"/>
        </w:rPr>
        <w:t xml:space="preserve"> </w:t>
      </w:r>
      <w:r w:rsidRPr="00561F20">
        <w:rPr>
          <w:kern w:val="18"/>
          <w:szCs w:val="18"/>
        </w:rPr>
        <w:t>Uruguay, Viet Nam, Zambia.</w:t>
      </w:r>
    </w:p>
  </w:footnote>
  <w:footnote w:id="4">
    <w:p w14:paraId="45DECA02" w14:textId="77777777" w:rsidR="004B2AA1" w:rsidRPr="00561F20" w:rsidRDefault="004B2AA1" w:rsidP="00620711">
      <w:pPr>
        <w:pStyle w:val="FootnoteText"/>
        <w:suppressLineNumbers/>
        <w:suppressAutoHyphens/>
        <w:ind w:firstLine="0"/>
        <w:jc w:val="left"/>
        <w:rPr>
          <w:kern w:val="18"/>
          <w:szCs w:val="18"/>
        </w:rPr>
      </w:pPr>
      <w:r w:rsidRPr="00561F20">
        <w:rPr>
          <w:rStyle w:val="FootnoteReference"/>
          <w:kern w:val="18"/>
        </w:rPr>
        <w:footnoteRef/>
      </w:r>
      <w:r w:rsidRPr="00561F20">
        <w:rPr>
          <w:kern w:val="18"/>
          <w:szCs w:val="18"/>
        </w:rPr>
        <w:t>Austria, Barbados, Estonia, Morocco, Nigeria, Poland, Venezuela (Bolivarian Republic of)</w:t>
      </w:r>
      <w:r w:rsidRPr="000B09AF">
        <w:rPr>
          <w:kern w:val="18"/>
          <w:szCs w:val="18"/>
        </w:rPr>
        <w:t>,</w:t>
      </w:r>
      <w:r w:rsidRPr="00561F20">
        <w:rPr>
          <w:kern w:val="18"/>
          <w:szCs w:val="18"/>
        </w:rPr>
        <w:t xml:space="preserve"> Saint Kitts and Nevis.</w:t>
      </w:r>
    </w:p>
  </w:footnote>
  <w:footnote w:id="5">
    <w:p w14:paraId="4102E7AE" w14:textId="68CDF83E" w:rsidR="004B2AA1" w:rsidRPr="003C17D0" w:rsidRDefault="004B2AA1" w:rsidP="006226EB">
      <w:pPr>
        <w:pStyle w:val="FootnoteText"/>
        <w:ind w:firstLine="0"/>
      </w:pPr>
      <w:r>
        <w:rPr>
          <w:rStyle w:val="FootnoteReference"/>
        </w:rPr>
        <w:footnoteRef/>
      </w:r>
      <w:r>
        <w:t xml:space="preserve"> </w:t>
      </w:r>
      <w:r w:rsidRPr="00013EBB">
        <w:rPr>
          <w:kern w:val="18"/>
          <w:szCs w:val="18"/>
        </w:rPr>
        <w:t xml:space="preserve">The report of the Compliance Committee </w:t>
      </w:r>
      <w:r>
        <w:rPr>
          <w:kern w:val="18"/>
          <w:szCs w:val="18"/>
        </w:rPr>
        <w:t>has been issued</w:t>
      </w:r>
      <w:r w:rsidRPr="00013EBB">
        <w:rPr>
          <w:kern w:val="18"/>
          <w:szCs w:val="18"/>
        </w:rPr>
        <w:t xml:space="preserve"> </w:t>
      </w:r>
      <w:r w:rsidRPr="003C17D0">
        <w:rPr>
          <w:kern w:val="18"/>
          <w:szCs w:val="18"/>
        </w:rPr>
        <w:t xml:space="preserve">as </w:t>
      </w:r>
      <w:hyperlink r:id="rId1" w:history="1">
        <w:r w:rsidR="00A06BFA" w:rsidRPr="00B93514">
          <w:rPr>
            <w:rStyle w:val="Hyperlink"/>
            <w:kern w:val="18"/>
            <w:szCs w:val="18"/>
          </w:rPr>
          <w:t>CBD/NP/MOP/4/2</w:t>
        </w:r>
      </w:hyperlink>
      <w:r w:rsidRPr="003C17D0">
        <w:rPr>
          <w:kern w:val="18"/>
          <w:szCs w:val="18"/>
        </w:rPr>
        <w:t xml:space="preserve"> and will be considered under agenda item 5.</w:t>
      </w:r>
    </w:p>
  </w:footnote>
  <w:footnote w:id="6">
    <w:p w14:paraId="2FF091A4" w14:textId="3C222037" w:rsidR="004B2AA1" w:rsidRPr="0020516F" w:rsidRDefault="004B2AA1" w:rsidP="00A45424">
      <w:pPr>
        <w:pStyle w:val="FootnoteText"/>
        <w:ind w:firstLine="0"/>
        <w:rPr>
          <w:lang w:val="en-US"/>
        </w:rPr>
      </w:pPr>
      <w:r>
        <w:rPr>
          <w:rStyle w:val="FootnoteReference"/>
        </w:rPr>
        <w:footnoteRef/>
      </w:r>
      <w:r>
        <w:t xml:space="preserve"> Contained</w:t>
      </w:r>
      <w:r w:rsidRPr="00756956">
        <w:rPr>
          <w:lang w:val="en-US"/>
        </w:rPr>
        <w:t xml:space="preserve"> </w:t>
      </w:r>
      <w:r w:rsidRPr="00756956">
        <w:rPr>
          <w:snapToGrid w:val="0"/>
          <w:kern w:val="22"/>
          <w:szCs w:val="22"/>
          <w:lang w:val="en-US" w:eastAsia="en-CA"/>
        </w:rPr>
        <w:t xml:space="preserve">in </w:t>
      </w:r>
      <w:r w:rsidR="008C0158">
        <w:rPr>
          <w:snapToGrid w:val="0"/>
          <w:kern w:val="22"/>
          <w:szCs w:val="22"/>
          <w:lang w:val="en-US" w:eastAsia="en-CA"/>
        </w:rPr>
        <w:t xml:space="preserve">the </w:t>
      </w:r>
      <w:r w:rsidR="0026659E">
        <w:rPr>
          <w:snapToGrid w:val="0"/>
          <w:kern w:val="22"/>
          <w:szCs w:val="22"/>
          <w:lang w:val="en-US" w:eastAsia="en-CA"/>
        </w:rPr>
        <w:t xml:space="preserve">annex to </w:t>
      </w:r>
      <w:r w:rsidRPr="00756956">
        <w:rPr>
          <w:snapToGrid w:val="0"/>
          <w:kern w:val="22"/>
          <w:szCs w:val="22"/>
          <w:lang w:val="en-US" w:eastAsia="en-CA"/>
        </w:rPr>
        <w:t xml:space="preserve">document </w:t>
      </w:r>
      <w:hyperlink r:id="rId2" w:history="1">
        <w:r w:rsidRPr="00756956">
          <w:rPr>
            <w:rStyle w:val="Hyperlink"/>
            <w:rFonts w:asciiTheme="majorBidi" w:hAnsiTheme="majorBidi" w:cstheme="majorBidi"/>
            <w:szCs w:val="22"/>
            <w:lang w:val="en-US"/>
          </w:rPr>
          <w:t>CBD/NP/CC/3/4</w:t>
        </w:r>
      </w:hyperlink>
      <w:r>
        <w:rPr>
          <w:rStyle w:val="Hyperlink"/>
          <w:rFonts w:asciiTheme="majorBidi" w:hAnsiTheme="majorBidi" w:cstheme="majorBidi"/>
          <w:szCs w:val="22"/>
          <w:lang w:val="en-US"/>
        </w:rPr>
        <w:t xml:space="preserve"> </w:t>
      </w:r>
      <w:r w:rsidRPr="000A2A1A">
        <w:t>(9 March 2020)</w:t>
      </w:r>
    </w:p>
  </w:footnote>
  <w:footnote w:id="7">
    <w:p w14:paraId="0DF3E202" w14:textId="035812EE" w:rsidR="004B2AA1" w:rsidRPr="000A2A1A" w:rsidRDefault="004B2AA1" w:rsidP="000A2A1A">
      <w:pPr>
        <w:pStyle w:val="FootnoteText"/>
        <w:ind w:firstLine="0"/>
        <w:rPr>
          <w:lang w:val="en-US"/>
        </w:rPr>
      </w:pPr>
      <w:r>
        <w:rPr>
          <w:rStyle w:val="FootnoteReference"/>
        </w:rPr>
        <w:footnoteRef/>
      </w:r>
      <w:r>
        <w:t xml:space="preserve"> </w:t>
      </w:r>
      <w:hyperlink r:id="rId3" w:history="1">
        <w:r w:rsidR="00FF749B" w:rsidRPr="00B93514">
          <w:rPr>
            <w:rStyle w:val="Hyperlink"/>
            <w:kern w:val="18"/>
            <w:szCs w:val="18"/>
          </w:rPr>
          <w:t>CBD/NP/MOP/4/2</w:t>
        </w:r>
      </w:hyperlink>
      <w:r w:rsidR="007C1AA9">
        <w:rPr>
          <w:kern w:val="18"/>
          <w:szCs w:val="18"/>
        </w:rPr>
        <w:t xml:space="preserve"> (23 April 2020)</w:t>
      </w:r>
      <w:r w:rsidR="00FF749B" w:rsidRPr="003C17D0">
        <w:rPr>
          <w:kern w:val="18"/>
          <w:szCs w:val="18"/>
        </w:rPr>
        <w:t>.</w:t>
      </w:r>
    </w:p>
  </w:footnote>
  <w:footnote w:id="8">
    <w:p w14:paraId="442628B6" w14:textId="29F6B8BC" w:rsidR="004B2AA1" w:rsidRPr="0016782E" w:rsidRDefault="004B2AA1" w:rsidP="00990A8E">
      <w:pPr>
        <w:pStyle w:val="FootnoteText"/>
        <w:ind w:firstLine="0"/>
      </w:pPr>
      <w:r>
        <w:rPr>
          <w:rStyle w:val="FootnoteReference"/>
        </w:rPr>
        <w:footnoteRef/>
      </w:r>
      <w:r>
        <w:t xml:space="preserve"> </w:t>
      </w:r>
      <w:hyperlink r:id="rId4" w:history="1">
        <w:r w:rsidRPr="00506313">
          <w:rPr>
            <w:rStyle w:val="Hyperlink"/>
          </w:rPr>
          <w:t>CBD/NP/MOP/DEC/3/1</w:t>
        </w:r>
      </w:hyperlink>
      <w:r>
        <w:t xml:space="preserve">, </w:t>
      </w:r>
      <w:r w:rsidR="00266BD2">
        <w:t>a</w:t>
      </w:r>
      <w:r>
        <w:t>nnex II</w:t>
      </w:r>
    </w:p>
  </w:footnote>
  <w:footnote w:id="9">
    <w:p w14:paraId="0A2A1402" w14:textId="77777777" w:rsidR="000B49EA" w:rsidRPr="003B47B4" w:rsidRDefault="000B49EA" w:rsidP="000B49EA">
      <w:pPr>
        <w:pStyle w:val="FootnoteText"/>
        <w:ind w:firstLine="0"/>
        <w:rPr>
          <w:highlight w:val="yellow"/>
          <w:lang w:val="en-US"/>
        </w:rPr>
      </w:pPr>
      <w:r w:rsidRPr="00365FFA">
        <w:rPr>
          <w:rStyle w:val="FootnoteReference"/>
        </w:rPr>
        <w:footnoteRef/>
      </w:r>
      <w:r w:rsidRPr="00365FFA">
        <w:t xml:space="preserve"> </w:t>
      </w:r>
      <w:hyperlink r:id="rId5" w:history="1">
        <w:r w:rsidRPr="00365FFA">
          <w:rPr>
            <w:rStyle w:val="Hyperlink"/>
            <w:lang w:val="en-US"/>
          </w:rPr>
          <w:t>CBD/SBSTTA/REC/24/2</w:t>
        </w:r>
      </w:hyperlink>
      <w:r w:rsidRPr="00365FFA">
        <w:rPr>
          <w:lang w:val="en-US"/>
        </w:rPr>
        <w:t>.</w:t>
      </w:r>
    </w:p>
  </w:footnote>
  <w:footnote w:id="10">
    <w:p w14:paraId="2B69E623" w14:textId="30135428" w:rsidR="00262ABC" w:rsidRPr="00262ABC" w:rsidRDefault="00262ABC" w:rsidP="00262ABC">
      <w:pPr>
        <w:pStyle w:val="FootnoteText"/>
        <w:ind w:firstLine="0"/>
      </w:pPr>
      <w:r>
        <w:rPr>
          <w:rStyle w:val="FootnoteReference"/>
        </w:rPr>
        <w:footnoteRef/>
      </w:r>
      <w:r>
        <w:t xml:space="preserve"> </w:t>
      </w:r>
      <w:r w:rsidRPr="003D3B27">
        <w:t xml:space="preserve">CBD/NP/MOP/4/10 </w:t>
      </w:r>
      <w:r>
        <w:t xml:space="preserve">- </w:t>
      </w:r>
      <w:r w:rsidRPr="003D3B27">
        <w:t>Financial mechanism and resources (Article 25).</w:t>
      </w:r>
    </w:p>
  </w:footnote>
  <w:footnote w:id="11">
    <w:p w14:paraId="32C33175" w14:textId="58D05EB7" w:rsidR="00262ABC" w:rsidRPr="00262ABC" w:rsidRDefault="00262ABC" w:rsidP="00262ABC">
      <w:pPr>
        <w:pStyle w:val="FootnoteText"/>
        <w:ind w:firstLine="0"/>
      </w:pPr>
      <w:r>
        <w:rPr>
          <w:rStyle w:val="FootnoteReference"/>
        </w:rPr>
        <w:footnoteRef/>
      </w:r>
      <w:r>
        <w:t xml:space="preserve"> </w:t>
      </w:r>
      <w:hyperlink r:id="rId6" w:history="1">
        <w:r w:rsidRPr="00262ABC">
          <w:rPr>
            <w:rStyle w:val="Hyperlink"/>
          </w:rPr>
          <w:t>CBD/SBI/REC/3/6</w:t>
        </w:r>
      </w:hyperlink>
    </w:p>
  </w:footnote>
  <w:footnote w:id="12">
    <w:p w14:paraId="68F6722F" w14:textId="738EB5A3" w:rsidR="004B2AA1" w:rsidRPr="00A24A3F" w:rsidRDefault="004B2AA1" w:rsidP="00A24A3F">
      <w:pPr>
        <w:pStyle w:val="FootnoteText"/>
        <w:ind w:firstLine="0"/>
        <w:rPr>
          <w:lang w:val="en-US"/>
        </w:rPr>
      </w:pPr>
      <w:r>
        <w:rPr>
          <w:rStyle w:val="FootnoteReference"/>
        </w:rPr>
        <w:footnoteRef/>
      </w:r>
      <w:r>
        <w:t xml:space="preserve"> </w:t>
      </w:r>
      <w:r w:rsidR="003F4C57">
        <w:t xml:space="preserve">“Additional questions on capacity-building could be incorporated (…) on challenges and lessons and be used to identify ongoing capacity-building gaps and needs” </w:t>
      </w:r>
      <w:hyperlink r:id="rId7" w:history="1">
        <w:r w:rsidRPr="00163226">
          <w:rPr>
            <w:rStyle w:val="Hyperlink"/>
          </w:rPr>
          <w:t>CBD/SBI/3/INF/1</w:t>
        </w:r>
      </w:hyperlink>
      <w:r>
        <w:t>.</w:t>
      </w:r>
    </w:p>
  </w:footnote>
  <w:footnote w:id="13">
    <w:p w14:paraId="080CF3A8" w14:textId="24D11C3C" w:rsidR="004B2AA1" w:rsidRPr="00C72762" w:rsidRDefault="004B2AA1" w:rsidP="003D6A7C">
      <w:pPr>
        <w:pStyle w:val="FootnoteText"/>
        <w:ind w:firstLine="0"/>
        <w:rPr>
          <w:lang w:val="en-US"/>
        </w:rPr>
      </w:pPr>
      <w:r w:rsidRPr="00613A5E">
        <w:rPr>
          <w:rStyle w:val="FootnoteReference"/>
        </w:rPr>
        <w:footnoteRef/>
      </w:r>
      <w:r w:rsidRPr="00613A5E">
        <w:t xml:space="preserve"> The dates for the submission of the seventh and eighth national reports under the Convention are bracketed in the draft decision prepared by the Subsidiary Body on Implementation and will be further considered by the Conference of the Parties at its fifteenth meeting. </w:t>
      </w:r>
    </w:p>
  </w:footnote>
  <w:footnote w:id="14">
    <w:p w14:paraId="51450F26" w14:textId="6555E228" w:rsidR="00BC26DB" w:rsidRPr="00C85E5F" w:rsidRDefault="00BC26DB" w:rsidP="00BC26DB">
      <w:pPr>
        <w:pStyle w:val="FootnoteText"/>
        <w:ind w:firstLine="0"/>
      </w:pPr>
      <w:r w:rsidRPr="00613A5E">
        <w:rPr>
          <w:rStyle w:val="FootnoteReference"/>
        </w:rPr>
        <w:footnoteRef/>
      </w:r>
      <w:r w:rsidRPr="00613A5E">
        <w:t xml:space="preserve"> This tentative timeline follows the scenario recommended by the Subsidiary Body on Implementation in its recommendation 3/</w:t>
      </w:r>
      <w:r w:rsidR="00582057" w:rsidRPr="00613A5E">
        <w:t>19</w:t>
      </w:r>
      <w:r w:rsidRPr="00613A5E">
        <w:t>, whereby meetings of the Conference of the Parties will be held every two years unless decided otherwise by the Conference of the Parties.</w:t>
      </w:r>
    </w:p>
  </w:footnote>
  <w:footnote w:id="15">
    <w:p w14:paraId="276AF266" w14:textId="7051D78C" w:rsidR="00C35638" w:rsidRPr="00C35638" w:rsidRDefault="00C35638" w:rsidP="00C35638">
      <w:pPr>
        <w:pStyle w:val="FootnoteText"/>
        <w:ind w:firstLine="0"/>
      </w:pPr>
      <w:r>
        <w:rPr>
          <w:rStyle w:val="FootnoteReference"/>
        </w:rPr>
        <w:footnoteRef/>
      </w:r>
      <w:r>
        <w:t xml:space="preserve"> </w:t>
      </w:r>
      <w:r w:rsidR="004B5B69" w:rsidRPr="001473BC">
        <w:t>See</w:t>
      </w:r>
      <w:r w:rsidR="0077508C" w:rsidRPr="001473BC">
        <w:t xml:space="preserve"> document </w:t>
      </w:r>
      <w:r w:rsidR="001473BC" w:rsidRPr="001473BC">
        <w:t>CBD/NP</w:t>
      </w:r>
      <w:r w:rsidR="009A02C4">
        <w:t>/</w:t>
      </w:r>
      <w:r w:rsidR="001473BC" w:rsidRPr="001473BC">
        <w:t xml:space="preserve">MOP/4/1/Add.5 </w:t>
      </w:r>
      <w:r w:rsidR="0077508C" w:rsidRPr="001473BC">
        <w:t>(Compilation of draft decisions)</w:t>
      </w:r>
      <w:r w:rsidR="0018439B" w:rsidRPr="001473BC">
        <w:t>.</w:t>
      </w:r>
    </w:p>
  </w:footnote>
  <w:footnote w:id="16">
    <w:p w14:paraId="2C640BA3" w14:textId="0666F869" w:rsidR="00023041" w:rsidRPr="00023041" w:rsidRDefault="00023041" w:rsidP="003D4A6B">
      <w:pPr>
        <w:pStyle w:val="FootnoteText"/>
        <w:ind w:firstLine="0"/>
      </w:pPr>
      <w:r>
        <w:rPr>
          <w:rStyle w:val="FootnoteReference"/>
        </w:rPr>
        <w:footnoteRef/>
      </w:r>
      <w:r>
        <w:t xml:space="preserve"> </w:t>
      </w:r>
      <w:r w:rsidRPr="00A72093">
        <w:t>These elements are included in the compilation of draft decisions (</w:t>
      </w:r>
      <w:r w:rsidR="00A72093" w:rsidRPr="00A72093">
        <w:t>CBD/NP</w:t>
      </w:r>
      <w:r w:rsidR="0085142A">
        <w:t>/</w:t>
      </w:r>
      <w:r w:rsidR="00A72093" w:rsidRPr="00A72093">
        <w:t>MOP/4/1/Add.5)</w:t>
      </w:r>
    </w:p>
  </w:footnote>
  <w:footnote w:id="17">
    <w:p w14:paraId="0E65A117" w14:textId="375475B7" w:rsidR="00463F6E" w:rsidRPr="00013EBB" w:rsidRDefault="00463F6E" w:rsidP="00463F6E">
      <w:pPr>
        <w:pStyle w:val="FootnoteText"/>
        <w:ind w:firstLine="0"/>
        <w:jc w:val="left"/>
        <w:rPr>
          <w:kern w:val="18"/>
          <w:szCs w:val="18"/>
        </w:rPr>
      </w:pPr>
      <w:r w:rsidRPr="00013EBB">
        <w:rPr>
          <w:rStyle w:val="FootnoteReference"/>
          <w:kern w:val="18"/>
          <w:szCs w:val="18"/>
        </w:rPr>
        <w:footnoteRef/>
      </w:r>
      <w:r>
        <w:rPr>
          <w:kern w:val="18"/>
          <w:szCs w:val="18"/>
        </w:rPr>
        <w:t xml:space="preserve"> </w:t>
      </w:r>
      <w:hyperlink r:id="rId8" w:history="1">
        <w:r w:rsidRPr="00B93514">
          <w:rPr>
            <w:rStyle w:val="Hyperlink"/>
            <w:kern w:val="18"/>
            <w:szCs w:val="18"/>
          </w:rPr>
          <w:t>CBD/NP/MOP/4/2</w:t>
        </w:r>
      </w:hyperlink>
      <w:r>
        <w:rPr>
          <w:kern w:val="18"/>
          <w:szCs w:val="18"/>
        </w:rPr>
        <w:t xml:space="preserve"> (23 April 2020)</w:t>
      </w:r>
      <w:r w:rsidR="00890A09">
        <w:rPr>
          <w:kern w:val="18"/>
          <w:szCs w:val="18"/>
        </w:rPr>
        <w:t xml:space="preserve">, </w:t>
      </w:r>
      <w:r w:rsidR="00014474">
        <w:rPr>
          <w:kern w:val="18"/>
          <w:szCs w:val="18"/>
        </w:rPr>
        <w:t>a</w:t>
      </w:r>
      <w:r w:rsidR="00890A09">
        <w:rPr>
          <w:kern w:val="18"/>
          <w:szCs w:val="18"/>
        </w:rPr>
        <w:t>nnex.</w:t>
      </w:r>
    </w:p>
  </w:footnote>
  <w:footnote w:id="18">
    <w:p w14:paraId="6EC97733" w14:textId="77777777" w:rsidR="00345EF2" w:rsidRDefault="00345EF2" w:rsidP="00345EF2">
      <w:pPr>
        <w:pStyle w:val="FootnoteText"/>
        <w:suppressLineNumbers/>
        <w:suppressAutoHyphens/>
        <w:ind w:firstLine="0"/>
        <w:jc w:val="left"/>
        <w:rPr>
          <w:kern w:val="18"/>
          <w:szCs w:val="18"/>
          <w:lang w:val="en-US"/>
        </w:rPr>
      </w:pPr>
      <w:r>
        <w:rPr>
          <w:rStyle w:val="FootnoteReference"/>
          <w:kern w:val="18"/>
          <w:szCs w:val="18"/>
        </w:rPr>
        <w:footnoteRef/>
      </w:r>
      <w:r>
        <w:rPr>
          <w:kern w:val="18"/>
          <w:szCs w:val="18"/>
        </w:rPr>
        <w:t xml:space="preserve"> </w:t>
      </w:r>
      <w:r w:rsidRPr="00D826B7">
        <w:rPr>
          <w:kern w:val="18"/>
          <w:szCs w:val="18"/>
        </w:rPr>
        <w:t xml:space="preserve">As it is the Conference of the Parties that has the authority to provide guidance to the financial mechanism, this paragraph may be understood and read as follows: “Recommend to the Conference of the Parties to request </w:t>
      </w:r>
      <w:r w:rsidRPr="00D826B7">
        <w:rPr>
          <w:iCs/>
          <w:kern w:val="18"/>
          <w:szCs w:val="18"/>
        </w:rPr>
        <w:t>the Global Environment Facility to make financial resources available in a timely manner to those eligible Parties in order to assist them in meeting their reporting obligation under the Protocol”.</w:t>
      </w:r>
    </w:p>
  </w:footnote>
  <w:footnote w:id="19">
    <w:p w14:paraId="6FDFFBB6" w14:textId="77777777" w:rsidR="005D4A89" w:rsidRPr="000376BF" w:rsidRDefault="005D4A89" w:rsidP="005D4A89">
      <w:pPr>
        <w:pStyle w:val="FootnoteText"/>
        <w:ind w:firstLine="0"/>
        <w:rPr>
          <w:lang w:val="en-US"/>
        </w:rPr>
      </w:pPr>
      <w:r w:rsidRPr="00156146">
        <w:rPr>
          <w:rStyle w:val="FootnoteReference"/>
        </w:rPr>
        <w:footnoteRef/>
      </w:r>
      <w:r w:rsidRPr="00156146">
        <w:t xml:space="preserve"> </w:t>
      </w:r>
      <w:r w:rsidRPr="008A0554">
        <w:t xml:space="preserve">In view of simplifying this format, questions have been kept concise to the extent possible. Countries are encouraged to refer to the </w:t>
      </w:r>
      <w:r>
        <w:t xml:space="preserve">full </w:t>
      </w:r>
      <w:r w:rsidRPr="008A0554">
        <w:t xml:space="preserve">text of the Nagoya Protocol (available at: </w:t>
      </w:r>
      <w:hyperlink r:id="rId9" w:history="1">
        <w:r w:rsidRPr="008A0554">
          <w:rPr>
            <w:rStyle w:val="Hyperlink"/>
          </w:rPr>
          <w:t>https://www.cbd.int/abs/resources/protocol.shtml</w:t>
        </w:r>
      </w:hyperlink>
      <w:r w:rsidRPr="008A0554">
        <w:t>) as needed</w:t>
      </w:r>
      <w:r>
        <w:t xml:space="preserve">. </w:t>
      </w:r>
    </w:p>
  </w:footnote>
  <w:footnote w:id="20">
    <w:p w14:paraId="6B693B30" w14:textId="75A1C6C9" w:rsidR="005D4A89" w:rsidRPr="000C5B55" w:rsidRDefault="005D4A89" w:rsidP="005D4A89">
      <w:pPr>
        <w:pStyle w:val="FootnoteText"/>
        <w:ind w:firstLine="0"/>
      </w:pPr>
      <w:r w:rsidRPr="00DD3388">
        <w:rPr>
          <w:rStyle w:val="FootnoteReference"/>
        </w:rPr>
        <w:footnoteRef/>
      </w:r>
      <w:r w:rsidRPr="00DD3388">
        <w:t xml:space="preserve"> For countries who submitted an interim national report on the implementation of the Nagoya Protocol, the first national report should cover the time elapsed since the submission of the interim national report (</w:t>
      </w:r>
      <w:proofErr w:type="gramStart"/>
      <w:r w:rsidRPr="00DD3388">
        <w:t>e.g.</w:t>
      </w:r>
      <w:proofErr w:type="gramEnd"/>
      <w:r w:rsidRPr="00DD3388">
        <w:t xml:space="preserve"> </w:t>
      </w:r>
      <w:r>
        <w:t xml:space="preserve">from </w:t>
      </w:r>
      <w:r w:rsidRPr="00DD3388">
        <w:t xml:space="preserve">2 November 2017 to 30 June 2025). For countries who were not required to submit an interim national report, the first national report should cover the </w:t>
      </w:r>
      <w:proofErr w:type="gramStart"/>
      <w:r w:rsidRPr="00DD3388">
        <w:t>time period</w:t>
      </w:r>
      <w:proofErr w:type="gramEnd"/>
      <w:r w:rsidRPr="00DD3388">
        <w:t xml:space="preserve"> since the entry into force of the Nagoya Protocol </w:t>
      </w:r>
      <w:r w:rsidR="00DD53E2">
        <w:t>for the</w:t>
      </w:r>
      <w:r w:rsidRPr="00DD3388">
        <w:t xml:space="preserve"> country. </w:t>
      </w:r>
    </w:p>
  </w:footnote>
  <w:footnote w:id="21">
    <w:p w14:paraId="3F1080DF" w14:textId="3E34AF58" w:rsidR="005D4A89" w:rsidRPr="00FE6D04" w:rsidRDefault="005D4A89" w:rsidP="005D4A89">
      <w:pPr>
        <w:pStyle w:val="FootnoteText"/>
        <w:ind w:firstLine="0"/>
      </w:pPr>
      <w:r w:rsidRPr="00BD2D19">
        <w:rPr>
          <w:rStyle w:val="FootnoteReference"/>
        </w:rPr>
        <w:footnoteRef/>
      </w:r>
      <w:r w:rsidRPr="00BD2D19">
        <w:t xml:space="preserve"> </w:t>
      </w:r>
      <w:r>
        <w:t xml:space="preserve">To designate a </w:t>
      </w:r>
      <w:r w:rsidRPr="00C762EF">
        <w:rPr>
          <w:szCs w:val="18"/>
        </w:rPr>
        <w:t>national focal point for access and benefit-sharing</w:t>
      </w:r>
      <w:r>
        <w:rPr>
          <w:szCs w:val="18"/>
        </w:rPr>
        <w:t>, countries should send an</w:t>
      </w:r>
      <w:r w:rsidRPr="00C762EF">
        <w:rPr>
          <w:szCs w:val="18"/>
        </w:rPr>
        <w:t xml:space="preserve"> e-mail to the Secretariat (</w:t>
      </w:r>
      <w:hyperlink r:id="rId10" w:history="1">
        <w:r w:rsidRPr="007C2999">
          <w:rPr>
            <w:rStyle w:val="Hyperlink"/>
            <w:szCs w:val="18"/>
          </w:rPr>
          <w:t>secretariat@cbd.int</w:t>
        </w:r>
      </w:hyperlink>
      <w:r w:rsidRPr="00C762EF">
        <w:rPr>
          <w:szCs w:val="18"/>
        </w:rPr>
        <w:t xml:space="preserve">), attaching an official letter addressed to the Executive Secretary with the necessary contact information or the completed </w:t>
      </w:r>
      <w:r w:rsidRPr="00C762EF">
        <w:rPr>
          <w:iCs/>
          <w:kern w:val="22"/>
          <w:szCs w:val="18"/>
        </w:rPr>
        <w:t>designation form</w:t>
      </w:r>
      <w:r>
        <w:rPr>
          <w:iCs/>
          <w:kern w:val="22"/>
          <w:szCs w:val="18"/>
        </w:rPr>
        <w:t xml:space="preserve"> </w:t>
      </w:r>
      <w:r w:rsidRPr="00C762EF">
        <w:rPr>
          <w:iCs/>
          <w:kern w:val="22"/>
          <w:szCs w:val="18"/>
        </w:rPr>
        <w:t xml:space="preserve">available for download at: </w:t>
      </w:r>
      <w:hyperlink r:id="rId11" w:history="1">
        <w:r w:rsidRPr="00C762EF">
          <w:rPr>
            <w:rStyle w:val="Hyperlink"/>
            <w:iCs/>
            <w:kern w:val="22"/>
            <w:szCs w:val="18"/>
          </w:rPr>
          <w:t>https://www.cbd.int/abs/common-formats/en/ABSCH-NFP-en.doc</w:t>
        </w:r>
      </w:hyperlink>
      <w:r w:rsidRPr="00C762EF">
        <w:rPr>
          <w:rStyle w:val="Hyperlink"/>
          <w:iCs/>
          <w:kern w:val="22"/>
          <w:szCs w:val="18"/>
        </w:rPr>
        <w:t>.</w:t>
      </w:r>
      <w:r w:rsidRPr="00C762EF">
        <w:rPr>
          <w:iCs/>
          <w:kern w:val="22"/>
          <w:szCs w:val="18"/>
        </w:rPr>
        <w:t xml:space="preserve"> Contact information of an existing national focal point may be updated by notifying the Secretariat by e-mail (</w:t>
      </w:r>
      <w:hyperlink r:id="rId12" w:history="1">
        <w:r w:rsidRPr="00C762EF">
          <w:rPr>
            <w:rStyle w:val="Hyperlink"/>
            <w:iCs/>
            <w:kern w:val="22"/>
            <w:szCs w:val="18"/>
          </w:rPr>
          <w:t>secretariat@cbd.int</w:t>
        </w:r>
      </w:hyperlink>
      <w:r w:rsidRPr="00C762EF">
        <w:rPr>
          <w:iCs/>
          <w:kern w:val="22"/>
          <w:szCs w:val="18"/>
        </w:rPr>
        <w:t>).</w:t>
      </w:r>
    </w:p>
  </w:footnote>
  <w:footnote w:id="22">
    <w:p w14:paraId="772CBC28" w14:textId="77777777" w:rsidR="005D4A89" w:rsidRPr="00917EB1" w:rsidRDefault="005D4A89" w:rsidP="005D4A89">
      <w:pPr>
        <w:pStyle w:val="FootnoteText"/>
        <w:ind w:firstLine="0"/>
        <w:rPr>
          <w:lang w:val="en-US"/>
        </w:rPr>
      </w:pPr>
      <w:r>
        <w:rPr>
          <w:rStyle w:val="FootnoteReference"/>
        </w:rPr>
        <w:footnoteRef/>
      </w:r>
      <w:r>
        <w:t xml:space="preserve"> Questions on the provisions of Article 6 related to indigenous peoples and local communities are found in Part VIII of this reporting format.</w:t>
      </w:r>
    </w:p>
  </w:footnote>
  <w:footnote w:id="23">
    <w:p w14:paraId="1E0E12E0" w14:textId="69835734" w:rsidR="005D4A89" w:rsidRPr="00557AF5" w:rsidRDefault="005D4A89" w:rsidP="005D4A89">
      <w:pPr>
        <w:pStyle w:val="FootnoteText"/>
        <w:ind w:firstLine="0"/>
      </w:pPr>
      <w:r>
        <w:rPr>
          <w:rStyle w:val="FootnoteReference"/>
        </w:rPr>
        <w:footnoteRef/>
      </w:r>
      <w:r>
        <w:t xml:space="preserve"> </w:t>
      </w:r>
      <w:r w:rsidR="005123BB" w:rsidRPr="001279A8">
        <w:rPr>
          <w:kern w:val="18"/>
          <w:szCs w:val="18"/>
        </w:rPr>
        <w:t xml:space="preserve">ABS Clearing-House common formats are available </w:t>
      </w:r>
      <w:r w:rsidR="005123BB" w:rsidRPr="00DF3592">
        <w:rPr>
          <w:kern w:val="18"/>
          <w:szCs w:val="18"/>
        </w:rPr>
        <w:t xml:space="preserve">on </w:t>
      </w:r>
      <w:r w:rsidR="005123BB">
        <w:rPr>
          <w:kern w:val="18"/>
          <w:szCs w:val="18"/>
        </w:rPr>
        <w:t xml:space="preserve">the Dashboard </w:t>
      </w:r>
      <w:r w:rsidR="005123BB" w:rsidRPr="001279A8">
        <w:rPr>
          <w:kern w:val="18"/>
          <w:szCs w:val="18"/>
        </w:rPr>
        <w:t>at</w:t>
      </w:r>
      <w:r w:rsidR="005123BB">
        <w:rPr>
          <w:kern w:val="18"/>
          <w:szCs w:val="18"/>
        </w:rPr>
        <w:t>:</w:t>
      </w:r>
      <w:r w:rsidR="005123BB" w:rsidRPr="001279A8">
        <w:rPr>
          <w:kern w:val="18"/>
          <w:szCs w:val="18"/>
        </w:rPr>
        <w:t xml:space="preserve"> </w:t>
      </w:r>
      <w:hyperlink r:id="rId13" w:history="1">
        <w:r w:rsidR="005123BB" w:rsidRPr="00211C2A">
          <w:rPr>
            <w:rStyle w:val="Hyperlink"/>
            <w:kern w:val="18"/>
            <w:szCs w:val="18"/>
          </w:rPr>
          <w:t>https://absch.cbd.int/register</w:t>
        </w:r>
      </w:hyperlink>
      <w:r w:rsidR="005123BB">
        <w:rPr>
          <w:kern w:val="18"/>
          <w:szCs w:val="18"/>
        </w:rPr>
        <w:t xml:space="preserve"> (log in required).</w:t>
      </w:r>
    </w:p>
  </w:footnote>
  <w:footnote w:id="24">
    <w:p w14:paraId="1CF6CC15" w14:textId="41DD251E"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This could include inf</w:t>
      </w:r>
      <w:r>
        <w:rPr>
          <w:kern w:val="18"/>
          <w:szCs w:val="18"/>
        </w:rPr>
        <w:t>o</w:t>
      </w:r>
      <w:r w:rsidRPr="00C146F4">
        <w:rPr>
          <w:kern w:val="18"/>
          <w:szCs w:val="18"/>
        </w:rPr>
        <w:t>rmation on the type of written decision provided (</w:t>
      </w:r>
      <w:proofErr w:type="gramStart"/>
      <w:r w:rsidRPr="00C146F4">
        <w:rPr>
          <w:kern w:val="18"/>
          <w:szCs w:val="18"/>
        </w:rPr>
        <w:t>e.g.</w:t>
      </w:r>
      <w:proofErr w:type="gramEnd"/>
      <w:r w:rsidRPr="00C146F4">
        <w:rPr>
          <w:kern w:val="18"/>
          <w:szCs w:val="18"/>
        </w:rPr>
        <w:t xml:space="preserve"> licence, contract, resolution</w:t>
      </w:r>
      <w:r>
        <w:rPr>
          <w:kern w:val="18"/>
          <w:szCs w:val="18"/>
        </w:rPr>
        <w:t xml:space="preserve">, </w:t>
      </w:r>
      <w:r w:rsidRPr="00C146F4">
        <w:rPr>
          <w:kern w:val="18"/>
          <w:szCs w:val="18"/>
        </w:rPr>
        <w:t xml:space="preserve">access </w:t>
      </w:r>
      <w:r w:rsidR="001C75E6">
        <w:rPr>
          <w:kern w:val="18"/>
          <w:szCs w:val="18"/>
        </w:rPr>
        <w:t>or</w:t>
      </w:r>
      <w:r w:rsidRPr="00C146F4">
        <w:rPr>
          <w:kern w:val="18"/>
          <w:szCs w:val="18"/>
        </w:rPr>
        <w:t xml:space="preserve"> export permit), or </w:t>
      </w:r>
      <w:r w:rsidR="00BB41B9">
        <w:rPr>
          <w:kern w:val="18"/>
          <w:szCs w:val="18"/>
        </w:rPr>
        <w:t xml:space="preserve">information </w:t>
      </w:r>
      <w:r w:rsidR="00357B4E">
        <w:rPr>
          <w:kern w:val="18"/>
          <w:szCs w:val="18"/>
        </w:rPr>
        <w:t xml:space="preserve">on </w:t>
      </w:r>
      <w:r w:rsidRPr="00C146F4">
        <w:rPr>
          <w:kern w:val="18"/>
          <w:szCs w:val="18"/>
        </w:rPr>
        <w:t xml:space="preserve">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25">
    <w:p w14:paraId="42FFF7A7" w14:textId="79F34F4B"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This could include information on </w:t>
      </w:r>
      <w:r>
        <w:rPr>
          <w:kern w:val="18"/>
          <w:szCs w:val="18"/>
        </w:rPr>
        <w:t xml:space="preserve">whether permits are issued for all types of genetic resources in the country, on the format of the permit or equivalent, </w:t>
      </w:r>
      <w:r w:rsidRPr="00C146F4">
        <w:rPr>
          <w:kern w:val="18"/>
          <w:szCs w:val="18"/>
        </w:rPr>
        <w:t>or</w:t>
      </w:r>
      <w:r w:rsidR="00357B4E">
        <w:rPr>
          <w:kern w:val="18"/>
          <w:szCs w:val="18"/>
        </w:rPr>
        <w:t xml:space="preserve"> </w:t>
      </w:r>
      <w:r w:rsidR="00BB41B9">
        <w:rPr>
          <w:kern w:val="18"/>
          <w:szCs w:val="18"/>
        </w:rPr>
        <w:t>information on</w:t>
      </w:r>
      <w:r w:rsidRPr="00C146F4">
        <w:rPr>
          <w:kern w:val="18"/>
          <w:szCs w:val="18"/>
        </w:rPr>
        <w:t xml:space="preserve">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p>
  </w:footnote>
  <w:footnote w:id="26">
    <w:p w14:paraId="70CC9A15" w14:textId="6D1B6FCA" w:rsidR="005D4A89" w:rsidRPr="00F46914" w:rsidRDefault="005D4A89" w:rsidP="005D4A89">
      <w:pPr>
        <w:pStyle w:val="FootnoteText"/>
        <w:suppressLineNumbers/>
        <w:suppressAutoHyphens/>
        <w:ind w:firstLine="0"/>
        <w:jc w:val="left"/>
        <w:rPr>
          <w:kern w:val="18"/>
          <w:szCs w:val="18"/>
        </w:rPr>
      </w:pPr>
      <w:r w:rsidRPr="00F46914">
        <w:rPr>
          <w:rStyle w:val="FootnoteReference"/>
          <w:kern w:val="18"/>
          <w:szCs w:val="18"/>
        </w:rPr>
        <w:footnoteRef/>
      </w:r>
      <w:r w:rsidRPr="00F46914">
        <w:rPr>
          <w:kern w:val="18"/>
          <w:szCs w:val="18"/>
        </w:rPr>
        <w:t xml:space="preserve"> This could include information on the measures dealing with this aspect</w:t>
      </w:r>
      <w:r w:rsidR="00BB41B9">
        <w:rPr>
          <w:kern w:val="18"/>
          <w:szCs w:val="18"/>
        </w:rPr>
        <w:t xml:space="preserve"> and</w:t>
      </w:r>
      <w:r w:rsidRPr="00F46914">
        <w:rPr>
          <w:kern w:val="18"/>
          <w:szCs w:val="18"/>
        </w:rPr>
        <w:t xml:space="preserve"> </w:t>
      </w:r>
      <w:r w:rsidR="00761628">
        <w:rPr>
          <w:kern w:val="18"/>
          <w:szCs w:val="18"/>
        </w:rPr>
        <w:t xml:space="preserve">on </w:t>
      </w:r>
      <w:r w:rsidRPr="00F46914">
        <w:rPr>
          <w:kern w:val="18"/>
          <w:szCs w:val="18"/>
        </w:rPr>
        <w:t>the process for establishing mutually agreed terms, or</w:t>
      </w:r>
      <w:r w:rsidR="00661D3A">
        <w:rPr>
          <w:kern w:val="18"/>
          <w:szCs w:val="18"/>
        </w:rPr>
        <w:t xml:space="preserve"> information</w:t>
      </w:r>
      <w:r w:rsidRPr="00F46914">
        <w:rPr>
          <w:kern w:val="18"/>
          <w:szCs w:val="18"/>
        </w:rPr>
        <w:t xml:space="preserve"> on the progress </w:t>
      </w:r>
      <w:r w:rsidR="00676CC6">
        <w:rPr>
          <w:kern w:val="18"/>
          <w:szCs w:val="18"/>
        </w:rPr>
        <w:t>made</w:t>
      </w:r>
      <w:r w:rsidRPr="00F46914">
        <w:rPr>
          <w:kern w:val="18"/>
          <w:szCs w:val="18"/>
        </w:rPr>
        <w:t xml:space="preserve"> to implement this provision of the Protocol.</w:t>
      </w:r>
    </w:p>
  </w:footnote>
  <w:footnote w:id="27">
    <w:p w14:paraId="682A3161" w14:textId="17176A40" w:rsidR="005D068F" w:rsidRPr="005D068F" w:rsidRDefault="005D068F" w:rsidP="005D068F">
      <w:pPr>
        <w:pStyle w:val="FootnoteText"/>
        <w:ind w:firstLine="0"/>
      </w:pPr>
      <w:r>
        <w:rPr>
          <w:rStyle w:val="FootnoteReference"/>
        </w:rPr>
        <w:footnoteRef/>
      </w:r>
      <w:r>
        <w:t xml:space="preserve"> </w:t>
      </w:r>
      <w:r w:rsidRPr="001279A8">
        <w:rPr>
          <w:kern w:val="18"/>
          <w:szCs w:val="18"/>
        </w:rPr>
        <w:t xml:space="preserve">ABS Clearing-House common formats are available </w:t>
      </w:r>
      <w:r w:rsidRPr="00DF3592">
        <w:rPr>
          <w:kern w:val="18"/>
          <w:szCs w:val="18"/>
        </w:rPr>
        <w:t xml:space="preserve">on </w:t>
      </w:r>
      <w:r>
        <w:rPr>
          <w:kern w:val="18"/>
          <w:szCs w:val="18"/>
        </w:rPr>
        <w:t xml:space="preserve">the Dashboard </w:t>
      </w:r>
      <w:r w:rsidRPr="001279A8">
        <w:rPr>
          <w:kern w:val="18"/>
          <w:szCs w:val="18"/>
        </w:rPr>
        <w:t>at</w:t>
      </w:r>
      <w:r>
        <w:rPr>
          <w:kern w:val="18"/>
          <w:szCs w:val="18"/>
        </w:rPr>
        <w:t>:</w:t>
      </w:r>
      <w:r w:rsidRPr="001279A8">
        <w:rPr>
          <w:kern w:val="18"/>
          <w:szCs w:val="18"/>
        </w:rPr>
        <w:t xml:space="preserve"> </w:t>
      </w:r>
      <w:hyperlink r:id="rId14" w:history="1">
        <w:r w:rsidRPr="00211C2A">
          <w:rPr>
            <w:rStyle w:val="Hyperlink"/>
            <w:kern w:val="18"/>
            <w:szCs w:val="18"/>
          </w:rPr>
          <w:t>https://absch.cbd.int/register</w:t>
        </w:r>
      </w:hyperlink>
      <w:r>
        <w:rPr>
          <w:kern w:val="18"/>
          <w:szCs w:val="18"/>
        </w:rPr>
        <w:t xml:space="preserve"> (log in required).</w:t>
      </w:r>
    </w:p>
  </w:footnote>
  <w:footnote w:id="28">
    <w:p w14:paraId="743FFE5A" w14:textId="77777777" w:rsidR="005D4A89" w:rsidRPr="007D4EAB" w:rsidRDefault="005D4A89" w:rsidP="005D4A89">
      <w:pPr>
        <w:pStyle w:val="FootnoteText"/>
        <w:ind w:firstLine="0"/>
      </w:pPr>
      <w:r w:rsidRPr="00F46914">
        <w:rPr>
          <w:rStyle w:val="FootnoteReference"/>
        </w:rPr>
        <w:footnoteRef/>
      </w:r>
      <w:r w:rsidRPr="00F46914">
        <w:t xml:space="preserve"> </w:t>
      </w:r>
      <w:r w:rsidRPr="00F46914">
        <w:rPr>
          <w:kern w:val="18"/>
          <w:szCs w:val="18"/>
        </w:rPr>
        <w:t xml:space="preserve">This could include information on the measures dealing with the sharing of benefits from the utilization, in your country, of </w:t>
      </w:r>
      <w:r w:rsidRPr="00373B08">
        <w:rPr>
          <w:kern w:val="18"/>
          <w:szCs w:val="18"/>
        </w:rPr>
        <w:t>genetic resources provided by other countries</w:t>
      </w:r>
      <w:r w:rsidRPr="005F798C">
        <w:rPr>
          <w:kern w:val="18"/>
          <w:szCs w:val="18"/>
        </w:rPr>
        <w:t xml:space="preserve"> </w:t>
      </w:r>
      <w:r w:rsidRPr="00C700C8">
        <w:rPr>
          <w:kern w:val="18"/>
          <w:szCs w:val="18"/>
        </w:rPr>
        <w:t xml:space="preserve">and </w:t>
      </w:r>
      <w:r w:rsidRPr="00DD00B7">
        <w:rPr>
          <w:kern w:val="18"/>
          <w:szCs w:val="18"/>
        </w:rPr>
        <w:t xml:space="preserve">examples of how the measures are applied, or information on the progress </w:t>
      </w:r>
      <w:r w:rsidRPr="00350A73">
        <w:rPr>
          <w:kern w:val="18"/>
          <w:szCs w:val="18"/>
        </w:rPr>
        <w:t>made to</w:t>
      </w:r>
      <w:r w:rsidRPr="007D4EAB">
        <w:rPr>
          <w:kern w:val="18"/>
          <w:szCs w:val="18"/>
        </w:rPr>
        <w:t xml:space="preserve"> implement this provision of the Protocol.</w:t>
      </w:r>
    </w:p>
  </w:footnote>
  <w:footnote w:id="29">
    <w:p w14:paraId="560DC418" w14:textId="77777777" w:rsidR="005D4A89" w:rsidRPr="00DD00B7" w:rsidRDefault="005D4A89" w:rsidP="005D4A89">
      <w:pPr>
        <w:pStyle w:val="FootnoteText"/>
        <w:ind w:firstLine="0"/>
      </w:pPr>
      <w:r w:rsidRPr="00F46914">
        <w:rPr>
          <w:rStyle w:val="FootnoteReference"/>
        </w:rPr>
        <w:footnoteRef/>
      </w:r>
      <w:r w:rsidRPr="00F46914">
        <w:t xml:space="preserve"> </w:t>
      </w:r>
      <w:r w:rsidRPr="00F46914">
        <w:rPr>
          <w:kern w:val="18"/>
          <w:szCs w:val="18"/>
        </w:rPr>
        <w:t xml:space="preserve">This could include information on measures in place to facilitate directing benefits to indigenous peoples and local communities </w:t>
      </w:r>
      <w:r w:rsidRPr="00373B08">
        <w:rPr>
          <w:kern w:val="18"/>
          <w:szCs w:val="18"/>
        </w:rPr>
        <w:t xml:space="preserve">or information on the progress </w:t>
      </w:r>
      <w:r w:rsidRPr="005F798C">
        <w:rPr>
          <w:kern w:val="18"/>
          <w:szCs w:val="18"/>
        </w:rPr>
        <w:t>made to</w:t>
      </w:r>
      <w:r w:rsidRPr="00C700C8">
        <w:rPr>
          <w:kern w:val="18"/>
          <w:szCs w:val="18"/>
        </w:rPr>
        <w:t xml:space="preserve"> implement this provision of the Protocol</w:t>
      </w:r>
      <w:r w:rsidRPr="00DD00B7">
        <w:rPr>
          <w:kern w:val="18"/>
          <w:szCs w:val="18"/>
        </w:rPr>
        <w:t>.</w:t>
      </w:r>
    </w:p>
  </w:footnote>
  <w:footnote w:id="30">
    <w:p w14:paraId="6928C13B" w14:textId="0E5F0079" w:rsidR="005D4A89" w:rsidRPr="000451C0" w:rsidRDefault="005D4A89" w:rsidP="005D4A89">
      <w:pPr>
        <w:pStyle w:val="FootnoteText"/>
        <w:ind w:firstLine="0"/>
      </w:pPr>
      <w:r w:rsidRPr="00F46914">
        <w:rPr>
          <w:rStyle w:val="FootnoteReference"/>
        </w:rPr>
        <w:footnoteRef/>
      </w:r>
      <w:r w:rsidRPr="00F46914">
        <w:t xml:space="preserve"> </w:t>
      </w:r>
      <w:r w:rsidRPr="00F46914">
        <w:rPr>
          <w:kern w:val="18"/>
          <w:szCs w:val="18"/>
        </w:rPr>
        <w:t xml:space="preserve">This could include information on </w:t>
      </w:r>
      <w:r w:rsidR="004D48AC">
        <w:rPr>
          <w:kern w:val="18"/>
          <w:szCs w:val="18"/>
        </w:rPr>
        <w:t>the measures taken</w:t>
      </w:r>
      <w:r w:rsidRPr="00F46914">
        <w:rPr>
          <w:kern w:val="18"/>
          <w:szCs w:val="18"/>
        </w:rPr>
        <w:t xml:space="preserve"> or information on </w:t>
      </w:r>
      <w:r w:rsidRPr="00373B08">
        <w:rPr>
          <w:kern w:val="18"/>
          <w:szCs w:val="18"/>
        </w:rPr>
        <w:t>the progress made to</w:t>
      </w:r>
      <w:r w:rsidRPr="005F798C">
        <w:rPr>
          <w:kern w:val="18"/>
          <w:szCs w:val="18"/>
        </w:rPr>
        <w:t xml:space="preserve"> implement this provision of the Protocol</w:t>
      </w:r>
      <w:r w:rsidRPr="00C700C8">
        <w:rPr>
          <w:kern w:val="18"/>
          <w:szCs w:val="18"/>
        </w:rPr>
        <w:t>.</w:t>
      </w:r>
    </w:p>
  </w:footnote>
  <w:footnote w:id="31">
    <w:p w14:paraId="5B89DF94" w14:textId="0F494FAF" w:rsidR="005D4A89" w:rsidRPr="009C1468" w:rsidRDefault="005D4A89" w:rsidP="005D4A89">
      <w:pPr>
        <w:pStyle w:val="FootnoteText"/>
        <w:ind w:firstLine="0"/>
      </w:pPr>
      <w:r>
        <w:rPr>
          <w:rStyle w:val="FootnoteReference"/>
        </w:rPr>
        <w:footnoteRef/>
      </w:r>
      <w:r>
        <w:t xml:space="preserve"> </w:t>
      </w:r>
      <w:r w:rsidRPr="00C96A36">
        <w:rPr>
          <w:kern w:val="18"/>
          <w:szCs w:val="18"/>
        </w:rPr>
        <w:t xml:space="preserve">This could include information on the measures </w:t>
      </w:r>
      <w:r>
        <w:rPr>
          <w:kern w:val="18"/>
          <w:szCs w:val="18"/>
        </w:rPr>
        <w:t>for</w:t>
      </w:r>
      <w:r w:rsidRPr="00C96A36">
        <w:rPr>
          <w:kern w:val="18"/>
          <w:szCs w:val="18"/>
        </w:rPr>
        <w:t xml:space="preserve"> monitoring </w:t>
      </w:r>
      <w:r>
        <w:rPr>
          <w:kern w:val="18"/>
          <w:szCs w:val="18"/>
        </w:rPr>
        <w:t>domestic</w:t>
      </w:r>
      <w:r w:rsidRPr="00C96A36">
        <w:rPr>
          <w:kern w:val="18"/>
          <w:szCs w:val="18"/>
        </w:rPr>
        <w:t xml:space="preserve"> utilization of genetic resources </w:t>
      </w:r>
      <w:r>
        <w:rPr>
          <w:kern w:val="18"/>
          <w:szCs w:val="18"/>
        </w:rPr>
        <w:t>accessed from other</w:t>
      </w:r>
      <w:r w:rsidRPr="00C96A36">
        <w:rPr>
          <w:kern w:val="18"/>
          <w:szCs w:val="18"/>
        </w:rPr>
        <w:t xml:space="preserve"> countr</w:t>
      </w:r>
      <w:r>
        <w:rPr>
          <w:kern w:val="18"/>
          <w:szCs w:val="18"/>
        </w:rPr>
        <w:t>ies</w:t>
      </w:r>
      <w:r w:rsidRPr="00C96A36">
        <w:rPr>
          <w:kern w:val="18"/>
          <w:szCs w:val="18"/>
        </w:rPr>
        <w:t xml:space="preserve">, explanation of how the measures </w:t>
      </w:r>
      <w:proofErr w:type="gramStart"/>
      <w:r w:rsidRPr="00C96A36">
        <w:rPr>
          <w:kern w:val="18"/>
          <w:szCs w:val="18"/>
        </w:rPr>
        <w:t>are</w:t>
      </w:r>
      <w:proofErr w:type="gramEnd"/>
      <w:r w:rsidRPr="00C96A36">
        <w:rPr>
          <w:kern w:val="18"/>
          <w:szCs w:val="18"/>
        </w:rPr>
        <w:t xml:space="preserve"> appropriate, effective or proportional, or information on progress made towards implementing this provision of the Protocol</w:t>
      </w:r>
      <w:r w:rsidRPr="00C146F4">
        <w:rPr>
          <w:kern w:val="18"/>
          <w:szCs w:val="18"/>
        </w:rPr>
        <w:t>.</w:t>
      </w:r>
    </w:p>
  </w:footnote>
  <w:footnote w:id="32">
    <w:p w14:paraId="5353273A" w14:textId="77777777" w:rsidR="005D4A89" w:rsidRPr="00A66911" w:rsidRDefault="005D4A89" w:rsidP="005D4A89">
      <w:pPr>
        <w:pStyle w:val="FootnoteText"/>
        <w:ind w:firstLine="0"/>
      </w:pPr>
      <w:r>
        <w:rPr>
          <w:rStyle w:val="FootnoteReference"/>
        </w:rPr>
        <w:footnoteRef/>
      </w:r>
      <w:r>
        <w:t xml:space="preserve"> </w:t>
      </w:r>
      <w:r w:rsidRPr="00117BFD">
        <w:rPr>
          <w:szCs w:val="18"/>
        </w:rPr>
        <w:t xml:space="preserve">Information </w:t>
      </w:r>
      <w:r w:rsidRPr="00117BFD">
        <w:rPr>
          <w:kern w:val="22"/>
          <w:szCs w:val="18"/>
        </w:rPr>
        <w:t>related to prior informed consent, to the source of the genetic resource, to the establishment of mutually agreed terms and/or to the utilization of genetic resources</w:t>
      </w:r>
    </w:p>
  </w:footnote>
  <w:footnote w:id="33">
    <w:p w14:paraId="3814BC94" w14:textId="77777777" w:rsidR="005D4A89" w:rsidRPr="00A83EA1" w:rsidRDefault="005D4A89" w:rsidP="005D4A89">
      <w:pPr>
        <w:pStyle w:val="FootnoteText"/>
        <w:ind w:firstLine="0"/>
      </w:pPr>
      <w:r>
        <w:rPr>
          <w:rStyle w:val="FootnoteReference"/>
        </w:rPr>
        <w:footnoteRef/>
      </w:r>
      <w:r>
        <w:t xml:space="preserve"> This could include information on the effectiveness of checkpoints and the functions assigned to them.</w:t>
      </w:r>
    </w:p>
  </w:footnote>
  <w:footnote w:id="34">
    <w:p w14:paraId="0E9351CF" w14:textId="16BFF07B"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w:t>
      </w:r>
      <w:r w:rsidR="00AF4360" w:rsidRPr="001279A8">
        <w:rPr>
          <w:kern w:val="18"/>
          <w:szCs w:val="18"/>
        </w:rPr>
        <w:t xml:space="preserve">ABS Clearing-House common formats are available </w:t>
      </w:r>
      <w:r w:rsidR="00AF4360" w:rsidRPr="00DF3592">
        <w:rPr>
          <w:kern w:val="18"/>
          <w:szCs w:val="18"/>
        </w:rPr>
        <w:t xml:space="preserve">on </w:t>
      </w:r>
      <w:r w:rsidR="00AF4360">
        <w:rPr>
          <w:kern w:val="18"/>
          <w:szCs w:val="18"/>
        </w:rPr>
        <w:t xml:space="preserve">the Dashboard </w:t>
      </w:r>
      <w:r w:rsidR="00AF4360" w:rsidRPr="001279A8">
        <w:rPr>
          <w:kern w:val="18"/>
          <w:szCs w:val="18"/>
        </w:rPr>
        <w:t>at</w:t>
      </w:r>
      <w:r w:rsidR="00AF4360">
        <w:rPr>
          <w:kern w:val="18"/>
          <w:szCs w:val="18"/>
        </w:rPr>
        <w:t>:</w:t>
      </w:r>
      <w:r w:rsidR="00AF4360" w:rsidRPr="001279A8">
        <w:rPr>
          <w:kern w:val="18"/>
          <w:szCs w:val="18"/>
        </w:rPr>
        <w:t xml:space="preserve"> </w:t>
      </w:r>
      <w:hyperlink r:id="rId15" w:history="1">
        <w:r w:rsidR="00AF4360" w:rsidRPr="00211C2A">
          <w:rPr>
            <w:rStyle w:val="Hyperlink"/>
            <w:kern w:val="18"/>
            <w:szCs w:val="18"/>
          </w:rPr>
          <w:t>https://absch.cbd.int/register</w:t>
        </w:r>
      </w:hyperlink>
      <w:r w:rsidR="00AF4360">
        <w:rPr>
          <w:kern w:val="18"/>
          <w:szCs w:val="18"/>
        </w:rPr>
        <w:t xml:space="preserve"> (log in required).</w:t>
      </w:r>
    </w:p>
  </w:footnote>
  <w:footnote w:id="35">
    <w:p w14:paraId="44B63616" w14:textId="77777777" w:rsidR="005D4A89" w:rsidRPr="00101453" w:rsidRDefault="005D4A89" w:rsidP="005D4A89">
      <w:pPr>
        <w:pStyle w:val="FootnoteText"/>
        <w:ind w:firstLine="0"/>
      </w:pPr>
      <w:r>
        <w:rPr>
          <w:rStyle w:val="FootnoteReference"/>
        </w:rPr>
        <w:footnoteRef/>
      </w:r>
      <w:r>
        <w:t xml:space="preserve"> This could include information on the measures taken, how they are applied, or information on progress made towards implementing this provision of the Protocol. </w:t>
      </w:r>
    </w:p>
  </w:footnote>
  <w:footnote w:id="36">
    <w:p w14:paraId="1D45B333" w14:textId="567F3353"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This could include</w:t>
      </w:r>
      <w:r>
        <w:rPr>
          <w:kern w:val="18"/>
          <w:szCs w:val="18"/>
        </w:rPr>
        <w:t xml:space="preserve"> </w:t>
      </w:r>
      <w:r w:rsidRPr="00C146F4">
        <w:rPr>
          <w:kern w:val="18"/>
          <w:szCs w:val="18"/>
        </w:rPr>
        <w:t xml:space="preserve">information on how your country is encouraging the use of cost-effective communication tools and systems or on progress </w:t>
      </w:r>
      <w:r>
        <w:rPr>
          <w:kern w:val="18"/>
          <w:szCs w:val="18"/>
        </w:rPr>
        <w:t>made towards</w:t>
      </w:r>
      <w:r w:rsidRPr="00C146F4">
        <w:rPr>
          <w:kern w:val="18"/>
          <w:szCs w:val="18"/>
        </w:rPr>
        <w:t xml:space="preserve"> implement</w:t>
      </w:r>
      <w:r>
        <w:rPr>
          <w:kern w:val="18"/>
          <w:szCs w:val="18"/>
        </w:rPr>
        <w:t>ing</w:t>
      </w:r>
      <w:r w:rsidRPr="00C146F4">
        <w:rPr>
          <w:kern w:val="18"/>
          <w:szCs w:val="18"/>
        </w:rPr>
        <w:t xml:space="preserve"> this provision of the Protocol.</w:t>
      </w:r>
      <w:r>
        <w:rPr>
          <w:kern w:val="18"/>
          <w:szCs w:val="18"/>
        </w:rPr>
        <w:t xml:space="preserve"> Links to relevant online tools may be provided </w:t>
      </w:r>
      <w:r w:rsidR="000563C5">
        <w:rPr>
          <w:kern w:val="18"/>
          <w:szCs w:val="18"/>
        </w:rPr>
        <w:t>in</w:t>
      </w:r>
      <w:r>
        <w:rPr>
          <w:kern w:val="18"/>
          <w:szCs w:val="18"/>
        </w:rPr>
        <w:t xml:space="preserve"> response to question </w:t>
      </w:r>
      <w:r w:rsidR="00515613">
        <w:rPr>
          <w:kern w:val="18"/>
          <w:szCs w:val="18"/>
        </w:rPr>
        <w:t>24</w:t>
      </w:r>
      <w:r>
        <w:rPr>
          <w:kern w:val="18"/>
          <w:szCs w:val="18"/>
        </w:rPr>
        <w:t>.</w:t>
      </w:r>
    </w:p>
  </w:footnote>
  <w:footnote w:id="37">
    <w:p w14:paraId="15F870C4" w14:textId="77777777"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When filling this section, Parties are encouraged to coordinate at national level to draw from the expertise of other institutions dealing with contractual law, private international law or domestic measures related to access to justice (</w:t>
      </w:r>
      <w:r>
        <w:rPr>
          <w:kern w:val="18"/>
          <w:szCs w:val="18"/>
        </w:rPr>
        <w:t>decision NP-3/1, paragraph 22</w:t>
      </w:r>
      <w:r w:rsidRPr="00C146F4">
        <w:rPr>
          <w:kern w:val="18"/>
          <w:szCs w:val="18"/>
        </w:rPr>
        <w:t>)</w:t>
      </w:r>
    </w:p>
  </w:footnote>
  <w:footnote w:id="38">
    <w:p w14:paraId="770ABC62" w14:textId="573359B5" w:rsidR="005D4A89" w:rsidRPr="00050942" w:rsidRDefault="005D4A89" w:rsidP="005D4A89">
      <w:pPr>
        <w:pStyle w:val="FootnoteText"/>
        <w:ind w:firstLine="0"/>
      </w:pPr>
      <w:r>
        <w:rPr>
          <w:rStyle w:val="FootnoteReference"/>
        </w:rPr>
        <w:footnoteRef/>
      </w:r>
      <w:r>
        <w:t xml:space="preserve"> This response option may be appropriate for countries who have determined not </w:t>
      </w:r>
      <w:r w:rsidR="001625EE">
        <w:t xml:space="preserve">to </w:t>
      </w:r>
      <w:r>
        <w:t>require prior informed consent for access to their genetic resources.</w:t>
      </w:r>
    </w:p>
  </w:footnote>
  <w:footnote w:id="39">
    <w:p w14:paraId="71E9E9BE" w14:textId="77777777" w:rsidR="005D4A89" w:rsidRPr="00401050" w:rsidRDefault="005D4A89" w:rsidP="005D4A89">
      <w:pPr>
        <w:pStyle w:val="FootnoteText"/>
        <w:ind w:firstLine="0"/>
      </w:pPr>
      <w:r w:rsidRPr="002B1743">
        <w:rPr>
          <w:rStyle w:val="FootnoteReference"/>
        </w:rPr>
        <w:footnoteRef/>
      </w:r>
      <w:r>
        <w:t xml:space="preserve"> This could include information on the mechanisms established and which means were deployed to ensure effective participation of indigenous peoples and local communities, including women within these communities, in the development of such mechanisms.</w:t>
      </w:r>
    </w:p>
  </w:footnote>
  <w:footnote w:id="40">
    <w:p w14:paraId="35B91ED3" w14:textId="7E7B14AC"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This could include further information on how your country is supporting the development by indigenous peoples and local communities of community protocols, minimum requirements for mutually agreed terms and/or model contractual clauses</w:t>
      </w:r>
      <w:r>
        <w:rPr>
          <w:kern w:val="18"/>
          <w:szCs w:val="18"/>
        </w:rPr>
        <w:t>. Links to such resources can be provided in response to question 4</w:t>
      </w:r>
      <w:r w:rsidR="007B3929">
        <w:rPr>
          <w:kern w:val="18"/>
          <w:szCs w:val="18"/>
        </w:rPr>
        <w:t>1</w:t>
      </w:r>
      <w:r>
        <w:rPr>
          <w:kern w:val="18"/>
          <w:szCs w:val="18"/>
        </w:rPr>
        <w:t xml:space="preserve">. </w:t>
      </w:r>
    </w:p>
  </w:footnote>
  <w:footnote w:id="41">
    <w:p w14:paraId="19E067C9" w14:textId="77777777" w:rsidR="005D4A89" w:rsidRPr="003C1799" w:rsidRDefault="005D4A89" w:rsidP="005D4A89">
      <w:pPr>
        <w:pStyle w:val="FootnoteText"/>
        <w:ind w:firstLine="0"/>
      </w:pPr>
      <w:r>
        <w:rPr>
          <w:rStyle w:val="FootnoteReference"/>
        </w:rPr>
        <w:footnoteRef/>
      </w:r>
      <w:r>
        <w:t xml:space="preserve"> This could include information on how ABS measures address this aspect.</w:t>
      </w:r>
    </w:p>
  </w:footnote>
  <w:footnote w:id="42">
    <w:p w14:paraId="50FA4968" w14:textId="77777777" w:rsidR="005D4A89" w:rsidRPr="001B4418" w:rsidRDefault="005D4A89" w:rsidP="005D4A89">
      <w:pPr>
        <w:pStyle w:val="FootnoteText"/>
        <w:ind w:firstLine="0"/>
      </w:pPr>
      <w:r w:rsidRPr="001B4418">
        <w:rPr>
          <w:rStyle w:val="FootnoteReference"/>
        </w:rPr>
        <w:footnoteRef/>
      </w:r>
      <w:r w:rsidRPr="001B4418">
        <w:t xml:space="preserve"> This question may require revision in view of indicators to be adopted in the context of the post-2020 global biodiversity framework.</w:t>
      </w:r>
    </w:p>
  </w:footnote>
  <w:footnote w:id="43">
    <w:p w14:paraId="2CDF0E3F" w14:textId="3487499D" w:rsidR="005D4A89" w:rsidRPr="001B4418" w:rsidRDefault="005D4A89" w:rsidP="00BE51F9">
      <w:pPr>
        <w:pStyle w:val="FootnoteText"/>
        <w:ind w:firstLine="0"/>
      </w:pPr>
      <w:r w:rsidRPr="001B4418">
        <w:rPr>
          <w:rStyle w:val="FootnoteReference"/>
        </w:rPr>
        <w:footnoteRef/>
      </w:r>
      <w:r w:rsidRPr="001B4418">
        <w:t xml:space="preserve"> This could include information on who </w:t>
      </w:r>
      <w:r w:rsidR="00A06F09">
        <w:t>we</w:t>
      </w:r>
      <w:r w:rsidRPr="001B4418">
        <w:t>re the main recipients of monetary benefits in the country, and any available disaggregation of those recipients by gender or affiliation</w:t>
      </w:r>
      <w:r w:rsidR="00724C91">
        <w:t xml:space="preserve">, </w:t>
      </w:r>
      <w:r w:rsidR="00724C91" w:rsidRPr="001B4418">
        <w:t>or information on the impact of benefits received.</w:t>
      </w:r>
    </w:p>
  </w:footnote>
  <w:footnote w:id="44">
    <w:p w14:paraId="04325D35" w14:textId="77777777" w:rsidR="005D4A89" w:rsidRPr="001B4418" w:rsidRDefault="005D4A89" w:rsidP="00BE51F9">
      <w:pPr>
        <w:pStyle w:val="FootnoteText"/>
        <w:ind w:firstLine="0"/>
      </w:pPr>
      <w:r w:rsidRPr="001B4418">
        <w:rPr>
          <w:rStyle w:val="FootnoteReference"/>
        </w:rPr>
        <w:footnoteRef/>
      </w:r>
      <w:r w:rsidRPr="001B4418">
        <w:t xml:space="preserve"> This question may require revision in view of indicators to be adopted in the context of the post-2020 global biodiversity framework.</w:t>
      </w:r>
    </w:p>
  </w:footnote>
  <w:footnote w:id="45">
    <w:p w14:paraId="1B2E7753" w14:textId="57708B7C" w:rsidR="005D4A89" w:rsidRPr="007975F0" w:rsidRDefault="005D4A89" w:rsidP="00BE51F9">
      <w:pPr>
        <w:pStyle w:val="FootnoteText"/>
        <w:ind w:firstLine="0"/>
      </w:pPr>
      <w:r w:rsidRPr="001B4418">
        <w:rPr>
          <w:rStyle w:val="FootnoteReference"/>
        </w:rPr>
        <w:footnoteRef/>
      </w:r>
      <w:r w:rsidRPr="001B4418">
        <w:t xml:space="preserve"> This could include information on who </w:t>
      </w:r>
      <w:r w:rsidR="00A06F09">
        <w:t>we</w:t>
      </w:r>
      <w:r w:rsidRPr="001B4418">
        <w:t>re the main recipients of non-monetary benefits in the country, any available disaggregation of those recipients by gender or affiliation, or information on the impact of benefits received.</w:t>
      </w:r>
      <w:r>
        <w:t xml:space="preserve"> </w:t>
      </w:r>
    </w:p>
  </w:footnote>
  <w:footnote w:id="46">
    <w:p w14:paraId="60A4600D" w14:textId="732EEA60" w:rsidR="005D4A89" w:rsidRPr="00126B9A" w:rsidRDefault="005D4A89" w:rsidP="005D4A89">
      <w:pPr>
        <w:pStyle w:val="FootnoteText"/>
        <w:ind w:firstLine="0"/>
      </w:pPr>
      <w:r>
        <w:rPr>
          <w:rStyle w:val="FootnoteReference"/>
        </w:rPr>
        <w:footnoteRef/>
      </w:r>
      <w:r>
        <w:t xml:space="preserve"> This response option may be appropriate for countries who have determined not </w:t>
      </w:r>
      <w:r w:rsidR="00C21D66">
        <w:t xml:space="preserve">to </w:t>
      </w:r>
      <w:r>
        <w:t xml:space="preserve">require prior informed consent for access to their genetic resources or who do not have genetic resources which are also found </w:t>
      </w:r>
      <w:r w:rsidRPr="00B1523C">
        <w:t>in situ</w:t>
      </w:r>
      <w:r>
        <w:t xml:space="preserve"> in other countries.</w:t>
      </w:r>
    </w:p>
  </w:footnote>
  <w:footnote w:id="47">
    <w:p w14:paraId="1D05B5B5" w14:textId="77777777"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This could include information </w:t>
      </w:r>
      <w:r>
        <w:rPr>
          <w:kern w:val="18"/>
          <w:szCs w:val="18"/>
        </w:rPr>
        <w:t xml:space="preserve">on cases of cooperation and </w:t>
      </w:r>
      <w:r w:rsidRPr="00C146F4">
        <w:rPr>
          <w:kern w:val="18"/>
          <w:szCs w:val="18"/>
        </w:rPr>
        <w:t>on the involvement of indigenous peoples and local communities</w:t>
      </w:r>
      <w:r>
        <w:rPr>
          <w:kern w:val="18"/>
          <w:szCs w:val="18"/>
        </w:rPr>
        <w:t xml:space="preserve"> in such cases</w:t>
      </w:r>
      <w:r w:rsidRPr="00C146F4">
        <w:rPr>
          <w:kern w:val="18"/>
          <w:szCs w:val="18"/>
        </w:rPr>
        <w:t xml:space="preserve"> </w:t>
      </w:r>
      <w:r>
        <w:rPr>
          <w:kern w:val="18"/>
          <w:szCs w:val="18"/>
        </w:rPr>
        <w:t>where</w:t>
      </w:r>
      <w:r w:rsidRPr="00C146F4">
        <w:rPr>
          <w:kern w:val="18"/>
          <w:szCs w:val="18"/>
        </w:rPr>
        <w:t xml:space="preserve"> applicable.</w:t>
      </w:r>
    </w:p>
  </w:footnote>
  <w:footnote w:id="48">
    <w:p w14:paraId="7F189234" w14:textId="347576C9" w:rsidR="005D4A89" w:rsidRPr="00373B08" w:rsidRDefault="005D4A89" w:rsidP="005D4A89">
      <w:pPr>
        <w:pStyle w:val="FootnoteText"/>
        <w:ind w:firstLine="0"/>
      </w:pPr>
      <w:r>
        <w:rPr>
          <w:rStyle w:val="FootnoteReference"/>
        </w:rPr>
        <w:footnoteRef/>
      </w:r>
      <w:r>
        <w:t xml:space="preserve"> This response option may be appropriate for countries who indicated there are no indigenous peoples and local communities in their country (</w:t>
      </w:r>
      <w:r w:rsidR="00BC6AB6">
        <w:t>Q34</w:t>
      </w:r>
      <w:r>
        <w:t>).</w:t>
      </w:r>
    </w:p>
  </w:footnote>
  <w:footnote w:id="49">
    <w:p w14:paraId="6CADD098" w14:textId="77777777" w:rsidR="005D4A89" w:rsidRPr="00C146F4" w:rsidRDefault="005D4A89" w:rsidP="005D4A89">
      <w:pPr>
        <w:pStyle w:val="FootnoteText"/>
        <w:suppressLineNumbers/>
        <w:suppressAutoHyphens/>
        <w:ind w:firstLine="0"/>
        <w:jc w:val="left"/>
        <w:rPr>
          <w:kern w:val="18"/>
          <w:szCs w:val="18"/>
        </w:rPr>
      </w:pPr>
      <w:r w:rsidRPr="00C146F4">
        <w:rPr>
          <w:rStyle w:val="FootnoteReference"/>
          <w:kern w:val="18"/>
          <w:szCs w:val="18"/>
        </w:rPr>
        <w:footnoteRef/>
      </w:r>
      <w:r w:rsidRPr="00C146F4">
        <w:rPr>
          <w:kern w:val="18"/>
          <w:szCs w:val="18"/>
        </w:rPr>
        <w:t xml:space="preserve"> </w:t>
      </w:r>
      <w:r>
        <w:rPr>
          <w:kern w:val="18"/>
          <w:szCs w:val="18"/>
        </w:rPr>
        <w:t>This could include information on cases of cooperation and on the involvement of indigenous peoples and local communities in such cases.</w:t>
      </w:r>
    </w:p>
  </w:footnote>
  <w:footnote w:id="50">
    <w:p w14:paraId="63285339" w14:textId="77777777" w:rsidR="005D4A89" w:rsidRPr="00C57B1E" w:rsidRDefault="005D4A89" w:rsidP="005D4A89">
      <w:pPr>
        <w:pStyle w:val="FootnoteText"/>
        <w:ind w:firstLine="0"/>
        <w:rPr>
          <w:lang w:val="en-US"/>
        </w:rPr>
      </w:pPr>
      <w:r>
        <w:rPr>
          <w:rStyle w:val="FootnoteReference"/>
        </w:rPr>
        <w:footnoteRef/>
      </w:r>
      <w:r>
        <w:t xml:space="preserve"> This could include information on your country’s efforts in this regard, or references to specific model contractual clauses developed by other actors in your country.</w:t>
      </w:r>
    </w:p>
  </w:footnote>
  <w:footnote w:id="51">
    <w:p w14:paraId="1D0DA33A" w14:textId="77777777" w:rsidR="005D4A89" w:rsidRPr="00747BB0" w:rsidRDefault="005D4A89" w:rsidP="005D4A89">
      <w:pPr>
        <w:pStyle w:val="FootnoteText"/>
        <w:ind w:firstLine="0"/>
        <w:rPr>
          <w:lang w:val="en-US"/>
        </w:rPr>
      </w:pPr>
      <w:r>
        <w:rPr>
          <w:rStyle w:val="FootnoteReference"/>
        </w:rPr>
        <w:footnoteRef/>
      </w:r>
      <w:r>
        <w:t xml:space="preserve"> This could include information on your country’s efforts in this regard, or references to specific codes of conduct, guidelines and best practices or standards developed by other actors in your country.</w:t>
      </w:r>
    </w:p>
  </w:footnote>
  <w:footnote w:id="52">
    <w:p w14:paraId="4E50CA8B" w14:textId="77777777" w:rsidR="006230E2" w:rsidRPr="001279A8" w:rsidRDefault="006230E2" w:rsidP="006230E2">
      <w:pPr>
        <w:pStyle w:val="FootnoteText"/>
        <w:suppressLineNumbers/>
        <w:suppressAutoHyphens/>
        <w:ind w:firstLine="0"/>
        <w:jc w:val="left"/>
        <w:rPr>
          <w:kern w:val="18"/>
          <w:szCs w:val="18"/>
        </w:rPr>
      </w:pPr>
      <w:r w:rsidRPr="009B105F">
        <w:rPr>
          <w:rStyle w:val="FootnoteReference"/>
          <w:kern w:val="18"/>
          <w:szCs w:val="18"/>
        </w:rPr>
        <w:footnoteRef/>
      </w:r>
      <w:r w:rsidRPr="009B105F">
        <w:rPr>
          <w:kern w:val="18"/>
          <w:szCs w:val="18"/>
        </w:rPr>
        <w:t xml:space="preserve">  This is encouraged in the awareness-raising strategy for the Nagoya Protocol (</w:t>
      </w:r>
      <w:hyperlink r:id="rId16" w:history="1">
        <w:r w:rsidRPr="009B105F">
          <w:rPr>
            <w:rStyle w:val="Hyperlink"/>
            <w:kern w:val="18"/>
            <w:szCs w:val="18"/>
          </w:rPr>
          <w:t>decision NP-1/9</w:t>
        </w:r>
      </w:hyperlink>
      <w:r w:rsidRPr="009B105F">
        <w:rPr>
          <w:kern w:val="18"/>
          <w:szCs w:val="18"/>
        </w:rPr>
        <w:t>).</w:t>
      </w:r>
    </w:p>
  </w:footnote>
  <w:footnote w:id="53">
    <w:p w14:paraId="00BDC30D" w14:textId="77777777" w:rsidR="006230E2" w:rsidRPr="008D079E" w:rsidRDefault="006230E2" w:rsidP="006230E2">
      <w:pPr>
        <w:pStyle w:val="FootnoteText"/>
        <w:ind w:firstLine="0"/>
        <w:rPr>
          <w:lang w:val="en-US"/>
        </w:rPr>
      </w:pPr>
      <w:r>
        <w:rPr>
          <w:rStyle w:val="FootnoteReference"/>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17" w:history="1">
        <w:r w:rsidRPr="004251F1">
          <w:rPr>
            <w:rStyle w:val="Hyperlink"/>
            <w:lang w:val="en-US"/>
          </w:rPr>
          <w:t>decision NP-1/8</w:t>
        </w:r>
      </w:hyperlink>
      <w:r>
        <w:rPr>
          <w:lang w:val="en-US"/>
        </w:rPr>
        <w:t>) and its Appendix II, which contains an indicative list of activities.</w:t>
      </w:r>
    </w:p>
  </w:footnote>
  <w:footnote w:id="54">
    <w:p w14:paraId="230D5569" w14:textId="77777777" w:rsidR="005D4A89" w:rsidRPr="00AD0A50" w:rsidRDefault="005D4A89" w:rsidP="005D4A89">
      <w:pPr>
        <w:pStyle w:val="FootnoteText"/>
        <w:ind w:firstLine="0"/>
        <w:rPr>
          <w:lang w:val="en-US"/>
        </w:rPr>
      </w:pPr>
      <w:r>
        <w:rPr>
          <w:rStyle w:val="FootnoteReference"/>
        </w:rPr>
        <w:footnoteRef/>
      </w:r>
      <w:r>
        <w:t xml:space="preserve"> Developing country Parties, </w:t>
      </w:r>
      <w:proofErr w:type="gramStart"/>
      <w:r>
        <w:t>in particular the</w:t>
      </w:r>
      <w:proofErr w:type="gramEnd"/>
      <w:r>
        <w:t xml:space="preserve"> least developed countries and small island developing States among them, and Parties with economies in transition.</w:t>
      </w:r>
    </w:p>
  </w:footnote>
  <w:footnote w:id="55">
    <w:p w14:paraId="51926899" w14:textId="77777777" w:rsidR="005D4A89" w:rsidRPr="0058343C" w:rsidRDefault="005D4A89" w:rsidP="005D4A89">
      <w:pPr>
        <w:pStyle w:val="FootnoteText"/>
        <w:ind w:firstLine="0"/>
        <w:rPr>
          <w:lang w:val="en-US"/>
        </w:rPr>
      </w:pPr>
      <w:r>
        <w:rPr>
          <w:rStyle w:val="FootnoteReference"/>
        </w:rPr>
        <w:footnoteRef/>
      </w:r>
      <w:r>
        <w:t xml:space="preserve"> Countries may wish to refer to t</w:t>
      </w:r>
      <w:r w:rsidRPr="008D079E">
        <w:rPr>
          <w:lang w:val="en-US"/>
        </w:rPr>
        <w:t>he strategic framework for c</w:t>
      </w:r>
      <w:r>
        <w:rPr>
          <w:lang w:val="en-US"/>
        </w:rPr>
        <w:t xml:space="preserve">apacity-building and development supporting the implementation of the Nagoya Protocol (adopted in </w:t>
      </w:r>
      <w:hyperlink r:id="rId18" w:history="1">
        <w:r w:rsidRPr="004251F1">
          <w:rPr>
            <w:rStyle w:val="Hyperlink"/>
            <w:lang w:val="en-US"/>
          </w:rPr>
          <w:t>decision NP-1/8</w:t>
        </w:r>
      </w:hyperlink>
      <w:r>
        <w:rPr>
          <w:lang w:val="en-US"/>
        </w:rPr>
        <w:t>) and its Appendix II, which contains an indicative list of activities.</w:t>
      </w:r>
    </w:p>
  </w:footnote>
  <w:footnote w:id="56">
    <w:p w14:paraId="78C38C0C" w14:textId="77777777" w:rsidR="005D4A89" w:rsidRPr="00D46DB8" w:rsidRDefault="005D4A89" w:rsidP="005D4A89">
      <w:pPr>
        <w:pStyle w:val="FootnoteText"/>
        <w:ind w:firstLine="0"/>
      </w:pPr>
      <w:r>
        <w:rPr>
          <w:rStyle w:val="FootnoteReference"/>
        </w:rPr>
        <w:footnoteRef/>
      </w:r>
      <w:r>
        <w:t xml:space="preserve"> This could include information on </w:t>
      </w:r>
      <w:r w:rsidRPr="00D46DB8">
        <w:t>whether funding for staff positions is secured long-term or on a project</w:t>
      </w:r>
      <w:r>
        <w:t xml:space="preserve"> </w:t>
      </w:r>
      <w:r w:rsidRPr="00D46DB8">
        <w:t>basis</w:t>
      </w:r>
      <w:r>
        <w:t>.</w:t>
      </w:r>
    </w:p>
  </w:footnote>
  <w:footnote w:id="57">
    <w:p w14:paraId="2E004DF0" w14:textId="6FEC9C90" w:rsidR="001D24AD" w:rsidRPr="00C040CD" w:rsidRDefault="001D24AD" w:rsidP="001D24AD">
      <w:pPr>
        <w:pStyle w:val="FootnoteText"/>
        <w:ind w:firstLine="0"/>
      </w:pPr>
      <w:r w:rsidRPr="00C040CD">
        <w:rPr>
          <w:rStyle w:val="FootnoteReference"/>
        </w:rPr>
        <w:footnoteRef/>
      </w:r>
      <w:r w:rsidRPr="00C040CD">
        <w:t xml:space="preserve"> This question may require revision </w:t>
      </w:r>
      <w:r w:rsidR="001E7212" w:rsidRPr="00C040CD">
        <w:t xml:space="preserve">in the context </w:t>
      </w:r>
      <w:r w:rsidRPr="00C040CD">
        <w:t>of the resource mobilization component of the post-2020 global biodiversity framework</w:t>
      </w:r>
      <w:r w:rsidR="0089205F" w:rsidRPr="00C040CD">
        <w:t>.</w:t>
      </w:r>
    </w:p>
  </w:footnote>
  <w:footnote w:id="58">
    <w:p w14:paraId="617A9BDF" w14:textId="1B1F42C3" w:rsidR="001E7212" w:rsidRPr="001E7212" w:rsidRDefault="001E7212" w:rsidP="001E7212">
      <w:pPr>
        <w:pStyle w:val="FootnoteText"/>
        <w:ind w:firstLine="0"/>
      </w:pPr>
      <w:r w:rsidRPr="00C040CD">
        <w:rPr>
          <w:rStyle w:val="FootnoteReference"/>
        </w:rPr>
        <w:footnoteRef/>
      </w:r>
      <w:r w:rsidRPr="00C040CD">
        <w:t xml:space="preserve"> This question may require revision in the context of the resource mobilization component of the post-2020 global biodiversity framework</w:t>
      </w:r>
      <w:r w:rsidR="0089205F" w:rsidRPr="00C040CD">
        <w:t xml:space="preserve"> and related financial reporting</w:t>
      </w:r>
      <w:r w:rsidRPr="00C040CD">
        <w:t>.</w:t>
      </w:r>
    </w:p>
  </w:footnote>
  <w:footnote w:id="59">
    <w:p w14:paraId="5364ECBC" w14:textId="5F36499A" w:rsidR="00864566" w:rsidRPr="001279A8" w:rsidRDefault="005D4A89" w:rsidP="00864566">
      <w:pPr>
        <w:pStyle w:val="FootnoteText"/>
        <w:ind w:firstLine="0"/>
        <w:rPr>
          <w:kern w:val="18"/>
          <w:szCs w:val="18"/>
        </w:rPr>
      </w:pPr>
      <w:r w:rsidRPr="001279A8">
        <w:rPr>
          <w:rStyle w:val="FootnoteReference"/>
          <w:kern w:val="18"/>
          <w:szCs w:val="18"/>
        </w:rPr>
        <w:footnoteRef/>
      </w:r>
      <w:r w:rsidRPr="001279A8">
        <w:rPr>
          <w:rStyle w:val="FootnoteReference"/>
          <w:kern w:val="18"/>
          <w:szCs w:val="18"/>
        </w:rPr>
        <w:t xml:space="preserve"> </w:t>
      </w:r>
      <w:r w:rsidRPr="001279A8">
        <w:rPr>
          <w:kern w:val="18"/>
          <w:szCs w:val="18"/>
        </w:rPr>
        <w:t>The field “Notes” is for personal reference and can be seen only when the record is being edited.</w:t>
      </w:r>
    </w:p>
  </w:footnote>
  <w:footnote w:id="60">
    <w:p w14:paraId="6E31739E" w14:textId="06378FD9" w:rsidR="005D4A89" w:rsidRPr="00C16671" w:rsidRDefault="005D4A89" w:rsidP="005D4A89">
      <w:pPr>
        <w:pStyle w:val="FootnoteText"/>
        <w:ind w:firstLine="0"/>
        <w:rPr>
          <w:lang w:val="en-US"/>
        </w:rPr>
      </w:pPr>
      <w:r>
        <w:rPr>
          <w:rStyle w:val="FootnoteReference"/>
        </w:rPr>
        <w:footnoteRef/>
      </w:r>
      <w:r>
        <w:t xml:space="preserve"> The designation form for the publishing authority and national authorized users for the ABS Clearing-House is available for download at: </w:t>
      </w:r>
      <w:hyperlink r:id="rId19" w:history="1">
        <w:r w:rsidRPr="00491B80">
          <w:t>https://www.cbd.int/abs/common-formats/en/ABSCH-PA-NAU-en.doc</w:t>
        </w:r>
      </w:hyperlink>
      <w:r w:rsidR="009E5B3B">
        <w:t>.</w:t>
      </w:r>
      <w:r>
        <w:t xml:space="preserve"> The ABS national focal point may also complete this process online through the User Management function available</w:t>
      </w:r>
      <w:r w:rsidRPr="001279A8">
        <w:rPr>
          <w:kern w:val="18"/>
          <w:szCs w:val="18"/>
        </w:rPr>
        <w:t xml:space="preserve"> </w:t>
      </w:r>
      <w:r w:rsidRPr="00DF3592">
        <w:rPr>
          <w:kern w:val="18"/>
          <w:szCs w:val="18"/>
        </w:rPr>
        <w:t>on the</w:t>
      </w:r>
      <w:r>
        <w:rPr>
          <w:kern w:val="18"/>
          <w:szCs w:val="18"/>
        </w:rPr>
        <w:t xml:space="preserve"> Dashboard </w:t>
      </w:r>
      <w:r w:rsidRPr="001279A8">
        <w:rPr>
          <w:kern w:val="18"/>
          <w:szCs w:val="18"/>
        </w:rPr>
        <w:t>at</w:t>
      </w:r>
      <w:r>
        <w:rPr>
          <w:kern w:val="18"/>
          <w:szCs w:val="18"/>
        </w:rPr>
        <w:t xml:space="preserve">: </w:t>
      </w:r>
      <w:hyperlink r:id="rId20" w:history="1">
        <w:r w:rsidR="00480B67" w:rsidRPr="00480B67">
          <w:rPr>
            <w:rStyle w:val="Hyperlink"/>
            <w:kern w:val="18"/>
            <w:szCs w:val="18"/>
          </w:rPr>
          <w:t>https://absch.cbd.int/register</w:t>
        </w:r>
      </w:hyperlink>
      <w:r w:rsidR="00480B67">
        <w:rPr>
          <w:kern w:val="18"/>
          <w:szCs w:val="18"/>
        </w:rPr>
        <w:t xml:space="preserve"> </w:t>
      </w:r>
      <w:r>
        <w:rPr>
          <w:kern w:val="18"/>
          <w:szCs w:val="18"/>
        </w:rPr>
        <w:t>(log in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679343075"/>
      <w:placeholder>
        <w:docPart w:val="22F4FF2A1BA34D99A51C7B91046E9278"/>
      </w:placeholder>
      <w:dataBinding w:prefixMappings="xmlns:ns0='http://purl.org/dc/elements/1.1/' xmlns:ns1='http://schemas.openxmlformats.org/package/2006/metadata/core-properties' " w:xpath="/ns1:coreProperties[1]/ns0:subject[1]" w:storeItemID="{6C3C8BC8-F283-45AE-878A-BAB7291924A1}"/>
      <w:text/>
    </w:sdtPr>
    <w:sdtEndPr/>
    <w:sdtContent>
      <w:p w14:paraId="6FC00440" w14:textId="76DFFB6F" w:rsidR="004B2AA1" w:rsidRPr="00602B1C" w:rsidRDefault="005E1215" w:rsidP="008159F3">
        <w:pPr>
          <w:rPr>
            <w:kern w:val="22"/>
            <w:szCs w:val="22"/>
          </w:rPr>
        </w:pPr>
        <w:r>
          <w:rPr>
            <w:kern w:val="22"/>
            <w:szCs w:val="22"/>
          </w:rPr>
          <w:t>CBD/NP/MOP/4/7</w:t>
        </w:r>
      </w:p>
    </w:sdtContent>
  </w:sdt>
  <w:p w14:paraId="4E2C3244" w14:textId="72466947" w:rsidR="004B2AA1" w:rsidRDefault="004B2AA1" w:rsidP="00013EBB">
    <w:pPr>
      <w:spacing w:after="240"/>
      <w:jc w:val="left"/>
    </w:pPr>
    <w:r w:rsidRPr="00A97698">
      <w:rPr>
        <w:noProof/>
        <w:kern w:val="22"/>
      </w:rPr>
      <w:t xml:space="preserve">Page </w:t>
    </w:r>
    <w:r w:rsidRPr="00A97698">
      <w:rPr>
        <w:noProof/>
        <w:kern w:val="22"/>
      </w:rPr>
      <w:fldChar w:fldCharType="begin"/>
    </w:r>
    <w:r w:rsidRPr="00A97698">
      <w:rPr>
        <w:noProof/>
        <w:kern w:val="22"/>
      </w:rPr>
      <w:instrText xml:space="preserve">PAGE  </w:instrText>
    </w:r>
    <w:r w:rsidRPr="00A97698">
      <w:rPr>
        <w:noProof/>
        <w:kern w:val="22"/>
      </w:rPr>
      <w:fldChar w:fldCharType="separate"/>
    </w:r>
    <w:r>
      <w:rPr>
        <w:noProof/>
        <w:kern w:val="22"/>
      </w:rPr>
      <w:t>2</w:t>
    </w:r>
    <w:r w:rsidRPr="00A97698">
      <w:rPr>
        <w:noProof/>
        <w:kern w:val="22"/>
      </w:rPr>
      <w:fldChar w:fldCharType="end"/>
    </w:r>
  </w:p>
  <w:p w14:paraId="37A2CE51" w14:textId="77777777" w:rsidR="005A303E" w:rsidRDefault="005A30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97600478"/>
      <w:placeholder>
        <w:docPart w:val="F1EF0A907AA144CAA1E5E3CE1ACD1B48"/>
      </w:placeholder>
      <w:dataBinding w:prefixMappings="xmlns:ns0='http://purl.org/dc/elements/1.1/' xmlns:ns1='http://schemas.openxmlformats.org/package/2006/metadata/core-properties' " w:xpath="/ns1:coreProperties[1]/ns0:subject[1]" w:storeItemID="{6C3C8BC8-F283-45AE-878A-BAB7291924A1}"/>
      <w:text/>
    </w:sdtPr>
    <w:sdtEndPr/>
    <w:sdtContent>
      <w:p w14:paraId="30B2E67A" w14:textId="56FC8E3B" w:rsidR="004B2AA1" w:rsidRPr="00602B1C" w:rsidRDefault="005E1215" w:rsidP="008159F3">
        <w:pPr>
          <w:jc w:val="right"/>
          <w:rPr>
            <w:kern w:val="22"/>
            <w:szCs w:val="22"/>
          </w:rPr>
        </w:pPr>
        <w:r>
          <w:rPr>
            <w:kern w:val="22"/>
            <w:szCs w:val="22"/>
          </w:rPr>
          <w:t>CBD/NP/MOP/4/7</w:t>
        </w:r>
      </w:p>
    </w:sdtContent>
  </w:sdt>
  <w:p w14:paraId="074B2453" w14:textId="2B412A17" w:rsidR="004B2AA1" w:rsidRDefault="004B2AA1" w:rsidP="00013EBB">
    <w:pPr>
      <w:pStyle w:val="Header"/>
      <w:tabs>
        <w:tab w:val="clear" w:pos="4320"/>
        <w:tab w:val="clear" w:pos="8640"/>
      </w:tabs>
      <w:spacing w:after="240"/>
      <w:jc w:val="righ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90096F2" w14:textId="77777777" w:rsidR="005A303E" w:rsidRDefault="005A30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3" w15:restartNumberingAfterBreak="0">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0" w15:restartNumberingAfterBreak="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7" w15:restartNumberingAfterBreak="0">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3"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15:restartNumberingAfterBreak="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2" w15:restartNumberingAfterBreak="0">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9"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50" w15:restartNumberingAfterBreak="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4" w15:restartNumberingAfterBreak="0">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9" w15:restartNumberingAfterBreak="0">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4" w15:restartNumberingAfterBreak="0">
    <w:nsid w:val="6E6E32A7"/>
    <w:multiLevelType w:val="hybridMultilevel"/>
    <w:tmpl w:val="C5363FF0"/>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6" w15:restartNumberingAfterBreak="0">
    <w:nsid w:val="6ECF4774"/>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15:restartNumberingAfterBreak="0">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15:restartNumberingAfterBreak="0">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9" w15:restartNumberingAfterBreak="0">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4" w15:restartNumberingAfterBreak="0">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55"/>
  </w:num>
  <w:num w:numId="4">
    <w:abstractNumId w:val="85"/>
  </w:num>
  <w:num w:numId="5">
    <w:abstractNumId w:val="62"/>
  </w:num>
  <w:num w:numId="6">
    <w:abstractNumId w:val="20"/>
  </w:num>
  <w:num w:numId="7">
    <w:abstractNumId w:val="73"/>
  </w:num>
  <w:num w:numId="8">
    <w:abstractNumId w:val="33"/>
  </w:num>
  <w:num w:numId="9">
    <w:abstractNumId w:val="91"/>
  </w:num>
  <w:num w:numId="10">
    <w:abstractNumId w:val="77"/>
  </w:num>
  <w:num w:numId="11">
    <w:abstractNumId w:val="4"/>
  </w:num>
  <w:num w:numId="12">
    <w:abstractNumId w:val="51"/>
  </w:num>
  <w:num w:numId="13">
    <w:abstractNumId w:val="42"/>
  </w:num>
  <w:num w:numId="14">
    <w:abstractNumId w:val="7"/>
  </w:num>
  <w:num w:numId="15">
    <w:abstractNumId w:val="57"/>
  </w:num>
  <w:num w:numId="16">
    <w:abstractNumId w:val="56"/>
  </w:num>
  <w:num w:numId="17">
    <w:abstractNumId w:val="80"/>
  </w:num>
  <w:num w:numId="18">
    <w:abstractNumId w:val="17"/>
  </w:num>
  <w:num w:numId="19">
    <w:abstractNumId w:val="92"/>
  </w:num>
  <w:num w:numId="20">
    <w:abstractNumId w:val="16"/>
  </w:num>
  <w:num w:numId="21">
    <w:abstractNumId w:val="60"/>
  </w:num>
  <w:num w:numId="22">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9"/>
  </w:num>
  <w:num w:numId="24">
    <w:abstractNumId w:val="61"/>
  </w:num>
  <w:num w:numId="25">
    <w:abstractNumId w:val="93"/>
  </w:num>
  <w:num w:numId="26">
    <w:abstractNumId w:val="38"/>
  </w:num>
  <w:num w:numId="27">
    <w:abstractNumId w:val="31"/>
  </w:num>
  <w:num w:numId="28">
    <w:abstractNumId w:val="89"/>
  </w:num>
  <w:num w:numId="29">
    <w:abstractNumId w:val="12"/>
  </w:num>
  <w:num w:numId="30">
    <w:abstractNumId w:val="68"/>
  </w:num>
  <w:num w:numId="31">
    <w:abstractNumId w:val="5"/>
  </w:num>
  <w:num w:numId="32">
    <w:abstractNumId w:val="21"/>
  </w:num>
  <w:num w:numId="33">
    <w:abstractNumId w:val="14"/>
  </w:num>
  <w:num w:numId="34">
    <w:abstractNumId w:val="58"/>
  </w:num>
  <w:num w:numId="35">
    <w:abstractNumId w:val="13"/>
  </w:num>
  <w:num w:numId="36">
    <w:abstractNumId w:val="27"/>
  </w:num>
  <w:num w:numId="37">
    <w:abstractNumId w:val="90"/>
  </w:num>
  <w:num w:numId="38">
    <w:abstractNumId w:val="71"/>
  </w:num>
  <w:num w:numId="39">
    <w:abstractNumId w:val="81"/>
  </w:num>
  <w:num w:numId="40">
    <w:abstractNumId w:val="76"/>
  </w:num>
  <w:num w:numId="41">
    <w:abstractNumId w:val="67"/>
  </w:num>
  <w:num w:numId="42">
    <w:abstractNumId w:val="46"/>
  </w:num>
  <w:num w:numId="43">
    <w:abstractNumId w:val="23"/>
  </w:num>
  <w:num w:numId="44">
    <w:abstractNumId w:val="86"/>
  </w:num>
  <w:num w:numId="45">
    <w:abstractNumId w:val="66"/>
  </w:num>
  <w:num w:numId="46">
    <w:abstractNumId w:val="83"/>
  </w:num>
  <w:num w:numId="47">
    <w:abstractNumId w:val="10"/>
  </w:num>
  <w:num w:numId="48">
    <w:abstractNumId w:val="87"/>
  </w:num>
  <w:num w:numId="49">
    <w:abstractNumId w:val="82"/>
  </w:num>
  <w:num w:numId="50">
    <w:abstractNumId w:val="88"/>
  </w:num>
  <w:num w:numId="51">
    <w:abstractNumId w:val="26"/>
  </w:num>
  <w:num w:numId="52">
    <w:abstractNumId w:val="32"/>
  </w:num>
  <w:num w:numId="53">
    <w:abstractNumId w:val="59"/>
  </w:num>
  <w:num w:numId="54">
    <w:abstractNumId w:val="39"/>
  </w:num>
  <w:num w:numId="55">
    <w:abstractNumId w:val="75"/>
  </w:num>
  <w:num w:numId="56">
    <w:abstractNumId w:val="63"/>
  </w:num>
  <w:num w:numId="57">
    <w:abstractNumId w:val="48"/>
  </w:num>
  <w:num w:numId="58">
    <w:abstractNumId w:val="49"/>
  </w:num>
  <w:num w:numId="59">
    <w:abstractNumId w:val="28"/>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num>
  <w:num w:numId="62">
    <w:abstractNumId w:val="34"/>
  </w:num>
  <w:num w:numId="63">
    <w:abstractNumId w:val="41"/>
  </w:num>
  <w:num w:numId="64">
    <w:abstractNumId w:val="74"/>
  </w:num>
  <w:num w:numId="65">
    <w:abstractNumId w:val="52"/>
  </w:num>
  <w:num w:numId="66">
    <w:abstractNumId w:val="15"/>
  </w:num>
  <w:num w:numId="67">
    <w:abstractNumId w:val="78"/>
  </w:num>
  <w:num w:numId="68">
    <w:abstractNumId w:val="45"/>
  </w:num>
  <w:num w:numId="69">
    <w:abstractNumId w:val="35"/>
  </w:num>
  <w:num w:numId="70">
    <w:abstractNumId w:val="19"/>
  </w:num>
  <w:num w:numId="71">
    <w:abstractNumId w:val="0"/>
  </w:num>
  <w:num w:numId="72">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num>
  <w:num w:numId="74">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4"/>
  </w:num>
  <w:num w:numId="77">
    <w:abstractNumId w:val="18"/>
  </w:num>
  <w:num w:numId="78">
    <w:abstractNumId w:val="54"/>
  </w:num>
  <w:num w:numId="79">
    <w:abstractNumId w:val="94"/>
  </w:num>
  <w:num w:numId="80">
    <w:abstractNumId w:val="53"/>
  </w:num>
  <w:num w:numId="81">
    <w:abstractNumId w:val="6"/>
  </w:num>
  <w:num w:numId="82">
    <w:abstractNumId w:val="22"/>
  </w:num>
  <w:num w:numId="83">
    <w:abstractNumId w:val="8"/>
  </w:num>
  <w:num w:numId="84">
    <w:abstractNumId w:val="40"/>
  </w:num>
  <w:num w:numId="85">
    <w:abstractNumId w:val="3"/>
  </w:num>
  <w:num w:numId="86">
    <w:abstractNumId w:val="29"/>
  </w:num>
  <w:num w:numId="87">
    <w:abstractNumId w:val="30"/>
  </w:num>
  <w:num w:numId="88">
    <w:abstractNumId w:val="50"/>
  </w:num>
  <w:num w:numId="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6"/>
  </w:num>
  <w:num w:numId="91">
    <w:abstractNumId w:val="24"/>
  </w:num>
  <w:num w:numId="92">
    <w:abstractNumId w:val="65"/>
  </w:num>
  <w:num w:numId="93">
    <w:abstractNumId w:val="72"/>
  </w:num>
  <w:num w:numId="94">
    <w:abstractNumId w:val="37"/>
  </w:num>
  <w:num w:numId="95">
    <w:abstractNumId w:val="11"/>
  </w:num>
  <w:num w:numId="96">
    <w:abstractNumId w:val="9"/>
  </w:num>
  <w:num w:numId="97">
    <w:abstractNumId w:val="69"/>
  </w:num>
  <w:num w:numId="98">
    <w:abstractNumId w:val="25"/>
  </w:num>
  <w:num w:numId="9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4"/>
  </w:num>
  <w:num w:numId="101">
    <w:abstractNumId w:val="47"/>
  </w:num>
  <w:num w:numId="102">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F0"/>
    <w:rsid w:val="00000BEF"/>
    <w:rsid w:val="00001DBD"/>
    <w:rsid w:val="00001F6B"/>
    <w:rsid w:val="0000275A"/>
    <w:rsid w:val="00002A68"/>
    <w:rsid w:val="00002EAF"/>
    <w:rsid w:val="00002FCA"/>
    <w:rsid w:val="000033F6"/>
    <w:rsid w:val="000037F7"/>
    <w:rsid w:val="00003C02"/>
    <w:rsid w:val="00003D2A"/>
    <w:rsid w:val="00004E12"/>
    <w:rsid w:val="0000566E"/>
    <w:rsid w:val="00005F7F"/>
    <w:rsid w:val="00006361"/>
    <w:rsid w:val="000104A8"/>
    <w:rsid w:val="000110E3"/>
    <w:rsid w:val="00013EBB"/>
    <w:rsid w:val="00014047"/>
    <w:rsid w:val="00014474"/>
    <w:rsid w:val="000144C9"/>
    <w:rsid w:val="00014E38"/>
    <w:rsid w:val="0001530B"/>
    <w:rsid w:val="00015BD8"/>
    <w:rsid w:val="00015DD3"/>
    <w:rsid w:val="00016397"/>
    <w:rsid w:val="000171B1"/>
    <w:rsid w:val="00020FBD"/>
    <w:rsid w:val="000210D7"/>
    <w:rsid w:val="00021BF3"/>
    <w:rsid w:val="0002203E"/>
    <w:rsid w:val="0002245B"/>
    <w:rsid w:val="00023041"/>
    <w:rsid w:val="000242DB"/>
    <w:rsid w:val="00024993"/>
    <w:rsid w:val="00025254"/>
    <w:rsid w:val="0002636C"/>
    <w:rsid w:val="00026CA0"/>
    <w:rsid w:val="00030848"/>
    <w:rsid w:val="00032106"/>
    <w:rsid w:val="00032A85"/>
    <w:rsid w:val="00033DC5"/>
    <w:rsid w:val="0003424F"/>
    <w:rsid w:val="0003528A"/>
    <w:rsid w:val="000357BA"/>
    <w:rsid w:val="00040DF3"/>
    <w:rsid w:val="00041984"/>
    <w:rsid w:val="00041F7D"/>
    <w:rsid w:val="000421A3"/>
    <w:rsid w:val="00043EEB"/>
    <w:rsid w:val="00044B8F"/>
    <w:rsid w:val="00045A0C"/>
    <w:rsid w:val="00045B34"/>
    <w:rsid w:val="00046844"/>
    <w:rsid w:val="00046C3B"/>
    <w:rsid w:val="00047236"/>
    <w:rsid w:val="00051663"/>
    <w:rsid w:val="00051BF1"/>
    <w:rsid w:val="000521EE"/>
    <w:rsid w:val="0005369A"/>
    <w:rsid w:val="00053B71"/>
    <w:rsid w:val="000548DC"/>
    <w:rsid w:val="00054D3B"/>
    <w:rsid w:val="000556F1"/>
    <w:rsid w:val="0005580D"/>
    <w:rsid w:val="00055FD4"/>
    <w:rsid w:val="00056101"/>
    <w:rsid w:val="000562DA"/>
    <w:rsid w:val="000563C5"/>
    <w:rsid w:val="00056CAF"/>
    <w:rsid w:val="00057391"/>
    <w:rsid w:val="00060300"/>
    <w:rsid w:val="00060C9D"/>
    <w:rsid w:val="00061229"/>
    <w:rsid w:val="00061FC8"/>
    <w:rsid w:val="00062839"/>
    <w:rsid w:val="000630E4"/>
    <w:rsid w:val="00063C16"/>
    <w:rsid w:val="0006421E"/>
    <w:rsid w:val="000644ED"/>
    <w:rsid w:val="00064615"/>
    <w:rsid w:val="00066E9A"/>
    <w:rsid w:val="00066EDF"/>
    <w:rsid w:val="00067399"/>
    <w:rsid w:val="00067BE7"/>
    <w:rsid w:val="00070BEC"/>
    <w:rsid w:val="00070DE1"/>
    <w:rsid w:val="000710DB"/>
    <w:rsid w:val="00071EB2"/>
    <w:rsid w:val="00073343"/>
    <w:rsid w:val="00073CB5"/>
    <w:rsid w:val="00073E4A"/>
    <w:rsid w:val="00074243"/>
    <w:rsid w:val="00075FA8"/>
    <w:rsid w:val="000761C0"/>
    <w:rsid w:val="00076A52"/>
    <w:rsid w:val="000773C7"/>
    <w:rsid w:val="00077477"/>
    <w:rsid w:val="00077BF9"/>
    <w:rsid w:val="000810B8"/>
    <w:rsid w:val="00083224"/>
    <w:rsid w:val="000832A7"/>
    <w:rsid w:val="000832F8"/>
    <w:rsid w:val="000835B3"/>
    <w:rsid w:val="00084DDE"/>
    <w:rsid w:val="000855FB"/>
    <w:rsid w:val="000860CF"/>
    <w:rsid w:val="00086410"/>
    <w:rsid w:val="00086498"/>
    <w:rsid w:val="00087977"/>
    <w:rsid w:val="000902E0"/>
    <w:rsid w:val="000910CE"/>
    <w:rsid w:val="00091170"/>
    <w:rsid w:val="000911ED"/>
    <w:rsid w:val="00091ADB"/>
    <w:rsid w:val="000938BB"/>
    <w:rsid w:val="00093C68"/>
    <w:rsid w:val="00094AEA"/>
    <w:rsid w:val="0009508A"/>
    <w:rsid w:val="00095601"/>
    <w:rsid w:val="00095674"/>
    <w:rsid w:val="0009619A"/>
    <w:rsid w:val="000965CC"/>
    <w:rsid w:val="000966FF"/>
    <w:rsid w:val="00096AA5"/>
    <w:rsid w:val="00096BFB"/>
    <w:rsid w:val="00096F31"/>
    <w:rsid w:val="00097751"/>
    <w:rsid w:val="000A23FF"/>
    <w:rsid w:val="000A2A1A"/>
    <w:rsid w:val="000A4F03"/>
    <w:rsid w:val="000A5CC2"/>
    <w:rsid w:val="000A60AC"/>
    <w:rsid w:val="000A7242"/>
    <w:rsid w:val="000A7288"/>
    <w:rsid w:val="000A7375"/>
    <w:rsid w:val="000A7C64"/>
    <w:rsid w:val="000B0795"/>
    <w:rsid w:val="000B0D8C"/>
    <w:rsid w:val="000B210E"/>
    <w:rsid w:val="000B2707"/>
    <w:rsid w:val="000B3B84"/>
    <w:rsid w:val="000B49EA"/>
    <w:rsid w:val="000B4DAE"/>
    <w:rsid w:val="000B72AF"/>
    <w:rsid w:val="000B74A6"/>
    <w:rsid w:val="000B75A4"/>
    <w:rsid w:val="000B7A40"/>
    <w:rsid w:val="000C1148"/>
    <w:rsid w:val="000C201D"/>
    <w:rsid w:val="000C281D"/>
    <w:rsid w:val="000C3F58"/>
    <w:rsid w:val="000C4C03"/>
    <w:rsid w:val="000C4E63"/>
    <w:rsid w:val="000C5697"/>
    <w:rsid w:val="000C75CB"/>
    <w:rsid w:val="000C78AA"/>
    <w:rsid w:val="000D00D4"/>
    <w:rsid w:val="000D1146"/>
    <w:rsid w:val="000D237B"/>
    <w:rsid w:val="000D261B"/>
    <w:rsid w:val="000D2B04"/>
    <w:rsid w:val="000D41FE"/>
    <w:rsid w:val="000D4B68"/>
    <w:rsid w:val="000D4CB2"/>
    <w:rsid w:val="000D5890"/>
    <w:rsid w:val="000D5C89"/>
    <w:rsid w:val="000D6C18"/>
    <w:rsid w:val="000D7C58"/>
    <w:rsid w:val="000E013B"/>
    <w:rsid w:val="000E0708"/>
    <w:rsid w:val="000E0DB1"/>
    <w:rsid w:val="000E15E8"/>
    <w:rsid w:val="000E1AC9"/>
    <w:rsid w:val="000E212E"/>
    <w:rsid w:val="000E3FA1"/>
    <w:rsid w:val="000E4155"/>
    <w:rsid w:val="000E443C"/>
    <w:rsid w:val="000E4803"/>
    <w:rsid w:val="000E6CE3"/>
    <w:rsid w:val="000F004B"/>
    <w:rsid w:val="000F0690"/>
    <w:rsid w:val="000F18B6"/>
    <w:rsid w:val="000F2015"/>
    <w:rsid w:val="000F21F6"/>
    <w:rsid w:val="000F2981"/>
    <w:rsid w:val="000F3805"/>
    <w:rsid w:val="000F4FF8"/>
    <w:rsid w:val="000F60C0"/>
    <w:rsid w:val="000F673E"/>
    <w:rsid w:val="000F7165"/>
    <w:rsid w:val="000F79DC"/>
    <w:rsid w:val="001009C4"/>
    <w:rsid w:val="00101875"/>
    <w:rsid w:val="00102E73"/>
    <w:rsid w:val="00104DAC"/>
    <w:rsid w:val="001058C2"/>
    <w:rsid w:val="00105954"/>
    <w:rsid w:val="0010675F"/>
    <w:rsid w:val="00106C8A"/>
    <w:rsid w:val="001076C9"/>
    <w:rsid w:val="00107E51"/>
    <w:rsid w:val="001103B6"/>
    <w:rsid w:val="001113D2"/>
    <w:rsid w:val="00111872"/>
    <w:rsid w:val="00111D35"/>
    <w:rsid w:val="00113464"/>
    <w:rsid w:val="00114082"/>
    <w:rsid w:val="001153B5"/>
    <w:rsid w:val="001159EE"/>
    <w:rsid w:val="00115B23"/>
    <w:rsid w:val="00116344"/>
    <w:rsid w:val="001163ED"/>
    <w:rsid w:val="0011693E"/>
    <w:rsid w:val="00116E09"/>
    <w:rsid w:val="00117F83"/>
    <w:rsid w:val="00121C61"/>
    <w:rsid w:val="00122E37"/>
    <w:rsid w:val="0012385C"/>
    <w:rsid w:val="00123B50"/>
    <w:rsid w:val="00123F05"/>
    <w:rsid w:val="001251A3"/>
    <w:rsid w:val="0012594A"/>
    <w:rsid w:val="00126034"/>
    <w:rsid w:val="001271BB"/>
    <w:rsid w:val="0012757B"/>
    <w:rsid w:val="00127CDF"/>
    <w:rsid w:val="00130C9C"/>
    <w:rsid w:val="001311D4"/>
    <w:rsid w:val="00131B27"/>
    <w:rsid w:val="00131CAB"/>
    <w:rsid w:val="001321DB"/>
    <w:rsid w:val="00133099"/>
    <w:rsid w:val="00133153"/>
    <w:rsid w:val="00133410"/>
    <w:rsid w:val="00133F49"/>
    <w:rsid w:val="0013445D"/>
    <w:rsid w:val="00134A13"/>
    <w:rsid w:val="00134A4C"/>
    <w:rsid w:val="00134FE5"/>
    <w:rsid w:val="00135790"/>
    <w:rsid w:val="00136121"/>
    <w:rsid w:val="00136A97"/>
    <w:rsid w:val="001375AF"/>
    <w:rsid w:val="00140C1D"/>
    <w:rsid w:val="0014198C"/>
    <w:rsid w:val="001431E5"/>
    <w:rsid w:val="001442B1"/>
    <w:rsid w:val="00144488"/>
    <w:rsid w:val="0014452F"/>
    <w:rsid w:val="00144D76"/>
    <w:rsid w:val="00144F65"/>
    <w:rsid w:val="0014567E"/>
    <w:rsid w:val="00145C23"/>
    <w:rsid w:val="0014709C"/>
    <w:rsid w:val="00147239"/>
    <w:rsid w:val="001473BC"/>
    <w:rsid w:val="00147C55"/>
    <w:rsid w:val="00152145"/>
    <w:rsid w:val="00153D53"/>
    <w:rsid w:val="001548B9"/>
    <w:rsid w:val="00154D05"/>
    <w:rsid w:val="00155F8D"/>
    <w:rsid w:val="00156476"/>
    <w:rsid w:val="00156542"/>
    <w:rsid w:val="00156A41"/>
    <w:rsid w:val="00157576"/>
    <w:rsid w:val="00157CFC"/>
    <w:rsid w:val="00160460"/>
    <w:rsid w:val="0016095C"/>
    <w:rsid w:val="001619E8"/>
    <w:rsid w:val="00161CA1"/>
    <w:rsid w:val="00162510"/>
    <w:rsid w:val="001625EE"/>
    <w:rsid w:val="00163226"/>
    <w:rsid w:val="00163E41"/>
    <w:rsid w:val="001645A0"/>
    <w:rsid w:val="00164666"/>
    <w:rsid w:val="00164F3A"/>
    <w:rsid w:val="00166774"/>
    <w:rsid w:val="0016754B"/>
    <w:rsid w:val="0016782E"/>
    <w:rsid w:val="00167AB3"/>
    <w:rsid w:val="00170553"/>
    <w:rsid w:val="001722F5"/>
    <w:rsid w:val="00172648"/>
    <w:rsid w:val="001738F5"/>
    <w:rsid w:val="00175A52"/>
    <w:rsid w:val="00176E3A"/>
    <w:rsid w:val="00177203"/>
    <w:rsid w:val="00177EEF"/>
    <w:rsid w:val="0018118E"/>
    <w:rsid w:val="00181378"/>
    <w:rsid w:val="0018439B"/>
    <w:rsid w:val="00184BF9"/>
    <w:rsid w:val="00186055"/>
    <w:rsid w:val="00186710"/>
    <w:rsid w:val="00187F64"/>
    <w:rsid w:val="00193D97"/>
    <w:rsid w:val="0019426B"/>
    <w:rsid w:val="00194273"/>
    <w:rsid w:val="00195F6E"/>
    <w:rsid w:val="00197194"/>
    <w:rsid w:val="001A03B0"/>
    <w:rsid w:val="001A1D33"/>
    <w:rsid w:val="001A2299"/>
    <w:rsid w:val="001A36D9"/>
    <w:rsid w:val="001A4768"/>
    <w:rsid w:val="001A5160"/>
    <w:rsid w:val="001A6321"/>
    <w:rsid w:val="001A7033"/>
    <w:rsid w:val="001A7407"/>
    <w:rsid w:val="001B1499"/>
    <w:rsid w:val="001B180C"/>
    <w:rsid w:val="001B1C27"/>
    <w:rsid w:val="001B1DC7"/>
    <w:rsid w:val="001B30D4"/>
    <w:rsid w:val="001B360F"/>
    <w:rsid w:val="001B3A99"/>
    <w:rsid w:val="001B48FA"/>
    <w:rsid w:val="001B4BEB"/>
    <w:rsid w:val="001B4F85"/>
    <w:rsid w:val="001B5DD9"/>
    <w:rsid w:val="001B5E08"/>
    <w:rsid w:val="001B6F9B"/>
    <w:rsid w:val="001B710B"/>
    <w:rsid w:val="001C0D12"/>
    <w:rsid w:val="001C2D02"/>
    <w:rsid w:val="001C3CF0"/>
    <w:rsid w:val="001C43A7"/>
    <w:rsid w:val="001C4A32"/>
    <w:rsid w:val="001C4A9E"/>
    <w:rsid w:val="001C4C9D"/>
    <w:rsid w:val="001C57DF"/>
    <w:rsid w:val="001C63C0"/>
    <w:rsid w:val="001C65E1"/>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4C7"/>
    <w:rsid w:val="001E05D5"/>
    <w:rsid w:val="001E16FF"/>
    <w:rsid w:val="001E1809"/>
    <w:rsid w:val="001E1A79"/>
    <w:rsid w:val="001E2138"/>
    <w:rsid w:val="001E277B"/>
    <w:rsid w:val="001E2D1F"/>
    <w:rsid w:val="001E3DD8"/>
    <w:rsid w:val="001E408D"/>
    <w:rsid w:val="001E4312"/>
    <w:rsid w:val="001E43B0"/>
    <w:rsid w:val="001E4BDF"/>
    <w:rsid w:val="001E6B98"/>
    <w:rsid w:val="001E7212"/>
    <w:rsid w:val="001E7C20"/>
    <w:rsid w:val="001F254C"/>
    <w:rsid w:val="001F278B"/>
    <w:rsid w:val="001F2A5F"/>
    <w:rsid w:val="001F3A00"/>
    <w:rsid w:val="001F43CE"/>
    <w:rsid w:val="001F506D"/>
    <w:rsid w:val="001F55DB"/>
    <w:rsid w:val="001F6330"/>
    <w:rsid w:val="001F6730"/>
    <w:rsid w:val="001F6FCF"/>
    <w:rsid w:val="001F7066"/>
    <w:rsid w:val="001F7514"/>
    <w:rsid w:val="001F7791"/>
    <w:rsid w:val="002046C2"/>
    <w:rsid w:val="002057CE"/>
    <w:rsid w:val="0020769E"/>
    <w:rsid w:val="002102FF"/>
    <w:rsid w:val="002103A4"/>
    <w:rsid w:val="002114AD"/>
    <w:rsid w:val="00212C67"/>
    <w:rsid w:val="002143A2"/>
    <w:rsid w:val="00214D88"/>
    <w:rsid w:val="0021562B"/>
    <w:rsid w:val="00215BAA"/>
    <w:rsid w:val="00217467"/>
    <w:rsid w:val="00217E10"/>
    <w:rsid w:val="00220A2C"/>
    <w:rsid w:val="00220D8A"/>
    <w:rsid w:val="00221345"/>
    <w:rsid w:val="00221854"/>
    <w:rsid w:val="00223761"/>
    <w:rsid w:val="00224B8E"/>
    <w:rsid w:val="00224D48"/>
    <w:rsid w:val="00225E28"/>
    <w:rsid w:val="00226EA4"/>
    <w:rsid w:val="002273F2"/>
    <w:rsid w:val="002278B5"/>
    <w:rsid w:val="00230482"/>
    <w:rsid w:val="002315A3"/>
    <w:rsid w:val="00231C25"/>
    <w:rsid w:val="00232025"/>
    <w:rsid w:val="00232587"/>
    <w:rsid w:val="00232725"/>
    <w:rsid w:val="00232BD7"/>
    <w:rsid w:val="00233926"/>
    <w:rsid w:val="00233C05"/>
    <w:rsid w:val="00233CBA"/>
    <w:rsid w:val="0023457E"/>
    <w:rsid w:val="002348BB"/>
    <w:rsid w:val="00235829"/>
    <w:rsid w:val="0023585A"/>
    <w:rsid w:val="00236CD0"/>
    <w:rsid w:val="00237FB3"/>
    <w:rsid w:val="00240E39"/>
    <w:rsid w:val="00241216"/>
    <w:rsid w:val="00241616"/>
    <w:rsid w:val="00241D5B"/>
    <w:rsid w:val="00242AD1"/>
    <w:rsid w:val="00243712"/>
    <w:rsid w:val="002439DF"/>
    <w:rsid w:val="00244064"/>
    <w:rsid w:val="002447EC"/>
    <w:rsid w:val="00244E6D"/>
    <w:rsid w:val="0024503C"/>
    <w:rsid w:val="00245417"/>
    <w:rsid w:val="002462FF"/>
    <w:rsid w:val="00246316"/>
    <w:rsid w:val="0024648A"/>
    <w:rsid w:val="002473EB"/>
    <w:rsid w:val="00247980"/>
    <w:rsid w:val="00250A4E"/>
    <w:rsid w:val="00250D3C"/>
    <w:rsid w:val="00250EFF"/>
    <w:rsid w:val="0025136F"/>
    <w:rsid w:val="00254F9C"/>
    <w:rsid w:val="00255FF7"/>
    <w:rsid w:val="00256AF2"/>
    <w:rsid w:val="0025728D"/>
    <w:rsid w:val="002602C6"/>
    <w:rsid w:val="00260A8C"/>
    <w:rsid w:val="0026149F"/>
    <w:rsid w:val="00262ABC"/>
    <w:rsid w:val="00263BB6"/>
    <w:rsid w:val="0026487C"/>
    <w:rsid w:val="00265ACD"/>
    <w:rsid w:val="00265C7F"/>
    <w:rsid w:val="0026659E"/>
    <w:rsid w:val="00266AA9"/>
    <w:rsid w:val="00266BD2"/>
    <w:rsid w:val="00266C83"/>
    <w:rsid w:val="0026787B"/>
    <w:rsid w:val="0027023F"/>
    <w:rsid w:val="00270EEF"/>
    <w:rsid w:val="00271242"/>
    <w:rsid w:val="0027203C"/>
    <w:rsid w:val="002723F3"/>
    <w:rsid w:val="0027438C"/>
    <w:rsid w:val="002756D4"/>
    <w:rsid w:val="00275B33"/>
    <w:rsid w:val="00275CB9"/>
    <w:rsid w:val="00276374"/>
    <w:rsid w:val="00276DFB"/>
    <w:rsid w:val="00280C71"/>
    <w:rsid w:val="00280CC2"/>
    <w:rsid w:val="00280EE1"/>
    <w:rsid w:val="002810EA"/>
    <w:rsid w:val="002821B7"/>
    <w:rsid w:val="00282B76"/>
    <w:rsid w:val="00282F60"/>
    <w:rsid w:val="00282F77"/>
    <w:rsid w:val="00283923"/>
    <w:rsid w:val="00283BD7"/>
    <w:rsid w:val="00284309"/>
    <w:rsid w:val="00284701"/>
    <w:rsid w:val="00285824"/>
    <w:rsid w:val="002862DD"/>
    <w:rsid w:val="00286C90"/>
    <w:rsid w:val="0028714C"/>
    <w:rsid w:val="00287836"/>
    <w:rsid w:val="00290230"/>
    <w:rsid w:val="0029025D"/>
    <w:rsid w:val="0029032E"/>
    <w:rsid w:val="00291EE3"/>
    <w:rsid w:val="00291FBA"/>
    <w:rsid w:val="00292171"/>
    <w:rsid w:val="00292B13"/>
    <w:rsid w:val="00293950"/>
    <w:rsid w:val="002954C8"/>
    <w:rsid w:val="0029554A"/>
    <w:rsid w:val="002956CF"/>
    <w:rsid w:val="00295B7C"/>
    <w:rsid w:val="00295DFB"/>
    <w:rsid w:val="00296435"/>
    <w:rsid w:val="002968AC"/>
    <w:rsid w:val="00297269"/>
    <w:rsid w:val="002A0559"/>
    <w:rsid w:val="002A12BD"/>
    <w:rsid w:val="002A1C70"/>
    <w:rsid w:val="002A216E"/>
    <w:rsid w:val="002A22CE"/>
    <w:rsid w:val="002A2358"/>
    <w:rsid w:val="002A2A4A"/>
    <w:rsid w:val="002A351E"/>
    <w:rsid w:val="002A43EE"/>
    <w:rsid w:val="002A6AA7"/>
    <w:rsid w:val="002B02A0"/>
    <w:rsid w:val="002B1030"/>
    <w:rsid w:val="002B1BFF"/>
    <w:rsid w:val="002B1C7B"/>
    <w:rsid w:val="002B1CF1"/>
    <w:rsid w:val="002B4572"/>
    <w:rsid w:val="002B5E3C"/>
    <w:rsid w:val="002B5F2E"/>
    <w:rsid w:val="002B6155"/>
    <w:rsid w:val="002B6597"/>
    <w:rsid w:val="002B6E65"/>
    <w:rsid w:val="002B7282"/>
    <w:rsid w:val="002B7D34"/>
    <w:rsid w:val="002C04D4"/>
    <w:rsid w:val="002C0882"/>
    <w:rsid w:val="002C0BDA"/>
    <w:rsid w:val="002C1314"/>
    <w:rsid w:val="002C16BF"/>
    <w:rsid w:val="002C2C02"/>
    <w:rsid w:val="002C3CB7"/>
    <w:rsid w:val="002C44D1"/>
    <w:rsid w:val="002C5150"/>
    <w:rsid w:val="002C52EE"/>
    <w:rsid w:val="002C5345"/>
    <w:rsid w:val="002C5989"/>
    <w:rsid w:val="002C6450"/>
    <w:rsid w:val="002C679A"/>
    <w:rsid w:val="002D1611"/>
    <w:rsid w:val="002D1B9D"/>
    <w:rsid w:val="002D2AED"/>
    <w:rsid w:val="002D32B0"/>
    <w:rsid w:val="002D3684"/>
    <w:rsid w:val="002D391C"/>
    <w:rsid w:val="002D45B8"/>
    <w:rsid w:val="002D537C"/>
    <w:rsid w:val="002D5932"/>
    <w:rsid w:val="002D637D"/>
    <w:rsid w:val="002D66FA"/>
    <w:rsid w:val="002D6782"/>
    <w:rsid w:val="002D67E3"/>
    <w:rsid w:val="002D7574"/>
    <w:rsid w:val="002E018D"/>
    <w:rsid w:val="002E04A8"/>
    <w:rsid w:val="002E1787"/>
    <w:rsid w:val="002E328C"/>
    <w:rsid w:val="002E45F7"/>
    <w:rsid w:val="002E5609"/>
    <w:rsid w:val="002F18BB"/>
    <w:rsid w:val="002F261C"/>
    <w:rsid w:val="002F339C"/>
    <w:rsid w:val="002F53F8"/>
    <w:rsid w:val="002F650F"/>
    <w:rsid w:val="002F6EE8"/>
    <w:rsid w:val="002F7C5A"/>
    <w:rsid w:val="00300D9A"/>
    <w:rsid w:val="0030105D"/>
    <w:rsid w:val="003018CF"/>
    <w:rsid w:val="003021F5"/>
    <w:rsid w:val="00302634"/>
    <w:rsid w:val="00302E82"/>
    <w:rsid w:val="00302F40"/>
    <w:rsid w:val="00303EDD"/>
    <w:rsid w:val="003042E9"/>
    <w:rsid w:val="0030554A"/>
    <w:rsid w:val="00305C03"/>
    <w:rsid w:val="00307316"/>
    <w:rsid w:val="0030770B"/>
    <w:rsid w:val="003077E7"/>
    <w:rsid w:val="003108FC"/>
    <w:rsid w:val="00310BEF"/>
    <w:rsid w:val="00311CBB"/>
    <w:rsid w:val="00312892"/>
    <w:rsid w:val="00312A2B"/>
    <w:rsid w:val="00312C53"/>
    <w:rsid w:val="00312FD0"/>
    <w:rsid w:val="00313814"/>
    <w:rsid w:val="00313A99"/>
    <w:rsid w:val="00315547"/>
    <w:rsid w:val="00315859"/>
    <w:rsid w:val="003163CC"/>
    <w:rsid w:val="00316BF0"/>
    <w:rsid w:val="003174A9"/>
    <w:rsid w:val="00320DD9"/>
    <w:rsid w:val="003214B0"/>
    <w:rsid w:val="003221AF"/>
    <w:rsid w:val="003226A5"/>
    <w:rsid w:val="00322EEC"/>
    <w:rsid w:val="0032315F"/>
    <w:rsid w:val="00324715"/>
    <w:rsid w:val="003248F8"/>
    <w:rsid w:val="003249F6"/>
    <w:rsid w:val="0032572B"/>
    <w:rsid w:val="00325E1D"/>
    <w:rsid w:val="00326F6F"/>
    <w:rsid w:val="0032701A"/>
    <w:rsid w:val="0032766D"/>
    <w:rsid w:val="00327959"/>
    <w:rsid w:val="003307BA"/>
    <w:rsid w:val="003309B5"/>
    <w:rsid w:val="003311C4"/>
    <w:rsid w:val="00332030"/>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EF2"/>
    <w:rsid w:val="00346029"/>
    <w:rsid w:val="003501E8"/>
    <w:rsid w:val="00351020"/>
    <w:rsid w:val="00351971"/>
    <w:rsid w:val="003522B3"/>
    <w:rsid w:val="00352D4D"/>
    <w:rsid w:val="003534C6"/>
    <w:rsid w:val="00353B22"/>
    <w:rsid w:val="00354927"/>
    <w:rsid w:val="0035581E"/>
    <w:rsid w:val="00355F17"/>
    <w:rsid w:val="00357774"/>
    <w:rsid w:val="00357B4E"/>
    <w:rsid w:val="0036134D"/>
    <w:rsid w:val="003618F6"/>
    <w:rsid w:val="00361DB3"/>
    <w:rsid w:val="0036214C"/>
    <w:rsid w:val="003632A1"/>
    <w:rsid w:val="00365DA9"/>
    <w:rsid w:val="00365FFA"/>
    <w:rsid w:val="003662EA"/>
    <w:rsid w:val="0036714F"/>
    <w:rsid w:val="00367531"/>
    <w:rsid w:val="003701AC"/>
    <w:rsid w:val="00371074"/>
    <w:rsid w:val="003717C9"/>
    <w:rsid w:val="00372449"/>
    <w:rsid w:val="00375775"/>
    <w:rsid w:val="00375DC2"/>
    <w:rsid w:val="0038024C"/>
    <w:rsid w:val="0038026A"/>
    <w:rsid w:val="0038059E"/>
    <w:rsid w:val="00380D7B"/>
    <w:rsid w:val="003821E3"/>
    <w:rsid w:val="003828E1"/>
    <w:rsid w:val="003829AA"/>
    <w:rsid w:val="0038382D"/>
    <w:rsid w:val="00383B0C"/>
    <w:rsid w:val="003846D9"/>
    <w:rsid w:val="003852D0"/>
    <w:rsid w:val="00386132"/>
    <w:rsid w:val="003861F7"/>
    <w:rsid w:val="0038682A"/>
    <w:rsid w:val="00390CF6"/>
    <w:rsid w:val="00394917"/>
    <w:rsid w:val="00395290"/>
    <w:rsid w:val="0039538D"/>
    <w:rsid w:val="00395F3B"/>
    <w:rsid w:val="0039671A"/>
    <w:rsid w:val="00396CCA"/>
    <w:rsid w:val="00396EC1"/>
    <w:rsid w:val="003A1E7F"/>
    <w:rsid w:val="003A30AF"/>
    <w:rsid w:val="003A3F04"/>
    <w:rsid w:val="003A470B"/>
    <w:rsid w:val="003A4B96"/>
    <w:rsid w:val="003A4E7C"/>
    <w:rsid w:val="003A6790"/>
    <w:rsid w:val="003A6B42"/>
    <w:rsid w:val="003A6DDF"/>
    <w:rsid w:val="003A76F5"/>
    <w:rsid w:val="003A7AFF"/>
    <w:rsid w:val="003A7C13"/>
    <w:rsid w:val="003B0289"/>
    <w:rsid w:val="003B1009"/>
    <w:rsid w:val="003B18CB"/>
    <w:rsid w:val="003B284C"/>
    <w:rsid w:val="003B2D6C"/>
    <w:rsid w:val="003B2FEC"/>
    <w:rsid w:val="003B3DFD"/>
    <w:rsid w:val="003B47B4"/>
    <w:rsid w:val="003B66D2"/>
    <w:rsid w:val="003B67D4"/>
    <w:rsid w:val="003B6AF8"/>
    <w:rsid w:val="003B6B14"/>
    <w:rsid w:val="003B714E"/>
    <w:rsid w:val="003C0048"/>
    <w:rsid w:val="003C0196"/>
    <w:rsid w:val="003C0D23"/>
    <w:rsid w:val="003C104E"/>
    <w:rsid w:val="003C17D0"/>
    <w:rsid w:val="003C23C5"/>
    <w:rsid w:val="003C2AB7"/>
    <w:rsid w:val="003C2C47"/>
    <w:rsid w:val="003C408F"/>
    <w:rsid w:val="003C56EA"/>
    <w:rsid w:val="003C5F25"/>
    <w:rsid w:val="003C6AC4"/>
    <w:rsid w:val="003C7FAA"/>
    <w:rsid w:val="003D09D4"/>
    <w:rsid w:val="003D0B42"/>
    <w:rsid w:val="003D0E76"/>
    <w:rsid w:val="003D26AC"/>
    <w:rsid w:val="003D3B27"/>
    <w:rsid w:val="003D4A6B"/>
    <w:rsid w:val="003D4C9F"/>
    <w:rsid w:val="003D6130"/>
    <w:rsid w:val="003D6A7C"/>
    <w:rsid w:val="003D6D0E"/>
    <w:rsid w:val="003D6F1B"/>
    <w:rsid w:val="003D70B2"/>
    <w:rsid w:val="003E0B5F"/>
    <w:rsid w:val="003E2456"/>
    <w:rsid w:val="003E29ED"/>
    <w:rsid w:val="003E2A16"/>
    <w:rsid w:val="003E3181"/>
    <w:rsid w:val="003E3444"/>
    <w:rsid w:val="003E5362"/>
    <w:rsid w:val="003E5D5A"/>
    <w:rsid w:val="003E6232"/>
    <w:rsid w:val="003E6766"/>
    <w:rsid w:val="003E79D3"/>
    <w:rsid w:val="003F2E42"/>
    <w:rsid w:val="003F3F29"/>
    <w:rsid w:val="003F3F7F"/>
    <w:rsid w:val="003F4679"/>
    <w:rsid w:val="003F4A68"/>
    <w:rsid w:val="003F4C57"/>
    <w:rsid w:val="003F4D1E"/>
    <w:rsid w:val="003F5111"/>
    <w:rsid w:val="003F52CA"/>
    <w:rsid w:val="003F57F0"/>
    <w:rsid w:val="004001B0"/>
    <w:rsid w:val="0040030C"/>
    <w:rsid w:val="00400872"/>
    <w:rsid w:val="00400D1C"/>
    <w:rsid w:val="004033B0"/>
    <w:rsid w:val="00403402"/>
    <w:rsid w:val="0040472D"/>
    <w:rsid w:val="0040493F"/>
    <w:rsid w:val="00404C34"/>
    <w:rsid w:val="00406540"/>
    <w:rsid w:val="00407BD9"/>
    <w:rsid w:val="00410552"/>
    <w:rsid w:val="00414066"/>
    <w:rsid w:val="00414095"/>
    <w:rsid w:val="0041469C"/>
    <w:rsid w:val="004147EB"/>
    <w:rsid w:val="004150AD"/>
    <w:rsid w:val="00415640"/>
    <w:rsid w:val="0041655C"/>
    <w:rsid w:val="004169DA"/>
    <w:rsid w:val="00416DD1"/>
    <w:rsid w:val="0042104F"/>
    <w:rsid w:val="004214E8"/>
    <w:rsid w:val="00421D9F"/>
    <w:rsid w:val="00422ECD"/>
    <w:rsid w:val="004236EA"/>
    <w:rsid w:val="004238E7"/>
    <w:rsid w:val="00423968"/>
    <w:rsid w:val="00423B24"/>
    <w:rsid w:val="004240D1"/>
    <w:rsid w:val="00424144"/>
    <w:rsid w:val="00424A71"/>
    <w:rsid w:val="0042564A"/>
    <w:rsid w:val="004275E2"/>
    <w:rsid w:val="004276CD"/>
    <w:rsid w:val="0043057E"/>
    <w:rsid w:val="00430BC5"/>
    <w:rsid w:val="004334E7"/>
    <w:rsid w:val="00434A48"/>
    <w:rsid w:val="00434BC2"/>
    <w:rsid w:val="00434F37"/>
    <w:rsid w:val="00436F36"/>
    <w:rsid w:val="0043779F"/>
    <w:rsid w:val="00441004"/>
    <w:rsid w:val="00441FFE"/>
    <w:rsid w:val="00443BE9"/>
    <w:rsid w:val="0044483B"/>
    <w:rsid w:val="00445533"/>
    <w:rsid w:val="0044567B"/>
    <w:rsid w:val="00445709"/>
    <w:rsid w:val="004458D6"/>
    <w:rsid w:val="00445B6B"/>
    <w:rsid w:val="00445F45"/>
    <w:rsid w:val="00446369"/>
    <w:rsid w:val="00446DEF"/>
    <w:rsid w:val="00447E38"/>
    <w:rsid w:val="004503AB"/>
    <w:rsid w:val="004509BE"/>
    <w:rsid w:val="00451481"/>
    <w:rsid w:val="00452FAB"/>
    <w:rsid w:val="004539BB"/>
    <w:rsid w:val="004546AF"/>
    <w:rsid w:val="00455BFB"/>
    <w:rsid w:val="004578DB"/>
    <w:rsid w:val="004610D9"/>
    <w:rsid w:val="0046196B"/>
    <w:rsid w:val="00461C19"/>
    <w:rsid w:val="00462FC0"/>
    <w:rsid w:val="004630E3"/>
    <w:rsid w:val="0046351C"/>
    <w:rsid w:val="00463F6E"/>
    <w:rsid w:val="00464154"/>
    <w:rsid w:val="0046454C"/>
    <w:rsid w:val="00465D51"/>
    <w:rsid w:val="0046603C"/>
    <w:rsid w:val="00466EC4"/>
    <w:rsid w:val="00467BF1"/>
    <w:rsid w:val="00471DDA"/>
    <w:rsid w:val="004726F7"/>
    <w:rsid w:val="004728D5"/>
    <w:rsid w:val="00472DE4"/>
    <w:rsid w:val="00473101"/>
    <w:rsid w:val="0047468D"/>
    <w:rsid w:val="00475A9E"/>
    <w:rsid w:val="00480B67"/>
    <w:rsid w:val="00481110"/>
    <w:rsid w:val="004823F5"/>
    <w:rsid w:val="00482999"/>
    <w:rsid w:val="00483503"/>
    <w:rsid w:val="0048356E"/>
    <w:rsid w:val="0048382E"/>
    <w:rsid w:val="0048427E"/>
    <w:rsid w:val="00486000"/>
    <w:rsid w:val="004860AB"/>
    <w:rsid w:val="004877F7"/>
    <w:rsid w:val="00487E2D"/>
    <w:rsid w:val="00490425"/>
    <w:rsid w:val="004905FE"/>
    <w:rsid w:val="0049066E"/>
    <w:rsid w:val="0049069C"/>
    <w:rsid w:val="00490754"/>
    <w:rsid w:val="0049127E"/>
    <w:rsid w:val="00491DE0"/>
    <w:rsid w:val="00492255"/>
    <w:rsid w:val="00492AD7"/>
    <w:rsid w:val="004A03AE"/>
    <w:rsid w:val="004A0993"/>
    <w:rsid w:val="004A0D40"/>
    <w:rsid w:val="004A22A2"/>
    <w:rsid w:val="004A27CC"/>
    <w:rsid w:val="004A3282"/>
    <w:rsid w:val="004A4161"/>
    <w:rsid w:val="004A6439"/>
    <w:rsid w:val="004A6984"/>
    <w:rsid w:val="004B03C6"/>
    <w:rsid w:val="004B18B2"/>
    <w:rsid w:val="004B2AA1"/>
    <w:rsid w:val="004B2D1C"/>
    <w:rsid w:val="004B441F"/>
    <w:rsid w:val="004B4836"/>
    <w:rsid w:val="004B4D2B"/>
    <w:rsid w:val="004B5687"/>
    <w:rsid w:val="004B5B69"/>
    <w:rsid w:val="004B70A5"/>
    <w:rsid w:val="004C043C"/>
    <w:rsid w:val="004C1518"/>
    <w:rsid w:val="004C1735"/>
    <w:rsid w:val="004C4F1A"/>
    <w:rsid w:val="004C7786"/>
    <w:rsid w:val="004C789C"/>
    <w:rsid w:val="004D0128"/>
    <w:rsid w:val="004D0A36"/>
    <w:rsid w:val="004D0D5D"/>
    <w:rsid w:val="004D0EB7"/>
    <w:rsid w:val="004D1081"/>
    <w:rsid w:val="004D129E"/>
    <w:rsid w:val="004D1481"/>
    <w:rsid w:val="004D16DA"/>
    <w:rsid w:val="004D29AB"/>
    <w:rsid w:val="004D32FE"/>
    <w:rsid w:val="004D4157"/>
    <w:rsid w:val="004D45A1"/>
    <w:rsid w:val="004D48AC"/>
    <w:rsid w:val="004D49F4"/>
    <w:rsid w:val="004D4C04"/>
    <w:rsid w:val="004D51F8"/>
    <w:rsid w:val="004D54B9"/>
    <w:rsid w:val="004D743C"/>
    <w:rsid w:val="004D78A9"/>
    <w:rsid w:val="004E210C"/>
    <w:rsid w:val="004E26E2"/>
    <w:rsid w:val="004E29D1"/>
    <w:rsid w:val="004E2A1E"/>
    <w:rsid w:val="004E30A1"/>
    <w:rsid w:val="004E4088"/>
    <w:rsid w:val="004E4834"/>
    <w:rsid w:val="004E5771"/>
    <w:rsid w:val="004E70B5"/>
    <w:rsid w:val="004E7165"/>
    <w:rsid w:val="004E791A"/>
    <w:rsid w:val="004E7BDD"/>
    <w:rsid w:val="004F013A"/>
    <w:rsid w:val="004F01A4"/>
    <w:rsid w:val="004F0330"/>
    <w:rsid w:val="004F1345"/>
    <w:rsid w:val="004F19A3"/>
    <w:rsid w:val="004F1BE9"/>
    <w:rsid w:val="004F33DC"/>
    <w:rsid w:val="004F4587"/>
    <w:rsid w:val="004F4B45"/>
    <w:rsid w:val="004F4DE3"/>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3AF2"/>
    <w:rsid w:val="00504B18"/>
    <w:rsid w:val="00504D8F"/>
    <w:rsid w:val="00504E28"/>
    <w:rsid w:val="00505ACD"/>
    <w:rsid w:val="00505BD6"/>
    <w:rsid w:val="00506313"/>
    <w:rsid w:val="005110D9"/>
    <w:rsid w:val="005116B9"/>
    <w:rsid w:val="00511A26"/>
    <w:rsid w:val="005123BB"/>
    <w:rsid w:val="00513572"/>
    <w:rsid w:val="00513861"/>
    <w:rsid w:val="005138E6"/>
    <w:rsid w:val="00513D4B"/>
    <w:rsid w:val="005141E9"/>
    <w:rsid w:val="005150AB"/>
    <w:rsid w:val="00515613"/>
    <w:rsid w:val="00515A5A"/>
    <w:rsid w:val="00516278"/>
    <w:rsid w:val="00516B15"/>
    <w:rsid w:val="00520060"/>
    <w:rsid w:val="00520413"/>
    <w:rsid w:val="00522F4B"/>
    <w:rsid w:val="00525D89"/>
    <w:rsid w:val="00525EC4"/>
    <w:rsid w:val="00526321"/>
    <w:rsid w:val="005265EB"/>
    <w:rsid w:val="0053068A"/>
    <w:rsid w:val="005307EC"/>
    <w:rsid w:val="0053112B"/>
    <w:rsid w:val="00531778"/>
    <w:rsid w:val="00532946"/>
    <w:rsid w:val="00532A3C"/>
    <w:rsid w:val="00533682"/>
    <w:rsid w:val="00534E5D"/>
    <w:rsid w:val="005353E8"/>
    <w:rsid w:val="0053688E"/>
    <w:rsid w:val="00540D5B"/>
    <w:rsid w:val="00542577"/>
    <w:rsid w:val="00544618"/>
    <w:rsid w:val="005452E4"/>
    <w:rsid w:val="00545483"/>
    <w:rsid w:val="00545BCE"/>
    <w:rsid w:val="00547445"/>
    <w:rsid w:val="00547C47"/>
    <w:rsid w:val="005505CD"/>
    <w:rsid w:val="00550ABD"/>
    <w:rsid w:val="00550B06"/>
    <w:rsid w:val="0055169A"/>
    <w:rsid w:val="005516FB"/>
    <w:rsid w:val="00551D52"/>
    <w:rsid w:val="00551F2F"/>
    <w:rsid w:val="00552D4D"/>
    <w:rsid w:val="00553589"/>
    <w:rsid w:val="0055373A"/>
    <w:rsid w:val="005547A7"/>
    <w:rsid w:val="00555207"/>
    <w:rsid w:val="00555B11"/>
    <w:rsid w:val="0055622F"/>
    <w:rsid w:val="00556534"/>
    <w:rsid w:val="0055763F"/>
    <w:rsid w:val="00557B49"/>
    <w:rsid w:val="00557BF9"/>
    <w:rsid w:val="00560254"/>
    <w:rsid w:val="00560F4A"/>
    <w:rsid w:val="00561684"/>
    <w:rsid w:val="005617F5"/>
    <w:rsid w:val="0056263D"/>
    <w:rsid w:val="00562EA2"/>
    <w:rsid w:val="00564884"/>
    <w:rsid w:val="0056757B"/>
    <w:rsid w:val="0056768A"/>
    <w:rsid w:val="00567AB7"/>
    <w:rsid w:val="00567CEA"/>
    <w:rsid w:val="005701AC"/>
    <w:rsid w:val="0057020E"/>
    <w:rsid w:val="0057116C"/>
    <w:rsid w:val="00572487"/>
    <w:rsid w:val="005728D7"/>
    <w:rsid w:val="0057313E"/>
    <w:rsid w:val="0057321F"/>
    <w:rsid w:val="0057339C"/>
    <w:rsid w:val="00573C2E"/>
    <w:rsid w:val="0057476F"/>
    <w:rsid w:val="00574DAD"/>
    <w:rsid w:val="00575B15"/>
    <w:rsid w:val="00576565"/>
    <w:rsid w:val="0057674D"/>
    <w:rsid w:val="005776AF"/>
    <w:rsid w:val="00577EE0"/>
    <w:rsid w:val="00580161"/>
    <w:rsid w:val="0058098B"/>
    <w:rsid w:val="00581820"/>
    <w:rsid w:val="00582057"/>
    <w:rsid w:val="00583DA0"/>
    <w:rsid w:val="0058414E"/>
    <w:rsid w:val="00584A75"/>
    <w:rsid w:val="005851DB"/>
    <w:rsid w:val="00585583"/>
    <w:rsid w:val="005865DA"/>
    <w:rsid w:val="00590241"/>
    <w:rsid w:val="005905A1"/>
    <w:rsid w:val="005905D7"/>
    <w:rsid w:val="00590A84"/>
    <w:rsid w:val="005912AC"/>
    <w:rsid w:val="005925B6"/>
    <w:rsid w:val="005928F4"/>
    <w:rsid w:val="00592B5A"/>
    <w:rsid w:val="0059362B"/>
    <w:rsid w:val="005948B6"/>
    <w:rsid w:val="005959C3"/>
    <w:rsid w:val="00597722"/>
    <w:rsid w:val="005A0C38"/>
    <w:rsid w:val="005A1BFE"/>
    <w:rsid w:val="005A239E"/>
    <w:rsid w:val="005A303E"/>
    <w:rsid w:val="005A4540"/>
    <w:rsid w:val="005A4AF3"/>
    <w:rsid w:val="005A4B0E"/>
    <w:rsid w:val="005A53A0"/>
    <w:rsid w:val="005A64EE"/>
    <w:rsid w:val="005A6A3B"/>
    <w:rsid w:val="005A76C4"/>
    <w:rsid w:val="005B0576"/>
    <w:rsid w:val="005B0D82"/>
    <w:rsid w:val="005B2B8E"/>
    <w:rsid w:val="005B4119"/>
    <w:rsid w:val="005B51BE"/>
    <w:rsid w:val="005B5533"/>
    <w:rsid w:val="005B7D22"/>
    <w:rsid w:val="005C05A8"/>
    <w:rsid w:val="005C2065"/>
    <w:rsid w:val="005C3111"/>
    <w:rsid w:val="005C36CC"/>
    <w:rsid w:val="005C37D4"/>
    <w:rsid w:val="005C3F08"/>
    <w:rsid w:val="005C3F42"/>
    <w:rsid w:val="005C4452"/>
    <w:rsid w:val="005C44C4"/>
    <w:rsid w:val="005C4C2D"/>
    <w:rsid w:val="005C63C7"/>
    <w:rsid w:val="005C6F00"/>
    <w:rsid w:val="005C723E"/>
    <w:rsid w:val="005C7B53"/>
    <w:rsid w:val="005C7B76"/>
    <w:rsid w:val="005D002A"/>
    <w:rsid w:val="005D068F"/>
    <w:rsid w:val="005D079E"/>
    <w:rsid w:val="005D097C"/>
    <w:rsid w:val="005D0D95"/>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6EB6"/>
    <w:rsid w:val="005E007A"/>
    <w:rsid w:val="005E034F"/>
    <w:rsid w:val="005E1215"/>
    <w:rsid w:val="005E145B"/>
    <w:rsid w:val="005E1D88"/>
    <w:rsid w:val="005E3837"/>
    <w:rsid w:val="005E5450"/>
    <w:rsid w:val="005E5A2F"/>
    <w:rsid w:val="005E5C16"/>
    <w:rsid w:val="005E63E2"/>
    <w:rsid w:val="005E728F"/>
    <w:rsid w:val="005F1FE4"/>
    <w:rsid w:val="005F25C0"/>
    <w:rsid w:val="005F2F19"/>
    <w:rsid w:val="005F34C1"/>
    <w:rsid w:val="005F37C3"/>
    <w:rsid w:val="005F4C55"/>
    <w:rsid w:val="005F50BB"/>
    <w:rsid w:val="005F51CB"/>
    <w:rsid w:val="005F54C1"/>
    <w:rsid w:val="005F5DD3"/>
    <w:rsid w:val="005F644C"/>
    <w:rsid w:val="005F6912"/>
    <w:rsid w:val="005F72CF"/>
    <w:rsid w:val="005F7955"/>
    <w:rsid w:val="005F7973"/>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B61"/>
    <w:rsid w:val="00612772"/>
    <w:rsid w:val="006130AA"/>
    <w:rsid w:val="00613569"/>
    <w:rsid w:val="00613A5E"/>
    <w:rsid w:val="00613DED"/>
    <w:rsid w:val="00614F7E"/>
    <w:rsid w:val="00615927"/>
    <w:rsid w:val="00616FA3"/>
    <w:rsid w:val="00617DCB"/>
    <w:rsid w:val="00617E6B"/>
    <w:rsid w:val="00617EDB"/>
    <w:rsid w:val="0062006D"/>
    <w:rsid w:val="006205BA"/>
    <w:rsid w:val="00620711"/>
    <w:rsid w:val="0062146F"/>
    <w:rsid w:val="006220D9"/>
    <w:rsid w:val="006226EB"/>
    <w:rsid w:val="006230E2"/>
    <w:rsid w:val="0062405C"/>
    <w:rsid w:val="0062557B"/>
    <w:rsid w:val="00626778"/>
    <w:rsid w:val="006269D0"/>
    <w:rsid w:val="00626FB6"/>
    <w:rsid w:val="00630A54"/>
    <w:rsid w:val="00630B5E"/>
    <w:rsid w:val="006316DF"/>
    <w:rsid w:val="00631AE0"/>
    <w:rsid w:val="00631B04"/>
    <w:rsid w:val="00632B91"/>
    <w:rsid w:val="00632EC9"/>
    <w:rsid w:val="00633808"/>
    <w:rsid w:val="00633DAC"/>
    <w:rsid w:val="00633F6E"/>
    <w:rsid w:val="0063431F"/>
    <w:rsid w:val="006355C7"/>
    <w:rsid w:val="00635CD8"/>
    <w:rsid w:val="00636D21"/>
    <w:rsid w:val="006375EE"/>
    <w:rsid w:val="006377B3"/>
    <w:rsid w:val="00640972"/>
    <w:rsid w:val="00640DF2"/>
    <w:rsid w:val="00640E6A"/>
    <w:rsid w:val="006416F5"/>
    <w:rsid w:val="0064299D"/>
    <w:rsid w:val="00643582"/>
    <w:rsid w:val="00646FE0"/>
    <w:rsid w:val="006478BF"/>
    <w:rsid w:val="00647A48"/>
    <w:rsid w:val="0065091C"/>
    <w:rsid w:val="00650C7D"/>
    <w:rsid w:val="0065121B"/>
    <w:rsid w:val="006528C7"/>
    <w:rsid w:val="006529E8"/>
    <w:rsid w:val="00654E9E"/>
    <w:rsid w:val="00655B58"/>
    <w:rsid w:val="0065641E"/>
    <w:rsid w:val="00656D32"/>
    <w:rsid w:val="0066077C"/>
    <w:rsid w:val="00661D11"/>
    <w:rsid w:val="00661D3A"/>
    <w:rsid w:val="00661F0B"/>
    <w:rsid w:val="00662482"/>
    <w:rsid w:val="00662C65"/>
    <w:rsid w:val="00663824"/>
    <w:rsid w:val="00664E6F"/>
    <w:rsid w:val="006656C4"/>
    <w:rsid w:val="00665C95"/>
    <w:rsid w:val="00665DE1"/>
    <w:rsid w:val="006712D2"/>
    <w:rsid w:val="006716D1"/>
    <w:rsid w:val="00672330"/>
    <w:rsid w:val="0067298D"/>
    <w:rsid w:val="006741AB"/>
    <w:rsid w:val="006749DC"/>
    <w:rsid w:val="006749F1"/>
    <w:rsid w:val="0067515F"/>
    <w:rsid w:val="00675166"/>
    <w:rsid w:val="0067574F"/>
    <w:rsid w:val="00675A2F"/>
    <w:rsid w:val="00676164"/>
    <w:rsid w:val="00676CC6"/>
    <w:rsid w:val="0067749D"/>
    <w:rsid w:val="0068025B"/>
    <w:rsid w:val="00680A61"/>
    <w:rsid w:val="006812EC"/>
    <w:rsid w:val="00681D72"/>
    <w:rsid w:val="00681FDE"/>
    <w:rsid w:val="00682554"/>
    <w:rsid w:val="006828CA"/>
    <w:rsid w:val="0068379C"/>
    <w:rsid w:val="00683E33"/>
    <w:rsid w:val="00684F50"/>
    <w:rsid w:val="00685709"/>
    <w:rsid w:val="00685FD2"/>
    <w:rsid w:val="00687653"/>
    <w:rsid w:val="006876F8"/>
    <w:rsid w:val="0068795D"/>
    <w:rsid w:val="00687CE3"/>
    <w:rsid w:val="00690536"/>
    <w:rsid w:val="006906E4"/>
    <w:rsid w:val="006908B0"/>
    <w:rsid w:val="00690C8C"/>
    <w:rsid w:val="00691814"/>
    <w:rsid w:val="00691A8A"/>
    <w:rsid w:val="006927DB"/>
    <w:rsid w:val="006928BF"/>
    <w:rsid w:val="00692B25"/>
    <w:rsid w:val="00693718"/>
    <w:rsid w:val="00693B91"/>
    <w:rsid w:val="006958D2"/>
    <w:rsid w:val="0069625E"/>
    <w:rsid w:val="006964FB"/>
    <w:rsid w:val="006974D2"/>
    <w:rsid w:val="006A023B"/>
    <w:rsid w:val="006A031F"/>
    <w:rsid w:val="006A23D0"/>
    <w:rsid w:val="006A31E7"/>
    <w:rsid w:val="006A327D"/>
    <w:rsid w:val="006A3420"/>
    <w:rsid w:val="006A36C1"/>
    <w:rsid w:val="006A3B7B"/>
    <w:rsid w:val="006A45DE"/>
    <w:rsid w:val="006A4B6E"/>
    <w:rsid w:val="006A5F81"/>
    <w:rsid w:val="006A6510"/>
    <w:rsid w:val="006A6FC2"/>
    <w:rsid w:val="006A70F0"/>
    <w:rsid w:val="006A7B09"/>
    <w:rsid w:val="006A7E39"/>
    <w:rsid w:val="006B0D95"/>
    <w:rsid w:val="006B17D9"/>
    <w:rsid w:val="006B2215"/>
    <w:rsid w:val="006B24E2"/>
    <w:rsid w:val="006B2805"/>
    <w:rsid w:val="006B2C62"/>
    <w:rsid w:val="006B332D"/>
    <w:rsid w:val="006B379C"/>
    <w:rsid w:val="006B44B4"/>
    <w:rsid w:val="006B495E"/>
    <w:rsid w:val="006B4B39"/>
    <w:rsid w:val="006B537C"/>
    <w:rsid w:val="006B59BD"/>
    <w:rsid w:val="006B5FC5"/>
    <w:rsid w:val="006B6DD8"/>
    <w:rsid w:val="006B71AB"/>
    <w:rsid w:val="006B7C69"/>
    <w:rsid w:val="006C0235"/>
    <w:rsid w:val="006C055C"/>
    <w:rsid w:val="006C1A17"/>
    <w:rsid w:val="006C24DD"/>
    <w:rsid w:val="006C25F3"/>
    <w:rsid w:val="006C288B"/>
    <w:rsid w:val="006C2EB1"/>
    <w:rsid w:val="006C3559"/>
    <w:rsid w:val="006C4D12"/>
    <w:rsid w:val="006C5AC9"/>
    <w:rsid w:val="006C5E51"/>
    <w:rsid w:val="006C6458"/>
    <w:rsid w:val="006C68DD"/>
    <w:rsid w:val="006C7264"/>
    <w:rsid w:val="006D1548"/>
    <w:rsid w:val="006D1685"/>
    <w:rsid w:val="006D1FBD"/>
    <w:rsid w:val="006D51AB"/>
    <w:rsid w:val="006D5F6B"/>
    <w:rsid w:val="006D6214"/>
    <w:rsid w:val="006D6D0D"/>
    <w:rsid w:val="006D6FE5"/>
    <w:rsid w:val="006D729B"/>
    <w:rsid w:val="006E3520"/>
    <w:rsid w:val="006E3B3B"/>
    <w:rsid w:val="006E4F44"/>
    <w:rsid w:val="006E5441"/>
    <w:rsid w:val="006E5F7A"/>
    <w:rsid w:val="006E70D5"/>
    <w:rsid w:val="006F03E0"/>
    <w:rsid w:val="006F18C0"/>
    <w:rsid w:val="006F1B66"/>
    <w:rsid w:val="006F1EAE"/>
    <w:rsid w:val="006F20E5"/>
    <w:rsid w:val="006F3145"/>
    <w:rsid w:val="006F39DB"/>
    <w:rsid w:val="006F40D8"/>
    <w:rsid w:val="006F4D23"/>
    <w:rsid w:val="006F5010"/>
    <w:rsid w:val="006F5890"/>
    <w:rsid w:val="006F5F67"/>
    <w:rsid w:val="006F6D1C"/>
    <w:rsid w:val="006F711F"/>
    <w:rsid w:val="006F71D9"/>
    <w:rsid w:val="006F7556"/>
    <w:rsid w:val="006F7B1B"/>
    <w:rsid w:val="0070079F"/>
    <w:rsid w:val="00700F04"/>
    <w:rsid w:val="007020B9"/>
    <w:rsid w:val="0070373E"/>
    <w:rsid w:val="00703DB0"/>
    <w:rsid w:val="0070409E"/>
    <w:rsid w:val="00704A2E"/>
    <w:rsid w:val="00706EA4"/>
    <w:rsid w:val="0070781E"/>
    <w:rsid w:val="00707DE4"/>
    <w:rsid w:val="007105EE"/>
    <w:rsid w:val="007114F6"/>
    <w:rsid w:val="00711DA1"/>
    <w:rsid w:val="00713637"/>
    <w:rsid w:val="007139BC"/>
    <w:rsid w:val="00713DA5"/>
    <w:rsid w:val="007154C2"/>
    <w:rsid w:val="00716FC2"/>
    <w:rsid w:val="00717EA3"/>
    <w:rsid w:val="00720672"/>
    <w:rsid w:val="0072083C"/>
    <w:rsid w:val="00721816"/>
    <w:rsid w:val="00721B16"/>
    <w:rsid w:val="00721C2A"/>
    <w:rsid w:val="00723915"/>
    <w:rsid w:val="0072474C"/>
    <w:rsid w:val="00724C91"/>
    <w:rsid w:val="00725EDD"/>
    <w:rsid w:val="00727440"/>
    <w:rsid w:val="0072777D"/>
    <w:rsid w:val="007300BB"/>
    <w:rsid w:val="0073147F"/>
    <w:rsid w:val="00732438"/>
    <w:rsid w:val="00733892"/>
    <w:rsid w:val="0073439D"/>
    <w:rsid w:val="00734F09"/>
    <w:rsid w:val="00735E47"/>
    <w:rsid w:val="00736332"/>
    <w:rsid w:val="007368C0"/>
    <w:rsid w:val="0073761D"/>
    <w:rsid w:val="00737FE9"/>
    <w:rsid w:val="00740D05"/>
    <w:rsid w:val="00740D54"/>
    <w:rsid w:val="007436A9"/>
    <w:rsid w:val="00746CC6"/>
    <w:rsid w:val="00750426"/>
    <w:rsid w:val="00750DB3"/>
    <w:rsid w:val="00751866"/>
    <w:rsid w:val="00751BBF"/>
    <w:rsid w:val="00751E57"/>
    <w:rsid w:val="00752B68"/>
    <w:rsid w:val="007534F3"/>
    <w:rsid w:val="00753599"/>
    <w:rsid w:val="00753C76"/>
    <w:rsid w:val="00754086"/>
    <w:rsid w:val="0075445D"/>
    <w:rsid w:val="00755CC6"/>
    <w:rsid w:val="00756812"/>
    <w:rsid w:val="00756C62"/>
    <w:rsid w:val="0075717C"/>
    <w:rsid w:val="00757836"/>
    <w:rsid w:val="00757DD5"/>
    <w:rsid w:val="00760EFF"/>
    <w:rsid w:val="00761628"/>
    <w:rsid w:val="007616D8"/>
    <w:rsid w:val="00761A74"/>
    <w:rsid w:val="00763026"/>
    <w:rsid w:val="00763FC5"/>
    <w:rsid w:val="007655C4"/>
    <w:rsid w:val="00765BD1"/>
    <w:rsid w:val="007663B7"/>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508C"/>
    <w:rsid w:val="00775B07"/>
    <w:rsid w:val="00777602"/>
    <w:rsid w:val="00777E16"/>
    <w:rsid w:val="0078070D"/>
    <w:rsid w:val="00781906"/>
    <w:rsid w:val="00782734"/>
    <w:rsid w:val="007828D9"/>
    <w:rsid w:val="00782B3D"/>
    <w:rsid w:val="00782CDF"/>
    <w:rsid w:val="007830F7"/>
    <w:rsid w:val="00783254"/>
    <w:rsid w:val="007833BE"/>
    <w:rsid w:val="00784E8D"/>
    <w:rsid w:val="0078557A"/>
    <w:rsid w:val="00785FB2"/>
    <w:rsid w:val="0078648E"/>
    <w:rsid w:val="00786B88"/>
    <w:rsid w:val="00787ACD"/>
    <w:rsid w:val="007915FD"/>
    <w:rsid w:val="00791A75"/>
    <w:rsid w:val="00792124"/>
    <w:rsid w:val="00794F73"/>
    <w:rsid w:val="00795641"/>
    <w:rsid w:val="0079594A"/>
    <w:rsid w:val="0079700D"/>
    <w:rsid w:val="007975D6"/>
    <w:rsid w:val="007A00C2"/>
    <w:rsid w:val="007A088B"/>
    <w:rsid w:val="007A0B87"/>
    <w:rsid w:val="007A2556"/>
    <w:rsid w:val="007A2B43"/>
    <w:rsid w:val="007A2D6B"/>
    <w:rsid w:val="007A30AA"/>
    <w:rsid w:val="007A3B35"/>
    <w:rsid w:val="007A54B3"/>
    <w:rsid w:val="007A5550"/>
    <w:rsid w:val="007A69E6"/>
    <w:rsid w:val="007A7760"/>
    <w:rsid w:val="007A798F"/>
    <w:rsid w:val="007A7C08"/>
    <w:rsid w:val="007A7EB7"/>
    <w:rsid w:val="007B26E4"/>
    <w:rsid w:val="007B2AC0"/>
    <w:rsid w:val="007B2E17"/>
    <w:rsid w:val="007B3929"/>
    <w:rsid w:val="007B3D9F"/>
    <w:rsid w:val="007B6281"/>
    <w:rsid w:val="007B761B"/>
    <w:rsid w:val="007B77D4"/>
    <w:rsid w:val="007C01EB"/>
    <w:rsid w:val="007C150D"/>
    <w:rsid w:val="007C1606"/>
    <w:rsid w:val="007C1806"/>
    <w:rsid w:val="007C1987"/>
    <w:rsid w:val="007C1AA9"/>
    <w:rsid w:val="007C32D0"/>
    <w:rsid w:val="007C477D"/>
    <w:rsid w:val="007C4C98"/>
    <w:rsid w:val="007C4D3B"/>
    <w:rsid w:val="007C6093"/>
    <w:rsid w:val="007C662D"/>
    <w:rsid w:val="007C728B"/>
    <w:rsid w:val="007C733D"/>
    <w:rsid w:val="007D01BE"/>
    <w:rsid w:val="007D1924"/>
    <w:rsid w:val="007D1CCA"/>
    <w:rsid w:val="007D1FC2"/>
    <w:rsid w:val="007D26E5"/>
    <w:rsid w:val="007D3B52"/>
    <w:rsid w:val="007D3D21"/>
    <w:rsid w:val="007D3D96"/>
    <w:rsid w:val="007D46A8"/>
    <w:rsid w:val="007D4CC6"/>
    <w:rsid w:val="007D4ECF"/>
    <w:rsid w:val="007D5153"/>
    <w:rsid w:val="007D543C"/>
    <w:rsid w:val="007D543E"/>
    <w:rsid w:val="007D58B4"/>
    <w:rsid w:val="007D59A6"/>
    <w:rsid w:val="007D71A2"/>
    <w:rsid w:val="007D7370"/>
    <w:rsid w:val="007E0E28"/>
    <w:rsid w:val="007E10AB"/>
    <w:rsid w:val="007E15C9"/>
    <w:rsid w:val="007E2117"/>
    <w:rsid w:val="007E35C2"/>
    <w:rsid w:val="007E43C9"/>
    <w:rsid w:val="007E45D3"/>
    <w:rsid w:val="007E528F"/>
    <w:rsid w:val="007E57E4"/>
    <w:rsid w:val="007F0BAA"/>
    <w:rsid w:val="007F15E8"/>
    <w:rsid w:val="007F1D13"/>
    <w:rsid w:val="007F26D6"/>
    <w:rsid w:val="007F40E2"/>
    <w:rsid w:val="007F4924"/>
    <w:rsid w:val="007F6160"/>
    <w:rsid w:val="007F650B"/>
    <w:rsid w:val="007F6851"/>
    <w:rsid w:val="007F7426"/>
    <w:rsid w:val="007F7EA4"/>
    <w:rsid w:val="00801299"/>
    <w:rsid w:val="008019B7"/>
    <w:rsid w:val="008028DA"/>
    <w:rsid w:val="00802AF0"/>
    <w:rsid w:val="008038D0"/>
    <w:rsid w:val="008042DD"/>
    <w:rsid w:val="008048CC"/>
    <w:rsid w:val="008049AD"/>
    <w:rsid w:val="00804E06"/>
    <w:rsid w:val="00804EA3"/>
    <w:rsid w:val="0080622E"/>
    <w:rsid w:val="00806594"/>
    <w:rsid w:val="00806C6B"/>
    <w:rsid w:val="008076EC"/>
    <w:rsid w:val="008112B8"/>
    <w:rsid w:val="008114C0"/>
    <w:rsid w:val="00811BD9"/>
    <w:rsid w:val="008129E6"/>
    <w:rsid w:val="008159F3"/>
    <w:rsid w:val="00815B29"/>
    <w:rsid w:val="00816F4E"/>
    <w:rsid w:val="00816FF8"/>
    <w:rsid w:val="0081768D"/>
    <w:rsid w:val="00817A33"/>
    <w:rsid w:val="00817CE2"/>
    <w:rsid w:val="00817ED3"/>
    <w:rsid w:val="00821A09"/>
    <w:rsid w:val="0082240F"/>
    <w:rsid w:val="008233C5"/>
    <w:rsid w:val="00823514"/>
    <w:rsid w:val="00824F56"/>
    <w:rsid w:val="008253EA"/>
    <w:rsid w:val="0082664E"/>
    <w:rsid w:val="00826EC6"/>
    <w:rsid w:val="00831845"/>
    <w:rsid w:val="00831DCC"/>
    <w:rsid w:val="00832A39"/>
    <w:rsid w:val="008332EA"/>
    <w:rsid w:val="008335FC"/>
    <w:rsid w:val="008344A9"/>
    <w:rsid w:val="008344B3"/>
    <w:rsid w:val="00834861"/>
    <w:rsid w:val="008356DF"/>
    <w:rsid w:val="00837F14"/>
    <w:rsid w:val="00841171"/>
    <w:rsid w:val="00842167"/>
    <w:rsid w:val="00842C8D"/>
    <w:rsid w:val="008438B0"/>
    <w:rsid w:val="008438B1"/>
    <w:rsid w:val="00844788"/>
    <w:rsid w:val="0084493B"/>
    <w:rsid w:val="00844CC8"/>
    <w:rsid w:val="00850193"/>
    <w:rsid w:val="0085038D"/>
    <w:rsid w:val="00850674"/>
    <w:rsid w:val="00850AF6"/>
    <w:rsid w:val="0085142A"/>
    <w:rsid w:val="00851A55"/>
    <w:rsid w:val="00851A78"/>
    <w:rsid w:val="00851E37"/>
    <w:rsid w:val="00852B70"/>
    <w:rsid w:val="00852CF1"/>
    <w:rsid w:val="00855191"/>
    <w:rsid w:val="00856408"/>
    <w:rsid w:val="00856F1F"/>
    <w:rsid w:val="00860FDC"/>
    <w:rsid w:val="00861077"/>
    <w:rsid w:val="0086183E"/>
    <w:rsid w:val="00861AEA"/>
    <w:rsid w:val="00861D1B"/>
    <w:rsid w:val="0086206F"/>
    <w:rsid w:val="008638BF"/>
    <w:rsid w:val="00863C6E"/>
    <w:rsid w:val="00864566"/>
    <w:rsid w:val="00865DD4"/>
    <w:rsid w:val="00866169"/>
    <w:rsid w:val="00866485"/>
    <w:rsid w:val="00867071"/>
    <w:rsid w:val="008679CA"/>
    <w:rsid w:val="008706F7"/>
    <w:rsid w:val="008710CF"/>
    <w:rsid w:val="00872B0B"/>
    <w:rsid w:val="00872B85"/>
    <w:rsid w:val="00873D78"/>
    <w:rsid w:val="00874A53"/>
    <w:rsid w:val="00875B24"/>
    <w:rsid w:val="00875FB0"/>
    <w:rsid w:val="0087651F"/>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722D"/>
    <w:rsid w:val="00890A09"/>
    <w:rsid w:val="0089205F"/>
    <w:rsid w:val="008927F6"/>
    <w:rsid w:val="00892BAE"/>
    <w:rsid w:val="00893235"/>
    <w:rsid w:val="0089328F"/>
    <w:rsid w:val="008936F4"/>
    <w:rsid w:val="00895043"/>
    <w:rsid w:val="00895A30"/>
    <w:rsid w:val="008975B3"/>
    <w:rsid w:val="00897A71"/>
    <w:rsid w:val="00897B9E"/>
    <w:rsid w:val="008A17D6"/>
    <w:rsid w:val="008A1972"/>
    <w:rsid w:val="008A36FB"/>
    <w:rsid w:val="008A4577"/>
    <w:rsid w:val="008A5558"/>
    <w:rsid w:val="008A73D1"/>
    <w:rsid w:val="008B0A18"/>
    <w:rsid w:val="008B2CD4"/>
    <w:rsid w:val="008B373D"/>
    <w:rsid w:val="008B4C85"/>
    <w:rsid w:val="008B674A"/>
    <w:rsid w:val="008B70AA"/>
    <w:rsid w:val="008C0158"/>
    <w:rsid w:val="008C09C0"/>
    <w:rsid w:val="008C1417"/>
    <w:rsid w:val="008C2853"/>
    <w:rsid w:val="008C29E2"/>
    <w:rsid w:val="008C2F77"/>
    <w:rsid w:val="008C3AE5"/>
    <w:rsid w:val="008C4652"/>
    <w:rsid w:val="008C6BF8"/>
    <w:rsid w:val="008C725A"/>
    <w:rsid w:val="008C77A4"/>
    <w:rsid w:val="008C7F58"/>
    <w:rsid w:val="008D2434"/>
    <w:rsid w:val="008D2880"/>
    <w:rsid w:val="008D3DE4"/>
    <w:rsid w:val="008D3E2F"/>
    <w:rsid w:val="008D59A6"/>
    <w:rsid w:val="008D5CA3"/>
    <w:rsid w:val="008D712B"/>
    <w:rsid w:val="008D7270"/>
    <w:rsid w:val="008D748A"/>
    <w:rsid w:val="008D7C1C"/>
    <w:rsid w:val="008E0895"/>
    <w:rsid w:val="008E0AD1"/>
    <w:rsid w:val="008E24EA"/>
    <w:rsid w:val="008E2F57"/>
    <w:rsid w:val="008E3F1B"/>
    <w:rsid w:val="008E4184"/>
    <w:rsid w:val="008E56B5"/>
    <w:rsid w:val="008E5B0E"/>
    <w:rsid w:val="008E6ECA"/>
    <w:rsid w:val="008F001F"/>
    <w:rsid w:val="008F03AB"/>
    <w:rsid w:val="008F05C0"/>
    <w:rsid w:val="008F0A50"/>
    <w:rsid w:val="008F1B78"/>
    <w:rsid w:val="008F2263"/>
    <w:rsid w:val="008F23D3"/>
    <w:rsid w:val="008F249A"/>
    <w:rsid w:val="008F40D2"/>
    <w:rsid w:val="008F4C7E"/>
    <w:rsid w:val="008F4D9F"/>
    <w:rsid w:val="008F52F2"/>
    <w:rsid w:val="008F6396"/>
    <w:rsid w:val="008F6BA1"/>
    <w:rsid w:val="008F74D4"/>
    <w:rsid w:val="008F7650"/>
    <w:rsid w:val="008F7B0A"/>
    <w:rsid w:val="008F7DEE"/>
    <w:rsid w:val="008F7E1A"/>
    <w:rsid w:val="009005C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BEB"/>
    <w:rsid w:val="00907CED"/>
    <w:rsid w:val="00910287"/>
    <w:rsid w:val="00910875"/>
    <w:rsid w:val="00910D0D"/>
    <w:rsid w:val="009118CC"/>
    <w:rsid w:val="00911DD2"/>
    <w:rsid w:val="00911E93"/>
    <w:rsid w:val="00912BC2"/>
    <w:rsid w:val="0091365B"/>
    <w:rsid w:val="00915BD3"/>
    <w:rsid w:val="00916B7A"/>
    <w:rsid w:val="00916D1A"/>
    <w:rsid w:val="00916FA1"/>
    <w:rsid w:val="009170BF"/>
    <w:rsid w:val="009175D2"/>
    <w:rsid w:val="009177C6"/>
    <w:rsid w:val="00920F02"/>
    <w:rsid w:val="00922F83"/>
    <w:rsid w:val="00923015"/>
    <w:rsid w:val="009248C8"/>
    <w:rsid w:val="00925570"/>
    <w:rsid w:val="00925AA5"/>
    <w:rsid w:val="00925AC4"/>
    <w:rsid w:val="0092670A"/>
    <w:rsid w:val="00926CB2"/>
    <w:rsid w:val="009303C1"/>
    <w:rsid w:val="00930589"/>
    <w:rsid w:val="0093094F"/>
    <w:rsid w:val="00930AB1"/>
    <w:rsid w:val="00931D8A"/>
    <w:rsid w:val="00932C3E"/>
    <w:rsid w:val="009331AD"/>
    <w:rsid w:val="00933C4F"/>
    <w:rsid w:val="00936AB2"/>
    <w:rsid w:val="009373D8"/>
    <w:rsid w:val="00937CF0"/>
    <w:rsid w:val="00937DA3"/>
    <w:rsid w:val="00940905"/>
    <w:rsid w:val="0094386E"/>
    <w:rsid w:val="009443C5"/>
    <w:rsid w:val="00944DAD"/>
    <w:rsid w:val="009452FD"/>
    <w:rsid w:val="009456F8"/>
    <w:rsid w:val="00945E50"/>
    <w:rsid w:val="0094628D"/>
    <w:rsid w:val="00946F39"/>
    <w:rsid w:val="009474D8"/>
    <w:rsid w:val="00947B3B"/>
    <w:rsid w:val="00947C8F"/>
    <w:rsid w:val="00950B34"/>
    <w:rsid w:val="009524EE"/>
    <w:rsid w:val="009534F8"/>
    <w:rsid w:val="009536AC"/>
    <w:rsid w:val="00954128"/>
    <w:rsid w:val="009550B9"/>
    <w:rsid w:val="00955384"/>
    <w:rsid w:val="0095547A"/>
    <w:rsid w:val="00957F8E"/>
    <w:rsid w:val="00957FAB"/>
    <w:rsid w:val="0096302B"/>
    <w:rsid w:val="00963D1D"/>
    <w:rsid w:val="00964B48"/>
    <w:rsid w:val="00965749"/>
    <w:rsid w:val="00965A04"/>
    <w:rsid w:val="00965F62"/>
    <w:rsid w:val="009660AB"/>
    <w:rsid w:val="0096655E"/>
    <w:rsid w:val="009666F5"/>
    <w:rsid w:val="00967B88"/>
    <w:rsid w:val="00970373"/>
    <w:rsid w:val="00970AD2"/>
    <w:rsid w:val="009712A4"/>
    <w:rsid w:val="00972F3A"/>
    <w:rsid w:val="0097473A"/>
    <w:rsid w:val="00974B70"/>
    <w:rsid w:val="00974E1F"/>
    <w:rsid w:val="00976139"/>
    <w:rsid w:val="00976256"/>
    <w:rsid w:val="00976A03"/>
    <w:rsid w:val="009775A0"/>
    <w:rsid w:val="0097771E"/>
    <w:rsid w:val="00981EF1"/>
    <w:rsid w:val="00982074"/>
    <w:rsid w:val="00982381"/>
    <w:rsid w:val="00982737"/>
    <w:rsid w:val="00983374"/>
    <w:rsid w:val="009834E9"/>
    <w:rsid w:val="009845C4"/>
    <w:rsid w:val="00984C1E"/>
    <w:rsid w:val="00984F4F"/>
    <w:rsid w:val="0098531A"/>
    <w:rsid w:val="00985C82"/>
    <w:rsid w:val="00987043"/>
    <w:rsid w:val="00990A8E"/>
    <w:rsid w:val="00991506"/>
    <w:rsid w:val="00991653"/>
    <w:rsid w:val="00992698"/>
    <w:rsid w:val="00992ABF"/>
    <w:rsid w:val="00992CFB"/>
    <w:rsid w:val="00993619"/>
    <w:rsid w:val="00993728"/>
    <w:rsid w:val="00993F55"/>
    <w:rsid w:val="00994767"/>
    <w:rsid w:val="00994C7A"/>
    <w:rsid w:val="00994CA5"/>
    <w:rsid w:val="00995644"/>
    <w:rsid w:val="009956DC"/>
    <w:rsid w:val="00995858"/>
    <w:rsid w:val="009A02C4"/>
    <w:rsid w:val="009A0FF5"/>
    <w:rsid w:val="009A19FC"/>
    <w:rsid w:val="009A21D7"/>
    <w:rsid w:val="009A5AC0"/>
    <w:rsid w:val="009A6785"/>
    <w:rsid w:val="009A6CB1"/>
    <w:rsid w:val="009A7011"/>
    <w:rsid w:val="009B04C4"/>
    <w:rsid w:val="009B105F"/>
    <w:rsid w:val="009B160C"/>
    <w:rsid w:val="009B1981"/>
    <w:rsid w:val="009B2A4B"/>
    <w:rsid w:val="009B2BA4"/>
    <w:rsid w:val="009B35AB"/>
    <w:rsid w:val="009B3BB6"/>
    <w:rsid w:val="009B3E21"/>
    <w:rsid w:val="009B4A1C"/>
    <w:rsid w:val="009B4BB9"/>
    <w:rsid w:val="009B5852"/>
    <w:rsid w:val="009B6CFF"/>
    <w:rsid w:val="009B7828"/>
    <w:rsid w:val="009C0858"/>
    <w:rsid w:val="009C0A94"/>
    <w:rsid w:val="009C0BFB"/>
    <w:rsid w:val="009C13FB"/>
    <w:rsid w:val="009C1B77"/>
    <w:rsid w:val="009C26B7"/>
    <w:rsid w:val="009C29F7"/>
    <w:rsid w:val="009C346D"/>
    <w:rsid w:val="009C4AE0"/>
    <w:rsid w:val="009C545E"/>
    <w:rsid w:val="009C6124"/>
    <w:rsid w:val="009C638E"/>
    <w:rsid w:val="009C6456"/>
    <w:rsid w:val="009D04DC"/>
    <w:rsid w:val="009D0668"/>
    <w:rsid w:val="009D0A79"/>
    <w:rsid w:val="009D1405"/>
    <w:rsid w:val="009D19C4"/>
    <w:rsid w:val="009D25C3"/>
    <w:rsid w:val="009D2938"/>
    <w:rsid w:val="009D32D8"/>
    <w:rsid w:val="009D3367"/>
    <w:rsid w:val="009D49EA"/>
    <w:rsid w:val="009D521B"/>
    <w:rsid w:val="009D5C4A"/>
    <w:rsid w:val="009D64A2"/>
    <w:rsid w:val="009E03F5"/>
    <w:rsid w:val="009E1249"/>
    <w:rsid w:val="009E5664"/>
    <w:rsid w:val="009E5A89"/>
    <w:rsid w:val="009E5B3B"/>
    <w:rsid w:val="009E7F0A"/>
    <w:rsid w:val="009F037A"/>
    <w:rsid w:val="009F03EE"/>
    <w:rsid w:val="009F0823"/>
    <w:rsid w:val="009F0FF9"/>
    <w:rsid w:val="009F1642"/>
    <w:rsid w:val="009F2228"/>
    <w:rsid w:val="009F23AE"/>
    <w:rsid w:val="009F25CE"/>
    <w:rsid w:val="009F63DA"/>
    <w:rsid w:val="009F77F8"/>
    <w:rsid w:val="009F783B"/>
    <w:rsid w:val="009F7A2D"/>
    <w:rsid w:val="009F7C03"/>
    <w:rsid w:val="00A007AB"/>
    <w:rsid w:val="00A00960"/>
    <w:rsid w:val="00A013DA"/>
    <w:rsid w:val="00A02FF7"/>
    <w:rsid w:val="00A030E1"/>
    <w:rsid w:val="00A03381"/>
    <w:rsid w:val="00A03CB5"/>
    <w:rsid w:val="00A058AB"/>
    <w:rsid w:val="00A061F5"/>
    <w:rsid w:val="00A06BFA"/>
    <w:rsid w:val="00A06F09"/>
    <w:rsid w:val="00A07F91"/>
    <w:rsid w:val="00A10264"/>
    <w:rsid w:val="00A1089A"/>
    <w:rsid w:val="00A120A2"/>
    <w:rsid w:val="00A1227D"/>
    <w:rsid w:val="00A13582"/>
    <w:rsid w:val="00A13914"/>
    <w:rsid w:val="00A139F7"/>
    <w:rsid w:val="00A13CA0"/>
    <w:rsid w:val="00A164DC"/>
    <w:rsid w:val="00A16C9C"/>
    <w:rsid w:val="00A17205"/>
    <w:rsid w:val="00A17AEA"/>
    <w:rsid w:val="00A17C09"/>
    <w:rsid w:val="00A2188D"/>
    <w:rsid w:val="00A21E56"/>
    <w:rsid w:val="00A22559"/>
    <w:rsid w:val="00A22BC4"/>
    <w:rsid w:val="00A22C96"/>
    <w:rsid w:val="00A22E3E"/>
    <w:rsid w:val="00A23725"/>
    <w:rsid w:val="00A248F9"/>
    <w:rsid w:val="00A24A3F"/>
    <w:rsid w:val="00A27419"/>
    <w:rsid w:val="00A30215"/>
    <w:rsid w:val="00A30235"/>
    <w:rsid w:val="00A3057E"/>
    <w:rsid w:val="00A307B7"/>
    <w:rsid w:val="00A32E83"/>
    <w:rsid w:val="00A33324"/>
    <w:rsid w:val="00A33D3A"/>
    <w:rsid w:val="00A33FF9"/>
    <w:rsid w:val="00A34933"/>
    <w:rsid w:val="00A34DA1"/>
    <w:rsid w:val="00A36072"/>
    <w:rsid w:val="00A3623B"/>
    <w:rsid w:val="00A36BCD"/>
    <w:rsid w:val="00A3751B"/>
    <w:rsid w:val="00A40492"/>
    <w:rsid w:val="00A41518"/>
    <w:rsid w:val="00A4388B"/>
    <w:rsid w:val="00A44A6D"/>
    <w:rsid w:val="00A4504A"/>
    <w:rsid w:val="00A45424"/>
    <w:rsid w:val="00A45A1C"/>
    <w:rsid w:val="00A47D12"/>
    <w:rsid w:val="00A50159"/>
    <w:rsid w:val="00A51169"/>
    <w:rsid w:val="00A51EBF"/>
    <w:rsid w:val="00A52E80"/>
    <w:rsid w:val="00A53422"/>
    <w:rsid w:val="00A54195"/>
    <w:rsid w:val="00A54764"/>
    <w:rsid w:val="00A5566C"/>
    <w:rsid w:val="00A560D3"/>
    <w:rsid w:val="00A57927"/>
    <w:rsid w:val="00A61F32"/>
    <w:rsid w:val="00A62F6D"/>
    <w:rsid w:val="00A65637"/>
    <w:rsid w:val="00A656E1"/>
    <w:rsid w:val="00A66CCE"/>
    <w:rsid w:val="00A66F45"/>
    <w:rsid w:val="00A675EE"/>
    <w:rsid w:val="00A67F7A"/>
    <w:rsid w:val="00A70321"/>
    <w:rsid w:val="00A70998"/>
    <w:rsid w:val="00A70B99"/>
    <w:rsid w:val="00A72093"/>
    <w:rsid w:val="00A72DD3"/>
    <w:rsid w:val="00A7305E"/>
    <w:rsid w:val="00A737CC"/>
    <w:rsid w:val="00A73B8D"/>
    <w:rsid w:val="00A7424C"/>
    <w:rsid w:val="00A75321"/>
    <w:rsid w:val="00A763ED"/>
    <w:rsid w:val="00A77045"/>
    <w:rsid w:val="00A776EF"/>
    <w:rsid w:val="00A77729"/>
    <w:rsid w:val="00A80EE3"/>
    <w:rsid w:val="00A810B5"/>
    <w:rsid w:val="00A81537"/>
    <w:rsid w:val="00A81928"/>
    <w:rsid w:val="00A822B9"/>
    <w:rsid w:val="00A8239D"/>
    <w:rsid w:val="00A82B8A"/>
    <w:rsid w:val="00A83F9F"/>
    <w:rsid w:val="00A8419A"/>
    <w:rsid w:val="00A84C53"/>
    <w:rsid w:val="00A84DFA"/>
    <w:rsid w:val="00A84F3A"/>
    <w:rsid w:val="00A8506E"/>
    <w:rsid w:val="00A86B34"/>
    <w:rsid w:val="00A86D4C"/>
    <w:rsid w:val="00A87120"/>
    <w:rsid w:val="00A8712F"/>
    <w:rsid w:val="00A90B65"/>
    <w:rsid w:val="00A91CD7"/>
    <w:rsid w:val="00A925DE"/>
    <w:rsid w:val="00A92DC0"/>
    <w:rsid w:val="00A94034"/>
    <w:rsid w:val="00A97681"/>
    <w:rsid w:val="00A97698"/>
    <w:rsid w:val="00A97FC1"/>
    <w:rsid w:val="00AA0D5D"/>
    <w:rsid w:val="00AA142C"/>
    <w:rsid w:val="00AA19C7"/>
    <w:rsid w:val="00AA31D4"/>
    <w:rsid w:val="00AA5456"/>
    <w:rsid w:val="00AA56A9"/>
    <w:rsid w:val="00AA593F"/>
    <w:rsid w:val="00AA59D9"/>
    <w:rsid w:val="00AA66B8"/>
    <w:rsid w:val="00AA6A76"/>
    <w:rsid w:val="00AA7747"/>
    <w:rsid w:val="00AA7793"/>
    <w:rsid w:val="00AB153C"/>
    <w:rsid w:val="00AB318E"/>
    <w:rsid w:val="00AB4075"/>
    <w:rsid w:val="00AB553A"/>
    <w:rsid w:val="00AB5C45"/>
    <w:rsid w:val="00AB5D99"/>
    <w:rsid w:val="00AB5E4B"/>
    <w:rsid w:val="00AB718C"/>
    <w:rsid w:val="00AB778B"/>
    <w:rsid w:val="00AB7B1F"/>
    <w:rsid w:val="00AB7DF5"/>
    <w:rsid w:val="00AC0C18"/>
    <w:rsid w:val="00AC1313"/>
    <w:rsid w:val="00AC2A0F"/>
    <w:rsid w:val="00AC2F2C"/>
    <w:rsid w:val="00AC3B66"/>
    <w:rsid w:val="00AC505C"/>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6565"/>
    <w:rsid w:val="00AE09C7"/>
    <w:rsid w:val="00AE1AB4"/>
    <w:rsid w:val="00AE1F95"/>
    <w:rsid w:val="00AE24A3"/>
    <w:rsid w:val="00AE3671"/>
    <w:rsid w:val="00AE42D0"/>
    <w:rsid w:val="00AE4A0E"/>
    <w:rsid w:val="00AE58F6"/>
    <w:rsid w:val="00AE5CCF"/>
    <w:rsid w:val="00AE76A7"/>
    <w:rsid w:val="00AF1057"/>
    <w:rsid w:val="00AF1A73"/>
    <w:rsid w:val="00AF1FEF"/>
    <w:rsid w:val="00AF241C"/>
    <w:rsid w:val="00AF24AC"/>
    <w:rsid w:val="00AF32DD"/>
    <w:rsid w:val="00AF3B36"/>
    <w:rsid w:val="00AF4360"/>
    <w:rsid w:val="00AF498A"/>
    <w:rsid w:val="00AF4B66"/>
    <w:rsid w:val="00AF5903"/>
    <w:rsid w:val="00AF5BDD"/>
    <w:rsid w:val="00AF65DA"/>
    <w:rsid w:val="00AF66AE"/>
    <w:rsid w:val="00AF6727"/>
    <w:rsid w:val="00AF6B59"/>
    <w:rsid w:val="00AF6BBA"/>
    <w:rsid w:val="00B00051"/>
    <w:rsid w:val="00B00A10"/>
    <w:rsid w:val="00B01247"/>
    <w:rsid w:val="00B019E6"/>
    <w:rsid w:val="00B028DD"/>
    <w:rsid w:val="00B02B26"/>
    <w:rsid w:val="00B02FF7"/>
    <w:rsid w:val="00B0312E"/>
    <w:rsid w:val="00B03A99"/>
    <w:rsid w:val="00B04713"/>
    <w:rsid w:val="00B04775"/>
    <w:rsid w:val="00B05B08"/>
    <w:rsid w:val="00B05C79"/>
    <w:rsid w:val="00B0662D"/>
    <w:rsid w:val="00B066DB"/>
    <w:rsid w:val="00B11CD4"/>
    <w:rsid w:val="00B12481"/>
    <w:rsid w:val="00B12B22"/>
    <w:rsid w:val="00B12B43"/>
    <w:rsid w:val="00B12E3F"/>
    <w:rsid w:val="00B14484"/>
    <w:rsid w:val="00B1523C"/>
    <w:rsid w:val="00B16377"/>
    <w:rsid w:val="00B2065F"/>
    <w:rsid w:val="00B2130C"/>
    <w:rsid w:val="00B21532"/>
    <w:rsid w:val="00B22043"/>
    <w:rsid w:val="00B2233D"/>
    <w:rsid w:val="00B22AB1"/>
    <w:rsid w:val="00B237FE"/>
    <w:rsid w:val="00B23B20"/>
    <w:rsid w:val="00B265D6"/>
    <w:rsid w:val="00B268B9"/>
    <w:rsid w:val="00B26E6C"/>
    <w:rsid w:val="00B275A7"/>
    <w:rsid w:val="00B27EFD"/>
    <w:rsid w:val="00B3018D"/>
    <w:rsid w:val="00B30D83"/>
    <w:rsid w:val="00B3110A"/>
    <w:rsid w:val="00B319EF"/>
    <w:rsid w:val="00B31A6E"/>
    <w:rsid w:val="00B31E05"/>
    <w:rsid w:val="00B32425"/>
    <w:rsid w:val="00B33177"/>
    <w:rsid w:val="00B35CA5"/>
    <w:rsid w:val="00B36D5F"/>
    <w:rsid w:val="00B3706F"/>
    <w:rsid w:val="00B418FE"/>
    <w:rsid w:val="00B420F0"/>
    <w:rsid w:val="00B432B7"/>
    <w:rsid w:val="00B43687"/>
    <w:rsid w:val="00B43E5F"/>
    <w:rsid w:val="00B43EA9"/>
    <w:rsid w:val="00B4426B"/>
    <w:rsid w:val="00B4581B"/>
    <w:rsid w:val="00B469F4"/>
    <w:rsid w:val="00B502E4"/>
    <w:rsid w:val="00B50EE5"/>
    <w:rsid w:val="00B52988"/>
    <w:rsid w:val="00B52D0F"/>
    <w:rsid w:val="00B53483"/>
    <w:rsid w:val="00B53A0C"/>
    <w:rsid w:val="00B53B6A"/>
    <w:rsid w:val="00B55652"/>
    <w:rsid w:val="00B55655"/>
    <w:rsid w:val="00B600B2"/>
    <w:rsid w:val="00B60445"/>
    <w:rsid w:val="00B6104F"/>
    <w:rsid w:val="00B617D2"/>
    <w:rsid w:val="00B6184B"/>
    <w:rsid w:val="00B619F7"/>
    <w:rsid w:val="00B61A80"/>
    <w:rsid w:val="00B62E16"/>
    <w:rsid w:val="00B647BA"/>
    <w:rsid w:val="00B649C3"/>
    <w:rsid w:val="00B650BF"/>
    <w:rsid w:val="00B651EA"/>
    <w:rsid w:val="00B65E4F"/>
    <w:rsid w:val="00B65F81"/>
    <w:rsid w:val="00B6678C"/>
    <w:rsid w:val="00B67250"/>
    <w:rsid w:val="00B6731C"/>
    <w:rsid w:val="00B7135F"/>
    <w:rsid w:val="00B71BBD"/>
    <w:rsid w:val="00B71DE4"/>
    <w:rsid w:val="00B71F66"/>
    <w:rsid w:val="00B7202E"/>
    <w:rsid w:val="00B72F04"/>
    <w:rsid w:val="00B73525"/>
    <w:rsid w:val="00B73DFC"/>
    <w:rsid w:val="00B73F95"/>
    <w:rsid w:val="00B75341"/>
    <w:rsid w:val="00B75AAB"/>
    <w:rsid w:val="00B75E65"/>
    <w:rsid w:val="00B761E0"/>
    <w:rsid w:val="00B77781"/>
    <w:rsid w:val="00B81EAD"/>
    <w:rsid w:val="00B82983"/>
    <w:rsid w:val="00B82E68"/>
    <w:rsid w:val="00B83927"/>
    <w:rsid w:val="00B83A94"/>
    <w:rsid w:val="00B84EE5"/>
    <w:rsid w:val="00B84FBE"/>
    <w:rsid w:val="00B866AA"/>
    <w:rsid w:val="00B869E8"/>
    <w:rsid w:val="00B87887"/>
    <w:rsid w:val="00B903DD"/>
    <w:rsid w:val="00B90A66"/>
    <w:rsid w:val="00B929C9"/>
    <w:rsid w:val="00B92C35"/>
    <w:rsid w:val="00B9347D"/>
    <w:rsid w:val="00B93514"/>
    <w:rsid w:val="00B93952"/>
    <w:rsid w:val="00B93ADD"/>
    <w:rsid w:val="00B950DC"/>
    <w:rsid w:val="00B951E9"/>
    <w:rsid w:val="00B959B5"/>
    <w:rsid w:val="00B95E0B"/>
    <w:rsid w:val="00B967B2"/>
    <w:rsid w:val="00B96DC5"/>
    <w:rsid w:val="00B96EB3"/>
    <w:rsid w:val="00B97222"/>
    <w:rsid w:val="00B97CF9"/>
    <w:rsid w:val="00BA0389"/>
    <w:rsid w:val="00BA2A2B"/>
    <w:rsid w:val="00BA376B"/>
    <w:rsid w:val="00BA43B8"/>
    <w:rsid w:val="00BA5F3D"/>
    <w:rsid w:val="00BA65EE"/>
    <w:rsid w:val="00BA6EB6"/>
    <w:rsid w:val="00BA715B"/>
    <w:rsid w:val="00BB0F19"/>
    <w:rsid w:val="00BB10C8"/>
    <w:rsid w:val="00BB1188"/>
    <w:rsid w:val="00BB25C9"/>
    <w:rsid w:val="00BB3C5B"/>
    <w:rsid w:val="00BB41B9"/>
    <w:rsid w:val="00BB5871"/>
    <w:rsid w:val="00BB6411"/>
    <w:rsid w:val="00BB69DC"/>
    <w:rsid w:val="00BB7A55"/>
    <w:rsid w:val="00BC0592"/>
    <w:rsid w:val="00BC08C1"/>
    <w:rsid w:val="00BC0DA4"/>
    <w:rsid w:val="00BC26DB"/>
    <w:rsid w:val="00BC32E5"/>
    <w:rsid w:val="00BC3A8A"/>
    <w:rsid w:val="00BC49E2"/>
    <w:rsid w:val="00BC5CC8"/>
    <w:rsid w:val="00BC6AB6"/>
    <w:rsid w:val="00BC6CDC"/>
    <w:rsid w:val="00BC786A"/>
    <w:rsid w:val="00BC7932"/>
    <w:rsid w:val="00BD020D"/>
    <w:rsid w:val="00BD0D54"/>
    <w:rsid w:val="00BD0FD3"/>
    <w:rsid w:val="00BD15A6"/>
    <w:rsid w:val="00BD1AA0"/>
    <w:rsid w:val="00BD2158"/>
    <w:rsid w:val="00BD265A"/>
    <w:rsid w:val="00BD2B73"/>
    <w:rsid w:val="00BD3097"/>
    <w:rsid w:val="00BD3AD3"/>
    <w:rsid w:val="00BD431A"/>
    <w:rsid w:val="00BD4567"/>
    <w:rsid w:val="00BD4A39"/>
    <w:rsid w:val="00BD5BC8"/>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F00DF"/>
    <w:rsid w:val="00BF1CEC"/>
    <w:rsid w:val="00BF23FC"/>
    <w:rsid w:val="00BF3199"/>
    <w:rsid w:val="00BF3453"/>
    <w:rsid w:val="00BF4901"/>
    <w:rsid w:val="00BF4993"/>
    <w:rsid w:val="00BF5BB3"/>
    <w:rsid w:val="00BF5FB1"/>
    <w:rsid w:val="00BF609A"/>
    <w:rsid w:val="00BF6B14"/>
    <w:rsid w:val="00BF733B"/>
    <w:rsid w:val="00C00E42"/>
    <w:rsid w:val="00C01484"/>
    <w:rsid w:val="00C01DDC"/>
    <w:rsid w:val="00C01EC7"/>
    <w:rsid w:val="00C0273E"/>
    <w:rsid w:val="00C02E12"/>
    <w:rsid w:val="00C040CD"/>
    <w:rsid w:val="00C0576B"/>
    <w:rsid w:val="00C05DA3"/>
    <w:rsid w:val="00C065CC"/>
    <w:rsid w:val="00C06CAA"/>
    <w:rsid w:val="00C10F7D"/>
    <w:rsid w:val="00C118E5"/>
    <w:rsid w:val="00C11AA2"/>
    <w:rsid w:val="00C11B7C"/>
    <w:rsid w:val="00C11C55"/>
    <w:rsid w:val="00C121AA"/>
    <w:rsid w:val="00C12465"/>
    <w:rsid w:val="00C1285D"/>
    <w:rsid w:val="00C1287E"/>
    <w:rsid w:val="00C129E1"/>
    <w:rsid w:val="00C13D34"/>
    <w:rsid w:val="00C143EB"/>
    <w:rsid w:val="00C144D0"/>
    <w:rsid w:val="00C14784"/>
    <w:rsid w:val="00C14E79"/>
    <w:rsid w:val="00C15E66"/>
    <w:rsid w:val="00C203CD"/>
    <w:rsid w:val="00C204FD"/>
    <w:rsid w:val="00C21344"/>
    <w:rsid w:val="00C21BC9"/>
    <w:rsid w:val="00C21CBD"/>
    <w:rsid w:val="00C21D66"/>
    <w:rsid w:val="00C243DA"/>
    <w:rsid w:val="00C24581"/>
    <w:rsid w:val="00C25466"/>
    <w:rsid w:val="00C255D5"/>
    <w:rsid w:val="00C2666F"/>
    <w:rsid w:val="00C26E9A"/>
    <w:rsid w:val="00C272F9"/>
    <w:rsid w:val="00C27DBF"/>
    <w:rsid w:val="00C27E1F"/>
    <w:rsid w:val="00C3036F"/>
    <w:rsid w:val="00C317A1"/>
    <w:rsid w:val="00C31982"/>
    <w:rsid w:val="00C320CB"/>
    <w:rsid w:val="00C326C9"/>
    <w:rsid w:val="00C32E6E"/>
    <w:rsid w:val="00C33966"/>
    <w:rsid w:val="00C33972"/>
    <w:rsid w:val="00C34951"/>
    <w:rsid w:val="00C34E4E"/>
    <w:rsid w:val="00C350E1"/>
    <w:rsid w:val="00C35638"/>
    <w:rsid w:val="00C35A85"/>
    <w:rsid w:val="00C35FE8"/>
    <w:rsid w:val="00C36945"/>
    <w:rsid w:val="00C40743"/>
    <w:rsid w:val="00C41F61"/>
    <w:rsid w:val="00C42616"/>
    <w:rsid w:val="00C42A2B"/>
    <w:rsid w:val="00C440D6"/>
    <w:rsid w:val="00C44692"/>
    <w:rsid w:val="00C447FE"/>
    <w:rsid w:val="00C45C9A"/>
    <w:rsid w:val="00C464FE"/>
    <w:rsid w:val="00C47C19"/>
    <w:rsid w:val="00C47F71"/>
    <w:rsid w:val="00C50189"/>
    <w:rsid w:val="00C502EC"/>
    <w:rsid w:val="00C50EAA"/>
    <w:rsid w:val="00C5111A"/>
    <w:rsid w:val="00C511D4"/>
    <w:rsid w:val="00C53153"/>
    <w:rsid w:val="00C54586"/>
    <w:rsid w:val="00C553A4"/>
    <w:rsid w:val="00C55EFF"/>
    <w:rsid w:val="00C56C4B"/>
    <w:rsid w:val="00C56F07"/>
    <w:rsid w:val="00C57641"/>
    <w:rsid w:val="00C57F90"/>
    <w:rsid w:val="00C6027C"/>
    <w:rsid w:val="00C60708"/>
    <w:rsid w:val="00C60DAF"/>
    <w:rsid w:val="00C61075"/>
    <w:rsid w:val="00C61BAC"/>
    <w:rsid w:val="00C626E9"/>
    <w:rsid w:val="00C62CF6"/>
    <w:rsid w:val="00C63597"/>
    <w:rsid w:val="00C63E0E"/>
    <w:rsid w:val="00C63EE3"/>
    <w:rsid w:val="00C640F4"/>
    <w:rsid w:val="00C6456E"/>
    <w:rsid w:val="00C648C8"/>
    <w:rsid w:val="00C64D42"/>
    <w:rsid w:val="00C6570E"/>
    <w:rsid w:val="00C65DE2"/>
    <w:rsid w:val="00C662A1"/>
    <w:rsid w:val="00C66731"/>
    <w:rsid w:val="00C6688C"/>
    <w:rsid w:val="00C67366"/>
    <w:rsid w:val="00C70547"/>
    <w:rsid w:val="00C70FF8"/>
    <w:rsid w:val="00C71839"/>
    <w:rsid w:val="00C7184F"/>
    <w:rsid w:val="00C72330"/>
    <w:rsid w:val="00C72762"/>
    <w:rsid w:val="00C73858"/>
    <w:rsid w:val="00C73E9F"/>
    <w:rsid w:val="00C74522"/>
    <w:rsid w:val="00C74AD3"/>
    <w:rsid w:val="00C75B24"/>
    <w:rsid w:val="00C773F8"/>
    <w:rsid w:val="00C7773A"/>
    <w:rsid w:val="00C8094C"/>
    <w:rsid w:val="00C81C5A"/>
    <w:rsid w:val="00C82DDD"/>
    <w:rsid w:val="00C82F31"/>
    <w:rsid w:val="00C83264"/>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187C"/>
    <w:rsid w:val="00CA1DA9"/>
    <w:rsid w:val="00CA24EB"/>
    <w:rsid w:val="00CA4A0B"/>
    <w:rsid w:val="00CA57F6"/>
    <w:rsid w:val="00CA592C"/>
    <w:rsid w:val="00CA5C26"/>
    <w:rsid w:val="00CA654B"/>
    <w:rsid w:val="00CA71C0"/>
    <w:rsid w:val="00CA7289"/>
    <w:rsid w:val="00CA799E"/>
    <w:rsid w:val="00CA7EAD"/>
    <w:rsid w:val="00CB33E3"/>
    <w:rsid w:val="00CB3671"/>
    <w:rsid w:val="00CB48DD"/>
    <w:rsid w:val="00CB54E6"/>
    <w:rsid w:val="00CB59F2"/>
    <w:rsid w:val="00CB5ADD"/>
    <w:rsid w:val="00CB65A8"/>
    <w:rsid w:val="00CB6F1E"/>
    <w:rsid w:val="00CB75B5"/>
    <w:rsid w:val="00CC3348"/>
    <w:rsid w:val="00CC3ADB"/>
    <w:rsid w:val="00CC3D83"/>
    <w:rsid w:val="00CC43B6"/>
    <w:rsid w:val="00CC6669"/>
    <w:rsid w:val="00CC6FE8"/>
    <w:rsid w:val="00CC7F54"/>
    <w:rsid w:val="00CD1E66"/>
    <w:rsid w:val="00CD29A3"/>
    <w:rsid w:val="00CD313F"/>
    <w:rsid w:val="00CD38A1"/>
    <w:rsid w:val="00CD40F8"/>
    <w:rsid w:val="00CD60AF"/>
    <w:rsid w:val="00CD6FA2"/>
    <w:rsid w:val="00CD75BE"/>
    <w:rsid w:val="00CD7EA4"/>
    <w:rsid w:val="00CE0441"/>
    <w:rsid w:val="00CE04B4"/>
    <w:rsid w:val="00CE125A"/>
    <w:rsid w:val="00CE16D6"/>
    <w:rsid w:val="00CE25ED"/>
    <w:rsid w:val="00CE2984"/>
    <w:rsid w:val="00CE30E0"/>
    <w:rsid w:val="00CE34B5"/>
    <w:rsid w:val="00CE4947"/>
    <w:rsid w:val="00CE4DD5"/>
    <w:rsid w:val="00CE4F4B"/>
    <w:rsid w:val="00CE65D4"/>
    <w:rsid w:val="00CE65DF"/>
    <w:rsid w:val="00CE72CA"/>
    <w:rsid w:val="00CF0843"/>
    <w:rsid w:val="00CF0EDD"/>
    <w:rsid w:val="00CF1D8B"/>
    <w:rsid w:val="00CF26A7"/>
    <w:rsid w:val="00CF3593"/>
    <w:rsid w:val="00CF4C1D"/>
    <w:rsid w:val="00CF5C82"/>
    <w:rsid w:val="00CF5CCA"/>
    <w:rsid w:val="00CF5DD9"/>
    <w:rsid w:val="00CF6791"/>
    <w:rsid w:val="00CF7054"/>
    <w:rsid w:val="00D001C9"/>
    <w:rsid w:val="00D0204E"/>
    <w:rsid w:val="00D02652"/>
    <w:rsid w:val="00D02C99"/>
    <w:rsid w:val="00D03786"/>
    <w:rsid w:val="00D03C2D"/>
    <w:rsid w:val="00D04B4C"/>
    <w:rsid w:val="00D05553"/>
    <w:rsid w:val="00D0661D"/>
    <w:rsid w:val="00D07939"/>
    <w:rsid w:val="00D07F09"/>
    <w:rsid w:val="00D104F4"/>
    <w:rsid w:val="00D11679"/>
    <w:rsid w:val="00D12078"/>
    <w:rsid w:val="00D123E0"/>
    <w:rsid w:val="00D12605"/>
    <w:rsid w:val="00D12C4A"/>
    <w:rsid w:val="00D12FE0"/>
    <w:rsid w:val="00D1492C"/>
    <w:rsid w:val="00D1548F"/>
    <w:rsid w:val="00D15902"/>
    <w:rsid w:val="00D163F1"/>
    <w:rsid w:val="00D1648E"/>
    <w:rsid w:val="00D170A5"/>
    <w:rsid w:val="00D17495"/>
    <w:rsid w:val="00D17A6C"/>
    <w:rsid w:val="00D2070E"/>
    <w:rsid w:val="00D2266C"/>
    <w:rsid w:val="00D2328B"/>
    <w:rsid w:val="00D249A1"/>
    <w:rsid w:val="00D249AE"/>
    <w:rsid w:val="00D24F1B"/>
    <w:rsid w:val="00D25491"/>
    <w:rsid w:val="00D265E4"/>
    <w:rsid w:val="00D269B7"/>
    <w:rsid w:val="00D271E9"/>
    <w:rsid w:val="00D27C60"/>
    <w:rsid w:val="00D3098A"/>
    <w:rsid w:val="00D31C6C"/>
    <w:rsid w:val="00D33551"/>
    <w:rsid w:val="00D34469"/>
    <w:rsid w:val="00D35419"/>
    <w:rsid w:val="00D36298"/>
    <w:rsid w:val="00D36A80"/>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6C2E"/>
    <w:rsid w:val="00D50A24"/>
    <w:rsid w:val="00D51774"/>
    <w:rsid w:val="00D51B63"/>
    <w:rsid w:val="00D51DD6"/>
    <w:rsid w:val="00D52360"/>
    <w:rsid w:val="00D5326F"/>
    <w:rsid w:val="00D54176"/>
    <w:rsid w:val="00D55BB7"/>
    <w:rsid w:val="00D55C4A"/>
    <w:rsid w:val="00D56378"/>
    <w:rsid w:val="00D56CA2"/>
    <w:rsid w:val="00D57EAD"/>
    <w:rsid w:val="00D604D2"/>
    <w:rsid w:val="00D60779"/>
    <w:rsid w:val="00D608DA"/>
    <w:rsid w:val="00D60BEA"/>
    <w:rsid w:val="00D615EC"/>
    <w:rsid w:val="00D6220B"/>
    <w:rsid w:val="00D63816"/>
    <w:rsid w:val="00D63C97"/>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5530"/>
    <w:rsid w:val="00D77957"/>
    <w:rsid w:val="00D80021"/>
    <w:rsid w:val="00D83F14"/>
    <w:rsid w:val="00D8446C"/>
    <w:rsid w:val="00D84A44"/>
    <w:rsid w:val="00D84A7E"/>
    <w:rsid w:val="00D8528D"/>
    <w:rsid w:val="00D855E4"/>
    <w:rsid w:val="00D86760"/>
    <w:rsid w:val="00D90ACF"/>
    <w:rsid w:val="00D9131D"/>
    <w:rsid w:val="00D91851"/>
    <w:rsid w:val="00D92E5D"/>
    <w:rsid w:val="00D946F9"/>
    <w:rsid w:val="00D94F9D"/>
    <w:rsid w:val="00D956B9"/>
    <w:rsid w:val="00D97035"/>
    <w:rsid w:val="00D970CC"/>
    <w:rsid w:val="00D971D1"/>
    <w:rsid w:val="00D97443"/>
    <w:rsid w:val="00D977F7"/>
    <w:rsid w:val="00D97B40"/>
    <w:rsid w:val="00D97F9F"/>
    <w:rsid w:val="00DA00A2"/>
    <w:rsid w:val="00DA0CA6"/>
    <w:rsid w:val="00DA0EA7"/>
    <w:rsid w:val="00DA168D"/>
    <w:rsid w:val="00DA2108"/>
    <w:rsid w:val="00DA23F5"/>
    <w:rsid w:val="00DA367A"/>
    <w:rsid w:val="00DA453A"/>
    <w:rsid w:val="00DA491C"/>
    <w:rsid w:val="00DA4A71"/>
    <w:rsid w:val="00DA5133"/>
    <w:rsid w:val="00DA5CF4"/>
    <w:rsid w:val="00DA65C7"/>
    <w:rsid w:val="00DA6BAF"/>
    <w:rsid w:val="00DB016C"/>
    <w:rsid w:val="00DB0CA7"/>
    <w:rsid w:val="00DB18F5"/>
    <w:rsid w:val="00DB3BDA"/>
    <w:rsid w:val="00DB443D"/>
    <w:rsid w:val="00DB5A68"/>
    <w:rsid w:val="00DB614E"/>
    <w:rsid w:val="00DB665F"/>
    <w:rsid w:val="00DC0F56"/>
    <w:rsid w:val="00DC11C2"/>
    <w:rsid w:val="00DC25CF"/>
    <w:rsid w:val="00DC25FA"/>
    <w:rsid w:val="00DC2AB1"/>
    <w:rsid w:val="00DC3127"/>
    <w:rsid w:val="00DC3BD6"/>
    <w:rsid w:val="00DC3EF4"/>
    <w:rsid w:val="00DC70C9"/>
    <w:rsid w:val="00DC76B6"/>
    <w:rsid w:val="00DC7AF4"/>
    <w:rsid w:val="00DD084E"/>
    <w:rsid w:val="00DD0D59"/>
    <w:rsid w:val="00DD47F1"/>
    <w:rsid w:val="00DD53E2"/>
    <w:rsid w:val="00DD575F"/>
    <w:rsid w:val="00DD58F2"/>
    <w:rsid w:val="00DD5BE9"/>
    <w:rsid w:val="00DD6D5D"/>
    <w:rsid w:val="00DD75F0"/>
    <w:rsid w:val="00DD7DD4"/>
    <w:rsid w:val="00DE0226"/>
    <w:rsid w:val="00DE0351"/>
    <w:rsid w:val="00DE170B"/>
    <w:rsid w:val="00DE299F"/>
    <w:rsid w:val="00DE2CAB"/>
    <w:rsid w:val="00DE2F97"/>
    <w:rsid w:val="00DE3DBA"/>
    <w:rsid w:val="00DE4CB6"/>
    <w:rsid w:val="00DE52EC"/>
    <w:rsid w:val="00DE5EB8"/>
    <w:rsid w:val="00DE6E65"/>
    <w:rsid w:val="00DE7D8A"/>
    <w:rsid w:val="00DF1CE2"/>
    <w:rsid w:val="00DF2D00"/>
    <w:rsid w:val="00DF44EE"/>
    <w:rsid w:val="00DF57AC"/>
    <w:rsid w:val="00DF5BF2"/>
    <w:rsid w:val="00DF65C0"/>
    <w:rsid w:val="00DF6A4F"/>
    <w:rsid w:val="00DF7209"/>
    <w:rsid w:val="00DF79FB"/>
    <w:rsid w:val="00E00085"/>
    <w:rsid w:val="00E011FA"/>
    <w:rsid w:val="00E01709"/>
    <w:rsid w:val="00E018A0"/>
    <w:rsid w:val="00E01C70"/>
    <w:rsid w:val="00E03383"/>
    <w:rsid w:val="00E03441"/>
    <w:rsid w:val="00E03771"/>
    <w:rsid w:val="00E03965"/>
    <w:rsid w:val="00E03CCF"/>
    <w:rsid w:val="00E0609F"/>
    <w:rsid w:val="00E066F5"/>
    <w:rsid w:val="00E0678C"/>
    <w:rsid w:val="00E06CF1"/>
    <w:rsid w:val="00E0794F"/>
    <w:rsid w:val="00E07F1F"/>
    <w:rsid w:val="00E1096F"/>
    <w:rsid w:val="00E11CD3"/>
    <w:rsid w:val="00E11F39"/>
    <w:rsid w:val="00E12DBE"/>
    <w:rsid w:val="00E12F13"/>
    <w:rsid w:val="00E1305A"/>
    <w:rsid w:val="00E149B2"/>
    <w:rsid w:val="00E14EFF"/>
    <w:rsid w:val="00E16309"/>
    <w:rsid w:val="00E163C3"/>
    <w:rsid w:val="00E16BBC"/>
    <w:rsid w:val="00E2031D"/>
    <w:rsid w:val="00E208F4"/>
    <w:rsid w:val="00E21546"/>
    <w:rsid w:val="00E2194C"/>
    <w:rsid w:val="00E21BA4"/>
    <w:rsid w:val="00E21C67"/>
    <w:rsid w:val="00E22C3C"/>
    <w:rsid w:val="00E22E2A"/>
    <w:rsid w:val="00E24396"/>
    <w:rsid w:val="00E24953"/>
    <w:rsid w:val="00E24D8F"/>
    <w:rsid w:val="00E252FC"/>
    <w:rsid w:val="00E2581F"/>
    <w:rsid w:val="00E264C0"/>
    <w:rsid w:val="00E269E1"/>
    <w:rsid w:val="00E270BA"/>
    <w:rsid w:val="00E27511"/>
    <w:rsid w:val="00E27F98"/>
    <w:rsid w:val="00E331CB"/>
    <w:rsid w:val="00E33DCE"/>
    <w:rsid w:val="00E35258"/>
    <w:rsid w:val="00E3690C"/>
    <w:rsid w:val="00E36959"/>
    <w:rsid w:val="00E37909"/>
    <w:rsid w:val="00E37B66"/>
    <w:rsid w:val="00E37D4F"/>
    <w:rsid w:val="00E403BC"/>
    <w:rsid w:val="00E40A6F"/>
    <w:rsid w:val="00E40B25"/>
    <w:rsid w:val="00E41035"/>
    <w:rsid w:val="00E411C5"/>
    <w:rsid w:val="00E415BA"/>
    <w:rsid w:val="00E41B09"/>
    <w:rsid w:val="00E42AE4"/>
    <w:rsid w:val="00E44399"/>
    <w:rsid w:val="00E46832"/>
    <w:rsid w:val="00E472DE"/>
    <w:rsid w:val="00E4747E"/>
    <w:rsid w:val="00E508B3"/>
    <w:rsid w:val="00E517C0"/>
    <w:rsid w:val="00E51D7B"/>
    <w:rsid w:val="00E526AE"/>
    <w:rsid w:val="00E52E4C"/>
    <w:rsid w:val="00E5349B"/>
    <w:rsid w:val="00E53CB4"/>
    <w:rsid w:val="00E54218"/>
    <w:rsid w:val="00E54339"/>
    <w:rsid w:val="00E549C3"/>
    <w:rsid w:val="00E55783"/>
    <w:rsid w:val="00E55EEF"/>
    <w:rsid w:val="00E560F2"/>
    <w:rsid w:val="00E57380"/>
    <w:rsid w:val="00E57777"/>
    <w:rsid w:val="00E5787A"/>
    <w:rsid w:val="00E5794C"/>
    <w:rsid w:val="00E611D6"/>
    <w:rsid w:val="00E61B20"/>
    <w:rsid w:val="00E6221F"/>
    <w:rsid w:val="00E62841"/>
    <w:rsid w:val="00E63166"/>
    <w:rsid w:val="00E63349"/>
    <w:rsid w:val="00E65E46"/>
    <w:rsid w:val="00E65FE5"/>
    <w:rsid w:val="00E6703A"/>
    <w:rsid w:val="00E671D4"/>
    <w:rsid w:val="00E676A1"/>
    <w:rsid w:val="00E676A4"/>
    <w:rsid w:val="00E71E0F"/>
    <w:rsid w:val="00E7286E"/>
    <w:rsid w:val="00E72FCC"/>
    <w:rsid w:val="00E75513"/>
    <w:rsid w:val="00E75C78"/>
    <w:rsid w:val="00E7662D"/>
    <w:rsid w:val="00E76809"/>
    <w:rsid w:val="00E776BB"/>
    <w:rsid w:val="00E77BA9"/>
    <w:rsid w:val="00E77E3B"/>
    <w:rsid w:val="00E77F03"/>
    <w:rsid w:val="00E80812"/>
    <w:rsid w:val="00E80AB9"/>
    <w:rsid w:val="00E8146E"/>
    <w:rsid w:val="00E8248B"/>
    <w:rsid w:val="00E851CB"/>
    <w:rsid w:val="00E865B8"/>
    <w:rsid w:val="00E86C17"/>
    <w:rsid w:val="00E90F19"/>
    <w:rsid w:val="00E91936"/>
    <w:rsid w:val="00E91CBE"/>
    <w:rsid w:val="00E91FF7"/>
    <w:rsid w:val="00E921C6"/>
    <w:rsid w:val="00E92306"/>
    <w:rsid w:val="00E926AC"/>
    <w:rsid w:val="00E9296B"/>
    <w:rsid w:val="00E9328D"/>
    <w:rsid w:val="00E933FB"/>
    <w:rsid w:val="00E93521"/>
    <w:rsid w:val="00E9413B"/>
    <w:rsid w:val="00E94727"/>
    <w:rsid w:val="00E954F9"/>
    <w:rsid w:val="00E95D30"/>
    <w:rsid w:val="00E966E0"/>
    <w:rsid w:val="00E97816"/>
    <w:rsid w:val="00E97A0E"/>
    <w:rsid w:val="00E97E40"/>
    <w:rsid w:val="00E97E95"/>
    <w:rsid w:val="00EA0C71"/>
    <w:rsid w:val="00EA0DC2"/>
    <w:rsid w:val="00EA0F4F"/>
    <w:rsid w:val="00EA1971"/>
    <w:rsid w:val="00EA1A29"/>
    <w:rsid w:val="00EA2163"/>
    <w:rsid w:val="00EA21A3"/>
    <w:rsid w:val="00EA2A50"/>
    <w:rsid w:val="00EA2B0C"/>
    <w:rsid w:val="00EA50B1"/>
    <w:rsid w:val="00EA5B6C"/>
    <w:rsid w:val="00EA7740"/>
    <w:rsid w:val="00EB0FD2"/>
    <w:rsid w:val="00EB1183"/>
    <w:rsid w:val="00EB1333"/>
    <w:rsid w:val="00EB29A9"/>
    <w:rsid w:val="00EB2B1A"/>
    <w:rsid w:val="00EB3A24"/>
    <w:rsid w:val="00EB3EB7"/>
    <w:rsid w:val="00EB47EE"/>
    <w:rsid w:val="00EB5D75"/>
    <w:rsid w:val="00EB6EA1"/>
    <w:rsid w:val="00EC02C1"/>
    <w:rsid w:val="00EC31BE"/>
    <w:rsid w:val="00EC3BF8"/>
    <w:rsid w:val="00EC3FC6"/>
    <w:rsid w:val="00EC64CE"/>
    <w:rsid w:val="00EC6D4E"/>
    <w:rsid w:val="00ED02EA"/>
    <w:rsid w:val="00ED030E"/>
    <w:rsid w:val="00ED0788"/>
    <w:rsid w:val="00ED0B91"/>
    <w:rsid w:val="00ED11C2"/>
    <w:rsid w:val="00ED2205"/>
    <w:rsid w:val="00ED3200"/>
    <w:rsid w:val="00ED4841"/>
    <w:rsid w:val="00ED5864"/>
    <w:rsid w:val="00ED6788"/>
    <w:rsid w:val="00ED7933"/>
    <w:rsid w:val="00ED7A02"/>
    <w:rsid w:val="00EE0115"/>
    <w:rsid w:val="00EE163A"/>
    <w:rsid w:val="00EE2243"/>
    <w:rsid w:val="00EE31F6"/>
    <w:rsid w:val="00EE4ACE"/>
    <w:rsid w:val="00EE5024"/>
    <w:rsid w:val="00EE7CF8"/>
    <w:rsid w:val="00EF03D2"/>
    <w:rsid w:val="00EF0C19"/>
    <w:rsid w:val="00EF0C24"/>
    <w:rsid w:val="00EF12C9"/>
    <w:rsid w:val="00EF1BD1"/>
    <w:rsid w:val="00EF456B"/>
    <w:rsid w:val="00EF48C2"/>
    <w:rsid w:val="00EF5126"/>
    <w:rsid w:val="00EF5582"/>
    <w:rsid w:val="00EF55AF"/>
    <w:rsid w:val="00EF5E1A"/>
    <w:rsid w:val="00EF637E"/>
    <w:rsid w:val="00EF67EC"/>
    <w:rsid w:val="00EF7511"/>
    <w:rsid w:val="00EF7FCC"/>
    <w:rsid w:val="00F016A7"/>
    <w:rsid w:val="00F01DA1"/>
    <w:rsid w:val="00F03E2C"/>
    <w:rsid w:val="00F065FB"/>
    <w:rsid w:val="00F0663B"/>
    <w:rsid w:val="00F10941"/>
    <w:rsid w:val="00F10E81"/>
    <w:rsid w:val="00F11178"/>
    <w:rsid w:val="00F116B6"/>
    <w:rsid w:val="00F11842"/>
    <w:rsid w:val="00F122DC"/>
    <w:rsid w:val="00F125B4"/>
    <w:rsid w:val="00F1281A"/>
    <w:rsid w:val="00F128E3"/>
    <w:rsid w:val="00F13D3E"/>
    <w:rsid w:val="00F14494"/>
    <w:rsid w:val="00F17651"/>
    <w:rsid w:val="00F205B7"/>
    <w:rsid w:val="00F2162D"/>
    <w:rsid w:val="00F21725"/>
    <w:rsid w:val="00F22EDF"/>
    <w:rsid w:val="00F24101"/>
    <w:rsid w:val="00F24CA3"/>
    <w:rsid w:val="00F24FA5"/>
    <w:rsid w:val="00F25147"/>
    <w:rsid w:val="00F25598"/>
    <w:rsid w:val="00F265BC"/>
    <w:rsid w:val="00F27683"/>
    <w:rsid w:val="00F30779"/>
    <w:rsid w:val="00F30AC5"/>
    <w:rsid w:val="00F30B12"/>
    <w:rsid w:val="00F31F44"/>
    <w:rsid w:val="00F3226F"/>
    <w:rsid w:val="00F32AD5"/>
    <w:rsid w:val="00F32B40"/>
    <w:rsid w:val="00F3488F"/>
    <w:rsid w:val="00F34A94"/>
    <w:rsid w:val="00F351BC"/>
    <w:rsid w:val="00F356AD"/>
    <w:rsid w:val="00F35959"/>
    <w:rsid w:val="00F359C0"/>
    <w:rsid w:val="00F35F2D"/>
    <w:rsid w:val="00F35F81"/>
    <w:rsid w:val="00F3651B"/>
    <w:rsid w:val="00F37676"/>
    <w:rsid w:val="00F376EC"/>
    <w:rsid w:val="00F37D60"/>
    <w:rsid w:val="00F41B45"/>
    <w:rsid w:val="00F425B8"/>
    <w:rsid w:val="00F429EF"/>
    <w:rsid w:val="00F42C4A"/>
    <w:rsid w:val="00F442DB"/>
    <w:rsid w:val="00F454AF"/>
    <w:rsid w:val="00F470FA"/>
    <w:rsid w:val="00F471BF"/>
    <w:rsid w:val="00F5004F"/>
    <w:rsid w:val="00F5146D"/>
    <w:rsid w:val="00F516BB"/>
    <w:rsid w:val="00F51DA7"/>
    <w:rsid w:val="00F52B3A"/>
    <w:rsid w:val="00F5381C"/>
    <w:rsid w:val="00F53B3F"/>
    <w:rsid w:val="00F54427"/>
    <w:rsid w:val="00F553A6"/>
    <w:rsid w:val="00F5574A"/>
    <w:rsid w:val="00F55B0B"/>
    <w:rsid w:val="00F55B80"/>
    <w:rsid w:val="00F55BCE"/>
    <w:rsid w:val="00F55C08"/>
    <w:rsid w:val="00F56339"/>
    <w:rsid w:val="00F5672E"/>
    <w:rsid w:val="00F5752D"/>
    <w:rsid w:val="00F6024B"/>
    <w:rsid w:val="00F61106"/>
    <w:rsid w:val="00F62187"/>
    <w:rsid w:val="00F6243F"/>
    <w:rsid w:val="00F62955"/>
    <w:rsid w:val="00F6347C"/>
    <w:rsid w:val="00F634A8"/>
    <w:rsid w:val="00F63896"/>
    <w:rsid w:val="00F64B96"/>
    <w:rsid w:val="00F6583A"/>
    <w:rsid w:val="00F67E2E"/>
    <w:rsid w:val="00F701F6"/>
    <w:rsid w:val="00F71FB0"/>
    <w:rsid w:val="00F72E4B"/>
    <w:rsid w:val="00F74F11"/>
    <w:rsid w:val="00F76062"/>
    <w:rsid w:val="00F76A57"/>
    <w:rsid w:val="00F76BDD"/>
    <w:rsid w:val="00F774BB"/>
    <w:rsid w:val="00F7751B"/>
    <w:rsid w:val="00F77B0B"/>
    <w:rsid w:val="00F77EE4"/>
    <w:rsid w:val="00F77FC6"/>
    <w:rsid w:val="00F80FAE"/>
    <w:rsid w:val="00F84494"/>
    <w:rsid w:val="00F85130"/>
    <w:rsid w:val="00F854C3"/>
    <w:rsid w:val="00F85C59"/>
    <w:rsid w:val="00F8716D"/>
    <w:rsid w:val="00F87585"/>
    <w:rsid w:val="00F87ED3"/>
    <w:rsid w:val="00F87F5D"/>
    <w:rsid w:val="00F87F7E"/>
    <w:rsid w:val="00F93206"/>
    <w:rsid w:val="00F9557C"/>
    <w:rsid w:val="00FA01A3"/>
    <w:rsid w:val="00FA0638"/>
    <w:rsid w:val="00FA0935"/>
    <w:rsid w:val="00FA1DFB"/>
    <w:rsid w:val="00FA24BC"/>
    <w:rsid w:val="00FA3081"/>
    <w:rsid w:val="00FA4460"/>
    <w:rsid w:val="00FA5B26"/>
    <w:rsid w:val="00FA681A"/>
    <w:rsid w:val="00FA6DEA"/>
    <w:rsid w:val="00FA7646"/>
    <w:rsid w:val="00FA7FD0"/>
    <w:rsid w:val="00FB079B"/>
    <w:rsid w:val="00FB0D65"/>
    <w:rsid w:val="00FB160D"/>
    <w:rsid w:val="00FB1A0B"/>
    <w:rsid w:val="00FB201B"/>
    <w:rsid w:val="00FB3979"/>
    <w:rsid w:val="00FB408C"/>
    <w:rsid w:val="00FB518A"/>
    <w:rsid w:val="00FB5850"/>
    <w:rsid w:val="00FB5B44"/>
    <w:rsid w:val="00FB5E7D"/>
    <w:rsid w:val="00FB689E"/>
    <w:rsid w:val="00FB7576"/>
    <w:rsid w:val="00FC1B1C"/>
    <w:rsid w:val="00FC27E4"/>
    <w:rsid w:val="00FC304B"/>
    <w:rsid w:val="00FC3F55"/>
    <w:rsid w:val="00FC4A8B"/>
    <w:rsid w:val="00FC4EB7"/>
    <w:rsid w:val="00FC5887"/>
    <w:rsid w:val="00FC5B6D"/>
    <w:rsid w:val="00FC62CE"/>
    <w:rsid w:val="00FD064B"/>
    <w:rsid w:val="00FD10DE"/>
    <w:rsid w:val="00FD1942"/>
    <w:rsid w:val="00FD1E5E"/>
    <w:rsid w:val="00FD2A5F"/>
    <w:rsid w:val="00FD300B"/>
    <w:rsid w:val="00FD3F65"/>
    <w:rsid w:val="00FD4CE1"/>
    <w:rsid w:val="00FD4F73"/>
    <w:rsid w:val="00FD585B"/>
    <w:rsid w:val="00FD5E15"/>
    <w:rsid w:val="00FD6958"/>
    <w:rsid w:val="00FD75D2"/>
    <w:rsid w:val="00FE05AA"/>
    <w:rsid w:val="00FE1132"/>
    <w:rsid w:val="00FE1E29"/>
    <w:rsid w:val="00FE2141"/>
    <w:rsid w:val="00FE2629"/>
    <w:rsid w:val="00FE4200"/>
    <w:rsid w:val="00FE4B11"/>
    <w:rsid w:val="00FE66CE"/>
    <w:rsid w:val="00FE7767"/>
    <w:rsid w:val="00FF248C"/>
    <w:rsid w:val="00FF2530"/>
    <w:rsid w:val="00FF4035"/>
    <w:rsid w:val="00FF4061"/>
    <w:rsid w:val="00FF61FE"/>
    <w:rsid w:val="00FF749B"/>
    <w:rsid w:val="00FF7A58"/>
    <w:rsid w:val="00FF7C06"/>
    <w:rsid w:val="00FF7C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5FD94"/>
  <w15:chartTrackingRefBased/>
  <w15:docId w15:val="{C98C3C6D-BF7E-407B-8F1A-E73A99B6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iPriority="99"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485"/>
    <w:pPr>
      <w:jc w:val="both"/>
    </w:pPr>
    <w:rPr>
      <w:rFonts w:eastAsia="Times New Roman"/>
      <w:sz w:val="22"/>
      <w:szCs w:val="24"/>
      <w:lang w:val="en-GB" w:eastAsia="en-US"/>
    </w:rPr>
  </w:style>
  <w:style w:type="paragraph" w:styleId="Heading1">
    <w:name w:val="heading 1"/>
    <w:basedOn w:val="Normal"/>
    <w:next w:val="Heading2"/>
    <w:link w:val="Heading1Char"/>
    <w:qFormat/>
    <w:rsid w:val="00C71839"/>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2955"/>
    <w:pPr>
      <w:keepNext/>
      <w:spacing w:before="240" w:after="60"/>
      <w:outlineLvl w:val="1"/>
    </w:pPr>
    <w:rPr>
      <w:rFonts w:asciiTheme="majorBidi" w:hAnsiTheme="majorBidi" w:cs="Arial"/>
      <w:b/>
      <w:bCs/>
      <w:i/>
      <w:iCs/>
      <w:szCs w:val="28"/>
    </w:rPr>
  </w:style>
  <w:style w:type="paragraph" w:styleId="Heading3">
    <w:name w:val="heading 3"/>
    <w:basedOn w:val="Normal"/>
    <w:next w:val="Normal"/>
    <w:link w:val="Heading3Char"/>
    <w:unhideWhenUsed/>
    <w:qFormat/>
    <w:rsid w:val="0077004F"/>
    <w:pPr>
      <w:keepNext/>
      <w:spacing w:before="240" w:after="60"/>
      <w:outlineLvl w:val="2"/>
    </w:pPr>
    <w:rPr>
      <w:rFonts w:ascii="Calibri Light" w:hAnsi="Calibri Light"/>
      <w:b/>
      <w:bCs/>
      <w:sz w:val="26"/>
      <w:szCs w:val="26"/>
    </w:rPr>
  </w:style>
  <w:style w:type="paragraph" w:styleId="Heading4">
    <w:name w:val="heading 4"/>
    <w:basedOn w:val="Normal"/>
    <w:link w:val="Heading4Char"/>
    <w:qFormat/>
    <w:rsid w:val="005D4A89"/>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5D4A89"/>
    <w:pPr>
      <w:keepNext/>
      <w:numPr>
        <w:ilvl w:val="4"/>
        <w:numId w:val="54"/>
      </w:numPr>
      <w:spacing w:before="120" w:after="120"/>
      <w:jc w:val="left"/>
      <w:outlineLvl w:val="4"/>
    </w:pPr>
    <w:rPr>
      <w:rFonts w:cs="Angsana New"/>
      <w:bCs/>
      <w:i/>
      <w:szCs w:val="26"/>
      <w:lang w:val="en-CA"/>
    </w:rPr>
  </w:style>
  <w:style w:type="paragraph" w:styleId="Heading6">
    <w:name w:val="heading 6"/>
    <w:basedOn w:val="Normal"/>
    <w:next w:val="Normal"/>
    <w:link w:val="Heading6Char"/>
    <w:qFormat/>
    <w:rsid w:val="005D4A89"/>
    <w:pPr>
      <w:keepNext/>
      <w:spacing w:after="240" w:line="240" w:lineRule="exact"/>
      <w:ind w:left="720"/>
      <w:outlineLvl w:val="5"/>
    </w:pPr>
    <w:rPr>
      <w:rFonts w:cs="Angsana New"/>
      <w:u w:val="single"/>
    </w:rPr>
  </w:style>
  <w:style w:type="paragraph" w:styleId="Heading7">
    <w:name w:val="heading 7"/>
    <w:basedOn w:val="Normal"/>
    <w:next w:val="Normal"/>
    <w:link w:val="Heading7Char"/>
    <w:qFormat/>
    <w:rsid w:val="005D4A89"/>
    <w:pPr>
      <w:keepNext/>
      <w:jc w:val="right"/>
      <w:outlineLvl w:val="6"/>
    </w:pPr>
    <w:rPr>
      <w:rFonts w:ascii="Univers" w:hAnsi="Univers" w:cs="Angsana New"/>
      <w:b/>
      <w:sz w:val="28"/>
    </w:rPr>
  </w:style>
  <w:style w:type="paragraph" w:styleId="Heading8">
    <w:name w:val="heading 8"/>
    <w:basedOn w:val="Normal"/>
    <w:next w:val="Normal"/>
    <w:link w:val="Heading8Char"/>
    <w:qFormat/>
    <w:rsid w:val="005D4A89"/>
    <w:pPr>
      <w:keepNext/>
      <w:jc w:val="right"/>
      <w:outlineLvl w:val="7"/>
    </w:pPr>
    <w:rPr>
      <w:rFonts w:ascii="Univers" w:hAnsi="Univers" w:cs="Angsana New"/>
      <w:b/>
      <w:sz w:val="32"/>
    </w:rPr>
  </w:style>
  <w:style w:type="paragraph" w:styleId="Heading9">
    <w:name w:val="heading 9"/>
    <w:basedOn w:val="Normal"/>
    <w:next w:val="Normal"/>
    <w:link w:val="Heading9Char"/>
    <w:qFormat/>
    <w:rsid w:val="005D4A89"/>
    <w:pPr>
      <w:keepNext/>
      <w:spacing w:before="100" w:beforeAutospacing="1" w:after="120"/>
      <w:outlineLvl w:val="8"/>
    </w:pPr>
    <w:rPr>
      <w:rFonts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640E6A"/>
    <w:pPr>
      <w:keepLines/>
      <w:spacing w:after="60"/>
      <w:ind w:firstLine="720"/>
    </w:pPr>
    <w:rPr>
      <w:rFonts w:eastAsia="MS Mincho"/>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46DEF"/>
    <w:rPr>
      <w:sz w:val="18"/>
      <w:u w:val="none"/>
      <w:vertAlign w:val="superscript"/>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640E6A"/>
    <w:rPr>
      <w:sz w:val="18"/>
      <w:szCs w:val="24"/>
      <w:lang w:val="en-GB" w:eastAsia="en-US" w:bidi="ar-SA"/>
    </w:rPr>
  </w:style>
  <w:style w:type="paragraph" w:styleId="Title">
    <w:name w:val="Title"/>
    <w:basedOn w:val="Normal"/>
    <w:link w:val="TitleChar"/>
    <w:qFormat/>
    <w:rsid w:val="00640E6A"/>
    <w:pPr>
      <w:spacing w:before="240" w:after="60"/>
      <w:jc w:val="center"/>
      <w:outlineLvl w:val="0"/>
    </w:pPr>
    <w:rPr>
      <w:rFonts w:eastAsia="MS Mincho"/>
      <w:b/>
      <w:bCs/>
      <w:kern w:val="28"/>
      <w:sz w:val="28"/>
      <w:szCs w:val="32"/>
      <w:lang w:eastAsia="x-none"/>
    </w:rPr>
  </w:style>
  <w:style w:type="character" w:customStyle="1" w:styleId="TitleChar">
    <w:name w:val="Title Char"/>
    <w:link w:val="Title"/>
    <w:locked/>
    <w:rsid w:val="00640E6A"/>
    <w:rPr>
      <w:b/>
      <w:bCs/>
      <w:kern w:val="28"/>
      <w:sz w:val="28"/>
      <w:szCs w:val="32"/>
      <w:lang w:val="en-GB" w:eastAsia="x-none"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yperlink">
    <w:name w:val="Hyperlink"/>
    <w:rsid w:val="005C7B76"/>
    <w:rPr>
      <w:color w:val="0000FF"/>
      <w:u w:val="single"/>
    </w:rPr>
  </w:style>
  <w:style w:type="character" w:styleId="CommentReference">
    <w:name w:val="annotation reference"/>
    <w:uiPriority w:val="99"/>
    <w:rsid w:val="003E29ED"/>
    <w:rPr>
      <w:sz w:val="16"/>
      <w:szCs w:val="16"/>
    </w:rPr>
  </w:style>
  <w:style w:type="paragraph" w:styleId="CommentText">
    <w:name w:val="annotation text"/>
    <w:basedOn w:val="Normal"/>
    <w:link w:val="CommentTextChar"/>
    <w:rsid w:val="003E29ED"/>
    <w:rPr>
      <w:sz w:val="20"/>
      <w:szCs w:val="20"/>
    </w:rPr>
  </w:style>
  <w:style w:type="paragraph" w:styleId="CommentSubject">
    <w:name w:val="annotation subject"/>
    <w:basedOn w:val="CommentText"/>
    <w:next w:val="CommentText"/>
    <w:link w:val="CommentSubjectChar"/>
    <w:rsid w:val="003E29ED"/>
    <w:rPr>
      <w:b/>
      <w:bCs/>
    </w:rPr>
  </w:style>
  <w:style w:type="paragraph" w:styleId="BalloonText">
    <w:name w:val="Balloon Text"/>
    <w:basedOn w:val="Normal"/>
    <w:semiHidden/>
    <w:rsid w:val="003E29ED"/>
    <w:rPr>
      <w:rFonts w:ascii="Tahoma" w:hAnsi="Tahoma" w:cs="Tahoma"/>
      <w:sz w:val="16"/>
      <w:szCs w:val="16"/>
    </w:rPr>
  </w:style>
  <w:style w:type="character" w:styleId="Emph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eGrid">
    <w:name w:val="Table Grid"/>
    <w:basedOn w:val="TableNormal"/>
    <w:rsid w:val="00C668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Footer">
    <w:name w:val="footer"/>
    <w:basedOn w:val="Normal"/>
    <w:link w:val="FooterChar"/>
    <w:rsid w:val="00C844BD"/>
    <w:pPr>
      <w:tabs>
        <w:tab w:val="center" w:pos="4320"/>
        <w:tab w:val="right" w:pos="8640"/>
      </w:tabs>
      <w:ind w:firstLine="720"/>
      <w:jc w:val="right"/>
    </w:pPr>
    <w:rPr>
      <w:lang w:eastAsia="x-none"/>
    </w:rPr>
  </w:style>
  <w:style w:type="character" w:customStyle="1" w:styleId="FooterChar">
    <w:name w:val="Footer Char"/>
    <w:link w:val="Footer"/>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lang w:eastAsia="x-none"/>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Header">
    <w:name w:val="header"/>
    <w:basedOn w:val="Normal"/>
    <w:link w:val="HeaderChar"/>
    <w:rsid w:val="00C844BD"/>
    <w:pPr>
      <w:tabs>
        <w:tab w:val="center" w:pos="4320"/>
        <w:tab w:val="right" w:pos="8640"/>
      </w:tabs>
    </w:pPr>
    <w:rPr>
      <w:lang w:eastAsia="x-none"/>
    </w:rPr>
  </w:style>
  <w:style w:type="character" w:customStyle="1" w:styleId="HeaderChar">
    <w:name w:val="Header Char"/>
    <w:link w:val="Header"/>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eastAsia="x-none"/>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BodyText">
    <w:name w:val="Body Text"/>
    <w:basedOn w:val="Normal"/>
    <w:link w:val="BodyTextChar"/>
    <w:rsid w:val="00AB5E4B"/>
    <w:pPr>
      <w:spacing w:before="120" w:after="120"/>
      <w:ind w:firstLine="720"/>
    </w:pPr>
    <w:rPr>
      <w:rFonts w:eastAsia="MS Mincho"/>
      <w:iCs/>
      <w:lang w:eastAsia="x-none"/>
    </w:rPr>
  </w:style>
  <w:style w:type="character" w:customStyle="1" w:styleId="BodyTextChar">
    <w:name w:val="Body Text Char"/>
    <w:link w:val="BodyText"/>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NoList"/>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CommentTextChar">
    <w:name w:val="Comment Text Char"/>
    <w:link w:val="CommentText"/>
    <w:rsid w:val="00B3110A"/>
    <w:rPr>
      <w:rFonts w:eastAsia="Times New Roman"/>
      <w:lang w:val="en-GB"/>
    </w:rPr>
  </w:style>
  <w:style w:type="paragraph" w:styleId="Revision">
    <w:name w:val="Revision"/>
    <w:hidden/>
    <w:uiPriority w:val="99"/>
    <w:semiHidden/>
    <w:rsid w:val="00396EC1"/>
    <w:rPr>
      <w:rFonts w:eastAsia="Times New Roman"/>
      <w:sz w:val="22"/>
      <w:szCs w:val="24"/>
      <w:lang w:val="en-GB" w:eastAsia="en-US"/>
    </w:rPr>
  </w:style>
  <w:style w:type="paragraph" w:styleId="ListParagraph">
    <w:name w:val="List Paragraph"/>
    <w:basedOn w:val="Normal"/>
    <w:uiPriority w:val="34"/>
    <w:qFormat/>
    <w:rsid w:val="00C35A85"/>
    <w:pPr>
      <w:ind w:left="720"/>
      <w:contextualSpacing/>
    </w:pPr>
    <w:rPr>
      <w:rFonts w:cs="Angsana New"/>
    </w:rPr>
  </w:style>
  <w:style w:type="character" w:customStyle="1" w:styleId="Heading1Char">
    <w:name w:val="Heading 1 Char"/>
    <w:link w:val="Heading1"/>
    <w:rsid w:val="008129E6"/>
    <w:rPr>
      <w:rFonts w:eastAsia="Times New Roman"/>
      <w:b/>
      <w:caps/>
      <w:sz w:val="22"/>
      <w:szCs w:val="24"/>
      <w:lang w:val="en-GB"/>
    </w:rPr>
  </w:style>
  <w:style w:type="character" w:customStyle="1" w:styleId="Heading3Char">
    <w:name w:val="Heading 3 Char"/>
    <w:link w:val="Heading3"/>
    <w:rsid w:val="0077004F"/>
    <w:rPr>
      <w:rFonts w:ascii="Calibri Light" w:eastAsia="Times New Roman" w:hAnsi="Calibri Light" w:cs="Times New Roman"/>
      <w:b/>
      <w:bCs/>
      <w:sz w:val="26"/>
      <w:szCs w:val="26"/>
      <w:lang w:val="en-GB" w:eastAsia="en-US"/>
    </w:rPr>
  </w:style>
  <w:style w:type="character" w:styleId="PlaceholderText">
    <w:name w:val="Placeholder Text"/>
    <w:basedOn w:val="DefaultParagraphFont"/>
    <w:uiPriority w:val="99"/>
    <w:semiHidden/>
    <w:rsid w:val="00446DEF"/>
    <w:rPr>
      <w:color w:val="808080"/>
    </w:rPr>
  </w:style>
  <w:style w:type="character" w:styleId="UnresolvedMention">
    <w:name w:val="Unresolved Mention"/>
    <w:basedOn w:val="DefaultParagraphFont"/>
    <w:uiPriority w:val="99"/>
    <w:semiHidden/>
    <w:unhideWhenUsed/>
    <w:rsid w:val="00446DEF"/>
    <w:rPr>
      <w:color w:val="808080"/>
      <w:shd w:val="clear" w:color="auto" w:fill="E6E6E6"/>
    </w:rPr>
  </w:style>
  <w:style w:type="character" w:styleId="FollowedHyperlink">
    <w:name w:val="FollowedHyperlink"/>
    <w:basedOn w:val="DefaultParagraphFont"/>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5655"/>
    <w:pPr>
      <w:spacing w:after="160" w:line="240" w:lineRule="exact"/>
      <w:jc w:val="left"/>
    </w:pPr>
    <w:rPr>
      <w:rFonts w:eastAsia="MS Mincho"/>
      <w:sz w:val="18"/>
      <w:szCs w:val="20"/>
      <w:vertAlign w:val="superscript"/>
      <w:lang w:val="en-CA" w:eastAsia="en-CA"/>
    </w:rPr>
  </w:style>
  <w:style w:type="character" w:customStyle="1" w:styleId="Heading4Char">
    <w:name w:val="Heading 4 Char"/>
    <w:basedOn w:val="DefaultParagraphFont"/>
    <w:link w:val="Heading4"/>
    <w:rsid w:val="005D4A89"/>
    <w:rPr>
      <w:rFonts w:ascii="Times New Roman Bold" w:eastAsia="Arial Unicode MS" w:hAnsi="Times New Roman Bold" w:cs="Arial"/>
      <w:b/>
      <w:bCs/>
      <w:i/>
      <w:iCs/>
      <w:sz w:val="22"/>
      <w:szCs w:val="24"/>
      <w:lang w:val="en-GB" w:eastAsia="en-US"/>
    </w:rPr>
  </w:style>
  <w:style w:type="character" w:customStyle="1" w:styleId="Heading5Char">
    <w:name w:val="Heading 5 Char"/>
    <w:aliases w:val="Heading 5 - GTI Char"/>
    <w:basedOn w:val="DefaultParagraphFont"/>
    <w:link w:val="Heading5"/>
    <w:rsid w:val="005D4A89"/>
    <w:rPr>
      <w:rFonts w:eastAsia="Times New Roman" w:cs="Angsana New"/>
      <w:bCs/>
      <w:i/>
      <w:sz w:val="22"/>
      <w:szCs w:val="26"/>
      <w:lang w:eastAsia="en-US"/>
    </w:rPr>
  </w:style>
  <w:style w:type="character" w:customStyle="1" w:styleId="Heading6Char">
    <w:name w:val="Heading 6 Char"/>
    <w:basedOn w:val="DefaultParagraphFont"/>
    <w:link w:val="Heading6"/>
    <w:rsid w:val="005D4A89"/>
    <w:rPr>
      <w:rFonts w:eastAsia="Times New Roman" w:cs="Angsana New"/>
      <w:sz w:val="22"/>
      <w:szCs w:val="24"/>
      <w:u w:val="single"/>
      <w:lang w:val="en-GB" w:eastAsia="en-US"/>
    </w:rPr>
  </w:style>
  <w:style w:type="character" w:customStyle="1" w:styleId="Heading7Char">
    <w:name w:val="Heading 7 Char"/>
    <w:basedOn w:val="DefaultParagraphFont"/>
    <w:link w:val="Heading7"/>
    <w:rsid w:val="005D4A89"/>
    <w:rPr>
      <w:rFonts w:ascii="Univers" w:eastAsia="Times New Roman" w:hAnsi="Univers" w:cs="Angsana New"/>
      <w:b/>
      <w:sz w:val="28"/>
      <w:szCs w:val="24"/>
      <w:lang w:val="en-GB" w:eastAsia="en-US"/>
    </w:rPr>
  </w:style>
  <w:style w:type="character" w:customStyle="1" w:styleId="Heading8Char">
    <w:name w:val="Heading 8 Char"/>
    <w:basedOn w:val="DefaultParagraphFont"/>
    <w:link w:val="Heading8"/>
    <w:rsid w:val="005D4A89"/>
    <w:rPr>
      <w:rFonts w:ascii="Univers" w:eastAsia="Times New Roman" w:hAnsi="Univers" w:cs="Angsana New"/>
      <w:b/>
      <w:sz w:val="32"/>
      <w:szCs w:val="24"/>
      <w:lang w:val="en-GB" w:eastAsia="en-US"/>
    </w:rPr>
  </w:style>
  <w:style w:type="character" w:customStyle="1" w:styleId="Heading9Char">
    <w:name w:val="Heading 9 Char"/>
    <w:basedOn w:val="DefaultParagraphFont"/>
    <w:link w:val="Heading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lang w:eastAsia="en-US"/>
    </w:rPr>
  </w:style>
  <w:style w:type="paragraph" w:customStyle="1" w:styleId="para2">
    <w:name w:val="para2"/>
    <w:basedOn w:val="Normal"/>
    <w:rsid w:val="005D4A89"/>
    <w:pPr>
      <w:numPr>
        <w:numId w:val="57"/>
      </w:numPr>
      <w:spacing w:before="120" w:after="120"/>
    </w:pPr>
    <w:rPr>
      <w:rFonts w:cs="Angsana New"/>
      <w:szCs w:val="20"/>
    </w:rPr>
  </w:style>
  <w:style w:type="paragraph" w:styleId="EndnoteText">
    <w:name w:val="endnote text"/>
    <w:basedOn w:val="Normal"/>
    <w:link w:val="EndnoteTextChar"/>
    <w:rsid w:val="005D4A89"/>
    <w:pPr>
      <w:widowControl w:val="0"/>
      <w:tabs>
        <w:tab w:val="left" w:pos="-720"/>
      </w:tabs>
      <w:suppressAutoHyphens/>
    </w:pPr>
    <w:rPr>
      <w:rFonts w:ascii="Courier New" w:hAnsi="Courier New" w:cs="Angsana New"/>
    </w:rPr>
  </w:style>
  <w:style w:type="character" w:customStyle="1" w:styleId="EndnoteTextChar">
    <w:name w:val="Endnote Text Char"/>
    <w:basedOn w:val="DefaultParagraphFont"/>
    <w:link w:val="EndnoteText"/>
    <w:rsid w:val="005D4A89"/>
    <w:rPr>
      <w:rFonts w:ascii="Courier New" w:eastAsia="Times New Roman" w:hAnsi="Courier New" w:cs="Angsana New"/>
      <w:sz w:val="22"/>
      <w:szCs w:val="24"/>
      <w:lang w:val="en-GB" w:eastAsia="en-US"/>
    </w:rPr>
  </w:style>
  <w:style w:type="character" w:styleId="EndnoteReference">
    <w:name w:val="endnote reference"/>
    <w:rsid w:val="005D4A89"/>
    <w:rPr>
      <w:vertAlign w:val="superscript"/>
    </w:rPr>
  </w:style>
  <w:style w:type="character" w:styleId="PageNumber">
    <w:name w:val="page number"/>
    <w:rsid w:val="005D4A89"/>
    <w:rPr>
      <w:rFonts w:ascii="Times New Roman" w:hAnsi="Times New Roman"/>
      <w:sz w:val="22"/>
    </w:rPr>
  </w:style>
  <w:style w:type="paragraph" w:customStyle="1" w:styleId="Heading1multiline">
    <w:name w:val="Heading 1 (multiline)"/>
    <w:basedOn w:val="Heading1"/>
    <w:rsid w:val="005D4A89"/>
    <w:pPr>
      <w:ind w:left="1843" w:right="996" w:hanging="567"/>
      <w:jc w:val="left"/>
    </w:pPr>
    <w:rPr>
      <w:rFonts w:cs="Angsana New"/>
    </w:rPr>
  </w:style>
  <w:style w:type="paragraph" w:customStyle="1" w:styleId="Heading2multiline">
    <w:name w:val="Heading 2 (multiline)"/>
    <w:basedOn w:val="Heading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Heading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Heading1"/>
    <w:link w:val="Heading1longmultilineChar"/>
    <w:rsid w:val="005D4A89"/>
    <w:pPr>
      <w:ind w:left="1843" w:hanging="1134"/>
      <w:jc w:val="left"/>
    </w:pPr>
    <w:rPr>
      <w:rFonts w:cs="Angsana New"/>
    </w:rPr>
  </w:style>
  <w:style w:type="paragraph" w:styleId="BodyTextIndent">
    <w:name w:val="Body Text Indent"/>
    <w:basedOn w:val="Normal"/>
    <w:link w:val="BodyTextIndentChar"/>
    <w:rsid w:val="005D4A89"/>
    <w:pPr>
      <w:spacing w:before="120" w:after="120"/>
      <w:ind w:left="1440" w:hanging="720"/>
      <w:jc w:val="left"/>
    </w:pPr>
    <w:rPr>
      <w:rFonts w:cs="Angsana New"/>
    </w:rPr>
  </w:style>
  <w:style w:type="character" w:customStyle="1" w:styleId="BodyTextIndentChar">
    <w:name w:val="Body Text Indent Char"/>
    <w:basedOn w:val="DefaultParagraphFont"/>
    <w:link w:val="BodyTextIndent"/>
    <w:rsid w:val="005D4A89"/>
    <w:rPr>
      <w:rFonts w:eastAsia="Times New Roman" w:cs="Angsana New"/>
      <w:sz w:val="22"/>
      <w:szCs w:val="24"/>
      <w:lang w:val="en-GB" w:eastAsia="en-US"/>
    </w:rPr>
  </w:style>
  <w:style w:type="paragraph" w:customStyle="1" w:styleId="Heading-plainbold">
    <w:name w:val="Heading-plain bold"/>
    <w:basedOn w:val="BodyText"/>
    <w:rsid w:val="005D4A89"/>
    <w:pPr>
      <w:ind w:firstLine="0"/>
      <w:jc w:val="center"/>
    </w:pPr>
    <w:rPr>
      <w:rFonts w:eastAsia="Times New Roman" w:cs="Angsana New"/>
      <w:b/>
      <w:bCs/>
      <w:i/>
      <w:iCs w:val="0"/>
      <w:lang w:eastAsia="en-US"/>
    </w:rPr>
  </w:style>
  <w:style w:type="paragraph" w:customStyle="1" w:styleId="Heading-plainitalic">
    <w:name w:val="Heading-plain italic"/>
    <w:basedOn w:val="Heading-plainbold"/>
    <w:rsid w:val="005D4A89"/>
    <w:rPr>
      <w:b w:val="0"/>
      <w:bCs w:val="0"/>
    </w:rPr>
  </w:style>
  <w:style w:type="paragraph" w:styleId="TO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O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OC3">
    <w:name w:val="toc 3"/>
    <w:basedOn w:val="Normal"/>
    <w:next w:val="Normal"/>
    <w:autoRedefine/>
    <w:rsid w:val="005D4A89"/>
    <w:pPr>
      <w:ind w:left="2160" w:hanging="720"/>
    </w:pPr>
    <w:rPr>
      <w:rFonts w:cs="Angsana New"/>
    </w:rPr>
  </w:style>
  <w:style w:type="paragraph" w:customStyle="1" w:styleId="HEADINGNOTFORTOC">
    <w:name w:val="HEADING (NOT FOR TOC)"/>
    <w:basedOn w:val="Heading1"/>
    <w:next w:val="Heading2"/>
    <w:rsid w:val="005D4A89"/>
    <w:rPr>
      <w:rFonts w:cs="Angsana New"/>
    </w:rPr>
  </w:style>
  <w:style w:type="character" w:customStyle="1" w:styleId="Document5">
    <w:name w:val="Document 5"/>
    <w:basedOn w:val="DefaultParagraphFont"/>
    <w:rsid w:val="005D4A89"/>
  </w:style>
  <w:style w:type="paragraph" w:customStyle="1" w:styleId="Paragraph">
    <w:name w:val="Paragraph"/>
    <w:basedOn w:val="Normal"/>
    <w:rsid w:val="005D4A89"/>
    <w:pPr>
      <w:spacing w:before="120" w:after="120"/>
    </w:pPr>
    <w:rPr>
      <w:rFonts w:cs="Angsana New"/>
    </w:rPr>
  </w:style>
  <w:style w:type="paragraph" w:styleId="BodyTextIndent2">
    <w:name w:val="Body Text Indent 2"/>
    <w:basedOn w:val="Normal"/>
    <w:link w:val="BodyTextIndent2Char"/>
    <w:rsid w:val="005D4A89"/>
    <w:pPr>
      <w:ind w:firstLine="720"/>
    </w:pPr>
    <w:rPr>
      <w:rFonts w:cs="Angsana New"/>
    </w:rPr>
  </w:style>
  <w:style w:type="character" w:customStyle="1" w:styleId="BodyTextIndent2Char">
    <w:name w:val="Body Text Indent 2 Char"/>
    <w:basedOn w:val="DefaultParagraphFont"/>
    <w:link w:val="BodyTextIndent2"/>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5D4A89"/>
    <w:rPr>
      <w:rFonts w:cs="Angsana New"/>
      <w:i/>
      <w:iCs/>
    </w:rPr>
  </w:style>
  <w:style w:type="character" w:customStyle="1" w:styleId="BodyText2Char">
    <w:name w:val="Body Text 2 Char"/>
    <w:basedOn w:val="DefaultParagraphFont"/>
    <w:link w:val="BodyText2"/>
    <w:rsid w:val="005D4A89"/>
    <w:rPr>
      <w:rFonts w:eastAsia="Times New Roman" w:cs="Angsana New"/>
      <w:i/>
      <w:iCs/>
      <w:sz w:val="22"/>
      <w:szCs w:val="24"/>
      <w:lang w:val="en-GB" w:eastAsia="en-US"/>
    </w:rPr>
  </w:style>
  <w:style w:type="paragraph" w:styleId="BodyText3">
    <w:name w:val="Body Text 3"/>
    <w:basedOn w:val="Normal"/>
    <w:link w:val="BodyText3Char"/>
    <w:rsid w:val="005D4A89"/>
    <w:pPr>
      <w:jc w:val="center"/>
    </w:pPr>
    <w:rPr>
      <w:rFonts w:cs="Angsana New"/>
      <w:sz w:val="28"/>
    </w:rPr>
  </w:style>
  <w:style w:type="character" w:customStyle="1" w:styleId="BodyText3Char">
    <w:name w:val="Body Text 3 Char"/>
    <w:basedOn w:val="DefaultParagraphFont"/>
    <w:link w:val="BodyText3"/>
    <w:rsid w:val="005D4A89"/>
    <w:rPr>
      <w:rFonts w:eastAsia="Times New Roman" w:cs="Angsana New"/>
      <w:sz w:val="28"/>
      <w:szCs w:val="24"/>
      <w:lang w:val="en-GB" w:eastAsia="en-US"/>
    </w:rPr>
  </w:style>
  <w:style w:type="paragraph" w:customStyle="1" w:styleId="Bodytextitalic">
    <w:name w:val="Body text italic"/>
    <w:basedOn w:val="BodyText"/>
    <w:rsid w:val="005D4A89"/>
    <w:rPr>
      <w:rFonts w:eastAsia="Times New Roman" w:cs="Angsana New"/>
      <w:i/>
      <w:iCs w:val="0"/>
      <w:lang w:eastAsia="en-US"/>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Heading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5D4A89"/>
    <w:pPr>
      <w:ind w:firstLine="0"/>
    </w:pPr>
    <w:rPr>
      <w:rFonts w:cs="Angsana New"/>
      <w:bCs/>
      <w:iCs w:val="0"/>
      <w:szCs w:val="22"/>
      <w:lang w:eastAsia="en-US"/>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Strong">
    <w:name w:val="Strong"/>
    <w:qFormat/>
    <w:rsid w:val="005D4A89"/>
    <w:rPr>
      <w:b/>
      <w:bCs/>
    </w:rPr>
  </w:style>
  <w:style w:type="paragraph" w:customStyle="1" w:styleId="StyleBodyTextTimesNewRoman11ptCharChar">
    <w:name w:val="Style Body Text + Times New Roman 11 pt Char Char"/>
    <w:basedOn w:val="BodyText"/>
    <w:rsid w:val="005D4A89"/>
    <w:rPr>
      <w:rFonts w:eastAsia="Times New Roman"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lang w:eastAsia="en-US"/>
    </w:rPr>
  </w:style>
  <w:style w:type="paragraph" w:styleId="TOC5">
    <w:name w:val="toc 5"/>
    <w:basedOn w:val="Normal"/>
    <w:next w:val="Normal"/>
    <w:autoRedefine/>
    <w:rsid w:val="005D4A89"/>
    <w:pPr>
      <w:ind w:left="880"/>
    </w:pPr>
    <w:rPr>
      <w:rFonts w:cs="Angsana New"/>
    </w:rPr>
  </w:style>
  <w:style w:type="paragraph" w:styleId="BodyTextIndent3">
    <w:name w:val="Body Text Indent 3"/>
    <w:basedOn w:val="Normal"/>
    <w:link w:val="BodyTextIndent3Char"/>
    <w:rsid w:val="005D4A89"/>
    <w:pPr>
      <w:spacing w:before="120" w:after="120"/>
      <w:ind w:left="720" w:right="720"/>
    </w:pPr>
    <w:rPr>
      <w:rFonts w:eastAsia="Batang"/>
      <w:bCs/>
    </w:rPr>
  </w:style>
  <w:style w:type="character" w:customStyle="1" w:styleId="BodyTextIndent3Char">
    <w:name w:val="Body Text Indent 3 Char"/>
    <w:basedOn w:val="DefaultParagraphFont"/>
    <w:link w:val="BodyTextIndent3"/>
    <w:rsid w:val="005D4A89"/>
    <w:rPr>
      <w:rFonts w:eastAsia="Batang"/>
      <w:bCs/>
      <w:sz w:val="22"/>
      <w:szCs w:val="24"/>
      <w:lang w:val="en-GB" w:eastAsia="en-US"/>
    </w:rPr>
  </w:style>
  <w:style w:type="paragraph" w:styleId="TO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Heading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DocumentMap">
    <w:name w:val="Document Map"/>
    <w:basedOn w:val="Normal"/>
    <w:link w:val="DocumentMapChar"/>
    <w:rsid w:val="005D4A89"/>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D4A89"/>
    <w:rPr>
      <w:rFonts w:ascii="Tahoma" w:eastAsia="Batang" w:hAnsi="Tahoma" w:cs="Tahoma"/>
      <w:shd w:val="clear" w:color="auto" w:fill="000080"/>
      <w:lang w:val="en-GB" w:eastAsia="en-US"/>
    </w:rPr>
  </w:style>
  <w:style w:type="character" w:customStyle="1" w:styleId="CommentSubjectChar">
    <w:name w:val="Comment Subject Char"/>
    <w:link w:val="CommentSubject"/>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HTMLAcronym">
    <w:name w:val="HTML Acronym"/>
    <w:basedOn w:val="DefaultParagraphFont"/>
    <w:rsid w:val="005D4A89"/>
  </w:style>
  <w:style w:type="character" w:styleId="HTMLDefinition">
    <w:name w:val="HTML Definition"/>
    <w:rsid w:val="005D4A89"/>
    <w:rPr>
      <w:i/>
      <w:iCs/>
    </w:rPr>
  </w:style>
  <w:style w:type="paragraph" w:customStyle="1" w:styleId="bodytext0">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DefaultParagraphFont"/>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Caption">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Heading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Heading4"/>
    <w:rsid w:val="005D4A89"/>
    <w:pPr>
      <w:ind w:left="720"/>
      <w:outlineLvl w:val="9"/>
    </w:pPr>
    <w:rPr>
      <w:iCs w:val="0"/>
    </w:rPr>
  </w:style>
  <w:style w:type="paragraph" w:customStyle="1" w:styleId="Heading40">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TOAHeading">
    <w:name w:val="toa heading"/>
    <w:basedOn w:val="Normal"/>
    <w:next w:val="Normal"/>
    <w:rsid w:val="005D4A89"/>
    <w:pPr>
      <w:spacing w:before="120"/>
    </w:pPr>
    <w:rPr>
      <w:rFonts w:eastAsia="Batang" w:cs="Arial"/>
      <w:b/>
      <w:bCs/>
      <w:sz w:val="24"/>
    </w:rPr>
  </w:style>
  <w:style w:type="paragraph" w:styleId="TOC4">
    <w:name w:val="toc 4"/>
    <w:basedOn w:val="Normal"/>
    <w:next w:val="Normal"/>
    <w:autoRedefine/>
    <w:rsid w:val="005D4A89"/>
    <w:pPr>
      <w:spacing w:before="120" w:after="120"/>
      <w:ind w:left="660"/>
      <w:jc w:val="left"/>
    </w:pPr>
    <w:rPr>
      <w:rFonts w:eastAsia="Batang"/>
    </w:rPr>
  </w:style>
  <w:style w:type="paragraph" w:styleId="TOC6">
    <w:name w:val="toc 6"/>
    <w:basedOn w:val="Normal"/>
    <w:next w:val="Normal"/>
    <w:autoRedefine/>
    <w:rsid w:val="005D4A89"/>
    <w:pPr>
      <w:spacing w:before="120" w:after="120"/>
      <w:ind w:left="1100"/>
      <w:jc w:val="left"/>
    </w:pPr>
    <w:rPr>
      <w:rFonts w:eastAsia="Batang"/>
    </w:rPr>
  </w:style>
  <w:style w:type="paragraph" w:styleId="TOC7">
    <w:name w:val="toc 7"/>
    <w:basedOn w:val="Normal"/>
    <w:next w:val="Normal"/>
    <w:autoRedefine/>
    <w:rsid w:val="005D4A89"/>
    <w:pPr>
      <w:spacing w:before="120" w:after="120"/>
      <w:ind w:left="1320"/>
      <w:jc w:val="left"/>
    </w:pPr>
    <w:rPr>
      <w:rFonts w:eastAsia="Batang"/>
    </w:rPr>
  </w:style>
  <w:style w:type="paragraph" w:styleId="TO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eNormal"/>
    <w:next w:val="TableGrid"/>
    <w:uiPriority w:val="59"/>
    <w:rsid w:val="005D4A8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D4A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decisions/np-mop-03/np-mop-03-dec-01-en.pdf" TargetMode="External"/><Relationship Id="rId26" Type="http://schemas.openxmlformats.org/officeDocument/2006/relationships/hyperlink" Target="mailto:secretariat@cbd.in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bsch.cbd.int/reports" TargetMode="External"/><Relationship Id="rId25" Type="http://schemas.openxmlformats.org/officeDocument/2006/relationships/hyperlink" Target="mailto:absch@cbd.int" TargetMode="External"/><Relationship Id="rId2" Type="http://schemas.openxmlformats.org/officeDocument/2006/relationships/customXml" Target="../customXml/item2.xml"/><Relationship Id="rId16" Type="http://schemas.openxmlformats.org/officeDocument/2006/relationships/hyperlink" Target="https://www.cbd.int/doc/decisions/cop-14/cop-14-dec-27-en.pdf" TargetMode="External"/><Relationship Id="rId20" Type="http://schemas.openxmlformats.org/officeDocument/2006/relationships/header" Target="header2.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bsch.cbd.int/" TargetMode="External"/><Relationship Id="rId5" Type="http://schemas.openxmlformats.org/officeDocument/2006/relationships/numbering" Target="numbering.xml"/><Relationship Id="rId15" Type="http://schemas.openxmlformats.org/officeDocument/2006/relationships/hyperlink" Target="https://www.cbd.int/doc/decisions/np-mop-03/np-mop-03-dec-04-en.pdf"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en.pdf" TargetMode="External"/><Relationship Id="rId22" Type="http://schemas.openxmlformats.org/officeDocument/2006/relationships/footer" Target="footer2.xml"/><Relationship Id="rId27" Type="http://schemas.openxmlformats.org/officeDocument/2006/relationships/hyperlink" Target="mailto:secretariat@cbd.int"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bcb5/f20c/ecc631460fdfde234d408d08/np-mop-04-02-en.pdf" TargetMode="External"/><Relationship Id="rId13" Type="http://schemas.openxmlformats.org/officeDocument/2006/relationships/hyperlink" Target="https://absch.cbd.int/register" TargetMode="External"/><Relationship Id="rId18" Type="http://schemas.openxmlformats.org/officeDocument/2006/relationships/hyperlink" Target="https://www.cbd.int/decision/np-mop/?id=13408" TargetMode="External"/><Relationship Id="rId3" Type="http://schemas.openxmlformats.org/officeDocument/2006/relationships/hyperlink" Target="https://www.cbd.int/doc/c/bcb5/f20c/ecc631460fdfde234d408d08/np-mop-04-02-en.pdf" TargetMode="External"/><Relationship Id="rId7" Type="http://schemas.openxmlformats.org/officeDocument/2006/relationships/hyperlink" Target="https://www.cbd.int/doc/c/ab42/b18d/d37f17f12c7172b5be4dd581/sbi-03-inf-01-en.pdf" TargetMode="External"/><Relationship Id="rId12" Type="http://schemas.openxmlformats.org/officeDocument/2006/relationships/hyperlink" Target="mailto:secretariat@cbd.int" TargetMode="External"/><Relationship Id="rId17" Type="http://schemas.openxmlformats.org/officeDocument/2006/relationships/hyperlink" Target="https://www.cbd.int/decision/np-mop/?id=13408" TargetMode="External"/><Relationship Id="rId2" Type="http://schemas.openxmlformats.org/officeDocument/2006/relationships/hyperlink" Target="https://www.cbd.int/doc/c/7995/91a7/85c7ee64c8991cc55e4c6d63/np-cc-03-04-en.pdf" TargetMode="External"/><Relationship Id="rId16" Type="http://schemas.openxmlformats.org/officeDocument/2006/relationships/hyperlink" Target="https://www.cbd.int/doc/decisions/np-mop-01/np-mop-01-dec-09-en.pdf" TargetMode="External"/><Relationship Id="rId20" Type="http://schemas.openxmlformats.org/officeDocument/2006/relationships/hyperlink" Target="https://absch.cbd.int/register" TargetMode="External"/><Relationship Id="rId1" Type="http://schemas.openxmlformats.org/officeDocument/2006/relationships/hyperlink" Target="https://www.cbd.int/doc/c/bcb5/f20c/ecc631460fdfde234d408d08/np-mop-04-02-en.pdf" TargetMode="External"/><Relationship Id="rId6" Type="http://schemas.openxmlformats.org/officeDocument/2006/relationships/hyperlink" Target="https://www.cbd.int/doc/recommendations/sbi-03/sbi-03-rec-06-en.pdf" TargetMode="External"/><Relationship Id="rId11" Type="http://schemas.openxmlformats.org/officeDocument/2006/relationships/hyperlink" Target="https://www.cbd.int/abs/common-formats/en/ABSCH-NFP-en.doc" TargetMode="External"/><Relationship Id="rId5" Type="http://schemas.openxmlformats.org/officeDocument/2006/relationships/hyperlink" Target="https://www.cbd.int/doc/recommendations/sbstta-24/sbstta-24-rec-02-en.pdf" TargetMode="External"/><Relationship Id="rId15" Type="http://schemas.openxmlformats.org/officeDocument/2006/relationships/hyperlink" Target="https://absch.cbd.int/register" TargetMode="External"/><Relationship Id="rId10" Type="http://schemas.openxmlformats.org/officeDocument/2006/relationships/hyperlink" Target="mailto:secretariat@cbd.int" TargetMode="External"/><Relationship Id="rId19" Type="http://schemas.openxmlformats.org/officeDocument/2006/relationships/hyperlink" Target="https://www.cbd.int/abs/common-formats/en/ABSCH-PA-NAU-en.doc" TargetMode="External"/><Relationship Id="rId4" Type="http://schemas.openxmlformats.org/officeDocument/2006/relationships/hyperlink" Target="https://www.cbd.int/doc/decisions/np-mop-03/np-mop-03-dec-01-en.pdf" TargetMode="External"/><Relationship Id="rId9" Type="http://schemas.openxmlformats.org/officeDocument/2006/relationships/hyperlink" Target="https://www.cbd.int/abs/resources/protocol.shtml"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FDCBEE2A7E4183971B6506A5E9F1F8"/>
        <w:category>
          <w:name w:val="General"/>
          <w:gallery w:val="placeholder"/>
        </w:category>
        <w:types>
          <w:type w:val="bbPlcHdr"/>
        </w:types>
        <w:behaviors>
          <w:behavior w:val="content"/>
        </w:behaviors>
        <w:guid w:val="{7D5BF15E-1198-46D9-9784-30205D682C16}"/>
      </w:docPartPr>
      <w:docPartBody>
        <w:p w:rsidR="00BB40E6" w:rsidRDefault="001D2CA6" w:rsidP="001D2CA6">
          <w:pPr>
            <w:pStyle w:val="73FDCBEE2A7E4183971B6506A5E9F1F8"/>
          </w:pPr>
          <w:r w:rsidRPr="00384CDB">
            <w:rPr>
              <w:rStyle w:val="PlaceholderText"/>
            </w:rPr>
            <w:t>[Subject]</w:t>
          </w:r>
        </w:p>
      </w:docPartBody>
    </w:docPart>
    <w:docPart>
      <w:docPartPr>
        <w:name w:val="625DA85BB2F74C8A8F64B2D0C06E58A8"/>
        <w:category>
          <w:name w:val="General"/>
          <w:gallery w:val="placeholder"/>
        </w:category>
        <w:types>
          <w:type w:val="bbPlcHdr"/>
        </w:types>
        <w:behaviors>
          <w:behavior w:val="content"/>
        </w:behaviors>
        <w:guid w:val="{D0A83D94-248D-4468-B814-F279530C2296}"/>
      </w:docPartPr>
      <w:docPartBody>
        <w:p w:rsidR="00BB40E6" w:rsidRDefault="001D2CA6">
          <w:r w:rsidRPr="00E90594">
            <w:rPr>
              <w:rStyle w:val="PlaceholderText"/>
            </w:rPr>
            <w:t>[Title]</w:t>
          </w:r>
        </w:p>
      </w:docPartBody>
    </w:docPart>
    <w:docPart>
      <w:docPartPr>
        <w:name w:val="F1EF0A907AA144CAA1E5E3CE1ACD1B48"/>
        <w:category>
          <w:name w:val="General"/>
          <w:gallery w:val="placeholder"/>
        </w:category>
        <w:types>
          <w:type w:val="bbPlcHdr"/>
        </w:types>
        <w:behaviors>
          <w:behavior w:val="content"/>
        </w:behaviors>
        <w:guid w:val="{50287DAD-8287-48A4-9A50-C4E76BAC2906}"/>
      </w:docPartPr>
      <w:docPartBody>
        <w:p w:rsidR="00BB40E6" w:rsidRDefault="001D2CA6">
          <w:r w:rsidRPr="00E90594">
            <w:rPr>
              <w:rStyle w:val="PlaceholderText"/>
            </w:rPr>
            <w:t>[Subject]</w:t>
          </w:r>
        </w:p>
      </w:docPartBody>
    </w:docPart>
    <w:docPart>
      <w:docPartPr>
        <w:name w:val="22F4FF2A1BA34D99A51C7B91046E9278"/>
        <w:category>
          <w:name w:val="General"/>
          <w:gallery w:val="placeholder"/>
        </w:category>
        <w:types>
          <w:type w:val="bbPlcHdr"/>
        </w:types>
        <w:behaviors>
          <w:behavior w:val="content"/>
        </w:behaviors>
        <w:guid w:val="{175C39AD-C2CE-41C4-9585-495CBF006828}"/>
      </w:docPartPr>
      <w:docPartBody>
        <w:p w:rsidR="00BB40E6" w:rsidRDefault="001D2CA6">
          <w:r w:rsidRPr="00E905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5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A6"/>
    <w:rsid w:val="00092298"/>
    <w:rsid w:val="000A7167"/>
    <w:rsid w:val="00102976"/>
    <w:rsid w:val="001155A7"/>
    <w:rsid w:val="00125D08"/>
    <w:rsid w:val="001D2CA6"/>
    <w:rsid w:val="002020DF"/>
    <w:rsid w:val="002A50AB"/>
    <w:rsid w:val="003544C4"/>
    <w:rsid w:val="00387663"/>
    <w:rsid w:val="003F7157"/>
    <w:rsid w:val="0041111F"/>
    <w:rsid w:val="004611B5"/>
    <w:rsid w:val="004B7B8E"/>
    <w:rsid w:val="005037CB"/>
    <w:rsid w:val="00511BFD"/>
    <w:rsid w:val="00592AF2"/>
    <w:rsid w:val="005A44ED"/>
    <w:rsid w:val="005F0EB2"/>
    <w:rsid w:val="005F3A28"/>
    <w:rsid w:val="005F6203"/>
    <w:rsid w:val="00600CA8"/>
    <w:rsid w:val="00607B64"/>
    <w:rsid w:val="00611A10"/>
    <w:rsid w:val="006276E6"/>
    <w:rsid w:val="00652C92"/>
    <w:rsid w:val="006D7FBA"/>
    <w:rsid w:val="0078202E"/>
    <w:rsid w:val="007D29B5"/>
    <w:rsid w:val="008E62EB"/>
    <w:rsid w:val="00920DAA"/>
    <w:rsid w:val="00936CEB"/>
    <w:rsid w:val="009826CE"/>
    <w:rsid w:val="00A41D82"/>
    <w:rsid w:val="00A83252"/>
    <w:rsid w:val="00A9767B"/>
    <w:rsid w:val="00B335E8"/>
    <w:rsid w:val="00B36979"/>
    <w:rsid w:val="00B53567"/>
    <w:rsid w:val="00B758F5"/>
    <w:rsid w:val="00BB40E6"/>
    <w:rsid w:val="00C5663D"/>
    <w:rsid w:val="00C84B54"/>
    <w:rsid w:val="00CA5ED9"/>
    <w:rsid w:val="00CE329C"/>
    <w:rsid w:val="00D255FA"/>
    <w:rsid w:val="00D47C64"/>
    <w:rsid w:val="00D73BA0"/>
    <w:rsid w:val="00DF2AA8"/>
    <w:rsid w:val="00E14351"/>
    <w:rsid w:val="00E419C9"/>
    <w:rsid w:val="00E80E4D"/>
    <w:rsid w:val="00EA6124"/>
    <w:rsid w:val="00EB3F2E"/>
    <w:rsid w:val="00F3453A"/>
    <w:rsid w:val="00F841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2CA6"/>
    <w:rPr>
      <w:color w:val="808080"/>
    </w:rPr>
  </w:style>
  <w:style w:type="paragraph" w:customStyle="1" w:styleId="73FDCBEE2A7E4183971B6506A5E9F1F8">
    <w:name w:val="73FDCBEE2A7E4183971B6506A5E9F1F8"/>
    <w:rsid w:val="001D2C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customXml/itemProps2.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3.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D7533-0FEC-491A-B525-F4DC468AF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29</Pages>
  <Words>8525</Words>
  <Characters>48596</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Monitoring and reporting (Article 29)</vt:lpstr>
    </vt:vector>
  </TitlesOfParts>
  <Company>SCBD</Company>
  <LinksUpToDate>false</LinksUpToDate>
  <CharactersWithSpaces>57007</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 (Article 29)</dc:title>
  <dc:subject>CBD/NP/MOP/4/7</dc:subject>
  <dc:creator>SCBD</dc:creator>
  <cp:keywords/>
  <dc:description/>
  <cp:lastModifiedBy>Veronique Lefebvre</cp:lastModifiedBy>
  <cp:revision>4</cp:revision>
  <cp:lastPrinted>2018-09-12T02:52:00Z</cp:lastPrinted>
  <dcterms:created xsi:type="dcterms:W3CDTF">2022-08-11T13:50:00Z</dcterms:created>
  <dcterms:modified xsi:type="dcterms:W3CDTF">2022-08-11T18:20:00Z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