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33"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5"/>
        <w:gridCol w:w="1195"/>
        <w:gridCol w:w="2679"/>
        <w:gridCol w:w="5519"/>
      </w:tblGrid>
      <w:tr w:rsidR="00265CCB" w:rsidRPr="00711222" w14:paraId="7D99CDDB" w14:textId="77777777" w:rsidTr="00B67763">
        <w:trPr>
          <w:trHeight w:val="851"/>
        </w:trPr>
        <w:tc>
          <w:tcPr>
            <w:tcW w:w="466" w:type="pct"/>
            <w:tcBorders>
              <w:bottom w:val="single" w:sz="8" w:space="0" w:color="auto"/>
            </w:tcBorders>
            <w:vAlign w:val="bottom"/>
          </w:tcPr>
          <w:p w14:paraId="37D0EB1C" w14:textId="77777777" w:rsidR="00265CCB" w:rsidRPr="00711222" w:rsidRDefault="00265CCB" w:rsidP="00092129">
            <w:pPr>
              <w:spacing w:after="120"/>
            </w:pPr>
            <w:bookmarkStart w:id="0" w:name="_Hlk137651738"/>
            <w:r w:rsidRPr="00B67763">
              <w:rPr>
                <w:noProof/>
                <w:lang w:eastAsia="es-AR"/>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77" w:type="pct"/>
            <w:tcBorders>
              <w:bottom w:val="single" w:sz="8" w:space="0" w:color="auto"/>
            </w:tcBorders>
            <w:tcFitText/>
            <w:vAlign w:val="bottom"/>
          </w:tcPr>
          <w:p w14:paraId="64D872CD" w14:textId="77777777" w:rsidR="00265CCB" w:rsidRPr="00711222" w:rsidRDefault="00265CCB" w:rsidP="00092129">
            <w:pPr>
              <w:spacing w:after="120"/>
            </w:pPr>
            <w:r w:rsidRPr="00B67763">
              <w:rPr>
                <w:noProof/>
                <w:lang w:eastAsia="es-AR"/>
              </w:rPr>
              <w:drawing>
                <wp:inline distT="0" distB="0" distL="0" distR="0" wp14:anchorId="10E2690E" wp14:editId="46776E16">
                  <wp:extent cx="500870" cy="360000"/>
                  <wp:effectExtent l="0" t="0" r="0" b="2540"/>
                  <wp:docPr id="1282996640" name="Picture 128299664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957" w:type="pct"/>
            <w:gridSpan w:val="2"/>
            <w:tcBorders>
              <w:bottom w:val="single" w:sz="8" w:space="0" w:color="auto"/>
            </w:tcBorders>
            <w:vAlign w:val="bottom"/>
          </w:tcPr>
          <w:p w14:paraId="5EB9164F" w14:textId="5819A6DB" w:rsidR="00265CCB" w:rsidRPr="00711222" w:rsidRDefault="00265CCB" w:rsidP="00092129">
            <w:pPr>
              <w:spacing w:after="120"/>
              <w:ind w:left="36"/>
              <w:jc w:val="right"/>
              <w:rPr>
                <w:szCs w:val="22"/>
              </w:rPr>
            </w:pPr>
            <w:r w:rsidRPr="00711222">
              <w:rPr>
                <w:sz w:val="40"/>
                <w:szCs w:val="40"/>
              </w:rPr>
              <w:t>CBD</w:t>
            </w:r>
            <w:r w:rsidRPr="00711222">
              <w:t>/COP/1</w:t>
            </w:r>
            <w:r w:rsidR="008C735D" w:rsidRPr="00711222">
              <w:t>7</w:t>
            </w:r>
            <w:r w:rsidRPr="00711222">
              <w:t>/</w:t>
            </w:r>
            <w:r w:rsidR="004576F9">
              <w:t>INF</w:t>
            </w:r>
            <w:r w:rsidRPr="00711222">
              <w:t>/</w:t>
            </w:r>
            <w:r w:rsidR="00406E2C">
              <w:t>2</w:t>
            </w:r>
            <w:r w:rsidRPr="00711222">
              <w:t>-</w:t>
            </w:r>
            <w:r w:rsidRPr="00711222">
              <w:rPr>
                <w:sz w:val="40"/>
                <w:szCs w:val="40"/>
              </w:rPr>
              <w:t>CBD</w:t>
            </w:r>
            <w:r w:rsidRPr="00711222">
              <w:t>/CP/MOP/1</w:t>
            </w:r>
            <w:r w:rsidR="008C735D" w:rsidRPr="00711222">
              <w:t>2</w:t>
            </w:r>
            <w:r w:rsidRPr="00711222">
              <w:t>/</w:t>
            </w:r>
            <w:r w:rsidR="00D87A58">
              <w:t>INF/</w:t>
            </w:r>
            <w:r w:rsidR="00406E2C">
              <w:t>2</w:t>
            </w:r>
            <w:r w:rsidRPr="00711222">
              <w:t>-</w:t>
            </w:r>
            <w:r w:rsidRPr="00711222">
              <w:rPr>
                <w:sz w:val="40"/>
                <w:szCs w:val="40"/>
              </w:rPr>
              <w:t>CBD</w:t>
            </w:r>
            <w:r w:rsidRPr="00711222">
              <w:t>/NP/MOP/</w:t>
            </w:r>
            <w:r w:rsidR="008C735D" w:rsidRPr="00711222">
              <w:t>6</w:t>
            </w:r>
            <w:r w:rsidRPr="00711222">
              <w:t>/</w:t>
            </w:r>
            <w:r w:rsidR="00D87A58">
              <w:t>INF/</w:t>
            </w:r>
            <w:r w:rsidR="00406E2C">
              <w:t>7</w:t>
            </w:r>
          </w:p>
        </w:tc>
      </w:tr>
      <w:tr w:rsidR="00A96B21" w:rsidRPr="00711222" w14:paraId="33E469F3" w14:textId="77777777" w:rsidTr="00B67763">
        <w:tc>
          <w:tcPr>
            <w:tcW w:w="2336" w:type="pct"/>
            <w:gridSpan w:val="3"/>
            <w:tcBorders>
              <w:top w:val="single" w:sz="8" w:space="0" w:color="auto"/>
              <w:bottom w:val="single" w:sz="8" w:space="0" w:color="auto"/>
            </w:tcBorders>
          </w:tcPr>
          <w:p w14:paraId="67226265" w14:textId="77777777" w:rsidR="00A96B21" w:rsidRPr="00711222" w:rsidRDefault="00A96B21" w:rsidP="006D363A">
            <w:pPr>
              <w:pStyle w:val="Cornernotation"/>
              <w:suppressLineNumbers/>
              <w:suppressAutoHyphens/>
              <w:spacing w:before="120" w:after="60"/>
              <w:ind w:left="0" w:right="0" w:firstLine="0"/>
            </w:pPr>
            <w:r w:rsidRPr="00B67763">
              <w:rPr>
                <w:b w:val="0"/>
                <w:bCs/>
                <w:noProof/>
                <w:lang w:eastAsia="es-AR"/>
              </w:rPr>
              <w:drawing>
                <wp:inline distT="0" distB="0" distL="0" distR="0" wp14:anchorId="3819149A" wp14:editId="35382F5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63" w:type="pct"/>
            <w:tcBorders>
              <w:top w:val="single" w:sz="8" w:space="0" w:color="auto"/>
              <w:bottom w:val="single" w:sz="8" w:space="0" w:color="auto"/>
            </w:tcBorders>
          </w:tcPr>
          <w:p w14:paraId="2D25B900" w14:textId="77777777" w:rsidR="00A96B21" w:rsidRPr="0002209B" w:rsidRDefault="00A96B21" w:rsidP="003C6F10">
            <w:pPr>
              <w:ind w:left="2584"/>
              <w:rPr>
                <w:sz w:val="22"/>
                <w:szCs w:val="22"/>
              </w:rPr>
            </w:pPr>
            <w:r w:rsidRPr="0002209B">
              <w:rPr>
                <w:sz w:val="22"/>
                <w:szCs w:val="22"/>
              </w:rPr>
              <w:t>Distr.: General</w:t>
            </w:r>
          </w:p>
          <w:p w14:paraId="1B36F597" w14:textId="06F68ADC" w:rsidR="00A96B21" w:rsidRPr="0002209B" w:rsidRDefault="00891FD1" w:rsidP="003C6F10">
            <w:pPr>
              <w:ind w:left="2584"/>
              <w:rPr>
                <w:sz w:val="22"/>
                <w:szCs w:val="22"/>
              </w:rPr>
            </w:pPr>
            <w:r>
              <w:rPr>
                <w:sz w:val="22"/>
                <w:szCs w:val="22"/>
              </w:rPr>
              <w:t>29</w:t>
            </w:r>
            <w:r w:rsidRPr="0002209B">
              <w:rPr>
                <w:sz w:val="22"/>
                <w:szCs w:val="22"/>
              </w:rPr>
              <w:t xml:space="preserve"> </w:t>
            </w:r>
            <w:r w:rsidR="005E04C1" w:rsidRPr="0002209B">
              <w:rPr>
                <w:sz w:val="22"/>
                <w:szCs w:val="22"/>
              </w:rPr>
              <w:t>October 2026</w:t>
            </w:r>
          </w:p>
          <w:p w14:paraId="26786B5D" w14:textId="77777777" w:rsidR="00A96B21" w:rsidRPr="0002209B" w:rsidRDefault="00A96B21" w:rsidP="003C6F10">
            <w:pPr>
              <w:ind w:left="2584"/>
              <w:rPr>
                <w:sz w:val="22"/>
                <w:szCs w:val="22"/>
              </w:rPr>
            </w:pPr>
          </w:p>
          <w:p w14:paraId="74BB8987" w14:textId="4C9DEA87" w:rsidR="00A96B21" w:rsidRPr="0002209B" w:rsidRDefault="00A96B21" w:rsidP="003C6F10">
            <w:pPr>
              <w:ind w:left="2584"/>
              <w:rPr>
                <w:sz w:val="22"/>
                <w:szCs w:val="22"/>
              </w:rPr>
            </w:pPr>
            <w:r w:rsidRPr="0002209B">
              <w:rPr>
                <w:sz w:val="22"/>
                <w:szCs w:val="22"/>
              </w:rPr>
              <w:t>English</w:t>
            </w:r>
            <w:r w:rsidR="00ED022B" w:rsidRPr="0002209B">
              <w:rPr>
                <w:sz w:val="22"/>
                <w:szCs w:val="22"/>
              </w:rPr>
              <w:t xml:space="preserve"> only</w:t>
            </w:r>
          </w:p>
          <w:p w14:paraId="5997E977" w14:textId="77777777" w:rsidR="00A96B21" w:rsidRPr="00711222" w:rsidRDefault="00A96B21" w:rsidP="00092129"/>
        </w:tc>
      </w:tr>
    </w:tbl>
    <w:tbl>
      <w:tblPr>
        <w:tblStyle w:val="TableGrid2"/>
        <w:tblW w:w="9995" w:type="dxa"/>
        <w:tblInd w:w="-2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6"/>
        <w:gridCol w:w="3260"/>
        <w:gridCol w:w="3889"/>
      </w:tblGrid>
      <w:tr w:rsidR="00265CCB" w:rsidRPr="00711222" w14:paraId="5B51E6DF" w14:textId="77777777" w:rsidTr="00B67763">
        <w:trPr>
          <w:trHeight w:val="3340"/>
        </w:trPr>
        <w:tc>
          <w:tcPr>
            <w:tcW w:w="2846" w:type="dxa"/>
          </w:tcPr>
          <w:p w14:paraId="103C571E" w14:textId="2B226966" w:rsidR="00265CCB" w:rsidRPr="00711222" w:rsidRDefault="00265CCB" w:rsidP="00B6768E">
            <w:pPr>
              <w:pStyle w:val="AFCorNot12Bold"/>
              <w:rPr>
                <w:snapToGrid w:val="0"/>
              </w:rPr>
            </w:pPr>
            <w:r w:rsidRPr="00711222">
              <w:rPr>
                <w:snapToGrid w:val="0"/>
              </w:rPr>
              <w:t>Conference of the Parties to the Convention on Biological Diversity</w:t>
            </w:r>
          </w:p>
          <w:p w14:paraId="66361117" w14:textId="77777777" w:rsidR="00265CCB" w:rsidRDefault="008C735D" w:rsidP="00AB274D">
            <w:pPr>
              <w:pStyle w:val="AFCorNotBold"/>
              <w:rPr>
                <w:snapToGrid w:val="0"/>
                <w:sz w:val="22"/>
                <w:szCs w:val="22"/>
              </w:rPr>
            </w:pPr>
            <w:r w:rsidRPr="00B67763">
              <w:rPr>
                <w:snapToGrid w:val="0"/>
                <w:sz w:val="22"/>
                <w:szCs w:val="22"/>
              </w:rPr>
              <w:t xml:space="preserve">Seventeenth </w:t>
            </w:r>
            <w:r w:rsidR="00265CCB" w:rsidRPr="00B67763">
              <w:rPr>
                <w:sz w:val="22"/>
                <w:szCs w:val="22"/>
              </w:rPr>
              <w:t>meeting</w:t>
            </w:r>
            <w:r w:rsidR="00265CCB" w:rsidRPr="00B67763">
              <w:rPr>
                <w:snapToGrid w:val="0"/>
                <w:sz w:val="22"/>
                <w:szCs w:val="22"/>
              </w:rPr>
              <w:t xml:space="preserve"> </w:t>
            </w:r>
          </w:p>
          <w:p w14:paraId="18BE5C29" w14:textId="77777777" w:rsidR="00F11F30" w:rsidRPr="00E529D3" w:rsidRDefault="00F11F30" w:rsidP="00F11F30">
            <w:pPr>
              <w:pStyle w:val="AFCorNNormal"/>
              <w:rPr>
                <w:sz w:val="22"/>
                <w:szCs w:val="22"/>
              </w:rPr>
            </w:pPr>
            <w:r w:rsidRPr="00E529D3">
              <w:rPr>
                <w:sz w:val="22"/>
                <w:szCs w:val="22"/>
              </w:rPr>
              <w:t xml:space="preserve">Yerevan, </w:t>
            </w:r>
            <w:r w:rsidRPr="00E529D3">
              <w:rPr>
                <w:snapToGrid w:val="0"/>
                <w:kern w:val="22"/>
                <w:sz w:val="22"/>
                <w:szCs w:val="22"/>
              </w:rPr>
              <w:t>19–30 October 2026</w:t>
            </w:r>
          </w:p>
          <w:p w14:paraId="59E25574" w14:textId="77777777" w:rsidR="00F11F30" w:rsidRPr="00E529D3" w:rsidRDefault="00F11F30" w:rsidP="00F11F30">
            <w:pPr>
              <w:pStyle w:val="AFCorNNormal"/>
              <w:rPr>
                <w:sz w:val="22"/>
                <w:szCs w:val="22"/>
              </w:rPr>
            </w:pPr>
            <w:r>
              <w:rPr>
                <w:sz w:val="22"/>
                <w:szCs w:val="22"/>
              </w:rPr>
              <w:t>Agenda i</w:t>
            </w:r>
            <w:r w:rsidRPr="00E529D3">
              <w:rPr>
                <w:sz w:val="22"/>
                <w:szCs w:val="22"/>
              </w:rPr>
              <w:t xml:space="preserve">tem </w:t>
            </w:r>
            <w:r>
              <w:rPr>
                <w:sz w:val="22"/>
                <w:szCs w:val="22"/>
              </w:rPr>
              <w:t>3</w:t>
            </w:r>
          </w:p>
          <w:p w14:paraId="56B13465" w14:textId="5AF524B2" w:rsidR="00F11F30" w:rsidRPr="00160E3E" w:rsidRDefault="00F11F30" w:rsidP="00160E3E">
            <w:pPr>
              <w:pStyle w:val="AFCorNotNormal"/>
              <w:jc w:val="left"/>
            </w:pPr>
            <w:r w:rsidRPr="006E0A2F">
              <w:rPr>
                <w:b/>
                <w:bCs/>
                <w:sz w:val="22"/>
                <w:szCs w:val="22"/>
              </w:rPr>
              <w:t>Report on the credentials of representatives to the seventeenth meeting of the Conference of the Parties</w:t>
            </w:r>
          </w:p>
        </w:tc>
        <w:tc>
          <w:tcPr>
            <w:tcW w:w="3260" w:type="dxa"/>
          </w:tcPr>
          <w:p w14:paraId="6733F13D" w14:textId="6232286C" w:rsidR="00265CCB" w:rsidRPr="00711222" w:rsidRDefault="00265CCB" w:rsidP="00092129">
            <w:pPr>
              <w:pStyle w:val="AFCorNot12Bold"/>
              <w:rPr>
                <w:rFonts w:asciiTheme="majorBidi" w:hAnsiTheme="majorBidi" w:cstheme="majorBidi"/>
                <w:b w:val="0"/>
                <w:bCs/>
                <w:snapToGrid w:val="0"/>
                <w:kern w:val="22"/>
                <w:szCs w:val="22"/>
              </w:rPr>
            </w:pPr>
            <w:r w:rsidRPr="00711222">
              <w:rPr>
                <w:snapToGrid w:val="0"/>
                <w:szCs w:val="22"/>
              </w:rPr>
              <w:t>Conference</w:t>
            </w:r>
            <w:r w:rsidRPr="00711222">
              <w:rPr>
                <w:rFonts w:asciiTheme="majorBidi" w:hAnsiTheme="majorBidi" w:cstheme="majorBidi"/>
                <w:bCs/>
                <w:snapToGrid w:val="0"/>
                <w:kern w:val="22"/>
                <w:szCs w:val="22"/>
              </w:rPr>
              <w:t xml:space="preserve"> of the Parties to the Convention on Biological Diversity serving as the meeting of the Parties to the Cartagena Protocol on Biosafety</w:t>
            </w:r>
          </w:p>
          <w:p w14:paraId="5884FFAB" w14:textId="77777777" w:rsidR="00265CCB" w:rsidRDefault="00C6350E" w:rsidP="00B67763">
            <w:pPr>
              <w:pStyle w:val="AFCorNotBold"/>
              <w:rPr>
                <w:rFonts w:asciiTheme="majorBidi" w:hAnsiTheme="majorBidi" w:cstheme="majorBidi"/>
                <w:bCs/>
                <w:snapToGrid w:val="0"/>
                <w:kern w:val="22"/>
                <w:sz w:val="22"/>
                <w:szCs w:val="22"/>
              </w:rPr>
            </w:pPr>
            <w:r>
              <w:rPr>
                <w:rFonts w:asciiTheme="majorBidi" w:hAnsiTheme="majorBidi" w:cstheme="majorBidi"/>
                <w:bCs/>
                <w:snapToGrid w:val="0"/>
                <w:kern w:val="22"/>
                <w:sz w:val="22"/>
                <w:szCs w:val="22"/>
              </w:rPr>
              <w:t>Twelfth</w:t>
            </w:r>
            <w:r w:rsidR="00C14DE0" w:rsidRPr="00711222">
              <w:rPr>
                <w:rFonts w:asciiTheme="majorBidi" w:hAnsiTheme="majorBidi" w:cstheme="majorBidi"/>
                <w:bCs/>
                <w:snapToGrid w:val="0"/>
                <w:kern w:val="22"/>
                <w:sz w:val="22"/>
                <w:szCs w:val="22"/>
              </w:rPr>
              <w:t xml:space="preserve"> meeting</w:t>
            </w:r>
          </w:p>
          <w:p w14:paraId="51B695BF" w14:textId="77777777" w:rsidR="005B1FD7" w:rsidRPr="00E529D3" w:rsidRDefault="005B1FD7" w:rsidP="005B1FD7">
            <w:pPr>
              <w:pStyle w:val="AFCorNNormal"/>
              <w:rPr>
                <w:sz w:val="22"/>
                <w:szCs w:val="22"/>
              </w:rPr>
            </w:pPr>
            <w:r w:rsidRPr="00E529D3">
              <w:rPr>
                <w:sz w:val="22"/>
                <w:szCs w:val="22"/>
              </w:rPr>
              <w:t xml:space="preserve">Yerevan, </w:t>
            </w:r>
            <w:r w:rsidRPr="00E529D3">
              <w:rPr>
                <w:snapToGrid w:val="0"/>
                <w:kern w:val="22"/>
                <w:sz w:val="22"/>
                <w:szCs w:val="22"/>
              </w:rPr>
              <w:t>19–30 October 2026</w:t>
            </w:r>
          </w:p>
          <w:p w14:paraId="649BA1CB" w14:textId="77777777" w:rsidR="005B1FD7" w:rsidRPr="00E529D3" w:rsidRDefault="005B1FD7" w:rsidP="005B1FD7">
            <w:pPr>
              <w:pStyle w:val="AFCorNNormal"/>
              <w:rPr>
                <w:sz w:val="22"/>
                <w:szCs w:val="22"/>
              </w:rPr>
            </w:pPr>
            <w:r>
              <w:rPr>
                <w:sz w:val="22"/>
                <w:szCs w:val="22"/>
              </w:rPr>
              <w:t>Agenda i</w:t>
            </w:r>
            <w:r w:rsidRPr="00E529D3">
              <w:rPr>
                <w:sz w:val="22"/>
                <w:szCs w:val="22"/>
              </w:rPr>
              <w:t xml:space="preserve">tem </w:t>
            </w:r>
            <w:r>
              <w:rPr>
                <w:sz w:val="22"/>
                <w:szCs w:val="22"/>
              </w:rPr>
              <w:t>3</w:t>
            </w:r>
          </w:p>
          <w:p w14:paraId="312CBB79" w14:textId="419AC7AE" w:rsidR="005B1FD7" w:rsidRPr="00160E3E" w:rsidRDefault="005B1FD7" w:rsidP="00160E3E">
            <w:pPr>
              <w:pStyle w:val="AFCorNotNormal"/>
              <w:jc w:val="left"/>
            </w:pPr>
            <w:r w:rsidRPr="006E0A2F">
              <w:rPr>
                <w:b/>
                <w:bCs/>
                <w:sz w:val="22"/>
                <w:szCs w:val="22"/>
              </w:rPr>
              <w:t>Report on the credentials of representatives to the twelfth meeting of the Conference of the Parties serving as the meeting of the Parties to the Cartagena Protocol</w:t>
            </w:r>
          </w:p>
        </w:tc>
        <w:tc>
          <w:tcPr>
            <w:tcW w:w="3889" w:type="dxa"/>
          </w:tcPr>
          <w:p w14:paraId="1C20F105" w14:textId="77777777" w:rsidR="00265CCB" w:rsidRPr="00711222" w:rsidRDefault="00265CCB" w:rsidP="00092129">
            <w:pPr>
              <w:pStyle w:val="AFCorNot12Bold"/>
              <w:rPr>
                <w:rFonts w:asciiTheme="majorBidi" w:hAnsiTheme="majorBidi" w:cstheme="majorBidi"/>
                <w:b w:val="0"/>
                <w:bCs/>
                <w:snapToGrid w:val="0"/>
                <w:kern w:val="22"/>
                <w:szCs w:val="22"/>
              </w:rPr>
            </w:pPr>
            <w:r w:rsidRPr="00711222">
              <w:rPr>
                <w:snapToGrid w:val="0"/>
                <w:szCs w:val="22"/>
              </w:rPr>
              <w:t>Conference</w:t>
            </w:r>
            <w:r w:rsidRPr="00711222">
              <w:rPr>
                <w:rFonts w:asciiTheme="majorBidi" w:hAnsiTheme="majorBidi" w:cstheme="majorBidi"/>
                <w:bCs/>
                <w:snapToGrid w:val="0"/>
                <w:kern w:val="22"/>
                <w:szCs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755849FB" w14:textId="77777777" w:rsidR="000C1147" w:rsidRDefault="008C735D" w:rsidP="00AB274D">
            <w:pPr>
              <w:pStyle w:val="AFCorNotBold"/>
              <w:rPr>
                <w:rFonts w:asciiTheme="majorBidi" w:hAnsiTheme="majorBidi" w:cstheme="majorBidi"/>
                <w:snapToGrid w:val="0"/>
                <w:kern w:val="22"/>
                <w:sz w:val="22"/>
                <w:szCs w:val="22"/>
              </w:rPr>
            </w:pPr>
            <w:r w:rsidRPr="00711222">
              <w:rPr>
                <w:rFonts w:asciiTheme="majorBidi" w:hAnsiTheme="majorBidi" w:cstheme="majorBidi"/>
                <w:bCs/>
                <w:snapToGrid w:val="0"/>
                <w:kern w:val="22"/>
                <w:sz w:val="22"/>
                <w:szCs w:val="22"/>
              </w:rPr>
              <w:t xml:space="preserve">Sixth </w:t>
            </w:r>
            <w:r w:rsidR="00265CCB" w:rsidRPr="00711222">
              <w:rPr>
                <w:rFonts w:asciiTheme="majorBidi" w:hAnsiTheme="majorBidi" w:cstheme="majorBidi"/>
                <w:bCs/>
                <w:snapToGrid w:val="0"/>
                <w:kern w:val="22"/>
                <w:sz w:val="22"/>
                <w:szCs w:val="22"/>
              </w:rPr>
              <w:t>meeting</w:t>
            </w:r>
            <w:r w:rsidR="00265CCB" w:rsidRPr="00711222">
              <w:rPr>
                <w:rFonts w:asciiTheme="majorBidi" w:hAnsiTheme="majorBidi" w:cstheme="majorBidi"/>
                <w:snapToGrid w:val="0"/>
                <w:kern w:val="22"/>
                <w:sz w:val="22"/>
                <w:szCs w:val="22"/>
              </w:rPr>
              <w:t xml:space="preserve"> </w:t>
            </w:r>
          </w:p>
          <w:p w14:paraId="401FEBCB" w14:textId="77777777" w:rsidR="007D3424" w:rsidRPr="00E529D3" w:rsidRDefault="007D3424" w:rsidP="007D3424">
            <w:pPr>
              <w:pStyle w:val="AFCorNNormal"/>
              <w:rPr>
                <w:sz w:val="22"/>
                <w:szCs w:val="22"/>
              </w:rPr>
            </w:pPr>
            <w:r w:rsidRPr="00E529D3">
              <w:rPr>
                <w:sz w:val="22"/>
                <w:szCs w:val="22"/>
              </w:rPr>
              <w:t xml:space="preserve">Yerevan, </w:t>
            </w:r>
            <w:r w:rsidRPr="00E529D3">
              <w:rPr>
                <w:snapToGrid w:val="0"/>
                <w:kern w:val="22"/>
                <w:sz w:val="22"/>
                <w:szCs w:val="22"/>
              </w:rPr>
              <w:t>19–30 October 2026</w:t>
            </w:r>
          </w:p>
          <w:p w14:paraId="23A5900F" w14:textId="77777777" w:rsidR="007D3424" w:rsidRPr="00E529D3" w:rsidRDefault="007D3424" w:rsidP="007D3424">
            <w:pPr>
              <w:pStyle w:val="AFCorNNormal"/>
              <w:rPr>
                <w:sz w:val="22"/>
                <w:szCs w:val="22"/>
              </w:rPr>
            </w:pPr>
            <w:r>
              <w:rPr>
                <w:sz w:val="22"/>
                <w:szCs w:val="22"/>
              </w:rPr>
              <w:t>Agenda i</w:t>
            </w:r>
            <w:r w:rsidRPr="00E529D3">
              <w:rPr>
                <w:sz w:val="22"/>
                <w:szCs w:val="22"/>
              </w:rPr>
              <w:t xml:space="preserve">tem </w:t>
            </w:r>
            <w:r>
              <w:rPr>
                <w:sz w:val="22"/>
                <w:szCs w:val="22"/>
              </w:rPr>
              <w:t>3</w:t>
            </w:r>
          </w:p>
          <w:p w14:paraId="4223326A" w14:textId="2194439A" w:rsidR="005B1FD7" w:rsidRPr="00160E3E" w:rsidRDefault="007D3424" w:rsidP="00160E3E">
            <w:pPr>
              <w:pStyle w:val="AFCorNotNormal"/>
              <w:jc w:val="left"/>
              <w:rPr>
                <w:bCs/>
              </w:rPr>
            </w:pPr>
            <w:r w:rsidRPr="00160E3E">
              <w:rPr>
                <w:b/>
                <w:bCs/>
              </w:rPr>
              <w:t>Report on the credentials of representatives to the sixth meeting of the Conference of the Parties serving as the meeting of the Parties to the Nagoya Protocol</w:t>
            </w:r>
          </w:p>
        </w:tc>
      </w:tr>
    </w:tbl>
    <w:bookmarkEnd w:id="0"/>
    <w:p w14:paraId="6AD597AB" w14:textId="19AAEBBC" w:rsidR="000A3CC1" w:rsidRPr="00594AE7" w:rsidRDefault="003015FC" w:rsidP="00782B0D">
      <w:pPr>
        <w:pStyle w:val="CBDSubTitle"/>
        <w:spacing w:after="200"/>
        <w:rPr>
          <w:sz w:val="28"/>
          <w:szCs w:val="28"/>
        </w:rPr>
      </w:pPr>
      <w:r>
        <w:rPr>
          <w:sz w:val="28"/>
          <w:szCs w:val="28"/>
        </w:rPr>
        <w:t>Report on credentials</w:t>
      </w:r>
      <w:r w:rsidR="00DB3E6C">
        <w:rPr>
          <w:rStyle w:val="FootnoteReference"/>
          <w:sz w:val="28"/>
          <w:szCs w:val="28"/>
        </w:rPr>
        <w:footnoteReference w:customMarkFollows="1" w:id="1"/>
        <w:t>*</w:t>
      </w:r>
    </w:p>
    <w:p w14:paraId="58EEDADC" w14:textId="4D630577" w:rsidR="00A96B21" w:rsidRPr="00711222" w:rsidRDefault="00A96B21" w:rsidP="006B654F">
      <w:pPr>
        <w:pStyle w:val="CBDSubTitle"/>
        <w:spacing w:after="200"/>
      </w:pPr>
      <w:r w:rsidRPr="00711222">
        <w:t>Note by the Secretariat</w:t>
      </w:r>
    </w:p>
    <w:p w14:paraId="5E4F1EF5" w14:textId="4DCFD4AF" w:rsidR="00FA18C9" w:rsidRPr="00711222" w:rsidRDefault="001454DA" w:rsidP="006B654F">
      <w:pPr>
        <w:pStyle w:val="CBDH1"/>
        <w:spacing w:before="120"/>
      </w:pPr>
      <w:r w:rsidRPr="00711222">
        <w:t>I.</w:t>
      </w:r>
      <w:r w:rsidRPr="00711222">
        <w:tab/>
      </w:r>
      <w:r w:rsidR="00D74A4D" w:rsidRPr="00711222">
        <w:t>Introduction</w:t>
      </w:r>
    </w:p>
    <w:p w14:paraId="7C4BD4D7" w14:textId="163878D4" w:rsidR="00C14DE0" w:rsidRDefault="003015FC" w:rsidP="00DE42C8">
      <w:pPr>
        <w:pStyle w:val="CBDNormalNumber"/>
      </w:pPr>
      <w:r w:rsidRPr="003015FC">
        <w:t>Rule 18 of the rules of procedure for meetings of the Conference of the Parties to the Convention on Biological Diversity, which also applies, mutatis mutandis, to the meetings of the Conference of the Parties serving as the meetings of the Parties to the Cartagena Protocol on Biosafety and the Nagoya Protocol on Access to Genetic Resources and the Fair and Equitable Sharing of Benefits Arising from their Utilization, provides the following:</w:t>
      </w:r>
    </w:p>
    <w:p w14:paraId="3F3F00DC" w14:textId="73988674" w:rsidR="003015FC" w:rsidRDefault="008C16F8" w:rsidP="008C16F8">
      <w:pPr>
        <w:pStyle w:val="CBDNormalNumber"/>
        <w:numPr>
          <w:ilvl w:val="0"/>
          <w:numId w:val="0"/>
        </w:numPr>
        <w:ind w:left="1440"/>
      </w:pPr>
      <w:r w:rsidRPr="008C16F8">
        <w:t xml:space="preserve">The credentials of representatives and the names of alternate representatives and advisers shall be submitted to the Executive Secretary of the Conference of the Parties or the representative of the Executive Secretary if </w:t>
      </w:r>
      <w:proofErr w:type="gramStart"/>
      <w:r w:rsidRPr="008C16F8">
        <w:t>possible</w:t>
      </w:r>
      <w:proofErr w:type="gramEnd"/>
      <w:r w:rsidRPr="008C16F8">
        <w:t xml:space="preserve"> not later than twenty-four hours after the opening of the meeting. Any later change in the composition of the delegation shall also be submitted to the Executive Secretary or the representative of the Executive Secretary. The credentials shall be issued either by the Head of State or Government or by</w:t>
      </w:r>
      <w:r>
        <w:t xml:space="preserve"> </w:t>
      </w:r>
      <w:r w:rsidRPr="008C16F8">
        <w:t>the minister for foreign affairs or, in the case of a regional economic integration organization, by the competent authority of that organization</w:t>
      </w:r>
      <w:r>
        <w:t>.</w:t>
      </w:r>
    </w:p>
    <w:p w14:paraId="293B2CEE" w14:textId="41577182" w:rsidR="00C14DE0" w:rsidRDefault="008C16F8" w:rsidP="00DE42C8">
      <w:pPr>
        <w:pStyle w:val="CBDNormalNumber"/>
      </w:pPr>
      <w:r w:rsidRPr="008C16F8">
        <w:t>Under rule 19</w:t>
      </w:r>
      <w:r w:rsidR="00966148">
        <w:t xml:space="preserve"> of the rules of procedure</w:t>
      </w:r>
      <w:r w:rsidRPr="008C16F8">
        <w:t>, the Bureau of any meeting is required to examine the credentials and submit its report to the Conference of the Parties for decision</w:t>
      </w:r>
      <w:r>
        <w:t>.</w:t>
      </w:r>
    </w:p>
    <w:p w14:paraId="3505AA98" w14:textId="04E9B12F" w:rsidR="006F4021" w:rsidRDefault="006F4021" w:rsidP="00DE42C8">
      <w:pPr>
        <w:pStyle w:val="CBDNormalNumber"/>
      </w:pPr>
      <w:r w:rsidRPr="006F4021">
        <w:lastRenderedPageBreak/>
        <w:t>Notifications from the Executive Secretary were sent to all Parties on 2</w:t>
      </w:r>
      <w:r w:rsidR="00EC5CBE">
        <w:t xml:space="preserve">8 April </w:t>
      </w:r>
      <w:r w:rsidRPr="006F4021">
        <w:t xml:space="preserve">and </w:t>
      </w:r>
      <w:r w:rsidR="00E26B75">
        <w:t>10</w:t>
      </w:r>
      <w:r w:rsidR="00AF29EF">
        <w:t> </w:t>
      </w:r>
      <w:r w:rsidR="00E26B75">
        <w:t>September</w:t>
      </w:r>
      <w:r w:rsidR="00AF29EF">
        <w:t xml:space="preserve"> </w:t>
      </w:r>
      <w:r w:rsidRPr="006F4021">
        <w:t>to remind them of the requirements to submit credentials.</w:t>
      </w:r>
    </w:p>
    <w:p w14:paraId="3519F412" w14:textId="2F3782EE" w:rsidR="00CF56F4" w:rsidRPr="00711222" w:rsidRDefault="00CF56F4" w:rsidP="00DE42C8">
      <w:pPr>
        <w:pStyle w:val="CBDNormalNumber"/>
      </w:pPr>
      <w:r>
        <w:t xml:space="preserve">The present report is submitted </w:t>
      </w:r>
      <w:r w:rsidRPr="00CF56F4">
        <w:t>to the Conference of the Parties, the Conference of the Parties serving as the meeting of the Parties to the Cartagena Protocol and the Conference of the Parties serving as the meeting of the Parties to the Nagoya Protocol in the light of the rules and the notification referred to above</w:t>
      </w:r>
      <w:r w:rsidR="006A2EF2">
        <w:t>.</w:t>
      </w:r>
    </w:p>
    <w:p w14:paraId="1C1A3A6C" w14:textId="3B39D99D" w:rsidR="00C14DE0" w:rsidRDefault="009E29AC" w:rsidP="009E29AC">
      <w:pPr>
        <w:pStyle w:val="CBDH1"/>
        <w:spacing w:before="120"/>
        <w:rPr>
          <w:rFonts w:asciiTheme="majorBidi" w:eastAsia="Aptos" w:hAnsiTheme="majorBidi" w:cstheme="majorBidi"/>
          <w:kern w:val="2"/>
          <w:lang w:val="en-CA"/>
          <w14:ligatures w14:val="standardContextual"/>
        </w:rPr>
      </w:pPr>
      <w:r>
        <w:rPr>
          <w:rFonts w:asciiTheme="majorBidi" w:eastAsia="Aptos" w:hAnsiTheme="majorBidi" w:cstheme="majorBidi"/>
          <w:kern w:val="2"/>
          <w:lang w:val="en-CA"/>
          <w14:ligatures w14:val="standardContextual"/>
        </w:rPr>
        <w:t xml:space="preserve">II. </w:t>
      </w:r>
      <w:r w:rsidR="00A74638">
        <w:rPr>
          <w:rFonts w:asciiTheme="majorBidi" w:eastAsia="Aptos" w:hAnsiTheme="majorBidi" w:cstheme="majorBidi"/>
          <w:kern w:val="2"/>
          <w:lang w:val="en-CA"/>
          <w14:ligatures w14:val="standardContextual"/>
        </w:rPr>
        <w:tab/>
      </w:r>
      <w:r w:rsidR="00552920">
        <w:rPr>
          <w:rFonts w:asciiTheme="majorBidi" w:eastAsia="Aptos" w:hAnsiTheme="majorBidi" w:cstheme="majorBidi"/>
          <w:kern w:val="2"/>
          <w:lang w:val="en-CA"/>
          <w14:ligatures w14:val="standardContextual"/>
        </w:rPr>
        <w:t>Credentials of representatives of Parties to the Conventio</w:t>
      </w:r>
      <w:r w:rsidR="00F04B9D">
        <w:rPr>
          <w:rFonts w:asciiTheme="majorBidi" w:eastAsia="Aptos" w:hAnsiTheme="majorBidi" w:cstheme="majorBidi"/>
          <w:kern w:val="2"/>
          <w:lang w:val="en-CA"/>
          <w14:ligatures w14:val="standardContextual"/>
        </w:rPr>
        <w:t>n</w:t>
      </w:r>
      <w:r w:rsidR="00552920">
        <w:rPr>
          <w:rFonts w:asciiTheme="majorBidi" w:eastAsia="Aptos" w:hAnsiTheme="majorBidi" w:cstheme="majorBidi"/>
          <w:kern w:val="2"/>
          <w:lang w:val="en-CA"/>
          <w14:ligatures w14:val="standardContextual"/>
        </w:rPr>
        <w:t xml:space="preserve"> </w:t>
      </w:r>
      <w:r w:rsidR="00F04B9D">
        <w:rPr>
          <w:rFonts w:asciiTheme="majorBidi" w:eastAsia="Aptos" w:hAnsiTheme="majorBidi" w:cstheme="majorBidi"/>
          <w:kern w:val="2"/>
          <w:lang w:val="en-CA"/>
          <w14:ligatures w14:val="standardContextual"/>
        </w:rPr>
        <w:t xml:space="preserve">present at the </w:t>
      </w:r>
      <w:r w:rsidR="00F6292E">
        <w:rPr>
          <w:rFonts w:asciiTheme="majorBidi" w:eastAsia="Aptos" w:hAnsiTheme="majorBidi" w:cstheme="majorBidi"/>
          <w:kern w:val="2"/>
          <w:lang w:val="en-CA"/>
          <w14:ligatures w14:val="standardContextual"/>
        </w:rPr>
        <w:t xml:space="preserve">seventeenth </w:t>
      </w:r>
      <w:r>
        <w:rPr>
          <w:rFonts w:asciiTheme="majorBidi" w:eastAsia="Aptos" w:hAnsiTheme="majorBidi" w:cstheme="majorBidi"/>
          <w:kern w:val="2"/>
          <w:lang w:val="en-CA"/>
          <w14:ligatures w14:val="standardContextual"/>
        </w:rPr>
        <w:t>meeting of the Conference of the Parties</w:t>
      </w:r>
    </w:p>
    <w:p w14:paraId="73BD1EA4" w14:textId="355E1EA6" w:rsidR="009E29AC" w:rsidRPr="006C158D" w:rsidRDefault="00D030C6" w:rsidP="00D030C6">
      <w:pPr>
        <w:pStyle w:val="CBDNormalNumber"/>
        <w:rPr>
          <w:rFonts w:asciiTheme="majorBidi" w:eastAsia="Aptos" w:hAnsiTheme="majorBidi" w:cstheme="majorBidi"/>
          <w:kern w:val="2"/>
          <w:lang w:val="en-CA"/>
          <w14:ligatures w14:val="standardContextual"/>
        </w:rPr>
      </w:pPr>
      <w:r w:rsidRPr="00D030C6">
        <w:t xml:space="preserve">As at </w:t>
      </w:r>
      <w:r>
        <w:t>29 October</w:t>
      </w:r>
      <w:r w:rsidRPr="00D030C6">
        <w:t xml:space="preserve"> 20</w:t>
      </w:r>
      <w:r>
        <w:t>2</w:t>
      </w:r>
      <w:r w:rsidR="000D445B">
        <w:t>6</w:t>
      </w:r>
      <w:r w:rsidRPr="00D030C6">
        <w:t xml:space="preserve">, formal credentials issued by the Head of State or Government or by the Minister of Foreign Affairs or, in the case of a regional economic integration organization, by the competent authority as provided for in rule 18 of the rules of procedure had been submitted for the representatives of the following </w:t>
      </w:r>
      <w:r w:rsidR="00633135">
        <w:t>15</w:t>
      </w:r>
      <w:r w:rsidR="00595548">
        <w:t>5</w:t>
      </w:r>
      <w:r w:rsidRPr="00D030C6">
        <w:t xml:space="preserve"> Parties participating in the </w:t>
      </w:r>
      <w:r w:rsidR="000D445B">
        <w:t>seventeenth</w:t>
      </w:r>
      <w:r w:rsidRPr="00D030C6">
        <w:t xml:space="preserve"> meeting of the Conference of the Parties:</w:t>
      </w:r>
    </w:p>
    <w:p w14:paraId="38C7B051" w14:textId="77777777" w:rsidR="008C4F09" w:rsidRPr="00E558C7" w:rsidRDefault="008C4F09" w:rsidP="006C158D">
      <w:pPr>
        <w:pStyle w:val="CBDNormalNumber"/>
        <w:numPr>
          <w:ilvl w:val="0"/>
          <w:numId w:val="0"/>
        </w:numPr>
        <w:ind w:left="567"/>
        <w:rPr>
          <w:lang w:val="en-CA"/>
        </w:rPr>
        <w:sectPr w:rsidR="008C4F09" w:rsidRPr="00E558C7" w:rsidSect="00ED022B">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7F350A3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Albania</w:t>
      </w:r>
    </w:p>
    <w:p w14:paraId="30D4F369"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Algeria</w:t>
      </w:r>
    </w:p>
    <w:p w14:paraId="748AD57D"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Angola</w:t>
      </w:r>
    </w:p>
    <w:p w14:paraId="0D2D0E28"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Antigua and Barbuda</w:t>
      </w:r>
    </w:p>
    <w:p w14:paraId="1484BDD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Argentina</w:t>
      </w:r>
    </w:p>
    <w:p w14:paraId="4372D7FD"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Armenia</w:t>
      </w:r>
    </w:p>
    <w:p w14:paraId="27D4CF5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Australia</w:t>
      </w:r>
    </w:p>
    <w:p w14:paraId="2A22181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Austria</w:t>
      </w:r>
    </w:p>
    <w:p w14:paraId="7901FC25"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Bahamas</w:t>
      </w:r>
    </w:p>
    <w:p w14:paraId="5C330B94"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Bahrain</w:t>
      </w:r>
    </w:p>
    <w:p w14:paraId="2D501B96"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Bangladesh</w:t>
      </w:r>
    </w:p>
    <w:p w14:paraId="753F15C4"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Barbados</w:t>
      </w:r>
    </w:p>
    <w:p w14:paraId="1032FCF6"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Belarus</w:t>
      </w:r>
    </w:p>
    <w:p w14:paraId="0F1F2D7B"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Belgium</w:t>
      </w:r>
    </w:p>
    <w:p w14:paraId="3A207F6E"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Belize</w:t>
      </w:r>
    </w:p>
    <w:p w14:paraId="0BC57E3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Benin</w:t>
      </w:r>
    </w:p>
    <w:p w14:paraId="328718D6"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Bhutan</w:t>
      </w:r>
    </w:p>
    <w:p w14:paraId="03D086F6"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Bosnia and Herzegovina</w:t>
      </w:r>
    </w:p>
    <w:p w14:paraId="71D64E3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Botswana</w:t>
      </w:r>
    </w:p>
    <w:p w14:paraId="4582FBA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Brazil</w:t>
      </w:r>
    </w:p>
    <w:p w14:paraId="4CFC282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Bulgaria</w:t>
      </w:r>
    </w:p>
    <w:p w14:paraId="009C4F4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Burkina Faso</w:t>
      </w:r>
    </w:p>
    <w:p w14:paraId="07996595"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Burundi</w:t>
      </w:r>
    </w:p>
    <w:p w14:paraId="22DAA700"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Cabo Verde</w:t>
      </w:r>
    </w:p>
    <w:p w14:paraId="39456DE0"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Cambodia</w:t>
      </w:r>
    </w:p>
    <w:p w14:paraId="3794F56B"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Cameroon</w:t>
      </w:r>
    </w:p>
    <w:p w14:paraId="6897CD28"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Canada</w:t>
      </w:r>
    </w:p>
    <w:p w14:paraId="22A655B8"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Chad</w:t>
      </w:r>
    </w:p>
    <w:p w14:paraId="623333AE"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Chile</w:t>
      </w:r>
    </w:p>
    <w:p w14:paraId="6152911F"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China</w:t>
      </w:r>
    </w:p>
    <w:p w14:paraId="37963638"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Colombia</w:t>
      </w:r>
    </w:p>
    <w:p w14:paraId="18AAC1A9"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Cook Islands</w:t>
      </w:r>
    </w:p>
    <w:p w14:paraId="69D43686"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Costa Rica</w:t>
      </w:r>
    </w:p>
    <w:p w14:paraId="0D3CB37C"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Côte d'Ivoire</w:t>
      </w:r>
    </w:p>
    <w:p w14:paraId="6CBE58BD"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Croatia</w:t>
      </w:r>
    </w:p>
    <w:p w14:paraId="5D5F297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Cuba</w:t>
      </w:r>
    </w:p>
    <w:p w14:paraId="26C5CBB7"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Cyprus</w:t>
      </w:r>
    </w:p>
    <w:p w14:paraId="0D24E208"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Czechia</w:t>
      </w:r>
    </w:p>
    <w:p w14:paraId="5B00095F"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Democratic Republic of the Congo</w:t>
      </w:r>
    </w:p>
    <w:p w14:paraId="2B7471C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Denmark</w:t>
      </w:r>
    </w:p>
    <w:p w14:paraId="2D3CD6B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Djibouti</w:t>
      </w:r>
    </w:p>
    <w:p w14:paraId="120565D9"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Dominica</w:t>
      </w:r>
    </w:p>
    <w:p w14:paraId="742100FB"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Dominican Republic</w:t>
      </w:r>
    </w:p>
    <w:p w14:paraId="312FA48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Ecuador</w:t>
      </w:r>
    </w:p>
    <w:p w14:paraId="0BC6C48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Egypt</w:t>
      </w:r>
    </w:p>
    <w:p w14:paraId="636D41F5"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El Salvador</w:t>
      </w:r>
    </w:p>
    <w:p w14:paraId="71883D9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Estonia</w:t>
      </w:r>
    </w:p>
    <w:p w14:paraId="12AF2DFC"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Eswatini</w:t>
      </w:r>
    </w:p>
    <w:p w14:paraId="6583E08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European Union</w:t>
      </w:r>
    </w:p>
    <w:p w14:paraId="0F48AB67"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Fiji</w:t>
      </w:r>
    </w:p>
    <w:p w14:paraId="71E44F87"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Finland</w:t>
      </w:r>
    </w:p>
    <w:p w14:paraId="5ECBE85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France</w:t>
      </w:r>
    </w:p>
    <w:p w14:paraId="4F9CA2C6"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Gabon</w:t>
      </w:r>
    </w:p>
    <w:p w14:paraId="471D71FA"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Georgia</w:t>
      </w:r>
    </w:p>
    <w:p w14:paraId="4FAA5AD0"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Germany</w:t>
      </w:r>
    </w:p>
    <w:p w14:paraId="556AB2FB"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Ghana</w:t>
      </w:r>
    </w:p>
    <w:p w14:paraId="796123B8"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Greece</w:t>
      </w:r>
    </w:p>
    <w:p w14:paraId="1EA4303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Guatemala</w:t>
      </w:r>
    </w:p>
    <w:p w14:paraId="1BD9CCCD"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Guyana</w:t>
      </w:r>
    </w:p>
    <w:p w14:paraId="0D9297C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Haiti</w:t>
      </w:r>
    </w:p>
    <w:p w14:paraId="4BD4CBA9"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Honduras</w:t>
      </w:r>
    </w:p>
    <w:p w14:paraId="3D95F899"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Hungary</w:t>
      </w:r>
    </w:p>
    <w:p w14:paraId="3D6ED62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Iceland</w:t>
      </w:r>
    </w:p>
    <w:p w14:paraId="601993F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India</w:t>
      </w:r>
    </w:p>
    <w:p w14:paraId="504D6A3A"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Indonesia</w:t>
      </w:r>
    </w:p>
    <w:p w14:paraId="44F11F9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Iran (Islamic republic of)</w:t>
      </w:r>
    </w:p>
    <w:p w14:paraId="7154D81D"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Iraq</w:t>
      </w:r>
    </w:p>
    <w:p w14:paraId="5EF3B397"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Ireland</w:t>
      </w:r>
    </w:p>
    <w:p w14:paraId="463D86CA"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Italy</w:t>
      </w:r>
    </w:p>
    <w:p w14:paraId="4168D28B"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Jamaica</w:t>
      </w:r>
    </w:p>
    <w:p w14:paraId="6D61EC3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Japan</w:t>
      </w:r>
    </w:p>
    <w:p w14:paraId="60AF21DD"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Jordan</w:t>
      </w:r>
    </w:p>
    <w:p w14:paraId="39B3041C"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Kazakhstan</w:t>
      </w:r>
    </w:p>
    <w:p w14:paraId="23B1846F"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Kiribati</w:t>
      </w:r>
    </w:p>
    <w:p w14:paraId="6C325D2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lastRenderedPageBreak/>
        <w:t>Kuwait</w:t>
      </w:r>
    </w:p>
    <w:p w14:paraId="632BADC7"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Kyrgyzstan</w:t>
      </w:r>
    </w:p>
    <w:p w14:paraId="1DB68FA0"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Latvia</w:t>
      </w:r>
    </w:p>
    <w:p w14:paraId="7FB0A8EA"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Lesotho</w:t>
      </w:r>
    </w:p>
    <w:p w14:paraId="374D174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Libya</w:t>
      </w:r>
    </w:p>
    <w:p w14:paraId="238241BA"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Lithuania</w:t>
      </w:r>
    </w:p>
    <w:p w14:paraId="572054FC"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Luxembourg</w:t>
      </w:r>
    </w:p>
    <w:p w14:paraId="0E692E47"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Madagascar</w:t>
      </w:r>
    </w:p>
    <w:p w14:paraId="74210E64"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Malawi</w:t>
      </w:r>
    </w:p>
    <w:p w14:paraId="3331FFCD"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Malaysia</w:t>
      </w:r>
    </w:p>
    <w:p w14:paraId="202F1D7D"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Maldives</w:t>
      </w:r>
    </w:p>
    <w:p w14:paraId="4A8AF8DC"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Mali</w:t>
      </w:r>
    </w:p>
    <w:p w14:paraId="5079EF74"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Malta</w:t>
      </w:r>
    </w:p>
    <w:p w14:paraId="70E425AE"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Marshall Islands</w:t>
      </w:r>
    </w:p>
    <w:p w14:paraId="7B867DAB"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Mexico</w:t>
      </w:r>
    </w:p>
    <w:p w14:paraId="718FF3E4"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Micronesia (Federated States of)</w:t>
      </w:r>
    </w:p>
    <w:p w14:paraId="3A8C6BE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Monaco</w:t>
      </w:r>
    </w:p>
    <w:p w14:paraId="3813B94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Mongolia</w:t>
      </w:r>
    </w:p>
    <w:p w14:paraId="67B6F1FD"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Morocco</w:t>
      </w:r>
    </w:p>
    <w:p w14:paraId="706E6F04" w14:textId="77777777" w:rsidR="008C4F09"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Mozambique</w:t>
      </w:r>
    </w:p>
    <w:p w14:paraId="13CF6E54" w14:textId="63F7D5F4" w:rsidR="00595548" w:rsidRPr="00EC5641" w:rsidRDefault="00595548" w:rsidP="008C4F09">
      <w:pPr>
        <w:pStyle w:val="ListParagraph"/>
        <w:numPr>
          <w:ilvl w:val="0"/>
          <w:numId w:val="16"/>
        </w:numPr>
        <w:tabs>
          <w:tab w:val="clear" w:pos="1134"/>
          <w:tab w:val="clear" w:pos="1701"/>
          <w:tab w:val="clear" w:pos="2268"/>
        </w:tabs>
        <w:jc w:val="left"/>
        <w:rPr>
          <w:lang w:val="en-CA"/>
        </w:rPr>
      </w:pPr>
      <w:r>
        <w:rPr>
          <w:lang w:val="en-CA"/>
        </w:rPr>
        <w:t>Namibia</w:t>
      </w:r>
    </w:p>
    <w:p w14:paraId="57A5F32C"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Nepal</w:t>
      </w:r>
    </w:p>
    <w:p w14:paraId="146ECF9B"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Netherlands</w:t>
      </w:r>
    </w:p>
    <w:p w14:paraId="7A1F210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New Zealand</w:t>
      </w:r>
    </w:p>
    <w:p w14:paraId="1742304E"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Nicaragua</w:t>
      </w:r>
    </w:p>
    <w:p w14:paraId="6143ED6F"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Nigeria</w:t>
      </w:r>
    </w:p>
    <w:p w14:paraId="05F8B80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North Macedonia</w:t>
      </w:r>
    </w:p>
    <w:p w14:paraId="31B7E1CB"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Norway</w:t>
      </w:r>
    </w:p>
    <w:p w14:paraId="765E040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Oman</w:t>
      </w:r>
    </w:p>
    <w:p w14:paraId="0FCCA3B6"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Palau</w:t>
      </w:r>
    </w:p>
    <w:p w14:paraId="38B12EA5"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Panama</w:t>
      </w:r>
    </w:p>
    <w:p w14:paraId="00574C4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Papua New Guinea</w:t>
      </w:r>
    </w:p>
    <w:p w14:paraId="30152B10"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Paraguay</w:t>
      </w:r>
    </w:p>
    <w:p w14:paraId="3721C94D"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Peru</w:t>
      </w:r>
    </w:p>
    <w:p w14:paraId="26345196"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Philippines</w:t>
      </w:r>
    </w:p>
    <w:p w14:paraId="402AAD5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Poland</w:t>
      </w:r>
    </w:p>
    <w:p w14:paraId="40482E15"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Portugal</w:t>
      </w:r>
    </w:p>
    <w:p w14:paraId="2C1CA8CE"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Republic of Korea</w:t>
      </w:r>
    </w:p>
    <w:p w14:paraId="6284C41F"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Republic of Moldova</w:t>
      </w:r>
    </w:p>
    <w:p w14:paraId="1A64B89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Romania</w:t>
      </w:r>
    </w:p>
    <w:p w14:paraId="250994AE"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Russian Federation</w:t>
      </w:r>
    </w:p>
    <w:p w14:paraId="7B99904E"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Saint Kitts and Nevis</w:t>
      </w:r>
    </w:p>
    <w:p w14:paraId="4D41E9E9"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Saint Lucia</w:t>
      </w:r>
    </w:p>
    <w:p w14:paraId="74B766EF"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Saint Vincent and the Grenadines</w:t>
      </w:r>
    </w:p>
    <w:p w14:paraId="3AF4D01E"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Samoa</w:t>
      </w:r>
    </w:p>
    <w:p w14:paraId="5CE0DAF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Sao Tome and Principe</w:t>
      </w:r>
    </w:p>
    <w:p w14:paraId="393C8421"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Saudi Arabia</w:t>
      </w:r>
    </w:p>
    <w:p w14:paraId="61A5B66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Senegal</w:t>
      </w:r>
    </w:p>
    <w:p w14:paraId="2D52C9FC"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Serbia</w:t>
      </w:r>
    </w:p>
    <w:p w14:paraId="5C1B901A"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Seychelles</w:t>
      </w:r>
    </w:p>
    <w:p w14:paraId="28742132" w14:textId="72E258CB"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 xml:space="preserve">Sierra </w:t>
      </w:r>
      <w:r w:rsidR="009F2C63" w:rsidRPr="00EC5641">
        <w:rPr>
          <w:lang w:val="en-CA"/>
        </w:rPr>
        <w:t>Leone</w:t>
      </w:r>
    </w:p>
    <w:p w14:paraId="0A2A3649"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Singapore</w:t>
      </w:r>
    </w:p>
    <w:p w14:paraId="10714E10"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Slovakia</w:t>
      </w:r>
    </w:p>
    <w:p w14:paraId="65CC707C"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Slovenia</w:t>
      </w:r>
    </w:p>
    <w:p w14:paraId="6F04397C" w14:textId="25C4A25F"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Solomon Islands</w:t>
      </w:r>
    </w:p>
    <w:p w14:paraId="101E2E3B"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Somalia</w:t>
      </w:r>
    </w:p>
    <w:p w14:paraId="70E03B5D"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South Africa</w:t>
      </w:r>
    </w:p>
    <w:p w14:paraId="655245E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Spain</w:t>
      </w:r>
    </w:p>
    <w:p w14:paraId="204FECE9"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Sri Lanka</w:t>
      </w:r>
    </w:p>
    <w:p w14:paraId="35405926"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Suriname</w:t>
      </w:r>
    </w:p>
    <w:p w14:paraId="00A8CA9E"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Sweden</w:t>
      </w:r>
    </w:p>
    <w:p w14:paraId="6671D1A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Switzerland</w:t>
      </w:r>
    </w:p>
    <w:p w14:paraId="3784239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Syrian Arab Republic</w:t>
      </w:r>
    </w:p>
    <w:p w14:paraId="635576AC"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Tajikistan</w:t>
      </w:r>
    </w:p>
    <w:p w14:paraId="60B68E2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Thailand</w:t>
      </w:r>
    </w:p>
    <w:p w14:paraId="56778C89"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Togo</w:t>
      </w:r>
    </w:p>
    <w:p w14:paraId="435749F9"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Tonga</w:t>
      </w:r>
    </w:p>
    <w:p w14:paraId="06BDA60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Tunisia</w:t>
      </w:r>
    </w:p>
    <w:p w14:paraId="3496585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Türkiye</w:t>
      </w:r>
    </w:p>
    <w:p w14:paraId="06C7011B"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Tuvalu</w:t>
      </w:r>
    </w:p>
    <w:p w14:paraId="1B822EF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Uganda</w:t>
      </w:r>
    </w:p>
    <w:p w14:paraId="6C4FADFD"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Ukraine</w:t>
      </w:r>
    </w:p>
    <w:p w14:paraId="47D2A5F7"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United Arab Emirates</w:t>
      </w:r>
    </w:p>
    <w:p w14:paraId="7735D3A9"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 xml:space="preserve">United Kingdom of </w:t>
      </w:r>
      <w:r>
        <w:rPr>
          <w:lang w:val="en-CA"/>
        </w:rPr>
        <w:t>G</w:t>
      </w:r>
      <w:r w:rsidRPr="00EC5641">
        <w:rPr>
          <w:lang w:val="en-CA"/>
        </w:rPr>
        <w:t xml:space="preserve">reat </w:t>
      </w:r>
      <w:r>
        <w:rPr>
          <w:lang w:val="en-CA"/>
        </w:rPr>
        <w:t>B</w:t>
      </w:r>
      <w:r w:rsidRPr="00EC5641">
        <w:rPr>
          <w:lang w:val="en-CA"/>
        </w:rPr>
        <w:t xml:space="preserve">ritain and </w:t>
      </w:r>
      <w:r>
        <w:rPr>
          <w:lang w:val="en-CA"/>
        </w:rPr>
        <w:t>N</w:t>
      </w:r>
      <w:r w:rsidRPr="00EC5641">
        <w:rPr>
          <w:lang w:val="en-CA"/>
        </w:rPr>
        <w:t xml:space="preserve">orthern </w:t>
      </w:r>
      <w:r>
        <w:rPr>
          <w:lang w:val="en-CA"/>
        </w:rPr>
        <w:t>I</w:t>
      </w:r>
      <w:r w:rsidRPr="00EC5641">
        <w:rPr>
          <w:lang w:val="en-CA"/>
        </w:rPr>
        <w:t>reland</w:t>
      </w:r>
    </w:p>
    <w:p w14:paraId="6705FFEA"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 xml:space="preserve">United </w:t>
      </w:r>
      <w:r>
        <w:rPr>
          <w:lang w:val="en-CA"/>
        </w:rPr>
        <w:t>R</w:t>
      </w:r>
      <w:r w:rsidRPr="00EC5641">
        <w:rPr>
          <w:lang w:val="en-CA"/>
        </w:rPr>
        <w:t xml:space="preserve">epublic of </w:t>
      </w:r>
      <w:r>
        <w:rPr>
          <w:lang w:val="en-CA"/>
        </w:rPr>
        <w:t>T</w:t>
      </w:r>
      <w:r w:rsidRPr="00EC5641">
        <w:rPr>
          <w:lang w:val="en-CA"/>
        </w:rPr>
        <w:t>anzania</w:t>
      </w:r>
    </w:p>
    <w:p w14:paraId="6C37A838"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Uruguay</w:t>
      </w:r>
    </w:p>
    <w:p w14:paraId="2E3D61FC"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Vanuatu</w:t>
      </w:r>
    </w:p>
    <w:p w14:paraId="03E4BAEC"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 xml:space="preserve">Viet </w:t>
      </w:r>
      <w:r>
        <w:rPr>
          <w:lang w:val="en-CA"/>
        </w:rPr>
        <w:t>N</w:t>
      </w:r>
      <w:r w:rsidRPr="00EC5641">
        <w:rPr>
          <w:lang w:val="en-CA"/>
        </w:rPr>
        <w:t>am</w:t>
      </w:r>
    </w:p>
    <w:p w14:paraId="78E38FF3"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Yemen</w:t>
      </w:r>
    </w:p>
    <w:p w14:paraId="4D166186"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Zambia</w:t>
      </w:r>
    </w:p>
    <w:p w14:paraId="6EA84272" w14:textId="77777777" w:rsidR="008C4F09" w:rsidRPr="00EC5641" w:rsidRDefault="008C4F09" w:rsidP="008C4F09">
      <w:pPr>
        <w:pStyle w:val="ListParagraph"/>
        <w:numPr>
          <w:ilvl w:val="0"/>
          <w:numId w:val="16"/>
        </w:numPr>
        <w:tabs>
          <w:tab w:val="clear" w:pos="1134"/>
          <w:tab w:val="clear" w:pos="1701"/>
          <w:tab w:val="clear" w:pos="2268"/>
        </w:tabs>
        <w:jc w:val="left"/>
        <w:rPr>
          <w:lang w:val="en-CA"/>
        </w:rPr>
      </w:pPr>
      <w:r w:rsidRPr="00EC5641">
        <w:rPr>
          <w:lang w:val="en-CA"/>
        </w:rPr>
        <w:t>Zimbabwe</w:t>
      </w:r>
    </w:p>
    <w:p w14:paraId="0964425F" w14:textId="77777777" w:rsidR="006C158D" w:rsidRDefault="006C158D" w:rsidP="006C158D">
      <w:pPr>
        <w:pStyle w:val="CBDNormalNumber"/>
        <w:numPr>
          <w:ilvl w:val="0"/>
          <w:numId w:val="0"/>
        </w:numPr>
        <w:ind w:left="567"/>
      </w:pPr>
    </w:p>
    <w:p w14:paraId="52CB71C4" w14:textId="77777777" w:rsidR="008C4F09" w:rsidRDefault="008C4F09" w:rsidP="006C158D">
      <w:pPr>
        <w:pStyle w:val="CBDNormalNumber"/>
        <w:numPr>
          <w:ilvl w:val="0"/>
          <w:numId w:val="0"/>
        </w:numPr>
        <w:ind w:left="567"/>
      </w:pPr>
    </w:p>
    <w:p w14:paraId="21BA52C4" w14:textId="77777777" w:rsidR="008C4F09" w:rsidRDefault="008C4F09" w:rsidP="006C158D">
      <w:pPr>
        <w:pStyle w:val="CBDNormalNumber"/>
        <w:numPr>
          <w:ilvl w:val="0"/>
          <w:numId w:val="0"/>
        </w:numPr>
        <w:ind w:left="567"/>
      </w:pPr>
    </w:p>
    <w:p w14:paraId="5E5DAD3E" w14:textId="77777777" w:rsidR="008C4F09" w:rsidRDefault="008C4F09" w:rsidP="006C158D">
      <w:pPr>
        <w:pStyle w:val="CBDNormalNumber"/>
        <w:numPr>
          <w:ilvl w:val="0"/>
          <w:numId w:val="0"/>
        </w:numPr>
        <w:ind w:left="567"/>
      </w:pPr>
    </w:p>
    <w:p w14:paraId="535E9E08" w14:textId="77777777" w:rsidR="008C4F09" w:rsidRDefault="008C4F09" w:rsidP="006C158D">
      <w:pPr>
        <w:pStyle w:val="CBDNormalNumber"/>
        <w:numPr>
          <w:ilvl w:val="0"/>
          <w:numId w:val="0"/>
        </w:numPr>
        <w:ind w:left="567"/>
        <w:sectPr w:rsidR="008C4F09" w:rsidSect="00C9036F">
          <w:type w:val="continuous"/>
          <w:pgSz w:w="12240" w:h="15840"/>
          <w:pgMar w:top="1134" w:right="1440" w:bottom="1134" w:left="2070" w:header="709" w:footer="709" w:gutter="0"/>
          <w:cols w:num="2" w:space="708"/>
          <w:titlePg/>
          <w:docGrid w:linePitch="360"/>
        </w:sectPr>
      </w:pPr>
    </w:p>
    <w:p w14:paraId="7B7F9997" w14:textId="6BF6EA80" w:rsidR="3B8CDED2" w:rsidRDefault="3B8CDED2">
      <w:pPr>
        <w:pStyle w:val="CBDNormalNumber"/>
        <w:numPr>
          <w:ilvl w:val="0"/>
          <w:numId w:val="0"/>
        </w:numPr>
      </w:pPr>
    </w:p>
    <w:p w14:paraId="0505465C" w14:textId="62AE58C4" w:rsidR="004E660A" w:rsidRDefault="00A74638" w:rsidP="00A74638">
      <w:pPr>
        <w:pStyle w:val="CBDH1"/>
        <w:spacing w:before="120"/>
        <w:rPr>
          <w:rFonts w:asciiTheme="majorBidi" w:eastAsia="Aptos" w:hAnsiTheme="majorBidi" w:cstheme="majorBidi"/>
          <w:kern w:val="2"/>
          <w:lang w:val="en-CA"/>
          <w14:ligatures w14:val="standardContextual"/>
        </w:rPr>
        <w:sectPr w:rsidR="004E660A" w:rsidSect="008C4F09">
          <w:type w:val="continuous"/>
          <w:pgSz w:w="12240" w:h="15840"/>
          <w:pgMar w:top="1134" w:right="1440" w:bottom="1134" w:left="1440" w:header="709" w:footer="709" w:gutter="0"/>
          <w:cols w:space="708"/>
          <w:titlePg/>
          <w:docGrid w:linePitch="360"/>
        </w:sectPr>
      </w:pPr>
      <w:r>
        <w:rPr>
          <w:rFonts w:asciiTheme="majorBidi" w:eastAsia="Aptos" w:hAnsiTheme="majorBidi" w:cstheme="majorBidi"/>
          <w:kern w:val="2"/>
          <w:lang w:val="en-CA"/>
          <w14:ligatures w14:val="standardContextual"/>
        </w:rPr>
        <w:t>I</w:t>
      </w:r>
      <w:r w:rsidR="007059D6">
        <w:rPr>
          <w:rFonts w:asciiTheme="majorBidi" w:eastAsia="Aptos" w:hAnsiTheme="majorBidi" w:cstheme="majorBidi"/>
          <w:kern w:val="2"/>
          <w:lang w:val="en-CA"/>
          <w14:ligatures w14:val="standardContextual"/>
        </w:rPr>
        <w:t>I</w:t>
      </w:r>
      <w:r>
        <w:rPr>
          <w:rFonts w:asciiTheme="majorBidi" w:eastAsia="Aptos" w:hAnsiTheme="majorBidi" w:cstheme="majorBidi"/>
          <w:kern w:val="2"/>
          <w:lang w:val="en-CA"/>
          <w14:ligatures w14:val="standardContextual"/>
        </w:rPr>
        <w:t xml:space="preserve">I. </w:t>
      </w:r>
      <w:r>
        <w:rPr>
          <w:rFonts w:asciiTheme="majorBidi" w:eastAsia="Aptos" w:hAnsiTheme="majorBidi" w:cstheme="majorBidi"/>
          <w:kern w:val="2"/>
          <w:lang w:val="en-CA"/>
          <w14:ligatures w14:val="standardContextual"/>
        </w:rPr>
        <w:tab/>
        <w:t xml:space="preserve">Credentials of representatives of Parties to the </w:t>
      </w:r>
      <w:r w:rsidR="0062746A">
        <w:rPr>
          <w:rFonts w:asciiTheme="majorBidi" w:eastAsia="Aptos" w:hAnsiTheme="majorBidi" w:cstheme="majorBidi"/>
          <w:kern w:val="2"/>
          <w:lang w:val="en-CA"/>
          <w14:ligatures w14:val="standardContextual"/>
        </w:rPr>
        <w:t xml:space="preserve">Cartagena Protocol </w:t>
      </w:r>
      <w:r>
        <w:rPr>
          <w:rFonts w:asciiTheme="majorBidi" w:eastAsia="Aptos" w:hAnsiTheme="majorBidi" w:cstheme="majorBidi"/>
          <w:kern w:val="2"/>
          <w:lang w:val="en-CA"/>
          <w14:ligatures w14:val="standardContextual"/>
        </w:rPr>
        <w:t xml:space="preserve">present at the </w:t>
      </w:r>
      <w:r w:rsidR="00571125">
        <w:rPr>
          <w:rFonts w:asciiTheme="majorBidi" w:eastAsia="Aptos" w:hAnsiTheme="majorBidi" w:cstheme="majorBidi"/>
          <w:kern w:val="2"/>
          <w:lang w:val="en-CA"/>
          <w14:ligatures w14:val="standardContextual"/>
        </w:rPr>
        <w:t>twelfth</w:t>
      </w:r>
      <w:r>
        <w:rPr>
          <w:rFonts w:asciiTheme="majorBidi" w:eastAsia="Aptos" w:hAnsiTheme="majorBidi" w:cstheme="majorBidi"/>
          <w:kern w:val="2"/>
          <w:lang w:val="en-CA"/>
          <w14:ligatures w14:val="standardContextual"/>
        </w:rPr>
        <w:t xml:space="preserve"> meeting of the </w:t>
      </w:r>
      <w:r w:rsidR="00571125">
        <w:rPr>
          <w:rFonts w:asciiTheme="majorBidi" w:eastAsia="Aptos" w:hAnsiTheme="majorBidi" w:cstheme="majorBidi"/>
          <w:kern w:val="2"/>
          <w:lang w:val="en-CA"/>
          <w14:ligatures w14:val="standardContextual"/>
        </w:rPr>
        <w:t>Parties to the Cartagena Protocol</w:t>
      </w:r>
    </w:p>
    <w:p w14:paraId="7E039B27" w14:textId="498846FF" w:rsidR="00BC6B29" w:rsidRPr="00BC6B29" w:rsidRDefault="00BC6B29" w:rsidP="00C9036F">
      <w:pPr>
        <w:pStyle w:val="CBDNormalNumber"/>
        <w:rPr>
          <w:rFonts w:asciiTheme="majorBidi" w:eastAsia="Aptos" w:hAnsiTheme="majorBidi" w:cstheme="majorBidi"/>
          <w:kern w:val="2"/>
          <w:lang w:val="en-CA"/>
          <w14:ligatures w14:val="standardContextual"/>
        </w:rPr>
      </w:pPr>
      <w:r w:rsidRPr="004E660A">
        <w:t xml:space="preserve">As at 29 October 2026, formal credentials issued by the Head of State or Government or by the Minister of Foreign Affairs or, in the case of a regional economic integration organization, by the competent authority as provided for in rule 18 of the rules of procedure had been submitted for the </w:t>
      </w:r>
      <w:r w:rsidRPr="004E660A">
        <w:lastRenderedPageBreak/>
        <w:t>representatives of the following 12</w:t>
      </w:r>
      <w:r w:rsidR="00595548">
        <w:t>1</w:t>
      </w:r>
      <w:r w:rsidRPr="004E660A">
        <w:t xml:space="preserve"> Parties participating in the twelfth meeting of the Parties to the Cartagena Protocol:</w:t>
      </w:r>
    </w:p>
    <w:p w14:paraId="3840E8FA" w14:textId="4490F6F2" w:rsidR="00A74638" w:rsidRPr="00C9036F" w:rsidRDefault="00A74638" w:rsidP="00C9036F">
      <w:pPr>
        <w:rPr>
          <w:lang w:val="en-CA"/>
        </w:rPr>
      </w:pPr>
    </w:p>
    <w:p w14:paraId="54F8A7A6" w14:textId="77777777" w:rsidR="00BC6B29" w:rsidRDefault="00BC6B29" w:rsidP="004E660A"/>
    <w:p w14:paraId="7803588C" w14:textId="77777777" w:rsidR="008C4F09" w:rsidRPr="008C4F09" w:rsidRDefault="008C4F09" w:rsidP="00C9036F">
      <w:pPr>
        <w:rPr>
          <w:rFonts w:asciiTheme="majorBidi" w:eastAsia="Aptos" w:hAnsiTheme="majorBidi" w:cstheme="majorBidi"/>
          <w:lang w:val="en-CA"/>
        </w:rPr>
      </w:pPr>
    </w:p>
    <w:p w14:paraId="2AE0EACD" w14:textId="77777777" w:rsidR="008C4F09" w:rsidRDefault="008C4F09" w:rsidP="3B8CDED2">
      <w:pPr>
        <w:pStyle w:val="CBDNormalNumber"/>
        <w:numPr>
          <w:ilvl w:val="0"/>
          <w:numId w:val="0"/>
        </w:numPr>
        <w:ind w:left="567"/>
        <w:rPr>
          <w:rFonts w:asciiTheme="majorBidi" w:eastAsia="Aptos" w:hAnsiTheme="majorBidi" w:cstheme="majorBidi"/>
          <w:lang w:val="en-CA"/>
        </w:rPr>
      </w:pPr>
    </w:p>
    <w:p w14:paraId="77D60143" w14:textId="77777777" w:rsidR="008C4F09" w:rsidRDefault="008C4F09" w:rsidP="3B8CDED2">
      <w:pPr>
        <w:pStyle w:val="CBDNormalNumber"/>
        <w:numPr>
          <w:ilvl w:val="0"/>
          <w:numId w:val="0"/>
        </w:numPr>
        <w:ind w:left="567"/>
        <w:rPr>
          <w:rFonts w:asciiTheme="majorBidi" w:eastAsia="Aptos" w:hAnsiTheme="majorBidi" w:cstheme="majorBidi"/>
          <w:lang w:val="en-CA"/>
        </w:rPr>
        <w:sectPr w:rsidR="008C4F09" w:rsidSect="008C4F09">
          <w:type w:val="continuous"/>
          <w:pgSz w:w="12240" w:h="15840"/>
          <w:pgMar w:top="1134" w:right="1440" w:bottom="1134" w:left="1440" w:header="709" w:footer="709" w:gutter="0"/>
          <w:cols w:space="708"/>
          <w:titlePg/>
          <w:docGrid w:linePitch="360"/>
        </w:sectPr>
      </w:pPr>
    </w:p>
    <w:p w14:paraId="0DF8E0C6"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Albania</w:t>
      </w:r>
    </w:p>
    <w:p w14:paraId="1FD3B238"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Angola</w:t>
      </w:r>
    </w:p>
    <w:p w14:paraId="1768E138"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Armenia</w:t>
      </w:r>
    </w:p>
    <w:p w14:paraId="2D94D0C6"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Austria</w:t>
      </w:r>
    </w:p>
    <w:p w14:paraId="411A14F2"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Bahamas</w:t>
      </w:r>
    </w:p>
    <w:p w14:paraId="20A259AA"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Bangladesh</w:t>
      </w:r>
    </w:p>
    <w:p w14:paraId="0F5688C1"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Barbados</w:t>
      </w:r>
    </w:p>
    <w:p w14:paraId="05C91E3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Belarus</w:t>
      </w:r>
    </w:p>
    <w:p w14:paraId="0F99167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Belgium</w:t>
      </w:r>
    </w:p>
    <w:p w14:paraId="7EFFE86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Benin</w:t>
      </w:r>
    </w:p>
    <w:p w14:paraId="3A83F6C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Bhutan</w:t>
      </w:r>
    </w:p>
    <w:p w14:paraId="739F538F" w14:textId="2A974F44"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Bosnia and Herzegovina</w:t>
      </w:r>
    </w:p>
    <w:p w14:paraId="42558D4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Botswana</w:t>
      </w:r>
    </w:p>
    <w:p w14:paraId="6719F891"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Brazil</w:t>
      </w:r>
    </w:p>
    <w:p w14:paraId="6A61C4B7"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Burundi</w:t>
      </w:r>
    </w:p>
    <w:p w14:paraId="43C48BDA" w14:textId="22B971E3"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Cabo Verde</w:t>
      </w:r>
    </w:p>
    <w:p w14:paraId="66360F32"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Cambodia</w:t>
      </w:r>
    </w:p>
    <w:p w14:paraId="42F1EBAC"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Cameroon</w:t>
      </w:r>
    </w:p>
    <w:p w14:paraId="55EAFEA6"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Chad</w:t>
      </w:r>
    </w:p>
    <w:p w14:paraId="333805FD"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China</w:t>
      </w:r>
    </w:p>
    <w:p w14:paraId="074A9308"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Colombia</w:t>
      </w:r>
    </w:p>
    <w:p w14:paraId="52F73E65" w14:textId="4B14DBFA"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Costa Rica</w:t>
      </w:r>
    </w:p>
    <w:p w14:paraId="72219423" w14:textId="65797092"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Côte d’Ivoire</w:t>
      </w:r>
    </w:p>
    <w:p w14:paraId="0D3CEEB1"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Croatia</w:t>
      </w:r>
    </w:p>
    <w:p w14:paraId="759DA608"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Cuba</w:t>
      </w:r>
    </w:p>
    <w:p w14:paraId="3BF787C7"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Cyprus</w:t>
      </w:r>
    </w:p>
    <w:p w14:paraId="2220B556"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Czechia</w:t>
      </w:r>
    </w:p>
    <w:p w14:paraId="5BD96820" w14:textId="40EF7ABC"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Democratic Republic of the Congo</w:t>
      </w:r>
    </w:p>
    <w:p w14:paraId="3E7C8332"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Denmark</w:t>
      </w:r>
    </w:p>
    <w:p w14:paraId="49C1DA66"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Djibouti</w:t>
      </w:r>
    </w:p>
    <w:p w14:paraId="2CE44E9A"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Dominica</w:t>
      </w:r>
    </w:p>
    <w:p w14:paraId="4DA831BA" w14:textId="14FDD653"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Dominican Republic</w:t>
      </w:r>
    </w:p>
    <w:p w14:paraId="488886DC"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Ecuador</w:t>
      </w:r>
    </w:p>
    <w:p w14:paraId="38AA7B0B"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Egypt</w:t>
      </w:r>
    </w:p>
    <w:p w14:paraId="7F3F15A8" w14:textId="1AFEC4E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El Salvador</w:t>
      </w:r>
    </w:p>
    <w:p w14:paraId="322EC4DE"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Estonia</w:t>
      </w:r>
    </w:p>
    <w:p w14:paraId="474355C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Eswatini</w:t>
      </w:r>
    </w:p>
    <w:p w14:paraId="7D3ED163" w14:textId="4E308F16"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 xml:space="preserve">European </w:t>
      </w:r>
      <w:r>
        <w:rPr>
          <w:lang w:val="en-CA"/>
        </w:rPr>
        <w:t>U</w:t>
      </w:r>
      <w:r w:rsidRPr="00EC5641">
        <w:rPr>
          <w:lang w:val="en-CA"/>
        </w:rPr>
        <w:t>nion</w:t>
      </w:r>
    </w:p>
    <w:p w14:paraId="6DF3CD34"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Fiji</w:t>
      </w:r>
    </w:p>
    <w:p w14:paraId="3D14490A"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Finland</w:t>
      </w:r>
    </w:p>
    <w:p w14:paraId="4E42D5EE"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France</w:t>
      </w:r>
    </w:p>
    <w:p w14:paraId="7515E85E"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Gabon</w:t>
      </w:r>
    </w:p>
    <w:p w14:paraId="64806757"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Georgia</w:t>
      </w:r>
    </w:p>
    <w:p w14:paraId="2D0964ED"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Germany</w:t>
      </w:r>
    </w:p>
    <w:p w14:paraId="5C71964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Ghana</w:t>
      </w:r>
    </w:p>
    <w:p w14:paraId="0C9F6596"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Greece</w:t>
      </w:r>
    </w:p>
    <w:p w14:paraId="5A08D0A8"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Guatemala</w:t>
      </w:r>
    </w:p>
    <w:p w14:paraId="1F399A78"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Guyana</w:t>
      </w:r>
    </w:p>
    <w:p w14:paraId="7FE7B47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Honduras</w:t>
      </w:r>
    </w:p>
    <w:p w14:paraId="77037FB6"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Hungary</w:t>
      </w:r>
    </w:p>
    <w:p w14:paraId="5C476FC3"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India</w:t>
      </w:r>
    </w:p>
    <w:p w14:paraId="3B97756A"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Indonesia</w:t>
      </w:r>
    </w:p>
    <w:p w14:paraId="3C803ABA" w14:textId="0016E361"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 xml:space="preserve">Iran (Islamic </w:t>
      </w:r>
      <w:r>
        <w:rPr>
          <w:lang w:val="en-CA"/>
        </w:rPr>
        <w:t>R</w:t>
      </w:r>
      <w:r w:rsidRPr="00EC5641">
        <w:rPr>
          <w:lang w:val="en-CA"/>
        </w:rPr>
        <w:t>epublic of)</w:t>
      </w:r>
    </w:p>
    <w:p w14:paraId="1E59B588"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Iraq</w:t>
      </w:r>
    </w:p>
    <w:p w14:paraId="7295F294"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Ireland</w:t>
      </w:r>
    </w:p>
    <w:p w14:paraId="7D87FF3D"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Italy</w:t>
      </w:r>
    </w:p>
    <w:p w14:paraId="6557C184"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Jamaica</w:t>
      </w:r>
    </w:p>
    <w:p w14:paraId="72A7D69E"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Japan</w:t>
      </w:r>
    </w:p>
    <w:p w14:paraId="2BE15A4B"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Jordan</w:t>
      </w:r>
    </w:p>
    <w:p w14:paraId="7F51C27D"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Kazakhstan</w:t>
      </w:r>
    </w:p>
    <w:p w14:paraId="7E9F2E0B"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Kiribati</w:t>
      </w:r>
    </w:p>
    <w:p w14:paraId="3BB646EB"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Kyrgyz republic</w:t>
      </w:r>
    </w:p>
    <w:p w14:paraId="5ACB8700"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Latvia</w:t>
      </w:r>
    </w:p>
    <w:p w14:paraId="4D06FED7"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Lesotho</w:t>
      </w:r>
    </w:p>
    <w:p w14:paraId="206B50E7"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Lithuania</w:t>
      </w:r>
    </w:p>
    <w:p w14:paraId="500B7CBE"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Luxembourg</w:t>
      </w:r>
    </w:p>
    <w:p w14:paraId="63BD6228"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Madagascar</w:t>
      </w:r>
    </w:p>
    <w:p w14:paraId="736B9044"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Malawi</w:t>
      </w:r>
    </w:p>
    <w:p w14:paraId="008A6496"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Malaysia</w:t>
      </w:r>
    </w:p>
    <w:p w14:paraId="584186E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Maldives</w:t>
      </w:r>
    </w:p>
    <w:p w14:paraId="64E1903B"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Mali</w:t>
      </w:r>
    </w:p>
    <w:p w14:paraId="3C6708D7"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Malta</w:t>
      </w:r>
    </w:p>
    <w:p w14:paraId="57CAFF0A" w14:textId="33C1F8C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Marshall Islands</w:t>
      </w:r>
    </w:p>
    <w:p w14:paraId="21A701CB"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Mexico</w:t>
      </w:r>
    </w:p>
    <w:p w14:paraId="1EFC9673"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Mongolia</w:t>
      </w:r>
    </w:p>
    <w:p w14:paraId="5B247B1D"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Morocco</w:t>
      </w:r>
    </w:p>
    <w:p w14:paraId="2193F05D" w14:textId="77777777" w:rsidR="008C4F09"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Mozambique</w:t>
      </w:r>
    </w:p>
    <w:p w14:paraId="4BF9C350" w14:textId="0A1E472A" w:rsidR="00595548" w:rsidRPr="00EC5641" w:rsidRDefault="00595548" w:rsidP="008C4F09">
      <w:pPr>
        <w:pStyle w:val="ListParagraph"/>
        <w:numPr>
          <w:ilvl w:val="0"/>
          <w:numId w:val="17"/>
        </w:numPr>
        <w:tabs>
          <w:tab w:val="clear" w:pos="567"/>
          <w:tab w:val="clear" w:pos="1134"/>
          <w:tab w:val="clear" w:pos="1701"/>
          <w:tab w:val="clear" w:pos="2268"/>
        </w:tabs>
        <w:jc w:val="left"/>
        <w:rPr>
          <w:lang w:val="en-CA"/>
        </w:rPr>
      </w:pPr>
      <w:r>
        <w:rPr>
          <w:lang w:val="en-CA"/>
        </w:rPr>
        <w:t>Namibia</w:t>
      </w:r>
    </w:p>
    <w:p w14:paraId="4378D7AF"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Netherlands</w:t>
      </w:r>
    </w:p>
    <w:p w14:paraId="0DF71B63" w14:textId="131696DA"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New Zealand</w:t>
      </w:r>
    </w:p>
    <w:p w14:paraId="5BE24B07"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Nigeria</w:t>
      </w:r>
    </w:p>
    <w:p w14:paraId="13652FE0" w14:textId="15254A1B"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North Macedonia</w:t>
      </w:r>
    </w:p>
    <w:p w14:paraId="2BEA602B"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Norway</w:t>
      </w:r>
    </w:p>
    <w:p w14:paraId="59782983"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Palau</w:t>
      </w:r>
    </w:p>
    <w:p w14:paraId="71DD62E6"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Panama</w:t>
      </w:r>
    </w:p>
    <w:p w14:paraId="5528095D" w14:textId="4BEA4160" w:rsidR="008C4F09" w:rsidRPr="00EC5641" w:rsidRDefault="009F2C63"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Papua New Guinea</w:t>
      </w:r>
    </w:p>
    <w:p w14:paraId="7BFC1FB4"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Paraguay</w:t>
      </w:r>
    </w:p>
    <w:p w14:paraId="12594450"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Peru</w:t>
      </w:r>
    </w:p>
    <w:p w14:paraId="059E77B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Philippines</w:t>
      </w:r>
    </w:p>
    <w:p w14:paraId="2B63B2B3"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Poland</w:t>
      </w:r>
    </w:p>
    <w:p w14:paraId="2ACB433D"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lastRenderedPageBreak/>
        <w:t>Portugal</w:t>
      </w:r>
    </w:p>
    <w:p w14:paraId="52DF3634" w14:textId="10A3F054"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Republic of Korea</w:t>
      </w:r>
    </w:p>
    <w:p w14:paraId="582F47D3" w14:textId="1E341F02"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Republic of Moldova</w:t>
      </w:r>
    </w:p>
    <w:p w14:paraId="28E348D0"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Romania</w:t>
      </w:r>
    </w:p>
    <w:p w14:paraId="326D2144" w14:textId="31CC56D8"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Saint Kitts and Nevis</w:t>
      </w:r>
    </w:p>
    <w:p w14:paraId="1FA1EF0B" w14:textId="7B83364F"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 xml:space="preserve">Saint </w:t>
      </w:r>
      <w:r>
        <w:rPr>
          <w:lang w:val="en-CA"/>
        </w:rPr>
        <w:t>L</w:t>
      </w:r>
      <w:r w:rsidRPr="00EC5641">
        <w:rPr>
          <w:lang w:val="en-CA"/>
        </w:rPr>
        <w:t>ucia</w:t>
      </w:r>
    </w:p>
    <w:p w14:paraId="225C3B76"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Samoa</w:t>
      </w:r>
    </w:p>
    <w:p w14:paraId="4761D5C3"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Seychelles</w:t>
      </w:r>
    </w:p>
    <w:p w14:paraId="0F528703" w14:textId="5E7AA399"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Sierra Leone</w:t>
      </w:r>
    </w:p>
    <w:p w14:paraId="6C124A84"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Slovakia</w:t>
      </w:r>
    </w:p>
    <w:p w14:paraId="14C18E4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Slovenia</w:t>
      </w:r>
    </w:p>
    <w:p w14:paraId="607C4263" w14:textId="051487F8" w:rsidR="008C4F09" w:rsidRPr="00EC5641" w:rsidRDefault="009F2C63"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Solomon Islands</w:t>
      </w:r>
    </w:p>
    <w:p w14:paraId="1A0BAED4"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Somalia</w:t>
      </w:r>
    </w:p>
    <w:p w14:paraId="4D3EACD8" w14:textId="264376CC"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 xml:space="preserve">South </w:t>
      </w:r>
      <w:r w:rsidR="009F2C63" w:rsidRPr="00EC5641">
        <w:rPr>
          <w:lang w:val="en-CA"/>
        </w:rPr>
        <w:t>Africa</w:t>
      </w:r>
    </w:p>
    <w:p w14:paraId="7879AC4A"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Spain</w:t>
      </w:r>
    </w:p>
    <w:p w14:paraId="6ED37A35" w14:textId="23F952B0"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 xml:space="preserve">Sri </w:t>
      </w:r>
      <w:r w:rsidR="009F2C63" w:rsidRPr="00EC5641">
        <w:rPr>
          <w:lang w:val="en-CA"/>
        </w:rPr>
        <w:t>Lanka</w:t>
      </w:r>
    </w:p>
    <w:p w14:paraId="42042FAD"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Suriname</w:t>
      </w:r>
    </w:p>
    <w:p w14:paraId="35A5D365"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Sweden</w:t>
      </w:r>
    </w:p>
    <w:p w14:paraId="35AB917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Switzerland</w:t>
      </w:r>
    </w:p>
    <w:p w14:paraId="11F8A940" w14:textId="0A4517ED"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 xml:space="preserve">Syrian </w:t>
      </w:r>
      <w:r w:rsidR="009F2C63" w:rsidRPr="00EC5641">
        <w:rPr>
          <w:lang w:val="en-CA"/>
        </w:rPr>
        <w:t>Arab</w:t>
      </w:r>
      <w:r w:rsidRPr="00EC5641">
        <w:rPr>
          <w:lang w:val="en-CA"/>
        </w:rPr>
        <w:t xml:space="preserve"> </w:t>
      </w:r>
      <w:r w:rsidR="009F2C63">
        <w:rPr>
          <w:lang w:val="en-CA"/>
        </w:rPr>
        <w:t>R</w:t>
      </w:r>
      <w:r w:rsidRPr="00EC5641">
        <w:rPr>
          <w:lang w:val="en-CA"/>
        </w:rPr>
        <w:t>epublic</w:t>
      </w:r>
    </w:p>
    <w:p w14:paraId="0B81AB02"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Thailand</w:t>
      </w:r>
    </w:p>
    <w:p w14:paraId="088A2C65"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Togo</w:t>
      </w:r>
    </w:p>
    <w:p w14:paraId="37D5C8CD"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Tonga</w:t>
      </w:r>
    </w:p>
    <w:p w14:paraId="1F853D76" w14:textId="2B3E744A" w:rsidR="008C4F09" w:rsidRPr="00EC5641" w:rsidRDefault="009F2C63"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Türkiye</w:t>
      </w:r>
    </w:p>
    <w:p w14:paraId="55939B4D"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Uganda</w:t>
      </w:r>
    </w:p>
    <w:p w14:paraId="1AB9C519"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Ukraine</w:t>
      </w:r>
    </w:p>
    <w:p w14:paraId="63CB07AD" w14:textId="6793E9A9"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 xml:space="preserve">United </w:t>
      </w:r>
      <w:r w:rsidR="009F2C63">
        <w:rPr>
          <w:lang w:val="en-CA"/>
        </w:rPr>
        <w:t>A</w:t>
      </w:r>
      <w:r w:rsidRPr="00EC5641">
        <w:rPr>
          <w:lang w:val="en-CA"/>
        </w:rPr>
        <w:t xml:space="preserve">rab </w:t>
      </w:r>
      <w:r w:rsidR="009F2C63">
        <w:rPr>
          <w:lang w:val="en-CA"/>
        </w:rPr>
        <w:t>E</w:t>
      </w:r>
      <w:r w:rsidRPr="00EC5641">
        <w:rPr>
          <w:lang w:val="en-CA"/>
        </w:rPr>
        <w:t>mirates</w:t>
      </w:r>
    </w:p>
    <w:p w14:paraId="7EF26F81" w14:textId="0016A0D9" w:rsidR="008C4F09" w:rsidRPr="00EC5641" w:rsidRDefault="009F2C63"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United Kingdom</w:t>
      </w:r>
      <w:r w:rsidR="008C4F09" w:rsidRPr="00EC5641">
        <w:rPr>
          <w:lang w:val="en-CA"/>
        </w:rPr>
        <w:t xml:space="preserve"> of </w:t>
      </w:r>
      <w:r>
        <w:rPr>
          <w:lang w:val="en-CA"/>
        </w:rPr>
        <w:t>G</w:t>
      </w:r>
      <w:r w:rsidR="008C4F09" w:rsidRPr="00EC5641">
        <w:rPr>
          <w:lang w:val="en-CA"/>
        </w:rPr>
        <w:t xml:space="preserve">reat </w:t>
      </w:r>
      <w:r w:rsidRPr="00EC5641">
        <w:rPr>
          <w:lang w:val="en-CA"/>
        </w:rPr>
        <w:t>Britain</w:t>
      </w:r>
      <w:r w:rsidR="008C4F09" w:rsidRPr="00EC5641">
        <w:rPr>
          <w:lang w:val="en-CA"/>
        </w:rPr>
        <w:t xml:space="preserve"> and </w:t>
      </w:r>
      <w:r w:rsidRPr="00EC5641">
        <w:rPr>
          <w:lang w:val="en-CA"/>
        </w:rPr>
        <w:t>Northern Ireland</w:t>
      </w:r>
    </w:p>
    <w:p w14:paraId="35ACAB23"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Uruguay</w:t>
      </w:r>
    </w:p>
    <w:p w14:paraId="3C2E408C"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Yemen</w:t>
      </w:r>
    </w:p>
    <w:p w14:paraId="556F04BD" w14:textId="77777777" w:rsidR="008C4F09" w:rsidRPr="00EC5641" w:rsidRDefault="008C4F09" w:rsidP="008C4F09">
      <w:pPr>
        <w:pStyle w:val="ListParagraph"/>
        <w:numPr>
          <w:ilvl w:val="0"/>
          <w:numId w:val="17"/>
        </w:numPr>
        <w:tabs>
          <w:tab w:val="clear" w:pos="567"/>
          <w:tab w:val="clear" w:pos="1134"/>
          <w:tab w:val="clear" w:pos="1701"/>
          <w:tab w:val="clear" w:pos="2268"/>
        </w:tabs>
        <w:jc w:val="left"/>
        <w:rPr>
          <w:lang w:val="en-CA"/>
        </w:rPr>
      </w:pPr>
      <w:r w:rsidRPr="00EC5641">
        <w:rPr>
          <w:lang w:val="en-CA"/>
        </w:rPr>
        <w:t>Zimbabwe</w:t>
      </w:r>
    </w:p>
    <w:p w14:paraId="17D2EA78" w14:textId="65F045EE" w:rsidR="006C158D" w:rsidRDefault="006C158D" w:rsidP="3B8CDED2">
      <w:pPr>
        <w:pStyle w:val="CBDNormalNumber"/>
        <w:numPr>
          <w:ilvl w:val="0"/>
          <w:numId w:val="0"/>
        </w:numPr>
        <w:ind w:left="567"/>
        <w:rPr>
          <w:rFonts w:asciiTheme="majorBidi" w:eastAsia="Aptos" w:hAnsiTheme="majorBidi" w:cstheme="majorBidi"/>
          <w:lang w:val="en-CA"/>
        </w:rPr>
      </w:pPr>
    </w:p>
    <w:p w14:paraId="47ECE53D" w14:textId="77777777" w:rsidR="008C4F09" w:rsidRDefault="008C4F09" w:rsidP="3B8CDED2">
      <w:pPr>
        <w:pStyle w:val="CBDNormalNumber"/>
        <w:numPr>
          <w:ilvl w:val="0"/>
          <w:numId w:val="0"/>
        </w:numPr>
        <w:ind w:left="567"/>
        <w:rPr>
          <w:rFonts w:asciiTheme="majorBidi" w:eastAsia="Aptos" w:hAnsiTheme="majorBidi" w:cstheme="majorBidi"/>
          <w:lang w:val="en-CA"/>
        </w:rPr>
      </w:pPr>
    </w:p>
    <w:p w14:paraId="5A2C0991" w14:textId="77777777" w:rsidR="008C4F09" w:rsidRDefault="008C4F09" w:rsidP="3B8CDED2">
      <w:pPr>
        <w:pStyle w:val="CBDNormalNumber"/>
        <w:numPr>
          <w:ilvl w:val="0"/>
          <w:numId w:val="0"/>
        </w:numPr>
        <w:ind w:left="567"/>
        <w:rPr>
          <w:rFonts w:asciiTheme="majorBidi" w:eastAsia="Aptos" w:hAnsiTheme="majorBidi" w:cstheme="majorBidi"/>
          <w:lang w:val="en-CA"/>
        </w:rPr>
      </w:pPr>
    </w:p>
    <w:p w14:paraId="52B16650" w14:textId="77777777" w:rsidR="008C4F09" w:rsidRDefault="008C4F09" w:rsidP="3B8CDED2">
      <w:pPr>
        <w:pStyle w:val="CBDNormalNumber"/>
        <w:numPr>
          <w:ilvl w:val="0"/>
          <w:numId w:val="0"/>
        </w:numPr>
        <w:ind w:left="567"/>
        <w:rPr>
          <w:rFonts w:asciiTheme="majorBidi" w:eastAsia="Aptos" w:hAnsiTheme="majorBidi" w:cstheme="majorBidi"/>
          <w:kern w:val="2"/>
          <w:lang w:val="en-CA"/>
          <w14:ligatures w14:val="standardContextual"/>
        </w:rPr>
        <w:sectPr w:rsidR="008C4F09" w:rsidSect="00C9036F">
          <w:type w:val="continuous"/>
          <w:pgSz w:w="12240" w:h="15840"/>
          <w:pgMar w:top="1134" w:right="1440" w:bottom="1134" w:left="2160" w:header="709" w:footer="709" w:gutter="0"/>
          <w:cols w:num="2" w:space="708"/>
          <w:titlePg/>
          <w:docGrid w:linePitch="360"/>
        </w:sectPr>
      </w:pPr>
    </w:p>
    <w:p w14:paraId="5656C58B" w14:textId="77777777" w:rsidR="008C4F09" w:rsidRDefault="008C4F09" w:rsidP="3B8CDED2">
      <w:pPr>
        <w:pStyle w:val="CBDNormalNumber"/>
        <w:numPr>
          <w:ilvl w:val="0"/>
          <w:numId w:val="0"/>
        </w:numPr>
        <w:ind w:left="567"/>
        <w:rPr>
          <w:rFonts w:asciiTheme="majorBidi" w:eastAsia="Aptos" w:hAnsiTheme="majorBidi" w:cstheme="majorBidi"/>
          <w:kern w:val="2"/>
          <w:lang w:val="en-CA"/>
          <w14:ligatures w14:val="standardContextual"/>
        </w:rPr>
      </w:pPr>
    </w:p>
    <w:p w14:paraId="652BC255" w14:textId="77777777" w:rsidR="00A74638" w:rsidRDefault="00A74638" w:rsidP="006C158D">
      <w:pPr>
        <w:pStyle w:val="CBDNormalNumber"/>
        <w:numPr>
          <w:ilvl w:val="0"/>
          <w:numId w:val="0"/>
        </w:numPr>
        <w:ind w:left="567"/>
        <w:rPr>
          <w:rFonts w:asciiTheme="majorBidi" w:eastAsia="Aptos" w:hAnsiTheme="majorBidi" w:cstheme="majorBidi"/>
          <w:kern w:val="2"/>
          <w:lang w:val="en-CA"/>
          <w14:ligatures w14:val="standardContextual"/>
        </w:rPr>
      </w:pPr>
    </w:p>
    <w:p w14:paraId="1BA64B22" w14:textId="38176F4D" w:rsidR="00A74638" w:rsidRDefault="00A74638" w:rsidP="00A74638">
      <w:pPr>
        <w:pStyle w:val="CBDH1"/>
        <w:spacing w:before="120"/>
        <w:rPr>
          <w:rFonts w:asciiTheme="majorBidi" w:eastAsia="Aptos" w:hAnsiTheme="majorBidi" w:cstheme="majorBidi"/>
          <w:kern w:val="2"/>
          <w:lang w:val="en-CA"/>
          <w14:ligatures w14:val="standardContextual"/>
        </w:rPr>
      </w:pPr>
      <w:r>
        <w:rPr>
          <w:rFonts w:asciiTheme="majorBidi" w:eastAsia="Aptos" w:hAnsiTheme="majorBidi" w:cstheme="majorBidi"/>
          <w:kern w:val="2"/>
          <w:lang w:val="en-CA"/>
          <w14:ligatures w14:val="standardContextual"/>
        </w:rPr>
        <w:t>I</w:t>
      </w:r>
      <w:r w:rsidR="007059D6">
        <w:rPr>
          <w:rFonts w:asciiTheme="majorBidi" w:eastAsia="Aptos" w:hAnsiTheme="majorBidi" w:cstheme="majorBidi"/>
          <w:kern w:val="2"/>
          <w:lang w:val="en-CA"/>
          <w14:ligatures w14:val="standardContextual"/>
        </w:rPr>
        <w:t>V</w:t>
      </w:r>
      <w:r>
        <w:rPr>
          <w:rFonts w:asciiTheme="majorBidi" w:eastAsia="Aptos" w:hAnsiTheme="majorBidi" w:cstheme="majorBidi"/>
          <w:kern w:val="2"/>
          <w:lang w:val="en-CA"/>
          <w14:ligatures w14:val="standardContextual"/>
        </w:rPr>
        <w:t xml:space="preserve">. </w:t>
      </w:r>
      <w:r>
        <w:rPr>
          <w:rFonts w:asciiTheme="majorBidi" w:eastAsia="Aptos" w:hAnsiTheme="majorBidi" w:cstheme="majorBidi"/>
          <w:kern w:val="2"/>
          <w:lang w:val="en-CA"/>
          <w14:ligatures w14:val="standardContextual"/>
        </w:rPr>
        <w:tab/>
        <w:t xml:space="preserve">Credentials of representatives of Parties to the </w:t>
      </w:r>
      <w:r w:rsidR="0062746A">
        <w:rPr>
          <w:rFonts w:asciiTheme="majorBidi" w:eastAsia="Aptos" w:hAnsiTheme="majorBidi" w:cstheme="majorBidi"/>
          <w:kern w:val="2"/>
          <w:lang w:val="en-CA"/>
          <w14:ligatures w14:val="standardContextual"/>
        </w:rPr>
        <w:t>Nagoya Protocol</w:t>
      </w:r>
      <w:r w:rsidR="00315759">
        <w:rPr>
          <w:rFonts w:asciiTheme="majorBidi" w:eastAsia="Aptos" w:hAnsiTheme="majorBidi" w:cstheme="majorBidi"/>
          <w:kern w:val="2"/>
          <w:lang w:val="en-CA"/>
          <w14:ligatures w14:val="standardContextual"/>
        </w:rPr>
        <w:t xml:space="preserve"> </w:t>
      </w:r>
      <w:r>
        <w:rPr>
          <w:rFonts w:asciiTheme="majorBidi" w:eastAsia="Aptos" w:hAnsiTheme="majorBidi" w:cstheme="majorBidi"/>
          <w:kern w:val="2"/>
          <w:lang w:val="en-CA"/>
          <w14:ligatures w14:val="standardContextual"/>
        </w:rPr>
        <w:t xml:space="preserve">present at the </w:t>
      </w:r>
      <w:r w:rsidR="0084105A">
        <w:rPr>
          <w:rFonts w:asciiTheme="majorBidi" w:eastAsia="Aptos" w:hAnsiTheme="majorBidi" w:cstheme="majorBidi"/>
          <w:kern w:val="2"/>
          <w:lang w:val="en-CA"/>
          <w14:ligatures w14:val="standardContextual"/>
        </w:rPr>
        <w:t xml:space="preserve">sixth </w:t>
      </w:r>
      <w:r>
        <w:rPr>
          <w:rFonts w:asciiTheme="majorBidi" w:eastAsia="Aptos" w:hAnsiTheme="majorBidi" w:cstheme="majorBidi"/>
          <w:kern w:val="2"/>
          <w:lang w:val="en-CA"/>
          <w14:ligatures w14:val="standardContextual"/>
        </w:rPr>
        <w:t>meeting of the Parties</w:t>
      </w:r>
      <w:r w:rsidR="00741EBC">
        <w:rPr>
          <w:rFonts w:asciiTheme="majorBidi" w:eastAsia="Aptos" w:hAnsiTheme="majorBidi" w:cstheme="majorBidi"/>
          <w:kern w:val="2"/>
          <w:lang w:val="en-CA"/>
          <w14:ligatures w14:val="standardContextual"/>
        </w:rPr>
        <w:t xml:space="preserve"> to the Nagoya </w:t>
      </w:r>
      <w:r w:rsidR="00741EBC" w:rsidRPr="6E618ECC">
        <w:rPr>
          <w:rFonts w:asciiTheme="majorBidi" w:eastAsia="Aptos" w:hAnsiTheme="majorBidi" w:cstheme="majorBidi"/>
          <w:kern w:val="2"/>
          <w:lang w:val="en-CA"/>
          <w14:ligatures w14:val="standardContextual"/>
        </w:rPr>
        <w:t>Prot</w:t>
      </w:r>
      <w:r w:rsidR="1BDF7DC1" w:rsidRPr="6E618ECC">
        <w:rPr>
          <w:rFonts w:asciiTheme="majorBidi" w:eastAsia="Aptos" w:hAnsiTheme="majorBidi" w:cstheme="majorBidi"/>
          <w:kern w:val="2"/>
          <w:lang w:val="en-CA"/>
          <w14:ligatures w14:val="standardContextual"/>
        </w:rPr>
        <w:t>oco</w:t>
      </w:r>
      <w:r w:rsidR="00741EBC" w:rsidRPr="6E618ECC">
        <w:rPr>
          <w:rFonts w:asciiTheme="majorBidi" w:eastAsia="Aptos" w:hAnsiTheme="majorBidi" w:cstheme="majorBidi"/>
          <w:kern w:val="2"/>
          <w:lang w:val="en-CA"/>
          <w14:ligatures w14:val="standardContextual"/>
        </w:rPr>
        <w:t>l</w:t>
      </w:r>
    </w:p>
    <w:p w14:paraId="398AE338" w14:textId="0273398F" w:rsidR="008C4F09" w:rsidRPr="008C4F09" w:rsidRDefault="00B27FD5" w:rsidP="00C9036F">
      <w:pPr>
        <w:pStyle w:val="CBDNormalNumber"/>
        <w:rPr>
          <w:rFonts w:asciiTheme="majorBidi" w:eastAsia="Aptos" w:hAnsiTheme="majorBidi" w:cstheme="majorBidi"/>
          <w:lang w:val="en-CA"/>
        </w:rPr>
      </w:pPr>
      <w:r w:rsidRPr="00D030C6">
        <w:t xml:space="preserve">As at </w:t>
      </w:r>
      <w:r>
        <w:t>29 October</w:t>
      </w:r>
      <w:r w:rsidRPr="00D030C6">
        <w:t xml:space="preserve"> 20</w:t>
      </w:r>
      <w:r>
        <w:t>26</w:t>
      </w:r>
      <w:r w:rsidRPr="00D030C6">
        <w:t xml:space="preserve">, formal credentials issued by the Head of State or Government or by the Minister of Foreign Affairs or, in the case of a regional economic integration organization, by the competent authority as provided for in rule 18 of the rules of procedure had been submitted for the representatives of the following </w:t>
      </w:r>
      <w:r w:rsidR="000E3A11">
        <w:t>10</w:t>
      </w:r>
      <w:r w:rsidR="00595548">
        <w:t>2</w:t>
      </w:r>
      <w:r w:rsidRPr="00D030C6">
        <w:t xml:space="preserve"> Parties participating in the </w:t>
      </w:r>
      <w:r>
        <w:t>s</w:t>
      </w:r>
      <w:r w:rsidR="00097992">
        <w:t xml:space="preserve">ixth </w:t>
      </w:r>
      <w:r w:rsidRPr="00D030C6">
        <w:t xml:space="preserve">meeting of the </w:t>
      </w:r>
      <w:r w:rsidR="00097992">
        <w:t>Parties to the Nagoya Protocol</w:t>
      </w:r>
      <w:r w:rsidRPr="00D030C6">
        <w:t>:</w:t>
      </w:r>
    </w:p>
    <w:p w14:paraId="0B375F54" w14:textId="77777777" w:rsidR="008C4F09" w:rsidRDefault="008C4F09" w:rsidP="00C9036F">
      <w:pPr>
        <w:pStyle w:val="CBDH1"/>
        <w:ind w:left="0" w:firstLine="0"/>
        <w:rPr>
          <w:rFonts w:asciiTheme="majorBidi" w:eastAsia="Aptos" w:hAnsiTheme="majorBidi" w:cstheme="majorBidi"/>
          <w:lang w:val="en-CA"/>
        </w:rPr>
        <w:sectPr w:rsidR="008C4F09" w:rsidSect="008C4F09">
          <w:type w:val="continuous"/>
          <w:pgSz w:w="12240" w:h="15840"/>
          <w:pgMar w:top="1134" w:right="1440" w:bottom="1134" w:left="1440" w:header="709" w:footer="709" w:gutter="0"/>
          <w:cols w:space="708"/>
          <w:titlePg/>
          <w:docGrid w:linePitch="360"/>
        </w:sectPr>
      </w:pPr>
    </w:p>
    <w:p w14:paraId="3BDB28A4"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Albania</w:t>
      </w:r>
    </w:p>
    <w:p w14:paraId="61B2FE7B"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Angola</w:t>
      </w:r>
    </w:p>
    <w:p w14:paraId="2AD9ABE5"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Argentina</w:t>
      </w:r>
    </w:p>
    <w:p w14:paraId="7BA449A7"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Armenia</w:t>
      </w:r>
    </w:p>
    <w:p w14:paraId="68AA8739"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Austria</w:t>
      </w:r>
    </w:p>
    <w:p w14:paraId="711283C6"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Bahamas</w:t>
      </w:r>
    </w:p>
    <w:p w14:paraId="6E563C9C"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Bangladesh</w:t>
      </w:r>
    </w:p>
    <w:p w14:paraId="7D602C45"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Belarus</w:t>
      </w:r>
    </w:p>
    <w:p w14:paraId="6D8F6027"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Belgium</w:t>
      </w:r>
    </w:p>
    <w:p w14:paraId="3068B992"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Benin</w:t>
      </w:r>
    </w:p>
    <w:p w14:paraId="3CA3E431"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Bhutan</w:t>
      </w:r>
    </w:p>
    <w:p w14:paraId="7675F095"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Botswana</w:t>
      </w:r>
    </w:p>
    <w:p w14:paraId="259B7A98"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Brazil</w:t>
      </w:r>
    </w:p>
    <w:p w14:paraId="58BAD370"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Bulgaria</w:t>
      </w:r>
    </w:p>
    <w:p w14:paraId="124E4EB3"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Burundi</w:t>
      </w:r>
    </w:p>
    <w:p w14:paraId="612DE8CA"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Cambodia</w:t>
      </w:r>
    </w:p>
    <w:p w14:paraId="39487D54"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Cameroon</w:t>
      </w:r>
    </w:p>
    <w:p w14:paraId="2CFCC13B"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Chad</w:t>
      </w:r>
    </w:p>
    <w:p w14:paraId="778DB35F"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China</w:t>
      </w:r>
    </w:p>
    <w:p w14:paraId="12273388" w14:textId="08AE7BFD"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 xml:space="preserve">Costa </w:t>
      </w:r>
      <w:r w:rsidR="009F2C63" w:rsidRPr="00EC5641">
        <w:rPr>
          <w:lang w:val="en-CA"/>
        </w:rPr>
        <w:t>Rica</w:t>
      </w:r>
    </w:p>
    <w:p w14:paraId="04F0B12A" w14:textId="1A3029D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Côte d’Ivoire</w:t>
      </w:r>
    </w:p>
    <w:p w14:paraId="20C95A0C"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Croatia</w:t>
      </w:r>
    </w:p>
    <w:p w14:paraId="67904444"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Cuba</w:t>
      </w:r>
    </w:p>
    <w:p w14:paraId="2497D09A"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Czechia</w:t>
      </w:r>
    </w:p>
    <w:p w14:paraId="6F2A6CFF" w14:textId="4CBC8FBC" w:rsidR="008C4F09" w:rsidRPr="00EC5641" w:rsidRDefault="009F2C63"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Democratic Republic of the Congo</w:t>
      </w:r>
    </w:p>
    <w:p w14:paraId="49A476A9"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Denmark</w:t>
      </w:r>
    </w:p>
    <w:p w14:paraId="45690D55"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Djibouti</w:t>
      </w:r>
    </w:p>
    <w:p w14:paraId="6A314AD8" w14:textId="5A93035B" w:rsidR="008C4F09" w:rsidRPr="00EC5641" w:rsidRDefault="009F2C63"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Dominican Republic</w:t>
      </w:r>
    </w:p>
    <w:p w14:paraId="00113FED"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Ecuador</w:t>
      </w:r>
    </w:p>
    <w:p w14:paraId="30CE1973"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Egypt</w:t>
      </w:r>
    </w:p>
    <w:p w14:paraId="6DB32D03"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Estonia</w:t>
      </w:r>
    </w:p>
    <w:p w14:paraId="0DD2CA92"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Eswatini</w:t>
      </w:r>
    </w:p>
    <w:p w14:paraId="6AB20DE4"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European union</w:t>
      </w:r>
    </w:p>
    <w:p w14:paraId="4BCBCF46"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Fiji</w:t>
      </w:r>
    </w:p>
    <w:p w14:paraId="64DB9C66"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Finland</w:t>
      </w:r>
    </w:p>
    <w:p w14:paraId="580BEB71"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France</w:t>
      </w:r>
    </w:p>
    <w:p w14:paraId="5C542797"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Gabon</w:t>
      </w:r>
    </w:p>
    <w:p w14:paraId="237FA805"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Germany</w:t>
      </w:r>
    </w:p>
    <w:p w14:paraId="735D8B53"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Ghana</w:t>
      </w:r>
    </w:p>
    <w:p w14:paraId="66B6E23D"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Greece</w:t>
      </w:r>
    </w:p>
    <w:p w14:paraId="11123E5E"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Guatemala</w:t>
      </w:r>
    </w:p>
    <w:p w14:paraId="03EF4776"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Guyana</w:t>
      </w:r>
    </w:p>
    <w:p w14:paraId="0D952CE6"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Honduras</w:t>
      </w:r>
    </w:p>
    <w:p w14:paraId="2EE81B6B"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Hungary</w:t>
      </w:r>
    </w:p>
    <w:p w14:paraId="1970A3A0"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lastRenderedPageBreak/>
        <w:t>India</w:t>
      </w:r>
    </w:p>
    <w:p w14:paraId="1141FD1B"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Indonesia</w:t>
      </w:r>
    </w:p>
    <w:p w14:paraId="2B97AF54"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Ireland</w:t>
      </w:r>
    </w:p>
    <w:p w14:paraId="752DFE08"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Japan</w:t>
      </w:r>
    </w:p>
    <w:p w14:paraId="007774EB"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Jordan</w:t>
      </w:r>
    </w:p>
    <w:p w14:paraId="01CD002A"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Kazakhstan</w:t>
      </w:r>
    </w:p>
    <w:p w14:paraId="308C05DB"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Kiribati</w:t>
      </w:r>
    </w:p>
    <w:p w14:paraId="06C96330"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Kyrgyz republic</w:t>
      </w:r>
    </w:p>
    <w:p w14:paraId="76EECB3D"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Lesotho</w:t>
      </w:r>
    </w:p>
    <w:p w14:paraId="41F7DE74"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Luxembourg</w:t>
      </w:r>
    </w:p>
    <w:p w14:paraId="5D1DF0F7"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Madagascar</w:t>
      </w:r>
    </w:p>
    <w:p w14:paraId="60B211FD"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Malawi</w:t>
      </w:r>
    </w:p>
    <w:p w14:paraId="2A690415"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Malaysia</w:t>
      </w:r>
    </w:p>
    <w:p w14:paraId="19CE660F"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Maldives</w:t>
      </w:r>
    </w:p>
    <w:p w14:paraId="1E2E0B6B"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Mali</w:t>
      </w:r>
    </w:p>
    <w:p w14:paraId="6778C3A9"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Malta</w:t>
      </w:r>
    </w:p>
    <w:p w14:paraId="1EF728A7" w14:textId="4E289867" w:rsidR="008C4F09" w:rsidRPr="00EC5641" w:rsidRDefault="009F2C63"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Marshall Islands</w:t>
      </w:r>
    </w:p>
    <w:p w14:paraId="0ADF449F"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Mexico</w:t>
      </w:r>
    </w:p>
    <w:p w14:paraId="325832D9" w14:textId="1989E6DD"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Micronesia (</w:t>
      </w:r>
      <w:r w:rsidR="009F2C63">
        <w:rPr>
          <w:lang w:val="en-CA"/>
        </w:rPr>
        <w:t>F</w:t>
      </w:r>
      <w:r w:rsidRPr="00EC5641">
        <w:rPr>
          <w:lang w:val="en-CA"/>
        </w:rPr>
        <w:t xml:space="preserve">ederated </w:t>
      </w:r>
      <w:r w:rsidR="009F2C63">
        <w:rPr>
          <w:lang w:val="en-CA"/>
        </w:rPr>
        <w:t>S</w:t>
      </w:r>
      <w:r w:rsidRPr="00EC5641">
        <w:rPr>
          <w:lang w:val="en-CA"/>
        </w:rPr>
        <w:t>tates of)</w:t>
      </w:r>
    </w:p>
    <w:p w14:paraId="7CA37350"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Mongolia</w:t>
      </w:r>
    </w:p>
    <w:p w14:paraId="258BC504"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Morocco</w:t>
      </w:r>
    </w:p>
    <w:p w14:paraId="7E11F527" w14:textId="77777777" w:rsidR="008C4F09"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Mozambique</w:t>
      </w:r>
    </w:p>
    <w:p w14:paraId="4E050125" w14:textId="4A91BE2D" w:rsidR="00595548" w:rsidRPr="00EC5641" w:rsidRDefault="00595548" w:rsidP="008C4F09">
      <w:pPr>
        <w:pStyle w:val="ListParagraph"/>
        <w:numPr>
          <w:ilvl w:val="0"/>
          <w:numId w:val="18"/>
        </w:numPr>
        <w:tabs>
          <w:tab w:val="clear" w:pos="567"/>
          <w:tab w:val="clear" w:pos="1134"/>
          <w:tab w:val="clear" w:pos="1701"/>
          <w:tab w:val="clear" w:pos="2268"/>
        </w:tabs>
        <w:jc w:val="left"/>
        <w:rPr>
          <w:lang w:val="en-CA"/>
        </w:rPr>
      </w:pPr>
      <w:r>
        <w:rPr>
          <w:lang w:val="en-CA"/>
        </w:rPr>
        <w:t>Namibia</w:t>
      </w:r>
    </w:p>
    <w:p w14:paraId="11F6DD0B"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Nepal</w:t>
      </w:r>
    </w:p>
    <w:p w14:paraId="468ABCD9"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Netherlands</w:t>
      </w:r>
    </w:p>
    <w:p w14:paraId="537BA01B"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Nigeria</w:t>
      </w:r>
    </w:p>
    <w:p w14:paraId="48BA0C64"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Norway</w:t>
      </w:r>
    </w:p>
    <w:p w14:paraId="247A3757"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Palau</w:t>
      </w:r>
    </w:p>
    <w:p w14:paraId="7FA9C45E"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Panama</w:t>
      </w:r>
    </w:p>
    <w:p w14:paraId="2EDF3A18"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Peru</w:t>
      </w:r>
    </w:p>
    <w:p w14:paraId="44C46C95"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Philippines</w:t>
      </w:r>
    </w:p>
    <w:p w14:paraId="3E865D01"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Portugal</w:t>
      </w:r>
    </w:p>
    <w:p w14:paraId="43AAD724" w14:textId="259DA110"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 xml:space="preserve">Republic of </w:t>
      </w:r>
      <w:r w:rsidR="009F2C63" w:rsidRPr="00EC5641">
        <w:rPr>
          <w:lang w:val="en-CA"/>
        </w:rPr>
        <w:t>Korea</w:t>
      </w:r>
    </w:p>
    <w:p w14:paraId="0C0C4983" w14:textId="70542F02"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 xml:space="preserve">Republic of </w:t>
      </w:r>
      <w:r w:rsidR="009F2C63" w:rsidRPr="00EC5641">
        <w:rPr>
          <w:lang w:val="en-CA"/>
        </w:rPr>
        <w:t>Moldova</w:t>
      </w:r>
    </w:p>
    <w:p w14:paraId="4E6CDA5D"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Romania</w:t>
      </w:r>
    </w:p>
    <w:p w14:paraId="41020F55" w14:textId="6ED7561D"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 xml:space="preserve">Saint </w:t>
      </w:r>
      <w:r w:rsidR="009F2C63" w:rsidRPr="00EC5641">
        <w:rPr>
          <w:lang w:val="en-CA"/>
        </w:rPr>
        <w:t>Kitts</w:t>
      </w:r>
      <w:r w:rsidRPr="00EC5641">
        <w:rPr>
          <w:lang w:val="en-CA"/>
        </w:rPr>
        <w:t xml:space="preserve"> and </w:t>
      </w:r>
      <w:r w:rsidR="009F2C63" w:rsidRPr="00EC5641">
        <w:rPr>
          <w:lang w:val="en-CA"/>
        </w:rPr>
        <w:t>Nevis</w:t>
      </w:r>
    </w:p>
    <w:p w14:paraId="0712F8CA" w14:textId="2D76A4A0"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 xml:space="preserve">Saint </w:t>
      </w:r>
      <w:r w:rsidR="009F2C63">
        <w:rPr>
          <w:lang w:val="en-CA"/>
        </w:rPr>
        <w:t>L</w:t>
      </w:r>
      <w:r w:rsidRPr="00EC5641">
        <w:rPr>
          <w:lang w:val="en-CA"/>
        </w:rPr>
        <w:t>ucia</w:t>
      </w:r>
    </w:p>
    <w:p w14:paraId="7DDF06BD"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Samoa</w:t>
      </w:r>
    </w:p>
    <w:p w14:paraId="70128B0D" w14:textId="40E79C8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 xml:space="preserve">Sao tome and </w:t>
      </w:r>
      <w:r w:rsidR="009F2C63" w:rsidRPr="00EC5641">
        <w:rPr>
          <w:lang w:val="en-CA"/>
        </w:rPr>
        <w:t>Principe</w:t>
      </w:r>
    </w:p>
    <w:p w14:paraId="126D5E72"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Serbia</w:t>
      </w:r>
    </w:p>
    <w:p w14:paraId="08CD0479"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Seychelles</w:t>
      </w:r>
    </w:p>
    <w:p w14:paraId="3C314D41" w14:textId="5F498F30"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 xml:space="preserve">Sierra </w:t>
      </w:r>
      <w:r w:rsidR="009F2C63" w:rsidRPr="00EC5641">
        <w:rPr>
          <w:lang w:val="en-CA"/>
        </w:rPr>
        <w:t>Leone</w:t>
      </w:r>
    </w:p>
    <w:p w14:paraId="4A6D9266"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Slovakia</w:t>
      </w:r>
    </w:p>
    <w:p w14:paraId="68964073" w14:textId="1F36FE05" w:rsidR="008C4F09" w:rsidRPr="00EC5641" w:rsidRDefault="009F2C63"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Solomon Islands</w:t>
      </w:r>
    </w:p>
    <w:p w14:paraId="67335D1B" w14:textId="3911DB5D"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 xml:space="preserve">South </w:t>
      </w:r>
      <w:r w:rsidR="009F2C63" w:rsidRPr="00EC5641">
        <w:rPr>
          <w:lang w:val="en-CA"/>
        </w:rPr>
        <w:t>Africa</w:t>
      </w:r>
    </w:p>
    <w:p w14:paraId="3887D323"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Spain</w:t>
      </w:r>
    </w:p>
    <w:p w14:paraId="4DBBC8FF"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Sweden</w:t>
      </w:r>
    </w:p>
    <w:p w14:paraId="381AABF7"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Switzerland</w:t>
      </w:r>
    </w:p>
    <w:p w14:paraId="7243E796" w14:textId="4DA8970A"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 xml:space="preserve">Syrian </w:t>
      </w:r>
      <w:r w:rsidR="009F2C63" w:rsidRPr="00EC5641">
        <w:rPr>
          <w:lang w:val="en-CA"/>
        </w:rPr>
        <w:t>Arab</w:t>
      </w:r>
      <w:r w:rsidRPr="00EC5641">
        <w:rPr>
          <w:lang w:val="en-CA"/>
        </w:rPr>
        <w:t xml:space="preserve"> </w:t>
      </w:r>
      <w:r w:rsidR="009F2C63">
        <w:rPr>
          <w:lang w:val="en-CA"/>
        </w:rPr>
        <w:t>R</w:t>
      </w:r>
      <w:r w:rsidRPr="00EC5641">
        <w:rPr>
          <w:lang w:val="en-CA"/>
        </w:rPr>
        <w:t>epublic</w:t>
      </w:r>
    </w:p>
    <w:p w14:paraId="321862EC"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Togo</w:t>
      </w:r>
    </w:p>
    <w:p w14:paraId="6C97D445"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Tonga</w:t>
      </w:r>
    </w:p>
    <w:p w14:paraId="17B7416C"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Tuvalu</w:t>
      </w:r>
    </w:p>
    <w:p w14:paraId="6C558481"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Uganda</w:t>
      </w:r>
    </w:p>
    <w:p w14:paraId="27C93284"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Ukraine</w:t>
      </w:r>
    </w:p>
    <w:p w14:paraId="6CA3A9EC" w14:textId="5228ED1C"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 xml:space="preserve">United </w:t>
      </w:r>
      <w:r w:rsidR="009F2C63" w:rsidRPr="00EC5641">
        <w:rPr>
          <w:lang w:val="en-CA"/>
        </w:rPr>
        <w:t>Arab</w:t>
      </w:r>
      <w:r w:rsidRPr="00EC5641">
        <w:rPr>
          <w:lang w:val="en-CA"/>
        </w:rPr>
        <w:t xml:space="preserve"> </w:t>
      </w:r>
      <w:r w:rsidR="009F2C63">
        <w:rPr>
          <w:lang w:val="en-CA"/>
        </w:rPr>
        <w:t>E</w:t>
      </w:r>
      <w:r w:rsidRPr="00EC5641">
        <w:rPr>
          <w:lang w:val="en-CA"/>
        </w:rPr>
        <w:t>mirates</w:t>
      </w:r>
    </w:p>
    <w:p w14:paraId="5DBAB6DF" w14:textId="7DF0DFA5" w:rsidR="008C4F09" w:rsidRPr="00EC5641" w:rsidRDefault="009F2C63"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United Kingdom</w:t>
      </w:r>
      <w:r w:rsidR="008C4F09" w:rsidRPr="00EC5641">
        <w:rPr>
          <w:lang w:val="en-CA"/>
        </w:rPr>
        <w:t xml:space="preserve"> of </w:t>
      </w:r>
      <w:r w:rsidRPr="00EC5641">
        <w:rPr>
          <w:lang w:val="en-CA"/>
        </w:rPr>
        <w:t>Great Britain</w:t>
      </w:r>
      <w:r w:rsidR="008C4F09" w:rsidRPr="00EC5641">
        <w:rPr>
          <w:lang w:val="en-CA"/>
        </w:rPr>
        <w:t xml:space="preserve"> and </w:t>
      </w:r>
      <w:r w:rsidRPr="00EC5641">
        <w:rPr>
          <w:lang w:val="en-CA"/>
        </w:rPr>
        <w:t>Northern Ireland</w:t>
      </w:r>
    </w:p>
    <w:p w14:paraId="5F0677D4"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Uruguay</w:t>
      </w:r>
    </w:p>
    <w:p w14:paraId="162FF2A9" w14:textId="77777777" w:rsidR="008C4F09" w:rsidRPr="00EC5641" w:rsidRDefault="008C4F09" w:rsidP="008C4F09">
      <w:pPr>
        <w:pStyle w:val="ListParagraph"/>
        <w:numPr>
          <w:ilvl w:val="0"/>
          <w:numId w:val="18"/>
        </w:numPr>
        <w:tabs>
          <w:tab w:val="clear" w:pos="567"/>
          <w:tab w:val="clear" w:pos="1134"/>
          <w:tab w:val="clear" w:pos="1701"/>
          <w:tab w:val="clear" w:pos="2268"/>
        </w:tabs>
        <w:jc w:val="left"/>
        <w:rPr>
          <w:lang w:val="en-CA"/>
        </w:rPr>
      </w:pPr>
      <w:r w:rsidRPr="00EC5641">
        <w:rPr>
          <w:lang w:val="en-CA"/>
        </w:rPr>
        <w:t>Vanuatu</w:t>
      </w:r>
    </w:p>
    <w:p w14:paraId="0D795428" w14:textId="77777777" w:rsidR="00EE3B2E" w:rsidRDefault="00EE3B2E" w:rsidP="00C14DE0">
      <w:pPr>
        <w:pStyle w:val="CBDH1"/>
        <w:rPr>
          <w:rFonts w:asciiTheme="majorBidi" w:eastAsia="Aptos" w:hAnsiTheme="majorBidi" w:cstheme="majorBidi"/>
          <w:kern w:val="2"/>
          <w:lang w:val="en-CA"/>
          <w14:ligatures w14:val="standardContextual"/>
        </w:rPr>
        <w:sectPr w:rsidR="00EE3B2E" w:rsidSect="00C9036F">
          <w:type w:val="continuous"/>
          <w:pgSz w:w="12240" w:h="15840"/>
          <w:pgMar w:top="1134" w:right="1440" w:bottom="1134" w:left="1980" w:header="709" w:footer="709" w:gutter="0"/>
          <w:cols w:num="2" w:space="708"/>
          <w:titlePg/>
          <w:docGrid w:linePitch="360"/>
        </w:sectPr>
      </w:pPr>
    </w:p>
    <w:p w14:paraId="5349572A" w14:textId="77777777" w:rsidR="007C21DC" w:rsidRPr="00DB10FA" w:rsidRDefault="007C21DC" w:rsidP="00DB10FA">
      <w:pPr>
        <w:rPr>
          <w:lang w:val="en-CA"/>
        </w:rPr>
      </w:pPr>
    </w:p>
    <w:p w14:paraId="08126AB8" w14:textId="59C8152F" w:rsidR="002B559C" w:rsidRPr="00B67763" w:rsidRDefault="000D1FE0" w:rsidP="00B67763">
      <w:pPr>
        <w:pStyle w:val="CBDNormalNumber"/>
        <w:numPr>
          <w:ilvl w:val="0"/>
          <w:numId w:val="0"/>
        </w:numPr>
        <w:ind w:left="567"/>
        <w:jc w:val="center"/>
        <w:rPr>
          <w:rFonts w:asciiTheme="majorBidi" w:eastAsia="Aptos" w:hAnsiTheme="majorBidi" w:cstheme="majorBidi"/>
          <w:kern w:val="2"/>
          <w14:ligatures w14:val="standardContextual"/>
        </w:rPr>
      </w:pPr>
      <w:r w:rsidRPr="00B67763">
        <w:rPr>
          <w:rFonts w:asciiTheme="majorBidi" w:eastAsia="Aptos" w:hAnsiTheme="majorBidi" w:cstheme="majorBidi"/>
          <w:kern w:val="2"/>
          <w14:ligatures w14:val="standardContextual"/>
        </w:rPr>
        <w:t>__________</w:t>
      </w:r>
    </w:p>
    <w:sectPr w:rsidR="002B559C" w:rsidRPr="00B67763" w:rsidSect="009E2A5D">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AD684" w14:textId="77777777" w:rsidR="00A474BD" w:rsidRPr="00800BC1" w:rsidRDefault="00A474BD" w:rsidP="00A96B21">
      <w:r w:rsidRPr="00800BC1">
        <w:separator/>
      </w:r>
    </w:p>
  </w:endnote>
  <w:endnote w:type="continuationSeparator" w:id="0">
    <w:p w14:paraId="0484F75E" w14:textId="77777777" w:rsidR="00A474BD" w:rsidRPr="00800BC1" w:rsidRDefault="00A474BD" w:rsidP="00A96B21">
      <w:r w:rsidRPr="00800B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EBEEF8D" w14:textId="1F441519" w:rsidR="00B052B3" w:rsidRPr="00800BC1" w:rsidRDefault="00B052B3">
            <w:pPr>
              <w:pStyle w:val="Footer"/>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8</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5796CC14" w14:textId="30D87033" w:rsidR="00B052B3" w:rsidRPr="00800BC1" w:rsidRDefault="00B052B3" w:rsidP="002B559C">
            <w:pPr>
              <w:pStyle w:val="Footer"/>
              <w:jc w:val="right"/>
            </w:pPr>
            <w:r w:rsidRPr="00800BC1">
              <w:rPr>
                <w:szCs w:val="20"/>
              </w:rPr>
              <w:fldChar w:fldCharType="begin"/>
            </w:r>
            <w:r w:rsidRPr="00800BC1">
              <w:rPr>
                <w:szCs w:val="20"/>
              </w:rPr>
              <w:instrText xml:space="preserve"> PAGE </w:instrText>
            </w:r>
            <w:r w:rsidRPr="00800BC1">
              <w:rPr>
                <w:szCs w:val="20"/>
              </w:rPr>
              <w:fldChar w:fldCharType="separate"/>
            </w:r>
            <w:r w:rsidR="008C3E17" w:rsidRPr="00B67763">
              <w:rPr>
                <w:szCs w:val="20"/>
              </w:rPr>
              <w:t>7</w:t>
            </w:r>
            <w:r w:rsidRPr="00800BC1">
              <w:rPr>
                <w:szCs w:val="20"/>
              </w:rPr>
              <w:fldChar w:fldCharType="end"/>
            </w:r>
            <w:r w:rsidRPr="00800BC1">
              <w:rPr>
                <w:szCs w:val="20"/>
              </w:rPr>
              <w:t>/</w:t>
            </w:r>
            <w:r w:rsidRPr="00800BC1">
              <w:rPr>
                <w:szCs w:val="20"/>
              </w:rPr>
              <w:fldChar w:fldCharType="begin"/>
            </w:r>
            <w:r w:rsidRPr="00800BC1">
              <w:rPr>
                <w:szCs w:val="20"/>
              </w:rPr>
              <w:instrText xml:space="preserve"> NUMPAGES  </w:instrText>
            </w:r>
            <w:r w:rsidRPr="00800BC1">
              <w:rPr>
                <w:szCs w:val="20"/>
              </w:rPr>
              <w:fldChar w:fldCharType="separate"/>
            </w:r>
            <w:r w:rsidR="008C3E17" w:rsidRPr="00B67763">
              <w:rPr>
                <w:szCs w:val="20"/>
              </w:rPr>
              <w:t>34</w:t>
            </w:r>
            <w:r w:rsidRPr="00800BC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D46F0" w14:textId="77777777" w:rsidR="00A474BD" w:rsidRPr="00800BC1" w:rsidRDefault="00A474BD" w:rsidP="00A96B21">
      <w:r w:rsidRPr="00800BC1">
        <w:separator/>
      </w:r>
    </w:p>
  </w:footnote>
  <w:footnote w:type="continuationSeparator" w:id="0">
    <w:p w14:paraId="5803536F" w14:textId="77777777" w:rsidR="00A474BD" w:rsidRPr="00800BC1" w:rsidRDefault="00A474BD" w:rsidP="00A96B21">
      <w:r w:rsidRPr="00800BC1">
        <w:continuationSeparator/>
      </w:r>
    </w:p>
  </w:footnote>
  <w:footnote w:id="1">
    <w:p w14:paraId="4D223B1A" w14:textId="1DB3C3E5" w:rsidR="00DB3E6C" w:rsidRPr="00DB3E6C" w:rsidRDefault="00DB3E6C">
      <w:pPr>
        <w:pStyle w:val="FootnoteText"/>
        <w:rPr>
          <w:lang w:val="en-CA"/>
        </w:rPr>
      </w:pPr>
      <w:r>
        <w:rPr>
          <w:rStyle w:val="FootnoteReference"/>
        </w:rPr>
        <w:t>*</w:t>
      </w:r>
      <w:r>
        <w:t xml:space="preserve"> </w:t>
      </w:r>
      <w:r>
        <w:rPr>
          <w:lang w:val="en-CA"/>
        </w:rPr>
        <w:t>The present document is being issued without formal editing.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61C453CF" w14:textId="436B1DF2" w:rsidR="00B052B3" w:rsidRPr="00B67763" w:rsidRDefault="00000000" w:rsidP="004A63A6">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01316">
          <w:rPr>
            <w:szCs w:val="20"/>
          </w:rPr>
          <w:t>CBD/COP/17/INF/2-CBD/CP/MOP/12/INF/</w:t>
        </w:r>
        <w:r w:rsidR="00646A02">
          <w:rPr>
            <w:szCs w:val="20"/>
          </w:rPr>
          <w:t>2</w:t>
        </w:r>
        <w:r w:rsidR="00F01316">
          <w:rPr>
            <w:szCs w:val="20"/>
          </w:rPr>
          <w:t>-CBD/NP/MOP/6/INF/</w:t>
        </w:r>
        <w:r w:rsidR="00646A02">
          <w:rPr>
            <w:szCs w:val="20"/>
          </w:rPr>
          <w:t>7</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themeColor="text1"/>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EFB59C8" w14:textId="3DA2CBA2" w:rsidR="00B052B3" w:rsidRPr="00B67763" w:rsidRDefault="00646A02" w:rsidP="002B559C">
        <w:pPr>
          <w:pStyle w:val="Header"/>
          <w:spacing w:after="240"/>
          <w:jc w:val="right"/>
          <w:rPr>
            <w:szCs w:val="20"/>
          </w:rPr>
        </w:pPr>
        <w:r>
          <w:rPr>
            <w:color w:val="000000" w:themeColor="text1"/>
            <w:szCs w:val="20"/>
          </w:rPr>
          <w:t>CBD/COP/17/INF/2-CBD/CP/MOP/12/INF/2-CBD/NP/MOP/6/INF/7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86C6A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71E1BD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4D0C98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E4C5A6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50C1E6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446D2F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8269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79AA0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E292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9AAF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9341F08"/>
    <w:multiLevelType w:val="hybridMultilevel"/>
    <w:tmpl w:val="58C0226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5DF2638B"/>
    <w:multiLevelType w:val="hybridMultilevel"/>
    <w:tmpl w:val="197877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7" w15:restartNumberingAfterBreak="0">
    <w:nsid w:val="735F565E"/>
    <w:multiLevelType w:val="hybridMultilevel"/>
    <w:tmpl w:val="2076D6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707753724">
    <w:abstractNumId w:val="13"/>
  </w:num>
  <w:num w:numId="2" w16cid:durableId="970524063">
    <w:abstractNumId w:val="15"/>
  </w:num>
  <w:num w:numId="3" w16cid:durableId="2083990255">
    <w:abstractNumId w:val="16"/>
  </w:num>
  <w:num w:numId="4" w16cid:durableId="357855412">
    <w:abstractNumId w:val="11"/>
  </w:num>
  <w:num w:numId="5" w16cid:durableId="1156457558">
    <w:abstractNumId w:val="12"/>
  </w:num>
  <w:num w:numId="6" w16cid:durableId="607395260">
    <w:abstractNumId w:val="9"/>
  </w:num>
  <w:num w:numId="7" w16cid:durableId="98110136">
    <w:abstractNumId w:val="7"/>
  </w:num>
  <w:num w:numId="8" w16cid:durableId="920676582">
    <w:abstractNumId w:val="6"/>
  </w:num>
  <w:num w:numId="9" w16cid:durableId="447286378">
    <w:abstractNumId w:val="5"/>
  </w:num>
  <w:num w:numId="10" w16cid:durableId="1532258362">
    <w:abstractNumId w:val="4"/>
  </w:num>
  <w:num w:numId="11" w16cid:durableId="334573803">
    <w:abstractNumId w:val="8"/>
  </w:num>
  <w:num w:numId="12" w16cid:durableId="669334221">
    <w:abstractNumId w:val="3"/>
  </w:num>
  <w:num w:numId="13" w16cid:durableId="1146627991">
    <w:abstractNumId w:val="2"/>
  </w:num>
  <w:num w:numId="14" w16cid:durableId="1455707828">
    <w:abstractNumId w:val="1"/>
  </w:num>
  <w:num w:numId="15" w16cid:durableId="639962663">
    <w:abstractNumId w:val="0"/>
  </w:num>
  <w:num w:numId="16" w16cid:durableId="1846356453">
    <w:abstractNumId w:val="14"/>
  </w:num>
  <w:num w:numId="17" w16cid:durableId="1591425319">
    <w:abstractNumId w:val="10"/>
  </w:num>
  <w:num w:numId="18" w16cid:durableId="178588925">
    <w:abstractNumId w:val="17"/>
  </w:num>
  <w:num w:numId="19" w16cid:durableId="1612124889">
    <w:abstractNumId w:val="13"/>
  </w:num>
  <w:num w:numId="20" w16cid:durableId="1745763237">
    <w:abstractNumId w:val="13"/>
  </w:num>
  <w:num w:numId="21" w16cid:durableId="1725567703">
    <w:abstractNumId w:val="13"/>
  </w:num>
  <w:num w:numId="22" w16cid:durableId="2015761848">
    <w:abstractNumId w:val="13"/>
  </w:num>
  <w:num w:numId="23" w16cid:durableId="1259677593">
    <w:abstractNumId w:val="13"/>
  </w:num>
  <w:num w:numId="24" w16cid:durableId="609317841">
    <w:abstractNumId w:val="13"/>
  </w:num>
  <w:num w:numId="25" w16cid:durableId="85774299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93327803">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027B6"/>
    <w:rsid w:val="00006D4B"/>
    <w:rsid w:val="00007C75"/>
    <w:rsid w:val="00012515"/>
    <w:rsid w:val="00013A63"/>
    <w:rsid w:val="00013AB3"/>
    <w:rsid w:val="00013E51"/>
    <w:rsid w:val="0001422B"/>
    <w:rsid w:val="00014378"/>
    <w:rsid w:val="00014CC9"/>
    <w:rsid w:val="00015B91"/>
    <w:rsid w:val="0001707A"/>
    <w:rsid w:val="0001784E"/>
    <w:rsid w:val="00017A78"/>
    <w:rsid w:val="0002016E"/>
    <w:rsid w:val="00020FFF"/>
    <w:rsid w:val="00021BC3"/>
    <w:rsid w:val="0002209B"/>
    <w:rsid w:val="00022105"/>
    <w:rsid w:val="00022AE3"/>
    <w:rsid w:val="00024809"/>
    <w:rsid w:val="00025B47"/>
    <w:rsid w:val="00026188"/>
    <w:rsid w:val="0002646B"/>
    <w:rsid w:val="0002704A"/>
    <w:rsid w:val="000276E0"/>
    <w:rsid w:val="00027ADE"/>
    <w:rsid w:val="00027E24"/>
    <w:rsid w:val="00031CAB"/>
    <w:rsid w:val="00033287"/>
    <w:rsid w:val="00034037"/>
    <w:rsid w:val="0003545A"/>
    <w:rsid w:val="00035AA4"/>
    <w:rsid w:val="00036F55"/>
    <w:rsid w:val="000377C5"/>
    <w:rsid w:val="00037BD5"/>
    <w:rsid w:val="00037EAF"/>
    <w:rsid w:val="00037F58"/>
    <w:rsid w:val="00040598"/>
    <w:rsid w:val="000424C3"/>
    <w:rsid w:val="00042E11"/>
    <w:rsid w:val="00042F79"/>
    <w:rsid w:val="00045661"/>
    <w:rsid w:val="00046BFD"/>
    <w:rsid w:val="00047150"/>
    <w:rsid w:val="00047770"/>
    <w:rsid w:val="00047A50"/>
    <w:rsid w:val="000508A0"/>
    <w:rsid w:val="00050F89"/>
    <w:rsid w:val="00051415"/>
    <w:rsid w:val="0005259B"/>
    <w:rsid w:val="0005267C"/>
    <w:rsid w:val="0005378C"/>
    <w:rsid w:val="00053BB7"/>
    <w:rsid w:val="00053CA8"/>
    <w:rsid w:val="00054527"/>
    <w:rsid w:val="00054F70"/>
    <w:rsid w:val="0005502F"/>
    <w:rsid w:val="0005537D"/>
    <w:rsid w:val="00056782"/>
    <w:rsid w:val="00056EAE"/>
    <w:rsid w:val="0005751D"/>
    <w:rsid w:val="0006178C"/>
    <w:rsid w:val="00061FE5"/>
    <w:rsid w:val="000639DA"/>
    <w:rsid w:val="000646C5"/>
    <w:rsid w:val="000653E9"/>
    <w:rsid w:val="00065787"/>
    <w:rsid w:val="00066088"/>
    <w:rsid w:val="000718A5"/>
    <w:rsid w:val="00071E9F"/>
    <w:rsid w:val="0007361F"/>
    <w:rsid w:val="00074288"/>
    <w:rsid w:val="0007680C"/>
    <w:rsid w:val="00076D74"/>
    <w:rsid w:val="00076DF4"/>
    <w:rsid w:val="00077C76"/>
    <w:rsid w:val="00077CFC"/>
    <w:rsid w:val="0008142E"/>
    <w:rsid w:val="000817D3"/>
    <w:rsid w:val="00081DC5"/>
    <w:rsid w:val="00082404"/>
    <w:rsid w:val="0008285A"/>
    <w:rsid w:val="00082B29"/>
    <w:rsid w:val="00083BC8"/>
    <w:rsid w:val="000853FD"/>
    <w:rsid w:val="00086137"/>
    <w:rsid w:val="0008706D"/>
    <w:rsid w:val="00090895"/>
    <w:rsid w:val="00092129"/>
    <w:rsid w:val="00092C4C"/>
    <w:rsid w:val="00093094"/>
    <w:rsid w:val="0009338A"/>
    <w:rsid w:val="00093893"/>
    <w:rsid w:val="0009541D"/>
    <w:rsid w:val="0009617C"/>
    <w:rsid w:val="0009662D"/>
    <w:rsid w:val="00096872"/>
    <w:rsid w:val="00097992"/>
    <w:rsid w:val="000A0B6B"/>
    <w:rsid w:val="000A0BE8"/>
    <w:rsid w:val="000A32E8"/>
    <w:rsid w:val="000A3B90"/>
    <w:rsid w:val="000A3CC1"/>
    <w:rsid w:val="000A3FC9"/>
    <w:rsid w:val="000A599C"/>
    <w:rsid w:val="000A6B17"/>
    <w:rsid w:val="000B0419"/>
    <w:rsid w:val="000B0E06"/>
    <w:rsid w:val="000B27D7"/>
    <w:rsid w:val="000B2990"/>
    <w:rsid w:val="000B33BB"/>
    <w:rsid w:val="000B34D2"/>
    <w:rsid w:val="000B6021"/>
    <w:rsid w:val="000B7109"/>
    <w:rsid w:val="000B7340"/>
    <w:rsid w:val="000C1147"/>
    <w:rsid w:val="000C42C9"/>
    <w:rsid w:val="000C4DF2"/>
    <w:rsid w:val="000C5C11"/>
    <w:rsid w:val="000C62AF"/>
    <w:rsid w:val="000C6340"/>
    <w:rsid w:val="000C6E4F"/>
    <w:rsid w:val="000D0CE4"/>
    <w:rsid w:val="000D0E47"/>
    <w:rsid w:val="000D1FE0"/>
    <w:rsid w:val="000D2399"/>
    <w:rsid w:val="000D2C0D"/>
    <w:rsid w:val="000D2D92"/>
    <w:rsid w:val="000D3253"/>
    <w:rsid w:val="000D3997"/>
    <w:rsid w:val="000D41DC"/>
    <w:rsid w:val="000D445B"/>
    <w:rsid w:val="000D44EA"/>
    <w:rsid w:val="000D471B"/>
    <w:rsid w:val="000D595D"/>
    <w:rsid w:val="000D627C"/>
    <w:rsid w:val="000D77D7"/>
    <w:rsid w:val="000E0115"/>
    <w:rsid w:val="000E03C8"/>
    <w:rsid w:val="000E0427"/>
    <w:rsid w:val="000E2190"/>
    <w:rsid w:val="000E22D0"/>
    <w:rsid w:val="000E3A11"/>
    <w:rsid w:val="000E4AE7"/>
    <w:rsid w:val="000E4B77"/>
    <w:rsid w:val="000E4D4F"/>
    <w:rsid w:val="000E5C4B"/>
    <w:rsid w:val="000E5C61"/>
    <w:rsid w:val="000E6E14"/>
    <w:rsid w:val="000E7ACA"/>
    <w:rsid w:val="000F072C"/>
    <w:rsid w:val="000F3D30"/>
    <w:rsid w:val="0010001D"/>
    <w:rsid w:val="0010003D"/>
    <w:rsid w:val="00100313"/>
    <w:rsid w:val="00100396"/>
    <w:rsid w:val="00100D35"/>
    <w:rsid w:val="00100F1D"/>
    <w:rsid w:val="00102485"/>
    <w:rsid w:val="00102D60"/>
    <w:rsid w:val="0010484F"/>
    <w:rsid w:val="001048B7"/>
    <w:rsid w:val="00105A64"/>
    <w:rsid w:val="00106C41"/>
    <w:rsid w:val="00107CCD"/>
    <w:rsid w:val="00110046"/>
    <w:rsid w:val="00110835"/>
    <w:rsid w:val="0011110B"/>
    <w:rsid w:val="001127A8"/>
    <w:rsid w:val="00112A38"/>
    <w:rsid w:val="00116CE7"/>
    <w:rsid w:val="00117858"/>
    <w:rsid w:val="0012041E"/>
    <w:rsid w:val="001217A0"/>
    <w:rsid w:val="00121F9C"/>
    <w:rsid w:val="0012291E"/>
    <w:rsid w:val="00123062"/>
    <w:rsid w:val="001232F4"/>
    <w:rsid w:val="00123F0C"/>
    <w:rsid w:val="0012740C"/>
    <w:rsid w:val="001275B3"/>
    <w:rsid w:val="00130E96"/>
    <w:rsid w:val="00131DDC"/>
    <w:rsid w:val="00131F46"/>
    <w:rsid w:val="00132581"/>
    <w:rsid w:val="00132582"/>
    <w:rsid w:val="001326A2"/>
    <w:rsid w:val="0013378F"/>
    <w:rsid w:val="00134BC6"/>
    <w:rsid w:val="001352F2"/>
    <w:rsid w:val="00137478"/>
    <w:rsid w:val="001419D3"/>
    <w:rsid w:val="00141A3D"/>
    <w:rsid w:val="00142001"/>
    <w:rsid w:val="001433B2"/>
    <w:rsid w:val="0014357A"/>
    <w:rsid w:val="00143AFF"/>
    <w:rsid w:val="00144389"/>
    <w:rsid w:val="001454DA"/>
    <w:rsid w:val="00145ABD"/>
    <w:rsid w:val="0014635A"/>
    <w:rsid w:val="0014686F"/>
    <w:rsid w:val="001468C9"/>
    <w:rsid w:val="001472EE"/>
    <w:rsid w:val="001501B5"/>
    <w:rsid w:val="00150C94"/>
    <w:rsid w:val="00151186"/>
    <w:rsid w:val="001511F7"/>
    <w:rsid w:val="0015173A"/>
    <w:rsid w:val="00152172"/>
    <w:rsid w:val="0015218B"/>
    <w:rsid w:val="001538BC"/>
    <w:rsid w:val="001542B7"/>
    <w:rsid w:val="00157371"/>
    <w:rsid w:val="00160555"/>
    <w:rsid w:val="00160624"/>
    <w:rsid w:val="00160E3E"/>
    <w:rsid w:val="00160FAC"/>
    <w:rsid w:val="00161980"/>
    <w:rsid w:val="00164743"/>
    <w:rsid w:val="0016502D"/>
    <w:rsid w:val="00165A6B"/>
    <w:rsid w:val="001703C7"/>
    <w:rsid w:val="00171786"/>
    <w:rsid w:val="001725DD"/>
    <w:rsid w:val="00172BA5"/>
    <w:rsid w:val="00172E08"/>
    <w:rsid w:val="00173BBA"/>
    <w:rsid w:val="00173FC1"/>
    <w:rsid w:val="00174492"/>
    <w:rsid w:val="00175490"/>
    <w:rsid w:val="001770D0"/>
    <w:rsid w:val="00177192"/>
    <w:rsid w:val="00181497"/>
    <w:rsid w:val="00182540"/>
    <w:rsid w:val="00184909"/>
    <w:rsid w:val="00185A99"/>
    <w:rsid w:val="00185B45"/>
    <w:rsid w:val="00186FD4"/>
    <w:rsid w:val="001903A7"/>
    <w:rsid w:val="00192378"/>
    <w:rsid w:val="00192594"/>
    <w:rsid w:val="001933C0"/>
    <w:rsid w:val="001946F2"/>
    <w:rsid w:val="00194E1B"/>
    <w:rsid w:val="00194E73"/>
    <w:rsid w:val="00196CC9"/>
    <w:rsid w:val="00196F7C"/>
    <w:rsid w:val="00197FFC"/>
    <w:rsid w:val="001A025E"/>
    <w:rsid w:val="001A0B21"/>
    <w:rsid w:val="001A12D0"/>
    <w:rsid w:val="001A14AD"/>
    <w:rsid w:val="001A2527"/>
    <w:rsid w:val="001A3330"/>
    <w:rsid w:val="001A4B16"/>
    <w:rsid w:val="001A5412"/>
    <w:rsid w:val="001A585F"/>
    <w:rsid w:val="001A6738"/>
    <w:rsid w:val="001A6A56"/>
    <w:rsid w:val="001B011C"/>
    <w:rsid w:val="001B0681"/>
    <w:rsid w:val="001B1332"/>
    <w:rsid w:val="001B1F01"/>
    <w:rsid w:val="001B2347"/>
    <w:rsid w:val="001B30AA"/>
    <w:rsid w:val="001B31ED"/>
    <w:rsid w:val="001B3B2F"/>
    <w:rsid w:val="001B51C7"/>
    <w:rsid w:val="001B5C13"/>
    <w:rsid w:val="001B5E1E"/>
    <w:rsid w:val="001B66CE"/>
    <w:rsid w:val="001B74FE"/>
    <w:rsid w:val="001B7B5B"/>
    <w:rsid w:val="001C163D"/>
    <w:rsid w:val="001C1AA6"/>
    <w:rsid w:val="001C2BB7"/>
    <w:rsid w:val="001C2C98"/>
    <w:rsid w:val="001C2DB4"/>
    <w:rsid w:val="001C2DFA"/>
    <w:rsid w:val="001C4150"/>
    <w:rsid w:val="001C44C0"/>
    <w:rsid w:val="001C4B4D"/>
    <w:rsid w:val="001C5AA3"/>
    <w:rsid w:val="001C668D"/>
    <w:rsid w:val="001C7769"/>
    <w:rsid w:val="001C7D4D"/>
    <w:rsid w:val="001D056D"/>
    <w:rsid w:val="001D0583"/>
    <w:rsid w:val="001D069E"/>
    <w:rsid w:val="001D0E06"/>
    <w:rsid w:val="001D2096"/>
    <w:rsid w:val="001D26DD"/>
    <w:rsid w:val="001D2F60"/>
    <w:rsid w:val="001D4004"/>
    <w:rsid w:val="001D6936"/>
    <w:rsid w:val="001D6B87"/>
    <w:rsid w:val="001D7501"/>
    <w:rsid w:val="001D7C49"/>
    <w:rsid w:val="001E19CC"/>
    <w:rsid w:val="001E1E9B"/>
    <w:rsid w:val="001E22BA"/>
    <w:rsid w:val="001E237E"/>
    <w:rsid w:val="001E272F"/>
    <w:rsid w:val="001E2A21"/>
    <w:rsid w:val="001E54B8"/>
    <w:rsid w:val="001E591C"/>
    <w:rsid w:val="001E705A"/>
    <w:rsid w:val="001F0092"/>
    <w:rsid w:val="001F011B"/>
    <w:rsid w:val="001F1796"/>
    <w:rsid w:val="001F17FE"/>
    <w:rsid w:val="001F2385"/>
    <w:rsid w:val="001F256B"/>
    <w:rsid w:val="001F295F"/>
    <w:rsid w:val="001F2EC6"/>
    <w:rsid w:val="001F33AB"/>
    <w:rsid w:val="001F3DE9"/>
    <w:rsid w:val="001F43B1"/>
    <w:rsid w:val="001F62CA"/>
    <w:rsid w:val="001F68EC"/>
    <w:rsid w:val="001F6CE5"/>
    <w:rsid w:val="002008EE"/>
    <w:rsid w:val="00200EDE"/>
    <w:rsid w:val="00202208"/>
    <w:rsid w:val="00202EA9"/>
    <w:rsid w:val="002032C5"/>
    <w:rsid w:val="00203A94"/>
    <w:rsid w:val="00203FD6"/>
    <w:rsid w:val="002053A7"/>
    <w:rsid w:val="002068B8"/>
    <w:rsid w:val="002068F5"/>
    <w:rsid w:val="00207D71"/>
    <w:rsid w:val="00210A7D"/>
    <w:rsid w:val="00212ED5"/>
    <w:rsid w:val="0021388D"/>
    <w:rsid w:val="00214409"/>
    <w:rsid w:val="002144BB"/>
    <w:rsid w:val="00216848"/>
    <w:rsid w:val="00217AEC"/>
    <w:rsid w:val="002202FC"/>
    <w:rsid w:val="00220695"/>
    <w:rsid w:val="00221560"/>
    <w:rsid w:val="00221B16"/>
    <w:rsid w:val="00221B3D"/>
    <w:rsid w:val="00221C42"/>
    <w:rsid w:val="002220EC"/>
    <w:rsid w:val="00222EDA"/>
    <w:rsid w:val="002241D5"/>
    <w:rsid w:val="0022435A"/>
    <w:rsid w:val="00224BFC"/>
    <w:rsid w:val="00224DE6"/>
    <w:rsid w:val="0022621A"/>
    <w:rsid w:val="00226A07"/>
    <w:rsid w:val="00226A77"/>
    <w:rsid w:val="00227166"/>
    <w:rsid w:val="00227B79"/>
    <w:rsid w:val="00227DFF"/>
    <w:rsid w:val="002303CF"/>
    <w:rsid w:val="00230432"/>
    <w:rsid w:val="00230A4A"/>
    <w:rsid w:val="00230CF2"/>
    <w:rsid w:val="00230D18"/>
    <w:rsid w:val="0023101C"/>
    <w:rsid w:val="0023156B"/>
    <w:rsid w:val="00232B5C"/>
    <w:rsid w:val="002348DC"/>
    <w:rsid w:val="00235086"/>
    <w:rsid w:val="00235A77"/>
    <w:rsid w:val="00235D31"/>
    <w:rsid w:val="00236249"/>
    <w:rsid w:val="0023690B"/>
    <w:rsid w:val="00236E78"/>
    <w:rsid w:val="0023700E"/>
    <w:rsid w:val="002377A1"/>
    <w:rsid w:val="0024065D"/>
    <w:rsid w:val="002411FC"/>
    <w:rsid w:val="00242E5E"/>
    <w:rsid w:val="002437CA"/>
    <w:rsid w:val="00243FDD"/>
    <w:rsid w:val="002441B1"/>
    <w:rsid w:val="0024432C"/>
    <w:rsid w:val="00244BB8"/>
    <w:rsid w:val="00244C6D"/>
    <w:rsid w:val="00244FE6"/>
    <w:rsid w:val="002460CC"/>
    <w:rsid w:val="00246354"/>
    <w:rsid w:val="002471D1"/>
    <w:rsid w:val="00250720"/>
    <w:rsid w:val="00251046"/>
    <w:rsid w:val="00251779"/>
    <w:rsid w:val="0025378A"/>
    <w:rsid w:val="00254968"/>
    <w:rsid w:val="00254C76"/>
    <w:rsid w:val="00254EB5"/>
    <w:rsid w:val="00255A79"/>
    <w:rsid w:val="00255CCA"/>
    <w:rsid w:val="0025624E"/>
    <w:rsid w:val="00256D0E"/>
    <w:rsid w:val="00256D3B"/>
    <w:rsid w:val="002577FF"/>
    <w:rsid w:val="00257EA8"/>
    <w:rsid w:val="0026057C"/>
    <w:rsid w:val="00261665"/>
    <w:rsid w:val="00261FC7"/>
    <w:rsid w:val="002635CA"/>
    <w:rsid w:val="0026467F"/>
    <w:rsid w:val="00264725"/>
    <w:rsid w:val="00264B33"/>
    <w:rsid w:val="00264D0B"/>
    <w:rsid w:val="002657B5"/>
    <w:rsid w:val="00265CCB"/>
    <w:rsid w:val="002661A0"/>
    <w:rsid w:val="00266624"/>
    <w:rsid w:val="00266B3E"/>
    <w:rsid w:val="00270F12"/>
    <w:rsid w:val="00272ED3"/>
    <w:rsid w:val="00272F75"/>
    <w:rsid w:val="00273D22"/>
    <w:rsid w:val="00273FCD"/>
    <w:rsid w:val="00274CFF"/>
    <w:rsid w:val="002756CC"/>
    <w:rsid w:val="00275AF0"/>
    <w:rsid w:val="00276B4E"/>
    <w:rsid w:val="00277285"/>
    <w:rsid w:val="0028048E"/>
    <w:rsid w:val="00280B56"/>
    <w:rsid w:val="002820D4"/>
    <w:rsid w:val="00282BFF"/>
    <w:rsid w:val="00284404"/>
    <w:rsid w:val="00284D8C"/>
    <w:rsid w:val="00284E35"/>
    <w:rsid w:val="00286EDD"/>
    <w:rsid w:val="0028716A"/>
    <w:rsid w:val="00287611"/>
    <w:rsid w:val="00287D6C"/>
    <w:rsid w:val="00287F27"/>
    <w:rsid w:val="00291290"/>
    <w:rsid w:val="00291C00"/>
    <w:rsid w:val="002920FA"/>
    <w:rsid w:val="0029218A"/>
    <w:rsid w:val="002939EF"/>
    <w:rsid w:val="00294F86"/>
    <w:rsid w:val="002954C1"/>
    <w:rsid w:val="00295D14"/>
    <w:rsid w:val="00296344"/>
    <w:rsid w:val="00296A28"/>
    <w:rsid w:val="002A02A0"/>
    <w:rsid w:val="002A0F68"/>
    <w:rsid w:val="002A1BC0"/>
    <w:rsid w:val="002A39B8"/>
    <w:rsid w:val="002A3FB6"/>
    <w:rsid w:val="002A5D96"/>
    <w:rsid w:val="002A5F93"/>
    <w:rsid w:val="002A6975"/>
    <w:rsid w:val="002A6F61"/>
    <w:rsid w:val="002A739E"/>
    <w:rsid w:val="002B00CA"/>
    <w:rsid w:val="002B22AA"/>
    <w:rsid w:val="002B268A"/>
    <w:rsid w:val="002B34C3"/>
    <w:rsid w:val="002B559C"/>
    <w:rsid w:val="002B57FC"/>
    <w:rsid w:val="002B668F"/>
    <w:rsid w:val="002B78BA"/>
    <w:rsid w:val="002C1479"/>
    <w:rsid w:val="002C1D95"/>
    <w:rsid w:val="002C4D11"/>
    <w:rsid w:val="002C5035"/>
    <w:rsid w:val="002C6C08"/>
    <w:rsid w:val="002C709E"/>
    <w:rsid w:val="002C7225"/>
    <w:rsid w:val="002C7DB9"/>
    <w:rsid w:val="002D00A5"/>
    <w:rsid w:val="002D0198"/>
    <w:rsid w:val="002D01F2"/>
    <w:rsid w:val="002D047B"/>
    <w:rsid w:val="002D1FB3"/>
    <w:rsid w:val="002D20AA"/>
    <w:rsid w:val="002D26B2"/>
    <w:rsid w:val="002D2771"/>
    <w:rsid w:val="002D41A3"/>
    <w:rsid w:val="002D66CF"/>
    <w:rsid w:val="002D6DEF"/>
    <w:rsid w:val="002E0E42"/>
    <w:rsid w:val="002E24EC"/>
    <w:rsid w:val="002E2564"/>
    <w:rsid w:val="002E3BDD"/>
    <w:rsid w:val="002E455F"/>
    <w:rsid w:val="002E4767"/>
    <w:rsid w:val="002E4EE8"/>
    <w:rsid w:val="002E638C"/>
    <w:rsid w:val="002E6D18"/>
    <w:rsid w:val="002E78EB"/>
    <w:rsid w:val="002E7A91"/>
    <w:rsid w:val="002E7ED1"/>
    <w:rsid w:val="002F038E"/>
    <w:rsid w:val="002F0A69"/>
    <w:rsid w:val="002F10D0"/>
    <w:rsid w:val="002F220E"/>
    <w:rsid w:val="002F2484"/>
    <w:rsid w:val="002F3545"/>
    <w:rsid w:val="002F414A"/>
    <w:rsid w:val="002F4156"/>
    <w:rsid w:val="002F499E"/>
    <w:rsid w:val="002F55DA"/>
    <w:rsid w:val="002F5E2C"/>
    <w:rsid w:val="002F7026"/>
    <w:rsid w:val="002F74BF"/>
    <w:rsid w:val="002F7C22"/>
    <w:rsid w:val="00300531"/>
    <w:rsid w:val="003015FC"/>
    <w:rsid w:val="003020BD"/>
    <w:rsid w:val="00302695"/>
    <w:rsid w:val="00303327"/>
    <w:rsid w:val="00303AEA"/>
    <w:rsid w:val="00305435"/>
    <w:rsid w:val="00305A1C"/>
    <w:rsid w:val="00305C74"/>
    <w:rsid w:val="00305CA2"/>
    <w:rsid w:val="00306495"/>
    <w:rsid w:val="0030657C"/>
    <w:rsid w:val="0030698D"/>
    <w:rsid w:val="003073CA"/>
    <w:rsid w:val="00310608"/>
    <w:rsid w:val="003135AF"/>
    <w:rsid w:val="00313D9B"/>
    <w:rsid w:val="00314E72"/>
    <w:rsid w:val="00315759"/>
    <w:rsid w:val="003161B5"/>
    <w:rsid w:val="0031621F"/>
    <w:rsid w:val="00323408"/>
    <w:rsid w:val="00323648"/>
    <w:rsid w:val="00323B67"/>
    <w:rsid w:val="00323F22"/>
    <w:rsid w:val="00324D82"/>
    <w:rsid w:val="00325D0D"/>
    <w:rsid w:val="00325E7E"/>
    <w:rsid w:val="003268DD"/>
    <w:rsid w:val="00327332"/>
    <w:rsid w:val="00331EEF"/>
    <w:rsid w:val="0033203E"/>
    <w:rsid w:val="003324B5"/>
    <w:rsid w:val="00334116"/>
    <w:rsid w:val="003341F8"/>
    <w:rsid w:val="00334AEC"/>
    <w:rsid w:val="00337DD3"/>
    <w:rsid w:val="00340AFF"/>
    <w:rsid w:val="00340E38"/>
    <w:rsid w:val="00341242"/>
    <w:rsid w:val="003447A4"/>
    <w:rsid w:val="00345189"/>
    <w:rsid w:val="00345473"/>
    <w:rsid w:val="00345DB9"/>
    <w:rsid w:val="003470B8"/>
    <w:rsid w:val="003470C4"/>
    <w:rsid w:val="003476A9"/>
    <w:rsid w:val="0035054A"/>
    <w:rsid w:val="00351EAC"/>
    <w:rsid w:val="0035419C"/>
    <w:rsid w:val="003554F9"/>
    <w:rsid w:val="003556CE"/>
    <w:rsid w:val="003565FC"/>
    <w:rsid w:val="00356EBF"/>
    <w:rsid w:val="00357305"/>
    <w:rsid w:val="0035798E"/>
    <w:rsid w:val="00357CA1"/>
    <w:rsid w:val="003600A6"/>
    <w:rsid w:val="00360961"/>
    <w:rsid w:val="00360B68"/>
    <w:rsid w:val="0036134E"/>
    <w:rsid w:val="00362E6B"/>
    <w:rsid w:val="0036310D"/>
    <w:rsid w:val="0036332C"/>
    <w:rsid w:val="003641E4"/>
    <w:rsid w:val="00365B3C"/>
    <w:rsid w:val="00366163"/>
    <w:rsid w:val="003664CE"/>
    <w:rsid w:val="00366C5A"/>
    <w:rsid w:val="003676F9"/>
    <w:rsid w:val="003700A9"/>
    <w:rsid w:val="00370185"/>
    <w:rsid w:val="00370AB9"/>
    <w:rsid w:val="003725EA"/>
    <w:rsid w:val="00372D2B"/>
    <w:rsid w:val="00374AAE"/>
    <w:rsid w:val="00374EA5"/>
    <w:rsid w:val="0037645C"/>
    <w:rsid w:val="00377E84"/>
    <w:rsid w:val="00381299"/>
    <w:rsid w:val="0038150B"/>
    <w:rsid w:val="00381A9C"/>
    <w:rsid w:val="00382D06"/>
    <w:rsid w:val="0038469D"/>
    <w:rsid w:val="003855A4"/>
    <w:rsid w:val="00385811"/>
    <w:rsid w:val="003861B6"/>
    <w:rsid w:val="003863EE"/>
    <w:rsid w:val="0038717E"/>
    <w:rsid w:val="003878BB"/>
    <w:rsid w:val="0039003C"/>
    <w:rsid w:val="0039140D"/>
    <w:rsid w:val="0039144A"/>
    <w:rsid w:val="00391451"/>
    <w:rsid w:val="00392000"/>
    <w:rsid w:val="00392FE5"/>
    <w:rsid w:val="00393019"/>
    <w:rsid w:val="00393657"/>
    <w:rsid w:val="00393DE5"/>
    <w:rsid w:val="00394AD6"/>
    <w:rsid w:val="00394BF9"/>
    <w:rsid w:val="00395AE6"/>
    <w:rsid w:val="003978B7"/>
    <w:rsid w:val="003A1911"/>
    <w:rsid w:val="003A192D"/>
    <w:rsid w:val="003A1EB1"/>
    <w:rsid w:val="003A417E"/>
    <w:rsid w:val="003A706D"/>
    <w:rsid w:val="003A7A7E"/>
    <w:rsid w:val="003A7D30"/>
    <w:rsid w:val="003B000A"/>
    <w:rsid w:val="003B0486"/>
    <w:rsid w:val="003B0E89"/>
    <w:rsid w:val="003B1860"/>
    <w:rsid w:val="003B402E"/>
    <w:rsid w:val="003B50BD"/>
    <w:rsid w:val="003B51CE"/>
    <w:rsid w:val="003B5735"/>
    <w:rsid w:val="003B638C"/>
    <w:rsid w:val="003B7765"/>
    <w:rsid w:val="003C02F4"/>
    <w:rsid w:val="003C03DC"/>
    <w:rsid w:val="003C1D1A"/>
    <w:rsid w:val="003C240D"/>
    <w:rsid w:val="003C3102"/>
    <w:rsid w:val="003C339D"/>
    <w:rsid w:val="003C4769"/>
    <w:rsid w:val="003C47E0"/>
    <w:rsid w:val="003C48CD"/>
    <w:rsid w:val="003C5B7B"/>
    <w:rsid w:val="003C66A5"/>
    <w:rsid w:val="003C67D3"/>
    <w:rsid w:val="003C6E8E"/>
    <w:rsid w:val="003C6F10"/>
    <w:rsid w:val="003C7400"/>
    <w:rsid w:val="003C75F6"/>
    <w:rsid w:val="003D1608"/>
    <w:rsid w:val="003D359A"/>
    <w:rsid w:val="003D3B5F"/>
    <w:rsid w:val="003D6388"/>
    <w:rsid w:val="003D664D"/>
    <w:rsid w:val="003D6B41"/>
    <w:rsid w:val="003D7012"/>
    <w:rsid w:val="003E130D"/>
    <w:rsid w:val="003E1693"/>
    <w:rsid w:val="003E30BC"/>
    <w:rsid w:val="003E3419"/>
    <w:rsid w:val="003E3F93"/>
    <w:rsid w:val="003E4083"/>
    <w:rsid w:val="003E60F2"/>
    <w:rsid w:val="003E691E"/>
    <w:rsid w:val="003F010C"/>
    <w:rsid w:val="003F0F49"/>
    <w:rsid w:val="003F191C"/>
    <w:rsid w:val="003F2572"/>
    <w:rsid w:val="003F3289"/>
    <w:rsid w:val="003F3438"/>
    <w:rsid w:val="003F3C05"/>
    <w:rsid w:val="003F4C11"/>
    <w:rsid w:val="003F5213"/>
    <w:rsid w:val="003F5BE0"/>
    <w:rsid w:val="003F65C2"/>
    <w:rsid w:val="003F68B7"/>
    <w:rsid w:val="003F73F3"/>
    <w:rsid w:val="003F782A"/>
    <w:rsid w:val="003F7D08"/>
    <w:rsid w:val="0040029B"/>
    <w:rsid w:val="00400AFF"/>
    <w:rsid w:val="0040179E"/>
    <w:rsid w:val="004032CA"/>
    <w:rsid w:val="00403317"/>
    <w:rsid w:val="004036F3"/>
    <w:rsid w:val="00403B45"/>
    <w:rsid w:val="0040549D"/>
    <w:rsid w:val="00405B40"/>
    <w:rsid w:val="00406664"/>
    <w:rsid w:val="0040676D"/>
    <w:rsid w:val="00406E2C"/>
    <w:rsid w:val="0040722A"/>
    <w:rsid w:val="004102A3"/>
    <w:rsid w:val="00410A7B"/>
    <w:rsid w:val="00410EEA"/>
    <w:rsid w:val="00411200"/>
    <w:rsid w:val="004119AF"/>
    <w:rsid w:val="00412670"/>
    <w:rsid w:val="0041407E"/>
    <w:rsid w:val="004142F4"/>
    <w:rsid w:val="0041455E"/>
    <w:rsid w:val="00415C13"/>
    <w:rsid w:val="00415DEE"/>
    <w:rsid w:val="004171C1"/>
    <w:rsid w:val="00420963"/>
    <w:rsid w:val="00421650"/>
    <w:rsid w:val="004250E0"/>
    <w:rsid w:val="00425505"/>
    <w:rsid w:val="00425DE1"/>
    <w:rsid w:val="004265AD"/>
    <w:rsid w:val="00427D1B"/>
    <w:rsid w:val="004305B9"/>
    <w:rsid w:val="0043121A"/>
    <w:rsid w:val="0043214C"/>
    <w:rsid w:val="00432F7A"/>
    <w:rsid w:val="00436415"/>
    <w:rsid w:val="00436878"/>
    <w:rsid w:val="0043697E"/>
    <w:rsid w:val="004407FA"/>
    <w:rsid w:val="00440A8B"/>
    <w:rsid w:val="00441498"/>
    <w:rsid w:val="00441543"/>
    <w:rsid w:val="00442930"/>
    <w:rsid w:val="0044293D"/>
    <w:rsid w:val="00442D21"/>
    <w:rsid w:val="00444208"/>
    <w:rsid w:val="00450541"/>
    <w:rsid w:val="004510F7"/>
    <w:rsid w:val="00451790"/>
    <w:rsid w:val="0045179A"/>
    <w:rsid w:val="00451AC8"/>
    <w:rsid w:val="0045311F"/>
    <w:rsid w:val="00453777"/>
    <w:rsid w:val="00453825"/>
    <w:rsid w:val="00454722"/>
    <w:rsid w:val="00456E91"/>
    <w:rsid w:val="00457031"/>
    <w:rsid w:val="004573C6"/>
    <w:rsid w:val="00457647"/>
    <w:rsid w:val="004576F9"/>
    <w:rsid w:val="00457780"/>
    <w:rsid w:val="00460175"/>
    <w:rsid w:val="00460619"/>
    <w:rsid w:val="00460FD6"/>
    <w:rsid w:val="004628AC"/>
    <w:rsid w:val="00462AEA"/>
    <w:rsid w:val="0046375F"/>
    <w:rsid w:val="00463B15"/>
    <w:rsid w:val="00465A41"/>
    <w:rsid w:val="00466962"/>
    <w:rsid w:val="004701EE"/>
    <w:rsid w:val="004718A2"/>
    <w:rsid w:val="00472DDC"/>
    <w:rsid w:val="0047340E"/>
    <w:rsid w:val="00473DC7"/>
    <w:rsid w:val="00475075"/>
    <w:rsid w:val="00475DA2"/>
    <w:rsid w:val="004762C6"/>
    <w:rsid w:val="004779D2"/>
    <w:rsid w:val="00477DB2"/>
    <w:rsid w:val="004803F5"/>
    <w:rsid w:val="00480616"/>
    <w:rsid w:val="00480A8D"/>
    <w:rsid w:val="00480E00"/>
    <w:rsid w:val="004823F2"/>
    <w:rsid w:val="00482918"/>
    <w:rsid w:val="0048394F"/>
    <w:rsid w:val="0048478E"/>
    <w:rsid w:val="004849B4"/>
    <w:rsid w:val="00484A87"/>
    <w:rsid w:val="00485CBF"/>
    <w:rsid w:val="00487264"/>
    <w:rsid w:val="00487453"/>
    <w:rsid w:val="0049168C"/>
    <w:rsid w:val="00491718"/>
    <w:rsid w:val="00491B87"/>
    <w:rsid w:val="00493F58"/>
    <w:rsid w:val="0049460D"/>
    <w:rsid w:val="00495048"/>
    <w:rsid w:val="004968C1"/>
    <w:rsid w:val="00496E13"/>
    <w:rsid w:val="004A09C7"/>
    <w:rsid w:val="004A0F04"/>
    <w:rsid w:val="004A16FD"/>
    <w:rsid w:val="004A2229"/>
    <w:rsid w:val="004A2A2D"/>
    <w:rsid w:val="004A2AFE"/>
    <w:rsid w:val="004A48EB"/>
    <w:rsid w:val="004A49D3"/>
    <w:rsid w:val="004A5795"/>
    <w:rsid w:val="004A63A6"/>
    <w:rsid w:val="004A63DC"/>
    <w:rsid w:val="004A7A48"/>
    <w:rsid w:val="004B0022"/>
    <w:rsid w:val="004B0C84"/>
    <w:rsid w:val="004B1C21"/>
    <w:rsid w:val="004B1D9B"/>
    <w:rsid w:val="004B1E06"/>
    <w:rsid w:val="004B39C7"/>
    <w:rsid w:val="004B3DC7"/>
    <w:rsid w:val="004B4DDA"/>
    <w:rsid w:val="004B58E0"/>
    <w:rsid w:val="004B594B"/>
    <w:rsid w:val="004C2F61"/>
    <w:rsid w:val="004C3608"/>
    <w:rsid w:val="004C51E6"/>
    <w:rsid w:val="004C75C1"/>
    <w:rsid w:val="004D04F3"/>
    <w:rsid w:val="004D07CD"/>
    <w:rsid w:val="004D213E"/>
    <w:rsid w:val="004D306B"/>
    <w:rsid w:val="004D308B"/>
    <w:rsid w:val="004D3C73"/>
    <w:rsid w:val="004D4B38"/>
    <w:rsid w:val="004D5020"/>
    <w:rsid w:val="004D6388"/>
    <w:rsid w:val="004E3B98"/>
    <w:rsid w:val="004E4815"/>
    <w:rsid w:val="004E584C"/>
    <w:rsid w:val="004E5C4D"/>
    <w:rsid w:val="004E5C70"/>
    <w:rsid w:val="004E660A"/>
    <w:rsid w:val="004E78B2"/>
    <w:rsid w:val="004E79F3"/>
    <w:rsid w:val="004E7A4F"/>
    <w:rsid w:val="004F0035"/>
    <w:rsid w:val="004F125C"/>
    <w:rsid w:val="004F12D4"/>
    <w:rsid w:val="004F259F"/>
    <w:rsid w:val="004F3E8A"/>
    <w:rsid w:val="004F4144"/>
    <w:rsid w:val="004F46B0"/>
    <w:rsid w:val="004F5580"/>
    <w:rsid w:val="004F5AC4"/>
    <w:rsid w:val="004F5D1F"/>
    <w:rsid w:val="004F6FAA"/>
    <w:rsid w:val="004F7336"/>
    <w:rsid w:val="004F7403"/>
    <w:rsid w:val="0050062A"/>
    <w:rsid w:val="00500B14"/>
    <w:rsid w:val="00500BC9"/>
    <w:rsid w:val="0050207A"/>
    <w:rsid w:val="00502235"/>
    <w:rsid w:val="005023AD"/>
    <w:rsid w:val="005027DE"/>
    <w:rsid w:val="00502E53"/>
    <w:rsid w:val="0050301C"/>
    <w:rsid w:val="0050397C"/>
    <w:rsid w:val="00505A17"/>
    <w:rsid w:val="005069E0"/>
    <w:rsid w:val="005115BC"/>
    <w:rsid w:val="005116B2"/>
    <w:rsid w:val="0051345E"/>
    <w:rsid w:val="005137D4"/>
    <w:rsid w:val="00514174"/>
    <w:rsid w:val="0051436F"/>
    <w:rsid w:val="00515BAD"/>
    <w:rsid w:val="00516025"/>
    <w:rsid w:val="005161F0"/>
    <w:rsid w:val="00516CAB"/>
    <w:rsid w:val="005174AD"/>
    <w:rsid w:val="00517670"/>
    <w:rsid w:val="0051768A"/>
    <w:rsid w:val="00520C80"/>
    <w:rsid w:val="005211D3"/>
    <w:rsid w:val="00521B09"/>
    <w:rsid w:val="0052293E"/>
    <w:rsid w:val="005229B1"/>
    <w:rsid w:val="00523AD6"/>
    <w:rsid w:val="005246D5"/>
    <w:rsid w:val="00524B52"/>
    <w:rsid w:val="00524E2B"/>
    <w:rsid w:val="00526334"/>
    <w:rsid w:val="00527C73"/>
    <w:rsid w:val="005308C4"/>
    <w:rsid w:val="005319A0"/>
    <w:rsid w:val="005330ED"/>
    <w:rsid w:val="005339A9"/>
    <w:rsid w:val="00533C5E"/>
    <w:rsid w:val="00535B8D"/>
    <w:rsid w:val="00536F2D"/>
    <w:rsid w:val="0053723C"/>
    <w:rsid w:val="00537248"/>
    <w:rsid w:val="00537C29"/>
    <w:rsid w:val="00537E56"/>
    <w:rsid w:val="005400CB"/>
    <w:rsid w:val="00540AD3"/>
    <w:rsid w:val="00540EE6"/>
    <w:rsid w:val="0054118C"/>
    <w:rsid w:val="00541F4E"/>
    <w:rsid w:val="0054262D"/>
    <w:rsid w:val="0054276B"/>
    <w:rsid w:val="00543446"/>
    <w:rsid w:val="005434A0"/>
    <w:rsid w:val="005436C3"/>
    <w:rsid w:val="00543F6C"/>
    <w:rsid w:val="005443AE"/>
    <w:rsid w:val="00545647"/>
    <w:rsid w:val="0054606B"/>
    <w:rsid w:val="00546347"/>
    <w:rsid w:val="005470E0"/>
    <w:rsid w:val="00552920"/>
    <w:rsid w:val="00552FBD"/>
    <w:rsid w:val="00553119"/>
    <w:rsid w:val="00553705"/>
    <w:rsid w:val="00555D97"/>
    <w:rsid w:val="00557D04"/>
    <w:rsid w:val="00557E13"/>
    <w:rsid w:val="005603A3"/>
    <w:rsid w:val="00561767"/>
    <w:rsid w:val="005620C6"/>
    <w:rsid w:val="0056231D"/>
    <w:rsid w:val="005627DE"/>
    <w:rsid w:val="00562894"/>
    <w:rsid w:val="00562DBA"/>
    <w:rsid w:val="00564A2C"/>
    <w:rsid w:val="00565C2C"/>
    <w:rsid w:val="0056717B"/>
    <w:rsid w:val="005673AE"/>
    <w:rsid w:val="00567597"/>
    <w:rsid w:val="00570751"/>
    <w:rsid w:val="00571125"/>
    <w:rsid w:val="005715E3"/>
    <w:rsid w:val="00571B38"/>
    <w:rsid w:val="005731D6"/>
    <w:rsid w:val="00573852"/>
    <w:rsid w:val="00574628"/>
    <w:rsid w:val="00574893"/>
    <w:rsid w:val="005748F5"/>
    <w:rsid w:val="005756FF"/>
    <w:rsid w:val="00575BF6"/>
    <w:rsid w:val="00577A65"/>
    <w:rsid w:val="005800B5"/>
    <w:rsid w:val="00580D93"/>
    <w:rsid w:val="00580FC5"/>
    <w:rsid w:val="00582B53"/>
    <w:rsid w:val="005834DB"/>
    <w:rsid w:val="00583944"/>
    <w:rsid w:val="0058457C"/>
    <w:rsid w:val="00585636"/>
    <w:rsid w:val="005856ED"/>
    <w:rsid w:val="00585864"/>
    <w:rsid w:val="00587083"/>
    <w:rsid w:val="0058734A"/>
    <w:rsid w:val="00587372"/>
    <w:rsid w:val="00587A40"/>
    <w:rsid w:val="00587B0D"/>
    <w:rsid w:val="00587B6B"/>
    <w:rsid w:val="005908A2"/>
    <w:rsid w:val="00592E45"/>
    <w:rsid w:val="00593579"/>
    <w:rsid w:val="005947A9"/>
    <w:rsid w:val="00594AE7"/>
    <w:rsid w:val="00594D52"/>
    <w:rsid w:val="00595548"/>
    <w:rsid w:val="0059579B"/>
    <w:rsid w:val="00595A79"/>
    <w:rsid w:val="00595D52"/>
    <w:rsid w:val="00595F0C"/>
    <w:rsid w:val="00597829"/>
    <w:rsid w:val="005A206E"/>
    <w:rsid w:val="005A2B82"/>
    <w:rsid w:val="005A2DDD"/>
    <w:rsid w:val="005A76C3"/>
    <w:rsid w:val="005A7716"/>
    <w:rsid w:val="005A77A6"/>
    <w:rsid w:val="005A78C6"/>
    <w:rsid w:val="005B1FD7"/>
    <w:rsid w:val="005B210C"/>
    <w:rsid w:val="005B2BC3"/>
    <w:rsid w:val="005B3196"/>
    <w:rsid w:val="005B32D0"/>
    <w:rsid w:val="005B3940"/>
    <w:rsid w:val="005B4708"/>
    <w:rsid w:val="005B5B13"/>
    <w:rsid w:val="005B6474"/>
    <w:rsid w:val="005B65A0"/>
    <w:rsid w:val="005B7612"/>
    <w:rsid w:val="005B7D13"/>
    <w:rsid w:val="005C0058"/>
    <w:rsid w:val="005C26EA"/>
    <w:rsid w:val="005C2E4C"/>
    <w:rsid w:val="005C48F3"/>
    <w:rsid w:val="005C4B9D"/>
    <w:rsid w:val="005C4C01"/>
    <w:rsid w:val="005C51FC"/>
    <w:rsid w:val="005C74A3"/>
    <w:rsid w:val="005C7CDA"/>
    <w:rsid w:val="005D0366"/>
    <w:rsid w:val="005D09EE"/>
    <w:rsid w:val="005D26AA"/>
    <w:rsid w:val="005D2AAC"/>
    <w:rsid w:val="005D3CB1"/>
    <w:rsid w:val="005D4700"/>
    <w:rsid w:val="005D522B"/>
    <w:rsid w:val="005D656D"/>
    <w:rsid w:val="005D6824"/>
    <w:rsid w:val="005D682C"/>
    <w:rsid w:val="005D7CA1"/>
    <w:rsid w:val="005E0366"/>
    <w:rsid w:val="005E04C1"/>
    <w:rsid w:val="005E2232"/>
    <w:rsid w:val="005E24A4"/>
    <w:rsid w:val="005E2605"/>
    <w:rsid w:val="005E2B47"/>
    <w:rsid w:val="005E47B6"/>
    <w:rsid w:val="005E5777"/>
    <w:rsid w:val="005E5D72"/>
    <w:rsid w:val="005E6366"/>
    <w:rsid w:val="005E683C"/>
    <w:rsid w:val="005E6A30"/>
    <w:rsid w:val="005E74A9"/>
    <w:rsid w:val="005F01FB"/>
    <w:rsid w:val="005F125A"/>
    <w:rsid w:val="005F1498"/>
    <w:rsid w:val="005F3B1C"/>
    <w:rsid w:val="005F414F"/>
    <w:rsid w:val="005F4729"/>
    <w:rsid w:val="005F4C4F"/>
    <w:rsid w:val="005F644E"/>
    <w:rsid w:val="005F7730"/>
    <w:rsid w:val="005F7C5B"/>
    <w:rsid w:val="0060060A"/>
    <w:rsid w:val="0060204B"/>
    <w:rsid w:val="006020B0"/>
    <w:rsid w:val="006027D6"/>
    <w:rsid w:val="00602AF1"/>
    <w:rsid w:val="00603FF1"/>
    <w:rsid w:val="006046B1"/>
    <w:rsid w:val="006048F4"/>
    <w:rsid w:val="00605530"/>
    <w:rsid w:val="006074DD"/>
    <w:rsid w:val="00607AD1"/>
    <w:rsid w:val="006114AD"/>
    <w:rsid w:val="00611B6D"/>
    <w:rsid w:val="00612224"/>
    <w:rsid w:val="0061244F"/>
    <w:rsid w:val="0061528C"/>
    <w:rsid w:val="006156D5"/>
    <w:rsid w:val="00615F0A"/>
    <w:rsid w:val="006164DA"/>
    <w:rsid w:val="00616AFA"/>
    <w:rsid w:val="006172DA"/>
    <w:rsid w:val="0062071D"/>
    <w:rsid w:val="00621C44"/>
    <w:rsid w:val="0062204E"/>
    <w:rsid w:val="00622D4E"/>
    <w:rsid w:val="0062460B"/>
    <w:rsid w:val="00624D85"/>
    <w:rsid w:val="0062553A"/>
    <w:rsid w:val="00626E3A"/>
    <w:rsid w:val="0062746A"/>
    <w:rsid w:val="00630A05"/>
    <w:rsid w:val="00630F22"/>
    <w:rsid w:val="00631EEF"/>
    <w:rsid w:val="006320C3"/>
    <w:rsid w:val="006327F7"/>
    <w:rsid w:val="00633135"/>
    <w:rsid w:val="0063325C"/>
    <w:rsid w:val="00633990"/>
    <w:rsid w:val="0063460B"/>
    <w:rsid w:val="00634A36"/>
    <w:rsid w:val="00634E23"/>
    <w:rsid w:val="0063564C"/>
    <w:rsid w:val="006356F3"/>
    <w:rsid w:val="00637139"/>
    <w:rsid w:val="006379C0"/>
    <w:rsid w:val="00640E04"/>
    <w:rsid w:val="00641CB6"/>
    <w:rsid w:val="00642DDF"/>
    <w:rsid w:val="00643767"/>
    <w:rsid w:val="00643920"/>
    <w:rsid w:val="006445D5"/>
    <w:rsid w:val="00645744"/>
    <w:rsid w:val="0064641F"/>
    <w:rsid w:val="00646A02"/>
    <w:rsid w:val="00647E70"/>
    <w:rsid w:val="00647F26"/>
    <w:rsid w:val="006502A5"/>
    <w:rsid w:val="00652DBE"/>
    <w:rsid w:val="00653D2D"/>
    <w:rsid w:val="00653F4F"/>
    <w:rsid w:val="0065540B"/>
    <w:rsid w:val="0065554C"/>
    <w:rsid w:val="006566D6"/>
    <w:rsid w:val="00657545"/>
    <w:rsid w:val="00657ED6"/>
    <w:rsid w:val="00660B98"/>
    <w:rsid w:val="00661313"/>
    <w:rsid w:val="00665AEC"/>
    <w:rsid w:val="0067054A"/>
    <w:rsid w:val="00670A19"/>
    <w:rsid w:val="006716F0"/>
    <w:rsid w:val="00671D8F"/>
    <w:rsid w:val="00672637"/>
    <w:rsid w:val="006741EC"/>
    <w:rsid w:val="00674BEE"/>
    <w:rsid w:val="006755A6"/>
    <w:rsid w:val="00675ACC"/>
    <w:rsid w:val="006768C5"/>
    <w:rsid w:val="00681B45"/>
    <w:rsid w:val="00681C80"/>
    <w:rsid w:val="0068286F"/>
    <w:rsid w:val="006849D2"/>
    <w:rsid w:val="006854F4"/>
    <w:rsid w:val="00685687"/>
    <w:rsid w:val="00685A73"/>
    <w:rsid w:val="00687392"/>
    <w:rsid w:val="006914B0"/>
    <w:rsid w:val="00691EBA"/>
    <w:rsid w:val="00692D9B"/>
    <w:rsid w:val="006947E7"/>
    <w:rsid w:val="00694A06"/>
    <w:rsid w:val="006950E9"/>
    <w:rsid w:val="00695400"/>
    <w:rsid w:val="00696154"/>
    <w:rsid w:val="00697A1F"/>
    <w:rsid w:val="00697AC8"/>
    <w:rsid w:val="006A249D"/>
    <w:rsid w:val="006A2EF2"/>
    <w:rsid w:val="006A3F1A"/>
    <w:rsid w:val="006A43E5"/>
    <w:rsid w:val="006A4903"/>
    <w:rsid w:val="006A4C7C"/>
    <w:rsid w:val="006A658E"/>
    <w:rsid w:val="006A72B8"/>
    <w:rsid w:val="006A72BF"/>
    <w:rsid w:val="006A7514"/>
    <w:rsid w:val="006A7763"/>
    <w:rsid w:val="006A78B7"/>
    <w:rsid w:val="006A7CDC"/>
    <w:rsid w:val="006B293D"/>
    <w:rsid w:val="006B2DED"/>
    <w:rsid w:val="006B31E2"/>
    <w:rsid w:val="006B3564"/>
    <w:rsid w:val="006B3B65"/>
    <w:rsid w:val="006B4B79"/>
    <w:rsid w:val="006B4C97"/>
    <w:rsid w:val="006B542F"/>
    <w:rsid w:val="006B5595"/>
    <w:rsid w:val="006B645B"/>
    <w:rsid w:val="006B654F"/>
    <w:rsid w:val="006B67B3"/>
    <w:rsid w:val="006B7443"/>
    <w:rsid w:val="006C0333"/>
    <w:rsid w:val="006C158D"/>
    <w:rsid w:val="006C1761"/>
    <w:rsid w:val="006C192D"/>
    <w:rsid w:val="006C3914"/>
    <w:rsid w:val="006C39A0"/>
    <w:rsid w:val="006C4788"/>
    <w:rsid w:val="006C6512"/>
    <w:rsid w:val="006C66C8"/>
    <w:rsid w:val="006C6ADA"/>
    <w:rsid w:val="006C6B95"/>
    <w:rsid w:val="006C7EC5"/>
    <w:rsid w:val="006D0232"/>
    <w:rsid w:val="006D0F41"/>
    <w:rsid w:val="006D2D22"/>
    <w:rsid w:val="006D363A"/>
    <w:rsid w:val="006D3712"/>
    <w:rsid w:val="006D3AEE"/>
    <w:rsid w:val="006D4895"/>
    <w:rsid w:val="006D4B9E"/>
    <w:rsid w:val="006D4D61"/>
    <w:rsid w:val="006D5A89"/>
    <w:rsid w:val="006D68D0"/>
    <w:rsid w:val="006D783C"/>
    <w:rsid w:val="006D7978"/>
    <w:rsid w:val="006E1C9A"/>
    <w:rsid w:val="006E244B"/>
    <w:rsid w:val="006E2974"/>
    <w:rsid w:val="006E2F8A"/>
    <w:rsid w:val="006E3293"/>
    <w:rsid w:val="006E3F30"/>
    <w:rsid w:val="006E5122"/>
    <w:rsid w:val="006F055C"/>
    <w:rsid w:val="006F06ED"/>
    <w:rsid w:val="006F06F0"/>
    <w:rsid w:val="006F168F"/>
    <w:rsid w:val="006F1E5D"/>
    <w:rsid w:val="006F234E"/>
    <w:rsid w:val="006F24CE"/>
    <w:rsid w:val="006F4021"/>
    <w:rsid w:val="006F4096"/>
    <w:rsid w:val="006F4100"/>
    <w:rsid w:val="006F54F3"/>
    <w:rsid w:val="006F6021"/>
    <w:rsid w:val="006F6819"/>
    <w:rsid w:val="006F6BCE"/>
    <w:rsid w:val="006F6D84"/>
    <w:rsid w:val="006F7D5F"/>
    <w:rsid w:val="0070210E"/>
    <w:rsid w:val="00703DE8"/>
    <w:rsid w:val="00703EDF"/>
    <w:rsid w:val="0070461A"/>
    <w:rsid w:val="0070575A"/>
    <w:rsid w:val="007059D6"/>
    <w:rsid w:val="00705EA0"/>
    <w:rsid w:val="00706B17"/>
    <w:rsid w:val="00706CEA"/>
    <w:rsid w:val="00706E25"/>
    <w:rsid w:val="00706FF5"/>
    <w:rsid w:val="0070749D"/>
    <w:rsid w:val="0071051B"/>
    <w:rsid w:val="00710DB9"/>
    <w:rsid w:val="00711222"/>
    <w:rsid w:val="0071253C"/>
    <w:rsid w:val="007125AD"/>
    <w:rsid w:val="00712FAA"/>
    <w:rsid w:val="007132F8"/>
    <w:rsid w:val="0071340F"/>
    <w:rsid w:val="00713BBD"/>
    <w:rsid w:val="007167F9"/>
    <w:rsid w:val="007168B3"/>
    <w:rsid w:val="00716FDD"/>
    <w:rsid w:val="0072316E"/>
    <w:rsid w:val="0072415B"/>
    <w:rsid w:val="00724A56"/>
    <w:rsid w:val="00725A99"/>
    <w:rsid w:val="007276DA"/>
    <w:rsid w:val="007308C8"/>
    <w:rsid w:val="00730D87"/>
    <w:rsid w:val="00730E5E"/>
    <w:rsid w:val="0073187C"/>
    <w:rsid w:val="00731BDA"/>
    <w:rsid w:val="00732DF0"/>
    <w:rsid w:val="007334BF"/>
    <w:rsid w:val="0073431F"/>
    <w:rsid w:val="007348C9"/>
    <w:rsid w:val="00734B20"/>
    <w:rsid w:val="0073523B"/>
    <w:rsid w:val="007352F9"/>
    <w:rsid w:val="00735C77"/>
    <w:rsid w:val="007365E7"/>
    <w:rsid w:val="00737A13"/>
    <w:rsid w:val="00737CC4"/>
    <w:rsid w:val="00741EBC"/>
    <w:rsid w:val="00743542"/>
    <w:rsid w:val="00743937"/>
    <w:rsid w:val="00744B70"/>
    <w:rsid w:val="00744BC3"/>
    <w:rsid w:val="00745095"/>
    <w:rsid w:val="007457B3"/>
    <w:rsid w:val="00745AAB"/>
    <w:rsid w:val="007466AC"/>
    <w:rsid w:val="0075018F"/>
    <w:rsid w:val="00750B2D"/>
    <w:rsid w:val="00752AA0"/>
    <w:rsid w:val="007530CB"/>
    <w:rsid w:val="007534E0"/>
    <w:rsid w:val="00754B0B"/>
    <w:rsid w:val="00754C7C"/>
    <w:rsid w:val="0075502D"/>
    <w:rsid w:val="007559E1"/>
    <w:rsid w:val="00757322"/>
    <w:rsid w:val="007606D2"/>
    <w:rsid w:val="0076136A"/>
    <w:rsid w:val="00761A18"/>
    <w:rsid w:val="00762300"/>
    <w:rsid w:val="00762692"/>
    <w:rsid w:val="0076289D"/>
    <w:rsid w:val="00762EE2"/>
    <w:rsid w:val="0076382D"/>
    <w:rsid w:val="00763B60"/>
    <w:rsid w:val="0076456A"/>
    <w:rsid w:val="007645FE"/>
    <w:rsid w:val="007649FC"/>
    <w:rsid w:val="00765D7D"/>
    <w:rsid w:val="0076622F"/>
    <w:rsid w:val="007670A8"/>
    <w:rsid w:val="00770912"/>
    <w:rsid w:val="00771187"/>
    <w:rsid w:val="00776F78"/>
    <w:rsid w:val="00777DB7"/>
    <w:rsid w:val="00780119"/>
    <w:rsid w:val="00780883"/>
    <w:rsid w:val="00781CA0"/>
    <w:rsid w:val="007825A2"/>
    <w:rsid w:val="00782B0D"/>
    <w:rsid w:val="0078330A"/>
    <w:rsid w:val="00783762"/>
    <w:rsid w:val="007860EB"/>
    <w:rsid w:val="00786112"/>
    <w:rsid w:val="0078761F"/>
    <w:rsid w:val="00787EB8"/>
    <w:rsid w:val="00790ACD"/>
    <w:rsid w:val="00791313"/>
    <w:rsid w:val="00791AC9"/>
    <w:rsid w:val="00792523"/>
    <w:rsid w:val="00792C01"/>
    <w:rsid w:val="00795E02"/>
    <w:rsid w:val="00795F7D"/>
    <w:rsid w:val="00795FA6"/>
    <w:rsid w:val="007A1E3B"/>
    <w:rsid w:val="007A33A7"/>
    <w:rsid w:val="007A35B4"/>
    <w:rsid w:val="007A36DF"/>
    <w:rsid w:val="007A383B"/>
    <w:rsid w:val="007A3F57"/>
    <w:rsid w:val="007A41C3"/>
    <w:rsid w:val="007A4203"/>
    <w:rsid w:val="007A4EB6"/>
    <w:rsid w:val="007A5EB0"/>
    <w:rsid w:val="007A6596"/>
    <w:rsid w:val="007A735B"/>
    <w:rsid w:val="007A7418"/>
    <w:rsid w:val="007A7AA3"/>
    <w:rsid w:val="007B0986"/>
    <w:rsid w:val="007B0E06"/>
    <w:rsid w:val="007B11B7"/>
    <w:rsid w:val="007B1D00"/>
    <w:rsid w:val="007B1F7D"/>
    <w:rsid w:val="007B23B6"/>
    <w:rsid w:val="007B5340"/>
    <w:rsid w:val="007B5D0F"/>
    <w:rsid w:val="007B5F66"/>
    <w:rsid w:val="007B6645"/>
    <w:rsid w:val="007B707B"/>
    <w:rsid w:val="007B70AA"/>
    <w:rsid w:val="007B7A08"/>
    <w:rsid w:val="007B7D8C"/>
    <w:rsid w:val="007C1B29"/>
    <w:rsid w:val="007C21DC"/>
    <w:rsid w:val="007C2ED4"/>
    <w:rsid w:val="007C367F"/>
    <w:rsid w:val="007C3936"/>
    <w:rsid w:val="007C4CC6"/>
    <w:rsid w:val="007C77BC"/>
    <w:rsid w:val="007D2721"/>
    <w:rsid w:val="007D29F8"/>
    <w:rsid w:val="007D3424"/>
    <w:rsid w:val="007D37A2"/>
    <w:rsid w:val="007D45C7"/>
    <w:rsid w:val="007D47F5"/>
    <w:rsid w:val="007D5BA1"/>
    <w:rsid w:val="007D6358"/>
    <w:rsid w:val="007D6830"/>
    <w:rsid w:val="007D6936"/>
    <w:rsid w:val="007D6B9B"/>
    <w:rsid w:val="007D6BBA"/>
    <w:rsid w:val="007D6D4C"/>
    <w:rsid w:val="007D76E4"/>
    <w:rsid w:val="007D7CDA"/>
    <w:rsid w:val="007E02E4"/>
    <w:rsid w:val="007E05CD"/>
    <w:rsid w:val="007E12E9"/>
    <w:rsid w:val="007E179F"/>
    <w:rsid w:val="007E2394"/>
    <w:rsid w:val="007E247A"/>
    <w:rsid w:val="007E26AD"/>
    <w:rsid w:val="007E32FC"/>
    <w:rsid w:val="007E3341"/>
    <w:rsid w:val="007E3431"/>
    <w:rsid w:val="007E424A"/>
    <w:rsid w:val="007E425C"/>
    <w:rsid w:val="007E509F"/>
    <w:rsid w:val="007E7741"/>
    <w:rsid w:val="007E78A3"/>
    <w:rsid w:val="007F1B8C"/>
    <w:rsid w:val="007F2061"/>
    <w:rsid w:val="007F40CE"/>
    <w:rsid w:val="007F4417"/>
    <w:rsid w:val="007F4C71"/>
    <w:rsid w:val="007F54D4"/>
    <w:rsid w:val="007F591A"/>
    <w:rsid w:val="007F6F36"/>
    <w:rsid w:val="00800518"/>
    <w:rsid w:val="00800BC1"/>
    <w:rsid w:val="008012EA"/>
    <w:rsid w:val="008012F8"/>
    <w:rsid w:val="00802FAD"/>
    <w:rsid w:val="008040B5"/>
    <w:rsid w:val="00804746"/>
    <w:rsid w:val="00804C7A"/>
    <w:rsid w:val="008058E9"/>
    <w:rsid w:val="00805F89"/>
    <w:rsid w:val="008063CD"/>
    <w:rsid w:val="00806990"/>
    <w:rsid w:val="00806E5F"/>
    <w:rsid w:val="00806EF4"/>
    <w:rsid w:val="00810BD4"/>
    <w:rsid w:val="00811EBE"/>
    <w:rsid w:val="00813E8F"/>
    <w:rsid w:val="00813E97"/>
    <w:rsid w:val="008143A7"/>
    <w:rsid w:val="00814CB5"/>
    <w:rsid w:val="00815475"/>
    <w:rsid w:val="00815ABE"/>
    <w:rsid w:val="00816275"/>
    <w:rsid w:val="008162BE"/>
    <w:rsid w:val="00816815"/>
    <w:rsid w:val="00816999"/>
    <w:rsid w:val="00817750"/>
    <w:rsid w:val="00817C14"/>
    <w:rsid w:val="0082096A"/>
    <w:rsid w:val="00820C45"/>
    <w:rsid w:val="00821A14"/>
    <w:rsid w:val="008224D3"/>
    <w:rsid w:val="00822F1D"/>
    <w:rsid w:val="008231E9"/>
    <w:rsid w:val="008238B0"/>
    <w:rsid w:val="00824C7D"/>
    <w:rsid w:val="00824C98"/>
    <w:rsid w:val="008267E1"/>
    <w:rsid w:val="00826FAF"/>
    <w:rsid w:val="00831212"/>
    <w:rsid w:val="00831EA7"/>
    <w:rsid w:val="00834492"/>
    <w:rsid w:val="00834B5A"/>
    <w:rsid w:val="00837771"/>
    <w:rsid w:val="0084105A"/>
    <w:rsid w:val="00842E98"/>
    <w:rsid w:val="008433D9"/>
    <w:rsid w:val="00844AEE"/>
    <w:rsid w:val="008465DE"/>
    <w:rsid w:val="008468A3"/>
    <w:rsid w:val="0084776A"/>
    <w:rsid w:val="00847AEF"/>
    <w:rsid w:val="00850010"/>
    <w:rsid w:val="0085028A"/>
    <w:rsid w:val="00853294"/>
    <w:rsid w:val="008549F6"/>
    <w:rsid w:val="0085528D"/>
    <w:rsid w:val="0085543A"/>
    <w:rsid w:val="00856427"/>
    <w:rsid w:val="00857159"/>
    <w:rsid w:val="00860208"/>
    <w:rsid w:val="0086035F"/>
    <w:rsid w:val="00861179"/>
    <w:rsid w:val="008613AA"/>
    <w:rsid w:val="00861CEA"/>
    <w:rsid w:val="00864932"/>
    <w:rsid w:val="008660E6"/>
    <w:rsid w:val="00866647"/>
    <w:rsid w:val="00871846"/>
    <w:rsid w:val="00872649"/>
    <w:rsid w:val="00872B2A"/>
    <w:rsid w:val="00872EB9"/>
    <w:rsid w:val="00873FA3"/>
    <w:rsid w:val="00874541"/>
    <w:rsid w:val="00876E12"/>
    <w:rsid w:val="0087725F"/>
    <w:rsid w:val="00877279"/>
    <w:rsid w:val="00877E0D"/>
    <w:rsid w:val="00880330"/>
    <w:rsid w:val="0088054D"/>
    <w:rsid w:val="00880654"/>
    <w:rsid w:val="008807F9"/>
    <w:rsid w:val="008829DC"/>
    <w:rsid w:val="00882B96"/>
    <w:rsid w:val="00882C3B"/>
    <w:rsid w:val="00884602"/>
    <w:rsid w:val="008847E0"/>
    <w:rsid w:val="00886153"/>
    <w:rsid w:val="00887D7A"/>
    <w:rsid w:val="0089105E"/>
    <w:rsid w:val="00891FD1"/>
    <w:rsid w:val="00892FBD"/>
    <w:rsid w:val="00893B05"/>
    <w:rsid w:val="00893D4E"/>
    <w:rsid w:val="00894AE5"/>
    <w:rsid w:val="00895207"/>
    <w:rsid w:val="00895772"/>
    <w:rsid w:val="00895883"/>
    <w:rsid w:val="00896D11"/>
    <w:rsid w:val="00896E05"/>
    <w:rsid w:val="008A0167"/>
    <w:rsid w:val="008A10FD"/>
    <w:rsid w:val="008A34F9"/>
    <w:rsid w:val="008A4337"/>
    <w:rsid w:val="008A4A96"/>
    <w:rsid w:val="008A5112"/>
    <w:rsid w:val="008A568F"/>
    <w:rsid w:val="008A57AA"/>
    <w:rsid w:val="008A5D47"/>
    <w:rsid w:val="008B04BF"/>
    <w:rsid w:val="008B0661"/>
    <w:rsid w:val="008B131C"/>
    <w:rsid w:val="008B160E"/>
    <w:rsid w:val="008B1645"/>
    <w:rsid w:val="008B1AD5"/>
    <w:rsid w:val="008B3645"/>
    <w:rsid w:val="008B3747"/>
    <w:rsid w:val="008B37E1"/>
    <w:rsid w:val="008B3D1E"/>
    <w:rsid w:val="008B4210"/>
    <w:rsid w:val="008B43E5"/>
    <w:rsid w:val="008B4434"/>
    <w:rsid w:val="008B53DE"/>
    <w:rsid w:val="008B598D"/>
    <w:rsid w:val="008B5F76"/>
    <w:rsid w:val="008B7264"/>
    <w:rsid w:val="008C053C"/>
    <w:rsid w:val="008C05EF"/>
    <w:rsid w:val="008C0BB8"/>
    <w:rsid w:val="008C1645"/>
    <w:rsid w:val="008C16F8"/>
    <w:rsid w:val="008C2032"/>
    <w:rsid w:val="008C2A57"/>
    <w:rsid w:val="008C2BDB"/>
    <w:rsid w:val="008C2CF7"/>
    <w:rsid w:val="008C3D61"/>
    <w:rsid w:val="008C3E17"/>
    <w:rsid w:val="008C3E22"/>
    <w:rsid w:val="008C4F09"/>
    <w:rsid w:val="008C58B8"/>
    <w:rsid w:val="008C5EB7"/>
    <w:rsid w:val="008C6C35"/>
    <w:rsid w:val="008C735D"/>
    <w:rsid w:val="008C7A06"/>
    <w:rsid w:val="008C7CD7"/>
    <w:rsid w:val="008C7F05"/>
    <w:rsid w:val="008D2BDB"/>
    <w:rsid w:val="008D3FA1"/>
    <w:rsid w:val="008D42D3"/>
    <w:rsid w:val="008D44DD"/>
    <w:rsid w:val="008D4AE4"/>
    <w:rsid w:val="008D4DB3"/>
    <w:rsid w:val="008D4EB4"/>
    <w:rsid w:val="008D52A7"/>
    <w:rsid w:val="008D6664"/>
    <w:rsid w:val="008E0581"/>
    <w:rsid w:val="008E163C"/>
    <w:rsid w:val="008E32C2"/>
    <w:rsid w:val="008E33E8"/>
    <w:rsid w:val="008E5E5D"/>
    <w:rsid w:val="008E6748"/>
    <w:rsid w:val="008E7266"/>
    <w:rsid w:val="008F1286"/>
    <w:rsid w:val="008F22AD"/>
    <w:rsid w:val="008F255C"/>
    <w:rsid w:val="008F267D"/>
    <w:rsid w:val="008F3F41"/>
    <w:rsid w:val="008F428F"/>
    <w:rsid w:val="008F44AC"/>
    <w:rsid w:val="008F4787"/>
    <w:rsid w:val="008F6147"/>
    <w:rsid w:val="008F6387"/>
    <w:rsid w:val="008F7613"/>
    <w:rsid w:val="008F7A48"/>
    <w:rsid w:val="008F7C6A"/>
    <w:rsid w:val="00900083"/>
    <w:rsid w:val="00900758"/>
    <w:rsid w:val="00902020"/>
    <w:rsid w:val="009030BB"/>
    <w:rsid w:val="00903C7D"/>
    <w:rsid w:val="00904614"/>
    <w:rsid w:val="0090467F"/>
    <w:rsid w:val="00904BAB"/>
    <w:rsid w:val="0090559A"/>
    <w:rsid w:val="00906176"/>
    <w:rsid w:val="009065C3"/>
    <w:rsid w:val="00906A6A"/>
    <w:rsid w:val="00906CDC"/>
    <w:rsid w:val="00910648"/>
    <w:rsid w:val="00911504"/>
    <w:rsid w:val="009130CC"/>
    <w:rsid w:val="00913F4D"/>
    <w:rsid w:val="00915A42"/>
    <w:rsid w:val="00915DBA"/>
    <w:rsid w:val="00916B48"/>
    <w:rsid w:val="00920F6F"/>
    <w:rsid w:val="0092131E"/>
    <w:rsid w:val="009235E7"/>
    <w:rsid w:val="00923923"/>
    <w:rsid w:val="0092425D"/>
    <w:rsid w:val="0092557E"/>
    <w:rsid w:val="00925D1C"/>
    <w:rsid w:val="00926229"/>
    <w:rsid w:val="00926858"/>
    <w:rsid w:val="00926A6B"/>
    <w:rsid w:val="0093015B"/>
    <w:rsid w:val="009304C0"/>
    <w:rsid w:val="00930B79"/>
    <w:rsid w:val="009310BF"/>
    <w:rsid w:val="00935461"/>
    <w:rsid w:val="00935FA4"/>
    <w:rsid w:val="0093658A"/>
    <w:rsid w:val="00936911"/>
    <w:rsid w:val="00937E91"/>
    <w:rsid w:val="00940178"/>
    <w:rsid w:val="00940F8D"/>
    <w:rsid w:val="00940FA4"/>
    <w:rsid w:val="00942C7B"/>
    <w:rsid w:val="00944786"/>
    <w:rsid w:val="00945848"/>
    <w:rsid w:val="009459E3"/>
    <w:rsid w:val="009468CC"/>
    <w:rsid w:val="00946A0E"/>
    <w:rsid w:val="00947054"/>
    <w:rsid w:val="009470E6"/>
    <w:rsid w:val="009516EA"/>
    <w:rsid w:val="00953EA7"/>
    <w:rsid w:val="009542F7"/>
    <w:rsid w:val="00955B1D"/>
    <w:rsid w:val="00955EEB"/>
    <w:rsid w:val="009565C4"/>
    <w:rsid w:val="00956C08"/>
    <w:rsid w:val="00957A61"/>
    <w:rsid w:val="00957DD8"/>
    <w:rsid w:val="0096060D"/>
    <w:rsid w:val="009610E5"/>
    <w:rsid w:val="009613F1"/>
    <w:rsid w:val="009618B9"/>
    <w:rsid w:val="00961CCB"/>
    <w:rsid w:val="0096396B"/>
    <w:rsid w:val="00963D7D"/>
    <w:rsid w:val="00963E1D"/>
    <w:rsid w:val="0096521B"/>
    <w:rsid w:val="00966148"/>
    <w:rsid w:val="00966573"/>
    <w:rsid w:val="00966CC5"/>
    <w:rsid w:val="00967B75"/>
    <w:rsid w:val="00972428"/>
    <w:rsid w:val="009725FE"/>
    <w:rsid w:val="00972920"/>
    <w:rsid w:val="00973A86"/>
    <w:rsid w:val="00974422"/>
    <w:rsid w:val="0097490C"/>
    <w:rsid w:val="0097539C"/>
    <w:rsid w:val="0097568D"/>
    <w:rsid w:val="00976330"/>
    <w:rsid w:val="00977FCC"/>
    <w:rsid w:val="00980225"/>
    <w:rsid w:val="00981A86"/>
    <w:rsid w:val="0098586F"/>
    <w:rsid w:val="00986B33"/>
    <w:rsid w:val="0098758A"/>
    <w:rsid w:val="00987996"/>
    <w:rsid w:val="00987E46"/>
    <w:rsid w:val="0099015B"/>
    <w:rsid w:val="00990D20"/>
    <w:rsid w:val="00990D94"/>
    <w:rsid w:val="009912E4"/>
    <w:rsid w:val="00992820"/>
    <w:rsid w:val="00993A87"/>
    <w:rsid w:val="009941C1"/>
    <w:rsid w:val="00994559"/>
    <w:rsid w:val="00995D4E"/>
    <w:rsid w:val="00995DDC"/>
    <w:rsid w:val="009977C9"/>
    <w:rsid w:val="009977D5"/>
    <w:rsid w:val="009A0E4B"/>
    <w:rsid w:val="009A10B2"/>
    <w:rsid w:val="009A19F7"/>
    <w:rsid w:val="009A216B"/>
    <w:rsid w:val="009A29E3"/>
    <w:rsid w:val="009A332B"/>
    <w:rsid w:val="009A4E2D"/>
    <w:rsid w:val="009A5CCF"/>
    <w:rsid w:val="009A62EB"/>
    <w:rsid w:val="009B0FEA"/>
    <w:rsid w:val="009B12B2"/>
    <w:rsid w:val="009B1781"/>
    <w:rsid w:val="009B2782"/>
    <w:rsid w:val="009B3602"/>
    <w:rsid w:val="009B4302"/>
    <w:rsid w:val="009B45AF"/>
    <w:rsid w:val="009B46B1"/>
    <w:rsid w:val="009B4713"/>
    <w:rsid w:val="009B61EC"/>
    <w:rsid w:val="009B632F"/>
    <w:rsid w:val="009B655F"/>
    <w:rsid w:val="009B7844"/>
    <w:rsid w:val="009B7CEC"/>
    <w:rsid w:val="009C1114"/>
    <w:rsid w:val="009C1203"/>
    <w:rsid w:val="009C1843"/>
    <w:rsid w:val="009C2196"/>
    <w:rsid w:val="009C25E4"/>
    <w:rsid w:val="009C2F16"/>
    <w:rsid w:val="009C4124"/>
    <w:rsid w:val="009C4704"/>
    <w:rsid w:val="009C493D"/>
    <w:rsid w:val="009C6AEF"/>
    <w:rsid w:val="009D0600"/>
    <w:rsid w:val="009D0819"/>
    <w:rsid w:val="009D1A2E"/>
    <w:rsid w:val="009D20A4"/>
    <w:rsid w:val="009D2187"/>
    <w:rsid w:val="009D2C17"/>
    <w:rsid w:val="009D2EE8"/>
    <w:rsid w:val="009D368F"/>
    <w:rsid w:val="009E062F"/>
    <w:rsid w:val="009E0941"/>
    <w:rsid w:val="009E1634"/>
    <w:rsid w:val="009E1E90"/>
    <w:rsid w:val="009E1FE8"/>
    <w:rsid w:val="009E28C2"/>
    <w:rsid w:val="009E29AC"/>
    <w:rsid w:val="009E2A5D"/>
    <w:rsid w:val="009E2F98"/>
    <w:rsid w:val="009E3521"/>
    <w:rsid w:val="009E4D65"/>
    <w:rsid w:val="009F0519"/>
    <w:rsid w:val="009F0A7D"/>
    <w:rsid w:val="009F2C63"/>
    <w:rsid w:val="009F4DFB"/>
    <w:rsid w:val="009F50C7"/>
    <w:rsid w:val="009F73CF"/>
    <w:rsid w:val="009F7C0D"/>
    <w:rsid w:val="00A00234"/>
    <w:rsid w:val="00A009E4"/>
    <w:rsid w:val="00A00C96"/>
    <w:rsid w:val="00A00E88"/>
    <w:rsid w:val="00A00EF9"/>
    <w:rsid w:val="00A0240A"/>
    <w:rsid w:val="00A027BA"/>
    <w:rsid w:val="00A03479"/>
    <w:rsid w:val="00A03A13"/>
    <w:rsid w:val="00A03F0E"/>
    <w:rsid w:val="00A0464B"/>
    <w:rsid w:val="00A10965"/>
    <w:rsid w:val="00A10FDD"/>
    <w:rsid w:val="00A111B1"/>
    <w:rsid w:val="00A13CD4"/>
    <w:rsid w:val="00A13EDA"/>
    <w:rsid w:val="00A14E90"/>
    <w:rsid w:val="00A15299"/>
    <w:rsid w:val="00A16319"/>
    <w:rsid w:val="00A167BC"/>
    <w:rsid w:val="00A167C9"/>
    <w:rsid w:val="00A17ED7"/>
    <w:rsid w:val="00A20405"/>
    <w:rsid w:val="00A21FBA"/>
    <w:rsid w:val="00A22B77"/>
    <w:rsid w:val="00A234A9"/>
    <w:rsid w:val="00A238AC"/>
    <w:rsid w:val="00A239BF"/>
    <w:rsid w:val="00A258D2"/>
    <w:rsid w:val="00A25B9A"/>
    <w:rsid w:val="00A267AF"/>
    <w:rsid w:val="00A27661"/>
    <w:rsid w:val="00A27709"/>
    <w:rsid w:val="00A32410"/>
    <w:rsid w:val="00A3294E"/>
    <w:rsid w:val="00A32FF7"/>
    <w:rsid w:val="00A364B8"/>
    <w:rsid w:val="00A369AC"/>
    <w:rsid w:val="00A40A2E"/>
    <w:rsid w:val="00A41ECE"/>
    <w:rsid w:val="00A445A0"/>
    <w:rsid w:val="00A453F1"/>
    <w:rsid w:val="00A45F21"/>
    <w:rsid w:val="00A46367"/>
    <w:rsid w:val="00A464EA"/>
    <w:rsid w:val="00A474A2"/>
    <w:rsid w:val="00A474BD"/>
    <w:rsid w:val="00A522EB"/>
    <w:rsid w:val="00A522F4"/>
    <w:rsid w:val="00A526B2"/>
    <w:rsid w:val="00A52A9B"/>
    <w:rsid w:val="00A52AD8"/>
    <w:rsid w:val="00A536C3"/>
    <w:rsid w:val="00A54FA0"/>
    <w:rsid w:val="00A553F3"/>
    <w:rsid w:val="00A56CBE"/>
    <w:rsid w:val="00A57A02"/>
    <w:rsid w:val="00A57AA6"/>
    <w:rsid w:val="00A60AEB"/>
    <w:rsid w:val="00A615D0"/>
    <w:rsid w:val="00A61923"/>
    <w:rsid w:val="00A62130"/>
    <w:rsid w:val="00A63650"/>
    <w:rsid w:val="00A65526"/>
    <w:rsid w:val="00A66126"/>
    <w:rsid w:val="00A663BD"/>
    <w:rsid w:val="00A669F8"/>
    <w:rsid w:val="00A70383"/>
    <w:rsid w:val="00A7289E"/>
    <w:rsid w:val="00A7336D"/>
    <w:rsid w:val="00A7388D"/>
    <w:rsid w:val="00A74428"/>
    <w:rsid w:val="00A74638"/>
    <w:rsid w:val="00A74F91"/>
    <w:rsid w:val="00A76652"/>
    <w:rsid w:val="00A7716C"/>
    <w:rsid w:val="00A776C9"/>
    <w:rsid w:val="00A804FA"/>
    <w:rsid w:val="00A8100D"/>
    <w:rsid w:val="00A81527"/>
    <w:rsid w:val="00A819E4"/>
    <w:rsid w:val="00A82D41"/>
    <w:rsid w:val="00A8302D"/>
    <w:rsid w:val="00A845B9"/>
    <w:rsid w:val="00A85335"/>
    <w:rsid w:val="00A86DBC"/>
    <w:rsid w:val="00A878CD"/>
    <w:rsid w:val="00A87ADC"/>
    <w:rsid w:val="00A91469"/>
    <w:rsid w:val="00A919D2"/>
    <w:rsid w:val="00A92C1A"/>
    <w:rsid w:val="00A92D6E"/>
    <w:rsid w:val="00A92E7D"/>
    <w:rsid w:val="00A9459F"/>
    <w:rsid w:val="00A94ACB"/>
    <w:rsid w:val="00A96B21"/>
    <w:rsid w:val="00A97C93"/>
    <w:rsid w:val="00AA00B5"/>
    <w:rsid w:val="00AA05C8"/>
    <w:rsid w:val="00AA222D"/>
    <w:rsid w:val="00AA2F71"/>
    <w:rsid w:val="00AA3110"/>
    <w:rsid w:val="00AA362C"/>
    <w:rsid w:val="00AA39D4"/>
    <w:rsid w:val="00AA7DDF"/>
    <w:rsid w:val="00AB0623"/>
    <w:rsid w:val="00AB0AE6"/>
    <w:rsid w:val="00AB274D"/>
    <w:rsid w:val="00AB3C4E"/>
    <w:rsid w:val="00AB4AF1"/>
    <w:rsid w:val="00AB57D0"/>
    <w:rsid w:val="00AB5BE4"/>
    <w:rsid w:val="00AB624E"/>
    <w:rsid w:val="00AB6D3A"/>
    <w:rsid w:val="00AC1F9F"/>
    <w:rsid w:val="00AC346E"/>
    <w:rsid w:val="00AC35A6"/>
    <w:rsid w:val="00AC389F"/>
    <w:rsid w:val="00AC3B6E"/>
    <w:rsid w:val="00AC3D33"/>
    <w:rsid w:val="00AC431C"/>
    <w:rsid w:val="00AC6A4B"/>
    <w:rsid w:val="00AC7747"/>
    <w:rsid w:val="00AD019A"/>
    <w:rsid w:val="00AD0E6C"/>
    <w:rsid w:val="00AD26D7"/>
    <w:rsid w:val="00AD313C"/>
    <w:rsid w:val="00AD44BC"/>
    <w:rsid w:val="00AD46C1"/>
    <w:rsid w:val="00AD6265"/>
    <w:rsid w:val="00AD6655"/>
    <w:rsid w:val="00AD6968"/>
    <w:rsid w:val="00AD7447"/>
    <w:rsid w:val="00AD7E36"/>
    <w:rsid w:val="00AE06E6"/>
    <w:rsid w:val="00AE1947"/>
    <w:rsid w:val="00AE1A95"/>
    <w:rsid w:val="00AE2968"/>
    <w:rsid w:val="00AE2ADE"/>
    <w:rsid w:val="00AE2AFF"/>
    <w:rsid w:val="00AE3739"/>
    <w:rsid w:val="00AE3FCF"/>
    <w:rsid w:val="00AE4E50"/>
    <w:rsid w:val="00AE75C0"/>
    <w:rsid w:val="00AE7E3E"/>
    <w:rsid w:val="00AF047F"/>
    <w:rsid w:val="00AF1652"/>
    <w:rsid w:val="00AF29EF"/>
    <w:rsid w:val="00AF32F2"/>
    <w:rsid w:val="00AF5AC4"/>
    <w:rsid w:val="00AF6421"/>
    <w:rsid w:val="00AF7C8E"/>
    <w:rsid w:val="00B0097E"/>
    <w:rsid w:val="00B020B7"/>
    <w:rsid w:val="00B0396F"/>
    <w:rsid w:val="00B03EFE"/>
    <w:rsid w:val="00B04D2A"/>
    <w:rsid w:val="00B052B3"/>
    <w:rsid w:val="00B05A4F"/>
    <w:rsid w:val="00B06046"/>
    <w:rsid w:val="00B06F3E"/>
    <w:rsid w:val="00B10EE4"/>
    <w:rsid w:val="00B110A3"/>
    <w:rsid w:val="00B11619"/>
    <w:rsid w:val="00B12559"/>
    <w:rsid w:val="00B12EA6"/>
    <w:rsid w:val="00B131F5"/>
    <w:rsid w:val="00B1683B"/>
    <w:rsid w:val="00B202A1"/>
    <w:rsid w:val="00B2064E"/>
    <w:rsid w:val="00B20F03"/>
    <w:rsid w:val="00B212B6"/>
    <w:rsid w:val="00B2215F"/>
    <w:rsid w:val="00B239F3"/>
    <w:rsid w:val="00B23A1A"/>
    <w:rsid w:val="00B242FF"/>
    <w:rsid w:val="00B2660F"/>
    <w:rsid w:val="00B266F3"/>
    <w:rsid w:val="00B268A1"/>
    <w:rsid w:val="00B26E0D"/>
    <w:rsid w:val="00B26FC2"/>
    <w:rsid w:val="00B27FD5"/>
    <w:rsid w:val="00B3002C"/>
    <w:rsid w:val="00B3298F"/>
    <w:rsid w:val="00B32B5F"/>
    <w:rsid w:val="00B32C5C"/>
    <w:rsid w:val="00B334B9"/>
    <w:rsid w:val="00B3372D"/>
    <w:rsid w:val="00B34700"/>
    <w:rsid w:val="00B34A45"/>
    <w:rsid w:val="00B35B6F"/>
    <w:rsid w:val="00B36EA9"/>
    <w:rsid w:val="00B409A1"/>
    <w:rsid w:val="00B40AB4"/>
    <w:rsid w:val="00B41BF6"/>
    <w:rsid w:val="00B42FC5"/>
    <w:rsid w:val="00B433AC"/>
    <w:rsid w:val="00B4362B"/>
    <w:rsid w:val="00B44034"/>
    <w:rsid w:val="00B44194"/>
    <w:rsid w:val="00B451E4"/>
    <w:rsid w:val="00B45668"/>
    <w:rsid w:val="00B46327"/>
    <w:rsid w:val="00B465CD"/>
    <w:rsid w:val="00B4681D"/>
    <w:rsid w:val="00B47606"/>
    <w:rsid w:val="00B4775C"/>
    <w:rsid w:val="00B47BB1"/>
    <w:rsid w:val="00B47DFF"/>
    <w:rsid w:val="00B53181"/>
    <w:rsid w:val="00B55B75"/>
    <w:rsid w:val="00B55E41"/>
    <w:rsid w:val="00B56A02"/>
    <w:rsid w:val="00B56ECF"/>
    <w:rsid w:val="00B60855"/>
    <w:rsid w:val="00B61C9D"/>
    <w:rsid w:val="00B62C11"/>
    <w:rsid w:val="00B6364B"/>
    <w:rsid w:val="00B64761"/>
    <w:rsid w:val="00B64D22"/>
    <w:rsid w:val="00B65C7C"/>
    <w:rsid w:val="00B6650C"/>
    <w:rsid w:val="00B66A06"/>
    <w:rsid w:val="00B66E91"/>
    <w:rsid w:val="00B6768E"/>
    <w:rsid w:val="00B67763"/>
    <w:rsid w:val="00B67ED5"/>
    <w:rsid w:val="00B70C78"/>
    <w:rsid w:val="00B71E6C"/>
    <w:rsid w:val="00B721B9"/>
    <w:rsid w:val="00B733CE"/>
    <w:rsid w:val="00B75CF4"/>
    <w:rsid w:val="00B7767A"/>
    <w:rsid w:val="00B77E4F"/>
    <w:rsid w:val="00B77E56"/>
    <w:rsid w:val="00B80423"/>
    <w:rsid w:val="00B80C73"/>
    <w:rsid w:val="00B814CA"/>
    <w:rsid w:val="00B81F47"/>
    <w:rsid w:val="00B8270E"/>
    <w:rsid w:val="00B83280"/>
    <w:rsid w:val="00B83695"/>
    <w:rsid w:val="00B83BE8"/>
    <w:rsid w:val="00B852FD"/>
    <w:rsid w:val="00B856D0"/>
    <w:rsid w:val="00B85C18"/>
    <w:rsid w:val="00B8600A"/>
    <w:rsid w:val="00B87971"/>
    <w:rsid w:val="00B87FB5"/>
    <w:rsid w:val="00B907B2"/>
    <w:rsid w:val="00B92012"/>
    <w:rsid w:val="00B93533"/>
    <w:rsid w:val="00B94265"/>
    <w:rsid w:val="00B942E9"/>
    <w:rsid w:val="00B94883"/>
    <w:rsid w:val="00B94B3F"/>
    <w:rsid w:val="00B94E2F"/>
    <w:rsid w:val="00B9537C"/>
    <w:rsid w:val="00B96753"/>
    <w:rsid w:val="00B96EFE"/>
    <w:rsid w:val="00B97F01"/>
    <w:rsid w:val="00BA0554"/>
    <w:rsid w:val="00BA17FE"/>
    <w:rsid w:val="00BA191F"/>
    <w:rsid w:val="00BA1F95"/>
    <w:rsid w:val="00BA531B"/>
    <w:rsid w:val="00BA625A"/>
    <w:rsid w:val="00BB1E14"/>
    <w:rsid w:val="00BB1EC1"/>
    <w:rsid w:val="00BB31D9"/>
    <w:rsid w:val="00BB4436"/>
    <w:rsid w:val="00BB47D8"/>
    <w:rsid w:val="00BB484D"/>
    <w:rsid w:val="00BB54B2"/>
    <w:rsid w:val="00BB613B"/>
    <w:rsid w:val="00BB6C68"/>
    <w:rsid w:val="00BC038E"/>
    <w:rsid w:val="00BC0448"/>
    <w:rsid w:val="00BC0551"/>
    <w:rsid w:val="00BC0CF2"/>
    <w:rsid w:val="00BC2D59"/>
    <w:rsid w:val="00BC51E2"/>
    <w:rsid w:val="00BC616F"/>
    <w:rsid w:val="00BC63B3"/>
    <w:rsid w:val="00BC6A4A"/>
    <w:rsid w:val="00BC6B29"/>
    <w:rsid w:val="00BC6BB3"/>
    <w:rsid w:val="00BC73A5"/>
    <w:rsid w:val="00BC7A0B"/>
    <w:rsid w:val="00BC7EA9"/>
    <w:rsid w:val="00BD060D"/>
    <w:rsid w:val="00BD2053"/>
    <w:rsid w:val="00BD2B93"/>
    <w:rsid w:val="00BD3259"/>
    <w:rsid w:val="00BD3357"/>
    <w:rsid w:val="00BD383F"/>
    <w:rsid w:val="00BD4038"/>
    <w:rsid w:val="00BD4063"/>
    <w:rsid w:val="00BD4069"/>
    <w:rsid w:val="00BD423C"/>
    <w:rsid w:val="00BD44B8"/>
    <w:rsid w:val="00BD4E21"/>
    <w:rsid w:val="00BD5627"/>
    <w:rsid w:val="00BD59A5"/>
    <w:rsid w:val="00BD6599"/>
    <w:rsid w:val="00BD7B81"/>
    <w:rsid w:val="00BE0911"/>
    <w:rsid w:val="00BE2550"/>
    <w:rsid w:val="00BE2F91"/>
    <w:rsid w:val="00BE5243"/>
    <w:rsid w:val="00BE6BB8"/>
    <w:rsid w:val="00BE79D5"/>
    <w:rsid w:val="00BF064E"/>
    <w:rsid w:val="00BF0951"/>
    <w:rsid w:val="00BF209E"/>
    <w:rsid w:val="00BF35A2"/>
    <w:rsid w:val="00BF54AE"/>
    <w:rsid w:val="00BF586E"/>
    <w:rsid w:val="00BF73DD"/>
    <w:rsid w:val="00BF7587"/>
    <w:rsid w:val="00BF7D39"/>
    <w:rsid w:val="00BF7EA4"/>
    <w:rsid w:val="00C015D5"/>
    <w:rsid w:val="00C02F23"/>
    <w:rsid w:val="00C0324A"/>
    <w:rsid w:val="00C05517"/>
    <w:rsid w:val="00C0595B"/>
    <w:rsid w:val="00C05B4C"/>
    <w:rsid w:val="00C07C35"/>
    <w:rsid w:val="00C10514"/>
    <w:rsid w:val="00C117D6"/>
    <w:rsid w:val="00C12842"/>
    <w:rsid w:val="00C14639"/>
    <w:rsid w:val="00C14DE0"/>
    <w:rsid w:val="00C1514D"/>
    <w:rsid w:val="00C15C0F"/>
    <w:rsid w:val="00C16400"/>
    <w:rsid w:val="00C16DD7"/>
    <w:rsid w:val="00C17F94"/>
    <w:rsid w:val="00C2093F"/>
    <w:rsid w:val="00C21089"/>
    <w:rsid w:val="00C21A29"/>
    <w:rsid w:val="00C21AE0"/>
    <w:rsid w:val="00C23348"/>
    <w:rsid w:val="00C2354A"/>
    <w:rsid w:val="00C25BDF"/>
    <w:rsid w:val="00C269C7"/>
    <w:rsid w:val="00C27176"/>
    <w:rsid w:val="00C272EB"/>
    <w:rsid w:val="00C31522"/>
    <w:rsid w:val="00C32F64"/>
    <w:rsid w:val="00C33285"/>
    <w:rsid w:val="00C3399C"/>
    <w:rsid w:val="00C33A85"/>
    <w:rsid w:val="00C3456A"/>
    <w:rsid w:val="00C34B5E"/>
    <w:rsid w:val="00C35061"/>
    <w:rsid w:val="00C353A2"/>
    <w:rsid w:val="00C35BAB"/>
    <w:rsid w:val="00C36534"/>
    <w:rsid w:val="00C3723A"/>
    <w:rsid w:val="00C37550"/>
    <w:rsid w:val="00C40BFC"/>
    <w:rsid w:val="00C412F1"/>
    <w:rsid w:val="00C42467"/>
    <w:rsid w:val="00C4323E"/>
    <w:rsid w:val="00C44BD6"/>
    <w:rsid w:val="00C45F0C"/>
    <w:rsid w:val="00C46104"/>
    <w:rsid w:val="00C46DA2"/>
    <w:rsid w:val="00C47B95"/>
    <w:rsid w:val="00C50D7E"/>
    <w:rsid w:val="00C50F02"/>
    <w:rsid w:val="00C5271B"/>
    <w:rsid w:val="00C52B0E"/>
    <w:rsid w:val="00C5342D"/>
    <w:rsid w:val="00C53F1D"/>
    <w:rsid w:val="00C54767"/>
    <w:rsid w:val="00C550B0"/>
    <w:rsid w:val="00C55FDC"/>
    <w:rsid w:val="00C5607B"/>
    <w:rsid w:val="00C56887"/>
    <w:rsid w:val="00C56F2B"/>
    <w:rsid w:val="00C6018A"/>
    <w:rsid w:val="00C603B8"/>
    <w:rsid w:val="00C607DC"/>
    <w:rsid w:val="00C61A26"/>
    <w:rsid w:val="00C6350E"/>
    <w:rsid w:val="00C6542C"/>
    <w:rsid w:val="00C655C7"/>
    <w:rsid w:val="00C661EA"/>
    <w:rsid w:val="00C66EE6"/>
    <w:rsid w:val="00C66F1A"/>
    <w:rsid w:val="00C70A85"/>
    <w:rsid w:val="00C71F4A"/>
    <w:rsid w:val="00C728B5"/>
    <w:rsid w:val="00C73811"/>
    <w:rsid w:val="00C75EC6"/>
    <w:rsid w:val="00C7680D"/>
    <w:rsid w:val="00C76F76"/>
    <w:rsid w:val="00C7704E"/>
    <w:rsid w:val="00C80EE5"/>
    <w:rsid w:val="00C81666"/>
    <w:rsid w:val="00C82073"/>
    <w:rsid w:val="00C829B5"/>
    <w:rsid w:val="00C837AB"/>
    <w:rsid w:val="00C83F8C"/>
    <w:rsid w:val="00C84765"/>
    <w:rsid w:val="00C85D30"/>
    <w:rsid w:val="00C85FBA"/>
    <w:rsid w:val="00C867FF"/>
    <w:rsid w:val="00C8764C"/>
    <w:rsid w:val="00C9036F"/>
    <w:rsid w:val="00C903F1"/>
    <w:rsid w:val="00C90609"/>
    <w:rsid w:val="00C908A4"/>
    <w:rsid w:val="00C90AD2"/>
    <w:rsid w:val="00C90B63"/>
    <w:rsid w:val="00C9197A"/>
    <w:rsid w:val="00C92C54"/>
    <w:rsid w:val="00C93398"/>
    <w:rsid w:val="00C943EC"/>
    <w:rsid w:val="00C95B8E"/>
    <w:rsid w:val="00C96A09"/>
    <w:rsid w:val="00CA0372"/>
    <w:rsid w:val="00CA2710"/>
    <w:rsid w:val="00CA2C9C"/>
    <w:rsid w:val="00CA3736"/>
    <w:rsid w:val="00CA3ED3"/>
    <w:rsid w:val="00CA46D1"/>
    <w:rsid w:val="00CA4D14"/>
    <w:rsid w:val="00CA52D7"/>
    <w:rsid w:val="00CA5810"/>
    <w:rsid w:val="00CA5B3E"/>
    <w:rsid w:val="00CA6EB4"/>
    <w:rsid w:val="00CA7025"/>
    <w:rsid w:val="00CA79D4"/>
    <w:rsid w:val="00CB0964"/>
    <w:rsid w:val="00CB1745"/>
    <w:rsid w:val="00CB1D29"/>
    <w:rsid w:val="00CB334D"/>
    <w:rsid w:val="00CB3806"/>
    <w:rsid w:val="00CB389A"/>
    <w:rsid w:val="00CB450C"/>
    <w:rsid w:val="00CB51B2"/>
    <w:rsid w:val="00CB5431"/>
    <w:rsid w:val="00CB5FDC"/>
    <w:rsid w:val="00CC012F"/>
    <w:rsid w:val="00CC0390"/>
    <w:rsid w:val="00CC1449"/>
    <w:rsid w:val="00CC1B3E"/>
    <w:rsid w:val="00CC1E34"/>
    <w:rsid w:val="00CC1EFE"/>
    <w:rsid w:val="00CC2467"/>
    <w:rsid w:val="00CC2A3C"/>
    <w:rsid w:val="00CC3733"/>
    <w:rsid w:val="00CC3FFC"/>
    <w:rsid w:val="00CC4025"/>
    <w:rsid w:val="00CC423D"/>
    <w:rsid w:val="00CC562E"/>
    <w:rsid w:val="00CC689F"/>
    <w:rsid w:val="00CD11B2"/>
    <w:rsid w:val="00CD1DDC"/>
    <w:rsid w:val="00CD3EFB"/>
    <w:rsid w:val="00CD45DA"/>
    <w:rsid w:val="00CD4929"/>
    <w:rsid w:val="00CD4D7E"/>
    <w:rsid w:val="00CD536C"/>
    <w:rsid w:val="00CD5AED"/>
    <w:rsid w:val="00CD5CBC"/>
    <w:rsid w:val="00CD60DD"/>
    <w:rsid w:val="00CD6A05"/>
    <w:rsid w:val="00CD783D"/>
    <w:rsid w:val="00CD7CDD"/>
    <w:rsid w:val="00CD7F33"/>
    <w:rsid w:val="00CE02A7"/>
    <w:rsid w:val="00CE02F3"/>
    <w:rsid w:val="00CE03CF"/>
    <w:rsid w:val="00CE0C35"/>
    <w:rsid w:val="00CE2E7D"/>
    <w:rsid w:val="00CE3320"/>
    <w:rsid w:val="00CE35EE"/>
    <w:rsid w:val="00CE3B9F"/>
    <w:rsid w:val="00CE3EC3"/>
    <w:rsid w:val="00CE4132"/>
    <w:rsid w:val="00CE596A"/>
    <w:rsid w:val="00CE5C72"/>
    <w:rsid w:val="00CF06CD"/>
    <w:rsid w:val="00CF225B"/>
    <w:rsid w:val="00CF4ADF"/>
    <w:rsid w:val="00CF56F4"/>
    <w:rsid w:val="00CF698B"/>
    <w:rsid w:val="00CF6B59"/>
    <w:rsid w:val="00CF70AB"/>
    <w:rsid w:val="00CF7FA4"/>
    <w:rsid w:val="00D00798"/>
    <w:rsid w:val="00D00F3E"/>
    <w:rsid w:val="00D01D1B"/>
    <w:rsid w:val="00D0218A"/>
    <w:rsid w:val="00D02532"/>
    <w:rsid w:val="00D02593"/>
    <w:rsid w:val="00D030C6"/>
    <w:rsid w:val="00D04F75"/>
    <w:rsid w:val="00D05747"/>
    <w:rsid w:val="00D060A7"/>
    <w:rsid w:val="00D0617F"/>
    <w:rsid w:val="00D066FB"/>
    <w:rsid w:val="00D07053"/>
    <w:rsid w:val="00D077BB"/>
    <w:rsid w:val="00D1138E"/>
    <w:rsid w:val="00D12578"/>
    <w:rsid w:val="00D130BF"/>
    <w:rsid w:val="00D13E28"/>
    <w:rsid w:val="00D14693"/>
    <w:rsid w:val="00D14E5E"/>
    <w:rsid w:val="00D168C3"/>
    <w:rsid w:val="00D16FF1"/>
    <w:rsid w:val="00D17FE9"/>
    <w:rsid w:val="00D209A3"/>
    <w:rsid w:val="00D21217"/>
    <w:rsid w:val="00D21A48"/>
    <w:rsid w:val="00D225A4"/>
    <w:rsid w:val="00D22640"/>
    <w:rsid w:val="00D228C5"/>
    <w:rsid w:val="00D230CA"/>
    <w:rsid w:val="00D24440"/>
    <w:rsid w:val="00D24F65"/>
    <w:rsid w:val="00D258CF"/>
    <w:rsid w:val="00D278E1"/>
    <w:rsid w:val="00D27A06"/>
    <w:rsid w:val="00D27F08"/>
    <w:rsid w:val="00D3059B"/>
    <w:rsid w:val="00D31727"/>
    <w:rsid w:val="00D3232B"/>
    <w:rsid w:val="00D3287C"/>
    <w:rsid w:val="00D33030"/>
    <w:rsid w:val="00D33D33"/>
    <w:rsid w:val="00D33ED6"/>
    <w:rsid w:val="00D34DEB"/>
    <w:rsid w:val="00D34ECA"/>
    <w:rsid w:val="00D361A8"/>
    <w:rsid w:val="00D3647D"/>
    <w:rsid w:val="00D36BA6"/>
    <w:rsid w:val="00D36DDA"/>
    <w:rsid w:val="00D37B33"/>
    <w:rsid w:val="00D4054A"/>
    <w:rsid w:val="00D40A3C"/>
    <w:rsid w:val="00D40CE5"/>
    <w:rsid w:val="00D40D37"/>
    <w:rsid w:val="00D41332"/>
    <w:rsid w:val="00D4172E"/>
    <w:rsid w:val="00D4266D"/>
    <w:rsid w:val="00D4274F"/>
    <w:rsid w:val="00D43A15"/>
    <w:rsid w:val="00D43DD4"/>
    <w:rsid w:val="00D456AF"/>
    <w:rsid w:val="00D4633F"/>
    <w:rsid w:val="00D47517"/>
    <w:rsid w:val="00D47650"/>
    <w:rsid w:val="00D479AB"/>
    <w:rsid w:val="00D53417"/>
    <w:rsid w:val="00D539E4"/>
    <w:rsid w:val="00D53ED7"/>
    <w:rsid w:val="00D5425D"/>
    <w:rsid w:val="00D551B5"/>
    <w:rsid w:val="00D55BCA"/>
    <w:rsid w:val="00D55F9C"/>
    <w:rsid w:val="00D57140"/>
    <w:rsid w:val="00D57D35"/>
    <w:rsid w:val="00D60046"/>
    <w:rsid w:val="00D605BF"/>
    <w:rsid w:val="00D60FC6"/>
    <w:rsid w:val="00D62263"/>
    <w:rsid w:val="00D628FA"/>
    <w:rsid w:val="00D650ED"/>
    <w:rsid w:val="00D675E3"/>
    <w:rsid w:val="00D714B2"/>
    <w:rsid w:val="00D71FFB"/>
    <w:rsid w:val="00D72244"/>
    <w:rsid w:val="00D7465D"/>
    <w:rsid w:val="00D74A4D"/>
    <w:rsid w:val="00D74CD4"/>
    <w:rsid w:val="00D75176"/>
    <w:rsid w:val="00D756EF"/>
    <w:rsid w:val="00D76A9B"/>
    <w:rsid w:val="00D77142"/>
    <w:rsid w:val="00D801ED"/>
    <w:rsid w:val="00D821E7"/>
    <w:rsid w:val="00D824B4"/>
    <w:rsid w:val="00D82E9B"/>
    <w:rsid w:val="00D85869"/>
    <w:rsid w:val="00D87A58"/>
    <w:rsid w:val="00D90110"/>
    <w:rsid w:val="00D9143B"/>
    <w:rsid w:val="00D919BE"/>
    <w:rsid w:val="00D91A3E"/>
    <w:rsid w:val="00D92644"/>
    <w:rsid w:val="00D92645"/>
    <w:rsid w:val="00D92964"/>
    <w:rsid w:val="00D93034"/>
    <w:rsid w:val="00D93574"/>
    <w:rsid w:val="00D93E5B"/>
    <w:rsid w:val="00D945FB"/>
    <w:rsid w:val="00D9525B"/>
    <w:rsid w:val="00D9620B"/>
    <w:rsid w:val="00D97022"/>
    <w:rsid w:val="00D97BEF"/>
    <w:rsid w:val="00DA13F6"/>
    <w:rsid w:val="00DA1A26"/>
    <w:rsid w:val="00DA20C6"/>
    <w:rsid w:val="00DA2343"/>
    <w:rsid w:val="00DA24E5"/>
    <w:rsid w:val="00DA3831"/>
    <w:rsid w:val="00DA49BB"/>
    <w:rsid w:val="00DA5F4A"/>
    <w:rsid w:val="00DA60BE"/>
    <w:rsid w:val="00DA780C"/>
    <w:rsid w:val="00DA7C34"/>
    <w:rsid w:val="00DB0F2D"/>
    <w:rsid w:val="00DB1065"/>
    <w:rsid w:val="00DB10FA"/>
    <w:rsid w:val="00DB2AE5"/>
    <w:rsid w:val="00DB3E6C"/>
    <w:rsid w:val="00DB5080"/>
    <w:rsid w:val="00DB5A71"/>
    <w:rsid w:val="00DB69C1"/>
    <w:rsid w:val="00DC06E5"/>
    <w:rsid w:val="00DC0DF4"/>
    <w:rsid w:val="00DC24BA"/>
    <w:rsid w:val="00DC2D4A"/>
    <w:rsid w:val="00DC3172"/>
    <w:rsid w:val="00DC405F"/>
    <w:rsid w:val="00DC4AD3"/>
    <w:rsid w:val="00DC4CD7"/>
    <w:rsid w:val="00DC51B1"/>
    <w:rsid w:val="00DC601C"/>
    <w:rsid w:val="00DC695B"/>
    <w:rsid w:val="00DD01C4"/>
    <w:rsid w:val="00DD10D2"/>
    <w:rsid w:val="00DD1997"/>
    <w:rsid w:val="00DD23BA"/>
    <w:rsid w:val="00DD33BE"/>
    <w:rsid w:val="00DD3E32"/>
    <w:rsid w:val="00DD53F1"/>
    <w:rsid w:val="00DD5A7B"/>
    <w:rsid w:val="00DD6D1C"/>
    <w:rsid w:val="00DD71EC"/>
    <w:rsid w:val="00DD73DC"/>
    <w:rsid w:val="00DE01D0"/>
    <w:rsid w:val="00DE1A92"/>
    <w:rsid w:val="00DE1E0C"/>
    <w:rsid w:val="00DE2B75"/>
    <w:rsid w:val="00DE34F1"/>
    <w:rsid w:val="00DE3A3A"/>
    <w:rsid w:val="00DE42C8"/>
    <w:rsid w:val="00DE448D"/>
    <w:rsid w:val="00DE461F"/>
    <w:rsid w:val="00DE46F0"/>
    <w:rsid w:val="00DE6FF9"/>
    <w:rsid w:val="00DF0CE7"/>
    <w:rsid w:val="00DF0EDB"/>
    <w:rsid w:val="00DF1532"/>
    <w:rsid w:val="00DF2809"/>
    <w:rsid w:val="00DF2ABE"/>
    <w:rsid w:val="00DF301C"/>
    <w:rsid w:val="00DF4935"/>
    <w:rsid w:val="00DF4990"/>
    <w:rsid w:val="00DF5A35"/>
    <w:rsid w:val="00DF6944"/>
    <w:rsid w:val="00DF6C56"/>
    <w:rsid w:val="00E0001F"/>
    <w:rsid w:val="00E01903"/>
    <w:rsid w:val="00E01E19"/>
    <w:rsid w:val="00E021BC"/>
    <w:rsid w:val="00E032A6"/>
    <w:rsid w:val="00E04363"/>
    <w:rsid w:val="00E072AB"/>
    <w:rsid w:val="00E07AC3"/>
    <w:rsid w:val="00E07E82"/>
    <w:rsid w:val="00E10AAF"/>
    <w:rsid w:val="00E10E0D"/>
    <w:rsid w:val="00E1408C"/>
    <w:rsid w:val="00E14B00"/>
    <w:rsid w:val="00E14DD0"/>
    <w:rsid w:val="00E1523A"/>
    <w:rsid w:val="00E1597C"/>
    <w:rsid w:val="00E1621F"/>
    <w:rsid w:val="00E17310"/>
    <w:rsid w:val="00E17E33"/>
    <w:rsid w:val="00E17E48"/>
    <w:rsid w:val="00E17F1B"/>
    <w:rsid w:val="00E21D04"/>
    <w:rsid w:val="00E22438"/>
    <w:rsid w:val="00E22D1A"/>
    <w:rsid w:val="00E22F9F"/>
    <w:rsid w:val="00E23F4B"/>
    <w:rsid w:val="00E2478E"/>
    <w:rsid w:val="00E26982"/>
    <w:rsid w:val="00E26B75"/>
    <w:rsid w:val="00E275A2"/>
    <w:rsid w:val="00E27CB3"/>
    <w:rsid w:val="00E30743"/>
    <w:rsid w:val="00E31466"/>
    <w:rsid w:val="00E315C8"/>
    <w:rsid w:val="00E319F1"/>
    <w:rsid w:val="00E31AE3"/>
    <w:rsid w:val="00E31E61"/>
    <w:rsid w:val="00E32B5B"/>
    <w:rsid w:val="00E37BC5"/>
    <w:rsid w:val="00E37D10"/>
    <w:rsid w:val="00E40CDB"/>
    <w:rsid w:val="00E41AFC"/>
    <w:rsid w:val="00E41F6E"/>
    <w:rsid w:val="00E42107"/>
    <w:rsid w:val="00E42443"/>
    <w:rsid w:val="00E42792"/>
    <w:rsid w:val="00E428D9"/>
    <w:rsid w:val="00E4301B"/>
    <w:rsid w:val="00E4339C"/>
    <w:rsid w:val="00E43D7C"/>
    <w:rsid w:val="00E44806"/>
    <w:rsid w:val="00E458D3"/>
    <w:rsid w:val="00E47532"/>
    <w:rsid w:val="00E477AF"/>
    <w:rsid w:val="00E5197B"/>
    <w:rsid w:val="00E52110"/>
    <w:rsid w:val="00E532E9"/>
    <w:rsid w:val="00E53450"/>
    <w:rsid w:val="00E53F53"/>
    <w:rsid w:val="00E54568"/>
    <w:rsid w:val="00E55433"/>
    <w:rsid w:val="00E558C7"/>
    <w:rsid w:val="00E560CD"/>
    <w:rsid w:val="00E5668F"/>
    <w:rsid w:val="00E61721"/>
    <w:rsid w:val="00E61852"/>
    <w:rsid w:val="00E61CF7"/>
    <w:rsid w:val="00E61E84"/>
    <w:rsid w:val="00E61E95"/>
    <w:rsid w:val="00E62F1F"/>
    <w:rsid w:val="00E636F4"/>
    <w:rsid w:val="00E64375"/>
    <w:rsid w:val="00E646C1"/>
    <w:rsid w:val="00E64896"/>
    <w:rsid w:val="00E66B2D"/>
    <w:rsid w:val="00E66D46"/>
    <w:rsid w:val="00E672FA"/>
    <w:rsid w:val="00E67B2B"/>
    <w:rsid w:val="00E70604"/>
    <w:rsid w:val="00E706C9"/>
    <w:rsid w:val="00E70EB1"/>
    <w:rsid w:val="00E71A4E"/>
    <w:rsid w:val="00E71FD7"/>
    <w:rsid w:val="00E727B6"/>
    <w:rsid w:val="00E73EC1"/>
    <w:rsid w:val="00E740AC"/>
    <w:rsid w:val="00E7433D"/>
    <w:rsid w:val="00E74836"/>
    <w:rsid w:val="00E74BC7"/>
    <w:rsid w:val="00E755DD"/>
    <w:rsid w:val="00E76900"/>
    <w:rsid w:val="00E76B18"/>
    <w:rsid w:val="00E7757C"/>
    <w:rsid w:val="00E77D97"/>
    <w:rsid w:val="00E80A68"/>
    <w:rsid w:val="00E8116B"/>
    <w:rsid w:val="00E81614"/>
    <w:rsid w:val="00E81CA1"/>
    <w:rsid w:val="00E82D7F"/>
    <w:rsid w:val="00E842A1"/>
    <w:rsid w:val="00E854A6"/>
    <w:rsid w:val="00E85D72"/>
    <w:rsid w:val="00E860A9"/>
    <w:rsid w:val="00E87181"/>
    <w:rsid w:val="00E872B6"/>
    <w:rsid w:val="00E87453"/>
    <w:rsid w:val="00E874F4"/>
    <w:rsid w:val="00E902BC"/>
    <w:rsid w:val="00E92BDC"/>
    <w:rsid w:val="00E9326E"/>
    <w:rsid w:val="00E93A9D"/>
    <w:rsid w:val="00E95521"/>
    <w:rsid w:val="00E95A3B"/>
    <w:rsid w:val="00E95A62"/>
    <w:rsid w:val="00E96CDD"/>
    <w:rsid w:val="00E97005"/>
    <w:rsid w:val="00EA0066"/>
    <w:rsid w:val="00EA032F"/>
    <w:rsid w:val="00EA1B70"/>
    <w:rsid w:val="00EA201E"/>
    <w:rsid w:val="00EA25AF"/>
    <w:rsid w:val="00EA2C10"/>
    <w:rsid w:val="00EA375D"/>
    <w:rsid w:val="00EA5495"/>
    <w:rsid w:val="00EA57AB"/>
    <w:rsid w:val="00EA6A42"/>
    <w:rsid w:val="00EA74E5"/>
    <w:rsid w:val="00EA7D48"/>
    <w:rsid w:val="00EB01FA"/>
    <w:rsid w:val="00EB460B"/>
    <w:rsid w:val="00EB5A89"/>
    <w:rsid w:val="00EB5D64"/>
    <w:rsid w:val="00EC3687"/>
    <w:rsid w:val="00EC3D69"/>
    <w:rsid w:val="00EC4852"/>
    <w:rsid w:val="00EC5CBE"/>
    <w:rsid w:val="00EC6129"/>
    <w:rsid w:val="00EC6748"/>
    <w:rsid w:val="00EC72F0"/>
    <w:rsid w:val="00EC7B98"/>
    <w:rsid w:val="00ED022B"/>
    <w:rsid w:val="00ED05D1"/>
    <w:rsid w:val="00ED07A6"/>
    <w:rsid w:val="00ED08CC"/>
    <w:rsid w:val="00ED2949"/>
    <w:rsid w:val="00ED3849"/>
    <w:rsid w:val="00ED42B8"/>
    <w:rsid w:val="00ED4762"/>
    <w:rsid w:val="00ED4D34"/>
    <w:rsid w:val="00ED54F4"/>
    <w:rsid w:val="00ED55C0"/>
    <w:rsid w:val="00ED60A1"/>
    <w:rsid w:val="00ED627B"/>
    <w:rsid w:val="00ED773F"/>
    <w:rsid w:val="00ED7C58"/>
    <w:rsid w:val="00EE0BA5"/>
    <w:rsid w:val="00EE1520"/>
    <w:rsid w:val="00EE173E"/>
    <w:rsid w:val="00EE203D"/>
    <w:rsid w:val="00EE34AD"/>
    <w:rsid w:val="00EE3B2E"/>
    <w:rsid w:val="00EE4594"/>
    <w:rsid w:val="00EF0197"/>
    <w:rsid w:val="00EF0595"/>
    <w:rsid w:val="00EF25F3"/>
    <w:rsid w:val="00EF2779"/>
    <w:rsid w:val="00EF3AEB"/>
    <w:rsid w:val="00EF43F5"/>
    <w:rsid w:val="00EF48D6"/>
    <w:rsid w:val="00EF4905"/>
    <w:rsid w:val="00EF4908"/>
    <w:rsid w:val="00EF4CCC"/>
    <w:rsid w:val="00EF4DD4"/>
    <w:rsid w:val="00EF61A7"/>
    <w:rsid w:val="00EF65D4"/>
    <w:rsid w:val="00EF7B5B"/>
    <w:rsid w:val="00F002DE"/>
    <w:rsid w:val="00F0098F"/>
    <w:rsid w:val="00F00A0E"/>
    <w:rsid w:val="00F00CC1"/>
    <w:rsid w:val="00F01316"/>
    <w:rsid w:val="00F01FDF"/>
    <w:rsid w:val="00F02E23"/>
    <w:rsid w:val="00F03986"/>
    <w:rsid w:val="00F04B9D"/>
    <w:rsid w:val="00F04C36"/>
    <w:rsid w:val="00F05203"/>
    <w:rsid w:val="00F06AA8"/>
    <w:rsid w:val="00F111BE"/>
    <w:rsid w:val="00F11F30"/>
    <w:rsid w:val="00F13289"/>
    <w:rsid w:val="00F13911"/>
    <w:rsid w:val="00F14852"/>
    <w:rsid w:val="00F14F84"/>
    <w:rsid w:val="00F15C35"/>
    <w:rsid w:val="00F1645B"/>
    <w:rsid w:val="00F2043C"/>
    <w:rsid w:val="00F20A4D"/>
    <w:rsid w:val="00F21910"/>
    <w:rsid w:val="00F21BB2"/>
    <w:rsid w:val="00F22F7C"/>
    <w:rsid w:val="00F23E4E"/>
    <w:rsid w:val="00F24558"/>
    <w:rsid w:val="00F24DF7"/>
    <w:rsid w:val="00F250B1"/>
    <w:rsid w:val="00F258FB"/>
    <w:rsid w:val="00F25D66"/>
    <w:rsid w:val="00F26CE3"/>
    <w:rsid w:val="00F26D36"/>
    <w:rsid w:val="00F3062A"/>
    <w:rsid w:val="00F314EA"/>
    <w:rsid w:val="00F319A6"/>
    <w:rsid w:val="00F34EF7"/>
    <w:rsid w:val="00F371EF"/>
    <w:rsid w:val="00F376D6"/>
    <w:rsid w:val="00F37E69"/>
    <w:rsid w:val="00F40033"/>
    <w:rsid w:val="00F40737"/>
    <w:rsid w:val="00F412B6"/>
    <w:rsid w:val="00F41C88"/>
    <w:rsid w:val="00F41D46"/>
    <w:rsid w:val="00F4276A"/>
    <w:rsid w:val="00F42E1B"/>
    <w:rsid w:val="00F43FD8"/>
    <w:rsid w:val="00F45FC3"/>
    <w:rsid w:val="00F466EF"/>
    <w:rsid w:val="00F46851"/>
    <w:rsid w:val="00F4756B"/>
    <w:rsid w:val="00F47751"/>
    <w:rsid w:val="00F51066"/>
    <w:rsid w:val="00F53585"/>
    <w:rsid w:val="00F53BB1"/>
    <w:rsid w:val="00F53C2F"/>
    <w:rsid w:val="00F53DFB"/>
    <w:rsid w:val="00F53ED9"/>
    <w:rsid w:val="00F544B7"/>
    <w:rsid w:val="00F54F68"/>
    <w:rsid w:val="00F552CA"/>
    <w:rsid w:val="00F559B8"/>
    <w:rsid w:val="00F55E9F"/>
    <w:rsid w:val="00F57748"/>
    <w:rsid w:val="00F611FD"/>
    <w:rsid w:val="00F624E5"/>
    <w:rsid w:val="00F6292E"/>
    <w:rsid w:val="00F644B8"/>
    <w:rsid w:val="00F6460E"/>
    <w:rsid w:val="00F6606D"/>
    <w:rsid w:val="00F67A8D"/>
    <w:rsid w:val="00F70556"/>
    <w:rsid w:val="00F73841"/>
    <w:rsid w:val="00F739F3"/>
    <w:rsid w:val="00F73BC0"/>
    <w:rsid w:val="00F75513"/>
    <w:rsid w:val="00F75809"/>
    <w:rsid w:val="00F75F90"/>
    <w:rsid w:val="00F76E30"/>
    <w:rsid w:val="00F76EB6"/>
    <w:rsid w:val="00F7729B"/>
    <w:rsid w:val="00F77411"/>
    <w:rsid w:val="00F77CF1"/>
    <w:rsid w:val="00F8117D"/>
    <w:rsid w:val="00F81991"/>
    <w:rsid w:val="00F831ED"/>
    <w:rsid w:val="00F83BF9"/>
    <w:rsid w:val="00F84BBF"/>
    <w:rsid w:val="00F86E12"/>
    <w:rsid w:val="00F87342"/>
    <w:rsid w:val="00F873AF"/>
    <w:rsid w:val="00F8741C"/>
    <w:rsid w:val="00F87D58"/>
    <w:rsid w:val="00F87E72"/>
    <w:rsid w:val="00F9030B"/>
    <w:rsid w:val="00F90986"/>
    <w:rsid w:val="00F91CC9"/>
    <w:rsid w:val="00F9302E"/>
    <w:rsid w:val="00F95A9C"/>
    <w:rsid w:val="00F962F0"/>
    <w:rsid w:val="00F9696F"/>
    <w:rsid w:val="00F96C2A"/>
    <w:rsid w:val="00F97CAA"/>
    <w:rsid w:val="00FA0A25"/>
    <w:rsid w:val="00FA0D07"/>
    <w:rsid w:val="00FA18C9"/>
    <w:rsid w:val="00FA1DE5"/>
    <w:rsid w:val="00FA1F6B"/>
    <w:rsid w:val="00FA2FD8"/>
    <w:rsid w:val="00FA51DD"/>
    <w:rsid w:val="00FA5366"/>
    <w:rsid w:val="00FA74CD"/>
    <w:rsid w:val="00FA794A"/>
    <w:rsid w:val="00FB0EC3"/>
    <w:rsid w:val="00FB149E"/>
    <w:rsid w:val="00FB197A"/>
    <w:rsid w:val="00FB22C2"/>
    <w:rsid w:val="00FB2ED7"/>
    <w:rsid w:val="00FB2FC9"/>
    <w:rsid w:val="00FB3C1E"/>
    <w:rsid w:val="00FB3C6C"/>
    <w:rsid w:val="00FB6185"/>
    <w:rsid w:val="00FB6475"/>
    <w:rsid w:val="00FB73A6"/>
    <w:rsid w:val="00FC00F5"/>
    <w:rsid w:val="00FC017C"/>
    <w:rsid w:val="00FC0CBC"/>
    <w:rsid w:val="00FC194E"/>
    <w:rsid w:val="00FC1BCC"/>
    <w:rsid w:val="00FC22FA"/>
    <w:rsid w:val="00FC37D2"/>
    <w:rsid w:val="00FC537E"/>
    <w:rsid w:val="00FC6042"/>
    <w:rsid w:val="00FC6085"/>
    <w:rsid w:val="00FC707C"/>
    <w:rsid w:val="00FC73E3"/>
    <w:rsid w:val="00FC7D35"/>
    <w:rsid w:val="00FD0408"/>
    <w:rsid w:val="00FD05A8"/>
    <w:rsid w:val="00FD1ABB"/>
    <w:rsid w:val="00FD1EDB"/>
    <w:rsid w:val="00FD3567"/>
    <w:rsid w:val="00FD4E0D"/>
    <w:rsid w:val="00FE091A"/>
    <w:rsid w:val="00FE18A4"/>
    <w:rsid w:val="00FE1F01"/>
    <w:rsid w:val="00FE34D6"/>
    <w:rsid w:val="00FE36BA"/>
    <w:rsid w:val="00FE411F"/>
    <w:rsid w:val="00FE5432"/>
    <w:rsid w:val="00FE61BD"/>
    <w:rsid w:val="00FF435C"/>
    <w:rsid w:val="00FF51FF"/>
    <w:rsid w:val="00FF5904"/>
    <w:rsid w:val="00FF6F76"/>
    <w:rsid w:val="00FF7562"/>
    <w:rsid w:val="08D8FF80"/>
    <w:rsid w:val="127647B7"/>
    <w:rsid w:val="1A7BBF2E"/>
    <w:rsid w:val="1BB9C2EB"/>
    <w:rsid w:val="1BDF7DC1"/>
    <w:rsid w:val="1D92B027"/>
    <w:rsid w:val="2077DF9F"/>
    <w:rsid w:val="277D5FCA"/>
    <w:rsid w:val="312D12C8"/>
    <w:rsid w:val="3AA2BDC1"/>
    <w:rsid w:val="3B8CDED2"/>
    <w:rsid w:val="4DAD4591"/>
    <w:rsid w:val="66E44B43"/>
    <w:rsid w:val="6756DABC"/>
    <w:rsid w:val="6DD2C3B7"/>
    <w:rsid w:val="6E618ECC"/>
    <w:rsid w:val="7032FAC6"/>
    <w:rsid w:val="716F000C"/>
    <w:rsid w:val="7D7E749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docId w15:val="{0D410464-1903-4B59-A929-DD6388137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Batang"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15173A"/>
    <w:pPr>
      <w:keepNext/>
      <w:keepLines/>
      <w:numPr>
        <w:numId w:val="2"/>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15173A"/>
    <w:pPr>
      <w:keepNext/>
      <w:keepLines/>
      <w:numPr>
        <w:ilvl w:val="1"/>
        <w:numId w:val="2"/>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15173A"/>
    <w:pPr>
      <w:keepNext/>
      <w:keepLines/>
      <w:numPr>
        <w:ilvl w:val="2"/>
        <w:numId w:val="2"/>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15173A"/>
    <w:pPr>
      <w:keepNext/>
      <w:numPr>
        <w:ilvl w:val="3"/>
        <w:numId w:val="2"/>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15173A"/>
    <w:pPr>
      <w:keepNext/>
      <w:numPr>
        <w:ilvl w:val="4"/>
        <w:numId w:val="2"/>
      </w:numPr>
      <w:spacing w:before="120" w:after="120"/>
      <w:jc w:val="left"/>
      <w:outlineLvl w:val="4"/>
    </w:pPr>
    <w:rPr>
      <w:rFonts w:eastAsiaTheme="majorEastAsia"/>
      <w:i/>
      <w:iCs/>
    </w:rPr>
  </w:style>
  <w:style w:type="paragraph" w:styleId="Heading6">
    <w:name w:val="heading 6"/>
    <w:basedOn w:val="Normal"/>
    <w:next w:val="Normal"/>
    <w:link w:val="Heading6Char"/>
    <w:semiHidden/>
    <w:rsid w:val="0015173A"/>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15173A"/>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15173A"/>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15173A"/>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15173A"/>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15173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15173A"/>
    <w:rPr>
      <w:rFonts w:eastAsiaTheme="minorHAnsi"/>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15173A"/>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iPriority w:val="99"/>
    <w:unhideWhenUsed/>
    <w:rsid w:val="0015173A"/>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rsid w:val="0015173A"/>
    <w:rPr>
      <w:rFonts w:ascii="Times New Roman" w:eastAsia="SimSun" w:hAnsi="Times New Roman" w:cs="Times New Roman"/>
      <w:kern w:val="0"/>
      <w:sz w:val="18"/>
      <w:szCs w:val="20"/>
      <w:lang w:val="en-GB"/>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BVIfnrChar"/>
    <w:uiPriority w:val="99"/>
    <w:unhideWhenUsed/>
    <w:rsid w:val="0015173A"/>
    <w:rPr>
      <w:vertAlign w:val="superscript"/>
      <w:lang w:val="en-GB"/>
    </w:rPr>
  </w:style>
  <w:style w:type="paragraph" w:customStyle="1" w:styleId="Footnote">
    <w:name w:val="Footnote"/>
    <w:basedOn w:val="FootnoteText"/>
    <w:qFormat/>
    <w:rsid w:val="0015173A"/>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15173A"/>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15173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15173A"/>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15173A"/>
    <w:pPr>
      <w:tabs>
        <w:tab w:val="center" w:pos="4680"/>
        <w:tab w:val="right" w:pos="9360"/>
      </w:tabs>
    </w:pPr>
    <w:rPr>
      <w:sz w:val="20"/>
    </w:rPr>
  </w:style>
  <w:style w:type="character" w:customStyle="1" w:styleId="FooterChar">
    <w:name w:val="Footer Char"/>
    <w:basedOn w:val="DefaultParagraphFont"/>
    <w:link w:val="Footer"/>
    <w:uiPriority w:val="99"/>
    <w:rsid w:val="0015173A"/>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15173A"/>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15173A"/>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15173A"/>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15173A"/>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15173A"/>
    <w:rPr>
      <w:sz w:val="16"/>
      <w:szCs w:val="16"/>
      <w:lang w:val="en-GB"/>
    </w:rPr>
  </w:style>
  <w:style w:type="paragraph" w:styleId="CommentText">
    <w:name w:val="annotation text"/>
    <w:basedOn w:val="Normal"/>
    <w:link w:val="CommentTextChar"/>
    <w:uiPriority w:val="99"/>
    <w:rsid w:val="0015173A"/>
    <w:rPr>
      <w:sz w:val="20"/>
      <w:szCs w:val="20"/>
    </w:rPr>
  </w:style>
  <w:style w:type="character" w:customStyle="1" w:styleId="CommentTextChar">
    <w:name w:val="Comment Text Char"/>
    <w:basedOn w:val="DefaultParagraphFont"/>
    <w:link w:val="CommentText"/>
    <w:uiPriority w:val="99"/>
    <w:rsid w:val="0015173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15173A"/>
    <w:rPr>
      <w:b/>
      <w:bCs/>
    </w:rPr>
  </w:style>
  <w:style w:type="character" w:customStyle="1" w:styleId="CommentSubjectChar">
    <w:name w:val="Comment Subject Char"/>
    <w:basedOn w:val="CommentTextChar"/>
    <w:link w:val="CommentSubject"/>
    <w:uiPriority w:val="99"/>
    <w:semiHidden/>
    <w:rsid w:val="0015173A"/>
    <w:rPr>
      <w:rFonts w:ascii="Times New Roman" w:eastAsia="SimSun" w:hAnsi="Times New Roman" w:cs="Times New Roman"/>
      <w:b/>
      <w:bCs/>
      <w:kern w:val="0"/>
      <w:sz w:val="20"/>
      <w:szCs w:val="20"/>
      <w:lang w:val="en-GB"/>
      <w14:ligatures w14:val="none"/>
    </w:rPr>
  </w:style>
  <w:style w:type="paragraph" w:customStyle="1" w:styleId="AEDistrNormal">
    <w:name w:val="AE_DistrNormal"/>
    <w:basedOn w:val="Normal"/>
    <w:unhideWhenUsed/>
    <w:rsid w:val="0015173A"/>
    <w:pPr>
      <w:jc w:val="left"/>
    </w:pPr>
  </w:style>
  <w:style w:type="paragraph" w:customStyle="1" w:styleId="AASmallLogo">
    <w:name w:val="AA_SmallLogo"/>
    <w:basedOn w:val="AEDistrNormal"/>
    <w:unhideWhenUsed/>
    <w:rsid w:val="0015173A"/>
    <w:pPr>
      <w:spacing w:before="40"/>
    </w:pPr>
    <w:rPr>
      <w:sz w:val="4"/>
    </w:rPr>
  </w:style>
  <w:style w:type="paragraph" w:customStyle="1" w:styleId="ABSymbol">
    <w:name w:val="AB_Symbol"/>
    <w:basedOn w:val="Normal"/>
    <w:qFormat/>
    <w:rsid w:val="0015173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B93533"/>
  </w:style>
  <w:style w:type="paragraph" w:customStyle="1" w:styleId="ACLargeLogo">
    <w:name w:val="AC_LargeLogo"/>
    <w:basedOn w:val="AFCorNNormal"/>
    <w:next w:val="AISpacer"/>
    <w:unhideWhenUsed/>
    <w:rsid w:val="0015173A"/>
    <w:pPr>
      <w:spacing w:before="120"/>
      <w:contextualSpacing/>
    </w:pPr>
    <w:rPr>
      <w:sz w:val="8"/>
    </w:rPr>
  </w:style>
  <w:style w:type="paragraph" w:customStyle="1" w:styleId="AEDistrNormal6pt">
    <w:name w:val="AE_DistrNormal6pt"/>
    <w:basedOn w:val="AEDistrNormal"/>
    <w:next w:val="AFCorNNormal"/>
    <w:unhideWhenUsed/>
    <w:qFormat/>
    <w:rsid w:val="0015173A"/>
    <w:pPr>
      <w:spacing w:before="120"/>
    </w:pPr>
  </w:style>
  <w:style w:type="paragraph" w:customStyle="1" w:styleId="AENormal">
    <w:name w:val="AE_Normal"/>
    <w:basedOn w:val="Normal"/>
    <w:rsid w:val="0015173A"/>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15173A"/>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15173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15173A"/>
    <w:pPr>
      <w:keepNext/>
      <w:keepLines/>
      <w:spacing w:after="240"/>
      <w:jc w:val="left"/>
    </w:pPr>
    <w:rPr>
      <w:b/>
      <w:sz w:val="28"/>
      <w:lang w:bidi="ar-SY"/>
    </w:rPr>
  </w:style>
  <w:style w:type="paragraph" w:customStyle="1" w:styleId="CBDDesicionAnnex">
    <w:name w:val="CBD_DesicionAnnex"/>
    <w:basedOn w:val="CBDNormal"/>
    <w:next w:val="CBDDesicionText"/>
    <w:qFormat/>
    <w:rsid w:val="0015173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DesicionText">
    <w:name w:val="CBD_DesicionText"/>
    <w:basedOn w:val="CBDNormal"/>
    <w:qFormat/>
    <w:rsid w:val="0015173A"/>
    <w:pPr>
      <w:spacing w:after="120"/>
      <w:ind w:left="1134" w:firstLine="567"/>
    </w:pPr>
  </w:style>
  <w:style w:type="paragraph" w:customStyle="1" w:styleId="CBDFigureTitle">
    <w:name w:val="CBD_FigureTitle"/>
    <w:basedOn w:val="CBDNormal"/>
    <w:next w:val="CBDNormalNoNumber"/>
    <w:qFormat/>
    <w:rsid w:val="0015173A"/>
    <w:pPr>
      <w:keepNext/>
      <w:keepLines/>
      <w:spacing w:before="120" w:after="60"/>
      <w:ind w:left="567"/>
      <w:jc w:val="left"/>
    </w:pPr>
    <w:rPr>
      <w:b/>
    </w:rPr>
  </w:style>
  <w:style w:type="paragraph" w:customStyle="1" w:styleId="CBDFooter">
    <w:name w:val="CBD_Footer"/>
    <w:basedOn w:val="CBDNormal"/>
    <w:qFormat/>
    <w:rsid w:val="0015173A"/>
    <w:rPr>
      <w:sz w:val="20"/>
    </w:rPr>
  </w:style>
  <w:style w:type="paragraph" w:customStyle="1" w:styleId="CBDFootnoteText">
    <w:name w:val="CBD_Footnote_Text"/>
    <w:basedOn w:val="CBDNormal"/>
    <w:qFormat/>
    <w:rsid w:val="0015173A"/>
    <w:pPr>
      <w:jc w:val="left"/>
    </w:pPr>
    <w:rPr>
      <w:sz w:val="18"/>
    </w:rPr>
  </w:style>
  <w:style w:type="paragraph" w:customStyle="1" w:styleId="CBDH1">
    <w:name w:val="CBD_H1"/>
    <w:basedOn w:val="CBDNormal"/>
    <w:qFormat/>
    <w:rsid w:val="0015173A"/>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15173A"/>
    <w:pPr>
      <w:numPr>
        <w:numId w:val="1"/>
      </w:numPr>
      <w:tabs>
        <w:tab w:val="left" w:pos="3969"/>
      </w:tabs>
      <w:spacing w:before="120" w:after="120"/>
    </w:pPr>
  </w:style>
  <w:style w:type="paragraph" w:customStyle="1" w:styleId="CBDH2">
    <w:name w:val="CBD_H2"/>
    <w:basedOn w:val="CBDNormal"/>
    <w:qFormat/>
    <w:rsid w:val="0015173A"/>
    <w:pPr>
      <w:keepNext/>
      <w:keepLines/>
      <w:ind w:left="567" w:hanging="567"/>
    </w:pPr>
    <w:rPr>
      <w:b/>
      <w:sz w:val="24"/>
    </w:rPr>
  </w:style>
  <w:style w:type="paragraph" w:customStyle="1" w:styleId="CBDH3">
    <w:name w:val="CBD_H3"/>
    <w:basedOn w:val="CBDNormal"/>
    <w:qFormat/>
    <w:rsid w:val="0015173A"/>
    <w:pPr>
      <w:keepNext/>
      <w:keepLines/>
      <w:spacing w:before="120" w:after="120"/>
      <w:ind w:left="567" w:hanging="567"/>
      <w:jc w:val="left"/>
    </w:pPr>
    <w:rPr>
      <w:b/>
    </w:rPr>
  </w:style>
  <w:style w:type="paragraph" w:customStyle="1" w:styleId="CBDH4">
    <w:name w:val="CBD_H4"/>
    <w:basedOn w:val="CBDNormal"/>
    <w:rsid w:val="0015173A"/>
    <w:pPr>
      <w:keepNext/>
      <w:keepLines/>
      <w:spacing w:before="120" w:after="120"/>
      <w:ind w:left="567" w:hanging="567"/>
      <w:jc w:val="left"/>
    </w:pPr>
    <w:rPr>
      <w:b/>
    </w:rPr>
  </w:style>
  <w:style w:type="paragraph" w:customStyle="1" w:styleId="CBDH5">
    <w:name w:val="CBD_H5"/>
    <w:basedOn w:val="CBDNormal"/>
    <w:qFormat/>
    <w:rsid w:val="0015173A"/>
    <w:pPr>
      <w:keepNext/>
      <w:keepLines/>
      <w:spacing w:before="120" w:after="120"/>
      <w:ind w:left="567" w:hanging="567"/>
      <w:jc w:val="left"/>
    </w:pPr>
    <w:rPr>
      <w:i/>
    </w:rPr>
  </w:style>
  <w:style w:type="paragraph" w:customStyle="1" w:styleId="CBDHeader">
    <w:name w:val="CBD_Header"/>
    <w:basedOn w:val="CBDNormal"/>
    <w:next w:val="CBDFooter"/>
    <w:qFormat/>
    <w:rsid w:val="0015173A"/>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15173A"/>
    <w:pPr>
      <w:numPr>
        <w:numId w:val="4"/>
      </w:numPr>
    </w:pPr>
  </w:style>
  <w:style w:type="numbering" w:customStyle="1" w:styleId="CBDHeadings">
    <w:name w:val="CBD_Headings"/>
    <w:basedOn w:val="ListCBD"/>
    <w:uiPriority w:val="99"/>
    <w:rsid w:val="0015173A"/>
    <w:pPr>
      <w:numPr>
        <w:numId w:val="2"/>
      </w:numPr>
    </w:pPr>
  </w:style>
  <w:style w:type="paragraph" w:customStyle="1" w:styleId="CBDNormalNoNumber">
    <w:name w:val="CBD_Normal_NoNumber"/>
    <w:basedOn w:val="CBDNormal"/>
    <w:qFormat/>
    <w:rsid w:val="0015173A"/>
    <w:pPr>
      <w:spacing w:after="120"/>
      <w:ind w:left="567"/>
    </w:pPr>
  </w:style>
  <w:style w:type="paragraph" w:customStyle="1" w:styleId="CBDSubTitle">
    <w:name w:val="CBD_SubTitle"/>
    <w:basedOn w:val="CBDNormal"/>
    <w:qFormat/>
    <w:rsid w:val="0015173A"/>
    <w:pPr>
      <w:keepNext/>
      <w:keepLines/>
      <w:spacing w:before="240" w:after="240"/>
      <w:ind w:left="567"/>
      <w:jc w:val="left"/>
    </w:pPr>
    <w:rPr>
      <w:b/>
    </w:rPr>
  </w:style>
  <w:style w:type="paragraph" w:customStyle="1" w:styleId="CBDTableNormal">
    <w:name w:val="CBD_TableNormal"/>
    <w:basedOn w:val="CBDNormal"/>
    <w:qFormat/>
    <w:rsid w:val="0015173A"/>
    <w:pPr>
      <w:spacing w:before="40" w:after="80"/>
      <w:jc w:val="left"/>
    </w:pPr>
    <w:rPr>
      <w:sz w:val="20"/>
    </w:rPr>
  </w:style>
  <w:style w:type="paragraph" w:customStyle="1" w:styleId="CBDTableTitle">
    <w:name w:val="CBD_TableTitle"/>
    <w:basedOn w:val="CBDNormal"/>
    <w:qFormat/>
    <w:rsid w:val="0015173A"/>
    <w:pPr>
      <w:keepNext/>
      <w:keepLines/>
      <w:spacing w:before="120" w:after="60"/>
      <w:ind w:left="567"/>
      <w:jc w:val="left"/>
    </w:pPr>
    <w:rPr>
      <w:b/>
    </w:rPr>
  </w:style>
  <w:style w:type="paragraph" w:customStyle="1" w:styleId="CBDTitle">
    <w:name w:val="CBD_Title"/>
    <w:basedOn w:val="CBDNormal"/>
    <w:next w:val="CBDSubTitle"/>
    <w:qFormat/>
    <w:rsid w:val="0015173A"/>
    <w:pPr>
      <w:keepNext/>
      <w:keepLines/>
      <w:spacing w:before="240" w:after="240"/>
      <w:ind w:left="567"/>
      <w:jc w:val="left"/>
    </w:pPr>
    <w:rPr>
      <w:b/>
      <w:sz w:val="28"/>
    </w:rPr>
  </w:style>
  <w:style w:type="character" w:customStyle="1" w:styleId="Heading6Char">
    <w:name w:val="Heading 6 Char"/>
    <w:basedOn w:val="DefaultParagraphFont"/>
    <w:link w:val="Heading6"/>
    <w:semiHidden/>
    <w:rsid w:val="0015173A"/>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15173A"/>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15173A"/>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15173A"/>
    <w:rPr>
      <w:rFonts w:ascii="Times New Roman" w:eastAsia="SimSun" w:hAnsi="Times New Roman" w:cs="Times New Roman"/>
      <w:snapToGrid w:val="0"/>
      <w:kern w:val="0"/>
      <w:u w:val="single"/>
      <w:lang w:val="en-GB"/>
      <w14:ligatures w14:val="none"/>
    </w:rPr>
  </w:style>
  <w:style w:type="character" w:styleId="Hyperlink">
    <w:name w:val="Hyperlink"/>
    <w:basedOn w:val="DefaultParagraphFont"/>
    <w:uiPriority w:val="99"/>
    <w:unhideWhenUsed/>
    <w:rsid w:val="0015173A"/>
    <w:rPr>
      <w:rFonts w:ascii="Times New Roman" w:hAnsi="Times New Roman"/>
      <w:color w:val="0563C1" w:themeColor="hyperlink"/>
      <w:u w:val="single"/>
      <w:lang w:val="en-GB"/>
    </w:rPr>
  </w:style>
  <w:style w:type="paragraph" w:styleId="List">
    <w:name w:val="List"/>
    <w:basedOn w:val="Normal"/>
    <w:semiHidden/>
    <w:rsid w:val="0015173A"/>
    <w:pPr>
      <w:contextualSpacing/>
    </w:pPr>
  </w:style>
  <w:style w:type="paragraph" w:styleId="ListParagraph">
    <w:name w:val="List Paragraph"/>
    <w:basedOn w:val="Normal"/>
    <w:uiPriority w:val="34"/>
    <w:qFormat/>
    <w:rsid w:val="0015173A"/>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4A4D"/>
    <w:pPr>
      <w:spacing w:after="160" w:line="240" w:lineRule="exact"/>
    </w:pPr>
    <w:rPr>
      <w:rFonts w:asciiTheme="minorHAnsi" w:eastAsia="Batang" w:hAnsiTheme="minorHAnsi" w:cstheme="minorBidi"/>
      <w:kern w:val="2"/>
      <w:vertAlign w:val="superscript"/>
      <w14:ligatures w14:val="standardContextual"/>
    </w:rPr>
  </w:style>
  <w:style w:type="paragraph" w:styleId="Revision">
    <w:name w:val="Revision"/>
    <w:hidden/>
    <w:uiPriority w:val="99"/>
    <w:semiHidden/>
    <w:rsid w:val="0015173A"/>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UnresolvedMention1">
    <w:name w:val="Unresolved Mention1"/>
    <w:basedOn w:val="DefaultParagraphFont"/>
    <w:uiPriority w:val="99"/>
    <w:semiHidden/>
    <w:unhideWhenUsed/>
    <w:rsid w:val="003F73F3"/>
    <w:rPr>
      <w:color w:val="605E5C"/>
      <w:shd w:val="clear" w:color="auto" w:fill="E1DFDD"/>
      <w:lang w:val="en-GB"/>
    </w:rPr>
  </w:style>
  <w:style w:type="character" w:styleId="FollowedHyperlink">
    <w:name w:val="FollowedHyperlink"/>
    <w:basedOn w:val="DefaultParagraphFont"/>
    <w:uiPriority w:val="99"/>
    <w:semiHidden/>
    <w:unhideWhenUsed/>
    <w:rsid w:val="003F73F3"/>
    <w:rPr>
      <w:color w:val="954F72" w:themeColor="followedHyperlink"/>
      <w:u w:val="single"/>
      <w:lang w:val="en-GB"/>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n-GB" w:eastAsia="zh-CN"/>
    </w:rPr>
  </w:style>
  <w:style w:type="character" w:styleId="IntenseEmphasis">
    <w:name w:val="Intense Emphasis"/>
    <w:basedOn w:val="DefaultParagraphFont"/>
    <w:uiPriority w:val="21"/>
    <w:qFormat/>
    <w:rsid w:val="00F4756B"/>
    <w:rPr>
      <w:i/>
      <w:iCs/>
      <w:color w:val="2F5496" w:themeColor="accent1" w:themeShade="BF"/>
      <w:lang w:val="en-GB"/>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n-GB" w:eastAsia="zh-CN"/>
    </w:rPr>
  </w:style>
  <w:style w:type="character" w:styleId="IntenseReference">
    <w:name w:val="Intense Reference"/>
    <w:basedOn w:val="DefaultParagraphFont"/>
    <w:uiPriority w:val="32"/>
    <w:qFormat/>
    <w:rsid w:val="00F4756B"/>
    <w:rPr>
      <w:b/>
      <w:bCs/>
      <w:smallCaps/>
      <w:color w:val="2F5496" w:themeColor="accent1" w:themeShade="BF"/>
      <w:spacing w:val="5"/>
      <w:lang w:val="en-GB"/>
    </w:rPr>
  </w:style>
  <w:style w:type="paragraph" w:customStyle="1" w:styleId="Para1">
    <w:name w:val="Para1"/>
    <w:basedOn w:val="Normal"/>
    <w:link w:val="Para1Char"/>
    <w:rsid w:val="005620C6"/>
    <w:pPr>
      <w:numPr>
        <w:numId w:val="5"/>
      </w:numPr>
      <w:tabs>
        <w:tab w:val="clear" w:pos="360"/>
        <w:tab w:val="clear" w:pos="567"/>
        <w:tab w:val="clear" w:pos="1134"/>
        <w:tab w:val="clear" w:pos="1701"/>
        <w:tab w:val="clear" w:pos="2268"/>
      </w:tabs>
      <w:spacing w:before="120" w:after="120"/>
    </w:pPr>
    <w:rPr>
      <w:rFonts w:eastAsia="Times New Roman"/>
      <w:snapToGrid w:val="0"/>
      <w:szCs w:val="18"/>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paragraph" w:customStyle="1" w:styleId="Body">
    <w:name w:val="Body"/>
    <w:rsid w:val="00CF6B59"/>
    <w:pPr>
      <w:pBdr>
        <w:top w:val="nil"/>
        <w:left w:val="nil"/>
        <w:bottom w:val="nil"/>
        <w:right w:val="nil"/>
        <w:between w:val="nil"/>
        <w:bar w:val="nil"/>
      </w:pBdr>
      <w:spacing w:after="200" w:line="276" w:lineRule="auto"/>
    </w:pPr>
    <w:rPr>
      <w:rFonts w:ascii="Calibri" w:eastAsia="Calibri" w:hAnsi="Calibri" w:cs="Calibri"/>
      <w:color w:val="000000"/>
      <w:kern w:val="0"/>
      <w:u w:color="000000"/>
      <w:bdr w:val="nil"/>
      <w:lang w:val="en-GB"/>
      <w14:ligatures w14:val="none"/>
    </w:rPr>
  </w:style>
  <w:style w:type="paragraph" w:styleId="BalloonText">
    <w:name w:val="Balloon Text"/>
    <w:basedOn w:val="Normal"/>
    <w:link w:val="BalloonTextChar"/>
    <w:uiPriority w:val="99"/>
    <w:semiHidden/>
    <w:unhideWhenUsed/>
    <w:rsid w:val="00EB5D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5D64"/>
    <w:rPr>
      <w:rFonts w:ascii="Segoe UI" w:eastAsia="SimSun" w:hAnsi="Segoe UI" w:cs="Segoe UI"/>
      <w:kern w:val="0"/>
      <w:sz w:val="18"/>
      <w:szCs w:val="18"/>
      <w:lang w:val="en-GB"/>
      <w14:ligatures w14:val="none"/>
    </w:rPr>
  </w:style>
  <w:style w:type="numbering" w:customStyle="1" w:styleId="ListCBD1">
    <w:name w:val="ListCBD1"/>
    <w:basedOn w:val="NoList"/>
    <w:uiPriority w:val="99"/>
    <w:rsid w:val="00EB5D64"/>
  </w:style>
  <w:style w:type="paragraph" w:styleId="HTMLPreformatted">
    <w:name w:val="HTML Preformatted"/>
    <w:basedOn w:val="Normal"/>
    <w:link w:val="HTMLPreformattedChar"/>
    <w:uiPriority w:val="99"/>
    <w:semiHidden/>
    <w:unhideWhenUsed/>
    <w:rsid w:val="005D7CA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5D7CA1"/>
    <w:rPr>
      <w:rFonts w:ascii="Consolas" w:eastAsia="SimSun" w:hAnsi="Consolas" w:cs="Times New Roman"/>
      <w:kern w:val="0"/>
      <w:sz w:val="20"/>
      <w:szCs w:val="20"/>
      <w:lang w:val="en-GB"/>
      <w14:ligatures w14:val="none"/>
    </w:rPr>
  </w:style>
  <w:style w:type="character" w:styleId="UnresolvedMention">
    <w:name w:val="Unresolved Mention"/>
    <w:basedOn w:val="DefaultParagraphFont"/>
    <w:uiPriority w:val="99"/>
    <w:semiHidden/>
    <w:unhideWhenUsed/>
    <w:rsid w:val="006A7763"/>
    <w:rPr>
      <w:color w:val="605E5C"/>
      <w:shd w:val="clear" w:color="auto" w:fill="E1DFDD"/>
      <w:lang w:val="en-GB"/>
    </w:rPr>
  </w:style>
  <w:style w:type="paragraph" w:customStyle="1" w:styleId="DarkList-Accent31">
    <w:name w:val="Dark List - Accent 31"/>
    <w:hidden/>
    <w:uiPriority w:val="99"/>
    <w:semiHidden/>
    <w:rsid w:val="0015173A"/>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15173A"/>
    <w:pPr>
      <w:jc w:val="left"/>
    </w:pPr>
  </w:style>
  <w:style w:type="paragraph" w:customStyle="1" w:styleId="AFCorNBold">
    <w:name w:val="AF_CorNBold"/>
    <w:basedOn w:val="AFCorNNormal"/>
    <w:next w:val="AFCorNNormal"/>
    <w:unhideWhenUsed/>
    <w:qFormat/>
    <w:rsid w:val="0015173A"/>
    <w:rPr>
      <w:b/>
    </w:rPr>
  </w:style>
  <w:style w:type="paragraph" w:customStyle="1" w:styleId="AFCorN12Bold">
    <w:name w:val="AF_CorN12Bold"/>
    <w:basedOn w:val="AFCorNNormal"/>
    <w:next w:val="AFCorNNormal"/>
    <w:unhideWhenUsed/>
    <w:qFormat/>
    <w:rsid w:val="0015173A"/>
    <w:rPr>
      <w:b/>
      <w:sz w:val="24"/>
    </w:rPr>
  </w:style>
  <w:style w:type="paragraph" w:customStyle="1" w:styleId="CBDAgendaItemReport">
    <w:name w:val="CBD_AgendaItem_Report"/>
    <w:basedOn w:val="Normal"/>
    <w:qFormat/>
    <w:rsid w:val="0015173A"/>
    <w:pPr>
      <w:keepNext/>
      <w:keepLines/>
      <w:spacing w:before="240" w:after="120"/>
      <w:jc w:val="left"/>
    </w:pPr>
    <w:rPr>
      <w:b/>
      <w:sz w:val="24"/>
    </w:rPr>
  </w:style>
  <w:style w:type="paragraph" w:styleId="TOC1">
    <w:name w:val="toc 1"/>
    <w:basedOn w:val="CBDNormal"/>
    <w:next w:val="Normal"/>
    <w:autoRedefine/>
    <w:uiPriority w:val="39"/>
    <w:unhideWhenUsed/>
    <w:rsid w:val="0015173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15173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15173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15173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prov-agendaItem">
    <w:name w:val="CBD_prov-agenda_Item"/>
    <w:basedOn w:val="CBDNormalNumber"/>
    <w:qFormat/>
    <w:rsid w:val="0015173A"/>
  </w:style>
  <w:style w:type="paragraph" w:customStyle="1" w:styleId="CBDpara-item">
    <w:name w:val="CBD_para-item"/>
    <w:basedOn w:val="Normal"/>
    <w:qFormat/>
    <w:rsid w:val="0015173A"/>
    <w:pPr>
      <w:tabs>
        <w:tab w:val="clear" w:pos="567"/>
      </w:tabs>
      <w:spacing w:before="120" w:after="120"/>
      <w:ind w:left="1134" w:hanging="567"/>
      <w:jc w:val="left"/>
    </w:pPr>
  </w:style>
  <w:style w:type="paragraph" w:customStyle="1" w:styleId="CBDsubpara-item">
    <w:name w:val="CBD_subpara-item"/>
    <w:basedOn w:val="CBDpara-item"/>
    <w:qFormat/>
    <w:rsid w:val="0015173A"/>
    <w:pPr>
      <w:tabs>
        <w:tab w:val="clear" w:pos="1134"/>
      </w:tabs>
      <w:ind w:left="1701"/>
    </w:pPr>
  </w:style>
  <w:style w:type="paragraph" w:customStyle="1" w:styleId="CBDRecommendText">
    <w:name w:val="CBD_RecommendText"/>
    <w:basedOn w:val="Normal"/>
    <w:qFormat/>
    <w:rsid w:val="0015173A"/>
    <w:pPr>
      <w:spacing w:after="120"/>
      <w:ind w:left="567"/>
    </w:pPr>
  </w:style>
  <w:style w:type="paragraph" w:customStyle="1" w:styleId="CBDAgendaItem-1">
    <w:name w:val="CBD_AgendaItem-1"/>
    <w:basedOn w:val="Normal"/>
    <w:qFormat/>
    <w:rsid w:val="0015173A"/>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5173A"/>
    <w:pPr>
      <w:ind w:left="567" w:hanging="567"/>
    </w:pPr>
    <w:rPr>
      <w:sz w:val="22"/>
    </w:rPr>
  </w:style>
  <w:style w:type="paragraph" w:customStyle="1" w:styleId="CBDAgendaItem-3">
    <w:name w:val="CBD_AgendaItem-3"/>
    <w:basedOn w:val="CBDAgendaItem-1"/>
    <w:qFormat/>
    <w:rsid w:val="0015173A"/>
    <w:pPr>
      <w:ind w:left="567" w:hanging="567"/>
    </w:pPr>
    <w:rPr>
      <w:sz w:val="20"/>
    </w:rPr>
  </w:style>
  <w:style w:type="paragraph" w:styleId="Bibliography">
    <w:name w:val="Bibliography"/>
    <w:basedOn w:val="Normal"/>
    <w:next w:val="Normal"/>
    <w:uiPriority w:val="37"/>
    <w:semiHidden/>
    <w:unhideWhenUsed/>
    <w:rsid w:val="0015173A"/>
  </w:style>
  <w:style w:type="paragraph" w:styleId="BlockText">
    <w:name w:val="Block Text"/>
    <w:basedOn w:val="Normal"/>
    <w:uiPriority w:val="99"/>
    <w:semiHidden/>
    <w:unhideWhenUsed/>
    <w:rsid w:val="0015173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15173A"/>
    <w:pPr>
      <w:spacing w:after="120" w:line="480" w:lineRule="auto"/>
    </w:pPr>
  </w:style>
  <w:style w:type="character" w:customStyle="1" w:styleId="BodyText2Char">
    <w:name w:val="Body Text 2 Char"/>
    <w:basedOn w:val="DefaultParagraphFont"/>
    <w:link w:val="BodyText2"/>
    <w:uiPriority w:val="99"/>
    <w:semiHidden/>
    <w:rsid w:val="0015173A"/>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15173A"/>
    <w:pPr>
      <w:spacing w:after="120"/>
    </w:pPr>
    <w:rPr>
      <w:sz w:val="16"/>
      <w:szCs w:val="16"/>
    </w:rPr>
  </w:style>
  <w:style w:type="character" w:customStyle="1" w:styleId="BodyText3Char">
    <w:name w:val="Body Text 3 Char"/>
    <w:basedOn w:val="DefaultParagraphFont"/>
    <w:link w:val="BodyText3"/>
    <w:uiPriority w:val="99"/>
    <w:semiHidden/>
    <w:rsid w:val="0015173A"/>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15173A"/>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15173A"/>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15173A"/>
    <w:pPr>
      <w:spacing w:after="120"/>
      <w:ind w:left="360"/>
    </w:pPr>
  </w:style>
  <w:style w:type="character" w:customStyle="1" w:styleId="BodyTextIndentChar">
    <w:name w:val="Body Text Indent Char"/>
    <w:basedOn w:val="DefaultParagraphFont"/>
    <w:link w:val="BodyTextIndent"/>
    <w:uiPriority w:val="99"/>
    <w:semiHidden/>
    <w:rsid w:val="0015173A"/>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15173A"/>
    <w:pPr>
      <w:spacing w:after="0"/>
      <w:ind w:firstLine="360"/>
    </w:pPr>
  </w:style>
  <w:style w:type="character" w:customStyle="1" w:styleId="BodyTextFirstIndent2Char">
    <w:name w:val="Body Text First Indent 2 Char"/>
    <w:basedOn w:val="BodyTextIndentChar"/>
    <w:link w:val="BodyTextFirstIndent2"/>
    <w:uiPriority w:val="99"/>
    <w:semiHidden/>
    <w:rsid w:val="0015173A"/>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15173A"/>
    <w:pPr>
      <w:spacing w:after="120" w:line="480" w:lineRule="auto"/>
      <w:ind w:left="360"/>
    </w:pPr>
  </w:style>
  <w:style w:type="character" w:customStyle="1" w:styleId="BodyTextIndent2Char">
    <w:name w:val="Body Text Indent 2 Char"/>
    <w:basedOn w:val="DefaultParagraphFont"/>
    <w:link w:val="BodyTextIndent2"/>
    <w:uiPriority w:val="99"/>
    <w:semiHidden/>
    <w:rsid w:val="0015173A"/>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15173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5173A"/>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15173A"/>
    <w:rPr>
      <w:b/>
      <w:bCs/>
      <w:i/>
      <w:iCs/>
      <w:spacing w:val="5"/>
      <w:lang w:val="en-GB"/>
    </w:rPr>
  </w:style>
  <w:style w:type="paragraph" w:styleId="Caption">
    <w:name w:val="caption"/>
    <w:basedOn w:val="Normal"/>
    <w:next w:val="Normal"/>
    <w:uiPriority w:val="35"/>
    <w:semiHidden/>
    <w:unhideWhenUsed/>
    <w:qFormat/>
    <w:rsid w:val="0015173A"/>
    <w:pPr>
      <w:spacing w:after="200"/>
    </w:pPr>
    <w:rPr>
      <w:i/>
      <w:iCs/>
      <w:color w:val="44546A" w:themeColor="text2"/>
      <w:sz w:val="18"/>
      <w:szCs w:val="18"/>
    </w:rPr>
  </w:style>
  <w:style w:type="paragraph" w:styleId="Closing">
    <w:name w:val="Closing"/>
    <w:basedOn w:val="Normal"/>
    <w:link w:val="ClosingChar"/>
    <w:uiPriority w:val="99"/>
    <w:semiHidden/>
    <w:unhideWhenUsed/>
    <w:rsid w:val="0015173A"/>
    <w:pPr>
      <w:ind w:left="4320"/>
    </w:pPr>
  </w:style>
  <w:style w:type="character" w:customStyle="1" w:styleId="ClosingChar">
    <w:name w:val="Closing Char"/>
    <w:basedOn w:val="DefaultParagraphFont"/>
    <w:link w:val="Closing"/>
    <w:uiPriority w:val="99"/>
    <w:semiHidden/>
    <w:rsid w:val="0015173A"/>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15173A"/>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15173A"/>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5173A"/>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15173A"/>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15173A"/>
  </w:style>
  <w:style w:type="character" w:customStyle="1" w:styleId="DateChar">
    <w:name w:val="Date Char"/>
    <w:basedOn w:val="DefaultParagraphFont"/>
    <w:link w:val="Date"/>
    <w:uiPriority w:val="99"/>
    <w:semiHidden/>
    <w:rsid w:val="0015173A"/>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15173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5173A"/>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15173A"/>
  </w:style>
  <w:style w:type="character" w:customStyle="1" w:styleId="E-mailSignatureChar">
    <w:name w:val="E-mail Signature Char"/>
    <w:basedOn w:val="DefaultParagraphFont"/>
    <w:link w:val="E-mailSignature"/>
    <w:uiPriority w:val="99"/>
    <w:semiHidden/>
    <w:rsid w:val="0015173A"/>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15173A"/>
    <w:rPr>
      <w:i/>
      <w:iCs/>
      <w:lang w:val="en-GB"/>
    </w:rPr>
  </w:style>
  <w:style w:type="character" w:styleId="EndnoteReference">
    <w:name w:val="endnote reference"/>
    <w:basedOn w:val="DefaultParagraphFont"/>
    <w:uiPriority w:val="99"/>
    <w:semiHidden/>
    <w:unhideWhenUsed/>
    <w:rsid w:val="0015173A"/>
    <w:rPr>
      <w:vertAlign w:val="superscript"/>
      <w:lang w:val="en-GB"/>
    </w:rPr>
  </w:style>
  <w:style w:type="paragraph" w:styleId="EndnoteText">
    <w:name w:val="endnote text"/>
    <w:basedOn w:val="Normal"/>
    <w:link w:val="EndnoteTextChar"/>
    <w:uiPriority w:val="99"/>
    <w:semiHidden/>
    <w:unhideWhenUsed/>
    <w:rsid w:val="0015173A"/>
    <w:rPr>
      <w:sz w:val="20"/>
      <w:szCs w:val="20"/>
    </w:rPr>
  </w:style>
  <w:style w:type="character" w:customStyle="1" w:styleId="EndnoteTextChar">
    <w:name w:val="Endnote Text Char"/>
    <w:basedOn w:val="DefaultParagraphFont"/>
    <w:link w:val="EndnoteText"/>
    <w:uiPriority w:val="99"/>
    <w:semiHidden/>
    <w:rsid w:val="0015173A"/>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15173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5173A"/>
    <w:rPr>
      <w:rFonts w:asciiTheme="majorHAnsi" w:eastAsiaTheme="majorEastAsia" w:hAnsiTheme="majorHAnsi" w:cstheme="majorBidi"/>
      <w:sz w:val="20"/>
      <w:szCs w:val="20"/>
    </w:rPr>
  </w:style>
  <w:style w:type="table" w:styleId="GridTable1Light">
    <w:name w:val="Grid Table 1 Light"/>
    <w:basedOn w:val="TableNormal"/>
    <w:uiPriority w:val="46"/>
    <w:rsid w:val="0015173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5173A"/>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5173A"/>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5173A"/>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5173A"/>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5173A"/>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5173A"/>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5173A"/>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5173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15173A"/>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15173A"/>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15173A"/>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15173A"/>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15173A"/>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1517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15173A"/>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5173A"/>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15173A"/>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15173A"/>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15173A"/>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15173A"/>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15173A"/>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15173A"/>
    <w:rPr>
      <w:color w:val="2B579A"/>
      <w:shd w:val="clear" w:color="auto" w:fill="E1DFDD"/>
      <w:lang w:val="en-GB"/>
    </w:rPr>
  </w:style>
  <w:style w:type="character" w:styleId="HTMLAcronym">
    <w:name w:val="HTML Acronym"/>
    <w:basedOn w:val="DefaultParagraphFont"/>
    <w:uiPriority w:val="99"/>
    <w:semiHidden/>
    <w:unhideWhenUsed/>
    <w:rsid w:val="0015173A"/>
    <w:rPr>
      <w:lang w:val="en-GB"/>
    </w:rPr>
  </w:style>
  <w:style w:type="paragraph" w:styleId="HTMLAddress">
    <w:name w:val="HTML Address"/>
    <w:basedOn w:val="Normal"/>
    <w:link w:val="HTMLAddressChar"/>
    <w:uiPriority w:val="99"/>
    <w:semiHidden/>
    <w:unhideWhenUsed/>
    <w:rsid w:val="0015173A"/>
    <w:rPr>
      <w:i/>
      <w:iCs/>
    </w:rPr>
  </w:style>
  <w:style w:type="character" w:customStyle="1" w:styleId="HTMLAddressChar">
    <w:name w:val="HTML Address Char"/>
    <w:basedOn w:val="DefaultParagraphFont"/>
    <w:link w:val="HTMLAddress"/>
    <w:uiPriority w:val="99"/>
    <w:semiHidden/>
    <w:rsid w:val="0015173A"/>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15173A"/>
    <w:rPr>
      <w:i/>
      <w:iCs/>
      <w:lang w:val="en-GB"/>
    </w:rPr>
  </w:style>
  <w:style w:type="character" w:styleId="HTMLCode">
    <w:name w:val="HTML Code"/>
    <w:basedOn w:val="DefaultParagraphFont"/>
    <w:uiPriority w:val="99"/>
    <w:semiHidden/>
    <w:unhideWhenUsed/>
    <w:rsid w:val="0015173A"/>
    <w:rPr>
      <w:rFonts w:ascii="Consolas" w:hAnsi="Consolas"/>
      <w:sz w:val="20"/>
      <w:szCs w:val="20"/>
      <w:lang w:val="en-GB"/>
    </w:rPr>
  </w:style>
  <w:style w:type="character" w:styleId="HTMLDefinition">
    <w:name w:val="HTML Definition"/>
    <w:basedOn w:val="DefaultParagraphFont"/>
    <w:uiPriority w:val="99"/>
    <w:semiHidden/>
    <w:unhideWhenUsed/>
    <w:rsid w:val="0015173A"/>
    <w:rPr>
      <w:i/>
      <w:iCs/>
      <w:lang w:val="en-GB"/>
    </w:rPr>
  </w:style>
  <w:style w:type="character" w:styleId="HTMLKeyboard">
    <w:name w:val="HTML Keyboard"/>
    <w:basedOn w:val="DefaultParagraphFont"/>
    <w:uiPriority w:val="99"/>
    <w:semiHidden/>
    <w:unhideWhenUsed/>
    <w:rsid w:val="0015173A"/>
    <w:rPr>
      <w:rFonts w:ascii="Consolas" w:hAnsi="Consolas"/>
      <w:sz w:val="20"/>
      <w:szCs w:val="20"/>
      <w:lang w:val="en-GB"/>
    </w:rPr>
  </w:style>
  <w:style w:type="character" w:styleId="HTMLSample">
    <w:name w:val="HTML Sample"/>
    <w:basedOn w:val="DefaultParagraphFont"/>
    <w:uiPriority w:val="99"/>
    <w:semiHidden/>
    <w:unhideWhenUsed/>
    <w:rsid w:val="0015173A"/>
    <w:rPr>
      <w:rFonts w:ascii="Consolas" w:hAnsi="Consolas"/>
      <w:sz w:val="24"/>
      <w:szCs w:val="24"/>
      <w:lang w:val="en-GB"/>
    </w:rPr>
  </w:style>
  <w:style w:type="character" w:styleId="HTMLTypewriter">
    <w:name w:val="HTML Typewriter"/>
    <w:basedOn w:val="DefaultParagraphFont"/>
    <w:uiPriority w:val="99"/>
    <w:semiHidden/>
    <w:unhideWhenUsed/>
    <w:rsid w:val="0015173A"/>
    <w:rPr>
      <w:rFonts w:ascii="Consolas" w:hAnsi="Consolas"/>
      <w:sz w:val="20"/>
      <w:szCs w:val="20"/>
      <w:lang w:val="en-GB"/>
    </w:rPr>
  </w:style>
  <w:style w:type="character" w:styleId="HTMLVariable">
    <w:name w:val="HTML Variable"/>
    <w:basedOn w:val="DefaultParagraphFont"/>
    <w:uiPriority w:val="99"/>
    <w:semiHidden/>
    <w:unhideWhenUsed/>
    <w:rsid w:val="0015173A"/>
    <w:rPr>
      <w:i/>
      <w:iCs/>
      <w:lang w:val="en-GB"/>
    </w:rPr>
  </w:style>
  <w:style w:type="paragraph" w:styleId="Index1">
    <w:name w:val="index 1"/>
    <w:basedOn w:val="Normal"/>
    <w:next w:val="Normal"/>
    <w:autoRedefine/>
    <w:uiPriority w:val="99"/>
    <w:semiHidden/>
    <w:unhideWhenUsed/>
    <w:rsid w:val="0015173A"/>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15173A"/>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15173A"/>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15173A"/>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15173A"/>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15173A"/>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15173A"/>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15173A"/>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15173A"/>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15173A"/>
    <w:rPr>
      <w:rFonts w:asciiTheme="majorHAnsi" w:eastAsiaTheme="majorEastAsia" w:hAnsiTheme="majorHAnsi" w:cstheme="majorBidi"/>
      <w:b/>
      <w:bCs/>
    </w:rPr>
  </w:style>
  <w:style w:type="table" w:styleId="LightGrid">
    <w:name w:val="Light Grid"/>
    <w:basedOn w:val="TableNormal"/>
    <w:uiPriority w:val="62"/>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15173A"/>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5173A"/>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15173A"/>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15173A"/>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15173A"/>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15173A"/>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15173A"/>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15173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5173A"/>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15173A"/>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15173A"/>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15173A"/>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15173A"/>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15173A"/>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15173A"/>
    <w:rPr>
      <w:lang w:val="en-GB"/>
    </w:rPr>
  </w:style>
  <w:style w:type="paragraph" w:styleId="List2">
    <w:name w:val="List 2"/>
    <w:basedOn w:val="Normal"/>
    <w:uiPriority w:val="99"/>
    <w:semiHidden/>
    <w:unhideWhenUsed/>
    <w:rsid w:val="0015173A"/>
    <w:pPr>
      <w:ind w:left="720" w:hanging="360"/>
      <w:contextualSpacing/>
    </w:pPr>
  </w:style>
  <w:style w:type="paragraph" w:styleId="List3">
    <w:name w:val="List 3"/>
    <w:basedOn w:val="Normal"/>
    <w:uiPriority w:val="99"/>
    <w:semiHidden/>
    <w:unhideWhenUsed/>
    <w:rsid w:val="0015173A"/>
    <w:pPr>
      <w:ind w:left="1080" w:hanging="360"/>
      <w:contextualSpacing/>
    </w:pPr>
  </w:style>
  <w:style w:type="paragraph" w:styleId="List4">
    <w:name w:val="List 4"/>
    <w:basedOn w:val="Normal"/>
    <w:uiPriority w:val="99"/>
    <w:semiHidden/>
    <w:unhideWhenUsed/>
    <w:rsid w:val="0015173A"/>
    <w:pPr>
      <w:ind w:left="1440" w:hanging="360"/>
      <w:contextualSpacing/>
    </w:pPr>
  </w:style>
  <w:style w:type="paragraph" w:styleId="List5">
    <w:name w:val="List 5"/>
    <w:basedOn w:val="Normal"/>
    <w:uiPriority w:val="99"/>
    <w:semiHidden/>
    <w:unhideWhenUsed/>
    <w:rsid w:val="0015173A"/>
    <w:pPr>
      <w:ind w:left="1800" w:hanging="360"/>
      <w:contextualSpacing/>
    </w:pPr>
  </w:style>
  <w:style w:type="paragraph" w:styleId="ListBullet">
    <w:name w:val="List Bullet"/>
    <w:basedOn w:val="Normal"/>
    <w:uiPriority w:val="99"/>
    <w:semiHidden/>
    <w:unhideWhenUsed/>
    <w:rsid w:val="0015173A"/>
    <w:pPr>
      <w:numPr>
        <w:numId w:val="6"/>
      </w:numPr>
      <w:contextualSpacing/>
    </w:pPr>
  </w:style>
  <w:style w:type="paragraph" w:styleId="ListBullet2">
    <w:name w:val="List Bullet 2"/>
    <w:basedOn w:val="Normal"/>
    <w:uiPriority w:val="99"/>
    <w:semiHidden/>
    <w:unhideWhenUsed/>
    <w:rsid w:val="0015173A"/>
    <w:pPr>
      <w:numPr>
        <w:numId w:val="7"/>
      </w:numPr>
      <w:contextualSpacing/>
    </w:pPr>
  </w:style>
  <w:style w:type="paragraph" w:styleId="ListBullet3">
    <w:name w:val="List Bullet 3"/>
    <w:basedOn w:val="Normal"/>
    <w:uiPriority w:val="99"/>
    <w:semiHidden/>
    <w:unhideWhenUsed/>
    <w:rsid w:val="0015173A"/>
    <w:pPr>
      <w:numPr>
        <w:numId w:val="8"/>
      </w:numPr>
      <w:contextualSpacing/>
    </w:pPr>
  </w:style>
  <w:style w:type="paragraph" w:styleId="ListBullet4">
    <w:name w:val="List Bullet 4"/>
    <w:basedOn w:val="Normal"/>
    <w:uiPriority w:val="99"/>
    <w:semiHidden/>
    <w:unhideWhenUsed/>
    <w:rsid w:val="0015173A"/>
    <w:pPr>
      <w:numPr>
        <w:numId w:val="9"/>
      </w:numPr>
      <w:contextualSpacing/>
    </w:pPr>
  </w:style>
  <w:style w:type="paragraph" w:styleId="ListBullet5">
    <w:name w:val="List Bullet 5"/>
    <w:basedOn w:val="Normal"/>
    <w:uiPriority w:val="99"/>
    <w:semiHidden/>
    <w:unhideWhenUsed/>
    <w:rsid w:val="0015173A"/>
    <w:pPr>
      <w:numPr>
        <w:numId w:val="10"/>
      </w:numPr>
      <w:contextualSpacing/>
    </w:pPr>
  </w:style>
  <w:style w:type="paragraph" w:styleId="ListContinue">
    <w:name w:val="List Continue"/>
    <w:basedOn w:val="Normal"/>
    <w:uiPriority w:val="99"/>
    <w:semiHidden/>
    <w:unhideWhenUsed/>
    <w:rsid w:val="0015173A"/>
    <w:pPr>
      <w:spacing w:after="120"/>
      <w:ind w:left="360"/>
      <w:contextualSpacing/>
    </w:pPr>
  </w:style>
  <w:style w:type="paragraph" w:styleId="ListContinue2">
    <w:name w:val="List Continue 2"/>
    <w:basedOn w:val="Normal"/>
    <w:uiPriority w:val="99"/>
    <w:semiHidden/>
    <w:unhideWhenUsed/>
    <w:rsid w:val="0015173A"/>
    <w:pPr>
      <w:spacing w:after="120"/>
      <w:ind w:left="720"/>
      <w:contextualSpacing/>
    </w:pPr>
  </w:style>
  <w:style w:type="paragraph" w:styleId="ListContinue3">
    <w:name w:val="List Continue 3"/>
    <w:basedOn w:val="Normal"/>
    <w:uiPriority w:val="99"/>
    <w:semiHidden/>
    <w:unhideWhenUsed/>
    <w:rsid w:val="0015173A"/>
    <w:pPr>
      <w:spacing w:after="120"/>
      <w:ind w:left="1080"/>
      <w:contextualSpacing/>
    </w:pPr>
  </w:style>
  <w:style w:type="paragraph" w:styleId="ListContinue4">
    <w:name w:val="List Continue 4"/>
    <w:basedOn w:val="Normal"/>
    <w:uiPriority w:val="99"/>
    <w:semiHidden/>
    <w:unhideWhenUsed/>
    <w:rsid w:val="0015173A"/>
    <w:pPr>
      <w:spacing w:after="120"/>
      <w:ind w:left="1440"/>
      <w:contextualSpacing/>
    </w:pPr>
  </w:style>
  <w:style w:type="paragraph" w:styleId="ListContinue5">
    <w:name w:val="List Continue 5"/>
    <w:basedOn w:val="Normal"/>
    <w:uiPriority w:val="99"/>
    <w:semiHidden/>
    <w:unhideWhenUsed/>
    <w:rsid w:val="0015173A"/>
    <w:pPr>
      <w:spacing w:after="120"/>
      <w:ind w:left="1800"/>
      <w:contextualSpacing/>
    </w:pPr>
  </w:style>
  <w:style w:type="paragraph" w:styleId="ListNumber">
    <w:name w:val="List Number"/>
    <w:basedOn w:val="Normal"/>
    <w:uiPriority w:val="99"/>
    <w:semiHidden/>
    <w:unhideWhenUsed/>
    <w:rsid w:val="0015173A"/>
    <w:pPr>
      <w:numPr>
        <w:numId w:val="11"/>
      </w:numPr>
      <w:contextualSpacing/>
    </w:pPr>
  </w:style>
  <w:style w:type="paragraph" w:styleId="ListNumber2">
    <w:name w:val="List Number 2"/>
    <w:basedOn w:val="Normal"/>
    <w:uiPriority w:val="99"/>
    <w:semiHidden/>
    <w:unhideWhenUsed/>
    <w:rsid w:val="0015173A"/>
    <w:pPr>
      <w:numPr>
        <w:numId w:val="12"/>
      </w:numPr>
      <w:contextualSpacing/>
    </w:pPr>
  </w:style>
  <w:style w:type="paragraph" w:styleId="ListNumber3">
    <w:name w:val="List Number 3"/>
    <w:basedOn w:val="Normal"/>
    <w:uiPriority w:val="99"/>
    <w:semiHidden/>
    <w:unhideWhenUsed/>
    <w:rsid w:val="0015173A"/>
    <w:pPr>
      <w:numPr>
        <w:numId w:val="13"/>
      </w:numPr>
      <w:contextualSpacing/>
    </w:pPr>
  </w:style>
  <w:style w:type="paragraph" w:styleId="ListNumber4">
    <w:name w:val="List Number 4"/>
    <w:basedOn w:val="Normal"/>
    <w:uiPriority w:val="99"/>
    <w:semiHidden/>
    <w:unhideWhenUsed/>
    <w:rsid w:val="0015173A"/>
    <w:pPr>
      <w:numPr>
        <w:numId w:val="14"/>
      </w:numPr>
      <w:contextualSpacing/>
    </w:pPr>
  </w:style>
  <w:style w:type="paragraph" w:styleId="ListNumber5">
    <w:name w:val="List Number 5"/>
    <w:basedOn w:val="Normal"/>
    <w:uiPriority w:val="99"/>
    <w:semiHidden/>
    <w:unhideWhenUsed/>
    <w:rsid w:val="0015173A"/>
    <w:pPr>
      <w:numPr>
        <w:numId w:val="15"/>
      </w:numPr>
      <w:contextualSpacing/>
    </w:pPr>
  </w:style>
  <w:style w:type="table" w:styleId="ListTable1Light">
    <w:name w:val="List Table 1 Light"/>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15173A"/>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15173A"/>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5173A"/>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15173A"/>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15173A"/>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15173A"/>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15173A"/>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15173A"/>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15173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5173A"/>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15173A"/>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15173A"/>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15173A"/>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15173A"/>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15173A"/>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15173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5173A"/>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15173A"/>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15173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15173A"/>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15173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15173A"/>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15173A"/>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5173A"/>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5173A"/>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5173A"/>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5173A"/>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5173A"/>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5173A"/>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5173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5173A"/>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15173A"/>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15173A"/>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15173A"/>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15173A"/>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15173A"/>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15173A"/>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5173A"/>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5173A"/>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5173A"/>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5173A"/>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5173A"/>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5173A"/>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15173A"/>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15173A"/>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15173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15173A"/>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5173A"/>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5173A"/>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5173A"/>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5173A"/>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5173A"/>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5173A"/>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5173A"/>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5173A"/>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5173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15173A"/>
    <w:rPr>
      <w:color w:val="2B579A"/>
      <w:shd w:val="clear" w:color="auto" w:fill="E1DFDD"/>
      <w:lang w:val="en-GB"/>
    </w:rPr>
  </w:style>
  <w:style w:type="paragraph" w:styleId="MessageHeader">
    <w:name w:val="Message Header"/>
    <w:basedOn w:val="Normal"/>
    <w:link w:val="MessageHeaderChar"/>
    <w:uiPriority w:val="99"/>
    <w:semiHidden/>
    <w:unhideWhenUsed/>
    <w:rsid w:val="0015173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5173A"/>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15173A"/>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15173A"/>
    <w:rPr>
      <w:sz w:val="24"/>
      <w:szCs w:val="24"/>
    </w:rPr>
  </w:style>
  <w:style w:type="paragraph" w:styleId="NormalIndent">
    <w:name w:val="Normal Indent"/>
    <w:basedOn w:val="Normal"/>
    <w:uiPriority w:val="99"/>
    <w:semiHidden/>
    <w:unhideWhenUsed/>
    <w:rsid w:val="0015173A"/>
    <w:pPr>
      <w:ind w:left="720"/>
    </w:pPr>
  </w:style>
  <w:style w:type="paragraph" w:styleId="NoteHeading">
    <w:name w:val="Note Heading"/>
    <w:basedOn w:val="Normal"/>
    <w:next w:val="Normal"/>
    <w:link w:val="NoteHeadingChar"/>
    <w:uiPriority w:val="99"/>
    <w:semiHidden/>
    <w:unhideWhenUsed/>
    <w:rsid w:val="0015173A"/>
  </w:style>
  <w:style w:type="character" w:customStyle="1" w:styleId="NoteHeadingChar">
    <w:name w:val="Note Heading Char"/>
    <w:basedOn w:val="DefaultParagraphFont"/>
    <w:link w:val="NoteHeading"/>
    <w:uiPriority w:val="99"/>
    <w:semiHidden/>
    <w:rsid w:val="0015173A"/>
    <w:rPr>
      <w:rFonts w:ascii="Times New Roman" w:eastAsia="SimSun" w:hAnsi="Times New Roman" w:cs="Times New Roman"/>
      <w:kern w:val="0"/>
      <w:lang w:val="en-GB"/>
      <w14:ligatures w14:val="none"/>
    </w:rPr>
  </w:style>
  <w:style w:type="character" w:styleId="PageNumber">
    <w:name w:val="page number"/>
    <w:basedOn w:val="DefaultParagraphFont"/>
    <w:uiPriority w:val="99"/>
    <w:semiHidden/>
    <w:unhideWhenUsed/>
    <w:rsid w:val="0015173A"/>
    <w:rPr>
      <w:lang w:val="en-GB"/>
    </w:rPr>
  </w:style>
  <w:style w:type="table" w:styleId="PlainTable1">
    <w:name w:val="Plain Table 1"/>
    <w:basedOn w:val="TableNormal"/>
    <w:uiPriority w:val="41"/>
    <w:rsid w:val="0015173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517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5173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5173A"/>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5173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15173A"/>
    <w:rPr>
      <w:rFonts w:ascii="Consolas" w:hAnsi="Consolas"/>
      <w:sz w:val="21"/>
      <w:szCs w:val="21"/>
    </w:rPr>
  </w:style>
  <w:style w:type="character" w:customStyle="1" w:styleId="PlainTextChar">
    <w:name w:val="Plain Text Char"/>
    <w:basedOn w:val="DefaultParagraphFont"/>
    <w:link w:val="PlainText"/>
    <w:uiPriority w:val="99"/>
    <w:semiHidden/>
    <w:rsid w:val="0015173A"/>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15173A"/>
  </w:style>
  <w:style w:type="character" w:customStyle="1" w:styleId="SalutationChar">
    <w:name w:val="Salutation Char"/>
    <w:basedOn w:val="DefaultParagraphFont"/>
    <w:link w:val="Salutation"/>
    <w:uiPriority w:val="99"/>
    <w:semiHidden/>
    <w:rsid w:val="0015173A"/>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15173A"/>
    <w:pPr>
      <w:ind w:left="4320"/>
    </w:pPr>
  </w:style>
  <w:style w:type="character" w:customStyle="1" w:styleId="SignatureChar">
    <w:name w:val="Signature Char"/>
    <w:basedOn w:val="DefaultParagraphFont"/>
    <w:link w:val="Signature"/>
    <w:uiPriority w:val="99"/>
    <w:semiHidden/>
    <w:rsid w:val="0015173A"/>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15173A"/>
    <w:rPr>
      <w:u w:val="dotted"/>
      <w:lang w:val="en-GB"/>
    </w:rPr>
  </w:style>
  <w:style w:type="character" w:styleId="SmartLink">
    <w:name w:val="Smart Link"/>
    <w:basedOn w:val="DefaultParagraphFont"/>
    <w:uiPriority w:val="99"/>
    <w:semiHidden/>
    <w:unhideWhenUsed/>
    <w:rsid w:val="0015173A"/>
    <w:rPr>
      <w:color w:val="0000FF"/>
      <w:u w:val="single"/>
      <w:shd w:val="clear" w:color="auto" w:fill="F3F2F1"/>
      <w:lang w:val="en-GB"/>
    </w:rPr>
  </w:style>
  <w:style w:type="character" w:styleId="Strong">
    <w:name w:val="Strong"/>
    <w:basedOn w:val="DefaultParagraphFont"/>
    <w:uiPriority w:val="22"/>
    <w:qFormat/>
    <w:rsid w:val="0015173A"/>
    <w:rPr>
      <w:b/>
      <w:bCs/>
      <w:lang w:val="en-GB"/>
    </w:rPr>
  </w:style>
  <w:style w:type="character" w:styleId="SubtleEmphasis">
    <w:name w:val="Subtle Emphasis"/>
    <w:basedOn w:val="DefaultParagraphFont"/>
    <w:uiPriority w:val="19"/>
    <w:qFormat/>
    <w:rsid w:val="0015173A"/>
    <w:rPr>
      <w:i/>
      <w:iCs/>
      <w:color w:val="404040" w:themeColor="text1" w:themeTint="BF"/>
      <w:lang w:val="en-GB"/>
    </w:rPr>
  </w:style>
  <w:style w:type="character" w:styleId="SubtleReference">
    <w:name w:val="Subtle Reference"/>
    <w:basedOn w:val="DefaultParagraphFont"/>
    <w:uiPriority w:val="31"/>
    <w:qFormat/>
    <w:rsid w:val="0015173A"/>
    <w:rPr>
      <w:smallCaps/>
      <w:color w:val="5A5A5A" w:themeColor="text1" w:themeTint="A5"/>
      <w:lang w:val="en-GB"/>
    </w:rPr>
  </w:style>
  <w:style w:type="table" w:styleId="Table3Deffects1">
    <w:name w:val="Table 3D effects 1"/>
    <w:basedOn w:val="TableNormal"/>
    <w:uiPriority w:val="99"/>
    <w:semiHidden/>
    <w:unhideWhenUsed/>
    <w:rsid w:val="0015173A"/>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5173A"/>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5173A"/>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5173A"/>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5173A"/>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5173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15173A"/>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15173A"/>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5173A"/>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5173A"/>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5173A"/>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15173A"/>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15173A"/>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15173A"/>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15173A"/>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msonormal0">
    <w:name w:val="msonormal"/>
    <w:basedOn w:val="Normal"/>
    <w:rsid w:val="00F21BB2"/>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F21BB2"/>
    <w:pPr>
      <w:tabs>
        <w:tab w:val="clear" w:pos="567"/>
        <w:tab w:val="clear" w:pos="1134"/>
        <w:tab w:val="clear" w:pos="1701"/>
        <w:tab w:val="clear" w:pos="2268"/>
      </w:tabs>
      <w:spacing w:before="100" w:beforeAutospacing="1" w:after="100" w:afterAutospacing="1"/>
      <w:jc w:val="left"/>
      <w:textAlignment w:val="center"/>
    </w:pPr>
    <w:rPr>
      <w:rFonts w:ascii="Calibri" w:eastAsia="Times New Roman" w:hAnsi="Calibri" w:cs="Calibri"/>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577177072">
      <w:bodyDiv w:val="1"/>
      <w:marLeft w:val="0"/>
      <w:marRight w:val="0"/>
      <w:marTop w:val="0"/>
      <w:marBottom w:val="0"/>
      <w:divBdr>
        <w:top w:val="none" w:sz="0" w:space="0" w:color="auto"/>
        <w:left w:val="none" w:sz="0" w:space="0" w:color="auto"/>
        <w:bottom w:val="none" w:sz="0" w:space="0" w:color="auto"/>
        <w:right w:val="none" w:sz="0" w:space="0" w:color="auto"/>
      </w:divBdr>
    </w:div>
    <w:div w:id="73789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9F999160-B93D-4C27-9FCF-6AC5D1A84FD3}">
  <ds:schemaRefs>
    <ds:schemaRef ds:uri="http://schemas.openxmlformats.org/officeDocument/2006/bibliography"/>
  </ds:schemaRefs>
</ds:datastoreItem>
</file>

<file path=customXml/itemProps3.xml><?xml version="1.0" encoding="utf-8"?>
<ds:datastoreItem xmlns:ds="http://schemas.openxmlformats.org/officeDocument/2006/customXml" ds:itemID="{170A4FA0-EDC6-49CD-925F-ED57B4E4F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template-cop-16-en</Template>
  <TotalTime>7</TotalTime>
  <Pages>6</Pages>
  <Words>1279</Words>
  <Characters>7294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Scenario note</vt:lpstr>
    </vt:vector>
  </TitlesOfParts>
  <Company/>
  <LinksUpToDate>false</LinksUpToDate>
  <CharactersWithSpaces>8556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dc:title>
  <dc:subject>CBD/COP/17/INF/2-CBD/CP/MOP/12/INF/2-CBD/NP/MOP/6/INF/7</dc:subject>
  <dc:creator>Secretariat of the Convention on Biological Diversity</dc:creator>
  <cp:keywords>Conference of the Parties to the Convention on Biological Diversity</cp:keywords>
  <dc:description/>
  <cp:lastModifiedBy>Veronique Lefebvre</cp:lastModifiedBy>
  <cp:revision>4</cp:revision>
  <cp:lastPrinted>2026-09-12T21:33:00Z</cp:lastPrinted>
  <dcterms:created xsi:type="dcterms:W3CDTF">2026-10-29T18:08:00Z</dcterms:created>
  <dcterms:modified xsi:type="dcterms:W3CDTF">2026-10-29T18:24:00Z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GrammarlyDocumentId">
    <vt:lpwstr>cd6e13e70faaeed30b6ea551d3e31bd6e4e50fec2ba61db0079e0cf9f7878f89</vt:lpwstr>
  </property>
</Properties>
</file>