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:rsidTr="00CF1848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C9161D" w:rsidRDefault="00C9161D">
            <w:bookmarkStart w:id="0" w:name="_Hlk505247837"/>
            <w:r>
              <w:rPr>
                <w:noProof/>
                <w:lang w:val="en-US"/>
              </w:rPr>
              <w:drawing>
                <wp:inline distT="0" distB="0" distL="0" distR="0" wp14:anchorId="16CE2D51" wp14:editId="7EAD378A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9161D" w:rsidRDefault="00C9161D">
            <w:r>
              <w:rPr>
                <w:noProof/>
                <w:lang w:val="en-US"/>
              </w:rPr>
              <w:drawing>
                <wp:inline distT="0" distB="0" distL="0" distR="0" wp14:anchorId="5638B566" wp14:editId="5893E517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bookmarkEnd w:id="0"/>
      <w:tr w:rsidR="00C9161D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Default="00C9161D" w:rsidP="00C9161D">
            <w:r>
              <w:rPr>
                <w:noProof/>
                <w:lang w:val="en-US"/>
              </w:rPr>
              <w:drawing>
                <wp:inline distT="0" distB="0" distL="0" distR="0" wp14:anchorId="3CC897CB" wp14:editId="76742AEC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C9161D" w:rsidRDefault="00C9161D" w:rsidP="00176CEE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:rsidR="00C9161D" w:rsidRPr="00C9161D" w:rsidRDefault="00DA4E53" w:rsidP="00176CEE">
            <w:pPr>
              <w:ind w:left="1215"/>
              <w:rPr>
                <w:szCs w:val="22"/>
              </w:rPr>
            </w:pPr>
            <w:sdt>
              <w:sdtPr>
                <w:rPr>
                  <w:caps/>
                  <w:szCs w:val="22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72AF6">
                  <w:rPr>
                    <w:caps/>
                    <w:szCs w:val="22"/>
                  </w:rPr>
                  <w:t>GENERAL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C9161D" w:rsidRDefault="00DA4E53" w:rsidP="00176CEE">
            <w:pPr>
              <w:ind w:left="1215"/>
              <w:rPr>
                <w:szCs w:val="22"/>
              </w:rPr>
            </w:pPr>
            <w:sdt>
              <w:sdtPr>
                <w:rPr>
                  <w:bCs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B6DA3">
                  <w:rPr>
                    <w:bCs/>
                  </w:rPr>
                  <w:t>UNEP/</w:t>
                </w:r>
                <w:r w:rsidR="00660370" w:rsidRPr="00660370">
                  <w:rPr>
                    <w:bCs/>
                  </w:rPr>
                  <w:t>CBD/</w:t>
                </w:r>
                <w:r w:rsidR="00DD1B33">
                  <w:rPr>
                    <w:bCs/>
                  </w:rPr>
                  <w:t>COP/DEC/I/1</w:t>
                </w:r>
              </w:sdtContent>
            </w:sdt>
          </w:p>
          <w:p w:rsidR="00C9161D" w:rsidRPr="00C9161D" w:rsidRDefault="00DA4E53" w:rsidP="00176CEE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0E8C501BBE954700A0C458443305DA3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1995-02-28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6DA3">
                  <w:rPr>
                    <w:szCs w:val="22"/>
                    <w:lang w:val="en-US"/>
                  </w:rPr>
                  <w:t>28 February 1995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1B6DA3" w:rsidRDefault="00DD1B33" w:rsidP="001B6DA3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  <w:r w:rsidR="00172AF6">
              <w:rPr>
                <w:szCs w:val="22"/>
              </w:rPr>
              <w:t xml:space="preserve"> </w:t>
            </w:r>
          </w:p>
        </w:tc>
      </w:tr>
    </w:tbl>
    <w:p w:rsidR="001B6DA3" w:rsidRDefault="001B6DA3" w:rsidP="001B6DA3">
      <w:pPr>
        <w:pStyle w:val="Cornernotation"/>
        <w:ind w:left="227" w:right="4422" w:hanging="227"/>
        <w:rPr>
          <w:rFonts w:eastAsia="Malgun Gothic"/>
          <w:snapToGrid w:val="0"/>
          <w:kern w:val="22"/>
          <w:szCs w:val="22"/>
        </w:rPr>
      </w:pPr>
      <w:r w:rsidRPr="005440A6">
        <w:rPr>
          <w:rFonts w:eastAsia="Malgun Gothic"/>
          <w:snapToGrid w:val="0"/>
          <w:kern w:val="22"/>
          <w:szCs w:val="22"/>
        </w:rPr>
        <w:t>CONFERENCE OF THE PARTIES TO THE CONVENTION ON BIOLOGICAL DIVERSITY</w:t>
      </w:r>
    </w:p>
    <w:p w:rsidR="001B6DA3" w:rsidRDefault="001B6DA3" w:rsidP="001B6DA3">
      <w:pPr>
        <w:pStyle w:val="Cornernotation"/>
        <w:ind w:left="227" w:right="4422" w:hanging="227"/>
        <w:rPr>
          <w:szCs w:val="22"/>
        </w:rPr>
      </w:pPr>
      <w:r>
        <w:rPr>
          <w:rFonts w:eastAsia="Malgun Gothic"/>
          <w:snapToGrid w:val="0"/>
          <w:kern w:val="22"/>
          <w:szCs w:val="22"/>
        </w:rPr>
        <w:t>First meeting</w:t>
      </w:r>
      <w:r>
        <w:rPr>
          <w:szCs w:val="22"/>
        </w:rPr>
        <w:t xml:space="preserve"> </w:t>
      </w:r>
    </w:p>
    <w:p w:rsidR="00C9161D" w:rsidRPr="00660370" w:rsidRDefault="001B6DA3" w:rsidP="00660370">
      <w:pPr>
        <w:pStyle w:val="Cornernotation"/>
        <w:ind w:left="227" w:right="3548" w:hanging="227"/>
        <w:rPr>
          <w:szCs w:val="22"/>
        </w:rPr>
      </w:pPr>
      <w:r>
        <w:rPr>
          <w:szCs w:val="22"/>
        </w:rPr>
        <w:t>Nassau, 28 November</w:t>
      </w:r>
      <w:r>
        <w:rPr>
          <w:szCs w:val="22"/>
        </w:rPr>
        <w:softHyphen/>
        <w:t>9 December 1994</w:t>
      </w:r>
    </w:p>
    <w:p w:rsidR="00176CEE" w:rsidRPr="001B6DA3" w:rsidRDefault="001B6DA3" w:rsidP="00660370">
      <w:pPr>
        <w:spacing w:before="120" w:after="240"/>
        <w:jc w:val="center"/>
        <w:rPr>
          <w:b/>
          <w:caps/>
          <w:szCs w:val="22"/>
        </w:rPr>
      </w:pPr>
      <w:sdt>
        <w:sdtPr>
          <w:rPr>
            <w:b/>
            <w:kern w:val="2"/>
            <w:szCs w:val="22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1B6DA3">
            <w:rPr>
              <w:b/>
              <w:kern w:val="2"/>
              <w:szCs w:val="22"/>
            </w:rPr>
            <w:t>DECISION ADOPTED BY THE CONFERENCE OF THE PARTIES TO THE CONVENTION ON BIOLOGICAL DIVERSITY</w:t>
          </w:r>
          <w:r w:rsidR="0014310E">
            <w:rPr>
              <w:b/>
              <w:kern w:val="2"/>
              <w:szCs w:val="22"/>
            </w:rPr>
            <w:t xml:space="preserve"> AT ITS FIRST MEETING</w:t>
          </w:r>
        </w:sdtContent>
      </w:sdt>
      <w:r w:rsidR="00105372" w:rsidRPr="001B6DA3">
        <w:rPr>
          <w:b/>
          <w:caps/>
          <w:szCs w:val="22"/>
        </w:rPr>
        <w:t xml:space="preserve"> </w:t>
      </w:r>
    </w:p>
    <w:p w:rsidR="001B6DA3" w:rsidRDefault="001B6DA3" w:rsidP="001B6DA3">
      <w:pPr>
        <w:pStyle w:val="Heading2"/>
        <w:rPr>
          <w:lang w:val="en-US"/>
        </w:rPr>
      </w:pPr>
      <w:r>
        <w:t>I/1.</w:t>
      </w:r>
      <w:r>
        <w:tab/>
      </w:r>
      <w:r>
        <w:t>Rules of procedure for the Conference of the Parties</w:t>
      </w:r>
    </w:p>
    <w:p w:rsidR="00DD1B33" w:rsidRPr="0014310E" w:rsidRDefault="00DD1B33" w:rsidP="0014310E">
      <w:pPr>
        <w:spacing w:before="120" w:after="120"/>
        <w:ind w:firstLine="630"/>
        <w:rPr>
          <w:i/>
          <w:szCs w:val="22"/>
        </w:rPr>
      </w:pPr>
      <w:r w:rsidRPr="0014310E">
        <w:rPr>
          <w:i/>
          <w:color w:val="333333"/>
          <w:szCs w:val="22"/>
          <w:shd w:val="clear" w:color="auto" w:fill="FFFFFF"/>
        </w:rPr>
        <w:t>The Conference of the Parties</w:t>
      </w:r>
    </w:p>
    <w:p w:rsidR="00DD1B33" w:rsidRPr="00DD1B33" w:rsidRDefault="00DD1B33" w:rsidP="0014310E">
      <w:pPr>
        <w:pStyle w:val="NormalWeb"/>
        <w:shd w:val="clear" w:color="auto" w:fill="FFFFFF"/>
        <w:spacing w:before="120" w:beforeAutospacing="0" w:after="120" w:afterAutospacing="0"/>
        <w:ind w:firstLine="630"/>
        <w:rPr>
          <w:color w:val="333333"/>
          <w:sz w:val="22"/>
          <w:szCs w:val="22"/>
        </w:rPr>
      </w:pPr>
      <w:r w:rsidRPr="0014310E">
        <w:rPr>
          <w:i/>
          <w:color w:val="333333"/>
          <w:sz w:val="22"/>
          <w:szCs w:val="22"/>
        </w:rPr>
        <w:t>Decides</w:t>
      </w:r>
      <w:r w:rsidRPr="00DD1B33">
        <w:rPr>
          <w:color w:val="333333"/>
          <w:sz w:val="22"/>
          <w:szCs w:val="22"/>
        </w:rPr>
        <w:t> to adopt the rules of procedures of the Co</w:t>
      </w:r>
      <w:r w:rsidR="00856840">
        <w:rPr>
          <w:color w:val="333333"/>
          <w:sz w:val="22"/>
          <w:szCs w:val="22"/>
        </w:rPr>
        <w:t>nference contained in the annex</w:t>
      </w:r>
      <w:r w:rsidRPr="00DD1B33">
        <w:rPr>
          <w:color w:val="333333"/>
          <w:sz w:val="22"/>
          <w:szCs w:val="22"/>
        </w:rPr>
        <w:t xml:space="preserve"> to this decision, </w:t>
      </w:r>
      <w:proofErr w:type="gramStart"/>
      <w:r w:rsidRPr="00DD1B33">
        <w:rPr>
          <w:color w:val="333333"/>
          <w:sz w:val="22"/>
          <w:szCs w:val="22"/>
        </w:rPr>
        <w:t>with the exception of</w:t>
      </w:r>
      <w:proofErr w:type="gramEnd"/>
      <w:r w:rsidRPr="00DD1B33">
        <w:rPr>
          <w:color w:val="333333"/>
          <w:sz w:val="22"/>
          <w:szCs w:val="22"/>
        </w:rPr>
        <w:t xml:space="preserve"> paragraph 1 of rule 40.</w:t>
      </w:r>
    </w:p>
    <w:p w:rsidR="0014310E" w:rsidRPr="0014310E" w:rsidRDefault="00F7189C" w:rsidP="0014310E">
      <w:pPr>
        <w:jc w:val="center"/>
        <w:rPr>
          <w:szCs w:val="22"/>
          <w:lang w:val="en-US"/>
        </w:rPr>
      </w:pPr>
      <w:r w:rsidRPr="00F7189C">
        <w:rPr>
          <w:i/>
          <w:szCs w:val="22"/>
          <w:lang w:val="en-US"/>
        </w:rPr>
        <w:t>Annex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t>RULES OF PROCEDURE FOR MEETINGS OF THE CONFERENCE OF THE</w:t>
      </w:r>
      <w:r>
        <w:rPr>
          <w:lang w:val="en-US"/>
        </w:rPr>
        <w:t xml:space="preserve"> </w:t>
      </w:r>
      <w:r w:rsidRPr="0014310E">
        <w:rPr>
          <w:lang w:val="en-US"/>
        </w:rPr>
        <w:t>PARTIES TO THE CONVENTION ON BIOLOGICAL DIVERSITY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t>PURPOSES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</w:t>
      </w:r>
    </w:p>
    <w:p w:rsidR="0014310E" w:rsidRPr="0014310E" w:rsidRDefault="0014310E" w:rsidP="0014310E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These rules of procedure shall apply to any meeting of the Conference of the Parties to the</w:t>
      </w:r>
      <w:r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Convention on Biological Diversity convened in accordance with article 23 of the Convention.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t>DEFINITIONS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2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For the purposes of these rules: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(a)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"Convention" means the Convention on Biological Diversi</w:t>
      </w:r>
      <w:r>
        <w:rPr>
          <w:szCs w:val="22"/>
          <w:lang w:val="en-US"/>
        </w:rPr>
        <w:t xml:space="preserve">ty adopted in Nairobi on 22 May </w:t>
      </w:r>
      <w:r w:rsidRPr="0014310E">
        <w:rPr>
          <w:szCs w:val="22"/>
          <w:lang w:val="en-US"/>
        </w:rPr>
        <w:t>1992 and opened for signature in Rio de Janeiro on 5 June 1992;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(b)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"Parties" means Parties to the Convention;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(c)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"Conference of the Parties" means the Conference of the Pa</w:t>
      </w:r>
      <w:r>
        <w:rPr>
          <w:szCs w:val="22"/>
          <w:lang w:val="en-US"/>
        </w:rPr>
        <w:t xml:space="preserve">rties established in accordance </w:t>
      </w:r>
      <w:r w:rsidRPr="0014310E">
        <w:rPr>
          <w:szCs w:val="22"/>
          <w:lang w:val="en-US"/>
        </w:rPr>
        <w:t>with article 23 of the Convention;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(d)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"Meeting" means any ordinary or extraordinary meeting o</w:t>
      </w:r>
      <w:r>
        <w:rPr>
          <w:szCs w:val="22"/>
          <w:lang w:val="en-US"/>
        </w:rPr>
        <w:t xml:space="preserve">f the Conference of the Parties </w:t>
      </w:r>
      <w:r w:rsidRPr="0014310E">
        <w:rPr>
          <w:szCs w:val="22"/>
          <w:lang w:val="en-US"/>
        </w:rPr>
        <w:t>convened in accordance with article 23 of the Convention;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(e)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"Regional economic integration organization" has the same me</w:t>
      </w:r>
      <w:r>
        <w:rPr>
          <w:szCs w:val="22"/>
          <w:lang w:val="en-US"/>
        </w:rPr>
        <w:t xml:space="preserve">aning as that assigned to it in </w:t>
      </w:r>
      <w:r w:rsidRPr="0014310E">
        <w:rPr>
          <w:szCs w:val="22"/>
          <w:lang w:val="en-US"/>
        </w:rPr>
        <w:t>article 2 of the Convention;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(f)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"President" means the President elected in accordance with rule 21, paragraph 1, of the</w:t>
      </w:r>
      <w:r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present rules of procedure;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(g)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"Secretariat" means the Secretariat established under article 24 of the Convention;</w:t>
      </w:r>
    </w:p>
    <w:p w:rsidR="0014310E" w:rsidRPr="0014310E" w:rsidRDefault="0014310E" w:rsidP="0014310E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(h)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"Subsidiary bodies" includes committees and working groups.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lastRenderedPageBreak/>
        <w:t>PLACE OF MEETINGS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3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The meetings of the Conference of the Parties shall take place at the </w:t>
      </w:r>
      <w:r w:rsidR="008123BD">
        <w:rPr>
          <w:szCs w:val="22"/>
          <w:lang w:val="en-US"/>
        </w:rPr>
        <w:t xml:space="preserve">seat of the Secretariat, unless </w:t>
      </w:r>
      <w:r w:rsidRPr="0014310E">
        <w:rPr>
          <w:szCs w:val="22"/>
          <w:lang w:val="en-US"/>
        </w:rPr>
        <w:t>the Conference of the Parties decides otherwise or other appropria</w:t>
      </w:r>
      <w:r w:rsidR="008123BD">
        <w:rPr>
          <w:szCs w:val="22"/>
          <w:lang w:val="en-US"/>
        </w:rPr>
        <w:t xml:space="preserve">te arrangements are made by the </w:t>
      </w:r>
      <w:r w:rsidRPr="0014310E">
        <w:rPr>
          <w:szCs w:val="22"/>
          <w:lang w:val="en-US"/>
        </w:rPr>
        <w:t>Secretariat in consultation with the Parties.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t>DATES OF MEETINGS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4</w:t>
      </w:r>
    </w:p>
    <w:p w:rsidR="0014310E" w:rsidRPr="0014310E" w:rsidRDefault="0014310E" w:rsidP="00412B62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 xml:space="preserve">Ordinary meetings of the Conference of the Parties shall </w:t>
      </w:r>
      <w:r w:rsidR="008123BD">
        <w:rPr>
          <w:szCs w:val="22"/>
          <w:lang w:val="en-US"/>
        </w:rPr>
        <w:t xml:space="preserve">be held on an annual basis. The </w:t>
      </w:r>
      <w:r w:rsidRPr="0014310E">
        <w:rPr>
          <w:szCs w:val="22"/>
          <w:lang w:val="en-US"/>
        </w:rPr>
        <w:t>Conference of the Parties shall review the periodicity of its ordinary meetin</w:t>
      </w:r>
      <w:r w:rsidR="008123BD">
        <w:rPr>
          <w:szCs w:val="22"/>
          <w:lang w:val="en-US"/>
        </w:rPr>
        <w:t xml:space="preserve">gs in the light of the progress </w:t>
      </w:r>
      <w:r w:rsidRPr="0014310E">
        <w:rPr>
          <w:szCs w:val="22"/>
          <w:lang w:val="en-US"/>
        </w:rPr>
        <w:t>achieved in the implementation of the Convention, no later than at the four</w:t>
      </w:r>
      <w:r w:rsidR="008123BD">
        <w:rPr>
          <w:szCs w:val="22"/>
          <w:lang w:val="en-US"/>
        </w:rPr>
        <w:t xml:space="preserve">th meeting of the Conference of </w:t>
      </w:r>
      <w:r w:rsidRPr="0014310E">
        <w:rPr>
          <w:szCs w:val="22"/>
          <w:lang w:val="en-US"/>
        </w:rPr>
        <w:t>the Parties.</w:t>
      </w:r>
    </w:p>
    <w:p w:rsidR="0014310E" w:rsidRPr="0014310E" w:rsidRDefault="0014310E" w:rsidP="00412B62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At each ordinary meeting, the Conference of the Parti</w:t>
      </w:r>
      <w:r w:rsidR="00387517">
        <w:rPr>
          <w:szCs w:val="22"/>
          <w:lang w:val="en-US"/>
        </w:rPr>
        <w:t xml:space="preserve">es shall decide on the date and </w:t>
      </w:r>
      <w:r w:rsidRPr="0014310E">
        <w:rPr>
          <w:szCs w:val="22"/>
          <w:lang w:val="en-US"/>
        </w:rPr>
        <w:t>duration of the next ordinary meeting.</w:t>
      </w:r>
    </w:p>
    <w:p w:rsidR="0014310E" w:rsidRPr="0014310E" w:rsidRDefault="0014310E" w:rsidP="00412B62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3.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Extraordinary meetings of the Conference of the Parties sha</w:t>
      </w:r>
      <w:r w:rsidR="008123BD">
        <w:rPr>
          <w:szCs w:val="22"/>
          <w:lang w:val="en-US"/>
        </w:rPr>
        <w:t xml:space="preserve">ll be convened at such times as </w:t>
      </w:r>
      <w:r w:rsidRPr="0014310E">
        <w:rPr>
          <w:szCs w:val="22"/>
          <w:lang w:val="en-US"/>
        </w:rPr>
        <w:t>may be deemed necessary by the Conference of the Parties, or at the written</w:t>
      </w:r>
      <w:r w:rsidR="008123BD">
        <w:rPr>
          <w:szCs w:val="22"/>
          <w:lang w:val="en-US"/>
        </w:rPr>
        <w:t xml:space="preserve"> request of any Party, provided </w:t>
      </w:r>
      <w:r w:rsidRPr="0014310E">
        <w:rPr>
          <w:szCs w:val="22"/>
          <w:lang w:val="en-US"/>
        </w:rPr>
        <w:t>that, within six months of the request being communicated to them by the Sec</w:t>
      </w:r>
      <w:r w:rsidR="008123BD">
        <w:rPr>
          <w:szCs w:val="22"/>
          <w:lang w:val="en-US"/>
        </w:rPr>
        <w:t xml:space="preserve">retariat, it is supported by at </w:t>
      </w:r>
      <w:r w:rsidRPr="0014310E">
        <w:rPr>
          <w:szCs w:val="22"/>
          <w:lang w:val="en-US"/>
        </w:rPr>
        <w:t>least one third of the Parties.</w:t>
      </w:r>
    </w:p>
    <w:p w:rsidR="0014310E" w:rsidRPr="0014310E" w:rsidRDefault="0014310E" w:rsidP="00412B62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4.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In the case of an extraordinary meeting convened at the writt</w:t>
      </w:r>
      <w:r w:rsidR="008123BD">
        <w:rPr>
          <w:szCs w:val="22"/>
          <w:lang w:val="en-US"/>
        </w:rPr>
        <w:t xml:space="preserve">en request of a Party, it shall </w:t>
      </w:r>
      <w:r w:rsidRPr="0014310E">
        <w:rPr>
          <w:szCs w:val="22"/>
          <w:lang w:val="en-US"/>
        </w:rPr>
        <w:t>be convened not more than ninety days after the date at which the request is supported b</w:t>
      </w:r>
      <w:r w:rsidR="008123BD">
        <w:rPr>
          <w:szCs w:val="22"/>
          <w:lang w:val="en-US"/>
        </w:rPr>
        <w:t xml:space="preserve">y at least one third </w:t>
      </w:r>
      <w:r w:rsidRPr="0014310E">
        <w:rPr>
          <w:szCs w:val="22"/>
          <w:lang w:val="en-US"/>
        </w:rPr>
        <w:t>of the Parties in accordance with paragraph 3 of this rule.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5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Secretariat shall notify all Parties of the dates and venue o</w:t>
      </w:r>
      <w:r w:rsidR="008123BD">
        <w:rPr>
          <w:szCs w:val="22"/>
          <w:lang w:val="en-US"/>
        </w:rPr>
        <w:t xml:space="preserve">f a meeting at least two months </w:t>
      </w:r>
      <w:r w:rsidRPr="0014310E">
        <w:rPr>
          <w:szCs w:val="22"/>
          <w:lang w:val="en-US"/>
        </w:rPr>
        <w:t>before the meeting is due to commence.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t>OBSERVERS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6</w:t>
      </w:r>
    </w:p>
    <w:p w:rsidR="0014310E" w:rsidRPr="0014310E" w:rsidRDefault="0014310E" w:rsidP="00412B62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The Secretariat shall notify the United Nations, i</w:t>
      </w:r>
      <w:r w:rsidR="00387517">
        <w:rPr>
          <w:szCs w:val="22"/>
          <w:lang w:val="en-US"/>
        </w:rPr>
        <w:t xml:space="preserve">ts specialized agencies and the </w:t>
      </w:r>
      <w:r w:rsidRPr="0014310E">
        <w:rPr>
          <w:szCs w:val="22"/>
          <w:lang w:val="en-US"/>
        </w:rPr>
        <w:t xml:space="preserve">International Atomic Energy Agency as well as any State </w:t>
      </w:r>
      <w:proofErr w:type="gramStart"/>
      <w:r w:rsidRPr="0014310E">
        <w:rPr>
          <w:szCs w:val="22"/>
          <w:lang w:val="en-US"/>
        </w:rPr>
        <w:t>not</w:t>
      </w:r>
      <w:proofErr w:type="gramEnd"/>
      <w:r w:rsidRPr="0014310E">
        <w:rPr>
          <w:szCs w:val="22"/>
          <w:lang w:val="en-US"/>
        </w:rPr>
        <w:t xml:space="preserve"> Party to th</w:t>
      </w:r>
      <w:r w:rsidR="00387517">
        <w:rPr>
          <w:szCs w:val="22"/>
          <w:lang w:val="en-US"/>
        </w:rPr>
        <w:t xml:space="preserve">e Convention of meetings of the </w:t>
      </w:r>
      <w:r w:rsidRPr="0014310E">
        <w:rPr>
          <w:szCs w:val="22"/>
          <w:lang w:val="en-US"/>
        </w:rPr>
        <w:t>Conference of the Parties so that they may be represented as observers.</w:t>
      </w:r>
    </w:p>
    <w:p w:rsidR="0014310E" w:rsidRPr="0014310E" w:rsidRDefault="0014310E" w:rsidP="00412B62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Such observers may, upon invitation of the President, partic</w:t>
      </w:r>
      <w:r w:rsidR="00387517">
        <w:rPr>
          <w:szCs w:val="22"/>
          <w:lang w:val="en-US"/>
        </w:rPr>
        <w:t xml:space="preserve">ipate without the right to vote </w:t>
      </w:r>
      <w:r w:rsidRPr="0014310E">
        <w:rPr>
          <w:szCs w:val="22"/>
          <w:lang w:val="en-US"/>
        </w:rPr>
        <w:t>in the proceedings of any meeting unless at least one third of the Parties present at the meeting object.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7</w:t>
      </w:r>
    </w:p>
    <w:p w:rsidR="0014310E" w:rsidRPr="0014310E" w:rsidRDefault="0014310E" w:rsidP="00412B62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 xml:space="preserve">The Secretariat shall notify </w:t>
      </w:r>
      <w:proofErr w:type="spellStart"/>
      <w:r w:rsidRPr="0014310E">
        <w:rPr>
          <w:szCs w:val="22"/>
          <w:lang w:val="en-US"/>
        </w:rPr>
        <w:t>any body</w:t>
      </w:r>
      <w:proofErr w:type="spellEnd"/>
      <w:r w:rsidRPr="0014310E">
        <w:rPr>
          <w:szCs w:val="22"/>
          <w:lang w:val="en-US"/>
        </w:rPr>
        <w:t xml:space="preserve"> or agency, whether g</w:t>
      </w:r>
      <w:r w:rsidR="00387517">
        <w:rPr>
          <w:szCs w:val="22"/>
          <w:lang w:val="en-US"/>
        </w:rPr>
        <w:t xml:space="preserve">overnmental or nongovernmental, </w:t>
      </w:r>
      <w:r w:rsidRPr="0014310E">
        <w:rPr>
          <w:szCs w:val="22"/>
          <w:lang w:val="en-US"/>
        </w:rPr>
        <w:t>qualified in fields relating to the conservation and sustainab</w:t>
      </w:r>
      <w:r w:rsidR="00387517">
        <w:rPr>
          <w:szCs w:val="22"/>
          <w:lang w:val="en-US"/>
        </w:rPr>
        <w:t xml:space="preserve">le use of biological diversity, </w:t>
      </w:r>
      <w:r w:rsidRPr="0014310E">
        <w:rPr>
          <w:szCs w:val="22"/>
          <w:lang w:val="en-US"/>
        </w:rPr>
        <w:t>which has informed the Secretariat of its wish to be represented, of me</w:t>
      </w:r>
      <w:r w:rsidR="00387517">
        <w:rPr>
          <w:szCs w:val="22"/>
          <w:lang w:val="en-US"/>
        </w:rPr>
        <w:t xml:space="preserve">etings of the Conference of the </w:t>
      </w:r>
      <w:r w:rsidRPr="0014310E">
        <w:rPr>
          <w:szCs w:val="22"/>
          <w:lang w:val="en-US"/>
        </w:rPr>
        <w:t>Parties so that they may be represented as observers unless at least one thir</w:t>
      </w:r>
      <w:r w:rsidR="00387517">
        <w:rPr>
          <w:szCs w:val="22"/>
          <w:lang w:val="en-US"/>
        </w:rPr>
        <w:t xml:space="preserve">d of the Parties present at the </w:t>
      </w:r>
      <w:r w:rsidRPr="0014310E">
        <w:rPr>
          <w:szCs w:val="22"/>
          <w:lang w:val="en-US"/>
        </w:rPr>
        <w:t>meeting object.</w:t>
      </w:r>
    </w:p>
    <w:p w:rsidR="0014310E" w:rsidRPr="0014310E" w:rsidRDefault="0014310E" w:rsidP="00412B62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412B62">
        <w:rPr>
          <w:szCs w:val="22"/>
          <w:lang w:val="en-US"/>
        </w:rPr>
        <w:tab/>
      </w:r>
      <w:r w:rsidRPr="0014310E">
        <w:rPr>
          <w:szCs w:val="22"/>
          <w:lang w:val="en-US"/>
        </w:rPr>
        <w:t>Such observers may, upon invitation of the President, partic</w:t>
      </w:r>
      <w:r w:rsidR="00387517">
        <w:rPr>
          <w:szCs w:val="22"/>
          <w:lang w:val="en-US"/>
        </w:rPr>
        <w:t xml:space="preserve">ipate without the right to vote </w:t>
      </w:r>
      <w:r w:rsidRPr="0014310E">
        <w:rPr>
          <w:szCs w:val="22"/>
          <w:lang w:val="en-US"/>
        </w:rPr>
        <w:t xml:space="preserve">in the proceedings of any meeting in matters of direct concern to the body </w:t>
      </w:r>
      <w:r w:rsidR="00387517">
        <w:rPr>
          <w:szCs w:val="22"/>
          <w:lang w:val="en-US"/>
        </w:rPr>
        <w:t xml:space="preserve">or agency they represent unless </w:t>
      </w:r>
      <w:r w:rsidRPr="0014310E">
        <w:rPr>
          <w:szCs w:val="22"/>
          <w:lang w:val="en-US"/>
        </w:rPr>
        <w:t>at least one third of the Parties present at the meeting object.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t>AGENDA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8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In agreement with the President, the Secretariat shall prepare the provisional agenda of each</w:t>
      </w:r>
      <w:r w:rsidR="00387517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meeting.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lastRenderedPageBreak/>
        <w:t>Rule 9</w:t>
      </w:r>
    </w:p>
    <w:p w:rsidR="0014310E" w:rsidRPr="0014310E" w:rsidRDefault="0014310E" w:rsidP="00387517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provisional agenda of each ordinary meeting shall include, as appropriate:</w:t>
      </w:r>
    </w:p>
    <w:p w:rsidR="0014310E" w:rsidRPr="0014310E" w:rsidRDefault="0014310E" w:rsidP="00387517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(a)</w:t>
      </w:r>
      <w:r w:rsidR="00387517">
        <w:rPr>
          <w:szCs w:val="22"/>
          <w:lang w:val="en-US"/>
        </w:rPr>
        <w:tab/>
      </w:r>
      <w:r w:rsidRPr="0014310E">
        <w:rPr>
          <w:szCs w:val="22"/>
          <w:lang w:val="en-US"/>
        </w:rPr>
        <w:t xml:space="preserve"> Items arising from the articles of the Convention, including t</w:t>
      </w:r>
      <w:r w:rsidR="00387517">
        <w:rPr>
          <w:szCs w:val="22"/>
          <w:lang w:val="en-US"/>
        </w:rPr>
        <w:t xml:space="preserve">hose specified in article 23 of </w:t>
      </w:r>
      <w:r w:rsidRPr="0014310E">
        <w:rPr>
          <w:szCs w:val="22"/>
          <w:lang w:val="en-US"/>
        </w:rPr>
        <w:t>the Convention;</w:t>
      </w:r>
    </w:p>
    <w:p w:rsidR="0014310E" w:rsidRPr="0014310E" w:rsidRDefault="0014310E" w:rsidP="00387517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(b)</w:t>
      </w:r>
      <w:r w:rsidR="00387517">
        <w:rPr>
          <w:szCs w:val="22"/>
          <w:lang w:val="en-US"/>
        </w:rPr>
        <w:tab/>
      </w:r>
      <w:r w:rsidRPr="0014310E">
        <w:rPr>
          <w:szCs w:val="22"/>
          <w:lang w:val="en-US"/>
        </w:rPr>
        <w:t xml:space="preserve"> Items the inclusion of which has been decided at a previous meeting;</w:t>
      </w:r>
    </w:p>
    <w:p w:rsidR="0014310E" w:rsidRPr="0014310E" w:rsidRDefault="0014310E" w:rsidP="00387517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(c) </w:t>
      </w:r>
      <w:r w:rsidR="00387517">
        <w:rPr>
          <w:szCs w:val="22"/>
          <w:lang w:val="en-US"/>
        </w:rPr>
        <w:tab/>
      </w:r>
      <w:r w:rsidRPr="0014310E">
        <w:rPr>
          <w:szCs w:val="22"/>
          <w:lang w:val="en-US"/>
        </w:rPr>
        <w:t>Items referred to in rule 15 of the present rules of procedure;</w:t>
      </w:r>
    </w:p>
    <w:p w:rsidR="0014310E" w:rsidRPr="0014310E" w:rsidRDefault="0014310E" w:rsidP="00387517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(d) </w:t>
      </w:r>
      <w:r w:rsidR="00387517">
        <w:rPr>
          <w:szCs w:val="22"/>
          <w:lang w:val="en-US"/>
        </w:rPr>
        <w:tab/>
      </w:r>
      <w:r w:rsidRPr="0014310E">
        <w:rPr>
          <w:szCs w:val="22"/>
          <w:lang w:val="en-US"/>
        </w:rPr>
        <w:t>Any item proposed by a Party and received by the Secretaria</w:t>
      </w:r>
      <w:r w:rsidR="00387517">
        <w:rPr>
          <w:szCs w:val="22"/>
          <w:lang w:val="en-US"/>
        </w:rPr>
        <w:t xml:space="preserve">t before the provisional agenda </w:t>
      </w:r>
      <w:r w:rsidRPr="0014310E">
        <w:rPr>
          <w:szCs w:val="22"/>
          <w:lang w:val="en-US"/>
        </w:rPr>
        <w:t>is produced;</w:t>
      </w:r>
    </w:p>
    <w:p w:rsidR="0014310E" w:rsidRPr="0014310E" w:rsidRDefault="0014310E" w:rsidP="00387517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(e) </w:t>
      </w:r>
      <w:r w:rsidR="00387517">
        <w:rPr>
          <w:szCs w:val="22"/>
          <w:lang w:val="en-US"/>
        </w:rPr>
        <w:tab/>
      </w:r>
      <w:r w:rsidRPr="0014310E">
        <w:rPr>
          <w:szCs w:val="22"/>
          <w:lang w:val="en-US"/>
        </w:rPr>
        <w:t>The proposed budget as well as all questions pertainin</w:t>
      </w:r>
      <w:r w:rsidR="00387517">
        <w:rPr>
          <w:szCs w:val="22"/>
          <w:lang w:val="en-US"/>
        </w:rPr>
        <w:t xml:space="preserve">g to the accounts and financial </w:t>
      </w:r>
      <w:r w:rsidRPr="0014310E">
        <w:rPr>
          <w:szCs w:val="22"/>
          <w:lang w:val="en-US"/>
        </w:rPr>
        <w:t>arrangements.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10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provisional agenda, together with supporting documents, for</w:t>
      </w:r>
      <w:r w:rsidR="00387517">
        <w:rPr>
          <w:szCs w:val="22"/>
          <w:lang w:val="en-US"/>
        </w:rPr>
        <w:t xml:space="preserve"> each ordinary meeting shall be </w:t>
      </w:r>
      <w:r w:rsidRPr="0014310E">
        <w:rPr>
          <w:szCs w:val="22"/>
          <w:lang w:val="en-US"/>
        </w:rPr>
        <w:t>distributed in the official languages by the Secretariat to the Parties at lea</w:t>
      </w:r>
      <w:r w:rsidR="00387517">
        <w:rPr>
          <w:szCs w:val="22"/>
          <w:lang w:val="en-US"/>
        </w:rPr>
        <w:t xml:space="preserve">st six weeks before the opening </w:t>
      </w:r>
      <w:r w:rsidRPr="0014310E">
        <w:rPr>
          <w:szCs w:val="22"/>
          <w:lang w:val="en-US"/>
        </w:rPr>
        <w:t>of the meeting.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11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The Secretariat shall, in agreement with the President, include </w:t>
      </w:r>
      <w:r w:rsidR="0023054F">
        <w:rPr>
          <w:szCs w:val="22"/>
          <w:lang w:val="en-US"/>
        </w:rPr>
        <w:t>any item w</w:t>
      </w:r>
      <w:bookmarkStart w:id="1" w:name="_GoBack"/>
      <w:bookmarkEnd w:id="1"/>
      <w:r w:rsidR="0023054F">
        <w:rPr>
          <w:szCs w:val="22"/>
          <w:lang w:val="en-US"/>
        </w:rPr>
        <w:t xml:space="preserve">hich is proposed by a </w:t>
      </w:r>
      <w:r w:rsidRPr="0014310E">
        <w:rPr>
          <w:szCs w:val="22"/>
          <w:lang w:val="en-US"/>
        </w:rPr>
        <w:t>Party and has been received by the Secretariat after the provisional agend</w:t>
      </w:r>
      <w:r w:rsidR="0023054F">
        <w:rPr>
          <w:szCs w:val="22"/>
          <w:lang w:val="en-US"/>
        </w:rPr>
        <w:t xml:space="preserve">a has been produced, but before </w:t>
      </w:r>
      <w:r w:rsidRPr="0014310E">
        <w:rPr>
          <w:szCs w:val="22"/>
          <w:lang w:val="en-US"/>
        </w:rPr>
        <w:t>the opening of the meeting, in a supplementary provisional agenda.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12</w:t>
      </w:r>
    </w:p>
    <w:p w:rsidR="0014310E" w:rsidRPr="0014310E" w:rsidRDefault="0014310E" w:rsidP="00856840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Conference of the Parties shall examine the provi</w:t>
      </w:r>
      <w:r w:rsidR="00387517">
        <w:rPr>
          <w:szCs w:val="22"/>
          <w:lang w:val="en-US"/>
        </w:rPr>
        <w:t xml:space="preserve">sional agenda together with any </w:t>
      </w:r>
      <w:r w:rsidRPr="0014310E">
        <w:rPr>
          <w:szCs w:val="22"/>
          <w:lang w:val="en-US"/>
        </w:rPr>
        <w:t>supplementary provisional agenda. When adopting the agenda, it may add, delete, defer or amend items.</w:t>
      </w:r>
      <w:r w:rsidR="0085684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Only items which are considered by the Conference of the Parties to</w:t>
      </w:r>
      <w:r w:rsidR="00387517">
        <w:rPr>
          <w:szCs w:val="22"/>
          <w:lang w:val="en-US"/>
        </w:rPr>
        <w:t xml:space="preserve"> be urgent and important may be </w:t>
      </w:r>
      <w:r w:rsidRPr="0014310E">
        <w:rPr>
          <w:szCs w:val="22"/>
          <w:lang w:val="en-US"/>
        </w:rPr>
        <w:t>added to the agenda.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13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provisional agenda for an extraordinary meeting shall consist o</w:t>
      </w:r>
      <w:r w:rsidR="00387517">
        <w:rPr>
          <w:szCs w:val="22"/>
          <w:lang w:val="en-US"/>
        </w:rPr>
        <w:t xml:space="preserve">nly of those items proposed for </w:t>
      </w:r>
      <w:r w:rsidRPr="0014310E">
        <w:rPr>
          <w:szCs w:val="22"/>
          <w:lang w:val="en-US"/>
        </w:rPr>
        <w:t>consideration in the request for the holding of the extraordinary meeting.</w:t>
      </w:r>
      <w:r w:rsidR="00387517">
        <w:rPr>
          <w:szCs w:val="22"/>
          <w:lang w:val="en-US"/>
        </w:rPr>
        <w:t xml:space="preserve"> It shall be distributed to the </w:t>
      </w:r>
      <w:r w:rsidRPr="0014310E">
        <w:rPr>
          <w:szCs w:val="22"/>
          <w:lang w:val="en-US"/>
        </w:rPr>
        <w:t>Parties at the same time as the invitation to the extraordinary meeting.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14</w:t>
      </w:r>
    </w:p>
    <w:p w:rsidR="0014310E" w:rsidRPr="0014310E" w:rsidRDefault="0014310E" w:rsidP="00856840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Secretariat shall report to the Conference of the Parties on t</w:t>
      </w:r>
      <w:r w:rsidR="00387517">
        <w:rPr>
          <w:szCs w:val="22"/>
          <w:lang w:val="en-US"/>
        </w:rPr>
        <w:t xml:space="preserve">he administrative and financial </w:t>
      </w:r>
      <w:r w:rsidRPr="0014310E">
        <w:rPr>
          <w:szCs w:val="22"/>
          <w:lang w:val="en-US"/>
        </w:rPr>
        <w:t>implications of all substantive agenda items submitted to the meeting, before they are considered by it.</w:t>
      </w:r>
      <w:r w:rsidR="0085684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Unless the Conference of the Parties decides otherwise, no such item sha</w:t>
      </w:r>
      <w:r w:rsidR="00387517">
        <w:rPr>
          <w:szCs w:val="22"/>
          <w:lang w:val="en-US"/>
        </w:rPr>
        <w:t xml:space="preserve">ll be considered until at least </w:t>
      </w:r>
      <w:r w:rsidRPr="0014310E">
        <w:rPr>
          <w:szCs w:val="22"/>
          <w:lang w:val="en-US"/>
        </w:rPr>
        <w:t xml:space="preserve">forty-eight hours after the Conference of the Parties has received </w:t>
      </w:r>
      <w:r w:rsidR="00387517">
        <w:rPr>
          <w:szCs w:val="22"/>
          <w:lang w:val="en-US"/>
        </w:rPr>
        <w:t xml:space="preserve">the Secretariat’s report on the </w:t>
      </w:r>
      <w:r w:rsidRPr="0014310E">
        <w:rPr>
          <w:szCs w:val="22"/>
          <w:lang w:val="en-US"/>
        </w:rPr>
        <w:t>administrative and financial implications.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15</w:t>
      </w:r>
    </w:p>
    <w:p w:rsidR="0014310E" w:rsidRPr="0014310E" w:rsidRDefault="0014310E" w:rsidP="00856840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Any item of the agenda of an ordinary meeting, consideration of which has not been completed at</w:t>
      </w:r>
      <w:r w:rsidR="0085684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the meeting, shall be included automatically in the agenda of the next ordinary meeting, unless otherwise</w:t>
      </w:r>
      <w:r w:rsidR="0085684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decided by the Conference of the Parties.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t>REPRESENTATION AND CREDENTIALS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16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Each Party participating in a meeting shall be represented by a del</w:t>
      </w:r>
      <w:r w:rsidR="0023054F">
        <w:rPr>
          <w:szCs w:val="22"/>
          <w:lang w:val="en-US"/>
        </w:rPr>
        <w:t xml:space="preserve">egation consisting of a head of </w:t>
      </w:r>
      <w:r w:rsidRPr="0014310E">
        <w:rPr>
          <w:szCs w:val="22"/>
          <w:lang w:val="en-US"/>
        </w:rPr>
        <w:t>delegation and such other accredited representatives, alternate represe</w:t>
      </w:r>
      <w:r w:rsidR="0023054F">
        <w:rPr>
          <w:szCs w:val="22"/>
          <w:lang w:val="en-US"/>
        </w:rPr>
        <w:t xml:space="preserve">ntatives and advisers as it may </w:t>
      </w:r>
      <w:r w:rsidRPr="0014310E">
        <w:rPr>
          <w:szCs w:val="22"/>
          <w:lang w:val="en-US"/>
        </w:rPr>
        <w:t>require.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lastRenderedPageBreak/>
        <w:t>Rule 17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A representative may be designated as an alternate head of delegati</w:t>
      </w:r>
      <w:r w:rsidR="0023054F">
        <w:rPr>
          <w:szCs w:val="22"/>
          <w:lang w:val="en-US"/>
        </w:rPr>
        <w:t xml:space="preserve">on. An alternate representative </w:t>
      </w:r>
      <w:r w:rsidRPr="0014310E">
        <w:rPr>
          <w:szCs w:val="22"/>
          <w:lang w:val="en-US"/>
        </w:rPr>
        <w:t>or an adviser may act as a representative upon designation by the head of delegation.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18</w:t>
      </w:r>
    </w:p>
    <w:p w:rsidR="0014310E" w:rsidRPr="0014310E" w:rsidRDefault="0014310E" w:rsidP="00412B62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credentials of representatives and the names of alternate repres</w:t>
      </w:r>
      <w:r w:rsidR="0023054F">
        <w:rPr>
          <w:szCs w:val="22"/>
          <w:lang w:val="en-US"/>
        </w:rPr>
        <w:t xml:space="preserve">entatives and advisers shall be </w:t>
      </w:r>
      <w:r w:rsidRPr="0014310E">
        <w:rPr>
          <w:szCs w:val="22"/>
          <w:lang w:val="en-US"/>
        </w:rPr>
        <w:t xml:space="preserve">submitted to the Executive Secretary of the Conference of the Parties or the </w:t>
      </w:r>
      <w:r w:rsidR="0023054F">
        <w:rPr>
          <w:szCs w:val="22"/>
          <w:lang w:val="en-US"/>
        </w:rPr>
        <w:t xml:space="preserve">representative of the Executive </w:t>
      </w:r>
      <w:r w:rsidRPr="0014310E">
        <w:rPr>
          <w:szCs w:val="22"/>
          <w:lang w:val="en-US"/>
        </w:rPr>
        <w:t>Secretary if possible not later than twenty-four hours after the opening of t</w:t>
      </w:r>
      <w:r w:rsidR="0023054F">
        <w:rPr>
          <w:szCs w:val="22"/>
          <w:lang w:val="en-US"/>
        </w:rPr>
        <w:t xml:space="preserve">he meeting. Any later change in </w:t>
      </w:r>
      <w:r w:rsidRPr="0014310E">
        <w:rPr>
          <w:szCs w:val="22"/>
          <w:lang w:val="en-US"/>
        </w:rPr>
        <w:t xml:space="preserve">the composition of the delegation shall also be submitted to the Executive </w:t>
      </w:r>
      <w:r w:rsidR="0023054F">
        <w:rPr>
          <w:szCs w:val="22"/>
          <w:lang w:val="en-US"/>
        </w:rPr>
        <w:t xml:space="preserve">Secretary or the representative </w:t>
      </w:r>
      <w:r w:rsidRPr="0014310E">
        <w:rPr>
          <w:szCs w:val="22"/>
          <w:lang w:val="en-US"/>
        </w:rPr>
        <w:t>of the Executive Secretary. The credentials shall be issued either by the</w:t>
      </w:r>
      <w:r w:rsidR="0023054F">
        <w:rPr>
          <w:szCs w:val="22"/>
          <w:lang w:val="en-US"/>
        </w:rPr>
        <w:t xml:space="preserve"> Head of State or Government or </w:t>
      </w:r>
      <w:r w:rsidRPr="0014310E">
        <w:rPr>
          <w:szCs w:val="22"/>
          <w:lang w:val="en-US"/>
        </w:rPr>
        <w:t>by the Minister for Foreign Affairs or, in the case of a regional economic integra</w:t>
      </w:r>
      <w:r w:rsidR="0023054F">
        <w:rPr>
          <w:szCs w:val="22"/>
          <w:lang w:val="en-US"/>
        </w:rPr>
        <w:t xml:space="preserve">tion organization, by the </w:t>
      </w:r>
      <w:r w:rsidRPr="0014310E">
        <w:rPr>
          <w:szCs w:val="22"/>
          <w:lang w:val="en-US"/>
        </w:rPr>
        <w:t>competent authority of that organization.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19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Bureau of any meeting shall examine the credentials and submit its report to the Conference of</w:t>
      </w:r>
      <w:r w:rsidR="0023054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the Parties for decision.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20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Pending a decision of the Conference of the Parties upon their credentials, representatives shall be</w:t>
      </w:r>
      <w:r w:rsidR="0023054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entitled to participate provisionally in the meeting.</w:t>
      </w:r>
    </w:p>
    <w:p w:rsidR="0014310E" w:rsidRPr="0014310E" w:rsidRDefault="0014310E" w:rsidP="0014310E">
      <w:pPr>
        <w:pStyle w:val="Heading1"/>
        <w:rPr>
          <w:lang w:val="en-US"/>
        </w:rPr>
      </w:pPr>
      <w:r w:rsidRPr="0014310E">
        <w:rPr>
          <w:lang w:val="en-US"/>
        </w:rPr>
        <w:t>OFFICERS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21</w:t>
      </w:r>
    </w:p>
    <w:p w:rsid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At the commencement of the first session of each ordinary meeting, a President, eight Vice</w:t>
      </w:r>
      <w:r w:rsidR="00856840">
        <w:rPr>
          <w:szCs w:val="22"/>
          <w:lang w:val="en-US"/>
        </w:rPr>
        <w:noBreakHyphen/>
      </w:r>
      <w:r w:rsidRPr="0014310E">
        <w:rPr>
          <w:szCs w:val="22"/>
          <w:lang w:val="en-US"/>
        </w:rPr>
        <w:t>Presidents</w:t>
      </w:r>
      <w:r w:rsidR="0023054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and a Rapporteur are to be elected from among the representativ</w:t>
      </w:r>
      <w:r w:rsidR="0023054F">
        <w:rPr>
          <w:szCs w:val="22"/>
          <w:lang w:val="en-US"/>
        </w:rPr>
        <w:t xml:space="preserve">es of the Parties present at the </w:t>
      </w:r>
      <w:r w:rsidRPr="0014310E">
        <w:rPr>
          <w:szCs w:val="22"/>
          <w:lang w:val="en-US"/>
        </w:rPr>
        <w:t>meeting. They will serve as the Bureau of the meeting. In electing its Bureau, the Conference of the</w:t>
      </w:r>
      <w:r w:rsidR="0023054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Parties shall have due regard to the principle of equitable geographical representation of the Small Island</w:t>
      </w:r>
      <w:r w:rsidR="0023054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Developing States. The offices of President and Rapporteur of the meeting of the Conference of the</w:t>
      </w:r>
      <w:r w:rsidR="0023054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Parties shall normally be subject to rotation among the five groups of States referred to in section I,</w:t>
      </w:r>
      <w:r w:rsidR="0023054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paragraph 1, of General Assembly resolution 2997 (XXVII) of 15 December 1972, by which the United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Nations Environment Programme was established.</w:t>
      </w:r>
    </w:p>
    <w:p w:rsidR="002B6E20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President, the Vice-Presidents and the Rapporteur elected at an ordinary meeting shall</w:t>
      </w:r>
      <w:r w:rsidR="002B6E2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remain in office until their successors are elected at the next ordinary meeting. Their function in the</w:t>
      </w:r>
      <w:r w:rsidR="002B6E2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intervening period shall be to serve in the capacity at any extraordinary meeting and to provide guidance to</w:t>
      </w:r>
      <w:r w:rsidR="002B6E2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the Secretariat </w:t>
      </w:r>
      <w:proofErr w:type="gramStart"/>
      <w:r w:rsidRPr="0014310E">
        <w:rPr>
          <w:szCs w:val="22"/>
          <w:lang w:val="en-US"/>
        </w:rPr>
        <w:t>with regard to</w:t>
      </w:r>
      <w:proofErr w:type="gramEnd"/>
      <w:r w:rsidRPr="0014310E">
        <w:rPr>
          <w:szCs w:val="22"/>
          <w:lang w:val="en-US"/>
        </w:rPr>
        <w:t xml:space="preserve"> preparations for and conduct of meetings of the Conference of the Parties.</w:t>
      </w:r>
      <w:r w:rsidR="002B6E2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No officer may be re-elected for a third consecutive term.</w:t>
      </w:r>
      <w:r w:rsidR="002B6E20">
        <w:rPr>
          <w:szCs w:val="22"/>
          <w:lang w:val="en-US"/>
        </w:rPr>
        <w:t xml:space="preserve"> 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3.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President shall participate in the meeting in that capacity and shall not at the same tim</w:t>
      </w:r>
      <w:r w:rsidR="002B6E20">
        <w:rPr>
          <w:szCs w:val="22"/>
          <w:lang w:val="en-US"/>
        </w:rPr>
        <w:t xml:space="preserve">e </w:t>
      </w:r>
      <w:r w:rsidRPr="0014310E">
        <w:rPr>
          <w:szCs w:val="22"/>
          <w:lang w:val="en-US"/>
        </w:rPr>
        <w:t>exercise the rights of a representative of a Party. The Party concerned shall designate another</w:t>
      </w:r>
      <w:r w:rsidR="002B6E20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representative who shall be entitled to represent the Party in the meeting and to exercise the right to vote.</w:t>
      </w:r>
    </w:p>
    <w:p w:rsidR="0014310E" w:rsidRPr="0014310E" w:rsidRDefault="0014310E" w:rsidP="0014310E">
      <w:pPr>
        <w:pStyle w:val="Heading2"/>
        <w:rPr>
          <w:lang w:val="en-US"/>
        </w:rPr>
      </w:pPr>
      <w:r w:rsidRPr="0014310E">
        <w:rPr>
          <w:lang w:val="en-US"/>
        </w:rPr>
        <w:t>Rule 22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In addition to exercising the powers conferred upon the Pres</w:t>
      </w:r>
      <w:r w:rsidR="006C2A28">
        <w:rPr>
          <w:szCs w:val="22"/>
          <w:lang w:val="en-US"/>
        </w:rPr>
        <w:t xml:space="preserve">ident elsewhere by these rules, </w:t>
      </w:r>
      <w:r w:rsidRPr="0014310E">
        <w:rPr>
          <w:szCs w:val="22"/>
          <w:lang w:val="en-US"/>
        </w:rPr>
        <w:t>the President shall declare the opening and closing of the meeting, preside at the sessions of the meeting,</w:t>
      </w:r>
      <w:r w:rsidR="006C2A28" w:rsidRPr="0014310E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ensure the observance of these rules, accord the right to speak, put questions to the vote and announce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decisions. The President shall rule on points of order and, subject to these rules, shall have complete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control of the proceedings and over the maintenance of order thereat.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President may propose to the Conference of the Parties the closure of the list of speakers, a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limitation on the time to be allowed to speakers and on the number of times each representative may speak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lastRenderedPageBreak/>
        <w:t>on a question, the adjournment or the closure of the debate and the suspension or the adjournment of a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session.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3.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President, in the exercise of the functions of that office,</w:t>
      </w:r>
      <w:r w:rsidR="00FE3D4A">
        <w:rPr>
          <w:szCs w:val="22"/>
          <w:lang w:val="en-US"/>
        </w:rPr>
        <w:t xml:space="preserve"> remains under the authority of </w:t>
      </w:r>
      <w:r w:rsidRPr="0014310E">
        <w:rPr>
          <w:szCs w:val="22"/>
          <w:lang w:val="en-US"/>
        </w:rPr>
        <w:t>the Conference of the Parties.</w:t>
      </w:r>
    </w:p>
    <w:p w:rsidR="0014310E" w:rsidRPr="0014310E" w:rsidRDefault="0014310E" w:rsidP="00B124F4">
      <w:pPr>
        <w:pStyle w:val="Heading2"/>
        <w:rPr>
          <w:lang w:val="en-US"/>
        </w:rPr>
      </w:pPr>
      <w:r w:rsidRPr="0014310E">
        <w:rPr>
          <w:lang w:val="en-US"/>
        </w:rPr>
        <w:t>Rule 23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The President, if temporarily absent from a session or any part thereof, </w:t>
      </w:r>
      <w:r w:rsidR="006C2A28">
        <w:rPr>
          <w:szCs w:val="22"/>
          <w:lang w:val="en-US"/>
        </w:rPr>
        <w:t>shall designate a Vice</w:t>
      </w:r>
      <w:r w:rsidR="00FE3D4A">
        <w:rPr>
          <w:szCs w:val="22"/>
          <w:lang w:val="en-US"/>
        </w:rPr>
        <w:noBreakHyphen/>
      </w:r>
      <w:r w:rsidR="006C2A28">
        <w:rPr>
          <w:szCs w:val="22"/>
          <w:lang w:val="en-US"/>
        </w:rPr>
        <w:t xml:space="preserve">President </w:t>
      </w:r>
      <w:r w:rsidRPr="0014310E">
        <w:rPr>
          <w:szCs w:val="22"/>
          <w:lang w:val="en-US"/>
        </w:rPr>
        <w:t>to act as President. A Vice-President acting as President shall have the same powers and duties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as the President.</w:t>
      </w:r>
    </w:p>
    <w:p w:rsidR="0014310E" w:rsidRPr="0014310E" w:rsidRDefault="0014310E" w:rsidP="00B124F4">
      <w:pPr>
        <w:pStyle w:val="Heading2"/>
        <w:rPr>
          <w:lang w:val="en-US"/>
        </w:rPr>
      </w:pPr>
      <w:r w:rsidRPr="0014310E">
        <w:rPr>
          <w:lang w:val="en-US"/>
        </w:rPr>
        <w:t>Rule 24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If an officer of the Bureau resigns or is otherwise unable to complete the assigned term of office or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to perform the functions of the office, a representative of the same Party shall be named by the Party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concerned to replace the said officer for the remainder of that officer’s mandate.</w:t>
      </w:r>
    </w:p>
    <w:p w:rsidR="0014310E" w:rsidRPr="0014310E" w:rsidRDefault="0014310E" w:rsidP="00B124F4">
      <w:pPr>
        <w:pStyle w:val="Heading2"/>
        <w:rPr>
          <w:lang w:val="en-US"/>
        </w:rPr>
      </w:pPr>
      <w:r w:rsidRPr="0014310E">
        <w:rPr>
          <w:lang w:val="en-US"/>
        </w:rPr>
        <w:t>Rule 25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At the first session of each ordinary meeting, the President of the previous ordinary meeting, or in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the absence of the President, a Vice-President, shall preside until the Conference of the Parties has elected</w:t>
      </w:r>
      <w:r w:rsidR="006C2A28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 President for the meeting.</w:t>
      </w:r>
    </w:p>
    <w:p w:rsidR="0014310E" w:rsidRPr="0014310E" w:rsidRDefault="0014310E" w:rsidP="00B124F4">
      <w:pPr>
        <w:pStyle w:val="Heading1"/>
        <w:rPr>
          <w:lang w:val="en-US"/>
        </w:rPr>
      </w:pPr>
      <w:r w:rsidRPr="0014310E">
        <w:rPr>
          <w:lang w:val="en-US"/>
        </w:rPr>
        <w:t>SUBSIDIARY BODIES</w:t>
      </w:r>
    </w:p>
    <w:p w:rsidR="0014310E" w:rsidRPr="0014310E" w:rsidRDefault="0014310E" w:rsidP="00B124F4">
      <w:pPr>
        <w:pStyle w:val="Heading2"/>
        <w:rPr>
          <w:lang w:val="en-US"/>
        </w:rPr>
      </w:pPr>
      <w:r w:rsidRPr="0014310E">
        <w:rPr>
          <w:lang w:val="en-US"/>
        </w:rPr>
        <w:t>Rule 26</w:t>
      </w:r>
    </w:p>
    <w:p w:rsidR="0014310E" w:rsidRPr="0014310E" w:rsidRDefault="00FE3D4A" w:rsidP="00FE3D4A">
      <w:pPr>
        <w:spacing w:before="120" w:after="120"/>
        <w:ind w:firstLine="720"/>
        <w:rPr>
          <w:szCs w:val="22"/>
          <w:lang w:val="en-US"/>
        </w:rPr>
      </w:pPr>
      <w:r>
        <w:rPr>
          <w:szCs w:val="22"/>
          <w:lang w:val="en-US"/>
        </w:rPr>
        <w:t>1.</w:t>
      </w:r>
      <w:r>
        <w:rPr>
          <w:szCs w:val="22"/>
          <w:lang w:val="en-US"/>
        </w:rPr>
        <w:tab/>
      </w:r>
      <w:r w:rsidR="0014310E" w:rsidRPr="0014310E">
        <w:rPr>
          <w:szCs w:val="22"/>
          <w:lang w:val="en-US"/>
        </w:rPr>
        <w:t>In addition to the subsidiary body on scientific, technical and technological advice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established under article 25 of the Convention, the Conference of the Parties may establish other subsidiary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bodies. It may also establish committees and working groups if it deems it necessary for the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implementation of the Convention. Where appropriate, meetings of subsidiary bodies shall be held in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conjunction with meetings of the Conference of the Parties.</w:t>
      </w:r>
    </w:p>
    <w:p w:rsidR="0014310E" w:rsidRPr="0014310E" w:rsidRDefault="00FE3D4A" w:rsidP="00FE3D4A">
      <w:pPr>
        <w:spacing w:before="120" w:after="120"/>
        <w:ind w:firstLine="720"/>
        <w:rPr>
          <w:szCs w:val="22"/>
          <w:lang w:val="en-US"/>
        </w:rPr>
      </w:pPr>
      <w:r>
        <w:rPr>
          <w:szCs w:val="22"/>
          <w:lang w:val="en-US"/>
        </w:rPr>
        <w:t>2.</w:t>
      </w:r>
      <w:r>
        <w:rPr>
          <w:szCs w:val="22"/>
          <w:lang w:val="en-US"/>
        </w:rPr>
        <w:tab/>
      </w:r>
      <w:r w:rsidR="0014310E" w:rsidRPr="0014310E">
        <w:rPr>
          <w:szCs w:val="22"/>
          <w:lang w:val="en-US"/>
        </w:rPr>
        <w:t>The Conference of the Parties may decide that any such subsidiary bodies may meet in the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period between ordinary meetings.</w:t>
      </w:r>
    </w:p>
    <w:p w:rsidR="0014310E" w:rsidRPr="0014310E" w:rsidRDefault="00FE3D4A" w:rsidP="00FE3D4A">
      <w:pPr>
        <w:spacing w:before="120" w:after="120"/>
        <w:ind w:firstLine="720"/>
        <w:rPr>
          <w:szCs w:val="22"/>
          <w:lang w:val="en-US"/>
        </w:rPr>
      </w:pPr>
      <w:r>
        <w:rPr>
          <w:szCs w:val="22"/>
          <w:lang w:val="en-US"/>
        </w:rPr>
        <w:t>3.</w:t>
      </w:r>
      <w:r>
        <w:rPr>
          <w:szCs w:val="22"/>
          <w:lang w:val="en-US"/>
        </w:rPr>
        <w:tab/>
      </w:r>
      <w:r w:rsidR="0014310E" w:rsidRPr="0014310E">
        <w:rPr>
          <w:szCs w:val="22"/>
          <w:lang w:val="en-US"/>
        </w:rPr>
        <w:t>Unless otherwise decided by the Conference of the Parties, the chairperson for each such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subsidiary body shall be elected by the Conference of the Parties. The Conference of the Parties shall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determine the matters to be considered by each such subsidiary body and may authorize the President,</w:t>
      </w:r>
      <w:r w:rsidR="006C2A28" w:rsidRPr="0014310E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 xml:space="preserve">upon the request of the chairperson of a subsidiary body, to </w:t>
      </w:r>
      <w:proofErr w:type="gramStart"/>
      <w:r w:rsidR="0014310E" w:rsidRPr="0014310E">
        <w:rPr>
          <w:szCs w:val="22"/>
          <w:lang w:val="en-US"/>
        </w:rPr>
        <w:t>make adjustments to</w:t>
      </w:r>
      <w:proofErr w:type="gramEnd"/>
      <w:r w:rsidR="0014310E" w:rsidRPr="0014310E">
        <w:rPr>
          <w:szCs w:val="22"/>
          <w:lang w:val="en-US"/>
        </w:rPr>
        <w:t xml:space="preserve"> the allocation of work.</w:t>
      </w:r>
    </w:p>
    <w:p w:rsidR="0014310E" w:rsidRPr="0014310E" w:rsidRDefault="00FE3D4A" w:rsidP="00FE3D4A">
      <w:pPr>
        <w:spacing w:before="120" w:after="120"/>
        <w:ind w:firstLine="720"/>
        <w:rPr>
          <w:szCs w:val="22"/>
          <w:lang w:val="en-US"/>
        </w:rPr>
      </w:pPr>
      <w:r>
        <w:rPr>
          <w:szCs w:val="22"/>
          <w:lang w:val="en-US"/>
        </w:rPr>
        <w:t>4.</w:t>
      </w:r>
      <w:r>
        <w:rPr>
          <w:szCs w:val="22"/>
          <w:lang w:val="en-US"/>
        </w:rPr>
        <w:tab/>
      </w:r>
      <w:r w:rsidR="0014310E" w:rsidRPr="0014310E">
        <w:rPr>
          <w:szCs w:val="22"/>
          <w:lang w:val="en-US"/>
        </w:rPr>
        <w:t>Subject to paragraph 3 of this rule, each subsidiary body shall elect its own officers.</w:t>
      </w:r>
    </w:p>
    <w:p w:rsidR="0014310E" w:rsidRPr="0014310E" w:rsidRDefault="00FE3D4A" w:rsidP="00FE3D4A">
      <w:pPr>
        <w:spacing w:before="120" w:after="120"/>
        <w:ind w:firstLine="720"/>
        <w:rPr>
          <w:szCs w:val="22"/>
          <w:lang w:val="en-US"/>
        </w:rPr>
      </w:pPr>
      <w:r>
        <w:rPr>
          <w:szCs w:val="22"/>
          <w:lang w:val="en-US"/>
        </w:rPr>
        <w:t>5.</w:t>
      </w:r>
      <w:r>
        <w:rPr>
          <w:szCs w:val="22"/>
          <w:lang w:val="en-US"/>
        </w:rPr>
        <w:tab/>
      </w:r>
      <w:r w:rsidR="0014310E" w:rsidRPr="0014310E">
        <w:rPr>
          <w:szCs w:val="22"/>
          <w:lang w:val="en-US"/>
        </w:rPr>
        <w:t>Unless otherwise decided by the Conference of the Parties, these rules shall apply mutatis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mutandis to the proceedings of subsidiary bodies, except that:</w:t>
      </w:r>
    </w:p>
    <w:p w:rsidR="0014310E" w:rsidRPr="0014310E" w:rsidRDefault="00FE3D4A" w:rsidP="00FE3D4A">
      <w:pPr>
        <w:spacing w:before="120" w:after="120"/>
        <w:ind w:firstLine="720"/>
        <w:rPr>
          <w:szCs w:val="22"/>
          <w:lang w:val="en-US"/>
        </w:rPr>
      </w:pPr>
      <w:r>
        <w:rPr>
          <w:szCs w:val="22"/>
          <w:lang w:val="en-US"/>
        </w:rPr>
        <w:t>(a)</w:t>
      </w:r>
      <w:r>
        <w:rPr>
          <w:szCs w:val="22"/>
          <w:lang w:val="en-US"/>
        </w:rPr>
        <w:tab/>
      </w:r>
      <w:proofErr w:type="gramStart"/>
      <w:r w:rsidR="0014310E" w:rsidRPr="0014310E">
        <w:rPr>
          <w:szCs w:val="22"/>
          <w:lang w:val="en-US"/>
        </w:rPr>
        <w:t>A majority of</w:t>
      </w:r>
      <w:proofErr w:type="gramEnd"/>
      <w:r w:rsidR="0014310E" w:rsidRPr="0014310E">
        <w:rPr>
          <w:szCs w:val="22"/>
          <w:lang w:val="en-US"/>
        </w:rPr>
        <w:t xml:space="preserve"> the Parties designated by the Conference of the Parties to take part in the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subsidiary body shall constitute a quorum, but in the event of the subsidiary body being open-ended, one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quarter of the Parties shall constitute a quorum;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(b)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chairperson of a subsidiary body may exercise the right to vote; and</w:t>
      </w:r>
    </w:p>
    <w:p w:rsidR="0014310E" w:rsidRPr="0014310E" w:rsidRDefault="00FE3D4A" w:rsidP="00FE3D4A">
      <w:pPr>
        <w:spacing w:before="120" w:after="120"/>
        <w:ind w:firstLine="720"/>
        <w:rPr>
          <w:szCs w:val="22"/>
          <w:lang w:val="en-US"/>
        </w:rPr>
      </w:pPr>
      <w:r>
        <w:rPr>
          <w:szCs w:val="22"/>
          <w:lang w:val="en-US"/>
        </w:rPr>
        <w:t>(c)</w:t>
      </w:r>
      <w:r>
        <w:rPr>
          <w:szCs w:val="22"/>
          <w:lang w:val="en-US"/>
        </w:rPr>
        <w:tab/>
      </w:r>
      <w:r w:rsidR="0014310E" w:rsidRPr="0014310E">
        <w:rPr>
          <w:szCs w:val="22"/>
          <w:lang w:val="en-US"/>
        </w:rPr>
        <w:t xml:space="preserve">Decisions of subsidiary bodies shall be taken by </w:t>
      </w:r>
      <w:proofErr w:type="gramStart"/>
      <w:r w:rsidR="0014310E" w:rsidRPr="0014310E">
        <w:rPr>
          <w:szCs w:val="22"/>
          <w:lang w:val="en-US"/>
        </w:rPr>
        <w:t>a majority of</w:t>
      </w:r>
      <w:proofErr w:type="gramEnd"/>
      <w:r w:rsidR="0014310E" w:rsidRPr="0014310E">
        <w:rPr>
          <w:szCs w:val="22"/>
          <w:lang w:val="en-US"/>
        </w:rPr>
        <w:t xml:space="preserve"> the Parties present and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voting, except that the reconsideration of a proposal or of an amendment to a proposal shall require the</w:t>
      </w:r>
      <w:r w:rsidR="006C2A28">
        <w:rPr>
          <w:szCs w:val="22"/>
          <w:lang w:val="en-US"/>
        </w:rPr>
        <w:t xml:space="preserve"> </w:t>
      </w:r>
      <w:r w:rsidR="0014310E" w:rsidRPr="0014310E">
        <w:rPr>
          <w:szCs w:val="22"/>
          <w:lang w:val="en-US"/>
        </w:rPr>
        <w:t>majority established by rule 38.</w:t>
      </w:r>
    </w:p>
    <w:p w:rsidR="0014310E" w:rsidRPr="0014310E" w:rsidRDefault="0014310E" w:rsidP="008123BD">
      <w:pPr>
        <w:pStyle w:val="Heading1"/>
        <w:rPr>
          <w:lang w:val="en-US"/>
        </w:rPr>
      </w:pPr>
      <w:r w:rsidRPr="0014310E">
        <w:rPr>
          <w:lang w:val="en-US"/>
        </w:rPr>
        <w:lastRenderedPageBreak/>
        <w:t>SECRETARIAT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27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head of the Secretariat of the Convention shall be the Executive Secretary of the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Conference of the Parties. The Executive Secretary or the representative of the Executive Secretary shall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act in that capacity in all meetings of the Conference of the Parties and of subsidiary bodies.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Executive Secretary shall provide and direct the staff required by the Conference of the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Parties or subsidiary bodies.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28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Secretariat shall, in accordance with these rules: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(a)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Arrange for interpretation at the meeting;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(b)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Receive, translate, reproduce and distribute the documents of the meeting;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(c)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Publish and circulate the official documents of the meeting;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(d)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Make and arrange for keeping of sound recordings of the meeting;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(e)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Arrange for the custody and preservation of the documents of the meeting; and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(f) </w:t>
      </w:r>
      <w:r w:rsidR="00FE3D4A">
        <w:rPr>
          <w:szCs w:val="22"/>
          <w:lang w:val="en-US"/>
        </w:rPr>
        <w:tab/>
      </w:r>
      <w:proofErr w:type="gramStart"/>
      <w:r w:rsidRPr="0014310E">
        <w:rPr>
          <w:szCs w:val="22"/>
          <w:lang w:val="en-US"/>
        </w:rPr>
        <w:t>Generally</w:t>
      </w:r>
      <w:proofErr w:type="gramEnd"/>
      <w:r w:rsidRPr="0014310E">
        <w:rPr>
          <w:szCs w:val="22"/>
          <w:lang w:val="en-US"/>
        </w:rPr>
        <w:t xml:space="preserve"> perform all other work that the Conference of the Parties may require.</w:t>
      </w:r>
    </w:p>
    <w:p w:rsidR="0014310E" w:rsidRPr="0014310E" w:rsidRDefault="0014310E" w:rsidP="008123BD">
      <w:pPr>
        <w:pStyle w:val="Heading1"/>
        <w:rPr>
          <w:lang w:val="en-US"/>
        </w:rPr>
      </w:pPr>
      <w:r w:rsidRPr="0014310E">
        <w:rPr>
          <w:lang w:val="en-US"/>
        </w:rPr>
        <w:t>CONDUCT OF BUSINESS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29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Sessions of the Conference of the Parties shall be held in public, unless the Conference of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the Parties decides otherwise.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Sessions of subsidiary bodies shall be held in public unless the subsidiary body concerned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decides otherwise.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30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President may declare a session of the meeting open and permit the debate to proceed if at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least one third of the Parties to the Convention are present and have any decisions taken when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representatives of at least two thirds of the Parties are present.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31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No one may speak at a session of the Conference of the Parties without having previously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obtained the permission of the President. Subject to rules 32, 33, 34 and 36, the President shall call upon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speakers in the order in which they signify their desire to speak. The Secretariat shall maintain a list of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speakers. The President may call a speaker to order if the speaker’s remarks are not relevant to the subject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under discussion.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Conference of the Parties may, on a proposal from the President or from any Party,</w:t>
      </w:r>
      <w:r w:rsidR="0038723F" w:rsidRPr="0014310E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limit the time allowed to each speaker and the number of times each representative may speak on a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question. Before a decision is taken, two representatives may speak in </w:t>
      </w:r>
      <w:proofErr w:type="spellStart"/>
      <w:r w:rsidRPr="0014310E">
        <w:rPr>
          <w:szCs w:val="22"/>
          <w:lang w:val="en-US"/>
        </w:rPr>
        <w:t>favour</w:t>
      </w:r>
      <w:proofErr w:type="spellEnd"/>
      <w:r w:rsidRPr="0014310E">
        <w:rPr>
          <w:szCs w:val="22"/>
          <w:lang w:val="en-US"/>
        </w:rPr>
        <w:t xml:space="preserve"> of and two against a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proposal to set such limits. When the debate is limited and a speaker exceeds the allotted time, the</w:t>
      </w:r>
      <w:r w:rsidR="0038723F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President shall call the speaker to order without delay.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32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The chairperson or rapporteur of a subsidiary body may be accorded precedence </w:t>
      </w:r>
      <w:proofErr w:type="gramStart"/>
      <w:r w:rsidRPr="0014310E">
        <w:rPr>
          <w:szCs w:val="22"/>
          <w:lang w:val="en-US"/>
        </w:rPr>
        <w:t>for the purpose of</w:t>
      </w:r>
      <w:proofErr w:type="gramEnd"/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explaining the conclusions arrived at by that subsidiary body.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lastRenderedPageBreak/>
        <w:t>Rule 33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During the discussion of any matter, a representative may at any time raise a point of order which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shall be decided immediately by the President in accordance with these rules. A representative may appeal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against the ruling of the President. The appeal shall be put to the vote immediately and the ruling shall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stand unless overruled by </w:t>
      </w:r>
      <w:proofErr w:type="gramStart"/>
      <w:r w:rsidRPr="0014310E">
        <w:rPr>
          <w:szCs w:val="22"/>
          <w:lang w:val="en-US"/>
        </w:rPr>
        <w:t>a majority of</w:t>
      </w:r>
      <w:proofErr w:type="gramEnd"/>
      <w:r w:rsidRPr="0014310E">
        <w:rPr>
          <w:szCs w:val="22"/>
          <w:lang w:val="en-US"/>
        </w:rPr>
        <w:t xml:space="preserve"> the Parties present and voting. A representative may not, in raising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 point of order, speak on the substance of the matter under discussion.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34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Any motion calling for a decision on the competence of the Conference of the Parties to discuss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any matter or to adopt a proposal or an amendment to a proposal submitted to it shall be put to the vote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before the matter is discussed or a vote is taken on the proposal or amendment in question.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35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Proposals and amendments to proposals shall normally be introduced in writing by the Parties and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handed to the Secretariat, which shall circulate copies to delegations. </w:t>
      </w:r>
      <w:proofErr w:type="gramStart"/>
      <w:r w:rsidRPr="0014310E">
        <w:rPr>
          <w:szCs w:val="22"/>
          <w:lang w:val="en-US"/>
        </w:rPr>
        <w:t>As a general rule</w:t>
      </w:r>
      <w:proofErr w:type="gramEnd"/>
      <w:r w:rsidRPr="0014310E">
        <w:rPr>
          <w:szCs w:val="22"/>
          <w:lang w:val="en-US"/>
        </w:rPr>
        <w:t>, no proposal shall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be discussed or put to the vote at any session unless copies of it, translated into the official languages of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the Conference of the Parties, have been circulated to delegations not later than the day preceding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session. Nevertheless, the President may, in exceptional circumstances and in cases of urgency, permit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discussion and consideration of proposals, amendments to proposals or of procedural motions even though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these proposals, amendments or motions have not been circulated or have been circulated only the same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day or have not been translated into all the official languages of the Conference of the Parties.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36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Subject to rule 33, the following motions shall have precedence, in the order indicated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below, over all other proposals or motions: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(a)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To suspend a session;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(b)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To adjourn a session;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(c)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To adjourn the debate on the question under discussion; and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(d)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For the closure of the debate on the question under discussion.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Permission to speak on a motion falling within (a) to (d) above shall be granted only to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proposer and, in addition, to one speaker in </w:t>
      </w:r>
      <w:proofErr w:type="spellStart"/>
      <w:r w:rsidRPr="0014310E">
        <w:rPr>
          <w:szCs w:val="22"/>
          <w:lang w:val="en-US"/>
        </w:rPr>
        <w:t>favour</w:t>
      </w:r>
      <w:proofErr w:type="spellEnd"/>
      <w:r w:rsidRPr="0014310E">
        <w:rPr>
          <w:szCs w:val="22"/>
          <w:lang w:val="en-US"/>
        </w:rPr>
        <w:t xml:space="preserve"> of and two against the motion, after which it shall be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put immediately to the vote.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37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A proposal or motion may be withdrawn by its proposer at any time before voting on it has begun,</w:t>
      </w:r>
      <w:r w:rsidR="00412B62" w:rsidRPr="0014310E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provided that the motion has not been amended. A proposal or motion withdrawn may be reintroduced by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any other Party.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38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When a proposal has been adopted or rejected, it may not be reconsidered at the same meeting,</w:t>
      </w:r>
      <w:r w:rsidR="00412B62" w:rsidRPr="0014310E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unless the Conference of the Parties, by a two-thirds majority of the Parties present and voting, decides in</w:t>
      </w:r>
      <w:r w:rsidR="00412B62">
        <w:rPr>
          <w:szCs w:val="22"/>
          <w:lang w:val="en-US"/>
        </w:rPr>
        <w:t xml:space="preserve"> </w:t>
      </w:r>
      <w:proofErr w:type="spellStart"/>
      <w:r w:rsidRPr="0014310E">
        <w:rPr>
          <w:szCs w:val="22"/>
          <w:lang w:val="en-US"/>
        </w:rPr>
        <w:t>favour</w:t>
      </w:r>
      <w:proofErr w:type="spellEnd"/>
      <w:r w:rsidRPr="0014310E">
        <w:rPr>
          <w:szCs w:val="22"/>
          <w:lang w:val="en-US"/>
        </w:rPr>
        <w:t xml:space="preserve"> of reconsideration. Permission to speak on a motion to reconsider shall be accorded only to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mover and one other supporter, after which it shall be put immediately to the vote.</w:t>
      </w:r>
    </w:p>
    <w:p w:rsidR="0014310E" w:rsidRPr="0014310E" w:rsidRDefault="0014310E" w:rsidP="008123BD">
      <w:pPr>
        <w:pStyle w:val="Heading1"/>
        <w:rPr>
          <w:lang w:val="en-US"/>
        </w:rPr>
      </w:pPr>
      <w:r w:rsidRPr="0014310E">
        <w:rPr>
          <w:lang w:val="en-US"/>
        </w:rPr>
        <w:t>VOTING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39</w:t>
      </w:r>
    </w:p>
    <w:p w:rsidR="00412B62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Except as provided for in paragraph 2 of this rule, each Party shall have one vote.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lastRenderedPageBreak/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Regional economic integration organizations, in matters within their competence, shall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exercise their right to vote with </w:t>
      </w:r>
      <w:proofErr w:type="gramStart"/>
      <w:r w:rsidRPr="0014310E">
        <w:rPr>
          <w:szCs w:val="22"/>
          <w:lang w:val="en-US"/>
        </w:rPr>
        <w:t>a number of</w:t>
      </w:r>
      <w:proofErr w:type="gramEnd"/>
      <w:r w:rsidRPr="0014310E">
        <w:rPr>
          <w:szCs w:val="22"/>
          <w:lang w:val="en-US"/>
        </w:rPr>
        <w:t xml:space="preserve"> votes equal to the number of their member States which are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Parties. Such organizations shall not exercise their right to vote if their member States exercise theirs, and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vice versa.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40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The Parties shall make every effort to reach agreement on all matters of substance by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consensus. If all efforts to reach consensus have been exhausted and no agreement reached, the decision [,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except a decision under paragraph 1 or 2 of article 21 of the Convention] shall, as a last resort, be taken by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 two-thirds majority vote of the Parties present and voting, unless otherw</w:t>
      </w:r>
      <w:r w:rsidR="008123BD">
        <w:rPr>
          <w:szCs w:val="22"/>
          <w:lang w:val="en-US"/>
        </w:rPr>
        <w:t xml:space="preserve">ise provided by the Convention, </w:t>
      </w:r>
      <w:r w:rsidRPr="0014310E">
        <w:rPr>
          <w:szCs w:val="22"/>
          <w:lang w:val="en-US"/>
        </w:rPr>
        <w:t>the financial rules referred to in paragraph 3 of article 23 of the Convention, or the present rules of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procedure. [Decisions of the Parties under paragraphs 1 and 2 of article 21 of the Convention shall be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taken by consensus.]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Decisions of the Conference of the Parties on matters of procedure shall be taken by a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majority vote of the Parties present and voting.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3.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If the question arises whether a matter is one of procedural or substantive nature,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President shall rule on the question. An appeal against this ruling shall be put to the vote immediately and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the President’s ruling shall stand unless overruled by </w:t>
      </w:r>
      <w:proofErr w:type="gramStart"/>
      <w:r w:rsidRPr="0014310E">
        <w:rPr>
          <w:szCs w:val="22"/>
          <w:lang w:val="en-US"/>
        </w:rPr>
        <w:t>a majority of</w:t>
      </w:r>
      <w:proofErr w:type="gramEnd"/>
      <w:r w:rsidRPr="0014310E">
        <w:rPr>
          <w:szCs w:val="22"/>
          <w:lang w:val="en-US"/>
        </w:rPr>
        <w:t xml:space="preserve"> the Parties present and voting.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4.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If on matters other than elections a vote is equally divided, a second vote shall be taken. If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this vote is also equally divided, the proposal shall be regarded as rejected.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5.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For the purposes of these rules, the phrase "Parties present and voting" means Parties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present at the session at which voting takes place and casting an affirmative or negative vote. Parties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abstaining from voting shall be considered as not voting.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41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If two or more proposals relate to the same question, the Conference of the Parties, unless it decides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otherwise, shall vote on the proposals in the order in which they have be</w:t>
      </w:r>
      <w:r w:rsidR="00412B62">
        <w:rPr>
          <w:szCs w:val="22"/>
          <w:lang w:val="en-US"/>
        </w:rPr>
        <w:t xml:space="preserve">en submitted. The Conference of </w:t>
      </w:r>
      <w:r w:rsidRPr="0014310E">
        <w:rPr>
          <w:szCs w:val="22"/>
          <w:lang w:val="en-US"/>
        </w:rPr>
        <w:t>the Parties may, after each vote on a proposal, decide whether to vote on the next proposal.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42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Any representative may request that any parts of a proposal or o</w:t>
      </w:r>
      <w:r w:rsidR="00412B62">
        <w:rPr>
          <w:szCs w:val="22"/>
          <w:lang w:val="en-US"/>
        </w:rPr>
        <w:t xml:space="preserve">f an amendment to a proposal be </w:t>
      </w:r>
      <w:r w:rsidRPr="0014310E">
        <w:rPr>
          <w:szCs w:val="22"/>
          <w:lang w:val="en-US"/>
        </w:rPr>
        <w:t>voted on separately. The President shall allow the request unless a Party objects. If objection is made to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the request for division, the President shall permit two representatives to speak, one in </w:t>
      </w:r>
      <w:proofErr w:type="spellStart"/>
      <w:r w:rsidRPr="0014310E">
        <w:rPr>
          <w:szCs w:val="22"/>
          <w:lang w:val="en-US"/>
        </w:rPr>
        <w:t>favour</w:t>
      </w:r>
      <w:proofErr w:type="spellEnd"/>
      <w:r w:rsidRPr="0014310E">
        <w:rPr>
          <w:szCs w:val="22"/>
          <w:lang w:val="en-US"/>
        </w:rPr>
        <w:t xml:space="preserve"> of and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other against the motion, after which it shall be put immediately to the vote.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43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If the motion referred to in rule 42 is adopted, those parts of a proposal or of an amendment to a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proposal which are approved shall then be put to the </w:t>
      </w:r>
      <w:proofErr w:type="gramStart"/>
      <w:r w:rsidRPr="0014310E">
        <w:rPr>
          <w:szCs w:val="22"/>
          <w:lang w:val="en-US"/>
        </w:rPr>
        <w:t>vote as a whole</w:t>
      </w:r>
      <w:proofErr w:type="gramEnd"/>
      <w:r w:rsidRPr="0014310E">
        <w:rPr>
          <w:szCs w:val="22"/>
          <w:lang w:val="en-US"/>
        </w:rPr>
        <w:t>. If all the operative parts of a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proposal or amendment have been rejected the proposal or amendment shall be considered to have been</w:t>
      </w:r>
      <w:r w:rsidR="00412B62">
        <w:rPr>
          <w:szCs w:val="22"/>
          <w:lang w:val="en-US"/>
        </w:rPr>
        <w:t xml:space="preserve"> </w:t>
      </w:r>
      <w:proofErr w:type="gramStart"/>
      <w:r w:rsidRPr="0014310E">
        <w:rPr>
          <w:szCs w:val="22"/>
          <w:lang w:val="en-US"/>
        </w:rPr>
        <w:t>rejected as a whole</w:t>
      </w:r>
      <w:proofErr w:type="gramEnd"/>
      <w:r w:rsidRPr="0014310E">
        <w:rPr>
          <w:szCs w:val="22"/>
          <w:lang w:val="en-US"/>
        </w:rPr>
        <w:t>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44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A motion </w:t>
      </w:r>
      <w:proofErr w:type="gramStart"/>
      <w:r w:rsidRPr="0014310E">
        <w:rPr>
          <w:szCs w:val="22"/>
          <w:lang w:val="en-US"/>
        </w:rPr>
        <w:t>is considered to be</w:t>
      </w:r>
      <w:proofErr w:type="gramEnd"/>
      <w:r w:rsidRPr="0014310E">
        <w:rPr>
          <w:szCs w:val="22"/>
          <w:lang w:val="en-US"/>
        </w:rPr>
        <w:t xml:space="preserve"> an amendment to a proposal if it merely adds to, deletes from, or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revises parts of that proposal. An amendment shall be voted on before the proposal to which it relates is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put to the vote, and if the amendment is adopted, the amended proposal shall then be voted on.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45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If two or more amendments are moved to a proposal, the Conference of the Parties shall first vote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on the amendment furthest removed in substance from the original proposal, then on the amendment next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lastRenderedPageBreak/>
        <w:t>furthest removed therefrom, and so on, until all amendments have been put to the vote. The President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shall determine the order of voting on the amendments under this rule.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46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Voting, except for election, shall normally be by show of hands. A roll-call vote shall be taken if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one is requested by any Party. It shall be taken in the English alphabetical order of the names of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Parties participating in the meeting, beginning with the Party whose name is drawn by lot by the President.</w:t>
      </w:r>
      <w:r w:rsidR="00412B62">
        <w:rPr>
          <w:szCs w:val="22"/>
          <w:lang w:val="en-US"/>
        </w:rPr>
        <w:t xml:space="preserve"> </w:t>
      </w:r>
      <w:r w:rsidR="00412B62" w:rsidRPr="0014310E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However, if at any time a Party requests a secret ballot, that shall be the method of voting on the issue in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question.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47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vote of each Party participating in a roll-call vote shall be recorded</w:t>
      </w:r>
      <w:r w:rsidR="00412B62">
        <w:rPr>
          <w:szCs w:val="22"/>
          <w:lang w:val="en-US"/>
        </w:rPr>
        <w:t xml:space="preserve"> in the relevant documents </w:t>
      </w:r>
      <w:r w:rsidRPr="0014310E">
        <w:rPr>
          <w:szCs w:val="22"/>
          <w:lang w:val="en-US"/>
        </w:rPr>
        <w:t>of the meeting.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48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After the President has announced the beginning of voting, no representative shall interrupt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voting except on a point of order </w:t>
      </w:r>
      <w:proofErr w:type="gramStart"/>
      <w:r w:rsidRPr="0014310E">
        <w:rPr>
          <w:szCs w:val="22"/>
          <w:lang w:val="en-US"/>
        </w:rPr>
        <w:t>in connection with</w:t>
      </w:r>
      <w:proofErr w:type="gramEnd"/>
      <w:r w:rsidRPr="0014310E">
        <w:rPr>
          <w:szCs w:val="22"/>
          <w:lang w:val="en-US"/>
        </w:rPr>
        <w:t xml:space="preserve"> the actual conduct of the voting. The President may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permit the Parties to explain their votes, either before or after the voting. The President may limit the time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to be allowed for such explanations. The President shall not permit proposers of proposals or of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amendments to proposals to explain their vote on their own proposals or amendments, except if they have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been amended.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49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All elections shall be held by secret ballot, unless otherwise decided by the Conference of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Parties.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50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If, when one person or one delegation is to be elected, no candidate obtains in the first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ballot </w:t>
      </w:r>
      <w:proofErr w:type="gramStart"/>
      <w:r w:rsidRPr="0014310E">
        <w:rPr>
          <w:szCs w:val="22"/>
          <w:lang w:val="en-US"/>
        </w:rPr>
        <w:t>a majority of</w:t>
      </w:r>
      <w:proofErr w:type="gramEnd"/>
      <w:r w:rsidRPr="0014310E">
        <w:rPr>
          <w:szCs w:val="22"/>
          <w:lang w:val="en-US"/>
        </w:rPr>
        <w:t xml:space="preserve"> the votes cast by the Parties present and voting, a second ballot restricted to the two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candidates obtaining the largest number of votes shall be taken. If in the second ballot the votes are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equally divided, the President shall decide between the candidates by drawing lots.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In the case of a tie in the first ballot among three or more candidates obtaining the largest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number of votes, a second ballot shall be held. If a tie results among more than two candidates,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number shall be reduced to two by lot and the balloting, restricted to them, shall continue in accordance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with the procedure set forth in paragraph 1 of this rule.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51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When two or more elective places are to be filled at one time under the same conditions,</w:t>
      </w:r>
      <w:r w:rsidR="00412B62" w:rsidRPr="0014310E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those candidates, not exceeding the number of such places, obtaining in the first ballot the largest number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 xml:space="preserve">of votes and </w:t>
      </w:r>
      <w:proofErr w:type="gramStart"/>
      <w:r w:rsidRPr="0014310E">
        <w:rPr>
          <w:szCs w:val="22"/>
          <w:lang w:val="en-US"/>
        </w:rPr>
        <w:t>a majority of</w:t>
      </w:r>
      <w:proofErr w:type="gramEnd"/>
      <w:r w:rsidRPr="0014310E">
        <w:rPr>
          <w:szCs w:val="22"/>
          <w:lang w:val="en-US"/>
        </w:rPr>
        <w:t xml:space="preserve"> the votes cast by the Parties present and voting shall be deemed elected.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If the number of candidates obtaining such majority is les</w:t>
      </w:r>
      <w:r w:rsidR="00412B62">
        <w:rPr>
          <w:szCs w:val="22"/>
          <w:lang w:val="en-US"/>
        </w:rPr>
        <w:t xml:space="preserve">s than the number of persons or </w:t>
      </w:r>
      <w:r w:rsidRPr="0014310E">
        <w:rPr>
          <w:szCs w:val="22"/>
          <w:lang w:val="en-US"/>
        </w:rPr>
        <w:t>delegations to be elected, there shall be additional ballots to fill the remaining places, the voting being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restricted to the candidates obtaining the greatest number of votes in the previous ballot, to a number not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more than twice the places remaining to be filled, provided that, after the third inconclusive ballot, votes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may be cast for any eligible person or delegation.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3.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If three such unrestricted ballots are inconclusive, the next three ballots shall be restricted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to the candidates who obtained the greatest number of votes in the third of the unrestricted ballots, to a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number not more than twice the places remaining to be filled, and the following three ballots thereafter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shall be unrestricted, and so on until all the places have been filled.</w:t>
      </w:r>
    </w:p>
    <w:p w:rsidR="0014310E" w:rsidRPr="0014310E" w:rsidRDefault="0014310E" w:rsidP="008123BD">
      <w:pPr>
        <w:pStyle w:val="Heading1"/>
        <w:rPr>
          <w:lang w:val="en-US"/>
        </w:rPr>
      </w:pPr>
      <w:r w:rsidRPr="0014310E">
        <w:rPr>
          <w:lang w:val="en-US"/>
        </w:rPr>
        <w:lastRenderedPageBreak/>
        <w:t>LANGUAGES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52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 official and working languages of the Conference of the Parties shall be those of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United Nations Organization.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53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1.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Statements made in an official language shall be interpreted into the other official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languages.</w:t>
      </w:r>
    </w:p>
    <w:p w:rsidR="0014310E" w:rsidRPr="0014310E" w:rsidRDefault="0014310E" w:rsidP="00FE3D4A">
      <w:pPr>
        <w:spacing w:before="120" w:after="120"/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 xml:space="preserve">2. </w:t>
      </w:r>
      <w:r w:rsidR="00FE3D4A">
        <w:rPr>
          <w:szCs w:val="22"/>
          <w:lang w:val="en-US"/>
        </w:rPr>
        <w:tab/>
      </w:r>
      <w:r w:rsidRPr="0014310E">
        <w:rPr>
          <w:szCs w:val="22"/>
          <w:lang w:val="en-US"/>
        </w:rPr>
        <w:t>A representative of a Party may speak in a language other than an official language, if the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Party provides for interpretation into one such official language.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54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Official documents of the meetings shall be drawn up in one of the official languages and translated</w:t>
      </w:r>
      <w:r w:rsidR="00412B62">
        <w:rPr>
          <w:szCs w:val="22"/>
          <w:lang w:val="en-US"/>
        </w:rPr>
        <w:t xml:space="preserve"> </w:t>
      </w:r>
      <w:r w:rsidRPr="0014310E">
        <w:rPr>
          <w:szCs w:val="22"/>
          <w:lang w:val="en-US"/>
        </w:rPr>
        <w:t>into the other official languages.</w:t>
      </w:r>
    </w:p>
    <w:p w:rsidR="0014310E" w:rsidRPr="0014310E" w:rsidRDefault="0014310E" w:rsidP="008123BD">
      <w:pPr>
        <w:pStyle w:val="Heading1"/>
        <w:rPr>
          <w:lang w:val="en-US"/>
        </w:rPr>
      </w:pPr>
      <w:r w:rsidRPr="0014310E">
        <w:rPr>
          <w:lang w:val="en-US"/>
        </w:rPr>
        <w:t>SOUND RECORDS OF THE MEETINGS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55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Sound records of the meetings of the Conference of the Partie</w:t>
      </w:r>
      <w:r w:rsidR="008123BD">
        <w:rPr>
          <w:szCs w:val="22"/>
          <w:lang w:val="en-US"/>
        </w:rPr>
        <w:t xml:space="preserve">s, and whenever possible of its </w:t>
      </w:r>
      <w:r w:rsidRPr="0014310E">
        <w:rPr>
          <w:szCs w:val="22"/>
          <w:lang w:val="en-US"/>
        </w:rPr>
        <w:t>subsidiary bodies, shall be kept by the Secretariat in accordance with the practice of the United Nations.</w:t>
      </w:r>
    </w:p>
    <w:p w:rsidR="0014310E" w:rsidRPr="0014310E" w:rsidRDefault="0014310E" w:rsidP="008123BD">
      <w:pPr>
        <w:pStyle w:val="Heading1"/>
        <w:rPr>
          <w:lang w:val="en-US"/>
        </w:rPr>
      </w:pPr>
      <w:r w:rsidRPr="0014310E">
        <w:rPr>
          <w:lang w:val="en-US"/>
        </w:rPr>
        <w:t>AMENDMENTS TO RULES OF PROCEDURE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56</w:t>
      </w:r>
    </w:p>
    <w:p w:rsidR="0014310E" w:rsidRPr="0014310E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These rules of procedure may be amended by consensus by the Conference of the Parties.</w:t>
      </w:r>
    </w:p>
    <w:p w:rsidR="0014310E" w:rsidRPr="0014310E" w:rsidRDefault="0014310E" w:rsidP="008123BD">
      <w:pPr>
        <w:pStyle w:val="Heading1"/>
        <w:rPr>
          <w:lang w:val="en-US"/>
        </w:rPr>
      </w:pPr>
      <w:r w:rsidRPr="0014310E">
        <w:rPr>
          <w:lang w:val="en-US"/>
        </w:rPr>
        <w:t>OVERRIDING AUTHORITY OF THE CONVENTION</w:t>
      </w:r>
    </w:p>
    <w:p w:rsidR="0014310E" w:rsidRPr="0014310E" w:rsidRDefault="0014310E" w:rsidP="008123BD">
      <w:pPr>
        <w:pStyle w:val="Heading2"/>
        <w:rPr>
          <w:lang w:val="en-US"/>
        </w:rPr>
      </w:pPr>
      <w:r w:rsidRPr="0014310E">
        <w:rPr>
          <w:lang w:val="en-US"/>
        </w:rPr>
        <w:t>Rule 57</w:t>
      </w:r>
    </w:p>
    <w:p w:rsidR="00B3369F" w:rsidRDefault="0014310E" w:rsidP="00FE3D4A">
      <w:pPr>
        <w:ind w:firstLine="720"/>
        <w:rPr>
          <w:szCs w:val="22"/>
          <w:lang w:val="en-US"/>
        </w:rPr>
      </w:pPr>
      <w:r w:rsidRPr="0014310E">
        <w:rPr>
          <w:szCs w:val="22"/>
          <w:lang w:val="en-US"/>
        </w:rPr>
        <w:t>In the event of any conflict between any provision of these</w:t>
      </w:r>
      <w:r w:rsidR="008123BD">
        <w:rPr>
          <w:szCs w:val="22"/>
          <w:lang w:val="en-US"/>
        </w:rPr>
        <w:t xml:space="preserve"> rules and any provision of the </w:t>
      </w:r>
      <w:r w:rsidRPr="0014310E">
        <w:rPr>
          <w:szCs w:val="22"/>
          <w:lang w:val="en-US"/>
        </w:rPr>
        <w:t>Convention, the Convention shall prevail.</w:t>
      </w:r>
    </w:p>
    <w:p w:rsidR="00412B62" w:rsidRPr="00DD1B33" w:rsidRDefault="00412B62" w:rsidP="00412B62">
      <w:pPr>
        <w:jc w:val="center"/>
        <w:rPr>
          <w:szCs w:val="22"/>
          <w:lang w:val="en-US"/>
        </w:rPr>
      </w:pPr>
      <w:r>
        <w:rPr>
          <w:szCs w:val="22"/>
          <w:lang w:val="en-US"/>
        </w:rPr>
        <w:t>__________</w:t>
      </w:r>
    </w:p>
    <w:sectPr w:rsidR="00412B62" w:rsidRPr="00DD1B33" w:rsidSect="00660370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AC1" w:rsidRDefault="000A0AC1" w:rsidP="00CF1848">
      <w:r>
        <w:separator/>
      </w:r>
    </w:p>
  </w:endnote>
  <w:endnote w:type="continuationSeparator" w:id="0">
    <w:p w:rsidR="000A0AC1" w:rsidRDefault="000A0AC1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AC1" w:rsidRDefault="000A0AC1" w:rsidP="00CF1848">
      <w:r>
        <w:separator/>
      </w:r>
    </w:p>
  </w:footnote>
  <w:footnote w:type="continuationSeparator" w:id="0">
    <w:p w:rsidR="000A0AC1" w:rsidRDefault="000A0AC1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Default="001B6DA3" w:rsidP="00534681">
        <w:pPr>
          <w:pStyle w:val="Header"/>
        </w:pPr>
        <w:r>
          <w:t>UNEP/CBD/COP/DEC/I/1</w:t>
        </w:r>
      </w:p>
    </w:sdtContent>
  </w:sdt>
  <w:p w:rsidR="00534681" w:rsidRDefault="00534681" w:rsidP="0053468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A4E53">
      <w:rPr>
        <w:noProof/>
      </w:rPr>
      <w:t>10</w:t>
    </w:r>
    <w:r>
      <w:rPr>
        <w:noProof/>
      </w:rPr>
      <w:fldChar w:fldCharType="end"/>
    </w:r>
  </w:p>
  <w:p w:rsidR="00534681" w:rsidRDefault="00534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Default="001B6DA3" w:rsidP="009505C9">
        <w:pPr>
          <w:pStyle w:val="Header"/>
          <w:jc w:val="right"/>
        </w:pPr>
        <w:r>
          <w:t>UNEP/CBD/COP/DEC/I/1</w:t>
        </w:r>
      </w:p>
    </w:sdtContent>
  </w:sdt>
  <w:p w:rsidR="009505C9" w:rsidRDefault="009505C9" w:rsidP="009505C9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A4E53">
      <w:rPr>
        <w:noProof/>
      </w:rPr>
      <w:t>9</w:t>
    </w:r>
    <w:r>
      <w:rPr>
        <w:noProof/>
      </w:rPr>
      <w:fldChar w:fldCharType="end"/>
    </w:r>
  </w:p>
  <w:p w:rsidR="009505C9" w:rsidRDefault="00950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D"/>
    <w:rsid w:val="000A0AC1"/>
    <w:rsid w:val="000E673A"/>
    <w:rsid w:val="000F74F5"/>
    <w:rsid w:val="00105372"/>
    <w:rsid w:val="00131E7A"/>
    <w:rsid w:val="0014310E"/>
    <w:rsid w:val="00172AF6"/>
    <w:rsid w:val="00176CEE"/>
    <w:rsid w:val="001B6DA3"/>
    <w:rsid w:val="001C083C"/>
    <w:rsid w:val="001C0BA1"/>
    <w:rsid w:val="0023054F"/>
    <w:rsid w:val="002B6E20"/>
    <w:rsid w:val="00366122"/>
    <w:rsid w:val="00372F74"/>
    <w:rsid w:val="0038723F"/>
    <w:rsid w:val="00387517"/>
    <w:rsid w:val="00412B62"/>
    <w:rsid w:val="00415390"/>
    <w:rsid w:val="004644C2"/>
    <w:rsid w:val="00534681"/>
    <w:rsid w:val="00660370"/>
    <w:rsid w:val="006C2A28"/>
    <w:rsid w:val="00717D88"/>
    <w:rsid w:val="007942D3"/>
    <w:rsid w:val="007B6C09"/>
    <w:rsid w:val="007E09DA"/>
    <w:rsid w:val="008123BD"/>
    <w:rsid w:val="008178B6"/>
    <w:rsid w:val="00856840"/>
    <w:rsid w:val="009505C9"/>
    <w:rsid w:val="00B124F4"/>
    <w:rsid w:val="00B3369F"/>
    <w:rsid w:val="00C9161D"/>
    <w:rsid w:val="00CA69C8"/>
    <w:rsid w:val="00CF1848"/>
    <w:rsid w:val="00D76A18"/>
    <w:rsid w:val="00DA4E53"/>
    <w:rsid w:val="00DD118C"/>
    <w:rsid w:val="00DD1B33"/>
    <w:rsid w:val="00E66235"/>
    <w:rsid w:val="00E83C24"/>
    <w:rsid w:val="00EE1719"/>
    <w:rsid w:val="00F7189C"/>
    <w:rsid w:val="00F94774"/>
    <w:rsid w:val="00FC53DB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16DD45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7E09D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7E09DA"/>
    <w:rPr>
      <w:sz w:val="18"/>
      <w:u w:val="single"/>
      <w:vertAlign w:val="baseline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7E09DA"/>
    <w:rPr>
      <w:rFonts w:ascii="Times New Roman" w:eastAsia="Times New Roman" w:hAnsi="Times New Roman" w:cs="Times New Roman"/>
      <w:b/>
      <w:bCs/>
      <w:i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7E09DA"/>
    <w:pPr>
      <w:numPr>
        <w:numId w:val="4"/>
      </w:numPr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7E09DA"/>
    <w:pPr>
      <w:jc w:val="left"/>
      <w:outlineLvl w:val="9"/>
    </w:p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172AF6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DD1B33"/>
    <w:pPr>
      <w:spacing w:before="100" w:beforeAutospacing="1" w:after="100" w:afterAutospacing="1"/>
      <w:jc w:val="left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23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0E8C501BBE954700A0C458443305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C8A2-CC07-4631-B696-2E4A0B019730}"/>
      </w:docPartPr>
      <w:docPartBody>
        <w:p w:rsidR="008D420E" w:rsidRDefault="00810A55">
          <w:r w:rsidRPr="007E02EB">
            <w:rPr>
              <w:rStyle w:val="PlaceholderText"/>
            </w:rPr>
            <w:t>[Publish Date]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204ED8"/>
    <w:rsid w:val="00500A2B"/>
    <w:rsid w:val="0058288D"/>
    <w:rsid w:val="005E1DAB"/>
    <w:rsid w:val="0061507A"/>
    <w:rsid w:val="00641D75"/>
    <w:rsid w:val="006801B3"/>
    <w:rsid w:val="00810A55"/>
    <w:rsid w:val="008C6619"/>
    <w:rsid w:val="008D420E"/>
    <w:rsid w:val="009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41D75"/>
    <w:rPr>
      <w:color w:val="808080"/>
    </w:rPr>
  </w:style>
  <w:style w:type="paragraph" w:customStyle="1" w:styleId="33C8955A16064D788A8FBDF550281F4F">
    <w:name w:val="33C8955A16064D788A8FBDF550281F4F"/>
    <w:rsid w:val="00641D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1995-02-28T00:00:00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4BEF2-13D5-4995-8AA5-D186066B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10</Pages>
  <Words>3991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ADOPTED BY THE CONFERENCE OF THE PARTIES TO THE CONVENTION ON BIOLOGICAL DIVERSITY AT ITS FIRST MEETING</vt:lpstr>
    </vt:vector>
  </TitlesOfParts>
  <Company>SCBD</Company>
  <LinksUpToDate>false</LinksUpToDate>
  <CharactersWithSpaces>26687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ADOPTED BY THE CONFERENCE OF THE PARTIES TO THE CONVENTION ON BIOLOGICAL DIVERSITY AT ITS FIRST MEETING</dc:title>
  <dc:subject>UNEP/CBD/COP/DEC/I/1</dc:subject>
  <dc:creator>SCBD</dc:creator>
  <cp:lastModifiedBy>veronique lefebvre</cp:lastModifiedBy>
  <cp:revision>5</cp:revision>
  <dcterms:created xsi:type="dcterms:W3CDTF">2018-02-08T21:22:00Z</dcterms:created>
  <dcterms:modified xsi:type="dcterms:W3CDTF">2018-02-09T17:00:00Z</dcterms:modified>
  <cp:contentStatus>GENERAL</cp:contentStatus>
</cp:coreProperties>
</file>