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85CEF" w:rsidRPr="005C41BC" w14:paraId="7E18E207" w14:textId="77777777" w:rsidTr="00F00110">
        <w:trPr>
          <w:trHeight w:val="709"/>
        </w:trPr>
        <w:tc>
          <w:tcPr>
            <w:tcW w:w="976" w:type="dxa"/>
            <w:tcBorders>
              <w:bottom w:val="single" w:sz="12" w:space="0" w:color="auto"/>
            </w:tcBorders>
          </w:tcPr>
          <w:p w14:paraId="561FE33A" w14:textId="77777777" w:rsidR="00E1232A" w:rsidRPr="004C0700" w:rsidRDefault="00E1232A" w:rsidP="00F00110">
            <w:pPr>
              <w:rPr>
                <w:color w:val="000000" w:themeColor="text1"/>
                <w:kern w:val="20"/>
                <w:lang w:val="en-GB"/>
              </w:rPr>
            </w:pPr>
            <w:bookmarkStart w:id="0" w:name="_Toc522023191"/>
            <w:r w:rsidRPr="004C0700">
              <w:rPr>
                <w:noProof/>
                <w:color w:val="000000" w:themeColor="text1"/>
                <w:kern w:val="20"/>
                <w:lang w:val="en-GB" w:eastAsia="ja-JP"/>
              </w:rPr>
              <w:drawing>
                <wp:inline distT="0" distB="0" distL="0" distR="0" wp14:anchorId="4CD075B0" wp14:editId="743FC30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05D1910" w14:textId="77777777" w:rsidR="00E1232A" w:rsidRPr="004C0700" w:rsidRDefault="00E1232A" w:rsidP="00F00110">
            <w:pPr>
              <w:rPr>
                <w:color w:val="000000" w:themeColor="text1"/>
                <w:kern w:val="20"/>
                <w:lang w:val="en-GB"/>
              </w:rPr>
            </w:pPr>
            <w:r w:rsidRPr="004C0700">
              <w:rPr>
                <w:noProof/>
                <w:color w:val="000000" w:themeColor="text1"/>
                <w:kern w:val="20"/>
                <w:lang w:val="en-GB" w:eastAsia="ja-JP"/>
              </w:rPr>
              <w:drawing>
                <wp:inline distT="0" distB="0" distL="0" distR="0" wp14:anchorId="4D2967BD" wp14:editId="487D9E1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E97515B" w14:textId="77777777" w:rsidR="00E1232A" w:rsidRPr="004C0700" w:rsidRDefault="00E1232A" w:rsidP="00F00110">
            <w:pPr>
              <w:jc w:val="right"/>
              <w:rPr>
                <w:rFonts w:ascii="Arial" w:hAnsi="Arial" w:cs="Arial"/>
                <w:b/>
                <w:color w:val="000000" w:themeColor="text1"/>
                <w:kern w:val="20"/>
                <w:sz w:val="32"/>
                <w:szCs w:val="32"/>
                <w:lang w:val="en-GB"/>
              </w:rPr>
            </w:pPr>
            <w:r w:rsidRPr="004C0700">
              <w:rPr>
                <w:rFonts w:ascii="Arial" w:hAnsi="Arial" w:cs="Arial"/>
                <w:b/>
                <w:color w:val="000000" w:themeColor="text1"/>
                <w:kern w:val="20"/>
                <w:sz w:val="32"/>
                <w:szCs w:val="32"/>
                <w:lang w:val="en-GB"/>
              </w:rPr>
              <w:t>CBD</w:t>
            </w:r>
          </w:p>
        </w:tc>
      </w:tr>
      <w:tr w:rsidR="00D85CEF" w:rsidRPr="005C41BC" w14:paraId="5C602C9A" w14:textId="77777777" w:rsidTr="00F00110">
        <w:tc>
          <w:tcPr>
            <w:tcW w:w="6117" w:type="dxa"/>
            <w:gridSpan w:val="2"/>
            <w:tcBorders>
              <w:top w:val="single" w:sz="12" w:space="0" w:color="auto"/>
              <w:bottom w:val="single" w:sz="36" w:space="0" w:color="auto"/>
            </w:tcBorders>
            <w:vAlign w:val="center"/>
          </w:tcPr>
          <w:p w14:paraId="1BA41BCF" w14:textId="77777777" w:rsidR="00E1232A" w:rsidRPr="005C41BC" w:rsidRDefault="00E1232A" w:rsidP="00F00110">
            <w:pPr>
              <w:rPr>
                <w:color w:val="000000" w:themeColor="text1"/>
                <w:kern w:val="20"/>
                <w:lang w:val="en-GB"/>
              </w:rPr>
            </w:pPr>
            <w:r w:rsidRPr="00383DFB">
              <w:rPr>
                <w:noProof/>
                <w:color w:val="000000" w:themeColor="text1"/>
                <w:kern w:val="20"/>
                <w:lang w:val="en-GB" w:eastAsia="ja-JP"/>
              </w:rPr>
              <w:drawing>
                <wp:inline distT="0" distB="0" distL="0" distR="0" wp14:anchorId="1626CFCB" wp14:editId="69FE66C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1CB9205" w14:textId="77777777" w:rsidR="00E1232A" w:rsidRPr="005C41BC" w:rsidRDefault="00E1232A" w:rsidP="00F00110">
            <w:pPr>
              <w:ind w:left="1215"/>
              <w:rPr>
                <w:color w:val="000000" w:themeColor="text1"/>
                <w:kern w:val="20"/>
                <w:szCs w:val="22"/>
                <w:lang w:val="en-GB"/>
              </w:rPr>
            </w:pPr>
            <w:r w:rsidRPr="005C41BC">
              <w:rPr>
                <w:color w:val="000000" w:themeColor="text1"/>
                <w:kern w:val="20"/>
                <w:szCs w:val="22"/>
                <w:lang w:val="en-GB"/>
              </w:rPr>
              <w:t>Distr.</w:t>
            </w:r>
          </w:p>
          <w:p w14:paraId="79AD77AB" w14:textId="3A24FA19" w:rsidR="00E1232A" w:rsidRPr="005C41BC" w:rsidRDefault="00FF387E" w:rsidP="00F00110">
            <w:pPr>
              <w:ind w:left="1215"/>
              <w:rPr>
                <w:color w:val="000000" w:themeColor="text1"/>
                <w:kern w:val="20"/>
                <w:szCs w:val="22"/>
                <w:lang w:val="en-GB"/>
              </w:rPr>
            </w:pPr>
            <w:sdt>
              <w:sdtPr>
                <w:rPr>
                  <w:caps/>
                  <w:color w:val="000000" w:themeColor="text1"/>
                  <w:kern w:val="20"/>
                  <w:szCs w:val="22"/>
                  <w:lang w:val="en-GB"/>
                </w:rPr>
                <w:alias w:val="Status"/>
                <w:tag w:val=""/>
                <w:id w:val="307985777"/>
                <w:placeholder>
                  <w:docPart w:val="C54DBF67319345B0AD02CDD36F29952A"/>
                </w:placeholder>
                <w:dataBinding w:prefixMappings="xmlns:ns0='http://purl.org/dc/elements/1.1/' xmlns:ns1='http://schemas.openxmlformats.org/package/2006/metadata/core-properties' " w:xpath="/ns1:coreProperties[1]/ns1:contentStatus[1]" w:storeItemID="{6C3C8BC8-F283-45AE-878A-BAB7291924A1}"/>
                <w:text/>
              </w:sdtPr>
              <w:sdtEndPr/>
              <w:sdtContent>
                <w:r w:rsidR="0028749D" w:rsidRPr="005C41BC">
                  <w:rPr>
                    <w:caps/>
                    <w:color w:val="000000" w:themeColor="text1"/>
                    <w:kern w:val="20"/>
                    <w:szCs w:val="22"/>
                    <w:lang w:val="en-GB"/>
                  </w:rPr>
                  <w:t>GENERAL</w:t>
                </w:r>
              </w:sdtContent>
            </w:sdt>
          </w:p>
          <w:p w14:paraId="0ED4E19F" w14:textId="77777777" w:rsidR="00E1232A" w:rsidRPr="005C41BC" w:rsidRDefault="00E1232A" w:rsidP="00F00110">
            <w:pPr>
              <w:ind w:left="1215"/>
              <w:rPr>
                <w:color w:val="000000" w:themeColor="text1"/>
                <w:kern w:val="20"/>
                <w:szCs w:val="22"/>
                <w:lang w:val="en-GB"/>
              </w:rPr>
            </w:pPr>
          </w:p>
          <w:p w14:paraId="17E05CF7" w14:textId="0CC9431A" w:rsidR="00E1232A" w:rsidRPr="005C41BC" w:rsidRDefault="00FF387E" w:rsidP="00F00110">
            <w:pPr>
              <w:ind w:left="1215"/>
              <w:rPr>
                <w:color w:val="000000" w:themeColor="text1"/>
                <w:kern w:val="20"/>
                <w:szCs w:val="22"/>
                <w:lang w:val="en-GB"/>
              </w:rPr>
            </w:pPr>
            <w:sdt>
              <w:sdtPr>
                <w:rPr>
                  <w:color w:val="000000" w:themeColor="text1"/>
                  <w:kern w:val="20"/>
                  <w:lang w:val="en-GB"/>
                </w:rPr>
                <w:alias w:val="Subject"/>
                <w:tag w:val=""/>
                <w:id w:val="2137136483"/>
                <w:placeholder>
                  <w:docPart w:val="C97CFDC4DB7545F089AB6FE4607922AF"/>
                </w:placeholder>
                <w:dataBinding w:prefixMappings="xmlns:ns0='http://purl.org/dc/elements/1.1/' xmlns:ns1='http://schemas.openxmlformats.org/package/2006/metadata/core-properties' " w:xpath="/ns1:coreProperties[1]/ns0:subject[1]" w:storeItemID="{6C3C8BC8-F283-45AE-878A-BAB7291924A1}"/>
                <w:text/>
              </w:sdtPr>
              <w:sdtEndPr/>
              <w:sdtContent>
                <w:r w:rsidR="00FC79D1" w:rsidRPr="005C41BC">
                  <w:rPr>
                    <w:color w:val="000000" w:themeColor="text1"/>
                    <w:kern w:val="20"/>
                    <w:lang w:val="en-GB"/>
                  </w:rPr>
                  <w:t>CBD/COP/DEC/14/37</w:t>
                </w:r>
              </w:sdtContent>
            </w:sdt>
          </w:p>
          <w:p w14:paraId="155B3F28" w14:textId="483C07DD" w:rsidR="00E1232A" w:rsidRPr="005C41BC" w:rsidRDefault="00FA2548" w:rsidP="00F00110">
            <w:pPr>
              <w:ind w:left="1215"/>
              <w:rPr>
                <w:color w:val="000000" w:themeColor="text1"/>
                <w:kern w:val="20"/>
                <w:szCs w:val="22"/>
                <w:lang w:val="en-GB"/>
              </w:rPr>
            </w:pPr>
            <w:r w:rsidRPr="005C41BC">
              <w:rPr>
                <w:color w:val="000000" w:themeColor="text1"/>
                <w:kern w:val="20"/>
                <w:szCs w:val="22"/>
                <w:lang w:val="en-GB"/>
              </w:rPr>
              <w:t>5</w:t>
            </w:r>
            <w:r w:rsidR="00E1232A" w:rsidRPr="005C41BC">
              <w:rPr>
                <w:color w:val="000000" w:themeColor="text1"/>
                <w:kern w:val="20"/>
                <w:szCs w:val="22"/>
                <w:lang w:val="en-GB"/>
              </w:rPr>
              <w:t xml:space="preserve"> </w:t>
            </w:r>
            <w:r w:rsidRPr="005C41BC">
              <w:rPr>
                <w:color w:val="000000" w:themeColor="text1"/>
                <w:kern w:val="20"/>
                <w:szCs w:val="22"/>
                <w:lang w:val="en-GB"/>
              </w:rPr>
              <w:t>Dec</w:t>
            </w:r>
            <w:r w:rsidR="00E1232A" w:rsidRPr="005C41BC">
              <w:rPr>
                <w:color w:val="000000" w:themeColor="text1"/>
                <w:kern w:val="20"/>
                <w:szCs w:val="22"/>
                <w:lang w:val="en-GB"/>
              </w:rPr>
              <w:t>ember 2018</w:t>
            </w:r>
          </w:p>
          <w:p w14:paraId="6892A9AF" w14:textId="77777777" w:rsidR="00E1232A" w:rsidRPr="005C41BC" w:rsidRDefault="00E1232A" w:rsidP="00F00110">
            <w:pPr>
              <w:ind w:left="1215"/>
              <w:rPr>
                <w:color w:val="000000" w:themeColor="text1"/>
                <w:kern w:val="20"/>
                <w:szCs w:val="22"/>
                <w:lang w:val="en-GB"/>
              </w:rPr>
            </w:pPr>
          </w:p>
          <w:p w14:paraId="5D849BB4" w14:textId="77777777" w:rsidR="00E1232A" w:rsidRPr="005C41BC" w:rsidRDefault="00E1232A" w:rsidP="00F00110">
            <w:pPr>
              <w:ind w:left="1215"/>
              <w:rPr>
                <w:color w:val="000000" w:themeColor="text1"/>
                <w:kern w:val="20"/>
                <w:szCs w:val="22"/>
                <w:lang w:val="en-GB"/>
              </w:rPr>
            </w:pPr>
            <w:r w:rsidRPr="005C41BC">
              <w:rPr>
                <w:color w:val="000000" w:themeColor="text1"/>
                <w:kern w:val="20"/>
                <w:szCs w:val="22"/>
                <w:lang w:val="en-GB"/>
              </w:rPr>
              <w:t>ORIGINAL: ENGLISH</w:t>
            </w:r>
          </w:p>
          <w:p w14:paraId="43562F44" w14:textId="77777777" w:rsidR="00E1232A" w:rsidRPr="005C41BC" w:rsidRDefault="00E1232A" w:rsidP="00F00110">
            <w:pPr>
              <w:rPr>
                <w:color w:val="000000" w:themeColor="text1"/>
                <w:kern w:val="20"/>
                <w:lang w:val="en-GB"/>
              </w:rPr>
            </w:pPr>
          </w:p>
        </w:tc>
      </w:tr>
    </w:tbl>
    <w:p w14:paraId="709BF52C" w14:textId="77777777" w:rsidR="00E1232A" w:rsidRPr="005C41BC" w:rsidRDefault="00E1232A" w:rsidP="00E1232A">
      <w:pPr>
        <w:pStyle w:val="NoSpacing"/>
        <w:suppressLineNumbers/>
        <w:suppressAutoHyphens/>
        <w:ind w:left="142" w:right="4682" w:hanging="142"/>
        <w:rPr>
          <w:rFonts w:ascii="Times New Roman" w:hAnsi="Times New Roman"/>
          <w:color w:val="000000" w:themeColor="text1"/>
          <w:kern w:val="20"/>
          <w:lang w:val="en-GB"/>
        </w:rPr>
      </w:pPr>
      <w:r w:rsidRPr="005C41BC">
        <w:rPr>
          <w:rFonts w:ascii="Times New Roman" w:hAnsi="Times New Roman"/>
          <w:color w:val="000000" w:themeColor="text1"/>
          <w:kern w:val="20"/>
          <w:lang w:val="en-GB"/>
        </w:rPr>
        <w:t>CONFERENCE OF THE PARTIES TO THE CONVENTION ON BIOLOGICAL DIVERSITY</w:t>
      </w:r>
    </w:p>
    <w:p w14:paraId="2A198209" w14:textId="77777777" w:rsidR="00E1232A" w:rsidRPr="005C41BC" w:rsidRDefault="00E1232A" w:rsidP="00E1232A">
      <w:pPr>
        <w:pStyle w:val="NoSpacing"/>
        <w:suppressLineNumbers/>
        <w:suppressAutoHyphens/>
        <w:rPr>
          <w:rFonts w:ascii="Times New Roman" w:hAnsi="Times New Roman"/>
          <w:color w:val="000000" w:themeColor="text1"/>
          <w:kern w:val="20"/>
          <w:lang w:val="en-GB"/>
        </w:rPr>
      </w:pPr>
      <w:r w:rsidRPr="005C41BC">
        <w:rPr>
          <w:rFonts w:ascii="Times New Roman" w:hAnsi="Times New Roman"/>
          <w:color w:val="000000" w:themeColor="text1"/>
          <w:kern w:val="20"/>
          <w:lang w:val="en-GB"/>
        </w:rPr>
        <w:t>Fourteenth meeting</w:t>
      </w:r>
    </w:p>
    <w:p w14:paraId="2F9E6039" w14:textId="77777777" w:rsidR="00E1232A" w:rsidRPr="005C41BC" w:rsidRDefault="00E1232A" w:rsidP="00E1232A">
      <w:pPr>
        <w:pStyle w:val="NoSpacing"/>
        <w:suppressLineNumbers/>
        <w:suppressAutoHyphens/>
        <w:rPr>
          <w:rFonts w:ascii="Times New Roman" w:hAnsi="Times New Roman"/>
          <w:color w:val="000000" w:themeColor="text1"/>
          <w:kern w:val="20"/>
          <w:lang w:val="en-GB"/>
        </w:rPr>
      </w:pPr>
      <w:r w:rsidRPr="005C41BC">
        <w:rPr>
          <w:rFonts w:ascii="Times New Roman" w:hAnsi="Times New Roman"/>
          <w:color w:val="000000" w:themeColor="text1"/>
          <w:kern w:val="20"/>
          <w:lang w:val="en-GB"/>
        </w:rPr>
        <w:t>Sharm El-Sheikh, Egypt, 17-29 November 2018</w:t>
      </w:r>
    </w:p>
    <w:p w14:paraId="69DE3316" w14:textId="446C866F" w:rsidR="00E1232A" w:rsidRPr="005C41BC" w:rsidRDefault="00E1232A" w:rsidP="00E1232A">
      <w:pPr>
        <w:suppressLineNumbers/>
        <w:suppressAutoHyphens/>
        <w:rPr>
          <w:color w:val="000000" w:themeColor="text1"/>
          <w:kern w:val="20"/>
          <w:szCs w:val="22"/>
          <w:lang w:val="en-GB"/>
        </w:rPr>
      </w:pPr>
      <w:r w:rsidRPr="005C41BC">
        <w:rPr>
          <w:color w:val="000000" w:themeColor="text1"/>
          <w:kern w:val="20"/>
          <w:szCs w:val="22"/>
          <w:lang w:val="en-GB"/>
        </w:rPr>
        <w:t>Agenda item 7</w:t>
      </w:r>
    </w:p>
    <w:p w14:paraId="126E1A95" w14:textId="5C5E0C94" w:rsidR="00166DC4" w:rsidRPr="005C41BC" w:rsidRDefault="000362C9" w:rsidP="00451F9C">
      <w:pPr>
        <w:suppressLineNumbers/>
        <w:suppressAutoHyphens/>
        <w:spacing w:before="120" w:after="120"/>
        <w:jc w:val="center"/>
        <w:rPr>
          <w:rFonts w:ascii="Times New Roman Bold" w:hAnsi="Times New Roman Bold"/>
          <w:caps/>
          <w:color w:val="000000" w:themeColor="text1"/>
          <w:kern w:val="20"/>
          <w:szCs w:val="22"/>
          <w:lang w:val="en-GB"/>
        </w:rPr>
      </w:pPr>
      <w:r w:rsidRPr="005C41BC">
        <w:rPr>
          <w:rFonts w:ascii="Times New Roman Bold" w:hAnsi="Times New Roman Bold"/>
          <w:b/>
          <w:caps/>
          <w:color w:val="000000" w:themeColor="text1"/>
          <w:kern w:val="20"/>
          <w:szCs w:val="22"/>
          <w:lang w:val="en-GB"/>
        </w:rPr>
        <w:t>Decision adopted by the Conference of the Parties to the Convention on Biological Diversity</w:t>
      </w:r>
    </w:p>
    <w:bookmarkEnd w:id="0"/>
    <w:p w14:paraId="0C5ABEAB" w14:textId="0F26B3D3" w:rsidR="00F750BF" w:rsidRPr="005C41BC" w:rsidRDefault="00FC79D1" w:rsidP="00451F9C">
      <w:pPr>
        <w:pStyle w:val="decision"/>
        <w:spacing w:before="120" w:after="120"/>
        <w:rPr>
          <w:color w:val="000000" w:themeColor="text1"/>
          <w:kern w:val="20"/>
          <w:lang w:val="en-GB"/>
        </w:rPr>
      </w:pPr>
      <w:r w:rsidRPr="005C41BC">
        <w:rPr>
          <w:color w:val="000000" w:themeColor="text1"/>
          <w:kern w:val="20"/>
          <w:lang w:val="en-GB"/>
        </w:rPr>
        <w:t>14/37.</w:t>
      </w:r>
      <w:r w:rsidRPr="005C41BC">
        <w:rPr>
          <w:color w:val="000000" w:themeColor="text1"/>
          <w:kern w:val="20"/>
          <w:lang w:val="en-GB"/>
        </w:rPr>
        <w:tab/>
      </w:r>
      <w:r w:rsidR="00244020">
        <w:rPr>
          <w:color w:val="000000" w:themeColor="text1"/>
          <w:kern w:val="20"/>
          <w:lang w:val="en-GB"/>
        </w:rPr>
        <w:t>I</w:t>
      </w:r>
      <w:r w:rsidRPr="005C41BC">
        <w:rPr>
          <w:color w:val="000000" w:themeColor="text1"/>
          <w:kern w:val="20"/>
          <w:lang w:val="en-GB"/>
        </w:rPr>
        <w:t xml:space="preserve">ntegrated programme of work </w:t>
      </w:r>
      <w:r w:rsidR="00244020">
        <w:rPr>
          <w:color w:val="000000" w:themeColor="text1"/>
          <w:kern w:val="20"/>
          <w:lang w:val="en-GB"/>
        </w:rPr>
        <w:t>and budget for the Convention and its Protocols</w:t>
      </w:r>
    </w:p>
    <w:p w14:paraId="1C00F318" w14:textId="77777777" w:rsidR="00451B9F" w:rsidRPr="005C41BC" w:rsidRDefault="00451B9F" w:rsidP="00451B9F">
      <w:pPr>
        <w:spacing w:before="120" w:after="120"/>
        <w:ind w:firstLine="720"/>
        <w:rPr>
          <w:rFonts w:eastAsia="Malgun Gothic"/>
          <w:i/>
          <w:color w:val="000000" w:themeColor="text1"/>
          <w:kern w:val="20"/>
          <w:lang w:val="en-GB"/>
        </w:rPr>
      </w:pPr>
      <w:r w:rsidRPr="005C41BC">
        <w:rPr>
          <w:rFonts w:eastAsia="Malgun Gothic"/>
          <w:i/>
          <w:color w:val="000000" w:themeColor="text1"/>
          <w:kern w:val="20"/>
          <w:lang w:val="en-GB"/>
        </w:rPr>
        <w:t>The Conference of the Parties,</w:t>
      </w:r>
    </w:p>
    <w:p w14:paraId="6B7A9404" w14:textId="77777777" w:rsidR="0026551A" w:rsidRPr="005C41BC" w:rsidRDefault="00451B9F" w:rsidP="0026551A">
      <w:pPr>
        <w:spacing w:before="120" w:after="120"/>
        <w:ind w:firstLine="720"/>
        <w:rPr>
          <w:rFonts w:eastAsia="Malgun Gothic"/>
          <w:color w:val="000000" w:themeColor="text1"/>
          <w:kern w:val="20"/>
          <w:lang w:val="en-GB" w:eastAsia="x-none"/>
        </w:rPr>
      </w:pPr>
      <w:r w:rsidRPr="005C41BC">
        <w:rPr>
          <w:rFonts w:eastAsia="Malgun Gothic"/>
          <w:i/>
          <w:color w:val="000000" w:themeColor="text1"/>
          <w:kern w:val="20"/>
          <w:lang w:val="en-GB" w:eastAsia="x-none"/>
        </w:rPr>
        <w:t xml:space="preserve">Recalling </w:t>
      </w:r>
      <w:r w:rsidRPr="005C41BC">
        <w:rPr>
          <w:rFonts w:eastAsia="Malgun Gothic"/>
          <w:color w:val="000000" w:themeColor="text1"/>
          <w:kern w:val="20"/>
          <w:lang w:val="en-GB" w:eastAsia="x-none"/>
        </w:rPr>
        <w:t xml:space="preserve">its decision XIII/32 and decision VIII/7 of the Conference of the Parties serving as the meeting of the Parties to the Cartagena Protocol on Biosafety at its seventh meeting, </w:t>
      </w:r>
      <w:r w:rsidR="00A33CCF" w:rsidRPr="005C41BC">
        <w:rPr>
          <w:rFonts w:eastAsia="Malgun Gothic"/>
          <w:color w:val="000000" w:themeColor="text1"/>
          <w:kern w:val="20"/>
          <w:lang w:val="en-GB" w:eastAsia="x-none"/>
        </w:rPr>
        <w:t xml:space="preserve">and </w:t>
      </w:r>
      <w:r w:rsidRPr="005C41BC">
        <w:rPr>
          <w:rFonts w:eastAsia="Malgun Gothic"/>
          <w:color w:val="000000" w:themeColor="text1"/>
          <w:kern w:val="20"/>
          <w:lang w:val="en-GB" w:eastAsia="x-none"/>
        </w:rPr>
        <w:t>decision I/13 of the Conference of the Parties serving as the meeting of the Parties to the Nagoya Protocol on Access and Benefit</w:t>
      </w:r>
      <w:r w:rsidR="00FC5060" w:rsidRPr="005C41BC">
        <w:rPr>
          <w:rFonts w:eastAsia="Malgun Gothic"/>
          <w:color w:val="000000" w:themeColor="text1"/>
          <w:kern w:val="20"/>
          <w:lang w:val="en-GB" w:eastAsia="x-none"/>
        </w:rPr>
        <w:t>-s</w:t>
      </w:r>
      <w:r w:rsidRPr="005C41BC">
        <w:rPr>
          <w:rFonts w:eastAsia="Malgun Gothic"/>
          <w:color w:val="000000" w:themeColor="text1"/>
          <w:kern w:val="20"/>
          <w:lang w:val="en-GB" w:eastAsia="x-none"/>
        </w:rPr>
        <w:t>haring,</w:t>
      </w:r>
    </w:p>
    <w:p w14:paraId="588D556A" w14:textId="77777777" w:rsidR="004B5E31" w:rsidRPr="005C41BC" w:rsidRDefault="00A33CCF" w:rsidP="0026551A">
      <w:pPr>
        <w:spacing w:before="120" w:after="120"/>
        <w:ind w:firstLine="720"/>
        <w:rPr>
          <w:rFonts w:eastAsia="Malgun Gothic"/>
          <w:color w:val="000000" w:themeColor="text1"/>
          <w:kern w:val="20"/>
          <w:lang w:val="en-GB" w:eastAsia="x-none"/>
        </w:rPr>
      </w:pPr>
      <w:r w:rsidRPr="005C41BC">
        <w:rPr>
          <w:i/>
          <w:color w:val="000000" w:themeColor="text1"/>
          <w:kern w:val="20"/>
          <w:szCs w:val="22"/>
          <w:lang w:val="en-GB" w:eastAsia="fr-FR"/>
        </w:rPr>
        <w:t>Also r</w:t>
      </w:r>
      <w:r w:rsidR="004B5E31" w:rsidRPr="005C41BC">
        <w:rPr>
          <w:i/>
          <w:color w:val="000000" w:themeColor="text1"/>
          <w:kern w:val="20"/>
          <w:szCs w:val="22"/>
          <w:lang w:val="en-GB" w:eastAsia="fr-FR"/>
        </w:rPr>
        <w:t xml:space="preserve">ecalling </w:t>
      </w:r>
      <w:r w:rsidR="00E71642" w:rsidRPr="005C41BC">
        <w:rPr>
          <w:color w:val="000000" w:themeColor="text1"/>
          <w:kern w:val="20"/>
          <w:szCs w:val="22"/>
          <w:lang w:val="en-GB" w:eastAsia="fr-FR"/>
        </w:rPr>
        <w:t>d</w:t>
      </w:r>
      <w:r w:rsidR="004B5E31" w:rsidRPr="005C41BC">
        <w:rPr>
          <w:color w:val="000000" w:themeColor="text1"/>
          <w:kern w:val="20"/>
          <w:szCs w:val="22"/>
          <w:lang w:val="en-GB" w:eastAsia="fr-FR"/>
        </w:rPr>
        <w:t>ecision III/1</w:t>
      </w:r>
      <w:r w:rsidR="00FC5060" w:rsidRPr="005C41BC">
        <w:rPr>
          <w:color w:val="000000" w:themeColor="text1"/>
          <w:kern w:val="20"/>
          <w:szCs w:val="22"/>
          <w:lang w:val="en-GB" w:eastAsia="fr-FR"/>
        </w:rPr>
        <w:t>,</w:t>
      </w:r>
      <w:r w:rsidR="004B5E31" w:rsidRPr="005C41BC">
        <w:rPr>
          <w:color w:val="000000" w:themeColor="text1"/>
          <w:kern w:val="20"/>
          <w:szCs w:val="22"/>
          <w:lang w:val="en-GB" w:eastAsia="fr-FR"/>
        </w:rPr>
        <w:t xml:space="preserve"> which specifies that the budget propos</w:t>
      </w:r>
      <w:r w:rsidR="007A14A8" w:rsidRPr="005C41BC">
        <w:rPr>
          <w:color w:val="000000" w:themeColor="text1"/>
          <w:kern w:val="20"/>
          <w:szCs w:val="22"/>
          <w:lang w:val="en-GB" w:eastAsia="fr-FR"/>
        </w:rPr>
        <w:t xml:space="preserve">al should be circulated 90 days </w:t>
      </w:r>
      <w:r w:rsidR="00E71642" w:rsidRPr="005C41BC">
        <w:rPr>
          <w:color w:val="000000" w:themeColor="text1"/>
          <w:kern w:val="20"/>
          <w:szCs w:val="22"/>
          <w:lang w:val="en-GB" w:eastAsia="fr-FR"/>
        </w:rPr>
        <w:t>before meetings of the Conference of the Parties,</w:t>
      </w:r>
    </w:p>
    <w:p w14:paraId="41129601" w14:textId="77777777" w:rsidR="00451B9F" w:rsidRPr="005C41BC" w:rsidRDefault="00A33CCF" w:rsidP="00451B9F">
      <w:pPr>
        <w:spacing w:before="120" w:after="120"/>
        <w:ind w:firstLine="720"/>
        <w:rPr>
          <w:rFonts w:eastAsia="Malgun Gothic"/>
          <w:color w:val="000000" w:themeColor="text1"/>
          <w:kern w:val="20"/>
          <w:lang w:val="en-GB" w:eastAsia="x-none"/>
        </w:rPr>
      </w:pPr>
      <w:r w:rsidRPr="005C41BC">
        <w:rPr>
          <w:rFonts w:eastAsia="Malgun Gothic"/>
          <w:i/>
          <w:color w:val="000000" w:themeColor="text1"/>
          <w:kern w:val="20"/>
          <w:lang w:val="en-GB" w:eastAsia="x-none"/>
        </w:rPr>
        <w:t>Further r</w:t>
      </w:r>
      <w:r w:rsidR="00451B9F" w:rsidRPr="005C41BC">
        <w:rPr>
          <w:rFonts w:eastAsia="Malgun Gothic"/>
          <w:i/>
          <w:color w:val="000000" w:themeColor="text1"/>
          <w:kern w:val="20"/>
          <w:lang w:val="en-GB" w:eastAsia="x-none"/>
        </w:rPr>
        <w:t xml:space="preserve">ecalling </w:t>
      </w:r>
      <w:r w:rsidR="00455DCD" w:rsidRPr="005C41BC">
        <w:rPr>
          <w:rFonts w:eastAsia="Malgun Gothic"/>
          <w:color w:val="000000" w:themeColor="text1"/>
          <w:kern w:val="20"/>
          <w:lang w:val="en-GB" w:eastAsia="x-none"/>
        </w:rPr>
        <w:t>r</w:t>
      </w:r>
      <w:r w:rsidR="00451B9F" w:rsidRPr="005C41BC">
        <w:rPr>
          <w:rFonts w:eastAsia="Malgun Gothic"/>
          <w:color w:val="000000" w:themeColor="text1"/>
          <w:kern w:val="20"/>
          <w:lang w:val="en-GB" w:eastAsia="x-none"/>
        </w:rPr>
        <w:t>esolution 2/18</w:t>
      </w:r>
      <w:r w:rsidR="00451B9F" w:rsidRPr="005C41BC">
        <w:rPr>
          <w:rFonts w:eastAsia="Malgun Gothic"/>
          <w:i/>
          <w:color w:val="000000" w:themeColor="text1"/>
          <w:kern w:val="20"/>
          <w:lang w:val="en-GB" w:eastAsia="x-none"/>
        </w:rPr>
        <w:t xml:space="preserve"> </w:t>
      </w:r>
      <w:r w:rsidR="00451B9F" w:rsidRPr="005C41BC">
        <w:rPr>
          <w:rFonts w:eastAsia="Malgun Gothic"/>
          <w:color w:val="000000" w:themeColor="text1"/>
          <w:kern w:val="20"/>
          <w:lang w:val="en-GB" w:eastAsia="x-none"/>
        </w:rPr>
        <w:t>of</w:t>
      </w:r>
      <w:r w:rsidR="00451B9F" w:rsidRPr="005C41BC">
        <w:rPr>
          <w:rFonts w:eastAsia="Malgun Gothic"/>
          <w:i/>
          <w:color w:val="000000" w:themeColor="text1"/>
          <w:kern w:val="20"/>
          <w:lang w:val="en-GB" w:eastAsia="x-none"/>
        </w:rPr>
        <w:t xml:space="preserve"> </w:t>
      </w:r>
      <w:r w:rsidR="00451B9F" w:rsidRPr="005C41BC">
        <w:rPr>
          <w:rFonts w:eastAsia="Malgun Gothic"/>
          <w:color w:val="000000" w:themeColor="text1"/>
          <w:kern w:val="20"/>
          <w:lang w:val="en-GB" w:eastAsia="x-none"/>
        </w:rPr>
        <w:t xml:space="preserve">the United Nations Environment Assembly on the relationship between the United Nations Environment Programme and the multilateral environmental agreements for which it provides the </w:t>
      </w:r>
      <w:r w:rsidR="00455DCD" w:rsidRPr="005C41BC">
        <w:rPr>
          <w:rFonts w:eastAsia="Malgun Gothic"/>
          <w:color w:val="000000" w:themeColor="text1"/>
          <w:kern w:val="20"/>
          <w:lang w:val="en-GB" w:eastAsia="x-none"/>
        </w:rPr>
        <w:t>s</w:t>
      </w:r>
      <w:r w:rsidR="00451B9F" w:rsidRPr="005C41BC">
        <w:rPr>
          <w:rFonts w:eastAsia="Malgun Gothic"/>
          <w:color w:val="000000" w:themeColor="text1"/>
          <w:kern w:val="20"/>
          <w:lang w:val="en-GB" w:eastAsia="x-none"/>
        </w:rPr>
        <w:t>ecretariat,</w:t>
      </w:r>
    </w:p>
    <w:p w14:paraId="01117DAF" w14:textId="77777777" w:rsidR="00787455" w:rsidRPr="005C41BC" w:rsidRDefault="00E94B99" w:rsidP="0034409E">
      <w:pPr>
        <w:pStyle w:val="ListParagraph"/>
        <w:spacing w:before="120" w:after="120"/>
        <w:ind w:left="0" w:firstLine="709"/>
        <w:contextualSpacing w:val="0"/>
        <w:rPr>
          <w:rFonts w:eastAsia="Malgun Gothic"/>
          <w:iCs/>
          <w:color w:val="000000" w:themeColor="text1"/>
          <w:kern w:val="20"/>
          <w:lang w:val="en-GB" w:eastAsia="ko-KR"/>
        </w:rPr>
      </w:pPr>
      <w:r w:rsidRPr="005C41BC">
        <w:rPr>
          <w:rFonts w:eastAsia="Malgun Gothic"/>
          <w:iCs/>
          <w:color w:val="000000" w:themeColor="text1"/>
          <w:kern w:val="20"/>
          <w:lang w:val="en-GB" w:eastAsia="ko-KR"/>
        </w:rPr>
        <w:t>1</w:t>
      </w:r>
      <w:r w:rsidR="00E1232A" w:rsidRPr="005C41BC">
        <w:rPr>
          <w:rFonts w:eastAsia="Malgun Gothic"/>
          <w:iCs/>
          <w:color w:val="000000" w:themeColor="text1"/>
          <w:kern w:val="20"/>
          <w:lang w:val="en-GB" w:eastAsia="ko-KR"/>
        </w:rPr>
        <w:t>.</w:t>
      </w:r>
      <w:r w:rsidR="00E1232A" w:rsidRPr="005C41BC">
        <w:rPr>
          <w:rFonts w:eastAsia="Malgun Gothic"/>
          <w:i/>
          <w:iCs/>
          <w:color w:val="000000" w:themeColor="text1"/>
          <w:kern w:val="20"/>
          <w:lang w:val="en-GB" w:eastAsia="ko-KR"/>
        </w:rPr>
        <w:tab/>
      </w:r>
      <w:r w:rsidR="00787455" w:rsidRPr="005C41BC">
        <w:rPr>
          <w:rFonts w:eastAsia="Malgun Gothic"/>
          <w:i/>
          <w:iCs/>
          <w:color w:val="000000" w:themeColor="text1"/>
          <w:kern w:val="20"/>
          <w:lang w:val="en-GB" w:eastAsia="ko-KR"/>
        </w:rPr>
        <w:t xml:space="preserve">Decides </w:t>
      </w:r>
      <w:r w:rsidR="00787455" w:rsidRPr="005C41BC">
        <w:rPr>
          <w:rFonts w:eastAsia="Malgun Gothic"/>
          <w:iCs/>
          <w:color w:val="000000" w:themeColor="text1"/>
          <w:kern w:val="20"/>
          <w:lang w:val="en-GB" w:eastAsia="ko-KR"/>
        </w:rPr>
        <w:t>to adopt an integrated programme of work and budget for the Convention on Biological Diversity, the Cartagena Protocol on Biosafety and the Nagoya Protocol on Access and Benefit-sharing;</w:t>
      </w:r>
    </w:p>
    <w:p w14:paraId="170F4378" w14:textId="2DC8C499" w:rsidR="00787455" w:rsidRPr="005C41BC" w:rsidRDefault="00E1232A" w:rsidP="0034409E">
      <w:pPr>
        <w:pStyle w:val="ListParagraph"/>
        <w:spacing w:before="120" w:after="120"/>
        <w:ind w:left="0" w:firstLine="709"/>
        <w:contextualSpacing w:val="0"/>
        <w:rPr>
          <w:rFonts w:eastAsia="Malgun Gothic"/>
          <w:iCs/>
          <w:color w:val="000000" w:themeColor="text1"/>
          <w:kern w:val="20"/>
          <w:lang w:val="en-GB" w:eastAsia="x-none"/>
        </w:rPr>
      </w:pPr>
      <w:r w:rsidRPr="005C41BC">
        <w:rPr>
          <w:rFonts w:eastAsia="Malgun Gothic"/>
          <w:iCs/>
          <w:color w:val="000000" w:themeColor="text1"/>
          <w:kern w:val="20"/>
          <w:lang w:val="en-GB" w:eastAsia="ko-KR"/>
        </w:rPr>
        <w:t>2.</w:t>
      </w:r>
      <w:r w:rsidRPr="005C41BC">
        <w:rPr>
          <w:rFonts w:eastAsia="Malgun Gothic"/>
          <w:i/>
          <w:iCs/>
          <w:color w:val="000000" w:themeColor="text1"/>
          <w:kern w:val="20"/>
          <w:lang w:val="en-GB" w:eastAsia="ko-KR"/>
        </w:rPr>
        <w:tab/>
      </w:r>
      <w:r w:rsidR="00787455" w:rsidRPr="005C41BC">
        <w:rPr>
          <w:rFonts w:eastAsia="Malgun Gothic"/>
          <w:i/>
          <w:iCs/>
          <w:color w:val="000000" w:themeColor="text1"/>
          <w:kern w:val="20"/>
          <w:lang w:val="en-GB" w:eastAsia="ko-KR"/>
        </w:rPr>
        <w:t>Also decides</w:t>
      </w:r>
      <w:r w:rsidR="00787455" w:rsidRPr="005C41BC">
        <w:rPr>
          <w:rFonts w:eastAsia="Malgun Gothic"/>
          <w:iCs/>
          <w:color w:val="000000" w:themeColor="text1"/>
          <w:kern w:val="20"/>
          <w:lang w:val="en-GB" w:eastAsia="x-none"/>
        </w:rPr>
        <w:t xml:space="preserve"> to share all costs for secretariat services among the Convention, the Cartagena Protocol and the Nagoya Protocol on a ratio of 74</w:t>
      </w:r>
      <w:r w:rsidR="008E02C3" w:rsidRPr="005C41BC">
        <w:rPr>
          <w:rFonts w:eastAsia="Malgun Gothic"/>
          <w:iCs/>
          <w:color w:val="000000" w:themeColor="text1"/>
          <w:kern w:val="20"/>
          <w:lang w:val="en-GB" w:eastAsia="x-none"/>
        </w:rPr>
        <w:t>:</w:t>
      </w:r>
      <w:r w:rsidR="00787455" w:rsidRPr="005C41BC">
        <w:rPr>
          <w:rFonts w:eastAsia="Malgun Gothic"/>
          <w:iCs/>
          <w:color w:val="000000" w:themeColor="text1"/>
          <w:kern w:val="20"/>
          <w:lang w:val="en-GB" w:eastAsia="x-none"/>
        </w:rPr>
        <w:t>15</w:t>
      </w:r>
      <w:r w:rsidR="008E02C3" w:rsidRPr="005C41BC">
        <w:rPr>
          <w:rFonts w:eastAsia="Malgun Gothic"/>
          <w:iCs/>
          <w:color w:val="000000" w:themeColor="text1"/>
          <w:kern w:val="20"/>
          <w:lang w:val="en-GB" w:eastAsia="x-none"/>
        </w:rPr>
        <w:t>:</w:t>
      </w:r>
      <w:r w:rsidR="00787455" w:rsidRPr="005C41BC">
        <w:rPr>
          <w:rFonts w:eastAsia="Malgun Gothic"/>
          <w:iCs/>
          <w:color w:val="000000" w:themeColor="text1"/>
          <w:kern w:val="20"/>
          <w:lang w:val="en-GB" w:eastAsia="x-none"/>
        </w:rPr>
        <w:t>11 for the biennium 2019-2020</w:t>
      </w:r>
      <w:r w:rsidR="00A33CCF" w:rsidRPr="005C41BC">
        <w:rPr>
          <w:rFonts w:eastAsia="Malgun Gothic"/>
          <w:iCs/>
          <w:color w:val="000000" w:themeColor="text1"/>
          <w:kern w:val="20"/>
          <w:lang w:val="en-GB" w:eastAsia="x-none"/>
        </w:rPr>
        <w:t>;</w:t>
      </w:r>
    </w:p>
    <w:p w14:paraId="3F9C2278" w14:textId="4B480F04" w:rsidR="00787455" w:rsidRPr="005C41BC" w:rsidRDefault="00E1232A" w:rsidP="0034409E">
      <w:pPr>
        <w:pStyle w:val="ListParagraph"/>
        <w:spacing w:before="120" w:after="120"/>
        <w:ind w:left="0" w:firstLine="709"/>
        <w:contextualSpacing w:val="0"/>
        <w:rPr>
          <w:rFonts w:eastAsia="Malgun Gothic"/>
          <w:color w:val="000000" w:themeColor="text1"/>
          <w:kern w:val="20"/>
          <w:lang w:val="en-GB" w:eastAsia="ko-KR"/>
        </w:rPr>
      </w:pPr>
      <w:r w:rsidRPr="005C41BC">
        <w:rPr>
          <w:rFonts w:eastAsia="Malgun Gothic"/>
          <w:iCs/>
          <w:color w:val="000000" w:themeColor="text1"/>
          <w:kern w:val="20"/>
          <w:lang w:val="en-GB" w:eastAsia="x-none"/>
        </w:rPr>
        <w:t>3</w:t>
      </w:r>
      <w:r w:rsidRPr="005C41BC">
        <w:rPr>
          <w:rFonts w:eastAsia="Malgun Gothic"/>
          <w:i/>
          <w:iCs/>
          <w:color w:val="000000" w:themeColor="text1"/>
          <w:kern w:val="20"/>
          <w:lang w:val="en-GB" w:eastAsia="x-none"/>
        </w:rPr>
        <w:t>.</w:t>
      </w:r>
      <w:r w:rsidRPr="005C41BC">
        <w:rPr>
          <w:rFonts w:eastAsia="Malgun Gothic"/>
          <w:i/>
          <w:iCs/>
          <w:color w:val="000000" w:themeColor="text1"/>
          <w:kern w:val="20"/>
          <w:lang w:val="en-GB" w:eastAsia="x-none"/>
        </w:rPr>
        <w:tab/>
      </w:r>
      <w:r w:rsidR="00787455" w:rsidRPr="005C41BC">
        <w:rPr>
          <w:rFonts w:eastAsia="Malgun Gothic"/>
          <w:i/>
          <w:iCs/>
          <w:color w:val="000000" w:themeColor="text1"/>
          <w:kern w:val="20"/>
          <w:lang w:val="en-GB" w:eastAsia="x-none"/>
        </w:rPr>
        <w:t xml:space="preserve">Notes </w:t>
      </w:r>
      <w:r w:rsidR="00787455" w:rsidRPr="005C41BC">
        <w:rPr>
          <w:rFonts w:eastAsia="Malgun Gothic"/>
          <w:iCs/>
          <w:color w:val="000000" w:themeColor="text1"/>
          <w:kern w:val="20"/>
          <w:lang w:val="en-GB" w:eastAsia="x-none"/>
        </w:rPr>
        <w:t>that</w:t>
      </w:r>
      <w:r w:rsidR="0028749D" w:rsidRPr="005C41BC">
        <w:rPr>
          <w:rFonts w:eastAsia="Malgun Gothic"/>
          <w:iCs/>
          <w:color w:val="000000" w:themeColor="text1"/>
          <w:kern w:val="20"/>
          <w:lang w:val="en-GB" w:eastAsia="x-none"/>
        </w:rPr>
        <w:t xml:space="preserve"> the</w:t>
      </w:r>
      <w:r w:rsidR="00787455" w:rsidRPr="005C41BC">
        <w:rPr>
          <w:bCs/>
          <w:color w:val="000000" w:themeColor="text1"/>
          <w:kern w:val="20"/>
          <w:szCs w:val="22"/>
          <w:lang w:val="en-GB" w:eastAsia="fr-FR"/>
        </w:rPr>
        <w:t xml:space="preserve"> Nagoya – Kuala Lumpur Supplementary Protocol on Liability and Redress entered into force in May 2018</w:t>
      </w:r>
      <w:r w:rsidR="00F40562" w:rsidRPr="005C41BC">
        <w:rPr>
          <w:bCs/>
          <w:color w:val="000000" w:themeColor="text1"/>
          <w:kern w:val="20"/>
          <w:szCs w:val="22"/>
          <w:lang w:val="en-GB" w:eastAsia="fr-FR"/>
        </w:rPr>
        <w:t>,</w:t>
      </w:r>
      <w:r w:rsidR="00787455" w:rsidRPr="005C41BC">
        <w:rPr>
          <w:bCs/>
          <w:color w:val="000000" w:themeColor="text1"/>
          <w:kern w:val="20"/>
          <w:szCs w:val="22"/>
          <w:lang w:val="en-GB" w:eastAsia="fr-FR"/>
        </w:rPr>
        <w:t xml:space="preserve"> and </w:t>
      </w:r>
      <w:r w:rsidR="00787455" w:rsidRPr="005C41BC">
        <w:rPr>
          <w:bCs/>
          <w:i/>
          <w:color w:val="000000" w:themeColor="text1"/>
          <w:kern w:val="20"/>
          <w:szCs w:val="22"/>
          <w:lang w:val="en-GB" w:eastAsia="fr-FR"/>
        </w:rPr>
        <w:t>acknowledges</w:t>
      </w:r>
      <w:r w:rsidR="00787455" w:rsidRPr="005C41BC">
        <w:rPr>
          <w:bCs/>
          <w:color w:val="000000" w:themeColor="text1"/>
          <w:kern w:val="20"/>
          <w:szCs w:val="22"/>
          <w:lang w:val="en-GB" w:eastAsia="fr-FR"/>
        </w:rPr>
        <w:t xml:space="preserve"> that its programme of work will not require core funding</w:t>
      </w:r>
      <w:r w:rsidR="004F1608" w:rsidRPr="005C41BC">
        <w:rPr>
          <w:bCs/>
          <w:color w:val="000000" w:themeColor="text1"/>
          <w:kern w:val="20"/>
          <w:szCs w:val="22"/>
          <w:lang w:val="en-GB" w:eastAsia="fr-FR"/>
        </w:rPr>
        <w:t xml:space="preserve"> and that</w:t>
      </w:r>
      <w:r w:rsidR="00787455" w:rsidRPr="005C41BC">
        <w:rPr>
          <w:bCs/>
          <w:color w:val="000000" w:themeColor="text1"/>
          <w:kern w:val="20"/>
          <w:szCs w:val="22"/>
          <w:lang w:val="en-GB" w:eastAsia="fr-FR"/>
        </w:rPr>
        <w:t xml:space="preserve"> </w:t>
      </w:r>
      <w:r w:rsidR="004F1608" w:rsidRPr="005C41BC">
        <w:rPr>
          <w:bCs/>
          <w:color w:val="000000" w:themeColor="text1"/>
          <w:kern w:val="20"/>
          <w:szCs w:val="22"/>
          <w:lang w:val="en-GB" w:eastAsia="fr-FR"/>
        </w:rPr>
        <w:t>a</w:t>
      </w:r>
      <w:r w:rsidR="00787455" w:rsidRPr="005C41BC">
        <w:rPr>
          <w:bCs/>
          <w:color w:val="000000" w:themeColor="text1"/>
          <w:kern w:val="20"/>
          <w:szCs w:val="22"/>
          <w:lang w:val="en-GB" w:eastAsia="fr-FR"/>
        </w:rPr>
        <w:t xml:space="preserve">ny funds needed to support the activities of the Secretariat regarding the Supplementary Protocol, </w:t>
      </w:r>
      <w:r w:rsidR="00787455" w:rsidRPr="005C41BC">
        <w:rPr>
          <w:rFonts w:eastAsia="Malgun Gothic"/>
          <w:iCs/>
          <w:color w:val="000000" w:themeColor="text1"/>
          <w:kern w:val="20"/>
          <w:lang w:val="en-GB" w:eastAsia="x-none"/>
        </w:rPr>
        <w:t>for the biennium 2019-2020,</w:t>
      </w:r>
      <w:r w:rsidR="00787455" w:rsidRPr="005C41BC">
        <w:rPr>
          <w:bCs/>
          <w:color w:val="000000" w:themeColor="text1"/>
          <w:kern w:val="20"/>
          <w:szCs w:val="22"/>
          <w:lang w:val="en-GB" w:eastAsia="fr-FR"/>
        </w:rPr>
        <w:t xml:space="preserve"> will be funded by its Parties</w:t>
      </w:r>
      <w:r w:rsidR="00332522" w:rsidRPr="005C41BC">
        <w:rPr>
          <w:bCs/>
          <w:color w:val="000000" w:themeColor="text1"/>
          <w:kern w:val="20"/>
          <w:szCs w:val="22"/>
          <w:lang w:val="en-GB" w:eastAsia="fr-FR"/>
        </w:rPr>
        <w:t>;</w:t>
      </w:r>
    </w:p>
    <w:p w14:paraId="63E32CB2" w14:textId="77777777" w:rsidR="00334C76" w:rsidRPr="005C41BC" w:rsidRDefault="00E1232A">
      <w:pPr>
        <w:pStyle w:val="ListParagraph"/>
        <w:spacing w:before="120" w:after="120"/>
        <w:ind w:left="0" w:firstLine="709"/>
        <w:contextualSpacing w:val="0"/>
        <w:rPr>
          <w:rFonts w:eastAsia="Malgun Gothic"/>
          <w:iCs/>
          <w:color w:val="000000" w:themeColor="text1"/>
          <w:kern w:val="20"/>
          <w:lang w:val="en-GB" w:eastAsia="ko-KR"/>
        </w:rPr>
      </w:pPr>
      <w:r w:rsidRPr="005C41BC">
        <w:rPr>
          <w:rFonts w:eastAsia="Malgun Gothic"/>
          <w:iCs/>
          <w:color w:val="000000" w:themeColor="text1"/>
          <w:kern w:val="20"/>
          <w:lang w:val="en-GB" w:eastAsia="ko-KR"/>
        </w:rPr>
        <w:t>4.</w:t>
      </w:r>
      <w:r w:rsidRPr="005C41BC">
        <w:rPr>
          <w:rFonts w:eastAsia="Malgun Gothic"/>
          <w:i/>
          <w:iCs/>
          <w:color w:val="000000" w:themeColor="text1"/>
          <w:kern w:val="20"/>
          <w:lang w:val="en-GB" w:eastAsia="ko-KR"/>
        </w:rPr>
        <w:tab/>
      </w:r>
      <w:r w:rsidR="006B0BFC" w:rsidRPr="005C41BC">
        <w:rPr>
          <w:rFonts w:eastAsia="Malgun Gothic"/>
          <w:i/>
          <w:iCs/>
          <w:color w:val="000000" w:themeColor="text1"/>
          <w:kern w:val="20"/>
          <w:lang w:val="en-GB" w:eastAsia="ko-KR"/>
        </w:rPr>
        <w:t>Recalls</w:t>
      </w:r>
      <w:r w:rsidR="001F247D" w:rsidRPr="005C41BC">
        <w:rPr>
          <w:rFonts w:eastAsia="Malgun Gothic"/>
          <w:i/>
          <w:iCs/>
          <w:color w:val="000000" w:themeColor="text1"/>
          <w:kern w:val="20"/>
          <w:lang w:val="en-GB" w:eastAsia="ko-KR"/>
        </w:rPr>
        <w:t xml:space="preserve"> </w:t>
      </w:r>
      <w:r w:rsidR="001F247D" w:rsidRPr="005C41BC">
        <w:rPr>
          <w:rFonts w:eastAsia="Malgun Gothic"/>
          <w:iCs/>
          <w:color w:val="000000" w:themeColor="text1"/>
          <w:kern w:val="20"/>
          <w:lang w:val="en-GB" w:eastAsia="ko-KR"/>
        </w:rPr>
        <w:t>the recommendation made by the Office of Internal Oversight Se</w:t>
      </w:r>
      <w:r w:rsidR="006B0BFC" w:rsidRPr="005C41BC">
        <w:rPr>
          <w:rFonts w:eastAsia="Malgun Gothic"/>
          <w:iCs/>
          <w:color w:val="000000" w:themeColor="text1"/>
          <w:kern w:val="20"/>
          <w:lang w:val="en-GB" w:eastAsia="ko-KR"/>
        </w:rPr>
        <w:t>rvices in its audit report</w:t>
      </w:r>
      <w:r w:rsidR="00E345AB" w:rsidRPr="005C41BC">
        <w:rPr>
          <w:rFonts w:eastAsia="Malgun Gothic"/>
          <w:iCs/>
          <w:color w:val="000000" w:themeColor="text1"/>
          <w:kern w:val="20"/>
          <w:lang w:val="en-GB" w:eastAsia="ko-KR"/>
        </w:rPr>
        <w:t>,</w:t>
      </w:r>
      <w:r w:rsidR="006B0BFC" w:rsidRPr="005C41BC">
        <w:rPr>
          <w:rFonts w:eastAsia="Malgun Gothic"/>
          <w:iCs/>
          <w:color w:val="000000" w:themeColor="text1"/>
          <w:kern w:val="20"/>
          <w:lang w:val="en-GB" w:eastAsia="ko-KR"/>
        </w:rPr>
        <w:t xml:space="preserve"> as contained in </w:t>
      </w:r>
      <w:r w:rsidR="00507137" w:rsidRPr="005C41BC">
        <w:rPr>
          <w:rFonts w:eastAsia="Malgun Gothic"/>
          <w:iCs/>
          <w:color w:val="000000" w:themeColor="text1"/>
          <w:kern w:val="20"/>
          <w:lang w:val="en-GB" w:eastAsia="ko-KR"/>
        </w:rPr>
        <w:t>UNEP/CBD/</w:t>
      </w:r>
      <w:r w:rsidR="006B0BFC" w:rsidRPr="005C41BC">
        <w:rPr>
          <w:rFonts w:eastAsia="Malgun Gothic"/>
          <w:iCs/>
          <w:color w:val="000000" w:themeColor="text1"/>
          <w:kern w:val="20"/>
          <w:lang w:val="en-GB" w:eastAsia="ko-KR"/>
        </w:rPr>
        <w:t>COP</w:t>
      </w:r>
      <w:r w:rsidR="00507137" w:rsidRPr="005C41BC">
        <w:rPr>
          <w:rFonts w:eastAsia="Malgun Gothic"/>
          <w:iCs/>
          <w:color w:val="000000" w:themeColor="text1"/>
          <w:kern w:val="20"/>
          <w:lang w:val="en-GB" w:eastAsia="ko-KR"/>
        </w:rPr>
        <w:t>/</w:t>
      </w:r>
      <w:r w:rsidR="006B0BFC" w:rsidRPr="005C41BC">
        <w:rPr>
          <w:rFonts w:eastAsia="Malgun Gothic"/>
          <w:iCs/>
          <w:color w:val="000000" w:themeColor="text1"/>
          <w:kern w:val="20"/>
          <w:lang w:val="en-GB" w:eastAsia="ko-KR"/>
        </w:rPr>
        <w:t>12/INF/49</w:t>
      </w:r>
      <w:r w:rsidR="00507137" w:rsidRPr="005C41BC">
        <w:rPr>
          <w:rFonts w:eastAsia="Malgun Gothic"/>
          <w:iCs/>
          <w:color w:val="000000" w:themeColor="text1"/>
          <w:kern w:val="20"/>
          <w:lang w:val="en-GB" w:eastAsia="ko-KR"/>
        </w:rPr>
        <w:t>,</w:t>
      </w:r>
      <w:r w:rsidR="006B0BFC" w:rsidRPr="005C41BC">
        <w:rPr>
          <w:rFonts w:eastAsia="Malgun Gothic"/>
          <w:iCs/>
          <w:color w:val="000000" w:themeColor="text1"/>
          <w:kern w:val="20"/>
          <w:lang w:val="en-GB" w:eastAsia="ko-KR"/>
        </w:rPr>
        <w:t xml:space="preserve"> paragraphs 21 to 24</w:t>
      </w:r>
      <w:r w:rsidR="00507137" w:rsidRPr="005C41BC">
        <w:rPr>
          <w:rFonts w:eastAsia="Malgun Gothic"/>
          <w:iCs/>
          <w:color w:val="000000" w:themeColor="text1"/>
          <w:kern w:val="20"/>
          <w:lang w:val="en-GB" w:eastAsia="ko-KR"/>
        </w:rPr>
        <w:t>,</w:t>
      </w:r>
      <w:r w:rsidR="001F247D" w:rsidRPr="005C41BC">
        <w:rPr>
          <w:rFonts w:eastAsia="Malgun Gothic"/>
          <w:iCs/>
          <w:color w:val="000000" w:themeColor="text1"/>
          <w:kern w:val="20"/>
          <w:lang w:val="en-GB" w:eastAsia="ko-KR"/>
        </w:rPr>
        <w:t xml:space="preserve"> that the working capital reserve </w:t>
      </w:r>
      <w:r w:rsidR="00E345AB" w:rsidRPr="005C41BC">
        <w:rPr>
          <w:rFonts w:eastAsia="Malgun Gothic"/>
          <w:iCs/>
          <w:color w:val="000000" w:themeColor="text1"/>
          <w:kern w:val="20"/>
          <w:lang w:val="en-GB" w:eastAsia="ko-KR"/>
        </w:rPr>
        <w:t xml:space="preserve">should </w:t>
      </w:r>
      <w:r w:rsidR="001F247D" w:rsidRPr="005C41BC">
        <w:rPr>
          <w:rFonts w:eastAsia="Malgun Gothic"/>
          <w:iCs/>
          <w:color w:val="000000" w:themeColor="text1"/>
          <w:kern w:val="20"/>
          <w:lang w:val="en-GB" w:eastAsia="ko-KR"/>
        </w:rPr>
        <w:t>be maintained at a level of 15</w:t>
      </w:r>
      <w:r w:rsidR="00E345AB" w:rsidRPr="005C41BC">
        <w:rPr>
          <w:rFonts w:eastAsia="Malgun Gothic"/>
          <w:iCs/>
          <w:color w:val="000000" w:themeColor="text1"/>
          <w:kern w:val="20"/>
          <w:lang w:val="en-GB" w:eastAsia="ko-KR"/>
        </w:rPr>
        <w:t> per cent</w:t>
      </w:r>
      <w:r w:rsidR="001F247D" w:rsidRPr="005C41BC">
        <w:rPr>
          <w:rFonts w:eastAsia="Malgun Gothic"/>
          <w:iCs/>
          <w:color w:val="000000" w:themeColor="text1"/>
          <w:kern w:val="20"/>
          <w:lang w:val="en-GB" w:eastAsia="ko-KR"/>
        </w:rPr>
        <w:t xml:space="preserve"> of </w:t>
      </w:r>
      <w:r w:rsidR="006B0BFC" w:rsidRPr="005C41BC">
        <w:rPr>
          <w:rFonts w:eastAsia="Malgun Gothic"/>
          <w:iCs/>
          <w:color w:val="000000" w:themeColor="text1"/>
          <w:kern w:val="20"/>
          <w:lang w:val="en-GB" w:eastAsia="ko-KR"/>
        </w:rPr>
        <w:t xml:space="preserve">estimated </w:t>
      </w:r>
      <w:r w:rsidR="001F247D" w:rsidRPr="005C41BC">
        <w:rPr>
          <w:rFonts w:eastAsia="Malgun Gothic"/>
          <w:iCs/>
          <w:color w:val="000000" w:themeColor="text1"/>
          <w:kern w:val="20"/>
          <w:lang w:val="en-GB" w:eastAsia="ko-KR"/>
        </w:rPr>
        <w:t xml:space="preserve">annual </w:t>
      </w:r>
      <w:r w:rsidR="006B0BFC" w:rsidRPr="005C41BC">
        <w:rPr>
          <w:rFonts w:eastAsia="Malgun Gothic"/>
          <w:iCs/>
          <w:color w:val="000000" w:themeColor="text1"/>
          <w:kern w:val="20"/>
          <w:lang w:val="en-GB" w:eastAsia="ko-KR"/>
        </w:rPr>
        <w:t>planned expenditures;</w:t>
      </w:r>
    </w:p>
    <w:p w14:paraId="1D369BC2" w14:textId="77777777" w:rsidR="001F247D" w:rsidRPr="005C41BC" w:rsidRDefault="00E1232A" w:rsidP="006B7E6E">
      <w:pPr>
        <w:pStyle w:val="ListParagraph"/>
        <w:spacing w:before="120" w:after="120"/>
        <w:ind w:left="0" w:firstLine="709"/>
        <w:contextualSpacing w:val="0"/>
        <w:rPr>
          <w:rFonts w:eastAsia="Malgun Gothic"/>
          <w:iCs/>
          <w:color w:val="000000" w:themeColor="text1"/>
          <w:kern w:val="20"/>
          <w:lang w:val="en-GB" w:eastAsia="ko-KR"/>
        </w:rPr>
      </w:pPr>
      <w:r w:rsidRPr="005C41BC">
        <w:rPr>
          <w:rFonts w:eastAsia="Malgun Gothic"/>
          <w:iCs/>
          <w:color w:val="000000" w:themeColor="text1"/>
          <w:kern w:val="20"/>
          <w:lang w:val="en-GB" w:eastAsia="ko-KR"/>
        </w:rPr>
        <w:t>5.</w:t>
      </w:r>
      <w:r w:rsidRPr="005C41BC">
        <w:rPr>
          <w:rFonts w:eastAsia="Malgun Gothic"/>
          <w:i/>
          <w:iCs/>
          <w:color w:val="000000" w:themeColor="text1"/>
          <w:kern w:val="20"/>
          <w:lang w:val="en-GB" w:eastAsia="ko-KR"/>
        </w:rPr>
        <w:tab/>
      </w:r>
      <w:r w:rsidR="007E6F83" w:rsidRPr="005C41BC">
        <w:rPr>
          <w:rFonts w:eastAsia="Malgun Gothic"/>
          <w:i/>
          <w:iCs/>
          <w:color w:val="000000" w:themeColor="text1"/>
          <w:kern w:val="20"/>
          <w:lang w:val="en-GB" w:eastAsia="ko-KR"/>
        </w:rPr>
        <w:t>Requests</w:t>
      </w:r>
      <w:r w:rsidR="00D65AD9" w:rsidRPr="005C41BC">
        <w:rPr>
          <w:rFonts w:eastAsia="Malgun Gothic"/>
          <w:i/>
          <w:iCs/>
          <w:color w:val="000000" w:themeColor="text1"/>
          <w:kern w:val="20"/>
          <w:lang w:val="en-GB" w:eastAsia="ko-KR"/>
        </w:rPr>
        <w:t xml:space="preserve"> </w:t>
      </w:r>
      <w:r w:rsidR="007E6F83" w:rsidRPr="005C41BC">
        <w:rPr>
          <w:rFonts w:eastAsia="Malgun Gothic"/>
          <w:iCs/>
          <w:color w:val="000000" w:themeColor="text1"/>
          <w:kern w:val="20"/>
          <w:lang w:val="en-GB" w:eastAsia="ko-KR"/>
        </w:rPr>
        <w:t>the E</w:t>
      </w:r>
      <w:r w:rsidR="00D10AB6" w:rsidRPr="005C41BC">
        <w:rPr>
          <w:rFonts w:eastAsia="Malgun Gothic"/>
          <w:iCs/>
          <w:color w:val="000000" w:themeColor="text1"/>
          <w:kern w:val="20"/>
          <w:lang w:val="en-GB" w:eastAsia="ko-KR"/>
        </w:rPr>
        <w:t xml:space="preserve">xecutive </w:t>
      </w:r>
      <w:r w:rsidR="007E6F83" w:rsidRPr="005C41BC">
        <w:rPr>
          <w:rFonts w:eastAsia="Malgun Gothic"/>
          <w:iCs/>
          <w:color w:val="000000" w:themeColor="text1"/>
          <w:kern w:val="20"/>
          <w:lang w:val="en-GB" w:eastAsia="ko-KR"/>
        </w:rPr>
        <w:t>S</w:t>
      </w:r>
      <w:r w:rsidR="00D10AB6" w:rsidRPr="005C41BC">
        <w:rPr>
          <w:rFonts w:eastAsia="Malgun Gothic"/>
          <w:iCs/>
          <w:color w:val="000000" w:themeColor="text1"/>
          <w:kern w:val="20"/>
          <w:lang w:val="en-GB" w:eastAsia="ko-KR"/>
        </w:rPr>
        <w:t>ecretary</w:t>
      </w:r>
      <w:r w:rsidR="007E6F83" w:rsidRPr="005C41BC">
        <w:rPr>
          <w:rFonts w:eastAsia="Malgun Gothic"/>
          <w:iCs/>
          <w:color w:val="000000" w:themeColor="text1"/>
          <w:kern w:val="20"/>
          <w:lang w:val="en-GB" w:eastAsia="ko-KR"/>
        </w:rPr>
        <w:t xml:space="preserve"> to report</w:t>
      </w:r>
      <w:r w:rsidR="00334C76" w:rsidRPr="005C41BC">
        <w:rPr>
          <w:rFonts w:eastAsia="Malgun Gothic"/>
          <w:iCs/>
          <w:color w:val="000000" w:themeColor="text1"/>
          <w:kern w:val="20"/>
          <w:lang w:val="en-GB" w:eastAsia="ko-KR"/>
        </w:rPr>
        <w:t xml:space="preserve"> to the Bureau</w:t>
      </w:r>
      <w:r w:rsidR="00D65AD9" w:rsidRPr="005C41BC">
        <w:rPr>
          <w:rFonts w:eastAsia="Malgun Gothic"/>
          <w:iCs/>
          <w:color w:val="000000" w:themeColor="text1"/>
          <w:kern w:val="20"/>
          <w:lang w:val="en-GB" w:eastAsia="ko-KR"/>
        </w:rPr>
        <w:t xml:space="preserve"> </w:t>
      </w:r>
      <w:r w:rsidR="007E6F83" w:rsidRPr="005C41BC">
        <w:rPr>
          <w:rFonts w:eastAsia="Malgun Gothic"/>
          <w:iCs/>
          <w:color w:val="000000" w:themeColor="text1"/>
          <w:kern w:val="20"/>
          <w:lang w:val="en-GB" w:eastAsia="ko-KR"/>
        </w:rPr>
        <w:t xml:space="preserve">and provide it </w:t>
      </w:r>
      <w:r w:rsidR="00334C76" w:rsidRPr="005C41BC">
        <w:rPr>
          <w:rFonts w:eastAsia="Malgun Gothic"/>
          <w:iCs/>
          <w:color w:val="000000" w:themeColor="text1"/>
          <w:kern w:val="20"/>
          <w:lang w:val="en-GB" w:eastAsia="ko-KR"/>
        </w:rPr>
        <w:t>with all necessary information,</w:t>
      </w:r>
      <w:r w:rsidR="00D65AD9" w:rsidRPr="005C41BC">
        <w:rPr>
          <w:rFonts w:eastAsia="Malgun Gothic"/>
          <w:iCs/>
          <w:color w:val="000000" w:themeColor="text1"/>
          <w:kern w:val="20"/>
          <w:lang w:val="en-GB" w:eastAsia="ko-KR"/>
        </w:rPr>
        <w:t xml:space="preserve"> </w:t>
      </w:r>
      <w:r w:rsidR="00334C76" w:rsidRPr="005C41BC">
        <w:rPr>
          <w:rFonts w:eastAsia="Malgun Gothic"/>
          <w:iCs/>
          <w:color w:val="000000" w:themeColor="text1"/>
          <w:kern w:val="20"/>
          <w:lang w:val="en-GB" w:eastAsia="ko-KR"/>
        </w:rPr>
        <w:t>including</w:t>
      </w:r>
      <w:r w:rsidR="00D65AD9" w:rsidRPr="005C41BC">
        <w:rPr>
          <w:rFonts w:eastAsia="Malgun Gothic"/>
          <w:iCs/>
          <w:color w:val="000000" w:themeColor="text1"/>
          <w:kern w:val="20"/>
          <w:lang w:val="en-GB" w:eastAsia="ko-KR"/>
        </w:rPr>
        <w:t xml:space="preserve"> </w:t>
      </w:r>
      <w:proofErr w:type="gramStart"/>
      <w:r w:rsidR="00334C76" w:rsidRPr="005C41BC">
        <w:rPr>
          <w:rFonts w:eastAsia="Malgun Gothic"/>
          <w:iCs/>
          <w:color w:val="000000" w:themeColor="text1"/>
          <w:kern w:val="20"/>
          <w:lang w:val="en-GB" w:eastAsia="ko-KR"/>
        </w:rPr>
        <w:t>with</w:t>
      </w:r>
      <w:r w:rsidR="00D65AD9" w:rsidRPr="005C41BC">
        <w:rPr>
          <w:rFonts w:eastAsia="Malgun Gothic"/>
          <w:iCs/>
          <w:color w:val="000000" w:themeColor="text1"/>
          <w:kern w:val="20"/>
          <w:lang w:val="en-GB" w:eastAsia="ko-KR"/>
        </w:rPr>
        <w:t xml:space="preserve"> </w:t>
      </w:r>
      <w:r w:rsidR="00334C76" w:rsidRPr="005C41BC">
        <w:rPr>
          <w:rFonts w:eastAsia="Malgun Gothic"/>
          <w:iCs/>
          <w:color w:val="000000" w:themeColor="text1"/>
          <w:kern w:val="20"/>
          <w:lang w:val="en-GB" w:eastAsia="ko-KR"/>
        </w:rPr>
        <w:t>regard to</w:t>
      </w:r>
      <w:proofErr w:type="gramEnd"/>
      <w:r w:rsidR="00334C76" w:rsidRPr="005C41BC">
        <w:rPr>
          <w:rFonts w:eastAsia="Malgun Gothic"/>
          <w:iCs/>
          <w:color w:val="000000" w:themeColor="text1"/>
          <w:kern w:val="20"/>
          <w:lang w:val="en-GB" w:eastAsia="ko-KR"/>
        </w:rPr>
        <w:t xml:space="preserve"> the application of the administrative arrangements between </w:t>
      </w:r>
      <w:r w:rsidR="00507137" w:rsidRPr="005C41BC">
        <w:rPr>
          <w:rFonts w:eastAsia="Malgun Gothic"/>
          <w:iCs/>
          <w:color w:val="000000" w:themeColor="text1"/>
          <w:kern w:val="20"/>
          <w:lang w:val="en-GB" w:eastAsia="ko-KR"/>
        </w:rPr>
        <w:t xml:space="preserve">the United Nations Environment Programme </w:t>
      </w:r>
      <w:r w:rsidR="00334C76" w:rsidRPr="005C41BC">
        <w:rPr>
          <w:rFonts w:eastAsia="Malgun Gothic"/>
          <w:iCs/>
          <w:color w:val="000000" w:themeColor="text1"/>
          <w:kern w:val="20"/>
          <w:lang w:val="en-GB" w:eastAsia="ko-KR"/>
        </w:rPr>
        <w:t>and the Secretariat</w:t>
      </w:r>
      <w:r w:rsidR="00507137" w:rsidRPr="005C41BC">
        <w:rPr>
          <w:rFonts w:eastAsia="Malgun Gothic"/>
          <w:iCs/>
          <w:color w:val="000000" w:themeColor="text1"/>
          <w:kern w:val="20"/>
          <w:lang w:val="en-GB" w:eastAsia="ko-KR"/>
        </w:rPr>
        <w:t xml:space="preserve"> of the Convention on Biological Diversity</w:t>
      </w:r>
      <w:r w:rsidR="00334C76" w:rsidRPr="005C41BC">
        <w:rPr>
          <w:rFonts w:eastAsia="Malgun Gothic"/>
          <w:iCs/>
          <w:color w:val="000000" w:themeColor="text1"/>
          <w:kern w:val="20"/>
          <w:lang w:val="en-GB" w:eastAsia="ko-KR"/>
        </w:rPr>
        <w:t>,</w:t>
      </w:r>
      <w:r w:rsidR="000E35DD" w:rsidRPr="005C41BC">
        <w:rPr>
          <w:rFonts w:eastAsia="Malgun Gothic"/>
          <w:iCs/>
          <w:color w:val="000000" w:themeColor="text1"/>
          <w:kern w:val="20"/>
          <w:lang w:val="en-GB" w:eastAsia="ko-KR"/>
        </w:rPr>
        <w:t xml:space="preserve"> </w:t>
      </w:r>
      <w:r w:rsidR="00334C76" w:rsidRPr="005C41BC">
        <w:rPr>
          <w:rFonts w:eastAsia="Malgun Gothic"/>
          <w:iCs/>
          <w:color w:val="000000" w:themeColor="text1"/>
          <w:kern w:val="20"/>
          <w:lang w:val="en-GB" w:eastAsia="ko-KR"/>
        </w:rPr>
        <w:t>in order</w:t>
      </w:r>
      <w:r w:rsidR="000E35DD" w:rsidRPr="005C41BC">
        <w:rPr>
          <w:rFonts w:eastAsia="Malgun Gothic"/>
          <w:iCs/>
          <w:color w:val="000000" w:themeColor="text1"/>
          <w:kern w:val="20"/>
          <w:lang w:val="en-GB" w:eastAsia="ko-KR"/>
        </w:rPr>
        <w:t xml:space="preserve"> </w:t>
      </w:r>
      <w:r w:rsidR="00334C76" w:rsidRPr="005C41BC">
        <w:rPr>
          <w:rFonts w:eastAsia="Malgun Gothic"/>
          <w:iCs/>
          <w:color w:val="000000" w:themeColor="text1"/>
          <w:kern w:val="20"/>
          <w:lang w:val="en-GB" w:eastAsia="ko-KR"/>
        </w:rPr>
        <w:t>to ensure the guiding role of the Bureau</w:t>
      </w:r>
      <w:r w:rsidR="000E35DD" w:rsidRPr="005C41BC">
        <w:rPr>
          <w:rFonts w:eastAsia="Malgun Gothic"/>
          <w:iCs/>
          <w:color w:val="000000" w:themeColor="text1"/>
          <w:kern w:val="20"/>
          <w:lang w:val="en-GB" w:eastAsia="ko-KR"/>
        </w:rPr>
        <w:t xml:space="preserve"> </w:t>
      </w:r>
      <w:r w:rsidR="00334C76" w:rsidRPr="005C41BC">
        <w:rPr>
          <w:rFonts w:eastAsia="Malgun Gothic"/>
          <w:iCs/>
          <w:color w:val="000000" w:themeColor="text1"/>
          <w:kern w:val="20"/>
          <w:lang w:val="en-GB" w:eastAsia="ko-KR"/>
        </w:rPr>
        <w:t>with regard to preparations for and conduct of meetings of the Conference of the Parties</w:t>
      </w:r>
      <w:r w:rsidR="00507137" w:rsidRPr="005C41BC">
        <w:rPr>
          <w:rFonts w:eastAsia="Malgun Gothic"/>
          <w:iCs/>
          <w:color w:val="000000" w:themeColor="text1"/>
          <w:kern w:val="20"/>
          <w:lang w:val="en-GB" w:eastAsia="ko-KR"/>
        </w:rPr>
        <w:t>;</w:t>
      </w:r>
    </w:p>
    <w:p w14:paraId="530214F4" w14:textId="77777777" w:rsidR="0017409A" w:rsidRPr="005C41BC" w:rsidRDefault="00E1232A" w:rsidP="0034409E">
      <w:pPr>
        <w:pStyle w:val="ListParagraph"/>
        <w:spacing w:before="120" w:after="120"/>
        <w:ind w:left="0" w:firstLine="709"/>
        <w:rPr>
          <w:rFonts w:eastAsia="Malgun Gothic"/>
          <w:iCs/>
          <w:color w:val="000000" w:themeColor="text1"/>
          <w:kern w:val="20"/>
          <w:lang w:val="en-GB" w:eastAsia="x-none"/>
        </w:rPr>
      </w:pPr>
      <w:r w:rsidRPr="005C41BC">
        <w:rPr>
          <w:rFonts w:eastAsia="Malgun Gothic"/>
          <w:iCs/>
          <w:color w:val="000000" w:themeColor="text1"/>
          <w:kern w:val="20"/>
          <w:lang w:val="en-GB" w:eastAsia="x-none"/>
        </w:rPr>
        <w:t>6</w:t>
      </w:r>
      <w:r w:rsidRPr="005C41BC">
        <w:rPr>
          <w:rFonts w:eastAsia="Malgun Gothic"/>
          <w:i/>
          <w:iCs/>
          <w:color w:val="000000" w:themeColor="text1"/>
          <w:kern w:val="20"/>
          <w:lang w:val="en-GB" w:eastAsia="x-none"/>
        </w:rPr>
        <w:t>.</w:t>
      </w:r>
      <w:r w:rsidRPr="005C41BC">
        <w:rPr>
          <w:rFonts w:eastAsia="Malgun Gothic"/>
          <w:i/>
          <w:iCs/>
          <w:color w:val="000000" w:themeColor="text1"/>
          <w:kern w:val="20"/>
          <w:lang w:val="en-GB" w:eastAsia="x-none"/>
        </w:rPr>
        <w:tab/>
      </w:r>
      <w:r w:rsidR="00451B9F" w:rsidRPr="005C41BC">
        <w:rPr>
          <w:rFonts w:eastAsia="Malgun Gothic"/>
          <w:i/>
          <w:iCs/>
          <w:color w:val="000000" w:themeColor="text1"/>
          <w:kern w:val="20"/>
          <w:lang w:val="en-GB" w:eastAsia="x-none"/>
        </w:rPr>
        <w:t>Approves</w:t>
      </w:r>
      <w:r w:rsidR="00451B9F" w:rsidRPr="005C41BC">
        <w:rPr>
          <w:rFonts w:eastAsia="Malgun Gothic"/>
          <w:iCs/>
          <w:color w:val="000000" w:themeColor="text1"/>
          <w:kern w:val="20"/>
          <w:lang w:val="en-GB" w:eastAsia="x-none"/>
        </w:rPr>
        <w:t xml:space="preserve"> a core (BY) programme budget for the Convention of </w:t>
      </w:r>
      <w:r w:rsidR="002F3C77" w:rsidRPr="005C41BC">
        <w:rPr>
          <w:rFonts w:eastAsia="Malgun Gothic"/>
          <w:iCs/>
          <w:color w:val="000000" w:themeColor="text1"/>
          <w:kern w:val="20"/>
          <w:lang w:val="en-GB" w:eastAsia="x-none"/>
        </w:rPr>
        <w:t xml:space="preserve">14,022,190 </w:t>
      </w:r>
      <w:r w:rsidR="00451B9F" w:rsidRPr="005C41BC">
        <w:rPr>
          <w:rFonts w:eastAsia="Malgun Gothic"/>
          <w:iCs/>
          <w:color w:val="000000" w:themeColor="text1"/>
          <w:kern w:val="20"/>
          <w:lang w:val="en-GB" w:eastAsia="x-none"/>
        </w:rPr>
        <w:t>United States dollars for the year 2019 and of</w:t>
      </w:r>
      <w:r w:rsidR="002F3C77" w:rsidRPr="005C41BC">
        <w:rPr>
          <w:rFonts w:eastAsia="Malgun Gothic"/>
          <w:iCs/>
          <w:color w:val="000000" w:themeColor="text1"/>
          <w:kern w:val="20"/>
          <w:lang w:val="en-GB" w:eastAsia="x-none"/>
        </w:rPr>
        <w:t xml:space="preserve"> 14,722,420</w:t>
      </w:r>
      <w:r w:rsidR="00451B9F" w:rsidRPr="005C41BC">
        <w:rPr>
          <w:rFonts w:eastAsia="Malgun Gothic"/>
          <w:iCs/>
          <w:color w:val="000000" w:themeColor="text1"/>
          <w:kern w:val="20"/>
          <w:lang w:val="en-GB" w:eastAsia="x-none"/>
        </w:rPr>
        <w:t xml:space="preserve"> United States dollars for the year 2020, representing</w:t>
      </w:r>
      <w:r w:rsidR="002F3C77" w:rsidRPr="005C41BC">
        <w:rPr>
          <w:rFonts w:eastAsia="Malgun Gothic"/>
          <w:iCs/>
          <w:color w:val="000000" w:themeColor="text1"/>
          <w:kern w:val="20"/>
          <w:lang w:val="en-GB" w:eastAsia="x-none"/>
        </w:rPr>
        <w:t xml:space="preserve"> 74</w:t>
      </w:r>
      <w:r w:rsidR="00451B9F" w:rsidRPr="005C41BC">
        <w:rPr>
          <w:color w:val="000000" w:themeColor="text1"/>
          <w:kern w:val="20"/>
          <w:lang w:val="en-GB"/>
        </w:rPr>
        <w:t> per cent</w:t>
      </w:r>
      <w:r w:rsidR="00451B9F" w:rsidRPr="005C41BC">
        <w:rPr>
          <w:rFonts w:eastAsia="Malgun Gothic"/>
          <w:iCs/>
          <w:color w:val="000000" w:themeColor="text1"/>
          <w:kern w:val="20"/>
          <w:lang w:val="en-GB" w:eastAsia="x-none"/>
        </w:rPr>
        <w:t xml:space="preserve"> </w:t>
      </w:r>
      <w:r w:rsidR="00451B9F" w:rsidRPr="005C41BC">
        <w:rPr>
          <w:rFonts w:eastAsia="Malgun Gothic"/>
          <w:iCs/>
          <w:color w:val="000000" w:themeColor="text1"/>
          <w:kern w:val="20"/>
          <w:lang w:val="en-GB" w:eastAsia="x-none"/>
        </w:rPr>
        <w:lastRenderedPageBreak/>
        <w:t xml:space="preserve">of the integrated budget of </w:t>
      </w:r>
      <w:r w:rsidR="002F3C77" w:rsidRPr="005C41BC">
        <w:rPr>
          <w:rFonts w:eastAsia="Malgun Gothic"/>
          <w:iCs/>
          <w:color w:val="000000" w:themeColor="text1"/>
          <w:kern w:val="20"/>
          <w:lang w:val="en-GB" w:eastAsia="x-none"/>
        </w:rPr>
        <w:t>18,948,900</w:t>
      </w:r>
      <w:r w:rsidR="00451B9F" w:rsidRPr="005C41BC">
        <w:rPr>
          <w:rFonts w:eastAsia="Malgun Gothic"/>
          <w:iCs/>
          <w:color w:val="000000" w:themeColor="text1"/>
          <w:kern w:val="20"/>
          <w:lang w:val="en-GB" w:eastAsia="x-none"/>
        </w:rPr>
        <w:t xml:space="preserve"> United States dollars for the year 2019 and </w:t>
      </w:r>
      <w:r w:rsidR="002F3C77" w:rsidRPr="005C41BC">
        <w:rPr>
          <w:rFonts w:eastAsia="Malgun Gothic"/>
          <w:iCs/>
          <w:color w:val="000000" w:themeColor="text1"/>
          <w:kern w:val="20"/>
          <w:lang w:val="en-GB" w:eastAsia="x-none"/>
        </w:rPr>
        <w:t>19,895,200</w:t>
      </w:r>
      <w:r w:rsidR="00451B9F" w:rsidRPr="005C41BC">
        <w:rPr>
          <w:rFonts w:eastAsia="Malgun Gothic"/>
          <w:iCs/>
          <w:color w:val="000000" w:themeColor="text1"/>
          <w:kern w:val="20"/>
          <w:lang w:val="en-GB" w:eastAsia="x-none"/>
        </w:rPr>
        <w:t xml:space="preserve"> United States dollars for the year 2020 for the Convention and the Protocols, for the purposes listed in the tables 1a and 1b below;</w:t>
      </w:r>
    </w:p>
    <w:p w14:paraId="11EAA651" w14:textId="23ACDC7E" w:rsidR="006B7E6E" w:rsidRPr="005C41BC" w:rsidRDefault="00EC0141">
      <w:pPr>
        <w:spacing w:before="120" w:after="120"/>
        <w:ind w:firstLine="709"/>
        <w:rPr>
          <w:color w:val="000000" w:themeColor="text1"/>
          <w:kern w:val="20"/>
          <w:szCs w:val="22"/>
          <w:lang w:val="en-GB"/>
        </w:rPr>
      </w:pPr>
      <w:r w:rsidRPr="005C41BC">
        <w:rPr>
          <w:color w:val="000000" w:themeColor="text1"/>
          <w:kern w:val="20"/>
          <w:szCs w:val="22"/>
          <w:lang w:val="en-GB"/>
        </w:rPr>
        <w:t>7.</w:t>
      </w:r>
      <w:r w:rsidRPr="005C41BC">
        <w:rPr>
          <w:color w:val="000000" w:themeColor="text1"/>
          <w:kern w:val="20"/>
          <w:szCs w:val="22"/>
          <w:lang w:val="en-GB"/>
        </w:rPr>
        <w:tab/>
      </w:r>
      <w:r w:rsidR="0058100B" w:rsidRPr="005C41BC">
        <w:rPr>
          <w:i/>
          <w:color w:val="000000" w:themeColor="text1"/>
          <w:kern w:val="20"/>
          <w:szCs w:val="22"/>
          <w:lang w:val="en-GB"/>
        </w:rPr>
        <w:t>Approves</w:t>
      </w:r>
      <w:r w:rsidR="0058100B" w:rsidRPr="005C41BC">
        <w:rPr>
          <w:color w:val="000000" w:themeColor="text1"/>
          <w:kern w:val="20"/>
          <w:szCs w:val="22"/>
          <w:lang w:val="en-GB"/>
        </w:rPr>
        <w:t xml:space="preserve"> the use of unspent balances of the BY</w:t>
      </w:r>
      <w:r w:rsidR="007D44DF" w:rsidRPr="005C41BC">
        <w:rPr>
          <w:color w:val="000000" w:themeColor="text1"/>
          <w:kern w:val="20"/>
          <w:szCs w:val="22"/>
          <w:lang w:val="en-GB"/>
        </w:rPr>
        <w:t>, BG, BB</w:t>
      </w:r>
      <w:r w:rsidR="0058100B" w:rsidRPr="005C41BC">
        <w:rPr>
          <w:color w:val="000000" w:themeColor="text1"/>
          <w:kern w:val="20"/>
          <w:szCs w:val="22"/>
          <w:lang w:val="en-GB"/>
        </w:rPr>
        <w:t xml:space="preserve"> </w:t>
      </w:r>
      <w:r w:rsidR="00D5584E" w:rsidRPr="005C41BC">
        <w:rPr>
          <w:color w:val="000000" w:themeColor="text1"/>
          <w:kern w:val="20"/>
          <w:szCs w:val="22"/>
          <w:lang w:val="en-GB"/>
        </w:rPr>
        <w:t>t</w:t>
      </w:r>
      <w:r w:rsidR="0058100B" w:rsidRPr="005C41BC">
        <w:rPr>
          <w:color w:val="000000" w:themeColor="text1"/>
          <w:kern w:val="20"/>
          <w:szCs w:val="22"/>
          <w:lang w:val="en-GB"/>
        </w:rPr>
        <w:t xml:space="preserve">rust </w:t>
      </w:r>
      <w:r w:rsidR="00D5584E" w:rsidRPr="005C41BC">
        <w:rPr>
          <w:color w:val="000000" w:themeColor="text1"/>
          <w:kern w:val="20"/>
          <w:szCs w:val="22"/>
          <w:lang w:val="en-GB"/>
        </w:rPr>
        <w:t>f</w:t>
      </w:r>
      <w:r w:rsidR="0058100B" w:rsidRPr="005C41BC">
        <w:rPr>
          <w:color w:val="000000" w:themeColor="text1"/>
          <w:kern w:val="20"/>
          <w:szCs w:val="22"/>
          <w:lang w:val="en-GB"/>
        </w:rPr>
        <w:t>und</w:t>
      </w:r>
      <w:r w:rsidR="007D44DF" w:rsidRPr="005C41BC">
        <w:rPr>
          <w:color w:val="000000" w:themeColor="text1"/>
          <w:kern w:val="20"/>
          <w:szCs w:val="22"/>
          <w:lang w:val="en-GB"/>
        </w:rPr>
        <w:t>s</w:t>
      </w:r>
      <w:r w:rsidR="001D2379" w:rsidRPr="005C41BC">
        <w:rPr>
          <w:color w:val="000000" w:themeColor="text1"/>
          <w:kern w:val="20"/>
          <w:szCs w:val="22"/>
          <w:lang w:val="en-GB"/>
        </w:rPr>
        <w:t xml:space="preserve"> </w:t>
      </w:r>
      <w:r w:rsidR="00D5584E" w:rsidRPr="005C41BC">
        <w:rPr>
          <w:color w:val="000000" w:themeColor="text1"/>
          <w:kern w:val="20"/>
          <w:szCs w:val="22"/>
          <w:lang w:val="en-GB"/>
        </w:rPr>
        <w:t xml:space="preserve">for the </w:t>
      </w:r>
      <w:r w:rsidR="001D2379" w:rsidRPr="005C41BC">
        <w:rPr>
          <w:color w:val="000000" w:themeColor="text1"/>
          <w:kern w:val="20"/>
          <w:szCs w:val="22"/>
          <w:lang w:val="en-GB"/>
        </w:rPr>
        <w:t xml:space="preserve">biennium </w:t>
      </w:r>
      <w:r w:rsidR="00D5584E" w:rsidRPr="005C41BC">
        <w:rPr>
          <w:color w:val="000000" w:themeColor="text1"/>
          <w:kern w:val="20"/>
          <w:szCs w:val="22"/>
          <w:lang w:val="en-GB"/>
        </w:rPr>
        <w:t xml:space="preserve">2017-2018 </w:t>
      </w:r>
      <w:r w:rsidR="001D2379" w:rsidRPr="005C41BC">
        <w:rPr>
          <w:color w:val="000000" w:themeColor="text1"/>
          <w:kern w:val="20"/>
          <w:szCs w:val="22"/>
          <w:lang w:val="en-GB"/>
        </w:rPr>
        <w:t>of 3,206,600</w:t>
      </w:r>
      <w:r w:rsidR="007D44DF" w:rsidRPr="005C41BC">
        <w:rPr>
          <w:color w:val="000000" w:themeColor="text1"/>
          <w:kern w:val="20"/>
          <w:szCs w:val="22"/>
          <w:lang w:val="en-GB"/>
        </w:rPr>
        <w:t xml:space="preserve"> </w:t>
      </w:r>
      <w:r w:rsidR="001D2379" w:rsidRPr="005C41BC">
        <w:rPr>
          <w:rFonts w:eastAsia="Malgun Gothic"/>
          <w:iCs/>
          <w:color w:val="000000" w:themeColor="text1"/>
          <w:kern w:val="20"/>
          <w:lang w:val="en-GB" w:eastAsia="x-none"/>
        </w:rPr>
        <w:t xml:space="preserve">United States dollars </w:t>
      </w:r>
      <w:r w:rsidR="007D44DF" w:rsidRPr="005C41BC">
        <w:rPr>
          <w:color w:val="000000" w:themeColor="text1"/>
          <w:kern w:val="20"/>
          <w:szCs w:val="22"/>
          <w:lang w:val="en-GB"/>
        </w:rPr>
        <w:t xml:space="preserve">to offset contributions from the Parties </w:t>
      </w:r>
      <w:r w:rsidR="00507137" w:rsidRPr="005C41BC">
        <w:rPr>
          <w:color w:val="000000" w:themeColor="text1"/>
          <w:kern w:val="20"/>
          <w:szCs w:val="22"/>
          <w:lang w:val="en-GB"/>
        </w:rPr>
        <w:t xml:space="preserve">to </w:t>
      </w:r>
      <w:r w:rsidR="007D44DF" w:rsidRPr="005C41BC">
        <w:rPr>
          <w:color w:val="000000" w:themeColor="text1"/>
          <w:kern w:val="20"/>
          <w:szCs w:val="22"/>
          <w:lang w:val="en-GB"/>
        </w:rPr>
        <w:t xml:space="preserve">the Convention, the Cartagena Protocol and the Nagoya Protocol for the biennium </w:t>
      </w:r>
      <w:r w:rsidR="0058100B" w:rsidRPr="005C41BC">
        <w:rPr>
          <w:color w:val="000000" w:themeColor="text1"/>
          <w:kern w:val="20"/>
          <w:szCs w:val="22"/>
          <w:lang w:val="en-GB"/>
        </w:rPr>
        <w:t xml:space="preserve">2019-2020 in the following areas: </w:t>
      </w:r>
      <w:r w:rsidR="00EA7C69" w:rsidRPr="005C41BC">
        <w:rPr>
          <w:color w:val="000000" w:themeColor="text1"/>
          <w:kern w:val="20"/>
          <w:szCs w:val="22"/>
          <w:lang w:val="en-GB"/>
        </w:rPr>
        <w:t xml:space="preserve"> </w:t>
      </w:r>
      <w:r w:rsidR="001D2379" w:rsidRPr="005C41BC">
        <w:rPr>
          <w:color w:val="000000" w:themeColor="text1"/>
          <w:kern w:val="20"/>
          <w:szCs w:val="22"/>
          <w:lang w:val="en-GB"/>
        </w:rPr>
        <w:t xml:space="preserve">1,480,300 </w:t>
      </w:r>
      <w:r w:rsidR="001D2379" w:rsidRPr="005C41BC">
        <w:rPr>
          <w:rFonts w:eastAsia="Malgun Gothic"/>
          <w:iCs/>
          <w:color w:val="000000" w:themeColor="text1"/>
          <w:kern w:val="20"/>
          <w:lang w:val="en-GB" w:eastAsia="x-none"/>
        </w:rPr>
        <w:t>United States dollars</w:t>
      </w:r>
      <w:r w:rsidR="0058100B" w:rsidRPr="005C41BC">
        <w:rPr>
          <w:color w:val="000000" w:themeColor="text1"/>
          <w:kern w:val="20"/>
          <w:szCs w:val="22"/>
          <w:lang w:val="en-GB"/>
        </w:rPr>
        <w:t xml:space="preserve"> to support the work of </w:t>
      </w:r>
      <w:r w:rsidR="00931647" w:rsidRPr="005C41BC">
        <w:rPr>
          <w:color w:val="000000" w:themeColor="text1"/>
          <w:kern w:val="20"/>
          <w:szCs w:val="22"/>
          <w:lang w:val="en-GB"/>
        </w:rPr>
        <w:t xml:space="preserve">the </w:t>
      </w:r>
      <w:r w:rsidR="0036631D" w:rsidRPr="005C41BC">
        <w:rPr>
          <w:color w:val="000000" w:themeColor="text1"/>
          <w:lang w:val="en-GB"/>
        </w:rPr>
        <w:t xml:space="preserve">extraordinary meetings </w:t>
      </w:r>
      <w:r w:rsidR="00931647" w:rsidRPr="005C41BC">
        <w:rPr>
          <w:color w:val="000000" w:themeColor="text1"/>
          <w:lang w:val="en-GB"/>
        </w:rPr>
        <w:t xml:space="preserve">linked to </w:t>
      </w:r>
      <w:r w:rsidR="0058100B" w:rsidRPr="005C41BC">
        <w:rPr>
          <w:color w:val="000000" w:themeColor="text1"/>
          <w:kern w:val="20"/>
          <w:szCs w:val="22"/>
          <w:lang w:val="en-GB"/>
        </w:rPr>
        <w:t>the post</w:t>
      </w:r>
      <w:r w:rsidR="00507137" w:rsidRPr="005C41BC">
        <w:rPr>
          <w:color w:val="000000" w:themeColor="text1"/>
          <w:kern w:val="20"/>
          <w:szCs w:val="22"/>
          <w:lang w:val="en-GB"/>
        </w:rPr>
        <w:t>-</w:t>
      </w:r>
      <w:r w:rsidR="0058100B" w:rsidRPr="005C41BC">
        <w:rPr>
          <w:color w:val="000000" w:themeColor="text1"/>
          <w:kern w:val="20"/>
          <w:szCs w:val="22"/>
          <w:lang w:val="en-GB"/>
        </w:rPr>
        <w:t xml:space="preserve">2020 </w:t>
      </w:r>
      <w:r w:rsidR="00931647" w:rsidRPr="005C41BC">
        <w:rPr>
          <w:color w:val="000000" w:themeColor="text1"/>
          <w:kern w:val="20"/>
          <w:szCs w:val="22"/>
          <w:lang w:val="en-GB"/>
        </w:rPr>
        <w:t>agenda</w:t>
      </w:r>
      <w:r w:rsidR="007D44DF" w:rsidRPr="005C41BC">
        <w:rPr>
          <w:color w:val="000000" w:themeColor="text1"/>
          <w:kern w:val="20"/>
          <w:szCs w:val="22"/>
          <w:lang w:val="en-GB"/>
        </w:rPr>
        <w:t>;</w:t>
      </w:r>
      <w:r w:rsidR="004F6EE9" w:rsidRPr="005C41BC">
        <w:rPr>
          <w:color w:val="000000" w:themeColor="text1"/>
          <w:kern w:val="20"/>
          <w:szCs w:val="22"/>
          <w:lang w:val="en-GB"/>
        </w:rPr>
        <w:t xml:space="preserve"> </w:t>
      </w:r>
      <w:r w:rsidR="001D2379" w:rsidRPr="005C41BC">
        <w:rPr>
          <w:color w:val="000000" w:themeColor="text1"/>
          <w:kern w:val="20"/>
          <w:szCs w:val="22"/>
          <w:lang w:val="en-GB"/>
        </w:rPr>
        <w:t xml:space="preserve">1,726,300 </w:t>
      </w:r>
      <w:r w:rsidR="001D2379" w:rsidRPr="005C41BC">
        <w:rPr>
          <w:rFonts w:eastAsia="Malgun Gothic"/>
          <w:iCs/>
          <w:color w:val="000000" w:themeColor="text1"/>
          <w:kern w:val="20"/>
          <w:lang w:val="en-GB" w:eastAsia="x-none"/>
        </w:rPr>
        <w:t>United States dollars</w:t>
      </w:r>
      <w:r w:rsidR="004F6EE9" w:rsidRPr="005C41BC">
        <w:rPr>
          <w:color w:val="000000" w:themeColor="text1"/>
          <w:kern w:val="20"/>
          <w:szCs w:val="22"/>
          <w:lang w:val="en-GB"/>
        </w:rPr>
        <w:t xml:space="preserve"> to be deducted from the contributions to the BY, BG, BB </w:t>
      </w:r>
      <w:r w:rsidR="00D5584E" w:rsidRPr="005C41BC">
        <w:rPr>
          <w:color w:val="000000" w:themeColor="text1"/>
          <w:kern w:val="20"/>
          <w:szCs w:val="22"/>
          <w:lang w:val="en-GB"/>
        </w:rPr>
        <w:t>t</w:t>
      </w:r>
      <w:r w:rsidR="004F6EE9" w:rsidRPr="005C41BC">
        <w:rPr>
          <w:color w:val="000000" w:themeColor="text1"/>
          <w:kern w:val="20"/>
          <w:szCs w:val="22"/>
          <w:lang w:val="en-GB"/>
        </w:rPr>
        <w:t xml:space="preserve">rust </w:t>
      </w:r>
      <w:r w:rsidR="00D5584E" w:rsidRPr="005C41BC">
        <w:rPr>
          <w:color w:val="000000" w:themeColor="text1"/>
          <w:kern w:val="20"/>
          <w:szCs w:val="22"/>
          <w:lang w:val="en-GB"/>
        </w:rPr>
        <w:t>f</w:t>
      </w:r>
      <w:r w:rsidR="004F6EE9" w:rsidRPr="005C41BC">
        <w:rPr>
          <w:color w:val="000000" w:themeColor="text1"/>
          <w:kern w:val="20"/>
          <w:szCs w:val="22"/>
          <w:lang w:val="en-GB"/>
        </w:rPr>
        <w:t xml:space="preserve">unds </w:t>
      </w:r>
      <w:r w:rsidR="00C90787" w:rsidRPr="005C41BC">
        <w:rPr>
          <w:color w:val="000000" w:themeColor="text1"/>
          <w:kern w:val="20"/>
          <w:szCs w:val="22"/>
          <w:lang w:val="en-GB"/>
        </w:rPr>
        <w:t xml:space="preserve">for the biennium </w:t>
      </w:r>
      <w:r w:rsidR="004F6EE9" w:rsidRPr="005C41BC">
        <w:rPr>
          <w:color w:val="000000" w:themeColor="text1"/>
          <w:kern w:val="20"/>
          <w:szCs w:val="22"/>
          <w:lang w:val="en-GB"/>
        </w:rPr>
        <w:t>2019-2020</w:t>
      </w:r>
      <w:r w:rsidR="00FE6D4D" w:rsidRPr="005C41BC">
        <w:rPr>
          <w:color w:val="000000" w:themeColor="text1"/>
          <w:lang w:val="en-GB"/>
        </w:rPr>
        <w:t>;</w:t>
      </w:r>
    </w:p>
    <w:p w14:paraId="71FB2473" w14:textId="4B51942B" w:rsidR="0017409A" w:rsidRPr="005C41BC" w:rsidRDefault="00E1232A" w:rsidP="006B7E6E">
      <w:pPr>
        <w:spacing w:before="120" w:after="120"/>
        <w:ind w:firstLine="709"/>
        <w:rPr>
          <w:color w:val="000000" w:themeColor="text1"/>
          <w:kern w:val="20"/>
          <w:szCs w:val="22"/>
          <w:lang w:val="en-GB" w:eastAsia="en-US"/>
        </w:rPr>
      </w:pPr>
      <w:r w:rsidRPr="005C41BC">
        <w:rPr>
          <w:iCs/>
          <w:color w:val="000000" w:themeColor="text1"/>
          <w:kern w:val="20"/>
          <w:szCs w:val="22"/>
          <w:lang w:val="en-GB" w:eastAsia="en-US"/>
        </w:rPr>
        <w:t>8.</w:t>
      </w:r>
      <w:r w:rsidR="004760C1" w:rsidRPr="005C41BC">
        <w:rPr>
          <w:i/>
          <w:iCs/>
          <w:color w:val="000000" w:themeColor="text1"/>
          <w:kern w:val="20"/>
          <w:szCs w:val="22"/>
          <w:lang w:val="en-GB" w:eastAsia="en-US"/>
        </w:rPr>
        <w:tab/>
      </w:r>
      <w:r w:rsidR="0058100B" w:rsidRPr="005C41BC">
        <w:rPr>
          <w:i/>
          <w:iCs/>
          <w:color w:val="000000" w:themeColor="text1"/>
          <w:kern w:val="20"/>
          <w:szCs w:val="22"/>
          <w:lang w:val="en-GB" w:eastAsia="en-US"/>
        </w:rPr>
        <w:t xml:space="preserve">Requests </w:t>
      </w:r>
      <w:r w:rsidR="0058100B" w:rsidRPr="005C41BC">
        <w:rPr>
          <w:color w:val="000000" w:themeColor="text1"/>
          <w:kern w:val="20"/>
          <w:szCs w:val="22"/>
          <w:lang w:val="en-GB" w:eastAsia="en-US"/>
        </w:rPr>
        <w:t>the Executive Secretary to minimize conference expenses by reserving conference facilities for all meetings of the subsidiary bodies held in Montreal during the biennium 2019-2020 th</w:t>
      </w:r>
      <w:r w:rsidR="00591B77" w:rsidRPr="005C41BC">
        <w:rPr>
          <w:color w:val="000000" w:themeColor="text1"/>
          <w:kern w:val="20"/>
          <w:szCs w:val="22"/>
          <w:lang w:val="en-GB" w:eastAsia="en-US"/>
        </w:rPr>
        <w:t>r</w:t>
      </w:r>
      <w:r w:rsidR="0058100B" w:rsidRPr="005C41BC">
        <w:rPr>
          <w:color w:val="000000" w:themeColor="text1"/>
          <w:kern w:val="20"/>
          <w:szCs w:val="22"/>
          <w:lang w:val="en-GB" w:eastAsia="en-US"/>
        </w:rPr>
        <w:t xml:space="preserve">ough the preferential arrangement for the use of space with the International Civil Aviation Organization at any available date that is suitable to the Parties, and, in the exceptional circumstance that no availability can be identified, </w:t>
      </w:r>
      <w:r w:rsidR="0058100B" w:rsidRPr="005C41BC">
        <w:rPr>
          <w:i/>
          <w:iCs/>
          <w:color w:val="000000" w:themeColor="text1"/>
          <w:kern w:val="20"/>
          <w:szCs w:val="22"/>
          <w:lang w:val="en-GB" w:eastAsia="en-US"/>
        </w:rPr>
        <w:t>authorizes</w:t>
      </w:r>
      <w:r w:rsidR="004F6EE9" w:rsidRPr="005C41BC">
        <w:rPr>
          <w:color w:val="000000" w:themeColor="text1"/>
          <w:kern w:val="20"/>
          <w:szCs w:val="22"/>
          <w:lang w:val="en-GB" w:eastAsia="en-US"/>
        </w:rPr>
        <w:t xml:space="preserve"> the use of unspent balances </w:t>
      </w:r>
      <w:r w:rsidR="0058100B" w:rsidRPr="005C41BC">
        <w:rPr>
          <w:color w:val="000000" w:themeColor="text1"/>
          <w:kern w:val="20"/>
          <w:szCs w:val="22"/>
          <w:lang w:val="en-GB" w:eastAsia="en-US"/>
        </w:rPr>
        <w:t>for the</w:t>
      </w:r>
      <w:r w:rsidR="004F6EE9" w:rsidRPr="005C41BC">
        <w:rPr>
          <w:color w:val="000000" w:themeColor="text1"/>
          <w:kern w:val="20"/>
          <w:szCs w:val="22"/>
          <w:lang w:val="en-GB" w:eastAsia="en-US"/>
        </w:rPr>
        <w:t xml:space="preserve"> additional conference rental and associated expenses</w:t>
      </w:r>
      <w:r w:rsidR="0058100B" w:rsidRPr="005C41BC">
        <w:rPr>
          <w:color w:val="000000" w:themeColor="text1"/>
          <w:kern w:val="20"/>
          <w:szCs w:val="22"/>
          <w:lang w:val="en-GB" w:eastAsia="en-US"/>
        </w:rPr>
        <w:t xml:space="preserve"> of the most economical alternative conference space option;</w:t>
      </w:r>
    </w:p>
    <w:p w14:paraId="4AB2445E" w14:textId="17043A02" w:rsidR="0017409A" w:rsidRPr="005C41BC" w:rsidRDefault="00E1232A" w:rsidP="0034409E">
      <w:pPr>
        <w:ind w:firstLine="709"/>
        <w:rPr>
          <w:rFonts w:eastAsia="Malgun Gothic"/>
          <w:iCs/>
          <w:color w:val="000000" w:themeColor="text1"/>
          <w:kern w:val="20"/>
          <w:lang w:val="en-GB" w:eastAsia="x-none"/>
        </w:rPr>
      </w:pPr>
      <w:r w:rsidRPr="005C41BC">
        <w:rPr>
          <w:iCs/>
          <w:color w:val="000000" w:themeColor="text1"/>
          <w:kern w:val="20"/>
          <w:szCs w:val="22"/>
          <w:lang w:val="en-GB" w:eastAsia="en-US"/>
        </w:rPr>
        <w:t>9</w:t>
      </w:r>
      <w:r w:rsidRPr="005C41BC">
        <w:rPr>
          <w:i/>
          <w:iCs/>
          <w:color w:val="000000" w:themeColor="text1"/>
          <w:kern w:val="20"/>
          <w:szCs w:val="22"/>
          <w:lang w:val="en-GB" w:eastAsia="en-US"/>
        </w:rPr>
        <w:t>.</w:t>
      </w:r>
      <w:r w:rsidR="00507137" w:rsidRPr="005C41BC">
        <w:rPr>
          <w:i/>
          <w:iCs/>
          <w:color w:val="000000" w:themeColor="text1"/>
          <w:kern w:val="20"/>
          <w:szCs w:val="22"/>
          <w:lang w:val="en-GB" w:eastAsia="en-US"/>
        </w:rPr>
        <w:tab/>
      </w:r>
      <w:r w:rsidR="0017409A" w:rsidRPr="005C41BC">
        <w:rPr>
          <w:i/>
          <w:iCs/>
          <w:color w:val="000000" w:themeColor="text1"/>
          <w:kern w:val="20"/>
          <w:szCs w:val="22"/>
          <w:lang w:val="en-GB" w:eastAsia="en-US"/>
        </w:rPr>
        <w:t>Expresses</w:t>
      </w:r>
      <w:r w:rsidR="0017409A" w:rsidRPr="005C41BC">
        <w:rPr>
          <w:color w:val="000000" w:themeColor="text1"/>
          <w:kern w:val="20"/>
          <w:szCs w:val="22"/>
          <w:lang w:val="en-GB" w:eastAsia="en-US"/>
        </w:rPr>
        <w:t xml:space="preserve"> its appreciation to Canada as the host country for its renewed support to the Secretariat, and </w:t>
      </w:r>
      <w:r w:rsidR="0017409A" w:rsidRPr="005C41BC">
        <w:rPr>
          <w:i/>
          <w:iCs/>
          <w:color w:val="000000" w:themeColor="text1"/>
          <w:kern w:val="20"/>
          <w:szCs w:val="22"/>
          <w:lang w:val="en-GB" w:eastAsia="en-US"/>
        </w:rPr>
        <w:t xml:space="preserve">welcomes </w:t>
      </w:r>
      <w:r w:rsidR="0017409A" w:rsidRPr="005C41BC">
        <w:rPr>
          <w:color w:val="000000" w:themeColor="text1"/>
          <w:kern w:val="20"/>
          <w:szCs w:val="22"/>
          <w:lang w:val="en-GB" w:eastAsia="en-US"/>
        </w:rPr>
        <w:t xml:space="preserve">the current process by the host </w:t>
      </w:r>
      <w:r w:rsidR="00561F54" w:rsidRPr="005C41BC">
        <w:rPr>
          <w:color w:val="000000" w:themeColor="text1"/>
          <w:kern w:val="20"/>
          <w:szCs w:val="22"/>
          <w:lang w:val="en-GB" w:eastAsia="en-US"/>
        </w:rPr>
        <w:t>country</w:t>
      </w:r>
      <w:r w:rsidR="0017409A" w:rsidRPr="005C41BC">
        <w:rPr>
          <w:color w:val="000000" w:themeColor="text1"/>
          <w:kern w:val="20"/>
          <w:szCs w:val="22"/>
          <w:lang w:val="en-GB" w:eastAsia="en-US"/>
        </w:rPr>
        <w:t>, Canada, the Province of Quebec and the Executive Secretary to finalize the extension of the host-</w:t>
      </w:r>
      <w:r w:rsidR="00561F54" w:rsidRPr="005C41BC">
        <w:rPr>
          <w:color w:val="000000" w:themeColor="text1"/>
          <w:kern w:val="20"/>
          <w:szCs w:val="22"/>
          <w:lang w:val="en-GB" w:eastAsia="en-US"/>
        </w:rPr>
        <w:t>country</w:t>
      </w:r>
      <w:r w:rsidR="0017409A" w:rsidRPr="005C41BC">
        <w:rPr>
          <w:color w:val="000000" w:themeColor="text1"/>
          <w:kern w:val="20"/>
          <w:szCs w:val="22"/>
          <w:lang w:val="en-GB" w:eastAsia="en-US"/>
        </w:rPr>
        <w:t xml:space="preserve"> grant for the rental and associated costs of the Secretariat in Montreal, with a contribution by the host </w:t>
      </w:r>
      <w:r w:rsidR="00561F54" w:rsidRPr="005C41BC">
        <w:rPr>
          <w:color w:val="000000" w:themeColor="text1"/>
          <w:kern w:val="20"/>
          <w:szCs w:val="22"/>
          <w:lang w:val="en-GB" w:eastAsia="en-US"/>
        </w:rPr>
        <w:t>country</w:t>
      </w:r>
      <w:r w:rsidR="0017409A" w:rsidRPr="005C41BC">
        <w:rPr>
          <w:color w:val="000000" w:themeColor="text1"/>
          <w:kern w:val="20"/>
          <w:szCs w:val="22"/>
          <w:lang w:val="en-GB" w:eastAsia="en-US"/>
        </w:rPr>
        <w:t xml:space="preserve"> and the Province of Quebec estimated at </w:t>
      </w:r>
      <w:r w:rsidR="0036631D" w:rsidRPr="005C41BC">
        <w:rPr>
          <w:color w:val="000000" w:themeColor="text1"/>
          <w:lang w:val="en-GB" w:eastAsia="x-none"/>
        </w:rPr>
        <w:t xml:space="preserve">1,603,208 </w:t>
      </w:r>
      <w:r w:rsidR="0036631D" w:rsidRPr="005C41BC">
        <w:rPr>
          <w:color w:val="000000" w:themeColor="text1"/>
          <w:lang w:val="en-GB"/>
        </w:rPr>
        <w:t xml:space="preserve">Canadian dollars for the year 2019 and </w:t>
      </w:r>
      <w:r w:rsidR="0036631D" w:rsidRPr="005C41BC">
        <w:rPr>
          <w:color w:val="000000" w:themeColor="text1"/>
          <w:lang w:val="en-GB" w:eastAsia="x-none"/>
        </w:rPr>
        <w:t>1,856,100 Canadian dollars for the year 2020</w:t>
      </w:r>
      <w:r w:rsidR="0017409A" w:rsidRPr="005C41BC">
        <w:rPr>
          <w:color w:val="000000" w:themeColor="text1"/>
          <w:kern w:val="20"/>
          <w:szCs w:val="22"/>
          <w:lang w:val="en-GB" w:eastAsia="en-US"/>
        </w:rPr>
        <w:t xml:space="preserve">, to be </w:t>
      </w:r>
      <w:r w:rsidR="007D44DF" w:rsidRPr="005C41BC">
        <w:rPr>
          <w:color w:val="000000" w:themeColor="text1"/>
          <w:kern w:val="20"/>
          <w:szCs w:val="22"/>
          <w:lang w:val="en-GB" w:eastAsia="en-US"/>
        </w:rPr>
        <w:t>allocated on a ratio of 74:15:11</w:t>
      </w:r>
      <w:r w:rsidR="0017409A" w:rsidRPr="005C41BC">
        <w:rPr>
          <w:color w:val="000000" w:themeColor="text1"/>
          <w:kern w:val="20"/>
          <w:szCs w:val="22"/>
          <w:lang w:val="en-GB" w:eastAsia="en-US"/>
        </w:rPr>
        <w:t xml:space="preserve"> and offset contributions from the Parties to the Convention, the Cartagena Protocol and the Nagoya Protocol, respectively, for the biennium 2019-2020;</w:t>
      </w:r>
    </w:p>
    <w:p w14:paraId="33F595E7" w14:textId="3D15DBED" w:rsidR="00451B9F" w:rsidRPr="005C41BC" w:rsidRDefault="00E1232A" w:rsidP="00451F9C">
      <w:pPr>
        <w:spacing w:before="120" w:after="120"/>
        <w:ind w:firstLine="709"/>
        <w:rPr>
          <w:rFonts w:eastAsia="Malgun Gothic"/>
          <w:iCs/>
          <w:color w:val="000000" w:themeColor="text1"/>
          <w:kern w:val="20"/>
          <w:lang w:val="en-GB" w:eastAsia="x-none"/>
        </w:rPr>
      </w:pPr>
      <w:r w:rsidRPr="005C41BC">
        <w:rPr>
          <w:rFonts w:eastAsia="Malgun Gothic"/>
          <w:iCs/>
          <w:color w:val="000000" w:themeColor="text1"/>
          <w:kern w:val="20"/>
          <w:lang w:val="en-GB" w:eastAsia="x-none"/>
        </w:rPr>
        <w:t>10.</w:t>
      </w:r>
      <w:r w:rsidRPr="005C41BC">
        <w:rPr>
          <w:rFonts w:eastAsia="Malgun Gothic"/>
          <w:i/>
          <w:iCs/>
          <w:color w:val="000000" w:themeColor="text1"/>
          <w:kern w:val="20"/>
          <w:lang w:val="en-GB" w:eastAsia="x-none"/>
        </w:rPr>
        <w:tab/>
      </w:r>
      <w:bookmarkStart w:id="1" w:name="_Hlk533085716"/>
      <w:r w:rsidR="00451B9F" w:rsidRPr="005C41BC">
        <w:rPr>
          <w:rFonts w:eastAsia="Malgun Gothic"/>
          <w:i/>
          <w:iCs/>
          <w:color w:val="000000" w:themeColor="text1"/>
          <w:kern w:val="20"/>
          <w:lang w:val="en-GB" w:eastAsia="x-none"/>
        </w:rPr>
        <w:t>Adopts</w:t>
      </w:r>
      <w:r w:rsidR="00451B9F" w:rsidRPr="005C41BC">
        <w:rPr>
          <w:rFonts w:eastAsia="Malgun Gothic"/>
          <w:iCs/>
          <w:color w:val="000000" w:themeColor="text1"/>
          <w:kern w:val="20"/>
          <w:lang w:val="en-GB" w:eastAsia="x-none"/>
        </w:rPr>
        <w:t xml:space="preserve"> the scale of assessments for the apportionment of expenses for 2019 and 2020</w:t>
      </w:r>
      <w:r w:rsidR="004B0C5F" w:rsidRPr="005C41BC">
        <w:rPr>
          <w:rFonts w:eastAsia="Malgun Gothic"/>
          <w:iCs/>
          <w:color w:val="000000" w:themeColor="text1"/>
          <w:kern w:val="20"/>
          <w:lang w:val="en-GB" w:eastAsia="x-none"/>
        </w:rPr>
        <w:t>, in accordance with the current scale of assessment</w:t>
      </w:r>
      <w:r w:rsidR="00561F54" w:rsidRPr="005C41BC">
        <w:rPr>
          <w:rFonts w:eastAsia="Malgun Gothic"/>
          <w:iCs/>
          <w:color w:val="000000" w:themeColor="text1"/>
          <w:kern w:val="20"/>
          <w:lang w:val="en-GB" w:eastAsia="x-none"/>
        </w:rPr>
        <w:t>s</w:t>
      </w:r>
      <w:r w:rsidR="004B0C5F" w:rsidRPr="005C41BC">
        <w:rPr>
          <w:rFonts w:eastAsia="Malgun Gothic"/>
          <w:iCs/>
          <w:color w:val="000000" w:themeColor="text1"/>
          <w:kern w:val="20"/>
          <w:lang w:val="en-GB" w:eastAsia="x-none"/>
        </w:rPr>
        <w:t xml:space="preserve"> of the United Nations, </w:t>
      </w:r>
      <w:r w:rsidR="00451B9F" w:rsidRPr="005C41BC">
        <w:rPr>
          <w:rFonts w:eastAsia="Malgun Gothic"/>
          <w:iCs/>
          <w:color w:val="000000" w:themeColor="text1"/>
          <w:kern w:val="20"/>
          <w:lang w:val="en-GB" w:eastAsia="x-none"/>
        </w:rPr>
        <w:t xml:space="preserve">as contained in </w:t>
      </w:r>
      <w:r w:rsidR="00561F54" w:rsidRPr="005C41BC">
        <w:rPr>
          <w:color w:val="000000" w:themeColor="text1"/>
          <w:kern w:val="20"/>
          <w:lang w:val="en-GB"/>
        </w:rPr>
        <w:t>table 6</w:t>
      </w:r>
      <w:r w:rsidR="00037E37" w:rsidRPr="005C41BC">
        <w:rPr>
          <w:rFonts w:eastAsia="Malgun Gothic"/>
          <w:iCs/>
          <w:color w:val="000000" w:themeColor="text1"/>
          <w:kern w:val="20"/>
          <w:lang w:val="en-GB" w:eastAsia="x-none"/>
        </w:rPr>
        <w:t xml:space="preserve"> </w:t>
      </w:r>
      <w:r w:rsidR="00451B9F" w:rsidRPr="005C41BC">
        <w:rPr>
          <w:rFonts w:eastAsia="Malgun Gothic"/>
          <w:iCs/>
          <w:color w:val="000000" w:themeColor="text1"/>
          <w:kern w:val="20"/>
          <w:lang w:val="en-GB" w:eastAsia="x-none"/>
        </w:rPr>
        <w:t>o</w:t>
      </w:r>
      <w:r w:rsidR="00037E37" w:rsidRPr="005C41BC">
        <w:rPr>
          <w:rFonts w:eastAsia="Malgun Gothic"/>
          <w:iCs/>
          <w:color w:val="000000" w:themeColor="text1"/>
          <w:kern w:val="20"/>
          <w:lang w:val="en-GB" w:eastAsia="x-none"/>
        </w:rPr>
        <w:t>f</w:t>
      </w:r>
      <w:r w:rsidR="00451B9F" w:rsidRPr="005C41BC">
        <w:rPr>
          <w:rFonts w:eastAsia="Malgun Gothic"/>
          <w:iCs/>
          <w:color w:val="000000" w:themeColor="text1"/>
          <w:kern w:val="20"/>
          <w:lang w:val="en-GB" w:eastAsia="x-none"/>
        </w:rPr>
        <w:t xml:space="preserve"> the present decision;</w:t>
      </w:r>
      <w:r w:rsidR="00795F00" w:rsidRPr="005C41BC">
        <w:rPr>
          <w:rStyle w:val="FootnoteReference"/>
          <w:rFonts w:eastAsia="Malgun Gothic"/>
          <w:iCs/>
          <w:color w:val="000000" w:themeColor="text1"/>
          <w:kern w:val="20"/>
          <w:lang w:val="en-GB" w:eastAsia="x-none"/>
        </w:rPr>
        <w:footnoteReference w:id="1"/>
      </w:r>
    </w:p>
    <w:bookmarkEnd w:id="1"/>
    <w:p w14:paraId="6F848AE5" w14:textId="750B7D90" w:rsidR="00657526" w:rsidRPr="005C41BC" w:rsidRDefault="00E1232A" w:rsidP="0034409E">
      <w:pPr>
        <w:spacing w:before="120" w:after="120"/>
        <w:ind w:firstLine="709"/>
        <w:rPr>
          <w:rFonts w:eastAsia="Malgun Gothic"/>
          <w:iCs/>
          <w:color w:val="000000" w:themeColor="text1"/>
          <w:kern w:val="20"/>
          <w:szCs w:val="22"/>
          <w:lang w:val="en-GB" w:eastAsia="ko-KR"/>
        </w:rPr>
      </w:pPr>
      <w:r w:rsidRPr="005C41BC">
        <w:rPr>
          <w:color w:val="000000" w:themeColor="text1"/>
          <w:kern w:val="20"/>
          <w:szCs w:val="22"/>
          <w:lang w:val="en-GB" w:eastAsia="fr-FR"/>
        </w:rPr>
        <w:t>11.</w:t>
      </w:r>
      <w:r w:rsidRPr="005C41BC">
        <w:rPr>
          <w:color w:val="000000" w:themeColor="text1"/>
          <w:kern w:val="20"/>
          <w:szCs w:val="22"/>
          <w:lang w:val="en-GB" w:eastAsia="fr-FR"/>
        </w:rPr>
        <w:tab/>
      </w:r>
      <w:r w:rsidR="00C86D82" w:rsidRPr="005C41BC">
        <w:rPr>
          <w:i/>
          <w:color w:val="000000" w:themeColor="text1"/>
          <w:kern w:val="20"/>
          <w:szCs w:val="22"/>
          <w:lang w:val="en-GB" w:eastAsia="fr-FR"/>
        </w:rPr>
        <w:t>A</w:t>
      </w:r>
      <w:r w:rsidR="00332522" w:rsidRPr="005C41BC">
        <w:rPr>
          <w:i/>
          <w:color w:val="000000" w:themeColor="text1"/>
          <w:kern w:val="20"/>
          <w:szCs w:val="22"/>
          <w:lang w:val="en-GB" w:eastAsia="fr-FR"/>
        </w:rPr>
        <w:t>lso a</w:t>
      </w:r>
      <w:r w:rsidR="00C86D82" w:rsidRPr="005C41BC">
        <w:rPr>
          <w:rFonts w:eastAsia="Malgun Gothic"/>
          <w:i/>
          <w:iCs/>
          <w:color w:val="000000" w:themeColor="text1"/>
          <w:kern w:val="20"/>
          <w:szCs w:val="22"/>
          <w:lang w:val="en-GB" w:eastAsia="ko-KR"/>
        </w:rPr>
        <w:t>dopt</w:t>
      </w:r>
      <w:r w:rsidR="00C86D82" w:rsidRPr="005C41BC">
        <w:rPr>
          <w:color w:val="000000" w:themeColor="text1"/>
          <w:kern w:val="20"/>
          <w:szCs w:val="22"/>
          <w:lang w:val="en-GB" w:eastAsia="fr-FR"/>
        </w:rPr>
        <w:t>s the staffing table</w:t>
      </w:r>
      <w:r w:rsidR="00451B9F" w:rsidRPr="005C41BC">
        <w:rPr>
          <w:rFonts w:eastAsia="Malgun Gothic"/>
          <w:iCs/>
          <w:color w:val="000000" w:themeColor="text1"/>
          <w:kern w:val="20"/>
          <w:szCs w:val="22"/>
          <w:lang w:val="en-GB" w:eastAsia="ko-KR"/>
        </w:rPr>
        <w:t xml:space="preserve"> </w:t>
      </w:r>
      <w:r w:rsidR="00561F54" w:rsidRPr="005C41BC">
        <w:rPr>
          <w:rFonts w:eastAsia="Malgun Gothic"/>
          <w:iCs/>
          <w:color w:val="000000" w:themeColor="text1"/>
          <w:kern w:val="20"/>
          <w:szCs w:val="22"/>
          <w:lang w:val="en-GB" w:eastAsia="ko-KR"/>
        </w:rPr>
        <w:t>2</w:t>
      </w:r>
      <w:r w:rsidR="00451B9F" w:rsidRPr="005C41BC">
        <w:rPr>
          <w:rFonts w:eastAsia="Malgun Gothic"/>
          <w:iCs/>
          <w:color w:val="000000" w:themeColor="text1"/>
          <w:kern w:val="20"/>
          <w:szCs w:val="22"/>
          <w:lang w:val="en-GB" w:eastAsia="ko-KR"/>
        </w:rPr>
        <w:t xml:space="preserve"> of the Secretariat </w:t>
      </w:r>
      <w:r w:rsidR="00D40A81" w:rsidRPr="005C41BC">
        <w:rPr>
          <w:rFonts w:eastAsia="Malgun Gothic"/>
          <w:iCs/>
          <w:color w:val="000000" w:themeColor="text1"/>
          <w:kern w:val="20"/>
          <w:szCs w:val="22"/>
          <w:lang w:val="en-GB" w:eastAsia="ko-KR"/>
        </w:rPr>
        <w:t xml:space="preserve">for </w:t>
      </w:r>
      <w:r w:rsidR="00451B9F" w:rsidRPr="005C41BC">
        <w:rPr>
          <w:rFonts w:eastAsia="Malgun Gothic"/>
          <w:iCs/>
          <w:color w:val="000000" w:themeColor="text1"/>
          <w:kern w:val="20"/>
          <w:szCs w:val="22"/>
          <w:lang w:val="en-GB" w:eastAsia="ko-KR"/>
        </w:rPr>
        <w:t>the biennium 2019-2020 used for costing purposes to set the overall budget;</w:t>
      </w:r>
    </w:p>
    <w:p w14:paraId="4AD15413" w14:textId="54DCF592" w:rsidR="004709AC" w:rsidRPr="005C41BC" w:rsidRDefault="00E1232A" w:rsidP="0034409E">
      <w:pPr>
        <w:spacing w:before="120" w:after="120"/>
        <w:ind w:firstLine="709"/>
        <w:rPr>
          <w:rFonts w:eastAsia="Malgun Gothic"/>
          <w:iCs/>
          <w:color w:val="000000" w:themeColor="text1"/>
          <w:kern w:val="20"/>
          <w:szCs w:val="22"/>
          <w:lang w:val="en-GB" w:eastAsia="ko-KR"/>
        </w:rPr>
      </w:pPr>
      <w:r w:rsidRPr="005C41BC">
        <w:rPr>
          <w:rFonts w:eastAsia="Malgun Gothic"/>
          <w:iCs/>
          <w:color w:val="000000" w:themeColor="text1"/>
          <w:kern w:val="20"/>
          <w:szCs w:val="22"/>
          <w:lang w:val="en-GB" w:eastAsia="ko-KR"/>
        </w:rPr>
        <w:t>12.</w:t>
      </w:r>
      <w:r w:rsidRPr="005C41BC">
        <w:rPr>
          <w:rFonts w:eastAsia="Malgun Gothic"/>
          <w:iCs/>
          <w:color w:val="000000" w:themeColor="text1"/>
          <w:kern w:val="20"/>
          <w:szCs w:val="22"/>
          <w:lang w:val="en-GB" w:eastAsia="ko-KR"/>
        </w:rPr>
        <w:tab/>
      </w:r>
      <w:r w:rsidR="004709AC" w:rsidRPr="005C41BC">
        <w:rPr>
          <w:rFonts w:eastAsia="Malgun Gothic"/>
          <w:i/>
          <w:iCs/>
          <w:color w:val="000000" w:themeColor="text1"/>
          <w:kern w:val="20"/>
          <w:szCs w:val="22"/>
          <w:lang w:val="en-GB" w:eastAsia="ko-KR"/>
        </w:rPr>
        <w:t>Recalls</w:t>
      </w:r>
      <w:r w:rsidR="004709AC" w:rsidRPr="005C41BC">
        <w:rPr>
          <w:rFonts w:eastAsia="Malgun Gothic"/>
          <w:iCs/>
          <w:color w:val="000000" w:themeColor="text1"/>
          <w:kern w:val="20"/>
          <w:szCs w:val="22"/>
          <w:lang w:val="en-GB" w:eastAsia="ko-KR"/>
        </w:rPr>
        <w:t xml:space="preserve"> that the staffing arrangement of the Secretariat should ensure that the legal obligations under the Convention and its Protocols are met</w:t>
      </w:r>
      <w:r w:rsidR="00DC1697" w:rsidRPr="005C41BC">
        <w:rPr>
          <w:rFonts w:eastAsia="Malgun Gothic"/>
          <w:iCs/>
          <w:color w:val="000000" w:themeColor="text1"/>
          <w:kern w:val="20"/>
          <w:szCs w:val="22"/>
          <w:lang w:val="en-GB" w:eastAsia="ko-KR"/>
        </w:rPr>
        <w:t>;</w:t>
      </w:r>
    </w:p>
    <w:p w14:paraId="5B93317F" w14:textId="2ED914FA" w:rsidR="00B73631" w:rsidRPr="005C41BC" w:rsidRDefault="00E1232A" w:rsidP="006B7E6E">
      <w:pPr>
        <w:spacing w:before="120" w:after="120"/>
        <w:ind w:firstLine="709"/>
        <w:rPr>
          <w:rFonts w:eastAsia="Malgun Gothic"/>
          <w:iCs/>
          <w:color w:val="000000" w:themeColor="text1"/>
          <w:kern w:val="20"/>
          <w:szCs w:val="22"/>
          <w:lang w:val="en-GB" w:eastAsia="ko-KR"/>
        </w:rPr>
      </w:pPr>
      <w:r w:rsidRPr="005C41BC">
        <w:rPr>
          <w:rFonts w:eastAsia="Malgun Gothic"/>
          <w:iCs/>
          <w:color w:val="000000" w:themeColor="text1"/>
          <w:kern w:val="20"/>
          <w:szCs w:val="22"/>
          <w:lang w:val="en-GB" w:eastAsia="ko-KR"/>
        </w:rPr>
        <w:t>13</w:t>
      </w:r>
      <w:r w:rsidR="00190BE3" w:rsidRPr="005C41BC">
        <w:rPr>
          <w:rFonts w:eastAsia="Malgun Gothic"/>
          <w:iCs/>
          <w:color w:val="000000" w:themeColor="text1"/>
          <w:kern w:val="20"/>
          <w:szCs w:val="22"/>
          <w:lang w:val="en-GB" w:eastAsia="ko-KR"/>
        </w:rPr>
        <w:t>.</w:t>
      </w:r>
      <w:r w:rsidR="00E71642" w:rsidRPr="005C41BC">
        <w:rPr>
          <w:rFonts w:eastAsia="Malgun Gothic"/>
          <w:iCs/>
          <w:color w:val="000000" w:themeColor="text1"/>
          <w:kern w:val="20"/>
          <w:szCs w:val="22"/>
          <w:lang w:val="en-GB" w:eastAsia="ko-KR"/>
        </w:rPr>
        <w:tab/>
      </w:r>
      <w:r w:rsidR="00FA03AB" w:rsidRPr="005C41BC">
        <w:rPr>
          <w:rFonts w:eastAsia="Malgun Gothic"/>
          <w:i/>
          <w:iCs/>
          <w:color w:val="000000" w:themeColor="text1"/>
          <w:kern w:val="20"/>
          <w:szCs w:val="22"/>
          <w:lang w:val="en-GB" w:eastAsia="ko-KR"/>
        </w:rPr>
        <w:t>N</w:t>
      </w:r>
      <w:r w:rsidR="008D7F4A" w:rsidRPr="005C41BC">
        <w:rPr>
          <w:rFonts w:eastAsia="Malgun Gothic"/>
          <w:i/>
          <w:iCs/>
          <w:color w:val="000000" w:themeColor="text1"/>
          <w:kern w:val="20"/>
          <w:szCs w:val="22"/>
          <w:lang w:val="en-GB" w:eastAsia="ko-KR"/>
        </w:rPr>
        <w:t>ote</w:t>
      </w:r>
      <w:r w:rsidR="00FA03AB" w:rsidRPr="005C41BC">
        <w:rPr>
          <w:rFonts w:eastAsia="Malgun Gothic"/>
          <w:i/>
          <w:iCs/>
          <w:color w:val="000000" w:themeColor="text1"/>
          <w:kern w:val="20"/>
          <w:szCs w:val="22"/>
          <w:lang w:val="en-GB" w:eastAsia="ko-KR"/>
        </w:rPr>
        <w:t>s</w:t>
      </w:r>
      <w:r w:rsidR="00FC2473" w:rsidRPr="005C41BC">
        <w:rPr>
          <w:rFonts w:eastAsia="Malgun Gothic"/>
          <w:iCs/>
          <w:color w:val="000000" w:themeColor="text1"/>
          <w:kern w:val="20"/>
          <w:szCs w:val="22"/>
          <w:lang w:val="en-GB" w:eastAsia="ko-KR"/>
        </w:rPr>
        <w:t xml:space="preserve"> the new organizational structure and post distribution as presented in</w:t>
      </w:r>
      <w:r w:rsidR="00332522" w:rsidRPr="005C41BC">
        <w:rPr>
          <w:rFonts w:eastAsia="Malgun Gothic"/>
          <w:iCs/>
          <w:color w:val="000000" w:themeColor="text1"/>
          <w:kern w:val="20"/>
          <w:szCs w:val="22"/>
          <w:lang w:val="en-GB" w:eastAsia="ko-KR"/>
        </w:rPr>
        <w:t>,</w:t>
      </w:r>
      <w:r w:rsidR="00AC7690" w:rsidRPr="005C41BC">
        <w:rPr>
          <w:rFonts w:eastAsia="Malgun Gothic"/>
          <w:iCs/>
          <w:color w:val="000000" w:themeColor="text1"/>
          <w:kern w:val="20"/>
          <w:szCs w:val="22"/>
          <w:lang w:val="en-GB" w:eastAsia="ko-KR"/>
        </w:rPr>
        <w:t xml:space="preserve"> </w:t>
      </w:r>
      <w:r w:rsidR="00332522" w:rsidRPr="005C41BC">
        <w:rPr>
          <w:rFonts w:eastAsia="Malgun Gothic"/>
          <w:iCs/>
          <w:color w:val="000000" w:themeColor="text1"/>
          <w:kern w:val="20"/>
          <w:szCs w:val="22"/>
          <w:lang w:val="en-GB" w:eastAsia="ko-KR"/>
        </w:rPr>
        <w:t>a</w:t>
      </w:r>
      <w:r w:rsidR="00AC7690" w:rsidRPr="005C41BC">
        <w:rPr>
          <w:rFonts w:eastAsia="Malgun Gothic"/>
          <w:iCs/>
          <w:color w:val="000000" w:themeColor="text1"/>
          <w:kern w:val="20"/>
          <w:szCs w:val="22"/>
          <w:lang w:val="en-GB" w:eastAsia="ko-KR"/>
        </w:rPr>
        <w:t>nnex VII</w:t>
      </w:r>
      <w:r w:rsidR="001E52B3" w:rsidRPr="005C41BC">
        <w:rPr>
          <w:rFonts w:eastAsia="Malgun Gothic"/>
          <w:iCs/>
          <w:color w:val="000000" w:themeColor="text1"/>
          <w:kern w:val="20"/>
          <w:szCs w:val="22"/>
          <w:lang w:val="en-GB" w:eastAsia="ko-KR"/>
        </w:rPr>
        <w:t xml:space="preserve"> to the note by the Executive Secretary</w:t>
      </w:r>
      <w:r w:rsidR="00DC1697" w:rsidRPr="005C41BC">
        <w:rPr>
          <w:rFonts w:eastAsia="Malgun Gothic"/>
          <w:iCs/>
          <w:color w:val="000000" w:themeColor="text1"/>
          <w:kern w:val="20"/>
          <w:szCs w:val="22"/>
          <w:lang w:val="en-GB" w:eastAsia="ko-KR"/>
        </w:rPr>
        <w:t>,</w:t>
      </w:r>
      <w:r w:rsidR="001E52B3" w:rsidRPr="005C41BC">
        <w:rPr>
          <w:rStyle w:val="FootnoteReference"/>
          <w:rFonts w:eastAsia="Malgun Gothic"/>
          <w:iCs/>
          <w:color w:val="000000" w:themeColor="text1"/>
          <w:kern w:val="20"/>
          <w:szCs w:val="22"/>
          <w:lang w:val="en-GB" w:eastAsia="ko-KR"/>
        </w:rPr>
        <w:footnoteReference w:id="2"/>
      </w:r>
      <w:r w:rsidR="00FC2473" w:rsidRPr="005C41BC">
        <w:rPr>
          <w:rFonts w:eastAsia="Malgun Gothic"/>
          <w:iCs/>
          <w:color w:val="000000" w:themeColor="text1"/>
          <w:kern w:val="20"/>
          <w:szCs w:val="22"/>
          <w:lang w:val="en-GB" w:eastAsia="ko-KR"/>
        </w:rPr>
        <w:t xml:space="preserve"> and </w:t>
      </w:r>
      <w:r w:rsidR="00FC2473" w:rsidRPr="005C41BC">
        <w:rPr>
          <w:rFonts w:eastAsia="Malgun Gothic"/>
          <w:i/>
          <w:iCs/>
          <w:color w:val="000000" w:themeColor="text1"/>
          <w:kern w:val="20"/>
          <w:szCs w:val="22"/>
          <w:lang w:val="en-GB" w:eastAsia="ko-KR"/>
        </w:rPr>
        <w:t>request</w:t>
      </w:r>
      <w:r w:rsidR="00B73631" w:rsidRPr="005C41BC">
        <w:rPr>
          <w:rFonts w:eastAsia="Malgun Gothic"/>
          <w:i/>
          <w:iCs/>
          <w:color w:val="000000" w:themeColor="text1"/>
          <w:kern w:val="20"/>
          <w:szCs w:val="22"/>
          <w:lang w:val="en-GB" w:eastAsia="ko-KR"/>
        </w:rPr>
        <w:t>s</w:t>
      </w:r>
      <w:r w:rsidR="00B73631" w:rsidRPr="005C41BC">
        <w:rPr>
          <w:rFonts w:eastAsia="Malgun Gothic"/>
          <w:iCs/>
          <w:color w:val="000000" w:themeColor="text1"/>
          <w:kern w:val="20"/>
          <w:szCs w:val="22"/>
          <w:lang w:val="en-GB" w:eastAsia="ko-KR"/>
        </w:rPr>
        <w:t xml:space="preserve"> t</w:t>
      </w:r>
      <w:r w:rsidR="00561F54" w:rsidRPr="005C41BC">
        <w:rPr>
          <w:rFonts w:eastAsia="Malgun Gothic"/>
          <w:iCs/>
          <w:color w:val="000000" w:themeColor="text1"/>
          <w:kern w:val="20"/>
          <w:szCs w:val="22"/>
          <w:lang w:val="en-GB" w:eastAsia="ko-KR"/>
        </w:rPr>
        <w:t>he Executive Secretary to analyse</w:t>
      </w:r>
      <w:r w:rsidR="00FC2473" w:rsidRPr="005C41BC">
        <w:rPr>
          <w:rFonts w:eastAsia="Malgun Gothic"/>
          <w:iCs/>
          <w:color w:val="000000" w:themeColor="text1"/>
          <w:kern w:val="20"/>
          <w:szCs w:val="22"/>
          <w:lang w:val="en-GB" w:eastAsia="ko-KR"/>
        </w:rPr>
        <w:t xml:space="preserve"> the structure</w:t>
      </w:r>
      <w:r w:rsidR="00B73631" w:rsidRPr="005C41BC">
        <w:rPr>
          <w:rFonts w:eastAsia="Malgun Gothic"/>
          <w:iCs/>
          <w:color w:val="000000" w:themeColor="text1"/>
          <w:kern w:val="20"/>
          <w:szCs w:val="22"/>
          <w:lang w:val="en-GB" w:eastAsia="ko-KR"/>
        </w:rPr>
        <w:t xml:space="preserve"> and staffing</w:t>
      </w:r>
      <w:r w:rsidR="00FC2473" w:rsidRPr="005C41BC">
        <w:rPr>
          <w:rFonts w:eastAsia="Malgun Gothic"/>
          <w:iCs/>
          <w:color w:val="000000" w:themeColor="text1"/>
          <w:kern w:val="20"/>
          <w:szCs w:val="22"/>
          <w:lang w:val="en-GB" w:eastAsia="ko-KR"/>
        </w:rPr>
        <w:t xml:space="preserve"> to ensure streamlined reporting arrangements</w:t>
      </w:r>
      <w:r w:rsidR="00BC4DBE" w:rsidRPr="005C41BC">
        <w:rPr>
          <w:rFonts w:eastAsia="Malgun Gothic"/>
          <w:iCs/>
          <w:color w:val="000000" w:themeColor="text1"/>
          <w:kern w:val="20"/>
          <w:szCs w:val="22"/>
          <w:lang w:val="en-GB" w:eastAsia="ko-KR"/>
        </w:rPr>
        <w:t xml:space="preserve">, </w:t>
      </w:r>
      <w:r w:rsidR="001F67EA" w:rsidRPr="005C41BC">
        <w:rPr>
          <w:rFonts w:eastAsia="Malgun Gothic"/>
          <w:iCs/>
          <w:color w:val="000000" w:themeColor="text1"/>
          <w:kern w:val="20"/>
          <w:szCs w:val="22"/>
          <w:lang w:val="en-GB" w:eastAsia="ko-KR"/>
        </w:rPr>
        <w:t>optimal</w:t>
      </w:r>
      <w:r w:rsidR="00FC2473" w:rsidRPr="005C41BC">
        <w:rPr>
          <w:rFonts w:eastAsia="Malgun Gothic"/>
          <w:iCs/>
          <w:color w:val="000000" w:themeColor="text1"/>
          <w:kern w:val="20"/>
          <w:szCs w:val="22"/>
          <w:lang w:val="en-GB" w:eastAsia="ko-KR"/>
        </w:rPr>
        <w:t xml:space="preserve"> functionality and effectiveness </w:t>
      </w:r>
      <w:r w:rsidR="001F67EA" w:rsidRPr="005C41BC">
        <w:rPr>
          <w:rFonts w:eastAsia="Malgun Gothic"/>
          <w:iCs/>
          <w:color w:val="000000" w:themeColor="text1"/>
          <w:kern w:val="20"/>
          <w:szCs w:val="22"/>
          <w:lang w:val="en-GB" w:eastAsia="ko-KR"/>
        </w:rPr>
        <w:t xml:space="preserve">in </w:t>
      </w:r>
      <w:r w:rsidR="00B73631" w:rsidRPr="005C41BC">
        <w:rPr>
          <w:rFonts w:eastAsia="Malgun Gothic"/>
          <w:iCs/>
          <w:color w:val="000000" w:themeColor="text1"/>
          <w:kern w:val="20"/>
          <w:szCs w:val="22"/>
          <w:lang w:val="en-GB" w:eastAsia="ko-KR"/>
        </w:rPr>
        <w:t>the implementation of the approved work programme for the biennium 2019-2020 and in view of the expected post</w:t>
      </w:r>
      <w:r w:rsidR="00507137" w:rsidRPr="005C41BC">
        <w:rPr>
          <w:rFonts w:eastAsia="Malgun Gothic"/>
          <w:iCs/>
          <w:color w:val="000000" w:themeColor="text1"/>
          <w:kern w:val="20"/>
          <w:szCs w:val="22"/>
          <w:lang w:val="en-GB" w:eastAsia="ko-KR"/>
        </w:rPr>
        <w:t>-</w:t>
      </w:r>
      <w:r w:rsidR="00B73631" w:rsidRPr="005C41BC">
        <w:rPr>
          <w:rFonts w:eastAsia="Malgun Gothic"/>
          <w:iCs/>
          <w:color w:val="000000" w:themeColor="text1"/>
          <w:kern w:val="20"/>
          <w:szCs w:val="22"/>
          <w:lang w:val="en-GB" w:eastAsia="ko-KR"/>
        </w:rPr>
        <w:t xml:space="preserve">2020 orientation of </w:t>
      </w:r>
      <w:r w:rsidR="00DC1697" w:rsidRPr="005C41BC">
        <w:rPr>
          <w:rFonts w:eastAsia="Malgun Gothic"/>
          <w:iCs/>
          <w:color w:val="000000" w:themeColor="text1"/>
          <w:kern w:val="20"/>
          <w:szCs w:val="22"/>
          <w:lang w:val="en-GB" w:eastAsia="ko-KR"/>
        </w:rPr>
        <w:t xml:space="preserve">activities under the </w:t>
      </w:r>
      <w:r w:rsidR="00B73631" w:rsidRPr="005C41BC">
        <w:rPr>
          <w:rFonts w:eastAsia="Malgun Gothic"/>
          <w:iCs/>
          <w:color w:val="000000" w:themeColor="text1"/>
          <w:kern w:val="20"/>
          <w:szCs w:val="22"/>
          <w:lang w:val="en-GB" w:eastAsia="ko-KR"/>
        </w:rPr>
        <w:t>Convention</w:t>
      </w:r>
      <w:r w:rsidR="00DC1697" w:rsidRPr="005C41BC">
        <w:rPr>
          <w:rFonts w:eastAsia="Malgun Gothic"/>
          <w:iCs/>
          <w:color w:val="000000" w:themeColor="text1"/>
          <w:kern w:val="20"/>
          <w:szCs w:val="22"/>
          <w:lang w:val="en-GB" w:eastAsia="ko-KR"/>
        </w:rPr>
        <w:t>,</w:t>
      </w:r>
      <w:r w:rsidR="00B73631" w:rsidRPr="005C41BC">
        <w:rPr>
          <w:rFonts w:eastAsia="Malgun Gothic"/>
          <w:iCs/>
          <w:color w:val="000000" w:themeColor="text1"/>
          <w:kern w:val="20"/>
          <w:szCs w:val="22"/>
          <w:lang w:val="en-GB" w:eastAsia="ko-KR"/>
        </w:rPr>
        <w:t xml:space="preserve"> </w:t>
      </w:r>
      <w:r w:rsidR="00FC2473" w:rsidRPr="005C41BC">
        <w:rPr>
          <w:rFonts w:eastAsia="Malgun Gothic"/>
          <w:iCs/>
          <w:color w:val="000000" w:themeColor="text1"/>
          <w:kern w:val="20"/>
          <w:szCs w:val="22"/>
          <w:lang w:val="en-GB" w:eastAsia="ko-KR"/>
        </w:rPr>
        <w:t>and</w:t>
      </w:r>
      <w:r w:rsidR="00B73631" w:rsidRPr="005C41BC">
        <w:rPr>
          <w:rFonts w:eastAsia="Malgun Gothic"/>
          <w:iCs/>
          <w:color w:val="000000" w:themeColor="text1"/>
          <w:kern w:val="20"/>
          <w:szCs w:val="22"/>
          <w:lang w:val="en-GB" w:eastAsia="ko-KR"/>
        </w:rPr>
        <w:t xml:space="preserve"> to</w:t>
      </w:r>
      <w:r w:rsidR="00FC2473" w:rsidRPr="005C41BC">
        <w:rPr>
          <w:rFonts w:eastAsia="Malgun Gothic"/>
          <w:iCs/>
          <w:color w:val="000000" w:themeColor="text1"/>
          <w:kern w:val="20"/>
          <w:szCs w:val="22"/>
          <w:lang w:val="en-GB" w:eastAsia="ko-KR"/>
        </w:rPr>
        <w:t xml:space="preserve"> report</w:t>
      </w:r>
      <w:r w:rsidR="00561F54" w:rsidRPr="005C41BC">
        <w:rPr>
          <w:rFonts w:eastAsia="Malgun Gothic"/>
          <w:iCs/>
          <w:color w:val="000000" w:themeColor="text1"/>
          <w:kern w:val="20"/>
          <w:szCs w:val="22"/>
          <w:lang w:val="en-GB" w:eastAsia="ko-KR"/>
        </w:rPr>
        <w:t xml:space="preserve"> the results of this analysis</w:t>
      </w:r>
      <w:r w:rsidR="00FC2473" w:rsidRPr="005C41BC">
        <w:rPr>
          <w:rFonts w:eastAsia="Malgun Gothic"/>
          <w:iCs/>
          <w:color w:val="000000" w:themeColor="text1"/>
          <w:kern w:val="20"/>
          <w:szCs w:val="22"/>
          <w:lang w:val="en-GB" w:eastAsia="ko-KR"/>
        </w:rPr>
        <w:t xml:space="preserve"> to the </w:t>
      </w:r>
      <w:r w:rsidR="00B73631" w:rsidRPr="005C41BC">
        <w:rPr>
          <w:rFonts w:eastAsia="Malgun Gothic"/>
          <w:iCs/>
          <w:color w:val="000000" w:themeColor="text1"/>
          <w:kern w:val="20"/>
          <w:szCs w:val="22"/>
          <w:lang w:val="en-GB" w:eastAsia="ko-KR"/>
        </w:rPr>
        <w:t>C</w:t>
      </w:r>
      <w:r w:rsidR="00FC2473" w:rsidRPr="005C41BC">
        <w:rPr>
          <w:rFonts w:eastAsia="Malgun Gothic"/>
          <w:iCs/>
          <w:color w:val="000000" w:themeColor="text1"/>
          <w:kern w:val="20"/>
          <w:szCs w:val="22"/>
          <w:lang w:val="en-GB" w:eastAsia="ko-KR"/>
        </w:rPr>
        <w:t>onference of the Parties</w:t>
      </w:r>
      <w:r w:rsidR="00AF0B11" w:rsidRPr="005C41BC">
        <w:rPr>
          <w:rFonts w:eastAsia="Malgun Gothic"/>
          <w:iCs/>
          <w:color w:val="000000" w:themeColor="text1"/>
          <w:kern w:val="20"/>
          <w:szCs w:val="22"/>
          <w:lang w:val="en-GB" w:eastAsia="ko-KR"/>
        </w:rPr>
        <w:t xml:space="preserve"> at its fifteenth meeting</w:t>
      </w:r>
      <w:r w:rsidR="00507137" w:rsidRPr="005C41BC">
        <w:rPr>
          <w:rFonts w:eastAsia="Malgun Gothic"/>
          <w:iCs/>
          <w:color w:val="000000" w:themeColor="text1"/>
          <w:kern w:val="20"/>
          <w:szCs w:val="22"/>
          <w:lang w:val="en-GB" w:eastAsia="ko-KR"/>
        </w:rPr>
        <w:t>;</w:t>
      </w:r>
    </w:p>
    <w:p w14:paraId="38DEB1C0" w14:textId="11F15ED9" w:rsidR="00871336" w:rsidRPr="005C41BC" w:rsidRDefault="00E1232A" w:rsidP="00BB2B43">
      <w:pPr>
        <w:spacing w:before="120" w:after="120"/>
        <w:ind w:firstLine="709"/>
        <w:rPr>
          <w:color w:val="000000" w:themeColor="text1"/>
          <w:kern w:val="20"/>
          <w:szCs w:val="22"/>
          <w:lang w:val="en-GB" w:eastAsia="en-US"/>
        </w:rPr>
      </w:pPr>
      <w:r w:rsidRPr="005C41BC">
        <w:rPr>
          <w:rFonts w:eastAsia="Malgun Gothic"/>
          <w:color w:val="000000" w:themeColor="text1"/>
          <w:kern w:val="20"/>
          <w:szCs w:val="22"/>
          <w:lang w:val="en-GB" w:eastAsia="ko-KR"/>
        </w:rPr>
        <w:t>14</w:t>
      </w:r>
      <w:r w:rsidR="00451B9F" w:rsidRPr="005C41BC">
        <w:rPr>
          <w:rFonts w:eastAsia="Malgun Gothic"/>
          <w:color w:val="000000" w:themeColor="text1"/>
          <w:kern w:val="20"/>
          <w:szCs w:val="22"/>
          <w:lang w:val="en-GB" w:eastAsia="ko-KR"/>
        </w:rPr>
        <w:t>.</w:t>
      </w:r>
      <w:r w:rsidR="00E71642" w:rsidRPr="005C41BC">
        <w:rPr>
          <w:rFonts w:eastAsia="Malgun Gothic"/>
          <w:color w:val="000000" w:themeColor="text1"/>
          <w:kern w:val="20"/>
          <w:szCs w:val="22"/>
          <w:lang w:val="en-GB" w:eastAsia="ko-KR"/>
        </w:rPr>
        <w:tab/>
      </w:r>
      <w:r w:rsidR="00871336" w:rsidRPr="005C41BC">
        <w:rPr>
          <w:i/>
          <w:color w:val="000000" w:themeColor="text1"/>
          <w:kern w:val="20"/>
          <w:szCs w:val="22"/>
          <w:lang w:val="en-GB" w:eastAsia="en-US"/>
        </w:rPr>
        <w:t>Recalls</w:t>
      </w:r>
      <w:r w:rsidR="00871336" w:rsidRPr="005C41BC">
        <w:rPr>
          <w:color w:val="000000" w:themeColor="text1"/>
          <w:kern w:val="20"/>
          <w:szCs w:val="22"/>
          <w:lang w:val="en-GB" w:eastAsia="en-US"/>
        </w:rPr>
        <w:t xml:space="preserve"> paragraph </w:t>
      </w:r>
      <w:r w:rsidR="00507137" w:rsidRPr="005C41BC">
        <w:rPr>
          <w:color w:val="000000" w:themeColor="text1"/>
          <w:kern w:val="20"/>
          <w:szCs w:val="22"/>
          <w:lang w:val="en-GB" w:eastAsia="en-US"/>
        </w:rPr>
        <w:t xml:space="preserve">9 </w:t>
      </w:r>
      <w:r w:rsidR="00871336" w:rsidRPr="005C41BC">
        <w:rPr>
          <w:color w:val="000000" w:themeColor="text1"/>
          <w:kern w:val="20"/>
          <w:szCs w:val="22"/>
          <w:lang w:val="en-GB" w:eastAsia="en-US"/>
        </w:rPr>
        <w:t>of decision XIII/32</w:t>
      </w:r>
      <w:r w:rsidR="001E52B3" w:rsidRPr="005C41BC">
        <w:rPr>
          <w:color w:val="000000" w:themeColor="text1"/>
          <w:kern w:val="20"/>
          <w:szCs w:val="22"/>
          <w:lang w:val="en-GB" w:eastAsia="en-US"/>
        </w:rPr>
        <w:t>,</w:t>
      </w:r>
      <w:r w:rsidR="00871336" w:rsidRPr="005C41BC">
        <w:rPr>
          <w:color w:val="000000" w:themeColor="text1"/>
          <w:kern w:val="20"/>
          <w:szCs w:val="22"/>
          <w:lang w:val="en-GB" w:eastAsia="en-US"/>
        </w:rPr>
        <w:t xml:space="preserve"> and </w:t>
      </w:r>
      <w:r w:rsidR="00871336" w:rsidRPr="005C41BC">
        <w:rPr>
          <w:i/>
          <w:color w:val="000000" w:themeColor="text1"/>
          <w:kern w:val="20"/>
          <w:szCs w:val="22"/>
          <w:lang w:val="en-GB" w:eastAsia="en-US"/>
        </w:rPr>
        <w:t>notes</w:t>
      </w:r>
      <w:r w:rsidR="00871336" w:rsidRPr="005C41BC">
        <w:rPr>
          <w:color w:val="000000" w:themeColor="text1"/>
          <w:kern w:val="20"/>
          <w:szCs w:val="22"/>
          <w:lang w:val="en-GB" w:eastAsia="en-US"/>
        </w:rPr>
        <w:t xml:space="preserve"> </w:t>
      </w:r>
      <w:r w:rsidR="00871336" w:rsidRPr="005C41BC">
        <w:rPr>
          <w:i/>
          <w:color w:val="000000" w:themeColor="text1"/>
          <w:kern w:val="20"/>
          <w:szCs w:val="22"/>
          <w:lang w:val="en-GB" w:eastAsia="en-US"/>
        </w:rPr>
        <w:t>with concern</w:t>
      </w:r>
      <w:r w:rsidR="00871336" w:rsidRPr="005C41BC">
        <w:rPr>
          <w:color w:val="000000" w:themeColor="text1"/>
          <w:kern w:val="20"/>
          <w:szCs w:val="22"/>
          <w:lang w:val="en-GB" w:eastAsia="en-US"/>
        </w:rPr>
        <w:t xml:space="preserve"> the adjustments by the Executive Secretary to the staffing structure of the Secretariat during the biennium 2017-2018 that entailed consequent increases in the staff costs in the integrated budget for the biennium 2019-2020;</w:t>
      </w:r>
    </w:p>
    <w:p w14:paraId="5255D9B5" w14:textId="77777777" w:rsidR="00451B9F" w:rsidRPr="005C41BC" w:rsidRDefault="00E1232A" w:rsidP="00451B9F">
      <w:pPr>
        <w:spacing w:before="120" w:after="120"/>
        <w:ind w:firstLine="720"/>
        <w:rPr>
          <w:rFonts w:eastAsia="Malgun Gothic"/>
          <w:color w:val="000000" w:themeColor="text1"/>
          <w:kern w:val="20"/>
          <w:szCs w:val="22"/>
          <w:lang w:val="en-GB" w:eastAsia="ko-KR"/>
        </w:rPr>
      </w:pPr>
      <w:r w:rsidRPr="005C41BC">
        <w:rPr>
          <w:rFonts w:eastAsia="Malgun Gothic"/>
          <w:color w:val="000000" w:themeColor="text1"/>
          <w:kern w:val="20"/>
          <w:szCs w:val="22"/>
          <w:lang w:val="en-GB" w:eastAsia="ko-KR"/>
        </w:rPr>
        <w:t>15</w:t>
      </w:r>
      <w:r w:rsidR="00ED3974" w:rsidRPr="005C41BC">
        <w:rPr>
          <w:rFonts w:eastAsia="Malgun Gothic"/>
          <w:color w:val="000000" w:themeColor="text1"/>
          <w:kern w:val="20"/>
          <w:szCs w:val="22"/>
          <w:lang w:val="en-GB" w:eastAsia="ko-KR"/>
        </w:rPr>
        <w:t>.</w:t>
      </w:r>
      <w:r w:rsidR="00E71642" w:rsidRPr="005C41BC">
        <w:rPr>
          <w:rFonts w:eastAsia="Malgun Gothic"/>
          <w:color w:val="000000" w:themeColor="text1"/>
          <w:kern w:val="20"/>
          <w:szCs w:val="22"/>
          <w:lang w:val="en-GB" w:eastAsia="ko-KR"/>
        </w:rPr>
        <w:tab/>
      </w:r>
      <w:r w:rsidR="00FA03AB" w:rsidRPr="005C41BC">
        <w:rPr>
          <w:i/>
          <w:color w:val="000000" w:themeColor="text1"/>
          <w:kern w:val="20"/>
          <w:szCs w:val="22"/>
          <w:lang w:val="en-GB"/>
        </w:rPr>
        <w:t>A</w:t>
      </w:r>
      <w:r w:rsidR="00451B9F" w:rsidRPr="005C41BC">
        <w:rPr>
          <w:i/>
          <w:color w:val="000000" w:themeColor="text1"/>
          <w:kern w:val="20"/>
          <w:szCs w:val="22"/>
          <w:lang w:val="en-GB"/>
        </w:rPr>
        <w:t>uthorizes</w:t>
      </w:r>
      <w:r w:rsidR="00451B9F" w:rsidRPr="005C41BC">
        <w:rPr>
          <w:color w:val="000000" w:themeColor="text1"/>
          <w:kern w:val="20"/>
          <w:szCs w:val="22"/>
          <w:lang w:val="en-GB"/>
        </w:rPr>
        <w:t xml:space="preserve"> the Executive Secretary, within the rules and regulations of the United Nations and without prejudice to any decision by the Conference of the Parties at its f</w:t>
      </w:r>
      <w:r w:rsidR="00333900" w:rsidRPr="005C41BC">
        <w:rPr>
          <w:color w:val="000000" w:themeColor="text1"/>
          <w:kern w:val="20"/>
          <w:szCs w:val="22"/>
          <w:lang w:val="en-GB"/>
        </w:rPr>
        <w:t xml:space="preserve">ifteenth meeting, to adjust </w:t>
      </w:r>
      <w:r w:rsidR="00657526" w:rsidRPr="005C41BC">
        <w:rPr>
          <w:color w:val="000000" w:themeColor="text1"/>
          <w:kern w:val="20"/>
          <w:szCs w:val="22"/>
          <w:lang w:val="en-GB"/>
        </w:rPr>
        <w:t>job descriptions and assignments within the prese</w:t>
      </w:r>
      <w:r w:rsidR="00FA03AB" w:rsidRPr="005C41BC">
        <w:rPr>
          <w:color w:val="000000" w:themeColor="text1"/>
          <w:kern w:val="20"/>
          <w:szCs w:val="22"/>
          <w:lang w:val="en-GB"/>
        </w:rPr>
        <w:t>nt structure of the Secretariat</w:t>
      </w:r>
      <w:r w:rsidR="00451B9F" w:rsidRPr="005C41BC">
        <w:rPr>
          <w:color w:val="000000" w:themeColor="text1"/>
          <w:kern w:val="20"/>
          <w:szCs w:val="22"/>
          <w:lang w:val="en-GB"/>
        </w:rPr>
        <w:t xml:space="preserve"> provided that the overall cost of the Secretariat of the Convention and its Protocols remain</w:t>
      </w:r>
      <w:r w:rsidR="00FA03AB" w:rsidRPr="005C41BC">
        <w:rPr>
          <w:color w:val="000000" w:themeColor="text1"/>
          <w:kern w:val="20"/>
          <w:szCs w:val="22"/>
          <w:lang w:val="en-GB"/>
        </w:rPr>
        <w:t xml:space="preserve">s within that of the </w:t>
      </w:r>
      <w:r w:rsidR="00451B9F" w:rsidRPr="005C41BC">
        <w:rPr>
          <w:color w:val="000000" w:themeColor="text1"/>
          <w:kern w:val="20"/>
          <w:szCs w:val="22"/>
          <w:lang w:val="en-GB"/>
        </w:rPr>
        <w:t xml:space="preserve">staffing table and that there are no consequent increases in </w:t>
      </w:r>
      <w:r w:rsidR="00451B9F" w:rsidRPr="005C41BC">
        <w:rPr>
          <w:rFonts w:eastAsia="Malgun Gothic"/>
          <w:color w:val="000000" w:themeColor="text1"/>
          <w:kern w:val="20"/>
          <w:szCs w:val="22"/>
          <w:lang w:val="en-GB" w:eastAsia="ko-KR"/>
        </w:rPr>
        <w:t xml:space="preserve">the </w:t>
      </w:r>
      <w:r w:rsidR="00451B9F" w:rsidRPr="005C41BC">
        <w:rPr>
          <w:color w:val="000000" w:themeColor="text1"/>
          <w:kern w:val="20"/>
          <w:szCs w:val="22"/>
          <w:lang w:val="en-GB"/>
        </w:rPr>
        <w:t xml:space="preserve">staff costs in the integrated budget in future </w:t>
      </w:r>
      <w:proofErr w:type="spellStart"/>
      <w:r w:rsidR="009C7EEC" w:rsidRPr="005C41BC">
        <w:rPr>
          <w:rFonts w:eastAsia="Malgun Gothic"/>
          <w:color w:val="000000" w:themeColor="text1"/>
          <w:kern w:val="20"/>
          <w:szCs w:val="22"/>
          <w:lang w:val="en-GB" w:eastAsia="ko-KR"/>
        </w:rPr>
        <w:t>bienniums</w:t>
      </w:r>
      <w:proofErr w:type="spellEnd"/>
      <w:r w:rsidR="00451B9F" w:rsidRPr="005C41BC">
        <w:rPr>
          <w:rFonts w:eastAsia="Malgun Gothic"/>
          <w:color w:val="000000" w:themeColor="text1"/>
          <w:kern w:val="20"/>
          <w:szCs w:val="22"/>
          <w:lang w:val="en-GB" w:eastAsia="ko-KR"/>
        </w:rPr>
        <w:t>,</w:t>
      </w:r>
      <w:r w:rsidR="00451B9F" w:rsidRPr="005C41BC">
        <w:rPr>
          <w:color w:val="000000" w:themeColor="text1"/>
          <w:kern w:val="20"/>
          <w:szCs w:val="22"/>
          <w:lang w:val="en-GB"/>
        </w:rPr>
        <w:t xml:space="preserve"> and to report on the adjustments made to the Parties of the Convention and its Protocols</w:t>
      </w:r>
      <w:r w:rsidR="00451B9F" w:rsidRPr="005C41BC">
        <w:rPr>
          <w:rFonts w:eastAsia="Malgun Gothic"/>
          <w:color w:val="000000" w:themeColor="text1"/>
          <w:kern w:val="20"/>
          <w:szCs w:val="22"/>
          <w:lang w:val="en-GB"/>
        </w:rPr>
        <w:t xml:space="preserve"> at their next meetings</w:t>
      </w:r>
      <w:r w:rsidR="00451B9F" w:rsidRPr="005C41BC">
        <w:rPr>
          <w:rFonts w:eastAsia="Malgun Gothic"/>
          <w:color w:val="000000" w:themeColor="text1"/>
          <w:kern w:val="20"/>
          <w:szCs w:val="22"/>
          <w:lang w:val="en-GB" w:eastAsia="ko-KR"/>
        </w:rPr>
        <w:t>;</w:t>
      </w:r>
    </w:p>
    <w:p w14:paraId="428DCF1E" w14:textId="77777777" w:rsidR="00451B9F" w:rsidRPr="005C41BC" w:rsidRDefault="00E1232A" w:rsidP="00451B9F">
      <w:pPr>
        <w:spacing w:before="120" w:after="120"/>
        <w:ind w:firstLine="720"/>
        <w:rPr>
          <w:rFonts w:eastAsia="Malgun Gothic"/>
          <w:iCs/>
          <w:color w:val="000000" w:themeColor="text1"/>
          <w:kern w:val="20"/>
          <w:lang w:val="en-GB" w:eastAsia="x-none"/>
        </w:rPr>
      </w:pPr>
      <w:r w:rsidRPr="005C41BC">
        <w:rPr>
          <w:rFonts w:eastAsia="Malgun Gothic"/>
          <w:color w:val="000000" w:themeColor="text1"/>
          <w:kern w:val="20"/>
          <w:lang w:val="en-GB"/>
        </w:rPr>
        <w:lastRenderedPageBreak/>
        <w:t>16</w:t>
      </w:r>
      <w:r w:rsidR="00451B9F" w:rsidRPr="005C41BC">
        <w:rPr>
          <w:rFonts w:eastAsia="Malgun Gothic"/>
          <w:color w:val="000000" w:themeColor="text1"/>
          <w:kern w:val="20"/>
          <w:lang w:val="en-GB"/>
        </w:rPr>
        <w:t>.</w:t>
      </w:r>
      <w:r w:rsidR="00451B9F" w:rsidRPr="005C41BC">
        <w:rPr>
          <w:rFonts w:eastAsia="Malgun Gothic"/>
          <w:color w:val="000000" w:themeColor="text1"/>
          <w:kern w:val="20"/>
          <w:lang w:val="en-GB"/>
        </w:rPr>
        <w:tab/>
      </w:r>
      <w:r w:rsidR="00451B9F" w:rsidRPr="005C41BC">
        <w:rPr>
          <w:rFonts w:eastAsia="Malgun Gothic"/>
          <w:i/>
          <w:iCs/>
          <w:color w:val="000000" w:themeColor="text1"/>
          <w:kern w:val="20"/>
          <w:lang w:val="en-GB" w:eastAsia="x-none"/>
        </w:rPr>
        <w:t>Authorizes</w:t>
      </w:r>
      <w:r w:rsidR="00451B9F" w:rsidRPr="005C41BC">
        <w:rPr>
          <w:rFonts w:eastAsia="Malgun Gothic"/>
          <w:iCs/>
          <w:color w:val="000000" w:themeColor="text1"/>
          <w:kern w:val="20"/>
          <w:lang w:val="en-GB" w:eastAsia="x-none"/>
        </w:rPr>
        <w:t xml:space="preserve"> the Executive Secretary to enter into commitments up to the level of the approved budget, drawing on available cash resources, including unspent balances, contributions from previous financial p</w:t>
      </w:r>
      <w:r w:rsidR="0099292C" w:rsidRPr="005C41BC">
        <w:rPr>
          <w:rFonts w:eastAsia="Malgun Gothic"/>
          <w:iCs/>
          <w:color w:val="000000" w:themeColor="text1"/>
          <w:kern w:val="20"/>
          <w:lang w:val="en-GB" w:eastAsia="x-none"/>
        </w:rPr>
        <w:t>eriods and miscellaneous income, in accordance with the Financial Rules and Regulations of the United Nations</w:t>
      </w:r>
      <w:r w:rsidR="0032491D" w:rsidRPr="005C41BC">
        <w:rPr>
          <w:rFonts w:eastAsia="Malgun Gothic"/>
          <w:iCs/>
          <w:color w:val="000000" w:themeColor="text1"/>
          <w:kern w:val="20"/>
          <w:lang w:val="en-GB" w:eastAsia="x-none"/>
        </w:rPr>
        <w:t xml:space="preserve"> Environment Programme</w:t>
      </w:r>
      <w:r w:rsidR="00DC1697" w:rsidRPr="005C41BC">
        <w:rPr>
          <w:rFonts w:eastAsia="Malgun Gothic"/>
          <w:iCs/>
          <w:color w:val="000000" w:themeColor="text1"/>
          <w:kern w:val="20"/>
          <w:lang w:val="en-GB" w:eastAsia="x-none"/>
        </w:rPr>
        <w:t>;</w:t>
      </w:r>
    </w:p>
    <w:p w14:paraId="554F8DFC" w14:textId="77777777" w:rsidR="00451B9F" w:rsidRPr="005C41BC" w:rsidRDefault="00E1232A" w:rsidP="00451B9F">
      <w:pPr>
        <w:spacing w:before="120" w:after="120"/>
        <w:ind w:firstLine="720"/>
        <w:rPr>
          <w:rFonts w:eastAsia="Malgun Gothic"/>
          <w:iCs/>
          <w:color w:val="000000" w:themeColor="text1"/>
          <w:kern w:val="20"/>
          <w:lang w:val="en-GB" w:eastAsia="x-none"/>
        </w:rPr>
      </w:pPr>
      <w:r w:rsidRPr="005C41BC">
        <w:rPr>
          <w:rFonts w:eastAsia="Malgun Gothic"/>
          <w:color w:val="000000" w:themeColor="text1"/>
          <w:kern w:val="20"/>
          <w:lang w:val="en-GB" w:eastAsia="x-none"/>
        </w:rPr>
        <w:t>17</w:t>
      </w:r>
      <w:r w:rsidR="00451B9F" w:rsidRPr="005C41BC">
        <w:rPr>
          <w:rFonts w:eastAsia="Malgun Gothic"/>
          <w:color w:val="000000" w:themeColor="text1"/>
          <w:kern w:val="20"/>
          <w:lang w:val="en-GB" w:eastAsia="x-none"/>
        </w:rPr>
        <w:t>.</w:t>
      </w:r>
      <w:r w:rsidR="00451B9F" w:rsidRPr="005C41BC">
        <w:rPr>
          <w:rFonts w:eastAsia="Malgun Gothic"/>
          <w:color w:val="000000" w:themeColor="text1"/>
          <w:kern w:val="20"/>
          <w:lang w:val="en-GB" w:eastAsia="x-none"/>
        </w:rPr>
        <w:tab/>
      </w:r>
      <w:r w:rsidR="00451B9F" w:rsidRPr="005C41BC">
        <w:rPr>
          <w:rFonts w:eastAsia="Malgun Gothic"/>
          <w:i/>
          <w:iCs/>
          <w:color w:val="000000" w:themeColor="text1"/>
          <w:kern w:val="20"/>
          <w:lang w:val="en-GB" w:eastAsia="x-none"/>
        </w:rPr>
        <w:t>Also authorizes</w:t>
      </w:r>
      <w:r w:rsidR="00451B9F" w:rsidRPr="005C41BC">
        <w:rPr>
          <w:rFonts w:eastAsia="Malgun Gothic"/>
          <w:iCs/>
          <w:color w:val="000000" w:themeColor="text1"/>
          <w:kern w:val="20"/>
          <w:lang w:val="en-GB" w:eastAsia="x-none"/>
        </w:rPr>
        <w:t xml:space="preserve"> the Executive Secretary to transfer resources among the programmes between each of the main appropriation lines set out in table 1a below up to an aggregate of 15 per cent of the total programme budget, provided that a further limitation of up to a maximum of 25 per cent of each such appropriation line shall apply;</w:t>
      </w:r>
    </w:p>
    <w:p w14:paraId="6806DF73" w14:textId="77777777" w:rsidR="00895EDC" w:rsidRPr="005C41BC" w:rsidRDefault="00E1232A" w:rsidP="00E71642">
      <w:pPr>
        <w:spacing w:before="120" w:after="120"/>
        <w:ind w:firstLine="709"/>
        <w:rPr>
          <w:color w:val="000000" w:themeColor="text1"/>
          <w:kern w:val="20"/>
          <w:szCs w:val="22"/>
          <w:lang w:val="en-GB" w:eastAsia="en-US"/>
        </w:rPr>
      </w:pPr>
      <w:r w:rsidRPr="005C41BC">
        <w:rPr>
          <w:iCs/>
          <w:color w:val="000000" w:themeColor="text1"/>
          <w:kern w:val="20"/>
          <w:szCs w:val="22"/>
          <w:lang w:val="en-GB" w:eastAsia="en-US"/>
        </w:rPr>
        <w:t>18.</w:t>
      </w:r>
      <w:r w:rsidRPr="005C41BC">
        <w:rPr>
          <w:i/>
          <w:iCs/>
          <w:color w:val="000000" w:themeColor="text1"/>
          <w:kern w:val="20"/>
          <w:szCs w:val="22"/>
          <w:lang w:val="en-GB" w:eastAsia="en-US"/>
        </w:rPr>
        <w:tab/>
      </w:r>
      <w:r w:rsidR="00C86D82" w:rsidRPr="005C41BC">
        <w:rPr>
          <w:i/>
          <w:iCs/>
          <w:color w:val="000000" w:themeColor="text1"/>
          <w:kern w:val="20"/>
          <w:szCs w:val="22"/>
          <w:lang w:val="en-GB" w:eastAsia="en-US"/>
        </w:rPr>
        <w:t>Urges</w:t>
      </w:r>
      <w:r w:rsidR="00C86D82" w:rsidRPr="005C41BC">
        <w:rPr>
          <w:color w:val="000000" w:themeColor="text1"/>
          <w:kern w:val="20"/>
          <w:szCs w:val="22"/>
          <w:lang w:val="en-GB" w:eastAsia="en-US"/>
        </w:rPr>
        <w:t xml:space="preserve"> the Executive Secretary to further reduce the environmental impact of the operations of the Secretariat by rationalizing </w:t>
      </w:r>
      <w:r w:rsidR="005E53E9" w:rsidRPr="005C41BC">
        <w:rPr>
          <w:color w:val="000000" w:themeColor="text1"/>
          <w:kern w:val="20"/>
          <w:szCs w:val="22"/>
          <w:lang w:val="en-GB" w:eastAsia="en-US"/>
        </w:rPr>
        <w:t>resource use and travel</w:t>
      </w:r>
      <w:r w:rsidR="00C86D82" w:rsidRPr="005C41BC">
        <w:rPr>
          <w:color w:val="000000" w:themeColor="text1"/>
          <w:kern w:val="20"/>
          <w:szCs w:val="22"/>
          <w:lang w:val="en-GB" w:eastAsia="en-US"/>
        </w:rPr>
        <w:t>, such as</w:t>
      </w:r>
      <w:r w:rsidR="009D1473" w:rsidRPr="005C41BC">
        <w:rPr>
          <w:color w:val="000000" w:themeColor="text1"/>
          <w:kern w:val="20"/>
          <w:szCs w:val="22"/>
          <w:lang w:val="en-GB" w:eastAsia="en-US"/>
        </w:rPr>
        <w:t xml:space="preserve"> by adopting</w:t>
      </w:r>
      <w:r w:rsidR="00C86D82" w:rsidRPr="005C41BC">
        <w:rPr>
          <w:color w:val="000000" w:themeColor="text1"/>
          <w:kern w:val="20"/>
          <w:szCs w:val="22"/>
          <w:lang w:val="en-GB" w:eastAsia="en-US"/>
        </w:rPr>
        <w:t xml:space="preserve"> wider use of videoconferencing facilities</w:t>
      </w:r>
      <w:r w:rsidR="009D1473" w:rsidRPr="005C41BC">
        <w:rPr>
          <w:color w:val="000000" w:themeColor="text1"/>
          <w:kern w:val="20"/>
          <w:szCs w:val="22"/>
          <w:lang w:val="en-GB" w:eastAsia="en-US"/>
        </w:rPr>
        <w:t>,</w:t>
      </w:r>
      <w:r w:rsidR="00C35762" w:rsidRPr="005C41BC">
        <w:rPr>
          <w:color w:val="000000" w:themeColor="text1"/>
          <w:kern w:val="20"/>
          <w:szCs w:val="22"/>
          <w:lang w:val="en-GB" w:eastAsia="en-US"/>
        </w:rPr>
        <w:t xml:space="preserve"> and prioritizing official travel that is directly related to the implementation of the approved work programme</w:t>
      </w:r>
      <w:r w:rsidR="00C86D82" w:rsidRPr="005C41BC">
        <w:rPr>
          <w:color w:val="000000" w:themeColor="text1"/>
          <w:kern w:val="20"/>
          <w:szCs w:val="22"/>
          <w:lang w:val="en-GB" w:eastAsia="en-US"/>
        </w:rPr>
        <w:t>;</w:t>
      </w:r>
    </w:p>
    <w:p w14:paraId="6AB735FC" w14:textId="77777777" w:rsidR="00895EDC" w:rsidRPr="005C41BC" w:rsidRDefault="00E1232A" w:rsidP="00E71642">
      <w:pPr>
        <w:spacing w:before="120" w:after="120"/>
        <w:ind w:firstLine="709"/>
        <w:rPr>
          <w:b/>
          <w:color w:val="000000" w:themeColor="text1"/>
          <w:kern w:val="20"/>
          <w:szCs w:val="22"/>
          <w:lang w:val="en-GB" w:eastAsia="en-US"/>
        </w:rPr>
      </w:pPr>
      <w:r w:rsidRPr="005C41BC">
        <w:rPr>
          <w:color w:val="000000" w:themeColor="text1"/>
          <w:kern w:val="20"/>
          <w:szCs w:val="22"/>
          <w:lang w:val="en-GB" w:eastAsia="en-US"/>
        </w:rPr>
        <w:t>19.</w:t>
      </w:r>
      <w:r w:rsidRPr="005C41BC">
        <w:rPr>
          <w:b/>
          <w:color w:val="000000" w:themeColor="text1"/>
          <w:kern w:val="20"/>
          <w:szCs w:val="22"/>
          <w:lang w:val="en-GB" w:eastAsia="en-US"/>
        </w:rPr>
        <w:tab/>
      </w:r>
      <w:r w:rsidR="00895EDC" w:rsidRPr="005C41BC">
        <w:rPr>
          <w:i/>
          <w:color w:val="000000" w:themeColor="text1"/>
          <w:kern w:val="20"/>
          <w:szCs w:val="22"/>
          <w:lang w:val="en-GB" w:eastAsia="en-US"/>
        </w:rPr>
        <w:t>Notes</w:t>
      </w:r>
      <w:r w:rsidR="00895EDC" w:rsidRPr="005C41BC">
        <w:rPr>
          <w:color w:val="000000" w:themeColor="text1"/>
          <w:kern w:val="20"/>
          <w:szCs w:val="22"/>
          <w:lang w:val="en-GB" w:eastAsia="en-US"/>
        </w:rPr>
        <w:t xml:space="preserve"> that limited financial disclosure hampers the ability of the </w:t>
      </w:r>
      <w:r w:rsidR="00815EA9" w:rsidRPr="005C41BC">
        <w:rPr>
          <w:color w:val="000000" w:themeColor="text1"/>
          <w:kern w:val="20"/>
          <w:szCs w:val="22"/>
          <w:lang w:val="en-GB" w:eastAsia="en-US"/>
        </w:rPr>
        <w:t>O</w:t>
      </w:r>
      <w:r w:rsidR="00895EDC" w:rsidRPr="005C41BC">
        <w:rPr>
          <w:color w:val="000000" w:themeColor="text1"/>
          <w:kern w:val="20"/>
          <w:szCs w:val="22"/>
          <w:lang w:val="en-GB" w:eastAsia="en-US"/>
        </w:rPr>
        <w:t xml:space="preserve">rganization to be transparent and accountable, and </w:t>
      </w:r>
      <w:r w:rsidR="00DC1697" w:rsidRPr="005C41BC">
        <w:rPr>
          <w:color w:val="000000" w:themeColor="text1"/>
          <w:kern w:val="20"/>
          <w:szCs w:val="22"/>
          <w:lang w:val="en-GB" w:eastAsia="en-US"/>
        </w:rPr>
        <w:t xml:space="preserve">to </w:t>
      </w:r>
      <w:r w:rsidR="00895EDC" w:rsidRPr="005C41BC">
        <w:rPr>
          <w:color w:val="000000" w:themeColor="text1"/>
          <w:kern w:val="20"/>
          <w:szCs w:val="22"/>
          <w:lang w:val="en-GB" w:eastAsia="en-US"/>
        </w:rPr>
        <w:t>raise funds from a broader array of donors</w:t>
      </w:r>
      <w:r w:rsidR="00AC3299" w:rsidRPr="005C41BC">
        <w:rPr>
          <w:color w:val="000000" w:themeColor="text1"/>
          <w:kern w:val="20"/>
          <w:szCs w:val="22"/>
          <w:lang w:val="en-GB" w:eastAsia="en-US"/>
        </w:rPr>
        <w:t>;</w:t>
      </w:r>
    </w:p>
    <w:p w14:paraId="119F0461" w14:textId="77777777" w:rsidR="00895EDC" w:rsidRPr="005C41BC" w:rsidRDefault="00E1232A" w:rsidP="00E71642">
      <w:pPr>
        <w:shd w:val="clear" w:color="auto" w:fill="FFFFFF"/>
        <w:spacing w:before="120" w:after="120"/>
        <w:ind w:firstLine="709"/>
        <w:rPr>
          <w:color w:val="000000" w:themeColor="text1"/>
          <w:kern w:val="20"/>
          <w:szCs w:val="22"/>
          <w:lang w:val="en-GB" w:eastAsia="en-US"/>
        </w:rPr>
      </w:pPr>
      <w:r w:rsidRPr="005C41BC">
        <w:rPr>
          <w:color w:val="000000" w:themeColor="text1"/>
          <w:kern w:val="20"/>
          <w:szCs w:val="22"/>
          <w:lang w:val="en-GB" w:eastAsia="en-US"/>
        </w:rPr>
        <w:t>20.</w:t>
      </w:r>
      <w:r w:rsidRPr="005C41BC">
        <w:rPr>
          <w:i/>
          <w:color w:val="000000" w:themeColor="text1"/>
          <w:kern w:val="20"/>
          <w:szCs w:val="22"/>
          <w:lang w:val="en-GB" w:eastAsia="en-US"/>
        </w:rPr>
        <w:tab/>
      </w:r>
      <w:r w:rsidR="00895EDC" w:rsidRPr="005C41BC">
        <w:rPr>
          <w:i/>
          <w:color w:val="000000" w:themeColor="text1"/>
          <w:kern w:val="20"/>
          <w:szCs w:val="22"/>
          <w:lang w:val="en-GB" w:eastAsia="en-US"/>
        </w:rPr>
        <w:t>Requests</w:t>
      </w:r>
      <w:r w:rsidR="00895EDC" w:rsidRPr="005C41BC">
        <w:rPr>
          <w:color w:val="000000" w:themeColor="text1"/>
          <w:kern w:val="20"/>
          <w:szCs w:val="22"/>
          <w:lang w:val="en-GB" w:eastAsia="en-US"/>
        </w:rPr>
        <w:t xml:space="preserve"> the Executive Secretary, in cooperation with </w:t>
      </w:r>
      <w:r w:rsidR="00AC3299" w:rsidRPr="005C41BC">
        <w:rPr>
          <w:color w:val="000000" w:themeColor="text1"/>
          <w:kern w:val="20"/>
          <w:szCs w:val="22"/>
          <w:lang w:val="en-GB" w:eastAsia="en-US"/>
        </w:rPr>
        <w:t>the United Nations Environment Programme</w:t>
      </w:r>
      <w:r w:rsidR="00895EDC" w:rsidRPr="005C41BC">
        <w:rPr>
          <w:color w:val="000000" w:themeColor="text1"/>
          <w:kern w:val="20"/>
          <w:szCs w:val="22"/>
          <w:lang w:val="en-GB" w:eastAsia="en-US"/>
        </w:rPr>
        <w:t xml:space="preserve">, to find ways to provide additional financial information to enhance disclosure beyond the current financial information contained in certified financial statements of the </w:t>
      </w:r>
      <w:r w:rsidR="00DC1697" w:rsidRPr="005C41BC">
        <w:rPr>
          <w:color w:val="000000" w:themeColor="text1"/>
          <w:kern w:val="20"/>
          <w:szCs w:val="22"/>
          <w:lang w:val="en-GB" w:eastAsia="en-US"/>
        </w:rPr>
        <w:t>t</w:t>
      </w:r>
      <w:r w:rsidR="00895EDC" w:rsidRPr="005C41BC">
        <w:rPr>
          <w:color w:val="000000" w:themeColor="text1"/>
          <w:kern w:val="20"/>
          <w:szCs w:val="22"/>
          <w:lang w:val="en-GB" w:eastAsia="en-US"/>
        </w:rPr>
        <w:t xml:space="preserve">rust </w:t>
      </w:r>
      <w:r w:rsidR="00DC1697" w:rsidRPr="005C41BC">
        <w:rPr>
          <w:color w:val="000000" w:themeColor="text1"/>
          <w:kern w:val="20"/>
          <w:szCs w:val="22"/>
          <w:lang w:val="en-GB" w:eastAsia="en-US"/>
        </w:rPr>
        <w:t>f</w:t>
      </w:r>
      <w:r w:rsidR="00895EDC" w:rsidRPr="005C41BC">
        <w:rPr>
          <w:color w:val="000000" w:themeColor="text1"/>
          <w:kern w:val="20"/>
          <w:szCs w:val="22"/>
          <w:lang w:val="en-GB" w:eastAsia="en-US"/>
        </w:rPr>
        <w:t xml:space="preserve">unds of the </w:t>
      </w:r>
      <w:r w:rsidR="00AC3299" w:rsidRPr="005C41BC">
        <w:rPr>
          <w:color w:val="000000" w:themeColor="text1"/>
          <w:kern w:val="20"/>
          <w:szCs w:val="22"/>
          <w:lang w:val="en-GB" w:eastAsia="en-US"/>
        </w:rPr>
        <w:t>Convention on Biological Diversity</w:t>
      </w:r>
      <w:r w:rsidR="00895EDC" w:rsidRPr="005C41BC">
        <w:rPr>
          <w:color w:val="000000" w:themeColor="text1"/>
          <w:kern w:val="20"/>
          <w:szCs w:val="22"/>
          <w:lang w:val="en-GB" w:eastAsia="en-US"/>
        </w:rPr>
        <w:t>, to facilitate due diligence and financing decisions by Parties and other potential donors</w:t>
      </w:r>
      <w:r w:rsidR="00AC3299" w:rsidRPr="005C41BC">
        <w:rPr>
          <w:color w:val="000000" w:themeColor="text1"/>
          <w:kern w:val="20"/>
          <w:szCs w:val="22"/>
          <w:lang w:val="en-GB" w:eastAsia="en-US"/>
        </w:rPr>
        <w:t>;</w:t>
      </w:r>
    </w:p>
    <w:p w14:paraId="1C77AC12" w14:textId="77777777" w:rsidR="00895EDC" w:rsidRPr="005C41BC" w:rsidRDefault="00E1232A" w:rsidP="00E71642">
      <w:pPr>
        <w:shd w:val="clear" w:color="auto" w:fill="FFFFFF"/>
        <w:spacing w:before="120" w:after="120"/>
        <w:ind w:firstLine="709"/>
        <w:rPr>
          <w:color w:val="000000" w:themeColor="text1"/>
          <w:kern w:val="20"/>
          <w:szCs w:val="22"/>
          <w:lang w:val="en-GB" w:eastAsia="en-US"/>
        </w:rPr>
      </w:pPr>
      <w:r w:rsidRPr="005C41BC">
        <w:rPr>
          <w:color w:val="000000" w:themeColor="text1"/>
          <w:kern w:val="20"/>
          <w:szCs w:val="22"/>
          <w:lang w:val="en-GB" w:eastAsia="en-US"/>
        </w:rPr>
        <w:t>21</w:t>
      </w:r>
      <w:r w:rsidRPr="005C41BC">
        <w:rPr>
          <w:i/>
          <w:color w:val="000000" w:themeColor="text1"/>
          <w:kern w:val="20"/>
          <w:szCs w:val="22"/>
          <w:lang w:val="en-GB" w:eastAsia="en-US"/>
        </w:rPr>
        <w:t>.</w:t>
      </w:r>
      <w:r w:rsidRPr="005C41BC">
        <w:rPr>
          <w:i/>
          <w:color w:val="000000" w:themeColor="text1"/>
          <w:kern w:val="20"/>
          <w:szCs w:val="22"/>
          <w:lang w:val="en-GB" w:eastAsia="en-US"/>
        </w:rPr>
        <w:tab/>
      </w:r>
      <w:r w:rsidR="00895EDC" w:rsidRPr="005C41BC">
        <w:rPr>
          <w:i/>
          <w:color w:val="000000" w:themeColor="text1"/>
          <w:kern w:val="20"/>
          <w:szCs w:val="22"/>
          <w:lang w:val="en-GB" w:eastAsia="en-US"/>
        </w:rPr>
        <w:t>Requests</w:t>
      </w:r>
      <w:r w:rsidR="00895EDC" w:rsidRPr="005C41BC">
        <w:rPr>
          <w:color w:val="000000" w:themeColor="text1"/>
          <w:kern w:val="20"/>
          <w:szCs w:val="22"/>
          <w:lang w:val="en-GB" w:eastAsia="en-US"/>
        </w:rPr>
        <w:t xml:space="preserve"> the Executive Secretary, </w:t>
      </w:r>
      <w:proofErr w:type="gramStart"/>
      <w:r w:rsidR="00895EDC" w:rsidRPr="005C41BC">
        <w:rPr>
          <w:color w:val="000000" w:themeColor="text1"/>
          <w:kern w:val="20"/>
          <w:szCs w:val="22"/>
          <w:lang w:val="en-GB" w:eastAsia="en-US"/>
        </w:rPr>
        <w:t>as a means to</w:t>
      </w:r>
      <w:proofErr w:type="gramEnd"/>
      <w:r w:rsidR="00895EDC" w:rsidRPr="005C41BC">
        <w:rPr>
          <w:color w:val="000000" w:themeColor="text1"/>
          <w:kern w:val="20"/>
          <w:szCs w:val="22"/>
          <w:lang w:val="en-GB" w:eastAsia="en-US"/>
        </w:rPr>
        <w:t xml:space="preserve"> further enhance efforts to foster transparency and accountability, </w:t>
      </w:r>
      <w:r w:rsidR="00DC1697" w:rsidRPr="005C41BC">
        <w:rPr>
          <w:color w:val="000000" w:themeColor="text1"/>
          <w:kern w:val="20"/>
          <w:szCs w:val="22"/>
          <w:lang w:val="en-GB" w:eastAsia="en-US"/>
        </w:rPr>
        <w:t xml:space="preserve">to </w:t>
      </w:r>
      <w:r w:rsidR="00895EDC" w:rsidRPr="005C41BC">
        <w:rPr>
          <w:color w:val="000000" w:themeColor="text1"/>
          <w:kern w:val="20"/>
          <w:szCs w:val="22"/>
          <w:lang w:val="en-GB" w:eastAsia="en-US"/>
        </w:rPr>
        <w:t xml:space="preserve">establish a section on the website </w:t>
      </w:r>
      <w:r w:rsidR="000B4667" w:rsidRPr="005C41BC">
        <w:rPr>
          <w:color w:val="000000" w:themeColor="text1"/>
          <w:kern w:val="20"/>
          <w:szCs w:val="22"/>
          <w:lang w:val="en-GB" w:eastAsia="en-US"/>
        </w:rPr>
        <w:t xml:space="preserve">of the Convention </w:t>
      </w:r>
      <w:r w:rsidR="00895EDC" w:rsidRPr="005C41BC">
        <w:rPr>
          <w:color w:val="000000" w:themeColor="text1"/>
          <w:kern w:val="20"/>
          <w:szCs w:val="22"/>
          <w:lang w:val="en-GB" w:eastAsia="en-US"/>
        </w:rPr>
        <w:t>to publish or provide links to up-to-date information relevant to the governance of the Convention, including</w:t>
      </w:r>
      <w:r w:rsidR="00695116" w:rsidRPr="005C41BC">
        <w:rPr>
          <w:color w:val="000000" w:themeColor="text1"/>
          <w:kern w:val="20"/>
          <w:szCs w:val="22"/>
          <w:lang w:val="en-GB" w:eastAsia="en-US"/>
        </w:rPr>
        <w:t>,</w:t>
      </w:r>
      <w:r w:rsidR="00895EDC" w:rsidRPr="005C41BC">
        <w:rPr>
          <w:color w:val="000000" w:themeColor="text1"/>
          <w:kern w:val="20"/>
          <w:szCs w:val="22"/>
          <w:lang w:val="en-GB" w:eastAsia="en-US"/>
        </w:rPr>
        <w:t xml:space="preserve"> inter alia</w:t>
      </w:r>
      <w:r w:rsidR="00AC3299" w:rsidRPr="005C41BC">
        <w:rPr>
          <w:color w:val="000000" w:themeColor="text1"/>
          <w:kern w:val="20"/>
          <w:szCs w:val="22"/>
          <w:lang w:val="en-GB" w:eastAsia="en-US"/>
        </w:rPr>
        <w:t>,</w:t>
      </w:r>
      <w:r w:rsidR="00895EDC" w:rsidRPr="005C41BC">
        <w:rPr>
          <w:color w:val="000000" w:themeColor="text1"/>
          <w:kern w:val="20"/>
          <w:szCs w:val="22"/>
          <w:lang w:val="en-GB" w:eastAsia="en-US"/>
        </w:rPr>
        <w:t xml:space="preserve"> completed and accepted audit reports</w:t>
      </w:r>
      <w:r w:rsidR="001E0E0E" w:rsidRPr="005C41BC">
        <w:rPr>
          <w:color w:val="000000" w:themeColor="text1"/>
          <w:kern w:val="20"/>
          <w:szCs w:val="22"/>
          <w:lang w:val="en-GB" w:eastAsia="en-US"/>
        </w:rPr>
        <w:t>,</w:t>
      </w:r>
      <w:r w:rsidR="00895EDC" w:rsidRPr="005C41BC">
        <w:rPr>
          <w:color w:val="000000" w:themeColor="text1"/>
          <w:kern w:val="20"/>
          <w:szCs w:val="22"/>
          <w:lang w:val="en-GB" w:eastAsia="en-US"/>
        </w:rPr>
        <w:t xml:space="preserve"> applicable financial rules and regulations</w:t>
      </w:r>
      <w:r w:rsidR="001E0E0E" w:rsidRPr="005C41BC">
        <w:rPr>
          <w:color w:val="000000" w:themeColor="text1"/>
          <w:kern w:val="20"/>
          <w:szCs w:val="22"/>
          <w:lang w:val="en-GB" w:eastAsia="en-US"/>
        </w:rPr>
        <w:t>,</w:t>
      </w:r>
      <w:r w:rsidR="00895EDC" w:rsidRPr="005C41BC">
        <w:rPr>
          <w:color w:val="000000" w:themeColor="text1"/>
          <w:kern w:val="20"/>
          <w:szCs w:val="22"/>
          <w:lang w:val="en-GB" w:eastAsia="en-US"/>
        </w:rPr>
        <w:t xml:space="preserve"> and any other relevant budgetary and financial information</w:t>
      </w:r>
      <w:r w:rsidR="00AC3299" w:rsidRPr="005C41BC">
        <w:rPr>
          <w:color w:val="000000" w:themeColor="text1"/>
          <w:kern w:val="20"/>
          <w:szCs w:val="22"/>
          <w:lang w:val="en-GB" w:eastAsia="en-US"/>
        </w:rPr>
        <w:t>;</w:t>
      </w:r>
    </w:p>
    <w:p w14:paraId="3610F62C" w14:textId="77777777" w:rsidR="00895EDC" w:rsidRPr="005C41BC" w:rsidRDefault="00E1232A" w:rsidP="00E71642">
      <w:pPr>
        <w:shd w:val="clear" w:color="auto" w:fill="FFFFFF"/>
        <w:spacing w:before="120" w:after="120"/>
        <w:ind w:firstLine="709"/>
        <w:rPr>
          <w:color w:val="000000" w:themeColor="text1"/>
          <w:kern w:val="20"/>
          <w:szCs w:val="22"/>
          <w:lang w:val="en-GB" w:eastAsia="en-US"/>
        </w:rPr>
      </w:pPr>
      <w:r w:rsidRPr="005C41BC">
        <w:rPr>
          <w:color w:val="000000" w:themeColor="text1"/>
          <w:kern w:val="20"/>
          <w:szCs w:val="22"/>
          <w:lang w:val="en-GB" w:eastAsia="en-US"/>
        </w:rPr>
        <w:t>22.</w:t>
      </w:r>
      <w:r w:rsidRPr="005C41BC">
        <w:rPr>
          <w:i/>
          <w:color w:val="000000" w:themeColor="text1"/>
          <w:kern w:val="20"/>
          <w:szCs w:val="22"/>
          <w:lang w:val="en-GB" w:eastAsia="en-US"/>
        </w:rPr>
        <w:tab/>
      </w:r>
      <w:r w:rsidR="00DC1697" w:rsidRPr="005C41BC">
        <w:rPr>
          <w:i/>
          <w:color w:val="000000" w:themeColor="text1"/>
          <w:kern w:val="20"/>
          <w:szCs w:val="22"/>
          <w:lang w:val="en-GB" w:eastAsia="en-US"/>
        </w:rPr>
        <w:t>Also r</w:t>
      </w:r>
      <w:r w:rsidR="00895EDC" w:rsidRPr="005C41BC">
        <w:rPr>
          <w:i/>
          <w:color w:val="000000" w:themeColor="text1"/>
          <w:kern w:val="20"/>
          <w:szCs w:val="22"/>
          <w:lang w:val="en-GB" w:eastAsia="en-US"/>
        </w:rPr>
        <w:t>equests</w:t>
      </w:r>
      <w:r w:rsidR="00895EDC" w:rsidRPr="005C41BC">
        <w:rPr>
          <w:color w:val="000000" w:themeColor="text1"/>
          <w:kern w:val="20"/>
          <w:szCs w:val="22"/>
          <w:lang w:val="en-GB" w:eastAsia="en-US"/>
        </w:rPr>
        <w:t xml:space="preserve"> the Executive Secretary</w:t>
      </w:r>
      <w:r w:rsidR="00F442C8" w:rsidRPr="005C41BC">
        <w:rPr>
          <w:color w:val="000000" w:themeColor="text1"/>
          <w:kern w:val="20"/>
          <w:szCs w:val="22"/>
          <w:lang w:val="en-GB" w:eastAsia="en-US"/>
        </w:rPr>
        <w:t>,</w:t>
      </w:r>
      <w:r w:rsidR="00895EDC" w:rsidRPr="005C41BC">
        <w:rPr>
          <w:color w:val="000000" w:themeColor="text1"/>
          <w:kern w:val="20"/>
          <w:szCs w:val="22"/>
          <w:lang w:val="en-GB" w:eastAsia="en-US"/>
        </w:rPr>
        <w:t xml:space="preserve"> in accordance with </w:t>
      </w:r>
      <w:r w:rsidR="00AC3299" w:rsidRPr="005C41BC">
        <w:rPr>
          <w:color w:val="000000" w:themeColor="text1"/>
          <w:kern w:val="20"/>
          <w:szCs w:val="22"/>
          <w:lang w:val="en-GB" w:eastAsia="en-US"/>
        </w:rPr>
        <w:t>A</w:t>
      </w:r>
      <w:r w:rsidR="00895EDC" w:rsidRPr="005C41BC">
        <w:rPr>
          <w:color w:val="000000" w:themeColor="text1"/>
          <w:kern w:val="20"/>
          <w:szCs w:val="22"/>
          <w:lang w:val="en-GB" w:eastAsia="en-US"/>
        </w:rPr>
        <w:t>rticle 14 of the Financial Rules, to have an audit undertaken on a regular basis by the Office of I</w:t>
      </w:r>
      <w:r w:rsidR="004F6EE9" w:rsidRPr="005C41BC">
        <w:rPr>
          <w:color w:val="000000" w:themeColor="text1"/>
          <w:kern w:val="20"/>
          <w:szCs w:val="22"/>
          <w:lang w:val="en-GB" w:eastAsia="en-US"/>
        </w:rPr>
        <w:t xml:space="preserve">nternal Oversight Services and </w:t>
      </w:r>
      <w:r w:rsidR="00895EDC" w:rsidRPr="005C41BC">
        <w:rPr>
          <w:color w:val="000000" w:themeColor="text1"/>
          <w:kern w:val="20"/>
          <w:szCs w:val="22"/>
          <w:lang w:val="en-GB" w:eastAsia="en-US"/>
        </w:rPr>
        <w:t xml:space="preserve">to ask for reports </w:t>
      </w:r>
      <w:r w:rsidR="005D00CC" w:rsidRPr="005C41BC">
        <w:rPr>
          <w:color w:val="000000" w:themeColor="text1"/>
          <w:kern w:val="20"/>
          <w:szCs w:val="22"/>
          <w:lang w:val="en-GB" w:eastAsia="en-US"/>
        </w:rPr>
        <w:t xml:space="preserve">on the United Nations Environment Programme </w:t>
      </w:r>
      <w:r w:rsidR="00895EDC" w:rsidRPr="005C41BC">
        <w:rPr>
          <w:color w:val="000000" w:themeColor="text1"/>
          <w:kern w:val="20"/>
          <w:szCs w:val="22"/>
          <w:lang w:val="en-GB" w:eastAsia="en-US"/>
        </w:rPr>
        <w:t xml:space="preserve">from the United Nations Board of Auditors, and to have the reports submitted as part of the documentation </w:t>
      </w:r>
      <w:r w:rsidR="005D00CC" w:rsidRPr="005C41BC">
        <w:rPr>
          <w:color w:val="000000" w:themeColor="text1"/>
          <w:kern w:val="20"/>
          <w:szCs w:val="22"/>
          <w:lang w:val="en-GB" w:eastAsia="en-US"/>
        </w:rPr>
        <w:t xml:space="preserve">for </w:t>
      </w:r>
      <w:r w:rsidR="00895EDC" w:rsidRPr="005C41BC">
        <w:rPr>
          <w:color w:val="000000" w:themeColor="text1"/>
          <w:kern w:val="20"/>
          <w:szCs w:val="22"/>
          <w:lang w:val="en-GB" w:eastAsia="en-US"/>
        </w:rPr>
        <w:t>the next meeting of the Conference of the Parties, together with the management response;</w:t>
      </w:r>
    </w:p>
    <w:p w14:paraId="43C0C256" w14:textId="77777777" w:rsidR="00DD7939" w:rsidRPr="005C41BC" w:rsidRDefault="00E1232A" w:rsidP="00E71642">
      <w:pPr>
        <w:shd w:val="clear" w:color="auto" w:fill="FFFFFF"/>
        <w:spacing w:before="120" w:after="120"/>
        <w:ind w:firstLine="709"/>
        <w:rPr>
          <w:color w:val="000000" w:themeColor="text1"/>
          <w:kern w:val="20"/>
          <w:szCs w:val="22"/>
          <w:lang w:val="en-GB" w:eastAsia="en-US"/>
        </w:rPr>
      </w:pPr>
      <w:r w:rsidRPr="005C41BC">
        <w:rPr>
          <w:iCs/>
          <w:color w:val="000000" w:themeColor="text1"/>
          <w:kern w:val="20"/>
          <w:szCs w:val="22"/>
          <w:lang w:val="en-GB" w:eastAsia="en-US"/>
        </w:rPr>
        <w:t>23.</w:t>
      </w:r>
      <w:r w:rsidRPr="005C41BC">
        <w:rPr>
          <w:i/>
          <w:iCs/>
          <w:color w:val="000000" w:themeColor="text1"/>
          <w:kern w:val="20"/>
          <w:szCs w:val="22"/>
          <w:lang w:val="en-GB" w:eastAsia="en-US"/>
        </w:rPr>
        <w:tab/>
      </w:r>
      <w:r w:rsidR="00DC1697" w:rsidRPr="005C41BC">
        <w:rPr>
          <w:i/>
          <w:iCs/>
          <w:color w:val="000000" w:themeColor="text1"/>
          <w:kern w:val="20"/>
          <w:szCs w:val="22"/>
          <w:lang w:val="en-GB" w:eastAsia="en-US"/>
        </w:rPr>
        <w:t>Further r</w:t>
      </w:r>
      <w:r w:rsidR="00895EDC" w:rsidRPr="005C41BC">
        <w:rPr>
          <w:i/>
          <w:iCs/>
          <w:color w:val="000000" w:themeColor="text1"/>
          <w:kern w:val="20"/>
          <w:szCs w:val="22"/>
          <w:lang w:val="en-GB" w:eastAsia="en-US"/>
        </w:rPr>
        <w:t xml:space="preserve">equests </w:t>
      </w:r>
      <w:r w:rsidR="00895EDC" w:rsidRPr="005C41BC">
        <w:rPr>
          <w:iCs/>
          <w:color w:val="000000" w:themeColor="text1"/>
          <w:kern w:val="20"/>
          <w:szCs w:val="22"/>
          <w:lang w:val="en-GB" w:eastAsia="en-US"/>
        </w:rPr>
        <w:t xml:space="preserve">the Executive Secretary, in collaboration with </w:t>
      </w:r>
      <w:r w:rsidR="00AC3299" w:rsidRPr="005C41BC">
        <w:rPr>
          <w:iCs/>
          <w:color w:val="000000" w:themeColor="text1"/>
          <w:kern w:val="20"/>
          <w:szCs w:val="22"/>
          <w:lang w:val="en-GB" w:eastAsia="en-US"/>
        </w:rPr>
        <w:t xml:space="preserve">the United Nations Environment Programme </w:t>
      </w:r>
      <w:r w:rsidR="00895EDC" w:rsidRPr="005C41BC">
        <w:rPr>
          <w:iCs/>
          <w:color w:val="000000" w:themeColor="text1"/>
          <w:kern w:val="20"/>
          <w:szCs w:val="22"/>
          <w:lang w:val="en-GB" w:eastAsia="en-US"/>
        </w:rPr>
        <w:t xml:space="preserve">and the </w:t>
      </w:r>
      <w:r w:rsidR="009A29BF" w:rsidRPr="005C41BC">
        <w:rPr>
          <w:iCs/>
          <w:color w:val="000000" w:themeColor="text1"/>
          <w:kern w:val="20"/>
          <w:szCs w:val="22"/>
          <w:lang w:val="en-GB" w:eastAsia="en-US"/>
        </w:rPr>
        <w:t xml:space="preserve">United Nations </w:t>
      </w:r>
      <w:r w:rsidR="00DC1697" w:rsidRPr="005C41BC">
        <w:rPr>
          <w:iCs/>
          <w:color w:val="000000" w:themeColor="text1"/>
          <w:kern w:val="20"/>
          <w:szCs w:val="22"/>
          <w:lang w:val="en-GB" w:eastAsia="en-US"/>
        </w:rPr>
        <w:t>T</w:t>
      </w:r>
      <w:r w:rsidR="00895EDC" w:rsidRPr="005C41BC">
        <w:rPr>
          <w:iCs/>
          <w:color w:val="000000" w:themeColor="text1"/>
          <w:kern w:val="20"/>
          <w:szCs w:val="22"/>
          <w:lang w:val="en-GB" w:eastAsia="en-US"/>
        </w:rPr>
        <w:t>reasury, to provide information on investments and current investment policy guidelines related to the trust funds of the Convention</w:t>
      </w:r>
      <w:r w:rsidR="00895EDC" w:rsidRPr="005C41BC">
        <w:rPr>
          <w:color w:val="000000" w:themeColor="text1"/>
          <w:kern w:val="20"/>
          <w:szCs w:val="22"/>
          <w:lang w:val="en-GB" w:eastAsia="en-US"/>
        </w:rPr>
        <w:t>, and place it on the website</w:t>
      </w:r>
      <w:r w:rsidR="00806E02" w:rsidRPr="005C41BC">
        <w:rPr>
          <w:color w:val="000000" w:themeColor="text1"/>
          <w:kern w:val="20"/>
          <w:szCs w:val="22"/>
          <w:lang w:val="en-GB" w:eastAsia="en-US"/>
        </w:rPr>
        <w:t xml:space="preserve"> of the Convention</w:t>
      </w:r>
      <w:r w:rsidR="00AC3299" w:rsidRPr="005C41BC">
        <w:rPr>
          <w:color w:val="000000" w:themeColor="text1"/>
          <w:kern w:val="20"/>
          <w:szCs w:val="22"/>
          <w:lang w:val="en-GB" w:eastAsia="en-US"/>
        </w:rPr>
        <w:t>;</w:t>
      </w:r>
    </w:p>
    <w:p w14:paraId="54EC3A9A" w14:textId="59068393" w:rsidR="00451B9F" w:rsidRPr="005C41BC" w:rsidRDefault="00E1232A" w:rsidP="00E71642">
      <w:pPr>
        <w:spacing w:before="120" w:after="120"/>
        <w:ind w:firstLine="720"/>
        <w:rPr>
          <w:rFonts w:eastAsia="Malgun Gothic"/>
          <w:iCs/>
          <w:color w:val="000000" w:themeColor="text1"/>
          <w:kern w:val="20"/>
          <w:lang w:val="en-GB" w:eastAsia="x-none"/>
        </w:rPr>
      </w:pPr>
      <w:r w:rsidRPr="005C41BC">
        <w:rPr>
          <w:rFonts w:eastAsia="Malgun Gothic"/>
          <w:iCs/>
          <w:color w:val="000000" w:themeColor="text1"/>
          <w:kern w:val="20"/>
          <w:lang w:val="en-GB" w:eastAsia="x-none"/>
        </w:rPr>
        <w:t>24</w:t>
      </w:r>
      <w:r w:rsidR="00451B9F" w:rsidRPr="005C41BC">
        <w:rPr>
          <w:rFonts w:eastAsia="Malgun Gothic"/>
          <w:iCs/>
          <w:color w:val="000000" w:themeColor="text1"/>
          <w:kern w:val="20"/>
          <w:lang w:val="en-GB" w:eastAsia="x-none"/>
        </w:rPr>
        <w:t>.</w:t>
      </w:r>
      <w:r w:rsidR="00451B9F" w:rsidRPr="005C41BC">
        <w:rPr>
          <w:rFonts w:eastAsia="Malgun Gothic"/>
          <w:iCs/>
          <w:color w:val="000000" w:themeColor="text1"/>
          <w:kern w:val="20"/>
          <w:lang w:val="en-GB" w:eastAsia="x-none"/>
        </w:rPr>
        <w:tab/>
      </w:r>
      <w:r w:rsidR="00451B9F" w:rsidRPr="005C41BC">
        <w:rPr>
          <w:rFonts w:eastAsia="Malgun Gothic"/>
          <w:i/>
          <w:iCs/>
          <w:color w:val="000000" w:themeColor="text1"/>
          <w:kern w:val="20"/>
          <w:lang w:val="en-GB" w:eastAsia="x-none"/>
        </w:rPr>
        <w:t>Invites</w:t>
      </w:r>
      <w:r w:rsidR="00451B9F" w:rsidRPr="005C41BC">
        <w:rPr>
          <w:rFonts w:eastAsia="Malgun Gothic"/>
          <w:iCs/>
          <w:color w:val="000000" w:themeColor="text1"/>
          <w:kern w:val="20"/>
          <w:lang w:val="en-GB" w:eastAsia="x-none"/>
        </w:rPr>
        <w:t xml:space="preserve"> all Parties to the Convention to note that contributions to the core programme budgets (BY, BG and BB) are due on 1 January of the year for which those contributions have been budg</w:t>
      </w:r>
      <w:r w:rsidR="0032491D" w:rsidRPr="005C41BC">
        <w:rPr>
          <w:rFonts w:eastAsia="Malgun Gothic"/>
          <w:iCs/>
          <w:color w:val="000000" w:themeColor="text1"/>
          <w:kern w:val="20"/>
          <w:lang w:val="en-GB" w:eastAsia="x-none"/>
        </w:rPr>
        <w:t>eted and to pay them promptly</w:t>
      </w:r>
      <w:r w:rsidR="000F5F9C" w:rsidRPr="005C41BC">
        <w:rPr>
          <w:rFonts w:eastAsia="Malgun Gothic"/>
          <w:iCs/>
          <w:color w:val="000000" w:themeColor="text1"/>
          <w:kern w:val="20"/>
          <w:lang w:val="en-GB" w:eastAsia="x-none"/>
        </w:rPr>
        <w:t>,</w:t>
      </w:r>
      <w:r w:rsidR="0032491D" w:rsidRPr="005C41BC">
        <w:rPr>
          <w:rFonts w:eastAsia="Malgun Gothic"/>
          <w:iCs/>
          <w:color w:val="000000" w:themeColor="text1"/>
          <w:kern w:val="20"/>
          <w:lang w:val="en-GB" w:eastAsia="x-none"/>
        </w:rPr>
        <w:t xml:space="preserve"> and </w:t>
      </w:r>
      <w:r w:rsidR="00451B9F" w:rsidRPr="005C41BC">
        <w:rPr>
          <w:rFonts w:eastAsia="Malgun Gothic"/>
          <w:i/>
          <w:iCs/>
          <w:color w:val="000000" w:themeColor="text1"/>
          <w:kern w:val="20"/>
          <w:lang w:val="en-GB" w:eastAsia="x-none"/>
        </w:rPr>
        <w:t>requests</w:t>
      </w:r>
      <w:r w:rsidR="00451B9F" w:rsidRPr="005C41BC">
        <w:rPr>
          <w:rFonts w:eastAsia="Malgun Gothic"/>
          <w:iCs/>
          <w:color w:val="000000" w:themeColor="text1"/>
          <w:kern w:val="20"/>
          <w:lang w:val="en-GB" w:eastAsia="x-none"/>
        </w:rPr>
        <w:t xml:space="preserve"> that Parties be notified of the amount of their contributions as early as possible in the year preceding the year in which the contributions are due;</w:t>
      </w:r>
    </w:p>
    <w:p w14:paraId="05910C3A" w14:textId="69F2868D" w:rsidR="00451B9F" w:rsidRPr="005C41BC" w:rsidRDefault="00E1232A" w:rsidP="00E71642">
      <w:pPr>
        <w:spacing w:before="120" w:after="120"/>
        <w:ind w:firstLine="709"/>
        <w:rPr>
          <w:color w:val="000000" w:themeColor="text1"/>
          <w:kern w:val="20"/>
          <w:szCs w:val="22"/>
          <w:lang w:val="en-GB"/>
        </w:rPr>
      </w:pPr>
      <w:r w:rsidRPr="005C41BC">
        <w:rPr>
          <w:rFonts w:eastAsia="Malgun Gothic"/>
          <w:iCs/>
          <w:color w:val="000000" w:themeColor="text1"/>
          <w:kern w:val="20"/>
          <w:lang w:val="en-GB" w:eastAsia="x-none"/>
        </w:rPr>
        <w:t>25</w:t>
      </w:r>
      <w:r w:rsidR="00451B9F" w:rsidRPr="005C41BC">
        <w:rPr>
          <w:rFonts w:eastAsia="Malgun Gothic"/>
          <w:iCs/>
          <w:color w:val="000000" w:themeColor="text1"/>
          <w:kern w:val="20"/>
          <w:lang w:val="en-GB" w:eastAsia="x-none"/>
        </w:rPr>
        <w:t>.</w:t>
      </w:r>
      <w:r w:rsidR="00451B9F" w:rsidRPr="005C41BC">
        <w:rPr>
          <w:rFonts w:eastAsia="Malgun Gothic"/>
          <w:iCs/>
          <w:color w:val="000000" w:themeColor="text1"/>
          <w:kern w:val="20"/>
          <w:lang w:val="en-GB" w:eastAsia="x-none"/>
        </w:rPr>
        <w:tab/>
      </w:r>
      <w:r w:rsidR="00932F37" w:rsidRPr="005C41BC">
        <w:rPr>
          <w:i/>
          <w:iCs/>
          <w:color w:val="000000" w:themeColor="text1"/>
          <w:kern w:val="20"/>
          <w:szCs w:val="22"/>
          <w:lang w:val="en-GB" w:eastAsia="x-none"/>
        </w:rPr>
        <w:t>Notes with concern</w:t>
      </w:r>
      <w:r w:rsidR="00932F37" w:rsidRPr="005C41BC">
        <w:rPr>
          <w:color w:val="000000" w:themeColor="text1"/>
          <w:kern w:val="20"/>
          <w:szCs w:val="22"/>
          <w:lang w:val="en-GB" w:eastAsia="x-none"/>
        </w:rPr>
        <w:t xml:space="preserve"> that a number of Parties to the Convention and its Protocols have not paid their contributions to the core budgets (BY, BG and BB Trust Funds) for 2018 and prior years,</w:t>
      </w:r>
      <w:r w:rsidR="00932F37" w:rsidRPr="005C41BC">
        <w:rPr>
          <w:color w:val="000000" w:themeColor="text1"/>
          <w:kern w:val="20"/>
          <w:szCs w:val="22"/>
          <w:lang w:val="en-GB" w:eastAsia="ko-KR"/>
        </w:rPr>
        <w:t xml:space="preserve"> including Parties that have never paid their contributions, and </w:t>
      </w:r>
      <w:r w:rsidR="00932F37" w:rsidRPr="005C41BC">
        <w:rPr>
          <w:i/>
          <w:iCs/>
          <w:color w:val="000000" w:themeColor="text1"/>
          <w:kern w:val="20"/>
          <w:szCs w:val="22"/>
          <w:lang w:val="en-GB" w:eastAsia="ko-KR"/>
        </w:rPr>
        <w:t>also notes</w:t>
      </w:r>
      <w:r w:rsidR="00932F37" w:rsidRPr="005C41BC">
        <w:rPr>
          <w:color w:val="000000" w:themeColor="text1"/>
          <w:kern w:val="20"/>
          <w:szCs w:val="22"/>
          <w:lang w:val="en-GB" w:eastAsia="ko-KR"/>
        </w:rPr>
        <w:t xml:space="preserve"> that, in accordance with the International Public Sector Accounting Standards adopted by the United Nations,</w:t>
      </w:r>
      <w:r w:rsidR="00C80A90" w:rsidRPr="005C41BC">
        <w:rPr>
          <w:rStyle w:val="FootnoteReference"/>
          <w:color w:val="000000" w:themeColor="text1"/>
          <w:kern w:val="20"/>
          <w:szCs w:val="22"/>
          <w:lang w:val="en-GB" w:eastAsia="ko-KR"/>
        </w:rPr>
        <w:footnoteReference w:id="3"/>
      </w:r>
      <w:r w:rsidR="00932F37" w:rsidRPr="005C41BC">
        <w:rPr>
          <w:color w:val="000000" w:themeColor="text1"/>
          <w:kern w:val="20"/>
          <w:szCs w:val="22"/>
          <w:lang w:val="en-GB" w:eastAsia="ko-KR"/>
        </w:rPr>
        <w:t xml:space="preserve"> arrears estimated at </w:t>
      </w:r>
      <w:r w:rsidR="00932F37" w:rsidRPr="005C41BC">
        <w:rPr>
          <w:iCs/>
          <w:color w:val="000000" w:themeColor="text1"/>
          <w:kern w:val="20"/>
          <w:szCs w:val="22"/>
          <w:lang w:val="en-GB" w:eastAsia="x-none"/>
        </w:rPr>
        <w:t>789,100</w:t>
      </w:r>
      <w:r w:rsidR="00932F37" w:rsidRPr="005C41BC">
        <w:rPr>
          <w:color w:val="000000" w:themeColor="text1"/>
          <w:kern w:val="20"/>
          <w:szCs w:val="22"/>
          <w:lang w:val="en-GB" w:eastAsia="x-none"/>
        </w:rPr>
        <w:t xml:space="preserve"> </w:t>
      </w:r>
      <w:r w:rsidR="00932F37" w:rsidRPr="005C41BC">
        <w:rPr>
          <w:color w:val="000000" w:themeColor="text1"/>
          <w:kern w:val="20"/>
          <w:szCs w:val="22"/>
          <w:lang w:val="en-GB" w:eastAsia="ko-KR"/>
        </w:rPr>
        <w:t xml:space="preserve">United States dollars for the Convention, </w:t>
      </w:r>
      <w:r w:rsidR="00932F37" w:rsidRPr="005C41BC">
        <w:rPr>
          <w:iCs/>
          <w:color w:val="000000" w:themeColor="text1"/>
          <w:kern w:val="20"/>
          <w:szCs w:val="22"/>
          <w:lang w:val="en-GB" w:eastAsia="x-none"/>
        </w:rPr>
        <w:t>171,400</w:t>
      </w:r>
      <w:r w:rsidR="00932F37" w:rsidRPr="005C41BC">
        <w:rPr>
          <w:color w:val="000000" w:themeColor="text1"/>
          <w:kern w:val="20"/>
          <w:szCs w:val="22"/>
          <w:lang w:val="en-GB" w:eastAsia="x-none"/>
        </w:rPr>
        <w:t xml:space="preserve"> </w:t>
      </w:r>
      <w:r w:rsidR="00932F37" w:rsidRPr="005C41BC">
        <w:rPr>
          <w:color w:val="000000" w:themeColor="text1"/>
          <w:kern w:val="20"/>
          <w:szCs w:val="22"/>
          <w:lang w:val="en-GB" w:eastAsia="ko-KR"/>
        </w:rPr>
        <w:t xml:space="preserve">United States dollars for the Cartagena Protocol and </w:t>
      </w:r>
      <w:r w:rsidR="00932F37" w:rsidRPr="005C41BC">
        <w:rPr>
          <w:color w:val="000000" w:themeColor="text1"/>
          <w:kern w:val="20"/>
          <w:szCs w:val="22"/>
          <w:lang w:val="en-GB" w:eastAsia="x-none"/>
        </w:rPr>
        <w:t xml:space="preserve">46,000 </w:t>
      </w:r>
      <w:r w:rsidR="00932F37" w:rsidRPr="005C41BC">
        <w:rPr>
          <w:color w:val="000000" w:themeColor="text1"/>
          <w:kern w:val="20"/>
          <w:szCs w:val="22"/>
          <w:lang w:val="en-GB" w:eastAsia="ko-KR"/>
        </w:rPr>
        <w:t xml:space="preserve">United States dollars for the Nagoya Protocol </w:t>
      </w:r>
      <w:r w:rsidR="00725D1B" w:rsidRPr="005C41BC">
        <w:rPr>
          <w:color w:val="000000" w:themeColor="text1"/>
          <w:kern w:val="20"/>
          <w:szCs w:val="22"/>
          <w:lang w:val="en-GB" w:eastAsia="ko-KR"/>
        </w:rPr>
        <w:t xml:space="preserve">are </w:t>
      </w:r>
      <w:r w:rsidR="00932F37" w:rsidRPr="005C41BC">
        <w:rPr>
          <w:color w:val="000000" w:themeColor="text1"/>
          <w:kern w:val="20"/>
          <w:szCs w:val="22"/>
          <w:lang w:val="en-GB" w:eastAsia="ko-KR"/>
        </w:rPr>
        <w:t xml:space="preserve">outstanding at the end of 2017 and </w:t>
      </w:r>
      <w:r w:rsidR="00725D1B" w:rsidRPr="005C41BC">
        <w:rPr>
          <w:color w:val="000000" w:themeColor="text1"/>
          <w:kern w:val="20"/>
          <w:szCs w:val="22"/>
          <w:lang w:val="en-GB" w:eastAsia="ko-KR"/>
        </w:rPr>
        <w:t xml:space="preserve">are </w:t>
      </w:r>
      <w:r w:rsidR="00932F37" w:rsidRPr="005C41BC">
        <w:rPr>
          <w:color w:val="000000" w:themeColor="text1"/>
          <w:kern w:val="20"/>
          <w:szCs w:val="22"/>
          <w:lang w:val="en-GB" w:eastAsia="ko-KR"/>
        </w:rPr>
        <w:t>deducted from the fund balance to cover doubtful debt and</w:t>
      </w:r>
      <w:r w:rsidR="00725D1B" w:rsidRPr="005C41BC">
        <w:rPr>
          <w:color w:val="000000" w:themeColor="text1"/>
          <w:kern w:val="20"/>
          <w:szCs w:val="22"/>
          <w:lang w:val="en-GB" w:eastAsia="ko-KR"/>
        </w:rPr>
        <w:t>,</w:t>
      </w:r>
      <w:r w:rsidR="00932F37" w:rsidRPr="005C41BC">
        <w:rPr>
          <w:color w:val="000000" w:themeColor="text1"/>
          <w:kern w:val="20"/>
          <w:szCs w:val="22"/>
          <w:lang w:val="en-GB" w:eastAsia="ko-KR"/>
        </w:rPr>
        <w:t xml:space="preserve"> so</w:t>
      </w:r>
      <w:r w:rsidR="00725D1B" w:rsidRPr="005C41BC">
        <w:rPr>
          <w:color w:val="000000" w:themeColor="text1"/>
          <w:kern w:val="20"/>
          <w:szCs w:val="22"/>
          <w:lang w:val="en-GB" w:eastAsia="ko-KR"/>
        </w:rPr>
        <w:t>,</w:t>
      </w:r>
      <w:r w:rsidR="00932F37" w:rsidRPr="005C41BC">
        <w:rPr>
          <w:color w:val="000000" w:themeColor="text1"/>
          <w:kern w:val="20"/>
          <w:szCs w:val="22"/>
          <w:lang w:val="en-GB" w:eastAsia="ko-KR"/>
        </w:rPr>
        <w:t xml:space="preserve"> cannot be used for the benefit of all the respective Parties</w:t>
      </w:r>
      <w:r w:rsidR="00932F37" w:rsidRPr="005C41BC">
        <w:rPr>
          <w:color w:val="000000" w:themeColor="text1"/>
          <w:kern w:val="20"/>
          <w:szCs w:val="22"/>
          <w:lang w:val="en-GB" w:eastAsia="x-none"/>
        </w:rPr>
        <w:t>;</w:t>
      </w:r>
    </w:p>
    <w:p w14:paraId="288EBE3A" w14:textId="74A8B027" w:rsidR="008C0E06" w:rsidRPr="005C41BC" w:rsidRDefault="00E1232A" w:rsidP="00D10AB6">
      <w:pPr>
        <w:spacing w:before="120" w:after="120"/>
        <w:ind w:firstLine="720"/>
        <w:rPr>
          <w:rFonts w:eastAsia="Malgun Gothic"/>
          <w:iCs/>
          <w:color w:val="000000" w:themeColor="text1"/>
          <w:kern w:val="20"/>
          <w:szCs w:val="22"/>
          <w:lang w:val="en-GB" w:eastAsia="x-none"/>
        </w:rPr>
      </w:pPr>
      <w:r w:rsidRPr="005C41BC">
        <w:rPr>
          <w:rFonts w:eastAsia="Malgun Gothic"/>
          <w:iCs/>
          <w:color w:val="000000" w:themeColor="text1"/>
          <w:kern w:val="20"/>
          <w:szCs w:val="22"/>
          <w:lang w:val="en-GB" w:eastAsia="x-none"/>
        </w:rPr>
        <w:lastRenderedPageBreak/>
        <w:t>26</w:t>
      </w:r>
      <w:r w:rsidR="00451B9F" w:rsidRPr="005C41BC">
        <w:rPr>
          <w:rFonts w:eastAsia="Malgun Gothic"/>
          <w:iCs/>
          <w:color w:val="000000" w:themeColor="text1"/>
          <w:kern w:val="20"/>
          <w:szCs w:val="22"/>
          <w:lang w:val="en-GB" w:eastAsia="x-none"/>
        </w:rPr>
        <w:t>.</w:t>
      </w:r>
      <w:r w:rsidR="00451B9F" w:rsidRPr="005C41BC">
        <w:rPr>
          <w:rFonts w:eastAsia="Malgun Gothic"/>
          <w:iCs/>
          <w:color w:val="000000" w:themeColor="text1"/>
          <w:kern w:val="20"/>
          <w:szCs w:val="22"/>
          <w:lang w:val="en-GB" w:eastAsia="x-none"/>
        </w:rPr>
        <w:tab/>
      </w:r>
      <w:r w:rsidR="00451B9F" w:rsidRPr="005C41BC">
        <w:rPr>
          <w:rFonts w:eastAsia="Malgun Gothic"/>
          <w:i/>
          <w:iCs/>
          <w:color w:val="000000" w:themeColor="text1"/>
          <w:kern w:val="20"/>
          <w:szCs w:val="22"/>
          <w:lang w:val="en-GB" w:eastAsia="x-none"/>
        </w:rPr>
        <w:t>Urges</w:t>
      </w:r>
      <w:r w:rsidR="00451B9F" w:rsidRPr="005C41BC">
        <w:rPr>
          <w:rFonts w:eastAsia="Malgun Gothic"/>
          <w:iCs/>
          <w:color w:val="000000" w:themeColor="text1"/>
          <w:kern w:val="20"/>
          <w:szCs w:val="22"/>
          <w:lang w:val="en-GB" w:eastAsia="x-none"/>
        </w:rPr>
        <w:t xml:space="preserve"> Parties that have still not paid their contributions to the core budgets (BY, BG, BB Trust Funds) for 2017 and prior years to do so without delay</w:t>
      </w:r>
      <w:r w:rsidR="00451B9F" w:rsidRPr="005C41BC">
        <w:rPr>
          <w:rFonts w:eastAsia="Malgun Gothic"/>
          <w:iCs/>
          <w:color w:val="000000" w:themeColor="text1"/>
          <w:kern w:val="20"/>
          <w:szCs w:val="22"/>
          <w:lang w:val="en-GB" w:eastAsia="ko-KR"/>
        </w:rPr>
        <w:t xml:space="preserve"> or conditionalities,</w:t>
      </w:r>
      <w:r w:rsidR="00451B9F" w:rsidRPr="005C41BC">
        <w:rPr>
          <w:rFonts w:eastAsia="Malgun Gothic"/>
          <w:iCs/>
          <w:color w:val="000000" w:themeColor="text1"/>
          <w:kern w:val="20"/>
          <w:szCs w:val="22"/>
          <w:lang w:val="en-GB" w:eastAsia="x-none"/>
        </w:rPr>
        <w:t xml:space="preserve"> and </w:t>
      </w:r>
      <w:r w:rsidR="00451B9F" w:rsidRPr="005C41BC">
        <w:rPr>
          <w:rFonts w:eastAsia="Malgun Gothic"/>
          <w:i/>
          <w:iCs/>
          <w:color w:val="000000" w:themeColor="text1"/>
          <w:kern w:val="20"/>
          <w:szCs w:val="22"/>
          <w:lang w:val="en-GB" w:eastAsia="x-none"/>
        </w:rPr>
        <w:t>requests</w:t>
      </w:r>
      <w:r w:rsidR="00451B9F" w:rsidRPr="005C41BC">
        <w:rPr>
          <w:rFonts w:eastAsia="Malgun Gothic"/>
          <w:iCs/>
          <w:color w:val="000000" w:themeColor="text1"/>
          <w:kern w:val="20"/>
          <w:szCs w:val="22"/>
          <w:lang w:val="en-GB" w:eastAsia="x-none"/>
        </w:rPr>
        <w:t xml:space="preserve"> the Executive Secretary to publish and </w:t>
      </w:r>
      <w:r w:rsidR="00AB368D" w:rsidRPr="005C41BC">
        <w:rPr>
          <w:rFonts w:eastAsia="Malgun Gothic"/>
          <w:iCs/>
          <w:color w:val="000000" w:themeColor="text1"/>
          <w:kern w:val="20"/>
          <w:szCs w:val="22"/>
          <w:lang w:val="en-GB" w:eastAsia="x-none"/>
        </w:rPr>
        <w:t xml:space="preserve">keep up to </w:t>
      </w:r>
      <w:r w:rsidR="00451B9F" w:rsidRPr="005C41BC">
        <w:rPr>
          <w:rFonts w:eastAsia="Malgun Gothic"/>
          <w:iCs/>
          <w:color w:val="000000" w:themeColor="text1"/>
          <w:kern w:val="20"/>
          <w:szCs w:val="22"/>
          <w:lang w:val="en-GB" w:eastAsia="x-none"/>
        </w:rPr>
        <w:t xml:space="preserve">date </w:t>
      </w:r>
      <w:r w:rsidR="00AB368D" w:rsidRPr="005C41BC">
        <w:rPr>
          <w:rFonts w:eastAsia="Malgun Gothic"/>
          <w:iCs/>
          <w:color w:val="000000" w:themeColor="text1"/>
          <w:kern w:val="20"/>
          <w:szCs w:val="22"/>
          <w:lang w:val="en-GB" w:eastAsia="x-none"/>
        </w:rPr>
        <w:t xml:space="preserve">the </w:t>
      </w:r>
      <w:r w:rsidR="00451B9F" w:rsidRPr="005C41BC">
        <w:rPr>
          <w:rFonts w:eastAsia="Malgun Gothic"/>
          <w:iCs/>
          <w:color w:val="000000" w:themeColor="text1"/>
          <w:kern w:val="20"/>
          <w:szCs w:val="22"/>
          <w:lang w:val="en-GB" w:eastAsia="x-none"/>
        </w:rPr>
        <w:t>information on the status of contributions to the Convention</w:t>
      </w:r>
      <w:r w:rsidR="001E7F59">
        <w:rPr>
          <w:rFonts w:eastAsia="Malgun Gothic"/>
          <w:iCs/>
          <w:color w:val="000000" w:themeColor="text1"/>
          <w:kern w:val="20"/>
          <w:szCs w:val="22"/>
          <w:lang w:val="en-GB" w:eastAsia="x-none"/>
        </w:rPr>
        <w:t>’</w:t>
      </w:r>
      <w:r w:rsidR="00451B9F" w:rsidRPr="005C41BC">
        <w:rPr>
          <w:rFonts w:eastAsia="Malgun Gothic"/>
          <w:iCs/>
          <w:color w:val="000000" w:themeColor="text1"/>
          <w:kern w:val="20"/>
          <w:szCs w:val="22"/>
          <w:lang w:val="en-GB" w:eastAsia="x-none"/>
        </w:rPr>
        <w:t>s Trust Funds (BY, BG, BB, BE, BH, BX, BZ and VB) and to keep the members of the Bureaux of the Convention and its Protocols updated so that they can provide information on unpaid contributions and their consequences at regional meetings;</w:t>
      </w:r>
    </w:p>
    <w:p w14:paraId="0724708B" w14:textId="77777777" w:rsidR="00806360" w:rsidRPr="005C41BC" w:rsidRDefault="00E1232A" w:rsidP="00E71642">
      <w:pPr>
        <w:spacing w:before="120" w:after="120"/>
        <w:ind w:firstLine="709"/>
        <w:rPr>
          <w:color w:val="000000" w:themeColor="text1"/>
          <w:kern w:val="20"/>
          <w:szCs w:val="22"/>
          <w:lang w:val="en-GB"/>
        </w:rPr>
      </w:pPr>
      <w:r w:rsidRPr="005C41BC">
        <w:rPr>
          <w:color w:val="000000" w:themeColor="text1"/>
          <w:kern w:val="20"/>
          <w:szCs w:val="22"/>
          <w:lang w:val="en-GB"/>
        </w:rPr>
        <w:t>27</w:t>
      </w:r>
      <w:r w:rsidRPr="005C41BC">
        <w:rPr>
          <w:i/>
          <w:color w:val="000000" w:themeColor="text1"/>
          <w:kern w:val="20"/>
          <w:szCs w:val="22"/>
          <w:lang w:val="en-GB"/>
        </w:rPr>
        <w:t>.</w:t>
      </w:r>
      <w:r w:rsidRPr="005C41BC">
        <w:rPr>
          <w:i/>
          <w:color w:val="000000" w:themeColor="text1"/>
          <w:kern w:val="20"/>
          <w:szCs w:val="22"/>
          <w:lang w:val="en-GB"/>
        </w:rPr>
        <w:tab/>
      </w:r>
      <w:r w:rsidR="00D10AB6" w:rsidRPr="005C41BC">
        <w:rPr>
          <w:i/>
          <w:color w:val="000000" w:themeColor="text1"/>
          <w:kern w:val="20"/>
          <w:szCs w:val="22"/>
          <w:lang w:val="en-GB"/>
        </w:rPr>
        <w:t>Requests</w:t>
      </w:r>
      <w:r w:rsidR="00D10AB6" w:rsidRPr="005C41BC">
        <w:rPr>
          <w:color w:val="000000" w:themeColor="text1"/>
          <w:kern w:val="20"/>
          <w:szCs w:val="22"/>
          <w:lang w:val="en-GB"/>
        </w:rPr>
        <w:t xml:space="preserve"> the </w:t>
      </w:r>
      <w:r w:rsidR="00AC3299" w:rsidRPr="005C41BC">
        <w:rPr>
          <w:color w:val="000000" w:themeColor="text1"/>
          <w:kern w:val="20"/>
          <w:szCs w:val="22"/>
          <w:lang w:val="en-GB"/>
        </w:rPr>
        <w:t>United Nations Environment Programme</w:t>
      </w:r>
      <w:r w:rsidR="00D10AB6" w:rsidRPr="005C41BC">
        <w:rPr>
          <w:color w:val="000000" w:themeColor="text1"/>
          <w:kern w:val="20"/>
          <w:szCs w:val="22"/>
          <w:lang w:val="en-GB"/>
        </w:rPr>
        <w:t xml:space="preserve">, in its capacity as Trustee, to utilize all available diplomatic channels to communicate to the relevant Parties, arrears in their contributions to the </w:t>
      </w:r>
      <w:r w:rsidR="00725D1B" w:rsidRPr="005C41BC">
        <w:rPr>
          <w:color w:val="000000" w:themeColor="text1"/>
          <w:kern w:val="20"/>
          <w:szCs w:val="22"/>
          <w:lang w:val="en-GB"/>
        </w:rPr>
        <w:t>t</w:t>
      </w:r>
      <w:r w:rsidR="00D10AB6" w:rsidRPr="005C41BC">
        <w:rPr>
          <w:color w:val="000000" w:themeColor="text1"/>
          <w:kern w:val="20"/>
          <w:szCs w:val="22"/>
          <w:lang w:val="en-GB"/>
        </w:rPr>
        <w:t xml:space="preserve">rust </w:t>
      </w:r>
      <w:r w:rsidR="00725D1B" w:rsidRPr="005C41BC">
        <w:rPr>
          <w:color w:val="000000" w:themeColor="text1"/>
          <w:kern w:val="20"/>
          <w:szCs w:val="22"/>
          <w:lang w:val="en-GB"/>
        </w:rPr>
        <w:t>f</w:t>
      </w:r>
      <w:r w:rsidR="00D10AB6" w:rsidRPr="005C41BC">
        <w:rPr>
          <w:color w:val="000000" w:themeColor="text1"/>
          <w:kern w:val="20"/>
          <w:szCs w:val="22"/>
          <w:lang w:val="en-GB"/>
        </w:rPr>
        <w:t xml:space="preserve">unds of the Convention on Biological Diversity (BY, BG and BB ) from 2018 and prior years with a view to the payment of such arrears in full for the benefit of all Parties to the Convention and its Protocols, and requests the Executive Secretary to report to the Bureau and the Conference of the Parties </w:t>
      </w:r>
      <w:r w:rsidR="002F06FB" w:rsidRPr="005C41BC">
        <w:rPr>
          <w:color w:val="000000" w:themeColor="text1"/>
          <w:kern w:val="20"/>
          <w:szCs w:val="22"/>
          <w:lang w:val="en-GB"/>
        </w:rPr>
        <w:t xml:space="preserve">at its fifteenth meeting </w:t>
      </w:r>
      <w:r w:rsidR="00D10AB6" w:rsidRPr="005C41BC">
        <w:rPr>
          <w:color w:val="000000" w:themeColor="text1"/>
          <w:kern w:val="20"/>
          <w:szCs w:val="22"/>
          <w:lang w:val="en-GB"/>
        </w:rPr>
        <w:t>on the status of these arrears</w:t>
      </w:r>
      <w:r w:rsidR="00AC3299" w:rsidRPr="005C41BC">
        <w:rPr>
          <w:color w:val="000000" w:themeColor="text1"/>
          <w:kern w:val="20"/>
          <w:szCs w:val="22"/>
          <w:lang w:val="en-GB"/>
        </w:rPr>
        <w:t>;</w:t>
      </w:r>
    </w:p>
    <w:p w14:paraId="1BFE4430" w14:textId="77777777" w:rsidR="00451B9F" w:rsidRPr="005C41BC" w:rsidRDefault="00E1232A" w:rsidP="00E71642">
      <w:pPr>
        <w:spacing w:before="120" w:after="120"/>
        <w:ind w:firstLine="709"/>
        <w:rPr>
          <w:rFonts w:eastAsia="Malgun Gothic"/>
          <w:iCs/>
          <w:color w:val="000000" w:themeColor="text1"/>
          <w:kern w:val="20"/>
          <w:szCs w:val="22"/>
          <w:lang w:val="en-GB" w:eastAsia="x-none"/>
        </w:rPr>
      </w:pPr>
      <w:r w:rsidRPr="005C41BC">
        <w:rPr>
          <w:rFonts w:eastAsia="Malgun Gothic"/>
          <w:iCs/>
          <w:color w:val="000000" w:themeColor="text1"/>
          <w:kern w:val="20"/>
          <w:szCs w:val="22"/>
          <w:lang w:val="en-GB" w:eastAsia="x-none"/>
        </w:rPr>
        <w:t>28</w:t>
      </w:r>
      <w:r w:rsidR="00451B9F" w:rsidRPr="005C41BC">
        <w:rPr>
          <w:rFonts w:eastAsia="Malgun Gothic"/>
          <w:iCs/>
          <w:color w:val="000000" w:themeColor="text1"/>
          <w:kern w:val="20"/>
          <w:szCs w:val="22"/>
          <w:lang w:val="en-GB" w:eastAsia="x-none"/>
        </w:rPr>
        <w:t>.</w:t>
      </w:r>
      <w:r w:rsidR="00451B9F" w:rsidRPr="005C41BC">
        <w:rPr>
          <w:rFonts w:eastAsia="Malgun Gothic"/>
          <w:iCs/>
          <w:color w:val="000000" w:themeColor="text1"/>
          <w:kern w:val="20"/>
          <w:szCs w:val="22"/>
          <w:lang w:val="en-GB" w:eastAsia="x-none"/>
        </w:rPr>
        <w:tab/>
      </w:r>
      <w:r w:rsidR="00451B9F" w:rsidRPr="005C41BC">
        <w:rPr>
          <w:rFonts w:eastAsia="Malgun Gothic"/>
          <w:i/>
          <w:iCs/>
          <w:color w:val="000000" w:themeColor="text1"/>
          <w:kern w:val="20"/>
          <w:szCs w:val="22"/>
          <w:lang w:val="en-GB" w:eastAsia="ko-KR"/>
        </w:rPr>
        <w:t>Confirms</w:t>
      </w:r>
      <w:r w:rsidR="00451B9F" w:rsidRPr="005C41BC">
        <w:rPr>
          <w:rFonts w:eastAsia="Malgun Gothic"/>
          <w:iCs/>
          <w:color w:val="000000" w:themeColor="text1"/>
          <w:kern w:val="20"/>
          <w:szCs w:val="22"/>
          <w:lang w:val="en-GB" w:eastAsia="x-none"/>
        </w:rPr>
        <w:t xml:space="preserve"> that, with regard to contributions due from 1 January 2005 onwards, Parties whose contributions are in arrears for two (2) or more years will not be eligible to become a member of the Bureaux of the Convention, its Protocols or the Subsidiary Body on Scientific, Technical and Technological Advice or to nominate a member of a compliance committee, and </w:t>
      </w:r>
      <w:r w:rsidR="00451B9F" w:rsidRPr="005C41BC">
        <w:rPr>
          <w:color w:val="000000" w:themeColor="text1"/>
          <w:kern w:val="20"/>
          <w:szCs w:val="22"/>
          <w:lang w:val="en-GB"/>
        </w:rPr>
        <w:t>decides</w:t>
      </w:r>
      <w:r w:rsidR="00451B9F" w:rsidRPr="005C41BC">
        <w:rPr>
          <w:rFonts w:eastAsia="Malgun Gothic"/>
          <w:iCs/>
          <w:color w:val="000000" w:themeColor="text1"/>
          <w:kern w:val="20"/>
          <w:szCs w:val="22"/>
          <w:lang w:val="en-GB" w:eastAsia="x-none"/>
        </w:rPr>
        <w:t xml:space="preserve"> that this will only apply in the case of Parties that are not least developed countries or small island developing States;</w:t>
      </w:r>
    </w:p>
    <w:p w14:paraId="048AA80D" w14:textId="77777777" w:rsidR="00451B9F" w:rsidRPr="005C41BC" w:rsidRDefault="00E1232A" w:rsidP="00451B9F">
      <w:pPr>
        <w:spacing w:before="120" w:after="120"/>
        <w:ind w:firstLine="720"/>
        <w:rPr>
          <w:rFonts w:eastAsia="Malgun Gothic"/>
          <w:iCs/>
          <w:color w:val="000000" w:themeColor="text1"/>
          <w:kern w:val="20"/>
          <w:szCs w:val="22"/>
          <w:lang w:val="en-GB" w:eastAsia="x-none"/>
        </w:rPr>
      </w:pPr>
      <w:r w:rsidRPr="005C41BC">
        <w:rPr>
          <w:rFonts w:eastAsia="Malgun Gothic"/>
          <w:iCs/>
          <w:color w:val="000000" w:themeColor="text1"/>
          <w:kern w:val="20"/>
          <w:szCs w:val="22"/>
          <w:lang w:val="en-GB" w:eastAsia="x-none"/>
        </w:rPr>
        <w:t>29</w:t>
      </w:r>
      <w:r w:rsidR="00451B9F" w:rsidRPr="005C41BC">
        <w:rPr>
          <w:rFonts w:eastAsia="Malgun Gothic"/>
          <w:iCs/>
          <w:color w:val="000000" w:themeColor="text1"/>
          <w:kern w:val="20"/>
          <w:szCs w:val="22"/>
          <w:lang w:val="en-GB" w:eastAsia="x-none"/>
        </w:rPr>
        <w:t>.</w:t>
      </w:r>
      <w:r w:rsidR="00451B9F" w:rsidRPr="005C41BC">
        <w:rPr>
          <w:rFonts w:eastAsia="Malgun Gothic"/>
          <w:iCs/>
          <w:color w:val="000000" w:themeColor="text1"/>
          <w:kern w:val="20"/>
          <w:szCs w:val="22"/>
          <w:lang w:val="en-GB" w:eastAsia="x-none"/>
        </w:rPr>
        <w:tab/>
      </w:r>
      <w:r w:rsidR="00451B9F" w:rsidRPr="005C41BC">
        <w:rPr>
          <w:rFonts w:eastAsia="Malgun Gothic"/>
          <w:i/>
          <w:iCs/>
          <w:color w:val="000000" w:themeColor="text1"/>
          <w:kern w:val="20"/>
          <w:szCs w:val="22"/>
          <w:lang w:val="en-GB" w:eastAsia="x-none"/>
        </w:rPr>
        <w:t>Authorizes</w:t>
      </w:r>
      <w:r w:rsidR="00451B9F" w:rsidRPr="005C41BC">
        <w:rPr>
          <w:rFonts w:eastAsia="Malgun Gothic"/>
          <w:iCs/>
          <w:color w:val="000000" w:themeColor="text1"/>
          <w:kern w:val="20"/>
          <w:szCs w:val="22"/>
          <w:lang w:val="en-GB" w:eastAsia="x-none"/>
        </w:rPr>
        <w:t xml:space="preserve"> the Executive Secretary to enter into arrangements with any Party whose contributions are in arrears for two or more years to mutually agree on a “schedule of payments” for such a Party to clear all outstanding arrears within six years depending on the financial circumstances of the Party in arrears and pay future contributions by the due date, and report on the implementation of any such arrangement to the Bureau at its next meeting and to the Conference of the Parties;</w:t>
      </w:r>
    </w:p>
    <w:p w14:paraId="565DC08E" w14:textId="77777777" w:rsidR="00451B9F" w:rsidRPr="005C41BC" w:rsidRDefault="00E1232A" w:rsidP="00451B9F">
      <w:pPr>
        <w:spacing w:before="120" w:after="120"/>
        <w:ind w:firstLine="720"/>
        <w:rPr>
          <w:rFonts w:eastAsia="Malgun Gothic"/>
          <w:iCs/>
          <w:color w:val="000000" w:themeColor="text1"/>
          <w:kern w:val="20"/>
          <w:szCs w:val="22"/>
          <w:lang w:val="en-GB" w:eastAsia="x-none"/>
        </w:rPr>
      </w:pPr>
      <w:r w:rsidRPr="005C41BC">
        <w:rPr>
          <w:rFonts w:eastAsia="Malgun Gothic"/>
          <w:iCs/>
          <w:color w:val="000000" w:themeColor="text1"/>
          <w:kern w:val="20"/>
          <w:szCs w:val="22"/>
          <w:lang w:val="en-GB" w:eastAsia="x-none"/>
        </w:rPr>
        <w:t>30</w:t>
      </w:r>
      <w:r w:rsidR="00451B9F" w:rsidRPr="005C41BC">
        <w:rPr>
          <w:rFonts w:eastAsia="Malgun Gothic"/>
          <w:iCs/>
          <w:color w:val="000000" w:themeColor="text1"/>
          <w:kern w:val="20"/>
          <w:szCs w:val="22"/>
          <w:lang w:val="en-GB" w:eastAsia="x-none"/>
        </w:rPr>
        <w:t>.</w:t>
      </w:r>
      <w:r w:rsidR="00451B9F" w:rsidRPr="005C41BC">
        <w:rPr>
          <w:rFonts w:eastAsia="Malgun Gothic"/>
          <w:iCs/>
          <w:color w:val="000000" w:themeColor="text1"/>
          <w:kern w:val="20"/>
          <w:szCs w:val="22"/>
          <w:lang w:val="en-GB" w:eastAsia="x-none"/>
        </w:rPr>
        <w:tab/>
      </w:r>
      <w:r w:rsidR="00451B9F" w:rsidRPr="005C41BC">
        <w:rPr>
          <w:rFonts w:eastAsia="Malgun Gothic"/>
          <w:i/>
          <w:iCs/>
          <w:color w:val="000000" w:themeColor="text1"/>
          <w:kern w:val="20"/>
          <w:szCs w:val="22"/>
          <w:lang w:val="en-GB" w:eastAsia="x-none"/>
        </w:rPr>
        <w:t>Decides</w:t>
      </w:r>
      <w:r w:rsidR="00451B9F" w:rsidRPr="005C41BC">
        <w:rPr>
          <w:rFonts w:eastAsia="Malgun Gothic"/>
          <w:iCs/>
          <w:color w:val="000000" w:themeColor="text1"/>
          <w:kern w:val="20"/>
          <w:szCs w:val="22"/>
          <w:lang w:val="en-GB" w:eastAsia="x-none"/>
        </w:rPr>
        <w:t xml:space="preserve"> that a Party with an agreed arrangement in accordance with </w:t>
      </w:r>
      <w:r w:rsidR="00451B9F" w:rsidRPr="005C41BC">
        <w:rPr>
          <w:color w:val="000000" w:themeColor="text1"/>
          <w:kern w:val="20"/>
          <w:szCs w:val="22"/>
          <w:lang w:val="en-GB"/>
        </w:rPr>
        <w:t>paragraph </w:t>
      </w:r>
      <w:r w:rsidR="00725D1B" w:rsidRPr="005C41BC">
        <w:rPr>
          <w:rFonts w:eastAsia="Malgun Gothic"/>
          <w:iCs/>
          <w:color w:val="000000" w:themeColor="text1"/>
          <w:kern w:val="20"/>
          <w:szCs w:val="22"/>
          <w:lang w:val="en-GB" w:eastAsia="x-none"/>
        </w:rPr>
        <w:t xml:space="preserve">29 </w:t>
      </w:r>
      <w:r w:rsidR="00451B9F" w:rsidRPr="005C41BC">
        <w:rPr>
          <w:rFonts w:eastAsia="Malgun Gothic"/>
          <w:iCs/>
          <w:color w:val="000000" w:themeColor="text1"/>
          <w:kern w:val="20"/>
          <w:szCs w:val="22"/>
          <w:lang w:val="en-GB" w:eastAsia="x-none"/>
        </w:rPr>
        <w:t xml:space="preserve">above and that is fully respecting the provisions of that arrangement will not be subject to the provisions of </w:t>
      </w:r>
      <w:r w:rsidR="00451B9F" w:rsidRPr="005C41BC">
        <w:rPr>
          <w:color w:val="000000" w:themeColor="text1"/>
          <w:kern w:val="20"/>
          <w:szCs w:val="22"/>
          <w:lang w:val="en-GB"/>
        </w:rPr>
        <w:t>paragraph </w:t>
      </w:r>
      <w:r w:rsidR="00725D1B" w:rsidRPr="005C41BC">
        <w:rPr>
          <w:rFonts w:eastAsia="Malgun Gothic"/>
          <w:iCs/>
          <w:color w:val="000000" w:themeColor="text1"/>
          <w:kern w:val="20"/>
          <w:szCs w:val="22"/>
          <w:lang w:val="en-GB" w:eastAsia="x-none"/>
        </w:rPr>
        <w:t xml:space="preserve">28 </w:t>
      </w:r>
      <w:r w:rsidR="00451B9F" w:rsidRPr="005C41BC">
        <w:rPr>
          <w:rFonts w:eastAsia="Malgun Gothic"/>
          <w:iCs/>
          <w:color w:val="000000" w:themeColor="text1"/>
          <w:kern w:val="20"/>
          <w:szCs w:val="22"/>
          <w:lang w:val="en-GB" w:eastAsia="x-none"/>
        </w:rPr>
        <w:t>above;</w:t>
      </w:r>
    </w:p>
    <w:p w14:paraId="65B0EC83" w14:textId="77777777" w:rsidR="00451B9F" w:rsidRPr="005C41BC" w:rsidRDefault="00E1232A" w:rsidP="00451B9F">
      <w:pPr>
        <w:spacing w:before="120" w:after="120"/>
        <w:ind w:firstLine="720"/>
        <w:rPr>
          <w:rFonts w:eastAsia="Malgun Gothic"/>
          <w:color w:val="000000" w:themeColor="text1"/>
          <w:kern w:val="20"/>
          <w:szCs w:val="22"/>
          <w:lang w:val="en-GB"/>
        </w:rPr>
      </w:pPr>
      <w:r w:rsidRPr="005C41BC">
        <w:rPr>
          <w:rFonts w:eastAsia="Malgun Gothic"/>
          <w:color w:val="000000" w:themeColor="text1"/>
          <w:kern w:val="20"/>
          <w:szCs w:val="22"/>
          <w:lang w:val="en-GB"/>
        </w:rPr>
        <w:t>31</w:t>
      </w:r>
      <w:r w:rsidR="00451B9F" w:rsidRPr="005C41BC">
        <w:rPr>
          <w:rFonts w:eastAsia="Malgun Gothic"/>
          <w:color w:val="000000" w:themeColor="text1"/>
          <w:kern w:val="20"/>
          <w:szCs w:val="22"/>
          <w:lang w:val="en-GB"/>
        </w:rPr>
        <w:t>.</w:t>
      </w:r>
      <w:r w:rsidR="00451B9F" w:rsidRPr="005C41BC">
        <w:rPr>
          <w:rFonts w:eastAsia="Malgun Gothic"/>
          <w:color w:val="000000" w:themeColor="text1"/>
          <w:kern w:val="20"/>
          <w:szCs w:val="22"/>
          <w:lang w:val="en-GB"/>
        </w:rPr>
        <w:tab/>
      </w:r>
      <w:r w:rsidR="00451B9F" w:rsidRPr="005C41BC">
        <w:rPr>
          <w:rFonts w:eastAsia="Malgun Gothic"/>
          <w:i/>
          <w:color w:val="000000" w:themeColor="text1"/>
          <w:kern w:val="20"/>
          <w:szCs w:val="22"/>
          <w:lang w:val="en-GB"/>
        </w:rPr>
        <w:t>Requests</w:t>
      </w:r>
      <w:r w:rsidR="00451B9F" w:rsidRPr="005C41BC">
        <w:rPr>
          <w:rFonts w:eastAsia="Malgun Gothic"/>
          <w:color w:val="000000" w:themeColor="text1"/>
          <w:kern w:val="20"/>
          <w:szCs w:val="22"/>
          <w:lang w:val="en-GB"/>
        </w:rPr>
        <w:t xml:space="preserve"> the Executive Secretary and </w:t>
      </w:r>
      <w:r w:rsidR="00451B9F" w:rsidRPr="005C41BC">
        <w:rPr>
          <w:rFonts w:eastAsia="Malgun Gothic"/>
          <w:i/>
          <w:color w:val="000000" w:themeColor="text1"/>
          <w:kern w:val="20"/>
          <w:szCs w:val="22"/>
          <w:lang w:val="en-GB"/>
        </w:rPr>
        <w:t>invites</w:t>
      </w:r>
      <w:r w:rsidR="00451B9F" w:rsidRPr="005C41BC">
        <w:rPr>
          <w:rFonts w:eastAsia="Malgun Gothic"/>
          <w:color w:val="000000" w:themeColor="text1"/>
          <w:kern w:val="20"/>
          <w:szCs w:val="22"/>
          <w:lang w:val="en-GB"/>
        </w:rPr>
        <w:t xml:space="preserve"> the President of the Conference of the Parties, through a jointly signed letter, to notify Parties whose contributions are in arrears inviting them to take timely action and to thank those Parties that have responded in a positive manner in paying their outstanding contributions;</w:t>
      </w:r>
    </w:p>
    <w:p w14:paraId="4F6E5121" w14:textId="77777777" w:rsidR="00451B9F" w:rsidRPr="005C41BC" w:rsidRDefault="00E1232A" w:rsidP="00451B9F">
      <w:pPr>
        <w:spacing w:before="120" w:after="120"/>
        <w:ind w:firstLine="720"/>
        <w:rPr>
          <w:rFonts w:eastAsia="Malgun Gothic"/>
          <w:iCs/>
          <w:color w:val="000000" w:themeColor="text1"/>
          <w:kern w:val="20"/>
          <w:lang w:val="en-GB" w:eastAsia="x-none"/>
        </w:rPr>
      </w:pPr>
      <w:r w:rsidRPr="005C41BC">
        <w:rPr>
          <w:rFonts w:eastAsia="Malgun Gothic"/>
          <w:iCs/>
          <w:color w:val="000000" w:themeColor="text1"/>
          <w:kern w:val="20"/>
          <w:lang w:val="en-GB" w:eastAsia="x-none"/>
        </w:rPr>
        <w:t>32</w:t>
      </w:r>
      <w:r w:rsidR="00451B9F" w:rsidRPr="005C41BC">
        <w:rPr>
          <w:rFonts w:eastAsia="Malgun Gothic"/>
          <w:iCs/>
          <w:color w:val="000000" w:themeColor="text1"/>
          <w:kern w:val="20"/>
          <w:lang w:val="en-GB" w:eastAsia="x-none"/>
        </w:rPr>
        <w:t>.</w:t>
      </w:r>
      <w:r w:rsidR="00451B9F" w:rsidRPr="005C41BC">
        <w:rPr>
          <w:rFonts w:eastAsia="Malgun Gothic"/>
          <w:iCs/>
          <w:color w:val="000000" w:themeColor="text1"/>
          <w:kern w:val="20"/>
          <w:lang w:val="en-GB" w:eastAsia="x-none"/>
        </w:rPr>
        <w:tab/>
      </w:r>
      <w:r w:rsidR="00451B9F" w:rsidRPr="005C41BC">
        <w:rPr>
          <w:i/>
          <w:iCs/>
          <w:color w:val="000000" w:themeColor="text1"/>
          <w:kern w:val="20"/>
          <w:lang w:val="en-GB" w:eastAsia="ko-KR"/>
        </w:rPr>
        <w:t>Notes</w:t>
      </w:r>
      <w:r w:rsidR="00451B9F" w:rsidRPr="005C41BC">
        <w:rPr>
          <w:rFonts w:eastAsia="Malgun Gothic"/>
          <w:iCs/>
          <w:color w:val="000000" w:themeColor="text1"/>
          <w:kern w:val="20"/>
          <w:lang w:val="en-GB" w:eastAsia="x-none"/>
        </w:rPr>
        <w:t xml:space="preserve"> that the trust funds for the Convention and its Protocols (BY, BG and BB) should be extended for a period of two years beginning 1 January 2020 and ending 31 December 2021, </w:t>
      </w:r>
      <w:r w:rsidR="00451B9F" w:rsidRPr="005C41BC">
        <w:rPr>
          <w:rFonts w:eastAsia="Malgun Gothic"/>
          <w:iCs/>
          <w:color w:val="000000" w:themeColor="text1"/>
          <w:kern w:val="20"/>
          <w:lang w:val="en-GB" w:eastAsia="ko-KR"/>
        </w:rPr>
        <w:t xml:space="preserve">and </w:t>
      </w:r>
      <w:r w:rsidR="00451B9F" w:rsidRPr="005C41BC">
        <w:rPr>
          <w:rFonts w:eastAsia="Malgun Gothic"/>
          <w:i/>
          <w:iCs/>
          <w:color w:val="000000" w:themeColor="text1"/>
          <w:kern w:val="20"/>
          <w:lang w:val="en-GB" w:eastAsia="ko-KR"/>
        </w:rPr>
        <w:t>requests</w:t>
      </w:r>
      <w:r w:rsidR="00451B9F" w:rsidRPr="005C41BC">
        <w:rPr>
          <w:rFonts w:eastAsia="Malgun Gothic"/>
          <w:iCs/>
          <w:color w:val="000000" w:themeColor="text1"/>
          <w:kern w:val="20"/>
          <w:lang w:val="en-GB" w:eastAsia="ko-KR"/>
        </w:rPr>
        <w:t xml:space="preserve"> the Executive Director of the United Nations Environment Programme to seek the approval of the United Nations Environment Assembly for their extension</w:t>
      </w:r>
      <w:r w:rsidR="00451B9F" w:rsidRPr="005C41BC">
        <w:rPr>
          <w:rFonts w:eastAsia="Malgun Gothic"/>
          <w:iCs/>
          <w:color w:val="000000" w:themeColor="text1"/>
          <w:kern w:val="20"/>
          <w:lang w:val="en-GB" w:eastAsia="x-none"/>
        </w:rPr>
        <w:t>;</w:t>
      </w:r>
    </w:p>
    <w:p w14:paraId="562B3C46" w14:textId="77777777" w:rsidR="00451B9F" w:rsidRPr="005C41BC" w:rsidRDefault="00E1232A" w:rsidP="00451B9F">
      <w:pPr>
        <w:spacing w:before="120" w:after="120"/>
        <w:ind w:firstLine="720"/>
        <w:rPr>
          <w:rFonts w:eastAsia="Malgun Gothic"/>
          <w:iCs/>
          <w:color w:val="000000" w:themeColor="text1"/>
          <w:kern w:val="20"/>
          <w:lang w:val="en-GB" w:eastAsia="x-none"/>
        </w:rPr>
      </w:pPr>
      <w:r w:rsidRPr="005C41BC">
        <w:rPr>
          <w:color w:val="000000" w:themeColor="text1"/>
          <w:kern w:val="20"/>
          <w:lang w:val="en-GB"/>
        </w:rPr>
        <w:t>33</w:t>
      </w:r>
      <w:r w:rsidR="00451B9F" w:rsidRPr="005C41BC">
        <w:rPr>
          <w:color w:val="000000" w:themeColor="text1"/>
          <w:kern w:val="20"/>
          <w:lang w:val="en-GB"/>
        </w:rPr>
        <w:t>.</w:t>
      </w:r>
      <w:r w:rsidR="00451B9F" w:rsidRPr="005C41BC">
        <w:rPr>
          <w:i/>
          <w:color w:val="000000" w:themeColor="text1"/>
          <w:kern w:val="20"/>
          <w:lang w:val="en-GB"/>
        </w:rPr>
        <w:tab/>
      </w:r>
      <w:r w:rsidR="00451B9F" w:rsidRPr="005C41BC">
        <w:rPr>
          <w:rFonts w:eastAsia="Malgun Gothic"/>
          <w:i/>
          <w:iCs/>
          <w:color w:val="000000" w:themeColor="text1"/>
          <w:kern w:val="20"/>
          <w:lang w:val="en-GB" w:eastAsia="x-none"/>
        </w:rPr>
        <w:t>Acknowledges</w:t>
      </w:r>
      <w:r w:rsidR="00451B9F" w:rsidRPr="005C41BC">
        <w:rPr>
          <w:rFonts w:eastAsia="Malgun Gothic"/>
          <w:iCs/>
          <w:color w:val="000000" w:themeColor="text1"/>
          <w:kern w:val="20"/>
          <w:lang w:val="en-GB" w:eastAsia="x-none"/>
        </w:rPr>
        <w:t xml:space="preserve"> the funding estimates for:</w:t>
      </w:r>
    </w:p>
    <w:p w14:paraId="53B428BD" w14:textId="77777777" w:rsidR="00451B9F" w:rsidRPr="005C41BC" w:rsidRDefault="00451B9F" w:rsidP="00451B9F">
      <w:pPr>
        <w:numPr>
          <w:ilvl w:val="0"/>
          <w:numId w:val="2"/>
        </w:numPr>
        <w:spacing w:before="120" w:after="120"/>
        <w:ind w:left="0" w:firstLine="720"/>
        <w:rPr>
          <w:rFonts w:eastAsia="Malgun Gothic"/>
          <w:iCs/>
          <w:color w:val="000000" w:themeColor="text1"/>
          <w:kern w:val="20"/>
          <w:lang w:val="en-GB" w:eastAsia="x-none"/>
        </w:rPr>
      </w:pPr>
      <w:r w:rsidRPr="005C41BC">
        <w:rPr>
          <w:rFonts w:eastAsia="Malgun Gothic"/>
          <w:iCs/>
          <w:color w:val="000000" w:themeColor="text1"/>
          <w:kern w:val="20"/>
          <w:lang w:val="en-GB" w:eastAsia="x-none"/>
        </w:rPr>
        <w:t xml:space="preserve">The </w:t>
      </w:r>
      <w:r w:rsidR="00E80C90" w:rsidRPr="005C41BC">
        <w:rPr>
          <w:rFonts w:eastAsia="Malgun Gothic"/>
          <w:iCs/>
          <w:color w:val="000000" w:themeColor="text1"/>
          <w:kern w:val="20"/>
          <w:lang w:val="en-GB" w:eastAsia="x-none"/>
        </w:rPr>
        <w:t xml:space="preserve">Trust Fund for </w:t>
      </w:r>
      <w:r w:rsidR="00902EBD" w:rsidRPr="005C41BC">
        <w:rPr>
          <w:rFonts w:eastAsia="Malgun Gothic"/>
          <w:iCs/>
          <w:color w:val="000000" w:themeColor="text1"/>
          <w:kern w:val="20"/>
          <w:lang w:val="en-GB" w:eastAsia="x-none"/>
        </w:rPr>
        <w:t xml:space="preserve">Additional Voluntary </w:t>
      </w:r>
      <w:r w:rsidR="00E80C90" w:rsidRPr="005C41BC">
        <w:rPr>
          <w:rFonts w:eastAsia="Malgun Gothic"/>
          <w:iCs/>
          <w:color w:val="000000" w:themeColor="text1"/>
          <w:kern w:val="20"/>
          <w:lang w:val="en-GB" w:eastAsia="x-none"/>
        </w:rPr>
        <w:t>Contributions in Support of A</w:t>
      </w:r>
      <w:r w:rsidRPr="005C41BC">
        <w:rPr>
          <w:rFonts w:eastAsia="Malgun Gothic"/>
          <w:iCs/>
          <w:color w:val="000000" w:themeColor="text1"/>
          <w:kern w:val="20"/>
          <w:lang w:val="en-GB" w:eastAsia="x-none"/>
        </w:rPr>
        <w:t xml:space="preserve">pproved </w:t>
      </w:r>
      <w:r w:rsidR="00E80C90" w:rsidRPr="005C41BC">
        <w:rPr>
          <w:rFonts w:eastAsia="Malgun Gothic"/>
          <w:iCs/>
          <w:color w:val="000000" w:themeColor="text1"/>
          <w:kern w:val="20"/>
          <w:lang w:val="en-GB" w:eastAsia="x-none"/>
        </w:rPr>
        <w:t>A</w:t>
      </w:r>
      <w:r w:rsidRPr="005C41BC">
        <w:rPr>
          <w:rFonts w:eastAsia="Malgun Gothic"/>
          <w:iCs/>
          <w:color w:val="000000" w:themeColor="text1"/>
          <w:kern w:val="20"/>
          <w:lang w:val="en-GB" w:eastAsia="x-none"/>
        </w:rPr>
        <w:t xml:space="preserve">ctivities </w:t>
      </w:r>
      <w:r w:rsidR="00902EBD" w:rsidRPr="005C41BC">
        <w:rPr>
          <w:rFonts w:eastAsia="Malgun Gothic"/>
          <w:iCs/>
          <w:color w:val="000000" w:themeColor="text1"/>
          <w:kern w:val="20"/>
          <w:lang w:val="en-GB" w:eastAsia="x-none"/>
        </w:rPr>
        <w:t xml:space="preserve">under </w:t>
      </w:r>
      <w:r w:rsidRPr="005C41BC">
        <w:rPr>
          <w:rFonts w:eastAsia="Malgun Gothic"/>
          <w:iCs/>
          <w:color w:val="000000" w:themeColor="text1"/>
          <w:kern w:val="20"/>
          <w:lang w:val="en-GB" w:eastAsia="x-none"/>
        </w:rPr>
        <w:t xml:space="preserve">the Convention </w:t>
      </w:r>
      <w:r w:rsidR="00E80C90" w:rsidRPr="005C41BC">
        <w:rPr>
          <w:rFonts w:eastAsia="Malgun Gothic"/>
          <w:iCs/>
          <w:color w:val="000000" w:themeColor="text1"/>
          <w:kern w:val="20"/>
          <w:lang w:val="en-GB" w:eastAsia="x-none"/>
        </w:rPr>
        <w:t xml:space="preserve">on Biological Diversity </w:t>
      </w:r>
      <w:r w:rsidR="00902EBD" w:rsidRPr="005C41BC">
        <w:rPr>
          <w:rFonts w:eastAsia="Malgun Gothic"/>
          <w:iCs/>
          <w:color w:val="000000" w:themeColor="text1"/>
          <w:kern w:val="20"/>
          <w:lang w:val="en-GB" w:eastAsia="x-none"/>
        </w:rPr>
        <w:t xml:space="preserve">(BE) </w:t>
      </w:r>
      <w:r w:rsidRPr="005C41BC">
        <w:rPr>
          <w:rFonts w:eastAsia="Malgun Gothic"/>
          <w:iCs/>
          <w:color w:val="000000" w:themeColor="text1"/>
          <w:kern w:val="20"/>
          <w:lang w:val="en-GB" w:eastAsia="x-none"/>
        </w:rPr>
        <w:t>for the period 2019-2020 included in table </w:t>
      </w:r>
      <w:r w:rsidR="00E80C90" w:rsidRPr="005C41BC">
        <w:rPr>
          <w:rFonts w:eastAsia="Malgun Gothic"/>
          <w:iCs/>
          <w:color w:val="000000" w:themeColor="text1"/>
          <w:kern w:val="20"/>
          <w:lang w:val="en-GB" w:eastAsia="x-none"/>
        </w:rPr>
        <w:t>3</w:t>
      </w:r>
      <w:r w:rsidRPr="005C41BC">
        <w:rPr>
          <w:rFonts w:eastAsia="Malgun Gothic"/>
          <w:iCs/>
          <w:color w:val="000000" w:themeColor="text1"/>
          <w:kern w:val="20"/>
          <w:lang w:val="en-GB" w:eastAsia="x-none"/>
        </w:rPr>
        <w:t xml:space="preserve"> below;</w:t>
      </w:r>
    </w:p>
    <w:p w14:paraId="418BB64C" w14:textId="77777777" w:rsidR="00451B9F" w:rsidRPr="005C41BC" w:rsidRDefault="00451B9F" w:rsidP="00451B9F">
      <w:pPr>
        <w:numPr>
          <w:ilvl w:val="0"/>
          <w:numId w:val="2"/>
        </w:numPr>
        <w:spacing w:before="120" w:after="120"/>
        <w:ind w:left="0" w:firstLine="720"/>
        <w:rPr>
          <w:rFonts w:eastAsia="Malgun Gothic"/>
          <w:iCs/>
          <w:color w:val="000000" w:themeColor="text1"/>
          <w:kern w:val="20"/>
          <w:lang w:val="en-GB" w:eastAsia="x-none"/>
        </w:rPr>
      </w:pPr>
      <w:r w:rsidRPr="005C41BC">
        <w:rPr>
          <w:rFonts w:eastAsia="Malgun Gothic"/>
          <w:iCs/>
          <w:color w:val="000000" w:themeColor="text1"/>
          <w:kern w:val="20"/>
          <w:lang w:val="en-GB" w:eastAsia="x-none"/>
        </w:rPr>
        <w:t xml:space="preserve">The Special Voluntary Trust Fund (BZ) for </w:t>
      </w:r>
      <w:r w:rsidR="00C70E5F" w:rsidRPr="005C41BC">
        <w:rPr>
          <w:rFonts w:eastAsia="Malgun Gothic"/>
          <w:iCs/>
          <w:color w:val="000000" w:themeColor="text1"/>
          <w:kern w:val="20"/>
          <w:lang w:val="en-GB" w:eastAsia="x-none"/>
        </w:rPr>
        <w:t>F</w:t>
      </w:r>
      <w:r w:rsidRPr="005C41BC">
        <w:rPr>
          <w:rFonts w:eastAsia="Malgun Gothic"/>
          <w:iCs/>
          <w:color w:val="000000" w:themeColor="text1"/>
          <w:kern w:val="20"/>
          <w:lang w:val="en-GB" w:eastAsia="x-none"/>
        </w:rPr>
        <w:t xml:space="preserve">acilitating </w:t>
      </w:r>
      <w:r w:rsidR="00C70E5F" w:rsidRPr="005C41BC">
        <w:rPr>
          <w:rFonts w:eastAsia="Malgun Gothic"/>
          <w:iCs/>
          <w:color w:val="000000" w:themeColor="text1"/>
          <w:kern w:val="20"/>
          <w:lang w:val="en-GB" w:eastAsia="x-none"/>
        </w:rPr>
        <w:t>the P</w:t>
      </w:r>
      <w:r w:rsidRPr="005C41BC">
        <w:rPr>
          <w:rFonts w:eastAsia="Malgun Gothic"/>
          <w:iCs/>
          <w:color w:val="000000" w:themeColor="text1"/>
          <w:kern w:val="20"/>
          <w:lang w:val="en-GB" w:eastAsia="x-none"/>
        </w:rPr>
        <w:t xml:space="preserve">articipation of </w:t>
      </w:r>
      <w:r w:rsidR="00C70E5F" w:rsidRPr="005C41BC">
        <w:rPr>
          <w:rFonts w:eastAsia="Malgun Gothic"/>
          <w:iCs/>
          <w:color w:val="000000" w:themeColor="text1"/>
          <w:kern w:val="20"/>
          <w:lang w:val="en-GB" w:eastAsia="x-none"/>
        </w:rPr>
        <w:t>D</w:t>
      </w:r>
      <w:r w:rsidRPr="005C41BC">
        <w:rPr>
          <w:rFonts w:eastAsia="Malgun Gothic"/>
          <w:iCs/>
          <w:color w:val="000000" w:themeColor="text1"/>
          <w:kern w:val="20"/>
          <w:lang w:val="en-GB" w:eastAsia="x-none"/>
        </w:rPr>
        <w:t xml:space="preserve">eveloping </w:t>
      </w:r>
      <w:r w:rsidR="00C70E5F" w:rsidRPr="005C41BC">
        <w:rPr>
          <w:rFonts w:eastAsia="Malgun Gothic"/>
          <w:iCs/>
          <w:color w:val="000000" w:themeColor="text1"/>
          <w:kern w:val="20"/>
          <w:lang w:val="en-GB" w:eastAsia="x-none"/>
        </w:rPr>
        <w:t>C</w:t>
      </w:r>
      <w:r w:rsidRPr="005C41BC">
        <w:rPr>
          <w:rFonts w:eastAsia="Malgun Gothic"/>
          <w:iCs/>
          <w:color w:val="000000" w:themeColor="text1"/>
          <w:kern w:val="20"/>
          <w:lang w:val="en-GB" w:eastAsia="x-none"/>
        </w:rPr>
        <w:t xml:space="preserve">ountry Parties, </w:t>
      </w:r>
      <w:proofErr w:type="gramStart"/>
      <w:r w:rsidRPr="005C41BC">
        <w:rPr>
          <w:rFonts w:eastAsia="Malgun Gothic"/>
          <w:iCs/>
          <w:color w:val="000000" w:themeColor="text1"/>
          <w:kern w:val="20"/>
          <w:lang w:val="en-GB" w:eastAsia="x-none"/>
        </w:rPr>
        <w:t>in particular the</w:t>
      </w:r>
      <w:proofErr w:type="gramEnd"/>
      <w:r w:rsidRPr="005C41BC">
        <w:rPr>
          <w:rFonts w:eastAsia="Malgun Gothic"/>
          <w:iCs/>
          <w:color w:val="000000" w:themeColor="text1"/>
          <w:kern w:val="20"/>
          <w:lang w:val="en-GB" w:eastAsia="x-none"/>
        </w:rPr>
        <w:t xml:space="preserve"> least developed countries and small island developing States as well as Parties with economies in transition, </w:t>
      </w:r>
      <w:r w:rsidRPr="005C41BC">
        <w:rPr>
          <w:rFonts w:eastAsia="Malgun Gothic"/>
          <w:iCs/>
          <w:color w:val="000000" w:themeColor="text1"/>
          <w:kern w:val="20"/>
          <w:lang w:val="en-GB" w:eastAsia="ko-KR"/>
        </w:rPr>
        <w:t xml:space="preserve">in the </w:t>
      </w:r>
      <w:r w:rsidR="00C70E5F" w:rsidRPr="005C41BC">
        <w:rPr>
          <w:rFonts w:eastAsia="Malgun Gothic"/>
          <w:iCs/>
          <w:color w:val="000000" w:themeColor="text1"/>
          <w:kern w:val="20"/>
          <w:lang w:val="en-GB" w:eastAsia="ko-KR"/>
        </w:rPr>
        <w:t xml:space="preserve">Process </w:t>
      </w:r>
      <w:r w:rsidRPr="005C41BC">
        <w:rPr>
          <w:rFonts w:eastAsia="Malgun Gothic"/>
          <w:iCs/>
          <w:color w:val="000000" w:themeColor="text1"/>
          <w:kern w:val="20"/>
          <w:lang w:val="en-GB" w:eastAsia="ko-KR"/>
        </w:rPr>
        <w:t xml:space="preserve">of the Convention </w:t>
      </w:r>
      <w:r w:rsidR="00C70E5F" w:rsidRPr="005C41BC">
        <w:rPr>
          <w:rFonts w:eastAsia="Malgun Gothic"/>
          <w:iCs/>
          <w:color w:val="000000" w:themeColor="text1"/>
          <w:kern w:val="20"/>
          <w:lang w:val="en-GB" w:eastAsia="ko-KR"/>
        </w:rPr>
        <w:t>on Biological Diversity</w:t>
      </w:r>
      <w:r w:rsidRPr="005C41BC">
        <w:rPr>
          <w:rFonts w:eastAsia="Malgun Gothic"/>
          <w:iCs/>
          <w:color w:val="000000" w:themeColor="text1"/>
          <w:kern w:val="20"/>
          <w:lang w:val="en-GB" w:eastAsia="x-none"/>
        </w:rPr>
        <w:t xml:space="preserve"> for the period 2019-2020, contained in </w:t>
      </w:r>
      <w:r w:rsidR="009C7EEC" w:rsidRPr="005C41BC">
        <w:rPr>
          <w:rFonts w:eastAsia="Malgun Gothic"/>
          <w:iCs/>
          <w:color w:val="000000" w:themeColor="text1"/>
          <w:kern w:val="20"/>
          <w:lang w:val="en-GB" w:eastAsia="x-none"/>
        </w:rPr>
        <w:t>table 4</w:t>
      </w:r>
      <w:r w:rsidRPr="005C41BC">
        <w:rPr>
          <w:rFonts w:eastAsia="Malgun Gothic"/>
          <w:iCs/>
          <w:color w:val="000000" w:themeColor="text1"/>
          <w:kern w:val="20"/>
          <w:lang w:val="en-GB" w:eastAsia="x-none"/>
        </w:rPr>
        <w:t xml:space="preserve"> below;</w:t>
      </w:r>
    </w:p>
    <w:p w14:paraId="27DD6112" w14:textId="77777777" w:rsidR="00451B9F" w:rsidRPr="005C41BC" w:rsidRDefault="00451B9F" w:rsidP="00451B9F">
      <w:pPr>
        <w:numPr>
          <w:ilvl w:val="0"/>
          <w:numId w:val="2"/>
        </w:numPr>
        <w:spacing w:before="120" w:after="120"/>
        <w:ind w:left="0" w:firstLine="720"/>
        <w:rPr>
          <w:rFonts w:eastAsia="Malgun Gothic"/>
          <w:iCs/>
          <w:color w:val="000000" w:themeColor="text1"/>
          <w:kern w:val="20"/>
          <w:lang w:val="en-GB" w:eastAsia="ko-KR"/>
        </w:rPr>
      </w:pPr>
      <w:r w:rsidRPr="005C41BC">
        <w:rPr>
          <w:rFonts w:eastAsia="Malgun Gothic"/>
          <w:iCs/>
          <w:color w:val="000000" w:themeColor="text1"/>
          <w:kern w:val="20"/>
          <w:lang w:val="en-GB" w:eastAsia="x-none"/>
        </w:rPr>
        <w:t xml:space="preserve">The </w:t>
      </w:r>
      <w:r w:rsidR="0052536C" w:rsidRPr="005C41BC">
        <w:rPr>
          <w:rFonts w:eastAsia="Malgun Gothic"/>
          <w:iCs/>
          <w:color w:val="000000" w:themeColor="text1"/>
          <w:kern w:val="20"/>
          <w:lang w:val="en-GB" w:eastAsia="x-none"/>
        </w:rPr>
        <w:t xml:space="preserve">General </w:t>
      </w:r>
      <w:r w:rsidR="00E80C90" w:rsidRPr="005C41BC">
        <w:rPr>
          <w:rFonts w:eastAsia="Malgun Gothic"/>
          <w:iCs/>
          <w:color w:val="000000" w:themeColor="text1"/>
          <w:kern w:val="20"/>
          <w:lang w:val="en-GB" w:eastAsia="x-none"/>
        </w:rPr>
        <w:t xml:space="preserve">Trust Fund (VB) for </w:t>
      </w:r>
      <w:r w:rsidR="0052536C" w:rsidRPr="005C41BC">
        <w:rPr>
          <w:rFonts w:eastAsia="Malgun Gothic"/>
          <w:iCs/>
          <w:color w:val="000000" w:themeColor="text1"/>
          <w:kern w:val="20"/>
          <w:lang w:val="en-GB" w:eastAsia="x-none"/>
        </w:rPr>
        <w:t xml:space="preserve">Voluntary </w:t>
      </w:r>
      <w:r w:rsidR="00E80C90" w:rsidRPr="005C41BC">
        <w:rPr>
          <w:rFonts w:eastAsia="Malgun Gothic"/>
          <w:iCs/>
          <w:color w:val="000000" w:themeColor="text1"/>
          <w:kern w:val="20"/>
          <w:lang w:val="en-GB" w:eastAsia="x-none"/>
        </w:rPr>
        <w:t>Contributions to Facilitate the</w:t>
      </w:r>
      <w:r w:rsidRPr="005C41BC">
        <w:rPr>
          <w:rFonts w:eastAsia="Malgun Gothic"/>
          <w:iCs/>
          <w:color w:val="000000" w:themeColor="text1"/>
          <w:kern w:val="20"/>
          <w:lang w:val="en-GB" w:eastAsia="x-none"/>
        </w:rPr>
        <w:t xml:space="preserve"> </w:t>
      </w:r>
      <w:r w:rsidR="00E80C90" w:rsidRPr="005C41BC">
        <w:rPr>
          <w:rFonts w:eastAsia="Malgun Gothic"/>
          <w:iCs/>
          <w:color w:val="000000" w:themeColor="text1"/>
          <w:kern w:val="20"/>
          <w:lang w:val="en-GB" w:eastAsia="x-none"/>
        </w:rPr>
        <w:t>P</w:t>
      </w:r>
      <w:r w:rsidRPr="005C41BC">
        <w:rPr>
          <w:rFonts w:eastAsia="Malgun Gothic"/>
          <w:iCs/>
          <w:color w:val="000000" w:themeColor="text1"/>
          <w:kern w:val="20"/>
          <w:lang w:val="en-GB" w:eastAsia="x-none"/>
        </w:rPr>
        <w:t xml:space="preserve">articipation of </w:t>
      </w:r>
      <w:r w:rsidRPr="005C41BC">
        <w:rPr>
          <w:rFonts w:eastAsia="Malgun Gothic"/>
          <w:iCs/>
          <w:color w:val="000000" w:themeColor="text1"/>
          <w:kern w:val="20"/>
          <w:lang w:val="en-GB" w:eastAsia="ko-KR"/>
        </w:rPr>
        <w:t>Indigenous Peoples</w:t>
      </w:r>
      <w:r w:rsidR="00215A0C" w:rsidRPr="005C41BC">
        <w:rPr>
          <w:rFonts w:eastAsia="Malgun Gothic"/>
          <w:iCs/>
          <w:color w:val="000000" w:themeColor="text1"/>
          <w:kern w:val="20"/>
          <w:lang w:val="en-GB" w:eastAsia="ko-KR"/>
        </w:rPr>
        <w:t xml:space="preserve"> </w:t>
      </w:r>
      <w:r w:rsidRPr="005C41BC">
        <w:rPr>
          <w:rFonts w:eastAsia="Malgun Gothic"/>
          <w:iCs/>
          <w:color w:val="000000" w:themeColor="text1"/>
          <w:kern w:val="20"/>
          <w:lang w:val="en-GB" w:eastAsia="ko-KR"/>
        </w:rPr>
        <w:t xml:space="preserve">and Local Communities in the work of the Convention </w:t>
      </w:r>
      <w:r w:rsidR="00325204" w:rsidRPr="005C41BC">
        <w:rPr>
          <w:rFonts w:eastAsia="Malgun Gothic"/>
          <w:iCs/>
          <w:color w:val="000000" w:themeColor="text1"/>
          <w:kern w:val="20"/>
          <w:lang w:val="en-GB" w:eastAsia="ko-KR"/>
        </w:rPr>
        <w:t>on Biological Diversity</w:t>
      </w:r>
      <w:r w:rsidRPr="005C41BC">
        <w:rPr>
          <w:rFonts w:eastAsia="Malgun Gothic"/>
          <w:iCs/>
          <w:color w:val="000000" w:themeColor="text1"/>
          <w:kern w:val="20"/>
          <w:lang w:val="en-GB" w:eastAsia="x-none"/>
        </w:rPr>
        <w:t xml:space="preserve"> for the period 2019-2020, contained in table </w:t>
      </w:r>
      <w:r w:rsidR="009C7EEC" w:rsidRPr="005C41BC">
        <w:rPr>
          <w:rFonts w:eastAsia="Malgun Gothic"/>
          <w:iCs/>
          <w:color w:val="000000" w:themeColor="text1"/>
          <w:kern w:val="20"/>
          <w:lang w:val="en-GB" w:eastAsia="x-none"/>
        </w:rPr>
        <w:t>5</w:t>
      </w:r>
      <w:r w:rsidR="004D3419" w:rsidRPr="005C41BC">
        <w:rPr>
          <w:rFonts w:eastAsia="Malgun Gothic"/>
          <w:iCs/>
          <w:color w:val="000000" w:themeColor="text1"/>
          <w:kern w:val="20"/>
          <w:lang w:val="en-GB" w:eastAsia="x-none"/>
        </w:rPr>
        <w:t xml:space="preserve"> </w:t>
      </w:r>
      <w:r w:rsidRPr="005C41BC">
        <w:rPr>
          <w:rFonts w:eastAsia="Malgun Gothic"/>
          <w:iCs/>
          <w:color w:val="000000" w:themeColor="text1"/>
          <w:kern w:val="20"/>
          <w:lang w:val="en-GB" w:eastAsia="x-none"/>
        </w:rPr>
        <w:t>below;</w:t>
      </w:r>
    </w:p>
    <w:p w14:paraId="72E1B2BF" w14:textId="1820BB7F" w:rsidR="00451B9F" w:rsidRPr="005C41BC" w:rsidRDefault="00E1232A" w:rsidP="00451B9F">
      <w:pPr>
        <w:spacing w:before="120" w:after="120"/>
        <w:ind w:firstLine="720"/>
        <w:rPr>
          <w:rFonts w:eastAsia="Malgun Gothic"/>
          <w:color w:val="000000" w:themeColor="text1"/>
          <w:kern w:val="20"/>
          <w:lang w:val="en-GB" w:eastAsia="ko-KR"/>
        </w:rPr>
      </w:pPr>
      <w:r w:rsidRPr="005C41BC">
        <w:rPr>
          <w:rFonts w:eastAsia="Malgun Gothic"/>
          <w:color w:val="000000" w:themeColor="text1"/>
          <w:kern w:val="20"/>
          <w:lang w:val="en-GB" w:eastAsia="ko-KR"/>
        </w:rPr>
        <w:t>34</w:t>
      </w:r>
      <w:r w:rsidR="00451B9F" w:rsidRPr="005C41BC">
        <w:rPr>
          <w:rFonts w:eastAsia="Malgun Gothic"/>
          <w:color w:val="000000" w:themeColor="text1"/>
          <w:kern w:val="20"/>
          <w:lang w:val="en-GB" w:eastAsia="ko-KR"/>
        </w:rPr>
        <w:t>.</w:t>
      </w:r>
      <w:r w:rsidR="00451B9F" w:rsidRPr="005C41BC">
        <w:rPr>
          <w:rFonts w:eastAsia="Malgun Gothic"/>
          <w:color w:val="000000" w:themeColor="text1"/>
          <w:kern w:val="20"/>
          <w:lang w:val="en-GB" w:eastAsia="ko-KR"/>
        </w:rPr>
        <w:tab/>
      </w:r>
      <w:r w:rsidR="00451B9F" w:rsidRPr="005C41BC">
        <w:rPr>
          <w:rFonts w:eastAsia="Malgun Gothic"/>
          <w:i/>
          <w:color w:val="000000" w:themeColor="text1"/>
          <w:kern w:val="20"/>
          <w:lang w:val="en-GB" w:eastAsia="ko-KR"/>
        </w:rPr>
        <w:t>Invites</w:t>
      </w:r>
      <w:r w:rsidR="00451B9F" w:rsidRPr="005C41BC">
        <w:rPr>
          <w:rFonts w:eastAsia="Malgun Gothic"/>
          <w:color w:val="000000" w:themeColor="text1"/>
          <w:kern w:val="20"/>
          <w:lang w:val="en-GB" w:eastAsia="ko-KR"/>
        </w:rPr>
        <w:t xml:space="preserve"> the Executive Director of the United Nations Environment Programme to continue the arrangement of waiving the programme support costs on the voluntary contributions for participation from the BZ and VB Trust Funds</w:t>
      </w:r>
      <w:r w:rsidR="00451B9F" w:rsidRPr="005C41BC" w:rsidDel="00636FCF">
        <w:rPr>
          <w:rFonts w:eastAsia="Malgun Gothic"/>
          <w:color w:val="000000" w:themeColor="text1"/>
          <w:kern w:val="20"/>
          <w:lang w:val="en-GB" w:eastAsia="ko-KR"/>
        </w:rPr>
        <w:t xml:space="preserve"> </w:t>
      </w:r>
      <w:r w:rsidR="00451B9F" w:rsidRPr="005C41BC">
        <w:rPr>
          <w:rFonts w:eastAsia="Malgun Gothic"/>
          <w:color w:val="000000" w:themeColor="text1"/>
          <w:kern w:val="20"/>
          <w:lang w:val="en-GB" w:eastAsia="ko-KR"/>
        </w:rPr>
        <w:t xml:space="preserve">since the Secretariat of the Convention on Biological Diversity meets the </w:t>
      </w:r>
      <w:r w:rsidR="00451B9F" w:rsidRPr="005C41BC">
        <w:rPr>
          <w:rFonts w:eastAsia="Malgun Gothic"/>
          <w:color w:val="000000" w:themeColor="text1"/>
          <w:kern w:val="20"/>
          <w:lang w:val="en-GB" w:eastAsia="ko-KR"/>
        </w:rPr>
        <w:lastRenderedPageBreak/>
        <w:t xml:space="preserve">criteria set out in </w:t>
      </w:r>
      <w:r w:rsidR="005636F6" w:rsidRPr="005C41BC">
        <w:rPr>
          <w:rFonts w:eastAsia="Malgun Gothic"/>
          <w:color w:val="000000" w:themeColor="text1"/>
          <w:kern w:val="20"/>
          <w:lang w:val="en-GB" w:eastAsia="ko-KR"/>
        </w:rPr>
        <w:t>r</w:t>
      </w:r>
      <w:r w:rsidR="00451B9F" w:rsidRPr="005C41BC">
        <w:rPr>
          <w:rFonts w:eastAsia="Malgun Gothic"/>
          <w:color w:val="000000" w:themeColor="text1"/>
          <w:kern w:val="20"/>
          <w:lang w:val="en-GB" w:eastAsia="ko-KR"/>
        </w:rPr>
        <w:t>esolution 2/18, namely that arranging participation is done by administrative staff financed from the programme support costs of the operating budget;</w:t>
      </w:r>
    </w:p>
    <w:p w14:paraId="579346F7" w14:textId="77777777" w:rsidR="008814B8" w:rsidRPr="005C41BC" w:rsidRDefault="00E1232A" w:rsidP="00451B9F">
      <w:pPr>
        <w:spacing w:before="120" w:after="120"/>
        <w:ind w:firstLine="720"/>
        <w:rPr>
          <w:rFonts w:eastAsia="Malgun Gothic"/>
          <w:iCs/>
          <w:color w:val="000000" w:themeColor="text1"/>
          <w:kern w:val="20"/>
          <w:lang w:val="en-GB" w:eastAsia="x-none"/>
        </w:rPr>
      </w:pPr>
      <w:r w:rsidRPr="005C41BC">
        <w:rPr>
          <w:color w:val="000000" w:themeColor="text1"/>
          <w:kern w:val="20"/>
          <w:lang w:val="en-GB"/>
        </w:rPr>
        <w:t>35</w:t>
      </w:r>
      <w:r w:rsidR="00451B9F" w:rsidRPr="005C41BC">
        <w:rPr>
          <w:color w:val="000000" w:themeColor="text1"/>
          <w:kern w:val="20"/>
          <w:lang w:val="en-GB"/>
        </w:rPr>
        <w:t>.</w:t>
      </w:r>
      <w:r w:rsidR="00451B9F" w:rsidRPr="005C41BC">
        <w:rPr>
          <w:color w:val="000000" w:themeColor="text1"/>
          <w:kern w:val="20"/>
          <w:lang w:val="en-GB"/>
        </w:rPr>
        <w:tab/>
      </w:r>
      <w:r w:rsidR="00451B9F" w:rsidRPr="005C41BC">
        <w:rPr>
          <w:rFonts w:eastAsia="Malgun Gothic"/>
          <w:i/>
          <w:iCs/>
          <w:color w:val="000000" w:themeColor="text1"/>
          <w:kern w:val="20"/>
          <w:lang w:val="en-GB" w:eastAsia="x-none"/>
        </w:rPr>
        <w:t>Recalls</w:t>
      </w:r>
      <w:r w:rsidR="00451B9F" w:rsidRPr="005C41BC">
        <w:rPr>
          <w:rFonts w:eastAsia="Malgun Gothic"/>
          <w:iCs/>
          <w:color w:val="000000" w:themeColor="text1"/>
          <w:kern w:val="20"/>
          <w:lang w:val="en-GB" w:eastAsia="x-none"/>
        </w:rPr>
        <w:t xml:space="preserve"> rule 30 of the rules of procedure of the Convention, and </w:t>
      </w:r>
      <w:r w:rsidR="00451B9F" w:rsidRPr="005C41BC">
        <w:rPr>
          <w:rFonts w:eastAsia="Malgun Gothic"/>
          <w:i/>
          <w:color w:val="000000" w:themeColor="text1"/>
          <w:kern w:val="20"/>
          <w:lang w:val="en-GB" w:eastAsia="x-none"/>
        </w:rPr>
        <w:t>stresses</w:t>
      </w:r>
      <w:r w:rsidR="00451B9F" w:rsidRPr="005C41BC">
        <w:rPr>
          <w:rFonts w:eastAsia="Malgun Gothic"/>
          <w:iCs/>
          <w:color w:val="000000" w:themeColor="text1"/>
          <w:kern w:val="20"/>
          <w:lang w:val="en-GB" w:eastAsia="x-none"/>
        </w:rPr>
        <w:t xml:space="preserve"> the need to have a wide range of Parties attending meetings of the </w:t>
      </w:r>
      <w:r w:rsidR="00451B9F" w:rsidRPr="005C41BC">
        <w:rPr>
          <w:rFonts w:eastAsia="Malgun Gothic"/>
          <w:color w:val="000000" w:themeColor="text1"/>
          <w:kern w:val="20"/>
          <w:lang w:val="en-GB"/>
        </w:rPr>
        <w:t xml:space="preserve">Parties to </w:t>
      </w:r>
      <w:r w:rsidR="00451B9F" w:rsidRPr="005C41BC">
        <w:rPr>
          <w:rFonts w:eastAsia="Malgun Gothic"/>
          <w:iCs/>
          <w:color w:val="000000" w:themeColor="text1"/>
          <w:kern w:val="20"/>
          <w:lang w:val="en-GB" w:eastAsia="x-none"/>
        </w:rPr>
        <w:t>t</w:t>
      </w:r>
      <w:r w:rsidR="0068622A" w:rsidRPr="005C41BC">
        <w:rPr>
          <w:rFonts w:eastAsia="Malgun Gothic"/>
          <w:iCs/>
          <w:color w:val="000000" w:themeColor="text1"/>
          <w:kern w:val="20"/>
          <w:lang w:val="en-GB" w:eastAsia="x-none"/>
        </w:rPr>
        <w:t>he Convention and its Protocols</w:t>
      </w:r>
      <w:r w:rsidR="004D3419" w:rsidRPr="005C41BC">
        <w:rPr>
          <w:rFonts w:eastAsia="Malgun Gothic"/>
          <w:iCs/>
          <w:color w:val="000000" w:themeColor="text1"/>
          <w:kern w:val="20"/>
          <w:lang w:val="en-GB" w:eastAsia="x-none"/>
        </w:rPr>
        <w:t>;</w:t>
      </w:r>
    </w:p>
    <w:p w14:paraId="48165C0E" w14:textId="77B3B4E6" w:rsidR="00451B9F" w:rsidRPr="005C41BC" w:rsidRDefault="00E1232A" w:rsidP="00451B9F">
      <w:pPr>
        <w:spacing w:before="120" w:after="120"/>
        <w:ind w:firstLine="720"/>
        <w:rPr>
          <w:rFonts w:eastAsia="Malgun Gothic"/>
          <w:iCs/>
          <w:color w:val="000000" w:themeColor="text1"/>
          <w:kern w:val="20"/>
          <w:lang w:val="en-GB" w:eastAsia="ko-KR"/>
        </w:rPr>
      </w:pPr>
      <w:r w:rsidRPr="005C41BC">
        <w:rPr>
          <w:rFonts w:eastAsia="Malgun Gothic"/>
          <w:iCs/>
          <w:color w:val="000000" w:themeColor="text1"/>
          <w:kern w:val="20"/>
          <w:lang w:val="en-GB" w:eastAsia="x-none"/>
        </w:rPr>
        <w:t>36</w:t>
      </w:r>
      <w:r w:rsidR="00451B9F" w:rsidRPr="005C41BC">
        <w:rPr>
          <w:rFonts w:eastAsia="Malgun Gothic"/>
          <w:iCs/>
          <w:color w:val="000000" w:themeColor="text1"/>
          <w:kern w:val="20"/>
          <w:lang w:val="en-GB"/>
        </w:rPr>
        <w:t>.</w:t>
      </w:r>
      <w:r w:rsidR="00451B9F" w:rsidRPr="005C41BC">
        <w:rPr>
          <w:rFonts w:eastAsia="Malgun Gothic"/>
          <w:iCs/>
          <w:color w:val="000000" w:themeColor="text1"/>
          <w:kern w:val="20"/>
          <w:lang w:val="en-GB"/>
        </w:rPr>
        <w:tab/>
      </w:r>
      <w:r w:rsidR="00451B9F" w:rsidRPr="005C41BC">
        <w:rPr>
          <w:rFonts w:eastAsia="Malgun Gothic"/>
          <w:i/>
          <w:iCs/>
          <w:color w:val="000000" w:themeColor="text1"/>
          <w:kern w:val="20"/>
          <w:lang w:val="en-GB"/>
        </w:rPr>
        <w:t>Reaffirms</w:t>
      </w:r>
      <w:r w:rsidR="00451B9F" w:rsidRPr="005C41BC">
        <w:rPr>
          <w:rFonts w:eastAsia="Malgun Gothic"/>
          <w:iCs/>
          <w:color w:val="000000" w:themeColor="text1"/>
          <w:kern w:val="20"/>
          <w:lang w:val="en-GB"/>
        </w:rPr>
        <w:t xml:space="preserve"> the importance of full and </w:t>
      </w:r>
      <w:r w:rsidR="0068622A" w:rsidRPr="005C41BC">
        <w:rPr>
          <w:rFonts w:eastAsia="Malgun Gothic"/>
          <w:iCs/>
          <w:color w:val="000000" w:themeColor="text1"/>
          <w:kern w:val="20"/>
          <w:lang w:val="en-GB"/>
        </w:rPr>
        <w:t>effective</w:t>
      </w:r>
      <w:r w:rsidR="00451B9F" w:rsidRPr="005C41BC">
        <w:rPr>
          <w:rFonts w:eastAsia="Malgun Gothic"/>
          <w:iCs/>
          <w:color w:val="000000" w:themeColor="text1"/>
          <w:kern w:val="20"/>
          <w:lang w:val="en-GB"/>
        </w:rPr>
        <w:t xml:space="preserve"> participation of the developing country Parties, in particular the least developed countries and small island developing States, as well as Parties with economies in transition, in the </w:t>
      </w:r>
      <w:r w:rsidR="00451B9F" w:rsidRPr="005C41BC">
        <w:rPr>
          <w:rFonts w:eastAsia="Malgun Gothic"/>
          <w:iCs/>
          <w:color w:val="000000" w:themeColor="text1"/>
          <w:kern w:val="20"/>
          <w:lang w:val="en-GB" w:eastAsia="ko-KR"/>
        </w:rPr>
        <w:t>meetings</w:t>
      </w:r>
      <w:r w:rsidR="00451B9F" w:rsidRPr="005C41BC">
        <w:rPr>
          <w:rFonts w:eastAsia="Malgun Gothic"/>
          <w:iCs/>
          <w:color w:val="000000" w:themeColor="text1"/>
          <w:kern w:val="20"/>
          <w:lang w:val="en-GB"/>
        </w:rPr>
        <w:t xml:space="preserve"> of the </w:t>
      </w:r>
      <w:r w:rsidR="004F7E91" w:rsidRPr="005C41BC">
        <w:rPr>
          <w:rFonts w:eastAsia="Malgun Gothic"/>
          <w:iCs/>
          <w:color w:val="000000" w:themeColor="text1"/>
          <w:kern w:val="20"/>
          <w:lang w:val="en-GB"/>
        </w:rPr>
        <w:t xml:space="preserve">Parties to the </w:t>
      </w:r>
      <w:r w:rsidR="00451B9F" w:rsidRPr="005C41BC">
        <w:rPr>
          <w:rFonts w:eastAsia="Malgun Gothic"/>
          <w:iCs/>
          <w:color w:val="000000" w:themeColor="text1"/>
          <w:kern w:val="20"/>
          <w:lang w:val="en-GB" w:eastAsia="ko-KR"/>
        </w:rPr>
        <w:t xml:space="preserve">Convention </w:t>
      </w:r>
      <w:r w:rsidR="00451B9F" w:rsidRPr="005C41BC">
        <w:rPr>
          <w:rFonts w:eastAsia="Malgun Gothic"/>
          <w:iCs/>
          <w:color w:val="000000" w:themeColor="text1"/>
          <w:kern w:val="20"/>
          <w:lang w:val="en-GB"/>
        </w:rPr>
        <w:t>and</w:t>
      </w:r>
      <w:r w:rsidR="00451B9F" w:rsidRPr="005C41BC">
        <w:rPr>
          <w:rFonts w:eastAsia="Malgun Gothic"/>
          <w:iCs/>
          <w:color w:val="000000" w:themeColor="text1"/>
          <w:kern w:val="20"/>
          <w:lang w:val="en-GB" w:eastAsia="ko-KR"/>
        </w:rPr>
        <w:t xml:space="preserve"> its Protocols and, in this context, </w:t>
      </w:r>
      <w:r w:rsidR="00451B9F" w:rsidRPr="005C41BC">
        <w:rPr>
          <w:rFonts w:eastAsia="Malgun Gothic"/>
          <w:i/>
          <w:iCs/>
          <w:color w:val="000000" w:themeColor="text1"/>
          <w:kern w:val="20"/>
          <w:lang w:val="en-GB" w:eastAsia="ko-KR"/>
        </w:rPr>
        <w:t>requests</w:t>
      </w:r>
      <w:r w:rsidR="00451B9F" w:rsidRPr="005C41BC">
        <w:rPr>
          <w:rFonts w:eastAsia="Malgun Gothic"/>
          <w:iCs/>
          <w:color w:val="000000" w:themeColor="text1"/>
          <w:kern w:val="20"/>
          <w:lang w:val="en-GB" w:eastAsia="ko-KR"/>
        </w:rPr>
        <w:t xml:space="preserve"> the Executive Secretary to take into account the relevant decisions of the Conference of the Parties and the meetings of the Parties to its Protocols on concurrent meetings and on improving the efficiencies of the structures and processes of the Convention and its Protocols;</w:t>
      </w:r>
    </w:p>
    <w:p w14:paraId="1CD65543" w14:textId="1D65F15E" w:rsidR="005375A7" w:rsidRPr="005C41BC" w:rsidRDefault="00E1232A" w:rsidP="00C044BB">
      <w:pPr>
        <w:spacing w:before="120" w:after="120"/>
        <w:ind w:firstLine="720"/>
        <w:rPr>
          <w:rFonts w:eastAsia="Malgun Gothic"/>
          <w:iCs/>
          <w:color w:val="000000" w:themeColor="text1"/>
          <w:kern w:val="20"/>
          <w:lang w:val="en-GB" w:eastAsia="ko-KR"/>
        </w:rPr>
      </w:pPr>
      <w:r w:rsidRPr="005C41BC">
        <w:rPr>
          <w:rFonts w:eastAsia="Malgun Gothic"/>
          <w:iCs/>
          <w:color w:val="000000" w:themeColor="text1"/>
          <w:kern w:val="20"/>
          <w:lang w:val="en-GB" w:eastAsia="ko-KR"/>
        </w:rPr>
        <w:t>37</w:t>
      </w:r>
      <w:r w:rsidR="0068622A" w:rsidRPr="005C41BC">
        <w:rPr>
          <w:rFonts w:eastAsia="Malgun Gothic"/>
          <w:iCs/>
          <w:color w:val="000000" w:themeColor="text1"/>
          <w:kern w:val="20"/>
          <w:lang w:val="en-GB" w:eastAsia="ko-KR"/>
        </w:rPr>
        <w:t>.</w:t>
      </w:r>
      <w:r w:rsidRPr="005C41BC">
        <w:rPr>
          <w:rFonts w:eastAsia="Malgun Gothic"/>
          <w:iCs/>
          <w:color w:val="000000" w:themeColor="text1"/>
          <w:kern w:val="20"/>
          <w:lang w:val="en-GB" w:eastAsia="ko-KR"/>
        </w:rPr>
        <w:tab/>
      </w:r>
      <w:r w:rsidR="00C044BB" w:rsidRPr="005C41BC">
        <w:rPr>
          <w:i/>
          <w:iCs/>
          <w:color w:val="000000" w:themeColor="text1"/>
          <w:kern w:val="20"/>
          <w:szCs w:val="22"/>
          <w:lang w:val="en-GB"/>
        </w:rPr>
        <w:t>Requests</w:t>
      </w:r>
      <w:r w:rsidR="00C044BB" w:rsidRPr="005C41BC">
        <w:rPr>
          <w:color w:val="000000" w:themeColor="text1"/>
          <w:kern w:val="20"/>
          <w:szCs w:val="22"/>
          <w:lang w:val="en-GB"/>
        </w:rPr>
        <w:t xml:space="preserve"> the Executive Secretary, in consultation with and under the guidance of the Bureau, and taking into account </w:t>
      </w:r>
      <w:r w:rsidR="004B6212" w:rsidRPr="005C41BC">
        <w:rPr>
          <w:color w:val="000000" w:themeColor="text1"/>
          <w:kern w:val="20"/>
          <w:szCs w:val="22"/>
          <w:lang w:val="en-GB"/>
        </w:rPr>
        <w:t>r</w:t>
      </w:r>
      <w:r w:rsidR="00C044BB" w:rsidRPr="005C41BC">
        <w:rPr>
          <w:color w:val="000000" w:themeColor="text1"/>
          <w:kern w:val="20"/>
          <w:szCs w:val="22"/>
          <w:lang w:val="en-GB"/>
        </w:rPr>
        <w:t xml:space="preserve">ecommendation </w:t>
      </w:r>
      <w:r w:rsidR="004B6212" w:rsidRPr="005C41BC">
        <w:rPr>
          <w:color w:val="000000" w:themeColor="text1"/>
          <w:kern w:val="20"/>
          <w:szCs w:val="22"/>
          <w:lang w:val="en-GB"/>
        </w:rPr>
        <w:t xml:space="preserve">2/20 </w:t>
      </w:r>
      <w:r w:rsidR="00C044BB" w:rsidRPr="005C41BC">
        <w:rPr>
          <w:color w:val="000000" w:themeColor="text1"/>
          <w:kern w:val="20"/>
          <w:szCs w:val="22"/>
          <w:lang w:val="en-GB"/>
        </w:rPr>
        <w:t xml:space="preserve">adopted by the </w:t>
      </w:r>
      <w:r w:rsidR="004B6212" w:rsidRPr="005C41BC">
        <w:rPr>
          <w:color w:val="000000" w:themeColor="text1"/>
          <w:kern w:val="20"/>
          <w:szCs w:val="22"/>
          <w:lang w:val="en-GB"/>
        </w:rPr>
        <w:t>Subsidiary Body on Implementation</w:t>
      </w:r>
      <w:r w:rsidR="00C044BB" w:rsidRPr="005C41BC">
        <w:rPr>
          <w:color w:val="000000" w:themeColor="text1"/>
          <w:kern w:val="20"/>
          <w:szCs w:val="22"/>
          <w:lang w:val="en-GB"/>
        </w:rPr>
        <w:t>,</w:t>
      </w:r>
      <w:r w:rsidR="004B6212" w:rsidRPr="005C41BC">
        <w:rPr>
          <w:rStyle w:val="FootnoteReference"/>
          <w:color w:val="000000" w:themeColor="text1"/>
          <w:kern w:val="20"/>
          <w:szCs w:val="22"/>
          <w:lang w:val="en-GB"/>
        </w:rPr>
        <w:footnoteReference w:id="4"/>
      </w:r>
      <w:r w:rsidR="00C044BB" w:rsidRPr="005C41BC">
        <w:rPr>
          <w:color w:val="000000" w:themeColor="text1"/>
          <w:kern w:val="20"/>
          <w:szCs w:val="22"/>
          <w:lang w:val="en-GB"/>
        </w:rPr>
        <w:t xml:space="preserve"> to present a proposal for adoption at </w:t>
      </w:r>
      <w:r w:rsidR="004D3419" w:rsidRPr="005C41BC">
        <w:rPr>
          <w:color w:val="000000" w:themeColor="text1"/>
          <w:kern w:val="20"/>
          <w:szCs w:val="22"/>
          <w:lang w:val="en-GB"/>
        </w:rPr>
        <w:t>the fifteenth meeting of the Conference of the Parties</w:t>
      </w:r>
      <w:r w:rsidR="00BC05B0" w:rsidRPr="005C41BC">
        <w:rPr>
          <w:color w:val="000000" w:themeColor="text1"/>
          <w:kern w:val="20"/>
          <w:szCs w:val="22"/>
          <w:lang w:val="en-GB"/>
        </w:rPr>
        <w:t>,</w:t>
      </w:r>
      <w:r w:rsidR="00C044BB" w:rsidRPr="005C41BC">
        <w:rPr>
          <w:color w:val="000000" w:themeColor="text1"/>
          <w:kern w:val="20"/>
          <w:szCs w:val="22"/>
          <w:lang w:val="en-GB"/>
        </w:rPr>
        <w:t xml:space="preserve"> to revise the structure and rules related to the BZ Trust Fund adopted at</w:t>
      </w:r>
      <w:r w:rsidR="00BC05B0" w:rsidRPr="005C41BC">
        <w:rPr>
          <w:color w:val="000000" w:themeColor="text1"/>
          <w:kern w:val="20"/>
          <w:szCs w:val="22"/>
          <w:lang w:val="en-GB"/>
        </w:rPr>
        <w:t xml:space="preserve"> the ninth meeting of the Conference of the Parties</w:t>
      </w:r>
      <w:r w:rsidR="007F2DF3" w:rsidRPr="005C41BC">
        <w:rPr>
          <w:color w:val="000000" w:themeColor="text1"/>
          <w:kern w:val="20"/>
          <w:szCs w:val="22"/>
          <w:lang w:val="en-GB"/>
        </w:rPr>
        <w:t>,</w:t>
      </w:r>
      <w:r w:rsidR="007F2DF3" w:rsidRPr="005C41BC">
        <w:rPr>
          <w:rStyle w:val="FootnoteReference"/>
          <w:color w:val="000000" w:themeColor="text1"/>
          <w:kern w:val="20"/>
          <w:szCs w:val="22"/>
          <w:lang w:val="en-GB"/>
        </w:rPr>
        <w:footnoteReference w:id="5"/>
      </w:r>
      <w:r w:rsidR="00C044BB" w:rsidRPr="005C41BC">
        <w:rPr>
          <w:color w:val="000000" w:themeColor="text1"/>
          <w:kern w:val="20"/>
          <w:szCs w:val="22"/>
          <w:lang w:val="en-GB"/>
        </w:rPr>
        <w:t xml:space="preserve"> in order to address the perennial problem of the lack of predictable and sustainable funding and to ensure that the BZ </w:t>
      </w:r>
      <w:r w:rsidR="00343D19" w:rsidRPr="005C41BC">
        <w:rPr>
          <w:color w:val="000000" w:themeColor="text1"/>
          <w:kern w:val="20"/>
          <w:szCs w:val="22"/>
          <w:lang w:val="en-GB"/>
        </w:rPr>
        <w:t>F</w:t>
      </w:r>
      <w:r w:rsidR="00C044BB" w:rsidRPr="005C41BC">
        <w:rPr>
          <w:color w:val="000000" w:themeColor="text1"/>
          <w:kern w:val="20"/>
          <w:szCs w:val="22"/>
          <w:lang w:val="en-GB"/>
        </w:rPr>
        <w:t>und is focused on providing funding for the countries which are most in need of assistance for participation, in particular the least developed countries and small island developing States, and </w:t>
      </w:r>
      <w:r w:rsidR="00C044BB" w:rsidRPr="005C41BC">
        <w:rPr>
          <w:i/>
          <w:iCs/>
          <w:color w:val="000000" w:themeColor="text1"/>
          <w:kern w:val="20"/>
          <w:szCs w:val="22"/>
          <w:lang w:val="en-GB"/>
        </w:rPr>
        <w:t>further requests</w:t>
      </w:r>
      <w:r w:rsidR="00C044BB" w:rsidRPr="005C41BC">
        <w:rPr>
          <w:color w:val="000000" w:themeColor="text1"/>
          <w:kern w:val="20"/>
          <w:szCs w:val="22"/>
          <w:lang w:val="en-GB"/>
        </w:rPr>
        <w:t xml:space="preserve"> the Executive Secretary to report on progress in designing measures to raise the visibility of the </w:t>
      </w:r>
      <w:r w:rsidR="00343D19" w:rsidRPr="005C41BC">
        <w:rPr>
          <w:color w:val="000000" w:themeColor="text1"/>
          <w:kern w:val="20"/>
          <w:szCs w:val="22"/>
          <w:lang w:val="en-GB"/>
        </w:rPr>
        <w:t>T</w:t>
      </w:r>
      <w:r w:rsidR="00C044BB" w:rsidRPr="005C41BC">
        <w:rPr>
          <w:color w:val="000000" w:themeColor="text1"/>
          <w:kern w:val="20"/>
          <w:szCs w:val="22"/>
          <w:lang w:val="en-GB"/>
        </w:rPr>
        <w:t xml:space="preserve">rust </w:t>
      </w:r>
      <w:r w:rsidR="00343D19" w:rsidRPr="005C41BC">
        <w:rPr>
          <w:color w:val="000000" w:themeColor="text1"/>
          <w:kern w:val="20"/>
          <w:szCs w:val="22"/>
          <w:lang w:val="en-GB"/>
        </w:rPr>
        <w:t>F</w:t>
      </w:r>
      <w:r w:rsidR="00C044BB" w:rsidRPr="005C41BC">
        <w:rPr>
          <w:color w:val="000000" w:themeColor="text1"/>
          <w:kern w:val="20"/>
          <w:szCs w:val="22"/>
          <w:lang w:val="en-GB"/>
        </w:rPr>
        <w:t xml:space="preserve">und and its attractiveness for donors, drawing on experience from similar trust funds in other international </w:t>
      </w:r>
      <w:r w:rsidR="009C7EEC" w:rsidRPr="005C41BC">
        <w:rPr>
          <w:color w:val="000000" w:themeColor="text1"/>
          <w:kern w:val="20"/>
          <w:szCs w:val="22"/>
          <w:lang w:val="en-GB"/>
        </w:rPr>
        <w:t>for</w:t>
      </w:r>
      <w:r w:rsidR="00644AED" w:rsidRPr="005C41BC">
        <w:rPr>
          <w:color w:val="000000" w:themeColor="text1"/>
          <w:kern w:val="20"/>
          <w:szCs w:val="22"/>
          <w:lang w:val="en-GB"/>
        </w:rPr>
        <w:t>ums</w:t>
      </w:r>
      <w:r w:rsidR="00BC05B0" w:rsidRPr="005C41BC">
        <w:rPr>
          <w:color w:val="000000" w:themeColor="text1"/>
          <w:kern w:val="20"/>
          <w:szCs w:val="22"/>
          <w:lang w:val="en-GB"/>
        </w:rPr>
        <w:t>;</w:t>
      </w:r>
    </w:p>
    <w:p w14:paraId="6591AC73" w14:textId="6AE969A7" w:rsidR="00C66F16" w:rsidRPr="005C41BC" w:rsidRDefault="00E1232A" w:rsidP="006972AA">
      <w:pPr>
        <w:spacing w:before="120" w:after="120"/>
        <w:ind w:firstLine="720"/>
        <w:rPr>
          <w:rFonts w:eastAsiaTheme="minorEastAsia"/>
          <w:color w:val="000000" w:themeColor="text1"/>
          <w:kern w:val="20"/>
          <w:lang w:val="en-GB"/>
        </w:rPr>
      </w:pPr>
      <w:r w:rsidRPr="005C41BC">
        <w:rPr>
          <w:color w:val="000000" w:themeColor="text1"/>
          <w:kern w:val="20"/>
          <w:lang w:val="en-GB"/>
        </w:rPr>
        <w:t>38</w:t>
      </w:r>
      <w:r w:rsidR="00451B9F" w:rsidRPr="005C41BC">
        <w:rPr>
          <w:color w:val="000000" w:themeColor="text1"/>
          <w:kern w:val="20"/>
          <w:lang w:val="en-GB"/>
        </w:rPr>
        <w:t>.</w:t>
      </w:r>
      <w:r w:rsidR="00451B9F" w:rsidRPr="005C41BC">
        <w:rPr>
          <w:color w:val="000000" w:themeColor="text1"/>
          <w:kern w:val="20"/>
          <w:lang w:val="en-GB"/>
        </w:rPr>
        <w:tab/>
      </w:r>
      <w:r w:rsidR="0068622A" w:rsidRPr="005C41BC">
        <w:rPr>
          <w:rFonts w:eastAsiaTheme="minorEastAsia"/>
          <w:i/>
          <w:color w:val="000000" w:themeColor="text1"/>
          <w:kern w:val="20"/>
          <w:lang w:val="en-GB"/>
        </w:rPr>
        <w:t>Strongly encourages</w:t>
      </w:r>
      <w:r w:rsidR="0068622A" w:rsidRPr="005C41BC">
        <w:rPr>
          <w:rFonts w:eastAsiaTheme="minorEastAsia"/>
          <w:color w:val="000000" w:themeColor="text1"/>
          <w:kern w:val="20"/>
          <w:lang w:val="en-GB"/>
        </w:rPr>
        <w:t xml:space="preserve"> </w:t>
      </w:r>
      <w:r w:rsidR="00E760C7" w:rsidRPr="005C41BC">
        <w:rPr>
          <w:rFonts w:eastAsiaTheme="minorEastAsia"/>
          <w:color w:val="000000" w:themeColor="text1"/>
          <w:kern w:val="20"/>
          <w:lang w:val="en-GB"/>
        </w:rPr>
        <w:t>developed country Parties and other Parties in a position to do so, including in the context of the South-South cooperation, to provide th</w:t>
      </w:r>
      <w:r w:rsidR="00624D2B" w:rsidRPr="005C41BC">
        <w:rPr>
          <w:rFonts w:eastAsiaTheme="minorEastAsia"/>
          <w:color w:val="000000" w:themeColor="text1"/>
          <w:kern w:val="20"/>
          <w:lang w:val="en-GB"/>
        </w:rPr>
        <w:t>e necessary financial resources</w:t>
      </w:r>
      <w:r w:rsidR="00E760C7" w:rsidRPr="005C41BC">
        <w:rPr>
          <w:rFonts w:eastAsiaTheme="minorEastAsia"/>
          <w:color w:val="000000" w:themeColor="text1"/>
          <w:kern w:val="20"/>
          <w:lang w:val="en-GB"/>
        </w:rPr>
        <w:t xml:space="preserve"> to the BZ Trust Fund in order to enable the full and effective participation of representatives of developing country Parties, in particular the least developed countries and small island developing States, as well as countri</w:t>
      </w:r>
      <w:r w:rsidR="00C66F16" w:rsidRPr="005C41BC">
        <w:rPr>
          <w:rFonts w:eastAsiaTheme="minorEastAsia"/>
          <w:color w:val="000000" w:themeColor="text1"/>
          <w:kern w:val="20"/>
          <w:lang w:val="en-GB"/>
        </w:rPr>
        <w:t xml:space="preserve">es with economies in transition, at </w:t>
      </w:r>
      <w:r w:rsidR="00BC05B0" w:rsidRPr="005C41BC">
        <w:rPr>
          <w:rFonts w:eastAsiaTheme="minorEastAsia"/>
          <w:color w:val="000000" w:themeColor="text1"/>
          <w:kern w:val="20"/>
          <w:lang w:val="en-GB"/>
        </w:rPr>
        <w:t xml:space="preserve">meetings of the Conference of the Parties, </w:t>
      </w:r>
      <w:r w:rsidR="00781E29" w:rsidRPr="005C41BC">
        <w:rPr>
          <w:rFonts w:eastAsiaTheme="minorEastAsia"/>
          <w:color w:val="000000" w:themeColor="text1"/>
          <w:kern w:val="20"/>
          <w:lang w:val="en-GB"/>
        </w:rPr>
        <w:t xml:space="preserve">the </w:t>
      </w:r>
      <w:r w:rsidR="00BC05B0" w:rsidRPr="005C41BC">
        <w:rPr>
          <w:rFonts w:eastAsiaTheme="minorEastAsia"/>
          <w:color w:val="000000" w:themeColor="text1"/>
          <w:kern w:val="20"/>
          <w:lang w:val="en-GB"/>
        </w:rPr>
        <w:t xml:space="preserve">Conference of the Parties serving as the meetings of the Parties to the Protocols, </w:t>
      </w:r>
      <w:r w:rsidR="00781E29" w:rsidRPr="005C41BC">
        <w:rPr>
          <w:rFonts w:eastAsiaTheme="minorEastAsia"/>
          <w:color w:val="000000" w:themeColor="text1"/>
          <w:kern w:val="20"/>
          <w:lang w:val="en-GB"/>
        </w:rPr>
        <w:t xml:space="preserve">the </w:t>
      </w:r>
      <w:r w:rsidR="00BC05B0" w:rsidRPr="005C41BC">
        <w:rPr>
          <w:rFonts w:eastAsiaTheme="minorEastAsia"/>
          <w:color w:val="000000" w:themeColor="text1"/>
          <w:kern w:val="20"/>
          <w:lang w:val="en-GB"/>
        </w:rPr>
        <w:t xml:space="preserve">Subsidiary Body on Scientific, Technical and Technological Advice, </w:t>
      </w:r>
      <w:r w:rsidR="00781E29" w:rsidRPr="005C41BC">
        <w:rPr>
          <w:rFonts w:eastAsiaTheme="minorEastAsia"/>
          <w:color w:val="000000" w:themeColor="text1"/>
          <w:kern w:val="20"/>
          <w:lang w:val="en-GB"/>
        </w:rPr>
        <w:t xml:space="preserve">the </w:t>
      </w:r>
      <w:r w:rsidR="00BC05B0" w:rsidRPr="005C41BC">
        <w:rPr>
          <w:rFonts w:eastAsiaTheme="minorEastAsia"/>
          <w:color w:val="000000" w:themeColor="text1"/>
          <w:kern w:val="20"/>
          <w:lang w:val="en-GB"/>
        </w:rPr>
        <w:t xml:space="preserve">Ad Hoc Open-ended Working Group on Article 8(j) </w:t>
      </w:r>
      <w:r w:rsidR="0028749D" w:rsidRPr="005C41BC">
        <w:rPr>
          <w:rFonts w:eastAsiaTheme="minorEastAsia"/>
          <w:color w:val="000000" w:themeColor="text1"/>
          <w:kern w:val="20"/>
          <w:lang w:val="en-GB"/>
        </w:rPr>
        <w:t xml:space="preserve">and Related Provisions </w:t>
      </w:r>
      <w:r w:rsidR="00BC05B0" w:rsidRPr="005C41BC">
        <w:rPr>
          <w:rFonts w:eastAsiaTheme="minorEastAsia"/>
          <w:color w:val="000000" w:themeColor="text1"/>
          <w:kern w:val="20"/>
          <w:lang w:val="en-GB"/>
        </w:rPr>
        <w:t xml:space="preserve">and </w:t>
      </w:r>
      <w:r w:rsidR="00781E29" w:rsidRPr="005C41BC">
        <w:rPr>
          <w:rFonts w:eastAsiaTheme="minorEastAsia"/>
          <w:color w:val="000000" w:themeColor="text1"/>
          <w:kern w:val="20"/>
          <w:lang w:val="en-GB"/>
        </w:rPr>
        <w:t xml:space="preserve">the </w:t>
      </w:r>
      <w:r w:rsidR="00BC05B0" w:rsidRPr="005C41BC">
        <w:rPr>
          <w:rFonts w:eastAsiaTheme="minorEastAsia"/>
          <w:color w:val="000000" w:themeColor="text1"/>
          <w:kern w:val="20"/>
          <w:lang w:val="en-GB"/>
        </w:rPr>
        <w:t>Subsidiary Body on Implementation;</w:t>
      </w:r>
    </w:p>
    <w:p w14:paraId="2091B210" w14:textId="6400803A" w:rsidR="00E760C7" w:rsidRPr="005C41BC" w:rsidRDefault="00E1232A" w:rsidP="006972AA">
      <w:pPr>
        <w:spacing w:before="120" w:after="120"/>
        <w:ind w:firstLine="720"/>
        <w:rPr>
          <w:color w:val="000000" w:themeColor="text1"/>
          <w:kern w:val="20"/>
          <w:szCs w:val="22"/>
          <w:lang w:val="en-GB"/>
        </w:rPr>
      </w:pPr>
      <w:r w:rsidRPr="005C41BC">
        <w:rPr>
          <w:rFonts w:eastAsiaTheme="minorEastAsia"/>
          <w:color w:val="000000" w:themeColor="text1"/>
          <w:kern w:val="20"/>
          <w:szCs w:val="22"/>
          <w:lang w:val="en-GB"/>
        </w:rPr>
        <w:t>39</w:t>
      </w:r>
      <w:r w:rsidRPr="005C41BC">
        <w:rPr>
          <w:rFonts w:eastAsiaTheme="minorEastAsia"/>
          <w:i/>
          <w:color w:val="000000" w:themeColor="text1"/>
          <w:kern w:val="20"/>
          <w:szCs w:val="22"/>
          <w:lang w:val="en-GB"/>
        </w:rPr>
        <w:t>.</w:t>
      </w:r>
      <w:r w:rsidRPr="005C41BC">
        <w:rPr>
          <w:rFonts w:eastAsiaTheme="minorEastAsia"/>
          <w:color w:val="000000" w:themeColor="text1"/>
          <w:kern w:val="20"/>
          <w:szCs w:val="22"/>
          <w:lang w:val="en-GB"/>
        </w:rPr>
        <w:tab/>
      </w:r>
      <w:r w:rsidR="0068622A" w:rsidRPr="005C41BC">
        <w:rPr>
          <w:rFonts w:eastAsiaTheme="minorEastAsia"/>
          <w:i/>
          <w:color w:val="000000" w:themeColor="text1"/>
          <w:kern w:val="20"/>
          <w:szCs w:val="22"/>
          <w:lang w:val="en-GB"/>
        </w:rPr>
        <w:t>Also s</w:t>
      </w:r>
      <w:r w:rsidR="00C66F16" w:rsidRPr="005C41BC">
        <w:rPr>
          <w:rFonts w:eastAsiaTheme="minorEastAsia"/>
          <w:i/>
          <w:color w:val="000000" w:themeColor="text1"/>
          <w:kern w:val="20"/>
          <w:szCs w:val="22"/>
          <w:lang w:val="en-GB"/>
        </w:rPr>
        <w:t>trongly encourages</w:t>
      </w:r>
      <w:r w:rsidR="00C66F16" w:rsidRPr="005C41BC">
        <w:rPr>
          <w:rFonts w:eastAsiaTheme="minorEastAsia"/>
          <w:color w:val="000000" w:themeColor="text1"/>
          <w:kern w:val="20"/>
          <w:szCs w:val="22"/>
          <w:lang w:val="en-GB"/>
        </w:rPr>
        <w:t xml:space="preserve"> donors to provide additional finance to allow for the participation of a second delegate from least developed countries and small island developing States at </w:t>
      </w:r>
      <w:r w:rsidR="00BC05B0" w:rsidRPr="005C41BC">
        <w:rPr>
          <w:rFonts w:eastAsiaTheme="minorEastAsia"/>
          <w:color w:val="000000" w:themeColor="text1"/>
          <w:kern w:val="20"/>
          <w:szCs w:val="22"/>
          <w:lang w:val="en-GB"/>
        </w:rPr>
        <w:t xml:space="preserve">the fifteenth meeting of the Conference of the Parties, </w:t>
      </w:r>
      <w:r w:rsidR="00017720" w:rsidRPr="005C41BC">
        <w:rPr>
          <w:rFonts w:eastAsiaTheme="minorEastAsia"/>
          <w:color w:val="000000" w:themeColor="text1"/>
          <w:kern w:val="20"/>
          <w:szCs w:val="22"/>
          <w:lang w:val="en-GB"/>
        </w:rPr>
        <w:t xml:space="preserve">the </w:t>
      </w:r>
      <w:r w:rsidR="00BC05B0" w:rsidRPr="005C41BC">
        <w:rPr>
          <w:rFonts w:eastAsiaTheme="minorEastAsia"/>
          <w:color w:val="000000" w:themeColor="text1"/>
          <w:kern w:val="20"/>
          <w:szCs w:val="22"/>
          <w:lang w:val="en-GB"/>
        </w:rPr>
        <w:t xml:space="preserve">tenth meeting of the Parties serving as the meeting of the Parties to the Cartagena Protocol, </w:t>
      </w:r>
      <w:r w:rsidR="00017720" w:rsidRPr="005C41BC">
        <w:rPr>
          <w:rFonts w:eastAsiaTheme="minorEastAsia"/>
          <w:color w:val="000000" w:themeColor="text1"/>
          <w:kern w:val="20"/>
          <w:szCs w:val="22"/>
          <w:lang w:val="en-GB"/>
        </w:rPr>
        <w:t xml:space="preserve">and the </w:t>
      </w:r>
      <w:r w:rsidR="00BC05B0" w:rsidRPr="005C41BC">
        <w:rPr>
          <w:rFonts w:eastAsiaTheme="minorEastAsia"/>
          <w:color w:val="000000" w:themeColor="text1"/>
          <w:kern w:val="20"/>
          <w:szCs w:val="22"/>
          <w:lang w:val="en-GB"/>
        </w:rPr>
        <w:t>fourth meeting of the Parties serving as the meeting of the Parties to the Nagoya Protocol and</w:t>
      </w:r>
      <w:r w:rsidR="00C66F16" w:rsidRPr="005C41BC">
        <w:rPr>
          <w:rFonts w:eastAsiaTheme="minorEastAsia"/>
          <w:color w:val="000000" w:themeColor="text1"/>
          <w:kern w:val="20"/>
          <w:szCs w:val="22"/>
          <w:lang w:val="en-GB"/>
        </w:rPr>
        <w:t xml:space="preserve"> </w:t>
      </w:r>
      <w:r w:rsidR="00BC05B0" w:rsidRPr="005C41BC">
        <w:rPr>
          <w:rFonts w:eastAsiaTheme="minorEastAsia"/>
          <w:i/>
          <w:color w:val="000000" w:themeColor="text1"/>
          <w:kern w:val="20"/>
          <w:szCs w:val="22"/>
          <w:lang w:val="en-GB"/>
        </w:rPr>
        <w:t>r</w:t>
      </w:r>
      <w:r w:rsidR="00C66F16" w:rsidRPr="005C41BC">
        <w:rPr>
          <w:rFonts w:eastAsiaTheme="minorEastAsia"/>
          <w:i/>
          <w:color w:val="000000" w:themeColor="text1"/>
          <w:kern w:val="20"/>
          <w:szCs w:val="22"/>
          <w:lang w:val="en-GB"/>
        </w:rPr>
        <w:t>equest</w:t>
      </w:r>
      <w:r w:rsidR="009C7EEC" w:rsidRPr="005C41BC">
        <w:rPr>
          <w:rFonts w:eastAsiaTheme="minorEastAsia"/>
          <w:i/>
          <w:color w:val="000000" w:themeColor="text1"/>
          <w:kern w:val="20"/>
          <w:szCs w:val="22"/>
          <w:lang w:val="en-GB"/>
        </w:rPr>
        <w:t>s</w:t>
      </w:r>
      <w:r w:rsidR="00C66F16" w:rsidRPr="005C41BC">
        <w:rPr>
          <w:rFonts w:eastAsiaTheme="minorEastAsia"/>
          <w:color w:val="000000" w:themeColor="text1"/>
          <w:kern w:val="20"/>
          <w:szCs w:val="22"/>
          <w:lang w:val="en-GB"/>
        </w:rPr>
        <w:t xml:space="preserve"> the Executive Secretary to report on this arrangement</w:t>
      </w:r>
      <w:r w:rsidR="00FC2538" w:rsidRPr="005C41BC">
        <w:rPr>
          <w:rFonts w:eastAsiaTheme="minorEastAsia"/>
          <w:color w:val="000000" w:themeColor="text1"/>
          <w:kern w:val="20"/>
          <w:szCs w:val="22"/>
          <w:lang w:val="en-GB"/>
        </w:rPr>
        <w:t xml:space="preserve"> to the Conference of the Parties at its fifteenth meeting</w:t>
      </w:r>
      <w:r w:rsidR="00BC05B0" w:rsidRPr="005C41BC">
        <w:rPr>
          <w:rFonts w:eastAsiaTheme="minorEastAsia"/>
          <w:color w:val="000000" w:themeColor="text1"/>
          <w:kern w:val="20"/>
          <w:szCs w:val="22"/>
          <w:lang w:val="en-GB"/>
        </w:rPr>
        <w:t>;</w:t>
      </w:r>
    </w:p>
    <w:p w14:paraId="1068D413" w14:textId="0935095F" w:rsidR="00520E0C" w:rsidRPr="005C41BC" w:rsidRDefault="00E1232A">
      <w:pPr>
        <w:spacing w:before="120" w:after="120"/>
        <w:ind w:firstLine="720"/>
        <w:rPr>
          <w:color w:val="000000" w:themeColor="text1"/>
          <w:kern w:val="20"/>
          <w:szCs w:val="22"/>
          <w:lang w:val="en-GB"/>
        </w:rPr>
      </w:pPr>
      <w:r w:rsidRPr="005C41BC">
        <w:rPr>
          <w:color w:val="000000" w:themeColor="text1"/>
          <w:kern w:val="20"/>
          <w:szCs w:val="22"/>
          <w:lang w:val="en-GB"/>
        </w:rPr>
        <w:t>40</w:t>
      </w:r>
      <w:r w:rsidR="00451B9F" w:rsidRPr="005C41BC">
        <w:rPr>
          <w:color w:val="000000" w:themeColor="text1"/>
          <w:kern w:val="20"/>
          <w:szCs w:val="22"/>
          <w:lang w:val="en-GB"/>
        </w:rPr>
        <w:t>.</w:t>
      </w:r>
      <w:r w:rsidR="00451B9F" w:rsidRPr="005C41BC">
        <w:rPr>
          <w:color w:val="000000" w:themeColor="text1"/>
          <w:kern w:val="20"/>
          <w:szCs w:val="22"/>
          <w:lang w:val="en-GB"/>
        </w:rPr>
        <w:tab/>
      </w:r>
      <w:r w:rsidR="00451B9F" w:rsidRPr="005C41BC">
        <w:rPr>
          <w:i/>
          <w:color w:val="000000" w:themeColor="text1"/>
          <w:kern w:val="20"/>
          <w:szCs w:val="22"/>
          <w:lang w:val="en-GB"/>
        </w:rPr>
        <w:t>Recalls</w:t>
      </w:r>
      <w:r w:rsidR="00451B9F" w:rsidRPr="005C41BC">
        <w:rPr>
          <w:color w:val="000000" w:themeColor="text1"/>
          <w:kern w:val="20"/>
          <w:szCs w:val="22"/>
          <w:lang w:val="en-GB"/>
        </w:rPr>
        <w:t xml:space="preserve"> paragraph 31 of decision IX/34, and </w:t>
      </w:r>
      <w:r w:rsidR="00451B9F" w:rsidRPr="005C41BC">
        <w:rPr>
          <w:i/>
          <w:color w:val="000000" w:themeColor="text1"/>
          <w:kern w:val="20"/>
          <w:szCs w:val="22"/>
          <w:lang w:val="en-GB"/>
        </w:rPr>
        <w:t>requests</w:t>
      </w:r>
      <w:r w:rsidR="00451B9F" w:rsidRPr="005C41BC">
        <w:rPr>
          <w:color w:val="000000" w:themeColor="text1"/>
          <w:kern w:val="20"/>
          <w:szCs w:val="22"/>
          <w:lang w:val="en-GB"/>
        </w:rPr>
        <w:t xml:space="preserve"> the Executive Secretary, when allocating the funding from the BZ Trust Fund, to continue to accord </w:t>
      </w:r>
      <w:proofErr w:type="gramStart"/>
      <w:r w:rsidR="00451B9F" w:rsidRPr="005C41BC">
        <w:rPr>
          <w:color w:val="000000" w:themeColor="text1"/>
          <w:kern w:val="20"/>
          <w:szCs w:val="22"/>
          <w:lang w:val="en-GB"/>
        </w:rPr>
        <w:t>first priority</w:t>
      </w:r>
      <w:proofErr w:type="gramEnd"/>
      <w:r w:rsidR="00451B9F" w:rsidRPr="005C41BC">
        <w:rPr>
          <w:color w:val="000000" w:themeColor="text1"/>
          <w:kern w:val="20"/>
          <w:szCs w:val="22"/>
          <w:lang w:val="en-GB"/>
        </w:rPr>
        <w:t xml:space="preserve"> to funding for least developed countries and small island developing States;</w:t>
      </w:r>
    </w:p>
    <w:p w14:paraId="209CA297" w14:textId="391F5BFC" w:rsidR="00520E0C" w:rsidRPr="005C41BC" w:rsidRDefault="00E1232A" w:rsidP="0034409E">
      <w:pPr>
        <w:spacing w:before="120" w:after="120"/>
        <w:ind w:firstLine="720"/>
        <w:rPr>
          <w:color w:val="000000" w:themeColor="text1"/>
          <w:kern w:val="20"/>
          <w:szCs w:val="22"/>
          <w:lang w:val="en-GB" w:eastAsia="en-US"/>
        </w:rPr>
      </w:pPr>
      <w:r w:rsidRPr="005C41BC">
        <w:rPr>
          <w:color w:val="000000" w:themeColor="text1"/>
          <w:kern w:val="20"/>
          <w:szCs w:val="22"/>
          <w:lang w:val="en-GB" w:eastAsia="en-US"/>
        </w:rPr>
        <w:t>41.</w:t>
      </w:r>
      <w:r w:rsidRPr="005C41BC">
        <w:rPr>
          <w:color w:val="000000" w:themeColor="text1"/>
          <w:kern w:val="20"/>
          <w:szCs w:val="22"/>
          <w:lang w:val="en-GB" w:eastAsia="en-US"/>
        </w:rPr>
        <w:tab/>
      </w:r>
      <w:r w:rsidR="00520E0C" w:rsidRPr="005C41BC">
        <w:rPr>
          <w:i/>
          <w:iCs/>
          <w:color w:val="000000" w:themeColor="text1"/>
          <w:kern w:val="20"/>
          <w:szCs w:val="22"/>
          <w:lang w:val="en-GB" w:eastAsia="en-US"/>
        </w:rPr>
        <w:t>Requests</w:t>
      </w:r>
      <w:r w:rsidR="00520E0C" w:rsidRPr="005C41BC">
        <w:rPr>
          <w:color w:val="000000" w:themeColor="text1"/>
          <w:kern w:val="20"/>
          <w:szCs w:val="22"/>
          <w:lang w:val="en-GB" w:eastAsia="en-US"/>
        </w:rPr>
        <w:t xml:space="preserve"> the Executive Secretary engage with private bodies, non-governmental organi</w:t>
      </w:r>
      <w:r w:rsidR="00B75872" w:rsidRPr="005C41BC">
        <w:rPr>
          <w:color w:val="000000" w:themeColor="text1"/>
          <w:kern w:val="20"/>
          <w:szCs w:val="22"/>
          <w:lang w:val="en-GB" w:eastAsia="en-US"/>
        </w:rPr>
        <w:t>z</w:t>
      </w:r>
      <w:r w:rsidR="00520E0C" w:rsidRPr="005C41BC">
        <w:rPr>
          <w:color w:val="000000" w:themeColor="text1"/>
          <w:kern w:val="20"/>
          <w:szCs w:val="22"/>
          <w:lang w:val="en-GB" w:eastAsia="en-US"/>
        </w:rPr>
        <w:t>ations and international organi</w:t>
      </w:r>
      <w:r w:rsidR="0028749D" w:rsidRPr="005C41BC">
        <w:rPr>
          <w:color w:val="000000" w:themeColor="text1"/>
          <w:kern w:val="20"/>
          <w:szCs w:val="22"/>
          <w:lang w:val="en-GB" w:eastAsia="en-US"/>
        </w:rPr>
        <w:t>z</w:t>
      </w:r>
      <w:r w:rsidR="00520E0C" w:rsidRPr="005C41BC">
        <w:rPr>
          <w:color w:val="000000" w:themeColor="text1"/>
          <w:kern w:val="20"/>
          <w:szCs w:val="22"/>
          <w:lang w:val="en-GB" w:eastAsia="en-US"/>
        </w:rPr>
        <w:t xml:space="preserve">ations to seek contributions of external funds to the Special Voluntary Trust Fund (BZ), taking into account (a) the various existing guidelines for the engagement of the private sector with the United Nations system and (b)  the experience of other conventions and United Nations processes with respect to the funding of the participation of eligible developing country Parties, including the least developed countries and small island developing States and Parties with economies in transition, and </w:t>
      </w:r>
      <w:r w:rsidR="00B75872" w:rsidRPr="005C41BC">
        <w:rPr>
          <w:i/>
          <w:iCs/>
          <w:color w:val="000000" w:themeColor="text1"/>
          <w:kern w:val="20"/>
          <w:szCs w:val="22"/>
          <w:lang w:val="en-GB" w:eastAsia="en-US"/>
        </w:rPr>
        <w:t xml:space="preserve">also </w:t>
      </w:r>
      <w:r w:rsidR="00520E0C" w:rsidRPr="005C41BC">
        <w:rPr>
          <w:i/>
          <w:iCs/>
          <w:color w:val="000000" w:themeColor="text1"/>
          <w:kern w:val="20"/>
          <w:szCs w:val="22"/>
          <w:lang w:val="en-GB" w:eastAsia="en-US"/>
        </w:rPr>
        <w:t xml:space="preserve">requests </w:t>
      </w:r>
      <w:r w:rsidR="00520E0C" w:rsidRPr="005C41BC">
        <w:rPr>
          <w:color w:val="000000" w:themeColor="text1"/>
          <w:kern w:val="20"/>
          <w:szCs w:val="22"/>
          <w:lang w:val="en-GB" w:eastAsia="en-US"/>
        </w:rPr>
        <w:t>the Executive Secretary inform the Bureau of the Conference of the Parties of further developments in this respect;</w:t>
      </w:r>
    </w:p>
    <w:p w14:paraId="34162B7C" w14:textId="03189CCE" w:rsidR="00520E0C" w:rsidRPr="005C41BC" w:rsidRDefault="00E1232A" w:rsidP="0034409E">
      <w:pPr>
        <w:spacing w:before="120" w:after="120"/>
        <w:ind w:firstLine="720"/>
        <w:rPr>
          <w:color w:val="000000" w:themeColor="text1"/>
          <w:kern w:val="20"/>
          <w:szCs w:val="22"/>
          <w:lang w:val="en-GB" w:eastAsia="en-US"/>
        </w:rPr>
      </w:pPr>
      <w:r w:rsidRPr="005C41BC">
        <w:rPr>
          <w:color w:val="000000" w:themeColor="text1"/>
          <w:kern w:val="20"/>
          <w:szCs w:val="22"/>
          <w:lang w:val="en-GB" w:eastAsia="en-US"/>
        </w:rPr>
        <w:lastRenderedPageBreak/>
        <w:t>42.</w:t>
      </w:r>
      <w:r w:rsidRPr="005C41BC">
        <w:rPr>
          <w:color w:val="000000" w:themeColor="text1"/>
          <w:kern w:val="20"/>
          <w:szCs w:val="22"/>
          <w:lang w:val="en-GB" w:eastAsia="en-US"/>
        </w:rPr>
        <w:tab/>
      </w:r>
      <w:r w:rsidR="001C3537" w:rsidRPr="005C41BC">
        <w:rPr>
          <w:i/>
          <w:iCs/>
          <w:color w:val="000000" w:themeColor="text1"/>
          <w:kern w:val="20"/>
          <w:szCs w:val="22"/>
          <w:lang w:val="en-GB" w:eastAsia="en-US"/>
        </w:rPr>
        <w:t>E</w:t>
      </w:r>
      <w:r w:rsidR="00520E0C" w:rsidRPr="005C41BC">
        <w:rPr>
          <w:i/>
          <w:iCs/>
          <w:color w:val="000000" w:themeColor="text1"/>
          <w:kern w:val="20"/>
          <w:szCs w:val="22"/>
          <w:lang w:val="en-GB" w:eastAsia="en-US"/>
        </w:rPr>
        <w:t>ncourages</w:t>
      </w:r>
      <w:r w:rsidR="00520E0C" w:rsidRPr="005C41BC">
        <w:rPr>
          <w:color w:val="000000" w:themeColor="text1"/>
          <w:kern w:val="20"/>
          <w:szCs w:val="22"/>
          <w:lang w:val="en-GB" w:eastAsia="en-US"/>
        </w:rPr>
        <w:t xml:space="preserve"> developed country Parties and other Parties in a position to do so, to facilitate engagement by the Secretariat with potential alternative donors to the BZ Trust Fund, including private bodies, to assist in funding the participation of eligible developing countries in meetings of the </w:t>
      </w:r>
      <w:r w:rsidR="00401DDB" w:rsidRPr="005C41BC">
        <w:rPr>
          <w:color w:val="000000" w:themeColor="text1"/>
          <w:kern w:val="20"/>
          <w:szCs w:val="22"/>
          <w:lang w:val="en-GB" w:eastAsia="en-US"/>
        </w:rPr>
        <w:t xml:space="preserve">Parties to the </w:t>
      </w:r>
      <w:r w:rsidR="00520E0C" w:rsidRPr="005C41BC">
        <w:rPr>
          <w:color w:val="000000" w:themeColor="text1"/>
          <w:kern w:val="20"/>
          <w:szCs w:val="22"/>
          <w:lang w:val="en-GB" w:eastAsia="en-US"/>
        </w:rPr>
        <w:t>Convention and its Protocols;</w:t>
      </w:r>
    </w:p>
    <w:p w14:paraId="518F0977" w14:textId="37EDDE5D" w:rsidR="00451B9F" w:rsidRPr="005C41BC" w:rsidRDefault="00E1232A" w:rsidP="00451B9F">
      <w:pPr>
        <w:spacing w:before="120" w:after="120"/>
        <w:ind w:firstLine="720"/>
        <w:rPr>
          <w:rFonts w:eastAsia="Malgun Gothic"/>
          <w:iCs/>
          <w:color w:val="000000" w:themeColor="text1"/>
          <w:kern w:val="20"/>
          <w:szCs w:val="22"/>
          <w:lang w:val="en-GB"/>
        </w:rPr>
      </w:pPr>
      <w:r w:rsidRPr="005C41BC">
        <w:rPr>
          <w:rFonts w:eastAsia="Malgun Gothic"/>
          <w:iCs/>
          <w:color w:val="000000" w:themeColor="text1"/>
          <w:kern w:val="20"/>
          <w:szCs w:val="22"/>
          <w:lang w:val="en-GB" w:eastAsia="ko-KR"/>
        </w:rPr>
        <w:t>43</w:t>
      </w:r>
      <w:r w:rsidR="00451B9F" w:rsidRPr="005C41BC">
        <w:rPr>
          <w:rFonts w:eastAsia="Malgun Gothic"/>
          <w:iCs/>
          <w:color w:val="000000" w:themeColor="text1"/>
          <w:kern w:val="20"/>
          <w:szCs w:val="22"/>
          <w:lang w:val="en-GB" w:eastAsia="ko-KR"/>
        </w:rPr>
        <w:t>.</w:t>
      </w:r>
      <w:r w:rsidR="00451B9F" w:rsidRPr="005C41BC">
        <w:rPr>
          <w:i/>
          <w:color w:val="000000" w:themeColor="text1"/>
          <w:kern w:val="20"/>
          <w:szCs w:val="22"/>
          <w:lang w:val="en-GB"/>
        </w:rPr>
        <w:tab/>
      </w:r>
      <w:r w:rsidR="00BC05B0" w:rsidRPr="005C41BC">
        <w:rPr>
          <w:rFonts w:eastAsia="Malgun Gothic"/>
          <w:i/>
          <w:iCs/>
          <w:color w:val="000000" w:themeColor="text1"/>
          <w:kern w:val="20"/>
          <w:szCs w:val="22"/>
          <w:lang w:val="en-GB"/>
        </w:rPr>
        <w:t>R</w:t>
      </w:r>
      <w:r w:rsidR="00451B9F" w:rsidRPr="005C41BC">
        <w:rPr>
          <w:rFonts w:eastAsia="Malgun Gothic"/>
          <w:i/>
          <w:iCs/>
          <w:color w:val="000000" w:themeColor="text1"/>
          <w:kern w:val="20"/>
          <w:szCs w:val="22"/>
          <w:lang w:val="en-GB"/>
        </w:rPr>
        <w:t>equests</w:t>
      </w:r>
      <w:r w:rsidR="00451B9F" w:rsidRPr="005C41BC">
        <w:rPr>
          <w:rFonts w:eastAsia="Malgun Gothic"/>
          <w:iCs/>
          <w:color w:val="000000" w:themeColor="text1"/>
          <w:kern w:val="20"/>
          <w:szCs w:val="22"/>
          <w:lang w:val="en-GB"/>
        </w:rPr>
        <w:t xml:space="preserve"> the Executive Secretary to remind Parties </w:t>
      </w:r>
      <w:r w:rsidR="008C0E06" w:rsidRPr="005C41BC">
        <w:rPr>
          <w:rFonts w:eastAsia="Malgun Gothic"/>
          <w:iCs/>
          <w:color w:val="000000" w:themeColor="text1"/>
          <w:kern w:val="20"/>
          <w:szCs w:val="22"/>
          <w:lang w:val="en-GB"/>
        </w:rPr>
        <w:t xml:space="preserve">in January of each fiscal year </w:t>
      </w:r>
      <w:r w:rsidR="00451B9F" w:rsidRPr="005C41BC">
        <w:rPr>
          <w:rFonts w:eastAsia="Malgun Gothic"/>
          <w:iCs/>
          <w:color w:val="000000" w:themeColor="text1"/>
          <w:kern w:val="20"/>
          <w:szCs w:val="22"/>
          <w:lang w:val="en-GB"/>
        </w:rPr>
        <w:t xml:space="preserve">of the need to contribute to the Special Voluntary Trust Fund (BZ) at least six months prior to the ordinary meetings of the </w:t>
      </w:r>
      <w:r w:rsidR="00D67E80" w:rsidRPr="005C41BC">
        <w:rPr>
          <w:rFonts w:eastAsia="Malgun Gothic"/>
          <w:iCs/>
          <w:color w:val="000000" w:themeColor="text1"/>
          <w:kern w:val="20"/>
          <w:szCs w:val="22"/>
          <w:lang w:val="en-GB"/>
        </w:rPr>
        <w:t xml:space="preserve">Parties to the </w:t>
      </w:r>
      <w:r w:rsidR="00B70A57" w:rsidRPr="005C41BC">
        <w:rPr>
          <w:rFonts w:eastAsia="Malgun Gothic"/>
          <w:iCs/>
          <w:color w:val="000000" w:themeColor="text1"/>
          <w:kern w:val="20"/>
          <w:szCs w:val="22"/>
          <w:lang w:val="en-GB" w:eastAsia="ko-KR"/>
        </w:rPr>
        <w:t xml:space="preserve">Convention and its Protocols, </w:t>
      </w:r>
      <w:r w:rsidR="0090786C" w:rsidRPr="005C41BC">
        <w:rPr>
          <w:rFonts w:eastAsia="Malgun Gothic"/>
          <w:iCs/>
          <w:color w:val="000000" w:themeColor="text1"/>
          <w:kern w:val="20"/>
          <w:szCs w:val="22"/>
          <w:lang w:val="en-GB" w:eastAsia="ko-KR"/>
        </w:rPr>
        <w:t>to issue</w:t>
      </w:r>
      <w:r w:rsidR="00B70A57" w:rsidRPr="005C41BC">
        <w:rPr>
          <w:rFonts w:eastAsia="Malgun Gothic"/>
          <w:iCs/>
          <w:color w:val="000000" w:themeColor="text1"/>
          <w:kern w:val="20"/>
          <w:szCs w:val="22"/>
          <w:lang w:val="en-GB" w:eastAsia="ko-KR"/>
        </w:rPr>
        <w:t xml:space="preserve"> request</w:t>
      </w:r>
      <w:r w:rsidR="0090786C" w:rsidRPr="005C41BC">
        <w:rPr>
          <w:rFonts w:eastAsia="Malgun Gothic"/>
          <w:iCs/>
          <w:color w:val="000000" w:themeColor="text1"/>
          <w:kern w:val="20"/>
          <w:szCs w:val="22"/>
          <w:lang w:val="en-GB" w:eastAsia="ko-KR"/>
        </w:rPr>
        <w:t>s</w:t>
      </w:r>
      <w:r w:rsidR="00B70A57" w:rsidRPr="005C41BC">
        <w:rPr>
          <w:rFonts w:eastAsia="Malgun Gothic"/>
          <w:iCs/>
          <w:color w:val="000000" w:themeColor="text1"/>
          <w:kern w:val="20"/>
          <w:szCs w:val="22"/>
          <w:lang w:val="en-GB" w:eastAsia="ko-KR"/>
        </w:rPr>
        <w:t xml:space="preserve"> in December of each year covering the needs of all relevant meetings in </w:t>
      </w:r>
      <w:r w:rsidR="007D740C" w:rsidRPr="005C41BC">
        <w:rPr>
          <w:rFonts w:eastAsia="Malgun Gothic"/>
          <w:iCs/>
          <w:color w:val="000000" w:themeColor="text1"/>
          <w:kern w:val="20"/>
          <w:szCs w:val="22"/>
          <w:lang w:val="en-GB" w:eastAsia="ko-KR"/>
        </w:rPr>
        <w:t xml:space="preserve">the </w:t>
      </w:r>
      <w:r w:rsidR="00B70A57" w:rsidRPr="005C41BC">
        <w:rPr>
          <w:rFonts w:eastAsia="Malgun Gothic"/>
          <w:iCs/>
          <w:color w:val="000000" w:themeColor="text1"/>
          <w:kern w:val="20"/>
          <w:szCs w:val="22"/>
          <w:lang w:val="en-GB" w:eastAsia="ko-KR"/>
        </w:rPr>
        <w:t xml:space="preserve">subsequent year, </w:t>
      </w:r>
      <w:r w:rsidR="00451B9F" w:rsidRPr="005C41BC">
        <w:rPr>
          <w:rFonts w:eastAsia="Malgun Gothic"/>
          <w:iCs/>
          <w:color w:val="000000" w:themeColor="text1"/>
          <w:kern w:val="20"/>
          <w:szCs w:val="22"/>
          <w:lang w:val="en-GB" w:eastAsia="ko-KR"/>
        </w:rPr>
        <w:t>and to issue early invitations to other donors to make contributions;</w:t>
      </w:r>
    </w:p>
    <w:p w14:paraId="776AF6C4" w14:textId="1373C06D" w:rsidR="00451B9F" w:rsidRPr="005C41BC" w:rsidRDefault="00E1232A" w:rsidP="00451B9F">
      <w:pPr>
        <w:spacing w:before="120" w:after="120"/>
        <w:ind w:firstLine="720"/>
        <w:rPr>
          <w:rFonts w:eastAsia="Malgun Gothic"/>
          <w:iCs/>
          <w:color w:val="000000" w:themeColor="text1"/>
          <w:kern w:val="20"/>
          <w:lang w:val="en-GB"/>
        </w:rPr>
      </w:pPr>
      <w:r w:rsidRPr="005C41BC">
        <w:rPr>
          <w:rFonts w:eastAsia="Malgun Gothic"/>
          <w:iCs/>
          <w:color w:val="000000" w:themeColor="text1"/>
          <w:kern w:val="20"/>
          <w:lang w:val="en-GB"/>
        </w:rPr>
        <w:t>44</w:t>
      </w:r>
      <w:r w:rsidR="00451B9F" w:rsidRPr="005C41BC">
        <w:rPr>
          <w:rFonts w:eastAsia="Malgun Gothic"/>
          <w:iCs/>
          <w:color w:val="000000" w:themeColor="text1"/>
          <w:kern w:val="20"/>
          <w:lang w:val="en-GB"/>
        </w:rPr>
        <w:t>.</w:t>
      </w:r>
      <w:r w:rsidR="00451B9F" w:rsidRPr="005C41BC">
        <w:rPr>
          <w:rFonts w:eastAsia="Malgun Gothic"/>
          <w:iCs/>
          <w:color w:val="000000" w:themeColor="text1"/>
          <w:kern w:val="20"/>
          <w:lang w:val="en-GB"/>
        </w:rPr>
        <w:tab/>
      </w:r>
      <w:r w:rsidR="00BC05B0" w:rsidRPr="005C41BC">
        <w:rPr>
          <w:rFonts w:eastAsia="Malgun Gothic"/>
          <w:i/>
          <w:color w:val="000000" w:themeColor="text1"/>
          <w:kern w:val="20"/>
          <w:lang w:val="en-GB"/>
        </w:rPr>
        <w:t>Also</w:t>
      </w:r>
      <w:r w:rsidR="00BC05B0" w:rsidRPr="005C41BC">
        <w:rPr>
          <w:rFonts w:eastAsia="Malgun Gothic"/>
          <w:iCs/>
          <w:color w:val="000000" w:themeColor="text1"/>
          <w:kern w:val="20"/>
          <w:lang w:val="en-GB"/>
        </w:rPr>
        <w:t xml:space="preserve"> </w:t>
      </w:r>
      <w:r w:rsidR="00451B9F" w:rsidRPr="005C41BC">
        <w:rPr>
          <w:rFonts w:eastAsia="Malgun Gothic"/>
          <w:i/>
          <w:iCs/>
          <w:color w:val="000000" w:themeColor="text1"/>
          <w:kern w:val="20"/>
          <w:lang w:val="en-GB"/>
        </w:rPr>
        <w:t>requests</w:t>
      </w:r>
      <w:r w:rsidR="00451B9F" w:rsidRPr="005C41BC">
        <w:rPr>
          <w:rFonts w:eastAsia="Malgun Gothic"/>
          <w:iCs/>
          <w:color w:val="000000" w:themeColor="text1"/>
          <w:kern w:val="20"/>
          <w:lang w:val="en-GB"/>
        </w:rPr>
        <w:t xml:space="preserve"> the Executive Secretary, in consultation with the Bureaux, to continue to monitor the availability of voluntary contributions to the </w:t>
      </w:r>
      <w:r w:rsidR="004E62F8" w:rsidRPr="005C41BC">
        <w:rPr>
          <w:rFonts w:eastAsia="Malgun Gothic"/>
          <w:iCs/>
          <w:color w:val="000000" w:themeColor="text1"/>
          <w:kern w:val="20"/>
          <w:lang w:val="en-GB"/>
        </w:rPr>
        <w:t>S</w:t>
      </w:r>
      <w:r w:rsidR="00451B9F" w:rsidRPr="005C41BC">
        <w:rPr>
          <w:rFonts w:eastAsia="Malgun Gothic"/>
          <w:iCs/>
          <w:color w:val="000000" w:themeColor="text1"/>
          <w:kern w:val="20"/>
          <w:lang w:val="en-GB"/>
        </w:rPr>
        <w:t xml:space="preserve">pecial </w:t>
      </w:r>
      <w:r w:rsidR="004E62F8" w:rsidRPr="005C41BC">
        <w:rPr>
          <w:rFonts w:eastAsia="Malgun Gothic"/>
          <w:iCs/>
          <w:color w:val="000000" w:themeColor="text1"/>
          <w:kern w:val="20"/>
          <w:lang w:val="en-GB"/>
        </w:rPr>
        <w:t>V</w:t>
      </w:r>
      <w:r w:rsidR="00451B9F" w:rsidRPr="005C41BC">
        <w:rPr>
          <w:rFonts w:eastAsia="Malgun Gothic"/>
          <w:iCs/>
          <w:color w:val="000000" w:themeColor="text1"/>
          <w:kern w:val="20"/>
          <w:lang w:val="en-GB"/>
        </w:rPr>
        <w:t>oluntary Trust Fund (BZ)</w:t>
      </w:r>
      <w:r w:rsidR="00BC05B0" w:rsidRPr="005C41BC">
        <w:rPr>
          <w:rFonts w:eastAsia="Malgun Gothic"/>
          <w:iCs/>
          <w:color w:val="000000" w:themeColor="text1"/>
          <w:kern w:val="20"/>
          <w:lang w:val="en-GB"/>
        </w:rPr>
        <w:t>;</w:t>
      </w:r>
    </w:p>
    <w:p w14:paraId="5D89A38E" w14:textId="3E1AF502" w:rsidR="00D50FCB" w:rsidRPr="005C41BC" w:rsidRDefault="00E1232A" w:rsidP="00451B9F">
      <w:pPr>
        <w:spacing w:before="120" w:after="120"/>
        <w:ind w:firstLine="720"/>
        <w:rPr>
          <w:rFonts w:eastAsia="Malgun Gothic"/>
          <w:iCs/>
          <w:color w:val="000000" w:themeColor="text1"/>
          <w:kern w:val="20"/>
          <w:lang w:val="en-GB"/>
        </w:rPr>
      </w:pPr>
      <w:r w:rsidRPr="005C41BC">
        <w:rPr>
          <w:rFonts w:eastAsia="Malgun Gothic"/>
          <w:iCs/>
          <w:color w:val="000000" w:themeColor="text1"/>
          <w:kern w:val="20"/>
          <w:lang w:val="en-GB"/>
        </w:rPr>
        <w:t>45.</w:t>
      </w:r>
      <w:r w:rsidRPr="005C41BC">
        <w:rPr>
          <w:rFonts w:eastAsia="Malgun Gothic"/>
          <w:iCs/>
          <w:color w:val="000000" w:themeColor="text1"/>
          <w:kern w:val="20"/>
          <w:lang w:val="en-GB"/>
        </w:rPr>
        <w:tab/>
      </w:r>
      <w:r w:rsidR="00D50FCB" w:rsidRPr="005C41BC">
        <w:rPr>
          <w:rFonts w:eastAsia="Malgun Gothic"/>
          <w:i/>
          <w:iCs/>
          <w:color w:val="000000" w:themeColor="text1"/>
          <w:kern w:val="20"/>
          <w:lang w:val="en-GB"/>
        </w:rPr>
        <w:t>Welcomes</w:t>
      </w:r>
      <w:r w:rsidR="00D50FCB" w:rsidRPr="005C41BC">
        <w:rPr>
          <w:rFonts w:eastAsia="Malgun Gothic"/>
          <w:iCs/>
          <w:color w:val="000000" w:themeColor="text1"/>
          <w:kern w:val="20"/>
          <w:lang w:val="en-GB"/>
        </w:rPr>
        <w:t xml:space="preserve"> the generous provision </w:t>
      </w:r>
      <w:r w:rsidR="00697A96" w:rsidRPr="005C41BC">
        <w:rPr>
          <w:rFonts w:eastAsia="Malgun Gothic"/>
          <w:iCs/>
          <w:color w:val="000000" w:themeColor="text1"/>
          <w:kern w:val="20"/>
          <w:lang w:val="en-GB"/>
        </w:rPr>
        <w:t xml:space="preserve">by the Government of Japan </w:t>
      </w:r>
      <w:r w:rsidR="00D50FCB" w:rsidRPr="005C41BC">
        <w:rPr>
          <w:rFonts w:eastAsia="Malgun Gothic"/>
          <w:iCs/>
          <w:color w:val="000000" w:themeColor="text1"/>
          <w:kern w:val="20"/>
          <w:lang w:val="en-GB"/>
        </w:rPr>
        <w:t xml:space="preserve">of emergency financing </w:t>
      </w:r>
      <w:r w:rsidR="004C72D8" w:rsidRPr="005C41BC">
        <w:rPr>
          <w:rFonts w:eastAsia="Malgun Gothic"/>
          <w:iCs/>
          <w:color w:val="000000" w:themeColor="text1"/>
          <w:kern w:val="20"/>
          <w:lang w:val="en-GB"/>
        </w:rPr>
        <w:t xml:space="preserve">for the biennium 2019-2020 </w:t>
      </w:r>
      <w:r w:rsidR="009C7EEC" w:rsidRPr="005C41BC">
        <w:rPr>
          <w:rFonts w:eastAsia="Malgun Gothic"/>
          <w:iCs/>
          <w:color w:val="000000" w:themeColor="text1"/>
          <w:kern w:val="20"/>
          <w:lang w:val="en-GB"/>
        </w:rPr>
        <w:t xml:space="preserve">amounting to </w:t>
      </w:r>
      <w:r w:rsidR="00D50FCB" w:rsidRPr="005C41BC">
        <w:rPr>
          <w:rFonts w:eastAsia="Malgun Gothic"/>
          <w:iCs/>
          <w:color w:val="000000" w:themeColor="text1"/>
          <w:kern w:val="20"/>
          <w:lang w:val="en-GB"/>
        </w:rPr>
        <w:t>500,000</w:t>
      </w:r>
      <w:r w:rsidR="009C7EEC" w:rsidRPr="005C41BC">
        <w:rPr>
          <w:rFonts w:eastAsia="Malgun Gothic"/>
          <w:iCs/>
          <w:color w:val="000000" w:themeColor="text1"/>
          <w:kern w:val="20"/>
          <w:lang w:val="en-GB"/>
        </w:rPr>
        <w:t xml:space="preserve"> United States dollars</w:t>
      </w:r>
      <w:r w:rsidR="00D50FCB" w:rsidRPr="005C41BC">
        <w:rPr>
          <w:rFonts w:eastAsia="Malgun Gothic"/>
          <w:iCs/>
          <w:color w:val="000000" w:themeColor="text1"/>
          <w:kern w:val="20"/>
          <w:lang w:val="en-GB"/>
        </w:rPr>
        <w:t xml:space="preserve"> from the Japan Biodiversity Fund</w:t>
      </w:r>
      <w:r w:rsidR="009C7EEC" w:rsidRPr="005C41BC">
        <w:rPr>
          <w:rStyle w:val="FootnoteReference"/>
          <w:rFonts w:eastAsia="Malgun Gothic"/>
          <w:iCs/>
          <w:color w:val="000000" w:themeColor="text1"/>
          <w:kern w:val="20"/>
          <w:lang w:val="en-GB"/>
        </w:rPr>
        <w:footnoteReference w:id="6"/>
      </w:r>
      <w:r w:rsidR="00D50FCB" w:rsidRPr="005C41BC">
        <w:rPr>
          <w:rFonts w:eastAsia="Malgun Gothic"/>
          <w:iCs/>
          <w:color w:val="000000" w:themeColor="text1"/>
          <w:kern w:val="20"/>
          <w:lang w:val="en-GB"/>
        </w:rPr>
        <w:t xml:space="preserve"> to serve as working capital until </w:t>
      </w:r>
      <w:proofErr w:type="gramStart"/>
      <w:r w:rsidR="00D50FCB" w:rsidRPr="005C41BC">
        <w:rPr>
          <w:rFonts w:eastAsia="Malgun Gothic"/>
          <w:iCs/>
          <w:color w:val="000000" w:themeColor="text1"/>
          <w:kern w:val="20"/>
          <w:lang w:val="en-GB"/>
        </w:rPr>
        <w:t>sufficient</w:t>
      </w:r>
      <w:proofErr w:type="gramEnd"/>
      <w:r w:rsidR="00D50FCB" w:rsidRPr="005C41BC">
        <w:rPr>
          <w:rFonts w:eastAsia="Malgun Gothic"/>
          <w:iCs/>
          <w:color w:val="000000" w:themeColor="text1"/>
          <w:kern w:val="20"/>
          <w:lang w:val="en-GB"/>
        </w:rPr>
        <w:t xml:space="preserve"> funds are received in the BZ Trust Fund</w:t>
      </w:r>
      <w:r w:rsidR="0028749D" w:rsidRPr="005C41BC">
        <w:rPr>
          <w:rFonts w:eastAsia="Malgun Gothic"/>
          <w:iCs/>
          <w:color w:val="000000" w:themeColor="text1"/>
          <w:kern w:val="20"/>
          <w:lang w:val="en-GB"/>
        </w:rPr>
        <w:t>;</w:t>
      </w:r>
    </w:p>
    <w:p w14:paraId="04545D39" w14:textId="5254C6B6" w:rsidR="00FB27FB" w:rsidRPr="005C41BC" w:rsidRDefault="00E1232A" w:rsidP="00FB27FB">
      <w:pPr>
        <w:spacing w:before="120" w:after="120"/>
        <w:ind w:firstLine="720"/>
        <w:rPr>
          <w:rFonts w:eastAsia="Malgun Gothic"/>
          <w:iCs/>
          <w:color w:val="000000" w:themeColor="text1"/>
          <w:kern w:val="20"/>
          <w:lang w:val="en-GB"/>
        </w:rPr>
      </w:pPr>
      <w:r w:rsidRPr="005C41BC">
        <w:rPr>
          <w:iCs/>
          <w:color w:val="000000" w:themeColor="text1"/>
          <w:kern w:val="20"/>
          <w:szCs w:val="22"/>
          <w:lang w:val="en-GB"/>
        </w:rPr>
        <w:t>46</w:t>
      </w:r>
      <w:r w:rsidR="00FB27FB" w:rsidRPr="005C41BC">
        <w:rPr>
          <w:i/>
          <w:iCs/>
          <w:color w:val="000000" w:themeColor="text1"/>
          <w:kern w:val="20"/>
          <w:szCs w:val="22"/>
          <w:lang w:val="en-GB"/>
        </w:rPr>
        <w:t xml:space="preserve">. </w:t>
      </w:r>
      <w:r w:rsidRPr="005C41BC">
        <w:rPr>
          <w:i/>
          <w:iCs/>
          <w:color w:val="000000" w:themeColor="text1"/>
          <w:kern w:val="20"/>
          <w:szCs w:val="22"/>
          <w:lang w:val="en-GB"/>
        </w:rPr>
        <w:tab/>
      </w:r>
      <w:r w:rsidR="00FB27FB" w:rsidRPr="005C41BC">
        <w:rPr>
          <w:i/>
          <w:iCs/>
          <w:color w:val="000000" w:themeColor="text1"/>
          <w:kern w:val="20"/>
          <w:szCs w:val="22"/>
          <w:lang w:val="en-GB"/>
        </w:rPr>
        <w:t>Decides</w:t>
      </w:r>
      <w:r w:rsidR="00FB27FB" w:rsidRPr="005C41BC">
        <w:rPr>
          <w:color w:val="000000" w:themeColor="text1"/>
          <w:kern w:val="20"/>
          <w:szCs w:val="22"/>
          <w:lang w:val="en-GB"/>
        </w:rPr>
        <w:t xml:space="preserve"> to set a</w:t>
      </w:r>
      <w:r w:rsidR="00D50FCB" w:rsidRPr="005C41BC">
        <w:rPr>
          <w:color w:val="000000" w:themeColor="text1"/>
          <w:kern w:val="20"/>
          <w:szCs w:val="22"/>
          <w:lang w:val="en-GB"/>
        </w:rPr>
        <w:t>side the sum of up to 500,000 United States dollars</w:t>
      </w:r>
      <w:r w:rsidR="00FB27FB" w:rsidRPr="005C41BC">
        <w:rPr>
          <w:color w:val="000000" w:themeColor="text1"/>
          <w:kern w:val="20"/>
          <w:szCs w:val="22"/>
          <w:lang w:val="en-GB"/>
        </w:rPr>
        <w:t xml:space="preserve"> from the accrued investment revenue of the BE fund, without prejudice to bilateral agreements that restrict the usage of interest accrued on particular voluntary contributions, that could potentially be drawn on if, in the opinion of the Executive Director of </w:t>
      </w:r>
      <w:r w:rsidR="00BC05B0" w:rsidRPr="005C41BC">
        <w:rPr>
          <w:color w:val="000000" w:themeColor="text1"/>
          <w:kern w:val="20"/>
          <w:szCs w:val="22"/>
          <w:lang w:val="en-GB"/>
        </w:rPr>
        <w:t>the United Nations Environment Programme</w:t>
      </w:r>
      <w:r w:rsidR="00FB27FB" w:rsidRPr="005C41BC">
        <w:rPr>
          <w:color w:val="000000" w:themeColor="text1"/>
          <w:kern w:val="20"/>
          <w:szCs w:val="22"/>
          <w:lang w:val="en-GB"/>
        </w:rPr>
        <w:t>, exceptional circumstances</w:t>
      </w:r>
      <w:r w:rsidR="009C7EEC" w:rsidRPr="005C41BC">
        <w:rPr>
          <w:rStyle w:val="FootnoteReference"/>
          <w:color w:val="000000" w:themeColor="text1"/>
          <w:kern w:val="20"/>
          <w:szCs w:val="22"/>
          <w:lang w:val="en-GB"/>
        </w:rPr>
        <w:footnoteReference w:id="7"/>
      </w:r>
      <w:r w:rsidR="00FB27FB" w:rsidRPr="005C41BC">
        <w:rPr>
          <w:color w:val="000000" w:themeColor="text1"/>
          <w:kern w:val="20"/>
          <w:szCs w:val="22"/>
          <w:lang w:val="en-GB"/>
        </w:rPr>
        <w:t xml:space="preserve"> arise regarding the facilitation of the participation of developing country Parties, in particular the least developed countries and the small </w:t>
      </w:r>
      <w:r w:rsidR="000F1208" w:rsidRPr="005C41BC">
        <w:rPr>
          <w:color w:val="000000" w:themeColor="text1"/>
          <w:kern w:val="20"/>
          <w:szCs w:val="22"/>
          <w:lang w:val="en-GB"/>
        </w:rPr>
        <w:t>i</w:t>
      </w:r>
      <w:r w:rsidR="00FB27FB" w:rsidRPr="005C41BC">
        <w:rPr>
          <w:color w:val="000000" w:themeColor="text1"/>
          <w:kern w:val="20"/>
          <w:szCs w:val="22"/>
          <w:lang w:val="en-GB"/>
        </w:rPr>
        <w:t>sland developing States, as well as Parties with economies in transition, for priority meetings</w:t>
      </w:r>
      <w:r w:rsidR="00744888" w:rsidRPr="005C41BC">
        <w:rPr>
          <w:rStyle w:val="FootnoteReference"/>
          <w:color w:val="000000" w:themeColor="text1"/>
          <w:kern w:val="20"/>
          <w:szCs w:val="22"/>
          <w:lang w:val="en-GB"/>
        </w:rPr>
        <w:footnoteReference w:id="8"/>
      </w:r>
      <w:r w:rsidR="00FB27FB" w:rsidRPr="005C41BC">
        <w:rPr>
          <w:color w:val="000000" w:themeColor="text1"/>
          <w:kern w:val="20"/>
          <w:szCs w:val="22"/>
          <w:lang w:val="en-GB"/>
        </w:rPr>
        <w:t xml:space="preserve"> identified in the core budget for the biennium 2019-2020, and </w:t>
      </w:r>
      <w:r w:rsidR="00FB27FB" w:rsidRPr="005C41BC">
        <w:rPr>
          <w:i/>
          <w:iCs/>
          <w:color w:val="000000" w:themeColor="text1"/>
          <w:kern w:val="20"/>
          <w:szCs w:val="22"/>
          <w:lang w:val="en-GB"/>
        </w:rPr>
        <w:t>invites</w:t>
      </w:r>
      <w:r w:rsidR="00FB27FB" w:rsidRPr="005C41BC">
        <w:rPr>
          <w:color w:val="000000" w:themeColor="text1"/>
          <w:kern w:val="20"/>
          <w:szCs w:val="22"/>
          <w:lang w:val="en-GB"/>
        </w:rPr>
        <w:t xml:space="preserve"> the Executive Director, if s/he is satisfied </w:t>
      </w:r>
      <w:r w:rsidR="006E7AC8" w:rsidRPr="005C41BC">
        <w:rPr>
          <w:color w:val="000000" w:themeColor="text1"/>
          <w:kern w:val="20"/>
          <w:szCs w:val="22"/>
          <w:lang w:val="en-GB"/>
        </w:rPr>
        <w:t xml:space="preserve">regarding </w:t>
      </w:r>
      <w:r w:rsidR="00FB27FB" w:rsidRPr="005C41BC">
        <w:rPr>
          <w:color w:val="000000" w:themeColor="text1"/>
          <w:kern w:val="20"/>
          <w:szCs w:val="22"/>
          <w:lang w:val="en-GB"/>
        </w:rPr>
        <w:t xml:space="preserve">the exceptional need </w:t>
      </w:r>
      <w:r w:rsidR="0065486E" w:rsidRPr="005C41BC">
        <w:rPr>
          <w:color w:val="000000" w:themeColor="text1"/>
          <w:kern w:val="20"/>
          <w:szCs w:val="22"/>
          <w:lang w:val="en-GB"/>
        </w:rPr>
        <w:t xml:space="preserve">for </w:t>
      </w:r>
      <w:r w:rsidR="00FB27FB" w:rsidRPr="005C41BC">
        <w:rPr>
          <w:color w:val="000000" w:themeColor="text1"/>
          <w:kern w:val="20"/>
          <w:szCs w:val="22"/>
          <w:lang w:val="en-GB"/>
        </w:rPr>
        <w:t>and the compatibility of such a draw-down with the Financial Rules and Regulations of the United Nations Environment Programme, to authorize the Executive Secretary to draw on the set</w:t>
      </w:r>
      <w:r w:rsidR="00D50FCB" w:rsidRPr="005C41BC">
        <w:rPr>
          <w:color w:val="000000" w:themeColor="text1"/>
          <w:kern w:val="20"/>
          <w:szCs w:val="22"/>
          <w:lang w:val="en-GB"/>
        </w:rPr>
        <w:t xml:space="preserve">-aside, in consultation with </w:t>
      </w:r>
      <w:r w:rsidR="00FB27FB" w:rsidRPr="005C41BC">
        <w:rPr>
          <w:color w:val="000000" w:themeColor="text1"/>
          <w:kern w:val="20"/>
          <w:szCs w:val="22"/>
          <w:lang w:val="en-GB"/>
        </w:rPr>
        <w:t>the Bureau and subject to</w:t>
      </w:r>
      <w:r w:rsidR="004C72D8" w:rsidRPr="005C41BC">
        <w:rPr>
          <w:color w:val="000000" w:themeColor="text1"/>
          <w:kern w:val="20"/>
          <w:szCs w:val="22"/>
          <w:lang w:val="en-GB"/>
        </w:rPr>
        <w:t xml:space="preserve"> subsequent</w:t>
      </w:r>
      <w:r w:rsidR="00FB27FB" w:rsidRPr="005C41BC">
        <w:rPr>
          <w:color w:val="000000" w:themeColor="text1"/>
          <w:kern w:val="20"/>
          <w:szCs w:val="22"/>
          <w:lang w:val="en-GB"/>
        </w:rPr>
        <w:t xml:space="preserve"> reimbursement through new voluntary contributions to the BZ </w:t>
      </w:r>
      <w:r w:rsidR="0065486E" w:rsidRPr="005C41BC">
        <w:rPr>
          <w:color w:val="000000" w:themeColor="text1"/>
          <w:kern w:val="20"/>
          <w:szCs w:val="22"/>
          <w:lang w:val="en-GB"/>
        </w:rPr>
        <w:t>F</w:t>
      </w:r>
      <w:r w:rsidR="00FB27FB" w:rsidRPr="005C41BC">
        <w:rPr>
          <w:color w:val="000000" w:themeColor="text1"/>
          <w:kern w:val="20"/>
          <w:szCs w:val="22"/>
          <w:lang w:val="en-GB"/>
        </w:rPr>
        <w:t>und, and to submit a direct report to the Parties to the Convention and Parties to the Pr</w:t>
      </w:r>
      <w:r w:rsidR="004C72D8" w:rsidRPr="005C41BC">
        <w:rPr>
          <w:color w:val="000000" w:themeColor="text1"/>
          <w:kern w:val="20"/>
          <w:szCs w:val="22"/>
          <w:lang w:val="en-GB"/>
        </w:rPr>
        <w:t>otocols at their next meetings;</w:t>
      </w:r>
    </w:p>
    <w:p w14:paraId="338916FE" w14:textId="4B93A980" w:rsidR="00D976EA" w:rsidRPr="005C41BC" w:rsidRDefault="00E1232A" w:rsidP="00BB2B43">
      <w:pPr>
        <w:ind w:firstLine="709"/>
        <w:rPr>
          <w:color w:val="000000" w:themeColor="text1"/>
          <w:kern w:val="20"/>
          <w:szCs w:val="22"/>
          <w:lang w:val="en-GB" w:eastAsia="fr-FR"/>
        </w:rPr>
      </w:pPr>
      <w:r w:rsidRPr="005C41BC">
        <w:rPr>
          <w:color w:val="000000" w:themeColor="text1"/>
          <w:kern w:val="20"/>
          <w:szCs w:val="22"/>
          <w:lang w:val="en-GB" w:eastAsia="fr-FR"/>
        </w:rPr>
        <w:t>47</w:t>
      </w:r>
      <w:r w:rsidR="00D976EA" w:rsidRPr="005C41BC">
        <w:rPr>
          <w:color w:val="000000" w:themeColor="text1"/>
          <w:kern w:val="20"/>
          <w:szCs w:val="22"/>
          <w:lang w:val="en-GB" w:eastAsia="fr-FR"/>
        </w:rPr>
        <w:t>.</w:t>
      </w:r>
      <w:r w:rsidR="00E71642" w:rsidRPr="005C41BC">
        <w:rPr>
          <w:color w:val="000000" w:themeColor="text1"/>
          <w:kern w:val="20"/>
          <w:szCs w:val="22"/>
          <w:lang w:val="en-GB" w:eastAsia="fr-FR"/>
        </w:rPr>
        <w:tab/>
      </w:r>
      <w:r w:rsidR="00D976EA" w:rsidRPr="005C41BC">
        <w:rPr>
          <w:i/>
          <w:color w:val="000000" w:themeColor="text1"/>
          <w:kern w:val="20"/>
          <w:szCs w:val="22"/>
          <w:lang w:val="en-GB" w:eastAsia="fr-FR"/>
        </w:rPr>
        <w:t>Notes with concern</w:t>
      </w:r>
      <w:r w:rsidR="004E31EE" w:rsidRPr="005C41BC">
        <w:rPr>
          <w:color w:val="000000" w:themeColor="text1"/>
          <w:kern w:val="20"/>
          <w:szCs w:val="22"/>
          <w:lang w:val="en-GB" w:eastAsia="fr-FR"/>
        </w:rPr>
        <w:t xml:space="preserve"> the late delivery of </w:t>
      </w:r>
      <w:r w:rsidR="00D976EA" w:rsidRPr="005C41BC">
        <w:rPr>
          <w:color w:val="000000" w:themeColor="text1"/>
          <w:kern w:val="20"/>
          <w:szCs w:val="22"/>
          <w:lang w:val="en-GB" w:eastAsia="fr-FR"/>
        </w:rPr>
        <w:t xml:space="preserve">budgetary </w:t>
      </w:r>
      <w:r w:rsidR="004E31EE" w:rsidRPr="005C41BC">
        <w:rPr>
          <w:color w:val="000000" w:themeColor="text1"/>
          <w:kern w:val="20"/>
          <w:szCs w:val="22"/>
          <w:lang w:val="en-GB" w:eastAsia="fr-FR"/>
        </w:rPr>
        <w:t xml:space="preserve">documents in advance of </w:t>
      </w:r>
      <w:r w:rsidR="00AC3299" w:rsidRPr="005C41BC">
        <w:rPr>
          <w:color w:val="000000" w:themeColor="text1"/>
          <w:kern w:val="20"/>
          <w:szCs w:val="22"/>
          <w:lang w:val="en-GB" w:eastAsia="fr-FR"/>
        </w:rPr>
        <w:t>the fourteenth meeting of the Conference of the Parties</w:t>
      </w:r>
      <w:r w:rsidR="000413C5" w:rsidRPr="005C41BC">
        <w:rPr>
          <w:color w:val="000000" w:themeColor="text1"/>
          <w:kern w:val="20"/>
          <w:szCs w:val="22"/>
          <w:lang w:val="en-GB" w:eastAsia="fr-FR"/>
        </w:rPr>
        <w:t>,</w:t>
      </w:r>
      <w:r w:rsidR="00AC3299" w:rsidRPr="005C41BC">
        <w:rPr>
          <w:color w:val="000000" w:themeColor="text1"/>
          <w:kern w:val="20"/>
          <w:szCs w:val="22"/>
          <w:lang w:val="en-GB" w:eastAsia="fr-FR"/>
        </w:rPr>
        <w:t xml:space="preserve"> </w:t>
      </w:r>
      <w:r w:rsidR="004E31EE" w:rsidRPr="005C41BC">
        <w:rPr>
          <w:color w:val="000000" w:themeColor="text1"/>
          <w:kern w:val="20"/>
          <w:szCs w:val="22"/>
          <w:lang w:val="en-GB" w:eastAsia="fr-FR"/>
        </w:rPr>
        <w:t xml:space="preserve">and </w:t>
      </w:r>
      <w:r w:rsidR="00D976EA" w:rsidRPr="005C41BC">
        <w:rPr>
          <w:i/>
          <w:color w:val="000000" w:themeColor="text1"/>
          <w:kern w:val="20"/>
          <w:szCs w:val="22"/>
          <w:lang w:val="en-GB" w:eastAsia="fr-FR"/>
        </w:rPr>
        <w:t>urges</w:t>
      </w:r>
      <w:r w:rsidR="004E31EE" w:rsidRPr="005C41BC">
        <w:rPr>
          <w:color w:val="000000" w:themeColor="text1"/>
          <w:kern w:val="20"/>
          <w:szCs w:val="22"/>
          <w:lang w:val="en-GB" w:eastAsia="fr-FR"/>
        </w:rPr>
        <w:t xml:space="preserve"> the Executive Secretary</w:t>
      </w:r>
      <w:r w:rsidR="008A0214" w:rsidRPr="005C41BC">
        <w:rPr>
          <w:color w:val="000000" w:themeColor="text1"/>
          <w:kern w:val="20"/>
          <w:szCs w:val="22"/>
          <w:lang w:val="en-GB" w:eastAsia="fr-FR"/>
        </w:rPr>
        <w:t xml:space="preserve"> to take the measures necessary to ensure that documents for </w:t>
      </w:r>
      <w:r w:rsidR="00AC3299" w:rsidRPr="005C41BC">
        <w:rPr>
          <w:color w:val="000000" w:themeColor="text1"/>
          <w:kern w:val="20"/>
          <w:szCs w:val="22"/>
          <w:lang w:val="en-GB" w:eastAsia="fr-FR"/>
        </w:rPr>
        <w:t xml:space="preserve">the fifteenth meeting of the Conference of the Parties </w:t>
      </w:r>
      <w:r w:rsidR="008A0214" w:rsidRPr="005C41BC">
        <w:rPr>
          <w:color w:val="000000" w:themeColor="text1"/>
          <w:kern w:val="20"/>
          <w:szCs w:val="22"/>
          <w:lang w:val="en-GB" w:eastAsia="fr-FR"/>
        </w:rPr>
        <w:t>are circulated in full respect of the rules in force and</w:t>
      </w:r>
      <w:r w:rsidR="004E31EE" w:rsidRPr="005C41BC">
        <w:rPr>
          <w:color w:val="000000" w:themeColor="text1"/>
          <w:kern w:val="20"/>
          <w:szCs w:val="22"/>
          <w:lang w:val="en-GB" w:eastAsia="fr-FR"/>
        </w:rPr>
        <w:t xml:space="preserve"> </w:t>
      </w:r>
      <w:r w:rsidR="00C17A6B" w:rsidRPr="005C41BC">
        <w:rPr>
          <w:color w:val="000000" w:themeColor="text1"/>
          <w:kern w:val="20"/>
          <w:szCs w:val="22"/>
          <w:lang w:val="en-GB" w:eastAsia="fr-FR"/>
        </w:rPr>
        <w:t xml:space="preserve">to </w:t>
      </w:r>
      <w:r w:rsidR="002A4384" w:rsidRPr="005C41BC">
        <w:rPr>
          <w:color w:val="000000" w:themeColor="text1"/>
          <w:kern w:val="20"/>
          <w:szCs w:val="22"/>
          <w:lang w:val="en-GB" w:eastAsia="fr-FR"/>
        </w:rPr>
        <w:t xml:space="preserve">keep </w:t>
      </w:r>
      <w:r w:rsidR="000E1180" w:rsidRPr="005C41BC">
        <w:rPr>
          <w:color w:val="000000" w:themeColor="text1"/>
          <w:kern w:val="20"/>
          <w:szCs w:val="22"/>
          <w:lang w:val="en-GB" w:eastAsia="fr-FR"/>
        </w:rPr>
        <w:t>the Bureau</w:t>
      </w:r>
      <w:r w:rsidR="002A4384" w:rsidRPr="005C41BC">
        <w:rPr>
          <w:color w:val="000000" w:themeColor="text1"/>
          <w:kern w:val="20"/>
          <w:szCs w:val="22"/>
          <w:lang w:val="en-GB" w:eastAsia="fr-FR"/>
        </w:rPr>
        <w:t xml:space="preserve"> informed on</w:t>
      </w:r>
      <w:r w:rsidR="008A0214" w:rsidRPr="005C41BC">
        <w:rPr>
          <w:color w:val="000000" w:themeColor="text1"/>
          <w:kern w:val="20"/>
          <w:szCs w:val="22"/>
          <w:lang w:val="en-GB" w:eastAsia="fr-FR"/>
        </w:rPr>
        <w:t xml:space="preserve"> </w:t>
      </w:r>
      <w:r w:rsidR="002A4384" w:rsidRPr="005C41BC">
        <w:rPr>
          <w:color w:val="000000" w:themeColor="text1"/>
          <w:kern w:val="20"/>
          <w:szCs w:val="22"/>
          <w:lang w:val="en-GB" w:eastAsia="fr-FR"/>
        </w:rPr>
        <w:t xml:space="preserve">the </w:t>
      </w:r>
      <w:r w:rsidR="008A0214" w:rsidRPr="005C41BC">
        <w:rPr>
          <w:color w:val="000000" w:themeColor="text1"/>
          <w:kern w:val="20"/>
          <w:szCs w:val="22"/>
          <w:lang w:val="en-GB" w:eastAsia="fr-FR"/>
        </w:rPr>
        <w:t xml:space="preserve">progress </w:t>
      </w:r>
      <w:r w:rsidR="002A4384" w:rsidRPr="005C41BC">
        <w:rPr>
          <w:color w:val="000000" w:themeColor="text1"/>
          <w:kern w:val="20"/>
          <w:szCs w:val="22"/>
          <w:lang w:val="en-GB" w:eastAsia="fr-FR"/>
        </w:rPr>
        <w:t>of</w:t>
      </w:r>
      <w:r w:rsidR="000E1180" w:rsidRPr="005C41BC">
        <w:rPr>
          <w:color w:val="000000" w:themeColor="text1"/>
          <w:kern w:val="20"/>
          <w:szCs w:val="22"/>
          <w:lang w:val="en-GB" w:eastAsia="fr-FR"/>
        </w:rPr>
        <w:t xml:space="preserve"> budget preparation</w:t>
      </w:r>
      <w:r w:rsidR="00AC3299" w:rsidRPr="005C41BC">
        <w:rPr>
          <w:color w:val="000000" w:themeColor="text1"/>
          <w:kern w:val="20"/>
          <w:szCs w:val="22"/>
          <w:lang w:val="en-GB" w:eastAsia="fr-FR"/>
        </w:rPr>
        <w:t>;</w:t>
      </w:r>
    </w:p>
    <w:p w14:paraId="2D43EC76" w14:textId="19581587" w:rsidR="00E91F41" w:rsidRPr="005C41BC" w:rsidRDefault="00E1232A" w:rsidP="00ED48FB">
      <w:pPr>
        <w:spacing w:before="120" w:after="120"/>
        <w:ind w:firstLine="720"/>
        <w:rPr>
          <w:rFonts w:eastAsia="Malgun Gothic"/>
          <w:iCs/>
          <w:color w:val="000000" w:themeColor="text1"/>
          <w:kern w:val="20"/>
          <w:lang w:val="en-GB"/>
        </w:rPr>
      </w:pPr>
      <w:r w:rsidRPr="005C41BC">
        <w:rPr>
          <w:rFonts w:eastAsia="Malgun Gothic"/>
          <w:iCs/>
          <w:color w:val="000000" w:themeColor="text1"/>
          <w:kern w:val="20"/>
          <w:lang w:val="en-GB"/>
        </w:rPr>
        <w:t>48</w:t>
      </w:r>
      <w:r w:rsidR="00ED48FB" w:rsidRPr="005C41BC">
        <w:rPr>
          <w:rFonts w:eastAsia="Malgun Gothic"/>
          <w:iCs/>
          <w:color w:val="000000" w:themeColor="text1"/>
          <w:kern w:val="20"/>
          <w:lang w:val="en-GB"/>
        </w:rPr>
        <w:t>.</w:t>
      </w:r>
      <w:r w:rsidR="00E71642" w:rsidRPr="005C41BC">
        <w:rPr>
          <w:rFonts w:eastAsia="Malgun Gothic"/>
          <w:iCs/>
          <w:color w:val="000000" w:themeColor="text1"/>
          <w:kern w:val="20"/>
          <w:lang w:val="en-GB"/>
        </w:rPr>
        <w:tab/>
      </w:r>
      <w:r w:rsidR="00ED48FB" w:rsidRPr="005C41BC">
        <w:rPr>
          <w:i/>
          <w:color w:val="000000" w:themeColor="text1"/>
          <w:kern w:val="20"/>
          <w:szCs w:val="22"/>
          <w:lang w:val="en-GB" w:eastAsia="fr-FR"/>
        </w:rPr>
        <w:t>R</w:t>
      </w:r>
      <w:r w:rsidR="009F2756" w:rsidRPr="005C41BC">
        <w:rPr>
          <w:i/>
          <w:color w:val="000000" w:themeColor="text1"/>
          <w:kern w:val="20"/>
          <w:szCs w:val="22"/>
          <w:lang w:val="en-GB" w:eastAsia="fr-FR"/>
        </w:rPr>
        <w:t>equests</w:t>
      </w:r>
      <w:r w:rsidR="009F2756" w:rsidRPr="005C41BC">
        <w:rPr>
          <w:color w:val="000000" w:themeColor="text1"/>
          <w:kern w:val="20"/>
          <w:szCs w:val="22"/>
          <w:lang w:val="en-GB" w:eastAsia="fr-FR"/>
        </w:rPr>
        <w:t xml:space="preserve"> the Executive Secretary to prepare and submit an updated, detailed and integrated programme of work for the period 2021-2022, which sets out the objectives, tasks to be completed by the Secretariat, and results expected in regard to each budget item, for the Convention and its Protocols, for the consideration of the </w:t>
      </w:r>
      <w:r w:rsidR="00B70DC8" w:rsidRPr="005C41BC">
        <w:rPr>
          <w:color w:val="000000" w:themeColor="text1"/>
          <w:kern w:val="20"/>
          <w:szCs w:val="22"/>
          <w:lang w:val="en-GB" w:eastAsia="fr-FR"/>
        </w:rPr>
        <w:t xml:space="preserve">Conference of the </w:t>
      </w:r>
      <w:r w:rsidR="009F2756" w:rsidRPr="005C41BC">
        <w:rPr>
          <w:color w:val="000000" w:themeColor="text1"/>
          <w:kern w:val="20"/>
          <w:szCs w:val="22"/>
          <w:lang w:val="en-GB" w:eastAsia="fr-FR"/>
        </w:rPr>
        <w:t xml:space="preserve">Parties to the Convention and </w:t>
      </w:r>
      <w:r w:rsidR="00F84A15" w:rsidRPr="005C41BC">
        <w:rPr>
          <w:color w:val="000000" w:themeColor="text1"/>
          <w:kern w:val="20"/>
          <w:szCs w:val="22"/>
          <w:lang w:val="en-GB" w:eastAsia="fr-FR"/>
        </w:rPr>
        <w:t xml:space="preserve">the Parties to </w:t>
      </w:r>
      <w:r w:rsidR="009F2756" w:rsidRPr="005C41BC">
        <w:rPr>
          <w:color w:val="000000" w:themeColor="text1"/>
          <w:kern w:val="20"/>
          <w:szCs w:val="22"/>
          <w:lang w:val="en-GB" w:eastAsia="fr-FR"/>
        </w:rPr>
        <w:t>its Protocols at their next meetings, and a corresponding programme budget</w:t>
      </w:r>
      <w:r w:rsidR="00ED48FB" w:rsidRPr="005C41BC">
        <w:rPr>
          <w:color w:val="000000" w:themeColor="text1"/>
          <w:kern w:val="20"/>
          <w:szCs w:val="22"/>
          <w:lang w:val="en-GB" w:eastAsia="fr-FR"/>
        </w:rPr>
        <w:t xml:space="preserve"> following the format of the proposed programme budget</w:t>
      </w:r>
      <w:r w:rsidR="00567DBB" w:rsidRPr="005C41BC">
        <w:rPr>
          <w:color w:val="000000" w:themeColor="text1"/>
          <w:kern w:val="20"/>
          <w:szCs w:val="22"/>
          <w:lang w:val="en-GB" w:eastAsia="fr-FR"/>
        </w:rPr>
        <w:t xml:space="preserve"> for the United Nations Environment Programme</w:t>
      </w:r>
      <w:r w:rsidR="00ED48FB" w:rsidRPr="005C41BC">
        <w:rPr>
          <w:color w:val="000000" w:themeColor="text1"/>
          <w:kern w:val="20"/>
          <w:szCs w:val="22"/>
          <w:lang w:val="en-GB" w:eastAsia="fr-FR"/>
        </w:rPr>
        <w:t xml:space="preserve">, including the supplementary information statement, </w:t>
      </w:r>
      <w:r w:rsidR="009F2756" w:rsidRPr="005C41BC">
        <w:rPr>
          <w:color w:val="000000" w:themeColor="text1"/>
          <w:kern w:val="20"/>
          <w:szCs w:val="22"/>
          <w:lang w:val="en-GB" w:eastAsia="fr-FR"/>
        </w:rPr>
        <w:t>for the biennium with three alternatives</w:t>
      </w:r>
      <w:r w:rsidR="00BC05B0" w:rsidRPr="005C41BC">
        <w:rPr>
          <w:color w:val="000000" w:themeColor="text1"/>
          <w:kern w:val="20"/>
          <w:szCs w:val="22"/>
          <w:lang w:val="en-GB" w:eastAsia="fr-FR"/>
        </w:rPr>
        <w:t>:</w:t>
      </w:r>
    </w:p>
    <w:p w14:paraId="21D32AB5" w14:textId="2A82AEAA" w:rsidR="00E91F41" w:rsidRPr="005C41BC" w:rsidRDefault="00E91F41" w:rsidP="00451F9C">
      <w:pPr>
        <w:numPr>
          <w:ilvl w:val="0"/>
          <w:numId w:val="8"/>
        </w:numPr>
        <w:tabs>
          <w:tab w:val="clear" w:pos="720"/>
        </w:tabs>
        <w:spacing w:before="120" w:after="120"/>
        <w:ind w:left="0" w:firstLine="720"/>
        <w:rPr>
          <w:color w:val="000000" w:themeColor="text1"/>
          <w:kern w:val="20"/>
          <w:szCs w:val="22"/>
          <w:lang w:val="en-GB" w:eastAsia="fr-FR"/>
        </w:rPr>
      </w:pPr>
      <w:proofErr w:type="gramStart"/>
      <w:r w:rsidRPr="005C41BC">
        <w:rPr>
          <w:color w:val="000000" w:themeColor="text1"/>
          <w:kern w:val="20"/>
          <w:szCs w:val="22"/>
          <w:lang w:val="en-GB" w:eastAsia="fr-FR"/>
        </w:rPr>
        <w:t>Making an assessment of</w:t>
      </w:r>
      <w:proofErr w:type="gramEnd"/>
      <w:r w:rsidRPr="005C41BC">
        <w:rPr>
          <w:color w:val="000000" w:themeColor="text1"/>
          <w:kern w:val="20"/>
          <w:szCs w:val="22"/>
          <w:lang w:val="en-GB" w:eastAsia="fr-FR"/>
        </w:rPr>
        <w:t xml:space="preserve"> the required rate of growth for the programme budget (BY, BG and BB </w:t>
      </w:r>
      <w:r w:rsidR="004F5BE1" w:rsidRPr="005C41BC">
        <w:rPr>
          <w:color w:val="000000" w:themeColor="text1"/>
          <w:kern w:val="20"/>
          <w:szCs w:val="22"/>
          <w:lang w:val="en-GB" w:eastAsia="fr-FR"/>
        </w:rPr>
        <w:t>t</w:t>
      </w:r>
      <w:r w:rsidRPr="005C41BC">
        <w:rPr>
          <w:color w:val="000000" w:themeColor="text1"/>
          <w:kern w:val="20"/>
          <w:szCs w:val="22"/>
          <w:lang w:val="en-GB" w:eastAsia="fr-FR"/>
        </w:rPr>
        <w:t xml:space="preserve">rust </w:t>
      </w:r>
      <w:r w:rsidR="004F5BE1" w:rsidRPr="005C41BC">
        <w:rPr>
          <w:color w:val="000000" w:themeColor="text1"/>
          <w:kern w:val="20"/>
          <w:szCs w:val="22"/>
          <w:lang w:val="en-GB" w:eastAsia="fr-FR"/>
        </w:rPr>
        <w:t>f</w:t>
      </w:r>
      <w:r w:rsidRPr="005C41BC">
        <w:rPr>
          <w:color w:val="000000" w:themeColor="text1"/>
          <w:kern w:val="20"/>
          <w:szCs w:val="22"/>
          <w:lang w:val="en-GB" w:eastAsia="fr-FR"/>
        </w:rPr>
        <w:t>unds) which should not exceed a 4</w:t>
      </w:r>
      <w:r w:rsidR="00C87047" w:rsidRPr="005C41BC">
        <w:rPr>
          <w:color w:val="000000" w:themeColor="text1"/>
          <w:kern w:val="20"/>
          <w:szCs w:val="22"/>
          <w:lang w:val="en-GB" w:eastAsia="fr-FR"/>
        </w:rPr>
        <w:t> </w:t>
      </w:r>
      <w:r w:rsidRPr="005C41BC">
        <w:rPr>
          <w:color w:val="000000" w:themeColor="text1"/>
          <w:kern w:val="20"/>
          <w:szCs w:val="22"/>
          <w:lang w:val="en-GB" w:eastAsia="fr-FR"/>
        </w:rPr>
        <w:t xml:space="preserve">per cent increase from the </w:t>
      </w:r>
      <w:r w:rsidR="007A6EAA" w:rsidRPr="005C41BC">
        <w:rPr>
          <w:color w:val="000000" w:themeColor="text1"/>
          <w:kern w:val="20"/>
          <w:szCs w:val="22"/>
          <w:lang w:val="en-GB" w:eastAsia="fr-FR"/>
        </w:rPr>
        <w:t xml:space="preserve">total </w:t>
      </w:r>
      <w:r w:rsidRPr="005C41BC">
        <w:rPr>
          <w:color w:val="000000" w:themeColor="text1"/>
          <w:kern w:val="20"/>
          <w:szCs w:val="22"/>
          <w:lang w:val="en-GB" w:eastAsia="fr-FR"/>
        </w:rPr>
        <w:t>2019-2020 level</w:t>
      </w:r>
      <w:r w:rsidR="007A6EAA" w:rsidRPr="005C41BC">
        <w:rPr>
          <w:color w:val="000000" w:themeColor="text1"/>
          <w:kern w:val="20"/>
          <w:szCs w:val="22"/>
          <w:lang w:val="en-GB" w:eastAsia="fr-FR"/>
        </w:rPr>
        <w:t xml:space="preserve"> minus the amount on budget line</w:t>
      </w:r>
      <w:r w:rsidR="00C87047" w:rsidRPr="005C41BC">
        <w:rPr>
          <w:color w:val="000000" w:themeColor="text1"/>
          <w:kern w:val="20"/>
          <w:szCs w:val="22"/>
          <w:lang w:val="en-GB" w:eastAsia="fr-FR"/>
        </w:rPr>
        <w:t> </w:t>
      </w:r>
      <w:r w:rsidR="00E907CE" w:rsidRPr="005C41BC">
        <w:rPr>
          <w:color w:val="000000" w:themeColor="text1"/>
          <w:kern w:val="20"/>
          <w:szCs w:val="22"/>
          <w:lang w:val="en-GB" w:eastAsia="fr-FR"/>
        </w:rPr>
        <w:t xml:space="preserve">K on extraordinary meetings on </w:t>
      </w:r>
      <w:r w:rsidR="00C87047" w:rsidRPr="005C41BC">
        <w:rPr>
          <w:color w:val="000000" w:themeColor="text1"/>
          <w:kern w:val="20"/>
          <w:szCs w:val="22"/>
          <w:lang w:val="en-GB" w:eastAsia="fr-FR"/>
        </w:rPr>
        <w:t xml:space="preserve">the </w:t>
      </w:r>
      <w:r w:rsidR="00E907CE" w:rsidRPr="005C41BC">
        <w:rPr>
          <w:color w:val="000000" w:themeColor="text1"/>
          <w:kern w:val="20"/>
          <w:szCs w:val="22"/>
          <w:lang w:val="en-GB" w:eastAsia="fr-FR"/>
        </w:rPr>
        <w:t>post</w:t>
      </w:r>
      <w:r w:rsidR="00C87047" w:rsidRPr="005C41BC">
        <w:rPr>
          <w:color w:val="000000" w:themeColor="text1"/>
          <w:kern w:val="20"/>
          <w:szCs w:val="22"/>
          <w:lang w:val="en-GB" w:eastAsia="fr-FR"/>
        </w:rPr>
        <w:t>-</w:t>
      </w:r>
      <w:r w:rsidR="00E907CE" w:rsidRPr="005C41BC">
        <w:rPr>
          <w:color w:val="000000" w:themeColor="text1"/>
          <w:kern w:val="20"/>
          <w:szCs w:val="22"/>
          <w:lang w:val="en-GB" w:eastAsia="fr-FR"/>
        </w:rPr>
        <w:t>2020</w:t>
      </w:r>
      <w:r w:rsidR="00C87047" w:rsidRPr="005C41BC">
        <w:rPr>
          <w:color w:val="000000" w:themeColor="text1"/>
          <w:kern w:val="20"/>
          <w:szCs w:val="22"/>
          <w:lang w:val="en-GB" w:eastAsia="fr-FR"/>
        </w:rPr>
        <w:t xml:space="preserve"> global biodiversity framework</w:t>
      </w:r>
      <w:r w:rsidR="00605855" w:rsidRPr="005C41BC">
        <w:rPr>
          <w:color w:val="000000" w:themeColor="text1"/>
          <w:kern w:val="20"/>
          <w:szCs w:val="22"/>
          <w:lang w:val="en-GB" w:eastAsia="fr-FR"/>
        </w:rPr>
        <w:t xml:space="preserve">, </w:t>
      </w:r>
      <w:r w:rsidRPr="005C41BC">
        <w:rPr>
          <w:color w:val="000000" w:themeColor="text1"/>
          <w:kern w:val="20"/>
          <w:szCs w:val="22"/>
          <w:lang w:val="en-GB" w:eastAsia="fr-FR"/>
        </w:rPr>
        <w:t>in nominal terms;</w:t>
      </w:r>
    </w:p>
    <w:p w14:paraId="3D1A324D" w14:textId="6079229E" w:rsidR="00E91F41" w:rsidRPr="005C41BC" w:rsidRDefault="00E91F41" w:rsidP="00451F9C">
      <w:pPr>
        <w:numPr>
          <w:ilvl w:val="0"/>
          <w:numId w:val="8"/>
        </w:numPr>
        <w:tabs>
          <w:tab w:val="clear" w:pos="720"/>
        </w:tabs>
        <w:spacing w:before="120" w:after="120"/>
        <w:ind w:left="0" w:firstLine="720"/>
        <w:rPr>
          <w:color w:val="000000" w:themeColor="text1"/>
          <w:kern w:val="20"/>
          <w:szCs w:val="22"/>
          <w:lang w:val="en-GB" w:eastAsia="fr-FR"/>
        </w:rPr>
      </w:pPr>
      <w:r w:rsidRPr="005C41BC">
        <w:rPr>
          <w:color w:val="000000" w:themeColor="text1"/>
          <w:kern w:val="20"/>
          <w:szCs w:val="22"/>
          <w:lang w:val="en-GB" w:eastAsia="fr-FR"/>
        </w:rPr>
        <w:lastRenderedPageBreak/>
        <w:t>Maintaining the programme budget (BY, BG and BB </w:t>
      </w:r>
      <w:r w:rsidR="00284FB3" w:rsidRPr="005C41BC">
        <w:rPr>
          <w:color w:val="000000" w:themeColor="text1"/>
          <w:kern w:val="20"/>
          <w:szCs w:val="22"/>
          <w:lang w:val="en-GB" w:eastAsia="fr-FR"/>
        </w:rPr>
        <w:t>t</w:t>
      </w:r>
      <w:r w:rsidRPr="005C41BC">
        <w:rPr>
          <w:color w:val="000000" w:themeColor="text1"/>
          <w:kern w:val="20"/>
          <w:szCs w:val="22"/>
          <w:lang w:val="en-GB" w:eastAsia="fr-FR"/>
        </w:rPr>
        <w:t xml:space="preserve">rust </w:t>
      </w:r>
      <w:r w:rsidR="00284FB3" w:rsidRPr="005C41BC">
        <w:rPr>
          <w:color w:val="000000" w:themeColor="text1"/>
          <w:kern w:val="20"/>
          <w:szCs w:val="22"/>
          <w:lang w:val="en-GB" w:eastAsia="fr-FR"/>
        </w:rPr>
        <w:t>f</w:t>
      </w:r>
      <w:r w:rsidRPr="005C41BC">
        <w:rPr>
          <w:color w:val="000000" w:themeColor="text1"/>
          <w:kern w:val="20"/>
          <w:szCs w:val="22"/>
          <w:lang w:val="en-GB" w:eastAsia="fr-FR"/>
        </w:rPr>
        <w:t xml:space="preserve">unds) at the </w:t>
      </w:r>
      <w:r w:rsidR="007A6EAA" w:rsidRPr="005C41BC">
        <w:rPr>
          <w:color w:val="000000" w:themeColor="text1"/>
          <w:kern w:val="20"/>
          <w:szCs w:val="22"/>
          <w:lang w:val="en-GB" w:eastAsia="fr-FR"/>
        </w:rPr>
        <w:t xml:space="preserve">total </w:t>
      </w:r>
      <w:r w:rsidRPr="005C41BC">
        <w:rPr>
          <w:color w:val="000000" w:themeColor="text1"/>
          <w:kern w:val="20"/>
          <w:szCs w:val="22"/>
          <w:lang w:val="en-GB" w:eastAsia="fr-FR"/>
        </w:rPr>
        <w:t xml:space="preserve">2019-2020 level </w:t>
      </w:r>
      <w:r w:rsidR="007A6EAA" w:rsidRPr="005C41BC">
        <w:rPr>
          <w:color w:val="000000" w:themeColor="text1"/>
          <w:kern w:val="20"/>
          <w:szCs w:val="22"/>
          <w:lang w:val="en-GB" w:eastAsia="fr-FR"/>
        </w:rPr>
        <w:t>minus t</w:t>
      </w:r>
      <w:r w:rsidR="00E907CE" w:rsidRPr="005C41BC">
        <w:rPr>
          <w:color w:val="000000" w:themeColor="text1"/>
          <w:kern w:val="20"/>
          <w:szCs w:val="22"/>
          <w:lang w:val="en-GB" w:eastAsia="fr-FR"/>
        </w:rPr>
        <w:t>he amount on budget line</w:t>
      </w:r>
      <w:r w:rsidR="003919C6" w:rsidRPr="005C41BC">
        <w:rPr>
          <w:color w:val="000000" w:themeColor="text1"/>
          <w:kern w:val="20"/>
          <w:szCs w:val="22"/>
          <w:lang w:val="en-GB" w:eastAsia="fr-FR"/>
        </w:rPr>
        <w:t> </w:t>
      </w:r>
      <w:r w:rsidR="00E907CE" w:rsidRPr="005C41BC">
        <w:rPr>
          <w:color w:val="000000" w:themeColor="text1"/>
          <w:kern w:val="20"/>
          <w:szCs w:val="22"/>
          <w:lang w:val="en-GB" w:eastAsia="fr-FR"/>
        </w:rPr>
        <w:t>K</w:t>
      </w:r>
      <w:r w:rsidR="00605855" w:rsidRPr="005C41BC">
        <w:rPr>
          <w:color w:val="000000" w:themeColor="text1"/>
          <w:kern w:val="20"/>
          <w:szCs w:val="22"/>
          <w:lang w:val="en-GB" w:eastAsia="fr-FR"/>
        </w:rPr>
        <w:t xml:space="preserve"> </w:t>
      </w:r>
      <w:r w:rsidR="00E907CE" w:rsidRPr="005C41BC">
        <w:rPr>
          <w:color w:val="000000" w:themeColor="text1"/>
          <w:kern w:val="20"/>
          <w:szCs w:val="22"/>
          <w:lang w:val="en-GB" w:eastAsia="fr-FR"/>
        </w:rPr>
        <w:t xml:space="preserve">on extraordinary meetings on </w:t>
      </w:r>
      <w:r w:rsidR="00AA27BF" w:rsidRPr="005C41BC">
        <w:rPr>
          <w:color w:val="000000" w:themeColor="text1"/>
          <w:kern w:val="20"/>
          <w:szCs w:val="22"/>
          <w:lang w:val="en-GB" w:eastAsia="fr-FR"/>
        </w:rPr>
        <w:t xml:space="preserve">the </w:t>
      </w:r>
      <w:r w:rsidR="00E907CE" w:rsidRPr="005C41BC">
        <w:rPr>
          <w:color w:val="000000" w:themeColor="text1"/>
          <w:kern w:val="20"/>
          <w:szCs w:val="22"/>
          <w:lang w:val="en-GB" w:eastAsia="fr-FR"/>
        </w:rPr>
        <w:t>post</w:t>
      </w:r>
      <w:r w:rsidR="00AA27BF" w:rsidRPr="005C41BC">
        <w:rPr>
          <w:color w:val="000000" w:themeColor="text1"/>
          <w:kern w:val="20"/>
          <w:szCs w:val="22"/>
          <w:lang w:val="en-GB" w:eastAsia="fr-FR"/>
        </w:rPr>
        <w:t>-</w:t>
      </w:r>
      <w:r w:rsidR="00E907CE" w:rsidRPr="005C41BC">
        <w:rPr>
          <w:color w:val="000000" w:themeColor="text1"/>
          <w:kern w:val="20"/>
          <w:szCs w:val="22"/>
          <w:lang w:val="en-GB" w:eastAsia="fr-FR"/>
        </w:rPr>
        <w:t>2020</w:t>
      </w:r>
      <w:r w:rsidR="00AA27BF" w:rsidRPr="005C41BC">
        <w:rPr>
          <w:color w:val="000000" w:themeColor="text1"/>
          <w:kern w:val="20"/>
          <w:szCs w:val="22"/>
          <w:lang w:val="en-GB" w:eastAsia="fr-FR"/>
        </w:rPr>
        <w:t xml:space="preserve"> global biodiversity framework</w:t>
      </w:r>
      <w:r w:rsidR="00E907CE" w:rsidRPr="005C41BC">
        <w:rPr>
          <w:color w:val="000000" w:themeColor="text1"/>
          <w:kern w:val="20"/>
          <w:szCs w:val="22"/>
          <w:lang w:val="en-GB" w:eastAsia="fr-FR"/>
        </w:rPr>
        <w:t xml:space="preserve"> </w:t>
      </w:r>
      <w:r w:rsidRPr="005C41BC">
        <w:rPr>
          <w:color w:val="000000" w:themeColor="text1"/>
          <w:kern w:val="20"/>
          <w:szCs w:val="22"/>
          <w:lang w:val="en-GB" w:eastAsia="fr-FR"/>
        </w:rPr>
        <w:t>in real terms;</w:t>
      </w:r>
    </w:p>
    <w:p w14:paraId="310897EE" w14:textId="41D42701" w:rsidR="00E91F41" w:rsidRPr="005C41BC" w:rsidRDefault="00E91F41" w:rsidP="00451F9C">
      <w:pPr>
        <w:numPr>
          <w:ilvl w:val="0"/>
          <w:numId w:val="8"/>
        </w:numPr>
        <w:tabs>
          <w:tab w:val="clear" w:pos="720"/>
        </w:tabs>
        <w:spacing w:before="120" w:after="120"/>
        <w:ind w:left="0" w:firstLine="720"/>
        <w:rPr>
          <w:color w:val="000000" w:themeColor="text1"/>
          <w:kern w:val="20"/>
          <w:szCs w:val="22"/>
          <w:lang w:val="en-GB" w:eastAsia="fr-FR"/>
        </w:rPr>
      </w:pPr>
      <w:r w:rsidRPr="005C41BC">
        <w:rPr>
          <w:color w:val="000000" w:themeColor="text1"/>
          <w:kern w:val="20"/>
          <w:szCs w:val="22"/>
          <w:lang w:val="en-GB" w:eastAsia="fr-FR"/>
        </w:rPr>
        <w:t>Maintaining the programme budget (BY,</w:t>
      </w:r>
      <w:r w:rsidR="007A6EAA" w:rsidRPr="005C41BC">
        <w:rPr>
          <w:color w:val="000000" w:themeColor="text1"/>
          <w:kern w:val="20"/>
          <w:szCs w:val="22"/>
          <w:lang w:val="en-GB" w:eastAsia="fr-FR"/>
        </w:rPr>
        <w:t xml:space="preserve"> </w:t>
      </w:r>
      <w:r w:rsidR="00605855" w:rsidRPr="005C41BC">
        <w:rPr>
          <w:color w:val="000000" w:themeColor="text1"/>
          <w:kern w:val="20"/>
          <w:szCs w:val="22"/>
          <w:lang w:val="en-GB" w:eastAsia="fr-FR"/>
        </w:rPr>
        <w:t>BG and BB </w:t>
      </w:r>
      <w:r w:rsidR="009A2983" w:rsidRPr="005C41BC">
        <w:rPr>
          <w:color w:val="000000" w:themeColor="text1"/>
          <w:kern w:val="20"/>
          <w:szCs w:val="22"/>
          <w:lang w:val="en-GB" w:eastAsia="fr-FR"/>
        </w:rPr>
        <w:t>t</w:t>
      </w:r>
      <w:r w:rsidR="00605855" w:rsidRPr="005C41BC">
        <w:rPr>
          <w:color w:val="000000" w:themeColor="text1"/>
          <w:kern w:val="20"/>
          <w:szCs w:val="22"/>
          <w:lang w:val="en-GB" w:eastAsia="fr-FR"/>
        </w:rPr>
        <w:t xml:space="preserve">rust </w:t>
      </w:r>
      <w:r w:rsidR="009A2983" w:rsidRPr="005C41BC">
        <w:rPr>
          <w:color w:val="000000" w:themeColor="text1"/>
          <w:kern w:val="20"/>
          <w:szCs w:val="22"/>
          <w:lang w:val="en-GB" w:eastAsia="fr-FR"/>
        </w:rPr>
        <w:t>f</w:t>
      </w:r>
      <w:r w:rsidR="00605855" w:rsidRPr="005C41BC">
        <w:rPr>
          <w:color w:val="000000" w:themeColor="text1"/>
          <w:kern w:val="20"/>
          <w:szCs w:val="22"/>
          <w:lang w:val="en-GB" w:eastAsia="fr-FR"/>
        </w:rPr>
        <w:t xml:space="preserve">unds) at the </w:t>
      </w:r>
      <w:r w:rsidR="007A6EAA" w:rsidRPr="005C41BC">
        <w:rPr>
          <w:color w:val="000000" w:themeColor="text1"/>
          <w:kern w:val="20"/>
          <w:szCs w:val="22"/>
          <w:lang w:val="en-GB" w:eastAsia="fr-FR"/>
        </w:rPr>
        <w:t>total 2019-2020 level minus t</w:t>
      </w:r>
      <w:r w:rsidR="00E907CE" w:rsidRPr="005C41BC">
        <w:rPr>
          <w:color w:val="000000" w:themeColor="text1"/>
          <w:kern w:val="20"/>
          <w:szCs w:val="22"/>
          <w:lang w:val="en-GB" w:eastAsia="fr-FR"/>
        </w:rPr>
        <w:t>he amount on budget line</w:t>
      </w:r>
      <w:r w:rsidR="003919C6" w:rsidRPr="005C41BC">
        <w:rPr>
          <w:color w:val="000000" w:themeColor="text1"/>
          <w:kern w:val="20"/>
          <w:szCs w:val="22"/>
          <w:lang w:val="en-GB" w:eastAsia="fr-FR"/>
        </w:rPr>
        <w:t> </w:t>
      </w:r>
      <w:r w:rsidR="00E907CE" w:rsidRPr="005C41BC">
        <w:rPr>
          <w:color w:val="000000" w:themeColor="text1"/>
          <w:kern w:val="20"/>
          <w:szCs w:val="22"/>
          <w:lang w:val="en-GB" w:eastAsia="fr-FR"/>
        </w:rPr>
        <w:t xml:space="preserve">K on extraordinary meetings on </w:t>
      </w:r>
      <w:r w:rsidR="00AA27BF" w:rsidRPr="005C41BC">
        <w:rPr>
          <w:color w:val="000000" w:themeColor="text1"/>
          <w:kern w:val="20"/>
          <w:szCs w:val="22"/>
          <w:lang w:val="en-GB" w:eastAsia="fr-FR"/>
        </w:rPr>
        <w:t xml:space="preserve">the </w:t>
      </w:r>
      <w:r w:rsidR="00E907CE" w:rsidRPr="005C41BC">
        <w:rPr>
          <w:color w:val="000000" w:themeColor="text1"/>
          <w:kern w:val="20"/>
          <w:szCs w:val="22"/>
          <w:lang w:val="en-GB" w:eastAsia="fr-FR"/>
        </w:rPr>
        <w:t>post</w:t>
      </w:r>
      <w:r w:rsidR="00AA27BF" w:rsidRPr="005C41BC">
        <w:rPr>
          <w:color w:val="000000" w:themeColor="text1"/>
          <w:kern w:val="20"/>
          <w:szCs w:val="22"/>
          <w:lang w:val="en-GB" w:eastAsia="fr-FR"/>
        </w:rPr>
        <w:t>-</w:t>
      </w:r>
      <w:r w:rsidR="00E907CE" w:rsidRPr="005C41BC">
        <w:rPr>
          <w:color w:val="000000" w:themeColor="text1"/>
          <w:kern w:val="20"/>
          <w:szCs w:val="22"/>
          <w:lang w:val="en-GB" w:eastAsia="fr-FR"/>
        </w:rPr>
        <w:t>2020</w:t>
      </w:r>
      <w:r w:rsidR="00AA27BF" w:rsidRPr="005C41BC">
        <w:rPr>
          <w:color w:val="000000" w:themeColor="text1"/>
          <w:kern w:val="20"/>
          <w:szCs w:val="22"/>
          <w:lang w:val="en-GB" w:eastAsia="fr-FR"/>
        </w:rPr>
        <w:t xml:space="preserve"> global biodiversity framework</w:t>
      </w:r>
      <w:r w:rsidR="007A6EAA" w:rsidRPr="005C41BC">
        <w:rPr>
          <w:color w:val="000000" w:themeColor="text1"/>
          <w:kern w:val="20"/>
          <w:szCs w:val="22"/>
          <w:lang w:val="en-GB" w:eastAsia="fr-FR"/>
        </w:rPr>
        <w:t xml:space="preserve"> </w:t>
      </w:r>
      <w:r w:rsidRPr="005C41BC">
        <w:rPr>
          <w:color w:val="000000" w:themeColor="text1"/>
          <w:kern w:val="20"/>
          <w:szCs w:val="22"/>
          <w:lang w:val="en-GB" w:eastAsia="fr-FR"/>
        </w:rPr>
        <w:t>in nominal terms</w:t>
      </w:r>
      <w:r w:rsidR="00E71642" w:rsidRPr="005C41BC">
        <w:rPr>
          <w:color w:val="000000" w:themeColor="text1"/>
          <w:kern w:val="20"/>
          <w:szCs w:val="22"/>
          <w:lang w:val="en-GB" w:eastAsia="fr-FR"/>
        </w:rPr>
        <w:t>;</w:t>
      </w:r>
    </w:p>
    <w:p w14:paraId="31B944C7" w14:textId="77777777" w:rsidR="000E1180" w:rsidRPr="005C41BC" w:rsidRDefault="00E1232A" w:rsidP="00451F9C">
      <w:pPr>
        <w:shd w:val="clear" w:color="auto" w:fill="FFFFFF"/>
        <w:spacing w:before="120" w:after="120"/>
        <w:ind w:firstLine="720"/>
        <w:rPr>
          <w:color w:val="000000" w:themeColor="text1"/>
          <w:kern w:val="20"/>
          <w:szCs w:val="22"/>
          <w:lang w:val="en-GB"/>
        </w:rPr>
      </w:pPr>
      <w:r w:rsidRPr="005C41BC">
        <w:rPr>
          <w:color w:val="000000" w:themeColor="text1"/>
          <w:kern w:val="20"/>
          <w:szCs w:val="22"/>
          <w:lang w:val="en-GB"/>
        </w:rPr>
        <w:t>49.</w:t>
      </w:r>
      <w:r w:rsidRPr="005C41BC">
        <w:rPr>
          <w:i/>
          <w:color w:val="000000" w:themeColor="text1"/>
          <w:kern w:val="20"/>
          <w:szCs w:val="22"/>
          <w:lang w:val="en-GB"/>
        </w:rPr>
        <w:tab/>
      </w:r>
      <w:r w:rsidR="00BC05B0" w:rsidRPr="005C41BC">
        <w:rPr>
          <w:i/>
          <w:color w:val="000000" w:themeColor="text1"/>
          <w:kern w:val="20"/>
          <w:szCs w:val="22"/>
          <w:lang w:val="en-GB"/>
        </w:rPr>
        <w:t>Also r</w:t>
      </w:r>
      <w:r w:rsidR="000E1180" w:rsidRPr="005C41BC">
        <w:rPr>
          <w:i/>
          <w:color w:val="000000" w:themeColor="text1"/>
          <w:kern w:val="20"/>
          <w:szCs w:val="22"/>
          <w:lang w:val="en-GB"/>
        </w:rPr>
        <w:t>equests</w:t>
      </w:r>
      <w:r w:rsidR="000E1180" w:rsidRPr="005C41BC">
        <w:rPr>
          <w:color w:val="000000" w:themeColor="text1"/>
          <w:kern w:val="20"/>
          <w:szCs w:val="22"/>
          <w:lang w:val="en-GB"/>
        </w:rPr>
        <w:t xml:space="preserve"> the Executive Secretary to introduce all possible measures to improve the effectiveness </w:t>
      </w:r>
      <w:r w:rsidR="00E907CE" w:rsidRPr="005C41BC">
        <w:rPr>
          <w:color w:val="000000" w:themeColor="text1"/>
          <w:kern w:val="20"/>
          <w:szCs w:val="22"/>
          <w:lang w:val="en-GB"/>
        </w:rPr>
        <w:t xml:space="preserve">and efficiency </w:t>
      </w:r>
      <w:r w:rsidR="000E1180" w:rsidRPr="005C41BC">
        <w:rPr>
          <w:color w:val="000000" w:themeColor="text1"/>
          <w:kern w:val="20"/>
          <w:szCs w:val="22"/>
          <w:lang w:val="en-GB"/>
        </w:rPr>
        <w:t>of the Secretariat and reflect these measures in the three reflected scenarios</w:t>
      </w:r>
      <w:r w:rsidR="00AC3299" w:rsidRPr="005C41BC">
        <w:rPr>
          <w:color w:val="000000" w:themeColor="text1"/>
          <w:kern w:val="20"/>
          <w:szCs w:val="22"/>
          <w:lang w:val="en-GB"/>
        </w:rPr>
        <w:t>;</w:t>
      </w:r>
    </w:p>
    <w:p w14:paraId="2B904C6D" w14:textId="154CE515" w:rsidR="00451B9F" w:rsidRPr="005C41BC" w:rsidRDefault="00E1232A" w:rsidP="00BE49AB">
      <w:pPr>
        <w:spacing w:before="120" w:after="120"/>
        <w:ind w:firstLine="720"/>
        <w:rPr>
          <w:color w:val="000000" w:themeColor="text1"/>
          <w:kern w:val="20"/>
          <w:lang w:val="en-GB"/>
        </w:rPr>
      </w:pPr>
      <w:r w:rsidRPr="005C41BC">
        <w:rPr>
          <w:rFonts w:eastAsia="Malgun Gothic"/>
          <w:iCs/>
          <w:color w:val="000000" w:themeColor="text1"/>
          <w:kern w:val="20"/>
          <w:lang w:val="en-GB"/>
        </w:rPr>
        <w:t>50</w:t>
      </w:r>
      <w:r w:rsidR="00451B9F" w:rsidRPr="005C41BC">
        <w:rPr>
          <w:rFonts w:eastAsia="Malgun Gothic"/>
          <w:iCs/>
          <w:color w:val="000000" w:themeColor="text1"/>
          <w:kern w:val="20"/>
          <w:lang w:val="en-GB"/>
        </w:rPr>
        <w:t>.</w:t>
      </w:r>
      <w:r w:rsidR="00451B9F" w:rsidRPr="005C41BC">
        <w:rPr>
          <w:rFonts w:eastAsia="Malgun Gothic"/>
          <w:iCs/>
          <w:color w:val="000000" w:themeColor="text1"/>
          <w:kern w:val="20"/>
          <w:lang w:val="en-GB"/>
        </w:rPr>
        <w:tab/>
      </w:r>
      <w:r w:rsidR="00451B9F" w:rsidRPr="005C41BC">
        <w:rPr>
          <w:rFonts w:eastAsia="Malgun Gothic"/>
          <w:i/>
          <w:iCs/>
          <w:color w:val="000000" w:themeColor="text1"/>
          <w:kern w:val="20"/>
          <w:lang w:val="en-GB"/>
        </w:rPr>
        <w:t>Further requests</w:t>
      </w:r>
      <w:r w:rsidR="00451B9F" w:rsidRPr="005C41BC">
        <w:rPr>
          <w:rFonts w:eastAsia="Malgun Gothic"/>
          <w:iCs/>
          <w:color w:val="000000" w:themeColor="text1"/>
          <w:kern w:val="20"/>
          <w:lang w:val="en-GB"/>
        </w:rPr>
        <w:t xml:space="preserve"> the Executive Secretary to report to the </w:t>
      </w:r>
      <w:r w:rsidR="00FB27C1" w:rsidRPr="005C41BC">
        <w:rPr>
          <w:rFonts w:eastAsia="Malgun Gothic"/>
          <w:iCs/>
          <w:color w:val="000000" w:themeColor="text1"/>
          <w:kern w:val="20"/>
          <w:lang w:val="en-GB"/>
        </w:rPr>
        <w:t xml:space="preserve">Conference of the </w:t>
      </w:r>
      <w:r w:rsidR="00451B9F" w:rsidRPr="005C41BC">
        <w:rPr>
          <w:rFonts w:eastAsia="Malgun Gothic"/>
          <w:iCs/>
          <w:color w:val="000000" w:themeColor="text1"/>
          <w:kern w:val="20"/>
          <w:lang w:val="en-GB"/>
        </w:rPr>
        <w:t xml:space="preserve">Parties to the Convention and </w:t>
      </w:r>
      <w:r w:rsidR="00DE5EAF" w:rsidRPr="005C41BC">
        <w:rPr>
          <w:rFonts w:eastAsia="Malgun Gothic"/>
          <w:iCs/>
          <w:color w:val="000000" w:themeColor="text1"/>
          <w:kern w:val="20"/>
          <w:lang w:val="en-GB"/>
        </w:rPr>
        <w:t xml:space="preserve">the Conference of the Parties serving as the meeting of the Parties to </w:t>
      </w:r>
      <w:r w:rsidR="00451B9F" w:rsidRPr="005C41BC">
        <w:rPr>
          <w:rFonts w:eastAsia="Malgun Gothic"/>
          <w:iCs/>
          <w:color w:val="000000" w:themeColor="text1"/>
          <w:kern w:val="20"/>
          <w:lang w:val="en-GB"/>
        </w:rPr>
        <w:t>its Protocols at their next meet</w:t>
      </w:r>
      <w:r w:rsidR="00D42D76" w:rsidRPr="005C41BC">
        <w:rPr>
          <w:rFonts w:eastAsia="Malgun Gothic"/>
          <w:iCs/>
          <w:color w:val="000000" w:themeColor="text1"/>
          <w:kern w:val="20"/>
          <w:lang w:val="en-GB"/>
        </w:rPr>
        <w:t>i</w:t>
      </w:r>
      <w:r w:rsidR="00451B9F" w:rsidRPr="005C41BC">
        <w:rPr>
          <w:rFonts w:eastAsia="Malgun Gothic"/>
          <w:iCs/>
          <w:color w:val="000000" w:themeColor="text1"/>
          <w:kern w:val="20"/>
          <w:lang w:val="en-GB"/>
        </w:rPr>
        <w:t>ngs on income and budget performance, unspent balances and the status of surplus and carry-overs as well as any adjustments made to the budget for the biennium 2019-2020.</w:t>
      </w:r>
    </w:p>
    <w:p w14:paraId="59D0CC09" w14:textId="77777777" w:rsidR="00451B9F" w:rsidRPr="005C41BC" w:rsidRDefault="00451B9F" w:rsidP="00E71642">
      <w:pPr>
        <w:spacing w:before="120" w:after="120"/>
        <w:rPr>
          <w:rFonts w:eastAsia="Malgun Gothic"/>
          <w:bCs/>
          <w:color w:val="000000" w:themeColor="text1"/>
          <w:kern w:val="20"/>
          <w:lang w:val="en-GB" w:eastAsia="ko-KR"/>
        </w:rPr>
      </w:pPr>
    </w:p>
    <w:p w14:paraId="3A305853" w14:textId="77777777" w:rsidR="002108B1" w:rsidRPr="005C41BC" w:rsidRDefault="002108B1">
      <w:pPr>
        <w:spacing w:after="160" w:line="259" w:lineRule="auto"/>
        <w:jc w:val="left"/>
        <w:rPr>
          <w:bCs/>
          <w:color w:val="000000" w:themeColor="text1"/>
          <w:kern w:val="20"/>
          <w:sz w:val="20"/>
          <w:szCs w:val="20"/>
          <w:lang w:val="en-GB" w:eastAsia="de-CH"/>
        </w:rPr>
      </w:pPr>
      <w:r w:rsidRPr="005C41BC">
        <w:rPr>
          <w:bCs/>
          <w:color w:val="000000" w:themeColor="text1"/>
          <w:kern w:val="20"/>
          <w:sz w:val="20"/>
          <w:szCs w:val="20"/>
          <w:lang w:val="en-GB"/>
        </w:rPr>
        <w:br w:type="page"/>
      </w:r>
    </w:p>
    <w:p w14:paraId="3DE33669" w14:textId="458D80AB" w:rsidR="002108B1" w:rsidRPr="005C41BC" w:rsidRDefault="002108B1" w:rsidP="00451F9C">
      <w:pPr>
        <w:pStyle w:val="Default"/>
        <w:keepNext/>
        <w:spacing w:after="120"/>
        <w:ind w:left="907" w:hanging="907"/>
        <w:rPr>
          <w:b/>
          <w:bCs/>
          <w:color w:val="000000" w:themeColor="text1"/>
          <w:kern w:val="20"/>
          <w:sz w:val="22"/>
          <w:szCs w:val="22"/>
          <w:lang w:val="en-GB"/>
        </w:rPr>
      </w:pPr>
      <w:r w:rsidRPr="005C41BC">
        <w:rPr>
          <w:b/>
          <w:bCs/>
          <w:color w:val="000000" w:themeColor="text1"/>
          <w:kern w:val="20"/>
          <w:sz w:val="22"/>
          <w:szCs w:val="22"/>
          <w:lang w:val="en-GB"/>
        </w:rPr>
        <w:lastRenderedPageBreak/>
        <w:t>Table 1a.</w:t>
      </w:r>
      <w:r w:rsidR="006D2A28" w:rsidRPr="005C41BC">
        <w:rPr>
          <w:b/>
          <w:bCs/>
          <w:color w:val="000000" w:themeColor="text1"/>
          <w:kern w:val="20"/>
          <w:sz w:val="22"/>
          <w:szCs w:val="22"/>
          <w:lang w:val="en-GB"/>
        </w:rPr>
        <w:tab/>
      </w:r>
      <w:r w:rsidRPr="005C41BC">
        <w:rPr>
          <w:b/>
          <w:bCs/>
          <w:color w:val="000000" w:themeColor="text1"/>
          <w:kern w:val="20"/>
          <w:sz w:val="22"/>
          <w:szCs w:val="22"/>
          <w:lang w:val="en-GB"/>
        </w:rPr>
        <w:t>Integrat</w:t>
      </w:r>
      <w:r w:rsidR="00332522" w:rsidRPr="005C41BC">
        <w:rPr>
          <w:b/>
          <w:bCs/>
          <w:color w:val="000000" w:themeColor="text1"/>
          <w:kern w:val="20"/>
          <w:sz w:val="22"/>
          <w:szCs w:val="22"/>
          <w:lang w:val="en-GB"/>
        </w:rPr>
        <w:t>e</w:t>
      </w:r>
      <w:r w:rsidRPr="005C41BC">
        <w:rPr>
          <w:b/>
          <w:bCs/>
          <w:color w:val="000000" w:themeColor="text1"/>
          <w:kern w:val="20"/>
          <w:sz w:val="22"/>
          <w:szCs w:val="22"/>
          <w:lang w:val="en-GB"/>
        </w:rPr>
        <w:t xml:space="preserve">d </w:t>
      </w:r>
      <w:r w:rsidR="00994F4A" w:rsidRPr="005C41BC">
        <w:rPr>
          <w:b/>
          <w:bCs/>
          <w:color w:val="000000" w:themeColor="text1"/>
          <w:kern w:val="20"/>
          <w:sz w:val="22"/>
          <w:szCs w:val="22"/>
          <w:lang w:val="en-GB"/>
        </w:rPr>
        <w:t>b</w:t>
      </w:r>
      <w:r w:rsidRPr="005C41BC">
        <w:rPr>
          <w:b/>
          <w:bCs/>
          <w:color w:val="000000" w:themeColor="text1"/>
          <w:kern w:val="20"/>
          <w:sz w:val="22"/>
          <w:szCs w:val="22"/>
          <w:lang w:val="en-GB"/>
        </w:rPr>
        <w:t>ienni</w:t>
      </w:r>
      <w:r w:rsidR="00994F4A" w:rsidRPr="005C41BC">
        <w:rPr>
          <w:b/>
          <w:bCs/>
          <w:color w:val="000000" w:themeColor="text1"/>
          <w:kern w:val="20"/>
          <w:sz w:val="22"/>
          <w:szCs w:val="22"/>
          <w:lang w:val="en-GB"/>
        </w:rPr>
        <w:t>al</w:t>
      </w:r>
      <w:r w:rsidRPr="005C41BC">
        <w:rPr>
          <w:b/>
          <w:bCs/>
          <w:color w:val="000000" w:themeColor="text1"/>
          <w:kern w:val="20"/>
          <w:sz w:val="22"/>
          <w:szCs w:val="22"/>
          <w:lang w:val="en-GB"/>
        </w:rPr>
        <w:t xml:space="preserve"> </w:t>
      </w:r>
      <w:r w:rsidR="00994F4A" w:rsidRPr="005C41BC">
        <w:rPr>
          <w:b/>
          <w:bCs/>
          <w:color w:val="000000" w:themeColor="text1"/>
          <w:kern w:val="20"/>
          <w:sz w:val="22"/>
          <w:szCs w:val="22"/>
          <w:lang w:val="en-GB"/>
        </w:rPr>
        <w:t>b</w:t>
      </w:r>
      <w:r w:rsidRPr="005C41BC">
        <w:rPr>
          <w:b/>
          <w:bCs/>
          <w:color w:val="000000" w:themeColor="text1"/>
          <w:kern w:val="20"/>
          <w:sz w:val="22"/>
          <w:szCs w:val="22"/>
          <w:lang w:val="en-GB"/>
        </w:rPr>
        <w:t xml:space="preserve">udget for the </w:t>
      </w:r>
      <w:r w:rsidR="00994F4A" w:rsidRPr="005C41BC">
        <w:rPr>
          <w:b/>
          <w:bCs/>
          <w:color w:val="000000" w:themeColor="text1"/>
          <w:kern w:val="20"/>
          <w:sz w:val="22"/>
          <w:szCs w:val="22"/>
          <w:lang w:val="en-GB"/>
        </w:rPr>
        <w:t>t</w:t>
      </w:r>
      <w:r w:rsidRPr="005C41BC">
        <w:rPr>
          <w:b/>
          <w:bCs/>
          <w:color w:val="000000" w:themeColor="text1"/>
          <w:kern w:val="20"/>
          <w:sz w:val="22"/>
          <w:szCs w:val="22"/>
          <w:lang w:val="en-GB"/>
        </w:rPr>
        <w:t xml:space="preserve">rust </w:t>
      </w:r>
      <w:r w:rsidR="00994F4A" w:rsidRPr="005C41BC">
        <w:rPr>
          <w:b/>
          <w:bCs/>
          <w:color w:val="000000" w:themeColor="text1"/>
          <w:kern w:val="20"/>
          <w:sz w:val="22"/>
          <w:szCs w:val="22"/>
          <w:lang w:val="en-GB"/>
        </w:rPr>
        <w:t>f</w:t>
      </w:r>
      <w:r w:rsidRPr="005C41BC">
        <w:rPr>
          <w:b/>
          <w:bCs/>
          <w:color w:val="000000" w:themeColor="text1"/>
          <w:kern w:val="20"/>
          <w:sz w:val="22"/>
          <w:szCs w:val="22"/>
          <w:lang w:val="en-GB"/>
        </w:rPr>
        <w:t xml:space="preserve">unds of the Convention on Biological Diversity and its Protocols </w:t>
      </w:r>
      <w:r w:rsidR="00994F4A" w:rsidRPr="005C41BC">
        <w:rPr>
          <w:b/>
          <w:bCs/>
          <w:color w:val="000000" w:themeColor="text1"/>
          <w:kern w:val="20"/>
          <w:sz w:val="22"/>
          <w:szCs w:val="22"/>
          <w:lang w:val="en-GB"/>
        </w:rPr>
        <w:t xml:space="preserve">for the period </w:t>
      </w:r>
      <w:r w:rsidRPr="005C41BC">
        <w:rPr>
          <w:b/>
          <w:bCs/>
          <w:color w:val="000000" w:themeColor="text1"/>
          <w:kern w:val="20"/>
          <w:sz w:val="22"/>
          <w:szCs w:val="22"/>
          <w:lang w:val="en-GB"/>
        </w:rPr>
        <w:t>2019-2020</w:t>
      </w:r>
    </w:p>
    <w:tbl>
      <w:tblPr>
        <w:tblW w:w="9120" w:type="dxa"/>
        <w:tblInd w:w="93" w:type="dxa"/>
        <w:tblLook w:val="04A0" w:firstRow="1" w:lastRow="0" w:firstColumn="1" w:lastColumn="0" w:noHBand="0" w:noVBand="1"/>
      </w:tblPr>
      <w:tblGrid>
        <w:gridCol w:w="4520"/>
        <w:gridCol w:w="1360"/>
        <w:gridCol w:w="1600"/>
        <w:gridCol w:w="1640"/>
      </w:tblGrid>
      <w:tr w:rsidR="000228E8" w:rsidRPr="005C41BC" w14:paraId="6A83B3E7" w14:textId="77777777" w:rsidTr="00FA3A35">
        <w:trPr>
          <w:cantSplit/>
          <w:trHeight w:val="433"/>
        </w:trPr>
        <w:tc>
          <w:tcPr>
            <w:tcW w:w="4520" w:type="dxa"/>
            <w:vMerge w:val="restart"/>
            <w:tcBorders>
              <w:top w:val="single" w:sz="12" w:space="0" w:color="auto"/>
              <w:left w:val="nil"/>
              <w:bottom w:val="single" w:sz="8" w:space="0" w:color="auto"/>
              <w:right w:val="nil"/>
            </w:tcBorders>
            <w:shd w:val="clear" w:color="auto" w:fill="auto"/>
            <w:vAlign w:val="center"/>
            <w:hideMark/>
          </w:tcPr>
          <w:p w14:paraId="58C95FDA" w14:textId="77777777" w:rsidR="000228E8" w:rsidRPr="005C41BC" w:rsidRDefault="000228E8" w:rsidP="00FA3A35">
            <w:pPr>
              <w:jc w:val="left"/>
              <w:rPr>
                <w:i/>
                <w:iCs/>
                <w:color w:val="000000" w:themeColor="text1"/>
                <w:kern w:val="20"/>
                <w:sz w:val="15"/>
                <w:szCs w:val="15"/>
                <w:lang w:val="en-GB"/>
              </w:rPr>
            </w:pPr>
          </w:p>
        </w:tc>
        <w:tc>
          <w:tcPr>
            <w:tcW w:w="1360" w:type="dxa"/>
            <w:vMerge w:val="restart"/>
            <w:tcBorders>
              <w:top w:val="single" w:sz="12" w:space="0" w:color="auto"/>
              <w:left w:val="nil"/>
              <w:bottom w:val="single" w:sz="8" w:space="0" w:color="auto"/>
              <w:right w:val="nil"/>
            </w:tcBorders>
            <w:shd w:val="clear" w:color="auto" w:fill="auto"/>
            <w:vAlign w:val="center"/>
            <w:hideMark/>
          </w:tcPr>
          <w:p w14:paraId="406F10F3" w14:textId="77777777" w:rsidR="000228E8" w:rsidRPr="005C41BC" w:rsidRDefault="000228E8" w:rsidP="00FA3A35">
            <w:pPr>
              <w:jc w:val="center"/>
              <w:rPr>
                <w:i/>
                <w:iCs/>
                <w:color w:val="000000" w:themeColor="text1"/>
                <w:kern w:val="20"/>
                <w:sz w:val="15"/>
                <w:szCs w:val="15"/>
                <w:lang w:val="en-GB"/>
              </w:rPr>
            </w:pPr>
            <w:r w:rsidRPr="005C41BC">
              <w:rPr>
                <w:i/>
                <w:iCs/>
                <w:color w:val="000000" w:themeColor="text1"/>
                <w:kern w:val="20"/>
                <w:sz w:val="15"/>
                <w:szCs w:val="15"/>
                <w:lang w:val="en-GB"/>
              </w:rPr>
              <w:t>2019</w:t>
            </w:r>
            <w:r w:rsidRPr="005C41BC">
              <w:rPr>
                <w:i/>
                <w:iCs/>
                <w:color w:val="000000" w:themeColor="text1"/>
                <w:kern w:val="20"/>
                <w:sz w:val="15"/>
                <w:szCs w:val="15"/>
                <w:lang w:val="en-GB"/>
              </w:rPr>
              <w:br/>
              <w:t>(Thousands of United States dollars)</w:t>
            </w:r>
          </w:p>
        </w:tc>
        <w:tc>
          <w:tcPr>
            <w:tcW w:w="1600" w:type="dxa"/>
            <w:vMerge w:val="restart"/>
            <w:tcBorders>
              <w:top w:val="single" w:sz="12" w:space="0" w:color="auto"/>
              <w:left w:val="nil"/>
              <w:bottom w:val="single" w:sz="8" w:space="0" w:color="auto"/>
              <w:right w:val="nil"/>
            </w:tcBorders>
            <w:shd w:val="clear" w:color="auto" w:fill="auto"/>
            <w:vAlign w:val="center"/>
            <w:hideMark/>
          </w:tcPr>
          <w:p w14:paraId="7FEA238C" w14:textId="77777777" w:rsidR="000228E8" w:rsidRPr="005C41BC" w:rsidRDefault="000228E8" w:rsidP="00FA3A35">
            <w:pPr>
              <w:jc w:val="center"/>
              <w:rPr>
                <w:i/>
                <w:iCs/>
                <w:color w:val="000000" w:themeColor="text1"/>
                <w:kern w:val="20"/>
                <w:sz w:val="15"/>
                <w:szCs w:val="15"/>
                <w:lang w:val="en-GB"/>
              </w:rPr>
            </w:pPr>
            <w:r w:rsidRPr="005C41BC">
              <w:rPr>
                <w:i/>
                <w:iCs/>
                <w:color w:val="000000" w:themeColor="text1"/>
                <w:kern w:val="20"/>
                <w:sz w:val="15"/>
                <w:szCs w:val="15"/>
                <w:lang w:val="en-GB"/>
              </w:rPr>
              <w:t>2020</w:t>
            </w:r>
            <w:r w:rsidRPr="005C41BC">
              <w:rPr>
                <w:i/>
                <w:iCs/>
                <w:color w:val="000000" w:themeColor="text1"/>
                <w:kern w:val="20"/>
                <w:sz w:val="15"/>
                <w:szCs w:val="15"/>
                <w:lang w:val="en-GB"/>
              </w:rPr>
              <w:br/>
              <w:t>(Thousands of United States dollars)</w:t>
            </w:r>
          </w:p>
        </w:tc>
        <w:tc>
          <w:tcPr>
            <w:tcW w:w="1640" w:type="dxa"/>
            <w:vMerge w:val="restart"/>
            <w:tcBorders>
              <w:top w:val="single" w:sz="12" w:space="0" w:color="auto"/>
              <w:left w:val="nil"/>
              <w:bottom w:val="single" w:sz="8" w:space="0" w:color="auto"/>
              <w:right w:val="nil"/>
            </w:tcBorders>
            <w:shd w:val="clear" w:color="auto" w:fill="auto"/>
            <w:vAlign w:val="center"/>
            <w:hideMark/>
          </w:tcPr>
          <w:p w14:paraId="5462B9EE" w14:textId="77777777" w:rsidR="000228E8" w:rsidRPr="005C41BC" w:rsidRDefault="000228E8" w:rsidP="00FA3A35">
            <w:pPr>
              <w:jc w:val="center"/>
              <w:rPr>
                <w:i/>
                <w:iCs/>
                <w:color w:val="000000" w:themeColor="text1"/>
                <w:kern w:val="20"/>
                <w:sz w:val="15"/>
                <w:szCs w:val="15"/>
                <w:lang w:val="en-GB"/>
              </w:rPr>
            </w:pPr>
            <w:r w:rsidRPr="005C41BC">
              <w:rPr>
                <w:i/>
                <w:iCs/>
                <w:color w:val="000000" w:themeColor="text1"/>
                <w:kern w:val="20"/>
                <w:sz w:val="15"/>
                <w:szCs w:val="15"/>
                <w:lang w:val="en-GB"/>
              </w:rPr>
              <w:t>Total</w:t>
            </w:r>
            <w:r w:rsidRPr="005C41BC">
              <w:rPr>
                <w:i/>
                <w:iCs/>
                <w:color w:val="000000" w:themeColor="text1"/>
                <w:kern w:val="20"/>
                <w:sz w:val="15"/>
                <w:szCs w:val="15"/>
                <w:lang w:val="en-GB"/>
              </w:rPr>
              <w:br/>
              <w:t>(Thousands of United States dollars)</w:t>
            </w:r>
          </w:p>
        </w:tc>
      </w:tr>
      <w:tr w:rsidR="000228E8" w:rsidRPr="005C41BC" w14:paraId="57F63C06" w14:textId="77777777" w:rsidTr="00FA3A35">
        <w:trPr>
          <w:cantSplit/>
          <w:trHeight w:val="433"/>
        </w:trPr>
        <w:tc>
          <w:tcPr>
            <w:tcW w:w="4520" w:type="dxa"/>
            <w:vMerge/>
            <w:tcBorders>
              <w:left w:val="nil"/>
              <w:bottom w:val="single" w:sz="8" w:space="0" w:color="auto"/>
              <w:right w:val="nil"/>
            </w:tcBorders>
            <w:vAlign w:val="center"/>
            <w:hideMark/>
          </w:tcPr>
          <w:p w14:paraId="599999F4" w14:textId="77777777" w:rsidR="000228E8" w:rsidRPr="005C41BC" w:rsidRDefault="000228E8" w:rsidP="00FA3A35">
            <w:pPr>
              <w:jc w:val="left"/>
              <w:rPr>
                <w:i/>
                <w:iCs/>
                <w:color w:val="000000" w:themeColor="text1"/>
                <w:kern w:val="20"/>
                <w:sz w:val="15"/>
                <w:szCs w:val="15"/>
                <w:lang w:val="en-GB"/>
              </w:rPr>
            </w:pPr>
          </w:p>
        </w:tc>
        <w:tc>
          <w:tcPr>
            <w:tcW w:w="1360" w:type="dxa"/>
            <w:vMerge/>
            <w:tcBorders>
              <w:left w:val="nil"/>
              <w:bottom w:val="single" w:sz="8" w:space="0" w:color="auto"/>
              <w:right w:val="nil"/>
            </w:tcBorders>
            <w:vAlign w:val="center"/>
            <w:hideMark/>
          </w:tcPr>
          <w:p w14:paraId="74B41B33" w14:textId="77777777" w:rsidR="000228E8" w:rsidRPr="005C41BC" w:rsidRDefault="000228E8" w:rsidP="00FA3A35">
            <w:pPr>
              <w:jc w:val="left"/>
              <w:rPr>
                <w:i/>
                <w:iCs/>
                <w:color w:val="000000" w:themeColor="text1"/>
                <w:kern w:val="20"/>
                <w:sz w:val="15"/>
                <w:szCs w:val="15"/>
                <w:lang w:val="en-GB"/>
              </w:rPr>
            </w:pPr>
          </w:p>
        </w:tc>
        <w:tc>
          <w:tcPr>
            <w:tcW w:w="1600" w:type="dxa"/>
            <w:vMerge/>
            <w:tcBorders>
              <w:left w:val="nil"/>
              <w:bottom w:val="single" w:sz="8" w:space="0" w:color="auto"/>
              <w:right w:val="nil"/>
            </w:tcBorders>
            <w:vAlign w:val="center"/>
            <w:hideMark/>
          </w:tcPr>
          <w:p w14:paraId="3C847381" w14:textId="77777777" w:rsidR="000228E8" w:rsidRPr="005C41BC" w:rsidRDefault="000228E8" w:rsidP="00FA3A35">
            <w:pPr>
              <w:jc w:val="left"/>
              <w:rPr>
                <w:i/>
                <w:iCs/>
                <w:color w:val="000000" w:themeColor="text1"/>
                <w:kern w:val="20"/>
                <w:sz w:val="15"/>
                <w:szCs w:val="15"/>
                <w:lang w:val="en-GB"/>
              </w:rPr>
            </w:pPr>
          </w:p>
        </w:tc>
        <w:tc>
          <w:tcPr>
            <w:tcW w:w="1640" w:type="dxa"/>
            <w:vMerge/>
            <w:tcBorders>
              <w:left w:val="nil"/>
              <w:bottom w:val="single" w:sz="8" w:space="0" w:color="auto"/>
              <w:right w:val="nil"/>
            </w:tcBorders>
            <w:vAlign w:val="center"/>
            <w:hideMark/>
          </w:tcPr>
          <w:p w14:paraId="404FFEFE" w14:textId="77777777" w:rsidR="000228E8" w:rsidRPr="005C41BC" w:rsidRDefault="000228E8" w:rsidP="00FA3A35">
            <w:pPr>
              <w:jc w:val="left"/>
              <w:rPr>
                <w:i/>
                <w:iCs/>
                <w:color w:val="000000" w:themeColor="text1"/>
                <w:kern w:val="20"/>
                <w:sz w:val="15"/>
                <w:szCs w:val="15"/>
                <w:lang w:val="en-GB"/>
              </w:rPr>
            </w:pPr>
          </w:p>
        </w:tc>
      </w:tr>
      <w:tr w:rsidR="000228E8" w:rsidRPr="005C41BC" w14:paraId="1FD55A21" w14:textId="77777777" w:rsidTr="00FA3A35">
        <w:trPr>
          <w:cantSplit/>
          <w:trHeight w:val="433"/>
        </w:trPr>
        <w:tc>
          <w:tcPr>
            <w:tcW w:w="4520" w:type="dxa"/>
            <w:vMerge/>
            <w:tcBorders>
              <w:left w:val="nil"/>
              <w:bottom w:val="single" w:sz="8" w:space="0" w:color="auto"/>
              <w:right w:val="nil"/>
            </w:tcBorders>
            <w:vAlign w:val="center"/>
            <w:hideMark/>
          </w:tcPr>
          <w:p w14:paraId="1C69A5A6" w14:textId="77777777" w:rsidR="000228E8" w:rsidRPr="005C41BC" w:rsidRDefault="000228E8" w:rsidP="00FA3A35">
            <w:pPr>
              <w:jc w:val="left"/>
              <w:rPr>
                <w:i/>
                <w:iCs/>
                <w:color w:val="000000" w:themeColor="text1"/>
                <w:kern w:val="20"/>
                <w:sz w:val="15"/>
                <w:szCs w:val="15"/>
                <w:lang w:val="en-GB"/>
              </w:rPr>
            </w:pPr>
          </w:p>
        </w:tc>
        <w:tc>
          <w:tcPr>
            <w:tcW w:w="1360" w:type="dxa"/>
            <w:vMerge/>
            <w:tcBorders>
              <w:left w:val="nil"/>
              <w:bottom w:val="single" w:sz="8" w:space="0" w:color="auto"/>
              <w:right w:val="nil"/>
            </w:tcBorders>
            <w:vAlign w:val="center"/>
            <w:hideMark/>
          </w:tcPr>
          <w:p w14:paraId="1C048143" w14:textId="77777777" w:rsidR="000228E8" w:rsidRPr="005C41BC" w:rsidRDefault="000228E8" w:rsidP="00FA3A35">
            <w:pPr>
              <w:jc w:val="left"/>
              <w:rPr>
                <w:i/>
                <w:iCs/>
                <w:color w:val="000000" w:themeColor="text1"/>
                <w:kern w:val="20"/>
                <w:sz w:val="15"/>
                <w:szCs w:val="15"/>
                <w:lang w:val="en-GB"/>
              </w:rPr>
            </w:pPr>
          </w:p>
        </w:tc>
        <w:tc>
          <w:tcPr>
            <w:tcW w:w="1600" w:type="dxa"/>
            <w:vMerge/>
            <w:tcBorders>
              <w:left w:val="nil"/>
              <w:bottom w:val="single" w:sz="8" w:space="0" w:color="auto"/>
              <w:right w:val="nil"/>
            </w:tcBorders>
            <w:vAlign w:val="center"/>
            <w:hideMark/>
          </w:tcPr>
          <w:p w14:paraId="73DFA467" w14:textId="77777777" w:rsidR="000228E8" w:rsidRPr="005C41BC" w:rsidRDefault="000228E8" w:rsidP="00FA3A35">
            <w:pPr>
              <w:jc w:val="left"/>
              <w:rPr>
                <w:i/>
                <w:iCs/>
                <w:color w:val="000000" w:themeColor="text1"/>
                <w:kern w:val="20"/>
                <w:sz w:val="15"/>
                <w:szCs w:val="15"/>
                <w:lang w:val="en-GB"/>
              </w:rPr>
            </w:pPr>
          </w:p>
        </w:tc>
        <w:tc>
          <w:tcPr>
            <w:tcW w:w="1640" w:type="dxa"/>
            <w:vMerge/>
            <w:tcBorders>
              <w:left w:val="nil"/>
              <w:bottom w:val="single" w:sz="8" w:space="0" w:color="auto"/>
              <w:right w:val="nil"/>
            </w:tcBorders>
            <w:vAlign w:val="center"/>
            <w:hideMark/>
          </w:tcPr>
          <w:p w14:paraId="65B3050B" w14:textId="77777777" w:rsidR="000228E8" w:rsidRPr="005C41BC" w:rsidRDefault="000228E8" w:rsidP="00FA3A35">
            <w:pPr>
              <w:jc w:val="left"/>
              <w:rPr>
                <w:i/>
                <w:iCs/>
                <w:color w:val="000000" w:themeColor="text1"/>
                <w:kern w:val="20"/>
                <w:sz w:val="15"/>
                <w:szCs w:val="15"/>
                <w:lang w:val="en-GB"/>
              </w:rPr>
            </w:pPr>
          </w:p>
        </w:tc>
      </w:tr>
      <w:tr w:rsidR="000228E8" w:rsidRPr="005C41BC" w14:paraId="56315B85" w14:textId="77777777" w:rsidTr="00FA3A35">
        <w:trPr>
          <w:cantSplit/>
        </w:trPr>
        <w:tc>
          <w:tcPr>
            <w:tcW w:w="4520" w:type="dxa"/>
            <w:tcBorders>
              <w:top w:val="single" w:sz="8" w:space="0" w:color="auto"/>
              <w:left w:val="nil"/>
              <w:bottom w:val="nil"/>
              <w:right w:val="nil"/>
            </w:tcBorders>
            <w:shd w:val="clear" w:color="auto" w:fill="auto"/>
            <w:hideMark/>
          </w:tcPr>
          <w:p w14:paraId="56EF6360" w14:textId="77777777" w:rsidR="000228E8" w:rsidRPr="005C41BC" w:rsidRDefault="000228E8" w:rsidP="00FA3A35">
            <w:pPr>
              <w:jc w:val="left"/>
              <w:rPr>
                <w:b/>
                <w:bCs/>
                <w:color w:val="000000" w:themeColor="text1"/>
                <w:kern w:val="20"/>
                <w:sz w:val="17"/>
                <w:szCs w:val="17"/>
                <w:lang w:val="en-GB"/>
              </w:rPr>
            </w:pPr>
            <w:r w:rsidRPr="005C41BC">
              <w:rPr>
                <w:b/>
                <w:bCs/>
                <w:color w:val="000000" w:themeColor="text1"/>
                <w:kern w:val="20"/>
                <w:sz w:val="17"/>
                <w:szCs w:val="17"/>
                <w:lang w:val="en-GB"/>
              </w:rPr>
              <w:t>I. Programmes:</w:t>
            </w:r>
          </w:p>
        </w:tc>
        <w:tc>
          <w:tcPr>
            <w:tcW w:w="1360" w:type="dxa"/>
            <w:tcBorders>
              <w:top w:val="single" w:sz="8" w:space="0" w:color="auto"/>
              <w:left w:val="nil"/>
              <w:bottom w:val="nil"/>
              <w:right w:val="nil"/>
            </w:tcBorders>
            <w:shd w:val="clear" w:color="auto" w:fill="auto"/>
            <w:vAlign w:val="center"/>
            <w:hideMark/>
          </w:tcPr>
          <w:p w14:paraId="38C44D57" w14:textId="77777777" w:rsidR="000228E8" w:rsidRPr="005C41BC" w:rsidRDefault="000228E8" w:rsidP="00FA3A35">
            <w:pPr>
              <w:jc w:val="left"/>
              <w:rPr>
                <w:color w:val="000000" w:themeColor="text1"/>
                <w:kern w:val="20"/>
                <w:sz w:val="17"/>
                <w:szCs w:val="17"/>
                <w:lang w:val="en-GB"/>
              </w:rPr>
            </w:pPr>
          </w:p>
        </w:tc>
        <w:tc>
          <w:tcPr>
            <w:tcW w:w="1600" w:type="dxa"/>
            <w:tcBorders>
              <w:top w:val="single" w:sz="8" w:space="0" w:color="auto"/>
              <w:left w:val="nil"/>
              <w:bottom w:val="nil"/>
              <w:right w:val="nil"/>
            </w:tcBorders>
            <w:shd w:val="clear" w:color="auto" w:fill="auto"/>
            <w:vAlign w:val="center"/>
            <w:hideMark/>
          </w:tcPr>
          <w:p w14:paraId="5DD7D8EC" w14:textId="77777777" w:rsidR="000228E8" w:rsidRPr="005C41BC" w:rsidRDefault="000228E8" w:rsidP="00FA3A35">
            <w:pPr>
              <w:jc w:val="right"/>
              <w:rPr>
                <w:color w:val="000000" w:themeColor="text1"/>
                <w:kern w:val="20"/>
                <w:sz w:val="17"/>
                <w:szCs w:val="17"/>
                <w:lang w:val="en-GB"/>
              </w:rPr>
            </w:pPr>
          </w:p>
        </w:tc>
        <w:tc>
          <w:tcPr>
            <w:tcW w:w="1640" w:type="dxa"/>
            <w:tcBorders>
              <w:top w:val="single" w:sz="8" w:space="0" w:color="auto"/>
              <w:left w:val="nil"/>
              <w:bottom w:val="nil"/>
              <w:right w:val="nil"/>
            </w:tcBorders>
            <w:shd w:val="clear" w:color="auto" w:fill="auto"/>
            <w:vAlign w:val="center"/>
            <w:hideMark/>
          </w:tcPr>
          <w:p w14:paraId="3CA9B92A" w14:textId="77777777" w:rsidR="000228E8" w:rsidRPr="005C41BC" w:rsidRDefault="000228E8" w:rsidP="00FA3A35">
            <w:pPr>
              <w:jc w:val="right"/>
              <w:rPr>
                <w:color w:val="000000" w:themeColor="text1"/>
                <w:kern w:val="20"/>
                <w:sz w:val="17"/>
                <w:szCs w:val="17"/>
                <w:lang w:val="en-GB"/>
              </w:rPr>
            </w:pPr>
          </w:p>
        </w:tc>
      </w:tr>
      <w:tr w:rsidR="000228E8" w:rsidRPr="005C41BC" w14:paraId="5CCBB15F" w14:textId="77777777" w:rsidTr="00FA3A35">
        <w:trPr>
          <w:trHeight w:val="288"/>
        </w:trPr>
        <w:tc>
          <w:tcPr>
            <w:tcW w:w="4520" w:type="dxa"/>
            <w:tcBorders>
              <w:top w:val="nil"/>
              <w:left w:val="nil"/>
              <w:bottom w:val="nil"/>
              <w:right w:val="nil"/>
            </w:tcBorders>
            <w:shd w:val="clear" w:color="auto" w:fill="auto"/>
            <w:hideMark/>
          </w:tcPr>
          <w:p w14:paraId="3E90E04C"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 xml:space="preserve">  Office of the Executive Secretary</w:t>
            </w:r>
          </w:p>
        </w:tc>
        <w:tc>
          <w:tcPr>
            <w:tcW w:w="1360" w:type="dxa"/>
            <w:tcBorders>
              <w:top w:val="nil"/>
              <w:left w:val="nil"/>
              <w:bottom w:val="nil"/>
              <w:right w:val="nil"/>
            </w:tcBorders>
            <w:shd w:val="clear" w:color="auto" w:fill="auto"/>
            <w:hideMark/>
          </w:tcPr>
          <w:p w14:paraId="56F99B6D"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3 534.0</w:t>
            </w:r>
          </w:p>
        </w:tc>
        <w:tc>
          <w:tcPr>
            <w:tcW w:w="1600" w:type="dxa"/>
            <w:tcBorders>
              <w:top w:val="nil"/>
              <w:left w:val="nil"/>
              <w:bottom w:val="nil"/>
              <w:right w:val="nil"/>
            </w:tcBorders>
            <w:shd w:val="clear" w:color="auto" w:fill="auto"/>
            <w:hideMark/>
          </w:tcPr>
          <w:p w14:paraId="40CC79F1"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3 444.8</w:t>
            </w:r>
          </w:p>
        </w:tc>
        <w:tc>
          <w:tcPr>
            <w:tcW w:w="1640" w:type="dxa"/>
            <w:tcBorders>
              <w:top w:val="nil"/>
              <w:left w:val="nil"/>
              <w:bottom w:val="nil"/>
              <w:right w:val="nil"/>
            </w:tcBorders>
            <w:shd w:val="clear" w:color="auto" w:fill="auto"/>
            <w:hideMark/>
          </w:tcPr>
          <w:p w14:paraId="7F6EE81E"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6 978.8</w:t>
            </w:r>
          </w:p>
        </w:tc>
      </w:tr>
      <w:tr w:rsidR="000228E8" w:rsidRPr="005C41BC" w14:paraId="5CAF6C93" w14:textId="77777777" w:rsidTr="00FA3A35">
        <w:trPr>
          <w:trHeight w:val="288"/>
        </w:trPr>
        <w:tc>
          <w:tcPr>
            <w:tcW w:w="4520" w:type="dxa"/>
            <w:tcBorders>
              <w:top w:val="nil"/>
              <w:left w:val="nil"/>
              <w:bottom w:val="nil"/>
              <w:right w:val="nil"/>
            </w:tcBorders>
            <w:shd w:val="clear" w:color="auto" w:fill="auto"/>
            <w:hideMark/>
          </w:tcPr>
          <w:p w14:paraId="0D6067B3"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 xml:space="preserve">  ABS and BS Protocols</w:t>
            </w:r>
          </w:p>
        </w:tc>
        <w:tc>
          <w:tcPr>
            <w:tcW w:w="1360" w:type="dxa"/>
            <w:tcBorders>
              <w:top w:val="nil"/>
              <w:left w:val="nil"/>
              <w:bottom w:val="nil"/>
              <w:right w:val="nil"/>
            </w:tcBorders>
            <w:shd w:val="clear" w:color="auto" w:fill="auto"/>
            <w:hideMark/>
          </w:tcPr>
          <w:p w14:paraId="4676FDDE"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2 322.6</w:t>
            </w:r>
          </w:p>
        </w:tc>
        <w:tc>
          <w:tcPr>
            <w:tcW w:w="1600" w:type="dxa"/>
            <w:tcBorders>
              <w:top w:val="nil"/>
              <w:left w:val="nil"/>
              <w:bottom w:val="nil"/>
              <w:right w:val="nil"/>
            </w:tcBorders>
            <w:shd w:val="clear" w:color="auto" w:fill="auto"/>
            <w:hideMark/>
          </w:tcPr>
          <w:p w14:paraId="5DF5FE32"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2 375.9</w:t>
            </w:r>
          </w:p>
        </w:tc>
        <w:tc>
          <w:tcPr>
            <w:tcW w:w="1640" w:type="dxa"/>
            <w:tcBorders>
              <w:top w:val="nil"/>
              <w:left w:val="nil"/>
              <w:bottom w:val="nil"/>
              <w:right w:val="nil"/>
            </w:tcBorders>
            <w:shd w:val="clear" w:color="auto" w:fill="auto"/>
            <w:hideMark/>
          </w:tcPr>
          <w:p w14:paraId="4125A81E"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4 698.5</w:t>
            </w:r>
          </w:p>
        </w:tc>
      </w:tr>
      <w:tr w:rsidR="000228E8" w:rsidRPr="005C41BC" w14:paraId="63569B31" w14:textId="77777777" w:rsidTr="00FA3A35">
        <w:trPr>
          <w:trHeight w:val="288"/>
        </w:trPr>
        <w:tc>
          <w:tcPr>
            <w:tcW w:w="4520" w:type="dxa"/>
            <w:tcBorders>
              <w:top w:val="nil"/>
              <w:left w:val="nil"/>
              <w:bottom w:val="nil"/>
              <w:right w:val="nil"/>
            </w:tcBorders>
            <w:shd w:val="clear" w:color="auto" w:fill="auto"/>
            <w:hideMark/>
          </w:tcPr>
          <w:p w14:paraId="50E52FE6"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 xml:space="preserve">  Science, Society and Sustainable Futures Division</w:t>
            </w:r>
          </w:p>
        </w:tc>
        <w:tc>
          <w:tcPr>
            <w:tcW w:w="1360" w:type="dxa"/>
            <w:tcBorders>
              <w:top w:val="nil"/>
              <w:left w:val="nil"/>
              <w:bottom w:val="nil"/>
              <w:right w:val="nil"/>
            </w:tcBorders>
            <w:shd w:val="clear" w:color="auto" w:fill="auto"/>
            <w:hideMark/>
          </w:tcPr>
          <w:p w14:paraId="036B64FF"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3 912.3</w:t>
            </w:r>
          </w:p>
        </w:tc>
        <w:tc>
          <w:tcPr>
            <w:tcW w:w="1600" w:type="dxa"/>
            <w:tcBorders>
              <w:top w:val="nil"/>
              <w:left w:val="nil"/>
              <w:bottom w:val="nil"/>
              <w:right w:val="nil"/>
            </w:tcBorders>
            <w:shd w:val="clear" w:color="auto" w:fill="auto"/>
            <w:hideMark/>
          </w:tcPr>
          <w:p w14:paraId="4A0E4754"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3 909.0</w:t>
            </w:r>
          </w:p>
        </w:tc>
        <w:tc>
          <w:tcPr>
            <w:tcW w:w="1640" w:type="dxa"/>
            <w:tcBorders>
              <w:top w:val="nil"/>
              <w:left w:val="nil"/>
              <w:bottom w:val="nil"/>
              <w:right w:val="nil"/>
            </w:tcBorders>
            <w:shd w:val="clear" w:color="auto" w:fill="auto"/>
            <w:hideMark/>
          </w:tcPr>
          <w:p w14:paraId="20D3404D"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7 821.3</w:t>
            </w:r>
          </w:p>
        </w:tc>
      </w:tr>
      <w:tr w:rsidR="000228E8" w:rsidRPr="005C41BC" w14:paraId="164E4E54" w14:textId="77777777" w:rsidTr="00FA3A35">
        <w:trPr>
          <w:trHeight w:val="300"/>
        </w:trPr>
        <w:tc>
          <w:tcPr>
            <w:tcW w:w="4520" w:type="dxa"/>
            <w:tcBorders>
              <w:top w:val="nil"/>
              <w:left w:val="nil"/>
              <w:bottom w:val="single" w:sz="8" w:space="0" w:color="auto"/>
              <w:right w:val="nil"/>
            </w:tcBorders>
            <w:shd w:val="clear" w:color="auto" w:fill="auto"/>
            <w:hideMark/>
          </w:tcPr>
          <w:p w14:paraId="0C8CA31C"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 xml:space="preserve">  Implementation Support Division</w:t>
            </w:r>
          </w:p>
        </w:tc>
        <w:tc>
          <w:tcPr>
            <w:tcW w:w="1360" w:type="dxa"/>
            <w:tcBorders>
              <w:top w:val="nil"/>
              <w:left w:val="nil"/>
              <w:bottom w:val="single" w:sz="8" w:space="0" w:color="auto"/>
              <w:right w:val="nil"/>
            </w:tcBorders>
            <w:shd w:val="clear" w:color="auto" w:fill="auto"/>
            <w:hideMark/>
          </w:tcPr>
          <w:p w14:paraId="0A5A29C3"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3 105.0</w:t>
            </w:r>
          </w:p>
        </w:tc>
        <w:tc>
          <w:tcPr>
            <w:tcW w:w="1600" w:type="dxa"/>
            <w:tcBorders>
              <w:top w:val="nil"/>
              <w:left w:val="nil"/>
              <w:bottom w:val="single" w:sz="8" w:space="0" w:color="auto"/>
              <w:right w:val="nil"/>
            </w:tcBorders>
            <w:shd w:val="clear" w:color="auto" w:fill="auto"/>
            <w:hideMark/>
          </w:tcPr>
          <w:p w14:paraId="4000E758"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3 708.2</w:t>
            </w:r>
          </w:p>
        </w:tc>
        <w:tc>
          <w:tcPr>
            <w:tcW w:w="1640" w:type="dxa"/>
            <w:tcBorders>
              <w:top w:val="nil"/>
              <w:left w:val="nil"/>
              <w:bottom w:val="single" w:sz="8" w:space="0" w:color="auto"/>
              <w:right w:val="nil"/>
            </w:tcBorders>
            <w:shd w:val="clear" w:color="auto" w:fill="auto"/>
            <w:hideMark/>
          </w:tcPr>
          <w:p w14:paraId="7DB7FC13"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6 813.2</w:t>
            </w:r>
          </w:p>
        </w:tc>
      </w:tr>
      <w:tr w:rsidR="000228E8" w:rsidRPr="005C41BC" w14:paraId="36BAC6D0" w14:textId="77777777" w:rsidTr="00FA3A35">
        <w:trPr>
          <w:trHeight w:val="300"/>
        </w:trPr>
        <w:tc>
          <w:tcPr>
            <w:tcW w:w="4520" w:type="dxa"/>
            <w:tcBorders>
              <w:top w:val="nil"/>
              <w:left w:val="nil"/>
              <w:bottom w:val="single" w:sz="8" w:space="0" w:color="auto"/>
              <w:right w:val="nil"/>
            </w:tcBorders>
            <w:shd w:val="clear" w:color="auto" w:fill="auto"/>
            <w:hideMark/>
          </w:tcPr>
          <w:p w14:paraId="551FB5DF" w14:textId="77777777" w:rsidR="000228E8" w:rsidRPr="005C41BC" w:rsidRDefault="000228E8" w:rsidP="00FA3A35">
            <w:pPr>
              <w:jc w:val="left"/>
              <w:rPr>
                <w:b/>
                <w:bCs/>
                <w:color w:val="000000" w:themeColor="text1"/>
                <w:kern w:val="20"/>
                <w:sz w:val="17"/>
                <w:szCs w:val="17"/>
                <w:lang w:val="en-GB"/>
              </w:rPr>
            </w:pPr>
            <w:r w:rsidRPr="005C41BC">
              <w:rPr>
                <w:b/>
                <w:bCs/>
                <w:color w:val="000000" w:themeColor="text1"/>
                <w:kern w:val="20"/>
                <w:sz w:val="17"/>
                <w:szCs w:val="17"/>
                <w:lang w:val="en-GB"/>
              </w:rPr>
              <w:t>II. Administration, Finance and Conference Services</w:t>
            </w:r>
          </w:p>
        </w:tc>
        <w:tc>
          <w:tcPr>
            <w:tcW w:w="1360" w:type="dxa"/>
            <w:tcBorders>
              <w:top w:val="nil"/>
              <w:left w:val="nil"/>
              <w:bottom w:val="single" w:sz="8" w:space="0" w:color="auto"/>
              <w:right w:val="nil"/>
            </w:tcBorders>
            <w:shd w:val="clear" w:color="auto" w:fill="auto"/>
            <w:hideMark/>
          </w:tcPr>
          <w:p w14:paraId="3C90FF2F"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3 845.0</w:t>
            </w:r>
          </w:p>
        </w:tc>
        <w:tc>
          <w:tcPr>
            <w:tcW w:w="1600" w:type="dxa"/>
            <w:tcBorders>
              <w:top w:val="nil"/>
              <w:left w:val="nil"/>
              <w:bottom w:val="single" w:sz="8" w:space="0" w:color="auto"/>
              <w:right w:val="nil"/>
            </w:tcBorders>
            <w:shd w:val="clear" w:color="auto" w:fill="auto"/>
            <w:hideMark/>
          </w:tcPr>
          <w:p w14:paraId="219A7961"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4 052.6</w:t>
            </w:r>
          </w:p>
        </w:tc>
        <w:tc>
          <w:tcPr>
            <w:tcW w:w="1640" w:type="dxa"/>
            <w:tcBorders>
              <w:top w:val="nil"/>
              <w:left w:val="nil"/>
              <w:bottom w:val="single" w:sz="8" w:space="0" w:color="auto"/>
              <w:right w:val="nil"/>
            </w:tcBorders>
            <w:shd w:val="clear" w:color="auto" w:fill="auto"/>
            <w:hideMark/>
          </w:tcPr>
          <w:p w14:paraId="3E2F46C5"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7 897.6</w:t>
            </w:r>
          </w:p>
        </w:tc>
      </w:tr>
      <w:tr w:rsidR="000228E8" w:rsidRPr="005C41BC" w14:paraId="58AD7E85" w14:textId="77777777" w:rsidTr="00FA3A35">
        <w:trPr>
          <w:trHeight w:val="300"/>
        </w:trPr>
        <w:tc>
          <w:tcPr>
            <w:tcW w:w="4520" w:type="dxa"/>
            <w:tcBorders>
              <w:top w:val="nil"/>
              <w:left w:val="nil"/>
              <w:bottom w:val="single" w:sz="12" w:space="0" w:color="auto"/>
              <w:right w:val="nil"/>
            </w:tcBorders>
            <w:shd w:val="clear" w:color="auto" w:fill="auto"/>
            <w:hideMark/>
          </w:tcPr>
          <w:p w14:paraId="3669EBD6" w14:textId="77777777" w:rsidR="000228E8" w:rsidRPr="005C41BC" w:rsidRDefault="000228E8" w:rsidP="00FA3A35">
            <w:pPr>
              <w:jc w:val="left"/>
              <w:rPr>
                <w:b/>
                <w:bCs/>
                <w:color w:val="000000" w:themeColor="text1"/>
                <w:kern w:val="20"/>
                <w:sz w:val="17"/>
                <w:szCs w:val="17"/>
                <w:lang w:val="en-GB"/>
              </w:rPr>
            </w:pPr>
            <w:r w:rsidRPr="005C41BC">
              <w:rPr>
                <w:b/>
                <w:bCs/>
                <w:color w:val="000000" w:themeColor="text1"/>
                <w:kern w:val="20"/>
                <w:sz w:val="17"/>
                <w:szCs w:val="17"/>
                <w:lang w:val="en-GB"/>
              </w:rPr>
              <w:t>Subtotal</w:t>
            </w:r>
          </w:p>
        </w:tc>
        <w:tc>
          <w:tcPr>
            <w:tcW w:w="1360" w:type="dxa"/>
            <w:tcBorders>
              <w:top w:val="nil"/>
              <w:left w:val="nil"/>
              <w:bottom w:val="single" w:sz="12" w:space="0" w:color="auto"/>
              <w:right w:val="nil"/>
            </w:tcBorders>
            <w:shd w:val="clear" w:color="auto" w:fill="auto"/>
            <w:hideMark/>
          </w:tcPr>
          <w:p w14:paraId="18893528"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16 718.9</w:t>
            </w:r>
          </w:p>
        </w:tc>
        <w:tc>
          <w:tcPr>
            <w:tcW w:w="1600" w:type="dxa"/>
            <w:tcBorders>
              <w:top w:val="nil"/>
              <w:left w:val="nil"/>
              <w:bottom w:val="single" w:sz="12" w:space="0" w:color="auto"/>
              <w:right w:val="nil"/>
            </w:tcBorders>
            <w:shd w:val="clear" w:color="auto" w:fill="auto"/>
            <w:hideMark/>
          </w:tcPr>
          <w:p w14:paraId="62C8ECC9"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17 490.5</w:t>
            </w:r>
          </w:p>
        </w:tc>
        <w:tc>
          <w:tcPr>
            <w:tcW w:w="1640" w:type="dxa"/>
            <w:tcBorders>
              <w:top w:val="nil"/>
              <w:left w:val="nil"/>
              <w:bottom w:val="single" w:sz="12" w:space="0" w:color="auto"/>
              <w:right w:val="nil"/>
            </w:tcBorders>
            <w:shd w:val="clear" w:color="auto" w:fill="auto"/>
            <w:hideMark/>
          </w:tcPr>
          <w:p w14:paraId="5130D022"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34 209.4</w:t>
            </w:r>
          </w:p>
        </w:tc>
      </w:tr>
      <w:tr w:rsidR="000228E8" w:rsidRPr="005C41BC" w14:paraId="7454A9F3" w14:textId="77777777" w:rsidTr="00FA3A35">
        <w:trPr>
          <w:trHeight w:val="300"/>
        </w:trPr>
        <w:tc>
          <w:tcPr>
            <w:tcW w:w="4520" w:type="dxa"/>
            <w:tcBorders>
              <w:top w:val="nil"/>
              <w:left w:val="nil"/>
              <w:bottom w:val="nil"/>
              <w:right w:val="nil"/>
            </w:tcBorders>
            <w:shd w:val="clear" w:color="auto" w:fill="auto"/>
            <w:hideMark/>
          </w:tcPr>
          <w:p w14:paraId="12DB89D0"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Programme support costs</w:t>
            </w:r>
          </w:p>
        </w:tc>
        <w:tc>
          <w:tcPr>
            <w:tcW w:w="1360" w:type="dxa"/>
            <w:tcBorders>
              <w:top w:val="nil"/>
              <w:left w:val="nil"/>
              <w:bottom w:val="nil"/>
              <w:right w:val="nil"/>
            </w:tcBorders>
            <w:shd w:val="clear" w:color="auto" w:fill="auto"/>
            <w:noWrap/>
            <w:hideMark/>
          </w:tcPr>
          <w:p w14:paraId="0B42ADB5"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2 173.4</w:t>
            </w:r>
          </w:p>
        </w:tc>
        <w:tc>
          <w:tcPr>
            <w:tcW w:w="1600" w:type="dxa"/>
            <w:tcBorders>
              <w:top w:val="nil"/>
              <w:left w:val="nil"/>
              <w:bottom w:val="nil"/>
              <w:right w:val="nil"/>
            </w:tcBorders>
            <w:shd w:val="clear" w:color="auto" w:fill="auto"/>
            <w:noWrap/>
            <w:hideMark/>
          </w:tcPr>
          <w:p w14:paraId="180EB4A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2 273.9</w:t>
            </w:r>
          </w:p>
        </w:tc>
        <w:tc>
          <w:tcPr>
            <w:tcW w:w="1640" w:type="dxa"/>
            <w:tcBorders>
              <w:top w:val="nil"/>
              <w:left w:val="nil"/>
              <w:bottom w:val="nil"/>
              <w:right w:val="nil"/>
            </w:tcBorders>
            <w:shd w:val="clear" w:color="auto" w:fill="auto"/>
            <w:hideMark/>
          </w:tcPr>
          <w:p w14:paraId="073416A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4 447.2</w:t>
            </w:r>
          </w:p>
        </w:tc>
      </w:tr>
      <w:tr w:rsidR="000228E8" w:rsidRPr="005C41BC" w14:paraId="2FEC9486" w14:textId="77777777" w:rsidTr="00FA3A35">
        <w:trPr>
          <w:trHeight w:val="300"/>
        </w:trPr>
        <w:tc>
          <w:tcPr>
            <w:tcW w:w="4520" w:type="dxa"/>
            <w:tcBorders>
              <w:top w:val="nil"/>
              <w:left w:val="nil"/>
              <w:bottom w:val="single" w:sz="8" w:space="0" w:color="auto"/>
              <w:right w:val="nil"/>
            </w:tcBorders>
            <w:shd w:val="clear" w:color="auto" w:fill="auto"/>
            <w:hideMark/>
          </w:tcPr>
          <w:p w14:paraId="6F08C776" w14:textId="77777777" w:rsidR="000228E8" w:rsidRPr="005C41BC" w:rsidRDefault="000228E8" w:rsidP="00FA3A35">
            <w:pPr>
              <w:jc w:val="left"/>
              <w:rPr>
                <w:b/>
                <w:bCs/>
                <w:color w:val="000000" w:themeColor="text1"/>
                <w:kern w:val="20"/>
                <w:sz w:val="17"/>
                <w:szCs w:val="17"/>
                <w:lang w:val="en-GB"/>
              </w:rPr>
            </w:pPr>
            <w:r w:rsidRPr="005C41BC">
              <w:rPr>
                <w:b/>
                <w:bCs/>
                <w:color w:val="000000" w:themeColor="text1"/>
                <w:kern w:val="20"/>
                <w:sz w:val="17"/>
                <w:szCs w:val="17"/>
                <w:lang w:val="en-GB"/>
              </w:rPr>
              <w:t>III. Working Capital Reserve</w:t>
            </w:r>
          </w:p>
        </w:tc>
        <w:tc>
          <w:tcPr>
            <w:tcW w:w="1360" w:type="dxa"/>
            <w:tcBorders>
              <w:top w:val="nil"/>
              <w:left w:val="nil"/>
              <w:bottom w:val="single" w:sz="8" w:space="0" w:color="auto"/>
              <w:right w:val="nil"/>
            </w:tcBorders>
            <w:shd w:val="clear" w:color="auto" w:fill="auto"/>
            <w:noWrap/>
            <w:hideMark/>
          </w:tcPr>
          <w:p w14:paraId="3ED8E132"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56.6</w:t>
            </w:r>
          </w:p>
        </w:tc>
        <w:tc>
          <w:tcPr>
            <w:tcW w:w="1600" w:type="dxa"/>
            <w:tcBorders>
              <w:top w:val="nil"/>
              <w:left w:val="nil"/>
              <w:bottom w:val="single" w:sz="8" w:space="0" w:color="auto"/>
              <w:right w:val="nil"/>
            </w:tcBorders>
            <w:shd w:val="clear" w:color="auto" w:fill="auto"/>
            <w:noWrap/>
            <w:hideMark/>
          </w:tcPr>
          <w:p w14:paraId="21440139"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130.8</w:t>
            </w:r>
          </w:p>
        </w:tc>
        <w:tc>
          <w:tcPr>
            <w:tcW w:w="1640" w:type="dxa"/>
            <w:tcBorders>
              <w:top w:val="nil"/>
              <w:left w:val="nil"/>
              <w:bottom w:val="single" w:sz="8" w:space="0" w:color="auto"/>
              <w:right w:val="nil"/>
            </w:tcBorders>
            <w:shd w:val="clear" w:color="auto" w:fill="auto"/>
            <w:hideMark/>
          </w:tcPr>
          <w:p w14:paraId="48EFBB2D"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187.5</w:t>
            </w:r>
          </w:p>
        </w:tc>
      </w:tr>
      <w:tr w:rsidR="000228E8" w:rsidRPr="005C41BC" w14:paraId="5856E1CA" w14:textId="77777777" w:rsidTr="00FA3A35">
        <w:trPr>
          <w:trHeight w:val="300"/>
        </w:trPr>
        <w:tc>
          <w:tcPr>
            <w:tcW w:w="4520" w:type="dxa"/>
            <w:tcBorders>
              <w:top w:val="nil"/>
              <w:left w:val="nil"/>
              <w:bottom w:val="single" w:sz="8" w:space="0" w:color="auto"/>
              <w:right w:val="nil"/>
            </w:tcBorders>
            <w:shd w:val="clear" w:color="auto" w:fill="auto"/>
            <w:hideMark/>
          </w:tcPr>
          <w:p w14:paraId="220AB717" w14:textId="77777777" w:rsidR="000228E8" w:rsidRPr="005C41BC" w:rsidRDefault="000228E8" w:rsidP="00FA3A35">
            <w:pPr>
              <w:jc w:val="left"/>
              <w:rPr>
                <w:b/>
                <w:bCs/>
                <w:color w:val="000000" w:themeColor="text1"/>
                <w:kern w:val="20"/>
                <w:sz w:val="17"/>
                <w:szCs w:val="17"/>
                <w:lang w:val="en-GB"/>
              </w:rPr>
            </w:pPr>
            <w:r w:rsidRPr="005C41BC">
              <w:rPr>
                <w:b/>
                <w:bCs/>
                <w:color w:val="000000" w:themeColor="text1"/>
                <w:kern w:val="20"/>
                <w:sz w:val="17"/>
                <w:szCs w:val="17"/>
                <w:lang w:val="en-GB"/>
              </w:rPr>
              <w:t>Total</w:t>
            </w:r>
          </w:p>
        </w:tc>
        <w:tc>
          <w:tcPr>
            <w:tcW w:w="1360" w:type="dxa"/>
            <w:tcBorders>
              <w:top w:val="nil"/>
              <w:left w:val="nil"/>
              <w:bottom w:val="single" w:sz="8" w:space="0" w:color="auto"/>
              <w:right w:val="nil"/>
            </w:tcBorders>
            <w:shd w:val="clear" w:color="auto" w:fill="auto"/>
            <w:noWrap/>
            <w:hideMark/>
          </w:tcPr>
          <w:p w14:paraId="101EC21A"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18 948.9</w:t>
            </w:r>
          </w:p>
        </w:tc>
        <w:tc>
          <w:tcPr>
            <w:tcW w:w="1600" w:type="dxa"/>
            <w:tcBorders>
              <w:top w:val="nil"/>
              <w:left w:val="nil"/>
              <w:bottom w:val="single" w:sz="8" w:space="0" w:color="auto"/>
              <w:right w:val="nil"/>
            </w:tcBorders>
            <w:shd w:val="clear" w:color="auto" w:fill="auto"/>
            <w:noWrap/>
            <w:hideMark/>
          </w:tcPr>
          <w:p w14:paraId="070923A2"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19 895.2</w:t>
            </w:r>
          </w:p>
        </w:tc>
        <w:tc>
          <w:tcPr>
            <w:tcW w:w="1640" w:type="dxa"/>
            <w:tcBorders>
              <w:top w:val="nil"/>
              <w:left w:val="nil"/>
              <w:bottom w:val="single" w:sz="8" w:space="0" w:color="auto"/>
              <w:right w:val="nil"/>
            </w:tcBorders>
            <w:shd w:val="clear" w:color="auto" w:fill="auto"/>
            <w:hideMark/>
          </w:tcPr>
          <w:p w14:paraId="04A8BC92"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38 844.1</w:t>
            </w:r>
          </w:p>
        </w:tc>
      </w:tr>
      <w:tr w:rsidR="000228E8" w:rsidRPr="005C41BC" w14:paraId="5F2D309E" w14:textId="77777777" w:rsidTr="00FA3A35">
        <w:trPr>
          <w:trHeight w:val="288"/>
        </w:trPr>
        <w:tc>
          <w:tcPr>
            <w:tcW w:w="4520" w:type="dxa"/>
            <w:tcBorders>
              <w:top w:val="nil"/>
              <w:left w:val="nil"/>
              <w:bottom w:val="single" w:sz="4" w:space="0" w:color="auto"/>
              <w:right w:val="nil"/>
            </w:tcBorders>
            <w:shd w:val="clear" w:color="auto" w:fill="auto"/>
            <w:vAlign w:val="center"/>
            <w:hideMark/>
          </w:tcPr>
          <w:p w14:paraId="1820D76E"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Convention share of the integrated budget (74%)</w:t>
            </w:r>
          </w:p>
        </w:tc>
        <w:tc>
          <w:tcPr>
            <w:tcW w:w="1360" w:type="dxa"/>
            <w:tcBorders>
              <w:top w:val="nil"/>
              <w:left w:val="nil"/>
              <w:bottom w:val="single" w:sz="4" w:space="0" w:color="auto"/>
              <w:right w:val="nil"/>
            </w:tcBorders>
            <w:shd w:val="clear" w:color="auto" w:fill="auto"/>
            <w:vAlign w:val="center"/>
            <w:hideMark/>
          </w:tcPr>
          <w:p w14:paraId="3EF550A8"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14 022.2</w:t>
            </w:r>
          </w:p>
        </w:tc>
        <w:tc>
          <w:tcPr>
            <w:tcW w:w="1600" w:type="dxa"/>
            <w:tcBorders>
              <w:top w:val="nil"/>
              <w:left w:val="nil"/>
              <w:bottom w:val="single" w:sz="4" w:space="0" w:color="auto"/>
              <w:right w:val="nil"/>
            </w:tcBorders>
            <w:shd w:val="clear" w:color="auto" w:fill="auto"/>
            <w:vAlign w:val="center"/>
            <w:hideMark/>
          </w:tcPr>
          <w:p w14:paraId="642411A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14 722.5</w:t>
            </w:r>
          </w:p>
        </w:tc>
        <w:tc>
          <w:tcPr>
            <w:tcW w:w="1640" w:type="dxa"/>
            <w:tcBorders>
              <w:top w:val="nil"/>
              <w:left w:val="nil"/>
              <w:bottom w:val="single" w:sz="4" w:space="0" w:color="auto"/>
              <w:right w:val="nil"/>
            </w:tcBorders>
            <w:shd w:val="clear" w:color="auto" w:fill="auto"/>
            <w:noWrap/>
            <w:hideMark/>
          </w:tcPr>
          <w:p w14:paraId="56C503BC"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28 744.7</w:t>
            </w:r>
          </w:p>
        </w:tc>
      </w:tr>
      <w:tr w:rsidR="000228E8" w:rsidRPr="005C41BC" w14:paraId="542B9628" w14:textId="77777777" w:rsidTr="00FA3A35">
        <w:trPr>
          <w:trHeight w:val="288"/>
        </w:trPr>
        <w:tc>
          <w:tcPr>
            <w:tcW w:w="4520" w:type="dxa"/>
            <w:tcBorders>
              <w:top w:val="nil"/>
              <w:left w:val="nil"/>
              <w:bottom w:val="nil"/>
              <w:right w:val="nil"/>
            </w:tcBorders>
            <w:shd w:val="clear" w:color="auto" w:fill="auto"/>
            <w:hideMark/>
          </w:tcPr>
          <w:p w14:paraId="63AEF7C3"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Less:  Contribution from host country</w:t>
            </w:r>
          </w:p>
        </w:tc>
        <w:tc>
          <w:tcPr>
            <w:tcW w:w="1360" w:type="dxa"/>
            <w:tcBorders>
              <w:top w:val="nil"/>
              <w:left w:val="nil"/>
              <w:bottom w:val="nil"/>
              <w:right w:val="nil"/>
            </w:tcBorders>
            <w:shd w:val="clear" w:color="auto" w:fill="auto"/>
            <w:vAlign w:val="center"/>
            <w:hideMark/>
          </w:tcPr>
          <w:p w14:paraId="4A63CFED"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(909.8)</w:t>
            </w:r>
          </w:p>
        </w:tc>
        <w:tc>
          <w:tcPr>
            <w:tcW w:w="1600" w:type="dxa"/>
            <w:tcBorders>
              <w:top w:val="nil"/>
              <w:left w:val="nil"/>
              <w:bottom w:val="nil"/>
              <w:right w:val="nil"/>
            </w:tcBorders>
            <w:shd w:val="clear" w:color="auto" w:fill="auto"/>
            <w:vAlign w:val="center"/>
            <w:hideMark/>
          </w:tcPr>
          <w:p w14:paraId="722C9A0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(1 053.3)</w:t>
            </w:r>
          </w:p>
        </w:tc>
        <w:tc>
          <w:tcPr>
            <w:tcW w:w="1640" w:type="dxa"/>
            <w:tcBorders>
              <w:top w:val="nil"/>
              <w:left w:val="nil"/>
              <w:bottom w:val="nil"/>
              <w:right w:val="nil"/>
            </w:tcBorders>
            <w:shd w:val="clear" w:color="auto" w:fill="auto"/>
            <w:vAlign w:val="center"/>
            <w:hideMark/>
          </w:tcPr>
          <w:p w14:paraId="341CE936"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(1 963.1)</w:t>
            </w:r>
          </w:p>
        </w:tc>
      </w:tr>
      <w:tr w:rsidR="000228E8" w:rsidRPr="005C41BC" w14:paraId="23211FC6" w14:textId="77777777" w:rsidTr="00FA3A35">
        <w:trPr>
          <w:trHeight w:val="288"/>
        </w:trPr>
        <w:tc>
          <w:tcPr>
            <w:tcW w:w="4520" w:type="dxa"/>
            <w:tcBorders>
              <w:top w:val="nil"/>
              <w:left w:val="nil"/>
              <w:bottom w:val="nil"/>
              <w:right w:val="nil"/>
            </w:tcBorders>
            <w:shd w:val="clear" w:color="auto" w:fill="auto"/>
            <w:hideMark/>
          </w:tcPr>
          <w:p w14:paraId="272C58B2" w14:textId="6CD7CAE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 xml:space="preserve">Less: Use of reserves for </w:t>
            </w:r>
            <w:r w:rsidR="00881D11" w:rsidRPr="005C41BC">
              <w:rPr>
                <w:color w:val="000000" w:themeColor="text1"/>
                <w:kern w:val="20"/>
                <w:sz w:val="17"/>
                <w:szCs w:val="17"/>
                <w:lang w:val="en-GB"/>
              </w:rPr>
              <w:t>extraordinary meetings</w:t>
            </w:r>
          </w:p>
        </w:tc>
        <w:tc>
          <w:tcPr>
            <w:tcW w:w="1360" w:type="dxa"/>
            <w:tcBorders>
              <w:top w:val="nil"/>
              <w:left w:val="nil"/>
              <w:bottom w:val="nil"/>
              <w:right w:val="nil"/>
            </w:tcBorders>
            <w:shd w:val="clear" w:color="auto" w:fill="auto"/>
            <w:vAlign w:val="center"/>
            <w:hideMark/>
          </w:tcPr>
          <w:p w14:paraId="6B53682C"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(627.2)</w:t>
            </w:r>
          </w:p>
        </w:tc>
        <w:tc>
          <w:tcPr>
            <w:tcW w:w="1600" w:type="dxa"/>
            <w:tcBorders>
              <w:top w:val="nil"/>
              <w:left w:val="nil"/>
              <w:bottom w:val="nil"/>
              <w:right w:val="nil"/>
            </w:tcBorders>
            <w:shd w:val="clear" w:color="auto" w:fill="auto"/>
            <w:vAlign w:val="center"/>
            <w:hideMark/>
          </w:tcPr>
          <w:p w14:paraId="79D05312"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(468.3)</w:t>
            </w:r>
          </w:p>
        </w:tc>
        <w:tc>
          <w:tcPr>
            <w:tcW w:w="1640" w:type="dxa"/>
            <w:tcBorders>
              <w:top w:val="nil"/>
              <w:left w:val="nil"/>
              <w:bottom w:val="nil"/>
              <w:right w:val="nil"/>
            </w:tcBorders>
            <w:shd w:val="clear" w:color="auto" w:fill="auto"/>
            <w:vAlign w:val="center"/>
            <w:hideMark/>
          </w:tcPr>
          <w:p w14:paraId="480FD9BE"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(1 095.5)</w:t>
            </w:r>
          </w:p>
        </w:tc>
      </w:tr>
      <w:tr w:rsidR="000228E8" w:rsidRPr="005C41BC" w14:paraId="6665EEB4" w14:textId="77777777" w:rsidTr="00FA3A35">
        <w:trPr>
          <w:trHeight w:val="288"/>
        </w:trPr>
        <w:tc>
          <w:tcPr>
            <w:tcW w:w="4520" w:type="dxa"/>
            <w:tcBorders>
              <w:top w:val="nil"/>
              <w:left w:val="nil"/>
              <w:bottom w:val="single" w:sz="8" w:space="0" w:color="auto"/>
              <w:right w:val="nil"/>
            </w:tcBorders>
            <w:shd w:val="clear" w:color="auto" w:fill="auto"/>
            <w:hideMark/>
          </w:tcPr>
          <w:p w14:paraId="48CCA8ED"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Less:  Use of reserves from previous years</w:t>
            </w:r>
          </w:p>
        </w:tc>
        <w:tc>
          <w:tcPr>
            <w:tcW w:w="1360" w:type="dxa"/>
            <w:tcBorders>
              <w:top w:val="nil"/>
              <w:left w:val="nil"/>
              <w:bottom w:val="single" w:sz="8" w:space="0" w:color="auto"/>
              <w:right w:val="nil"/>
            </w:tcBorders>
            <w:shd w:val="clear" w:color="auto" w:fill="auto"/>
            <w:vAlign w:val="center"/>
            <w:hideMark/>
          </w:tcPr>
          <w:p w14:paraId="6E795633"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(638.7)</w:t>
            </w:r>
          </w:p>
        </w:tc>
        <w:tc>
          <w:tcPr>
            <w:tcW w:w="1600" w:type="dxa"/>
            <w:tcBorders>
              <w:top w:val="nil"/>
              <w:left w:val="nil"/>
              <w:bottom w:val="single" w:sz="8" w:space="0" w:color="auto"/>
              <w:right w:val="nil"/>
            </w:tcBorders>
            <w:shd w:val="clear" w:color="auto" w:fill="auto"/>
            <w:vAlign w:val="center"/>
            <w:hideMark/>
          </w:tcPr>
          <w:p w14:paraId="3FECD505"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(638.7)</w:t>
            </w:r>
          </w:p>
        </w:tc>
        <w:tc>
          <w:tcPr>
            <w:tcW w:w="1640" w:type="dxa"/>
            <w:tcBorders>
              <w:top w:val="nil"/>
              <w:left w:val="nil"/>
              <w:bottom w:val="single" w:sz="8" w:space="0" w:color="auto"/>
              <w:right w:val="nil"/>
            </w:tcBorders>
            <w:shd w:val="clear" w:color="auto" w:fill="auto"/>
            <w:vAlign w:val="center"/>
            <w:hideMark/>
          </w:tcPr>
          <w:p w14:paraId="7BB4E945"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(1 277.4)</w:t>
            </w:r>
          </w:p>
        </w:tc>
      </w:tr>
      <w:tr w:rsidR="000228E8" w:rsidRPr="005C41BC" w14:paraId="44706156" w14:textId="77777777" w:rsidTr="00FA3A35">
        <w:trPr>
          <w:trHeight w:val="300"/>
        </w:trPr>
        <w:tc>
          <w:tcPr>
            <w:tcW w:w="4520" w:type="dxa"/>
            <w:tcBorders>
              <w:top w:val="single" w:sz="8" w:space="0" w:color="auto"/>
              <w:left w:val="nil"/>
              <w:bottom w:val="single" w:sz="12" w:space="0" w:color="auto"/>
              <w:right w:val="nil"/>
            </w:tcBorders>
            <w:shd w:val="clear" w:color="auto" w:fill="auto"/>
            <w:hideMark/>
          </w:tcPr>
          <w:p w14:paraId="6F836C4B"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Net total (amount to be shared by Parties)</w:t>
            </w:r>
          </w:p>
        </w:tc>
        <w:tc>
          <w:tcPr>
            <w:tcW w:w="1360" w:type="dxa"/>
            <w:tcBorders>
              <w:top w:val="single" w:sz="8" w:space="0" w:color="auto"/>
              <w:left w:val="nil"/>
              <w:bottom w:val="single" w:sz="12" w:space="0" w:color="auto"/>
              <w:right w:val="nil"/>
            </w:tcBorders>
            <w:shd w:val="clear" w:color="auto" w:fill="auto"/>
            <w:hideMark/>
          </w:tcPr>
          <w:p w14:paraId="1FDE7195"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11 846.5</w:t>
            </w:r>
          </w:p>
        </w:tc>
        <w:tc>
          <w:tcPr>
            <w:tcW w:w="1600" w:type="dxa"/>
            <w:tcBorders>
              <w:top w:val="single" w:sz="8" w:space="0" w:color="auto"/>
              <w:left w:val="nil"/>
              <w:bottom w:val="single" w:sz="12" w:space="0" w:color="auto"/>
              <w:right w:val="nil"/>
            </w:tcBorders>
            <w:shd w:val="clear" w:color="auto" w:fill="auto"/>
            <w:hideMark/>
          </w:tcPr>
          <w:p w14:paraId="33B8302E"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12 562.2</w:t>
            </w:r>
          </w:p>
        </w:tc>
        <w:tc>
          <w:tcPr>
            <w:tcW w:w="1640" w:type="dxa"/>
            <w:tcBorders>
              <w:top w:val="single" w:sz="8" w:space="0" w:color="auto"/>
              <w:left w:val="nil"/>
              <w:bottom w:val="single" w:sz="12" w:space="0" w:color="auto"/>
              <w:right w:val="nil"/>
            </w:tcBorders>
            <w:shd w:val="clear" w:color="auto" w:fill="auto"/>
            <w:hideMark/>
          </w:tcPr>
          <w:p w14:paraId="3C1D2064"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24 408.7</w:t>
            </w:r>
          </w:p>
        </w:tc>
      </w:tr>
      <w:tr w:rsidR="000228E8" w:rsidRPr="005C41BC" w14:paraId="6D6E46D2" w14:textId="77777777" w:rsidTr="00FA3A35">
        <w:trPr>
          <w:cantSplit/>
          <w:trHeight w:val="433"/>
        </w:trPr>
        <w:tc>
          <w:tcPr>
            <w:tcW w:w="4520" w:type="dxa"/>
            <w:vMerge w:val="restart"/>
            <w:tcBorders>
              <w:top w:val="single" w:sz="8" w:space="0" w:color="auto"/>
              <w:left w:val="nil"/>
              <w:bottom w:val="single" w:sz="12" w:space="0" w:color="000000"/>
              <w:right w:val="nil"/>
            </w:tcBorders>
            <w:shd w:val="clear" w:color="auto" w:fill="auto"/>
            <w:vAlign w:val="center"/>
            <w:hideMark/>
          </w:tcPr>
          <w:p w14:paraId="2653053F" w14:textId="77777777" w:rsidR="000228E8" w:rsidRPr="005C41BC" w:rsidRDefault="000228E8" w:rsidP="00FA3A35">
            <w:pPr>
              <w:jc w:val="left"/>
              <w:rPr>
                <w:i/>
                <w:iCs/>
                <w:color w:val="000000" w:themeColor="text1"/>
                <w:kern w:val="20"/>
                <w:sz w:val="15"/>
                <w:szCs w:val="15"/>
                <w:lang w:val="en-GB"/>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59FD1608" w14:textId="77777777" w:rsidR="000228E8" w:rsidRPr="005C41BC" w:rsidRDefault="000228E8" w:rsidP="00FA3A35">
            <w:pPr>
              <w:jc w:val="center"/>
              <w:rPr>
                <w:i/>
                <w:iCs/>
                <w:color w:val="000000" w:themeColor="text1"/>
                <w:kern w:val="20"/>
                <w:sz w:val="15"/>
                <w:szCs w:val="15"/>
                <w:lang w:val="en-GB"/>
              </w:rPr>
            </w:pPr>
            <w:r w:rsidRPr="005C41BC">
              <w:rPr>
                <w:i/>
                <w:iCs/>
                <w:color w:val="000000" w:themeColor="text1"/>
                <w:kern w:val="20"/>
                <w:sz w:val="15"/>
                <w:szCs w:val="15"/>
                <w:lang w:val="en-GB"/>
              </w:rPr>
              <w:t>2019</w:t>
            </w:r>
            <w:r w:rsidRPr="005C41BC">
              <w:rPr>
                <w:i/>
                <w:iCs/>
                <w:color w:val="000000" w:themeColor="text1"/>
                <w:kern w:val="20"/>
                <w:sz w:val="15"/>
                <w:szCs w:val="15"/>
                <w:lang w:val="en-GB"/>
              </w:rPr>
              <w:br/>
              <w:t>(Thousands of United States dollars)</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5D430A12" w14:textId="77777777" w:rsidR="000228E8" w:rsidRPr="005C41BC" w:rsidRDefault="000228E8" w:rsidP="00FA3A35">
            <w:pPr>
              <w:jc w:val="center"/>
              <w:rPr>
                <w:i/>
                <w:iCs/>
                <w:color w:val="000000" w:themeColor="text1"/>
                <w:kern w:val="20"/>
                <w:sz w:val="15"/>
                <w:szCs w:val="15"/>
                <w:lang w:val="en-GB"/>
              </w:rPr>
            </w:pPr>
            <w:r w:rsidRPr="005C41BC">
              <w:rPr>
                <w:i/>
                <w:iCs/>
                <w:color w:val="000000" w:themeColor="text1"/>
                <w:kern w:val="20"/>
                <w:sz w:val="15"/>
                <w:szCs w:val="15"/>
                <w:lang w:val="en-GB"/>
              </w:rPr>
              <w:t>2020</w:t>
            </w:r>
            <w:r w:rsidRPr="005C41BC">
              <w:rPr>
                <w:i/>
                <w:iCs/>
                <w:color w:val="000000" w:themeColor="text1"/>
                <w:kern w:val="20"/>
                <w:sz w:val="15"/>
                <w:szCs w:val="15"/>
                <w:lang w:val="en-GB"/>
              </w:rPr>
              <w:br/>
              <w:t>(Thousands of United States dollars)</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6FE63438" w14:textId="77777777" w:rsidR="000228E8" w:rsidRPr="005C41BC" w:rsidRDefault="000228E8" w:rsidP="00FA3A35">
            <w:pPr>
              <w:jc w:val="center"/>
              <w:rPr>
                <w:i/>
                <w:iCs/>
                <w:color w:val="000000" w:themeColor="text1"/>
                <w:kern w:val="20"/>
                <w:sz w:val="15"/>
                <w:szCs w:val="15"/>
                <w:lang w:val="en-GB"/>
              </w:rPr>
            </w:pPr>
            <w:r w:rsidRPr="005C41BC">
              <w:rPr>
                <w:i/>
                <w:iCs/>
                <w:color w:val="000000" w:themeColor="text1"/>
                <w:kern w:val="20"/>
                <w:sz w:val="15"/>
                <w:szCs w:val="15"/>
                <w:lang w:val="en-GB"/>
              </w:rPr>
              <w:t>Total</w:t>
            </w:r>
            <w:r w:rsidRPr="005C41BC">
              <w:rPr>
                <w:i/>
                <w:iCs/>
                <w:color w:val="000000" w:themeColor="text1"/>
                <w:kern w:val="20"/>
                <w:sz w:val="15"/>
                <w:szCs w:val="15"/>
                <w:lang w:val="en-GB"/>
              </w:rPr>
              <w:br/>
              <w:t>(Thousands of United States dollars)</w:t>
            </w:r>
          </w:p>
        </w:tc>
      </w:tr>
      <w:tr w:rsidR="000228E8" w:rsidRPr="005C41BC" w14:paraId="07003BF9" w14:textId="77777777" w:rsidTr="00FA3A35">
        <w:trPr>
          <w:cantSplit/>
          <w:trHeight w:val="433"/>
        </w:trPr>
        <w:tc>
          <w:tcPr>
            <w:tcW w:w="4520" w:type="dxa"/>
            <w:vMerge/>
            <w:tcBorders>
              <w:top w:val="single" w:sz="8" w:space="0" w:color="auto"/>
              <w:left w:val="nil"/>
              <w:bottom w:val="single" w:sz="12" w:space="0" w:color="000000"/>
              <w:right w:val="nil"/>
            </w:tcBorders>
            <w:vAlign w:val="center"/>
            <w:hideMark/>
          </w:tcPr>
          <w:p w14:paraId="3A9FD782" w14:textId="77777777" w:rsidR="000228E8" w:rsidRPr="005C41BC" w:rsidRDefault="000228E8" w:rsidP="00FA3A35">
            <w:pPr>
              <w:jc w:val="left"/>
              <w:rPr>
                <w:i/>
                <w:iCs/>
                <w:color w:val="000000" w:themeColor="text1"/>
                <w:kern w:val="20"/>
                <w:sz w:val="15"/>
                <w:szCs w:val="15"/>
                <w:lang w:val="en-GB"/>
              </w:rPr>
            </w:pPr>
          </w:p>
        </w:tc>
        <w:tc>
          <w:tcPr>
            <w:tcW w:w="1360" w:type="dxa"/>
            <w:vMerge/>
            <w:tcBorders>
              <w:top w:val="single" w:sz="8" w:space="0" w:color="auto"/>
              <w:left w:val="nil"/>
              <w:bottom w:val="single" w:sz="12" w:space="0" w:color="000000"/>
              <w:right w:val="nil"/>
            </w:tcBorders>
            <w:vAlign w:val="center"/>
            <w:hideMark/>
          </w:tcPr>
          <w:p w14:paraId="211B5B63" w14:textId="77777777" w:rsidR="000228E8" w:rsidRPr="005C41BC" w:rsidRDefault="000228E8" w:rsidP="00FA3A35">
            <w:pPr>
              <w:jc w:val="left"/>
              <w:rPr>
                <w:i/>
                <w:iCs/>
                <w:color w:val="000000" w:themeColor="text1"/>
                <w:kern w:val="20"/>
                <w:sz w:val="15"/>
                <w:szCs w:val="15"/>
                <w:lang w:val="en-GB"/>
              </w:rPr>
            </w:pPr>
          </w:p>
        </w:tc>
        <w:tc>
          <w:tcPr>
            <w:tcW w:w="1600" w:type="dxa"/>
            <w:vMerge/>
            <w:tcBorders>
              <w:top w:val="single" w:sz="8" w:space="0" w:color="auto"/>
              <w:left w:val="nil"/>
              <w:bottom w:val="single" w:sz="12" w:space="0" w:color="000000"/>
              <w:right w:val="nil"/>
            </w:tcBorders>
            <w:vAlign w:val="center"/>
            <w:hideMark/>
          </w:tcPr>
          <w:p w14:paraId="318DB18B" w14:textId="77777777" w:rsidR="000228E8" w:rsidRPr="005C41BC" w:rsidRDefault="000228E8" w:rsidP="00FA3A35">
            <w:pPr>
              <w:jc w:val="left"/>
              <w:rPr>
                <w:i/>
                <w:iCs/>
                <w:color w:val="000000" w:themeColor="text1"/>
                <w:kern w:val="20"/>
                <w:sz w:val="15"/>
                <w:szCs w:val="15"/>
                <w:lang w:val="en-GB"/>
              </w:rPr>
            </w:pPr>
          </w:p>
        </w:tc>
        <w:tc>
          <w:tcPr>
            <w:tcW w:w="1640" w:type="dxa"/>
            <w:vMerge/>
            <w:tcBorders>
              <w:top w:val="single" w:sz="8" w:space="0" w:color="auto"/>
              <w:left w:val="nil"/>
              <w:bottom w:val="single" w:sz="12" w:space="0" w:color="000000"/>
              <w:right w:val="nil"/>
            </w:tcBorders>
            <w:vAlign w:val="center"/>
            <w:hideMark/>
          </w:tcPr>
          <w:p w14:paraId="23E0ED67" w14:textId="77777777" w:rsidR="000228E8" w:rsidRPr="005C41BC" w:rsidRDefault="000228E8" w:rsidP="00FA3A35">
            <w:pPr>
              <w:jc w:val="left"/>
              <w:rPr>
                <w:i/>
                <w:iCs/>
                <w:color w:val="000000" w:themeColor="text1"/>
                <w:kern w:val="20"/>
                <w:sz w:val="15"/>
                <w:szCs w:val="15"/>
                <w:lang w:val="en-GB"/>
              </w:rPr>
            </w:pPr>
          </w:p>
        </w:tc>
      </w:tr>
      <w:tr w:rsidR="000228E8" w:rsidRPr="005C41BC" w14:paraId="279BD6EB" w14:textId="77777777" w:rsidTr="00FA3A35">
        <w:trPr>
          <w:cantSplit/>
          <w:trHeight w:val="433"/>
        </w:trPr>
        <w:tc>
          <w:tcPr>
            <w:tcW w:w="4520" w:type="dxa"/>
            <w:vMerge/>
            <w:tcBorders>
              <w:top w:val="single" w:sz="8" w:space="0" w:color="auto"/>
              <w:left w:val="nil"/>
              <w:bottom w:val="single" w:sz="12" w:space="0" w:color="000000"/>
              <w:right w:val="nil"/>
            </w:tcBorders>
            <w:vAlign w:val="center"/>
            <w:hideMark/>
          </w:tcPr>
          <w:p w14:paraId="2F0971BC" w14:textId="77777777" w:rsidR="000228E8" w:rsidRPr="005C41BC" w:rsidRDefault="000228E8" w:rsidP="00FA3A35">
            <w:pPr>
              <w:jc w:val="left"/>
              <w:rPr>
                <w:i/>
                <w:iCs/>
                <w:color w:val="000000" w:themeColor="text1"/>
                <w:kern w:val="20"/>
                <w:sz w:val="15"/>
                <w:szCs w:val="15"/>
                <w:lang w:val="en-GB"/>
              </w:rPr>
            </w:pPr>
          </w:p>
        </w:tc>
        <w:tc>
          <w:tcPr>
            <w:tcW w:w="1360" w:type="dxa"/>
            <w:vMerge/>
            <w:tcBorders>
              <w:top w:val="single" w:sz="8" w:space="0" w:color="auto"/>
              <w:left w:val="nil"/>
              <w:bottom w:val="single" w:sz="12" w:space="0" w:color="000000"/>
              <w:right w:val="nil"/>
            </w:tcBorders>
            <w:vAlign w:val="center"/>
            <w:hideMark/>
          </w:tcPr>
          <w:p w14:paraId="185D0E91" w14:textId="77777777" w:rsidR="000228E8" w:rsidRPr="005C41BC" w:rsidRDefault="000228E8" w:rsidP="00FA3A35">
            <w:pPr>
              <w:jc w:val="left"/>
              <w:rPr>
                <w:i/>
                <w:iCs/>
                <w:color w:val="000000" w:themeColor="text1"/>
                <w:kern w:val="20"/>
                <w:sz w:val="15"/>
                <w:szCs w:val="15"/>
                <w:lang w:val="en-GB"/>
              </w:rPr>
            </w:pPr>
          </w:p>
        </w:tc>
        <w:tc>
          <w:tcPr>
            <w:tcW w:w="1600" w:type="dxa"/>
            <w:vMerge/>
            <w:tcBorders>
              <w:top w:val="single" w:sz="8" w:space="0" w:color="auto"/>
              <w:left w:val="nil"/>
              <w:bottom w:val="single" w:sz="12" w:space="0" w:color="000000"/>
              <w:right w:val="nil"/>
            </w:tcBorders>
            <w:vAlign w:val="center"/>
            <w:hideMark/>
          </w:tcPr>
          <w:p w14:paraId="45049F47" w14:textId="77777777" w:rsidR="000228E8" w:rsidRPr="005C41BC" w:rsidRDefault="000228E8" w:rsidP="00FA3A35">
            <w:pPr>
              <w:jc w:val="left"/>
              <w:rPr>
                <w:i/>
                <w:iCs/>
                <w:color w:val="000000" w:themeColor="text1"/>
                <w:kern w:val="20"/>
                <w:sz w:val="15"/>
                <w:szCs w:val="15"/>
                <w:lang w:val="en-GB"/>
              </w:rPr>
            </w:pPr>
          </w:p>
        </w:tc>
        <w:tc>
          <w:tcPr>
            <w:tcW w:w="1640" w:type="dxa"/>
            <w:vMerge/>
            <w:tcBorders>
              <w:top w:val="single" w:sz="8" w:space="0" w:color="auto"/>
              <w:left w:val="nil"/>
              <w:bottom w:val="single" w:sz="12" w:space="0" w:color="000000"/>
              <w:right w:val="nil"/>
            </w:tcBorders>
            <w:vAlign w:val="center"/>
            <w:hideMark/>
          </w:tcPr>
          <w:p w14:paraId="5D5F2F06" w14:textId="77777777" w:rsidR="000228E8" w:rsidRPr="005C41BC" w:rsidRDefault="000228E8" w:rsidP="00FA3A35">
            <w:pPr>
              <w:jc w:val="left"/>
              <w:rPr>
                <w:i/>
                <w:iCs/>
                <w:color w:val="000000" w:themeColor="text1"/>
                <w:kern w:val="20"/>
                <w:sz w:val="15"/>
                <w:szCs w:val="15"/>
                <w:lang w:val="en-GB"/>
              </w:rPr>
            </w:pPr>
          </w:p>
        </w:tc>
      </w:tr>
      <w:tr w:rsidR="000228E8" w:rsidRPr="005C41BC" w14:paraId="5EC193C4" w14:textId="77777777" w:rsidTr="00FA3A35">
        <w:trPr>
          <w:trHeight w:val="300"/>
        </w:trPr>
        <w:tc>
          <w:tcPr>
            <w:tcW w:w="4520" w:type="dxa"/>
            <w:tcBorders>
              <w:top w:val="single" w:sz="8" w:space="0" w:color="auto"/>
              <w:left w:val="nil"/>
              <w:bottom w:val="single" w:sz="12" w:space="0" w:color="auto"/>
              <w:right w:val="nil"/>
            </w:tcBorders>
            <w:shd w:val="clear" w:color="auto" w:fill="auto"/>
          </w:tcPr>
          <w:p w14:paraId="2090B1C4" w14:textId="77777777" w:rsidR="000228E8" w:rsidRPr="005C41BC" w:rsidRDefault="000228E8" w:rsidP="00FA3A35">
            <w:pPr>
              <w:jc w:val="left"/>
              <w:rPr>
                <w:color w:val="000000" w:themeColor="text1"/>
                <w:kern w:val="20"/>
                <w:sz w:val="17"/>
                <w:szCs w:val="17"/>
                <w:lang w:val="en-GB"/>
              </w:rPr>
            </w:pPr>
          </w:p>
        </w:tc>
        <w:tc>
          <w:tcPr>
            <w:tcW w:w="1360" w:type="dxa"/>
            <w:tcBorders>
              <w:top w:val="single" w:sz="8" w:space="0" w:color="auto"/>
              <w:left w:val="nil"/>
              <w:bottom w:val="single" w:sz="12" w:space="0" w:color="auto"/>
              <w:right w:val="nil"/>
            </w:tcBorders>
            <w:shd w:val="clear" w:color="auto" w:fill="auto"/>
          </w:tcPr>
          <w:p w14:paraId="6A006F1D" w14:textId="77777777" w:rsidR="000228E8" w:rsidRPr="005C41BC" w:rsidRDefault="000228E8" w:rsidP="00FA3A35">
            <w:pPr>
              <w:jc w:val="right"/>
              <w:rPr>
                <w:color w:val="000000" w:themeColor="text1"/>
                <w:kern w:val="20"/>
                <w:sz w:val="17"/>
                <w:szCs w:val="17"/>
                <w:lang w:val="en-GB"/>
              </w:rPr>
            </w:pPr>
          </w:p>
        </w:tc>
        <w:tc>
          <w:tcPr>
            <w:tcW w:w="1600" w:type="dxa"/>
            <w:tcBorders>
              <w:top w:val="single" w:sz="8" w:space="0" w:color="auto"/>
              <w:left w:val="nil"/>
              <w:bottom w:val="single" w:sz="12" w:space="0" w:color="auto"/>
              <w:right w:val="nil"/>
            </w:tcBorders>
            <w:shd w:val="clear" w:color="auto" w:fill="auto"/>
          </w:tcPr>
          <w:p w14:paraId="2DB38D3E" w14:textId="77777777" w:rsidR="000228E8" w:rsidRPr="005C41BC" w:rsidRDefault="000228E8" w:rsidP="00FA3A35">
            <w:pPr>
              <w:jc w:val="right"/>
              <w:rPr>
                <w:color w:val="000000" w:themeColor="text1"/>
                <w:kern w:val="20"/>
                <w:sz w:val="17"/>
                <w:szCs w:val="17"/>
                <w:lang w:val="en-GB"/>
              </w:rPr>
            </w:pPr>
          </w:p>
        </w:tc>
        <w:tc>
          <w:tcPr>
            <w:tcW w:w="1640" w:type="dxa"/>
            <w:tcBorders>
              <w:top w:val="single" w:sz="8" w:space="0" w:color="auto"/>
              <w:left w:val="nil"/>
              <w:bottom w:val="single" w:sz="12" w:space="0" w:color="auto"/>
              <w:right w:val="nil"/>
            </w:tcBorders>
            <w:shd w:val="clear" w:color="auto" w:fill="auto"/>
          </w:tcPr>
          <w:p w14:paraId="5C3E57F7" w14:textId="77777777" w:rsidR="000228E8" w:rsidRPr="005C41BC" w:rsidRDefault="000228E8" w:rsidP="00FA3A35">
            <w:pPr>
              <w:jc w:val="right"/>
              <w:rPr>
                <w:color w:val="000000" w:themeColor="text1"/>
                <w:kern w:val="20"/>
                <w:sz w:val="17"/>
                <w:szCs w:val="17"/>
                <w:lang w:val="en-GB"/>
              </w:rPr>
            </w:pPr>
          </w:p>
        </w:tc>
      </w:tr>
      <w:tr w:rsidR="000228E8" w:rsidRPr="005C41BC" w14:paraId="5940AB35" w14:textId="77777777" w:rsidTr="00FA3A35">
        <w:trPr>
          <w:trHeight w:val="288"/>
        </w:trPr>
        <w:tc>
          <w:tcPr>
            <w:tcW w:w="4520" w:type="dxa"/>
            <w:tcBorders>
              <w:top w:val="single" w:sz="12" w:space="0" w:color="auto"/>
              <w:left w:val="nil"/>
              <w:bottom w:val="nil"/>
              <w:right w:val="nil"/>
            </w:tcBorders>
            <w:shd w:val="clear" w:color="auto" w:fill="auto"/>
            <w:hideMark/>
          </w:tcPr>
          <w:p w14:paraId="434EBBC4"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A. Governing and subsidiary bodies</w:t>
            </w:r>
          </w:p>
        </w:tc>
        <w:tc>
          <w:tcPr>
            <w:tcW w:w="1360" w:type="dxa"/>
            <w:tcBorders>
              <w:top w:val="single" w:sz="12" w:space="0" w:color="auto"/>
              <w:left w:val="nil"/>
              <w:bottom w:val="nil"/>
              <w:right w:val="nil"/>
            </w:tcBorders>
            <w:shd w:val="clear" w:color="auto" w:fill="auto"/>
            <w:hideMark/>
          </w:tcPr>
          <w:p w14:paraId="3E8627D1"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1 889.0</w:t>
            </w:r>
          </w:p>
        </w:tc>
        <w:tc>
          <w:tcPr>
            <w:tcW w:w="1600" w:type="dxa"/>
            <w:tcBorders>
              <w:top w:val="single" w:sz="12" w:space="0" w:color="auto"/>
              <w:left w:val="nil"/>
              <w:bottom w:val="nil"/>
              <w:right w:val="nil"/>
            </w:tcBorders>
            <w:shd w:val="clear" w:color="auto" w:fill="auto"/>
            <w:hideMark/>
          </w:tcPr>
          <w:p w14:paraId="3BB2600E"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2 484.0</w:t>
            </w:r>
          </w:p>
        </w:tc>
        <w:tc>
          <w:tcPr>
            <w:tcW w:w="1640" w:type="dxa"/>
            <w:tcBorders>
              <w:top w:val="single" w:sz="12" w:space="0" w:color="auto"/>
              <w:left w:val="nil"/>
              <w:bottom w:val="nil"/>
              <w:right w:val="nil"/>
            </w:tcBorders>
            <w:shd w:val="clear" w:color="auto" w:fill="auto"/>
            <w:hideMark/>
          </w:tcPr>
          <w:p w14:paraId="451BDED7"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4 373.0</w:t>
            </w:r>
          </w:p>
        </w:tc>
      </w:tr>
      <w:tr w:rsidR="000228E8" w:rsidRPr="005C41BC" w14:paraId="69F549B0" w14:textId="77777777" w:rsidTr="00FA3A35">
        <w:trPr>
          <w:trHeight w:val="288"/>
        </w:trPr>
        <w:tc>
          <w:tcPr>
            <w:tcW w:w="4520" w:type="dxa"/>
            <w:tcBorders>
              <w:top w:val="nil"/>
              <w:left w:val="nil"/>
              <w:bottom w:val="nil"/>
              <w:right w:val="nil"/>
            </w:tcBorders>
            <w:shd w:val="clear" w:color="auto" w:fill="auto"/>
            <w:hideMark/>
          </w:tcPr>
          <w:p w14:paraId="20F4E693"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B. Executive direction and management</w:t>
            </w:r>
          </w:p>
        </w:tc>
        <w:tc>
          <w:tcPr>
            <w:tcW w:w="1360" w:type="dxa"/>
            <w:tcBorders>
              <w:top w:val="nil"/>
              <w:left w:val="nil"/>
              <w:bottom w:val="nil"/>
              <w:right w:val="nil"/>
            </w:tcBorders>
            <w:shd w:val="clear" w:color="auto" w:fill="auto"/>
            <w:hideMark/>
          </w:tcPr>
          <w:p w14:paraId="6E3E5277"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2 634.5</w:t>
            </w:r>
          </w:p>
        </w:tc>
        <w:tc>
          <w:tcPr>
            <w:tcW w:w="1600" w:type="dxa"/>
            <w:tcBorders>
              <w:top w:val="nil"/>
              <w:left w:val="nil"/>
              <w:bottom w:val="nil"/>
              <w:right w:val="nil"/>
            </w:tcBorders>
            <w:shd w:val="clear" w:color="auto" w:fill="auto"/>
            <w:hideMark/>
          </w:tcPr>
          <w:p w14:paraId="67EEA0DB"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2 669.8</w:t>
            </w:r>
          </w:p>
        </w:tc>
        <w:tc>
          <w:tcPr>
            <w:tcW w:w="1640" w:type="dxa"/>
            <w:tcBorders>
              <w:top w:val="nil"/>
              <w:left w:val="nil"/>
              <w:bottom w:val="nil"/>
              <w:right w:val="nil"/>
            </w:tcBorders>
            <w:shd w:val="clear" w:color="auto" w:fill="auto"/>
            <w:hideMark/>
          </w:tcPr>
          <w:p w14:paraId="489DD4B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5 304.3</w:t>
            </w:r>
          </w:p>
        </w:tc>
      </w:tr>
      <w:tr w:rsidR="000228E8" w:rsidRPr="005C41BC" w14:paraId="0DFC50A9" w14:textId="77777777" w:rsidTr="00FA3A35">
        <w:trPr>
          <w:trHeight w:val="288"/>
        </w:trPr>
        <w:tc>
          <w:tcPr>
            <w:tcW w:w="4520" w:type="dxa"/>
            <w:tcBorders>
              <w:top w:val="nil"/>
              <w:left w:val="nil"/>
              <w:bottom w:val="nil"/>
              <w:right w:val="nil"/>
            </w:tcBorders>
            <w:shd w:val="clear" w:color="auto" w:fill="auto"/>
            <w:hideMark/>
          </w:tcPr>
          <w:p w14:paraId="0218D868"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C. Programme of work</w:t>
            </w:r>
          </w:p>
        </w:tc>
        <w:tc>
          <w:tcPr>
            <w:tcW w:w="1360" w:type="dxa"/>
            <w:tcBorders>
              <w:top w:val="nil"/>
              <w:left w:val="nil"/>
              <w:bottom w:val="nil"/>
              <w:right w:val="nil"/>
            </w:tcBorders>
            <w:shd w:val="clear" w:color="auto" w:fill="auto"/>
            <w:hideMark/>
          </w:tcPr>
          <w:p w14:paraId="0E32BDBD"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9 309.4</w:t>
            </w:r>
          </w:p>
        </w:tc>
        <w:tc>
          <w:tcPr>
            <w:tcW w:w="1600" w:type="dxa"/>
            <w:tcBorders>
              <w:top w:val="nil"/>
              <w:left w:val="nil"/>
              <w:bottom w:val="nil"/>
              <w:right w:val="nil"/>
            </w:tcBorders>
            <w:shd w:val="clear" w:color="auto" w:fill="auto"/>
            <w:hideMark/>
          </w:tcPr>
          <w:p w14:paraId="4BA5B8BB"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9 243.1</w:t>
            </w:r>
          </w:p>
        </w:tc>
        <w:tc>
          <w:tcPr>
            <w:tcW w:w="1640" w:type="dxa"/>
            <w:tcBorders>
              <w:top w:val="nil"/>
              <w:left w:val="nil"/>
              <w:bottom w:val="nil"/>
              <w:right w:val="nil"/>
            </w:tcBorders>
            <w:shd w:val="clear" w:color="auto" w:fill="auto"/>
            <w:hideMark/>
          </w:tcPr>
          <w:p w14:paraId="2FACA9D6"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18 552.5</w:t>
            </w:r>
          </w:p>
        </w:tc>
      </w:tr>
      <w:tr w:rsidR="000228E8" w:rsidRPr="005C41BC" w14:paraId="7DCC3DD9" w14:textId="77777777" w:rsidTr="00FA3A35">
        <w:trPr>
          <w:trHeight w:val="300"/>
        </w:trPr>
        <w:tc>
          <w:tcPr>
            <w:tcW w:w="4520" w:type="dxa"/>
            <w:tcBorders>
              <w:top w:val="nil"/>
              <w:left w:val="nil"/>
              <w:bottom w:val="single" w:sz="8" w:space="0" w:color="auto"/>
              <w:right w:val="nil"/>
            </w:tcBorders>
            <w:shd w:val="clear" w:color="auto" w:fill="auto"/>
            <w:hideMark/>
          </w:tcPr>
          <w:p w14:paraId="23AF15AC"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D. Administrative support</w:t>
            </w:r>
          </w:p>
        </w:tc>
        <w:tc>
          <w:tcPr>
            <w:tcW w:w="1360" w:type="dxa"/>
            <w:tcBorders>
              <w:top w:val="nil"/>
              <w:left w:val="nil"/>
              <w:bottom w:val="single" w:sz="8" w:space="0" w:color="auto"/>
              <w:right w:val="nil"/>
            </w:tcBorders>
            <w:shd w:val="clear" w:color="auto" w:fill="auto"/>
            <w:hideMark/>
          </w:tcPr>
          <w:p w14:paraId="0EDF3CC2"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2 886.0</w:t>
            </w:r>
          </w:p>
        </w:tc>
        <w:tc>
          <w:tcPr>
            <w:tcW w:w="1600" w:type="dxa"/>
            <w:tcBorders>
              <w:top w:val="nil"/>
              <w:left w:val="nil"/>
              <w:bottom w:val="single" w:sz="8" w:space="0" w:color="auto"/>
              <w:right w:val="nil"/>
            </w:tcBorders>
            <w:shd w:val="clear" w:color="auto" w:fill="auto"/>
            <w:hideMark/>
          </w:tcPr>
          <w:p w14:paraId="252A86B7"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3 093.7</w:t>
            </w:r>
          </w:p>
        </w:tc>
        <w:tc>
          <w:tcPr>
            <w:tcW w:w="1640" w:type="dxa"/>
            <w:tcBorders>
              <w:top w:val="nil"/>
              <w:left w:val="nil"/>
              <w:bottom w:val="single" w:sz="8" w:space="0" w:color="auto"/>
              <w:right w:val="nil"/>
            </w:tcBorders>
            <w:shd w:val="clear" w:color="auto" w:fill="auto"/>
            <w:hideMark/>
          </w:tcPr>
          <w:p w14:paraId="6B7EE2B6"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5 979.7</w:t>
            </w:r>
          </w:p>
        </w:tc>
      </w:tr>
      <w:tr w:rsidR="000228E8" w:rsidRPr="005C41BC" w14:paraId="26364788" w14:textId="77777777" w:rsidTr="00FA3A35">
        <w:trPr>
          <w:trHeight w:val="300"/>
        </w:trPr>
        <w:tc>
          <w:tcPr>
            <w:tcW w:w="4520" w:type="dxa"/>
            <w:tcBorders>
              <w:top w:val="nil"/>
              <w:left w:val="nil"/>
              <w:bottom w:val="single" w:sz="12" w:space="0" w:color="auto"/>
              <w:right w:val="nil"/>
            </w:tcBorders>
            <w:shd w:val="clear" w:color="auto" w:fill="auto"/>
            <w:hideMark/>
          </w:tcPr>
          <w:p w14:paraId="1F6DB707" w14:textId="77777777" w:rsidR="000228E8" w:rsidRPr="005C41BC" w:rsidRDefault="000228E8" w:rsidP="00FA3A35">
            <w:pPr>
              <w:jc w:val="left"/>
              <w:rPr>
                <w:b/>
                <w:bCs/>
                <w:color w:val="000000" w:themeColor="text1"/>
                <w:kern w:val="20"/>
                <w:sz w:val="17"/>
                <w:szCs w:val="17"/>
                <w:lang w:val="en-GB"/>
              </w:rPr>
            </w:pPr>
            <w:r w:rsidRPr="005C41BC">
              <w:rPr>
                <w:b/>
                <w:bCs/>
                <w:color w:val="000000" w:themeColor="text1"/>
                <w:kern w:val="20"/>
                <w:sz w:val="17"/>
                <w:szCs w:val="17"/>
                <w:lang w:val="en-GB"/>
              </w:rPr>
              <w:t>Subtotal</w:t>
            </w:r>
          </w:p>
        </w:tc>
        <w:tc>
          <w:tcPr>
            <w:tcW w:w="1360" w:type="dxa"/>
            <w:tcBorders>
              <w:top w:val="nil"/>
              <w:left w:val="nil"/>
              <w:bottom w:val="single" w:sz="12" w:space="0" w:color="auto"/>
              <w:right w:val="nil"/>
            </w:tcBorders>
            <w:shd w:val="clear" w:color="auto" w:fill="auto"/>
            <w:hideMark/>
          </w:tcPr>
          <w:p w14:paraId="4F13517F"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16 718.9</w:t>
            </w:r>
          </w:p>
        </w:tc>
        <w:tc>
          <w:tcPr>
            <w:tcW w:w="1600" w:type="dxa"/>
            <w:tcBorders>
              <w:top w:val="nil"/>
              <w:left w:val="nil"/>
              <w:bottom w:val="single" w:sz="12" w:space="0" w:color="auto"/>
              <w:right w:val="nil"/>
            </w:tcBorders>
            <w:shd w:val="clear" w:color="auto" w:fill="auto"/>
            <w:hideMark/>
          </w:tcPr>
          <w:p w14:paraId="332A59B1"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17 490.6</w:t>
            </w:r>
          </w:p>
        </w:tc>
        <w:tc>
          <w:tcPr>
            <w:tcW w:w="1640" w:type="dxa"/>
            <w:tcBorders>
              <w:top w:val="nil"/>
              <w:left w:val="nil"/>
              <w:bottom w:val="single" w:sz="12" w:space="0" w:color="auto"/>
              <w:right w:val="nil"/>
            </w:tcBorders>
            <w:shd w:val="clear" w:color="auto" w:fill="auto"/>
            <w:hideMark/>
          </w:tcPr>
          <w:p w14:paraId="7ABFABFF"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34 209.5</w:t>
            </w:r>
          </w:p>
        </w:tc>
      </w:tr>
      <w:tr w:rsidR="000228E8" w:rsidRPr="005C41BC" w14:paraId="0F8C45CB" w14:textId="77777777" w:rsidTr="00FA3A35">
        <w:trPr>
          <w:trHeight w:val="300"/>
        </w:trPr>
        <w:tc>
          <w:tcPr>
            <w:tcW w:w="4520" w:type="dxa"/>
            <w:tcBorders>
              <w:top w:val="nil"/>
              <w:left w:val="nil"/>
              <w:bottom w:val="nil"/>
              <w:right w:val="nil"/>
            </w:tcBorders>
            <w:shd w:val="clear" w:color="auto" w:fill="auto"/>
            <w:hideMark/>
          </w:tcPr>
          <w:p w14:paraId="0B62E37B"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Programme support costs</w:t>
            </w:r>
          </w:p>
        </w:tc>
        <w:tc>
          <w:tcPr>
            <w:tcW w:w="1360" w:type="dxa"/>
            <w:tcBorders>
              <w:top w:val="nil"/>
              <w:left w:val="nil"/>
              <w:bottom w:val="nil"/>
              <w:right w:val="nil"/>
            </w:tcBorders>
            <w:shd w:val="clear" w:color="auto" w:fill="auto"/>
            <w:noWrap/>
            <w:hideMark/>
          </w:tcPr>
          <w:p w14:paraId="6BBDAC9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2 173.5</w:t>
            </w:r>
          </w:p>
        </w:tc>
        <w:tc>
          <w:tcPr>
            <w:tcW w:w="1600" w:type="dxa"/>
            <w:tcBorders>
              <w:top w:val="nil"/>
              <w:left w:val="nil"/>
              <w:bottom w:val="nil"/>
              <w:right w:val="nil"/>
            </w:tcBorders>
            <w:shd w:val="clear" w:color="auto" w:fill="auto"/>
            <w:hideMark/>
          </w:tcPr>
          <w:p w14:paraId="66920A12"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2 273.8</w:t>
            </w:r>
          </w:p>
        </w:tc>
        <w:tc>
          <w:tcPr>
            <w:tcW w:w="1640" w:type="dxa"/>
            <w:tcBorders>
              <w:top w:val="nil"/>
              <w:left w:val="nil"/>
              <w:bottom w:val="nil"/>
              <w:right w:val="nil"/>
            </w:tcBorders>
            <w:shd w:val="clear" w:color="auto" w:fill="auto"/>
            <w:hideMark/>
          </w:tcPr>
          <w:p w14:paraId="0B9934D3"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4 447.2</w:t>
            </w:r>
          </w:p>
        </w:tc>
      </w:tr>
      <w:tr w:rsidR="000228E8" w:rsidRPr="005C41BC" w14:paraId="00D4ED01" w14:textId="77777777" w:rsidTr="00FA3A35">
        <w:trPr>
          <w:trHeight w:val="300"/>
        </w:trPr>
        <w:tc>
          <w:tcPr>
            <w:tcW w:w="4520" w:type="dxa"/>
            <w:tcBorders>
              <w:top w:val="nil"/>
              <w:left w:val="nil"/>
              <w:bottom w:val="single" w:sz="8" w:space="0" w:color="auto"/>
              <w:right w:val="nil"/>
            </w:tcBorders>
            <w:shd w:val="clear" w:color="auto" w:fill="auto"/>
            <w:hideMark/>
          </w:tcPr>
          <w:p w14:paraId="135E26A2"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Working Capital Reserve</w:t>
            </w:r>
          </w:p>
        </w:tc>
        <w:tc>
          <w:tcPr>
            <w:tcW w:w="1360" w:type="dxa"/>
            <w:tcBorders>
              <w:top w:val="nil"/>
              <w:left w:val="nil"/>
              <w:bottom w:val="single" w:sz="8" w:space="0" w:color="auto"/>
              <w:right w:val="nil"/>
            </w:tcBorders>
            <w:shd w:val="clear" w:color="auto" w:fill="auto"/>
            <w:noWrap/>
            <w:hideMark/>
          </w:tcPr>
          <w:p w14:paraId="1DFCDCEF"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56.6</w:t>
            </w:r>
          </w:p>
        </w:tc>
        <w:tc>
          <w:tcPr>
            <w:tcW w:w="1600" w:type="dxa"/>
            <w:tcBorders>
              <w:top w:val="nil"/>
              <w:left w:val="nil"/>
              <w:bottom w:val="single" w:sz="8" w:space="0" w:color="auto"/>
              <w:right w:val="nil"/>
            </w:tcBorders>
            <w:shd w:val="clear" w:color="auto" w:fill="auto"/>
            <w:noWrap/>
            <w:hideMark/>
          </w:tcPr>
          <w:p w14:paraId="08B48CA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130.7</w:t>
            </w:r>
          </w:p>
        </w:tc>
        <w:tc>
          <w:tcPr>
            <w:tcW w:w="1640" w:type="dxa"/>
            <w:tcBorders>
              <w:top w:val="nil"/>
              <w:left w:val="nil"/>
              <w:bottom w:val="single" w:sz="8" w:space="0" w:color="auto"/>
              <w:right w:val="nil"/>
            </w:tcBorders>
            <w:shd w:val="clear" w:color="auto" w:fill="auto"/>
            <w:hideMark/>
          </w:tcPr>
          <w:p w14:paraId="11839AC3"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187.4</w:t>
            </w:r>
          </w:p>
        </w:tc>
      </w:tr>
      <w:tr w:rsidR="000228E8" w:rsidRPr="005C41BC" w14:paraId="285E9343" w14:textId="77777777" w:rsidTr="00FA3A35">
        <w:trPr>
          <w:trHeight w:val="300"/>
        </w:trPr>
        <w:tc>
          <w:tcPr>
            <w:tcW w:w="4520" w:type="dxa"/>
            <w:tcBorders>
              <w:top w:val="nil"/>
              <w:left w:val="nil"/>
              <w:bottom w:val="single" w:sz="8" w:space="0" w:color="auto"/>
              <w:right w:val="nil"/>
            </w:tcBorders>
            <w:shd w:val="clear" w:color="auto" w:fill="auto"/>
            <w:hideMark/>
          </w:tcPr>
          <w:p w14:paraId="039501C1" w14:textId="77777777" w:rsidR="000228E8" w:rsidRPr="005C41BC" w:rsidRDefault="000228E8" w:rsidP="00FA3A35">
            <w:pPr>
              <w:jc w:val="left"/>
              <w:rPr>
                <w:b/>
                <w:bCs/>
                <w:color w:val="000000" w:themeColor="text1"/>
                <w:kern w:val="20"/>
                <w:sz w:val="17"/>
                <w:szCs w:val="17"/>
                <w:lang w:val="en-GB"/>
              </w:rPr>
            </w:pPr>
            <w:r w:rsidRPr="005C41BC">
              <w:rPr>
                <w:b/>
                <w:bCs/>
                <w:color w:val="000000" w:themeColor="text1"/>
                <w:kern w:val="20"/>
                <w:sz w:val="17"/>
                <w:szCs w:val="17"/>
                <w:lang w:val="en-GB"/>
              </w:rPr>
              <w:t>Total</w:t>
            </w:r>
          </w:p>
        </w:tc>
        <w:tc>
          <w:tcPr>
            <w:tcW w:w="1360" w:type="dxa"/>
            <w:tcBorders>
              <w:top w:val="nil"/>
              <w:left w:val="nil"/>
              <w:bottom w:val="single" w:sz="8" w:space="0" w:color="auto"/>
              <w:right w:val="nil"/>
            </w:tcBorders>
            <w:shd w:val="clear" w:color="auto" w:fill="auto"/>
            <w:noWrap/>
            <w:hideMark/>
          </w:tcPr>
          <w:p w14:paraId="0670FA0C"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18 949.0</w:t>
            </w:r>
          </w:p>
        </w:tc>
        <w:tc>
          <w:tcPr>
            <w:tcW w:w="1600" w:type="dxa"/>
            <w:tcBorders>
              <w:top w:val="nil"/>
              <w:left w:val="nil"/>
              <w:bottom w:val="single" w:sz="8" w:space="0" w:color="auto"/>
              <w:right w:val="nil"/>
            </w:tcBorders>
            <w:shd w:val="clear" w:color="auto" w:fill="auto"/>
            <w:noWrap/>
            <w:hideMark/>
          </w:tcPr>
          <w:p w14:paraId="37354E6C"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19 895.1</w:t>
            </w:r>
          </w:p>
        </w:tc>
        <w:tc>
          <w:tcPr>
            <w:tcW w:w="1640" w:type="dxa"/>
            <w:tcBorders>
              <w:top w:val="nil"/>
              <w:left w:val="nil"/>
              <w:bottom w:val="single" w:sz="8" w:space="0" w:color="auto"/>
              <w:right w:val="nil"/>
            </w:tcBorders>
            <w:shd w:val="clear" w:color="auto" w:fill="auto"/>
            <w:noWrap/>
            <w:hideMark/>
          </w:tcPr>
          <w:p w14:paraId="130E584F"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38 844.1</w:t>
            </w:r>
          </w:p>
        </w:tc>
      </w:tr>
      <w:tr w:rsidR="000228E8" w:rsidRPr="005C41BC" w14:paraId="071D1B56" w14:textId="77777777" w:rsidTr="00FA3A35">
        <w:trPr>
          <w:trHeight w:val="288"/>
        </w:trPr>
        <w:tc>
          <w:tcPr>
            <w:tcW w:w="4520" w:type="dxa"/>
            <w:tcBorders>
              <w:top w:val="nil"/>
              <w:left w:val="nil"/>
              <w:bottom w:val="single" w:sz="4" w:space="0" w:color="auto"/>
              <w:right w:val="nil"/>
            </w:tcBorders>
            <w:shd w:val="clear" w:color="auto" w:fill="auto"/>
            <w:vAlign w:val="center"/>
            <w:hideMark/>
          </w:tcPr>
          <w:p w14:paraId="4F442C88"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Convention share of the integrated budget (74%)</w:t>
            </w:r>
          </w:p>
        </w:tc>
        <w:tc>
          <w:tcPr>
            <w:tcW w:w="1360" w:type="dxa"/>
            <w:tcBorders>
              <w:top w:val="nil"/>
              <w:left w:val="nil"/>
              <w:bottom w:val="single" w:sz="4" w:space="0" w:color="auto"/>
              <w:right w:val="nil"/>
            </w:tcBorders>
            <w:shd w:val="clear" w:color="auto" w:fill="auto"/>
            <w:vAlign w:val="center"/>
            <w:hideMark/>
          </w:tcPr>
          <w:p w14:paraId="056D4A48"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14 022.3</w:t>
            </w:r>
          </w:p>
        </w:tc>
        <w:tc>
          <w:tcPr>
            <w:tcW w:w="1600" w:type="dxa"/>
            <w:tcBorders>
              <w:top w:val="nil"/>
              <w:left w:val="nil"/>
              <w:bottom w:val="single" w:sz="4" w:space="0" w:color="auto"/>
              <w:right w:val="nil"/>
            </w:tcBorders>
            <w:shd w:val="clear" w:color="auto" w:fill="auto"/>
            <w:vAlign w:val="center"/>
            <w:hideMark/>
          </w:tcPr>
          <w:p w14:paraId="4CC75CB6"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14 722.4</w:t>
            </w:r>
          </w:p>
        </w:tc>
        <w:tc>
          <w:tcPr>
            <w:tcW w:w="1640" w:type="dxa"/>
            <w:tcBorders>
              <w:top w:val="nil"/>
              <w:left w:val="nil"/>
              <w:bottom w:val="single" w:sz="4" w:space="0" w:color="auto"/>
              <w:right w:val="nil"/>
            </w:tcBorders>
            <w:shd w:val="clear" w:color="auto" w:fill="auto"/>
            <w:noWrap/>
            <w:hideMark/>
          </w:tcPr>
          <w:p w14:paraId="173C8092" w14:textId="77777777" w:rsidR="000228E8" w:rsidRPr="005C41BC" w:rsidRDefault="000228E8" w:rsidP="00FA3A35">
            <w:pPr>
              <w:jc w:val="right"/>
              <w:rPr>
                <w:b/>
                <w:bCs/>
                <w:color w:val="000000" w:themeColor="text1"/>
                <w:kern w:val="20"/>
                <w:sz w:val="17"/>
                <w:szCs w:val="17"/>
                <w:lang w:val="en-GB"/>
              </w:rPr>
            </w:pPr>
            <w:r w:rsidRPr="005C41BC">
              <w:rPr>
                <w:b/>
                <w:bCs/>
                <w:color w:val="000000" w:themeColor="text1"/>
                <w:kern w:val="20"/>
                <w:sz w:val="17"/>
                <w:szCs w:val="17"/>
                <w:lang w:val="en-GB"/>
              </w:rPr>
              <w:t>28 744.7</w:t>
            </w:r>
          </w:p>
        </w:tc>
      </w:tr>
      <w:tr w:rsidR="000228E8" w:rsidRPr="005C41BC" w14:paraId="03DD2412" w14:textId="77777777" w:rsidTr="00FA3A35">
        <w:trPr>
          <w:trHeight w:val="288"/>
        </w:trPr>
        <w:tc>
          <w:tcPr>
            <w:tcW w:w="4520" w:type="dxa"/>
            <w:tcBorders>
              <w:top w:val="nil"/>
              <w:left w:val="nil"/>
              <w:bottom w:val="nil"/>
              <w:right w:val="nil"/>
            </w:tcBorders>
            <w:shd w:val="clear" w:color="auto" w:fill="auto"/>
            <w:hideMark/>
          </w:tcPr>
          <w:p w14:paraId="02AE71DC"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Less:  Contribution from host country</w:t>
            </w:r>
          </w:p>
        </w:tc>
        <w:tc>
          <w:tcPr>
            <w:tcW w:w="1360" w:type="dxa"/>
            <w:tcBorders>
              <w:top w:val="nil"/>
              <w:left w:val="nil"/>
              <w:bottom w:val="nil"/>
              <w:right w:val="nil"/>
            </w:tcBorders>
            <w:shd w:val="clear" w:color="auto" w:fill="auto"/>
            <w:vAlign w:val="center"/>
            <w:hideMark/>
          </w:tcPr>
          <w:p w14:paraId="7952C09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(909.8)</w:t>
            </w:r>
          </w:p>
        </w:tc>
        <w:tc>
          <w:tcPr>
            <w:tcW w:w="1600" w:type="dxa"/>
            <w:tcBorders>
              <w:top w:val="nil"/>
              <w:left w:val="nil"/>
              <w:bottom w:val="nil"/>
              <w:right w:val="nil"/>
            </w:tcBorders>
            <w:shd w:val="clear" w:color="auto" w:fill="auto"/>
            <w:vAlign w:val="center"/>
            <w:hideMark/>
          </w:tcPr>
          <w:p w14:paraId="76B244A1"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(1 053.3)</w:t>
            </w:r>
          </w:p>
        </w:tc>
        <w:tc>
          <w:tcPr>
            <w:tcW w:w="1640" w:type="dxa"/>
            <w:tcBorders>
              <w:top w:val="nil"/>
              <w:left w:val="nil"/>
              <w:bottom w:val="nil"/>
              <w:right w:val="nil"/>
            </w:tcBorders>
            <w:shd w:val="clear" w:color="auto" w:fill="auto"/>
            <w:vAlign w:val="center"/>
            <w:hideMark/>
          </w:tcPr>
          <w:p w14:paraId="2FFFD00C"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(1 963.1)</w:t>
            </w:r>
          </w:p>
        </w:tc>
      </w:tr>
      <w:tr w:rsidR="000228E8" w:rsidRPr="005C41BC" w14:paraId="3DF356DC" w14:textId="77777777" w:rsidTr="00FA3A35">
        <w:trPr>
          <w:trHeight w:val="288"/>
        </w:trPr>
        <w:tc>
          <w:tcPr>
            <w:tcW w:w="4520" w:type="dxa"/>
            <w:tcBorders>
              <w:top w:val="nil"/>
              <w:left w:val="nil"/>
              <w:bottom w:val="nil"/>
              <w:right w:val="nil"/>
            </w:tcBorders>
            <w:shd w:val="clear" w:color="auto" w:fill="auto"/>
            <w:hideMark/>
          </w:tcPr>
          <w:p w14:paraId="55BD737F" w14:textId="2D8FEC1E"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 xml:space="preserve">Less: Use of reserves for </w:t>
            </w:r>
            <w:r w:rsidR="00881D11" w:rsidRPr="005C41BC">
              <w:rPr>
                <w:color w:val="000000" w:themeColor="text1"/>
                <w:kern w:val="20"/>
                <w:sz w:val="17"/>
                <w:szCs w:val="17"/>
                <w:lang w:val="en-GB"/>
              </w:rPr>
              <w:t>extraordinary meetings</w:t>
            </w:r>
          </w:p>
        </w:tc>
        <w:tc>
          <w:tcPr>
            <w:tcW w:w="1360" w:type="dxa"/>
            <w:tcBorders>
              <w:top w:val="nil"/>
              <w:left w:val="nil"/>
              <w:bottom w:val="nil"/>
              <w:right w:val="nil"/>
            </w:tcBorders>
            <w:shd w:val="clear" w:color="auto" w:fill="auto"/>
            <w:vAlign w:val="center"/>
            <w:hideMark/>
          </w:tcPr>
          <w:p w14:paraId="6004A860"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(627.2)</w:t>
            </w:r>
          </w:p>
        </w:tc>
        <w:tc>
          <w:tcPr>
            <w:tcW w:w="1600" w:type="dxa"/>
            <w:tcBorders>
              <w:top w:val="nil"/>
              <w:left w:val="nil"/>
              <w:bottom w:val="nil"/>
              <w:right w:val="nil"/>
            </w:tcBorders>
            <w:shd w:val="clear" w:color="auto" w:fill="auto"/>
            <w:vAlign w:val="center"/>
            <w:hideMark/>
          </w:tcPr>
          <w:p w14:paraId="2DBC5187"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(468.3)</w:t>
            </w:r>
          </w:p>
        </w:tc>
        <w:tc>
          <w:tcPr>
            <w:tcW w:w="1640" w:type="dxa"/>
            <w:tcBorders>
              <w:top w:val="nil"/>
              <w:left w:val="nil"/>
              <w:bottom w:val="nil"/>
              <w:right w:val="nil"/>
            </w:tcBorders>
            <w:shd w:val="clear" w:color="auto" w:fill="auto"/>
            <w:vAlign w:val="center"/>
            <w:hideMark/>
          </w:tcPr>
          <w:p w14:paraId="2C907C0A"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(1 095.5)</w:t>
            </w:r>
          </w:p>
        </w:tc>
      </w:tr>
      <w:tr w:rsidR="000228E8" w:rsidRPr="005C41BC" w14:paraId="018ECB46" w14:textId="77777777" w:rsidTr="00FA3A35">
        <w:trPr>
          <w:trHeight w:val="288"/>
        </w:trPr>
        <w:tc>
          <w:tcPr>
            <w:tcW w:w="4520" w:type="dxa"/>
            <w:tcBorders>
              <w:top w:val="nil"/>
              <w:left w:val="nil"/>
              <w:bottom w:val="nil"/>
              <w:right w:val="nil"/>
            </w:tcBorders>
            <w:shd w:val="clear" w:color="auto" w:fill="auto"/>
            <w:hideMark/>
          </w:tcPr>
          <w:p w14:paraId="3B581DD9" w14:textId="77777777"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Less:  Use of reserves from previous years</w:t>
            </w:r>
          </w:p>
        </w:tc>
        <w:tc>
          <w:tcPr>
            <w:tcW w:w="1360" w:type="dxa"/>
            <w:tcBorders>
              <w:top w:val="nil"/>
              <w:left w:val="nil"/>
              <w:bottom w:val="nil"/>
              <w:right w:val="nil"/>
            </w:tcBorders>
            <w:shd w:val="clear" w:color="auto" w:fill="auto"/>
            <w:vAlign w:val="center"/>
            <w:hideMark/>
          </w:tcPr>
          <w:p w14:paraId="3E7DE533"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(638.7)</w:t>
            </w:r>
          </w:p>
        </w:tc>
        <w:tc>
          <w:tcPr>
            <w:tcW w:w="1600" w:type="dxa"/>
            <w:tcBorders>
              <w:top w:val="nil"/>
              <w:left w:val="nil"/>
              <w:bottom w:val="nil"/>
              <w:right w:val="nil"/>
            </w:tcBorders>
            <w:shd w:val="clear" w:color="auto" w:fill="auto"/>
            <w:vAlign w:val="center"/>
            <w:hideMark/>
          </w:tcPr>
          <w:p w14:paraId="7ECEA76C"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(638.7)</w:t>
            </w:r>
          </w:p>
        </w:tc>
        <w:tc>
          <w:tcPr>
            <w:tcW w:w="1640" w:type="dxa"/>
            <w:tcBorders>
              <w:top w:val="nil"/>
              <w:left w:val="nil"/>
              <w:bottom w:val="nil"/>
              <w:right w:val="nil"/>
            </w:tcBorders>
            <w:shd w:val="clear" w:color="auto" w:fill="auto"/>
            <w:vAlign w:val="center"/>
            <w:hideMark/>
          </w:tcPr>
          <w:p w14:paraId="58F9C887"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(1 277.4)</w:t>
            </w:r>
          </w:p>
        </w:tc>
      </w:tr>
      <w:tr w:rsidR="000228E8" w:rsidRPr="005C41BC" w14:paraId="199D216A" w14:textId="77777777" w:rsidTr="00FA3A35">
        <w:trPr>
          <w:trHeight w:val="300"/>
        </w:trPr>
        <w:tc>
          <w:tcPr>
            <w:tcW w:w="4520" w:type="dxa"/>
            <w:tcBorders>
              <w:top w:val="single" w:sz="4" w:space="0" w:color="auto"/>
              <w:left w:val="nil"/>
              <w:bottom w:val="single" w:sz="8" w:space="0" w:color="auto"/>
              <w:right w:val="nil"/>
            </w:tcBorders>
            <w:shd w:val="clear" w:color="auto" w:fill="auto"/>
            <w:hideMark/>
          </w:tcPr>
          <w:p w14:paraId="5E18E2F1" w14:textId="2486A27D" w:rsidR="000228E8" w:rsidRPr="005C41BC" w:rsidRDefault="000228E8" w:rsidP="00FA3A35">
            <w:pPr>
              <w:jc w:val="left"/>
              <w:rPr>
                <w:color w:val="000000" w:themeColor="text1"/>
                <w:kern w:val="20"/>
                <w:sz w:val="17"/>
                <w:szCs w:val="17"/>
                <w:lang w:val="en-GB"/>
              </w:rPr>
            </w:pPr>
            <w:r w:rsidRPr="005C41BC">
              <w:rPr>
                <w:color w:val="000000" w:themeColor="text1"/>
                <w:kern w:val="20"/>
                <w:sz w:val="17"/>
                <w:szCs w:val="17"/>
                <w:lang w:val="en-GB"/>
              </w:rPr>
              <w:t xml:space="preserve">Net </w:t>
            </w:r>
            <w:r w:rsidR="000D3E35" w:rsidRPr="005C41BC">
              <w:rPr>
                <w:color w:val="000000" w:themeColor="text1"/>
                <w:kern w:val="20"/>
                <w:sz w:val="17"/>
                <w:szCs w:val="17"/>
                <w:lang w:val="en-GB"/>
              </w:rPr>
              <w:t>t</w:t>
            </w:r>
            <w:r w:rsidRPr="005C41BC">
              <w:rPr>
                <w:color w:val="000000" w:themeColor="text1"/>
                <w:kern w:val="20"/>
                <w:sz w:val="17"/>
                <w:szCs w:val="17"/>
                <w:lang w:val="en-GB"/>
              </w:rPr>
              <w:t>otal (amount to be shared by Parties)</w:t>
            </w:r>
          </w:p>
        </w:tc>
        <w:tc>
          <w:tcPr>
            <w:tcW w:w="1360" w:type="dxa"/>
            <w:tcBorders>
              <w:top w:val="single" w:sz="4" w:space="0" w:color="auto"/>
              <w:left w:val="nil"/>
              <w:bottom w:val="single" w:sz="8" w:space="0" w:color="auto"/>
              <w:right w:val="nil"/>
            </w:tcBorders>
            <w:shd w:val="clear" w:color="auto" w:fill="auto"/>
            <w:hideMark/>
          </w:tcPr>
          <w:p w14:paraId="7BC71F53"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11 846.6</w:t>
            </w:r>
          </w:p>
        </w:tc>
        <w:tc>
          <w:tcPr>
            <w:tcW w:w="1600" w:type="dxa"/>
            <w:tcBorders>
              <w:top w:val="single" w:sz="4" w:space="0" w:color="auto"/>
              <w:left w:val="nil"/>
              <w:bottom w:val="single" w:sz="8" w:space="0" w:color="auto"/>
              <w:right w:val="nil"/>
            </w:tcBorders>
            <w:shd w:val="clear" w:color="auto" w:fill="auto"/>
            <w:hideMark/>
          </w:tcPr>
          <w:p w14:paraId="2109AE69"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12 562.1</w:t>
            </w:r>
          </w:p>
        </w:tc>
        <w:tc>
          <w:tcPr>
            <w:tcW w:w="1640" w:type="dxa"/>
            <w:tcBorders>
              <w:top w:val="single" w:sz="4" w:space="0" w:color="auto"/>
              <w:left w:val="nil"/>
              <w:bottom w:val="single" w:sz="8" w:space="0" w:color="auto"/>
              <w:right w:val="nil"/>
            </w:tcBorders>
            <w:shd w:val="clear" w:color="auto" w:fill="auto"/>
            <w:hideMark/>
          </w:tcPr>
          <w:p w14:paraId="0B74C458" w14:textId="77777777" w:rsidR="000228E8" w:rsidRPr="005C41BC" w:rsidRDefault="000228E8" w:rsidP="00FA3A35">
            <w:pPr>
              <w:jc w:val="right"/>
              <w:rPr>
                <w:color w:val="000000" w:themeColor="text1"/>
                <w:kern w:val="20"/>
                <w:sz w:val="17"/>
                <w:szCs w:val="17"/>
                <w:lang w:val="en-GB"/>
              </w:rPr>
            </w:pPr>
            <w:r w:rsidRPr="005C41BC">
              <w:rPr>
                <w:color w:val="000000" w:themeColor="text1"/>
                <w:kern w:val="20"/>
                <w:sz w:val="17"/>
                <w:szCs w:val="17"/>
                <w:lang w:val="en-GB"/>
              </w:rPr>
              <w:t>24 408.7</w:t>
            </w:r>
          </w:p>
        </w:tc>
      </w:tr>
    </w:tbl>
    <w:p w14:paraId="049994F7" w14:textId="77777777" w:rsidR="002108B1" w:rsidRPr="005C41BC" w:rsidRDefault="002108B1" w:rsidP="002108B1">
      <w:pPr>
        <w:pStyle w:val="Default"/>
        <w:keepNext/>
        <w:spacing w:after="120"/>
        <w:rPr>
          <w:bCs/>
          <w:color w:val="000000" w:themeColor="text1"/>
          <w:kern w:val="20"/>
          <w:sz w:val="20"/>
          <w:szCs w:val="20"/>
          <w:lang w:val="en-GB"/>
        </w:rPr>
      </w:pPr>
    </w:p>
    <w:p w14:paraId="0D48827A" w14:textId="77777777" w:rsidR="00FC1AEE" w:rsidRPr="005C41BC" w:rsidRDefault="00FC1AEE">
      <w:pPr>
        <w:spacing w:after="160" w:line="259" w:lineRule="auto"/>
        <w:jc w:val="left"/>
        <w:rPr>
          <w:rFonts w:eastAsia="Malgun Gothic"/>
          <w:bCs/>
          <w:iCs/>
          <w:snapToGrid w:val="0"/>
          <w:color w:val="000000" w:themeColor="text1"/>
          <w:kern w:val="20"/>
          <w:lang w:val="en-GB" w:eastAsia="x-none"/>
        </w:rPr>
      </w:pPr>
      <w:r w:rsidRPr="005C41BC">
        <w:rPr>
          <w:rFonts w:eastAsia="Malgun Gothic"/>
          <w:bCs/>
          <w:iCs/>
          <w:snapToGrid w:val="0"/>
          <w:color w:val="000000" w:themeColor="text1"/>
          <w:kern w:val="20"/>
          <w:lang w:val="en-GB" w:eastAsia="x-none"/>
        </w:rPr>
        <w:br w:type="page"/>
      </w:r>
    </w:p>
    <w:p w14:paraId="12F47DD5" w14:textId="7EDF6D13" w:rsidR="002108B1" w:rsidRPr="005C41BC" w:rsidRDefault="002108B1" w:rsidP="002108B1">
      <w:pPr>
        <w:keepNext/>
        <w:spacing w:before="120" w:after="120"/>
        <w:ind w:left="990" w:hanging="990"/>
        <w:rPr>
          <w:rFonts w:eastAsia="Malgun Gothic"/>
          <w:b/>
          <w:bCs/>
          <w:iCs/>
          <w:snapToGrid w:val="0"/>
          <w:color w:val="000000" w:themeColor="text1"/>
          <w:kern w:val="20"/>
          <w:lang w:val="en-GB" w:eastAsia="x-none"/>
        </w:rPr>
      </w:pPr>
      <w:r w:rsidRPr="005C41BC">
        <w:rPr>
          <w:rFonts w:eastAsia="Malgun Gothic"/>
          <w:b/>
          <w:bCs/>
          <w:iCs/>
          <w:snapToGrid w:val="0"/>
          <w:color w:val="000000" w:themeColor="text1"/>
          <w:kern w:val="20"/>
          <w:lang w:val="en-GB" w:eastAsia="x-none"/>
        </w:rPr>
        <w:lastRenderedPageBreak/>
        <w:t>Table 1b.</w:t>
      </w:r>
      <w:r w:rsidRPr="005C41BC">
        <w:rPr>
          <w:rFonts w:eastAsia="Malgun Gothic"/>
          <w:b/>
          <w:bCs/>
          <w:iCs/>
          <w:snapToGrid w:val="0"/>
          <w:color w:val="000000" w:themeColor="text1"/>
          <w:kern w:val="20"/>
          <w:lang w:val="en-GB" w:eastAsia="x-none"/>
        </w:rPr>
        <w:tab/>
        <w:t>Integrated bienni</w:t>
      </w:r>
      <w:r w:rsidR="00134435" w:rsidRPr="005C41BC">
        <w:rPr>
          <w:rFonts w:eastAsia="Malgun Gothic"/>
          <w:b/>
          <w:bCs/>
          <w:iCs/>
          <w:snapToGrid w:val="0"/>
          <w:color w:val="000000" w:themeColor="text1"/>
          <w:kern w:val="20"/>
          <w:lang w:val="en-GB" w:eastAsia="x-none"/>
        </w:rPr>
        <w:t>al</w:t>
      </w:r>
      <w:r w:rsidRPr="005C41BC">
        <w:rPr>
          <w:rFonts w:eastAsia="Malgun Gothic"/>
          <w:b/>
          <w:bCs/>
          <w:iCs/>
          <w:snapToGrid w:val="0"/>
          <w:color w:val="000000" w:themeColor="text1"/>
          <w:kern w:val="20"/>
          <w:lang w:val="en-GB" w:eastAsia="x-none"/>
        </w:rPr>
        <w:t xml:space="preserve"> budget for the </w:t>
      </w:r>
      <w:r w:rsidR="00134435" w:rsidRPr="005C41BC">
        <w:rPr>
          <w:rFonts w:eastAsia="Malgun Gothic"/>
          <w:b/>
          <w:bCs/>
          <w:iCs/>
          <w:snapToGrid w:val="0"/>
          <w:color w:val="000000" w:themeColor="text1"/>
          <w:kern w:val="20"/>
          <w:lang w:val="en-GB" w:eastAsia="x-none"/>
        </w:rPr>
        <w:t>t</w:t>
      </w:r>
      <w:r w:rsidRPr="005C41BC">
        <w:rPr>
          <w:rFonts w:eastAsia="Malgun Gothic"/>
          <w:b/>
          <w:bCs/>
          <w:iCs/>
          <w:snapToGrid w:val="0"/>
          <w:color w:val="000000" w:themeColor="text1"/>
          <w:kern w:val="20"/>
          <w:lang w:val="en-GB" w:eastAsia="x-none"/>
        </w:rPr>
        <w:t xml:space="preserve">rust </w:t>
      </w:r>
      <w:r w:rsidR="00134435" w:rsidRPr="005C41BC">
        <w:rPr>
          <w:rFonts w:eastAsia="Malgun Gothic"/>
          <w:b/>
          <w:bCs/>
          <w:iCs/>
          <w:snapToGrid w:val="0"/>
          <w:color w:val="000000" w:themeColor="text1"/>
          <w:kern w:val="20"/>
          <w:lang w:val="en-GB" w:eastAsia="x-none"/>
        </w:rPr>
        <w:t>f</w:t>
      </w:r>
      <w:r w:rsidRPr="005C41BC">
        <w:rPr>
          <w:rFonts w:eastAsia="Malgun Gothic"/>
          <w:b/>
          <w:bCs/>
          <w:iCs/>
          <w:snapToGrid w:val="0"/>
          <w:color w:val="000000" w:themeColor="text1"/>
          <w:kern w:val="20"/>
          <w:lang w:val="en-GB" w:eastAsia="x-none"/>
        </w:rPr>
        <w:t xml:space="preserve">unds of the Convention on Biological Diversity and its Protocols </w:t>
      </w:r>
      <w:r w:rsidR="00134435" w:rsidRPr="005C41BC">
        <w:rPr>
          <w:rFonts w:eastAsia="Malgun Gothic"/>
          <w:b/>
          <w:bCs/>
          <w:iCs/>
          <w:snapToGrid w:val="0"/>
          <w:color w:val="000000" w:themeColor="text1"/>
          <w:kern w:val="20"/>
          <w:lang w:val="en-GB" w:eastAsia="x-none"/>
        </w:rPr>
        <w:t xml:space="preserve">for the period </w:t>
      </w:r>
      <w:r w:rsidRPr="005C41BC">
        <w:rPr>
          <w:rFonts w:eastAsia="Malgun Gothic"/>
          <w:b/>
          <w:bCs/>
          <w:iCs/>
          <w:snapToGrid w:val="0"/>
          <w:color w:val="000000" w:themeColor="text1"/>
          <w:kern w:val="20"/>
          <w:lang w:val="en-GB" w:eastAsia="x-none"/>
        </w:rPr>
        <w:t>2019-2020 (by object of expenditure)</w:t>
      </w:r>
    </w:p>
    <w:p w14:paraId="488C0D66" w14:textId="77777777" w:rsidR="002108B1" w:rsidRPr="005C41BC" w:rsidRDefault="002108B1" w:rsidP="002108B1">
      <w:pPr>
        <w:rPr>
          <w:color w:val="000000" w:themeColor="text1"/>
          <w:kern w:val="20"/>
          <w:lang w:val="en-GB"/>
        </w:rPr>
      </w:pPr>
    </w:p>
    <w:tbl>
      <w:tblPr>
        <w:tblW w:w="0" w:type="auto"/>
        <w:tblInd w:w="93" w:type="dxa"/>
        <w:tblLook w:val="04A0" w:firstRow="1" w:lastRow="0" w:firstColumn="1" w:lastColumn="0" w:noHBand="0" w:noVBand="1"/>
      </w:tblPr>
      <w:tblGrid>
        <w:gridCol w:w="219"/>
        <w:gridCol w:w="727"/>
        <w:gridCol w:w="2855"/>
        <w:gridCol w:w="896"/>
        <w:gridCol w:w="841"/>
        <w:gridCol w:w="507"/>
        <w:gridCol w:w="491"/>
        <w:gridCol w:w="480"/>
        <w:gridCol w:w="472"/>
        <w:gridCol w:w="93"/>
        <w:gridCol w:w="1686"/>
      </w:tblGrid>
      <w:tr w:rsidR="00D85CEF" w:rsidRPr="005C41BC" w14:paraId="34A84810" w14:textId="77777777" w:rsidTr="006D57EF">
        <w:trPr>
          <w:cantSplit/>
        </w:trPr>
        <w:tc>
          <w:tcPr>
            <w:tcW w:w="0" w:type="auto"/>
            <w:tcBorders>
              <w:top w:val="nil"/>
              <w:left w:val="nil"/>
              <w:bottom w:val="nil"/>
              <w:right w:val="nil"/>
            </w:tcBorders>
            <w:shd w:val="clear" w:color="auto" w:fill="auto"/>
            <w:noWrap/>
            <w:vAlign w:val="center"/>
            <w:hideMark/>
          </w:tcPr>
          <w:p w14:paraId="3FEAE4A9" w14:textId="77777777" w:rsidR="002108B1" w:rsidRPr="005C41BC" w:rsidRDefault="002108B1" w:rsidP="003B4254">
            <w:pPr>
              <w:jc w:val="right"/>
              <w:rPr>
                <w:i/>
                <w:color w:val="000000" w:themeColor="text1"/>
                <w:kern w:val="20"/>
                <w:sz w:val="17"/>
                <w:szCs w:val="17"/>
                <w:lang w:val="en-GB"/>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14:paraId="315302BC" w14:textId="77777777" w:rsidR="002108B1" w:rsidRPr="005C41BC" w:rsidRDefault="002108B1" w:rsidP="00F00110">
            <w:pPr>
              <w:jc w:val="center"/>
              <w:rPr>
                <w:bCs/>
                <w:i/>
                <w:color w:val="000000" w:themeColor="text1"/>
                <w:kern w:val="20"/>
                <w:sz w:val="14"/>
                <w:szCs w:val="14"/>
                <w:lang w:val="en-GB"/>
              </w:rPr>
            </w:pPr>
            <w:r w:rsidRPr="005C41BC">
              <w:rPr>
                <w:bCs/>
                <w:i/>
                <w:color w:val="000000" w:themeColor="text1"/>
                <w:kern w:val="20"/>
                <w:sz w:val="14"/>
                <w:szCs w:val="14"/>
                <w:lang w:val="en-GB"/>
              </w:rPr>
              <w:t>Object of expenditure</w:t>
            </w:r>
          </w:p>
        </w:tc>
        <w:tc>
          <w:tcPr>
            <w:tcW w:w="0" w:type="auto"/>
            <w:gridSpan w:val="2"/>
            <w:tcBorders>
              <w:top w:val="single" w:sz="8" w:space="0" w:color="auto"/>
              <w:left w:val="nil"/>
              <w:bottom w:val="nil"/>
              <w:right w:val="nil"/>
            </w:tcBorders>
            <w:shd w:val="clear" w:color="auto" w:fill="auto"/>
            <w:vAlign w:val="center"/>
            <w:hideMark/>
          </w:tcPr>
          <w:p w14:paraId="589CA9E2" w14:textId="77777777" w:rsidR="002108B1" w:rsidRPr="005C41BC" w:rsidRDefault="002108B1" w:rsidP="00F00110">
            <w:pPr>
              <w:jc w:val="center"/>
              <w:rPr>
                <w:bCs/>
                <w:i/>
                <w:color w:val="000000" w:themeColor="text1"/>
                <w:kern w:val="20"/>
                <w:sz w:val="14"/>
                <w:szCs w:val="14"/>
                <w:lang w:val="en-GB"/>
              </w:rPr>
            </w:pPr>
            <w:r w:rsidRPr="005C41BC">
              <w:rPr>
                <w:bCs/>
                <w:i/>
                <w:color w:val="000000" w:themeColor="text1"/>
                <w:kern w:val="20"/>
                <w:sz w:val="14"/>
                <w:szCs w:val="14"/>
                <w:lang w:val="en-GB"/>
              </w:rPr>
              <w:t>2019</w:t>
            </w:r>
          </w:p>
        </w:tc>
        <w:tc>
          <w:tcPr>
            <w:tcW w:w="0" w:type="auto"/>
            <w:gridSpan w:val="4"/>
            <w:tcBorders>
              <w:top w:val="single" w:sz="8" w:space="0" w:color="auto"/>
              <w:left w:val="nil"/>
              <w:bottom w:val="nil"/>
              <w:right w:val="nil"/>
            </w:tcBorders>
            <w:shd w:val="clear" w:color="auto" w:fill="auto"/>
            <w:vAlign w:val="center"/>
            <w:hideMark/>
          </w:tcPr>
          <w:p w14:paraId="0D2E16CD" w14:textId="77777777" w:rsidR="002108B1" w:rsidRPr="005C41BC" w:rsidRDefault="002108B1" w:rsidP="00F00110">
            <w:pPr>
              <w:jc w:val="center"/>
              <w:rPr>
                <w:bCs/>
                <w:i/>
                <w:color w:val="000000" w:themeColor="text1"/>
                <w:kern w:val="20"/>
                <w:sz w:val="14"/>
                <w:szCs w:val="14"/>
                <w:lang w:val="en-GB"/>
              </w:rPr>
            </w:pPr>
            <w:r w:rsidRPr="005C41BC">
              <w:rPr>
                <w:bCs/>
                <w:i/>
                <w:color w:val="000000" w:themeColor="text1"/>
                <w:kern w:val="20"/>
                <w:sz w:val="14"/>
                <w:szCs w:val="14"/>
                <w:lang w:val="en-GB"/>
              </w:rPr>
              <w:t>2020</w:t>
            </w:r>
          </w:p>
        </w:tc>
        <w:tc>
          <w:tcPr>
            <w:tcW w:w="0" w:type="auto"/>
            <w:gridSpan w:val="2"/>
            <w:tcBorders>
              <w:top w:val="single" w:sz="8" w:space="0" w:color="auto"/>
              <w:left w:val="nil"/>
              <w:bottom w:val="nil"/>
              <w:right w:val="nil"/>
            </w:tcBorders>
            <w:shd w:val="clear" w:color="auto" w:fill="auto"/>
            <w:vAlign w:val="center"/>
            <w:hideMark/>
          </w:tcPr>
          <w:p w14:paraId="3C2D65D4" w14:textId="77777777" w:rsidR="002108B1" w:rsidRPr="005C41BC" w:rsidRDefault="002108B1" w:rsidP="00F00110">
            <w:pPr>
              <w:jc w:val="center"/>
              <w:rPr>
                <w:bCs/>
                <w:i/>
                <w:color w:val="000000" w:themeColor="text1"/>
                <w:kern w:val="20"/>
                <w:sz w:val="14"/>
                <w:szCs w:val="14"/>
                <w:lang w:val="en-GB"/>
              </w:rPr>
            </w:pPr>
            <w:r w:rsidRPr="005C41BC">
              <w:rPr>
                <w:bCs/>
                <w:i/>
                <w:color w:val="000000" w:themeColor="text1"/>
                <w:kern w:val="20"/>
                <w:sz w:val="14"/>
                <w:szCs w:val="14"/>
                <w:lang w:val="en-GB"/>
              </w:rPr>
              <w:t>Total</w:t>
            </w:r>
          </w:p>
        </w:tc>
      </w:tr>
      <w:tr w:rsidR="00D85CEF" w:rsidRPr="005C41BC" w14:paraId="15671F1E" w14:textId="77777777" w:rsidTr="006D57EF">
        <w:trPr>
          <w:cantSplit/>
        </w:trPr>
        <w:tc>
          <w:tcPr>
            <w:tcW w:w="0" w:type="auto"/>
            <w:tcBorders>
              <w:top w:val="nil"/>
              <w:left w:val="nil"/>
              <w:bottom w:val="nil"/>
              <w:right w:val="nil"/>
            </w:tcBorders>
            <w:shd w:val="clear" w:color="auto" w:fill="auto"/>
            <w:noWrap/>
            <w:vAlign w:val="center"/>
            <w:hideMark/>
          </w:tcPr>
          <w:p w14:paraId="36E163AE" w14:textId="77777777" w:rsidR="002108B1" w:rsidRPr="005C41BC" w:rsidRDefault="002108B1" w:rsidP="003B4254">
            <w:pPr>
              <w:jc w:val="right"/>
              <w:rPr>
                <w:i/>
                <w:color w:val="000000" w:themeColor="text1"/>
                <w:kern w:val="20"/>
                <w:sz w:val="17"/>
                <w:szCs w:val="17"/>
                <w:lang w:val="en-GB"/>
              </w:rPr>
            </w:pPr>
          </w:p>
        </w:tc>
        <w:tc>
          <w:tcPr>
            <w:tcW w:w="0" w:type="auto"/>
            <w:gridSpan w:val="2"/>
            <w:vMerge/>
            <w:tcBorders>
              <w:top w:val="nil"/>
              <w:left w:val="nil"/>
              <w:bottom w:val="nil"/>
              <w:right w:val="nil"/>
            </w:tcBorders>
            <w:vAlign w:val="center"/>
            <w:hideMark/>
          </w:tcPr>
          <w:p w14:paraId="7FB9EA31" w14:textId="77777777" w:rsidR="002108B1" w:rsidRPr="005C41BC" w:rsidRDefault="002108B1" w:rsidP="00F00110">
            <w:pPr>
              <w:rPr>
                <w:bCs/>
                <w:i/>
                <w:color w:val="000000" w:themeColor="text1"/>
                <w:kern w:val="20"/>
                <w:sz w:val="14"/>
                <w:szCs w:val="14"/>
                <w:lang w:val="en-GB"/>
              </w:rPr>
            </w:pPr>
          </w:p>
        </w:tc>
        <w:tc>
          <w:tcPr>
            <w:tcW w:w="0" w:type="auto"/>
            <w:gridSpan w:val="8"/>
            <w:tcBorders>
              <w:top w:val="nil"/>
              <w:left w:val="nil"/>
              <w:bottom w:val="nil"/>
              <w:right w:val="nil"/>
            </w:tcBorders>
            <w:shd w:val="clear" w:color="auto" w:fill="auto"/>
            <w:vAlign w:val="center"/>
            <w:hideMark/>
          </w:tcPr>
          <w:p w14:paraId="1A5A4DCB" w14:textId="5C6860CB" w:rsidR="002108B1" w:rsidRPr="005C41BC" w:rsidRDefault="002108B1" w:rsidP="00F00110">
            <w:pPr>
              <w:jc w:val="center"/>
              <w:rPr>
                <w:i/>
                <w:iCs/>
                <w:color w:val="000000" w:themeColor="text1"/>
                <w:kern w:val="20"/>
                <w:sz w:val="14"/>
                <w:szCs w:val="14"/>
                <w:lang w:val="en-GB"/>
              </w:rPr>
            </w:pPr>
            <w:r w:rsidRPr="005C41BC">
              <w:rPr>
                <w:i/>
                <w:iCs/>
                <w:color w:val="000000" w:themeColor="text1"/>
                <w:kern w:val="20"/>
                <w:sz w:val="14"/>
                <w:szCs w:val="14"/>
                <w:lang w:val="en-GB"/>
              </w:rPr>
              <w:t>(</w:t>
            </w:r>
            <w:r w:rsidR="006D57EF" w:rsidRPr="005C41BC">
              <w:rPr>
                <w:i/>
                <w:iCs/>
                <w:color w:val="000000" w:themeColor="text1"/>
                <w:kern w:val="20"/>
                <w:sz w:val="14"/>
                <w:szCs w:val="14"/>
                <w:lang w:val="en-GB"/>
              </w:rPr>
              <w:t>T</w:t>
            </w:r>
            <w:r w:rsidRPr="005C41BC">
              <w:rPr>
                <w:i/>
                <w:iCs/>
                <w:color w:val="000000" w:themeColor="text1"/>
                <w:kern w:val="20"/>
                <w:sz w:val="14"/>
                <w:szCs w:val="14"/>
                <w:lang w:val="en-GB"/>
              </w:rPr>
              <w:t>housand</w:t>
            </w:r>
            <w:r w:rsidR="006D57EF" w:rsidRPr="005C41BC">
              <w:rPr>
                <w:i/>
                <w:iCs/>
                <w:color w:val="000000" w:themeColor="text1"/>
                <w:kern w:val="20"/>
                <w:sz w:val="14"/>
                <w:szCs w:val="14"/>
                <w:lang w:val="en-GB"/>
              </w:rPr>
              <w:t>s of United States</w:t>
            </w:r>
            <w:r w:rsidRPr="005C41BC">
              <w:rPr>
                <w:i/>
                <w:iCs/>
                <w:color w:val="000000" w:themeColor="text1"/>
                <w:kern w:val="20"/>
                <w:sz w:val="14"/>
                <w:szCs w:val="14"/>
                <w:lang w:val="en-GB"/>
              </w:rPr>
              <w:t xml:space="preserve"> dollars)</w:t>
            </w:r>
          </w:p>
        </w:tc>
      </w:tr>
      <w:tr w:rsidR="00D85CEF" w:rsidRPr="005C41BC" w14:paraId="43A4C42C" w14:textId="77777777" w:rsidTr="006D57EF">
        <w:trPr>
          <w:cantSplit/>
        </w:trPr>
        <w:tc>
          <w:tcPr>
            <w:tcW w:w="0" w:type="auto"/>
            <w:tcBorders>
              <w:top w:val="nil"/>
              <w:left w:val="nil"/>
              <w:bottom w:val="nil"/>
              <w:right w:val="nil"/>
            </w:tcBorders>
            <w:shd w:val="clear" w:color="auto" w:fill="auto"/>
            <w:noWrap/>
            <w:vAlign w:val="center"/>
            <w:hideMark/>
          </w:tcPr>
          <w:p w14:paraId="3021887B" w14:textId="77777777" w:rsidR="002108B1" w:rsidRPr="005C41BC" w:rsidRDefault="002108B1" w:rsidP="003B4254">
            <w:pPr>
              <w:jc w:val="right"/>
              <w:rPr>
                <w:i/>
                <w:color w:val="000000" w:themeColor="text1"/>
                <w:kern w:val="20"/>
                <w:sz w:val="17"/>
                <w:szCs w:val="17"/>
                <w:lang w:val="en-GB"/>
              </w:rPr>
            </w:pPr>
          </w:p>
        </w:tc>
        <w:tc>
          <w:tcPr>
            <w:tcW w:w="0" w:type="auto"/>
            <w:gridSpan w:val="2"/>
            <w:vMerge/>
            <w:tcBorders>
              <w:top w:val="nil"/>
              <w:left w:val="nil"/>
              <w:bottom w:val="nil"/>
              <w:right w:val="nil"/>
            </w:tcBorders>
            <w:vAlign w:val="center"/>
            <w:hideMark/>
          </w:tcPr>
          <w:p w14:paraId="117DB492" w14:textId="77777777" w:rsidR="002108B1" w:rsidRPr="005C41BC" w:rsidRDefault="002108B1" w:rsidP="00F00110">
            <w:pPr>
              <w:rPr>
                <w:bCs/>
                <w:i/>
                <w:color w:val="000000" w:themeColor="text1"/>
                <w:kern w:val="20"/>
                <w:sz w:val="14"/>
                <w:szCs w:val="14"/>
                <w:lang w:val="en-GB"/>
              </w:rPr>
            </w:pPr>
          </w:p>
        </w:tc>
        <w:tc>
          <w:tcPr>
            <w:tcW w:w="0" w:type="auto"/>
            <w:gridSpan w:val="2"/>
            <w:tcBorders>
              <w:top w:val="nil"/>
              <w:left w:val="nil"/>
              <w:bottom w:val="single" w:sz="8" w:space="0" w:color="auto"/>
              <w:right w:val="nil"/>
            </w:tcBorders>
            <w:shd w:val="clear" w:color="auto" w:fill="auto"/>
            <w:vAlign w:val="center"/>
            <w:hideMark/>
          </w:tcPr>
          <w:p w14:paraId="1E850F5F" w14:textId="2B56455B" w:rsidR="002108B1" w:rsidRPr="005C41BC" w:rsidRDefault="002108B1" w:rsidP="00F00110">
            <w:pPr>
              <w:jc w:val="center"/>
              <w:rPr>
                <w:bCs/>
                <w:i/>
                <w:color w:val="000000" w:themeColor="text1"/>
                <w:kern w:val="20"/>
                <w:sz w:val="14"/>
                <w:szCs w:val="14"/>
                <w:lang w:val="en-GB"/>
              </w:rPr>
            </w:pPr>
          </w:p>
        </w:tc>
        <w:tc>
          <w:tcPr>
            <w:tcW w:w="0" w:type="auto"/>
            <w:gridSpan w:val="4"/>
            <w:tcBorders>
              <w:top w:val="nil"/>
              <w:left w:val="nil"/>
              <w:bottom w:val="single" w:sz="8" w:space="0" w:color="auto"/>
              <w:right w:val="nil"/>
            </w:tcBorders>
            <w:shd w:val="clear" w:color="auto" w:fill="auto"/>
            <w:vAlign w:val="center"/>
            <w:hideMark/>
          </w:tcPr>
          <w:p w14:paraId="71AB6A2E" w14:textId="27AF8655" w:rsidR="002108B1" w:rsidRPr="005C41BC" w:rsidRDefault="002108B1" w:rsidP="00F00110">
            <w:pPr>
              <w:jc w:val="center"/>
              <w:rPr>
                <w:bCs/>
                <w:i/>
                <w:color w:val="000000" w:themeColor="text1"/>
                <w:kern w:val="20"/>
                <w:sz w:val="14"/>
                <w:szCs w:val="14"/>
                <w:lang w:val="en-GB"/>
              </w:rPr>
            </w:pPr>
          </w:p>
        </w:tc>
        <w:tc>
          <w:tcPr>
            <w:tcW w:w="0" w:type="auto"/>
            <w:gridSpan w:val="2"/>
            <w:tcBorders>
              <w:top w:val="nil"/>
              <w:left w:val="nil"/>
              <w:bottom w:val="single" w:sz="8" w:space="0" w:color="auto"/>
              <w:right w:val="nil"/>
            </w:tcBorders>
            <w:shd w:val="clear" w:color="auto" w:fill="auto"/>
            <w:vAlign w:val="center"/>
            <w:hideMark/>
          </w:tcPr>
          <w:p w14:paraId="5815492A" w14:textId="13C12F4B" w:rsidR="002108B1" w:rsidRPr="005C41BC" w:rsidRDefault="002108B1" w:rsidP="00F00110">
            <w:pPr>
              <w:jc w:val="center"/>
              <w:rPr>
                <w:bCs/>
                <w:i/>
                <w:color w:val="000000" w:themeColor="text1"/>
                <w:kern w:val="20"/>
                <w:sz w:val="14"/>
                <w:szCs w:val="14"/>
                <w:lang w:val="en-GB"/>
              </w:rPr>
            </w:pPr>
          </w:p>
        </w:tc>
      </w:tr>
      <w:tr w:rsidR="00D85CEF" w:rsidRPr="005C41BC" w14:paraId="2C4E2A71" w14:textId="77777777" w:rsidTr="00F00110">
        <w:trPr>
          <w:trHeight w:val="261"/>
        </w:trPr>
        <w:tc>
          <w:tcPr>
            <w:tcW w:w="0" w:type="auto"/>
            <w:tcBorders>
              <w:top w:val="nil"/>
              <w:left w:val="nil"/>
              <w:bottom w:val="nil"/>
              <w:right w:val="nil"/>
            </w:tcBorders>
            <w:shd w:val="clear" w:color="auto" w:fill="auto"/>
            <w:noWrap/>
            <w:vAlign w:val="center"/>
            <w:hideMark/>
          </w:tcPr>
          <w:p w14:paraId="2306A5C0" w14:textId="753FFD80" w:rsidR="002108B1" w:rsidRPr="005C41BC" w:rsidRDefault="002108B1" w:rsidP="003B4254">
            <w:pPr>
              <w:jc w:val="right"/>
              <w:rPr>
                <w:color w:val="000000" w:themeColor="text1"/>
                <w:kern w:val="20"/>
                <w:sz w:val="17"/>
                <w:szCs w:val="17"/>
                <w:lang w:val="en-GB"/>
              </w:rPr>
            </w:pPr>
          </w:p>
        </w:tc>
        <w:tc>
          <w:tcPr>
            <w:tcW w:w="0" w:type="auto"/>
            <w:gridSpan w:val="2"/>
            <w:tcBorders>
              <w:top w:val="single" w:sz="8" w:space="0" w:color="auto"/>
              <w:left w:val="nil"/>
              <w:bottom w:val="nil"/>
              <w:right w:val="nil"/>
            </w:tcBorders>
            <w:shd w:val="clear" w:color="auto" w:fill="auto"/>
            <w:vAlign w:val="center"/>
            <w:hideMark/>
          </w:tcPr>
          <w:p w14:paraId="51118174" w14:textId="0D298ED0"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A. </w:t>
            </w:r>
            <w:r w:rsidR="002108B1" w:rsidRPr="005C41BC">
              <w:rPr>
                <w:color w:val="000000" w:themeColor="text1"/>
                <w:kern w:val="20"/>
                <w:sz w:val="17"/>
                <w:szCs w:val="17"/>
                <w:lang w:val="en-GB"/>
              </w:rPr>
              <w:t>Staff costs</w:t>
            </w:r>
          </w:p>
        </w:tc>
        <w:tc>
          <w:tcPr>
            <w:tcW w:w="0" w:type="auto"/>
            <w:gridSpan w:val="2"/>
            <w:tcBorders>
              <w:top w:val="nil"/>
              <w:left w:val="nil"/>
              <w:bottom w:val="nil"/>
              <w:right w:val="nil"/>
            </w:tcBorders>
            <w:shd w:val="clear" w:color="auto" w:fill="auto"/>
            <w:vAlign w:val="center"/>
            <w:hideMark/>
          </w:tcPr>
          <w:p w14:paraId="27A01CA7" w14:textId="32ED0C9D"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453.9</w:t>
            </w:r>
          </w:p>
        </w:tc>
        <w:tc>
          <w:tcPr>
            <w:tcW w:w="0" w:type="auto"/>
            <w:gridSpan w:val="4"/>
            <w:tcBorders>
              <w:top w:val="nil"/>
              <w:left w:val="nil"/>
              <w:bottom w:val="nil"/>
              <w:right w:val="nil"/>
            </w:tcBorders>
            <w:shd w:val="clear" w:color="auto" w:fill="auto"/>
            <w:vAlign w:val="center"/>
            <w:hideMark/>
          </w:tcPr>
          <w:p w14:paraId="44780085" w14:textId="4B09B94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626.6</w:t>
            </w:r>
          </w:p>
        </w:tc>
        <w:tc>
          <w:tcPr>
            <w:tcW w:w="0" w:type="auto"/>
            <w:gridSpan w:val="2"/>
            <w:tcBorders>
              <w:top w:val="nil"/>
              <w:left w:val="nil"/>
              <w:bottom w:val="nil"/>
              <w:right w:val="nil"/>
            </w:tcBorders>
            <w:shd w:val="clear" w:color="auto" w:fill="auto"/>
            <w:vAlign w:val="center"/>
            <w:hideMark/>
          </w:tcPr>
          <w:p w14:paraId="4AB8BD97" w14:textId="4F15B541"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23</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080.5</w:t>
            </w:r>
          </w:p>
        </w:tc>
      </w:tr>
      <w:tr w:rsidR="00D85CEF" w:rsidRPr="005C41BC" w14:paraId="253AB288" w14:textId="77777777" w:rsidTr="00F00110">
        <w:trPr>
          <w:trHeight w:val="261"/>
        </w:trPr>
        <w:tc>
          <w:tcPr>
            <w:tcW w:w="0" w:type="auto"/>
            <w:tcBorders>
              <w:top w:val="nil"/>
              <w:left w:val="nil"/>
              <w:bottom w:val="nil"/>
              <w:right w:val="nil"/>
            </w:tcBorders>
            <w:shd w:val="clear" w:color="auto" w:fill="auto"/>
            <w:noWrap/>
            <w:vAlign w:val="center"/>
            <w:hideMark/>
          </w:tcPr>
          <w:p w14:paraId="4DBEE9B2" w14:textId="0ED75E00"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301837CB" w14:textId="28D00934"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B. </w:t>
            </w:r>
            <w:r w:rsidR="002108B1" w:rsidRPr="005C41BC">
              <w:rPr>
                <w:color w:val="000000" w:themeColor="text1"/>
                <w:kern w:val="20"/>
                <w:sz w:val="17"/>
                <w:szCs w:val="17"/>
                <w:lang w:val="en-GB"/>
              </w:rPr>
              <w:t>Bureau meetings</w:t>
            </w:r>
          </w:p>
        </w:tc>
        <w:tc>
          <w:tcPr>
            <w:tcW w:w="0" w:type="auto"/>
            <w:gridSpan w:val="2"/>
            <w:tcBorders>
              <w:top w:val="nil"/>
              <w:left w:val="nil"/>
              <w:bottom w:val="nil"/>
              <w:right w:val="nil"/>
            </w:tcBorders>
            <w:shd w:val="clear" w:color="auto" w:fill="auto"/>
            <w:vAlign w:val="center"/>
            <w:hideMark/>
          </w:tcPr>
          <w:p w14:paraId="2C213054"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150.0</w:t>
            </w:r>
          </w:p>
        </w:tc>
        <w:tc>
          <w:tcPr>
            <w:tcW w:w="0" w:type="auto"/>
            <w:gridSpan w:val="4"/>
            <w:tcBorders>
              <w:top w:val="nil"/>
              <w:left w:val="nil"/>
              <w:bottom w:val="nil"/>
              <w:right w:val="nil"/>
            </w:tcBorders>
            <w:shd w:val="clear" w:color="auto" w:fill="auto"/>
            <w:vAlign w:val="center"/>
            <w:hideMark/>
          </w:tcPr>
          <w:p w14:paraId="1047C83B"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215.0</w:t>
            </w:r>
          </w:p>
        </w:tc>
        <w:tc>
          <w:tcPr>
            <w:tcW w:w="0" w:type="auto"/>
            <w:gridSpan w:val="2"/>
            <w:tcBorders>
              <w:top w:val="nil"/>
              <w:left w:val="nil"/>
              <w:bottom w:val="nil"/>
              <w:right w:val="nil"/>
            </w:tcBorders>
            <w:shd w:val="clear" w:color="auto" w:fill="auto"/>
            <w:vAlign w:val="center"/>
            <w:hideMark/>
          </w:tcPr>
          <w:p w14:paraId="2CD93E60"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365.0</w:t>
            </w:r>
          </w:p>
        </w:tc>
      </w:tr>
      <w:tr w:rsidR="00D85CEF" w:rsidRPr="005C41BC" w14:paraId="30559AE8" w14:textId="77777777" w:rsidTr="00F00110">
        <w:trPr>
          <w:trHeight w:val="261"/>
        </w:trPr>
        <w:tc>
          <w:tcPr>
            <w:tcW w:w="0" w:type="auto"/>
            <w:tcBorders>
              <w:top w:val="nil"/>
              <w:left w:val="nil"/>
              <w:bottom w:val="nil"/>
              <w:right w:val="nil"/>
            </w:tcBorders>
            <w:shd w:val="clear" w:color="auto" w:fill="auto"/>
            <w:noWrap/>
            <w:vAlign w:val="center"/>
            <w:hideMark/>
          </w:tcPr>
          <w:p w14:paraId="57DFD416" w14:textId="773DE23D"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40D8312D" w14:textId="628FE7E1"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C. </w:t>
            </w:r>
            <w:r w:rsidR="002108B1" w:rsidRPr="005C41BC">
              <w:rPr>
                <w:color w:val="000000" w:themeColor="text1"/>
                <w:kern w:val="20"/>
                <w:sz w:val="17"/>
                <w:szCs w:val="17"/>
                <w:lang w:val="en-GB"/>
              </w:rPr>
              <w:t>Travel on official business</w:t>
            </w:r>
          </w:p>
        </w:tc>
        <w:tc>
          <w:tcPr>
            <w:tcW w:w="0" w:type="auto"/>
            <w:gridSpan w:val="2"/>
            <w:tcBorders>
              <w:top w:val="nil"/>
              <w:left w:val="nil"/>
              <w:bottom w:val="nil"/>
              <w:right w:val="nil"/>
            </w:tcBorders>
            <w:shd w:val="clear" w:color="auto" w:fill="auto"/>
            <w:vAlign w:val="center"/>
            <w:hideMark/>
          </w:tcPr>
          <w:p w14:paraId="40E35561"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400.0</w:t>
            </w:r>
          </w:p>
        </w:tc>
        <w:tc>
          <w:tcPr>
            <w:tcW w:w="0" w:type="auto"/>
            <w:gridSpan w:val="4"/>
            <w:tcBorders>
              <w:top w:val="nil"/>
              <w:left w:val="nil"/>
              <w:bottom w:val="nil"/>
              <w:right w:val="nil"/>
            </w:tcBorders>
            <w:shd w:val="clear" w:color="auto" w:fill="auto"/>
            <w:vAlign w:val="center"/>
            <w:hideMark/>
          </w:tcPr>
          <w:p w14:paraId="6C4F2F65"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400.0</w:t>
            </w:r>
          </w:p>
        </w:tc>
        <w:tc>
          <w:tcPr>
            <w:tcW w:w="0" w:type="auto"/>
            <w:gridSpan w:val="2"/>
            <w:tcBorders>
              <w:top w:val="nil"/>
              <w:left w:val="nil"/>
              <w:bottom w:val="nil"/>
              <w:right w:val="nil"/>
            </w:tcBorders>
            <w:shd w:val="clear" w:color="auto" w:fill="auto"/>
            <w:vAlign w:val="center"/>
            <w:hideMark/>
          </w:tcPr>
          <w:p w14:paraId="34DA28A2"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800.0</w:t>
            </w:r>
          </w:p>
        </w:tc>
      </w:tr>
      <w:tr w:rsidR="00D85CEF" w:rsidRPr="005C41BC" w14:paraId="364B351D" w14:textId="77777777" w:rsidTr="00F00110">
        <w:trPr>
          <w:trHeight w:val="261"/>
        </w:trPr>
        <w:tc>
          <w:tcPr>
            <w:tcW w:w="0" w:type="auto"/>
            <w:tcBorders>
              <w:top w:val="nil"/>
              <w:left w:val="nil"/>
              <w:bottom w:val="nil"/>
              <w:right w:val="nil"/>
            </w:tcBorders>
            <w:shd w:val="clear" w:color="auto" w:fill="auto"/>
            <w:noWrap/>
            <w:vAlign w:val="center"/>
            <w:hideMark/>
          </w:tcPr>
          <w:p w14:paraId="5F2477C4" w14:textId="1C1D3FDD"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151390F8" w14:textId="75BB5293"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D. </w:t>
            </w:r>
            <w:r w:rsidR="002108B1" w:rsidRPr="005C41BC">
              <w:rPr>
                <w:color w:val="000000" w:themeColor="text1"/>
                <w:kern w:val="20"/>
                <w:sz w:val="17"/>
                <w:szCs w:val="17"/>
                <w:lang w:val="en-GB"/>
              </w:rPr>
              <w:t>Consultants/</w:t>
            </w:r>
            <w:r w:rsidR="00185E50" w:rsidRPr="005C41BC">
              <w:rPr>
                <w:color w:val="000000" w:themeColor="text1"/>
                <w:kern w:val="20"/>
                <w:sz w:val="17"/>
                <w:szCs w:val="17"/>
                <w:lang w:val="en-GB"/>
              </w:rPr>
              <w:t>s</w:t>
            </w:r>
            <w:r w:rsidR="002108B1" w:rsidRPr="005C41BC">
              <w:rPr>
                <w:color w:val="000000" w:themeColor="text1"/>
                <w:kern w:val="20"/>
                <w:sz w:val="17"/>
                <w:szCs w:val="17"/>
                <w:lang w:val="en-GB"/>
              </w:rPr>
              <w:t>ubcontractors</w:t>
            </w:r>
          </w:p>
        </w:tc>
        <w:tc>
          <w:tcPr>
            <w:tcW w:w="0" w:type="auto"/>
            <w:gridSpan w:val="2"/>
            <w:tcBorders>
              <w:top w:val="nil"/>
              <w:left w:val="nil"/>
              <w:bottom w:val="nil"/>
              <w:right w:val="nil"/>
            </w:tcBorders>
            <w:shd w:val="clear" w:color="auto" w:fill="auto"/>
            <w:vAlign w:val="center"/>
            <w:hideMark/>
          </w:tcPr>
          <w:p w14:paraId="2AAD29C0"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50.0</w:t>
            </w:r>
          </w:p>
        </w:tc>
        <w:tc>
          <w:tcPr>
            <w:tcW w:w="0" w:type="auto"/>
            <w:gridSpan w:val="4"/>
            <w:tcBorders>
              <w:top w:val="nil"/>
              <w:left w:val="nil"/>
              <w:bottom w:val="nil"/>
              <w:right w:val="nil"/>
            </w:tcBorders>
            <w:shd w:val="clear" w:color="auto" w:fill="auto"/>
            <w:vAlign w:val="center"/>
            <w:hideMark/>
          </w:tcPr>
          <w:p w14:paraId="5027724E"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50.0</w:t>
            </w:r>
          </w:p>
        </w:tc>
        <w:tc>
          <w:tcPr>
            <w:tcW w:w="0" w:type="auto"/>
            <w:gridSpan w:val="2"/>
            <w:tcBorders>
              <w:top w:val="nil"/>
              <w:left w:val="nil"/>
              <w:bottom w:val="nil"/>
              <w:right w:val="nil"/>
            </w:tcBorders>
            <w:shd w:val="clear" w:color="auto" w:fill="auto"/>
            <w:vAlign w:val="center"/>
            <w:hideMark/>
          </w:tcPr>
          <w:p w14:paraId="14590616"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100.0</w:t>
            </w:r>
          </w:p>
        </w:tc>
      </w:tr>
      <w:tr w:rsidR="00D85CEF" w:rsidRPr="005C41BC" w14:paraId="5B04D8EC" w14:textId="77777777" w:rsidTr="00F00110">
        <w:trPr>
          <w:trHeight w:val="261"/>
        </w:trPr>
        <w:tc>
          <w:tcPr>
            <w:tcW w:w="0" w:type="auto"/>
            <w:tcBorders>
              <w:top w:val="nil"/>
              <w:left w:val="nil"/>
              <w:bottom w:val="nil"/>
              <w:right w:val="nil"/>
            </w:tcBorders>
            <w:shd w:val="clear" w:color="auto" w:fill="auto"/>
            <w:noWrap/>
            <w:vAlign w:val="center"/>
            <w:hideMark/>
          </w:tcPr>
          <w:p w14:paraId="7E415912" w14:textId="2E5BC95D"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2C0308F1" w14:textId="0D11EE79"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E. </w:t>
            </w:r>
            <w:r w:rsidR="002108B1" w:rsidRPr="005C41BC">
              <w:rPr>
                <w:color w:val="000000" w:themeColor="text1"/>
                <w:kern w:val="20"/>
                <w:sz w:val="17"/>
                <w:szCs w:val="17"/>
                <w:lang w:val="en-GB"/>
              </w:rPr>
              <w:t xml:space="preserve">Public </w:t>
            </w:r>
            <w:r w:rsidR="005F77C2" w:rsidRPr="005C41BC">
              <w:rPr>
                <w:color w:val="000000" w:themeColor="text1"/>
                <w:kern w:val="20"/>
                <w:sz w:val="17"/>
                <w:szCs w:val="17"/>
                <w:lang w:val="en-GB"/>
              </w:rPr>
              <w:t>a</w:t>
            </w:r>
            <w:r w:rsidR="002108B1" w:rsidRPr="005C41BC">
              <w:rPr>
                <w:color w:val="000000" w:themeColor="text1"/>
                <w:kern w:val="20"/>
                <w:sz w:val="17"/>
                <w:szCs w:val="17"/>
                <w:lang w:val="en-GB"/>
              </w:rPr>
              <w:t>wareness material/</w:t>
            </w:r>
            <w:r w:rsidR="005F77C2" w:rsidRPr="005C41BC">
              <w:rPr>
                <w:color w:val="000000" w:themeColor="text1"/>
                <w:kern w:val="20"/>
                <w:sz w:val="17"/>
                <w:szCs w:val="17"/>
                <w:lang w:val="en-GB"/>
              </w:rPr>
              <w:t>c</w:t>
            </w:r>
            <w:r w:rsidR="002108B1" w:rsidRPr="005C41BC">
              <w:rPr>
                <w:color w:val="000000" w:themeColor="text1"/>
                <w:kern w:val="20"/>
                <w:sz w:val="17"/>
                <w:szCs w:val="17"/>
                <w:lang w:val="en-GB"/>
              </w:rPr>
              <w:t>ommunications</w:t>
            </w:r>
          </w:p>
        </w:tc>
        <w:tc>
          <w:tcPr>
            <w:tcW w:w="0" w:type="auto"/>
            <w:gridSpan w:val="2"/>
            <w:tcBorders>
              <w:top w:val="nil"/>
              <w:left w:val="nil"/>
              <w:bottom w:val="nil"/>
              <w:right w:val="nil"/>
            </w:tcBorders>
            <w:shd w:val="clear" w:color="auto" w:fill="auto"/>
            <w:vAlign w:val="center"/>
            <w:hideMark/>
          </w:tcPr>
          <w:p w14:paraId="0B7AD3B4"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50.0</w:t>
            </w:r>
          </w:p>
        </w:tc>
        <w:tc>
          <w:tcPr>
            <w:tcW w:w="0" w:type="auto"/>
            <w:gridSpan w:val="4"/>
            <w:tcBorders>
              <w:top w:val="nil"/>
              <w:left w:val="nil"/>
              <w:bottom w:val="nil"/>
              <w:right w:val="nil"/>
            </w:tcBorders>
            <w:shd w:val="clear" w:color="auto" w:fill="auto"/>
            <w:vAlign w:val="center"/>
            <w:hideMark/>
          </w:tcPr>
          <w:p w14:paraId="0218652E"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50.0</w:t>
            </w:r>
          </w:p>
        </w:tc>
        <w:tc>
          <w:tcPr>
            <w:tcW w:w="0" w:type="auto"/>
            <w:gridSpan w:val="2"/>
            <w:tcBorders>
              <w:top w:val="nil"/>
              <w:left w:val="nil"/>
              <w:bottom w:val="nil"/>
              <w:right w:val="nil"/>
            </w:tcBorders>
            <w:shd w:val="clear" w:color="auto" w:fill="auto"/>
            <w:vAlign w:val="center"/>
            <w:hideMark/>
          </w:tcPr>
          <w:p w14:paraId="7CEE3F71"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100.0</w:t>
            </w:r>
          </w:p>
        </w:tc>
      </w:tr>
      <w:tr w:rsidR="00D85CEF" w:rsidRPr="005C41BC" w14:paraId="6724AD86" w14:textId="77777777" w:rsidTr="00F00110">
        <w:trPr>
          <w:trHeight w:val="261"/>
        </w:trPr>
        <w:tc>
          <w:tcPr>
            <w:tcW w:w="0" w:type="auto"/>
            <w:tcBorders>
              <w:top w:val="nil"/>
              <w:left w:val="nil"/>
              <w:bottom w:val="nil"/>
              <w:right w:val="nil"/>
            </w:tcBorders>
            <w:shd w:val="clear" w:color="auto" w:fill="auto"/>
            <w:noWrap/>
            <w:vAlign w:val="center"/>
            <w:hideMark/>
          </w:tcPr>
          <w:p w14:paraId="6402C4DA" w14:textId="03F65F38"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5946C758" w14:textId="1DAF90DB"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F. </w:t>
            </w:r>
            <w:r w:rsidR="002108B1" w:rsidRPr="005C41BC">
              <w:rPr>
                <w:color w:val="000000" w:themeColor="text1"/>
                <w:kern w:val="20"/>
                <w:sz w:val="17"/>
                <w:szCs w:val="17"/>
                <w:lang w:val="en-GB"/>
              </w:rPr>
              <w:t>Temporary assistance/</w:t>
            </w:r>
            <w:r w:rsidR="005F77C2" w:rsidRPr="005C41BC">
              <w:rPr>
                <w:color w:val="000000" w:themeColor="text1"/>
                <w:kern w:val="20"/>
                <w:sz w:val="17"/>
                <w:szCs w:val="17"/>
                <w:lang w:val="en-GB"/>
              </w:rPr>
              <w:t>o</w:t>
            </w:r>
            <w:r w:rsidR="002108B1" w:rsidRPr="005C41BC">
              <w:rPr>
                <w:color w:val="000000" w:themeColor="text1"/>
                <w:kern w:val="20"/>
                <w:sz w:val="17"/>
                <w:szCs w:val="17"/>
                <w:lang w:val="en-GB"/>
              </w:rPr>
              <w:t>vertime</w:t>
            </w:r>
          </w:p>
        </w:tc>
        <w:tc>
          <w:tcPr>
            <w:tcW w:w="0" w:type="auto"/>
            <w:gridSpan w:val="2"/>
            <w:tcBorders>
              <w:top w:val="nil"/>
              <w:left w:val="nil"/>
              <w:bottom w:val="nil"/>
              <w:right w:val="nil"/>
            </w:tcBorders>
            <w:shd w:val="clear" w:color="auto" w:fill="auto"/>
            <w:vAlign w:val="center"/>
            <w:hideMark/>
          </w:tcPr>
          <w:p w14:paraId="0B5A673E"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100.0</w:t>
            </w:r>
          </w:p>
        </w:tc>
        <w:tc>
          <w:tcPr>
            <w:tcW w:w="0" w:type="auto"/>
            <w:gridSpan w:val="4"/>
            <w:tcBorders>
              <w:top w:val="nil"/>
              <w:left w:val="nil"/>
              <w:bottom w:val="nil"/>
              <w:right w:val="nil"/>
            </w:tcBorders>
            <w:shd w:val="clear" w:color="auto" w:fill="auto"/>
            <w:vAlign w:val="center"/>
            <w:hideMark/>
          </w:tcPr>
          <w:p w14:paraId="26377B0F"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100.0</w:t>
            </w:r>
          </w:p>
        </w:tc>
        <w:tc>
          <w:tcPr>
            <w:tcW w:w="0" w:type="auto"/>
            <w:gridSpan w:val="2"/>
            <w:tcBorders>
              <w:top w:val="nil"/>
              <w:left w:val="nil"/>
              <w:bottom w:val="nil"/>
              <w:right w:val="nil"/>
            </w:tcBorders>
            <w:shd w:val="clear" w:color="auto" w:fill="auto"/>
            <w:vAlign w:val="center"/>
            <w:hideMark/>
          </w:tcPr>
          <w:p w14:paraId="3978B781"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200.0</w:t>
            </w:r>
          </w:p>
        </w:tc>
      </w:tr>
      <w:tr w:rsidR="00D85CEF" w:rsidRPr="005C41BC" w14:paraId="16396C77" w14:textId="77777777" w:rsidTr="00F00110">
        <w:trPr>
          <w:trHeight w:val="261"/>
        </w:trPr>
        <w:tc>
          <w:tcPr>
            <w:tcW w:w="0" w:type="auto"/>
            <w:tcBorders>
              <w:top w:val="nil"/>
              <w:left w:val="nil"/>
              <w:bottom w:val="nil"/>
              <w:right w:val="nil"/>
            </w:tcBorders>
            <w:shd w:val="clear" w:color="auto" w:fill="auto"/>
            <w:noWrap/>
            <w:vAlign w:val="center"/>
            <w:hideMark/>
          </w:tcPr>
          <w:p w14:paraId="0521C979" w14:textId="7354ED29"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7C3AC79F" w14:textId="790C8DDF"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G. </w:t>
            </w:r>
            <w:r w:rsidR="002108B1" w:rsidRPr="005C41BC">
              <w:rPr>
                <w:color w:val="000000" w:themeColor="text1"/>
                <w:kern w:val="20"/>
                <w:sz w:val="17"/>
                <w:szCs w:val="17"/>
                <w:lang w:val="en-GB"/>
              </w:rPr>
              <w:t>Training</w:t>
            </w:r>
          </w:p>
        </w:tc>
        <w:tc>
          <w:tcPr>
            <w:tcW w:w="0" w:type="auto"/>
            <w:gridSpan w:val="2"/>
            <w:tcBorders>
              <w:top w:val="nil"/>
              <w:left w:val="nil"/>
              <w:bottom w:val="nil"/>
              <w:right w:val="nil"/>
            </w:tcBorders>
            <w:shd w:val="clear" w:color="auto" w:fill="auto"/>
            <w:vAlign w:val="center"/>
            <w:hideMark/>
          </w:tcPr>
          <w:p w14:paraId="76092674"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5.0</w:t>
            </w:r>
          </w:p>
        </w:tc>
        <w:tc>
          <w:tcPr>
            <w:tcW w:w="0" w:type="auto"/>
            <w:gridSpan w:val="4"/>
            <w:tcBorders>
              <w:top w:val="nil"/>
              <w:left w:val="nil"/>
              <w:bottom w:val="nil"/>
              <w:right w:val="nil"/>
            </w:tcBorders>
            <w:shd w:val="clear" w:color="auto" w:fill="auto"/>
            <w:vAlign w:val="center"/>
            <w:hideMark/>
          </w:tcPr>
          <w:p w14:paraId="58152E8B"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5.0</w:t>
            </w:r>
          </w:p>
        </w:tc>
        <w:tc>
          <w:tcPr>
            <w:tcW w:w="0" w:type="auto"/>
            <w:gridSpan w:val="2"/>
            <w:tcBorders>
              <w:top w:val="nil"/>
              <w:left w:val="nil"/>
              <w:bottom w:val="nil"/>
              <w:right w:val="nil"/>
            </w:tcBorders>
            <w:shd w:val="clear" w:color="auto" w:fill="auto"/>
            <w:vAlign w:val="center"/>
            <w:hideMark/>
          </w:tcPr>
          <w:p w14:paraId="3FA774D2"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10.0</w:t>
            </w:r>
          </w:p>
        </w:tc>
      </w:tr>
      <w:tr w:rsidR="00D85CEF" w:rsidRPr="005C41BC" w14:paraId="1B60F796" w14:textId="77777777" w:rsidTr="00F00110">
        <w:trPr>
          <w:trHeight w:val="261"/>
        </w:trPr>
        <w:tc>
          <w:tcPr>
            <w:tcW w:w="0" w:type="auto"/>
            <w:tcBorders>
              <w:top w:val="nil"/>
              <w:left w:val="nil"/>
              <w:bottom w:val="nil"/>
              <w:right w:val="nil"/>
            </w:tcBorders>
            <w:shd w:val="clear" w:color="auto" w:fill="auto"/>
            <w:noWrap/>
            <w:vAlign w:val="center"/>
            <w:hideMark/>
          </w:tcPr>
          <w:p w14:paraId="3402D258" w14:textId="1C1B224D"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6B4C4DE3" w14:textId="68444F7E"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H. </w:t>
            </w:r>
            <w:r w:rsidR="002108B1" w:rsidRPr="005C41BC">
              <w:rPr>
                <w:color w:val="000000" w:themeColor="text1"/>
                <w:kern w:val="20"/>
                <w:sz w:val="17"/>
                <w:szCs w:val="17"/>
                <w:lang w:val="en-GB"/>
              </w:rPr>
              <w:t>Translation of CHM website/website projects</w:t>
            </w:r>
          </w:p>
        </w:tc>
        <w:tc>
          <w:tcPr>
            <w:tcW w:w="0" w:type="auto"/>
            <w:gridSpan w:val="2"/>
            <w:tcBorders>
              <w:top w:val="nil"/>
              <w:left w:val="nil"/>
              <w:bottom w:val="nil"/>
              <w:right w:val="nil"/>
            </w:tcBorders>
            <w:shd w:val="clear" w:color="auto" w:fill="auto"/>
            <w:vAlign w:val="center"/>
            <w:hideMark/>
          </w:tcPr>
          <w:p w14:paraId="6954E816"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65.0</w:t>
            </w:r>
          </w:p>
        </w:tc>
        <w:tc>
          <w:tcPr>
            <w:tcW w:w="0" w:type="auto"/>
            <w:gridSpan w:val="4"/>
            <w:tcBorders>
              <w:top w:val="nil"/>
              <w:left w:val="nil"/>
              <w:bottom w:val="nil"/>
              <w:right w:val="nil"/>
            </w:tcBorders>
            <w:shd w:val="clear" w:color="auto" w:fill="auto"/>
            <w:vAlign w:val="center"/>
            <w:hideMark/>
          </w:tcPr>
          <w:p w14:paraId="7958801C"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65.0</w:t>
            </w:r>
          </w:p>
        </w:tc>
        <w:tc>
          <w:tcPr>
            <w:tcW w:w="0" w:type="auto"/>
            <w:gridSpan w:val="2"/>
            <w:tcBorders>
              <w:top w:val="nil"/>
              <w:left w:val="nil"/>
              <w:bottom w:val="nil"/>
              <w:right w:val="nil"/>
            </w:tcBorders>
            <w:shd w:val="clear" w:color="auto" w:fill="auto"/>
            <w:vAlign w:val="center"/>
            <w:hideMark/>
          </w:tcPr>
          <w:p w14:paraId="5337B67F"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130.0</w:t>
            </w:r>
          </w:p>
        </w:tc>
      </w:tr>
      <w:tr w:rsidR="00D85CEF" w:rsidRPr="005C41BC" w14:paraId="07616691" w14:textId="77777777" w:rsidTr="00F00110">
        <w:trPr>
          <w:trHeight w:val="261"/>
        </w:trPr>
        <w:tc>
          <w:tcPr>
            <w:tcW w:w="0" w:type="auto"/>
            <w:tcBorders>
              <w:top w:val="nil"/>
              <w:left w:val="nil"/>
              <w:bottom w:val="nil"/>
              <w:right w:val="nil"/>
            </w:tcBorders>
            <w:shd w:val="clear" w:color="auto" w:fill="auto"/>
            <w:noWrap/>
            <w:vAlign w:val="center"/>
            <w:hideMark/>
          </w:tcPr>
          <w:p w14:paraId="7206F9F9" w14:textId="57FFA6BC"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10B0C669" w14:textId="05AC4E12"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I. </w:t>
            </w:r>
            <w:r w:rsidR="002108B1" w:rsidRPr="005C41BC">
              <w:rPr>
                <w:color w:val="000000" w:themeColor="text1"/>
                <w:kern w:val="20"/>
                <w:sz w:val="17"/>
                <w:szCs w:val="17"/>
                <w:lang w:val="en-GB"/>
              </w:rPr>
              <w:t>Meetings</w:t>
            </w:r>
            <w:r w:rsidR="002108B1" w:rsidRPr="005C41BC">
              <w:rPr>
                <w:color w:val="000000" w:themeColor="text1"/>
                <w:kern w:val="20"/>
                <w:sz w:val="17"/>
                <w:szCs w:val="17"/>
                <w:vertAlign w:val="superscript"/>
                <w:lang w:val="en-GB"/>
              </w:rPr>
              <w:t>1/2/3</w:t>
            </w:r>
          </w:p>
        </w:tc>
        <w:tc>
          <w:tcPr>
            <w:tcW w:w="0" w:type="auto"/>
            <w:gridSpan w:val="2"/>
            <w:tcBorders>
              <w:top w:val="nil"/>
              <w:left w:val="nil"/>
              <w:bottom w:val="nil"/>
              <w:right w:val="nil"/>
            </w:tcBorders>
            <w:shd w:val="clear" w:color="auto" w:fill="auto"/>
            <w:vAlign w:val="center"/>
            <w:hideMark/>
          </w:tcPr>
          <w:p w14:paraId="68B874D9" w14:textId="3E3BBEDD"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569.0</w:t>
            </w:r>
          </w:p>
        </w:tc>
        <w:tc>
          <w:tcPr>
            <w:tcW w:w="0" w:type="auto"/>
            <w:gridSpan w:val="4"/>
            <w:tcBorders>
              <w:top w:val="nil"/>
              <w:left w:val="nil"/>
              <w:bottom w:val="nil"/>
              <w:right w:val="nil"/>
            </w:tcBorders>
            <w:shd w:val="clear" w:color="auto" w:fill="auto"/>
            <w:vAlign w:val="center"/>
            <w:hideMark/>
          </w:tcPr>
          <w:p w14:paraId="07678659" w14:textId="1515F23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119.0</w:t>
            </w:r>
          </w:p>
        </w:tc>
        <w:tc>
          <w:tcPr>
            <w:tcW w:w="0" w:type="auto"/>
            <w:gridSpan w:val="2"/>
            <w:tcBorders>
              <w:top w:val="nil"/>
              <w:left w:val="nil"/>
              <w:bottom w:val="nil"/>
              <w:right w:val="nil"/>
            </w:tcBorders>
            <w:shd w:val="clear" w:color="auto" w:fill="auto"/>
            <w:vAlign w:val="center"/>
            <w:hideMark/>
          </w:tcPr>
          <w:p w14:paraId="2999ABD2" w14:textId="05F9D7DD"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3</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688.0</w:t>
            </w:r>
          </w:p>
        </w:tc>
      </w:tr>
      <w:tr w:rsidR="00D85CEF" w:rsidRPr="005C41BC" w14:paraId="57F90EB1" w14:textId="77777777" w:rsidTr="00F00110">
        <w:trPr>
          <w:trHeight w:val="261"/>
        </w:trPr>
        <w:tc>
          <w:tcPr>
            <w:tcW w:w="0" w:type="auto"/>
            <w:tcBorders>
              <w:top w:val="nil"/>
              <w:left w:val="nil"/>
              <w:bottom w:val="nil"/>
              <w:right w:val="nil"/>
            </w:tcBorders>
            <w:shd w:val="clear" w:color="auto" w:fill="auto"/>
            <w:noWrap/>
            <w:vAlign w:val="center"/>
            <w:hideMark/>
          </w:tcPr>
          <w:p w14:paraId="3EA882E5" w14:textId="5CDAEF62"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61B26A33" w14:textId="7285CD86"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J. </w:t>
            </w:r>
            <w:r w:rsidR="002108B1" w:rsidRPr="005C41BC">
              <w:rPr>
                <w:color w:val="000000" w:themeColor="text1"/>
                <w:kern w:val="20"/>
                <w:sz w:val="17"/>
                <w:szCs w:val="17"/>
                <w:lang w:val="en-GB"/>
              </w:rPr>
              <w:t>Expert meetings</w:t>
            </w:r>
          </w:p>
        </w:tc>
        <w:tc>
          <w:tcPr>
            <w:tcW w:w="0" w:type="auto"/>
            <w:gridSpan w:val="2"/>
            <w:tcBorders>
              <w:top w:val="nil"/>
              <w:left w:val="nil"/>
              <w:bottom w:val="nil"/>
              <w:right w:val="nil"/>
            </w:tcBorders>
            <w:shd w:val="clear" w:color="auto" w:fill="auto"/>
            <w:vAlign w:val="center"/>
            <w:hideMark/>
          </w:tcPr>
          <w:p w14:paraId="14A10CA8"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170.0</w:t>
            </w:r>
          </w:p>
        </w:tc>
        <w:tc>
          <w:tcPr>
            <w:tcW w:w="0" w:type="auto"/>
            <w:gridSpan w:val="4"/>
            <w:tcBorders>
              <w:top w:val="nil"/>
              <w:left w:val="nil"/>
              <w:bottom w:val="nil"/>
              <w:right w:val="nil"/>
            </w:tcBorders>
            <w:shd w:val="clear" w:color="auto" w:fill="auto"/>
            <w:vAlign w:val="center"/>
            <w:hideMark/>
          </w:tcPr>
          <w:p w14:paraId="016F529D"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150.0</w:t>
            </w:r>
          </w:p>
        </w:tc>
        <w:tc>
          <w:tcPr>
            <w:tcW w:w="0" w:type="auto"/>
            <w:gridSpan w:val="2"/>
            <w:tcBorders>
              <w:top w:val="nil"/>
              <w:left w:val="nil"/>
              <w:bottom w:val="nil"/>
              <w:right w:val="nil"/>
            </w:tcBorders>
            <w:shd w:val="clear" w:color="auto" w:fill="auto"/>
            <w:vAlign w:val="center"/>
            <w:hideMark/>
          </w:tcPr>
          <w:p w14:paraId="26C112C0"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320.0</w:t>
            </w:r>
          </w:p>
        </w:tc>
      </w:tr>
      <w:tr w:rsidR="00D85CEF" w:rsidRPr="005C41BC" w14:paraId="76EDDA70" w14:textId="77777777" w:rsidTr="00F00110">
        <w:trPr>
          <w:trHeight w:val="261"/>
        </w:trPr>
        <w:tc>
          <w:tcPr>
            <w:tcW w:w="0" w:type="auto"/>
            <w:tcBorders>
              <w:top w:val="nil"/>
              <w:left w:val="nil"/>
              <w:bottom w:val="nil"/>
              <w:right w:val="nil"/>
            </w:tcBorders>
            <w:shd w:val="clear" w:color="auto" w:fill="auto"/>
            <w:noWrap/>
            <w:vAlign w:val="center"/>
            <w:hideMark/>
          </w:tcPr>
          <w:p w14:paraId="08B57176" w14:textId="561E61FC"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33CE6CDF" w14:textId="2E2F80D0"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K. </w:t>
            </w:r>
            <w:r w:rsidR="002108B1" w:rsidRPr="005C41BC">
              <w:rPr>
                <w:color w:val="000000" w:themeColor="text1"/>
                <w:kern w:val="20"/>
                <w:sz w:val="17"/>
                <w:szCs w:val="17"/>
                <w:lang w:val="en-GB"/>
              </w:rPr>
              <w:t xml:space="preserve">Extraordinary meetings on </w:t>
            </w:r>
            <w:r w:rsidR="005F77C2" w:rsidRPr="005C41BC">
              <w:rPr>
                <w:color w:val="000000" w:themeColor="text1"/>
                <w:kern w:val="20"/>
                <w:sz w:val="17"/>
                <w:szCs w:val="17"/>
                <w:lang w:val="en-GB"/>
              </w:rPr>
              <w:t>p</w:t>
            </w:r>
            <w:r w:rsidR="002108B1" w:rsidRPr="005C41BC">
              <w:rPr>
                <w:color w:val="000000" w:themeColor="text1"/>
                <w:kern w:val="20"/>
                <w:sz w:val="17"/>
                <w:szCs w:val="17"/>
                <w:lang w:val="en-GB"/>
              </w:rPr>
              <w:t>ost</w:t>
            </w:r>
            <w:r w:rsidR="005F77C2" w:rsidRPr="005C41BC">
              <w:rPr>
                <w:color w:val="000000" w:themeColor="text1"/>
                <w:kern w:val="20"/>
                <w:sz w:val="17"/>
                <w:szCs w:val="17"/>
                <w:lang w:val="en-GB"/>
              </w:rPr>
              <w:t>-</w:t>
            </w:r>
            <w:r w:rsidR="002108B1" w:rsidRPr="005C41BC">
              <w:rPr>
                <w:color w:val="000000" w:themeColor="text1"/>
                <w:kern w:val="20"/>
                <w:sz w:val="17"/>
                <w:szCs w:val="17"/>
                <w:lang w:val="en-GB"/>
              </w:rPr>
              <w:t>2020</w:t>
            </w:r>
            <w:r w:rsidR="002108B1" w:rsidRPr="005C41BC">
              <w:rPr>
                <w:color w:val="000000" w:themeColor="text1"/>
                <w:kern w:val="20"/>
                <w:sz w:val="17"/>
                <w:szCs w:val="17"/>
                <w:vertAlign w:val="superscript"/>
                <w:lang w:val="en-GB"/>
              </w:rPr>
              <w:t>4/</w:t>
            </w:r>
          </w:p>
        </w:tc>
        <w:tc>
          <w:tcPr>
            <w:tcW w:w="0" w:type="auto"/>
            <w:gridSpan w:val="2"/>
            <w:tcBorders>
              <w:top w:val="nil"/>
              <w:left w:val="nil"/>
              <w:bottom w:val="nil"/>
              <w:right w:val="nil"/>
            </w:tcBorders>
            <w:shd w:val="clear" w:color="auto" w:fill="auto"/>
            <w:vAlign w:val="center"/>
            <w:hideMark/>
          </w:tcPr>
          <w:p w14:paraId="113378E9"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750.0</w:t>
            </w:r>
          </w:p>
        </w:tc>
        <w:tc>
          <w:tcPr>
            <w:tcW w:w="0" w:type="auto"/>
            <w:gridSpan w:val="4"/>
            <w:tcBorders>
              <w:top w:val="nil"/>
              <w:left w:val="nil"/>
              <w:bottom w:val="nil"/>
              <w:right w:val="nil"/>
            </w:tcBorders>
            <w:shd w:val="clear" w:color="auto" w:fill="auto"/>
            <w:vAlign w:val="center"/>
            <w:hideMark/>
          </w:tcPr>
          <w:p w14:paraId="7EB24A92"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560.0</w:t>
            </w:r>
          </w:p>
        </w:tc>
        <w:tc>
          <w:tcPr>
            <w:tcW w:w="0" w:type="auto"/>
            <w:gridSpan w:val="2"/>
            <w:tcBorders>
              <w:top w:val="nil"/>
              <w:left w:val="nil"/>
              <w:bottom w:val="nil"/>
              <w:right w:val="nil"/>
            </w:tcBorders>
            <w:shd w:val="clear" w:color="auto" w:fill="auto"/>
            <w:vAlign w:val="center"/>
            <w:hideMark/>
          </w:tcPr>
          <w:p w14:paraId="18E3D1A1"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1,310.0</w:t>
            </w:r>
          </w:p>
        </w:tc>
      </w:tr>
      <w:tr w:rsidR="00D85CEF" w:rsidRPr="005C41BC" w14:paraId="6B844766" w14:textId="77777777" w:rsidTr="00F00110">
        <w:trPr>
          <w:trHeight w:val="261"/>
        </w:trPr>
        <w:tc>
          <w:tcPr>
            <w:tcW w:w="0" w:type="auto"/>
            <w:tcBorders>
              <w:top w:val="nil"/>
              <w:left w:val="nil"/>
              <w:bottom w:val="nil"/>
              <w:right w:val="nil"/>
            </w:tcBorders>
            <w:shd w:val="clear" w:color="auto" w:fill="auto"/>
            <w:noWrap/>
            <w:vAlign w:val="center"/>
            <w:hideMark/>
          </w:tcPr>
          <w:p w14:paraId="1DE1E96F" w14:textId="6F6D7F68"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7EC50CC7" w14:textId="56BD9C6F"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L. </w:t>
            </w:r>
            <w:r w:rsidR="002108B1" w:rsidRPr="005C41BC">
              <w:rPr>
                <w:color w:val="000000" w:themeColor="text1"/>
                <w:kern w:val="20"/>
                <w:sz w:val="17"/>
                <w:szCs w:val="17"/>
                <w:lang w:val="en-GB"/>
              </w:rPr>
              <w:t>Rent and associated costs</w:t>
            </w:r>
            <w:r w:rsidR="002108B1" w:rsidRPr="005C41BC">
              <w:rPr>
                <w:color w:val="000000" w:themeColor="text1"/>
                <w:kern w:val="20"/>
                <w:sz w:val="17"/>
                <w:szCs w:val="17"/>
                <w:vertAlign w:val="superscript"/>
                <w:lang w:val="en-GB"/>
              </w:rPr>
              <w:t>5/</w:t>
            </w:r>
          </w:p>
        </w:tc>
        <w:tc>
          <w:tcPr>
            <w:tcW w:w="0" w:type="auto"/>
            <w:gridSpan w:val="2"/>
            <w:tcBorders>
              <w:top w:val="nil"/>
              <w:left w:val="nil"/>
              <w:bottom w:val="nil"/>
              <w:right w:val="nil"/>
            </w:tcBorders>
            <w:shd w:val="clear" w:color="auto" w:fill="auto"/>
            <w:vAlign w:val="center"/>
            <w:hideMark/>
          </w:tcPr>
          <w:p w14:paraId="68883D1B" w14:textId="43273EA4"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229.5</w:t>
            </w:r>
          </w:p>
        </w:tc>
        <w:tc>
          <w:tcPr>
            <w:tcW w:w="0" w:type="auto"/>
            <w:gridSpan w:val="4"/>
            <w:tcBorders>
              <w:top w:val="nil"/>
              <w:left w:val="nil"/>
              <w:bottom w:val="nil"/>
              <w:right w:val="nil"/>
            </w:tcBorders>
            <w:shd w:val="clear" w:color="auto" w:fill="auto"/>
            <w:vAlign w:val="center"/>
            <w:hideMark/>
          </w:tcPr>
          <w:p w14:paraId="4D9D16BD" w14:textId="539AFE22"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423.4</w:t>
            </w:r>
          </w:p>
        </w:tc>
        <w:tc>
          <w:tcPr>
            <w:tcW w:w="0" w:type="auto"/>
            <w:gridSpan w:val="2"/>
            <w:tcBorders>
              <w:top w:val="nil"/>
              <w:left w:val="nil"/>
              <w:bottom w:val="nil"/>
              <w:right w:val="nil"/>
            </w:tcBorders>
            <w:shd w:val="clear" w:color="auto" w:fill="auto"/>
            <w:vAlign w:val="center"/>
            <w:hideMark/>
          </w:tcPr>
          <w:p w14:paraId="1E7E3A03" w14:textId="7C142F0C"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652.9</w:t>
            </w:r>
          </w:p>
        </w:tc>
      </w:tr>
      <w:tr w:rsidR="00D85CEF" w:rsidRPr="005C41BC" w14:paraId="3B13FCFD" w14:textId="77777777" w:rsidTr="00F00110">
        <w:trPr>
          <w:trHeight w:val="261"/>
        </w:trPr>
        <w:tc>
          <w:tcPr>
            <w:tcW w:w="0" w:type="auto"/>
            <w:tcBorders>
              <w:top w:val="nil"/>
              <w:left w:val="nil"/>
              <w:bottom w:val="nil"/>
              <w:right w:val="nil"/>
            </w:tcBorders>
            <w:shd w:val="clear" w:color="auto" w:fill="auto"/>
            <w:noWrap/>
            <w:vAlign w:val="center"/>
            <w:hideMark/>
          </w:tcPr>
          <w:p w14:paraId="4CB40ABE" w14:textId="2D5DD140"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single" w:sz="4" w:space="0" w:color="auto"/>
              <w:right w:val="nil"/>
            </w:tcBorders>
            <w:shd w:val="clear" w:color="auto" w:fill="auto"/>
            <w:vAlign w:val="center"/>
            <w:hideMark/>
          </w:tcPr>
          <w:p w14:paraId="320CEA13" w14:textId="2D6D5C51" w:rsidR="002108B1" w:rsidRPr="005C41BC" w:rsidRDefault="00B334B6" w:rsidP="00451F9C">
            <w:pPr>
              <w:jc w:val="left"/>
              <w:rPr>
                <w:color w:val="000000" w:themeColor="text1"/>
                <w:kern w:val="20"/>
                <w:sz w:val="17"/>
                <w:szCs w:val="17"/>
                <w:lang w:val="en-GB"/>
              </w:rPr>
            </w:pPr>
            <w:r w:rsidRPr="005C41BC">
              <w:rPr>
                <w:color w:val="000000" w:themeColor="text1"/>
                <w:kern w:val="20"/>
                <w:sz w:val="17"/>
                <w:szCs w:val="17"/>
                <w:lang w:val="en-GB"/>
              </w:rPr>
              <w:t xml:space="preserve">M. </w:t>
            </w:r>
            <w:r w:rsidR="002108B1" w:rsidRPr="005C41BC">
              <w:rPr>
                <w:color w:val="000000" w:themeColor="text1"/>
                <w:kern w:val="20"/>
                <w:sz w:val="17"/>
                <w:szCs w:val="17"/>
                <w:lang w:val="en-GB"/>
              </w:rPr>
              <w:t>General operating expenses</w:t>
            </w:r>
          </w:p>
        </w:tc>
        <w:tc>
          <w:tcPr>
            <w:tcW w:w="0" w:type="auto"/>
            <w:gridSpan w:val="2"/>
            <w:tcBorders>
              <w:top w:val="nil"/>
              <w:left w:val="nil"/>
              <w:bottom w:val="nil"/>
              <w:right w:val="nil"/>
            </w:tcBorders>
            <w:shd w:val="clear" w:color="auto" w:fill="auto"/>
            <w:vAlign w:val="center"/>
            <w:hideMark/>
          </w:tcPr>
          <w:p w14:paraId="347CA695"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726.6</w:t>
            </w:r>
          </w:p>
        </w:tc>
        <w:tc>
          <w:tcPr>
            <w:tcW w:w="0" w:type="auto"/>
            <w:gridSpan w:val="4"/>
            <w:tcBorders>
              <w:top w:val="nil"/>
              <w:left w:val="nil"/>
              <w:bottom w:val="nil"/>
              <w:right w:val="nil"/>
            </w:tcBorders>
            <w:shd w:val="clear" w:color="auto" w:fill="auto"/>
            <w:vAlign w:val="center"/>
            <w:hideMark/>
          </w:tcPr>
          <w:p w14:paraId="2D0F6724"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726.6</w:t>
            </w:r>
          </w:p>
        </w:tc>
        <w:tc>
          <w:tcPr>
            <w:tcW w:w="0" w:type="auto"/>
            <w:gridSpan w:val="2"/>
            <w:tcBorders>
              <w:top w:val="nil"/>
              <w:left w:val="nil"/>
              <w:bottom w:val="nil"/>
              <w:right w:val="nil"/>
            </w:tcBorders>
            <w:shd w:val="clear" w:color="auto" w:fill="auto"/>
            <w:vAlign w:val="center"/>
            <w:hideMark/>
          </w:tcPr>
          <w:p w14:paraId="42F48EB8" w14:textId="033161B1"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453.2</w:t>
            </w:r>
          </w:p>
        </w:tc>
      </w:tr>
      <w:tr w:rsidR="00D85CEF" w:rsidRPr="005C41BC" w14:paraId="01B76F9A" w14:textId="77777777" w:rsidTr="00F00110">
        <w:trPr>
          <w:trHeight w:val="261"/>
        </w:trPr>
        <w:tc>
          <w:tcPr>
            <w:tcW w:w="0" w:type="auto"/>
            <w:tcBorders>
              <w:top w:val="nil"/>
              <w:left w:val="nil"/>
              <w:bottom w:val="nil"/>
              <w:right w:val="nil"/>
            </w:tcBorders>
            <w:shd w:val="clear" w:color="auto" w:fill="auto"/>
            <w:noWrap/>
            <w:vAlign w:val="center"/>
            <w:hideMark/>
          </w:tcPr>
          <w:p w14:paraId="08DD4F14" w14:textId="77777777" w:rsidR="002108B1" w:rsidRPr="005C41BC" w:rsidRDefault="002108B1" w:rsidP="003B4254">
            <w:pPr>
              <w:jc w:val="right"/>
              <w:rPr>
                <w:b/>
                <w:bCs/>
                <w:color w:val="000000" w:themeColor="text1"/>
                <w:kern w:val="20"/>
                <w:sz w:val="17"/>
                <w:szCs w:val="17"/>
                <w:lang w:val="en-GB"/>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2D2F6B96" w14:textId="77777777" w:rsidR="002108B1" w:rsidRPr="005C41BC" w:rsidRDefault="002108B1" w:rsidP="00451F9C">
            <w:pPr>
              <w:jc w:val="left"/>
              <w:rPr>
                <w:b/>
                <w:bCs/>
                <w:color w:val="000000" w:themeColor="text1"/>
                <w:kern w:val="20"/>
                <w:sz w:val="17"/>
                <w:szCs w:val="17"/>
                <w:lang w:val="en-GB"/>
              </w:rPr>
            </w:pPr>
            <w:r w:rsidRPr="005C41BC">
              <w:rPr>
                <w:b/>
                <w:bCs/>
                <w:color w:val="000000" w:themeColor="text1"/>
                <w:kern w:val="20"/>
                <w:sz w:val="17"/>
                <w:szCs w:val="17"/>
                <w:lang w:val="en-GB"/>
              </w:rPr>
              <w:t>Sub-total (I)</w:t>
            </w:r>
          </w:p>
        </w:tc>
        <w:tc>
          <w:tcPr>
            <w:tcW w:w="0" w:type="auto"/>
            <w:gridSpan w:val="2"/>
            <w:tcBorders>
              <w:top w:val="single" w:sz="4" w:space="0" w:color="auto"/>
              <w:left w:val="nil"/>
              <w:bottom w:val="single" w:sz="4" w:space="0" w:color="auto"/>
              <w:right w:val="nil"/>
            </w:tcBorders>
            <w:shd w:val="clear" w:color="auto" w:fill="auto"/>
            <w:vAlign w:val="center"/>
            <w:hideMark/>
          </w:tcPr>
          <w:p w14:paraId="0F3F319C" w14:textId="187D63D3"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16</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719.0</w:t>
            </w:r>
          </w:p>
        </w:tc>
        <w:tc>
          <w:tcPr>
            <w:tcW w:w="0" w:type="auto"/>
            <w:gridSpan w:val="4"/>
            <w:tcBorders>
              <w:top w:val="single" w:sz="4" w:space="0" w:color="auto"/>
              <w:left w:val="nil"/>
              <w:bottom w:val="single" w:sz="4" w:space="0" w:color="auto"/>
              <w:right w:val="nil"/>
            </w:tcBorders>
            <w:shd w:val="clear" w:color="auto" w:fill="auto"/>
            <w:vAlign w:val="center"/>
            <w:hideMark/>
          </w:tcPr>
          <w:p w14:paraId="065EF887" w14:textId="1D6B42B0"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17</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490.6</w:t>
            </w:r>
          </w:p>
        </w:tc>
        <w:tc>
          <w:tcPr>
            <w:tcW w:w="0" w:type="auto"/>
            <w:gridSpan w:val="2"/>
            <w:tcBorders>
              <w:top w:val="single" w:sz="4" w:space="0" w:color="auto"/>
              <w:left w:val="nil"/>
              <w:bottom w:val="single" w:sz="4" w:space="0" w:color="auto"/>
              <w:right w:val="nil"/>
            </w:tcBorders>
            <w:shd w:val="clear" w:color="auto" w:fill="auto"/>
            <w:vAlign w:val="center"/>
            <w:hideMark/>
          </w:tcPr>
          <w:p w14:paraId="04711821" w14:textId="36EA2AC9"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34</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209.6</w:t>
            </w:r>
          </w:p>
        </w:tc>
      </w:tr>
      <w:tr w:rsidR="00D85CEF" w:rsidRPr="005C41BC" w14:paraId="03A0AC80" w14:textId="77777777" w:rsidTr="00F00110">
        <w:trPr>
          <w:trHeight w:val="261"/>
        </w:trPr>
        <w:tc>
          <w:tcPr>
            <w:tcW w:w="0" w:type="auto"/>
            <w:tcBorders>
              <w:top w:val="nil"/>
              <w:left w:val="nil"/>
              <w:bottom w:val="nil"/>
              <w:right w:val="nil"/>
            </w:tcBorders>
            <w:shd w:val="clear" w:color="auto" w:fill="auto"/>
            <w:noWrap/>
            <w:vAlign w:val="center"/>
            <w:hideMark/>
          </w:tcPr>
          <w:p w14:paraId="7541109A" w14:textId="50783A7C" w:rsidR="002108B1" w:rsidRPr="005C41BC" w:rsidRDefault="002108B1" w:rsidP="003B4254">
            <w:pPr>
              <w:jc w:val="right"/>
              <w:rPr>
                <w:b/>
                <w:bCs/>
                <w:color w:val="000000" w:themeColor="text1"/>
                <w:kern w:val="20"/>
                <w:sz w:val="17"/>
                <w:szCs w:val="17"/>
                <w:lang w:val="en-GB"/>
              </w:rPr>
            </w:pPr>
          </w:p>
        </w:tc>
        <w:tc>
          <w:tcPr>
            <w:tcW w:w="0" w:type="auto"/>
            <w:gridSpan w:val="2"/>
            <w:tcBorders>
              <w:top w:val="single" w:sz="4" w:space="0" w:color="auto"/>
              <w:left w:val="nil"/>
              <w:bottom w:val="nil"/>
              <w:right w:val="nil"/>
            </w:tcBorders>
            <w:shd w:val="clear" w:color="auto" w:fill="auto"/>
            <w:vAlign w:val="center"/>
            <w:hideMark/>
          </w:tcPr>
          <w:p w14:paraId="5C26E3D9" w14:textId="1958B0E3" w:rsidR="002108B1" w:rsidRPr="005C41BC" w:rsidRDefault="00B334B6" w:rsidP="00451F9C">
            <w:pPr>
              <w:jc w:val="left"/>
              <w:rPr>
                <w:b/>
                <w:bCs/>
                <w:color w:val="000000" w:themeColor="text1"/>
                <w:kern w:val="20"/>
                <w:sz w:val="17"/>
                <w:szCs w:val="17"/>
                <w:lang w:val="en-GB"/>
              </w:rPr>
            </w:pPr>
            <w:r w:rsidRPr="005C41BC">
              <w:rPr>
                <w:b/>
                <w:bCs/>
                <w:color w:val="000000" w:themeColor="text1"/>
                <w:kern w:val="20"/>
                <w:sz w:val="17"/>
                <w:szCs w:val="17"/>
                <w:lang w:val="en-GB"/>
              </w:rPr>
              <w:t xml:space="preserve">II. </w:t>
            </w:r>
            <w:r w:rsidR="002108B1" w:rsidRPr="005C41BC">
              <w:rPr>
                <w:b/>
                <w:bCs/>
                <w:color w:val="000000" w:themeColor="text1"/>
                <w:kern w:val="20"/>
                <w:sz w:val="17"/>
                <w:szCs w:val="17"/>
                <w:lang w:val="en-GB"/>
              </w:rPr>
              <w:t xml:space="preserve">Programme </w:t>
            </w:r>
            <w:r w:rsidR="00386B5F" w:rsidRPr="005C41BC">
              <w:rPr>
                <w:b/>
                <w:bCs/>
                <w:color w:val="000000" w:themeColor="text1"/>
                <w:kern w:val="20"/>
                <w:sz w:val="17"/>
                <w:szCs w:val="17"/>
                <w:lang w:val="en-GB"/>
              </w:rPr>
              <w:t>s</w:t>
            </w:r>
            <w:r w:rsidR="002108B1" w:rsidRPr="005C41BC">
              <w:rPr>
                <w:b/>
                <w:bCs/>
                <w:color w:val="000000" w:themeColor="text1"/>
                <w:kern w:val="20"/>
                <w:sz w:val="17"/>
                <w:szCs w:val="17"/>
                <w:lang w:val="en-GB"/>
              </w:rPr>
              <w:t xml:space="preserve">upport </w:t>
            </w:r>
            <w:r w:rsidR="005377B6" w:rsidRPr="005C41BC">
              <w:rPr>
                <w:b/>
                <w:bCs/>
                <w:color w:val="000000" w:themeColor="text1"/>
                <w:kern w:val="20"/>
                <w:sz w:val="17"/>
                <w:szCs w:val="17"/>
                <w:lang w:val="en-GB"/>
              </w:rPr>
              <w:t>costs</w:t>
            </w:r>
            <w:r w:rsidR="002108B1" w:rsidRPr="005C41BC">
              <w:rPr>
                <w:b/>
                <w:bCs/>
                <w:color w:val="000000" w:themeColor="text1"/>
                <w:kern w:val="20"/>
                <w:sz w:val="17"/>
                <w:szCs w:val="17"/>
                <w:lang w:val="en-GB"/>
              </w:rPr>
              <w:t xml:space="preserve"> (13%)</w:t>
            </w:r>
          </w:p>
        </w:tc>
        <w:tc>
          <w:tcPr>
            <w:tcW w:w="0" w:type="auto"/>
            <w:gridSpan w:val="2"/>
            <w:tcBorders>
              <w:top w:val="nil"/>
              <w:left w:val="nil"/>
              <w:bottom w:val="nil"/>
              <w:right w:val="nil"/>
            </w:tcBorders>
            <w:shd w:val="clear" w:color="auto" w:fill="auto"/>
            <w:vAlign w:val="center"/>
            <w:hideMark/>
          </w:tcPr>
          <w:p w14:paraId="5AFFEEFF" w14:textId="7A86AB75"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173.5</w:t>
            </w:r>
          </w:p>
        </w:tc>
        <w:tc>
          <w:tcPr>
            <w:tcW w:w="0" w:type="auto"/>
            <w:gridSpan w:val="4"/>
            <w:tcBorders>
              <w:top w:val="nil"/>
              <w:left w:val="nil"/>
              <w:bottom w:val="nil"/>
              <w:right w:val="nil"/>
            </w:tcBorders>
            <w:shd w:val="clear" w:color="auto" w:fill="auto"/>
            <w:vAlign w:val="center"/>
            <w:hideMark/>
          </w:tcPr>
          <w:p w14:paraId="27808D72" w14:textId="1B6CB426"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273.8</w:t>
            </w:r>
          </w:p>
        </w:tc>
        <w:tc>
          <w:tcPr>
            <w:tcW w:w="0" w:type="auto"/>
            <w:gridSpan w:val="2"/>
            <w:tcBorders>
              <w:top w:val="nil"/>
              <w:left w:val="nil"/>
              <w:bottom w:val="nil"/>
              <w:right w:val="nil"/>
            </w:tcBorders>
            <w:shd w:val="clear" w:color="auto" w:fill="auto"/>
            <w:vAlign w:val="center"/>
            <w:hideMark/>
          </w:tcPr>
          <w:p w14:paraId="09BF1BF8" w14:textId="3447C709"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4</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447.2</w:t>
            </w:r>
          </w:p>
        </w:tc>
      </w:tr>
      <w:tr w:rsidR="00D85CEF" w:rsidRPr="005C41BC" w14:paraId="05C63AA1" w14:textId="77777777" w:rsidTr="00F00110">
        <w:trPr>
          <w:trHeight w:val="261"/>
        </w:trPr>
        <w:tc>
          <w:tcPr>
            <w:tcW w:w="0" w:type="auto"/>
            <w:tcBorders>
              <w:top w:val="nil"/>
              <w:left w:val="nil"/>
              <w:bottom w:val="nil"/>
              <w:right w:val="nil"/>
            </w:tcBorders>
            <w:shd w:val="clear" w:color="auto" w:fill="auto"/>
            <w:noWrap/>
            <w:vAlign w:val="center"/>
            <w:hideMark/>
          </w:tcPr>
          <w:p w14:paraId="46064ED7" w14:textId="77777777" w:rsidR="002108B1" w:rsidRPr="005C41BC" w:rsidRDefault="002108B1" w:rsidP="003B4254">
            <w:pPr>
              <w:jc w:val="right"/>
              <w:rPr>
                <w:b/>
                <w:bCs/>
                <w:color w:val="000000" w:themeColor="text1"/>
                <w:kern w:val="20"/>
                <w:sz w:val="17"/>
                <w:szCs w:val="17"/>
                <w:lang w:val="en-GB"/>
              </w:rPr>
            </w:pPr>
          </w:p>
        </w:tc>
        <w:tc>
          <w:tcPr>
            <w:tcW w:w="0" w:type="auto"/>
            <w:gridSpan w:val="2"/>
            <w:tcBorders>
              <w:top w:val="nil"/>
              <w:left w:val="nil"/>
              <w:bottom w:val="single" w:sz="4" w:space="0" w:color="auto"/>
              <w:right w:val="nil"/>
            </w:tcBorders>
            <w:shd w:val="clear" w:color="auto" w:fill="auto"/>
            <w:vAlign w:val="center"/>
            <w:hideMark/>
          </w:tcPr>
          <w:p w14:paraId="7B0B6B9D" w14:textId="372F51FC" w:rsidR="002108B1" w:rsidRPr="005C41BC" w:rsidRDefault="002108B1" w:rsidP="00451F9C">
            <w:pPr>
              <w:jc w:val="left"/>
              <w:rPr>
                <w:b/>
                <w:bCs/>
                <w:color w:val="000000" w:themeColor="text1"/>
                <w:kern w:val="20"/>
                <w:sz w:val="17"/>
                <w:szCs w:val="17"/>
                <w:lang w:val="en-GB"/>
              </w:rPr>
            </w:pPr>
            <w:r w:rsidRPr="005C41BC">
              <w:rPr>
                <w:b/>
                <w:bCs/>
                <w:color w:val="000000" w:themeColor="text1"/>
                <w:kern w:val="20"/>
                <w:sz w:val="17"/>
                <w:szCs w:val="17"/>
                <w:lang w:val="en-GB"/>
              </w:rPr>
              <w:t>Sub-total (I + II)</w:t>
            </w:r>
          </w:p>
        </w:tc>
        <w:tc>
          <w:tcPr>
            <w:tcW w:w="0" w:type="auto"/>
            <w:gridSpan w:val="2"/>
            <w:tcBorders>
              <w:top w:val="nil"/>
              <w:left w:val="nil"/>
              <w:bottom w:val="single" w:sz="4" w:space="0" w:color="auto"/>
              <w:right w:val="nil"/>
            </w:tcBorders>
            <w:shd w:val="clear" w:color="auto" w:fill="auto"/>
            <w:vAlign w:val="center"/>
            <w:hideMark/>
          </w:tcPr>
          <w:p w14:paraId="002C5A41" w14:textId="40AB64B5"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18</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892.4</w:t>
            </w:r>
          </w:p>
        </w:tc>
        <w:tc>
          <w:tcPr>
            <w:tcW w:w="0" w:type="auto"/>
            <w:gridSpan w:val="4"/>
            <w:tcBorders>
              <w:top w:val="nil"/>
              <w:left w:val="nil"/>
              <w:bottom w:val="single" w:sz="4" w:space="0" w:color="auto"/>
              <w:right w:val="nil"/>
            </w:tcBorders>
            <w:shd w:val="clear" w:color="auto" w:fill="auto"/>
            <w:vAlign w:val="center"/>
            <w:hideMark/>
          </w:tcPr>
          <w:p w14:paraId="408F1899" w14:textId="0A4355B0"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19</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764.4</w:t>
            </w:r>
          </w:p>
        </w:tc>
        <w:tc>
          <w:tcPr>
            <w:tcW w:w="0" w:type="auto"/>
            <w:gridSpan w:val="2"/>
            <w:tcBorders>
              <w:top w:val="nil"/>
              <w:left w:val="nil"/>
              <w:bottom w:val="single" w:sz="4" w:space="0" w:color="auto"/>
              <w:right w:val="nil"/>
            </w:tcBorders>
            <w:shd w:val="clear" w:color="auto" w:fill="auto"/>
            <w:vAlign w:val="center"/>
            <w:hideMark/>
          </w:tcPr>
          <w:p w14:paraId="4CAF8D22" w14:textId="543B03EC"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38</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656.8</w:t>
            </w:r>
          </w:p>
        </w:tc>
      </w:tr>
      <w:tr w:rsidR="00D85CEF" w:rsidRPr="005C41BC" w14:paraId="466CAFD9" w14:textId="77777777" w:rsidTr="00F00110">
        <w:trPr>
          <w:trHeight w:val="261"/>
        </w:trPr>
        <w:tc>
          <w:tcPr>
            <w:tcW w:w="0" w:type="auto"/>
            <w:tcBorders>
              <w:top w:val="nil"/>
              <w:left w:val="nil"/>
              <w:bottom w:val="nil"/>
              <w:right w:val="nil"/>
            </w:tcBorders>
            <w:shd w:val="clear" w:color="auto" w:fill="auto"/>
            <w:noWrap/>
            <w:vAlign w:val="center"/>
            <w:hideMark/>
          </w:tcPr>
          <w:p w14:paraId="20C3EDD5" w14:textId="77125D68" w:rsidR="002108B1" w:rsidRPr="005C41BC" w:rsidRDefault="002108B1" w:rsidP="003B4254">
            <w:pPr>
              <w:jc w:val="right"/>
              <w:rPr>
                <w:b/>
                <w:bCs/>
                <w:color w:val="000000" w:themeColor="text1"/>
                <w:kern w:val="20"/>
                <w:sz w:val="17"/>
                <w:szCs w:val="17"/>
                <w:lang w:val="en-GB"/>
              </w:rPr>
            </w:pPr>
          </w:p>
        </w:tc>
        <w:tc>
          <w:tcPr>
            <w:tcW w:w="0" w:type="auto"/>
            <w:gridSpan w:val="2"/>
            <w:tcBorders>
              <w:top w:val="single" w:sz="4" w:space="0" w:color="auto"/>
              <w:left w:val="nil"/>
              <w:bottom w:val="nil"/>
              <w:right w:val="nil"/>
            </w:tcBorders>
            <w:shd w:val="clear" w:color="auto" w:fill="auto"/>
            <w:vAlign w:val="center"/>
            <w:hideMark/>
          </w:tcPr>
          <w:p w14:paraId="1787D8D3" w14:textId="7BA4C266" w:rsidR="002108B1" w:rsidRPr="005C41BC" w:rsidRDefault="00B334B6" w:rsidP="00451F9C">
            <w:pPr>
              <w:jc w:val="left"/>
              <w:rPr>
                <w:b/>
                <w:color w:val="000000" w:themeColor="text1"/>
                <w:kern w:val="20"/>
                <w:sz w:val="17"/>
                <w:szCs w:val="17"/>
                <w:lang w:val="en-GB"/>
              </w:rPr>
            </w:pPr>
            <w:r w:rsidRPr="005C41BC">
              <w:rPr>
                <w:b/>
                <w:color w:val="000000" w:themeColor="text1"/>
                <w:kern w:val="20"/>
                <w:sz w:val="17"/>
                <w:szCs w:val="17"/>
                <w:lang w:val="en-GB"/>
              </w:rPr>
              <w:t xml:space="preserve">III. </w:t>
            </w:r>
            <w:r w:rsidR="002108B1" w:rsidRPr="005C41BC">
              <w:rPr>
                <w:b/>
                <w:color w:val="000000" w:themeColor="text1"/>
                <w:kern w:val="20"/>
                <w:sz w:val="17"/>
                <w:szCs w:val="17"/>
                <w:lang w:val="en-GB"/>
              </w:rPr>
              <w:t>Working Capital Reserve</w:t>
            </w:r>
          </w:p>
        </w:tc>
        <w:tc>
          <w:tcPr>
            <w:tcW w:w="0" w:type="auto"/>
            <w:gridSpan w:val="2"/>
            <w:tcBorders>
              <w:top w:val="nil"/>
              <w:left w:val="nil"/>
              <w:bottom w:val="nil"/>
              <w:right w:val="nil"/>
            </w:tcBorders>
            <w:shd w:val="clear" w:color="auto" w:fill="auto"/>
            <w:vAlign w:val="center"/>
            <w:hideMark/>
          </w:tcPr>
          <w:p w14:paraId="5195E554" w14:textId="2059ABA5"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56.6</w:t>
            </w:r>
          </w:p>
        </w:tc>
        <w:tc>
          <w:tcPr>
            <w:tcW w:w="0" w:type="auto"/>
            <w:gridSpan w:val="4"/>
            <w:tcBorders>
              <w:top w:val="nil"/>
              <w:left w:val="nil"/>
              <w:bottom w:val="nil"/>
              <w:right w:val="nil"/>
            </w:tcBorders>
            <w:shd w:val="clear" w:color="auto" w:fill="auto"/>
            <w:vAlign w:val="center"/>
            <w:hideMark/>
          </w:tcPr>
          <w:p w14:paraId="7E8B96B6"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130.8</w:t>
            </w:r>
          </w:p>
        </w:tc>
        <w:tc>
          <w:tcPr>
            <w:tcW w:w="0" w:type="auto"/>
            <w:gridSpan w:val="2"/>
            <w:tcBorders>
              <w:top w:val="nil"/>
              <w:left w:val="nil"/>
              <w:bottom w:val="nil"/>
              <w:right w:val="nil"/>
            </w:tcBorders>
            <w:shd w:val="clear" w:color="auto" w:fill="auto"/>
            <w:vAlign w:val="center"/>
            <w:hideMark/>
          </w:tcPr>
          <w:p w14:paraId="4C21C418"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187.3</w:t>
            </w:r>
          </w:p>
        </w:tc>
      </w:tr>
      <w:tr w:rsidR="00D85CEF" w:rsidRPr="005C41BC" w14:paraId="6E1B8F5C" w14:textId="77777777" w:rsidTr="00F00110">
        <w:trPr>
          <w:trHeight w:val="261"/>
        </w:trPr>
        <w:tc>
          <w:tcPr>
            <w:tcW w:w="0" w:type="auto"/>
            <w:tcBorders>
              <w:top w:val="nil"/>
              <w:left w:val="nil"/>
              <w:bottom w:val="nil"/>
              <w:right w:val="nil"/>
            </w:tcBorders>
            <w:shd w:val="clear" w:color="auto" w:fill="auto"/>
            <w:noWrap/>
            <w:vAlign w:val="center"/>
            <w:hideMark/>
          </w:tcPr>
          <w:p w14:paraId="52A2FD95" w14:textId="77777777" w:rsidR="002108B1" w:rsidRPr="005C41BC" w:rsidRDefault="002108B1" w:rsidP="003B4254">
            <w:pPr>
              <w:jc w:val="right"/>
              <w:rPr>
                <w:b/>
                <w:bCs/>
                <w:color w:val="000000" w:themeColor="text1"/>
                <w:kern w:val="20"/>
                <w:sz w:val="17"/>
                <w:szCs w:val="17"/>
                <w:lang w:val="en-GB"/>
              </w:rPr>
            </w:pPr>
          </w:p>
        </w:tc>
        <w:tc>
          <w:tcPr>
            <w:tcW w:w="0" w:type="auto"/>
            <w:gridSpan w:val="2"/>
            <w:tcBorders>
              <w:top w:val="nil"/>
              <w:left w:val="nil"/>
              <w:bottom w:val="single" w:sz="8" w:space="0" w:color="auto"/>
              <w:right w:val="nil"/>
            </w:tcBorders>
            <w:shd w:val="clear" w:color="auto" w:fill="auto"/>
            <w:vAlign w:val="center"/>
            <w:hideMark/>
          </w:tcPr>
          <w:p w14:paraId="51E73098" w14:textId="77777777" w:rsidR="002108B1" w:rsidRPr="005C41BC" w:rsidRDefault="002108B1" w:rsidP="00451F9C">
            <w:pPr>
              <w:jc w:val="left"/>
              <w:rPr>
                <w:b/>
                <w:bCs/>
                <w:color w:val="000000" w:themeColor="text1"/>
                <w:kern w:val="20"/>
                <w:sz w:val="17"/>
                <w:szCs w:val="17"/>
                <w:lang w:val="en-GB"/>
              </w:rPr>
            </w:pPr>
            <w:r w:rsidRPr="005C41BC">
              <w:rPr>
                <w:b/>
                <w:bCs/>
                <w:color w:val="000000" w:themeColor="text1"/>
                <w:kern w:val="20"/>
                <w:sz w:val="17"/>
                <w:szCs w:val="17"/>
                <w:lang w:val="en-GB"/>
              </w:rPr>
              <w:t>Grand Total (II + III)</w:t>
            </w:r>
          </w:p>
        </w:tc>
        <w:tc>
          <w:tcPr>
            <w:tcW w:w="0" w:type="auto"/>
            <w:gridSpan w:val="2"/>
            <w:tcBorders>
              <w:top w:val="nil"/>
              <w:left w:val="nil"/>
              <w:bottom w:val="single" w:sz="8" w:space="0" w:color="auto"/>
              <w:right w:val="nil"/>
            </w:tcBorders>
            <w:shd w:val="clear" w:color="auto" w:fill="auto"/>
            <w:vAlign w:val="center"/>
            <w:hideMark/>
          </w:tcPr>
          <w:p w14:paraId="2D400D8A" w14:textId="2B1AA49F"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18</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949.0</w:t>
            </w:r>
          </w:p>
        </w:tc>
        <w:tc>
          <w:tcPr>
            <w:tcW w:w="0" w:type="auto"/>
            <w:gridSpan w:val="4"/>
            <w:tcBorders>
              <w:top w:val="nil"/>
              <w:left w:val="nil"/>
              <w:bottom w:val="single" w:sz="8" w:space="0" w:color="auto"/>
              <w:right w:val="nil"/>
            </w:tcBorders>
            <w:shd w:val="clear" w:color="auto" w:fill="auto"/>
            <w:vAlign w:val="center"/>
            <w:hideMark/>
          </w:tcPr>
          <w:p w14:paraId="0D542434" w14:textId="54DFC32F"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19</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895.1</w:t>
            </w:r>
          </w:p>
        </w:tc>
        <w:tc>
          <w:tcPr>
            <w:tcW w:w="0" w:type="auto"/>
            <w:gridSpan w:val="2"/>
            <w:tcBorders>
              <w:top w:val="nil"/>
              <w:left w:val="nil"/>
              <w:bottom w:val="single" w:sz="8" w:space="0" w:color="auto"/>
              <w:right w:val="nil"/>
            </w:tcBorders>
            <w:shd w:val="clear" w:color="auto" w:fill="auto"/>
            <w:vAlign w:val="center"/>
            <w:hideMark/>
          </w:tcPr>
          <w:p w14:paraId="6FFD93CA" w14:textId="274FBB3E"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38</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844.1</w:t>
            </w:r>
          </w:p>
        </w:tc>
      </w:tr>
      <w:tr w:rsidR="00D85CEF" w:rsidRPr="005C41BC" w14:paraId="68192114" w14:textId="77777777" w:rsidTr="00F00110">
        <w:trPr>
          <w:trHeight w:val="261"/>
        </w:trPr>
        <w:tc>
          <w:tcPr>
            <w:tcW w:w="0" w:type="auto"/>
            <w:tcBorders>
              <w:top w:val="nil"/>
              <w:left w:val="nil"/>
              <w:bottom w:val="nil"/>
              <w:right w:val="nil"/>
            </w:tcBorders>
            <w:shd w:val="clear" w:color="auto" w:fill="auto"/>
            <w:noWrap/>
            <w:vAlign w:val="center"/>
            <w:hideMark/>
          </w:tcPr>
          <w:p w14:paraId="3257BAAD" w14:textId="77777777" w:rsidR="002108B1" w:rsidRPr="005C41BC" w:rsidRDefault="002108B1" w:rsidP="003B4254">
            <w:pPr>
              <w:jc w:val="right"/>
              <w:rPr>
                <w:color w:val="000000" w:themeColor="text1"/>
                <w:kern w:val="20"/>
                <w:sz w:val="17"/>
                <w:szCs w:val="17"/>
                <w:lang w:val="en-GB"/>
              </w:rPr>
            </w:pPr>
          </w:p>
        </w:tc>
        <w:tc>
          <w:tcPr>
            <w:tcW w:w="0" w:type="auto"/>
            <w:gridSpan w:val="2"/>
            <w:tcBorders>
              <w:top w:val="single" w:sz="8" w:space="0" w:color="auto"/>
              <w:left w:val="nil"/>
              <w:bottom w:val="single" w:sz="8" w:space="0" w:color="auto"/>
              <w:right w:val="nil"/>
            </w:tcBorders>
            <w:shd w:val="clear" w:color="auto" w:fill="auto"/>
            <w:vAlign w:val="center"/>
            <w:hideMark/>
          </w:tcPr>
          <w:p w14:paraId="6AA15B3B" w14:textId="77777777" w:rsidR="002108B1" w:rsidRPr="005C41BC" w:rsidRDefault="002108B1" w:rsidP="00451F9C">
            <w:pPr>
              <w:jc w:val="left"/>
              <w:rPr>
                <w:color w:val="000000" w:themeColor="text1"/>
                <w:kern w:val="20"/>
                <w:sz w:val="17"/>
                <w:szCs w:val="17"/>
                <w:lang w:val="en-GB"/>
              </w:rPr>
            </w:pPr>
            <w:r w:rsidRPr="005C41BC">
              <w:rPr>
                <w:color w:val="000000" w:themeColor="text1"/>
                <w:kern w:val="20"/>
                <w:sz w:val="17"/>
                <w:szCs w:val="17"/>
                <w:lang w:val="en-GB"/>
              </w:rPr>
              <w:t>Convention share of the integrated budget (74%)</w:t>
            </w:r>
          </w:p>
        </w:tc>
        <w:tc>
          <w:tcPr>
            <w:tcW w:w="0" w:type="auto"/>
            <w:gridSpan w:val="2"/>
            <w:tcBorders>
              <w:top w:val="nil"/>
              <w:left w:val="nil"/>
              <w:bottom w:val="single" w:sz="8" w:space="0" w:color="auto"/>
              <w:right w:val="nil"/>
            </w:tcBorders>
            <w:shd w:val="clear" w:color="auto" w:fill="auto"/>
            <w:vAlign w:val="center"/>
            <w:hideMark/>
          </w:tcPr>
          <w:p w14:paraId="4B35E536" w14:textId="21B9E559"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14</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022.2</w:t>
            </w:r>
          </w:p>
        </w:tc>
        <w:tc>
          <w:tcPr>
            <w:tcW w:w="0" w:type="auto"/>
            <w:gridSpan w:val="4"/>
            <w:tcBorders>
              <w:top w:val="nil"/>
              <w:left w:val="nil"/>
              <w:bottom w:val="single" w:sz="8" w:space="0" w:color="auto"/>
              <w:right w:val="nil"/>
            </w:tcBorders>
            <w:shd w:val="clear" w:color="auto" w:fill="auto"/>
            <w:vAlign w:val="center"/>
            <w:hideMark/>
          </w:tcPr>
          <w:p w14:paraId="6DA72F57" w14:textId="7E682ABE"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14</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722.4</w:t>
            </w:r>
          </w:p>
        </w:tc>
        <w:tc>
          <w:tcPr>
            <w:tcW w:w="0" w:type="auto"/>
            <w:gridSpan w:val="2"/>
            <w:tcBorders>
              <w:top w:val="nil"/>
              <w:left w:val="nil"/>
              <w:bottom w:val="single" w:sz="8" w:space="0" w:color="auto"/>
              <w:right w:val="nil"/>
            </w:tcBorders>
            <w:shd w:val="clear" w:color="auto" w:fill="auto"/>
            <w:vAlign w:val="center"/>
            <w:hideMark/>
          </w:tcPr>
          <w:p w14:paraId="41D01DEF" w14:textId="607878C8"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28</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744.6</w:t>
            </w:r>
          </w:p>
        </w:tc>
      </w:tr>
      <w:tr w:rsidR="00D85CEF" w:rsidRPr="005C41BC" w14:paraId="637B0D8A" w14:textId="77777777" w:rsidTr="00F00110">
        <w:trPr>
          <w:trHeight w:val="261"/>
        </w:trPr>
        <w:tc>
          <w:tcPr>
            <w:tcW w:w="0" w:type="auto"/>
            <w:tcBorders>
              <w:top w:val="nil"/>
              <w:left w:val="nil"/>
              <w:bottom w:val="nil"/>
              <w:right w:val="nil"/>
            </w:tcBorders>
            <w:shd w:val="clear" w:color="auto" w:fill="auto"/>
            <w:noWrap/>
            <w:vAlign w:val="center"/>
            <w:hideMark/>
          </w:tcPr>
          <w:p w14:paraId="2716F281" w14:textId="77777777"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36620A78" w14:textId="6305D4DE" w:rsidR="002108B1" w:rsidRPr="005C41BC" w:rsidRDefault="002108B1" w:rsidP="00451F9C">
            <w:pPr>
              <w:jc w:val="left"/>
              <w:rPr>
                <w:color w:val="000000" w:themeColor="text1"/>
                <w:kern w:val="20"/>
                <w:sz w:val="17"/>
                <w:szCs w:val="17"/>
                <w:lang w:val="en-GB"/>
              </w:rPr>
            </w:pPr>
            <w:r w:rsidRPr="005C41BC">
              <w:rPr>
                <w:color w:val="000000" w:themeColor="text1"/>
                <w:kern w:val="20"/>
                <w:sz w:val="17"/>
                <w:szCs w:val="17"/>
                <w:lang w:val="en-GB"/>
              </w:rPr>
              <w:t xml:space="preserve">Less </w:t>
            </w:r>
            <w:r w:rsidR="004C26B5" w:rsidRPr="005C41BC">
              <w:rPr>
                <w:color w:val="000000" w:themeColor="text1"/>
                <w:kern w:val="20"/>
                <w:sz w:val="17"/>
                <w:szCs w:val="17"/>
                <w:lang w:val="en-GB"/>
              </w:rPr>
              <w:t>c</w:t>
            </w:r>
            <w:r w:rsidRPr="005C41BC">
              <w:rPr>
                <w:color w:val="000000" w:themeColor="text1"/>
                <w:kern w:val="20"/>
                <w:sz w:val="17"/>
                <w:szCs w:val="17"/>
                <w:lang w:val="en-GB"/>
              </w:rPr>
              <w:t xml:space="preserve">ontribution from </w:t>
            </w:r>
            <w:r w:rsidR="008E6294" w:rsidRPr="005C41BC">
              <w:rPr>
                <w:color w:val="000000" w:themeColor="text1"/>
                <w:kern w:val="20"/>
                <w:sz w:val="17"/>
                <w:szCs w:val="17"/>
                <w:lang w:val="en-GB"/>
              </w:rPr>
              <w:t>h</w:t>
            </w:r>
            <w:r w:rsidRPr="005C41BC">
              <w:rPr>
                <w:color w:val="000000" w:themeColor="text1"/>
                <w:kern w:val="20"/>
                <w:sz w:val="17"/>
                <w:szCs w:val="17"/>
                <w:lang w:val="en-GB"/>
              </w:rPr>
              <w:t xml:space="preserve">ost </w:t>
            </w:r>
            <w:r w:rsidR="008E6294" w:rsidRPr="005C41BC">
              <w:rPr>
                <w:color w:val="000000" w:themeColor="text1"/>
                <w:kern w:val="20"/>
                <w:sz w:val="17"/>
                <w:szCs w:val="17"/>
                <w:lang w:val="en-GB"/>
              </w:rPr>
              <w:t>c</w:t>
            </w:r>
            <w:r w:rsidRPr="005C41BC">
              <w:rPr>
                <w:color w:val="000000" w:themeColor="text1"/>
                <w:kern w:val="20"/>
                <w:sz w:val="17"/>
                <w:szCs w:val="17"/>
                <w:lang w:val="en-GB"/>
              </w:rPr>
              <w:t>ountry</w:t>
            </w:r>
            <w:r w:rsidR="00DF4EC4" w:rsidRPr="005C41BC">
              <w:rPr>
                <w:color w:val="000000" w:themeColor="text1"/>
                <w:kern w:val="20"/>
                <w:sz w:val="17"/>
                <w:szCs w:val="17"/>
                <w:vertAlign w:val="superscript"/>
                <w:lang w:val="en-GB"/>
              </w:rPr>
              <w:t>5/</w:t>
            </w:r>
          </w:p>
        </w:tc>
        <w:tc>
          <w:tcPr>
            <w:tcW w:w="0" w:type="auto"/>
            <w:gridSpan w:val="2"/>
            <w:tcBorders>
              <w:top w:val="nil"/>
              <w:left w:val="nil"/>
              <w:bottom w:val="nil"/>
              <w:right w:val="nil"/>
            </w:tcBorders>
            <w:shd w:val="clear" w:color="auto" w:fill="auto"/>
            <w:vAlign w:val="center"/>
            <w:hideMark/>
          </w:tcPr>
          <w:p w14:paraId="6A385BA2" w14:textId="57B58300"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(909.8)</w:t>
            </w:r>
          </w:p>
        </w:tc>
        <w:tc>
          <w:tcPr>
            <w:tcW w:w="0" w:type="auto"/>
            <w:gridSpan w:val="4"/>
            <w:tcBorders>
              <w:top w:val="nil"/>
              <w:left w:val="nil"/>
              <w:bottom w:val="nil"/>
              <w:right w:val="nil"/>
            </w:tcBorders>
            <w:shd w:val="clear" w:color="auto" w:fill="auto"/>
            <w:vAlign w:val="center"/>
            <w:hideMark/>
          </w:tcPr>
          <w:p w14:paraId="0F203EFB" w14:textId="7246056A"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053.3)</w:t>
            </w:r>
          </w:p>
        </w:tc>
        <w:tc>
          <w:tcPr>
            <w:tcW w:w="0" w:type="auto"/>
            <w:gridSpan w:val="2"/>
            <w:tcBorders>
              <w:top w:val="nil"/>
              <w:left w:val="nil"/>
              <w:bottom w:val="nil"/>
              <w:right w:val="nil"/>
            </w:tcBorders>
            <w:shd w:val="clear" w:color="auto" w:fill="auto"/>
            <w:vAlign w:val="center"/>
            <w:hideMark/>
          </w:tcPr>
          <w:p w14:paraId="631CD097" w14:textId="61E335A0"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963.1)</w:t>
            </w:r>
          </w:p>
        </w:tc>
      </w:tr>
      <w:tr w:rsidR="00D85CEF" w:rsidRPr="005C41BC" w14:paraId="458735EE" w14:textId="77777777" w:rsidTr="00F00110">
        <w:trPr>
          <w:trHeight w:val="261"/>
        </w:trPr>
        <w:tc>
          <w:tcPr>
            <w:tcW w:w="0" w:type="auto"/>
            <w:tcBorders>
              <w:top w:val="nil"/>
              <w:left w:val="nil"/>
              <w:bottom w:val="nil"/>
              <w:right w:val="nil"/>
            </w:tcBorders>
            <w:shd w:val="clear" w:color="auto" w:fill="auto"/>
            <w:noWrap/>
            <w:vAlign w:val="center"/>
            <w:hideMark/>
          </w:tcPr>
          <w:p w14:paraId="02C35B6D" w14:textId="77777777"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1B97147B" w14:textId="648D17E3" w:rsidR="002108B1" w:rsidRPr="005C41BC" w:rsidRDefault="002108B1" w:rsidP="00451F9C">
            <w:pPr>
              <w:jc w:val="left"/>
              <w:rPr>
                <w:color w:val="000000" w:themeColor="text1"/>
                <w:kern w:val="20"/>
                <w:sz w:val="17"/>
                <w:szCs w:val="17"/>
                <w:lang w:val="en-GB"/>
              </w:rPr>
            </w:pPr>
            <w:r w:rsidRPr="005C41BC">
              <w:rPr>
                <w:color w:val="000000" w:themeColor="text1"/>
                <w:kern w:val="20"/>
                <w:sz w:val="17"/>
                <w:szCs w:val="17"/>
                <w:lang w:val="en-GB"/>
              </w:rPr>
              <w:t>Less use of reserves for extraordinary meetings</w:t>
            </w:r>
            <w:r w:rsidRPr="005C41BC">
              <w:rPr>
                <w:color w:val="000000" w:themeColor="text1"/>
                <w:kern w:val="20"/>
                <w:sz w:val="17"/>
                <w:szCs w:val="17"/>
                <w:vertAlign w:val="superscript"/>
                <w:lang w:val="en-GB"/>
              </w:rPr>
              <w:t>/4</w:t>
            </w:r>
          </w:p>
        </w:tc>
        <w:tc>
          <w:tcPr>
            <w:tcW w:w="0" w:type="auto"/>
            <w:gridSpan w:val="2"/>
            <w:tcBorders>
              <w:top w:val="nil"/>
              <w:left w:val="nil"/>
              <w:bottom w:val="nil"/>
              <w:right w:val="nil"/>
            </w:tcBorders>
            <w:shd w:val="clear" w:color="auto" w:fill="auto"/>
            <w:vAlign w:val="center"/>
            <w:hideMark/>
          </w:tcPr>
          <w:p w14:paraId="0DF968CA" w14:textId="13DA4B5D"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(627.2)</w:t>
            </w:r>
          </w:p>
        </w:tc>
        <w:tc>
          <w:tcPr>
            <w:tcW w:w="0" w:type="auto"/>
            <w:gridSpan w:val="4"/>
            <w:tcBorders>
              <w:top w:val="nil"/>
              <w:left w:val="nil"/>
              <w:bottom w:val="nil"/>
              <w:right w:val="nil"/>
            </w:tcBorders>
            <w:shd w:val="clear" w:color="auto" w:fill="auto"/>
            <w:vAlign w:val="center"/>
            <w:hideMark/>
          </w:tcPr>
          <w:p w14:paraId="3435B70B" w14:textId="3889F7D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(468.3)</w:t>
            </w:r>
          </w:p>
        </w:tc>
        <w:tc>
          <w:tcPr>
            <w:tcW w:w="0" w:type="auto"/>
            <w:gridSpan w:val="2"/>
            <w:tcBorders>
              <w:top w:val="nil"/>
              <w:left w:val="nil"/>
              <w:bottom w:val="nil"/>
              <w:right w:val="nil"/>
            </w:tcBorders>
            <w:shd w:val="clear" w:color="auto" w:fill="auto"/>
            <w:vAlign w:val="center"/>
            <w:hideMark/>
          </w:tcPr>
          <w:p w14:paraId="0BBBFA8A" w14:textId="3456CAFE"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095.4)</w:t>
            </w:r>
          </w:p>
        </w:tc>
      </w:tr>
      <w:tr w:rsidR="00D85CEF" w:rsidRPr="005C41BC" w14:paraId="57851758" w14:textId="77777777" w:rsidTr="00F00110">
        <w:trPr>
          <w:trHeight w:val="261"/>
        </w:trPr>
        <w:tc>
          <w:tcPr>
            <w:tcW w:w="0" w:type="auto"/>
            <w:tcBorders>
              <w:top w:val="nil"/>
              <w:left w:val="nil"/>
              <w:bottom w:val="nil"/>
              <w:right w:val="nil"/>
            </w:tcBorders>
            <w:shd w:val="clear" w:color="auto" w:fill="auto"/>
            <w:noWrap/>
            <w:vAlign w:val="center"/>
            <w:hideMark/>
          </w:tcPr>
          <w:p w14:paraId="6F2CD555" w14:textId="77777777"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vAlign w:val="center"/>
            <w:hideMark/>
          </w:tcPr>
          <w:p w14:paraId="260110F8" w14:textId="77777777" w:rsidR="002108B1" w:rsidRPr="005C41BC" w:rsidRDefault="002108B1" w:rsidP="00451F9C">
            <w:pPr>
              <w:jc w:val="left"/>
              <w:rPr>
                <w:color w:val="000000" w:themeColor="text1"/>
                <w:kern w:val="20"/>
                <w:sz w:val="17"/>
                <w:szCs w:val="17"/>
                <w:lang w:val="en-GB"/>
              </w:rPr>
            </w:pPr>
            <w:r w:rsidRPr="005C41BC">
              <w:rPr>
                <w:color w:val="000000" w:themeColor="text1"/>
                <w:kern w:val="20"/>
                <w:sz w:val="17"/>
                <w:szCs w:val="17"/>
                <w:lang w:val="en-GB"/>
              </w:rPr>
              <w:t>Less use of reserves from previous years</w:t>
            </w:r>
          </w:p>
        </w:tc>
        <w:tc>
          <w:tcPr>
            <w:tcW w:w="0" w:type="auto"/>
            <w:gridSpan w:val="2"/>
            <w:tcBorders>
              <w:top w:val="nil"/>
              <w:left w:val="nil"/>
              <w:bottom w:val="nil"/>
              <w:right w:val="nil"/>
            </w:tcBorders>
            <w:shd w:val="clear" w:color="auto" w:fill="auto"/>
            <w:vAlign w:val="center"/>
            <w:hideMark/>
          </w:tcPr>
          <w:p w14:paraId="11F4D3F0" w14:textId="00B6394F"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(638.7)</w:t>
            </w:r>
          </w:p>
        </w:tc>
        <w:tc>
          <w:tcPr>
            <w:tcW w:w="0" w:type="auto"/>
            <w:gridSpan w:val="4"/>
            <w:tcBorders>
              <w:top w:val="nil"/>
              <w:left w:val="nil"/>
              <w:bottom w:val="nil"/>
              <w:right w:val="nil"/>
            </w:tcBorders>
            <w:shd w:val="clear" w:color="auto" w:fill="auto"/>
            <w:vAlign w:val="center"/>
            <w:hideMark/>
          </w:tcPr>
          <w:p w14:paraId="7873497E" w14:textId="69C146AA"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(638.7)</w:t>
            </w:r>
          </w:p>
        </w:tc>
        <w:tc>
          <w:tcPr>
            <w:tcW w:w="0" w:type="auto"/>
            <w:gridSpan w:val="2"/>
            <w:tcBorders>
              <w:top w:val="nil"/>
              <w:left w:val="nil"/>
              <w:bottom w:val="nil"/>
              <w:right w:val="nil"/>
            </w:tcBorders>
            <w:shd w:val="clear" w:color="auto" w:fill="auto"/>
            <w:vAlign w:val="center"/>
            <w:hideMark/>
          </w:tcPr>
          <w:p w14:paraId="79D76686" w14:textId="2147C8BD"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r w:rsidR="00982602" w:rsidRPr="005C41BC">
              <w:rPr>
                <w:color w:val="000000" w:themeColor="text1"/>
                <w:kern w:val="20"/>
                <w:sz w:val="17"/>
                <w:szCs w:val="17"/>
                <w:lang w:val="en-GB"/>
              </w:rPr>
              <w:t xml:space="preserve"> </w:t>
            </w:r>
            <w:r w:rsidRPr="005C41BC">
              <w:rPr>
                <w:color w:val="000000" w:themeColor="text1"/>
                <w:kern w:val="20"/>
                <w:sz w:val="17"/>
                <w:szCs w:val="17"/>
                <w:lang w:val="en-GB"/>
              </w:rPr>
              <w:t>277.5)</w:t>
            </w:r>
          </w:p>
        </w:tc>
      </w:tr>
      <w:tr w:rsidR="00D85CEF" w:rsidRPr="005C41BC" w14:paraId="47C62554" w14:textId="77777777" w:rsidTr="00F00110">
        <w:trPr>
          <w:trHeight w:val="261"/>
        </w:trPr>
        <w:tc>
          <w:tcPr>
            <w:tcW w:w="0" w:type="auto"/>
            <w:tcBorders>
              <w:top w:val="nil"/>
              <w:left w:val="nil"/>
              <w:bottom w:val="nil"/>
              <w:right w:val="nil"/>
            </w:tcBorders>
            <w:shd w:val="clear" w:color="auto" w:fill="auto"/>
            <w:noWrap/>
            <w:vAlign w:val="center"/>
            <w:hideMark/>
          </w:tcPr>
          <w:p w14:paraId="27DD5DC4" w14:textId="77777777" w:rsidR="002108B1" w:rsidRPr="005C41BC" w:rsidRDefault="002108B1" w:rsidP="003B4254">
            <w:pPr>
              <w:jc w:val="right"/>
              <w:rPr>
                <w:b/>
                <w:bCs/>
                <w:color w:val="000000" w:themeColor="text1"/>
                <w:kern w:val="20"/>
                <w:sz w:val="17"/>
                <w:szCs w:val="17"/>
                <w:lang w:val="en-GB"/>
              </w:rPr>
            </w:pPr>
          </w:p>
        </w:tc>
        <w:tc>
          <w:tcPr>
            <w:tcW w:w="0" w:type="auto"/>
            <w:gridSpan w:val="2"/>
            <w:tcBorders>
              <w:top w:val="nil"/>
              <w:left w:val="nil"/>
              <w:bottom w:val="single" w:sz="4" w:space="0" w:color="auto"/>
              <w:right w:val="nil"/>
            </w:tcBorders>
            <w:shd w:val="clear" w:color="auto" w:fill="auto"/>
            <w:vAlign w:val="center"/>
            <w:hideMark/>
          </w:tcPr>
          <w:p w14:paraId="7262F706" w14:textId="59ECBFF8" w:rsidR="002108B1" w:rsidRPr="005C41BC" w:rsidRDefault="002108B1" w:rsidP="00451F9C">
            <w:pPr>
              <w:jc w:val="left"/>
              <w:rPr>
                <w:b/>
                <w:bCs/>
                <w:color w:val="000000" w:themeColor="text1"/>
                <w:kern w:val="20"/>
                <w:sz w:val="17"/>
                <w:szCs w:val="17"/>
                <w:lang w:val="en-GB"/>
              </w:rPr>
            </w:pPr>
            <w:r w:rsidRPr="005C41BC">
              <w:rPr>
                <w:b/>
                <w:bCs/>
                <w:color w:val="000000" w:themeColor="text1"/>
                <w:kern w:val="20"/>
                <w:sz w:val="17"/>
                <w:szCs w:val="17"/>
                <w:lang w:val="en-GB"/>
              </w:rPr>
              <w:t xml:space="preserve">Net </w:t>
            </w:r>
            <w:r w:rsidR="00D51229" w:rsidRPr="005C41BC">
              <w:rPr>
                <w:b/>
                <w:bCs/>
                <w:color w:val="000000" w:themeColor="text1"/>
                <w:kern w:val="20"/>
                <w:sz w:val="17"/>
                <w:szCs w:val="17"/>
                <w:lang w:val="en-GB"/>
              </w:rPr>
              <w:t>t</w:t>
            </w:r>
            <w:r w:rsidRPr="005C41BC">
              <w:rPr>
                <w:b/>
                <w:bCs/>
                <w:color w:val="000000" w:themeColor="text1"/>
                <w:kern w:val="20"/>
                <w:sz w:val="17"/>
                <w:szCs w:val="17"/>
                <w:lang w:val="en-GB"/>
              </w:rPr>
              <w:t>otal (amount to be shared by Parties)</w:t>
            </w:r>
          </w:p>
        </w:tc>
        <w:tc>
          <w:tcPr>
            <w:tcW w:w="0" w:type="auto"/>
            <w:gridSpan w:val="2"/>
            <w:tcBorders>
              <w:top w:val="nil"/>
              <w:left w:val="nil"/>
              <w:bottom w:val="single" w:sz="4" w:space="0" w:color="auto"/>
              <w:right w:val="nil"/>
            </w:tcBorders>
            <w:shd w:val="clear" w:color="auto" w:fill="auto"/>
            <w:vAlign w:val="center"/>
            <w:hideMark/>
          </w:tcPr>
          <w:p w14:paraId="59ABA4AD" w14:textId="6A8D679B"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11</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846.5</w:t>
            </w:r>
          </w:p>
        </w:tc>
        <w:tc>
          <w:tcPr>
            <w:tcW w:w="0" w:type="auto"/>
            <w:gridSpan w:val="4"/>
            <w:tcBorders>
              <w:top w:val="nil"/>
              <w:left w:val="nil"/>
              <w:bottom w:val="single" w:sz="4" w:space="0" w:color="auto"/>
              <w:right w:val="nil"/>
            </w:tcBorders>
            <w:shd w:val="clear" w:color="auto" w:fill="auto"/>
            <w:vAlign w:val="center"/>
            <w:hideMark/>
          </w:tcPr>
          <w:p w14:paraId="28D978A9" w14:textId="4DCC8F55"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12</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562.1</w:t>
            </w:r>
          </w:p>
        </w:tc>
        <w:tc>
          <w:tcPr>
            <w:tcW w:w="0" w:type="auto"/>
            <w:gridSpan w:val="2"/>
            <w:tcBorders>
              <w:top w:val="nil"/>
              <w:left w:val="nil"/>
              <w:bottom w:val="single" w:sz="4" w:space="0" w:color="auto"/>
              <w:right w:val="nil"/>
            </w:tcBorders>
            <w:shd w:val="clear" w:color="auto" w:fill="auto"/>
            <w:vAlign w:val="center"/>
            <w:hideMark/>
          </w:tcPr>
          <w:p w14:paraId="39F6AFE1" w14:textId="3BA38A8B"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24</w:t>
            </w:r>
            <w:r w:rsidR="00982602" w:rsidRPr="005C41BC">
              <w:rPr>
                <w:b/>
                <w:bCs/>
                <w:color w:val="000000" w:themeColor="text1"/>
                <w:kern w:val="20"/>
                <w:sz w:val="17"/>
                <w:szCs w:val="17"/>
                <w:lang w:val="en-GB"/>
              </w:rPr>
              <w:t xml:space="preserve"> </w:t>
            </w:r>
            <w:r w:rsidRPr="005C41BC">
              <w:rPr>
                <w:b/>
                <w:bCs/>
                <w:color w:val="000000" w:themeColor="text1"/>
                <w:kern w:val="20"/>
                <w:sz w:val="17"/>
                <w:szCs w:val="17"/>
                <w:lang w:val="en-GB"/>
              </w:rPr>
              <w:t>408.6</w:t>
            </w:r>
          </w:p>
        </w:tc>
      </w:tr>
      <w:tr w:rsidR="00D85CEF" w:rsidRPr="005C41BC" w14:paraId="55B5FAEC" w14:textId="77777777" w:rsidTr="00F00110">
        <w:trPr>
          <w:trHeight w:val="288"/>
        </w:trPr>
        <w:tc>
          <w:tcPr>
            <w:tcW w:w="0" w:type="auto"/>
            <w:tcBorders>
              <w:top w:val="nil"/>
              <w:left w:val="nil"/>
              <w:bottom w:val="nil"/>
              <w:right w:val="nil"/>
            </w:tcBorders>
            <w:shd w:val="clear" w:color="auto" w:fill="auto"/>
            <w:noWrap/>
            <w:vAlign w:val="center"/>
            <w:hideMark/>
          </w:tcPr>
          <w:p w14:paraId="1792D226" w14:textId="77777777" w:rsidR="002108B1" w:rsidRPr="005C41BC" w:rsidRDefault="002108B1" w:rsidP="003B4254">
            <w:pPr>
              <w:jc w:val="right"/>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center"/>
            <w:hideMark/>
          </w:tcPr>
          <w:p w14:paraId="7694ABFB" w14:textId="77777777" w:rsidR="002108B1" w:rsidRPr="005C41BC" w:rsidRDefault="002108B1" w:rsidP="00F00110">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center"/>
            <w:hideMark/>
          </w:tcPr>
          <w:p w14:paraId="4096B485" w14:textId="77777777" w:rsidR="002108B1" w:rsidRPr="005C41BC" w:rsidRDefault="002108B1" w:rsidP="00F00110">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center"/>
            <w:hideMark/>
          </w:tcPr>
          <w:p w14:paraId="7098215D" w14:textId="77777777" w:rsidR="002108B1" w:rsidRPr="005C41BC" w:rsidRDefault="002108B1" w:rsidP="00F00110">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center"/>
            <w:hideMark/>
          </w:tcPr>
          <w:p w14:paraId="1744DED4" w14:textId="77777777" w:rsidR="002108B1" w:rsidRPr="005C41BC" w:rsidRDefault="002108B1" w:rsidP="00F00110">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center"/>
            <w:hideMark/>
          </w:tcPr>
          <w:p w14:paraId="4825302D" w14:textId="77777777" w:rsidR="002108B1" w:rsidRPr="005C41BC" w:rsidRDefault="002108B1" w:rsidP="00F00110">
            <w:pPr>
              <w:rPr>
                <w:color w:val="000000" w:themeColor="text1"/>
                <w:kern w:val="20"/>
                <w:sz w:val="17"/>
                <w:szCs w:val="17"/>
                <w:lang w:val="en-GB"/>
              </w:rPr>
            </w:pPr>
          </w:p>
        </w:tc>
      </w:tr>
      <w:tr w:rsidR="00D85CEF" w:rsidRPr="005C41BC" w14:paraId="70ED70A5" w14:textId="77777777" w:rsidTr="000A0039">
        <w:trPr>
          <w:cantSplit/>
        </w:trPr>
        <w:tc>
          <w:tcPr>
            <w:tcW w:w="0" w:type="auto"/>
            <w:gridSpan w:val="2"/>
            <w:tcBorders>
              <w:top w:val="nil"/>
              <w:left w:val="nil"/>
              <w:bottom w:val="nil"/>
              <w:right w:val="nil"/>
            </w:tcBorders>
            <w:shd w:val="clear" w:color="auto" w:fill="auto"/>
            <w:noWrap/>
            <w:vAlign w:val="center"/>
            <w:hideMark/>
          </w:tcPr>
          <w:p w14:paraId="41682200" w14:textId="77777777" w:rsidR="002108B1" w:rsidRPr="005C41BC" w:rsidRDefault="002108B1" w:rsidP="00451F9C">
            <w:pPr>
              <w:jc w:val="left"/>
              <w:rPr>
                <w:color w:val="000000" w:themeColor="text1"/>
                <w:kern w:val="20"/>
                <w:sz w:val="17"/>
                <w:szCs w:val="17"/>
                <w:lang w:val="en-GB"/>
              </w:rPr>
            </w:pPr>
          </w:p>
        </w:tc>
        <w:tc>
          <w:tcPr>
            <w:tcW w:w="0" w:type="auto"/>
            <w:gridSpan w:val="9"/>
            <w:tcBorders>
              <w:top w:val="nil"/>
              <w:left w:val="nil"/>
              <w:bottom w:val="nil"/>
              <w:right w:val="nil"/>
            </w:tcBorders>
            <w:shd w:val="clear" w:color="auto" w:fill="auto"/>
            <w:vAlign w:val="center"/>
            <w:hideMark/>
          </w:tcPr>
          <w:p w14:paraId="52ED33EA" w14:textId="77777777" w:rsidR="002108B1" w:rsidRPr="005C41BC" w:rsidRDefault="002108B1">
            <w:pPr>
              <w:rPr>
                <w:color w:val="000000" w:themeColor="text1"/>
                <w:kern w:val="20"/>
                <w:sz w:val="16"/>
                <w:szCs w:val="16"/>
                <w:lang w:val="en-GB"/>
              </w:rPr>
            </w:pPr>
            <w:r w:rsidRPr="005C41BC">
              <w:rPr>
                <w:color w:val="000000" w:themeColor="text1"/>
                <w:kern w:val="20"/>
                <w:sz w:val="16"/>
                <w:szCs w:val="16"/>
                <w:lang w:val="en-GB"/>
              </w:rPr>
              <w:t>1/ Regular meetings to be funded from the core budget:</w:t>
            </w:r>
          </w:p>
        </w:tc>
      </w:tr>
      <w:tr w:rsidR="00D85CEF" w:rsidRPr="005C41BC" w14:paraId="4D1BEDBC" w14:textId="77777777" w:rsidTr="003B4254">
        <w:trPr>
          <w:cantSplit/>
        </w:trPr>
        <w:tc>
          <w:tcPr>
            <w:tcW w:w="0" w:type="auto"/>
            <w:gridSpan w:val="2"/>
            <w:tcBorders>
              <w:top w:val="nil"/>
              <w:left w:val="nil"/>
              <w:bottom w:val="nil"/>
              <w:right w:val="nil"/>
            </w:tcBorders>
            <w:shd w:val="clear" w:color="auto" w:fill="auto"/>
            <w:noWrap/>
            <w:vAlign w:val="center"/>
            <w:hideMark/>
          </w:tcPr>
          <w:p w14:paraId="60076592" w14:textId="77777777" w:rsidR="005377B6" w:rsidRPr="005C41BC" w:rsidRDefault="005377B6" w:rsidP="00451F9C">
            <w:pPr>
              <w:jc w:val="left"/>
              <w:rPr>
                <w:color w:val="000000" w:themeColor="text1"/>
                <w:kern w:val="20"/>
                <w:sz w:val="17"/>
                <w:szCs w:val="17"/>
                <w:lang w:val="en-GB"/>
              </w:rPr>
            </w:pPr>
          </w:p>
        </w:tc>
        <w:tc>
          <w:tcPr>
            <w:tcW w:w="0" w:type="auto"/>
            <w:gridSpan w:val="9"/>
            <w:tcBorders>
              <w:top w:val="nil"/>
              <w:left w:val="nil"/>
              <w:bottom w:val="nil"/>
              <w:right w:val="nil"/>
            </w:tcBorders>
            <w:shd w:val="clear" w:color="auto" w:fill="auto"/>
            <w:noWrap/>
            <w:hideMark/>
          </w:tcPr>
          <w:p w14:paraId="58DDB956" w14:textId="0C06C819" w:rsidR="005377B6" w:rsidRPr="005C41BC" w:rsidRDefault="005377B6" w:rsidP="00451F9C">
            <w:pPr>
              <w:ind w:left="113"/>
              <w:jc w:val="left"/>
              <w:rPr>
                <w:color w:val="000000" w:themeColor="text1"/>
                <w:kern w:val="20"/>
                <w:sz w:val="16"/>
                <w:szCs w:val="16"/>
                <w:lang w:val="en-GB"/>
              </w:rPr>
            </w:pPr>
            <w:r w:rsidRPr="005C41BC">
              <w:rPr>
                <w:color w:val="000000" w:themeColor="text1"/>
                <w:kern w:val="20"/>
                <w:sz w:val="16"/>
                <w:szCs w:val="16"/>
                <w:lang w:val="en-GB"/>
              </w:rPr>
              <w:t>-</w:t>
            </w:r>
            <w:r w:rsidR="00A814BA" w:rsidRPr="005C41BC">
              <w:rPr>
                <w:color w:val="000000" w:themeColor="text1"/>
                <w:kern w:val="20"/>
                <w:sz w:val="16"/>
                <w:szCs w:val="16"/>
                <w:lang w:val="en-GB"/>
              </w:rPr>
              <w:t xml:space="preserve"> </w:t>
            </w:r>
            <w:r w:rsidRPr="005C41BC">
              <w:rPr>
                <w:color w:val="000000" w:themeColor="text1"/>
                <w:kern w:val="20"/>
                <w:sz w:val="16"/>
                <w:szCs w:val="16"/>
                <w:lang w:val="en-GB"/>
              </w:rPr>
              <w:t>Eleventh meeting of the Ad Hoc Working Group on Article 8(j) and Related Provisions.</w:t>
            </w:r>
          </w:p>
        </w:tc>
      </w:tr>
      <w:tr w:rsidR="00D85CEF" w:rsidRPr="005C41BC" w14:paraId="173A9972" w14:textId="77777777" w:rsidTr="003B4254">
        <w:trPr>
          <w:cantSplit/>
        </w:trPr>
        <w:tc>
          <w:tcPr>
            <w:tcW w:w="0" w:type="auto"/>
            <w:gridSpan w:val="2"/>
            <w:tcBorders>
              <w:top w:val="nil"/>
              <w:left w:val="nil"/>
              <w:bottom w:val="nil"/>
              <w:right w:val="nil"/>
            </w:tcBorders>
            <w:shd w:val="clear" w:color="auto" w:fill="auto"/>
            <w:noWrap/>
            <w:vAlign w:val="center"/>
            <w:hideMark/>
          </w:tcPr>
          <w:p w14:paraId="437C28CD" w14:textId="77777777" w:rsidR="005377B6" w:rsidRPr="005C41BC" w:rsidRDefault="005377B6" w:rsidP="00451F9C">
            <w:pPr>
              <w:jc w:val="left"/>
              <w:rPr>
                <w:color w:val="000000" w:themeColor="text1"/>
                <w:kern w:val="20"/>
                <w:sz w:val="17"/>
                <w:szCs w:val="17"/>
                <w:lang w:val="en-GB"/>
              </w:rPr>
            </w:pPr>
          </w:p>
        </w:tc>
        <w:tc>
          <w:tcPr>
            <w:tcW w:w="0" w:type="auto"/>
            <w:gridSpan w:val="9"/>
            <w:tcBorders>
              <w:top w:val="nil"/>
              <w:left w:val="nil"/>
              <w:bottom w:val="nil"/>
              <w:right w:val="nil"/>
            </w:tcBorders>
            <w:shd w:val="clear" w:color="auto" w:fill="auto"/>
            <w:noWrap/>
            <w:hideMark/>
          </w:tcPr>
          <w:p w14:paraId="70DE323F" w14:textId="7B371323" w:rsidR="005377B6" w:rsidRPr="005C41BC" w:rsidRDefault="005377B6" w:rsidP="00451F9C">
            <w:pPr>
              <w:ind w:left="113"/>
              <w:jc w:val="left"/>
              <w:rPr>
                <w:color w:val="000000" w:themeColor="text1"/>
                <w:kern w:val="20"/>
                <w:sz w:val="16"/>
                <w:szCs w:val="16"/>
                <w:lang w:val="en-GB"/>
              </w:rPr>
            </w:pPr>
            <w:r w:rsidRPr="005C41BC">
              <w:rPr>
                <w:color w:val="000000" w:themeColor="text1"/>
                <w:kern w:val="20"/>
                <w:sz w:val="16"/>
                <w:szCs w:val="16"/>
                <w:lang w:val="en-GB"/>
              </w:rPr>
              <w:t>-</w:t>
            </w:r>
            <w:r w:rsidR="00A814BA" w:rsidRPr="005C41BC">
              <w:rPr>
                <w:color w:val="000000" w:themeColor="text1"/>
                <w:kern w:val="20"/>
                <w:sz w:val="16"/>
                <w:szCs w:val="16"/>
                <w:lang w:val="en-GB"/>
              </w:rPr>
              <w:t xml:space="preserve"> </w:t>
            </w:r>
            <w:r w:rsidRPr="005C41BC">
              <w:rPr>
                <w:color w:val="000000" w:themeColor="text1"/>
                <w:kern w:val="20"/>
                <w:sz w:val="16"/>
                <w:szCs w:val="16"/>
                <w:lang w:val="en-GB"/>
              </w:rPr>
              <w:t>Twenty-third and twenty-fourth meetings of the Subsidiary Body on Scientific Technical and Technological Advice.</w:t>
            </w:r>
          </w:p>
        </w:tc>
      </w:tr>
      <w:tr w:rsidR="00D85CEF" w:rsidRPr="005C41BC" w14:paraId="336CFB90" w14:textId="77777777" w:rsidTr="003B4254">
        <w:trPr>
          <w:cantSplit/>
        </w:trPr>
        <w:tc>
          <w:tcPr>
            <w:tcW w:w="0" w:type="auto"/>
            <w:gridSpan w:val="2"/>
            <w:tcBorders>
              <w:top w:val="nil"/>
              <w:left w:val="nil"/>
              <w:bottom w:val="nil"/>
              <w:right w:val="nil"/>
            </w:tcBorders>
            <w:shd w:val="clear" w:color="auto" w:fill="auto"/>
            <w:noWrap/>
            <w:vAlign w:val="center"/>
            <w:hideMark/>
          </w:tcPr>
          <w:p w14:paraId="3E1D55F3" w14:textId="77777777" w:rsidR="005377B6" w:rsidRPr="005C41BC" w:rsidRDefault="005377B6" w:rsidP="00451F9C">
            <w:pPr>
              <w:jc w:val="left"/>
              <w:rPr>
                <w:color w:val="000000" w:themeColor="text1"/>
                <w:kern w:val="20"/>
                <w:sz w:val="17"/>
                <w:szCs w:val="17"/>
                <w:lang w:val="en-GB"/>
              </w:rPr>
            </w:pPr>
          </w:p>
        </w:tc>
        <w:tc>
          <w:tcPr>
            <w:tcW w:w="0" w:type="auto"/>
            <w:gridSpan w:val="9"/>
            <w:tcBorders>
              <w:top w:val="nil"/>
              <w:left w:val="nil"/>
              <w:bottom w:val="nil"/>
              <w:right w:val="nil"/>
            </w:tcBorders>
            <w:shd w:val="clear" w:color="auto" w:fill="auto"/>
            <w:noWrap/>
            <w:hideMark/>
          </w:tcPr>
          <w:p w14:paraId="2128C07B" w14:textId="0AE61E6E" w:rsidR="005377B6" w:rsidRPr="005C41BC" w:rsidRDefault="005377B6" w:rsidP="00451F9C">
            <w:pPr>
              <w:ind w:left="113"/>
              <w:jc w:val="left"/>
              <w:rPr>
                <w:color w:val="000000" w:themeColor="text1"/>
                <w:kern w:val="20"/>
                <w:sz w:val="16"/>
                <w:szCs w:val="16"/>
                <w:lang w:val="en-GB"/>
              </w:rPr>
            </w:pPr>
            <w:r w:rsidRPr="005C41BC">
              <w:rPr>
                <w:color w:val="000000" w:themeColor="text1"/>
                <w:kern w:val="20"/>
                <w:sz w:val="16"/>
                <w:szCs w:val="16"/>
                <w:lang w:val="en-GB"/>
              </w:rPr>
              <w:t>-</w:t>
            </w:r>
            <w:r w:rsidR="00A814BA" w:rsidRPr="005C41BC">
              <w:rPr>
                <w:color w:val="000000" w:themeColor="text1"/>
                <w:kern w:val="20"/>
                <w:sz w:val="16"/>
                <w:szCs w:val="16"/>
                <w:lang w:val="en-GB"/>
              </w:rPr>
              <w:t xml:space="preserve"> </w:t>
            </w:r>
            <w:r w:rsidRPr="005C41BC">
              <w:rPr>
                <w:color w:val="000000" w:themeColor="text1"/>
                <w:kern w:val="20"/>
                <w:sz w:val="16"/>
                <w:szCs w:val="16"/>
                <w:lang w:val="en-GB"/>
              </w:rPr>
              <w:t>Third meeting of the Subsidiary Body on Implementation.</w:t>
            </w:r>
          </w:p>
        </w:tc>
      </w:tr>
      <w:tr w:rsidR="00D85CEF" w:rsidRPr="005C41BC" w14:paraId="63D4A342" w14:textId="77777777" w:rsidTr="003B4254">
        <w:trPr>
          <w:cantSplit/>
        </w:trPr>
        <w:tc>
          <w:tcPr>
            <w:tcW w:w="0" w:type="auto"/>
            <w:gridSpan w:val="2"/>
            <w:tcBorders>
              <w:top w:val="nil"/>
              <w:left w:val="nil"/>
              <w:bottom w:val="nil"/>
              <w:right w:val="nil"/>
            </w:tcBorders>
            <w:shd w:val="clear" w:color="auto" w:fill="auto"/>
            <w:noWrap/>
            <w:vAlign w:val="center"/>
            <w:hideMark/>
          </w:tcPr>
          <w:p w14:paraId="76FB84B9" w14:textId="77777777" w:rsidR="005377B6" w:rsidRPr="005C41BC" w:rsidRDefault="005377B6" w:rsidP="00451F9C">
            <w:pPr>
              <w:jc w:val="left"/>
              <w:rPr>
                <w:color w:val="000000" w:themeColor="text1"/>
                <w:kern w:val="20"/>
                <w:sz w:val="17"/>
                <w:szCs w:val="17"/>
                <w:lang w:val="en-GB"/>
              </w:rPr>
            </w:pPr>
          </w:p>
        </w:tc>
        <w:tc>
          <w:tcPr>
            <w:tcW w:w="0" w:type="auto"/>
            <w:gridSpan w:val="9"/>
            <w:tcBorders>
              <w:top w:val="nil"/>
              <w:left w:val="nil"/>
              <w:bottom w:val="nil"/>
              <w:right w:val="nil"/>
            </w:tcBorders>
            <w:shd w:val="clear" w:color="auto" w:fill="auto"/>
            <w:noWrap/>
            <w:hideMark/>
          </w:tcPr>
          <w:p w14:paraId="19D6E324" w14:textId="392A070D" w:rsidR="005377B6" w:rsidRPr="005C41BC" w:rsidRDefault="005377B6" w:rsidP="00451F9C">
            <w:pPr>
              <w:ind w:left="113"/>
              <w:jc w:val="left"/>
              <w:rPr>
                <w:color w:val="000000" w:themeColor="text1"/>
                <w:kern w:val="20"/>
                <w:sz w:val="16"/>
                <w:szCs w:val="16"/>
                <w:lang w:val="en-GB"/>
              </w:rPr>
            </w:pPr>
            <w:r w:rsidRPr="005C41BC">
              <w:rPr>
                <w:color w:val="000000" w:themeColor="text1"/>
                <w:kern w:val="20"/>
                <w:sz w:val="16"/>
                <w:szCs w:val="16"/>
                <w:lang w:val="en-GB"/>
              </w:rPr>
              <w:t>-</w:t>
            </w:r>
            <w:r w:rsidR="00A814BA" w:rsidRPr="005C41BC">
              <w:rPr>
                <w:color w:val="000000" w:themeColor="text1"/>
                <w:kern w:val="20"/>
                <w:sz w:val="16"/>
                <w:szCs w:val="16"/>
                <w:lang w:val="en-GB"/>
              </w:rPr>
              <w:t xml:space="preserve"> </w:t>
            </w:r>
            <w:r w:rsidRPr="005C41BC">
              <w:rPr>
                <w:color w:val="000000" w:themeColor="text1"/>
                <w:kern w:val="20"/>
                <w:sz w:val="16"/>
                <w:szCs w:val="16"/>
                <w:lang w:val="en-GB"/>
              </w:rPr>
              <w:t>Fifteenth meeting of the Conference of the Parties to the Convention / Tenth meeting of the Parties to the Cartagena Protocol / Fourth meeting of the Parties to the Nagoya Protocol held concurrently.</w:t>
            </w:r>
          </w:p>
        </w:tc>
      </w:tr>
      <w:tr w:rsidR="00D85CEF" w:rsidRPr="005C41BC" w14:paraId="44CA4CB3" w14:textId="77777777" w:rsidTr="000A0039">
        <w:trPr>
          <w:cantSplit/>
        </w:trPr>
        <w:tc>
          <w:tcPr>
            <w:tcW w:w="0" w:type="auto"/>
            <w:gridSpan w:val="2"/>
            <w:tcBorders>
              <w:top w:val="nil"/>
              <w:left w:val="nil"/>
              <w:bottom w:val="nil"/>
              <w:right w:val="nil"/>
            </w:tcBorders>
            <w:shd w:val="clear" w:color="auto" w:fill="auto"/>
            <w:noWrap/>
            <w:vAlign w:val="bottom"/>
            <w:hideMark/>
          </w:tcPr>
          <w:p w14:paraId="6F880A3E" w14:textId="77777777" w:rsidR="002108B1" w:rsidRPr="005C41BC" w:rsidRDefault="002108B1" w:rsidP="003B4254">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bottom"/>
            <w:hideMark/>
          </w:tcPr>
          <w:p w14:paraId="50FDE29C"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36EB5EB4"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7E9CE5AB"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6423DFDC" w14:textId="77777777" w:rsidR="002108B1" w:rsidRPr="005C41BC" w:rsidRDefault="002108B1">
            <w:pPr>
              <w:rPr>
                <w:color w:val="000000" w:themeColor="text1"/>
                <w:kern w:val="20"/>
                <w:sz w:val="16"/>
                <w:szCs w:val="16"/>
                <w:lang w:val="en-GB"/>
              </w:rPr>
            </w:pPr>
          </w:p>
        </w:tc>
        <w:tc>
          <w:tcPr>
            <w:tcW w:w="0" w:type="auto"/>
            <w:tcBorders>
              <w:top w:val="nil"/>
              <w:left w:val="nil"/>
              <w:bottom w:val="nil"/>
              <w:right w:val="nil"/>
            </w:tcBorders>
            <w:shd w:val="clear" w:color="auto" w:fill="auto"/>
            <w:noWrap/>
            <w:vAlign w:val="bottom"/>
            <w:hideMark/>
          </w:tcPr>
          <w:p w14:paraId="4F4FD5CF" w14:textId="77777777" w:rsidR="002108B1" w:rsidRPr="005C41BC" w:rsidRDefault="002108B1">
            <w:pPr>
              <w:rPr>
                <w:color w:val="000000" w:themeColor="text1"/>
                <w:kern w:val="20"/>
                <w:sz w:val="16"/>
                <w:szCs w:val="16"/>
                <w:lang w:val="en-GB"/>
              </w:rPr>
            </w:pPr>
          </w:p>
        </w:tc>
      </w:tr>
      <w:tr w:rsidR="00D85CEF" w:rsidRPr="005C41BC" w14:paraId="1DC73E11" w14:textId="77777777" w:rsidTr="000A0039">
        <w:trPr>
          <w:cantSplit/>
        </w:trPr>
        <w:tc>
          <w:tcPr>
            <w:tcW w:w="0" w:type="auto"/>
            <w:gridSpan w:val="2"/>
            <w:tcBorders>
              <w:top w:val="nil"/>
              <w:left w:val="nil"/>
              <w:bottom w:val="nil"/>
              <w:right w:val="nil"/>
            </w:tcBorders>
            <w:shd w:val="clear" w:color="auto" w:fill="auto"/>
            <w:noWrap/>
            <w:vAlign w:val="center"/>
            <w:hideMark/>
          </w:tcPr>
          <w:p w14:paraId="1FED5B73" w14:textId="77777777" w:rsidR="002108B1" w:rsidRPr="005C41BC" w:rsidRDefault="002108B1" w:rsidP="003B4254">
            <w:pPr>
              <w:jc w:val="right"/>
              <w:rPr>
                <w:color w:val="000000" w:themeColor="text1"/>
                <w:kern w:val="20"/>
                <w:sz w:val="17"/>
                <w:szCs w:val="17"/>
                <w:lang w:val="en-GB"/>
              </w:rPr>
            </w:pPr>
          </w:p>
        </w:tc>
        <w:tc>
          <w:tcPr>
            <w:tcW w:w="0" w:type="auto"/>
            <w:gridSpan w:val="9"/>
            <w:tcBorders>
              <w:top w:val="nil"/>
              <w:left w:val="nil"/>
              <w:bottom w:val="nil"/>
              <w:right w:val="nil"/>
            </w:tcBorders>
            <w:shd w:val="clear" w:color="auto" w:fill="auto"/>
            <w:vAlign w:val="center"/>
            <w:hideMark/>
          </w:tcPr>
          <w:p w14:paraId="6FDA1E3F" w14:textId="77777777" w:rsidR="002108B1" w:rsidRPr="005C41BC" w:rsidRDefault="002108B1">
            <w:pPr>
              <w:rPr>
                <w:color w:val="000000" w:themeColor="text1"/>
                <w:kern w:val="20"/>
                <w:sz w:val="16"/>
                <w:szCs w:val="16"/>
                <w:lang w:val="en-GB"/>
              </w:rPr>
            </w:pPr>
            <w:r w:rsidRPr="005C41BC">
              <w:rPr>
                <w:color w:val="000000" w:themeColor="text1"/>
                <w:kern w:val="20"/>
                <w:sz w:val="16"/>
                <w:szCs w:val="16"/>
                <w:lang w:val="en-GB"/>
              </w:rPr>
              <w:t>2/ SBSTTA-23 (3 days), Art. 8(j)-11 (3 days) back-to-back in 2019. SBSTTA-24 (6days), SBI-3 (5 days) back-to-back in 2020.</w:t>
            </w:r>
          </w:p>
        </w:tc>
      </w:tr>
      <w:tr w:rsidR="00D85CEF" w:rsidRPr="005C41BC" w14:paraId="1997DF69" w14:textId="77777777" w:rsidTr="000A0039">
        <w:trPr>
          <w:cantSplit/>
        </w:trPr>
        <w:tc>
          <w:tcPr>
            <w:tcW w:w="0" w:type="auto"/>
            <w:gridSpan w:val="2"/>
            <w:tcBorders>
              <w:top w:val="nil"/>
              <w:left w:val="nil"/>
              <w:bottom w:val="nil"/>
              <w:right w:val="nil"/>
            </w:tcBorders>
            <w:shd w:val="clear" w:color="auto" w:fill="auto"/>
            <w:noWrap/>
            <w:vAlign w:val="bottom"/>
            <w:hideMark/>
          </w:tcPr>
          <w:p w14:paraId="7FA4CA4B" w14:textId="77777777" w:rsidR="002108B1" w:rsidRPr="005C41BC" w:rsidRDefault="002108B1" w:rsidP="003B4254">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bottom"/>
            <w:hideMark/>
          </w:tcPr>
          <w:p w14:paraId="6FF1A152"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23C6AD38"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17EFFC83"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6CB6E5C9" w14:textId="77777777" w:rsidR="002108B1" w:rsidRPr="005C41BC" w:rsidRDefault="002108B1">
            <w:pPr>
              <w:rPr>
                <w:color w:val="000000" w:themeColor="text1"/>
                <w:kern w:val="20"/>
                <w:sz w:val="16"/>
                <w:szCs w:val="16"/>
                <w:lang w:val="en-GB"/>
              </w:rPr>
            </w:pPr>
          </w:p>
        </w:tc>
        <w:tc>
          <w:tcPr>
            <w:tcW w:w="0" w:type="auto"/>
            <w:tcBorders>
              <w:top w:val="nil"/>
              <w:left w:val="nil"/>
              <w:bottom w:val="nil"/>
              <w:right w:val="nil"/>
            </w:tcBorders>
            <w:shd w:val="clear" w:color="auto" w:fill="auto"/>
            <w:noWrap/>
            <w:vAlign w:val="bottom"/>
            <w:hideMark/>
          </w:tcPr>
          <w:p w14:paraId="3F9A32B3" w14:textId="77777777" w:rsidR="002108B1" w:rsidRPr="005C41BC" w:rsidRDefault="002108B1">
            <w:pPr>
              <w:rPr>
                <w:color w:val="000000" w:themeColor="text1"/>
                <w:kern w:val="20"/>
                <w:sz w:val="16"/>
                <w:szCs w:val="16"/>
                <w:lang w:val="en-GB"/>
              </w:rPr>
            </w:pPr>
          </w:p>
        </w:tc>
      </w:tr>
      <w:tr w:rsidR="00D85CEF" w:rsidRPr="005C41BC" w14:paraId="6EF79520" w14:textId="77777777" w:rsidTr="000A0039">
        <w:trPr>
          <w:cantSplit/>
        </w:trPr>
        <w:tc>
          <w:tcPr>
            <w:tcW w:w="0" w:type="auto"/>
            <w:gridSpan w:val="2"/>
            <w:tcBorders>
              <w:top w:val="nil"/>
              <w:left w:val="nil"/>
              <w:bottom w:val="nil"/>
              <w:right w:val="nil"/>
            </w:tcBorders>
            <w:shd w:val="clear" w:color="auto" w:fill="auto"/>
            <w:noWrap/>
            <w:vAlign w:val="center"/>
            <w:hideMark/>
          </w:tcPr>
          <w:p w14:paraId="72628593" w14:textId="77777777" w:rsidR="002108B1" w:rsidRPr="005C41BC" w:rsidRDefault="002108B1" w:rsidP="003B4254">
            <w:pPr>
              <w:jc w:val="right"/>
              <w:rPr>
                <w:color w:val="000000" w:themeColor="text1"/>
                <w:kern w:val="20"/>
                <w:sz w:val="17"/>
                <w:szCs w:val="17"/>
                <w:lang w:val="en-GB"/>
              </w:rPr>
            </w:pPr>
          </w:p>
        </w:tc>
        <w:tc>
          <w:tcPr>
            <w:tcW w:w="0" w:type="auto"/>
            <w:gridSpan w:val="9"/>
            <w:tcBorders>
              <w:top w:val="nil"/>
              <w:left w:val="nil"/>
              <w:bottom w:val="nil"/>
              <w:right w:val="nil"/>
            </w:tcBorders>
            <w:shd w:val="clear" w:color="auto" w:fill="auto"/>
            <w:vAlign w:val="center"/>
            <w:hideMark/>
          </w:tcPr>
          <w:p w14:paraId="48AB4EB7" w14:textId="77777777" w:rsidR="002108B1" w:rsidRPr="005C41BC" w:rsidRDefault="002108B1">
            <w:pPr>
              <w:rPr>
                <w:color w:val="000000" w:themeColor="text1"/>
                <w:kern w:val="20"/>
                <w:sz w:val="16"/>
                <w:szCs w:val="16"/>
                <w:lang w:val="en-GB"/>
              </w:rPr>
            </w:pPr>
            <w:r w:rsidRPr="005C41BC">
              <w:rPr>
                <w:color w:val="000000" w:themeColor="text1"/>
                <w:kern w:val="20"/>
                <w:sz w:val="16"/>
                <w:szCs w:val="16"/>
                <w:lang w:val="en-GB"/>
              </w:rPr>
              <w:t>3/ Budget for COP-15/COP-MOP 10 and COP-MOP 4 divided equally between both years of the biennium.</w:t>
            </w:r>
          </w:p>
        </w:tc>
      </w:tr>
      <w:tr w:rsidR="00D85CEF" w:rsidRPr="005C41BC" w14:paraId="1368FB55" w14:textId="77777777" w:rsidTr="000A0039">
        <w:trPr>
          <w:cantSplit/>
        </w:trPr>
        <w:tc>
          <w:tcPr>
            <w:tcW w:w="0" w:type="auto"/>
            <w:gridSpan w:val="2"/>
            <w:tcBorders>
              <w:top w:val="nil"/>
              <w:left w:val="nil"/>
              <w:bottom w:val="nil"/>
              <w:right w:val="nil"/>
            </w:tcBorders>
            <w:shd w:val="clear" w:color="auto" w:fill="auto"/>
            <w:noWrap/>
            <w:vAlign w:val="bottom"/>
            <w:hideMark/>
          </w:tcPr>
          <w:p w14:paraId="2B20D3E1" w14:textId="77777777" w:rsidR="002108B1" w:rsidRPr="005C41BC" w:rsidRDefault="002108B1" w:rsidP="003B4254">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bottom"/>
            <w:hideMark/>
          </w:tcPr>
          <w:p w14:paraId="256D1DE8"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6621057A"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1BDBFC01"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615F6E4E" w14:textId="77777777" w:rsidR="002108B1" w:rsidRPr="005C41BC" w:rsidRDefault="002108B1">
            <w:pPr>
              <w:rPr>
                <w:color w:val="000000" w:themeColor="text1"/>
                <w:kern w:val="20"/>
                <w:sz w:val="16"/>
                <w:szCs w:val="16"/>
                <w:lang w:val="en-GB"/>
              </w:rPr>
            </w:pPr>
          </w:p>
        </w:tc>
        <w:tc>
          <w:tcPr>
            <w:tcW w:w="0" w:type="auto"/>
            <w:tcBorders>
              <w:top w:val="nil"/>
              <w:left w:val="nil"/>
              <w:bottom w:val="nil"/>
              <w:right w:val="nil"/>
            </w:tcBorders>
            <w:shd w:val="clear" w:color="auto" w:fill="auto"/>
            <w:noWrap/>
            <w:vAlign w:val="bottom"/>
            <w:hideMark/>
          </w:tcPr>
          <w:p w14:paraId="25178C2A" w14:textId="77777777" w:rsidR="002108B1" w:rsidRPr="005C41BC" w:rsidRDefault="002108B1">
            <w:pPr>
              <w:rPr>
                <w:color w:val="000000" w:themeColor="text1"/>
                <w:kern w:val="20"/>
                <w:sz w:val="16"/>
                <w:szCs w:val="16"/>
                <w:lang w:val="en-GB"/>
              </w:rPr>
            </w:pPr>
          </w:p>
        </w:tc>
      </w:tr>
      <w:tr w:rsidR="00D85CEF" w:rsidRPr="005C41BC" w14:paraId="55BCA979" w14:textId="77777777" w:rsidTr="000A0039">
        <w:trPr>
          <w:cantSplit/>
        </w:trPr>
        <w:tc>
          <w:tcPr>
            <w:tcW w:w="0" w:type="auto"/>
            <w:gridSpan w:val="2"/>
            <w:tcBorders>
              <w:top w:val="nil"/>
              <w:left w:val="nil"/>
              <w:bottom w:val="nil"/>
              <w:right w:val="nil"/>
            </w:tcBorders>
            <w:shd w:val="clear" w:color="auto" w:fill="auto"/>
            <w:noWrap/>
            <w:vAlign w:val="center"/>
            <w:hideMark/>
          </w:tcPr>
          <w:p w14:paraId="3D7E97B6" w14:textId="77777777" w:rsidR="002108B1" w:rsidRPr="005C41BC" w:rsidRDefault="002108B1" w:rsidP="003B4254">
            <w:pPr>
              <w:jc w:val="right"/>
              <w:rPr>
                <w:color w:val="000000" w:themeColor="text1"/>
                <w:kern w:val="20"/>
                <w:sz w:val="17"/>
                <w:szCs w:val="17"/>
                <w:lang w:val="en-GB"/>
              </w:rPr>
            </w:pPr>
          </w:p>
        </w:tc>
        <w:tc>
          <w:tcPr>
            <w:tcW w:w="0" w:type="auto"/>
            <w:gridSpan w:val="9"/>
            <w:tcBorders>
              <w:top w:val="nil"/>
              <w:left w:val="nil"/>
              <w:bottom w:val="nil"/>
              <w:right w:val="nil"/>
            </w:tcBorders>
            <w:shd w:val="clear" w:color="auto" w:fill="auto"/>
            <w:vAlign w:val="center"/>
            <w:hideMark/>
          </w:tcPr>
          <w:p w14:paraId="3C8F04EC" w14:textId="1C5D5431" w:rsidR="002108B1" w:rsidRPr="005C41BC" w:rsidRDefault="002108B1">
            <w:pPr>
              <w:rPr>
                <w:color w:val="000000" w:themeColor="text1"/>
                <w:kern w:val="20"/>
                <w:sz w:val="16"/>
                <w:szCs w:val="16"/>
                <w:lang w:val="en-GB"/>
              </w:rPr>
            </w:pPr>
            <w:r w:rsidRPr="005C41BC">
              <w:rPr>
                <w:color w:val="000000" w:themeColor="text1"/>
                <w:kern w:val="20"/>
                <w:sz w:val="16"/>
                <w:szCs w:val="16"/>
                <w:lang w:val="en-GB"/>
              </w:rPr>
              <w:t xml:space="preserve">4/ Two stand-alone </w:t>
            </w:r>
            <w:r w:rsidR="002B2DED" w:rsidRPr="005C41BC">
              <w:rPr>
                <w:color w:val="000000" w:themeColor="text1"/>
                <w:kern w:val="20"/>
                <w:sz w:val="16"/>
                <w:szCs w:val="16"/>
                <w:lang w:val="en-GB"/>
              </w:rPr>
              <w:t>e</w:t>
            </w:r>
            <w:r w:rsidRPr="005C41BC">
              <w:rPr>
                <w:color w:val="000000" w:themeColor="text1"/>
                <w:kern w:val="20"/>
                <w:sz w:val="16"/>
                <w:szCs w:val="16"/>
                <w:lang w:val="en-GB"/>
              </w:rPr>
              <w:t>xtraordinary meetings, 5 days each, plus 2 days extension for SBSTTA-23</w:t>
            </w:r>
            <w:r w:rsidR="000A0039" w:rsidRPr="005C41BC">
              <w:rPr>
                <w:color w:val="000000" w:themeColor="text1"/>
                <w:kern w:val="20"/>
                <w:sz w:val="16"/>
                <w:szCs w:val="16"/>
                <w:lang w:val="en-GB"/>
              </w:rPr>
              <w:t>.</w:t>
            </w:r>
          </w:p>
        </w:tc>
      </w:tr>
      <w:tr w:rsidR="00D85CEF" w:rsidRPr="005C41BC" w14:paraId="3A25B39E" w14:textId="77777777" w:rsidTr="000A0039">
        <w:trPr>
          <w:cantSplit/>
        </w:trPr>
        <w:tc>
          <w:tcPr>
            <w:tcW w:w="0" w:type="auto"/>
            <w:gridSpan w:val="2"/>
            <w:tcBorders>
              <w:top w:val="nil"/>
              <w:left w:val="nil"/>
              <w:bottom w:val="nil"/>
              <w:right w:val="nil"/>
            </w:tcBorders>
            <w:shd w:val="clear" w:color="auto" w:fill="auto"/>
            <w:noWrap/>
            <w:vAlign w:val="bottom"/>
            <w:hideMark/>
          </w:tcPr>
          <w:p w14:paraId="41BE7BB2" w14:textId="77777777" w:rsidR="002108B1" w:rsidRPr="005C41BC" w:rsidRDefault="002108B1" w:rsidP="003B4254">
            <w:pPr>
              <w:rPr>
                <w:color w:val="000000" w:themeColor="text1"/>
                <w:kern w:val="20"/>
                <w:sz w:val="17"/>
                <w:szCs w:val="17"/>
                <w:lang w:val="en-GB"/>
              </w:rPr>
            </w:pPr>
          </w:p>
        </w:tc>
        <w:tc>
          <w:tcPr>
            <w:tcW w:w="0" w:type="auto"/>
            <w:gridSpan w:val="2"/>
            <w:tcBorders>
              <w:top w:val="nil"/>
              <w:left w:val="nil"/>
              <w:bottom w:val="nil"/>
              <w:right w:val="nil"/>
            </w:tcBorders>
            <w:shd w:val="clear" w:color="auto" w:fill="auto"/>
            <w:noWrap/>
            <w:vAlign w:val="bottom"/>
            <w:hideMark/>
          </w:tcPr>
          <w:p w14:paraId="439C355A"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5AB7A7CB"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52ACF860" w14:textId="77777777" w:rsidR="002108B1" w:rsidRPr="005C41BC" w:rsidRDefault="002108B1">
            <w:pPr>
              <w:rPr>
                <w:color w:val="000000" w:themeColor="text1"/>
                <w:kern w:val="20"/>
                <w:sz w:val="16"/>
                <w:szCs w:val="16"/>
                <w:lang w:val="en-GB"/>
              </w:rPr>
            </w:pPr>
          </w:p>
        </w:tc>
        <w:tc>
          <w:tcPr>
            <w:tcW w:w="0" w:type="auto"/>
            <w:gridSpan w:val="2"/>
            <w:tcBorders>
              <w:top w:val="nil"/>
              <w:left w:val="nil"/>
              <w:bottom w:val="nil"/>
              <w:right w:val="nil"/>
            </w:tcBorders>
            <w:shd w:val="clear" w:color="auto" w:fill="auto"/>
            <w:noWrap/>
            <w:vAlign w:val="bottom"/>
            <w:hideMark/>
          </w:tcPr>
          <w:p w14:paraId="50C16EB7" w14:textId="77777777" w:rsidR="002108B1" w:rsidRPr="005C41BC" w:rsidRDefault="002108B1">
            <w:pPr>
              <w:rPr>
                <w:color w:val="000000" w:themeColor="text1"/>
                <w:kern w:val="20"/>
                <w:sz w:val="16"/>
                <w:szCs w:val="16"/>
                <w:lang w:val="en-GB"/>
              </w:rPr>
            </w:pPr>
          </w:p>
        </w:tc>
        <w:tc>
          <w:tcPr>
            <w:tcW w:w="0" w:type="auto"/>
            <w:tcBorders>
              <w:top w:val="nil"/>
              <w:left w:val="nil"/>
              <w:bottom w:val="nil"/>
              <w:right w:val="nil"/>
            </w:tcBorders>
            <w:shd w:val="clear" w:color="auto" w:fill="auto"/>
            <w:noWrap/>
            <w:vAlign w:val="bottom"/>
            <w:hideMark/>
          </w:tcPr>
          <w:p w14:paraId="27C13547" w14:textId="77777777" w:rsidR="002108B1" w:rsidRPr="005C41BC" w:rsidRDefault="002108B1">
            <w:pPr>
              <w:rPr>
                <w:color w:val="000000" w:themeColor="text1"/>
                <w:kern w:val="20"/>
                <w:sz w:val="16"/>
                <w:szCs w:val="16"/>
                <w:lang w:val="en-GB"/>
              </w:rPr>
            </w:pPr>
          </w:p>
        </w:tc>
      </w:tr>
      <w:tr w:rsidR="00D85CEF" w:rsidRPr="005C41BC" w14:paraId="488C76F5" w14:textId="77777777" w:rsidTr="000A0039">
        <w:trPr>
          <w:cantSplit/>
        </w:trPr>
        <w:tc>
          <w:tcPr>
            <w:tcW w:w="0" w:type="auto"/>
            <w:gridSpan w:val="2"/>
            <w:tcBorders>
              <w:top w:val="nil"/>
              <w:left w:val="nil"/>
              <w:bottom w:val="nil"/>
              <w:right w:val="nil"/>
            </w:tcBorders>
            <w:shd w:val="clear" w:color="auto" w:fill="auto"/>
            <w:noWrap/>
            <w:vAlign w:val="center"/>
            <w:hideMark/>
          </w:tcPr>
          <w:p w14:paraId="53689189" w14:textId="77777777" w:rsidR="002108B1" w:rsidRPr="005C41BC" w:rsidRDefault="002108B1" w:rsidP="003B4254">
            <w:pPr>
              <w:jc w:val="right"/>
              <w:rPr>
                <w:color w:val="000000" w:themeColor="text1"/>
                <w:kern w:val="20"/>
                <w:sz w:val="17"/>
                <w:szCs w:val="17"/>
                <w:lang w:val="en-GB"/>
              </w:rPr>
            </w:pPr>
          </w:p>
        </w:tc>
        <w:tc>
          <w:tcPr>
            <w:tcW w:w="0" w:type="auto"/>
            <w:gridSpan w:val="9"/>
            <w:tcBorders>
              <w:top w:val="nil"/>
              <w:left w:val="nil"/>
              <w:bottom w:val="nil"/>
              <w:right w:val="nil"/>
            </w:tcBorders>
            <w:shd w:val="clear" w:color="auto" w:fill="auto"/>
            <w:vAlign w:val="center"/>
            <w:hideMark/>
          </w:tcPr>
          <w:p w14:paraId="6DA40624" w14:textId="4373A6CE" w:rsidR="002108B1" w:rsidRPr="005C41BC" w:rsidRDefault="002108B1">
            <w:pPr>
              <w:rPr>
                <w:color w:val="000000" w:themeColor="text1"/>
                <w:kern w:val="20"/>
                <w:sz w:val="16"/>
                <w:szCs w:val="16"/>
                <w:lang w:val="en-GB"/>
              </w:rPr>
            </w:pPr>
            <w:r w:rsidRPr="005C41BC">
              <w:rPr>
                <w:color w:val="000000" w:themeColor="text1"/>
                <w:kern w:val="20"/>
                <w:sz w:val="16"/>
                <w:szCs w:val="16"/>
                <w:lang w:val="en-GB"/>
              </w:rPr>
              <w:t>5/ Indicative</w:t>
            </w:r>
            <w:r w:rsidR="000A0039" w:rsidRPr="005C41BC">
              <w:rPr>
                <w:color w:val="000000" w:themeColor="text1"/>
                <w:kern w:val="20"/>
                <w:sz w:val="16"/>
                <w:szCs w:val="16"/>
                <w:lang w:val="en-GB"/>
              </w:rPr>
              <w:t>.</w:t>
            </w:r>
          </w:p>
        </w:tc>
      </w:tr>
    </w:tbl>
    <w:p w14:paraId="4FBC73CA" w14:textId="77777777" w:rsidR="002108B1" w:rsidRPr="005C41BC" w:rsidRDefault="002108B1" w:rsidP="002108B1">
      <w:pPr>
        <w:ind w:left="2160" w:hanging="2160"/>
        <w:rPr>
          <w:color w:val="000000" w:themeColor="text1"/>
          <w:kern w:val="20"/>
          <w:lang w:val="en-GB"/>
        </w:rPr>
      </w:pPr>
    </w:p>
    <w:p w14:paraId="5135031F" w14:textId="77777777" w:rsidR="0099059E" w:rsidRPr="005C41BC" w:rsidRDefault="0099059E">
      <w:pPr>
        <w:spacing w:after="160" w:line="259" w:lineRule="auto"/>
        <w:jc w:val="left"/>
        <w:rPr>
          <w:color w:val="000000" w:themeColor="text1"/>
          <w:kern w:val="20"/>
          <w:lang w:val="en-GB"/>
        </w:rPr>
      </w:pPr>
      <w:r w:rsidRPr="005C41BC">
        <w:rPr>
          <w:color w:val="000000" w:themeColor="text1"/>
          <w:kern w:val="20"/>
          <w:lang w:val="en-GB"/>
        </w:rPr>
        <w:br w:type="page"/>
      </w:r>
    </w:p>
    <w:p w14:paraId="0BB2DD9C" w14:textId="4D18F327" w:rsidR="002108B1" w:rsidRPr="005C41BC" w:rsidRDefault="002108B1" w:rsidP="00451F9C">
      <w:pPr>
        <w:keepNext/>
        <w:ind w:left="2268" w:hanging="850"/>
        <w:rPr>
          <w:b/>
          <w:color w:val="000000" w:themeColor="text1"/>
          <w:kern w:val="20"/>
          <w:szCs w:val="22"/>
          <w:lang w:val="en-GB"/>
        </w:rPr>
      </w:pPr>
      <w:r w:rsidRPr="005C41BC">
        <w:rPr>
          <w:b/>
          <w:color w:val="000000" w:themeColor="text1"/>
          <w:kern w:val="20"/>
          <w:szCs w:val="22"/>
          <w:lang w:val="en-GB"/>
        </w:rPr>
        <w:lastRenderedPageBreak/>
        <w:t>Table 2.</w:t>
      </w:r>
      <w:r w:rsidRPr="005C41BC">
        <w:rPr>
          <w:b/>
          <w:color w:val="000000" w:themeColor="text1"/>
          <w:kern w:val="20"/>
          <w:szCs w:val="22"/>
          <w:lang w:val="en-GB"/>
        </w:rPr>
        <w:tab/>
        <w:t>Secretariat staffing requirements from the core budgets of the Convention and its Protocols, 2019-2020</w:t>
      </w:r>
    </w:p>
    <w:tbl>
      <w:tblPr>
        <w:tblW w:w="4720" w:type="dxa"/>
        <w:jc w:val="center"/>
        <w:tblLook w:val="04A0" w:firstRow="1" w:lastRow="0" w:firstColumn="1" w:lastColumn="0" w:noHBand="0" w:noVBand="1"/>
      </w:tblPr>
      <w:tblGrid>
        <w:gridCol w:w="2800"/>
        <w:gridCol w:w="960"/>
        <w:gridCol w:w="960"/>
      </w:tblGrid>
      <w:tr w:rsidR="00D85CEF" w:rsidRPr="005C41BC" w14:paraId="463B3B65" w14:textId="77777777" w:rsidTr="00F00110">
        <w:trPr>
          <w:trHeight w:val="300"/>
          <w:jc w:val="center"/>
        </w:trPr>
        <w:tc>
          <w:tcPr>
            <w:tcW w:w="2800" w:type="dxa"/>
            <w:tcBorders>
              <w:top w:val="nil"/>
              <w:left w:val="nil"/>
              <w:bottom w:val="single" w:sz="8" w:space="0" w:color="auto"/>
              <w:right w:val="nil"/>
            </w:tcBorders>
            <w:shd w:val="clear" w:color="auto" w:fill="auto"/>
            <w:vAlign w:val="center"/>
            <w:hideMark/>
          </w:tcPr>
          <w:p w14:paraId="67EC5940" w14:textId="77777777" w:rsidR="002108B1" w:rsidRPr="005C41BC" w:rsidRDefault="002108B1" w:rsidP="00F00110">
            <w:pPr>
              <w:jc w:val="center"/>
              <w:rPr>
                <w:i/>
                <w:iCs/>
                <w:color w:val="000000" w:themeColor="text1"/>
                <w:kern w:val="20"/>
                <w:sz w:val="14"/>
                <w:szCs w:val="14"/>
                <w:lang w:val="en-GB"/>
              </w:rPr>
            </w:pPr>
          </w:p>
        </w:tc>
        <w:tc>
          <w:tcPr>
            <w:tcW w:w="1920" w:type="dxa"/>
            <w:gridSpan w:val="2"/>
            <w:tcBorders>
              <w:top w:val="nil"/>
              <w:left w:val="nil"/>
              <w:bottom w:val="single" w:sz="8" w:space="0" w:color="auto"/>
              <w:right w:val="nil"/>
            </w:tcBorders>
            <w:shd w:val="clear" w:color="auto" w:fill="auto"/>
            <w:vAlign w:val="center"/>
            <w:hideMark/>
          </w:tcPr>
          <w:p w14:paraId="7128D333" w14:textId="46D2FFDB" w:rsidR="002108B1" w:rsidRPr="005C41BC" w:rsidRDefault="002108B1" w:rsidP="00F00110">
            <w:pPr>
              <w:jc w:val="center"/>
              <w:rPr>
                <w:i/>
                <w:iCs/>
                <w:color w:val="000000" w:themeColor="text1"/>
                <w:kern w:val="20"/>
                <w:sz w:val="14"/>
                <w:szCs w:val="14"/>
                <w:lang w:val="en-GB"/>
              </w:rPr>
            </w:pPr>
          </w:p>
        </w:tc>
      </w:tr>
      <w:tr w:rsidR="00D85CEF" w:rsidRPr="005C41BC" w14:paraId="0D6A4922" w14:textId="77777777" w:rsidTr="00F00110">
        <w:trPr>
          <w:trHeight w:val="288"/>
          <w:jc w:val="center"/>
        </w:trPr>
        <w:tc>
          <w:tcPr>
            <w:tcW w:w="2800" w:type="dxa"/>
            <w:tcBorders>
              <w:top w:val="nil"/>
              <w:left w:val="nil"/>
              <w:bottom w:val="nil"/>
              <w:right w:val="nil"/>
            </w:tcBorders>
            <w:shd w:val="clear" w:color="auto" w:fill="auto"/>
            <w:vAlign w:val="center"/>
            <w:hideMark/>
          </w:tcPr>
          <w:p w14:paraId="696272DF" w14:textId="77777777" w:rsidR="002108B1" w:rsidRPr="005C41BC" w:rsidRDefault="002108B1" w:rsidP="00F00110">
            <w:pPr>
              <w:jc w:val="center"/>
              <w:rPr>
                <w:i/>
                <w:iCs/>
                <w:color w:val="000000" w:themeColor="text1"/>
                <w:kern w:val="20"/>
                <w:sz w:val="16"/>
                <w:szCs w:val="16"/>
                <w:lang w:val="en-GB"/>
              </w:rPr>
            </w:pPr>
          </w:p>
        </w:tc>
        <w:tc>
          <w:tcPr>
            <w:tcW w:w="960" w:type="dxa"/>
            <w:tcBorders>
              <w:top w:val="nil"/>
              <w:left w:val="nil"/>
              <w:bottom w:val="nil"/>
              <w:right w:val="nil"/>
            </w:tcBorders>
            <w:shd w:val="clear" w:color="auto" w:fill="auto"/>
            <w:vAlign w:val="center"/>
            <w:hideMark/>
          </w:tcPr>
          <w:p w14:paraId="00DDC569" w14:textId="77777777" w:rsidR="002108B1" w:rsidRPr="005C41BC" w:rsidRDefault="002108B1" w:rsidP="00F00110">
            <w:pPr>
              <w:rPr>
                <w:color w:val="000000" w:themeColor="text1"/>
                <w:kern w:val="20"/>
                <w:sz w:val="16"/>
                <w:szCs w:val="16"/>
                <w:lang w:val="en-GB"/>
              </w:rPr>
            </w:pPr>
          </w:p>
        </w:tc>
        <w:tc>
          <w:tcPr>
            <w:tcW w:w="960" w:type="dxa"/>
            <w:tcBorders>
              <w:top w:val="nil"/>
              <w:left w:val="nil"/>
              <w:bottom w:val="nil"/>
              <w:right w:val="nil"/>
            </w:tcBorders>
            <w:shd w:val="clear" w:color="auto" w:fill="auto"/>
            <w:vAlign w:val="center"/>
            <w:hideMark/>
          </w:tcPr>
          <w:p w14:paraId="56EAEBF0" w14:textId="27AE584A" w:rsidR="002108B1" w:rsidRPr="005C41BC" w:rsidRDefault="002108B1" w:rsidP="00F00110">
            <w:pPr>
              <w:jc w:val="right"/>
              <w:rPr>
                <w:i/>
                <w:iCs/>
                <w:color w:val="000000" w:themeColor="text1"/>
                <w:kern w:val="20"/>
                <w:sz w:val="16"/>
                <w:szCs w:val="16"/>
                <w:lang w:val="en-GB"/>
              </w:rPr>
            </w:pPr>
          </w:p>
        </w:tc>
      </w:tr>
      <w:tr w:rsidR="00D85CEF" w:rsidRPr="005C41BC" w14:paraId="1ECE190D" w14:textId="77777777" w:rsidTr="00F00110">
        <w:trPr>
          <w:trHeight w:val="300"/>
          <w:jc w:val="center"/>
        </w:trPr>
        <w:tc>
          <w:tcPr>
            <w:tcW w:w="2800" w:type="dxa"/>
            <w:tcBorders>
              <w:top w:val="nil"/>
              <w:left w:val="nil"/>
              <w:bottom w:val="single" w:sz="8" w:space="0" w:color="auto"/>
              <w:right w:val="nil"/>
            </w:tcBorders>
            <w:shd w:val="clear" w:color="auto" w:fill="auto"/>
            <w:vAlign w:val="center"/>
            <w:hideMark/>
          </w:tcPr>
          <w:p w14:paraId="41844E5B" w14:textId="667DDFA7" w:rsidR="002108B1" w:rsidRPr="005C41BC" w:rsidRDefault="002108B1" w:rsidP="00F00110">
            <w:pPr>
              <w:rPr>
                <w:i/>
                <w:iCs/>
                <w:color w:val="000000" w:themeColor="text1"/>
                <w:kern w:val="20"/>
                <w:sz w:val="16"/>
                <w:szCs w:val="16"/>
                <w:lang w:val="en-GB"/>
              </w:rPr>
            </w:pPr>
          </w:p>
        </w:tc>
        <w:tc>
          <w:tcPr>
            <w:tcW w:w="960" w:type="dxa"/>
            <w:tcBorders>
              <w:top w:val="nil"/>
              <w:left w:val="nil"/>
              <w:bottom w:val="single" w:sz="8" w:space="0" w:color="auto"/>
              <w:right w:val="nil"/>
            </w:tcBorders>
            <w:shd w:val="clear" w:color="auto" w:fill="auto"/>
            <w:vAlign w:val="center"/>
            <w:hideMark/>
          </w:tcPr>
          <w:p w14:paraId="0BBECAF5" w14:textId="77777777" w:rsidR="002108B1" w:rsidRPr="005C41BC" w:rsidRDefault="002108B1" w:rsidP="00F00110">
            <w:pPr>
              <w:jc w:val="right"/>
              <w:rPr>
                <w:i/>
                <w:color w:val="000000" w:themeColor="text1"/>
                <w:kern w:val="20"/>
                <w:sz w:val="16"/>
                <w:szCs w:val="16"/>
                <w:lang w:val="en-GB"/>
              </w:rPr>
            </w:pPr>
            <w:r w:rsidRPr="005C41BC">
              <w:rPr>
                <w:i/>
                <w:color w:val="000000" w:themeColor="text1"/>
                <w:kern w:val="20"/>
                <w:sz w:val="16"/>
                <w:szCs w:val="16"/>
                <w:lang w:val="en-GB"/>
              </w:rPr>
              <w:t>2019</w:t>
            </w:r>
          </w:p>
        </w:tc>
        <w:tc>
          <w:tcPr>
            <w:tcW w:w="960" w:type="dxa"/>
            <w:tcBorders>
              <w:top w:val="nil"/>
              <w:left w:val="nil"/>
              <w:bottom w:val="single" w:sz="8" w:space="0" w:color="auto"/>
              <w:right w:val="nil"/>
            </w:tcBorders>
            <w:shd w:val="clear" w:color="auto" w:fill="auto"/>
            <w:vAlign w:val="center"/>
            <w:hideMark/>
          </w:tcPr>
          <w:p w14:paraId="317CE0F0" w14:textId="77777777" w:rsidR="002108B1" w:rsidRPr="005C41BC" w:rsidRDefault="002108B1" w:rsidP="00F00110">
            <w:pPr>
              <w:jc w:val="right"/>
              <w:rPr>
                <w:i/>
                <w:color w:val="000000" w:themeColor="text1"/>
                <w:kern w:val="20"/>
                <w:sz w:val="16"/>
                <w:szCs w:val="16"/>
                <w:lang w:val="en-GB"/>
              </w:rPr>
            </w:pPr>
            <w:r w:rsidRPr="005C41BC">
              <w:rPr>
                <w:i/>
                <w:color w:val="000000" w:themeColor="text1"/>
                <w:kern w:val="20"/>
                <w:sz w:val="16"/>
                <w:szCs w:val="16"/>
                <w:lang w:val="en-GB"/>
              </w:rPr>
              <w:t>2020</w:t>
            </w:r>
          </w:p>
        </w:tc>
      </w:tr>
      <w:tr w:rsidR="00D85CEF" w:rsidRPr="005C41BC" w14:paraId="3FB6F056" w14:textId="77777777" w:rsidTr="00F00110">
        <w:trPr>
          <w:trHeight w:val="288"/>
          <w:jc w:val="center"/>
        </w:trPr>
        <w:tc>
          <w:tcPr>
            <w:tcW w:w="2800" w:type="dxa"/>
            <w:tcBorders>
              <w:top w:val="nil"/>
              <w:left w:val="nil"/>
              <w:bottom w:val="nil"/>
              <w:right w:val="nil"/>
            </w:tcBorders>
            <w:shd w:val="clear" w:color="auto" w:fill="auto"/>
            <w:noWrap/>
            <w:vAlign w:val="center"/>
            <w:hideMark/>
          </w:tcPr>
          <w:p w14:paraId="63A3D499" w14:textId="77777777" w:rsidR="002108B1" w:rsidRPr="005C41BC" w:rsidRDefault="002108B1" w:rsidP="00F00110">
            <w:pPr>
              <w:rPr>
                <w:b/>
                <w:bCs/>
                <w:color w:val="000000" w:themeColor="text1"/>
                <w:kern w:val="20"/>
                <w:sz w:val="17"/>
                <w:szCs w:val="17"/>
                <w:lang w:val="en-GB"/>
              </w:rPr>
            </w:pPr>
            <w:r w:rsidRPr="005C41BC">
              <w:rPr>
                <w:b/>
                <w:bCs/>
                <w:color w:val="000000" w:themeColor="text1"/>
                <w:kern w:val="20"/>
                <w:sz w:val="17"/>
                <w:szCs w:val="17"/>
                <w:lang w:val="en-GB"/>
              </w:rPr>
              <w:t>Professional and higher</w:t>
            </w:r>
          </w:p>
        </w:tc>
        <w:tc>
          <w:tcPr>
            <w:tcW w:w="960" w:type="dxa"/>
            <w:tcBorders>
              <w:top w:val="nil"/>
              <w:left w:val="nil"/>
              <w:bottom w:val="nil"/>
              <w:right w:val="nil"/>
            </w:tcBorders>
            <w:shd w:val="clear" w:color="auto" w:fill="auto"/>
            <w:vAlign w:val="center"/>
            <w:hideMark/>
          </w:tcPr>
          <w:p w14:paraId="1F1FD95C" w14:textId="77777777" w:rsidR="002108B1" w:rsidRPr="005C41BC" w:rsidRDefault="002108B1" w:rsidP="00F00110">
            <w:pPr>
              <w:rPr>
                <w:b/>
                <w:bCs/>
                <w:color w:val="000000" w:themeColor="text1"/>
                <w:kern w:val="20"/>
                <w:sz w:val="17"/>
                <w:szCs w:val="17"/>
                <w:lang w:val="en-GB"/>
              </w:rPr>
            </w:pPr>
          </w:p>
        </w:tc>
        <w:tc>
          <w:tcPr>
            <w:tcW w:w="960" w:type="dxa"/>
            <w:tcBorders>
              <w:top w:val="nil"/>
              <w:left w:val="nil"/>
              <w:bottom w:val="nil"/>
              <w:right w:val="nil"/>
            </w:tcBorders>
            <w:shd w:val="clear" w:color="auto" w:fill="auto"/>
            <w:vAlign w:val="center"/>
            <w:hideMark/>
          </w:tcPr>
          <w:p w14:paraId="23E267DB" w14:textId="77777777" w:rsidR="002108B1" w:rsidRPr="005C41BC" w:rsidRDefault="002108B1" w:rsidP="00F00110">
            <w:pPr>
              <w:rPr>
                <w:color w:val="000000" w:themeColor="text1"/>
                <w:kern w:val="20"/>
                <w:sz w:val="17"/>
                <w:szCs w:val="17"/>
                <w:lang w:val="en-GB"/>
              </w:rPr>
            </w:pPr>
          </w:p>
        </w:tc>
      </w:tr>
      <w:tr w:rsidR="00D85CEF" w:rsidRPr="005C41BC" w14:paraId="37654286" w14:textId="77777777" w:rsidTr="00F00110">
        <w:trPr>
          <w:trHeight w:val="288"/>
          <w:jc w:val="center"/>
        </w:trPr>
        <w:tc>
          <w:tcPr>
            <w:tcW w:w="2800" w:type="dxa"/>
            <w:tcBorders>
              <w:top w:val="nil"/>
              <w:left w:val="nil"/>
              <w:bottom w:val="nil"/>
              <w:right w:val="nil"/>
            </w:tcBorders>
            <w:shd w:val="clear" w:color="auto" w:fill="auto"/>
            <w:vAlign w:val="center"/>
            <w:hideMark/>
          </w:tcPr>
          <w:p w14:paraId="682EDA6C" w14:textId="77777777" w:rsidR="002108B1" w:rsidRPr="005C41BC" w:rsidRDefault="002108B1" w:rsidP="00F00110">
            <w:pPr>
              <w:rPr>
                <w:color w:val="000000" w:themeColor="text1"/>
                <w:kern w:val="20"/>
                <w:sz w:val="17"/>
                <w:szCs w:val="17"/>
                <w:lang w:val="en-GB"/>
              </w:rPr>
            </w:pPr>
            <w:r w:rsidRPr="005C41BC">
              <w:rPr>
                <w:color w:val="000000" w:themeColor="text1"/>
                <w:kern w:val="20"/>
                <w:sz w:val="17"/>
                <w:szCs w:val="17"/>
                <w:lang w:val="en-GB"/>
              </w:rPr>
              <w:t>ASG</w:t>
            </w:r>
          </w:p>
        </w:tc>
        <w:tc>
          <w:tcPr>
            <w:tcW w:w="960" w:type="dxa"/>
            <w:tcBorders>
              <w:top w:val="nil"/>
              <w:left w:val="nil"/>
              <w:bottom w:val="nil"/>
              <w:right w:val="nil"/>
            </w:tcBorders>
            <w:shd w:val="clear" w:color="auto" w:fill="auto"/>
            <w:vAlign w:val="center"/>
            <w:hideMark/>
          </w:tcPr>
          <w:p w14:paraId="687E5080"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p>
        </w:tc>
        <w:tc>
          <w:tcPr>
            <w:tcW w:w="960" w:type="dxa"/>
            <w:tcBorders>
              <w:top w:val="nil"/>
              <w:left w:val="nil"/>
              <w:bottom w:val="nil"/>
              <w:right w:val="nil"/>
            </w:tcBorders>
            <w:shd w:val="clear" w:color="auto" w:fill="auto"/>
            <w:vAlign w:val="center"/>
            <w:hideMark/>
          </w:tcPr>
          <w:p w14:paraId="50E33496"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w:t>
            </w:r>
          </w:p>
        </w:tc>
      </w:tr>
      <w:tr w:rsidR="00D85CEF" w:rsidRPr="005C41BC" w14:paraId="4633E947" w14:textId="77777777" w:rsidTr="00F00110">
        <w:trPr>
          <w:trHeight w:val="288"/>
          <w:jc w:val="center"/>
        </w:trPr>
        <w:tc>
          <w:tcPr>
            <w:tcW w:w="2800" w:type="dxa"/>
            <w:tcBorders>
              <w:top w:val="nil"/>
              <w:left w:val="nil"/>
              <w:bottom w:val="nil"/>
              <w:right w:val="nil"/>
            </w:tcBorders>
            <w:shd w:val="clear" w:color="auto" w:fill="auto"/>
            <w:vAlign w:val="center"/>
            <w:hideMark/>
          </w:tcPr>
          <w:p w14:paraId="42B5D4F6" w14:textId="77777777" w:rsidR="002108B1" w:rsidRPr="005C41BC" w:rsidRDefault="002108B1" w:rsidP="00F00110">
            <w:pPr>
              <w:rPr>
                <w:color w:val="000000" w:themeColor="text1"/>
                <w:kern w:val="20"/>
                <w:sz w:val="17"/>
                <w:szCs w:val="17"/>
                <w:lang w:val="en-GB"/>
              </w:rPr>
            </w:pPr>
            <w:r w:rsidRPr="005C41BC">
              <w:rPr>
                <w:color w:val="000000" w:themeColor="text1"/>
                <w:kern w:val="20"/>
                <w:sz w:val="17"/>
                <w:szCs w:val="17"/>
                <w:lang w:val="en-GB"/>
              </w:rPr>
              <w:t>D-2</w:t>
            </w:r>
          </w:p>
        </w:tc>
        <w:tc>
          <w:tcPr>
            <w:tcW w:w="960" w:type="dxa"/>
            <w:tcBorders>
              <w:top w:val="nil"/>
              <w:left w:val="nil"/>
              <w:bottom w:val="nil"/>
              <w:right w:val="nil"/>
            </w:tcBorders>
            <w:shd w:val="clear" w:color="auto" w:fill="auto"/>
            <w:vAlign w:val="center"/>
            <w:hideMark/>
          </w:tcPr>
          <w:p w14:paraId="54B7C9BE"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w:t>
            </w:r>
          </w:p>
        </w:tc>
        <w:tc>
          <w:tcPr>
            <w:tcW w:w="960" w:type="dxa"/>
            <w:tcBorders>
              <w:top w:val="nil"/>
              <w:left w:val="nil"/>
              <w:bottom w:val="nil"/>
              <w:right w:val="nil"/>
            </w:tcBorders>
            <w:shd w:val="clear" w:color="auto" w:fill="auto"/>
            <w:vAlign w:val="center"/>
            <w:hideMark/>
          </w:tcPr>
          <w:p w14:paraId="29C358D7"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w:t>
            </w:r>
          </w:p>
        </w:tc>
      </w:tr>
      <w:tr w:rsidR="00D85CEF" w:rsidRPr="005C41BC" w14:paraId="7E21FE62" w14:textId="77777777" w:rsidTr="00F00110">
        <w:trPr>
          <w:trHeight w:val="288"/>
          <w:jc w:val="center"/>
        </w:trPr>
        <w:tc>
          <w:tcPr>
            <w:tcW w:w="2800" w:type="dxa"/>
            <w:tcBorders>
              <w:top w:val="nil"/>
              <w:left w:val="nil"/>
              <w:bottom w:val="nil"/>
              <w:right w:val="nil"/>
            </w:tcBorders>
            <w:shd w:val="clear" w:color="auto" w:fill="auto"/>
            <w:vAlign w:val="center"/>
            <w:hideMark/>
          </w:tcPr>
          <w:p w14:paraId="508912F9" w14:textId="77777777" w:rsidR="002108B1" w:rsidRPr="005C41BC" w:rsidRDefault="002108B1" w:rsidP="00F00110">
            <w:pPr>
              <w:rPr>
                <w:color w:val="000000" w:themeColor="text1"/>
                <w:kern w:val="20"/>
                <w:sz w:val="17"/>
                <w:szCs w:val="17"/>
                <w:lang w:val="en-GB"/>
              </w:rPr>
            </w:pPr>
            <w:r w:rsidRPr="005C41BC">
              <w:rPr>
                <w:color w:val="000000" w:themeColor="text1"/>
                <w:kern w:val="20"/>
                <w:sz w:val="17"/>
                <w:szCs w:val="17"/>
                <w:lang w:val="en-GB"/>
              </w:rPr>
              <w:t>D-1</w:t>
            </w:r>
          </w:p>
        </w:tc>
        <w:tc>
          <w:tcPr>
            <w:tcW w:w="960" w:type="dxa"/>
            <w:tcBorders>
              <w:top w:val="nil"/>
              <w:left w:val="nil"/>
              <w:bottom w:val="nil"/>
              <w:right w:val="nil"/>
            </w:tcBorders>
            <w:shd w:val="clear" w:color="auto" w:fill="auto"/>
            <w:vAlign w:val="center"/>
            <w:hideMark/>
          </w:tcPr>
          <w:p w14:paraId="35A9AD8E"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3</w:t>
            </w:r>
          </w:p>
        </w:tc>
        <w:tc>
          <w:tcPr>
            <w:tcW w:w="960" w:type="dxa"/>
            <w:tcBorders>
              <w:top w:val="nil"/>
              <w:left w:val="nil"/>
              <w:bottom w:val="nil"/>
              <w:right w:val="nil"/>
            </w:tcBorders>
            <w:shd w:val="clear" w:color="auto" w:fill="auto"/>
            <w:vAlign w:val="center"/>
            <w:hideMark/>
          </w:tcPr>
          <w:p w14:paraId="4973E4EC"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3</w:t>
            </w:r>
          </w:p>
        </w:tc>
      </w:tr>
      <w:tr w:rsidR="00D85CEF" w:rsidRPr="005C41BC" w14:paraId="1EA3896C" w14:textId="77777777" w:rsidTr="00F00110">
        <w:trPr>
          <w:trHeight w:val="288"/>
          <w:jc w:val="center"/>
        </w:trPr>
        <w:tc>
          <w:tcPr>
            <w:tcW w:w="2800" w:type="dxa"/>
            <w:tcBorders>
              <w:top w:val="nil"/>
              <w:left w:val="nil"/>
              <w:bottom w:val="nil"/>
              <w:right w:val="nil"/>
            </w:tcBorders>
            <w:shd w:val="clear" w:color="auto" w:fill="auto"/>
            <w:vAlign w:val="center"/>
            <w:hideMark/>
          </w:tcPr>
          <w:p w14:paraId="7928EED5" w14:textId="77777777" w:rsidR="002108B1" w:rsidRPr="005C41BC" w:rsidRDefault="002108B1" w:rsidP="00F00110">
            <w:pPr>
              <w:rPr>
                <w:color w:val="000000" w:themeColor="text1"/>
                <w:kern w:val="20"/>
                <w:sz w:val="17"/>
                <w:szCs w:val="17"/>
                <w:lang w:val="en-GB"/>
              </w:rPr>
            </w:pPr>
            <w:r w:rsidRPr="005C41BC">
              <w:rPr>
                <w:color w:val="000000" w:themeColor="text1"/>
                <w:kern w:val="20"/>
                <w:sz w:val="17"/>
                <w:szCs w:val="17"/>
                <w:lang w:val="en-GB"/>
              </w:rPr>
              <w:t>P-5</w:t>
            </w:r>
          </w:p>
        </w:tc>
        <w:tc>
          <w:tcPr>
            <w:tcW w:w="960" w:type="dxa"/>
            <w:tcBorders>
              <w:top w:val="nil"/>
              <w:left w:val="nil"/>
              <w:bottom w:val="nil"/>
              <w:right w:val="nil"/>
            </w:tcBorders>
            <w:shd w:val="clear" w:color="auto" w:fill="auto"/>
            <w:vAlign w:val="center"/>
            <w:hideMark/>
          </w:tcPr>
          <w:p w14:paraId="325F5DB0"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10</w:t>
            </w:r>
          </w:p>
        </w:tc>
        <w:tc>
          <w:tcPr>
            <w:tcW w:w="960" w:type="dxa"/>
            <w:tcBorders>
              <w:top w:val="nil"/>
              <w:left w:val="nil"/>
              <w:bottom w:val="nil"/>
              <w:right w:val="nil"/>
            </w:tcBorders>
            <w:shd w:val="clear" w:color="auto" w:fill="auto"/>
            <w:vAlign w:val="center"/>
            <w:hideMark/>
          </w:tcPr>
          <w:p w14:paraId="0F99E99B"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10</w:t>
            </w:r>
          </w:p>
        </w:tc>
      </w:tr>
      <w:tr w:rsidR="00D85CEF" w:rsidRPr="005C41BC" w14:paraId="4D04F1AC" w14:textId="77777777" w:rsidTr="00F00110">
        <w:trPr>
          <w:trHeight w:val="288"/>
          <w:jc w:val="center"/>
        </w:trPr>
        <w:tc>
          <w:tcPr>
            <w:tcW w:w="2800" w:type="dxa"/>
            <w:tcBorders>
              <w:top w:val="nil"/>
              <w:left w:val="nil"/>
              <w:bottom w:val="nil"/>
              <w:right w:val="nil"/>
            </w:tcBorders>
            <w:shd w:val="clear" w:color="auto" w:fill="auto"/>
            <w:vAlign w:val="center"/>
            <w:hideMark/>
          </w:tcPr>
          <w:p w14:paraId="02DBAADC" w14:textId="77777777" w:rsidR="002108B1" w:rsidRPr="005C41BC" w:rsidRDefault="002108B1" w:rsidP="00F00110">
            <w:pPr>
              <w:rPr>
                <w:color w:val="000000" w:themeColor="text1"/>
                <w:kern w:val="20"/>
                <w:sz w:val="17"/>
                <w:szCs w:val="17"/>
                <w:lang w:val="en-GB"/>
              </w:rPr>
            </w:pPr>
            <w:r w:rsidRPr="005C41BC">
              <w:rPr>
                <w:color w:val="000000" w:themeColor="text1"/>
                <w:kern w:val="20"/>
                <w:sz w:val="17"/>
                <w:szCs w:val="17"/>
                <w:lang w:val="en-GB"/>
              </w:rPr>
              <w:t>P-4</w:t>
            </w:r>
          </w:p>
        </w:tc>
        <w:tc>
          <w:tcPr>
            <w:tcW w:w="960" w:type="dxa"/>
            <w:tcBorders>
              <w:top w:val="nil"/>
              <w:left w:val="nil"/>
              <w:bottom w:val="nil"/>
              <w:right w:val="nil"/>
            </w:tcBorders>
            <w:shd w:val="clear" w:color="auto" w:fill="auto"/>
            <w:vAlign w:val="center"/>
            <w:hideMark/>
          </w:tcPr>
          <w:p w14:paraId="40367D5C"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12</w:t>
            </w:r>
          </w:p>
        </w:tc>
        <w:tc>
          <w:tcPr>
            <w:tcW w:w="960" w:type="dxa"/>
            <w:tcBorders>
              <w:top w:val="nil"/>
              <w:left w:val="nil"/>
              <w:bottom w:val="nil"/>
              <w:right w:val="nil"/>
            </w:tcBorders>
            <w:shd w:val="clear" w:color="auto" w:fill="auto"/>
            <w:vAlign w:val="center"/>
            <w:hideMark/>
          </w:tcPr>
          <w:p w14:paraId="0573F830"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12</w:t>
            </w:r>
          </w:p>
        </w:tc>
      </w:tr>
      <w:tr w:rsidR="00D85CEF" w:rsidRPr="005C41BC" w14:paraId="232ABE64" w14:textId="77777777" w:rsidTr="00F00110">
        <w:trPr>
          <w:trHeight w:val="288"/>
          <w:jc w:val="center"/>
        </w:trPr>
        <w:tc>
          <w:tcPr>
            <w:tcW w:w="2800" w:type="dxa"/>
            <w:tcBorders>
              <w:top w:val="nil"/>
              <w:left w:val="nil"/>
              <w:bottom w:val="nil"/>
              <w:right w:val="nil"/>
            </w:tcBorders>
            <w:shd w:val="clear" w:color="auto" w:fill="auto"/>
            <w:vAlign w:val="center"/>
            <w:hideMark/>
          </w:tcPr>
          <w:p w14:paraId="51B84214" w14:textId="77777777" w:rsidR="002108B1" w:rsidRPr="005C41BC" w:rsidRDefault="002108B1" w:rsidP="00F00110">
            <w:pPr>
              <w:rPr>
                <w:color w:val="000000" w:themeColor="text1"/>
                <w:kern w:val="20"/>
                <w:sz w:val="17"/>
                <w:szCs w:val="17"/>
                <w:lang w:val="en-GB"/>
              </w:rPr>
            </w:pPr>
            <w:r w:rsidRPr="005C41BC">
              <w:rPr>
                <w:color w:val="000000" w:themeColor="text1"/>
                <w:kern w:val="20"/>
                <w:sz w:val="17"/>
                <w:szCs w:val="17"/>
                <w:lang w:val="en-GB"/>
              </w:rPr>
              <w:t>P-3</w:t>
            </w:r>
          </w:p>
        </w:tc>
        <w:tc>
          <w:tcPr>
            <w:tcW w:w="960" w:type="dxa"/>
            <w:tcBorders>
              <w:top w:val="nil"/>
              <w:left w:val="nil"/>
              <w:bottom w:val="nil"/>
              <w:right w:val="nil"/>
            </w:tcBorders>
            <w:shd w:val="clear" w:color="auto" w:fill="auto"/>
            <w:vAlign w:val="center"/>
            <w:hideMark/>
          </w:tcPr>
          <w:p w14:paraId="24CBD701"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14</w:t>
            </w:r>
          </w:p>
        </w:tc>
        <w:tc>
          <w:tcPr>
            <w:tcW w:w="960" w:type="dxa"/>
            <w:tcBorders>
              <w:top w:val="nil"/>
              <w:left w:val="nil"/>
              <w:bottom w:val="nil"/>
              <w:right w:val="nil"/>
            </w:tcBorders>
            <w:shd w:val="clear" w:color="auto" w:fill="auto"/>
            <w:vAlign w:val="center"/>
            <w:hideMark/>
          </w:tcPr>
          <w:p w14:paraId="3B03FDC2"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14</w:t>
            </w:r>
          </w:p>
        </w:tc>
      </w:tr>
      <w:tr w:rsidR="00D85CEF" w:rsidRPr="005C41BC" w14:paraId="107E9E11" w14:textId="77777777" w:rsidTr="00F00110">
        <w:trPr>
          <w:trHeight w:val="300"/>
          <w:jc w:val="center"/>
        </w:trPr>
        <w:tc>
          <w:tcPr>
            <w:tcW w:w="2800" w:type="dxa"/>
            <w:tcBorders>
              <w:top w:val="nil"/>
              <w:left w:val="nil"/>
              <w:bottom w:val="nil"/>
              <w:right w:val="nil"/>
            </w:tcBorders>
            <w:shd w:val="clear" w:color="auto" w:fill="auto"/>
            <w:vAlign w:val="center"/>
            <w:hideMark/>
          </w:tcPr>
          <w:p w14:paraId="39D6BDAC" w14:textId="77777777" w:rsidR="002108B1" w:rsidRPr="005C41BC" w:rsidRDefault="002108B1" w:rsidP="00F00110">
            <w:pPr>
              <w:rPr>
                <w:color w:val="000000" w:themeColor="text1"/>
                <w:kern w:val="20"/>
                <w:sz w:val="17"/>
                <w:szCs w:val="17"/>
                <w:lang w:val="en-GB"/>
              </w:rPr>
            </w:pPr>
            <w:r w:rsidRPr="005C41BC">
              <w:rPr>
                <w:color w:val="000000" w:themeColor="text1"/>
                <w:kern w:val="20"/>
                <w:sz w:val="17"/>
                <w:szCs w:val="17"/>
                <w:lang w:val="en-GB"/>
              </w:rPr>
              <w:t>P-2/1</w:t>
            </w:r>
          </w:p>
        </w:tc>
        <w:tc>
          <w:tcPr>
            <w:tcW w:w="960" w:type="dxa"/>
            <w:tcBorders>
              <w:top w:val="nil"/>
              <w:left w:val="nil"/>
              <w:bottom w:val="nil"/>
              <w:right w:val="nil"/>
            </w:tcBorders>
            <w:shd w:val="clear" w:color="auto" w:fill="auto"/>
            <w:vAlign w:val="center"/>
            <w:hideMark/>
          </w:tcPr>
          <w:p w14:paraId="7E3743ED"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9</w:t>
            </w:r>
          </w:p>
        </w:tc>
        <w:tc>
          <w:tcPr>
            <w:tcW w:w="960" w:type="dxa"/>
            <w:tcBorders>
              <w:top w:val="nil"/>
              <w:left w:val="nil"/>
              <w:bottom w:val="nil"/>
              <w:right w:val="nil"/>
            </w:tcBorders>
            <w:shd w:val="clear" w:color="auto" w:fill="auto"/>
            <w:vAlign w:val="center"/>
            <w:hideMark/>
          </w:tcPr>
          <w:p w14:paraId="2935D023"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9</w:t>
            </w:r>
          </w:p>
        </w:tc>
      </w:tr>
      <w:tr w:rsidR="00D85CEF" w:rsidRPr="005C41BC" w14:paraId="165744F9" w14:textId="77777777" w:rsidTr="00F00110">
        <w:trPr>
          <w:trHeight w:val="300"/>
          <w:jc w:val="center"/>
        </w:trPr>
        <w:tc>
          <w:tcPr>
            <w:tcW w:w="2800" w:type="dxa"/>
            <w:tcBorders>
              <w:top w:val="single" w:sz="8" w:space="0" w:color="auto"/>
              <w:left w:val="nil"/>
              <w:bottom w:val="single" w:sz="8" w:space="0" w:color="auto"/>
              <w:right w:val="nil"/>
            </w:tcBorders>
            <w:shd w:val="clear" w:color="auto" w:fill="auto"/>
            <w:vAlign w:val="center"/>
            <w:hideMark/>
          </w:tcPr>
          <w:p w14:paraId="6482B35D" w14:textId="77777777" w:rsidR="002108B1" w:rsidRPr="005C41BC" w:rsidRDefault="002108B1" w:rsidP="00F00110">
            <w:pPr>
              <w:rPr>
                <w:b/>
                <w:bCs/>
                <w:color w:val="000000" w:themeColor="text1"/>
                <w:kern w:val="20"/>
                <w:sz w:val="17"/>
                <w:szCs w:val="17"/>
                <w:lang w:val="en-GB"/>
              </w:rPr>
            </w:pPr>
            <w:r w:rsidRPr="005C41BC">
              <w:rPr>
                <w:b/>
                <w:bCs/>
                <w:color w:val="000000" w:themeColor="text1"/>
                <w:kern w:val="20"/>
                <w:sz w:val="17"/>
                <w:szCs w:val="17"/>
                <w:lang w:val="en-GB"/>
              </w:rPr>
              <w:t>Subtotal</w:t>
            </w:r>
          </w:p>
        </w:tc>
        <w:tc>
          <w:tcPr>
            <w:tcW w:w="960" w:type="dxa"/>
            <w:tcBorders>
              <w:top w:val="single" w:sz="8" w:space="0" w:color="auto"/>
              <w:left w:val="nil"/>
              <w:bottom w:val="single" w:sz="8" w:space="0" w:color="auto"/>
              <w:right w:val="nil"/>
            </w:tcBorders>
            <w:shd w:val="clear" w:color="auto" w:fill="auto"/>
            <w:vAlign w:val="center"/>
            <w:hideMark/>
          </w:tcPr>
          <w:p w14:paraId="0527D1AD" w14:textId="77777777"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49</w:t>
            </w:r>
          </w:p>
        </w:tc>
        <w:tc>
          <w:tcPr>
            <w:tcW w:w="960" w:type="dxa"/>
            <w:tcBorders>
              <w:top w:val="single" w:sz="8" w:space="0" w:color="auto"/>
              <w:left w:val="nil"/>
              <w:bottom w:val="single" w:sz="8" w:space="0" w:color="auto"/>
              <w:right w:val="nil"/>
            </w:tcBorders>
            <w:shd w:val="clear" w:color="auto" w:fill="auto"/>
            <w:vAlign w:val="center"/>
            <w:hideMark/>
          </w:tcPr>
          <w:p w14:paraId="63A399FC" w14:textId="77777777"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49</w:t>
            </w:r>
          </w:p>
        </w:tc>
      </w:tr>
      <w:tr w:rsidR="00D85CEF" w:rsidRPr="005C41BC" w14:paraId="247AEA09" w14:textId="77777777" w:rsidTr="00F00110">
        <w:trPr>
          <w:trHeight w:val="300"/>
          <w:jc w:val="center"/>
        </w:trPr>
        <w:tc>
          <w:tcPr>
            <w:tcW w:w="2800" w:type="dxa"/>
            <w:tcBorders>
              <w:top w:val="nil"/>
              <w:left w:val="nil"/>
              <w:bottom w:val="single" w:sz="8" w:space="0" w:color="auto"/>
              <w:right w:val="nil"/>
            </w:tcBorders>
            <w:shd w:val="clear" w:color="auto" w:fill="auto"/>
            <w:vAlign w:val="center"/>
            <w:hideMark/>
          </w:tcPr>
          <w:p w14:paraId="2CFDB191" w14:textId="77777777" w:rsidR="002108B1" w:rsidRPr="005C41BC" w:rsidRDefault="002108B1" w:rsidP="00F00110">
            <w:pPr>
              <w:rPr>
                <w:b/>
                <w:bCs/>
                <w:color w:val="000000" w:themeColor="text1"/>
                <w:kern w:val="20"/>
                <w:sz w:val="17"/>
                <w:szCs w:val="17"/>
                <w:lang w:val="en-GB"/>
              </w:rPr>
            </w:pPr>
            <w:r w:rsidRPr="005C41BC">
              <w:rPr>
                <w:b/>
                <w:bCs/>
                <w:color w:val="000000" w:themeColor="text1"/>
                <w:kern w:val="20"/>
                <w:sz w:val="17"/>
                <w:szCs w:val="17"/>
                <w:lang w:val="en-GB"/>
              </w:rPr>
              <w:t>General Service</w:t>
            </w:r>
          </w:p>
        </w:tc>
        <w:tc>
          <w:tcPr>
            <w:tcW w:w="960" w:type="dxa"/>
            <w:tcBorders>
              <w:top w:val="nil"/>
              <w:left w:val="nil"/>
              <w:bottom w:val="single" w:sz="8" w:space="0" w:color="auto"/>
              <w:right w:val="nil"/>
            </w:tcBorders>
            <w:shd w:val="clear" w:color="auto" w:fill="auto"/>
            <w:vAlign w:val="center"/>
            <w:hideMark/>
          </w:tcPr>
          <w:p w14:paraId="1B91C87E"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29</w:t>
            </w:r>
          </w:p>
        </w:tc>
        <w:tc>
          <w:tcPr>
            <w:tcW w:w="960" w:type="dxa"/>
            <w:tcBorders>
              <w:top w:val="nil"/>
              <w:left w:val="nil"/>
              <w:bottom w:val="single" w:sz="8" w:space="0" w:color="auto"/>
              <w:right w:val="nil"/>
            </w:tcBorders>
            <w:shd w:val="clear" w:color="auto" w:fill="auto"/>
            <w:vAlign w:val="center"/>
            <w:hideMark/>
          </w:tcPr>
          <w:p w14:paraId="42C541D2" w14:textId="77777777" w:rsidR="002108B1" w:rsidRPr="005C41BC" w:rsidRDefault="002108B1" w:rsidP="00F00110">
            <w:pPr>
              <w:jc w:val="right"/>
              <w:rPr>
                <w:color w:val="000000" w:themeColor="text1"/>
                <w:kern w:val="20"/>
                <w:sz w:val="17"/>
                <w:szCs w:val="17"/>
                <w:lang w:val="en-GB"/>
              </w:rPr>
            </w:pPr>
            <w:r w:rsidRPr="005C41BC">
              <w:rPr>
                <w:color w:val="000000" w:themeColor="text1"/>
                <w:kern w:val="20"/>
                <w:sz w:val="17"/>
                <w:szCs w:val="17"/>
                <w:lang w:val="en-GB"/>
              </w:rPr>
              <w:t>29</w:t>
            </w:r>
          </w:p>
        </w:tc>
      </w:tr>
      <w:tr w:rsidR="00D85CEF" w:rsidRPr="005C41BC" w14:paraId="28CE9A8D" w14:textId="77777777" w:rsidTr="00F00110">
        <w:trPr>
          <w:trHeight w:val="300"/>
          <w:jc w:val="center"/>
        </w:trPr>
        <w:tc>
          <w:tcPr>
            <w:tcW w:w="2800" w:type="dxa"/>
            <w:tcBorders>
              <w:top w:val="nil"/>
              <w:left w:val="nil"/>
              <w:bottom w:val="single" w:sz="12" w:space="0" w:color="auto"/>
              <w:right w:val="nil"/>
            </w:tcBorders>
            <w:shd w:val="clear" w:color="auto" w:fill="auto"/>
            <w:vAlign w:val="center"/>
            <w:hideMark/>
          </w:tcPr>
          <w:p w14:paraId="1A711F75" w14:textId="77777777" w:rsidR="002108B1" w:rsidRPr="005C41BC" w:rsidRDefault="002108B1" w:rsidP="00F00110">
            <w:pPr>
              <w:rPr>
                <w:b/>
                <w:bCs/>
                <w:color w:val="000000" w:themeColor="text1"/>
                <w:kern w:val="20"/>
                <w:sz w:val="17"/>
                <w:szCs w:val="17"/>
                <w:lang w:val="en-GB"/>
              </w:rPr>
            </w:pPr>
            <w:r w:rsidRPr="005C41BC">
              <w:rPr>
                <w:b/>
                <w:bCs/>
                <w:color w:val="000000" w:themeColor="text1"/>
                <w:kern w:val="20"/>
                <w:sz w:val="17"/>
                <w:szCs w:val="17"/>
                <w:lang w:val="en-GB"/>
              </w:rPr>
              <w:t>Total</w:t>
            </w:r>
          </w:p>
        </w:tc>
        <w:tc>
          <w:tcPr>
            <w:tcW w:w="960" w:type="dxa"/>
            <w:tcBorders>
              <w:top w:val="nil"/>
              <w:left w:val="nil"/>
              <w:bottom w:val="single" w:sz="12" w:space="0" w:color="auto"/>
              <w:right w:val="nil"/>
            </w:tcBorders>
            <w:shd w:val="clear" w:color="auto" w:fill="auto"/>
            <w:vAlign w:val="center"/>
            <w:hideMark/>
          </w:tcPr>
          <w:p w14:paraId="00D08A39" w14:textId="77777777"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78</w:t>
            </w:r>
          </w:p>
        </w:tc>
        <w:tc>
          <w:tcPr>
            <w:tcW w:w="960" w:type="dxa"/>
            <w:tcBorders>
              <w:top w:val="nil"/>
              <w:left w:val="nil"/>
              <w:bottom w:val="single" w:sz="12" w:space="0" w:color="auto"/>
              <w:right w:val="nil"/>
            </w:tcBorders>
            <w:shd w:val="clear" w:color="auto" w:fill="auto"/>
            <w:vAlign w:val="center"/>
            <w:hideMark/>
          </w:tcPr>
          <w:p w14:paraId="5B536175" w14:textId="77777777" w:rsidR="002108B1" w:rsidRPr="005C41BC" w:rsidRDefault="002108B1" w:rsidP="00F00110">
            <w:pPr>
              <w:jc w:val="right"/>
              <w:rPr>
                <w:b/>
                <w:bCs/>
                <w:color w:val="000000" w:themeColor="text1"/>
                <w:kern w:val="20"/>
                <w:sz w:val="17"/>
                <w:szCs w:val="17"/>
                <w:lang w:val="en-GB"/>
              </w:rPr>
            </w:pPr>
            <w:r w:rsidRPr="005C41BC">
              <w:rPr>
                <w:b/>
                <w:bCs/>
                <w:color w:val="000000" w:themeColor="text1"/>
                <w:kern w:val="20"/>
                <w:sz w:val="17"/>
                <w:szCs w:val="17"/>
                <w:lang w:val="en-GB"/>
              </w:rPr>
              <w:t>78</w:t>
            </w:r>
          </w:p>
        </w:tc>
      </w:tr>
    </w:tbl>
    <w:p w14:paraId="190BD862" w14:textId="77777777" w:rsidR="002108B1" w:rsidRPr="005C41BC" w:rsidRDefault="002108B1" w:rsidP="002108B1">
      <w:pPr>
        <w:ind w:left="1440" w:hanging="1440"/>
        <w:rPr>
          <w:color w:val="000000" w:themeColor="text1"/>
          <w:kern w:val="20"/>
          <w:lang w:val="en-GB"/>
        </w:rPr>
      </w:pPr>
    </w:p>
    <w:p w14:paraId="7678F42D" w14:textId="77777777" w:rsidR="002108B1" w:rsidRPr="005C41BC" w:rsidRDefault="002108B1">
      <w:pPr>
        <w:spacing w:after="160" w:line="259" w:lineRule="auto"/>
        <w:jc w:val="left"/>
        <w:rPr>
          <w:b/>
          <w:bCs/>
          <w:color w:val="000000" w:themeColor="text1"/>
          <w:kern w:val="20"/>
          <w:sz w:val="20"/>
          <w:szCs w:val="20"/>
          <w:lang w:val="en-GB" w:eastAsia="de-CH"/>
        </w:rPr>
      </w:pPr>
      <w:r w:rsidRPr="005C41BC">
        <w:rPr>
          <w:b/>
          <w:bCs/>
          <w:color w:val="000000" w:themeColor="text1"/>
          <w:kern w:val="20"/>
          <w:sz w:val="20"/>
          <w:szCs w:val="20"/>
          <w:lang w:val="en-GB"/>
        </w:rPr>
        <w:br w:type="page"/>
      </w:r>
    </w:p>
    <w:p w14:paraId="193C549E" w14:textId="77777777" w:rsidR="00654A81" w:rsidRPr="005C41BC" w:rsidRDefault="00654A81" w:rsidP="00451F9C">
      <w:pPr>
        <w:ind w:left="1440" w:hanging="873"/>
        <w:rPr>
          <w:b/>
          <w:color w:val="000000" w:themeColor="text1"/>
          <w:kern w:val="20"/>
          <w:lang w:val="en-GB"/>
        </w:rPr>
      </w:pPr>
      <w:r w:rsidRPr="005C41BC">
        <w:rPr>
          <w:b/>
          <w:color w:val="000000" w:themeColor="text1"/>
          <w:kern w:val="20"/>
          <w:lang w:val="en-GB"/>
        </w:rPr>
        <w:lastRenderedPageBreak/>
        <w:t>Table 3.</w:t>
      </w:r>
      <w:r w:rsidRPr="005C41BC">
        <w:rPr>
          <w:b/>
          <w:color w:val="000000" w:themeColor="text1"/>
          <w:kern w:val="20"/>
          <w:lang w:val="en-GB"/>
        </w:rPr>
        <w:tab/>
        <w:t>Resource requirements from the Special Voluntary Trust Fund (BE) for Additional Voluntary Contributions in Support of Approved Activities for the period 2019-2020</w:t>
      </w:r>
    </w:p>
    <w:p w14:paraId="3A86E506" w14:textId="77777777" w:rsidR="00654A81" w:rsidRPr="005C41BC" w:rsidRDefault="00654A81" w:rsidP="00654A81">
      <w:pPr>
        <w:ind w:left="1440" w:hanging="1440"/>
        <w:rPr>
          <w:b/>
          <w:color w:val="000000" w:themeColor="text1"/>
          <w:kern w:val="20"/>
          <w:lang w:val="en-GB"/>
        </w:rPr>
      </w:pPr>
    </w:p>
    <w:p w14:paraId="640CF6C9" w14:textId="77777777" w:rsidR="00654A81" w:rsidRPr="005C41BC" w:rsidRDefault="00654A81" w:rsidP="00654A81">
      <w:pPr>
        <w:pStyle w:val="ListParagraph"/>
        <w:numPr>
          <w:ilvl w:val="0"/>
          <w:numId w:val="9"/>
        </w:numPr>
        <w:spacing w:after="160" w:line="259" w:lineRule="auto"/>
        <w:jc w:val="center"/>
        <w:rPr>
          <w:b/>
          <w:color w:val="000000" w:themeColor="text1"/>
          <w:kern w:val="20"/>
          <w:lang w:val="en-GB"/>
        </w:rPr>
      </w:pPr>
      <w:r w:rsidRPr="005C41BC">
        <w:rPr>
          <w:b/>
          <w:color w:val="000000" w:themeColor="text1"/>
          <w:kern w:val="20"/>
          <w:lang w:val="en-GB"/>
        </w:rPr>
        <w:t>Convention on Biological Diversity</w:t>
      </w:r>
    </w:p>
    <w:p w14:paraId="60647487" w14:textId="77777777" w:rsidR="00654A81" w:rsidRPr="005C41BC" w:rsidRDefault="00654A81" w:rsidP="00654A81">
      <w:pPr>
        <w:pStyle w:val="ListParagraph"/>
        <w:jc w:val="center"/>
        <w:rPr>
          <w:color w:val="000000" w:themeColor="text1"/>
          <w:kern w:val="20"/>
          <w:lang w:val="en-GB"/>
        </w:rPr>
      </w:pPr>
      <w:r w:rsidRPr="005C41BC">
        <w:rPr>
          <w:color w:val="000000" w:themeColor="text1"/>
          <w:kern w:val="20"/>
          <w:lang w:val="en-GB"/>
        </w:rPr>
        <w:t>(</w:t>
      </w:r>
      <w:r w:rsidRPr="005C41BC">
        <w:rPr>
          <w:i/>
          <w:color w:val="000000" w:themeColor="text1"/>
          <w:kern w:val="20"/>
          <w:lang w:val="en-GB"/>
        </w:rPr>
        <w:t>Thousands of United States dollars</w:t>
      </w:r>
      <w:r w:rsidRPr="005C41BC">
        <w:rPr>
          <w:color w:val="000000" w:themeColor="text1"/>
          <w:kern w:val="20"/>
          <w:lang w:val="en-GB"/>
        </w:rPr>
        <w:t>)</w:t>
      </w:r>
    </w:p>
    <w:p w14:paraId="08D75462" w14:textId="77777777" w:rsidR="00654A81" w:rsidRPr="005C41BC" w:rsidRDefault="00654A81" w:rsidP="00654A81">
      <w:pPr>
        <w:pStyle w:val="ListParagraph"/>
        <w:jc w:val="center"/>
        <w:rPr>
          <w:color w:val="000000" w:themeColor="text1"/>
          <w:kern w:val="20"/>
          <w:lang w:val="en-GB"/>
        </w:rPr>
      </w:pPr>
    </w:p>
    <w:tbl>
      <w:tblPr>
        <w:tblW w:w="6972" w:type="dxa"/>
        <w:jc w:val="center"/>
        <w:tblLook w:val="04A0" w:firstRow="1" w:lastRow="0" w:firstColumn="1" w:lastColumn="0" w:noHBand="0" w:noVBand="1"/>
      </w:tblPr>
      <w:tblGrid>
        <w:gridCol w:w="5556"/>
        <w:gridCol w:w="1416"/>
      </w:tblGrid>
      <w:tr w:rsidR="00D85CEF" w:rsidRPr="005C41BC" w14:paraId="5B7EE26E" w14:textId="77777777" w:rsidTr="009C7DE8">
        <w:trPr>
          <w:cantSplit/>
          <w:jc w:val="center"/>
        </w:trPr>
        <w:tc>
          <w:tcPr>
            <w:tcW w:w="5556" w:type="dxa"/>
            <w:tcBorders>
              <w:top w:val="nil"/>
              <w:left w:val="nil"/>
              <w:bottom w:val="nil"/>
              <w:right w:val="nil"/>
            </w:tcBorders>
            <w:shd w:val="clear" w:color="auto" w:fill="auto"/>
            <w:noWrap/>
            <w:vAlign w:val="bottom"/>
            <w:hideMark/>
          </w:tcPr>
          <w:p w14:paraId="47CCF850"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Expert meetings</w:t>
            </w:r>
          </w:p>
        </w:tc>
        <w:tc>
          <w:tcPr>
            <w:tcW w:w="1416" w:type="dxa"/>
            <w:tcBorders>
              <w:top w:val="nil"/>
              <w:left w:val="nil"/>
              <w:bottom w:val="nil"/>
              <w:right w:val="nil"/>
            </w:tcBorders>
            <w:shd w:val="clear" w:color="auto" w:fill="auto"/>
            <w:noWrap/>
            <w:vAlign w:val="bottom"/>
            <w:hideMark/>
          </w:tcPr>
          <w:p w14:paraId="1D5EDE32" w14:textId="77777777" w:rsidR="00654A81" w:rsidRPr="005C41BC" w:rsidRDefault="00654A81" w:rsidP="00451F9C">
            <w:pPr>
              <w:jc w:val="right"/>
              <w:rPr>
                <w:bCs/>
                <w:color w:val="000000" w:themeColor="text1"/>
                <w:kern w:val="20"/>
                <w:sz w:val="20"/>
                <w:szCs w:val="20"/>
                <w:lang w:val="en-GB"/>
              </w:rPr>
            </w:pPr>
          </w:p>
        </w:tc>
      </w:tr>
      <w:tr w:rsidR="00D85CEF" w:rsidRPr="005C41BC" w14:paraId="7F38AF00" w14:textId="77777777" w:rsidTr="009C7DE8">
        <w:trPr>
          <w:cantSplit/>
          <w:jc w:val="center"/>
        </w:trPr>
        <w:tc>
          <w:tcPr>
            <w:tcW w:w="5556" w:type="dxa"/>
            <w:tcBorders>
              <w:top w:val="nil"/>
              <w:left w:val="nil"/>
              <w:bottom w:val="nil"/>
              <w:right w:val="nil"/>
            </w:tcBorders>
            <w:shd w:val="clear" w:color="auto" w:fill="auto"/>
            <w:vAlign w:val="bottom"/>
            <w:hideMark/>
          </w:tcPr>
          <w:p w14:paraId="2DC16DA1" w14:textId="05FA0288"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Article 8(j) and related provisions</w:t>
            </w:r>
          </w:p>
        </w:tc>
        <w:tc>
          <w:tcPr>
            <w:tcW w:w="1416" w:type="dxa"/>
            <w:tcBorders>
              <w:top w:val="nil"/>
              <w:left w:val="nil"/>
              <w:bottom w:val="nil"/>
              <w:right w:val="nil"/>
            </w:tcBorders>
            <w:shd w:val="clear" w:color="auto" w:fill="auto"/>
            <w:noWrap/>
            <w:vAlign w:val="bottom"/>
            <w:hideMark/>
          </w:tcPr>
          <w:p w14:paraId="709780E4" w14:textId="1F5BF116"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72.5</w:t>
            </w:r>
          </w:p>
        </w:tc>
      </w:tr>
      <w:tr w:rsidR="00D85CEF" w:rsidRPr="005C41BC" w14:paraId="1E4E4D60" w14:textId="77777777" w:rsidTr="009C7DE8">
        <w:trPr>
          <w:cantSplit/>
          <w:jc w:val="center"/>
        </w:trPr>
        <w:tc>
          <w:tcPr>
            <w:tcW w:w="5556" w:type="dxa"/>
            <w:tcBorders>
              <w:top w:val="nil"/>
              <w:left w:val="nil"/>
              <w:bottom w:val="nil"/>
              <w:right w:val="nil"/>
            </w:tcBorders>
            <w:shd w:val="clear" w:color="auto" w:fill="auto"/>
            <w:vAlign w:val="bottom"/>
            <w:hideMark/>
          </w:tcPr>
          <w:p w14:paraId="3C9E7CB9" w14:textId="253CA499"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Capacity</w:t>
            </w:r>
            <w:r w:rsidR="007F57F3" w:rsidRPr="005C41BC">
              <w:rPr>
                <w:color w:val="000000" w:themeColor="text1"/>
                <w:kern w:val="20"/>
                <w:sz w:val="20"/>
                <w:szCs w:val="20"/>
                <w:lang w:val="en-GB"/>
              </w:rPr>
              <w:t>-b</w:t>
            </w:r>
            <w:r w:rsidRPr="005C41BC">
              <w:rPr>
                <w:color w:val="000000" w:themeColor="text1"/>
                <w:kern w:val="20"/>
                <w:sz w:val="20"/>
                <w:szCs w:val="20"/>
                <w:lang w:val="en-GB"/>
              </w:rPr>
              <w:t>uilding</w:t>
            </w:r>
          </w:p>
        </w:tc>
        <w:tc>
          <w:tcPr>
            <w:tcW w:w="1416" w:type="dxa"/>
            <w:tcBorders>
              <w:top w:val="nil"/>
              <w:left w:val="nil"/>
              <w:bottom w:val="nil"/>
              <w:right w:val="nil"/>
            </w:tcBorders>
            <w:shd w:val="clear" w:color="auto" w:fill="auto"/>
            <w:noWrap/>
            <w:vAlign w:val="bottom"/>
            <w:hideMark/>
          </w:tcPr>
          <w:p w14:paraId="2723AA70" w14:textId="202C9FE3"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165.5</w:t>
            </w:r>
          </w:p>
        </w:tc>
      </w:tr>
      <w:tr w:rsidR="00D85CEF" w:rsidRPr="005C41BC" w14:paraId="6066DB95" w14:textId="77777777" w:rsidTr="009C7DE8">
        <w:trPr>
          <w:cantSplit/>
          <w:jc w:val="center"/>
        </w:trPr>
        <w:tc>
          <w:tcPr>
            <w:tcW w:w="5556" w:type="dxa"/>
            <w:tcBorders>
              <w:top w:val="nil"/>
              <w:left w:val="nil"/>
              <w:bottom w:val="nil"/>
              <w:right w:val="nil"/>
            </w:tcBorders>
            <w:shd w:val="clear" w:color="auto" w:fill="auto"/>
            <w:vAlign w:val="bottom"/>
            <w:hideMark/>
          </w:tcPr>
          <w:p w14:paraId="3CFB28AD"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Clearing-house mechanism</w:t>
            </w:r>
          </w:p>
        </w:tc>
        <w:tc>
          <w:tcPr>
            <w:tcW w:w="1416" w:type="dxa"/>
            <w:tcBorders>
              <w:top w:val="nil"/>
              <w:left w:val="nil"/>
              <w:bottom w:val="nil"/>
              <w:right w:val="nil"/>
            </w:tcBorders>
            <w:shd w:val="clear" w:color="auto" w:fill="auto"/>
            <w:noWrap/>
            <w:vAlign w:val="bottom"/>
            <w:hideMark/>
          </w:tcPr>
          <w:p w14:paraId="0A5455A9" w14:textId="6B52D191"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55.0</w:t>
            </w:r>
          </w:p>
        </w:tc>
      </w:tr>
      <w:tr w:rsidR="00D85CEF" w:rsidRPr="005C41BC" w14:paraId="113F99B5" w14:textId="77777777" w:rsidTr="009C7DE8">
        <w:trPr>
          <w:cantSplit/>
          <w:jc w:val="center"/>
        </w:trPr>
        <w:tc>
          <w:tcPr>
            <w:tcW w:w="5556" w:type="dxa"/>
            <w:tcBorders>
              <w:top w:val="nil"/>
              <w:left w:val="nil"/>
              <w:bottom w:val="nil"/>
              <w:right w:val="nil"/>
            </w:tcBorders>
            <w:shd w:val="clear" w:color="auto" w:fill="auto"/>
            <w:vAlign w:val="bottom"/>
            <w:hideMark/>
          </w:tcPr>
          <w:p w14:paraId="6502BCE4"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Cooperation</w:t>
            </w:r>
          </w:p>
        </w:tc>
        <w:tc>
          <w:tcPr>
            <w:tcW w:w="1416" w:type="dxa"/>
            <w:tcBorders>
              <w:top w:val="nil"/>
              <w:left w:val="nil"/>
              <w:bottom w:val="nil"/>
              <w:right w:val="nil"/>
            </w:tcBorders>
            <w:shd w:val="clear" w:color="auto" w:fill="auto"/>
            <w:noWrap/>
            <w:vAlign w:val="bottom"/>
            <w:hideMark/>
          </w:tcPr>
          <w:p w14:paraId="351567E5" w14:textId="7581B712"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178.8</w:t>
            </w:r>
          </w:p>
        </w:tc>
      </w:tr>
      <w:tr w:rsidR="00D85CEF" w:rsidRPr="005C41BC" w14:paraId="03D4C3B2" w14:textId="77777777" w:rsidTr="009C7DE8">
        <w:trPr>
          <w:cantSplit/>
          <w:jc w:val="center"/>
        </w:trPr>
        <w:tc>
          <w:tcPr>
            <w:tcW w:w="5556" w:type="dxa"/>
            <w:tcBorders>
              <w:top w:val="nil"/>
              <w:left w:val="nil"/>
              <w:bottom w:val="nil"/>
              <w:right w:val="nil"/>
            </w:tcBorders>
            <w:shd w:val="clear" w:color="auto" w:fill="auto"/>
            <w:vAlign w:val="bottom"/>
            <w:hideMark/>
          </w:tcPr>
          <w:p w14:paraId="4FF85C3E" w14:textId="0C591398"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Digital sequence information</w:t>
            </w:r>
          </w:p>
        </w:tc>
        <w:tc>
          <w:tcPr>
            <w:tcW w:w="1416" w:type="dxa"/>
            <w:tcBorders>
              <w:top w:val="nil"/>
              <w:left w:val="nil"/>
              <w:bottom w:val="nil"/>
              <w:right w:val="nil"/>
            </w:tcBorders>
            <w:shd w:val="clear" w:color="auto" w:fill="auto"/>
            <w:noWrap/>
            <w:vAlign w:val="bottom"/>
            <w:hideMark/>
          </w:tcPr>
          <w:p w14:paraId="05F785CD" w14:textId="38C50D54"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73.5</w:t>
            </w:r>
          </w:p>
        </w:tc>
      </w:tr>
      <w:tr w:rsidR="00D85CEF" w:rsidRPr="005C41BC" w14:paraId="660FF698" w14:textId="77777777" w:rsidTr="009C7DE8">
        <w:trPr>
          <w:cantSplit/>
          <w:jc w:val="center"/>
        </w:trPr>
        <w:tc>
          <w:tcPr>
            <w:tcW w:w="5556" w:type="dxa"/>
            <w:tcBorders>
              <w:top w:val="nil"/>
              <w:left w:val="nil"/>
              <w:bottom w:val="nil"/>
              <w:right w:val="nil"/>
            </w:tcBorders>
            <w:shd w:val="clear" w:color="auto" w:fill="auto"/>
            <w:vAlign w:val="bottom"/>
            <w:hideMark/>
          </w:tcPr>
          <w:p w14:paraId="14643C50" w14:textId="7A9D1D70"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Ecosystem </w:t>
            </w:r>
            <w:r w:rsidR="007F57F3" w:rsidRPr="005C41BC">
              <w:rPr>
                <w:color w:val="000000" w:themeColor="text1"/>
                <w:kern w:val="20"/>
                <w:sz w:val="20"/>
                <w:szCs w:val="20"/>
                <w:lang w:val="en-GB"/>
              </w:rPr>
              <w:t>r</w:t>
            </w:r>
            <w:r w:rsidRPr="005C41BC">
              <w:rPr>
                <w:color w:val="000000" w:themeColor="text1"/>
                <w:kern w:val="20"/>
                <w:sz w:val="20"/>
                <w:szCs w:val="20"/>
                <w:lang w:val="en-GB"/>
              </w:rPr>
              <w:t>estoration</w:t>
            </w:r>
          </w:p>
        </w:tc>
        <w:tc>
          <w:tcPr>
            <w:tcW w:w="1416" w:type="dxa"/>
            <w:tcBorders>
              <w:top w:val="nil"/>
              <w:left w:val="nil"/>
              <w:bottom w:val="nil"/>
              <w:right w:val="nil"/>
            </w:tcBorders>
            <w:shd w:val="clear" w:color="auto" w:fill="auto"/>
            <w:noWrap/>
            <w:vAlign w:val="bottom"/>
            <w:hideMark/>
          </w:tcPr>
          <w:p w14:paraId="646A88D3" w14:textId="46EB6FC8"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384.0</w:t>
            </w:r>
          </w:p>
        </w:tc>
      </w:tr>
      <w:tr w:rsidR="00D85CEF" w:rsidRPr="005C41BC" w14:paraId="78A979E0" w14:textId="77777777" w:rsidTr="009C7DE8">
        <w:trPr>
          <w:cantSplit/>
          <w:jc w:val="center"/>
        </w:trPr>
        <w:tc>
          <w:tcPr>
            <w:tcW w:w="5556" w:type="dxa"/>
            <w:tcBorders>
              <w:top w:val="nil"/>
              <w:left w:val="nil"/>
              <w:bottom w:val="nil"/>
              <w:right w:val="nil"/>
            </w:tcBorders>
            <w:shd w:val="clear" w:color="auto" w:fill="auto"/>
            <w:vAlign w:val="bottom"/>
            <w:hideMark/>
          </w:tcPr>
          <w:p w14:paraId="0D740D4C"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Gender</w:t>
            </w:r>
          </w:p>
        </w:tc>
        <w:tc>
          <w:tcPr>
            <w:tcW w:w="1416" w:type="dxa"/>
            <w:tcBorders>
              <w:top w:val="nil"/>
              <w:left w:val="nil"/>
              <w:bottom w:val="nil"/>
              <w:right w:val="nil"/>
            </w:tcBorders>
            <w:shd w:val="clear" w:color="auto" w:fill="auto"/>
            <w:noWrap/>
            <w:vAlign w:val="bottom"/>
            <w:hideMark/>
          </w:tcPr>
          <w:p w14:paraId="382EDB8D" w14:textId="7C233E37"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53.5</w:t>
            </w:r>
          </w:p>
        </w:tc>
      </w:tr>
      <w:tr w:rsidR="00D85CEF" w:rsidRPr="005C41BC" w14:paraId="682B81DB" w14:textId="77777777" w:rsidTr="009C7DE8">
        <w:trPr>
          <w:cantSplit/>
          <w:jc w:val="center"/>
        </w:trPr>
        <w:tc>
          <w:tcPr>
            <w:tcW w:w="5556" w:type="dxa"/>
            <w:tcBorders>
              <w:top w:val="nil"/>
              <w:left w:val="nil"/>
              <w:bottom w:val="nil"/>
              <w:right w:val="nil"/>
            </w:tcBorders>
            <w:shd w:val="clear" w:color="auto" w:fill="auto"/>
            <w:vAlign w:val="bottom"/>
            <w:hideMark/>
          </w:tcPr>
          <w:p w14:paraId="18B5756C"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Health</w:t>
            </w:r>
          </w:p>
        </w:tc>
        <w:tc>
          <w:tcPr>
            <w:tcW w:w="1416" w:type="dxa"/>
            <w:tcBorders>
              <w:top w:val="nil"/>
              <w:left w:val="nil"/>
              <w:bottom w:val="nil"/>
              <w:right w:val="nil"/>
            </w:tcBorders>
            <w:shd w:val="clear" w:color="auto" w:fill="auto"/>
            <w:noWrap/>
            <w:vAlign w:val="bottom"/>
            <w:hideMark/>
          </w:tcPr>
          <w:p w14:paraId="04666B35" w14:textId="59625A5F"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142.8</w:t>
            </w:r>
          </w:p>
        </w:tc>
      </w:tr>
      <w:tr w:rsidR="00D85CEF" w:rsidRPr="005C41BC" w14:paraId="629E112E" w14:textId="77777777" w:rsidTr="009C7DE8">
        <w:trPr>
          <w:cantSplit/>
          <w:jc w:val="center"/>
        </w:trPr>
        <w:tc>
          <w:tcPr>
            <w:tcW w:w="5556" w:type="dxa"/>
            <w:tcBorders>
              <w:top w:val="nil"/>
              <w:left w:val="nil"/>
              <w:bottom w:val="nil"/>
              <w:right w:val="nil"/>
            </w:tcBorders>
            <w:shd w:val="clear" w:color="auto" w:fill="auto"/>
            <w:vAlign w:val="bottom"/>
            <w:hideMark/>
          </w:tcPr>
          <w:p w14:paraId="682191D6" w14:textId="6C35DB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High</w:t>
            </w:r>
            <w:r w:rsidR="007F57F3" w:rsidRPr="005C41BC">
              <w:rPr>
                <w:color w:val="000000" w:themeColor="text1"/>
                <w:kern w:val="20"/>
                <w:sz w:val="20"/>
                <w:szCs w:val="20"/>
                <w:lang w:val="en-GB"/>
              </w:rPr>
              <w:t>-l</w:t>
            </w:r>
            <w:r w:rsidRPr="005C41BC">
              <w:rPr>
                <w:color w:val="000000" w:themeColor="text1"/>
                <w:kern w:val="20"/>
                <w:sz w:val="20"/>
                <w:szCs w:val="20"/>
                <w:lang w:val="en-GB"/>
              </w:rPr>
              <w:t xml:space="preserve">evel </w:t>
            </w:r>
            <w:r w:rsidR="007F57F3" w:rsidRPr="005C41BC">
              <w:rPr>
                <w:color w:val="000000" w:themeColor="text1"/>
                <w:kern w:val="20"/>
                <w:sz w:val="20"/>
                <w:szCs w:val="20"/>
                <w:lang w:val="en-GB"/>
              </w:rPr>
              <w:t>p</w:t>
            </w:r>
            <w:r w:rsidRPr="005C41BC">
              <w:rPr>
                <w:color w:val="000000" w:themeColor="text1"/>
                <w:kern w:val="20"/>
                <w:sz w:val="20"/>
                <w:szCs w:val="20"/>
                <w:lang w:val="en-GB"/>
              </w:rPr>
              <w:t>anel</w:t>
            </w:r>
          </w:p>
        </w:tc>
        <w:tc>
          <w:tcPr>
            <w:tcW w:w="1416" w:type="dxa"/>
            <w:tcBorders>
              <w:top w:val="nil"/>
              <w:left w:val="nil"/>
              <w:bottom w:val="nil"/>
              <w:right w:val="nil"/>
            </w:tcBorders>
            <w:shd w:val="clear" w:color="auto" w:fill="auto"/>
            <w:noWrap/>
            <w:vAlign w:val="bottom"/>
            <w:hideMark/>
          </w:tcPr>
          <w:p w14:paraId="6AE4B26E" w14:textId="24DB9F9C"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100.0</w:t>
            </w:r>
          </w:p>
        </w:tc>
      </w:tr>
      <w:tr w:rsidR="00D85CEF" w:rsidRPr="005C41BC" w14:paraId="10817B8A" w14:textId="77777777" w:rsidTr="009C7DE8">
        <w:trPr>
          <w:cantSplit/>
          <w:jc w:val="center"/>
        </w:trPr>
        <w:tc>
          <w:tcPr>
            <w:tcW w:w="5556" w:type="dxa"/>
            <w:tcBorders>
              <w:top w:val="nil"/>
              <w:left w:val="nil"/>
              <w:bottom w:val="nil"/>
              <w:right w:val="nil"/>
            </w:tcBorders>
            <w:shd w:val="clear" w:color="auto" w:fill="auto"/>
            <w:vAlign w:val="bottom"/>
            <w:hideMark/>
          </w:tcPr>
          <w:p w14:paraId="65060F37"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Invasive alien species</w:t>
            </w:r>
          </w:p>
        </w:tc>
        <w:tc>
          <w:tcPr>
            <w:tcW w:w="1416" w:type="dxa"/>
            <w:tcBorders>
              <w:top w:val="nil"/>
              <w:left w:val="nil"/>
              <w:bottom w:val="nil"/>
              <w:right w:val="nil"/>
            </w:tcBorders>
            <w:shd w:val="clear" w:color="auto" w:fill="auto"/>
            <w:noWrap/>
            <w:vAlign w:val="bottom"/>
            <w:hideMark/>
          </w:tcPr>
          <w:p w14:paraId="34829456" w14:textId="0C1D4EC2"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136.8</w:t>
            </w:r>
          </w:p>
        </w:tc>
      </w:tr>
      <w:tr w:rsidR="00D85CEF" w:rsidRPr="005C41BC" w14:paraId="41CCFA01" w14:textId="77777777" w:rsidTr="009C7DE8">
        <w:trPr>
          <w:cantSplit/>
          <w:jc w:val="center"/>
        </w:trPr>
        <w:tc>
          <w:tcPr>
            <w:tcW w:w="5556" w:type="dxa"/>
            <w:tcBorders>
              <w:top w:val="nil"/>
              <w:left w:val="nil"/>
              <w:bottom w:val="nil"/>
              <w:right w:val="nil"/>
            </w:tcBorders>
            <w:shd w:val="clear" w:color="auto" w:fill="auto"/>
            <w:vAlign w:val="bottom"/>
            <w:hideMark/>
          </w:tcPr>
          <w:p w14:paraId="526D1DDF"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Mainstreaming</w:t>
            </w:r>
          </w:p>
        </w:tc>
        <w:tc>
          <w:tcPr>
            <w:tcW w:w="1416" w:type="dxa"/>
            <w:tcBorders>
              <w:top w:val="nil"/>
              <w:left w:val="nil"/>
              <w:bottom w:val="nil"/>
              <w:right w:val="nil"/>
            </w:tcBorders>
            <w:shd w:val="clear" w:color="auto" w:fill="auto"/>
            <w:noWrap/>
            <w:vAlign w:val="bottom"/>
            <w:hideMark/>
          </w:tcPr>
          <w:p w14:paraId="3F1FCB74" w14:textId="0636BA2B"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879.5</w:t>
            </w:r>
          </w:p>
        </w:tc>
      </w:tr>
      <w:tr w:rsidR="00D85CEF" w:rsidRPr="005C41BC" w14:paraId="394327DE" w14:textId="77777777" w:rsidTr="009C7DE8">
        <w:trPr>
          <w:cantSplit/>
          <w:jc w:val="center"/>
        </w:trPr>
        <w:tc>
          <w:tcPr>
            <w:tcW w:w="5556" w:type="dxa"/>
            <w:tcBorders>
              <w:top w:val="nil"/>
              <w:left w:val="nil"/>
              <w:bottom w:val="nil"/>
              <w:right w:val="nil"/>
            </w:tcBorders>
            <w:shd w:val="clear" w:color="auto" w:fill="auto"/>
            <w:vAlign w:val="bottom"/>
            <w:hideMark/>
          </w:tcPr>
          <w:p w14:paraId="6F9FE289"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Marine</w:t>
            </w:r>
          </w:p>
        </w:tc>
        <w:tc>
          <w:tcPr>
            <w:tcW w:w="1416" w:type="dxa"/>
            <w:tcBorders>
              <w:top w:val="nil"/>
              <w:left w:val="nil"/>
              <w:bottom w:val="nil"/>
              <w:right w:val="nil"/>
            </w:tcBorders>
            <w:shd w:val="clear" w:color="auto" w:fill="auto"/>
            <w:noWrap/>
            <w:vAlign w:val="bottom"/>
            <w:hideMark/>
          </w:tcPr>
          <w:p w14:paraId="63C28A5E" w14:textId="556B7BA9"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122.3</w:t>
            </w:r>
          </w:p>
        </w:tc>
      </w:tr>
      <w:tr w:rsidR="00D85CEF" w:rsidRPr="005C41BC" w14:paraId="4D1CB8C0" w14:textId="77777777" w:rsidTr="009C7DE8">
        <w:trPr>
          <w:cantSplit/>
          <w:jc w:val="center"/>
        </w:trPr>
        <w:tc>
          <w:tcPr>
            <w:tcW w:w="5556" w:type="dxa"/>
            <w:tcBorders>
              <w:top w:val="nil"/>
              <w:left w:val="nil"/>
              <w:bottom w:val="nil"/>
              <w:right w:val="nil"/>
            </w:tcBorders>
            <w:shd w:val="clear" w:color="auto" w:fill="auto"/>
            <w:vAlign w:val="bottom"/>
            <w:hideMark/>
          </w:tcPr>
          <w:p w14:paraId="605D42D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Post-2020</w:t>
            </w:r>
          </w:p>
        </w:tc>
        <w:tc>
          <w:tcPr>
            <w:tcW w:w="1416" w:type="dxa"/>
            <w:tcBorders>
              <w:top w:val="nil"/>
              <w:left w:val="nil"/>
              <w:bottom w:val="nil"/>
              <w:right w:val="nil"/>
            </w:tcBorders>
            <w:shd w:val="clear" w:color="auto" w:fill="auto"/>
            <w:noWrap/>
            <w:vAlign w:val="bottom"/>
            <w:hideMark/>
          </w:tcPr>
          <w:p w14:paraId="74D93D97" w14:textId="12C3C89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62.5</w:t>
            </w:r>
          </w:p>
        </w:tc>
      </w:tr>
      <w:tr w:rsidR="00D85CEF" w:rsidRPr="005C41BC" w14:paraId="1A19870F" w14:textId="77777777" w:rsidTr="009C7DE8">
        <w:trPr>
          <w:cantSplit/>
          <w:jc w:val="center"/>
        </w:trPr>
        <w:tc>
          <w:tcPr>
            <w:tcW w:w="5556" w:type="dxa"/>
            <w:tcBorders>
              <w:top w:val="nil"/>
              <w:left w:val="nil"/>
              <w:bottom w:val="nil"/>
              <w:right w:val="nil"/>
            </w:tcBorders>
            <w:shd w:val="clear" w:color="auto" w:fill="auto"/>
            <w:vAlign w:val="bottom"/>
            <w:hideMark/>
          </w:tcPr>
          <w:p w14:paraId="61E870FE"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Review mechanisms</w:t>
            </w:r>
          </w:p>
        </w:tc>
        <w:tc>
          <w:tcPr>
            <w:tcW w:w="1416" w:type="dxa"/>
            <w:tcBorders>
              <w:top w:val="nil"/>
              <w:left w:val="nil"/>
              <w:bottom w:val="nil"/>
              <w:right w:val="nil"/>
            </w:tcBorders>
            <w:shd w:val="clear" w:color="auto" w:fill="auto"/>
            <w:noWrap/>
            <w:vAlign w:val="bottom"/>
            <w:hideMark/>
          </w:tcPr>
          <w:p w14:paraId="2D43B8E9" w14:textId="7FAE16E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90.0</w:t>
            </w:r>
          </w:p>
        </w:tc>
      </w:tr>
      <w:tr w:rsidR="00D85CEF" w:rsidRPr="005C41BC" w14:paraId="75E09007" w14:textId="77777777" w:rsidTr="009C7DE8">
        <w:trPr>
          <w:cantSplit/>
          <w:jc w:val="center"/>
        </w:trPr>
        <w:tc>
          <w:tcPr>
            <w:tcW w:w="5556" w:type="dxa"/>
            <w:tcBorders>
              <w:top w:val="nil"/>
              <w:left w:val="nil"/>
              <w:bottom w:val="nil"/>
              <w:right w:val="nil"/>
            </w:tcBorders>
            <w:shd w:val="clear" w:color="auto" w:fill="auto"/>
            <w:vAlign w:val="bottom"/>
            <w:hideMark/>
          </w:tcPr>
          <w:p w14:paraId="605EF7B4"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Sustainable wildlife management</w:t>
            </w:r>
          </w:p>
        </w:tc>
        <w:tc>
          <w:tcPr>
            <w:tcW w:w="1416" w:type="dxa"/>
            <w:tcBorders>
              <w:top w:val="nil"/>
              <w:left w:val="nil"/>
              <w:bottom w:val="nil"/>
              <w:right w:val="nil"/>
            </w:tcBorders>
            <w:shd w:val="clear" w:color="auto" w:fill="auto"/>
            <w:noWrap/>
            <w:vAlign w:val="bottom"/>
            <w:hideMark/>
          </w:tcPr>
          <w:p w14:paraId="3651A981" w14:textId="2E0C6C5F"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212.0</w:t>
            </w:r>
          </w:p>
        </w:tc>
      </w:tr>
      <w:tr w:rsidR="00D85CEF" w:rsidRPr="005C41BC" w14:paraId="22B8440E" w14:textId="77777777" w:rsidTr="009C7DE8">
        <w:trPr>
          <w:cantSplit/>
          <w:jc w:val="center"/>
        </w:trPr>
        <w:tc>
          <w:tcPr>
            <w:tcW w:w="5556" w:type="dxa"/>
            <w:tcBorders>
              <w:top w:val="nil"/>
              <w:left w:val="nil"/>
              <w:bottom w:val="nil"/>
              <w:right w:val="nil"/>
            </w:tcBorders>
            <w:shd w:val="clear" w:color="auto" w:fill="auto"/>
            <w:vAlign w:val="bottom"/>
            <w:hideMark/>
          </w:tcPr>
          <w:p w14:paraId="43025866"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Synthetic biology</w:t>
            </w:r>
          </w:p>
        </w:tc>
        <w:tc>
          <w:tcPr>
            <w:tcW w:w="1416" w:type="dxa"/>
            <w:tcBorders>
              <w:top w:val="nil"/>
              <w:left w:val="nil"/>
              <w:bottom w:val="nil"/>
              <w:right w:val="nil"/>
            </w:tcBorders>
            <w:shd w:val="clear" w:color="auto" w:fill="auto"/>
            <w:noWrap/>
            <w:vAlign w:val="bottom"/>
            <w:hideMark/>
          </w:tcPr>
          <w:p w14:paraId="4C0624A2" w14:textId="58B09F6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71.5</w:t>
            </w:r>
          </w:p>
        </w:tc>
      </w:tr>
      <w:tr w:rsidR="00D85CEF" w:rsidRPr="005C41BC" w14:paraId="4AEFC4A0" w14:textId="77777777" w:rsidTr="009C7DE8">
        <w:trPr>
          <w:cantSplit/>
          <w:jc w:val="center"/>
        </w:trPr>
        <w:tc>
          <w:tcPr>
            <w:tcW w:w="5556" w:type="dxa"/>
            <w:tcBorders>
              <w:top w:val="nil"/>
              <w:left w:val="nil"/>
              <w:bottom w:val="nil"/>
              <w:right w:val="nil"/>
            </w:tcBorders>
            <w:shd w:val="clear" w:color="auto" w:fill="auto"/>
            <w:vAlign w:val="bottom"/>
            <w:hideMark/>
          </w:tcPr>
          <w:p w14:paraId="12178177"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Technical and scientific cooperation</w:t>
            </w:r>
          </w:p>
        </w:tc>
        <w:tc>
          <w:tcPr>
            <w:tcW w:w="1416" w:type="dxa"/>
            <w:tcBorders>
              <w:top w:val="nil"/>
              <w:left w:val="nil"/>
              <w:bottom w:val="nil"/>
              <w:right w:val="nil"/>
            </w:tcBorders>
            <w:shd w:val="clear" w:color="auto" w:fill="auto"/>
            <w:noWrap/>
            <w:vAlign w:val="bottom"/>
            <w:hideMark/>
          </w:tcPr>
          <w:p w14:paraId="2ACE646F" w14:textId="4931D8E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69.3</w:t>
            </w:r>
          </w:p>
        </w:tc>
      </w:tr>
      <w:tr w:rsidR="00D85CEF" w:rsidRPr="005C41BC" w14:paraId="3632DD45"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6B5700D8" w14:textId="185B7069"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single" w:sz="4" w:space="0" w:color="auto"/>
              <w:left w:val="nil"/>
              <w:bottom w:val="single" w:sz="4" w:space="0" w:color="auto"/>
              <w:right w:val="nil"/>
            </w:tcBorders>
            <w:shd w:val="clear" w:color="auto" w:fill="auto"/>
            <w:noWrap/>
            <w:vAlign w:val="bottom"/>
            <w:hideMark/>
          </w:tcPr>
          <w:p w14:paraId="03C84CB1" w14:textId="2EFF668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w:t>
            </w:r>
            <w:r w:rsidR="00624062" w:rsidRPr="005C41BC">
              <w:rPr>
                <w:color w:val="000000" w:themeColor="text1"/>
                <w:kern w:val="20"/>
                <w:sz w:val="20"/>
                <w:szCs w:val="20"/>
                <w:lang w:val="en-GB"/>
              </w:rPr>
              <w:t xml:space="preserve"> </w:t>
            </w:r>
            <w:r w:rsidRPr="005C41BC">
              <w:rPr>
                <w:color w:val="000000" w:themeColor="text1"/>
                <w:kern w:val="20"/>
                <w:sz w:val="20"/>
                <w:szCs w:val="20"/>
                <w:lang w:val="en-GB"/>
              </w:rPr>
              <w:t>869.3</w:t>
            </w:r>
          </w:p>
        </w:tc>
      </w:tr>
      <w:tr w:rsidR="00D85CEF" w:rsidRPr="005C41BC" w14:paraId="6D0334C3" w14:textId="77777777" w:rsidTr="009C7DE8">
        <w:trPr>
          <w:cantSplit/>
          <w:jc w:val="center"/>
        </w:trPr>
        <w:tc>
          <w:tcPr>
            <w:tcW w:w="5556" w:type="dxa"/>
            <w:tcBorders>
              <w:top w:val="nil"/>
              <w:left w:val="nil"/>
              <w:bottom w:val="nil"/>
              <w:right w:val="nil"/>
            </w:tcBorders>
            <w:shd w:val="clear" w:color="auto" w:fill="auto"/>
            <w:vAlign w:val="bottom"/>
            <w:hideMark/>
          </w:tcPr>
          <w:p w14:paraId="585F7808" w14:textId="77777777" w:rsidR="00654A81" w:rsidRPr="005C41BC" w:rsidRDefault="00654A81" w:rsidP="00451F9C">
            <w:pPr>
              <w:jc w:val="left"/>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618CAE2F" w14:textId="77777777" w:rsidR="00654A81" w:rsidRPr="005C41BC" w:rsidRDefault="00654A81" w:rsidP="00451F9C">
            <w:pPr>
              <w:jc w:val="right"/>
              <w:rPr>
                <w:color w:val="000000" w:themeColor="text1"/>
                <w:kern w:val="20"/>
                <w:sz w:val="20"/>
                <w:szCs w:val="20"/>
                <w:lang w:val="en-GB"/>
              </w:rPr>
            </w:pPr>
          </w:p>
        </w:tc>
      </w:tr>
      <w:tr w:rsidR="00D85CEF" w:rsidRPr="005C41BC" w14:paraId="7CFC87FE" w14:textId="77777777" w:rsidTr="009C7DE8">
        <w:trPr>
          <w:cantSplit/>
          <w:jc w:val="center"/>
        </w:trPr>
        <w:tc>
          <w:tcPr>
            <w:tcW w:w="5556" w:type="dxa"/>
            <w:tcBorders>
              <w:top w:val="nil"/>
              <w:left w:val="nil"/>
              <w:bottom w:val="nil"/>
              <w:right w:val="nil"/>
            </w:tcBorders>
            <w:shd w:val="clear" w:color="auto" w:fill="auto"/>
            <w:noWrap/>
            <w:vAlign w:val="bottom"/>
            <w:hideMark/>
          </w:tcPr>
          <w:p w14:paraId="2F0C0810" w14:textId="7F5921F6"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Capacity</w:t>
            </w:r>
            <w:r w:rsidR="00A51138" w:rsidRPr="005C41BC">
              <w:rPr>
                <w:b/>
                <w:bCs/>
                <w:color w:val="000000" w:themeColor="text1"/>
                <w:kern w:val="20"/>
                <w:sz w:val="20"/>
                <w:szCs w:val="20"/>
                <w:lang w:val="en-GB"/>
              </w:rPr>
              <w:t>-b</w:t>
            </w:r>
            <w:r w:rsidRPr="005C41BC">
              <w:rPr>
                <w:b/>
                <w:bCs/>
                <w:color w:val="000000" w:themeColor="text1"/>
                <w:kern w:val="20"/>
                <w:sz w:val="20"/>
                <w:szCs w:val="20"/>
                <w:lang w:val="en-GB"/>
              </w:rPr>
              <w:t xml:space="preserve">uilding </w:t>
            </w:r>
            <w:r w:rsidR="00A51138" w:rsidRPr="005C41BC">
              <w:rPr>
                <w:b/>
                <w:bCs/>
                <w:color w:val="000000" w:themeColor="text1"/>
                <w:kern w:val="20"/>
                <w:sz w:val="20"/>
                <w:szCs w:val="20"/>
                <w:lang w:val="en-GB"/>
              </w:rPr>
              <w:t>w</w:t>
            </w:r>
            <w:r w:rsidRPr="005C41BC">
              <w:rPr>
                <w:b/>
                <w:bCs/>
                <w:color w:val="000000" w:themeColor="text1"/>
                <w:kern w:val="20"/>
                <w:sz w:val="20"/>
                <w:szCs w:val="20"/>
                <w:lang w:val="en-GB"/>
              </w:rPr>
              <w:t>orkshops</w:t>
            </w:r>
          </w:p>
        </w:tc>
        <w:tc>
          <w:tcPr>
            <w:tcW w:w="1416" w:type="dxa"/>
            <w:tcBorders>
              <w:top w:val="nil"/>
              <w:left w:val="nil"/>
              <w:bottom w:val="nil"/>
              <w:right w:val="nil"/>
            </w:tcBorders>
            <w:shd w:val="clear" w:color="auto" w:fill="auto"/>
            <w:noWrap/>
            <w:vAlign w:val="bottom"/>
            <w:hideMark/>
          </w:tcPr>
          <w:p w14:paraId="7B9E24F3" w14:textId="77777777" w:rsidR="00654A81" w:rsidRPr="005C41BC" w:rsidRDefault="00654A81" w:rsidP="00451F9C">
            <w:pPr>
              <w:jc w:val="right"/>
              <w:rPr>
                <w:bCs/>
                <w:color w:val="000000" w:themeColor="text1"/>
                <w:kern w:val="20"/>
                <w:sz w:val="20"/>
                <w:szCs w:val="20"/>
                <w:lang w:val="en-GB"/>
              </w:rPr>
            </w:pPr>
          </w:p>
        </w:tc>
      </w:tr>
      <w:tr w:rsidR="00D85CEF" w:rsidRPr="005C41BC" w14:paraId="0CB8497C" w14:textId="77777777" w:rsidTr="009C7DE8">
        <w:trPr>
          <w:cantSplit/>
          <w:jc w:val="center"/>
        </w:trPr>
        <w:tc>
          <w:tcPr>
            <w:tcW w:w="5556" w:type="dxa"/>
            <w:tcBorders>
              <w:top w:val="nil"/>
              <w:left w:val="nil"/>
              <w:bottom w:val="nil"/>
              <w:right w:val="nil"/>
            </w:tcBorders>
            <w:shd w:val="clear" w:color="auto" w:fill="auto"/>
            <w:vAlign w:val="bottom"/>
            <w:hideMark/>
          </w:tcPr>
          <w:p w14:paraId="7EFA1614" w14:textId="1978DB65"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Article 8(j) and related provisions</w:t>
            </w:r>
          </w:p>
        </w:tc>
        <w:tc>
          <w:tcPr>
            <w:tcW w:w="1416" w:type="dxa"/>
            <w:tcBorders>
              <w:top w:val="nil"/>
              <w:left w:val="nil"/>
              <w:bottom w:val="nil"/>
              <w:right w:val="nil"/>
            </w:tcBorders>
            <w:shd w:val="clear" w:color="auto" w:fill="auto"/>
            <w:noWrap/>
            <w:vAlign w:val="bottom"/>
            <w:hideMark/>
          </w:tcPr>
          <w:p w14:paraId="5B2DF261" w14:textId="3910400C"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110.0</w:t>
            </w:r>
          </w:p>
        </w:tc>
      </w:tr>
      <w:tr w:rsidR="00D85CEF" w:rsidRPr="005C41BC" w14:paraId="6B2B5341" w14:textId="77777777" w:rsidTr="009C7DE8">
        <w:trPr>
          <w:cantSplit/>
          <w:jc w:val="center"/>
        </w:trPr>
        <w:tc>
          <w:tcPr>
            <w:tcW w:w="5556" w:type="dxa"/>
            <w:tcBorders>
              <w:top w:val="nil"/>
              <w:left w:val="nil"/>
              <w:bottom w:val="nil"/>
              <w:right w:val="nil"/>
            </w:tcBorders>
            <w:shd w:val="clear" w:color="auto" w:fill="auto"/>
            <w:vAlign w:val="bottom"/>
            <w:hideMark/>
          </w:tcPr>
          <w:p w14:paraId="14E7D026" w14:textId="3F75D6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Capacity</w:t>
            </w:r>
            <w:r w:rsidR="007F57F3" w:rsidRPr="005C41BC">
              <w:rPr>
                <w:color w:val="000000" w:themeColor="text1"/>
                <w:kern w:val="20"/>
                <w:sz w:val="20"/>
                <w:szCs w:val="20"/>
                <w:lang w:val="en-GB"/>
              </w:rPr>
              <w:t>-b</w:t>
            </w:r>
            <w:r w:rsidRPr="005C41BC">
              <w:rPr>
                <w:color w:val="000000" w:themeColor="text1"/>
                <w:kern w:val="20"/>
                <w:sz w:val="20"/>
                <w:szCs w:val="20"/>
                <w:lang w:val="en-GB"/>
              </w:rPr>
              <w:t>uilding</w:t>
            </w:r>
          </w:p>
        </w:tc>
        <w:tc>
          <w:tcPr>
            <w:tcW w:w="1416" w:type="dxa"/>
            <w:tcBorders>
              <w:top w:val="nil"/>
              <w:left w:val="nil"/>
              <w:bottom w:val="nil"/>
              <w:right w:val="nil"/>
            </w:tcBorders>
            <w:shd w:val="clear" w:color="auto" w:fill="auto"/>
            <w:noWrap/>
            <w:vAlign w:val="bottom"/>
            <w:hideMark/>
          </w:tcPr>
          <w:p w14:paraId="1C28FAD4" w14:textId="1AC1C80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435.5</w:t>
            </w:r>
          </w:p>
        </w:tc>
      </w:tr>
      <w:tr w:rsidR="00D85CEF" w:rsidRPr="005C41BC" w14:paraId="0FF5A7BC" w14:textId="77777777" w:rsidTr="009C7DE8">
        <w:trPr>
          <w:cantSplit/>
          <w:jc w:val="center"/>
        </w:trPr>
        <w:tc>
          <w:tcPr>
            <w:tcW w:w="5556" w:type="dxa"/>
            <w:tcBorders>
              <w:top w:val="nil"/>
              <w:left w:val="nil"/>
              <w:bottom w:val="nil"/>
              <w:right w:val="nil"/>
            </w:tcBorders>
            <w:shd w:val="clear" w:color="auto" w:fill="auto"/>
            <w:vAlign w:val="bottom"/>
            <w:hideMark/>
          </w:tcPr>
          <w:p w14:paraId="7825E650" w14:textId="17231800"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Climate </w:t>
            </w:r>
            <w:r w:rsidR="007F57F3" w:rsidRPr="005C41BC">
              <w:rPr>
                <w:color w:val="000000" w:themeColor="text1"/>
                <w:kern w:val="20"/>
                <w:sz w:val="20"/>
                <w:szCs w:val="20"/>
                <w:lang w:val="en-GB"/>
              </w:rPr>
              <w:t>c</w:t>
            </w:r>
            <w:r w:rsidRPr="005C41BC">
              <w:rPr>
                <w:color w:val="000000" w:themeColor="text1"/>
                <w:kern w:val="20"/>
                <w:sz w:val="20"/>
                <w:szCs w:val="20"/>
                <w:lang w:val="en-GB"/>
              </w:rPr>
              <w:t>hange</w:t>
            </w:r>
          </w:p>
        </w:tc>
        <w:tc>
          <w:tcPr>
            <w:tcW w:w="1416" w:type="dxa"/>
            <w:tcBorders>
              <w:top w:val="nil"/>
              <w:left w:val="nil"/>
              <w:bottom w:val="nil"/>
              <w:right w:val="nil"/>
            </w:tcBorders>
            <w:shd w:val="clear" w:color="auto" w:fill="auto"/>
            <w:noWrap/>
            <w:vAlign w:val="bottom"/>
            <w:hideMark/>
          </w:tcPr>
          <w:p w14:paraId="61017516" w14:textId="4B662692"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684.0</w:t>
            </w:r>
          </w:p>
        </w:tc>
      </w:tr>
      <w:tr w:rsidR="00D85CEF" w:rsidRPr="005C41BC" w14:paraId="3572A832" w14:textId="77777777" w:rsidTr="009C7DE8">
        <w:trPr>
          <w:cantSplit/>
          <w:jc w:val="center"/>
        </w:trPr>
        <w:tc>
          <w:tcPr>
            <w:tcW w:w="5556" w:type="dxa"/>
            <w:tcBorders>
              <w:top w:val="nil"/>
              <w:left w:val="nil"/>
              <w:bottom w:val="nil"/>
              <w:right w:val="nil"/>
            </w:tcBorders>
            <w:shd w:val="clear" w:color="auto" w:fill="auto"/>
            <w:vAlign w:val="bottom"/>
            <w:hideMark/>
          </w:tcPr>
          <w:p w14:paraId="5E30897F"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Cooperation</w:t>
            </w:r>
          </w:p>
        </w:tc>
        <w:tc>
          <w:tcPr>
            <w:tcW w:w="1416" w:type="dxa"/>
            <w:tcBorders>
              <w:top w:val="nil"/>
              <w:left w:val="nil"/>
              <w:bottom w:val="nil"/>
              <w:right w:val="nil"/>
            </w:tcBorders>
            <w:shd w:val="clear" w:color="auto" w:fill="auto"/>
            <w:noWrap/>
            <w:vAlign w:val="bottom"/>
            <w:hideMark/>
          </w:tcPr>
          <w:p w14:paraId="0717C1CE" w14:textId="1733BFB2"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618.3</w:t>
            </w:r>
          </w:p>
        </w:tc>
      </w:tr>
      <w:tr w:rsidR="00D85CEF" w:rsidRPr="005C41BC" w14:paraId="7FFF64E5" w14:textId="77777777" w:rsidTr="009C7DE8">
        <w:trPr>
          <w:cantSplit/>
          <w:jc w:val="center"/>
        </w:trPr>
        <w:tc>
          <w:tcPr>
            <w:tcW w:w="5556" w:type="dxa"/>
            <w:tcBorders>
              <w:top w:val="nil"/>
              <w:left w:val="nil"/>
              <w:bottom w:val="nil"/>
              <w:right w:val="nil"/>
            </w:tcBorders>
            <w:shd w:val="clear" w:color="auto" w:fill="auto"/>
            <w:vAlign w:val="bottom"/>
            <w:hideMark/>
          </w:tcPr>
          <w:p w14:paraId="0AAB4E06" w14:textId="3ED39BC6"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Financial </w:t>
            </w:r>
            <w:r w:rsidR="007F57F3" w:rsidRPr="005C41BC">
              <w:rPr>
                <w:color w:val="000000" w:themeColor="text1"/>
                <w:kern w:val="20"/>
                <w:sz w:val="20"/>
                <w:szCs w:val="20"/>
                <w:lang w:val="en-GB"/>
              </w:rPr>
              <w:t>m</w:t>
            </w:r>
            <w:r w:rsidRPr="005C41BC">
              <w:rPr>
                <w:color w:val="000000" w:themeColor="text1"/>
                <w:kern w:val="20"/>
                <w:sz w:val="20"/>
                <w:szCs w:val="20"/>
                <w:lang w:val="en-GB"/>
              </w:rPr>
              <w:t>echanism</w:t>
            </w:r>
          </w:p>
        </w:tc>
        <w:tc>
          <w:tcPr>
            <w:tcW w:w="1416" w:type="dxa"/>
            <w:tcBorders>
              <w:top w:val="nil"/>
              <w:left w:val="nil"/>
              <w:bottom w:val="nil"/>
              <w:right w:val="nil"/>
            </w:tcBorders>
            <w:shd w:val="clear" w:color="auto" w:fill="auto"/>
            <w:noWrap/>
            <w:vAlign w:val="bottom"/>
            <w:hideMark/>
          </w:tcPr>
          <w:p w14:paraId="68DCF712" w14:textId="7C41B77C"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156.3</w:t>
            </w:r>
          </w:p>
        </w:tc>
      </w:tr>
      <w:tr w:rsidR="00D85CEF" w:rsidRPr="005C41BC" w14:paraId="3A53D863" w14:textId="77777777" w:rsidTr="009C7DE8">
        <w:trPr>
          <w:cantSplit/>
          <w:jc w:val="center"/>
        </w:trPr>
        <w:tc>
          <w:tcPr>
            <w:tcW w:w="5556" w:type="dxa"/>
            <w:tcBorders>
              <w:top w:val="nil"/>
              <w:left w:val="nil"/>
              <w:bottom w:val="nil"/>
              <w:right w:val="nil"/>
            </w:tcBorders>
            <w:shd w:val="clear" w:color="auto" w:fill="auto"/>
            <w:vAlign w:val="bottom"/>
            <w:hideMark/>
          </w:tcPr>
          <w:p w14:paraId="03CEB2F6"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Health</w:t>
            </w:r>
          </w:p>
        </w:tc>
        <w:tc>
          <w:tcPr>
            <w:tcW w:w="1416" w:type="dxa"/>
            <w:tcBorders>
              <w:top w:val="nil"/>
              <w:left w:val="nil"/>
              <w:bottom w:val="nil"/>
              <w:right w:val="nil"/>
            </w:tcBorders>
            <w:shd w:val="clear" w:color="auto" w:fill="auto"/>
            <w:noWrap/>
            <w:vAlign w:val="bottom"/>
            <w:hideMark/>
          </w:tcPr>
          <w:p w14:paraId="2BB42DF5" w14:textId="41A6617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546.0</w:t>
            </w:r>
          </w:p>
        </w:tc>
      </w:tr>
      <w:tr w:rsidR="00D85CEF" w:rsidRPr="005C41BC" w14:paraId="65148D93" w14:textId="77777777" w:rsidTr="009C7DE8">
        <w:trPr>
          <w:cantSplit/>
          <w:jc w:val="center"/>
        </w:trPr>
        <w:tc>
          <w:tcPr>
            <w:tcW w:w="5556" w:type="dxa"/>
            <w:tcBorders>
              <w:top w:val="nil"/>
              <w:left w:val="nil"/>
              <w:bottom w:val="nil"/>
              <w:right w:val="nil"/>
            </w:tcBorders>
            <w:shd w:val="clear" w:color="auto" w:fill="auto"/>
            <w:vAlign w:val="bottom"/>
            <w:hideMark/>
          </w:tcPr>
          <w:p w14:paraId="3DA11346"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Mainstreaming</w:t>
            </w:r>
          </w:p>
        </w:tc>
        <w:tc>
          <w:tcPr>
            <w:tcW w:w="1416" w:type="dxa"/>
            <w:tcBorders>
              <w:top w:val="nil"/>
              <w:left w:val="nil"/>
              <w:bottom w:val="nil"/>
              <w:right w:val="nil"/>
            </w:tcBorders>
            <w:shd w:val="clear" w:color="auto" w:fill="auto"/>
            <w:noWrap/>
            <w:vAlign w:val="bottom"/>
            <w:hideMark/>
          </w:tcPr>
          <w:p w14:paraId="676D3EF1" w14:textId="569911D6"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596.0</w:t>
            </w:r>
          </w:p>
        </w:tc>
      </w:tr>
      <w:tr w:rsidR="00D85CEF" w:rsidRPr="005C41BC" w14:paraId="23597A5A" w14:textId="77777777" w:rsidTr="009C7DE8">
        <w:trPr>
          <w:cantSplit/>
          <w:jc w:val="center"/>
        </w:trPr>
        <w:tc>
          <w:tcPr>
            <w:tcW w:w="5556" w:type="dxa"/>
            <w:tcBorders>
              <w:top w:val="nil"/>
              <w:left w:val="nil"/>
              <w:bottom w:val="nil"/>
              <w:right w:val="nil"/>
            </w:tcBorders>
            <w:shd w:val="clear" w:color="auto" w:fill="auto"/>
            <w:vAlign w:val="bottom"/>
            <w:hideMark/>
          </w:tcPr>
          <w:p w14:paraId="60881B10"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Marine</w:t>
            </w:r>
          </w:p>
        </w:tc>
        <w:tc>
          <w:tcPr>
            <w:tcW w:w="1416" w:type="dxa"/>
            <w:tcBorders>
              <w:top w:val="nil"/>
              <w:left w:val="nil"/>
              <w:bottom w:val="nil"/>
              <w:right w:val="nil"/>
            </w:tcBorders>
            <w:shd w:val="clear" w:color="auto" w:fill="auto"/>
            <w:noWrap/>
            <w:vAlign w:val="bottom"/>
            <w:hideMark/>
          </w:tcPr>
          <w:p w14:paraId="60832CC5" w14:textId="480D8133"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86.3</w:t>
            </w:r>
          </w:p>
        </w:tc>
      </w:tr>
      <w:tr w:rsidR="00D85CEF" w:rsidRPr="005C41BC" w14:paraId="5F2AA85F" w14:textId="77777777" w:rsidTr="009C7DE8">
        <w:trPr>
          <w:cantSplit/>
          <w:jc w:val="center"/>
        </w:trPr>
        <w:tc>
          <w:tcPr>
            <w:tcW w:w="5556" w:type="dxa"/>
            <w:tcBorders>
              <w:top w:val="nil"/>
              <w:left w:val="nil"/>
              <w:bottom w:val="nil"/>
              <w:right w:val="nil"/>
            </w:tcBorders>
            <w:shd w:val="clear" w:color="auto" w:fill="auto"/>
            <w:vAlign w:val="bottom"/>
            <w:hideMark/>
          </w:tcPr>
          <w:p w14:paraId="3AB7A10B"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Sustainable wildlife management</w:t>
            </w:r>
          </w:p>
        </w:tc>
        <w:tc>
          <w:tcPr>
            <w:tcW w:w="1416" w:type="dxa"/>
            <w:tcBorders>
              <w:top w:val="nil"/>
              <w:left w:val="nil"/>
              <w:bottom w:val="nil"/>
              <w:right w:val="nil"/>
            </w:tcBorders>
            <w:shd w:val="clear" w:color="auto" w:fill="auto"/>
            <w:noWrap/>
            <w:vAlign w:val="bottom"/>
            <w:hideMark/>
          </w:tcPr>
          <w:p w14:paraId="31A9EE60" w14:textId="470F2BB3"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407.0</w:t>
            </w:r>
          </w:p>
        </w:tc>
      </w:tr>
      <w:tr w:rsidR="00D85CEF" w:rsidRPr="005C41BC" w14:paraId="27537532" w14:textId="77777777" w:rsidTr="009C7DE8">
        <w:trPr>
          <w:cantSplit/>
          <w:jc w:val="center"/>
        </w:trPr>
        <w:tc>
          <w:tcPr>
            <w:tcW w:w="5556" w:type="dxa"/>
            <w:tcBorders>
              <w:top w:val="nil"/>
              <w:left w:val="nil"/>
              <w:bottom w:val="nil"/>
              <w:right w:val="nil"/>
            </w:tcBorders>
            <w:shd w:val="clear" w:color="auto" w:fill="auto"/>
            <w:vAlign w:val="bottom"/>
            <w:hideMark/>
          </w:tcPr>
          <w:p w14:paraId="028A3A0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Technical and scientific cooperation</w:t>
            </w:r>
          </w:p>
        </w:tc>
        <w:tc>
          <w:tcPr>
            <w:tcW w:w="1416" w:type="dxa"/>
            <w:tcBorders>
              <w:top w:val="nil"/>
              <w:left w:val="nil"/>
              <w:bottom w:val="nil"/>
              <w:right w:val="nil"/>
            </w:tcBorders>
            <w:shd w:val="clear" w:color="auto" w:fill="auto"/>
            <w:noWrap/>
            <w:vAlign w:val="bottom"/>
            <w:hideMark/>
          </w:tcPr>
          <w:p w14:paraId="0BDFE4A6" w14:textId="6D5765DF"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265.0</w:t>
            </w:r>
          </w:p>
        </w:tc>
      </w:tr>
      <w:tr w:rsidR="00D85CEF" w:rsidRPr="005C41BC" w14:paraId="2CBF21F2"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47C3D52C" w14:textId="4CEC122C"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single" w:sz="4" w:space="0" w:color="auto"/>
              <w:left w:val="nil"/>
              <w:bottom w:val="single" w:sz="4" w:space="0" w:color="auto"/>
              <w:right w:val="nil"/>
            </w:tcBorders>
            <w:shd w:val="clear" w:color="auto" w:fill="auto"/>
            <w:noWrap/>
            <w:vAlign w:val="bottom"/>
            <w:hideMark/>
          </w:tcPr>
          <w:p w14:paraId="3ED5D7A8" w14:textId="567E2F6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w:t>
            </w:r>
            <w:r w:rsidR="00624062" w:rsidRPr="005C41BC">
              <w:rPr>
                <w:color w:val="000000" w:themeColor="text1"/>
                <w:kern w:val="20"/>
                <w:sz w:val="20"/>
                <w:szCs w:val="20"/>
                <w:lang w:val="en-GB"/>
              </w:rPr>
              <w:t xml:space="preserve"> </w:t>
            </w:r>
            <w:r w:rsidRPr="005C41BC">
              <w:rPr>
                <w:color w:val="000000" w:themeColor="text1"/>
                <w:kern w:val="20"/>
                <w:sz w:val="20"/>
                <w:szCs w:val="20"/>
                <w:lang w:val="en-GB"/>
              </w:rPr>
              <w:t>904.3</w:t>
            </w:r>
          </w:p>
        </w:tc>
      </w:tr>
      <w:tr w:rsidR="00D85CEF" w:rsidRPr="005C41BC" w14:paraId="6A786D28" w14:textId="77777777" w:rsidTr="009C7DE8">
        <w:trPr>
          <w:cantSplit/>
          <w:jc w:val="center"/>
        </w:trPr>
        <w:tc>
          <w:tcPr>
            <w:tcW w:w="5556" w:type="dxa"/>
            <w:tcBorders>
              <w:top w:val="nil"/>
              <w:left w:val="nil"/>
              <w:bottom w:val="nil"/>
              <w:right w:val="nil"/>
            </w:tcBorders>
            <w:shd w:val="clear" w:color="auto" w:fill="auto"/>
            <w:vAlign w:val="bottom"/>
            <w:hideMark/>
          </w:tcPr>
          <w:p w14:paraId="3B86198E" w14:textId="77777777" w:rsidR="00654A81" w:rsidRPr="005C41BC" w:rsidRDefault="00654A81" w:rsidP="00451F9C">
            <w:pPr>
              <w:jc w:val="left"/>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228F31DB" w14:textId="77777777" w:rsidR="00654A81" w:rsidRPr="005C41BC" w:rsidRDefault="00654A81" w:rsidP="00451F9C">
            <w:pPr>
              <w:jc w:val="right"/>
              <w:rPr>
                <w:color w:val="000000" w:themeColor="text1"/>
                <w:kern w:val="20"/>
                <w:sz w:val="20"/>
                <w:szCs w:val="20"/>
                <w:lang w:val="en-GB"/>
              </w:rPr>
            </w:pPr>
          </w:p>
        </w:tc>
      </w:tr>
      <w:tr w:rsidR="00D85CEF" w:rsidRPr="005C41BC" w14:paraId="1DF2472E" w14:textId="77777777" w:rsidTr="009C7DE8">
        <w:trPr>
          <w:cantSplit/>
          <w:jc w:val="center"/>
        </w:trPr>
        <w:tc>
          <w:tcPr>
            <w:tcW w:w="5556" w:type="dxa"/>
            <w:tcBorders>
              <w:top w:val="nil"/>
              <w:left w:val="nil"/>
              <w:bottom w:val="nil"/>
              <w:right w:val="nil"/>
            </w:tcBorders>
            <w:shd w:val="clear" w:color="auto" w:fill="auto"/>
            <w:noWrap/>
            <w:vAlign w:val="bottom"/>
            <w:hideMark/>
          </w:tcPr>
          <w:p w14:paraId="29008621"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Other workshops</w:t>
            </w:r>
          </w:p>
        </w:tc>
        <w:tc>
          <w:tcPr>
            <w:tcW w:w="1416" w:type="dxa"/>
            <w:tcBorders>
              <w:top w:val="nil"/>
              <w:left w:val="nil"/>
              <w:bottom w:val="nil"/>
              <w:right w:val="nil"/>
            </w:tcBorders>
            <w:shd w:val="clear" w:color="auto" w:fill="auto"/>
            <w:noWrap/>
            <w:vAlign w:val="bottom"/>
            <w:hideMark/>
          </w:tcPr>
          <w:p w14:paraId="1426575D" w14:textId="77777777" w:rsidR="00654A81" w:rsidRPr="005C41BC" w:rsidRDefault="00654A81" w:rsidP="00451F9C">
            <w:pPr>
              <w:jc w:val="right"/>
              <w:rPr>
                <w:bCs/>
                <w:color w:val="000000" w:themeColor="text1"/>
                <w:kern w:val="20"/>
                <w:sz w:val="20"/>
                <w:szCs w:val="20"/>
                <w:lang w:val="en-GB"/>
              </w:rPr>
            </w:pPr>
          </w:p>
        </w:tc>
      </w:tr>
      <w:tr w:rsidR="00D85CEF" w:rsidRPr="005C41BC" w14:paraId="2A3F130A" w14:textId="77777777" w:rsidTr="009C7DE8">
        <w:trPr>
          <w:cantSplit/>
          <w:jc w:val="center"/>
        </w:trPr>
        <w:tc>
          <w:tcPr>
            <w:tcW w:w="5556" w:type="dxa"/>
            <w:tcBorders>
              <w:top w:val="nil"/>
              <w:left w:val="nil"/>
              <w:bottom w:val="nil"/>
              <w:right w:val="nil"/>
            </w:tcBorders>
            <w:shd w:val="clear" w:color="auto" w:fill="auto"/>
            <w:vAlign w:val="bottom"/>
            <w:hideMark/>
          </w:tcPr>
          <w:p w14:paraId="72A1729E" w14:textId="41ED0D6F"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Climate </w:t>
            </w:r>
            <w:r w:rsidR="007F57F3" w:rsidRPr="005C41BC">
              <w:rPr>
                <w:color w:val="000000" w:themeColor="text1"/>
                <w:kern w:val="20"/>
                <w:sz w:val="20"/>
                <w:szCs w:val="20"/>
                <w:lang w:val="en-GB"/>
              </w:rPr>
              <w:t>c</w:t>
            </w:r>
            <w:r w:rsidRPr="005C41BC">
              <w:rPr>
                <w:color w:val="000000" w:themeColor="text1"/>
                <w:kern w:val="20"/>
                <w:sz w:val="20"/>
                <w:szCs w:val="20"/>
                <w:lang w:val="en-GB"/>
              </w:rPr>
              <w:t>hange</w:t>
            </w:r>
          </w:p>
        </w:tc>
        <w:tc>
          <w:tcPr>
            <w:tcW w:w="1416" w:type="dxa"/>
            <w:tcBorders>
              <w:top w:val="nil"/>
              <w:left w:val="nil"/>
              <w:bottom w:val="nil"/>
              <w:right w:val="nil"/>
            </w:tcBorders>
            <w:shd w:val="clear" w:color="auto" w:fill="auto"/>
            <w:noWrap/>
            <w:vAlign w:val="bottom"/>
            <w:hideMark/>
          </w:tcPr>
          <w:p w14:paraId="36B71F78" w14:textId="24B0039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65.0</w:t>
            </w:r>
          </w:p>
        </w:tc>
      </w:tr>
      <w:tr w:rsidR="00D85CEF" w:rsidRPr="005C41BC" w14:paraId="5E85DF2B" w14:textId="77777777" w:rsidTr="009C7DE8">
        <w:trPr>
          <w:cantSplit/>
          <w:jc w:val="center"/>
        </w:trPr>
        <w:tc>
          <w:tcPr>
            <w:tcW w:w="5556" w:type="dxa"/>
            <w:tcBorders>
              <w:top w:val="nil"/>
              <w:left w:val="nil"/>
              <w:bottom w:val="nil"/>
              <w:right w:val="nil"/>
            </w:tcBorders>
            <w:shd w:val="clear" w:color="auto" w:fill="auto"/>
            <w:vAlign w:val="bottom"/>
            <w:hideMark/>
          </w:tcPr>
          <w:p w14:paraId="50CA354F" w14:textId="0F86266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Cooperation</w:t>
            </w:r>
          </w:p>
        </w:tc>
        <w:tc>
          <w:tcPr>
            <w:tcW w:w="1416" w:type="dxa"/>
            <w:tcBorders>
              <w:top w:val="nil"/>
              <w:left w:val="nil"/>
              <w:bottom w:val="nil"/>
              <w:right w:val="nil"/>
            </w:tcBorders>
            <w:shd w:val="clear" w:color="auto" w:fill="auto"/>
            <w:noWrap/>
            <w:vAlign w:val="bottom"/>
            <w:hideMark/>
          </w:tcPr>
          <w:p w14:paraId="786BE6E5" w14:textId="33FB0834"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451.5</w:t>
            </w:r>
          </w:p>
        </w:tc>
      </w:tr>
      <w:tr w:rsidR="00D85CEF" w:rsidRPr="005C41BC" w14:paraId="17AB8FF8" w14:textId="77777777" w:rsidTr="009C7DE8">
        <w:trPr>
          <w:cantSplit/>
          <w:jc w:val="center"/>
        </w:trPr>
        <w:tc>
          <w:tcPr>
            <w:tcW w:w="5556" w:type="dxa"/>
            <w:tcBorders>
              <w:top w:val="nil"/>
              <w:left w:val="nil"/>
              <w:bottom w:val="nil"/>
              <w:right w:val="nil"/>
            </w:tcBorders>
            <w:shd w:val="clear" w:color="auto" w:fill="auto"/>
            <w:vAlign w:val="bottom"/>
            <w:hideMark/>
          </w:tcPr>
          <w:p w14:paraId="50CF57C0"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Gender</w:t>
            </w:r>
          </w:p>
        </w:tc>
        <w:tc>
          <w:tcPr>
            <w:tcW w:w="1416" w:type="dxa"/>
            <w:tcBorders>
              <w:top w:val="nil"/>
              <w:left w:val="nil"/>
              <w:bottom w:val="nil"/>
              <w:right w:val="nil"/>
            </w:tcBorders>
            <w:shd w:val="clear" w:color="auto" w:fill="auto"/>
            <w:noWrap/>
            <w:vAlign w:val="bottom"/>
            <w:hideMark/>
          </w:tcPr>
          <w:p w14:paraId="3D664681" w14:textId="1D5B269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150.0</w:t>
            </w:r>
          </w:p>
        </w:tc>
      </w:tr>
      <w:tr w:rsidR="00D85CEF" w:rsidRPr="005C41BC" w14:paraId="46A2A8A5" w14:textId="77777777" w:rsidTr="009C7DE8">
        <w:trPr>
          <w:cantSplit/>
          <w:jc w:val="center"/>
        </w:trPr>
        <w:tc>
          <w:tcPr>
            <w:tcW w:w="5556" w:type="dxa"/>
            <w:tcBorders>
              <w:top w:val="nil"/>
              <w:left w:val="nil"/>
              <w:bottom w:val="nil"/>
              <w:right w:val="nil"/>
            </w:tcBorders>
            <w:shd w:val="clear" w:color="auto" w:fill="auto"/>
            <w:vAlign w:val="bottom"/>
            <w:hideMark/>
          </w:tcPr>
          <w:p w14:paraId="2BBECD0D"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Health</w:t>
            </w:r>
          </w:p>
        </w:tc>
        <w:tc>
          <w:tcPr>
            <w:tcW w:w="1416" w:type="dxa"/>
            <w:tcBorders>
              <w:top w:val="nil"/>
              <w:left w:val="nil"/>
              <w:bottom w:val="nil"/>
              <w:right w:val="nil"/>
            </w:tcBorders>
            <w:shd w:val="clear" w:color="auto" w:fill="auto"/>
            <w:noWrap/>
            <w:vAlign w:val="bottom"/>
            <w:hideMark/>
          </w:tcPr>
          <w:p w14:paraId="51CD28CA" w14:textId="2240C520"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96.0</w:t>
            </w:r>
          </w:p>
        </w:tc>
      </w:tr>
      <w:tr w:rsidR="00D85CEF" w:rsidRPr="005C41BC" w14:paraId="08A3FB92" w14:textId="77777777" w:rsidTr="009C7DE8">
        <w:trPr>
          <w:cantSplit/>
          <w:jc w:val="center"/>
        </w:trPr>
        <w:tc>
          <w:tcPr>
            <w:tcW w:w="5556" w:type="dxa"/>
            <w:tcBorders>
              <w:top w:val="nil"/>
              <w:left w:val="nil"/>
              <w:bottom w:val="nil"/>
              <w:right w:val="nil"/>
            </w:tcBorders>
            <w:shd w:val="clear" w:color="auto" w:fill="auto"/>
            <w:vAlign w:val="bottom"/>
            <w:hideMark/>
          </w:tcPr>
          <w:p w14:paraId="692CA4EB"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Mainstreaming</w:t>
            </w:r>
          </w:p>
        </w:tc>
        <w:tc>
          <w:tcPr>
            <w:tcW w:w="1416" w:type="dxa"/>
            <w:tcBorders>
              <w:top w:val="nil"/>
              <w:left w:val="nil"/>
              <w:bottom w:val="nil"/>
              <w:right w:val="nil"/>
            </w:tcBorders>
            <w:shd w:val="clear" w:color="auto" w:fill="auto"/>
            <w:noWrap/>
            <w:vAlign w:val="bottom"/>
            <w:hideMark/>
          </w:tcPr>
          <w:p w14:paraId="70BFC98C" w14:textId="3DFB5FC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791.0</w:t>
            </w:r>
          </w:p>
        </w:tc>
      </w:tr>
      <w:tr w:rsidR="00D85CEF" w:rsidRPr="005C41BC" w14:paraId="170159A4" w14:textId="77777777" w:rsidTr="009C7DE8">
        <w:trPr>
          <w:cantSplit/>
          <w:jc w:val="center"/>
        </w:trPr>
        <w:tc>
          <w:tcPr>
            <w:tcW w:w="5556" w:type="dxa"/>
            <w:tcBorders>
              <w:top w:val="nil"/>
              <w:left w:val="nil"/>
              <w:bottom w:val="nil"/>
              <w:right w:val="nil"/>
            </w:tcBorders>
            <w:shd w:val="clear" w:color="auto" w:fill="auto"/>
            <w:vAlign w:val="bottom"/>
            <w:hideMark/>
          </w:tcPr>
          <w:p w14:paraId="15F6BF52"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Marine</w:t>
            </w:r>
          </w:p>
        </w:tc>
        <w:tc>
          <w:tcPr>
            <w:tcW w:w="1416" w:type="dxa"/>
            <w:tcBorders>
              <w:top w:val="nil"/>
              <w:left w:val="nil"/>
              <w:bottom w:val="nil"/>
              <w:right w:val="nil"/>
            </w:tcBorders>
            <w:shd w:val="clear" w:color="auto" w:fill="auto"/>
            <w:noWrap/>
            <w:vAlign w:val="bottom"/>
            <w:hideMark/>
          </w:tcPr>
          <w:p w14:paraId="361677DE" w14:textId="140219C0"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238.0</w:t>
            </w:r>
          </w:p>
        </w:tc>
      </w:tr>
      <w:tr w:rsidR="00D85CEF" w:rsidRPr="005C41BC" w14:paraId="7BBD4372" w14:textId="77777777" w:rsidTr="009C7DE8">
        <w:trPr>
          <w:cantSplit/>
          <w:jc w:val="center"/>
        </w:trPr>
        <w:tc>
          <w:tcPr>
            <w:tcW w:w="5556" w:type="dxa"/>
            <w:tcBorders>
              <w:top w:val="nil"/>
              <w:left w:val="nil"/>
              <w:bottom w:val="nil"/>
              <w:right w:val="nil"/>
            </w:tcBorders>
            <w:shd w:val="clear" w:color="auto" w:fill="auto"/>
            <w:vAlign w:val="bottom"/>
            <w:hideMark/>
          </w:tcPr>
          <w:p w14:paraId="29D8A1D3"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Post-2020</w:t>
            </w:r>
          </w:p>
        </w:tc>
        <w:tc>
          <w:tcPr>
            <w:tcW w:w="1416" w:type="dxa"/>
            <w:tcBorders>
              <w:top w:val="nil"/>
              <w:left w:val="nil"/>
              <w:bottom w:val="nil"/>
              <w:right w:val="nil"/>
            </w:tcBorders>
            <w:shd w:val="clear" w:color="auto" w:fill="auto"/>
            <w:noWrap/>
            <w:vAlign w:val="bottom"/>
            <w:hideMark/>
          </w:tcPr>
          <w:p w14:paraId="76C4ECCC" w14:textId="3D0EE9B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w:t>
            </w:r>
            <w:r w:rsidR="00624062" w:rsidRPr="005C41BC">
              <w:rPr>
                <w:color w:val="000000" w:themeColor="text1"/>
                <w:kern w:val="20"/>
                <w:sz w:val="20"/>
                <w:szCs w:val="20"/>
                <w:lang w:val="en-GB"/>
              </w:rPr>
              <w:t xml:space="preserve"> </w:t>
            </w:r>
            <w:r w:rsidRPr="005C41BC">
              <w:rPr>
                <w:color w:val="000000" w:themeColor="text1"/>
                <w:kern w:val="20"/>
                <w:sz w:val="20"/>
                <w:szCs w:val="20"/>
                <w:lang w:val="en-GB"/>
              </w:rPr>
              <w:t>720.0</w:t>
            </w:r>
          </w:p>
        </w:tc>
      </w:tr>
      <w:tr w:rsidR="00D85CEF" w:rsidRPr="005C41BC" w14:paraId="70548969" w14:textId="77777777" w:rsidTr="009C7DE8">
        <w:trPr>
          <w:cantSplit/>
          <w:jc w:val="center"/>
        </w:trPr>
        <w:tc>
          <w:tcPr>
            <w:tcW w:w="5556" w:type="dxa"/>
            <w:tcBorders>
              <w:top w:val="nil"/>
              <w:left w:val="nil"/>
              <w:bottom w:val="nil"/>
              <w:right w:val="nil"/>
            </w:tcBorders>
            <w:shd w:val="clear" w:color="auto" w:fill="auto"/>
            <w:vAlign w:val="bottom"/>
            <w:hideMark/>
          </w:tcPr>
          <w:p w14:paraId="26D157A3" w14:textId="0029DE2B"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Protected </w:t>
            </w:r>
            <w:r w:rsidR="007F57F3" w:rsidRPr="005C41BC">
              <w:rPr>
                <w:color w:val="000000" w:themeColor="text1"/>
                <w:kern w:val="20"/>
                <w:sz w:val="20"/>
                <w:szCs w:val="20"/>
                <w:lang w:val="en-GB"/>
              </w:rPr>
              <w:t>a</w:t>
            </w:r>
            <w:r w:rsidRPr="005C41BC">
              <w:rPr>
                <w:color w:val="000000" w:themeColor="text1"/>
                <w:kern w:val="20"/>
                <w:sz w:val="20"/>
                <w:szCs w:val="20"/>
                <w:lang w:val="en-GB"/>
              </w:rPr>
              <w:t>reas</w:t>
            </w:r>
          </w:p>
        </w:tc>
        <w:tc>
          <w:tcPr>
            <w:tcW w:w="1416" w:type="dxa"/>
            <w:tcBorders>
              <w:top w:val="nil"/>
              <w:left w:val="nil"/>
              <w:bottom w:val="nil"/>
              <w:right w:val="nil"/>
            </w:tcBorders>
            <w:shd w:val="clear" w:color="auto" w:fill="auto"/>
            <w:noWrap/>
            <w:vAlign w:val="bottom"/>
            <w:hideMark/>
          </w:tcPr>
          <w:p w14:paraId="481BDF5B" w14:textId="715171E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165.0</w:t>
            </w:r>
          </w:p>
        </w:tc>
      </w:tr>
      <w:tr w:rsidR="00D85CEF" w:rsidRPr="005C41BC" w14:paraId="613014CA" w14:textId="77777777" w:rsidTr="009C7DE8">
        <w:trPr>
          <w:cantSplit/>
          <w:jc w:val="center"/>
        </w:trPr>
        <w:tc>
          <w:tcPr>
            <w:tcW w:w="5556" w:type="dxa"/>
            <w:tcBorders>
              <w:top w:val="nil"/>
              <w:left w:val="nil"/>
              <w:bottom w:val="nil"/>
              <w:right w:val="nil"/>
            </w:tcBorders>
            <w:shd w:val="clear" w:color="auto" w:fill="auto"/>
            <w:vAlign w:val="bottom"/>
            <w:hideMark/>
          </w:tcPr>
          <w:p w14:paraId="76287BCD"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Technical and scientific cooperation</w:t>
            </w:r>
          </w:p>
        </w:tc>
        <w:tc>
          <w:tcPr>
            <w:tcW w:w="1416" w:type="dxa"/>
            <w:tcBorders>
              <w:top w:val="nil"/>
              <w:left w:val="nil"/>
              <w:bottom w:val="single" w:sz="4" w:space="0" w:color="auto"/>
              <w:right w:val="nil"/>
            </w:tcBorders>
            <w:shd w:val="clear" w:color="auto" w:fill="auto"/>
            <w:noWrap/>
            <w:vAlign w:val="bottom"/>
            <w:hideMark/>
          </w:tcPr>
          <w:p w14:paraId="0A224EA7" w14:textId="6818ECC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360.0</w:t>
            </w:r>
          </w:p>
        </w:tc>
      </w:tr>
      <w:tr w:rsidR="00D85CEF" w:rsidRPr="005C41BC" w14:paraId="1FB4E0E6"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0C9A6519" w14:textId="1F415E93"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nil"/>
              <w:left w:val="nil"/>
              <w:bottom w:val="single" w:sz="4" w:space="0" w:color="auto"/>
              <w:right w:val="nil"/>
            </w:tcBorders>
            <w:shd w:val="clear" w:color="auto" w:fill="auto"/>
            <w:noWrap/>
            <w:vAlign w:val="bottom"/>
            <w:hideMark/>
          </w:tcPr>
          <w:p w14:paraId="1A253026" w14:textId="0F423F2B"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w:t>
            </w:r>
            <w:r w:rsidR="00624062" w:rsidRPr="005C41BC">
              <w:rPr>
                <w:color w:val="000000" w:themeColor="text1"/>
                <w:kern w:val="20"/>
                <w:sz w:val="20"/>
                <w:szCs w:val="20"/>
                <w:lang w:val="en-GB"/>
              </w:rPr>
              <w:t xml:space="preserve"> </w:t>
            </w:r>
            <w:r w:rsidRPr="005C41BC">
              <w:rPr>
                <w:color w:val="000000" w:themeColor="text1"/>
                <w:kern w:val="20"/>
                <w:sz w:val="20"/>
                <w:szCs w:val="20"/>
                <w:lang w:val="en-GB"/>
              </w:rPr>
              <w:t>036.5</w:t>
            </w:r>
          </w:p>
        </w:tc>
      </w:tr>
      <w:tr w:rsidR="00D85CEF" w:rsidRPr="005C41BC" w14:paraId="64E2356F" w14:textId="77777777" w:rsidTr="009C7DE8">
        <w:trPr>
          <w:cantSplit/>
          <w:jc w:val="center"/>
        </w:trPr>
        <w:tc>
          <w:tcPr>
            <w:tcW w:w="5556" w:type="dxa"/>
            <w:tcBorders>
              <w:top w:val="nil"/>
              <w:left w:val="nil"/>
              <w:bottom w:val="nil"/>
              <w:right w:val="nil"/>
            </w:tcBorders>
            <w:shd w:val="clear" w:color="auto" w:fill="auto"/>
            <w:vAlign w:val="bottom"/>
            <w:hideMark/>
          </w:tcPr>
          <w:p w14:paraId="792488C8" w14:textId="77777777" w:rsidR="00654A81" w:rsidRPr="005C41BC" w:rsidRDefault="00654A81" w:rsidP="00F00110">
            <w:pPr>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09A04776" w14:textId="77777777" w:rsidR="00654A81" w:rsidRPr="005C41BC" w:rsidRDefault="00654A81" w:rsidP="00451F9C">
            <w:pPr>
              <w:jc w:val="right"/>
              <w:rPr>
                <w:color w:val="000000" w:themeColor="text1"/>
                <w:kern w:val="20"/>
                <w:sz w:val="20"/>
                <w:szCs w:val="20"/>
                <w:lang w:val="en-GB"/>
              </w:rPr>
            </w:pPr>
          </w:p>
        </w:tc>
      </w:tr>
      <w:tr w:rsidR="00D85CEF" w:rsidRPr="005C41BC" w14:paraId="65BEB437" w14:textId="77777777" w:rsidTr="009C7DE8">
        <w:trPr>
          <w:cantSplit/>
          <w:jc w:val="center"/>
        </w:trPr>
        <w:tc>
          <w:tcPr>
            <w:tcW w:w="5556" w:type="dxa"/>
            <w:tcBorders>
              <w:top w:val="nil"/>
              <w:left w:val="nil"/>
              <w:bottom w:val="nil"/>
              <w:right w:val="nil"/>
            </w:tcBorders>
            <w:shd w:val="clear" w:color="auto" w:fill="auto"/>
            <w:noWrap/>
            <w:vAlign w:val="bottom"/>
            <w:hideMark/>
          </w:tcPr>
          <w:p w14:paraId="5528CCAC"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lastRenderedPageBreak/>
              <w:t>Staff</w:t>
            </w:r>
          </w:p>
        </w:tc>
        <w:tc>
          <w:tcPr>
            <w:tcW w:w="1416" w:type="dxa"/>
            <w:tcBorders>
              <w:top w:val="nil"/>
              <w:left w:val="nil"/>
              <w:bottom w:val="nil"/>
              <w:right w:val="nil"/>
            </w:tcBorders>
            <w:shd w:val="clear" w:color="auto" w:fill="auto"/>
            <w:noWrap/>
            <w:vAlign w:val="bottom"/>
            <w:hideMark/>
          </w:tcPr>
          <w:p w14:paraId="1940CB29" w14:textId="77777777" w:rsidR="00654A81" w:rsidRPr="005C41BC" w:rsidRDefault="00654A81" w:rsidP="00451F9C">
            <w:pPr>
              <w:keepNext/>
              <w:keepLines/>
              <w:jc w:val="right"/>
              <w:rPr>
                <w:bCs/>
                <w:color w:val="000000" w:themeColor="text1"/>
                <w:kern w:val="20"/>
                <w:sz w:val="20"/>
                <w:szCs w:val="20"/>
                <w:lang w:val="en-GB"/>
              </w:rPr>
            </w:pPr>
          </w:p>
        </w:tc>
      </w:tr>
      <w:tr w:rsidR="00D85CEF" w:rsidRPr="005C41BC" w14:paraId="663A0685" w14:textId="77777777" w:rsidTr="009C7DE8">
        <w:trPr>
          <w:cantSplit/>
          <w:jc w:val="center"/>
        </w:trPr>
        <w:tc>
          <w:tcPr>
            <w:tcW w:w="5556" w:type="dxa"/>
            <w:tcBorders>
              <w:top w:val="nil"/>
              <w:left w:val="nil"/>
              <w:bottom w:val="nil"/>
              <w:right w:val="nil"/>
            </w:tcBorders>
            <w:shd w:val="clear" w:color="auto" w:fill="auto"/>
            <w:vAlign w:val="bottom"/>
            <w:hideMark/>
          </w:tcPr>
          <w:p w14:paraId="60149764" w14:textId="0CFB8FA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 xml:space="preserve">Cooperation and </w:t>
            </w:r>
            <w:r w:rsidR="00E9253C" w:rsidRPr="005C41BC">
              <w:rPr>
                <w:color w:val="000000" w:themeColor="text1"/>
                <w:kern w:val="20"/>
                <w:sz w:val="20"/>
                <w:szCs w:val="20"/>
                <w:lang w:val="en-GB"/>
              </w:rPr>
              <w:t>s</w:t>
            </w:r>
            <w:r w:rsidRPr="005C41BC">
              <w:rPr>
                <w:color w:val="000000" w:themeColor="text1"/>
                <w:kern w:val="20"/>
                <w:sz w:val="20"/>
                <w:szCs w:val="20"/>
                <w:lang w:val="en-GB"/>
              </w:rPr>
              <w:t>ynergies (P-3)</w:t>
            </w:r>
          </w:p>
        </w:tc>
        <w:tc>
          <w:tcPr>
            <w:tcW w:w="1416" w:type="dxa"/>
            <w:tcBorders>
              <w:top w:val="nil"/>
              <w:left w:val="nil"/>
              <w:bottom w:val="nil"/>
              <w:right w:val="nil"/>
            </w:tcBorders>
            <w:shd w:val="clear" w:color="auto" w:fill="auto"/>
            <w:noWrap/>
            <w:vAlign w:val="bottom"/>
            <w:hideMark/>
          </w:tcPr>
          <w:p w14:paraId="1100C95F" w14:textId="2F05B8C2"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327.0</w:t>
            </w:r>
          </w:p>
        </w:tc>
      </w:tr>
      <w:tr w:rsidR="00D85CEF" w:rsidRPr="005C41BC" w14:paraId="68FCFBFD" w14:textId="77777777" w:rsidTr="009C7DE8">
        <w:trPr>
          <w:cantSplit/>
          <w:jc w:val="center"/>
        </w:trPr>
        <w:tc>
          <w:tcPr>
            <w:tcW w:w="5556" w:type="dxa"/>
            <w:tcBorders>
              <w:top w:val="nil"/>
              <w:left w:val="nil"/>
              <w:bottom w:val="nil"/>
              <w:right w:val="nil"/>
            </w:tcBorders>
            <w:shd w:val="clear" w:color="auto" w:fill="auto"/>
            <w:vAlign w:val="bottom"/>
            <w:hideMark/>
          </w:tcPr>
          <w:p w14:paraId="5B190152" w14:textId="1BAC85AB"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 xml:space="preserve">Scientific </w:t>
            </w:r>
            <w:r w:rsidR="00426EC7" w:rsidRPr="005C41BC">
              <w:rPr>
                <w:color w:val="000000" w:themeColor="text1"/>
                <w:kern w:val="20"/>
                <w:sz w:val="20"/>
                <w:szCs w:val="20"/>
                <w:lang w:val="en-GB"/>
              </w:rPr>
              <w:t>O</w:t>
            </w:r>
            <w:r w:rsidRPr="005C41BC">
              <w:rPr>
                <w:color w:val="000000" w:themeColor="text1"/>
                <w:kern w:val="20"/>
                <w:sz w:val="20"/>
                <w:szCs w:val="20"/>
                <w:lang w:val="en-GB"/>
              </w:rPr>
              <w:t>fficer - (P-4)</w:t>
            </w:r>
          </w:p>
        </w:tc>
        <w:tc>
          <w:tcPr>
            <w:tcW w:w="1416" w:type="dxa"/>
            <w:tcBorders>
              <w:top w:val="nil"/>
              <w:left w:val="nil"/>
              <w:bottom w:val="nil"/>
              <w:right w:val="nil"/>
            </w:tcBorders>
            <w:shd w:val="clear" w:color="auto" w:fill="auto"/>
            <w:noWrap/>
            <w:vAlign w:val="bottom"/>
            <w:hideMark/>
          </w:tcPr>
          <w:p w14:paraId="69547AEE" w14:textId="002363ED"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404.0</w:t>
            </w:r>
          </w:p>
        </w:tc>
      </w:tr>
      <w:tr w:rsidR="00D85CEF" w:rsidRPr="005C41BC" w14:paraId="22F22919" w14:textId="77777777" w:rsidTr="009C7DE8">
        <w:trPr>
          <w:cantSplit/>
          <w:jc w:val="center"/>
        </w:trPr>
        <w:tc>
          <w:tcPr>
            <w:tcW w:w="5556" w:type="dxa"/>
            <w:tcBorders>
              <w:top w:val="nil"/>
              <w:left w:val="nil"/>
              <w:bottom w:val="nil"/>
              <w:right w:val="nil"/>
            </w:tcBorders>
            <w:shd w:val="clear" w:color="auto" w:fill="auto"/>
            <w:vAlign w:val="bottom"/>
            <w:hideMark/>
          </w:tcPr>
          <w:p w14:paraId="4C5BF898" w14:textId="4D7E4193"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 xml:space="preserve">Forest </w:t>
            </w:r>
            <w:r w:rsidR="00E9253C" w:rsidRPr="005C41BC">
              <w:rPr>
                <w:color w:val="000000" w:themeColor="text1"/>
                <w:kern w:val="20"/>
                <w:sz w:val="20"/>
                <w:szCs w:val="20"/>
                <w:lang w:val="en-GB"/>
              </w:rPr>
              <w:t>e</w:t>
            </w:r>
            <w:r w:rsidRPr="005C41BC">
              <w:rPr>
                <w:color w:val="000000" w:themeColor="text1"/>
                <w:kern w:val="20"/>
                <w:sz w:val="20"/>
                <w:szCs w:val="20"/>
                <w:lang w:val="en-GB"/>
              </w:rPr>
              <w:t xml:space="preserve">cosystem </w:t>
            </w:r>
            <w:r w:rsidR="00E9253C" w:rsidRPr="005C41BC">
              <w:rPr>
                <w:color w:val="000000" w:themeColor="text1"/>
                <w:kern w:val="20"/>
                <w:sz w:val="20"/>
                <w:szCs w:val="20"/>
                <w:lang w:val="en-GB"/>
              </w:rPr>
              <w:t>r</w:t>
            </w:r>
            <w:r w:rsidRPr="005C41BC">
              <w:rPr>
                <w:color w:val="000000" w:themeColor="text1"/>
                <w:kern w:val="20"/>
                <w:sz w:val="20"/>
                <w:szCs w:val="20"/>
                <w:lang w:val="en-GB"/>
              </w:rPr>
              <w:t>estoration (P-3)</w:t>
            </w:r>
          </w:p>
        </w:tc>
        <w:tc>
          <w:tcPr>
            <w:tcW w:w="1416" w:type="dxa"/>
            <w:tcBorders>
              <w:top w:val="nil"/>
              <w:left w:val="nil"/>
              <w:bottom w:val="nil"/>
              <w:right w:val="nil"/>
            </w:tcBorders>
            <w:shd w:val="clear" w:color="auto" w:fill="auto"/>
            <w:noWrap/>
            <w:vAlign w:val="bottom"/>
            <w:hideMark/>
          </w:tcPr>
          <w:p w14:paraId="7F5CB755" w14:textId="33BE45BF"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327.0</w:t>
            </w:r>
          </w:p>
        </w:tc>
      </w:tr>
      <w:tr w:rsidR="00D85CEF" w:rsidRPr="005C41BC" w14:paraId="50AF7D59" w14:textId="77777777" w:rsidTr="009C7DE8">
        <w:trPr>
          <w:cantSplit/>
          <w:jc w:val="center"/>
        </w:trPr>
        <w:tc>
          <w:tcPr>
            <w:tcW w:w="5556" w:type="dxa"/>
            <w:tcBorders>
              <w:top w:val="nil"/>
              <w:left w:val="nil"/>
              <w:bottom w:val="nil"/>
              <w:right w:val="nil"/>
            </w:tcBorders>
            <w:shd w:val="clear" w:color="auto" w:fill="auto"/>
            <w:vAlign w:val="bottom"/>
            <w:hideMark/>
          </w:tcPr>
          <w:p w14:paraId="3F1F693E" w14:textId="19923A4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 xml:space="preserve">Health </w:t>
            </w:r>
            <w:r w:rsidR="00426EC7" w:rsidRPr="005C41BC">
              <w:rPr>
                <w:color w:val="000000" w:themeColor="text1"/>
                <w:kern w:val="20"/>
                <w:sz w:val="20"/>
                <w:szCs w:val="20"/>
                <w:lang w:val="en-GB"/>
              </w:rPr>
              <w:t>O</w:t>
            </w:r>
            <w:r w:rsidRPr="005C41BC">
              <w:rPr>
                <w:color w:val="000000" w:themeColor="text1"/>
                <w:kern w:val="20"/>
                <w:sz w:val="20"/>
                <w:szCs w:val="20"/>
                <w:lang w:val="en-GB"/>
              </w:rPr>
              <w:t>fficer - (P-3)</w:t>
            </w:r>
          </w:p>
        </w:tc>
        <w:tc>
          <w:tcPr>
            <w:tcW w:w="1416" w:type="dxa"/>
            <w:tcBorders>
              <w:top w:val="nil"/>
              <w:left w:val="nil"/>
              <w:bottom w:val="nil"/>
              <w:right w:val="nil"/>
            </w:tcBorders>
            <w:shd w:val="clear" w:color="auto" w:fill="auto"/>
            <w:noWrap/>
            <w:vAlign w:val="bottom"/>
            <w:hideMark/>
          </w:tcPr>
          <w:p w14:paraId="33153C1A" w14:textId="3AF48D05"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327.0</w:t>
            </w:r>
          </w:p>
        </w:tc>
      </w:tr>
      <w:tr w:rsidR="00D85CEF" w:rsidRPr="005C41BC" w14:paraId="6224B662" w14:textId="77777777" w:rsidTr="009C7DE8">
        <w:trPr>
          <w:cantSplit/>
          <w:jc w:val="center"/>
        </w:trPr>
        <w:tc>
          <w:tcPr>
            <w:tcW w:w="5556" w:type="dxa"/>
            <w:tcBorders>
              <w:top w:val="nil"/>
              <w:left w:val="nil"/>
              <w:bottom w:val="nil"/>
              <w:right w:val="nil"/>
            </w:tcBorders>
            <w:shd w:val="clear" w:color="auto" w:fill="auto"/>
            <w:vAlign w:val="bottom"/>
            <w:hideMark/>
          </w:tcPr>
          <w:p w14:paraId="7768993E" w14:textId="696C3536"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 xml:space="preserve">Web </w:t>
            </w:r>
            <w:r w:rsidR="00E9253C" w:rsidRPr="005C41BC">
              <w:rPr>
                <w:color w:val="000000" w:themeColor="text1"/>
                <w:kern w:val="20"/>
                <w:sz w:val="20"/>
                <w:szCs w:val="20"/>
                <w:lang w:val="en-GB"/>
              </w:rPr>
              <w:t>c</w:t>
            </w:r>
            <w:r w:rsidRPr="005C41BC">
              <w:rPr>
                <w:color w:val="000000" w:themeColor="text1"/>
                <w:kern w:val="20"/>
                <w:sz w:val="20"/>
                <w:szCs w:val="20"/>
                <w:lang w:val="en-GB"/>
              </w:rPr>
              <w:t xml:space="preserve">ontent </w:t>
            </w:r>
            <w:r w:rsidR="00E9253C" w:rsidRPr="005C41BC">
              <w:rPr>
                <w:color w:val="000000" w:themeColor="text1"/>
                <w:kern w:val="20"/>
                <w:sz w:val="20"/>
                <w:szCs w:val="20"/>
                <w:lang w:val="en-GB"/>
              </w:rPr>
              <w:t>a</w:t>
            </w:r>
            <w:r w:rsidRPr="005C41BC">
              <w:rPr>
                <w:color w:val="000000" w:themeColor="text1"/>
                <w:kern w:val="20"/>
                <w:sz w:val="20"/>
                <w:szCs w:val="20"/>
                <w:lang w:val="en-GB"/>
              </w:rPr>
              <w:t>ssistant (G-7)</w:t>
            </w:r>
          </w:p>
        </w:tc>
        <w:tc>
          <w:tcPr>
            <w:tcW w:w="1416" w:type="dxa"/>
            <w:tcBorders>
              <w:top w:val="nil"/>
              <w:left w:val="nil"/>
              <w:bottom w:val="single" w:sz="4" w:space="0" w:color="auto"/>
              <w:right w:val="nil"/>
            </w:tcBorders>
            <w:shd w:val="clear" w:color="auto" w:fill="auto"/>
            <w:noWrap/>
            <w:vAlign w:val="bottom"/>
            <w:hideMark/>
          </w:tcPr>
          <w:p w14:paraId="02CBDE88" w14:textId="44AD009C"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148.0</w:t>
            </w:r>
          </w:p>
        </w:tc>
      </w:tr>
      <w:tr w:rsidR="00D85CEF" w:rsidRPr="005C41BC" w14:paraId="50BB1E25"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3575C989" w14:textId="3BFD4BBF"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nil"/>
              <w:left w:val="nil"/>
              <w:bottom w:val="single" w:sz="4" w:space="0" w:color="auto"/>
              <w:right w:val="nil"/>
            </w:tcBorders>
            <w:shd w:val="clear" w:color="auto" w:fill="auto"/>
            <w:noWrap/>
            <w:vAlign w:val="bottom"/>
            <w:hideMark/>
          </w:tcPr>
          <w:p w14:paraId="02C167E3" w14:textId="2C5EC6DF"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1</w:t>
            </w:r>
            <w:r w:rsidR="00624062" w:rsidRPr="005C41BC">
              <w:rPr>
                <w:color w:val="000000" w:themeColor="text1"/>
                <w:kern w:val="20"/>
                <w:sz w:val="20"/>
                <w:szCs w:val="20"/>
                <w:lang w:val="en-GB"/>
              </w:rPr>
              <w:t xml:space="preserve"> </w:t>
            </w:r>
            <w:r w:rsidRPr="005C41BC">
              <w:rPr>
                <w:color w:val="000000" w:themeColor="text1"/>
                <w:kern w:val="20"/>
                <w:sz w:val="20"/>
                <w:szCs w:val="20"/>
                <w:lang w:val="en-GB"/>
              </w:rPr>
              <w:t>533.0</w:t>
            </w:r>
          </w:p>
        </w:tc>
      </w:tr>
      <w:tr w:rsidR="00D85CEF" w:rsidRPr="005C41BC" w14:paraId="66229DA0" w14:textId="77777777" w:rsidTr="009C7DE8">
        <w:trPr>
          <w:cantSplit/>
          <w:jc w:val="center"/>
        </w:trPr>
        <w:tc>
          <w:tcPr>
            <w:tcW w:w="5556" w:type="dxa"/>
            <w:tcBorders>
              <w:top w:val="nil"/>
              <w:left w:val="nil"/>
              <w:bottom w:val="nil"/>
              <w:right w:val="nil"/>
            </w:tcBorders>
            <w:shd w:val="clear" w:color="auto" w:fill="auto"/>
            <w:noWrap/>
            <w:vAlign w:val="bottom"/>
            <w:hideMark/>
          </w:tcPr>
          <w:p w14:paraId="35805181" w14:textId="77777777" w:rsidR="00654A81" w:rsidRPr="005C41BC" w:rsidRDefault="00654A81" w:rsidP="00451F9C">
            <w:pPr>
              <w:jc w:val="left"/>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16C3871A" w14:textId="77777777" w:rsidR="00654A81" w:rsidRPr="005C41BC" w:rsidRDefault="00654A81" w:rsidP="00451F9C">
            <w:pPr>
              <w:jc w:val="right"/>
              <w:rPr>
                <w:color w:val="000000" w:themeColor="text1"/>
                <w:kern w:val="20"/>
                <w:sz w:val="20"/>
                <w:szCs w:val="20"/>
                <w:lang w:val="en-GB"/>
              </w:rPr>
            </w:pPr>
          </w:p>
        </w:tc>
      </w:tr>
      <w:tr w:rsidR="00D85CEF" w:rsidRPr="005C41BC" w14:paraId="7B647E2D" w14:textId="77777777" w:rsidTr="009C7DE8">
        <w:trPr>
          <w:cantSplit/>
          <w:jc w:val="center"/>
        </w:trPr>
        <w:tc>
          <w:tcPr>
            <w:tcW w:w="5556" w:type="dxa"/>
            <w:tcBorders>
              <w:top w:val="nil"/>
              <w:left w:val="nil"/>
              <w:bottom w:val="nil"/>
              <w:right w:val="nil"/>
            </w:tcBorders>
            <w:shd w:val="clear" w:color="auto" w:fill="auto"/>
            <w:noWrap/>
            <w:vAlign w:val="bottom"/>
            <w:hideMark/>
          </w:tcPr>
          <w:p w14:paraId="5905F145" w14:textId="77777777" w:rsidR="00654A81" w:rsidRPr="005C41BC" w:rsidRDefault="00654A81" w:rsidP="00451F9C">
            <w:pPr>
              <w:keepNext/>
              <w:jc w:val="left"/>
              <w:rPr>
                <w:b/>
                <w:bCs/>
                <w:color w:val="000000" w:themeColor="text1"/>
                <w:kern w:val="20"/>
                <w:sz w:val="20"/>
                <w:szCs w:val="20"/>
                <w:lang w:val="en-GB"/>
              </w:rPr>
            </w:pPr>
            <w:r w:rsidRPr="005C41BC">
              <w:rPr>
                <w:b/>
                <w:bCs/>
                <w:color w:val="000000" w:themeColor="text1"/>
                <w:kern w:val="20"/>
                <w:sz w:val="20"/>
                <w:szCs w:val="20"/>
                <w:lang w:val="en-GB"/>
              </w:rPr>
              <w:t>Consultants</w:t>
            </w:r>
          </w:p>
        </w:tc>
        <w:tc>
          <w:tcPr>
            <w:tcW w:w="1416" w:type="dxa"/>
            <w:tcBorders>
              <w:top w:val="nil"/>
              <w:left w:val="nil"/>
              <w:bottom w:val="nil"/>
              <w:right w:val="nil"/>
            </w:tcBorders>
            <w:shd w:val="clear" w:color="auto" w:fill="auto"/>
            <w:noWrap/>
            <w:vAlign w:val="bottom"/>
            <w:hideMark/>
          </w:tcPr>
          <w:p w14:paraId="5405BE5B" w14:textId="77777777" w:rsidR="00654A81" w:rsidRPr="005C41BC" w:rsidRDefault="00654A81" w:rsidP="00451F9C">
            <w:pPr>
              <w:keepNext/>
              <w:jc w:val="right"/>
              <w:rPr>
                <w:bCs/>
                <w:color w:val="000000" w:themeColor="text1"/>
                <w:kern w:val="20"/>
                <w:sz w:val="20"/>
                <w:szCs w:val="20"/>
                <w:lang w:val="en-GB"/>
              </w:rPr>
            </w:pPr>
          </w:p>
        </w:tc>
      </w:tr>
      <w:tr w:rsidR="00D85CEF" w:rsidRPr="005C41BC" w14:paraId="21349D31" w14:textId="77777777" w:rsidTr="009C7DE8">
        <w:trPr>
          <w:cantSplit/>
          <w:jc w:val="center"/>
        </w:trPr>
        <w:tc>
          <w:tcPr>
            <w:tcW w:w="5556" w:type="dxa"/>
            <w:tcBorders>
              <w:top w:val="nil"/>
              <w:left w:val="nil"/>
              <w:bottom w:val="nil"/>
              <w:right w:val="nil"/>
            </w:tcBorders>
            <w:shd w:val="clear" w:color="auto" w:fill="auto"/>
            <w:vAlign w:val="bottom"/>
            <w:hideMark/>
          </w:tcPr>
          <w:p w14:paraId="59496B5F"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Article 8(j) and related provisions</w:t>
            </w:r>
          </w:p>
        </w:tc>
        <w:tc>
          <w:tcPr>
            <w:tcW w:w="1416" w:type="dxa"/>
            <w:tcBorders>
              <w:top w:val="nil"/>
              <w:left w:val="nil"/>
              <w:bottom w:val="nil"/>
              <w:right w:val="nil"/>
            </w:tcBorders>
            <w:shd w:val="clear" w:color="auto" w:fill="auto"/>
            <w:noWrap/>
            <w:vAlign w:val="bottom"/>
            <w:hideMark/>
          </w:tcPr>
          <w:p w14:paraId="70A9126C" w14:textId="291822C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35.0</w:t>
            </w:r>
          </w:p>
        </w:tc>
      </w:tr>
      <w:tr w:rsidR="00D85CEF" w:rsidRPr="005C41BC" w14:paraId="458F1247" w14:textId="77777777" w:rsidTr="009C7DE8">
        <w:trPr>
          <w:cantSplit/>
          <w:jc w:val="center"/>
        </w:trPr>
        <w:tc>
          <w:tcPr>
            <w:tcW w:w="5556" w:type="dxa"/>
            <w:tcBorders>
              <w:top w:val="nil"/>
              <w:left w:val="nil"/>
              <w:bottom w:val="nil"/>
              <w:right w:val="nil"/>
            </w:tcBorders>
            <w:shd w:val="clear" w:color="auto" w:fill="auto"/>
            <w:vAlign w:val="bottom"/>
            <w:hideMark/>
          </w:tcPr>
          <w:p w14:paraId="7A7F2043" w14:textId="1DFA9AD6"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Capacity</w:t>
            </w:r>
            <w:r w:rsidR="00732D97" w:rsidRPr="005C41BC">
              <w:rPr>
                <w:color w:val="000000" w:themeColor="text1"/>
                <w:kern w:val="20"/>
                <w:sz w:val="20"/>
                <w:szCs w:val="20"/>
                <w:lang w:val="en-GB"/>
              </w:rPr>
              <w:t>-b</w:t>
            </w:r>
            <w:r w:rsidRPr="005C41BC">
              <w:rPr>
                <w:color w:val="000000" w:themeColor="text1"/>
                <w:kern w:val="20"/>
                <w:sz w:val="20"/>
                <w:szCs w:val="20"/>
                <w:lang w:val="en-GB"/>
              </w:rPr>
              <w:t>uilding</w:t>
            </w:r>
          </w:p>
        </w:tc>
        <w:tc>
          <w:tcPr>
            <w:tcW w:w="1416" w:type="dxa"/>
            <w:tcBorders>
              <w:top w:val="nil"/>
              <w:left w:val="nil"/>
              <w:bottom w:val="nil"/>
              <w:right w:val="nil"/>
            </w:tcBorders>
            <w:shd w:val="clear" w:color="auto" w:fill="auto"/>
            <w:noWrap/>
            <w:vAlign w:val="bottom"/>
            <w:hideMark/>
          </w:tcPr>
          <w:p w14:paraId="7A05A4C5" w14:textId="16F12424"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571.0</w:t>
            </w:r>
          </w:p>
        </w:tc>
      </w:tr>
      <w:tr w:rsidR="00D85CEF" w:rsidRPr="005C41BC" w14:paraId="1BF0BA10" w14:textId="77777777" w:rsidTr="009C7DE8">
        <w:trPr>
          <w:cantSplit/>
          <w:jc w:val="center"/>
        </w:trPr>
        <w:tc>
          <w:tcPr>
            <w:tcW w:w="5556" w:type="dxa"/>
            <w:tcBorders>
              <w:top w:val="nil"/>
              <w:left w:val="nil"/>
              <w:bottom w:val="nil"/>
              <w:right w:val="nil"/>
            </w:tcBorders>
            <w:shd w:val="clear" w:color="auto" w:fill="auto"/>
            <w:vAlign w:val="bottom"/>
            <w:hideMark/>
          </w:tcPr>
          <w:p w14:paraId="1CBCF940" w14:textId="3C0447E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Climate </w:t>
            </w:r>
            <w:r w:rsidR="00732D97" w:rsidRPr="005C41BC">
              <w:rPr>
                <w:color w:val="000000" w:themeColor="text1"/>
                <w:kern w:val="20"/>
                <w:sz w:val="20"/>
                <w:szCs w:val="20"/>
                <w:lang w:val="en-GB"/>
              </w:rPr>
              <w:t>c</w:t>
            </w:r>
            <w:r w:rsidRPr="005C41BC">
              <w:rPr>
                <w:color w:val="000000" w:themeColor="text1"/>
                <w:kern w:val="20"/>
                <w:sz w:val="20"/>
                <w:szCs w:val="20"/>
                <w:lang w:val="en-GB"/>
              </w:rPr>
              <w:t>hange</w:t>
            </w:r>
          </w:p>
        </w:tc>
        <w:tc>
          <w:tcPr>
            <w:tcW w:w="1416" w:type="dxa"/>
            <w:tcBorders>
              <w:top w:val="nil"/>
              <w:left w:val="nil"/>
              <w:bottom w:val="nil"/>
              <w:right w:val="nil"/>
            </w:tcBorders>
            <w:shd w:val="clear" w:color="auto" w:fill="auto"/>
            <w:noWrap/>
            <w:vAlign w:val="bottom"/>
            <w:hideMark/>
          </w:tcPr>
          <w:p w14:paraId="18B2BC5B" w14:textId="4857587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153.0</w:t>
            </w:r>
          </w:p>
        </w:tc>
      </w:tr>
      <w:tr w:rsidR="00D85CEF" w:rsidRPr="005C41BC" w14:paraId="4F60D005" w14:textId="77777777" w:rsidTr="009C7DE8">
        <w:trPr>
          <w:cantSplit/>
          <w:jc w:val="center"/>
        </w:trPr>
        <w:tc>
          <w:tcPr>
            <w:tcW w:w="5556" w:type="dxa"/>
            <w:tcBorders>
              <w:top w:val="nil"/>
              <w:left w:val="nil"/>
              <w:bottom w:val="nil"/>
              <w:right w:val="nil"/>
            </w:tcBorders>
            <w:shd w:val="clear" w:color="auto" w:fill="auto"/>
            <w:vAlign w:val="bottom"/>
            <w:hideMark/>
          </w:tcPr>
          <w:p w14:paraId="7D1ECAD4" w14:textId="59E96462"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Communication </w:t>
            </w:r>
            <w:r w:rsidR="00732D97" w:rsidRPr="005C41BC">
              <w:rPr>
                <w:color w:val="000000" w:themeColor="text1"/>
                <w:kern w:val="20"/>
                <w:sz w:val="20"/>
                <w:szCs w:val="20"/>
                <w:lang w:val="en-GB"/>
              </w:rPr>
              <w:t>s</w:t>
            </w:r>
            <w:r w:rsidRPr="005C41BC">
              <w:rPr>
                <w:color w:val="000000" w:themeColor="text1"/>
                <w:kern w:val="20"/>
                <w:sz w:val="20"/>
                <w:szCs w:val="20"/>
                <w:lang w:val="en-GB"/>
              </w:rPr>
              <w:t>trategy</w:t>
            </w:r>
          </w:p>
        </w:tc>
        <w:tc>
          <w:tcPr>
            <w:tcW w:w="1416" w:type="dxa"/>
            <w:tcBorders>
              <w:top w:val="nil"/>
              <w:left w:val="nil"/>
              <w:bottom w:val="nil"/>
              <w:right w:val="nil"/>
            </w:tcBorders>
            <w:shd w:val="clear" w:color="auto" w:fill="auto"/>
            <w:noWrap/>
            <w:vAlign w:val="bottom"/>
            <w:hideMark/>
          </w:tcPr>
          <w:p w14:paraId="2158311C" w14:textId="36CABA7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150.0</w:t>
            </w:r>
          </w:p>
        </w:tc>
      </w:tr>
      <w:tr w:rsidR="00D85CEF" w:rsidRPr="005C41BC" w14:paraId="024F3855" w14:textId="77777777" w:rsidTr="009C7DE8">
        <w:trPr>
          <w:cantSplit/>
          <w:jc w:val="center"/>
        </w:trPr>
        <w:tc>
          <w:tcPr>
            <w:tcW w:w="5556" w:type="dxa"/>
            <w:tcBorders>
              <w:top w:val="nil"/>
              <w:left w:val="nil"/>
              <w:bottom w:val="nil"/>
              <w:right w:val="nil"/>
            </w:tcBorders>
            <w:shd w:val="clear" w:color="auto" w:fill="auto"/>
            <w:vAlign w:val="bottom"/>
            <w:hideMark/>
          </w:tcPr>
          <w:p w14:paraId="50192948" w14:textId="1A6133FD"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Cooperation</w:t>
            </w:r>
          </w:p>
        </w:tc>
        <w:tc>
          <w:tcPr>
            <w:tcW w:w="1416" w:type="dxa"/>
            <w:tcBorders>
              <w:top w:val="nil"/>
              <w:left w:val="nil"/>
              <w:bottom w:val="nil"/>
              <w:right w:val="nil"/>
            </w:tcBorders>
            <w:shd w:val="clear" w:color="auto" w:fill="auto"/>
            <w:noWrap/>
            <w:vAlign w:val="bottom"/>
            <w:hideMark/>
          </w:tcPr>
          <w:p w14:paraId="70518459" w14:textId="0998EF8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715.5</w:t>
            </w:r>
          </w:p>
        </w:tc>
      </w:tr>
      <w:tr w:rsidR="00D85CEF" w:rsidRPr="005C41BC" w14:paraId="0D6FAE03" w14:textId="77777777" w:rsidTr="009C7DE8">
        <w:trPr>
          <w:cantSplit/>
          <w:jc w:val="center"/>
        </w:trPr>
        <w:tc>
          <w:tcPr>
            <w:tcW w:w="5556" w:type="dxa"/>
            <w:tcBorders>
              <w:top w:val="nil"/>
              <w:left w:val="nil"/>
              <w:bottom w:val="nil"/>
              <w:right w:val="nil"/>
            </w:tcBorders>
            <w:shd w:val="clear" w:color="auto" w:fill="auto"/>
            <w:vAlign w:val="bottom"/>
            <w:hideMark/>
          </w:tcPr>
          <w:p w14:paraId="3430BADE" w14:textId="4B2A4252"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Digital sequence information</w:t>
            </w:r>
          </w:p>
        </w:tc>
        <w:tc>
          <w:tcPr>
            <w:tcW w:w="1416" w:type="dxa"/>
            <w:tcBorders>
              <w:top w:val="nil"/>
              <w:left w:val="nil"/>
              <w:bottom w:val="nil"/>
              <w:right w:val="nil"/>
            </w:tcBorders>
            <w:shd w:val="clear" w:color="auto" w:fill="auto"/>
            <w:noWrap/>
            <w:vAlign w:val="bottom"/>
            <w:hideMark/>
          </w:tcPr>
          <w:p w14:paraId="4C7DB403" w14:textId="4F3B77C1"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60.0</w:t>
            </w:r>
          </w:p>
        </w:tc>
      </w:tr>
      <w:tr w:rsidR="00D85CEF" w:rsidRPr="005C41BC" w14:paraId="571F6857" w14:textId="77777777" w:rsidTr="009C7DE8">
        <w:trPr>
          <w:cantSplit/>
          <w:jc w:val="center"/>
        </w:trPr>
        <w:tc>
          <w:tcPr>
            <w:tcW w:w="5556" w:type="dxa"/>
            <w:tcBorders>
              <w:top w:val="nil"/>
              <w:left w:val="nil"/>
              <w:bottom w:val="nil"/>
              <w:right w:val="nil"/>
            </w:tcBorders>
            <w:shd w:val="clear" w:color="auto" w:fill="auto"/>
            <w:vAlign w:val="bottom"/>
            <w:hideMark/>
          </w:tcPr>
          <w:p w14:paraId="1073512E" w14:textId="376DFA96"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Ecosystem </w:t>
            </w:r>
            <w:r w:rsidR="00732D97" w:rsidRPr="005C41BC">
              <w:rPr>
                <w:color w:val="000000" w:themeColor="text1"/>
                <w:kern w:val="20"/>
                <w:sz w:val="20"/>
                <w:szCs w:val="20"/>
                <w:lang w:val="en-GB"/>
              </w:rPr>
              <w:t>r</w:t>
            </w:r>
            <w:r w:rsidRPr="005C41BC">
              <w:rPr>
                <w:color w:val="000000" w:themeColor="text1"/>
                <w:kern w:val="20"/>
                <w:sz w:val="20"/>
                <w:szCs w:val="20"/>
                <w:lang w:val="en-GB"/>
              </w:rPr>
              <w:t>estoration</w:t>
            </w:r>
          </w:p>
        </w:tc>
        <w:tc>
          <w:tcPr>
            <w:tcW w:w="1416" w:type="dxa"/>
            <w:tcBorders>
              <w:top w:val="nil"/>
              <w:left w:val="nil"/>
              <w:bottom w:val="nil"/>
              <w:right w:val="nil"/>
            </w:tcBorders>
            <w:shd w:val="clear" w:color="auto" w:fill="auto"/>
            <w:noWrap/>
            <w:vAlign w:val="bottom"/>
            <w:hideMark/>
          </w:tcPr>
          <w:p w14:paraId="32FE0C02" w14:textId="7CD73F21"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40.0</w:t>
            </w:r>
          </w:p>
        </w:tc>
      </w:tr>
      <w:tr w:rsidR="00D85CEF" w:rsidRPr="005C41BC" w14:paraId="0EF9698B" w14:textId="77777777" w:rsidTr="009C7DE8">
        <w:trPr>
          <w:cantSplit/>
          <w:jc w:val="center"/>
        </w:trPr>
        <w:tc>
          <w:tcPr>
            <w:tcW w:w="5556" w:type="dxa"/>
            <w:tcBorders>
              <w:top w:val="nil"/>
              <w:left w:val="nil"/>
              <w:bottom w:val="nil"/>
              <w:right w:val="nil"/>
            </w:tcBorders>
            <w:shd w:val="clear" w:color="auto" w:fill="auto"/>
            <w:vAlign w:val="bottom"/>
            <w:hideMark/>
          </w:tcPr>
          <w:p w14:paraId="6AF2B39C" w14:textId="06CCAFCC"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Financial </w:t>
            </w:r>
            <w:r w:rsidR="00732D97" w:rsidRPr="005C41BC">
              <w:rPr>
                <w:color w:val="000000" w:themeColor="text1"/>
                <w:kern w:val="20"/>
                <w:sz w:val="20"/>
                <w:szCs w:val="20"/>
                <w:lang w:val="en-GB"/>
              </w:rPr>
              <w:t>m</w:t>
            </w:r>
            <w:r w:rsidRPr="005C41BC">
              <w:rPr>
                <w:color w:val="000000" w:themeColor="text1"/>
                <w:kern w:val="20"/>
                <w:sz w:val="20"/>
                <w:szCs w:val="20"/>
                <w:lang w:val="en-GB"/>
              </w:rPr>
              <w:t>echanism</w:t>
            </w:r>
          </w:p>
        </w:tc>
        <w:tc>
          <w:tcPr>
            <w:tcW w:w="1416" w:type="dxa"/>
            <w:tcBorders>
              <w:top w:val="nil"/>
              <w:left w:val="nil"/>
              <w:bottom w:val="nil"/>
              <w:right w:val="nil"/>
            </w:tcBorders>
            <w:shd w:val="clear" w:color="auto" w:fill="auto"/>
            <w:noWrap/>
            <w:vAlign w:val="bottom"/>
            <w:hideMark/>
          </w:tcPr>
          <w:p w14:paraId="7BE157FC" w14:textId="6B9FDD0C"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250.0</w:t>
            </w:r>
          </w:p>
        </w:tc>
      </w:tr>
      <w:tr w:rsidR="00D85CEF" w:rsidRPr="005C41BC" w14:paraId="54859C70" w14:textId="77777777" w:rsidTr="009C7DE8">
        <w:trPr>
          <w:cantSplit/>
          <w:jc w:val="center"/>
        </w:trPr>
        <w:tc>
          <w:tcPr>
            <w:tcW w:w="5556" w:type="dxa"/>
            <w:tcBorders>
              <w:top w:val="nil"/>
              <w:left w:val="nil"/>
              <w:bottom w:val="nil"/>
              <w:right w:val="nil"/>
            </w:tcBorders>
            <w:shd w:val="clear" w:color="auto" w:fill="auto"/>
            <w:vAlign w:val="bottom"/>
            <w:hideMark/>
          </w:tcPr>
          <w:p w14:paraId="1152AAE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Gender</w:t>
            </w:r>
          </w:p>
        </w:tc>
        <w:tc>
          <w:tcPr>
            <w:tcW w:w="1416" w:type="dxa"/>
            <w:tcBorders>
              <w:top w:val="nil"/>
              <w:left w:val="nil"/>
              <w:bottom w:val="nil"/>
              <w:right w:val="nil"/>
            </w:tcBorders>
            <w:shd w:val="clear" w:color="auto" w:fill="auto"/>
            <w:noWrap/>
            <w:vAlign w:val="bottom"/>
            <w:hideMark/>
          </w:tcPr>
          <w:p w14:paraId="2B7221C0" w14:textId="2E410A4B"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77.5</w:t>
            </w:r>
          </w:p>
        </w:tc>
      </w:tr>
      <w:tr w:rsidR="00D85CEF" w:rsidRPr="005C41BC" w14:paraId="7CFBA224" w14:textId="77777777" w:rsidTr="009C7DE8">
        <w:trPr>
          <w:cantSplit/>
          <w:jc w:val="center"/>
        </w:trPr>
        <w:tc>
          <w:tcPr>
            <w:tcW w:w="5556" w:type="dxa"/>
            <w:tcBorders>
              <w:top w:val="nil"/>
              <w:left w:val="nil"/>
              <w:bottom w:val="nil"/>
              <w:right w:val="nil"/>
            </w:tcBorders>
            <w:shd w:val="clear" w:color="auto" w:fill="auto"/>
            <w:vAlign w:val="bottom"/>
            <w:hideMark/>
          </w:tcPr>
          <w:p w14:paraId="24CF5ECA" w14:textId="103499B2"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w:t>
            </w:r>
            <w:r w:rsidR="00732D97" w:rsidRPr="005C41BC">
              <w:rPr>
                <w:color w:val="000000" w:themeColor="text1"/>
                <w:kern w:val="20"/>
                <w:sz w:val="20"/>
                <w:szCs w:val="20"/>
                <w:lang w:val="en-GB"/>
              </w:rPr>
              <w:t>lobal Biodiversity Outlook</w:t>
            </w:r>
          </w:p>
        </w:tc>
        <w:tc>
          <w:tcPr>
            <w:tcW w:w="1416" w:type="dxa"/>
            <w:tcBorders>
              <w:top w:val="nil"/>
              <w:left w:val="nil"/>
              <w:bottom w:val="nil"/>
              <w:right w:val="nil"/>
            </w:tcBorders>
            <w:shd w:val="clear" w:color="auto" w:fill="auto"/>
            <w:noWrap/>
            <w:vAlign w:val="bottom"/>
            <w:hideMark/>
          </w:tcPr>
          <w:p w14:paraId="427426A7" w14:textId="0409CCF7"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910.0</w:t>
            </w:r>
          </w:p>
        </w:tc>
      </w:tr>
      <w:tr w:rsidR="00D85CEF" w:rsidRPr="005C41BC" w14:paraId="3466628E" w14:textId="77777777" w:rsidTr="009C7DE8">
        <w:trPr>
          <w:cantSplit/>
          <w:jc w:val="center"/>
        </w:trPr>
        <w:tc>
          <w:tcPr>
            <w:tcW w:w="5556" w:type="dxa"/>
            <w:tcBorders>
              <w:top w:val="nil"/>
              <w:left w:val="nil"/>
              <w:bottom w:val="nil"/>
              <w:right w:val="nil"/>
            </w:tcBorders>
            <w:shd w:val="clear" w:color="auto" w:fill="auto"/>
            <w:vAlign w:val="bottom"/>
            <w:hideMark/>
          </w:tcPr>
          <w:p w14:paraId="5C88383C"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Health</w:t>
            </w:r>
          </w:p>
        </w:tc>
        <w:tc>
          <w:tcPr>
            <w:tcW w:w="1416" w:type="dxa"/>
            <w:tcBorders>
              <w:top w:val="nil"/>
              <w:left w:val="nil"/>
              <w:bottom w:val="nil"/>
              <w:right w:val="nil"/>
            </w:tcBorders>
            <w:shd w:val="clear" w:color="auto" w:fill="auto"/>
            <w:noWrap/>
            <w:vAlign w:val="bottom"/>
            <w:hideMark/>
          </w:tcPr>
          <w:p w14:paraId="70E24B0F" w14:textId="79ABF492"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50.0</w:t>
            </w:r>
          </w:p>
        </w:tc>
      </w:tr>
      <w:tr w:rsidR="00D85CEF" w:rsidRPr="005C41BC" w14:paraId="51FBB0D3" w14:textId="77777777" w:rsidTr="009C7DE8">
        <w:trPr>
          <w:cantSplit/>
          <w:jc w:val="center"/>
        </w:trPr>
        <w:tc>
          <w:tcPr>
            <w:tcW w:w="5556" w:type="dxa"/>
            <w:tcBorders>
              <w:top w:val="nil"/>
              <w:left w:val="nil"/>
              <w:bottom w:val="nil"/>
              <w:right w:val="nil"/>
            </w:tcBorders>
            <w:shd w:val="clear" w:color="auto" w:fill="auto"/>
            <w:vAlign w:val="bottom"/>
            <w:hideMark/>
          </w:tcPr>
          <w:p w14:paraId="56DFAED6"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Invasive alien species</w:t>
            </w:r>
          </w:p>
        </w:tc>
        <w:tc>
          <w:tcPr>
            <w:tcW w:w="1416" w:type="dxa"/>
            <w:tcBorders>
              <w:top w:val="nil"/>
              <w:left w:val="nil"/>
              <w:bottom w:val="nil"/>
              <w:right w:val="nil"/>
            </w:tcBorders>
            <w:shd w:val="clear" w:color="auto" w:fill="auto"/>
            <w:noWrap/>
            <w:vAlign w:val="bottom"/>
            <w:hideMark/>
          </w:tcPr>
          <w:p w14:paraId="5E432BFF" w14:textId="2C40E7BC"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20.0</w:t>
            </w:r>
          </w:p>
        </w:tc>
      </w:tr>
      <w:tr w:rsidR="00D85CEF" w:rsidRPr="005C41BC" w14:paraId="261A9CA2" w14:textId="77777777" w:rsidTr="009C7DE8">
        <w:trPr>
          <w:cantSplit/>
          <w:jc w:val="center"/>
        </w:trPr>
        <w:tc>
          <w:tcPr>
            <w:tcW w:w="5556" w:type="dxa"/>
            <w:tcBorders>
              <w:top w:val="nil"/>
              <w:left w:val="nil"/>
              <w:bottom w:val="nil"/>
              <w:right w:val="nil"/>
            </w:tcBorders>
            <w:shd w:val="clear" w:color="auto" w:fill="auto"/>
            <w:vAlign w:val="bottom"/>
            <w:hideMark/>
          </w:tcPr>
          <w:p w14:paraId="3FBB6AAA" w14:textId="5106D350"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Knowledge management</w:t>
            </w:r>
          </w:p>
        </w:tc>
        <w:tc>
          <w:tcPr>
            <w:tcW w:w="1416" w:type="dxa"/>
            <w:tcBorders>
              <w:top w:val="nil"/>
              <w:left w:val="nil"/>
              <w:bottom w:val="nil"/>
              <w:right w:val="nil"/>
            </w:tcBorders>
            <w:shd w:val="clear" w:color="auto" w:fill="auto"/>
            <w:noWrap/>
            <w:vAlign w:val="bottom"/>
            <w:hideMark/>
          </w:tcPr>
          <w:p w14:paraId="13F7D7B3" w14:textId="1AE79896"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84.0</w:t>
            </w:r>
          </w:p>
        </w:tc>
      </w:tr>
      <w:tr w:rsidR="00D85CEF" w:rsidRPr="005C41BC" w14:paraId="35D1CDF1" w14:textId="77777777" w:rsidTr="009C7DE8">
        <w:trPr>
          <w:cantSplit/>
          <w:jc w:val="center"/>
        </w:trPr>
        <w:tc>
          <w:tcPr>
            <w:tcW w:w="5556" w:type="dxa"/>
            <w:tcBorders>
              <w:top w:val="nil"/>
              <w:left w:val="nil"/>
              <w:bottom w:val="nil"/>
              <w:right w:val="nil"/>
            </w:tcBorders>
            <w:shd w:val="clear" w:color="auto" w:fill="auto"/>
            <w:vAlign w:val="bottom"/>
            <w:hideMark/>
          </w:tcPr>
          <w:p w14:paraId="65F7CBF0"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Mainstreaming</w:t>
            </w:r>
          </w:p>
        </w:tc>
        <w:tc>
          <w:tcPr>
            <w:tcW w:w="1416" w:type="dxa"/>
            <w:tcBorders>
              <w:top w:val="nil"/>
              <w:left w:val="nil"/>
              <w:bottom w:val="nil"/>
              <w:right w:val="nil"/>
            </w:tcBorders>
            <w:shd w:val="clear" w:color="auto" w:fill="auto"/>
            <w:noWrap/>
            <w:vAlign w:val="bottom"/>
            <w:hideMark/>
          </w:tcPr>
          <w:p w14:paraId="6E57B543" w14:textId="33ACE1A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544.0</w:t>
            </w:r>
          </w:p>
        </w:tc>
      </w:tr>
      <w:tr w:rsidR="00D85CEF" w:rsidRPr="005C41BC" w14:paraId="69AC3DB1" w14:textId="77777777" w:rsidTr="009C7DE8">
        <w:trPr>
          <w:cantSplit/>
          <w:jc w:val="center"/>
        </w:trPr>
        <w:tc>
          <w:tcPr>
            <w:tcW w:w="5556" w:type="dxa"/>
            <w:tcBorders>
              <w:top w:val="nil"/>
              <w:left w:val="nil"/>
              <w:bottom w:val="nil"/>
              <w:right w:val="nil"/>
            </w:tcBorders>
            <w:shd w:val="clear" w:color="auto" w:fill="auto"/>
            <w:vAlign w:val="bottom"/>
            <w:hideMark/>
          </w:tcPr>
          <w:p w14:paraId="4CD6611B"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Marine</w:t>
            </w:r>
          </w:p>
        </w:tc>
        <w:tc>
          <w:tcPr>
            <w:tcW w:w="1416" w:type="dxa"/>
            <w:tcBorders>
              <w:top w:val="nil"/>
              <w:left w:val="nil"/>
              <w:bottom w:val="nil"/>
              <w:right w:val="nil"/>
            </w:tcBorders>
            <w:shd w:val="clear" w:color="auto" w:fill="auto"/>
            <w:noWrap/>
            <w:vAlign w:val="bottom"/>
            <w:hideMark/>
          </w:tcPr>
          <w:p w14:paraId="57581862" w14:textId="1E0CEAE2"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295.5</w:t>
            </w:r>
          </w:p>
        </w:tc>
      </w:tr>
      <w:tr w:rsidR="00D85CEF" w:rsidRPr="005C41BC" w14:paraId="10E620AC" w14:textId="77777777" w:rsidTr="009C7DE8">
        <w:trPr>
          <w:cantSplit/>
          <w:jc w:val="center"/>
        </w:trPr>
        <w:tc>
          <w:tcPr>
            <w:tcW w:w="5556" w:type="dxa"/>
            <w:tcBorders>
              <w:top w:val="nil"/>
              <w:left w:val="nil"/>
              <w:bottom w:val="nil"/>
              <w:right w:val="nil"/>
            </w:tcBorders>
            <w:shd w:val="clear" w:color="auto" w:fill="auto"/>
            <w:vAlign w:val="bottom"/>
            <w:hideMark/>
          </w:tcPr>
          <w:p w14:paraId="0FC7A43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Pollinators</w:t>
            </w:r>
          </w:p>
        </w:tc>
        <w:tc>
          <w:tcPr>
            <w:tcW w:w="1416" w:type="dxa"/>
            <w:tcBorders>
              <w:top w:val="nil"/>
              <w:left w:val="nil"/>
              <w:bottom w:val="nil"/>
              <w:right w:val="nil"/>
            </w:tcBorders>
            <w:shd w:val="clear" w:color="auto" w:fill="auto"/>
            <w:noWrap/>
            <w:vAlign w:val="bottom"/>
            <w:hideMark/>
          </w:tcPr>
          <w:p w14:paraId="78F2AD0F" w14:textId="1FB7F58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100.0</w:t>
            </w:r>
          </w:p>
        </w:tc>
      </w:tr>
      <w:tr w:rsidR="00D85CEF" w:rsidRPr="005C41BC" w14:paraId="51058857" w14:textId="77777777" w:rsidTr="009C7DE8">
        <w:trPr>
          <w:cantSplit/>
          <w:jc w:val="center"/>
        </w:trPr>
        <w:tc>
          <w:tcPr>
            <w:tcW w:w="5556" w:type="dxa"/>
            <w:tcBorders>
              <w:top w:val="nil"/>
              <w:left w:val="nil"/>
              <w:bottom w:val="nil"/>
              <w:right w:val="nil"/>
            </w:tcBorders>
            <w:shd w:val="clear" w:color="auto" w:fill="auto"/>
            <w:vAlign w:val="bottom"/>
            <w:hideMark/>
          </w:tcPr>
          <w:p w14:paraId="678022A6"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Post-2020</w:t>
            </w:r>
          </w:p>
        </w:tc>
        <w:tc>
          <w:tcPr>
            <w:tcW w:w="1416" w:type="dxa"/>
            <w:tcBorders>
              <w:top w:val="nil"/>
              <w:left w:val="nil"/>
              <w:bottom w:val="nil"/>
              <w:right w:val="nil"/>
            </w:tcBorders>
            <w:shd w:val="clear" w:color="auto" w:fill="auto"/>
            <w:noWrap/>
            <w:vAlign w:val="bottom"/>
            <w:hideMark/>
          </w:tcPr>
          <w:p w14:paraId="39BE350A" w14:textId="062D2A24"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586.0</w:t>
            </w:r>
          </w:p>
        </w:tc>
      </w:tr>
      <w:tr w:rsidR="00D85CEF" w:rsidRPr="005C41BC" w14:paraId="2B8EF6E5" w14:textId="77777777" w:rsidTr="009C7DE8">
        <w:trPr>
          <w:cantSplit/>
          <w:jc w:val="center"/>
        </w:trPr>
        <w:tc>
          <w:tcPr>
            <w:tcW w:w="5556" w:type="dxa"/>
            <w:tcBorders>
              <w:top w:val="nil"/>
              <w:left w:val="nil"/>
              <w:bottom w:val="nil"/>
              <w:right w:val="nil"/>
            </w:tcBorders>
            <w:shd w:val="clear" w:color="auto" w:fill="auto"/>
            <w:vAlign w:val="bottom"/>
            <w:hideMark/>
          </w:tcPr>
          <w:p w14:paraId="5C4C44ED" w14:textId="0DB65829"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Protected </w:t>
            </w:r>
            <w:r w:rsidR="00327D86" w:rsidRPr="005C41BC">
              <w:rPr>
                <w:color w:val="000000" w:themeColor="text1"/>
                <w:kern w:val="20"/>
                <w:sz w:val="20"/>
                <w:szCs w:val="20"/>
                <w:lang w:val="en-GB"/>
              </w:rPr>
              <w:t>a</w:t>
            </w:r>
            <w:r w:rsidRPr="005C41BC">
              <w:rPr>
                <w:color w:val="000000" w:themeColor="text1"/>
                <w:kern w:val="20"/>
                <w:sz w:val="20"/>
                <w:szCs w:val="20"/>
                <w:lang w:val="en-GB"/>
              </w:rPr>
              <w:t>reas</w:t>
            </w:r>
          </w:p>
        </w:tc>
        <w:tc>
          <w:tcPr>
            <w:tcW w:w="1416" w:type="dxa"/>
            <w:tcBorders>
              <w:top w:val="nil"/>
              <w:left w:val="nil"/>
              <w:bottom w:val="nil"/>
              <w:right w:val="nil"/>
            </w:tcBorders>
            <w:shd w:val="clear" w:color="auto" w:fill="auto"/>
            <w:noWrap/>
            <w:vAlign w:val="bottom"/>
            <w:hideMark/>
          </w:tcPr>
          <w:p w14:paraId="74FD1156" w14:textId="48013FD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167.5</w:t>
            </w:r>
          </w:p>
        </w:tc>
      </w:tr>
      <w:tr w:rsidR="00D85CEF" w:rsidRPr="005C41BC" w14:paraId="52AD9C77" w14:textId="77777777" w:rsidTr="009C7DE8">
        <w:trPr>
          <w:cantSplit/>
          <w:jc w:val="center"/>
        </w:trPr>
        <w:tc>
          <w:tcPr>
            <w:tcW w:w="5556" w:type="dxa"/>
            <w:tcBorders>
              <w:top w:val="nil"/>
              <w:left w:val="nil"/>
              <w:bottom w:val="nil"/>
              <w:right w:val="nil"/>
            </w:tcBorders>
            <w:shd w:val="clear" w:color="auto" w:fill="auto"/>
            <w:vAlign w:val="bottom"/>
            <w:hideMark/>
          </w:tcPr>
          <w:p w14:paraId="26A28356" w14:textId="72FBE9E2"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Resource </w:t>
            </w:r>
            <w:r w:rsidR="00327D86" w:rsidRPr="005C41BC">
              <w:rPr>
                <w:color w:val="000000" w:themeColor="text1"/>
                <w:kern w:val="20"/>
                <w:sz w:val="20"/>
                <w:szCs w:val="20"/>
                <w:lang w:val="en-GB"/>
              </w:rPr>
              <w:t>m</w:t>
            </w:r>
            <w:r w:rsidRPr="005C41BC">
              <w:rPr>
                <w:color w:val="000000" w:themeColor="text1"/>
                <w:kern w:val="20"/>
                <w:sz w:val="20"/>
                <w:szCs w:val="20"/>
                <w:lang w:val="en-GB"/>
              </w:rPr>
              <w:t>obilization</w:t>
            </w:r>
          </w:p>
        </w:tc>
        <w:tc>
          <w:tcPr>
            <w:tcW w:w="1416" w:type="dxa"/>
            <w:tcBorders>
              <w:top w:val="nil"/>
              <w:left w:val="nil"/>
              <w:bottom w:val="nil"/>
              <w:right w:val="nil"/>
            </w:tcBorders>
            <w:shd w:val="clear" w:color="auto" w:fill="auto"/>
            <w:noWrap/>
            <w:vAlign w:val="bottom"/>
            <w:hideMark/>
          </w:tcPr>
          <w:p w14:paraId="43955368" w14:textId="0769B58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250.0</w:t>
            </w:r>
          </w:p>
        </w:tc>
      </w:tr>
      <w:tr w:rsidR="00D85CEF" w:rsidRPr="005C41BC" w14:paraId="2B8AD486" w14:textId="77777777" w:rsidTr="009C7DE8">
        <w:trPr>
          <w:cantSplit/>
          <w:jc w:val="center"/>
        </w:trPr>
        <w:tc>
          <w:tcPr>
            <w:tcW w:w="5556" w:type="dxa"/>
            <w:tcBorders>
              <w:top w:val="nil"/>
              <w:left w:val="nil"/>
              <w:bottom w:val="nil"/>
              <w:right w:val="nil"/>
            </w:tcBorders>
            <w:shd w:val="clear" w:color="auto" w:fill="auto"/>
            <w:vAlign w:val="bottom"/>
            <w:hideMark/>
          </w:tcPr>
          <w:p w14:paraId="69585958"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Review mechanisms</w:t>
            </w:r>
          </w:p>
        </w:tc>
        <w:tc>
          <w:tcPr>
            <w:tcW w:w="1416" w:type="dxa"/>
            <w:tcBorders>
              <w:top w:val="nil"/>
              <w:left w:val="nil"/>
              <w:bottom w:val="nil"/>
              <w:right w:val="nil"/>
            </w:tcBorders>
            <w:shd w:val="clear" w:color="auto" w:fill="auto"/>
            <w:noWrap/>
            <w:vAlign w:val="bottom"/>
            <w:hideMark/>
          </w:tcPr>
          <w:p w14:paraId="7D68762F" w14:textId="0F2F1E7B"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42.0</w:t>
            </w:r>
          </w:p>
        </w:tc>
      </w:tr>
      <w:tr w:rsidR="00D85CEF" w:rsidRPr="005C41BC" w14:paraId="1AA24D9B" w14:textId="77777777" w:rsidTr="009C7DE8">
        <w:trPr>
          <w:cantSplit/>
          <w:jc w:val="center"/>
        </w:trPr>
        <w:tc>
          <w:tcPr>
            <w:tcW w:w="5556" w:type="dxa"/>
            <w:tcBorders>
              <w:top w:val="nil"/>
              <w:left w:val="nil"/>
              <w:bottom w:val="nil"/>
              <w:right w:val="nil"/>
            </w:tcBorders>
            <w:shd w:val="clear" w:color="auto" w:fill="auto"/>
            <w:vAlign w:val="bottom"/>
            <w:hideMark/>
          </w:tcPr>
          <w:p w14:paraId="0807DE7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Strategic Plan 2011-2020</w:t>
            </w:r>
          </w:p>
        </w:tc>
        <w:tc>
          <w:tcPr>
            <w:tcW w:w="1416" w:type="dxa"/>
            <w:tcBorders>
              <w:top w:val="nil"/>
              <w:left w:val="nil"/>
              <w:bottom w:val="nil"/>
              <w:right w:val="nil"/>
            </w:tcBorders>
            <w:shd w:val="clear" w:color="auto" w:fill="auto"/>
            <w:noWrap/>
            <w:vAlign w:val="bottom"/>
            <w:hideMark/>
          </w:tcPr>
          <w:p w14:paraId="30ED4CA6" w14:textId="0B507A1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48.0</w:t>
            </w:r>
          </w:p>
        </w:tc>
      </w:tr>
      <w:tr w:rsidR="00D85CEF" w:rsidRPr="005C41BC" w14:paraId="73291B34" w14:textId="77777777" w:rsidTr="009C7DE8">
        <w:trPr>
          <w:cantSplit/>
          <w:jc w:val="center"/>
        </w:trPr>
        <w:tc>
          <w:tcPr>
            <w:tcW w:w="5556" w:type="dxa"/>
            <w:tcBorders>
              <w:top w:val="nil"/>
              <w:left w:val="nil"/>
              <w:bottom w:val="nil"/>
              <w:right w:val="nil"/>
            </w:tcBorders>
            <w:shd w:val="clear" w:color="auto" w:fill="auto"/>
            <w:vAlign w:val="bottom"/>
            <w:hideMark/>
          </w:tcPr>
          <w:p w14:paraId="5F87E9DB"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Sustainable wildlife management</w:t>
            </w:r>
          </w:p>
        </w:tc>
        <w:tc>
          <w:tcPr>
            <w:tcW w:w="1416" w:type="dxa"/>
            <w:tcBorders>
              <w:top w:val="nil"/>
              <w:left w:val="nil"/>
              <w:bottom w:val="nil"/>
              <w:right w:val="nil"/>
            </w:tcBorders>
            <w:shd w:val="clear" w:color="auto" w:fill="auto"/>
            <w:noWrap/>
            <w:vAlign w:val="bottom"/>
            <w:hideMark/>
          </w:tcPr>
          <w:p w14:paraId="7C235963" w14:textId="1D3631E1"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140.0</w:t>
            </w:r>
          </w:p>
        </w:tc>
      </w:tr>
      <w:tr w:rsidR="00D85CEF" w:rsidRPr="005C41BC" w14:paraId="7636A3E6" w14:textId="77777777" w:rsidTr="009C7DE8">
        <w:trPr>
          <w:cantSplit/>
          <w:jc w:val="center"/>
        </w:trPr>
        <w:tc>
          <w:tcPr>
            <w:tcW w:w="5556" w:type="dxa"/>
            <w:tcBorders>
              <w:top w:val="nil"/>
              <w:left w:val="nil"/>
              <w:bottom w:val="nil"/>
              <w:right w:val="nil"/>
            </w:tcBorders>
            <w:shd w:val="clear" w:color="auto" w:fill="auto"/>
            <w:vAlign w:val="bottom"/>
            <w:hideMark/>
          </w:tcPr>
          <w:p w14:paraId="0B059DFE"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Synthetic biology</w:t>
            </w:r>
          </w:p>
        </w:tc>
        <w:tc>
          <w:tcPr>
            <w:tcW w:w="1416" w:type="dxa"/>
            <w:tcBorders>
              <w:top w:val="nil"/>
              <w:left w:val="nil"/>
              <w:bottom w:val="nil"/>
              <w:right w:val="nil"/>
            </w:tcBorders>
            <w:shd w:val="clear" w:color="auto" w:fill="auto"/>
            <w:noWrap/>
            <w:vAlign w:val="bottom"/>
            <w:hideMark/>
          </w:tcPr>
          <w:p w14:paraId="718AD5BD" w14:textId="701C58FF"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78.0</w:t>
            </w:r>
          </w:p>
        </w:tc>
      </w:tr>
      <w:tr w:rsidR="00D85CEF" w:rsidRPr="005C41BC" w14:paraId="1AFB5F62" w14:textId="77777777" w:rsidTr="009C7DE8">
        <w:trPr>
          <w:cantSplit/>
          <w:jc w:val="center"/>
        </w:trPr>
        <w:tc>
          <w:tcPr>
            <w:tcW w:w="5556" w:type="dxa"/>
            <w:tcBorders>
              <w:top w:val="nil"/>
              <w:left w:val="nil"/>
              <w:bottom w:val="nil"/>
              <w:right w:val="nil"/>
            </w:tcBorders>
            <w:shd w:val="clear" w:color="auto" w:fill="auto"/>
            <w:vAlign w:val="bottom"/>
            <w:hideMark/>
          </w:tcPr>
          <w:p w14:paraId="293AB2A8"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Technical and scientific cooperation</w:t>
            </w:r>
          </w:p>
        </w:tc>
        <w:tc>
          <w:tcPr>
            <w:tcW w:w="1416" w:type="dxa"/>
            <w:tcBorders>
              <w:top w:val="nil"/>
              <w:left w:val="nil"/>
              <w:bottom w:val="single" w:sz="4" w:space="0" w:color="auto"/>
              <w:right w:val="nil"/>
            </w:tcBorders>
            <w:shd w:val="clear" w:color="auto" w:fill="auto"/>
            <w:noWrap/>
            <w:vAlign w:val="bottom"/>
            <w:hideMark/>
          </w:tcPr>
          <w:p w14:paraId="4BE4937F" w14:textId="2FB1BA8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340.0</w:t>
            </w:r>
          </w:p>
        </w:tc>
      </w:tr>
      <w:tr w:rsidR="00D85CEF" w:rsidRPr="005C41BC" w14:paraId="6648A51C"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3886E9D3" w14:textId="504E6F51"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nil"/>
              <w:left w:val="nil"/>
              <w:bottom w:val="single" w:sz="4" w:space="0" w:color="auto"/>
              <w:right w:val="nil"/>
            </w:tcBorders>
            <w:shd w:val="clear" w:color="auto" w:fill="auto"/>
            <w:noWrap/>
            <w:vAlign w:val="bottom"/>
            <w:hideMark/>
          </w:tcPr>
          <w:p w14:paraId="2AC51879" w14:textId="2CC21C6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w:t>
            </w:r>
            <w:r w:rsidR="00624062" w:rsidRPr="005C41BC">
              <w:rPr>
                <w:color w:val="000000" w:themeColor="text1"/>
                <w:kern w:val="20"/>
                <w:sz w:val="20"/>
                <w:szCs w:val="20"/>
                <w:lang w:val="en-GB"/>
              </w:rPr>
              <w:t xml:space="preserve"> </w:t>
            </w:r>
            <w:r w:rsidRPr="005C41BC">
              <w:rPr>
                <w:color w:val="000000" w:themeColor="text1"/>
                <w:kern w:val="20"/>
                <w:sz w:val="20"/>
                <w:szCs w:val="20"/>
                <w:lang w:val="en-GB"/>
              </w:rPr>
              <w:t>707.0</w:t>
            </w:r>
          </w:p>
        </w:tc>
      </w:tr>
      <w:tr w:rsidR="00D85CEF" w:rsidRPr="005C41BC" w14:paraId="5CC6B6D7" w14:textId="77777777" w:rsidTr="009C7DE8">
        <w:trPr>
          <w:cantSplit/>
          <w:jc w:val="center"/>
        </w:trPr>
        <w:tc>
          <w:tcPr>
            <w:tcW w:w="5556" w:type="dxa"/>
            <w:tcBorders>
              <w:top w:val="nil"/>
              <w:left w:val="nil"/>
              <w:bottom w:val="nil"/>
              <w:right w:val="nil"/>
            </w:tcBorders>
            <w:shd w:val="clear" w:color="auto" w:fill="auto"/>
            <w:vAlign w:val="bottom"/>
            <w:hideMark/>
          </w:tcPr>
          <w:p w14:paraId="0BF30422" w14:textId="77777777" w:rsidR="00654A81" w:rsidRPr="005C41BC" w:rsidRDefault="00654A81" w:rsidP="00451F9C">
            <w:pPr>
              <w:jc w:val="left"/>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04F2417B" w14:textId="77777777" w:rsidR="00654A81" w:rsidRPr="005C41BC" w:rsidRDefault="00654A81" w:rsidP="00451F9C">
            <w:pPr>
              <w:jc w:val="right"/>
              <w:rPr>
                <w:color w:val="000000" w:themeColor="text1"/>
                <w:kern w:val="20"/>
                <w:sz w:val="20"/>
                <w:szCs w:val="20"/>
                <w:lang w:val="en-GB"/>
              </w:rPr>
            </w:pPr>
          </w:p>
        </w:tc>
      </w:tr>
      <w:tr w:rsidR="00D85CEF" w:rsidRPr="005C41BC" w14:paraId="781B38E4" w14:textId="77777777" w:rsidTr="009C7DE8">
        <w:trPr>
          <w:cantSplit/>
          <w:jc w:val="center"/>
        </w:trPr>
        <w:tc>
          <w:tcPr>
            <w:tcW w:w="5556" w:type="dxa"/>
            <w:tcBorders>
              <w:top w:val="nil"/>
              <w:left w:val="nil"/>
              <w:bottom w:val="nil"/>
              <w:right w:val="nil"/>
            </w:tcBorders>
            <w:shd w:val="clear" w:color="auto" w:fill="auto"/>
            <w:noWrap/>
            <w:vAlign w:val="bottom"/>
            <w:hideMark/>
          </w:tcPr>
          <w:p w14:paraId="4E6147EC"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Staff travel</w:t>
            </w:r>
          </w:p>
        </w:tc>
        <w:tc>
          <w:tcPr>
            <w:tcW w:w="1416" w:type="dxa"/>
            <w:tcBorders>
              <w:top w:val="nil"/>
              <w:left w:val="nil"/>
              <w:bottom w:val="nil"/>
              <w:right w:val="nil"/>
            </w:tcBorders>
            <w:shd w:val="clear" w:color="auto" w:fill="auto"/>
            <w:noWrap/>
            <w:vAlign w:val="bottom"/>
            <w:hideMark/>
          </w:tcPr>
          <w:p w14:paraId="0510FF35" w14:textId="77777777" w:rsidR="00654A81" w:rsidRPr="005C41BC" w:rsidRDefault="00654A81" w:rsidP="00451F9C">
            <w:pPr>
              <w:jc w:val="right"/>
              <w:rPr>
                <w:bCs/>
                <w:color w:val="000000" w:themeColor="text1"/>
                <w:kern w:val="20"/>
                <w:sz w:val="20"/>
                <w:szCs w:val="20"/>
                <w:lang w:val="en-GB"/>
              </w:rPr>
            </w:pPr>
          </w:p>
        </w:tc>
      </w:tr>
      <w:tr w:rsidR="00D85CEF" w:rsidRPr="005C41BC" w14:paraId="54DAB21B" w14:textId="77777777" w:rsidTr="009C7DE8">
        <w:trPr>
          <w:cantSplit/>
          <w:jc w:val="center"/>
        </w:trPr>
        <w:tc>
          <w:tcPr>
            <w:tcW w:w="5556" w:type="dxa"/>
            <w:tcBorders>
              <w:top w:val="nil"/>
              <w:left w:val="nil"/>
              <w:bottom w:val="nil"/>
              <w:right w:val="nil"/>
            </w:tcBorders>
            <w:shd w:val="clear" w:color="auto" w:fill="auto"/>
            <w:vAlign w:val="bottom"/>
            <w:hideMark/>
          </w:tcPr>
          <w:p w14:paraId="47627C36" w14:textId="2DC8EB58"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Climate </w:t>
            </w:r>
            <w:r w:rsidR="0028237D" w:rsidRPr="005C41BC">
              <w:rPr>
                <w:color w:val="000000" w:themeColor="text1"/>
                <w:kern w:val="20"/>
                <w:sz w:val="20"/>
                <w:szCs w:val="20"/>
                <w:lang w:val="en-GB"/>
              </w:rPr>
              <w:t>c</w:t>
            </w:r>
            <w:r w:rsidRPr="005C41BC">
              <w:rPr>
                <w:color w:val="000000" w:themeColor="text1"/>
                <w:kern w:val="20"/>
                <w:sz w:val="20"/>
                <w:szCs w:val="20"/>
                <w:lang w:val="en-GB"/>
              </w:rPr>
              <w:t>hange</w:t>
            </w:r>
          </w:p>
        </w:tc>
        <w:tc>
          <w:tcPr>
            <w:tcW w:w="1416" w:type="dxa"/>
            <w:tcBorders>
              <w:top w:val="nil"/>
              <w:left w:val="nil"/>
              <w:bottom w:val="nil"/>
              <w:right w:val="nil"/>
            </w:tcBorders>
            <w:shd w:val="clear" w:color="auto" w:fill="auto"/>
            <w:noWrap/>
            <w:vAlign w:val="bottom"/>
            <w:hideMark/>
          </w:tcPr>
          <w:p w14:paraId="28440759" w14:textId="61E6D573"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8.5</w:t>
            </w:r>
          </w:p>
        </w:tc>
      </w:tr>
      <w:tr w:rsidR="00D85CEF" w:rsidRPr="005C41BC" w14:paraId="26DF5AED" w14:textId="77777777" w:rsidTr="009C7DE8">
        <w:trPr>
          <w:cantSplit/>
          <w:jc w:val="center"/>
        </w:trPr>
        <w:tc>
          <w:tcPr>
            <w:tcW w:w="5556" w:type="dxa"/>
            <w:tcBorders>
              <w:top w:val="nil"/>
              <w:left w:val="nil"/>
              <w:bottom w:val="nil"/>
              <w:right w:val="nil"/>
            </w:tcBorders>
            <w:shd w:val="clear" w:color="auto" w:fill="auto"/>
            <w:vAlign w:val="bottom"/>
            <w:hideMark/>
          </w:tcPr>
          <w:p w14:paraId="64EF884D" w14:textId="6F97751D"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Cooperation</w:t>
            </w:r>
          </w:p>
        </w:tc>
        <w:tc>
          <w:tcPr>
            <w:tcW w:w="1416" w:type="dxa"/>
            <w:tcBorders>
              <w:top w:val="nil"/>
              <w:left w:val="nil"/>
              <w:bottom w:val="nil"/>
              <w:right w:val="nil"/>
            </w:tcBorders>
            <w:shd w:val="clear" w:color="auto" w:fill="auto"/>
            <w:noWrap/>
            <w:vAlign w:val="bottom"/>
            <w:hideMark/>
          </w:tcPr>
          <w:p w14:paraId="544CF1A6" w14:textId="4317785F"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42.0</w:t>
            </w:r>
          </w:p>
        </w:tc>
      </w:tr>
      <w:tr w:rsidR="00D85CEF" w:rsidRPr="005C41BC" w14:paraId="4E503CDA" w14:textId="77777777" w:rsidTr="009C7DE8">
        <w:trPr>
          <w:cantSplit/>
          <w:jc w:val="center"/>
        </w:trPr>
        <w:tc>
          <w:tcPr>
            <w:tcW w:w="5556" w:type="dxa"/>
            <w:tcBorders>
              <w:top w:val="nil"/>
              <w:left w:val="nil"/>
              <w:bottom w:val="nil"/>
              <w:right w:val="nil"/>
            </w:tcBorders>
            <w:shd w:val="clear" w:color="auto" w:fill="auto"/>
            <w:vAlign w:val="bottom"/>
            <w:hideMark/>
          </w:tcPr>
          <w:p w14:paraId="61B005F8" w14:textId="7671B81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Ecosystem </w:t>
            </w:r>
            <w:r w:rsidR="0028237D" w:rsidRPr="005C41BC">
              <w:rPr>
                <w:color w:val="000000" w:themeColor="text1"/>
                <w:kern w:val="20"/>
                <w:sz w:val="20"/>
                <w:szCs w:val="20"/>
                <w:lang w:val="en-GB"/>
              </w:rPr>
              <w:t>r</w:t>
            </w:r>
            <w:r w:rsidRPr="005C41BC">
              <w:rPr>
                <w:color w:val="000000" w:themeColor="text1"/>
                <w:kern w:val="20"/>
                <w:sz w:val="20"/>
                <w:szCs w:val="20"/>
                <w:lang w:val="en-GB"/>
              </w:rPr>
              <w:t>estoration</w:t>
            </w:r>
          </w:p>
        </w:tc>
        <w:tc>
          <w:tcPr>
            <w:tcW w:w="1416" w:type="dxa"/>
            <w:tcBorders>
              <w:top w:val="nil"/>
              <w:left w:val="nil"/>
              <w:bottom w:val="nil"/>
              <w:right w:val="nil"/>
            </w:tcBorders>
            <w:shd w:val="clear" w:color="auto" w:fill="auto"/>
            <w:noWrap/>
            <w:vAlign w:val="bottom"/>
            <w:hideMark/>
          </w:tcPr>
          <w:p w14:paraId="38E1ED0F" w14:textId="0F8AADB9"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w:t>
            </w:r>
          </w:p>
        </w:tc>
      </w:tr>
      <w:tr w:rsidR="00D85CEF" w:rsidRPr="005C41BC" w14:paraId="410E33C9" w14:textId="77777777" w:rsidTr="009C7DE8">
        <w:trPr>
          <w:cantSplit/>
          <w:jc w:val="center"/>
        </w:trPr>
        <w:tc>
          <w:tcPr>
            <w:tcW w:w="5556" w:type="dxa"/>
            <w:tcBorders>
              <w:top w:val="nil"/>
              <w:left w:val="nil"/>
              <w:bottom w:val="nil"/>
              <w:right w:val="nil"/>
            </w:tcBorders>
            <w:shd w:val="clear" w:color="auto" w:fill="auto"/>
            <w:vAlign w:val="bottom"/>
            <w:hideMark/>
          </w:tcPr>
          <w:p w14:paraId="773B605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Gender</w:t>
            </w:r>
          </w:p>
        </w:tc>
        <w:tc>
          <w:tcPr>
            <w:tcW w:w="1416" w:type="dxa"/>
            <w:tcBorders>
              <w:top w:val="nil"/>
              <w:left w:val="nil"/>
              <w:bottom w:val="nil"/>
              <w:right w:val="nil"/>
            </w:tcBorders>
            <w:shd w:val="clear" w:color="auto" w:fill="auto"/>
            <w:noWrap/>
            <w:vAlign w:val="bottom"/>
            <w:hideMark/>
          </w:tcPr>
          <w:p w14:paraId="3BEAFD8F" w14:textId="67E1C31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w:t>
            </w:r>
          </w:p>
        </w:tc>
      </w:tr>
      <w:tr w:rsidR="00D85CEF" w:rsidRPr="005C41BC" w14:paraId="63FC87A7" w14:textId="77777777" w:rsidTr="009C7DE8">
        <w:trPr>
          <w:cantSplit/>
          <w:jc w:val="center"/>
        </w:trPr>
        <w:tc>
          <w:tcPr>
            <w:tcW w:w="5556" w:type="dxa"/>
            <w:tcBorders>
              <w:top w:val="nil"/>
              <w:left w:val="nil"/>
              <w:bottom w:val="nil"/>
              <w:right w:val="nil"/>
            </w:tcBorders>
            <w:shd w:val="clear" w:color="auto" w:fill="auto"/>
            <w:vAlign w:val="bottom"/>
            <w:hideMark/>
          </w:tcPr>
          <w:p w14:paraId="58E581E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Health</w:t>
            </w:r>
          </w:p>
        </w:tc>
        <w:tc>
          <w:tcPr>
            <w:tcW w:w="1416" w:type="dxa"/>
            <w:tcBorders>
              <w:top w:val="nil"/>
              <w:left w:val="nil"/>
              <w:bottom w:val="nil"/>
              <w:right w:val="nil"/>
            </w:tcBorders>
            <w:shd w:val="clear" w:color="auto" w:fill="auto"/>
            <w:noWrap/>
            <w:vAlign w:val="bottom"/>
            <w:hideMark/>
          </w:tcPr>
          <w:p w14:paraId="77B48919" w14:textId="0421BC6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40.0</w:t>
            </w:r>
          </w:p>
        </w:tc>
      </w:tr>
      <w:tr w:rsidR="00D85CEF" w:rsidRPr="005C41BC" w14:paraId="1A09F227" w14:textId="77777777" w:rsidTr="009C7DE8">
        <w:trPr>
          <w:cantSplit/>
          <w:jc w:val="center"/>
        </w:trPr>
        <w:tc>
          <w:tcPr>
            <w:tcW w:w="5556" w:type="dxa"/>
            <w:tcBorders>
              <w:top w:val="nil"/>
              <w:left w:val="nil"/>
              <w:bottom w:val="nil"/>
              <w:right w:val="nil"/>
            </w:tcBorders>
            <w:shd w:val="clear" w:color="auto" w:fill="auto"/>
            <w:vAlign w:val="bottom"/>
            <w:hideMark/>
          </w:tcPr>
          <w:p w14:paraId="69ED105F"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Mainstreaming</w:t>
            </w:r>
          </w:p>
        </w:tc>
        <w:tc>
          <w:tcPr>
            <w:tcW w:w="1416" w:type="dxa"/>
            <w:tcBorders>
              <w:top w:val="nil"/>
              <w:left w:val="nil"/>
              <w:bottom w:val="nil"/>
              <w:right w:val="nil"/>
            </w:tcBorders>
            <w:shd w:val="clear" w:color="auto" w:fill="auto"/>
            <w:noWrap/>
            <w:vAlign w:val="bottom"/>
            <w:hideMark/>
          </w:tcPr>
          <w:p w14:paraId="4699EC45" w14:textId="0C8E029F"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20.0</w:t>
            </w:r>
          </w:p>
        </w:tc>
      </w:tr>
      <w:tr w:rsidR="00D85CEF" w:rsidRPr="005C41BC" w14:paraId="238A0A54" w14:textId="77777777" w:rsidTr="009C7DE8">
        <w:trPr>
          <w:cantSplit/>
          <w:jc w:val="center"/>
        </w:trPr>
        <w:tc>
          <w:tcPr>
            <w:tcW w:w="5556" w:type="dxa"/>
            <w:tcBorders>
              <w:top w:val="nil"/>
              <w:left w:val="nil"/>
              <w:bottom w:val="nil"/>
              <w:right w:val="nil"/>
            </w:tcBorders>
            <w:shd w:val="clear" w:color="auto" w:fill="auto"/>
            <w:vAlign w:val="bottom"/>
            <w:hideMark/>
          </w:tcPr>
          <w:p w14:paraId="0A9B88E7"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Marine</w:t>
            </w:r>
          </w:p>
        </w:tc>
        <w:tc>
          <w:tcPr>
            <w:tcW w:w="1416" w:type="dxa"/>
            <w:tcBorders>
              <w:top w:val="nil"/>
              <w:left w:val="nil"/>
              <w:bottom w:val="nil"/>
              <w:right w:val="nil"/>
            </w:tcBorders>
            <w:shd w:val="clear" w:color="auto" w:fill="auto"/>
            <w:noWrap/>
            <w:vAlign w:val="bottom"/>
            <w:hideMark/>
          </w:tcPr>
          <w:p w14:paraId="0BDFCB61" w14:textId="6BAD87C8"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38.0</w:t>
            </w:r>
          </w:p>
        </w:tc>
      </w:tr>
      <w:tr w:rsidR="00D85CEF" w:rsidRPr="005C41BC" w14:paraId="637C35B7" w14:textId="77777777" w:rsidTr="009C7DE8">
        <w:trPr>
          <w:cantSplit/>
          <w:jc w:val="center"/>
        </w:trPr>
        <w:tc>
          <w:tcPr>
            <w:tcW w:w="5556" w:type="dxa"/>
            <w:tcBorders>
              <w:top w:val="nil"/>
              <w:left w:val="nil"/>
              <w:bottom w:val="nil"/>
              <w:right w:val="nil"/>
            </w:tcBorders>
            <w:shd w:val="clear" w:color="auto" w:fill="auto"/>
            <w:vAlign w:val="bottom"/>
            <w:hideMark/>
          </w:tcPr>
          <w:p w14:paraId="01BAF3F0"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Post-2020</w:t>
            </w:r>
          </w:p>
        </w:tc>
        <w:tc>
          <w:tcPr>
            <w:tcW w:w="1416" w:type="dxa"/>
            <w:tcBorders>
              <w:top w:val="nil"/>
              <w:left w:val="nil"/>
              <w:bottom w:val="nil"/>
              <w:right w:val="nil"/>
            </w:tcBorders>
            <w:shd w:val="clear" w:color="auto" w:fill="auto"/>
            <w:noWrap/>
            <w:vAlign w:val="bottom"/>
            <w:hideMark/>
          </w:tcPr>
          <w:p w14:paraId="7C2CF33C" w14:textId="3A47AEE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150.0</w:t>
            </w:r>
          </w:p>
        </w:tc>
      </w:tr>
      <w:tr w:rsidR="00D85CEF" w:rsidRPr="005C41BC" w14:paraId="5A23A7AB" w14:textId="77777777" w:rsidTr="009C7DE8">
        <w:trPr>
          <w:cantSplit/>
          <w:jc w:val="center"/>
        </w:trPr>
        <w:tc>
          <w:tcPr>
            <w:tcW w:w="5556" w:type="dxa"/>
            <w:tcBorders>
              <w:top w:val="nil"/>
              <w:left w:val="nil"/>
              <w:bottom w:val="nil"/>
              <w:right w:val="nil"/>
            </w:tcBorders>
            <w:shd w:val="clear" w:color="auto" w:fill="auto"/>
            <w:vAlign w:val="bottom"/>
            <w:hideMark/>
          </w:tcPr>
          <w:p w14:paraId="2F25940F" w14:textId="6B0D6094"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Protected </w:t>
            </w:r>
            <w:r w:rsidR="00134C2E" w:rsidRPr="005C41BC">
              <w:rPr>
                <w:color w:val="000000" w:themeColor="text1"/>
                <w:kern w:val="20"/>
                <w:sz w:val="20"/>
                <w:szCs w:val="20"/>
                <w:lang w:val="en-GB"/>
              </w:rPr>
              <w:t>a</w:t>
            </w:r>
            <w:r w:rsidRPr="005C41BC">
              <w:rPr>
                <w:color w:val="000000" w:themeColor="text1"/>
                <w:kern w:val="20"/>
                <w:sz w:val="20"/>
                <w:szCs w:val="20"/>
                <w:lang w:val="en-GB"/>
              </w:rPr>
              <w:t>reas</w:t>
            </w:r>
          </w:p>
        </w:tc>
        <w:tc>
          <w:tcPr>
            <w:tcW w:w="1416" w:type="dxa"/>
            <w:tcBorders>
              <w:top w:val="nil"/>
              <w:left w:val="nil"/>
              <w:bottom w:val="single" w:sz="4" w:space="0" w:color="auto"/>
              <w:right w:val="nil"/>
            </w:tcBorders>
            <w:shd w:val="clear" w:color="auto" w:fill="auto"/>
            <w:noWrap/>
            <w:vAlign w:val="bottom"/>
            <w:hideMark/>
          </w:tcPr>
          <w:p w14:paraId="4FADD07A" w14:textId="270C7F9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6.0</w:t>
            </w:r>
          </w:p>
        </w:tc>
      </w:tr>
      <w:tr w:rsidR="00D85CEF" w:rsidRPr="005C41BC" w14:paraId="721EE203"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24E432AD" w14:textId="258891E3"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nil"/>
              <w:left w:val="nil"/>
              <w:bottom w:val="single" w:sz="4" w:space="0" w:color="auto"/>
              <w:right w:val="nil"/>
            </w:tcBorders>
            <w:shd w:val="clear" w:color="auto" w:fill="auto"/>
            <w:noWrap/>
            <w:vAlign w:val="bottom"/>
            <w:hideMark/>
          </w:tcPr>
          <w:p w14:paraId="6178CB5F" w14:textId="533D64E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324.5</w:t>
            </w:r>
          </w:p>
        </w:tc>
      </w:tr>
      <w:tr w:rsidR="00D85CEF" w:rsidRPr="005C41BC" w14:paraId="6607887F" w14:textId="77777777" w:rsidTr="009C7DE8">
        <w:trPr>
          <w:cantSplit/>
          <w:jc w:val="center"/>
        </w:trPr>
        <w:tc>
          <w:tcPr>
            <w:tcW w:w="5556" w:type="dxa"/>
            <w:tcBorders>
              <w:top w:val="nil"/>
              <w:left w:val="nil"/>
              <w:bottom w:val="nil"/>
              <w:right w:val="nil"/>
            </w:tcBorders>
            <w:shd w:val="clear" w:color="auto" w:fill="auto"/>
            <w:vAlign w:val="bottom"/>
            <w:hideMark/>
          </w:tcPr>
          <w:p w14:paraId="25D17983" w14:textId="77777777" w:rsidR="00654A81" w:rsidRPr="005C41BC" w:rsidRDefault="00654A81" w:rsidP="00451F9C">
            <w:pPr>
              <w:jc w:val="left"/>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702F6A22" w14:textId="77777777" w:rsidR="00654A81" w:rsidRPr="005C41BC" w:rsidRDefault="00654A81" w:rsidP="00451F9C">
            <w:pPr>
              <w:jc w:val="right"/>
              <w:rPr>
                <w:color w:val="000000" w:themeColor="text1"/>
                <w:kern w:val="20"/>
                <w:sz w:val="20"/>
                <w:szCs w:val="20"/>
                <w:lang w:val="en-GB"/>
              </w:rPr>
            </w:pPr>
          </w:p>
        </w:tc>
      </w:tr>
      <w:tr w:rsidR="00D85CEF" w:rsidRPr="005C41BC" w14:paraId="11D1834B" w14:textId="77777777" w:rsidTr="009C7DE8">
        <w:trPr>
          <w:cantSplit/>
          <w:jc w:val="center"/>
        </w:trPr>
        <w:tc>
          <w:tcPr>
            <w:tcW w:w="5556" w:type="dxa"/>
            <w:tcBorders>
              <w:top w:val="nil"/>
              <w:left w:val="nil"/>
              <w:bottom w:val="nil"/>
              <w:right w:val="nil"/>
            </w:tcBorders>
            <w:shd w:val="clear" w:color="auto" w:fill="auto"/>
            <w:vAlign w:val="bottom"/>
            <w:hideMark/>
          </w:tcPr>
          <w:p w14:paraId="4A0C4A93"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Report preparation/printing</w:t>
            </w:r>
          </w:p>
        </w:tc>
        <w:tc>
          <w:tcPr>
            <w:tcW w:w="1416" w:type="dxa"/>
            <w:tcBorders>
              <w:top w:val="nil"/>
              <w:left w:val="nil"/>
              <w:bottom w:val="nil"/>
              <w:right w:val="nil"/>
            </w:tcBorders>
            <w:shd w:val="clear" w:color="auto" w:fill="auto"/>
            <w:noWrap/>
            <w:vAlign w:val="bottom"/>
            <w:hideMark/>
          </w:tcPr>
          <w:p w14:paraId="5495CC75" w14:textId="77777777" w:rsidR="00654A81" w:rsidRPr="005C41BC" w:rsidRDefault="00654A81" w:rsidP="00451F9C">
            <w:pPr>
              <w:jc w:val="right"/>
              <w:rPr>
                <w:bCs/>
                <w:color w:val="000000" w:themeColor="text1"/>
                <w:kern w:val="20"/>
                <w:sz w:val="20"/>
                <w:szCs w:val="20"/>
                <w:lang w:val="en-GB"/>
              </w:rPr>
            </w:pPr>
          </w:p>
        </w:tc>
      </w:tr>
      <w:tr w:rsidR="00D85CEF" w:rsidRPr="005C41BC" w14:paraId="762E20B3" w14:textId="77777777" w:rsidTr="009C7DE8">
        <w:trPr>
          <w:cantSplit/>
          <w:jc w:val="center"/>
        </w:trPr>
        <w:tc>
          <w:tcPr>
            <w:tcW w:w="5556" w:type="dxa"/>
            <w:tcBorders>
              <w:top w:val="nil"/>
              <w:left w:val="nil"/>
              <w:bottom w:val="nil"/>
              <w:right w:val="nil"/>
            </w:tcBorders>
            <w:shd w:val="clear" w:color="auto" w:fill="auto"/>
            <w:vAlign w:val="bottom"/>
            <w:hideMark/>
          </w:tcPr>
          <w:p w14:paraId="2DA67F1B" w14:textId="75548193"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Capacity</w:t>
            </w:r>
            <w:r w:rsidR="00134C2E" w:rsidRPr="005C41BC">
              <w:rPr>
                <w:color w:val="000000" w:themeColor="text1"/>
                <w:kern w:val="20"/>
                <w:sz w:val="20"/>
                <w:szCs w:val="20"/>
                <w:lang w:val="en-GB"/>
              </w:rPr>
              <w:t>-b</w:t>
            </w:r>
            <w:r w:rsidRPr="005C41BC">
              <w:rPr>
                <w:color w:val="000000" w:themeColor="text1"/>
                <w:kern w:val="20"/>
                <w:sz w:val="20"/>
                <w:szCs w:val="20"/>
                <w:lang w:val="en-GB"/>
              </w:rPr>
              <w:t>uilding</w:t>
            </w:r>
          </w:p>
        </w:tc>
        <w:tc>
          <w:tcPr>
            <w:tcW w:w="1416" w:type="dxa"/>
            <w:tcBorders>
              <w:top w:val="nil"/>
              <w:left w:val="nil"/>
              <w:bottom w:val="nil"/>
              <w:right w:val="nil"/>
            </w:tcBorders>
            <w:shd w:val="clear" w:color="auto" w:fill="auto"/>
            <w:noWrap/>
            <w:vAlign w:val="bottom"/>
            <w:hideMark/>
          </w:tcPr>
          <w:p w14:paraId="676704C0" w14:textId="27CC9DA7"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20.0</w:t>
            </w:r>
          </w:p>
        </w:tc>
      </w:tr>
      <w:tr w:rsidR="00D85CEF" w:rsidRPr="005C41BC" w14:paraId="1F0448E8" w14:textId="77777777" w:rsidTr="009C7DE8">
        <w:trPr>
          <w:cantSplit/>
          <w:jc w:val="center"/>
        </w:trPr>
        <w:tc>
          <w:tcPr>
            <w:tcW w:w="5556" w:type="dxa"/>
            <w:tcBorders>
              <w:top w:val="nil"/>
              <w:left w:val="nil"/>
              <w:bottom w:val="nil"/>
              <w:right w:val="nil"/>
            </w:tcBorders>
            <w:shd w:val="clear" w:color="auto" w:fill="auto"/>
            <w:vAlign w:val="bottom"/>
            <w:hideMark/>
          </w:tcPr>
          <w:p w14:paraId="62A962E5" w14:textId="6FC8D6EC"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Climate </w:t>
            </w:r>
            <w:r w:rsidR="00134C2E" w:rsidRPr="005C41BC">
              <w:rPr>
                <w:color w:val="000000" w:themeColor="text1"/>
                <w:kern w:val="20"/>
                <w:sz w:val="20"/>
                <w:szCs w:val="20"/>
                <w:lang w:val="en-GB"/>
              </w:rPr>
              <w:t>c</w:t>
            </w:r>
            <w:r w:rsidRPr="005C41BC">
              <w:rPr>
                <w:color w:val="000000" w:themeColor="text1"/>
                <w:kern w:val="20"/>
                <w:sz w:val="20"/>
                <w:szCs w:val="20"/>
                <w:lang w:val="en-GB"/>
              </w:rPr>
              <w:t>hange</w:t>
            </w:r>
          </w:p>
        </w:tc>
        <w:tc>
          <w:tcPr>
            <w:tcW w:w="1416" w:type="dxa"/>
            <w:tcBorders>
              <w:top w:val="nil"/>
              <w:left w:val="nil"/>
              <w:bottom w:val="nil"/>
              <w:right w:val="nil"/>
            </w:tcBorders>
            <w:shd w:val="clear" w:color="auto" w:fill="auto"/>
            <w:noWrap/>
            <w:vAlign w:val="bottom"/>
            <w:hideMark/>
          </w:tcPr>
          <w:p w14:paraId="1743CC60" w14:textId="57C56898"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7.0</w:t>
            </w:r>
          </w:p>
        </w:tc>
      </w:tr>
      <w:tr w:rsidR="00D85CEF" w:rsidRPr="005C41BC" w14:paraId="5180D464" w14:textId="77777777" w:rsidTr="009C7DE8">
        <w:trPr>
          <w:cantSplit/>
          <w:jc w:val="center"/>
        </w:trPr>
        <w:tc>
          <w:tcPr>
            <w:tcW w:w="5556" w:type="dxa"/>
            <w:tcBorders>
              <w:top w:val="nil"/>
              <w:left w:val="nil"/>
              <w:bottom w:val="nil"/>
              <w:right w:val="nil"/>
            </w:tcBorders>
            <w:shd w:val="clear" w:color="auto" w:fill="auto"/>
            <w:vAlign w:val="bottom"/>
            <w:hideMark/>
          </w:tcPr>
          <w:p w14:paraId="026DB172" w14:textId="4B4A701A"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Cooperation</w:t>
            </w:r>
          </w:p>
        </w:tc>
        <w:tc>
          <w:tcPr>
            <w:tcW w:w="1416" w:type="dxa"/>
            <w:tcBorders>
              <w:top w:val="nil"/>
              <w:left w:val="nil"/>
              <w:bottom w:val="nil"/>
              <w:right w:val="nil"/>
            </w:tcBorders>
            <w:shd w:val="clear" w:color="auto" w:fill="auto"/>
            <w:noWrap/>
            <w:vAlign w:val="bottom"/>
            <w:hideMark/>
          </w:tcPr>
          <w:p w14:paraId="453D08A1" w14:textId="721773F4"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20.0</w:t>
            </w:r>
          </w:p>
        </w:tc>
      </w:tr>
      <w:tr w:rsidR="00D85CEF" w:rsidRPr="005C41BC" w14:paraId="72BDFDF5" w14:textId="77777777" w:rsidTr="009C7DE8">
        <w:trPr>
          <w:cantSplit/>
          <w:jc w:val="center"/>
        </w:trPr>
        <w:tc>
          <w:tcPr>
            <w:tcW w:w="5556" w:type="dxa"/>
            <w:tcBorders>
              <w:top w:val="nil"/>
              <w:left w:val="nil"/>
              <w:bottom w:val="nil"/>
              <w:right w:val="nil"/>
            </w:tcBorders>
            <w:shd w:val="clear" w:color="auto" w:fill="auto"/>
            <w:vAlign w:val="bottom"/>
            <w:hideMark/>
          </w:tcPr>
          <w:p w14:paraId="5660F13E" w14:textId="08C848A3"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w:t>
            </w:r>
            <w:r w:rsidR="00134C2E" w:rsidRPr="005C41BC">
              <w:rPr>
                <w:color w:val="000000" w:themeColor="text1"/>
                <w:kern w:val="20"/>
                <w:sz w:val="20"/>
                <w:szCs w:val="20"/>
                <w:lang w:val="en-GB"/>
              </w:rPr>
              <w:t>lobal Biodiversity Outlook</w:t>
            </w:r>
          </w:p>
        </w:tc>
        <w:tc>
          <w:tcPr>
            <w:tcW w:w="1416" w:type="dxa"/>
            <w:tcBorders>
              <w:top w:val="nil"/>
              <w:left w:val="nil"/>
              <w:bottom w:val="nil"/>
              <w:right w:val="nil"/>
            </w:tcBorders>
            <w:shd w:val="clear" w:color="auto" w:fill="auto"/>
            <w:noWrap/>
            <w:vAlign w:val="bottom"/>
            <w:hideMark/>
          </w:tcPr>
          <w:p w14:paraId="6013CD75" w14:textId="744E05A9"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170.0</w:t>
            </w:r>
          </w:p>
        </w:tc>
      </w:tr>
      <w:tr w:rsidR="00D85CEF" w:rsidRPr="005C41BC" w14:paraId="44800212" w14:textId="77777777" w:rsidTr="009C7DE8">
        <w:trPr>
          <w:cantSplit/>
          <w:jc w:val="center"/>
        </w:trPr>
        <w:tc>
          <w:tcPr>
            <w:tcW w:w="5556" w:type="dxa"/>
            <w:tcBorders>
              <w:top w:val="nil"/>
              <w:left w:val="nil"/>
              <w:bottom w:val="nil"/>
              <w:right w:val="nil"/>
            </w:tcBorders>
            <w:shd w:val="clear" w:color="auto" w:fill="auto"/>
            <w:vAlign w:val="bottom"/>
            <w:hideMark/>
          </w:tcPr>
          <w:p w14:paraId="7DC494E3"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Gender</w:t>
            </w:r>
          </w:p>
        </w:tc>
        <w:tc>
          <w:tcPr>
            <w:tcW w:w="1416" w:type="dxa"/>
            <w:tcBorders>
              <w:top w:val="nil"/>
              <w:left w:val="nil"/>
              <w:bottom w:val="nil"/>
              <w:right w:val="nil"/>
            </w:tcBorders>
            <w:shd w:val="clear" w:color="auto" w:fill="auto"/>
            <w:noWrap/>
            <w:vAlign w:val="bottom"/>
            <w:hideMark/>
          </w:tcPr>
          <w:p w14:paraId="7990D673" w14:textId="4313B9E9"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6.5</w:t>
            </w:r>
          </w:p>
        </w:tc>
      </w:tr>
      <w:tr w:rsidR="00D85CEF" w:rsidRPr="005C41BC" w14:paraId="48527571" w14:textId="77777777" w:rsidTr="009C7DE8">
        <w:trPr>
          <w:cantSplit/>
          <w:jc w:val="center"/>
        </w:trPr>
        <w:tc>
          <w:tcPr>
            <w:tcW w:w="5556" w:type="dxa"/>
            <w:tcBorders>
              <w:top w:val="nil"/>
              <w:left w:val="nil"/>
              <w:bottom w:val="nil"/>
              <w:right w:val="nil"/>
            </w:tcBorders>
            <w:shd w:val="clear" w:color="auto" w:fill="auto"/>
            <w:vAlign w:val="bottom"/>
            <w:hideMark/>
          </w:tcPr>
          <w:p w14:paraId="7DDC55F6"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Health</w:t>
            </w:r>
          </w:p>
        </w:tc>
        <w:tc>
          <w:tcPr>
            <w:tcW w:w="1416" w:type="dxa"/>
            <w:tcBorders>
              <w:top w:val="nil"/>
              <w:left w:val="nil"/>
              <w:bottom w:val="nil"/>
              <w:right w:val="nil"/>
            </w:tcBorders>
            <w:shd w:val="clear" w:color="auto" w:fill="auto"/>
            <w:noWrap/>
            <w:vAlign w:val="bottom"/>
            <w:hideMark/>
          </w:tcPr>
          <w:p w14:paraId="08DAAE04" w14:textId="688331E1"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40.0</w:t>
            </w:r>
          </w:p>
        </w:tc>
      </w:tr>
      <w:tr w:rsidR="00D85CEF" w:rsidRPr="005C41BC" w14:paraId="769555BF" w14:textId="77777777" w:rsidTr="009C7DE8">
        <w:trPr>
          <w:cantSplit/>
          <w:jc w:val="center"/>
        </w:trPr>
        <w:tc>
          <w:tcPr>
            <w:tcW w:w="5556" w:type="dxa"/>
            <w:tcBorders>
              <w:top w:val="nil"/>
              <w:left w:val="nil"/>
              <w:bottom w:val="nil"/>
              <w:right w:val="nil"/>
            </w:tcBorders>
            <w:shd w:val="clear" w:color="auto" w:fill="auto"/>
            <w:vAlign w:val="bottom"/>
            <w:hideMark/>
          </w:tcPr>
          <w:p w14:paraId="1E704D6A" w14:textId="0C1D6EEA"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Knowledge management</w:t>
            </w:r>
          </w:p>
        </w:tc>
        <w:tc>
          <w:tcPr>
            <w:tcW w:w="1416" w:type="dxa"/>
            <w:tcBorders>
              <w:top w:val="nil"/>
              <w:left w:val="nil"/>
              <w:bottom w:val="nil"/>
              <w:right w:val="nil"/>
            </w:tcBorders>
            <w:shd w:val="clear" w:color="auto" w:fill="auto"/>
            <w:noWrap/>
            <w:vAlign w:val="bottom"/>
            <w:hideMark/>
          </w:tcPr>
          <w:p w14:paraId="55569B6C" w14:textId="379C00B2"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50.0</w:t>
            </w:r>
          </w:p>
        </w:tc>
      </w:tr>
      <w:tr w:rsidR="00D85CEF" w:rsidRPr="005C41BC" w14:paraId="6954F58E" w14:textId="77777777" w:rsidTr="009C7DE8">
        <w:trPr>
          <w:cantSplit/>
          <w:jc w:val="center"/>
        </w:trPr>
        <w:tc>
          <w:tcPr>
            <w:tcW w:w="5556" w:type="dxa"/>
            <w:tcBorders>
              <w:top w:val="nil"/>
              <w:left w:val="nil"/>
              <w:bottom w:val="nil"/>
              <w:right w:val="nil"/>
            </w:tcBorders>
            <w:shd w:val="clear" w:color="auto" w:fill="auto"/>
            <w:vAlign w:val="bottom"/>
            <w:hideMark/>
          </w:tcPr>
          <w:p w14:paraId="5A078695"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Mainstreaming</w:t>
            </w:r>
          </w:p>
        </w:tc>
        <w:tc>
          <w:tcPr>
            <w:tcW w:w="1416" w:type="dxa"/>
            <w:tcBorders>
              <w:top w:val="nil"/>
              <w:left w:val="nil"/>
              <w:bottom w:val="nil"/>
              <w:right w:val="nil"/>
            </w:tcBorders>
            <w:shd w:val="clear" w:color="auto" w:fill="auto"/>
            <w:noWrap/>
            <w:vAlign w:val="bottom"/>
            <w:hideMark/>
          </w:tcPr>
          <w:p w14:paraId="6DC2E841" w14:textId="1A19265F"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60.0</w:t>
            </w:r>
          </w:p>
        </w:tc>
      </w:tr>
      <w:tr w:rsidR="00D85CEF" w:rsidRPr="005C41BC" w14:paraId="7981789C" w14:textId="77777777" w:rsidTr="009C7DE8">
        <w:trPr>
          <w:cantSplit/>
          <w:jc w:val="center"/>
        </w:trPr>
        <w:tc>
          <w:tcPr>
            <w:tcW w:w="5556" w:type="dxa"/>
            <w:tcBorders>
              <w:top w:val="nil"/>
              <w:left w:val="nil"/>
              <w:bottom w:val="nil"/>
              <w:right w:val="nil"/>
            </w:tcBorders>
            <w:shd w:val="clear" w:color="auto" w:fill="auto"/>
            <w:vAlign w:val="bottom"/>
            <w:hideMark/>
          </w:tcPr>
          <w:p w14:paraId="7B5D30CF"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Marine</w:t>
            </w:r>
          </w:p>
        </w:tc>
        <w:tc>
          <w:tcPr>
            <w:tcW w:w="1416" w:type="dxa"/>
            <w:tcBorders>
              <w:top w:val="nil"/>
              <w:left w:val="nil"/>
              <w:bottom w:val="nil"/>
              <w:right w:val="nil"/>
            </w:tcBorders>
            <w:shd w:val="clear" w:color="auto" w:fill="auto"/>
            <w:noWrap/>
            <w:vAlign w:val="bottom"/>
            <w:hideMark/>
          </w:tcPr>
          <w:p w14:paraId="41266870" w14:textId="05258296"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w:t>
            </w:r>
          </w:p>
        </w:tc>
      </w:tr>
      <w:tr w:rsidR="00D85CEF" w:rsidRPr="005C41BC" w14:paraId="5E436E2C" w14:textId="77777777" w:rsidTr="009C7DE8">
        <w:trPr>
          <w:cantSplit/>
          <w:jc w:val="center"/>
        </w:trPr>
        <w:tc>
          <w:tcPr>
            <w:tcW w:w="5556" w:type="dxa"/>
            <w:tcBorders>
              <w:top w:val="nil"/>
              <w:left w:val="nil"/>
              <w:bottom w:val="nil"/>
              <w:right w:val="nil"/>
            </w:tcBorders>
            <w:shd w:val="clear" w:color="auto" w:fill="auto"/>
            <w:vAlign w:val="bottom"/>
            <w:hideMark/>
          </w:tcPr>
          <w:p w14:paraId="76FCF666"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lastRenderedPageBreak/>
              <w:t>Post-2020</w:t>
            </w:r>
          </w:p>
        </w:tc>
        <w:tc>
          <w:tcPr>
            <w:tcW w:w="1416" w:type="dxa"/>
            <w:tcBorders>
              <w:top w:val="nil"/>
              <w:left w:val="nil"/>
              <w:bottom w:val="nil"/>
              <w:right w:val="nil"/>
            </w:tcBorders>
            <w:shd w:val="clear" w:color="auto" w:fill="auto"/>
            <w:noWrap/>
            <w:vAlign w:val="bottom"/>
            <w:hideMark/>
          </w:tcPr>
          <w:p w14:paraId="61859F76" w14:textId="0E020EC7"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w:t>
            </w:r>
          </w:p>
        </w:tc>
      </w:tr>
      <w:tr w:rsidR="00D85CEF" w:rsidRPr="005C41BC" w14:paraId="0FF23B69" w14:textId="77777777" w:rsidTr="009C7DE8">
        <w:trPr>
          <w:cantSplit/>
          <w:jc w:val="center"/>
        </w:trPr>
        <w:tc>
          <w:tcPr>
            <w:tcW w:w="5556" w:type="dxa"/>
            <w:tcBorders>
              <w:top w:val="nil"/>
              <w:left w:val="nil"/>
              <w:bottom w:val="nil"/>
              <w:right w:val="nil"/>
            </w:tcBorders>
            <w:shd w:val="clear" w:color="auto" w:fill="auto"/>
            <w:vAlign w:val="bottom"/>
            <w:hideMark/>
          </w:tcPr>
          <w:p w14:paraId="5BE674EF" w14:textId="7FFDA56E"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Protected </w:t>
            </w:r>
            <w:r w:rsidR="00A71312" w:rsidRPr="005C41BC">
              <w:rPr>
                <w:color w:val="000000" w:themeColor="text1"/>
                <w:kern w:val="20"/>
                <w:sz w:val="20"/>
                <w:szCs w:val="20"/>
                <w:lang w:val="en-GB"/>
              </w:rPr>
              <w:t>a</w:t>
            </w:r>
            <w:r w:rsidRPr="005C41BC">
              <w:rPr>
                <w:color w:val="000000" w:themeColor="text1"/>
                <w:kern w:val="20"/>
                <w:sz w:val="20"/>
                <w:szCs w:val="20"/>
                <w:lang w:val="en-GB"/>
              </w:rPr>
              <w:t>reas</w:t>
            </w:r>
          </w:p>
        </w:tc>
        <w:tc>
          <w:tcPr>
            <w:tcW w:w="1416" w:type="dxa"/>
            <w:tcBorders>
              <w:top w:val="nil"/>
              <w:left w:val="nil"/>
              <w:bottom w:val="nil"/>
              <w:right w:val="nil"/>
            </w:tcBorders>
            <w:shd w:val="clear" w:color="auto" w:fill="auto"/>
            <w:noWrap/>
            <w:vAlign w:val="bottom"/>
            <w:hideMark/>
          </w:tcPr>
          <w:p w14:paraId="3320E4B1" w14:textId="40A9787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3.0</w:t>
            </w:r>
          </w:p>
        </w:tc>
      </w:tr>
      <w:tr w:rsidR="00D85CEF" w:rsidRPr="005C41BC" w14:paraId="483AC3F9" w14:textId="77777777" w:rsidTr="009C7DE8">
        <w:trPr>
          <w:cantSplit/>
          <w:jc w:val="center"/>
        </w:trPr>
        <w:tc>
          <w:tcPr>
            <w:tcW w:w="5556" w:type="dxa"/>
            <w:tcBorders>
              <w:top w:val="nil"/>
              <w:left w:val="nil"/>
              <w:bottom w:val="nil"/>
              <w:right w:val="nil"/>
            </w:tcBorders>
            <w:shd w:val="clear" w:color="auto" w:fill="auto"/>
            <w:vAlign w:val="bottom"/>
            <w:hideMark/>
          </w:tcPr>
          <w:p w14:paraId="5ADDEE34" w14:textId="407FAE05"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Resource </w:t>
            </w:r>
            <w:r w:rsidR="00A71312" w:rsidRPr="005C41BC">
              <w:rPr>
                <w:color w:val="000000" w:themeColor="text1"/>
                <w:kern w:val="20"/>
                <w:sz w:val="20"/>
                <w:szCs w:val="20"/>
                <w:lang w:val="en-GB"/>
              </w:rPr>
              <w:t>m</w:t>
            </w:r>
            <w:r w:rsidRPr="005C41BC">
              <w:rPr>
                <w:color w:val="000000" w:themeColor="text1"/>
                <w:kern w:val="20"/>
                <w:sz w:val="20"/>
                <w:szCs w:val="20"/>
                <w:lang w:val="en-GB"/>
              </w:rPr>
              <w:t>obilization</w:t>
            </w:r>
          </w:p>
        </w:tc>
        <w:tc>
          <w:tcPr>
            <w:tcW w:w="1416" w:type="dxa"/>
            <w:tcBorders>
              <w:top w:val="nil"/>
              <w:left w:val="nil"/>
              <w:bottom w:val="nil"/>
              <w:right w:val="nil"/>
            </w:tcBorders>
            <w:shd w:val="clear" w:color="auto" w:fill="auto"/>
            <w:noWrap/>
            <w:vAlign w:val="bottom"/>
            <w:hideMark/>
          </w:tcPr>
          <w:p w14:paraId="0F083089" w14:textId="279C25A1"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w:t>
            </w:r>
          </w:p>
        </w:tc>
      </w:tr>
      <w:tr w:rsidR="00D85CEF" w:rsidRPr="005C41BC" w14:paraId="6E682EBE" w14:textId="77777777" w:rsidTr="009C7DE8">
        <w:trPr>
          <w:cantSplit/>
          <w:jc w:val="center"/>
        </w:trPr>
        <w:tc>
          <w:tcPr>
            <w:tcW w:w="5556" w:type="dxa"/>
            <w:tcBorders>
              <w:top w:val="nil"/>
              <w:left w:val="nil"/>
              <w:bottom w:val="nil"/>
              <w:right w:val="nil"/>
            </w:tcBorders>
            <w:shd w:val="clear" w:color="auto" w:fill="auto"/>
            <w:vAlign w:val="bottom"/>
            <w:hideMark/>
          </w:tcPr>
          <w:p w14:paraId="117CF6E2"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Technical and scientific cooperation</w:t>
            </w:r>
          </w:p>
        </w:tc>
        <w:tc>
          <w:tcPr>
            <w:tcW w:w="1416" w:type="dxa"/>
            <w:tcBorders>
              <w:top w:val="nil"/>
              <w:left w:val="nil"/>
              <w:bottom w:val="single" w:sz="4" w:space="0" w:color="auto"/>
              <w:right w:val="nil"/>
            </w:tcBorders>
            <w:shd w:val="clear" w:color="auto" w:fill="auto"/>
            <w:noWrap/>
            <w:vAlign w:val="bottom"/>
            <w:hideMark/>
          </w:tcPr>
          <w:p w14:paraId="02180443" w14:textId="43053D6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25.0</w:t>
            </w:r>
          </w:p>
        </w:tc>
      </w:tr>
      <w:tr w:rsidR="00D85CEF" w:rsidRPr="005C41BC" w14:paraId="3C9E1CAB"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2DD615E7" w14:textId="3B128399"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nil"/>
              <w:left w:val="nil"/>
              <w:bottom w:val="single" w:sz="4" w:space="0" w:color="auto"/>
              <w:right w:val="nil"/>
            </w:tcBorders>
            <w:shd w:val="clear" w:color="auto" w:fill="auto"/>
            <w:noWrap/>
            <w:vAlign w:val="bottom"/>
            <w:hideMark/>
          </w:tcPr>
          <w:p w14:paraId="09131876" w14:textId="0C84EDD6"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431.5</w:t>
            </w:r>
          </w:p>
        </w:tc>
      </w:tr>
      <w:tr w:rsidR="00D85CEF" w:rsidRPr="005C41BC" w14:paraId="469E359B" w14:textId="77777777" w:rsidTr="009C7DE8">
        <w:trPr>
          <w:cantSplit/>
          <w:jc w:val="center"/>
        </w:trPr>
        <w:tc>
          <w:tcPr>
            <w:tcW w:w="5556" w:type="dxa"/>
            <w:tcBorders>
              <w:top w:val="nil"/>
              <w:left w:val="nil"/>
              <w:bottom w:val="nil"/>
              <w:right w:val="nil"/>
            </w:tcBorders>
            <w:shd w:val="clear" w:color="auto" w:fill="auto"/>
            <w:vAlign w:val="bottom"/>
            <w:hideMark/>
          </w:tcPr>
          <w:p w14:paraId="18BE8FA2" w14:textId="77777777" w:rsidR="00654A81" w:rsidRPr="005C41BC" w:rsidRDefault="00654A81" w:rsidP="00451F9C">
            <w:pPr>
              <w:jc w:val="left"/>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61990694" w14:textId="77777777" w:rsidR="00654A81" w:rsidRPr="005C41BC" w:rsidRDefault="00654A81" w:rsidP="00451F9C">
            <w:pPr>
              <w:jc w:val="right"/>
              <w:rPr>
                <w:color w:val="000000" w:themeColor="text1"/>
                <w:kern w:val="20"/>
                <w:sz w:val="20"/>
                <w:szCs w:val="20"/>
                <w:lang w:val="en-GB"/>
              </w:rPr>
            </w:pPr>
          </w:p>
        </w:tc>
      </w:tr>
      <w:tr w:rsidR="00D85CEF" w:rsidRPr="005C41BC" w14:paraId="43E65FA1" w14:textId="77777777" w:rsidTr="009C7DE8">
        <w:trPr>
          <w:cantSplit/>
          <w:jc w:val="center"/>
        </w:trPr>
        <w:tc>
          <w:tcPr>
            <w:tcW w:w="5556" w:type="dxa"/>
            <w:tcBorders>
              <w:top w:val="nil"/>
              <w:left w:val="nil"/>
              <w:bottom w:val="nil"/>
              <w:right w:val="nil"/>
            </w:tcBorders>
            <w:shd w:val="clear" w:color="auto" w:fill="auto"/>
            <w:noWrap/>
            <w:vAlign w:val="bottom"/>
            <w:hideMark/>
          </w:tcPr>
          <w:p w14:paraId="3E7B4CFB"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Publications</w:t>
            </w:r>
          </w:p>
        </w:tc>
        <w:tc>
          <w:tcPr>
            <w:tcW w:w="1416" w:type="dxa"/>
            <w:tcBorders>
              <w:top w:val="nil"/>
              <w:left w:val="nil"/>
              <w:bottom w:val="nil"/>
              <w:right w:val="nil"/>
            </w:tcBorders>
            <w:shd w:val="clear" w:color="auto" w:fill="auto"/>
            <w:noWrap/>
            <w:vAlign w:val="bottom"/>
            <w:hideMark/>
          </w:tcPr>
          <w:p w14:paraId="1B451293" w14:textId="77777777" w:rsidR="00654A81" w:rsidRPr="005C41BC" w:rsidRDefault="00654A81" w:rsidP="00451F9C">
            <w:pPr>
              <w:jc w:val="right"/>
              <w:rPr>
                <w:bCs/>
                <w:color w:val="000000" w:themeColor="text1"/>
                <w:kern w:val="20"/>
                <w:sz w:val="20"/>
                <w:szCs w:val="20"/>
                <w:lang w:val="en-GB"/>
              </w:rPr>
            </w:pPr>
          </w:p>
        </w:tc>
      </w:tr>
      <w:tr w:rsidR="00D85CEF" w:rsidRPr="005C41BC" w14:paraId="7A5B3487" w14:textId="77777777" w:rsidTr="009C7DE8">
        <w:trPr>
          <w:cantSplit/>
          <w:jc w:val="center"/>
        </w:trPr>
        <w:tc>
          <w:tcPr>
            <w:tcW w:w="5556" w:type="dxa"/>
            <w:tcBorders>
              <w:top w:val="nil"/>
              <w:left w:val="nil"/>
              <w:bottom w:val="nil"/>
              <w:right w:val="nil"/>
            </w:tcBorders>
            <w:shd w:val="clear" w:color="auto" w:fill="auto"/>
            <w:vAlign w:val="bottom"/>
            <w:hideMark/>
          </w:tcPr>
          <w:p w14:paraId="77EF6F3D"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Article 8(j) and related provisions</w:t>
            </w:r>
          </w:p>
        </w:tc>
        <w:tc>
          <w:tcPr>
            <w:tcW w:w="1416" w:type="dxa"/>
            <w:tcBorders>
              <w:top w:val="nil"/>
              <w:left w:val="nil"/>
              <w:bottom w:val="nil"/>
              <w:right w:val="nil"/>
            </w:tcBorders>
            <w:shd w:val="clear" w:color="auto" w:fill="auto"/>
            <w:noWrap/>
            <w:vAlign w:val="bottom"/>
            <w:hideMark/>
          </w:tcPr>
          <w:p w14:paraId="378B6980" w14:textId="78809EC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2.0</w:t>
            </w:r>
          </w:p>
        </w:tc>
      </w:tr>
      <w:tr w:rsidR="00D85CEF" w:rsidRPr="005C41BC" w14:paraId="24B9E982" w14:textId="77777777" w:rsidTr="009C7DE8">
        <w:trPr>
          <w:cantSplit/>
          <w:jc w:val="center"/>
        </w:trPr>
        <w:tc>
          <w:tcPr>
            <w:tcW w:w="5556" w:type="dxa"/>
            <w:tcBorders>
              <w:top w:val="nil"/>
              <w:left w:val="nil"/>
              <w:bottom w:val="nil"/>
              <w:right w:val="nil"/>
            </w:tcBorders>
            <w:shd w:val="clear" w:color="auto" w:fill="auto"/>
            <w:vAlign w:val="bottom"/>
            <w:hideMark/>
          </w:tcPr>
          <w:p w14:paraId="17FB27DD" w14:textId="7959044C"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Capacity</w:t>
            </w:r>
            <w:r w:rsidR="00A71312" w:rsidRPr="005C41BC">
              <w:rPr>
                <w:color w:val="000000" w:themeColor="text1"/>
                <w:kern w:val="20"/>
                <w:sz w:val="20"/>
                <w:szCs w:val="20"/>
                <w:lang w:val="en-GB"/>
              </w:rPr>
              <w:t>-b</w:t>
            </w:r>
            <w:r w:rsidRPr="005C41BC">
              <w:rPr>
                <w:color w:val="000000" w:themeColor="text1"/>
                <w:kern w:val="20"/>
                <w:sz w:val="20"/>
                <w:szCs w:val="20"/>
                <w:lang w:val="en-GB"/>
              </w:rPr>
              <w:t>uilding</w:t>
            </w:r>
          </w:p>
        </w:tc>
        <w:tc>
          <w:tcPr>
            <w:tcW w:w="1416" w:type="dxa"/>
            <w:tcBorders>
              <w:top w:val="nil"/>
              <w:left w:val="nil"/>
              <w:bottom w:val="nil"/>
              <w:right w:val="nil"/>
            </w:tcBorders>
            <w:shd w:val="clear" w:color="auto" w:fill="auto"/>
            <w:noWrap/>
            <w:vAlign w:val="bottom"/>
            <w:hideMark/>
          </w:tcPr>
          <w:p w14:paraId="193516D7" w14:textId="1ED3FF5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35.0</w:t>
            </w:r>
          </w:p>
        </w:tc>
      </w:tr>
      <w:tr w:rsidR="00D85CEF" w:rsidRPr="005C41BC" w14:paraId="4ACDE34F" w14:textId="77777777" w:rsidTr="009C7DE8">
        <w:trPr>
          <w:cantSplit/>
          <w:jc w:val="center"/>
        </w:trPr>
        <w:tc>
          <w:tcPr>
            <w:tcW w:w="5556" w:type="dxa"/>
            <w:tcBorders>
              <w:top w:val="nil"/>
              <w:left w:val="nil"/>
              <w:bottom w:val="nil"/>
              <w:right w:val="nil"/>
            </w:tcBorders>
            <w:shd w:val="clear" w:color="auto" w:fill="auto"/>
            <w:vAlign w:val="bottom"/>
            <w:hideMark/>
          </w:tcPr>
          <w:p w14:paraId="0B3FEAEF" w14:textId="45F88D25"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Cooperation</w:t>
            </w:r>
          </w:p>
        </w:tc>
        <w:tc>
          <w:tcPr>
            <w:tcW w:w="1416" w:type="dxa"/>
            <w:tcBorders>
              <w:top w:val="nil"/>
              <w:left w:val="nil"/>
              <w:bottom w:val="nil"/>
              <w:right w:val="nil"/>
            </w:tcBorders>
            <w:shd w:val="clear" w:color="auto" w:fill="auto"/>
            <w:noWrap/>
            <w:vAlign w:val="bottom"/>
            <w:hideMark/>
          </w:tcPr>
          <w:p w14:paraId="2E2489F9" w14:textId="4CD37B0C"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105.0</w:t>
            </w:r>
          </w:p>
        </w:tc>
      </w:tr>
      <w:tr w:rsidR="00D85CEF" w:rsidRPr="005C41BC" w14:paraId="6B1827A4" w14:textId="77777777" w:rsidTr="009C7DE8">
        <w:trPr>
          <w:cantSplit/>
          <w:jc w:val="center"/>
        </w:trPr>
        <w:tc>
          <w:tcPr>
            <w:tcW w:w="5556" w:type="dxa"/>
            <w:tcBorders>
              <w:top w:val="nil"/>
              <w:left w:val="nil"/>
              <w:bottom w:val="nil"/>
              <w:right w:val="nil"/>
            </w:tcBorders>
            <w:shd w:val="clear" w:color="auto" w:fill="auto"/>
            <w:vAlign w:val="bottom"/>
            <w:hideMark/>
          </w:tcPr>
          <w:p w14:paraId="57961CF9" w14:textId="682452CC"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w:t>
            </w:r>
            <w:r w:rsidR="00A71312" w:rsidRPr="005C41BC">
              <w:rPr>
                <w:color w:val="000000" w:themeColor="text1"/>
                <w:kern w:val="20"/>
                <w:sz w:val="20"/>
                <w:szCs w:val="20"/>
                <w:lang w:val="en-GB"/>
              </w:rPr>
              <w:t>lobal Biodiversity Outlook</w:t>
            </w:r>
          </w:p>
        </w:tc>
        <w:tc>
          <w:tcPr>
            <w:tcW w:w="1416" w:type="dxa"/>
            <w:tcBorders>
              <w:top w:val="nil"/>
              <w:left w:val="nil"/>
              <w:bottom w:val="nil"/>
              <w:right w:val="nil"/>
            </w:tcBorders>
            <w:shd w:val="clear" w:color="auto" w:fill="auto"/>
            <w:noWrap/>
            <w:vAlign w:val="bottom"/>
            <w:hideMark/>
          </w:tcPr>
          <w:p w14:paraId="34E25D0A" w14:textId="3481DC6B"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100.0</w:t>
            </w:r>
          </w:p>
        </w:tc>
      </w:tr>
      <w:tr w:rsidR="00D85CEF" w:rsidRPr="005C41BC" w14:paraId="41E3EDD3" w14:textId="77777777" w:rsidTr="009C7DE8">
        <w:trPr>
          <w:cantSplit/>
          <w:jc w:val="center"/>
        </w:trPr>
        <w:tc>
          <w:tcPr>
            <w:tcW w:w="5556" w:type="dxa"/>
            <w:tcBorders>
              <w:top w:val="nil"/>
              <w:left w:val="nil"/>
              <w:bottom w:val="nil"/>
              <w:right w:val="nil"/>
            </w:tcBorders>
            <w:shd w:val="clear" w:color="auto" w:fill="auto"/>
            <w:vAlign w:val="bottom"/>
            <w:hideMark/>
          </w:tcPr>
          <w:p w14:paraId="18B5A4B5"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Gender</w:t>
            </w:r>
          </w:p>
        </w:tc>
        <w:tc>
          <w:tcPr>
            <w:tcW w:w="1416" w:type="dxa"/>
            <w:tcBorders>
              <w:top w:val="nil"/>
              <w:left w:val="nil"/>
              <w:bottom w:val="nil"/>
              <w:right w:val="nil"/>
            </w:tcBorders>
            <w:shd w:val="clear" w:color="auto" w:fill="auto"/>
            <w:noWrap/>
            <w:vAlign w:val="bottom"/>
            <w:hideMark/>
          </w:tcPr>
          <w:p w14:paraId="0B7C7D69" w14:textId="4471EC4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3.0</w:t>
            </w:r>
          </w:p>
        </w:tc>
      </w:tr>
      <w:tr w:rsidR="00D85CEF" w:rsidRPr="005C41BC" w14:paraId="45465817" w14:textId="77777777" w:rsidTr="009C7DE8">
        <w:trPr>
          <w:cantSplit/>
          <w:jc w:val="center"/>
        </w:trPr>
        <w:tc>
          <w:tcPr>
            <w:tcW w:w="5556" w:type="dxa"/>
            <w:tcBorders>
              <w:top w:val="nil"/>
              <w:left w:val="nil"/>
              <w:bottom w:val="nil"/>
              <w:right w:val="nil"/>
            </w:tcBorders>
            <w:shd w:val="clear" w:color="auto" w:fill="auto"/>
            <w:vAlign w:val="bottom"/>
            <w:hideMark/>
          </w:tcPr>
          <w:p w14:paraId="602798D5"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Health</w:t>
            </w:r>
          </w:p>
        </w:tc>
        <w:tc>
          <w:tcPr>
            <w:tcW w:w="1416" w:type="dxa"/>
            <w:tcBorders>
              <w:top w:val="nil"/>
              <w:left w:val="nil"/>
              <w:bottom w:val="nil"/>
              <w:right w:val="nil"/>
            </w:tcBorders>
            <w:shd w:val="clear" w:color="auto" w:fill="auto"/>
            <w:noWrap/>
            <w:vAlign w:val="bottom"/>
            <w:hideMark/>
          </w:tcPr>
          <w:p w14:paraId="6A1F13C5" w14:textId="46786210"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30.0</w:t>
            </w:r>
          </w:p>
        </w:tc>
      </w:tr>
      <w:tr w:rsidR="00D85CEF" w:rsidRPr="005C41BC" w14:paraId="099FCB7D" w14:textId="77777777" w:rsidTr="009C7DE8">
        <w:trPr>
          <w:cantSplit/>
          <w:jc w:val="center"/>
        </w:trPr>
        <w:tc>
          <w:tcPr>
            <w:tcW w:w="5556" w:type="dxa"/>
            <w:tcBorders>
              <w:top w:val="nil"/>
              <w:left w:val="nil"/>
              <w:bottom w:val="nil"/>
              <w:right w:val="nil"/>
            </w:tcBorders>
            <w:shd w:val="clear" w:color="auto" w:fill="auto"/>
            <w:vAlign w:val="bottom"/>
            <w:hideMark/>
          </w:tcPr>
          <w:p w14:paraId="36AE36EF" w14:textId="1356CF04"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Knowledge management</w:t>
            </w:r>
          </w:p>
        </w:tc>
        <w:tc>
          <w:tcPr>
            <w:tcW w:w="1416" w:type="dxa"/>
            <w:tcBorders>
              <w:top w:val="nil"/>
              <w:left w:val="nil"/>
              <w:bottom w:val="nil"/>
              <w:right w:val="nil"/>
            </w:tcBorders>
            <w:shd w:val="clear" w:color="auto" w:fill="auto"/>
            <w:noWrap/>
            <w:vAlign w:val="bottom"/>
            <w:hideMark/>
          </w:tcPr>
          <w:p w14:paraId="547E3ABA" w14:textId="1F3FFF86"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100.0</w:t>
            </w:r>
          </w:p>
        </w:tc>
      </w:tr>
      <w:tr w:rsidR="00D85CEF" w:rsidRPr="005C41BC" w14:paraId="740D8CDA" w14:textId="77777777" w:rsidTr="009C7DE8">
        <w:trPr>
          <w:cantSplit/>
          <w:jc w:val="center"/>
        </w:trPr>
        <w:tc>
          <w:tcPr>
            <w:tcW w:w="5556" w:type="dxa"/>
            <w:tcBorders>
              <w:top w:val="nil"/>
              <w:left w:val="nil"/>
              <w:bottom w:val="nil"/>
              <w:right w:val="nil"/>
            </w:tcBorders>
            <w:shd w:val="clear" w:color="auto" w:fill="auto"/>
            <w:vAlign w:val="bottom"/>
            <w:hideMark/>
          </w:tcPr>
          <w:p w14:paraId="524E2CB0"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Mainstreaming</w:t>
            </w:r>
          </w:p>
        </w:tc>
        <w:tc>
          <w:tcPr>
            <w:tcW w:w="1416" w:type="dxa"/>
            <w:tcBorders>
              <w:top w:val="nil"/>
              <w:left w:val="nil"/>
              <w:bottom w:val="nil"/>
              <w:right w:val="nil"/>
            </w:tcBorders>
            <w:shd w:val="clear" w:color="auto" w:fill="auto"/>
            <w:noWrap/>
            <w:vAlign w:val="bottom"/>
            <w:hideMark/>
          </w:tcPr>
          <w:p w14:paraId="1C153135" w14:textId="5EF6BAA4"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118.0</w:t>
            </w:r>
          </w:p>
        </w:tc>
      </w:tr>
      <w:tr w:rsidR="00D85CEF" w:rsidRPr="005C41BC" w14:paraId="4654F5A7" w14:textId="77777777" w:rsidTr="009C7DE8">
        <w:trPr>
          <w:cantSplit/>
          <w:jc w:val="center"/>
        </w:trPr>
        <w:tc>
          <w:tcPr>
            <w:tcW w:w="5556" w:type="dxa"/>
            <w:tcBorders>
              <w:top w:val="nil"/>
              <w:left w:val="nil"/>
              <w:bottom w:val="nil"/>
              <w:right w:val="nil"/>
            </w:tcBorders>
            <w:shd w:val="clear" w:color="auto" w:fill="auto"/>
            <w:vAlign w:val="bottom"/>
            <w:hideMark/>
          </w:tcPr>
          <w:p w14:paraId="46E175CA"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Marine</w:t>
            </w:r>
          </w:p>
        </w:tc>
        <w:tc>
          <w:tcPr>
            <w:tcW w:w="1416" w:type="dxa"/>
            <w:tcBorders>
              <w:top w:val="nil"/>
              <w:left w:val="nil"/>
              <w:bottom w:val="nil"/>
              <w:right w:val="nil"/>
            </w:tcBorders>
            <w:shd w:val="clear" w:color="auto" w:fill="auto"/>
            <w:noWrap/>
            <w:vAlign w:val="bottom"/>
            <w:hideMark/>
          </w:tcPr>
          <w:p w14:paraId="5270A41E" w14:textId="1B4F0FEB"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20.0</w:t>
            </w:r>
          </w:p>
        </w:tc>
      </w:tr>
      <w:tr w:rsidR="00D85CEF" w:rsidRPr="005C41BC" w14:paraId="1309CB6C" w14:textId="77777777" w:rsidTr="009C7DE8">
        <w:trPr>
          <w:cantSplit/>
          <w:jc w:val="center"/>
        </w:trPr>
        <w:tc>
          <w:tcPr>
            <w:tcW w:w="5556" w:type="dxa"/>
            <w:tcBorders>
              <w:top w:val="nil"/>
              <w:left w:val="nil"/>
              <w:bottom w:val="nil"/>
              <w:right w:val="nil"/>
            </w:tcBorders>
            <w:shd w:val="clear" w:color="auto" w:fill="auto"/>
            <w:vAlign w:val="bottom"/>
            <w:hideMark/>
          </w:tcPr>
          <w:p w14:paraId="4460F0F1"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Pollinators</w:t>
            </w:r>
          </w:p>
        </w:tc>
        <w:tc>
          <w:tcPr>
            <w:tcW w:w="1416" w:type="dxa"/>
            <w:tcBorders>
              <w:top w:val="nil"/>
              <w:left w:val="nil"/>
              <w:bottom w:val="nil"/>
              <w:right w:val="nil"/>
            </w:tcBorders>
            <w:shd w:val="clear" w:color="auto" w:fill="auto"/>
            <w:noWrap/>
            <w:vAlign w:val="bottom"/>
            <w:hideMark/>
          </w:tcPr>
          <w:p w14:paraId="56082F42" w14:textId="66525F0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50.0</w:t>
            </w:r>
          </w:p>
        </w:tc>
      </w:tr>
      <w:tr w:rsidR="00D85CEF" w:rsidRPr="005C41BC" w14:paraId="5B4E0928" w14:textId="77777777" w:rsidTr="009C7DE8">
        <w:trPr>
          <w:cantSplit/>
          <w:jc w:val="center"/>
        </w:trPr>
        <w:tc>
          <w:tcPr>
            <w:tcW w:w="5556" w:type="dxa"/>
            <w:tcBorders>
              <w:top w:val="nil"/>
              <w:left w:val="nil"/>
              <w:bottom w:val="nil"/>
              <w:right w:val="nil"/>
            </w:tcBorders>
            <w:shd w:val="clear" w:color="auto" w:fill="auto"/>
            <w:vAlign w:val="bottom"/>
            <w:hideMark/>
          </w:tcPr>
          <w:p w14:paraId="79CDBCE8"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Post-2020</w:t>
            </w:r>
          </w:p>
        </w:tc>
        <w:tc>
          <w:tcPr>
            <w:tcW w:w="1416" w:type="dxa"/>
            <w:tcBorders>
              <w:top w:val="nil"/>
              <w:left w:val="nil"/>
              <w:bottom w:val="nil"/>
              <w:right w:val="nil"/>
            </w:tcBorders>
            <w:shd w:val="clear" w:color="auto" w:fill="auto"/>
            <w:noWrap/>
            <w:vAlign w:val="bottom"/>
            <w:hideMark/>
          </w:tcPr>
          <w:p w14:paraId="64D505D8" w14:textId="36191255"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15.0</w:t>
            </w:r>
          </w:p>
        </w:tc>
      </w:tr>
      <w:tr w:rsidR="00D85CEF" w:rsidRPr="005C41BC" w14:paraId="6F7D81BC" w14:textId="77777777" w:rsidTr="009C7DE8">
        <w:trPr>
          <w:cantSplit/>
          <w:jc w:val="center"/>
        </w:trPr>
        <w:tc>
          <w:tcPr>
            <w:tcW w:w="5556" w:type="dxa"/>
            <w:tcBorders>
              <w:top w:val="nil"/>
              <w:left w:val="nil"/>
              <w:bottom w:val="nil"/>
              <w:right w:val="nil"/>
            </w:tcBorders>
            <w:shd w:val="clear" w:color="auto" w:fill="auto"/>
            <w:vAlign w:val="bottom"/>
            <w:hideMark/>
          </w:tcPr>
          <w:p w14:paraId="5BC22DA1" w14:textId="7AE11B5B"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Protected </w:t>
            </w:r>
            <w:r w:rsidR="00A71312" w:rsidRPr="005C41BC">
              <w:rPr>
                <w:color w:val="000000" w:themeColor="text1"/>
                <w:kern w:val="20"/>
                <w:sz w:val="20"/>
                <w:szCs w:val="20"/>
                <w:lang w:val="en-GB"/>
              </w:rPr>
              <w:t>a</w:t>
            </w:r>
            <w:r w:rsidRPr="005C41BC">
              <w:rPr>
                <w:color w:val="000000" w:themeColor="text1"/>
                <w:kern w:val="20"/>
                <w:sz w:val="20"/>
                <w:szCs w:val="20"/>
                <w:lang w:val="en-GB"/>
              </w:rPr>
              <w:t>reas</w:t>
            </w:r>
          </w:p>
        </w:tc>
        <w:tc>
          <w:tcPr>
            <w:tcW w:w="1416" w:type="dxa"/>
            <w:tcBorders>
              <w:top w:val="nil"/>
              <w:left w:val="nil"/>
              <w:bottom w:val="nil"/>
              <w:right w:val="nil"/>
            </w:tcBorders>
            <w:shd w:val="clear" w:color="auto" w:fill="auto"/>
            <w:noWrap/>
            <w:vAlign w:val="bottom"/>
            <w:hideMark/>
          </w:tcPr>
          <w:p w14:paraId="435D5B1F" w14:textId="02B230F4"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3.0</w:t>
            </w:r>
          </w:p>
        </w:tc>
      </w:tr>
      <w:tr w:rsidR="00D85CEF" w:rsidRPr="005C41BC" w14:paraId="51E68085" w14:textId="77777777" w:rsidTr="009C7DE8">
        <w:trPr>
          <w:cantSplit/>
          <w:jc w:val="center"/>
        </w:trPr>
        <w:tc>
          <w:tcPr>
            <w:tcW w:w="5556" w:type="dxa"/>
            <w:tcBorders>
              <w:top w:val="nil"/>
              <w:left w:val="nil"/>
              <w:bottom w:val="nil"/>
              <w:right w:val="nil"/>
            </w:tcBorders>
            <w:shd w:val="clear" w:color="auto" w:fill="auto"/>
            <w:vAlign w:val="bottom"/>
            <w:hideMark/>
          </w:tcPr>
          <w:p w14:paraId="3CE70275" w14:textId="090CB3AC"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 xml:space="preserve">Resource </w:t>
            </w:r>
            <w:r w:rsidR="00A71312" w:rsidRPr="005C41BC">
              <w:rPr>
                <w:color w:val="000000" w:themeColor="text1"/>
                <w:kern w:val="20"/>
                <w:sz w:val="20"/>
                <w:szCs w:val="20"/>
                <w:lang w:val="en-GB"/>
              </w:rPr>
              <w:t>m</w:t>
            </w:r>
            <w:r w:rsidRPr="005C41BC">
              <w:rPr>
                <w:color w:val="000000" w:themeColor="text1"/>
                <w:kern w:val="20"/>
                <w:sz w:val="20"/>
                <w:szCs w:val="20"/>
                <w:lang w:val="en-GB"/>
              </w:rPr>
              <w:t>obilization</w:t>
            </w:r>
          </w:p>
        </w:tc>
        <w:tc>
          <w:tcPr>
            <w:tcW w:w="1416" w:type="dxa"/>
            <w:tcBorders>
              <w:top w:val="nil"/>
              <w:left w:val="nil"/>
              <w:bottom w:val="nil"/>
              <w:right w:val="nil"/>
            </w:tcBorders>
            <w:shd w:val="clear" w:color="auto" w:fill="auto"/>
            <w:noWrap/>
            <w:vAlign w:val="bottom"/>
            <w:hideMark/>
          </w:tcPr>
          <w:p w14:paraId="05561168" w14:textId="3C866B41"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3.0</w:t>
            </w:r>
          </w:p>
        </w:tc>
      </w:tr>
      <w:tr w:rsidR="00D85CEF" w:rsidRPr="005C41BC" w14:paraId="504E06AB" w14:textId="77777777" w:rsidTr="009C7DE8">
        <w:trPr>
          <w:cantSplit/>
          <w:jc w:val="center"/>
        </w:trPr>
        <w:tc>
          <w:tcPr>
            <w:tcW w:w="5556" w:type="dxa"/>
            <w:tcBorders>
              <w:top w:val="nil"/>
              <w:left w:val="nil"/>
              <w:bottom w:val="nil"/>
              <w:right w:val="nil"/>
            </w:tcBorders>
            <w:shd w:val="clear" w:color="auto" w:fill="auto"/>
            <w:vAlign w:val="bottom"/>
            <w:hideMark/>
          </w:tcPr>
          <w:p w14:paraId="12DD61EF"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Sustainable wildlife management</w:t>
            </w:r>
          </w:p>
        </w:tc>
        <w:tc>
          <w:tcPr>
            <w:tcW w:w="1416" w:type="dxa"/>
            <w:tcBorders>
              <w:top w:val="nil"/>
              <w:left w:val="nil"/>
              <w:bottom w:val="nil"/>
              <w:right w:val="nil"/>
            </w:tcBorders>
            <w:shd w:val="clear" w:color="auto" w:fill="auto"/>
            <w:noWrap/>
            <w:vAlign w:val="bottom"/>
            <w:hideMark/>
          </w:tcPr>
          <w:p w14:paraId="5202CBB7" w14:textId="1A540B89"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65.0</w:t>
            </w:r>
          </w:p>
        </w:tc>
      </w:tr>
      <w:tr w:rsidR="00D85CEF" w:rsidRPr="005C41BC" w14:paraId="51CF09DA" w14:textId="77777777" w:rsidTr="009C7DE8">
        <w:trPr>
          <w:cantSplit/>
          <w:jc w:val="center"/>
        </w:trPr>
        <w:tc>
          <w:tcPr>
            <w:tcW w:w="5556" w:type="dxa"/>
            <w:tcBorders>
              <w:top w:val="nil"/>
              <w:left w:val="nil"/>
              <w:bottom w:val="nil"/>
              <w:right w:val="nil"/>
            </w:tcBorders>
            <w:shd w:val="clear" w:color="auto" w:fill="auto"/>
            <w:vAlign w:val="bottom"/>
            <w:hideMark/>
          </w:tcPr>
          <w:p w14:paraId="5C62AA22"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Technical and scientific cooperation</w:t>
            </w:r>
          </w:p>
        </w:tc>
        <w:tc>
          <w:tcPr>
            <w:tcW w:w="1416" w:type="dxa"/>
            <w:tcBorders>
              <w:top w:val="nil"/>
              <w:left w:val="nil"/>
              <w:bottom w:val="single" w:sz="4" w:space="0" w:color="auto"/>
              <w:right w:val="nil"/>
            </w:tcBorders>
            <w:shd w:val="clear" w:color="auto" w:fill="auto"/>
            <w:noWrap/>
            <w:vAlign w:val="bottom"/>
            <w:hideMark/>
          </w:tcPr>
          <w:p w14:paraId="5025B64A" w14:textId="6B29EE30"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20.0</w:t>
            </w:r>
          </w:p>
        </w:tc>
      </w:tr>
      <w:tr w:rsidR="00D85CEF" w:rsidRPr="005C41BC" w14:paraId="2AD3B009" w14:textId="77777777" w:rsidTr="009C7DE8">
        <w:trPr>
          <w:cantSplit/>
          <w:jc w:val="center"/>
        </w:trPr>
        <w:tc>
          <w:tcPr>
            <w:tcW w:w="5556" w:type="dxa"/>
            <w:tcBorders>
              <w:top w:val="single" w:sz="4" w:space="0" w:color="auto"/>
              <w:left w:val="nil"/>
              <w:bottom w:val="single" w:sz="4" w:space="0" w:color="auto"/>
              <w:right w:val="nil"/>
            </w:tcBorders>
            <w:shd w:val="clear" w:color="auto" w:fill="auto"/>
            <w:vAlign w:val="bottom"/>
            <w:hideMark/>
          </w:tcPr>
          <w:p w14:paraId="0EB9C94A" w14:textId="42A3A578"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416" w:type="dxa"/>
            <w:tcBorders>
              <w:top w:val="nil"/>
              <w:left w:val="nil"/>
              <w:bottom w:val="single" w:sz="4" w:space="0" w:color="auto"/>
              <w:right w:val="nil"/>
            </w:tcBorders>
            <w:shd w:val="clear" w:color="auto" w:fill="auto"/>
            <w:noWrap/>
            <w:vAlign w:val="bottom"/>
            <w:hideMark/>
          </w:tcPr>
          <w:p w14:paraId="086BCE3D" w14:textId="447F018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669.0</w:t>
            </w:r>
          </w:p>
        </w:tc>
      </w:tr>
      <w:tr w:rsidR="00D85CEF" w:rsidRPr="005C41BC" w14:paraId="36D9FE46" w14:textId="77777777" w:rsidTr="009C7DE8">
        <w:trPr>
          <w:cantSplit/>
          <w:jc w:val="center"/>
        </w:trPr>
        <w:tc>
          <w:tcPr>
            <w:tcW w:w="5556" w:type="dxa"/>
            <w:tcBorders>
              <w:top w:val="nil"/>
              <w:left w:val="nil"/>
              <w:bottom w:val="nil"/>
              <w:right w:val="nil"/>
            </w:tcBorders>
            <w:shd w:val="clear" w:color="auto" w:fill="auto"/>
            <w:vAlign w:val="bottom"/>
            <w:hideMark/>
          </w:tcPr>
          <w:p w14:paraId="161513C0" w14:textId="77777777" w:rsidR="00654A81" w:rsidRPr="005C41BC" w:rsidRDefault="00654A81" w:rsidP="00451F9C">
            <w:pPr>
              <w:jc w:val="left"/>
              <w:rPr>
                <w:color w:val="000000" w:themeColor="text1"/>
                <w:kern w:val="20"/>
                <w:sz w:val="20"/>
                <w:szCs w:val="20"/>
                <w:lang w:val="en-GB"/>
              </w:rPr>
            </w:pPr>
          </w:p>
        </w:tc>
        <w:tc>
          <w:tcPr>
            <w:tcW w:w="1416" w:type="dxa"/>
            <w:tcBorders>
              <w:top w:val="nil"/>
              <w:left w:val="nil"/>
              <w:bottom w:val="nil"/>
              <w:right w:val="nil"/>
            </w:tcBorders>
            <w:shd w:val="clear" w:color="auto" w:fill="auto"/>
            <w:noWrap/>
            <w:vAlign w:val="bottom"/>
            <w:hideMark/>
          </w:tcPr>
          <w:p w14:paraId="41A3755B" w14:textId="77777777" w:rsidR="00654A81" w:rsidRPr="005C41BC" w:rsidRDefault="00654A81" w:rsidP="00451F9C">
            <w:pPr>
              <w:jc w:val="right"/>
              <w:rPr>
                <w:color w:val="000000" w:themeColor="text1"/>
                <w:kern w:val="20"/>
                <w:sz w:val="20"/>
                <w:szCs w:val="20"/>
                <w:lang w:val="en-GB"/>
              </w:rPr>
            </w:pPr>
          </w:p>
        </w:tc>
      </w:tr>
      <w:tr w:rsidR="00D85CEF" w:rsidRPr="005C41BC" w14:paraId="53DA721B" w14:textId="77777777" w:rsidTr="009C7DE8">
        <w:trPr>
          <w:cantSplit/>
          <w:jc w:val="center"/>
        </w:trPr>
        <w:tc>
          <w:tcPr>
            <w:tcW w:w="5556" w:type="dxa"/>
            <w:tcBorders>
              <w:top w:val="single" w:sz="4" w:space="0" w:color="auto"/>
              <w:left w:val="nil"/>
              <w:bottom w:val="single" w:sz="8" w:space="0" w:color="auto"/>
              <w:right w:val="nil"/>
            </w:tcBorders>
            <w:shd w:val="clear" w:color="auto" w:fill="auto"/>
            <w:noWrap/>
            <w:vAlign w:val="bottom"/>
            <w:hideMark/>
          </w:tcPr>
          <w:p w14:paraId="63FC9194" w14:textId="576B5FB4"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Total</w:t>
            </w:r>
          </w:p>
        </w:tc>
        <w:tc>
          <w:tcPr>
            <w:tcW w:w="1416" w:type="dxa"/>
            <w:tcBorders>
              <w:top w:val="single" w:sz="4" w:space="0" w:color="auto"/>
              <w:left w:val="nil"/>
              <w:bottom w:val="single" w:sz="8" w:space="0" w:color="auto"/>
              <w:right w:val="nil"/>
            </w:tcBorders>
            <w:shd w:val="clear" w:color="auto" w:fill="auto"/>
            <w:noWrap/>
            <w:vAlign w:val="bottom"/>
            <w:hideMark/>
          </w:tcPr>
          <w:p w14:paraId="6B69C5E9" w14:textId="0DAA6899" w:rsidR="00654A81" w:rsidRPr="005C41BC" w:rsidRDefault="00654A81" w:rsidP="00451F9C">
            <w:pPr>
              <w:jc w:val="right"/>
              <w:rPr>
                <w:b/>
                <w:bCs/>
                <w:color w:val="000000" w:themeColor="text1"/>
                <w:kern w:val="20"/>
                <w:sz w:val="20"/>
                <w:szCs w:val="20"/>
                <w:lang w:val="en-GB"/>
              </w:rPr>
            </w:pPr>
            <w:r w:rsidRPr="005C41BC">
              <w:rPr>
                <w:b/>
                <w:bCs/>
                <w:color w:val="000000" w:themeColor="text1"/>
                <w:kern w:val="20"/>
                <w:sz w:val="20"/>
                <w:szCs w:val="20"/>
                <w:lang w:val="en-GB"/>
              </w:rPr>
              <w:t>19</w:t>
            </w:r>
            <w:r w:rsidR="00624062" w:rsidRPr="005C41BC">
              <w:rPr>
                <w:b/>
                <w:bCs/>
                <w:color w:val="000000" w:themeColor="text1"/>
                <w:kern w:val="20"/>
                <w:sz w:val="20"/>
                <w:szCs w:val="20"/>
                <w:lang w:val="en-GB"/>
              </w:rPr>
              <w:t xml:space="preserve"> </w:t>
            </w:r>
            <w:r w:rsidRPr="005C41BC">
              <w:rPr>
                <w:b/>
                <w:bCs/>
                <w:color w:val="000000" w:themeColor="text1"/>
                <w:kern w:val="20"/>
                <w:sz w:val="20"/>
                <w:szCs w:val="20"/>
                <w:lang w:val="en-GB"/>
              </w:rPr>
              <w:t>475.0</w:t>
            </w:r>
          </w:p>
        </w:tc>
      </w:tr>
      <w:tr w:rsidR="00D85CEF" w:rsidRPr="005C41BC" w14:paraId="2B93DE5F" w14:textId="77777777" w:rsidTr="009C7DE8">
        <w:trPr>
          <w:cantSplit/>
          <w:jc w:val="center"/>
        </w:trPr>
        <w:tc>
          <w:tcPr>
            <w:tcW w:w="5556" w:type="dxa"/>
            <w:tcBorders>
              <w:top w:val="single" w:sz="4" w:space="0" w:color="auto"/>
              <w:left w:val="nil"/>
              <w:bottom w:val="single" w:sz="8" w:space="0" w:color="auto"/>
              <w:right w:val="nil"/>
            </w:tcBorders>
            <w:shd w:val="clear" w:color="auto" w:fill="auto"/>
            <w:noWrap/>
            <w:vAlign w:val="bottom"/>
            <w:hideMark/>
          </w:tcPr>
          <w:p w14:paraId="7E585663" w14:textId="6406E446"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 xml:space="preserve">Programme </w:t>
            </w:r>
            <w:r w:rsidR="008B6B20" w:rsidRPr="005C41BC">
              <w:rPr>
                <w:b/>
                <w:bCs/>
                <w:color w:val="000000" w:themeColor="text1"/>
                <w:kern w:val="20"/>
                <w:sz w:val="20"/>
                <w:szCs w:val="20"/>
                <w:lang w:val="en-GB"/>
              </w:rPr>
              <w:t>s</w:t>
            </w:r>
            <w:r w:rsidRPr="005C41BC">
              <w:rPr>
                <w:b/>
                <w:bCs/>
                <w:color w:val="000000" w:themeColor="text1"/>
                <w:kern w:val="20"/>
                <w:sz w:val="20"/>
                <w:szCs w:val="20"/>
                <w:lang w:val="en-GB"/>
              </w:rPr>
              <w:t xml:space="preserve">upport </w:t>
            </w:r>
            <w:r w:rsidR="008B6B20" w:rsidRPr="005C41BC">
              <w:rPr>
                <w:b/>
                <w:bCs/>
                <w:color w:val="000000" w:themeColor="text1"/>
                <w:kern w:val="20"/>
                <w:sz w:val="20"/>
                <w:szCs w:val="20"/>
                <w:lang w:val="en-GB"/>
              </w:rPr>
              <w:t>c</w:t>
            </w:r>
            <w:r w:rsidRPr="005C41BC">
              <w:rPr>
                <w:b/>
                <w:bCs/>
                <w:color w:val="000000" w:themeColor="text1"/>
                <w:kern w:val="20"/>
                <w:sz w:val="20"/>
                <w:szCs w:val="20"/>
                <w:lang w:val="en-GB"/>
              </w:rPr>
              <w:t>osts (13%)</w:t>
            </w:r>
          </w:p>
        </w:tc>
        <w:tc>
          <w:tcPr>
            <w:tcW w:w="1416" w:type="dxa"/>
            <w:tcBorders>
              <w:top w:val="single" w:sz="4" w:space="0" w:color="auto"/>
              <w:left w:val="nil"/>
              <w:bottom w:val="single" w:sz="8" w:space="0" w:color="auto"/>
              <w:right w:val="nil"/>
            </w:tcBorders>
            <w:shd w:val="clear" w:color="auto" w:fill="auto"/>
            <w:noWrap/>
            <w:vAlign w:val="bottom"/>
            <w:hideMark/>
          </w:tcPr>
          <w:p w14:paraId="1DF71957" w14:textId="3D6E3604" w:rsidR="00654A81" w:rsidRPr="005C41BC" w:rsidRDefault="00654A81" w:rsidP="00451F9C">
            <w:pPr>
              <w:jc w:val="right"/>
              <w:rPr>
                <w:b/>
                <w:bCs/>
                <w:color w:val="000000" w:themeColor="text1"/>
                <w:kern w:val="20"/>
                <w:sz w:val="20"/>
                <w:szCs w:val="20"/>
                <w:lang w:val="en-GB"/>
              </w:rPr>
            </w:pPr>
            <w:r w:rsidRPr="005C41BC">
              <w:rPr>
                <w:b/>
                <w:bCs/>
                <w:color w:val="000000" w:themeColor="text1"/>
                <w:kern w:val="20"/>
                <w:sz w:val="20"/>
                <w:szCs w:val="20"/>
                <w:lang w:val="en-GB"/>
              </w:rPr>
              <w:t>2</w:t>
            </w:r>
            <w:r w:rsidR="00624062" w:rsidRPr="005C41BC">
              <w:rPr>
                <w:b/>
                <w:bCs/>
                <w:color w:val="000000" w:themeColor="text1"/>
                <w:kern w:val="20"/>
                <w:sz w:val="20"/>
                <w:szCs w:val="20"/>
                <w:lang w:val="en-GB"/>
              </w:rPr>
              <w:t xml:space="preserve"> </w:t>
            </w:r>
            <w:r w:rsidRPr="005C41BC">
              <w:rPr>
                <w:b/>
                <w:bCs/>
                <w:color w:val="000000" w:themeColor="text1"/>
                <w:kern w:val="20"/>
                <w:sz w:val="20"/>
                <w:szCs w:val="20"/>
                <w:lang w:val="en-GB"/>
              </w:rPr>
              <w:t>531.8</w:t>
            </w:r>
          </w:p>
        </w:tc>
      </w:tr>
      <w:tr w:rsidR="00D85CEF" w:rsidRPr="005C41BC" w14:paraId="6C631F43" w14:textId="77777777" w:rsidTr="009C7DE8">
        <w:trPr>
          <w:cantSplit/>
          <w:jc w:val="center"/>
        </w:trPr>
        <w:tc>
          <w:tcPr>
            <w:tcW w:w="5556" w:type="dxa"/>
            <w:tcBorders>
              <w:top w:val="single" w:sz="4" w:space="0" w:color="auto"/>
              <w:left w:val="nil"/>
              <w:bottom w:val="single" w:sz="8" w:space="0" w:color="auto"/>
              <w:right w:val="nil"/>
            </w:tcBorders>
            <w:shd w:val="clear" w:color="auto" w:fill="auto"/>
            <w:noWrap/>
            <w:vAlign w:val="bottom"/>
            <w:hideMark/>
          </w:tcPr>
          <w:p w14:paraId="62C6AC17"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Total, Convention on Biological Diversity</w:t>
            </w:r>
          </w:p>
        </w:tc>
        <w:tc>
          <w:tcPr>
            <w:tcW w:w="1416" w:type="dxa"/>
            <w:tcBorders>
              <w:top w:val="single" w:sz="4" w:space="0" w:color="auto"/>
              <w:left w:val="nil"/>
              <w:bottom w:val="single" w:sz="8" w:space="0" w:color="auto"/>
              <w:right w:val="nil"/>
            </w:tcBorders>
            <w:shd w:val="clear" w:color="auto" w:fill="auto"/>
            <w:noWrap/>
            <w:vAlign w:val="bottom"/>
            <w:hideMark/>
          </w:tcPr>
          <w:p w14:paraId="7AC4D66D" w14:textId="0607446F" w:rsidR="00654A81" w:rsidRPr="005C41BC" w:rsidRDefault="00654A81" w:rsidP="00451F9C">
            <w:pPr>
              <w:jc w:val="right"/>
              <w:rPr>
                <w:b/>
                <w:bCs/>
                <w:color w:val="000000" w:themeColor="text1"/>
                <w:kern w:val="20"/>
                <w:sz w:val="20"/>
                <w:szCs w:val="20"/>
                <w:lang w:val="en-GB"/>
              </w:rPr>
            </w:pPr>
            <w:r w:rsidRPr="005C41BC">
              <w:rPr>
                <w:b/>
                <w:bCs/>
                <w:color w:val="000000" w:themeColor="text1"/>
                <w:kern w:val="20"/>
                <w:sz w:val="20"/>
                <w:szCs w:val="20"/>
                <w:lang w:val="en-GB"/>
              </w:rPr>
              <w:t>22</w:t>
            </w:r>
            <w:r w:rsidR="00624062" w:rsidRPr="005C41BC">
              <w:rPr>
                <w:b/>
                <w:bCs/>
                <w:color w:val="000000" w:themeColor="text1"/>
                <w:kern w:val="20"/>
                <w:sz w:val="20"/>
                <w:szCs w:val="20"/>
                <w:lang w:val="en-GB"/>
              </w:rPr>
              <w:t xml:space="preserve"> </w:t>
            </w:r>
            <w:r w:rsidRPr="005C41BC">
              <w:rPr>
                <w:b/>
                <w:bCs/>
                <w:color w:val="000000" w:themeColor="text1"/>
                <w:kern w:val="20"/>
                <w:sz w:val="20"/>
                <w:szCs w:val="20"/>
                <w:lang w:val="en-GB"/>
              </w:rPr>
              <w:t>006.8</w:t>
            </w:r>
          </w:p>
        </w:tc>
      </w:tr>
    </w:tbl>
    <w:p w14:paraId="31B33D5C" w14:textId="77777777" w:rsidR="00654A81" w:rsidRPr="005C41BC" w:rsidRDefault="00654A81" w:rsidP="00654A81">
      <w:pPr>
        <w:pStyle w:val="ListParagraph"/>
        <w:jc w:val="center"/>
        <w:rPr>
          <w:color w:val="000000" w:themeColor="text1"/>
          <w:kern w:val="20"/>
          <w:lang w:val="en-GB"/>
        </w:rPr>
      </w:pPr>
    </w:p>
    <w:p w14:paraId="0042592E" w14:textId="77777777" w:rsidR="00654A81" w:rsidRPr="005C41BC" w:rsidRDefault="00654A81" w:rsidP="00351EDD">
      <w:pPr>
        <w:pStyle w:val="ListParagraph"/>
        <w:keepNext/>
        <w:keepLines/>
        <w:numPr>
          <w:ilvl w:val="0"/>
          <w:numId w:val="9"/>
        </w:numPr>
        <w:spacing w:after="160" w:line="259" w:lineRule="auto"/>
        <w:jc w:val="center"/>
        <w:rPr>
          <w:b/>
          <w:color w:val="000000" w:themeColor="text1"/>
          <w:kern w:val="20"/>
          <w:lang w:val="en-GB"/>
        </w:rPr>
      </w:pPr>
      <w:r w:rsidRPr="005C41BC">
        <w:rPr>
          <w:b/>
          <w:color w:val="000000" w:themeColor="text1"/>
          <w:kern w:val="20"/>
          <w:lang w:val="en-GB"/>
        </w:rPr>
        <w:t>Cartagena Protocol on Biosafety</w:t>
      </w:r>
    </w:p>
    <w:p w14:paraId="0C63EC97" w14:textId="77777777" w:rsidR="00654A81" w:rsidRPr="005C41BC" w:rsidRDefault="00654A81" w:rsidP="00351EDD">
      <w:pPr>
        <w:pStyle w:val="ListParagraph"/>
        <w:keepNext/>
        <w:keepLines/>
        <w:jc w:val="center"/>
        <w:rPr>
          <w:color w:val="000000" w:themeColor="text1"/>
          <w:kern w:val="20"/>
          <w:lang w:val="en-GB"/>
        </w:rPr>
      </w:pPr>
      <w:r w:rsidRPr="005C41BC">
        <w:rPr>
          <w:color w:val="000000" w:themeColor="text1"/>
          <w:kern w:val="20"/>
          <w:lang w:val="en-GB"/>
        </w:rPr>
        <w:t>(</w:t>
      </w:r>
      <w:r w:rsidRPr="005C41BC">
        <w:rPr>
          <w:i/>
          <w:color w:val="000000" w:themeColor="text1"/>
          <w:kern w:val="20"/>
          <w:lang w:val="en-GB"/>
        </w:rPr>
        <w:t>Thousands of United States dollars</w:t>
      </w:r>
      <w:r w:rsidRPr="005C41BC">
        <w:rPr>
          <w:color w:val="000000" w:themeColor="text1"/>
          <w:kern w:val="20"/>
          <w:lang w:val="en-GB"/>
        </w:rPr>
        <w:t>)</w:t>
      </w:r>
    </w:p>
    <w:p w14:paraId="70781D25" w14:textId="77777777" w:rsidR="00654A81" w:rsidRPr="005C41BC" w:rsidRDefault="00654A81" w:rsidP="00351EDD">
      <w:pPr>
        <w:pStyle w:val="ListParagraph"/>
        <w:keepNext/>
        <w:keepLines/>
        <w:jc w:val="center"/>
        <w:rPr>
          <w:color w:val="000000" w:themeColor="text1"/>
          <w:kern w:val="20"/>
          <w:lang w:val="en-GB"/>
        </w:rPr>
      </w:pPr>
    </w:p>
    <w:tbl>
      <w:tblPr>
        <w:tblW w:w="7792" w:type="dxa"/>
        <w:jc w:val="center"/>
        <w:tblLook w:val="04A0" w:firstRow="1" w:lastRow="0" w:firstColumn="1" w:lastColumn="0" w:noHBand="0" w:noVBand="1"/>
      </w:tblPr>
      <w:tblGrid>
        <w:gridCol w:w="6056"/>
        <w:gridCol w:w="1736"/>
      </w:tblGrid>
      <w:tr w:rsidR="00D85CEF" w:rsidRPr="005C41BC" w14:paraId="2258F1A0" w14:textId="77777777" w:rsidTr="0009465B">
        <w:trPr>
          <w:cantSplit/>
          <w:jc w:val="center"/>
        </w:trPr>
        <w:tc>
          <w:tcPr>
            <w:tcW w:w="6056" w:type="dxa"/>
            <w:tcBorders>
              <w:top w:val="nil"/>
              <w:left w:val="nil"/>
              <w:bottom w:val="nil"/>
              <w:right w:val="nil"/>
            </w:tcBorders>
            <w:shd w:val="clear" w:color="auto" w:fill="auto"/>
            <w:noWrap/>
            <w:vAlign w:val="bottom"/>
            <w:hideMark/>
          </w:tcPr>
          <w:p w14:paraId="4B02F6D0"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t>Expert meetings</w:t>
            </w:r>
          </w:p>
        </w:tc>
        <w:tc>
          <w:tcPr>
            <w:tcW w:w="1736" w:type="dxa"/>
            <w:tcBorders>
              <w:top w:val="nil"/>
              <w:left w:val="nil"/>
              <w:bottom w:val="nil"/>
              <w:right w:val="nil"/>
            </w:tcBorders>
            <w:shd w:val="clear" w:color="auto" w:fill="auto"/>
            <w:noWrap/>
            <w:vAlign w:val="bottom"/>
            <w:hideMark/>
          </w:tcPr>
          <w:p w14:paraId="4BC36726" w14:textId="77777777" w:rsidR="00654A81" w:rsidRPr="005C41BC" w:rsidRDefault="00654A81" w:rsidP="00451F9C">
            <w:pPr>
              <w:keepNext/>
              <w:keepLines/>
              <w:jc w:val="right"/>
              <w:rPr>
                <w:bCs/>
                <w:color w:val="000000" w:themeColor="text1"/>
                <w:kern w:val="20"/>
                <w:sz w:val="20"/>
                <w:szCs w:val="20"/>
                <w:lang w:val="en-GB"/>
              </w:rPr>
            </w:pPr>
          </w:p>
        </w:tc>
      </w:tr>
      <w:tr w:rsidR="00D85CEF" w:rsidRPr="005C41BC" w14:paraId="2BA0F73D" w14:textId="77777777" w:rsidTr="0009465B">
        <w:trPr>
          <w:cantSplit/>
          <w:jc w:val="center"/>
        </w:trPr>
        <w:tc>
          <w:tcPr>
            <w:tcW w:w="6056" w:type="dxa"/>
            <w:tcBorders>
              <w:top w:val="nil"/>
              <w:left w:val="nil"/>
              <w:bottom w:val="nil"/>
              <w:right w:val="nil"/>
            </w:tcBorders>
            <w:shd w:val="clear" w:color="auto" w:fill="auto"/>
            <w:vAlign w:val="bottom"/>
            <w:hideMark/>
          </w:tcPr>
          <w:p w14:paraId="493A5247" w14:textId="5FD90DB2"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Ad Hoc Technical Expert Group on Socio-</w:t>
            </w:r>
            <w:r w:rsidR="001F0FCE" w:rsidRPr="005C41BC">
              <w:rPr>
                <w:color w:val="000000" w:themeColor="text1"/>
                <w:kern w:val="20"/>
                <w:sz w:val="20"/>
                <w:szCs w:val="20"/>
                <w:lang w:val="en-GB"/>
              </w:rPr>
              <w:t>e</w:t>
            </w:r>
            <w:r w:rsidRPr="005C41BC">
              <w:rPr>
                <w:color w:val="000000" w:themeColor="text1"/>
                <w:kern w:val="20"/>
                <w:sz w:val="20"/>
                <w:szCs w:val="20"/>
                <w:lang w:val="en-GB"/>
              </w:rPr>
              <w:t>conomic Considerations</w:t>
            </w:r>
          </w:p>
        </w:tc>
        <w:tc>
          <w:tcPr>
            <w:tcW w:w="1736" w:type="dxa"/>
            <w:tcBorders>
              <w:top w:val="nil"/>
              <w:left w:val="nil"/>
              <w:bottom w:val="nil"/>
              <w:right w:val="nil"/>
            </w:tcBorders>
            <w:shd w:val="clear" w:color="auto" w:fill="auto"/>
            <w:noWrap/>
            <w:vAlign w:val="bottom"/>
            <w:hideMark/>
          </w:tcPr>
          <w:p w14:paraId="5D734EC0" w14:textId="2089DF26"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78.0</w:t>
            </w:r>
          </w:p>
        </w:tc>
      </w:tr>
      <w:tr w:rsidR="00D85CEF" w:rsidRPr="005C41BC" w14:paraId="3833E403"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5939B0AE" w14:textId="6442893F"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Subtotal</w:t>
            </w:r>
          </w:p>
        </w:tc>
        <w:tc>
          <w:tcPr>
            <w:tcW w:w="1736" w:type="dxa"/>
            <w:tcBorders>
              <w:top w:val="single" w:sz="4" w:space="0" w:color="auto"/>
              <w:left w:val="nil"/>
              <w:bottom w:val="single" w:sz="4" w:space="0" w:color="auto"/>
              <w:right w:val="nil"/>
            </w:tcBorders>
            <w:shd w:val="clear" w:color="auto" w:fill="auto"/>
            <w:noWrap/>
            <w:vAlign w:val="bottom"/>
            <w:hideMark/>
          </w:tcPr>
          <w:p w14:paraId="153BF508" w14:textId="2B735E3A"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78.0</w:t>
            </w:r>
          </w:p>
        </w:tc>
      </w:tr>
      <w:tr w:rsidR="00D85CEF" w:rsidRPr="005C41BC" w14:paraId="35513764" w14:textId="77777777" w:rsidTr="0009465B">
        <w:trPr>
          <w:cantSplit/>
          <w:jc w:val="center"/>
        </w:trPr>
        <w:tc>
          <w:tcPr>
            <w:tcW w:w="6056" w:type="dxa"/>
            <w:tcBorders>
              <w:top w:val="nil"/>
              <w:left w:val="nil"/>
              <w:bottom w:val="nil"/>
              <w:right w:val="nil"/>
            </w:tcBorders>
            <w:shd w:val="clear" w:color="auto" w:fill="auto"/>
            <w:noWrap/>
            <w:vAlign w:val="bottom"/>
            <w:hideMark/>
          </w:tcPr>
          <w:p w14:paraId="39BF1218" w14:textId="77777777" w:rsidR="00654A81" w:rsidRPr="005C41BC" w:rsidRDefault="00654A81" w:rsidP="00451F9C">
            <w:pPr>
              <w:keepNext/>
              <w:keepLines/>
              <w:jc w:val="left"/>
              <w:rPr>
                <w:color w:val="000000" w:themeColor="text1"/>
                <w:kern w:val="20"/>
                <w:sz w:val="20"/>
                <w:szCs w:val="20"/>
                <w:lang w:val="en-GB"/>
              </w:rPr>
            </w:pPr>
          </w:p>
        </w:tc>
        <w:tc>
          <w:tcPr>
            <w:tcW w:w="1736" w:type="dxa"/>
            <w:tcBorders>
              <w:top w:val="nil"/>
              <w:left w:val="nil"/>
              <w:bottom w:val="nil"/>
              <w:right w:val="nil"/>
            </w:tcBorders>
            <w:shd w:val="clear" w:color="auto" w:fill="auto"/>
            <w:noWrap/>
            <w:vAlign w:val="bottom"/>
            <w:hideMark/>
          </w:tcPr>
          <w:p w14:paraId="7225F5BD" w14:textId="77777777" w:rsidR="00654A81" w:rsidRPr="005C41BC" w:rsidRDefault="00654A81" w:rsidP="00451F9C">
            <w:pPr>
              <w:keepNext/>
              <w:keepLines/>
              <w:jc w:val="right"/>
              <w:rPr>
                <w:color w:val="000000" w:themeColor="text1"/>
                <w:kern w:val="20"/>
                <w:sz w:val="20"/>
                <w:szCs w:val="20"/>
                <w:lang w:val="en-GB"/>
              </w:rPr>
            </w:pPr>
          </w:p>
        </w:tc>
      </w:tr>
      <w:tr w:rsidR="00D85CEF" w:rsidRPr="005C41BC" w14:paraId="6E6EE3C1" w14:textId="77777777" w:rsidTr="0009465B">
        <w:trPr>
          <w:cantSplit/>
          <w:jc w:val="center"/>
        </w:trPr>
        <w:tc>
          <w:tcPr>
            <w:tcW w:w="6056" w:type="dxa"/>
            <w:tcBorders>
              <w:top w:val="nil"/>
              <w:left w:val="nil"/>
              <w:bottom w:val="nil"/>
              <w:right w:val="nil"/>
            </w:tcBorders>
            <w:shd w:val="clear" w:color="auto" w:fill="auto"/>
            <w:noWrap/>
            <w:vAlign w:val="bottom"/>
            <w:hideMark/>
          </w:tcPr>
          <w:p w14:paraId="07C6C82E" w14:textId="0C1E5E80"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Capacity</w:t>
            </w:r>
            <w:r w:rsidR="00F73ABA" w:rsidRPr="005C41BC">
              <w:rPr>
                <w:b/>
                <w:bCs/>
                <w:color w:val="000000" w:themeColor="text1"/>
                <w:kern w:val="20"/>
                <w:sz w:val="20"/>
                <w:szCs w:val="20"/>
                <w:lang w:val="en-GB"/>
              </w:rPr>
              <w:t>-b</w:t>
            </w:r>
            <w:r w:rsidRPr="005C41BC">
              <w:rPr>
                <w:b/>
                <w:bCs/>
                <w:color w:val="000000" w:themeColor="text1"/>
                <w:kern w:val="20"/>
                <w:sz w:val="20"/>
                <w:szCs w:val="20"/>
                <w:lang w:val="en-GB"/>
              </w:rPr>
              <w:t xml:space="preserve">uilding </w:t>
            </w:r>
            <w:r w:rsidR="00F73ABA" w:rsidRPr="005C41BC">
              <w:rPr>
                <w:b/>
                <w:bCs/>
                <w:color w:val="000000" w:themeColor="text1"/>
                <w:kern w:val="20"/>
                <w:sz w:val="20"/>
                <w:szCs w:val="20"/>
                <w:lang w:val="en-GB"/>
              </w:rPr>
              <w:t>w</w:t>
            </w:r>
            <w:r w:rsidRPr="005C41BC">
              <w:rPr>
                <w:b/>
                <w:bCs/>
                <w:color w:val="000000" w:themeColor="text1"/>
                <w:kern w:val="20"/>
                <w:sz w:val="20"/>
                <w:szCs w:val="20"/>
                <w:lang w:val="en-GB"/>
              </w:rPr>
              <w:t>orkshops</w:t>
            </w:r>
          </w:p>
        </w:tc>
        <w:tc>
          <w:tcPr>
            <w:tcW w:w="1736" w:type="dxa"/>
            <w:tcBorders>
              <w:top w:val="nil"/>
              <w:left w:val="nil"/>
              <w:bottom w:val="nil"/>
              <w:right w:val="nil"/>
            </w:tcBorders>
            <w:shd w:val="clear" w:color="auto" w:fill="auto"/>
            <w:noWrap/>
            <w:vAlign w:val="bottom"/>
            <w:hideMark/>
          </w:tcPr>
          <w:p w14:paraId="6FFA3FCF" w14:textId="77777777" w:rsidR="00654A81" w:rsidRPr="005C41BC" w:rsidRDefault="00654A81" w:rsidP="00451F9C">
            <w:pPr>
              <w:jc w:val="right"/>
              <w:rPr>
                <w:bCs/>
                <w:color w:val="000000" w:themeColor="text1"/>
                <w:kern w:val="20"/>
                <w:sz w:val="20"/>
                <w:szCs w:val="20"/>
                <w:lang w:val="en-GB"/>
              </w:rPr>
            </w:pPr>
          </w:p>
        </w:tc>
      </w:tr>
      <w:tr w:rsidR="00D85CEF" w:rsidRPr="005C41BC" w14:paraId="269B1ACE" w14:textId="77777777" w:rsidTr="0009465B">
        <w:trPr>
          <w:cantSplit/>
          <w:jc w:val="center"/>
        </w:trPr>
        <w:tc>
          <w:tcPr>
            <w:tcW w:w="6056" w:type="dxa"/>
            <w:tcBorders>
              <w:top w:val="nil"/>
              <w:left w:val="nil"/>
              <w:bottom w:val="nil"/>
              <w:right w:val="nil"/>
            </w:tcBorders>
            <w:shd w:val="clear" w:color="auto" w:fill="auto"/>
            <w:vAlign w:val="bottom"/>
            <w:hideMark/>
          </w:tcPr>
          <w:p w14:paraId="2F24512F"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Nagoya-Kuala Lumpur Supplementary Protocol</w:t>
            </w:r>
          </w:p>
        </w:tc>
        <w:tc>
          <w:tcPr>
            <w:tcW w:w="1736" w:type="dxa"/>
            <w:tcBorders>
              <w:top w:val="nil"/>
              <w:left w:val="nil"/>
              <w:bottom w:val="nil"/>
              <w:right w:val="nil"/>
            </w:tcBorders>
            <w:shd w:val="clear" w:color="auto" w:fill="auto"/>
            <w:noWrap/>
            <w:vAlign w:val="bottom"/>
            <w:hideMark/>
          </w:tcPr>
          <w:p w14:paraId="1F4B4B79" w14:textId="6B557103"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147.0</w:t>
            </w:r>
          </w:p>
        </w:tc>
      </w:tr>
      <w:tr w:rsidR="00D85CEF" w:rsidRPr="005C41BC" w14:paraId="62FEFB00" w14:textId="77777777" w:rsidTr="0009465B">
        <w:trPr>
          <w:cantSplit/>
          <w:jc w:val="center"/>
        </w:trPr>
        <w:tc>
          <w:tcPr>
            <w:tcW w:w="6056" w:type="dxa"/>
            <w:tcBorders>
              <w:top w:val="nil"/>
              <w:left w:val="nil"/>
              <w:bottom w:val="nil"/>
              <w:right w:val="nil"/>
            </w:tcBorders>
            <w:shd w:val="clear" w:color="auto" w:fill="auto"/>
            <w:vAlign w:val="bottom"/>
            <w:hideMark/>
          </w:tcPr>
          <w:p w14:paraId="27600D01" w14:textId="132E816F"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Capacity</w:t>
            </w:r>
            <w:r w:rsidR="001F0FCE" w:rsidRPr="005C41BC">
              <w:rPr>
                <w:color w:val="000000" w:themeColor="text1"/>
                <w:kern w:val="20"/>
                <w:sz w:val="20"/>
                <w:szCs w:val="20"/>
                <w:lang w:val="en-GB"/>
              </w:rPr>
              <w:t>-b</w:t>
            </w:r>
            <w:r w:rsidRPr="005C41BC">
              <w:rPr>
                <w:color w:val="000000" w:themeColor="text1"/>
                <w:kern w:val="20"/>
                <w:sz w:val="20"/>
                <w:szCs w:val="20"/>
                <w:lang w:val="en-GB"/>
              </w:rPr>
              <w:t>uilding</w:t>
            </w:r>
          </w:p>
        </w:tc>
        <w:tc>
          <w:tcPr>
            <w:tcW w:w="1736" w:type="dxa"/>
            <w:tcBorders>
              <w:top w:val="nil"/>
              <w:left w:val="nil"/>
              <w:bottom w:val="single" w:sz="4" w:space="0" w:color="auto"/>
              <w:right w:val="nil"/>
            </w:tcBorders>
            <w:shd w:val="clear" w:color="auto" w:fill="auto"/>
            <w:noWrap/>
            <w:vAlign w:val="bottom"/>
            <w:hideMark/>
          </w:tcPr>
          <w:p w14:paraId="2ADFB3BC" w14:textId="0BEC6F4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15.0</w:t>
            </w:r>
          </w:p>
        </w:tc>
      </w:tr>
      <w:tr w:rsidR="00D85CEF" w:rsidRPr="005C41BC" w14:paraId="6121044A"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6AF028AE" w14:textId="0876983F"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736" w:type="dxa"/>
            <w:tcBorders>
              <w:top w:val="nil"/>
              <w:left w:val="nil"/>
              <w:bottom w:val="single" w:sz="4" w:space="0" w:color="auto"/>
              <w:right w:val="nil"/>
            </w:tcBorders>
            <w:shd w:val="clear" w:color="auto" w:fill="auto"/>
            <w:noWrap/>
            <w:vAlign w:val="bottom"/>
            <w:hideMark/>
          </w:tcPr>
          <w:p w14:paraId="1A559AD1" w14:textId="6B217AEE"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162.0</w:t>
            </w:r>
          </w:p>
        </w:tc>
      </w:tr>
      <w:tr w:rsidR="00D85CEF" w:rsidRPr="005C41BC" w14:paraId="72456B7C" w14:textId="77777777" w:rsidTr="0009465B">
        <w:trPr>
          <w:cantSplit/>
          <w:jc w:val="center"/>
        </w:trPr>
        <w:tc>
          <w:tcPr>
            <w:tcW w:w="6056" w:type="dxa"/>
            <w:tcBorders>
              <w:top w:val="nil"/>
              <w:left w:val="nil"/>
              <w:bottom w:val="nil"/>
              <w:right w:val="nil"/>
            </w:tcBorders>
            <w:shd w:val="clear" w:color="auto" w:fill="auto"/>
            <w:noWrap/>
            <w:vAlign w:val="bottom"/>
            <w:hideMark/>
          </w:tcPr>
          <w:p w14:paraId="4AAE65D8" w14:textId="77777777" w:rsidR="00654A81" w:rsidRPr="005C41BC" w:rsidRDefault="00654A81" w:rsidP="00451F9C">
            <w:pPr>
              <w:jc w:val="left"/>
              <w:rPr>
                <w:color w:val="000000" w:themeColor="text1"/>
                <w:kern w:val="20"/>
                <w:sz w:val="20"/>
                <w:szCs w:val="20"/>
                <w:lang w:val="en-GB"/>
              </w:rPr>
            </w:pPr>
          </w:p>
        </w:tc>
        <w:tc>
          <w:tcPr>
            <w:tcW w:w="1736" w:type="dxa"/>
            <w:tcBorders>
              <w:top w:val="nil"/>
              <w:left w:val="nil"/>
              <w:bottom w:val="nil"/>
              <w:right w:val="nil"/>
            </w:tcBorders>
            <w:shd w:val="clear" w:color="auto" w:fill="auto"/>
            <w:noWrap/>
            <w:vAlign w:val="bottom"/>
            <w:hideMark/>
          </w:tcPr>
          <w:p w14:paraId="1F85FCF1" w14:textId="77777777" w:rsidR="00654A81" w:rsidRPr="005C41BC" w:rsidRDefault="00654A81" w:rsidP="00451F9C">
            <w:pPr>
              <w:jc w:val="right"/>
              <w:rPr>
                <w:color w:val="000000" w:themeColor="text1"/>
                <w:kern w:val="20"/>
                <w:sz w:val="20"/>
                <w:szCs w:val="20"/>
                <w:lang w:val="en-GB"/>
              </w:rPr>
            </w:pPr>
          </w:p>
        </w:tc>
      </w:tr>
      <w:tr w:rsidR="00D85CEF" w:rsidRPr="005C41BC" w14:paraId="3F85DBD1" w14:textId="77777777" w:rsidTr="0009465B">
        <w:trPr>
          <w:cantSplit/>
          <w:jc w:val="center"/>
        </w:trPr>
        <w:tc>
          <w:tcPr>
            <w:tcW w:w="6056" w:type="dxa"/>
            <w:tcBorders>
              <w:top w:val="nil"/>
              <w:left w:val="nil"/>
              <w:bottom w:val="nil"/>
              <w:right w:val="nil"/>
            </w:tcBorders>
            <w:shd w:val="clear" w:color="auto" w:fill="auto"/>
            <w:noWrap/>
            <w:vAlign w:val="bottom"/>
            <w:hideMark/>
          </w:tcPr>
          <w:p w14:paraId="6C396E41"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Other workshops</w:t>
            </w:r>
          </w:p>
        </w:tc>
        <w:tc>
          <w:tcPr>
            <w:tcW w:w="1736" w:type="dxa"/>
            <w:tcBorders>
              <w:top w:val="nil"/>
              <w:left w:val="nil"/>
              <w:bottom w:val="nil"/>
              <w:right w:val="nil"/>
            </w:tcBorders>
            <w:shd w:val="clear" w:color="auto" w:fill="auto"/>
            <w:noWrap/>
            <w:vAlign w:val="bottom"/>
            <w:hideMark/>
          </w:tcPr>
          <w:p w14:paraId="72479757" w14:textId="77777777" w:rsidR="00654A81" w:rsidRPr="005C41BC" w:rsidRDefault="00654A81" w:rsidP="00451F9C">
            <w:pPr>
              <w:jc w:val="right"/>
              <w:rPr>
                <w:bCs/>
                <w:color w:val="000000" w:themeColor="text1"/>
                <w:kern w:val="20"/>
                <w:sz w:val="20"/>
                <w:szCs w:val="20"/>
                <w:lang w:val="en-GB"/>
              </w:rPr>
            </w:pPr>
          </w:p>
        </w:tc>
      </w:tr>
      <w:tr w:rsidR="00D85CEF" w:rsidRPr="005C41BC" w14:paraId="5BAA3D33" w14:textId="77777777" w:rsidTr="0009465B">
        <w:trPr>
          <w:cantSplit/>
          <w:jc w:val="center"/>
        </w:trPr>
        <w:tc>
          <w:tcPr>
            <w:tcW w:w="6056" w:type="dxa"/>
            <w:tcBorders>
              <w:top w:val="nil"/>
              <w:left w:val="nil"/>
              <w:bottom w:val="nil"/>
              <w:right w:val="nil"/>
            </w:tcBorders>
            <w:shd w:val="clear" w:color="auto" w:fill="auto"/>
            <w:vAlign w:val="bottom"/>
            <w:hideMark/>
          </w:tcPr>
          <w:p w14:paraId="0D4EBA78"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Strategic Plan for the Cartagena Protocol on Biosafety (2011-2020)</w:t>
            </w:r>
          </w:p>
        </w:tc>
        <w:tc>
          <w:tcPr>
            <w:tcW w:w="1736" w:type="dxa"/>
            <w:tcBorders>
              <w:top w:val="nil"/>
              <w:left w:val="nil"/>
              <w:bottom w:val="nil"/>
              <w:right w:val="nil"/>
            </w:tcBorders>
            <w:shd w:val="clear" w:color="auto" w:fill="auto"/>
            <w:noWrap/>
            <w:vAlign w:val="bottom"/>
            <w:hideMark/>
          </w:tcPr>
          <w:p w14:paraId="20544365" w14:textId="04F4837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69.0</w:t>
            </w:r>
          </w:p>
        </w:tc>
      </w:tr>
      <w:tr w:rsidR="00D85CEF" w:rsidRPr="005C41BC" w14:paraId="1405C0D6" w14:textId="77777777" w:rsidTr="0009465B">
        <w:trPr>
          <w:cantSplit/>
          <w:jc w:val="center"/>
        </w:trPr>
        <w:tc>
          <w:tcPr>
            <w:tcW w:w="6056" w:type="dxa"/>
            <w:tcBorders>
              <w:top w:val="nil"/>
              <w:left w:val="nil"/>
              <w:bottom w:val="nil"/>
              <w:right w:val="nil"/>
            </w:tcBorders>
            <w:shd w:val="clear" w:color="auto" w:fill="auto"/>
            <w:vAlign w:val="bottom"/>
            <w:hideMark/>
          </w:tcPr>
          <w:p w14:paraId="2CFAC09E" w14:textId="77777777"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Transboundary movements and emergency measures</w:t>
            </w:r>
          </w:p>
        </w:tc>
        <w:tc>
          <w:tcPr>
            <w:tcW w:w="1736" w:type="dxa"/>
            <w:tcBorders>
              <w:top w:val="nil"/>
              <w:left w:val="nil"/>
              <w:bottom w:val="single" w:sz="4" w:space="0" w:color="auto"/>
              <w:right w:val="nil"/>
            </w:tcBorders>
            <w:shd w:val="clear" w:color="auto" w:fill="auto"/>
            <w:noWrap/>
            <w:vAlign w:val="bottom"/>
            <w:hideMark/>
          </w:tcPr>
          <w:p w14:paraId="2ABC473D" w14:textId="77305DD7"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48.0</w:t>
            </w:r>
          </w:p>
        </w:tc>
      </w:tr>
      <w:tr w:rsidR="00D85CEF" w:rsidRPr="005C41BC" w14:paraId="02D40281"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3BC384C5" w14:textId="158CF5EC"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736" w:type="dxa"/>
            <w:tcBorders>
              <w:top w:val="nil"/>
              <w:left w:val="nil"/>
              <w:bottom w:val="single" w:sz="4" w:space="0" w:color="auto"/>
              <w:right w:val="nil"/>
            </w:tcBorders>
            <w:shd w:val="clear" w:color="auto" w:fill="auto"/>
            <w:noWrap/>
            <w:vAlign w:val="bottom"/>
            <w:hideMark/>
          </w:tcPr>
          <w:p w14:paraId="56C947CA" w14:textId="2C07C537"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117.0</w:t>
            </w:r>
          </w:p>
        </w:tc>
      </w:tr>
      <w:tr w:rsidR="00D85CEF" w:rsidRPr="005C41BC" w14:paraId="58DDEF69" w14:textId="77777777" w:rsidTr="0009465B">
        <w:trPr>
          <w:cantSplit/>
          <w:jc w:val="center"/>
        </w:trPr>
        <w:tc>
          <w:tcPr>
            <w:tcW w:w="6056" w:type="dxa"/>
            <w:tcBorders>
              <w:top w:val="nil"/>
              <w:left w:val="nil"/>
              <w:bottom w:val="nil"/>
              <w:right w:val="nil"/>
            </w:tcBorders>
            <w:shd w:val="clear" w:color="auto" w:fill="auto"/>
            <w:noWrap/>
            <w:vAlign w:val="bottom"/>
            <w:hideMark/>
          </w:tcPr>
          <w:p w14:paraId="1A70B47B" w14:textId="77777777" w:rsidR="00654A81" w:rsidRPr="005C41BC" w:rsidRDefault="00654A81" w:rsidP="00451F9C">
            <w:pPr>
              <w:jc w:val="left"/>
              <w:rPr>
                <w:color w:val="000000" w:themeColor="text1"/>
                <w:kern w:val="20"/>
                <w:sz w:val="20"/>
                <w:szCs w:val="20"/>
                <w:lang w:val="en-GB"/>
              </w:rPr>
            </w:pPr>
          </w:p>
        </w:tc>
        <w:tc>
          <w:tcPr>
            <w:tcW w:w="1736" w:type="dxa"/>
            <w:tcBorders>
              <w:top w:val="nil"/>
              <w:left w:val="nil"/>
              <w:bottom w:val="nil"/>
              <w:right w:val="nil"/>
            </w:tcBorders>
            <w:shd w:val="clear" w:color="auto" w:fill="auto"/>
            <w:noWrap/>
            <w:vAlign w:val="bottom"/>
            <w:hideMark/>
          </w:tcPr>
          <w:p w14:paraId="70C88D34" w14:textId="77777777" w:rsidR="00654A81" w:rsidRPr="005C41BC" w:rsidRDefault="00654A81" w:rsidP="00451F9C">
            <w:pPr>
              <w:jc w:val="right"/>
              <w:rPr>
                <w:color w:val="000000" w:themeColor="text1"/>
                <w:kern w:val="20"/>
                <w:sz w:val="20"/>
                <w:szCs w:val="20"/>
                <w:lang w:val="en-GB"/>
              </w:rPr>
            </w:pPr>
          </w:p>
        </w:tc>
      </w:tr>
      <w:tr w:rsidR="00D85CEF" w:rsidRPr="005C41BC" w14:paraId="657E01FE" w14:textId="77777777" w:rsidTr="0009465B">
        <w:trPr>
          <w:cantSplit/>
          <w:jc w:val="center"/>
        </w:trPr>
        <w:tc>
          <w:tcPr>
            <w:tcW w:w="6056" w:type="dxa"/>
            <w:tcBorders>
              <w:top w:val="nil"/>
              <w:left w:val="nil"/>
              <w:bottom w:val="nil"/>
              <w:right w:val="nil"/>
            </w:tcBorders>
            <w:shd w:val="clear" w:color="auto" w:fill="auto"/>
            <w:noWrap/>
            <w:vAlign w:val="bottom"/>
            <w:hideMark/>
          </w:tcPr>
          <w:p w14:paraId="55368229"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Staff</w:t>
            </w:r>
          </w:p>
        </w:tc>
        <w:tc>
          <w:tcPr>
            <w:tcW w:w="1736" w:type="dxa"/>
            <w:tcBorders>
              <w:top w:val="nil"/>
              <w:left w:val="nil"/>
              <w:bottom w:val="nil"/>
              <w:right w:val="nil"/>
            </w:tcBorders>
            <w:shd w:val="clear" w:color="auto" w:fill="auto"/>
            <w:noWrap/>
            <w:vAlign w:val="bottom"/>
            <w:hideMark/>
          </w:tcPr>
          <w:p w14:paraId="272C31C4" w14:textId="77777777" w:rsidR="00654A81" w:rsidRPr="005C41BC" w:rsidRDefault="00654A81" w:rsidP="00451F9C">
            <w:pPr>
              <w:jc w:val="right"/>
              <w:rPr>
                <w:bCs/>
                <w:color w:val="000000" w:themeColor="text1"/>
                <w:kern w:val="20"/>
                <w:sz w:val="20"/>
                <w:szCs w:val="20"/>
                <w:lang w:val="en-GB"/>
              </w:rPr>
            </w:pPr>
          </w:p>
        </w:tc>
      </w:tr>
      <w:tr w:rsidR="00D85CEF" w:rsidRPr="005C41BC" w14:paraId="135406DE" w14:textId="77777777" w:rsidTr="0009465B">
        <w:trPr>
          <w:cantSplit/>
          <w:jc w:val="center"/>
        </w:trPr>
        <w:tc>
          <w:tcPr>
            <w:tcW w:w="6056" w:type="dxa"/>
            <w:tcBorders>
              <w:top w:val="nil"/>
              <w:left w:val="nil"/>
              <w:bottom w:val="nil"/>
              <w:right w:val="nil"/>
            </w:tcBorders>
            <w:shd w:val="clear" w:color="auto" w:fill="auto"/>
            <w:vAlign w:val="bottom"/>
            <w:hideMark/>
          </w:tcPr>
          <w:p w14:paraId="2E1F6CA7" w14:textId="4125994F"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Programme Officer - BCH (P-3)</w:t>
            </w:r>
          </w:p>
        </w:tc>
        <w:tc>
          <w:tcPr>
            <w:tcW w:w="1736" w:type="dxa"/>
            <w:tcBorders>
              <w:top w:val="nil"/>
              <w:left w:val="nil"/>
              <w:bottom w:val="single" w:sz="4" w:space="0" w:color="auto"/>
              <w:right w:val="nil"/>
            </w:tcBorders>
            <w:shd w:val="clear" w:color="auto" w:fill="auto"/>
            <w:noWrap/>
            <w:vAlign w:val="bottom"/>
            <w:hideMark/>
          </w:tcPr>
          <w:p w14:paraId="0698146B" w14:textId="5A2EBDBA"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327.0</w:t>
            </w:r>
          </w:p>
        </w:tc>
      </w:tr>
      <w:tr w:rsidR="00D85CEF" w:rsidRPr="005C41BC" w14:paraId="6B6106FA"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19983CC1" w14:textId="4E317AC3" w:rsidR="00654A81" w:rsidRPr="005C41BC" w:rsidRDefault="00654A81" w:rsidP="00451F9C">
            <w:pPr>
              <w:jc w:val="left"/>
              <w:rPr>
                <w:color w:val="000000" w:themeColor="text1"/>
                <w:kern w:val="20"/>
                <w:sz w:val="20"/>
                <w:szCs w:val="20"/>
                <w:lang w:val="en-GB"/>
              </w:rPr>
            </w:pPr>
            <w:r w:rsidRPr="005C41BC">
              <w:rPr>
                <w:color w:val="000000" w:themeColor="text1"/>
                <w:kern w:val="20"/>
                <w:sz w:val="20"/>
                <w:szCs w:val="20"/>
                <w:lang w:val="en-GB"/>
              </w:rPr>
              <w:t>Subtotal</w:t>
            </w:r>
          </w:p>
        </w:tc>
        <w:tc>
          <w:tcPr>
            <w:tcW w:w="1736" w:type="dxa"/>
            <w:tcBorders>
              <w:top w:val="nil"/>
              <w:left w:val="nil"/>
              <w:bottom w:val="single" w:sz="4" w:space="0" w:color="auto"/>
              <w:right w:val="nil"/>
            </w:tcBorders>
            <w:shd w:val="clear" w:color="auto" w:fill="auto"/>
            <w:noWrap/>
            <w:vAlign w:val="bottom"/>
            <w:hideMark/>
          </w:tcPr>
          <w:p w14:paraId="005F843F" w14:textId="2A73018D" w:rsidR="00654A81" w:rsidRPr="005C41BC" w:rsidRDefault="00654A81" w:rsidP="00451F9C">
            <w:pPr>
              <w:jc w:val="right"/>
              <w:rPr>
                <w:color w:val="000000" w:themeColor="text1"/>
                <w:kern w:val="20"/>
                <w:sz w:val="20"/>
                <w:szCs w:val="20"/>
                <w:lang w:val="en-GB"/>
              </w:rPr>
            </w:pPr>
            <w:r w:rsidRPr="005C41BC">
              <w:rPr>
                <w:color w:val="000000" w:themeColor="text1"/>
                <w:kern w:val="20"/>
                <w:sz w:val="20"/>
                <w:szCs w:val="20"/>
                <w:lang w:val="en-GB"/>
              </w:rPr>
              <w:t>327.0</w:t>
            </w:r>
          </w:p>
        </w:tc>
      </w:tr>
      <w:tr w:rsidR="00D85CEF" w:rsidRPr="005C41BC" w14:paraId="3FC1958B" w14:textId="77777777" w:rsidTr="0009465B">
        <w:trPr>
          <w:cantSplit/>
          <w:jc w:val="center"/>
        </w:trPr>
        <w:tc>
          <w:tcPr>
            <w:tcW w:w="6056" w:type="dxa"/>
            <w:tcBorders>
              <w:top w:val="nil"/>
              <w:left w:val="nil"/>
              <w:bottom w:val="nil"/>
              <w:right w:val="nil"/>
            </w:tcBorders>
            <w:shd w:val="clear" w:color="auto" w:fill="auto"/>
            <w:noWrap/>
            <w:vAlign w:val="bottom"/>
            <w:hideMark/>
          </w:tcPr>
          <w:p w14:paraId="04559777" w14:textId="77777777" w:rsidR="00654A81" w:rsidRPr="005C41BC" w:rsidRDefault="00654A81" w:rsidP="00451F9C">
            <w:pPr>
              <w:jc w:val="left"/>
              <w:rPr>
                <w:color w:val="000000" w:themeColor="text1"/>
                <w:kern w:val="20"/>
                <w:sz w:val="20"/>
                <w:szCs w:val="20"/>
                <w:lang w:val="en-GB"/>
              </w:rPr>
            </w:pPr>
          </w:p>
        </w:tc>
        <w:tc>
          <w:tcPr>
            <w:tcW w:w="1736" w:type="dxa"/>
            <w:tcBorders>
              <w:top w:val="nil"/>
              <w:left w:val="nil"/>
              <w:bottom w:val="nil"/>
              <w:right w:val="nil"/>
            </w:tcBorders>
            <w:shd w:val="clear" w:color="auto" w:fill="auto"/>
            <w:noWrap/>
            <w:vAlign w:val="bottom"/>
            <w:hideMark/>
          </w:tcPr>
          <w:p w14:paraId="62A06EA5" w14:textId="77777777" w:rsidR="00654A81" w:rsidRPr="005C41BC" w:rsidRDefault="00654A81" w:rsidP="00451F9C">
            <w:pPr>
              <w:jc w:val="right"/>
              <w:rPr>
                <w:color w:val="000000" w:themeColor="text1"/>
                <w:kern w:val="20"/>
                <w:sz w:val="20"/>
                <w:szCs w:val="20"/>
                <w:lang w:val="en-GB"/>
              </w:rPr>
            </w:pPr>
          </w:p>
        </w:tc>
      </w:tr>
      <w:tr w:rsidR="00D85CEF" w:rsidRPr="005C41BC" w14:paraId="3E3E5C58" w14:textId="77777777" w:rsidTr="0009465B">
        <w:trPr>
          <w:cantSplit/>
          <w:jc w:val="center"/>
        </w:trPr>
        <w:tc>
          <w:tcPr>
            <w:tcW w:w="6056" w:type="dxa"/>
            <w:tcBorders>
              <w:top w:val="nil"/>
              <w:left w:val="nil"/>
              <w:bottom w:val="nil"/>
              <w:right w:val="nil"/>
            </w:tcBorders>
            <w:shd w:val="clear" w:color="auto" w:fill="auto"/>
            <w:noWrap/>
            <w:vAlign w:val="bottom"/>
            <w:hideMark/>
          </w:tcPr>
          <w:p w14:paraId="0092DB07"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lastRenderedPageBreak/>
              <w:t>Consultants</w:t>
            </w:r>
          </w:p>
        </w:tc>
        <w:tc>
          <w:tcPr>
            <w:tcW w:w="1736" w:type="dxa"/>
            <w:tcBorders>
              <w:top w:val="nil"/>
              <w:left w:val="nil"/>
              <w:bottom w:val="nil"/>
              <w:right w:val="nil"/>
            </w:tcBorders>
            <w:shd w:val="clear" w:color="auto" w:fill="auto"/>
            <w:noWrap/>
            <w:vAlign w:val="bottom"/>
            <w:hideMark/>
          </w:tcPr>
          <w:p w14:paraId="1CE953BE" w14:textId="77777777" w:rsidR="00654A81" w:rsidRPr="005C41BC" w:rsidRDefault="00654A81" w:rsidP="00451F9C">
            <w:pPr>
              <w:keepNext/>
              <w:keepLines/>
              <w:jc w:val="right"/>
              <w:rPr>
                <w:bCs/>
                <w:color w:val="000000" w:themeColor="text1"/>
                <w:kern w:val="20"/>
                <w:sz w:val="20"/>
                <w:szCs w:val="20"/>
                <w:lang w:val="en-GB"/>
              </w:rPr>
            </w:pPr>
          </w:p>
        </w:tc>
      </w:tr>
      <w:tr w:rsidR="00D85CEF" w:rsidRPr="005C41BC" w14:paraId="3584E375" w14:textId="77777777" w:rsidTr="0009465B">
        <w:trPr>
          <w:cantSplit/>
          <w:jc w:val="center"/>
        </w:trPr>
        <w:tc>
          <w:tcPr>
            <w:tcW w:w="6056" w:type="dxa"/>
            <w:tcBorders>
              <w:top w:val="nil"/>
              <w:left w:val="nil"/>
              <w:bottom w:val="nil"/>
              <w:right w:val="nil"/>
            </w:tcBorders>
            <w:shd w:val="clear" w:color="auto" w:fill="auto"/>
            <w:vAlign w:val="bottom"/>
            <w:hideMark/>
          </w:tcPr>
          <w:p w14:paraId="79696369" w14:textId="7777777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Implementation of compliance action plans</w:t>
            </w:r>
          </w:p>
        </w:tc>
        <w:tc>
          <w:tcPr>
            <w:tcW w:w="1736" w:type="dxa"/>
            <w:tcBorders>
              <w:top w:val="nil"/>
              <w:left w:val="nil"/>
              <w:bottom w:val="nil"/>
              <w:right w:val="nil"/>
            </w:tcBorders>
            <w:shd w:val="clear" w:color="auto" w:fill="auto"/>
            <w:noWrap/>
            <w:vAlign w:val="bottom"/>
            <w:hideMark/>
          </w:tcPr>
          <w:p w14:paraId="5B17A795" w14:textId="51C22F2D"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75.0</w:t>
            </w:r>
          </w:p>
        </w:tc>
      </w:tr>
      <w:tr w:rsidR="00D85CEF" w:rsidRPr="005C41BC" w14:paraId="6D6B14D4" w14:textId="77777777" w:rsidTr="0009465B">
        <w:trPr>
          <w:cantSplit/>
          <w:jc w:val="center"/>
        </w:trPr>
        <w:tc>
          <w:tcPr>
            <w:tcW w:w="6056" w:type="dxa"/>
            <w:tcBorders>
              <w:top w:val="nil"/>
              <w:left w:val="nil"/>
              <w:bottom w:val="nil"/>
              <w:right w:val="nil"/>
            </w:tcBorders>
            <w:shd w:val="clear" w:color="auto" w:fill="auto"/>
            <w:vAlign w:val="bottom"/>
            <w:hideMark/>
          </w:tcPr>
          <w:p w14:paraId="4616E1A9" w14:textId="7777777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Risk assessment and risk management</w:t>
            </w:r>
          </w:p>
        </w:tc>
        <w:tc>
          <w:tcPr>
            <w:tcW w:w="1736" w:type="dxa"/>
            <w:tcBorders>
              <w:top w:val="nil"/>
              <w:left w:val="nil"/>
              <w:bottom w:val="nil"/>
              <w:right w:val="nil"/>
            </w:tcBorders>
            <w:shd w:val="clear" w:color="auto" w:fill="auto"/>
            <w:noWrap/>
            <w:vAlign w:val="bottom"/>
            <w:hideMark/>
          </w:tcPr>
          <w:p w14:paraId="76DBE848" w14:textId="05B55C33"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45.0</w:t>
            </w:r>
          </w:p>
        </w:tc>
      </w:tr>
      <w:tr w:rsidR="00D85CEF" w:rsidRPr="005C41BC" w14:paraId="7E49ADF5" w14:textId="77777777" w:rsidTr="0009465B">
        <w:trPr>
          <w:cantSplit/>
          <w:jc w:val="center"/>
        </w:trPr>
        <w:tc>
          <w:tcPr>
            <w:tcW w:w="6056" w:type="dxa"/>
            <w:tcBorders>
              <w:top w:val="nil"/>
              <w:left w:val="nil"/>
              <w:bottom w:val="nil"/>
              <w:right w:val="nil"/>
            </w:tcBorders>
            <w:shd w:val="clear" w:color="auto" w:fill="auto"/>
            <w:vAlign w:val="bottom"/>
            <w:hideMark/>
          </w:tcPr>
          <w:p w14:paraId="400B00D4" w14:textId="7777777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Nagoya-Kuala Lumpur Supplementary Protocol</w:t>
            </w:r>
          </w:p>
        </w:tc>
        <w:tc>
          <w:tcPr>
            <w:tcW w:w="1736" w:type="dxa"/>
            <w:tcBorders>
              <w:top w:val="nil"/>
              <w:left w:val="nil"/>
              <w:bottom w:val="nil"/>
              <w:right w:val="nil"/>
            </w:tcBorders>
            <w:shd w:val="clear" w:color="auto" w:fill="auto"/>
            <w:noWrap/>
            <w:vAlign w:val="bottom"/>
            <w:hideMark/>
          </w:tcPr>
          <w:p w14:paraId="012B8994" w14:textId="2AFCBCA1"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85.0</w:t>
            </w:r>
          </w:p>
        </w:tc>
      </w:tr>
      <w:tr w:rsidR="00D85CEF" w:rsidRPr="005C41BC" w14:paraId="1A09BBBA" w14:textId="77777777" w:rsidTr="0009465B">
        <w:trPr>
          <w:cantSplit/>
          <w:jc w:val="center"/>
        </w:trPr>
        <w:tc>
          <w:tcPr>
            <w:tcW w:w="6056" w:type="dxa"/>
            <w:tcBorders>
              <w:top w:val="nil"/>
              <w:left w:val="nil"/>
              <w:bottom w:val="nil"/>
              <w:right w:val="nil"/>
            </w:tcBorders>
            <w:shd w:val="clear" w:color="auto" w:fill="auto"/>
            <w:vAlign w:val="bottom"/>
            <w:hideMark/>
          </w:tcPr>
          <w:p w14:paraId="6BA37CE0" w14:textId="3CDD340C"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Biosafety Clearing</w:t>
            </w:r>
            <w:r w:rsidR="00857088" w:rsidRPr="005C41BC">
              <w:rPr>
                <w:color w:val="000000" w:themeColor="text1"/>
                <w:kern w:val="20"/>
                <w:sz w:val="20"/>
                <w:szCs w:val="20"/>
                <w:lang w:val="en-GB"/>
              </w:rPr>
              <w:t>-</w:t>
            </w:r>
            <w:r w:rsidRPr="005C41BC">
              <w:rPr>
                <w:color w:val="000000" w:themeColor="text1"/>
                <w:kern w:val="20"/>
                <w:sz w:val="20"/>
                <w:szCs w:val="20"/>
                <w:lang w:val="en-GB"/>
              </w:rPr>
              <w:t>House</w:t>
            </w:r>
          </w:p>
        </w:tc>
        <w:tc>
          <w:tcPr>
            <w:tcW w:w="1736" w:type="dxa"/>
            <w:tcBorders>
              <w:top w:val="nil"/>
              <w:left w:val="nil"/>
              <w:bottom w:val="single" w:sz="4" w:space="0" w:color="auto"/>
              <w:right w:val="nil"/>
            </w:tcBorders>
            <w:shd w:val="clear" w:color="auto" w:fill="auto"/>
            <w:noWrap/>
            <w:vAlign w:val="bottom"/>
            <w:hideMark/>
          </w:tcPr>
          <w:p w14:paraId="79FA7FE7" w14:textId="27F0C9C4"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10.0</w:t>
            </w:r>
          </w:p>
        </w:tc>
      </w:tr>
      <w:tr w:rsidR="00D85CEF" w:rsidRPr="005C41BC" w14:paraId="189B1481" w14:textId="77777777" w:rsidTr="0009465B">
        <w:trPr>
          <w:cantSplit/>
          <w:jc w:val="center"/>
        </w:trPr>
        <w:tc>
          <w:tcPr>
            <w:tcW w:w="6056" w:type="dxa"/>
            <w:tcBorders>
              <w:top w:val="single" w:sz="4" w:space="0" w:color="auto"/>
              <w:left w:val="nil"/>
              <w:bottom w:val="single" w:sz="4" w:space="0" w:color="auto"/>
              <w:right w:val="nil"/>
            </w:tcBorders>
            <w:shd w:val="clear" w:color="auto" w:fill="auto"/>
            <w:vAlign w:val="bottom"/>
            <w:hideMark/>
          </w:tcPr>
          <w:p w14:paraId="02739D53" w14:textId="5B793F3D"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Subtotal</w:t>
            </w:r>
          </w:p>
        </w:tc>
        <w:tc>
          <w:tcPr>
            <w:tcW w:w="1736" w:type="dxa"/>
            <w:tcBorders>
              <w:top w:val="nil"/>
              <w:left w:val="nil"/>
              <w:bottom w:val="single" w:sz="4" w:space="0" w:color="auto"/>
              <w:right w:val="nil"/>
            </w:tcBorders>
            <w:shd w:val="clear" w:color="auto" w:fill="auto"/>
            <w:noWrap/>
            <w:vAlign w:val="bottom"/>
            <w:hideMark/>
          </w:tcPr>
          <w:p w14:paraId="286728F5" w14:textId="33DA0D0F"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215.0</w:t>
            </w:r>
          </w:p>
        </w:tc>
      </w:tr>
      <w:tr w:rsidR="00D85CEF" w:rsidRPr="005C41BC" w14:paraId="15CC487F" w14:textId="77777777" w:rsidTr="0009465B">
        <w:trPr>
          <w:cantSplit/>
          <w:jc w:val="center"/>
        </w:trPr>
        <w:tc>
          <w:tcPr>
            <w:tcW w:w="6056" w:type="dxa"/>
            <w:tcBorders>
              <w:top w:val="nil"/>
              <w:left w:val="nil"/>
              <w:bottom w:val="nil"/>
              <w:right w:val="nil"/>
            </w:tcBorders>
            <w:shd w:val="clear" w:color="auto" w:fill="auto"/>
            <w:noWrap/>
            <w:vAlign w:val="bottom"/>
            <w:hideMark/>
          </w:tcPr>
          <w:p w14:paraId="106E46A6" w14:textId="77777777" w:rsidR="00654A81" w:rsidRPr="005C41BC" w:rsidRDefault="00654A81" w:rsidP="00451F9C">
            <w:pPr>
              <w:keepNext/>
              <w:keepLines/>
              <w:jc w:val="left"/>
              <w:rPr>
                <w:color w:val="000000" w:themeColor="text1"/>
                <w:kern w:val="20"/>
                <w:sz w:val="20"/>
                <w:szCs w:val="20"/>
                <w:lang w:val="en-GB"/>
              </w:rPr>
            </w:pPr>
          </w:p>
        </w:tc>
        <w:tc>
          <w:tcPr>
            <w:tcW w:w="1736" w:type="dxa"/>
            <w:tcBorders>
              <w:top w:val="nil"/>
              <w:left w:val="nil"/>
              <w:bottom w:val="nil"/>
              <w:right w:val="nil"/>
            </w:tcBorders>
            <w:shd w:val="clear" w:color="auto" w:fill="auto"/>
            <w:noWrap/>
            <w:vAlign w:val="bottom"/>
            <w:hideMark/>
          </w:tcPr>
          <w:p w14:paraId="7199011A" w14:textId="77777777" w:rsidR="00654A81" w:rsidRPr="005C41BC" w:rsidRDefault="00654A81" w:rsidP="00451F9C">
            <w:pPr>
              <w:keepNext/>
              <w:keepLines/>
              <w:jc w:val="right"/>
              <w:rPr>
                <w:color w:val="000000" w:themeColor="text1"/>
                <w:kern w:val="20"/>
                <w:sz w:val="20"/>
                <w:szCs w:val="20"/>
                <w:lang w:val="en-GB"/>
              </w:rPr>
            </w:pPr>
          </w:p>
        </w:tc>
      </w:tr>
      <w:tr w:rsidR="00D85CEF" w:rsidRPr="005C41BC" w14:paraId="7D95128C" w14:textId="77777777" w:rsidTr="0009465B">
        <w:trPr>
          <w:cantSplit/>
          <w:jc w:val="center"/>
        </w:trPr>
        <w:tc>
          <w:tcPr>
            <w:tcW w:w="6056" w:type="dxa"/>
            <w:tcBorders>
              <w:top w:val="single" w:sz="4" w:space="0" w:color="auto"/>
              <w:left w:val="nil"/>
              <w:bottom w:val="single" w:sz="4" w:space="0" w:color="auto"/>
              <w:right w:val="nil"/>
            </w:tcBorders>
            <w:shd w:val="clear" w:color="auto" w:fill="auto"/>
            <w:noWrap/>
            <w:vAlign w:val="bottom"/>
            <w:hideMark/>
          </w:tcPr>
          <w:p w14:paraId="5905E1F6"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t>Total</w:t>
            </w:r>
          </w:p>
        </w:tc>
        <w:tc>
          <w:tcPr>
            <w:tcW w:w="1736" w:type="dxa"/>
            <w:tcBorders>
              <w:top w:val="single" w:sz="4" w:space="0" w:color="auto"/>
              <w:left w:val="nil"/>
              <w:bottom w:val="single" w:sz="4" w:space="0" w:color="auto"/>
              <w:right w:val="nil"/>
            </w:tcBorders>
            <w:shd w:val="clear" w:color="auto" w:fill="auto"/>
            <w:noWrap/>
            <w:vAlign w:val="bottom"/>
            <w:hideMark/>
          </w:tcPr>
          <w:p w14:paraId="51BA928D" w14:textId="4E1609CA" w:rsidR="00654A81" w:rsidRPr="005C41BC" w:rsidRDefault="00654A81" w:rsidP="00451F9C">
            <w:pPr>
              <w:keepNext/>
              <w:keepLines/>
              <w:jc w:val="right"/>
              <w:rPr>
                <w:b/>
                <w:bCs/>
                <w:color w:val="000000" w:themeColor="text1"/>
                <w:kern w:val="20"/>
                <w:sz w:val="20"/>
                <w:szCs w:val="20"/>
                <w:lang w:val="en-GB"/>
              </w:rPr>
            </w:pPr>
            <w:r w:rsidRPr="005C41BC">
              <w:rPr>
                <w:b/>
                <w:bCs/>
                <w:color w:val="000000" w:themeColor="text1"/>
                <w:kern w:val="20"/>
                <w:sz w:val="20"/>
                <w:szCs w:val="20"/>
                <w:lang w:val="en-GB"/>
              </w:rPr>
              <w:t>899.0</w:t>
            </w:r>
          </w:p>
        </w:tc>
      </w:tr>
      <w:tr w:rsidR="00D85CEF" w:rsidRPr="005C41BC" w14:paraId="73E8F926" w14:textId="77777777" w:rsidTr="0009465B">
        <w:trPr>
          <w:cantSplit/>
          <w:jc w:val="center"/>
        </w:trPr>
        <w:tc>
          <w:tcPr>
            <w:tcW w:w="6056" w:type="dxa"/>
            <w:tcBorders>
              <w:top w:val="nil"/>
              <w:left w:val="nil"/>
              <w:bottom w:val="nil"/>
              <w:right w:val="nil"/>
            </w:tcBorders>
            <w:shd w:val="clear" w:color="auto" w:fill="auto"/>
            <w:noWrap/>
            <w:vAlign w:val="bottom"/>
            <w:hideMark/>
          </w:tcPr>
          <w:p w14:paraId="5AF57134" w14:textId="2E456E1C"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 xml:space="preserve">Programme </w:t>
            </w:r>
            <w:r w:rsidR="004074D2" w:rsidRPr="005C41BC">
              <w:rPr>
                <w:color w:val="000000" w:themeColor="text1"/>
                <w:kern w:val="20"/>
                <w:sz w:val="20"/>
                <w:szCs w:val="20"/>
                <w:lang w:val="en-GB"/>
              </w:rPr>
              <w:t>s</w:t>
            </w:r>
            <w:r w:rsidRPr="005C41BC">
              <w:rPr>
                <w:color w:val="000000" w:themeColor="text1"/>
                <w:kern w:val="20"/>
                <w:sz w:val="20"/>
                <w:szCs w:val="20"/>
                <w:lang w:val="en-GB"/>
              </w:rPr>
              <w:t xml:space="preserve">upport </w:t>
            </w:r>
            <w:r w:rsidR="004074D2" w:rsidRPr="005C41BC">
              <w:rPr>
                <w:color w:val="000000" w:themeColor="text1"/>
                <w:kern w:val="20"/>
                <w:sz w:val="20"/>
                <w:szCs w:val="20"/>
                <w:lang w:val="en-GB"/>
              </w:rPr>
              <w:t>c</w:t>
            </w:r>
            <w:r w:rsidRPr="005C41BC">
              <w:rPr>
                <w:color w:val="000000" w:themeColor="text1"/>
                <w:kern w:val="20"/>
                <w:sz w:val="20"/>
                <w:szCs w:val="20"/>
                <w:lang w:val="en-GB"/>
              </w:rPr>
              <w:t>osts (13%)</w:t>
            </w:r>
          </w:p>
        </w:tc>
        <w:tc>
          <w:tcPr>
            <w:tcW w:w="1736" w:type="dxa"/>
            <w:tcBorders>
              <w:top w:val="nil"/>
              <w:left w:val="nil"/>
              <w:bottom w:val="nil"/>
              <w:right w:val="nil"/>
            </w:tcBorders>
            <w:shd w:val="clear" w:color="auto" w:fill="auto"/>
            <w:noWrap/>
            <w:vAlign w:val="bottom"/>
            <w:hideMark/>
          </w:tcPr>
          <w:p w14:paraId="1504CAE9" w14:textId="773A0104"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116.9</w:t>
            </w:r>
          </w:p>
        </w:tc>
      </w:tr>
      <w:tr w:rsidR="00D85CEF" w:rsidRPr="005C41BC" w14:paraId="7CA93137" w14:textId="77777777" w:rsidTr="0009465B">
        <w:trPr>
          <w:cantSplit/>
          <w:jc w:val="center"/>
        </w:trPr>
        <w:tc>
          <w:tcPr>
            <w:tcW w:w="6056" w:type="dxa"/>
            <w:tcBorders>
              <w:top w:val="single" w:sz="4" w:space="0" w:color="auto"/>
              <w:left w:val="nil"/>
              <w:bottom w:val="single" w:sz="4" w:space="0" w:color="auto"/>
              <w:right w:val="nil"/>
            </w:tcBorders>
            <w:shd w:val="clear" w:color="auto" w:fill="auto"/>
            <w:noWrap/>
            <w:vAlign w:val="bottom"/>
            <w:hideMark/>
          </w:tcPr>
          <w:p w14:paraId="4BAB22F6" w14:textId="77777777" w:rsidR="00654A81" w:rsidRPr="005C41BC" w:rsidRDefault="00654A81" w:rsidP="00451F9C">
            <w:pPr>
              <w:jc w:val="left"/>
              <w:rPr>
                <w:b/>
                <w:bCs/>
                <w:color w:val="000000" w:themeColor="text1"/>
                <w:kern w:val="20"/>
                <w:sz w:val="20"/>
                <w:szCs w:val="20"/>
                <w:lang w:val="en-GB"/>
              </w:rPr>
            </w:pPr>
            <w:r w:rsidRPr="005C41BC">
              <w:rPr>
                <w:b/>
                <w:bCs/>
                <w:color w:val="000000" w:themeColor="text1"/>
                <w:kern w:val="20"/>
                <w:sz w:val="20"/>
                <w:szCs w:val="20"/>
                <w:lang w:val="en-GB"/>
              </w:rPr>
              <w:t>Total, Cartagena Protocol on Biosafety</w:t>
            </w:r>
          </w:p>
        </w:tc>
        <w:tc>
          <w:tcPr>
            <w:tcW w:w="1736" w:type="dxa"/>
            <w:tcBorders>
              <w:top w:val="single" w:sz="4" w:space="0" w:color="auto"/>
              <w:left w:val="nil"/>
              <w:bottom w:val="single" w:sz="4" w:space="0" w:color="auto"/>
              <w:right w:val="nil"/>
            </w:tcBorders>
            <w:shd w:val="clear" w:color="auto" w:fill="auto"/>
            <w:noWrap/>
            <w:vAlign w:val="bottom"/>
            <w:hideMark/>
          </w:tcPr>
          <w:p w14:paraId="7F691074" w14:textId="27DD2E97" w:rsidR="00654A81" w:rsidRPr="005C41BC" w:rsidRDefault="00654A81" w:rsidP="00451F9C">
            <w:pPr>
              <w:jc w:val="right"/>
              <w:rPr>
                <w:b/>
                <w:bCs/>
                <w:color w:val="000000" w:themeColor="text1"/>
                <w:kern w:val="20"/>
                <w:sz w:val="20"/>
                <w:szCs w:val="20"/>
                <w:lang w:val="en-GB"/>
              </w:rPr>
            </w:pPr>
            <w:r w:rsidRPr="005C41BC">
              <w:rPr>
                <w:b/>
                <w:bCs/>
                <w:color w:val="000000" w:themeColor="text1"/>
                <w:kern w:val="20"/>
                <w:sz w:val="20"/>
                <w:szCs w:val="20"/>
                <w:lang w:val="en-GB"/>
              </w:rPr>
              <w:t>1</w:t>
            </w:r>
            <w:r w:rsidR="0063259F" w:rsidRPr="005C41BC">
              <w:rPr>
                <w:b/>
                <w:bCs/>
                <w:color w:val="000000" w:themeColor="text1"/>
                <w:kern w:val="20"/>
                <w:sz w:val="20"/>
                <w:szCs w:val="20"/>
                <w:lang w:val="en-GB"/>
              </w:rPr>
              <w:t xml:space="preserve"> </w:t>
            </w:r>
            <w:r w:rsidRPr="005C41BC">
              <w:rPr>
                <w:b/>
                <w:bCs/>
                <w:color w:val="000000" w:themeColor="text1"/>
                <w:kern w:val="20"/>
                <w:sz w:val="20"/>
                <w:szCs w:val="20"/>
                <w:lang w:val="en-GB"/>
              </w:rPr>
              <w:t>015.9</w:t>
            </w:r>
          </w:p>
        </w:tc>
      </w:tr>
    </w:tbl>
    <w:p w14:paraId="5F8BED3F" w14:textId="77777777" w:rsidR="00654A81" w:rsidRPr="005C41BC" w:rsidRDefault="00654A81" w:rsidP="00654A81">
      <w:pPr>
        <w:pStyle w:val="ListParagraph"/>
        <w:jc w:val="center"/>
        <w:rPr>
          <w:color w:val="000000" w:themeColor="text1"/>
          <w:kern w:val="20"/>
          <w:lang w:val="en-GB"/>
        </w:rPr>
      </w:pPr>
    </w:p>
    <w:p w14:paraId="16196E38" w14:textId="77777777" w:rsidR="00654A81" w:rsidRPr="005C41BC" w:rsidRDefault="00654A81" w:rsidP="00351EDD">
      <w:pPr>
        <w:pStyle w:val="ListParagraph"/>
        <w:keepNext/>
        <w:keepLines/>
        <w:numPr>
          <w:ilvl w:val="0"/>
          <w:numId w:val="9"/>
        </w:numPr>
        <w:spacing w:after="160" w:line="259" w:lineRule="auto"/>
        <w:jc w:val="center"/>
        <w:rPr>
          <w:b/>
          <w:color w:val="000000" w:themeColor="text1"/>
          <w:kern w:val="20"/>
          <w:lang w:val="en-GB"/>
        </w:rPr>
      </w:pPr>
      <w:r w:rsidRPr="005C41BC">
        <w:rPr>
          <w:b/>
          <w:color w:val="000000" w:themeColor="text1"/>
          <w:kern w:val="20"/>
          <w:lang w:val="en-GB"/>
        </w:rPr>
        <w:t>Nagoya Protocol on Access and Benefit-Sharing</w:t>
      </w:r>
    </w:p>
    <w:p w14:paraId="68A61622" w14:textId="77777777" w:rsidR="00654A81" w:rsidRPr="005C41BC" w:rsidRDefault="00654A81" w:rsidP="00351EDD">
      <w:pPr>
        <w:pStyle w:val="ListParagraph"/>
        <w:keepNext/>
        <w:keepLines/>
        <w:jc w:val="center"/>
        <w:rPr>
          <w:color w:val="000000" w:themeColor="text1"/>
          <w:kern w:val="20"/>
          <w:lang w:val="en-GB"/>
        </w:rPr>
      </w:pPr>
      <w:r w:rsidRPr="005C41BC">
        <w:rPr>
          <w:color w:val="000000" w:themeColor="text1"/>
          <w:kern w:val="20"/>
          <w:lang w:val="en-GB"/>
        </w:rPr>
        <w:t>(</w:t>
      </w:r>
      <w:r w:rsidRPr="005C41BC">
        <w:rPr>
          <w:i/>
          <w:color w:val="000000" w:themeColor="text1"/>
          <w:kern w:val="20"/>
          <w:lang w:val="en-GB"/>
        </w:rPr>
        <w:t>Thousands of United States dollars</w:t>
      </w:r>
      <w:r w:rsidRPr="005C41BC">
        <w:rPr>
          <w:color w:val="000000" w:themeColor="text1"/>
          <w:kern w:val="20"/>
          <w:lang w:val="en-GB"/>
        </w:rPr>
        <w:t>)</w:t>
      </w:r>
    </w:p>
    <w:p w14:paraId="46AC149B" w14:textId="77777777" w:rsidR="00654A81" w:rsidRPr="005C41BC" w:rsidRDefault="00654A81" w:rsidP="00351EDD">
      <w:pPr>
        <w:pStyle w:val="ListParagraph"/>
        <w:keepNext/>
        <w:keepLines/>
        <w:jc w:val="center"/>
        <w:rPr>
          <w:color w:val="000000" w:themeColor="text1"/>
          <w:kern w:val="20"/>
          <w:lang w:val="en-GB"/>
        </w:rPr>
      </w:pPr>
    </w:p>
    <w:tbl>
      <w:tblPr>
        <w:tblW w:w="7352" w:type="dxa"/>
        <w:jc w:val="center"/>
        <w:tblLook w:val="04A0" w:firstRow="1" w:lastRow="0" w:firstColumn="1" w:lastColumn="0" w:noHBand="0" w:noVBand="1"/>
      </w:tblPr>
      <w:tblGrid>
        <w:gridCol w:w="6356"/>
        <w:gridCol w:w="996"/>
      </w:tblGrid>
      <w:tr w:rsidR="00D85CEF" w:rsidRPr="005C41BC" w14:paraId="1272771B" w14:textId="77777777" w:rsidTr="00E30350">
        <w:trPr>
          <w:cantSplit/>
          <w:jc w:val="center"/>
        </w:trPr>
        <w:tc>
          <w:tcPr>
            <w:tcW w:w="6356" w:type="dxa"/>
            <w:tcBorders>
              <w:top w:val="nil"/>
              <w:left w:val="nil"/>
              <w:bottom w:val="nil"/>
              <w:right w:val="nil"/>
            </w:tcBorders>
            <w:shd w:val="clear" w:color="auto" w:fill="auto"/>
            <w:noWrap/>
            <w:vAlign w:val="bottom"/>
            <w:hideMark/>
          </w:tcPr>
          <w:p w14:paraId="529F5A9F" w14:textId="20E07B3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t>Capacity</w:t>
            </w:r>
            <w:r w:rsidR="00E30350" w:rsidRPr="005C41BC">
              <w:rPr>
                <w:b/>
                <w:bCs/>
                <w:color w:val="000000" w:themeColor="text1"/>
                <w:kern w:val="20"/>
                <w:sz w:val="20"/>
                <w:szCs w:val="20"/>
                <w:lang w:val="en-GB"/>
              </w:rPr>
              <w:t>-b</w:t>
            </w:r>
            <w:r w:rsidRPr="005C41BC">
              <w:rPr>
                <w:b/>
                <w:bCs/>
                <w:color w:val="000000" w:themeColor="text1"/>
                <w:kern w:val="20"/>
                <w:sz w:val="20"/>
                <w:szCs w:val="20"/>
                <w:lang w:val="en-GB"/>
              </w:rPr>
              <w:t xml:space="preserve">uilding </w:t>
            </w:r>
            <w:r w:rsidR="00E30350" w:rsidRPr="005C41BC">
              <w:rPr>
                <w:b/>
                <w:bCs/>
                <w:color w:val="000000" w:themeColor="text1"/>
                <w:kern w:val="20"/>
                <w:sz w:val="20"/>
                <w:szCs w:val="20"/>
                <w:lang w:val="en-GB"/>
              </w:rPr>
              <w:t>w</w:t>
            </w:r>
            <w:r w:rsidRPr="005C41BC">
              <w:rPr>
                <w:b/>
                <w:bCs/>
                <w:color w:val="000000" w:themeColor="text1"/>
                <w:kern w:val="20"/>
                <w:sz w:val="20"/>
                <w:szCs w:val="20"/>
                <w:lang w:val="en-GB"/>
              </w:rPr>
              <w:t>orkshops</w:t>
            </w:r>
          </w:p>
        </w:tc>
        <w:tc>
          <w:tcPr>
            <w:tcW w:w="996" w:type="dxa"/>
            <w:tcBorders>
              <w:top w:val="nil"/>
              <w:left w:val="nil"/>
              <w:bottom w:val="nil"/>
              <w:right w:val="nil"/>
            </w:tcBorders>
            <w:shd w:val="clear" w:color="auto" w:fill="auto"/>
            <w:noWrap/>
            <w:vAlign w:val="bottom"/>
            <w:hideMark/>
          </w:tcPr>
          <w:p w14:paraId="46645735" w14:textId="77777777" w:rsidR="00654A81" w:rsidRPr="005C41BC" w:rsidRDefault="00654A81" w:rsidP="00451F9C">
            <w:pPr>
              <w:keepNext/>
              <w:keepLines/>
              <w:jc w:val="right"/>
              <w:rPr>
                <w:bCs/>
                <w:color w:val="000000" w:themeColor="text1"/>
                <w:kern w:val="20"/>
                <w:sz w:val="20"/>
                <w:szCs w:val="20"/>
                <w:lang w:val="en-GB"/>
              </w:rPr>
            </w:pPr>
          </w:p>
        </w:tc>
      </w:tr>
      <w:tr w:rsidR="00D85CEF" w:rsidRPr="005C41BC" w14:paraId="449F1819" w14:textId="77777777" w:rsidTr="00E30350">
        <w:trPr>
          <w:cantSplit/>
          <w:jc w:val="center"/>
        </w:trPr>
        <w:tc>
          <w:tcPr>
            <w:tcW w:w="6356" w:type="dxa"/>
            <w:tcBorders>
              <w:top w:val="nil"/>
              <w:left w:val="nil"/>
              <w:bottom w:val="nil"/>
              <w:right w:val="nil"/>
            </w:tcBorders>
            <w:shd w:val="clear" w:color="auto" w:fill="auto"/>
            <w:vAlign w:val="bottom"/>
            <w:hideMark/>
          </w:tcPr>
          <w:p w14:paraId="4C4FFB08" w14:textId="03D1457D"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Long-term strategic framework for capacity</w:t>
            </w:r>
            <w:r w:rsidR="0028749D" w:rsidRPr="005C41BC">
              <w:rPr>
                <w:color w:val="000000" w:themeColor="text1"/>
                <w:kern w:val="20"/>
                <w:sz w:val="20"/>
                <w:szCs w:val="20"/>
                <w:lang w:val="en-GB"/>
              </w:rPr>
              <w:t>-building</w:t>
            </w:r>
            <w:r w:rsidRPr="005C41BC">
              <w:rPr>
                <w:color w:val="000000" w:themeColor="text1"/>
                <w:kern w:val="20"/>
                <w:sz w:val="20"/>
                <w:szCs w:val="20"/>
                <w:lang w:val="en-GB"/>
              </w:rPr>
              <w:t xml:space="preserve"> beyond 202</w:t>
            </w:r>
            <w:r w:rsidR="00156080">
              <w:rPr>
                <w:color w:val="000000" w:themeColor="text1"/>
                <w:kern w:val="20"/>
                <w:sz w:val="20"/>
                <w:szCs w:val="20"/>
                <w:lang w:val="en-GB"/>
              </w:rPr>
              <w:t>0</w:t>
            </w:r>
          </w:p>
        </w:tc>
        <w:tc>
          <w:tcPr>
            <w:tcW w:w="996" w:type="dxa"/>
            <w:tcBorders>
              <w:top w:val="nil"/>
              <w:left w:val="nil"/>
              <w:bottom w:val="nil"/>
              <w:right w:val="nil"/>
            </w:tcBorders>
            <w:shd w:val="clear" w:color="auto" w:fill="auto"/>
            <w:noWrap/>
            <w:vAlign w:val="bottom"/>
            <w:hideMark/>
          </w:tcPr>
          <w:p w14:paraId="335E52E6" w14:textId="79B72ADD"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83.0</w:t>
            </w:r>
          </w:p>
        </w:tc>
      </w:tr>
      <w:tr w:rsidR="00D85CEF" w:rsidRPr="005C41BC" w14:paraId="39D0E3A7" w14:textId="77777777" w:rsidTr="00E30350">
        <w:trPr>
          <w:cantSplit/>
          <w:jc w:val="center"/>
        </w:trPr>
        <w:tc>
          <w:tcPr>
            <w:tcW w:w="6356" w:type="dxa"/>
            <w:tcBorders>
              <w:top w:val="single" w:sz="4" w:space="0" w:color="auto"/>
              <w:left w:val="nil"/>
              <w:bottom w:val="single" w:sz="4" w:space="0" w:color="auto"/>
              <w:right w:val="nil"/>
            </w:tcBorders>
            <w:shd w:val="clear" w:color="auto" w:fill="auto"/>
            <w:vAlign w:val="bottom"/>
            <w:hideMark/>
          </w:tcPr>
          <w:p w14:paraId="266C490E" w14:textId="02F4617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Subtotal</w:t>
            </w:r>
          </w:p>
        </w:tc>
        <w:tc>
          <w:tcPr>
            <w:tcW w:w="996" w:type="dxa"/>
            <w:tcBorders>
              <w:top w:val="single" w:sz="4" w:space="0" w:color="auto"/>
              <w:left w:val="nil"/>
              <w:bottom w:val="single" w:sz="4" w:space="0" w:color="auto"/>
              <w:right w:val="nil"/>
            </w:tcBorders>
            <w:shd w:val="clear" w:color="auto" w:fill="auto"/>
            <w:noWrap/>
            <w:vAlign w:val="bottom"/>
            <w:hideMark/>
          </w:tcPr>
          <w:p w14:paraId="233B6CFD" w14:textId="1AC6F89A"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83.0</w:t>
            </w:r>
          </w:p>
        </w:tc>
      </w:tr>
      <w:tr w:rsidR="00D85CEF" w:rsidRPr="005C41BC" w14:paraId="3586BE50" w14:textId="77777777" w:rsidTr="00E30350">
        <w:trPr>
          <w:cantSplit/>
          <w:jc w:val="center"/>
        </w:trPr>
        <w:tc>
          <w:tcPr>
            <w:tcW w:w="6356" w:type="dxa"/>
            <w:tcBorders>
              <w:top w:val="nil"/>
              <w:left w:val="nil"/>
              <w:bottom w:val="nil"/>
              <w:right w:val="nil"/>
            </w:tcBorders>
            <w:shd w:val="clear" w:color="auto" w:fill="auto"/>
            <w:noWrap/>
            <w:vAlign w:val="bottom"/>
            <w:hideMark/>
          </w:tcPr>
          <w:p w14:paraId="1DBA4AEC" w14:textId="77777777" w:rsidR="00654A81" w:rsidRPr="005C41BC" w:rsidRDefault="00654A81" w:rsidP="00451F9C">
            <w:pPr>
              <w:keepNext/>
              <w:keepLines/>
              <w:jc w:val="left"/>
              <w:rPr>
                <w:color w:val="000000" w:themeColor="text1"/>
                <w:kern w:val="20"/>
                <w:sz w:val="20"/>
                <w:szCs w:val="20"/>
                <w:lang w:val="en-GB"/>
              </w:rPr>
            </w:pPr>
          </w:p>
        </w:tc>
        <w:tc>
          <w:tcPr>
            <w:tcW w:w="996" w:type="dxa"/>
            <w:tcBorders>
              <w:top w:val="nil"/>
              <w:left w:val="nil"/>
              <w:bottom w:val="nil"/>
              <w:right w:val="nil"/>
            </w:tcBorders>
            <w:shd w:val="clear" w:color="auto" w:fill="auto"/>
            <w:noWrap/>
            <w:vAlign w:val="bottom"/>
            <w:hideMark/>
          </w:tcPr>
          <w:p w14:paraId="0ED8FDA1" w14:textId="77777777" w:rsidR="00654A81" w:rsidRPr="005C41BC" w:rsidRDefault="00654A81" w:rsidP="00451F9C">
            <w:pPr>
              <w:keepNext/>
              <w:keepLines/>
              <w:jc w:val="right"/>
              <w:rPr>
                <w:color w:val="000000" w:themeColor="text1"/>
                <w:kern w:val="20"/>
                <w:sz w:val="20"/>
                <w:szCs w:val="20"/>
                <w:lang w:val="en-GB"/>
              </w:rPr>
            </w:pPr>
          </w:p>
        </w:tc>
      </w:tr>
      <w:tr w:rsidR="00D85CEF" w:rsidRPr="005C41BC" w14:paraId="34628813" w14:textId="77777777" w:rsidTr="00E30350">
        <w:trPr>
          <w:cantSplit/>
          <w:jc w:val="center"/>
        </w:trPr>
        <w:tc>
          <w:tcPr>
            <w:tcW w:w="6356" w:type="dxa"/>
            <w:tcBorders>
              <w:top w:val="nil"/>
              <w:left w:val="nil"/>
              <w:bottom w:val="nil"/>
              <w:right w:val="nil"/>
            </w:tcBorders>
            <w:shd w:val="clear" w:color="auto" w:fill="auto"/>
            <w:noWrap/>
            <w:vAlign w:val="bottom"/>
            <w:hideMark/>
          </w:tcPr>
          <w:p w14:paraId="0D3FDF14"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t>Consultants</w:t>
            </w:r>
          </w:p>
        </w:tc>
        <w:tc>
          <w:tcPr>
            <w:tcW w:w="996" w:type="dxa"/>
            <w:tcBorders>
              <w:top w:val="nil"/>
              <w:left w:val="nil"/>
              <w:bottom w:val="nil"/>
              <w:right w:val="nil"/>
            </w:tcBorders>
            <w:shd w:val="clear" w:color="auto" w:fill="auto"/>
            <w:noWrap/>
            <w:vAlign w:val="bottom"/>
            <w:hideMark/>
          </w:tcPr>
          <w:p w14:paraId="665DB7D6" w14:textId="77777777" w:rsidR="00654A81" w:rsidRPr="005C41BC" w:rsidRDefault="00654A81" w:rsidP="00451F9C">
            <w:pPr>
              <w:keepNext/>
              <w:keepLines/>
              <w:jc w:val="right"/>
              <w:rPr>
                <w:bCs/>
                <w:color w:val="000000" w:themeColor="text1"/>
                <w:kern w:val="20"/>
                <w:sz w:val="20"/>
                <w:szCs w:val="20"/>
                <w:lang w:val="en-GB"/>
              </w:rPr>
            </w:pPr>
          </w:p>
        </w:tc>
      </w:tr>
      <w:tr w:rsidR="00D85CEF" w:rsidRPr="005C41BC" w14:paraId="074CAF27" w14:textId="77777777" w:rsidTr="00E30350">
        <w:trPr>
          <w:cantSplit/>
          <w:jc w:val="center"/>
        </w:trPr>
        <w:tc>
          <w:tcPr>
            <w:tcW w:w="6356" w:type="dxa"/>
            <w:tcBorders>
              <w:top w:val="nil"/>
              <w:left w:val="nil"/>
              <w:bottom w:val="nil"/>
              <w:right w:val="nil"/>
            </w:tcBorders>
            <w:shd w:val="clear" w:color="auto" w:fill="auto"/>
            <w:vAlign w:val="bottom"/>
            <w:hideMark/>
          </w:tcPr>
          <w:p w14:paraId="430B19FE" w14:textId="0E638A14"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Long-term strategic framework for capacity</w:t>
            </w:r>
            <w:r w:rsidR="0028749D" w:rsidRPr="005C41BC">
              <w:rPr>
                <w:color w:val="000000" w:themeColor="text1"/>
                <w:kern w:val="20"/>
                <w:sz w:val="20"/>
                <w:szCs w:val="20"/>
                <w:lang w:val="en-GB"/>
              </w:rPr>
              <w:t>-</w:t>
            </w:r>
            <w:r w:rsidRPr="005C41BC">
              <w:rPr>
                <w:color w:val="000000" w:themeColor="text1"/>
                <w:kern w:val="20"/>
                <w:sz w:val="20"/>
                <w:szCs w:val="20"/>
                <w:lang w:val="en-GB"/>
              </w:rPr>
              <w:t>building beyond 202</w:t>
            </w:r>
            <w:r w:rsidR="00156080">
              <w:rPr>
                <w:color w:val="000000" w:themeColor="text1"/>
                <w:kern w:val="20"/>
                <w:sz w:val="20"/>
                <w:szCs w:val="20"/>
                <w:lang w:val="en-GB"/>
              </w:rPr>
              <w:t>0</w:t>
            </w:r>
          </w:p>
        </w:tc>
        <w:tc>
          <w:tcPr>
            <w:tcW w:w="996" w:type="dxa"/>
            <w:tcBorders>
              <w:top w:val="nil"/>
              <w:left w:val="nil"/>
              <w:bottom w:val="nil"/>
              <w:right w:val="nil"/>
            </w:tcBorders>
            <w:shd w:val="clear" w:color="auto" w:fill="auto"/>
            <w:noWrap/>
            <w:vAlign w:val="bottom"/>
            <w:hideMark/>
          </w:tcPr>
          <w:p w14:paraId="1BF0FDFE" w14:textId="3C53E0D6"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111.0</w:t>
            </w:r>
          </w:p>
        </w:tc>
      </w:tr>
      <w:tr w:rsidR="00D85CEF" w:rsidRPr="005C41BC" w14:paraId="2D6CA1D7" w14:textId="77777777" w:rsidTr="00E30350">
        <w:trPr>
          <w:cantSplit/>
          <w:jc w:val="center"/>
        </w:trPr>
        <w:tc>
          <w:tcPr>
            <w:tcW w:w="6356" w:type="dxa"/>
            <w:tcBorders>
              <w:top w:val="nil"/>
              <w:left w:val="nil"/>
              <w:bottom w:val="nil"/>
              <w:right w:val="nil"/>
            </w:tcBorders>
            <w:shd w:val="clear" w:color="auto" w:fill="auto"/>
            <w:vAlign w:val="bottom"/>
            <w:hideMark/>
          </w:tcPr>
          <w:p w14:paraId="23E80F49" w14:textId="7777777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Global multilateral benefit-sharing mechanism (Article 10)</w:t>
            </w:r>
          </w:p>
        </w:tc>
        <w:tc>
          <w:tcPr>
            <w:tcW w:w="996" w:type="dxa"/>
            <w:tcBorders>
              <w:top w:val="nil"/>
              <w:left w:val="nil"/>
              <w:bottom w:val="nil"/>
              <w:right w:val="nil"/>
            </w:tcBorders>
            <w:shd w:val="clear" w:color="auto" w:fill="auto"/>
            <w:noWrap/>
            <w:vAlign w:val="bottom"/>
            <w:hideMark/>
          </w:tcPr>
          <w:p w14:paraId="189F2C21" w14:textId="0E919050"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21.0</w:t>
            </w:r>
          </w:p>
        </w:tc>
      </w:tr>
      <w:tr w:rsidR="00D85CEF" w:rsidRPr="005C41BC" w14:paraId="5103EBF0" w14:textId="77777777" w:rsidTr="00E30350">
        <w:trPr>
          <w:cantSplit/>
          <w:jc w:val="center"/>
        </w:trPr>
        <w:tc>
          <w:tcPr>
            <w:tcW w:w="6356" w:type="dxa"/>
            <w:tcBorders>
              <w:top w:val="single" w:sz="4" w:space="0" w:color="auto"/>
              <w:left w:val="nil"/>
              <w:bottom w:val="single" w:sz="4" w:space="0" w:color="auto"/>
              <w:right w:val="nil"/>
            </w:tcBorders>
            <w:shd w:val="clear" w:color="auto" w:fill="auto"/>
            <w:vAlign w:val="bottom"/>
            <w:hideMark/>
          </w:tcPr>
          <w:p w14:paraId="3B898342" w14:textId="015A15AC"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Subtotal</w:t>
            </w:r>
          </w:p>
        </w:tc>
        <w:tc>
          <w:tcPr>
            <w:tcW w:w="996" w:type="dxa"/>
            <w:tcBorders>
              <w:top w:val="single" w:sz="4" w:space="0" w:color="auto"/>
              <w:left w:val="nil"/>
              <w:bottom w:val="single" w:sz="4" w:space="0" w:color="auto"/>
              <w:right w:val="nil"/>
            </w:tcBorders>
            <w:shd w:val="clear" w:color="auto" w:fill="auto"/>
            <w:noWrap/>
            <w:vAlign w:val="bottom"/>
            <w:hideMark/>
          </w:tcPr>
          <w:p w14:paraId="257D3FC3" w14:textId="6A6B8064"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132.0</w:t>
            </w:r>
          </w:p>
        </w:tc>
      </w:tr>
      <w:tr w:rsidR="00D85CEF" w:rsidRPr="005C41BC" w14:paraId="7CDA3DA3" w14:textId="77777777" w:rsidTr="00E30350">
        <w:trPr>
          <w:cantSplit/>
          <w:jc w:val="center"/>
        </w:trPr>
        <w:tc>
          <w:tcPr>
            <w:tcW w:w="6356" w:type="dxa"/>
            <w:tcBorders>
              <w:top w:val="nil"/>
              <w:left w:val="nil"/>
              <w:bottom w:val="nil"/>
              <w:right w:val="nil"/>
            </w:tcBorders>
            <w:shd w:val="clear" w:color="auto" w:fill="auto"/>
            <w:noWrap/>
            <w:vAlign w:val="bottom"/>
            <w:hideMark/>
          </w:tcPr>
          <w:p w14:paraId="1E7F36B3" w14:textId="77777777" w:rsidR="00654A81" w:rsidRPr="005C41BC" w:rsidRDefault="00654A81" w:rsidP="00451F9C">
            <w:pPr>
              <w:keepNext/>
              <w:keepLines/>
              <w:jc w:val="left"/>
              <w:rPr>
                <w:color w:val="000000" w:themeColor="text1"/>
                <w:kern w:val="20"/>
                <w:sz w:val="20"/>
                <w:szCs w:val="20"/>
                <w:lang w:val="en-GB"/>
              </w:rPr>
            </w:pPr>
          </w:p>
        </w:tc>
        <w:tc>
          <w:tcPr>
            <w:tcW w:w="996" w:type="dxa"/>
            <w:tcBorders>
              <w:top w:val="nil"/>
              <w:left w:val="nil"/>
              <w:bottom w:val="nil"/>
              <w:right w:val="nil"/>
            </w:tcBorders>
            <w:shd w:val="clear" w:color="auto" w:fill="auto"/>
            <w:noWrap/>
            <w:vAlign w:val="bottom"/>
            <w:hideMark/>
          </w:tcPr>
          <w:p w14:paraId="116222B5" w14:textId="77777777" w:rsidR="00654A81" w:rsidRPr="005C41BC" w:rsidRDefault="00654A81" w:rsidP="00451F9C">
            <w:pPr>
              <w:keepNext/>
              <w:keepLines/>
              <w:jc w:val="right"/>
              <w:rPr>
                <w:color w:val="000000" w:themeColor="text1"/>
                <w:kern w:val="20"/>
                <w:sz w:val="20"/>
                <w:szCs w:val="20"/>
                <w:lang w:val="en-GB"/>
              </w:rPr>
            </w:pPr>
          </w:p>
        </w:tc>
      </w:tr>
      <w:tr w:rsidR="00D85CEF" w:rsidRPr="005C41BC" w14:paraId="17B2B208" w14:textId="77777777" w:rsidTr="00E30350">
        <w:trPr>
          <w:cantSplit/>
          <w:jc w:val="center"/>
        </w:trPr>
        <w:tc>
          <w:tcPr>
            <w:tcW w:w="6356" w:type="dxa"/>
            <w:tcBorders>
              <w:top w:val="nil"/>
              <w:left w:val="nil"/>
              <w:bottom w:val="nil"/>
              <w:right w:val="nil"/>
            </w:tcBorders>
            <w:shd w:val="clear" w:color="auto" w:fill="auto"/>
            <w:noWrap/>
            <w:vAlign w:val="bottom"/>
            <w:hideMark/>
          </w:tcPr>
          <w:p w14:paraId="5B7B85C8"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t>Staff travel</w:t>
            </w:r>
          </w:p>
        </w:tc>
        <w:tc>
          <w:tcPr>
            <w:tcW w:w="996" w:type="dxa"/>
            <w:tcBorders>
              <w:top w:val="nil"/>
              <w:left w:val="nil"/>
              <w:bottom w:val="nil"/>
              <w:right w:val="nil"/>
            </w:tcBorders>
            <w:shd w:val="clear" w:color="auto" w:fill="auto"/>
            <w:noWrap/>
            <w:vAlign w:val="bottom"/>
            <w:hideMark/>
          </w:tcPr>
          <w:p w14:paraId="2CC83554" w14:textId="77777777" w:rsidR="00654A81" w:rsidRPr="005C41BC" w:rsidRDefault="00654A81" w:rsidP="00451F9C">
            <w:pPr>
              <w:keepNext/>
              <w:keepLines/>
              <w:jc w:val="right"/>
              <w:rPr>
                <w:bCs/>
                <w:color w:val="000000" w:themeColor="text1"/>
                <w:kern w:val="20"/>
                <w:sz w:val="20"/>
                <w:szCs w:val="20"/>
                <w:lang w:val="en-GB"/>
              </w:rPr>
            </w:pPr>
          </w:p>
        </w:tc>
      </w:tr>
      <w:tr w:rsidR="00D85CEF" w:rsidRPr="005C41BC" w14:paraId="76E99C33" w14:textId="77777777" w:rsidTr="00E30350">
        <w:trPr>
          <w:cantSplit/>
          <w:jc w:val="center"/>
        </w:trPr>
        <w:tc>
          <w:tcPr>
            <w:tcW w:w="6356" w:type="dxa"/>
            <w:tcBorders>
              <w:top w:val="nil"/>
              <w:left w:val="nil"/>
              <w:bottom w:val="nil"/>
              <w:right w:val="nil"/>
            </w:tcBorders>
            <w:shd w:val="clear" w:color="auto" w:fill="auto"/>
            <w:vAlign w:val="bottom"/>
            <w:hideMark/>
          </w:tcPr>
          <w:p w14:paraId="3D64A091" w14:textId="77777777"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First assessment and review of the effectiveness of the Protocol</w:t>
            </w:r>
          </w:p>
        </w:tc>
        <w:tc>
          <w:tcPr>
            <w:tcW w:w="996" w:type="dxa"/>
            <w:tcBorders>
              <w:top w:val="nil"/>
              <w:left w:val="nil"/>
              <w:bottom w:val="nil"/>
              <w:right w:val="nil"/>
            </w:tcBorders>
            <w:shd w:val="clear" w:color="auto" w:fill="auto"/>
            <w:noWrap/>
            <w:vAlign w:val="bottom"/>
            <w:hideMark/>
          </w:tcPr>
          <w:p w14:paraId="5870B556" w14:textId="06310F61"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23.0</w:t>
            </w:r>
          </w:p>
        </w:tc>
      </w:tr>
      <w:tr w:rsidR="00D85CEF" w:rsidRPr="005C41BC" w14:paraId="28620B99" w14:textId="77777777" w:rsidTr="00E30350">
        <w:trPr>
          <w:cantSplit/>
          <w:jc w:val="center"/>
        </w:trPr>
        <w:tc>
          <w:tcPr>
            <w:tcW w:w="6356" w:type="dxa"/>
            <w:tcBorders>
              <w:top w:val="single" w:sz="4" w:space="0" w:color="auto"/>
              <w:left w:val="nil"/>
              <w:bottom w:val="single" w:sz="4" w:space="0" w:color="auto"/>
              <w:right w:val="nil"/>
            </w:tcBorders>
            <w:shd w:val="clear" w:color="auto" w:fill="auto"/>
            <w:vAlign w:val="bottom"/>
            <w:hideMark/>
          </w:tcPr>
          <w:p w14:paraId="7B1A494F" w14:textId="23279D6F"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Subtotal</w:t>
            </w:r>
          </w:p>
        </w:tc>
        <w:tc>
          <w:tcPr>
            <w:tcW w:w="996" w:type="dxa"/>
            <w:tcBorders>
              <w:top w:val="single" w:sz="4" w:space="0" w:color="auto"/>
              <w:left w:val="nil"/>
              <w:bottom w:val="single" w:sz="4" w:space="0" w:color="auto"/>
              <w:right w:val="nil"/>
            </w:tcBorders>
            <w:shd w:val="clear" w:color="auto" w:fill="auto"/>
            <w:noWrap/>
            <w:vAlign w:val="bottom"/>
            <w:hideMark/>
          </w:tcPr>
          <w:p w14:paraId="3A7B5469" w14:textId="4E23B13C"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23.0</w:t>
            </w:r>
          </w:p>
        </w:tc>
      </w:tr>
      <w:tr w:rsidR="00D85CEF" w:rsidRPr="005C41BC" w14:paraId="05DC7698" w14:textId="77777777" w:rsidTr="00E30350">
        <w:trPr>
          <w:cantSplit/>
          <w:jc w:val="center"/>
        </w:trPr>
        <w:tc>
          <w:tcPr>
            <w:tcW w:w="6356" w:type="dxa"/>
            <w:tcBorders>
              <w:top w:val="nil"/>
              <w:left w:val="nil"/>
              <w:bottom w:val="nil"/>
              <w:right w:val="nil"/>
            </w:tcBorders>
            <w:shd w:val="clear" w:color="auto" w:fill="auto"/>
            <w:noWrap/>
            <w:vAlign w:val="bottom"/>
            <w:hideMark/>
          </w:tcPr>
          <w:p w14:paraId="5463C30C" w14:textId="77777777" w:rsidR="00654A81" w:rsidRPr="005C41BC" w:rsidRDefault="00654A81" w:rsidP="00451F9C">
            <w:pPr>
              <w:keepNext/>
              <w:keepLines/>
              <w:jc w:val="left"/>
              <w:rPr>
                <w:color w:val="000000" w:themeColor="text1"/>
                <w:kern w:val="20"/>
                <w:sz w:val="20"/>
                <w:szCs w:val="20"/>
                <w:lang w:val="en-GB"/>
              </w:rPr>
            </w:pPr>
          </w:p>
        </w:tc>
        <w:tc>
          <w:tcPr>
            <w:tcW w:w="996" w:type="dxa"/>
            <w:tcBorders>
              <w:top w:val="nil"/>
              <w:left w:val="nil"/>
              <w:bottom w:val="nil"/>
              <w:right w:val="nil"/>
            </w:tcBorders>
            <w:shd w:val="clear" w:color="auto" w:fill="auto"/>
            <w:noWrap/>
            <w:vAlign w:val="bottom"/>
            <w:hideMark/>
          </w:tcPr>
          <w:p w14:paraId="123E94BB" w14:textId="77777777" w:rsidR="00654A81" w:rsidRPr="005C41BC" w:rsidRDefault="00654A81" w:rsidP="00451F9C">
            <w:pPr>
              <w:keepNext/>
              <w:keepLines/>
              <w:jc w:val="right"/>
              <w:rPr>
                <w:color w:val="000000" w:themeColor="text1"/>
                <w:kern w:val="20"/>
                <w:sz w:val="20"/>
                <w:szCs w:val="20"/>
                <w:lang w:val="en-GB"/>
              </w:rPr>
            </w:pPr>
          </w:p>
        </w:tc>
      </w:tr>
      <w:tr w:rsidR="00D85CEF" w:rsidRPr="005C41BC" w14:paraId="52E03459" w14:textId="77777777" w:rsidTr="00E30350">
        <w:trPr>
          <w:cantSplit/>
          <w:jc w:val="center"/>
        </w:trPr>
        <w:tc>
          <w:tcPr>
            <w:tcW w:w="6356" w:type="dxa"/>
            <w:tcBorders>
              <w:top w:val="single" w:sz="4" w:space="0" w:color="auto"/>
              <w:left w:val="nil"/>
              <w:bottom w:val="single" w:sz="4" w:space="0" w:color="auto"/>
              <w:right w:val="nil"/>
            </w:tcBorders>
            <w:shd w:val="clear" w:color="auto" w:fill="auto"/>
            <w:noWrap/>
            <w:vAlign w:val="bottom"/>
            <w:hideMark/>
          </w:tcPr>
          <w:p w14:paraId="75BE6295"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t>Total</w:t>
            </w:r>
          </w:p>
        </w:tc>
        <w:tc>
          <w:tcPr>
            <w:tcW w:w="996" w:type="dxa"/>
            <w:tcBorders>
              <w:top w:val="single" w:sz="4" w:space="0" w:color="auto"/>
              <w:left w:val="nil"/>
              <w:bottom w:val="single" w:sz="4" w:space="0" w:color="auto"/>
              <w:right w:val="nil"/>
            </w:tcBorders>
            <w:shd w:val="clear" w:color="auto" w:fill="auto"/>
            <w:noWrap/>
            <w:vAlign w:val="bottom"/>
            <w:hideMark/>
          </w:tcPr>
          <w:p w14:paraId="23D8E544" w14:textId="74801E10" w:rsidR="00654A81" w:rsidRPr="005C41BC" w:rsidRDefault="00654A81" w:rsidP="00451F9C">
            <w:pPr>
              <w:keepNext/>
              <w:keepLines/>
              <w:jc w:val="right"/>
              <w:rPr>
                <w:b/>
                <w:bCs/>
                <w:color w:val="000000" w:themeColor="text1"/>
                <w:kern w:val="20"/>
                <w:sz w:val="20"/>
                <w:szCs w:val="20"/>
                <w:lang w:val="en-GB"/>
              </w:rPr>
            </w:pPr>
            <w:r w:rsidRPr="005C41BC">
              <w:rPr>
                <w:b/>
                <w:bCs/>
                <w:color w:val="000000" w:themeColor="text1"/>
                <w:kern w:val="20"/>
                <w:sz w:val="20"/>
                <w:szCs w:val="20"/>
                <w:lang w:val="en-GB"/>
              </w:rPr>
              <w:t>238.0</w:t>
            </w:r>
          </w:p>
        </w:tc>
      </w:tr>
      <w:tr w:rsidR="00D85CEF" w:rsidRPr="005C41BC" w14:paraId="7E05E9EC" w14:textId="77777777" w:rsidTr="00E30350">
        <w:trPr>
          <w:cantSplit/>
          <w:jc w:val="center"/>
        </w:trPr>
        <w:tc>
          <w:tcPr>
            <w:tcW w:w="6356" w:type="dxa"/>
            <w:tcBorders>
              <w:top w:val="nil"/>
              <w:left w:val="nil"/>
              <w:bottom w:val="nil"/>
              <w:right w:val="nil"/>
            </w:tcBorders>
            <w:shd w:val="clear" w:color="auto" w:fill="auto"/>
            <w:noWrap/>
            <w:vAlign w:val="bottom"/>
            <w:hideMark/>
          </w:tcPr>
          <w:p w14:paraId="7E452194" w14:textId="27C3BB95" w:rsidR="00654A81" w:rsidRPr="005C41BC" w:rsidRDefault="00654A81" w:rsidP="00451F9C">
            <w:pPr>
              <w:keepNext/>
              <w:keepLines/>
              <w:jc w:val="left"/>
              <w:rPr>
                <w:color w:val="000000" w:themeColor="text1"/>
                <w:kern w:val="20"/>
                <w:sz w:val="20"/>
                <w:szCs w:val="20"/>
                <w:lang w:val="en-GB"/>
              </w:rPr>
            </w:pPr>
            <w:r w:rsidRPr="005C41BC">
              <w:rPr>
                <w:color w:val="000000" w:themeColor="text1"/>
                <w:kern w:val="20"/>
                <w:sz w:val="20"/>
                <w:szCs w:val="20"/>
                <w:lang w:val="en-GB"/>
              </w:rPr>
              <w:t xml:space="preserve">Programme </w:t>
            </w:r>
            <w:r w:rsidR="00027C88" w:rsidRPr="005C41BC">
              <w:rPr>
                <w:color w:val="000000" w:themeColor="text1"/>
                <w:kern w:val="20"/>
                <w:sz w:val="20"/>
                <w:szCs w:val="20"/>
                <w:lang w:val="en-GB"/>
              </w:rPr>
              <w:t>s</w:t>
            </w:r>
            <w:r w:rsidRPr="005C41BC">
              <w:rPr>
                <w:color w:val="000000" w:themeColor="text1"/>
                <w:kern w:val="20"/>
                <w:sz w:val="20"/>
                <w:szCs w:val="20"/>
                <w:lang w:val="en-GB"/>
              </w:rPr>
              <w:t xml:space="preserve">upport </w:t>
            </w:r>
            <w:r w:rsidR="00027C88" w:rsidRPr="005C41BC">
              <w:rPr>
                <w:color w:val="000000" w:themeColor="text1"/>
                <w:kern w:val="20"/>
                <w:sz w:val="20"/>
                <w:szCs w:val="20"/>
                <w:lang w:val="en-GB"/>
              </w:rPr>
              <w:t>c</w:t>
            </w:r>
            <w:r w:rsidRPr="005C41BC">
              <w:rPr>
                <w:color w:val="000000" w:themeColor="text1"/>
                <w:kern w:val="20"/>
                <w:sz w:val="20"/>
                <w:szCs w:val="20"/>
                <w:lang w:val="en-GB"/>
              </w:rPr>
              <w:t>osts (13%)</w:t>
            </w:r>
          </w:p>
        </w:tc>
        <w:tc>
          <w:tcPr>
            <w:tcW w:w="996" w:type="dxa"/>
            <w:tcBorders>
              <w:top w:val="nil"/>
              <w:left w:val="nil"/>
              <w:bottom w:val="nil"/>
              <w:right w:val="nil"/>
            </w:tcBorders>
            <w:shd w:val="clear" w:color="auto" w:fill="auto"/>
            <w:noWrap/>
            <w:vAlign w:val="bottom"/>
            <w:hideMark/>
          </w:tcPr>
          <w:p w14:paraId="3D263682" w14:textId="69E65B7E" w:rsidR="00654A81" w:rsidRPr="005C41BC" w:rsidRDefault="00654A81" w:rsidP="00451F9C">
            <w:pPr>
              <w:keepNext/>
              <w:keepLines/>
              <w:jc w:val="right"/>
              <w:rPr>
                <w:color w:val="000000" w:themeColor="text1"/>
                <w:kern w:val="20"/>
                <w:sz w:val="20"/>
                <w:szCs w:val="20"/>
                <w:lang w:val="en-GB"/>
              </w:rPr>
            </w:pPr>
            <w:r w:rsidRPr="005C41BC">
              <w:rPr>
                <w:color w:val="000000" w:themeColor="text1"/>
                <w:kern w:val="20"/>
                <w:sz w:val="20"/>
                <w:szCs w:val="20"/>
                <w:lang w:val="en-GB"/>
              </w:rPr>
              <w:t>30.9</w:t>
            </w:r>
          </w:p>
        </w:tc>
      </w:tr>
      <w:tr w:rsidR="00D85CEF" w:rsidRPr="005C41BC" w14:paraId="02D50A33" w14:textId="77777777" w:rsidTr="00E30350">
        <w:trPr>
          <w:cantSplit/>
          <w:jc w:val="center"/>
        </w:trPr>
        <w:tc>
          <w:tcPr>
            <w:tcW w:w="6356" w:type="dxa"/>
            <w:tcBorders>
              <w:top w:val="single" w:sz="4" w:space="0" w:color="auto"/>
              <w:left w:val="nil"/>
              <w:bottom w:val="single" w:sz="4" w:space="0" w:color="auto"/>
              <w:right w:val="nil"/>
            </w:tcBorders>
            <w:shd w:val="clear" w:color="auto" w:fill="auto"/>
            <w:noWrap/>
            <w:vAlign w:val="bottom"/>
            <w:hideMark/>
          </w:tcPr>
          <w:p w14:paraId="43EBF4A0" w14:textId="77777777" w:rsidR="00654A81" w:rsidRPr="005C41BC" w:rsidRDefault="00654A81" w:rsidP="00451F9C">
            <w:pPr>
              <w:keepNext/>
              <w:keepLines/>
              <w:jc w:val="left"/>
              <w:rPr>
                <w:b/>
                <w:bCs/>
                <w:color w:val="000000" w:themeColor="text1"/>
                <w:kern w:val="20"/>
                <w:sz w:val="20"/>
                <w:szCs w:val="20"/>
                <w:lang w:val="en-GB"/>
              </w:rPr>
            </w:pPr>
            <w:r w:rsidRPr="005C41BC">
              <w:rPr>
                <w:b/>
                <w:bCs/>
                <w:color w:val="000000" w:themeColor="text1"/>
                <w:kern w:val="20"/>
                <w:sz w:val="20"/>
                <w:szCs w:val="20"/>
                <w:lang w:val="en-GB"/>
              </w:rPr>
              <w:t>Total, Nagoya Protocol on Access and Benefit-Sharing</w:t>
            </w:r>
          </w:p>
        </w:tc>
        <w:tc>
          <w:tcPr>
            <w:tcW w:w="996" w:type="dxa"/>
            <w:tcBorders>
              <w:top w:val="single" w:sz="4" w:space="0" w:color="auto"/>
              <w:left w:val="nil"/>
              <w:bottom w:val="single" w:sz="4" w:space="0" w:color="auto"/>
              <w:right w:val="nil"/>
            </w:tcBorders>
            <w:shd w:val="clear" w:color="auto" w:fill="auto"/>
            <w:noWrap/>
            <w:vAlign w:val="bottom"/>
            <w:hideMark/>
          </w:tcPr>
          <w:p w14:paraId="4E147B8F" w14:textId="4CFA3B56" w:rsidR="00654A81" w:rsidRPr="005C41BC" w:rsidRDefault="00654A81" w:rsidP="00451F9C">
            <w:pPr>
              <w:keepNext/>
              <w:keepLines/>
              <w:jc w:val="right"/>
              <w:rPr>
                <w:b/>
                <w:bCs/>
                <w:color w:val="000000" w:themeColor="text1"/>
                <w:kern w:val="20"/>
                <w:sz w:val="20"/>
                <w:szCs w:val="20"/>
                <w:lang w:val="en-GB"/>
              </w:rPr>
            </w:pPr>
            <w:r w:rsidRPr="005C41BC">
              <w:rPr>
                <w:b/>
                <w:bCs/>
                <w:color w:val="000000" w:themeColor="text1"/>
                <w:kern w:val="20"/>
                <w:sz w:val="20"/>
                <w:szCs w:val="20"/>
                <w:lang w:val="en-GB"/>
              </w:rPr>
              <w:t>268.9</w:t>
            </w:r>
          </w:p>
        </w:tc>
      </w:tr>
      <w:tr w:rsidR="00D85CEF" w:rsidRPr="005C41BC" w14:paraId="7BD71910" w14:textId="77777777" w:rsidTr="00E30350">
        <w:trPr>
          <w:cantSplit/>
          <w:jc w:val="center"/>
        </w:trPr>
        <w:tc>
          <w:tcPr>
            <w:tcW w:w="6356" w:type="dxa"/>
            <w:tcBorders>
              <w:top w:val="nil"/>
              <w:left w:val="nil"/>
              <w:bottom w:val="nil"/>
              <w:right w:val="nil"/>
            </w:tcBorders>
            <w:shd w:val="clear" w:color="auto" w:fill="auto"/>
            <w:noWrap/>
            <w:vAlign w:val="bottom"/>
            <w:hideMark/>
          </w:tcPr>
          <w:p w14:paraId="41F4F38F" w14:textId="77777777" w:rsidR="00654A81" w:rsidRPr="005C41BC" w:rsidRDefault="00654A81" w:rsidP="00351EDD">
            <w:pPr>
              <w:keepNext/>
              <w:keepLines/>
              <w:jc w:val="center"/>
              <w:rPr>
                <w:b/>
                <w:bCs/>
                <w:color w:val="000000" w:themeColor="text1"/>
                <w:kern w:val="20"/>
                <w:sz w:val="20"/>
                <w:szCs w:val="20"/>
                <w:lang w:val="en-GB"/>
              </w:rPr>
            </w:pPr>
          </w:p>
        </w:tc>
        <w:tc>
          <w:tcPr>
            <w:tcW w:w="996" w:type="dxa"/>
            <w:tcBorders>
              <w:top w:val="nil"/>
              <w:left w:val="nil"/>
              <w:bottom w:val="nil"/>
              <w:right w:val="nil"/>
            </w:tcBorders>
            <w:shd w:val="clear" w:color="auto" w:fill="auto"/>
            <w:noWrap/>
            <w:vAlign w:val="bottom"/>
            <w:hideMark/>
          </w:tcPr>
          <w:p w14:paraId="6D309528" w14:textId="77777777" w:rsidR="00654A81" w:rsidRPr="005C41BC" w:rsidRDefault="00654A81" w:rsidP="00451F9C">
            <w:pPr>
              <w:keepNext/>
              <w:keepLines/>
              <w:jc w:val="right"/>
              <w:rPr>
                <w:color w:val="000000" w:themeColor="text1"/>
                <w:kern w:val="20"/>
                <w:sz w:val="20"/>
                <w:szCs w:val="20"/>
                <w:lang w:val="en-GB"/>
              </w:rPr>
            </w:pPr>
          </w:p>
        </w:tc>
      </w:tr>
    </w:tbl>
    <w:p w14:paraId="05E96CA2" w14:textId="77777777" w:rsidR="00654A81" w:rsidRPr="005C41BC" w:rsidRDefault="00654A81">
      <w:pPr>
        <w:spacing w:after="160" w:line="259" w:lineRule="auto"/>
        <w:jc w:val="left"/>
        <w:rPr>
          <w:b/>
          <w:bCs/>
          <w:color w:val="000000" w:themeColor="text1"/>
          <w:kern w:val="20"/>
          <w:sz w:val="20"/>
          <w:szCs w:val="20"/>
          <w:lang w:val="en-GB"/>
        </w:rPr>
      </w:pPr>
    </w:p>
    <w:tbl>
      <w:tblPr>
        <w:tblW w:w="7460" w:type="dxa"/>
        <w:jc w:val="center"/>
        <w:tblLook w:val="04A0" w:firstRow="1" w:lastRow="0" w:firstColumn="1" w:lastColumn="0" w:noHBand="0" w:noVBand="1"/>
      </w:tblPr>
      <w:tblGrid>
        <w:gridCol w:w="3400"/>
        <w:gridCol w:w="1240"/>
        <w:gridCol w:w="1720"/>
        <w:gridCol w:w="1100"/>
      </w:tblGrid>
      <w:tr w:rsidR="00D85CEF" w:rsidRPr="005C41BC" w14:paraId="27807C82" w14:textId="77777777" w:rsidTr="00451F9C">
        <w:trPr>
          <w:trHeight w:val="516"/>
          <w:jc w:val="center"/>
        </w:trPr>
        <w:tc>
          <w:tcPr>
            <w:tcW w:w="3400" w:type="dxa"/>
            <w:tcBorders>
              <w:top w:val="single" w:sz="8" w:space="0" w:color="auto"/>
              <w:left w:val="nil"/>
              <w:bottom w:val="single" w:sz="8" w:space="0" w:color="auto"/>
              <w:right w:val="nil"/>
            </w:tcBorders>
            <w:shd w:val="clear" w:color="auto" w:fill="auto"/>
            <w:noWrap/>
            <w:vAlign w:val="center"/>
            <w:hideMark/>
          </w:tcPr>
          <w:p w14:paraId="66F93307" w14:textId="36C33992" w:rsidR="00654A81" w:rsidRPr="005C41BC" w:rsidRDefault="00654A81" w:rsidP="00654A81">
            <w:pPr>
              <w:jc w:val="center"/>
              <w:rPr>
                <w:bCs/>
                <w:color w:val="000000" w:themeColor="text1"/>
                <w:kern w:val="20"/>
                <w:sz w:val="15"/>
                <w:szCs w:val="15"/>
                <w:lang w:val="en-GB"/>
              </w:rPr>
            </w:pPr>
          </w:p>
        </w:tc>
        <w:tc>
          <w:tcPr>
            <w:tcW w:w="1240" w:type="dxa"/>
            <w:tcBorders>
              <w:top w:val="single" w:sz="8" w:space="0" w:color="auto"/>
              <w:left w:val="nil"/>
              <w:bottom w:val="single" w:sz="8" w:space="0" w:color="auto"/>
              <w:right w:val="nil"/>
            </w:tcBorders>
            <w:shd w:val="clear" w:color="auto" w:fill="auto"/>
            <w:vAlign w:val="center"/>
            <w:hideMark/>
          </w:tcPr>
          <w:p w14:paraId="01278BE2" w14:textId="0564E496" w:rsidR="00654A81" w:rsidRPr="005C41BC" w:rsidRDefault="00654A81" w:rsidP="00654A81">
            <w:pPr>
              <w:jc w:val="center"/>
              <w:rPr>
                <w:bCs/>
                <w:i/>
                <w:iCs/>
                <w:color w:val="000000" w:themeColor="text1"/>
                <w:kern w:val="20"/>
                <w:sz w:val="15"/>
                <w:szCs w:val="15"/>
                <w:lang w:val="en-GB"/>
              </w:rPr>
            </w:pPr>
            <w:r w:rsidRPr="005C41BC">
              <w:rPr>
                <w:bCs/>
                <w:i/>
                <w:iCs/>
                <w:color w:val="000000" w:themeColor="text1"/>
                <w:kern w:val="20"/>
                <w:sz w:val="15"/>
                <w:szCs w:val="15"/>
                <w:lang w:val="en-GB"/>
              </w:rPr>
              <w:t>Amount</w:t>
            </w:r>
            <w:r w:rsidR="00CB28EE" w:rsidRPr="005C41BC">
              <w:rPr>
                <w:bCs/>
                <w:i/>
                <w:iCs/>
                <w:color w:val="000000" w:themeColor="text1"/>
                <w:kern w:val="20"/>
                <w:sz w:val="15"/>
                <w:szCs w:val="15"/>
                <w:lang w:val="en-GB"/>
              </w:rPr>
              <w:br/>
            </w:r>
            <w:r w:rsidRPr="005C41BC">
              <w:rPr>
                <w:bCs/>
                <w:i/>
                <w:iCs/>
                <w:color w:val="000000" w:themeColor="text1"/>
                <w:kern w:val="20"/>
                <w:sz w:val="15"/>
                <w:szCs w:val="15"/>
                <w:lang w:val="en-GB"/>
              </w:rPr>
              <w:t xml:space="preserve">(in thousands of </w:t>
            </w:r>
            <w:r w:rsidR="00CB28EE" w:rsidRPr="005C41BC">
              <w:rPr>
                <w:bCs/>
                <w:i/>
                <w:iCs/>
                <w:color w:val="000000" w:themeColor="text1"/>
                <w:kern w:val="20"/>
                <w:sz w:val="15"/>
                <w:szCs w:val="15"/>
                <w:lang w:val="en-GB"/>
              </w:rPr>
              <w:t>United States</w:t>
            </w:r>
            <w:r w:rsidRPr="005C41BC">
              <w:rPr>
                <w:bCs/>
                <w:i/>
                <w:iCs/>
                <w:color w:val="000000" w:themeColor="text1"/>
                <w:kern w:val="20"/>
                <w:sz w:val="15"/>
                <w:szCs w:val="15"/>
                <w:lang w:val="en-GB"/>
              </w:rPr>
              <w:t xml:space="preserve"> dollars)</w:t>
            </w:r>
          </w:p>
        </w:tc>
        <w:tc>
          <w:tcPr>
            <w:tcW w:w="1720" w:type="dxa"/>
            <w:tcBorders>
              <w:top w:val="single" w:sz="8" w:space="0" w:color="auto"/>
              <w:left w:val="nil"/>
              <w:bottom w:val="single" w:sz="8" w:space="0" w:color="auto"/>
              <w:right w:val="nil"/>
            </w:tcBorders>
            <w:shd w:val="clear" w:color="auto" w:fill="auto"/>
            <w:vAlign w:val="center"/>
            <w:hideMark/>
          </w:tcPr>
          <w:p w14:paraId="652E05A3" w14:textId="54000C25" w:rsidR="00654A81" w:rsidRPr="005C41BC" w:rsidRDefault="00654A81" w:rsidP="00654A81">
            <w:pPr>
              <w:jc w:val="center"/>
              <w:rPr>
                <w:bCs/>
                <w:i/>
                <w:iCs/>
                <w:color w:val="000000" w:themeColor="text1"/>
                <w:kern w:val="20"/>
                <w:sz w:val="15"/>
                <w:szCs w:val="15"/>
                <w:lang w:val="en-GB"/>
              </w:rPr>
            </w:pPr>
            <w:r w:rsidRPr="005C41BC">
              <w:rPr>
                <w:bCs/>
                <w:i/>
                <w:iCs/>
                <w:color w:val="000000" w:themeColor="text1"/>
                <w:kern w:val="20"/>
                <w:sz w:val="15"/>
                <w:szCs w:val="15"/>
                <w:lang w:val="en-GB"/>
              </w:rPr>
              <w:t xml:space="preserve">Programme </w:t>
            </w:r>
            <w:r w:rsidR="00CB28EE" w:rsidRPr="005C41BC">
              <w:rPr>
                <w:bCs/>
                <w:i/>
                <w:iCs/>
                <w:color w:val="000000" w:themeColor="text1"/>
                <w:kern w:val="20"/>
                <w:sz w:val="15"/>
                <w:szCs w:val="15"/>
                <w:lang w:val="en-GB"/>
              </w:rPr>
              <w:t>s</w:t>
            </w:r>
            <w:r w:rsidRPr="005C41BC">
              <w:rPr>
                <w:bCs/>
                <w:i/>
                <w:iCs/>
                <w:color w:val="000000" w:themeColor="text1"/>
                <w:kern w:val="20"/>
                <w:sz w:val="15"/>
                <w:szCs w:val="15"/>
                <w:lang w:val="en-GB"/>
              </w:rPr>
              <w:t xml:space="preserve">upport </w:t>
            </w:r>
            <w:r w:rsidR="00CB28EE" w:rsidRPr="005C41BC">
              <w:rPr>
                <w:bCs/>
                <w:i/>
                <w:iCs/>
                <w:color w:val="000000" w:themeColor="text1"/>
                <w:kern w:val="20"/>
                <w:sz w:val="15"/>
                <w:szCs w:val="15"/>
                <w:lang w:val="en-GB"/>
              </w:rPr>
              <w:t>c</w:t>
            </w:r>
            <w:r w:rsidRPr="005C41BC">
              <w:rPr>
                <w:bCs/>
                <w:i/>
                <w:iCs/>
                <w:color w:val="000000" w:themeColor="text1"/>
                <w:kern w:val="20"/>
                <w:sz w:val="15"/>
                <w:szCs w:val="15"/>
                <w:lang w:val="en-GB"/>
              </w:rPr>
              <w:t>osts</w:t>
            </w:r>
          </w:p>
        </w:tc>
        <w:tc>
          <w:tcPr>
            <w:tcW w:w="1100" w:type="dxa"/>
            <w:tcBorders>
              <w:top w:val="single" w:sz="8" w:space="0" w:color="auto"/>
              <w:left w:val="nil"/>
              <w:bottom w:val="single" w:sz="8" w:space="0" w:color="auto"/>
              <w:right w:val="nil"/>
            </w:tcBorders>
            <w:shd w:val="clear" w:color="auto" w:fill="auto"/>
            <w:noWrap/>
            <w:vAlign w:val="center"/>
            <w:hideMark/>
          </w:tcPr>
          <w:p w14:paraId="319B2252" w14:textId="77777777" w:rsidR="00654A81" w:rsidRPr="005C41BC" w:rsidRDefault="00654A81" w:rsidP="00654A81">
            <w:pPr>
              <w:jc w:val="center"/>
              <w:rPr>
                <w:bCs/>
                <w:i/>
                <w:iCs/>
                <w:color w:val="000000" w:themeColor="text1"/>
                <w:kern w:val="20"/>
                <w:sz w:val="15"/>
                <w:szCs w:val="15"/>
                <w:lang w:val="en-GB"/>
              </w:rPr>
            </w:pPr>
            <w:r w:rsidRPr="005C41BC">
              <w:rPr>
                <w:bCs/>
                <w:i/>
                <w:iCs/>
                <w:color w:val="000000" w:themeColor="text1"/>
                <w:kern w:val="20"/>
                <w:sz w:val="15"/>
                <w:szCs w:val="15"/>
                <w:lang w:val="en-GB"/>
              </w:rPr>
              <w:t>Total</w:t>
            </w:r>
          </w:p>
        </w:tc>
      </w:tr>
      <w:tr w:rsidR="00D85CEF" w:rsidRPr="005C41BC" w14:paraId="52029375" w14:textId="77777777" w:rsidTr="00CB28EE">
        <w:trPr>
          <w:trHeight w:val="288"/>
          <w:jc w:val="center"/>
        </w:trPr>
        <w:tc>
          <w:tcPr>
            <w:tcW w:w="3400" w:type="dxa"/>
            <w:tcBorders>
              <w:top w:val="nil"/>
              <w:left w:val="nil"/>
              <w:bottom w:val="nil"/>
              <w:right w:val="nil"/>
            </w:tcBorders>
            <w:shd w:val="clear" w:color="auto" w:fill="auto"/>
            <w:noWrap/>
            <w:vAlign w:val="center"/>
            <w:hideMark/>
          </w:tcPr>
          <w:p w14:paraId="07353D1B" w14:textId="77777777" w:rsidR="00654A81" w:rsidRPr="005C41BC" w:rsidRDefault="00654A81" w:rsidP="00654A81">
            <w:pPr>
              <w:jc w:val="left"/>
              <w:rPr>
                <w:color w:val="000000" w:themeColor="text1"/>
                <w:kern w:val="20"/>
                <w:sz w:val="17"/>
                <w:szCs w:val="17"/>
                <w:lang w:val="en-GB"/>
              </w:rPr>
            </w:pPr>
            <w:r w:rsidRPr="005C41BC">
              <w:rPr>
                <w:color w:val="000000" w:themeColor="text1"/>
                <w:kern w:val="20"/>
                <w:sz w:val="17"/>
                <w:szCs w:val="17"/>
                <w:lang w:val="en-GB"/>
              </w:rPr>
              <w:t>Convention on Biological Diversity</w:t>
            </w:r>
          </w:p>
        </w:tc>
        <w:tc>
          <w:tcPr>
            <w:tcW w:w="1240" w:type="dxa"/>
            <w:tcBorders>
              <w:top w:val="nil"/>
              <w:left w:val="nil"/>
              <w:bottom w:val="nil"/>
              <w:right w:val="nil"/>
            </w:tcBorders>
            <w:shd w:val="clear" w:color="auto" w:fill="auto"/>
            <w:noWrap/>
            <w:vAlign w:val="center"/>
            <w:hideMark/>
          </w:tcPr>
          <w:p w14:paraId="2075D8ED" w14:textId="20DED8A9"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19</w:t>
            </w:r>
            <w:r w:rsidR="0063259F" w:rsidRPr="005C41BC">
              <w:rPr>
                <w:color w:val="000000" w:themeColor="text1"/>
                <w:kern w:val="20"/>
                <w:sz w:val="17"/>
                <w:szCs w:val="17"/>
                <w:lang w:val="en-GB"/>
              </w:rPr>
              <w:t xml:space="preserve"> </w:t>
            </w:r>
            <w:r w:rsidRPr="005C41BC">
              <w:rPr>
                <w:color w:val="000000" w:themeColor="text1"/>
                <w:kern w:val="20"/>
                <w:sz w:val="17"/>
                <w:szCs w:val="17"/>
                <w:lang w:val="en-GB"/>
              </w:rPr>
              <w:t>475.0</w:t>
            </w:r>
          </w:p>
        </w:tc>
        <w:tc>
          <w:tcPr>
            <w:tcW w:w="1720" w:type="dxa"/>
            <w:tcBorders>
              <w:top w:val="nil"/>
              <w:left w:val="nil"/>
              <w:bottom w:val="nil"/>
              <w:right w:val="nil"/>
            </w:tcBorders>
            <w:shd w:val="clear" w:color="auto" w:fill="auto"/>
            <w:noWrap/>
            <w:vAlign w:val="center"/>
            <w:hideMark/>
          </w:tcPr>
          <w:p w14:paraId="640FC4B4" w14:textId="202A907B"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2</w:t>
            </w:r>
            <w:r w:rsidR="0063259F" w:rsidRPr="005C41BC">
              <w:rPr>
                <w:color w:val="000000" w:themeColor="text1"/>
                <w:kern w:val="20"/>
                <w:sz w:val="17"/>
                <w:szCs w:val="17"/>
                <w:lang w:val="en-GB"/>
              </w:rPr>
              <w:t xml:space="preserve"> </w:t>
            </w:r>
            <w:r w:rsidRPr="005C41BC">
              <w:rPr>
                <w:color w:val="000000" w:themeColor="text1"/>
                <w:kern w:val="20"/>
                <w:sz w:val="17"/>
                <w:szCs w:val="17"/>
                <w:lang w:val="en-GB"/>
              </w:rPr>
              <w:t>531.8</w:t>
            </w:r>
          </w:p>
        </w:tc>
        <w:tc>
          <w:tcPr>
            <w:tcW w:w="1100" w:type="dxa"/>
            <w:tcBorders>
              <w:top w:val="nil"/>
              <w:left w:val="nil"/>
              <w:bottom w:val="nil"/>
              <w:right w:val="nil"/>
            </w:tcBorders>
            <w:shd w:val="clear" w:color="auto" w:fill="auto"/>
            <w:noWrap/>
            <w:vAlign w:val="center"/>
            <w:hideMark/>
          </w:tcPr>
          <w:p w14:paraId="4BFA079B" w14:textId="1BF5844B"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22</w:t>
            </w:r>
            <w:r w:rsidR="0063259F" w:rsidRPr="005C41BC">
              <w:rPr>
                <w:color w:val="000000" w:themeColor="text1"/>
                <w:kern w:val="20"/>
                <w:sz w:val="17"/>
                <w:szCs w:val="17"/>
                <w:lang w:val="en-GB"/>
              </w:rPr>
              <w:t xml:space="preserve"> </w:t>
            </w:r>
            <w:r w:rsidRPr="005C41BC">
              <w:rPr>
                <w:color w:val="000000" w:themeColor="text1"/>
                <w:kern w:val="20"/>
                <w:sz w:val="17"/>
                <w:szCs w:val="17"/>
                <w:lang w:val="en-GB"/>
              </w:rPr>
              <w:t>006.8</w:t>
            </w:r>
          </w:p>
        </w:tc>
      </w:tr>
      <w:tr w:rsidR="00D85CEF" w:rsidRPr="005C41BC" w14:paraId="6A2C6DDA" w14:textId="77777777" w:rsidTr="00CB28EE">
        <w:trPr>
          <w:trHeight w:val="288"/>
          <w:jc w:val="center"/>
        </w:trPr>
        <w:tc>
          <w:tcPr>
            <w:tcW w:w="3400" w:type="dxa"/>
            <w:tcBorders>
              <w:top w:val="nil"/>
              <w:left w:val="nil"/>
              <w:bottom w:val="nil"/>
              <w:right w:val="nil"/>
            </w:tcBorders>
            <w:shd w:val="clear" w:color="auto" w:fill="auto"/>
            <w:noWrap/>
            <w:vAlign w:val="center"/>
            <w:hideMark/>
          </w:tcPr>
          <w:p w14:paraId="47DFDAA7" w14:textId="34E10145" w:rsidR="00654A81" w:rsidRPr="005C41BC" w:rsidRDefault="00654A81" w:rsidP="00654A81">
            <w:pPr>
              <w:jc w:val="left"/>
              <w:rPr>
                <w:color w:val="000000" w:themeColor="text1"/>
                <w:kern w:val="20"/>
                <w:sz w:val="17"/>
                <w:szCs w:val="17"/>
                <w:lang w:val="en-GB"/>
              </w:rPr>
            </w:pPr>
            <w:r w:rsidRPr="005C41BC">
              <w:rPr>
                <w:color w:val="000000" w:themeColor="text1"/>
                <w:kern w:val="20"/>
                <w:sz w:val="17"/>
                <w:szCs w:val="17"/>
                <w:lang w:val="en-GB"/>
              </w:rPr>
              <w:t>Cart</w:t>
            </w:r>
            <w:r w:rsidR="0028749D" w:rsidRPr="005C41BC">
              <w:rPr>
                <w:color w:val="000000" w:themeColor="text1"/>
                <w:kern w:val="20"/>
                <w:sz w:val="17"/>
                <w:szCs w:val="17"/>
                <w:lang w:val="en-GB"/>
              </w:rPr>
              <w:t>a</w:t>
            </w:r>
            <w:r w:rsidRPr="005C41BC">
              <w:rPr>
                <w:color w:val="000000" w:themeColor="text1"/>
                <w:kern w:val="20"/>
                <w:sz w:val="17"/>
                <w:szCs w:val="17"/>
                <w:lang w:val="en-GB"/>
              </w:rPr>
              <w:t>gena Protocol on Biosafety</w:t>
            </w:r>
          </w:p>
        </w:tc>
        <w:tc>
          <w:tcPr>
            <w:tcW w:w="1240" w:type="dxa"/>
            <w:tcBorders>
              <w:top w:val="nil"/>
              <w:left w:val="nil"/>
              <w:bottom w:val="nil"/>
              <w:right w:val="nil"/>
            </w:tcBorders>
            <w:shd w:val="clear" w:color="auto" w:fill="auto"/>
            <w:noWrap/>
            <w:vAlign w:val="center"/>
            <w:hideMark/>
          </w:tcPr>
          <w:p w14:paraId="71D408C3" w14:textId="77777777"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899.0</w:t>
            </w:r>
          </w:p>
        </w:tc>
        <w:tc>
          <w:tcPr>
            <w:tcW w:w="1720" w:type="dxa"/>
            <w:tcBorders>
              <w:top w:val="nil"/>
              <w:left w:val="nil"/>
              <w:bottom w:val="nil"/>
              <w:right w:val="nil"/>
            </w:tcBorders>
            <w:shd w:val="clear" w:color="auto" w:fill="auto"/>
            <w:noWrap/>
            <w:vAlign w:val="center"/>
            <w:hideMark/>
          </w:tcPr>
          <w:p w14:paraId="6E6127B5" w14:textId="77777777"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116.9</w:t>
            </w:r>
          </w:p>
        </w:tc>
        <w:tc>
          <w:tcPr>
            <w:tcW w:w="1100" w:type="dxa"/>
            <w:tcBorders>
              <w:top w:val="nil"/>
              <w:left w:val="nil"/>
              <w:bottom w:val="nil"/>
              <w:right w:val="nil"/>
            </w:tcBorders>
            <w:shd w:val="clear" w:color="auto" w:fill="auto"/>
            <w:noWrap/>
            <w:vAlign w:val="center"/>
            <w:hideMark/>
          </w:tcPr>
          <w:p w14:paraId="203D4929" w14:textId="36FA8D9B"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1</w:t>
            </w:r>
            <w:r w:rsidR="0063259F" w:rsidRPr="005C41BC">
              <w:rPr>
                <w:color w:val="000000" w:themeColor="text1"/>
                <w:kern w:val="20"/>
                <w:sz w:val="17"/>
                <w:szCs w:val="17"/>
                <w:lang w:val="en-GB"/>
              </w:rPr>
              <w:t xml:space="preserve"> </w:t>
            </w:r>
            <w:r w:rsidRPr="005C41BC">
              <w:rPr>
                <w:color w:val="000000" w:themeColor="text1"/>
                <w:kern w:val="20"/>
                <w:sz w:val="17"/>
                <w:szCs w:val="17"/>
                <w:lang w:val="en-GB"/>
              </w:rPr>
              <w:t>015.9</w:t>
            </w:r>
          </w:p>
        </w:tc>
      </w:tr>
      <w:tr w:rsidR="00D85CEF" w:rsidRPr="005C41BC" w14:paraId="0A73A960" w14:textId="77777777" w:rsidTr="00CB28EE">
        <w:trPr>
          <w:trHeight w:val="288"/>
          <w:jc w:val="center"/>
        </w:trPr>
        <w:tc>
          <w:tcPr>
            <w:tcW w:w="3400" w:type="dxa"/>
            <w:tcBorders>
              <w:top w:val="nil"/>
              <w:left w:val="nil"/>
              <w:bottom w:val="nil"/>
              <w:right w:val="nil"/>
            </w:tcBorders>
            <w:shd w:val="clear" w:color="auto" w:fill="auto"/>
            <w:noWrap/>
            <w:vAlign w:val="center"/>
            <w:hideMark/>
          </w:tcPr>
          <w:p w14:paraId="457F3ABB" w14:textId="77777777" w:rsidR="00654A81" w:rsidRPr="005C41BC" w:rsidRDefault="00654A81" w:rsidP="00654A81">
            <w:pPr>
              <w:jc w:val="left"/>
              <w:rPr>
                <w:color w:val="000000" w:themeColor="text1"/>
                <w:kern w:val="20"/>
                <w:sz w:val="17"/>
                <w:szCs w:val="17"/>
                <w:lang w:val="en-GB"/>
              </w:rPr>
            </w:pPr>
            <w:r w:rsidRPr="005C41BC">
              <w:rPr>
                <w:color w:val="000000" w:themeColor="text1"/>
                <w:kern w:val="20"/>
                <w:sz w:val="17"/>
                <w:szCs w:val="17"/>
                <w:lang w:val="en-GB"/>
              </w:rPr>
              <w:t>Nagoya Protocol</w:t>
            </w:r>
          </w:p>
        </w:tc>
        <w:tc>
          <w:tcPr>
            <w:tcW w:w="1240" w:type="dxa"/>
            <w:tcBorders>
              <w:top w:val="nil"/>
              <w:left w:val="nil"/>
              <w:bottom w:val="nil"/>
              <w:right w:val="nil"/>
            </w:tcBorders>
            <w:shd w:val="clear" w:color="auto" w:fill="auto"/>
            <w:noWrap/>
            <w:vAlign w:val="center"/>
            <w:hideMark/>
          </w:tcPr>
          <w:p w14:paraId="3CFCFF69" w14:textId="77777777"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238.0</w:t>
            </w:r>
          </w:p>
        </w:tc>
        <w:tc>
          <w:tcPr>
            <w:tcW w:w="1720" w:type="dxa"/>
            <w:tcBorders>
              <w:top w:val="nil"/>
              <w:left w:val="nil"/>
              <w:bottom w:val="nil"/>
              <w:right w:val="nil"/>
            </w:tcBorders>
            <w:shd w:val="clear" w:color="auto" w:fill="auto"/>
            <w:noWrap/>
            <w:vAlign w:val="center"/>
            <w:hideMark/>
          </w:tcPr>
          <w:p w14:paraId="50DF3310" w14:textId="77777777"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30.9</w:t>
            </w:r>
          </w:p>
        </w:tc>
        <w:tc>
          <w:tcPr>
            <w:tcW w:w="1100" w:type="dxa"/>
            <w:tcBorders>
              <w:top w:val="nil"/>
              <w:left w:val="nil"/>
              <w:bottom w:val="nil"/>
              <w:right w:val="nil"/>
            </w:tcBorders>
            <w:shd w:val="clear" w:color="auto" w:fill="auto"/>
            <w:noWrap/>
            <w:vAlign w:val="center"/>
            <w:hideMark/>
          </w:tcPr>
          <w:p w14:paraId="1DB6D770" w14:textId="77777777" w:rsidR="00654A81" w:rsidRPr="005C41BC" w:rsidRDefault="00654A81" w:rsidP="00654A81">
            <w:pPr>
              <w:jc w:val="right"/>
              <w:rPr>
                <w:color w:val="000000" w:themeColor="text1"/>
                <w:kern w:val="20"/>
                <w:sz w:val="17"/>
                <w:szCs w:val="17"/>
                <w:lang w:val="en-GB"/>
              </w:rPr>
            </w:pPr>
            <w:r w:rsidRPr="005C41BC">
              <w:rPr>
                <w:color w:val="000000" w:themeColor="text1"/>
                <w:kern w:val="20"/>
                <w:sz w:val="17"/>
                <w:szCs w:val="17"/>
                <w:lang w:val="en-GB"/>
              </w:rPr>
              <w:t>268.9</w:t>
            </w:r>
          </w:p>
        </w:tc>
      </w:tr>
      <w:tr w:rsidR="00D85CEF" w:rsidRPr="005C41BC" w14:paraId="0EFF4128" w14:textId="77777777" w:rsidTr="00CB28EE">
        <w:trPr>
          <w:trHeight w:val="300"/>
          <w:jc w:val="center"/>
        </w:trPr>
        <w:tc>
          <w:tcPr>
            <w:tcW w:w="3400" w:type="dxa"/>
            <w:tcBorders>
              <w:top w:val="single" w:sz="4" w:space="0" w:color="auto"/>
              <w:left w:val="nil"/>
              <w:bottom w:val="single" w:sz="8" w:space="0" w:color="auto"/>
              <w:right w:val="nil"/>
            </w:tcBorders>
            <w:shd w:val="clear" w:color="auto" w:fill="auto"/>
            <w:noWrap/>
            <w:vAlign w:val="center"/>
            <w:hideMark/>
          </w:tcPr>
          <w:p w14:paraId="12357882" w14:textId="45174F78" w:rsidR="00654A81" w:rsidRPr="005C41BC" w:rsidRDefault="00654A81" w:rsidP="00654A81">
            <w:pPr>
              <w:jc w:val="left"/>
              <w:rPr>
                <w:b/>
                <w:color w:val="000000" w:themeColor="text1"/>
                <w:kern w:val="20"/>
                <w:sz w:val="17"/>
                <w:szCs w:val="17"/>
                <w:lang w:val="en-GB"/>
              </w:rPr>
            </w:pPr>
            <w:r w:rsidRPr="005C41BC">
              <w:rPr>
                <w:b/>
                <w:color w:val="000000" w:themeColor="text1"/>
                <w:kern w:val="20"/>
                <w:sz w:val="17"/>
                <w:szCs w:val="17"/>
                <w:lang w:val="en-GB"/>
              </w:rPr>
              <w:t xml:space="preserve">Grand </w:t>
            </w:r>
            <w:r w:rsidR="00D92451" w:rsidRPr="005C41BC">
              <w:rPr>
                <w:b/>
                <w:color w:val="000000" w:themeColor="text1"/>
                <w:kern w:val="20"/>
                <w:sz w:val="17"/>
                <w:szCs w:val="17"/>
                <w:lang w:val="en-GB"/>
              </w:rPr>
              <w:t>t</w:t>
            </w:r>
            <w:r w:rsidRPr="005C41BC">
              <w:rPr>
                <w:b/>
                <w:color w:val="000000" w:themeColor="text1"/>
                <w:kern w:val="20"/>
                <w:sz w:val="17"/>
                <w:szCs w:val="17"/>
                <w:lang w:val="en-GB"/>
              </w:rPr>
              <w:t>otal</w:t>
            </w:r>
          </w:p>
        </w:tc>
        <w:tc>
          <w:tcPr>
            <w:tcW w:w="1240" w:type="dxa"/>
            <w:tcBorders>
              <w:top w:val="single" w:sz="4" w:space="0" w:color="auto"/>
              <w:left w:val="nil"/>
              <w:bottom w:val="single" w:sz="8" w:space="0" w:color="auto"/>
              <w:right w:val="nil"/>
            </w:tcBorders>
            <w:shd w:val="clear" w:color="auto" w:fill="auto"/>
            <w:noWrap/>
            <w:vAlign w:val="center"/>
            <w:hideMark/>
          </w:tcPr>
          <w:p w14:paraId="285CC249" w14:textId="2A509878" w:rsidR="00654A81" w:rsidRPr="005C41BC" w:rsidRDefault="00654A81" w:rsidP="00654A81">
            <w:pPr>
              <w:jc w:val="right"/>
              <w:rPr>
                <w:b/>
                <w:color w:val="000000" w:themeColor="text1"/>
                <w:kern w:val="20"/>
                <w:sz w:val="17"/>
                <w:szCs w:val="17"/>
                <w:lang w:val="en-GB"/>
              </w:rPr>
            </w:pPr>
            <w:r w:rsidRPr="005C41BC">
              <w:rPr>
                <w:b/>
                <w:color w:val="000000" w:themeColor="text1"/>
                <w:kern w:val="20"/>
                <w:sz w:val="17"/>
                <w:szCs w:val="17"/>
                <w:lang w:val="en-GB"/>
              </w:rPr>
              <w:t>20</w:t>
            </w:r>
            <w:r w:rsidR="0063259F" w:rsidRPr="005C41BC">
              <w:rPr>
                <w:b/>
                <w:color w:val="000000" w:themeColor="text1"/>
                <w:kern w:val="20"/>
                <w:sz w:val="17"/>
                <w:szCs w:val="17"/>
                <w:lang w:val="en-GB"/>
              </w:rPr>
              <w:t xml:space="preserve"> </w:t>
            </w:r>
            <w:r w:rsidRPr="005C41BC">
              <w:rPr>
                <w:b/>
                <w:color w:val="000000" w:themeColor="text1"/>
                <w:kern w:val="20"/>
                <w:sz w:val="17"/>
                <w:szCs w:val="17"/>
                <w:lang w:val="en-GB"/>
              </w:rPr>
              <w:t>612.0</w:t>
            </w:r>
          </w:p>
        </w:tc>
        <w:tc>
          <w:tcPr>
            <w:tcW w:w="1720" w:type="dxa"/>
            <w:tcBorders>
              <w:top w:val="single" w:sz="4" w:space="0" w:color="auto"/>
              <w:left w:val="nil"/>
              <w:bottom w:val="single" w:sz="8" w:space="0" w:color="auto"/>
              <w:right w:val="nil"/>
            </w:tcBorders>
            <w:shd w:val="clear" w:color="auto" w:fill="auto"/>
            <w:noWrap/>
            <w:vAlign w:val="center"/>
            <w:hideMark/>
          </w:tcPr>
          <w:p w14:paraId="099620B2" w14:textId="70F60051" w:rsidR="00654A81" w:rsidRPr="005C41BC" w:rsidRDefault="00654A81" w:rsidP="00654A81">
            <w:pPr>
              <w:jc w:val="right"/>
              <w:rPr>
                <w:b/>
                <w:color w:val="000000" w:themeColor="text1"/>
                <w:kern w:val="20"/>
                <w:sz w:val="17"/>
                <w:szCs w:val="17"/>
                <w:lang w:val="en-GB"/>
              </w:rPr>
            </w:pPr>
            <w:r w:rsidRPr="005C41BC">
              <w:rPr>
                <w:b/>
                <w:color w:val="000000" w:themeColor="text1"/>
                <w:kern w:val="20"/>
                <w:sz w:val="17"/>
                <w:szCs w:val="17"/>
                <w:lang w:val="en-GB"/>
              </w:rPr>
              <w:t>2</w:t>
            </w:r>
            <w:r w:rsidR="0063259F" w:rsidRPr="005C41BC">
              <w:rPr>
                <w:b/>
                <w:color w:val="000000" w:themeColor="text1"/>
                <w:kern w:val="20"/>
                <w:sz w:val="17"/>
                <w:szCs w:val="17"/>
                <w:lang w:val="en-GB"/>
              </w:rPr>
              <w:t xml:space="preserve"> </w:t>
            </w:r>
            <w:r w:rsidRPr="005C41BC">
              <w:rPr>
                <w:b/>
                <w:color w:val="000000" w:themeColor="text1"/>
                <w:kern w:val="20"/>
                <w:sz w:val="17"/>
                <w:szCs w:val="17"/>
                <w:lang w:val="en-GB"/>
              </w:rPr>
              <w:t>679.6</w:t>
            </w:r>
          </w:p>
        </w:tc>
        <w:tc>
          <w:tcPr>
            <w:tcW w:w="1100" w:type="dxa"/>
            <w:tcBorders>
              <w:top w:val="single" w:sz="4" w:space="0" w:color="auto"/>
              <w:left w:val="nil"/>
              <w:bottom w:val="single" w:sz="8" w:space="0" w:color="auto"/>
              <w:right w:val="nil"/>
            </w:tcBorders>
            <w:shd w:val="clear" w:color="auto" w:fill="auto"/>
            <w:noWrap/>
            <w:vAlign w:val="center"/>
            <w:hideMark/>
          </w:tcPr>
          <w:p w14:paraId="5F710CA7" w14:textId="287723A1" w:rsidR="00654A81" w:rsidRPr="005C41BC" w:rsidRDefault="00654A81" w:rsidP="00654A81">
            <w:pPr>
              <w:jc w:val="right"/>
              <w:rPr>
                <w:b/>
                <w:color w:val="000000" w:themeColor="text1"/>
                <w:kern w:val="20"/>
                <w:sz w:val="17"/>
                <w:szCs w:val="17"/>
                <w:lang w:val="en-GB"/>
              </w:rPr>
            </w:pPr>
            <w:r w:rsidRPr="005C41BC">
              <w:rPr>
                <w:b/>
                <w:color w:val="000000" w:themeColor="text1"/>
                <w:kern w:val="20"/>
                <w:sz w:val="17"/>
                <w:szCs w:val="17"/>
                <w:lang w:val="en-GB"/>
              </w:rPr>
              <w:t>23</w:t>
            </w:r>
            <w:r w:rsidR="0063259F" w:rsidRPr="005C41BC">
              <w:rPr>
                <w:b/>
                <w:color w:val="000000" w:themeColor="text1"/>
                <w:kern w:val="20"/>
                <w:sz w:val="17"/>
                <w:szCs w:val="17"/>
                <w:lang w:val="en-GB"/>
              </w:rPr>
              <w:t xml:space="preserve"> </w:t>
            </w:r>
            <w:r w:rsidRPr="005C41BC">
              <w:rPr>
                <w:b/>
                <w:color w:val="000000" w:themeColor="text1"/>
                <w:kern w:val="20"/>
                <w:sz w:val="17"/>
                <w:szCs w:val="17"/>
                <w:lang w:val="en-GB"/>
              </w:rPr>
              <w:t>291.6</w:t>
            </w:r>
          </w:p>
        </w:tc>
      </w:tr>
    </w:tbl>
    <w:p w14:paraId="717350E1" w14:textId="77777777" w:rsidR="00654A81" w:rsidRPr="005C41BC" w:rsidRDefault="00654A81" w:rsidP="00451F9C">
      <w:pPr>
        <w:jc w:val="left"/>
        <w:rPr>
          <w:bCs/>
          <w:color w:val="000000" w:themeColor="text1"/>
          <w:kern w:val="20"/>
          <w:szCs w:val="22"/>
          <w:lang w:val="en-GB"/>
        </w:rPr>
      </w:pPr>
    </w:p>
    <w:p w14:paraId="2C440BA8" w14:textId="77777777" w:rsidR="002108B1" w:rsidRPr="005C41BC" w:rsidRDefault="002108B1">
      <w:pPr>
        <w:spacing w:after="160" w:line="259" w:lineRule="auto"/>
        <w:jc w:val="left"/>
        <w:rPr>
          <w:b/>
          <w:bCs/>
          <w:color w:val="000000" w:themeColor="text1"/>
          <w:kern w:val="20"/>
          <w:sz w:val="20"/>
          <w:szCs w:val="20"/>
          <w:lang w:val="en-GB" w:eastAsia="de-CH"/>
        </w:rPr>
      </w:pPr>
      <w:r w:rsidRPr="005C41BC">
        <w:rPr>
          <w:b/>
          <w:bCs/>
          <w:color w:val="000000" w:themeColor="text1"/>
          <w:kern w:val="20"/>
          <w:sz w:val="20"/>
          <w:szCs w:val="20"/>
          <w:lang w:val="en-GB"/>
        </w:rPr>
        <w:br w:type="page"/>
      </w:r>
    </w:p>
    <w:p w14:paraId="4C0CD49C" w14:textId="6BE5F61B" w:rsidR="0047688B" w:rsidRPr="005C41BC" w:rsidRDefault="0047688B" w:rsidP="00451F9C">
      <w:pPr>
        <w:keepNext/>
        <w:ind w:left="1701" w:hanging="981"/>
        <w:rPr>
          <w:b/>
          <w:color w:val="000000" w:themeColor="text1"/>
          <w:kern w:val="20"/>
          <w:lang w:val="en-GB"/>
        </w:rPr>
      </w:pPr>
      <w:r w:rsidRPr="005C41BC">
        <w:rPr>
          <w:b/>
          <w:color w:val="000000" w:themeColor="text1"/>
          <w:kern w:val="20"/>
          <w:lang w:val="en-GB"/>
        </w:rPr>
        <w:lastRenderedPageBreak/>
        <w:t>Table 4.</w:t>
      </w:r>
      <w:r w:rsidRPr="005C41BC">
        <w:rPr>
          <w:b/>
          <w:color w:val="000000" w:themeColor="text1"/>
          <w:kern w:val="20"/>
          <w:lang w:val="en-GB"/>
        </w:rPr>
        <w:tab/>
        <w:t xml:space="preserve">Resource requirements from the Special Voluntary Trust Fund (BZ) for </w:t>
      </w:r>
      <w:r w:rsidR="00FF387E">
        <w:rPr>
          <w:b/>
          <w:color w:val="000000" w:themeColor="text1"/>
          <w:kern w:val="20"/>
          <w:lang w:val="en-GB"/>
        </w:rPr>
        <w:t>F</w:t>
      </w:r>
      <w:r w:rsidRPr="005C41BC">
        <w:rPr>
          <w:b/>
          <w:color w:val="000000" w:themeColor="text1"/>
          <w:kern w:val="20"/>
          <w:lang w:val="en-GB"/>
        </w:rPr>
        <w:t xml:space="preserve">acilitating the </w:t>
      </w:r>
      <w:r w:rsidR="00FF387E">
        <w:rPr>
          <w:b/>
          <w:color w:val="000000" w:themeColor="text1"/>
          <w:kern w:val="20"/>
          <w:lang w:val="en-GB"/>
        </w:rPr>
        <w:t>P</w:t>
      </w:r>
      <w:r w:rsidRPr="005C41BC">
        <w:rPr>
          <w:b/>
          <w:color w:val="000000" w:themeColor="text1"/>
          <w:kern w:val="20"/>
          <w:lang w:val="en-GB"/>
        </w:rPr>
        <w:t xml:space="preserve">articipation of Parties in the Convention </w:t>
      </w:r>
      <w:r w:rsidR="00FF387E">
        <w:rPr>
          <w:b/>
          <w:color w:val="000000" w:themeColor="text1"/>
          <w:kern w:val="20"/>
          <w:lang w:val="en-GB"/>
        </w:rPr>
        <w:t>P</w:t>
      </w:r>
      <w:bookmarkStart w:id="2" w:name="_GoBack"/>
      <w:bookmarkEnd w:id="2"/>
      <w:r w:rsidRPr="005C41BC">
        <w:rPr>
          <w:b/>
          <w:color w:val="000000" w:themeColor="text1"/>
          <w:kern w:val="20"/>
          <w:lang w:val="en-GB"/>
        </w:rPr>
        <w:t>rocess for the period 2019-2020</w:t>
      </w:r>
    </w:p>
    <w:p w14:paraId="23454AE0" w14:textId="77777777" w:rsidR="0047688B" w:rsidRPr="005C41BC" w:rsidRDefault="0047688B" w:rsidP="00BB2B43">
      <w:pPr>
        <w:pStyle w:val="Default"/>
        <w:keepNext/>
        <w:spacing w:after="120"/>
        <w:ind w:left="907" w:hanging="907"/>
        <w:jc w:val="center"/>
        <w:rPr>
          <w:bCs/>
          <w:color w:val="000000" w:themeColor="text1"/>
          <w:kern w:val="20"/>
          <w:sz w:val="20"/>
          <w:szCs w:val="20"/>
          <w:lang w:val="en-GB"/>
        </w:rPr>
      </w:pPr>
    </w:p>
    <w:tbl>
      <w:tblPr>
        <w:tblW w:w="8640" w:type="dxa"/>
        <w:jc w:val="center"/>
        <w:tblLook w:val="04A0" w:firstRow="1" w:lastRow="0" w:firstColumn="1" w:lastColumn="0" w:noHBand="0" w:noVBand="1"/>
      </w:tblPr>
      <w:tblGrid>
        <w:gridCol w:w="6843"/>
        <w:gridCol w:w="1797"/>
      </w:tblGrid>
      <w:tr w:rsidR="00D85CEF" w:rsidRPr="005C41BC" w14:paraId="69867D9D" w14:textId="77777777" w:rsidTr="00100515">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345643ED" w14:textId="77777777" w:rsidR="0047688B" w:rsidRPr="005C41BC" w:rsidRDefault="0047688B" w:rsidP="0047688B">
            <w:pPr>
              <w:jc w:val="center"/>
              <w:rPr>
                <w:i/>
                <w:iCs/>
                <w:color w:val="000000" w:themeColor="text1"/>
                <w:kern w:val="20"/>
                <w:sz w:val="15"/>
                <w:szCs w:val="15"/>
                <w:lang w:val="en-GB"/>
              </w:rPr>
            </w:pPr>
            <w:r w:rsidRPr="005C41BC">
              <w:rPr>
                <w:i/>
                <w:iCs/>
                <w:color w:val="000000" w:themeColor="text1"/>
                <w:kern w:val="20"/>
                <w:sz w:val="15"/>
                <w:szCs w:val="15"/>
                <w:lang w:val="en-GB"/>
              </w:rPr>
              <w:t>Description of meetings</w:t>
            </w:r>
          </w:p>
        </w:tc>
        <w:tc>
          <w:tcPr>
            <w:tcW w:w="1797" w:type="dxa"/>
            <w:tcBorders>
              <w:top w:val="single" w:sz="8" w:space="0" w:color="000000"/>
              <w:left w:val="nil"/>
              <w:bottom w:val="nil"/>
              <w:right w:val="nil"/>
            </w:tcBorders>
            <w:shd w:val="clear" w:color="auto" w:fill="auto"/>
            <w:vAlign w:val="center"/>
            <w:hideMark/>
          </w:tcPr>
          <w:p w14:paraId="6C7898B0" w14:textId="77777777" w:rsidR="0047688B" w:rsidRPr="005C41BC" w:rsidRDefault="0047688B" w:rsidP="0047688B">
            <w:pPr>
              <w:jc w:val="center"/>
              <w:rPr>
                <w:i/>
                <w:iCs/>
                <w:color w:val="000000" w:themeColor="text1"/>
                <w:kern w:val="20"/>
                <w:sz w:val="15"/>
                <w:szCs w:val="15"/>
                <w:lang w:val="en-GB"/>
              </w:rPr>
            </w:pPr>
            <w:r w:rsidRPr="005C41BC">
              <w:rPr>
                <w:i/>
                <w:iCs/>
                <w:color w:val="000000" w:themeColor="text1"/>
                <w:kern w:val="20"/>
                <w:sz w:val="15"/>
                <w:szCs w:val="15"/>
                <w:lang w:val="en-GB"/>
              </w:rPr>
              <w:t>2019-2020</w:t>
            </w:r>
          </w:p>
        </w:tc>
      </w:tr>
      <w:tr w:rsidR="00D85CEF" w:rsidRPr="005C41BC" w14:paraId="0115D66B" w14:textId="77777777" w:rsidTr="00100515">
        <w:trPr>
          <w:trHeight w:val="300"/>
          <w:jc w:val="center"/>
        </w:trPr>
        <w:tc>
          <w:tcPr>
            <w:tcW w:w="6843" w:type="dxa"/>
            <w:vMerge/>
            <w:tcBorders>
              <w:top w:val="single" w:sz="8" w:space="0" w:color="000000"/>
              <w:left w:val="nil"/>
              <w:bottom w:val="single" w:sz="8" w:space="0" w:color="000000"/>
              <w:right w:val="nil"/>
            </w:tcBorders>
            <w:vAlign w:val="center"/>
            <w:hideMark/>
          </w:tcPr>
          <w:p w14:paraId="678DDC9B" w14:textId="77777777" w:rsidR="0047688B" w:rsidRPr="005C41BC" w:rsidRDefault="0047688B" w:rsidP="0047688B">
            <w:pPr>
              <w:jc w:val="left"/>
              <w:rPr>
                <w:i/>
                <w:iCs/>
                <w:color w:val="000000" w:themeColor="text1"/>
                <w:kern w:val="20"/>
                <w:sz w:val="15"/>
                <w:szCs w:val="15"/>
                <w:lang w:val="en-GB"/>
              </w:rPr>
            </w:pPr>
          </w:p>
        </w:tc>
        <w:tc>
          <w:tcPr>
            <w:tcW w:w="1797" w:type="dxa"/>
            <w:tcBorders>
              <w:top w:val="nil"/>
              <w:left w:val="nil"/>
              <w:bottom w:val="single" w:sz="8" w:space="0" w:color="000000"/>
              <w:right w:val="nil"/>
            </w:tcBorders>
            <w:shd w:val="clear" w:color="auto" w:fill="auto"/>
            <w:vAlign w:val="center"/>
            <w:hideMark/>
          </w:tcPr>
          <w:p w14:paraId="485507B7" w14:textId="4ACF4328" w:rsidR="0047688B" w:rsidRPr="005C41BC" w:rsidRDefault="0047688B" w:rsidP="0047688B">
            <w:pPr>
              <w:jc w:val="center"/>
              <w:rPr>
                <w:i/>
                <w:iCs/>
                <w:color w:val="000000" w:themeColor="text1"/>
                <w:kern w:val="20"/>
                <w:sz w:val="15"/>
                <w:szCs w:val="15"/>
                <w:lang w:val="en-GB"/>
              </w:rPr>
            </w:pPr>
            <w:r w:rsidRPr="005C41BC">
              <w:rPr>
                <w:i/>
                <w:iCs/>
                <w:color w:val="000000" w:themeColor="text1"/>
                <w:kern w:val="20"/>
                <w:sz w:val="15"/>
                <w:szCs w:val="15"/>
                <w:lang w:val="en-GB"/>
              </w:rPr>
              <w:t>(</w:t>
            </w:r>
            <w:r w:rsidR="000A33DA" w:rsidRPr="005C41BC">
              <w:rPr>
                <w:i/>
                <w:iCs/>
                <w:color w:val="000000" w:themeColor="text1"/>
                <w:kern w:val="20"/>
                <w:sz w:val="15"/>
                <w:szCs w:val="15"/>
                <w:lang w:val="en-GB"/>
              </w:rPr>
              <w:t>T</w:t>
            </w:r>
            <w:r w:rsidRPr="005C41BC">
              <w:rPr>
                <w:i/>
                <w:iCs/>
                <w:color w:val="000000" w:themeColor="text1"/>
                <w:kern w:val="20"/>
                <w:sz w:val="15"/>
                <w:szCs w:val="15"/>
                <w:lang w:val="en-GB"/>
              </w:rPr>
              <w:t>housands of U</w:t>
            </w:r>
            <w:r w:rsidR="004700A4" w:rsidRPr="005C41BC">
              <w:rPr>
                <w:i/>
                <w:iCs/>
                <w:color w:val="000000" w:themeColor="text1"/>
                <w:kern w:val="20"/>
                <w:sz w:val="15"/>
                <w:szCs w:val="15"/>
                <w:lang w:val="en-GB"/>
              </w:rPr>
              <w:t>nited States</w:t>
            </w:r>
            <w:r w:rsidRPr="005C41BC">
              <w:rPr>
                <w:i/>
                <w:iCs/>
                <w:color w:val="000000" w:themeColor="text1"/>
                <w:kern w:val="20"/>
                <w:sz w:val="15"/>
                <w:szCs w:val="15"/>
                <w:lang w:val="en-GB"/>
              </w:rPr>
              <w:t xml:space="preserve"> dollars)</w:t>
            </w:r>
          </w:p>
        </w:tc>
      </w:tr>
      <w:tr w:rsidR="00D85CEF" w:rsidRPr="005C41BC" w14:paraId="25FDBB75" w14:textId="77777777" w:rsidTr="00100515">
        <w:trPr>
          <w:trHeight w:val="288"/>
          <w:jc w:val="center"/>
        </w:trPr>
        <w:tc>
          <w:tcPr>
            <w:tcW w:w="6843" w:type="dxa"/>
            <w:tcBorders>
              <w:top w:val="nil"/>
              <w:left w:val="nil"/>
              <w:bottom w:val="nil"/>
              <w:right w:val="nil"/>
            </w:tcBorders>
            <w:shd w:val="clear" w:color="auto" w:fill="auto"/>
            <w:vAlign w:val="center"/>
            <w:hideMark/>
          </w:tcPr>
          <w:p w14:paraId="3DCF7FAB" w14:textId="0C501FCA" w:rsidR="0047688B" w:rsidRPr="005C41BC" w:rsidRDefault="0047688B" w:rsidP="0047688B">
            <w:pPr>
              <w:jc w:val="left"/>
              <w:rPr>
                <w:b/>
                <w:bCs/>
                <w:color w:val="000000" w:themeColor="text1"/>
                <w:kern w:val="20"/>
                <w:sz w:val="17"/>
                <w:szCs w:val="17"/>
                <w:lang w:val="en-GB"/>
              </w:rPr>
            </w:pPr>
            <w:r w:rsidRPr="005C41BC">
              <w:rPr>
                <w:b/>
                <w:bCs/>
                <w:color w:val="000000" w:themeColor="text1"/>
                <w:kern w:val="20"/>
                <w:sz w:val="17"/>
                <w:szCs w:val="17"/>
                <w:lang w:val="en-GB"/>
              </w:rPr>
              <w:t>I. Meetings</w:t>
            </w:r>
          </w:p>
        </w:tc>
        <w:tc>
          <w:tcPr>
            <w:tcW w:w="1797" w:type="dxa"/>
            <w:tcBorders>
              <w:top w:val="nil"/>
              <w:left w:val="nil"/>
              <w:bottom w:val="nil"/>
              <w:right w:val="nil"/>
            </w:tcBorders>
            <w:shd w:val="clear" w:color="auto" w:fill="auto"/>
            <w:vAlign w:val="center"/>
            <w:hideMark/>
          </w:tcPr>
          <w:p w14:paraId="5C6190D2" w14:textId="77777777" w:rsidR="0047688B" w:rsidRPr="005C41BC" w:rsidRDefault="0047688B" w:rsidP="0047688B">
            <w:pPr>
              <w:jc w:val="right"/>
              <w:rPr>
                <w:color w:val="000000" w:themeColor="text1"/>
                <w:kern w:val="20"/>
                <w:sz w:val="17"/>
                <w:szCs w:val="17"/>
                <w:lang w:val="en-GB"/>
              </w:rPr>
            </w:pPr>
          </w:p>
        </w:tc>
      </w:tr>
      <w:tr w:rsidR="00D85CEF" w:rsidRPr="005C41BC" w14:paraId="42C012C8"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120D31F3" w14:textId="77777777" w:rsidR="0047688B" w:rsidRPr="005C41BC" w:rsidRDefault="0047688B" w:rsidP="0047688B">
            <w:pPr>
              <w:jc w:val="left"/>
              <w:rPr>
                <w:color w:val="000000" w:themeColor="text1"/>
                <w:kern w:val="20"/>
                <w:sz w:val="17"/>
                <w:szCs w:val="17"/>
                <w:lang w:val="en-GB"/>
              </w:rPr>
            </w:pPr>
            <w:r w:rsidRPr="005C41BC">
              <w:rPr>
                <w:color w:val="000000" w:themeColor="text1"/>
                <w:kern w:val="20"/>
                <w:sz w:val="17"/>
                <w:szCs w:val="17"/>
                <w:lang w:val="en-GB"/>
              </w:rPr>
              <w:t>COP-15, Cartagena Protocol COP-MOP 10 and Nagoya Protocol COP-MOP 4</w:t>
            </w:r>
          </w:p>
        </w:tc>
        <w:tc>
          <w:tcPr>
            <w:tcW w:w="1797" w:type="dxa"/>
            <w:tcBorders>
              <w:top w:val="nil"/>
              <w:left w:val="nil"/>
              <w:bottom w:val="nil"/>
              <w:right w:val="nil"/>
            </w:tcBorders>
            <w:shd w:val="clear" w:color="auto" w:fill="auto"/>
            <w:vAlign w:val="center"/>
            <w:hideMark/>
          </w:tcPr>
          <w:p w14:paraId="1F4204D5" w14:textId="78E03C15" w:rsidR="0047688B" w:rsidRPr="005C41BC" w:rsidRDefault="0047688B" w:rsidP="0047688B">
            <w:pPr>
              <w:jc w:val="right"/>
              <w:rPr>
                <w:color w:val="000000" w:themeColor="text1"/>
                <w:kern w:val="20"/>
                <w:sz w:val="17"/>
                <w:szCs w:val="17"/>
                <w:lang w:val="en-GB"/>
              </w:rPr>
            </w:pPr>
            <w:r w:rsidRPr="005C41BC">
              <w:rPr>
                <w:color w:val="000000" w:themeColor="text1"/>
                <w:kern w:val="20"/>
                <w:sz w:val="17"/>
                <w:szCs w:val="17"/>
                <w:lang w:val="en-GB"/>
              </w:rPr>
              <w:t>1</w:t>
            </w:r>
            <w:r w:rsidR="009249D2" w:rsidRPr="005C41BC">
              <w:rPr>
                <w:color w:val="000000" w:themeColor="text1"/>
                <w:kern w:val="20"/>
                <w:sz w:val="17"/>
                <w:szCs w:val="17"/>
                <w:lang w:val="en-GB"/>
              </w:rPr>
              <w:t xml:space="preserve"> </w:t>
            </w:r>
            <w:r w:rsidRPr="005C41BC">
              <w:rPr>
                <w:color w:val="000000" w:themeColor="text1"/>
                <w:kern w:val="20"/>
                <w:sz w:val="17"/>
                <w:szCs w:val="17"/>
                <w:lang w:val="en-GB"/>
              </w:rPr>
              <w:t>500.0</w:t>
            </w:r>
          </w:p>
        </w:tc>
      </w:tr>
      <w:tr w:rsidR="00D85CEF" w:rsidRPr="005C41BC" w14:paraId="7DDD61AC"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5D9D4D5C" w14:textId="118E1761" w:rsidR="0047688B" w:rsidRPr="005C41BC" w:rsidRDefault="0047688B" w:rsidP="0047688B">
            <w:pPr>
              <w:jc w:val="left"/>
              <w:rPr>
                <w:color w:val="000000" w:themeColor="text1"/>
                <w:kern w:val="20"/>
                <w:sz w:val="17"/>
                <w:szCs w:val="17"/>
                <w:lang w:val="en-GB"/>
              </w:rPr>
            </w:pPr>
            <w:r w:rsidRPr="005C41BC">
              <w:rPr>
                <w:color w:val="000000" w:themeColor="text1"/>
                <w:kern w:val="20"/>
                <w:sz w:val="17"/>
                <w:szCs w:val="17"/>
                <w:lang w:val="en-GB"/>
              </w:rPr>
              <w:t xml:space="preserve">Regional </w:t>
            </w:r>
            <w:r w:rsidR="00A63EE5" w:rsidRPr="005C41BC">
              <w:rPr>
                <w:color w:val="000000" w:themeColor="text1"/>
                <w:kern w:val="20"/>
                <w:sz w:val="17"/>
                <w:szCs w:val="17"/>
                <w:lang w:val="en-GB"/>
              </w:rPr>
              <w:t>m</w:t>
            </w:r>
            <w:r w:rsidRPr="005C41BC">
              <w:rPr>
                <w:color w:val="000000" w:themeColor="text1"/>
                <w:kern w:val="20"/>
                <w:sz w:val="17"/>
                <w:szCs w:val="17"/>
                <w:lang w:val="en-GB"/>
              </w:rPr>
              <w:t xml:space="preserve">eetings in </w:t>
            </w:r>
            <w:r w:rsidR="00A63EE5" w:rsidRPr="005C41BC">
              <w:rPr>
                <w:color w:val="000000" w:themeColor="text1"/>
                <w:kern w:val="20"/>
                <w:sz w:val="17"/>
                <w:szCs w:val="17"/>
                <w:lang w:val="en-GB"/>
              </w:rPr>
              <w:t>p</w:t>
            </w:r>
            <w:r w:rsidRPr="005C41BC">
              <w:rPr>
                <w:color w:val="000000" w:themeColor="text1"/>
                <w:kern w:val="20"/>
                <w:sz w:val="17"/>
                <w:szCs w:val="17"/>
                <w:lang w:val="en-GB"/>
              </w:rPr>
              <w:t>reparation for the concurrent meetings of the Conference of the Parties</w:t>
            </w:r>
            <w:r w:rsidR="00A63EE5" w:rsidRPr="005C41BC">
              <w:rPr>
                <w:color w:val="000000" w:themeColor="text1"/>
                <w:kern w:val="20"/>
                <w:sz w:val="17"/>
                <w:szCs w:val="17"/>
                <w:lang w:val="en-GB"/>
              </w:rPr>
              <w:t>,</w:t>
            </w:r>
          </w:p>
        </w:tc>
        <w:tc>
          <w:tcPr>
            <w:tcW w:w="1797" w:type="dxa"/>
            <w:tcBorders>
              <w:top w:val="nil"/>
              <w:left w:val="nil"/>
              <w:bottom w:val="nil"/>
              <w:right w:val="nil"/>
            </w:tcBorders>
            <w:shd w:val="clear" w:color="auto" w:fill="auto"/>
            <w:vAlign w:val="center"/>
            <w:hideMark/>
          </w:tcPr>
          <w:p w14:paraId="76AD9FEE" w14:textId="77777777" w:rsidR="0047688B" w:rsidRPr="005C41BC" w:rsidRDefault="0047688B" w:rsidP="0047688B">
            <w:pPr>
              <w:jc w:val="right"/>
              <w:rPr>
                <w:color w:val="000000" w:themeColor="text1"/>
                <w:kern w:val="20"/>
                <w:sz w:val="17"/>
                <w:szCs w:val="17"/>
                <w:lang w:val="en-GB"/>
              </w:rPr>
            </w:pPr>
            <w:r w:rsidRPr="005C41BC">
              <w:rPr>
                <w:color w:val="000000" w:themeColor="text1"/>
                <w:kern w:val="20"/>
                <w:sz w:val="17"/>
                <w:szCs w:val="17"/>
                <w:lang w:val="en-GB"/>
              </w:rPr>
              <w:t>100.0</w:t>
            </w:r>
          </w:p>
        </w:tc>
      </w:tr>
      <w:tr w:rsidR="00D85CEF" w:rsidRPr="005C41BC" w14:paraId="02E2593E"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30F8F933" w14:textId="77777777" w:rsidR="0047688B" w:rsidRPr="005C41BC" w:rsidRDefault="0047688B" w:rsidP="0047688B">
            <w:pPr>
              <w:jc w:val="left"/>
              <w:rPr>
                <w:color w:val="000000" w:themeColor="text1"/>
                <w:kern w:val="20"/>
                <w:sz w:val="17"/>
                <w:szCs w:val="17"/>
                <w:lang w:val="en-GB"/>
              </w:rPr>
            </w:pPr>
            <w:r w:rsidRPr="005C41BC">
              <w:rPr>
                <w:color w:val="000000" w:themeColor="text1"/>
                <w:kern w:val="20"/>
                <w:sz w:val="17"/>
                <w:szCs w:val="17"/>
                <w:lang w:val="en-GB"/>
              </w:rPr>
              <w:t>Subsidiary Body on Scientific, Technical and Technological Advice (SBSTTA 23 and SBSTTA 24)</w:t>
            </w:r>
          </w:p>
        </w:tc>
        <w:tc>
          <w:tcPr>
            <w:tcW w:w="1797" w:type="dxa"/>
            <w:tcBorders>
              <w:top w:val="nil"/>
              <w:left w:val="nil"/>
              <w:bottom w:val="nil"/>
              <w:right w:val="nil"/>
            </w:tcBorders>
            <w:shd w:val="clear" w:color="auto" w:fill="auto"/>
            <w:vAlign w:val="center"/>
            <w:hideMark/>
          </w:tcPr>
          <w:p w14:paraId="5A7CDACA" w14:textId="1323A14F" w:rsidR="0047688B" w:rsidRPr="005C41BC" w:rsidRDefault="0047688B" w:rsidP="0047688B">
            <w:pPr>
              <w:jc w:val="right"/>
              <w:rPr>
                <w:color w:val="000000" w:themeColor="text1"/>
                <w:kern w:val="20"/>
                <w:sz w:val="17"/>
                <w:szCs w:val="17"/>
                <w:lang w:val="en-GB"/>
              </w:rPr>
            </w:pPr>
            <w:r w:rsidRPr="005C41BC">
              <w:rPr>
                <w:color w:val="000000" w:themeColor="text1"/>
                <w:kern w:val="20"/>
                <w:sz w:val="17"/>
                <w:szCs w:val="17"/>
                <w:lang w:val="en-GB"/>
              </w:rPr>
              <w:t>1</w:t>
            </w:r>
            <w:r w:rsidR="009249D2" w:rsidRPr="005C41BC">
              <w:rPr>
                <w:color w:val="000000" w:themeColor="text1"/>
                <w:kern w:val="20"/>
                <w:sz w:val="17"/>
                <w:szCs w:val="17"/>
                <w:lang w:val="en-GB"/>
              </w:rPr>
              <w:t xml:space="preserve"> </w:t>
            </w:r>
            <w:r w:rsidRPr="005C41BC">
              <w:rPr>
                <w:color w:val="000000" w:themeColor="text1"/>
                <w:kern w:val="20"/>
                <w:sz w:val="17"/>
                <w:szCs w:val="17"/>
                <w:lang w:val="en-GB"/>
              </w:rPr>
              <w:t>200.0</w:t>
            </w:r>
          </w:p>
        </w:tc>
      </w:tr>
      <w:tr w:rsidR="00D85CEF" w:rsidRPr="005C41BC" w14:paraId="32EDF66A"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40865B8B" w14:textId="0B86B891" w:rsidR="0047688B" w:rsidRPr="005C41BC" w:rsidRDefault="0028749D" w:rsidP="0047688B">
            <w:pPr>
              <w:jc w:val="left"/>
              <w:rPr>
                <w:color w:val="000000" w:themeColor="text1"/>
                <w:kern w:val="20"/>
                <w:sz w:val="17"/>
                <w:szCs w:val="17"/>
                <w:lang w:val="en-GB"/>
              </w:rPr>
            </w:pPr>
            <w:r w:rsidRPr="005C41BC">
              <w:rPr>
                <w:color w:val="000000" w:themeColor="text1"/>
                <w:kern w:val="20"/>
                <w:sz w:val="17"/>
                <w:szCs w:val="17"/>
                <w:lang w:val="en-GB"/>
              </w:rPr>
              <w:t xml:space="preserve">Ad Hoc </w:t>
            </w:r>
            <w:r w:rsidR="0047688B" w:rsidRPr="005C41BC">
              <w:rPr>
                <w:color w:val="000000" w:themeColor="text1"/>
                <w:kern w:val="20"/>
                <w:sz w:val="17"/>
                <w:szCs w:val="17"/>
                <w:lang w:val="en-GB"/>
              </w:rPr>
              <w:t>Open-ended Working Group on Article 8(j) and Related Provisions (Art. 8(j)-11)</w:t>
            </w:r>
          </w:p>
        </w:tc>
        <w:tc>
          <w:tcPr>
            <w:tcW w:w="1797" w:type="dxa"/>
            <w:tcBorders>
              <w:top w:val="nil"/>
              <w:left w:val="nil"/>
              <w:bottom w:val="nil"/>
              <w:right w:val="nil"/>
            </w:tcBorders>
            <w:shd w:val="clear" w:color="auto" w:fill="auto"/>
            <w:vAlign w:val="center"/>
            <w:hideMark/>
          </w:tcPr>
          <w:p w14:paraId="7D72A9ED" w14:textId="77777777" w:rsidR="0047688B" w:rsidRPr="005C41BC" w:rsidRDefault="0047688B" w:rsidP="0047688B">
            <w:pPr>
              <w:jc w:val="right"/>
              <w:rPr>
                <w:color w:val="000000" w:themeColor="text1"/>
                <w:kern w:val="20"/>
                <w:sz w:val="17"/>
                <w:szCs w:val="17"/>
                <w:lang w:val="en-GB"/>
              </w:rPr>
            </w:pPr>
            <w:r w:rsidRPr="005C41BC">
              <w:rPr>
                <w:color w:val="000000" w:themeColor="text1"/>
                <w:kern w:val="20"/>
                <w:sz w:val="17"/>
                <w:szCs w:val="17"/>
                <w:lang w:val="en-GB"/>
              </w:rPr>
              <w:t>150.0</w:t>
            </w:r>
          </w:p>
        </w:tc>
      </w:tr>
      <w:tr w:rsidR="00D85CEF" w:rsidRPr="005C41BC" w14:paraId="37459985"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6E130A29" w14:textId="77777777" w:rsidR="0047688B" w:rsidRPr="005C41BC" w:rsidRDefault="0047688B" w:rsidP="0047688B">
            <w:pPr>
              <w:jc w:val="left"/>
              <w:rPr>
                <w:color w:val="000000" w:themeColor="text1"/>
                <w:kern w:val="20"/>
                <w:sz w:val="17"/>
                <w:szCs w:val="17"/>
                <w:lang w:val="en-GB"/>
              </w:rPr>
            </w:pPr>
            <w:r w:rsidRPr="005C41BC">
              <w:rPr>
                <w:color w:val="000000" w:themeColor="text1"/>
                <w:kern w:val="20"/>
                <w:sz w:val="17"/>
                <w:szCs w:val="17"/>
                <w:lang w:val="en-GB"/>
              </w:rPr>
              <w:t>Subsidiary Body on Implementation (SBI 3)</w:t>
            </w:r>
          </w:p>
        </w:tc>
        <w:tc>
          <w:tcPr>
            <w:tcW w:w="1797" w:type="dxa"/>
            <w:tcBorders>
              <w:top w:val="nil"/>
              <w:left w:val="nil"/>
              <w:bottom w:val="nil"/>
              <w:right w:val="nil"/>
            </w:tcBorders>
            <w:shd w:val="clear" w:color="auto" w:fill="auto"/>
            <w:vAlign w:val="center"/>
            <w:hideMark/>
          </w:tcPr>
          <w:p w14:paraId="6B79B5F0" w14:textId="77777777" w:rsidR="0047688B" w:rsidRPr="005C41BC" w:rsidRDefault="0047688B" w:rsidP="0047688B">
            <w:pPr>
              <w:jc w:val="right"/>
              <w:rPr>
                <w:color w:val="000000" w:themeColor="text1"/>
                <w:kern w:val="20"/>
                <w:sz w:val="17"/>
                <w:szCs w:val="17"/>
                <w:lang w:val="en-GB"/>
              </w:rPr>
            </w:pPr>
            <w:r w:rsidRPr="005C41BC">
              <w:rPr>
                <w:color w:val="000000" w:themeColor="text1"/>
                <w:kern w:val="20"/>
                <w:sz w:val="17"/>
                <w:szCs w:val="17"/>
                <w:lang w:val="en-GB"/>
              </w:rPr>
              <w:t>150.0</w:t>
            </w:r>
          </w:p>
        </w:tc>
      </w:tr>
      <w:tr w:rsidR="00D85CEF" w:rsidRPr="005C41BC" w14:paraId="2C794BE8" w14:textId="77777777" w:rsidTr="00100515">
        <w:trPr>
          <w:trHeight w:val="300"/>
          <w:jc w:val="center"/>
        </w:trPr>
        <w:tc>
          <w:tcPr>
            <w:tcW w:w="6843" w:type="dxa"/>
            <w:tcBorders>
              <w:top w:val="nil"/>
              <w:left w:val="nil"/>
              <w:bottom w:val="single" w:sz="8" w:space="0" w:color="000000"/>
              <w:right w:val="nil"/>
            </w:tcBorders>
            <w:shd w:val="clear" w:color="auto" w:fill="auto"/>
            <w:noWrap/>
            <w:vAlign w:val="center"/>
            <w:hideMark/>
          </w:tcPr>
          <w:p w14:paraId="041F5B5C" w14:textId="4A634421" w:rsidR="0047688B" w:rsidRPr="005C41BC" w:rsidRDefault="0047688B" w:rsidP="0047688B">
            <w:pPr>
              <w:jc w:val="left"/>
              <w:rPr>
                <w:color w:val="000000" w:themeColor="text1"/>
                <w:kern w:val="20"/>
                <w:sz w:val="17"/>
                <w:szCs w:val="17"/>
                <w:lang w:val="en-GB"/>
              </w:rPr>
            </w:pPr>
            <w:r w:rsidRPr="005C41BC">
              <w:rPr>
                <w:color w:val="000000" w:themeColor="text1"/>
                <w:kern w:val="20"/>
                <w:sz w:val="17"/>
                <w:szCs w:val="17"/>
                <w:lang w:val="en-GB"/>
              </w:rPr>
              <w:t>Extraordinary meetings on post</w:t>
            </w:r>
            <w:r w:rsidR="004B4E75" w:rsidRPr="005C41BC">
              <w:rPr>
                <w:color w:val="000000" w:themeColor="text1"/>
                <w:kern w:val="20"/>
                <w:sz w:val="17"/>
                <w:szCs w:val="17"/>
                <w:lang w:val="en-GB"/>
              </w:rPr>
              <w:t>-</w:t>
            </w:r>
            <w:r w:rsidRPr="005C41BC">
              <w:rPr>
                <w:color w:val="000000" w:themeColor="text1"/>
                <w:kern w:val="20"/>
                <w:sz w:val="17"/>
                <w:szCs w:val="17"/>
                <w:lang w:val="en-GB"/>
              </w:rPr>
              <w:t>2020</w:t>
            </w:r>
          </w:p>
        </w:tc>
        <w:tc>
          <w:tcPr>
            <w:tcW w:w="1797" w:type="dxa"/>
            <w:tcBorders>
              <w:top w:val="nil"/>
              <w:left w:val="nil"/>
              <w:bottom w:val="single" w:sz="8" w:space="0" w:color="000000"/>
              <w:right w:val="nil"/>
            </w:tcBorders>
            <w:shd w:val="clear" w:color="auto" w:fill="auto"/>
            <w:vAlign w:val="center"/>
            <w:hideMark/>
          </w:tcPr>
          <w:p w14:paraId="42009C4F" w14:textId="77777777" w:rsidR="0047688B" w:rsidRPr="005C41BC" w:rsidRDefault="0047688B" w:rsidP="0047688B">
            <w:pPr>
              <w:jc w:val="right"/>
              <w:rPr>
                <w:color w:val="000000" w:themeColor="text1"/>
                <w:kern w:val="20"/>
                <w:sz w:val="17"/>
                <w:szCs w:val="17"/>
                <w:lang w:val="en-GB"/>
              </w:rPr>
            </w:pPr>
            <w:r w:rsidRPr="005C41BC">
              <w:rPr>
                <w:color w:val="000000" w:themeColor="text1"/>
                <w:kern w:val="20"/>
                <w:sz w:val="17"/>
                <w:szCs w:val="17"/>
                <w:lang w:val="en-GB"/>
              </w:rPr>
              <w:t>300.0</w:t>
            </w:r>
          </w:p>
        </w:tc>
      </w:tr>
      <w:tr w:rsidR="00D85CEF" w:rsidRPr="005C41BC" w14:paraId="66684D48" w14:textId="77777777" w:rsidTr="00100515">
        <w:trPr>
          <w:trHeight w:val="300"/>
          <w:jc w:val="center"/>
        </w:trPr>
        <w:tc>
          <w:tcPr>
            <w:tcW w:w="6843" w:type="dxa"/>
            <w:tcBorders>
              <w:top w:val="nil"/>
              <w:left w:val="nil"/>
              <w:bottom w:val="single" w:sz="8" w:space="0" w:color="000000"/>
              <w:right w:val="nil"/>
            </w:tcBorders>
            <w:shd w:val="clear" w:color="auto" w:fill="auto"/>
            <w:vAlign w:val="center"/>
            <w:hideMark/>
          </w:tcPr>
          <w:p w14:paraId="4461C884" w14:textId="77777777" w:rsidR="0047688B" w:rsidRPr="005C41BC" w:rsidRDefault="0047688B" w:rsidP="0047688B">
            <w:pPr>
              <w:jc w:val="left"/>
              <w:rPr>
                <w:b/>
                <w:bCs/>
                <w:color w:val="000000" w:themeColor="text1"/>
                <w:kern w:val="20"/>
                <w:sz w:val="17"/>
                <w:szCs w:val="17"/>
                <w:lang w:val="en-GB"/>
              </w:rPr>
            </w:pPr>
            <w:r w:rsidRPr="005C41BC">
              <w:rPr>
                <w:b/>
                <w:bCs/>
                <w:color w:val="000000" w:themeColor="text1"/>
                <w:kern w:val="20"/>
                <w:sz w:val="17"/>
                <w:szCs w:val="17"/>
                <w:lang w:val="en-GB"/>
              </w:rPr>
              <w:t>Subtotal cost</w:t>
            </w:r>
          </w:p>
        </w:tc>
        <w:tc>
          <w:tcPr>
            <w:tcW w:w="1797" w:type="dxa"/>
            <w:tcBorders>
              <w:top w:val="nil"/>
              <w:left w:val="nil"/>
              <w:bottom w:val="single" w:sz="8" w:space="0" w:color="000000"/>
              <w:right w:val="nil"/>
            </w:tcBorders>
            <w:shd w:val="clear" w:color="auto" w:fill="auto"/>
            <w:vAlign w:val="center"/>
            <w:hideMark/>
          </w:tcPr>
          <w:p w14:paraId="7656437F" w14:textId="5D397B55" w:rsidR="0047688B" w:rsidRPr="005C41BC" w:rsidRDefault="0047688B" w:rsidP="0047688B">
            <w:pPr>
              <w:jc w:val="right"/>
              <w:rPr>
                <w:b/>
                <w:bCs/>
                <w:color w:val="000000" w:themeColor="text1"/>
                <w:kern w:val="20"/>
                <w:sz w:val="17"/>
                <w:szCs w:val="17"/>
                <w:lang w:val="en-GB"/>
              </w:rPr>
            </w:pPr>
            <w:r w:rsidRPr="005C41BC">
              <w:rPr>
                <w:b/>
                <w:bCs/>
                <w:color w:val="000000" w:themeColor="text1"/>
                <w:kern w:val="20"/>
                <w:sz w:val="17"/>
                <w:szCs w:val="17"/>
                <w:lang w:val="en-GB"/>
              </w:rPr>
              <w:t>3</w:t>
            </w:r>
            <w:r w:rsidR="009249D2" w:rsidRPr="005C41BC">
              <w:rPr>
                <w:b/>
                <w:bCs/>
                <w:color w:val="000000" w:themeColor="text1"/>
                <w:kern w:val="20"/>
                <w:sz w:val="17"/>
                <w:szCs w:val="17"/>
                <w:lang w:val="en-GB"/>
              </w:rPr>
              <w:t xml:space="preserve"> </w:t>
            </w:r>
            <w:r w:rsidRPr="005C41BC">
              <w:rPr>
                <w:b/>
                <w:bCs/>
                <w:color w:val="000000" w:themeColor="text1"/>
                <w:kern w:val="20"/>
                <w:sz w:val="17"/>
                <w:szCs w:val="17"/>
                <w:lang w:val="en-GB"/>
              </w:rPr>
              <w:t>400.0</w:t>
            </w:r>
          </w:p>
        </w:tc>
      </w:tr>
      <w:tr w:rsidR="00D85CEF" w:rsidRPr="005C41BC" w14:paraId="4B1D6337" w14:textId="77777777" w:rsidTr="00100515">
        <w:trPr>
          <w:trHeight w:val="300"/>
          <w:jc w:val="center"/>
        </w:trPr>
        <w:tc>
          <w:tcPr>
            <w:tcW w:w="6843" w:type="dxa"/>
            <w:tcBorders>
              <w:top w:val="nil"/>
              <w:left w:val="nil"/>
              <w:bottom w:val="single" w:sz="8" w:space="0" w:color="000000"/>
              <w:right w:val="nil"/>
            </w:tcBorders>
            <w:shd w:val="clear" w:color="auto" w:fill="auto"/>
            <w:vAlign w:val="center"/>
            <w:hideMark/>
          </w:tcPr>
          <w:p w14:paraId="4A699D98" w14:textId="26049CE4" w:rsidR="0047688B" w:rsidRPr="005C41BC" w:rsidRDefault="0047688B" w:rsidP="0047688B">
            <w:pPr>
              <w:jc w:val="left"/>
              <w:rPr>
                <w:b/>
                <w:bCs/>
                <w:color w:val="000000" w:themeColor="text1"/>
                <w:kern w:val="20"/>
                <w:sz w:val="17"/>
                <w:szCs w:val="17"/>
                <w:lang w:val="en-GB"/>
              </w:rPr>
            </w:pPr>
            <w:r w:rsidRPr="005C41BC">
              <w:rPr>
                <w:b/>
                <w:bCs/>
                <w:color w:val="000000" w:themeColor="text1"/>
                <w:kern w:val="20"/>
                <w:sz w:val="17"/>
                <w:szCs w:val="17"/>
                <w:lang w:val="en-GB"/>
              </w:rPr>
              <w:t xml:space="preserve">II. Programme </w:t>
            </w:r>
            <w:r w:rsidR="004B4E75" w:rsidRPr="005C41BC">
              <w:rPr>
                <w:b/>
                <w:bCs/>
                <w:color w:val="000000" w:themeColor="text1"/>
                <w:kern w:val="20"/>
                <w:sz w:val="17"/>
                <w:szCs w:val="17"/>
                <w:lang w:val="en-GB"/>
              </w:rPr>
              <w:t>s</w:t>
            </w:r>
            <w:r w:rsidRPr="005C41BC">
              <w:rPr>
                <w:b/>
                <w:bCs/>
                <w:color w:val="000000" w:themeColor="text1"/>
                <w:kern w:val="20"/>
                <w:sz w:val="17"/>
                <w:szCs w:val="17"/>
                <w:lang w:val="en-GB"/>
              </w:rPr>
              <w:t xml:space="preserve">upport </w:t>
            </w:r>
            <w:r w:rsidR="004B4E75" w:rsidRPr="005C41BC">
              <w:rPr>
                <w:b/>
                <w:bCs/>
                <w:color w:val="000000" w:themeColor="text1"/>
                <w:kern w:val="20"/>
                <w:sz w:val="17"/>
                <w:szCs w:val="17"/>
                <w:lang w:val="en-GB"/>
              </w:rPr>
              <w:t>c</w:t>
            </w:r>
            <w:r w:rsidRPr="005C41BC">
              <w:rPr>
                <w:b/>
                <w:bCs/>
                <w:color w:val="000000" w:themeColor="text1"/>
                <w:kern w:val="20"/>
                <w:sz w:val="17"/>
                <w:szCs w:val="17"/>
                <w:lang w:val="en-GB"/>
              </w:rPr>
              <w:t>osts</w:t>
            </w:r>
          </w:p>
        </w:tc>
        <w:tc>
          <w:tcPr>
            <w:tcW w:w="1797" w:type="dxa"/>
            <w:tcBorders>
              <w:top w:val="nil"/>
              <w:left w:val="nil"/>
              <w:bottom w:val="single" w:sz="8" w:space="0" w:color="000000"/>
              <w:right w:val="nil"/>
            </w:tcBorders>
            <w:shd w:val="clear" w:color="auto" w:fill="auto"/>
            <w:vAlign w:val="center"/>
            <w:hideMark/>
          </w:tcPr>
          <w:p w14:paraId="50CFB346" w14:textId="77777777" w:rsidR="0047688B" w:rsidRPr="005C41BC" w:rsidRDefault="0047688B" w:rsidP="0047688B">
            <w:pPr>
              <w:jc w:val="right"/>
              <w:rPr>
                <w:b/>
                <w:bCs/>
                <w:color w:val="000000" w:themeColor="text1"/>
                <w:kern w:val="20"/>
                <w:sz w:val="17"/>
                <w:szCs w:val="17"/>
                <w:lang w:val="en-GB"/>
              </w:rPr>
            </w:pPr>
            <w:r w:rsidRPr="005C41BC">
              <w:rPr>
                <w:b/>
                <w:bCs/>
                <w:color w:val="000000" w:themeColor="text1"/>
                <w:kern w:val="20"/>
                <w:sz w:val="17"/>
                <w:szCs w:val="17"/>
                <w:lang w:val="en-GB"/>
              </w:rPr>
              <w:t>442.0</w:t>
            </w:r>
          </w:p>
        </w:tc>
      </w:tr>
      <w:tr w:rsidR="00D85CEF" w:rsidRPr="005C41BC" w14:paraId="07F1A856" w14:textId="77777777" w:rsidTr="00100515">
        <w:trPr>
          <w:trHeight w:val="300"/>
          <w:jc w:val="center"/>
        </w:trPr>
        <w:tc>
          <w:tcPr>
            <w:tcW w:w="6843" w:type="dxa"/>
            <w:tcBorders>
              <w:top w:val="nil"/>
              <w:left w:val="nil"/>
              <w:bottom w:val="single" w:sz="8" w:space="0" w:color="000000"/>
              <w:right w:val="nil"/>
            </w:tcBorders>
            <w:shd w:val="clear" w:color="auto" w:fill="auto"/>
            <w:vAlign w:val="center"/>
            <w:hideMark/>
          </w:tcPr>
          <w:p w14:paraId="41740634" w14:textId="77777777" w:rsidR="0047688B" w:rsidRPr="005C41BC" w:rsidRDefault="0047688B" w:rsidP="0047688B">
            <w:pPr>
              <w:jc w:val="left"/>
              <w:rPr>
                <w:b/>
                <w:bCs/>
                <w:color w:val="000000" w:themeColor="text1"/>
                <w:kern w:val="20"/>
                <w:sz w:val="17"/>
                <w:szCs w:val="17"/>
                <w:lang w:val="en-GB"/>
              </w:rPr>
            </w:pPr>
            <w:r w:rsidRPr="005C41BC">
              <w:rPr>
                <w:b/>
                <w:bCs/>
                <w:color w:val="000000" w:themeColor="text1"/>
                <w:kern w:val="20"/>
                <w:sz w:val="17"/>
                <w:szCs w:val="17"/>
                <w:lang w:val="en-GB"/>
              </w:rPr>
              <w:t>Total cost (I+II)</w:t>
            </w:r>
          </w:p>
        </w:tc>
        <w:tc>
          <w:tcPr>
            <w:tcW w:w="1797" w:type="dxa"/>
            <w:tcBorders>
              <w:top w:val="nil"/>
              <w:left w:val="nil"/>
              <w:bottom w:val="single" w:sz="8" w:space="0" w:color="000000"/>
              <w:right w:val="nil"/>
            </w:tcBorders>
            <w:shd w:val="clear" w:color="auto" w:fill="auto"/>
            <w:vAlign w:val="center"/>
            <w:hideMark/>
          </w:tcPr>
          <w:p w14:paraId="1B1ECED6" w14:textId="1A038E94" w:rsidR="0047688B" w:rsidRPr="005C41BC" w:rsidRDefault="0047688B" w:rsidP="0047688B">
            <w:pPr>
              <w:jc w:val="right"/>
              <w:rPr>
                <w:b/>
                <w:bCs/>
                <w:color w:val="000000" w:themeColor="text1"/>
                <w:kern w:val="20"/>
                <w:sz w:val="17"/>
                <w:szCs w:val="17"/>
                <w:lang w:val="en-GB"/>
              </w:rPr>
            </w:pPr>
            <w:r w:rsidRPr="005C41BC">
              <w:rPr>
                <w:b/>
                <w:bCs/>
                <w:color w:val="000000" w:themeColor="text1"/>
                <w:kern w:val="20"/>
                <w:sz w:val="17"/>
                <w:szCs w:val="17"/>
                <w:lang w:val="en-GB"/>
              </w:rPr>
              <w:t>3</w:t>
            </w:r>
            <w:r w:rsidR="009249D2" w:rsidRPr="005C41BC">
              <w:rPr>
                <w:b/>
                <w:bCs/>
                <w:color w:val="000000" w:themeColor="text1"/>
                <w:kern w:val="20"/>
                <w:sz w:val="17"/>
                <w:szCs w:val="17"/>
                <w:lang w:val="en-GB"/>
              </w:rPr>
              <w:t xml:space="preserve"> </w:t>
            </w:r>
            <w:r w:rsidRPr="005C41BC">
              <w:rPr>
                <w:b/>
                <w:bCs/>
                <w:color w:val="000000" w:themeColor="text1"/>
                <w:kern w:val="20"/>
                <w:sz w:val="17"/>
                <w:szCs w:val="17"/>
                <w:lang w:val="en-GB"/>
              </w:rPr>
              <w:t>842.0</w:t>
            </w:r>
          </w:p>
        </w:tc>
      </w:tr>
      <w:tr w:rsidR="00D85CEF" w:rsidRPr="005C41BC" w14:paraId="0F7BD72E" w14:textId="77777777" w:rsidTr="00100515">
        <w:trPr>
          <w:trHeight w:val="288"/>
          <w:jc w:val="center"/>
        </w:trPr>
        <w:tc>
          <w:tcPr>
            <w:tcW w:w="6843" w:type="dxa"/>
            <w:tcBorders>
              <w:top w:val="nil"/>
              <w:left w:val="nil"/>
              <w:bottom w:val="nil"/>
              <w:right w:val="nil"/>
            </w:tcBorders>
            <w:shd w:val="clear" w:color="auto" w:fill="auto"/>
            <w:noWrap/>
            <w:vAlign w:val="center"/>
            <w:hideMark/>
          </w:tcPr>
          <w:p w14:paraId="5CD38E62" w14:textId="67DD5BA2" w:rsidR="0047688B" w:rsidRPr="005C41BC" w:rsidRDefault="001E16CA" w:rsidP="0047688B">
            <w:pPr>
              <w:rPr>
                <w:color w:val="000000" w:themeColor="text1"/>
                <w:kern w:val="20"/>
                <w:sz w:val="16"/>
                <w:szCs w:val="16"/>
                <w:lang w:val="en-GB"/>
              </w:rPr>
            </w:pPr>
            <w:r w:rsidRPr="005C41BC">
              <w:rPr>
                <w:i/>
                <w:color w:val="000000" w:themeColor="text1"/>
                <w:kern w:val="20"/>
                <w:sz w:val="16"/>
                <w:szCs w:val="16"/>
                <w:lang w:val="en-GB"/>
              </w:rPr>
              <w:t>Notes</w:t>
            </w:r>
            <w:r w:rsidRPr="005C41BC">
              <w:rPr>
                <w:color w:val="000000" w:themeColor="text1"/>
                <w:kern w:val="20"/>
                <w:sz w:val="16"/>
                <w:szCs w:val="16"/>
                <w:lang w:val="en-GB"/>
              </w:rPr>
              <w:t>:</w:t>
            </w:r>
          </w:p>
        </w:tc>
        <w:tc>
          <w:tcPr>
            <w:tcW w:w="1797" w:type="dxa"/>
            <w:tcBorders>
              <w:top w:val="nil"/>
              <w:left w:val="nil"/>
              <w:bottom w:val="nil"/>
              <w:right w:val="nil"/>
            </w:tcBorders>
            <w:shd w:val="clear" w:color="auto" w:fill="auto"/>
            <w:noWrap/>
            <w:vAlign w:val="center"/>
            <w:hideMark/>
          </w:tcPr>
          <w:p w14:paraId="3B0A26B6" w14:textId="77777777" w:rsidR="0047688B" w:rsidRPr="005C41BC" w:rsidRDefault="0047688B" w:rsidP="0047688B">
            <w:pPr>
              <w:jc w:val="left"/>
              <w:rPr>
                <w:color w:val="000000" w:themeColor="text1"/>
                <w:kern w:val="20"/>
                <w:sz w:val="16"/>
                <w:szCs w:val="16"/>
                <w:lang w:val="en-GB"/>
              </w:rPr>
            </w:pPr>
          </w:p>
        </w:tc>
      </w:tr>
      <w:tr w:rsidR="00D85CEF" w:rsidRPr="005C41BC" w14:paraId="27D00BBF" w14:textId="77777777" w:rsidTr="00451F9C">
        <w:trPr>
          <w:cantSplit/>
          <w:jc w:val="center"/>
        </w:trPr>
        <w:tc>
          <w:tcPr>
            <w:tcW w:w="6843" w:type="dxa"/>
            <w:tcBorders>
              <w:top w:val="nil"/>
              <w:left w:val="nil"/>
              <w:bottom w:val="nil"/>
              <w:right w:val="nil"/>
            </w:tcBorders>
            <w:shd w:val="clear" w:color="auto" w:fill="auto"/>
            <w:vAlign w:val="center"/>
            <w:hideMark/>
          </w:tcPr>
          <w:p w14:paraId="1CFAC8FE" w14:textId="3EAFA589" w:rsidR="0047688B" w:rsidRPr="005C41BC" w:rsidRDefault="0047688B" w:rsidP="0047688B">
            <w:pPr>
              <w:jc w:val="left"/>
              <w:rPr>
                <w:color w:val="000000" w:themeColor="text1"/>
                <w:kern w:val="20"/>
                <w:sz w:val="16"/>
                <w:szCs w:val="16"/>
                <w:lang w:val="en-GB"/>
              </w:rPr>
            </w:pPr>
            <w:r w:rsidRPr="005C41BC">
              <w:rPr>
                <w:color w:val="000000" w:themeColor="text1"/>
                <w:kern w:val="20"/>
                <w:sz w:val="16"/>
                <w:szCs w:val="16"/>
                <w:lang w:val="en-GB"/>
              </w:rPr>
              <w:t xml:space="preserve">1/ </w:t>
            </w:r>
            <w:r w:rsidR="00511135" w:rsidRPr="005C41BC">
              <w:rPr>
                <w:color w:val="000000" w:themeColor="text1"/>
                <w:kern w:val="20"/>
                <w:sz w:val="16"/>
                <w:szCs w:val="16"/>
                <w:lang w:val="en-GB"/>
              </w:rPr>
              <w:t>See</w:t>
            </w:r>
            <w:r w:rsidRPr="005C41BC">
              <w:rPr>
                <w:color w:val="000000" w:themeColor="text1"/>
                <w:kern w:val="20"/>
                <w:sz w:val="16"/>
                <w:szCs w:val="16"/>
                <w:lang w:val="en-GB"/>
              </w:rPr>
              <w:t xml:space="preserve"> paragraphs 4</w:t>
            </w:r>
            <w:r w:rsidR="00511135" w:rsidRPr="005C41BC">
              <w:rPr>
                <w:color w:val="000000" w:themeColor="text1"/>
                <w:kern w:val="20"/>
                <w:sz w:val="16"/>
                <w:szCs w:val="16"/>
                <w:lang w:val="en-GB"/>
              </w:rPr>
              <w:t>0</w:t>
            </w:r>
            <w:r w:rsidRPr="005C41BC">
              <w:rPr>
                <w:color w:val="000000" w:themeColor="text1"/>
                <w:kern w:val="20"/>
                <w:sz w:val="16"/>
                <w:szCs w:val="16"/>
                <w:lang w:val="en-GB"/>
              </w:rPr>
              <w:t xml:space="preserve">-46 </w:t>
            </w:r>
            <w:r w:rsidR="00C045E4" w:rsidRPr="005C41BC">
              <w:rPr>
                <w:color w:val="000000" w:themeColor="text1"/>
                <w:kern w:val="20"/>
                <w:sz w:val="16"/>
                <w:szCs w:val="16"/>
                <w:lang w:val="en-GB"/>
              </w:rPr>
              <w:t>of</w:t>
            </w:r>
            <w:r w:rsidRPr="005C41BC">
              <w:rPr>
                <w:color w:val="000000" w:themeColor="text1"/>
                <w:kern w:val="20"/>
                <w:sz w:val="16"/>
                <w:szCs w:val="16"/>
                <w:lang w:val="en-GB"/>
              </w:rPr>
              <w:t xml:space="preserve"> decision</w:t>
            </w:r>
            <w:r w:rsidR="00511135" w:rsidRPr="005C41BC">
              <w:rPr>
                <w:color w:val="000000" w:themeColor="text1"/>
                <w:kern w:val="20"/>
                <w:sz w:val="16"/>
                <w:szCs w:val="16"/>
                <w:lang w:val="en-GB"/>
              </w:rPr>
              <w:t xml:space="preserve"> 14/37 of the Conference of the Parties.</w:t>
            </w:r>
          </w:p>
        </w:tc>
        <w:tc>
          <w:tcPr>
            <w:tcW w:w="1797" w:type="dxa"/>
            <w:tcBorders>
              <w:top w:val="nil"/>
              <w:left w:val="nil"/>
              <w:bottom w:val="nil"/>
              <w:right w:val="nil"/>
            </w:tcBorders>
            <w:shd w:val="clear" w:color="auto" w:fill="auto"/>
            <w:noWrap/>
            <w:vAlign w:val="center"/>
            <w:hideMark/>
          </w:tcPr>
          <w:p w14:paraId="5BFD8479" w14:textId="77777777" w:rsidR="0047688B" w:rsidRPr="005C41BC" w:rsidRDefault="0047688B" w:rsidP="0047688B">
            <w:pPr>
              <w:jc w:val="left"/>
              <w:rPr>
                <w:color w:val="000000" w:themeColor="text1"/>
                <w:kern w:val="20"/>
                <w:sz w:val="16"/>
                <w:szCs w:val="16"/>
                <w:lang w:val="en-GB"/>
              </w:rPr>
            </w:pPr>
          </w:p>
        </w:tc>
      </w:tr>
      <w:tr w:rsidR="00D85CEF" w:rsidRPr="005C41BC" w14:paraId="13E9265F" w14:textId="77777777" w:rsidTr="00451F9C">
        <w:trPr>
          <w:cantSplit/>
          <w:jc w:val="center"/>
        </w:trPr>
        <w:tc>
          <w:tcPr>
            <w:tcW w:w="8640" w:type="dxa"/>
            <w:gridSpan w:val="2"/>
            <w:tcBorders>
              <w:top w:val="nil"/>
              <w:left w:val="nil"/>
              <w:bottom w:val="nil"/>
              <w:right w:val="nil"/>
            </w:tcBorders>
            <w:shd w:val="clear" w:color="auto" w:fill="auto"/>
            <w:vAlign w:val="center"/>
            <w:hideMark/>
          </w:tcPr>
          <w:p w14:paraId="2DEDB944" w14:textId="33D2DE57" w:rsidR="001616CA" w:rsidRPr="005C41BC" w:rsidRDefault="001616CA" w:rsidP="0047688B">
            <w:pPr>
              <w:jc w:val="left"/>
              <w:rPr>
                <w:color w:val="000000" w:themeColor="text1"/>
                <w:kern w:val="20"/>
                <w:sz w:val="16"/>
                <w:szCs w:val="16"/>
                <w:lang w:val="en-GB"/>
              </w:rPr>
            </w:pPr>
            <w:r w:rsidRPr="005C41BC">
              <w:rPr>
                <w:color w:val="000000" w:themeColor="text1"/>
                <w:kern w:val="20"/>
                <w:sz w:val="16"/>
                <w:szCs w:val="16"/>
                <w:lang w:val="en-GB"/>
              </w:rPr>
              <w:t xml:space="preserve">2/ Initial pledges made by the European Union and the Governments of </w:t>
            </w:r>
            <w:r w:rsidR="00C045E4" w:rsidRPr="005C41BC">
              <w:rPr>
                <w:color w:val="000000" w:themeColor="text1"/>
                <w:kern w:val="20"/>
                <w:sz w:val="16"/>
                <w:szCs w:val="16"/>
                <w:lang w:val="en-GB"/>
              </w:rPr>
              <w:t xml:space="preserve">Canada, </w:t>
            </w:r>
            <w:r w:rsidRPr="005C41BC">
              <w:rPr>
                <w:color w:val="000000" w:themeColor="text1"/>
                <w:kern w:val="20"/>
                <w:sz w:val="16"/>
                <w:szCs w:val="16"/>
                <w:lang w:val="en-GB"/>
              </w:rPr>
              <w:t xml:space="preserve">Finland, Germany, </w:t>
            </w:r>
            <w:r w:rsidR="00B720F5" w:rsidRPr="005C41BC">
              <w:rPr>
                <w:color w:val="000000" w:themeColor="text1"/>
                <w:kern w:val="20"/>
                <w:sz w:val="16"/>
                <w:szCs w:val="16"/>
                <w:lang w:val="en-GB"/>
              </w:rPr>
              <w:t xml:space="preserve">Japan (Japan Biodiversity Fund), </w:t>
            </w:r>
            <w:r w:rsidRPr="005C41BC">
              <w:rPr>
                <w:color w:val="000000" w:themeColor="text1"/>
                <w:kern w:val="20"/>
                <w:sz w:val="16"/>
                <w:szCs w:val="16"/>
                <w:lang w:val="en-GB"/>
              </w:rPr>
              <w:t>Norway</w:t>
            </w:r>
            <w:r w:rsidR="00C045E4" w:rsidRPr="005C41BC">
              <w:rPr>
                <w:color w:val="000000" w:themeColor="text1"/>
                <w:kern w:val="20"/>
                <w:sz w:val="16"/>
                <w:szCs w:val="16"/>
                <w:lang w:val="en-GB"/>
              </w:rPr>
              <w:t>, South Africa</w:t>
            </w:r>
            <w:r w:rsidRPr="005C41BC">
              <w:rPr>
                <w:color w:val="000000" w:themeColor="text1"/>
                <w:kern w:val="20"/>
                <w:sz w:val="16"/>
                <w:szCs w:val="16"/>
                <w:lang w:val="en-GB"/>
              </w:rPr>
              <w:t xml:space="preserve"> and the United</w:t>
            </w:r>
            <w:r w:rsidR="00400E7E" w:rsidRPr="005C41BC">
              <w:rPr>
                <w:color w:val="000000" w:themeColor="text1"/>
                <w:kern w:val="20"/>
                <w:sz w:val="16"/>
                <w:szCs w:val="16"/>
                <w:lang w:val="en-GB"/>
              </w:rPr>
              <w:t> </w:t>
            </w:r>
            <w:r w:rsidRPr="005C41BC">
              <w:rPr>
                <w:color w:val="000000" w:themeColor="text1"/>
                <w:kern w:val="20"/>
                <w:sz w:val="16"/>
                <w:szCs w:val="16"/>
                <w:lang w:val="en-GB"/>
              </w:rPr>
              <w:t>Kingdom.</w:t>
            </w:r>
          </w:p>
        </w:tc>
      </w:tr>
    </w:tbl>
    <w:p w14:paraId="7A7E7604" w14:textId="77777777" w:rsidR="0047688B" w:rsidRPr="005C41BC" w:rsidRDefault="0047688B" w:rsidP="00451F9C">
      <w:pPr>
        <w:rPr>
          <w:color w:val="000000" w:themeColor="text1"/>
          <w:kern w:val="20"/>
          <w:sz w:val="18"/>
          <w:szCs w:val="18"/>
          <w:lang w:val="en-GB"/>
        </w:rPr>
      </w:pPr>
    </w:p>
    <w:p w14:paraId="60826020" w14:textId="77777777" w:rsidR="002108B1" w:rsidRPr="005C41BC" w:rsidRDefault="002108B1" w:rsidP="002108B1">
      <w:pPr>
        <w:ind w:left="2160" w:hanging="1440"/>
        <w:rPr>
          <w:color w:val="000000" w:themeColor="text1"/>
          <w:kern w:val="20"/>
          <w:lang w:val="en-GB"/>
        </w:rPr>
      </w:pPr>
    </w:p>
    <w:p w14:paraId="04AEA264" w14:textId="77777777" w:rsidR="002108B1" w:rsidRPr="005C41BC" w:rsidRDefault="002108B1" w:rsidP="00451F9C">
      <w:pPr>
        <w:keepNext/>
        <w:ind w:left="1559" w:hanging="839"/>
        <w:rPr>
          <w:b/>
          <w:color w:val="000000" w:themeColor="text1"/>
          <w:kern w:val="20"/>
          <w:szCs w:val="22"/>
          <w:lang w:val="en-GB"/>
        </w:rPr>
      </w:pPr>
      <w:r w:rsidRPr="005C41BC">
        <w:rPr>
          <w:b/>
          <w:color w:val="000000" w:themeColor="text1"/>
          <w:kern w:val="20"/>
          <w:szCs w:val="22"/>
          <w:lang w:val="en-GB"/>
        </w:rPr>
        <w:t>Table 5.</w:t>
      </w:r>
      <w:r w:rsidRPr="005C41BC">
        <w:rPr>
          <w:b/>
          <w:color w:val="000000" w:themeColor="text1"/>
          <w:kern w:val="20"/>
          <w:szCs w:val="22"/>
          <w:lang w:val="en-GB"/>
        </w:rPr>
        <w:tab/>
        <w:t>Voluntary Trust Fund (VB) for Facilitating Participation of Indigenous Peoples and Local Communities in the Convention process for the period 2019-2020</w:t>
      </w:r>
    </w:p>
    <w:p w14:paraId="3A9885FC" w14:textId="77777777" w:rsidR="002108B1" w:rsidRPr="005C41BC" w:rsidRDefault="002108B1" w:rsidP="002108B1">
      <w:pPr>
        <w:ind w:left="2160" w:hanging="1440"/>
        <w:rPr>
          <w:color w:val="000000" w:themeColor="text1"/>
          <w:kern w:val="20"/>
          <w:szCs w:val="22"/>
          <w:lang w:val="en-GB"/>
        </w:rPr>
      </w:pP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8E59D3" w:rsidRPr="005C41BC" w14:paraId="3B66E248" w14:textId="77777777" w:rsidTr="00331E81">
        <w:trPr>
          <w:trHeight w:val="133"/>
          <w:jc w:val="center"/>
        </w:trPr>
        <w:tc>
          <w:tcPr>
            <w:tcW w:w="6792" w:type="dxa"/>
            <w:vMerge w:val="restart"/>
            <w:tcBorders>
              <w:top w:val="single" w:sz="8" w:space="0" w:color="000000"/>
              <w:left w:val="nil"/>
              <w:right w:val="nil"/>
            </w:tcBorders>
            <w:vAlign w:val="center"/>
          </w:tcPr>
          <w:p w14:paraId="0858DC1B" w14:textId="77777777" w:rsidR="008E59D3" w:rsidRPr="005C41BC" w:rsidRDefault="008E59D3" w:rsidP="00F00110">
            <w:pPr>
              <w:pStyle w:val="Default"/>
              <w:jc w:val="center"/>
              <w:rPr>
                <w:i/>
                <w:iCs/>
                <w:color w:val="000000" w:themeColor="text1"/>
                <w:kern w:val="20"/>
                <w:sz w:val="22"/>
                <w:szCs w:val="22"/>
                <w:lang w:val="en-GB"/>
              </w:rPr>
            </w:pPr>
            <w:r w:rsidRPr="005C41BC">
              <w:rPr>
                <w:i/>
                <w:iCs/>
                <w:color w:val="000000" w:themeColor="text1"/>
                <w:kern w:val="20"/>
                <w:sz w:val="22"/>
                <w:szCs w:val="22"/>
                <w:lang w:val="en-GB"/>
              </w:rPr>
              <w:t>Description</w:t>
            </w:r>
          </w:p>
        </w:tc>
        <w:tc>
          <w:tcPr>
            <w:tcW w:w="2112" w:type="dxa"/>
            <w:tcBorders>
              <w:top w:val="single" w:sz="8" w:space="0" w:color="000000"/>
              <w:left w:val="nil"/>
              <w:bottom w:val="nil"/>
              <w:right w:val="nil"/>
            </w:tcBorders>
          </w:tcPr>
          <w:p w14:paraId="5400BD31" w14:textId="77777777" w:rsidR="008E59D3" w:rsidRPr="005C41BC" w:rsidRDefault="008E59D3" w:rsidP="00F00110">
            <w:pPr>
              <w:pStyle w:val="Default"/>
              <w:jc w:val="center"/>
              <w:rPr>
                <w:i/>
                <w:iCs/>
                <w:color w:val="000000" w:themeColor="text1"/>
                <w:kern w:val="20"/>
                <w:sz w:val="22"/>
                <w:szCs w:val="22"/>
                <w:lang w:val="en-GB"/>
              </w:rPr>
            </w:pPr>
            <w:r w:rsidRPr="005C41BC">
              <w:rPr>
                <w:i/>
                <w:iCs/>
                <w:color w:val="000000" w:themeColor="text1"/>
                <w:kern w:val="20"/>
                <w:sz w:val="22"/>
                <w:szCs w:val="22"/>
                <w:lang w:val="en-GB"/>
              </w:rPr>
              <w:t>2019-2020</w:t>
            </w:r>
          </w:p>
        </w:tc>
      </w:tr>
      <w:tr w:rsidR="008E59D3" w:rsidRPr="005C41BC" w14:paraId="0F939590" w14:textId="77777777" w:rsidTr="00331E81">
        <w:trPr>
          <w:trHeight w:val="151"/>
          <w:jc w:val="center"/>
        </w:trPr>
        <w:tc>
          <w:tcPr>
            <w:tcW w:w="6792" w:type="dxa"/>
            <w:vMerge/>
            <w:tcBorders>
              <w:bottom w:val="nil"/>
            </w:tcBorders>
            <w:vAlign w:val="center"/>
          </w:tcPr>
          <w:p w14:paraId="7503CA0E" w14:textId="77777777" w:rsidR="008E59D3" w:rsidRPr="005C41BC" w:rsidRDefault="008E59D3" w:rsidP="00F00110">
            <w:pPr>
              <w:pStyle w:val="Default"/>
              <w:rPr>
                <w:color w:val="000000" w:themeColor="text1"/>
                <w:kern w:val="20"/>
                <w:sz w:val="22"/>
                <w:szCs w:val="22"/>
                <w:lang w:val="en-GB"/>
              </w:rPr>
            </w:pPr>
          </w:p>
        </w:tc>
        <w:tc>
          <w:tcPr>
            <w:tcW w:w="2112" w:type="dxa"/>
            <w:tcBorders>
              <w:top w:val="nil"/>
              <w:bottom w:val="nil"/>
            </w:tcBorders>
          </w:tcPr>
          <w:p w14:paraId="2D6B7C7D" w14:textId="4952073E" w:rsidR="008E59D3" w:rsidRPr="005C41BC" w:rsidRDefault="008E59D3" w:rsidP="00F00110">
            <w:pPr>
              <w:pStyle w:val="Default"/>
              <w:jc w:val="center"/>
              <w:rPr>
                <w:i/>
                <w:iCs/>
                <w:color w:val="000000" w:themeColor="text1"/>
                <w:spacing w:val="-10"/>
                <w:kern w:val="20"/>
                <w:sz w:val="22"/>
                <w:szCs w:val="22"/>
                <w:lang w:val="en-GB"/>
              </w:rPr>
            </w:pPr>
            <w:r w:rsidRPr="005C41BC">
              <w:rPr>
                <w:i/>
                <w:iCs/>
                <w:color w:val="000000" w:themeColor="text1"/>
                <w:spacing w:val="-10"/>
                <w:kern w:val="20"/>
                <w:sz w:val="22"/>
                <w:szCs w:val="22"/>
                <w:lang w:val="en-GB"/>
              </w:rPr>
              <w:t>(Thousands of United States dollars)</w:t>
            </w:r>
          </w:p>
        </w:tc>
      </w:tr>
      <w:tr w:rsidR="00D85CEF" w:rsidRPr="005C41BC" w14:paraId="5F488238" w14:textId="77777777" w:rsidTr="00F00110">
        <w:trPr>
          <w:trHeight w:val="140"/>
          <w:jc w:val="center"/>
        </w:trPr>
        <w:tc>
          <w:tcPr>
            <w:tcW w:w="6792" w:type="dxa"/>
            <w:tcBorders>
              <w:top w:val="nil"/>
              <w:bottom w:val="single" w:sz="8" w:space="0" w:color="000000"/>
            </w:tcBorders>
          </w:tcPr>
          <w:p w14:paraId="2BDD7A19" w14:textId="77777777" w:rsidR="002108B1" w:rsidRPr="005C41BC" w:rsidRDefault="002108B1" w:rsidP="00F00110">
            <w:pPr>
              <w:pStyle w:val="Default"/>
              <w:rPr>
                <w:color w:val="000000" w:themeColor="text1"/>
                <w:kern w:val="20"/>
                <w:sz w:val="22"/>
                <w:szCs w:val="22"/>
                <w:lang w:val="en-GB"/>
              </w:rPr>
            </w:pPr>
          </w:p>
        </w:tc>
        <w:tc>
          <w:tcPr>
            <w:tcW w:w="2112" w:type="dxa"/>
            <w:tcBorders>
              <w:top w:val="nil"/>
              <w:bottom w:val="single" w:sz="8" w:space="0" w:color="000000"/>
            </w:tcBorders>
            <w:vAlign w:val="center"/>
          </w:tcPr>
          <w:p w14:paraId="6AA1E12E" w14:textId="77777777" w:rsidR="002108B1" w:rsidRPr="005C41BC" w:rsidRDefault="002108B1" w:rsidP="00F00110">
            <w:pPr>
              <w:pStyle w:val="Default"/>
              <w:jc w:val="center"/>
              <w:rPr>
                <w:i/>
                <w:iCs/>
                <w:color w:val="000000" w:themeColor="text1"/>
                <w:kern w:val="20"/>
                <w:sz w:val="22"/>
                <w:szCs w:val="22"/>
                <w:lang w:val="en-GB"/>
              </w:rPr>
            </w:pPr>
          </w:p>
        </w:tc>
      </w:tr>
      <w:tr w:rsidR="00D85CEF" w:rsidRPr="005C41BC" w14:paraId="69DCAF8C" w14:textId="77777777" w:rsidTr="00F00110">
        <w:trPr>
          <w:trHeight w:val="150"/>
          <w:jc w:val="center"/>
        </w:trPr>
        <w:tc>
          <w:tcPr>
            <w:tcW w:w="6792" w:type="dxa"/>
            <w:tcBorders>
              <w:top w:val="single" w:sz="8" w:space="0" w:color="000000"/>
            </w:tcBorders>
          </w:tcPr>
          <w:p w14:paraId="7BB87662" w14:textId="77777777" w:rsidR="002108B1" w:rsidRPr="005C41BC" w:rsidRDefault="002108B1" w:rsidP="00F00110">
            <w:pPr>
              <w:pStyle w:val="Default"/>
              <w:rPr>
                <w:b/>
                <w:color w:val="000000" w:themeColor="text1"/>
                <w:kern w:val="20"/>
                <w:sz w:val="22"/>
                <w:szCs w:val="22"/>
                <w:lang w:val="en-GB"/>
              </w:rPr>
            </w:pPr>
            <w:r w:rsidRPr="005C41BC">
              <w:rPr>
                <w:b/>
                <w:bCs/>
                <w:color w:val="000000" w:themeColor="text1"/>
                <w:kern w:val="20"/>
                <w:sz w:val="22"/>
                <w:szCs w:val="22"/>
                <w:lang w:val="en-GB"/>
              </w:rPr>
              <w:t>I.  Meetings:</w:t>
            </w:r>
          </w:p>
        </w:tc>
        <w:tc>
          <w:tcPr>
            <w:tcW w:w="2112" w:type="dxa"/>
            <w:tcBorders>
              <w:top w:val="single" w:sz="8" w:space="0" w:color="000000"/>
            </w:tcBorders>
          </w:tcPr>
          <w:p w14:paraId="6EA277D9" w14:textId="77777777" w:rsidR="002108B1" w:rsidRPr="005C41BC" w:rsidRDefault="002108B1" w:rsidP="00F00110">
            <w:pPr>
              <w:pStyle w:val="Default"/>
              <w:jc w:val="right"/>
              <w:rPr>
                <w:color w:val="000000" w:themeColor="text1"/>
                <w:kern w:val="20"/>
                <w:sz w:val="22"/>
                <w:szCs w:val="22"/>
                <w:lang w:val="en-GB"/>
              </w:rPr>
            </w:pPr>
          </w:p>
        </w:tc>
      </w:tr>
      <w:tr w:rsidR="00D85CEF" w:rsidRPr="005C41BC" w14:paraId="29A0810F" w14:textId="77777777" w:rsidTr="00F00110">
        <w:trPr>
          <w:trHeight w:val="132"/>
          <w:jc w:val="center"/>
        </w:trPr>
        <w:tc>
          <w:tcPr>
            <w:tcW w:w="6792" w:type="dxa"/>
            <w:tcBorders>
              <w:bottom w:val="single" w:sz="8" w:space="0" w:color="000000"/>
            </w:tcBorders>
            <w:vAlign w:val="center"/>
          </w:tcPr>
          <w:p w14:paraId="52478778" w14:textId="77777777" w:rsidR="002108B1" w:rsidRPr="005C41BC" w:rsidRDefault="002108B1" w:rsidP="00F00110">
            <w:pPr>
              <w:pStyle w:val="Default"/>
              <w:rPr>
                <w:color w:val="000000" w:themeColor="text1"/>
                <w:kern w:val="20"/>
                <w:sz w:val="22"/>
                <w:szCs w:val="22"/>
                <w:lang w:val="en-GB"/>
              </w:rPr>
            </w:pPr>
            <w:r w:rsidRPr="005C41BC">
              <w:rPr>
                <w:color w:val="000000" w:themeColor="text1"/>
                <w:kern w:val="20"/>
                <w:sz w:val="22"/>
                <w:szCs w:val="22"/>
                <w:lang w:val="en-GB"/>
              </w:rPr>
              <w:t>Support to indigenous peoples and local communities</w:t>
            </w:r>
          </w:p>
        </w:tc>
        <w:tc>
          <w:tcPr>
            <w:tcW w:w="2112" w:type="dxa"/>
            <w:tcBorders>
              <w:bottom w:val="single" w:sz="8" w:space="0" w:color="000000"/>
            </w:tcBorders>
            <w:vAlign w:val="center"/>
          </w:tcPr>
          <w:p w14:paraId="1D24D8DE" w14:textId="77777777" w:rsidR="002108B1" w:rsidRPr="005C41BC" w:rsidRDefault="002108B1" w:rsidP="00F00110">
            <w:pPr>
              <w:pStyle w:val="Default"/>
              <w:ind w:right="498"/>
              <w:jc w:val="right"/>
              <w:rPr>
                <w:color w:val="000000" w:themeColor="text1"/>
                <w:kern w:val="20"/>
                <w:sz w:val="22"/>
                <w:szCs w:val="22"/>
                <w:lang w:val="en-GB"/>
              </w:rPr>
            </w:pPr>
            <w:r w:rsidRPr="005C41BC">
              <w:rPr>
                <w:color w:val="000000" w:themeColor="text1"/>
                <w:kern w:val="20"/>
                <w:sz w:val="22"/>
                <w:szCs w:val="22"/>
                <w:lang w:val="en-GB"/>
              </w:rPr>
              <w:t>500.0</w:t>
            </w:r>
          </w:p>
        </w:tc>
      </w:tr>
      <w:tr w:rsidR="00D85CEF" w:rsidRPr="005C41BC" w14:paraId="51A73A0D" w14:textId="77777777" w:rsidTr="00F00110">
        <w:trPr>
          <w:trHeight w:val="132"/>
          <w:jc w:val="center"/>
        </w:trPr>
        <w:tc>
          <w:tcPr>
            <w:tcW w:w="6792" w:type="dxa"/>
            <w:tcBorders>
              <w:top w:val="single" w:sz="8" w:space="0" w:color="000000"/>
              <w:bottom w:val="single" w:sz="8" w:space="0" w:color="000000"/>
            </w:tcBorders>
            <w:vAlign w:val="center"/>
          </w:tcPr>
          <w:p w14:paraId="0D83F013" w14:textId="77777777" w:rsidR="002108B1" w:rsidRPr="005C41BC" w:rsidRDefault="002108B1" w:rsidP="00F00110">
            <w:pPr>
              <w:pStyle w:val="Default"/>
              <w:rPr>
                <w:color w:val="000000" w:themeColor="text1"/>
                <w:kern w:val="20"/>
                <w:sz w:val="22"/>
                <w:szCs w:val="22"/>
                <w:lang w:val="en-GB"/>
              </w:rPr>
            </w:pPr>
            <w:r w:rsidRPr="005C41BC">
              <w:rPr>
                <w:b/>
                <w:bCs/>
                <w:color w:val="000000" w:themeColor="text1"/>
                <w:kern w:val="20"/>
                <w:sz w:val="22"/>
                <w:szCs w:val="22"/>
                <w:lang w:val="en-GB"/>
              </w:rPr>
              <w:t>Subtotal</w:t>
            </w:r>
          </w:p>
        </w:tc>
        <w:tc>
          <w:tcPr>
            <w:tcW w:w="2112" w:type="dxa"/>
            <w:tcBorders>
              <w:top w:val="single" w:sz="8" w:space="0" w:color="000000"/>
              <w:bottom w:val="single" w:sz="8" w:space="0" w:color="000000"/>
            </w:tcBorders>
            <w:vAlign w:val="center"/>
          </w:tcPr>
          <w:p w14:paraId="199DB14B" w14:textId="77777777" w:rsidR="002108B1" w:rsidRPr="005C41BC" w:rsidRDefault="002108B1" w:rsidP="00F00110">
            <w:pPr>
              <w:pStyle w:val="Default"/>
              <w:ind w:right="498"/>
              <w:jc w:val="right"/>
              <w:rPr>
                <w:color w:val="000000" w:themeColor="text1"/>
                <w:kern w:val="20"/>
                <w:sz w:val="22"/>
                <w:szCs w:val="22"/>
                <w:lang w:val="en-GB"/>
              </w:rPr>
            </w:pPr>
            <w:r w:rsidRPr="005C41BC">
              <w:rPr>
                <w:b/>
                <w:bCs/>
                <w:color w:val="000000" w:themeColor="text1"/>
                <w:kern w:val="20"/>
                <w:sz w:val="22"/>
                <w:szCs w:val="22"/>
                <w:lang w:val="en-GB"/>
              </w:rPr>
              <w:t>500.0</w:t>
            </w:r>
          </w:p>
        </w:tc>
      </w:tr>
      <w:tr w:rsidR="00D85CEF" w:rsidRPr="005C41BC" w14:paraId="00899E48" w14:textId="77777777" w:rsidTr="00F00110">
        <w:trPr>
          <w:trHeight w:val="132"/>
          <w:jc w:val="center"/>
        </w:trPr>
        <w:tc>
          <w:tcPr>
            <w:tcW w:w="6792" w:type="dxa"/>
            <w:tcBorders>
              <w:top w:val="single" w:sz="8" w:space="0" w:color="000000"/>
              <w:bottom w:val="single" w:sz="8" w:space="0" w:color="000000"/>
            </w:tcBorders>
            <w:vAlign w:val="center"/>
          </w:tcPr>
          <w:p w14:paraId="176ADA38" w14:textId="77777777" w:rsidR="002108B1" w:rsidRPr="005C41BC" w:rsidRDefault="002108B1" w:rsidP="00F00110">
            <w:pPr>
              <w:pStyle w:val="Default"/>
              <w:rPr>
                <w:b/>
                <w:bCs/>
                <w:color w:val="000000" w:themeColor="text1"/>
                <w:kern w:val="20"/>
                <w:sz w:val="22"/>
                <w:szCs w:val="22"/>
                <w:lang w:val="en-GB"/>
              </w:rPr>
            </w:pPr>
            <w:r w:rsidRPr="005C41BC">
              <w:rPr>
                <w:b/>
                <w:bCs/>
                <w:color w:val="000000" w:themeColor="text1"/>
                <w:kern w:val="20"/>
                <w:sz w:val="22"/>
                <w:szCs w:val="22"/>
                <w:lang w:val="en-GB"/>
              </w:rPr>
              <w:t>II. Programme support costs</w:t>
            </w:r>
          </w:p>
        </w:tc>
        <w:tc>
          <w:tcPr>
            <w:tcW w:w="2112" w:type="dxa"/>
            <w:tcBorders>
              <w:top w:val="single" w:sz="8" w:space="0" w:color="000000"/>
              <w:bottom w:val="single" w:sz="8" w:space="0" w:color="000000"/>
            </w:tcBorders>
            <w:vAlign w:val="center"/>
          </w:tcPr>
          <w:p w14:paraId="7942537B" w14:textId="77777777" w:rsidR="002108B1" w:rsidRPr="005C41BC" w:rsidRDefault="002108B1" w:rsidP="00F00110">
            <w:pPr>
              <w:pStyle w:val="Default"/>
              <w:ind w:right="498"/>
              <w:jc w:val="right"/>
              <w:rPr>
                <w:b/>
                <w:bCs/>
                <w:color w:val="000000" w:themeColor="text1"/>
                <w:kern w:val="20"/>
                <w:sz w:val="22"/>
                <w:szCs w:val="22"/>
                <w:lang w:val="en-GB"/>
              </w:rPr>
            </w:pPr>
            <w:r w:rsidRPr="005C41BC">
              <w:rPr>
                <w:b/>
                <w:bCs/>
                <w:color w:val="000000" w:themeColor="text1"/>
                <w:kern w:val="20"/>
                <w:sz w:val="22"/>
                <w:szCs w:val="22"/>
                <w:lang w:val="en-GB"/>
              </w:rPr>
              <w:t>65.0</w:t>
            </w:r>
          </w:p>
        </w:tc>
      </w:tr>
      <w:tr w:rsidR="00D85CEF" w:rsidRPr="005C41BC" w14:paraId="63B90D19" w14:textId="77777777" w:rsidTr="00F00110">
        <w:trPr>
          <w:trHeight w:val="132"/>
          <w:jc w:val="center"/>
        </w:trPr>
        <w:tc>
          <w:tcPr>
            <w:tcW w:w="6792" w:type="dxa"/>
            <w:tcBorders>
              <w:top w:val="single" w:sz="8" w:space="0" w:color="000000"/>
              <w:bottom w:val="single" w:sz="8" w:space="0" w:color="000000"/>
            </w:tcBorders>
            <w:vAlign w:val="center"/>
          </w:tcPr>
          <w:p w14:paraId="3A89E8BA" w14:textId="77777777" w:rsidR="002108B1" w:rsidRPr="005C41BC" w:rsidRDefault="002108B1" w:rsidP="00F00110">
            <w:pPr>
              <w:pStyle w:val="Default"/>
              <w:rPr>
                <w:b/>
                <w:bCs/>
                <w:color w:val="000000" w:themeColor="text1"/>
                <w:kern w:val="20"/>
                <w:sz w:val="22"/>
                <w:szCs w:val="22"/>
                <w:lang w:val="en-GB"/>
              </w:rPr>
            </w:pPr>
            <w:r w:rsidRPr="005C41BC">
              <w:rPr>
                <w:b/>
                <w:bCs/>
                <w:color w:val="000000" w:themeColor="text1"/>
                <w:kern w:val="20"/>
                <w:sz w:val="22"/>
                <w:szCs w:val="22"/>
                <w:lang w:val="en-GB"/>
              </w:rPr>
              <w:t>Total costs (I+II)</w:t>
            </w:r>
          </w:p>
        </w:tc>
        <w:tc>
          <w:tcPr>
            <w:tcW w:w="2112" w:type="dxa"/>
            <w:tcBorders>
              <w:top w:val="single" w:sz="8" w:space="0" w:color="000000"/>
              <w:bottom w:val="single" w:sz="8" w:space="0" w:color="000000"/>
            </w:tcBorders>
            <w:vAlign w:val="center"/>
          </w:tcPr>
          <w:p w14:paraId="57B206BB" w14:textId="77777777" w:rsidR="002108B1" w:rsidRPr="005C41BC" w:rsidRDefault="002108B1" w:rsidP="00F00110">
            <w:pPr>
              <w:pStyle w:val="Default"/>
              <w:ind w:right="498"/>
              <w:jc w:val="right"/>
              <w:rPr>
                <w:b/>
                <w:bCs/>
                <w:i/>
                <w:iCs/>
                <w:color w:val="000000" w:themeColor="text1"/>
                <w:kern w:val="20"/>
                <w:sz w:val="22"/>
                <w:szCs w:val="22"/>
                <w:lang w:val="en-GB"/>
              </w:rPr>
            </w:pPr>
            <w:r w:rsidRPr="005C41BC">
              <w:rPr>
                <w:b/>
                <w:bCs/>
                <w:color w:val="000000" w:themeColor="text1"/>
                <w:kern w:val="20"/>
                <w:sz w:val="22"/>
                <w:szCs w:val="22"/>
                <w:lang w:val="en-GB"/>
              </w:rPr>
              <w:t>565.0</w:t>
            </w:r>
          </w:p>
        </w:tc>
      </w:tr>
    </w:tbl>
    <w:p w14:paraId="4D3857C4" w14:textId="77777777" w:rsidR="002108B1" w:rsidRPr="005C41BC" w:rsidRDefault="002108B1" w:rsidP="002108B1">
      <w:pPr>
        <w:ind w:left="2160" w:hanging="1440"/>
        <w:rPr>
          <w:color w:val="000000" w:themeColor="text1"/>
          <w:kern w:val="20"/>
          <w:szCs w:val="22"/>
          <w:lang w:val="en-GB"/>
        </w:rPr>
      </w:pPr>
    </w:p>
    <w:p w14:paraId="058BD253" w14:textId="77777777" w:rsidR="002108B1" w:rsidRPr="005C41BC" w:rsidRDefault="002108B1" w:rsidP="00BB2B43">
      <w:pPr>
        <w:pStyle w:val="Default"/>
        <w:keepNext/>
        <w:spacing w:after="120"/>
        <w:ind w:left="907" w:hanging="907"/>
        <w:jc w:val="center"/>
        <w:rPr>
          <w:b/>
          <w:bCs/>
          <w:color w:val="000000" w:themeColor="text1"/>
          <w:kern w:val="20"/>
          <w:sz w:val="22"/>
          <w:szCs w:val="22"/>
          <w:lang w:val="en-GB"/>
        </w:rPr>
        <w:sectPr w:rsidR="002108B1" w:rsidRPr="005C41BC" w:rsidSect="00F750BF">
          <w:headerReference w:type="even" r:id="rId11"/>
          <w:headerReference w:type="default" r:id="rId12"/>
          <w:pgSz w:w="12240" w:h="15840" w:code="1"/>
          <w:pgMar w:top="1134" w:right="1440" w:bottom="1134" w:left="1440" w:header="709" w:footer="709" w:gutter="0"/>
          <w:cols w:space="708"/>
          <w:titlePg/>
          <w:docGrid w:linePitch="360"/>
        </w:sectPr>
      </w:pPr>
    </w:p>
    <w:p w14:paraId="60105EA4" w14:textId="77777777" w:rsidR="002108B1" w:rsidRPr="005C41BC" w:rsidRDefault="002108B1" w:rsidP="00451F9C">
      <w:pPr>
        <w:keepNext/>
        <w:spacing w:after="120"/>
        <w:rPr>
          <w:b/>
          <w:color w:val="000000" w:themeColor="text1"/>
          <w:kern w:val="20"/>
          <w:lang w:val="en-GB"/>
        </w:rPr>
      </w:pPr>
      <w:r w:rsidRPr="005C41BC">
        <w:rPr>
          <w:b/>
          <w:color w:val="000000" w:themeColor="text1"/>
          <w:kern w:val="20"/>
          <w:lang w:val="en-GB"/>
        </w:rPr>
        <w:lastRenderedPageBreak/>
        <w:t>Table 6.  Contributions to the Trust Fund for the Convention on the Biological Diversity for the biennium 2019-2020</w:t>
      </w:r>
      <w:r w:rsidRPr="005C41BC">
        <w:rPr>
          <w:rStyle w:val="FootnoteReference"/>
          <w:b/>
          <w:color w:val="000000" w:themeColor="text1"/>
          <w:kern w:val="20"/>
          <w:lang w:val="en-GB"/>
        </w:rPr>
        <w:footnoteReference w:id="9"/>
      </w:r>
    </w:p>
    <w:p w14:paraId="5C4DC7DE" w14:textId="77777777" w:rsidR="00FC60DC" w:rsidRPr="005C41BC" w:rsidRDefault="00FC60DC" w:rsidP="002108B1">
      <w:pPr>
        <w:rPr>
          <w:color w:val="000000" w:themeColor="text1"/>
          <w:kern w:val="20"/>
          <w:lang w:val="en-GB"/>
        </w:rPr>
      </w:pPr>
    </w:p>
    <w:tbl>
      <w:tblPr>
        <w:tblW w:w="0" w:type="auto"/>
        <w:jc w:val="center"/>
        <w:tblLook w:val="04A0" w:firstRow="1" w:lastRow="0" w:firstColumn="1" w:lastColumn="0" w:noHBand="0" w:noVBand="1"/>
      </w:tblPr>
      <w:tblGrid>
        <w:gridCol w:w="5014"/>
        <w:gridCol w:w="1380"/>
        <w:gridCol w:w="1380"/>
        <w:gridCol w:w="1451"/>
        <w:gridCol w:w="1451"/>
        <w:gridCol w:w="2077"/>
      </w:tblGrid>
      <w:tr w:rsidR="00C67772" w:rsidRPr="00B32E6E" w14:paraId="51808053" w14:textId="77777777" w:rsidTr="00D56EEB">
        <w:trPr>
          <w:cantSplit/>
          <w:tblHeader/>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96F2F" w14:textId="65501623" w:rsidR="00C67772" w:rsidRPr="00D56EEB" w:rsidRDefault="00C67772">
            <w:pPr>
              <w:jc w:val="center"/>
              <w:rPr>
                <w:b/>
                <w:bCs/>
                <w:szCs w:val="22"/>
                <w:lang w:val="en-GB"/>
              </w:rPr>
            </w:pPr>
            <w:r w:rsidRPr="00D56EEB">
              <w:rPr>
                <w:b/>
                <w:bCs/>
                <w:szCs w:val="22"/>
                <w:lang w:val="en-GB"/>
              </w:rPr>
              <w:t>Part</w:t>
            </w:r>
            <w:r w:rsidR="00383DFB">
              <w:rPr>
                <w:b/>
                <w:bCs/>
                <w:szCs w:val="22"/>
                <w:lang w:val="en-GB"/>
              </w:rPr>
              <w:t>y</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22B2841" w14:textId="4413CA96" w:rsidR="00C67772" w:rsidRPr="00D56EEB" w:rsidRDefault="00383DFB" w:rsidP="0046158B">
            <w:pPr>
              <w:jc w:val="center"/>
              <w:rPr>
                <w:b/>
                <w:bCs/>
                <w:szCs w:val="22"/>
                <w:lang w:val="en-GB"/>
              </w:rPr>
            </w:pPr>
            <w:r>
              <w:rPr>
                <w:b/>
                <w:bCs/>
                <w:szCs w:val="22"/>
                <w:lang w:val="en-GB"/>
              </w:rPr>
              <w:t>S</w:t>
            </w:r>
            <w:r w:rsidR="00C67772" w:rsidRPr="00D56EEB">
              <w:rPr>
                <w:b/>
                <w:bCs/>
                <w:szCs w:val="22"/>
                <w:lang w:val="en-GB"/>
              </w:rPr>
              <w:t>cale of assessment</w:t>
            </w:r>
            <w:r w:rsidR="00C67772" w:rsidRPr="00383DFB">
              <w:rPr>
                <w:b/>
                <w:bCs/>
                <w:szCs w:val="22"/>
                <w:lang w:val="en-GB"/>
              </w:rPr>
              <w:t>s</w:t>
            </w:r>
            <w:r w:rsidR="00C67772" w:rsidRPr="00D56EEB">
              <w:rPr>
                <w:b/>
                <w:bCs/>
                <w:szCs w:val="22"/>
                <w:lang w:val="en-GB"/>
              </w:rPr>
              <w:t xml:space="preserve"> 2016-2018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CB418B6" w14:textId="496239A0" w:rsidR="00C67772" w:rsidRPr="00D56EEB" w:rsidRDefault="00C67772" w:rsidP="0046158B">
            <w:pPr>
              <w:jc w:val="center"/>
              <w:rPr>
                <w:b/>
                <w:bCs/>
                <w:szCs w:val="22"/>
                <w:lang w:val="en-GB"/>
              </w:rPr>
            </w:pPr>
            <w:r w:rsidRPr="00D56EEB">
              <w:rPr>
                <w:b/>
                <w:bCs/>
                <w:szCs w:val="22"/>
                <w:lang w:val="en-GB"/>
              </w:rPr>
              <w:t xml:space="preserve">Scale with 22% ceiling, no </w:t>
            </w:r>
            <w:r w:rsidRPr="00383DFB">
              <w:rPr>
                <w:b/>
                <w:bCs/>
                <w:szCs w:val="22"/>
                <w:lang w:val="en-GB"/>
              </w:rPr>
              <w:t>least developed country</w:t>
            </w:r>
            <w:r w:rsidRPr="00D56EEB">
              <w:rPr>
                <w:b/>
                <w:bCs/>
                <w:szCs w:val="22"/>
                <w:lang w:val="en-GB"/>
              </w:rPr>
              <w:t xml:space="preserve"> paying more than 0.01%</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6424C273" w14:textId="1D38AADF" w:rsidR="00C67772" w:rsidRPr="00D56EEB" w:rsidRDefault="00C67772" w:rsidP="0046158B">
            <w:pPr>
              <w:jc w:val="center"/>
              <w:rPr>
                <w:b/>
                <w:bCs/>
                <w:szCs w:val="22"/>
                <w:lang w:val="en-GB"/>
              </w:rPr>
            </w:pPr>
            <w:r w:rsidRPr="00D56EEB">
              <w:rPr>
                <w:b/>
                <w:bCs/>
                <w:szCs w:val="22"/>
                <w:lang w:val="en-GB"/>
              </w:rPr>
              <w:t xml:space="preserve">Contribution </w:t>
            </w:r>
            <w:r w:rsidR="00D0434C">
              <w:rPr>
                <w:b/>
                <w:bCs/>
                <w:szCs w:val="22"/>
                <w:lang w:val="en-GB"/>
              </w:rPr>
              <w:t xml:space="preserve">due </w:t>
            </w:r>
            <w:r w:rsidRPr="00383DFB">
              <w:rPr>
                <w:b/>
                <w:bCs/>
                <w:szCs w:val="22"/>
                <w:lang w:val="en-GB"/>
              </w:rPr>
              <w:t>as of</w:t>
            </w:r>
            <w:r w:rsidRPr="00D56EEB">
              <w:rPr>
                <w:b/>
                <w:bCs/>
                <w:szCs w:val="22"/>
                <w:lang w:val="en-GB"/>
              </w:rPr>
              <w:t xml:space="preserve"> 1</w:t>
            </w:r>
            <w:r w:rsidRPr="00383DFB">
              <w:rPr>
                <w:b/>
                <w:bCs/>
                <w:szCs w:val="22"/>
                <w:lang w:val="en-GB"/>
              </w:rPr>
              <w:t> </w:t>
            </w:r>
            <w:r w:rsidRPr="00D56EEB">
              <w:rPr>
                <w:b/>
                <w:bCs/>
                <w:szCs w:val="22"/>
                <w:lang w:val="en-GB"/>
              </w:rPr>
              <w:t>January 2019</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BFDF157" w14:textId="6FF1EF6C" w:rsidR="00C67772" w:rsidRPr="00D56EEB" w:rsidRDefault="00C67772" w:rsidP="0046158B">
            <w:pPr>
              <w:jc w:val="center"/>
              <w:rPr>
                <w:b/>
                <w:bCs/>
                <w:szCs w:val="22"/>
                <w:lang w:val="en-GB"/>
              </w:rPr>
            </w:pPr>
            <w:r w:rsidRPr="00D56EEB">
              <w:rPr>
                <w:b/>
                <w:bCs/>
                <w:szCs w:val="22"/>
                <w:lang w:val="en-GB"/>
              </w:rPr>
              <w:t xml:space="preserve">Contribution </w:t>
            </w:r>
            <w:r w:rsidR="00D0434C">
              <w:rPr>
                <w:b/>
                <w:bCs/>
                <w:szCs w:val="22"/>
                <w:lang w:val="en-GB"/>
              </w:rPr>
              <w:t xml:space="preserve">due </w:t>
            </w:r>
            <w:r w:rsidRPr="00383DFB">
              <w:rPr>
                <w:b/>
                <w:bCs/>
                <w:szCs w:val="22"/>
                <w:lang w:val="en-GB"/>
              </w:rPr>
              <w:t>as of</w:t>
            </w:r>
            <w:r w:rsidRPr="00D56EEB">
              <w:rPr>
                <w:b/>
                <w:bCs/>
                <w:szCs w:val="22"/>
                <w:lang w:val="en-GB"/>
              </w:rPr>
              <w:t xml:space="preserve"> 1</w:t>
            </w:r>
            <w:r w:rsidRPr="00383DFB">
              <w:rPr>
                <w:b/>
                <w:bCs/>
                <w:szCs w:val="22"/>
                <w:lang w:val="en-GB"/>
              </w:rPr>
              <w:t> </w:t>
            </w:r>
            <w:r w:rsidRPr="00D56EEB">
              <w:rPr>
                <w:b/>
                <w:bCs/>
                <w:szCs w:val="22"/>
                <w:lang w:val="en-GB"/>
              </w:rPr>
              <w:t>January 2020</w:t>
            </w:r>
          </w:p>
        </w:tc>
        <w:tc>
          <w:tcPr>
            <w:tcW w:w="2077" w:type="dxa"/>
            <w:tcBorders>
              <w:top w:val="single" w:sz="4" w:space="0" w:color="auto"/>
              <w:left w:val="nil"/>
              <w:bottom w:val="single" w:sz="4" w:space="0" w:color="auto"/>
              <w:right w:val="single" w:sz="4" w:space="0" w:color="auto"/>
            </w:tcBorders>
            <w:shd w:val="clear" w:color="auto" w:fill="auto"/>
            <w:vAlign w:val="center"/>
            <w:hideMark/>
          </w:tcPr>
          <w:p w14:paraId="38207DA2" w14:textId="77777777" w:rsidR="00C67772" w:rsidRPr="00D56EEB" w:rsidRDefault="00C67772" w:rsidP="0046158B">
            <w:pPr>
              <w:jc w:val="center"/>
              <w:rPr>
                <w:b/>
                <w:bCs/>
                <w:szCs w:val="22"/>
                <w:lang w:val="en-GB"/>
              </w:rPr>
            </w:pPr>
            <w:r w:rsidRPr="00D56EEB">
              <w:rPr>
                <w:b/>
                <w:bCs/>
                <w:szCs w:val="22"/>
                <w:lang w:val="en-GB"/>
              </w:rPr>
              <w:t>Total 2019-2020</w:t>
            </w:r>
          </w:p>
        </w:tc>
      </w:tr>
      <w:tr w:rsidR="00C67772" w:rsidRPr="00B32E6E" w14:paraId="61AAD0A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9C7CD23" w14:textId="77777777" w:rsidR="00C67772" w:rsidRPr="00D56EEB" w:rsidRDefault="00C67772" w:rsidP="00D56EEB">
            <w:pPr>
              <w:jc w:val="left"/>
              <w:rPr>
                <w:szCs w:val="22"/>
                <w:lang w:val="en-GB"/>
              </w:rPr>
            </w:pPr>
            <w:r w:rsidRPr="00D56EEB">
              <w:rPr>
                <w:szCs w:val="22"/>
                <w:lang w:val="en-GB"/>
              </w:rPr>
              <w:t>Afghanistan</w:t>
            </w:r>
          </w:p>
        </w:tc>
        <w:tc>
          <w:tcPr>
            <w:tcW w:w="1380" w:type="dxa"/>
            <w:tcBorders>
              <w:top w:val="nil"/>
              <w:left w:val="nil"/>
              <w:bottom w:val="single" w:sz="4" w:space="0" w:color="auto"/>
              <w:right w:val="single" w:sz="4" w:space="0" w:color="auto"/>
            </w:tcBorders>
            <w:shd w:val="clear" w:color="auto" w:fill="auto"/>
            <w:vAlign w:val="center"/>
            <w:hideMark/>
          </w:tcPr>
          <w:p w14:paraId="1115A184" w14:textId="77777777" w:rsidR="00C67772" w:rsidRPr="00D56EEB" w:rsidRDefault="00C67772" w:rsidP="0046158B">
            <w:pPr>
              <w:jc w:val="right"/>
              <w:rPr>
                <w:szCs w:val="22"/>
                <w:lang w:val="en-GB"/>
              </w:rPr>
            </w:pPr>
            <w:r w:rsidRPr="00D56EEB">
              <w:rPr>
                <w:szCs w:val="22"/>
                <w:lang w:val="en-GB"/>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05E20AB7" w14:textId="77777777" w:rsidR="00C67772" w:rsidRPr="00D56EEB" w:rsidRDefault="00C67772" w:rsidP="0046158B">
            <w:pPr>
              <w:rPr>
                <w:szCs w:val="22"/>
                <w:lang w:val="en-GB"/>
              </w:rPr>
            </w:pPr>
            <w:r w:rsidRPr="00D56EEB">
              <w:rPr>
                <w:szCs w:val="22"/>
                <w:lang w:val="en-GB"/>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4BC1C614" w14:textId="77777777" w:rsidR="00C67772" w:rsidRPr="00D56EEB" w:rsidRDefault="00C67772" w:rsidP="0046158B">
            <w:pPr>
              <w:jc w:val="right"/>
              <w:rPr>
                <w:szCs w:val="22"/>
                <w:lang w:val="en-GB"/>
              </w:rPr>
            </w:pPr>
            <w:r w:rsidRPr="00D56EEB">
              <w:rPr>
                <w:szCs w:val="22"/>
                <w:lang w:val="en-GB"/>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3ED1A88A" w14:textId="77777777" w:rsidR="00C67772" w:rsidRPr="00D56EEB" w:rsidRDefault="00C67772" w:rsidP="0046158B">
            <w:pPr>
              <w:jc w:val="right"/>
              <w:rPr>
                <w:szCs w:val="22"/>
                <w:lang w:val="en-GB"/>
              </w:rPr>
            </w:pPr>
            <w:r w:rsidRPr="00D56EEB">
              <w:rPr>
                <w:szCs w:val="22"/>
                <w:lang w:val="en-GB"/>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0C3B8004" w14:textId="53FD9E55"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831</w:t>
            </w:r>
          </w:p>
        </w:tc>
      </w:tr>
      <w:tr w:rsidR="00C67772" w:rsidRPr="00B32E6E" w14:paraId="44A7A0E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11451AA" w14:textId="77777777" w:rsidR="00C67772" w:rsidRPr="00D56EEB" w:rsidRDefault="00C67772" w:rsidP="00D56EEB">
            <w:pPr>
              <w:jc w:val="left"/>
              <w:rPr>
                <w:szCs w:val="22"/>
                <w:lang w:val="en-GB"/>
              </w:rPr>
            </w:pPr>
            <w:r w:rsidRPr="00D56EEB">
              <w:rPr>
                <w:szCs w:val="22"/>
                <w:lang w:val="en-GB"/>
              </w:rPr>
              <w:t>Albania</w:t>
            </w:r>
          </w:p>
        </w:tc>
        <w:tc>
          <w:tcPr>
            <w:tcW w:w="1380" w:type="dxa"/>
            <w:tcBorders>
              <w:top w:val="nil"/>
              <w:left w:val="nil"/>
              <w:bottom w:val="single" w:sz="4" w:space="0" w:color="auto"/>
              <w:right w:val="single" w:sz="4" w:space="0" w:color="auto"/>
            </w:tcBorders>
            <w:shd w:val="clear" w:color="auto" w:fill="auto"/>
            <w:vAlign w:val="center"/>
            <w:hideMark/>
          </w:tcPr>
          <w:p w14:paraId="338DD846" w14:textId="77777777" w:rsidR="00C67772" w:rsidRPr="00D56EEB" w:rsidRDefault="00C67772" w:rsidP="0046158B">
            <w:pPr>
              <w:jc w:val="right"/>
              <w:rPr>
                <w:szCs w:val="22"/>
                <w:lang w:val="en-GB"/>
              </w:rPr>
            </w:pPr>
            <w:r w:rsidRPr="00D56EEB">
              <w:rPr>
                <w:szCs w:val="22"/>
                <w:lang w:val="en-GB"/>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63AED676"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45664F53" w14:textId="51FA8AF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56E10C74" w14:textId="1F8663EA"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12A7A668" w14:textId="6B1D4853"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6103E98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DD55FF7" w14:textId="77777777" w:rsidR="00C67772" w:rsidRPr="00D56EEB" w:rsidRDefault="00C67772" w:rsidP="00D56EEB">
            <w:pPr>
              <w:jc w:val="left"/>
              <w:rPr>
                <w:szCs w:val="22"/>
                <w:lang w:val="en-GB"/>
              </w:rPr>
            </w:pPr>
            <w:r w:rsidRPr="00D56EEB">
              <w:rPr>
                <w:szCs w:val="22"/>
                <w:lang w:val="en-GB"/>
              </w:rPr>
              <w:t>Algeria</w:t>
            </w:r>
          </w:p>
        </w:tc>
        <w:tc>
          <w:tcPr>
            <w:tcW w:w="1380" w:type="dxa"/>
            <w:tcBorders>
              <w:top w:val="nil"/>
              <w:left w:val="nil"/>
              <w:bottom w:val="single" w:sz="4" w:space="0" w:color="auto"/>
              <w:right w:val="single" w:sz="4" w:space="0" w:color="auto"/>
            </w:tcBorders>
            <w:shd w:val="clear" w:color="auto" w:fill="auto"/>
            <w:vAlign w:val="center"/>
            <w:hideMark/>
          </w:tcPr>
          <w:p w14:paraId="2DCF6597" w14:textId="77777777" w:rsidR="00C67772" w:rsidRPr="00D56EEB" w:rsidRDefault="00C67772" w:rsidP="0046158B">
            <w:pPr>
              <w:jc w:val="right"/>
              <w:rPr>
                <w:szCs w:val="22"/>
                <w:lang w:val="en-GB"/>
              </w:rPr>
            </w:pPr>
            <w:r w:rsidRPr="00D56EEB">
              <w:rPr>
                <w:szCs w:val="22"/>
                <w:lang w:val="en-GB"/>
              </w:rPr>
              <w:t>0.161</w:t>
            </w:r>
          </w:p>
        </w:tc>
        <w:tc>
          <w:tcPr>
            <w:tcW w:w="1380" w:type="dxa"/>
            <w:tcBorders>
              <w:top w:val="nil"/>
              <w:left w:val="nil"/>
              <w:bottom w:val="single" w:sz="4" w:space="0" w:color="auto"/>
              <w:right w:val="single" w:sz="4" w:space="0" w:color="auto"/>
            </w:tcBorders>
            <w:shd w:val="clear" w:color="auto" w:fill="auto"/>
            <w:noWrap/>
            <w:vAlign w:val="center"/>
            <w:hideMark/>
          </w:tcPr>
          <w:p w14:paraId="08792A33" w14:textId="77777777" w:rsidR="00C67772" w:rsidRPr="00D56EEB" w:rsidRDefault="00C67772" w:rsidP="0046158B">
            <w:pPr>
              <w:rPr>
                <w:szCs w:val="22"/>
                <w:lang w:val="en-GB"/>
              </w:rPr>
            </w:pPr>
            <w:r w:rsidRPr="00D56EEB">
              <w:rPr>
                <w:szCs w:val="22"/>
                <w:lang w:val="en-GB"/>
              </w:rPr>
              <w:t xml:space="preserve">            0.201 </w:t>
            </w:r>
          </w:p>
        </w:tc>
        <w:tc>
          <w:tcPr>
            <w:tcW w:w="1451" w:type="dxa"/>
            <w:tcBorders>
              <w:top w:val="nil"/>
              <w:left w:val="nil"/>
              <w:bottom w:val="single" w:sz="4" w:space="0" w:color="auto"/>
              <w:right w:val="single" w:sz="4" w:space="0" w:color="auto"/>
            </w:tcBorders>
            <w:shd w:val="clear" w:color="auto" w:fill="auto"/>
            <w:noWrap/>
            <w:vAlign w:val="center"/>
            <w:hideMark/>
          </w:tcPr>
          <w:p w14:paraId="2B549FED" w14:textId="25FED346" w:rsidR="00C67772" w:rsidRPr="00D56EEB" w:rsidRDefault="00C67772" w:rsidP="0046158B">
            <w:pPr>
              <w:jc w:val="right"/>
              <w:rPr>
                <w:szCs w:val="22"/>
                <w:lang w:val="en-GB"/>
              </w:rPr>
            </w:pPr>
            <w:r w:rsidRPr="00D56EEB">
              <w:rPr>
                <w:szCs w:val="22"/>
                <w:lang w:val="en-GB"/>
              </w:rPr>
              <w:t>23</w:t>
            </w:r>
            <w:r w:rsidR="006D7037">
              <w:rPr>
                <w:szCs w:val="22"/>
                <w:lang w:val="en-GB"/>
              </w:rPr>
              <w:t xml:space="preserve"> </w:t>
            </w:r>
            <w:r w:rsidRPr="00D56EEB">
              <w:rPr>
                <w:szCs w:val="22"/>
                <w:lang w:val="en-GB"/>
              </w:rPr>
              <w:t>844</w:t>
            </w:r>
          </w:p>
        </w:tc>
        <w:tc>
          <w:tcPr>
            <w:tcW w:w="1451" w:type="dxa"/>
            <w:tcBorders>
              <w:top w:val="nil"/>
              <w:left w:val="nil"/>
              <w:bottom w:val="single" w:sz="4" w:space="0" w:color="auto"/>
              <w:right w:val="single" w:sz="4" w:space="0" w:color="auto"/>
            </w:tcBorders>
            <w:shd w:val="clear" w:color="auto" w:fill="auto"/>
            <w:noWrap/>
            <w:vAlign w:val="center"/>
            <w:hideMark/>
          </w:tcPr>
          <w:p w14:paraId="4684C5A3" w14:textId="49A4B949" w:rsidR="00C67772" w:rsidRPr="00D56EEB" w:rsidRDefault="00C67772" w:rsidP="0046158B">
            <w:pPr>
              <w:jc w:val="right"/>
              <w:rPr>
                <w:szCs w:val="22"/>
                <w:lang w:val="en-GB"/>
              </w:rPr>
            </w:pPr>
            <w:r w:rsidRPr="00D56EEB">
              <w:rPr>
                <w:szCs w:val="22"/>
                <w:lang w:val="en-GB"/>
              </w:rPr>
              <w:t>25</w:t>
            </w:r>
            <w:r w:rsidR="006D7037">
              <w:rPr>
                <w:szCs w:val="22"/>
                <w:lang w:val="en-GB"/>
              </w:rPr>
              <w:t xml:space="preserve"> </w:t>
            </w:r>
            <w:r w:rsidRPr="00D56EEB">
              <w:rPr>
                <w:szCs w:val="22"/>
                <w:lang w:val="en-GB"/>
              </w:rPr>
              <w:t>284</w:t>
            </w:r>
          </w:p>
        </w:tc>
        <w:tc>
          <w:tcPr>
            <w:tcW w:w="2077" w:type="dxa"/>
            <w:tcBorders>
              <w:top w:val="nil"/>
              <w:left w:val="nil"/>
              <w:bottom w:val="single" w:sz="4" w:space="0" w:color="auto"/>
              <w:right w:val="single" w:sz="4" w:space="0" w:color="auto"/>
            </w:tcBorders>
            <w:shd w:val="clear" w:color="auto" w:fill="auto"/>
            <w:noWrap/>
            <w:vAlign w:val="center"/>
            <w:hideMark/>
          </w:tcPr>
          <w:p w14:paraId="6E9EE6AA" w14:textId="728B083C" w:rsidR="00C67772" w:rsidRPr="00D56EEB" w:rsidRDefault="00C67772" w:rsidP="0046158B">
            <w:pPr>
              <w:jc w:val="right"/>
              <w:rPr>
                <w:szCs w:val="22"/>
                <w:lang w:val="en-GB"/>
              </w:rPr>
            </w:pPr>
            <w:r w:rsidRPr="00D56EEB">
              <w:rPr>
                <w:szCs w:val="22"/>
                <w:lang w:val="en-GB"/>
              </w:rPr>
              <w:t>49</w:t>
            </w:r>
            <w:r w:rsidR="006D7037">
              <w:rPr>
                <w:szCs w:val="22"/>
                <w:lang w:val="en-GB"/>
              </w:rPr>
              <w:t xml:space="preserve"> </w:t>
            </w:r>
            <w:r w:rsidRPr="00D56EEB">
              <w:rPr>
                <w:szCs w:val="22"/>
                <w:lang w:val="en-GB"/>
              </w:rPr>
              <w:t>127</w:t>
            </w:r>
          </w:p>
        </w:tc>
      </w:tr>
      <w:tr w:rsidR="00C67772" w:rsidRPr="00B32E6E" w14:paraId="44F534C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E232E9E" w14:textId="77777777" w:rsidR="00C67772" w:rsidRPr="00D56EEB" w:rsidRDefault="00C67772" w:rsidP="00D56EEB">
            <w:pPr>
              <w:jc w:val="left"/>
              <w:rPr>
                <w:szCs w:val="22"/>
                <w:lang w:val="en-GB"/>
              </w:rPr>
            </w:pPr>
            <w:r w:rsidRPr="00D56EEB">
              <w:rPr>
                <w:szCs w:val="22"/>
                <w:lang w:val="en-GB"/>
              </w:rPr>
              <w:t>Andorra</w:t>
            </w:r>
          </w:p>
        </w:tc>
        <w:tc>
          <w:tcPr>
            <w:tcW w:w="1380" w:type="dxa"/>
            <w:tcBorders>
              <w:top w:val="nil"/>
              <w:left w:val="nil"/>
              <w:bottom w:val="single" w:sz="4" w:space="0" w:color="auto"/>
              <w:right w:val="single" w:sz="4" w:space="0" w:color="auto"/>
            </w:tcBorders>
            <w:shd w:val="clear" w:color="auto" w:fill="auto"/>
            <w:vAlign w:val="center"/>
            <w:hideMark/>
          </w:tcPr>
          <w:p w14:paraId="56C05B48" w14:textId="77777777" w:rsidR="00C67772" w:rsidRPr="00D56EEB" w:rsidRDefault="00C67772" w:rsidP="0046158B">
            <w:pPr>
              <w:jc w:val="right"/>
              <w:rPr>
                <w:szCs w:val="22"/>
                <w:lang w:val="en-GB"/>
              </w:rPr>
            </w:pPr>
            <w:r w:rsidRPr="00D56EEB">
              <w:rPr>
                <w:szCs w:val="22"/>
                <w:lang w:val="en-GB"/>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2C7ACAF9" w14:textId="77777777" w:rsidR="00C67772" w:rsidRPr="00D56EEB" w:rsidRDefault="00C67772" w:rsidP="0046158B">
            <w:pPr>
              <w:rPr>
                <w:szCs w:val="22"/>
                <w:lang w:val="en-GB"/>
              </w:rPr>
            </w:pPr>
            <w:r w:rsidRPr="00D56EEB">
              <w:rPr>
                <w:szCs w:val="22"/>
                <w:lang w:val="en-GB"/>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7DC988EC" w14:textId="77777777" w:rsidR="00C67772" w:rsidRPr="00D56EEB" w:rsidRDefault="00C67772" w:rsidP="0046158B">
            <w:pPr>
              <w:jc w:val="right"/>
              <w:rPr>
                <w:szCs w:val="22"/>
                <w:lang w:val="en-GB"/>
              </w:rPr>
            </w:pPr>
            <w:r w:rsidRPr="00D56EEB">
              <w:rPr>
                <w:szCs w:val="22"/>
                <w:lang w:val="en-GB"/>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5EF51FD4" w14:textId="77777777" w:rsidR="00C67772" w:rsidRPr="00D56EEB" w:rsidRDefault="00C67772" w:rsidP="0046158B">
            <w:pPr>
              <w:jc w:val="right"/>
              <w:rPr>
                <w:szCs w:val="22"/>
                <w:lang w:val="en-GB"/>
              </w:rPr>
            </w:pPr>
            <w:r w:rsidRPr="00D56EEB">
              <w:rPr>
                <w:szCs w:val="22"/>
                <w:lang w:val="en-GB"/>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7CD2FB07" w14:textId="40DB0AD1"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831</w:t>
            </w:r>
          </w:p>
        </w:tc>
      </w:tr>
      <w:tr w:rsidR="00C67772" w:rsidRPr="00B32E6E" w14:paraId="09F7BC8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F68C3D" w14:textId="77777777" w:rsidR="00C67772" w:rsidRPr="00D56EEB" w:rsidRDefault="00C67772" w:rsidP="00D56EEB">
            <w:pPr>
              <w:jc w:val="left"/>
              <w:rPr>
                <w:szCs w:val="22"/>
                <w:lang w:val="en-GB"/>
              </w:rPr>
            </w:pPr>
            <w:r w:rsidRPr="00D56EEB">
              <w:rPr>
                <w:szCs w:val="22"/>
                <w:lang w:val="en-GB"/>
              </w:rPr>
              <w:t>Angola</w:t>
            </w:r>
          </w:p>
        </w:tc>
        <w:tc>
          <w:tcPr>
            <w:tcW w:w="1380" w:type="dxa"/>
            <w:tcBorders>
              <w:top w:val="nil"/>
              <w:left w:val="nil"/>
              <w:bottom w:val="single" w:sz="4" w:space="0" w:color="auto"/>
              <w:right w:val="single" w:sz="4" w:space="0" w:color="auto"/>
            </w:tcBorders>
            <w:shd w:val="clear" w:color="auto" w:fill="auto"/>
            <w:vAlign w:val="center"/>
            <w:hideMark/>
          </w:tcPr>
          <w:p w14:paraId="466EC0C0"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21E54F42"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751E51B8" w14:textId="1DFAEC26"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57789367" w14:textId="0CA15AB3"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47BBC816" w14:textId="06452141"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709C3CB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00833EE" w14:textId="77777777" w:rsidR="00C67772" w:rsidRPr="00D56EEB" w:rsidRDefault="00C67772" w:rsidP="00D56EEB">
            <w:pPr>
              <w:jc w:val="left"/>
              <w:rPr>
                <w:szCs w:val="22"/>
                <w:lang w:val="en-GB"/>
              </w:rPr>
            </w:pPr>
            <w:r w:rsidRPr="00D56EEB">
              <w:rPr>
                <w:szCs w:val="22"/>
                <w:lang w:val="en-GB"/>
              </w:rPr>
              <w:t>Antigua and Barbuda</w:t>
            </w:r>
          </w:p>
        </w:tc>
        <w:tc>
          <w:tcPr>
            <w:tcW w:w="1380" w:type="dxa"/>
            <w:tcBorders>
              <w:top w:val="nil"/>
              <w:left w:val="nil"/>
              <w:bottom w:val="single" w:sz="4" w:space="0" w:color="auto"/>
              <w:right w:val="single" w:sz="4" w:space="0" w:color="auto"/>
            </w:tcBorders>
            <w:shd w:val="clear" w:color="auto" w:fill="auto"/>
            <w:vAlign w:val="center"/>
            <w:hideMark/>
          </w:tcPr>
          <w:p w14:paraId="55BCDD5E"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498549EC"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1971C3FE"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4864C68C"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5D21B150" w14:textId="77777777" w:rsidR="00C67772" w:rsidRPr="00D56EEB" w:rsidRDefault="00C67772" w:rsidP="0046158B">
            <w:pPr>
              <w:jc w:val="right"/>
              <w:rPr>
                <w:szCs w:val="22"/>
                <w:lang w:val="en-GB"/>
              </w:rPr>
            </w:pPr>
            <w:r w:rsidRPr="00D56EEB">
              <w:rPr>
                <w:szCs w:val="22"/>
                <w:lang w:val="en-GB"/>
              </w:rPr>
              <w:t>610</w:t>
            </w:r>
          </w:p>
        </w:tc>
      </w:tr>
      <w:tr w:rsidR="00C67772" w:rsidRPr="00B32E6E" w14:paraId="63FCFCE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4D19BC9" w14:textId="77777777" w:rsidR="00C67772" w:rsidRPr="00D56EEB" w:rsidRDefault="00C67772" w:rsidP="00D56EEB">
            <w:pPr>
              <w:jc w:val="left"/>
              <w:rPr>
                <w:szCs w:val="22"/>
                <w:lang w:val="en-GB"/>
              </w:rPr>
            </w:pPr>
            <w:r w:rsidRPr="00D56EEB">
              <w:rPr>
                <w:szCs w:val="22"/>
                <w:lang w:val="en-GB"/>
              </w:rPr>
              <w:t>Argentina</w:t>
            </w:r>
          </w:p>
        </w:tc>
        <w:tc>
          <w:tcPr>
            <w:tcW w:w="1380" w:type="dxa"/>
            <w:tcBorders>
              <w:top w:val="nil"/>
              <w:left w:val="nil"/>
              <w:bottom w:val="single" w:sz="4" w:space="0" w:color="auto"/>
              <w:right w:val="single" w:sz="4" w:space="0" w:color="auto"/>
            </w:tcBorders>
            <w:shd w:val="clear" w:color="auto" w:fill="auto"/>
            <w:vAlign w:val="center"/>
            <w:hideMark/>
          </w:tcPr>
          <w:p w14:paraId="68523221" w14:textId="77777777" w:rsidR="00C67772" w:rsidRPr="00D56EEB" w:rsidRDefault="00C67772" w:rsidP="0046158B">
            <w:pPr>
              <w:jc w:val="right"/>
              <w:rPr>
                <w:szCs w:val="22"/>
                <w:lang w:val="en-GB"/>
              </w:rPr>
            </w:pPr>
            <w:r w:rsidRPr="00D56EEB">
              <w:rPr>
                <w:szCs w:val="22"/>
                <w:lang w:val="en-GB"/>
              </w:rPr>
              <w:t>0.892</w:t>
            </w:r>
          </w:p>
        </w:tc>
        <w:tc>
          <w:tcPr>
            <w:tcW w:w="1380" w:type="dxa"/>
            <w:tcBorders>
              <w:top w:val="nil"/>
              <w:left w:val="nil"/>
              <w:bottom w:val="single" w:sz="4" w:space="0" w:color="auto"/>
              <w:right w:val="single" w:sz="4" w:space="0" w:color="auto"/>
            </w:tcBorders>
            <w:shd w:val="clear" w:color="auto" w:fill="auto"/>
            <w:noWrap/>
            <w:vAlign w:val="center"/>
            <w:hideMark/>
          </w:tcPr>
          <w:p w14:paraId="3459FA19" w14:textId="77777777" w:rsidR="00C67772" w:rsidRPr="00D56EEB" w:rsidRDefault="00C67772" w:rsidP="0046158B">
            <w:pPr>
              <w:rPr>
                <w:szCs w:val="22"/>
                <w:lang w:val="en-GB"/>
              </w:rPr>
            </w:pPr>
            <w:r w:rsidRPr="00D56EEB">
              <w:rPr>
                <w:szCs w:val="22"/>
                <w:lang w:val="en-GB"/>
              </w:rPr>
              <w:t xml:space="preserve">            1.115 </w:t>
            </w:r>
          </w:p>
        </w:tc>
        <w:tc>
          <w:tcPr>
            <w:tcW w:w="1451" w:type="dxa"/>
            <w:tcBorders>
              <w:top w:val="nil"/>
              <w:left w:val="nil"/>
              <w:bottom w:val="single" w:sz="4" w:space="0" w:color="auto"/>
              <w:right w:val="single" w:sz="4" w:space="0" w:color="auto"/>
            </w:tcBorders>
            <w:shd w:val="clear" w:color="auto" w:fill="auto"/>
            <w:noWrap/>
            <w:vAlign w:val="center"/>
            <w:hideMark/>
          </w:tcPr>
          <w:p w14:paraId="7ADC7050" w14:textId="5D0889DC" w:rsidR="00C67772" w:rsidRPr="00D56EEB" w:rsidRDefault="00C67772" w:rsidP="0046158B">
            <w:pPr>
              <w:jc w:val="right"/>
              <w:rPr>
                <w:szCs w:val="22"/>
                <w:lang w:val="en-GB"/>
              </w:rPr>
            </w:pPr>
            <w:r w:rsidRPr="00D56EEB">
              <w:rPr>
                <w:szCs w:val="22"/>
                <w:lang w:val="en-GB"/>
              </w:rPr>
              <w:t>132</w:t>
            </w:r>
            <w:r w:rsidR="006D7037">
              <w:rPr>
                <w:szCs w:val="22"/>
                <w:lang w:val="en-GB"/>
              </w:rPr>
              <w:t xml:space="preserve"> </w:t>
            </w:r>
            <w:r w:rsidRPr="00D56EEB">
              <w:rPr>
                <w:szCs w:val="22"/>
                <w:lang w:val="en-GB"/>
              </w:rPr>
              <w:t>102</w:t>
            </w:r>
          </w:p>
        </w:tc>
        <w:tc>
          <w:tcPr>
            <w:tcW w:w="1451" w:type="dxa"/>
            <w:tcBorders>
              <w:top w:val="nil"/>
              <w:left w:val="nil"/>
              <w:bottom w:val="single" w:sz="4" w:space="0" w:color="auto"/>
              <w:right w:val="single" w:sz="4" w:space="0" w:color="auto"/>
            </w:tcBorders>
            <w:shd w:val="clear" w:color="auto" w:fill="auto"/>
            <w:noWrap/>
            <w:vAlign w:val="center"/>
            <w:hideMark/>
          </w:tcPr>
          <w:p w14:paraId="0E0400A1" w14:textId="5AE68365" w:rsidR="00C67772" w:rsidRPr="00D56EEB" w:rsidRDefault="00C67772" w:rsidP="0046158B">
            <w:pPr>
              <w:jc w:val="right"/>
              <w:rPr>
                <w:szCs w:val="22"/>
                <w:lang w:val="en-GB"/>
              </w:rPr>
            </w:pPr>
            <w:r w:rsidRPr="00D56EEB">
              <w:rPr>
                <w:szCs w:val="22"/>
                <w:lang w:val="en-GB"/>
              </w:rPr>
              <w:t>140</w:t>
            </w:r>
            <w:r w:rsidR="006D7037">
              <w:rPr>
                <w:szCs w:val="22"/>
                <w:lang w:val="en-GB"/>
              </w:rPr>
              <w:t xml:space="preserve"> </w:t>
            </w:r>
            <w:r w:rsidRPr="00D56EEB">
              <w:rPr>
                <w:szCs w:val="22"/>
                <w:lang w:val="en-GB"/>
              </w:rPr>
              <w:t>082</w:t>
            </w:r>
          </w:p>
        </w:tc>
        <w:tc>
          <w:tcPr>
            <w:tcW w:w="2077" w:type="dxa"/>
            <w:tcBorders>
              <w:top w:val="nil"/>
              <w:left w:val="nil"/>
              <w:bottom w:val="single" w:sz="4" w:space="0" w:color="auto"/>
              <w:right w:val="single" w:sz="4" w:space="0" w:color="auto"/>
            </w:tcBorders>
            <w:shd w:val="clear" w:color="auto" w:fill="auto"/>
            <w:noWrap/>
            <w:vAlign w:val="center"/>
            <w:hideMark/>
          </w:tcPr>
          <w:p w14:paraId="4A98D3AA" w14:textId="67506F9A" w:rsidR="00C67772" w:rsidRPr="00D56EEB" w:rsidRDefault="00C67772" w:rsidP="0046158B">
            <w:pPr>
              <w:jc w:val="right"/>
              <w:rPr>
                <w:szCs w:val="22"/>
                <w:lang w:val="en-GB"/>
              </w:rPr>
            </w:pPr>
            <w:r w:rsidRPr="00D56EEB">
              <w:rPr>
                <w:szCs w:val="22"/>
                <w:lang w:val="en-GB"/>
              </w:rPr>
              <w:t>272</w:t>
            </w:r>
            <w:r w:rsidR="006D7037">
              <w:rPr>
                <w:szCs w:val="22"/>
                <w:lang w:val="en-GB"/>
              </w:rPr>
              <w:t xml:space="preserve"> </w:t>
            </w:r>
            <w:r w:rsidRPr="00D56EEB">
              <w:rPr>
                <w:szCs w:val="22"/>
                <w:lang w:val="en-GB"/>
              </w:rPr>
              <w:t>184</w:t>
            </w:r>
          </w:p>
        </w:tc>
      </w:tr>
      <w:tr w:rsidR="00C67772" w:rsidRPr="00B32E6E" w14:paraId="1DC68F0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B7FAD3E" w14:textId="77777777" w:rsidR="00C67772" w:rsidRPr="00D56EEB" w:rsidRDefault="00C67772" w:rsidP="00D56EEB">
            <w:pPr>
              <w:jc w:val="left"/>
              <w:rPr>
                <w:szCs w:val="22"/>
                <w:lang w:val="en-GB"/>
              </w:rPr>
            </w:pPr>
            <w:r w:rsidRPr="00D56EEB">
              <w:rPr>
                <w:szCs w:val="22"/>
                <w:lang w:val="en-GB"/>
              </w:rPr>
              <w:t>Armenia</w:t>
            </w:r>
          </w:p>
        </w:tc>
        <w:tc>
          <w:tcPr>
            <w:tcW w:w="1380" w:type="dxa"/>
            <w:tcBorders>
              <w:top w:val="nil"/>
              <w:left w:val="nil"/>
              <w:bottom w:val="single" w:sz="4" w:space="0" w:color="auto"/>
              <w:right w:val="single" w:sz="4" w:space="0" w:color="auto"/>
            </w:tcBorders>
            <w:shd w:val="clear" w:color="auto" w:fill="auto"/>
            <w:vAlign w:val="center"/>
            <w:hideMark/>
          </w:tcPr>
          <w:p w14:paraId="6C26169C" w14:textId="77777777" w:rsidR="00C67772" w:rsidRPr="00D56EEB" w:rsidRDefault="00C67772" w:rsidP="0046158B">
            <w:pPr>
              <w:jc w:val="right"/>
              <w:rPr>
                <w:szCs w:val="22"/>
                <w:lang w:val="en-GB"/>
              </w:rPr>
            </w:pPr>
            <w:r w:rsidRPr="00D56EEB">
              <w:rPr>
                <w:szCs w:val="22"/>
                <w:lang w:val="en-GB"/>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0C3E5EE1" w14:textId="77777777" w:rsidR="00C67772" w:rsidRPr="00D56EEB" w:rsidRDefault="00C67772" w:rsidP="0046158B">
            <w:pPr>
              <w:rPr>
                <w:szCs w:val="22"/>
                <w:lang w:val="en-GB"/>
              </w:rPr>
            </w:pPr>
            <w:r w:rsidRPr="00D56EEB">
              <w:rPr>
                <w:szCs w:val="22"/>
                <w:lang w:val="en-GB"/>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4FCA891F" w14:textId="77777777" w:rsidR="00C67772" w:rsidRPr="00D56EEB" w:rsidRDefault="00C67772" w:rsidP="0046158B">
            <w:pPr>
              <w:jc w:val="right"/>
              <w:rPr>
                <w:szCs w:val="22"/>
                <w:lang w:val="en-GB"/>
              </w:rPr>
            </w:pPr>
            <w:r w:rsidRPr="00D56EEB">
              <w:rPr>
                <w:szCs w:val="22"/>
                <w:lang w:val="en-GB"/>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06B833C8" w14:textId="77777777" w:rsidR="00C67772" w:rsidRPr="00D56EEB" w:rsidRDefault="00C67772" w:rsidP="0046158B">
            <w:pPr>
              <w:jc w:val="right"/>
              <w:rPr>
                <w:szCs w:val="22"/>
                <w:lang w:val="en-GB"/>
              </w:rPr>
            </w:pPr>
            <w:r w:rsidRPr="00D56EEB">
              <w:rPr>
                <w:szCs w:val="22"/>
                <w:lang w:val="en-GB"/>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63A721BF" w14:textId="1F26BDAF"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831</w:t>
            </w:r>
          </w:p>
        </w:tc>
      </w:tr>
      <w:tr w:rsidR="00C67772" w:rsidRPr="00B32E6E" w14:paraId="1567E08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569D5EF" w14:textId="77777777" w:rsidR="00C67772" w:rsidRPr="00D56EEB" w:rsidRDefault="00C67772" w:rsidP="00D56EEB">
            <w:pPr>
              <w:jc w:val="left"/>
              <w:rPr>
                <w:szCs w:val="22"/>
                <w:lang w:val="en-GB"/>
              </w:rPr>
            </w:pPr>
            <w:r w:rsidRPr="00D56EEB">
              <w:rPr>
                <w:szCs w:val="22"/>
                <w:lang w:val="en-GB"/>
              </w:rPr>
              <w:t>Australia</w:t>
            </w:r>
          </w:p>
        </w:tc>
        <w:tc>
          <w:tcPr>
            <w:tcW w:w="1380" w:type="dxa"/>
            <w:tcBorders>
              <w:top w:val="nil"/>
              <w:left w:val="nil"/>
              <w:bottom w:val="single" w:sz="4" w:space="0" w:color="auto"/>
              <w:right w:val="single" w:sz="4" w:space="0" w:color="auto"/>
            </w:tcBorders>
            <w:shd w:val="clear" w:color="auto" w:fill="auto"/>
            <w:vAlign w:val="center"/>
            <w:hideMark/>
          </w:tcPr>
          <w:p w14:paraId="28411C39" w14:textId="77777777" w:rsidR="00C67772" w:rsidRPr="00D56EEB" w:rsidRDefault="00C67772" w:rsidP="0046158B">
            <w:pPr>
              <w:jc w:val="right"/>
              <w:rPr>
                <w:szCs w:val="22"/>
                <w:lang w:val="en-GB"/>
              </w:rPr>
            </w:pPr>
            <w:r w:rsidRPr="00D56EEB">
              <w:rPr>
                <w:szCs w:val="22"/>
                <w:lang w:val="en-GB"/>
              </w:rPr>
              <w:t>2.337</w:t>
            </w:r>
          </w:p>
        </w:tc>
        <w:tc>
          <w:tcPr>
            <w:tcW w:w="1380" w:type="dxa"/>
            <w:tcBorders>
              <w:top w:val="nil"/>
              <w:left w:val="nil"/>
              <w:bottom w:val="single" w:sz="4" w:space="0" w:color="auto"/>
              <w:right w:val="single" w:sz="4" w:space="0" w:color="auto"/>
            </w:tcBorders>
            <w:shd w:val="clear" w:color="auto" w:fill="auto"/>
            <w:noWrap/>
            <w:vAlign w:val="center"/>
            <w:hideMark/>
          </w:tcPr>
          <w:p w14:paraId="64E48DD9" w14:textId="77777777" w:rsidR="00C67772" w:rsidRPr="00D56EEB" w:rsidRDefault="00C67772" w:rsidP="0046158B">
            <w:pPr>
              <w:rPr>
                <w:szCs w:val="22"/>
                <w:lang w:val="en-GB"/>
              </w:rPr>
            </w:pPr>
            <w:r w:rsidRPr="00D56EEB">
              <w:rPr>
                <w:szCs w:val="22"/>
                <w:lang w:val="en-GB"/>
              </w:rPr>
              <w:t xml:space="preserve">            2.922 </w:t>
            </w:r>
          </w:p>
        </w:tc>
        <w:tc>
          <w:tcPr>
            <w:tcW w:w="1451" w:type="dxa"/>
            <w:tcBorders>
              <w:top w:val="nil"/>
              <w:left w:val="nil"/>
              <w:bottom w:val="single" w:sz="4" w:space="0" w:color="auto"/>
              <w:right w:val="single" w:sz="4" w:space="0" w:color="auto"/>
            </w:tcBorders>
            <w:shd w:val="clear" w:color="auto" w:fill="auto"/>
            <w:noWrap/>
            <w:vAlign w:val="center"/>
            <w:hideMark/>
          </w:tcPr>
          <w:p w14:paraId="2F22A130" w14:textId="52769555" w:rsidR="00C67772" w:rsidRPr="00D56EEB" w:rsidRDefault="00C67772" w:rsidP="0046158B">
            <w:pPr>
              <w:jc w:val="right"/>
              <w:rPr>
                <w:szCs w:val="22"/>
                <w:lang w:val="en-GB"/>
              </w:rPr>
            </w:pPr>
            <w:r w:rsidRPr="00D56EEB">
              <w:rPr>
                <w:szCs w:val="22"/>
                <w:lang w:val="en-GB"/>
              </w:rPr>
              <w:t>346</w:t>
            </w:r>
            <w:r w:rsidR="006D7037">
              <w:rPr>
                <w:szCs w:val="22"/>
                <w:lang w:val="en-GB"/>
              </w:rPr>
              <w:t xml:space="preserve"> </w:t>
            </w:r>
            <w:r w:rsidRPr="00D56EEB">
              <w:rPr>
                <w:szCs w:val="22"/>
                <w:lang w:val="en-GB"/>
              </w:rPr>
              <w:t>102</w:t>
            </w:r>
          </w:p>
        </w:tc>
        <w:tc>
          <w:tcPr>
            <w:tcW w:w="1451" w:type="dxa"/>
            <w:tcBorders>
              <w:top w:val="nil"/>
              <w:left w:val="nil"/>
              <w:bottom w:val="single" w:sz="4" w:space="0" w:color="auto"/>
              <w:right w:val="single" w:sz="4" w:space="0" w:color="auto"/>
            </w:tcBorders>
            <w:shd w:val="clear" w:color="auto" w:fill="auto"/>
            <w:noWrap/>
            <w:vAlign w:val="center"/>
            <w:hideMark/>
          </w:tcPr>
          <w:p w14:paraId="7DF85BB5" w14:textId="369FF656" w:rsidR="00C67772" w:rsidRPr="00D56EEB" w:rsidRDefault="00C67772" w:rsidP="0046158B">
            <w:pPr>
              <w:jc w:val="right"/>
              <w:rPr>
                <w:szCs w:val="22"/>
                <w:lang w:val="en-GB"/>
              </w:rPr>
            </w:pPr>
            <w:r w:rsidRPr="00D56EEB">
              <w:rPr>
                <w:szCs w:val="22"/>
                <w:lang w:val="en-GB"/>
              </w:rPr>
              <w:t>367</w:t>
            </w:r>
            <w:r w:rsidR="006D7037">
              <w:rPr>
                <w:szCs w:val="22"/>
                <w:lang w:val="en-GB"/>
              </w:rPr>
              <w:t xml:space="preserve"> </w:t>
            </w:r>
            <w:r w:rsidRPr="00D56EEB">
              <w:rPr>
                <w:szCs w:val="22"/>
                <w:lang w:val="en-GB"/>
              </w:rPr>
              <w:t>008</w:t>
            </w:r>
          </w:p>
        </w:tc>
        <w:tc>
          <w:tcPr>
            <w:tcW w:w="2077" w:type="dxa"/>
            <w:tcBorders>
              <w:top w:val="nil"/>
              <w:left w:val="nil"/>
              <w:bottom w:val="single" w:sz="4" w:space="0" w:color="auto"/>
              <w:right w:val="single" w:sz="4" w:space="0" w:color="auto"/>
            </w:tcBorders>
            <w:shd w:val="clear" w:color="auto" w:fill="auto"/>
            <w:noWrap/>
            <w:vAlign w:val="center"/>
            <w:hideMark/>
          </w:tcPr>
          <w:p w14:paraId="3BE32DFC" w14:textId="4801D097" w:rsidR="00C67772" w:rsidRPr="00D56EEB" w:rsidRDefault="00C67772" w:rsidP="0046158B">
            <w:pPr>
              <w:jc w:val="right"/>
              <w:rPr>
                <w:szCs w:val="22"/>
                <w:lang w:val="en-GB"/>
              </w:rPr>
            </w:pPr>
            <w:r w:rsidRPr="00D56EEB">
              <w:rPr>
                <w:szCs w:val="22"/>
                <w:lang w:val="en-GB"/>
              </w:rPr>
              <w:t>713</w:t>
            </w:r>
            <w:r w:rsidR="006D7037">
              <w:rPr>
                <w:szCs w:val="22"/>
                <w:lang w:val="en-GB"/>
              </w:rPr>
              <w:t xml:space="preserve"> </w:t>
            </w:r>
            <w:r w:rsidRPr="00D56EEB">
              <w:rPr>
                <w:szCs w:val="22"/>
                <w:lang w:val="en-GB"/>
              </w:rPr>
              <w:t>110</w:t>
            </w:r>
          </w:p>
        </w:tc>
      </w:tr>
      <w:tr w:rsidR="00C67772" w:rsidRPr="00B32E6E" w14:paraId="6799079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D1CAB66" w14:textId="77777777" w:rsidR="00C67772" w:rsidRPr="00D56EEB" w:rsidRDefault="00C67772" w:rsidP="00D56EEB">
            <w:pPr>
              <w:jc w:val="left"/>
              <w:rPr>
                <w:szCs w:val="22"/>
                <w:lang w:val="en-GB"/>
              </w:rPr>
            </w:pPr>
            <w:r w:rsidRPr="00D56EEB">
              <w:rPr>
                <w:szCs w:val="22"/>
                <w:lang w:val="en-GB"/>
              </w:rPr>
              <w:t>Austria</w:t>
            </w:r>
          </w:p>
        </w:tc>
        <w:tc>
          <w:tcPr>
            <w:tcW w:w="1380" w:type="dxa"/>
            <w:tcBorders>
              <w:top w:val="nil"/>
              <w:left w:val="nil"/>
              <w:bottom w:val="single" w:sz="4" w:space="0" w:color="auto"/>
              <w:right w:val="single" w:sz="4" w:space="0" w:color="auto"/>
            </w:tcBorders>
            <w:shd w:val="clear" w:color="auto" w:fill="auto"/>
            <w:vAlign w:val="center"/>
            <w:hideMark/>
          </w:tcPr>
          <w:p w14:paraId="5FE84F87" w14:textId="77777777" w:rsidR="00C67772" w:rsidRPr="00D56EEB" w:rsidRDefault="00C67772" w:rsidP="0046158B">
            <w:pPr>
              <w:jc w:val="right"/>
              <w:rPr>
                <w:szCs w:val="22"/>
                <w:lang w:val="en-GB"/>
              </w:rPr>
            </w:pPr>
            <w:r w:rsidRPr="00D56EEB">
              <w:rPr>
                <w:szCs w:val="22"/>
                <w:lang w:val="en-GB"/>
              </w:rPr>
              <w:t>0.720</w:t>
            </w:r>
          </w:p>
        </w:tc>
        <w:tc>
          <w:tcPr>
            <w:tcW w:w="1380" w:type="dxa"/>
            <w:tcBorders>
              <w:top w:val="nil"/>
              <w:left w:val="nil"/>
              <w:bottom w:val="single" w:sz="4" w:space="0" w:color="auto"/>
              <w:right w:val="single" w:sz="4" w:space="0" w:color="auto"/>
            </w:tcBorders>
            <w:shd w:val="clear" w:color="auto" w:fill="auto"/>
            <w:noWrap/>
            <w:vAlign w:val="center"/>
            <w:hideMark/>
          </w:tcPr>
          <w:p w14:paraId="6E3FE853" w14:textId="77777777" w:rsidR="00C67772" w:rsidRPr="00D56EEB" w:rsidRDefault="00C67772" w:rsidP="0046158B">
            <w:pPr>
              <w:rPr>
                <w:szCs w:val="22"/>
                <w:lang w:val="en-GB"/>
              </w:rPr>
            </w:pPr>
            <w:r w:rsidRPr="00D56EEB">
              <w:rPr>
                <w:szCs w:val="22"/>
                <w:lang w:val="en-GB"/>
              </w:rPr>
              <w:t xml:space="preserve">            0.900 </w:t>
            </w:r>
          </w:p>
        </w:tc>
        <w:tc>
          <w:tcPr>
            <w:tcW w:w="1451" w:type="dxa"/>
            <w:tcBorders>
              <w:top w:val="nil"/>
              <w:left w:val="nil"/>
              <w:bottom w:val="single" w:sz="4" w:space="0" w:color="auto"/>
              <w:right w:val="single" w:sz="4" w:space="0" w:color="auto"/>
            </w:tcBorders>
            <w:shd w:val="clear" w:color="auto" w:fill="auto"/>
            <w:noWrap/>
            <w:vAlign w:val="center"/>
            <w:hideMark/>
          </w:tcPr>
          <w:p w14:paraId="24C0A2C7" w14:textId="4BCCB8B5" w:rsidR="00C67772" w:rsidRPr="00D56EEB" w:rsidRDefault="00C67772" w:rsidP="0046158B">
            <w:pPr>
              <w:jc w:val="right"/>
              <w:rPr>
                <w:szCs w:val="22"/>
                <w:lang w:val="en-GB"/>
              </w:rPr>
            </w:pPr>
            <w:r w:rsidRPr="00D56EEB">
              <w:rPr>
                <w:szCs w:val="22"/>
                <w:lang w:val="en-GB"/>
              </w:rPr>
              <w:t>106</w:t>
            </w:r>
            <w:r w:rsidR="006D7037">
              <w:rPr>
                <w:szCs w:val="22"/>
                <w:lang w:val="en-GB"/>
              </w:rPr>
              <w:t xml:space="preserve"> </w:t>
            </w:r>
            <w:r w:rsidRPr="00D56EEB">
              <w:rPr>
                <w:szCs w:val="22"/>
                <w:lang w:val="en-GB"/>
              </w:rPr>
              <w:t>630</w:t>
            </w:r>
          </w:p>
        </w:tc>
        <w:tc>
          <w:tcPr>
            <w:tcW w:w="1451" w:type="dxa"/>
            <w:tcBorders>
              <w:top w:val="nil"/>
              <w:left w:val="nil"/>
              <w:bottom w:val="single" w:sz="4" w:space="0" w:color="auto"/>
              <w:right w:val="single" w:sz="4" w:space="0" w:color="auto"/>
            </w:tcBorders>
            <w:shd w:val="clear" w:color="auto" w:fill="auto"/>
            <w:noWrap/>
            <w:vAlign w:val="center"/>
            <w:hideMark/>
          </w:tcPr>
          <w:p w14:paraId="0D651CE0" w14:textId="5530FD0A" w:rsidR="00C67772" w:rsidRPr="00D56EEB" w:rsidRDefault="00C67772" w:rsidP="0046158B">
            <w:pPr>
              <w:jc w:val="right"/>
              <w:rPr>
                <w:szCs w:val="22"/>
                <w:lang w:val="en-GB"/>
              </w:rPr>
            </w:pPr>
            <w:r w:rsidRPr="00D56EEB">
              <w:rPr>
                <w:szCs w:val="22"/>
                <w:lang w:val="en-GB"/>
              </w:rPr>
              <w:t>113</w:t>
            </w:r>
            <w:r w:rsidR="006D7037">
              <w:rPr>
                <w:szCs w:val="22"/>
                <w:lang w:val="en-GB"/>
              </w:rPr>
              <w:t xml:space="preserve"> </w:t>
            </w:r>
            <w:r w:rsidRPr="00D56EEB">
              <w:rPr>
                <w:szCs w:val="22"/>
                <w:lang w:val="en-GB"/>
              </w:rPr>
              <w:t>070</w:t>
            </w:r>
          </w:p>
        </w:tc>
        <w:tc>
          <w:tcPr>
            <w:tcW w:w="2077" w:type="dxa"/>
            <w:tcBorders>
              <w:top w:val="nil"/>
              <w:left w:val="nil"/>
              <w:bottom w:val="single" w:sz="4" w:space="0" w:color="auto"/>
              <w:right w:val="single" w:sz="4" w:space="0" w:color="auto"/>
            </w:tcBorders>
            <w:shd w:val="clear" w:color="auto" w:fill="auto"/>
            <w:noWrap/>
            <w:vAlign w:val="center"/>
            <w:hideMark/>
          </w:tcPr>
          <w:p w14:paraId="7B1173EB" w14:textId="6309FF46" w:rsidR="00C67772" w:rsidRPr="00D56EEB" w:rsidRDefault="00C67772" w:rsidP="0046158B">
            <w:pPr>
              <w:jc w:val="right"/>
              <w:rPr>
                <w:szCs w:val="22"/>
                <w:lang w:val="en-GB"/>
              </w:rPr>
            </w:pPr>
            <w:r w:rsidRPr="00D56EEB">
              <w:rPr>
                <w:szCs w:val="22"/>
                <w:lang w:val="en-GB"/>
              </w:rPr>
              <w:t>219</w:t>
            </w:r>
            <w:r w:rsidR="006D7037">
              <w:rPr>
                <w:szCs w:val="22"/>
                <w:lang w:val="en-GB"/>
              </w:rPr>
              <w:t xml:space="preserve"> </w:t>
            </w:r>
            <w:r w:rsidRPr="00D56EEB">
              <w:rPr>
                <w:szCs w:val="22"/>
                <w:lang w:val="en-GB"/>
              </w:rPr>
              <w:t>700</w:t>
            </w:r>
          </w:p>
        </w:tc>
      </w:tr>
      <w:tr w:rsidR="00C67772" w:rsidRPr="00B32E6E" w14:paraId="121C097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4C40FA1" w14:textId="77777777" w:rsidR="00C67772" w:rsidRPr="00D56EEB" w:rsidRDefault="00C67772" w:rsidP="00D56EEB">
            <w:pPr>
              <w:jc w:val="left"/>
              <w:rPr>
                <w:szCs w:val="22"/>
                <w:lang w:val="en-GB"/>
              </w:rPr>
            </w:pPr>
            <w:r w:rsidRPr="00D56EEB">
              <w:rPr>
                <w:szCs w:val="22"/>
                <w:lang w:val="en-GB"/>
              </w:rPr>
              <w:t>Azerbaijan</w:t>
            </w:r>
          </w:p>
        </w:tc>
        <w:tc>
          <w:tcPr>
            <w:tcW w:w="1380" w:type="dxa"/>
            <w:tcBorders>
              <w:top w:val="nil"/>
              <w:left w:val="nil"/>
              <w:bottom w:val="single" w:sz="4" w:space="0" w:color="auto"/>
              <w:right w:val="single" w:sz="4" w:space="0" w:color="auto"/>
            </w:tcBorders>
            <w:shd w:val="clear" w:color="auto" w:fill="auto"/>
            <w:vAlign w:val="center"/>
            <w:hideMark/>
          </w:tcPr>
          <w:p w14:paraId="2098780B" w14:textId="77777777" w:rsidR="00C67772" w:rsidRPr="00D56EEB" w:rsidRDefault="00C67772" w:rsidP="0046158B">
            <w:pPr>
              <w:jc w:val="right"/>
              <w:rPr>
                <w:szCs w:val="22"/>
                <w:lang w:val="en-GB"/>
              </w:rPr>
            </w:pPr>
            <w:r w:rsidRPr="00D56EEB">
              <w:rPr>
                <w:szCs w:val="22"/>
                <w:lang w:val="en-GB"/>
              </w:rPr>
              <w:t>0.060</w:t>
            </w:r>
          </w:p>
        </w:tc>
        <w:tc>
          <w:tcPr>
            <w:tcW w:w="1380" w:type="dxa"/>
            <w:tcBorders>
              <w:top w:val="nil"/>
              <w:left w:val="nil"/>
              <w:bottom w:val="single" w:sz="4" w:space="0" w:color="auto"/>
              <w:right w:val="single" w:sz="4" w:space="0" w:color="auto"/>
            </w:tcBorders>
            <w:shd w:val="clear" w:color="auto" w:fill="auto"/>
            <w:noWrap/>
            <w:vAlign w:val="center"/>
            <w:hideMark/>
          </w:tcPr>
          <w:p w14:paraId="14420ED9" w14:textId="77777777" w:rsidR="00C67772" w:rsidRPr="00D56EEB" w:rsidRDefault="00C67772" w:rsidP="0046158B">
            <w:pPr>
              <w:rPr>
                <w:szCs w:val="22"/>
                <w:lang w:val="en-GB"/>
              </w:rPr>
            </w:pPr>
            <w:r w:rsidRPr="00D56EEB">
              <w:rPr>
                <w:szCs w:val="22"/>
                <w:lang w:val="en-GB"/>
              </w:rPr>
              <w:t xml:space="preserve">            0.075 </w:t>
            </w:r>
          </w:p>
        </w:tc>
        <w:tc>
          <w:tcPr>
            <w:tcW w:w="1451" w:type="dxa"/>
            <w:tcBorders>
              <w:top w:val="nil"/>
              <w:left w:val="nil"/>
              <w:bottom w:val="single" w:sz="4" w:space="0" w:color="auto"/>
              <w:right w:val="single" w:sz="4" w:space="0" w:color="auto"/>
            </w:tcBorders>
            <w:shd w:val="clear" w:color="auto" w:fill="auto"/>
            <w:noWrap/>
            <w:vAlign w:val="center"/>
            <w:hideMark/>
          </w:tcPr>
          <w:p w14:paraId="45404DEF" w14:textId="4EF6D678"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886</w:t>
            </w:r>
          </w:p>
        </w:tc>
        <w:tc>
          <w:tcPr>
            <w:tcW w:w="1451" w:type="dxa"/>
            <w:tcBorders>
              <w:top w:val="nil"/>
              <w:left w:val="nil"/>
              <w:bottom w:val="single" w:sz="4" w:space="0" w:color="auto"/>
              <w:right w:val="single" w:sz="4" w:space="0" w:color="auto"/>
            </w:tcBorders>
            <w:shd w:val="clear" w:color="auto" w:fill="auto"/>
            <w:noWrap/>
            <w:vAlign w:val="center"/>
            <w:hideMark/>
          </w:tcPr>
          <w:p w14:paraId="1C3BEA22" w14:textId="71475DA3" w:rsidR="00C67772" w:rsidRPr="00D56EEB" w:rsidRDefault="00C67772" w:rsidP="0046158B">
            <w:pPr>
              <w:jc w:val="right"/>
              <w:rPr>
                <w:szCs w:val="22"/>
                <w:lang w:val="en-GB"/>
              </w:rPr>
            </w:pPr>
            <w:r w:rsidRPr="00D56EEB">
              <w:rPr>
                <w:szCs w:val="22"/>
                <w:lang w:val="en-GB"/>
              </w:rPr>
              <w:t>9</w:t>
            </w:r>
            <w:r w:rsidR="006D7037">
              <w:rPr>
                <w:szCs w:val="22"/>
                <w:lang w:val="en-GB"/>
              </w:rPr>
              <w:t xml:space="preserve"> </w:t>
            </w:r>
            <w:r w:rsidRPr="00D56EEB">
              <w:rPr>
                <w:szCs w:val="22"/>
                <w:lang w:val="en-GB"/>
              </w:rPr>
              <w:t>423</w:t>
            </w:r>
          </w:p>
        </w:tc>
        <w:tc>
          <w:tcPr>
            <w:tcW w:w="2077" w:type="dxa"/>
            <w:tcBorders>
              <w:top w:val="nil"/>
              <w:left w:val="nil"/>
              <w:bottom w:val="single" w:sz="4" w:space="0" w:color="auto"/>
              <w:right w:val="single" w:sz="4" w:space="0" w:color="auto"/>
            </w:tcBorders>
            <w:shd w:val="clear" w:color="auto" w:fill="auto"/>
            <w:noWrap/>
            <w:vAlign w:val="center"/>
            <w:hideMark/>
          </w:tcPr>
          <w:p w14:paraId="4191D16D" w14:textId="074FD2BF" w:rsidR="00C67772" w:rsidRPr="00D56EEB" w:rsidRDefault="00C67772" w:rsidP="0046158B">
            <w:pPr>
              <w:jc w:val="right"/>
              <w:rPr>
                <w:szCs w:val="22"/>
                <w:lang w:val="en-GB"/>
              </w:rPr>
            </w:pPr>
            <w:r w:rsidRPr="00D56EEB">
              <w:rPr>
                <w:szCs w:val="22"/>
                <w:lang w:val="en-GB"/>
              </w:rPr>
              <w:t>18</w:t>
            </w:r>
            <w:r w:rsidR="006D7037">
              <w:rPr>
                <w:szCs w:val="22"/>
                <w:lang w:val="en-GB"/>
              </w:rPr>
              <w:t xml:space="preserve"> </w:t>
            </w:r>
            <w:r w:rsidRPr="00D56EEB">
              <w:rPr>
                <w:szCs w:val="22"/>
                <w:lang w:val="en-GB"/>
              </w:rPr>
              <w:t>308</w:t>
            </w:r>
          </w:p>
        </w:tc>
      </w:tr>
      <w:tr w:rsidR="00C67772" w:rsidRPr="00B32E6E" w14:paraId="34E45D2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8A48714" w14:textId="77777777" w:rsidR="00C67772" w:rsidRPr="00D56EEB" w:rsidRDefault="00C67772" w:rsidP="00D56EEB">
            <w:pPr>
              <w:jc w:val="left"/>
              <w:rPr>
                <w:szCs w:val="22"/>
                <w:lang w:val="en-GB"/>
              </w:rPr>
            </w:pPr>
            <w:r w:rsidRPr="00D56EEB">
              <w:rPr>
                <w:szCs w:val="22"/>
                <w:lang w:val="en-GB"/>
              </w:rPr>
              <w:t>Bahamas</w:t>
            </w:r>
          </w:p>
        </w:tc>
        <w:tc>
          <w:tcPr>
            <w:tcW w:w="1380" w:type="dxa"/>
            <w:tcBorders>
              <w:top w:val="nil"/>
              <w:left w:val="nil"/>
              <w:bottom w:val="single" w:sz="4" w:space="0" w:color="auto"/>
              <w:right w:val="single" w:sz="4" w:space="0" w:color="auto"/>
            </w:tcBorders>
            <w:shd w:val="clear" w:color="auto" w:fill="auto"/>
            <w:vAlign w:val="center"/>
            <w:hideMark/>
          </w:tcPr>
          <w:p w14:paraId="3ADEEA79" w14:textId="77777777" w:rsidR="00C67772" w:rsidRPr="00D56EEB" w:rsidRDefault="00C67772" w:rsidP="0046158B">
            <w:pPr>
              <w:jc w:val="right"/>
              <w:rPr>
                <w:szCs w:val="22"/>
                <w:lang w:val="en-GB"/>
              </w:rPr>
            </w:pPr>
            <w:r w:rsidRPr="00D56EEB">
              <w:rPr>
                <w:szCs w:val="22"/>
                <w:lang w:val="en-GB"/>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14D6067E" w14:textId="77777777" w:rsidR="00C67772" w:rsidRPr="00D56EEB" w:rsidRDefault="00C67772" w:rsidP="0046158B">
            <w:pPr>
              <w:rPr>
                <w:szCs w:val="22"/>
                <w:lang w:val="en-GB"/>
              </w:rPr>
            </w:pPr>
            <w:r w:rsidRPr="00D56EEB">
              <w:rPr>
                <w:szCs w:val="22"/>
                <w:lang w:val="en-GB"/>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71C3BDC7" w14:textId="7452049E"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073</w:t>
            </w:r>
          </w:p>
        </w:tc>
        <w:tc>
          <w:tcPr>
            <w:tcW w:w="1451" w:type="dxa"/>
            <w:tcBorders>
              <w:top w:val="nil"/>
              <w:left w:val="nil"/>
              <w:bottom w:val="single" w:sz="4" w:space="0" w:color="auto"/>
              <w:right w:val="single" w:sz="4" w:space="0" w:color="auto"/>
            </w:tcBorders>
            <w:shd w:val="clear" w:color="auto" w:fill="auto"/>
            <w:noWrap/>
            <w:vAlign w:val="center"/>
            <w:hideMark/>
          </w:tcPr>
          <w:p w14:paraId="7C8A0CFE" w14:textId="478EF67B"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199</w:t>
            </w:r>
          </w:p>
        </w:tc>
        <w:tc>
          <w:tcPr>
            <w:tcW w:w="2077" w:type="dxa"/>
            <w:tcBorders>
              <w:top w:val="nil"/>
              <w:left w:val="nil"/>
              <w:bottom w:val="single" w:sz="4" w:space="0" w:color="auto"/>
              <w:right w:val="single" w:sz="4" w:space="0" w:color="auto"/>
            </w:tcBorders>
            <w:shd w:val="clear" w:color="auto" w:fill="auto"/>
            <w:noWrap/>
            <w:vAlign w:val="center"/>
            <w:hideMark/>
          </w:tcPr>
          <w:p w14:paraId="572155C5" w14:textId="5FE2CAA7"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272</w:t>
            </w:r>
          </w:p>
        </w:tc>
      </w:tr>
      <w:tr w:rsidR="00C67772" w:rsidRPr="00B32E6E" w14:paraId="0BFA3E0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7D775CB" w14:textId="77777777" w:rsidR="00C67772" w:rsidRPr="00D56EEB" w:rsidRDefault="00C67772" w:rsidP="00D56EEB">
            <w:pPr>
              <w:jc w:val="left"/>
              <w:rPr>
                <w:szCs w:val="22"/>
                <w:lang w:val="en-GB"/>
              </w:rPr>
            </w:pPr>
            <w:r w:rsidRPr="00D56EEB">
              <w:rPr>
                <w:szCs w:val="22"/>
                <w:lang w:val="en-GB"/>
              </w:rPr>
              <w:t>Bahrain</w:t>
            </w:r>
          </w:p>
        </w:tc>
        <w:tc>
          <w:tcPr>
            <w:tcW w:w="1380" w:type="dxa"/>
            <w:tcBorders>
              <w:top w:val="nil"/>
              <w:left w:val="nil"/>
              <w:bottom w:val="single" w:sz="4" w:space="0" w:color="auto"/>
              <w:right w:val="single" w:sz="4" w:space="0" w:color="auto"/>
            </w:tcBorders>
            <w:shd w:val="clear" w:color="auto" w:fill="auto"/>
            <w:vAlign w:val="center"/>
            <w:hideMark/>
          </w:tcPr>
          <w:p w14:paraId="5FCEBC8B" w14:textId="77777777" w:rsidR="00C67772" w:rsidRPr="00D56EEB" w:rsidRDefault="00C67772" w:rsidP="0046158B">
            <w:pPr>
              <w:jc w:val="right"/>
              <w:rPr>
                <w:szCs w:val="22"/>
                <w:lang w:val="en-GB"/>
              </w:rPr>
            </w:pPr>
            <w:r w:rsidRPr="00D56EEB">
              <w:rPr>
                <w:szCs w:val="22"/>
                <w:lang w:val="en-GB"/>
              </w:rPr>
              <w:t>0.044</w:t>
            </w:r>
          </w:p>
        </w:tc>
        <w:tc>
          <w:tcPr>
            <w:tcW w:w="1380" w:type="dxa"/>
            <w:tcBorders>
              <w:top w:val="nil"/>
              <w:left w:val="nil"/>
              <w:bottom w:val="single" w:sz="4" w:space="0" w:color="auto"/>
              <w:right w:val="single" w:sz="4" w:space="0" w:color="auto"/>
            </w:tcBorders>
            <w:shd w:val="clear" w:color="auto" w:fill="auto"/>
            <w:noWrap/>
            <w:vAlign w:val="center"/>
            <w:hideMark/>
          </w:tcPr>
          <w:p w14:paraId="19240B7F" w14:textId="77777777" w:rsidR="00C67772" w:rsidRPr="00D56EEB" w:rsidRDefault="00C67772" w:rsidP="0046158B">
            <w:pPr>
              <w:rPr>
                <w:szCs w:val="22"/>
                <w:lang w:val="en-GB"/>
              </w:rPr>
            </w:pPr>
            <w:r w:rsidRPr="00D56EEB">
              <w:rPr>
                <w:szCs w:val="22"/>
                <w:lang w:val="en-GB"/>
              </w:rPr>
              <w:t xml:space="preserve">            0.055 </w:t>
            </w:r>
          </w:p>
        </w:tc>
        <w:tc>
          <w:tcPr>
            <w:tcW w:w="1451" w:type="dxa"/>
            <w:tcBorders>
              <w:top w:val="nil"/>
              <w:left w:val="nil"/>
              <w:bottom w:val="single" w:sz="4" w:space="0" w:color="auto"/>
              <w:right w:val="single" w:sz="4" w:space="0" w:color="auto"/>
            </w:tcBorders>
            <w:shd w:val="clear" w:color="auto" w:fill="auto"/>
            <w:noWrap/>
            <w:vAlign w:val="center"/>
            <w:hideMark/>
          </w:tcPr>
          <w:p w14:paraId="16D9C94D" w14:textId="04F0AB6E"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516</w:t>
            </w:r>
          </w:p>
        </w:tc>
        <w:tc>
          <w:tcPr>
            <w:tcW w:w="1451" w:type="dxa"/>
            <w:tcBorders>
              <w:top w:val="nil"/>
              <w:left w:val="nil"/>
              <w:bottom w:val="single" w:sz="4" w:space="0" w:color="auto"/>
              <w:right w:val="single" w:sz="4" w:space="0" w:color="auto"/>
            </w:tcBorders>
            <w:shd w:val="clear" w:color="auto" w:fill="auto"/>
            <w:noWrap/>
            <w:vAlign w:val="center"/>
            <w:hideMark/>
          </w:tcPr>
          <w:p w14:paraId="140CF069" w14:textId="6C74210A"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910</w:t>
            </w:r>
          </w:p>
        </w:tc>
        <w:tc>
          <w:tcPr>
            <w:tcW w:w="2077" w:type="dxa"/>
            <w:tcBorders>
              <w:top w:val="nil"/>
              <w:left w:val="nil"/>
              <w:bottom w:val="single" w:sz="4" w:space="0" w:color="auto"/>
              <w:right w:val="single" w:sz="4" w:space="0" w:color="auto"/>
            </w:tcBorders>
            <w:shd w:val="clear" w:color="auto" w:fill="auto"/>
            <w:noWrap/>
            <w:vAlign w:val="center"/>
            <w:hideMark/>
          </w:tcPr>
          <w:p w14:paraId="4F6FB832" w14:textId="17F2D9A2" w:rsidR="00C67772" w:rsidRPr="00D56EEB" w:rsidRDefault="00C67772" w:rsidP="0046158B">
            <w:pPr>
              <w:jc w:val="right"/>
              <w:rPr>
                <w:szCs w:val="22"/>
                <w:lang w:val="en-GB"/>
              </w:rPr>
            </w:pPr>
            <w:r w:rsidRPr="00D56EEB">
              <w:rPr>
                <w:szCs w:val="22"/>
                <w:lang w:val="en-GB"/>
              </w:rPr>
              <w:t>13</w:t>
            </w:r>
            <w:r w:rsidR="006D7037">
              <w:rPr>
                <w:szCs w:val="22"/>
                <w:lang w:val="en-GB"/>
              </w:rPr>
              <w:t xml:space="preserve"> </w:t>
            </w:r>
            <w:r w:rsidRPr="00D56EEB">
              <w:rPr>
                <w:szCs w:val="22"/>
                <w:lang w:val="en-GB"/>
              </w:rPr>
              <w:t>426</w:t>
            </w:r>
          </w:p>
        </w:tc>
      </w:tr>
      <w:tr w:rsidR="00C67772" w:rsidRPr="00B32E6E" w14:paraId="657D6D3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A29EFDB" w14:textId="77777777" w:rsidR="00C67772" w:rsidRPr="00D56EEB" w:rsidRDefault="00C67772" w:rsidP="00D56EEB">
            <w:pPr>
              <w:jc w:val="left"/>
              <w:rPr>
                <w:szCs w:val="22"/>
                <w:lang w:val="en-GB"/>
              </w:rPr>
            </w:pPr>
            <w:r w:rsidRPr="00D56EEB">
              <w:rPr>
                <w:szCs w:val="22"/>
                <w:lang w:val="en-GB"/>
              </w:rPr>
              <w:t>Bangladesh</w:t>
            </w:r>
          </w:p>
        </w:tc>
        <w:tc>
          <w:tcPr>
            <w:tcW w:w="1380" w:type="dxa"/>
            <w:tcBorders>
              <w:top w:val="nil"/>
              <w:left w:val="nil"/>
              <w:bottom w:val="single" w:sz="4" w:space="0" w:color="auto"/>
              <w:right w:val="single" w:sz="4" w:space="0" w:color="auto"/>
            </w:tcBorders>
            <w:shd w:val="clear" w:color="auto" w:fill="auto"/>
            <w:vAlign w:val="center"/>
            <w:hideMark/>
          </w:tcPr>
          <w:p w14:paraId="55E35436"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0D22898A"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01033885" w14:textId="76401BC2"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0839C8A7" w14:textId="08B6098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2BD35555" w14:textId="3C9E1809"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7471A0D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7D431A0" w14:textId="77777777" w:rsidR="00C67772" w:rsidRPr="00D56EEB" w:rsidRDefault="00C67772" w:rsidP="00D56EEB">
            <w:pPr>
              <w:jc w:val="left"/>
              <w:rPr>
                <w:szCs w:val="22"/>
                <w:lang w:val="en-GB"/>
              </w:rPr>
            </w:pPr>
            <w:r w:rsidRPr="00D56EEB">
              <w:rPr>
                <w:szCs w:val="22"/>
                <w:lang w:val="en-GB"/>
              </w:rPr>
              <w:t>Barbados</w:t>
            </w:r>
          </w:p>
        </w:tc>
        <w:tc>
          <w:tcPr>
            <w:tcW w:w="1380" w:type="dxa"/>
            <w:tcBorders>
              <w:top w:val="nil"/>
              <w:left w:val="nil"/>
              <w:bottom w:val="single" w:sz="4" w:space="0" w:color="auto"/>
              <w:right w:val="single" w:sz="4" w:space="0" w:color="auto"/>
            </w:tcBorders>
            <w:shd w:val="clear" w:color="auto" w:fill="auto"/>
            <w:vAlign w:val="center"/>
            <w:hideMark/>
          </w:tcPr>
          <w:p w14:paraId="42807BA6" w14:textId="77777777" w:rsidR="00C67772" w:rsidRPr="00D56EEB" w:rsidRDefault="00C67772" w:rsidP="0046158B">
            <w:pPr>
              <w:jc w:val="right"/>
              <w:rPr>
                <w:szCs w:val="22"/>
                <w:lang w:val="en-GB"/>
              </w:rPr>
            </w:pPr>
            <w:r w:rsidRPr="00D56EEB">
              <w:rPr>
                <w:szCs w:val="22"/>
                <w:lang w:val="en-GB"/>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561475CE" w14:textId="77777777" w:rsidR="00C67772" w:rsidRPr="00D56EEB" w:rsidRDefault="00C67772" w:rsidP="0046158B">
            <w:pPr>
              <w:rPr>
                <w:szCs w:val="22"/>
                <w:lang w:val="en-GB"/>
              </w:rPr>
            </w:pPr>
            <w:r w:rsidRPr="00D56EEB">
              <w:rPr>
                <w:szCs w:val="22"/>
                <w:lang w:val="en-GB"/>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69F84C41" w14:textId="42EC3F9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037</w:t>
            </w:r>
          </w:p>
        </w:tc>
        <w:tc>
          <w:tcPr>
            <w:tcW w:w="1451" w:type="dxa"/>
            <w:tcBorders>
              <w:top w:val="nil"/>
              <w:left w:val="nil"/>
              <w:bottom w:val="single" w:sz="4" w:space="0" w:color="auto"/>
              <w:right w:val="single" w:sz="4" w:space="0" w:color="auto"/>
            </w:tcBorders>
            <w:shd w:val="clear" w:color="auto" w:fill="auto"/>
            <w:noWrap/>
            <w:vAlign w:val="center"/>
            <w:hideMark/>
          </w:tcPr>
          <w:p w14:paraId="2C9A3657" w14:textId="50A38837"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099</w:t>
            </w:r>
          </w:p>
        </w:tc>
        <w:tc>
          <w:tcPr>
            <w:tcW w:w="2077" w:type="dxa"/>
            <w:tcBorders>
              <w:top w:val="nil"/>
              <w:left w:val="nil"/>
              <w:bottom w:val="single" w:sz="4" w:space="0" w:color="auto"/>
              <w:right w:val="single" w:sz="4" w:space="0" w:color="auto"/>
            </w:tcBorders>
            <w:shd w:val="clear" w:color="auto" w:fill="auto"/>
            <w:noWrap/>
            <w:vAlign w:val="center"/>
            <w:hideMark/>
          </w:tcPr>
          <w:p w14:paraId="33238352" w14:textId="19019676"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136</w:t>
            </w:r>
          </w:p>
        </w:tc>
      </w:tr>
      <w:tr w:rsidR="00C67772" w:rsidRPr="00B32E6E" w14:paraId="5EB2296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634B0A6" w14:textId="77777777" w:rsidR="00C67772" w:rsidRPr="00D56EEB" w:rsidRDefault="00C67772" w:rsidP="00D56EEB">
            <w:pPr>
              <w:jc w:val="left"/>
              <w:rPr>
                <w:szCs w:val="22"/>
                <w:lang w:val="en-GB"/>
              </w:rPr>
            </w:pPr>
            <w:r w:rsidRPr="00D56EEB">
              <w:rPr>
                <w:szCs w:val="22"/>
                <w:lang w:val="en-GB"/>
              </w:rPr>
              <w:t>Belarus</w:t>
            </w:r>
          </w:p>
        </w:tc>
        <w:tc>
          <w:tcPr>
            <w:tcW w:w="1380" w:type="dxa"/>
            <w:tcBorders>
              <w:top w:val="nil"/>
              <w:left w:val="nil"/>
              <w:bottom w:val="single" w:sz="4" w:space="0" w:color="auto"/>
              <w:right w:val="single" w:sz="4" w:space="0" w:color="auto"/>
            </w:tcBorders>
            <w:shd w:val="clear" w:color="auto" w:fill="auto"/>
            <w:vAlign w:val="center"/>
            <w:hideMark/>
          </w:tcPr>
          <w:p w14:paraId="6E69A80B" w14:textId="77777777" w:rsidR="00C67772" w:rsidRPr="00D56EEB" w:rsidRDefault="00C67772" w:rsidP="0046158B">
            <w:pPr>
              <w:jc w:val="right"/>
              <w:rPr>
                <w:szCs w:val="22"/>
                <w:lang w:val="en-GB"/>
              </w:rPr>
            </w:pPr>
            <w:r w:rsidRPr="00D56EEB">
              <w:rPr>
                <w:szCs w:val="22"/>
                <w:lang w:val="en-GB"/>
              </w:rPr>
              <w:t>0.056</w:t>
            </w:r>
          </w:p>
        </w:tc>
        <w:tc>
          <w:tcPr>
            <w:tcW w:w="1380" w:type="dxa"/>
            <w:tcBorders>
              <w:top w:val="nil"/>
              <w:left w:val="nil"/>
              <w:bottom w:val="single" w:sz="4" w:space="0" w:color="auto"/>
              <w:right w:val="single" w:sz="4" w:space="0" w:color="auto"/>
            </w:tcBorders>
            <w:shd w:val="clear" w:color="auto" w:fill="auto"/>
            <w:noWrap/>
            <w:vAlign w:val="center"/>
            <w:hideMark/>
          </w:tcPr>
          <w:p w14:paraId="6660A2BB" w14:textId="77777777" w:rsidR="00C67772" w:rsidRPr="00D56EEB" w:rsidRDefault="00C67772" w:rsidP="0046158B">
            <w:pPr>
              <w:rPr>
                <w:szCs w:val="22"/>
                <w:lang w:val="en-GB"/>
              </w:rPr>
            </w:pPr>
            <w:r w:rsidRPr="00D56EEB">
              <w:rPr>
                <w:szCs w:val="22"/>
                <w:lang w:val="en-GB"/>
              </w:rPr>
              <w:t xml:space="preserve">            0.070 </w:t>
            </w:r>
          </w:p>
        </w:tc>
        <w:tc>
          <w:tcPr>
            <w:tcW w:w="1451" w:type="dxa"/>
            <w:tcBorders>
              <w:top w:val="nil"/>
              <w:left w:val="nil"/>
              <w:bottom w:val="single" w:sz="4" w:space="0" w:color="auto"/>
              <w:right w:val="single" w:sz="4" w:space="0" w:color="auto"/>
            </w:tcBorders>
            <w:shd w:val="clear" w:color="auto" w:fill="auto"/>
            <w:noWrap/>
            <w:vAlign w:val="center"/>
            <w:hideMark/>
          </w:tcPr>
          <w:p w14:paraId="244FE023" w14:textId="31614DFC"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293</w:t>
            </w:r>
          </w:p>
        </w:tc>
        <w:tc>
          <w:tcPr>
            <w:tcW w:w="1451" w:type="dxa"/>
            <w:tcBorders>
              <w:top w:val="nil"/>
              <w:left w:val="nil"/>
              <w:bottom w:val="single" w:sz="4" w:space="0" w:color="auto"/>
              <w:right w:val="single" w:sz="4" w:space="0" w:color="auto"/>
            </w:tcBorders>
            <w:shd w:val="clear" w:color="auto" w:fill="auto"/>
            <w:noWrap/>
            <w:vAlign w:val="center"/>
            <w:hideMark/>
          </w:tcPr>
          <w:p w14:paraId="53B0F448" w14:textId="0C1CBBE2"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794</w:t>
            </w:r>
          </w:p>
        </w:tc>
        <w:tc>
          <w:tcPr>
            <w:tcW w:w="2077" w:type="dxa"/>
            <w:tcBorders>
              <w:top w:val="nil"/>
              <w:left w:val="nil"/>
              <w:bottom w:val="single" w:sz="4" w:space="0" w:color="auto"/>
              <w:right w:val="single" w:sz="4" w:space="0" w:color="auto"/>
            </w:tcBorders>
            <w:shd w:val="clear" w:color="auto" w:fill="auto"/>
            <w:noWrap/>
            <w:vAlign w:val="center"/>
            <w:hideMark/>
          </w:tcPr>
          <w:p w14:paraId="46986046" w14:textId="24E36067" w:rsidR="00C67772" w:rsidRPr="00D56EEB" w:rsidRDefault="00C67772" w:rsidP="0046158B">
            <w:pPr>
              <w:jc w:val="right"/>
              <w:rPr>
                <w:szCs w:val="22"/>
                <w:lang w:val="en-GB"/>
              </w:rPr>
            </w:pPr>
            <w:r w:rsidRPr="00D56EEB">
              <w:rPr>
                <w:szCs w:val="22"/>
                <w:lang w:val="en-GB"/>
              </w:rPr>
              <w:t>17</w:t>
            </w:r>
            <w:r w:rsidR="006D7037">
              <w:rPr>
                <w:szCs w:val="22"/>
                <w:lang w:val="en-GB"/>
              </w:rPr>
              <w:t xml:space="preserve"> </w:t>
            </w:r>
            <w:r w:rsidRPr="00D56EEB">
              <w:rPr>
                <w:szCs w:val="22"/>
                <w:lang w:val="en-GB"/>
              </w:rPr>
              <w:t>088</w:t>
            </w:r>
          </w:p>
        </w:tc>
      </w:tr>
      <w:tr w:rsidR="00C67772" w:rsidRPr="00B32E6E" w14:paraId="02D7654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3EB5BA9" w14:textId="77777777" w:rsidR="00C67772" w:rsidRPr="00D56EEB" w:rsidRDefault="00C67772" w:rsidP="00D56EEB">
            <w:pPr>
              <w:jc w:val="left"/>
              <w:rPr>
                <w:szCs w:val="22"/>
                <w:lang w:val="en-GB"/>
              </w:rPr>
            </w:pPr>
            <w:r w:rsidRPr="00D56EEB">
              <w:rPr>
                <w:szCs w:val="22"/>
                <w:lang w:val="en-GB"/>
              </w:rPr>
              <w:t>Belgium</w:t>
            </w:r>
          </w:p>
        </w:tc>
        <w:tc>
          <w:tcPr>
            <w:tcW w:w="1380" w:type="dxa"/>
            <w:tcBorders>
              <w:top w:val="nil"/>
              <w:left w:val="nil"/>
              <w:bottom w:val="single" w:sz="4" w:space="0" w:color="auto"/>
              <w:right w:val="single" w:sz="4" w:space="0" w:color="auto"/>
            </w:tcBorders>
            <w:shd w:val="clear" w:color="auto" w:fill="auto"/>
            <w:vAlign w:val="center"/>
            <w:hideMark/>
          </w:tcPr>
          <w:p w14:paraId="27285D47" w14:textId="77777777" w:rsidR="00C67772" w:rsidRPr="00D56EEB" w:rsidRDefault="00C67772" w:rsidP="0046158B">
            <w:pPr>
              <w:jc w:val="right"/>
              <w:rPr>
                <w:szCs w:val="22"/>
                <w:lang w:val="en-GB"/>
              </w:rPr>
            </w:pPr>
            <w:r w:rsidRPr="00D56EEB">
              <w:rPr>
                <w:szCs w:val="22"/>
                <w:lang w:val="en-GB"/>
              </w:rPr>
              <w:t>0.885</w:t>
            </w:r>
          </w:p>
        </w:tc>
        <w:tc>
          <w:tcPr>
            <w:tcW w:w="1380" w:type="dxa"/>
            <w:tcBorders>
              <w:top w:val="nil"/>
              <w:left w:val="nil"/>
              <w:bottom w:val="single" w:sz="4" w:space="0" w:color="auto"/>
              <w:right w:val="single" w:sz="4" w:space="0" w:color="auto"/>
            </w:tcBorders>
            <w:shd w:val="clear" w:color="auto" w:fill="auto"/>
            <w:noWrap/>
            <w:vAlign w:val="center"/>
            <w:hideMark/>
          </w:tcPr>
          <w:p w14:paraId="528F426F" w14:textId="77777777" w:rsidR="00C67772" w:rsidRPr="00D56EEB" w:rsidRDefault="00C67772" w:rsidP="0046158B">
            <w:pPr>
              <w:rPr>
                <w:szCs w:val="22"/>
                <w:lang w:val="en-GB"/>
              </w:rPr>
            </w:pPr>
            <w:r w:rsidRPr="00D56EEB">
              <w:rPr>
                <w:szCs w:val="22"/>
                <w:lang w:val="en-GB"/>
              </w:rPr>
              <w:t xml:space="preserve">            1.106 </w:t>
            </w:r>
          </w:p>
        </w:tc>
        <w:tc>
          <w:tcPr>
            <w:tcW w:w="1451" w:type="dxa"/>
            <w:tcBorders>
              <w:top w:val="nil"/>
              <w:left w:val="nil"/>
              <w:bottom w:val="single" w:sz="4" w:space="0" w:color="auto"/>
              <w:right w:val="single" w:sz="4" w:space="0" w:color="auto"/>
            </w:tcBorders>
            <w:shd w:val="clear" w:color="auto" w:fill="auto"/>
            <w:noWrap/>
            <w:vAlign w:val="center"/>
            <w:hideMark/>
          </w:tcPr>
          <w:p w14:paraId="5CF48DC4" w14:textId="170A8F28" w:rsidR="00C67772" w:rsidRPr="00D56EEB" w:rsidRDefault="00C67772" w:rsidP="0046158B">
            <w:pPr>
              <w:jc w:val="right"/>
              <w:rPr>
                <w:szCs w:val="22"/>
                <w:lang w:val="en-GB"/>
              </w:rPr>
            </w:pPr>
            <w:r w:rsidRPr="00D56EEB">
              <w:rPr>
                <w:szCs w:val="22"/>
                <w:lang w:val="en-GB"/>
              </w:rPr>
              <w:t>131</w:t>
            </w:r>
            <w:r w:rsidR="006D7037">
              <w:rPr>
                <w:szCs w:val="22"/>
                <w:lang w:val="en-GB"/>
              </w:rPr>
              <w:t xml:space="preserve"> </w:t>
            </w:r>
            <w:r w:rsidRPr="00D56EEB">
              <w:rPr>
                <w:szCs w:val="22"/>
                <w:lang w:val="en-GB"/>
              </w:rPr>
              <w:t>065</w:t>
            </w:r>
          </w:p>
        </w:tc>
        <w:tc>
          <w:tcPr>
            <w:tcW w:w="1451" w:type="dxa"/>
            <w:tcBorders>
              <w:top w:val="nil"/>
              <w:left w:val="nil"/>
              <w:bottom w:val="single" w:sz="4" w:space="0" w:color="auto"/>
              <w:right w:val="single" w:sz="4" w:space="0" w:color="auto"/>
            </w:tcBorders>
            <w:shd w:val="clear" w:color="auto" w:fill="auto"/>
            <w:noWrap/>
            <w:vAlign w:val="center"/>
            <w:hideMark/>
          </w:tcPr>
          <w:p w14:paraId="0EC90A4C" w14:textId="4E966791" w:rsidR="00C67772" w:rsidRPr="00D56EEB" w:rsidRDefault="00C67772" w:rsidP="0046158B">
            <w:pPr>
              <w:jc w:val="right"/>
              <w:rPr>
                <w:szCs w:val="22"/>
                <w:lang w:val="en-GB"/>
              </w:rPr>
            </w:pPr>
            <w:r w:rsidRPr="00D56EEB">
              <w:rPr>
                <w:szCs w:val="22"/>
                <w:lang w:val="en-GB"/>
              </w:rPr>
              <w:t>138</w:t>
            </w:r>
            <w:r w:rsidR="006D7037">
              <w:rPr>
                <w:szCs w:val="22"/>
                <w:lang w:val="en-GB"/>
              </w:rPr>
              <w:t xml:space="preserve"> </w:t>
            </w:r>
            <w:r w:rsidRPr="00D56EEB">
              <w:rPr>
                <w:szCs w:val="22"/>
                <w:lang w:val="en-GB"/>
              </w:rPr>
              <w:t>982</w:t>
            </w:r>
          </w:p>
        </w:tc>
        <w:tc>
          <w:tcPr>
            <w:tcW w:w="2077" w:type="dxa"/>
            <w:tcBorders>
              <w:top w:val="nil"/>
              <w:left w:val="nil"/>
              <w:bottom w:val="single" w:sz="4" w:space="0" w:color="auto"/>
              <w:right w:val="single" w:sz="4" w:space="0" w:color="auto"/>
            </w:tcBorders>
            <w:shd w:val="clear" w:color="auto" w:fill="auto"/>
            <w:noWrap/>
            <w:vAlign w:val="center"/>
            <w:hideMark/>
          </w:tcPr>
          <w:p w14:paraId="519CAE4B" w14:textId="2F3A8318" w:rsidR="00C67772" w:rsidRPr="00D56EEB" w:rsidRDefault="00C67772" w:rsidP="0046158B">
            <w:pPr>
              <w:jc w:val="right"/>
              <w:rPr>
                <w:szCs w:val="22"/>
                <w:lang w:val="en-GB"/>
              </w:rPr>
            </w:pPr>
            <w:r w:rsidRPr="00D56EEB">
              <w:rPr>
                <w:szCs w:val="22"/>
                <w:lang w:val="en-GB"/>
              </w:rPr>
              <w:t>270</w:t>
            </w:r>
            <w:r w:rsidR="006D7037">
              <w:rPr>
                <w:szCs w:val="22"/>
                <w:lang w:val="en-GB"/>
              </w:rPr>
              <w:t xml:space="preserve"> </w:t>
            </w:r>
            <w:r w:rsidRPr="00D56EEB">
              <w:rPr>
                <w:szCs w:val="22"/>
                <w:lang w:val="en-GB"/>
              </w:rPr>
              <w:t>048</w:t>
            </w:r>
          </w:p>
        </w:tc>
      </w:tr>
      <w:tr w:rsidR="00C67772" w:rsidRPr="00B32E6E" w14:paraId="45AB756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C558CE5" w14:textId="77777777" w:rsidR="00C67772" w:rsidRPr="00D56EEB" w:rsidRDefault="00C67772" w:rsidP="00D56EEB">
            <w:pPr>
              <w:jc w:val="left"/>
              <w:rPr>
                <w:szCs w:val="22"/>
                <w:lang w:val="en-GB"/>
              </w:rPr>
            </w:pPr>
            <w:r w:rsidRPr="00D56EEB">
              <w:rPr>
                <w:szCs w:val="22"/>
                <w:lang w:val="en-GB"/>
              </w:rPr>
              <w:t>Belize</w:t>
            </w:r>
          </w:p>
        </w:tc>
        <w:tc>
          <w:tcPr>
            <w:tcW w:w="1380" w:type="dxa"/>
            <w:tcBorders>
              <w:top w:val="nil"/>
              <w:left w:val="nil"/>
              <w:bottom w:val="single" w:sz="4" w:space="0" w:color="auto"/>
              <w:right w:val="single" w:sz="4" w:space="0" w:color="auto"/>
            </w:tcBorders>
            <w:shd w:val="clear" w:color="auto" w:fill="auto"/>
            <w:vAlign w:val="center"/>
            <w:hideMark/>
          </w:tcPr>
          <w:p w14:paraId="190AEBD6"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53063587"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0404C25"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F0CBEA8"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6FAFC3C" w14:textId="77777777" w:rsidR="00C67772" w:rsidRPr="00D56EEB" w:rsidRDefault="00C67772" w:rsidP="0046158B">
            <w:pPr>
              <w:jc w:val="right"/>
              <w:rPr>
                <w:szCs w:val="22"/>
                <w:lang w:val="en-GB"/>
              </w:rPr>
            </w:pPr>
            <w:r w:rsidRPr="00D56EEB">
              <w:rPr>
                <w:szCs w:val="22"/>
                <w:lang w:val="en-GB"/>
              </w:rPr>
              <w:t>305</w:t>
            </w:r>
          </w:p>
        </w:tc>
      </w:tr>
      <w:tr w:rsidR="00C67772" w:rsidRPr="00B32E6E" w14:paraId="75B40FE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DC3773C" w14:textId="77777777" w:rsidR="00C67772" w:rsidRPr="00D56EEB" w:rsidRDefault="00C67772" w:rsidP="00D56EEB">
            <w:pPr>
              <w:jc w:val="left"/>
              <w:rPr>
                <w:szCs w:val="22"/>
                <w:lang w:val="en-GB"/>
              </w:rPr>
            </w:pPr>
            <w:r w:rsidRPr="00D56EEB">
              <w:rPr>
                <w:szCs w:val="22"/>
                <w:lang w:val="en-GB"/>
              </w:rPr>
              <w:t>Benin</w:t>
            </w:r>
          </w:p>
        </w:tc>
        <w:tc>
          <w:tcPr>
            <w:tcW w:w="1380" w:type="dxa"/>
            <w:tcBorders>
              <w:top w:val="nil"/>
              <w:left w:val="nil"/>
              <w:bottom w:val="single" w:sz="4" w:space="0" w:color="auto"/>
              <w:right w:val="single" w:sz="4" w:space="0" w:color="auto"/>
            </w:tcBorders>
            <w:shd w:val="clear" w:color="auto" w:fill="auto"/>
            <w:vAlign w:val="center"/>
            <w:hideMark/>
          </w:tcPr>
          <w:p w14:paraId="2EC226F1"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695CC5D6"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271E9E3A"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5EC1BD8D"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4991B405" w14:textId="77777777" w:rsidR="00C67772" w:rsidRPr="00D56EEB" w:rsidRDefault="00C67772" w:rsidP="0046158B">
            <w:pPr>
              <w:jc w:val="right"/>
              <w:rPr>
                <w:szCs w:val="22"/>
                <w:lang w:val="en-GB"/>
              </w:rPr>
            </w:pPr>
            <w:r w:rsidRPr="00D56EEB">
              <w:rPr>
                <w:szCs w:val="22"/>
                <w:lang w:val="en-GB"/>
              </w:rPr>
              <w:t>915</w:t>
            </w:r>
          </w:p>
        </w:tc>
      </w:tr>
      <w:tr w:rsidR="00C67772" w:rsidRPr="00B32E6E" w14:paraId="5578ED4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7D44826" w14:textId="77777777" w:rsidR="00C67772" w:rsidRPr="00D56EEB" w:rsidRDefault="00C67772" w:rsidP="00D56EEB">
            <w:pPr>
              <w:jc w:val="left"/>
              <w:rPr>
                <w:szCs w:val="22"/>
                <w:lang w:val="en-GB"/>
              </w:rPr>
            </w:pPr>
            <w:r w:rsidRPr="00D56EEB">
              <w:rPr>
                <w:szCs w:val="22"/>
                <w:lang w:val="en-GB"/>
              </w:rPr>
              <w:t>Bhutan</w:t>
            </w:r>
          </w:p>
        </w:tc>
        <w:tc>
          <w:tcPr>
            <w:tcW w:w="1380" w:type="dxa"/>
            <w:tcBorders>
              <w:top w:val="nil"/>
              <w:left w:val="nil"/>
              <w:bottom w:val="single" w:sz="4" w:space="0" w:color="auto"/>
              <w:right w:val="single" w:sz="4" w:space="0" w:color="auto"/>
            </w:tcBorders>
            <w:shd w:val="clear" w:color="auto" w:fill="auto"/>
            <w:vAlign w:val="center"/>
            <w:hideMark/>
          </w:tcPr>
          <w:p w14:paraId="45E0AB40"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5716A119"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A2F16AC"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64B82B3C"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85F9237" w14:textId="77777777" w:rsidR="00C67772" w:rsidRPr="00D56EEB" w:rsidRDefault="00C67772" w:rsidP="0046158B">
            <w:pPr>
              <w:jc w:val="right"/>
              <w:rPr>
                <w:szCs w:val="22"/>
                <w:lang w:val="en-GB"/>
              </w:rPr>
            </w:pPr>
            <w:r w:rsidRPr="00D56EEB">
              <w:rPr>
                <w:szCs w:val="22"/>
                <w:lang w:val="en-GB"/>
              </w:rPr>
              <w:t>305</w:t>
            </w:r>
          </w:p>
        </w:tc>
      </w:tr>
      <w:tr w:rsidR="00C67772" w:rsidRPr="00B32E6E" w14:paraId="098D4F76"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2C318" w14:textId="77777777" w:rsidR="00C67772" w:rsidRPr="00D56EEB" w:rsidRDefault="00C67772" w:rsidP="00D56EEB">
            <w:pPr>
              <w:jc w:val="left"/>
              <w:rPr>
                <w:szCs w:val="22"/>
                <w:lang w:val="en-GB"/>
              </w:rPr>
            </w:pPr>
            <w:r w:rsidRPr="00D56EEB">
              <w:rPr>
                <w:szCs w:val="22"/>
                <w:lang w:val="en-GB"/>
              </w:rPr>
              <w:t>Bolivia (</w:t>
            </w:r>
            <w:proofErr w:type="spellStart"/>
            <w:r w:rsidRPr="00D56EEB">
              <w:rPr>
                <w:szCs w:val="22"/>
                <w:lang w:val="en-GB"/>
              </w:rPr>
              <w:t>Plurinational</w:t>
            </w:r>
            <w:proofErr w:type="spellEnd"/>
            <w:r w:rsidRPr="00D56EEB">
              <w:rPr>
                <w:szCs w:val="22"/>
                <w:lang w:val="en-GB"/>
              </w:rPr>
              <w:t xml:space="preserve"> State of)</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F336F8C" w14:textId="77777777" w:rsidR="00C67772" w:rsidRPr="00D56EEB" w:rsidRDefault="00C67772" w:rsidP="0046158B">
            <w:pPr>
              <w:jc w:val="right"/>
              <w:rPr>
                <w:szCs w:val="22"/>
                <w:lang w:val="en-GB"/>
              </w:rPr>
            </w:pPr>
            <w:r w:rsidRPr="00D56EEB">
              <w:rPr>
                <w:szCs w:val="22"/>
                <w:lang w:val="en-GB"/>
              </w:rPr>
              <w:t>0.012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34B2335" w14:textId="77777777" w:rsidR="00C67772" w:rsidRPr="00D56EEB" w:rsidRDefault="00C67772" w:rsidP="0046158B">
            <w:pPr>
              <w:rPr>
                <w:szCs w:val="22"/>
                <w:lang w:val="en-GB"/>
              </w:rPr>
            </w:pPr>
            <w:r w:rsidRPr="00D56EEB">
              <w:rPr>
                <w:szCs w:val="22"/>
                <w:lang w:val="en-GB"/>
              </w:rPr>
              <w:t xml:space="preserve">            0.015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44925775" w14:textId="6200AF0A"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777</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27D642B2" w14:textId="169520A1"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885</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61C97B55" w14:textId="25A2B97C"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662</w:t>
            </w:r>
          </w:p>
        </w:tc>
      </w:tr>
      <w:tr w:rsidR="00C67772" w:rsidRPr="00B32E6E" w14:paraId="30047553"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E24B5" w14:textId="77777777" w:rsidR="00C67772" w:rsidRPr="00D56EEB" w:rsidRDefault="00C67772" w:rsidP="00D56EEB">
            <w:pPr>
              <w:jc w:val="left"/>
              <w:rPr>
                <w:szCs w:val="22"/>
                <w:lang w:val="en-GB"/>
              </w:rPr>
            </w:pPr>
            <w:r w:rsidRPr="00D56EEB">
              <w:rPr>
                <w:szCs w:val="22"/>
                <w:lang w:val="en-GB"/>
              </w:rPr>
              <w:t>Bosnia and Herzegovina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E42E821" w14:textId="77777777" w:rsidR="00C67772" w:rsidRPr="00D56EEB" w:rsidRDefault="00C67772" w:rsidP="0046158B">
            <w:pPr>
              <w:jc w:val="right"/>
              <w:rPr>
                <w:szCs w:val="22"/>
                <w:lang w:val="en-GB"/>
              </w:rPr>
            </w:pPr>
            <w:r w:rsidRPr="00D56EEB">
              <w:rPr>
                <w:szCs w:val="22"/>
                <w:lang w:val="en-GB"/>
              </w:rPr>
              <w:t>0.013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7D0128E" w14:textId="77777777" w:rsidR="00C67772" w:rsidRPr="00D56EEB" w:rsidRDefault="00C67772" w:rsidP="0046158B">
            <w:pPr>
              <w:rPr>
                <w:szCs w:val="22"/>
                <w:lang w:val="en-GB"/>
              </w:rPr>
            </w:pPr>
            <w:r w:rsidRPr="00D56EEB">
              <w:rPr>
                <w:szCs w:val="22"/>
                <w:lang w:val="en-GB"/>
              </w:rPr>
              <w:t xml:space="preserve">            0.016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74649FE2" w14:textId="562F0E2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925</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2D007D81" w14:textId="2D700528"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042</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06DB8EDD" w14:textId="53C8EB4F"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967</w:t>
            </w:r>
          </w:p>
        </w:tc>
      </w:tr>
      <w:tr w:rsidR="00C67772" w:rsidRPr="00B32E6E" w14:paraId="134F9BD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615BE1B" w14:textId="77777777" w:rsidR="00C67772" w:rsidRPr="00D56EEB" w:rsidRDefault="00C67772" w:rsidP="00D56EEB">
            <w:pPr>
              <w:jc w:val="left"/>
              <w:rPr>
                <w:szCs w:val="22"/>
                <w:lang w:val="en-GB"/>
              </w:rPr>
            </w:pPr>
            <w:r w:rsidRPr="00D56EEB">
              <w:rPr>
                <w:szCs w:val="22"/>
                <w:lang w:val="en-GB"/>
              </w:rPr>
              <w:lastRenderedPageBreak/>
              <w:t>Botswana</w:t>
            </w:r>
          </w:p>
        </w:tc>
        <w:tc>
          <w:tcPr>
            <w:tcW w:w="1380" w:type="dxa"/>
            <w:tcBorders>
              <w:top w:val="nil"/>
              <w:left w:val="nil"/>
              <w:bottom w:val="single" w:sz="4" w:space="0" w:color="auto"/>
              <w:right w:val="single" w:sz="4" w:space="0" w:color="auto"/>
            </w:tcBorders>
            <w:shd w:val="clear" w:color="auto" w:fill="auto"/>
            <w:vAlign w:val="center"/>
            <w:hideMark/>
          </w:tcPr>
          <w:p w14:paraId="7B2ADA30" w14:textId="77777777" w:rsidR="00C67772" w:rsidRPr="00D56EEB" w:rsidRDefault="00C67772" w:rsidP="0046158B">
            <w:pPr>
              <w:jc w:val="right"/>
              <w:rPr>
                <w:szCs w:val="22"/>
                <w:lang w:val="en-GB"/>
              </w:rPr>
            </w:pPr>
            <w:r w:rsidRPr="00D56EEB">
              <w:rPr>
                <w:szCs w:val="22"/>
                <w:lang w:val="en-GB"/>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36014F1C" w14:textId="77777777" w:rsidR="00C67772" w:rsidRPr="00D56EEB" w:rsidRDefault="00C67772" w:rsidP="0046158B">
            <w:pPr>
              <w:rPr>
                <w:szCs w:val="22"/>
                <w:lang w:val="en-GB"/>
              </w:rPr>
            </w:pPr>
            <w:r w:rsidRPr="00D56EEB">
              <w:rPr>
                <w:szCs w:val="22"/>
                <w:lang w:val="en-GB"/>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6B44BFC2" w14:textId="13F9CA75"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073</w:t>
            </w:r>
          </w:p>
        </w:tc>
        <w:tc>
          <w:tcPr>
            <w:tcW w:w="1451" w:type="dxa"/>
            <w:tcBorders>
              <w:top w:val="nil"/>
              <w:left w:val="nil"/>
              <w:bottom w:val="single" w:sz="4" w:space="0" w:color="auto"/>
              <w:right w:val="single" w:sz="4" w:space="0" w:color="auto"/>
            </w:tcBorders>
            <w:shd w:val="clear" w:color="auto" w:fill="auto"/>
            <w:noWrap/>
            <w:vAlign w:val="center"/>
            <w:hideMark/>
          </w:tcPr>
          <w:p w14:paraId="583370AF" w14:textId="43E9188F"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199</w:t>
            </w:r>
          </w:p>
        </w:tc>
        <w:tc>
          <w:tcPr>
            <w:tcW w:w="2077" w:type="dxa"/>
            <w:tcBorders>
              <w:top w:val="nil"/>
              <w:left w:val="nil"/>
              <w:bottom w:val="single" w:sz="4" w:space="0" w:color="auto"/>
              <w:right w:val="single" w:sz="4" w:space="0" w:color="auto"/>
            </w:tcBorders>
            <w:shd w:val="clear" w:color="auto" w:fill="auto"/>
            <w:noWrap/>
            <w:vAlign w:val="center"/>
            <w:hideMark/>
          </w:tcPr>
          <w:p w14:paraId="4876DED6" w14:textId="5DD93A92"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272</w:t>
            </w:r>
          </w:p>
        </w:tc>
      </w:tr>
      <w:tr w:rsidR="00C67772" w:rsidRPr="00B32E6E" w14:paraId="1F5CAFB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1AA115" w14:textId="77777777" w:rsidR="00C67772" w:rsidRPr="00D56EEB" w:rsidRDefault="00C67772" w:rsidP="00D56EEB">
            <w:pPr>
              <w:jc w:val="left"/>
              <w:rPr>
                <w:szCs w:val="22"/>
                <w:lang w:val="en-GB"/>
              </w:rPr>
            </w:pPr>
            <w:r w:rsidRPr="00D56EEB">
              <w:rPr>
                <w:szCs w:val="22"/>
                <w:lang w:val="en-GB"/>
              </w:rPr>
              <w:t>Brazil</w:t>
            </w:r>
          </w:p>
        </w:tc>
        <w:tc>
          <w:tcPr>
            <w:tcW w:w="1380" w:type="dxa"/>
            <w:tcBorders>
              <w:top w:val="nil"/>
              <w:left w:val="nil"/>
              <w:bottom w:val="single" w:sz="4" w:space="0" w:color="auto"/>
              <w:right w:val="single" w:sz="4" w:space="0" w:color="auto"/>
            </w:tcBorders>
            <w:shd w:val="clear" w:color="auto" w:fill="auto"/>
            <w:vAlign w:val="center"/>
            <w:hideMark/>
          </w:tcPr>
          <w:p w14:paraId="48A286E2" w14:textId="77777777" w:rsidR="00C67772" w:rsidRPr="00D56EEB" w:rsidRDefault="00C67772" w:rsidP="0046158B">
            <w:pPr>
              <w:jc w:val="right"/>
              <w:rPr>
                <w:szCs w:val="22"/>
                <w:lang w:val="en-GB"/>
              </w:rPr>
            </w:pPr>
            <w:r w:rsidRPr="00D56EEB">
              <w:rPr>
                <w:szCs w:val="22"/>
                <w:lang w:val="en-GB"/>
              </w:rPr>
              <w:t>3.823</w:t>
            </w:r>
          </w:p>
        </w:tc>
        <w:tc>
          <w:tcPr>
            <w:tcW w:w="1380" w:type="dxa"/>
            <w:tcBorders>
              <w:top w:val="nil"/>
              <w:left w:val="nil"/>
              <w:bottom w:val="single" w:sz="4" w:space="0" w:color="auto"/>
              <w:right w:val="single" w:sz="4" w:space="0" w:color="auto"/>
            </w:tcBorders>
            <w:shd w:val="clear" w:color="auto" w:fill="auto"/>
            <w:noWrap/>
            <w:vAlign w:val="center"/>
            <w:hideMark/>
          </w:tcPr>
          <w:p w14:paraId="1E1D6771" w14:textId="77777777" w:rsidR="00C67772" w:rsidRPr="00D56EEB" w:rsidRDefault="00C67772" w:rsidP="0046158B">
            <w:pPr>
              <w:rPr>
                <w:szCs w:val="22"/>
                <w:lang w:val="en-GB"/>
              </w:rPr>
            </w:pPr>
            <w:r w:rsidRPr="00D56EEB">
              <w:rPr>
                <w:szCs w:val="22"/>
                <w:lang w:val="en-GB"/>
              </w:rPr>
              <w:t xml:space="preserve">            4.779 </w:t>
            </w:r>
          </w:p>
        </w:tc>
        <w:tc>
          <w:tcPr>
            <w:tcW w:w="1451" w:type="dxa"/>
            <w:tcBorders>
              <w:top w:val="nil"/>
              <w:left w:val="nil"/>
              <w:bottom w:val="single" w:sz="4" w:space="0" w:color="auto"/>
              <w:right w:val="single" w:sz="4" w:space="0" w:color="auto"/>
            </w:tcBorders>
            <w:shd w:val="clear" w:color="auto" w:fill="auto"/>
            <w:noWrap/>
            <w:vAlign w:val="center"/>
            <w:hideMark/>
          </w:tcPr>
          <w:p w14:paraId="69161DA2" w14:textId="762FC9BB" w:rsidR="00C67772" w:rsidRPr="00D56EEB" w:rsidRDefault="00C67772" w:rsidP="0046158B">
            <w:pPr>
              <w:jc w:val="right"/>
              <w:rPr>
                <w:szCs w:val="22"/>
                <w:lang w:val="en-GB"/>
              </w:rPr>
            </w:pPr>
            <w:r w:rsidRPr="00D56EEB">
              <w:rPr>
                <w:szCs w:val="22"/>
                <w:lang w:val="en-GB"/>
              </w:rPr>
              <w:t>566</w:t>
            </w:r>
            <w:r w:rsidR="006D7037">
              <w:rPr>
                <w:szCs w:val="22"/>
                <w:lang w:val="en-GB"/>
              </w:rPr>
              <w:t xml:space="preserve"> </w:t>
            </w:r>
            <w:r w:rsidRPr="00D56EEB">
              <w:rPr>
                <w:szCs w:val="22"/>
                <w:lang w:val="en-GB"/>
              </w:rPr>
              <w:t>173</w:t>
            </w:r>
          </w:p>
        </w:tc>
        <w:tc>
          <w:tcPr>
            <w:tcW w:w="1451" w:type="dxa"/>
            <w:tcBorders>
              <w:top w:val="nil"/>
              <w:left w:val="nil"/>
              <w:bottom w:val="single" w:sz="4" w:space="0" w:color="auto"/>
              <w:right w:val="single" w:sz="4" w:space="0" w:color="auto"/>
            </w:tcBorders>
            <w:shd w:val="clear" w:color="auto" w:fill="auto"/>
            <w:noWrap/>
            <w:vAlign w:val="center"/>
            <w:hideMark/>
          </w:tcPr>
          <w:p w14:paraId="5D8952D5" w14:textId="19C70F77" w:rsidR="00C67772" w:rsidRPr="00D56EEB" w:rsidRDefault="00C67772" w:rsidP="0046158B">
            <w:pPr>
              <w:jc w:val="right"/>
              <w:rPr>
                <w:szCs w:val="22"/>
                <w:lang w:val="en-GB"/>
              </w:rPr>
            </w:pPr>
            <w:r w:rsidRPr="00D56EEB">
              <w:rPr>
                <w:szCs w:val="22"/>
                <w:lang w:val="en-GB"/>
              </w:rPr>
              <w:t>600</w:t>
            </w:r>
            <w:r w:rsidR="006D7037">
              <w:rPr>
                <w:szCs w:val="22"/>
                <w:lang w:val="en-GB"/>
              </w:rPr>
              <w:t xml:space="preserve"> </w:t>
            </w:r>
            <w:r w:rsidRPr="00D56EEB">
              <w:rPr>
                <w:szCs w:val="22"/>
                <w:lang w:val="en-GB"/>
              </w:rPr>
              <w:t>373</w:t>
            </w:r>
          </w:p>
        </w:tc>
        <w:tc>
          <w:tcPr>
            <w:tcW w:w="2077" w:type="dxa"/>
            <w:tcBorders>
              <w:top w:val="nil"/>
              <w:left w:val="nil"/>
              <w:bottom w:val="single" w:sz="4" w:space="0" w:color="auto"/>
              <w:right w:val="single" w:sz="4" w:space="0" w:color="auto"/>
            </w:tcBorders>
            <w:shd w:val="clear" w:color="auto" w:fill="auto"/>
            <w:noWrap/>
            <w:vAlign w:val="center"/>
            <w:hideMark/>
          </w:tcPr>
          <w:p w14:paraId="783B8B52" w14:textId="033DCFC8"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166</w:t>
            </w:r>
            <w:r w:rsidR="006D7037">
              <w:rPr>
                <w:szCs w:val="22"/>
                <w:lang w:val="en-GB"/>
              </w:rPr>
              <w:t xml:space="preserve"> </w:t>
            </w:r>
            <w:r w:rsidRPr="00D56EEB">
              <w:rPr>
                <w:szCs w:val="22"/>
                <w:lang w:val="en-GB"/>
              </w:rPr>
              <w:t>546</w:t>
            </w:r>
          </w:p>
        </w:tc>
      </w:tr>
      <w:tr w:rsidR="00C67772" w:rsidRPr="00B32E6E" w14:paraId="0191C7F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CED5AE" w14:textId="627EF26A" w:rsidR="00C67772" w:rsidRPr="00D56EEB" w:rsidRDefault="00C67772" w:rsidP="00D56EEB">
            <w:pPr>
              <w:jc w:val="left"/>
              <w:rPr>
                <w:szCs w:val="22"/>
                <w:lang w:val="en-GB"/>
              </w:rPr>
            </w:pPr>
            <w:r w:rsidRPr="00D56EEB">
              <w:rPr>
                <w:szCs w:val="22"/>
                <w:lang w:val="en-GB"/>
              </w:rPr>
              <w:t>Brunei Darussalam</w:t>
            </w:r>
          </w:p>
        </w:tc>
        <w:tc>
          <w:tcPr>
            <w:tcW w:w="1380" w:type="dxa"/>
            <w:tcBorders>
              <w:top w:val="nil"/>
              <w:left w:val="nil"/>
              <w:bottom w:val="single" w:sz="4" w:space="0" w:color="auto"/>
              <w:right w:val="single" w:sz="4" w:space="0" w:color="auto"/>
            </w:tcBorders>
            <w:shd w:val="clear" w:color="auto" w:fill="auto"/>
            <w:vAlign w:val="center"/>
            <w:hideMark/>
          </w:tcPr>
          <w:p w14:paraId="36E83CE4" w14:textId="77777777" w:rsidR="00C67772" w:rsidRPr="00D56EEB" w:rsidRDefault="00C67772" w:rsidP="0046158B">
            <w:pPr>
              <w:jc w:val="right"/>
              <w:rPr>
                <w:szCs w:val="22"/>
                <w:lang w:val="en-GB"/>
              </w:rPr>
            </w:pPr>
            <w:r w:rsidRPr="00D56EEB">
              <w:rPr>
                <w:szCs w:val="22"/>
                <w:lang w:val="en-GB"/>
              </w:rPr>
              <w:t>0.029</w:t>
            </w:r>
          </w:p>
        </w:tc>
        <w:tc>
          <w:tcPr>
            <w:tcW w:w="1380" w:type="dxa"/>
            <w:tcBorders>
              <w:top w:val="nil"/>
              <w:left w:val="nil"/>
              <w:bottom w:val="single" w:sz="4" w:space="0" w:color="auto"/>
              <w:right w:val="single" w:sz="4" w:space="0" w:color="auto"/>
            </w:tcBorders>
            <w:shd w:val="clear" w:color="auto" w:fill="auto"/>
            <w:noWrap/>
            <w:vAlign w:val="center"/>
            <w:hideMark/>
          </w:tcPr>
          <w:p w14:paraId="0674D804" w14:textId="77777777" w:rsidR="00C67772" w:rsidRPr="00D56EEB" w:rsidRDefault="00C67772" w:rsidP="0046158B">
            <w:pPr>
              <w:rPr>
                <w:szCs w:val="22"/>
                <w:lang w:val="en-GB"/>
              </w:rPr>
            </w:pPr>
            <w:r w:rsidRPr="00D56EEB">
              <w:rPr>
                <w:szCs w:val="22"/>
                <w:lang w:val="en-GB"/>
              </w:rPr>
              <w:t xml:space="preserve">            0.036 </w:t>
            </w:r>
          </w:p>
        </w:tc>
        <w:tc>
          <w:tcPr>
            <w:tcW w:w="1451" w:type="dxa"/>
            <w:tcBorders>
              <w:top w:val="nil"/>
              <w:left w:val="nil"/>
              <w:bottom w:val="single" w:sz="4" w:space="0" w:color="auto"/>
              <w:right w:val="single" w:sz="4" w:space="0" w:color="auto"/>
            </w:tcBorders>
            <w:shd w:val="clear" w:color="auto" w:fill="auto"/>
            <w:noWrap/>
            <w:vAlign w:val="center"/>
            <w:hideMark/>
          </w:tcPr>
          <w:p w14:paraId="4B8FB51E" w14:textId="6B6CA46E"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295</w:t>
            </w:r>
          </w:p>
        </w:tc>
        <w:tc>
          <w:tcPr>
            <w:tcW w:w="1451" w:type="dxa"/>
            <w:tcBorders>
              <w:top w:val="nil"/>
              <w:left w:val="nil"/>
              <w:bottom w:val="single" w:sz="4" w:space="0" w:color="auto"/>
              <w:right w:val="single" w:sz="4" w:space="0" w:color="auto"/>
            </w:tcBorders>
            <w:shd w:val="clear" w:color="auto" w:fill="auto"/>
            <w:noWrap/>
            <w:vAlign w:val="center"/>
            <w:hideMark/>
          </w:tcPr>
          <w:p w14:paraId="6219E977" w14:textId="3EBFEAF0"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554</w:t>
            </w:r>
          </w:p>
        </w:tc>
        <w:tc>
          <w:tcPr>
            <w:tcW w:w="2077" w:type="dxa"/>
            <w:tcBorders>
              <w:top w:val="nil"/>
              <w:left w:val="nil"/>
              <w:bottom w:val="single" w:sz="4" w:space="0" w:color="auto"/>
              <w:right w:val="single" w:sz="4" w:space="0" w:color="auto"/>
            </w:tcBorders>
            <w:shd w:val="clear" w:color="auto" w:fill="auto"/>
            <w:noWrap/>
            <w:vAlign w:val="center"/>
            <w:hideMark/>
          </w:tcPr>
          <w:p w14:paraId="171E5439" w14:textId="4218C98E"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849</w:t>
            </w:r>
          </w:p>
        </w:tc>
      </w:tr>
      <w:tr w:rsidR="00C67772" w:rsidRPr="00B32E6E" w14:paraId="4EFF3D3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0B0ACCA" w14:textId="77777777" w:rsidR="00C67772" w:rsidRPr="00D56EEB" w:rsidRDefault="00C67772" w:rsidP="00D56EEB">
            <w:pPr>
              <w:jc w:val="left"/>
              <w:rPr>
                <w:szCs w:val="22"/>
                <w:lang w:val="en-GB"/>
              </w:rPr>
            </w:pPr>
            <w:r w:rsidRPr="00D56EEB">
              <w:rPr>
                <w:szCs w:val="22"/>
                <w:lang w:val="en-GB"/>
              </w:rPr>
              <w:t>Bulgaria</w:t>
            </w:r>
          </w:p>
        </w:tc>
        <w:tc>
          <w:tcPr>
            <w:tcW w:w="1380" w:type="dxa"/>
            <w:tcBorders>
              <w:top w:val="nil"/>
              <w:left w:val="nil"/>
              <w:bottom w:val="single" w:sz="4" w:space="0" w:color="auto"/>
              <w:right w:val="single" w:sz="4" w:space="0" w:color="auto"/>
            </w:tcBorders>
            <w:shd w:val="clear" w:color="auto" w:fill="auto"/>
            <w:vAlign w:val="center"/>
            <w:hideMark/>
          </w:tcPr>
          <w:p w14:paraId="24E1905C" w14:textId="77777777" w:rsidR="00C67772" w:rsidRPr="00D56EEB" w:rsidRDefault="00C67772" w:rsidP="0046158B">
            <w:pPr>
              <w:jc w:val="right"/>
              <w:rPr>
                <w:szCs w:val="22"/>
                <w:lang w:val="en-GB"/>
              </w:rPr>
            </w:pPr>
            <w:r w:rsidRPr="00D56EEB">
              <w:rPr>
                <w:szCs w:val="22"/>
                <w:lang w:val="en-GB"/>
              </w:rPr>
              <w:t>0.045</w:t>
            </w:r>
          </w:p>
        </w:tc>
        <w:tc>
          <w:tcPr>
            <w:tcW w:w="1380" w:type="dxa"/>
            <w:tcBorders>
              <w:top w:val="nil"/>
              <w:left w:val="nil"/>
              <w:bottom w:val="single" w:sz="4" w:space="0" w:color="auto"/>
              <w:right w:val="single" w:sz="4" w:space="0" w:color="auto"/>
            </w:tcBorders>
            <w:shd w:val="clear" w:color="auto" w:fill="auto"/>
            <w:noWrap/>
            <w:vAlign w:val="center"/>
            <w:hideMark/>
          </w:tcPr>
          <w:p w14:paraId="7C6BE997" w14:textId="77777777" w:rsidR="00C67772" w:rsidRPr="00D56EEB" w:rsidRDefault="00C67772" w:rsidP="0046158B">
            <w:pPr>
              <w:rPr>
                <w:szCs w:val="22"/>
                <w:lang w:val="en-GB"/>
              </w:rPr>
            </w:pPr>
            <w:r w:rsidRPr="00D56EEB">
              <w:rPr>
                <w:szCs w:val="22"/>
                <w:lang w:val="en-GB"/>
              </w:rPr>
              <w:t xml:space="preserve">            0.056 </w:t>
            </w:r>
          </w:p>
        </w:tc>
        <w:tc>
          <w:tcPr>
            <w:tcW w:w="1451" w:type="dxa"/>
            <w:tcBorders>
              <w:top w:val="nil"/>
              <w:left w:val="nil"/>
              <w:bottom w:val="single" w:sz="4" w:space="0" w:color="auto"/>
              <w:right w:val="single" w:sz="4" w:space="0" w:color="auto"/>
            </w:tcBorders>
            <w:shd w:val="clear" w:color="auto" w:fill="auto"/>
            <w:noWrap/>
            <w:vAlign w:val="center"/>
            <w:hideMark/>
          </w:tcPr>
          <w:p w14:paraId="52ED53B2" w14:textId="3143C9C3"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664</w:t>
            </w:r>
          </w:p>
        </w:tc>
        <w:tc>
          <w:tcPr>
            <w:tcW w:w="1451" w:type="dxa"/>
            <w:tcBorders>
              <w:top w:val="nil"/>
              <w:left w:val="nil"/>
              <w:bottom w:val="single" w:sz="4" w:space="0" w:color="auto"/>
              <w:right w:val="single" w:sz="4" w:space="0" w:color="auto"/>
            </w:tcBorders>
            <w:shd w:val="clear" w:color="auto" w:fill="auto"/>
            <w:noWrap/>
            <w:vAlign w:val="center"/>
            <w:hideMark/>
          </w:tcPr>
          <w:p w14:paraId="0C6FC0B1" w14:textId="656F05C6"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067</w:t>
            </w:r>
          </w:p>
        </w:tc>
        <w:tc>
          <w:tcPr>
            <w:tcW w:w="2077" w:type="dxa"/>
            <w:tcBorders>
              <w:top w:val="nil"/>
              <w:left w:val="nil"/>
              <w:bottom w:val="single" w:sz="4" w:space="0" w:color="auto"/>
              <w:right w:val="single" w:sz="4" w:space="0" w:color="auto"/>
            </w:tcBorders>
            <w:shd w:val="clear" w:color="auto" w:fill="auto"/>
            <w:noWrap/>
            <w:vAlign w:val="center"/>
            <w:hideMark/>
          </w:tcPr>
          <w:p w14:paraId="363FF74E" w14:textId="21DFD697" w:rsidR="00C67772" w:rsidRPr="00D56EEB" w:rsidRDefault="00C67772" w:rsidP="0046158B">
            <w:pPr>
              <w:jc w:val="right"/>
              <w:rPr>
                <w:szCs w:val="22"/>
                <w:lang w:val="en-GB"/>
              </w:rPr>
            </w:pPr>
            <w:r w:rsidRPr="00D56EEB">
              <w:rPr>
                <w:szCs w:val="22"/>
                <w:lang w:val="en-GB"/>
              </w:rPr>
              <w:t>13</w:t>
            </w:r>
            <w:r w:rsidR="006D7037">
              <w:rPr>
                <w:szCs w:val="22"/>
                <w:lang w:val="en-GB"/>
              </w:rPr>
              <w:t xml:space="preserve"> </w:t>
            </w:r>
            <w:r w:rsidRPr="00D56EEB">
              <w:rPr>
                <w:szCs w:val="22"/>
                <w:lang w:val="en-GB"/>
              </w:rPr>
              <w:t>731</w:t>
            </w:r>
          </w:p>
        </w:tc>
      </w:tr>
      <w:tr w:rsidR="00C67772" w:rsidRPr="00B32E6E" w14:paraId="46C8932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0DCEEBB" w14:textId="77777777" w:rsidR="00C67772" w:rsidRPr="00D56EEB" w:rsidRDefault="00C67772" w:rsidP="00D56EEB">
            <w:pPr>
              <w:jc w:val="left"/>
              <w:rPr>
                <w:szCs w:val="22"/>
                <w:lang w:val="en-GB"/>
              </w:rPr>
            </w:pPr>
            <w:r w:rsidRPr="00D56EEB">
              <w:rPr>
                <w:szCs w:val="22"/>
                <w:lang w:val="en-GB"/>
              </w:rPr>
              <w:t>Burkina Faso</w:t>
            </w:r>
          </w:p>
        </w:tc>
        <w:tc>
          <w:tcPr>
            <w:tcW w:w="1380" w:type="dxa"/>
            <w:tcBorders>
              <w:top w:val="nil"/>
              <w:left w:val="nil"/>
              <w:bottom w:val="single" w:sz="4" w:space="0" w:color="auto"/>
              <w:right w:val="single" w:sz="4" w:space="0" w:color="auto"/>
            </w:tcBorders>
            <w:shd w:val="clear" w:color="auto" w:fill="auto"/>
            <w:vAlign w:val="center"/>
            <w:hideMark/>
          </w:tcPr>
          <w:p w14:paraId="26BF3DCC"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11B287FD"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0917B654"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523C2353"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6823F706" w14:textId="3C31F560"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7E5DD57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7C1D6D9" w14:textId="77777777" w:rsidR="00C67772" w:rsidRPr="00D56EEB" w:rsidRDefault="00C67772" w:rsidP="00D56EEB">
            <w:pPr>
              <w:jc w:val="left"/>
              <w:rPr>
                <w:szCs w:val="22"/>
                <w:lang w:val="en-GB"/>
              </w:rPr>
            </w:pPr>
            <w:r w:rsidRPr="00D56EEB">
              <w:rPr>
                <w:szCs w:val="22"/>
                <w:lang w:val="en-GB"/>
              </w:rPr>
              <w:t>Burundi</w:t>
            </w:r>
          </w:p>
        </w:tc>
        <w:tc>
          <w:tcPr>
            <w:tcW w:w="1380" w:type="dxa"/>
            <w:tcBorders>
              <w:top w:val="nil"/>
              <w:left w:val="nil"/>
              <w:bottom w:val="single" w:sz="4" w:space="0" w:color="auto"/>
              <w:right w:val="single" w:sz="4" w:space="0" w:color="auto"/>
            </w:tcBorders>
            <w:shd w:val="clear" w:color="auto" w:fill="auto"/>
            <w:vAlign w:val="center"/>
            <w:hideMark/>
          </w:tcPr>
          <w:p w14:paraId="025C0599"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F4F6BFE"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4EEA599"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E014D7C"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130693B9" w14:textId="77777777" w:rsidR="00C67772" w:rsidRPr="00D56EEB" w:rsidRDefault="00C67772" w:rsidP="0046158B">
            <w:pPr>
              <w:jc w:val="right"/>
              <w:rPr>
                <w:szCs w:val="22"/>
                <w:lang w:val="en-GB"/>
              </w:rPr>
            </w:pPr>
            <w:r w:rsidRPr="00D56EEB">
              <w:rPr>
                <w:szCs w:val="22"/>
                <w:lang w:val="en-GB"/>
              </w:rPr>
              <w:t>305</w:t>
            </w:r>
          </w:p>
        </w:tc>
      </w:tr>
      <w:tr w:rsidR="00C67772" w:rsidRPr="00B32E6E" w14:paraId="5832DE8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D3AF24" w14:textId="493FCED5" w:rsidR="00C67772" w:rsidRPr="00D56EEB" w:rsidRDefault="00C67772" w:rsidP="00D56EEB">
            <w:pPr>
              <w:jc w:val="left"/>
              <w:rPr>
                <w:szCs w:val="22"/>
                <w:lang w:val="en-GB"/>
              </w:rPr>
            </w:pPr>
            <w:r w:rsidRPr="00D56EEB">
              <w:rPr>
                <w:szCs w:val="22"/>
                <w:lang w:val="en-GB"/>
              </w:rPr>
              <w:t>Cabo Verde</w:t>
            </w:r>
          </w:p>
        </w:tc>
        <w:tc>
          <w:tcPr>
            <w:tcW w:w="1380" w:type="dxa"/>
            <w:tcBorders>
              <w:top w:val="nil"/>
              <w:left w:val="nil"/>
              <w:bottom w:val="single" w:sz="4" w:space="0" w:color="auto"/>
              <w:right w:val="single" w:sz="4" w:space="0" w:color="auto"/>
            </w:tcBorders>
            <w:shd w:val="clear" w:color="auto" w:fill="auto"/>
            <w:vAlign w:val="center"/>
            <w:hideMark/>
          </w:tcPr>
          <w:p w14:paraId="03F2E1CE"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7CD5AB4"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C1D6E14"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B5B1F19"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1C4DBD8" w14:textId="77777777" w:rsidR="00C67772" w:rsidRPr="00D56EEB" w:rsidRDefault="00C67772" w:rsidP="0046158B">
            <w:pPr>
              <w:jc w:val="right"/>
              <w:rPr>
                <w:szCs w:val="22"/>
                <w:lang w:val="en-GB"/>
              </w:rPr>
            </w:pPr>
            <w:r w:rsidRPr="00D56EEB">
              <w:rPr>
                <w:szCs w:val="22"/>
                <w:lang w:val="en-GB"/>
              </w:rPr>
              <w:t>305</w:t>
            </w:r>
          </w:p>
        </w:tc>
      </w:tr>
      <w:tr w:rsidR="00C67772" w:rsidRPr="00B32E6E" w14:paraId="75C865E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2900B48" w14:textId="77777777" w:rsidR="00C67772" w:rsidRPr="00D56EEB" w:rsidRDefault="00C67772" w:rsidP="00D56EEB">
            <w:pPr>
              <w:jc w:val="left"/>
              <w:rPr>
                <w:szCs w:val="22"/>
                <w:lang w:val="en-GB"/>
              </w:rPr>
            </w:pPr>
            <w:r w:rsidRPr="00D56EEB">
              <w:rPr>
                <w:szCs w:val="22"/>
                <w:lang w:val="en-GB"/>
              </w:rPr>
              <w:t>Cambodia</w:t>
            </w:r>
          </w:p>
        </w:tc>
        <w:tc>
          <w:tcPr>
            <w:tcW w:w="1380" w:type="dxa"/>
            <w:tcBorders>
              <w:top w:val="nil"/>
              <w:left w:val="nil"/>
              <w:bottom w:val="single" w:sz="4" w:space="0" w:color="auto"/>
              <w:right w:val="single" w:sz="4" w:space="0" w:color="auto"/>
            </w:tcBorders>
            <w:shd w:val="clear" w:color="auto" w:fill="auto"/>
            <w:vAlign w:val="center"/>
            <w:hideMark/>
          </w:tcPr>
          <w:p w14:paraId="5B0D9701"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3366F700"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101E9B96"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75174E0C"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1A1A15F0" w14:textId="6DBC3669"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04CB7C6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3F99D2B" w14:textId="77777777" w:rsidR="00C67772" w:rsidRPr="00D56EEB" w:rsidRDefault="00C67772" w:rsidP="00D56EEB">
            <w:pPr>
              <w:jc w:val="left"/>
              <w:rPr>
                <w:szCs w:val="22"/>
                <w:lang w:val="en-GB"/>
              </w:rPr>
            </w:pPr>
            <w:r w:rsidRPr="00D56EEB">
              <w:rPr>
                <w:szCs w:val="22"/>
                <w:lang w:val="en-GB"/>
              </w:rPr>
              <w:t>Cameroon</w:t>
            </w:r>
          </w:p>
        </w:tc>
        <w:tc>
          <w:tcPr>
            <w:tcW w:w="1380" w:type="dxa"/>
            <w:tcBorders>
              <w:top w:val="nil"/>
              <w:left w:val="nil"/>
              <w:bottom w:val="single" w:sz="4" w:space="0" w:color="auto"/>
              <w:right w:val="single" w:sz="4" w:space="0" w:color="auto"/>
            </w:tcBorders>
            <w:shd w:val="clear" w:color="auto" w:fill="auto"/>
            <w:vAlign w:val="center"/>
            <w:hideMark/>
          </w:tcPr>
          <w:p w14:paraId="3A0F3D15"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75A72CE3" w14:textId="77777777" w:rsidR="00C67772" w:rsidRPr="00D56EEB" w:rsidRDefault="00C67772" w:rsidP="0046158B">
            <w:pPr>
              <w:rPr>
                <w:szCs w:val="22"/>
                <w:lang w:val="en-GB"/>
              </w:rPr>
            </w:pPr>
            <w:r w:rsidRPr="00D56EEB">
              <w:rPr>
                <w:szCs w:val="22"/>
                <w:lang w:val="en-GB"/>
              </w:rPr>
              <w:t xml:space="preserve">            0.013 </w:t>
            </w:r>
          </w:p>
        </w:tc>
        <w:tc>
          <w:tcPr>
            <w:tcW w:w="1451" w:type="dxa"/>
            <w:tcBorders>
              <w:top w:val="nil"/>
              <w:left w:val="nil"/>
              <w:bottom w:val="single" w:sz="4" w:space="0" w:color="auto"/>
              <w:right w:val="single" w:sz="4" w:space="0" w:color="auto"/>
            </w:tcBorders>
            <w:shd w:val="clear" w:color="auto" w:fill="auto"/>
            <w:noWrap/>
            <w:vAlign w:val="center"/>
            <w:hideMark/>
          </w:tcPr>
          <w:p w14:paraId="2971EDA3" w14:textId="1D287053"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481</w:t>
            </w:r>
          </w:p>
        </w:tc>
        <w:tc>
          <w:tcPr>
            <w:tcW w:w="1451" w:type="dxa"/>
            <w:tcBorders>
              <w:top w:val="nil"/>
              <w:left w:val="nil"/>
              <w:bottom w:val="single" w:sz="4" w:space="0" w:color="auto"/>
              <w:right w:val="single" w:sz="4" w:space="0" w:color="auto"/>
            </w:tcBorders>
            <w:shd w:val="clear" w:color="auto" w:fill="auto"/>
            <w:noWrap/>
            <w:vAlign w:val="center"/>
            <w:hideMark/>
          </w:tcPr>
          <w:p w14:paraId="6F6CAD53" w14:textId="01A00E5B"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570</w:t>
            </w:r>
          </w:p>
        </w:tc>
        <w:tc>
          <w:tcPr>
            <w:tcW w:w="2077" w:type="dxa"/>
            <w:tcBorders>
              <w:top w:val="nil"/>
              <w:left w:val="nil"/>
              <w:bottom w:val="single" w:sz="4" w:space="0" w:color="auto"/>
              <w:right w:val="single" w:sz="4" w:space="0" w:color="auto"/>
            </w:tcBorders>
            <w:shd w:val="clear" w:color="auto" w:fill="auto"/>
            <w:noWrap/>
            <w:vAlign w:val="center"/>
            <w:hideMark/>
          </w:tcPr>
          <w:p w14:paraId="374247DB" w14:textId="41F2D8DD"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051</w:t>
            </w:r>
          </w:p>
        </w:tc>
      </w:tr>
      <w:tr w:rsidR="00C67772" w:rsidRPr="00B32E6E" w14:paraId="21559A8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6FEE62" w14:textId="77777777" w:rsidR="00C67772" w:rsidRPr="00D56EEB" w:rsidRDefault="00C67772" w:rsidP="00D56EEB">
            <w:pPr>
              <w:jc w:val="left"/>
              <w:rPr>
                <w:szCs w:val="22"/>
                <w:lang w:val="en-GB"/>
              </w:rPr>
            </w:pPr>
            <w:r w:rsidRPr="00D56EEB">
              <w:rPr>
                <w:szCs w:val="22"/>
                <w:lang w:val="en-GB"/>
              </w:rPr>
              <w:t>Canada</w:t>
            </w:r>
          </w:p>
        </w:tc>
        <w:tc>
          <w:tcPr>
            <w:tcW w:w="1380" w:type="dxa"/>
            <w:tcBorders>
              <w:top w:val="nil"/>
              <w:left w:val="nil"/>
              <w:bottom w:val="single" w:sz="4" w:space="0" w:color="auto"/>
              <w:right w:val="single" w:sz="4" w:space="0" w:color="auto"/>
            </w:tcBorders>
            <w:shd w:val="clear" w:color="auto" w:fill="auto"/>
            <w:vAlign w:val="center"/>
            <w:hideMark/>
          </w:tcPr>
          <w:p w14:paraId="1A18E837" w14:textId="77777777" w:rsidR="00C67772" w:rsidRPr="00D56EEB" w:rsidRDefault="00C67772" w:rsidP="0046158B">
            <w:pPr>
              <w:jc w:val="right"/>
              <w:rPr>
                <w:szCs w:val="22"/>
                <w:lang w:val="en-GB"/>
              </w:rPr>
            </w:pPr>
            <w:r w:rsidRPr="00D56EEB">
              <w:rPr>
                <w:szCs w:val="22"/>
                <w:lang w:val="en-GB"/>
              </w:rPr>
              <w:t>2.921</w:t>
            </w:r>
          </w:p>
        </w:tc>
        <w:tc>
          <w:tcPr>
            <w:tcW w:w="1380" w:type="dxa"/>
            <w:tcBorders>
              <w:top w:val="nil"/>
              <w:left w:val="nil"/>
              <w:bottom w:val="single" w:sz="4" w:space="0" w:color="auto"/>
              <w:right w:val="single" w:sz="4" w:space="0" w:color="auto"/>
            </w:tcBorders>
            <w:shd w:val="clear" w:color="auto" w:fill="auto"/>
            <w:noWrap/>
            <w:vAlign w:val="center"/>
            <w:hideMark/>
          </w:tcPr>
          <w:p w14:paraId="48914BD0" w14:textId="77777777" w:rsidR="00C67772" w:rsidRPr="00D56EEB" w:rsidRDefault="00C67772" w:rsidP="0046158B">
            <w:pPr>
              <w:rPr>
                <w:szCs w:val="22"/>
                <w:lang w:val="en-GB"/>
              </w:rPr>
            </w:pPr>
            <w:r w:rsidRPr="00D56EEB">
              <w:rPr>
                <w:szCs w:val="22"/>
                <w:lang w:val="en-GB"/>
              </w:rPr>
              <w:t xml:space="preserve">            3.652 </w:t>
            </w:r>
          </w:p>
        </w:tc>
        <w:tc>
          <w:tcPr>
            <w:tcW w:w="1451" w:type="dxa"/>
            <w:tcBorders>
              <w:top w:val="nil"/>
              <w:left w:val="nil"/>
              <w:bottom w:val="single" w:sz="4" w:space="0" w:color="auto"/>
              <w:right w:val="single" w:sz="4" w:space="0" w:color="auto"/>
            </w:tcBorders>
            <w:shd w:val="clear" w:color="auto" w:fill="auto"/>
            <w:noWrap/>
            <w:vAlign w:val="center"/>
            <w:hideMark/>
          </w:tcPr>
          <w:p w14:paraId="09164F7F" w14:textId="04232B0C" w:rsidR="00C67772" w:rsidRPr="00D56EEB" w:rsidRDefault="00C67772" w:rsidP="0046158B">
            <w:pPr>
              <w:jc w:val="right"/>
              <w:rPr>
                <w:szCs w:val="22"/>
                <w:lang w:val="en-GB"/>
              </w:rPr>
            </w:pPr>
            <w:r w:rsidRPr="00D56EEB">
              <w:rPr>
                <w:szCs w:val="22"/>
                <w:lang w:val="en-GB"/>
              </w:rPr>
              <w:t>432</w:t>
            </w:r>
            <w:r w:rsidR="006D7037">
              <w:rPr>
                <w:szCs w:val="22"/>
                <w:lang w:val="en-GB"/>
              </w:rPr>
              <w:t xml:space="preserve"> </w:t>
            </w:r>
            <w:r w:rsidRPr="00D56EEB">
              <w:rPr>
                <w:szCs w:val="22"/>
                <w:lang w:val="en-GB"/>
              </w:rPr>
              <w:t>590</w:t>
            </w:r>
          </w:p>
        </w:tc>
        <w:tc>
          <w:tcPr>
            <w:tcW w:w="1451" w:type="dxa"/>
            <w:tcBorders>
              <w:top w:val="nil"/>
              <w:left w:val="nil"/>
              <w:bottom w:val="single" w:sz="4" w:space="0" w:color="auto"/>
              <w:right w:val="single" w:sz="4" w:space="0" w:color="auto"/>
            </w:tcBorders>
            <w:shd w:val="clear" w:color="auto" w:fill="auto"/>
            <w:noWrap/>
            <w:vAlign w:val="center"/>
            <w:hideMark/>
          </w:tcPr>
          <w:p w14:paraId="061067A0" w14:textId="5FE65D96" w:rsidR="00C67772" w:rsidRPr="00D56EEB" w:rsidRDefault="00C67772" w:rsidP="0046158B">
            <w:pPr>
              <w:jc w:val="right"/>
              <w:rPr>
                <w:szCs w:val="22"/>
                <w:lang w:val="en-GB"/>
              </w:rPr>
            </w:pPr>
            <w:r w:rsidRPr="00D56EEB">
              <w:rPr>
                <w:szCs w:val="22"/>
                <w:lang w:val="en-GB"/>
              </w:rPr>
              <w:t>458</w:t>
            </w:r>
            <w:r w:rsidR="006D7037">
              <w:rPr>
                <w:szCs w:val="22"/>
                <w:lang w:val="en-GB"/>
              </w:rPr>
              <w:t xml:space="preserve"> </w:t>
            </w:r>
            <w:r w:rsidRPr="00D56EEB">
              <w:rPr>
                <w:szCs w:val="22"/>
                <w:lang w:val="en-GB"/>
              </w:rPr>
              <w:t>720</w:t>
            </w:r>
          </w:p>
        </w:tc>
        <w:tc>
          <w:tcPr>
            <w:tcW w:w="2077" w:type="dxa"/>
            <w:tcBorders>
              <w:top w:val="nil"/>
              <w:left w:val="nil"/>
              <w:bottom w:val="single" w:sz="4" w:space="0" w:color="auto"/>
              <w:right w:val="single" w:sz="4" w:space="0" w:color="auto"/>
            </w:tcBorders>
            <w:shd w:val="clear" w:color="auto" w:fill="auto"/>
            <w:noWrap/>
            <w:vAlign w:val="center"/>
            <w:hideMark/>
          </w:tcPr>
          <w:p w14:paraId="3E641A66" w14:textId="7B392625" w:rsidR="00C67772" w:rsidRPr="00D56EEB" w:rsidRDefault="00C67772" w:rsidP="0046158B">
            <w:pPr>
              <w:jc w:val="right"/>
              <w:rPr>
                <w:szCs w:val="22"/>
                <w:lang w:val="en-GB"/>
              </w:rPr>
            </w:pPr>
            <w:r w:rsidRPr="00D56EEB">
              <w:rPr>
                <w:szCs w:val="22"/>
                <w:lang w:val="en-GB"/>
              </w:rPr>
              <w:t>891</w:t>
            </w:r>
            <w:r w:rsidR="006D7037">
              <w:rPr>
                <w:szCs w:val="22"/>
                <w:lang w:val="en-GB"/>
              </w:rPr>
              <w:t xml:space="preserve"> </w:t>
            </w:r>
            <w:r w:rsidRPr="00D56EEB">
              <w:rPr>
                <w:szCs w:val="22"/>
                <w:lang w:val="en-GB"/>
              </w:rPr>
              <w:t>311</w:t>
            </w:r>
          </w:p>
        </w:tc>
      </w:tr>
      <w:tr w:rsidR="00C67772" w:rsidRPr="00B32E6E" w14:paraId="554BE82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C157D29" w14:textId="77777777" w:rsidR="00C67772" w:rsidRPr="00D56EEB" w:rsidRDefault="00C67772" w:rsidP="00D56EEB">
            <w:pPr>
              <w:jc w:val="left"/>
              <w:rPr>
                <w:szCs w:val="22"/>
                <w:lang w:val="en-GB"/>
              </w:rPr>
            </w:pPr>
            <w:r w:rsidRPr="00D56EEB">
              <w:rPr>
                <w:szCs w:val="22"/>
                <w:lang w:val="en-GB"/>
              </w:rPr>
              <w:t>Central African Republic</w:t>
            </w:r>
          </w:p>
        </w:tc>
        <w:tc>
          <w:tcPr>
            <w:tcW w:w="1380" w:type="dxa"/>
            <w:tcBorders>
              <w:top w:val="nil"/>
              <w:left w:val="nil"/>
              <w:bottom w:val="single" w:sz="4" w:space="0" w:color="auto"/>
              <w:right w:val="single" w:sz="4" w:space="0" w:color="auto"/>
            </w:tcBorders>
            <w:shd w:val="clear" w:color="auto" w:fill="auto"/>
            <w:vAlign w:val="center"/>
            <w:hideMark/>
          </w:tcPr>
          <w:p w14:paraId="0F6F8B7A"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45468B48"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E5A1954"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1BFFB86D"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C52F348" w14:textId="77777777" w:rsidR="00C67772" w:rsidRPr="00D56EEB" w:rsidRDefault="00C67772" w:rsidP="0046158B">
            <w:pPr>
              <w:jc w:val="right"/>
              <w:rPr>
                <w:szCs w:val="22"/>
                <w:lang w:val="en-GB"/>
              </w:rPr>
            </w:pPr>
            <w:r w:rsidRPr="00D56EEB">
              <w:rPr>
                <w:szCs w:val="22"/>
                <w:lang w:val="en-GB"/>
              </w:rPr>
              <w:t>305</w:t>
            </w:r>
          </w:p>
        </w:tc>
      </w:tr>
      <w:tr w:rsidR="00C67772" w:rsidRPr="00B32E6E" w14:paraId="3AECF87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C15CF39" w14:textId="77777777" w:rsidR="00C67772" w:rsidRPr="00D56EEB" w:rsidRDefault="00C67772" w:rsidP="00D56EEB">
            <w:pPr>
              <w:jc w:val="left"/>
              <w:rPr>
                <w:szCs w:val="22"/>
                <w:lang w:val="en-GB"/>
              </w:rPr>
            </w:pPr>
            <w:r w:rsidRPr="00D56EEB">
              <w:rPr>
                <w:szCs w:val="22"/>
                <w:lang w:val="en-GB"/>
              </w:rPr>
              <w:t>Chad</w:t>
            </w:r>
          </w:p>
        </w:tc>
        <w:tc>
          <w:tcPr>
            <w:tcW w:w="1380" w:type="dxa"/>
            <w:tcBorders>
              <w:top w:val="nil"/>
              <w:left w:val="nil"/>
              <w:bottom w:val="single" w:sz="4" w:space="0" w:color="auto"/>
              <w:right w:val="single" w:sz="4" w:space="0" w:color="auto"/>
            </w:tcBorders>
            <w:shd w:val="clear" w:color="auto" w:fill="auto"/>
            <w:vAlign w:val="center"/>
            <w:hideMark/>
          </w:tcPr>
          <w:p w14:paraId="4BBB9A3E" w14:textId="77777777" w:rsidR="00C67772" w:rsidRPr="00D56EEB" w:rsidRDefault="00C67772" w:rsidP="0046158B">
            <w:pPr>
              <w:jc w:val="right"/>
              <w:rPr>
                <w:szCs w:val="22"/>
                <w:lang w:val="en-GB"/>
              </w:rPr>
            </w:pPr>
            <w:r w:rsidRPr="00D56EEB">
              <w:rPr>
                <w:szCs w:val="22"/>
                <w:lang w:val="en-GB"/>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771922DF" w14:textId="77777777" w:rsidR="00C67772" w:rsidRPr="00D56EEB" w:rsidRDefault="00C67772" w:rsidP="0046158B">
            <w:pPr>
              <w:rPr>
                <w:szCs w:val="22"/>
                <w:lang w:val="en-GB"/>
              </w:rPr>
            </w:pPr>
            <w:r w:rsidRPr="00D56EEB">
              <w:rPr>
                <w:szCs w:val="22"/>
                <w:lang w:val="en-GB"/>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1A5BC9DD" w14:textId="77777777" w:rsidR="00C67772" w:rsidRPr="00D56EEB" w:rsidRDefault="00C67772" w:rsidP="0046158B">
            <w:pPr>
              <w:jc w:val="right"/>
              <w:rPr>
                <w:szCs w:val="22"/>
                <w:lang w:val="en-GB"/>
              </w:rPr>
            </w:pPr>
            <w:r w:rsidRPr="00D56EEB">
              <w:rPr>
                <w:szCs w:val="22"/>
                <w:lang w:val="en-GB"/>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6721E422" w14:textId="77777777" w:rsidR="00C67772" w:rsidRPr="00D56EEB" w:rsidRDefault="00C67772" w:rsidP="0046158B">
            <w:pPr>
              <w:jc w:val="right"/>
              <w:rPr>
                <w:szCs w:val="22"/>
                <w:lang w:val="en-GB"/>
              </w:rPr>
            </w:pPr>
            <w:r w:rsidRPr="00D56EEB">
              <w:rPr>
                <w:szCs w:val="22"/>
                <w:lang w:val="en-GB"/>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1A39EAAF" w14:textId="7C2BE3CA"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526</w:t>
            </w:r>
          </w:p>
        </w:tc>
      </w:tr>
      <w:tr w:rsidR="00C67772" w:rsidRPr="00B32E6E" w14:paraId="3C3C69E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005C71A" w14:textId="77777777" w:rsidR="00C67772" w:rsidRPr="00D56EEB" w:rsidRDefault="00C67772" w:rsidP="00D56EEB">
            <w:pPr>
              <w:jc w:val="left"/>
              <w:rPr>
                <w:szCs w:val="22"/>
                <w:lang w:val="en-GB"/>
              </w:rPr>
            </w:pPr>
            <w:r w:rsidRPr="00D56EEB">
              <w:rPr>
                <w:szCs w:val="22"/>
                <w:lang w:val="en-GB"/>
              </w:rPr>
              <w:t>Chile</w:t>
            </w:r>
          </w:p>
        </w:tc>
        <w:tc>
          <w:tcPr>
            <w:tcW w:w="1380" w:type="dxa"/>
            <w:tcBorders>
              <w:top w:val="nil"/>
              <w:left w:val="nil"/>
              <w:bottom w:val="single" w:sz="4" w:space="0" w:color="auto"/>
              <w:right w:val="single" w:sz="4" w:space="0" w:color="auto"/>
            </w:tcBorders>
            <w:shd w:val="clear" w:color="auto" w:fill="auto"/>
            <w:vAlign w:val="center"/>
            <w:hideMark/>
          </w:tcPr>
          <w:p w14:paraId="68B3F54D" w14:textId="77777777" w:rsidR="00C67772" w:rsidRPr="00D56EEB" w:rsidRDefault="00C67772" w:rsidP="0046158B">
            <w:pPr>
              <w:jc w:val="right"/>
              <w:rPr>
                <w:szCs w:val="22"/>
                <w:lang w:val="en-GB"/>
              </w:rPr>
            </w:pPr>
            <w:r w:rsidRPr="00D56EEB">
              <w:rPr>
                <w:szCs w:val="22"/>
                <w:lang w:val="en-GB"/>
              </w:rPr>
              <w:t>0.399</w:t>
            </w:r>
          </w:p>
        </w:tc>
        <w:tc>
          <w:tcPr>
            <w:tcW w:w="1380" w:type="dxa"/>
            <w:tcBorders>
              <w:top w:val="nil"/>
              <w:left w:val="nil"/>
              <w:bottom w:val="single" w:sz="4" w:space="0" w:color="auto"/>
              <w:right w:val="single" w:sz="4" w:space="0" w:color="auto"/>
            </w:tcBorders>
            <w:shd w:val="clear" w:color="auto" w:fill="auto"/>
            <w:noWrap/>
            <w:vAlign w:val="center"/>
            <w:hideMark/>
          </w:tcPr>
          <w:p w14:paraId="5AD68867" w14:textId="77777777" w:rsidR="00C67772" w:rsidRPr="00D56EEB" w:rsidRDefault="00C67772" w:rsidP="0046158B">
            <w:pPr>
              <w:rPr>
                <w:szCs w:val="22"/>
                <w:lang w:val="en-GB"/>
              </w:rPr>
            </w:pPr>
            <w:r w:rsidRPr="00D56EEB">
              <w:rPr>
                <w:szCs w:val="22"/>
                <w:lang w:val="en-GB"/>
              </w:rPr>
              <w:t xml:space="preserve">            0.499 </w:t>
            </w:r>
          </w:p>
        </w:tc>
        <w:tc>
          <w:tcPr>
            <w:tcW w:w="1451" w:type="dxa"/>
            <w:tcBorders>
              <w:top w:val="nil"/>
              <w:left w:val="nil"/>
              <w:bottom w:val="single" w:sz="4" w:space="0" w:color="auto"/>
              <w:right w:val="single" w:sz="4" w:space="0" w:color="auto"/>
            </w:tcBorders>
            <w:shd w:val="clear" w:color="auto" w:fill="auto"/>
            <w:noWrap/>
            <w:vAlign w:val="center"/>
            <w:hideMark/>
          </w:tcPr>
          <w:p w14:paraId="733BB3CD" w14:textId="26B2C900" w:rsidR="00C67772" w:rsidRPr="00D56EEB" w:rsidRDefault="00C67772" w:rsidP="0046158B">
            <w:pPr>
              <w:jc w:val="right"/>
              <w:rPr>
                <w:szCs w:val="22"/>
                <w:lang w:val="en-GB"/>
              </w:rPr>
            </w:pPr>
            <w:r w:rsidRPr="00D56EEB">
              <w:rPr>
                <w:szCs w:val="22"/>
                <w:lang w:val="en-GB"/>
              </w:rPr>
              <w:t>59</w:t>
            </w:r>
            <w:r w:rsidR="006D7037">
              <w:rPr>
                <w:szCs w:val="22"/>
                <w:lang w:val="en-GB"/>
              </w:rPr>
              <w:t xml:space="preserve"> </w:t>
            </w:r>
            <w:r w:rsidRPr="00D56EEB">
              <w:rPr>
                <w:szCs w:val="22"/>
                <w:lang w:val="en-GB"/>
              </w:rPr>
              <w:t>091</w:t>
            </w:r>
          </w:p>
        </w:tc>
        <w:tc>
          <w:tcPr>
            <w:tcW w:w="1451" w:type="dxa"/>
            <w:tcBorders>
              <w:top w:val="nil"/>
              <w:left w:val="nil"/>
              <w:bottom w:val="single" w:sz="4" w:space="0" w:color="auto"/>
              <w:right w:val="single" w:sz="4" w:space="0" w:color="auto"/>
            </w:tcBorders>
            <w:shd w:val="clear" w:color="auto" w:fill="auto"/>
            <w:noWrap/>
            <w:vAlign w:val="center"/>
            <w:hideMark/>
          </w:tcPr>
          <w:p w14:paraId="5A5BE8C8" w14:textId="2A468428" w:rsidR="00C67772" w:rsidRPr="00D56EEB" w:rsidRDefault="00C67772" w:rsidP="0046158B">
            <w:pPr>
              <w:jc w:val="right"/>
              <w:rPr>
                <w:szCs w:val="22"/>
                <w:lang w:val="en-GB"/>
              </w:rPr>
            </w:pPr>
            <w:r w:rsidRPr="00D56EEB">
              <w:rPr>
                <w:szCs w:val="22"/>
                <w:lang w:val="en-GB"/>
              </w:rPr>
              <w:t>62</w:t>
            </w:r>
            <w:r w:rsidR="006D7037">
              <w:rPr>
                <w:szCs w:val="22"/>
                <w:lang w:val="en-GB"/>
              </w:rPr>
              <w:t xml:space="preserve"> </w:t>
            </w:r>
            <w:r w:rsidRPr="00D56EEB">
              <w:rPr>
                <w:szCs w:val="22"/>
                <w:lang w:val="en-GB"/>
              </w:rPr>
              <w:t>660</w:t>
            </w:r>
          </w:p>
        </w:tc>
        <w:tc>
          <w:tcPr>
            <w:tcW w:w="2077" w:type="dxa"/>
            <w:tcBorders>
              <w:top w:val="nil"/>
              <w:left w:val="nil"/>
              <w:bottom w:val="single" w:sz="4" w:space="0" w:color="auto"/>
              <w:right w:val="single" w:sz="4" w:space="0" w:color="auto"/>
            </w:tcBorders>
            <w:shd w:val="clear" w:color="auto" w:fill="auto"/>
            <w:noWrap/>
            <w:vAlign w:val="center"/>
            <w:hideMark/>
          </w:tcPr>
          <w:p w14:paraId="12FE2E21" w14:textId="76ECABAD" w:rsidR="00C67772" w:rsidRPr="00D56EEB" w:rsidRDefault="00C67772" w:rsidP="0046158B">
            <w:pPr>
              <w:jc w:val="right"/>
              <w:rPr>
                <w:szCs w:val="22"/>
                <w:lang w:val="en-GB"/>
              </w:rPr>
            </w:pPr>
            <w:r w:rsidRPr="00D56EEB">
              <w:rPr>
                <w:szCs w:val="22"/>
                <w:lang w:val="en-GB"/>
              </w:rPr>
              <w:t>121</w:t>
            </w:r>
            <w:r w:rsidR="006D7037">
              <w:rPr>
                <w:szCs w:val="22"/>
                <w:lang w:val="en-GB"/>
              </w:rPr>
              <w:t xml:space="preserve"> </w:t>
            </w:r>
            <w:r w:rsidRPr="00D56EEB">
              <w:rPr>
                <w:szCs w:val="22"/>
                <w:lang w:val="en-GB"/>
              </w:rPr>
              <w:t>750</w:t>
            </w:r>
          </w:p>
        </w:tc>
      </w:tr>
      <w:tr w:rsidR="00C67772" w:rsidRPr="00B32E6E" w14:paraId="73214DD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4B87CF1" w14:textId="77777777" w:rsidR="00C67772" w:rsidRPr="00D56EEB" w:rsidRDefault="00C67772" w:rsidP="00D56EEB">
            <w:pPr>
              <w:jc w:val="left"/>
              <w:rPr>
                <w:szCs w:val="22"/>
                <w:lang w:val="en-GB"/>
              </w:rPr>
            </w:pPr>
            <w:r w:rsidRPr="00D56EEB">
              <w:rPr>
                <w:szCs w:val="22"/>
                <w:lang w:val="en-GB"/>
              </w:rPr>
              <w:t>China</w:t>
            </w:r>
          </w:p>
        </w:tc>
        <w:tc>
          <w:tcPr>
            <w:tcW w:w="1380" w:type="dxa"/>
            <w:tcBorders>
              <w:top w:val="nil"/>
              <w:left w:val="nil"/>
              <w:bottom w:val="single" w:sz="4" w:space="0" w:color="auto"/>
              <w:right w:val="single" w:sz="4" w:space="0" w:color="auto"/>
            </w:tcBorders>
            <w:shd w:val="clear" w:color="auto" w:fill="auto"/>
            <w:vAlign w:val="center"/>
            <w:hideMark/>
          </w:tcPr>
          <w:p w14:paraId="649E0D34" w14:textId="77777777" w:rsidR="00C67772" w:rsidRPr="00D56EEB" w:rsidRDefault="00C67772" w:rsidP="0046158B">
            <w:pPr>
              <w:jc w:val="right"/>
              <w:rPr>
                <w:szCs w:val="22"/>
                <w:lang w:val="en-GB"/>
              </w:rPr>
            </w:pPr>
            <w:r w:rsidRPr="00D56EEB">
              <w:rPr>
                <w:szCs w:val="22"/>
                <w:lang w:val="en-GB"/>
              </w:rPr>
              <w:t>7.921</w:t>
            </w:r>
          </w:p>
        </w:tc>
        <w:tc>
          <w:tcPr>
            <w:tcW w:w="1380" w:type="dxa"/>
            <w:tcBorders>
              <w:top w:val="nil"/>
              <w:left w:val="nil"/>
              <w:bottom w:val="single" w:sz="4" w:space="0" w:color="auto"/>
              <w:right w:val="single" w:sz="4" w:space="0" w:color="auto"/>
            </w:tcBorders>
            <w:shd w:val="clear" w:color="auto" w:fill="auto"/>
            <w:noWrap/>
            <w:vAlign w:val="center"/>
            <w:hideMark/>
          </w:tcPr>
          <w:p w14:paraId="1E6D7436" w14:textId="77777777" w:rsidR="00C67772" w:rsidRPr="00D56EEB" w:rsidRDefault="00C67772" w:rsidP="0046158B">
            <w:pPr>
              <w:rPr>
                <w:szCs w:val="22"/>
                <w:lang w:val="en-GB"/>
              </w:rPr>
            </w:pPr>
            <w:r w:rsidRPr="00D56EEB">
              <w:rPr>
                <w:szCs w:val="22"/>
                <w:lang w:val="en-GB"/>
              </w:rPr>
              <w:t xml:space="preserve">            9.902 </w:t>
            </w:r>
          </w:p>
        </w:tc>
        <w:tc>
          <w:tcPr>
            <w:tcW w:w="1451" w:type="dxa"/>
            <w:tcBorders>
              <w:top w:val="nil"/>
              <w:left w:val="nil"/>
              <w:bottom w:val="single" w:sz="4" w:space="0" w:color="auto"/>
              <w:right w:val="single" w:sz="4" w:space="0" w:color="auto"/>
            </w:tcBorders>
            <w:shd w:val="clear" w:color="auto" w:fill="auto"/>
            <w:noWrap/>
            <w:vAlign w:val="center"/>
            <w:hideMark/>
          </w:tcPr>
          <w:p w14:paraId="680FF9CE" w14:textId="2688D63A"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173</w:t>
            </w:r>
            <w:r w:rsidR="006D7037">
              <w:rPr>
                <w:szCs w:val="22"/>
                <w:lang w:val="en-GB"/>
              </w:rPr>
              <w:t xml:space="preserve"> </w:t>
            </w:r>
            <w:r w:rsidRPr="00D56EEB">
              <w:rPr>
                <w:szCs w:val="22"/>
                <w:lang w:val="en-GB"/>
              </w:rPr>
              <w:t>073</w:t>
            </w:r>
          </w:p>
        </w:tc>
        <w:tc>
          <w:tcPr>
            <w:tcW w:w="1451" w:type="dxa"/>
            <w:tcBorders>
              <w:top w:val="nil"/>
              <w:left w:val="nil"/>
              <w:bottom w:val="single" w:sz="4" w:space="0" w:color="auto"/>
              <w:right w:val="single" w:sz="4" w:space="0" w:color="auto"/>
            </w:tcBorders>
            <w:shd w:val="clear" w:color="auto" w:fill="auto"/>
            <w:noWrap/>
            <w:vAlign w:val="center"/>
            <w:hideMark/>
          </w:tcPr>
          <w:p w14:paraId="59B07410" w14:textId="45232F49"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243</w:t>
            </w:r>
            <w:r w:rsidR="006D7037">
              <w:rPr>
                <w:szCs w:val="22"/>
                <w:lang w:val="en-GB"/>
              </w:rPr>
              <w:t xml:space="preserve"> </w:t>
            </w:r>
            <w:r w:rsidRPr="00D56EEB">
              <w:rPr>
                <w:szCs w:val="22"/>
                <w:lang w:val="en-GB"/>
              </w:rPr>
              <w:t>932</w:t>
            </w:r>
          </w:p>
        </w:tc>
        <w:tc>
          <w:tcPr>
            <w:tcW w:w="2077" w:type="dxa"/>
            <w:tcBorders>
              <w:top w:val="nil"/>
              <w:left w:val="nil"/>
              <w:bottom w:val="single" w:sz="4" w:space="0" w:color="auto"/>
              <w:right w:val="single" w:sz="4" w:space="0" w:color="auto"/>
            </w:tcBorders>
            <w:shd w:val="clear" w:color="auto" w:fill="auto"/>
            <w:noWrap/>
            <w:vAlign w:val="center"/>
            <w:hideMark/>
          </w:tcPr>
          <w:p w14:paraId="6161770E" w14:textId="6E4154FE"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417</w:t>
            </w:r>
            <w:r w:rsidR="006D7037">
              <w:rPr>
                <w:szCs w:val="22"/>
                <w:lang w:val="en-GB"/>
              </w:rPr>
              <w:t xml:space="preserve"> </w:t>
            </w:r>
            <w:r w:rsidRPr="00D56EEB">
              <w:rPr>
                <w:szCs w:val="22"/>
                <w:lang w:val="en-GB"/>
              </w:rPr>
              <w:t>005</w:t>
            </w:r>
          </w:p>
        </w:tc>
      </w:tr>
      <w:tr w:rsidR="00C67772" w:rsidRPr="00B32E6E" w14:paraId="7E34E37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FB437AD" w14:textId="77777777" w:rsidR="00C67772" w:rsidRPr="00D56EEB" w:rsidRDefault="00C67772" w:rsidP="00D56EEB">
            <w:pPr>
              <w:jc w:val="left"/>
              <w:rPr>
                <w:szCs w:val="22"/>
                <w:lang w:val="en-GB"/>
              </w:rPr>
            </w:pPr>
            <w:r w:rsidRPr="00D56EEB">
              <w:rPr>
                <w:szCs w:val="22"/>
                <w:lang w:val="en-GB"/>
              </w:rPr>
              <w:t>Colombia</w:t>
            </w:r>
          </w:p>
        </w:tc>
        <w:tc>
          <w:tcPr>
            <w:tcW w:w="1380" w:type="dxa"/>
            <w:tcBorders>
              <w:top w:val="nil"/>
              <w:left w:val="nil"/>
              <w:bottom w:val="single" w:sz="4" w:space="0" w:color="auto"/>
              <w:right w:val="single" w:sz="4" w:space="0" w:color="auto"/>
            </w:tcBorders>
            <w:shd w:val="clear" w:color="auto" w:fill="auto"/>
            <w:vAlign w:val="center"/>
            <w:hideMark/>
          </w:tcPr>
          <w:p w14:paraId="1FC8CA61" w14:textId="77777777" w:rsidR="00C67772" w:rsidRPr="00D56EEB" w:rsidRDefault="00C67772" w:rsidP="0046158B">
            <w:pPr>
              <w:jc w:val="right"/>
              <w:rPr>
                <w:szCs w:val="22"/>
                <w:lang w:val="en-GB"/>
              </w:rPr>
            </w:pPr>
            <w:r w:rsidRPr="00D56EEB">
              <w:rPr>
                <w:szCs w:val="22"/>
                <w:lang w:val="en-GB"/>
              </w:rPr>
              <w:t>0.322</w:t>
            </w:r>
          </w:p>
        </w:tc>
        <w:tc>
          <w:tcPr>
            <w:tcW w:w="1380" w:type="dxa"/>
            <w:tcBorders>
              <w:top w:val="nil"/>
              <w:left w:val="nil"/>
              <w:bottom w:val="single" w:sz="4" w:space="0" w:color="auto"/>
              <w:right w:val="single" w:sz="4" w:space="0" w:color="auto"/>
            </w:tcBorders>
            <w:shd w:val="clear" w:color="auto" w:fill="auto"/>
            <w:noWrap/>
            <w:vAlign w:val="center"/>
            <w:hideMark/>
          </w:tcPr>
          <w:p w14:paraId="7508BF9B" w14:textId="77777777" w:rsidR="00C67772" w:rsidRPr="00D56EEB" w:rsidRDefault="00C67772" w:rsidP="0046158B">
            <w:pPr>
              <w:rPr>
                <w:szCs w:val="22"/>
                <w:lang w:val="en-GB"/>
              </w:rPr>
            </w:pPr>
            <w:r w:rsidRPr="00D56EEB">
              <w:rPr>
                <w:szCs w:val="22"/>
                <w:lang w:val="en-GB"/>
              </w:rPr>
              <w:t xml:space="preserve">            0.403 </w:t>
            </w:r>
          </w:p>
        </w:tc>
        <w:tc>
          <w:tcPr>
            <w:tcW w:w="1451" w:type="dxa"/>
            <w:tcBorders>
              <w:top w:val="nil"/>
              <w:left w:val="nil"/>
              <w:bottom w:val="single" w:sz="4" w:space="0" w:color="auto"/>
              <w:right w:val="single" w:sz="4" w:space="0" w:color="auto"/>
            </w:tcBorders>
            <w:shd w:val="clear" w:color="auto" w:fill="auto"/>
            <w:noWrap/>
            <w:vAlign w:val="center"/>
            <w:hideMark/>
          </w:tcPr>
          <w:p w14:paraId="6BAB8B60" w14:textId="0835AB43" w:rsidR="00C67772" w:rsidRPr="00D56EEB" w:rsidRDefault="00C67772" w:rsidP="0046158B">
            <w:pPr>
              <w:jc w:val="right"/>
              <w:rPr>
                <w:szCs w:val="22"/>
                <w:lang w:val="en-GB"/>
              </w:rPr>
            </w:pPr>
            <w:r w:rsidRPr="00D56EEB">
              <w:rPr>
                <w:szCs w:val="22"/>
                <w:lang w:val="en-GB"/>
              </w:rPr>
              <w:t>47</w:t>
            </w:r>
            <w:r w:rsidR="006D7037">
              <w:rPr>
                <w:szCs w:val="22"/>
                <w:lang w:val="en-GB"/>
              </w:rPr>
              <w:t xml:space="preserve"> </w:t>
            </w:r>
            <w:r w:rsidRPr="00D56EEB">
              <w:rPr>
                <w:szCs w:val="22"/>
                <w:lang w:val="en-GB"/>
              </w:rPr>
              <w:t>687</w:t>
            </w:r>
          </w:p>
        </w:tc>
        <w:tc>
          <w:tcPr>
            <w:tcW w:w="1451" w:type="dxa"/>
            <w:tcBorders>
              <w:top w:val="nil"/>
              <w:left w:val="nil"/>
              <w:bottom w:val="single" w:sz="4" w:space="0" w:color="auto"/>
              <w:right w:val="single" w:sz="4" w:space="0" w:color="auto"/>
            </w:tcBorders>
            <w:shd w:val="clear" w:color="auto" w:fill="auto"/>
            <w:noWrap/>
            <w:vAlign w:val="center"/>
            <w:hideMark/>
          </w:tcPr>
          <w:p w14:paraId="4AB41FDA" w14:textId="7999E730" w:rsidR="00C67772" w:rsidRPr="00D56EEB" w:rsidRDefault="00C67772" w:rsidP="0046158B">
            <w:pPr>
              <w:jc w:val="right"/>
              <w:rPr>
                <w:szCs w:val="22"/>
                <w:lang w:val="en-GB"/>
              </w:rPr>
            </w:pPr>
            <w:r w:rsidRPr="00D56EEB">
              <w:rPr>
                <w:szCs w:val="22"/>
                <w:lang w:val="en-GB"/>
              </w:rPr>
              <w:t>50</w:t>
            </w:r>
            <w:r w:rsidR="006D7037">
              <w:rPr>
                <w:szCs w:val="22"/>
                <w:lang w:val="en-GB"/>
              </w:rPr>
              <w:t xml:space="preserve"> </w:t>
            </w:r>
            <w:r w:rsidRPr="00D56EEB">
              <w:rPr>
                <w:szCs w:val="22"/>
                <w:lang w:val="en-GB"/>
              </w:rPr>
              <w:t>568</w:t>
            </w:r>
          </w:p>
        </w:tc>
        <w:tc>
          <w:tcPr>
            <w:tcW w:w="2077" w:type="dxa"/>
            <w:tcBorders>
              <w:top w:val="nil"/>
              <w:left w:val="nil"/>
              <w:bottom w:val="single" w:sz="4" w:space="0" w:color="auto"/>
              <w:right w:val="single" w:sz="4" w:space="0" w:color="auto"/>
            </w:tcBorders>
            <w:shd w:val="clear" w:color="auto" w:fill="auto"/>
            <w:noWrap/>
            <w:vAlign w:val="center"/>
            <w:hideMark/>
          </w:tcPr>
          <w:p w14:paraId="7B36BE71" w14:textId="632B3103" w:rsidR="00C67772" w:rsidRPr="00D56EEB" w:rsidRDefault="00C67772" w:rsidP="0046158B">
            <w:pPr>
              <w:jc w:val="right"/>
              <w:rPr>
                <w:szCs w:val="22"/>
                <w:lang w:val="en-GB"/>
              </w:rPr>
            </w:pPr>
            <w:r w:rsidRPr="00D56EEB">
              <w:rPr>
                <w:szCs w:val="22"/>
                <w:lang w:val="en-GB"/>
              </w:rPr>
              <w:t>98</w:t>
            </w:r>
            <w:r w:rsidR="006D7037">
              <w:rPr>
                <w:szCs w:val="22"/>
                <w:lang w:val="en-GB"/>
              </w:rPr>
              <w:t xml:space="preserve"> </w:t>
            </w:r>
            <w:r w:rsidRPr="00D56EEB">
              <w:rPr>
                <w:szCs w:val="22"/>
                <w:lang w:val="en-GB"/>
              </w:rPr>
              <w:t>255</w:t>
            </w:r>
          </w:p>
        </w:tc>
      </w:tr>
      <w:tr w:rsidR="00C67772" w:rsidRPr="00B32E6E" w14:paraId="7C70D94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E084F16" w14:textId="77777777" w:rsidR="00C67772" w:rsidRPr="00D56EEB" w:rsidRDefault="00C67772" w:rsidP="00D56EEB">
            <w:pPr>
              <w:jc w:val="left"/>
              <w:rPr>
                <w:szCs w:val="22"/>
                <w:lang w:val="en-GB"/>
              </w:rPr>
            </w:pPr>
            <w:r w:rsidRPr="00D56EEB">
              <w:rPr>
                <w:szCs w:val="22"/>
                <w:lang w:val="en-GB"/>
              </w:rPr>
              <w:t>Comoros</w:t>
            </w:r>
          </w:p>
        </w:tc>
        <w:tc>
          <w:tcPr>
            <w:tcW w:w="1380" w:type="dxa"/>
            <w:tcBorders>
              <w:top w:val="nil"/>
              <w:left w:val="nil"/>
              <w:bottom w:val="single" w:sz="4" w:space="0" w:color="auto"/>
              <w:right w:val="single" w:sz="4" w:space="0" w:color="auto"/>
            </w:tcBorders>
            <w:shd w:val="clear" w:color="auto" w:fill="auto"/>
            <w:vAlign w:val="center"/>
            <w:hideMark/>
          </w:tcPr>
          <w:p w14:paraId="2FCED1A4"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C4D4178"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2AD5579C"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684072D"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22143638" w14:textId="77777777" w:rsidR="00C67772" w:rsidRPr="00D56EEB" w:rsidRDefault="00C67772" w:rsidP="0046158B">
            <w:pPr>
              <w:jc w:val="right"/>
              <w:rPr>
                <w:szCs w:val="22"/>
                <w:lang w:val="en-GB"/>
              </w:rPr>
            </w:pPr>
            <w:r w:rsidRPr="00D56EEB">
              <w:rPr>
                <w:szCs w:val="22"/>
                <w:lang w:val="en-GB"/>
              </w:rPr>
              <w:t>305</w:t>
            </w:r>
          </w:p>
        </w:tc>
      </w:tr>
      <w:tr w:rsidR="00C67772" w:rsidRPr="00B32E6E" w14:paraId="58CE460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04BADCB" w14:textId="77777777" w:rsidR="00C67772" w:rsidRPr="00D56EEB" w:rsidRDefault="00C67772" w:rsidP="00D56EEB">
            <w:pPr>
              <w:jc w:val="left"/>
              <w:rPr>
                <w:szCs w:val="22"/>
                <w:lang w:val="en-GB"/>
              </w:rPr>
            </w:pPr>
            <w:r w:rsidRPr="00D56EEB">
              <w:rPr>
                <w:szCs w:val="22"/>
                <w:lang w:val="en-GB"/>
              </w:rPr>
              <w:t>Congo</w:t>
            </w:r>
          </w:p>
        </w:tc>
        <w:tc>
          <w:tcPr>
            <w:tcW w:w="1380" w:type="dxa"/>
            <w:tcBorders>
              <w:top w:val="nil"/>
              <w:left w:val="nil"/>
              <w:bottom w:val="single" w:sz="4" w:space="0" w:color="auto"/>
              <w:right w:val="single" w:sz="4" w:space="0" w:color="auto"/>
            </w:tcBorders>
            <w:shd w:val="clear" w:color="auto" w:fill="auto"/>
            <w:vAlign w:val="center"/>
            <w:hideMark/>
          </w:tcPr>
          <w:p w14:paraId="4256FF1E" w14:textId="77777777" w:rsidR="00C67772" w:rsidRPr="00D56EEB" w:rsidRDefault="00C67772" w:rsidP="0046158B">
            <w:pPr>
              <w:jc w:val="right"/>
              <w:rPr>
                <w:szCs w:val="22"/>
                <w:lang w:val="en-GB"/>
              </w:rPr>
            </w:pPr>
            <w:r w:rsidRPr="00D56EEB">
              <w:rPr>
                <w:szCs w:val="22"/>
                <w:lang w:val="en-GB"/>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1E85E87C" w14:textId="77777777" w:rsidR="00C67772" w:rsidRPr="00D56EEB" w:rsidRDefault="00C67772" w:rsidP="0046158B">
            <w:pPr>
              <w:rPr>
                <w:szCs w:val="22"/>
                <w:lang w:val="en-GB"/>
              </w:rPr>
            </w:pPr>
            <w:r w:rsidRPr="00D56EEB">
              <w:rPr>
                <w:szCs w:val="22"/>
                <w:lang w:val="en-GB"/>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12349492" w14:textId="77777777" w:rsidR="00C67772" w:rsidRPr="00D56EEB" w:rsidRDefault="00C67772" w:rsidP="0046158B">
            <w:pPr>
              <w:jc w:val="right"/>
              <w:rPr>
                <w:szCs w:val="22"/>
                <w:lang w:val="en-GB"/>
              </w:rPr>
            </w:pPr>
            <w:r w:rsidRPr="00D56EEB">
              <w:rPr>
                <w:szCs w:val="22"/>
                <w:lang w:val="en-GB"/>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5AA7A92A" w14:textId="77777777" w:rsidR="00C67772" w:rsidRPr="00D56EEB" w:rsidRDefault="00C67772" w:rsidP="0046158B">
            <w:pPr>
              <w:jc w:val="right"/>
              <w:rPr>
                <w:szCs w:val="22"/>
                <w:lang w:val="en-GB"/>
              </w:rPr>
            </w:pPr>
            <w:r w:rsidRPr="00D56EEB">
              <w:rPr>
                <w:szCs w:val="22"/>
                <w:lang w:val="en-GB"/>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6D11A405" w14:textId="378EAF32"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831</w:t>
            </w:r>
          </w:p>
        </w:tc>
      </w:tr>
      <w:tr w:rsidR="00C67772" w:rsidRPr="00B32E6E" w14:paraId="0E52768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C608DAB" w14:textId="77777777" w:rsidR="00C67772" w:rsidRPr="00D56EEB" w:rsidRDefault="00C67772" w:rsidP="00D56EEB">
            <w:pPr>
              <w:jc w:val="left"/>
              <w:rPr>
                <w:szCs w:val="22"/>
                <w:lang w:val="en-GB"/>
              </w:rPr>
            </w:pPr>
            <w:r w:rsidRPr="00D56EEB">
              <w:rPr>
                <w:szCs w:val="22"/>
                <w:lang w:val="en-GB"/>
              </w:rPr>
              <w:t>Cook Islands</w:t>
            </w:r>
          </w:p>
        </w:tc>
        <w:tc>
          <w:tcPr>
            <w:tcW w:w="1380" w:type="dxa"/>
            <w:tcBorders>
              <w:top w:val="nil"/>
              <w:left w:val="nil"/>
              <w:bottom w:val="single" w:sz="4" w:space="0" w:color="auto"/>
              <w:right w:val="single" w:sz="4" w:space="0" w:color="auto"/>
            </w:tcBorders>
            <w:shd w:val="clear" w:color="auto" w:fill="auto"/>
            <w:vAlign w:val="center"/>
            <w:hideMark/>
          </w:tcPr>
          <w:p w14:paraId="1F27DC3F"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573931EE"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83D5785"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718FAEF"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745F7D2F" w14:textId="77777777" w:rsidR="00C67772" w:rsidRPr="00D56EEB" w:rsidRDefault="00C67772" w:rsidP="0046158B">
            <w:pPr>
              <w:jc w:val="right"/>
              <w:rPr>
                <w:szCs w:val="22"/>
                <w:lang w:val="en-GB"/>
              </w:rPr>
            </w:pPr>
            <w:r w:rsidRPr="00D56EEB">
              <w:rPr>
                <w:szCs w:val="22"/>
                <w:lang w:val="en-GB"/>
              </w:rPr>
              <w:t>305</w:t>
            </w:r>
          </w:p>
        </w:tc>
      </w:tr>
      <w:tr w:rsidR="00C67772" w:rsidRPr="00B32E6E" w14:paraId="70D71F6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C99D5AA" w14:textId="77777777" w:rsidR="00C67772" w:rsidRPr="00D56EEB" w:rsidRDefault="00C67772" w:rsidP="00D56EEB">
            <w:pPr>
              <w:jc w:val="left"/>
              <w:rPr>
                <w:szCs w:val="22"/>
                <w:lang w:val="en-GB"/>
              </w:rPr>
            </w:pPr>
            <w:r w:rsidRPr="00D56EEB">
              <w:rPr>
                <w:szCs w:val="22"/>
                <w:lang w:val="en-GB"/>
              </w:rPr>
              <w:t>Costa Rica</w:t>
            </w:r>
          </w:p>
        </w:tc>
        <w:tc>
          <w:tcPr>
            <w:tcW w:w="1380" w:type="dxa"/>
            <w:tcBorders>
              <w:top w:val="nil"/>
              <w:left w:val="nil"/>
              <w:bottom w:val="single" w:sz="4" w:space="0" w:color="auto"/>
              <w:right w:val="single" w:sz="4" w:space="0" w:color="auto"/>
            </w:tcBorders>
            <w:shd w:val="clear" w:color="auto" w:fill="auto"/>
            <w:vAlign w:val="center"/>
            <w:hideMark/>
          </w:tcPr>
          <w:p w14:paraId="04A68C37" w14:textId="77777777" w:rsidR="00C67772" w:rsidRPr="00D56EEB" w:rsidRDefault="00C67772" w:rsidP="0046158B">
            <w:pPr>
              <w:jc w:val="right"/>
              <w:rPr>
                <w:szCs w:val="22"/>
                <w:lang w:val="en-GB"/>
              </w:rPr>
            </w:pPr>
            <w:r w:rsidRPr="00D56EEB">
              <w:rPr>
                <w:szCs w:val="22"/>
                <w:lang w:val="en-GB"/>
              </w:rPr>
              <w:t>0.047</w:t>
            </w:r>
          </w:p>
        </w:tc>
        <w:tc>
          <w:tcPr>
            <w:tcW w:w="1380" w:type="dxa"/>
            <w:tcBorders>
              <w:top w:val="nil"/>
              <w:left w:val="nil"/>
              <w:bottom w:val="single" w:sz="4" w:space="0" w:color="auto"/>
              <w:right w:val="single" w:sz="4" w:space="0" w:color="auto"/>
            </w:tcBorders>
            <w:shd w:val="clear" w:color="auto" w:fill="auto"/>
            <w:noWrap/>
            <w:vAlign w:val="center"/>
            <w:hideMark/>
          </w:tcPr>
          <w:p w14:paraId="045DC8F7" w14:textId="77777777" w:rsidR="00C67772" w:rsidRPr="00D56EEB" w:rsidRDefault="00C67772" w:rsidP="0046158B">
            <w:pPr>
              <w:rPr>
                <w:szCs w:val="22"/>
                <w:lang w:val="en-GB"/>
              </w:rPr>
            </w:pPr>
            <w:r w:rsidRPr="00D56EEB">
              <w:rPr>
                <w:szCs w:val="22"/>
                <w:lang w:val="en-GB"/>
              </w:rPr>
              <w:t xml:space="preserve">            0.059 </w:t>
            </w:r>
          </w:p>
        </w:tc>
        <w:tc>
          <w:tcPr>
            <w:tcW w:w="1451" w:type="dxa"/>
            <w:tcBorders>
              <w:top w:val="nil"/>
              <w:left w:val="nil"/>
              <w:bottom w:val="single" w:sz="4" w:space="0" w:color="auto"/>
              <w:right w:val="single" w:sz="4" w:space="0" w:color="auto"/>
            </w:tcBorders>
            <w:shd w:val="clear" w:color="auto" w:fill="auto"/>
            <w:noWrap/>
            <w:vAlign w:val="center"/>
            <w:hideMark/>
          </w:tcPr>
          <w:p w14:paraId="1CF35AF0" w14:textId="7A266049"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961</w:t>
            </w:r>
          </w:p>
        </w:tc>
        <w:tc>
          <w:tcPr>
            <w:tcW w:w="1451" w:type="dxa"/>
            <w:tcBorders>
              <w:top w:val="nil"/>
              <w:left w:val="nil"/>
              <w:bottom w:val="single" w:sz="4" w:space="0" w:color="auto"/>
              <w:right w:val="single" w:sz="4" w:space="0" w:color="auto"/>
            </w:tcBorders>
            <w:shd w:val="clear" w:color="auto" w:fill="auto"/>
            <w:noWrap/>
            <w:vAlign w:val="center"/>
            <w:hideMark/>
          </w:tcPr>
          <w:p w14:paraId="4200A414" w14:textId="5EF789E2"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381</w:t>
            </w:r>
          </w:p>
        </w:tc>
        <w:tc>
          <w:tcPr>
            <w:tcW w:w="2077" w:type="dxa"/>
            <w:tcBorders>
              <w:top w:val="nil"/>
              <w:left w:val="nil"/>
              <w:bottom w:val="single" w:sz="4" w:space="0" w:color="auto"/>
              <w:right w:val="single" w:sz="4" w:space="0" w:color="auto"/>
            </w:tcBorders>
            <w:shd w:val="clear" w:color="auto" w:fill="auto"/>
            <w:noWrap/>
            <w:vAlign w:val="center"/>
            <w:hideMark/>
          </w:tcPr>
          <w:p w14:paraId="2DA367F0" w14:textId="71C49BDE" w:rsidR="00C67772" w:rsidRPr="00D56EEB" w:rsidRDefault="00C67772" w:rsidP="0046158B">
            <w:pPr>
              <w:jc w:val="right"/>
              <w:rPr>
                <w:szCs w:val="22"/>
                <w:lang w:val="en-GB"/>
              </w:rPr>
            </w:pPr>
            <w:r w:rsidRPr="00D56EEB">
              <w:rPr>
                <w:szCs w:val="22"/>
                <w:lang w:val="en-GB"/>
              </w:rPr>
              <w:t>14</w:t>
            </w:r>
            <w:r w:rsidR="006D7037">
              <w:rPr>
                <w:szCs w:val="22"/>
                <w:lang w:val="en-GB"/>
              </w:rPr>
              <w:t xml:space="preserve"> </w:t>
            </w:r>
            <w:r w:rsidRPr="00D56EEB">
              <w:rPr>
                <w:szCs w:val="22"/>
                <w:lang w:val="en-GB"/>
              </w:rPr>
              <w:t>342</w:t>
            </w:r>
          </w:p>
        </w:tc>
      </w:tr>
      <w:tr w:rsidR="00C67772" w:rsidRPr="00B32E6E" w14:paraId="27B3186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7DC9B9F" w14:textId="56CA0093" w:rsidR="00C67772" w:rsidRPr="00D56EEB" w:rsidRDefault="00C67772" w:rsidP="00D56EEB">
            <w:pPr>
              <w:jc w:val="left"/>
              <w:rPr>
                <w:szCs w:val="22"/>
                <w:lang w:val="en-GB"/>
              </w:rPr>
            </w:pPr>
            <w:r w:rsidRPr="00D56EEB">
              <w:rPr>
                <w:szCs w:val="22"/>
                <w:lang w:val="en-GB"/>
              </w:rPr>
              <w:t>Cote d</w:t>
            </w:r>
            <w:r w:rsidR="001E7F59">
              <w:rPr>
                <w:szCs w:val="22"/>
                <w:lang w:val="en-GB"/>
              </w:rPr>
              <w:t>’</w:t>
            </w:r>
            <w:r w:rsidRPr="00D56EEB">
              <w:rPr>
                <w:szCs w:val="22"/>
                <w:lang w:val="en-GB"/>
              </w:rPr>
              <w:t>Ivoire</w:t>
            </w:r>
          </w:p>
        </w:tc>
        <w:tc>
          <w:tcPr>
            <w:tcW w:w="1380" w:type="dxa"/>
            <w:tcBorders>
              <w:top w:val="nil"/>
              <w:left w:val="nil"/>
              <w:bottom w:val="single" w:sz="4" w:space="0" w:color="auto"/>
              <w:right w:val="single" w:sz="4" w:space="0" w:color="auto"/>
            </w:tcBorders>
            <w:shd w:val="clear" w:color="auto" w:fill="auto"/>
            <w:vAlign w:val="center"/>
            <w:hideMark/>
          </w:tcPr>
          <w:p w14:paraId="354AD723" w14:textId="77777777" w:rsidR="00C67772" w:rsidRPr="00D56EEB" w:rsidRDefault="00C67772" w:rsidP="0046158B">
            <w:pPr>
              <w:jc w:val="right"/>
              <w:rPr>
                <w:szCs w:val="22"/>
                <w:lang w:val="en-GB"/>
              </w:rPr>
            </w:pPr>
            <w:r w:rsidRPr="00D56EEB">
              <w:rPr>
                <w:szCs w:val="22"/>
                <w:lang w:val="en-GB"/>
              </w:rPr>
              <w:t>0.009</w:t>
            </w:r>
          </w:p>
        </w:tc>
        <w:tc>
          <w:tcPr>
            <w:tcW w:w="1380" w:type="dxa"/>
            <w:tcBorders>
              <w:top w:val="nil"/>
              <w:left w:val="nil"/>
              <w:bottom w:val="single" w:sz="4" w:space="0" w:color="auto"/>
              <w:right w:val="single" w:sz="4" w:space="0" w:color="auto"/>
            </w:tcBorders>
            <w:shd w:val="clear" w:color="auto" w:fill="auto"/>
            <w:noWrap/>
            <w:vAlign w:val="center"/>
            <w:hideMark/>
          </w:tcPr>
          <w:p w14:paraId="132C3248" w14:textId="77777777" w:rsidR="00C67772" w:rsidRPr="00D56EEB" w:rsidRDefault="00C67772" w:rsidP="0046158B">
            <w:pPr>
              <w:rPr>
                <w:szCs w:val="22"/>
                <w:lang w:val="en-GB"/>
              </w:rPr>
            </w:pPr>
            <w:r w:rsidRPr="00D56EEB">
              <w:rPr>
                <w:szCs w:val="22"/>
                <w:lang w:val="en-GB"/>
              </w:rPr>
              <w:t xml:space="preserve">            0.011 </w:t>
            </w:r>
          </w:p>
        </w:tc>
        <w:tc>
          <w:tcPr>
            <w:tcW w:w="1451" w:type="dxa"/>
            <w:tcBorders>
              <w:top w:val="nil"/>
              <w:left w:val="nil"/>
              <w:bottom w:val="single" w:sz="4" w:space="0" w:color="auto"/>
              <w:right w:val="single" w:sz="4" w:space="0" w:color="auto"/>
            </w:tcBorders>
            <w:shd w:val="clear" w:color="auto" w:fill="auto"/>
            <w:noWrap/>
            <w:vAlign w:val="center"/>
            <w:hideMark/>
          </w:tcPr>
          <w:p w14:paraId="2191C275" w14:textId="7526634A"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333</w:t>
            </w:r>
          </w:p>
        </w:tc>
        <w:tc>
          <w:tcPr>
            <w:tcW w:w="1451" w:type="dxa"/>
            <w:tcBorders>
              <w:top w:val="nil"/>
              <w:left w:val="nil"/>
              <w:bottom w:val="single" w:sz="4" w:space="0" w:color="auto"/>
              <w:right w:val="single" w:sz="4" w:space="0" w:color="auto"/>
            </w:tcBorders>
            <w:shd w:val="clear" w:color="auto" w:fill="auto"/>
            <w:noWrap/>
            <w:vAlign w:val="center"/>
            <w:hideMark/>
          </w:tcPr>
          <w:p w14:paraId="283A3A6E" w14:textId="35FC4DBD"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413</w:t>
            </w:r>
          </w:p>
        </w:tc>
        <w:tc>
          <w:tcPr>
            <w:tcW w:w="2077" w:type="dxa"/>
            <w:tcBorders>
              <w:top w:val="nil"/>
              <w:left w:val="nil"/>
              <w:bottom w:val="single" w:sz="4" w:space="0" w:color="auto"/>
              <w:right w:val="single" w:sz="4" w:space="0" w:color="auto"/>
            </w:tcBorders>
            <w:shd w:val="clear" w:color="auto" w:fill="auto"/>
            <w:noWrap/>
            <w:vAlign w:val="center"/>
            <w:hideMark/>
          </w:tcPr>
          <w:p w14:paraId="5CE065ED" w14:textId="2C8C3F58"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746</w:t>
            </w:r>
          </w:p>
        </w:tc>
      </w:tr>
      <w:tr w:rsidR="00C67772" w:rsidRPr="00B32E6E" w14:paraId="4FE9C3C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CBB0E91" w14:textId="77777777" w:rsidR="00C67772" w:rsidRPr="00D56EEB" w:rsidRDefault="00C67772" w:rsidP="00D56EEB">
            <w:pPr>
              <w:jc w:val="left"/>
              <w:rPr>
                <w:szCs w:val="22"/>
                <w:lang w:val="en-GB"/>
              </w:rPr>
            </w:pPr>
            <w:r w:rsidRPr="00D56EEB">
              <w:rPr>
                <w:szCs w:val="22"/>
                <w:lang w:val="en-GB"/>
              </w:rPr>
              <w:t>Croatia</w:t>
            </w:r>
          </w:p>
        </w:tc>
        <w:tc>
          <w:tcPr>
            <w:tcW w:w="1380" w:type="dxa"/>
            <w:tcBorders>
              <w:top w:val="nil"/>
              <w:left w:val="nil"/>
              <w:bottom w:val="single" w:sz="4" w:space="0" w:color="auto"/>
              <w:right w:val="single" w:sz="4" w:space="0" w:color="auto"/>
            </w:tcBorders>
            <w:shd w:val="clear" w:color="auto" w:fill="auto"/>
            <w:vAlign w:val="center"/>
            <w:hideMark/>
          </w:tcPr>
          <w:p w14:paraId="4F2A9589" w14:textId="77777777" w:rsidR="00C67772" w:rsidRPr="00D56EEB" w:rsidRDefault="00C67772" w:rsidP="0046158B">
            <w:pPr>
              <w:jc w:val="right"/>
              <w:rPr>
                <w:szCs w:val="22"/>
                <w:lang w:val="en-GB"/>
              </w:rPr>
            </w:pPr>
            <w:r w:rsidRPr="00D56EEB">
              <w:rPr>
                <w:szCs w:val="22"/>
                <w:lang w:val="en-GB"/>
              </w:rPr>
              <w:t>0.099</w:t>
            </w:r>
          </w:p>
        </w:tc>
        <w:tc>
          <w:tcPr>
            <w:tcW w:w="1380" w:type="dxa"/>
            <w:tcBorders>
              <w:top w:val="nil"/>
              <w:left w:val="nil"/>
              <w:bottom w:val="single" w:sz="4" w:space="0" w:color="auto"/>
              <w:right w:val="single" w:sz="4" w:space="0" w:color="auto"/>
            </w:tcBorders>
            <w:shd w:val="clear" w:color="auto" w:fill="auto"/>
            <w:noWrap/>
            <w:vAlign w:val="center"/>
            <w:hideMark/>
          </w:tcPr>
          <w:p w14:paraId="2FB77FD6" w14:textId="77777777" w:rsidR="00C67772" w:rsidRPr="00D56EEB" w:rsidRDefault="00C67772" w:rsidP="0046158B">
            <w:pPr>
              <w:rPr>
                <w:szCs w:val="22"/>
                <w:lang w:val="en-GB"/>
              </w:rPr>
            </w:pPr>
            <w:r w:rsidRPr="00D56EEB">
              <w:rPr>
                <w:szCs w:val="22"/>
                <w:lang w:val="en-GB"/>
              </w:rPr>
              <w:t xml:space="preserve">            0.124 </w:t>
            </w:r>
          </w:p>
        </w:tc>
        <w:tc>
          <w:tcPr>
            <w:tcW w:w="1451" w:type="dxa"/>
            <w:tcBorders>
              <w:top w:val="nil"/>
              <w:left w:val="nil"/>
              <w:bottom w:val="single" w:sz="4" w:space="0" w:color="auto"/>
              <w:right w:val="single" w:sz="4" w:space="0" w:color="auto"/>
            </w:tcBorders>
            <w:shd w:val="clear" w:color="auto" w:fill="auto"/>
            <w:noWrap/>
            <w:vAlign w:val="center"/>
            <w:hideMark/>
          </w:tcPr>
          <w:p w14:paraId="2DB01121" w14:textId="52C91EB6" w:rsidR="00C67772" w:rsidRPr="00D56EEB" w:rsidRDefault="00C67772" w:rsidP="0046158B">
            <w:pPr>
              <w:jc w:val="right"/>
              <w:rPr>
                <w:szCs w:val="22"/>
                <w:lang w:val="en-GB"/>
              </w:rPr>
            </w:pPr>
            <w:r w:rsidRPr="00D56EEB">
              <w:rPr>
                <w:szCs w:val="22"/>
                <w:lang w:val="en-GB"/>
              </w:rPr>
              <w:t>14</w:t>
            </w:r>
            <w:r w:rsidR="006D7037">
              <w:rPr>
                <w:szCs w:val="22"/>
                <w:lang w:val="en-GB"/>
              </w:rPr>
              <w:t xml:space="preserve"> </w:t>
            </w:r>
            <w:r w:rsidRPr="00D56EEB">
              <w:rPr>
                <w:szCs w:val="22"/>
                <w:lang w:val="en-GB"/>
              </w:rPr>
              <w:t>662</w:t>
            </w:r>
          </w:p>
        </w:tc>
        <w:tc>
          <w:tcPr>
            <w:tcW w:w="1451" w:type="dxa"/>
            <w:tcBorders>
              <w:top w:val="nil"/>
              <w:left w:val="nil"/>
              <w:bottom w:val="single" w:sz="4" w:space="0" w:color="auto"/>
              <w:right w:val="single" w:sz="4" w:space="0" w:color="auto"/>
            </w:tcBorders>
            <w:shd w:val="clear" w:color="auto" w:fill="auto"/>
            <w:noWrap/>
            <w:vAlign w:val="center"/>
            <w:hideMark/>
          </w:tcPr>
          <w:p w14:paraId="36F39368" w14:textId="4CC05EE8" w:rsidR="00C67772" w:rsidRPr="00D56EEB" w:rsidRDefault="00C67772" w:rsidP="0046158B">
            <w:pPr>
              <w:jc w:val="right"/>
              <w:rPr>
                <w:szCs w:val="22"/>
                <w:lang w:val="en-GB"/>
              </w:rPr>
            </w:pPr>
            <w:r w:rsidRPr="00D56EEB">
              <w:rPr>
                <w:szCs w:val="22"/>
                <w:lang w:val="en-GB"/>
              </w:rPr>
              <w:t>15</w:t>
            </w:r>
            <w:r w:rsidR="006D7037">
              <w:rPr>
                <w:szCs w:val="22"/>
                <w:lang w:val="en-GB"/>
              </w:rPr>
              <w:t xml:space="preserve"> </w:t>
            </w:r>
            <w:r w:rsidRPr="00D56EEB">
              <w:rPr>
                <w:szCs w:val="22"/>
                <w:lang w:val="en-GB"/>
              </w:rPr>
              <w:t>547</w:t>
            </w:r>
          </w:p>
        </w:tc>
        <w:tc>
          <w:tcPr>
            <w:tcW w:w="2077" w:type="dxa"/>
            <w:tcBorders>
              <w:top w:val="nil"/>
              <w:left w:val="nil"/>
              <w:bottom w:val="single" w:sz="4" w:space="0" w:color="auto"/>
              <w:right w:val="single" w:sz="4" w:space="0" w:color="auto"/>
            </w:tcBorders>
            <w:shd w:val="clear" w:color="auto" w:fill="auto"/>
            <w:noWrap/>
            <w:vAlign w:val="center"/>
            <w:hideMark/>
          </w:tcPr>
          <w:p w14:paraId="396AC3E4" w14:textId="75D49B5B" w:rsidR="00C67772" w:rsidRPr="00D56EEB" w:rsidRDefault="00C67772" w:rsidP="0046158B">
            <w:pPr>
              <w:jc w:val="right"/>
              <w:rPr>
                <w:szCs w:val="22"/>
                <w:lang w:val="en-GB"/>
              </w:rPr>
            </w:pPr>
            <w:r w:rsidRPr="00D56EEB">
              <w:rPr>
                <w:szCs w:val="22"/>
                <w:lang w:val="en-GB"/>
              </w:rPr>
              <w:t>30</w:t>
            </w:r>
            <w:r w:rsidR="006D7037">
              <w:rPr>
                <w:szCs w:val="22"/>
                <w:lang w:val="en-GB"/>
              </w:rPr>
              <w:t xml:space="preserve"> </w:t>
            </w:r>
            <w:r w:rsidRPr="00D56EEB">
              <w:rPr>
                <w:szCs w:val="22"/>
                <w:lang w:val="en-GB"/>
              </w:rPr>
              <w:t>209</w:t>
            </w:r>
          </w:p>
        </w:tc>
      </w:tr>
      <w:tr w:rsidR="00C67772" w:rsidRPr="00B32E6E" w14:paraId="22715EF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6080A0C" w14:textId="77777777" w:rsidR="00C67772" w:rsidRPr="00D56EEB" w:rsidRDefault="00C67772" w:rsidP="00D56EEB">
            <w:pPr>
              <w:jc w:val="left"/>
              <w:rPr>
                <w:szCs w:val="22"/>
                <w:lang w:val="en-GB"/>
              </w:rPr>
            </w:pPr>
            <w:r w:rsidRPr="00D56EEB">
              <w:rPr>
                <w:szCs w:val="22"/>
                <w:lang w:val="en-GB"/>
              </w:rPr>
              <w:t>Cuba</w:t>
            </w:r>
          </w:p>
        </w:tc>
        <w:tc>
          <w:tcPr>
            <w:tcW w:w="1380" w:type="dxa"/>
            <w:tcBorders>
              <w:top w:val="nil"/>
              <w:left w:val="nil"/>
              <w:bottom w:val="single" w:sz="4" w:space="0" w:color="auto"/>
              <w:right w:val="single" w:sz="4" w:space="0" w:color="auto"/>
            </w:tcBorders>
            <w:shd w:val="clear" w:color="auto" w:fill="auto"/>
            <w:vAlign w:val="center"/>
            <w:hideMark/>
          </w:tcPr>
          <w:p w14:paraId="0D765204" w14:textId="77777777" w:rsidR="00C67772" w:rsidRPr="00D56EEB" w:rsidRDefault="00C67772" w:rsidP="0046158B">
            <w:pPr>
              <w:jc w:val="right"/>
              <w:rPr>
                <w:szCs w:val="22"/>
                <w:lang w:val="en-GB"/>
              </w:rPr>
            </w:pPr>
            <w:r w:rsidRPr="00D56EEB">
              <w:rPr>
                <w:szCs w:val="22"/>
                <w:lang w:val="en-GB"/>
              </w:rPr>
              <w:t>0.065</w:t>
            </w:r>
          </w:p>
        </w:tc>
        <w:tc>
          <w:tcPr>
            <w:tcW w:w="1380" w:type="dxa"/>
            <w:tcBorders>
              <w:top w:val="nil"/>
              <w:left w:val="nil"/>
              <w:bottom w:val="single" w:sz="4" w:space="0" w:color="auto"/>
              <w:right w:val="single" w:sz="4" w:space="0" w:color="auto"/>
            </w:tcBorders>
            <w:shd w:val="clear" w:color="auto" w:fill="auto"/>
            <w:noWrap/>
            <w:vAlign w:val="center"/>
            <w:hideMark/>
          </w:tcPr>
          <w:p w14:paraId="0F352D43" w14:textId="77777777" w:rsidR="00C67772" w:rsidRPr="00D56EEB" w:rsidRDefault="00C67772" w:rsidP="0046158B">
            <w:pPr>
              <w:rPr>
                <w:szCs w:val="22"/>
                <w:lang w:val="en-GB"/>
              </w:rPr>
            </w:pPr>
            <w:r w:rsidRPr="00D56EEB">
              <w:rPr>
                <w:szCs w:val="22"/>
                <w:lang w:val="en-GB"/>
              </w:rPr>
              <w:t xml:space="preserve">            0.081 </w:t>
            </w:r>
          </w:p>
        </w:tc>
        <w:tc>
          <w:tcPr>
            <w:tcW w:w="1451" w:type="dxa"/>
            <w:tcBorders>
              <w:top w:val="nil"/>
              <w:left w:val="nil"/>
              <w:bottom w:val="single" w:sz="4" w:space="0" w:color="auto"/>
              <w:right w:val="single" w:sz="4" w:space="0" w:color="auto"/>
            </w:tcBorders>
            <w:shd w:val="clear" w:color="auto" w:fill="auto"/>
            <w:noWrap/>
            <w:vAlign w:val="center"/>
            <w:hideMark/>
          </w:tcPr>
          <w:p w14:paraId="06161399" w14:textId="05337E9C" w:rsidR="00C67772" w:rsidRPr="00D56EEB" w:rsidRDefault="00C67772" w:rsidP="0046158B">
            <w:pPr>
              <w:jc w:val="right"/>
              <w:rPr>
                <w:szCs w:val="22"/>
                <w:lang w:val="en-GB"/>
              </w:rPr>
            </w:pPr>
            <w:r w:rsidRPr="00D56EEB">
              <w:rPr>
                <w:szCs w:val="22"/>
                <w:lang w:val="en-GB"/>
              </w:rPr>
              <w:t>9</w:t>
            </w:r>
            <w:r w:rsidR="006D7037">
              <w:rPr>
                <w:szCs w:val="22"/>
                <w:lang w:val="en-GB"/>
              </w:rPr>
              <w:t xml:space="preserve"> </w:t>
            </w:r>
            <w:r w:rsidRPr="00D56EEB">
              <w:rPr>
                <w:szCs w:val="22"/>
                <w:lang w:val="en-GB"/>
              </w:rPr>
              <w:t>626</w:t>
            </w:r>
          </w:p>
        </w:tc>
        <w:tc>
          <w:tcPr>
            <w:tcW w:w="1451" w:type="dxa"/>
            <w:tcBorders>
              <w:top w:val="nil"/>
              <w:left w:val="nil"/>
              <w:bottom w:val="single" w:sz="4" w:space="0" w:color="auto"/>
              <w:right w:val="single" w:sz="4" w:space="0" w:color="auto"/>
            </w:tcBorders>
            <w:shd w:val="clear" w:color="auto" w:fill="auto"/>
            <w:noWrap/>
            <w:vAlign w:val="center"/>
            <w:hideMark/>
          </w:tcPr>
          <w:p w14:paraId="42E07CF7" w14:textId="6B9FCC3C" w:rsidR="00C67772" w:rsidRPr="00D56EEB" w:rsidRDefault="00C67772" w:rsidP="0046158B">
            <w:pPr>
              <w:jc w:val="right"/>
              <w:rPr>
                <w:szCs w:val="22"/>
                <w:lang w:val="en-GB"/>
              </w:rPr>
            </w:pPr>
            <w:r w:rsidRPr="00D56EEB">
              <w:rPr>
                <w:szCs w:val="22"/>
                <w:lang w:val="en-GB"/>
              </w:rPr>
              <w:t>10</w:t>
            </w:r>
            <w:r w:rsidR="006D7037">
              <w:rPr>
                <w:szCs w:val="22"/>
                <w:lang w:val="en-GB"/>
              </w:rPr>
              <w:t xml:space="preserve"> </w:t>
            </w:r>
            <w:r w:rsidRPr="00D56EEB">
              <w:rPr>
                <w:szCs w:val="22"/>
                <w:lang w:val="en-GB"/>
              </w:rPr>
              <w:t>208</w:t>
            </w:r>
          </w:p>
        </w:tc>
        <w:tc>
          <w:tcPr>
            <w:tcW w:w="2077" w:type="dxa"/>
            <w:tcBorders>
              <w:top w:val="nil"/>
              <w:left w:val="nil"/>
              <w:bottom w:val="single" w:sz="4" w:space="0" w:color="auto"/>
              <w:right w:val="single" w:sz="4" w:space="0" w:color="auto"/>
            </w:tcBorders>
            <w:shd w:val="clear" w:color="auto" w:fill="auto"/>
            <w:noWrap/>
            <w:vAlign w:val="center"/>
            <w:hideMark/>
          </w:tcPr>
          <w:p w14:paraId="3926D976" w14:textId="63360ABB" w:rsidR="00C67772" w:rsidRPr="00D56EEB" w:rsidRDefault="00C67772" w:rsidP="0046158B">
            <w:pPr>
              <w:jc w:val="right"/>
              <w:rPr>
                <w:szCs w:val="22"/>
                <w:lang w:val="en-GB"/>
              </w:rPr>
            </w:pPr>
            <w:r w:rsidRPr="00D56EEB">
              <w:rPr>
                <w:szCs w:val="22"/>
                <w:lang w:val="en-GB"/>
              </w:rPr>
              <w:t>19</w:t>
            </w:r>
            <w:r w:rsidR="006D7037">
              <w:rPr>
                <w:szCs w:val="22"/>
                <w:lang w:val="en-GB"/>
              </w:rPr>
              <w:t xml:space="preserve"> </w:t>
            </w:r>
            <w:r w:rsidRPr="00D56EEB">
              <w:rPr>
                <w:szCs w:val="22"/>
                <w:lang w:val="en-GB"/>
              </w:rPr>
              <w:t>834</w:t>
            </w:r>
          </w:p>
        </w:tc>
      </w:tr>
      <w:tr w:rsidR="00C67772" w:rsidRPr="00B32E6E" w14:paraId="4265A27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2559839" w14:textId="77777777" w:rsidR="00C67772" w:rsidRPr="00D56EEB" w:rsidRDefault="00C67772" w:rsidP="00D56EEB">
            <w:pPr>
              <w:jc w:val="left"/>
              <w:rPr>
                <w:szCs w:val="22"/>
                <w:lang w:val="en-GB"/>
              </w:rPr>
            </w:pPr>
            <w:r w:rsidRPr="00D56EEB">
              <w:rPr>
                <w:szCs w:val="22"/>
                <w:lang w:val="en-GB"/>
              </w:rPr>
              <w:t>Cyprus</w:t>
            </w:r>
          </w:p>
        </w:tc>
        <w:tc>
          <w:tcPr>
            <w:tcW w:w="1380" w:type="dxa"/>
            <w:tcBorders>
              <w:top w:val="nil"/>
              <w:left w:val="nil"/>
              <w:bottom w:val="single" w:sz="4" w:space="0" w:color="auto"/>
              <w:right w:val="single" w:sz="4" w:space="0" w:color="auto"/>
            </w:tcBorders>
            <w:shd w:val="clear" w:color="auto" w:fill="auto"/>
            <w:vAlign w:val="center"/>
            <w:hideMark/>
          </w:tcPr>
          <w:p w14:paraId="58BDC921" w14:textId="77777777" w:rsidR="00C67772" w:rsidRPr="00D56EEB" w:rsidRDefault="00C67772" w:rsidP="0046158B">
            <w:pPr>
              <w:jc w:val="right"/>
              <w:rPr>
                <w:szCs w:val="22"/>
                <w:lang w:val="en-GB"/>
              </w:rPr>
            </w:pPr>
            <w:r w:rsidRPr="00D56EEB">
              <w:rPr>
                <w:szCs w:val="22"/>
                <w:lang w:val="en-GB"/>
              </w:rPr>
              <w:t>0.043</w:t>
            </w:r>
          </w:p>
        </w:tc>
        <w:tc>
          <w:tcPr>
            <w:tcW w:w="1380" w:type="dxa"/>
            <w:tcBorders>
              <w:top w:val="nil"/>
              <w:left w:val="nil"/>
              <w:bottom w:val="single" w:sz="4" w:space="0" w:color="auto"/>
              <w:right w:val="single" w:sz="4" w:space="0" w:color="auto"/>
            </w:tcBorders>
            <w:shd w:val="clear" w:color="auto" w:fill="auto"/>
            <w:noWrap/>
            <w:vAlign w:val="center"/>
            <w:hideMark/>
          </w:tcPr>
          <w:p w14:paraId="03D9CBBC" w14:textId="77777777" w:rsidR="00C67772" w:rsidRPr="00D56EEB" w:rsidRDefault="00C67772" w:rsidP="0046158B">
            <w:pPr>
              <w:rPr>
                <w:szCs w:val="22"/>
                <w:lang w:val="en-GB"/>
              </w:rPr>
            </w:pPr>
            <w:r w:rsidRPr="00D56EEB">
              <w:rPr>
                <w:szCs w:val="22"/>
                <w:lang w:val="en-GB"/>
              </w:rPr>
              <w:t xml:space="preserve">            0.054 </w:t>
            </w:r>
          </w:p>
        </w:tc>
        <w:tc>
          <w:tcPr>
            <w:tcW w:w="1451" w:type="dxa"/>
            <w:tcBorders>
              <w:top w:val="nil"/>
              <w:left w:val="nil"/>
              <w:bottom w:val="single" w:sz="4" w:space="0" w:color="auto"/>
              <w:right w:val="single" w:sz="4" w:space="0" w:color="auto"/>
            </w:tcBorders>
            <w:shd w:val="clear" w:color="auto" w:fill="auto"/>
            <w:noWrap/>
            <w:vAlign w:val="center"/>
            <w:hideMark/>
          </w:tcPr>
          <w:p w14:paraId="5569AF7B" w14:textId="4AC51C69"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368</w:t>
            </w:r>
          </w:p>
        </w:tc>
        <w:tc>
          <w:tcPr>
            <w:tcW w:w="1451" w:type="dxa"/>
            <w:tcBorders>
              <w:top w:val="nil"/>
              <w:left w:val="nil"/>
              <w:bottom w:val="single" w:sz="4" w:space="0" w:color="auto"/>
              <w:right w:val="single" w:sz="4" w:space="0" w:color="auto"/>
            </w:tcBorders>
            <w:shd w:val="clear" w:color="auto" w:fill="auto"/>
            <w:noWrap/>
            <w:vAlign w:val="center"/>
            <w:hideMark/>
          </w:tcPr>
          <w:p w14:paraId="09F3E2B0" w14:textId="53F611A1"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753</w:t>
            </w:r>
          </w:p>
        </w:tc>
        <w:tc>
          <w:tcPr>
            <w:tcW w:w="2077" w:type="dxa"/>
            <w:tcBorders>
              <w:top w:val="nil"/>
              <w:left w:val="nil"/>
              <w:bottom w:val="single" w:sz="4" w:space="0" w:color="auto"/>
              <w:right w:val="single" w:sz="4" w:space="0" w:color="auto"/>
            </w:tcBorders>
            <w:shd w:val="clear" w:color="auto" w:fill="auto"/>
            <w:noWrap/>
            <w:vAlign w:val="center"/>
            <w:hideMark/>
          </w:tcPr>
          <w:p w14:paraId="6C4C33A1" w14:textId="39EBD89F" w:rsidR="00C67772" w:rsidRPr="00D56EEB" w:rsidRDefault="00C67772" w:rsidP="0046158B">
            <w:pPr>
              <w:jc w:val="right"/>
              <w:rPr>
                <w:szCs w:val="22"/>
                <w:lang w:val="en-GB"/>
              </w:rPr>
            </w:pPr>
            <w:r w:rsidRPr="00D56EEB">
              <w:rPr>
                <w:szCs w:val="22"/>
                <w:lang w:val="en-GB"/>
              </w:rPr>
              <w:t>13</w:t>
            </w:r>
            <w:r w:rsidR="006D7037">
              <w:rPr>
                <w:szCs w:val="22"/>
                <w:lang w:val="en-GB"/>
              </w:rPr>
              <w:t xml:space="preserve"> </w:t>
            </w:r>
            <w:r w:rsidRPr="00D56EEB">
              <w:rPr>
                <w:szCs w:val="22"/>
                <w:lang w:val="en-GB"/>
              </w:rPr>
              <w:t>121</w:t>
            </w:r>
          </w:p>
        </w:tc>
      </w:tr>
      <w:tr w:rsidR="00C67772" w:rsidRPr="00B32E6E" w14:paraId="1487C488"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4BA3" w14:textId="517BBE6A" w:rsidR="00C67772" w:rsidRPr="00D56EEB" w:rsidRDefault="00C67772" w:rsidP="00D56EEB">
            <w:pPr>
              <w:jc w:val="left"/>
              <w:rPr>
                <w:szCs w:val="22"/>
                <w:lang w:val="en-GB"/>
              </w:rPr>
            </w:pPr>
            <w:r w:rsidRPr="00D56EEB">
              <w:rPr>
                <w:szCs w:val="22"/>
                <w:lang w:val="en-GB"/>
              </w:rPr>
              <w:t>Czechia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5E26CA6" w14:textId="77777777" w:rsidR="00C67772" w:rsidRPr="00D56EEB" w:rsidRDefault="00C67772" w:rsidP="0046158B">
            <w:pPr>
              <w:jc w:val="right"/>
              <w:rPr>
                <w:szCs w:val="22"/>
                <w:lang w:val="en-GB"/>
              </w:rPr>
            </w:pPr>
            <w:r w:rsidRPr="00D56EEB">
              <w:rPr>
                <w:szCs w:val="22"/>
                <w:lang w:val="en-GB"/>
              </w:rPr>
              <w:t>0.344</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A6F249A" w14:textId="77777777" w:rsidR="00C67772" w:rsidRPr="00D56EEB" w:rsidRDefault="00C67772" w:rsidP="0046158B">
            <w:pPr>
              <w:rPr>
                <w:szCs w:val="22"/>
                <w:lang w:val="en-GB"/>
              </w:rPr>
            </w:pPr>
            <w:r w:rsidRPr="00D56EEB">
              <w:rPr>
                <w:szCs w:val="22"/>
                <w:lang w:val="en-GB"/>
              </w:rPr>
              <w:t xml:space="preserve">            0.430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64DBEB01" w14:textId="26E977BA" w:rsidR="00C67772" w:rsidRPr="00D56EEB" w:rsidRDefault="00C67772" w:rsidP="0046158B">
            <w:pPr>
              <w:jc w:val="right"/>
              <w:rPr>
                <w:szCs w:val="22"/>
                <w:lang w:val="en-GB"/>
              </w:rPr>
            </w:pPr>
            <w:r w:rsidRPr="00D56EEB">
              <w:rPr>
                <w:szCs w:val="22"/>
                <w:lang w:val="en-GB"/>
              </w:rPr>
              <w:t>50</w:t>
            </w:r>
            <w:r w:rsidR="006D7037">
              <w:rPr>
                <w:szCs w:val="22"/>
                <w:lang w:val="en-GB"/>
              </w:rPr>
              <w:t xml:space="preserve"> </w:t>
            </w:r>
            <w:r w:rsidRPr="00D56EEB">
              <w:rPr>
                <w:szCs w:val="22"/>
                <w:lang w:val="en-GB"/>
              </w:rPr>
              <w:t>945</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29EA0EE3" w14:textId="349613B3" w:rsidR="00C67772" w:rsidRPr="00D56EEB" w:rsidRDefault="00C67772" w:rsidP="0046158B">
            <w:pPr>
              <w:jc w:val="right"/>
              <w:rPr>
                <w:szCs w:val="22"/>
                <w:lang w:val="en-GB"/>
              </w:rPr>
            </w:pPr>
            <w:r w:rsidRPr="00D56EEB">
              <w:rPr>
                <w:szCs w:val="22"/>
                <w:lang w:val="en-GB"/>
              </w:rPr>
              <w:t>54</w:t>
            </w:r>
            <w:r w:rsidR="006D7037">
              <w:rPr>
                <w:szCs w:val="22"/>
                <w:lang w:val="en-GB"/>
              </w:rPr>
              <w:t xml:space="preserve"> </w:t>
            </w:r>
            <w:r w:rsidRPr="00D56EEB">
              <w:rPr>
                <w:szCs w:val="22"/>
                <w:lang w:val="en-GB"/>
              </w:rPr>
              <w:t>023</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1349E2A0" w14:textId="1FBEF487" w:rsidR="00C67772" w:rsidRPr="00D56EEB" w:rsidRDefault="00C67772" w:rsidP="0046158B">
            <w:pPr>
              <w:jc w:val="right"/>
              <w:rPr>
                <w:szCs w:val="22"/>
                <w:lang w:val="en-GB"/>
              </w:rPr>
            </w:pPr>
            <w:r w:rsidRPr="00D56EEB">
              <w:rPr>
                <w:szCs w:val="22"/>
                <w:lang w:val="en-GB"/>
              </w:rPr>
              <w:t>104</w:t>
            </w:r>
            <w:r w:rsidR="006D7037">
              <w:rPr>
                <w:szCs w:val="22"/>
                <w:lang w:val="en-GB"/>
              </w:rPr>
              <w:t xml:space="preserve"> </w:t>
            </w:r>
            <w:r w:rsidRPr="00D56EEB">
              <w:rPr>
                <w:szCs w:val="22"/>
                <w:lang w:val="en-GB"/>
              </w:rPr>
              <w:t>968</w:t>
            </w:r>
          </w:p>
        </w:tc>
      </w:tr>
      <w:tr w:rsidR="00C67772" w:rsidRPr="00B32E6E" w14:paraId="6E3EBE4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78B55EC" w14:textId="6CCA21C9" w:rsidR="00C67772" w:rsidRPr="00D56EEB" w:rsidRDefault="00C67772" w:rsidP="00D56EEB">
            <w:pPr>
              <w:jc w:val="left"/>
              <w:rPr>
                <w:szCs w:val="22"/>
                <w:lang w:val="en-GB"/>
              </w:rPr>
            </w:pPr>
            <w:r w:rsidRPr="00D56EEB">
              <w:rPr>
                <w:szCs w:val="22"/>
                <w:lang w:val="en-GB"/>
              </w:rPr>
              <w:t>Democratic People</w:t>
            </w:r>
            <w:r w:rsidR="001E7F59">
              <w:rPr>
                <w:szCs w:val="22"/>
                <w:lang w:val="en-GB"/>
              </w:rPr>
              <w:t>’</w:t>
            </w:r>
            <w:r w:rsidRPr="00D56EEB">
              <w:rPr>
                <w:szCs w:val="22"/>
                <w:lang w:val="en-GB"/>
              </w:rPr>
              <w:t>s Republic of Korea</w:t>
            </w:r>
          </w:p>
        </w:tc>
        <w:tc>
          <w:tcPr>
            <w:tcW w:w="1380" w:type="dxa"/>
            <w:tcBorders>
              <w:top w:val="nil"/>
              <w:left w:val="nil"/>
              <w:bottom w:val="single" w:sz="4" w:space="0" w:color="auto"/>
              <w:right w:val="single" w:sz="4" w:space="0" w:color="auto"/>
            </w:tcBorders>
            <w:shd w:val="clear" w:color="auto" w:fill="auto"/>
            <w:vAlign w:val="center"/>
            <w:hideMark/>
          </w:tcPr>
          <w:p w14:paraId="776C0145" w14:textId="77777777" w:rsidR="00C67772" w:rsidRPr="00D56EEB" w:rsidRDefault="00C67772" w:rsidP="0046158B">
            <w:pPr>
              <w:jc w:val="right"/>
              <w:rPr>
                <w:szCs w:val="22"/>
                <w:lang w:val="en-GB"/>
              </w:rPr>
            </w:pPr>
            <w:r w:rsidRPr="00D56EEB">
              <w:rPr>
                <w:szCs w:val="22"/>
                <w:lang w:val="en-GB"/>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0579994C" w14:textId="77777777" w:rsidR="00C67772" w:rsidRPr="00D56EEB" w:rsidRDefault="00C67772" w:rsidP="0046158B">
            <w:pPr>
              <w:rPr>
                <w:szCs w:val="22"/>
                <w:lang w:val="en-GB"/>
              </w:rPr>
            </w:pPr>
            <w:r w:rsidRPr="00D56EEB">
              <w:rPr>
                <w:szCs w:val="22"/>
                <w:lang w:val="en-GB"/>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24FABB5F" w14:textId="77777777" w:rsidR="00C67772" w:rsidRPr="00D56EEB" w:rsidRDefault="00C67772" w:rsidP="0046158B">
            <w:pPr>
              <w:jc w:val="right"/>
              <w:rPr>
                <w:szCs w:val="22"/>
                <w:lang w:val="en-GB"/>
              </w:rPr>
            </w:pPr>
            <w:r w:rsidRPr="00D56EEB">
              <w:rPr>
                <w:szCs w:val="22"/>
                <w:lang w:val="en-GB"/>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6475B164" w14:textId="77777777" w:rsidR="00C67772" w:rsidRPr="00D56EEB" w:rsidRDefault="00C67772" w:rsidP="0046158B">
            <w:pPr>
              <w:jc w:val="right"/>
              <w:rPr>
                <w:szCs w:val="22"/>
                <w:lang w:val="en-GB"/>
              </w:rPr>
            </w:pPr>
            <w:r w:rsidRPr="00D56EEB">
              <w:rPr>
                <w:szCs w:val="22"/>
                <w:lang w:val="en-GB"/>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122345F0" w14:textId="50709C77"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526</w:t>
            </w:r>
          </w:p>
        </w:tc>
      </w:tr>
      <w:tr w:rsidR="00C67772" w:rsidRPr="00B32E6E" w14:paraId="1C78989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816D5E6" w14:textId="77777777" w:rsidR="00C67772" w:rsidRPr="00D56EEB" w:rsidRDefault="00C67772" w:rsidP="00D56EEB">
            <w:pPr>
              <w:jc w:val="left"/>
              <w:rPr>
                <w:szCs w:val="22"/>
                <w:lang w:val="en-GB"/>
              </w:rPr>
            </w:pPr>
            <w:r w:rsidRPr="00D56EEB">
              <w:rPr>
                <w:szCs w:val="22"/>
                <w:lang w:val="en-GB"/>
              </w:rPr>
              <w:t>Democratic Republic of the Congo</w:t>
            </w:r>
          </w:p>
        </w:tc>
        <w:tc>
          <w:tcPr>
            <w:tcW w:w="1380" w:type="dxa"/>
            <w:tcBorders>
              <w:top w:val="nil"/>
              <w:left w:val="nil"/>
              <w:bottom w:val="single" w:sz="4" w:space="0" w:color="auto"/>
              <w:right w:val="single" w:sz="4" w:space="0" w:color="auto"/>
            </w:tcBorders>
            <w:shd w:val="clear" w:color="auto" w:fill="auto"/>
            <w:vAlign w:val="center"/>
            <w:hideMark/>
          </w:tcPr>
          <w:p w14:paraId="1F18E19A" w14:textId="77777777" w:rsidR="00C67772" w:rsidRPr="00D56EEB" w:rsidRDefault="00C67772" w:rsidP="0046158B">
            <w:pPr>
              <w:jc w:val="right"/>
              <w:rPr>
                <w:szCs w:val="22"/>
                <w:lang w:val="en-GB"/>
              </w:rPr>
            </w:pPr>
            <w:r w:rsidRPr="00D56EEB">
              <w:rPr>
                <w:szCs w:val="22"/>
                <w:lang w:val="en-GB"/>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18938CF7"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6F93A629" w14:textId="33CE0750"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622DA6CE" w14:textId="2482E59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0C651238" w14:textId="7C109F10"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0E04C9B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98336DE" w14:textId="77777777" w:rsidR="00C67772" w:rsidRPr="00D56EEB" w:rsidRDefault="00C67772" w:rsidP="00D56EEB">
            <w:pPr>
              <w:jc w:val="left"/>
              <w:rPr>
                <w:szCs w:val="22"/>
                <w:lang w:val="en-GB"/>
              </w:rPr>
            </w:pPr>
            <w:r w:rsidRPr="00D56EEB">
              <w:rPr>
                <w:szCs w:val="22"/>
                <w:lang w:val="en-GB"/>
              </w:rPr>
              <w:t>Denmark</w:t>
            </w:r>
          </w:p>
        </w:tc>
        <w:tc>
          <w:tcPr>
            <w:tcW w:w="1380" w:type="dxa"/>
            <w:tcBorders>
              <w:top w:val="nil"/>
              <w:left w:val="nil"/>
              <w:bottom w:val="single" w:sz="4" w:space="0" w:color="auto"/>
              <w:right w:val="single" w:sz="4" w:space="0" w:color="auto"/>
            </w:tcBorders>
            <w:shd w:val="clear" w:color="auto" w:fill="auto"/>
            <w:vAlign w:val="center"/>
            <w:hideMark/>
          </w:tcPr>
          <w:p w14:paraId="19DCC435" w14:textId="77777777" w:rsidR="00C67772" w:rsidRPr="00D56EEB" w:rsidRDefault="00C67772" w:rsidP="0046158B">
            <w:pPr>
              <w:jc w:val="right"/>
              <w:rPr>
                <w:szCs w:val="22"/>
                <w:lang w:val="en-GB"/>
              </w:rPr>
            </w:pPr>
            <w:r w:rsidRPr="00D56EEB">
              <w:rPr>
                <w:szCs w:val="22"/>
                <w:lang w:val="en-GB"/>
              </w:rPr>
              <w:t>0.584</w:t>
            </w:r>
          </w:p>
        </w:tc>
        <w:tc>
          <w:tcPr>
            <w:tcW w:w="1380" w:type="dxa"/>
            <w:tcBorders>
              <w:top w:val="nil"/>
              <w:left w:val="nil"/>
              <w:bottom w:val="single" w:sz="4" w:space="0" w:color="auto"/>
              <w:right w:val="single" w:sz="4" w:space="0" w:color="auto"/>
            </w:tcBorders>
            <w:shd w:val="clear" w:color="auto" w:fill="auto"/>
            <w:noWrap/>
            <w:vAlign w:val="center"/>
            <w:hideMark/>
          </w:tcPr>
          <w:p w14:paraId="455FEBC3" w14:textId="77777777" w:rsidR="00C67772" w:rsidRPr="00D56EEB" w:rsidRDefault="00C67772" w:rsidP="0046158B">
            <w:pPr>
              <w:rPr>
                <w:szCs w:val="22"/>
                <w:lang w:val="en-GB"/>
              </w:rPr>
            </w:pPr>
            <w:r w:rsidRPr="00D56EEB">
              <w:rPr>
                <w:szCs w:val="22"/>
                <w:lang w:val="en-GB"/>
              </w:rPr>
              <w:t xml:space="preserve">            0.730 </w:t>
            </w:r>
          </w:p>
        </w:tc>
        <w:tc>
          <w:tcPr>
            <w:tcW w:w="1451" w:type="dxa"/>
            <w:tcBorders>
              <w:top w:val="nil"/>
              <w:left w:val="nil"/>
              <w:bottom w:val="single" w:sz="4" w:space="0" w:color="auto"/>
              <w:right w:val="single" w:sz="4" w:space="0" w:color="auto"/>
            </w:tcBorders>
            <w:shd w:val="clear" w:color="auto" w:fill="auto"/>
            <w:noWrap/>
            <w:vAlign w:val="center"/>
            <w:hideMark/>
          </w:tcPr>
          <w:p w14:paraId="0BE46EC3" w14:textId="0500553F" w:rsidR="00C67772" w:rsidRPr="00D56EEB" w:rsidRDefault="00C67772" w:rsidP="0046158B">
            <w:pPr>
              <w:jc w:val="right"/>
              <w:rPr>
                <w:szCs w:val="22"/>
                <w:lang w:val="en-GB"/>
              </w:rPr>
            </w:pPr>
            <w:r w:rsidRPr="00D56EEB">
              <w:rPr>
                <w:szCs w:val="22"/>
                <w:lang w:val="en-GB"/>
              </w:rPr>
              <w:t>86</w:t>
            </w:r>
            <w:r w:rsidR="006D7037">
              <w:rPr>
                <w:szCs w:val="22"/>
                <w:lang w:val="en-GB"/>
              </w:rPr>
              <w:t xml:space="preserve"> </w:t>
            </w:r>
            <w:r w:rsidRPr="00D56EEB">
              <w:rPr>
                <w:szCs w:val="22"/>
                <w:lang w:val="en-GB"/>
              </w:rPr>
              <w:t>488</w:t>
            </w:r>
          </w:p>
        </w:tc>
        <w:tc>
          <w:tcPr>
            <w:tcW w:w="1451" w:type="dxa"/>
            <w:tcBorders>
              <w:top w:val="nil"/>
              <w:left w:val="nil"/>
              <w:bottom w:val="single" w:sz="4" w:space="0" w:color="auto"/>
              <w:right w:val="single" w:sz="4" w:space="0" w:color="auto"/>
            </w:tcBorders>
            <w:shd w:val="clear" w:color="auto" w:fill="auto"/>
            <w:noWrap/>
            <w:vAlign w:val="center"/>
            <w:hideMark/>
          </w:tcPr>
          <w:p w14:paraId="643D2C17" w14:textId="51763E7C" w:rsidR="00C67772" w:rsidRPr="00D56EEB" w:rsidRDefault="00C67772" w:rsidP="0046158B">
            <w:pPr>
              <w:jc w:val="right"/>
              <w:rPr>
                <w:szCs w:val="22"/>
                <w:lang w:val="en-GB"/>
              </w:rPr>
            </w:pPr>
            <w:r w:rsidRPr="00D56EEB">
              <w:rPr>
                <w:szCs w:val="22"/>
                <w:lang w:val="en-GB"/>
              </w:rPr>
              <w:t>91</w:t>
            </w:r>
            <w:r w:rsidR="006D7037">
              <w:rPr>
                <w:szCs w:val="22"/>
                <w:lang w:val="en-GB"/>
              </w:rPr>
              <w:t xml:space="preserve"> </w:t>
            </w:r>
            <w:r w:rsidRPr="00D56EEB">
              <w:rPr>
                <w:szCs w:val="22"/>
                <w:lang w:val="en-GB"/>
              </w:rPr>
              <w:t>713</w:t>
            </w:r>
          </w:p>
        </w:tc>
        <w:tc>
          <w:tcPr>
            <w:tcW w:w="2077" w:type="dxa"/>
            <w:tcBorders>
              <w:top w:val="nil"/>
              <w:left w:val="nil"/>
              <w:bottom w:val="single" w:sz="4" w:space="0" w:color="auto"/>
              <w:right w:val="single" w:sz="4" w:space="0" w:color="auto"/>
            </w:tcBorders>
            <w:shd w:val="clear" w:color="auto" w:fill="auto"/>
            <w:noWrap/>
            <w:vAlign w:val="center"/>
            <w:hideMark/>
          </w:tcPr>
          <w:p w14:paraId="19D1505D" w14:textId="236DBB6F" w:rsidR="00C67772" w:rsidRPr="00D56EEB" w:rsidRDefault="00C67772" w:rsidP="0046158B">
            <w:pPr>
              <w:jc w:val="right"/>
              <w:rPr>
                <w:szCs w:val="22"/>
                <w:lang w:val="en-GB"/>
              </w:rPr>
            </w:pPr>
            <w:r w:rsidRPr="00D56EEB">
              <w:rPr>
                <w:szCs w:val="22"/>
                <w:lang w:val="en-GB"/>
              </w:rPr>
              <w:t>178</w:t>
            </w:r>
            <w:r w:rsidR="006D7037">
              <w:rPr>
                <w:szCs w:val="22"/>
                <w:lang w:val="en-GB"/>
              </w:rPr>
              <w:t xml:space="preserve"> </w:t>
            </w:r>
            <w:r w:rsidRPr="00D56EEB">
              <w:rPr>
                <w:szCs w:val="22"/>
                <w:lang w:val="en-GB"/>
              </w:rPr>
              <w:t>201</w:t>
            </w:r>
          </w:p>
        </w:tc>
      </w:tr>
      <w:tr w:rsidR="00C67772" w:rsidRPr="00B32E6E" w14:paraId="55D4ACE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8BC3C36" w14:textId="77777777" w:rsidR="00C67772" w:rsidRPr="00D56EEB" w:rsidRDefault="00C67772" w:rsidP="00D56EEB">
            <w:pPr>
              <w:jc w:val="left"/>
              <w:rPr>
                <w:szCs w:val="22"/>
                <w:lang w:val="en-GB"/>
              </w:rPr>
            </w:pPr>
            <w:r w:rsidRPr="00D56EEB">
              <w:rPr>
                <w:szCs w:val="22"/>
                <w:lang w:val="en-GB"/>
              </w:rPr>
              <w:lastRenderedPageBreak/>
              <w:t>Djibouti</w:t>
            </w:r>
          </w:p>
        </w:tc>
        <w:tc>
          <w:tcPr>
            <w:tcW w:w="1380" w:type="dxa"/>
            <w:tcBorders>
              <w:top w:val="nil"/>
              <w:left w:val="nil"/>
              <w:bottom w:val="single" w:sz="4" w:space="0" w:color="auto"/>
              <w:right w:val="single" w:sz="4" w:space="0" w:color="auto"/>
            </w:tcBorders>
            <w:shd w:val="clear" w:color="auto" w:fill="auto"/>
            <w:vAlign w:val="center"/>
            <w:hideMark/>
          </w:tcPr>
          <w:p w14:paraId="185EDAAE"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9F810BE"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CA70019"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68333E8"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26B34C8" w14:textId="77777777" w:rsidR="00C67772" w:rsidRPr="00D56EEB" w:rsidRDefault="00C67772" w:rsidP="0046158B">
            <w:pPr>
              <w:jc w:val="right"/>
              <w:rPr>
                <w:szCs w:val="22"/>
                <w:lang w:val="en-GB"/>
              </w:rPr>
            </w:pPr>
            <w:r w:rsidRPr="00D56EEB">
              <w:rPr>
                <w:szCs w:val="22"/>
                <w:lang w:val="en-GB"/>
              </w:rPr>
              <w:t>305</w:t>
            </w:r>
          </w:p>
        </w:tc>
      </w:tr>
      <w:tr w:rsidR="00C67772" w:rsidRPr="00B32E6E" w14:paraId="79BE3C3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AFA085C" w14:textId="77777777" w:rsidR="00C67772" w:rsidRPr="00D56EEB" w:rsidRDefault="00C67772" w:rsidP="00D56EEB">
            <w:pPr>
              <w:jc w:val="left"/>
              <w:rPr>
                <w:szCs w:val="22"/>
                <w:lang w:val="en-GB"/>
              </w:rPr>
            </w:pPr>
            <w:r w:rsidRPr="00D56EEB">
              <w:rPr>
                <w:szCs w:val="22"/>
                <w:lang w:val="en-GB"/>
              </w:rPr>
              <w:t>Dominica</w:t>
            </w:r>
          </w:p>
        </w:tc>
        <w:tc>
          <w:tcPr>
            <w:tcW w:w="1380" w:type="dxa"/>
            <w:tcBorders>
              <w:top w:val="nil"/>
              <w:left w:val="nil"/>
              <w:bottom w:val="single" w:sz="4" w:space="0" w:color="auto"/>
              <w:right w:val="single" w:sz="4" w:space="0" w:color="auto"/>
            </w:tcBorders>
            <w:shd w:val="clear" w:color="auto" w:fill="auto"/>
            <w:vAlign w:val="center"/>
            <w:hideMark/>
          </w:tcPr>
          <w:p w14:paraId="451FA795"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A6CEA20"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6F5EB626"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1763A069"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40D9FF4" w14:textId="77777777" w:rsidR="00C67772" w:rsidRPr="00D56EEB" w:rsidRDefault="00C67772" w:rsidP="0046158B">
            <w:pPr>
              <w:jc w:val="right"/>
              <w:rPr>
                <w:szCs w:val="22"/>
                <w:lang w:val="en-GB"/>
              </w:rPr>
            </w:pPr>
            <w:r w:rsidRPr="00D56EEB">
              <w:rPr>
                <w:szCs w:val="22"/>
                <w:lang w:val="en-GB"/>
              </w:rPr>
              <w:t>305</w:t>
            </w:r>
          </w:p>
        </w:tc>
      </w:tr>
      <w:tr w:rsidR="00C67772" w:rsidRPr="00B32E6E" w14:paraId="61BE580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219DFE2" w14:textId="77777777" w:rsidR="00C67772" w:rsidRPr="00D56EEB" w:rsidRDefault="00C67772" w:rsidP="00D56EEB">
            <w:pPr>
              <w:jc w:val="left"/>
              <w:rPr>
                <w:szCs w:val="22"/>
                <w:lang w:val="en-GB"/>
              </w:rPr>
            </w:pPr>
            <w:r w:rsidRPr="00D56EEB">
              <w:rPr>
                <w:szCs w:val="22"/>
                <w:lang w:val="en-GB"/>
              </w:rPr>
              <w:t>Dominican Republic</w:t>
            </w:r>
          </w:p>
        </w:tc>
        <w:tc>
          <w:tcPr>
            <w:tcW w:w="1380" w:type="dxa"/>
            <w:tcBorders>
              <w:top w:val="nil"/>
              <w:left w:val="nil"/>
              <w:bottom w:val="single" w:sz="4" w:space="0" w:color="auto"/>
              <w:right w:val="single" w:sz="4" w:space="0" w:color="auto"/>
            </w:tcBorders>
            <w:shd w:val="clear" w:color="auto" w:fill="auto"/>
            <w:vAlign w:val="center"/>
            <w:hideMark/>
          </w:tcPr>
          <w:p w14:paraId="05AE8DFD" w14:textId="77777777" w:rsidR="00C67772" w:rsidRPr="00D56EEB" w:rsidRDefault="00C67772" w:rsidP="0046158B">
            <w:pPr>
              <w:jc w:val="right"/>
              <w:rPr>
                <w:szCs w:val="22"/>
                <w:lang w:val="en-GB"/>
              </w:rPr>
            </w:pPr>
            <w:r w:rsidRPr="00D56EEB">
              <w:rPr>
                <w:szCs w:val="22"/>
                <w:lang w:val="en-GB"/>
              </w:rPr>
              <w:t>0.046</w:t>
            </w:r>
          </w:p>
        </w:tc>
        <w:tc>
          <w:tcPr>
            <w:tcW w:w="1380" w:type="dxa"/>
            <w:tcBorders>
              <w:top w:val="nil"/>
              <w:left w:val="nil"/>
              <w:bottom w:val="single" w:sz="4" w:space="0" w:color="auto"/>
              <w:right w:val="single" w:sz="4" w:space="0" w:color="auto"/>
            </w:tcBorders>
            <w:shd w:val="clear" w:color="auto" w:fill="auto"/>
            <w:noWrap/>
            <w:vAlign w:val="center"/>
            <w:hideMark/>
          </w:tcPr>
          <w:p w14:paraId="1489CED2" w14:textId="77777777" w:rsidR="00C67772" w:rsidRPr="00D56EEB" w:rsidRDefault="00C67772" w:rsidP="0046158B">
            <w:pPr>
              <w:rPr>
                <w:szCs w:val="22"/>
                <w:lang w:val="en-GB"/>
              </w:rPr>
            </w:pPr>
            <w:r w:rsidRPr="00D56EEB">
              <w:rPr>
                <w:szCs w:val="22"/>
                <w:lang w:val="en-GB"/>
              </w:rPr>
              <w:t xml:space="preserve">            0.058 </w:t>
            </w:r>
          </w:p>
        </w:tc>
        <w:tc>
          <w:tcPr>
            <w:tcW w:w="1451" w:type="dxa"/>
            <w:tcBorders>
              <w:top w:val="nil"/>
              <w:left w:val="nil"/>
              <w:bottom w:val="single" w:sz="4" w:space="0" w:color="auto"/>
              <w:right w:val="single" w:sz="4" w:space="0" w:color="auto"/>
            </w:tcBorders>
            <w:shd w:val="clear" w:color="auto" w:fill="auto"/>
            <w:noWrap/>
            <w:vAlign w:val="center"/>
            <w:hideMark/>
          </w:tcPr>
          <w:p w14:paraId="05D012B4" w14:textId="29043A02"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812</w:t>
            </w:r>
          </w:p>
        </w:tc>
        <w:tc>
          <w:tcPr>
            <w:tcW w:w="1451" w:type="dxa"/>
            <w:tcBorders>
              <w:top w:val="nil"/>
              <w:left w:val="nil"/>
              <w:bottom w:val="single" w:sz="4" w:space="0" w:color="auto"/>
              <w:right w:val="single" w:sz="4" w:space="0" w:color="auto"/>
            </w:tcBorders>
            <w:shd w:val="clear" w:color="auto" w:fill="auto"/>
            <w:noWrap/>
            <w:vAlign w:val="center"/>
            <w:hideMark/>
          </w:tcPr>
          <w:p w14:paraId="02893242" w14:textId="791BC217"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224</w:t>
            </w:r>
          </w:p>
        </w:tc>
        <w:tc>
          <w:tcPr>
            <w:tcW w:w="2077" w:type="dxa"/>
            <w:tcBorders>
              <w:top w:val="nil"/>
              <w:left w:val="nil"/>
              <w:bottom w:val="single" w:sz="4" w:space="0" w:color="auto"/>
              <w:right w:val="single" w:sz="4" w:space="0" w:color="auto"/>
            </w:tcBorders>
            <w:shd w:val="clear" w:color="auto" w:fill="auto"/>
            <w:noWrap/>
            <w:vAlign w:val="center"/>
            <w:hideMark/>
          </w:tcPr>
          <w:p w14:paraId="6459BD41" w14:textId="324C8FDF" w:rsidR="00C67772" w:rsidRPr="00D56EEB" w:rsidRDefault="00C67772" w:rsidP="0046158B">
            <w:pPr>
              <w:jc w:val="right"/>
              <w:rPr>
                <w:szCs w:val="22"/>
                <w:lang w:val="en-GB"/>
              </w:rPr>
            </w:pPr>
            <w:r w:rsidRPr="00D56EEB">
              <w:rPr>
                <w:szCs w:val="22"/>
                <w:lang w:val="en-GB"/>
              </w:rPr>
              <w:t>14</w:t>
            </w:r>
            <w:r w:rsidR="006D7037">
              <w:rPr>
                <w:szCs w:val="22"/>
                <w:lang w:val="en-GB"/>
              </w:rPr>
              <w:t xml:space="preserve"> </w:t>
            </w:r>
            <w:r w:rsidRPr="00D56EEB">
              <w:rPr>
                <w:szCs w:val="22"/>
                <w:lang w:val="en-GB"/>
              </w:rPr>
              <w:t>036</w:t>
            </w:r>
          </w:p>
        </w:tc>
      </w:tr>
      <w:tr w:rsidR="00C67772" w:rsidRPr="00B32E6E" w14:paraId="25269AB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E450214" w14:textId="77777777" w:rsidR="00C67772" w:rsidRPr="00D56EEB" w:rsidRDefault="00C67772" w:rsidP="00D56EEB">
            <w:pPr>
              <w:jc w:val="left"/>
              <w:rPr>
                <w:szCs w:val="22"/>
                <w:lang w:val="en-GB"/>
              </w:rPr>
            </w:pPr>
            <w:r w:rsidRPr="00D56EEB">
              <w:rPr>
                <w:szCs w:val="22"/>
                <w:lang w:val="en-GB"/>
              </w:rPr>
              <w:t>Ecuador</w:t>
            </w:r>
          </w:p>
        </w:tc>
        <w:tc>
          <w:tcPr>
            <w:tcW w:w="1380" w:type="dxa"/>
            <w:tcBorders>
              <w:top w:val="nil"/>
              <w:left w:val="nil"/>
              <w:bottom w:val="single" w:sz="4" w:space="0" w:color="auto"/>
              <w:right w:val="single" w:sz="4" w:space="0" w:color="auto"/>
            </w:tcBorders>
            <w:shd w:val="clear" w:color="auto" w:fill="auto"/>
            <w:vAlign w:val="center"/>
            <w:hideMark/>
          </w:tcPr>
          <w:p w14:paraId="186D8FCF" w14:textId="77777777" w:rsidR="00C67772" w:rsidRPr="00D56EEB" w:rsidRDefault="00C67772" w:rsidP="0046158B">
            <w:pPr>
              <w:jc w:val="right"/>
              <w:rPr>
                <w:szCs w:val="22"/>
                <w:lang w:val="en-GB"/>
              </w:rPr>
            </w:pPr>
            <w:r w:rsidRPr="00D56EEB">
              <w:rPr>
                <w:szCs w:val="22"/>
                <w:lang w:val="en-GB"/>
              </w:rPr>
              <w:t>0.067</w:t>
            </w:r>
          </w:p>
        </w:tc>
        <w:tc>
          <w:tcPr>
            <w:tcW w:w="1380" w:type="dxa"/>
            <w:tcBorders>
              <w:top w:val="nil"/>
              <w:left w:val="nil"/>
              <w:bottom w:val="single" w:sz="4" w:space="0" w:color="auto"/>
              <w:right w:val="single" w:sz="4" w:space="0" w:color="auto"/>
            </w:tcBorders>
            <w:shd w:val="clear" w:color="auto" w:fill="auto"/>
            <w:noWrap/>
            <w:vAlign w:val="center"/>
            <w:hideMark/>
          </w:tcPr>
          <w:p w14:paraId="3E32CA2C" w14:textId="77777777" w:rsidR="00C67772" w:rsidRPr="00D56EEB" w:rsidRDefault="00C67772" w:rsidP="0046158B">
            <w:pPr>
              <w:rPr>
                <w:szCs w:val="22"/>
                <w:lang w:val="en-GB"/>
              </w:rPr>
            </w:pPr>
            <w:r w:rsidRPr="00D56EEB">
              <w:rPr>
                <w:szCs w:val="22"/>
                <w:lang w:val="en-GB"/>
              </w:rPr>
              <w:t xml:space="preserve">            0.084 </w:t>
            </w:r>
          </w:p>
        </w:tc>
        <w:tc>
          <w:tcPr>
            <w:tcW w:w="1451" w:type="dxa"/>
            <w:tcBorders>
              <w:top w:val="nil"/>
              <w:left w:val="nil"/>
              <w:bottom w:val="single" w:sz="4" w:space="0" w:color="auto"/>
              <w:right w:val="single" w:sz="4" w:space="0" w:color="auto"/>
            </w:tcBorders>
            <w:shd w:val="clear" w:color="auto" w:fill="auto"/>
            <w:noWrap/>
            <w:vAlign w:val="center"/>
            <w:hideMark/>
          </w:tcPr>
          <w:p w14:paraId="3D82C8E2" w14:textId="0D591CA8" w:rsidR="00C67772" w:rsidRPr="00D56EEB" w:rsidRDefault="00C67772" w:rsidP="0046158B">
            <w:pPr>
              <w:jc w:val="right"/>
              <w:rPr>
                <w:szCs w:val="22"/>
                <w:lang w:val="en-GB"/>
              </w:rPr>
            </w:pPr>
            <w:r w:rsidRPr="00D56EEB">
              <w:rPr>
                <w:szCs w:val="22"/>
                <w:lang w:val="en-GB"/>
              </w:rPr>
              <w:t>9</w:t>
            </w:r>
            <w:r w:rsidR="006D7037">
              <w:rPr>
                <w:szCs w:val="22"/>
                <w:lang w:val="en-GB"/>
              </w:rPr>
              <w:t xml:space="preserve"> </w:t>
            </w:r>
            <w:r w:rsidRPr="00D56EEB">
              <w:rPr>
                <w:szCs w:val="22"/>
                <w:lang w:val="en-GB"/>
              </w:rPr>
              <w:t>922</w:t>
            </w:r>
          </w:p>
        </w:tc>
        <w:tc>
          <w:tcPr>
            <w:tcW w:w="1451" w:type="dxa"/>
            <w:tcBorders>
              <w:top w:val="nil"/>
              <w:left w:val="nil"/>
              <w:bottom w:val="single" w:sz="4" w:space="0" w:color="auto"/>
              <w:right w:val="single" w:sz="4" w:space="0" w:color="auto"/>
            </w:tcBorders>
            <w:shd w:val="clear" w:color="auto" w:fill="auto"/>
            <w:noWrap/>
            <w:vAlign w:val="center"/>
            <w:hideMark/>
          </w:tcPr>
          <w:p w14:paraId="589B791E" w14:textId="3F8F0B5B" w:rsidR="00C67772" w:rsidRPr="00D56EEB" w:rsidRDefault="00C67772" w:rsidP="0046158B">
            <w:pPr>
              <w:jc w:val="right"/>
              <w:rPr>
                <w:szCs w:val="22"/>
                <w:lang w:val="en-GB"/>
              </w:rPr>
            </w:pPr>
            <w:r w:rsidRPr="00D56EEB">
              <w:rPr>
                <w:szCs w:val="22"/>
                <w:lang w:val="en-GB"/>
              </w:rPr>
              <w:t>10</w:t>
            </w:r>
            <w:r w:rsidR="006D7037">
              <w:rPr>
                <w:szCs w:val="22"/>
                <w:lang w:val="en-GB"/>
              </w:rPr>
              <w:t xml:space="preserve"> </w:t>
            </w:r>
            <w:r w:rsidRPr="00D56EEB">
              <w:rPr>
                <w:szCs w:val="22"/>
                <w:lang w:val="en-GB"/>
              </w:rPr>
              <w:t>522</w:t>
            </w:r>
          </w:p>
        </w:tc>
        <w:tc>
          <w:tcPr>
            <w:tcW w:w="2077" w:type="dxa"/>
            <w:tcBorders>
              <w:top w:val="nil"/>
              <w:left w:val="nil"/>
              <w:bottom w:val="single" w:sz="4" w:space="0" w:color="auto"/>
              <w:right w:val="single" w:sz="4" w:space="0" w:color="auto"/>
            </w:tcBorders>
            <w:shd w:val="clear" w:color="auto" w:fill="auto"/>
            <w:noWrap/>
            <w:vAlign w:val="center"/>
            <w:hideMark/>
          </w:tcPr>
          <w:p w14:paraId="5F824F3C" w14:textId="19D0164A" w:rsidR="00C67772" w:rsidRPr="00D56EEB" w:rsidRDefault="00C67772" w:rsidP="0046158B">
            <w:pPr>
              <w:jc w:val="right"/>
              <w:rPr>
                <w:szCs w:val="22"/>
                <w:lang w:val="en-GB"/>
              </w:rPr>
            </w:pPr>
            <w:r w:rsidRPr="00D56EEB">
              <w:rPr>
                <w:szCs w:val="22"/>
                <w:lang w:val="en-GB"/>
              </w:rPr>
              <w:t>20</w:t>
            </w:r>
            <w:r w:rsidR="006D7037">
              <w:rPr>
                <w:szCs w:val="22"/>
                <w:lang w:val="en-GB"/>
              </w:rPr>
              <w:t xml:space="preserve"> </w:t>
            </w:r>
            <w:r w:rsidRPr="00D56EEB">
              <w:rPr>
                <w:szCs w:val="22"/>
                <w:lang w:val="en-GB"/>
              </w:rPr>
              <w:t>444</w:t>
            </w:r>
          </w:p>
        </w:tc>
      </w:tr>
      <w:tr w:rsidR="00C67772" w:rsidRPr="00B32E6E" w14:paraId="7DAD429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50B6515" w14:textId="77777777" w:rsidR="00C67772" w:rsidRPr="00D56EEB" w:rsidRDefault="00C67772" w:rsidP="00D56EEB">
            <w:pPr>
              <w:jc w:val="left"/>
              <w:rPr>
                <w:szCs w:val="22"/>
                <w:lang w:val="en-GB"/>
              </w:rPr>
            </w:pPr>
            <w:r w:rsidRPr="00D56EEB">
              <w:rPr>
                <w:szCs w:val="22"/>
                <w:lang w:val="en-GB"/>
              </w:rPr>
              <w:t>Egypt</w:t>
            </w:r>
          </w:p>
        </w:tc>
        <w:tc>
          <w:tcPr>
            <w:tcW w:w="1380" w:type="dxa"/>
            <w:tcBorders>
              <w:top w:val="nil"/>
              <w:left w:val="nil"/>
              <w:bottom w:val="single" w:sz="4" w:space="0" w:color="auto"/>
              <w:right w:val="single" w:sz="4" w:space="0" w:color="auto"/>
            </w:tcBorders>
            <w:shd w:val="clear" w:color="auto" w:fill="auto"/>
            <w:vAlign w:val="center"/>
            <w:hideMark/>
          </w:tcPr>
          <w:p w14:paraId="3131AC59" w14:textId="77777777" w:rsidR="00C67772" w:rsidRPr="00D56EEB" w:rsidRDefault="00C67772" w:rsidP="0046158B">
            <w:pPr>
              <w:jc w:val="right"/>
              <w:rPr>
                <w:szCs w:val="22"/>
                <w:lang w:val="en-GB"/>
              </w:rPr>
            </w:pPr>
            <w:r w:rsidRPr="00D56EEB">
              <w:rPr>
                <w:szCs w:val="22"/>
                <w:lang w:val="en-GB"/>
              </w:rPr>
              <w:t>0.152</w:t>
            </w:r>
          </w:p>
        </w:tc>
        <w:tc>
          <w:tcPr>
            <w:tcW w:w="1380" w:type="dxa"/>
            <w:tcBorders>
              <w:top w:val="nil"/>
              <w:left w:val="nil"/>
              <w:bottom w:val="single" w:sz="4" w:space="0" w:color="auto"/>
              <w:right w:val="single" w:sz="4" w:space="0" w:color="auto"/>
            </w:tcBorders>
            <w:shd w:val="clear" w:color="auto" w:fill="auto"/>
            <w:noWrap/>
            <w:vAlign w:val="center"/>
            <w:hideMark/>
          </w:tcPr>
          <w:p w14:paraId="59ADA461" w14:textId="77777777" w:rsidR="00C67772" w:rsidRPr="00D56EEB" w:rsidRDefault="00C67772" w:rsidP="0046158B">
            <w:pPr>
              <w:rPr>
                <w:szCs w:val="22"/>
                <w:lang w:val="en-GB"/>
              </w:rPr>
            </w:pPr>
            <w:r w:rsidRPr="00D56EEB">
              <w:rPr>
                <w:szCs w:val="22"/>
                <w:lang w:val="en-GB"/>
              </w:rPr>
              <w:t xml:space="preserve">            0.190 </w:t>
            </w:r>
          </w:p>
        </w:tc>
        <w:tc>
          <w:tcPr>
            <w:tcW w:w="1451" w:type="dxa"/>
            <w:tcBorders>
              <w:top w:val="nil"/>
              <w:left w:val="nil"/>
              <w:bottom w:val="single" w:sz="4" w:space="0" w:color="auto"/>
              <w:right w:val="single" w:sz="4" w:space="0" w:color="auto"/>
            </w:tcBorders>
            <w:shd w:val="clear" w:color="auto" w:fill="auto"/>
            <w:noWrap/>
            <w:vAlign w:val="center"/>
            <w:hideMark/>
          </w:tcPr>
          <w:p w14:paraId="7587F31A" w14:textId="4B87EA01" w:rsidR="00C67772" w:rsidRPr="00D56EEB" w:rsidRDefault="00C67772" w:rsidP="0046158B">
            <w:pPr>
              <w:jc w:val="right"/>
              <w:rPr>
                <w:szCs w:val="22"/>
                <w:lang w:val="en-GB"/>
              </w:rPr>
            </w:pPr>
            <w:r w:rsidRPr="00D56EEB">
              <w:rPr>
                <w:szCs w:val="22"/>
                <w:lang w:val="en-GB"/>
              </w:rPr>
              <w:t>22</w:t>
            </w:r>
            <w:r w:rsidR="006D7037">
              <w:rPr>
                <w:szCs w:val="22"/>
                <w:lang w:val="en-GB"/>
              </w:rPr>
              <w:t xml:space="preserve"> </w:t>
            </w:r>
            <w:r w:rsidRPr="00D56EEB">
              <w:rPr>
                <w:szCs w:val="22"/>
                <w:lang w:val="en-GB"/>
              </w:rPr>
              <w:t>511</w:t>
            </w:r>
          </w:p>
        </w:tc>
        <w:tc>
          <w:tcPr>
            <w:tcW w:w="1451" w:type="dxa"/>
            <w:tcBorders>
              <w:top w:val="nil"/>
              <w:left w:val="nil"/>
              <w:bottom w:val="single" w:sz="4" w:space="0" w:color="auto"/>
              <w:right w:val="single" w:sz="4" w:space="0" w:color="auto"/>
            </w:tcBorders>
            <w:shd w:val="clear" w:color="auto" w:fill="auto"/>
            <w:noWrap/>
            <w:vAlign w:val="center"/>
            <w:hideMark/>
          </w:tcPr>
          <w:p w14:paraId="418EF431" w14:textId="1920CCBD" w:rsidR="00C67772" w:rsidRPr="00D56EEB" w:rsidRDefault="00C67772" w:rsidP="0046158B">
            <w:pPr>
              <w:jc w:val="right"/>
              <w:rPr>
                <w:szCs w:val="22"/>
                <w:lang w:val="en-GB"/>
              </w:rPr>
            </w:pPr>
            <w:r w:rsidRPr="00D56EEB">
              <w:rPr>
                <w:szCs w:val="22"/>
                <w:lang w:val="en-GB"/>
              </w:rPr>
              <w:t>23</w:t>
            </w:r>
            <w:r w:rsidR="006D7037">
              <w:rPr>
                <w:szCs w:val="22"/>
                <w:lang w:val="en-GB"/>
              </w:rPr>
              <w:t xml:space="preserve"> </w:t>
            </w:r>
            <w:r w:rsidRPr="00D56EEB">
              <w:rPr>
                <w:szCs w:val="22"/>
                <w:lang w:val="en-GB"/>
              </w:rPr>
              <w:t>870</w:t>
            </w:r>
          </w:p>
        </w:tc>
        <w:tc>
          <w:tcPr>
            <w:tcW w:w="2077" w:type="dxa"/>
            <w:tcBorders>
              <w:top w:val="nil"/>
              <w:left w:val="nil"/>
              <w:bottom w:val="single" w:sz="4" w:space="0" w:color="auto"/>
              <w:right w:val="single" w:sz="4" w:space="0" w:color="auto"/>
            </w:tcBorders>
            <w:shd w:val="clear" w:color="auto" w:fill="auto"/>
            <w:noWrap/>
            <w:vAlign w:val="center"/>
            <w:hideMark/>
          </w:tcPr>
          <w:p w14:paraId="243AC53C" w14:textId="3436B607" w:rsidR="00C67772" w:rsidRPr="00D56EEB" w:rsidRDefault="00C67772" w:rsidP="0046158B">
            <w:pPr>
              <w:jc w:val="right"/>
              <w:rPr>
                <w:szCs w:val="22"/>
                <w:lang w:val="en-GB"/>
              </w:rPr>
            </w:pPr>
            <w:r w:rsidRPr="00D56EEB">
              <w:rPr>
                <w:szCs w:val="22"/>
                <w:lang w:val="en-GB"/>
              </w:rPr>
              <w:t>46</w:t>
            </w:r>
            <w:r w:rsidR="006D7037">
              <w:rPr>
                <w:szCs w:val="22"/>
                <w:lang w:val="en-GB"/>
              </w:rPr>
              <w:t xml:space="preserve"> </w:t>
            </w:r>
            <w:r w:rsidRPr="00D56EEB">
              <w:rPr>
                <w:szCs w:val="22"/>
                <w:lang w:val="en-GB"/>
              </w:rPr>
              <w:t>381</w:t>
            </w:r>
          </w:p>
        </w:tc>
      </w:tr>
      <w:tr w:rsidR="00C67772" w:rsidRPr="00B32E6E" w14:paraId="779CCFA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ADFC895" w14:textId="77777777" w:rsidR="00C67772" w:rsidRPr="00D56EEB" w:rsidRDefault="00C67772" w:rsidP="00D56EEB">
            <w:pPr>
              <w:jc w:val="left"/>
              <w:rPr>
                <w:szCs w:val="22"/>
                <w:lang w:val="en-GB"/>
              </w:rPr>
            </w:pPr>
            <w:r w:rsidRPr="00D56EEB">
              <w:rPr>
                <w:szCs w:val="22"/>
                <w:lang w:val="en-GB"/>
              </w:rPr>
              <w:t>El Salvador</w:t>
            </w:r>
          </w:p>
        </w:tc>
        <w:tc>
          <w:tcPr>
            <w:tcW w:w="1380" w:type="dxa"/>
            <w:tcBorders>
              <w:top w:val="nil"/>
              <w:left w:val="nil"/>
              <w:bottom w:val="single" w:sz="4" w:space="0" w:color="auto"/>
              <w:right w:val="single" w:sz="4" w:space="0" w:color="auto"/>
            </w:tcBorders>
            <w:shd w:val="clear" w:color="auto" w:fill="auto"/>
            <w:vAlign w:val="center"/>
            <w:hideMark/>
          </w:tcPr>
          <w:p w14:paraId="761EEB8B" w14:textId="77777777" w:rsidR="00C67772" w:rsidRPr="00D56EEB" w:rsidRDefault="00C67772" w:rsidP="0046158B">
            <w:pPr>
              <w:jc w:val="right"/>
              <w:rPr>
                <w:szCs w:val="22"/>
                <w:lang w:val="en-GB"/>
              </w:rPr>
            </w:pPr>
            <w:r w:rsidRPr="00D56EEB">
              <w:rPr>
                <w:szCs w:val="22"/>
                <w:lang w:val="en-GB"/>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1B3F3799" w14:textId="77777777" w:rsidR="00C67772" w:rsidRPr="00D56EEB" w:rsidRDefault="00C67772" w:rsidP="0046158B">
            <w:pPr>
              <w:rPr>
                <w:szCs w:val="22"/>
                <w:lang w:val="en-GB"/>
              </w:rPr>
            </w:pPr>
            <w:r w:rsidRPr="00D56EEB">
              <w:rPr>
                <w:szCs w:val="22"/>
                <w:lang w:val="en-GB"/>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6344A50C" w14:textId="2AA50C09"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073</w:t>
            </w:r>
          </w:p>
        </w:tc>
        <w:tc>
          <w:tcPr>
            <w:tcW w:w="1451" w:type="dxa"/>
            <w:tcBorders>
              <w:top w:val="nil"/>
              <w:left w:val="nil"/>
              <w:bottom w:val="single" w:sz="4" w:space="0" w:color="auto"/>
              <w:right w:val="single" w:sz="4" w:space="0" w:color="auto"/>
            </w:tcBorders>
            <w:shd w:val="clear" w:color="auto" w:fill="auto"/>
            <w:noWrap/>
            <w:vAlign w:val="center"/>
            <w:hideMark/>
          </w:tcPr>
          <w:p w14:paraId="4092983A" w14:textId="53A2BDD4"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199</w:t>
            </w:r>
          </w:p>
        </w:tc>
        <w:tc>
          <w:tcPr>
            <w:tcW w:w="2077" w:type="dxa"/>
            <w:tcBorders>
              <w:top w:val="nil"/>
              <w:left w:val="nil"/>
              <w:bottom w:val="single" w:sz="4" w:space="0" w:color="auto"/>
              <w:right w:val="single" w:sz="4" w:space="0" w:color="auto"/>
            </w:tcBorders>
            <w:shd w:val="clear" w:color="auto" w:fill="auto"/>
            <w:noWrap/>
            <w:vAlign w:val="center"/>
            <w:hideMark/>
          </w:tcPr>
          <w:p w14:paraId="52E6B439" w14:textId="6BEFFC32"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272</w:t>
            </w:r>
          </w:p>
        </w:tc>
      </w:tr>
      <w:tr w:rsidR="00C67772" w:rsidRPr="00B32E6E" w14:paraId="67AA590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5D7883F" w14:textId="77777777" w:rsidR="00C67772" w:rsidRPr="00D56EEB" w:rsidRDefault="00C67772" w:rsidP="00D56EEB">
            <w:pPr>
              <w:jc w:val="left"/>
              <w:rPr>
                <w:szCs w:val="22"/>
                <w:lang w:val="en-GB"/>
              </w:rPr>
            </w:pPr>
            <w:r w:rsidRPr="00D56EEB">
              <w:rPr>
                <w:szCs w:val="22"/>
                <w:lang w:val="en-GB"/>
              </w:rPr>
              <w:t>Equatorial Guinea</w:t>
            </w:r>
          </w:p>
        </w:tc>
        <w:tc>
          <w:tcPr>
            <w:tcW w:w="1380" w:type="dxa"/>
            <w:tcBorders>
              <w:top w:val="nil"/>
              <w:left w:val="nil"/>
              <w:bottom w:val="single" w:sz="4" w:space="0" w:color="auto"/>
              <w:right w:val="single" w:sz="4" w:space="0" w:color="auto"/>
            </w:tcBorders>
            <w:shd w:val="clear" w:color="auto" w:fill="auto"/>
            <w:vAlign w:val="center"/>
            <w:hideMark/>
          </w:tcPr>
          <w:p w14:paraId="4892AA7C"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3DA32978"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377AB2F1" w14:textId="6A5DE50D"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60E74391" w14:textId="56C75E9E"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2317EB4B" w14:textId="573FDB3F"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32C724F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25ADD9" w14:textId="77777777" w:rsidR="00C67772" w:rsidRPr="00D56EEB" w:rsidRDefault="00C67772" w:rsidP="00D56EEB">
            <w:pPr>
              <w:jc w:val="left"/>
              <w:rPr>
                <w:szCs w:val="22"/>
                <w:lang w:val="en-GB"/>
              </w:rPr>
            </w:pPr>
            <w:r w:rsidRPr="00D56EEB">
              <w:rPr>
                <w:szCs w:val="22"/>
                <w:lang w:val="en-GB"/>
              </w:rPr>
              <w:t>Eritrea</w:t>
            </w:r>
          </w:p>
        </w:tc>
        <w:tc>
          <w:tcPr>
            <w:tcW w:w="1380" w:type="dxa"/>
            <w:tcBorders>
              <w:top w:val="nil"/>
              <w:left w:val="nil"/>
              <w:bottom w:val="single" w:sz="4" w:space="0" w:color="auto"/>
              <w:right w:val="single" w:sz="4" w:space="0" w:color="auto"/>
            </w:tcBorders>
            <w:shd w:val="clear" w:color="auto" w:fill="auto"/>
            <w:vAlign w:val="center"/>
            <w:hideMark/>
          </w:tcPr>
          <w:p w14:paraId="798B0491"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53B2B5B"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29FB257D"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29A910C"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EBB4EB4" w14:textId="77777777" w:rsidR="00C67772" w:rsidRPr="00D56EEB" w:rsidRDefault="00C67772" w:rsidP="0046158B">
            <w:pPr>
              <w:jc w:val="right"/>
              <w:rPr>
                <w:szCs w:val="22"/>
                <w:lang w:val="en-GB"/>
              </w:rPr>
            </w:pPr>
            <w:r w:rsidRPr="00D56EEB">
              <w:rPr>
                <w:szCs w:val="22"/>
                <w:lang w:val="en-GB"/>
              </w:rPr>
              <w:t>305</w:t>
            </w:r>
          </w:p>
        </w:tc>
      </w:tr>
      <w:tr w:rsidR="00C67772" w:rsidRPr="00B32E6E" w14:paraId="1FF585F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CE1B57B" w14:textId="77777777" w:rsidR="00C67772" w:rsidRPr="00D56EEB" w:rsidRDefault="00C67772" w:rsidP="00D56EEB">
            <w:pPr>
              <w:jc w:val="left"/>
              <w:rPr>
                <w:szCs w:val="22"/>
                <w:lang w:val="en-GB"/>
              </w:rPr>
            </w:pPr>
            <w:r w:rsidRPr="00D56EEB">
              <w:rPr>
                <w:szCs w:val="22"/>
                <w:lang w:val="en-GB"/>
              </w:rPr>
              <w:t>Estonia</w:t>
            </w:r>
          </w:p>
        </w:tc>
        <w:tc>
          <w:tcPr>
            <w:tcW w:w="1380" w:type="dxa"/>
            <w:tcBorders>
              <w:top w:val="nil"/>
              <w:left w:val="nil"/>
              <w:bottom w:val="single" w:sz="4" w:space="0" w:color="auto"/>
              <w:right w:val="single" w:sz="4" w:space="0" w:color="auto"/>
            </w:tcBorders>
            <w:shd w:val="clear" w:color="auto" w:fill="auto"/>
            <w:vAlign w:val="center"/>
            <w:hideMark/>
          </w:tcPr>
          <w:p w14:paraId="19FBE76F" w14:textId="77777777" w:rsidR="00C67772" w:rsidRPr="00D56EEB" w:rsidRDefault="00C67772" w:rsidP="0046158B">
            <w:pPr>
              <w:jc w:val="right"/>
              <w:rPr>
                <w:szCs w:val="22"/>
                <w:lang w:val="en-GB"/>
              </w:rPr>
            </w:pPr>
            <w:r w:rsidRPr="00D56EEB">
              <w:rPr>
                <w:szCs w:val="22"/>
                <w:lang w:val="en-GB"/>
              </w:rPr>
              <w:t>0.038</w:t>
            </w:r>
          </w:p>
        </w:tc>
        <w:tc>
          <w:tcPr>
            <w:tcW w:w="1380" w:type="dxa"/>
            <w:tcBorders>
              <w:top w:val="nil"/>
              <w:left w:val="nil"/>
              <w:bottom w:val="single" w:sz="4" w:space="0" w:color="auto"/>
              <w:right w:val="single" w:sz="4" w:space="0" w:color="auto"/>
            </w:tcBorders>
            <w:shd w:val="clear" w:color="auto" w:fill="auto"/>
            <w:noWrap/>
            <w:vAlign w:val="center"/>
            <w:hideMark/>
          </w:tcPr>
          <w:p w14:paraId="6FEA4631" w14:textId="77777777" w:rsidR="00C67772" w:rsidRPr="00D56EEB" w:rsidRDefault="00C67772" w:rsidP="0046158B">
            <w:pPr>
              <w:rPr>
                <w:szCs w:val="22"/>
                <w:lang w:val="en-GB"/>
              </w:rPr>
            </w:pPr>
            <w:r w:rsidRPr="00D56EEB">
              <w:rPr>
                <w:szCs w:val="22"/>
                <w:lang w:val="en-GB"/>
              </w:rPr>
              <w:t xml:space="preserve">            0.048 </w:t>
            </w:r>
          </w:p>
        </w:tc>
        <w:tc>
          <w:tcPr>
            <w:tcW w:w="1451" w:type="dxa"/>
            <w:tcBorders>
              <w:top w:val="nil"/>
              <w:left w:val="nil"/>
              <w:bottom w:val="single" w:sz="4" w:space="0" w:color="auto"/>
              <w:right w:val="single" w:sz="4" w:space="0" w:color="auto"/>
            </w:tcBorders>
            <w:shd w:val="clear" w:color="auto" w:fill="auto"/>
            <w:noWrap/>
            <w:vAlign w:val="center"/>
            <w:hideMark/>
          </w:tcPr>
          <w:p w14:paraId="0993C0D6" w14:textId="4DCA3253"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628</w:t>
            </w:r>
          </w:p>
        </w:tc>
        <w:tc>
          <w:tcPr>
            <w:tcW w:w="1451" w:type="dxa"/>
            <w:tcBorders>
              <w:top w:val="nil"/>
              <w:left w:val="nil"/>
              <w:bottom w:val="single" w:sz="4" w:space="0" w:color="auto"/>
              <w:right w:val="single" w:sz="4" w:space="0" w:color="auto"/>
            </w:tcBorders>
            <w:shd w:val="clear" w:color="auto" w:fill="auto"/>
            <w:noWrap/>
            <w:vAlign w:val="center"/>
            <w:hideMark/>
          </w:tcPr>
          <w:p w14:paraId="308F1769" w14:textId="5F730B75"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968</w:t>
            </w:r>
          </w:p>
        </w:tc>
        <w:tc>
          <w:tcPr>
            <w:tcW w:w="2077" w:type="dxa"/>
            <w:tcBorders>
              <w:top w:val="nil"/>
              <w:left w:val="nil"/>
              <w:bottom w:val="single" w:sz="4" w:space="0" w:color="auto"/>
              <w:right w:val="single" w:sz="4" w:space="0" w:color="auto"/>
            </w:tcBorders>
            <w:shd w:val="clear" w:color="auto" w:fill="auto"/>
            <w:noWrap/>
            <w:vAlign w:val="center"/>
            <w:hideMark/>
          </w:tcPr>
          <w:p w14:paraId="7C81F088" w14:textId="0FFC5DCC" w:rsidR="00C67772" w:rsidRPr="00D56EEB" w:rsidRDefault="00C67772" w:rsidP="0046158B">
            <w:pPr>
              <w:jc w:val="right"/>
              <w:rPr>
                <w:szCs w:val="22"/>
                <w:lang w:val="en-GB"/>
              </w:rPr>
            </w:pPr>
            <w:r w:rsidRPr="00D56EEB">
              <w:rPr>
                <w:szCs w:val="22"/>
                <w:lang w:val="en-GB"/>
              </w:rPr>
              <w:t>11</w:t>
            </w:r>
            <w:r w:rsidR="006D7037">
              <w:rPr>
                <w:szCs w:val="22"/>
                <w:lang w:val="en-GB"/>
              </w:rPr>
              <w:t xml:space="preserve"> </w:t>
            </w:r>
            <w:r w:rsidRPr="00D56EEB">
              <w:rPr>
                <w:szCs w:val="22"/>
                <w:lang w:val="en-GB"/>
              </w:rPr>
              <w:t>595</w:t>
            </w:r>
          </w:p>
        </w:tc>
      </w:tr>
      <w:tr w:rsidR="00C67772" w:rsidRPr="00B32E6E" w14:paraId="141A402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9225364" w14:textId="77777777" w:rsidR="00C67772" w:rsidRPr="00D56EEB" w:rsidRDefault="00C67772" w:rsidP="00D56EEB">
            <w:pPr>
              <w:jc w:val="left"/>
              <w:rPr>
                <w:szCs w:val="22"/>
                <w:lang w:val="en-GB"/>
              </w:rPr>
            </w:pPr>
            <w:proofErr w:type="spellStart"/>
            <w:r w:rsidRPr="00D56EEB">
              <w:rPr>
                <w:szCs w:val="22"/>
                <w:lang w:val="en-GB"/>
              </w:rPr>
              <w:t>Eswatini</w:t>
            </w:r>
            <w:proofErr w:type="spellEnd"/>
          </w:p>
        </w:tc>
        <w:tc>
          <w:tcPr>
            <w:tcW w:w="1380" w:type="dxa"/>
            <w:tcBorders>
              <w:top w:val="nil"/>
              <w:left w:val="nil"/>
              <w:bottom w:val="single" w:sz="4" w:space="0" w:color="auto"/>
              <w:right w:val="single" w:sz="4" w:space="0" w:color="auto"/>
            </w:tcBorders>
            <w:shd w:val="clear" w:color="auto" w:fill="auto"/>
            <w:vAlign w:val="center"/>
            <w:hideMark/>
          </w:tcPr>
          <w:p w14:paraId="24E5EF4F"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241A6438"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23838CDD"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8869020"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7D53D4DE" w14:textId="77777777" w:rsidR="00C67772" w:rsidRPr="00D56EEB" w:rsidRDefault="00C67772" w:rsidP="0046158B">
            <w:pPr>
              <w:jc w:val="right"/>
              <w:rPr>
                <w:szCs w:val="22"/>
                <w:lang w:val="en-GB"/>
              </w:rPr>
            </w:pPr>
            <w:r w:rsidRPr="00D56EEB">
              <w:rPr>
                <w:szCs w:val="22"/>
                <w:lang w:val="en-GB"/>
              </w:rPr>
              <w:t>610</w:t>
            </w:r>
          </w:p>
        </w:tc>
      </w:tr>
      <w:tr w:rsidR="00C67772" w:rsidRPr="00B32E6E" w14:paraId="41D795C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E1C33F1" w14:textId="77777777" w:rsidR="00C67772" w:rsidRPr="00D56EEB" w:rsidRDefault="00C67772" w:rsidP="00D56EEB">
            <w:pPr>
              <w:jc w:val="left"/>
              <w:rPr>
                <w:szCs w:val="22"/>
                <w:lang w:val="en-GB"/>
              </w:rPr>
            </w:pPr>
            <w:r w:rsidRPr="00D56EEB">
              <w:rPr>
                <w:szCs w:val="22"/>
                <w:lang w:val="en-GB"/>
              </w:rPr>
              <w:t>Ethiopia</w:t>
            </w:r>
          </w:p>
        </w:tc>
        <w:tc>
          <w:tcPr>
            <w:tcW w:w="1380" w:type="dxa"/>
            <w:tcBorders>
              <w:top w:val="nil"/>
              <w:left w:val="nil"/>
              <w:bottom w:val="single" w:sz="4" w:space="0" w:color="auto"/>
              <w:right w:val="single" w:sz="4" w:space="0" w:color="auto"/>
            </w:tcBorders>
            <w:shd w:val="clear" w:color="auto" w:fill="auto"/>
            <w:vAlign w:val="center"/>
            <w:hideMark/>
          </w:tcPr>
          <w:p w14:paraId="2B019698"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76FB0A3A"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17C43814" w14:textId="253275D3"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6B8DD25C" w14:textId="502815B5"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3ACC11E7" w14:textId="1CF6E418"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325B385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6999204" w14:textId="77777777" w:rsidR="00C67772" w:rsidRPr="00D56EEB" w:rsidRDefault="00C67772" w:rsidP="00D56EEB">
            <w:pPr>
              <w:jc w:val="left"/>
              <w:rPr>
                <w:szCs w:val="22"/>
                <w:lang w:val="en-GB"/>
              </w:rPr>
            </w:pPr>
            <w:r w:rsidRPr="00D56EEB">
              <w:rPr>
                <w:szCs w:val="22"/>
                <w:lang w:val="en-GB"/>
              </w:rPr>
              <w:t>European Union</w:t>
            </w:r>
          </w:p>
        </w:tc>
        <w:tc>
          <w:tcPr>
            <w:tcW w:w="1380" w:type="dxa"/>
            <w:tcBorders>
              <w:top w:val="nil"/>
              <w:left w:val="nil"/>
              <w:bottom w:val="single" w:sz="4" w:space="0" w:color="auto"/>
              <w:right w:val="single" w:sz="4" w:space="0" w:color="auto"/>
            </w:tcBorders>
            <w:shd w:val="clear" w:color="auto" w:fill="auto"/>
            <w:vAlign w:val="center"/>
            <w:hideMark/>
          </w:tcPr>
          <w:p w14:paraId="4C836910" w14:textId="39A68581" w:rsidR="00C67772" w:rsidRPr="00D56EEB" w:rsidRDefault="00C67772" w:rsidP="0046158B">
            <w:pPr>
              <w:rPr>
                <w:szCs w:val="22"/>
                <w:lang w:val="en-GB"/>
              </w:rPr>
            </w:pPr>
          </w:p>
        </w:tc>
        <w:tc>
          <w:tcPr>
            <w:tcW w:w="1380" w:type="dxa"/>
            <w:tcBorders>
              <w:top w:val="nil"/>
              <w:left w:val="nil"/>
              <w:bottom w:val="single" w:sz="4" w:space="0" w:color="auto"/>
              <w:right w:val="single" w:sz="4" w:space="0" w:color="auto"/>
            </w:tcBorders>
            <w:shd w:val="clear" w:color="auto" w:fill="auto"/>
            <w:noWrap/>
            <w:vAlign w:val="center"/>
            <w:hideMark/>
          </w:tcPr>
          <w:p w14:paraId="68625AD5" w14:textId="77777777" w:rsidR="00C67772" w:rsidRPr="00D56EEB" w:rsidRDefault="00C67772" w:rsidP="0046158B">
            <w:pPr>
              <w:rPr>
                <w:szCs w:val="22"/>
                <w:lang w:val="en-GB"/>
              </w:rPr>
            </w:pPr>
            <w:r w:rsidRPr="00D56EEB">
              <w:rPr>
                <w:szCs w:val="22"/>
                <w:lang w:val="en-GB"/>
              </w:rPr>
              <w:t xml:space="preserve">            2.500 </w:t>
            </w:r>
          </w:p>
        </w:tc>
        <w:tc>
          <w:tcPr>
            <w:tcW w:w="1451" w:type="dxa"/>
            <w:tcBorders>
              <w:top w:val="nil"/>
              <w:left w:val="nil"/>
              <w:bottom w:val="single" w:sz="4" w:space="0" w:color="auto"/>
              <w:right w:val="single" w:sz="4" w:space="0" w:color="auto"/>
            </w:tcBorders>
            <w:shd w:val="clear" w:color="auto" w:fill="auto"/>
            <w:noWrap/>
            <w:vAlign w:val="center"/>
            <w:hideMark/>
          </w:tcPr>
          <w:p w14:paraId="20439D49" w14:textId="7FD5FD65" w:rsidR="00C67772" w:rsidRPr="00D56EEB" w:rsidRDefault="00C67772" w:rsidP="0046158B">
            <w:pPr>
              <w:jc w:val="right"/>
              <w:rPr>
                <w:szCs w:val="22"/>
                <w:lang w:val="en-GB"/>
              </w:rPr>
            </w:pPr>
            <w:r w:rsidRPr="00D56EEB">
              <w:rPr>
                <w:szCs w:val="22"/>
                <w:lang w:val="en-GB"/>
              </w:rPr>
              <w:t>296</w:t>
            </w:r>
            <w:r w:rsidR="006D7037">
              <w:rPr>
                <w:szCs w:val="22"/>
                <w:lang w:val="en-GB"/>
              </w:rPr>
              <w:t xml:space="preserve"> </w:t>
            </w:r>
            <w:r w:rsidRPr="00D56EEB">
              <w:rPr>
                <w:szCs w:val="22"/>
                <w:lang w:val="en-GB"/>
              </w:rPr>
              <w:t>163</w:t>
            </w:r>
          </w:p>
        </w:tc>
        <w:tc>
          <w:tcPr>
            <w:tcW w:w="1451" w:type="dxa"/>
            <w:tcBorders>
              <w:top w:val="nil"/>
              <w:left w:val="nil"/>
              <w:bottom w:val="single" w:sz="4" w:space="0" w:color="auto"/>
              <w:right w:val="single" w:sz="4" w:space="0" w:color="auto"/>
            </w:tcBorders>
            <w:shd w:val="clear" w:color="auto" w:fill="auto"/>
            <w:noWrap/>
            <w:vAlign w:val="center"/>
            <w:hideMark/>
          </w:tcPr>
          <w:p w14:paraId="1B3976B4" w14:textId="3FCA1BBB" w:rsidR="00C67772" w:rsidRPr="00D56EEB" w:rsidRDefault="00C67772" w:rsidP="0046158B">
            <w:pPr>
              <w:jc w:val="right"/>
              <w:rPr>
                <w:szCs w:val="22"/>
                <w:lang w:val="en-GB"/>
              </w:rPr>
            </w:pPr>
            <w:r w:rsidRPr="00D56EEB">
              <w:rPr>
                <w:szCs w:val="22"/>
                <w:lang w:val="en-GB"/>
              </w:rPr>
              <w:t>314</w:t>
            </w:r>
            <w:r w:rsidR="006D7037">
              <w:rPr>
                <w:szCs w:val="22"/>
                <w:lang w:val="en-GB"/>
              </w:rPr>
              <w:t xml:space="preserve"> </w:t>
            </w:r>
            <w:r w:rsidRPr="00D56EEB">
              <w:rPr>
                <w:szCs w:val="22"/>
                <w:lang w:val="en-GB"/>
              </w:rPr>
              <w:t>052</w:t>
            </w:r>
          </w:p>
        </w:tc>
        <w:tc>
          <w:tcPr>
            <w:tcW w:w="2077" w:type="dxa"/>
            <w:tcBorders>
              <w:top w:val="nil"/>
              <w:left w:val="nil"/>
              <w:bottom w:val="single" w:sz="4" w:space="0" w:color="auto"/>
              <w:right w:val="single" w:sz="4" w:space="0" w:color="auto"/>
            </w:tcBorders>
            <w:shd w:val="clear" w:color="auto" w:fill="auto"/>
            <w:noWrap/>
            <w:vAlign w:val="center"/>
            <w:hideMark/>
          </w:tcPr>
          <w:p w14:paraId="068B8ADF" w14:textId="7ACFD2B1" w:rsidR="00C67772" w:rsidRPr="00D56EEB" w:rsidRDefault="00C67772" w:rsidP="0046158B">
            <w:pPr>
              <w:jc w:val="right"/>
              <w:rPr>
                <w:szCs w:val="22"/>
                <w:lang w:val="en-GB"/>
              </w:rPr>
            </w:pPr>
            <w:r w:rsidRPr="00D56EEB">
              <w:rPr>
                <w:szCs w:val="22"/>
                <w:lang w:val="en-GB"/>
              </w:rPr>
              <w:t>610</w:t>
            </w:r>
            <w:r w:rsidR="006D7037">
              <w:rPr>
                <w:szCs w:val="22"/>
                <w:lang w:val="en-GB"/>
              </w:rPr>
              <w:t xml:space="preserve"> </w:t>
            </w:r>
            <w:r w:rsidRPr="00D56EEB">
              <w:rPr>
                <w:szCs w:val="22"/>
                <w:lang w:val="en-GB"/>
              </w:rPr>
              <w:t>215</w:t>
            </w:r>
          </w:p>
        </w:tc>
      </w:tr>
      <w:tr w:rsidR="00C67772" w:rsidRPr="00B32E6E" w14:paraId="2682D9D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8C7B2D" w14:textId="77777777" w:rsidR="00C67772" w:rsidRPr="00D56EEB" w:rsidRDefault="00C67772" w:rsidP="00D56EEB">
            <w:pPr>
              <w:jc w:val="left"/>
              <w:rPr>
                <w:szCs w:val="22"/>
                <w:lang w:val="en-GB"/>
              </w:rPr>
            </w:pPr>
            <w:r w:rsidRPr="00D56EEB">
              <w:rPr>
                <w:szCs w:val="22"/>
                <w:lang w:val="en-GB"/>
              </w:rPr>
              <w:t>Fiji</w:t>
            </w:r>
          </w:p>
        </w:tc>
        <w:tc>
          <w:tcPr>
            <w:tcW w:w="1380" w:type="dxa"/>
            <w:tcBorders>
              <w:top w:val="nil"/>
              <w:left w:val="nil"/>
              <w:bottom w:val="single" w:sz="4" w:space="0" w:color="auto"/>
              <w:right w:val="single" w:sz="4" w:space="0" w:color="auto"/>
            </w:tcBorders>
            <w:shd w:val="clear" w:color="auto" w:fill="auto"/>
            <w:vAlign w:val="center"/>
            <w:hideMark/>
          </w:tcPr>
          <w:p w14:paraId="585E61EF"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37DFFFF1"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276A8C88"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72266A0A"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46BEF326" w14:textId="77777777" w:rsidR="00C67772" w:rsidRPr="00D56EEB" w:rsidRDefault="00C67772" w:rsidP="0046158B">
            <w:pPr>
              <w:jc w:val="right"/>
              <w:rPr>
                <w:szCs w:val="22"/>
                <w:lang w:val="en-GB"/>
              </w:rPr>
            </w:pPr>
            <w:r w:rsidRPr="00D56EEB">
              <w:rPr>
                <w:szCs w:val="22"/>
                <w:lang w:val="en-GB"/>
              </w:rPr>
              <w:t>915</w:t>
            </w:r>
          </w:p>
        </w:tc>
      </w:tr>
      <w:tr w:rsidR="00C67772" w:rsidRPr="00B32E6E" w14:paraId="6154D4E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4EBC934" w14:textId="77777777" w:rsidR="00C67772" w:rsidRPr="00D56EEB" w:rsidRDefault="00C67772" w:rsidP="00D56EEB">
            <w:pPr>
              <w:jc w:val="left"/>
              <w:rPr>
                <w:szCs w:val="22"/>
                <w:lang w:val="en-GB"/>
              </w:rPr>
            </w:pPr>
            <w:r w:rsidRPr="00D56EEB">
              <w:rPr>
                <w:szCs w:val="22"/>
                <w:lang w:val="en-GB"/>
              </w:rPr>
              <w:t>Finland</w:t>
            </w:r>
          </w:p>
        </w:tc>
        <w:tc>
          <w:tcPr>
            <w:tcW w:w="1380" w:type="dxa"/>
            <w:tcBorders>
              <w:top w:val="nil"/>
              <w:left w:val="nil"/>
              <w:bottom w:val="single" w:sz="4" w:space="0" w:color="auto"/>
              <w:right w:val="single" w:sz="4" w:space="0" w:color="auto"/>
            </w:tcBorders>
            <w:shd w:val="clear" w:color="auto" w:fill="auto"/>
            <w:vAlign w:val="center"/>
            <w:hideMark/>
          </w:tcPr>
          <w:p w14:paraId="649276ED" w14:textId="77777777" w:rsidR="00C67772" w:rsidRPr="00D56EEB" w:rsidRDefault="00C67772" w:rsidP="0046158B">
            <w:pPr>
              <w:jc w:val="right"/>
              <w:rPr>
                <w:szCs w:val="22"/>
                <w:lang w:val="en-GB"/>
              </w:rPr>
            </w:pPr>
            <w:r w:rsidRPr="00D56EEB">
              <w:rPr>
                <w:szCs w:val="22"/>
                <w:lang w:val="en-GB"/>
              </w:rPr>
              <w:t>0.456</w:t>
            </w:r>
          </w:p>
        </w:tc>
        <w:tc>
          <w:tcPr>
            <w:tcW w:w="1380" w:type="dxa"/>
            <w:tcBorders>
              <w:top w:val="nil"/>
              <w:left w:val="nil"/>
              <w:bottom w:val="single" w:sz="4" w:space="0" w:color="auto"/>
              <w:right w:val="single" w:sz="4" w:space="0" w:color="auto"/>
            </w:tcBorders>
            <w:shd w:val="clear" w:color="auto" w:fill="auto"/>
            <w:noWrap/>
            <w:vAlign w:val="center"/>
            <w:hideMark/>
          </w:tcPr>
          <w:p w14:paraId="61E95449" w14:textId="77777777" w:rsidR="00C67772" w:rsidRPr="00D56EEB" w:rsidRDefault="00C67772" w:rsidP="0046158B">
            <w:pPr>
              <w:rPr>
                <w:szCs w:val="22"/>
                <w:lang w:val="en-GB"/>
              </w:rPr>
            </w:pPr>
            <w:r w:rsidRPr="00D56EEB">
              <w:rPr>
                <w:szCs w:val="22"/>
                <w:lang w:val="en-GB"/>
              </w:rPr>
              <w:t xml:space="preserve">            0.570 </w:t>
            </w:r>
          </w:p>
        </w:tc>
        <w:tc>
          <w:tcPr>
            <w:tcW w:w="1451" w:type="dxa"/>
            <w:tcBorders>
              <w:top w:val="nil"/>
              <w:left w:val="nil"/>
              <w:bottom w:val="single" w:sz="4" w:space="0" w:color="auto"/>
              <w:right w:val="single" w:sz="4" w:space="0" w:color="auto"/>
            </w:tcBorders>
            <w:shd w:val="clear" w:color="auto" w:fill="auto"/>
            <w:noWrap/>
            <w:vAlign w:val="center"/>
            <w:hideMark/>
          </w:tcPr>
          <w:p w14:paraId="4F536DD4" w14:textId="60F186E3" w:rsidR="00C67772" w:rsidRPr="00D56EEB" w:rsidRDefault="00C67772" w:rsidP="0046158B">
            <w:pPr>
              <w:jc w:val="right"/>
              <w:rPr>
                <w:szCs w:val="22"/>
                <w:lang w:val="en-GB"/>
              </w:rPr>
            </w:pPr>
            <w:r w:rsidRPr="00D56EEB">
              <w:rPr>
                <w:szCs w:val="22"/>
                <w:lang w:val="en-GB"/>
              </w:rPr>
              <w:t>67</w:t>
            </w:r>
            <w:r w:rsidR="006D7037">
              <w:rPr>
                <w:szCs w:val="22"/>
                <w:lang w:val="en-GB"/>
              </w:rPr>
              <w:t xml:space="preserve"> </w:t>
            </w:r>
            <w:r w:rsidRPr="00D56EEB">
              <w:rPr>
                <w:szCs w:val="22"/>
                <w:lang w:val="en-GB"/>
              </w:rPr>
              <w:t>532</w:t>
            </w:r>
          </w:p>
        </w:tc>
        <w:tc>
          <w:tcPr>
            <w:tcW w:w="1451" w:type="dxa"/>
            <w:tcBorders>
              <w:top w:val="nil"/>
              <w:left w:val="nil"/>
              <w:bottom w:val="single" w:sz="4" w:space="0" w:color="auto"/>
              <w:right w:val="single" w:sz="4" w:space="0" w:color="auto"/>
            </w:tcBorders>
            <w:shd w:val="clear" w:color="auto" w:fill="auto"/>
            <w:noWrap/>
            <w:vAlign w:val="center"/>
            <w:hideMark/>
          </w:tcPr>
          <w:p w14:paraId="470D388F" w14:textId="5794FEA7" w:rsidR="00C67772" w:rsidRPr="00D56EEB" w:rsidRDefault="00C67772" w:rsidP="0046158B">
            <w:pPr>
              <w:jc w:val="right"/>
              <w:rPr>
                <w:szCs w:val="22"/>
                <w:lang w:val="en-GB"/>
              </w:rPr>
            </w:pPr>
            <w:r w:rsidRPr="00D56EEB">
              <w:rPr>
                <w:szCs w:val="22"/>
                <w:lang w:val="en-GB"/>
              </w:rPr>
              <w:t>71</w:t>
            </w:r>
            <w:r w:rsidR="006D7037">
              <w:rPr>
                <w:szCs w:val="22"/>
                <w:lang w:val="en-GB"/>
              </w:rPr>
              <w:t xml:space="preserve"> </w:t>
            </w:r>
            <w:r w:rsidRPr="00D56EEB">
              <w:rPr>
                <w:szCs w:val="22"/>
                <w:lang w:val="en-GB"/>
              </w:rPr>
              <w:t>611</w:t>
            </w:r>
          </w:p>
        </w:tc>
        <w:tc>
          <w:tcPr>
            <w:tcW w:w="2077" w:type="dxa"/>
            <w:tcBorders>
              <w:top w:val="nil"/>
              <w:left w:val="nil"/>
              <w:bottom w:val="single" w:sz="4" w:space="0" w:color="auto"/>
              <w:right w:val="single" w:sz="4" w:space="0" w:color="auto"/>
            </w:tcBorders>
            <w:shd w:val="clear" w:color="auto" w:fill="auto"/>
            <w:noWrap/>
            <w:vAlign w:val="center"/>
            <w:hideMark/>
          </w:tcPr>
          <w:p w14:paraId="613FA2C9" w14:textId="5FA9581C" w:rsidR="00C67772" w:rsidRPr="00D56EEB" w:rsidRDefault="00C67772" w:rsidP="0046158B">
            <w:pPr>
              <w:jc w:val="right"/>
              <w:rPr>
                <w:szCs w:val="22"/>
                <w:lang w:val="en-GB"/>
              </w:rPr>
            </w:pPr>
            <w:r w:rsidRPr="00D56EEB">
              <w:rPr>
                <w:szCs w:val="22"/>
                <w:lang w:val="en-GB"/>
              </w:rPr>
              <w:t>139</w:t>
            </w:r>
            <w:r w:rsidR="006D7037">
              <w:rPr>
                <w:szCs w:val="22"/>
                <w:lang w:val="en-GB"/>
              </w:rPr>
              <w:t xml:space="preserve"> </w:t>
            </w:r>
            <w:r w:rsidRPr="00D56EEB">
              <w:rPr>
                <w:szCs w:val="22"/>
                <w:lang w:val="en-GB"/>
              </w:rPr>
              <w:t>143</w:t>
            </w:r>
          </w:p>
        </w:tc>
      </w:tr>
      <w:tr w:rsidR="00C67772" w:rsidRPr="00B32E6E" w14:paraId="17A3099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E77B01B" w14:textId="77777777" w:rsidR="00C67772" w:rsidRPr="00D56EEB" w:rsidRDefault="00C67772" w:rsidP="00D56EEB">
            <w:pPr>
              <w:jc w:val="left"/>
              <w:rPr>
                <w:szCs w:val="22"/>
                <w:lang w:val="en-GB"/>
              </w:rPr>
            </w:pPr>
            <w:r w:rsidRPr="00D56EEB">
              <w:rPr>
                <w:szCs w:val="22"/>
                <w:lang w:val="en-GB"/>
              </w:rPr>
              <w:t>France</w:t>
            </w:r>
          </w:p>
        </w:tc>
        <w:tc>
          <w:tcPr>
            <w:tcW w:w="1380" w:type="dxa"/>
            <w:tcBorders>
              <w:top w:val="nil"/>
              <w:left w:val="nil"/>
              <w:bottom w:val="single" w:sz="4" w:space="0" w:color="auto"/>
              <w:right w:val="single" w:sz="4" w:space="0" w:color="auto"/>
            </w:tcBorders>
            <w:shd w:val="clear" w:color="auto" w:fill="auto"/>
            <w:vAlign w:val="center"/>
            <w:hideMark/>
          </w:tcPr>
          <w:p w14:paraId="20ABB2A9" w14:textId="77777777" w:rsidR="00C67772" w:rsidRPr="00D56EEB" w:rsidRDefault="00C67772" w:rsidP="0046158B">
            <w:pPr>
              <w:jc w:val="right"/>
              <w:rPr>
                <w:szCs w:val="22"/>
                <w:lang w:val="en-GB"/>
              </w:rPr>
            </w:pPr>
            <w:r w:rsidRPr="00D56EEB">
              <w:rPr>
                <w:szCs w:val="22"/>
                <w:lang w:val="en-GB"/>
              </w:rPr>
              <w:t>4.859</w:t>
            </w:r>
          </w:p>
        </w:tc>
        <w:tc>
          <w:tcPr>
            <w:tcW w:w="1380" w:type="dxa"/>
            <w:tcBorders>
              <w:top w:val="nil"/>
              <w:left w:val="nil"/>
              <w:bottom w:val="single" w:sz="4" w:space="0" w:color="auto"/>
              <w:right w:val="single" w:sz="4" w:space="0" w:color="auto"/>
            </w:tcBorders>
            <w:shd w:val="clear" w:color="auto" w:fill="auto"/>
            <w:noWrap/>
            <w:vAlign w:val="center"/>
            <w:hideMark/>
          </w:tcPr>
          <w:p w14:paraId="75F1AF5E" w14:textId="77777777" w:rsidR="00C67772" w:rsidRPr="00D56EEB" w:rsidRDefault="00C67772" w:rsidP="0046158B">
            <w:pPr>
              <w:rPr>
                <w:szCs w:val="22"/>
                <w:lang w:val="en-GB"/>
              </w:rPr>
            </w:pPr>
            <w:r w:rsidRPr="00D56EEB">
              <w:rPr>
                <w:szCs w:val="22"/>
                <w:lang w:val="en-GB"/>
              </w:rPr>
              <w:t xml:space="preserve">            6.074 </w:t>
            </w:r>
          </w:p>
        </w:tc>
        <w:tc>
          <w:tcPr>
            <w:tcW w:w="1451" w:type="dxa"/>
            <w:tcBorders>
              <w:top w:val="nil"/>
              <w:left w:val="nil"/>
              <w:bottom w:val="single" w:sz="4" w:space="0" w:color="auto"/>
              <w:right w:val="single" w:sz="4" w:space="0" w:color="auto"/>
            </w:tcBorders>
            <w:shd w:val="clear" w:color="auto" w:fill="auto"/>
            <w:noWrap/>
            <w:vAlign w:val="center"/>
            <w:hideMark/>
          </w:tcPr>
          <w:p w14:paraId="53E1AF45" w14:textId="427BD2AF" w:rsidR="00C67772" w:rsidRPr="00D56EEB" w:rsidRDefault="00C67772" w:rsidP="0046158B">
            <w:pPr>
              <w:jc w:val="right"/>
              <w:rPr>
                <w:szCs w:val="22"/>
                <w:lang w:val="en-GB"/>
              </w:rPr>
            </w:pPr>
            <w:r w:rsidRPr="00D56EEB">
              <w:rPr>
                <w:szCs w:val="22"/>
                <w:lang w:val="en-GB"/>
              </w:rPr>
              <w:t>719</w:t>
            </w:r>
            <w:r w:rsidR="006D7037">
              <w:rPr>
                <w:szCs w:val="22"/>
                <w:lang w:val="en-GB"/>
              </w:rPr>
              <w:t xml:space="preserve"> </w:t>
            </w:r>
            <w:r w:rsidRPr="00D56EEB">
              <w:rPr>
                <w:szCs w:val="22"/>
                <w:lang w:val="en-GB"/>
              </w:rPr>
              <w:t>601</w:t>
            </w:r>
          </w:p>
        </w:tc>
        <w:tc>
          <w:tcPr>
            <w:tcW w:w="1451" w:type="dxa"/>
            <w:tcBorders>
              <w:top w:val="nil"/>
              <w:left w:val="nil"/>
              <w:bottom w:val="single" w:sz="4" w:space="0" w:color="auto"/>
              <w:right w:val="single" w:sz="4" w:space="0" w:color="auto"/>
            </w:tcBorders>
            <w:shd w:val="clear" w:color="auto" w:fill="auto"/>
            <w:noWrap/>
            <w:vAlign w:val="center"/>
            <w:hideMark/>
          </w:tcPr>
          <w:p w14:paraId="742B6E28" w14:textId="100C4110" w:rsidR="00C67772" w:rsidRPr="00D56EEB" w:rsidRDefault="00C67772" w:rsidP="0046158B">
            <w:pPr>
              <w:jc w:val="right"/>
              <w:rPr>
                <w:szCs w:val="22"/>
                <w:lang w:val="en-GB"/>
              </w:rPr>
            </w:pPr>
            <w:r w:rsidRPr="00D56EEB">
              <w:rPr>
                <w:szCs w:val="22"/>
                <w:lang w:val="en-GB"/>
              </w:rPr>
              <w:t>763</w:t>
            </w:r>
            <w:r w:rsidR="006D7037">
              <w:rPr>
                <w:szCs w:val="22"/>
                <w:lang w:val="en-GB"/>
              </w:rPr>
              <w:t xml:space="preserve"> </w:t>
            </w:r>
            <w:r w:rsidRPr="00D56EEB">
              <w:rPr>
                <w:szCs w:val="22"/>
                <w:lang w:val="en-GB"/>
              </w:rPr>
              <w:t>068</w:t>
            </w:r>
          </w:p>
        </w:tc>
        <w:tc>
          <w:tcPr>
            <w:tcW w:w="2077" w:type="dxa"/>
            <w:tcBorders>
              <w:top w:val="nil"/>
              <w:left w:val="nil"/>
              <w:bottom w:val="single" w:sz="4" w:space="0" w:color="auto"/>
              <w:right w:val="single" w:sz="4" w:space="0" w:color="auto"/>
            </w:tcBorders>
            <w:shd w:val="clear" w:color="auto" w:fill="auto"/>
            <w:noWrap/>
            <w:vAlign w:val="center"/>
            <w:hideMark/>
          </w:tcPr>
          <w:p w14:paraId="412DDDCE" w14:textId="059270F3"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482</w:t>
            </w:r>
            <w:r w:rsidR="006D7037">
              <w:rPr>
                <w:szCs w:val="22"/>
                <w:lang w:val="en-GB"/>
              </w:rPr>
              <w:t xml:space="preserve"> </w:t>
            </w:r>
            <w:r w:rsidRPr="00D56EEB">
              <w:rPr>
                <w:szCs w:val="22"/>
                <w:lang w:val="en-GB"/>
              </w:rPr>
              <w:t>670</w:t>
            </w:r>
          </w:p>
        </w:tc>
      </w:tr>
      <w:tr w:rsidR="00C67772" w:rsidRPr="00B32E6E" w14:paraId="16B045A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4B4CDCF" w14:textId="77777777" w:rsidR="00C67772" w:rsidRPr="00D56EEB" w:rsidRDefault="00C67772" w:rsidP="00D56EEB">
            <w:pPr>
              <w:jc w:val="left"/>
              <w:rPr>
                <w:szCs w:val="22"/>
                <w:lang w:val="en-GB"/>
              </w:rPr>
            </w:pPr>
            <w:r w:rsidRPr="00D56EEB">
              <w:rPr>
                <w:szCs w:val="22"/>
                <w:lang w:val="en-GB"/>
              </w:rPr>
              <w:t>Gabon</w:t>
            </w:r>
          </w:p>
        </w:tc>
        <w:tc>
          <w:tcPr>
            <w:tcW w:w="1380" w:type="dxa"/>
            <w:tcBorders>
              <w:top w:val="nil"/>
              <w:left w:val="nil"/>
              <w:bottom w:val="single" w:sz="4" w:space="0" w:color="auto"/>
              <w:right w:val="single" w:sz="4" w:space="0" w:color="auto"/>
            </w:tcBorders>
            <w:shd w:val="clear" w:color="auto" w:fill="auto"/>
            <w:vAlign w:val="center"/>
            <w:hideMark/>
          </w:tcPr>
          <w:p w14:paraId="07486F1F" w14:textId="77777777" w:rsidR="00C67772" w:rsidRPr="00D56EEB" w:rsidRDefault="00C67772" w:rsidP="0046158B">
            <w:pPr>
              <w:jc w:val="right"/>
              <w:rPr>
                <w:szCs w:val="22"/>
                <w:lang w:val="en-GB"/>
              </w:rPr>
            </w:pPr>
            <w:r w:rsidRPr="00D56EEB">
              <w:rPr>
                <w:szCs w:val="22"/>
                <w:lang w:val="en-GB"/>
              </w:rPr>
              <w:t>0.017</w:t>
            </w:r>
          </w:p>
        </w:tc>
        <w:tc>
          <w:tcPr>
            <w:tcW w:w="1380" w:type="dxa"/>
            <w:tcBorders>
              <w:top w:val="nil"/>
              <w:left w:val="nil"/>
              <w:bottom w:val="single" w:sz="4" w:space="0" w:color="auto"/>
              <w:right w:val="single" w:sz="4" w:space="0" w:color="auto"/>
            </w:tcBorders>
            <w:shd w:val="clear" w:color="auto" w:fill="auto"/>
            <w:noWrap/>
            <w:vAlign w:val="center"/>
            <w:hideMark/>
          </w:tcPr>
          <w:p w14:paraId="00DBA17A" w14:textId="77777777" w:rsidR="00C67772" w:rsidRPr="00D56EEB" w:rsidRDefault="00C67772" w:rsidP="0046158B">
            <w:pPr>
              <w:rPr>
                <w:szCs w:val="22"/>
                <w:lang w:val="en-GB"/>
              </w:rPr>
            </w:pPr>
            <w:r w:rsidRPr="00D56EEB">
              <w:rPr>
                <w:szCs w:val="22"/>
                <w:lang w:val="en-GB"/>
              </w:rPr>
              <w:t xml:space="preserve">            0.021 </w:t>
            </w:r>
          </w:p>
        </w:tc>
        <w:tc>
          <w:tcPr>
            <w:tcW w:w="1451" w:type="dxa"/>
            <w:tcBorders>
              <w:top w:val="nil"/>
              <w:left w:val="nil"/>
              <w:bottom w:val="single" w:sz="4" w:space="0" w:color="auto"/>
              <w:right w:val="single" w:sz="4" w:space="0" w:color="auto"/>
            </w:tcBorders>
            <w:shd w:val="clear" w:color="auto" w:fill="auto"/>
            <w:noWrap/>
            <w:vAlign w:val="center"/>
            <w:hideMark/>
          </w:tcPr>
          <w:p w14:paraId="04CE750E" w14:textId="515B4968"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518</w:t>
            </w:r>
          </w:p>
        </w:tc>
        <w:tc>
          <w:tcPr>
            <w:tcW w:w="1451" w:type="dxa"/>
            <w:tcBorders>
              <w:top w:val="nil"/>
              <w:left w:val="nil"/>
              <w:bottom w:val="single" w:sz="4" w:space="0" w:color="auto"/>
              <w:right w:val="single" w:sz="4" w:space="0" w:color="auto"/>
            </w:tcBorders>
            <w:shd w:val="clear" w:color="auto" w:fill="auto"/>
            <w:noWrap/>
            <w:vAlign w:val="center"/>
            <w:hideMark/>
          </w:tcPr>
          <w:p w14:paraId="398A5BB4" w14:textId="6C24EB2B"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670</w:t>
            </w:r>
          </w:p>
        </w:tc>
        <w:tc>
          <w:tcPr>
            <w:tcW w:w="2077" w:type="dxa"/>
            <w:tcBorders>
              <w:top w:val="nil"/>
              <w:left w:val="nil"/>
              <w:bottom w:val="single" w:sz="4" w:space="0" w:color="auto"/>
              <w:right w:val="single" w:sz="4" w:space="0" w:color="auto"/>
            </w:tcBorders>
            <w:shd w:val="clear" w:color="auto" w:fill="auto"/>
            <w:noWrap/>
            <w:vAlign w:val="center"/>
            <w:hideMark/>
          </w:tcPr>
          <w:p w14:paraId="0BECCE3A" w14:textId="52A38A3A"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187</w:t>
            </w:r>
          </w:p>
        </w:tc>
      </w:tr>
      <w:tr w:rsidR="00C67772" w:rsidRPr="00B32E6E" w14:paraId="274AAB4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36C4B65" w14:textId="77777777" w:rsidR="00C67772" w:rsidRPr="00D56EEB" w:rsidRDefault="00C67772" w:rsidP="00D56EEB">
            <w:pPr>
              <w:jc w:val="left"/>
              <w:rPr>
                <w:szCs w:val="22"/>
                <w:lang w:val="en-GB"/>
              </w:rPr>
            </w:pPr>
            <w:r w:rsidRPr="00D56EEB">
              <w:rPr>
                <w:szCs w:val="22"/>
                <w:lang w:val="en-GB"/>
              </w:rPr>
              <w:t>Gambia</w:t>
            </w:r>
          </w:p>
        </w:tc>
        <w:tc>
          <w:tcPr>
            <w:tcW w:w="1380" w:type="dxa"/>
            <w:tcBorders>
              <w:top w:val="nil"/>
              <w:left w:val="nil"/>
              <w:bottom w:val="single" w:sz="4" w:space="0" w:color="auto"/>
              <w:right w:val="single" w:sz="4" w:space="0" w:color="auto"/>
            </w:tcBorders>
            <w:shd w:val="clear" w:color="auto" w:fill="auto"/>
            <w:vAlign w:val="center"/>
            <w:hideMark/>
          </w:tcPr>
          <w:p w14:paraId="6C95189D"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EDE1E58"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A3EF19C"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F862796"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8A9706C" w14:textId="77777777" w:rsidR="00C67772" w:rsidRPr="00D56EEB" w:rsidRDefault="00C67772" w:rsidP="0046158B">
            <w:pPr>
              <w:jc w:val="right"/>
              <w:rPr>
                <w:szCs w:val="22"/>
                <w:lang w:val="en-GB"/>
              </w:rPr>
            </w:pPr>
            <w:r w:rsidRPr="00D56EEB">
              <w:rPr>
                <w:szCs w:val="22"/>
                <w:lang w:val="en-GB"/>
              </w:rPr>
              <w:t>305</w:t>
            </w:r>
          </w:p>
        </w:tc>
      </w:tr>
      <w:tr w:rsidR="00C67772" w:rsidRPr="00B32E6E" w14:paraId="70F513D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699F75E" w14:textId="77777777" w:rsidR="00C67772" w:rsidRPr="00D56EEB" w:rsidRDefault="00C67772" w:rsidP="00D56EEB">
            <w:pPr>
              <w:jc w:val="left"/>
              <w:rPr>
                <w:szCs w:val="22"/>
                <w:lang w:val="en-GB"/>
              </w:rPr>
            </w:pPr>
            <w:r w:rsidRPr="00D56EEB">
              <w:rPr>
                <w:szCs w:val="22"/>
                <w:lang w:val="en-GB"/>
              </w:rPr>
              <w:t>Georgia</w:t>
            </w:r>
          </w:p>
        </w:tc>
        <w:tc>
          <w:tcPr>
            <w:tcW w:w="1380" w:type="dxa"/>
            <w:tcBorders>
              <w:top w:val="nil"/>
              <w:left w:val="nil"/>
              <w:bottom w:val="single" w:sz="4" w:space="0" w:color="auto"/>
              <w:right w:val="single" w:sz="4" w:space="0" w:color="auto"/>
            </w:tcBorders>
            <w:shd w:val="clear" w:color="auto" w:fill="auto"/>
            <w:vAlign w:val="center"/>
            <w:hideMark/>
          </w:tcPr>
          <w:p w14:paraId="0BB3C7EA" w14:textId="77777777" w:rsidR="00C67772" w:rsidRPr="00D56EEB" w:rsidRDefault="00C67772" w:rsidP="0046158B">
            <w:pPr>
              <w:jc w:val="right"/>
              <w:rPr>
                <w:szCs w:val="22"/>
                <w:lang w:val="en-GB"/>
              </w:rPr>
            </w:pPr>
            <w:r w:rsidRPr="00D56EEB">
              <w:rPr>
                <w:szCs w:val="22"/>
                <w:lang w:val="en-GB"/>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0B090BBE"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7514202F" w14:textId="3BB3C23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4A0DA65A" w14:textId="542D36D3"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08B3B360" w14:textId="5618B595"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416ADC0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506C7CC" w14:textId="77777777" w:rsidR="00C67772" w:rsidRPr="00D56EEB" w:rsidRDefault="00C67772" w:rsidP="00D56EEB">
            <w:pPr>
              <w:jc w:val="left"/>
              <w:rPr>
                <w:szCs w:val="22"/>
                <w:lang w:val="en-GB"/>
              </w:rPr>
            </w:pPr>
            <w:r w:rsidRPr="00D56EEB">
              <w:rPr>
                <w:szCs w:val="22"/>
                <w:lang w:val="en-GB"/>
              </w:rPr>
              <w:t>Germany</w:t>
            </w:r>
          </w:p>
        </w:tc>
        <w:tc>
          <w:tcPr>
            <w:tcW w:w="1380" w:type="dxa"/>
            <w:tcBorders>
              <w:top w:val="nil"/>
              <w:left w:val="nil"/>
              <w:bottom w:val="single" w:sz="4" w:space="0" w:color="auto"/>
              <w:right w:val="single" w:sz="4" w:space="0" w:color="auto"/>
            </w:tcBorders>
            <w:shd w:val="clear" w:color="auto" w:fill="auto"/>
            <w:vAlign w:val="center"/>
            <w:hideMark/>
          </w:tcPr>
          <w:p w14:paraId="702B827F" w14:textId="77777777" w:rsidR="00C67772" w:rsidRPr="00D56EEB" w:rsidRDefault="00C67772" w:rsidP="0046158B">
            <w:pPr>
              <w:jc w:val="right"/>
              <w:rPr>
                <w:szCs w:val="22"/>
                <w:lang w:val="en-GB"/>
              </w:rPr>
            </w:pPr>
            <w:r w:rsidRPr="00D56EEB">
              <w:rPr>
                <w:szCs w:val="22"/>
                <w:lang w:val="en-GB"/>
              </w:rPr>
              <w:t>6.389</w:t>
            </w:r>
          </w:p>
        </w:tc>
        <w:tc>
          <w:tcPr>
            <w:tcW w:w="1380" w:type="dxa"/>
            <w:tcBorders>
              <w:top w:val="nil"/>
              <w:left w:val="nil"/>
              <w:bottom w:val="single" w:sz="4" w:space="0" w:color="auto"/>
              <w:right w:val="single" w:sz="4" w:space="0" w:color="auto"/>
            </w:tcBorders>
            <w:shd w:val="clear" w:color="auto" w:fill="auto"/>
            <w:noWrap/>
            <w:vAlign w:val="center"/>
            <w:hideMark/>
          </w:tcPr>
          <w:p w14:paraId="503A347A" w14:textId="77777777" w:rsidR="00C67772" w:rsidRPr="00D56EEB" w:rsidRDefault="00C67772" w:rsidP="0046158B">
            <w:pPr>
              <w:rPr>
                <w:szCs w:val="22"/>
                <w:lang w:val="en-GB"/>
              </w:rPr>
            </w:pPr>
            <w:r w:rsidRPr="00D56EEB">
              <w:rPr>
                <w:szCs w:val="22"/>
                <w:lang w:val="en-GB"/>
              </w:rPr>
              <w:t xml:space="preserve">            7.987 </w:t>
            </w:r>
          </w:p>
        </w:tc>
        <w:tc>
          <w:tcPr>
            <w:tcW w:w="1451" w:type="dxa"/>
            <w:tcBorders>
              <w:top w:val="nil"/>
              <w:left w:val="nil"/>
              <w:bottom w:val="single" w:sz="4" w:space="0" w:color="auto"/>
              <w:right w:val="single" w:sz="4" w:space="0" w:color="auto"/>
            </w:tcBorders>
            <w:shd w:val="clear" w:color="auto" w:fill="auto"/>
            <w:noWrap/>
            <w:vAlign w:val="center"/>
            <w:hideMark/>
          </w:tcPr>
          <w:p w14:paraId="63FC0D5A" w14:textId="14211593" w:rsidR="00C67772" w:rsidRPr="00D56EEB" w:rsidRDefault="00C67772" w:rsidP="0046158B">
            <w:pPr>
              <w:jc w:val="right"/>
              <w:rPr>
                <w:szCs w:val="22"/>
                <w:lang w:val="en-GB"/>
              </w:rPr>
            </w:pPr>
            <w:r w:rsidRPr="00D56EEB">
              <w:rPr>
                <w:szCs w:val="22"/>
                <w:lang w:val="en-GB"/>
              </w:rPr>
              <w:t>946</w:t>
            </w:r>
            <w:r w:rsidR="006D7037">
              <w:rPr>
                <w:szCs w:val="22"/>
                <w:lang w:val="en-GB"/>
              </w:rPr>
              <w:t xml:space="preserve"> </w:t>
            </w:r>
            <w:r w:rsidRPr="00D56EEB">
              <w:rPr>
                <w:szCs w:val="22"/>
                <w:lang w:val="en-GB"/>
              </w:rPr>
              <w:t>189</w:t>
            </w:r>
          </w:p>
        </w:tc>
        <w:tc>
          <w:tcPr>
            <w:tcW w:w="1451" w:type="dxa"/>
            <w:tcBorders>
              <w:top w:val="nil"/>
              <w:left w:val="nil"/>
              <w:bottom w:val="single" w:sz="4" w:space="0" w:color="auto"/>
              <w:right w:val="single" w:sz="4" w:space="0" w:color="auto"/>
            </w:tcBorders>
            <w:shd w:val="clear" w:color="auto" w:fill="auto"/>
            <w:noWrap/>
            <w:vAlign w:val="center"/>
            <w:hideMark/>
          </w:tcPr>
          <w:p w14:paraId="6B5275DD" w14:textId="34CE4A3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003</w:t>
            </w:r>
            <w:r w:rsidR="006D7037">
              <w:rPr>
                <w:szCs w:val="22"/>
                <w:lang w:val="en-GB"/>
              </w:rPr>
              <w:t xml:space="preserve"> </w:t>
            </w:r>
            <w:r w:rsidRPr="00D56EEB">
              <w:rPr>
                <w:szCs w:val="22"/>
                <w:lang w:val="en-GB"/>
              </w:rPr>
              <w:t>343</w:t>
            </w:r>
          </w:p>
        </w:tc>
        <w:tc>
          <w:tcPr>
            <w:tcW w:w="2077" w:type="dxa"/>
            <w:tcBorders>
              <w:top w:val="nil"/>
              <w:left w:val="nil"/>
              <w:bottom w:val="single" w:sz="4" w:space="0" w:color="auto"/>
              <w:right w:val="single" w:sz="4" w:space="0" w:color="auto"/>
            </w:tcBorders>
            <w:shd w:val="clear" w:color="auto" w:fill="auto"/>
            <w:noWrap/>
            <w:vAlign w:val="center"/>
            <w:hideMark/>
          </w:tcPr>
          <w:p w14:paraId="55809898" w14:textId="425C637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949</w:t>
            </w:r>
            <w:r w:rsidR="006D7037">
              <w:rPr>
                <w:szCs w:val="22"/>
                <w:lang w:val="en-GB"/>
              </w:rPr>
              <w:t xml:space="preserve"> </w:t>
            </w:r>
            <w:r w:rsidRPr="00D56EEB">
              <w:rPr>
                <w:szCs w:val="22"/>
                <w:lang w:val="en-GB"/>
              </w:rPr>
              <w:t>532</w:t>
            </w:r>
          </w:p>
        </w:tc>
      </w:tr>
      <w:tr w:rsidR="00C67772" w:rsidRPr="00B32E6E" w14:paraId="20682C0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B88E0F3" w14:textId="77777777" w:rsidR="00C67772" w:rsidRPr="00D56EEB" w:rsidRDefault="00C67772" w:rsidP="00D56EEB">
            <w:pPr>
              <w:jc w:val="left"/>
              <w:rPr>
                <w:szCs w:val="22"/>
                <w:lang w:val="en-GB"/>
              </w:rPr>
            </w:pPr>
            <w:r w:rsidRPr="00D56EEB">
              <w:rPr>
                <w:szCs w:val="22"/>
                <w:lang w:val="en-GB"/>
              </w:rPr>
              <w:t>Ghana</w:t>
            </w:r>
          </w:p>
        </w:tc>
        <w:tc>
          <w:tcPr>
            <w:tcW w:w="1380" w:type="dxa"/>
            <w:tcBorders>
              <w:top w:val="nil"/>
              <w:left w:val="nil"/>
              <w:bottom w:val="single" w:sz="4" w:space="0" w:color="auto"/>
              <w:right w:val="single" w:sz="4" w:space="0" w:color="auto"/>
            </w:tcBorders>
            <w:shd w:val="clear" w:color="auto" w:fill="auto"/>
            <w:vAlign w:val="center"/>
            <w:hideMark/>
          </w:tcPr>
          <w:p w14:paraId="0D2A9848" w14:textId="77777777" w:rsidR="00C67772" w:rsidRPr="00D56EEB" w:rsidRDefault="00C67772" w:rsidP="0046158B">
            <w:pPr>
              <w:jc w:val="right"/>
              <w:rPr>
                <w:szCs w:val="22"/>
                <w:lang w:val="en-GB"/>
              </w:rPr>
            </w:pPr>
            <w:r w:rsidRPr="00D56EEB">
              <w:rPr>
                <w:szCs w:val="22"/>
                <w:lang w:val="en-GB"/>
              </w:rPr>
              <w:t>0.016</w:t>
            </w:r>
          </w:p>
        </w:tc>
        <w:tc>
          <w:tcPr>
            <w:tcW w:w="1380" w:type="dxa"/>
            <w:tcBorders>
              <w:top w:val="nil"/>
              <w:left w:val="nil"/>
              <w:bottom w:val="single" w:sz="4" w:space="0" w:color="auto"/>
              <w:right w:val="single" w:sz="4" w:space="0" w:color="auto"/>
            </w:tcBorders>
            <w:shd w:val="clear" w:color="auto" w:fill="auto"/>
            <w:noWrap/>
            <w:vAlign w:val="center"/>
            <w:hideMark/>
          </w:tcPr>
          <w:p w14:paraId="3620B901" w14:textId="77777777" w:rsidR="00C67772" w:rsidRPr="00D56EEB" w:rsidRDefault="00C67772" w:rsidP="0046158B">
            <w:pPr>
              <w:rPr>
                <w:szCs w:val="22"/>
                <w:lang w:val="en-GB"/>
              </w:rPr>
            </w:pPr>
            <w:r w:rsidRPr="00D56EEB">
              <w:rPr>
                <w:szCs w:val="22"/>
                <w:lang w:val="en-GB"/>
              </w:rPr>
              <w:t xml:space="preserve">            0.020 </w:t>
            </w:r>
          </w:p>
        </w:tc>
        <w:tc>
          <w:tcPr>
            <w:tcW w:w="1451" w:type="dxa"/>
            <w:tcBorders>
              <w:top w:val="nil"/>
              <w:left w:val="nil"/>
              <w:bottom w:val="single" w:sz="4" w:space="0" w:color="auto"/>
              <w:right w:val="single" w:sz="4" w:space="0" w:color="auto"/>
            </w:tcBorders>
            <w:shd w:val="clear" w:color="auto" w:fill="auto"/>
            <w:noWrap/>
            <w:vAlign w:val="center"/>
            <w:hideMark/>
          </w:tcPr>
          <w:p w14:paraId="206633B5" w14:textId="4BF06E40"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370</w:t>
            </w:r>
          </w:p>
        </w:tc>
        <w:tc>
          <w:tcPr>
            <w:tcW w:w="1451" w:type="dxa"/>
            <w:tcBorders>
              <w:top w:val="nil"/>
              <w:left w:val="nil"/>
              <w:bottom w:val="single" w:sz="4" w:space="0" w:color="auto"/>
              <w:right w:val="single" w:sz="4" w:space="0" w:color="auto"/>
            </w:tcBorders>
            <w:shd w:val="clear" w:color="auto" w:fill="auto"/>
            <w:noWrap/>
            <w:vAlign w:val="center"/>
            <w:hideMark/>
          </w:tcPr>
          <w:p w14:paraId="59A2A18F" w14:textId="796435C0"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513</w:t>
            </w:r>
          </w:p>
        </w:tc>
        <w:tc>
          <w:tcPr>
            <w:tcW w:w="2077" w:type="dxa"/>
            <w:tcBorders>
              <w:top w:val="nil"/>
              <w:left w:val="nil"/>
              <w:bottom w:val="single" w:sz="4" w:space="0" w:color="auto"/>
              <w:right w:val="single" w:sz="4" w:space="0" w:color="auto"/>
            </w:tcBorders>
            <w:shd w:val="clear" w:color="auto" w:fill="auto"/>
            <w:noWrap/>
            <w:vAlign w:val="center"/>
            <w:hideMark/>
          </w:tcPr>
          <w:p w14:paraId="4F1CD6C5" w14:textId="7FF7EC94"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882</w:t>
            </w:r>
          </w:p>
        </w:tc>
      </w:tr>
      <w:tr w:rsidR="00C67772" w:rsidRPr="00B32E6E" w14:paraId="2990DFE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76D773C" w14:textId="77777777" w:rsidR="00C67772" w:rsidRPr="00D56EEB" w:rsidRDefault="00C67772" w:rsidP="00D56EEB">
            <w:pPr>
              <w:jc w:val="left"/>
              <w:rPr>
                <w:szCs w:val="22"/>
                <w:lang w:val="en-GB"/>
              </w:rPr>
            </w:pPr>
            <w:r w:rsidRPr="00D56EEB">
              <w:rPr>
                <w:szCs w:val="22"/>
                <w:lang w:val="en-GB"/>
              </w:rPr>
              <w:t>Greece</w:t>
            </w:r>
          </w:p>
        </w:tc>
        <w:tc>
          <w:tcPr>
            <w:tcW w:w="1380" w:type="dxa"/>
            <w:tcBorders>
              <w:top w:val="nil"/>
              <w:left w:val="nil"/>
              <w:bottom w:val="single" w:sz="4" w:space="0" w:color="auto"/>
              <w:right w:val="single" w:sz="4" w:space="0" w:color="auto"/>
            </w:tcBorders>
            <w:shd w:val="clear" w:color="auto" w:fill="auto"/>
            <w:vAlign w:val="center"/>
            <w:hideMark/>
          </w:tcPr>
          <w:p w14:paraId="1D841436" w14:textId="77777777" w:rsidR="00C67772" w:rsidRPr="00D56EEB" w:rsidRDefault="00C67772" w:rsidP="0046158B">
            <w:pPr>
              <w:jc w:val="right"/>
              <w:rPr>
                <w:szCs w:val="22"/>
                <w:lang w:val="en-GB"/>
              </w:rPr>
            </w:pPr>
            <w:r w:rsidRPr="00D56EEB">
              <w:rPr>
                <w:szCs w:val="22"/>
                <w:lang w:val="en-GB"/>
              </w:rPr>
              <w:t>0.471</w:t>
            </w:r>
          </w:p>
        </w:tc>
        <w:tc>
          <w:tcPr>
            <w:tcW w:w="1380" w:type="dxa"/>
            <w:tcBorders>
              <w:top w:val="nil"/>
              <w:left w:val="nil"/>
              <w:bottom w:val="single" w:sz="4" w:space="0" w:color="auto"/>
              <w:right w:val="single" w:sz="4" w:space="0" w:color="auto"/>
            </w:tcBorders>
            <w:shd w:val="clear" w:color="auto" w:fill="auto"/>
            <w:noWrap/>
            <w:vAlign w:val="center"/>
            <w:hideMark/>
          </w:tcPr>
          <w:p w14:paraId="6F08262B" w14:textId="77777777" w:rsidR="00C67772" w:rsidRPr="00D56EEB" w:rsidRDefault="00C67772" w:rsidP="0046158B">
            <w:pPr>
              <w:rPr>
                <w:szCs w:val="22"/>
                <w:lang w:val="en-GB"/>
              </w:rPr>
            </w:pPr>
            <w:r w:rsidRPr="00D56EEB">
              <w:rPr>
                <w:szCs w:val="22"/>
                <w:lang w:val="en-GB"/>
              </w:rPr>
              <w:t xml:space="preserve">            0.589 </w:t>
            </w:r>
          </w:p>
        </w:tc>
        <w:tc>
          <w:tcPr>
            <w:tcW w:w="1451" w:type="dxa"/>
            <w:tcBorders>
              <w:top w:val="nil"/>
              <w:left w:val="nil"/>
              <w:bottom w:val="single" w:sz="4" w:space="0" w:color="auto"/>
              <w:right w:val="single" w:sz="4" w:space="0" w:color="auto"/>
            </w:tcBorders>
            <w:shd w:val="clear" w:color="auto" w:fill="auto"/>
            <w:noWrap/>
            <w:vAlign w:val="center"/>
            <w:hideMark/>
          </w:tcPr>
          <w:p w14:paraId="26AD358F" w14:textId="442D1C0E" w:rsidR="00C67772" w:rsidRPr="00D56EEB" w:rsidRDefault="00C67772" w:rsidP="0046158B">
            <w:pPr>
              <w:jc w:val="right"/>
              <w:rPr>
                <w:szCs w:val="22"/>
                <w:lang w:val="en-GB"/>
              </w:rPr>
            </w:pPr>
            <w:r w:rsidRPr="00D56EEB">
              <w:rPr>
                <w:szCs w:val="22"/>
                <w:lang w:val="en-GB"/>
              </w:rPr>
              <w:t>69</w:t>
            </w:r>
            <w:r w:rsidR="006D7037">
              <w:rPr>
                <w:szCs w:val="22"/>
                <w:lang w:val="en-GB"/>
              </w:rPr>
              <w:t xml:space="preserve"> </w:t>
            </w:r>
            <w:r w:rsidRPr="00D56EEB">
              <w:rPr>
                <w:szCs w:val="22"/>
                <w:lang w:val="en-GB"/>
              </w:rPr>
              <w:t>754</w:t>
            </w:r>
          </w:p>
        </w:tc>
        <w:tc>
          <w:tcPr>
            <w:tcW w:w="1451" w:type="dxa"/>
            <w:tcBorders>
              <w:top w:val="nil"/>
              <w:left w:val="nil"/>
              <w:bottom w:val="single" w:sz="4" w:space="0" w:color="auto"/>
              <w:right w:val="single" w:sz="4" w:space="0" w:color="auto"/>
            </w:tcBorders>
            <w:shd w:val="clear" w:color="auto" w:fill="auto"/>
            <w:noWrap/>
            <w:vAlign w:val="center"/>
            <w:hideMark/>
          </w:tcPr>
          <w:p w14:paraId="090B3ABA" w14:textId="5EA472A9" w:rsidR="00C67772" w:rsidRPr="00D56EEB" w:rsidRDefault="00C67772" w:rsidP="0046158B">
            <w:pPr>
              <w:jc w:val="right"/>
              <w:rPr>
                <w:szCs w:val="22"/>
                <w:lang w:val="en-GB"/>
              </w:rPr>
            </w:pPr>
            <w:r w:rsidRPr="00D56EEB">
              <w:rPr>
                <w:szCs w:val="22"/>
                <w:lang w:val="en-GB"/>
              </w:rPr>
              <w:t>73</w:t>
            </w:r>
            <w:r w:rsidR="006D7037">
              <w:rPr>
                <w:szCs w:val="22"/>
                <w:lang w:val="en-GB"/>
              </w:rPr>
              <w:t xml:space="preserve"> </w:t>
            </w:r>
            <w:r w:rsidRPr="00D56EEB">
              <w:rPr>
                <w:szCs w:val="22"/>
                <w:lang w:val="en-GB"/>
              </w:rPr>
              <w:t>967</w:t>
            </w:r>
          </w:p>
        </w:tc>
        <w:tc>
          <w:tcPr>
            <w:tcW w:w="2077" w:type="dxa"/>
            <w:tcBorders>
              <w:top w:val="nil"/>
              <w:left w:val="nil"/>
              <w:bottom w:val="single" w:sz="4" w:space="0" w:color="auto"/>
              <w:right w:val="single" w:sz="4" w:space="0" w:color="auto"/>
            </w:tcBorders>
            <w:shd w:val="clear" w:color="auto" w:fill="auto"/>
            <w:noWrap/>
            <w:vAlign w:val="center"/>
            <w:hideMark/>
          </w:tcPr>
          <w:p w14:paraId="0ED8ADD1" w14:textId="67EC8A56" w:rsidR="00C67772" w:rsidRPr="00D56EEB" w:rsidRDefault="00C67772" w:rsidP="0046158B">
            <w:pPr>
              <w:jc w:val="right"/>
              <w:rPr>
                <w:szCs w:val="22"/>
                <w:lang w:val="en-GB"/>
              </w:rPr>
            </w:pPr>
            <w:r w:rsidRPr="00D56EEB">
              <w:rPr>
                <w:szCs w:val="22"/>
                <w:lang w:val="en-GB"/>
              </w:rPr>
              <w:t>143</w:t>
            </w:r>
            <w:r w:rsidR="006D7037">
              <w:rPr>
                <w:szCs w:val="22"/>
                <w:lang w:val="en-GB"/>
              </w:rPr>
              <w:t xml:space="preserve"> </w:t>
            </w:r>
            <w:r w:rsidRPr="00D56EEB">
              <w:rPr>
                <w:szCs w:val="22"/>
                <w:lang w:val="en-GB"/>
              </w:rPr>
              <w:t>720</w:t>
            </w:r>
          </w:p>
        </w:tc>
      </w:tr>
      <w:tr w:rsidR="00C67772" w:rsidRPr="00B32E6E" w14:paraId="4698F2E3"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53C5B" w14:textId="77777777" w:rsidR="00C67772" w:rsidRPr="00D56EEB" w:rsidRDefault="00C67772" w:rsidP="00D56EEB">
            <w:pPr>
              <w:jc w:val="left"/>
              <w:rPr>
                <w:szCs w:val="22"/>
                <w:lang w:val="en-GB"/>
              </w:rPr>
            </w:pPr>
            <w:r w:rsidRPr="00D56EEB">
              <w:rPr>
                <w:szCs w:val="22"/>
                <w:lang w:val="en-GB"/>
              </w:rPr>
              <w:t>Grenada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2F94754" w14:textId="77777777" w:rsidR="00C67772" w:rsidRPr="00D56EEB" w:rsidRDefault="00C67772" w:rsidP="0046158B">
            <w:pPr>
              <w:jc w:val="right"/>
              <w:rPr>
                <w:szCs w:val="22"/>
                <w:lang w:val="en-GB"/>
              </w:rPr>
            </w:pPr>
            <w:r w:rsidRPr="00D56EEB">
              <w:rPr>
                <w:szCs w:val="22"/>
                <w:lang w:val="en-GB"/>
              </w:rPr>
              <w:t>0.001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03213F1"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2C33E7C2" w14:textId="77777777" w:rsidR="00C67772" w:rsidRPr="00D56EEB" w:rsidRDefault="00C67772" w:rsidP="0046158B">
            <w:pPr>
              <w:jc w:val="right"/>
              <w:rPr>
                <w:szCs w:val="22"/>
                <w:lang w:val="en-GB"/>
              </w:rPr>
            </w:pPr>
            <w:r w:rsidRPr="00D56EEB">
              <w:rPr>
                <w:szCs w:val="22"/>
                <w:lang w:val="en-GB"/>
              </w:rPr>
              <w:t>148</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519DDCE6" w14:textId="77777777" w:rsidR="00C67772" w:rsidRPr="00D56EEB" w:rsidRDefault="00C67772" w:rsidP="0046158B">
            <w:pPr>
              <w:jc w:val="right"/>
              <w:rPr>
                <w:szCs w:val="22"/>
                <w:lang w:val="en-GB"/>
              </w:rPr>
            </w:pPr>
            <w:r w:rsidRPr="00D56EEB">
              <w:rPr>
                <w:szCs w:val="22"/>
                <w:lang w:val="en-GB"/>
              </w:rPr>
              <w:t>157</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30304377" w14:textId="77777777" w:rsidR="00C67772" w:rsidRPr="00D56EEB" w:rsidRDefault="00C67772" w:rsidP="0046158B">
            <w:pPr>
              <w:jc w:val="right"/>
              <w:rPr>
                <w:szCs w:val="22"/>
                <w:lang w:val="en-GB"/>
              </w:rPr>
            </w:pPr>
            <w:r w:rsidRPr="00D56EEB">
              <w:rPr>
                <w:szCs w:val="22"/>
                <w:lang w:val="en-GB"/>
              </w:rPr>
              <w:t>305</w:t>
            </w:r>
          </w:p>
        </w:tc>
      </w:tr>
      <w:tr w:rsidR="00C67772" w:rsidRPr="00B32E6E" w14:paraId="73FF41E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4AAD351" w14:textId="77777777" w:rsidR="00C67772" w:rsidRPr="00D56EEB" w:rsidRDefault="00C67772" w:rsidP="00D56EEB">
            <w:pPr>
              <w:jc w:val="left"/>
              <w:rPr>
                <w:szCs w:val="22"/>
                <w:lang w:val="en-GB"/>
              </w:rPr>
            </w:pPr>
            <w:r w:rsidRPr="00D56EEB">
              <w:rPr>
                <w:szCs w:val="22"/>
                <w:lang w:val="en-GB"/>
              </w:rPr>
              <w:t>Guatemala</w:t>
            </w:r>
          </w:p>
        </w:tc>
        <w:tc>
          <w:tcPr>
            <w:tcW w:w="1380" w:type="dxa"/>
            <w:tcBorders>
              <w:top w:val="nil"/>
              <w:left w:val="nil"/>
              <w:bottom w:val="single" w:sz="4" w:space="0" w:color="auto"/>
              <w:right w:val="single" w:sz="4" w:space="0" w:color="auto"/>
            </w:tcBorders>
            <w:shd w:val="clear" w:color="auto" w:fill="auto"/>
            <w:vAlign w:val="center"/>
            <w:hideMark/>
          </w:tcPr>
          <w:p w14:paraId="5879B6FF" w14:textId="77777777" w:rsidR="00C67772" w:rsidRPr="00D56EEB" w:rsidRDefault="00C67772" w:rsidP="0046158B">
            <w:pPr>
              <w:jc w:val="right"/>
              <w:rPr>
                <w:szCs w:val="22"/>
                <w:lang w:val="en-GB"/>
              </w:rPr>
            </w:pPr>
            <w:r w:rsidRPr="00D56EEB">
              <w:rPr>
                <w:szCs w:val="22"/>
                <w:lang w:val="en-GB"/>
              </w:rPr>
              <w:t>0.028</w:t>
            </w:r>
          </w:p>
        </w:tc>
        <w:tc>
          <w:tcPr>
            <w:tcW w:w="1380" w:type="dxa"/>
            <w:tcBorders>
              <w:top w:val="nil"/>
              <w:left w:val="nil"/>
              <w:bottom w:val="single" w:sz="4" w:space="0" w:color="auto"/>
              <w:right w:val="single" w:sz="4" w:space="0" w:color="auto"/>
            </w:tcBorders>
            <w:shd w:val="clear" w:color="auto" w:fill="auto"/>
            <w:noWrap/>
            <w:vAlign w:val="center"/>
            <w:hideMark/>
          </w:tcPr>
          <w:p w14:paraId="506E361E" w14:textId="77777777" w:rsidR="00C67772" w:rsidRPr="00D56EEB" w:rsidRDefault="00C67772" w:rsidP="0046158B">
            <w:pPr>
              <w:rPr>
                <w:szCs w:val="22"/>
                <w:lang w:val="en-GB"/>
              </w:rPr>
            </w:pPr>
            <w:r w:rsidRPr="00D56EEB">
              <w:rPr>
                <w:szCs w:val="22"/>
                <w:lang w:val="en-GB"/>
              </w:rPr>
              <w:t xml:space="preserve">            0.035 </w:t>
            </w:r>
          </w:p>
        </w:tc>
        <w:tc>
          <w:tcPr>
            <w:tcW w:w="1451" w:type="dxa"/>
            <w:tcBorders>
              <w:top w:val="nil"/>
              <w:left w:val="nil"/>
              <w:bottom w:val="single" w:sz="4" w:space="0" w:color="auto"/>
              <w:right w:val="single" w:sz="4" w:space="0" w:color="auto"/>
            </w:tcBorders>
            <w:shd w:val="clear" w:color="auto" w:fill="auto"/>
            <w:noWrap/>
            <w:vAlign w:val="center"/>
            <w:hideMark/>
          </w:tcPr>
          <w:p w14:paraId="2F1F02CD" w14:textId="7B225FF9"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147</w:t>
            </w:r>
          </w:p>
        </w:tc>
        <w:tc>
          <w:tcPr>
            <w:tcW w:w="1451" w:type="dxa"/>
            <w:tcBorders>
              <w:top w:val="nil"/>
              <w:left w:val="nil"/>
              <w:bottom w:val="single" w:sz="4" w:space="0" w:color="auto"/>
              <w:right w:val="single" w:sz="4" w:space="0" w:color="auto"/>
            </w:tcBorders>
            <w:shd w:val="clear" w:color="auto" w:fill="auto"/>
            <w:noWrap/>
            <w:vAlign w:val="center"/>
            <w:hideMark/>
          </w:tcPr>
          <w:p w14:paraId="3F5125F0" w14:textId="60CC2A67"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397</w:t>
            </w:r>
          </w:p>
        </w:tc>
        <w:tc>
          <w:tcPr>
            <w:tcW w:w="2077" w:type="dxa"/>
            <w:tcBorders>
              <w:top w:val="nil"/>
              <w:left w:val="nil"/>
              <w:bottom w:val="single" w:sz="4" w:space="0" w:color="auto"/>
              <w:right w:val="single" w:sz="4" w:space="0" w:color="auto"/>
            </w:tcBorders>
            <w:shd w:val="clear" w:color="auto" w:fill="auto"/>
            <w:noWrap/>
            <w:vAlign w:val="center"/>
            <w:hideMark/>
          </w:tcPr>
          <w:p w14:paraId="27293C69" w14:textId="3A486037"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544</w:t>
            </w:r>
          </w:p>
        </w:tc>
      </w:tr>
      <w:tr w:rsidR="00C67772" w:rsidRPr="00B32E6E" w14:paraId="657E0AD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2908993" w14:textId="77777777" w:rsidR="00C67772" w:rsidRPr="00D56EEB" w:rsidRDefault="00C67772" w:rsidP="00D56EEB">
            <w:pPr>
              <w:jc w:val="left"/>
              <w:rPr>
                <w:szCs w:val="22"/>
                <w:lang w:val="en-GB"/>
              </w:rPr>
            </w:pPr>
            <w:r w:rsidRPr="00D56EEB">
              <w:rPr>
                <w:szCs w:val="22"/>
                <w:lang w:val="en-GB"/>
              </w:rPr>
              <w:t>Guinea</w:t>
            </w:r>
          </w:p>
        </w:tc>
        <w:tc>
          <w:tcPr>
            <w:tcW w:w="1380" w:type="dxa"/>
            <w:tcBorders>
              <w:top w:val="nil"/>
              <w:left w:val="nil"/>
              <w:bottom w:val="single" w:sz="4" w:space="0" w:color="auto"/>
              <w:right w:val="single" w:sz="4" w:space="0" w:color="auto"/>
            </w:tcBorders>
            <w:shd w:val="clear" w:color="auto" w:fill="auto"/>
            <w:vAlign w:val="center"/>
            <w:hideMark/>
          </w:tcPr>
          <w:p w14:paraId="1DFA7EAE"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2DDAAE7B"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39647349"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9B765CE"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2BC952E6" w14:textId="77777777" w:rsidR="00C67772" w:rsidRPr="00D56EEB" w:rsidRDefault="00C67772" w:rsidP="0046158B">
            <w:pPr>
              <w:jc w:val="right"/>
              <w:rPr>
                <w:szCs w:val="22"/>
                <w:lang w:val="en-GB"/>
              </w:rPr>
            </w:pPr>
            <w:r w:rsidRPr="00D56EEB">
              <w:rPr>
                <w:szCs w:val="22"/>
                <w:lang w:val="en-GB"/>
              </w:rPr>
              <w:t>610</w:t>
            </w:r>
          </w:p>
        </w:tc>
      </w:tr>
      <w:tr w:rsidR="00C67772" w:rsidRPr="00B32E6E" w14:paraId="5E4D3EE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F727FF2" w14:textId="77777777" w:rsidR="00C67772" w:rsidRPr="00D56EEB" w:rsidRDefault="00C67772" w:rsidP="00D56EEB">
            <w:pPr>
              <w:jc w:val="left"/>
              <w:rPr>
                <w:szCs w:val="22"/>
                <w:lang w:val="en-GB"/>
              </w:rPr>
            </w:pPr>
            <w:r w:rsidRPr="00D56EEB">
              <w:rPr>
                <w:szCs w:val="22"/>
                <w:lang w:val="en-GB"/>
              </w:rPr>
              <w:t>Guinea-Bissau</w:t>
            </w:r>
          </w:p>
        </w:tc>
        <w:tc>
          <w:tcPr>
            <w:tcW w:w="1380" w:type="dxa"/>
            <w:tcBorders>
              <w:top w:val="nil"/>
              <w:left w:val="nil"/>
              <w:bottom w:val="single" w:sz="4" w:space="0" w:color="auto"/>
              <w:right w:val="single" w:sz="4" w:space="0" w:color="auto"/>
            </w:tcBorders>
            <w:shd w:val="clear" w:color="auto" w:fill="auto"/>
            <w:vAlign w:val="center"/>
            <w:hideMark/>
          </w:tcPr>
          <w:p w14:paraId="56A33656"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4E686FC3"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794629C"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2AB44FB0"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261D5A0" w14:textId="77777777" w:rsidR="00C67772" w:rsidRPr="00D56EEB" w:rsidRDefault="00C67772" w:rsidP="0046158B">
            <w:pPr>
              <w:jc w:val="right"/>
              <w:rPr>
                <w:szCs w:val="22"/>
                <w:lang w:val="en-GB"/>
              </w:rPr>
            </w:pPr>
            <w:r w:rsidRPr="00D56EEB">
              <w:rPr>
                <w:szCs w:val="22"/>
                <w:lang w:val="en-GB"/>
              </w:rPr>
              <w:t>305</w:t>
            </w:r>
          </w:p>
        </w:tc>
      </w:tr>
      <w:tr w:rsidR="00C67772" w:rsidRPr="00B32E6E" w14:paraId="2AD5322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4740833" w14:textId="77777777" w:rsidR="00C67772" w:rsidRPr="00D56EEB" w:rsidRDefault="00C67772" w:rsidP="00D56EEB">
            <w:pPr>
              <w:jc w:val="left"/>
              <w:rPr>
                <w:szCs w:val="22"/>
                <w:lang w:val="en-GB"/>
              </w:rPr>
            </w:pPr>
            <w:r w:rsidRPr="00D56EEB">
              <w:rPr>
                <w:szCs w:val="22"/>
                <w:lang w:val="en-GB"/>
              </w:rPr>
              <w:t>Guyana</w:t>
            </w:r>
          </w:p>
        </w:tc>
        <w:tc>
          <w:tcPr>
            <w:tcW w:w="1380" w:type="dxa"/>
            <w:tcBorders>
              <w:top w:val="nil"/>
              <w:left w:val="nil"/>
              <w:bottom w:val="single" w:sz="4" w:space="0" w:color="auto"/>
              <w:right w:val="single" w:sz="4" w:space="0" w:color="auto"/>
            </w:tcBorders>
            <w:shd w:val="clear" w:color="auto" w:fill="auto"/>
            <w:vAlign w:val="center"/>
            <w:hideMark/>
          </w:tcPr>
          <w:p w14:paraId="026B8145"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714AE764"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619BD16D"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FF9FBC4"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543C5D54" w14:textId="77777777" w:rsidR="00C67772" w:rsidRPr="00D56EEB" w:rsidRDefault="00C67772" w:rsidP="0046158B">
            <w:pPr>
              <w:jc w:val="right"/>
              <w:rPr>
                <w:szCs w:val="22"/>
                <w:lang w:val="en-GB"/>
              </w:rPr>
            </w:pPr>
            <w:r w:rsidRPr="00D56EEB">
              <w:rPr>
                <w:szCs w:val="22"/>
                <w:lang w:val="en-GB"/>
              </w:rPr>
              <w:t>610</w:t>
            </w:r>
          </w:p>
        </w:tc>
      </w:tr>
      <w:tr w:rsidR="00C67772" w:rsidRPr="00B32E6E" w14:paraId="7E05B07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FF23625" w14:textId="77777777" w:rsidR="00C67772" w:rsidRPr="00D56EEB" w:rsidRDefault="00C67772" w:rsidP="00D56EEB">
            <w:pPr>
              <w:jc w:val="left"/>
              <w:rPr>
                <w:szCs w:val="22"/>
                <w:lang w:val="en-GB"/>
              </w:rPr>
            </w:pPr>
            <w:r w:rsidRPr="00D56EEB">
              <w:rPr>
                <w:szCs w:val="22"/>
                <w:lang w:val="en-GB"/>
              </w:rPr>
              <w:t>Haiti</w:t>
            </w:r>
          </w:p>
        </w:tc>
        <w:tc>
          <w:tcPr>
            <w:tcW w:w="1380" w:type="dxa"/>
            <w:tcBorders>
              <w:top w:val="nil"/>
              <w:left w:val="nil"/>
              <w:bottom w:val="single" w:sz="4" w:space="0" w:color="auto"/>
              <w:right w:val="single" w:sz="4" w:space="0" w:color="auto"/>
            </w:tcBorders>
            <w:shd w:val="clear" w:color="auto" w:fill="auto"/>
            <w:vAlign w:val="center"/>
            <w:hideMark/>
          </w:tcPr>
          <w:p w14:paraId="1A140ED2"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0E895EEA"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470AFB91"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44C01E41"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19557211" w14:textId="77777777" w:rsidR="00C67772" w:rsidRPr="00D56EEB" w:rsidRDefault="00C67772" w:rsidP="0046158B">
            <w:pPr>
              <w:jc w:val="right"/>
              <w:rPr>
                <w:szCs w:val="22"/>
                <w:lang w:val="en-GB"/>
              </w:rPr>
            </w:pPr>
            <w:r w:rsidRPr="00D56EEB">
              <w:rPr>
                <w:szCs w:val="22"/>
                <w:lang w:val="en-GB"/>
              </w:rPr>
              <w:t>915</w:t>
            </w:r>
          </w:p>
        </w:tc>
      </w:tr>
      <w:tr w:rsidR="00C67772" w:rsidRPr="00B32E6E" w14:paraId="2C08147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B4FD192" w14:textId="77777777" w:rsidR="00C67772" w:rsidRPr="00D56EEB" w:rsidRDefault="00C67772" w:rsidP="00D56EEB">
            <w:pPr>
              <w:jc w:val="left"/>
              <w:rPr>
                <w:szCs w:val="22"/>
                <w:lang w:val="en-GB"/>
              </w:rPr>
            </w:pPr>
            <w:r w:rsidRPr="00D56EEB">
              <w:rPr>
                <w:szCs w:val="22"/>
                <w:lang w:val="en-GB"/>
              </w:rPr>
              <w:lastRenderedPageBreak/>
              <w:t>Honduras</w:t>
            </w:r>
          </w:p>
        </w:tc>
        <w:tc>
          <w:tcPr>
            <w:tcW w:w="1380" w:type="dxa"/>
            <w:tcBorders>
              <w:top w:val="nil"/>
              <w:left w:val="nil"/>
              <w:bottom w:val="single" w:sz="4" w:space="0" w:color="auto"/>
              <w:right w:val="single" w:sz="4" w:space="0" w:color="auto"/>
            </w:tcBorders>
            <w:shd w:val="clear" w:color="auto" w:fill="auto"/>
            <w:vAlign w:val="center"/>
            <w:hideMark/>
          </w:tcPr>
          <w:p w14:paraId="0027B020" w14:textId="77777777" w:rsidR="00C67772" w:rsidRPr="00D56EEB" w:rsidRDefault="00C67772" w:rsidP="0046158B">
            <w:pPr>
              <w:jc w:val="right"/>
              <w:rPr>
                <w:szCs w:val="22"/>
                <w:lang w:val="en-GB"/>
              </w:rPr>
            </w:pPr>
            <w:r w:rsidRPr="00D56EEB">
              <w:rPr>
                <w:szCs w:val="22"/>
                <w:lang w:val="en-GB"/>
              </w:rPr>
              <w:t>0.008</w:t>
            </w:r>
          </w:p>
        </w:tc>
        <w:tc>
          <w:tcPr>
            <w:tcW w:w="1380" w:type="dxa"/>
            <w:tcBorders>
              <w:top w:val="nil"/>
              <w:left w:val="nil"/>
              <w:bottom w:val="single" w:sz="4" w:space="0" w:color="auto"/>
              <w:right w:val="single" w:sz="4" w:space="0" w:color="auto"/>
            </w:tcBorders>
            <w:shd w:val="clear" w:color="auto" w:fill="auto"/>
            <w:noWrap/>
            <w:vAlign w:val="center"/>
            <w:hideMark/>
          </w:tcPr>
          <w:p w14:paraId="0D9C6630"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4408F982" w14:textId="650A03ED"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1278E485" w14:textId="2061A453"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42E37B90" w14:textId="1260B1AC"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7AFE7B7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D05C1D7" w14:textId="77777777" w:rsidR="00C67772" w:rsidRPr="00D56EEB" w:rsidRDefault="00C67772" w:rsidP="00D56EEB">
            <w:pPr>
              <w:jc w:val="left"/>
              <w:rPr>
                <w:szCs w:val="22"/>
                <w:lang w:val="en-GB"/>
              </w:rPr>
            </w:pPr>
            <w:r w:rsidRPr="00D56EEB">
              <w:rPr>
                <w:szCs w:val="22"/>
                <w:lang w:val="en-GB"/>
              </w:rPr>
              <w:t>Hungary</w:t>
            </w:r>
          </w:p>
        </w:tc>
        <w:tc>
          <w:tcPr>
            <w:tcW w:w="1380" w:type="dxa"/>
            <w:tcBorders>
              <w:top w:val="nil"/>
              <w:left w:val="nil"/>
              <w:bottom w:val="single" w:sz="4" w:space="0" w:color="auto"/>
              <w:right w:val="single" w:sz="4" w:space="0" w:color="auto"/>
            </w:tcBorders>
            <w:shd w:val="clear" w:color="auto" w:fill="auto"/>
            <w:vAlign w:val="center"/>
            <w:hideMark/>
          </w:tcPr>
          <w:p w14:paraId="70EA402D" w14:textId="77777777" w:rsidR="00C67772" w:rsidRPr="00D56EEB" w:rsidRDefault="00C67772" w:rsidP="0046158B">
            <w:pPr>
              <w:jc w:val="right"/>
              <w:rPr>
                <w:szCs w:val="22"/>
                <w:lang w:val="en-GB"/>
              </w:rPr>
            </w:pPr>
            <w:r w:rsidRPr="00D56EEB">
              <w:rPr>
                <w:szCs w:val="22"/>
                <w:lang w:val="en-GB"/>
              </w:rPr>
              <w:t>0.161</w:t>
            </w:r>
          </w:p>
        </w:tc>
        <w:tc>
          <w:tcPr>
            <w:tcW w:w="1380" w:type="dxa"/>
            <w:tcBorders>
              <w:top w:val="nil"/>
              <w:left w:val="nil"/>
              <w:bottom w:val="single" w:sz="4" w:space="0" w:color="auto"/>
              <w:right w:val="single" w:sz="4" w:space="0" w:color="auto"/>
            </w:tcBorders>
            <w:shd w:val="clear" w:color="auto" w:fill="auto"/>
            <w:noWrap/>
            <w:vAlign w:val="center"/>
            <w:hideMark/>
          </w:tcPr>
          <w:p w14:paraId="65ACEDD7" w14:textId="77777777" w:rsidR="00C67772" w:rsidRPr="00D56EEB" w:rsidRDefault="00C67772" w:rsidP="0046158B">
            <w:pPr>
              <w:rPr>
                <w:szCs w:val="22"/>
                <w:lang w:val="en-GB"/>
              </w:rPr>
            </w:pPr>
            <w:r w:rsidRPr="00D56EEB">
              <w:rPr>
                <w:szCs w:val="22"/>
                <w:lang w:val="en-GB"/>
              </w:rPr>
              <w:t xml:space="preserve">            0.201 </w:t>
            </w:r>
          </w:p>
        </w:tc>
        <w:tc>
          <w:tcPr>
            <w:tcW w:w="1451" w:type="dxa"/>
            <w:tcBorders>
              <w:top w:val="nil"/>
              <w:left w:val="nil"/>
              <w:bottom w:val="single" w:sz="4" w:space="0" w:color="auto"/>
              <w:right w:val="single" w:sz="4" w:space="0" w:color="auto"/>
            </w:tcBorders>
            <w:shd w:val="clear" w:color="auto" w:fill="auto"/>
            <w:noWrap/>
            <w:vAlign w:val="center"/>
            <w:hideMark/>
          </w:tcPr>
          <w:p w14:paraId="362D35BC" w14:textId="1106B705" w:rsidR="00C67772" w:rsidRPr="00D56EEB" w:rsidRDefault="00C67772" w:rsidP="0046158B">
            <w:pPr>
              <w:jc w:val="right"/>
              <w:rPr>
                <w:szCs w:val="22"/>
                <w:lang w:val="en-GB"/>
              </w:rPr>
            </w:pPr>
            <w:r w:rsidRPr="00D56EEB">
              <w:rPr>
                <w:szCs w:val="22"/>
                <w:lang w:val="en-GB"/>
              </w:rPr>
              <w:t>23</w:t>
            </w:r>
            <w:r w:rsidR="006D7037">
              <w:rPr>
                <w:szCs w:val="22"/>
                <w:lang w:val="en-GB"/>
              </w:rPr>
              <w:t xml:space="preserve"> </w:t>
            </w:r>
            <w:r w:rsidRPr="00D56EEB">
              <w:rPr>
                <w:szCs w:val="22"/>
                <w:lang w:val="en-GB"/>
              </w:rPr>
              <w:t>844</w:t>
            </w:r>
          </w:p>
        </w:tc>
        <w:tc>
          <w:tcPr>
            <w:tcW w:w="1451" w:type="dxa"/>
            <w:tcBorders>
              <w:top w:val="nil"/>
              <w:left w:val="nil"/>
              <w:bottom w:val="single" w:sz="4" w:space="0" w:color="auto"/>
              <w:right w:val="single" w:sz="4" w:space="0" w:color="auto"/>
            </w:tcBorders>
            <w:shd w:val="clear" w:color="auto" w:fill="auto"/>
            <w:noWrap/>
            <w:vAlign w:val="center"/>
            <w:hideMark/>
          </w:tcPr>
          <w:p w14:paraId="46FF3F9A" w14:textId="4CC36A05" w:rsidR="00C67772" w:rsidRPr="00D56EEB" w:rsidRDefault="00C67772" w:rsidP="0046158B">
            <w:pPr>
              <w:jc w:val="right"/>
              <w:rPr>
                <w:szCs w:val="22"/>
                <w:lang w:val="en-GB"/>
              </w:rPr>
            </w:pPr>
            <w:r w:rsidRPr="00D56EEB">
              <w:rPr>
                <w:szCs w:val="22"/>
                <w:lang w:val="en-GB"/>
              </w:rPr>
              <w:t>25</w:t>
            </w:r>
            <w:r w:rsidR="006D7037">
              <w:rPr>
                <w:szCs w:val="22"/>
                <w:lang w:val="en-GB"/>
              </w:rPr>
              <w:t xml:space="preserve"> </w:t>
            </w:r>
            <w:r w:rsidRPr="00D56EEB">
              <w:rPr>
                <w:szCs w:val="22"/>
                <w:lang w:val="en-GB"/>
              </w:rPr>
              <w:t>284</w:t>
            </w:r>
          </w:p>
        </w:tc>
        <w:tc>
          <w:tcPr>
            <w:tcW w:w="2077" w:type="dxa"/>
            <w:tcBorders>
              <w:top w:val="nil"/>
              <w:left w:val="nil"/>
              <w:bottom w:val="single" w:sz="4" w:space="0" w:color="auto"/>
              <w:right w:val="single" w:sz="4" w:space="0" w:color="auto"/>
            </w:tcBorders>
            <w:shd w:val="clear" w:color="auto" w:fill="auto"/>
            <w:noWrap/>
            <w:vAlign w:val="center"/>
            <w:hideMark/>
          </w:tcPr>
          <w:p w14:paraId="4937C146" w14:textId="1271A53E" w:rsidR="00C67772" w:rsidRPr="00D56EEB" w:rsidRDefault="00C67772" w:rsidP="0046158B">
            <w:pPr>
              <w:jc w:val="right"/>
              <w:rPr>
                <w:szCs w:val="22"/>
                <w:lang w:val="en-GB"/>
              </w:rPr>
            </w:pPr>
            <w:r w:rsidRPr="00D56EEB">
              <w:rPr>
                <w:szCs w:val="22"/>
                <w:lang w:val="en-GB"/>
              </w:rPr>
              <w:t>49</w:t>
            </w:r>
            <w:r w:rsidR="006D7037">
              <w:rPr>
                <w:szCs w:val="22"/>
                <w:lang w:val="en-GB"/>
              </w:rPr>
              <w:t xml:space="preserve"> </w:t>
            </w:r>
            <w:r w:rsidRPr="00D56EEB">
              <w:rPr>
                <w:szCs w:val="22"/>
                <w:lang w:val="en-GB"/>
              </w:rPr>
              <w:t>127</w:t>
            </w:r>
          </w:p>
        </w:tc>
      </w:tr>
      <w:tr w:rsidR="00C67772" w:rsidRPr="00B32E6E" w14:paraId="69A919D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FD34054" w14:textId="77777777" w:rsidR="00C67772" w:rsidRPr="00D56EEB" w:rsidRDefault="00C67772" w:rsidP="00D56EEB">
            <w:pPr>
              <w:jc w:val="left"/>
              <w:rPr>
                <w:szCs w:val="22"/>
                <w:lang w:val="en-GB"/>
              </w:rPr>
            </w:pPr>
            <w:r w:rsidRPr="00D56EEB">
              <w:rPr>
                <w:szCs w:val="22"/>
                <w:lang w:val="en-GB"/>
              </w:rPr>
              <w:t>Iceland</w:t>
            </w:r>
          </w:p>
        </w:tc>
        <w:tc>
          <w:tcPr>
            <w:tcW w:w="1380" w:type="dxa"/>
            <w:tcBorders>
              <w:top w:val="nil"/>
              <w:left w:val="nil"/>
              <w:bottom w:val="single" w:sz="4" w:space="0" w:color="auto"/>
              <w:right w:val="single" w:sz="4" w:space="0" w:color="auto"/>
            </w:tcBorders>
            <w:shd w:val="clear" w:color="auto" w:fill="auto"/>
            <w:vAlign w:val="center"/>
            <w:hideMark/>
          </w:tcPr>
          <w:p w14:paraId="36577DB4" w14:textId="77777777" w:rsidR="00C67772" w:rsidRPr="00D56EEB" w:rsidRDefault="00C67772" w:rsidP="0046158B">
            <w:pPr>
              <w:jc w:val="right"/>
              <w:rPr>
                <w:szCs w:val="22"/>
                <w:lang w:val="en-GB"/>
              </w:rPr>
            </w:pPr>
            <w:r w:rsidRPr="00D56EEB">
              <w:rPr>
                <w:szCs w:val="22"/>
                <w:lang w:val="en-GB"/>
              </w:rPr>
              <w:t>0.023</w:t>
            </w:r>
          </w:p>
        </w:tc>
        <w:tc>
          <w:tcPr>
            <w:tcW w:w="1380" w:type="dxa"/>
            <w:tcBorders>
              <w:top w:val="nil"/>
              <w:left w:val="nil"/>
              <w:bottom w:val="single" w:sz="4" w:space="0" w:color="auto"/>
              <w:right w:val="single" w:sz="4" w:space="0" w:color="auto"/>
            </w:tcBorders>
            <w:shd w:val="clear" w:color="auto" w:fill="auto"/>
            <w:noWrap/>
            <w:vAlign w:val="center"/>
            <w:hideMark/>
          </w:tcPr>
          <w:p w14:paraId="557E3C27" w14:textId="77777777" w:rsidR="00C67772" w:rsidRPr="00D56EEB" w:rsidRDefault="00C67772" w:rsidP="0046158B">
            <w:pPr>
              <w:rPr>
                <w:szCs w:val="22"/>
                <w:lang w:val="en-GB"/>
              </w:rPr>
            </w:pPr>
            <w:r w:rsidRPr="00D56EEB">
              <w:rPr>
                <w:szCs w:val="22"/>
                <w:lang w:val="en-GB"/>
              </w:rPr>
              <w:t xml:space="preserve">            0.029 </w:t>
            </w:r>
          </w:p>
        </w:tc>
        <w:tc>
          <w:tcPr>
            <w:tcW w:w="1451" w:type="dxa"/>
            <w:tcBorders>
              <w:top w:val="nil"/>
              <w:left w:val="nil"/>
              <w:bottom w:val="single" w:sz="4" w:space="0" w:color="auto"/>
              <w:right w:val="single" w:sz="4" w:space="0" w:color="auto"/>
            </w:tcBorders>
            <w:shd w:val="clear" w:color="auto" w:fill="auto"/>
            <w:noWrap/>
            <w:vAlign w:val="center"/>
            <w:hideMark/>
          </w:tcPr>
          <w:p w14:paraId="66D6953C" w14:textId="35E300FB"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406</w:t>
            </w:r>
          </w:p>
        </w:tc>
        <w:tc>
          <w:tcPr>
            <w:tcW w:w="1451" w:type="dxa"/>
            <w:tcBorders>
              <w:top w:val="nil"/>
              <w:left w:val="nil"/>
              <w:bottom w:val="single" w:sz="4" w:space="0" w:color="auto"/>
              <w:right w:val="single" w:sz="4" w:space="0" w:color="auto"/>
            </w:tcBorders>
            <w:shd w:val="clear" w:color="auto" w:fill="auto"/>
            <w:noWrap/>
            <w:vAlign w:val="center"/>
            <w:hideMark/>
          </w:tcPr>
          <w:p w14:paraId="5CDE607F" w14:textId="5C7C5E90"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612</w:t>
            </w:r>
          </w:p>
        </w:tc>
        <w:tc>
          <w:tcPr>
            <w:tcW w:w="2077" w:type="dxa"/>
            <w:tcBorders>
              <w:top w:val="nil"/>
              <w:left w:val="nil"/>
              <w:bottom w:val="single" w:sz="4" w:space="0" w:color="auto"/>
              <w:right w:val="single" w:sz="4" w:space="0" w:color="auto"/>
            </w:tcBorders>
            <w:shd w:val="clear" w:color="auto" w:fill="auto"/>
            <w:noWrap/>
            <w:vAlign w:val="center"/>
            <w:hideMark/>
          </w:tcPr>
          <w:p w14:paraId="5A28C8B8" w14:textId="25A95A2F"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018</w:t>
            </w:r>
          </w:p>
        </w:tc>
      </w:tr>
      <w:tr w:rsidR="00C67772" w:rsidRPr="00B32E6E" w14:paraId="31F872E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751A653" w14:textId="77777777" w:rsidR="00C67772" w:rsidRPr="00D56EEB" w:rsidRDefault="00C67772" w:rsidP="00D56EEB">
            <w:pPr>
              <w:jc w:val="left"/>
              <w:rPr>
                <w:szCs w:val="22"/>
                <w:lang w:val="en-GB"/>
              </w:rPr>
            </w:pPr>
            <w:r w:rsidRPr="00D56EEB">
              <w:rPr>
                <w:szCs w:val="22"/>
                <w:lang w:val="en-GB"/>
              </w:rPr>
              <w:t>India</w:t>
            </w:r>
          </w:p>
        </w:tc>
        <w:tc>
          <w:tcPr>
            <w:tcW w:w="1380" w:type="dxa"/>
            <w:tcBorders>
              <w:top w:val="nil"/>
              <w:left w:val="nil"/>
              <w:bottom w:val="single" w:sz="4" w:space="0" w:color="auto"/>
              <w:right w:val="single" w:sz="4" w:space="0" w:color="auto"/>
            </w:tcBorders>
            <w:shd w:val="clear" w:color="auto" w:fill="auto"/>
            <w:vAlign w:val="center"/>
            <w:hideMark/>
          </w:tcPr>
          <w:p w14:paraId="326687BC" w14:textId="77777777" w:rsidR="00C67772" w:rsidRPr="00D56EEB" w:rsidRDefault="00C67772" w:rsidP="0046158B">
            <w:pPr>
              <w:jc w:val="right"/>
              <w:rPr>
                <w:szCs w:val="22"/>
                <w:lang w:val="en-GB"/>
              </w:rPr>
            </w:pPr>
            <w:r w:rsidRPr="00D56EEB">
              <w:rPr>
                <w:szCs w:val="22"/>
                <w:lang w:val="en-GB"/>
              </w:rPr>
              <w:t>0.737</w:t>
            </w:r>
          </w:p>
        </w:tc>
        <w:tc>
          <w:tcPr>
            <w:tcW w:w="1380" w:type="dxa"/>
            <w:tcBorders>
              <w:top w:val="nil"/>
              <w:left w:val="nil"/>
              <w:bottom w:val="single" w:sz="4" w:space="0" w:color="auto"/>
              <w:right w:val="single" w:sz="4" w:space="0" w:color="auto"/>
            </w:tcBorders>
            <w:shd w:val="clear" w:color="auto" w:fill="auto"/>
            <w:noWrap/>
            <w:vAlign w:val="center"/>
            <w:hideMark/>
          </w:tcPr>
          <w:p w14:paraId="2271F903" w14:textId="77777777" w:rsidR="00C67772" w:rsidRPr="00D56EEB" w:rsidRDefault="00C67772" w:rsidP="0046158B">
            <w:pPr>
              <w:rPr>
                <w:szCs w:val="22"/>
                <w:lang w:val="en-GB"/>
              </w:rPr>
            </w:pPr>
            <w:r w:rsidRPr="00D56EEB">
              <w:rPr>
                <w:szCs w:val="22"/>
                <w:lang w:val="en-GB"/>
              </w:rPr>
              <w:t xml:space="preserve">            0.921 </w:t>
            </w:r>
          </w:p>
        </w:tc>
        <w:tc>
          <w:tcPr>
            <w:tcW w:w="1451" w:type="dxa"/>
            <w:tcBorders>
              <w:top w:val="nil"/>
              <w:left w:val="nil"/>
              <w:bottom w:val="single" w:sz="4" w:space="0" w:color="auto"/>
              <w:right w:val="single" w:sz="4" w:space="0" w:color="auto"/>
            </w:tcBorders>
            <w:shd w:val="clear" w:color="auto" w:fill="auto"/>
            <w:noWrap/>
            <w:vAlign w:val="center"/>
            <w:hideMark/>
          </w:tcPr>
          <w:p w14:paraId="096AA709" w14:textId="22B7372F" w:rsidR="00C67772" w:rsidRPr="00D56EEB" w:rsidRDefault="00C67772" w:rsidP="0046158B">
            <w:pPr>
              <w:jc w:val="right"/>
              <w:rPr>
                <w:szCs w:val="22"/>
                <w:lang w:val="en-GB"/>
              </w:rPr>
            </w:pPr>
            <w:r w:rsidRPr="00D56EEB">
              <w:rPr>
                <w:szCs w:val="22"/>
                <w:lang w:val="en-GB"/>
              </w:rPr>
              <w:t>109</w:t>
            </w:r>
            <w:r w:rsidR="006D7037">
              <w:rPr>
                <w:szCs w:val="22"/>
                <w:lang w:val="en-GB"/>
              </w:rPr>
              <w:t xml:space="preserve"> </w:t>
            </w:r>
            <w:r w:rsidRPr="00D56EEB">
              <w:rPr>
                <w:szCs w:val="22"/>
                <w:lang w:val="en-GB"/>
              </w:rPr>
              <w:t>147</w:t>
            </w:r>
          </w:p>
        </w:tc>
        <w:tc>
          <w:tcPr>
            <w:tcW w:w="1451" w:type="dxa"/>
            <w:tcBorders>
              <w:top w:val="nil"/>
              <w:left w:val="nil"/>
              <w:bottom w:val="single" w:sz="4" w:space="0" w:color="auto"/>
              <w:right w:val="single" w:sz="4" w:space="0" w:color="auto"/>
            </w:tcBorders>
            <w:shd w:val="clear" w:color="auto" w:fill="auto"/>
            <w:noWrap/>
            <w:vAlign w:val="center"/>
            <w:hideMark/>
          </w:tcPr>
          <w:p w14:paraId="4BEA7C74" w14:textId="71DF7AE3" w:rsidR="00C67772" w:rsidRPr="00D56EEB" w:rsidRDefault="00C67772" w:rsidP="0046158B">
            <w:pPr>
              <w:jc w:val="right"/>
              <w:rPr>
                <w:szCs w:val="22"/>
                <w:lang w:val="en-GB"/>
              </w:rPr>
            </w:pPr>
            <w:r w:rsidRPr="00D56EEB">
              <w:rPr>
                <w:szCs w:val="22"/>
                <w:lang w:val="en-GB"/>
              </w:rPr>
              <w:t>115</w:t>
            </w:r>
            <w:r w:rsidR="006D7037">
              <w:rPr>
                <w:szCs w:val="22"/>
                <w:lang w:val="en-GB"/>
              </w:rPr>
              <w:t xml:space="preserve"> </w:t>
            </w:r>
            <w:r w:rsidRPr="00D56EEB">
              <w:rPr>
                <w:szCs w:val="22"/>
                <w:lang w:val="en-GB"/>
              </w:rPr>
              <w:t>740</w:t>
            </w:r>
          </w:p>
        </w:tc>
        <w:tc>
          <w:tcPr>
            <w:tcW w:w="2077" w:type="dxa"/>
            <w:tcBorders>
              <w:top w:val="nil"/>
              <w:left w:val="nil"/>
              <w:bottom w:val="single" w:sz="4" w:space="0" w:color="auto"/>
              <w:right w:val="single" w:sz="4" w:space="0" w:color="auto"/>
            </w:tcBorders>
            <w:shd w:val="clear" w:color="auto" w:fill="auto"/>
            <w:noWrap/>
            <w:vAlign w:val="center"/>
            <w:hideMark/>
          </w:tcPr>
          <w:p w14:paraId="7DB55E88" w14:textId="5F1709FD" w:rsidR="00C67772" w:rsidRPr="00D56EEB" w:rsidRDefault="00C67772" w:rsidP="0046158B">
            <w:pPr>
              <w:jc w:val="right"/>
              <w:rPr>
                <w:szCs w:val="22"/>
                <w:lang w:val="en-GB"/>
              </w:rPr>
            </w:pPr>
            <w:r w:rsidRPr="00D56EEB">
              <w:rPr>
                <w:szCs w:val="22"/>
                <w:lang w:val="en-GB"/>
              </w:rPr>
              <w:t>224</w:t>
            </w:r>
            <w:r w:rsidR="006D7037">
              <w:rPr>
                <w:szCs w:val="22"/>
                <w:lang w:val="en-GB"/>
              </w:rPr>
              <w:t xml:space="preserve"> </w:t>
            </w:r>
            <w:r w:rsidRPr="00D56EEB">
              <w:rPr>
                <w:szCs w:val="22"/>
                <w:lang w:val="en-GB"/>
              </w:rPr>
              <w:t>887</w:t>
            </w:r>
          </w:p>
        </w:tc>
      </w:tr>
      <w:tr w:rsidR="00C67772" w:rsidRPr="00B32E6E" w14:paraId="59159E6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35DE11D" w14:textId="77777777" w:rsidR="00C67772" w:rsidRPr="00D56EEB" w:rsidRDefault="00C67772" w:rsidP="00D56EEB">
            <w:pPr>
              <w:jc w:val="left"/>
              <w:rPr>
                <w:szCs w:val="22"/>
                <w:lang w:val="en-GB"/>
              </w:rPr>
            </w:pPr>
            <w:r w:rsidRPr="00D56EEB">
              <w:rPr>
                <w:szCs w:val="22"/>
                <w:lang w:val="en-GB"/>
              </w:rPr>
              <w:t>Indonesia</w:t>
            </w:r>
          </w:p>
        </w:tc>
        <w:tc>
          <w:tcPr>
            <w:tcW w:w="1380" w:type="dxa"/>
            <w:tcBorders>
              <w:top w:val="nil"/>
              <w:left w:val="nil"/>
              <w:bottom w:val="single" w:sz="4" w:space="0" w:color="auto"/>
              <w:right w:val="single" w:sz="4" w:space="0" w:color="auto"/>
            </w:tcBorders>
            <w:shd w:val="clear" w:color="auto" w:fill="auto"/>
            <w:vAlign w:val="center"/>
            <w:hideMark/>
          </w:tcPr>
          <w:p w14:paraId="6391E867" w14:textId="77777777" w:rsidR="00C67772" w:rsidRPr="00D56EEB" w:rsidRDefault="00C67772" w:rsidP="0046158B">
            <w:pPr>
              <w:jc w:val="right"/>
              <w:rPr>
                <w:szCs w:val="22"/>
                <w:lang w:val="en-GB"/>
              </w:rPr>
            </w:pPr>
            <w:r w:rsidRPr="00D56EEB">
              <w:rPr>
                <w:szCs w:val="22"/>
                <w:lang w:val="en-GB"/>
              </w:rPr>
              <w:t>0.504</w:t>
            </w:r>
          </w:p>
        </w:tc>
        <w:tc>
          <w:tcPr>
            <w:tcW w:w="1380" w:type="dxa"/>
            <w:tcBorders>
              <w:top w:val="nil"/>
              <w:left w:val="nil"/>
              <w:bottom w:val="single" w:sz="4" w:space="0" w:color="auto"/>
              <w:right w:val="single" w:sz="4" w:space="0" w:color="auto"/>
            </w:tcBorders>
            <w:shd w:val="clear" w:color="auto" w:fill="auto"/>
            <w:noWrap/>
            <w:vAlign w:val="center"/>
            <w:hideMark/>
          </w:tcPr>
          <w:p w14:paraId="6F8DB392" w14:textId="77777777" w:rsidR="00C67772" w:rsidRPr="00D56EEB" w:rsidRDefault="00C67772" w:rsidP="0046158B">
            <w:pPr>
              <w:rPr>
                <w:szCs w:val="22"/>
                <w:lang w:val="en-GB"/>
              </w:rPr>
            </w:pPr>
            <w:r w:rsidRPr="00D56EEB">
              <w:rPr>
                <w:szCs w:val="22"/>
                <w:lang w:val="en-GB"/>
              </w:rPr>
              <w:t xml:space="preserve">            0.630 </w:t>
            </w:r>
          </w:p>
        </w:tc>
        <w:tc>
          <w:tcPr>
            <w:tcW w:w="1451" w:type="dxa"/>
            <w:tcBorders>
              <w:top w:val="nil"/>
              <w:left w:val="nil"/>
              <w:bottom w:val="single" w:sz="4" w:space="0" w:color="auto"/>
              <w:right w:val="single" w:sz="4" w:space="0" w:color="auto"/>
            </w:tcBorders>
            <w:shd w:val="clear" w:color="auto" w:fill="auto"/>
            <w:noWrap/>
            <w:vAlign w:val="center"/>
            <w:hideMark/>
          </w:tcPr>
          <w:p w14:paraId="2A2EE76B" w14:textId="6C46A5DF" w:rsidR="00C67772" w:rsidRPr="00D56EEB" w:rsidRDefault="00C67772" w:rsidP="0046158B">
            <w:pPr>
              <w:jc w:val="right"/>
              <w:rPr>
                <w:szCs w:val="22"/>
                <w:lang w:val="en-GB"/>
              </w:rPr>
            </w:pPr>
            <w:r w:rsidRPr="00D56EEB">
              <w:rPr>
                <w:szCs w:val="22"/>
                <w:lang w:val="en-GB"/>
              </w:rPr>
              <w:t>74</w:t>
            </w:r>
            <w:r w:rsidR="006D7037">
              <w:rPr>
                <w:szCs w:val="22"/>
                <w:lang w:val="en-GB"/>
              </w:rPr>
              <w:t xml:space="preserve"> </w:t>
            </w:r>
            <w:r w:rsidRPr="00D56EEB">
              <w:rPr>
                <w:szCs w:val="22"/>
                <w:lang w:val="en-GB"/>
              </w:rPr>
              <w:t>641</w:t>
            </w:r>
          </w:p>
        </w:tc>
        <w:tc>
          <w:tcPr>
            <w:tcW w:w="1451" w:type="dxa"/>
            <w:tcBorders>
              <w:top w:val="nil"/>
              <w:left w:val="nil"/>
              <w:bottom w:val="single" w:sz="4" w:space="0" w:color="auto"/>
              <w:right w:val="single" w:sz="4" w:space="0" w:color="auto"/>
            </w:tcBorders>
            <w:shd w:val="clear" w:color="auto" w:fill="auto"/>
            <w:noWrap/>
            <w:vAlign w:val="center"/>
            <w:hideMark/>
          </w:tcPr>
          <w:p w14:paraId="7D5AC294" w14:textId="206DD1BC" w:rsidR="00C67772" w:rsidRPr="00D56EEB" w:rsidRDefault="00C67772" w:rsidP="0046158B">
            <w:pPr>
              <w:jc w:val="right"/>
              <w:rPr>
                <w:szCs w:val="22"/>
                <w:lang w:val="en-GB"/>
              </w:rPr>
            </w:pPr>
            <w:r w:rsidRPr="00D56EEB">
              <w:rPr>
                <w:szCs w:val="22"/>
                <w:lang w:val="en-GB"/>
              </w:rPr>
              <w:t>79</w:t>
            </w:r>
            <w:r w:rsidR="006D7037">
              <w:rPr>
                <w:szCs w:val="22"/>
                <w:lang w:val="en-GB"/>
              </w:rPr>
              <w:t xml:space="preserve"> </w:t>
            </w:r>
            <w:r w:rsidRPr="00D56EEB">
              <w:rPr>
                <w:szCs w:val="22"/>
                <w:lang w:val="en-GB"/>
              </w:rPr>
              <w:t>149</w:t>
            </w:r>
          </w:p>
        </w:tc>
        <w:tc>
          <w:tcPr>
            <w:tcW w:w="2077" w:type="dxa"/>
            <w:tcBorders>
              <w:top w:val="nil"/>
              <w:left w:val="nil"/>
              <w:bottom w:val="single" w:sz="4" w:space="0" w:color="auto"/>
              <w:right w:val="single" w:sz="4" w:space="0" w:color="auto"/>
            </w:tcBorders>
            <w:shd w:val="clear" w:color="auto" w:fill="auto"/>
            <w:noWrap/>
            <w:vAlign w:val="center"/>
            <w:hideMark/>
          </w:tcPr>
          <w:p w14:paraId="1DE79A42" w14:textId="037E0FC7" w:rsidR="00C67772" w:rsidRPr="00D56EEB" w:rsidRDefault="00C67772" w:rsidP="0046158B">
            <w:pPr>
              <w:jc w:val="right"/>
              <w:rPr>
                <w:szCs w:val="22"/>
                <w:lang w:val="en-GB"/>
              </w:rPr>
            </w:pPr>
            <w:r w:rsidRPr="00D56EEB">
              <w:rPr>
                <w:szCs w:val="22"/>
                <w:lang w:val="en-GB"/>
              </w:rPr>
              <w:t>153</w:t>
            </w:r>
            <w:r w:rsidR="006D7037">
              <w:rPr>
                <w:szCs w:val="22"/>
                <w:lang w:val="en-GB"/>
              </w:rPr>
              <w:t xml:space="preserve"> </w:t>
            </w:r>
            <w:r w:rsidRPr="00D56EEB">
              <w:rPr>
                <w:szCs w:val="22"/>
                <w:lang w:val="en-GB"/>
              </w:rPr>
              <w:t>790</w:t>
            </w:r>
          </w:p>
        </w:tc>
      </w:tr>
      <w:tr w:rsidR="00C67772" w:rsidRPr="00B32E6E" w14:paraId="02A2F76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D6BD49A" w14:textId="77777777" w:rsidR="00C67772" w:rsidRPr="00D56EEB" w:rsidRDefault="00C67772" w:rsidP="00D56EEB">
            <w:pPr>
              <w:jc w:val="left"/>
              <w:rPr>
                <w:szCs w:val="22"/>
                <w:lang w:val="en-GB"/>
              </w:rPr>
            </w:pPr>
            <w:r w:rsidRPr="00D56EEB">
              <w:rPr>
                <w:szCs w:val="22"/>
                <w:lang w:val="en-GB"/>
              </w:rPr>
              <w:t>Iran (Islamic Republic of)</w:t>
            </w:r>
          </w:p>
        </w:tc>
        <w:tc>
          <w:tcPr>
            <w:tcW w:w="1380" w:type="dxa"/>
            <w:tcBorders>
              <w:top w:val="nil"/>
              <w:left w:val="nil"/>
              <w:bottom w:val="single" w:sz="4" w:space="0" w:color="auto"/>
              <w:right w:val="single" w:sz="4" w:space="0" w:color="auto"/>
            </w:tcBorders>
            <w:shd w:val="clear" w:color="auto" w:fill="auto"/>
            <w:vAlign w:val="center"/>
            <w:hideMark/>
          </w:tcPr>
          <w:p w14:paraId="1CC7EE57" w14:textId="77777777" w:rsidR="00C67772" w:rsidRPr="00D56EEB" w:rsidRDefault="00C67772" w:rsidP="0046158B">
            <w:pPr>
              <w:jc w:val="right"/>
              <w:rPr>
                <w:szCs w:val="22"/>
                <w:lang w:val="en-GB"/>
              </w:rPr>
            </w:pPr>
            <w:r w:rsidRPr="00D56EEB">
              <w:rPr>
                <w:szCs w:val="22"/>
                <w:lang w:val="en-GB"/>
              </w:rPr>
              <w:t>0.471</w:t>
            </w:r>
          </w:p>
        </w:tc>
        <w:tc>
          <w:tcPr>
            <w:tcW w:w="1380" w:type="dxa"/>
            <w:tcBorders>
              <w:top w:val="nil"/>
              <w:left w:val="nil"/>
              <w:bottom w:val="single" w:sz="4" w:space="0" w:color="auto"/>
              <w:right w:val="single" w:sz="4" w:space="0" w:color="auto"/>
            </w:tcBorders>
            <w:shd w:val="clear" w:color="auto" w:fill="auto"/>
            <w:noWrap/>
            <w:vAlign w:val="center"/>
            <w:hideMark/>
          </w:tcPr>
          <w:p w14:paraId="3D0F43A4" w14:textId="77777777" w:rsidR="00C67772" w:rsidRPr="00D56EEB" w:rsidRDefault="00C67772" w:rsidP="0046158B">
            <w:pPr>
              <w:rPr>
                <w:szCs w:val="22"/>
                <w:lang w:val="en-GB"/>
              </w:rPr>
            </w:pPr>
            <w:r w:rsidRPr="00D56EEB">
              <w:rPr>
                <w:szCs w:val="22"/>
                <w:lang w:val="en-GB"/>
              </w:rPr>
              <w:t xml:space="preserve">            0.589 </w:t>
            </w:r>
          </w:p>
        </w:tc>
        <w:tc>
          <w:tcPr>
            <w:tcW w:w="1451" w:type="dxa"/>
            <w:tcBorders>
              <w:top w:val="nil"/>
              <w:left w:val="nil"/>
              <w:bottom w:val="single" w:sz="4" w:space="0" w:color="auto"/>
              <w:right w:val="single" w:sz="4" w:space="0" w:color="auto"/>
            </w:tcBorders>
            <w:shd w:val="clear" w:color="auto" w:fill="auto"/>
            <w:noWrap/>
            <w:vAlign w:val="center"/>
            <w:hideMark/>
          </w:tcPr>
          <w:p w14:paraId="0DA2C1B9" w14:textId="4864BAE1" w:rsidR="00C67772" w:rsidRPr="00D56EEB" w:rsidRDefault="00C67772" w:rsidP="0046158B">
            <w:pPr>
              <w:jc w:val="right"/>
              <w:rPr>
                <w:szCs w:val="22"/>
                <w:lang w:val="en-GB"/>
              </w:rPr>
            </w:pPr>
            <w:r w:rsidRPr="00D56EEB">
              <w:rPr>
                <w:szCs w:val="22"/>
                <w:lang w:val="en-GB"/>
              </w:rPr>
              <w:t>69</w:t>
            </w:r>
            <w:r w:rsidR="006D7037">
              <w:rPr>
                <w:szCs w:val="22"/>
                <w:lang w:val="en-GB"/>
              </w:rPr>
              <w:t xml:space="preserve"> </w:t>
            </w:r>
            <w:r w:rsidRPr="00D56EEB">
              <w:rPr>
                <w:szCs w:val="22"/>
                <w:lang w:val="en-GB"/>
              </w:rPr>
              <w:t>754</w:t>
            </w:r>
          </w:p>
        </w:tc>
        <w:tc>
          <w:tcPr>
            <w:tcW w:w="1451" w:type="dxa"/>
            <w:tcBorders>
              <w:top w:val="nil"/>
              <w:left w:val="nil"/>
              <w:bottom w:val="single" w:sz="4" w:space="0" w:color="auto"/>
              <w:right w:val="single" w:sz="4" w:space="0" w:color="auto"/>
            </w:tcBorders>
            <w:shd w:val="clear" w:color="auto" w:fill="auto"/>
            <w:noWrap/>
            <w:vAlign w:val="center"/>
            <w:hideMark/>
          </w:tcPr>
          <w:p w14:paraId="35446264" w14:textId="5D01CD33" w:rsidR="00C67772" w:rsidRPr="00D56EEB" w:rsidRDefault="00C67772" w:rsidP="0046158B">
            <w:pPr>
              <w:jc w:val="right"/>
              <w:rPr>
                <w:szCs w:val="22"/>
                <w:lang w:val="en-GB"/>
              </w:rPr>
            </w:pPr>
            <w:r w:rsidRPr="00D56EEB">
              <w:rPr>
                <w:szCs w:val="22"/>
                <w:lang w:val="en-GB"/>
              </w:rPr>
              <w:t>73</w:t>
            </w:r>
            <w:r w:rsidR="006D7037">
              <w:rPr>
                <w:szCs w:val="22"/>
                <w:lang w:val="en-GB"/>
              </w:rPr>
              <w:t xml:space="preserve"> </w:t>
            </w:r>
            <w:r w:rsidRPr="00D56EEB">
              <w:rPr>
                <w:szCs w:val="22"/>
                <w:lang w:val="en-GB"/>
              </w:rPr>
              <w:t>967</w:t>
            </w:r>
          </w:p>
        </w:tc>
        <w:tc>
          <w:tcPr>
            <w:tcW w:w="2077" w:type="dxa"/>
            <w:tcBorders>
              <w:top w:val="nil"/>
              <w:left w:val="nil"/>
              <w:bottom w:val="single" w:sz="4" w:space="0" w:color="auto"/>
              <w:right w:val="single" w:sz="4" w:space="0" w:color="auto"/>
            </w:tcBorders>
            <w:shd w:val="clear" w:color="auto" w:fill="auto"/>
            <w:noWrap/>
            <w:vAlign w:val="center"/>
            <w:hideMark/>
          </w:tcPr>
          <w:p w14:paraId="1B7F6DC6" w14:textId="496869CE" w:rsidR="00C67772" w:rsidRPr="00D56EEB" w:rsidRDefault="00C67772" w:rsidP="0046158B">
            <w:pPr>
              <w:jc w:val="right"/>
              <w:rPr>
                <w:szCs w:val="22"/>
                <w:lang w:val="en-GB"/>
              </w:rPr>
            </w:pPr>
            <w:r w:rsidRPr="00D56EEB">
              <w:rPr>
                <w:szCs w:val="22"/>
                <w:lang w:val="en-GB"/>
              </w:rPr>
              <w:t>143</w:t>
            </w:r>
            <w:r w:rsidR="006D7037">
              <w:rPr>
                <w:szCs w:val="22"/>
                <w:lang w:val="en-GB"/>
              </w:rPr>
              <w:t xml:space="preserve"> </w:t>
            </w:r>
            <w:r w:rsidRPr="00D56EEB">
              <w:rPr>
                <w:szCs w:val="22"/>
                <w:lang w:val="en-GB"/>
              </w:rPr>
              <w:t>720</w:t>
            </w:r>
          </w:p>
        </w:tc>
      </w:tr>
      <w:tr w:rsidR="00C67772" w:rsidRPr="00B32E6E" w14:paraId="362CF28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0FB2122" w14:textId="77777777" w:rsidR="00C67772" w:rsidRPr="00D56EEB" w:rsidRDefault="00C67772" w:rsidP="00D56EEB">
            <w:pPr>
              <w:jc w:val="left"/>
              <w:rPr>
                <w:szCs w:val="22"/>
                <w:lang w:val="en-GB"/>
              </w:rPr>
            </w:pPr>
            <w:r w:rsidRPr="00D56EEB">
              <w:rPr>
                <w:szCs w:val="22"/>
                <w:lang w:val="en-GB"/>
              </w:rPr>
              <w:t>Iraq</w:t>
            </w:r>
          </w:p>
        </w:tc>
        <w:tc>
          <w:tcPr>
            <w:tcW w:w="1380" w:type="dxa"/>
            <w:tcBorders>
              <w:top w:val="nil"/>
              <w:left w:val="nil"/>
              <w:bottom w:val="single" w:sz="4" w:space="0" w:color="auto"/>
              <w:right w:val="single" w:sz="4" w:space="0" w:color="auto"/>
            </w:tcBorders>
            <w:shd w:val="clear" w:color="auto" w:fill="auto"/>
            <w:vAlign w:val="center"/>
            <w:hideMark/>
          </w:tcPr>
          <w:p w14:paraId="7D32FDF3" w14:textId="77777777" w:rsidR="00C67772" w:rsidRPr="00D56EEB" w:rsidRDefault="00C67772" w:rsidP="0046158B">
            <w:pPr>
              <w:jc w:val="right"/>
              <w:rPr>
                <w:szCs w:val="22"/>
                <w:lang w:val="en-GB"/>
              </w:rPr>
            </w:pPr>
            <w:r w:rsidRPr="00D56EEB">
              <w:rPr>
                <w:szCs w:val="22"/>
                <w:lang w:val="en-GB"/>
              </w:rPr>
              <w:t>0.129</w:t>
            </w:r>
          </w:p>
        </w:tc>
        <w:tc>
          <w:tcPr>
            <w:tcW w:w="1380" w:type="dxa"/>
            <w:tcBorders>
              <w:top w:val="nil"/>
              <w:left w:val="nil"/>
              <w:bottom w:val="single" w:sz="4" w:space="0" w:color="auto"/>
              <w:right w:val="single" w:sz="4" w:space="0" w:color="auto"/>
            </w:tcBorders>
            <w:shd w:val="clear" w:color="auto" w:fill="auto"/>
            <w:noWrap/>
            <w:vAlign w:val="center"/>
            <w:hideMark/>
          </w:tcPr>
          <w:p w14:paraId="28455A00" w14:textId="77777777" w:rsidR="00C67772" w:rsidRPr="00D56EEB" w:rsidRDefault="00C67772" w:rsidP="0046158B">
            <w:pPr>
              <w:rPr>
                <w:szCs w:val="22"/>
                <w:lang w:val="en-GB"/>
              </w:rPr>
            </w:pPr>
            <w:r w:rsidRPr="00D56EEB">
              <w:rPr>
                <w:szCs w:val="22"/>
                <w:lang w:val="en-GB"/>
              </w:rPr>
              <w:t xml:space="preserve">            0.161 </w:t>
            </w:r>
          </w:p>
        </w:tc>
        <w:tc>
          <w:tcPr>
            <w:tcW w:w="1451" w:type="dxa"/>
            <w:tcBorders>
              <w:top w:val="nil"/>
              <w:left w:val="nil"/>
              <w:bottom w:val="single" w:sz="4" w:space="0" w:color="auto"/>
              <w:right w:val="single" w:sz="4" w:space="0" w:color="auto"/>
            </w:tcBorders>
            <w:shd w:val="clear" w:color="auto" w:fill="auto"/>
            <w:noWrap/>
            <w:vAlign w:val="center"/>
            <w:hideMark/>
          </w:tcPr>
          <w:p w14:paraId="079A7C42" w14:textId="05A1957E" w:rsidR="00C67772" w:rsidRPr="00D56EEB" w:rsidRDefault="00C67772" w:rsidP="0046158B">
            <w:pPr>
              <w:jc w:val="right"/>
              <w:rPr>
                <w:szCs w:val="22"/>
                <w:lang w:val="en-GB"/>
              </w:rPr>
            </w:pPr>
            <w:r w:rsidRPr="00D56EEB">
              <w:rPr>
                <w:szCs w:val="22"/>
                <w:lang w:val="en-GB"/>
              </w:rPr>
              <w:t>19</w:t>
            </w:r>
            <w:r w:rsidR="006D7037">
              <w:rPr>
                <w:szCs w:val="22"/>
                <w:lang w:val="en-GB"/>
              </w:rPr>
              <w:t xml:space="preserve"> </w:t>
            </w:r>
            <w:r w:rsidRPr="00D56EEB">
              <w:rPr>
                <w:szCs w:val="22"/>
                <w:lang w:val="en-GB"/>
              </w:rPr>
              <w:t>104</w:t>
            </w:r>
          </w:p>
        </w:tc>
        <w:tc>
          <w:tcPr>
            <w:tcW w:w="1451" w:type="dxa"/>
            <w:tcBorders>
              <w:top w:val="nil"/>
              <w:left w:val="nil"/>
              <w:bottom w:val="single" w:sz="4" w:space="0" w:color="auto"/>
              <w:right w:val="single" w:sz="4" w:space="0" w:color="auto"/>
            </w:tcBorders>
            <w:shd w:val="clear" w:color="auto" w:fill="auto"/>
            <w:noWrap/>
            <w:vAlign w:val="center"/>
            <w:hideMark/>
          </w:tcPr>
          <w:p w14:paraId="61A5C49F" w14:textId="0530E216" w:rsidR="00C67772" w:rsidRPr="00D56EEB" w:rsidRDefault="00C67772" w:rsidP="0046158B">
            <w:pPr>
              <w:jc w:val="right"/>
              <w:rPr>
                <w:szCs w:val="22"/>
                <w:lang w:val="en-GB"/>
              </w:rPr>
            </w:pPr>
            <w:r w:rsidRPr="00D56EEB">
              <w:rPr>
                <w:szCs w:val="22"/>
                <w:lang w:val="en-GB"/>
              </w:rPr>
              <w:t>20</w:t>
            </w:r>
            <w:r w:rsidR="006D7037">
              <w:rPr>
                <w:szCs w:val="22"/>
                <w:lang w:val="en-GB"/>
              </w:rPr>
              <w:t xml:space="preserve"> </w:t>
            </w:r>
            <w:r w:rsidRPr="00D56EEB">
              <w:rPr>
                <w:szCs w:val="22"/>
                <w:lang w:val="en-GB"/>
              </w:rPr>
              <w:t>258</w:t>
            </w:r>
          </w:p>
        </w:tc>
        <w:tc>
          <w:tcPr>
            <w:tcW w:w="2077" w:type="dxa"/>
            <w:tcBorders>
              <w:top w:val="nil"/>
              <w:left w:val="nil"/>
              <w:bottom w:val="single" w:sz="4" w:space="0" w:color="auto"/>
              <w:right w:val="single" w:sz="4" w:space="0" w:color="auto"/>
            </w:tcBorders>
            <w:shd w:val="clear" w:color="auto" w:fill="auto"/>
            <w:noWrap/>
            <w:vAlign w:val="center"/>
            <w:hideMark/>
          </w:tcPr>
          <w:p w14:paraId="2F74FD7A" w14:textId="15690046" w:rsidR="00C67772" w:rsidRPr="00D56EEB" w:rsidRDefault="00C67772" w:rsidP="0046158B">
            <w:pPr>
              <w:jc w:val="right"/>
              <w:rPr>
                <w:szCs w:val="22"/>
                <w:lang w:val="en-GB"/>
              </w:rPr>
            </w:pPr>
            <w:r w:rsidRPr="00D56EEB">
              <w:rPr>
                <w:szCs w:val="22"/>
                <w:lang w:val="en-GB"/>
              </w:rPr>
              <w:t>39</w:t>
            </w:r>
            <w:r w:rsidR="006D7037">
              <w:rPr>
                <w:szCs w:val="22"/>
                <w:lang w:val="en-GB"/>
              </w:rPr>
              <w:t xml:space="preserve"> </w:t>
            </w:r>
            <w:r w:rsidRPr="00D56EEB">
              <w:rPr>
                <w:szCs w:val="22"/>
                <w:lang w:val="en-GB"/>
              </w:rPr>
              <w:t>363</w:t>
            </w:r>
          </w:p>
        </w:tc>
      </w:tr>
      <w:tr w:rsidR="00C67772" w:rsidRPr="00B32E6E" w14:paraId="5308060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560401D" w14:textId="77777777" w:rsidR="00C67772" w:rsidRPr="00D56EEB" w:rsidRDefault="00C67772" w:rsidP="00D56EEB">
            <w:pPr>
              <w:jc w:val="left"/>
              <w:rPr>
                <w:szCs w:val="22"/>
                <w:lang w:val="en-GB"/>
              </w:rPr>
            </w:pPr>
            <w:r w:rsidRPr="00D56EEB">
              <w:rPr>
                <w:szCs w:val="22"/>
                <w:lang w:val="en-GB"/>
              </w:rPr>
              <w:t>Ireland</w:t>
            </w:r>
          </w:p>
        </w:tc>
        <w:tc>
          <w:tcPr>
            <w:tcW w:w="1380" w:type="dxa"/>
            <w:tcBorders>
              <w:top w:val="nil"/>
              <w:left w:val="nil"/>
              <w:bottom w:val="single" w:sz="4" w:space="0" w:color="auto"/>
              <w:right w:val="single" w:sz="4" w:space="0" w:color="auto"/>
            </w:tcBorders>
            <w:shd w:val="clear" w:color="auto" w:fill="auto"/>
            <w:vAlign w:val="center"/>
            <w:hideMark/>
          </w:tcPr>
          <w:p w14:paraId="08887F0A" w14:textId="77777777" w:rsidR="00C67772" w:rsidRPr="00D56EEB" w:rsidRDefault="00C67772" w:rsidP="0046158B">
            <w:pPr>
              <w:jc w:val="right"/>
              <w:rPr>
                <w:szCs w:val="22"/>
                <w:lang w:val="en-GB"/>
              </w:rPr>
            </w:pPr>
            <w:r w:rsidRPr="00D56EEB">
              <w:rPr>
                <w:szCs w:val="22"/>
                <w:lang w:val="en-GB"/>
              </w:rPr>
              <w:t>0.335</w:t>
            </w:r>
          </w:p>
        </w:tc>
        <w:tc>
          <w:tcPr>
            <w:tcW w:w="1380" w:type="dxa"/>
            <w:tcBorders>
              <w:top w:val="nil"/>
              <w:left w:val="nil"/>
              <w:bottom w:val="single" w:sz="4" w:space="0" w:color="auto"/>
              <w:right w:val="single" w:sz="4" w:space="0" w:color="auto"/>
            </w:tcBorders>
            <w:shd w:val="clear" w:color="auto" w:fill="auto"/>
            <w:noWrap/>
            <w:vAlign w:val="center"/>
            <w:hideMark/>
          </w:tcPr>
          <w:p w14:paraId="777E68B0" w14:textId="77777777" w:rsidR="00C67772" w:rsidRPr="00D56EEB" w:rsidRDefault="00C67772" w:rsidP="0046158B">
            <w:pPr>
              <w:rPr>
                <w:szCs w:val="22"/>
                <w:lang w:val="en-GB"/>
              </w:rPr>
            </w:pPr>
            <w:r w:rsidRPr="00D56EEB">
              <w:rPr>
                <w:szCs w:val="22"/>
                <w:lang w:val="en-GB"/>
              </w:rPr>
              <w:t xml:space="preserve">            0.419 </w:t>
            </w:r>
          </w:p>
        </w:tc>
        <w:tc>
          <w:tcPr>
            <w:tcW w:w="1451" w:type="dxa"/>
            <w:tcBorders>
              <w:top w:val="nil"/>
              <w:left w:val="nil"/>
              <w:bottom w:val="single" w:sz="4" w:space="0" w:color="auto"/>
              <w:right w:val="single" w:sz="4" w:space="0" w:color="auto"/>
            </w:tcBorders>
            <w:shd w:val="clear" w:color="auto" w:fill="auto"/>
            <w:noWrap/>
            <w:vAlign w:val="center"/>
            <w:hideMark/>
          </w:tcPr>
          <w:p w14:paraId="478321C5" w14:textId="37A8CBE7" w:rsidR="00C67772" w:rsidRPr="00D56EEB" w:rsidRDefault="00C67772" w:rsidP="0046158B">
            <w:pPr>
              <w:jc w:val="right"/>
              <w:rPr>
                <w:szCs w:val="22"/>
                <w:lang w:val="en-GB"/>
              </w:rPr>
            </w:pPr>
            <w:r w:rsidRPr="00D56EEB">
              <w:rPr>
                <w:szCs w:val="22"/>
                <w:lang w:val="en-GB"/>
              </w:rPr>
              <w:t>49</w:t>
            </w:r>
            <w:r w:rsidR="006D7037">
              <w:rPr>
                <w:szCs w:val="22"/>
                <w:lang w:val="en-GB"/>
              </w:rPr>
              <w:t xml:space="preserve"> </w:t>
            </w:r>
            <w:r w:rsidRPr="00D56EEB">
              <w:rPr>
                <w:szCs w:val="22"/>
                <w:lang w:val="en-GB"/>
              </w:rPr>
              <w:t>612</w:t>
            </w:r>
          </w:p>
        </w:tc>
        <w:tc>
          <w:tcPr>
            <w:tcW w:w="1451" w:type="dxa"/>
            <w:tcBorders>
              <w:top w:val="nil"/>
              <w:left w:val="nil"/>
              <w:bottom w:val="single" w:sz="4" w:space="0" w:color="auto"/>
              <w:right w:val="single" w:sz="4" w:space="0" w:color="auto"/>
            </w:tcBorders>
            <w:shd w:val="clear" w:color="auto" w:fill="auto"/>
            <w:noWrap/>
            <w:vAlign w:val="center"/>
            <w:hideMark/>
          </w:tcPr>
          <w:p w14:paraId="3CFB56DA" w14:textId="4D1106CE" w:rsidR="00C67772" w:rsidRPr="00D56EEB" w:rsidRDefault="00C67772" w:rsidP="0046158B">
            <w:pPr>
              <w:jc w:val="right"/>
              <w:rPr>
                <w:szCs w:val="22"/>
                <w:lang w:val="en-GB"/>
              </w:rPr>
            </w:pPr>
            <w:r w:rsidRPr="00D56EEB">
              <w:rPr>
                <w:szCs w:val="22"/>
                <w:lang w:val="en-GB"/>
              </w:rPr>
              <w:t>52</w:t>
            </w:r>
            <w:r w:rsidR="006D7037">
              <w:rPr>
                <w:szCs w:val="22"/>
                <w:lang w:val="en-GB"/>
              </w:rPr>
              <w:t xml:space="preserve"> </w:t>
            </w:r>
            <w:r w:rsidRPr="00D56EEB">
              <w:rPr>
                <w:szCs w:val="22"/>
                <w:lang w:val="en-GB"/>
              </w:rPr>
              <w:t>609</w:t>
            </w:r>
          </w:p>
        </w:tc>
        <w:tc>
          <w:tcPr>
            <w:tcW w:w="2077" w:type="dxa"/>
            <w:tcBorders>
              <w:top w:val="nil"/>
              <w:left w:val="nil"/>
              <w:bottom w:val="single" w:sz="4" w:space="0" w:color="auto"/>
              <w:right w:val="single" w:sz="4" w:space="0" w:color="auto"/>
            </w:tcBorders>
            <w:shd w:val="clear" w:color="auto" w:fill="auto"/>
            <w:noWrap/>
            <w:vAlign w:val="center"/>
            <w:hideMark/>
          </w:tcPr>
          <w:p w14:paraId="113FAE22" w14:textId="044F9618" w:rsidR="00C67772" w:rsidRPr="00D56EEB" w:rsidRDefault="00C67772" w:rsidP="0046158B">
            <w:pPr>
              <w:jc w:val="right"/>
              <w:rPr>
                <w:szCs w:val="22"/>
                <w:lang w:val="en-GB"/>
              </w:rPr>
            </w:pPr>
            <w:r w:rsidRPr="00D56EEB">
              <w:rPr>
                <w:szCs w:val="22"/>
                <w:lang w:val="en-GB"/>
              </w:rPr>
              <w:t>102</w:t>
            </w:r>
            <w:r w:rsidR="006D7037">
              <w:rPr>
                <w:szCs w:val="22"/>
                <w:lang w:val="en-GB"/>
              </w:rPr>
              <w:t xml:space="preserve"> </w:t>
            </w:r>
            <w:r w:rsidRPr="00D56EEB">
              <w:rPr>
                <w:szCs w:val="22"/>
                <w:lang w:val="en-GB"/>
              </w:rPr>
              <w:t>222</w:t>
            </w:r>
          </w:p>
        </w:tc>
      </w:tr>
      <w:tr w:rsidR="00C67772" w:rsidRPr="00B32E6E" w14:paraId="50EF67E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5DBEC71" w14:textId="77777777" w:rsidR="00C67772" w:rsidRPr="00D56EEB" w:rsidRDefault="00C67772" w:rsidP="00D56EEB">
            <w:pPr>
              <w:jc w:val="left"/>
              <w:rPr>
                <w:szCs w:val="22"/>
                <w:lang w:val="en-GB"/>
              </w:rPr>
            </w:pPr>
            <w:r w:rsidRPr="00D56EEB">
              <w:rPr>
                <w:szCs w:val="22"/>
                <w:lang w:val="en-GB"/>
              </w:rPr>
              <w:t>Israel</w:t>
            </w:r>
          </w:p>
        </w:tc>
        <w:tc>
          <w:tcPr>
            <w:tcW w:w="1380" w:type="dxa"/>
            <w:tcBorders>
              <w:top w:val="nil"/>
              <w:left w:val="nil"/>
              <w:bottom w:val="single" w:sz="4" w:space="0" w:color="auto"/>
              <w:right w:val="single" w:sz="4" w:space="0" w:color="auto"/>
            </w:tcBorders>
            <w:shd w:val="clear" w:color="auto" w:fill="auto"/>
            <w:vAlign w:val="center"/>
            <w:hideMark/>
          </w:tcPr>
          <w:p w14:paraId="110AAA35" w14:textId="77777777" w:rsidR="00C67772" w:rsidRPr="00D56EEB" w:rsidRDefault="00C67772" w:rsidP="0046158B">
            <w:pPr>
              <w:jc w:val="right"/>
              <w:rPr>
                <w:szCs w:val="22"/>
                <w:lang w:val="en-GB"/>
              </w:rPr>
            </w:pPr>
            <w:r w:rsidRPr="00D56EEB">
              <w:rPr>
                <w:szCs w:val="22"/>
                <w:lang w:val="en-GB"/>
              </w:rPr>
              <w:t>0.430</w:t>
            </w:r>
          </w:p>
        </w:tc>
        <w:tc>
          <w:tcPr>
            <w:tcW w:w="1380" w:type="dxa"/>
            <w:tcBorders>
              <w:top w:val="nil"/>
              <w:left w:val="nil"/>
              <w:bottom w:val="single" w:sz="4" w:space="0" w:color="auto"/>
              <w:right w:val="single" w:sz="4" w:space="0" w:color="auto"/>
            </w:tcBorders>
            <w:shd w:val="clear" w:color="auto" w:fill="auto"/>
            <w:noWrap/>
            <w:vAlign w:val="center"/>
            <w:hideMark/>
          </w:tcPr>
          <w:p w14:paraId="6130702B" w14:textId="77777777" w:rsidR="00C67772" w:rsidRPr="00D56EEB" w:rsidRDefault="00C67772" w:rsidP="0046158B">
            <w:pPr>
              <w:rPr>
                <w:szCs w:val="22"/>
                <w:lang w:val="en-GB"/>
              </w:rPr>
            </w:pPr>
            <w:r w:rsidRPr="00D56EEB">
              <w:rPr>
                <w:szCs w:val="22"/>
                <w:lang w:val="en-GB"/>
              </w:rPr>
              <w:t xml:space="preserve">            0.538 </w:t>
            </w:r>
          </w:p>
        </w:tc>
        <w:tc>
          <w:tcPr>
            <w:tcW w:w="1451" w:type="dxa"/>
            <w:tcBorders>
              <w:top w:val="nil"/>
              <w:left w:val="nil"/>
              <w:bottom w:val="single" w:sz="4" w:space="0" w:color="auto"/>
              <w:right w:val="single" w:sz="4" w:space="0" w:color="auto"/>
            </w:tcBorders>
            <w:shd w:val="clear" w:color="auto" w:fill="auto"/>
            <w:noWrap/>
            <w:vAlign w:val="center"/>
            <w:hideMark/>
          </w:tcPr>
          <w:p w14:paraId="1A4C1550" w14:textId="6926B5F9" w:rsidR="00C67772" w:rsidRPr="00D56EEB" w:rsidRDefault="00C67772" w:rsidP="0046158B">
            <w:pPr>
              <w:jc w:val="right"/>
              <w:rPr>
                <w:szCs w:val="22"/>
                <w:lang w:val="en-GB"/>
              </w:rPr>
            </w:pPr>
            <w:r w:rsidRPr="00D56EEB">
              <w:rPr>
                <w:szCs w:val="22"/>
                <w:lang w:val="en-GB"/>
              </w:rPr>
              <w:t>63</w:t>
            </w:r>
            <w:r w:rsidR="006D7037">
              <w:rPr>
                <w:szCs w:val="22"/>
                <w:lang w:val="en-GB"/>
              </w:rPr>
              <w:t xml:space="preserve"> </w:t>
            </w:r>
            <w:r w:rsidRPr="00D56EEB">
              <w:rPr>
                <w:szCs w:val="22"/>
                <w:lang w:val="en-GB"/>
              </w:rPr>
              <w:t>682</w:t>
            </w:r>
          </w:p>
        </w:tc>
        <w:tc>
          <w:tcPr>
            <w:tcW w:w="1451" w:type="dxa"/>
            <w:tcBorders>
              <w:top w:val="nil"/>
              <w:left w:val="nil"/>
              <w:bottom w:val="single" w:sz="4" w:space="0" w:color="auto"/>
              <w:right w:val="single" w:sz="4" w:space="0" w:color="auto"/>
            </w:tcBorders>
            <w:shd w:val="clear" w:color="auto" w:fill="auto"/>
            <w:noWrap/>
            <w:vAlign w:val="center"/>
            <w:hideMark/>
          </w:tcPr>
          <w:p w14:paraId="72376B02" w14:textId="1F0AF7D5" w:rsidR="00C67772" w:rsidRPr="00D56EEB" w:rsidRDefault="00C67772" w:rsidP="0046158B">
            <w:pPr>
              <w:jc w:val="right"/>
              <w:rPr>
                <w:szCs w:val="22"/>
                <w:lang w:val="en-GB"/>
              </w:rPr>
            </w:pPr>
            <w:r w:rsidRPr="00D56EEB">
              <w:rPr>
                <w:szCs w:val="22"/>
                <w:lang w:val="en-GB"/>
              </w:rPr>
              <w:t>67</w:t>
            </w:r>
            <w:r w:rsidR="006D7037">
              <w:rPr>
                <w:szCs w:val="22"/>
                <w:lang w:val="en-GB"/>
              </w:rPr>
              <w:t xml:space="preserve"> </w:t>
            </w:r>
            <w:r w:rsidRPr="00D56EEB">
              <w:rPr>
                <w:szCs w:val="22"/>
                <w:lang w:val="en-GB"/>
              </w:rPr>
              <w:t>528</w:t>
            </w:r>
          </w:p>
        </w:tc>
        <w:tc>
          <w:tcPr>
            <w:tcW w:w="2077" w:type="dxa"/>
            <w:tcBorders>
              <w:top w:val="nil"/>
              <w:left w:val="nil"/>
              <w:bottom w:val="single" w:sz="4" w:space="0" w:color="auto"/>
              <w:right w:val="single" w:sz="4" w:space="0" w:color="auto"/>
            </w:tcBorders>
            <w:shd w:val="clear" w:color="auto" w:fill="auto"/>
            <w:noWrap/>
            <w:vAlign w:val="center"/>
            <w:hideMark/>
          </w:tcPr>
          <w:p w14:paraId="53111214" w14:textId="5CD920B1" w:rsidR="00C67772" w:rsidRPr="00D56EEB" w:rsidRDefault="00C67772" w:rsidP="0046158B">
            <w:pPr>
              <w:jc w:val="right"/>
              <w:rPr>
                <w:szCs w:val="22"/>
                <w:lang w:val="en-GB"/>
              </w:rPr>
            </w:pPr>
            <w:r w:rsidRPr="00D56EEB">
              <w:rPr>
                <w:szCs w:val="22"/>
                <w:lang w:val="en-GB"/>
              </w:rPr>
              <w:t>131</w:t>
            </w:r>
            <w:r w:rsidR="006D7037">
              <w:rPr>
                <w:szCs w:val="22"/>
                <w:lang w:val="en-GB"/>
              </w:rPr>
              <w:t xml:space="preserve"> </w:t>
            </w:r>
            <w:r w:rsidRPr="00D56EEB">
              <w:rPr>
                <w:szCs w:val="22"/>
                <w:lang w:val="en-GB"/>
              </w:rPr>
              <w:t>210</w:t>
            </w:r>
          </w:p>
        </w:tc>
      </w:tr>
      <w:tr w:rsidR="00C67772" w:rsidRPr="00B32E6E" w14:paraId="6635DF4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B71CC35" w14:textId="77777777" w:rsidR="00C67772" w:rsidRPr="00D56EEB" w:rsidRDefault="00C67772" w:rsidP="00D56EEB">
            <w:pPr>
              <w:jc w:val="left"/>
              <w:rPr>
                <w:szCs w:val="22"/>
                <w:lang w:val="en-GB"/>
              </w:rPr>
            </w:pPr>
            <w:r w:rsidRPr="00D56EEB">
              <w:rPr>
                <w:szCs w:val="22"/>
                <w:lang w:val="en-GB"/>
              </w:rPr>
              <w:t>Italy</w:t>
            </w:r>
          </w:p>
        </w:tc>
        <w:tc>
          <w:tcPr>
            <w:tcW w:w="1380" w:type="dxa"/>
            <w:tcBorders>
              <w:top w:val="nil"/>
              <w:left w:val="nil"/>
              <w:bottom w:val="single" w:sz="4" w:space="0" w:color="auto"/>
              <w:right w:val="single" w:sz="4" w:space="0" w:color="auto"/>
            </w:tcBorders>
            <w:shd w:val="clear" w:color="auto" w:fill="auto"/>
            <w:vAlign w:val="center"/>
            <w:hideMark/>
          </w:tcPr>
          <w:p w14:paraId="27B3C514" w14:textId="77777777" w:rsidR="00C67772" w:rsidRPr="00D56EEB" w:rsidRDefault="00C67772" w:rsidP="0046158B">
            <w:pPr>
              <w:jc w:val="right"/>
              <w:rPr>
                <w:szCs w:val="22"/>
                <w:lang w:val="en-GB"/>
              </w:rPr>
            </w:pPr>
            <w:r w:rsidRPr="00D56EEB">
              <w:rPr>
                <w:szCs w:val="22"/>
                <w:lang w:val="en-GB"/>
              </w:rPr>
              <w:t>3.748</w:t>
            </w:r>
          </w:p>
        </w:tc>
        <w:tc>
          <w:tcPr>
            <w:tcW w:w="1380" w:type="dxa"/>
            <w:tcBorders>
              <w:top w:val="nil"/>
              <w:left w:val="nil"/>
              <w:bottom w:val="single" w:sz="4" w:space="0" w:color="auto"/>
              <w:right w:val="single" w:sz="4" w:space="0" w:color="auto"/>
            </w:tcBorders>
            <w:shd w:val="clear" w:color="auto" w:fill="auto"/>
            <w:noWrap/>
            <w:vAlign w:val="center"/>
            <w:hideMark/>
          </w:tcPr>
          <w:p w14:paraId="369C501B" w14:textId="77777777" w:rsidR="00C67772" w:rsidRPr="00D56EEB" w:rsidRDefault="00C67772" w:rsidP="0046158B">
            <w:pPr>
              <w:rPr>
                <w:szCs w:val="22"/>
                <w:lang w:val="en-GB"/>
              </w:rPr>
            </w:pPr>
            <w:r w:rsidRPr="00D56EEB">
              <w:rPr>
                <w:szCs w:val="22"/>
                <w:lang w:val="en-GB"/>
              </w:rPr>
              <w:t xml:space="preserve">            4.685 </w:t>
            </w:r>
          </w:p>
        </w:tc>
        <w:tc>
          <w:tcPr>
            <w:tcW w:w="1451" w:type="dxa"/>
            <w:tcBorders>
              <w:top w:val="nil"/>
              <w:left w:val="nil"/>
              <w:bottom w:val="single" w:sz="4" w:space="0" w:color="auto"/>
              <w:right w:val="single" w:sz="4" w:space="0" w:color="auto"/>
            </w:tcBorders>
            <w:shd w:val="clear" w:color="auto" w:fill="auto"/>
            <w:noWrap/>
            <w:vAlign w:val="center"/>
            <w:hideMark/>
          </w:tcPr>
          <w:p w14:paraId="25B9EC5C" w14:textId="663E30C8" w:rsidR="00C67772" w:rsidRPr="00D56EEB" w:rsidRDefault="00C67772" w:rsidP="0046158B">
            <w:pPr>
              <w:jc w:val="right"/>
              <w:rPr>
                <w:szCs w:val="22"/>
                <w:lang w:val="en-GB"/>
              </w:rPr>
            </w:pPr>
            <w:r w:rsidRPr="00D56EEB">
              <w:rPr>
                <w:szCs w:val="22"/>
                <w:lang w:val="en-GB"/>
              </w:rPr>
              <w:t>555</w:t>
            </w:r>
            <w:r w:rsidR="006D7037">
              <w:rPr>
                <w:szCs w:val="22"/>
                <w:lang w:val="en-GB"/>
              </w:rPr>
              <w:t xml:space="preserve"> </w:t>
            </w:r>
            <w:r w:rsidRPr="00D56EEB">
              <w:rPr>
                <w:szCs w:val="22"/>
                <w:lang w:val="en-GB"/>
              </w:rPr>
              <w:t>066</w:t>
            </w:r>
          </w:p>
        </w:tc>
        <w:tc>
          <w:tcPr>
            <w:tcW w:w="1451" w:type="dxa"/>
            <w:tcBorders>
              <w:top w:val="nil"/>
              <w:left w:val="nil"/>
              <w:bottom w:val="single" w:sz="4" w:space="0" w:color="auto"/>
              <w:right w:val="single" w:sz="4" w:space="0" w:color="auto"/>
            </w:tcBorders>
            <w:shd w:val="clear" w:color="auto" w:fill="auto"/>
            <w:noWrap/>
            <w:vAlign w:val="center"/>
            <w:hideMark/>
          </w:tcPr>
          <w:p w14:paraId="0193DEB4" w14:textId="59148628" w:rsidR="00C67772" w:rsidRPr="00D56EEB" w:rsidRDefault="00C67772" w:rsidP="0046158B">
            <w:pPr>
              <w:jc w:val="right"/>
              <w:rPr>
                <w:szCs w:val="22"/>
                <w:lang w:val="en-GB"/>
              </w:rPr>
            </w:pPr>
            <w:r w:rsidRPr="00D56EEB">
              <w:rPr>
                <w:szCs w:val="22"/>
                <w:lang w:val="en-GB"/>
              </w:rPr>
              <w:t>588</w:t>
            </w:r>
            <w:r w:rsidR="006D7037">
              <w:rPr>
                <w:szCs w:val="22"/>
                <w:lang w:val="en-GB"/>
              </w:rPr>
              <w:t xml:space="preserve"> </w:t>
            </w:r>
            <w:r w:rsidRPr="00D56EEB">
              <w:rPr>
                <w:szCs w:val="22"/>
                <w:lang w:val="en-GB"/>
              </w:rPr>
              <w:t>594</w:t>
            </w:r>
          </w:p>
        </w:tc>
        <w:tc>
          <w:tcPr>
            <w:tcW w:w="2077" w:type="dxa"/>
            <w:tcBorders>
              <w:top w:val="nil"/>
              <w:left w:val="nil"/>
              <w:bottom w:val="single" w:sz="4" w:space="0" w:color="auto"/>
              <w:right w:val="single" w:sz="4" w:space="0" w:color="auto"/>
            </w:tcBorders>
            <w:shd w:val="clear" w:color="auto" w:fill="auto"/>
            <w:noWrap/>
            <w:vAlign w:val="center"/>
            <w:hideMark/>
          </w:tcPr>
          <w:p w14:paraId="20D35378" w14:textId="13495AC2"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143</w:t>
            </w:r>
            <w:r w:rsidR="006D7037">
              <w:rPr>
                <w:szCs w:val="22"/>
                <w:lang w:val="en-GB"/>
              </w:rPr>
              <w:t xml:space="preserve"> </w:t>
            </w:r>
            <w:r w:rsidRPr="00D56EEB">
              <w:rPr>
                <w:szCs w:val="22"/>
                <w:lang w:val="en-GB"/>
              </w:rPr>
              <w:t>661</w:t>
            </w:r>
          </w:p>
        </w:tc>
      </w:tr>
      <w:tr w:rsidR="00C67772" w:rsidRPr="00B32E6E" w14:paraId="0B9F6A5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BC3DDCE" w14:textId="77777777" w:rsidR="00C67772" w:rsidRPr="00D56EEB" w:rsidRDefault="00C67772" w:rsidP="00D56EEB">
            <w:pPr>
              <w:jc w:val="left"/>
              <w:rPr>
                <w:szCs w:val="22"/>
                <w:lang w:val="en-GB"/>
              </w:rPr>
            </w:pPr>
            <w:r w:rsidRPr="00D56EEB">
              <w:rPr>
                <w:szCs w:val="22"/>
                <w:lang w:val="en-GB"/>
              </w:rPr>
              <w:t>Jamaica</w:t>
            </w:r>
          </w:p>
        </w:tc>
        <w:tc>
          <w:tcPr>
            <w:tcW w:w="1380" w:type="dxa"/>
            <w:tcBorders>
              <w:top w:val="nil"/>
              <w:left w:val="nil"/>
              <w:bottom w:val="single" w:sz="4" w:space="0" w:color="auto"/>
              <w:right w:val="single" w:sz="4" w:space="0" w:color="auto"/>
            </w:tcBorders>
            <w:shd w:val="clear" w:color="auto" w:fill="auto"/>
            <w:vAlign w:val="center"/>
            <w:hideMark/>
          </w:tcPr>
          <w:p w14:paraId="642107BE" w14:textId="77777777" w:rsidR="00C67772" w:rsidRPr="00D56EEB" w:rsidRDefault="00C67772" w:rsidP="0046158B">
            <w:pPr>
              <w:jc w:val="right"/>
              <w:rPr>
                <w:szCs w:val="22"/>
                <w:lang w:val="en-GB"/>
              </w:rPr>
            </w:pPr>
            <w:r w:rsidRPr="00D56EEB">
              <w:rPr>
                <w:szCs w:val="22"/>
                <w:lang w:val="en-GB"/>
              </w:rPr>
              <w:t>0.009</w:t>
            </w:r>
          </w:p>
        </w:tc>
        <w:tc>
          <w:tcPr>
            <w:tcW w:w="1380" w:type="dxa"/>
            <w:tcBorders>
              <w:top w:val="nil"/>
              <w:left w:val="nil"/>
              <w:bottom w:val="single" w:sz="4" w:space="0" w:color="auto"/>
              <w:right w:val="single" w:sz="4" w:space="0" w:color="auto"/>
            </w:tcBorders>
            <w:shd w:val="clear" w:color="auto" w:fill="auto"/>
            <w:noWrap/>
            <w:vAlign w:val="center"/>
            <w:hideMark/>
          </w:tcPr>
          <w:p w14:paraId="6232F10B" w14:textId="77777777" w:rsidR="00C67772" w:rsidRPr="00D56EEB" w:rsidRDefault="00C67772" w:rsidP="0046158B">
            <w:pPr>
              <w:rPr>
                <w:szCs w:val="22"/>
                <w:lang w:val="en-GB"/>
              </w:rPr>
            </w:pPr>
            <w:r w:rsidRPr="00D56EEB">
              <w:rPr>
                <w:szCs w:val="22"/>
                <w:lang w:val="en-GB"/>
              </w:rPr>
              <w:t xml:space="preserve">            0.011 </w:t>
            </w:r>
          </w:p>
        </w:tc>
        <w:tc>
          <w:tcPr>
            <w:tcW w:w="1451" w:type="dxa"/>
            <w:tcBorders>
              <w:top w:val="nil"/>
              <w:left w:val="nil"/>
              <w:bottom w:val="single" w:sz="4" w:space="0" w:color="auto"/>
              <w:right w:val="single" w:sz="4" w:space="0" w:color="auto"/>
            </w:tcBorders>
            <w:shd w:val="clear" w:color="auto" w:fill="auto"/>
            <w:noWrap/>
            <w:vAlign w:val="center"/>
            <w:hideMark/>
          </w:tcPr>
          <w:p w14:paraId="575617D9" w14:textId="20888797"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333</w:t>
            </w:r>
          </w:p>
        </w:tc>
        <w:tc>
          <w:tcPr>
            <w:tcW w:w="1451" w:type="dxa"/>
            <w:tcBorders>
              <w:top w:val="nil"/>
              <w:left w:val="nil"/>
              <w:bottom w:val="single" w:sz="4" w:space="0" w:color="auto"/>
              <w:right w:val="single" w:sz="4" w:space="0" w:color="auto"/>
            </w:tcBorders>
            <w:shd w:val="clear" w:color="auto" w:fill="auto"/>
            <w:noWrap/>
            <w:vAlign w:val="center"/>
            <w:hideMark/>
          </w:tcPr>
          <w:p w14:paraId="4616B996" w14:textId="44EDE3D1"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413</w:t>
            </w:r>
          </w:p>
        </w:tc>
        <w:tc>
          <w:tcPr>
            <w:tcW w:w="2077" w:type="dxa"/>
            <w:tcBorders>
              <w:top w:val="nil"/>
              <w:left w:val="nil"/>
              <w:bottom w:val="single" w:sz="4" w:space="0" w:color="auto"/>
              <w:right w:val="single" w:sz="4" w:space="0" w:color="auto"/>
            </w:tcBorders>
            <w:shd w:val="clear" w:color="auto" w:fill="auto"/>
            <w:noWrap/>
            <w:vAlign w:val="center"/>
            <w:hideMark/>
          </w:tcPr>
          <w:p w14:paraId="70DA8EA6" w14:textId="25748530"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746</w:t>
            </w:r>
          </w:p>
        </w:tc>
      </w:tr>
      <w:tr w:rsidR="00C67772" w:rsidRPr="00B32E6E" w14:paraId="5BB6C2C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DC07FEC" w14:textId="77777777" w:rsidR="00C67772" w:rsidRPr="00D56EEB" w:rsidRDefault="00C67772" w:rsidP="00D56EEB">
            <w:pPr>
              <w:jc w:val="left"/>
              <w:rPr>
                <w:szCs w:val="22"/>
                <w:lang w:val="en-GB"/>
              </w:rPr>
            </w:pPr>
            <w:r w:rsidRPr="00D56EEB">
              <w:rPr>
                <w:szCs w:val="22"/>
                <w:lang w:val="en-GB"/>
              </w:rPr>
              <w:t>Japan</w:t>
            </w:r>
          </w:p>
        </w:tc>
        <w:tc>
          <w:tcPr>
            <w:tcW w:w="1380" w:type="dxa"/>
            <w:tcBorders>
              <w:top w:val="nil"/>
              <w:left w:val="nil"/>
              <w:bottom w:val="single" w:sz="4" w:space="0" w:color="auto"/>
              <w:right w:val="single" w:sz="4" w:space="0" w:color="auto"/>
            </w:tcBorders>
            <w:shd w:val="clear" w:color="auto" w:fill="auto"/>
            <w:noWrap/>
            <w:vAlign w:val="center"/>
            <w:hideMark/>
          </w:tcPr>
          <w:p w14:paraId="5CF87087" w14:textId="77777777" w:rsidR="00C67772" w:rsidRPr="00D56EEB" w:rsidRDefault="00C67772" w:rsidP="0046158B">
            <w:pPr>
              <w:jc w:val="right"/>
              <w:rPr>
                <w:szCs w:val="22"/>
                <w:lang w:val="en-GB"/>
              </w:rPr>
            </w:pPr>
            <w:r w:rsidRPr="00D56EEB">
              <w:rPr>
                <w:szCs w:val="22"/>
                <w:lang w:val="en-GB"/>
              </w:rPr>
              <w:t>9.680</w:t>
            </w:r>
          </w:p>
        </w:tc>
        <w:tc>
          <w:tcPr>
            <w:tcW w:w="1380" w:type="dxa"/>
            <w:tcBorders>
              <w:top w:val="nil"/>
              <w:left w:val="nil"/>
              <w:bottom w:val="single" w:sz="4" w:space="0" w:color="auto"/>
              <w:right w:val="single" w:sz="4" w:space="0" w:color="auto"/>
            </w:tcBorders>
            <w:shd w:val="clear" w:color="auto" w:fill="auto"/>
            <w:noWrap/>
            <w:vAlign w:val="center"/>
            <w:hideMark/>
          </w:tcPr>
          <w:p w14:paraId="4201C52F" w14:textId="77777777" w:rsidR="00C67772" w:rsidRPr="00D56EEB" w:rsidRDefault="00C67772" w:rsidP="0046158B">
            <w:pPr>
              <w:rPr>
                <w:szCs w:val="22"/>
                <w:lang w:val="en-GB"/>
              </w:rPr>
            </w:pPr>
            <w:r w:rsidRPr="00D56EEB">
              <w:rPr>
                <w:szCs w:val="22"/>
                <w:lang w:val="en-GB"/>
              </w:rPr>
              <w:t xml:space="preserve">          12.101 </w:t>
            </w:r>
          </w:p>
        </w:tc>
        <w:tc>
          <w:tcPr>
            <w:tcW w:w="1451" w:type="dxa"/>
            <w:tcBorders>
              <w:top w:val="nil"/>
              <w:left w:val="nil"/>
              <w:bottom w:val="single" w:sz="4" w:space="0" w:color="auto"/>
              <w:right w:val="single" w:sz="4" w:space="0" w:color="auto"/>
            </w:tcBorders>
            <w:shd w:val="clear" w:color="auto" w:fill="auto"/>
            <w:noWrap/>
            <w:vAlign w:val="center"/>
            <w:hideMark/>
          </w:tcPr>
          <w:p w14:paraId="58F66341" w14:textId="6373CBBF"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433</w:t>
            </w:r>
            <w:r w:rsidR="006D7037">
              <w:rPr>
                <w:szCs w:val="22"/>
                <w:lang w:val="en-GB"/>
              </w:rPr>
              <w:t xml:space="preserve"> </w:t>
            </w:r>
            <w:r w:rsidRPr="00D56EEB">
              <w:rPr>
                <w:szCs w:val="22"/>
                <w:lang w:val="en-GB"/>
              </w:rPr>
              <w:t>575</w:t>
            </w:r>
          </w:p>
        </w:tc>
        <w:tc>
          <w:tcPr>
            <w:tcW w:w="1451" w:type="dxa"/>
            <w:tcBorders>
              <w:top w:val="nil"/>
              <w:left w:val="nil"/>
              <w:bottom w:val="single" w:sz="4" w:space="0" w:color="auto"/>
              <w:right w:val="single" w:sz="4" w:space="0" w:color="auto"/>
            </w:tcBorders>
            <w:shd w:val="clear" w:color="auto" w:fill="auto"/>
            <w:noWrap/>
            <w:vAlign w:val="center"/>
            <w:hideMark/>
          </w:tcPr>
          <w:p w14:paraId="11C056AF" w14:textId="13EED34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520</w:t>
            </w:r>
            <w:r w:rsidR="006D7037">
              <w:rPr>
                <w:szCs w:val="22"/>
                <w:lang w:val="en-GB"/>
              </w:rPr>
              <w:t xml:space="preserve"> </w:t>
            </w:r>
            <w:r w:rsidRPr="00D56EEB">
              <w:rPr>
                <w:szCs w:val="22"/>
                <w:lang w:val="en-GB"/>
              </w:rPr>
              <w:t>169</w:t>
            </w:r>
          </w:p>
        </w:tc>
        <w:tc>
          <w:tcPr>
            <w:tcW w:w="2077" w:type="dxa"/>
            <w:tcBorders>
              <w:top w:val="nil"/>
              <w:left w:val="nil"/>
              <w:bottom w:val="single" w:sz="4" w:space="0" w:color="auto"/>
              <w:right w:val="single" w:sz="4" w:space="0" w:color="auto"/>
            </w:tcBorders>
            <w:shd w:val="clear" w:color="auto" w:fill="auto"/>
            <w:noWrap/>
            <w:vAlign w:val="center"/>
            <w:hideMark/>
          </w:tcPr>
          <w:p w14:paraId="1ACA3DEF" w14:textId="4FD9663C"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953</w:t>
            </w:r>
            <w:r w:rsidR="006D7037">
              <w:rPr>
                <w:szCs w:val="22"/>
                <w:lang w:val="en-GB"/>
              </w:rPr>
              <w:t xml:space="preserve"> </w:t>
            </w:r>
            <w:r w:rsidRPr="00D56EEB">
              <w:rPr>
                <w:szCs w:val="22"/>
                <w:lang w:val="en-GB"/>
              </w:rPr>
              <w:t>744</w:t>
            </w:r>
          </w:p>
        </w:tc>
      </w:tr>
      <w:tr w:rsidR="00C67772" w:rsidRPr="00B32E6E" w14:paraId="3087306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D5C2F88" w14:textId="77777777" w:rsidR="00C67772" w:rsidRPr="00D56EEB" w:rsidRDefault="00C67772" w:rsidP="00D56EEB">
            <w:pPr>
              <w:jc w:val="left"/>
              <w:rPr>
                <w:szCs w:val="22"/>
                <w:lang w:val="en-GB"/>
              </w:rPr>
            </w:pPr>
            <w:r w:rsidRPr="00D56EEB">
              <w:rPr>
                <w:szCs w:val="22"/>
                <w:lang w:val="en-GB"/>
              </w:rPr>
              <w:t>Jordan</w:t>
            </w:r>
          </w:p>
        </w:tc>
        <w:tc>
          <w:tcPr>
            <w:tcW w:w="1380" w:type="dxa"/>
            <w:tcBorders>
              <w:top w:val="nil"/>
              <w:left w:val="nil"/>
              <w:bottom w:val="single" w:sz="4" w:space="0" w:color="auto"/>
              <w:right w:val="single" w:sz="4" w:space="0" w:color="auto"/>
            </w:tcBorders>
            <w:shd w:val="clear" w:color="auto" w:fill="auto"/>
            <w:vAlign w:val="center"/>
            <w:hideMark/>
          </w:tcPr>
          <w:p w14:paraId="24982DF4" w14:textId="77777777" w:rsidR="00C67772" w:rsidRPr="00D56EEB" w:rsidRDefault="00C67772" w:rsidP="0046158B">
            <w:pPr>
              <w:jc w:val="right"/>
              <w:rPr>
                <w:szCs w:val="22"/>
                <w:lang w:val="en-GB"/>
              </w:rPr>
            </w:pPr>
            <w:r w:rsidRPr="00D56EEB">
              <w:rPr>
                <w:szCs w:val="22"/>
                <w:lang w:val="en-GB"/>
              </w:rPr>
              <w:t>0.020</w:t>
            </w:r>
          </w:p>
        </w:tc>
        <w:tc>
          <w:tcPr>
            <w:tcW w:w="1380" w:type="dxa"/>
            <w:tcBorders>
              <w:top w:val="nil"/>
              <w:left w:val="nil"/>
              <w:bottom w:val="single" w:sz="4" w:space="0" w:color="auto"/>
              <w:right w:val="single" w:sz="4" w:space="0" w:color="auto"/>
            </w:tcBorders>
            <w:shd w:val="clear" w:color="auto" w:fill="auto"/>
            <w:noWrap/>
            <w:vAlign w:val="center"/>
            <w:hideMark/>
          </w:tcPr>
          <w:p w14:paraId="7D27B04B" w14:textId="77777777" w:rsidR="00C67772" w:rsidRPr="00D56EEB" w:rsidRDefault="00C67772" w:rsidP="0046158B">
            <w:pPr>
              <w:rPr>
                <w:szCs w:val="22"/>
                <w:lang w:val="en-GB"/>
              </w:rPr>
            </w:pPr>
            <w:r w:rsidRPr="00D56EEB">
              <w:rPr>
                <w:szCs w:val="22"/>
                <w:lang w:val="en-GB"/>
              </w:rPr>
              <w:t xml:space="preserve">            0.025 </w:t>
            </w:r>
          </w:p>
        </w:tc>
        <w:tc>
          <w:tcPr>
            <w:tcW w:w="1451" w:type="dxa"/>
            <w:tcBorders>
              <w:top w:val="nil"/>
              <w:left w:val="nil"/>
              <w:bottom w:val="single" w:sz="4" w:space="0" w:color="auto"/>
              <w:right w:val="single" w:sz="4" w:space="0" w:color="auto"/>
            </w:tcBorders>
            <w:shd w:val="clear" w:color="auto" w:fill="auto"/>
            <w:noWrap/>
            <w:vAlign w:val="center"/>
            <w:hideMark/>
          </w:tcPr>
          <w:p w14:paraId="76A33876" w14:textId="7BD251D3"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962</w:t>
            </w:r>
          </w:p>
        </w:tc>
        <w:tc>
          <w:tcPr>
            <w:tcW w:w="1451" w:type="dxa"/>
            <w:tcBorders>
              <w:top w:val="nil"/>
              <w:left w:val="nil"/>
              <w:bottom w:val="single" w:sz="4" w:space="0" w:color="auto"/>
              <w:right w:val="single" w:sz="4" w:space="0" w:color="auto"/>
            </w:tcBorders>
            <w:shd w:val="clear" w:color="auto" w:fill="auto"/>
            <w:noWrap/>
            <w:vAlign w:val="center"/>
            <w:hideMark/>
          </w:tcPr>
          <w:p w14:paraId="3E09B861" w14:textId="04785CE5"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141</w:t>
            </w:r>
          </w:p>
        </w:tc>
        <w:tc>
          <w:tcPr>
            <w:tcW w:w="2077" w:type="dxa"/>
            <w:tcBorders>
              <w:top w:val="nil"/>
              <w:left w:val="nil"/>
              <w:bottom w:val="single" w:sz="4" w:space="0" w:color="auto"/>
              <w:right w:val="single" w:sz="4" w:space="0" w:color="auto"/>
            </w:tcBorders>
            <w:shd w:val="clear" w:color="auto" w:fill="auto"/>
            <w:noWrap/>
            <w:vAlign w:val="center"/>
            <w:hideMark/>
          </w:tcPr>
          <w:p w14:paraId="15F34412" w14:textId="7A642917"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103</w:t>
            </w:r>
          </w:p>
        </w:tc>
      </w:tr>
      <w:tr w:rsidR="00C67772" w:rsidRPr="00B32E6E" w14:paraId="4D6B1E1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D595675" w14:textId="77777777" w:rsidR="00C67772" w:rsidRPr="00D56EEB" w:rsidRDefault="00C67772" w:rsidP="00D56EEB">
            <w:pPr>
              <w:jc w:val="left"/>
              <w:rPr>
                <w:szCs w:val="22"/>
                <w:lang w:val="en-GB"/>
              </w:rPr>
            </w:pPr>
            <w:r w:rsidRPr="00D56EEB">
              <w:rPr>
                <w:szCs w:val="22"/>
                <w:lang w:val="en-GB"/>
              </w:rPr>
              <w:t>Kazakhstan</w:t>
            </w:r>
          </w:p>
        </w:tc>
        <w:tc>
          <w:tcPr>
            <w:tcW w:w="1380" w:type="dxa"/>
            <w:tcBorders>
              <w:top w:val="nil"/>
              <w:left w:val="nil"/>
              <w:bottom w:val="single" w:sz="4" w:space="0" w:color="auto"/>
              <w:right w:val="single" w:sz="4" w:space="0" w:color="auto"/>
            </w:tcBorders>
            <w:shd w:val="clear" w:color="auto" w:fill="auto"/>
            <w:vAlign w:val="center"/>
            <w:hideMark/>
          </w:tcPr>
          <w:p w14:paraId="77569B52" w14:textId="77777777" w:rsidR="00C67772" w:rsidRPr="00D56EEB" w:rsidRDefault="00C67772" w:rsidP="0046158B">
            <w:pPr>
              <w:jc w:val="right"/>
              <w:rPr>
                <w:szCs w:val="22"/>
                <w:lang w:val="en-GB"/>
              </w:rPr>
            </w:pPr>
            <w:r w:rsidRPr="00D56EEB">
              <w:rPr>
                <w:szCs w:val="22"/>
                <w:lang w:val="en-GB"/>
              </w:rPr>
              <w:t>0.191</w:t>
            </w:r>
          </w:p>
        </w:tc>
        <w:tc>
          <w:tcPr>
            <w:tcW w:w="1380" w:type="dxa"/>
            <w:tcBorders>
              <w:top w:val="nil"/>
              <w:left w:val="nil"/>
              <w:bottom w:val="single" w:sz="4" w:space="0" w:color="auto"/>
              <w:right w:val="single" w:sz="4" w:space="0" w:color="auto"/>
            </w:tcBorders>
            <w:shd w:val="clear" w:color="auto" w:fill="auto"/>
            <w:noWrap/>
            <w:vAlign w:val="center"/>
            <w:hideMark/>
          </w:tcPr>
          <w:p w14:paraId="50918A4E" w14:textId="77777777" w:rsidR="00C67772" w:rsidRPr="00D56EEB" w:rsidRDefault="00C67772" w:rsidP="0046158B">
            <w:pPr>
              <w:rPr>
                <w:szCs w:val="22"/>
                <w:lang w:val="en-GB"/>
              </w:rPr>
            </w:pPr>
            <w:r w:rsidRPr="00D56EEB">
              <w:rPr>
                <w:szCs w:val="22"/>
                <w:lang w:val="en-GB"/>
              </w:rPr>
              <w:t xml:space="preserve">            0.239 </w:t>
            </w:r>
          </w:p>
        </w:tc>
        <w:tc>
          <w:tcPr>
            <w:tcW w:w="1451" w:type="dxa"/>
            <w:tcBorders>
              <w:top w:val="nil"/>
              <w:left w:val="nil"/>
              <w:bottom w:val="single" w:sz="4" w:space="0" w:color="auto"/>
              <w:right w:val="single" w:sz="4" w:space="0" w:color="auto"/>
            </w:tcBorders>
            <w:shd w:val="clear" w:color="auto" w:fill="auto"/>
            <w:noWrap/>
            <w:vAlign w:val="center"/>
            <w:hideMark/>
          </w:tcPr>
          <w:p w14:paraId="7A73B35D" w14:textId="7FE5DDAA" w:rsidR="00C67772" w:rsidRPr="00D56EEB" w:rsidRDefault="00C67772" w:rsidP="0046158B">
            <w:pPr>
              <w:jc w:val="right"/>
              <w:rPr>
                <w:szCs w:val="22"/>
                <w:lang w:val="en-GB"/>
              </w:rPr>
            </w:pPr>
            <w:r w:rsidRPr="00D56EEB">
              <w:rPr>
                <w:szCs w:val="22"/>
                <w:lang w:val="en-GB"/>
              </w:rPr>
              <w:t>28</w:t>
            </w:r>
            <w:r w:rsidR="006D7037">
              <w:rPr>
                <w:szCs w:val="22"/>
                <w:lang w:val="en-GB"/>
              </w:rPr>
              <w:t xml:space="preserve"> </w:t>
            </w:r>
            <w:r w:rsidRPr="00D56EEB">
              <w:rPr>
                <w:szCs w:val="22"/>
                <w:lang w:val="en-GB"/>
              </w:rPr>
              <w:t>286</w:t>
            </w:r>
          </w:p>
        </w:tc>
        <w:tc>
          <w:tcPr>
            <w:tcW w:w="1451" w:type="dxa"/>
            <w:tcBorders>
              <w:top w:val="nil"/>
              <w:left w:val="nil"/>
              <w:bottom w:val="single" w:sz="4" w:space="0" w:color="auto"/>
              <w:right w:val="single" w:sz="4" w:space="0" w:color="auto"/>
            </w:tcBorders>
            <w:shd w:val="clear" w:color="auto" w:fill="auto"/>
            <w:noWrap/>
            <w:vAlign w:val="center"/>
            <w:hideMark/>
          </w:tcPr>
          <w:p w14:paraId="5AAD93AF" w14:textId="315AA264" w:rsidR="00C67772" w:rsidRPr="00D56EEB" w:rsidRDefault="00C67772" w:rsidP="0046158B">
            <w:pPr>
              <w:jc w:val="right"/>
              <w:rPr>
                <w:szCs w:val="22"/>
                <w:lang w:val="en-GB"/>
              </w:rPr>
            </w:pPr>
            <w:r w:rsidRPr="00D56EEB">
              <w:rPr>
                <w:szCs w:val="22"/>
                <w:lang w:val="en-GB"/>
              </w:rPr>
              <w:t>29</w:t>
            </w:r>
            <w:r w:rsidR="006D7037">
              <w:rPr>
                <w:szCs w:val="22"/>
                <w:lang w:val="en-GB"/>
              </w:rPr>
              <w:t xml:space="preserve"> </w:t>
            </w:r>
            <w:r w:rsidRPr="00D56EEB">
              <w:rPr>
                <w:szCs w:val="22"/>
                <w:lang w:val="en-GB"/>
              </w:rPr>
              <w:t>995</w:t>
            </w:r>
          </w:p>
        </w:tc>
        <w:tc>
          <w:tcPr>
            <w:tcW w:w="2077" w:type="dxa"/>
            <w:tcBorders>
              <w:top w:val="nil"/>
              <w:left w:val="nil"/>
              <w:bottom w:val="single" w:sz="4" w:space="0" w:color="auto"/>
              <w:right w:val="single" w:sz="4" w:space="0" w:color="auto"/>
            </w:tcBorders>
            <w:shd w:val="clear" w:color="auto" w:fill="auto"/>
            <w:noWrap/>
            <w:vAlign w:val="center"/>
            <w:hideMark/>
          </w:tcPr>
          <w:p w14:paraId="500791A4" w14:textId="1B52EED8" w:rsidR="00C67772" w:rsidRPr="00D56EEB" w:rsidRDefault="00C67772" w:rsidP="0046158B">
            <w:pPr>
              <w:jc w:val="right"/>
              <w:rPr>
                <w:szCs w:val="22"/>
                <w:lang w:val="en-GB"/>
              </w:rPr>
            </w:pPr>
            <w:r w:rsidRPr="00D56EEB">
              <w:rPr>
                <w:szCs w:val="22"/>
                <w:lang w:val="en-GB"/>
              </w:rPr>
              <w:t>58</w:t>
            </w:r>
            <w:r w:rsidR="006D7037">
              <w:rPr>
                <w:szCs w:val="22"/>
                <w:lang w:val="en-GB"/>
              </w:rPr>
              <w:t xml:space="preserve"> </w:t>
            </w:r>
            <w:r w:rsidRPr="00D56EEB">
              <w:rPr>
                <w:szCs w:val="22"/>
                <w:lang w:val="en-GB"/>
              </w:rPr>
              <w:t>282</w:t>
            </w:r>
          </w:p>
        </w:tc>
      </w:tr>
      <w:tr w:rsidR="00C67772" w:rsidRPr="00B32E6E" w14:paraId="3604E63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16E2635" w14:textId="77777777" w:rsidR="00C67772" w:rsidRPr="00D56EEB" w:rsidRDefault="00C67772" w:rsidP="00D56EEB">
            <w:pPr>
              <w:jc w:val="left"/>
              <w:rPr>
                <w:szCs w:val="22"/>
                <w:lang w:val="en-GB"/>
              </w:rPr>
            </w:pPr>
            <w:r w:rsidRPr="00D56EEB">
              <w:rPr>
                <w:szCs w:val="22"/>
                <w:lang w:val="en-GB"/>
              </w:rPr>
              <w:t>Kenya</w:t>
            </w:r>
          </w:p>
        </w:tc>
        <w:tc>
          <w:tcPr>
            <w:tcW w:w="1380" w:type="dxa"/>
            <w:tcBorders>
              <w:top w:val="nil"/>
              <w:left w:val="nil"/>
              <w:bottom w:val="single" w:sz="4" w:space="0" w:color="auto"/>
              <w:right w:val="single" w:sz="4" w:space="0" w:color="auto"/>
            </w:tcBorders>
            <w:shd w:val="clear" w:color="auto" w:fill="auto"/>
            <w:vAlign w:val="center"/>
            <w:hideMark/>
          </w:tcPr>
          <w:p w14:paraId="19BC8E88" w14:textId="77777777" w:rsidR="00C67772" w:rsidRPr="00D56EEB" w:rsidRDefault="00C67772" w:rsidP="0046158B">
            <w:pPr>
              <w:jc w:val="right"/>
              <w:rPr>
                <w:szCs w:val="22"/>
                <w:lang w:val="en-GB"/>
              </w:rPr>
            </w:pPr>
            <w:r w:rsidRPr="00D56EEB">
              <w:rPr>
                <w:szCs w:val="22"/>
                <w:lang w:val="en-GB"/>
              </w:rPr>
              <w:t>0.018</w:t>
            </w:r>
          </w:p>
        </w:tc>
        <w:tc>
          <w:tcPr>
            <w:tcW w:w="1380" w:type="dxa"/>
            <w:tcBorders>
              <w:top w:val="nil"/>
              <w:left w:val="nil"/>
              <w:bottom w:val="single" w:sz="4" w:space="0" w:color="auto"/>
              <w:right w:val="single" w:sz="4" w:space="0" w:color="auto"/>
            </w:tcBorders>
            <w:shd w:val="clear" w:color="auto" w:fill="auto"/>
            <w:noWrap/>
            <w:vAlign w:val="center"/>
            <w:hideMark/>
          </w:tcPr>
          <w:p w14:paraId="71B4B19F" w14:textId="77777777" w:rsidR="00C67772" w:rsidRPr="00D56EEB" w:rsidRDefault="00C67772" w:rsidP="0046158B">
            <w:pPr>
              <w:rPr>
                <w:szCs w:val="22"/>
                <w:lang w:val="en-GB"/>
              </w:rPr>
            </w:pPr>
            <w:r w:rsidRPr="00D56EEB">
              <w:rPr>
                <w:szCs w:val="22"/>
                <w:lang w:val="en-GB"/>
              </w:rPr>
              <w:t xml:space="preserve">            0.023 </w:t>
            </w:r>
          </w:p>
        </w:tc>
        <w:tc>
          <w:tcPr>
            <w:tcW w:w="1451" w:type="dxa"/>
            <w:tcBorders>
              <w:top w:val="nil"/>
              <w:left w:val="nil"/>
              <w:bottom w:val="single" w:sz="4" w:space="0" w:color="auto"/>
              <w:right w:val="single" w:sz="4" w:space="0" w:color="auto"/>
            </w:tcBorders>
            <w:shd w:val="clear" w:color="auto" w:fill="auto"/>
            <w:noWrap/>
            <w:vAlign w:val="center"/>
            <w:hideMark/>
          </w:tcPr>
          <w:p w14:paraId="3C0F2622" w14:textId="6A2B691F"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666</w:t>
            </w:r>
          </w:p>
        </w:tc>
        <w:tc>
          <w:tcPr>
            <w:tcW w:w="1451" w:type="dxa"/>
            <w:tcBorders>
              <w:top w:val="nil"/>
              <w:left w:val="nil"/>
              <w:bottom w:val="single" w:sz="4" w:space="0" w:color="auto"/>
              <w:right w:val="single" w:sz="4" w:space="0" w:color="auto"/>
            </w:tcBorders>
            <w:shd w:val="clear" w:color="auto" w:fill="auto"/>
            <w:noWrap/>
            <w:vAlign w:val="center"/>
            <w:hideMark/>
          </w:tcPr>
          <w:p w14:paraId="7760766A" w14:textId="495345F2"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827</w:t>
            </w:r>
          </w:p>
        </w:tc>
        <w:tc>
          <w:tcPr>
            <w:tcW w:w="2077" w:type="dxa"/>
            <w:tcBorders>
              <w:top w:val="nil"/>
              <w:left w:val="nil"/>
              <w:bottom w:val="single" w:sz="4" w:space="0" w:color="auto"/>
              <w:right w:val="single" w:sz="4" w:space="0" w:color="auto"/>
            </w:tcBorders>
            <w:shd w:val="clear" w:color="auto" w:fill="auto"/>
            <w:noWrap/>
            <w:vAlign w:val="center"/>
            <w:hideMark/>
          </w:tcPr>
          <w:p w14:paraId="4AABA5CF" w14:textId="4BDB4838"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492</w:t>
            </w:r>
          </w:p>
        </w:tc>
      </w:tr>
      <w:tr w:rsidR="00C67772" w:rsidRPr="00B32E6E" w14:paraId="69B1DA3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500BB05" w14:textId="77777777" w:rsidR="00C67772" w:rsidRPr="00D56EEB" w:rsidRDefault="00C67772" w:rsidP="00D56EEB">
            <w:pPr>
              <w:jc w:val="left"/>
              <w:rPr>
                <w:szCs w:val="22"/>
                <w:lang w:val="en-GB"/>
              </w:rPr>
            </w:pPr>
            <w:r w:rsidRPr="00D56EEB">
              <w:rPr>
                <w:szCs w:val="22"/>
                <w:lang w:val="en-GB"/>
              </w:rPr>
              <w:t>Kiribati</w:t>
            </w:r>
          </w:p>
        </w:tc>
        <w:tc>
          <w:tcPr>
            <w:tcW w:w="1380" w:type="dxa"/>
            <w:tcBorders>
              <w:top w:val="nil"/>
              <w:left w:val="nil"/>
              <w:bottom w:val="single" w:sz="4" w:space="0" w:color="auto"/>
              <w:right w:val="single" w:sz="4" w:space="0" w:color="auto"/>
            </w:tcBorders>
            <w:shd w:val="clear" w:color="auto" w:fill="auto"/>
            <w:vAlign w:val="center"/>
            <w:hideMark/>
          </w:tcPr>
          <w:p w14:paraId="3813B65D"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747D7E3"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A3211F4"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4491CFC"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73E9C184" w14:textId="77777777" w:rsidR="00C67772" w:rsidRPr="00D56EEB" w:rsidRDefault="00C67772" w:rsidP="0046158B">
            <w:pPr>
              <w:jc w:val="right"/>
              <w:rPr>
                <w:szCs w:val="22"/>
                <w:lang w:val="en-GB"/>
              </w:rPr>
            </w:pPr>
            <w:r w:rsidRPr="00D56EEB">
              <w:rPr>
                <w:szCs w:val="22"/>
                <w:lang w:val="en-GB"/>
              </w:rPr>
              <w:t>305</w:t>
            </w:r>
          </w:p>
        </w:tc>
      </w:tr>
      <w:tr w:rsidR="00C67772" w:rsidRPr="00B32E6E" w14:paraId="2F7E7DB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70D5428" w14:textId="77777777" w:rsidR="00C67772" w:rsidRPr="00D56EEB" w:rsidRDefault="00C67772" w:rsidP="00D56EEB">
            <w:pPr>
              <w:jc w:val="left"/>
              <w:rPr>
                <w:szCs w:val="22"/>
                <w:lang w:val="en-GB"/>
              </w:rPr>
            </w:pPr>
            <w:r w:rsidRPr="00D56EEB">
              <w:rPr>
                <w:szCs w:val="22"/>
                <w:lang w:val="en-GB"/>
              </w:rPr>
              <w:t>Kuwait</w:t>
            </w:r>
          </w:p>
        </w:tc>
        <w:tc>
          <w:tcPr>
            <w:tcW w:w="1380" w:type="dxa"/>
            <w:tcBorders>
              <w:top w:val="nil"/>
              <w:left w:val="nil"/>
              <w:bottom w:val="single" w:sz="4" w:space="0" w:color="auto"/>
              <w:right w:val="single" w:sz="4" w:space="0" w:color="auto"/>
            </w:tcBorders>
            <w:shd w:val="clear" w:color="auto" w:fill="auto"/>
            <w:vAlign w:val="center"/>
            <w:hideMark/>
          </w:tcPr>
          <w:p w14:paraId="05627D1E" w14:textId="77777777" w:rsidR="00C67772" w:rsidRPr="00D56EEB" w:rsidRDefault="00C67772" w:rsidP="0046158B">
            <w:pPr>
              <w:jc w:val="right"/>
              <w:rPr>
                <w:szCs w:val="22"/>
                <w:lang w:val="en-GB"/>
              </w:rPr>
            </w:pPr>
            <w:r w:rsidRPr="00D56EEB">
              <w:rPr>
                <w:szCs w:val="22"/>
                <w:lang w:val="en-GB"/>
              </w:rPr>
              <w:t>0.285</w:t>
            </w:r>
          </w:p>
        </w:tc>
        <w:tc>
          <w:tcPr>
            <w:tcW w:w="1380" w:type="dxa"/>
            <w:tcBorders>
              <w:top w:val="nil"/>
              <w:left w:val="nil"/>
              <w:bottom w:val="single" w:sz="4" w:space="0" w:color="auto"/>
              <w:right w:val="single" w:sz="4" w:space="0" w:color="auto"/>
            </w:tcBorders>
            <w:shd w:val="clear" w:color="auto" w:fill="auto"/>
            <w:noWrap/>
            <w:vAlign w:val="center"/>
            <w:hideMark/>
          </w:tcPr>
          <w:p w14:paraId="2E66A1AB" w14:textId="77777777" w:rsidR="00C67772" w:rsidRPr="00D56EEB" w:rsidRDefault="00C67772" w:rsidP="0046158B">
            <w:pPr>
              <w:rPr>
                <w:szCs w:val="22"/>
                <w:lang w:val="en-GB"/>
              </w:rPr>
            </w:pPr>
            <w:r w:rsidRPr="00D56EEB">
              <w:rPr>
                <w:szCs w:val="22"/>
                <w:lang w:val="en-GB"/>
              </w:rPr>
              <w:t xml:space="preserve">            0.356 </w:t>
            </w:r>
          </w:p>
        </w:tc>
        <w:tc>
          <w:tcPr>
            <w:tcW w:w="1451" w:type="dxa"/>
            <w:tcBorders>
              <w:top w:val="nil"/>
              <w:left w:val="nil"/>
              <w:bottom w:val="single" w:sz="4" w:space="0" w:color="auto"/>
              <w:right w:val="single" w:sz="4" w:space="0" w:color="auto"/>
            </w:tcBorders>
            <w:shd w:val="clear" w:color="auto" w:fill="auto"/>
            <w:noWrap/>
            <w:vAlign w:val="center"/>
            <w:hideMark/>
          </w:tcPr>
          <w:p w14:paraId="3254F8AF" w14:textId="44196D55" w:rsidR="00C67772" w:rsidRPr="00D56EEB" w:rsidRDefault="00C67772" w:rsidP="0046158B">
            <w:pPr>
              <w:jc w:val="right"/>
              <w:rPr>
                <w:szCs w:val="22"/>
                <w:lang w:val="en-GB"/>
              </w:rPr>
            </w:pPr>
            <w:r w:rsidRPr="00D56EEB">
              <w:rPr>
                <w:szCs w:val="22"/>
                <w:lang w:val="en-GB"/>
              </w:rPr>
              <w:t>42</w:t>
            </w:r>
            <w:r w:rsidR="006D7037">
              <w:rPr>
                <w:szCs w:val="22"/>
                <w:lang w:val="en-GB"/>
              </w:rPr>
              <w:t xml:space="preserve"> </w:t>
            </w:r>
            <w:r w:rsidRPr="00D56EEB">
              <w:rPr>
                <w:szCs w:val="22"/>
                <w:lang w:val="en-GB"/>
              </w:rPr>
              <w:t>208</w:t>
            </w:r>
          </w:p>
        </w:tc>
        <w:tc>
          <w:tcPr>
            <w:tcW w:w="1451" w:type="dxa"/>
            <w:tcBorders>
              <w:top w:val="nil"/>
              <w:left w:val="nil"/>
              <w:bottom w:val="single" w:sz="4" w:space="0" w:color="auto"/>
              <w:right w:val="single" w:sz="4" w:space="0" w:color="auto"/>
            </w:tcBorders>
            <w:shd w:val="clear" w:color="auto" w:fill="auto"/>
            <w:noWrap/>
            <w:vAlign w:val="center"/>
            <w:hideMark/>
          </w:tcPr>
          <w:p w14:paraId="13637313" w14:textId="50F0AE76" w:rsidR="00C67772" w:rsidRPr="00D56EEB" w:rsidRDefault="00C67772" w:rsidP="0046158B">
            <w:pPr>
              <w:jc w:val="right"/>
              <w:rPr>
                <w:szCs w:val="22"/>
                <w:lang w:val="en-GB"/>
              </w:rPr>
            </w:pPr>
            <w:r w:rsidRPr="00D56EEB">
              <w:rPr>
                <w:szCs w:val="22"/>
                <w:lang w:val="en-GB"/>
              </w:rPr>
              <w:t>44</w:t>
            </w:r>
            <w:r w:rsidR="006D7037">
              <w:rPr>
                <w:szCs w:val="22"/>
                <w:lang w:val="en-GB"/>
              </w:rPr>
              <w:t xml:space="preserve"> </w:t>
            </w:r>
            <w:r w:rsidRPr="00D56EEB">
              <w:rPr>
                <w:szCs w:val="22"/>
                <w:lang w:val="en-GB"/>
              </w:rPr>
              <w:t>757</w:t>
            </w:r>
          </w:p>
        </w:tc>
        <w:tc>
          <w:tcPr>
            <w:tcW w:w="2077" w:type="dxa"/>
            <w:tcBorders>
              <w:top w:val="nil"/>
              <w:left w:val="nil"/>
              <w:bottom w:val="single" w:sz="4" w:space="0" w:color="auto"/>
              <w:right w:val="single" w:sz="4" w:space="0" w:color="auto"/>
            </w:tcBorders>
            <w:shd w:val="clear" w:color="auto" w:fill="auto"/>
            <w:noWrap/>
            <w:vAlign w:val="center"/>
            <w:hideMark/>
          </w:tcPr>
          <w:p w14:paraId="69424C85" w14:textId="0F8FD864" w:rsidR="00C67772" w:rsidRPr="00D56EEB" w:rsidRDefault="00C67772" w:rsidP="0046158B">
            <w:pPr>
              <w:jc w:val="right"/>
              <w:rPr>
                <w:szCs w:val="22"/>
                <w:lang w:val="en-GB"/>
              </w:rPr>
            </w:pPr>
            <w:r w:rsidRPr="00D56EEB">
              <w:rPr>
                <w:szCs w:val="22"/>
                <w:lang w:val="en-GB"/>
              </w:rPr>
              <w:t>86</w:t>
            </w:r>
            <w:r w:rsidR="006D7037">
              <w:rPr>
                <w:szCs w:val="22"/>
                <w:lang w:val="en-GB"/>
              </w:rPr>
              <w:t xml:space="preserve"> </w:t>
            </w:r>
            <w:r w:rsidRPr="00D56EEB">
              <w:rPr>
                <w:szCs w:val="22"/>
                <w:lang w:val="en-GB"/>
              </w:rPr>
              <w:t>965</w:t>
            </w:r>
          </w:p>
        </w:tc>
      </w:tr>
      <w:tr w:rsidR="00C67772" w:rsidRPr="00B32E6E" w14:paraId="4E2F1D5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2AAC814" w14:textId="77777777" w:rsidR="00C67772" w:rsidRPr="00D56EEB" w:rsidRDefault="00C67772" w:rsidP="00D56EEB">
            <w:pPr>
              <w:jc w:val="left"/>
              <w:rPr>
                <w:szCs w:val="22"/>
                <w:lang w:val="en-GB"/>
              </w:rPr>
            </w:pPr>
            <w:r w:rsidRPr="00D56EEB">
              <w:rPr>
                <w:szCs w:val="22"/>
                <w:lang w:val="en-GB"/>
              </w:rPr>
              <w:t>Kyrgyzstan</w:t>
            </w:r>
          </w:p>
        </w:tc>
        <w:tc>
          <w:tcPr>
            <w:tcW w:w="1380" w:type="dxa"/>
            <w:tcBorders>
              <w:top w:val="nil"/>
              <w:left w:val="nil"/>
              <w:bottom w:val="single" w:sz="4" w:space="0" w:color="auto"/>
              <w:right w:val="single" w:sz="4" w:space="0" w:color="auto"/>
            </w:tcBorders>
            <w:shd w:val="clear" w:color="auto" w:fill="auto"/>
            <w:vAlign w:val="center"/>
            <w:hideMark/>
          </w:tcPr>
          <w:p w14:paraId="0CCA69E1"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4C4CA292"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33059FF8"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5B2A4A14"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0068C3E0" w14:textId="77777777" w:rsidR="00C67772" w:rsidRPr="00D56EEB" w:rsidRDefault="00C67772" w:rsidP="0046158B">
            <w:pPr>
              <w:jc w:val="right"/>
              <w:rPr>
                <w:szCs w:val="22"/>
                <w:lang w:val="en-GB"/>
              </w:rPr>
            </w:pPr>
            <w:r w:rsidRPr="00D56EEB">
              <w:rPr>
                <w:szCs w:val="22"/>
                <w:lang w:val="en-GB"/>
              </w:rPr>
              <w:t>610</w:t>
            </w:r>
          </w:p>
        </w:tc>
      </w:tr>
      <w:tr w:rsidR="00C67772" w:rsidRPr="00B32E6E" w14:paraId="37710ED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085C949" w14:textId="21CCC6AA" w:rsidR="00C67772" w:rsidRPr="00D56EEB" w:rsidRDefault="00C67772" w:rsidP="00D56EEB">
            <w:pPr>
              <w:jc w:val="left"/>
              <w:rPr>
                <w:szCs w:val="22"/>
                <w:lang w:val="en-GB"/>
              </w:rPr>
            </w:pPr>
            <w:r w:rsidRPr="00D56EEB">
              <w:rPr>
                <w:szCs w:val="22"/>
                <w:lang w:val="en-GB"/>
              </w:rPr>
              <w:t>Lao People</w:t>
            </w:r>
            <w:r w:rsidR="001E7F59">
              <w:rPr>
                <w:szCs w:val="22"/>
                <w:lang w:val="en-GB"/>
              </w:rPr>
              <w:t>’</w:t>
            </w:r>
            <w:r w:rsidRPr="00D56EEB">
              <w:rPr>
                <w:szCs w:val="22"/>
                <w:lang w:val="en-GB"/>
              </w:rPr>
              <w:t>s Democratic Republic</w:t>
            </w:r>
          </w:p>
        </w:tc>
        <w:tc>
          <w:tcPr>
            <w:tcW w:w="1380" w:type="dxa"/>
            <w:tcBorders>
              <w:top w:val="nil"/>
              <w:left w:val="nil"/>
              <w:bottom w:val="single" w:sz="4" w:space="0" w:color="auto"/>
              <w:right w:val="single" w:sz="4" w:space="0" w:color="auto"/>
            </w:tcBorders>
            <w:shd w:val="clear" w:color="auto" w:fill="auto"/>
            <w:vAlign w:val="center"/>
            <w:hideMark/>
          </w:tcPr>
          <w:p w14:paraId="2787B13D"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1BA74216"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7A9F0B8F"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0894F3DA"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555BA260" w14:textId="77777777" w:rsidR="00C67772" w:rsidRPr="00D56EEB" w:rsidRDefault="00C67772" w:rsidP="0046158B">
            <w:pPr>
              <w:jc w:val="right"/>
              <w:rPr>
                <w:szCs w:val="22"/>
                <w:lang w:val="en-GB"/>
              </w:rPr>
            </w:pPr>
            <w:r w:rsidRPr="00D56EEB">
              <w:rPr>
                <w:szCs w:val="22"/>
                <w:lang w:val="en-GB"/>
              </w:rPr>
              <w:t>915</w:t>
            </w:r>
          </w:p>
        </w:tc>
      </w:tr>
      <w:tr w:rsidR="00C67772" w:rsidRPr="00B32E6E" w14:paraId="01AD498A"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DCF40" w14:textId="77777777" w:rsidR="00C67772" w:rsidRPr="00D56EEB" w:rsidRDefault="00C67772" w:rsidP="00D56EEB">
            <w:pPr>
              <w:jc w:val="left"/>
              <w:rPr>
                <w:szCs w:val="22"/>
                <w:lang w:val="en-GB"/>
              </w:rPr>
            </w:pPr>
            <w:r w:rsidRPr="00D56EEB">
              <w:rPr>
                <w:szCs w:val="22"/>
                <w:lang w:val="en-GB"/>
              </w:rPr>
              <w:t>Latvia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474A67C" w14:textId="77777777" w:rsidR="00C67772" w:rsidRPr="00D56EEB" w:rsidRDefault="00C67772" w:rsidP="0046158B">
            <w:pPr>
              <w:jc w:val="right"/>
              <w:rPr>
                <w:szCs w:val="22"/>
                <w:lang w:val="en-GB"/>
              </w:rPr>
            </w:pPr>
            <w:r w:rsidRPr="00D56EEB">
              <w:rPr>
                <w:szCs w:val="22"/>
                <w:lang w:val="en-GB"/>
              </w:rPr>
              <w:t>0.050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A23D3E4" w14:textId="77777777" w:rsidR="00C67772" w:rsidRPr="00D56EEB" w:rsidRDefault="00C67772" w:rsidP="0046158B">
            <w:pPr>
              <w:rPr>
                <w:szCs w:val="22"/>
                <w:lang w:val="en-GB"/>
              </w:rPr>
            </w:pPr>
            <w:r w:rsidRPr="00D56EEB">
              <w:rPr>
                <w:szCs w:val="22"/>
                <w:lang w:val="en-GB"/>
              </w:rPr>
              <w:t xml:space="preserve">            0.063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0B849A96" w14:textId="23CD8DCD"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405</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47DBBFC9" w14:textId="7FCB281D"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852</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5459520B" w14:textId="2E00CAE0" w:rsidR="00C67772" w:rsidRPr="00D56EEB" w:rsidRDefault="00C67772" w:rsidP="0046158B">
            <w:pPr>
              <w:jc w:val="right"/>
              <w:rPr>
                <w:szCs w:val="22"/>
                <w:lang w:val="en-GB"/>
              </w:rPr>
            </w:pPr>
            <w:r w:rsidRPr="00D56EEB">
              <w:rPr>
                <w:szCs w:val="22"/>
                <w:lang w:val="en-GB"/>
              </w:rPr>
              <w:t>15</w:t>
            </w:r>
            <w:r w:rsidR="006D7037">
              <w:rPr>
                <w:szCs w:val="22"/>
                <w:lang w:val="en-GB"/>
              </w:rPr>
              <w:t xml:space="preserve"> </w:t>
            </w:r>
            <w:r w:rsidRPr="00D56EEB">
              <w:rPr>
                <w:szCs w:val="22"/>
                <w:lang w:val="en-GB"/>
              </w:rPr>
              <w:t>257</w:t>
            </w:r>
          </w:p>
        </w:tc>
      </w:tr>
      <w:tr w:rsidR="00C67772" w:rsidRPr="00B32E6E" w14:paraId="20B7AFD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FEAE8EE" w14:textId="77777777" w:rsidR="00C67772" w:rsidRPr="00D56EEB" w:rsidRDefault="00C67772" w:rsidP="00D56EEB">
            <w:pPr>
              <w:jc w:val="left"/>
              <w:rPr>
                <w:szCs w:val="22"/>
                <w:lang w:val="en-GB"/>
              </w:rPr>
            </w:pPr>
            <w:r w:rsidRPr="00D56EEB">
              <w:rPr>
                <w:szCs w:val="22"/>
                <w:lang w:val="en-GB"/>
              </w:rPr>
              <w:t>Lebanon</w:t>
            </w:r>
          </w:p>
        </w:tc>
        <w:tc>
          <w:tcPr>
            <w:tcW w:w="1380" w:type="dxa"/>
            <w:tcBorders>
              <w:top w:val="nil"/>
              <w:left w:val="nil"/>
              <w:bottom w:val="single" w:sz="4" w:space="0" w:color="auto"/>
              <w:right w:val="single" w:sz="4" w:space="0" w:color="auto"/>
            </w:tcBorders>
            <w:shd w:val="clear" w:color="auto" w:fill="auto"/>
            <w:vAlign w:val="center"/>
            <w:hideMark/>
          </w:tcPr>
          <w:p w14:paraId="21F6DC57" w14:textId="77777777" w:rsidR="00C67772" w:rsidRPr="00D56EEB" w:rsidRDefault="00C67772" w:rsidP="0046158B">
            <w:pPr>
              <w:jc w:val="right"/>
              <w:rPr>
                <w:szCs w:val="22"/>
                <w:lang w:val="en-GB"/>
              </w:rPr>
            </w:pPr>
            <w:r w:rsidRPr="00D56EEB">
              <w:rPr>
                <w:szCs w:val="22"/>
                <w:lang w:val="en-GB"/>
              </w:rPr>
              <w:t>0.046</w:t>
            </w:r>
          </w:p>
        </w:tc>
        <w:tc>
          <w:tcPr>
            <w:tcW w:w="1380" w:type="dxa"/>
            <w:tcBorders>
              <w:top w:val="nil"/>
              <w:left w:val="nil"/>
              <w:bottom w:val="single" w:sz="4" w:space="0" w:color="auto"/>
              <w:right w:val="single" w:sz="4" w:space="0" w:color="auto"/>
            </w:tcBorders>
            <w:shd w:val="clear" w:color="auto" w:fill="auto"/>
            <w:noWrap/>
            <w:vAlign w:val="center"/>
            <w:hideMark/>
          </w:tcPr>
          <w:p w14:paraId="166FB2F9" w14:textId="77777777" w:rsidR="00C67772" w:rsidRPr="00D56EEB" w:rsidRDefault="00C67772" w:rsidP="0046158B">
            <w:pPr>
              <w:rPr>
                <w:szCs w:val="22"/>
                <w:lang w:val="en-GB"/>
              </w:rPr>
            </w:pPr>
            <w:r w:rsidRPr="00D56EEB">
              <w:rPr>
                <w:szCs w:val="22"/>
                <w:lang w:val="en-GB"/>
              </w:rPr>
              <w:t xml:space="preserve">            0.058 </w:t>
            </w:r>
          </w:p>
        </w:tc>
        <w:tc>
          <w:tcPr>
            <w:tcW w:w="1451" w:type="dxa"/>
            <w:tcBorders>
              <w:top w:val="nil"/>
              <w:left w:val="nil"/>
              <w:bottom w:val="single" w:sz="4" w:space="0" w:color="auto"/>
              <w:right w:val="single" w:sz="4" w:space="0" w:color="auto"/>
            </w:tcBorders>
            <w:shd w:val="clear" w:color="auto" w:fill="auto"/>
            <w:noWrap/>
            <w:vAlign w:val="center"/>
            <w:hideMark/>
          </w:tcPr>
          <w:p w14:paraId="5631CB3B" w14:textId="45F1070B" w:rsidR="00C67772" w:rsidRPr="00D56EEB" w:rsidRDefault="00C67772" w:rsidP="0046158B">
            <w:pPr>
              <w:jc w:val="right"/>
              <w:rPr>
                <w:szCs w:val="22"/>
                <w:lang w:val="en-GB"/>
              </w:rPr>
            </w:pPr>
            <w:r w:rsidRPr="00D56EEB">
              <w:rPr>
                <w:szCs w:val="22"/>
                <w:lang w:val="en-GB"/>
              </w:rPr>
              <w:t>6</w:t>
            </w:r>
            <w:r w:rsidR="006D7037">
              <w:rPr>
                <w:szCs w:val="22"/>
                <w:lang w:val="en-GB"/>
              </w:rPr>
              <w:t xml:space="preserve"> </w:t>
            </w:r>
            <w:r w:rsidRPr="00D56EEB">
              <w:rPr>
                <w:szCs w:val="22"/>
                <w:lang w:val="en-GB"/>
              </w:rPr>
              <w:t>812</w:t>
            </w:r>
          </w:p>
        </w:tc>
        <w:tc>
          <w:tcPr>
            <w:tcW w:w="1451" w:type="dxa"/>
            <w:tcBorders>
              <w:top w:val="nil"/>
              <w:left w:val="nil"/>
              <w:bottom w:val="single" w:sz="4" w:space="0" w:color="auto"/>
              <w:right w:val="single" w:sz="4" w:space="0" w:color="auto"/>
            </w:tcBorders>
            <w:shd w:val="clear" w:color="auto" w:fill="auto"/>
            <w:noWrap/>
            <w:vAlign w:val="center"/>
            <w:hideMark/>
          </w:tcPr>
          <w:p w14:paraId="6E93D88C" w14:textId="2D0D75E5"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224</w:t>
            </w:r>
          </w:p>
        </w:tc>
        <w:tc>
          <w:tcPr>
            <w:tcW w:w="2077" w:type="dxa"/>
            <w:tcBorders>
              <w:top w:val="nil"/>
              <w:left w:val="nil"/>
              <w:bottom w:val="single" w:sz="4" w:space="0" w:color="auto"/>
              <w:right w:val="single" w:sz="4" w:space="0" w:color="auto"/>
            </w:tcBorders>
            <w:shd w:val="clear" w:color="auto" w:fill="auto"/>
            <w:noWrap/>
            <w:vAlign w:val="center"/>
            <w:hideMark/>
          </w:tcPr>
          <w:p w14:paraId="38E76919" w14:textId="16143A1D" w:rsidR="00C67772" w:rsidRPr="00D56EEB" w:rsidRDefault="00C67772" w:rsidP="0046158B">
            <w:pPr>
              <w:jc w:val="right"/>
              <w:rPr>
                <w:szCs w:val="22"/>
                <w:lang w:val="en-GB"/>
              </w:rPr>
            </w:pPr>
            <w:r w:rsidRPr="00D56EEB">
              <w:rPr>
                <w:szCs w:val="22"/>
                <w:lang w:val="en-GB"/>
              </w:rPr>
              <w:t>14</w:t>
            </w:r>
            <w:r w:rsidR="006D7037">
              <w:rPr>
                <w:szCs w:val="22"/>
                <w:lang w:val="en-GB"/>
              </w:rPr>
              <w:t xml:space="preserve"> </w:t>
            </w:r>
            <w:r w:rsidRPr="00D56EEB">
              <w:rPr>
                <w:szCs w:val="22"/>
                <w:lang w:val="en-GB"/>
              </w:rPr>
              <w:t>036</w:t>
            </w:r>
          </w:p>
        </w:tc>
      </w:tr>
      <w:tr w:rsidR="00C67772" w:rsidRPr="00B32E6E" w14:paraId="491F19A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E170B8" w14:textId="77777777" w:rsidR="00C67772" w:rsidRPr="00D56EEB" w:rsidRDefault="00C67772" w:rsidP="00D56EEB">
            <w:pPr>
              <w:jc w:val="left"/>
              <w:rPr>
                <w:szCs w:val="22"/>
                <w:lang w:val="en-GB"/>
              </w:rPr>
            </w:pPr>
            <w:r w:rsidRPr="00D56EEB">
              <w:rPr>
                <w:szCs w:val="22"/>
                <w:lang w:val="en-GB"/>
              </w:rPr>
              <w:t>Lesotho</w:t>
            </w:r>
          </w:p>
        </w:tc>
        <w:tc>
          <w:tcPr>
            <w:tcW w:w="1380" w:type="dxa"/>
            <w:tcBorders>
              <w:top w:val="nil"/>
              <w:left w:val="nil"/>
              <w:bottom w:val="single" w:sz="4" w:space="0" w:color="auto"/>
              <w:right w:val="single" w:sz="4" w:space="0" w:color="auto"/>
            </w:tcBorders>
            <w:shd w:val="clear" w:color="auto" w:fill="auto"/>
            <w:vAlign w:val="center"/>
            <w:hideMark/>
          </w:tcPr>
          <w:p w14:paraId="00AE23BB"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39D6B17"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9222700"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E52A680"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3CA7609" w14:textId="77777777" w:rsidR="00C67772" w:rsidRPr="00D56EEB" w:rsidRDefault="00C67772" w:rsidP="0046158B">
            <w:pPr>
              <w:jc w:val="right"/>
              <w:rPr>
                <w:szCs w:val="22"/>
                <w:lang w:val="en-GB"/>
              </w:rPr>
            </w:pPr>
            <w:r w:rsidRPr="00D56EEB">
              <w:rPr>
                <w:szCs w:val="22"/>
                <w:lang w:val="en-GB"/>
              </w:rPr>
              <w:t>305</w:t>
            </w:r>
          </w:p>
        </w:tc>
      </w:tr>
      <w:tr w:rsidR="00C67772" w:rsidRPr="00B32E6E" w14:paraId="202834E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927E21A" w14:textId="77777777" w:rsidR="00C67772" w:rsidRPr="00D56EEB" w:rsidRDefault="00C67772" w:rsidP="00D56EEB">
            <w:pPr>
              <w:jc w:val="left"/>
              <w:rPr>
                <w:szCs w:val="22"/>
                <w:lang w:val="en-GB"/>
              </w:rPr>
            </w:pPr>
            <w:r w:rsidRPr="00D56EEB">
              <w:rPr>
                <w:szCs w:val="22"/>
                <w:lang w:val="en-GB"/>
              </w:rPr>
              <w:t>Liberia</w:t>
            </w:r>
          </w:p>
        </w:tc>
        <w:tc>
          <w:tcPr>
            <w:tcW w:w="1380" w:type="dxa"/>
            <w:tcBorders>
              <w:top w:val="nil"/>
              <w:left w:val="nil"/>
              <w:bottom w:val="single" w:sz="4" w:space="0" w:color="auto"/>
              <w:right w:val="single" w:sz="4" w:space="0" w:color="auto"/>
            </w:tcBorders>
            <w:shd w:val="clear" w:color="auto" w:fill="auto"/>
            <w:vAlign w:val="center"/>
            <w:hideMark/>
          </w:tcPr>
          <w:p w14:paraId="1A19CF65"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B362843"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7B372A0"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505A3D4"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546ACC30" w14:textId="77777777" w:rsidR="00C67772" w:rsidRPr="00D56EEB" w:rsidRDefault="00C67772" w:rsidP="0046158B">
            <w:pPr>
              <w:jc w:val="right"/>
              <w:rPr>
                <w:szCs w:val="22"/>
                <w:lang w:val="en-GB"/>
              </w:rPr>
            </w:pPr>
            <w:r w:rsidRPr="00D56EEB">
              <w:rPr>
                <w:szCs w:val="22"/>
                <w:lang w:val="en-GB"/>
              </w:rPr>
              <w:t>305</w:t>
            </w:r>
          </w:p>
        </w:tc>
      </w:tr>
      <w:tr w:rsidR="00C67772" w:rsidRPr="00B32E6E" w14:paraId="2BA1C89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82C8ED" w14:textId="77777777" w:rsidR="00C67772" w:rsidRPr="00D56EEB" w:rsidRDefault="00C67772" w:rsidP="00D56EEB">
            <w:pPr>
              <w:jc w:val="left"/>
              <w:rPr>
                <w:szCs w:val="22"/>
                <w:lang w:val="en-GB"/>
              </w:rPr>
            </w:pPr>
            <w:r w:rsidRPr="00D56EEB">
              <w:rPr>
                <w:szCs w:val="22"/>
                <w:lang w:val="en-GB"/>
              </w:rPr>
              <w:t>Libya</w:t>
            </w:r>
          </w:p>
        </w:tc>
        <w:tc>
          <w:tcPr>
            <w:tcW w:w="1380" w:type="dxa"/>
            <w:tcBorders>
              <w:top w:val="nil"/>
              <w:left w:val="nil"/>
              <w:bottom w:val="single" w:sz="4" w:space="0" w:color="auto"/>
              <w:right w:val="single" w:sz="4" w:space="0" w:color="auto"/>
            </w:tcBorders>
            <w:shd w:val="clear" w:color="auto" w:fill="auto"/>
            <w:vAlign w:val="center"/>
            <w:hideMark/>
          </w:tcPr>
          <w:p w14:paraId="516316B8" w14:textId="77777777" w:rsidR="00C67772" w:rsidRPr="00D56EEB" w:rsidRDefault="00C67772" w:rsidP="0046158B">
            <w:pPr>
              <w:jc w:val="right"/>
              <w:rPr>
                <w:szCs w:val="22"/>
                <w:lang w:val="en-GB"/>
              </w:rPr>
            </w:pPr>
            <w:r w:rsidRPr="00D56EEB">
              <w:rPr>
                <w:szCs w:val="22"/>
                <w:lang w:val="en-GB"/>
              </w:rPr>
              <w:t>0.125</w:t>
            </w:r>
          </w:p>
        </w:tc>
        <w:tc>
          <w:tcPr>
            <w:tcW w:w="1380" w:type="dxa"/>
            <w:tcBorders>
              <w:top w:val="nil"/>
              <w:left w:val="nil"/>
              <w:bottom w:val="single" w:sz="4" w:space="0" w:color="auto"/>
              <w:right w:val="single" w:sz="4" w:space="0" w:color="auto"/>
            </w:tcBorders>
            <w:shd w:val="clear" w:color="auto" w:fill="auto"/>
            <w:noWrap/>
            <w:vAlign w:val="center"/>
            <w:hideMark/>
          </w:tcPr>
          <w:p w14:paraId="616B7CE3" w14:textId="77777777" w:rsidR="00C67772" w:rsidRPr="00D56EEB" w:rsidRDefault="00C67772" w:rsidP="0046158B">
            <w:pPr>
              <w:rPr>
                <w:szCs w:val="22"/>
                <w:lang w:val="en-GB"/>
              </w:rPr>
            </w:pPr>
            <w:r w:rsidRPr="00D56EEB">
              <w:rPr>
                <w:szCs w:val="22"/>
                <w:lang w:val="en-GB"/>
              </w:rPr>
              <w:t xml:space="preserve">            0.156 </w:t>
            </w:r>
          </w:p>
        </w:tc>
        <w:tc>
          <w:tcPr>
            <w:tcW w:w="1451" w:type="dxa"/>
            <w:tcBorders>
              <w:top w:val="nil"/>
              <w:left w:val="nil"/>
              <w:bottom w:val="single" w:sz="4" w:space="0" w:color="auto"/>
              <w:right w:val="single" w:sz="4" w:space="0" w:color="auto"/>
            </w:tcBorders>
            <w:shd w:val="clear" w:color="auto" w:fill="auto"/>
            <w:noWrap/>
            <w:vAlign w:val="center"/>
            <w:hideMark/>
          </w:tcPr>
          <w:p w14:paraId="73A30DD1" w14:textId="064681E6" w:rsidR="00C67772" w:rsidRPr="00D56EEB" w:rsidRDefault="00C67772" w:rsidP="0046158B">
            <w:pPr>
              <w:jc w:val="right"/>
              <w:rPr>
                <w:szCs w:val="22"/>
                <w:lang w:val="en-GB"/>
              </w:rPr>
            </w:pPr>
            <w:r w:rsidRPr="00D56EEB">
              <w:rPr>
                <w:szCs w:val="22"/>
                <w:lang w:val="en-GB"/>
              </w:rPr>
              <w:t>18</w:t>
            </w:r>
            <w:r w:rsidR="006D7037">
              <w:rPr>
                <w:szCs w:val="22"/>
                <w:lang w:val="en-GB"/>
              </w:rPr>
              <w:t xml:space="preserve"> </w:t>
            </w:r>
            <w:r w:rsidRPr="00D56EEB">
              <w:rPr>
                <w:szCs w:val="22"/>
                <w:lang w:val="en-GB"/>
              </w:rPr>
              <w:t>512</w:t>
            </w:r>
          </w:p>
        </w:tc>
        <w:tc>
          <w:tcPr>
            <w:tcW w:w="1451" w:type="dxa"/>
            <w:tcBorders>
              <w:top w:val="nil"/>
              <w:left w:val="nil"/>
              <w:bottom w:val="single" w:sz="4" w:space="0" w:color="auto"/>
              <w:right w:val="single" w:sz="4" w:space="0" w:color="auto"/>
            </w:tcBorders>
            <w:shd w:val="clear" w:color="auto" w:fill="auto"/>
            <w:noWrap/>
            <w:vAlign w:val="center"/>
            <w:hideMark/>
          </w:tcPr>
          <w:p w14:paraId="40FF3F3C" w14:textId="356A29BC" w:rsidR="00C67772" w:rsidRPr="00D56EEB" w:rsidRDefault="00C67772" w:rsidP="0046158B">
            <w:pPr>
              <w:jc w:val="right"/>
              <w:rPr>
                <w:szCs w:val="22"/>
                <w:lang w:val="en-GB"/>
              </w:rPr>
            </w:pPr>
            <w:r w:rsidRPr="00D56EEB">
              <w:rPr>
                <w:szCs w:val="22"/>
                <w:lang w:val="en-GB"/>
              </w:rPr>
              <w:t>19</w:t>
            </w:r>
            <w:r w:rsidR="006D7037">
              <w:rPr>
                <w:szCs w:val="22"/>
                <w:lang w:val="en-GB"/>
              </w:rPr>
              <w:t xml:space="preserve"> </w:t>
            </w:r>
            <w:r w:rsidRPr="00D56EEB">
              <w:rPr>
                <w:szCs w:val="22"/>
                <w:lang w:val="en-GB"/>
              </w:rPr>
              <w:t>630</w:t>
            </w:r>
          </w:p>
        </w:tc>
        <w:tc>
          <w:tcPr>
            <w:tcW w:w="2077" w:type="dxa"/>
            <w:tcBorders>
              <w:top w:val="nil"/>
              <w:left w:val="nil"/>
              <w:bottom w:val="single" w:sz="4" w:space="0" w:color="auto"/>
              <w:right w:val="single" w:sz="4" w:space="0" w:color="auto"/>
            </w:tcBorders>
            <w:shd w:val="clear" w:color="auto" w:fill="auto"/>
            <w:noWrap/>
            <w:vAlign w:val="center"/>
            <w:hideMark/>
          </w:tcPr>
          <w:p w14:paraId="1B29BF6F" w14:textId="75548837" w:rsidR="00C67772" w:rsidRPr="00D56EEB" w:rsidRDefault="00C67772" w:rsidP="0046158B">
            <w:pPr>
              <w:jc w:val="right"/>
              <w:rPr>
                <w:szCs w:val="22"/>
                <w:lang w:val="en-GB"/>
              </w:rPr>
            </w:pPr>
            <w:r w:rsidRPr="00D56EEB">
              <w:rPr>
                <w:szCs w:val="22"/>
                <w:lang w:val="en-GB"/>
              </w:rPr>
              <w:t>38</w:t>
            </w:r>
            <w:r w:rsidR="006D7037">
              <w:rPr>
                <w:szCs w:val="22"/>
                <w:lang w:val="en-GB"/>
              </w:rPr>
              <w:t xml:space="preserve"> </w:t>
            </w:r>
            <w:r w:rsidRPr="00D56EEB">
              <w:rPr>
                <w:szCs w:val="22"/>
                <w:lang w:val="en-GB"/>
              </w:rPr>
              <w:t>142</w:t>
            </w:r>
          </w:p>
        </w:tc>
      </w:tr>
      <w:tr w:rsidR="00C67772" w:rsidRPr="00B32E6E" w14:paraId="42D4215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899E6DB" w14:textId="77777777" w:rsidR="00C67772" w:rsidRPr="00D56EEB" w:rsidRDefault="00C67772" w:rsidP="00D56EEB">
            <w:pPr>
              <w:jc w:val="left"/>
              <w:rPr>
                <w:szCs w:val="22"/>
                <w:lang w:val="en-GB"/>
              </w:rPr>
            </w:pPr>
            <w:r w:rsidRPr="00D56EEB">
              <w:rPr>
                <w:szCs w:val="22"/>
                <w:lang w:val="en-GB"/>
              </w:rPr>
              <w:t>Liechtenstein</w:t>
            </w:r>
          </w:p>
        </w:tc>
        <w:tc>
          <w:tcPr>
            <w:tcW w:w="1380" w:type="dxa"/>
            <w:tcBorders>
              <w:top w:val="nil"/>
              <w:left w:val="nil"/>
              <w:bottom w:val="single" w:sz="4" w:space="0" w:color="auto"/>
              <w:right w:val="single" w:sz="4" w:space="0" w:color="auto"/>
            </w:tcBorders>
            <w:shd w:val="clear" w:color="auto" w:fill="auto"/>
            <w:vAlign w:val="center"/>
            <w:hideMark/>
          </w:tcPr>
          <w:p w14:paraId="433A45C3" w14:textId="77777777" w:rsidR="00C67772" w:rsidRPr="00D56EEB" w:rsidRDefault="00C67772" w:rsidP="0046158B">
            <w:pPr>
              <w:jc w:val="right"/>
              <w:rPr>
                <w:szCs w:val="22"/>
                <w:lang w:val="en-GB"/>
              </w:rPr>
            </w:pPr>
            <w:r w:rsidRPr="00D56EEB">
              <w:rPr>
                <w:szCs w:val="22"/>
                <w:lang w:val="en-GB"/>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2D931A64" w14:textId="77777777" w:rsidR="00C67772" w:rsidRPr="00D56EEB" w:rsidRDefault="00C67772" w:rsidP="0046158B">
            <w:pPr>
              <w:rPr>
                <w:szCs w:val="22"/>
                <w:lang w:val="en-GB"/>
              </w:rPr>
            </w:pPr>
            <w:r w:rsidRPr="00D56EEB">
              <w:rPr>
                <w:szCs w:val="22"/>
                <w:lang w:val="en-GB"/>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7F682BEA" w14:textId="168D046E"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037</w:t>
            </w:r>
          </w:p>
        </w:tc>
        <w:tc>
          <w:tcPr>
            <w:tcW w:w="1451" w:type="dxa"/>
            <w:tcBorders>
              <w:top w:val="nil"/>
              <w:left w:val="nil"/>
              <w:bottom w:val="single" w:sz="4" w:space="0" w:color="auto"/>
              <w:right w:val="single" w:sz="4" w:space="0" w:color="auto"/>
            </w:tcBorders>
            <w:shd w:val="clear" w:color="auto" w:fill="auto"/>
            <w:noWrap/>
            <w:vAlign w:val="center"/>
            <w:hideMark/>
          </w:tcPr>
          <w:p w14:paraId="6FA9FFDD" w14:textId="18E4944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099</w:t>
            </w:r>
          </w:p>
        </w:tc>
        <w:tc>
          <w:tcPr>
            <w:tcW w:w="2077" w:type="dxa"/>
            <w:tcBorders>
              <w:top w:val="nil"/>
              <w:left w:val="nil"/>
              <w:bottom w:val="single" w:sz="4" w:space="0" w:color="auto"/>
              <w:right w:val="single" w:sz="4" w:space="0" w:color="auto"/>
            </w:tcBorders>
            <w:shd w:val="clear" w:color="auto" w:fill="auto"/>
            <w:noWrap/>
            <w:vAlign w:val="center"/>
            <w:hideMark/>
          </w:tcPr>
          <w:p w14:paraId="67C9C695" w14:textId="0FED6A6A"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136</w:t>
            </w:r>
          </w:p>
        </w:tc>
      </w:tr>
      <w:tr w:rsidR="00C67772" w:rsidRPr="00B32E6E" w14:paraId="4265965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F10C174" w14:textId="77777777" w:rsidR="00C67772" w:rsidRPr="00D56EEB" w:rsidRDefault="00C67772" w:rsidP="00D56EEB">
            <w:pPr>
              <w:jc w:val="left"/>
              <w:rPr>
                <w:szCs w:val="22"/>
                <w:lang w:val="en-GB"/>
              </w:rPr>
            </w:pPr>
            <w:r w:rsidRPr="00D56EEB">
              <w:rPr>
                <w:szCs w:val="22"/>
                <w:lang w:val="en-GB"/>
              </w:rPr>
              <w:t>Lithuania</w:t>
            </w:r>
          </w:p>
        </w:tc>
        <w:tc>
          <w:tcPr>
            <w:tcW w:w="1380" w:type="dxa"/>
            <w:tcBorders>
              <w:top w:val="nil"/>
              <w:left w:val="nil"/>
              <w:bottom w:val="single" w:sz="4" w:space="0" w:color="auto"/>
              <w:right w:val="single" w:sz="4" w:space="0" w:color="auto"/>
            </w:tcBorders>
            <w:shd w:val="clear" w:color="auto" w:fill="auto"/>
            <w:vAlign w:val="center"/>
            <w:hideMark/>
          </w:tcPr>
          <w:p w14:paraId="20DA62B9" w14:textId="77777777" w:rsidR="00C67772" w:rsidRPr="00D56EEB" w:rsidRDefault="00C67772" w:rsidP="0046158B">
            <w:pPr>
              <w:jc w:val="right"/>
              <w:rPr>
                <w:szCs w:val="22"/>
                <w:lang w:val="en-GB"/>
              </w:rPr>
            </w:pPr>
            <w:r w:rsidRPr="00D56EEB">
              <w:rPr>
                <w:szCs w:val="22"/>
                <w:lang w:val="en-GB"/>
              </w:rPr>
              <w:t>0.072</w:t>
            </w:r>
          </w:p>
        </w:tc>
        <w:tc>
          <w:tcPr>
            <w:tcW w:w="1380" w:type="dxa"/>
            <w:tcBorders>
              <w:top w:val="nil"/>
              <w:left w:val="nil"/>
              <w:bottom w:val="single" w:sz="4" w:space="0" w:color="auto"/>
              <w:right w:val="single" w:sz="4" w:space="0" w:color="auto"/>
            </w:tcBorders>
            <w:shd w:val="clear" w:color="auto" w:fill="auto"/>
            <w:noWrap/>
            <w:vAlign w:val="center"/>
            <w:hideMark/>
          </w:tcPr>
          <w:p w14:paraId="750A160A" w14:textId="77777777" w:rsidR="00C67772" w:rsidRPr="00D56EEB" w:rsidRDefault="00C67772" w:rsidP="0046158B">
            <w:pPr>
              <w:rPr>
                <w:szCs w:val="22"/>
                <w:lang w:val="en-GB"/>
              </w:rPr>
            </w:pPr>
            <w:r w:rsidRPr="00D56EEB">
              <w:rPr>
                <w:szCs w:val="22"/>
                <w:lang w:val="en-GB"/>
              </w:rPr>
              <w:t xml:space="preserve">            0.090 </w:t>
            </w:r>
          </w:p>
        </w:tc>
        <w:tc>
          <w:tcPr>
            <w:tcW w:w="1451" w:type="dxa"/>
            <w:tcBorders>
              <w:top w:val="nil"/>
              <w:left w:val="nil"/>
              <w:bottom w:val="single" w:sz="4" w:space="0" w:color="auto"/>
              <w:right w:val="single" w:sz="4" w:space="0" w:color="auto"/>
            </w:tcBorders>
            <w:shd w:val="clear" w:color="auto" w:fill="auto"/>
            <w:noWrap/>
            <w:vAlign w:val="center"/>
            <w:hideMark/>
          </w:tcPr>
          <w:p w14:paraId="1EFC7EBD" w14:textId="113D51A5" w:rsidR="00C67772" w:rsidRPr="00D56EEB" w:rsidRDefault="00C67772" w:rsidP="0046158B">
            <w:pPr>
              <w:jc w:val="right"/>
              <w:rPr>
                <w:szCs w:val="22"/>
                <w:lang w:val="en-GB"/>
              </w:rPr>
            </w:pPr>
            <w:r w:rsidRPr="00D56EEB">
              <w:rPr>
                <w:szCs w:val="22"/>
                <w:lang w:val="en-GB"/>
              </w:rPr>
              <w:t>10</w:t>
            </w:r>
            <w:r w:rsidR="006D7037">
              <w:rPr>
                <w:szCs w:val="22"/>
                <w:lang w:val="en-GB"/>
              </w:rPr>
              <w:t xml:space="preserve"> </w:t>
            </w:r>
            <w:r w:rsidRPr="00D56EEB">
              <w:rPr>
                <w:szCs w:val="22"/>
                <w:lang w:val="en-GB"/>
              </w:rPr>
              <w:t>663</w:t>
            </w:r>
          </w:p>
        </w:tc>
        <w:tc>
          <w:tcPr>
            <w:tcW w:w="1451" w:type="dxa"/>
            <w:tcBorders>
              <w:top w:val="nil"/>
              <w:left w:val="nil"/>
              <w:bottom w:val="single" w:sz="4" w:space="0" w:color="auto"/>
              <w:right w:val="single" w:sz="4" w:space="0" w:color="auto"/>
            </w:tcBorders>
            <w:shd w:val="clear" w:color="auto" w:fill="auto"/>
            <w:noWrap/>
            <w:vAlign w:val="center"/>
            <w:hideMark/>
          </w:tcPr>
          <w:p w14:paraId="08A70D1B" w14:textId="43CF214B" w:rsidR="00C67772" w:rsidRPr="00D56EEB" w:rsidRDefault="00C67772" w:rsidP="0046158B">
            <w:pPr>
              <w:jc w:val="right"/>
              <w:rPr>
                <w:szCs w:val="22"/>
                <w:lang w:val="en-GB"/>
              </w:rPr>
            </w:pPr>
            <w:r w:rsidRPr="00D56EEB">
              <w:rPr>
                <w:szCs w:val="22"/>
                <w:lang w:val="en-GB"/>
              </w:rPr>
              <w:t>11</w:t>
            </w:r>
            <w:r w:rsidR="006D7037">
              <w:rPr>
                <w:szCs w:val="22"/>
                <w:lang w:val="en-GB"/>
              </w:rPr>
              <w:t xml:space="preserve"> </w:t>
            </w:r>
            <w:r w:rsidRPr="00D56EEB">
              <w:rPr>
                <w:szCs w:val="22"/>
                <w:lang w:val="en-GB"/>
              </w:rPr>
              <w:t>307</w:t>
            </w:r>
          </w:p>
        </w:tc>
        <w:tc>
          <w:tcPr>
            <w:tcW w:w="2077" w:type="dxa"/>
            <w:tcBorders>
              <w:top w:val="nil"/>
              <w:left w:val="nil"/>
              <w:bottom w:val="single" w:sz="4" w:space="0" w:color="auto"/>
              <w:right w:val="single" w:sz="4" w:space="0" w:color="auto"/>
            </w:tcBorders>
            <w:shd w:val="clear" w:color="auto" w:fill="auto"/>
            <w:noWrap/>
            <w:vAlign w:val="center"/>
            <w:hideMark/>
          </w:tcPr>
          <w:p w14:paraId="0BAE8D0B" w14:textId="4C2D3933" w:rsidR="00C67772" w:rsidRPr="00D56EEB" w:rsidRDefault="00C67772" w:rsidP="0046158B">
            <w:pPr>
              <w:jc w:val="right"/>
              <w:rPr>
                <w:szCs w:val="22"/>
                <w:lang w:val="en-GB"/>
              </w:rPr>
            </w:pPr>
            <w:r w:rsidRPr="00D56EEB">
              <w:rPr>
                <w:szCs w:val="22"/>
                <w:lang w:val="en-GB"/>
              </w:rPr>
              <w:t>21</w:t>
            </w:r>
            <w:r w:rsidR="006D7037">
              <w:rPr>
                <w:szCs w:val="22"/>
                <w:lang w:val="en-GB"/>
              </w:rPr>
              <w:t xml:space="preserve"> </w:t>
            </w:r>
            <w:r w:rsidRPr="00D56EEB">
              <w:rPr>
                <w:szCs w:val="22"/>
                <w:lang w:val="en-GB"/>
              </w:rPr>
              <w:t>970</w:t>
            </w:r>
          </w:p>
        </w:tc>
      </w:tr>
      <w:tr w:rsidR="00C67772" w:rsidRPr="00B32E6E" w14:paraId="235FEFB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E4676E7" w14:textId="77777777" w:rsidR="00C67772" w:rsidRPr="00D56EEB" w:rsidRDefault="00C67772" w:rsidP="00D56EEB">
            <w:pPr>
              <w:jc w:val="left"/>
              <w:rPr>
                <w:szCs w:val="22"/>
                <w:lang w:val="en-GB"/>
              </w:rPr>
            </w:pPr>
            <w:r w:rsidRPr="00D56EEB">
              <w:rPr>
                <w:szCs w:val="22"/>
                <w:lang w:val="en-GB"/>
              </w:rPr>
              <w:t>Luxembourg</w:t>
            </w:r>
          </w:p>
        </w:tc>
        <w:tc>
          <w:tcPr>
            <w:tcW w:w="1380" w:type="dxa"/>
            <w:tcBorders>
              <w:top w:val="nil"/>
              <w:left w:val="nil"/>
              <w:bottom w:val="single" w:sz="4" w:space="0" w:color="auto"/>
              <w:right w:val="single" w:sz="4" w:space="0" w:color="auto"/>
            </w:tcBorders>
            <w:shd w:val="clear" w:color="auto" w:fill="auto"/>
            <w:vAlign w:val="center"/>
            <w:hideMark/>
          </w:tcPr>
          <w:p w14:paraId="004C6532" w14:textId="77777777" w:rsidR="00C67772" w:rsidRPr="00D56EEB" w:rsidRDefault="00C67772" w:rsidP="0046158B">
            <w:pPr>
              <w:jc w:val="right"/>
              <w:rPr>
                <w:szCs w:val="22"/>
                <w:lang w:val="en-GB"/>
              </w:rPr>
            </w:pPr>
            <w:r w:rsidRPr="00D56EEB">
              <w:rPr>
                <w:szCs w:val="22"/>
                <w:lang w:val="en-GB"/>
              </w:rPr>
              <w:t>0.064</w:t>
            </w:r>
          </w:p>
        </w:tc>
        <w:tc>
          <w:tcPr>
            <w:tcW w:w="1380" w:type="dxa"/>
            <w:tcBorders>
              <w:top w:val="nil"/>
              <w:left w:val="nil"/>
              <w:bottom w:val="single" w:sz="4" w:space="0" w:color="auto"/>
              <w:right w:val="single" w:sz="4" w:space="0" w:color="auto"/>
            </w:tcBorders>
            <w:shd w:val="clear" w:color="auto" w:fill="auto"/>
            <w:noWrap/>
            <w:vAlign w:val="center"/>
            <w:hideMark/>
          </w:tcPr>
          <w:p w14:paraId="0DD2EA83" w14:textId="77777777" w:rsidR="00C67772" w:rsidRPr="00D56EEB" w:rsidRDefault="00C67772" w:rsidP="0046158B">
            <w:pPr>
              <w:rPr>
                <w:szCs w:val="22"/>
                <w:lang w:val="en-GB"/>
              </w:rPr>
            </w:pPr>
            <w:r w:rsidRPr="00D56EEB">
              <w:rPr>
                <w:szCs w:val="22"/>
                <w:lang w:val="en-GB"/>
              </w:rPr>
              <w:t xml:space="preserve">            0.080 </w:t>
            </w:r>
          </w:p>
        </w:tc>
        <w:tc>
          <w:tcPr>
            <w:tcW w:w="1451" w:type="dxa"/>
            <w:tcBorders>
              <w:top w:val="nil"/>
              <w:left w:val="nil"/>
              <w:bottom w:val="single" w:sz="4" w:space="0" w:color="auto"/>
              <w:right w:val="single" w:sz="4" w:space="0" w:color="auto"/>
            </w:tcBorders>
            <w:shd w:val="clear" w:color="auto" w:fill="auto"/>
            <w:noWrap/>
            <w:vAlign w:val="center"/>
            <w:hideMark/>
          </w:tcPr>
          <w:p w14:paraId="6F7B51AB" w14:textId="38F0CB21" w:rsidR="00C67772" w:rsidRPr="00D56EEB" w:rsidRDefault="00C67772" w:rsidP="0046158B">
            <w:pPr>
              <w:jc w:val="right"/>
              <w:rPr>
                <w:szCs w:val="22"/>
                <w:lang w:val="en-GB"/>
              </w:rPr>
            </w:pPr>
            <w:r w:rsidRPr="00D56EEB">
              <w:rPr>
                <w:szCs w:val="22"/>
                <w:lang w:val="en-GB"/>
              </w:rPr>
              <w:t>9</w:t>
            </w:r>
            <w:r w:rsidR="006D7037">
              <w:rPr>
                <w:szCs w:val="22"/>
                <w:lang w:val="en-GB"/>
              </w:rPr>
              <w:t xml:space="preserve"> </w:t>
            </w:r>
            <w:r w:rsidRPr="00D56EEB">
              <w:rPr>
                <w:szCs w:val="22"/>
                <w:lang w:val="en-GB"/>
              </w:rPr>
              <w:t>478</w:t>
            </w:r>
          </w:p>
        </w:tc>
        <w:tc>
          <w:tcPr>
            <w:tcW w:w="1451" w:type="dxa"/>
            <w:tcBorders>
              <w:top w:val="nil"/>
              <w:left w:val="nil"/>
              <w:bottom w:val="single" w:sz="4" w:space="0" w:color="auto"/>
              <w:right w:val="single" w:sz="4" w:space="0" w:color="auto"/>
            </w:tcBorders>
            <w:shd w:val="clear" w:color="auto" w:fill="auto"/>
            <w:noWrap/>
            <w:vAlign w:val="center"/>
            <w:hideMark/>
          </w:tcPr>
          <w:p w14:paraId="1A6910B5" w14:textId="00EDE425" w:rsidR="00C67772" w:rsidRPr="00D56EEB" w:rsidRDefault="00C67772" w:rsidP="0046158B">
            <w:pPr>
              <w:jc w:val="right"/>
              <w:rPr>
                <w:szCs w:val="22"/>
                <w:lang w:val="en-GB"/>
              </w:rPr>
            </w:pPr>
            <w:r w:rsidRPr="00D56EEB">
              <w:rPr>
                <w:szCs w:val="22"/>
                <w:lang w:val="en-GB"/>
              </w:rPr>
              <w:t>10</w:t>
            </w:r>
            <w:r w:rsidR="006D7037">
              <w:rPr>
                <w:szCs w:val="22"/>
                <w:lang w:val="en-GB"/>
              </w:rPr>
              <w:t xml:space="preserve"> </w:t>
            </w:r>
            <w:r w:rsidRPr="00D56EEB">
              <w:rPr>
                <w:szCs w:val="22"/>
                <w:lang w:val="en-GB"/>
              </w:rPr>
              <w:t>051</w:t>
            </w:r>
          </w:p>
        </w:tc>
        <w:tc>
          <w:tcPr>
            <w:tcW w:w="2077" w:type="dxa"/>
            <w:tcBorders>
              <w:top w:val="nil"/>
              <w:left w:val="nil"/>
              <w:bottom w:val="single" w:sz="4" w:space="0" w:color="auto"/>
              <w:right w:val="single" w:sz="4" w:space="0" w:color="auto"/>
            </w:tcBorders>
            <w:shd w:val="clear" w:color="auto" w:fill="auto"/>
            <w:noWrap/>
            <w:vAlign w:val="center"/>
            <w:hideMark/>
          </w:tcPr>
          <w:p w14:paraId="4BB2BF41" w14:textId="1E994D9D" w:rsidR="00C67772" w:rsidRPr="00D56EEB" w:rsidRDefault="00C67772" w:rsidP="0046158B">
            <w:pPr>
              <w:jc w:val="right"/>
              <w:rPr>
                <w:szCs w:val="22"/>
                <w:lang w:val="en-GB"/>
              </w:rPr>
            </w:pPr>
            <w:r w:rsidRPr="00D56EEB">
              <w:rPr>
                <w:szCs w:val="22"/>
                <w:lang w:val="en-GB"/>
              </w:rPr>
              <w:t>19</w:t>
            </w:r>
            <w:r w:rsidR="006D7037">
              <w:rPr>
                <w:szCs w:val="22"/>
                <w:lang w:val="en-GB"/>
              </w:rPr>
              <w:t xml:space="preserve"> </w:t>
            </w:r>
            <w:r w:rsidRPr="00D56EEB">
              <w:rPr>
                <w:szCs w:val="22"/>
                <w:lang w:val="en-GB"/>
              </w:rPr>
              <w:t>529</w:t>
            </w:r>
          </w:p>
        </w:tc>
      </w:tr>
      <w:tr w:rsidR="00C67772" w:rsidRPr="00B32E6E" w14:paraId="1F4B8A3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27CF84F" w14:textId="77777777" w:rsidR="00C67772" w:rsidRPr="00D56EEB" w:rsidRDefault="00C67772" w:rsidP="00D56EEB">
            <w:pPr>
              <w:jc w:val="left"/>
              <w:rPr>
                <w:szCs w:val="22"/>
                <w:lang w:val="en-GB"/>
              </w:rPr>
            </w:pPr>
            <w:r w:rsidRPr="00D56EEB">
              <w:rPr>
                <w:szCs w:val="22"/>
                <w:lang w:val="en-GB"/>
              </w:rPr>
              <w:lastRenderedPageBreak/>
              <w:t>Madagascar</w:t>
            </w:r>
          </w:p>
        </w:tc>
        <w:tc>
          <w:tcPr>
            <w:tcW w:w="1380" w:type="dxa"/>
            <w:tcBorders>
              <w:top w:val="nil"/>
              <w:left w:val="nil"/>
              <w:bottom w:val="single" w:sz="4" w:space="0" w:color="auto"/>
              <w:right w:val="single" w:sz="4" w:space="0" w:color="auto"/>
            </w:tcBorders>
            <w:shd w:val="clear" w:color="auto" w:fill="auto"/>
            <w:vAlign w:val="center"/>
            <w:hideMark/>
          </w:tcPr>
          <w:p w14:paraId="7F4EAF95"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08B2F2E0"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541C25B5"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42A43D1F"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31C9A1A8" w14:textId="77777777" w:rsidR="00C67772" w:rsidRPr="00D56EEB" w:rsidRDefault="00C67772" w:rsidP="0046158B">
            <w:pPr>
              <w:jc w:val="right"/>
              <w:rPr>
                <w:szCs w:val="22"/>
                <w:lang w:val="en-GB"/>
              </w:rPr>
            </w:pPr>
            <w:r w:rsidRPr="00D56EEB">
              <w:rPr>
                <w:szCs w:val="22"/>
                <w:lang w:val="en-GB"/>
              </w:rPr>
              <w:t>915</w:t>
            </w:r>
          </w:p>
        </w:tc>
      </w:tr>
      <w:tr w:rsidR="00C67772" w:rsidRPr="00B32E6E" w14:paraId="6D1A04F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00328B1" w14:textId="77777777" w:rsidR="00C67772" w:rsidRPr="00D56EEB" w:rsidRDefault="00C67772" w:rsidP="00D56EEB">
            <w:pPr>
              <w:jc w:val="left"/>
              <w:rPr>
                <w:szCs w:val="22"/>
                <w:lang w:val="en-GB"/>
              </w:rPr>
            </w:pPr>
            <w:r w:rsidRPr="00D56EEB">
              <w:rPr>
                <w:szCs w:val="22"/>
                <w:lang w:val="en-GB"/>
              </w:rPr>
              <w:t>Malawi</w:t>
            </w:r>
          </w:p>
        </w:tc>
        <w:tc>
          <w:tcPr>
            <w:tcW w:w="1380" w:type="dxa"/>
            <w:tcBorders>
              <w:top w:val="nil"/>
              <w:left w:val="nil"/>
              <w:bottom w:val="single" w:sz="4" w:space="0" w:color="auto"/>
              <w:right w:val="single" w:sz="4" w:space="0" w:color="auto"/>
            </w:tcBorders>
            <w:shd w:val="clear" w:color="auto" w:fill="auto"/>
            <w:vAlign w:val="center"/>
            <w:hideMark/>
          </w:tcPr>
          <w:p w14:paraId="043CE2AD"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2ED0A831"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15D13320"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4B883A2A"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442C287C" w14:textId="77777777" w:rsidR="00C67772" w:rsidRPr="00D56EEB" w:rsidRDefault="00C67772" w:rsidP="0046158B">
            <w:pPr>
              <w:jc w:val="right"/>
              <w:rPr>
                <w:szCs w:val="22"/>
                <w:lang w:val="en-GB"/>
              </w:rPr>
            </w:pPr>
            <w:r w:rsidRPr="00D56EEB">
              <w:rPr>
                <w:szCs w:val="22"/>
                <w:lang w:val="en-GB"/>
              </w:rPr>
              <w:t>610</w:t>
            </w:r>
          </w:p>
        </w:tc>
      </w:tr>
      <w:tr w:rsidR="00C67772" w:rsidRPr="00B32E6E" w14:paraId="1AED2CB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A3D9BD3" w14:textId="77777777" w:rsidR="00C67772" w:rsidRPr="00D56EEB" w:rsidRDefault="00C67772" w:rsidP="00D56EEB">
            <w:pPr>
              <w:jc w:val="left"/>
              <w:rPr>
                <w:szCs w:val="22"/>
                <w:lang w:val="en-GB"/>
              </w:rPr>
            </w:pPr>
            <w:r w:rsidRPr="00D56EEB">
              <w:rPr>
                <w:szCs w:val="22"/>
                <w:lang w:val="en-GB"/>
              </w:rPr>
              <w:t>Malaysia</w:t>
            </w:r>
          </w:p>
        </w:tc>
        <w:tc>
          <w:tcPr>
            <w:tcW w:w="1380" w:type="dxa"/>
            <w:tcBorders>
              <w:top w:val="nil"/>
              <w:left w:val="nil"/>
              <w:bottom w:val="single" w:sz="4" w:space="0" w:color="auto"/>
              <w:right w:val="single" w:sz="4" w:space="0" w:color="auto"/>
            </w:tcBorders>
            <w:shd w:val="clear" w:color="auto" w:fill="auto"/>
            <w:vAlign w:val="center"/>
            <w:hideMark/>
          </w:tcPr>
          <w:p w14:paraId="488FBFB3" w14:textId="77777777" w:rsidR="00C67772" w:rsidRPr="00D56EEB" w:rsidRDefault="00C67772" w:rsidP="0046158B">
            <w:pPr>
              <w:jc w:val="right"/>
              <w:rPr>
                <w:szCs w:val="22"/>
                <w:lang w:val="en-GB"/>
              </w:rPr>
            </w:pPr>
            <w:r w:rsidRPr="00D56EEB">
              <w:rPr>
                <w:szCs w:val="22"/>
                <w:lang w:val="en-GB"/>
              </w:rPr>
              <w:t>0.322</w:t>
            </w:r>
          </w:p>
        </w:tc>
        <w:tc>
          <w:tcPr>
            <w:tcW w:w="1380" w:type="dxa"/>
            <w:tcBorders>
              <w:top w:val="nil"/>
              <w:left w:val="nil"/>
              <w:bottom w:val="single" w:sz="4" w:space="0" w:color="auto"/>
              <w:right w:val="single" w:sz="4" w:space="0" w:color="auto"/>
            </w:tcBorders>
            <w:shd w:val="clear" w:color="auto" w:fill="auto"/>
            <w:noWrap/>
            <w:vAlign w:val="center"/>
            <w:hideMark/>
          </w:tcPr>
          <w:p w14:paraId="4DBA0BE5" w14:textId="77777777" w:rsidR="00C67772" w:rsidRPr="00D56EEB" w:rsidRDefault="00C67772" w:rsidP="0046158B">
            <w:pPr>
              <w:rPr>
                <w:szCs w:val="22"/>
                <w:lang w:val="en-GB"/>
              </w:rPr>
            </w:pPr>
            <w:r w:rsidRPr="00D56EEB">
              <w:rPr>
                <w:szCs w:val="22"/>
                <w:lang w:val="en-GB"/>
              </w:rPr>
              <w:t xml:space="preserve">            0.403 </w:t>
            </w:r>
          </w:p>
        </w:tc>
        <w:tc>
          <w:tcPr>
            <w:tcW w:w="1451" w:type="dxa"/>
            <w:tcBorders>
              <w:top w:val="nil"/>
              <w:left w:val="nil"/>
              <w:bottom w:val="single" w:sz="4" w:space="0" w:color="auto"/>
              <w:right w:val="single" w:sz="4" w:space="0" w:color="auto"/>
            </w:tcBorders>
            <w:shd w:val="clear" w:color="auto" w:fill="auto"/>
            <w:noWrap/>
            <w:vAlign w:val="center"/>
            <w:hideMark/>
          </w:tcPr>
          <w:p w14:paraId="7567302C" w14:textId="039126EC" w:rsidR="00C67772" w:rsidRPr="00D56EEB" w:rsidRDefault="00C67772" w:rsidP="0046158B">
            <w:pPr>
              <w:jc w:val="right"/>
              <w:rPr>
                <w:szCs w:val="22"/>
                <w:lang w:val="en-GB"/>
              </w:rPr>
            </w:pPr>
            <w:r w:rsidRPr="00D56EEB">
              <w:rPr>
                <w:szCs w:val="22"/>
                <w:lang w:val="en-GB"/>
              </w:rPr>
              <w:t>47</w:t>
            </w:r>
            <w:r w:rsidR="006D7037">
              <w:rPr>
                <w:szCs w:val="22"/>
                <w:lang w:val="en-GB"/>
              </w:rPr>
              <w:t xml:space="preserve"> </w:t>
            </w:r>
            <w:r w:rsidRPr="00D56EEB">
              <w:rPr>
                <w:szCs w:val="22"/>
                <w:lang w:val="en-GB"/>
              </w:rPr>
              <w:t>687</w:t>
            </w:r>
          </w:p>
        </w:tc>
        <w:tc>
          <w:tcPr>
            <w:tcW w:w="1451" w:type="dxa"/>
            <w:tcBorders>
              <w:top w:val="nil"/>
              <w:left w:val="nil"/>
              <w:bottom w:val="single" w:sz="4" w:space="0" w:color="auto"/>
              <w:right w:val="single" w:sz="4" w:space="0" w:color="auto"/>
            </w:tcBorders>
            <w:shd w:val="clear" w:color="auto" w:fill="auto"/>
            <w:noWrap/>
            <w:vAlign w:val="center"/>
            <w:hideMark/>
          </w:tcPr>
          <w:p w14:paraId="4D10FE62" w14:textId="700FD586" w:rsidR="00C67772" w:rsidRPr="00D56EEB" w:rsidRDefault="00C67772" w:rsidP="0046158B">
            <w:pPr>
              <w:jc w:val="right"/>
              <w:rPr>
                <w:szCs w:val="22"/>
                <w:lang w:val="en-GB"/>
              </w:rPr>
            </w:pPr>
            <w:r w:rsidRPr="00D56EEB">
              <w:rPr>
                <w:szCs w:val="22"/>
                <w:lang w:val="en-GB"/>
              </w:rPr>
              <w:t>50</w:t>
            </w:r>
            <w:r w:rsidR="006D7037">
              <w:rPr>
                <w:szCs w:val="22"/>
                <w:lang w:val="en-GB"/>
              </w:rPr>
              <w:t xml:space="preserve"> </w:t>
            </w:r>
            <w:r w:rsidRPr="00D56EEB">
              <w:rPr>
                <w:szCs w:val="22"/>
                <w:lang w:val="en-GB"/>
              </w:rPr>
              <w:t>568</w:t>
            </w:r>
          </w:p>
        </w:tc>
        <w:tc>
          <w:tcPr>
            <w:tcW w:w="2077" w:type="dxa"/>
            <w:tcBorders>
              <w:top w:val="nil"/>
              <w:left w:val="nil"/>
              <w:bottom w:val="single" w:sz="4" w:space="0" w:color="auto"/>
              <w:right w:val="single" w:sz="4" w:space="0" w:color="auto"/>
            </w:tcBorders>
            <w:shd w:val="clear" w:color="auto" w:fill="auto"/>
            <w:noWrap/>
            <w:vAlign w:val="center"/>
            <w:hideMark/>
          </w:tcPr>
          <w:p w14:paraId="1FFBD37D" w14:textId="7758AB28" w:rsidR="00C67772" w:rsidRPr="00D56EEB" w:rsidRDefault="00C67772" w:rsidP="0046158B">
            <w:pPr>
              <w:jc w:val="right"/>
              <w:rPr>
                <w:szCs w:val="22"/>
                <w:lang w:val="en-GB"/>
              </w:rPr>
            </w:pPr>
            <w:r w:rsidRPr="00D56EEB">
              <w:rPr>
                <w:szCs w:val="22"/>
                <w:lang w:val="en-GB"/>
              </w:rPr>
              <w:t>98</w:t>
            </w:r>
            <w:r w:rsidR="006D7037">
              <w:rPr>
                <w:szCs w:val="22"/>
                <w:lang w:val="en-GB"/>
              </w:rPr>
              <w:t xml:space="preserve"> </w:t>
            </w:r>
            <w:r w:rsidRPr="00D56EEB">
              <w:rPr>
                <w:szCs w:val="22"/>
                <w:lang w:val="en-GB"/>
              </w:rPr>
              <w:t>255</w:t>
            </w:r>
          </w:p>
        </w:tc>
      </w:tr>
      <w:tr w:rsidR="00C67772" w:rsidRPr="00B32E6E" w14:paraId="37C0698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7DA2FB2" w14:textId="77777777" w:rsidR="00C67772" w:rsidRPr="00D56EEB" w:rsidRDefault="00C67772" w:rsidP="00D56EEB">
            <w:pPr>
              <w:jc w:val="left"/>
              <w:rPr>
                <w:szCs w:val="22"/>
                <w:lang w:val="en-GB"/>
              </w:rPr>
            </w:pPr>
            <w:r w:rsidRPr="00D56EEB">
              <w:rPr>
                <w:szCs w:val="22"/>
                <w:lang w:val="en-GB"/>
              </w:rPr>
              <w:t>Maldives</w:t>
            </w:r>
          </w:p>
        </w:tc>
        <w:tc>
          <w:tcPr>
            <w:tcW w:w="1380" w:type="dxa"/>
            <w:tcBorders>
              <w:top w:val="nil"/>
              <w:left w:val="nil"/>
              <w:bottom w:val="single" w:sz="4" w:space="0" w:color="auto"/>
              <w:right w:val="single" w:sz="4" w:space="0" w:color="auto"/>
            </w:tcBorders>
            <w:shd w:val="clear" w:color="auto" w:fill="auto"/>
            <w:vAlign w:val="center"/>
            <w:hideMark/>
          </w:tcPr>
          <w:p w14:paraId="28647BC2"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31EC8EE1"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5B321990"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73510B92"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0735D887" w14:textId="77777777" w:rsidR="00C67772" w:rsidRPr="00D56EEB" w:rsidRDefault="00C67772" w:rsidP="0046158B">
            <w:pPr>
              <w:jc w:val="right"/>
              <w:rPr>
                <w:szCs w:val="22"/>
                <w:lang w:val="en-GB"/>
              </w:rPr>
            </w:pPr>
            <w:r w:rsidRPr="00D56EEB">
              <w:rPr>
                <w:szCs w:val="22"/>
                <w:lang w:val="en-GB"/>
              </w:rPr>
              <w:t>610</w:t>
            </w:r>
          </w:p>
        </w:tc>
      </w:tr>
      <w:tr w:rsidR="00C67772" w:rsidRPr="00B32E6E" w14:paraId="70DA291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B9CC8D0" w14:textId="77777777" w:rsidR="00C67772" w:rsidRPr="00D56EEB" w:rsidRDefault="00C67772" w:rsidP="00D56EEB">
            <w:pPr>
              <w:jc w:val="left"/>
              <w:rPr>
                <w:szCs w:val="22"/>
                <w:lang w:val="en-GB"/>
              </w:rPr>
            </w:pPr>
            <w:r w:rsidRPr="00D56EEB">
              <w:rPr>
                <w:szCs w:val="22"/>
                <w:lang w:val="en-GB"/>
              </w:rPr>
              <w:t>Mali</w:t>
            </w:r>
          </w:p>
        </w:tc>
        <w:tc>
          <w:tcPr>
            <w:tcW w:w="1380" w:type="dxa"/>
            <w:tcBorders>
              <w:top w:val="nil"/>
              <w:left w:val="nil"/>
              <w:bottom w:val="single" w:sz="4" w:space="0" w:color="auto"/>
              <w:right w:val="single" w:sz="4" w:space="0" w:color="auto"/>
            </w:tcBorders>
            <w:shd w:val="clear" w:color="auto" w:fill="auto"/>
            <w:vAlign w:val="center"/>
            <w:hideMark/>
          </w:tcPr>
          <w:p w14:paraId="78D0C7EC"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7C92AC61"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21EC0AFD"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0E8237B5"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349FC876" w14:textId="77777777" w:rsidR="00C67772" w:rsidRPr="00D56EEB" w:rsidRDefault="00C67772" w:rsidP="0046158B">
            <w:pPr>
              <w:jc w:val="right"/>
              <w:rPr>
                <w:szCs w:val="22"/>
                <w:lang w:val="en-GB"/>
              </w:rPr>
            </w:pPr>
            <w:r w:rsidRPr="00D56EEB">
              <w:rPr>
                <w:szCs w:val="22"/>
                <w:lang w:val="en-GB"/>
              </w:rPr>
              <w:t>915</w:t>
            </w:r>
          </w:p>
        </w:tc>
      </w:tr>
      <w:tr w:rsidR="00C67772" w:rsidRPr="00B32E6E" w14:paraId="3C021FA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C662E9D" w14:textId="77777777" w:rsidR="00C67772" w:rsidRPr="00D56EEB" w:rsidRDefault="00C67772" w:rsidP="00D56EEB">
            <w:pPr>
              <w:jc w:val="left"/>
              <w:rPr>
                <w:szCs w:val="22"/>
                <w:lang w:val="en-GB"/>
              </w:rPr>
            </w:pPr>
            <w:r w:rsidRPr="00D56EEB">
              <w:rPr>
                <w:szCs w:val="22"/>
                <w:lang w:val="en-GB"/>
              </w:rPr>
              <w:t>Malta</w:t>
            </w:r>
          </w:p>
        </w:tc>
        <w:tc>
          <w:tcPr>
            <w:tcW w:w="1380" w:type="dxa"/>
            <w:tcBorders>
              <w:top w:val="nil"/>
              <w:left w:val="nil"/>
              <w:bottom w:val="single" w:sz="4" w:space="0" w:color="auto"/>
              <w:right w:val="single" w:sz="4" w:space="0" w:color="auto"/>
            </w:tcBorders>
            <w:shd w:val="clear" w:color="auto" w:fill="auto"/>
            <w:vAlign w:val="center"/>
            <w:hideMark/>
          </w:tcPr>
          <w:p w14:paraId="77173B23" w14:textId="77777777" w:rsidR="00C67772" w:rsidRPr="00D56EEB" w:rsidRDefault="00C67772" w:rsidP="0046158B">
            <w:pPr>
              <w:jc w:val="right"/>
              <w:rPr>
                <w:szCs w:val="22"/>
                <w:lang w:val="en-GB"/>
              </w:rPr>
            </w:pPr>
            <w:r w:rsidRPr="00D56EEB">
              <w:rPr>
                <w:szCs w:val="22"/>
                <w:lang w:val="en-GB"/>
              </w:rPr>
              <w:t>0.016</w:t>
            </w:r>
          </w:p>
        </w:tc>
        <w:tc>
          <w:tcPr>
            <w:tcW w:w="1380" w:type="dxa"/>
            <w:tcBorders>
              <w:top w:val="nil"/>
              <w:left w:val="nil"/>
              <w:bottom w:val="single" w:sz="4" w:space="0" w:color="auto"/>
              <w:right w:val="single" w:sz="4" w:space="0" w:color="auto"/>
            </w:tcBorders>
            <w:shd w:val="clear" w:color="auto" w:fill="auto"/>
            <w:noWrap/>
            <w:vAlign w:val="center"/>
            <w:hideMark/>
          </w:tcPr>
          <w:p w14:paraId="5144A287" w14:textId="77777777" w:rsidR="00C67772" w:rsidRPr="00D56EEB" w:rsidRDefault="00C67772" w:rsidP="0046158B">
            <w:pPr>
              <w:rPr>
                <w:szCs w:val="22"/>
                <w:lang w:val="en-GB"/>
              </w:rPr>
            </w:pPr>
            <w:r w:rsidRPr="00D56EEB">
              <w:rPr>
                <w:szCs w:val="22"/>
                <w:lang w:val="en-GB"/>
              </w:rPr>
              <w:t xml:space="preserve">            0.020 </w:t>
            </w:r>
          </w:p>
        </w:tc>
        <w:tc>
          <w:tcPr>
            <w:tcW w:w="1451" w:type="dxa"/>
            <w:tcBorders>
              <w:top w:val="nil"/>
              <w:left w:val="nil"/>
              <w:bottom w:val="single" w:sz="4" w:space="0" w:color="auto"/>
              <w:right w:val="single" w:sz="4" w:space="0" w:color="auto"/>
            </w:tcBorders>
            <w:shd w:val="clear" w:color="auto" w:fill="auto"/>
            <w:noWrap/>
            <w:vAlign w:val="center"/>
            <w:hideMark/>
          </w:tcPr>
          <w:p w14:paraId="511BF5C6" w14:textId="7F6D4BF9"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370</w:t>
            </w:r>
          </w:p>
        </w:tc>
        <w:tc>
          <w:tcPr>
            <w:tcW w:w="1451" w:type="dxa"/>
            <w:tcBorders>
              <w:top w:val="nil"/>
              <w:left w:val="nil"/>
              <w:bottom w:val="single" w:sz="4" w:space="0" w:color="auto"/>
              <w:right w:val="single" w:sz="4" w:space="0" w:color="auto"/>
            </w:tcBorders>
            <w:shd w:val="clear" w:color="auto" w:fill="auto"/>
            <w:noWrap/>
            <w:vAlign w:val="center"/>
            <w:hideMark/>
          </w:tcPr>
          <w:p w14:paraId="6A0C48AB" w14:textId="264B3A6B"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513</w:t>
            </w:r>
          </w:p>
        </w:tc>
        <w:tc>
          <w:tcPr>
            <w:tcW w:w="2077" w:type="dxa"/>
            <w:tcBorders>
              <w:top w:val="nil"/>
              <w:left w:val="nil"/>
              <w:bottom w:val="single" w:sz="4" w:space="0" w:color="auto"/>
              <w:right w:val="single" w:sz="4" w:space="0" w:color="auto"/>
            </w:tcBorders>
            <w:shd w:val="clear" w:color="auto" w:fill="auto"/>
            <w:noWrap/>
            <w:vAlign w:val="center"/>
            <w:hideMark/>
          </w:tcPr>
          <w:p w14:paraId="744CA926" w14:textId="1A5A923D"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882</w:t>
            </w:r>
          </w:p>
        </w:tc>
      </w:tr>
      <w:tr w:rsidR="00C67772" w:rsidRPr="00B32E6E" w14:paraId="35D966E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8840AAD" w14:textId="77777777" w:rsidR="00C67772" w:rsidRPr="00D56EEB" w:rsidRDefault="00C67772" w:rsidP="00D56EEB">
            <w:pPr>
              <w:jc w:val="left"/>
              <w:rPr>
                <w:szCs w:val="22"/>
                <w:lang w:val="en-GB"/>
              </w:rPr>
            </w:pPr>
            <w:r w:rsidRPr="00D56EEB">
              <w:rPr>
                <w:szCs w:val="22"/>
                <w:lang w:val="en-GB"/>
              </w:rPr>
              <w:t>Marshall Islands</w:t>
            </w:r>
          </w:p>
        </w:tc>
        <w:tc>
          <w:tcPr>
            <w:tcW w:w="1380" w:type="dxa"/>
            <w:tcBorders>
              <w:top w:val="nil"/>
              <w:left w:val="nil"/>
              <w:bottom w:val="single" w:sz="4" w:space="0" w:color="auto"/>
              <w:right w:val="single" w:sz="4" w:space="0" w:color="auto"/>
            </w:tcBorders>
            <w:shd w:val="clear" w:color="auto" w:fill="auto"/>
            <w:vAlign w:val="center"/>
            <w:hideMark/>
          </w:tcPr>
          <w:p w14:paraId="3C9A689D"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AAC19BE"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764452D"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6C69DD09"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4518148" w14:textId="77777777" w:rsidR="00C67772" w:rsidRPr="00D56EEB" w:rsidRDefault="00C67772" w:rsidP="0046158B">
            <w:pPr>
              <w:jc w:val="right"/>
              <w:rPr>
                <w:szCs w:val="22"/>
                <w:lang w:val="en-GB"/>
              </w:rPr>
            </w:pPr>
            <w:r w:rsidRPr="00D56EEB">
              <w:rPr>
                <w:szCs w:val="22"/>
                <w:lang w:val="en-GB"/>
              </w:rPr>
              <w:t>305</w:t>
            </w:r>
          </w:p>
        </w:tc>
      </w:tr>
      <w:tr w:rsidR="00C67772" w:rsidRPr="00B32E6E" w14:paraId="6B6983E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4E3550" w14:textId="77777777" w:rsidR="00C67772" w:rsidRPr="00D56EEB" w:rsidRDefault="00C67772" w:rsidP="00D56EEB">
            <w:pPr>
              <w:jc w:val="left"/>
              <w:rPr>
                <w:szCs w:val="22"/>
                <w:lang w:val="en-GB"/>
              </w:rPr>
            </w:pPr>
            <w:r w:rsidRPr="00D56EEB">
              <w:rPr>
                <w:szCs w:val="22"/>
                <w:lang w:val="en-GB"/>
              </w:rPr>
              <w:t>Mauritania</w:t>
            </w:r>
          </w:p>
        </w:tc>
        <w:tc>
          <w:tcPr>
            <w:tcW w:w="1380" w:type="dxa"/>
            <w:tcBorders>
              <w:top w:val="nil"/>
              <w:left w:val="nil"/>
              <w:bottom w:val="single" w:sz="4" w:space="0" w:color="auto"/>
              <w:right w:val="single" w:sz="4" w:space="0" w:color="auto"/>
            </w:tcBorders>
            <w:shd w:val="clear" w:color="auto" w:fill="auto"/>
            <w:vAlign w:val="center"/>
            <w:hideMark/>
          </w:tcPr>
          <w:p w14:paraId="03602624"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1AA3F218"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1E8B5358"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37683974"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3470EE0F" w14:textId="77777777" w:rsidR="00C67772" w:rsidRPr="00D56EEB" w:rsidRDefault="00C67772" w:rsidP="0046158B">
            <w:pPr>
              <w:jc w:val="right"/>
              <w:rPr>
                <w:szCs w:val="22"/>
                <w:lang w:val="en-GB"/>
              </w:rPr>
            </w:pPr>
            <w:r w:rsidRPr="00D56EEB">
              <w:rPr>
                <w:szCs w:val="22"/>
                <w:lang w:val="en-GB"/>
              </w:rPr>
              <w:t>610</w:t>
            </w:r>
          </w:p>
        </w:tc>
      </w:tr>
      <w:tr w:rsidR="00C67772" w:rsidRPr="00B32E6E" w14:paraId="43D5B33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9F5EF36" w14:textId="77777777" w:rsidR="00C67772" w:rsidRPr="00D56EEB" w:rsidRDefault="00C67772" w:rsidP="00D56EEB">
            <w:pPr>
              <w:jc w:val="left"/>
              <w:rPr>
                <w:szCs w:val="22"/>
                <w:lang w:val="en-GB"/>
              </w:rPr>
            </w:pPr>
            <w:r w:rsidRPr="00D56EEB">
              <w:rPr>
                <w:szCs w:val="22"/>
                <w:lang w:val="en-GB"/>
              </w:rPr>
              <w:t>Mauritius</w:t>
            </w:r>
          </w:p>
        </w:tc>
        <w:tc>
          <w:tcPr>
            <w:tcW w:w="1380" w:type="dxa"/>
            <w:tcBorders>
              <w:top w:val="nil"/>
              <w:left w:val="nil"/>
              <w:bottom w:val="single" w:sz="4" w:space="0" w:color="auto"/>
              <w:right w:val="single" w:sz="4" w:space="0" w:color="auto"/>
            </w:tcBorders>
            <w:shd w:val="clear" w:color="auto" w:fill="auto"/>
            <w:vAlign w:val="center"/>
            <w:hideMark/>
          </w:tcPr>
          <w:p w14:paraId="7AE6D0BE" w14:textId="77777777" w:rsidR="00C67772" w:rsidRPr="00D56EEB" w:rsidRDefault="00C67772" w:rsidP="0046158B">
            <w:pPr>
              <w:jc w:val="right"/>
              <w:rPr>
                <w:szCs w:val="22"/>
                <w:lang w:val="en-GB"/>
              </w:rPr>
            </w:pPr>
            <w:r w:rsidRPr="00D56EEB">
              <w:rPr>
                <w:szCs w:val="22"/>
                <w:lang w:val="en-GB"/>
              </w:rPr>
              <w:t>0.012</w:t>
            </w:r>
          </w:p>
        </w:tc>
        <w:tc>
          <w:tcPr>
            <w:tcW w:w="1380" w:type="dxa"/>
            <w:tcBorders>
              <w:top w:val="nil"/>
              <w:left w:val="nil"/>
              <w:bottom w:val="single" w:sz="4" w:space="0" w:color="auto"/>
              <w:right w:val="single" w:sz="4" w:space="0" w:color="auto"/>
            </w:tcBorders>
            <w:shd w:val="clear" w:color="auto" w:fill="auto"/>
            <w:noWrap/>
            <w:vAlign w:val="center"/>
            <w:hideMark/>
          </w:tcPr>
          <w:p w14:paraId="03E2F8F8" w14:textId="77777777" w:rsidR="00C67772" w:rsidRPr="00D56EEB" w:rsidRDefault="00C67772" w:rsidP="0046158B">
            <w:pPr>
              <w:rPr>
                <w:szCs w:val="22"/>
                <w:lang w:val="en-GB"/>
              </w:rPr>
            </w:pPr>
            <w:r w:rsidRPr="00D56EEB">
              <w:rPr>
                <w:szCs w:val="22"/>
                <w:lang w:val="en-GB"/>
              </w:rPr>
              <w:t xml:space="preserve">            0.015 </w:t>
            </w:r>
          </w:p>
        </w:tc>
        <w:tc>
          <w:tcPr>
            <w:tcW w:w="1451" w:type="dxa"/>
            <w:tcBorders>
              <w:top w:val="nil"/>
              <w:left w:val="nil"/>
              <w:bottom w:val="single" w:sz="4" w:space="0" w:color="auto"/>
              <w:right w:val="single" w:sz="4" w:space="0" w:color="auto"/>
            </w:tcBorders>
            <w:shd w:val="clear" w:color="auto" w:fill="auto"/>
            <w:noWrap/>
            <w:vAlign w:val="center"/>
            <w:hideMark/>
          </w:tcPr>
          <w:p w14:paraId="357603F5" w14:textId="2E1E4DCB"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777</w:t>
            </w:r>
          </w:p>
        </w:tc>
        <w:tc>
          <w:tcPr>
            <w:tcW w:w="1451" w:type="dxa"/>
            <w:tcBorders>
              <w:top w:val="nil"/>
              <w:left w:val="nil"/>
              <w:bottom w:val="single" w:sz="4" w:space="0" w:color="auto"/>
              <w:right w:val="single" w:sz="4" w:space="0" w:color="auto"/>
            </w:tcBorders>
            <w:shd w:val="clear" w:color="auto" w:fill="auto"/>
            <w:noWrap/>
            <w:vAlign w:val="center"/>
            <w:hideMark/>
          </w:tcPr>
          <w:p w14:paraId="41E73E62" w14:textId="699821E2"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885</w:t>
            </w:r>
          </w:p>
        </w:tc>
        <w:tc>
          <w:tcPr>
            <w:tcW w:w="2077" w:type="dxa"/>
            <w:tcBorders>
              <w:top w:val="nil"/>
              <w:left w:val="nil"/>
              <w:bottom w:val="single" w:sz="4" w:space="0" w:color="auto"/>
              <w:right w:val="single" w:sz="4" w:space="0" w:color="auto"/>
            </w:tcBorders>
            <w:shd w:val="clear" w:color="auto" w:fill="auto"/>
            <w:noWrap/>
            <w:vAlign w:val="center"/>
            <w:hideMark/>
          </w:tcPr>
          <w:p w14:paraId="5F510FBD" w14:textId="45BD09B6"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662</w:t>
            </w:r>
          </w:p>
        </w:tc>
      </w:tr>
      <w:tr w:rsidR="00C67772" w:rsidRPr="00B32E6E" w14:paraId="78BC976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848C128" w14:textId="77777777" w:rsidR="00C67772" w:rsidRPr="00D56EEB" w:rsidRDefault="00C67772" w:rsidP="00D56EEB">
            <w:pPr>
              <w:jc w:val="left"/>
              <w:rPr>
                <w:szCs w:val="22"/>
                <w:lang w:val="en-GB"/>
              </w:rPr>
            </w:pPr>
            <w:r w:rsidRPr="00D56EEB">
              <w:rPr>
                <w:szCs w:val="22"/>
                <w:lang w:val="en-GB"/>
              </w:rPr>
              <w:t>Mexico</w:t>
            </w:r>
          </w:p>
        </w:tc>
        <w:tc>
          <w:tcPr>
            <w:tcW w:w="1380" w:type="dxa"/>
            <w:tcBorders>
              <w:top w:val="nil"/>
              <w:left w:val="nil"/>
              <w:bottom w:val="single" w:sz="4" w:space="0" w:color="auto"/>
              <w:right w:val="single" w:sz="4" w:space="0" w:color="auto"/>
            </w:tcBorders>
            <w:shd w:val="clear" w:color="auto" w:fill="auto"/>
            <w:vAlign w:val="center"/>
            <w:hideMark/>
          </w:tcPr>
          <w:p w14:paraId="1A27119F" w14:textId="77777777" w:rsidR="00C67772" w:rsidRPr="00D56EEB" w:rsidRDefault="00C67772" w:rsidP="0046158B">
            <w:pPr>
              <w:jc w:val="right"/>
              <w:rPr>
                <w:szCs w:val="22"/>
                <w:lang w:val="en-GB"/>
              </w:rPr>
            </w:pPr>
            <w:r w:rsidRPr="00D56EEB">
              <w:rPr>
                <w:szCs w:val="22"/>
                <w:lang w:val="en-GB"/>
              </w:rPr>
              <w:t>1.435</w:t>
            </w:r>
          </w:p>
        </w:tc>
        <w:tc>
          <w:tcPr>
            <w:tcW w:w="1380" w:type="dxa"/>
            <w:tcBorders>
              <w:top w:val="nil"/>
              <w:left w:val="nil"/>
              <w:bottom w:val="single" w:sz="4" w:space="0" w:color="auto"/>
              <w:right w:val="single" w:sz="4" w:space="0" w:color="auto"/>
            </w:tcBorders>
            <w:shd w:val="clear" w:color="auto" w:fill="auto"/>
            <w:noWrap/>
            <w:vAlign w:val="center"/>
            <w:hideMark/>
          </w:tcPr>
          <w:p w14:paraId="67DBBE6D" w14:textId="77777777" w:rsidR="00C67772" w:rsidRPr="00D56EEB" w:rsidRDefault="00C67772" w:rsidP="0046158B">
            <w:pPr>
              <w:rPr>
                <w:szCs w:val="22"/>
                <w:lang w:val="en-GB"/>
              </w:rPr>
            </w:pPr>
            <w:r w:rsidRPr="00D56EEB">
              <w:rPr>
                <w:szCs w:val="22"/>
                <w:lang w:val="en-GB"/>
              </w:rPr>
              <w:t xml:space="preserve">            1.794 </w:t>
            </w:r>
          </w:p>
        </w:tc>
        <w:tc>
          <w:tcPr>
            <w:tcW w:w="1451" w:type="dxa"/>
            <w:tcBorders>
              <w:top w:val="nil"/>
              <w:left w:val="nil"/>
              <w:bottom w:val="single" w:sz="4" w:space="0" w:color="auto"/>
              <w:right w:val="single" w:sz="4" w:space="0" w:color="auto"/>
            </w:tcBorders>
            <w:shd w:val="clear" w:color="auto" w:fill="auto"/>
            <w:noWrap/>
            <w:vAlign w:val="center"/>
            <w:hideMark/>
          </w:tcPr>
          <w:p w14:paraId="7425483E" w14:textId="72989D64" w:rsidR="00C67772" w:rsidRPr="00D56EEB" w:rsidRDefault="00C67772" w:rsidP="0046158B">
            <w:pPr>
              <w:jc w:val="right"/>
              <w:rPr>
                <w:szCs w:val="22"/>
                <w:lang w:val="en-GB"/>
              </w:rPr>
            </w:pPr>
            <w:r w:rsidRPr="00D56EEB">
              <w:rPr>
                <w:szCs w:val="22"/>
                <w:lang w:val="en-GB"/>
              </w:rPr>
              <w:t>212</w:t>
            </w:r>
            <w:r w:rsidR="006D7037">
              <w:rPr>
                <w:szCs w:val="22"/>
                <w:lang w:val="en-GB"/>
              </w:rPr>
              <w:t xml:space="preserve"> </w:t>
            </w:r>
            <w:r w:rsidRPr="00D56EEB">
              <w:rPr>
                <w:szCs w:val="22"/>
                <w:lang w:val="en-GB"/>
              </w:rPr>
              <w:t>519</w:t>
            </w:r>
          </w:p>
        </w:tc>
        <w:tc>
          <w:tcPr>
            <w:tcW w:w="1451" w:type="dxa"/>
            <w:tcBorders>
              <w:top w:val="nil"/>
              <w:left w:val="nil"/>
              <w:bottom w:val="single" w:sz="4" w:space="0" w:color="auto"/>
              <w:right w:val="single" w:sz="4" w:space="0" w:color="auto"/>
            </w:tcBorders>
            <w:shd w:val="clear" w:color="auto" w:fill="auto"/>
            <w:noWrap/>
            <w:vAlign w:val="center"/>
            <w:hideMark/>
          </w:tcPr>
          <w:p w14:paraId="33CC498E" w14:textId="65646778" w:rsidR="00C67772" w:rsidRPr="00D56EEB" w:rsidRDefault="00C67772" w:rsidP="0046158B">
            <w:pPr>
              <w:jc w:val="right"/>
              <w:rPr>
                <w:szCs w:val="22"/>
                <w:lang w:val="en-GB"/>
              </w:rPr>
            </w:pPr>
            <w:r w:rsidRPr="00D56EEB">
              <w:rPr>
                <w:szCs w:val="22"/>
                <w:lang w:val="en-GB"/>
              </w:rPr>
              <w:t>225</w:t>
            </w:r>
            <w:r w:rsidR="006D7037">
              <w:rPr>
                <w:szCs w:val="22"/>
                <w:lang w:val="en-GB"/>
              </w:rPr>
              <w:t xml:space="preserve"> </w:t>
            </w:r>
            <w:r w:rsidRPr="00D56EEB">
              <w:rPr>
                <w:szCs w:val="22"/>
                <w:lang w:val="en-GB"/>
              </w:rPr>
              <w:t>356</w:t>
            </w:r>
          </w:p>
        </w:tc>
        <w:tc>
          <w:tcPr>
            <w:tcW w:w="2077" w:type="dxa"/>
            <w:tcBorders>
              <w:top w:val="nil"/>
              <w:left w:val="nil"/>
              <w:bottom w:val="single" w:sz="4" w:space="0" w:color="auto"/>
              <w:right w:val="single" w:sz="4" w:space="0" w:color="auto"/>
            </w:tcBorders>
            <w:shd w:val="clear" w:color="auto" w:fill="auto"/>
            <w:noWrap/>
            <w:vAlign w:val="center"/>
            <w:hideMark/>
          </w:tcPr>
          <w:p w14:paraId="3F2E92A5" w14:textId="2204A380" w:rsidR="00C67772" w:rsidRPr="00D56EEB" w:rsidRDefault="00C67772" w:rsidP="0046158B">
            <w:pPr>
              <w:jc w:val="right"/>
              <w:rPr>
                <w:szCs w:val="22"/>
                <w:lang w:val="en-GB"/>
              </w:rPr>
            </w:pPr>
            <w:r w:rsidRPr="00D56EEB">
              <w:rPr>
                <w:szCs w:val="22"/>
                <w:lang w:val="en-GB"/>
              </w:rPr>
              <w:t>437</w:t>
            </w:r>
            <w:r w:rsidR="006D7037">
              <w:rPr>
                <w:szCs w:val="22"/>
                <w:lang w:val="en-GB"/>
              </w:rPr>
              <w:t xml:space="preserve"> </w:t>
            </w:r>
            <w:r w:rsidRPr="00D56EEB">
              <w:rPr>
                <w:szCs w:val="22"/>
                <w:lang w:val="en-GB"/>
              </w:rPr>
              <w:t>874</w:t>
            </w:r>
          </w:p>
        </w:tc>
      </w:tr>
      <w:tr w:rsidR="00C67772" w:rsidRPr="00B32E6E" w14:paraId="23A7A80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6097E51" w14:textId="445C84F3" w:rsidR="00C67772" w:rsidRPr="00D56EEB" w:rsidRDefault="00C67772" w:rsidP="00D56EEB">
            <w:pPr>
              <w:jc w:val="left"/>
              <w:rPr>
                <w:szCs w:val="22"/>
                <w:lang w:val="en-GB"/>
              </w:rPr>
            </w:pPr>
            <w:r w:rsidRPr="00D56EEB">
              <w:rPr>
                <w:szCs w:val="22"/>
                <w:lang w:val="en-GB"/>
              </w:rPr>
              <w:t>Micronesia (Federated States of)</w:t>
            </w:r>
          </w:p>
        </w:tc>
        <w:tc>
          <w:tcPr>
            <w:tcW w:w="1380" w:type="dxa"/>
            <w:tcBorders>
              <w:top w:val="nil"/>
              <w:left w:val="nil"/>
              <w:bottom w:val="single" w:sz="4" w:space="0" w:color="auto"/>
              <w:right w:val="single" w:sz="4" w:space="0" w:color="auto"/>
            </w:tcBorders>
            <w:shd w:val="clear" w:color="auto" w:fill="auto"/>
            <w:vAlign w:val="center"/>
            <w:hideMark/>
          </w:tcPr>
          <w:p w14:paraId="653FEE46"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60A4CF37"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2DAE5E61"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44EC86A0"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0F57574" w14:textId="77777777" w:rsidR="00C67772" w:rsidRPr="00D56EEB" w:rsidRDefault="00C67772" w:rsidP="0046158B">
            <w:pPr>
              <w:jc w:val="right"/>
              <w:rPr>
                <w:szCs w:val="22"/>
                <w:lang w:val="en-GB"/>
              </w:rPr>
            </w:pPr>
            <w:r w:rsidRPr="00D56EEB">
              <w:rPr>
                <w:szCs w:val="22"/>
                <w:lang w:val="en-GB"/>
              </w:rPr>
              <w:t>305</w:t>
            </w:r>
          </w:p>
        </w:tc>
      </w:tr>
      <w:tr w:rsidR="00C67772" w:rsidRPr="00B32E6E" w14:paraId="7EFAB86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1E4DF10" w14:textId="77777777" w:rsidR="00C67772" w:rsidRPr="00D56EEB" w:rsidRDefault="00C67772" w:rsidP="00D56EEB">
            <w:pPr>
              <w:jc w:val="left"/>
              <w:rPr>
                <w:szCs w:val="22"/>
                <w:lang w:val="en-GB"/>
              </w:rPr>
            </w:pPr>
            <w:r w:rsidRPr="00D56EEB">
              <w:rPr>
                <w:szCs w:val="22"/>
                <w:lang w:val="en-GB"/>
              </w:rPr>
              <w:t>Monaco</w:t>
            </w:r>
          </w:p>
        </w:tc>
        <w:tc>
          <w:tcPr>
            <w:tcW w:w="1380" w:type="dxa"/>
            <w:tcBorders>
              <w:top w:val="nil"/>
              <w:left w:val="nil"/>
              <w:bottom w:val="single" w:sz="4" w:space="0" w:color="auto"/>
              <w:right w:val="single" w:sz="4" w:space="0" w:color="auto"/>
            </w:tcBorders>
            <w:shd w:val="clear" w:color="auto" w:fill="auto"/>
            <w:vAlign w:val="center"/>
            <w:hideMark/>
          </w:tcPr>
          <w:p w14:paraId="744E6B8F"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7F814BCD" w14:textId="77777777" w:rsidR="00C67772" w:rsidRPr="00D56EEB" w:rsidRDefault="00C67772" w:rsidP="0046158B">
            <w:pPr>
              <w:rPr>
                <w:szCs w:val="22"/>
                <w:lang w:val="en-GB"/>
              </w:rPr>
            </w:pPr>
            <w:r w:rsidRPr="00D56EEB">
              <w:rPr>
                <w:szCs w:val="22"/>
                <w:lang w:val="en-GB"/>
              </w:rPr>
              <w:t xml:space="preserve">            0.013 </w:t>
            </w:r>
          </w:p>
        </w:tc>
        <w:tc>
          <w:tcPr>
            <w:tcW w:w="1451" w:type="dxa"/>
            <w:tcBorders>
              <w:top w:val="nil"/>
              <w:left w:val="nil"/>
              <w:bottom w:val="single" w:sz="4" w:space="0" w:color="auto"/>
              <w:right w:val="single" w:sz="4" w:space="0" w:color="auto"/>
            </w:tcBorders>
            <w:shd w:val="clear" w:color="auto" w:fill="auto"/>
            <w:noWrap/>
            <w:vAlign w:val="center"/>
            <w:hideMark/>
          </w:tcPr>
          <w:p w14:paraId="1E45E53F" w14:textId="7435B1CD"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481</w:t>
            </w:r>
          </w:p>
        </w:tc>
        <w:tc>
          <w:tcPr>
            <w:tcW w:w="1451" w:type="dxa"/>
            <w:tcBorders>
              <w:top w:val="nil"/>
              <w:left w:val="nil"/>
              <w:bottom w:val="single" w:sz="4" w:space="0" w:color="auto"/>
              <w:right w:val="single" w:sz="4" w:space="0" w:color="auto"/>
            </w:tcBorders>
            <w:shd w:val="clear" w:color="auto" w:fill="auto"/>
            <w:noWrap/>
            <w:vAlign w:val="center"/>
            <w:hideMark/>
          </w:tcPr>
          <w:p w14:paraId="199291FE" w14:textId="696121D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570</w:t>
            </w:r>
          </w:p>
        </w:tc>
        <w:tc>
          <w:tcPr>
            <w:tcW w:w="2077" w:type="dxa"/>
            <w:tcBorders>
              <w:top w:val="nil"/>
              <w:left w:val="nil"/>
              <w:bottom w:val="single" w:sz="4" w:space="0" w:color="auto"/>
              <w:right w:val="single" w:sz="4" w:space="0" w:color="auto"/>
            </w:tcBorders>
            <w:shd w:val="clear" w:color="auto" w:fill="auto"/>
            <w:noWrap/>
            <w:vAlign w:val="center"/>
            <w:hideMark/>
          </w:tcPr>
          <w:p w14:paraId="26F77971" w14:textId="3064D975"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051</w:t>
            </w:r>
          </w:p>
        </w:tc>
      </w:tr>
      <w:tr w:rsidR="00C67772" w:rsidRPr="00B32E6E" w14:paraId="738F8B6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381CEF0" w14:textId="77777777" w:rsidR="00C67772" w:rsidRPr="00D56EEB" w:rsidRDefault="00C67772" w:rsidP="00D56EEB">
            <w:pPr>
              <w:jc w:val="left"/>
              <w:rPr>
                <w:szCs w:val="22"/>
                <w:lang w:val="en-GB"/>
              </w:rPr>
            </w:pPr>
            <w:r w:rsidRPr="00D56EEB">
              <w:rPr>
                <w:szCs w:val="22"/>
                <w:lang w:val="en-GB"/>
              </w:rPr>
              <w:t>Mongolia</w:t>
            </w:r>
          </w:p>
        </w:tc>
        <w:tc>
          <w:tcPr>
            <w:tcW w:w="1380" w:type="dxa"/>
            <w:tcBorders>
              <w:top w:val="nil"/>
              <w:left w:val="nil"/>
              <w:bottom w:val="single" w:sz="4" w:space="0" w:color="auto"/>
              <w:right w:val="single" w:sz="4" w:space="0" w:color="auto"/>
            </w:tcBorders>
            <w:shd w:val="clear" w:color="auto" w:fill="auto"/>
            <w:vAlign w:val="center"/>
            <w:hideMark/>
          </w:tcPr>
          <w:p w14:paraId="55ECC6F2" w14:textId="77777777" w:rsidR="00C67772" w:rsidRPr="00D56EEB" w:rsidRDefault="00C67772" w:rsidP="0046158B">
            <w:pPr>
              <w:jc w:val="right"/>
              <w:rPr>
                <w:szCs w:val="22"/>
                <w:lang w:val="en-GB"/>
              </w:rPr>
            </w:pPr>
            <w:r w:rsidRPr="00D56EEB">
              <w:rPr>
                <w:szCs w:val="22"/>
                <w:lang w:val="en-GB"/>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77991232" w14:textId="77777777" w:rsidR="00C67772" w:rsidRPr="00D56EEB" w:rsidRDefault="00C67772" w:rsidP="0046158B">
            <w:pPr>
              <w:rPr>
                <w:szCs w:val="22"/>
                <w:lang w:val="en-GB"/>
              </w:rPr>
            </w:pPr>
            <w:r w:rsidRPr="00D56EEB">
              <w:rPr>
                <w:szCs w:val="22"/>
                <w:lang w:val="en-GB"/>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465BF1AA" w14:textId="77777777" w:rsidR="00C67772" w:rsidRPr="00D56EEB" w:rsidRDefault="00C67772" w:rsidP="0046158B">
            <w:pPr>
              <w:jc w:val="right"/>
              <w:rPr>
                <w:szCs w:val="22"/>
                <w:lang w:val="en-GB"/>
              </w:rPr>
            </w:pPr>
            <w:r w:rsidRPr="00D56EEB">
              <w:rPr>
                <w:szCs w:val="22"/>
                <w:lang w:val="en-GB"/>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02A9E800" w14:textId="77777777" w:rsidR="00C67772" w:rsidRPr="00D56EEB" w:rsidRDefault="00C67772" w:rsidP="0046158B">
            <w:pPr>
              <w:jc w:val="right"/>
              <w:rPr>
                <w:szCs w:val="22"/>
                <w:lang w:val="en-GB"/>
              </w:rPr>
            </w:pPr>
            <w:r w:rsidRPr="00D56EEB">
              <w:rPr>
                <w:szCs w:val="22"/>
                <w:lang w:val="en-GB"/>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4B360CA2" w14:textId="5118E7E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526</w:t>
            </w:r>
          </w:p>
        </w:tc>
      </w:tr>
      <w:tr w:rsidR="00C67772" w:rsidRPr="00B32E6E" w14:paraId="0D521D2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4E2E1A0" w14:textId="77777777" w:rsidR="00C67772" w:rsidRPr="00D56EEB" w:rsidRDefault="00C67772" w:rsidP="00D56EEB">
            <w:pPr>
              <w:jc w:val="left"/>
              <w:rPr>
                <w:szCs w:val="22"/>
                <w:lang w:val="en-GB"/>
              </w:rPr>
            </w:pPr>
            <w:r w:rsidRPr="00D56EEB">
              <w:rPr>
                <w:szCs w:val="22"/>
                <w:lang w:val="en-GB"/>
              </w:rPr>
              <w:t>Montenegro</w:t>
            </w:r>
          </w:p>
        </w:tc>
        <w:tc>
          <w:tcPr>
            <w:tcW w:w="1380" w:type="dxa"/>
            <w:tcBorders>
              <w:top w:val="nil"/>
              <w:left w:val="nil"/>
              <w:bottom w:val="single" w:sz="4" w:space="0" w:color="auto"/>
              <w:right w:val="single" w:sz="4" w:space="0" w:color="auto"/>
            </w:tcBorders>
            <w:shd w:val="clear" w:color="auto" w:fill="auto"/>
            <w:vAlign w:val="center"/>
            <w:hideMark/>
          </w:tcPr>
          <w:p w14:paraId="6EF6ABC9"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0829371B"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3033CEAB"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27F91E2E"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1B0797AA" w14:textId="5FD6CEAD"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10FF3D9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234B364" w14:textId="77777777" w:rsidR="00C67772" w:rsidRPr="00D56EEB" w:rsidRDefault="00C67772" w:rsidP="00D56EEB">
            <w:pPr>
              <w:jc w:val="left"/>
              <w:rPr>
                <w:szCs w:val="22"/>
                <w:lang w:val="en-GB"/>
              </w:rPr>
            </w:pPr>
            <w:r w:rsidRPr="00D56EEB">
              <w:rPr>
                <w:szCs w:val="22"/>
                <w:lang w:val="en-GB"/>
              </w:rPr>
              <w:t>Morocco</w:t>
            </w:r>
          </w:p>
        </w:tc>
        <w:tc>
          <w:tcPr>
            <w:tcW w:w="1380" w:type="dxa"/>
            <w:tcBorders>
              <w:top w:val="nil"/>
              <w:left w:val="nil"/>
              <w:bottom w:val="single" w:sz="4" w:space="0" w:color="auto"/>
              <w:right w:val="single" w:sz="4" w:space="0" w:color="auto"/>
            </w:tcBorders>
            <w:shd w:val="clear" w:color="auto" w:fill="auto"/>
            <w:vAlign w:val="center"/>
            <w:hideMark/>
          </w:tcPr>
          <w:p w14:paraId="5AD2B77A" w14:textId="77777777" w:rsidR="00C67772" w:rsidRPr="00D56EEB" w:rsidRDefault="00C67772" w:rsidP="0046158B">
            <w:pPr>
              <w:jc w:val="right"/>
              <w:rPr>
                <w:szCs w:val="22"/>
                <w:lang w:val="en-GB"/>
              </w:rPr>
            </w:pPr>
            <w:r w:rsidRPr="00D56EEB">
              <w:rPr>
                <w:szCs w:val="22"/>
                <w:lang w:val="en-GB"/>
              </w:rPr>
              <w:t>0.054</w:t>
            </w:r>
          </w:p>
        </w:tc>
        <w:tc>
          <w:tcPr>
            <w:tcW w:w="1380" w:type="dxa"/>
            <w:tcBorders>
              <w:top w:val="nil"/>
              <w:left w:val="nil"/>
              <w:bottom w:val="single" w:sz="4" w:space="0" w:color="auto"/>
              <w:right w:val="single" w:sz="4" w:space="0" w:color="auto"/>
            </w:tcBorders>
            <w:shd w:val="clear" w:color="auto" w:fill="auto"/>
            <w:noWrap/>
            <w:vAlign w:val="center"/>
            <w:hideMark/>
          </w:tcPr>
          <w:p w14:paraId="60D5AD58" w14:textId="77777777" w:rsidR="00C67772" w:rsidRPr="00D56EEB" w:rsidRDefault="00C67772" w:rsidP="0046158B">
            <w:pPr>
              <w:rPr>
                <w:szCs w:val="22"/>
                <w:lang w:val="en-GB"/>
              </w:rPr>
            </w:pPr>
            <w:r w:rsidRPr="00D56EEB">
              <w:rPr>
                <w:szCs w:val="22"/>
                <w:lang w:val="en-GB"/>
              </w:rPr>
              <w:t xml:space="preserve">            0.068 </w:t>
            </w:r>
          </w:p>
        </w:tc>
        <w:tc>
          <w:tcPr>
            <w:tcW w:w="1451" w:type="dxa"/>
            <w:tcBorders>
              <w:top w:val="nil"/>
              <w:left w:val="nil"/>
              <w:bottom w:val="single" w:sz="4" w:space="0" w:color="auto"/>
              <w:right w:val="single" w:sz="4" w:space="0" w:color="auto"/>
            </w:tcBorders>
            <w:shd w:val="clear" w:color="auto" w:fill="auto"/>
            <w:noWrap/>
            <w:vAlign w:val="center"/>
            <w:hideMark/>
          </w:tcPr>
          <w:p w14:paraId="0067E3A3" w14:textId="44EE149D"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997</w:t>
            </w:r>
          </w:p>
        </w:tc>
        <w:tc>
          <w:tcPr>
            <w:tcW w:w="1451" w:type="dxa"/>
            <w:tcBorders>
              <w:top w:val="nil"/>
              <w:left w:val="nil"/>
              <w:bottom w:val="single" w:sz="4" w:space="0" w:color="auto"/>
              <w:right w:val="single" w:sz="4" w:space="0" w:color="auto"/>
            </w:tcBorders>
            <w:shd w:val="clear" w:color="auto" w:fill="auto"/>
            <w:noWrap/>
            <w:vAlign w:val="center"/>
            <w:hideMark/>
          </w:tcPr>
          <w:p w14:paraId="4A4AE242" w14:textId="2CF81B51"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480</w:t>
            </w:r>
          </w:p>
        </w:tc>
        <w:tc>
          <w:tcPr>
            <w:tcW w:w="2077" w:type="dxa"/>
            <w:tcBorders>
              <w:top w:val="nil"/>
              <w:left w:val="nil"/>
              <w:bottom w:val="single" w:sz="4" w:space="0" w:color="auto"/>
              <w:right w:val="single" w:sz="4" w:space="0" w:color="auto"/>
            </w:tcBorders>
            <w:shd w:val="clear" w:color="auto" w:fill="auto"/>
            <w:noWrap/>
            <w:vAlign w:val="center"/>
            <w:hideMark/>
          </w:tcPr>
          <w:p w14:paraId="35D6EAEC" w14:textId="45C8FD28" w:rsidR="00C67772" w:rsidRPr="00D56EEB" w:rsidRDefault="00C67772" w:rsidP="0046158B">
            <w:pPr>
              <w:jc w:val="right"/>
              <w:rPr>
                <w:szCs w:val="22"/>
                <w:lang w:val="en-GB"/>
              </w:rPr>
            </w:pPr>
            <w:r w:rsidRPr="00D56EEB">
              <w:rPr>
                <w:szCs w:val="22"/>
                <w:lang w:val="en-GB"/>
              </w:rPr>
              <w:t>16</w:t>
            </w:r>
            <w:r w:rsidR="006D7037">
              <w:rPr>
                <w:szCs w:val="22"/>
                <w:lang w:val="en-GB"/>
              </w:rPr>
              <w:t xml:space="preserve"> </w:t>
            </w:r>
            <w:r w:rsidRPr="00D56EEB">
              <w:rPr>
                <w:szCs w:val="22"/>
                <w:lang w:val="en-GB"/>
              </w:rPr>
              <w:t>477</w:t>
            </w:r>
          </w:p>
        </w:tc>
      </w:tr>
      <w:tr w:rsidR="00C67772" w:rsidRPr="00B32E6E" w14:paraId="77DADB1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AEBC718" w14:textId="77777777" w:rsidR="00C67772" w:rsidRPr="00D56EEB" w:rsidRDefault="00C67772" w:rsidP="00D56EEB">
            <w:pPr>
              <w:jc w:val="left"/>
              <w:rPr>
                <w:szCs w:val="22"/>
                <w:lang w:val="en-GB"/>
              </w:rPr>
            </w:pPr>
            <w:r w:rsidRPr="00D56EEB">
              <w:rPr>
                <w:szCs w:val="22"/>
                <w:lang w:val="en-GB"/>
              </w:rPr>
              <w:t>Mozambique</w:t>
            </w:r>
          </w:p>
        </w:tc>
        <w:tc>
          <w:tcPr>
            <w:tcW w:w="1380" w:type="dxa"/>
            <w:tcBorders>
              <w:top w:val="nil"/>
              <w:left w:val="nil"/>
              <w:bottom w:val="single" w:sz="4" w:space="0" w:color="auto"/>
              <w:right w:val="single" w:sz="4" w:space="0" w:color="auto"/>
            </w:tcBorders>
            <w:shd w:val="clear" w:color="auto" w:fill="auto"/>
            <w:vAlign w:val="center"/>
            <w:hideMark/>
          </w:tcPr>
          <w:p w14:paraId="32419E64"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1A661E6C"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5AA9E2A2"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2B72BD50"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6BD57AF4" w14:textId="2B0BC8A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0838977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2153777" w14:textId="77777777" w:rsidR="00C67772" w:rsidRPr="00D56EEB" w:rsidRDefault="00C67772" w:rsidP="00D56EEB">
            <w:pPr>
              <w:jc w:val="left"/>
              <w:rPr>
                <w:szCs w:val="22"/>
                <w:lang w:val="en-GB"/>
              </w:rPr>
            </w:pPr>
            <w:r w:rsidRPr="00D56EEB">
              <w:rPr>
                <w:szCs w:val="22"/>
                <w:lang w:val="en-GB"/>
              </w:rPr>
              <w:t>Myanmar</w:t>
            </w:r>
          </w:p>
        </w:tc>
        <w:tc>
          <w:tcPr>
            <w:tcW w:w="1380" w:type="dxa"/>
            <w:tcBorders>
              <w:top w:val="nil"/>
              <w:left w:val="nil"/>
              <w:bottom w:val="single" w:sz="4" w:space="0" w:color="auto"/>
              <w:right w:val="single" w:sz="4" w:space="0" w:color="auto"/>
            </w:tcBorders>
            <w:shd w:val="clear" w:color="auto" w:fill="auto"/>
            <w:vAlign w:val="center"/>
            <w:hideMark/>
          </w:tcPr>
          <w:p w14:paraId="22FD85CE"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730304CD"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55DC2BED" w14:textId="67CCCC39"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42438AD8" w14:textId="0863274A"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34324973" w14:textId="5DAA58BB"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7EE37B1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E17B680" w14:textId="77777777" w:rsidR="00C67772" w:rsidRPr="00D56EEB" w:rsidRDefault="00C67772" w:rsidP="00D56EEB">
            <w:pPr>
              <w:jc w:val="left"/>
              <w:rPr>
                <w:szCs w:val="22"/>
                <w:lang w:val="en-GB"/>
              </w:rPr>
            </w:pPr>
            <w:r w:rsidRPr="00D56EEB">
              <w:rPr>
                <w:szCs w:val="22"/>
                <w:lang w:val="en-GB"/>
              </w:rPr>
              <w:t>Namibia</w:t>
            </w:r>
          </w:p>
        </w:tc>
        <w:tc>
          <w:tcPr>
            <w:tcW w:w="1380" w:type="dxa"/>
            <w:tcBorders>
              <w:top w:val="nil"/>
              <w:left w:val="nil"/>
              <w:bottom w:val="single" w:sz="4" w:space="0" w:color="auto"/>
              <w:right w:val="single" w:sz="4" w:space="0" w:color="auto"/>
            </w:tcBorders>
            <w:shd w:val="clear" w:color="auto" w:fill="auto"/>
            <w:vAlign w:val="center"/>
            <w:hideMark/>
          </w:tcPr>
          <w:p w14:paraId="6EC13985"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05C88840" w14:textId="77777777" w:rsidR="00C67772" w:rsidRPr="00D56EEB" w:rsidRDefault="00C67772" w:rsidP="0046158B">
            <w:pPr>
              <w:rPr>
                <w:szCs w:val="22"/>
                <w:lang w:val="en-GB"/>
              </w:rPr>
            </w:pPr>
            <w:r w:rsidRPr="00D56EEB">
              <w:rPr>
                <w:szCs w:val="22"/>
                <w:lang w:val="en-GB"/>
              </w:rPr>
              <w:t xml:space="preserve">            0.013 </w:t>
            </w:r>
          </w:p>
        </w:tc>
        <w:tc>
          <w:tcPr>
            <w:tcW w:w="1451" w:type="dxa"/>
            <w:tcBorders>
              <w:top w:val="nil"/>
              <w:left w:val="nil"/>
              <w:bottom w:val="single" w:sz="4" w:space="0" w:color="auto"/>
              <w:right w:val="single" w:sz="4" w:space="0" w:color="auto"/>
            </w:tcBorders>
            <w:shd w:val="clear" w:color="auto" w:fill="auto"/>
            <w:noWrap/>
            <w:vAlign w:val="center"/>
            <w:hideMark/>
          </w:tcPr>
          <w:p w14:paraId="791FA622" w14:textId="00F40BA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481</w:t>
            </w:r>
          </w:p>
        </w:tc>
        <w:tc>
          <w:tcPr>
            <w:tcW w:w="1451" w:type="dxa"/>
            <w:tcBorders>
              <w:top w:val="nil"/>
              <w:left w:val="nil"/>
              <w:bottom w:val="single" w:sz="4" w:space="0" w:color="auto"/>
              <w:right w:val="single" w:sz="4" w:space="0" w:color="auto"/>
            </w:tcBorders>
            <w:shd w:val="clear" w:color="auto" w:fill="auto"/>
            <w:noWrap/>
            <w:vAlign w:val="center"/>
            <w:hideMark/>
          </w:tcPr>
          <w:p w14:paraId="54AC26E9" w14:textId="504D367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570</w:t>
            </w:r>
          </w:p>
        </w:tc>
        <w:tc>
          <w:tcPr>
            <w:tcW w:w="2077" w:type="dxa"/>
            <w:tcBorders>
              <w:top w:val="nil"/>
              <w:left w:val="nil"/>
              <w:bottom w:val="single" w:sz="4" w:space="0" w:color="auto"/>
              <w:right w:val="single" w:sz="4" w:space="0" w:color="auto"/>
            </w:tcBorders>
            <w:shd w:val="clear" w:color="auto" w:fill="auto"/>
            <w:noWrap/>
            <w:vAlign w:val="center"/>
            <w:hideMark/>
          </w:tcPr>
          <w:p w14:paraId="6B5D8C7D" w14:textId="7A831E8B"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051</w:t>
            </w:r>
          </w:p>
        </w:tc>
      </w:tr>
      <w:tr w:rsidR="00C67772" w:rsidRPr="00B32E6E" w14:paraId="7183F5BB"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74111" w14:textId="77777777" w:rsidR="00C67772" w:rsidRPr="00D56EEB" w:rsidRDefault="00C67772" w:rsidP="00D56EEB">
            <w:pPr>
              <w:jc w:val="left"/>
              <w:rPr>
                <w:szCs w:val="22"/>
                <w:lang w:val="en-GB"/>
              </w:rPr>
            </w:pPr>
            <w:r w:rsidRPr="00D56EEB">
              <w:rPr>
                <w:szCs w:val="22"/>
                <w:lang w:val="en-GB"/>
              </w:rPr>
              <w:t>Nauru</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0E7EE99" w14:textId="77777777" w:rsidR="00C67772" w:rsidRPr="00D56EEB" w:rsidRDefault="00C67772" w:rsidP="0046158B">
            <w:pPr>
              <w:jc w:val="right"/>
              <w:rPr>
                <w:szCs w:val="22"/>
                <w:lang w:val="en-GB"/>
              </w:rPr>
            </w:pPr>
            <w:r w:rsidRPr="00D56EEB">
              <w:rPr>
                <w:szCs w:val="22"/>
                <w:lang w:val="en-GB"/>
              </w:rPr>
              <w:t>0.001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CB9355D"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184127C6" w14:textId="77777777" w:rsidR="00C67772" w:rsidRPr="00D56EEB" w:rsidRDefault="00C67772" w:rsidP="0046158B">
            <w:pPr>
              <w:jc w:val="right"/>
              <w:rPr>
                <w:szCs w:val="22"/>
                <w:lang w:val="en-GB"/>
              </w:rPr>
            </w:pPr>
            <w:r w:rsidRPr="00D56EEB">
              <w:rPr>
                <w:szCs w:val="22"/>
                <w:lang w:val="en-GB"/>
              </w:rPr>
              <w:t>148</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64954F99" w14:textId="77777777" w:rsidR="00C67772" w:rsidRPr="00D56EEB" w:rsidRDefault="00C67772" w:rsidP="0046158B">
            <w:pPr>
              <w:jc w:val="right"/>
              <w:rPr>
                <w:szCs w:val="22"/>
                <w:lang w:val="en-GB"/>
              </w:rPr>
            </w:pPr>
            <w:r w:rsidRPr="00D56EEB">
              <w:rPr>
                <w:szCs w:val="22"/>
                <w:lang w:val="en-GB"/>
              </w:rPr>
              <w:t>157</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4F1B9DDD" w14:textId="77777777" w:rsidR="00C67772" w:rsidRPr="00D56EEB" w:rsidRDefault="00C67772" w:rsidP="0046158B">
            <w:pPr>
              <w:jc w:val="right"/>
              <w:rPr>
                <w:szCs w:val="22"/>
                <w:lang w:val="en-GB"/>
              </w:rPr>
            </w:pPr>
            <w:r w:rsidRPr="00D56EEB">
              <w:rPr>
                <w:szCs w:val="22"/>
                <w:lang w:val="en-GB"/>
              </w:rPr>
              <w:t>305</w:t>
            </w:r>
          </w:p>
        </w:tc>
      </w:tr>
      <w:tr w:rsidR="00C67772" w:rsidRPr="00B32E6E" w14:paraId="4750930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E770DF4" w14:textId="77777777" w:rsidR="00C67772" w:rsidRPr="00D56EEB" w:rsidRDefault="00C67772" w:rsidP="00D56EEB">
            <w:pPr>
              <w:jc w:val="left"/>
              <w:rPr>
                <w:szCs w:val="22"/>
                <w:lang w:val="en-GB"/>
              </w:rPr>
            </w:pPr>
            <w:r w:rsidRPr="00D56EEB">
              <w:rPr>
                <w:szCs w:val="22"/>
                <w:lang w:val="en-GB"/>
              </w:rPr>
              <w:t>Nepal</w:t>
            </w:r>
          </w:p>
        </w:tc>
        <w:tc>
          <w:tcPr>
            <w:tcW w:w="1380" w:type="dxa"/>
            <w:tcBorders>
              <w:top w:val="nil"/>
              <w:left w:val="nil"/>
              <w:bottom w:val="single" w:sz="4" w:space="0" w:color="auto"/>
              <w:right w:val="single" w:sz="4" w:space="0" w:color="auto"/>
            </w:tcBorders>
            <w:shd w:val="clear" w:color="auto" w:fill="auto"/>
            <w:vAlign w:val="center"/>
            <w:hideMark/>
          </w:tcPr>
          <w:p w14:paraId="685F2FC4" w14:textId="77777777" w:rsidR="00C67772" w:rsidRPr="00D56EEB" w:rsidRDefault="00C67772" w:rsidP="0046158B">
            <w:pPr>
              <w:jc w:val="right"/>
              <w:rPr>
                <w:szCs w:val="22"/>
                <w:lang w:val="en-GB"/>
              </w:rPr>
            </w:pPr>
            <w:r w:rsidRPr="00D56EEB">
              <w:rPr>
                <w:szCs w:val="22"/>
                <w:lang w:val="en-GB"/>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26B86239" w14:textId="77777777" w:rsidR="00C67772" w:rsidRPr="00D56EEB" w:rsidRDefault="00C67772" w:rsidP="0046158B">
            <w:pPr>
              <w:rPr>
                <w:szCs w:val="22"/>
                <w:lang w:val="en-GB"/>
              </w:rPr>
            </w:pPr>
            <w:r w:rsidRPr="00D56EEB">
              <w:rPr>
                <w:szCs w:val="22"/>
                <w:lang w:val="en-GB"/>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0A9CED64" w14:textId="77777777" w:rsidR="00C67772" w:rsidRPr="00D56EEB" w:rsidRDefault="00C67772" w:rsidP="0046158B">
            <w:pPr>
              <w:jc w:val="right"/>
              <w:rPr>
                <w:szCs w:val="22"/>
                <w:lang w:val="en-GB"/>
              </w:rPr>
            </w:pPr>
            <w:r w:rsidRPr="00D56EEB">
              <w:rPr>
                <w:szCs w:val="22"/>
                <w:lang w:val="en-GB"/>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1C3BD5E7" w14:textId="77777777" w:rsidR="00C67772" w:rsidRPr="00D56EEB" w:rsidRDefault="00C67772" w:rsidP="0046158B">
            <w:pPr>
              <w:jc w:val="right"/>
              <w:rPr>
                <w:szCs w:val="22"/>
                <w:lang w:val="en-GB"/>
              </w:rPr>
            </w:pPr>
            <w:r w:rsidRPr="00D56EEB">
              <w:rPr>
                <w:szCs w:val="22"/>
                <w:lang w:val="en-GB"/>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3E89CB7F" w14:textId="590B58EA"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831</w:t>
            </w:r>
          </w:p>
        </w:tc>
      </w:tr>
      <w:tr w:rsidR="00C67772" w:rsidRPr="00B32E6E" w14:paraId="1DB18E7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925C08B" w14:textId="77777777" w:rsidR="00C67772" w:rsidRPr="00D56EEB" w:rsidRDefault="00C67772" w:rsidP="00D56EEB">
            <w:pPr>
              <w:jc w:val="left"/>
              <w:rPr>
                <w:szCs w:val="22"/>
                <w:lang w:val="en-GB"/>
              </w:rPr>
            </w:pPr>
            <w:r w:rsidRPr="00D56EEB">
              <w:rPr>
                <w:szCs w:val="22"/>
                <w:lang w:val="en-GB"/>
              </w:rPr>
              <w:t>Netherlands</w:t>
            </w:r>
          </w:p>
        </w:tc>
        <w:tc>
          <w:tcPr>
            <w:tcW w:w="1380" w:type="dxa"/>
            <w:tcBorders>
              <w:top w:val="nil"/>
              <w:left w:val="nil"/>
              <w:bottom w:val="single" w:sz="4" w:space="0" w:color="auto"/>
              <w:right w:val="single" w:sz="4" w:space="0" w:color="auto"/>
            </w:tcBorders>
            <w:shd w:val="clear" w:color="auto" w:fill="auto"/>
            <w:vAlign w:val="center"/>
            <w:hideMark/>
          </w:tcPr>
          <w:p w14:paraId="38589380" w14:textId="77777777" w:rsidR="00C67772" w:rsidRPr="00D56EEB" w:rsidRDefault="00C67772" w:rsidP="0046158B">
            <w:pPr>
              <w:jc w:val="right"/>
              <w:rPr>
                <w:szCs w:val="22"/>
                <w:lang w:val="en-GB"/>
              </w:rPr>
            </w:pPr>
            <w:r w:rsidRPr="00D56EEB">
              <w:rPr>
                <w:szCs w:val="22"/>
                <w:lang w:val="en-GB"/>
              </w:rPr>
              <w:t>1.482</w:t>
            </w:r>
          </w:p>
        </w:tc>
        <w:tc>
          <w:tcPr>
            <w:tcW w:w="1380" w:type="dxa"/>
            <w:tcBorders>
              <w:top w:val="nil"/>
              <w:left w:val="nil"/>
              <w:bottom w:val="single" w:sz="4" w:space="0" w:color="auto"/>
              <w:right w:val="single" w:sz="4" w:space="0" w:color="auto"/>
            </w:tcBorders>
            <w:shd w:val="clear" w:color="auto" w:fill="auto"/>
            <w:noWrap/>
            <w:vAlign w:val="center"/>
            <w:hideMark/>
          </w:tcPr>
          <w:p w14:paraId="391F6AD8" w14:textId="77777777" w:rsidR="00C67772" w:rsidRPr="00D56EEB" w:rsidRDefault="00C67772" w:rsidP="0046158B">
            <w:pPr>
              <w:rPr>
                <w:szCs w:val="22"/>
                <w:lang w:val="en-GB"/>
              </w:rPr>
            </w:pPr>
            <w:r w:rsidRPr="00D56EEB">
              <w:rPr>
                <w:szCs w:val="22"/>
                <w:lang w:val="en-GB"/>
              </w:rPr>
              <w:t xml:space="preserve">            1.853 </w:t>
            </w:r>
          </w:p>
        </w:tc>
        <w:tc>
          <w:tcPr>
            <w:tcW w:w="1451" w:type="dxa"/>
            <w:tcBorders>
              <w:top w:val="nil"/>
              <w:left w:val="nil"/>
              <w:bottom w:val="single" w:sz="4" w:space="0" w:color="auto"/>
              <w:right w:val="single" w:sz="4" w:space="0" w:color="auto"/>
            </w:tcBorders>
            <w:shd w:val="clear" w:color="auto" w:fill="auto"/>
            <w:noWrap/>
            <w:vAlign w:val="center"/>
            <w:hideMark/>
          </w:tcPr>
          <w:p w14:paraId="0552B60A" w14:textId="0D3C6D76" w:rsidR="00C67772" w:rsidRPr="00D56EEB" w:rsidRDefault="00C67772" w:rsidP="0046158B">
            <w:pPr>
              <w:jc w:val="right"/>
              <w:rPr>
                <w:szCs w:val="22"/>
                <w:lang w:val="en-GB"/>
              </w:rPr>
            </w:pPr>
            <w:r w:rsidRPr="00D56EEB">
              <w:rPr>
                <w:szCs w:val="22"/>
                <w:lang w:val="en-GB"/>
              </w:rPr>
              <w:t>219</w:t>
            </w:r>
            <w:r w:rsidR="006D7037">
              <w:rPr>
                <w:szCs w:val="22"/>
                <w:lang w:val="en-GB"/>
              </w:rPr>
              <w:t xml:space="preserve"> </w:t>
            </w:r>
            <w:r w:rsidRPr="00D56EEB">
              <w:rPr>
                <w:szCs w:val="22"/>
                <w:lang w:val="en-GB"/>
              </w:rPr>
              <w:t>479</w:t>
            </w:r>
          </w:p>
        </w:tc>
        <w:tc>
          <w:tcPr>
            <w:tcW w:w="1451" w:type="dxa"/>
            <w:tcBorders>
              <w:top w:val="nil"/>
              <w:left w:val="nil"/>
              <w:bottom w:val="single" w:sz="4" w:space="0" w:color="auto"/>
              <w:right w:val="single" w:sz="4" w:space="0" w:color="auto"/>
            </w:tcBorders>
            <w:shd w:val="clear" w:color="auto" w:fill="auto"/>
            <w:noWrap/>
            <w:vAlign w:val="center"/>
            <w:hideMark/>
          </w:tcPr>
          <w:p w14:paraId="1977BB97" w14:textId="4AE518CA" w:rsidR="00C67772" w:rsidRPr="00D56EEB" w:rsidRDefault="00C67772" w:rsidP="0046158B">
            <w:pPr>
              <w:jc w:val="right"/>
              <w:rPr>
                <w:szCs w:val="22"/>
                <w:lang w:val="en-GB"/>
              </w:rPr>
            </w:pPr>
            <w:r w:rsidRPr="00D56EEB">
              <w:rPr>
                <w:szCs w:val="22"/>
                <w:lang w:val="en-GB"/>
              </w:rPr>
              <w:t>232</w:t>
            </w:r>
            <w:r w:rsidR="006D7037">
              <w:rPr>
                <w:szCs w:val="22"/>
                <w:lang w:val="en-GB"/>
              </w:rPr>
              <w:t xml:space="preserve"> </w:t>
            </w:r>
            <w:r w:rsidRPr="00D56EEB">
              <w:rPr>
                <w:szCs w:val="22"/>
                <w:lang w:val="en-GB"/>
              </w:rPr>
              <w:t>737</w:t>
            </w:r>
          </w:p>
        </w:tc>
        <w:tc>
          <w:tcPr>
            <w:tcW w:w="2077" w:type="dxa"/>
            <w:tcBorders>
              <w:top w:val="nil"/>
              <w:left w:val="nil"/>
              <w:bottom w:val="single" w:sz="4" w:space="0" w:color="auto"/>
              <w:right w:val="single" w:sz="4" w:space="0" w:color="auto"/>
            </w:tcBorders>
            <w:shd w:val="clear" w:color="auto" w:fill="auto"/>
            <w:noWrap/>
            <w:vAlign w:val="center"/>
            <w:hideMark/>
          </w:tcPr>
          <w:p w14:paraId="21643E2A" w14:textId="378A278C" w:rsidR="00C67772" w:rsidRPr="00D56EEB" w:rsidRDefault="00C67772" w:rsidP="0046158B">
            <w:pPr>
              <w:jc w:val="right"/>
              <w:rPr>
                <w:szCs w:val="22"/>
                <w:lang w:val="en-GB"/>
              </w:rPr>
            </w:pPr>
            <w:r w:rsidRPr="00D56EEB">
              <w:rPr>
                <w:szCs w:val="22"/>
                <w:lang w:val="en-GB"/>
              </w:rPr>
              <w:t>452</w:t>
            </w:r>
            <w:r w:rsidR="006D7037">
              <w:rPr>
                <w:szCs w:val="22"/>
                <w:lang w:val="en-GB"/>
              </w:rPr>
              <w:t xml:space="preserve"> </w:t>
            </w:r>
            <w:r w:rsidRPr="00D56EEB">
              <w:rPr>
                <w:szCs w:val="22"/>
                <w:lang w:val="en-GB"/>
              </w:rPr>
              <w:t>216</w:t>
            </w:r>
          </w:p>
        </w:tc>
      </w:tr>
      <w:tr w:rsidR="00C67772" w:rsidRPr="00B32E6E" w14:paraId="6DEE71A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FB3A128" w14:textId="77777777" w:rsidR="00C67772" w:rsidRPr="00D56EEB" w:rsidRDefault="00C67772" w:rsidP="00D56EEB">
            <w:pPr>
              <w:jc w:val="left"/>
              <w:rPr>
                <w:szCs w:val="22"/>
                <w:lang w:val="en-GB"/>
              </w:rPr>
            </w:pPr>
            <w:r w:rsidRPr="00D56EEB">
              <w:rPr>
                <w:szCs w:val="22"/>
                <w:lang w:val="en-GB"/>
              </w:rPr>
              <w:t>New Zealand</w:t>
            </w:r>
          </w:p>
        </w:tc>
        <w:tc>
          <w:tcPr>
            <w:tcW w:w="1380" w:type="dxa"/>
            <w:tcBorders>
              <w:top w:val="nil"/>
              <w:left w:val="nil"/>
              <w:bottom w:val="single" w:sz="4" w:space="0" w:color="auto"/>
              <w:right w:val="single" w:sz="4" w:space="0" w:color="auto"/>
            </w:tcBorders>
            <w:shd w:val="clear" w:color="auto" w:fill="auto"/>
            <w:vAlign w:val="center"/>
            <w:hideMark/>
          </w:tcPr>
          <w:p w14:paraId="693A5644" w14:textId="77777777" w:rsidR="00C67772" w:rsidRPr="00D56EEB" w:rsidRDefault="00C67772" w:rsidP="0046158B">
            <w:pPr>
              <w:jc w:val="right"/>
              <w:rPr>
                <w:szCs w:val="22"/>
                <w:lang w:val="en-GB"/>
              </w:rPr>
            </w:pPr>
            <w:r w:rsidRPr="00D56EEB">
              <w:rPr>
                <w:szCs w:val="22"/>
                <w:lang w:val="en-GB"/>
              </w:rPr>
              <w:t>0.268</w:t>
            </w:r>
          </w:p>
        </w:tc>
        <w:tc>
          <w:tcPr>
            <w:tcW w:w="1380" w:type="dxa"/>
            <w:tcBorders>
              <w:top w:val="nil"/>
              <w:left w:val="nil"/>
              <w:bottom w:val="single" w:sz="4" w:space="0" w:color="auto"/>
              <w:right w:val="single" w:sz="4" w:space="0" w:color="auto"/>
            </w:tcBorders>
            <w:shd w:val="clear" w:color="auto" w:fill="auto"/>
            <w:noWrap/>
            <w:vAlign w:val="center"/>
            <w:hideMark/>
          </w:tcPr>
          <w:p w14:paraId="7E0C6DA1" w14:textId="77777777" w:rsidR="00C67772" w:rsidRPr="00D56EEB" w:rsidRDefault="00C67772" w:rsidP="0046158B">
            <w:pPr>
              <w:rPr>
                <w:szCs w:val="22"/>
                <w:lang w:val="en-GB"/>
              </w:rPr>
            </w:pPr>
            <w:r w:rsidRPr="00D56EEB">
              <w:rPr>
                <w:szCs w:val="22"/>
                <w:lang w:val="en-GB"/>
              </w:rPr>
              <w:t xml:space="preserve">            0.335 </w:t>
            </w:r>
          </w:p>
        </w:tc>
        <w:tc>
          <w:tcPr>
            <w:tcW w:w="1451" w:type="dxa"/>
            <w:tcBorders>
              <w:top w:val="nil"/>
              <w:left w:val="nil"/>
              <w:bottom w:val="single" w:sz="4" w:space="0" w:color="auto"/>
              <w:right w:val="single" w:sz="4" w:space="0" w:color="auto"/>
            </w:tcBorders>
            <w:shd w:val="clear" w:color="auto" w:fill="auto"/>
            <w:noWrap/>
            <w:vAlign w:val="center"/>
            <w:hideMark/>
          </w:tcPr>
          <w:p w14:paraId="3DD6AE27" w14:textId="2BD1CE5F" w:rsidR="00C67772" w:rsidRPr="00D56EEB" w:rsidRDefault="00C67772" w:rsidP="0046158B">
            <w:pPr>
              <w:jc w:val="right"/>
              <w:rPr>
                <w:szCs w:val="22"/>
                <w:lang w:val="en-GB"/>
              </w:rPr>
            </w:pPr>
            <w:r w:rsidRPr="00D56EEB">
              <w:rPr>
                <w:szCs w:val="22"/>
                <w:lang w:val="en-GB"/>
              </w:rPr>
              <w:t>39</w:t>
            </w:r>
            <w:r w:rsidR="006D7037">
              <w:rPr>
                <w:szCs w:val="22"/>
                <w:lang w:val="en-GB"/>
              </w:rPr>
              <w:t xml:space="preserve"> </w:t>
            </w:r>
            <w:r w:rsidRPr="00D56EEB">
              <w:rPr>
                <w:szCs w:val="22"/>
                <w:lang w:val="en-GB"/>
              </w:rPr>
              <w:t>690</w:t>
            </w:r>
          </w:p>
        </w:tc>
        <w:tc>
          <w:tcPr>
            <w:tcW w:w="1451" w:type="dxa"/>
            <w:tcBorders>
              <w:top w:val="nil"/>
              <w:left w:val="nil"/>
              <w:bottom w:val="single" w:sz="4" w:space="0" w:color="auto"/>
              <w:right w:val="single" w:sz="4" w:space="0" w:color="auto"/>
            </w:tcBorders>
            <w:shd w:val="clear" w:color="auto" w:fill="auto"/>
            <w:noWrap/>
            <w:vAlign w:val="center"/>
            <w:hideMark/>
          </w:tcPr>
          <w:p w14:paraId="17B24EB9" w14:textId="72E46577" w:rsidR="00C67772" w:rsidRPr="00D56EEB" w:rsidRDefault="00C67772" w:rsidP="0046158B">
            <w:pPr>
              <w:jc w:val="right"/>
              <w:rPr>
                <w:szCs w:val="22"/>
                <w:lang w:val="en-GB"/>
              </w:rPr>
            </w:pPr>
            <w:r w:rsidRPr="00D56EEB">
              <w:rPr>
                <w:szCs w:val="22"/>
                <w:lang w:val="en-GB"/>
              </w:rPr>
              <w:t>42</w:t>
            </w:r>
            <w:r w:rsidR="006D7037">
              <w:rPr>
                <w:szCs w:val="22"/>
                <w:lang w:val="en-GB"/>
              </w:rPr>
              <w:t xml:space="preserve"> </w:t>
            </w:r>
            <w:r w:rsidRPr="00D56EEB">
              <w:rPr>
                <w:szCs w:val="22"/>
                <w:lang w:val="en-GB"/>
              </w:rPr>
              <w:t>087</w:t>
            </w:r>
          </w:p>
        </w:tc>
        <w:tc>
          <w:tcPr>
            <w:tcW w:w="2077" w:type="dxa"/>
            <w:tcBorders>
              <w:top w:val="nil"/>
              <w:left w:val="nil"/>
              <w:bottom w:val="single" w:sz="4" w:space="0" w:color="auto"/>
              <w:right w:val="single" w:sz="4" w:space="0" w:color="auto"/>
            </w:tcBorders>
            <w:shd w:val="clear" w:color="auto" w:fill="auto"/>
            <w:noWrap/>
            <w:vAlign w:val="center"/>
            <w:hideMark/>
          </w:tcPr>
          <w:p w14:paraId="2E82E095" w14:textId="3848FCB2" w:rsidR="00C67772" w:rsidRPr="00D56EEB" w:rsidRDefault="00C67772" w:rsidP="0046158B">
            <w:pPr>
              <w:jc w:val="right"/>
              <w:rPr>
                <w:szCs w:val="22"/>
                <w:lang w:val="en-GB"/>
              </w:rPr>
            </w:pPr>
            <w:r w:rsidRPr="00D56EEB">
              <w:rPr>
                <w:szCs w:val="22"/>
                <w:lang w:val="en-GB"/>
              </w:rPr>
              <w:t>81</w:t>
            </w:r>
            <w:r w:rsidR="006D7037">
              <w:rPr>
                <w:szCs w:val="22"/>
                <w:lang w:val="en-GB"/>
              </w:rPr>
              <w:t xml:space="preserve"> </w:t>
            </w:r>
            <w:r w:rsidRPr="00D56EEB">
              <w:rPr>
                <w:szCs w:val="22"/>
                <w:lang w:val="en-GB"/>
              </w:rPr>
              <w:t>777</w:t>
            </w:r>
          </w:p>
        </w:tc>
      </w:tr>
      <w:tr w:rsidR="00C67772" w:rsidRPr="00B32E6E" w14:paraId="5415BB3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F8AA5A6" w14:textId="77777777" w:rsidR="00C67772" w:rsidRPr="00D56EEB" w:rsidRDefault="00C67772" w:rsidP="00D56EEB">
            <w:pPr>
              <w:jc w:val="left"/>
              <w:rPr>
                <w:szCs w:val="22"/>
                <w:lang w:val="en-GB"/>
              </w:rPr>
            </w:pPr>
            <w:r w:rsidRPr="00D56EEB">
              <w:rPr>
                <w:szCs w:val="22"/>
                <w:lang w:val="en-GB"/>
              </w:rPr>
              <w:t>Nicaragua</w:t>
            </w:r>
          </w:p>
        </w:tc>
        <w:tc>
          <w:tcPr>
            <w:tcW w:w="1380" w:type="dxa"/>
            <w:tcBorders>
              <w:top w:val="nil"/>
              <w:left w:val="nil"/>
              <w:bottom w:val="single" w:sz="4" w:space="0" w:color="auto"/>
              <w:right w:val="single" w:sz="4" w:space="0" w:color="auto"/>
            </w:tcBorders>
            <w:shd w:val="clear" w:color="auto" w:fill="auto"/>
            <w:vAlign w:val="center"/>
            <w:hideMark/>
          </w:tcPr>
          <w:p w14:paraId="3501C1EC"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1F7954E0"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0CB9DC8F"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61CCDD2F"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0B4E40B9" w14:textId="6B556C1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3435399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0BC2E28" w14:textId="77777777" w:rsidR="00C67772" w:rsidRPr="00D56EEB" w:rsidRDefault="00C67772" w:rsidP="00D56EEB">
            <w:pPr>
              <w:jc w:val="left"/>
              <w:rPr>
                <w:szCs w:val="22"/>
                <w:lang w:val="en-GB"/>
              </w:rPr>
            </w:pPr>
            <w:r w:rsidRPr="00D56EEB">
              <w:rPr>
                <w:szCs w:val="22"/>
                <w:lang w:val="en-GB"/>
              </w:rPr>
              <w:t>Niger</w:t>
            </w:r>
          </w:p>
        </w:tc>
        <w:tc>
          <w:tcPr>
            <w:tcW w:w="1380" w:type="dxa"/>
            <w:tcBorders>
              <w:top w:val="nil"/>
              <w:left w:val="nil"/>
              <w:bottom w:val="single" w:sz="4" w:space="0" w:color="auto"/>
              <w:right w:val="single" w:sz="4" w:space="0" w:color="auto"/>
            </w:tcBorders>
            <w:shd w:val="clear" w:color="auto" w:fill="auto"/>
            <w:vAlign w:val="center"/>
            <w:hideMark/>
          </w:tcPr>
          <w:p w14:paraId="2E439411"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71941A5A"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59C3E827"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EA8CDBD"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4CE97B8A" w14:textId="77777777" w:rsidR="00C67772" w:rsidRPr="00D56EEB" w:rsidRDefault="00C67772" w:rsidP="0046158B">
            <w:pPr>
              <w:jc w:val="right"/>
              <w:rPr>
                <w:szCs w:val="22"/>
                <w:lang w:val="en-GB"/>
              </w:rPr>
            </w:pPr>
            <w:r w:rsidRPr="00D56EEB">
              <w:rPr>
                <w:szCs w:val="22"/>
                <w:lang w:val="en-GB"/>
              </w:rPr>
              <w:t>610</w:t>
            </w:r>
          </w:p>
        </w:tc>
      </w:tr>
      <w:tr w:rsidR="00C67772" w:rsidRPr="00B32E6E" w14:paraId="343DF8E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8EF5B99" w14:textId="77777777" w:rsidR="00C67772" w:rsidRPr="00D56EEB" w:rsidRDefault="00C67772" w:rsidP="00D56EEB">
            <w:pPr>
              <w:jc w:val="left"/>
              <w:rPr>
                <w:szCs w:val="22"/>
                <w:lang w:val="en-GB"/>
              </w:rPr>
            </w:pPr>
            <w:r w:rsidRPr="00D56EEB">
              <w:rPr>
                <w:szCs w:val="22"/>
                <w:lang w:val="en-GB"/>
              </w:rPr>
              <w:t>Nigeria</w:t>
            </w:r>
          </w:p>
        </w:tc>
        <w:tc>
          <w:tcPr>
            <w:tcW w:w="1380" w:type="dxa"/>
            <w:tcBorders>
              <w:top w:val="nil"/>
              <w:left w:val="nil"/>
              <w:bottom w:val="single" w:sz="4" w:space="0" w:color="auto"/>
              <w:right w:val="single" w:sz="4" w:space="0" w:color="auto"/>
            </w:tcBorders>
            <w:shd w:val="clear" w:color="auto" w:fill="auto"/>
            <w:vAlign w:val="center"/>
            <w:hideMark/>
          </w:tcPr>
          <w:p w14:paraId="119A058E" w14:textId="77777777" w:rsidR="00C67772" w:rsidRPr="00D56EEB" w:rsidRDefault="00C67772" w:rsidP="0046158B">
            <w:pPr>
              <w:jc w:val="right"/>
              <w:rPr>
                <w:szCs w:val="22"/>
                <w:lang w:val="en-GB"/>
              </w:rPr>
            </w:pPr>
            <w:r w:rsidRPr="00D56EEB">
              <w:rPr>
                <w:szCs w:val="22"/>
                <w:lang w:val="en-GB"/>
              </w:rPr>
              <w:t>0.209</w:t>
            </w:r>
          </w:p>
        </w:tc>
        <w:tc>
          <w:tcPr>
            <w:tcW w:w="1380" w:type="dxa"/>
            <w:tcBorders>
              <w:top w:val="nil"/>
              <w:left w:val="nil"/>
              <w:bottom w:val="single" w:sz="4" w:space="0" w:color="auto"/>
              <w:right w:val="single" w:sz="4" w:space="0" w:color="auto"/>
            </w:tcBorders>
            <w:shd w:val="clear" w:color="auto" w:fill="auto"/>
            <w:noWrap/>
            <w:vAlign w:val="center"/>
            <w:hideMark/>
          </w:tcPr>
          <w:p w14:paraId="5CD3CD8F" w14:textId="77777777" w:rsidR="00C67772" w:rsidRPr="00D56EEB" w:rsidRDefault="00C67772" w:rsidP="0046158B">
            <w:pPr>
              <w:rPr>
                <w:szCs w:val="22"/>
                <w:lang w:val="en-GB"/>
              </w:rPr>
            </w:pPr>
            <w:r w:rsidRPr="00D56EEB">
              <w:rPr>
                <w:szCs w:val="22"/>
                <w:lang w:val="en-GB"/>
              </w:rPr>
              <w:t xml:space="preserve">            0.261 </w:t>
            </w:r>
          </w:p>
        </w:tc>
        <w:tc>
          <w:tcPr>
            <w:tcW w:w="1451" w:type="dxa"/>
            <w:tcBorders>
              <w:top w:val="nil"/>
              <w:left w:val="nil"/>
              <w:bottom w:val="single" w:sz="4" w:space="0" w:color="auto"/>
              <w:right w:val="single" w:sz="4" w:space="0" w:color="auto"/>
            </w:tcBorders>
            <w:shd w:val="clear" w:color="auto" w:fill="auto"/>
            <w:noWrap/>
            <w:vAlign w:val="center"/>
            <w:hideMark/>
          </w:tcPr>
          <w:p w14:paraId="4481D0E6" w14:textId="39D5A4EE" w:rsidR="00C67772" w:rsidRPr="00D56EEB" w:rsidRDefault="00C67772" w:rsidP="0046158B">
            <w:pPr>
              <w:jc w:val="right"/>
              <w:rPr>
                <w:szCs w:val="22"/>
                <w:lang w:val="en-GB"/>
              </w:rPr>
            </w:pPr>
            <w:r w:rsidRPr="00D56EEB">
              <w:rPr>
                <w:szCs w:val="22"/>
                <w:lang w:val="en-GB"/>
              </w:rPr>
              <w:t>30</w:t>
            </w:r>
            <w:r w:rsidR="006D7037">
              <w:rPr>
                <w:szCs w:val="22"/>
                <w:lang w:val="en-GB"/>
              </w:rPr>
              <w:t xml:space="preserve"> </w:t>
            </w:r>
            <w:r w:rsidRPr="00D56EEB">
              <w:rPr>
                <w:szCs w:val="22"/>
                <w:lang w:val="en-GB"/>
              </w:rPr>
              <w:t>952</w:t>
            </w:r>
          </w:p>
        </w:tc>
        <w:tc>
          <w:tcPr>
            <w:tcW w:w="1451" w:type="dxa"/>
            <w:tcBorders>
              <w:top w:val="nil"/>
              <w:left w:val="nil"/>
              <w:bottom w:val="single" w:sz="4" w:space="0" w:color="auto"/>
              <w:right w:val="single" w:sz="4" w:space="0" w:color="auto"/>
            </w:tcBorders>
            <w:shd w:val="clear" w:color="auto" w:fill="auto"/>
            <w:noWrap/>
            <w:vAlign w:val="center"/>
            <w:hideMark/>
          </w:tcPr>
          <w:p w14:paraId="2EE92B24" w14:textId="2F33275C" w:rsidR="00C67772" w:rsidRPr="00D56EEB" w:rsidRDefault="00C67772" w:rsidP="0046158B">
            <w:pPr>
              <w:jc w:val="right"/>
              <w:rPr>
                <w:szCs w:val="22"/>
                <w:lang w:val="en-GB"/>
              </w:rPr>
            </w:pPr>
            <w:r w:rsidRPr="00D56EEB">
              <w:rPr>
                <w:szCs w:val="22"/>
                <w:lang w:val="en-GB"/>
              </w:rPr>
              <w:t>32</w:t>
            </w:r>
            <w:r w:rsidR="006D7037">
              <w:rPr>
                <w:szCs w:val="22"/>
                <w:lang w:val="en-GB"/>
              </w:rPr>
              <w:t xml:space="preserve"> </w:t>
            </w:r>
            <w:r w:rsidRPr="00D56EEB">
              <w:rPr>
                <w:szCs w:val="22"/>
                <w:lang w:val="en-GB"/>
              </w:rPr>
              <w:t>822</w:t>
            </w:r>
          </w:p>
        </w:tc>
        <w:tc>
          <w:tcPr>
            <w:tcW w:w="2077" w:type="dxa"/>
            <w:tcBorders>
              <w:top w:val="nil"/>
              <w:left w:val="nil"/>
              <w:bottom w:val="single" w:sz="4" w:space="0" w:color="auto"/>
              <w:right w:val="single" w:sz="4" w:space="0" w:color="auto"/>
            </w:tcBorders>
            <w:shd w:val="clear" w:color="auto" w:fill="auto"/>
            <w:noWrap/>
            <w:vAlign w:val="center"/>
            <w:hideMark/>
          </w:tcPr>
          <w:p w14:paraId="4228D9F2" w14:textId="52ABA05E" w:rsidR="00C67772" w:rsidRPr="00D56EEB" w:rsidRDefault="00C67772" w:rsidP="0046158B">
            <w:pPr>
              <w:jc w:val="right"/>
              <w:rPr>
                <w:szCs w:val="22"/>
                <w:lang w:val="en-GB"/>
              </w:rPr>
            </w:pPr>
            <w:r w:rsidRPr="00D56EEB">
              <w:rPr>
                <w:szCs w:val="22"/>
                <w:lang w:val="en-GB"/>
              </w:rPr>
              <w:t>63</w:t>
            </w:r>
            <w:r w:rsidR="006D7037">
              <w:rPr>
                <w:szCs w:val="22"/>
                <w:lang w:val="en-GB"/>
              </w:rPr>
              <w:t xml:space="preserve"> </w:t>
            </w:r>
            <w:r w:rsidRPr="00D56EEB">
              <w:rPr>
                <w:szCs w:val="22"/>
                <w:lang w:val="en-GB"/>
              </w:rPr>
              <w:t>774</w:t>
            </w:r>
          </w:p>
        </w:tc>
      </w:tr>
      <w:tr w:rsidR="00C67772" w:rsidRPr="00B32E6E" w14:paraId="7396AB2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8825D2E" w14:textId="77777777" w:rsidR="00C67772" w:rsidRPr="00D56EEB" w:rsidRDefault="00C67772" w:rsidP="00D56EEB">
            <w:pPr>
              <w:jc w:val="left"/>
              <w:rPr>
                <w:szCs w:val="22"/>
                <w:lang w:val="en-GB"/>
              </w:rPr>
            </w:pPr>
            <w:r w:rsidRPr="00D56EEB">
              <w:rPr>
                <w:szCs w:val="22"/>
                <w:lang w:val="en-GB"/>
              </w:rPr>
              <w:t>Niue</w:t>
            </w:r>
          </w:p>
        </w:tc>
        <w:tc>
          <w:tcPr>
            <w:tcW w:w="1380" w:type="dxa"/>
            <w:tcBorders>
              <w:top w:val="nil"/>
              <w:left w:val="nil"/>
              <w:bottom w:val="single" w:sz="4" w:space="0" w:color="auto"/>
              <w:right w:val="single" w:sz="4" w:space="0" w:color="auto"/>
            </w:tcBorders>
            <w:shd w:val="clear" w:color="auto" w:fill="auto"/>
            <w:vAlign w:val="center"/>
            <w:hideMark/>
          </w:tcPr>
          <w:p w14:paraId="4C3D8E71"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708E71FE"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23B82186"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3BA73D4"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22FA3381" w14:textId="77777777" w:rsidR="00C67772" w:rsidRPr="00D56EEB" w:rsidRDefault="00C67772" w:rsidP="0046158B">
            <w:pPr>
              <w:jc w:val="right"/>
              <w:rPr>
                <w:szCs w:val="22"/>
                <w:lang w:val="en-GB"/>
              </w:rPr>
            </w:pPr>
            <w:r w:rsidRPr="00D56EEB">
              <w:rPr>
                <w:szCs w:val="22"/>
                <w:lang w:val="en-GB"/>
              </w:rPr>
              <w:t>305</w:t>
            </w:r>
          </w:p>
        </w:tc>
      </w:tr>
      <w:tr w:rsidR="00C67772" w:rsidRPr="00B32E6E" w14:paraId="4A6B9B8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6303E4B" w14:textId="77777777" w:rsidR="00C67772" w:rsidRPr="00D56EEB" w:rsidRDefault="00C67772" w:rsidP="00D56EEB">
            <w:pPr>
              <w:jc w:val="left"/>
              <w:rPr>
                <w:szCs w:val="22"/>
                <w:lang w:val="en-GB"/>
              </w:rPr>
            </w:pPr>
            <w:r w:rsidRPr="00D56EEB">
              <w:rPr>
                <w:szCs w:val="22"/>
                <w:lang w:val="en-GB"/>
              </w:rPr>
              <w:t>Norway</w:t>
            </w:r>
          </w:p>
        </w:tc>
        <w:tc>
          <w:tcPr>
            <w:tcW w:w="1380" w:type="dxa"/>
            <w:tcBorders>
              <w:top w:val="nil"/>
              <w:left w:val="nil"/>
              <w:bottom w:val="single" w:sz="4" w:space="0" w:color="auto"/>
              <w:right w:val="single" w:sz="4" w:space="0" w:color="auto"/>
            </w:tcBorders>
            <w:shd w:val="clear" w:color="auto" w:fill="auto"/>
            <w:vAlign w:val="center"/>
            <w:hideMark/>
          </w:tcPr>
          <w:p w14:paraId="33D2C8B2" w14:textId="77777777" w:rsidR="00C67772" w:rsidRPr="00D56EEB" w:rsidRDefault="00C67772" w:rsidP="0046158B">
            <w:pPr>
              <w:jc w:val="right"/>
              <w:rPr>
                <w:szCs w:val="22"/>
                <w:lang w:val="en-GB"/>
              </w:rPr>
            </w:pPr>
            <w:r w:rsidRPr="00D56EEB">
              <w:rPr>
                <w:szCs w:val="22"/>
                <w:lang w:val="en-GB"/>
              </w:rPr>
              <w:t>0.849</w:t>
            </w:r>
          </w:p>
        </w:tc>
        <w:tc>
          <w:tcPr>
            <w:tcW w:w="1380" w:type="dxa"/>
            <w:tcBorders>
              <w:top w:val="nil"/>
              <w:left w:val="nil"/>
              <w:bottom w:val="single" w:sz="4" w:space="0" w:color="auto"/>
              <w:right w:val="single" w:sz="4" w:space="0" w:color="auto"/>
            </w:tcBorders>
            <w:shd w:val="clear" w:color="auto" w:fill="auto"/>
            <w:noWrap/>
            <w:vAlign w:val="center"/>
            <w:hideMark/>
          </w:tcPr>
          <w:p w14:paraId="386A1B79" w14:textId="77777777" w:rsidR="00C67772" w:rsidRPr="00D56EEB" w:rsidRDefault="00C67772" w:rsidP="0046158B">
            <w:pPr>
              <w:rPr>
                <w:szCs w:val="22"/>
                <w:lang w:val="en-GB"/>
              </w:rPr>
            </w:pPr>
            <w:r w:rsidRPr="00D56EEB">
              <w:rPr>
                <w:szCs w:val="22"/>
                <w:lang w:val="en-GB"/>
              </w:rPr>
              <w:t xml:space="preserve">            1.061 </w:t>
            </w:r>
          </w:p>
        </w:tc>
        <w:tc>
          <w:tcPr>
            <w:tcW w:w="1451" w:type="dxa"/>
            <w:tcBorders>
              <w:top w:val="nil"/>
              <w:left w:val="nil"/>
              <w:bottom w:val="single" w:sz="4" w:space="0" w:color="auto"/>
              <w:right w:val="single" w:sz="4" w:space="0" w:color="auto"/>
            </w:tcBorders>
            <w:shd w:val="clear" w:color="auto" w:fill="auto"/>
            <w:noWrap/>
            <w:vAlign w:val="center"/>
            <w:hideMark/>
          </w:tcPr>
          <w:p w14:paraId="59ACBD62" w14:textId="70D4D466" w:rsidR="00C67772" w:rsidRPr="00D56EEB" w:rsidRDefault="00C67772" w:rsidP="0046158B">
            <w:pPr>
              <w:jc w:val="right"/>
              <w:rPr>
                <w:szCs w:val="22"/>
                <w:lang w:val="en-GB"/>
              </w:rPr>
            </w:pPr>
            <w:r w:rsidRPr="00D56EEB">
              <w:rPr>
                <w:szCs w:val="22"/>
                <w:lang w:val="en-GB"/>
              </w:rPr>
              <w:t>125</w:t>
            </w:r>
            <w:r w:rsidR="006D7037">
              <w:rPr>
                <w:szCs w:val="22"/>
                <w:lang w:val="en-GB"/>
              </w:rPr>
              <w:t xml:space="preserve"> </w:t>
            </w:r>
            <w:r w:rsidRPr="00D56EEB">
              <w:rPr>
                <w:szCs w:val="22"/>
                <w:lang w:val="en-GB"/>
              </w:rPr>
              <w:t>734</w:t>
            </w:r>
          </w:p>
        </w:tc>
        <w:tc>
          <w:tcPr>
            <w:tcW w:w="1451" w:type="dxa"/>
            <w:tcBorders>
              <w:top w:val="nil"/>
              <w:left w:val="nil"/>
              <w:bottom w:val="single" w:sz="4" w:space="0" w:color="auto"/>
              <w:right w:val="single" w:sz="4" w:space="0" w:color="auto"/>
            </w:tcBorders>
            <w:shd w:val="clear" w:color="auto" w:fill="auto"/>
            <w:noWrap/>
            <w:vAlign w:val="center"/>
            <w:hideMark/>
          </w:tcPr>
          <w:p w14:paraId="7CC47D49" w14:textId="09CC1A6C" w:rsidR="00C67772" w:rsidRPr="00D56EEB" w:rsidRDefault="00C67772" w:rsidP="0046158B">
            <w:pPr>
              <w:jc w:val="right"/>
              <w:rPr>
                <w:szCs w:val="22"/>
                <w:lang w:val="en-GB"/>
              </w:rPr>
            </w:pPr>
            <w:r w:rsidRPr="00D56EEB">
              <w:rPr>
                <w:szCs w:val="22"/>
                <w:lang w:val="en-GB"/>
              </w:rPr>
              <w:t>133</w:t>
            </w:r>
            <w:r w:rsidR="006D7037">
              <w:rPr>
                <w:szCs w:val="22"/>
                <w:lang w:val="en-GB"/>
              </w:rPr>
              <w:t xml:space="preserve"> </w:t>
            </w:r>
            <w:r w:rsidRPr="00D56EEB">
              <w:rPr>
                <w:szCs w:val="22"/>
                <w:lang w:val="en-GB"/>
              </w:rPr>
              <w:t>329</w:t>
            </w:r>
          </w:p>
        </w:tc>
        <w:tc>
          <w:tcPr>
            <w:tcW w:w="2077" w:type="dxa"/>
            <w:tcBorders>
              <w:top w:val="nil"/>
              <w:left w:val="nil"/>
              <w:bottom w:val="single" w:sz="4" w:space="0" w:color="auto"/>
              <w:right w:val="single" w:sz="4" w:space="0" w:color="auto"/>
            </w:tcBorders>
            <w:shd w:val="clear" w:color="auto" w:fill="auto"/>
            <w:noWrap/>
            <w:vAlign w:val="center"/>
            <w:hideMark/>
          </w:tcPr>
          <w:p w14:paraId="19075C46" w14:textId="0348CB71" w:rsidR="00C67772" w:rsidRPr="00D56EEB" w:rsidRDefault="00C67772" w:rsidP="0046158B">
            <w:pPr>
              <w:jc w:val="right"/>
              <w:rPr>
                <w:szCs w:val="22"/>
                <w:lang w:val="en-GB"/>
              </w:rPr>
            </w:pPr>
            <w:r w:rsidRPr="00D56EEB">
              <w:rPr>
                <w:szCs w:val="22"/>
                <w:lang w:val="en-GB"/>
              </w:rPr>
              <w:t>259</w:t>
            </w:r>
            <w:r w:rsidR="006D7037">
              <w:rPr>
                <w:szCs w:val="22"/>
                <w:lang w:val="en-GB"/>
              </w:rPr>
              <w:t xml:space="preserve"> </w:t>
            </w:r>
            <w:r w:rsidRPr="00D56EEB">
              <w:rPr>
                <w:szCs w:val="22"/>
                <w:lang w:val="en-GB"/>
              </w:rPr>
              <w:t>063</w:t>
            </w:r>
          </w:p>
        </w:tc>
      </w:tr>
      <w:tr w:rsidR="00C67772" w:rsidRPr="00B32E6E" w14:paraId="7857517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D3B8449" w14:textId="77777777" w:rsidR="00C67772" w:rsidRPr="00D56EEB" w:rsidRDefault="00C67772" w:rsidP="00D56EEB">
            <w:pPr>
              <w:jc w:val="left"/>
              <w:rPr>
                <w:szCs w:val="22"/>
                <w:lang w:val="en-GB"/>
              </w:rPr>
            </w:pPr>
            <w:r w:rsidRPr="00D56EEB">
              <w:rPr>
                <w:szCs w:val="22"/>
                <w:lang w:val="en-GB"/>
              </w:rPr>
              <w:lastRenderedPageBreak/>
              <w:t>Oman</w:t>
            </w:r>
          </w:p>
        </w:tc>
        <w:tc>
          <w:tcPr>
            <w:tcW w:w="1380" w:type="dxa"/>
            <w:tcBorders>
              <w:top w:val="nil"/>
              <w:left w:val="nil"/>
              <w:bottom w:val="single" w:sz="4" w:space="0" w:color="auto"/>
              <w:right w:val="single" w:sz="4" w:space="0" w:color="auto"/>
            </w:tcBorders>
            <w:shd w:val="clear" w:color="auto" w:fill="auto"/>
            <w:vAlign w:val="center"/>
            <w:hideMark/>
          </w:tcPr>
          <w:p w14:paraId="0F4E9500" w14:textId="77777777" w:rsidR="00C67772" w:rsidRPr="00D56EEB" w:rsidRDefault="00C67772" w:rsidP="0046158B">
            <w:pPr>
              <w:jc w:val="right"/>
              <w:rPr>
                <w:szCs w:val="22"/>
                <w:lang w:val="en-GB"/>
              </w:rPr>
            </w:pPr>
            <w:r w:rsidRPr="00D56EEB">
              <w:rPr>
                <w:szCs w:val="22"/>
                <w:lang w:val="en-GB"/>
              </w:rPr>
              <w:t>0.113</w:t>
            </w:r>
          </w:p>
        </w:tc>
        <w:tc>
          <w:tcPr>
            <w:tcW w:w="1380" w:type="dxa"/>
            <w:tcBorders>
              <w:top w:val="nil"/>
              <w:left w:val="nil"/>
              <w:bottom w:val="single" w:sz="4" w:space="0" w:color="auto"/>
              <w:right w:val="single" w:sz="4" w:space="0" w:color="auto"/>
            </w:tcBorders>
            <w:shd w:val="clear" w:color="auto" w:fill="auto"/>
            <w:noWrap/>
            <w:vAlign w:val="center"/>
            <w:hideMark/>
          </w:tcPr>
          <w:p w14:paraId="54B6E87B" w14:textId="77777777" w:rsidR="00C67772" w:rsidRPr="00D56EEB" w:rsidRDefault="00C67772" w:rsidP="0046158B">
            <w:pPr>
              <w:rPr>
                <w:szCs w:val="22"/>
                <w:lang w:val="en-GB"/>
              </w:rPr>
            </w:pPr>
            <w:r w:rsidRPr="00D56EEB">
              <w:rPr>
                <w:szCs w:val="22"/>
                <w:lang w:val="en-GB"/>
              </w:rPr>
              <w:t xml:space="preserve">            0.141 </w:t>
            </w:r>
          </w:p>
        </w:tc>
        <w:tc>
          <w:tcPr>
            <w:tcW w:w="1451" w:type="dxa"/>
            <w:tcBorders>
              <w:top w:val="nil"/>
              <w:left w:val="nil"/>
              <w:bottom w:val="single" w:sz="4" w:space="0" w:color="auto"/>
              <w:right w:val="single" w:sz="4" w:space="0" w:color="auto"/>
            </w:tcBorders>
            <w:shd w:val="clear" w:color="auto" w:fill="auto"/>
            <w:noWrap/>
            <w:vAlign w:val="center"/>
            <w:hideMark/>
          </w:tcPr>
          <w:p w14:paraId="08019B77" w14:textId="21E60A7F" w:rsidR="00C67772" w:rsidRPr="00D56EEB" w:rsidRDefault="00C67772" w:rsidP="0046158B">
            <w:pPr>
              <w:jc w:val="right"/>
              <w:rPr>
                <w:szCs w:val="22"/>
                <w:lang w:val="en-GB"/>
              </w:rPr>
            </w:pPr>
            <w:r w:rsidRPr="00D56EEB">
              <w:rPr>
                <w:szCs w:val="22"/>
                <w:lang w:val="en-GB"/>
              </w:rPr>
              <w:t>16</w:t>
            </w:r>
            <w:r w:rsidR="006D7037">
              <w:rPr>
                <w:szCs w:val="22"/>
                <w:lang w:val="en-GB"/>
              </w:rPr>
              <w:t xml:space="preserve"> </w:t>
            </w:r>
            <w:r w:rsidRPr="00D56EEB">
              <w:rPr>
                <w:szCs w:val="22"/>
                <w:lang w:val="en-GB"/>
              </w:rPr>
              <w:t>735</w:t>
            </w:r>
          </w:p>
        </w:tc>
        <w:tc>
          <w:tcPr>
            <w:tcW w:w="1451" w:type="dxa"/>
            <w:tcBorders>
              <w:top w:val="nil"/>
              <w:left w:val="nil"/>
              <w:bottom w:val="single" w:sz="4" w:space="0" w:color="auto"/>
              <w:right w:val="single" w:sz="4" w:space="0" w:color="auto"/>
            </w:tcBorders>
            <w:shd w:val="clear" w:color="auto" w:fill="auto"/>
            <w:noWrap/>
            <w:vAlign w:val="center"/>
            <w:hideMark/>
          </w:tcPr>
          <w:p w14:paraId="7F157BD1" w14:textId="15C33252" w:rsidR="00C67772" w:rsidRPr="00D56EEB" w:rsidRDefault="00C67772" w:rsidP="0046158B">
            <w:pPr>
              <w:jc w:val="right"/>
              <w:rPr>
                <w:szCs w:val="22"/>
                <w:lang w:val="en-GB"/>
              </w:rPr>
            </w:pPr>
            <w:r w:rsidRPr="00D56EEB">
              <w:rPr>
                <w:szCs w:val="22"/>
                <w:lang w:val="en-GB"/>
              </w:rPr>
              <w:t>17</w:t>
            </w:r>
            <w:r w:rsidR="006D7037">
              <w:rPr>
                <w:szCs w:val="22"/>
                <w:lang w:val="en-GB"/>
              </w:rPr>
              <w:t xml:space="preserve"> </w:t>
            </w:r>
            <w:r w:rsidRPr="00D56EEB">
              <w:rPr>
                <w:szCs w:val="22"/>
                <w:lang w:val="en-GB"/>
              </w:rPr>
              <w:t>746</w:t>
            </w:r>
          </w:p>
        </w:tc>
        <w:tc>
          <w:tcPr>
            <w:tcW w:w="2077" w:type="dxa"/>
            <w:tcBorders>
              <w:top w:val="nil"/>
              <w:left w:val="nil"/>
              <w:bottom w:val="single" w:sz="4" w:space="0" w:color="auto"/>
              <w:right w:val="single" w:sz="4" w:space="0" w:color="auto"/>
            </w:tcBorders>
            <w:shd w:val="clear" w:color="auto" w:fill="auto"/>
            <w:noWrap/>
            <w:vAlign w:val="center"/>
            <w:hideMark/>
          </w:tcPr>
          <w:p w14:paraId="763C09F7" w14:textId="2A12FFCC" w:rsidR="00C67772" w:rsidRPr="00D56EEB" w:rsidRDefault="00C67772" w:rsidP="0046158B">
            <w:pPr>
              <w:jc w:val="right"/>
              <w:rPr>
                <w:szCs w:val="22"/>
                <w:lang w:val="en-GB"/>
              </w:rPr>
            </w:pPr>
            <w:r w:rsidRPr="00D56EEB">
              <w:rPr>
                <w:szCs w:val="22"/>
                <w:lang w:val="en-GB"/>
              </w:rPr>
              <w:t>34</w:t>
            </w:r>
            <w:r w:rsidR="006D7037">
              <w:rPr>
                <w:szCs w:val="22"/>
                <w:lang w:val="en-GB"/>
              </w:rPr>
              <w:t xml:space="preserve"> </w:t>
            </w:r>
            <w:r w:rsidRPr="00D56EEB">
              <w:rPr>
                <w:szCs w:val="22"/>
                <w:lang w:val="en-GB"/>
              </w:rPr>
              <w:t>481</w:t>
            </w:r>
          </w:p>
        </w:tc>
      </w:tr>
      <w:tr w:rsidR="00C67772" w:rsidRPr="00B32E6E" w14:paraId="2BDD7A4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8DD7BD4" w14:textId="77777777" w:rsidR="00C67772" w:rsidRPr="00D56EEB" w:rsidRDefault="00C67772" w:rsidP="00D56EEB">
            <w:pPr>
              <w:jc w:val="left"/>
              <w:rPr>
                <w:szCs w:val="22"/>
                <w:lang w:val="en-GB"/>
              </w:rPr>
            </w:pPr>
            <w:r w:rsidRPr="00D56EEB">
              <w:rPr>
                <w:szCs w:val="22"/>
                <w:lang w:val="en-GB"/>
              </w:rPr>
              <w:t>Pakistan</w:t>
            </w:r>
          </w:p>
        </w:tc>
        <w:tc>
          <w:tcPr>
            <w:tcW w:w="1380" w:type="dxa"/>
            <w:tcBorders>
              <w:top w:val="nil"/>
              <w:left w:val="nil"/>
              <w:bottom w:val="single" w:sz="4" w:space="0" w:color="auto"/>
              <w:right w:val="single" w:sz="4" w:space="0" w:color="auto"/>
            </w:tcBorders>
            <w:shd w:val="clear" w:color="auto" w:fill="auto"/>
            <w:vAlign w:val="center"/>
            <w:hideMark/>
          </w:tcPr>
          <w:p w14:paraId="73E44B01" w14:textId="77777777" w:rsidR="00C67772" w:rsidRPr="00D56EEB" w:rsidRDefault="00C67772" w:rsidP="0046158B">
            <w:pPr>
              <w:jc w:val="right"/>
              <w:rPr>
                <w:szCs w:val="22"/>
                <w:lang w:val="en-GB"/>
              </w:rPr>
            </w:pPr>
            <w:r w:rsidRPr="00D56EEB">
              <w:rPr>
                <w:szCs w:val="22"/>
                <w:lang w:val="en-GB"/>
              </w:rPr>
              <w:t>0.093</w:t>
            </w:r>
          </w:p>
        </w:tc>
        <w:tc>
          <w:tcPr>
            <w:tcW w:w="1380" w:type="dxa"/>
            <w:tcBorders>
              <w:top w:val="nil"/>
              <w:left w:val="nil"/>
              <w:bottom w:val="single" w:sz="4" w:space="0" w:color="auto"/>
              <w:right w:val="single" w:sz="4" w:space="0" w:color="auto"/>
            </w:tcBorders>
            <w:shd w:val="clear" w:color="auto" w:fill="auto"/>
            <w:noWrap/>
            <w:vAlign w:val="center"/>
            <w:hideMark/>
          </w:tcPr>
          <w:p w14:paraId="181E6126" w14:textId="77777777" w:rsidR="00C67772" w:rsidRPr="00D56EEB" w:rsidRDefault="00C67772" w:rsidP="0046158B">
            <w:pPr>
              <w:rPr>
                <w:szCs w:val="22"/>
                <w:lang w:val="en-GB"/>
              </w:rPr>
            </w:pPr>
            <w:r w:rsidRPr="00D56EEB">
              <w:rPr>
                <w:szCs w:val="22"/>
                <w:lang w:val="en-GB"/>
              </w:rPr>
              <w:t xml:space="preserve">            0.116 </w:t>
            </w:r>
          </w:p>
        </w:tc>
        <w:tc>
          <w:tcPr>
            <w:tcW w:w="1451" w:type="dxa"/>
            <w:tcBorders>
              <w:top w:val="nil"/>
              <w:left w:val="nil"/>
              <w:bottom w:val="single" w:sz="4" w:space="0" w:color="auto"/>
              <w:right w:val="single" w:sz="4" w:space="0" w:color="auto"/>
            </w:tcBorders>
            <w:shd w:val="clear" w:color="auto" w:fill="auto"/>
            <w:noWrap/>
            <w:vAlign w:val="center"/>
            <w:hideMark/>
          </w:tcPr>
          <w:p w14:paraId="6081A4FA" w14:textId="3A5CE517" w:rsidR="00C67772" w:rsidRPr="00D56EEB" w:rsidRDefault="00C67772" w:rsidP="0046158B">
            <w:pPr>
              <w:jc w:val="right"/>
              <w:rPr>
                <w:szCs w:val="22"/>
                <w:lang w:val="en-GB"/>
              </w:rPr>
            </w:pPr>
            <w:r w:rsidRPr="00D56EEB">
              <w:rPr>
                <w:szCs w:val="22"/>
                <w:lang w:val="en-GB"/>
              </w:rPr>
              <w:t>13</w:t>
            </w:r>
            <w:r w:rsidR="006D7037">
              <w:rPr>
                <w:szCs w:val="22"/>
                <w:lang w:val="en-GB"/>
              </w:rPr>
              <w:t xml:space="preserve"> </w:t>
            </w:r>
            <w:r w:rsidRPr="00D56EEB">
              <w:rPr>
                <w:szCs w:val="22"/>
                <w:lang w:val="en-GB"/>
              </w:rPr>
              <w:t>773</w:t>
            </w:r>
          </w:p>
        </w:tc>
        <w:tc>
          <w:tcPr>
            <w:tcW w:w="1451" w:type="dxa"/>
            <w:tcBorders>
              <w:top w:val="nil"/>
              <w:left w:val="nil"/>
              <w:bottom w:val="single" w:sz="4" w:space="0" w:color="auto"/>
              <w:right w:val="single" w:sz="4" w:space="0" w:color="auto"/>
            </w:tcBorders>
            <w:shd w:val="clear" w:color="auto" w:fill="auto"/>
            <w:noWrap/>
            <w:vAlign w:val="center"/>
            <w:hideMark/>
          </w:tcPr>
          <w:p w14:paraId="1790EE4F" w14:textId="1DA20057" w:rsidR="00C67772" w:rsidRPr="00D56EEB" w:rsidRDefault="00C67772" w:rsidP="0046158B">
            <w:pPr>
              <w:jc w:val="right"/>
              <w:rPr>
                <w:szCs w:val="22"/>
                <w:lang w:val="en-GB"/>
              </w:rPr>
            </w:pPr>
            <w:r w:rsidRPr="00D56EEB">
              <w:rPr>
                <w:szCs w:val="22"/>
                <w:lang w:val="en-GB"/>
              </w:rPr>
              <w:t>14</w:t>
            </w:r>
            <w:r w:rsidR="006D7037">
              <w:rPr>
                <w:szCs w:val="22"/>
                <w:lang w:val="en-GB"/>
              </w:rPr>
              <w:t xml:space="preserve"> </w:t>
            </w:r>
            <w:r w:rsidRPr="00D56EEB">
              <w:rPr>
                <w:szCs w:val="22"/>
                <w:lang w:val="en-GB"/>
              </w:rPr>
              <w:t>605</w:t>
            </w:r>
          </w:p>
        </w:tc>
        <w:tc>
          <w:tcPr>
            <w:tcW w:w="2077" w:type="dxa"/>
            <w:tcBorders>
              <w:top w:val="nil"/>
              <w:left w:val="nil"/>
              <w:bottom w:val="single" w:sz="4" w:space="0" w:color="auto"/>
              <w:right w:val="single" w:sz="4" w:space="0" w:color="auto"/>
            </w:tcBorders>
            <w:shd w:val="clear" w:color="auto" w:fill="auto"/>
            <w:noWrap/>
            <w:vAlign w:val="center"/>
            <w:hideMark/>
          </w:tcPr>
          <w:p w14:paraId="2E130CC4" w14:textId="24EB91D1" w:rsidR="00C67772" w:rsidRPr="00D56EEB" w:rsidRDefault="00C67772" w:rsidP="0046158B">
            <w:pPr>
              <w:jc w:val="right"/>
              <w:rPr>
                <w:szCs w:val="22"/>
                <w:lang w:val="en-GB"/>
              </w:rPr>
            </w:pPr>
            <w:r w:rsidRPr="00D56EEB">
              <w:rPr>
                <w:szCs w:val="22"/>
                <w:lang w:val="en-GB"/>
              </w:rPr>
              <w:t>28</w:t>
            </w:r>
            <w:r w:rsidR="006D7037">
              <w:rPr>
                <w:szCs w:val="22"/>
                <w:lang w:val="en-GB"/>
              </w:rPr>
              <w:t xml:space="preserve"> </w:t>
            </w:r>
            <w:r w:rsidRPr="00D56EEB">
              <w:rPr>
                <w:szCs w:val="22"/>
                <w:lang w:val="en-GB"/>
              </w:rPr>
              <w:t>378</w:t>
            </w:r>
          </w:p>
        </w:tc>
      </w:tr>
      <w:tr w:rsidR="00C67772" w:rsidRPr="00B32E6E" w14:paraId="1369C04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AA966D6" w14:textId="77777777" w:rsidR="00C67772" w:rsidRPr="00D56EEB" w:rsidRDefault="00C67772" w:rsidP="00D56EEB">
            <w:pPr>
              <w:jc w:val="left"/>
              <w:rPr>
                <w:szCs w:val="22"/>
                <w:lang w:val="en-GB"/>
              </w:rPr>
            </w:pPr>
            <w:r w:rsidRPr="00D56EEB">
              <w:rPr>
                <w:szCs w:val="22"/>
                <w:lang w:val="en-GB"/>
              </w:rPr>
              <w:t>Palau</w:t>
            </w:r>
          </w:p>
        </w:tc>
        <w:tc>
          <w:tcPr>
            <w:tcW w:w="1380" w:type="dxa"/>
            <w:tcBorders>
              <w:top w:val="nil"/>
              <w:left w:val="nil"/>
              <w:bottom w:val="single" w:sz="4" w:space="0" w:color="auto"/>
              <w:right w:val="single" w:sz="4" w:space="0" w:color="auto"/>
            </w:tcBorders>
            <w:shd w:val="clear" w:color="auto" w:fill="auto"/>
            <w:vAlign w:val="center"/>
            <w:hideMark/>
          </w:tcPr>
          <w:p w14:paraId="7FDB068A"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096E46E"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7C61307"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30BF6F6"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2D0E29E3" w14:textId="77777777" w:rsidR="00C67772" w:rsidRPr="00D56EEB" w:rsidRDefault="00C67772" w:rsidP="0046158B">
            <w:pPr>
              <w:jc w:val="right"/>
              <w:rPr>
                <w:szCs w:val="22"/>
                <w:lang w:val="en-GB"/>
              </w:rPr>
            </w:pPr>
            <w:r w:rsidRPr="00D56EEB">
              <w:rPr>
                <w:szCs w:val="22"/>
                <w:lang w:val="en-GB"/>
              </w:rPr>
              <w:t>305</w:t>
            </w:r>
          </w:p>
        </w:tc>
      </w:tr>
      <w:tr w:rsidR="00C67772" w:rsidRPr="00B32E6E" w14:paraId="1DDBE61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B035E2E" w14:textId="77777777" w:rsidR="00C67772" w:rsidRPr="00D56EEB" w:rsidRDefault="00C67772" w:rsidP="00D56EEB">
            <w:pPr>
              <w:jc w:val="left"/>
              <w:rPr>
                <w:szCs w:val="22"/>
                <w:lang w:val="en-GB"/>
              </w:rPr>
            </w:pPr>
            <w:r w:rsidRPr="00D56EEB">
              <w:rPr>
                <w:szCs w:val="22"/>
                <w:lang w:val="en-GB"/>
              </w:rPr>
              <w:t>Panama</w:t>
            </w:r>
          </w:p>
        </w:tc>
        <w:tc>
          <w:tcPr>
            <w:tcW w:w="1380" w:type="dxa"/>
            <w:tcBorders>
              <w:top w:val="nil"/>
              <w:left w:val="nil"/>
              <w:bottom w:val="single" w:sz="4" w:space="0" w:color="auto"/>
              <w:right w:val="single" w:sz="4" w:space="0" w:color="auto"/>
            </w:tcBorders>
            <w:shd w:val="clear" w:color="auto" w:fill="auto"/>
            <w:vAlign w:val="center"/>
            <w:hideMark/>
          </w:tcPr>
          <w:p w14:paraId="2B40EF7E" w14:textId="77777777" w:rsidR="00C67772" w:rsidRPr="00D56EEB" w:rsidRDefault="00C67772" w:rsidP="0046158B">
            <w:pPr>
              <w:jc w:val="right"/>
              <w:rPr>
                <w:szCs w:val="22"/>
                <w:lang w:val="en-GB"/>
              </w:rPr>
            </w:pPr>
            <w:r w:rsidRPr="00D56EEB">
              <w:rPr>
                <w:szCs w:val="22"/>
                <w:lang w:val="en-GB"/>
              </w:rPr>
              <w:t>0.034</w:t>
            </w:r>
          </w:p>
        </w:tc>
        <w:tc>
          <w:tcPr>
            <w:tcW w:w="1380" w:type="dxa"/>
            <w:tcBorders>
              <w:top w:val="nil"/>
              <w:left w:val="nil"/>
              <w:bottom w:val="single" w:sz="4" w:space="0" w:color="auto"/>
              <w:right w:val="single" w:sz="4" w:space="0" w:color="auto"/>
            </w:tcBorders>
            <w:shd w:val="clear" w:color="auto" w:fill="auto"/>
            <w:noWrap/>
            <w:vAlign w:val="center"/>
            <w:hideMark/>
          </w:tcPr>
          <w:p w14:paraId="75307403" w14:textId="77777777" w:rsidR="00C67772" w:rsidRPr="00D56EEB" w:rsidRDefault="00C67772" w:rsidP="0046158B">
            <w:pPr>
              <w:rPr>
                <w:szCs w:val="22"/>
                <w:lang w:val="en-GB"/>
              </w:rPr>
            </w:pPr>
            <w:r w:rsidRPr="00D56EEB">
              <w:rPr>
                <w:szCs w:val="22"/>
                <w:lang w:val="en-GB"/>
              </w:rPr>
              <w:t xml:space="preserve">            0.043 </w:t>
            </w:r>
          </w:p>
        </w:tc>
        <w:tc>
          <w:tcPr>
            <w:tcW w:w="1451" w:type="dxa"/>
            <w:tcBorders>
              <w:top w:val="nil"/>
              <w:left w:val="nil"/>
              <w:bottom w:val="single" w:sz="4" w:space="0" w:color="auto"/>
              <w:right w:val="single" w:sz="4" w:space="0" w:color="auto"/>
            </w:tcBorders>
            <w:shd w:val="clear" w:color="auto" w:fill="auto"/>
            <w:noWrap/>
            <w:vAlign w:val="center"/>
            <w:hideMark/>
          </w:tcPr>
          <w:p w14:paraId="5EDF7C9E" w14:textId="1E602B77"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035</w:t>
            </w:r>
          </w:p>
        </w:tc>
        <w:tc>
          <w:tcPr>
            <w:tcW w:w="1451" w:type="dxa"/>
            <w:tcBorders>
              <w:top w:val="nil"/>
              <w:left w:val="nil"/>
              <w:bottom w:val="single" w:sz="4" w:space="0" w:color="auto"/>
              <w:right w:val="single" w:sz="4" w:space="0" w:color="auto"/>
            </w:tcBorders>
            <w:shd w:val="clear" w:color="auto" w:fill="auto"/>
            <w:noWrap/>
            <w:vAlign w:val="center"/>
            <w:hideMark/>
          </w:tcPr>
          <w:p w14:paraId="6DB5A9C5" w14:textId="6C7F131D"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339</w:t>
            </w:r>
          </w:p>
        </w:tc>
        <w:tc>
          <w:tcPr>
            <w:tcW w:w="2077" w:type="dxa"/>
            <w:tcBorders>
              <w:top w:val="nil"/>
              <w:left w:val="nil"/>
              <w:bottom w:val="single" w:sz="4" w:space="0" w:color="auto"/>
              <w:right w:val="single" w:sz="4" w:space="0" w:color="auto"/>
            </w:tcBorders>
            <w:shd w:val="clear" w:color="auto" w:fill="auto"/>
            <w:noWrap/>
            <w:vAlign w:val="center"/>
            <w:hideMark/>
          </w:tcPr>
          <w:p w14:paraId="6D3ED0C4" w14:textId="2D08F8D0" w:rsidR="00C67772" w:rsidRPr="00D56EEB" w:rsidRDefault="00C67772" w:rsidP="0046158B">
            <w:pPr>
              <w:jc w:val="right"/>
              <w:rPr>
                <w:szCs w:val="22"/>
                <w:lang w:val="en-GB"/>
              </w:rPr>
            </w:pPr>
            <w:r w:rsidRPr="00D56EEB">
              <w:rPr>
                <w:szCs w:val="22"/>
                <w:lang w:val="en-GB"/>
              </w:rPr>
              <w:t>10</w:t>
            </w:r>
            <w:r w:rsidR="006D7037">
              <w:rPr>
                <w:szCs w:val="22"/>
                <w:lang w:val="en-GB"/>
              </w:rPr>
              <w:t xml:space="preserve"> </w:t>
            </w:r>
            <w:r w:rsidRPr="00D56EEB">
              <w:rPr>
                <w:szCs w:val="22"/>
                <w:lang w:val="en-GB"/>
              </w:rPr>
              <w:t>375</w:t>
            </w:r>
          </w:p>
        </w:tc>
      </w:tr>
      <w:tr w:rsidR="00C67772" w:rsidRPr="00B32E6E" w14:paraId="1205D54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817CA91" w14:textId="77777777" w:rsidR="00C67772" w:rsidRPr="00D56EEB" w:rsidRDefault="00C67772" w:rsidP="00D56EEB">
            <w:pPr>
              <w:jc w:val="left"/>
              <w:rPr>
                <w:szCs w:val="22"/>
                <w:lang w:val="en-GB"/>
              </w:rPr>
            </w:pPr>
            <w:r w:rsidRPr="00D56EEB">
              <w:rPr>
                <w:szCs w:val="22"/>
                <w:lang w:val="en-GB"/>
              </w:rPr>
              <w:t>Papua New Guinea</w:t>
            </w:r>
          </w:p>
        </w:tc>
        <w:tc>
          <w:tcPr>
            <w:tcW w:w="1380" w:type="dxa"/>
            <w:tcBorders>
              <w:top w:val="nil"/>
              <w:left w:val="nil"/>
              <w:bottom w:val="single" w:sz="4" w:space="0" w:color="auto"/>
              <w:right w:val="single" w:sz="4" w:space="0" w:color="auto"/>
            </w:tcBorders>
            <w:shd w:val="clear" w:color="auto" w:fill="auto"/>
            <w:vAlign w:val="center"/>
            <w:hideMark/>
          </w:tcPr>
          <w:p w14:paraId="63C2E2F5"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4689B961"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2C99990E"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2758E6A1"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189472D3" w14:textId="0168DEBB"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7A46289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4D4E436" w14:textId="77777777" w:rsidR="00C67772" w:rsidRPr="00D56EEB" w:rsidRDefault="00C67772" w:rsidP="00D56EEB">
            <w:pPr>
              <w:jc w:val="left"/>
              <w:rPr>
                <w:szCs w:val="22"/>
                <w:lang w:val="en-GB"/>
              </w:rPr>
            </w:pPr>
            <w:r w:rsidRPr="00D56EEB">
              <w:rPr>
                <w:szCs w:val="22"/>
                <w:lang w:val="en-GB"/>
              </w:rPr>
              <w:t>Paraguay</w:t>
            </w:r>
          </w:p>
        </w:tc>
        <w:tc>
          <w:tcPr>
            <w:tcW w:w="1380" w:type="dxa"/>
            <w:tcBorders>
              <w:top w:val="nil"/>
              <w:left w:val="nil"/>
              <w:bottom w:val="single" w:sz="4" w:space="0" w:color="auto"/>
              <w:right w:val="single" w:sz="4" w:space="0" w:color="auto"/>
            </w:tcBorders>
            <w:shd w:val="clear" w:color="auto" w:fill="auto"/>
            <w:vAlign w:val="center"/>
            <w:hideMark/>
          </w:tcPr>
          <w:p w14:paraId="76439B0B" w14:textId="77777777" w:rsidR="00C67772" w:rsidRPr="00D56EEB" w:rsidRDefault="00C67772" w:rsidP="0046158B">
            <w:pPr>
              <w:jc w:val="right"/>
              <w:rPr>
                <w:szCs w:val="22"/>
                <w:lang w:val="en-GB"/>
              </w:rPr>
            </w:pPr>
            <w:r w:rsidRPr="00D56EEB">
              <w:rPr>
                <w:szCs w:val="22"/>
                <w:lang w:val="en-GB"/>
              </w:rPr>
              <w:t>0.014</w:t>
            </w:r>
          </w:p>
        </w:tc>
        <w:tc>
          <w:tcPr>
            <w:tcW w:w="1380" w:type="dxa"/>
            <w:tcBorders>
              <w:top w:val="nil"/>
              <w:left w:val="nil"/>
              <w:bottom w:val="single" w:sz="4" w:space="0" w:color="auto"/>
              <w:right w:val="single" w:sz="4" w:space="0" w:color="auto"/>
            </w:tcBorders>
            <w:shd w:val="clear" w:color="auto" w:fill="auto"/>
            <w:noWrap/>
            <w:vAlign w:val="center"/>
            <w:hideMark/>
          </w:tcPr>
          <w:p w14:paraId="1A9FF460" w14:textId="77777777" w:rsidR="00C67772" w:rsidRPr="00D56EEB" w:rsidRDefault="00C67772" w:rsidP="0046158B">
            <w:pPr>
              <w:rPr>
                <w:szCs w:val="22"/>
                <w:lang w:val="en-GB"/>
              </w:rPr>
            </w:pPr>
            <w:r w:rsidRPr="00D56EEB">
              <w:rPr>
                <w:szCs w:val="22"/>
                <w:lang w:val="en-GB"/>
              </w:rPr>
              <w:t xml:space="preserve">            0.018 </w:t>
            </w:r>
          </w:p>
        </w:tc>
        <w:tc>
          <w:tcPr>
            <w:tcW w:w="1451" w:type="dxa"/>
            <w:tcBorders>
              <w:top w:val="nil"/>
              <w:left w:val="nil"/>
              <w:bottom w:val="single" w:sz="4" w:space="0" w:color="auto"/>
              <w:right w:val="single" w:sz="4" w:space="0" w:color="auto"/>
            </w:tcBorders>
            <w:shd w:val="clear" w:color="auto" w:fill="auto"/>
            <w:noWrap/>
            <w:vAlign w:val="center"/>
            <w:hideMark/>
          </w:tcPr>
          <w:p w14:paraId="056ED8A0" w14:textId="2BEDC417"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073</w:t>
            </w:r>
          </w:p>
        </w:tc>
        <w:tc>
          <w:tcPr>
            <w:tcW w:w="1451" w:type="dxa"/>
            <w:tcBorders>
              <w:top w:val="nil"/>
              <w:left w:val="nil"/>
              <w:bottom w:val="single" w:sz="4" w:space="0" w:color="auto"/>
              <w:right w:val="single" w:sz="4" w:space="0" w:color="auto"/>
            </w:tcBorders>
            <w:shd w:val="clear" w:color="auto" w:fill="auto"/>
            <w:noWrap/>
            <w:vAlign w:val="center"/>
            <w:hideMark/>
          </w:tcPr>
          <w:p w14:paraId="7789C146" w14:textId="1A9BAE97"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199</w:t>
            </w:r>
          </w:p>
        </w:tc>
        <w:tc>
          <w:tcPr>
            <w:tcW w:w="2077" w:type="dxa"/>
            <w:tcBorders>
              <w:top w:val="nil"/>
              <w:left w:val="nil"/>
              <w:bottom w:val="single" w:sz="4" w:space="0" w:color="auto"/>
              <w:right w:val="single" w:sz="4" w:space="0" w:color="auto"/>
            </w:tcBorders>
            <w:shd w:val="clear" w:color="auto" w:fill="auto"/>
            <w:noWrap/>
            <w:vAlign w:val="center"/>
            <w:hideMark/>
          </w:tcPr>
          <w:p w14:paraId="7AC8893F" w14:textId="5CF2FB36"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272</w:t>
            </w:r>
          </w:p>
        </w:tc>
      </w:tr>
      <w:tr w:rsidR="00C67772" w:rsidRPr="00B32E6E" w14:paraId="0CB5D68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0907961" w14:textId="77777777" w:rsidR="00C67772" w:rsidRPr="00D56EEB" w:rsidRDefault="00C67772" w:rsidP="00D56EEB">
            <w:pPr>
              <w:jc w:val="left"/>
              <w:rPr>
                <w:szCs w:val="22"/>
                <w:lang w:val="en-GB"/>
              </w:rPr>
            </w:pPr>
            <w:r w:rsidRPr="00D56EEB">
              <w:rPr>
                <w:szCs w:val="22"/>
                <w:lang w:val="en-GB"/>
              </w:rPr>
              <w:t>Peru</w:t>
            </w:r>
          </w:p>
        </w:tc>
        <w:tc>
          <w:tcPr>
            <w:tcW w:w="1380" w:type="dxa"/>
            <w:tcBorders>
              <w:top w:val="nil"/>
              <w:left w:val="nil"/>
              <w:bottom w:val="single" w:sz="4" w:space="0" w:color="auto"/>
              <w:right w:val="single" w:sz="4" w:space="0" w:color="auto"/>
            </w:tcBorders>
            <w:shd w:val="clear" w:color="auto" w:fill="auto"/>
            <w:vAlign w:val="center"/>
            <w:hideMark/>
          </w:tcPr>
          <w:p w14:paraId="718D6B8E" w14:textId="77777777" w:rsidR="00C67772" w:rsidRPr="00D56EEB" w:rsidRDefault="00C67772" w:rsidP="0046158B">
            <w:pPr>
              <w:jc w:val="right"/>
              <w:rPr>
                <w:szCs w:val="22"/>
                <w:lang w:val="en-GB"/>
              </w:rPr>
            </w:pPr>
            <w:r w:rsidRPr="00D56EEB">
              <w:rPr>
                <w:szCs w:val="22"/>
                <w:lang w:val="en-GB"/>
              </w:rPr>
              <w:t>0.136</w:t>
            </w:r>
          </w:p>
        </w:tc>
        <w:tc>
          <w:tcPr>
            <w:tcW w:w="1380" w:type="dxa"/>
            <w:tcBorders>
              <w:top w:val="nil"/>
              <w:left w:val="nil"/>
              <w:bottom w:val="single" w:sz="4" w:space="0" w:color="auto"/>
              <w:right w:val="single" w:sz="4" w:space="0" w:color="auto"/>
            </w:tcBorders>
            <w:shd w:val="clear" w:color="auto" w:fill="auto"/>
            <w:noWrap/>
            <w:vAlign w:val="center"/>
            <w:hideMark/>
          </w:tcPr>
          <w:p w14:paraId="59642763" w14:textId="77777777" w:rsidR="00C67772" w:rsidRPr="00D56EEB" w:rsidRDefault="00C67772" w:rsidP="0046158B">
            <w:pPr>
              <w:rPr>
                <w:szCs w:val="22"/>
                <w:lang w:val="en-GB"/>
              </w:rPr>
            </w:pPr>
            <w:r w:rsidRPr="00D56EEB">
              <w:rPr>
                <w:szCs w:val="22"/>
                <w:lang w:val="en-GB"/>
              </w:rPr>
              <w:t xml:space="preserve">            0.170 </w:t>
            </w:r>
          </w:p>
        </w:tc>
        <w:tc>
          <w:tcPr>
            <w:tcW w:w="1451" w:type="dxa"/>
            <w:tcBorders>
              <w:top w:val="nil"/>
              <w:left w:val="nil"/>
              <w:bottom w:val="single" w:sz="4" w:space="0" w:color="auto"/>
              <w:right w:val="single" w:sz="4" w:space="0" w:color="auto"/>
            </w:tcBorders>
            <w:shd w:val="clear" w:color="auto" w:fill="auto"/>
            <w:noWrap/>
            <w:vAlign w:val="center"/>
            <w:hideMark/>
          </w:tcPr>
          <w:p w14:paraId="7247E418" w14:textId="321A08B8" w:rsidR="00C67772" w:rsidRPr="00D56EEB" w:rsidRDefault="00C67772" w:rsidP="0046158B">
            <w:pPr>
              <w:jc w:val="right"/>
              <w:rPr>
                <w:szCs w:val="22"/>
                <w:lang w:val="en-GB"/>
              </w:rPr>
            </w:pPr>
            <w:r w:rsidRPr="00D56EEB">
              <w:rPr>
                <w:szCs w:val="22"/>
                <w:lang w:val="en-GB"/>
              </w:rPr>
              <w:t>20</w:t>
            </w:r>
            <w:r w:rsidR="006D7037">
              <w:rPr>
                <w:szCs w:val="22"/>
                <w:lang w:val="en-GB"/>
              </w:rPr>
              <w:t xml:space="preserve"> </w:t>
            </w:r>
            <w:r w:rsidRPr="00D56EEB">
              <w:rPr>
                <w:szCs w:val="22"/>
                <w:lang w:val="en-GB"/>
              </w:rPr>
              <w:t>141</w:t>
            </w:r>
          </w:p>
        </w:tc>
        <w:tc>
          <w:tcPr>
            <w:tcW w:w="1451" w:type="dxa"/>
            <w:tcBorders>
              <w:top w:val="nil"/>
              <w:left w:val="nil"/>
              <w:bottom w:val="single" w:sz="4" w:space="0" w:color="auto"/>
              <w:right w:val="single" w:sz="4" w:space="0" w:color="auto"/>
            </w:tcBorders>
            <w:shd w:val="clear" w:color="auto" w:fill="auto"/>
            <w:noWrap/>
            <w:vAlign w:val="center"/>
            <w:hideMark/>
          </w:tcPr>
          <w:p w14:paraId="4D4C0A82" w14:textId="7C457120" w:rsidR="00C67772" w:rsidRPr="00D56EEB" w:rsidRDefault="00C67772" w:rsidP="0046158B">
            <w:pPr>
              <w:jc w:val="right"/>
              <w:rPr>
                <w:szCs w:val="22"/>
                <w:lang w:val="en-GB"/>
              </w:rPr>
            </w:pPr>
            <w:r w:rsidRPr="00D56EEB">
              <w:rPr>
                <w:szCs w:val="22"/>
                <w:lang w:val="en-GB"/>
              </w:rPr>
              <w:t>21</w:t>
            </w:r>
            <w:r w:rsidR="006D7037">
              <w:rPr>
                <w:szCs w:val="22"/>
                <w:lang w:val="en-GB"/>
              </w:rPr>
              <w:t xml:space="preserve"> </w:t>
            </w:r>
            <w:r w:rsidRPr="00D56EEB">
              <w:rPr>
                <w:szCs w:val="22"/>
                <w:lang w:val="en-GB"/>
              </w:rPr>
              <w:t>358</w:t>
            </w:r>
          </w:p>
        </w:tc>
        <w:tc>
          <w:tcPr>
            <w:tcW w:w="2077" w:type="dxa"/>
            <w:tcBorders>
              <w:top w:val="nil"/>
              <w:left w:val="nil"/>
              <w:bottom w:val="single" w:sz="4" w:space="0" w:color="auto"/>
              <w:right w:val="single" w:sz="4" w:space="0" w:color="auto"/>
            </w:tcBorders>
            <w:shd w:val="clear" w:color="auto" w:fill="auto"/>
            <w:noWrap/>
            <w:vAlign w:val="center"/>
            <w:hideMark/>
          </w:tcPr>
          <w:p w14:paraId="793BF869" w14:textId="3B7B85F8" w:rsidR="00C67772" w:rsidRPr="00D56EEB" w:rsidRDefault="00C67772" w:rsidP="0046158B">
            <w:pPr>
              <w:jc w:val="right"/>
              <w:rPr>
                <w:szCs w:val="22"/>
                <w:lang w:val="en-GB"/>
              </w:rPr>
            </w:pPr>
            <w:r w:rsidRPr="00D56EEB">
              <w:rPr>
                <w:szCs w:val="22"/>
                <w:lang w:val="en-GB"/>
              </w:rPr>
              <w:t>41</w:t>
            </w:r>
            <w:r w:rsidR="006D7037">
              <w:rPr>
                <w:szCs w:val="22"/>
                <w:lang w:val="en-GB"/>
              </w:rPr>
              <w:t xml:space="preserve"> </w:t>
            </w:r>
            <w:r w:rsidRPr="00D56EEB">
              <w:rPr>
                <w:szCs w:val="22"/>
                <w:lang w:val="en-GB"/>
              </w:rPr>
              <w:t>499</w:t>
            </w:r>
          </w:p>
        </w:tc>
      </w:tr>
      <w:tr w:rsidR="00C67772" w:rsidRPr="00B32E6E" w14:paraId="1FC1563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6F38841" w14:textId="77777777" w:rsidR="00C67772" w:rsidRPr="00D56EEB" w:rsidRDefault="00C67772" w:rsidP="00D56EEB">
            <w:pPr>
              <w:jc w:val="left"/>
              <w:rPr>
                <w:szCs w:val="22"/>
                <w:lang w:val="en-GB"/>
              </w:rPr>
            </w:pPr>
            <w:r w:rsidRPr="00D56EEB">
              <w:rPr>
                <w:szCs w:val="22"/>
                <w:lang w:val="en-GB"/>
              </w:rPr>
              <w:t>Philippines</w:t>
            </w:r>
          </w:p>
        </w:tc>
        <w:tc>
          <w:tcPr>
            <w:tcW w:w="1380" w:type="dxa"/>
            <w:tcBorders>
              <w:top w:val="nil"/>
              <w:left w:val="nil"/>
              <w:bottom w:val="single" w:sz="4" w:space="0" w:color="auto"/>
              <w:right w:val="single" w:sz="4" w:space="0" w:color="auto"/>
            </w:tcBorders>
            <w:shd w:val="clear" w:color="auto" w:fill="auto"/>
            <w:vAlign w:val="center"/>
            <w:hideMark/>
          </w:tcPr>
          <w:p w14:paraId="37BEFA95" w14:textId="77777777" w:rsidR="00C67772" w:rsidRPr="00D56EEB" w:rsidRDefault="00C67772" w:rsidP="0046158B">
            <w:pPr>
              <w:jc w:val="right"/>
              <w:rPr>
                <w:szCs w:val="22"/>
                <w:lang w:val="en-GB"/>
              </w:rPr>
            </w:pPr>
            <w:r w:rsidRPr="00D56EEB">
              <w:rPr>
                <w:szCs w:val="22"/>
                <w:lang w:val="en-GB"/>
              </w:rPr>
              <w:t>0.165</w:t>
            </w:r>
          </w:p>
        </w:tc>
        <w:tc>
          <w:tcPr>
            <w:tcW w:w="1380" w:type="dxa"/>
            <w:tcBorders>
              <w:top w:val="nil"/>
              <w:left w:val="nil"/>
              <w:bottom w:val="single" w:sz="4" w:space="0" w:color="auto"/>
              <w:right w:val="single" w:sz="4" w:space="0" w:color="auto"/>
            </w:tcBorders>
            <w:shd w:val="clear" w:color="auto" w:fill="auto"/>
            <w:noWrap/>
            <w:vAlign w:val="center"/>
            <w:hideMark/>
          </w:tcPr>
          <w:p w14:paraId="349FFF38" w14:textId="77777777" w:rsidR="00C67772" w:rsidRPr="00D56EEB" w:rsidRDefault="00C67772" w:rsidP="0046158B">
            <w:pPr>
              <w:rPr>
                <w:szCs w:val="22"/>
                <w:lang w:val="en-GB"/>
              </w:rPr>
            </w:pPr>
            <w:r w:rsidRPr="00D56EEB">
              <w:rPr>
                <w:szCs w:val="22"/>
                <w:lang w:val="en-GB"/>
              </w:rPr>
              <w:t xml:space="preserve">            0.206 </w:t>
            </w:r>
          </w:p>
        </w:tc>
        <w:tc>
          <w:tcPr>
            <w:tcW w:w="1451" w:type="dxa"/>
            <w:tcBorders>
              <w:top w:val="nil"/>
              <w:left w:val="nil"/>
              <w:bottom w:val="single" w:sz="4" w:space="0" w:color="auto"/>
              <w:right w:val="single" w:sz="4" w:space="0" w:color="auto"/>
            </w:tcBorders>
            <w:shd w:val="clear" w:color="auto" w:fill="auto"/>
            <w:noWrap/>
            <w:vAlign w:val="center"/>
            <w:hideMark/>
          </w:tcPr>
          <w:p w14:paraId="790EE00E" w14:textId="0833CF6C" w:rsidR="00C67772" w:rsidRPr="00D56EEB" w:rsidRDefault="00C67772" w:rsidP="0046158B">
            <w:pPr>
              <w:jc w:val="right"/>
              <w:rPr>
                <w:szCs w:val="22"/>
                <w:lang w:val="en-GB"/>
              </w:rPr>
            </w:pPr>
            <w:r w:rsidRPr="00D56EEB">
              <w:rPr>
                <w:szCs w:val="22"/>
                <w:lang w:val="en-GB"/>
              </w:rPr>
              <w:t>24</w:t>
            </w:r>
            <w:r w:rsidR="006D7037">
              <w:rPr>
                <w:szCs w:val="22"/>
                <w:lang w:val="en-GB"/>
              </w:rPr>
              <w:t xml:space="preserve"> </w:t>
            </w:r>
            <w:r w:rsidRPr="00D56EEB">
              <w:rPr>
                <w:szCs w:val="22"/>
                <w:lang w:val="en-GB"/>
              </w:rPr>
              <w:t>436</w:t>
            </w:r>
          </w:p>
        </w:tc>
        <w:tc>
          <w:tcPr>
            <w:tcW w:w="1451" w:type="dxa"/>
            <w:tcBorders>
              <w:top w:val="nil"/>
              <w:left w:val="nil"/>
              <w:bottom w:val="single" w:sz="4" w:space="0" w:color="auto"/>
              <w:right w:val="single" w:sz="4" w:space="0" w:color="auto"/>
            </w:tcBorders>
            <w:shd w:val="clear" w:color="auto" w:fill="auto"/>
            <w:noWrap/>
            <w:vAlign w:val="center"/>
            <w:hideMark/>
          </w:tcPr>
          <w:p w14:paraId="6FAB8658" w14:textId="61FFFE47" w:rsidR="00C67772" w:rsidRPr="00D56EEB" w:rsidRDefault="00C67772" w:rsidP="0046158B">
            <w:pPr>
              <w:jc w:val="right"/>
              <w:rPr>
                <w:szCs w:val="22"/>
                <w:lang w:val="en-GB"/>
              </w:rPr>
            </w:pPr>
            <w:r w:rsidRPr="00D56EEB">
              <w:rPr>
                <w:szCs w:val="22"/>
                <w:lang w:val="en-GB"/>
              </w:rPr>
              <w:t>25</w:t>
            </w:r>
            <w:r w:rsidR="006D7037">
              <w:rPr>
                <w:szCs w:val="22"/>
                <w:lang w:val="en-GB"/>
              </w:rPr>
              <w:t xml:space="preserve"> </w:t>
            </w:r>
            <w:r w:rsidRPr="00D56EEB">
              <w:rPr>
                <w:szCs w:val="22"/>
                <w:lang w:val="en-GB"/>
              </w:rPr>
              <w:t>912</w:t>
            </w:r>
          </w:p>
        </w:tc>
        <w:tc>
          <w:tcPr>
            <w:tcW w:w="2077" w:type="dxa"/>
            <w:tcBorders>
              <w:top w:val="nil"/>
              <w:left w:val="nil"/>
              <w:bottom w:val="single" w:sz="4" w:space="0" w:color="auto"/>
              <w:right w:val="single" w:sz="4" w:space="0" w:color="auto"/>
            </w:tcBorders>
            <w:shd w:val="clear" w:color="auto" w:fill="auto"/>
            <w:noWrap/>
            <w:vAlign w:val="center"/>
            <w:hideMark/>
          </w:tcPr>
          <w:p w14:paraId="224DDA6D" w14:textId="618F11B8" w:rsidR="00C67772" w:rsidRPr="00D56EEB" w:rsidRDefault="00C67772" w:rsidP="0046158B">
            <w:pPr>
              <w:jc w:val="right"/>
              <w:rPr>
                <w:szCs w:val="22"/>
                <w:lang w:val="en-GB"/>
              </w:rPr>
            </w:pPr>
            <w:r w:rsidRPr="00D56EEB">
              <w:rPr>
                <w:szCs w:val="22"/>
                <w:lang w:val="en-GB"/>
              </w:rPr>
              <w:t>50</w:t>
            </w:r>
            <w:r w:rsidR="006D7037">
              <w:rPr>
                <w:szCs w:val="22"/>
                <w:lang w:val="en-GB"/>
              </w:rPr>
              <w:t xml:space="preserve"> </w:t>
            </w:r>
            <w:r w:rsidRPr="00D56EEB">
              <w:rPr>
                <w:szCs w:val="22"/>
                <w:lang w:val="en-GB"/>
              </w:rPr>
              <w:t>348</w:t>
            </w:r>
          </w:p>
        </w:tc>
      </w:tr>
      <w:tr w:rsidR="00C67772" w:rsidRPr="00B32E6E" w14:paraId="326B990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714AAC2" w14:textId="77777777" w:rsidR="00C67772" w:rsidRPr="00D56EEB" w:rsidRDefault="00C67772" w:rsidP="00D56EEB">
            <w:pPr>
              <w:jc w:val="left"/>
              <w:rPr>
                <w:szCs w:val="22"/>
                <w:lang w:val="en-GB"/>
              </w:rPr>
            </w:pPr>
            <w:r w:rsidRPr="00D56EEB">
              <w:rPr>
                <w:szCs w:val="22"/>
                <w:lang w:val="en-GB"/>
              </w:rPr>
              <w:t>Poland</w:t>
            </w:r>
          </w:p>
        </w:tc>
        <w:tc>
          <w:tcPr>
            <w:tcW w:w="1380" w:type="dxa"/>
            <w:tcBorders>
              <w:top w:val="nil"/>
              <w:left w:val="nil"/>
              <w:bottom w:val="single" w:sz="4" w:space="0" w:color="auto"/>
              <w:right w:val="single" w:sz="4" w:space="0" w:color="auto"/>
            </w:tcBorders>
            <w:shd w:val="clear" w:color="auto" w:fill="auto"/>
            <w:vAlign w:val="center"/>
            <w:hideMark/>
          </w:tcPr>
          <w:p w14:paraId="4EE7B236" w14:textId="77777777" w:rsidR="00C67772" w:rsidRPr="00D56EEB" w:rsidRDefault="00C67772" w:rsidP="0046158B">
            <w:pPr>
              <w:jc w:val="right"/>
              <w:rPr>
                <w:szCs w:val="22"/>
                <w:lang w:val="en-GB"/>
              </w:rPr>
            </w:pPr>
            <w:r w:rsidRPr="00D56EEB">
              <w:rPr>
                <w:szCs w:val="22"/>
                <w:lang w:val="en-GB"/>
              </w:rPr>
              <w:t>0.841</w:t>
            </w:r>
          </w:p>
        </w:tc>
        <w:tc>
          <w:tcPr>
            <w:tcW w:w="1380" w:type="dxa"/>
            <w:tcBorders>
              <w:top w:val="nil"/>
              <w:left w:val="nil"/>
              <w:bottom w:val="single" w:sz="4" w:space="0" w:color="auto"/>
              <w:right w:val="single" w:sz="4" w:space="0" w:color="auto"/>
            </w:tcBorders>
            <w:shd w:val="clear" w:color="auto" w:fill="auto"/>
            <w:noWrap/>
            <w:vAlign w:val="center"/>
            <w:hideMark/>
          </w:tcPr>
          <w:p w14:paraId="29ACA460" w14:textId="77777777" w:rsidR="00C67772" w:rsidRPr="00D56EEB" w:rsidRDefault="00C67772" w:rsidP="0046158B">
            <w:pPr>
              <w:rPr>
                <w:szCs w:val="22"/>
                <w:lang w:val="en-GB"/>
              </w:rPr>
            </w:pPr>
            <w:r w:rsidRPr="00D56EEB">
              <w:rPr>
                <w:szCs w:val="22"/>
                <w:lang w:val="en-GB"/>
              </w:rPr>
              <w:t xml:space="preserve">            1.051 </w:t>
            </w:r>
          </w:p>
        </w:tc>
        <w:tc>
          <w:tcPr>
            <w:tcW w:w="1451" w:type="dxa"/>
            <w:tcBorders>
              <w:top w:val="nil"/>
              <w:left w:val="nil"/>
              <w:bottom w:val="single" w:sz="4" w:space="0" w:color="auto"/>
              <w:right w:val="single" w:sz="4" w:space="0" w:color="auto"/>
            </w:tcBorders>
            <w:shd w:val="clear" w:color="auto" w:fill="auto"/>
            <w:noWrap/>
            <w:vAlign w:val="center"/>
            <w:hideMark/>
          </w:tcPr>
          <w:p w14:paraId="5F2AB9C9" w14:textId="656E4A51" w:rsidR="00C67772" w:rsidRPr="00D56EEB" w:rsidRDefault="00C67772" w:rsidP="0046158B">
            <w:pPr>
              <w:jc w:val="right"/>
              <w:rPr>
                <w:szCs w:val="22"/>
                <w:lang w:val="en-GB"/>
              </w:rPr>
            </w:pPr>
            <w:r w:rsidRPr="00D56EEB">
              <w:rPr>
                <w:szCs w:val="22"/>
                <w:lang w:val="en-GB"/>
              </w:rPr>
              <w:t>124</w:t>
            </w:r>
            <w:r w:rsidR="006D7037">
              <w:rPr>
                <w:szCs w:val="22"/>
                <w:lang w:val="en-GB"/>
              </w:rPr>
              <w:t xml:space="preserve"> </w:t>
            </w:r>
            <w:r w:rsidRPr="00D56EEB">
              <w:rPr>
                <w:szCs w:val="22"/>
                <w:lang w:val="en-GB"/>
              </w:rPr>
              <w:t>549</w:t>
            </w:r>
          </w:p>
        </w:tc>
        <w:tc>
          <w:tcPr>
            <w:tcW w:w="1451" w:type="dxa"/>
            <w:tcBorders>
              <w:top w:val="nil"/>
              <w:left w:val="nil"/>
              <w:bottom w:val="single" w:sz="4" w:space="0" w:color="auto"/>
              <w:right w:val="single" w:sz="4" w:space="0" w:color="auto"/>
            </w:tcBorders>
            <w:shd w:val="clear" w:color="auto" w:fill="auto"/>
            <w:noWrap/>
            <w:vAlign w:val="center"/>
            <w:hideMark/>
          </w:tcPr>
          <w:p w14:paraId="4EAF6921" w14:textId="700F9892" w:rsidR="00C67772" w:rsidRPr="00D56EEB" w:rsidRDefault="00C67772" w:rsidP="0046158B">
            <w:pPr>
              <w:jc w:val="right"/>
              <w:rPr>
                <w:szCs w:val="22"/>
                <w:lang w:val="en-GB"/>
              </w:rPr>
            </w:pPr>
            <w:r w:rsidRPr="00D56EEB">
              <w:rPr>
                <w:szCs w:val="22"/>
                <w:lang w:val="en-GB"/>
              </w:rPr>
              <w:t>132</w:t>
            </w:r>
            <w:r w:rsidR="006D7037">
              <w:rPr>
                <w:szCs w:val="22"/>
                <w:lang w:val="en-GB"/>
              </w:rPr>
              <w:t xml:space="preserve"> </w:t>
            </w:r>
            <w:r w:rsidRPr="00D56EEB">
              <w:rPr>
                <w:szCs w:val="22"/>
                <w:lang w:val="en-GB"/>
              </w:rPr>
              <w:t>073</w:t>
            </w:r>
          </w:p>
        </w:tc>
        <w:tc>
          <w:tcPr>
            <w:tcW w:w="2077" w:type="dxa"/>
            <w:tcBorders>
              <w:top w:val="nil"/>
              <w:left w:val="nil"/>
              <w:bottom w:val="single" w:sz="4" w:space="0" w:color="auto"/>
              <w:right w:val="single" w:sz="4" w:space="0" w:color="auto"/>
            </w:tcBorders>
            <w:shd w:val="clear" w:color="auto" w:fill="auto"/>
            <w:noWrap/>
            <w:vAlign w:val="center"/>
            <w:hideMark/>
          </w:tcPr>
          <w:p w14:paraId="3A60E630" w14:textId="07E6BC02" w:rsidR="00C67772" w:rsidRPr="00D56EEB" w:rsidRDefault="00C67772" w:rsidP="0046158B">
            <w:pPr>
              <w:jc w:val="right"/>
              <w:rPr>
                <w:szCs w:val="22"/>
                <w:lang w:val="en-GB"/>
              </w:rPr>
            </w:pPr>
            <w:r w:rsidRPr="00D56EEB">
              <w:rPr>
                <w:szCs w:val="22"/>
                <w:lang w:val="en-GB"/>
              </w:rPr>
              <w:t>256</w:t>
            </w:r>
            <w:r w:rsidR="006D7037">
              <w:rPr>
                <w:szCs w:val="22"/>
                <w:lang w:val="en-GB"/>
              </w:rPr>
              <w:t xml:space="preserve"> </w:t>
            </w:r>
            <w:r w:rsidRPr="00D56EEB">
              <w:rPr>
                <w:szCs w:val="22"/>
                <w:lang w:val="en-GB"/>
              </w:rPr>
              <w:t>622</w:t>
            </w:r>
          </w:p>
        </w:tc>
      </w:tr>
      <w:tr w:rsidR="00C67772" w:rsidRPr="00B32E6E" w14:paraId="0BDEE83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4DB6ADA" w14:textId="77777777" w:rsidR="00C67772" w:rsidRPr="00D56EEB" w:rsidRDefault="00C67772" w:rsidP="00D56EEB">
            <w:pPr>
              <w:jc w:val="left"/>
              <w:rPr>
                <w:szCs w:val="22"/>
                <w:lang w:val="en-GB"/>
              </w:rPr>
            </w:pPr>
            <w:r w:rsidRPr="00D56EEB">
              <w:rPr>
                <w:szCs w:val="22"/>
                <w:lang w:val="en-GB"/>
              </w:rPr>
              <w:t>Portugal</w:t>
            </w:r>
          </w:p>
        </w:tc>
        <w:tc>
          <w:tcPr>
            <w:tcW w:w="1380" w:type="dxa"/>
            <w:tcBorders>
              <w:top w:val="nil"/>
              <w:left w:val="nil"/>
              <w:bottom w:val="single" w:sz="4" w:space="0" w:color="auto"/>
              <w:right w:val="single" w:sz="4" w:space="0" w:color="auto"/>
            </w:tcBorders>
            <w:shd w:val="clear" w:color="auto" w:fill="auto"/>
            <w:vAlign w:val="center"/>
            <w:hideMark/>
          </w:tcPr>
          <w:p w14:paraId="509F12F2" w14:textId="77777777" w:rsidR="00C67772" w:rsidRPr="00D56EEB" w:rsidRDefault="00C67772" w:rsidP="0046158B">
            <w:pPr>
              <w:jc w:val="right"/>
              <w:rPr>
                <w:szCs w:val="22"/>
                <w:lang w:val="en-GB"/>
              </w:rPr>
            </w:pPr>
            <w:r w:rsidRPr="00D56EEB">
              <w:rPr>
                <w:szCs w:val="22"/>
                <w:lang w:val="en-GB"/>
              </w:rPr>
              <w:t>0.392</w:t>
            </w:r>
          </w:p>
        </w:tc>
        <w:tc>
          <w:tcPr>
            <w:tcW w:w="1380" w:type="dxa"/>
            <w:tcBorders>
              <w:top w:val="nil"/>
              <w:left w:val="nil"/>
              <w:bottom w:val="single" w:sz="4" w:space="0" w:color="auto"/>
              <w:right w:val="single" w:sz="4" w:space="0" w:color="auto"/>
            </w:tcBorders>
            <w:shd w:val="clear" w:color="auto" w:fill="auto"/>
            <w:noWrap/>
            <w:vAlign w:val="center"/>
            <w:hideMark/>
          </w:tcPr>
          <w:p w14:paraId="01A6C162" w14:textId="77777777" w:rsidR="00C67772" w:rsidRPr="00D56EEB" w:rsidRDefault="00C67772" w:rsidP="0046158B">
            <w:pPr>
              <w:rPr>
                <w:szCs w:val="22"/>
                <w:lang w:val="en-GB"/>
              </w:rPr>
            </w:pPr>
            <w:r w:rsidRPr="00D56EEB">
              <w:rPr>
                <w:szCs w:val="22"/>
                <w:lang w:val="en-GB"/>
              </w:rPr>
              <w:t xml:space="preserve">            0.490 </w:t>
            </w:r>
          </w:p>
        </w:tc>
        <w:tc>
          <w:tcPr>
            <w:tcW w:w="1451" w:type="dxa"/>
            <w:tcBorders>
              <w:top w:val="nil"/>
              <w:left w:val="nil"/>
              <w:bottom w:val="single" w:sz="4" w:space="0" w:color="auto"/>
              <w:right w:val="single" w:sz="4" w:space="0" w:color="auto"/>
            </w:tcBorders>
            <w:shd w:val="clear" w:color="auto" w:fill="auto"/>
            <w:noWrap/>
            <w:vAlign w:val="center"/>
            <w:hideMark/>
          </w:tcPr>
          <w:p w14:paraId="75557C8E" w14:textId="2B2576B2" w:rsidR="00C67772" w:rsidRPr="00D56EEB" w:rsidRDefault="00C67772" w:rsidP="0046158B">
            <w:pPr>
              <w:jc w:val="right"/>
              <w:rPr>
                <w:szCs w:val="22"/>
                <w:lang w:val="en-GB"/>
              </w:rPr>
            </w:pPr>
            <w:r w:rsidRPr="00D56EEB">
              <w:rPr>
                <w:szCs w:val="22"/>
                <w:lang w:val="en-GB"/>
              </w:rPr>
              <w:t>58</w:t>
            </w:r>
            <w:r w:rsidR="006D7037">
              <w:rPr>
                <w:szCs w:val="22"/>
                <w:lang w:val="en-GB"/>
              </w:rPr>
              <w:t xml:space="preserve"> </w:t>
            </w:r>
            <w:r w:rsidRPr="00D56EEB">
              <w:rPr>
                <w:szCs w:val="22"/>
                <w:lang w:val="en-GB"/>
              </w:rPr>
              <w:t>054</w:t>
            </w:r>
          </w:p>
        </w:tc>
        <w:tc>
          <w:tcPr>
            <w:tcW w:w="1451" w:type="dxa"/>
            <w:tcBorders>
              <w:top w:val="nil"/>
              <w:left w:val="nil"/>
              <w:bottom w:val="single" w:sz="4" w:space="0" w:color="auto"/>
              <w:right w:val="single" w:sz="4" w:space="0" w:color="auto"/>
            </w:tcBorders>
            <w:shd w:val="clear" w:color="auto" w:fill="auto"/>
            <w:noWrap/>
            <w:vAlign w:val="center"/>
            <w:hideMark/>
          </w:tcPr>
          <w:p w14:paraId="541F2E7D" w14:textId="6901595E" w:rsidR="00C67772" w:rsidRPr="00D56EEB" w:rsidRDefault="00C67772" w:rsidP="0046158B">
            <w:pPr>
              <w:jc w:val="right"/>
              <w:rPr>
                <w:szCs w:val="22"/>
                <w:lang w:val="en-GB"/>
              </w:rPr>
            </w:pPr>
            <w:r w:rsidRPr="00D56EEB">
              <w:rPr>
                <w:szCs w:val="22"/>
                <w:lang w:val="en-GB"/>
              </w:rPr>
              <w:t>61</w:t>
            </w:r>
            <w:r w:rsidR="006D7037">
              <w:rPr>
                <w:szCs w:val="22"/>
                <w:lang w:val="en-GB"/>
              </w:rPr>
              <w:t xml:space="preserve"> </w:t>
            </w:r>
            <w:r w:rsidRPr="00D56EEB">
              <w:rPr>
                <w:szCs w:val="22"/>
                <w:lang w:val="en-GB"/>
              </w:rPr>
              <w:t>561</w:t>
            </w:r>
          </w:p>
        </w:tc>
        <w:tc>
          <w:tcPr>
            <w:tcW w:w="2077" w:type="dxa"/>
            <w:tcBorders>
              <w:top w:val="nil"/>
              <w:left w:val="nil"/>
              <w:bottom w:val="single" w:sz="4" w:space="0" w:color="auto"/>
              <w:right w:val="single" w:sz="4" w:space="0" w:color="auto"/>
            </w:tcBorders>
            <w:shd w:val="clear" w:color="auto" w:fill="auto"/>
            <w:noWrap/>
            <w:vAlign w:val="center"/>
            <w:hideMark/>
          </w:tcPr>
          <w:p w14:paraId="4B475D9B" w14:textId="5118CBF2" w:rsidR="00C67772" w:rsidRPr="00D56EEB" w:rsidRDefault="00C67772" w:rsidP="0046158B">
            <w:pPr>
              <w:jc w:val="right"/>
              <w:rPr>
                <w:szCs w:val="22"/>
                <w:lang w:val="en-GB"/>
              </w:rPr>
            </w:pPr>
            <w:r w:rsidRPr="00D56EEB">
              <w:rPr>
                <w:szCs w:val="22"/>
                <w:lang w:val="en-GB"/>
              </w:rPr>
              <w:t>119</w:t>
            </w:r>
            <w:r w:rsidR="006D7037">
              <w:rPr>
                <w:szCs w:val="22"/>
                <w:lang w:val="en-GB"/>
              </w:rPr>
              <w:t xml:space="preserve"> </w:t>
            </w:r>
            <w:r w:rsidRPr="00D56EEB">
              <w:rPr>
                <w:szCs w:val="22"/>
                <w:lang w:val="en-GB"/>
              </w:rPr>
              <w:t>614</w:t>
            </w:r>
          </w:p>
        </w:tc>
      </w:tr>
      <w:tr w:rsidR="00C67772" w:rsidRPr="00B32E6E" w14:paraId="7BE769A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1803957" w14:textId="77777777" w:rsidR="00C67772" w:rsidRPr="00D56EEB" w:rsidRDefault="00C67772" w:rsidP="00D56EEB">
            <w:pPr>
              <w:jc w:val="left"/>
              <w:rPr>
                <w:szCs w:val="22"/>
                <w:lang w:val="en-GB"/>
              </w:rPr>
            </w:pPr>
            <w:r w:rsidRPr="00D56EEB">
              <w:rPr>
                <w:szCs w:val="22"/>
                <w:lang w:val="en-GB"/>
              </w:rPr>
              <w:t>Qatar</w:t>
            </w:r>
          </w:p>
        </w:tc>
        <w:tc>
          <w:tcPr>
            <w:tcW w:w="1380" w:type="dxa"/>
            <w:tcBorders>
              <w:top w:val="nil"/>
              <w:left w:val="nil"/>
              <w:bottom w:val="single" w:sz="4" w:space="0" w:color="auto"/>
              <w:right w:val="single" w:sz="4" w:space="0" w:color="auto"/>
            </w:tcBorders>
            <w:shd w:val="clear" w:color="auto" w:fill="auto"/>
            <w:vAlign w:val="center"/>
            <w:hideMark/>
          </w:tcPr>
          <w:p w14:paraId="2F247587" w14:textId="77777777" w:rsidR="00C67772" w:rsidRPr="00D56EEB" w:rsidRDefault="00C67772" w:rsidP="0046158B">
            <w:pPr>
              <w:jc w:val="right"/>
              <w:rPr>
                <w:szCs w:val="22"/>
                <w:lang w:val="en-GB"/>
              </w:rPr>
            </w:pPr>
            <w:r w:rsidRPr="00D56EEB">
              <w:rPr>
                <w:szCs w:val="22"/>
                <w:lang w:val="en-GB"/>
              </w:rPr>
              <w:t>0.269</w:t>
            </w:r>
          </w:p>
        </w:tc>
        <w:tc>
          <w:tcPr>
            <w:tcW w:w="1380" w:type="dxa"/>
            <w:tcBorders>
              <w:top w:val="nil"/>
              <w:left w:val="nil"/>
              <w:bottom w:val="single" w:sz="4" w:space="0" w:color="auto"/>
              <w:right w:val="single" w:sz="4" w:space="0" w:color="auto"/>
            </w:tcBorders>
            <w:shd w:val="clear" w:color="auto" w:fill="auto"/>
            <w:noWrap/>
            <w:vAlign w:val="center"/>
            <w:hideMark/>
          </w:tcPr>
          <w:p w14:paraId="24BD9B5B" w14:textId="77777777" w:rsidR="00C67772" w:rsidRPr="00D56EEB" w:rsidRDefault="00C67772" w:rsidP="0046158B">
            <w:pPr>
              <w:rPr>
                <w:szCs w:val="22"/>
                <w:lang w:val="en-GB"/>
              </w:rPr>
            </w:pPr>
            <w:r w:rsidRPr="00D56EEB">
              <w:rPr>
                <w:szCs w:val="22"/>
                <w:lang w:val="en-GB"/>
              </w:rPr>
              <w:t xml:space="preserve">            0.336 </w:t>
            </w:r>
          </w:p>
        </w:tc>
        <w:tc>
          <w:tcPr>
            <w:tcW w:w="1451" w:type="dxa"/>
            <w:tcBorders>
              <w:top w:val="nil"/>
              <w:left w:val="nil"/>
              <w:bottom w:val="single" w:sz="4" w:space="0" w:color="auto"/>
              <w:right w:val="single" w:sz="4" w:space="0" w:color="auto"/>
            </w:tcBorders>
            <w:shd w:val="clear" w:color="auto" w:fill="auto"/>
            <w:noWrap/>
            <w:vAlign w:val="center"/>
            <w:hideMark/>
          </w:tcPr>
          <w:p w14:paraId="18FDB2D6" w14:textId="348BF676" w:rsidR="00C67772" w:rsidRPr="00D56EEB" w:rsidRDefault="00C67772" w:rsidP="0046158B">
            <w:pPr>
              <w:jc w:val="right"/>
              <w:rPr>
                <w:szCs w:val="22"/>
                <w:lang w:val="en-GB"/>
              </w:rPr>
            </w:pPr>
            <w:r w:rsidRPr="00D56EEB">
              <w:rPr>
                <w:szCs w:val="22"/>
                <w:lang w:val="en-GB"/>
              </w:rPr>
              <w:t>39</w:t>
            </w:r>
            <w:r w:rsidR="006D7037">
              <w:rPr>
                <w:szCs w:val="22"/>
                <w:lang w:val="en-GB"/>
              </w:rPr>
              <w:t xml:space="preserve"> </w:t>
            </w:r>
            <w:r w:rsidRPr="00D56EEB">
              <w:rPr>
                <w:szCs w:val="22"/>
                <w:lang w:val="en-GB"/>
              </w:rPr>
              <w:t>838</w:t>
            </w:r>
          </w:p>
        </w:tc>
        <w:tc>
          <w:tcPr>
            <w:tcW w:w="1451" w:type="dxa"/>
            <w:tcBorders>
              <w:top w:val="nil"/>
              <w:left w:val="nil"/>
              <w:bottom w:val="single" w:sz="4" w:space="0" w:color="auto"/>
              <w:right w:val="single" w:sz="4" w:space="0" w:color="auto"/>
            </w:tcBorders>
            <w:shd w:val="clear" w:color="auto" w:fill="auto"/>
            <w:noWrap/>
            <w:vAlign w:val="center"/>
            <w:hideMark/>
          </w:tcPr>
          <w:p w14:paraId="61C91B4D" w14:textId="1B289F80" w:rsidR="00C67772" w:rsidRPr="00D56EEB" w:rsidRDefault="00C67772" w:rsidP="0046158B">
            <w:pPr>
              <w:jc w:val="right"/>
              <w:rPr>
                <w:szCs w:val="22"/>
                <w:lang w:val="en-GB"/>
              </w:rPr>
            </w:pPr>
            <w:r w:rsidRPr="00D56EEB">
              <w:rPr>
                <w:szCs w:val="22"/>
                <w:lang w:val="en-GB"/>
              </w:rPr>
              <w:t>42</w:t>
            </w:r>
            <w:r w:rsidR="006D7037">
              <w:rPr>
                <w:szCs w:val="22"/>
                <w:lang w:val="en-GB"/>
              </w:rPr>
              <w:t xml:space="preserve"> </w:t>
            </w:r>
            <w:r w:rsidRPr="00D56EEB">
              <w:rPr>
                <w:szCs w:val="22"/>
                <w:lang w:val="en-GB"/>
              </w:rPr>
              <w:t>244</w:t>
            </w:r>
          </w:p>
        </w:tc>
        <w:tc>
          <w:tcPr>
            <w:tcW w:w="2077" w:type="dxa"/>
            <w:tcBorders>
              <w:top w:val="nil"/>
              <w:left w:val="nil"/>
              <w:bottom w:val="single" w:sz="4" w:space="0" w:color="auto"/>
              <w:right w:val="single" w:sz="4" w:space="0" w:color="auto"/>
            </w:tcBorders>
            <w:shd w:val="clear" w:color="auto" w:fill="auto"/>
            <w:noWrap/>
            <w:vAlign w:val="center"/>
            <w:hideMark/>
          </w:tcPr>
          <w:p w14:paraId="7B295679" w14:textId="26183298" w:rsidR="00C67772" w:rsidRPr="00D56EEB" w:rsidRDefault="00C67772" w:rsidP="0046158B">
            <w:pPr>
              <w:jc w:val="right"/>
              <w:rPr>
                <w:szCs w:val="22"/>
                <w:lang w:val="en-GB"/>
              </w:rPr>
            </w:pPr>
            <w:r w:rsidRPr="00D56EEB">
              <w:rPr>
                <w:szCs w:val="22"/>
                <w:lang w:val="en-GB"/>
              </w:rPr>
              <w:t>82</w:t>
            </w:r>
            <w:r w:rsidR="006D7037">
              <w:rPr>
                <w:szCs w:val="22"/>
                <w:lang w:val="en-GB"/>
              </w:rPr>
              <w:t xml:space="preserve"> </w:t>
            </w:r>
            <w:r w:rsidRPr="00D56EEB">
              <w:rPr>
                <w:szCs w:val="22"/>
                <w:lang w:val="en-GB"/>
              </w:rPr>
              <w:t>082</w:t>
            </w:r>
          </w:p>
        </w:tc>
      </w:tr>
      <w:tr w:rsidR="00C67772" w:rsidRPr="00B32E6E" w14:paraId="319C49B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7CDE64A" w14:textId="77777777" w:rsidR="00C67772" w:rsidRPr="00D56EEB" w:rsidRDefault="00C67772" w:rsidP="00D56EEB">
            <w:pPr>
              <w:jc w:val="left"/>
              <w:rPr>
                <w:szCs w:val="22"/>
                <w:lang w:val="en-GB"/>
              </w:rPr>
            </w:pPr>
            <w:r w:rsidRPr="00D56EEB">
              <w:rPr>
                <w:szCs w:val="22"/>
                <w:lang w:val="en-GB"/>
              </w:rPr>
              <w:t>Republic of Korea</w:t>
            </w:r>
          </w:p>
        </w:tc>
        <w:tc>
          <w:tcPr>
            <w:tcW w:w="1380" w:type="dxa"/>
            <w:tcBorders>
              <w:top w:val="nil"/>
              <w:left w:val="nil"/>
              <w:bottom w:val="single" w:sz="4" w:space="0" w:color="auto"/>
              <w:right w:val="single" w:sz="4" w:space="0" w:color="auto"/>
            </w:tcBorders>
            <w:shd w:val="clear" w:color="auto" w:fill="auto"/>
            <w:vAlign w:val="center"/>
            <w:hideMark/>
          </w:tcPr>
          <w:p w14:paraId="310899FF" w14:textId="77777777" w:rsidR="00C67772" w:rsidRPr="00D56EEB" w:rsidRDefault="00C67772" w:rsidP="0046158B">
            <w:pPr>
              <w:jc w:val="right"/>
              <w:rPr>
                <w:szCs w:val="22"/>
                <w:lang w:val="en-GB"/>
              </w:rPr>
            </w:pPr>
            <w:r w:rsidRPr="00D56EEB">
              <w:rPr>
                <w:szCs w:val="22"/>
                <w:lang w:val="en-GB"/>
              </w:rPr>
              <w:t>2.039</w:t>
            </w:r>
          </w:p>
        </w:tc>
        <w:tc>
          <w:tcPr>
            <w:tcW w:w="1380" w:type="dxa"/>
            <w:tcBorders>
              <w:top w:val="nil"/>
              <w:left w:val="nil"/>
              <w:bottom w:val="single" w:sz="4" w:space="0" w:color="auto"/>
              <w:right w:val="single" w:sz="4" w:space="0" w:color="auto"/>
            </w:tcBorders>
            <w:shd w:val="clear" w:color="auto" w:fill="auto"/>
            <w:noWrap/>
            <w:vAlign w:val="center"/>
            <w:hideMark/>
          </w:tcPr>
          <w:p w14:paraId="3208A1E1" w14:textId="77777777" w:rsidR="00C67772" w:rsidRPr="00D56EEB" w:rsidRDefault="00C67772" w:rsidP="0046158B">
            <w:pPr>
              <w:rPr>
                <w:szCs w:val="22"/>
                <w:lang w:val="en-GB"/>
              </w:rPr>
            </w:pPr>
            <w:r w:rsidRPr="00D56EEB">
              <w:rPr>
                <w:szCs w:val="22"/>
                <w:lang w:val="en-GB"/>
              </w:rPr>
              <w:t xml:space="preserve">            2.549 </w:t>
            </w:r>
          </w:p>
        </w:tc>
        <w:tc>
          <w:tcPr>
            <w:tcW w:w="1451" w:type="dxa"/>
            <w:tcBorders>
              <w:top w:val="nil"/>
              <w:left w:val="nil"/>
              <w:bottom w:val="single" w:sz="4" w:space="0" w:color="auto"/>
              <w:right w:val="single" w:sz="4" w:space="0" w:color="auto"/>
            </w:tcBorders>
            <w:shd w:val="clear" w:color="auto" w:fill="auto"/>
            <w:noWrap/>
            <w:vAlign w:val="center"/>
            <w:hideMark/>
          </w:tcPr>
          <w:p w14:paraId="10371134" w14:textId="501E51AE" w:rsidR="00C67772" w:rsidRPr="00D56EEB" w:rsidRDefault="00C67772" w:rsidP="0046158B">
            <w:pPr>
              <w:jc w:val="right"/>
              <w:rPr>
                <w:szCs w:val="22"/>
                <w:lang w:val="en-GB"/>
              </w:rPr>
            </w:pPr>
            <w:r w:rsidRPr="00D56EEB">
              <w:rPr>
                <w:szCs w:val="22"/>
                <w:lang w:val="en-GB"/>
              </w:rPr>
              <w:t>301</w:t>
            </w:r>
            <w:r w:rsidR="006D7037">
              <w:rPr>
                <w:szCs w:val="22"/>
                <w:lang w:val="en-GB"/>
              </w:rPr>
              <w:t xml:space="preserve"> </w:t>
            </w:r>
            <w:r w:rsidRPr="00D56EEB">
              <w:rPr>
                <w:szCs w:val="22"/>
                <w:lang w:val="en-GB"/>
              </w:rPr>
              <w:t>969</w:t>
            </w:r>
          </w:p>
        </w:tc>
        <w:tc>
          <w:tcPr>
            <w:tcW w:w="1451" w:type="dxa"/>
            <w:tcBorders>
              <w:top w:val="nil"/>
              <w:left w:val="nil"/>
              <w:bottom w:val="single" w:sz="4" w:space="0" w:color="auto"/>
              <w:right w:val="single" w:sz="4" w:space="0" w:color="auto"/>
            </w:tcBorders>
            <w:shd w:val="clear" w:color="auto" w:fill="auto"/>
            <w:noWrap/>
            <w:vAlign w:val="center"/>
            <w:hideMark/>
          </w:tcPr>
          <w:p w14:paraId="120F1B97" w14:textId="798C7463" w:rsidR="00C67772" w:rsidRPr="00D56EEB" w:rsidRDefault="00C67772" w:rsidP="0046158B">
            <w:pPr>
              <w:jc w:val="right"/>
              <w:rPr>
                <w:szCs w:val="22"/>
                <w:lang w:val="en-GB"/>
              </w:rPr>
            </w:pPr>
            <w:r w:rsidRPr="00D56EEB">
              <w:rPr>
                <w:szCs w:val="22"/>
                <w:lang w:val="en-GB"/>
              </w:rPr>
              <w:t>320</w:t>
            </w:r>
            <w:r w:rsidR="006D7037">
              <w:rPr>
                <w:szCs w:val="22"/>
                <w:lang w:val="en-GB"/>
              </w:rPr>
              <w:t xml:space="preserve"> </w:t>
            </w:r>
            <w:r w:rsidRPr="00D56EEB">
              <w:rPr>
                <w:szCs w:val="22"/>
                <w:lang w:val="en-GB"/>
              </w:rPr>
              <w:t>209</w:t>
            </w:r>
          </w:p>
        </w:tc>
        <w:tc>
          <w:tcPr>
            <w:tcW w:w="2077" w:type="dxa"/>
            <w:tcBorders>
              <w:top w:val="nil"/>
              <w:left w:val="nil"/>
              <w:bottom w:val="single" w:sz="4" w:space="0" w:color="auto"/>
              <w:right w:val="single" w:sz="4" w:space="0" w:color="auto"/>
            </w:tcBorders>
            <w:shd w:val="clear" w:color="auto" w:fill="auto"/>
            <w:noWrap/>
            <w:vAlign w:val="center"/>
            <w:hideMark/>
          </w:tcPr>
          <w:p w14:paraId="68A23370" w14:textId="43690F29" w:rsidR="00C67772" w:rsidRPr="00D56EEB" w:rsidRDefault="00C67772" w:rsidP="0046158B">
            <w:pPr>
              <w:jc w:val="right"/>
              <w:rPr>
                <w:szCs w:val="22"/>
                <w:lang w:val="en-GB"/>
              </w:rPr>
            </w:pPr>
            <w:r w:rsidRPr="00D56EEB">
              <w:rPr>
                <w:szCs w:val="22"/>
                <w:lang w:val="en-GB"/>
              </w:rPr>
              <w:t>622</w:t>
            </w:r>
            <w:r w:rsidR="006D7037">
              <w:rPr>
                <w:szCs w:val="22"/>
                <w:lang w:val="en-GB"/>
              </w:rPr>
              <w:t xml:space="preserve"> </w:t>
            </w:r>
            <w:r w:rsidRPr="00D56EEB">
              <w:rPr>
                <w:szCs w:val="22"/>
                <w:lang w:val="en-GB"/>
              </w:rPr>
              <w:t>178</w:t>
            </w:r>
          </w:p>
        </w:tc>
      </w:tr>
      <w:tr w:rsidR="00C67772" w:rsidRPr="00B32E6E" w14:paraId="6911BDD5"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3C5FA1B" w14:textId="77777777" w:rsidR="00C67772" w:rsidRPr="00D56EEB" w:rsidRDefault="00C67772" w:rsidP="00D56EEB">
            <w:pPr>
              <w:jc w:val="left"/>
              <w:rPr>
                <w:szCs w:val="22"/>
                <w:lang w:val="en-GB"/>
              </w:rPr>
            </w:pPr>
            <w:r w:rsidRPr="00D56EEB">
              <w:rPr>
                <w:szCs w:val="22"/>
                <w:lang w:val="en-GB"/>
              </w:rPr>
              <w:t>Republic of Moldova</w:t>
            </w:r>
          </w:p>
        </w:tc>
        <w:tc>
          <w:tcPr>
            <w:tcW w:w="1380" w:type="dxa"/>
            <w:tcBorders>
              <w:top w:val="nil"/>
              <w:left w:val="nil"/>
              <w:bottom w:val="single" w:sz="4" w:space="0" w:color="auto"/>
              <w:right w:val="single" w:sz="4" w:space="0" w:color="auto"/>
            </w:tcBorders>
            <w:shd w:val="clear" w:color="auto" w:fill="auto"/>
            <w:vAlign w:val="center"/>
            <w:hideMark/>
          </w:tcPr>
          <w:p w14:paraId="6D18AFDA"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671F3A6D"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341147BB"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19FD53D3"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26857622" w14:textId="71672A10"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413AB45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8AC7928" w14:textId="77777777" w:rsidR="00C67772" w:rsidRPr="00D56EEB" w:rsidRDefault="00C67772" w:rsidP="00D56EEB">
            <w:pPr>
              <w:jc w:val="left"/>
              <w:rPr>
                <w:szCs w:val="22"/>
                <w:lang w:val="en-GB"/>
              </w:rPr>
            </w:pPr>
            <w:r w:rsidRPr="00D56EEB">
              <w:rPr>
                <w:szCs w:val="22"/>
                <w:lang w:val="en-GB"/>
              </w:rPr>
              <w:t>Romania</w:t>
            </w:r>
          </w:p>
        </w:tc>
        <w:tc>
          <w:tcPr>
            <w:tcW w:w="1380" w:type="dxa"/>
            <w:tcBorders>
              <w:top w:val="nil"/>
              <w:left w:val="nil"/>
              <w:bottom w:val="single" w:sz="4" w:space="0" w:color="auto"/>
              <w:right w:val="single" w:sz="4" w:space="0" w:color="auto"/>
            </w:tcBorders>
            <w:shd w:val="clear" w:color="auto" w:fill="auto"/>
            <w:vAlign w:val="center"/>
            <w:hideMark/>
          </w:tcPr>
          <w:p w14:paraId="3BB0D922" w14:textId="77777777" w:rsidR="00C67772" w:rsidRPr="00D56EEB" w:rsidRDefault="00C67772" w:rsidP="0046158B">
            <w:pPr>
              <w:jc w:val="right"/>
              <w:rPr>
                <w:szCs w:val="22"/>
                <w:lang w:val="en-GB"/>
              </w:rPr>
            </w:pPr>
            <w:r w:rsidRPr="00D56EEB">
              <w:rPr>
                <w:szCs w:val="22"/>
                <w:lang w:val="en-GB"/>
              </w:rPr>
              <w:t>0.184</w:t>
            </w:r>
          </w:p>
        </w:tc>
        <w:tc>
          <w:tcPr>
            <w:tcW w:w="1380" w:type="dxa"/>
            <w:tcBorders>
              <w:top w:val="nil"/>
              <w:left w:val="nil"/>
              <w:bottom w:val="single" w:sz="4" w:space="0" w:color="auto"/>
              <w:right w:val="single" w:sz="4" w:space="0" w:color="auto"/>
            </w:tcBorders>
            <w:shd w:val="clear" w:color="auto" w:fill="auto"/>
            <w:noWrap/>
            <w:vAlign w:val="center"/>
            <w:hideMark/>
          </w:tcPr>
          <w:p w14:paraId="0A86D2E2" w14:textId="77777777" w:rsidR="00C67772" w:rsidRPr="00D56EEB" w:rsidRDefault="00C67772" w:rsidP="0046158B">
            <w:pPr>
              <w:rPr>
                <w:szCs w:val="22"/>
                <w:lang w:val="en-GB"/>
              </w:rPr>
            </w:pPr>
            <w:r w:rsidRPr="00D56EEB">
              <w:rPr>
                <w:szCs w:val="22"/>
                <w:lang w:val="en-GB"/>
              </w:rPr>
              <w:t xml:space="preserve">            0.230 </w:t>
            </w:r>
          </w:p>
        </w:tc>
        <w:tc>
          <w:tcPr>
            <w:tcW w:w="1451" w:type="dxa"/>
            <w:tcBorders>
              <w:top w:val="nil"/>
              <w:left w:val="nil"/>
              <w:bottom w:val="single" w:sz="4" w:space="0" w:color="auto"/>
              <w:right w:val="single" w:sz="4" w:space="0" w:color="auto"/>
            </w:tcBorders>
            <w:shd w:val="clear" w:color="auto" w:fill="auto"/>
            <w:noWrap/>
            <w:vAlign w:val="center"/>
            <w:hideMark/>
          </w:tcPr>
          <w:p w14:paraId="7154E04C" w14:textId="3E6785B1" w:rsidR="00C67772" w:rsidRPr="00D56EEB" w:rsidRDefault="00C67772" w:rsidP="0046158B">
            <w:pPr>
              <w:jc w:val="right"/>
              <w:rPr>
                <w:szCs w:val="22"/>
                <w:lang w:val="en-GB"/>
              </w:rPr>
            </w:pPr>
            <w:r w:rsidRPr="00D56EEB">
              <w:rPr>
                <w:szCs w:val="22"/>
                <w:lang w:val="en-GB"/>
              </w:rPr>
              <w:t>27</w:t>
            </w:r>
            <w:r w:rsidR="006D7037">
              <w:rPr>
                <w:szCs w:val="22"/>
                <w:lang w:val="en-GB"/>
              </w:rPr>
              <w:t xml:space="preserve"> </w:t>
            </w:r>
            <w:r w:rsidRPr="00D56EEB">
              <w:rPr>
                <w:szCs w:val="22"/>
                <w:lang w:val="en-GB"/>
              </w:rPr>
              <w:t>250</w:t>
            </w:r>
          </w:p>
        </w:tc>
        <w:tc>
          <w:tcPr>
            <w:tcW w:w="1451" w:type="dxa"/>
            <w:tcBorders>
              <w:top w:val="nil"/>
              <w:left w:val="nil"/>
              <w:bottom w:val="single" w:sz="4" w:space="0" w:color="auto"/>
              <w:right w:val="single" w:sz="4" w:space="0" w:color="auto"/>
            </w:tcBorders>
            <w:shd w:val="clear" w:color="auto" w:fill="auto"/>
            <w:noWrap/>
            <w:vAlign w:val="center"/>
            <w:hideMark/>
          </w:tcPr>
          <w:p w14:paraId="1327C224" w14:textId="780A2465" w:rsidR="00C67772" w:rsidRPr="00D56EEB" w:rsidRDefault="00C67772" w:rsidP="0046158B">
            <w:pPr>
              <w:jc w:val="right"/>
              <w:rPr>
                <w:szCs w:val="22"/>
                <w:lang w:val="en-GB"/>
              </w:rPr>
            </w:pPr>
            <w:r w:rsidRPr="00D56EEB">
              <w:rPr>
                <w:szCs w:val="22"/>
                <w:lang w:val="en-GB"/>
              </w:rPr>
              <w:t>28</w:t>
            </w:r>
            <w:r w:rsidR="006D7037">
              <w:rPr>
                <w:szCs w:val="22"/>
                <w:lang w:val="en-GB"/>
              </w:rPr>
              <w:t xml:space="preserve"> </w:t>
            </w:r>
            <w:r w:rsidRPr="00D56EEB">
              <w:rPr>
                <w:szCs w:val="22"/>
                <w:lang w:val="en-GB"/>
              </w:rPr>
              <w:t>896</w:t>
            </w:r>
          </w:p>
        </w:tc>
        <w:tc>
          <w:tcPr>
            <w:tcW w:w="2077" w:type="dxa"/>
            <w:tcBorders>
              <w:top w:val="nil"/>
              <w:left w:val="nil"/>
              <w:bottom w:val="single" w:sz="4" w:space="0" w:color="auto"/>
              <w:right w:val="single" w:sz="4" w:space="0" w:color="auto"/>
            </w:tcBorders>
            <w:shd w:val="clear" w:color="auto" w:fill="auto"/>
            <w:noWrap/>
            <w:vAlign w:val="center"/>
            <w:hideMark/>
          </w:tcPr>
          <w:p w14:paraId="774F88A9" w14:textId="3743404A" w:rsidR="00C67772" w:rsidRPr="00D56EEB" w:rsidRDefault="00C67772" w:rsidP="0046158B">
            <w:pPr>
              <w:jc w:val="right"/>
              <w:rPr>
                <w:szCs w:val="22"/>
                <w:lang w:val="en-GB"/>
              </w:rPr>
            </w:pPr>
            <w:r w:rsidRPr="00D56EEB">
              <w:rPr>
                <w:szCs w:val="22"/>
                <w:lang w:val="en-GB"/>
              </w:rPr>
              <w:t>56</w:t>
            </w:r>
            <w:r w:rsidR="006D7037">
              <w:rPr>
                <w:szCs w:val="22"/>
                <w:lang w:val="en-GB"/>
              </w:rPr>
              <w:t xml:space="preserve"> </w:t>
            </w:r>
            <w:r w:rsidRPr="00D56EEB">
              <w:rPr>
                <w:szCs w:val="22"/>
                <w:lang w:val="en-GB"/>
              </w:rPr>
              <w:t>146</w:t>
            </w:r>
          </w:p>
        </w:tc>
      </w:tr>
      <w:tr w:rsidR="00C67772" w:rsidRPr="00B32E6E" w14:paraId="54F317DD"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424DAF4" w14:textId="77777777" w:rsidR="00C67772" w:rsidRPr="00D56EEB" w:rsidRDefault="00C67772" w:rsidP="00D56EEB">
            <w:pPr>
              <w:jc w:val="left"/>
              <w:rPr>
                <w:szCs w:val="22"/>
                <w:lang w:val="en-GB"/>
              </w:rPr>
            </w:pPr>
            <w:r w:rsidRPr="00D56EEB">
              <w:rPr>
                <w:szCs w:val="22"/>
                <w:lang w:val="en-GB"/>
              </w:rPr>
              <w:t>Russian Federation</w:t>
            </w:r>
          </w:p>
        </w:tc>
        <w:tc>
          <w:tcPr>
            <w:tcW w:w="1380" w:type="dxa"/>
            <w:tcBorders>
              <w:top w:val="nil"/>
              <w:left w:val="nil"/>
              <w:bottom w:val="single" w:sz="4" w:space="0" w:color="auto"/>
              <w:right w:val="single" w:sz="4" w:space="0" w:color="auto"/>
            </w:tcBorders>
            <w:shd w:val="clear" w:color="auto" w:fill="auto"/>
            <w:vAlign w:val="center"/>
            <w:hideMark/>
          </w:tcPr>
          <w:p w14:paraId="14F06D5A" w14:textId="77777777" w:rsidR="00C67772" w:rsidRPr="00D56EEB" w:rsidRDefault="00C67772" w:rsidP="0046158B">
            <w:pPr>
              <w:jc w:val="right"/>
              <w:rPr>
                <w:szCs w:val="22"/>
                <w:lang w:val="en-GB"/>
              </w:rPr>
            </w:pPr>
            <w:r w:rsidRPr="00D56EEB">
              <w:rPr>
                <w:szCs w:val="22"/>
                <w:lang w:val="en-GB"/>
              </w:rPr>
              <w:t>3.088</w:t>
            </w:r>
          </w:p>
        </w:tc>
        <w:tc>
          <w:tcPr>
            <w:tcW w:w="1380" w:type="dxa"/>
            <w:tcBorders>
              <w:top w:val="nil"/>
              <w:left w:val="nil"/>
              <w:bottom w:val="single" w:sz="4" w:space="0" w:color="auto"/>
              <w:right w:val="single" w:sz="4" w:space="0" w:color="auto"/>
            </w:tcBorders>
            <w:shd w:val="clear" w:color="auto" w:fill="auto"/>
            <w:noWrap/>
            <w:vAlign w:val="center"/>
            <w:hideMark/>
          </w:tcPr>
          <w:p w14:paraId="669FDDB3" w14:textId="77777777" w:rsidR="00C67772" w:rsidRPr="00D56EEB" w:rsidRDefault="00C67772" w:rsidP="0046158B">
            <w:pPr>
              <w:rPr>
                <w:szCs w:val="22"/>
                <w:lang w:val="en-GB"/>
              </w:rPr>
            </w:pPr>
            <w:r w:rsidRPr="00D56EEB">
              <w:rPr>
                <w:szCs w:val="22"/>
                <w:lang w:val="en-GB"/>
              </w:rPr>
              <w:t xml:space="preserve">            3.860 </w:t>
            </w:r>
          </w:p>
        </w:tc>
        <w:tc>
          <w:tcPr>
            <w:tcW w:w="1451" w:type="dxa"/>
            <w:tcBorders>
              <w:top w:val="nil"/>
              <w:left w:val="nil"/>
              <w:bottom w:val="single" w:sz="4" w:space="0" w:color="auto"/>
              <w:right w:val="single" w:sz="4" w:space="0" w:color="auto"/>
            </w:tcBorders>
            <w:shd w:val="clear" w:color="auto" w:fill="auto"/>
            <w:noWrap/>
            <w:vAlign w:val="center"/>
            <w:hideMark/>
          </w:tcPr>
          <w:p w14:paraId="1E090B39" w14:textId="4B0F14CD" w:rsidR="00C67772" w:rsidRPr="00D56EEB" w:rsidRDefault="00C67772" w:rsidP="0046158B">
            <w:pPr>
              <w:jc w:val="right"/>
              <w:rPr>
                <w:szCs w:val="22"/>
                <w:lang w:val="en-GB"/>
              </w:rPr>
            </w:pPr>
            <w:r w:rsidRPr="00D56EEB">
              <w:rPr>
                <w:szCs w:val="22"/>
                <w:lang w:val="en-GB"/>
              </w:rPr>
              <w:t>457</w:t>
            </w:r>
            <w:r w:rsidR="006D7037">
              <w:rPr>
                <w:szCs w:val="22"/>
                <w:lang w:val="en-GB"/>
              </w:rPr>
              <w:t xml:space="preserve"> </w:t>
            </w:r>
            <w:r w:rsidRPr="00D56EEB">
              <w:rPr>
                <w:szCs w:val="22"/>
                <w:lang w:val="en-GB"/>
              </w:rPr>
              <w:t>322</w:t>
            </w:r>
          </w:p>
        </w:tc>
        <w:tc>
          <w:tcPr>
            <w:tcW w:w="1451" w:type="dxa"/>
            <w:tcBorders>
              <w:top w:val="nil"/>
              <w:left w:val="nil"/>
              <w:bottom w:val="single" w:sz="4" w:space="0" w:color="auto"/>
              <w:right w:val="single" w:sz="4" w:space="0" w:color="auto"/>
            </w:tcBorders>
            <w:shd w:val="clear" w:color="auto" w:fill="auto"/>
            <w:noWrap/>
            <w:vAlign w:val="center"/>
            <w:hideMark/>
          </w:tcPr>
          <w:p w14:paraId="265EC2BA" w14:textId="6DDA70BE" w:rsidR="00C67772" w:rsidRPr="00D56EEB" w:rsidRDefault="00C67772" w:rsidP="0046158B">
            <w:pPr>
              <w:jc w:val="right"/>
              <w:rPr>
                <w:szCs w:val="22"/>
                <w:lang w:val="en-GB"/>
              </w:rPr>
            </w:pPr>
            <w:r w:rsidRPr="00D56EEB">
              <w:rPr>
                <w:szCs w:val="22"/>
                <w:lang w:val="en-GB"/>
              </w:rPr>
              <w:t>484</w:t>
            </w:r>
            <w:r w:rsidR="006D7037">
              <w:rPr>
                <w:szCs w:val="22"/>
                <w:lang w:val="en-GB"/>
              </w:rPr>
              <w:t xml:space="preserve"> </w:t>
            </w:r>
            <w:r w:rsidRPr="00D56EEB">
              <w:rPr>
                <w:szCs w:val="22"/>
                <w:lang w:val="en-GB"/>
              </w:rPr>
              <w:t>947</w:t>
            </w:r>
          </w:p>
        </w:tc>
        <w:tc>
          <w:tcPr>
            <w:tcW w:w="2077" w:type="dxa"/>
            <w:tcBorders>
              <w:top w:val="nil"/>
              <w:left w:val="nil"/>
              <w:bottom w:val="single" w:sz="4" w:space="0" w:color="auto"/>
              <w:right w:val="single" w:sz="4" w:space="0" w:color="auto"/>
            </w:tcBorders>
            <w:shd w:val="clear" w:color="auto" w:fill="auto"/>
            <w:noWrap/>
            <w:vAlign w:val="center"/>
            <w:hideMark/>
          </w:tcPr>
          <w:p w14:paraId="1C611F1B" w14:textId="32633507" w:rsidR="00C67772" w:rsidRPr="00D56EEB" w:rsidRDefault="00C67772" w:rsidP="0046158B">
            <w:pPr>
              <w:jc w:val="right"/>
              <w:rPr>
                <w:szCs w:val="22"/>
                <w:lang w:val="en-GB"/>
              </w:rPr>
            </w:pPr>
            <w:r w:rsidRPr="00D56EEB">
              <w:rPr>
                <w:szCs w:val="22"/>
                <w:lang w:val="en-GB"/>
              </w:rPr>
              <w:t>942</w:t>
            </w:r>
            <w:r w:rsidR="006D7037">
              <w:rPr>
                <w:szCs w:val="22"/>
                <w:lang w:val="en-GB"/>
              </w:rPr>
              <w:t xml:space="preserve"> </w:t>
            </w:r>
            <w:r w:rsidRPr="00D56EEB">
              <w:rPr>
                <w:szCs w:val="22"/>
                <w:lang w:val="en-GB"/>
              </w:rPr>
              <w:t>269</w:t>
            </w:r>
          </w:p>
        </w:tc>
      </w:tr>
      <w:tr w:rsidR="00C67772" w:rsidRPr="00B32E6E" w14:paraId="6455EBF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CE756F3" w14:textId="77777777" w:rsidR="00C67772" w:rsidRPr="00D56EEB" w:rsidRDefault="00C67772" w:rsidP="00D56EEB">
            <w:pPr>
              <w:jc w:val="left"/>
              <w:rPr>
                <w:szCs w:val="22"/>
                <w:lang w:val="en-GB"/>
              </w:rPr>
            </w:pPr>
            <w:r w:rsidRPr="00D56EEB">
              <w:rPr>
                <w:szCs w:val="22"/>
                <w:lang w:val="en-GB"/>
              </w:rPr>
              <w:t>Rwanda</w:t>
            </w:r>
          </w:p>
        </w:tc>
        <w:tc>
          <w:tcPr>
            <w:tcW w:w="1380" w:type="dxa"/>
            <w:tcBorders>
              <w:top w:val="nil"/>
              <w:left w:val="nil"/>
              <w:bottom w:val="single" w:sz="4" w:space="0" w:color="auto"/>
              <w:right w:val="single" w:sz="4" w:space="0" w:color="auto"/>
            </w:tcBorders>
            <w:shd w:val="clear" w:color="auto" w:fill="auto"/>
            <w:vAlign w:val="center"/>
            <w:hideMark/>
          </w:tcPr>
          <w:p w14:paraId="21FF5DB4" w14:textId="77777777" w:rsidR="00C67772" w:rsidRPr="00D56EEB" w:rsidRDefault="00C67772" w:rsidP="0046158B">
            <w:pPr>
              <w:jc w:val="right"/>
              <w:rPr>
                <w:szCs w:val="22"/>
                <w:lang w:val="en-GB"/>
              </w:rPr>
            </w:pPr>
            <w:r w:rsidRPr="00D56EEB">
              <w:rPr>
                <w:szCs w:val="22"/>
                <w:lang w:val="en-GB"/>
              </w:rPr>
              <w:t>0.002</w:t>
            </w:r>
          </w:p>
        </w:tc>
        <w:tc>
          <w:tcPr>
            <w:tcW w:w="1380" w:type="dxa"/>
            <w:tcBorders>
              <w:top w:val="nil"/>
              <w:left w:val="nil"/>
              <w:bottom w:val="single" w:sz="4" w:space="0" w:color="auto"/>
              <w:right w:val="single" w:sz="4" w:space="0" w:color="auto"/>
            </w:tcBorders>
            <w:shd w:val="clear" w:color="auto" w:fill="auto"/>
            <w:noWrap/>
            <w:vAlign w:val="center"/>
            <w:hideMark/>
          </w:tcPr>
          <w:p w14:paraId="5CBA896C" w14:textId="77777777" w:rsidR="00C67772" w:rsidRPr="00D56EEB" w:rsidRDefault="00C67772" w:rsidP="0046158B">
            <w:pPr>
              <w:rPr>
                <w:szCs w:val="22"/>
                <w:lang w:val="en-GB"/>
              </w:rPr>
            </w:pPr>
            <w:r w:rsidRPr="00D56EEB">
              <w:rPr>
                <w:szCs w:val="22"/>
                <w:lang w:val="en-GB"/>
              </w:rPr>
              <w:t xml:space="preserve">            0.003 </w:t>
            </w:r>
          </w:p>
        </w:tc>
        <w:tc>
          <w:tcPr>
            <w:tcW w:w="1451" w:type="dxa"/>
            <w:tcBorders>
              <w:top w:val="nil"/>
              <w:left w:val="nil"/>
              <w:bottom w:val="single" w:sz="4" w:space="0" w:color="auto"/>
              <w:right w:val="single" w:sz="4" w:space="0" w:color="auto"/>
            </w:tcBorders>
            <w:shd w:val="clear" w:color="auto" w:fill="auto"/>
            <w:noWrap/>
            <w:vAlign w:val="center"/>
            <w:hideMark/>
          </w:tcPr>
          <w:p w14:paraId="7B36D590" w14:textId="77777777" w:rsidR="00C67772" w:rsidRPr="00D56EEB" w:rsidRDefault="00C67772" w:rsidP="0046158B">
            <w:pPr>
              <w:jc w:val="right"/>
              <w:rPr>
                <w:szCs w:val="22"/>
                <w:lang w:val="en-GB"/>
              </w:rPr>
            </w:pPr>
            <w:r w:rsidRPr="00D56EEB">
              <w:rPr>
                <w:szCs w:val="22"/>
                <w:lang w:val="en-GB"/>
              </w:rPr>
              <w:t>296</w:t>
            </w:r>
          </w:p>
        </w:tc>
        <w:tc>
          <w:tcPr>
            <w:tcW w:w="1451" w:type="dxa"/>
            <w:tcBorders>
              <w:top w:val="nil"/>
              <w:left w:val="nil"/>
              <w:bottom w:val="single" w:sz="4" w:space="0" w:color="auto"/>
              <w:right w:val="single" w:sz="4" w:space="0" w:color="auto"/>
            </w:tcBorders>
            <w:shd w:val="clear" w:color="auto" w:fill="auto"/>
            <w:noWrap/>
            <w:vAlign w:val="center"/>
            <w:hideMark/>
          </w:tcPr>
          <w:p w14:paraId="16BC2DFF" w14:textId="77777777" w:rsidR="00C67772" w:rsidRPr="00D56EEB" w:rsidRDefault="00C67772" w:rsidP="0046158B">
            <w:pPr>
              <w:jc w:val="right"/>
              <w:rPr>
                <w:szCs w:val="22"/>
                <w:lang w:val="en-GB"/>
              </w:rPr>
            </w:pPr>
            <w:r w:rsidRPr="00D56EEB">
              <w:rPr>
                <w:szCs w:val="22"/>
                <w:lang w:val="en-GB"/>
              </w:rPr>
              <w:t>314</w:t>
            </w:r>
          </w:p>
        </w:tc>
        <w:tc>
          <w:tcPr>
            <w:tcW w:w="2077" w:type="dxa"/>
            <w:tcBorders>
              <w:top w:val="nil"/>
              <w:left w:val="nil"/>
              <w:bottom w:val="single" w:sz="4" w:space="0" w:color="auto"/>
              <w:right w:val="single" w:sz="4" w:space="0" w:color="auto"/>
            </w:tcBorders>
            <w:shd w:val="clear" w:color="auto" w:fill="auto"/>
            <w:noWrap/>
            <w:vAlign w:val="center"/>
            <w:hideMark/>
          </w:tcPr>
          <w:p w14:paraId="4C3D3CE5" w14:textId="77777777" w:rsidR="00C67772" w:rsidRPr="00D56EEB" w:rsidRDefault="00C67772" w:rsidP="0046158B">
            <w:pPr>
              <w:jc w:val="right"/>
              <w:rPr>
                <w:szCs w:val="22"/>
                <w:lang w:val="en-GB"/>
              </w:rPr>
            </w:pPr>
            <w:r w:rsidRPr="00D56EEB">
              <w:rPr>
                <w:szCs w:val="22"/>
                <w:lang w:val="en-GB"/>
              </w:rPr>
              <w:t>610</w:t>
            </w:r>
          </w:p>
        </w:tc>
      </w:tr>
      <w:tr w:rsidR="00C67772" w:rsidRPr="00B32E6E" w14:paraId="1BE9878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F4952B8" w14:textId="77777777" w:rsidR="00C67772" w:rsidRPr="00D56EEB" w:rsidRDefault="00C67772" w:rsidP="00D56EEB">
            <w:pPr>
              <w:jc w:val="left"/>
              <w:rPr>
                <w:szCs w:val="22"/>
                <w:lang w:val="en-GB"/>
              </w:rPr>
            </w:pPr>
            <w:r w:rsidRPr="00D56EEB">
              <w:rPr>
                <w:szCs w:val="22"/>
                <w:lang w:val="en-GB"/>
              </w:rPr>
              <w:t>Saint Kitts and Nevis</w:t>
            </w:r>
          </w:p>
        </w:tc>
        <w:tc>
          <w:tcPr>
            <w:tcW w:w="1380" w:type="dxa"/>
            <w:tcBorders>
              <w:top w:val="nil"/>
              <w:left w:val="nil"/>
              <w:bottom w:val="single" w:sz="4" w:space="0" w:color="auto"/>
              <w:right w:val="single" w:sz="4" w:space="0" w:color="auto"/>
            </w:tcBorders>
            <w:shd w:val="clear" w:color="auto" w:fill="auto"/>
            <w:vAlign w:val="center"/>
            <w:hideMark/>
          </w:tcPr>
          <w:p w14:paraId="4AF73256"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852F0C0"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0EAB19D"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32EB043"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12CBA08" w14:textId="77777777" w:rsidR="00C67772" w:rsidRPr="00D56EEB" w:rsidRDefault="00C67772" w:rsidP="0046158B">
            <w:pPr>
              <w:jc w:val="right"/>
              <w:rPr>
                <w:szCs w:val="22"/>
                <w:lang w:val="en-GB"/>
              </w:rPr>
            </w:pPr>
            <w:r w:rsidRPr="00D56EEB">
              <w:rPr>
                <w:szCs w:val="22"/>
                <w:lang w:val="en-GB"/>
              </w:rPr>
              <w:t>305</w:t>
            </w:r>
          </w:p>
        </w:tc>
      </w:tr>
      <w:tr w:rsidR="00C67772" w:rsidRPr="00B32E6E" w14:paraId="2AB7F29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900D626" w14:textId="77777777" w:rsidR="00C67772" w:rsidRPr="00D56EEB" w:rsidRDefault="00C67772" w:rsidP="00D56EEB">
            <w:pPr>
              <w:jc w:val="left"/>
              <w:rPr>
                <w:szCs w:val="22"/>
                <w:lang w:val="en-GB"/>
              </w:rPr>
            </w:pPr>
            <w:r w:rsidRPr="00D56EEB">
              <w:rPr>
                <w:szCs w:val="22"/>
                <w:lang w:val="en-GB"/>
              </w:rPr>
              <w:t>Saint Lucia</w:t>
            </w:r>
          </w:p>
        </w:tc>
        <w:tc>
          <w:tcPr>
            <w:tcW w:w="1380" w:type="dxa"/>
            <w:tcBorders>
              <w:top w:val="nil"/>
              <w:left w:val="nil"/>
              <w:bottom w:val="single" w:sz="4" w:space="0" w:color="auto"/>
              <w:right w:val="single" w:sz="4" w:space="0" w:color="auto"/>
            </w:tcBorders>
            <w:shd w:val="clear" w:color="auto" w:fill="auto"/>
            <w:vAlign w:val="center"/>
            <w:hideMark/>
          </w:tcPr>
          <w:p w14:paraId="60247207"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71376AE7"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760D237D"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67810D46"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5CE7265F" w14:textId="77777777" w:rsidR="00C67772" w:rsidRPr="00D56EEB" w:rsidRDefault="00C67772" w:rsidP="0046158B">
            <w:pPr>
              <w:jc w:val="right"/>
              <w:rPr>
                <w:szCs w:val="22"/>
                <w:lang w:val="en-GB"/>
              </w:rPr>
            </w:pPr>
            <w:r w:rsidRPr="00D56EEB">
              <w:rPr>
                <w:szCs w:val="22"/>
                <w:lang w:val="en-GB"/>
              </w:rPr>
              <w:t>305</w:t>
            </w:r>
          </w:p>
        </w:tc>
      </w:tr>
      <w:tr w:rsidR="00C67772" w:rsidRPr="00B32E6E" w14:paraId="6AFEFA13"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679A" w14:textId="77777777" w:rsidR="00C67772" w:rsidRPr="00D56EEB" w:rsidRDefault="00C67772" w:rsidP="00D56EEB">
            <w:pPr>
              <w:jc w:val="left"/>
              <w:rPr>
                <w:szCs w:val="22"/>
                <w:lang w:val="en-GB"/>
              </w:rPr>
            </w:pPr>
            <w:r w:rsidRPr="00D56EEB">
              <w:rPr>
                <w:szCs w:val="22"/>
                <w:lang w:val="en-GB"/>
              </w:rPr>
              <w:t>Saint Vincent and the Grenadines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CB15CAE" w14:textId="77777777" w:rsidR="00C67772" w:rsidRPr="00D56EEB" w:rsidRDefault="00C67772" w:rsidP="0046158B">
            <w:pPr>
              <w:jc w:val="right"/>
              <w:rPr>
                <w:szCs w:val="22"/>
                <w:lang w:val="en-GB"/>
              </w:rPr>
            </w:pPr>
            <w:r w:rsidRPr="00D56EEB">
              <w:rPr>
                <w:szCs w:val="22"/>
                <w:lang w:val="en-GB"/>
              </w:rPr>
              <w:t>0.001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B3D61F7"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2CE42A28" w14:textId="77777777" w:rsidR="00C67772" w:rsidRPr="00D56EEB" w:rsidRDefault="00C67772" w:rsidP="0046158B">
            <w:pPr>
              <w:jc w:val="right"/>
              <w:rPr>
                <w:szCs w:val="22"/>
                <w:lang w:val="en-GB"/>
              </w:rPr>
            </w:pPr>
            <w:r w:rsidRPr="00D56EEB">
              <w:rPr>
                <w:szCs w:val="22"/>
                <w:lang w:val="en-GB"/>
              </w:rPr>
              <w:t>148</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46016485" w14:textId="77777777" w:rsidR="00C67772" w:rsidRPr="00D56EEB" w:rsidRDefault="00C67772" w:rsidP="0046158B">
            <w:pPr>
              <w:jc w:val="right"/>
              <w:rPr>
                <w:szCs w:val="22"/>
                <w:lang w:val="en-GB"/>
              </w:rPr>
            </w:pPr>
            <w:r w:rsidRPr="00D56EEB">
              <w:rPr>
                <w:szCs w:val="22"/>
                <w:lang w:val="en-GB"/>
              </w:rPr>
              <w:t>157</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3E7A0AD9" w14:textId="77777777" w:rsidR="00C67772" w:rsidRPr="00D56EEB" w:rsidRDefault="00C67772" w:rsidP="0046158B">
            <w:pPr>
              <w:jc w:val="right"/>
              <w:rPr>
                <w:szCs w:val="22"/>
                <w:lang w:val="en-GB"/>
              </w:rPr>
            </w:pPr>
            <w:r w:rsidRPr="00D56EEB">
              <w:rPr>
                <w:szCs w:val="22"/>
                <w:lang w:val="en-GB"/>
              </w:rPr>
              <w:t>305</w:t>
            </w:r>
          </w:p>
        </w:tc>
      </w:tr>
      <w:tr w:rsidR="00C67772" w:rsidRPr="00B32E6E" w14:paraId="5A46228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2CCA389" w14:textId="77777777" w:rsidR="00C67772" w:rsidRPr="00D56EEB" w:rsidRDefault="00C67772" w:rsidP="00D56EEB">
            <w:pPr>
              <w:jc w:val="left"/>
              <w:rPr>
                <w:szCs w:val="22"/>
                <w:lang w:val="en-GB"/>
              </w:rPr>
            </w:pPr>
            <w:r w:rsidRPr="00D56EEB">
              <w:rPr>
                <w:szCs w:val="22"/>
                <w:lang w:val="en-GB"/>
              </w:rPr>
              <w:t>Samoa</w:t>
            </w:r>
          </w:p>
        </w:tc>
        <w:tc>
          <w:tcPr>
            <w:tcW w:w="1380" w:type="dxa"/>
            <w:tcBorders>
              <w:top w:val="nil"/>
              <w:left w:val="nil"/>
              <w:bottom w:val="single" w:sz="4" w:space="0" w:color="auto"/>
              <w:right w:val="single" w:sz="4" w:space="0" w:color="auto"/>
            </w:tcBorders>
            <w:shd w:val="clear" w:color="auto" w:fill="auto"/>
            <w:vAlign w:val="center"/>
            <w:hideMark/>
          </w:tcPr>
          <w:p w14:paraId="0FAAA9B2"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13CCCDC"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48BDA6E"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779642B"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704B2A5" w14:textId="77777777" w:rsidR="00C67772" w:rsidRPr="00D56EEB" w:rsidRDefault="00C67772" w:rsidP="0046158B">
            <w:pPr>
              <w:jc w:val="right"/>
              <w:rPr>
                <w:szCs w:val="22"/>
                <w:lang w:val="en-GB"/>
              </w:rPr>
            </w:pPr>
            <w:r w:rsidRPr="00D56EEB">
              <w:rPr>
                <w:szCs w:val="22"/>
                <w:lang w:val="en-GB"/>
              </w:rPr>
              <w:t>305</w:t>
            </w:r>
          </w:p>
        </w:tc>
      </w:tr>
      <w:tr w:rsidR="00C67772" w:rsidRPr="00B32E6E" w14:paraId="002A8249"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FA6A267" w14:textId="77777777" w:rsidR="00C67772" w:rsidRPr="00D56EEB" w:rsidRDefault="00C67772" w:rsidP="00D56EEB">
            <w:pPr>
              <w:jc w:val="left"/>
              <w:rPr>
                <w:szCs w:val="22"/>
                <w:lang w:val="en-GB"/>
              </w:rPr>
            </w:pPr>
            <w:r w:rsidRPr="00D56EEB">
              <w:rPr>
                <w:szCs w:val="22"/>
                <w:lang w:val="en-GB"/>
              </w:rPr>
              <w:t>San Marino</w:t>
            </w:r>
          </w:p>
        </w:tc>
        <w:tc>
          <w:tcPr>
            <w:tcW w:w="1380" w:type="dxa"/>
            <w:tcBorders>
              <w:top w:val="nil"/>
              <w:left w:val="nil"/>
              <w:bottom w:val="single" w:sz="4" w:space="0" w:color="auto"/>
              <w:right w:val="single" w:sz="4" w:space="0" w:color="auto"/>
            </w:tcBorders>
            <w:shd w:val="clear" w:color="auto" w:fill="auto"/>
            <w:vAlign w:val="center"/>
            <w:hideMark/>
          </w:tcPr>
          <w:p w14:paraId="46B126B4"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1526A6B4"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06D5FCAB"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207A16CE"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06C9A0CD" w14:textId="77777777" w:rsidR="00C67772" w:rsidRPr="00D56EEB" w:rsidRDefault="00C67772" w:rsidP="0046158B">
            <w:pPr>
              <w:jc w:val="right"/>
              <w:rPr>
                <w:szCs w:val="22"/>
                <w:lang w:val="en-GB"/>
              </w:rPr>
            </w:pPr>
            <w:r w:rsidRPr="00D56EEB">
              <w:rPr>
                <w:szCs w:val="22"/>
                <w:lang w:val="en-GB"/>
              </w:rPr>
              <w:t>915</w:t>
            </w:r>
          </w:p>
        </w:tc>
      </w:tr>
      <w:tr w:rsidR="00C67772" w:rsidRPr="00B32E6E" w14:paraId="20E2499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9D4EBA1" w14:textId="77777777" w:rsidR="00C67772" w:rsidRPr="00D56EEB" w:rsidRDefault="00C67772" w:rsidP="00D56EEB">
            <w:pPr>
              <w:jc w:val="left"/>
              <w:rPr>
                <w:szCs w:val="22"/>
                <w:lang w:val="en-GB"/>
              </w:rPr>
            </w:pPr>
            <w:r w:rsidRPr="00D56EEB">
              <w:rPr>
                <w:szCs w:val="22"/>
                <w:lang w:val="en-GB"/>
              </w:rPr>
              <w:t>Sao Tome and Principe</w:t>
            </w:r>
          </w:p>
        </w:tc>
        <w:tc>
          <w:tcPr>
            <w:tcW w:w="1380" w:type="dxa"/>
            <w:tcBorders>
              <w:top w:val="nil"/>
              <w:left w:val="nil"/>
              <w:bottom w:val="single" w:sz="4" w:space="0" w:color="auto"/>
              <w:right w:val="single" w:sz="4" w:space="0" w:color="auto"/>
            </w:tcBorders>
            <w:shd w:val="clear" w:color="auto" w:fill="auto"/>
            <w:vAlign w:val="center"/>
            <w:hideMark/>
          </w:tcPr>
          <w:p w14:paraId="786079C5"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82C7394"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C5AB5BA"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C255950"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FE009BD" w14:textId="77777777" w:rsidR="00C67772" w:rsidRPr="00D56EEB" w:rsidRDefault="00C67772" w:rsidP="0046158B">
            <w:pPr>
              <w:jc w:val="right"/>
              <w:rPr>
                <w:szCs w:val="22"/>
                <w:lang w:val="en-GB"/>
              </w:rPr>
            </w:pPr>
            <w:r w:rsidRPr="00D56EEB">
              <w:rPr>
                <w:szCs w:val="22"/>
                <w:lang w:val="en-GB"/>
              </w:rPr>
              <w:t>305</w:t>
            </w:r>
          </w:p>
        </w:tc>
      </w:tr>
      <w:tr w:rsidR="00C67772" w:rsidRPr="00B32E6E" w14:paraId="53CB93F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42CF21B" w14:textId="77777777" w:rsidR="00C67772" w:rsidRPr="00D56EEB" w:rsidRDefault="00C67772" w:rsidP="00D56EEB">
            <w:pPr>
              <w:jc w:val="left"/>
              <w:rPr>
                <w:szCs w:val="22"/>
                <w:lang w:val="en-GB"/>
              </w:rPr>
            </w:pPr>
            <w:r w:rsidRPr="00D56EEB">
              <w:rPr>
                <w:szCs w:val="22"/>
                <w:lang w:val="en-GB"/>
              </w:rPr>
              <w:t>Saudi Arabia</w:t>
            </w:r>
          </w:p>
        </w:tc>
        <w:tc>
          <w:tcPr>
            <w:tcW w:w="1380" w:type="dxa"/>
            <w:tcBorders>
              <w:top w:val="nil"/>
              <w:left w:val="nil"/>
              <w:bottom w:val="single" w:sz="4" w:space="0" w:color="auto"/>
              <w:right w:val="single" w:sz="4" w:space="0" w:color="auto"/>
            </w:tcBorders>
            <w:shd w:val="clear" w:color="auto" w:fill="auto"/>
            <w:vAlign w:val="center"/>
            <w:hideMark/>
          </w:tcPr>
          <w:p w14:paraId="6B50B2A6" w14:textId="77777777" w:rsidR="00C67772" w:rsidRPr="00D56EEB" w:rsidRDefault="00C67772" w:rsidP="0046158B">
            <w:pPr>
              <w:jc w:val="right"/>
              <w:rPr>
                <w:szCs w:val="22"/>
                <w:lang w:val="en-GB"/>
              </w:rPr>
            </w:pPr>
            <w:r w:rsidRPr="00D56EEB">
              <w:rPr>
                <w:szCs w:val="22"/>
                <w:lang w:val="en-GB"/>
              </w:rPr>
              <w:t>1.146</w:t>
            </w:r>
          </w:p>
        </w:tc>
        <w:tc>
          <w:tcPr>
            <w:tcW w:w="1380" w:type="dxa"/>
            <w:tcBorders>
              <w:top w:val="nil"/>
              <w:left w:val="nil"/>
              <w:bottom w:val="single" w:sz="4" w:space="0" w:color="auto"/>
              <w:right w:val="single" w:sz="4" w:space="0" w:color="auto"/>
            </w:tcBorders>
            <w:shd w:val="clear" w:color="auto" w:fill="auto"/>
            <w:noWrap/>
            <w:vAlign w:val="center"/>
            <w:hideMark/>
          </w:tcPr>
          <w:p w14:paraId="11E27707" w14:textId="77777777" w:rsidR="00C67772" w:rsidRPr="00D56EEB" w:rsidRDefault="00C67772" w:rsidP="0046158B">
            <w:pPr>
              <w:rPr>
                <w:szCs w:val="22"/>
                <w:lang w:val="en-GB"/>
              </w:rPr>
            </w:pPr>
            <w:r w:rsidRPr="00D56EEB">
              <w:rPr>
                <w:szCs w:val="22"/>
                <w:lang w:val="en-GB"/>
              </w:rPr>
              <w:t xml:space="preserve">            1.433 </w:t>
            </w:r>
          </w:p>
        </w:tc>
        <w:tc>
          <w:tcPr>
            <w:tcW w:w="1451" w:type="dxa"/>
            <w:tcBorders>
              <w:top w:val="nil"/>
              <w:left w:val="nil"/>
              <w:bottom w:val="single" w:sz="4" w:space="0" w:color="auto"/>
              <w:right w:val="single" w:sz="4" w:space="0" w:color="auto"/>
            </w:tcBorders>
            <w:shd w:val="clear" w:color="auto" w:fill="auto"/>
            <w:noWrap/>
            <w:vAlign w:val="center"/>
            <w:hideMark/>
          </w:tcPr>
          <w:p w14:paraId="37FD1099" w14:textId="576BB69E" w:rsidR="00C67772" w:rsidRPr="00D56EEB" w:rsidRDefault="00C67772" w:rsidP="0046158B">
            <w:pPr>
              <w:jc w:val="right"/>
              <w:rPr>
                <w:szCs w:val="22"/>
                <w:lang w:val="en-GB"/>
              </w:rPr>
            </w:pPr>
            <w:r w:rsidRPr="00D56EEB">
              <w:rPr>
                <w:szCs w:val="22"/>
                <w:lang w:val="en-GB"/>
              </w:rPr>
              <w:t>169</w:t>
            </w:r>
            <w:r w:rsidR="006D7037">
              <w:rPr>
                <w:szCs w:val="22"/>
                <w:lang w:val="en-GB"/>
              </w:rPr>
              <w:t xml:space="preserve"> </w:t>
            </w:r>
            <w:r w:rsidRPr="00D56EEB">
              <w:rPr>
                <w:szCs w:val="22"/>
                <w:lang w:val="en-GB"/>
              </w:rPr>
              <w:t>719</w:t>
            </w:r>
          </w:p>
        </w:tc>
        <w:tc>
          <w:tcPr>
            <w:tcW w:w="1451" w:type="dxa"/>
            <w:tcBorders>
              <w:top w:val="nil"/>
              <w:left w:val="nil"/>
              <w:bottom w:val="single" w:sz="4" w:space="0" w:color="auto"/>
              <w:right w:val="single" w:sz="4" w:space="0" w:color="auto"/>
            </w:tcBorders>
            <w:shd w:val="clear" w:color="auto" w:fill="auto"/>
            <w:noWrap/>
            <w:vAlign w:val="center"/>
            <w:hideMark/>
          </w:tcPr>
          <w:p w14:paraId="69334518" w14:textId="59AD804B" w:rsidR="00C67772" w:rsidRPr="00D56EEB" w:rsidRDefault="00C67772" w:rsidP="0046158B">
            <w:pPr>
              <w:jc w:val="right"/>
              <w:rPr>
                <w:szCs w:val="22"/>
                <w:lang w:val="en-GB"/>
              </w:rPr>
            </w:pPr>
            <w:r w:rsidRPr="00D56EEB">
              <w:rPr>
                <w:szCs w:val="22"/>
                <w:lang w:val="en-GB"/>
              </w:rPr>
              <w:t>179</w:t>
            </w:r>
            <w:r w:rsidR="006D7037">
              <w:rPr>
                <w:szCs w:val="22"/>
                <w:lang w:val="en-GB"/>
              </w:rPr>
              <w:t xml:space="preserve"> </w:t>
            </w:r>
            <w:r w:rsidRPr="00D56EEB">
              <w:rPr>
                <w:szCs w:val="22"/>
                <w:lang w:val="en-GB"/>
              </w:rPr>
              <w:t>970</w:t>
            </w:r>
          </w:p>
        </w:tc>
        <w:tc>
          <w:tcPr>
            <w:tcW w:w="2077" w:type="dxa"/>
            <w:tcBorders>
              <w:top w:val="nil"/>
              <w:left w:val="nil"/>
              <w:bottom w:val="single" w:sz="4" w:space="0" w:color="auto"/>
              <w:right w:val="single" w:sz="4" w:space="0" w:color="auto"/>
            </w:tcBorders>
            <w:shd w:val="clear" w:color="auto" w:fill="auto"/>
            <w:noWrap/>
            <w:vAlign w:val="center"/>
            <w:hideMark/>
          </w:tcPr>
          <w:p w14:paraId="6EEEA20C" w14:textId="06D17A38" w:rsidR="00C67772" w:rsidRPr="00D56EEB" w:rsidRDefault="00C67772" w:rsidP="0046158B">
            <w:pPr>
              <w:jc w:val="right"/>
              <w:rPr>
                <w:szCs w:val="22"/>
                <w:lang w:val="en-GB"/>
              </w:rPr>
            </w:pPr>
            <w:r w:rsidRPr="00D56EEB">
              <w:rPr>
                <w:szCs w:val="22"/>
                <w:lang w:val="en-GB"/>
              </w:rPr>
              <w:t>349</w:t>
            </w:r>
            <w:r w:rsidR="006D7037">
              <w:rPr>
                <w:szCs w:val="22"/>
                <w:lang w:val="en-GB"/>
              </w:rPr>
              <w:t xml:space="preserve"> </w:t>
            </w:r>
            <w:r w:rsidRPr="00D56EEB">
              <w:rPr>
                <w:szCs w:val="22"/>
                <w:lang w:val="en-GB"/>
              </w:rPr>
              <w:t>689</w:t>
            </w:r>
          </w:p>
        </w:tc>
      </w:tr>
      <w:tr w:rsidR="00C67772" w:rsidRPr="00B32E6E" w14:paraId="0312F8E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3F8D422" w14:textId="77777777" w:rsidR="00C67772" w:rsidRPr="00D56EEB" w:rsidRDefault="00C67772" w:rsidP="00D56EEB">
            <w:pPr>
              <w:jc w:val="left"/>
              <w:rPr>
                <w:szCs w:val="22"/>
                <w:lang w:val="en-GB"/>
              </w:rPr>
            </w:pPr>
            <w:r w:rsidRPr="00D56EEB">
              <w:rPr>
                <w:szCs w:val="22"/>
                <w:lang w:val="en-GB"/>
              </w:rPr>
              <w:t>Senegal</w:t>
            </w:r>
          </w:p>
        </w:tc>
        <w:tc>
          <w:tcPr>
            <w:tcW w:w="1380" w:type="dxa"/>
            <w:tcBorders>
              <w:top w:val="nil"/>
              <w:left w:val="nil"/>
              <w:bottom w:val="single" w:sz="4" w:space="0" w:color="auto"/>
              <w:right w:val="single" w:sz="4" w:space="0" w:color="auto"/>
            </w:tcBorders>
            <w:shd w:val="clear" w:color="auto" w:fill="auto"/>
            <w:vAlign w:val="center"/>
            <w:hideMark/>
          </w:tcPr>
          <w:p w14:paraId="3BEEEEEC" w14:textId="77777777" w:rsidR="00C67772" w:rsidRPr="00D56EEB" w:rsidRDefault="00C67772" w:rsidP="0046158B">
            <w:pPr>
              <w:jc w:val="right"/>
              <w:rPr>
                <w:szCs w:val="22"/>
                <w:lang w:val="en-GB"/>
              </w:rPr>
            </w:pPr>
            <w:r w:rsidRPr="00D56EEB">
              <w:rPr>
                <w:szCs w:val="22"/>
                <w:lang w:val="en-GB"/>
              </w:rPr>
              <w:t>0.005</w:t>
            </w:r>
          </w:p>
        </w:tc>
        <w:tc>
          <w:tcPr>
            <w:tcW w:w="1380" w:type="dxa"/>
            <w:tcBorders>
              <w:top w:val="nil"/>
              <w:left w:val="nil"/>
              <w:bottom w:val="single" w:sz="4" w:space="0" w:color="auto"/>
              <w:right w:val="single" w:sz="4" w:space="0" w:color="auto"/>
            </w:tcBorders>
            <w:shd w:val="clear" w:color="auto" w:fill="auto"/>
            <w:noWrap/>
            <w:vAlign w:val="center"/>
            <w:hideMark/>
          </w:tcPr>
          <w:p w14:paraId="5850B404" w14:textId="77777777" w:rsidR="00C67772" w:rsidRPr="00D56EEB" w:rsidRDefault="00C67772" w:rsidP="0046158B">
            <w:pPr>
              <w:rPr>
                <w:szCs w:val="22"/>
                <w:lang w:val="en-GB"/>
              </w:rPr>
            </w:pPr>
            <w:r w:rsidRPr="00D56EEB">
              <w:rPr>
                <w:szCs w:val="22"/>
                <w:lang w:val="en-GB"/>
              </w:rPr>
              <w:t xml:space="preserve">            0.006 </w:t>
            </w:r>
          </w:p>
        </w:tc>
        <w:tc>
          <w:tcPr>
            <w:tcW w:w="1451" w:type="dxa"/>
            <w:tcBorders>
              <w:top w:val="nil"/>
              <w:left w:val="nil"/>
              <w:bottom w:val="single" w:sz="4" w:space="0" w:color="auto"/>
              <w:right w:val="single" w:sz="4" w:space="0" w:color="auto"/>
            </w:tcBorders>
            <w:shd w:val="clear" w:color="auto" w:fill="auto"/>
            <w:noWrap/>
            <w:vAlign w:val="center"/>
            <w:hideMark/>
          </w:tcPr>
          <w:p w14:paraId="2B16E6F4" w14:textId="77777777" w:rsidR="00C67772" w:rsidRPr="00D56EEB" w:rsidRDefault="00C67772" w:rsidP="0046158B">
            <w:pPr>
              <w:jc w:val="right"/>
              <w:rPr>
                <w:szCs w:val="22"/>
                <w:lang w:val="en-GB"/>
              </w:rPr>
            </w:pPr>
            <w:r w:rsidRPr="00D56EEB">
              <w:rPr>
                <w:szCs w:val="22"/>
                <w:lang w:val="en-GB"/>
              </w:rPr>
              <w:t>740</w:t>
            </w:r>
          </w:p>
        </w:tc>
        <w:tc>
          <w:tcPr>
            <w:tcW w:w="1451" w:type="dxa"/>
            <w:tcBorders>
              <w:top w:val="nil"/>
              <w:left w:val="nil"/>
              <w:bottom w:val="single" w:sz="4" w:space="0" w:color="auto"/>
              <w:right w:val="single" w:sz="4" w:space="0" w:color="auto"/>
            </w:tcBorders>
            <w:shd w:val="clear" w:color="auto" w:fill="auto"/>
            <w:noWrap/>
            <w:vAlign w:val="center"/>
            <w:hideMark/>
          </w:tcPr>
          <w:p w14:paraId="2DF08272" w14:textId="77777777" w:rsidR="00C67772" w:rsidRPr="00D56EEB" w:rsidRDefault="00C67772" w:rsidP="0046158B">
            <w:pPr>
              <w:jc w:val="right"/>
              <w:rPr>
                <w:szCs w:val="22"/>
                <w:lang w:val="en-GB"/>
              </w:rPr>
            </w:pPr>
            <w:r w:rsidRPr="00D56EEB">
              <w:rPr>
                <w:szCs w:val="22"/>
                <w:lang w:val="en-GB"/>
              </w:rPr>
              <w:t>785</w:t>
            </w:r>
          </w:p>
        </w:tc>
        <w:tc>
          <w:tcPr>
            <w:tcW w:w="2077" w:type="dxa"/>
            <w:tcBorders>
              <w:top w:val="nil"/>
              <w:left w:val="nil"/>
              <w:bottom w:val="single" w:sz="4" w:space="0" w:color="auto"/>
              <w:right w:val="single" w:sz="4" w:space="0" w:color="auto"/>
            </w:tcBorders>
            <w:shd w:val="clear" w:color="auto" w:fill="auto"/>
            <w:noWrap/>
            <w:vAlign w:val="center"/>
            <w:hideMark/>
          </w:tcPr>
          <w:p w14:paraId="7EC9140B" w14:textId="1C685C57"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526</w:t>
            </w:r>
          </w:p>
        </w:tc>
      </w:tr>
      <w:tr w:rsidR="00C67772" w:rsidRPr="00B32E6E" w14:paraId="3EEE322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9E2DEEE" w14:textId="77777777" w:rsidR="00C67772" w:rsidRPr="00D56EEB" w:rsidRDefault="00C67772" w:rsidP="00D56EEB">
            <w:pPr>
              <w:jc w:val="left"/>
              <w:rPr>
                <w:szCs w:val="22"/>
                <w:lang w:val="en-GB"/>
              </w:rPr>
            </w:pPr>
            <w:r w:rsidRPr="00D56EEB">
              <w:rPr>
                <w:szCs w:val="22"/>
                <w:lang w:val="en-GB"/>
              </w:rPr>
              <w:t>Serbia</w:t>
            </w:r>
          </w:p>
        </w:tc>
        <w:tc>
          <w:tcPr>
            <w:tcW w:w="1380" w:type="dxa"/>
            <w:tcBorders>
              <w:top w:val="nil"/>
              <w:left w:val="nil"/>
              <w:bottom w:val="single" w:sz="4" w:space="0" w:color="auto"/>
              <w:right w:val="single" w:sz="4" w:space="0" w:color="auto"/>
            </w:tcBorders>
            <w:shd w:val="clear" w:color="auto" w:fill="auto"/>
            <w:vAlign w:val="center"/>
            <w:hideMark/>
          </w:tcPr>
          <w:p w14:paraId="5F8F085C" w14:textId="77777777" w:rsidR="00C67772" w:rsidRPr="00D56EEB" w:rsidRDefault="00C67772" w:rsidP="0046158B">
            <w:pPr>
              <w:jc w:val="right"/>
              <w:rPr>
                <w:szCs w:val="22"/>
                <w:lang w:val="en-GB"/>
              </w:rPr>
            </w:pPr>
            <w:r w:rsidRPr="00D56EEB">
              <w:rPr>
                <w:szCs w:val="22"/>
                <w:lang w:val="en-GB"/>
              </w:rPr>
              <w:t>0.032</w:t>
            </w:r>
          </w:p>
        </w:tc>
        <w:tc>
          <w:tcPr>
            <w:tcW w:w="1380" w:type="dxa"/>
            <w:tcBorders>
              <w:top w:val="nil"/>
              <w:left w:val="nil"/>
              <w:bottom w:val="single" w:sz="4" w:space="0" w:color="auto"/>
              <w:right w:val="single" w:sz="4" w:space="0" w:color="auto"/>
            </w:tcBorders>
            <w:shd w:val="clear" w:color="auto" w:fill="auto"/>
            <w:noWrap/>
            <w:vAlign w:val="center"/>
            <w:hideMark/>
          </w:tcPr>
          <w:p w14:paraId="0D408F3A" w14:textId="77777777" w:rsidR="00C67772" w:rsidRPr="00D56EEB" w:rsidRDefault="00C67772" w:rsidP="0046158B">
            <w:pPr>
              <w:rPr>
                <w:szCs w:val="22"/>
                <w:lang w:val="en-GB"/>
              </w:rPr>
            </w:pPr>
            <w:r w:rsidRPr="00D56EEB">
              <w:rPr>
                <w:szCs w:val="22"/>
                <w:lang w:val="en-GB"/>
              </w:rPr>
              <w:t xml:space="preserve">            0.040 </w:t>
            </w:r>
          </w:p>
        </w:tc>
        <w:tc>
          <w:tcPr>
            <w:tcW w:w="1451" w:type="dxa"/>
            <w:tcBorders>
              <w:top w:val="nil"/>
              <w:left w:val="nil"/>
              <w:bottom w:val="single" w:sz="4" w:space="0" w:color="auto"/>
              <w:right w:val="single" w:sz="4" w:space="0" w:color="auto"/>
            </w:tcBorders>
            <w:shd w:val="clear" w:color="auto" w:fill="auto"/>
            <w:noWrap/>
            <w:vAlign w:val="center"/>
            <w:hideMark/>
          </w:tcPr>
          <w:p w14:paraId="00C35826" w14:textId="465079E6"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739</w:t>
            </w:r>
          </w:p>
        </w:tc>
        <w:tc>
          <w:tcPr>
            <w:tcW w:w="1451" w:type="dxa"/>
            <w:tcBorders>
              <w:top w:val="nil"/>
              <w:left w:val="nil"/>
              <w:bottom w:val="single" w:sz="4" w:space="0" w:color="auto"/>
              <w:right w:val="single" w:sz="4" w:space="0" w:color="auto"/>
            </w:tcBorders>
            <w:shd w:val="clear" w:color="auto" w:fill="auto"/>
            <w:noWrap/>
            <w:vAlign w:val="center"/>
            <w:hideMark/>
          </w:tcPr>
          <w:p w14:paraId="4929DE6C" w14:textId="6937C6F2"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025</w:t>
            </w:r>
          </w:p>
        </w:tc>
        <w:tc>
          <w:tcPr>
            <w:tcW w:w="2077" w:type="dxa"/>
            <w:tcBorders>
              <w:top w:val="nil"/>
              <w:left w:val="nil"/>
              <w:bottom w:val="single" w:sz="4" w:space="0" w:color="auto"/>
              <w:right w:val="single" w:sz="4" w:space="0" w:color="auto"/>
            </w:tcBorders>
            <w:shd w:val="clear" w:color="auto" w:fill="auto"/>
            <w:noWrap/>
            <w:vAlign w:val="center"/>
            <w:hideMark/>
          </w:tcPr>
          <w:p w14:paraId="6646A328" w14:textId="4B83EE8F" w:rsidR="00C67772" w:rsidRPr="00D56EEB" w:rsidRDefault="00C67772" w:rsidP="0046158B">
            <w:pPr>
              <w:jc w:val="right"/>
              <w:rPr>
                <w:szCs w:val="22"/>
                <w:lang w:val="en-GB"/>
              </w:rPr>
            </w:pPr>
            <w:r w:rsidRPr="00D56EEB">
              <w:rPr>
                <w:szCs w:val="22"/>
                <w:lang w:val="en-GB"/>
              </w:rPr>
              <w:t>9</w:t>
            </w:r>
            <w:r w:rsidR="006D7037">
              <w:rPr>
                <w:szCs w:val="22"/>
                <w:lang w:val="en-GB"/>
              </w:rPr>
              <w:t xml:space="preserve"> </w:t>
            </w:r>
            <w:r w:rsidRPr="00D56EEB">
              <w:rPr>
                <w:szCs w:val="22"/>
                <w:lang w:val="en-GB"/>
              </w:rPr>
              <w:t>764</w:t>
            </w:r>
          </w:p>
        </w:tc>
      </w:tr>
      <w:tr w:rsidR="00C67772" w:rsidRPr="00B32E6E" w14:paraId="1733DAB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5306452D" w14:textId="77777777" w:rsidR="00C67772" w:rsidRPr="00D56EEB" w:rsidRDefault="00C67772" w:rsidP="00D56EEB">
            <w:pPr>
              <w:jc w:val="left"/>
              <w:rPr>
                <w:szCs w:val="22"/>
                <w:lang w:val="en-GB"/>
              </w:rPr>
            </w:pPr>
            <w:r w:rsidRPr="00D56EEB">
              <w:rPr>
                <w:szCs w:val="22"/>
                <w:lang w:val="en-GB"/>
              </w:rPr>
              <w:t>Seychelles</w:t>
            </w:r>
          </w:p>
        </w:tc>
        <w:tc>
          <w:tcPr>
            <w:tcW w:w="1380" w:type="dxa"/>
            <w:tcBorders>
              <w:top w:val="nil"/>
              <w:left w:val="nil"/>
              <w:bottom w:val="single" w:sz="4" w:space="0" w:color="auto"/>
              <w:right w:val="single" w:sz="4" w:space="0" w:color="auto"/>
            </w:tcBorders>
            <w:shd w:val="clear" w:color="auto" w:fill="auto"/>
            <w:vAlign w:val="center"/>
            <w:hideMark/>
          </w:tcPr>
          <w:p w14:paraId="3298AEBC"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6741E8B"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FC46F78"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6D1F2D84"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6022195C" w14:textId="77777777" w:rsidR="00C67772" w:rsidRPr="00D56EEB" w:rsidRDefault="00C67772" w:rsidP="0046158B">
            <w:pPr>
              <w:jc w:val="right"/>
              <w:rPr>
                <w:szCs w:val="22"/>
                <w:lang w:val="en-GB"/>
              </w:rPr>
            </w:pPr>
            <w:r w:rsidRPr="00D56EEB">
              <w:rPr>
                <w:szCs w:val="22"/>
                <w:lang w:val="en-GB"/>
              </w:rPr>
              <w:t>305</w:t>
            </w:r>
          </w:p>
        </w:tc>
      </w:tr>
      <w:tr w:rsidR="00C67772" w:rsidRPr="00B32E6E" w14:paraId="2EDB8028"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B5AF886" w14:textId="77777777" w:rsidR="00C67772" w:rsidRPr="00D56EEB" w:rsidRDefault="00C67772" w:rsidP="00D56EEB">
            <w:pPr>
              <w:jc w:val="left"/>
              <w:rPr>
                <w:szCs w:val="22"/>
                <w:lang w:val="en-GB"/>
              </w:rPr>
            </w:pPr>
            <w:r w:rsidRPr="00D56EEB">
              <w:rPr>
                <w:szCs w:val="22"/>
                <w:lang w:val="en-GB"/>
              </w:rPr>
              <w:t>Sierra Leone</w:t>
            </w:r>
          </w:p>
        </w:tc>
        <w:tc>
          <w:tcPr>
            <w:tcW w:w="1380" w:type="dxa"/>
            <w:tcBorders>
              <w:top w:val="nil"/>
              <w:left w:val="nil"/>
              <w:bottom w:val="single" w:sz="4" w:space="0" w:color="auto"/>
              <w:right w:val="single" w:sz="4" w:space="0" w:color="auto"/>
            </w:tcBorders>
            <w:shd w:val="clear" w:color="auto" w:fill="auto"/>
            <w:vAlign w:val="center"/>
            <w:hideMark/>
          </w:tcPr>
          <w:p w14:paraId="2BFCF630"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227D4A2F"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B93B023"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73B5B087"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1C421991" w14:textId="77777777" w:rsidR="00C67772" w:rsidRPr="00D56EEB" w:rsidRDefault="00C67772" w:rsidP="0046158B">
            <w:pPr>
              <w:jc w:val="right"/>
              <w:rPr>
                <w:szCs w:val="22"/>
                <w:lang w:val="en-GB"/>
              </w:rPr>
            </w:pPr>
            <w:r w:rsidRPr="00D56EEB">
              <w:rPr>
                <w:szCs w:val="22"/>
                <w:lang w:val="en-GB"/>
              </w:rPr>
              <w:t>305</w:t>
            </w:r>
          </w:p>
        </w:tc>
      </w:tr>
      <w:tr w:rsidR="00C67772" w:rsidRPr="00B32E6E" w14:paraId="79C193B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5D04604" w14:textId="77777777" w:rsidR="00C67772" w:rsidRPr="00D56EEB" w:rsidRDefault="00C67772" w:rsidP="00D56EEB">
            <w:pPr>
              <w:jc w:val="left"/>
              <w:rPr>
                <w:szCs w:val="22"/>
                <w:lang w:val="en-GB"/>
              </w:rPr>
            </w:pPr>
            <w:r w:rsidRPr="00D56EEB">
              <w:rPr>
                <w:szCs w:val="22"/>
                <w:lang w:val="en-GB"/>
              </w:rPr>
              <w:lastRenderedPageBreak/>
              <w:t>Singapore</w:t>
            </w:r>
          </w:p>
        </w:tc>
        <w:tc>
          <w:tcPr>
            <w:tcW w:w="1380" w:type="dxa"/>
            <w:tcBorders>
              <w:top w:val="nil"/>
              <w:left w:val="nil"/>
              <w:bottom w:val="single" w:sz="4" w:space="0" w:color="auto"/>
              <w:right w:val="single" w:sz="4" w:space="0" w:color="auto"/>
            </w:tcBorders>
            <w:shd w:val="clear" w:color="auto" w:fill="auto"/>
            <w:vAlign w:val="center"/>
            <w:hideMark/>
          </w:tcPr>
          <w:p w14:paraId="121AC5DF" w14:textId="77777777" w:rsidR="00C67772" w:rsidRPr="00D56EEB" w:rsidRDefault="00C67772" w:rsidP="0046158B">
            <w:pPr>
              <w:jc w:val="right"/>
              <w:rPr>
                <w:szCs w:val="22"/>
                <w:lang w:val="en-GB"/>
              </w:rPr>
            </w:pPr>
            <w:r w:rsidRPr="00D56EEB">
              <w:rPr>
                <w:szCs w:val="22"/>
                <w:lang w:val="en-GB"/>
              </w:rPr>
              <w:t>0.447</w:t>
            </w:r>
          </w:p>
        </w:tc>
        <w:tc>
          <w:tcPr>
            <w:tcW w:w="1380" w:type="dxa"/>
            <w:tcBorders>
              <w:top w:val="nil"/>
              <w:left w:val="nil"/>
              <w:bottom w:val="single" w:sz="4" w:space="0" w:color="auto"/>
              <w:right w:val="single" w:sz="4" w:space="0" w:color="auto"/>
            </w:tcBorders>
            <w:shd w:val="clear" w:color="auto" w:fill="auto"/>
            <w:noWrap/>
            <w:vAlign w:val="center"/>
            <w:hideMark/>
          </w:tcPr>
          <w:p w14:paraId="2825BB41" w14:textId="77777777" w:rsidR="00C67772" w:rsidRPr="00D56EEB" w:rsidRDefault="00C67772" w:rsidP="0046158B">
            <w:pPr>
              <w:rPr>
                <w:szCs w:val="22"/>
                <w:lang w:val="en-GB"/>
              </w:rPr>
            </w:pPr>
            <w:r w:rsidRPr="00D56EEB">
              <w:rPr>
                <w:szCs w:val="22"/>
                <w:lang w:val="en-GB"/>
              </w:rPr>
              <w:t xml:space="preserve">            0.559 </w:t>
            </w:r>
          </w:p>
        </w:tc>
        <w:tc>
          <w:tcPr>
            <w:tcW w:w="1451" w:type="dxa"/>
            <w:tcBorders>
              <w:top w:val="nil"/>
              <w:left w:val="nil"/>
              <w:bottom w:val="single" w:sz="4" w:space="0" w:color="auto"/>
              <w:right w:val="single" w:sz="4" w:space="0" w:color="auto"/>
            </w:tcBorders>
            <w:shd w:val="clear" w:color="auto" w:fill="auto"/>
            <w:noWrap/>
            <w:vAlign w:val="center"/>
            <w:hideMark/>
          </w:tcPr>
          <w:p w14:paraId="4A8D6BC7" w14:textId="5171B4AC" w:rsidR="00C67772" w:rsidRPr="00D56EEB" w:rsidRDefault="00C67772" w:rsidP="0046158B">
            <w:pPr>
              <w:jc w:val="right"/>
              <w:rPr>
                <w:szCs w:val="22"/>
                <w:lang w:val="en-GB"/>
              </w:rPr>
            </w:pPr>
            <w:r w:rsidRPr="00D56EEB">
              <w:rPr>
                <w:szCs w:val="22"/>
                <w:lang w:val="en-GB"/>
              </w:rPr>
              <w:t>66</w:t>
            </w:r>
            <w:r w:rsidR="006D7037">
              <w:rPr>
                <w:szCs w:val="22"/>
                <w:lang w:val="en-GB"/>
              </w:rPr>
              <w:t xml:space="preserve"> </w:t>
            </w:r>
            <w:r w:rsidRPr="00D56EEB">
              <w:rPr>
                <w:szCs w:val="22"/>
                <w:lang w:val="en-GB"/>
              </w:rPr>
              <w:t>199</w:t>
            </w:r>
          </w:p>
        </w:tc>
        <w:tc>
          <w:tcPr>
            <w:tcW w:w="1451" w:type="dxa"/>
            <w:tcBorders>
              <w:top w:val="nil"/>
              <w:left w:val="nil"/>
              <w:bottom w:val="single" w:sz="4" w:space="0" w:color="auto"/>
              <w:right w:val="single" w:sz="4" w:space="0" w:color="auto"/>
            </w:tcBorders>
            <w:shd w:val="clear" w:color="auto" w:fill="auto"/>
            <w:noWrap/>
            <w:vAlign w:val="center"/>
            <w:hideMark/>
          </w:tcPr>
          <w:p w14:paraId="0777F3AF" w14:textId="671F5263" w:rsidR="00C67772" w:rsidRPr="00D56EEB" w:rsidRDefault="00C67772" w:rsidP="0046158B">
            <w:pPr>
              <w:jc w:val="right"/>
              <w:rPr>
                <w:szCs w:val="22"/>
                <w:lang w:val="en-GB"/>
              </w:rPr>
            </w:pPr>
            <w:r w:rsidRPr="00D56EEB">
              <w:rPr>
                <w:szCs w:val="22"/>
                <w:lang w:val="en-GB"/>
              </w:rPr>
              <w:t>70</w:t>
            </w:r>
            <w:r w:rsidR="006D7037">
              <w:rPr>
                <w:szCs w:val="22"/>
                <w:lang w:val="en-GB"/>
              </w:rPr>
              <w:t xml:space="preserve"> </w:t>
            </w:r>
            <w:r w:rsidRPr="00D56EEB">
              <w:rPr>
                <w:szCs w:val="22"/>
                <w:lang w:val="en-GB"/>
              </w:rPr>
              <w:t>198</w:t>
            </w:r>
          </w:p>
        </w:tc>
        <w:tc>
          <w:tcPr>
            <w:tcW w:w="2077" w:type="dxa"/>
            <w:tcBorders>
              <w:top w:val="nil"/>
              <w:left w:val="nil"/>
              <w:bottom w:val="single" w:sz="4" w:space="0" w:color="auto"/>
              <w:right w:val="single" w:sz="4" w:space="0" w:color="auto"/>
            </w:tcBorders>
            <w:shd w:val="clear" w:color="auto" w:fill="auto"/>
            <w:noWrap/>
            <w:vAlign w:val="center"/>
            <w:hideMark/>
          </w:tcPr>
          <w:p w14:paraId="1FCC400A" w14:textId="588600C7" w:rsidR="00C67772" w:rsidRPr="00D56EEB" w:rsidRDefault="00C67772" w:rsidP="0046158B">
            <w:pPr>
              <w:jc w:val="right"/>
              <w:rPr>
                <w:szCs w:val="22"/>
                <w:lang w:val="en-GB"/>
              </w:rPr>
            </w:pPr>
            <w:r w:rsidRPr="00D56EEB">
              <w:rPr>
                <w:szCs w:val="22"/>
                <w:lang w:val="en-GB"/>
              </w:rPr>
              <w:t>136</w:t>
            </w:r>
            <w:r w:rsidR="006D7037">
              <w:rPr>
                <w:szCs w:val="22"/>
                <w:lang w:val="en-GB"/>
              </w:rPr>
              <w:t xml:space="preserve"> </w:t>
            </w:r>
            <w:r w:rsidRPr="00D56EEB">
              <w:rPr>
                <w:szCs w:val="22"/>
                <w:lang w:val="en-GB"/>
              </w:rPr>
              <w:t>397</w:t>
            </w:r>
          </w:p>
        </w:tc>
      </w:tr>
      <w:tr w:rsidR="00C67772" w:rsidRPr="00B32E6E" w14:paraId="3AAC491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24C3297" w14:textId="77777777" w:rsidR="00C67772" w:rsidRPr="00D56EEB" w:rsidRDefault="00C67772" w:rsidP="00D56EEB">
            <w:pPr>
              <w:jc w:val="left"/>
              <w:rPr>
                <w:szCs w:val="22"/>
                <w:lang w:val="en-GB"/>
              </w:rPr>
            </w:pPr>
            <w:r w:rsidRPr="00D56EEB">
              <w:rPr>
                <w:szCs w:val="22"/>
                <w:lang w:val="en-GB"/>
              </w:rPr>
              <w:t>Slovakia</w:t>
            </w:r>
          </w:p>
        </w:tc>
        <w:tc>
          <w:tcPr>
            <w:tcW w:w="1380" w:type="dxa"/>
            <w:tcBorders>
              <w:top w:val="nil"/>
              <w:left w:val="nil"/>
              <w:bottom w:val="single" w:sz="4" w:space="0" w:color="auto"/>
              <w:right w:val="single" w:sz="4" w:space="0" w:color="auto"/>
            </w:tcBorders>
            <w:shd w:val="clear" w:color="auto" w:fill="auto"/>
            <w:vAlign w:val="center"/>
            <w:hideMark/>
          </w:tcPr>
          <w:p w14:paraId="103D8860" w14:textId="77777777" w:rsidR="00C67772" w:rsidRPr="00D56EEB" w:rsidRDefault="00C67772" w:rsidP="0046158B">
            <w:pPr>
              <w:jc w:val="right"/>
              <w:rPr>
                <w:szCs w:val="22"/>
                <w:lang w:val="en-GB"/>
              </w:rPr>
            </w:pPr>
            <w:r w:rsidRPr="00D56EEB">
              <w:rPr>
                <w:szCs w:val="22"/>
                <w:lang w:val="en-GB"/>
              </w:rPr>
              <w:t>0.160</w:t>
            </w:r>
          </w:p>
        </w:tc>
        <w:tc>
          <w:tcPr>
            <w:tcW w:w="1380" w:type="dxa"/>
            <w:tcBorders>
              <w:top w:val="nil"/>
              <w:left w:val="nil"/>
              <w:bottom w:val="single" w:sz="4" w:space="0" w:color="auto"/>
              <w:right w:val="single" w:sz="4" w:space="0" w:color="auto"/>
            </w:tcBorders>
            <w:shd w:val="clear" w:color="auto" w:fill="auto"/>
            <w:noWrap/>
            <w:vAlign w:val="center"/>
            <w:hideMark/>
          </w:tcPr>
          <w:p w14:paraId="23A58339" w14:textId="77777777" w:rsidR="00C67772" w:rsidRPr="00D56EEB" w:rsidRDefault="00C67772" w:rsidP="0046158B">
            <w:pPr>
              <w:rPr>
                <w:szCs w:val="22"/>
                <w:lang w:val="en-GB"/>
              </w:rPr>
            </w:pPr>
            <w:r w:rsidRPr="00D56EEB">
              <w:rPr>
                <w:szCs w:val="22"/>
                <w:lang w:val="en-GB"/>
              </w:rPr>
              <w:t xml:space="preserve">            0.200 </w:t>
            </w:r>
          </w:p>
        </w:tc>
        <w:tc>
          <w:tcPr>
            <w:tcW w:w="1451" w:type="dxa"/>
            <w:tcBorders>
              <w:top w:val="nil"/>
              <w:left w:val="nil"/>
              <w:bottom w:val="single" w:sz="4" w:space="0" w:color="auto"/>
              <w:right w:val="single" w:sz="4" w:space="0" w:color="auto"/>
            </w:tcBorders>
            <w:shd w:val="clear" w:color="auto" w:fill="auto"/>
            <w:noWrap/>
            <w:vAlign w:val="center"/>
            <w:hideMark/>
          </w:tcPr>
          <w:p w14:paraId="1FA7EBF7" w14:textId="41138636" w:rsidR="00C67772" w:rsidRPr="00D56EEB" w:rsidRDefault="00C67772" w:rsidP="0046158B">
            <w:pPr>
              <w:jc w:val="right"/>
              <w:rPr>
                <w:szCs w:val="22"/>
                <w:lang w:val="en-GB"/>
              </w:rPr>
            </w:pPr>
            <w:r w:rsidRPr="00D56EEB">
              <w:rPr>
                <w:szCs w:val="22"/>
                <w:lang w:val="en-GB"/>
              </w:rPr>
              <w:t>23</w:t>
            </w:r>
            <w:r w:rsidR="006D7037">
              <w:rPr>
                <w:szCs w:val="22"/>
                <w:lang w:val="en-GB"/>
              </w:rPr>
              <w:t xml:space="preserve"> </w:t>
            </w:r>
            <w:r w:rsidRPr="00D56EEB">
              <w:rPr>
                <w:szCs w:val="22"/>
                <w:lang w:val="en-GB"/>
              </w:rPr>
              <w:t>695</w:t>
            </w:r>
          </w:p>
        </w:tc>
        <w:tc>
          <w:tcPr>
            <w:tcW w:w="1451" w:type="dxa"/>
            <w:tcBorders>
              <w:top w:val="nil"/>
              <w:left w:val="nil"/>
              <w:bottom w:val="single" w:sz="4" w:space="0" w:color="auto"/>
              <w:right w:val="single" w:sz="4" w:space="0" w:color="auto"/>
            </w:tcBorders>
            <w:shd w:val="clear" w:color="auto" w:fill="auto"/>
            <w:noWrap/>
            <w:vAlign w:val="center"/>
            <w:hideMark/>
          </w:tcPr>
          <w:p w14:paraId="675D5B28" w14:textId="073E3A26" w:rsidR="00C67772" w:rsidRPr="00D56EEB" w:rsidRDefault="00C67772" w:rsidP="0046158B">
            <w:pPr>
              <w:jc w:val="right"/>
              <w:rPr>
                <w:szCs w:val="22"/>
                <w:lang w:val="en-GB"/>
              </w:rPr>
            </w:pPr>
            <w:r w:rsidRPr="00D56EEB">
              <w:rPr>
                <w:szCs w:val="22"/>
                <w:lang w:val="en-GB"/>
              </w:rPr>
              <w:t>25</w:t>
            </w:r>
            <w:r w:rsidR="006D7037">
              <w:rPr>
                <w:szCs w:val="22"/>
                <w:lang w:val="en-GB"/>
              </w:rPr>
              <w:t xml:space="preserve"> </w:t>
            </w:r>
            <w:r w:rsidRPr="00D56EEB">
              <w:rPr>
                <w:szCs w:val="22"/>
                <w:lang w:val="en-GB"/>
              </w:rPr>
              <w:t>127</w:t>
            </w:r>
          </w:p>
        </w:tc>
        <w:tc>
          <w:tcPr>
            <w:tcW w:w="2077" w:type="dxa"/>
            <w:tcBorders>
              <w:top w:val="nil"/>
              <w:left w:val="nil"/>
              <w:bottom w:val="single" w:sz="4" w:space="0" w:color="auto"/>
              <w:right w:val="single" w:sz="4" w:space="0" w:color="auto"/>
            </w:tcBorders>
            <w:shd w:val="clear" w:color="auto" w:fill="auto"/>
            <w:noWrap/>
            <w:vAlign w:val="center"/>
            <w:hideMark/>
          </w:tcPr>
          <w:p w14:paraId="037F033F" w14:textId="12BC9378" w:rsidR="00C67772" w:rsidRPr="00D56EEB" w:rsidRDefault="00C67772" w:rsidP="0046158B">
            <w:pPr>
              <w:jc w:val="right"/>
              <w:rPr>
                <w:szCs w:val="22"/>
                <w:lang w:val="en-GB"/>
              </w:rPr>
            </w:pPr>
            <w:r w:rsidRPr="00D56EEB">
              <w:rPr>
                <w:szCs w:val="22"/>
                <w:lang w:val="en-GB"/>
              </w:rPr>
              <w:t>48</w:t>
            </w:r>
            <w:r w:rsidR="006D7037">
              <w:rPr>
                <w:szCs w:val="22"/>
                <w:lang w:val="en-GB"/>
              </w:rPr>
              <w:t xml:space="preserve"> </w:t>
            </w:r>
            <w:r w:rsidRPr="00D56EEB">
              <w:rPr>
                <w:szCs w:val="22"/>
                <w:lang w:val="en-GB"/>
              </w:rPr>
              <w:t>822</w:t>
            </w:r>
          </w:p>
        </w:tc>
      </w:tr>
      <w:tr w:rsidR="00C67772" w:rsidRPr="00B32E6E" w14:paraId="49BAF6F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E7C38C9" w14:textId="77777777" w:rsidR="00C67772" w:rsidRPr="00D56EEB" w:rsidRDefault="00C67772" w:rsidP="00D56EEB">
            <w:pPr>
              <w:jc w:val="left"/>
              <w:rPr>
                <w:szCs w:val="22"/>
                <w:lang w:val="en-GB"/>
              </w:rPr>
            </w:pPr>
            <w:r w:rsidRPr="00D56EEB">
              <w:rPr>
                <w:szCs w:val="22"/>
                <w:lang w:val="en-GB"/>
              </w:rPr>
              <w:t>Slovenia</w:t>
            </w:r>
          </w:p>
        </w:tc>
        <w:tc>
          <w:tcPr>
            <w:tcW w:w="1380" w:type="dxa"/>
            <w:tcBorders>
              <w:top w:val="nil"/>
              <w:left w:val="nil"/>
              <w:bottom w:val="single" w:sz="4" w:space="0" w:color="auto"/>
              <w:right w:val="single" w:sz="4" w:space="0" w:color="auto"/>
            </w:tcBorders>
            <w:shd w:val="clear" w:color="auto" w:fill="auto"/>
            <w:vAlign w:val="center"/>
            <w:hideMark/>
          </w:tcPr>
          <w:p w14:paraId="7E9B83E2" w14:textId="77777777" w:rsidR="00C67772" w:rsidRPr="00D56EEB" w:rsidRDefault="00C67772" w:rsidP="0046158B">
            <w:pPr>
              <w:jc w:val="right"/>
              <w:rPr>
                <w:szCs w:val="22"/>
                <w:lang w:val="en-GB"/>
              </w:rPr>
            </w:pPr>
            <w:r w:rsidRPr="00D56EEB">
              <w:rPr>
                <w:szCs w:val="22"/>
                <w:lang w:val="en-GB"/>
              </w:rPr>
              <w:t>0.084</w:t>
            </w:r>
          </w:p>
        </w:tc>
        <w:tc>
          <w:tcPr>
            <w:tcW w:w="1380" w:type="dxa"/>
            <w:tcBorders>
              <w:top w:val="nil"/>
              <w:left w:val="nil"/>
              <w:bottom w:val="single" w:sz="4" w:space="0" w:color="auto"/>
              <w:right w:val="single" w:sz="4" w:space="0" w:color="auto"/>
            </w:tcBorders>
            <w:shd w:val="clear" w:color="auto" w:fill="auto"/>
            <w:noWrap/>
            <w:vAlign w:val="center"/>
            <w:hideMark/>
          </w:tcPr>
          <w:p w14:paraId="2F1F6186" w14:textId="77777777" w:rsidR="00C67772" w:rsidRPr="00D56EEB" w:rsidRDefault="00C67772" w:rsidP="0046158B">
            <w:pPr>
              <w:rPr>
                <w:szCs w:val="22"/>
                <w:lang w:val="en-GB"/>
              </w:rPr>
            </w:pPr>
            <w:r w:rsidRPr="00D56EEB">
              <w:rPr>
                <w:szCs w:val="22"/>
                <w:lang w:val="en-GB"/>
              </w:rPr>
              <w:t xml:space="preserve">            0.105 </w:t>
            </w:r>
          </w:p>
        </w:tc>
        <w:tc>
          <w:tcPr>
            <w:tcW w:w="1451" w:type="dxa"/>
            <w:tcBorders>
              <w:top w:val="nil"/>
              <w:left w:val="nil"/>
              <w:bottom w:val="single" w:sz="4" w:space="0" w:color="auto"/>
              <w:right w:val="single" w:sz="4" w:space="0" w:color="auto"/>
            </w:tcBorders>
            <w:shd w:val="clear" w:color="auto" w:fill="auto"/>
            <w:noWrap/>
            <w:vAlign w:val="center"/>
            <w:hideMark/>
          </w:tcPr>
          <w:p w14:paraId="61ED2539" w14:textId="1FE4F548" w:rsidR="00C67772" w:rsidRPr="00D56EEB" w:rsidRDefault="00C67772" w:rsidP="0046158B">
            <w:pPr>
              <w:jc w:val="right"/>
              <w:rPr>
                <w:szCs w:val="22"/>
                <w:lang w:val="en-GB"/>
              </w:rPr>
            </w:pPr>
            <w:r w:rsidRPr="00D56EEB">
              <w:rPr>
                <w:szCs w:val="22"/>
                <w:lang w:val="en-GB"/>
              </w:rPr>
              <w:t>12</w:t>
            </w:r>
            <w:r w:rsidR="006D7037">
              <w:rPr>
                <w:szCs w:val="22"/>
                <w:lang w:val="en-GB"/>
              </w:rPr>
              <w:t xml:space="preserve"> </w:t>
            </w:r>
            <w:r w:rsidRPr="00D56EEB">
              <w:rPr>
                <w:szCs w:val="22"/>
                <w:lang w:val="en-GB"/>
              </w:rPr>
              <w:t>440</w:t>
            </w:r>
          </w:p>
        </w:tc>
        <w:tc>
          <w:tcPr>
            <w:tcW w:w="1451" w:type="dxa"/>
            <w:tcBorders>
              <w:top w:val="nil"/>
              <w:left w:val="nil"/>
              <w:bottom w:val="single" w:sz="4" w:space="0" w:color="auto"/>
              <w:right w:val="single" w:sz="4" w:space="0" w:color="auto"/>
            </w:tcBorders>
            <w:shd w:val="clear" w:color="auto" w:fill="auto"/>
            <w:noWrap/>
            <w:vAlign w:val="center"/>
            <w:hideMark/>
          </w:tcPr>
          <w:p w14:paraId="0F63AC2B" w14:textId="4F4B0E3A" w:rsidR="00C67772" w:rsidRPr="00D56EEB" w:rsidRDefault="00C67772" w:rsidP="0046158B">
            <w:pPr>
              <w:jc w:val="right"/>
              <w:rPr>
                <w:szCs w:val="22"/>
                <w:lang w:val="en-GB"/>
              </w:rPr>
            </w:pPr>
            <w:r w:rsidRPr="00D56EEB">
              <w:rPr>
                <w:szCs w:val="22"/>
                <w:lang w:val="en-GB"/>
              </w:rPr>
              <w:t>13</w:t>
            </w:r>
            <w:r w:rsidR="006D7037">
              <w:rPr>
                <w:szCs w:val="22"/>
                <w:lang w:val="en-GB"/>
              </w:rPr>
              <w:t xml:space="preserve"> </w:t>
            </w:r>
            <w:r w:rsidRPr="00D56EEB">
              <w:rPr>
                <w:szCs w:val="22"/>
                <w:lang w:val="en-GB"/>
              </w:rPr>
              <w:t>192</w:t>
            </w:r>
          </w:p>
        </w:tc>
        <w:tc>
          <w:tcPr>
            <w:tcW w:w="2077" w:type="dxa"/>
            <w:tcBorders>
              <w:top w:val="nil"/>
              <w:left w:val="nil"/>
              <w:bottom w:val="single" w:sz="4" w:space="0" w:color="auto"/>
              <w:right w:val="single" w:sz="4" w:space="0" w:color="auto"/>
            </w:tcBorders>
            <w:shd w:val="clear" w:color="auto" w:fill="auto"/>
            <w:noWrap/>
            <w:vAlign w:val="center"/>
            <w:hideMark/>
          </w:tcPr>
          <w:p w14:paraId="7DD0AE48" w14:textId="445DBE50" w:rsidR="00C67772" w:rsidRPr="00D56EEB" w:rsidRDefault="00C67772" w:rsidP="0046158B">
            <w:pPr>
              <w:jc w:val="right"/>
              <w:rPr>
                <w:szCs w:val="22"/>
                <w:lang w:val="en-GB"/>
              </w:rPr>
            </w:pPr>
            <w:r w:rsidRPr="00D56EEB">
              <w:rPr>
                <w:szCs w:val="22"/>
                <w:lang w:val="en-GB"/>
              </w:rPr>
              <w:t>25</w:t>
            </w:r>
            <w:r w:rsidR="006D7037">
              <w:rPr>
                <w:szCs w:val="22"/>
                <w:lang w:val="en-GB"/>
              </w:rPr>
              <w:t xml:space="preserve"> </w:t>
            </w:r>
            <w:r w:rsidRPr="00D56EEB">
              <w:rPr>
                <w:szCs w:val="22"/>
                <w:lang w:val="en-GB"/>
              </w:rPr>
              <w:t>632</w:t>
            </w:r>
          </w:p>
        </w:tc>
      </w:tr>
      <w:tr w:rsidR="00C67772" w:rsidRPr="00B32E6E" w14:paraId="201FCD3A"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4A24B69" w14:textId="77777777" w:rsidR="00C67772" w:rsidRPr="00D56EEB" w:rsidRDefault="00C67772" w:rsidP="00D56EEB">
            <w:pPr>
              <w:jc w:val="left"/>
              <w:rPr>
                <w:szCs w:val="22"/>
                <w:lang w:val="en-GB"/>
              </w:rPr>
            </w:pPr>
            <w:r w:rsidRPr="00D56EEB">
              <w:rPr>
                <w:szCs w:val="22"/>
                <w:lang w:val="en-GB"/>
              </w:rPr>
              <w:t>Solomon Islands</w:t>
            </w:r>
          </w:p>
        </w:tc>
        <w:tc>
          <w:tcPr>
            <w:tcW w:w="1380" w:type="dxa"/>
            <w:tcBorders>
              <w:top w:val="nil"/>
              <w:left w:val="nil"/>
              <w:bottom w:val="single" w:sz="4" w:space="0" w:color="auto"/>
              <w:right w:val="single" w:sz="4" w:space="0" w:color="auto"/>
            </w:tcBorders>
            <w:shd w:val="clear" w:color="auto" w:fill="auto"/>
            <w:vAlign w:val="center"/>
            <w:hideMark/>
          </w:tcPr>
          <w:p w14:paraId="0133CC85"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B39C7D5"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32B41517"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CFAF325"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24EB26E" w14:textId="77777777" w:rsidR="00C67772" w:rsidRPr="00D56EEB" w:rsidRDefault="00C67772" w:rsidP="0046158B">
            <w:pPr>
              <w:jc w:val="right"/>
              <w:rPr>
                <w:szCs w:val="22"/>
                <w:lang w:val="en-GB"/>
              </w:rPr>
            </w:pPr>
            <w:r w:rsidRPr="00D56EEB">
              <w:rPr>
                <w:szCs w:val="22"/>
                <w:lang w:val="en-GB"/>
              </w:rPr>
              <w:t>305</w:t>
            </w:r>
          </w:p>
        </w:tc>
      </w:tr>
      <w:tr w:rsidR="00C67772" w:rsidRPr="00B32E6E" w14:paraId="4FF666B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F10E470" w14:textId="77777777" w:rsidR="00C67772" w:rsidRPr="00D56EEB" w:rsidRDefault="00C67772" w:rsidP="00D56EEB">
            <w:pPr>
              <w:jc w:val="left"/>
              <w:rPr>
                <w:szCs w:val="22"/>
                <w:lang w:val="en-GB"/>
              </w:rPr>
            </w:pPr>
            <w:r w:rsidRPr="00D56EEB">
              <w:rPr>
                <w:szCs w:val="22"/>
                <w:lang w:val="en-GB"/>
              </w:rPr>
              <w:t>Somalia</w:t>
            </w:r>
          </w:p>
        </w:tc>
        <w:tc>
          <w:tcPr>
            <w:tcW w:w="1380" w:type="dxa"/>
            <w:tcBorders>
              <w:top w:val="nil"/>
              <w:left w:val="nil"/>
              <w:bottom w:val="single" w:sz="4" w:space="0" w:color="auto"/>
              <w:right w:val="single" w:sz="4" w:space="0" w:color="auto"/>
            </w:tcBorders>
            <w:shd w:val="clear" w:color="auto" w:fill="auto"/>
            <w:vAlign w:val="center"/>
            <w:hideMark/>
          </w:tcPr>
          <w:p w14:paraId="4618A0A3"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39D7621C"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6DB9E4C"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06EE8CC8"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89B7C26" w14:textId="77777777" w:rsidR="00C67772" w:rsidRPr="00D56EEB" w:rsidRDefault="00C67772" w:rsidP="0046158B">
            <w:pPr>
              <w:jc w:val="right"/>
              <w:rPr>
                <w:szCs w:val="22"/>
                <w:lang w:val="en-GB"/>
              </w:rPr>
            </w:pPr>
            <w:r w:rsidRPr="00D56EEB">
              <w:rPr>
                <w:szCs w:val="22"/>
                <w:lang w:val="en-GB"/>
              </w:rPr>
              <w:t>305</w:t>
            </w:r>
          </w:p>
        </w:tc>
      </w:tr>
      <w:tr w:rsidR="00C67772" w:rsidRPr="00B32E6E" w14:paraId="2C0B160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ACF5B10" w14:textId="77777777" w:rsidR="00C67772" w:rsidRPr="00D56EEB" w:rsidRDefault="00C67772" w:rsidP="00D56EEB">
            <w:pPr>
              <w:jc w:val="left"/>
              <w:rPr>
                <w:szCs w:val="22"/>
                <w:lang w:val="en-GB"/>
              </w:rPr>
            </w:pPr>
            <w:r w:rsidRPr="00D56EEB">
              <w:rPr>
                <w:szCs w:val="22"/>
                <w:lang w:val="en-GB"/>
              </w:rPr>
              <w:t>South Africa</w:t>
            </w:r>
          </w:p>
        </w:tc>
        <w:tc>
          <w:tcPr>
            <w:tcW w:w="1380" w:type="dxa"/>
            <w:tcBorders>
              <w:top w:val="nil"/>
              <w:left w:val="nil"/>
              <w:bottom w:val="single" w:sz="4" w:space="0" w:color="auto"/>
              <w:right w:val="single" w:sz="4" w:space="0" w:color="auto"/>
            </w:tcBorders>
            <w:shd w:val="clear" w:color="auto" w:fill="auto"/>
            <w:vAlign w:val="center"/>
            <w:hideMark/>
          </w:tcPr>
          <w:p w14:paraId="3FE553D2" w14:textId="77777777" w:rsidR="00C67772" w:rsidRPr="00D56EEB" w:rsidRDefault="00C67772" w:rsidP="0046158B">
            <w:pPr>
              <w:jc w:val="right"/>
              <w:rPr>
                <w:szCs w:val="22"/>
                <w:lang w:val="en-GB"/>
              </w:rPr>
            </w:pPr>
            <w:r w:rsidRPr="00D56EEB">
              <w:rPr>
                <w:szCs w:val="22"/>
                <w:lang w:val="en-GB"/>
              </w:rPr>
              <w:t>0.364</w:t>
            </w:r>
          </w:p>
        </w:tc>
        <w:tc>
          <w:tcPr>
            <w:tcW w:w="1380" w:type="dxa"/>
            <w:tcBorders>
              <w:top w:val="nil"/>
              <w:left w:val="nil"/>
              <w:bottom w:val="single" w:sz="4" w:space="0" w:color="auto"/>
              <w:right w:val="single" w:sz="4" w:space="0" w:color="auto"/>
            </w:tcBorders>
            <w:shd w:val="clear" w:color="auto" w:fill="auto"/>
            <w:noWrap/>
            <w:vAlign w:val="center"/>
            <w:hideMark/>
          </w:tcPr>
          <w:p w14:paraId="5BCD856A" w14:textId="77777777" w:rsidR="00C67772" w:rsidRPr="00D56EEB" w:rsidRDefault="00C67772" w:rsidP="0046158B">
            <w:pPr>
              <w:rPr>
                <w:szCs w:val="22"/>
                <w:lang w:val="en-GB"/>
              </w:rPr>
            </w:pPr>
            <w:r w:rsidRPr="00D56EEB">
              <w:rPr>
                <w:szCs w:val="22"/>
                <w:lang w:val="en-GB"/>
              </w:rPr>
              <w:t xml:space="preserve">            0.455 </w:t>
            </w:r>
          </w:p>
        </w:tc>
        <w:tc>
          <w:tcPr>
            <w:tcW w:w="1451" w:type="dxa"/>
            <w:tcBorders>
              <w:top w:val="nil"/>
              <w:left w:val="nil"/>
              <w:bottom w:val="single" w:sz="4" w:space="0" w:color="auto"/>
              <w:right w:val="single" w:sz="4" w:space="0" w:color="auto"/>
            </w:tcBorders>
            <w:shd w:val="clear" w:color="auto" w:fill="auto"/>
            <w:noWrap/>
            <w:vAlign w:val="center"/>
            <w:hideMark/>
          </w:tcPr>
          <w:p w14:paraId="76842373" w14:textId="483B1731" w:rsidR="00C67772" w:rsidRPr="00D56EEB" w:rsidRDefault="00C67772" w:rsidP="0046158B">
            <w:pPr>
              <w:jc w:val="right"/>
              <w:rPr>
                <w:szCs w:val="22"/>
                <w:lang w:val="en-GB"/>
              </w:rPr>
            </w:pPr>
            <w:r w:rsidRPr="00D56EEB">
              <w:rPr>
                <w:szCs w:val="22"/>
                <w:lang w:val="en-GB"/>
              </w:rPr>
              <w:t>53</w:t>
            </w:r>
            <w:r w:rsidR="006D7037">
              <w:rPr>
                <w:szCs w:val="22"/>
                <w:lang w:val="en-GB"/>
              </w:rPr>
              <w:t xml:space="preserve"> </w:t>
            </w:r>
            <w:r w:rsidRPr="00D56EEB">
              <w:rPr>
                <w:szCs w:val="22"/>
                <w:lang w:val="en-GB"/>
              </w:rPr>
              <w:t>907</w:t>
            </w:r>
          </w:p>
        </w:tc>
        <w:tc>
          <w:tcPr>
            <w:tcW w:w="1451" w:type="dxa"/>
            <w:tcBorders>
              <w:top w:val="nil"/>
              <w:left w:val="nil"/>
              <w:bottom w:val="single" w:sz="4" w:space="0" w:color="auto"/>
              <w:right w:val="single" w:sz="4" w:space="0" w:color="auto"/>
            </w:tcBorders>
            <w:shd w:val="clear" w:color="auto" w:fill="auto"/>
            <w:noWrap/>
            <w:vAlign w:val="center"/>
            <w:hideMark/>
          </w:tcPr>
          <w:p w14:paraId="4A7D5206" w14:textId="720FAB01" w:rsidR="00C67772" w:rsidRPr="00D56EEB" w:rsidRDefault="00C67772" w:rsidP="0046158B">
            <w:pPr>
              <w:jc w:val="right"/>
              <w:rPr>
                <w:szCs w:val="22"/>
                <w:lang w:val="en-GB"/>
              </w:rPr>
            </w:pPr>
            <w:r w:rsidRPr="00D56EEB">
              <w:rPr>
                <w:szCs w:val="22"/>
                <w:lang w:val="en-GB"/>
              </w:rPr>
              <w:t>57</w:t>
            </w:r>
            <w:r w:rsidR="006D7037">
              <w:rPr>
                <w:szCs w:val="22"/>
                <w:lang w:val="en-GB"/>
              </w:rPr>
              <w:t xml:space="preserve"> </w:t>
            </w:r>
            <w:r w:rsidRPr="00D56EEB">
              <w:rPr>
                <w:szCs w:val="22"/>
                <w:lang w:val="en-GB"/>
              </w:rPr>
              <w:t>163</w:t>
            </w:r>
          </w:p>
        </w:tc>
        <w:tc>
          <w:tcPr>
            <w:tcW w:w="2077" w:type="dxa"/>
            <w:tcBorders>
              <w:top w:val="nil"/>
              <w:left w:val="nil"/>
              <w:bottom w:val="single" w:sz="4" w:space="0" w:color="auto"/>
              <w:right w:val="single" w:sz="4" w:space="0" w:color="auto"/>
            </w:tcBorders>
            <w:shd w:val="clear" w:color="auto" w:fill="auto"/>
            <w:noWrap/>
            <w:vAlign w:val="center"/>
            <w:hideMark/>
          </w:tcPr>
          <w:p w14:paraId="44C09B1A" w14:textId="144AFDC2" w:rsidR="00C67772" w:rsidRPr="00D56EEB" w:rsidRDefault="00C67772" w:rsidP="0046158B">
            <w:pPr>
              <w:jc w:val="right"/>
              <w:rPr>
                <w:szCs w:val="22"/>
                <w:lang w:val="en-GB"/>
              </w:rPr>
            </w:pPr>
            <w:r w:rsidRPr="00D56EEB">
              <w:rPr>
                <w:szCs w:val="22"/>
                <w:lang w:val="en-GB"/>
              </w:rPr>
              <w:t>111</w:t>
            </w:r>
            <w:r w:rsidR="006D7037">
              <w:rPr>
                <w:szCs w:val="22"/>
                <w:lang w:val="en-GB"/>
              </w:rPr>
              <w:t xml:space="preserve"> </w:t>
            </w:r>
            <w:r w:rsidRPr="00D56EEB">
              <w:rPr>
                <w:szCs w:val="22"/>
                <w:lang w:val="en-GB"/>
              </w:rPr>
              <w:t>071</w:t>
            </w:r>
          </w:p>
        </w:tc>
      </w:tr>
      <w:tr w:rsidR="00C67772" w:rsidRPr="00B32E6E" w14:paraId="459E3B7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057EADF" w14:textId="77777777" w:rsidR="00C67772" w:rsidRPr="00D56EEB" w:rsidRDefault="00C67772" w:rsidP="00D56EEB">
            <w:pPr>
              <w:jc w:val="left"/>
              <w:rPr>
                <w:szCs w:val="22"/>
                <w:lang w:val="en-GB"/>
              </w:rPr>
            </w:pPr>
            <w:r w:rsidRPr="00D56EEB">
              <w:rPr>
                <w:szCs w:val="22"/>
                <w:lang w:val="en-GB"/>
              </w:rPr>
              <w:t>South Sudan</w:t>
            </w:r>
          </w:p>
        </w:tc>
        <w:tc>
          <w:tcPr>
            <w:tcW w:w="1380" w:type="dxa"/>
            <w:tcBorders>
              <w:top w:val="nil"/>
              <w:left w:val="nil"/>
              <w:bottom w:val="single" w:sz="4" w:space="0" w:color="auto"/>
              <w:right w:val="single" w:sz="4" w:space="0" w:color="auto"/>
            </w:tcBorders>
            <w:shd w:val="clear" w:color="auto" w:fill="auto"/>
            <w:vAlign w:val="center"/>
            <w:hideMark/>
          </w:tcPr>
          <w:p w14:paraId="07DA43EF"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5B6CCFE9"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7870FE4D"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69125358"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7F143766" w14:textId="77777777" w:rsidR="00C67772" w:rsidRPr="00D56EEB" w:rsidRDefault="00C67772" w:rsidP="0046158B">
            <w:pPr>
              <w:jc w:val="right"/>
              <w:rPr>
                <w:szCs w:val="22"/>
                <w:lang w:val="en-GB"/>
              </w:rPr>
            </w:pPr>
            <w:r w:rsidRPr="00D56EEB">
              <w:rPr>
                <w:szCs w:val="22"/>
                <w:lang w:val="en-GB"/>
              </w:rPr>
              <w:t>915</w:t>
            </w:r>
          </w:p>
        </w:tc>
      </w:tr>
      <w:tr w:rsidR="00C67772" w:rsidRPr="00B32E6E" w14:paraId="47DA40D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25D18ED" w14:textId="77777777" w:rsidR="00C67772" w:rsidRPr="00D56EEB" w:rsidRDefault="00C67772" w:rsidP="00D56EEB">
            <w:pPr>
              <w:jc w:val="left"/>
              <w:rPr>
                <w:szCs w:val="22"/>
                <w:lang w:val="en-GB"/>
              </w:rPr>
            </w:pPr>
            <w:r w:rsidRPr="00D56EEB">
              <w:rPr>
                <w:szCs w:val="22"/>
                <w:lang w:val="en-GB"/>
              </w:rPr>
              <w:t>Spain</w:t>
            </w:r>
          </w:p>
        </w:tc>
        <w:tc>
          <w:tcPr>
            <w:tcW w:w="1380" w:type="dxa"/>
            <w:tcBorders>
              <w:top w:val="nil"/>
              <w:left w:val="nil"/>
              <w:bottom w:val="single" w:sz="4" w:space="0" w:color="auto"/>
              <w:right w:val="single" w:sz="4" w:space="0" w:color="auto"/>
            </w:tcBorders>
            <w:shd w:val="clear" w:color="auto" w:fill="auto"/>
            <w:vAlign w:val="center"/>
            <w:hideMark/>
          </w:tcPr>
          <w:p w14:paraId="2892393B" w14:textId="77777777" w:rsidR="00C67772" w:rsidRPr="00D56EEB" w:rsidRDefault="00C67772" w:rsidP="0046158B">
            <w:pPr>
              <w:jc w:val="right"/>
              <w:rPr>
                <w:szCs w:val="22"/>
                <w:lang w:val="en-GB"/>
              </w:rPr>
            </w:pPr>
            <w:r w:rsidRPr="00D56EEB">
              <w:rPr>
                <w:szCs w:val="22"/>
                <w:lang w:val="en-GB"/>
              </w:rPr>
              <w:t>2.443</w:t>
            </w:r>
          </w:p>
        </w:tc>
        <w:tc>
          <w:tcPr>
            <w:tcW w:w="1380" w:type="dxa"/>
            <w:tcBorders>
              <w:top w:val="nil"/>
              <w:left w:val="nil"/>
              <w:bottom w:val="single" w:sz="4" w:space="0" w:color="auto"/>
              <w:right w:val="single" w:sz="4" w:space="0" w:color="auto"/>
            </w:tcBorders>
            <w:shd w:val="clear" w:color="auto" w:fill="auto"/>
            <w:noWrap/>
            <w:vAlign w:val="center"/>
            <w:hideMark/>
          </w:tcPr>
          <w:p w14:paraId="0CAA4CF3" w14:textId="77777777" w:rsidR="00C67772" w:rsidRPr="00D56EEB" w:rsidRDefault="00C67772" w:rsidP="0046158B">
            <w:pPr>
              <w:rPr>
                <w:szCs w:val="22"/>
                <w:lang w:val="en-GB"/>
              </w:rPr>
            </w:pPr>
            <w:r w:rsidRPr="00D56EEB">
              <w:rPr>
                <w:szCs w:val="22"/>
                <w:lang w:val="en-GB"/>
              </w:rPr>
              <w:t xml:space="preserve">            3.054 </w:t>
            </w:r>
          </w:p>
        </w:tc>
        <w:tc>
          <w:tcPr>
            <w:tcW w:w="1451" w:type="dxa"/>
            <w:tcBorders>
              <w:top w:val="nil"/>
              <w:left w:val="nil"/>
              <w:bottom w:val="single" w:sz="4" w:space="0" w:color="auto"/>
              <w:right w:val="single" w:sz="4" w:space="0" w:color="auto"/>
            </w:tcBorders>
            <w:shd w:val="clear" w:color="auto" w:fill="auto"/>
            <w:noWrap/>
            <w:vAlign w:val="center"/>
            <w:hideMark/>
          </w:tcPr>
          <w:p w14:paraId="7C56C8CF" w14:textId="3B6AF6A2" w:rsidR="00C67772" w:rsidRPr="00D56EEB" w:rsidRDefault="00C67772" w:rsidP="0046158B">
            <w:pPr>
              <w:jc w:val="right"/>
              <w:rPr>
                <w:szCs w:val="22"/>
                <w:lang w:val="en-GB"/>
              </w:rPr>
            </w:pPr>
            <w:r w:rsidRPr="00D56EEB">
              <w:rPr>
                <w:szCs w:val="22"/>
                <w:lang w:val="en-GB"/>
              </w:rPr>
              <w:t>361</w:t>
            </w:r>
            <w:r w:rsidR="006D7037">
              <w:rPr>
                <w:szCs w:val="22"/>
                <w:lang w:val="en-GB"/>
              </w:rPr>
              <w:t xml:space="preserve"> </w:t>
            </w:r>
            <w:r w:rsidRPr="00D56EEB">
              <w:rPr>
                <w:szCs w:val="22"/>
                <w:lang w:val="en-GB"/>
              </w:rPr>
              <w:t>800</w:t>
            </w:r>
          </w:p>
        </w:tc>
        <w:tc>
          <w:tcPr>
            <w:tcW w:w="1451" w:type="dxa"/>
            <w:tcBorders>
              <w:top w:val="nil"/>
              <w:left w:val="nil"/>
              <w:bottom w:val="single" w:sz="4" w:space="0" w:color="auto"/>
              <w:right w:val="single" w:sz="4" w:space="0" w:color="auto"/>
            </w:tcBorders>
            <w:shd w:val="clear" w:color="auto" w:fill="auto"/>
            <w:noWrap/>
            <w:vAlign w:val="center"/>
            <w:hideMark/>
          </w:tcPr>
          <w:p w14:paraId="41FE7CFF" w14:textId="20A45901" w:rsidR="00C67772" w:rsidRPr="00D56EEB" w:rsidRDefault="00C67772" w:rsidP="0046158B">
            <w:pPr>
              <w:jc w:val="right"/>
              <w:rPr>
                <w:szCs w:val="22"/>
                <w:lang w:val="en-GB"/>
              </w:rPr>
            </w:pPr>
            <w:r w:rsidRPr="00D56EEB">
              <w:rPr>
                <w:szCs w:val="22"/>
                <w:lang w:val="en-GB"/>
              </w:rPr>
              <w:t>383</w:t>
            </w:r>
            <w:r w:rsidR="006D7037">
              <w:rPr>
                <w:szCs w:val="22"/>
                <w:lang w:val="en-GB"/>
              </w:rPr>
              <w:t xml:space="preserve"> </w:t>
            </w:r>
            <w:r w:rsidRPr="00D56EEB">
              <w:rPr>
                <w:szCs w:val="22"/>
                <w:lang w:val="en-GB"/>
              </w:rPr>
              <w:t>654</w:t>
            </w:r>
          </w:p>
        </w:tc>
        <w:tc>
          <w:tcPr>
            <w:tcW w:w="2077" w:type="dxa"/>
            <w:tcBorders>
              <w:top w:val="nil"/>
              <w:left w:val="nil"/>
              <w:bottom w:val="single" w:sz="4" w:space="0" w:color="auto"/>
              <w:right w:val="single" w:sz="4" w:space="0" w:color="auto"/>
            </w:tcBorders>
            <w:shd w:val="clear" w:color="auto" w:fill="auto"/>
            <w:noWrap/>
            <w:vAlign w:val="center"/>
            <w:hideMark/>
          </w:tcPr>
          <w:p w14:paraId="5B0E1F79" w14:textId="375382AE" w:rsidR="00C67772" w:rsidRPr="00D56EEB" w:rsidRDefault="00C67772" w:rsidP="0046158B">
            <w:pPr>
              <w:jc w:val="right"/>
              <w:rPr>
                <w:szCs w:val="22"/>
                <w:lang w:val="en-GB"/>
              </w:rPr>
            </w:pPr>
            <w:r w:rsidRPr="00D56EEB">
              <w:rPr>
                <w:szCs w:val="22"/>
                <w:lang w:val="en-GB"/>
              </w:rPr>
              <w:t>745</w:t>
            </w:r>
            <w:r w:rsidR="006D7037">
              <w:rPr>
                <w:szCs w:val="22"/>
                <w:lang w:val="en-GB"/>
              </w:rPr>
              <w:t xml:space="preserve"> </w:t>
            </w:r>
            <w:r w:rsidRPr="00D56EEB">
              <w:rPr>
                <w:szCs w:val="22"/>
                <w:lang w:val="en-GB"/>
              </w:rPr>
              <w:t>454</w:t>
            </w:r>
          </w:p>
        </w:tc>
      </w:tr>
      <w:tr w:rsidR="00C67772" w:rsidRPr="00B32E6E" w14:paraId="58EAAF1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AF5864B" w14:textId="77777777" w:rsidR="00C67772" w:rsidRPr="00D56EEB" w:rsidRDefault="00C67772" w:rsidP="00D56EEB">
            <w:pPr>
              <w:jc w:val="left"/>
              <w:rPr>
                <w:szCs w:val="22"/>
                <w:lang w:val="en-GB"/>
              </w:rPr>
            </w:pPr>
            <w:r w:rsidRPr="00D56EEB">
              <w:rPr>
                <w:szCs w:val="22"/>
                <w:lang w:val="en-GB"/>
              </w:rPr>
              <w:t>Sri Lanka</w:t>
            </w:r>
          </w:p>
        </w:tc>
        <w:tc>
          <w:tcPr>
            <w:tcW w:w="1380" w:type="dxa"/>
            <w:tcBorders>
              <w:top w:val="nil"/>
              <w:left w:val="nil"/>
              <w:bottom w:val="single" w:sz="4" w:space="0" w:color="auto"/>
              <w:right w:val="single" w:sz="4" w:space="0" w:color="auto"/>
            </w:tcBorders>
            <w:shd w:val="clear" w:color="auto" w:fill="auto"/>
            <w:vAlign w:val="center"/>
            <w:hideMark/>
          </w:tcPr>
          <w:p w14:paraId="582DA218" w14:textId="77777777" w:rsidR="00C67772" w:rsidRPr="00D56EEB" w:rsidRDefault="00C67772" w:rsidP="0046158B">
            <w:pPr>
              <w:jc w:val="right"/>
              <w:rPr>
                <w:szCs w:val="22"/>
                <w:lang w:val="en-GB"/>
              </w:rPr>
            </w:pPr>
            <w:r w:rsidRPr="00D56EEB">
              <w:rPr>
                <w:szCs w:val="22"/>
                <w:lang w:val="en-GB"/>
              </w:rPr>
              <w:t>0.031</w:t>
            </w:r>
          </w:p>
        </w:tc>
        <w:tc>
          <w:tcPr>
            <w:tcW w:w="1380" w:type="dxa"/>
            <w:tcBorders>
              <w:top w:val="nil"/>
              <w:left w:val="nil"/>
              <w:bottom w:val="single" w:sz="4" w:space="0" w:color="auto"/>
              <w:right w:val="single" w:sz="4" w:space="0" w:color="auto"/>
            </w:tcBorders>
            <w:shd w:val="clear" w:color="auto" w:fill="auto"/>
            <w:noWrap/>
            <w:vAlign w:val="center"/>
            <w:hideMark/>
          </w:tcPr>
          <w:p w14:paraId="69B04B0F" w14:textId="77777777" w:rsidR="00C67772" w:rsidRPr="00D56EEB" w:rsidRDefault="00C67772" w:rsidP="0046158B">
            <w:pPr>
              <w:rPr>
                <w:szCs w:val="22"/>
                <w:lang w:val="en-GB"/>
              </w:rPr>
            </w:pPr>
            <w:r w:rsidRPr="00D56EEB">
              <w:rPr>
                <w:szCs w:val="22"/>
                <w:lang w:val="en-GB"/>
              </w:rPr>
              <w:t xml:space="preserve">            0.039 </w:t>
            </w:r>
          </w:p>
        </w:tc>
        <w:tc>
          <w:tcPr>
            <w:tcW w:w="1451" w:type="dxa"/>
            <w:tcBorders>
              <w:top w:val="nil"/>
              <w:left w:val="nil"/>
              <w:bottom w:val="single" w:sz="4" w:space="0" w:color="auto"/>
              <w:right w:val="single" w:sz="4" w:space="0" w:color="auto"/>
            </w:tcBorders>
            <w:shd w:val="clear" w:color="auto" w:fill="auto"/>
            <w:noWrap/>
            <w:vAlign w:val="center"/>
            <w:hideMark/>
          </w:tcPr>
          <w:p w14:paraId="2B3C5E36" w14:textId="53E09B6C"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591</w:t>
            </w:r>
          </w:p>
        </w:tc>
        <w:tc>
          <w:tcPr>
            <w:tcW w:w="1451" w:type="dxa"/>
            <w:tcBorders>
              <w:top w:val="nil"/>
              <w:left w:val="nil"/>
              <w:bottom w:val="single" w:sz="4" w:space="0" w:color="auto"/>
              <w:right w:val="single" w:sz="4" w:space="0" w:color="auto"/>
            </w:tcBorders>
            <w:shd w:val="clear" w:color="auto" w:fill="auto"/>
            <w:noWrap/>
            <w:vAlign w:val="center"/>
            <w:hideMark/>
          </w:tcPr>
          <w:p w14:paraId="14DF8511" w14:textId="169B0400"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868</w:t>
            </w:r>
          </w:p>
        </w:tc>
        <w:tc>
          <w:tcPr>
            <w:tcW w:w="2077" w:type="dxa"/>
            <w:tcBorders>
              <w:top w:val="nil"/>
              <w:left w:val="nil"/>
              <w:bottom w:val="single" w:sz="4" w:space="0" w:color="auto"/>
              <w:right w:val="single" w:sz="4" w:space="0" w:color="auto"/>
            </w:tcBorders>
            <w:shd w:val="clear" w:color="auto" w:fill="auto"/>
            <w:noWrap/>
            <w:vAlign w:val="center"/>
            <w:hideMark/>
          </w:tcPr>
          <w:p w14:paraId="5E009F43" w14:textId="7FF259BD" w:rsidR="00C67772" w:rsidRPr="00D56EEB" w:rsidRDefault="00C67772" w:rsidP="0046158B">
            <w:pPr>
              <w:jc w:val="right"/>
              <w:rPr>
                <w:szCs w:val="22"/>
                <w:lang w:val="en-GB"/>
              </w:rPr>
            </w:pPr>
            <w:r w:rsidRPr="00D56EEB">
              <w:rPr>
                <w:szCs w:val="22"/>
                <w:lang w:val="en-GB"/>
              </w:rPr>
              <w:t>9</w:t>
            </w:r>
            <w:r w:rsidR="006D7037">
              <w:rPr>
                <w:szCs w:val="22"/>
                <w:lang w:val="en-GB"/>
              </w:rPr>
              <w:t xml:space="preserve"> </w:t>
            </w:r>
            <w:r w:rsidRPr="00D56EEB">
              <w:rPr>
                <w:szCs w:val="22"/>
                <w:lang w:val="en-GB"/>
              </w:rPr>
              <w:t>459</w:t>
            </w:r>
          </w:p>
        </w:tc>
      </w:tr>
      <w:tr w:rsidR="00C67772" w:rsidRPr="00B32E6E" w14:paraId="1477B046"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E4D13AD" w14:textId="77777777" w:rsidR="00C67772" w:rsidRPr="00D56EEB" w:rsidRDefault="00C67772" w:rsidP="00D56EEB">
            <w:pPr>
              <w:jc w:val="left"/>
              <w:rPr>
                <w:szCs w:val="22"/>
                <w:lang w:val="en-GB"/>
              </w:rPr>
            </w:pPr>
            <w:r w:rsidRPr="00D56EEB">
              <w:rPr>
                <w:szCs w:val="22"/>
                <w:lang w:val="en-GB"/>
              </w:rPr>
              <w:t>State of Palestine</w:t>
            </w:r>
          </w:p>
        </w:tc>
        <w:tc>
          <w:tcPr>
            <w:tcW w:w="1380" w:type="dxa"/>
            <w:tcBorders>
              <w:top w:val="nil"/>
              <w:left w:val="nil"/>
              <w:bottom w:val="single" w:sz="4" w:space="0" w:color="auto"/>
              <w:right w:val="single" w:sz="4" w:space="0" w:color="auto"/>
            </w:tcBorders>
            <w:shd w:val="clear" w:color="auto" w:fill="auto"/>
            <w:vAlign w:val="center"/>
            <w:hideMark/>
          </w:tcPr>
          <w:p w14:paraId="2DF89E67" w14:textId="77777777" w:rsidR="00C67772" w:rsidRPr="00D56EEB" w:rsidRDefault="00C67772" w:rsidP="0046158B">
            <w:pPr>
              <w:jc w:val="right"/>
              <w:rPr>
                <w:szCs w:val="22"/>
                <w:lang w:val="en-GB"/>
              </w:rPr>
            </w:pPr>
            <w:r w:rsidRPr="00D56EEB">
              <w:rPr>
                <w:szCs w:val="22"/>
                <w:lang w:val="en-GB"/>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35E1A4FE" w14:textId="77777777" w:rsidR="00C67772" w:rsidRPr="00D56EEB" w:rsidRDefault="00C67772" w:rsidP="0046158B">
            <w:pPr>
              <w:rPr>
                <w:szCs w:val="22"/>
                <w:lang w:val="en-GB"/>
              </w:rPr>
            </w:pPr>
            <w:r w:rsidRPr="00D56EEB">
              <w:rPr>
                <w:szCs w:val="22"/>
                <w:lang w:val="en-GB"/>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2C837A5E" w14:textId="614B929F"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037</w:t>
            </w:r>
          </w:p>
        </w:tc>
        <w:tc>
          <w:tcPr>
            <w:tcW w:w="1451" w:type="dxa"/>
            <w:tcBorders>
              <w:top w:val="nil"/>
              <w:left w:val="nil"/>
              <w:bottom w:val="single" w:sz="4" w:space="0" w:color="auto"/>
              <w:right w:val="single" w:sz="4" w:space="0" w:color="auto"/>
            </w:tcBorders>
            <w:shd w:val="clear" w:color="auto" w:fill="auto"/>
            <w:noWrap/>
            <w:vAlign w:val="center"/>
            <w:hideMark/>
          </w:tcPr>
          <w:p w14:paraId="1844B008" w14:textId="09FBD5D0"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099</w:t>
            </w:r>
          </w:p>
        </w:tc>
        <w:tc>
          <w:tcPr>
            <w:tcW w:w="2077" w:type="dxa"/>
            <w:tcBorders>
              <w:top w:val="nil"/>
              <w:left w:val="nil"/>
              <w:bottom w:val="single" w:sz="4" w:space="0" w:color="auto"/>
              <w:right w:val="single" w:sz="4" w:space="0" w:color="auto"/>
            </w:tcBorders>
            <w:shd w:val="clear" w:color="auto" w:fill="auto"/>
            <w:noWrap/>
            <w:vAlign w:val="center"/>
            <w:hideMark/>
          </w:tcPr>
          <w:p w14:paraId="1E21DF13" w14:textId="2D8ED4BA"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136</w:t>
            </w:r>
          </w:p>
        </w:tc>
      </w:tr>
      <w:tr w:rsidR="00C67772" w:rsidRPr="00B32E6E" w14:paraId="30E8902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EB23523" w14:textId="77777777" w:rsidR="00C67772" w:rsidRPr="00D56EEB" w:rsidRDefault="00C67772" w:rsidP="00D56EEB">
            <w:pPr>
              <w:jc w:val="left"/>
              <w:rPr>
                <w:szCs w:val="22"/>
                <w:lang w:val="en-GB"/>
              </w:rPr>
            </w:pPr>
            <w:r w:rsidRPr="00D56EEB">
              <w:rPr>
                <w:szCs w:val="22"/>
                <w:lang w:val="en-GB"/>
              </w:rPr>
              <w:t>Sudan</w:t>
            </w:r>
          </w:p>
        </w:tc>
        <w:tc>
          <w:tcPr>
            <w:tcW w:w="1380" w:type="dxa"/>
            <w:tcBorders>
              <w:top w:val="nil"/>
              <w:left w:val="nil"/>
              <w:bottom w:val="single" w:sz="4" w:space="0" w:color="auto"/>
              <w:right w:val="single" w:sz="4" w:space="0" w:color="auto"/>
            </w:tcBorders>
            <w:shd w:val="clear" w:color="auto" w:fill="auto"/>
            <w:vAlign w:val="center"/>
            <w:hideMark/>
          </w:tcPr>
          <w:p w14:paraId="25AD5309"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05575983"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0311B6E2" w14:textId="63B3889B"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5E5F7F9B" w14:textId="1F805897"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10AF51FA" w14:textId="5A01AC1A"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403B537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4EFFC91" w14:textId="77777777" w:rsidR="00C67772" w:rsidRPr="00D56EEB" w:rsidRDefault="00C67772" w:rsidP="00D56EEB">
            <w:pPr>
              <w:jc w:val="left"/>
              <w:rPr>
                <w:szCs w:val="22"/>
                <w:lang w:val="en-GB"/>
              </w:rPr>
            </w:pPr>
            <w:r w:rsidRPr="00D56EEB">
              <w:rPr>
                <w:szCs w:val="22"/>
                <w:lang w:val="en-GB"/>
              </w:rPr>
              <w:t>Suriname</w:t>
            </w:r>
          </w:p>
        </w:tc>
        <w:tc>
          <w:tcPr>
            <w:tcW w:w="1380" w:type="dxa"/>
            <w:tcBorders>
              <w:top w:val="nil"/>
              <w:left w:val="nil"/>
              <w:bottom w:val="single" w:sz="4" w:space="0" w:color="auto"/>
              <w:right w:val="single" w:sz="4" w:space="0" w:color="auto"/>
            </w:tcBorders>
            <w:shd w:val="clear" w:color="auto" w:fill="auto"/>
            <w:vAlign w:val="center"/>
            <w:hideMark/>
          </w:tcPr>
          <w:p w14:paraId="65B927EE" w14:textId="77777777" w:rsidR="00C67772" w:rsidRPr="00D56EEB" w:rsidRDefault="00C67772" w:rsidP="0046158B">
            <w:pPr>
              <w:jc w:val="right"/>
              <w:rPr>
                <w:szCs w:val="22"/>
                <w:lang w:val="en-GB"/>
              </w:rPr>
            </w:pPr>
            <w:r w:rsidRPr="00D56EEB">
              <w:rPr>
                <w:szCs w:val="22"/>
                <w:lang w:val="en-GB"/>
              </w:rPr>
              <w:t>0.006</w:t>
            </w:r>
          </w:p>
        </w:tc>
        <w:tc>
          <w:tcPr>
            <w:tcW w:w="1380" w:type="dxa"/>
            <w:tcBorders>
              <w:top w:val="nil"/>
              <w:left w:val="nil"/>
              <w:bottom w:val="single" w:sz="4" w:space="0" w:color="auto"/>
              <w:right w:val="single" w:sz="4" w:space="0" w:color="auto"/>
            </w:tcBorders>
            <w:shd w:val="clear" w:color="auto" w:fill="auto"/>
            <w:noWrap/>
            <w:vAlign w:val="center"/>
            <w:hideMark/>
          </w:tcPr>
          <w:p w14:paraId="0B3DCCD3" w14:textId="77777777" w:rsidR="00C67772" w:rsidRPr="00D56EEB" w:rsidRDefault="00C67772" w:rsidP="0046158B">
            <w:pPr>
              <w:rPr>
                <w:szCs w:val="22"/>
                <w:lang w:val="en-GB"/>
              </w:rPr>
            </w:pPr>
            <w:r w:rsidRPr="00D56EEB">
              <w:rPr>
                <w:szCs w:val="22"/>
                <w:lang w:val="en-GB"/>
              </w:rPr>
              <w:t xml:space="preserve">            0.008 </w:t>
            </w:r>
          </w:p>
        </w:tc>
        <w:tc>
          <w:tcPr>
            <w:tcW w:w="1451" w:type="dxa"/>
            <w:tcBorders>
              <w:top w:val="nil"/>
              <w:left w:val="nil"/>
              <w:bottom w:val="single" w:sz="4" w:space="0" w:color="auto"/>
              <w:right w:val="single" w:sz="4" w:space="0" w:color="auto"/>
            </w:tcBorders>
            <w:shd w:val="clear" w:color="auto" w:fill="auto"/>
            <w:noWrap/>
            <w:vAlign w:val="center"/>
            <w:hideMark/>
          </w:tcPr>
          <w:p w14:paraId="5CE77BB0" w14:textId="77777777" w:rsidR="00C67772" w:rsidRPr="00D56EEB" w:rsidRDefault="00C67772" w:rsidP="0046158B">
            <w:pPr>
              <w:jc w:val="right"/>
              <w:rPr>
                <w:szCs w:val="22"/>
                <w:lang w:val="en-GB"/>
              </w:rPr>
            </w:pPr>
            <w:r w:rsidRPr="00D56EEB">
              <w:rPr>
                <w:szCs w:val="22"/>
                <w:lang w:val="en-GB"/>
              </w:rPr>
              <w:t>889</w:t>
            </w:r>
          </w:p>
        </w:tc>
        <w:tc>
          <w:tcPr>
            <w:tcW w:w="1451" w:type="dxa"/>
            <w:tcBorders>
              <w:top w:val="nil"/>
              <w:left w:val="nil"/>
              <w:bottom w:val="single" w:sz="4" w:space="0" w:color="auto"/>
              <w:right w:val="single" w:sz="4" w:space="0" w:color="auto"/>
            </w:tcBorders>
            <w:shd w:val="clear" w:color="auto" w:fill="auto"/>
            <w:noWrap/>
            <w:vAlign w:val="center"/>
            <w:hideMark/>
          </w:tcPr>
          <w:p w14:paraId="1AE3DEF3" w14:textId="77777777" w:rsidR="00C67772" w:rsidRPr="00D56EEB" w:rsidRDefault="00C67772" w:rsidP="0046158B">
            <w:pPr>
              <w:jc w:val="right"/>
              <w:rPr>
                <w:szCs w:val="22"/>
                <w:lang w:val="en-GB"/>
              </w:rPr>
            </w:pPr>
            <w:r w:rsidRPr="00D56EEB">
              <w:rPr>
                <w:szCs w:val="22"/>
                <w:lang w:val="en-GB"/>
              </w:rPr>
              <w:t>942</w:t>
            </w:r>
          </w:p>
        </w:tc>
        <w:tc>
          <w:tcPr>
            <w:tcW w:w="2077" w:type="dxa"/>
            <w:tcBorders>
              <w:top w:val="nil"/>
              <w:left w:val="nil"/>
              <w:bottom w:val="single" w:sz="4" w:space="0" w:color="auto"/>
              <w:right w:val="single" w:sz="4" w:space="0" w:color="auto"/>
            </w:tcBorders>
            <w:shd w:val="clear" w:color="auto" w:fill="auto"/>
            <w:noWrap/>
            <w:vAlign w:val="center"/>
            <w:hideMark/>
          </w:tcPr>
          <w:p w14:paraId="32ECC481" w14:textId="296B5ED4"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831</w:t>
            </w:r>
          </w:p>
        </w:tc>
      </w:tr>
      <w:tr w:rsidR="00C67772" w:rsidRPr="00B32E6E" w14:paraId="3729420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EFEDF51" w14:textId="77777777" w:rsidR="00C67772" w:rsidRPr="00D56EEB" w:rsidRDefault="00C67772" w:rsidP="00D56EEB">
            <w:pPr>
              <w:jc w:val="left"/>
              <w:rPr>
                <w:szCs w:val="22"/>
                <w:lang w:val="en-GB"/>
              </w:rPr>
            </w:pPr>
            <w:r w:rsidRPr="00D56EEB">
              <w:rPr>
                <w:szCs w:val="22"/>
                <w:lang w:val="en-GB"/>
              </w:rPr>
              <w:t>Sweden</w:t>
            </w:r>
          </w:p>
        </w:tc>
        <w:tc>
          <w:tcPr>
            <w:tcW w:w="1380" w:type="dxa"/>
            <w:tcBorders>
              <w:top w:val="nil"/>
              <w:left w:val="nil"/>
              <w:bottom w:val="single" w:sz="4" w:space="0" w:color="auto"/>
              <w:right w:val="single" w:sz="4" w:space="0" w:color="auto"/>
            </w:tcBorders>
            <w:shd w:val="clear" w:color="auto" w:fill="auto"/>
            <w:vAlign w:val="center"/>
            <w:hideMark/>
          </w:tcPr>
          <w:p w14:paraId="52C9F866" w14:textId="77777777" w:rsidR="00C67772" w:rsidRPr="00D56EEB" w:rsidRDefault="00C67772" w:rsidP="0046158B">
            <w:pPr>
              <w:jc w:val="right"/>
              <w:rPr>
                <w:szCs w:val="22"/>
                <w:lang w:val="en-GB"/>
              </w:rPr>
            </w:pPr>
            <w:r w:rsidRPr="00D56EEB">
              <w:rPr>
                <w:szCs w:val="22"/>
                <w:lang w:val="en-GB"/>
              </w:rPr>
              <w:t>0.956</w:t>
            </w:r>
          </w:p>
        </w:tc>
        <w:tc>
          <w:tcPr>
            <w:tcW w:w="1380" w:type="dxa"/>
            <w:tcBorders>
              <w:top w:val="nil"/>
              <w:left w:val="nil"/>
              <w:bottom w:val="single" w:sz="4" w:space="0" w:color="auto"/>
              <w:right w:val="single" w:sz="4" w:space="0" w:color="auto"/>
            </w:tcBorders>
            <w:shd w:val="clear" w:color="auto" w:fill="auto"/>
            <w:noWrap/>
            <w:vAlign w:val="center"/>
            <w:hideMark/>
          </w:tcPr>
          <w:p w14:paraId="294B2FF5" w14:textId="77777777" w:rsidR="00C67772" w:rsidRPr="00D56EEB" w:rsidRDefault="00C67772" w:rsidP="0046158B">
            <w:pPr>
              <w:rPr>
                <w:szCs w:val="22"/>
                <w:lang w:val="en-GB"/>
              </w:rPr>
            </w:pPr>
            <w:r w:rsidRPr="00D56EEB">
              <w:rPr>
                <w:szCs w:val="22"/>
                <w:lang w:val="en-GB"/>
              </w:rPr>
              <w:t xml:space="preserve">            1.195 </w:t>
            </w:r>
          </w:p>
        </w:tc>
        <w:tc>
          <w:tcPr>
            <w:tcW w:w="1451" w:type="dxa"/>
            <w:tcBorders>
              <w:top w:val="nil"/>
              <w:left w:val="nil"/>
              <w:bottom w:val="single" w:sz="4" w:space="0" w:color="auto"/>
              <w:right w:val="single" w:sz="4" w:space="0" w:color="auto"/>
            </w:tcBorders>
            <w:shd w:val="clear" w:color="auto" w:fill="auto"/>
            <w:noWrap/>
            <w:vAlign w:val="center"/>
            <w:hideMark/>
          </w:tcPr>
          <w:p w14:paraId="447B87BF" w14:textId="0402E8D3" w:rsidR="00C67772" w:rsidRPr="00D56EEB" w:rsidRDefault="00C67772" w:rsidP="0046158B">
            <w:pPr>
              <w:jc w:val="right"/>
              <w:rPr>
                <w:szCs w:val="22"/>
                <w:lang w:val="en-GB"/>
              </w:rPr>
            </w:pPr>
            <w:r w:rsidRPr="00D56EEB">
              <w:rPr>
                <w:szCs w:val="22"/>
                <w:lang w:val="en-GB"/>
              </w:rPr>
              <w:t>141</w:t>
            </w:r>
            <w:r w:rsidR="006D7037">
              <w:rPr>
                <w:szCs w:val="22"/>
                <w:lang w:val="en-GB"/>
              </w:rPr>
              <w:t xml:space="preserve"> </w:t>
            </w:r>
            <w:r w:rsidRPr="00D56EEB">
              <w:rPr>
                <w:szCs w:val="22"/>
                <w:lang w:val="en-GB"/>
              </w:rPr>
              <w:t>580</w:t>
            </w:r>
          </w:p>
        </w:tc>
        <w:tc>
          <w:tcPr>
            <w:tcW w:w="1451" w:type="dxa"/>
            <w:tcBorders>
              <w:top w:val="nil"/>
              <w:left w:val="nil"/>
              <w:bottom w:val="single" w:sz="4" w:space="0" w:color="auto"/>
              <w:right w:val="single" w:sz="4" w:space="0" w:color="auto"/>
            </w:tcBorders>
            <w:shd w:val="clear" w:color="auto" w:fill="auto"/>
            <w:noWrap/>
            <w:vAlign w:val="center"/>
            <w:hideMark/>
          </w:tcPr>
          <w:p w14:paraId="1AD6B2C9" w14:textId="6F97904C" w:rsidR="00C67772" w:rsidRPr="00D56EEB" w:rsidRDefault="00C67772" w:rsidP="0046158B">
            <w:pPr>
              <w:jc w:val="right"/>
              <w:rPr>
                <w:szCs w:val="22"/>
                <w:lang w:val="en-GB"/>
              </w:rPr>
            </w:pPr>
            <w:r w:rsidRPr="00D56EEB">
              <w:rPr>
                <w:szCs w:val="22"/>
                <w:lang w:val="en-GB"/>
              </w:rPr>
              <w:t>150</w:t>
            </w:r>
            <w:r w:rsidR="006D7037">
              <w:rPr>
                <w:szCs w:val="22"/>
                <w:lang w:val="en-GB"/>
              </w:rPr>
              <w:t xml:space="preserve"> </w:t>
            </w:r>
            <w:r w:rsidRPr="00D56EEB">
              <w:rPr>
                <w:szCs w:val="22"/>
                <w:lang w:val="en-GB"/>
              </w:rPr>
              <w:t>132</w:t>
            </w:r>
          </w:p>
        </w:tc>
        <w:tc>
          <w:tcPr>
            <w:tcW w:w="2077" w:type="dxa"/>
            <w:tcBorders>
              <w:top w:val="nil"/>
              <w:left w:val="nil"/>
              <w:bottom w:val="single" w:sz="4" w:space="0" w:color="auto"/>
              <w:right w:val="single" w:sz="4" w:space="0" w:color="auto"/>
            </w:tcBorders>
            <w:shd w:val="clear" w:color="auto" w:fill="auto"/>
            <w:noWrap/>
            <w:vAlign w:val="center"/>
            <w:hideMark/>
          </w:tcPr>
          <w:p w14:paraId="39957EAB" w14:textId="05B67C8E" w:rsidR="00C67772" w:rsidRPr="00D56EEB" w:rsidRDefault="00C67772" w:rsidP="0046158B">
            <w:pPr>
              <w:jc w:val="right"/>
              <w:rPr>
                <w:szCs w:val="22"/>
                <w:lang w:val="en-GB"/>
              </w:rPr>
            </w:pPr>
            <w:r w:rsidRPr="00D56EEB">
              <w:rPr>
                <w:szCs w:val="22"/>
                <w:lang w:val="en-GB"/>
              </w:rPr>
              <w:t>291</w:t>
            </w:r>
            <w:r w:rsidR="006D7037">
              <w:rPr>
                <w:szCs w:val="22"/>
                <w:lang w:val="en-GB"/>
              </w:rPr>
              <w:t xml:space="preserve"> </w:t>
            </w:r>
            <w:r w:rsidRPr="00D56EEB">
              <w:rPr>
                <w:szCs w:val="22"/>
                <w:lang w:val="en-GB"/>
              </w:rPr>
              <w:t>713</w:t>
            </w:r>
          </w:p>
        </w:tc>
      </w:tr>
      <w:tr w:rsidR="00C67772" w:rsidRPr="00B32E6E" w14:paraId="0558FD1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4D80E6B" w14:textId="2C652503" w:rsidR="00C67772" w:rsidRPr="00D56EEB" w:rsidRDefault="00C67772" w:rsidP="00D56EEB">
            <w:pPr>
              <w:jc w:val="left"/>
              <w:rPr>
                <w:szCs w:val="22"/>
                <w:lang w:val="en-GB"/>
              </w:rPr>
            </w:pPr>
            <w:r w:rsidRPr="00D56EEB">
              <w:rPr>
                <w:szCs w:val="22"/>
                <w:lang w:val="en-GB"/>
              </w:rPr>
              <w:t>Switzerland</w:t>
            </w:r>
          </w:p>
        </w:tc>
        <w:tc>
          <w:tcPr>
            <w:tcW w:w="1380" w:type="dxa"/>
            <w:tcBorders>
              <w:top w:val="nil"/>
              <w:left w:val="nil"/>
              <w:bottom w:val="single" w:sz="4" w:space="0" w:color="auto"/>
              <w:right w:val="single" w:sz="4" w:space="0" w:color="auto"/>
            </w:tcBorders>
            <w:shd w:val="clear" w:color="auto" w:fill="auto"/>
            <w:vAlign w:val="center"/>
            <w:hideMark/>
          </w:tcPr>
          <w:p w14:paraId="2FADF7F6" w14:textId="77777777" w:rsidR="00C67772" w:rsidRPr="00D56EEB" w:rsidRDefault="00C67772" w:rsidP="0046158B">
            <w:pPr>
              <w:jc w:val="right"/>
              <w:rPr>
                <w:szCs w:val="22"/>
                <w:lang w:val="en-GB"/>
              </w:rPr>
            </w:pPr>
            <w:r w:rsidRPr="00D56EEB">
              <w:rPr>
                <w:szCs w:val="22"/>
                <w:lang w:val="en-GB"/>
              </w:rPr>
              <w:t>1.140</w:t>
            </w:r>
          </w:p>
        </w:tc>
        <w:tc>
          <w:tcPr>
            <w:tcW w:w="1380" w:type="dxa"/>
            <w:tcBorders>
              <w:top w:val="nil"/>
              <w:left w:val="nil"/>
              <w:bottom w:val="single" w:sz="4" w:space="0" w:color="auto"/>
              <w:right w:val="single" w:sz="4" w:space="0" w:color="auto"/>
            </w:tcBorders>
            <w:shd w:val="clear" w:color="auto" w:fill="auto"/>
            <w:noWrap/>
            <w:vAlign w:val="center"/>
            <w:hideMark/>
          </w:tcPr>
          <w:p w14:paraId="400E7115" w14:textId="77777777" w:rsidR="00C67772" w:rsidRPr="00D56EEB" w:rsidRDefault="00C67772" w:rsidP="0046158B">
            <w:pPr>
              <w:rPr>
                <w:szCs w:val="22"/>
                <w:lang w:val="en-GB"/>
              </w:rPr>
            </w:pPr>
            <w:r w:rsidRPr="00D56EEB">
              <w:rPr>
                <w:szCs w:val="22"/>
                <w:lang w:val="en-GB"/>
              </w:rPr>
              <w:t xml:space="preserve">            1.425 </w:t>
            </w:r>
          </w:p>
        </w:tc>
        <w:tc>
          <w:tcPr>
            <w:tcW w:w="1451" w:type="dxa"/>
            <w:tcBorders>
              <w:top w:val="nil"/>
              <w:left w:val="nil"/>
              <w:bottom w:val="single" w:sz="4" w:space="0" w:color="auto"/>
              <w:right w:val="single" w:sz="4" w:space="0" w:color="auto"/>
            </w:tcBorders>
            <w:shd w:val="clear" w:color="auto" w:fill="auto"/>
            <w:noWrap/>
            <w:vAlign w:val="center"/>
            <w:hideMark/>
          </w:tcPr>
          <w:p w14:paraId="05150EDF" w14:textId="39E774B8" w:rsidR="00C67772" w:rsidRPr="00D56EEB" w:rsidRDefault="00C67772" w:rsidP="0046158B">
            <w:pPr>
              <w:jc w:val="right"/>
              <w:rPr>
                <w:szCs w:val="22"/>
                <w:lang w:val="en-GB"/>
              </w:rPr>
            </w:pPr>
            <w:r w:rsidRPr="00D56EEB">
              <w:rPr>
                <w:szCs w:val="22"/>
                <w:lang w:val="en-GB"/>
              </w:rPr>
              <w:t>168</w:t>
            </w:r>
            <w:r w:rsidR="006D7037">
              <w:rPr>
                <w:szCs w:val="22"/>
                <w:lang w:val="en-GB"/>
              </w:rPr>
              <w:t xml:space="preserve"> </w:t>
            </w:r>
            <w:r w:rsidRPr="00D56EEB">
              <w:rPr>
                <w:szCs w:val="22"/>
                <w:lang w:val="en-GB"/>
              </w:rPr>
              <w:t>830</w:t>
            </w:r>
          </w:p>
        </w:tc>
        <w:tc>
          <w:tcPr>
            <w:tcW w:w="1451" w:type="dxa"/>
            <w:tcBorders>
              <w:top w:val="nil"/>
              <w:left w:val="nil"/>
              <w:bottom w:val="single" w:sz="4" w:space="0" w:color="auto"/>
              <w:right w:val="single" w:sz="4" w:space="0" w:color="auto"/>
            </w:tcBorders>
            <w:shd w:val="clear" w:color="auto" w:fill="auto"/>
            <w:noWrap/>
            <w:vAlign w:val="center"/>
            <w:hideMark/>
          </w:tcPr>
          <w:p w14:paraId="31C6406F" w14:textId="5D02B252" w:rsidR="00C67772" w:rsidRPr="00D56EEB" w:rsidRDefault="00C67772" w:rsidP="0046158B">
            <w:pPr>
              <w:jc w:val="right"/>
              <w:rPr>
                <w:szCs w:val="22"/>
                <w:lang w:val="en-GB"/>
              </w:rPr>
            </w:pPr>
            <w:r w:rsidRPr="00D56EEB">
              <w:rPr>
                <w:szCs w:val="22"/>
                <w:lang w:val="en-GB"/>
              </w:rPr>
              <w:t>179</w:t>
            </w:r>
            <w:r w:rsidR="006D7037">
              <w:rPr>
                <w:szCs w:val="22"/>
                <w:lang w:val="en-GB"/>
              </w:rPr>
              <w:t xml:space="preserve"> </w:t>
            </w:r>
            <w:r w:rsidRPr="00D56EEB">
              <w:rPr>
                <w:szCs w:val="22"/>
                <w:lang w:val="en-GB"/>
              </w:rPr>
              <w:t>028</w:t>
            </w:r>
          </w:p>
        </w:tc>
        <w:tc>
          <w:tcPr>
            <w:tcW w:w="2077" w:type="dxa"/>
            <w:tcBorders>
              <w:top w:val="nil"/>
              <w:left w:val="nil"/>
              <w:bottom w:val="single" w:sz="4" w:space="0" w:color="auto"/>
              <w:right w:val="single" w:sz="4" w:space="0" w:color="auto"/>
            </w:tcBorders>
            <w:shd w:val="clear" w:color="auto" w:fill="auto"/>
            <w:noWrap/>
            <w:vAlign w:val="center"/>
            <w:hideMark/>
          </w:tcPr>
          <w:p w14:paraId="1DA2B07A" w14:textId="045344E2" w:rsidR="00C67772" w:rsidRPr="00D56EEB" w:rsidRDefault="00C67772" w:rsidP="0046158B">
            <w:pPr>
              <w:jc w:val="right"/>
              <w:rPr>
                <w:szCs w:val="22"/>
                <w:lang w:val="en-GB"/>
              </w:rPr>
            </w:pPr>
            <w:r w:rsidRPr="00D56EEB">
              <w:rPr>
                <w:szCs w:val="22"/>
                <w:lang w:val="en-GB"/>
              </w:rPr>
              <w:t>347</w:t>
            </w:r>
            <w:r w:rsidR="006D7037">
              <w:rPr>
                <w:szCs w:val="22"/>
                <w:lang w:val="en-GB"/>
              </w:rPr>
              <w:t xml:space="preserve"> </w:t>
            </w:r>
            <w:r w:rsidRPr="00D56EEB">
              <w:rPr>
                <w:szCs w:val="22"/>
                <w:lang w:val="en-GB"/>
              </w:rPr>
              <w:t>858</w:t>
            </w:r>
          </w:p>
        </w:tc>
      </w:tr>
      <w:tr w:rsidR="00C67772" w:rsidRPr="00B32E6E" w14:paraId="5C16916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1F2C4E8" w14:textId="77777777" w:rsidR="00C67772" w:rsidRPr="00D56EEB" w:rsidRDefault="00C67772" w:rsidP="00D56EEB">
            <w:pPr>
              <w:jc w:val="left"/>
              <w:rPr>
                <w:szCs w:val="22"/>
                <w:lang w:val="en-GB"/>
              </w:rPr>
            </w:pPr>
            <w:r w:rsidRPr="00D56EEB">
              <w:rPr>
                <w:szCs w:val="22"/>
                <w:lang w:val="en-GB"/>
              </w:rPr>
              <w:t>Syrian Arab Republic</w:t>
            </w:r>
          </w:p>
        </w:tc>
        <w:tc>
          <w:tcPr>
            <w:tcW w:w="1380" w:type="dxa"/>
            <w:tcBorders>
              <w:top w:val="nil"/>
              <w:left w:val="nil"/>
              <w:bottom w:val="single" w:sz="4" w:space="0" w:color="auto"/>
              <w:right w:val="single" w:sz="4" w:space="0" w:color="auto"/>
            </w:tcBorders>
            <w:shd w:val="clear" w:color="auto" w:fill="auto"/>
            <w:vAlign w:val="center"/>
            <w:hideMark/>
          </w:tcPr>
          <w:p w14:paraId="1978D8CB" w14:textId="77777777" w:rsidR="00C67772" w:rsidRPr="00D56EEB" w:rsidRDefault="00C67772" w:rsidP="0046158B">
            <w:pPr>
              <w:jc w:val="right"/>
              <w:rPr>
                <w:szCs w:val="22"/>
                <w:lang w:val="en-GB"/>
              </w:rPr>
            </w:pPr>
            <w:r w:rsidRPr="00D56EEB">
              <w:rPr>
                <w:szCs w:val="22"/>
                <w:lang w:val="en-GB"/>
              </w:rPr>
              <w:t>0.024</w:t>
            </w:r>
          </w:p>
        </w:tc>
        <w:tc>
          <w:tcPr>
            <w:tcW w:w="1380" w:type="dxa"/>
            <w:tcBorders>
              <w:top w:val="nil"/>
              <w:left w:val="nil"/>
              <w:bottom w:val="single" w:sz="4" w:space="0" w:color="auto"/>
              <w:right w:val="single" w:sz="4" w:space="0" w:color="auto"/>
            </w:tcBorders>
            <w:shd w:val="clear" w:color="auto" w:fill="auto"/>
            <w:noWrap/>
            <w:vAlign w:val="center"/>
            <w:hideMark/>
          </w:tcPr>
          <w:p w14:paraId="4C21956C" w14:textId="77777777" w:rsidR="00C67772" w:rsidRPr="00D56EEB" w:rsidRDefault="00C67772" w:rsidP="0046158B">
            <w:pPr>
              <w:rPr>
                <w:szCs w:val="22"/>
                <w:lang w:val="en-GB"/>
              </w:rPr>
            </w:pPr>
            <w:r w:rsidRPr="00D56EEB">
              <w:rPr>
                <w:szCs w:val="22"/>
                <w:lang w:val="en-GB"/>
              </w:rPr>
              <w:t xml:space="preserve">            0.030 </w:t>
            </w:r>
          </w:p>
        </w:tc>
        <w:tc>
          <w:tcPr>
            <w:tcW w:w="1451" w:type="dxa"/>
            <w:tcBorders>
              <w:top w:val="nil"/>
              <w:left w:val="nil"/>
              <w:bottom w:val="single" w:sz="4" w:space="0" w:color="auto"/>
              <w:right w:val="single" w:sz="4" w:space="0" w:color="auto"/>
            </w:tcBorders>
            <w:shd w:val="clear" w:color="auto" w:fill="auto"/>
            <w:noWrap/>
            <w:vAlign w:val="center"/>
            <w:hideMark/>
          </w:tcPr>
          <w:p w14:paraId="3F6E3A7C" w14:textId="0041C3C5"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554</w:t>
            </w:r>
          </w:p>
        </w:tc>
        <w:tc>
          <w:tcPr>
            <w:tcW w:w="1451" w:type="dxa"/>
            <w:tcBorders>
              <w:top w:val="nil"/>
              <w:left w:val="nil"/>
              <w:bottom w:val="single" w:sz="4" w:space="0" w:color="auto"/>
              <w:right w:val="single" w:sz="4" w:space="0" w:color="auto"/>
            </w:tcBorders>
            <w:shd w:val="clear" w:color="auto" w:fill="auto"/>
            <w:noWrap/>
            <w:vAlign w:val="center"/>
            <w:hideMark/>
          </w:tcPr>
          <w:p w14:paraId="08248262" w14:textId="785AEB5C"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769</w:t>
            </w:r>
          </w:p>
        </w:tc>
        <w:tc>
          <w:tcPr>
            <w:tcW w:w="2077" w:type="dxa"/>
            <w:tcBorders>
              <w:top w:val="nil"/>
              <w:left w:val="nil"/>
              <w:bottom w:val="single" w:sz="4" w:space="0" w:color="auto"/>
              <w:right w:val="single" w:sz="4" w:space="0" w:color="auto"/>
            </w:tcBorders>
            <w:shd w:val="clear" w:color="auto" w:fill="auto"/>
            <w:noWrap/>
            <w:vAlign w:val="center"/>
            <w:hideMark/>
          </w:tcPr>
          <w:p w14:paraId="7BAAA205" w14:textId="61A89318"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323</w:t>
            </w:r>
          </w:p>
        </w:tc>
      </w:tr>
      <w:tr w:rsidR="00C67772" w:rsidRPr="00B32E6E" w14:paraId="33D4A67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8D4F25C" w14:textId="77777777" w:rsidR="00C67772" w:rsidRPr="00D56EEB" w:rsidRDefault="00C67772" w:rsidP="00D56EEB">
            <w:pPr>
              <w:jc w:val="left"/>
              <w:rPr>
                <w:szCs w:val="22"/>
                <w:lang w:val="en-GB"/>
              </w:rPr>
            </w:pPr>
            <w:r w:rsidRPr="00D56EEB">
              <w:rPr>
                <w:szCs w:val="22"/>
                <w:lang w:val="en-GB"/>
              </w:rPr>
              <w:t>Tajikistan</w:t>
            </w:r>
          </w:p>
        </w:tc>
        <w:tc>
          <w:tcPr>
            <w:tcW w:w="1380" w:type="dxa"/>
            <w:tcBorders>
              <w:top w:val="nil"/>
              <w:left w:val="nil"/>
              <w:bottom w:val="single" w:sz="4" w:space="0" w:color="auto"/>
              <w:right w:val="single" w:sz="4" w:space="0" w:color="auto"/>
            </w:tcBorders>
            <w:shd w:val="clear" w:color="auto" w:fill="auto"/>
            <w:vAlign w:val="center"/>
            <w:hideMark/>
          </w:tcPr>
          <w:p w14:paraId="4C629A5F"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7DC91E60"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279F5059"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78C7ACA8"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1F379ED2" w14:textId="32EF51D5"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1DB069EA"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FB2A7" w14:textId="77777777" w:rsidR="00C67772" w:rsidRPr="00D56EEB" w:rsidRDefault="00C67772" w:rsidP="00D56EEB">
            <w:pPr>
              <w:jc w:val="left"/>
              <w:rPr>
                <w:szCs w:val="22"/>
                <w:lang w:val="en-GB"/>
              </w:rPr>
            </w:pPr>
            <w:r w:rsidRPr="00D56EEB">
              <w:rPr>
                <w:szCs w:val="22"/>
                <w:lang w:val="en-GB"/>
              </w:rPr>
              <w:t>Thailand</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5757FF2" w14:textId="77777777" w:rsidR="00C67772" w:rsidRPr="00D56EEB" w:rsidRDefault="00C67772" w:rsidP="0046158B">
            <w:pPr>
              <w:jc w:val="right"/>
              <w:rPr>
                <w:szCs w:val="22"/>
                <w:lang w:val="en-GB"/>
              </w:rPr>
            </w:pPr>
            <w:r w:rsidRPr="00D56EEB">
              <w:rPr>
                <w:szCs w:val="22"/>
                <w:lang w:val="en-GB"/>
              </w:rPr>
              <w:t>0.291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7BA2122" w14:textId="77777777" w:rsidR="00C67772" w:rsidRPr="00D56EEB" w:rsidRDefault="00C67772" w:rsidP="0046158B">
            <w:pPr>
              <w:rPr>
                <w:szCs w:val="22"/>
                <w:lang w:val="en-GB"/>
              </w:rPr>
            </w:pPr>
            <w:r w:rsidRPr="00D56EEB">
              <w:rPr>
                <w:szCs w:val="22"/>
                <w:lang w:val="en-GB"/>
              </w:rPr>
              <w:t xml:space="preserve">            0.364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1A95F45D" w14:textId="3BD179F0" w:rsidR="00C67772" w:rsidRPr="00D56EEB" w:rsidRDefault="00C67772" w:rsidP="0046158B">
            <w:pPr>
              <w:jc w:val="right"/>
              <w:rPr>
                <w:szCs w:val="22"/>
                <w:lang w:val="en-GB"/>
              </w:rPr>
            </w:pPr>
            <w:r w:rsidRPr="00D56EEB">
              <w:rPr>
                <w:szCs w:val="22"/>
                <w:lang w:val="en-GB"/>
              </w:rPr>
              <w:t>43</w:t>
            </w:r>
            <w:r w:rsidR="006D7037">
              <w:rPr>
                <w:szCs w:val="22"/>
                <w:lang w:val="en-GB"/>
              </w:rPr>
              <w:t xml:space="preserve"> </w:t>
            </w:r>
            <w:r w:rsidRPr="00D56EEB">
              <w:rPr>
                <w:szCs w:val="22"/>
                <w:lang w:val="en-GB"/>
              </w:rPr>
              <w:t>096</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52EDCD8C" w14:textId="1F43B03A" w:rsidR="00C67772" w:rsidRPr="00D56EEB" w:rsidRDefault="00C67772" w:rsidP="0046158B">
            <w:pPr>
              <w:jc w:val="right"/>
              <w:rPr>
                <w:szCs w:val="22"/>
                <w:lang w:val="en-GB"/>
              </w:rPr>
            </w:pPr>
            <w:r w:rsidRPr="00D56EEB">
              <w:rPr>
                <w:szCs w:val="22"/>
                <w:lang w:val="en-GB"/>
              </w:rPr>
              <w:t>45</w:t>
            </w:r>
            <w:r w:rsidR="006D7037">
              <w:rPr>
                <w:szCs w:val="22"/>
                <w:lang w:val="en-GB"/>
              </w:rPr>
              <w:t xml:space="preserve"> </w:t>
            </w:r>
            <w:r w:rsidRPr="00D56EEB">
              <w:rPr>
                <w:szCs w:val="22"/>
                <w:lang w:val="en-GB"/>
              </w:rPr>
              <w:t>699</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07F3592B" w14:textId="75ABBB52" w:rsidR="00C67772" w:rsidRPr="00D56EEB" w:rsidRDefault="00C67772" w:rsidP="0046158B">
            <w:pPr>
              <w:jc w:val="right"/>
              <w:rPr>
                <w:szCs w:val="22"/>
                <w:lang w:val="en-GB"/>
              </w:rPr>
            </w:pPr>
            <w:r w:rsidRPr="00D56EEB">
              <w:rPr>
                <w:szCs w:val="22"/>
                <w:lang w:val="en-GB"/>
              </w:rPr>
              <w:t>88</w:t>
            </w:r>
            <w:r w:rsidR="006D7037">
              <w:rPr>
                <w:szCs w:val="22"/>
                <w:lang w:val="en-GB"/>
              </w:rPr>
              <w:t xml:space="preserve"> </w:t>
            </w:r>
            <w:r w:rsidRPr="00D56EEB">
              <w:rPr>
                <w:szCs w:val="22"/>
                <w:lang w:val="en-GB"/>
              </w:rPr>
              <w:t>795</w:t>
            </w:r>
          </w:p>
        </w:tc>
      </w:tr>
      <w:tr w:rsidR="00C67772" w:rsidRPr="00B32E6E" w14:paraId="1DC5A46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3DBFEB1" w14:textId="5AC4F6D7" w:rsidR="00C67772" w:rsidRPr="00D56EEB" w:rsidRDefault="00C67772" w:rsidP="00D56EEB">
            <w:pPr>
              <w:jc w:val="left"/>
              <w:rPr>
                <w:szCs w:val="22"/>
                <w:lang w:val="en-GB"/>
              </w:rPr>
            </w:pPr>
            <w:r w:rsidRPr="00D56EEB">
              <w:rPr>
                <w:szCs w:val="22"/>
                <w:lang w:val="en-GB"/>
              </w:rPr>
              <w:t>The former Yugoslav Republic of Macedonia</w:t>
            </w:r>
          </w:p>
        </w:tc>
        <w:tc>
          <w:tcPr>
            <w:tcW w:w="1380" w:type="dxa"/>
            <w:tcBorders>
              <w:top w:val="nil"/>
              <w:left w:val="nil"/>
              <w:bottom w:val="single" w:sz="4" w:space="0" w:color="auto"/>
              <w:right w:val="single" w:sz="4" w:space="0" w:color="auto"/>
            </w:tcBorders>
            <w:shd w:val="clear" w:color="auto" w:fill="auto"/>
            <w:vAlign w:val="center"/>
            <w:hideMark/>
          </w:tcPr>
          <w:p w14:paraId="79C6871E" w14:textId="77777777" w:rsidR="00C67772" w:rsidRPr="00D56EEB" w:rsidRDefault="00C67772" w:rsidP="0046158B">
            <w:pPr>
              <w:jc w:val="right"/>
              <w:rPr>
                <w:szCs w:val="22"/>
                <w:lang w:val="en-GB"/>
              </w:rPr>
            </w:pPr>
            <w:r w:rsidRPr="00D56EEB">
              <w:rPr>
                <w:szCs w:val="22"/>
                <w:lang w:val="en-GB"/>
              </w:rPr>
              <w:t>0.007</w:t>
            </w:r>
          </w:p>
        </w:tc>
        <w:tc>
          <w:tcPr>
            <w:tcW w:w="1380" w:type="dxa"/>
            <w:tcBorders>
              <w:top w:val="nil"/>
              <w:left w:val="nil"/>
              <w:bottom w:val="single" w:sz="4" w:space="0" w:color="auto"/>
              <w:right w:val="single" w:sz="4" w:space="0" w:color="auto"/>
            </w:tcBorders>
            <w:shd w:val="clear" w:color="auto" w:fill="auto"/>
            <w:noWrap/>
            <w:vAlign w:val="center"/>
            <w:hideMark/>
          </w:tcPr>
          <w:p w14:paraId="503A7A4A" w14:textId="77777777" w:rsidR="00C67772" w:rsidRPr="00D56EEB" w:rsidRDefault="00C67772" w:rsidP="0046158B">
            <w:pPr>
              <w:rPr>
                <w:szCs w:val="22"/>
                <w:lang w:val="en-GB"/>
              </w:rPr>
            </w:pPr>
            <w:r w:rsidRPr="00D56EEB">
              <w:rPr>
                <w:szCs w:val="22"/>
                <w:lang w:val="en-GB"/>
              </w:rPr>
              <w:t xml:space="preserve">            0.009 </w:t>
            </w:r>
          </w:p>
        </w:tc>
        <w:tc>
          <w:tcPr>
            <w:tcW w:w="1451" w:type="dxa"/>
            <w:tcBorders>
              <w:top w:val="nil"/>
              <w:left w:val="nil"/>
              <w:bottom w:val="single" w:sz="4" w:space="0" w:color="auto"/>
              <w:right w:val="single" w:sz="4" w:space="0" w:color="auto"/>
            </w:tcBorders>
            <w:shd w:val="clear" w:color="auto" w:fill="auto"/>
            <w:noWrap/>
            <w:vAlign w:val="center"/>
            <w:hideMark/>
          </w:tcPr>
          <w:p w14:paraId="6E725467" w14:textId="627FBA97"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037</w:t>
            </w:r>
          </w:p>
        </w:tc>
        <w:tc>
          <w:tcPr>
            <w:tcW w:w="1451" w:type="dxa"/>
            <w:tcBorders>
              <w:top w:val="nil"/>
              <w:left w:val="nil"/>
              <w:bottom w:val="single" w:sz="4" w:space="0" w:color="auto"/>
              <w:right w:val="single" w:sz="4" w:space="0" w:color="auto"/>
            </w:tcBorders>
            <w:shd w:val="clear" w:color="auto" w:fill="auto"/>
            <w:noWrap/>
            <w:vAlign w:val="center"/>
            <w:hideMark/>
          </w:tcPr>
          <w:p w14:paraId="7763C0CE" w14:textId="25B8E3B5"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099</w:t>
            </w:r>
          </w:p>
        </w:tc>
        <w:tc>
          <w:tcPr>
            <w:tcW w:w="2077" w:type="dxa"/>
            <w:tcBorders>
              <w:top w:val="nil"/>
              <w:left w:val="nil"/>
              <w:bottom w:val="single" w:sz="4" w:space="0" w:color="auto"/>
              <w:right w:val="single" w:sz="4" w:space="0" w:color="auto"/>
            </w:tcBorders>
            <w:shd w:val="clear" w:color="auto" w:fill="auto"/>
            <w:noWrap/>
            <w:vAlign w:val="center"/>
            <w:hideMark/>
          </w:tcPr>
          <w:p w14:paraId="48E895BF" w14:textId="5DB75E8F"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136</w:t>
            </w:r>
          </w:p>
        </w:tc>
      </w:tr>
      <w:tr w:rsidR="00C67772" w:rsidRPr="00B32E6E" w14:paraId="4DEFB3A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2416327" w14:textId="77777777" w:rsidR="00C67772" w:rsidRPr="00D56EEB" w:rsidRDefault="00C67772" w:rsidP="00D56EEB">
            <w:pPr>
              <w:jc w:val="left"/>
              <w:rPr>
                <w:szCs w:val="22"/>
                <w:lang w:val="en-GB"/>
              </w:rPr>
            </w:pPr>
            <w:r w:rsidRPr="00D56EEB">
              <w:rPr>
                <w:szCs w:val="22"/>
                <w:lang w:val="en-GB"/>
              </w:rPr>
              <w:t>Timor-Leste</w:t>
            </w:r>
          </w:p>
        </w:tc>
        <w:tc>
          <w:tcPr>
            <w:tcW w:w="1380" w:type="dxa"/>
            <w:tcBorders>
              <w:top w:val="nil"/>
              <w:left w:val="nil"/>
              <w:bottom w:val="single" w:sz="4" w:space="0" w:color="auto"/>
              <w:right w:val="single" w:sz="4" w:space="0" w:color="auto"/>
            </w:tcBorders>
            <w:shd w:val="clear" w:color="auto" w:fill="auto"/>
            <w:vAlign w:val="center"/>
            <w:hideMark/>
          </w:tcPr>
          <w:p w14:paraId="6185B78B" w14:textId="77777777" w:rsidR="00C67772" w:rsidRPr="00D56EEB" w:rsidRDefault="00C67772" w:rsidP="0046158B">
            <w:pPr>
              <w:jc w:val="right"/>
              <w:rPr>
                <w:szCs w:val="22"/>
                <w:lang w:val="en-GB"/>
              </w:rPr>
            </w:pPr>
            <w:r w:rsidRPr="00D56EEB">
              <w:rPr>
                <w:szCs w:val="22"/>
                <w:lang w:val="en-GB"/>
              </w:rPr>
              <w:t>0.003</w:t>
            </w:r>
          </w:p>
        </w:tc>
        <w:tc>
          <w:tcPr>
            <w:tcW w:w="1380" w:type="dxa"/>
            <w:tcBorders>
              <w:top w:val="nil"/>
              <w:left w:val="nil"/>
              <w:bottom w:val="single" w:sz="4" w:space="0" w:color="auto"/>
              <w:right w:val="single" w:sz="4" w:space="0" w:color="auto"/>
            </w:tcBorders>
            <w:shd w:val="clear" w:color="auto" w:fill="auto"/>
            <w:noWrap/>
            <w:vAlign w:val="center"/>
            <w:hideMark/>
          </w:tcPr>
          <w:p w14:paraId="61DF2A4F" w14:textId="77777777" w:rsidR="00C67772" w:rsidRPr="00D56EEB" w:rsidRDefault="00C67772" w:rsidP="0046158B">
            <w:pPr>
              <w:rPr>
                <w:szCs w:val="22"/>
                <w:lang w:val="en-GB"/>
              </w:rPr>
            </w:pPr>
            <w:r w:rsidRPr="00D56EEB">
              <w:rPr>
                <w:szCs w:val="22"/>
                <w:lang w:val="en-GB"/>
              </w:rPr>
              <w:t xml:space="preserve">            0.004 </w:t>
            </w:r>
          </w:p>
        </w:tc>
        <w:tc>
          <w:tcPr>
            <w:tcW w:w="1451" w:type="dxa"/>
            <w:tcBorders>
              <w:top w:val="nil"/>
              <w:left w:val="nil"/>
              <w:bottom w:val="single" w:sz="4" w:space="0" w:color="auto"/>
              <w:right w:val="single" w:sz="4" w:space="0" w:color="auto"/>
            </w:tcBorders>
            <w:shd w:val="clear" w:color="auto" w:fill="auto"/>
            <w:noWrap/>
            <w:vAlign w:val="center"/>
            <w:hideMark/>
          </w:tcPr>
          <w:p w14:paraId="4966F83C" w14:textId="77777777" w:rsidR="00C67772" w:rsidRPr="00D56EEB" w:rsidRDefault="00C67772" w:rsidP="0046158B">
            <w:pPr>
              <w:jc w:val="right"/>
              <w:rPr>
                <w:szCs w:val="22"/>
                <w:lang w:val="en-GB"/>
              </w:rPr>
            </w:pPr>
            <w:r w:rsidRPr="00D56EEB">
              <w:rPr>
                <w:szCs w:val="22"/>
                <w:lang w:val="en-GB"/>
              </w:rPr>
              <w:t>444</w:t>
            </w:r>
          </w:p>
        </w:tc>
        <w:tc>
          <w:tcPr>
            <w:tcW w:w="1451" w:type="dxa"/>
            <w:tcBorders>
              <w:top w:val="nil"/>
              <w:left w:val="nil"/>
              <w:bottom w:val="single" w:sz="4" w:space="0" w:color="auto"/>
              <w:right w:val="single" w:sz="4" w:space="0" w:color="auto"/>
            </w:tcBorders>
            <w:shd w:val="clear" w:color="auto" w:fill="auto"/>
            <w:noWrap/>
            <w:vAlign w:val="center"/>
            <w:hideMark/>
          </w:tcPr>
          <w:p w14:paraId="0D1197B6" w14:textId="77777777" w:rsidR="00C67772" w:rsidRPr="00D56EEB" w:rsidRDefault="00C67772" w:rsidP="0046158B">
            <w:pPr>
              <w:jc w:val="right"/>
              <w:rPr>
                <w:szCs w:val="22"/>
                <w:lang w:val="en-GB"/>
              </w:rPr>
            </w:pPr>
            <w:r w:rsidRPr="00D56EEB">
              <w:rPr>
                <w:szCs w:val="22"/>
                <w:lang w:val="en-GB"/>
              </w:rPr>
              <w:t>471</w:t>
            </w:r>
          </w:p>
        </w:tc>
        <w:tc>
          <w:tcPr>
            <w:tcW w:w="2077" w:type="dxa"/>
            <w:tcBorders>
              <w:top w:val="nil"/>
              <w:left w:val="nil"/>
              <w:bottom w:val="single" w:sz="4" w:space="0" w:color="auto"/>
              <w:right w:val="single" w:sz="4" w:space="0" w:color="auto"/>
            </w:tcBorders>
            <w:shd w:val="clear" w:color="auto" w:fill="auto"/>
            <w:noWrap/>
            <w:vAlign w:val="center"/>
            <w:hideMark/>
          </w:tcPr>
          <w:p w14:paraId="76F5C767" w14:textId="77777777" w:rsidR="00C67772" w:rsidRPr="00D56EEB" w:rsidRDefault="00C67772" w:rsidP="0046158B">
            <w:pPr>
              <w:jc w:val="right"/>
              <w:rPr>
                <w:szCs w:val="22"/>
                <w:lang w:val="en-GB"/>
              </w:rPr>
            </w:pPr>
            <w:r w:rsidRPr="00D56EEB">
              <w:rPr>
                <w:szCs w:val="22"/>
                <w:lang w:val="en-GB"/>
              </w:rPr>
              <w:t>915</w:t>
            </w:r>
          </w:p>
        </w:tc>
      </w:tr>
      <w:tr w:rsidR="00C67772" w:rsidRPr="00B32E6E" w14:paraId="1619E00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FCBE39B" w14:textId="77777777" w:rsidR="00C67772" w:rsidRPr="00D56EEB" w:rsidRDefault="00C67772" w:rsidP="00D56EEB">
            <w:pPr>
              <w:jc w:val="left"/>
              <w:rPr>
                <w:szCs w:val="22"/>
                <w:lang w:val="en-GB"/>
              </w:rPr>
            </w:pPr>
            <w:r w:rsidRPr="00D56EEB">
              <w:rPr>
                <w:szCs w:val="22"/>
                <w:lang w:val="en-GB"/>
              </w:rPr>
              <w:t>Togo</w:t>
            </w:r>
          </w:p>
        </w:tc>
        <w:tc>
          <w:tcPr>
            <w:tcW w:w="1380" w:type="dxa"/>
            <w:tcBorders>
              <w:top w:val="nil"/>
              <w:left w:val="nil"/>
              <w:bottom w:val="single" w:sz="4" w:space="0" w:color="auto"/>
              <w:right w:val="single" w:sz="4" w:space="0" w:color="auto"/>
            </w:tcBorders>
            <w:shd w:val="clear" w:color="auto" w:fill="auto"/>
            <w:vAlign w:val="center"/>
            <w:hideMark/>
          </w:tcPr>
          <w:p w14:paraId="4BE7BE9F"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488C9C8"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5EB1C656"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E6AEAA6"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26B8AEE2" w14:textId="77777777" w:rsidR="00C67772" w:rsidRPr="00D56EEB" w:rsidRDefault="00C67772" w:rsidP="0046158B">
            <w:pPr>
              <w:jc w:val="right"/>
              <w:rPr>
                <w:szCs w:val="22"/>
                <w:lang w:val="en-GB"/>
              </w:rPr>
            </w:pPr>
            <w:r w:rsidRPr="00D56EEB">
              <w:rPr>
                <w:szCs w:val="22"/>
                <w:lang w:val="en-GB"/>
              </w:rPr>
              <w:t>305</w:t>
            </w:r>
          </w:p>
        </w:tc>
      </w:tr>
      <w:tr w:rsidR="00C67772" w:rsidRPr="00B32E6E" w14:paraId="6AF20DFC"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9B36046" w14:textId="77777777" w:rsidR="00C67772" w:rsidRPr="00D56EEB" w:rsidRDefault="00C67772" w:rsidP="00D56EEB">
            <w:pPr>
              <w:jc w:val="left"/>
              <w:rPr>
                <w:szCs w:val="22"/>
                <w:lang w:val="en-GB"/>
              </w:rPr>
            </w:pPr>
            <w:r w:rsidRPr="00D56EEB">
              <w:rPr>
                <w:szCs w:val="22"/>
                <w:lang w:val="en-GB"/>
              </w:rPr>
              <w:t>Tonga</w:t>
            </w:r>
          </w:p>
        </w:tc>
        <w:tc>
          <w:tcPr>
            <w:tcW w:w="1380" w:type="dxa"/>
            <w:tcBorders>
              <w:top w:val="nil"/>
              <w:left w:val="nil"/>
              <w:bottom w:val="single" w:sz="4" w:space="0" w:color="auto"/>
              <w:right w:val="single" w:sz="4" w:space="0" w:color="auto"/>
            </w:tcBorders>
            <w:shd w:val="clear" w:color="auto" w:fill="auto"/>
            <w:vAlign w:val="center"/>
            <w:hideMark/>
          </w:tcPr>
          <w:p w14:paraId="71815C6E"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0AC3E3AC"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1801ECC4"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3C87950D"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386DE4DF" w14:textId="77777777" w:rsidR="00C67772" w:rsidRPr="00D56EEB" w:rsidRDefault="00C67772" w:rsidP="0046158B">
            <w:pPr>
              <w:jc w:val="right"/>
              <w:rPr>
                <w:szCs w:val="22"/>
                <w:lang w:val="en-GB"/>
              </w:rPr>
            </w:pPr>
            <w:r w:rsidRPr="00D56EEB">
              <w:rPr>
                <w:szCs w:val="22"/>
                <w:lang w:val="en-GB"/>
              </w:rPr>
              <w:t>305</w:t>
            </w:r>
          </w:p>
        </w:tc>
      </w:tr>
      <w:tr w:rsidR="00C67772" w:rsidRPr="00B32E6E" w14:paraId="661D639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30F679E" w14:textId="77777777" w:rsidR="00C67772" w:rsidRPr="00D56EEB" w:rsidRDefault="00C67772" w:rsidP="00D56EEB">
            <w:pPr>
              <w:jc w:val="left"/>
              <w:rPr>
                <w:szCs w:val="22"/>
                <w:lang w:val="en-GB"/>
              </w:rPr>
            </w:pPr>
            <w:r w:rsidRPr="00D56EEB">
              <w:rPr>
                <w:szCs w:val="22"/>
                <w:lang w:val="en-GB"/>
              </w:rPr>
              <w:t>Trinidad and Tobago</w:t>
            </w:r>
          </w:p>
        </w:tc>
        <w:tc>
          <w:tcPr>
            <w:tcW w:w="1380" w:type="dxa"/>
            <w:tcBorders>
              <w:top w:val="nil"/>
              <w:left w:val="nil"/>
              <w:bottom w:val="single" w:sz="4" w:space="0" w:color="auto"/>
              <w:right w:val="single" w:sz="4" w:space="0" w:color="auto"/>
            </w:tcBorders>
            <w:shd w:val="clear" w:color="auto" w:fill="auto"/>
            <w:vAlign w:val="center"/>
            <w:hideMark/>
          </w:tcPr>
          <w:p w14:paraId="610707F7" w14:textId="77777777" w:rsidR="00C67772" w:rsidRPr="00D56EEB" w:rsidRDefault="00C67772" w:rsidP="0046158B">
            <w:pPr>
              <w:jc w:val="right"/>
              <w:rPr>
                <w:szCs w:val="22"/>
                <w:lang w:val="en-GB"/>
              </w:rPr>
            </w:pPr>
            <w:r w:rsidRPr="00D56EEB">
              <w:rPr>
                <w:szCs w:val="22"/>
                <w:lang w:val="en-GB"/>
              </w:rPr>
              <w:t>0.034</w:t>
            </w:r>
          </w:p>
        </w:tc>
        <w:tc>
          <w:tcPr>
            <w:tcW w:w="1380" w:type="dxa"/>
            <w:tcBorders>
              <w:top w:val="nil"/>
              <w:left w:val="nil"/>
              <w:bottom w:val="single" w:sz="4" w:space="0" w:color="auto"/>
              <w:right w:val="single" w:sz="4" w:space="0" w:color="auto"/>
            </w:tcBorders>
            <w:shd w:val="clear" w:color="auto" w:fill="auto"/>
            <w:noWrap/>
            <w:vAlign w:val="center"/>
            <w:hideMark/>
          </w:tcPr>
          <w:p w14:paraId="65C97A53" w14:textId="77777777" w:rsidR="00C67772" w:rsidRPr="00D56EEB" w:rsidRDefault="00C67772" w:rsidP="0046158B">
            <w:pPr>
              <w:rPr>
                <w:szCs w:val="22"/>
                <w:lang w:val="en-GB"/>
              </w:rPr>
            </w:pPr>
            <w:r w:rsidRPr="00D56EEB">
              <w:rPr>
                <w:szCs w:val="22"/>
                <w:lang w:val="en-GB"/>
              </w:rPr>
              <w:t xml:space="preserve">            0.043 </w:t>
            </w:r>
          </w:p>
        </w:tc>
        <w:tc>
          <w:tcPr>
            <w:tcW w:w="1451" w:type="dxa"/>
            <w:tcBorders>
              <w:top w:val="nil"/>
              <w:left w:val="nil"/>
              <w:bottom w:val="single" w:sz="4" w:space="0" w:color="auto"/>
              <w:right w:val="single" w:sz="4" w:space="0" w:color="auto"/>
            </w:tcBorders>
            <w:shd w:val="clear" w:color="auto" w:fill="auto"/>
            <w:noWrap/>
            <w:vAlign w:val="center"/>
            <w:hideMark/>
          </w:tcPr>
          <w:p w14:paraId="7D66BC0F" w14:textId="27CC2A6C"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035</w:t>
            </w:r>
          </w:p>
        </w:tc>
        <w:tc>
          <w:tcPr>
            <w:tcW w:w="1451" w:type="dxa"/>
            <w:tcBorders>
              <w:top w:val="nil"/>
              <w:left w:val="nil"/>
              <w:bottom w:val="single" w:sz="4" w:space="0" w:color="auto"/>
              <w:right w:val="single" w:sz="4" w:space="0" w:color="auto"/>
            </w:tcBorders>
            <w:shd w:val="clear" w:color="auto" w:fill="auto"/>
            <w:noWrap/>
            <w:vAlign w:val="center"/>
            <w:hideMark/>
          </w:tcPr>
          <w:p w14:paraId="71028E15" w14:textId="12B15B8E" w:rsidR="00C67772" w:rsidRPr="00D56EEB" w:rsidRDefault="00C67772" w:rsidP="0046158B">
            <w:pPr>
              <w:jc w:val="right"/>
              <w:rPr>
                <w:szCs w:val="22"/>
                <w:lang w:val="en-GB"/>
              </w:rPr>
            </w:pPr>
            <w:r w:rsidRPr="00D56EEB">
              <w:rPr>
                <w:szCs w:val="22"/>
                <w:lang w:val="en-GB"/>
              </w:rPr>
              <w:t>5</w:t>
            </w:r>
            <w:r w:rsidR="006D7037">
              <w:rPr>
                <w:szCs w:val="22"/>
                <w:lang w:val="en-GB"/>
              </w:rPr>
              <w:t xml:space="preserve"> </w:t>
            </w:r>
            <w:r w:rsidRPr="00D56EEB">
              <w:rPr>
                <w:szCs w:val="22"/>
                <w:lang w:val="en-GB"/>
              </w:rPr>
              <w:t>339</w:t>
            </w:r>
          </w:p>
        </w:tc>
        <w:tc>
          <w:tcPr>
            <w:tcW w:w="2077" w:type="dxa"/>
            <w:tcBorders>
              <w:top w:val="nil"/>
              <w:left w:val="nil"/>
              <w:bottom w:val="single" w:sz="4" w:space="0" w:color="auto"/>
              <w:right w:val="single" w:sz="4" w:space="0" w:color="auto"/>
            </w:tcBorders>
            <w:shd w:val="clear" w:color="auto" w:fill="auto"/>
            <w:noWrap/>
            <w:vAlign w:val="center"/>
            <w:hideMark/>
          </w:tcPr>
          <w:p w14:paraId="0A11C0C8" w14:textId="03A2FECA" w:rsidR="00C67772" w:rsidRPr="00D56EEB" w:rsidRDefault="00C67772" w:rsidP="0046158B">
            <w:pPr>
              <w:jc w:val="right"/>
              <w:rPr>
                <w:szCs w:val="22"/>
                <w:lang w:val="en-GB"/>
              </w:rPr>
            </w:pPr>
            <w:r w:rsidRPr="00D56EEB">
              <w:rPr>
                <w:szCs w:val="22"/>
                <w:lang w:val="en-GB"/>
              </w:rPr>
              <w:t>10</w:t>
            </w:r>
            <w:r w:rsidR="006D7037">
              <w:rPr>
                <w:szCs w:val="22"/>
                <w:lang w:val="en-GB"/>
              </w:rPr>
              <w:t xml:space="preserve"> </w:t>
            </w:r>
            <w:r w:rsidRPr="00D56EEB">
              <w:rPr>
                <w:szCs w:val="22"/>
                <w:lang w:val="en-GB"/>
              </w:rPr>
              <w:t>375</w:t>
            </w:r>
          </w:p>
        </w:tc>
      </w:tr>
      <w:tr w:rsidR="00C67772" w:rsidRPr="00B32E6E" w14:paraId="6C91C8F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08274C5" w14:textId="77777777" w:rsidR="00C67772" w:rsidRPr="00D56EEB" w:rsidRDefault="00C67772" w:rsidP="00D56EEB">
            <w:pPr>
              <w:jc w:val="left"/>
              <w:rPr>
                <w:szCs w:val="22"/>
                <w:lang w:val="en-GB"/>
              </w:rPr>
            </w:pPr>
            <w:r w:rsidRPr="00D56EEB">
              <w:rPr>
                <w:szCs w:val="22"/>
                <w:lang w:val="en-GB"/>
              </w:rPr>
              <w:t>Tunisia</w:t>
            </w:r>
          </w:p>
        </w:tc>
        <w:tc>
          <w:tcPr>
            <w:tcW w:w="1380" w:type="dxa"/>
            <w:tcBorders>
              <w:top w:val="nil"/>
              <w:left w:val="nil"/>
              <w:bottom w:val="single" w:sz="4" w:space="0" w:color="auto"/>
              <w:right w:val="single" w:sz="4" w:space="0" w:color="auto"/>
            </w:tcBorders>
            <w:shd w:val="clear" w:color="auto" w:fill="auto"/>
            <w:vAlign w:val="center"/>
            <w:hideMark/>
          </w:tcPr>
          <w:p w14:paraId="77C66608" w14:textId="77777777" w:rsidR="00C67772" w:rsidRPr="00D56EEB" w:rsidRDefault="00C67772" w:rsidP="0046158B">
            <w:pPr>
              <w:jc w:val="right"/>
              <w:rPr>
                <w:szCs w:val="22"/>
                <w:lang w:val="en-GB"/>
              </w:rPr>
            </w:pPr>
            <w:r w:rsidRPr="00D56EEB">
              <w:rPr>
                <w:szCs w:val="22"/>
                <w:lang w:val="en-GB"/>
              </w:rPr>
              <w:t>0.028</w:t>
            </w:r>
          </w:p>
        </w:tc>
        <w:tc>
          <w:tcPr>
            <w:tcW w:w="1380" w:type="dxa"/>
            <w:tcBorders>
              <w:top w:val="nil"/>
              <w:left w:val="nil"/>
              <w:bottom w:val="single" w:sz="4" w:space="0" w:color="auto"/>
              <w:right w:val="single" w:sz="4" w:space="0" w:color="auto"/>
            </w:tcBorders>
            <w:shd w:val="clear" w:color="auto" w:fill="auto"/>
            <w:noWrap/>
            <w:vAlign w:val="center"/>
            <w:hideMark/>
          </w:tcPr>
          <w:p w14:paraId="11453127" w14:textId="77777777" w:rsidR="00C67772" w:rsidRPr="00D56EEB" w:rsidRDefault="00C67772" w:rsidP="0046158B">
            <w:pPr>
              <w:rPr>
                <w:szCs w:val="22"/>
                <w:lang w:val="en-GB"/>
              </w:rPr>
            </w:pPr>
            <w:r w:rsidRPr="00D56EEB">
              <w:rPr>
                <w:szCs w:val="22"/>
                <w:lang w:val="en-GB"/>
              </w:rPr>
              <w:t xml:space="preserve">            0.035 </w:t>
            </w:r>
          </w:p>
        </w:tc>
        <w:tc>
          <w:tcPr>
            <w:tcW w:w="1451" w:type="dxa"/>
            <w:tcBorders>
              <w:top w:val="nil"/>
              <w:left w:val="nil"/>
              <w:bottom w:val="single" w:sz="4" w:space="0" w:color="auto"/>
              <w:right w:val="single" w:sz="4" w:space="0" w:color="auto"/>
            </w:tcBorders>
            <w:shd w:val="clear" w:color="auto" w:fill="auto"/>
            <w:noWrap/>
            <w:vAlign w:val="center"/>
            <w:hideMark/>
          </w:tcPr>
          <w:p w14:paraId="267B5C8B" w14:textId="0F5B159A"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147</w:t>
            </w:r>
          </w:p>
        </w:tc>
        <w:tc>
          <w:tcPr>
            <w:tcW w:w="1451" w:type="dxa"/>
            <w:tcBorders>
              <w:top w:val="nil"/>
              <w:left w:val="nil"/>
              <w:bottom w:val="single" w:sz="4" w:space="0" w:color="auto"/>
              <w:right w:val="single" w:sz="4" w:space="0" w:color="auto"/>
            </w:tcBorders>
            <w:shd w:val="clear" w:color="auto" w:fill="auto"/>
            <w:noWrap/>
            <w:vAlign w:val="center"/>
            <w:hideMark/>
          </w:tcPr>
          <w:p w14:paraId="6B56295D" w14:textId="40F24EA7"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397</w:t>
            </w:r>
          </w:p>
        </w:tc>
        <w:tc>
          <w:tcPr>
            <w:tcW w:w="2077" w:type="dxa"/>
            <w:tcBorders>
              <w:top w:val="nil"/>
              <w:left w:val="nil"/>
              <w:bottom w:val="single" w:sz="4" w:space="0" w:color="auto"/>
              <w:right w:val="single" w:sz="4" w:space="0" w:color="auto"/>
            </w:tcBorders>
            <w:shd w:val="clear" w:color="auto" w:fill="auto"/>
            <w:noWrap/>
            <w:vAlign w:val="center"/>
            <w:hideMark/>
          </w:tcPr>
          <w:p w14:paraId="637DCF97" w14:textId="2C033EDF"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544</w:t>
            </w:r>
          </w:p>
        </w:tc>
      </w:tr>
      <w:tr w:rsidR="00C67772" w:rsidRPr="00B32E6E" w14:paraId="389B48AB"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FD7A843" w14:textId="77777777" w:rsidR="00C67772" w:rsidRPr="00D56EEB" w:rsidRDefault="00C67772" w:rsidP="00D56EEB">
            <w:pPr>
              <w:jc w:val="left"/>
              <w:rPr>
                <w:szCs w:val="22"/>
                <w:lang w:val="en-GB"/>
              </w:rPr>
            </w:pPr>
            <w:r w:rsidRPr="00D56EEB">
              <w:rPr>
                <w:szCs w:val="22"/>
                <w:lang w:val="en-GB"/>
              </w:rPr>
              <w:t>Turkey</w:t>
            </w:r>
          </w:p>
        </w:tc>
        <w:tc>
          <w:tcPr>
            <w:tcW w:w="1380" w:type="dxa"/>
            <w:tcBorders>
              <w:top w:val="nil"/>
              <w:left w:val="nil"/>
              <w:bottom w:val="single" w:sz="4" w:space="0" w:color="auto"/>
              <w:right w:val="single" w:sz="4" w:space="0" w:color="auto"/>
            </w:tcBorders>
            <w:shd w:val="clear" w:color="auto" w:fill="auto"/>
            <w:vAlign w:val="center"/>
            <w:hideMark/>
          </w:tcPr>
          <w:p w14:paraId="7F5EE7FB" w14:textId="77777777" w:rsidR="00C67772" w:rsidRPr="00D56EEB" w:rsidRDefault="00C67772" w:rsidP="0046158B">
            <w:pPr>
              <w:jc w:val="right"/>
              <w:rPr>
                <w:szCs w:val="22"/>
                <w:lang w:val="en-GB"/>
              </w:rPr>
            </w:pPr>
            <w:r w:rsidRPr="00D56EEB">
              <w:rPr>
                <w:szCs w:val="22"/>
                <w:lang w:val="en-GB"/>
              </w:rPr>
              <w:t>1.018</w:t>
            </w:r>
          </w:p>
        </w:tc>
        <w:tc>
          <w:tcPr>
            <w:tcW w:w="1380" w:type="dxa"/>
            <w:tcBorders>
              <w:top w:val="nil"/>
              <w:left w:val="nil"/>
              <w:bottom w:val="single" w:sz="4" w:space="0" w:color="auto"/>
              <w:right w:val="single" w:sz="4" w:space="0" w:color="auto"/>
            </w:tcBorders>
            <w:shd w:val="clear" w:color="auto" w:fill="auto"/>
            <w:noWrap/>
            <w:vAlign w:val="center"/>
            <w:hideMark/>
          </w:tcPr>
          <w:p w14:paraId="76F6799F" w14:textId="77777777" w:rsidR="00C67772" w:rsidRPr="00D56EEB" w:rsidRDefault="00C67772" w:rsidP="0046158B">
            <w:pPr>
              <w:rPr>
                <w:szCs w:val="22"/>
                <w:lang w:val="en-GB"/>
              </w:rPr>
            </w:pPr>
            <w:r w:rsidRPr="00D56EEB">
              <w:rPr>
                <w:szCs w:val="22"/>
                <w:lang w:val="en-GB"/>
              </w:rPr>
              <w:t xml:space="preserve">            1.273 </w:t>
            </w:r>
          </w:p>
        </w:tc>
        <w:tc>
          <w:tcPr>
            <w:tcW w:w="1451" w:type="dxa"/>
            <w:tcBorders>
              <w:top w:val="nil"/>
              <w:left w:val="nil"/>
              <w:bottom w:val="single" w:sz="4" w:space="0" w:color="auto"/>
              <w:right w:val="single" w:sz="4" w:space="0" w:color="auto"/>
            </w:tcBorders>
            <w:shd w:val="clear" w:color="auto" w:fill="auto"/>
            <w:noWrap/>
            <w:vAlign w:val="center"/>
            <w:hideMark/>
          </w:tcPr>
          <w:p w14:paraId="68A4C943" w14:textId="0E62FF00" w:rsidR="00C67772" w:rsidRPr="00D56EEB" w:rsidRDefault="00C67772" w:rsidP="0046158B">
            <w:pPr>
              <w:jc w:val="right"/>
              <w:rPr>
                <w:szCs w:val="22"/>
                <w:lang w:val="en-GB"/>
              </w:rPr>
            </w:pPr>
            <w:r w:rsidRPr="00D56EEB">
              <w:rPr>
                <w:szCs w:val="22"/>
                <w:lang w:val="en-GB"/>
              </w:rPr>
              <w:t>150</w:t>
            </w:r>
            <w:r w:rsidR="006D7037">
              <w:rPr>
                <w:szCs w:val="22"/>
                <w:lang w:val="en-GB"/>
              </w:rPr>
              <w:t xml:space="preserve"> </w:t>
            </w:r>
            <w:r w:rsidRPr="00D56EEB">
              <w:rPr>
                <w:szCs w:val="22"/>
                <w:lang w:val="en-GB"/>
              </w:rPr>
              <w:t>762</w:t>
            </w:r>
          </w:p>
        </w:tc>
        <w:tc>
          <w:tcPr>
            <w:tcW w:w="1451" w:type="dxa"/>
            <w:tcBorders>
              <w:top w:val="nil"/>
              <w:left w:val="nil"/>
              <w:bottom w:val="single" w:sz="4" w:space="0" w:color="auto"/>
              <w:right w:val="single" w:sz="4" w:space="0" w:color="auto"/>
            </w:tcBorders>
            <w:shd w:val="clear" w:color="auto" w:fill="auto"/>
            <w:noWrap/>
            <w:vAlign w:val="center"/>
            <w:hideMark/>
          </w:tcPr>
          <w:p w14:paraId="5172CB20" w14:textId="74D831A7" w:rsidR="00C67772" w:rsidRPr="00D56EEB" w:rsidRDefault="00C67772" w:rsidP="0046158B">
            <w:pPr>
              <w:jc w:val="right"/>
              <w:rPr>
                <w:szCs w:val="22"/>
                <w:lang w:val="en-GB"/>
              </w:rPr>
            </w:pPr>
            <w:r w:rsidRPr="00D56EEB">
              <w:rPr>
                <w:szCs w:val="22"/>
                <w:lang w:val="en-GB"/>
              </w:rPr>
              <w:t>159</w:t>
            </w:r>
            <w:r w:rsidR="006D7037">
              <w:rPr>
                <w:szCs w:val="22"/>
                <w:lang w:val="en-GB"/>
              </w:rPr>
              <w:t xml:space="preserve"> </w:t>
            </w:r>
            <w:r w:rsidRPr="00D56EEB">
              <w:rPr>
                <w:szCs w:val="22"/>
                <w:lang w:val="en-GB"/>
              </w:rPr>
              <w:t>869</w:t>
            </w:r>
          </w:p>
        </w:tc>
        <w:tc>
          <w:tcPr>
            <w:tcW w:w="2077" w:type="dxa"/>
            <w:tcBorders>
              <w:top w:val="nil"/>
              <w:left w:val="nil"/>
              <w:bottom w:val="single" w:sz="4" w:space="0" w:color="auto"/>
              <w:right w:val="single" w:sz="4" w:space="0" w:color="auto"/>
            </w:tcBorders>
            <w:shd w:val="clear" w:color="auto" w:fill="auto"/>
            <w:noWrap/>
            <w:vAlign w:val="center"/>
            <w:hideMark/>
          </w:tcPr>
          <w:p w14:paraId="3BE76F08" w14:textId="04389613" w:rsidR="00C67772" w:rsidRPr="00D56EEB" w:rsidRDefault="00C67772" w:rsidP="0046158B">
            <w:pPr>
              <w:jc w:val="right"/>
              <w:rPr>
                <w:szCs w:val="22"/>
                <w:lang w:val="en-GB"/>
              </w:rPr>
            </w:pPr>
            <w:r w:rsidRPr="00D56EEB">
              <w:rPr>
                <w:szCs w:val="22"/>
                <w:lang w:val="en-GB"/>
              </w:rPr>
              <w:t>310</w:t>
            </w:r>
            <w:r w:rsidR="006D7037">
              <w:rPr>
                <w:szCs w:val="22"/>
                <w:lang w:val="en-GB"/>
              </w:rPr>
              <w:t xml:space="preserve"> </w:t>
            </w:r>
            <w:r w:rsidRPr="00D56EEB">
              <w:rPr>
                <w:szCs w:val="22"/>
                <w:lang w:val="en-GB"/>
              </w:rPr>
              <w:t>631</w:t>
            </w:r>
          </w:p>
        </w:tc>
      </w:tr>
      <w:tr w:rsidR="00C67772" w:rsidRPr="00B32E6E" w14:paraId="61D87A8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83F9BE4" w14:textId="77777777" w:rsidR="00C67772" w:rsidRPr="00D56EEB" w:rsidRDefault="00C67772" w:rsidP="00D56EEB">
            <w:pPr>
              <w:jc w:val="left"/>
              <w:rPr>
                <w:szCs w:val="22"/>
                <w:lang w:val="en-GB"/>
              </w:rPr>
            </w:pPr>
            <w:r w:rsidRPr="00D56EEB">
              <w:rPr>
                <w:szCs w:val="22"/>
                <w:lang w:val="en-GB"/>
              </w:rPr>
              <w:t>Turkmenistan</w:t>
            </w:r>
          </w:p>
        </w:tc>
        <w:tc>
          <w:tcPr>
            <w:tcW w:w="1380" w:type="dxa"/>
            <w:tcBorders>
              <w:top w:val="nil"/>
              <w:left w:val="nil"/>
              <w:bottom w:val="single" w:sz="4" w:space="0" w:color="auto"/>
              <w:right w:val="single" w:sz="4" w:space="0" w:color="auto"/>
            </w:tcBorders>
            <w:shd w:val="clear" w:color="auto" w:fill="auto"/>
            <w:vAlign w:val="center"/>
            <w:hideMark/>
          </w:tcPr>
          <w:p w14:paraId="7B4C5683" w14:textId="77777777" w:rsidR="00C67772" w:rsidRPr="00D56EEB" w:rsidRDefault="00C67772" w:rsidP="0046158B">
            <w:pPr>
              <w:jc w:val="right"/>
              <w:rPr>
                <w:szCs w:val="22"/>
                <w:lang w:val="en-GB"/>
              </w:rPr>
            </w:pPr>
            <w:r w:rsidRPr="00D56EEB">
              <w:rPr>
                <w:szCs w:val="22"/>
                <w:lang w:val="en-GB"/>
              </w:rPr>
              <w:t>0.026</w:t>
            </w:r>
          </w:p>
        </w:tc>
        <w:tc>
          <w:tcPr>
            <w:tcW w:w="1380" w:type="dxa"/>
            <w:tcBorders>
              <w:top w:val="nil"/>
              <w:left w:val="nil"/>
              <w:bottom w:val="single" w:sz="4" w:space="0" w:color="auto"/>
              <w:right w:val="single" w:sz="4" w:space="0" w:color="auto"/>
            </w:tcBorders>
            <w:shd w:val="clear" w:color="auto" w:fill="auto"/>
            <w:noWrap/>
            <w:vAlign w:val="center"/>
            <w:hideMark/>
          </w:tcPr>
          <w:p w14:paraId="3A9FD3E1" w14:textId="77777777" w:rsidR="00C67772" w:rsidRPr="00D56EEB" w:rsidRDefault="00C67772" w:rsidP="0046158B">
            <w:pPr>
              <w:rPr>
                <w:szCs w:val="22"/>
                <w:lang w:val="en-GB"/>
              </w:rPr>
            </w:pPr>
            <w:r w:rsidRPr="00D56EEB">
              <w:rPr>
                <w:szCs w:val="22"/>
                <w:lang w:val="en-GB"/>
              </w:rPr>
              <w:t xml:space="preserve">            0.033 </w:t>
            </w:r>
          </w:p>
        </w:tc>
        <w:tc>
          <w:tcPr>
            <w:tcW w:w="1451" w:type="dxa"/>
            <w:tcBorders>
              <w:top w:val="nil"/>
              <w:left w:val="nil"/>
              <w:bottom w:val="single" w:sz="4" w:space="0" w:color="auto"/>
              <w:right w:val="single" w:sz="4" w:space="0" w:color="auto"/>
            </w:tcBorders>
            <w:shd w:val="clear" w:color="auto" w:fill="auto"/>
            <w:noWrap/>
            <w:vAlign w:val="center"/>
            <w:hideMark/>
          </w:tcPr>
          <w:p w14:paraId="209034FC" w14:textId="3CD23E26"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851</w:t>
            </w:r>
          </w:p>
        </w:tc>
        <w:tc>
          <w:tcPr>
            <w:tcW w:w="1451" w:type="dxa"/>
            <w:tcBorders>
              <w:top w:val="nil"/>
              <w:left w:val="nil"/>
              <w:bottom w:val="single" w:sz="4" w:space="0" w:color="auto"/>
              <w:right w:val="single" w:sz="4" w:space="0" w:color="auto"/>
            </w:tcBorders>
            <w:shd w:val="clear" w:color="auto" w:fill="auto"/>
            <w:noWrap/>
            <w:vAlign w:val="center"/>
            <w:hideMark/>
          </w:tcPr>
          <w:p w14:paraId="18DEECC3" w14:textId="6A09B362" w:rsidR="00C67772" w:rsidRPr="00D56EEB" w:rsidRDefault="00C67772" w:rsidP="0046158B">
            <w:pPr>
              <w:jc w:val="right"/>
              <w:rPr>
                <w:szCs w:val="22"/>
                <w:lang w:val="en-GB"/>
              </w:rPr>
            </w:pPr>
            <w:r w:rsidRPr="00D56EEB">
              <w:rPr>
                <w:szCs w:val="22"/>
                <w:lang w:val="en-GB"/>
              </w:rPr>
              <w:t>4</w:t>
            </w:r>
            <w:r w:rsidR="006D7037">
              <w:rPr>
                <w:szCs w:val="22"/>
                <w:lang w:val="en-GB"/>
              </w:rPr>
              <w:t xml:space="preserve"> </w:t>
            </w:r>
            <w:r w:rsidRPr="00D56EEB">
              <w:rPr>
                <w:szCs w:val="22"/>
                <w:lang w:val="en-GB"/>
              </w:rPr>
              <w:t>083</w:t>
            </w:r>
          </w:p>
        </w:tc>
        <w:tc>
          <w:tcPr>
            <w:tcW w:w="2077" w:type="dxa"/>
            <w:tcBorders>
              <w:top w:val="nil"/>
              <w:left w:val="nil"/>
              <w:bottom w:val="single" w:sz="4" w:space="0" w:color="auto"/>
              <w:right w:val="single" w:sz="4" w:space="0" w:color="auto"/>
            </w:tcBorders>
            <w:shd w:val="clear" w:color="auto" w:fill="auto"/>
            <w:noWrap/>
            <w:vAlign w:val="center"/>
            <w:hideMark/>
          </w:tcPr>
          <w:p w14:paraId="3B2DA9D1" w14:textId="0383A1DB"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934</w:t>
            </w:r>
          </w:p>
        </w:tc>
      </w:tr>
      <w:tr w:rsidR="00C67772" w:rsidRPr="00B32E6E" w14:paraId="28A36E1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8E0C749" w14:textId="77777777" w:rsidR="00C67772" w:rsidRPr="00D56EEB" w:rsidRDefault="00C67772" w:rsidP="00D56EEB">
            <w:pPr>
              <w:jc w:val="left"/>
              <w:rPr>
                <w:szCs w:val="22"/>
                <w:lang w:val="en-GB"/>
              </w:rPr>
            </w:pPr>
            <w:r w:rsidRPr="00D56EEB">
              <w:rPr>
                <w:szCs w:val="22"/>
                <w:lang w:val="en-GB"/>
              </w:rPr>
              <w:t>Tuvalu</w:t>
            </w:r>
          </w:p>
        </w:tc>
        <w:tc>
          <w:tcPr>
            <w:tcW w:w="1380" w:type="dxa"/>
            <w:tcBorders>
              <w:top w:val="nil"/>
              <w:left w:val="nil"/>
              <w:bottom w:val="single" w:sz="4" w:space="0" w:color="auto"/>
              <w:right w:val="single" w:sz="4" w:space="0" w:color="auto"/>
            </w:tcBorders>
            <w:shd w:val="clear" w:color="auto" w:fill="auto"/>
            <w:vAlign w:val="center"/>
            <w:hideMark/>
          </w:tcPr>
          <w:p w14:paraId="724A113C"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1E842336"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4E477E32"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697D3B86"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04616D1C" w14:textId="77777777" w:rsidR="00C67772" w:rsidRPr="00D56EEB" w:rsidRDefault="00C67772" w:rsidP="0046158B">
            <w:pPr>
              <w:jc w:val="right"/>
              <w:rPr>
                <w:szCs w:val="22"/>
                <w:lang w:val="en-GB"/>
              </w:rPr>
            </w:pPr>
            <w:r w:rsidRPr="00D56EEB">
              <w:rPr>
                <w:szCs w:val="22"/>
                <w:lang w:val="en-GB"/>
              </w:rPr>
              <w:t>305</w:t>
            </w:r>
          </w:p>
        </w:tc>
      </w:tr>
      <w:tr w:rsidR="00C67772" w:rsidRPr="00B32E6E" w14:paraId="506E799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0C3348F" w14:textId="77777777" w:rsidR="00C67772" w:rsidRPr="00D56EEB" w:rsidRDefault="00C67772" w:rsidP="00D56EEB">
            <w:pPr>
              <w:jc w:val="left"/>
              <w:rPr>
                <w:szCs w:val="22"/>
                <w:lang w:val="en-GB"/>
              </w:rPr>
            </w:pPr>
            <w:r w:rsidRPr="00D56EEB">
              <w:rPr>
                <w:szCs w:val="22"/>
                <w:lang w:val="en-GB"/>
              </w:rPr>
              <w:t>Uganda</w:t>
            </w:r>
          </w:p>
        </w:tc>
        <w:tc>
          <w:tcPr>
            <w:tcW w:w="1380" w:type="dxa"/>
            <w:tcBorders>
              <w:top w:val="nil"/>
              <w:left w:val="nil"/>
              <w:bottom w:val="single" w:sz="4" w:space="0" w:color="auto"/>
              <w:right w:val="single" w:sz="4" w:space="0" w:color="auto"/>
            </w:tcBorders>
            <w:shd w:val="clear" w:color="auto" w:fill="auto"/>
            <w:vAlign w:val="center"/>
            <w:hideMark/>
          </w:tcPr>
          <w:p w14:paraId="7BC4215F" w14:textId="77777777" w:rsidR="00C67772" w:rsidRPr="00D56EEB" w:rsidRDefault="00C67772" w:rsidP="0046158B">
            <w:pPr>
              <w:jc w:val="right"/>
              <w:rPr>
                <w:szCs w:val="22"/>
                <w:lang w:val="en-GB"/>
              </w:rPr>
            </w:pPr>
            <w:r w:rsidRPr="00D56EEB">
              <w:rPr>
                <w:szCs w:val="22"/>
                <w:lang w:val="en-GB"/>
              </w:rPr>
              <w:t>0.009</w:t>
            </w:r>
          </w:p>
        </w:tc>
        <w:tc>
          <w:tcPr>
            <w:tcW w:w="1380" w:type="dxa"/>
            <w:tcBorders>
              <w:top w:val="nil"/>
              <w:left w:val="nil"/>
              <w:bottom w:val="single" w:sz="4" w:space="0" w:color="auto"/>
              <w:right w:val="single" w:sz="4" w:space="0" w:color="auto"/>
            </w:tcBorders>
            <w:shd w:val="clear" w:color="auto" w:fill="auto"/>
            <w:noWrap/>
            <w:vAlign w:val="center"/>
            <w:hideMark/>
          </w:tcPr>
          <w:p w14:paraId="2E412808"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14A991C0" w14:textId="49725D20"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4332D338" w14:textId="0BEC97B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0FDDF0E0" w14:textId="3994E409"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0F6704F2"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393AB8B8" w14:textId="77777777" w:rsidR="00C67772" w:rsidRPr="00D56EEB" w:rsidRDefault="00C67772" w:rsidP="00D56EEB">
            <w:pPr>
              <w:jc w:val="left"/>
              <w:rPr>
                <w:szCs w:val="22"/>
                <w:lang w:val="en-GB"/>
              </w:rPr>
            </w:pPr>
            <w:r w:rsidRPr="00D56EEB">
              <w:rPr>
                <w:szCs w:val="22"/>
                <w:lang w:val="en-GB"/>
              </w:rPr>
              <w:lastRenderedPageBreak/>
              <w:t>Ukraine</w:t>
            </w:r>
          </w:p>
        </w:tc>
        <w:tc>
          <w:tcPr>
            <w:tcW w:w="1380" w:type="dxa"/>
            <w:tcBorders>
              <w:top w:val="nil"/>
              <w:left w:val="nil"/>
              <w:bottom w:val="single" w:sz="4" w:space="0" w:color="auto"/>
              <w:right w:val="single" w:sz="4" w:space="0" w:color="auto"/>
            </w:tcBorders>
            <w:shd w:val="clear" w:color="auto" w:fill="auto"/>
            <w:vAlign w:val="center"/>
            <w:hideMark/>
          </w:tcPr>
          <w:p w14:paraId="1CCD4D27" w14:textId="77777777" w:rsidR="00C67772" w:rsidRPr="00D56EEB" w:rsidRDefault="00C67772" w:rsidP="0046158B">
            <w:pPr>
              <w:jc w:val="right"/>
              <w:rPr>
                <w:szCs w:val="22"/>
                <w:lang w:val="en-GB"/>
              </w:rPr>
            </w:pPr>
            <w:r w:rsidRPr="00D56EEB">
              <w:rPr>
                <w:szCs w:val="22"/>
                <w:lang w:val="en-GB"/>
              </w:rPr>
              <w:t>0.103</w:t>
            </w:r>
          </w:p>
        </w:tc>
        <w:tc>
          <w:tcPr>
            <w:tcW w:w="1380" w:type="dxa"/>
            <w:tcBorders>
              <w:top w:val="nil"/>
              <w:left w:val="nil"/>
              <w:bottom w:val="single" w:sz="4" w:space="0" w:color="auto"/>
              <w:right w:val="single" w:sz="4" w:space="0" w:color="auto"/>
            </w:tcBorders>
            <w:shd w:val="clear" w:color="auto" w:fill="auto"/>
            <w:noWrap/>
            <w:vAlign w:val="center"/>
            <w:hideMark/>
          </w:tcPr>
          <w:p w14:paraId="0B1590A3" w14:textId="77777777" w:rsidR="00C67772" w:rsidRPr="00D56EEB" w:rsidRDefault="00C67772" w:rsidP="0046158B">
            <w:pPr>
              <w:rPr>
                <w:szCs w:val="22"/>
                <w:lang w:val="en-GB"/>
              </w:rPr>
            </w:pPr>
            <w:r w:rsidRPr="00D56EEB">
              <w:rPr>
                <w:szCs w:val="22"/>
                <w:lang w:val="en-GB"/>
              </w:rPr>
              <w:t xml:space="preserve">            0.129 </w:t>
            </w:r>
          </w:p>
        </w:tc>
        <w:tc>
          <w:tcPr>
            <w:tcW w:w="1451" w:type="dxa"/>
            <w:tcBorders>
              <w:top w:val="nil"/>
              <w:left w:val="nil"/>
              <w:bottom w:val="single" w:sz="4" w:space="0" w:color="auto"/>
              <w:right w:val="single" w:sz="4" w:space="0" w:color="auto"/>
            </w:tcBorders>
            <w:shd w:val="clear" w:color="auto" w:fill="auto"/>
            <w:noWrap/>
            <w:vAlign w:val="center"/>
            <w:hideMark/>
          </w:tcPr>
          <w:p w14:paraId="555A6AEC" w14:textId="48CD116E" w:rsidR="00C67772" w:rsidRPr="00D56EEB" w:rsidRDefault="00C67772" w:rsidP="0046158B">
            <w:pPr>
              <w:jc w:val="right"/>
              <w:rPr>
                <w:szCs w:val="22"/>
                <w:lang w:val="en-GB"/>
              </w:rPr>
            </w:pPr>
            <w:r w:rsidRPr="00D56EEB">
              <w:rPr>
                <w:szCs w:val="22"/>
                <w:lang w:val="en-GB"/>
              </w:rPr>
              <w:t>15</w:t>
            </w:r>
            <w:r w:rsidR="006D7037">
              <w:rPr>
                <w:szCs w:val="22"/>
                <w:lang w:val="en-GB"/>
              </w:rPr>
              <w:t xml:space="preserve"> </w:t>
            </w:r>
            <w:r w:rsidRPr="00D56EEB">
              <w:rPr>
                <w:szCs w:val="22"/>
                <w:lang w:val="en-GB"/>
              </w:rPr>
              <w:t>254</w:t>
            </w:r>
          </w:p>
        </w:tc>
        <w:tc>
          <w:tcPr>
            <w:tcW w:w="1451" w:type="dxa"/>
            <w:tcBorders>
              <w:top w:val="nil"/>
              <w:left w:val="nil"/>
              <w:bottom w:val="single" w:sz="4" w:space="0" w:color="auto"/>
              <w:right w:val="single" w:sz="4" w:space="0" w:color="auto"/>
            </w:tcBorders>
            <w:shd w:val="clear" w:color="auto" w:fill="auto"/>
            <w:noWrap/>
            <w:vAlign w:val="center"/>
            <w:hideMark/>
          </w:tcPr>
          <w:p w14:paraId="58EA9771" w14:textId="0DC9FB18" w:rsidR="00C67772" w:rsidRPr="00D56EEB" w:rsidRDefault="00C67772" w:rsidP="0046158B">
            <w:pPr>
              <w:jc w:val="right"/>
              <w:rPr>
                <w:szCs w:val="22"/>
                <w:lang w:val="en-GB"/>
              </w:rPr>
            </w:pPr>
            <w:r w:rsidRPr="00D56EEB">
              <w:rPr>
                <w:szCs w:val="22"/>
                <w:lang w:val="en-GB"/>
              </w:rPr>
              <w:t>16</w:t>
            </w:r>
            <w:r w:rsidR="006D7037">
              <w:rPr>
                <w:szCs w:val="22"/>
                <w:lang w:val="en-GB"/>
              </w:rPr>
              <w:t xml:space="preserve"> </w:t>
            </w:r>
            <w:r w:rsidRPr="00D56EEB">
              <w:rPr>
                <w:szCs w:val="22"/>
                <w:lang w:val="en-GB"/>
              </w:rPr>
              <w:t>175</w:t>
            </w:r>
          </w:p>
        </w:tc>
        <w:tc>
          <w:tcPr>
            <w:tcW w:w="2077" w:type="dxa"/>
            <w:tcBorders>
              <w:top w:val="nil"/>
              <w:left w:val="nil"/>
              <w:bottom w:val="single" w:sz="4" w:space="0" w:color="auto"/>
              <w:right w:val="single" w:sz="4" w:space="0" w:color="auto"/>
            </w:tcBorders>
            <w:shd w:val="clear" w:color="auto" w:fill="auto"/>
            <w:noWrap/>
            <w:vAlign w:val="center"/>
            <w:hideMark/>
          </w:tcPr>
          <w:p w14:paraId="3AC0BEDD" w14:textId="14DEDFCD" w:rsidR="00C67772" w:rsidRPr="00D56EEB" w:rsidRDefault="00C67772" w:rsidP="0046158B">
            <w:pPr>
              <w:jc w:val="right"/>
              <w:rPr>
                <w:szCs w:val="22"/>
                <w:lang w:val="en-GB"/>
              </w:rPr>
            </w:pPr>
            <w:r w:rsidRPr="00D56EEB">
              <w:rPr>
                <w:szCs w:val="22"/>
                <w:lang w:val="en-GB"/>
              </w:rPr>
              <w:t>31</w:t>
            </w:r>
            <w:r w:rsidR="006D7037">
              <w:rPr>
                <w:szCs w:val="22"/>
                <w:lang w:val="en-GB"/>
              </w:rPr>
              <w:t xml:space="preserve"> </w:t>
            </w:r>
            <w:r w:rsidRPr="00D56EEB">
              <w:rPr>
                <w:szCs w:val="22"/>
                <w:lang w:val="en-GB"/>
              </w:rPr>
              <w:t>429</w:t>
            </w:r>
          </w:p>
        </w:tc>
      </w:tr>
      <w:tr w:rsidR="00C67772" w:rsidRPr="00B32E6E" w14:paraId="3CCD1990"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E357786" w14:textId="77777777" w:rsidR="00C67772" w:rsidRPr="00D56EEB" w:rsidRDefault="00C67772" w:rsidP="00D56EEB">
            <w:pPr>
              <w:jc w:val="left"/>
              <w:rPr>
                <w:szCs w:val="22"/>
                <w:lang w:val="en-GB"/>
              </w:rPr>
            </w:pPr>
            <w:r w:rsidRPr="00D56EEB">
              <w:rPr>
                <w:szCs w:val="22"/>
                <w:lang w:val="en-GB"/>
              </w:rPr>
              <w:t>United Arab Emirates</w:t>
            </w:r>
          </w:p>
        </w:tc>
        <w:tc>
          <w:tcPr>
            <w:tcW w:w="1380" w:type="dxa"/>
            <w:tcBorders>
              <w:top w:val="nil"/>
              <w:left w:val="nil"/>
              <w:bottom w:val="single" w:sz="4" w:space="0" w:color="auto"/>
              <w:right w:val="single" w:sz="4" w:space="0" w:color="auto"/>
            </w:tcBorders>
            <w:shd w:val="clear" w:color="auto" w:fill="auto"/>
            <w:vAlign w:val="center"/>
            <w:hideMark/>
          </w:tcPr>
          <w:p w14:paraId="6437580C" w14:textId="77777777" w:rsidR="00C67772" w:rsidRPr="00D56EEB" w:rsidRDefault="00C67772" w:rsidP="0046158B">
            <w:pPr>
              <w:jc w:val="right"/>
              <w:rPr>
                <w:szCs w:val="22"/>
                <w:lang w:val="en-GB"/>
              </w:rPr>
            </w:pPr>
            <w:r w:rsidRPr="00D56EEB">
              <w:rPr>
                <w:szCs w:val="22"/>
                <w:lang w:val="en-GB"/>
              </w:rPr>
              <w:t>0.604</w:t>
            </w:r>
          </w:p>
        </w:tc>
        <w:tc>
          <w:tcPr>
            <w:tcW w:w="1380" w:type="dxa"/>
            <w:tcBorders>
              <w:top w:val="nil"/>
              <w:left w:val="nil"/>
              <w:bottom w:val="single" w:sz="4" w:space="0" w:color="auto"/>
              <w:right w:val="single" w:sz="4" w:space="0" w:color="auto"/>
            </w:tcBorders>
            <w:shd w:val="clear" w:color="auto" w:fill="auto"/>
            <w:noWrap/>
            <w:vAlign w:val="center"/>
            <w:hideMark/>
          </w:tcPr>
          <w:p w14:paraId="3A39B4AD" w14:textId="77777777" w:rsidR="00C67772" w:rsidRPr="00D56EEB" w:rsidRDefault="00C67772" w:rsidP="0046158B">
            <w:pPr>
              <w:rPr>
                <w:szCs w:val="22"/>
                <w:lang w:val="en-GB"/>
              </w:rPr>
            </w:pPr>
            <w:r w:rsidRPr="00D56EEB">
              <w:rPr>
                <w:szCs w:val="22"/>
                <w:lang w:val="en-GB"/>
              </w:rPr>
              <w:t xml:space="preserve">            0.755 </w:t>
            </w:r>
          </w:p>
        </w:tc>
        <w:tc>
          <w:tcPr>
            <w:tcW w:w="1451" w:type="dxa"/>
            <w:tcBorders>
              <w:top w:val="nil"/>
              <w:left w:val="nil"/>
              <w:bottom w:val="single" w:sz="4" w:space="0" w:color="auto"/>
              <w:right w:val="single" w:sz="4" w:space="0" w:color="auto"/>
            </w:tcBorders>
            <w:shd w:val="clear" w:color="auto" w:fill="auto"/>
            <w:noWrap/>
            <w:vAlign w:val="center"/>
            <w:hideMark/>
          </w:tcPr>
          <w:p w14:paraId="52D53567" w14:textId="3BA9E43E" w:rsidR="00C67772" w:rsidRPr="00D56EEB" w:rsidRDefault="00C67772" w:rsidP="0046158B">
            <w:pPr>
              <w:jc w:val="right"/>
              <w:rPr>
                <w:szCs w:val="22"/>
                <w:lang w:val="en-GB"/>
              </w:rPr>
            </w:pPr>
            <w:r w:rsidRPr="00D56EEB">
              <w:rPr>
                <w:szCs w:val="22"/>
                <w:lang w:val="en-GB"/>
              </w:rPr>
              <w:t>89</w:t>
            </w:r>
            <w:r w:rsidR="006D7037">
              <w:rPr>
                <w:szCs w:val="22"/>
                <w:lang w:val="en-GB"/>
              </w:rPr>
              <w:t xml:space="preserve"> </w:t>
            </w:r>
            <w:r w:rsidRPr="00D56EEB">
              <w:rPr>
                <w:szCs w:val="22"/>
                <w:lang w:val="en-GB"/>
              </w:rPr>
              <w:t>450</w:t>
            </w:r>
          </w:p>
        </w:tc>
        <w:tc>
          <w:tcPr>
            <w:tcW w:w="1451" w:type="dxa"/>
            <w:tcBorders>
              <w:top w:val="nil"/>
              <w:left w:val="nil"/>
              <w:bottom w:val="single" w:sz="4" w:space="0" w:color="auto"/>
              <w:right w:val="single" w:sz="4" w:space="0" w:color="auto"/>
            </w:tcBorders>
            <w:shd w:val="clear" w:color="auto" w:fill="auto"/>
            <w:noWrap/>
            <w:vAlign w:val="center"/>
            <w:hideMark/>
          </w:tcPr>
          <w:p w14:paraId="44615E09" w14:textId="1AEB73D8" w:rsidR="00C67772" w:rsidRPr="00D56EEB" w:rsidRDefault="00C67772" w:rsidP="0046158B">
            <w:pPr>
              <w:jc w:val="right"/>
              <w:rPr>
                <w:szCs w:val="22"/>
                <w:lang w:val="en-GB"/>
              </w:rPr>
            </w:pPr>
            <w:r w:rsidRPr="00D56EEB">
              <w:rPr>
                <w:szCs w:val="22"/>
                <w:lang w:val="en-GB"/>
              </w:rPr>
              <w:t>94</w:t>
            </w:r>
            <w:r w:rsidR="006D7037">
              <w:rPr>
                <w:szCs w:val="22"/>
                <w:lang w:val="en-GB"/>
              </w:rPr>
              <w:t xml:space="preserve"> </w:t>
            </w:r>
            <w:r w:rsidRPr="00D56EEB">
              <w:rPr>
                <w:szCs w:val="22"/>
                <w:lang w:val="en-GB"/>
              </w:rPr>
              <w:t>854</w:t>
            </w:r>
          </w:p>
        </w:tc>
        <w:tc>
          <w:tcPr>
            <w:tcW w:w="2077" w:type="dxa"/>
            <w:tcBorders>
              <w:top w:val="nil"/>
              <w:left w:val="nil"/>
              <w:bottom w:val="single" w:sz="4" w:space="0" w:color="auto"/>
              <w:right w:val="single" w:sz="4" w:space="0" w:color="auto"/>
            </w:tcBorders>
            <w:shd w:val="clear" w:color="auto" w:fill="auto"/>
            <w:noWrap/>
            <w:vAlign w:val="center"/>
            <w:hideMark/>
          </w:tcPr>
          <w:p w14:paraId="66614626" w14:textId="6E5093CB" w:rsidR="00C67772" w:rsidRPr="00D56EEB" w:rsidRDefault="00C67772" w:rsidP="0046158B">
            <w:pPr>
              <w:jc w:val="right"/>
              <w:rPr>
                <w:szCs w:val="22"/>
                <w:lang w:val="en-GB"/>
              </w:rPr>
            </w:pPr>
            <w:r w:rsidRPr="00D56EEB">
              <w:rPr>
                <w:szCs w:val="22"/>
                <w:lang w:val="en-GB"/>
              </w:rPr>
              <w:t>184</w:t>
            </w:r>
            <w:r w:rsidR="006D7037">
              <w:rPr>
                <w:szCs w:val="22"/>
                <w:lang w:val="en-GB"/>
              </w:rPr>
              <w:t xml:space="preserve"> </w:t>
            </w:r>
            <w:r w:rsidRPr="00D56EEB">
              <w:rPr>
                <w:szCs w:val="22"/>
                <w:lang w:val="en-GB"/>
              </w:rPr>
              <w:t>304</w:t>
            </w:r>
          </w:p>
        </w:tc>
      </w:tr>
      <w:tr w:rsidR="00C67772" w:rsidRPr="00B32E6E" w14:paraId="710774C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235A8986" w14:textId="77777777" w:rsidR="00C67772" w:rsidRPr="00D56EEB" w:rsidRDefault="00C67772" w:rsidP="00D56EEB">
            <w:pPr>
              <w:jc w:val="left"/>
              <w:rPr>
                <w:szCs w:val="22"/>
                <w:lang w:val="en-GB"/>
              </w:rPr>
            </w:pPr>
            <w:r w:rsidRPr="00D56EEB">
              <w:rPr>
                <w:szCs w:val="22"/>
                <w:lang w:val="en-GB"/>
              </w:rPr>
              <w:t>United Kingdom of Great Britain and Northern Ireland</w:t>
            </w:r>
          </w:p>
        </w:tc>
        <w:tc>
          <w:tcPr>
            <w:tcW w:w="1380" w:type="dxa"/>
            <w:tcBorders>
              <w:top w:val="nil"/>
              <w:left w:val="nil"/>
              <w:bottom w:val="single" w:sz="4" w:space="0" w:color="auto"/>
              <w:right w:val="single" w:sz="4" w:space="0" w:color="auto"/>
            </w:tcBorders>
            <w:shd w:val="clear" w:color="auto" w:fill="auto"/>
            <w:vAlign w:val="center"/>
            <w:hideMark/>
          </w:tcPr>
          <w:p w14:paraId="635A95D8" w14:textId="77777777" w:rsidR="00C67772" w:rsidRPr="00D56EEB" w:rsidRDefault="00C67772" w:rsidP="0046158B">
            <w:pPr>
              <w:jc w:val="right"/>
              <w:rPr>
                <w:szCs w:val="22"/>
                <w:lang w:val="en-GB"/>
              </w:rPr>
            </w:pPr>
            <w:r w:rsidRPr="00D56EEB">
              <w:rPr>
                <w:szCs w:val="22"/>
                <w:lang w:val="en-GB"/>
              </w:rPr>
              <w:t>4.463</w:t>
            </w:r>
          </w:p>
        </w:tc>
        <w:tc>
          <w:tcPr>
            <w:tcW w:w="1380" w:type="dxa"/>
            <w:tcBorders>
              <w:top w:val="nil"/>
              <w:left w:val="nil"/>
              <w:bottom w:val="single" w:sz="4" w:space="0" w:color="auto"/>
              <w:right w:val="single" w:sz="4" w:space="0" w:color="auto"/>
            </w:tcBorders>
            <w:shd w:val="clear" w:color="auto" w:fill="auto"/>
            <w:noWrap/>
            <w:vAlign w:val="center"/>
            <w:hideMark/>
          </w:tcPr>
          <w:p w14:paraId="25337A34" w14:textId="77777777" w:rsidR="00C67772" w:rsidRPr="00D56EEB" w:rsidRDefault="00C67772" w:rsidP="0046158B">
            <w:pPr>
              <w:rPr>
                <w:szCs w:val="22"/>
                <w:lang w:val="en-GB"/>
              </w:rPr>
            </w:pPr>
            <w:r w:rsidRPr="00D56EEB">
              <w:rPr>
                <w:szCs w:val="22"/>
                <w:lang w:val="en-GB"/>
              </w:rPr>
              <w:t xml:space="preserve">            5.579 </w:t>
            </w:r>
          </w:p>
        </w:tc>
        <w:tc>
          <w:tcPr>
            <w:tcW w:w="1451" w:type="dxa"/>
            <w:tcBorders>
              <w:top w:val="nil"/>
              <w:left w:val="nil"/>
              <w:bottom w:val="single" w:sz="4" w:space="0" w:color="auto"/>
              <w:right w:val="single" w:sz="4" w:space="0" w:color="auto"/>
            </w:tcBorders>
            <w:shd w:val="clear" w:color="auto" w:fill="auto"/>
            <w:noWrap/>
            <w:vAlign w:val="center"/>
            <w:hideMark/>
          </w:tcPr>
          <w:p w14:paraId="42E3E499" w14:textId="2DB87EAC" w:rsidR="00C67772" w:rsidRPr="00D56EEB" w:rsidRDefault="00C67772" w:rsidP="0046158B">
            <w:pPr>
              <w:jc w:val="right"/>
              <w:rPr>
                <w:szCs w:val="22"/>
                <w:lang w:val="en-GB"/>
              </w:rPr>
            </w:pPr>
            <w:r w:rsidRPr="00D56EEB">
              <w:rPr>
                <w:szCs w:val="22"/>
                <w:lang w:val="en-GB"/>
              </w:rPr>
              <w:t>660</w:t>
            </w:r>
            <w:r w:rsidR="006D7037">
              <w:rPr>
                <w:szCs w:val="22"/>
                <w:lang w:val="en-GB"/>
              </w:rPr>
              <w:t xml:space="preserve"> </w:t>
            </w:r>
            <w:r w:rsidRPr="00D56EEB">
              <w:rPr>
                <w:szCs w:val="22"/>
                <w:lang w:val="en-GB"/>
              </w:rPr>
              <w:t>955</w:t>
            </w:r>
          </w:p>
        </w:tc>
        <w:tc>
          <w:tcPr>
            <w:tcW w:w="1451" w:type="dxa"/>
            <w:tcBorders>
              <w:top w:val="nil"/>
              <w:left w:val="nil"/>
              <w:bottom w:val="single" w:sz="4" w:space="0" w:color="auto"/>
              <w:right w:val="single" w:sz="4" w:space="0" w:color="auto"/>
            </w:tcBorders>
            <w:shd w:val="clear" w:color="auto" w:fill="auto"/>
            <w:noWrap/>
            <w:vAlign w:val="center"/>
            <w:hideMark/>
          </w:tcPr>
          <w:p w14:paraId="3F60542F" w14:textId="4C47636D" w:rsidR="00C67772" w:rsidRPr="00D56EEB" w:rsidRDefault="00C67772" w:rsidP="0046158B">
            <w:pPr>
              <w:jc w:val="right"/>
              <w:rPr>
                <w:szCs w:val="22"/>
                <w:lang w:val="en-GB"/>
              </w:rPr>
            </w:pPr>
            <w:r w:rsidRPr="00D56EEB">
              <w:rPr>
                <w:szCs w:val="22"/>
                <w:lang w:val="en-GB"/>
              </w:rPr>
              <w:t>700</w:t>
            </w:r>
            <w:r w:rsidR="006D7037">
              <w:rPr>
                <w:szCs w:val="22"/>
                <w:lang w:val="en-GB"/>
              </w:rPr>
              <w:t xml:space="preserve"> </w:t>
            </w:r>
            <w:r w:rsidRPr="00D56EEB">
              <w:rPr>
                <w:szCs w:val="22"/>
                <w:lang w:val="en-GB"/>
              </w:rPr>
              <w:t>880</w:t>
            </w:r>
          </w:p>
        </w:tc>
        <w:tc>
          <w:tcPr>
            <w:tcW w:w="2077" w:type="dxa"/>
            <w:tcBorders>
              <w:top w:val="nil"/>
              <w:left w:val="nil"/>
              <w:bottom w:val="single" w:sz="4" w:space="0" w:color="auto"/>
              <w:right w:val="single" w:sz="4" w:space="0" w:color="auto"/>
            </w:tcBorders>
            <w:shd w:val="clear" w:color="auto" w:fill="auto"/>
            <w:noWrap/>
            <w:vAlign w:val="center"/>
            <w:hideMark/>
          </w:tcPr>
          <w:p w14:paraId="6D8A6311" w14:textId="65475C2C"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361</w:t>
            </w:r>
            <w:r w:rsidR="006D7037">
              <w:rPr>
                <w:szCs w:val="22"/>
                <w:lang w:val="en-GB"/>
              </w:rPr>
              <w:t xml:space="preserve"> </w:t>
            </w:r>
            <w:r w:rsidRPr="00D56EEB">
              <w:rPr>
                <w:szCs w:val="22"/>
                <w:lang w:val="en-GB"/>
              </w:rPr>
              <w:t>835</w:t>
            </w:r>
          </w:p>
        </w:tc>
      </w:tr>
      <w:tr w:rsidR="00C67772" w:rsidRPr="00B32E6E" w14:paraId="1658FF4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6176B21" w14:textId="77777777" w:rsidR="00C67772" w:rsidRPr="00D56EEB" w:rsidRDefault="00C67772" w:rsidP="00D56EEB">
            <w:pPr>
              <w:jc w:val="left"/>
              <w:rPr>
                <w:szCs w:val="22"/>
                <w:lang w:val="en-GB"/>
              </w:rPr>
            </w:pPr>
            <w:r w:rsidRPr="00D56EEB">
              <w:rPr>
                <w:szCs w:val="22"/>
                <w:lang w:val="en-GB"/>
              </w:rPr>
              <w:t>United Republic of Tanzania</w:t>
            </w:r>
          </w:p>
        </w:tc>
        <w:tc>
          <w:tcPr>
            <w:tcW w:w="1380" w:type="dxa"/>
            <w:tcBorders>
              <w:top w:val="nil"/>
              <w:left w:val="nil"/>
              <w:bottom w:val="single" w:sz="4" w:space="0" w:color="auto"/>
              <w:right w:val="single" w:sz="4" w:space="0" w:color="auto"/>
            </w:tcBorders>
            <w:shd w:val="clear" w:color="auto" w:fill="auto"/>
            <w:vAlign w:val="center"/>
            <w:hideMark/>
          </w:tcPr>
          <w:p w14:paraId="0B75A86F"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3BCB5CD4"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03B4F4D4" w14:textId="30008AC5"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460E6E44" w14:textId="4C00F175"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32A8F202" w14:textId="277BFC12"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0040821F"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6F455A38" w14:textId="77777777" w:rsidR="00C67772" w:rsidRPr="00D56EEB" w:rsidRDefault="00C67772" w:rsidP="00D56EEB">
            <w:pPr>
              <w:jc w:val="left"/>
              <w:rPr>
                <w:szCs w:val="22"/>
                <w:lang w:val="en-GB"/>
              </w:rPr>
            </w:pPr>
            <w:r w:rsidRPr="00D56EEB">
              <w:rPr>
                <w:szCs w:val="22"/>
                <w:lang w:val="en-GB"/>
              </w:rPr>
              <w:t>Uruguay</w:t>
            </w:r>
          </w:p>
        </w:tc>
        <w:tc>
          <w:tcPr>
            <w:tcW w:w="1380" w:type="dxa"/>
            <w:tcBorders>
              <w:top w:val="nil"/>
              <w:left w:val="nil"/>
              <w:bottom w:val="single" w:sz="4" w:space="0" w:color="auto"/>
              <w:right w:val="single" w:sz="4" w:space="0" w:color="auto"/>
            </w:tcBorders>
            <w:shd w:val="clear" w:color="auto" w:fill="auto"/>
            <w:vAlign w:val="center"/>
            <w:hideMark/>
          </w:tcPr>
          <w:p w14:paraId="52A30EFA" w14:textId="77777777" w:rsidR="00C67772" w:rsidRPr="00D56EEB" w:rsidRDefault="00C67772" w:rsidP="0046158B">
            <w:pPr>
              <w:jc w:val="right"/>
              <w:rPr>
                <w:szCs w:val="22"/>
                <w:lang w:val="en-GB"/>
              </w:rPr>
            </w:pPr>
            <w:r w:rsidRPr="00D56EEB">
              <w:rPr>
                <w:szCs w:val="22"/>
                <w:lang w:val="en-GB"/>
              </w:rPr>
              <w:t>0.079</w:t>
            </w:r>
          </w:p>
        </w:tc>
        <w:tc>
          <w:tcPr>
            <w:tcW w:w="1380" w:type="dxa"/>
            <w:tcBorders>
              <w:top w:val="nil"/>
              <w:left w:val="nil"/>
              <w:bottom w:val="single" w:sz="4" w:space="0" w:color="auto"/>
              <w:right w:val="single" w:sz="4" w:space="0" w:color="auto"/>
            </w:tcBorders>
            <w:shd w:val="clear" w:color="auto" w:fill="auto"/>
            <w:noWrap/>
            <w:vAlign w:val="center"/>
            <w:hideMark/>
          </w:tcPr>
          <w:p w14:paraId="548277BE" w14:textId="77777777" w:rsidR="00C67772" w:rsidRPr="00D56EEB" w:rsidRDefault="00C67772" w:rsidP="0046158B">
            <w:pPr>
              <w:rPr>
                <w:szCs w:val="22"/>
                <w:lang w:val="en-GB"/>
              </w:rPr>
            </w:pPr>
            <w:r w:rsidRPr="00D56EEB">
              <w:rPr>
                <w:szCs w:val="22"/>
                <w:lang w:val="en-GB"/>
              </w:rPr>
              <w:t xml:space="preserve">            0.099 </w:t>
            </w:r>
          </w:p>
        </w:tc>
        <w:tc>
          <w:tcPr>
            <w:tcW w:w="1451" w:type="dxa"/>
            <w:tcBorders>
              <w:top w:val="nil"/>
              <w:left w:val="nil"/>
              <w:bottom w:val="single" w:sz="4" w:space="0" w:color="auto"/>
              <w:right w:val="single" w:sz="4" w:space="0" w:color="auto"/>
            </w:tcBorders>
            <w:shd w:val="clear" w:color="auto" w:fill="auto"/>
            <w:noWrap/>
            <w:vAlign w:val="center"/>
            <w:hideMark/>
          </w:tcPr>
          <w:p w14:paraId="2C389595" w14:textId="49812ED8" w:rsidR="00C67772" w:rsidRPr="00D56EEB" w:rsidRDefault="00C67772" w:rsidP="0046158B">
            <w:pPr>
              <w:jc w:val="right"/>
              <w:rPr>
                <w:szCs w:val="22"/>
                <w:lang w:val="en-GB"/>
              </w:rPr>
            </w:pPr>
            <w:r w:rsidRPr="00D56EEB">
              <w:rPr>
                <w:szCs w:val="22"/>
                <w:lang w:val="en-GB"/>
              </w:rPr>
              <w:t>11</w:t>
            </w:r>
            <w:r w:rsidR="006D7037">
              <w:rPr>
                <w:szCs w:val="22"/>
                <w:lang w:val="en-GB"/>
              </w:rPr>
              <w:t xml:space="preserve"> </w:t>
            </w:r>
            <w:r w:rsidRPr="00D56EEB">
              <w:rPr>
                <w:szCs w:val="22"/>
                <w:lang w:val="en-GB"/>
              </w:rPr>
              <w:t>700</w:t>
            </w:r>
          </w:p>
        </w:tc>
        <w:tc>
          <w:tcPr>
            <w:tcW w:w="1451" w:type="dxa"/>
            <w:tcBorders>
              <w:top w:val="nil"/>
              <w:left w:val="nil"/>
              <w:bottom w:val="single" w:sz="4" w:space="0" w:color="auto"/>
              <w:right w:val="single" w:sz="4" w:space="0" w:color="auto"/>
            </w:tcBorders>
            <w:shd w:val="clear" w:color="auto" w:fill="auto"/>
            <w:noWrap/>
            <w:vAlign w:val="center"/>
            <w:hideMark/>
          </w:tcPr>
          <w:p w14:paraId="7EF7EDCC" w14:textId="1952D1B3" w:rsidR="00C67772" w:rsidRPr="00D56EEB" w:rsidRDefault="00C67772" w:rsidP="0046158B">
            <w:pPr>
              <w:jc w:val="right"/>
              <w:rPr>
                <w:szCs w:val="22"/>
                <w:lang w:val="en-GB"/>
              </w:rPr>
            </w:pPr>
            <w:r w:rsidRPr="00D56EEB">
              <w:rPr>
                <w:szCs w:val="22"/>
                <w:lang w:val="en-GB"/>
              </w:rPr>
              <w:t>12</w:t>
            </w:r>
            <w:r w:rsidR="006D7037">
              <w:rPr>
                <w:szCs w:val="22"/>
                <w:lang w:val="en-GB"/>
              </w:rPr>
              <w:t xml:space="preserve"> </w:t>
            </w:r>
            <w:r w:rsidRPr="00D56EEB">
              <w:rPr>
                <w:szCs w:val="22"/>
                <w:lang w:val="en-GB"/>
              </w:rPr>
              <w:t>406</w:t>
            </w:r>
          </w:p>
        </w:tc>
        <w:tc>
          <w:tcPr>
            <w:tcW w:w="2077" w:type="dxa"/>
            <w:tcBorders>
              <w:top w:val="nil"/>
              <w:left w:val="nil"/>
              <w:bottom w:val="single" w:sz="4" w:space="0" w:color="auto"/>
              <w:right w:val="single" w:sz="4" w:space="0" w:color="auto"/>
            </w:tcBorders>
            <w:shd w:val="clear" w:color="auto" w:fill="auto"/>
            <w:noWrap/>
            <w:vAlign w:val="center"/>
            <w:hideMark/>
          </w:tcPr>
          <w:p w14:paraId="086AB222" w14:textId="4E594F03" w:rsidR="00C67772" w:rsidRPr="00D56EEB" w:rsidRDefault="00C67772" w:rsidP="0046158B">
            <w:pPr>
              <w:jc w:val="right"/>
              <w:rPr>
                <w:szCs w:val="22"/>
                <w:lang w:val="en-GB"/>
              </w:rPr>
            </w:pPr>
            <w:r w:rsidRPr="00D56EEB">
              <w:rPr>
                <w:szCs w:val="22"/>
                <w:lang w:val="en-GB"/>
              </w:rPr>
              <w:t>24</w:t>
            </w:r>
            <w:r w:rsidR="006D7037">
              <w:rPr>
                <w:szCs w:val="22"/>
                <w:lang w:val="en-GB"/>
              </w:rPr>
              <w:t xml:space="preserve"> </w:t>
            </w:r>
            <w:r w:rsidRPr="00D56EEB">
              <w:rPr>
                <w:szCs w:val="22"/>
                <w:lang w:val="en-GB"/>
              </w:rPr>
              <w:t>106</w:t>
            </w:r>
          </w:p>
        </w:tc>
      </w:tr>
      <w:tr w:rsidR="00C67772" w:rsidRPr="00B32E6E" w14:paraId="6D4F42B4"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45CC827A" w14:textId="77777777" w:rsidR="00C67772" w:rsidRPr="00D56EEB" w:rsidRDefault="00C67772" w:rsidP="00D56EEB">
            <w:pPr>
              <w:jc w:val="left"/>
              <w:rPr>
                <w:szCs w:val="22"/>
                <w:lang w:val="en-GB"/>
              </w:rPr>
            </w:pPr>
            <w:r w:rsidRPr="00D56EEB">
              <w:rPr>
                <w:szCs w:val="22"/>
                <w:lang w:val="en-GB"/>
              </w:rPr>
              <w:t>Uzbekistan</w:t>
            </w:r>
          </w:p>
        </w:tc>
        <w:tc>
          <w:tcPr>
            <w:tcW w:w="1380" w:type="dxa"/>
            <w:tcBorders>
              <w:top w:val="nil"/>
              <w:left w:val="nil"/>
              <w:bottom w:val="single" w:sz="4" w:space="0" w:color="auto"/>
              <w:right w:val="single" w:sz="4" w:space="0" w:color="auto"/>
            </w:tcBorders>
            <w:shd w:val="clear" w:color="auto" w:fill="auto"/>
            <w:vAlign w:val="center"/>
            <w:hideMark/>
          </w:tcPr>
          <w:p w14:paraId="51B66A65" w14:textId="77777777" w:rsidR="00C67772" w:rsidRPr="00D56EEB" w:rsidRDefault="00C67772" w:rsidP="0046158B">
            <w:pPr>
              <w:jc w:val="right"/>
              <w:rPr>
                <w:szCs w:val="22"/>
                <w:lang w:val="en-GB"/>
              </w:rPr>
            </w:pPr>
            <w:r w:rsidRPr="00D56EEB">
              <w:rPr>
                <w:szCs w:val="22"/>
                <w:lang w:val="en-GB"/>
              </w:rPr>
              <w:t>0.023</w:t>
            </w:r>
          </w:p>
        </w:tc>
        <w:tc>
          <w:tcPr>
            <w:tcW w:w="1380" w:type="dxa"/>
            <w:tcBorders>
              <w:top w:val="nil"/>
              <w:left w:val="nil"/>
              <w:bottom w:val="single" w:sz="4" w:space="0" w:color="auto"/>
              <w:right w:val="single" w:sz="4" w:space="0" w:color="auto"/>
            </w:tcBorders>
            <w:shd w:val="clear" w:color="auto" w:fill="auto"/>
            <w:noWrap/>
            <w:vAlign w:val="center"/>
            <w:hideMark/>
          </w:tcPr>
          <w:p w14:paraId="5E1C9861" w14:textId="77777777" w:rsidR="00C67772" w:rsidRPr="00D56EEB" w:rsidRDefault="00C67772" w:rsidP="0046158B">
            <w:pPr>
              <w:rPr>
                <w:szCs w:val="22"/>
                <w:lang w:val="en-GB"/>
              </w:rPr>
            </w:pPr>
            <w:r w:rsidRPr="00D56EEB">
              <w:rPr>
                <w:szCs w:val="22"/>
                <w:lang w:val="en-GB"/>
              </w:rPr>
              <w:t xml:space="preserve">            0.029 </w:t>
            </w:r>
          </w:p>
        </w:tc>
        <w:tc>
          <w:tcPr>
            <w:tcW w:w="1451" w:type="dxa"/>
            <w:tcBorders>
              <w:top w:val="nil"/>
              <w:left w:val="nil"/>
              <w:bottom w:val="single" w:sz="4" w:space="0" w:color="auto"/>
              <w:right w:val="single" w:sz="4" w:space="0" w:color="auto"/>
            </w:tcBorders>
            <w:shd w:val="clear" w:color="auto" w:fill="auto"/>
            <w:noWrap/>
            <w:vAlign w:val="center"/>
            <w:hideMark/>
          </w:tcPr>
          <w:p w14:paraId="0A0EAC77" w14:textId="506834F9"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406</w:t>
            </w:r>
          </w:p>
        </w:tc>
        <w:tc>
          <w:tcPr>
            <w:tcW w:w="1451" w:type="dxa"/>
            <w:tcBorders>
              <w:top w:val="nil"/>
              <w:left w:val="nil"/>
              <w:bottom w:val="single" w:sz="4" w:space="0" w:color="auto"/>
              <w:right w:val="single" w:sz="4" w:space="0" w:color="auto"/>
            </w:tcBorders>
            <w:shd w:val="clear" w:color="auto" w:fill="auto"/>
            <w:noWrap/>
            <w:vAlign w:val="center"/>
            <w:hideMark/>
          </w:tcPr>
          <w:p w14:paraId="3042921C" w14:textId="4A944D5A" w:rsidR="00C67772" w:rsidRPr="00D56EEB" w:rsidRDefault="00C67772" w:rsidP="0046158B">
            <w:pPr>
              <w:jc w:val="right"/>
              <w:rPr>
                <w:szCs w:val="22"/>
                <w:lang w:val="en-GB"/>
              </w:rPr>
            </w:pPr>
            <w:r w:rsidRPr="00D56EEB">
              <w:rPr>
                <w:szCs w:val="22"/>
                <w:lang w:val="en-GB"/>
              </w:rPr>
              <w:t>3</w:t>
            </w:r>
            <w:r w:rsidR="006D7037">
              <w:rPr>
                <w:szCs w:val="22"/>
                <w:lang w:val="en-GB"/>
              </w:rPr>
              <w:t xml:space="preserve"> </w:t>
            </w:r>
            <w:r w:rsidRPr="00D56EEB">
              <w:rPr>
                <w:szCs w:val="22"/>
                <w:lang w:val="en-GB"/>
              </w:rPr>
              <w:t>612</w:t>
            </w:r>
          </w:p>
        </w:tc>
        <w:tc>
          <w:tcPr>
            <w:tcW w:w="2077" w:type="dxa"/>
            <w:tcBorders>
              <w:top w:val="nil"/>
              <w:left w:val="nil"/>
              <w:bottom w:val="single" w:sz="4" w:space="0" w:color="auto"/>
              <w:right w:val="single" w:sz="4" w:space="0" w:color="auto"/>
            </w:tcBorders>
            <w:shd w:val="clear" w:color="auto" w:fill="auto"/>
            <w:noWrap/>
            <w:vAlign w:val="center"/>
            <w:hideMark/>
          </w:tcPr>
          <w:p w14:paraId="04EC0382" w14:textId="5910DFD7" w:rsidR="00C67772" w:rsidRPr="00D56EEB" w:rsidRDefault="00C67772" w:rsidP="0046158B">
            <w:pPr>
              <w:jc w:val="right"/>
              <w:rPr>
                <w:szCs w:val="22"/>
                <w:lang w:val="en-GB"/>
              </w:rPr>
            </w:pPr>
            <w:r w:rsidRPr="00D56EEB">
              <w:rPr>
                <w:szCs w:val="22"/>
                <w:lang w:val="en-GB"/>
              </w:rPr>
              <w:t>7</w:t>
            </w:r>
            <w:r w:rsidR="006D7037">
              <w:rPr>
                <w:szCs w:val="22"/>
                <w:lang w:val="en-GB"/>
              </w:rPr>
              <w:t xml:space="preserve"> </w:t>
            </w:r>
            <w:r w:rsidRPr="00D56EEB">
              <w:rPr>
                <w:szCs w:val="22"/>
                <w:lang w:val="en-GB"/>
              </w:rPr>
              <w:t>018</w:t>
            </w:r>
          </w:p>
        </w:tc>
      </w:tr>
      <w:tr w:rsidR="00C67772" w:rsidRPr="00B32E6E" w14:paraId="05862A3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14BEE13D" w14:textId="77777777" w:rsidR="00C67772" w:rsidRPr="00D56EEB" w:rsidRDefault="00C67772" w:rsidP="00D56EEB">
            <w:pPr>
              <w:jc w:val="left"/>
              <w:rPr>
                <w:szCs w:val="22"/>
                <w:lang w:val="en-GB"/>
              </w:rPr>
            </w:pPr>
            <w:r w:rsidRPr="00D56EEB">
              <w:rPr>
                <w:szCs w:val="22"/>
                <w:lang w:val="en-GB"/>
              </w:rPr>
              <w:t>Vanuatu</w:t>
            </w:r>
          </w:p>
        </w:tc>
        <w:tc>
          <w:tcPr>
            <w:tcW w:w="1380" w:type="dxa"/>
            <w:tcBorders>
              <w:top w:val="nil"/>
              <w:left w:val="nil"/>
              <w:bottom w:val="single" w:sz="4" w:space="0" w:color="auto"/>
              <w:right w:val="single" w:sz="4" w:space="0" w:color="auto"/>
            </w:tcBorders>
            <w:shd w:val="clear" w:color="auto" w:fill="auto"/>
            <w:vAlign w:val="center"/>
            <w:hideMark/>
          </w:tcPr>
          <w:p w14:paraId="79D39FB9" w14:textId="77777777" w:rsidR="00C67772" w:rsidRPr="00D56EEB" w:rsidRDefault="00C67772" w:rsidP="0046158B">
            <w:pPr>
              <w:jc w:val="right"/>
              <w:rPr>
                <w:szCs w:val="22"/>
                <w:lang w:val="en-GB"/>
              </w:rPr>
            </w:pPr>
            <w:r w:rsidRPr="00D56EEB">
              <w:rPr>
                <w:szCs w:val="22"/>
                <w:lang w:val="en-GB"/>
              </w:rPr>
              <w:t>0.001</w:t>
            </w:r>
          </w:p>
        </w:tc>
        <w:tc>
          <w:tcPr>
            <w:tcW w:w="1380" w:type="dxa"/>
            <w:tcBorders>
              <w:top w:val="nil"/>
              <w:left w:val="nil"/>
              <w:bottom w:val="single" w:sz="4" w:space="0" w:color="auto"/>
              <w:right w:val="single" w:sz="4" w:space="0" w:color="auto"/>
            </w:tcBorders>
            <w:shd w:val="clear" w:color="auto" w:fill="auto"/>
            <w:noWrap/>
            <w:vAlign w:val="center"/>
            <w:hideMark/>
          </w:tcPr>
          <w:p w14:paraId="46A36FBF" w14:textId="77777777" w:rsidR="00C67772" w:rsidRPr="00D56EEB" w:rsidRDefault="00C67772" w:rsidP="0046158B">
            <w:pPr>
              <w:rPr>
                <w:szCs w:val="22"/>
                <w:lang w:val="en-GB"/>
              </w:rPr>
            </w:pPr>
            <w:r w:rsidRPr="00D56EEB">
              <w:rPr>
                <w:szCs w:val="22"/>
                <w:lang w:val="en-GB"/>
              </w:rPr>
              <w:t xml:space="preserve">            0.001 </w:t>
            </w:r>
          </w:p>
        </w:tc>
        <w:tc>
          <w:tcPr>
            <w:tcW w:w="1451" w:type="dxa"/>
            <w:tcBorders>
              <w:top w:val="nil"/>
              <w:left w:val="nil"/>
              <w:bottom w:val="single" w:sz="4" w:space="0" w:color="auto"/>
              <w:right w:val="single" w:sz="4" w:space="0" w:color="auto"/>
            </w:tcBorders>
            <w:shd w:val="clear" w:color="auto" w:fill="auto"/>
            <w:noWrap/>
            <w:vAlign w:val="center"/>
            <w:hideMark/>
          </w:tcPr>
          <w:p w14:paraId="0702CFD3" w14:textId="77777777" w:rsidR="00C67772" w:rsidRPr="00D56EEB" w:rsidRDefault="00C67772" w:rsidP="0046158B">
            <w:pPr>
              <w:jc w:val="right"/>
              <w:rPr>
                <w:szCs w:val="22"/>
                <w:lang w:val="en-GB"/>
              </w:rPr>
            </w:pPr>
            <w:r w:rsidRPr="00D56EEB">
              <w:rPr>
                <w:szCs w:val="22"/>
                <w:lang w:val="en-GB"/>
              </w:rPr>
              <w:t>148</w:t>
            </w:r>
          </w:p>
        </w:tc>
        <w:tc>
          <w:tcPr>
            <w:tcW w:w="1451" w:type="dxa"/>
            <w:tcBorders>
              <w:top w:val="nil"/>
              <w:left w:val="nil"/>
              <w:bottom w:val="single" w:sz="4" w:space="0" w:color="auto"/>
              <w:right w:val="single" w:sz="4" w:space="0" w:color="auto"/>
            </w:tcBorders>
            <w:shd w:val="clear" w:color="auto" w:fill="auto"/>
            <w:noWrap/>
            <w:vAlign w:val="center"/>
            <w:hideMark/>
          </w:tcPr>
          <w:p w14:paraId="52E59277" w14:textId="77777777" w:rsidR="00C67772" w:rsidRPr="00D56EEB" w:rsidRDefault="00C67772" w:rsidP="0046158B">
            <w:pPr>
              <w:jc w:val="right"/>
              <w:rPr>
                <w:szCs w:val="22"/>
                <w:lang w:val="en-GB"/>
              </w:rPr>
            </w:pPr>
            <w:r w:rsidRPr="00D56EEB">
              <w:rPr>
                <w:szCs w:val="22"/>
                <w:lang w:val="en-GB"/>
              </w:rPr>
              <w:t>157</w:t>
            </w:r>
          </w:p>
        </w:tc>
        <w:tc>
          <w:tcPr>
            <w:tcW w:w="2077" w:type="dxa"/>
            <w:tcBorders>
              <w:top w:val="nil"/>
              <w:left w:val="nil"/>
              <w:bottom w:val="single" w:sz="4" w:space="0" w:color="auto"/>
              <w:right w:val="single" w:sz="4" w:space="0" w:color="auto"/>
            </w:tcBorders>
            <w:shd w:val="clear" w:color="auto" w:fill="auto"/>
            <w:noWrap/>
            <w:vAlign w:val="center"/>
            <w:hideMark/>
          </w:tcPr>
          <w:p w14:paraId="4C30C1C3" w14:textId="77777777" w:rsidR="00C67772" w:rsidRPr="00D56EEB" w:rsidRDefault="00C67772" w:rsidP="0046158B">
            <w:pPr>
              <w:jc w:val="right"/>
              <w:rPr>
                <w:szCs w:val="22"/>
                <w:lang w:val="en-GB"/>
              </w:rPr>
            </w:pPr>
            <w:r w:rsidRPr="00D56EEB">
              <w:rPr>
                <w:szCs w:val="22"/>
                <w:lang w:val="en-GB"/>
              </w:rPr>
              <w:t>305</w:t>
            </w:r>
          </w:p>
        </w:tc>
      </w:tr>
      <w:tr w:rsidR="00C67772" w:rsidRPr="00B32E6E" w14:paraId="603F9DEE"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70E2154" w14:textId="652213B2" w:rsidR="00C67772" w:rsidRPr="00D56EEB" w:rsidRDefault="00C67772" w:rsidP="00D56EEB">
            <w:pPr>
              <w:jc w:val="left"/>
              <w:rPr>
                <w:szCs w:val="22"/>
                <w:lang w:val="en-GB"/>
              </w:rPr>
            </w:pPr>
            <w:r w:rsidRPr="00D56EEB">
              <w:rPr>
                <w:szCs w:val="22"/>
                <w:lang w:val="en-GB"/>
              </w:rPr>
              <w:t>Venezuela</w:t>
            </w:r>
            <w:r w:rsidR="00663A03">
              <w:rPr>
                <w:szCs w:val="22"/>
                <w:lang w:val="en-GB"/>
              </w:rPr>
              <w:t xml:space="preserve"> (Bolivarian Republic of)</w:t>
            </w:r>
          </w:p>
        </w:tc>
        <w:tc>
          <w:tcPr>
            <w:tcW w:w="1380" w:type="dxa"/>
            <w:tcBorders>
              <w:top w:val="nil"/>
              <w:left w:val="nil"/>
              <w:bottom w:val="single" w:sz="4" w:space="0" w:color="auto"/>
              <w:right w:val="single" w:sz="4" w:space="0" w:color="auto"/>
            </w:tcBorders>
            <w:shd w:val="clear" w:color="auto" w:fill="auto"/>
            <w:vAlign w:val="center"/>
            <w:hideMark/>
          </w:tcPr>
          <w:p w14:paraId="44214079" w14:textId="77777777" w:rsidR="00C67772" w:rsidRPr="00D56EEB" w:rsidRDefault="00C67772" w:rsidP="0046158B">
            <w:pPr>
              <w:jc w:val="right"/>
              <w:rPr>
                <w:szCs w:val="22"/>
                <w:lang w:val="en-GB"/>
              </w:rPr>
            </w:pPr>
            <w:r w:rsidRPr="00D56EEB">
              <w:rPr>
                <w:szCs w:val="22"/>
                <w:lang w:val="en-GB"/>
              </w:rPr>
              <w:t>0.571</w:t>
            </w:r>
          </w:p>
        </w:tc>
        <w:tc>
          <w:tcPr>
            <w:tcW w:w="1380" w:type="dxa"/>
            <w:tcBorders>
              <w:top w:val="nil"/>
              <w:left w:val="nil"/>
              <w:bottom w:val="single" w:sz="4" w:space="0" w:color="auto"/>
              <w:right w:val="single" w:sz="4" w:space="0" w:color="auto"/>
            </w:tcBorders>
            <w:shd w:val="clear" w:color="auto" w:fill="auto"/>
            <w:noWrap/>
            <w:vAlign w:val="center"/>
            <w:hideMark/>
          </w:tcPr>
          <w:p w14:paraId="4AB33B32" w14:textId="77777777" w:rsidR="00C67772" w:rsidRPr="00D56EEB" w:rsidRDefault="00C67772" w:rsidP="0046158B">
            <w:pPr>
              <w:rPr>
                <w:szCs w:val="22"/>
                <w:lang w:val="en-GB"/>
              </w:rPr>
            </w:pPr>
            <w:r w:rsidRPr="00D56EEB">
              <w:rPr>
                <w:szCs w:val="22"/>
                <w:lang w:val="en-GB"/>
              </w:rPr>
              <w:t xml:space="preserve">            0.714 </w:t>
            </w:r>
          </w:p>
        </w:tc>
        <w:tc>
          <w:tcPr>
            <w:tcW w:w="1451" w:type="dxa"/>
            <w:tcBorders>
              <w:top w:val="nil"/>
              <w:left w:val="nil"/>
              <w:bottom w:val="single" w:sz="4" w:space="0" w:color="auto"/>
              <w:right w:val="single" w:sz="4" w:space="0" w:color="auto"/>
            </w:tcBorders>
            <w:shd w:val="clear" w:color="auto" w:fill="auto"/>
            <w:noWrap/>
            <w:vAlign w:val="center"/>
            <w:hideMark/>
          </w:tcPr>
          <w:p w14:paraId="58F2D3D1" w14:textId="6F8DD2DC" w:rsidR="00C67772" w:rsidRPr="00D56EEB" w:rsidRDefault="00C67772" w:rsidP="0046158B">
            <w:pPr>
              <w:jc w:val="right"/>
              <w:rPr>
                <w:szCs w:val="22"/>
                <w:lang w:val="en-GB"/>
              </w:rPr>
            </w:pPr>
            <w:r w:rsidRPr="00D56EEB">
              <w:rPr>
                <w:szCs w:val="22"/>
                <w:lang w:val="en-GB"/>
              </w:rPr>
              <w:t>84</w:t>
            </w:r>
            <w:r w:rsidR="006D7037">
              <w:rPr>
                <w:szCs w:val="22"/>
                <w:lang w:val="en-GB"/>
              </w:rPr>
              <w:t xml:space="preserve"> </w:t>
            </w:r>
            <w:r w:rsidRPr="00D56EEB">
              <w:rPr>
                <w:szCs w:val="22"/>
                <w:lang w:val="en-GB"/>
              </w:rPr>
              <w:t>563</w:t>
            </w:r>
          </w:p>
        </w:tc>
        <w:tc>
          <w:tcPr>
            <w:tcW w:w="1451" w:type="dxa"/>
            <w:tcBorders>
              <w:top w:val="nil"/>
              <w:left w:val="nil"/>
              <w:bottom w:val="single" w:sz="4" w:space="0" w:color="auto"/>
              <w:right w:val="single" w:sz="4" w:space="0" w:color="auto"/>
            </w:tcBorders>
            <w:shd w:val="clear" w:color="auto" w:fill="auto"/>
            <w:noWrap/>
            <w:vAlign w:val="center"/>
            <w:hideMark/>
          </w:tcPr>
          <w:p w14:paraId="0430794C" w14:textId="428EBEB0" w:rsidR="00C67772" w:rsidRPr="00D56EEB" w:rsidRDefault="00C67772" w:rsidP="0046158B">
            <w:pPr>
              <w:jc w:val="right"/>
              <w:rPr>
                <w:szCs w:val="22"/>
                <w:lang w:val="en-GB"/>
              </w:rPr>
            </w:pPr>
            <w:r w:rsidRPr="00D56EEB">
              <w:rPr>
                <w:szCs w:val="22"/>
                <w:lang w:val="en-GB"/>
              </w:rPr>
              <w:t>89</w:t>
            </w:r>
            <w:r w:rsidR="006D7037">
              <w:rPr>
                <w:szCs w:val="22"/>
                <w:lang w:val="en-GB"/>
              </w:rPr>
              <w:t xml:space="preserve"> </w:t>
            </w:r>
            <w:r w:rsidRPr="00D56EEB">
              <w:rPr>
                <w:szCs w:val="22"/>
                <w:lang w:val="en-GB"/>
              </w:rPr>
              <w:t>671</w:t>
            </w:r>
          </w:p>
        </w:tc>
        <w:tc>
          <w:tcPr>
            <w:tcW w:w="2077" w:type="dxa"/>
            <w:tcBorders>
              <w:top w:val="nil"/>
              <w:left w:val="nil"/>
              <w:bottom w:val="single" w:sz="4" w:space="0" w:color="auto"/>
              <w:right w:val="single" w:sz="4" w:space="0" w:color="auto"/>
            </w:tcBorders>
            <w:shd w:val="clear" w:color="auto" w:fill="auto"/>
            <w:noWrap/>
            <w:vAlign w:val="center"/>
            <w:hideMark/>
          </w:tcPr>
          <w:p w14:paraId="52AA099D" w14:textId="3039B27A" w:rsidR="00C67772" w:rsidRPr="00D56EEB" w:rsidRDefault="00C67772" w:rsidP="0046158B">
            <w:pPr>
              <w:jc w:val="right"/>
              <w:rPr>
                <w:szCs w:val="22"/>
                <w:lang w:val="en-GB"/>
              </w:rPr>
            </w:pPr>
            <w:r w:rsidRPr="00D56EEB">
              <w:rPr>
                <w:szCs w:val="22"/>
                <w:lang w:val="en-GB"/>
              </w:rPr>
              <w:t>174</w:t>
            </w:r>
            <w:r w:rsidR="006D7037">
              <w:rPr>
                <w:szCs w:val="22"/>
                <w:lang w:val="en-GB"/>
              </w:rPr>
              <w:t xml:space="preserve"> </w:t>
            </w:r>
            <w:r w:rsidRPr="00D56EEB">
              <w:rPr>
                <w:szCs w:val="22"/>
                <w:lang w:val="en-GB"/>
              </w:rPr>
              <w:t>234</w:t>
            </w:r>
          </w:p>
        </w:tc>
      </w:tr>
      <w:tr w:rsidR="00C67772" w:rsidRPr="00B32E6E" w14:paraId="07526867"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39AA1C2" w14:textId="77777777" w:rsidR="00C67772" w:rsidRPr="00D56EEB" w:rsidRDefault="00C67772" w:rsidP="00D56EEB">
            <w:pPr>
              <w:jc w:val="left"/>
              <w:rPr>
                <w:szCs w:val="22"/>
                <w:lang w:val="en-GB"/>
              </w:rPr>
            </w:pPr>
            <w:r w:rsidRPr="00D56EEB">
              <w:rPr>
                <w:szCs w:val="22"/>
                <w:lang w:val="en-GB"/>
              </w:rPr>
              <w:t>Viet Nam</w:t>
            </w:r>
          </w:p>
        </w:tc>
        <w:tc>
          <w:tcPr>
            <w:tcW w:w="1380" w:type="dxa"/>
            <w:tcBorders>
              <w:top w:val="nil"/>
              <w:left w:val="nil"/>
              <w:bottom w:val="single" w:sz="4" w:space="0" w:color="auto"/>
              <w:right w:val="single" w:sz="4" w:space="0" w:color="auto"/>
            </w:tcBorders>
            <w:shd w:val="clear" w:color="auto" w:fill="auto"/>
            <w:vAlign w:val="center"/>
            <w:hideMark/>
          </w:tcPr>
          <w:p w14:paraId="5E3C5156" w14:textId="77777777" w:rsidR="00C67772" w:rsidRPr="00D56EEB" w:rsidRDefault="00C67772" w:rsidP="0046158B">
            <w:pPr>
              <w:jc w:val="right"/>
              <w:rPr>
                <w:szCs w:val="22"/>
                <w:lang w:val="en-GB"/>
              </w:rPr>
            </w:pPr>
            <w:r w:rsidRPr="00D56EEB">
              <w:rPr>
                <w:szCs w:val="22"/>
                <w:lang w:val="en-GB"/>
              </w:rPr>
              <w:t>0.058</w:t>
            </w:r>
          </w:p>
        </w:tc>
        <w:tc>
          <w:tcPr>
            <w:tcW w:w="1380" w:type="dxa"/>
            <w:tcBorders>
              <w:top w:val="nil"/>
              <w:left w:val="nil"/>
              <w:bottom w:val="single" w:sz="4" w:space="0" w:color="auto"/>
              <w:right w:val="single" w:sz="4" w:space="0" w:color="auto"/>
            </w:tcBorders>
            <w:shd w:val="clear" w:color="auto" w:fill="auto"/>
            <w:noWrap/>
            <w:vAlign w:val="center"/>
            <w:hideMark/>
          </w:tcPr>
          <w:p w14:paraId="4B09437B" w14:textId="77777777" w:rsidR="00C67772" w:rsidRPr="00D56EEB" w:rsidRDefault="00C67772" w:rsidP="0046158B">
            <w:pPr>
              <w:rPr>
                <w:szCs w:val="22"/>
                <w:lang w:val="en-GB"/>
              </w:rPr>
            </w:pPr>
            <w:r w:rsidRPr="00D56EEB">
              <w:rPr>
                <w:szCs w:val="22"/>
                <w:lang w:val="en-GB"/>
              </w:rPr>
              <w:t xml:space="preserve">            0.073 </w:t>
            </w:r>
          </w:p>
        </w:tc>
        <w:tc>
          <w:tcPr>
            <w:tcW w:w="1451" w:type="dxa"/>
            <w:tcBorders>
              <w:top w:val="nil"/>
              <w:left w:val="nil"/>
              <w:bottom w:val="single" w:sz="4" w:space="0" w:color="auto"/>
              <w:right w:val="single" w:sz="4" w:space="0" w:color="auto"/>
            </w:tcBorders>
            <w:shd w:val="clear" w:color="auto" w:fill="auto"/>
            <w:noWrap/>
            <w:vAlign w:val="center"/>
            <w:hideMark/>
          </w:tcPr>
          <w:p w14:paraId="3D6EAD76" w14:textId="558FF04F" w:rsidR="00C67772" w:rsidRPr="00D56EEB" w:rsidRDefault="00C67772" w:rsidP="0046158B">
            <w:pPr>
              <w:jc w:val="right"/>
              <w:rPr>
                <w:szCs w:val="22"/>
                <w:lang w:val="en-GB"/>
              </w:rPr>
            </w:pPr>
            <w:r w:rsidRPr="00D56EEB">
              <w:rPr>
                <w:szCs w:val="22"/>
                <w:lang w:val="en-GB"/>
              </w:rPr>
              <w:t>8</w:t>
            </w:r>
            <w:r w:rsidR="006D7037">
              <w:rPr>
                <w:szCs w:val="22"/>
                <w:lang w:val="en-GB"/>
              </w:rPr>
              <w:t xml:space="preserve"> </w:t>
            </w:r>
            <w:r w:rsidRPr="00D56EEB">
              <w:rPr>
                <w:szCs w:val="22"/>
                <w:lang w:val="en-GB"/>
              </w:rPr>
              <w:t>590</w:t>
            </w:r>
          </w:p>
        </w:tc>
        <w:tc>
          <w:tcPr>
            <w:tcW w:w="1451" w:type="dxa"/>
            <w:tcBorders>
              <w:top w:val="nil"/>
              <w:left w:val="nil"/>
              <w:bottom w:val="single" w:sz="4" w:space="0" w:color="auto"/>
              <w:right w:val="single" w:sz="4" w:space="0" w:color="auto"/>
            </w:tcBorders>
            <w:shd w:val="clear" w:color="auto" w:fill="auto"/>
            <w:noWrap/>
            <w:vAlign w:val="center"/>
            <w:hideMark/>
          </w:tcPr>
          <w:p w14:paraId="1EDB4EEF" w14:textId="236C31C4" w:rsidR="00C67772" w:rsidRPr="00D56EEB" w:rsidRDefault="00C67772" w:rsidP="0046158B">
            <w:pPr>
              <w:jc w:val="right"/>
              <w:rPr>
                <w:szCs w:val="22"/>
                <w:lang w:val="en-GB"/>
              </w:rPr>
            </w:pPr>
            <w:r w:rsidRPr="00D56EEB">
              <w:rPr>
                <w:szCs w:val="22"/>
                <w:lang w:val="en-GB"/>
              </w:rPr>
              <w:t>9</w:t>
            </w:r>
            <w:r w:rsidR="006D7037">
              <w:rPr>
                <w:szCs w:val="22"/>
                <w:lang w:val="en-GB"/>
              </w:rPr>
              <w:t xml:space="preserve"> </w:t>
            </w:r>
            <w:r w:rsidRPr="00D56EEB">
              <w:rPr>
                <w:szCs w:val="22"/>
                <w:lang w:val="en-GB"/>
              </w:rPr>
              <w:t>108</w:t>
            </w:r>
          </w:p>
        </w:tc>
        <w:tc>
          <w:tcPr>
            <w:tcW w:w="2077" w:type="dxa"/>
            <w:tcBorders>
              <w:top w:val="nil"/>
              <w:left w:val="nil"/>
              <w:bottom w:val="single" w:sz="4" w:space="0" w:color="auto"/>
              <w:right w:val="single" w:sz="4" w:space="0" w:color="auto"/>
            </w:tcBorders>
            <w:shd w:val="clear" w:color="auto" w:fill="auto"/>
            <w:noWrap/>
            <w:vAlign w:val="center"/>
            <w:hideMark/>
          </w:tcPr>
          <w:p w14:paraId="5E6FEFE1" w14:textId="7B84F67A" w:rsidR="00C67772" w:rsidRPr="00D56EEB" w:rsidRDefault="00C67772" w:rsidP="0046158B">
            <w:pPr>
              <w:jc w:val="right"/>
              <w:rPr>
                <w:szCs w:val="22"/>
                <w:lang w:val="en-GB"/>
              </w:rPr>
            </w:pPr>
            <w:r w:rsidRPr="00D56EEB">
              <w:rPr>
                <w:szCs w:val="22"/>
                <w:lang w:val="en-GB"/>
              </w:rPr>
              <w:t>17</w:t>
            </w:r>
            <w:r w:rsidR="006D7037">
              <w:rPr>
                <w:szCs w:val="22"/>
                <w:lang w:val="en-GB"/>
              </w:rPr>
              <w:t xml:space="preserve"> </w:t>
            </w:r>
            <w:r w:rsidRPr="00D56EEB">
              <w:rPr>
                <w:szCs w:val="22"/>
                <w:lang w:val="en-GB"/>
              </w:rPr>
              <w:t>698</w:t>
            </w:r>
          </w:p>
        </w:tc>
      </w:tr>
      <w:tr w:rsidR="00C67772" w:rsidRPr="00B32E6E" w14:paraId="07370D3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F7BECD7" w14:textId="77777777" w:rsidR="00C67772" w:rsidRPr="00D56EEB" w:rsidRDefault="00C67772" w:rsidP="00D56EEB">
            <w:pPr>
              <w:jc w:val="left"/>
              <w:rPr>
                <w:szCs w:val="22"/>
                <w:lang w:val="en-GB"/>
              </w:rPr>
            </w:pPr>
            <w:r w:rsidRPr="00D56EEB">
              <w:rPr>
                <w:szCs w:val="22"/>
                <w:lang w:val="en-GB"/>
              </w:rPr>
              <w:t>Yemen</w:t>
            </w:r>
          </w:p>
        </w:tc>
        <w:tc>
          <w:tcPr>
            <w:tcW w:w="1380" w:type="dxa"/>
            <w:tcBorders>
              <w:top w:val="nil"/>
              <w:left w:val="nil"/>
              <w:bottom w:val="single" w:sz="4" w:space="0" w:color="auto"/>
              <w:right w:val="single" w:sz="4" w:space="0" w:color="auto"/>
            </w:tcBorders>
            <w:shd w:val="clear" w:color="auto" w:fill="auto"/>
            <w:vAlign w:val="center"/>
            <w:hideMark/>
          </w:tcPr>
          <w:p w14:paraId="5039E180" w14:textId="77777777" w:rsidR="00C67772" w:rsidRPr="00D56EEB" w:rsidRDefault="00C67772" w:rsidP="0046158B">
            <w:pPr>
              <w:jc w:val="right"/>
              <w:rPr>
                <w:szCs w:val="22"/>
                <w:lang w:val="en-GB"/>
              </w:rPr>
            </w:pPr>
            <w:r w:rsidRPr="00D56EEB">
              <w:rPr>
                <w:szCs w:val="22"/>
                <w:lang w:val="en-GB"/>
              </w:rPr>
              <w:t>0.010</w:t>
            </w:r>
          </w:p>
        </w:tc>
        <w:tc>
          <w:tcPr>
            <w:tcW w:w="1380" w:type="dxa"/>
            <w:tcBorders>
              <w:top w:val="nil"/>
              <w:left w:val="nil"/>
              <w:bottom w:val="single" w:sz="4" w:space="0" w:color="auto"/>
              <w:right w:val="single" w:sz="4" w:space="0" w:color="auto"/>
            </w:tcBorders>
            <w:shd w:val="clear" w:color="auto" w:fill="auto"/>
            <w:noWrap/>
            <w:vAlign w:val="center"/>
            <w:hideMark/>
          </w:tcPr>
          <w:p w14:paraId="578CCCD5" w14:textId="77777777" w:rsidR="00C67772" w:rsidRPr="00D56EEB" w:rsidRDefault="00C67772" w:rsidP="0046158B">
            <w:pPr>
              <w:rPr>
                <w:szCs w:val="22"/>
                <w:lang w:val="en-GB"/>
              </w:rPr>
            </w:pPr>
            <w:r w:rsidRPr="00D56EEB">
              <w:rPr>
                <w:szCs w:val="22"/>
                <w:lang w:val="en-GB"/>
              </w:rPr>
              <w:t xml:space="preserve">            0.010 </w:t>
            </w:r>
          </w:p>
        </w:tc>
        <w:tc>
          <w:tcPr>
            <w:tcW w:w="1451" w:type="dxa"/>
            <w:tcBorders>
              <w:top w:val="nil"/>
              <w:left w:val="nil"/>
              <w:bottom w:val="single" w:sz="4" w:space="0" w:color="auto"/>
              <w:right w:val="single" w:sz="4" w:space="0" w:color="auto"/>
            </w:tcBorders>
            <w:shd w:val="clear" w:color="auto" w:fill="auto"/>
            <w:noWrap/>
            <w:vAlign w:val="center"/>
            <w:hideMark/>
          </w:tcPr>
          <w:p w14:paraId="4F9ADF58" w14:textId="48EC3788"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185</w:t>
            </w:r>
          </w:p>
        </w:tc>
        <w:tc>
          <w:tcPr>
            <w:tcW w:w="1451" w:type="dxa"/>
            <w:tcBorders>
              <w:top w:val="nil"/>
              <w:left w:val="nil"/>
              <w:bottom w:val="single" w:sz="4" w:space="0" w:color="auto"/>
              <w:right w:val="single" w:sz="4" w:space="0" w:color="auto"/>
            </w:tcBorders>
            <w:shd w:val="clear" w:color="auto" w:fill="auto"/>
            <w:noWrap/>
            <w:vAlign w:val="center"/>
            <w:hideMark/>
          </w:tcPr>
          <w:p w14:paraId="52DB8CA0" w14:textId="128A113F"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256</w:t>
            </w:r>
          </w:p>
        </w:tc>
        <w:tc>
          <w:tcPr>
            <w:tcW w:w="2077" w:type="dxa"/>
            <w:tcBorders>
              <w:top w:val="nil"/>
              <w:left w:val="nil"/>
              <w:bottom w:val="single" w:sz="4" w:space="0" w:color="auto"/>
              <w:right w:val="single" w:sz="4" w:space="0" w:color="auto"/>
            </w:tcBorders>
            <w:shd w:val="clear" w:color="auto" w:fill="auto"/>
            <w:noWrap/>
            <w:vAlign w:val="center"/>
            <w:hideMark/>
          </w:tcPr>
          <w:p w14:paraId="4BAEAD31" w14:textId="668F18AC"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441</w:t>
            </w:r>
          </w:p>
        </w:tc>
      </w:tr>
      <w:tr w:rsidR="00C67772" w:rsidRPr="00B32E6E" w14:paraId="31111584" w14:textId="77777777" w:rsidTr="00D56EEB">
        <w:trPr>
          <w:cantSplit/>
          <w:jc w:val="center"/>
        </w:trPr>
        <w:tc>
          <w:tcPr>
            <w:tcW w:w="5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0DD3" w14:textId="77777777" w:rsidR="00C67772" w:rsidRPr="00D56EEB" w:rsidRDefault="00C67772" w:rsidP="00D56EEB">
            <w:pPr>
              <w:jc w:val="left"/>
              <w:rPr>
                <w:szCs w:val="22"/>
                <w:lang w:val="en-GB"/>
              </w:rPr>
            </w:pPr>
            <w:r w:rsidRPr="00D56EEB">
              <w:rPr>
                <w:szCs w:val="22"/>
                <w:lang w:val="en-GB"/>
              </w:rPr>
              <w:t>Zambia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3373F5A" w14:textId="77777777" w:rsidR="00C67772" w:rsidRPr="00D56EEB" w:rsidRDefault="00C67772" w:rsidP="0046158B">
            <w:pPr>
              <w:jc w:val="right"/>
              <w:rPr>
                <w:szCs w:val="22"/>
                <w:lang w:val="en-GB"/>
              </w:rPr>
            </w:pPr>
            <w:r w:rsidRPr="00D56EEB">
              <w:rPr>
                <w:szCs w:val="22"/>
                <w:lang w:val="en-GB"/>
              </w:rPr>
              <w:t>0.007</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9864885" w14:textId="77777777" w:rsidR="00C67772" w:rsidRPr="00D56EEB" w:rsidRDefault="00C67772" w:rsidP="0046158B">
            <w:pPr>
              <w:rPr>
                <w:szCs w:val="22"/>
                <w:lang w:val="en-GB"/>
              </w:rPr>
            </w:pPr>
            <w:r w:rsidRPr="00D56EEB">
              <w:rPr>
                <w:szCs w:val="22"/>
                <w:lang w:val="en-GB"/>
              </w:rPr>
              <w:t xml:space="preserve">            0.009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0F98F494" w14:textId="49ADBA66"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037</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3357A859" w14:textId="0282EE7F"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099</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14:paraId="44E21A20" w14:textId="61D0301C" w:rsidR="00C67772" w:rsidRPr="00D56EEB" w:rsidRDefault="00C67772" w:rsidP="0046158B">
            <w:pPr>
              <w:jc w:val="right"/>
              <w:rPr>
                <w:szCs w:val="22"/>
                <w:lang w:val="en-GB"/>
              </w:rPr>
            </w:pPr>
            <w:r w:rsidRPr="00D56EEB">
              <w:rPr>
                <w:szCs w:val="22"/>
                <w:lang w:val="en-GB"/>
              </w:rPr>
              <w:t>2</w:t>
            </w:r>
            <w:r w:rsidR="006D7037">
              <w:rPr>
                <w:szCs w:val="22"/>
                <w:lang w:val="en-GB"/>
              </w:rPr>
              <w:t xml:space="preserve"> </w:t>
            </w:r>
            <w:r w:rsidRPr="00D56EEB">
              <w:rPr>
                <w:szCs w:val="22"/>
                <w:lang w:val="en-GB"/>
              </w:rPr>
              <w:t>136</w:t>
            </w:r>
          </w:p>
        </w:tc>
      </w:tr>
      <w:tr w:rsidR="00C67772" w:rsidRPr="00B32E6E" w14:paraId="3A846D93"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77734543" w14:textId="77777777" w:rsidR="00C67772" w:rsidRPr="00D56EEB" w:rsidRDefault="00C67772" w:rsidP="00D56EEB">
            <w:pPr>
              <w:jc w:val="left"/>
              <w:rPr>
                <w:szCs w:val="22"/>
                <w:lang w:val="en-GB"/>
              </w:rPr>
            </w:pPr>
            <w:r w:rsidRPr="00D56EEB">
              <w:rPr>
                <w:szCs w:val="22"/>
                <w:lang w:val="en-GB"/>
              </w:rPr>
              <w:t>Zimbabwe</w:t>
            </w:r>
          </w:p>
        </w:tc>
        <w:tc>
          <w:tcPr>
            <w:tcW w:w="1380" w:type="dxa"/>
            <w:tcBorders>
              <w:top w:val="nil"/>
              <w:left w:val="nil"/>
              <w:bottom w:val="single" w:sz="4" w:space="0" w:color="auto"/>
              <w:right w:val="single" w:sz="4" w:space="0" w:color="auto"/>
            </w:tcBorders>
            <w:shd w:val="clear" w:color="auto" w:fill="auto"/>
            <w:vAlign w:val="center"/>
            <w:hideMark/>
          </w:tcPr>
          <w:p w14:paraId="1C351327" w14:textId="77777777" w:rsidR="00C67772" w:rsidRPr="00D56EEB" w:rsidRDefault="00C67772" w:rsidP="0046158B">
            <w:pPr>
              <w:jc w:val="right"/>
              <w:rPr>
                <w:szCs w:val="22"/>
                <w:lang w:val="en-GB"/>
              </w:rPr>
            </w:pPr>
            <w:r w:rsidRPr="00D56EEB">
              <w:rPr>
                <w:szCs w:val="22"/>
                <w:lang w:val="en-GB"/>
              </w:rPr>
              <w:t>0.004</w:t>
            </w:r>
          </w:p>
        </w:tc>
        <w:tc>
          <w:tcPr>
            <w:tcW w:w="1380" w:type="dxa"/>
            <w:tcBorders>
              <w:top w:val="nil"/>
              <w:left w:val="nil"/>
              <w:bottom w:val="single" w:sz="4" w:space="0" w:color="auto"/>
              <w:right w:val="single" w:sz="4" w:space="0" w:color="auto"/>
            </w:tcBorders>
            <w:shd w:val="clear" w:color="auto" w:fill="auto"/>
            <w:noWrap/>
            <w:vAlign w:val="center"/>
            <w:hideMark/>
          </w:tcPr>
          <w:p w14:paraId="3B2C83BA" w14:textId="77777777" w:rsidR="00C67772" w:rsidRPr="00D56EEB" w:rsidRDefault="00C67772" w:rsidP="0046158B">
            <w:pPr>
              <w:rPr>
                <w:szCs w:val="22"/>
                <w:lang w:val="en-GB"/>
              </w:rPr>
            </w:pPr>
            <w:r w:rsidRPr="00D56EEB">
              <w:rPr>
                <w:szCs w:val="22"/>
                <w:lang w:val="en-GB"/>
              </w:rPr>
              <w:t xml:space="preserve">            0.005 </w:t>
            </w:r>
          </w:p>
        </w:tc>
        <w:tc>
          <w:tcPr>
            <w:tcW w:w="1451" w:type="dxa"/>
            <w:tcBorders>
              <w:top w:val="nil"/>
              <w:left w:val="nil"/>
              <w:bottom w:val="single" w:sz="4" w:space="0" w:color="auto"/>
              <w:right w:val="single" w:sz="4" w:space="0" w:color="auto"/>
            </w:tcBorders>
            <w:shd w:val="clear" w:color="auto" w:fill="auto"/>
            <w:noWrap/>
            <w:vAlign w:val="center"/>
            <w:hideMark/>
          </w:tcPr>
          <w:p w14:paraId="35C65821" w14:textId="77777777" w:rsidR="00C67772" w:rsidRPr="00D56EEB" w:rsidRDefault="00C67772" w:rsidP="0046158B">
            <w:pPr>
              <w:jc w:val="right"/>
              <w:rPr>
                <w:szCs w:val="22"/>
                <w:lang w:val="en-GB"/>
              </w:rPr>
            </w:pPr>
            <w:r w:rsidRPr="00D56EEB">
              <w:rPr>
                <w:szCs w:val="22"/>
                <w:lang w:val="en-GB"/>
              </w:rPr>
              <w:t>592</w:t>
            </w:r>
          </w:p>
        </w:tc>
        <w:tc>
          <w:tcPr>
            <w:tcW w:w="1451" w:type="dxa"/>
            <w:tcBorders>
              <w:top w:val="nil"/>
              <w:left w:val="nil"/>
              <w:bottom w:val="single" w:sz="4" w:space="0" w:color="auto"/>
              <w:right w:val="single" w:sz="4" w:space="0" w:color="auto"/>
            </w:tcBorders>
            <w:shd w:val="clear" w:color="auto" w:fill="auto"/>
            <w:noWrap/>
            <w:vAlign w:val="center"/>
            <w:hideMark/>
          </w:tcPr>
          <w:p w14:paraId="581E1A89" w14:textId="77777777" w:rsidR="00C67772" w:rsidRPr="00D56EEB" w:rsidRDefault="00C67772" w:rsidP="0046158B">
            <w:pPr>
              <w:jc w:val="right"/>
              <w:rPr>
                <w:szCs w:val="22"/>
                <w:lang w:val="en-GB"/>
              </w:rPr>
            </w:pPr>
            <w:r w:rsidRPr="00D56EEB">
              <w:rPr>
                <w:szCs w:val="22"/>
                <w:lang w:val="en-GB"/>
              </w:rPr>
              <w:t>628</w:t>
            </w:r>
          </w:p>
        </w:tc>
        <w:tc>
          <w:tcPr>
            <w:tcW w:w="2077" w:type="dxa"/>
            <w:tcBorders>
              <w:top w:val="nil"/>
              <w:left w:val="nil"/>
              <w:bottom w:val="single" w:sz="4" w:space="0" w:color="auto"/>
              <w:right w:val="single" w:sz="4" w:space="0" w:color="auto"/>
            </w:tcBorders>
            <w:shd w:val="clear" w:color="auto" w:fill="auto"/>
            <w:noWrap/>
            <w:vAlign w:val="center"/>
            <w:hideMark/>
          </w:tcPr>
          <w:p w14:paraId="15ECDA6E" w14:textId="4BA6A5D3" w:rsidR="00C67772" w:rsidRPr="00D56EEB" w:rsidRDefault="00C67772" w:rsidP="0046158B">
            <w:pPr>
              <w:jc w:val="right"/>
              <w:rPr>
                <w:szCs w:val="22"/>
                <w:lang w:val="en-GB"/>
              </w:rPr>
            </w:pPr>
            <w:r w:rsidRPr="00D56EEB">
              <w:rPr>
                <w:szCs w:val="22"/>
                <w:lang w:val="en-GB"/>
              </w:rPr>
              <w:t>1</w:t>
            </w:r>
            <w:r w:rsidR="006D7037">
              <w:rPr>
                <w:szCs w:val="22"/>
                <w:lang w:val="en-GB"/>
              </w:rPr>
              <w:t xml:space="preserve"> </w:t>
            </w:r>
            <w:r w:rsidRPr="00D56EEB">
              <w:rPr>
                <w:szCs w:val="22"/>
                <w:lang w:val="en-GB"/>
              </w:rPr>
              <w:t>221</w:t>
            </w:r>
          </w:p>
        </w:tc>
      </w:tr>
      <w:tr w:rsidR="00C67772" w:rsidRPr="00B32E6E" w14:paraId="3F83CD61" w14:textId="77777777" w:rsidTr="00D56EEB">
        <w:trPr>
          <w:cantSplit/>
          <w:jc w:val="center"/>
        </w:trPr>
        <w:tc>
          <w:tcPr>
            <w:tcW w:w="5014" w:type="dxa"/>
            <w:tcBorders>
              <w:top w:val="nil"/>
              <w:left w:val="single" w:sz="4" w:space="0" w:color="auto"/>
              <w:bottom w:val="single" w:sz="4" w:space="0" w:color="auto"/>
              <w:right w:val="single" w:sz="4" w:space="0" w:color="auto"/>
            </w:tcBorders>
            <w:shd w:val="clear" w:color="auto" w:fill="auto"/>
            <w:vAlign w:val="center"/>
            <w:hideMark/>
          </w:tcPr>
          <w:p w14:paraId="056C826A" w14:textId="77777777" w:rsidR="00C67772" w:rsidRPr="00D56EEB" w:rsidRDefault="00C67772" w:rsidP="00D56EEB">
            <w:pPr>
              <w:jc w:val="left"/>
              <w:rPr>
                <w:b/>
                <w:bCs/>
                <w:szCs w:val="22"/>
                <w:lang w:val="en-GB"/>
              </w:rPr>
            </w:pPr>
            <w:r w:rsidRPr="00D56EEB">
              <w:rPr>
                <w:b/>
                <w:bCs/>
                <w:szCs w:val="22"/>
                <w:lang w:val="en-GB"/>
              </w:rPr>
              <w:t>Total</w:t>
            </w:r>
          </w:p>
        </w:tc>
        <w:tc>
          <w:tcPr>
            <w:tcW w:w="1380" w:type="dxa"/>
            <w:tcBorders>
              <w:top w:val="nil"/>
              <w:left w:val="nil"/>
              <w:bottom w:val="single" w:sz="4" w:space="0" w:color="auto"/>
              <w:right w:val="single" w:sz="4" w:space="0" w:color="auto"/>
            </w:tcBorders>
            <w:shd w:val="clear" w:color="auto" w:fill="auto"/>
            <w:noWrap/>
            <w:vAlign w:val="center"/>
            <w:hideMark/>
          </w:tcPr>
          <w:p w14:paraId="2ED3C01A" w14:textId="77777777" w:rsidR="00C67772" w:rsidRPr="00D56EEB" w:rsidRDefault="00C67772" w:rsidP="0046158B">
            <w:pPr>
              <w:rPr>
                <w:b/>
                <w:bCs/>
                <w:szCs w:val="22"/>
                <w:lang w:val="en-GB"/>
              </w:rPr>
            </w:pPr>
            <w:r w:rsidRPr="00D56EEB">
              <w:rPr>
                <w:b/>
                <w:bCs/>
                <w:szCs w:val="22"/>
                <w:lang w:val="en-GB"/>
              </w:rPr>
              <w:t xml:space="preserve">          78.009 </w:t>
            </w:r>
          </w:p>
        </w:tc>
        <w:tc>
          <w:tcPr>
            <w:tcW w:w="1380" w:type="dxa"/>
            <w:tcBorders>
              <w:top w:val="nil"/>
              <w:left w:val="nil"/>
              <w:bottom w:val="single" w:sz="4" w:space="0" w:color="auto"/>
              <w:right w:val="single" w:sz="4" w:space="0" w:color="auto"/>
            </w:tcBorders>
            <w:shd w:val="clear" w:color="auto" w:fill="auto"/>
            <w:noWrap/>
            <w:vAlign w:val="center"/>
            <w:hideMark/>
          </w:tcPr>
          <w:p w14:paraId="0C7D63A4" w14:textId="77777777" w:rsidR="00C67772" w:rsidRPr="00D56EEB" w:rsidRDefault="00C67772" w:rsidP="0046158B">
            <w:pPr>
              <w:rPr>
                <w:b/>
                <w:bCs/>
                <w:szCs w:val="22"/>
                <w:lang w:val="en-GB"/>
              </w:rPr>
            </w:pPr>
            <w:r w:rsidRPr="00D56EEB">
              <w:rPr>
                <w:b/>
                <w:bCs/>
                <w:szCs w:val="22"/>
                <w:lang w:val="en-GB"/>
              </w:rPr>
              <w:t xml:space="preserve">               100 </w:t>
            </w:r>
          </w:p>
        </w:tc>
        <w:tc>
          <w:tcPr>
            <w:tcW w:w="1451" w:type="dxa"/>
            <w:tcBorders>
              <w:top w:val="nil"/>
              <w:left w:val="nil"/>
              <w:bottom w:val="single" w:sz="4" w:space="0" w:color="auto"/>
              <w:right w:val="single" w:sz="4" w:space="0" w:color="auto"/>
            </w:tcBorders>
            <w:shd w:val="clear" w:color="auto" w:fill="auto"/>
            <w:noWrap/>
            <w:vAlign w:val="center"/>
            <w:hideMark/>
          </w:tcPr>
          <w:p w14:paraId="416434EA" w14:textId="66F3BCB8" w:rsidR="00C67772" w:rsidRPr="00D56EEB" w:rsidRDefault="00C67772" w:rsidP="0046158B">
            <w:pPr>
              <w:jc w:val="right"/>
              <w:rPr>
                <w:b/>
                <w:bCs/>
                <w:szCs w:val="22"/>
                <w:lang w:val="en-GB"/>
              </w:rPr>
            </w:pPr>
            <w:r w:rsidRPr="00D56EEB">
              <w:rPr>
                <w:b/>
                <w:bCs/>
                <w:szCs w:val="22"/>
                <w:lang w:val="en-GB"/>
              </w:rPr>
              <w:t>11</w:t>
            </w:r>
            <w:r w:rsidR="006D7037">
              <w:rPr>
                <w:b/>
                <w:bCs/>
                <w:szCs w:val="22"/>
                <w:lang w:val="en-GB"/>
              </w:rPr>
              <w:t xml:space="preserve"> </w:t>
            </w:r>
            <w:r w:rsidRPr="00D56EEB">
              <w:rPr>
                <w:b/>
                <w:bCs/>
                <w:szCs w:val="22"/>
                <w:lang w:val="en-GB"/>
              </w:rPr>
              <w:t>846</w:t>
            </w:r>
            <w:r w:rsidR="006D7037">
              <w:rPr>
                <w:b/>
                <w:bCs/>
                <w:szCs w:val="22"/>
                <w:lang w:val="en-GB"/>
              </w:rPr>
              <w:t xml:space="preserve"> </w:t>
            </w:r>
            <w:r w:rsidRPr="00D56EEB">
              <w:rPr>
                <w:b/>
                <w:bCs/>
                <w:szCs w:val="22"/>
                <w:lang w:val="en-GB"/>
              </w:rPr>
              <w:t>512</w:t>
            </w:r>
          </w:p>
        </w:tc>
        <w:tc>
          <w:tcPr>
            <w:tcW w:w="1451" w:type="dxa"/>
            <w:tcBorders>
              <w:top w:val="nil"/>
              <w:left w:val="nil"/>
              <w:bottom w:val="single" w:sz="4" w:space="0" w:color="auto"/>
              <w:right w:val="single" w:sz="4" w:space="0" w:color="auto"/>
            </w:tcBorders>
            <w:shd w:val="clear" w:color="auto" w:fill="auto"/>
            <w:noWrap/>
            <w:vAlign w:val="center"/>
            <w:hideMark/>
          </w:tcPr>
          <w:p w14:paraId="28C92923" w14:textId="72F4D7F9" w:rsidR="00C67772" w:rsidRPr="00D56EEB" w:rsidRDefault="00C67772" w:rsidP="0046158B">
            <w:pPr>
              <w:jc w:val="right"/>
              <w:rPr>
                <w:b/>
                <w:bCs/>
                <w:szCs w:val="22"/>
                <w:lang w:val="en-GB"/>
              </w:rPr>
            </w:pPr>
            <w:r w:rsidRPr="00D56EEB">
              <w:rPr>
                <w:b/>
                <w:bCs/>
                <w:szCs w:val="22"/>
                <w:lang w:val="en-GB"/>
              </w:rPr>
              <w:t>12</w:t>
            </w:r>
            <w:r w:rsidR="006D7037">
              <w:rPr>
                <w:b/>
                <w:bCs/>
                <w:szCs w:val="22"/>
                <w:lang w:val="en-GB"/>
              </w:rPr>
              <w:t xml:space="preserve"> </w:t>
            </w:r>
            <w:r w:rsidRPr="00D56EEB">
              <w:rPr>
                <w:b/>
                <w:bCs/>
                <w:szCs w:val="22"/>
                <w:lang w:val="en-GB"/>
              </w:rPr>
              <w:t>562</w:t>
            </w:r>
            <w:r w:rsidR="006D7037">
              <w:rPr>
                <w:b/>
                <w:bCs/>
                <w:szCs w:val="22"/>
                <w:lang w:val="en-GB"/>
              </w:rPr>
              <w:t xml:space="preserve"> </w:t>
            </w:r>
            <w:r w:rsidRPr="00D56EEB">
              <w:rPr>
                <w:b/>
                <w:bCs/>
                <w:szCs w:val="22"/>
                <w:lang w:val="en-GB"/>
              </w:rPr>
              <w:t>092</w:t>
            </w:r>
          </w:p>
        </w:tc>
        <w:tc>
          <w:tcPr>
            <w:tcW w:w="2077" w:type="dxa"/>
            <w:tcBorders>
              <w:top w:val="nil"/>
              <w:left w:val="nil"/>
              <w:bottom w:val="single" w:sz="4" w:space="0" w:color="auto"/>
              <w:right w:val="single" w:sz="4" w:space="0" w:color="auto"/>
            </w:tcBorders>
            <w:shd w:val="clear" w:color="auto" w:fill="auto"/>
            <w:noWrap/>
            <w:vAlign w:val="center"/>
            <w:hideMark/>
          </w:tcPr>
          <w:p w14:paraId="483BF71C" w14:textId="56D9311E" w:rsidR="00C67772" w:rsidRPr="00D56EEB" w:rsidRDefault="00C67772" w:rsidP="0046158B">
            <w:pPr>
              <w:jc w:val="right"/>
              <w:rPr>
                <w:b/>
                <w:bCs/>
                <w:szCs w:val="22"/>
                <w:lang w:val="en-GB"/>
              </w:rPr>
            </w:pPr>
            <w:r w:rsidRPr="00D56EEB">
              <w:rPr>
                <w:b/>
                <w:bCs/>
                <w:szCs w:val="22"/>
                <w:lang w:val="en-GB"/>
              </w:rPr>
              <w:t>24</w:t>
            </w:r>
            <w:r w:rsidR="006D7037">
              <w:rPr>
                <w:b/>
                <w:bCs/>
                <w:szCs w:val="22"/>
                <w:lang w:val="en-GB"/>
              </w:rPr>
              <w:t xml:space="preserve"> </w:t>
            </w:r>
            <w:r w:rsidRPr="00D56EEB">
              <w:rPr>
                <w:b/>
                <w:bCs/>
                <w:szCs w:val="22"/>
                <w:lang w:val="en-GB"/>
              </w:rPr>
              <w:t>408</w:t>
            </w:r>
            <w:r w:rsidR="006D7037">
              <w:rPr>
                <w:b/>
                <w:bCs/>
                <w:szCs w:val="22"/>
                <w:lang w:val="en-GB"/>
              </w:rPr>
              <w:t xml:space="preserve"> </w:t>
            </w:r>
            <w:r w:rsidRPr="00D56EEB">
              <w:rPr>
                <w:b/>
                <w:bCs/>
                <w:szCs w:val="22"/>
                <w:lang w:val="en-GB"/>
              </w:rPr>
              <w:t>604</w:t>
            </w:r>
          </w:p>
        </w:tc>
      </w:tr>
      <w:tr w:rsidR="00C67772" w:rsidRPr="00B32E6E" w14:paraId="53B569B3" w14:textId="77777777" w:rsidTr="00D56EEB">
        <w:trPr>
          <w:cantSplit/>
          <w:jc w:val="center"/>
        </w:trPr>
        <w:tc>
          <w:tcPr>
            <w:tcW w:w="5014" w:type="dxa"/>
            <w:tcBorders>
              <w:top w:val="nil"/>
              <w:left w:val="nil"/>
              <w:bottom w:val="nil"/>
              <w:right w:val="nil"/>
            </w:tcBorders>
            <w:shd w:val="clear" w:color="auto" w:fill="auto"/>
            <w:vAlign w:val="center"/>
            <w:hideMark/>
          </w:tcPr>
          <w:p w14:paraId="3E6AE4C5" w14:textId="77777777" w:rsidR="00C67772" w:rsidRPr="00D56EEB" w:rsidRDefault="00C67772" w:rsidP="00D56EEB">
            <w:pPr>
              <w:jc w:val="left"/>
              <w:rPr>
                <w:szCs w:val="22"/>
                <w:lang w:val="en-GB"/>
              </w:rPr>
            </w:pPr>
          </w:p>
        </w:tc>
        <w:tc>
          <w:tcPr>
            <w:tcW w:w="1380" w:type="dxa"/>
            <w:tcBorders>
              <w:top w:val="nil"/>
              <w:left w:val="nil"/>
              <w:bottom w:val="nil"/>
              <w:right w:val="nil"/>
            </w:tcBorders>
            <w:shd w:val="clear" w:color="auto" w:fill="auto"/>
            <w:noWrap/>
            <w:vAlign w:val="center"/>
            <w:hideMark/>
          </w:tcPr>
          <w:p w14:paraId="25D72DF0" w14:textId="77777777" w:rsidR="00C67772" w:rsidRPr="00D56EEB" w:rsidRDefault="00C67772" w:rsidP="0046158B">
            <w:pPr>
              <w:rPr>
                <w:szCs w:val="22"/>
                <w:lang w:val="en-GB"/>
              </w:rPr>
            </w:pPr>
          </w:p>
        </w:tc>
        <w:tc>
          <w:tcPr>
            <w:tcW w:w="1380" w:type="dxa"/>
            <w:tcBorders>
              <w:top w:val="nil"/>
              <w:left w:val="nil"/>
              <w:bottom w:val="nil"/>
              <w:right w:val="nil"/>
            </w:tcBorders>
            <w:shd w:val="clear" w:color="auto" w:fill="auto"/>
            <w:noWrap/>
            <w:vAlign w:val="center"/>
            <w:hideMark/>
          </w:tcPr>
          <w:p w14:paraId="4B0A17E5" w14:textId="77777777" w:rsidR="00C67772" w:rsidRPr="00D56EEB" w:rsidRDefault="00C67772" w:rsidP="0046158B">
            <w:pPr>
              <w:rPr>
                <w:szCs w:val="22"/>
                <w:lang w:val="en-GB"/>
              </w:rPr>
            </w:pPr>
          </w:p>
        </w:tc>
        <w:tc>
          <w:tcPr>
            <w:tcW w:w="1451" w:type="dxa"/>
            <w:tcBorders>
              <w:top w:val="nil"/>
              <w:left w:val="nil"/>
              <w:bottom w:val="nil"/>
              <w:right w:val="nil"/>
            </w:tcBorders>
            <w:shd w:val="clear" w:color="auto" w:fill="auto"/>
            <w:noWrap/>
            <w:vAlign w:val="center"/>
            <w:hideMark/>
          </w:tcPr>
          <w:p w14:paraId="5D437F83" w14:textId="77777777" w:rsidR="00C67772" w:rsidRPr="00D56EEB" w:rsidRDefault="00C67772" w:rsidP="0046158B">
            <w:pPr>
              <w:rPr>
                <w:szCs w:val="22"/>
                <w:lang w:val="en-GB"/>
              </w:rPr>
            </w:pPr>
          </w:p>
        </w:tc>
        <w:tc>
          <w:tcPr>
            <w:tcW w:w="1451" w:type="dxa"/>
            <w:tcBorders>
              <w:top w:val="nil"/>
              <w:left w:val="nil"/>
              <w:bottom w:val="nil"/>
              <w:right w:val="nil"/>
            </w:tcBorders>
            <w:shd w:val="clear" w:color="auto" w:fill="auto"/>
            <w:noWrap/>
            <w:vAlign w:val="center"/>
            <w:hideMark/>
          </w:tcPr>
          <w:p w14:paraId="22DDD81E" w14:textId="77777777" w:rsidR="00C67772" w:rsidRPr="00D56EEB" w:rsidRDefault="00C67772" w:rsidP="0046158B">
            <w:pPr>
              <w:rPr>
                <w:szCs w:val="22"/>
                <w:lang w:val="en-GB"/>
              </w:rPr>
            </w:pPr>
          </w:p>
        </w:tc>
        <w:tc>
          <w:tcPr>
            <w:tcW w:w="2077" w:type="dxa"/>
            <w:tcBorders>
              <w:top w:val="nil"/>
              <w:left w:val="nil"/>
              <w:bottom w:val="nil"/>
              <w:right w:val="nil"/>
            </w:tcBorders>
            <w:shd w:val="clear" w:color="auto" w:fill="auto"/>
            <w:noWrap/>
            <w:vAlign w:val="center"/>
            <w:hideMark/>
          </w:tcPr>
          <w:p w14:paraId="33B8CDA1" w14:textId="77777777" w:rsidR="00C67772" w:rsidRPr="00D56EEB" w:rsidRDefault="00C67772" w:rsidP="0046158B">
            <w:pPr>
              <w:rPr>
                <w:szCs w:val="22"/>
                <w:lang w:val="en-GB"/>
              </w:rPr>
            </w:pPr>
          </w:p>
        </w:tc>
      </w:tr>
    </w:tbl>
    <w:p w14:paraId="0BDE39B5" w14:textId="6315F466" w:rsidR="002108B1" w:rsidRPr="005C41BC" w:rsidRDefault="002108B1" w:rsidP="002108B1">
      <w:pPr>
        <w:rPr>
          <w:color w:val="000000" w:themeColor="text1"/>
          <w:kern w:val="20"/>
          <w:lang w:val="en-GB"/>
        </w:rPr>
      </w:pPr>
    </w:p>
    <w:p w14:paraId="6758981D" w14:textId="77777777" w:rsidR="002108B1" w:rsidRPr="00D56EEB" w:rsidRDefault="00332522" w:rsidP="00D56EEB">
      <w:pPr>
        <w:pStyle w:val="Default"/>
        <w:keepNext/>
        <w:spacing w:after="120"/>
        <w:jc w:val="center"/>
        <w:rPr>
          <w:bCs/>
          <w:color w:val="000000" w:themeColor="text1"/>
          <w:kern w:val="20"/>
          <w:sz w:val="20"/>
          <w:szCs w:val="20"/>
          <w:lang w:val="en-GB"/>
        </w:rPr>
      </w:pPr>
      <w:r w:rsidRPr="00D56EEB">
        <w:rPr>
          <w:bCs/>
          <w:color w:val="000000" w:themeColor="text1"/>
          <w:kern w:val="20"/>
          <w:sz w:val="20"/>
          <w:szCs w:val="20"/>
          <w:lang w:val="en-GB"/>
        </w:rPr>
        <w:t>__________</w:t>
      </w:r>
    </w:p>
    <w:sectPr w:rsidR="002108B1" w:rsidRPr="00D56EEB" w:rsidSect="00F001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2EE7" w14:textId="77777777" w:rsidR="00156080" w:rsidRDefault="00156080" w:rsidP="00451B9F">
      <w:r>
        <w:separator/>
      </w:r>
    </w:p>
  </w:endnote>
  <w:endnote w:type="continuationSeparator" w:id="0">
    <w:p w14:paraId="506E0430" w14:textId="77777777" w:rsidR="00156080" w:rsidRDefault="00156080" w:rsidP="004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0D0E6" w14:textId="77777777" w:rsidR="00156080" w:rsidRDefault="00156080" w:rsidP="00451B9F">
      <w:r>
        <w:separator/>
      </w:r>
    </w:p>
  </w:footnote>
  <w:footnote w:type="continuationSeparator" w:id="0">
    <w:p w14:paraId="636F5609" w14:textId="77777777" w:rsidR="00156080" w:rsidRDefault="00156080" w:rsidP="00451B9F">
      <w:r>
        <w:continuationSeparator/>
      </w:r>
    </w:p>
  </w:footnote>
  <w:footnote w:id="1">
    <w:p w14:paraId="26B85F7F" w14:textId="2B9EF869" w:rsidR="00156080" w:rsidRPr="00451F9C" w:rsidRDefault="00156080" w:rsidP="00451F9C">
      <w:pPr>
        <w:pStyle w:val="FootnoteText"/>
        <w:ind w:firstLine="0"/>
        <w:jc w:val="left"/>
        <w:rPr>
          <w:kern w:val="18"/>
        </w:rPr>
      </w:pPr>
      <w:r w:rsidRPr="00451F9C">
        <w:rPr>
          <w:rStyle w:val="FootnoteReference"/>
          <w:kern w:val="18"/>
        </w:rPr>
        <w:footnoteRef/>
      </w:r>
      <w:r w:rsidRPr="00451F9C">
        <w:rPr>
          <w:kern w:val="18"/>
        </w:rPr>
        <w:t xml:space="preserve"> </w:t>
      </w:r>
      <w:r>
        <w:t>Refer to f</w:t>
      </w:r>
      <w:r w:rsidRPr="00351EDD">
        <w:t xml:space="preserve">ootnote </w:t>
      </w:r>
      <w:r>
        <w:t>in</w:t>
      </w:r>
      <w:r w:rsidRPr="00351EDD">
        <w:t xml:space="preserve"> table 6</w:t>
      </w:r>
      <w:r>
        <w:t>.</w:t>
      </w:r>
      <w:r w:rsidRPr="00351EDD">
        <w:t xml:space="preserve"> As per United Nations General Assembly resolution 70/245</w:t>
      </w:r>
      <w:r w:rsidRPr="00451F9C">
        <w:rPr>
          <w:kern w:val="18"/>
        </w:rPr>
        <w:t>.</w:t>
      </w:r>
    </w:p>
  </w:footnote>
  <w:footnote w:id="2">
    <w:p w14:paraId="45A8508B" w14:textId="765F59F3"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w:t>
      </w:r>
      <w:hyperlink r:id="rId1" w:history="1">
        <w:r w:rsidRPr="00451F9C">
          <w:rPr>
            <w:rStyle w:val="Hyperlink"/>
            <w:rFonts w:eastAsia="Malgun Gothic"/>
            <w:kern w:val="18"/>
            <w:szCs w:val="18"/>
          </w:rPr>
          <w:t>CBD/COP</w:t>
        </w:r>
        <w:r w:rsidRPr="00000BF5">
          <w:rPr>
            <w:rStyle w:val="Hyperlink"/>
            <w:rFonts w:eastAsia="Malgun Gothic"/>
            <w:iCs/>
            <w:kern w:val="18"/>
            <w:szCs w:val="18"/>
            <w:lang w:val="en-GB" w:eastAsia="ko-KR"/>
          </w:rPr>
          <w:t>/</w:t>
        </w:r>
        <w:r w:rsidRPr="00451F9C">
          <w:rPr>
            <w:rStyle w:val="Hyperlink"/>
            <w:rFonts w:eastAsia="Malgun Gothic"/>
            <w:kern w:val="18"/>
            <w:szCs w:val="18"/>
          </w:rPr>
          <w:t>14/4</w:t>
        </w:r>
      </w:hyperlink>
      <w:r w:rsidRPr="00451F9C">
        <w:rPr>
          <w:rFonts w:eastAsia="Malgun Gothic"/>
          <w:iCs/>
          <w:kern w:val="18"/>
          <w:szCs w:val="18"/>
          <w:lang w:val="en-GB" w:eastAsia="ko-KR"/>
        </w:rPr>
        <w:t>.</w:t>
      </w:r>
    </w:p>
  </w:footnote>
  <w:footnote w:id="3">
    <w:p w14:paraId="75497804" w14:textId="10C8DD56"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w:t>
      </w:r>
      <w:r w:rsidRPr="00EA1A89">
        <w:rPr>
          <w:kern w:val="18"/>
          <w:szCs w:val="18"/>
          <w:lang w:val="en-GB"/>
        </w:rPr>
        <w:t xml:space="preserve">See General Assembly resolution </w:t>
      </w:r>
      <w:hyperlink r:id="rId2" w:history="1">
        <w:r w:rsidRPr="0029196F">
          <w:rPr>
            <w:rStyle w:val="Hyperlink"/>
            <w:kern w:val="18"/>
            <w:szCs w:val="18"/>
            <w:lang w:val="en-GB"/>
          </w:rPr>
          <w:t>60/283</w:t>
        </w:r>
      </w:hyperlink>
      <w:r w:rsidRPr="00EA1A89">
        <w:rPr>
          <w:kern w:val="18"/>
          <w:szCs w:val="18"/>
          <w:lang w:val="en-GB"/>
        </w:rPr>
        <w:t>, sect. IV.</w:t>
      </w:r>
    </w:p>
  </w:footnote>
  <w:footnote w:id="4">
    <w:p w14:paraId="5D980E93" w14:textId="3BC9C660"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See </w:t>
      </w:r>
      <w:hyperlink r:id="rId3" w:history="1">
        <w:r w:rsidRPr="00451F9C">
          <w:rPr>
            <w:rStyle w:val="Hyperlink"/>
            <w:kern w:val="18"/>
            <w:szCs w:val="18"/>
            <w:lang w:val="en-GB"/>
          </w:rPr>
          <w:t>CBD/SBI/2/22</w:t>
        </w:r>
      </w:hyperlink>
      <w:r w:rsidRPr="00451F9C">
        <w:rPr>
          <w:kern w:val="18"/>
          <w:szCs w:val="18"/>
          <w:lang w:val="en-GB"/>
        </w:rPr>
        <w:t>, sect. I.</w:t>
      </w:r>
    </w:p>
  </w:footnote>
  <w:footnote w:id="5">
    <w:p w14:paraId="1DAC2D71" w14:textId="46C49CC4"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See </w:t>
      </w:r>
      <w:r w:rsidRPr="00451F9C">
        <w:rPr>
          <w:color w:val="000000"/>
          <w:kern w:val="18"/>
          <w:szCs w:val="18"/>
          <w:lang w:val="en-GB"/>
        </w:rPr>
        <w:t xml:space="preserve">decision </w:t>
      </w:r>
      <w:hyperlink r:id="rId4" w:history="1">
        <w:r w:rsidRPr="00451F9C">
          <w:rPr>
            <w:rStyle w:val="Hyperlink"/>
            <w:kern w:val="18"/>
            <w:szCs w:val="18"/>
          </w:rPr>
          <w:t>IX/34</w:t>
        </w:r>
      </w:hyperlink>
      <w:r w:rsidRPr="00451F9C">
        <w:rPr>
          <w:color w:val="000000"/>
          <w:kern w:val="18"/>
          <w:szCs w:val="18"/>
          <w:lang w:val="en-GB"/>
        </w:rPr>
        <w:t>, annex.</w:t>
      </w:r>
    </w:p>
  </w:footnote>
  <w:footnote w:id="6">
    <w:p w14:paraId="38A0982F" w14:textId="5497B106"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w:t>
      </w:r>
      <w:r w:rsidRPr="00EA1A89">
        <w:rPr>
          <w:rFonts w:eastAsia="Malgun Gothic"/>
          <w:iCs/>
          <w:kern w:val="18"/>
          <w:szCs w:val="18"/>
          <w:lang w:val="en-GB"/>
        </w:rPr>
        <w:t>Japan Biodiversity Fund</w:t>
      </w:r>
      <w:r>
        <w:rPr>
          <w:rFonts w:eastAsia="Malgun Gothic"/>
          <w:iCs/>
          <w:kern w:val="18"/>
          <w:szCs w:val="18"/>
          <w:lang w:val="en-GB"/>
        </w:rPr>
        <w:t>’</w:t>
      </w:r>
      <w:r w:rsidRPr="00EA1A89">
        <w:rPr>
          <w:rFonts w:eastAsia="Malgun Gothic"/>
          <w:iCs/>
          <w:kern w:val="18"/>
          <w:szCs w:val="18"/>
          <w:lang w:val="en-GB"/>
        </w:rPr>
        <w:t xml:space="preserve">s prospective termination is in 2020, resulting in a deadline of dues by the end of </w:t>
      </w:r>
      <w:r w:rsidRPr="00795F00">
        <w:rPr>
          <w:rFonts w:eastAsia="Malgun Gothic"/>
          <w:iCs/>
          <w:kern w:val="18"/>
          <w:szCs w:val="18"/>
          <w:lang w:val="en-GB"/>
        </w:rPr>
        <w:t>the year 2020.</w:t>
      </w:r>
    </w:p>
  </w:footnote>
  <w:footnote w:id="7">
    <w:p w14:paraId="03FB13DA" w14:textId="6A971A11"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Exceptional circumstances would include situations in which</w:t>
      </w:r>
      <w:r w:rsidRPr="00EA1A89">
        <w:rPr>
          <w:kern w:val="18"/>
          <w:szCs w:val="18"/>
          <w:lang w:val="en-GB"/>
        </w:rPr>
        <w:t>,</w:t>
      </w:r>
      <w:r w:rsidRPr="00451F9C">
        <w:rPr>
          <w:kern w:val="18"/>
          <w:szCs w:val="18"/>
          <w:lang w:val="en-GB"/>
        </w:rPr>
        <w:t xml:space="preserve"> </w:t>
      </w:r>
      <w:r w:rsidRPr="00EA1A89">
        <w:rPr>
          <w:kern w:val="18"/>
          <w:szCs w:val="18"/>
          <w:lang w:val="en-GB"/>
        </w:rPr>
        <w:t>three</w:t>
      </w:r>
      <w:r w:rsidRPr="00451F9C">
        <w:rPr>
          <w:kern w:val="18"/>
          <w:szCs w:val="18"/>
          <w:lang w:val="en-GB"/>
        </w:rPr>
        <w:t xml:space="preserve"> months prior to the meeting</w:t>
      </w:r>
      <w:r w:rsidRPr="00EA1A89">
        <w:rPr>
          <w:kern w:val="18"/>
          <w:szCs w:val="18"/>
          <w:lang w:val="en-GB"/>
        </w:rPr>
        <w:t>,</w:t>
      </w:r>
      <w:r w:rsidRPr="00451F9C">
        <w:rPr>
          <w:kern w:val="18"/>
          <w:szCs w:val="18"/>
          <w:lang w:val="en-GB"/>
        </w:rPr>
        <w:t xml:space="preserve"> the Executive Director considers that the participation level at the meeting is put at risk due to </w:t>
      </w:r>
      <w:r w:rsidRPr="00EA1A89">
        <w:rPr>
          <w:kern w:val="18"/>
          <w:szCs w:val="18"/>
          <w:lang w:val="en-GB"/>
        </w:rPr>
        <w:t>a</w:t>
      </w:r>
      <w:r w:rsidRPr="00451F9C">
        <w:rPr>
          <w:kern w:val="18"/>
          <w:szCs w:val="18"/>
          <w:lang w:val="en-GB"/>
        </w:rPr>
        <w:t xml:space="preserve"> lack of sufficient funds in the BZ</w:t>
      </w:r>
      <w:r w:rsidRPr="00EA1A89">
        <w:rPr>
          <w:kern w:val="18"/>
          <w:szCs w:val="18"/>
          <w:lang w:val="en-GB"/>
        </w:rPr>
        <w:t> </w:t>
      </w:r>
      <w:r w:rsidRPr="00451F9C">
        <w:rPr>
          <w:kern w:val="18"/>
          <w:szCs w:val="18"/>
          <w:lang w:val="en-GB"/>
        </w:rPr>
        <w:t>Trust</w:t>
      </w:r>
      <w:r w:rsidRPr="00EA1A89">
        <w:rPr>
          <w:kern w:val="18"/>
          <w:szCs w:val="18"/>
          <w:lang w:val="en-GB"/>
        </w:rPr>
        <w:t> </w:t>
      </w:r>
      <w:r w:rsidRPr="00451F9C">
        <w:rPr>
          <w:kern w:val="18"/>
          <w:szCs w:val="18"/>
          <w:lang w:val="en-GB"/>
        </w:rPr>
        <w:t>Fund.</w:t>
      </w:r>
    </w:p>
  </w:footnote>
  <w:footnote w:id="8">
    <w:p w14:paraId="52353E54" w14:textId="61FE85D9"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Priority meetings: </w:t>
      </w:r>
      <w:r w:rsidRPr="00EA1A89">
        <w:rPr>
          <w:kern w:val="18"/>
          <w:szCs w:val="18"/>
          <w:lang w:val="en-GB"/>
        </w:rPr>
        <w:t>Conference of the Parties</w:t>
      </w:r>
      <w:r w:rsidRPr="00451F9C">
        <w:rPr>
          <w:kern w:val="18"/>
          <w:szCs w:val="18"/>
          <w:lang w:val="en-GB"/>
        </w:rPr>
        <w:t xml:space="preserve">, </w:t>
      </w:r>
      <w:r w:rsidRPr="00EA1A89">
        <w:rPr>
          <w:kern w:val="18"/>
          <w:szCs w:val="18"/>
          <w:lang w:val="en-GB"/>
        </w:rPr>
        <w:t>Conference of the Parti</w:t>
      </w:r>
      <w:r w:rsidRPr="00795F00">
        <w:rPr>
          <w:kern w:val="18"/>
          <w:szCs w:val="18"/>
          <w:lang w:val="en-GB"/>
        </w:rPr>
        <w:t>es serving as the meeting of the Parties to the Cartagena and Nagoya Protocols</w:t>
      </w:r>
      <w:r w:rsidRPr="00451F9C">
        <w:rPr>
          <w:kern w:val="18"/>
          <w:szCs w:val="18"/>
          <w:lang w:val="en-GB"/>
        </w:rPr>
        <w:t xml:space="preserve">, </w:t>
      </w:r>
      <w:r w:rsidRPr="00EA1A89">
        <w:rPr>
          <w:kern w:val="18"/>
          <w:szCs w:val="18"/>
          <w:lang w:val="en-GB"/>
        </w:rPr>
        <w:t>Subsidiary Body on Scientific, Technical and Technological Advice</w:t>
      </w:r>
      <w:r w:rsidRPr="00451F9C">
        <w:rPr>
          <w:kern w:val="18"/>
          <w:szCs w:val="18"/>
          <w:lang w:val="en-GB"/>
        </w:rPr>
        <w:t xml:space="preserve">, </w:t>
      </w:r>
      <w:r w:rsidRPr="00EA1A89">
        <w:rPr>
          <w:kern w:val="18"/>
          <w:szCs w:val="18"/>
          <w:lang w:val="en-GB"/>
        </w:rPr>
        <w:t>Subsidiary Body on Implementation</w:t>
      </w:r>
      <w:r w:rsidRPr="00451F9C">
        <w:rPr>
          <w:kern w:val="18"/>
          <w:szCs w:val="18"/>
          <w:lang w:val="en-GB"/>
        </w:rPr>
        <w:t xml:space="preserve">, </w:t>
      </w:r>
      <w:r w:rsidRPr="00EA1A89">
        <w:rPr>
          <w:kern w:val="18"/>
          <w:szCs w:val="18"/>
          <w:lang w:val="en-GB"/>
        </w:rPr>
        <w:t>Ad Hoc Open-ended Working Group on Article 8(j) and Relat</w:t>
      </w:r>
      <w:r w:rsidRPr="00795F00">
        <w:rPr>
          <w:kern w:val="18"/>
          <w:szCs w:val="18"/>
          <w:lang w:val="en-GB"/>
        </w:rPr>
        <w:t>ed Provisions,</w:t>
      </w:r>
      <w:r w:rsidRPr="00451F9C" w:rsidDel="00201E35">
        <w:rPr>
          <w:kern w:val="18"/>
          <w:szCs w:val="18"/>
          <w:lang w:val="en-GB"/>
        </w:rPr>
        <w:t xml:space="preserve"> </w:t>
      </w:r>
      <w:r w:rsidRPr="00451F9C">
        <w:rPr>
          <w:kern w:val="18"/>
          <w:szCs w:val="18"/>
          <w:lang w:val="en-GB"/>
        </w:rPr>
        <w:t>and extraordinary meetings on the post-2020</w:t>
      </w:r>
      <w:r w:rsidRPr="00EA1A89">
        <w:rPr>
          <w:kern w:val="18"/>
          <w:szCs w:val="18"/>
          <w:lang w:val="en-GB"/>
        </w:rPr>
        <w:t xml:space="preserve"> global biodiversity framework</w:t>
      </w:r>
      <w:r w:rsidRPr="00451F9C">
        <w:rPr>
          <w:kern w:val="18"/>
          <w:szCs w:val="18"/>
          <w:lang w:val="en-GB"/>
        </w:rPr>
        <w:t>.</w:t>
      </w:r>
    </w:p>
  </w:footnote>
  <w:footnote w:id="9">
    <w:p w14:paraId="5677B3A2" w14:textId="7E376395" w:rsidR="00156080" w:rsidRPr="00451F9C" w:rsidRDefault="00156080" w:rsidP="00451F9C">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w:t>
      </w:r>
      <w:r w:rsidRPr="009C1B16">
        <w:rPr>
          <w:kern w:val="18"/>
          <w:szCs w:val="18"/>
          <w:lang w:val="en-GB"/>
        </w:rPr>
        <w:t>As per United Nations General Assembly resolution 70/245</w:t>
      </w:r>
      <w:r>
        <w:rPr>
          <w:kern w:val="18"/>
          <w:szCs w:val="18"/>
          <w:lang w:val="en-GB"/>
        </w:rPr>
        <w:t>.</w:t>
      </w:r>
      <w:r w:rsidRPr="009C1B16">
        <w:rPr>
          <w:kern w:val="18"/>
          <w:szCs w:val="18"/>
          <w:lang w:val="en-GB"/>
        </w:rPr>
        <w:t xml:space="preserve"> </w:t>
      </w:r>
      <w:r>
        <w:rPr>
          <w:kern w:val="18"/>
          <w:szCs w:val="18"/>
          <w:lang w:val="en-GB"/>
        </w:rPr>
        <w:t>A</w:t>
      </w:r>
      <w:r w:rsidRPr="009C1B16">
        <w:rPr>
          <w:kern w:val="18"/>
          <w:szCs w:val="18"/>
          <w:lang w:val="en-GB"/>
        </w:rPr>
        <w:t xml:space="preserve"> revised scale of assessments for the triennium will be applied, when released, to calculate assessed contributions for the biennium 2019-2020</w:t>
      </w:r>
      <w:r>
        <w:rPr>
          <w:kern w:val="18"/>
          <w:szCs w:val="18"/>
          <w:lang w:val="en-GB"/>
        </w:rPr>
        <w:t xml:space="preserve"> (see </w:t>
      </w:r>
      <w:hyperlink r:id="rId5" w:history="1">
        <w:r w:rsidRPr="00926E34">
          <w:rPr>
            <w:rStyle w:val="Hyperlink"/>
            <w:kern w:val="18"/>
            <w:szCs w:val="18"/>
            <w:lang w:val="en-GB"/>
          </w:rPr>
          <w:t>https://www.cbd.int/doc/notifications/2019/ntf-2019-015-budget-cbd-en.pdf</w:t>
        </w:r>
      </w:hyperlink>
      <w:r>
        <w:rPr>
          <w:kern w:val="18"/>
          <w:szCs w:val="18"/>
          <w:lang w:val="en-GB"/>
        </w:rPr>
        <w:t>)</w:t>
      </w:r>
      <w:r w:rsidRPr="009C1B16">
        <w:rPr>
          <w:kern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98E8" w14:textId="047C96FF" w:rsidR="00156080" w:rsidRPr="00451F9C" w:rsidRDefault="00156080" w:rsidP="00451F9C">
    <w:pPr>
      <w:pStyle w:val="Header"/>
      <w:tabs>
        <w:tab w:val="clear" w:pos="4680"/>
        <w:tab w:val="clear" w:pos="9360"/>
      </w:tabs>
      <w:jc w:val="left"/>
      <w:rPr>
        <w:noProof/>
        <w:kern w:val="22"/>
        <w:lang w:val="en-GB"/>
      </w:rPr>
    </w:pPr>
    <w:r w:rsidRPr="00451F9C">
      <w:rPr>
        <w:noProof/>
        <w:kern w:val="22"/>
        <w:lang w:val="en-GB"/>
      </w:rPr>
      <w:t>CBD/COP/DEC/14/37</w:t>
    </w:r>
  </w:p>
  <w:p w14:paraId="2AC5E781" w14:textId="5A9AD9DF" w:rsidR="00156080" w:rsidRDefault="00156080" w:rsidP="00451F9C">
    <w:pPr>
      <w:pStyle w:val="Header"/>
      <w:tabs>
        <w:tab w:val="clear" w:pos="4680"/>
        <w:tab w:val="clear" w:pos="9360"/>
      </w:tabs>
      <w:jc w:val="left"/>
      <w:rPr>
        <w:noProof/>
        <w:kern w:val="22"/>
        <w:lang w:val="en-GB"/>
      </w:rPr>
    </w:pPr>
    <w:r w:rsidRPr="00451F9C">
      <w:rPr>
        <w:noProof/>
        <w:kern w:val="22"/>
        <w:lang w:val="en-GB"/>
      </w:rPr>
      <w:t xml:space="preserve">Page </w:t>
    </w:r>
    <w:r w:rsidRPr="00451F9C">
      <w:rPr>
        <w:noProof/>
        <w:kern w:val="22"/>
        <w:lang w:val="en-GB"/>
      </w:rPr>
      <w:fldChar w:fldCharType="begin"/>
    </w:r>
    <w:r w:rsidRPr="00451F9C">
      <w:rPr>
        <w:noProof/>
        <w:kern w:val="22"/>
        <w:lang w:val="en-GB"/>
      </w:rPr>
      <w:instrText xml:space="preserve"> PAGE   \* MERGEFORMAT </w:instrText>
    </w:r>
    <w:r w:rsidRPr="00451F9C">
      <w:rPr>
        <w:noProof/>
        <w:kern w:val="22"/>
        <w:lang w:val="en-GB"/>
      </w:rPr>
      <w:fldChar w:fldCharType="separate"/>
    </w:r>
    <w:r w:rsidRPr="00451F9C">
      <w:rPr>
        <w:noProof/>
        <w:kern w:val="22"/>
        <w:lang w:val="en-GB"/>
      </w:rPr>
      <w:t>18</w:t>
    </w:r>
    <w:r w:rsidRPr="00451F9C">
      <w:rPr>
        <w:noProof/>
        <w:kern w:val="22"/>
        <w:lang w:val="en-GB"/>
      </w:rPr>
      <w:fldChar w:fldCharType="end"/>
    </w:r>
  </w:p>
  <w:p w14:paraId="01A518A8" w14:textId="77777777" w:rsidR="00156080" w:rsidRPr="00451F9C" w:rsidRDefault="00156080" w:rsidP="00451F9C">
    <w:pPr>
      <w:pStyle w:val="Header"/>
      <w:tabs>
        <w:tab w:val="clear" w:pos="4680"/>
        <w:tab w:val="clear" w:pos="9360"/>
      </w:tabs>
      <w:jc w:val="left"/>
      <w:rPr>
        <w:noProof/>
        <w:kern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84D9" w14:textId="3AB954A2" w:rsidR="00156080" w:rsidRPr="00451F9C" w:rsidRDefault="00156080" w:rsidP="00451F9C">
    <w:pPr>
      <w:pStyle w:val="Header"/>
      <w:tabs>
        <w:tab w:val="clear" w:pos="4680"/>
        <w:tab w:val="clear" w:pos="9360"/>
      </w:tabs>
      <w:jc w:val="right"/>
      <w:rPr>
        <w:noProof/>
        <w:kern w:val="22"/>
        <w:lang w:val="en-GB"/>
      </w:rPr>
    </w:pPr>
    <w:r w:rsidRPr="00451F9C">
      <w:rPr>
        <w:noProof/>
        <w:kern w:val="22"/>
        <w:lang w:val="en-GB"/>
      </w:rPr>
      <w:t>CBD/COP/DEC/14/37</w:t>
    </w:r>
  </w:p>
  <w:p w14:paraId="28085140" w14:textId="700E1697" w:rsidR="00156080" w:rsidRPr="00451F9C" w:rsidRDefault="00156080" w:rsidP="00451F9C">
    <w:pPr>
      <w:pStyle w:val="Header"/>
      <w:tabs>
        <w:tab w:val="clear" w:pos="4680"/>
        <w:tab w:val="clear" w:pos="9360"/>
      </w:tabs>
      <w:jc w:val="right"/>
      <w:rPr>
        <w:noProof/>
        <w:kern w:val="22"/>
        <w:lang w:val="en-GB"/>
      </w:rPr>
    </w:pPr>
    <w:r w:rsidRPr="00451F9C">
      <w:rPr>
        <w:noProof/>
        <w:kern w:val="22"/>
        <w:lang w:val="en-GB"/>
      </w:rPr>
      <w:t xml:space="preserve">Page </w:t>
    </w:r>
    <w:r w:rsidRPr="00451F9C">
      <w:rPr>
        <w:noProof/>
        <w:kern w:val="22"/>
        <w:lang w:val="en-GB"/>
      </w:rPr>
      <w:fldChar w:fldCharType="begin"/>
    </w:r>
    <w:r w:rsidRPr="00451F9C">
      <w:rPr>
        <w:noProof/>
        <w:kern w:val="22"/>
        <w:lang w:val="en-GB"/>
      </w:rPr>
      <w:instrText xml:space="preserve"> PAGE   \* MERGEFORMAT </w:instrText>
    </w:r>
    <w:r w:rsidRPr="00451F9C">
      <w:rPr>
        <w:noProof/>
        <w:kern w:val="22"/>
        <w:lang w:val="en-GB"/>
      </w:rPr>
      <w:fldChar w:fldCharType="separate"/>
    </w:r>
    <w:r w:rsidRPr="00451F9C">
      <w:rPr>
        <w:noProof/>
        <w:kern w:val="22"/>
        <w:lang w:val="en-GB"/>
      </w:rPr>
      <w:t>17</w:t>
    </w:r>
    <w:r w:rsidRPr="00451F9C">
      <w:rPr>
        <w:noProof/>
        <w:kern w:val="22"/>
        <w:lang w:val="en-GB"/>
      </w:rPr>
      <w:fldChar w:fldCharType="end"/>
    </w:r>
  </w:p>
  <w:p w14:paraId="67859B16" w14:textId="77777777" w:rsidR="00156080" w:rsidRPr="00451F9C" w:rsidRDefault="00156080" w:rsidP="00451F9C">
    <w:pPr>
      <w:pStyle w:val="Header"/>
      <w:tabs>
        <w:tab w:val="clear" w:pos="4680"/>
        <w:tab w:val="clear" w:pos="9360"/>
      </w:tabs>
      <w:jc w:val="right"/>
      <w:rPr>
        <w:noProof/>
        <w:kern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7"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activeWritingStyle w:appName="MSWord" w:lang="de-AT"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0" w:nlCheck="1" w:checkStyle="0"/>
  <w:activeWritingStyle w:appName="MSWord" w:lang="en-US" w:vendorID="64" w:dllVersion="0" w:nlCheck="1" w:checkStyle="0"/>
  <w:activeWritingStyle w:appName="MSWord" w:lang="de-CH"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proofState w:spelling="clean" w:grammar="clean"/>
  <w:defaultTabStop w:val="720"/>
  <w:hyphenationZone w:val="425"/>
  <w:evenAndOddHeaders/>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9F"/>
    <w:rsid w:val="00000BF5"/>
    <w:rsid w:val="00017712"/>
    <w:rsid w:val="00017720"/>
    <w:rsid w:val="000228E8"/>
    <w:rsid w:val="000231BD"/>
    <w:rsid w:val="0002685A"/>
    <w:rsid w:val="00027C88"/>
    <w:rsid w:val="00035F25"/>
    <w:rsid w:val="000362C9"/>
    <w:rsid w:val="00037E37"/>
    <w:rsid w:val="00040B48"/>
    <w:rsid w:val="000413C5"/>
    <w:rsid w:val="00062627"/>
    <w:rsid w:val="000627AB"/>
    <w:rsid w:val="00065000"/>
    <w:rsid w:val="00065235"/>
    <w:rsid w:val="00065EE0"/>
    <w:rsid w:val="00075F4E"/>
    <w:rsid w:val="0009465B"/>
    <w:rsid w:val="000A0039"/>
    <w:rsid w:val="000A33DA"/>
    <w:rsid w:val="000B312C"/>
    <w:rsid w:val="000B35E1"/>
    <w:rsid w:val="000B4667"/>
    <w:rsid w:val="000B7B72"/>
    <w:rsid w:val="000C44C3"/>
    <w:rsid w:val="000C58C2"/>
    <w:rsid w:val="000C7391"/>
    <w:rsid w:val="000D0E73"/>
    <w:rsid w:val="000D3E35"/>
    <w:rsid w:val="000E1180"/>
    <w:rsid w:val="000E35DD"/>
    <w:rsid w:val="000E61DF"/>
    <w:rsid w:val="000E7027"/>
    <w:rsid w:val="000E7ACC"/>
    <w:rsid w:val="000F1208"/>
    <w:rsid w:val="000F1F71"/>
    <w:rsid w:val="000F20D0"/>
    <w:rsid w:val="000F5F9C"/>
    <w:rsid w:val="00100515"/>
    <w:rsid w:val="001007DD"/>
    <w:rsid w:val="00100802"/>
    <w:rsid w:val="00106652"/>
    <w:rsid w:val="00121DD4"/>
    <w:rsid w:val="001272D6"/>
    <w:rsid w:val="00133C8B"/>
    <w:rsid w:val="00134435"/>
    <w:rsid w:val="00134C2E"/>
    <w:rsid w:val="00136EA5"/>
    <w:rsid w:val="0013718A"/>
    <w:rsid w:val="00141310"/>
    <w:rsid w:val="001427F2"/>
    <w:rsid w:val="00144988"/>
    <w:rsid w:val="00151001"/>
    <w:rsid w:val="001522F2"/>
    <w:rsid w:val="00152B4D"/>
    <w:rsid w:val="00156080"/>
    <w:rsid w:val="0016045C"/>
    <w:rsid w:val="001616CA"/>
    <w:rsid w:val="00166DC4"/>
    <w:rsid w:val="00167735"/>
    <w:rsid w:val="0017409A"/>
    <w:rsid w:val="00185E50"/>
    <w:rsid w:val="00190606"/>
    <w:rsid w:val="00190BE3"/>
    <w:rsid w:val="001922FB"/>
    <w:rsid w:val="00193FAD"/>
    <w:rsid w:val="001A0ECD"/>
    <w:rsid w:val="001A2DBD"/>
    <w:rsid w:val="001C3537"/>
    <w:rsid w:val="001D2379"/>
    <w:rsid w:val="001D79EB"/>
    <w:rsid w:val="001D7DC8"/>
    <w:rsid w:val="001E0E0E"/>
    <w:rsid w:val="001E16CA"/>
    <w:rsid w:val="001E1F05"/>
    <w:rsid w:val="001E52B3"/>
    <w:rsid w:val="001E7054"/>
    <w:rsid w:val="001E7F59"/>
    <w:rsid w:val="001F0FCE"/>
    <w:rsid w:val="001F247D"/>
    <w:rsid w:val="001F67EA"/>
    <w:rsid w:val="00201E35"/>
    <w:rsid w:val="002036AA"/>
    <w:rsid w:val="002036EB"/>
    <w:rsid w:val="00204573"/>
    <w:rsid w:val="002108B1"/>
    <w:rsid w:val="00215A0C"/>
    <w:rsid w:val="00217524"/>
    <w:rsid w:val="002208A8"/>
    <w:rsid w:val="00221321"/>
    <w:rsid w:val="0023005D"/>
    <w:rsid w:val="00240526"/>
    <w:rsid w:val="0024162D"/>
    <w:rsid w:val="00244020"/>
    <w:rsid w:val="00251166"/>
    <w:rsid w:val="0025348A"/>
    <w:rsid w:val="00255C09"/>
    <w:rsid w:val="0026551A"/>
    <w:rsid w:val="00281899"/>
    <w:rsid w:val="0028237D"/>
    <w:rsid w:val="00284FB3"/>
    <w:rsid w:val="0028749D"/>
    <w:rsid w:val="0029196F"/>
    <w:rsid w:val="002951AA"/>
    <w:rsid w:val="00297C7E"/>
    <w:rsid w:val="002A30AA"/>
    <w:rsid w:val="002A4384"/>
    <w:rsid w:val="002A7CA3"/>
    <w:rsid w:val="002B2DED"/>
    <w:rsid w:val="002B2ECB"/>
    <w:rsid w:val="002B702F"/>
    <w:rsid w:val="002C067B"/>
    <w:rsid w:val="002C1B04"/>
    <w:rsid w:val="002C27AA"/>
    <w:rsid w:val="002C3FA4"/>
    <w:rsid w:val="002D5696"/>
    <w:rsid w:val="002D7B60"/>
    <w:rsid w:val="002E3A3B"/>
    <w:rsid w:val="002F06FB"/>
    <w:rsid w:val="002F3C77"/>
    <w:rsid w:val="00301330"/>
    <w:rsid w:val="003042B5"/>
    <w:rsid w:val="00307AC2"/>
    <w:rsid w:val="003125D9"/>
    <w:rsid w:val="00323AAB"/>
    <w:rsid w:val="0032491D"/>
    <w:rsid w:val="00325204"/>
    <w:rsid w:val="00327D86"/>
    <w:rsid w:val="00331E81"/>
    <w:rsid w:val="00332522"/>
    <w:rsid w:val="00333900"/>
    <w:rsid w:val="00334C76"/>
    <w:rsid w:val="00340049"/>
    <w:rsid w:val="00343D19"/>
    <w:rsid w:val="0034409E"/>
    <w:rsid w:val="0034522D"/>
    <w:rsid w:val="00345821"/>
    <w:rsid w:val="003501F8"/>
    <w:rsid w:val="00351059"/>
    <w:rsid w:val="00351BFE"/>
    <w:rsid w:val="00351EDD"/>
    <w:rsid w:val="00354F22"/>
    <w:rsid w:val="0035676A"/>
    <w:rsid w:val="00364E6F"/>
    <w:rsid w:val="0036631D"/>
    <w:rsid w:val="00375C4D"/>
    <w:rsid w:val="00383DFB"/>
    <w:rsid w:val="00386B5F"/>
    <w:rsid w:val="00390AF4"/>
    <w:rsid w:val="003919C6"/>
    <w:rsid w:val="0039569D"/>
    <w:rsid w:val="003A7491"/>
    <w:rsid w:val="003B0C76"/>
    <w:rsid w:val="003B4254"/>
    <w:rsid w:val="003B7CB1"/>
    <w:rsid w:val="003C2A99"/>
    <w:rsid w:val="003C4F2D"/>
    <w:rsid w:val="003C5F26"/>
    <w:rsid w:val="003D7A7F"/>
    <w:rsid w:val="003F2355"/>
    <w:rsid w:val="003F3965"/>
    <w:rsid w:val="003F50CF"/>
    <w:rsid w:val="003F65B0"/>
    <w:rsid w:val="003F762E"/>
    <w:rsid w:val="00400E7E"/>
    <w:rsid w:val="00401DDB"/>
    <w:rsid w:val="00403FB5"/>
    <w:rsid w:val="00407239"/>
    <w:rsid w:val="004074D2"/>
    <w:rsid w:val="00426EC7"/>
    <w:rsid w:val="004334BB"/>
    <w:rsid w:val="0043419D"/>
    <w:rsid w:val="00435DF4"/>
    <w:rsid w:val="00446B51"/>
    <w:rsid w:val="00451B9F"/>
    <w:rsid w:val="00451F9C"/>
    <w:rsid w:val="00455DCD"/>
    <w:rsid w:val="0045778A"/>
    <w:rsid w:val="00460832"/>
    <w:rsid w:val="0046158B"/>
    <w:rsid w:val="00463F19"/>
    <w:rsid w:val="004653D2"/>
    <w:rsid w:val="00465CAA"/>
    <w:rsid w:val="0046633A"/>
    <w:rsid w:val="004700A4"/>
    <w:rsid w:val="004709AC"/>
    <w:rsid w:val="004760C1"/>
    <w:rsid w:val="0047688B"/>
    <w:rsid w:val="00480D83"/>
    <w:rsid w:val="00480E3D"/>
    <w:rsid w:val="00484DBC"/>
    <w:rsid w:val="004854D4"/>
    <w:rsid w:val="004A45EE"/>
    <w:rsid w:val="004B0C5F"/>
    <w:rsid w:val="004B1629"/>
    <w:rsid w:val="004B4E75"/>
    <w:rsid w:val="004B5E31"/>
    <w:rsid w:val="004B6212"/>
    <w:rsid w:val="004C0700"/>
    <w:rsid w:val="004C26B5"/>
    <w:rsid w:val="004C72D8"/>
    <w:rsid w:val="004D3419"/>
    <w:rsid w:val="004E31EE"/>
    <w:rsid w:val="004E62F8"/>
    <w:rsid w:val="004F1608"/>
    <w:rsid w:val="004F233D"/>
    <w:rsid w:val="004F5BE1"/>
    <w:rsid w:val="004F6EE9"/>
    <w:rsid w:val="004F7E91"/>
    <w:rsid w:val="00505D34"/>
    <w:rsid w:val="00507137"/>
    <w:rsid w:val="005074D6"/>
    <w:rsid w:val="00511135"/>
    <w:rsid w:val="00516C3E"/>
    <w:rsid w:val="00520E0C"/>
    <w:rsid w:val="00523BCC"/>
    <w:rsid w:val="0052536C"/>
    <w:rsid w:val="00532735"/>
    <w:rsid w:val="005375A7"/>
    <w:rsid w:val="005377B6"/>
    <w:rsid w:val="00540203"/>
    <w:rsid w:val="00542CDF"/>
    <w:rsid w:val="00544062"/>
    <w:rsid w:val="00561F54"/>
    <w:rsid w:val="005636F6"/>
    <w:rsid w:val="00564562"/>
    <w:rsid w:val="00567DBB"/>
    <w:rsid w:val="00575DC0"/>
    <w:rsid w:val="00577299"/>
    <w:rsid w:val="00577789"/>
    <w:rsid w:val="005805F6"/>
    <w:rsid w:val="0058100B"/>
    <w:rsid w:val="00581E53"/>
    <w:rsid w:val="0058669C"/>
    <w:rsid w:val="00591B77"/>
    <w:rsid w:val="00591F63"/>
    <w:rsid w:val="005A7BF0"/>
    <w:rsid w:val="005B1967"/>
    <w:rsid w:val="005B6140"/>
    <w:rsid w:val="005B77B6"/>
    <w:rsid w:val="005C41BC"/>
    <w:rsid w:val="005C6F76"/>
    <w:rsid w:val="005D00CC"/>
    <w:rsid w:val="005D0218"/>
    <w:rsid w:val="005D65AE"/>
    <w:rsid w:val="005E4A59"/>
    <w:rsid w:val="005E53E9"/>
    <w:rsid w:val="005F62DB"/>
    <w:rsid w:val="005F77C2"/>
    <w:rsid w:val="00600A9C"/>
    <w:rsid w:val="006014FF"/>
    <w:rsid w:val="00603F9A"/>
    <w:rsid w:val="00605855"/>
    <w:rsid w:val="00614E12"/>
    <w:rsid w:val="00621D88"/>
    <w:rsid w:val="00624062"/>
    <w:rsid w:val="00624D2B"/>
    <w:rsid w:val="0063259F"/>
    <w:rsid w:val="00641BCA"/>
    <w:rsid w:val="00644AED"/>
    <w:rsid w:val="006464E8"/>
    <w:rsid w:val="00651832"/>
    <w:rsid w:val="006520EF"/>
    <w:rsid w:val="0065486E"/>
    <w:rsid w:val="00654A81"/>
    <w:rsid w:val="00657526"/>
    <w:rsid w:val="00663A03"/>
    <w:rsid w:val="0068622A"/>
    <w:rsid w:val="006867A1"/>
    <w:rsid w:val="00695116"/>
    <w:rsid w:val="006972AA"/>
    <w:rsid w:val="00697A96"/>
    <w:rsid w:val="006A02BC"/>
    <w:rsid w:val="006A572A"/>
    <w:rsid w:val="006A5A37"/>
    <w:rsid w:val="006A6CD4"/>
    <w:rsid w:val="006B0BFC"/>
    <w:rsid w:val="006B53F5"/>
    <w:rsid w:val="006B7A7A"/>
    <w:rsid w:val="006B7E6E"/>
    <w:rsid w:val="006C4B51"/>
    <w:rsid w:val="006D062E"/>
    <w:rsid w:val="006D0753"/>
    <w:rsid w:val="006D0E54"/>
    <w:rsid w:val="006D2283"/>
    <w:rsid w:val="006D2735"/>
    <w:rsid w:val="006D2A28"/>
    <w:rsid w:val="006D4F8C"/>
    <w:rsid w:val="006D57EF"/>
    <w:rsid w:val="006D7037"/>
    <w:rsid w:val="006E3A31"/>
    <w:rsid w:val="006E73CF"/>
    <w:rsid w:val="006E7AC8"/>
    <w:rsid w:val="006F43D8"/>
    <w:rsid w:val="006F7C06"/>
    <w:rsid w:val="006F7FE1"/>
    <w:rsid w:val="00701924"/>
    <w:rsid w:val="007064ED"/>
    <w:rsid w:val="00710241"/>
    <w:rsid w:val="00711D95"/>
    <w:rsid w:val="00713722"/>
    <w:rsid w:val="00714DB8"/>
    <w:rsid w:val="0071721E"/>
    <w:rsid w:val="00723153"/>
    <w:rsid w:val="0072401A"/>
    <w:rsid w:val="00725D1B"/>
    <w:rsid w:val="00732D97"/>
    <w:rsid w:val="007332D5"/>
    <w:rsid w:val="00736F55"/>
    <w:rsid w:val="00737B38"/>
    <w:rsid w:val="00737C67"/>
    <w:rsid w:val="00741ABD"/>
    <w:rsid w:val="00742C21"/>
    <w:rsid w:val="00744888"/>
    <w:rsid w:val="007510DA"/>
    <w:rsid w:val="00753C2B"/>
    <w:rsid w:val="00756C46"/>
    <w:rsid w:val="00772CE2"/>
    <w:rsid w:val="00775CAB"/>
    <w:rsid w:val="00781E29"/>
    <w:rsid w:val="007833EC"/>
    <w:rsid w:val="00785152"/>
    <w:rsid w:val="00785AAD"/>
    <w:rsid w:val="00787455"/>
    <w:rsid w:val="00787FB6"/>
    <w:rsid w:val="007958B1"/>
    <w:rsid w:val="00795F00"/>
    <w:rsid w:val="007A14A8"/>
    <w:rsid w:val="007A532F"/>
    <w:rsid w:val="007A58A9"/>
    <w:rsid w:val="007A6EAA"/>
    <w:rsid w:val="007B02F6"/>
    <w:rsid w:val="007C07B4"/>
    <w:rsid w:val="007C202E"/>
    <w:rsid w:val="007C265B"/>
    <w:rsid w:val="007C7504"/>
    <w:rsid w:val="007D44DF"/>
    <w:rsid w:val="007D740C"/>
    <w:rsid w:val="007E6F83"/>
    <w:rsid w:val="007F2DF3"/>
    <w:rsid w:val="007F57F3"/>
    <w:rsid w:val="00803687"/>
    <w:rsid w:val="00806360"/>
    <w:rsid w:val="00806E02"/>
    <w:rsid w:val="00810843"/>
    <w:rsid w:val="00811007"/>
    <w:rsid w:val="00815890"/>
    <w:rsid w:val="00815EA9"/>
    <w:rsid w:val="008171E2"/>
    <w:rsid w:val="0082397A"/>
    <w:rsid w:val="00841FBB"/>
    <w:rsid w:val="008471D2"/>
    <w:rsid w:val="00857088"/>
    <w:rsid w:val="00862536"/>
    <w:rsid w:val="00871336"/>
    <w:rsid w:val="008814B8"/>
    <w:rsid w:val="00881D11"/>
    <w:rsid w:val="00886ED4"/>
    <w:rsid w:val="00887B40"/>
    <w:rsid w:val="00895EDC"/>
    <w:rsid w:val="008965D0"/>
    <w:rsid w:val="008A0214"/>
    <w:rsid w:val="008A3221"/>
    <w:rsid w:val="008A52AE"/>
    <w:rsid w:val="008A6984"/>
    <w:rsid w:val="008A7247"/>
    <w:rsid w:val="008B0862"/>
    <w:rsid w:val="008B6B20"/>
    <w:rsid w:val="008C0DBA"/>
    <w:rsid w:val="008C0E06"/>
    <w:rsid w:val="008C5221"/>
    <w:rsid w:val="008D09B8"/>
    <w:rsid w:val="008D1B5A"/>
    <w:rsid w:val="008D21A1"/>
    <w:rsid w:val="008D31E1"/>
    <w:rsid w:val="008D38DE"/>
    <w:rsid w:val="008D7F4A"/>
    <w:rsid w:val="008E02C3"/>
    <w:rsid w:val="008E3CAE"/>
    <w:rsid w:val="008E53F6"/>
    <w:rsid w:val="008E59D3"/>
    <w:rsid w:val="008E6294"/>
    <w:rsid w:val="008E7BAD"/>
    <w:rsid w:val="008F0A98"/>
    <w:rsid w:val="008F1FE8"/>
    <w:rsid w:val="008F3470"/>
    <w:rsid w:val="0090023B"/>
    <w:rsid w:val="00902EBD"/>
    <w:rsid w:val="00906FF6"/>
    <w:rsid w:val="0090786C"/>
    <w:rsid w:val="00914FAE"/>
    <w:rsid w:val="00916B62"/>
    <w:rsid w:val="00922CFD"/>
    <w:rsid w:val="00923621"/>
    <w:rsid w:val="009249D2"/>
    <w:rsid w:val="00925686"/>
    <w:rsid w:val="00931647"/>
    <w:rsid w:val="00932F37"/>
    <w:rsid w:val="00945A8A"/>
    <w:rsid w:val="00947723"/>
    <w:rsid w:val="0095060D"/>
    <w:rsid w:val="009648B2"/>
    <w:rsid w:val="0097225F"/>
    <w:rsid w:val="00982602"/>
    <w:rsid w:val="0099059E"/>
    <w:rsid w:val="0099098C"/>
    <w:rsid w:val="0099292C"/>
    <w:rsid w:val="00994F4A"/>
    <w:rsid w:val="00997BD5"/>
    <w:rsid w:val="00997E84"/>
    <w:rsid w:val="009A2983"/>
    <w:rsid w:val="009A29BF"/>
    <w:rsid w:val="009A2C3A"/>
    <w:rsid w:val="009A67A5"/>
    <w:rsid w:val="009B23AF"/>
    <w:rsid w:val="009B7C4F"/>
    <w:rsid w:val="009C080A"/>
    <w:rsid w:val="009C1B16"/>
    <w:rsid w:val="009C7DE8"/>
    <w:rsid w:val="009C7EEC"/>
    <w:rsid w:val="009D073E"/>
    <w:rsid w:val="009D1191"/>
    <w:rsid w:val="009D1473"/>
    <w:rsid w:val="009D3529"/>
    <w:rsid w:val="009E0FA4"/>
    <w:rsid w:val="009E51B3"/>
    <w:rsid w:val="009F1EEB"/>
    <w:rsid w:val="009F2756"/>
    <w:rsid w:val="00A10383"/>
    <w:rsid w:val="00A215B4"/>
    <w:rsid w:val="00A2761F"/>
    <w:rsid w:val="00A30981"/>
    <w:rsid w:val="00A32E9A"/>
    <w:rsid w:val="00A3310B"/>
    <w:rsid w:val="00A33CCF"/>
    <w:rsid w:val="00A37135"/>
    <w:rsid w:val="00A51138"/>
    <w:rsid w:val="00A53E7D"/>
    <w:rsid w:val="00A54FD0"/>
    <w:rsid w:val="00A55DFD"/>
    <w:rsid w:val="00A56C1D"/>
    <w:rsid w:val="00A56F9A"/>
    <w:rsid w:val="00A624ED"/>
    <w:rsid w:val="00A63EE5"/>
    <w:rsid w:val="00A71312"/>
    <w:rsid w:val="00A75069"/>
    <w:rsid w:val="00A814BA"/>
    <w:rsid w:val="00A836EF"/>
    <w:rsid w:val="00A87154"/>
    <w:rsid w:val="00AA27BF"/>
    <w:rsid w:val="00AA2AAF"/>
    <w:rsid w:val="00AA2FD1"/>
    <w:rsid w:val="00AA6169"/>
    <w:rsid w:val="00AB368D"/>
    <w:rsid w:val="00AB46DF"/>
    <w:rsid w:val="00AB5A16"/>
    <w:rsid w:val="00AB76F2"/>
    <w:rsid w:val="00AC3299"/>
    <w:rsid w:val="00AC5789"/>
    <w:rsid w:val="00AC7690"/>
    <w:rsid w:val="00AD274D"/>
    <w:rsid w:val="00AD4BF7"/>
    <w:rsid w:val="00AD4CCE"/>
    <w:rsid w:val="00AD4F29"/>
    <w:rsid w:val="00AE3EE2"/>
    <w:rsid w:val="00AE4660"/>
    <w:rsid w:val="00AF0B11"/>
    <w:rsid w:val="00B03220"/>
    <w:rsid w:val="00B05DC5"/>
    <w:rsid w:val="00B115EA"/>
    <w:rsid w:val="00B32E6E"/>
    <w:rsid w:val="00B334B6"/>
    <w:rsid w:val="00B33CD2"/>
    <w:rsid w:val="00B34EEC"/>
    <w:rsid w:val="00B40623"/>
    <w:rsid w:val="00B42D7D"/>
    <w:rsid w:val="00B47BA0"/>
    <w:rsid w:val="00B47D47"/>
    <w:rsid w:val="00B54EF4"/>
    <w:rsid w:val="00B624D7"/>
    <w:rsid w:val="00B65FB7"/>
    <w:rsid w:val="00B70A57"/>
    <w:rsid w:val="00B70DC8"/>
    <w:rsid w:val="00B718EF"/>
    <w:rsid w:val="00B720F5"/>
    <w:rsid w:val="00B73631"/>
    <w:rsid w:val="00B75872"/>
    <w:rsid w:val="00B8761E"/>
    <w:rsid w:val="00BA6006"/>
    <w:rsid w:val="00BB0F0E"/>
    <w:rsid w:val="00BB2B43"/>
    <w:rsid w:val="00BB3FE4"/>
    <w:rsid w:val="00BC05B0"/>
    <w:rsid w:val="00BC4DBE"/>
    <w:rsid w:val="00BD1CD3"/>
    <w:rsid w:val="00BD58FC"/>
    <w:rsid w:val="00BD602B"/>
    <w:rsid w:val="00BD78D7"/>
    <w:rsid w:val="00BE13DA"/>
    <w:rsid w:val="00BE49AB"/>
    <w:rsid w:val="00BE507F"/>
    <w:rsid w:val="00BE5966"/>
    <w:rsid w:val="00BF608C"/>
    <w:rsid w:val="00C00D44"/>
    <w:rsid w:val="00C044BB"/>
    <w:rsid w:val="00C045E4"/>
    <w:rsid w:val="00C07F02"/>
    <w:rsid w:val="00C17A6B"/>
    <w:rsid w:val="00C34497"/>
    <w:rsid w:val="00C35762"/>
    <w:rsid w:val="00C40643"/>
    <w:rsid w:val="00C428F6"/>
    <w:rsid w:val="00C66094"/>
    <w:rsid w:val="00C66F16"/>
    <w:rsid w:val="00C67772"/>
    <w:rsid w:val="00C70E5F"/>
    <w:rsid w:val="00C72B9B"/>
    <w:rsid w:val="00C76656"/>
    <w:rsid w:val="00C80A90"/>
    <w:rsid w:val="00C85BBC"/>
    <w:rsid w:val="00C86D82"/>
    <w:rsid w:val="00C87047"/>
    <w:rsid w:val="00C90787"/>
    <w:rsid w:val="00CA4705"/>
    <w:rsid w:val="00CB28EE"/>
    <w:rsid w:val="00CB3044"/>
    <w:rsid w:val="00CB3C6D"/>
    <w:rsid w:val="00CB5E9E"/>
    <w:rsid w:val="00CC409C"/>
    <w:rsid w:val="00CD7268"/>
    <w:rsid w:val="00CE0B57"/>
    <w:rsid w:val="00CE2E84"/>
    <w:rsid w:val="00CE7D8A"/>
    <w:rsid w:val="00CF00DE"/>
    <w:rsid w:val="00CF1C02"/>
    <w:rsid w:val="00D0434C"/>
    <w:rsid w:val="00D10AB6"/>
    <w:rsid w:val="00D12F39"/>
    <w:rsid w:val="00D222BC"/>
    <w:rsid w:val="00D32595"/>
    <w:rsid w:val="00D34FC1"/>
    <w:rsid w:val="00D40242"/>
    <w:rsid w:val="00D40A81"/>
    <w:rsid w:val="00D422CE"/>
    <w:rsid w:val="00D42D76"/>
    <w:rsid w:val="00D439FE"/>
    <w:rsid w:val="00D50FCB"/>
    <w:rsid w:val="00D51229"/>
    <w:rsid w:val="00D53497"/>
    <w:rsid w:val="00D5584E"/>
    <w:rsid w:val="00D56EEB"/>
    <w:rsid w:val="00D65AD9"/>
    <w:rsid w:val="00D67E80"/>
    <w:rsid w:val="00D85CEF"/>
    <w:rsid w:val="00D92451"/>
    <w:rsid w:val="00D95527"/>
    <w:rsid w:val="00D96320"/>
    <w:rsid w:val="00D96C1D"/>
    <w:rsid w:val="00D976EA"/>
    <w:rsid w:val="00DA0689"/>
    <w:rsid w:val="00DA746F"/>
    <w:rsid w:val="00DB620E"/>
    <w:rsid w:val="00DC1697"/>
    <w:rsid w:val="00DC26BE"/>
    <w:rsid w:val="00DC2E00"/>
    <w:rsid w:val="00DC44B1"/>
    <w:rsid w:val="00DD02F6"/>
    <w:rsid w:val="00DD7939"/>
    <w:rsid w:val="00DE0C0F"/>
    <w:rsid w:val="00DE59D5"/>
    <w:rsid w:val="00DE5EAF"/>
    <w:rsid w:val="00DE704E"/>
    <w:rsid w:val="00DF13B7"/>
    <w:rsid w:val="00DF309F"/>
    <w:rsid w:val="00DF4EC4"/>
    <w:rsid w:val="00E01D6F"/>
    <w:rsid w:val="00E1232A"/>
    <w:rsid w:val="00E21D2E"/>
    <w:rsid w:val="00E2621C"/>
    <w:rsid w:val="00E3019A"/>
    <w:rsid w:val="00E30350"/>
    <w:rsid w:val="00E31577"/>
    <w:rsid w:val="00E345AB"/>
    <w:rsid w:val="00E34A1A"/>
    <w:rsid w:val="00E4447C"/>
    <w:rsid w:val="00E446EF"/>
    <w:rsid w:val="00E45A28"/>
    <w:rsid w:val="00E5302E"/>
    <w:rsid w:val="00E53AD7"/>
    <w:rsid w:val="00E54ACA"/>
    <w:rsid w:val="00E61DC8"/>
    <w:rsid w:val="00E67F0E"/>
    <w:rsid w:val="00E71386"/>
    <w:rsid w:val="00E71642"/>
    <w:rsid w:val="00E73CF6"/>
    <w:rsid w:val="00E760C7"/>
    <w:rsid w:val="00E80C90"/>
    <w:rsid w:val="00E83D5B"/>
    <w:rsid w:val="00E87322"/>
    <w:rsid w:val="00E907CE"/>
    <w:rsid w:val="00E9132A"/>
    <w:rsid w:val="00E91F41"/>
    <w:rsid w:val="00E9253C"/>
    <w:rsid w:val="00E94B99"/>
    <w:rsid w:val="00EA0943"/>
    <w:rsid w:val="00EA1A89"/>
    <w:rsid w:val="00EA2F5A"/>
    <w:rsid w:val="00EA473B"/>
    <w:rsid w:val="00EA7C69"/>
    <w:rsid w:val="00EB5280"/>
    <w:rsid w:val="00EC0049"/>
    <w:rsid w:val="00EC0141"/>
    <w:rsid w:val="00EC53E4"/>
    <w:rsid w:val="00EC7940"/>
    <w:rsid w:val="00ED3974"/>
    <w:rsid w:val="00ED48FB"/>
    <w:rsid w:val="00ED647F"/>
    <w:rsid w:val="00ED6F9A"/>
    <w:rsid w:val="00EE0213"/>
    <w:rsid w:val="00EE7F06"/>
    <w:rsid w:val="00EF07DE"/>
    <w:rsid w:val="00EF3B3A"/>
    <w:rsid w:val="00EF49B4"/>
    <w:rsid w:val="00F00110"/>
    <w:rsid w:val="00F03818"/>
    <w:rsid w:val="00F04A3C"/>
    <w:rsid w:val="00F164B3"/>
    <w:rsid w:val="00F175A1"/>
    <w:rsid w:val="00F35EB7"/>
    <w:rsid w:val="00F40562"/>
    <w:rsid w:val="00F442C8"/>
    <w:rsid w:val="00F50572"/>
    <w:rsid w:val="00F5543A"/>
    <w:rsid w:val="00F651B7"/>
    <w:rsid w:val="00F67CE3"/>
    <w:rsid w:val="00F706B1"/>
    <w:rsid w:val="00F73ABA"/>
    <w:rsid w:val="00F750BF"/>
    <w:rsid w:val="00F7751D"/>
    <w:rsid w:val="00F82E31"/>
    <w:rsid w:val="00F84A15"/>
    <w:rsid w:val="00F8762E"/>
    <w:rsid w:val="00F94C04"/>
    <w:rsid w:val="00FA03AB"/>
    <w:rsid w:val="00FA2548"/>
    <w:rsid w:val="00FA3A35"/>
    <w:rsid w:val="00FB12A2"/>
    <w:rsid w:val="00FB27C1"/>
    <w:rsid w:val="00FB27FB"/>
    <w:rsid w:val="00FB67F5"/>
    <w:rsid w:val="00FC1AEE"/>
    <w:rsid w:val="00FC2473"/>
    <w:rsid w:val="00FC2538"/>
    <w:rsid w:val="00FC46D5"/>
    <w:rsid w:val="00FC5060"/>
    <w:rsid w:val="00FC5EC7"/>
    <w:rsid w:val="00FC60DC"/>
    <w:rsid w:val="00FC79D1"/>
    <w:rsid w:val="00FD5E7D"/>
    <w:rsid w:val="00FE6D4D"/>
    <w:rsid w:val="00FE72FF"/>
    <w:rsid w:val="00FF16A9"/>
    <w:rsid w:val="00FF387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9A2868"/>
  <w15:docId w15:val="{18B4E2B1-5CC1-48FB-9054-A29F1BB2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B9F"/>
    <w:pPr>
      <w:spacing w:after="0" w:line="240" w:lineRule="auto"/>
      <w:jc w:val="both"/>
    </w:pPr>
    <w:rPr>
      <w:rFonts w:ascii="Times New Roman" w:eastAsia="Times New Roman" w:hAnsi="Times New Roman" w:cs="Times New Roman"/>
      <w:szCs w:val="24"/>
      <w:lang w:eastAsia="en-CA"/>
    </w:rPr>
  </w:style>
  <w:style w:type="paragraph" w:styleId="Heading2">
    <w:name w:val="heading 2"/>
    <w:basedOn w:val="Normal"/>
    <w:next w:val="Normal"/>
    <w:link w:val="Heading2Char"/>
    <w:uiPriority w:val="9"/>
    <w:unhideWhenUsed/>
    <w:qFormat/>
    <w:rsid w:val="00451B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51B9F"/>
    <w:rPr>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51B9F"/>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451B9F"/>
    <w:rPr>
      <w:rFonts w:ascii="Times New Roman" w:eastAsia="Times New Roman" w:hAnsi="Times New Roman" w:cs="Times New Roman"/>
      <w:sz w:val="18"/>
      <w:szCs w:val="24"/>
      <w:lang w:eastAsia="en-CA"/>
    </w:rPr>
  </w:style>
  <w:style w:type="paragraph" w:customStyle="1" w:styleId="Para1">
    <w:name w:val="Para1"/>
    <w:basedOn w:val="Normal"/>
    <w:link w:val="Para1Char"/>
    <w:rsid w:val="00451B9F"/>
    <w:pPr>
      <w:numPr>
        <w:numId w:val="1"/>
      </w:numPr>
      <w:spacing w:before="120" w:after="120"/>
    </w:pPr>
    <w:rPr>
      <w:snapToGrid w:val="0"/>
      <w:szCs w:val="18"/>
    </w:rPr>
  </w:style>
  <w:style w:type="paragraph" w:customStyle="1" w:styleId="recommendationheader">
    <w:name w:val="recommendation header"/>
    <w:basedOn w:val="Heading2"/>
    <w:qFormat/>
    <w:rsid w:val="00451B9F"/>
    <w:pPr>
      <w:keepLines w:val="0"/>
      <w:tabs>
        <w:tab w:val="left" w:pos="720"/>
      </w:tabs>
      <w:spacing w:before="120" w:after="120"/>
      <w:jc w:val="center"/>
    </w:pPr>
    <w:rPr>
      <w:rFonts w:ascii="Times New Roman" w:eastAsia="Times New Roman" w:hAnsi="Times New Roman" w:cs="Times New Roman"/>
      <w:b/>
      <w:bCs/>
      <w:iCs/>
      <w:color w:val="auto"/>
      <w:sz w:val="22"/>
      <w:szCs w:val="24"/>
    </w:rPr>
  </w:style>
  <w:style w:type="character" w:customStyle="1" w:styleId="Para1Char">
    <w:name w:val="Para1 Char"/>
    <w:link w:val="Para1"/>
    <w:locked/>
    <w:rsid w:val="00451B9F"/>
    <w:rPr>
      <w:rFonts w:ascii="Times New Roman" w:eastAsia="Times New Roman" w:hAnsi="Times New Roman" w:cs="Times New Roman"/>
      <w:snapToGrid w:val="0"/>
      <w:szCs w:val="18"/>
      <w:lang w:eastAsia="en-CA"/>
    </w:rPr>
  </w:style>
  <w:style w:type="paragraph" w:customStyle="1" w:styleId="Item">
    <w:name w:val="Item"/>
    <w:basedOn w:val="Normal"/>
    <w:qFormat/>
    <w:rsid w:val="00451B9F"/>
    <w:pPr>
      <w:keepNext/>
      <w:spacing w:before="240" w:after="120"/>
      <w:ind w:left="720" w:hanging="720"/>
      <w:jc w:val="center"/>
    </w:pPr>
    <w:rPr>
      <w:b/>
      <w:kern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51B9F"/>
    <w:pPr>
      <w:spacing w:after="160" w:line="240" w:lineRule="exact"/>
    </w:pPr>
    <w:rPr>
      <w:rFonts w:asciiTheme="minorHAnsi" w:eastAsiaTheme="minorHAnsi" w:hAnsiTheme="minorHAnsi" w:cstheme="minorBidi"/>
      <w:szCs w:val="22"/>
      <w:vertAlign w:val="superscript"/>
      <w:lang w:eastAsia="en-US"/>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Heading2Char">
    <w:name w:val="Heading 2 Char"/>
    <w:basedOn w:val="DefaultParagraphFont"/>
    <w:link w:val="Heading2"/>
    <w:uiPriority w:val="9"/>
    <w:rsid w:val="00451B9F"/>
    <w:rPr>
      <w:rFonts w:asciiTheme="majorHAnsi" w:eastAsiaTheme="majorEastAsia" w:hAnsiTheme="majorHAnsi" w:cstheme="majorBidi"/>
      <w:color w:val="2F5496" w:themeColor="accent1" w:themeShade="BF"/>
      <w:sz w:val="26"/>
      <w:szCs w:val="26"/>
      <w:lang w:eastAsia="en-CA"/>
    </w:rPr>
  </w:style>
  <w:style w:type="paragraph" w:styleId="ListParagraph">
    <w:name w:val="List Paragraph"/>
    <w:basedOn w:val="Normal"/>
    <w:uiPriority w:val="34"/>
    <w:qFormat/>
    <w:rsid w:val="00BA6006"/>
    <w:pPr>
      <w:ind w:left="720"/>
      <w:contextualSpacing/>
    </w:pPr>
  </w:style>
  <w:style w:type="paragraph" w:styleId="NormalWeb">
    <w:name w:val="Normal (Web)"/>
    <w:basedOn w:val="Normal"/>
    <w:uiPriority w:val="99"/>
    <w:semiHidden/>
    <w:unhideWhenUsed/>
    <w:rsid w:val="000E7ACC"/>
    <w:pPr>
      <w:jc w:val="left"/>
    </w:pPr>
    <w:rPr>
      <w:rFonts w:ascii="Calibri" w:hAnsi="Calibri" w:cs="Calibri"/>
      <w:szCs w:val="22"/>
      <w:lang w:val="fr-FR" w:eastAsia="fr-FR"/>
    </w:rPr>
  </w:style>
  <w:style w:type="paragraph" w:styleId="BodyText">
    <w:name w:val="Body Text"/>
    <w:basedOn w:val="Normal"/>
    <w:link w:val="BodyTextChar"/>
    <w:semiHidden/>
    <w:rsid w:val="002D7B60"/>
    <w:pPr>
      <w:spacing w:before="120" w:after="120"/>
      <w:ind w:firstLine="720"/>
    </w:pPr>
    <w:rPr>
      <w:iCs/>
      <w:lang w:val="en-GB" w:eastAsia="en-US"/>
    </w:rPr>
  </w:style>
  <w:style w:type="character" w:customStyle="1" w:styleId="BodyTextChar">
    <w:name w:val="Body Text Char"/>
    <w:basedOn w:val="DefaultParagraphFont"/>
    <w:link w:val="BodyText"/>
    <w:semiHidden/>
    <w:rsid w:val="002D7B60"/>
    <w:rPr>
      <w:rFonts w:ascii="Times New Roman" w:eastAsia="Times New Roman" w:hAnsi="Times New Roman" w:cs="Times New Roman"/>
      <w:iCs/>
      <w:szCs w:val="24"/>
      <w:lang w:val="en-GB"/>
    </w:rPr>
  </w:style>
  <w:style w:type="character" w:styleId="CommentReference">
    <w:name w:val="annotation reference"/>
    <w:basedOn w:val="DefaultParagraphFont"/>
    <w:uiPriority w:val="99"/>
    <w:semiHidden/>
    <w:unhideWhenUsed/>
    <w:rsid w:val="002E3A3B"/>
    <w:rPr>
      <w:rFonts w:cs="Times New Roman"/>
      <w:sz w:val="18"/>
      <w:szCs w:val="18"/>
    </w:rPr>
  </w:style>
  <w:style w:type="paragraph" w:styleId="CommentText">
    <w:name w:val="annotation text"/>
    <w:basedOn w:val="Normal"/>
    <w:link w:val="CommentTextChar"/>
    <w:uiPriority w:val="99"/>
    <w:semiHidden/>
    <w:unhideWhenUsed/>
    <w:rsid w:val="002E3A3B"/>
    <w:rPr>
      <w:sz w:val="24"/>
    </w:rPr>
  </w:style>
  <w:style w:type="character" w:customStyle="1" w:styleId="CommentTextChar">
    <w:name w:val="Comment Text Char"/>
    <w:basedOn w:val="DefaultParagraphFont"/>
    <w:link w:val="CommentText"/>
    <w:uiPriority w:val="99"/>
    <w:semiHidden/>
    <w:rsid w:val="002E3A3B"/>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E3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A3B"/>
    <w:rPr>
      <w:rFonts w:ascii="Segoe UI" w:eastAsia="Times New Roman" w:hAnsi="Segoe UI" w:cs="Segoe UI"/>
      <w:sz w:val="18"/>
      <w:szCs w:val="18"/>
      <w:lang w:eastAsia="en-CA"/>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rsid w:val="00E1232A"/>
    <w:pPr>
      <w:spacing w:after="0" w:line="240" w:lineRule="auto"/>
    </w:pPr>
    <w:rPr>
      <w:rFonts w:ascii="Cambria" w:eastAsia="SimSun" w:hAnsi="Cambria"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E1232A"/>
    <w:rPr>
      <w:color w:val="808080"/>
    </w:rPr>
  </w:style>
  <w:style w:type="paragraph" w:styleId="Header">
    <w:name w:val="header"/>
    <w:basedOn w:val="Normal"/>
    <w:link w:val="HeaderChar"/>
    <w:uiPriority w:val="99"/>
    <w:unhideWhenUsed/>
    <w:rsid w:val="00332522"/>
    <w:pPr>
      <w:tabs>
        <w:tab w:val="center" w:pos="4680"/>
        <w:tab w:val="right" w:pos="9360"/>
      </w:tabs>
    </w:pPr>
  </w:style>
  <w:style w:type="character" w:customStyle="1" w:styleId="HeaderChar">
    <w:name w:val="Header Char"/>
    <w:basedOn w:val="DefaultParagraphFont"/>
    <w:link w:val="Header"/>
    <w:uiPriority w:val="99"/>
    <w:rsid w:val="00332522"/>
    <w:rPr>
      <w:rFonts w:ascii="Times New Roman" w:eastAsia="Times New Roman" w:hAnsi="Times New Roman" w:cs="Times New Roman"/>
      <w:szCs w:val="24"/>
      <w:lang w:eastAsia="en-CA"/>
    </w:rPr>
  </w:style>
  <w:style w:type="paragraph" w:styleId="Footer">
    <w:name w:val="footer"/>
    <w:basedOn w:val="Normal"/>
    <w:link w:val="FooterChar"/>
    <w:uiPriority w:val="99"/>
    <w:unhideWhenUsed/>
    <w:rsid w:val="00332522"/>
    <w:pPr>
      <w:tabs>
        <w:tab w:val="center" w:pos="4680"/>
        <w:tab w:val="right" w:pos="9360"/>
      </w:tabs>
    </w:pPr>
  </w:style>
  <w:style w:type="character" w:customStyle="1" w:styleId="FooterChar">
    <w:name w:val="Footer Char"/>
    <w:basedOn w:val="DefaultParagraphFont"/>
    <w:link w:val="Footer"/>
    <w:uiPriority w:val="99"/>
    <w:rsid w:val="00332522"/>
    <w:rPr>
      <w:rFonts w:ascii="Times New Roman" w:eastAsia="Times New Roman" w:hAnsi="Times New Roman" w:cs="Times New Roman"/>
      <w:szCs w:val="24"/>
      <w:lang w:eastAsia="en-CA"/>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basedOn w:val="DefaultParagraphFont"/>
    <w:uiPriority w:val="99"/>
    <w:unhideWhenUsed/>
    <w:rsid w:val="00581E53"/>
    <w:rPr>
      <w:color w:val="0000FF"/>
      <w:u w:val="single"/>
    </w:rPr>
  </w:style>
  <w:style w:type="character" w:styleId="FollowedHyperlink">
    <w:name w:val="FollowedHyperlink"/>
    <w:basedOn w:val="DefaultParagraphFont"/>
    <w:uiPriority w:val="99"/>
    <w:semiHidden/>
    <w:unhideWhenUsed/>
    <w:rsid w:val="00581E53"/>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67">
    <w:name w:val="xl67"/>
    <w:basedOn w:val="Normal"/>
    <w:rsid w:val="00581E53"/>
    <w:pPr>
      <w:spacing w:before="100" w:beforeAutospacing="1" w:after="100" w:afterAutospacing="1"/>
      <w:jc w:val="left"/>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0"/>
    </w:rPr>
  </w:style>
  <w:style w:type="paragraph" w:customStyle="1" w:styleId="xl80">
    <w:name w:val="xl80"/>
    <w:basedOn w:val="Normal"/>
    <w:rsid w:val="00581E53"/>
    <w:pPr>
      <w:spacing w:before="100" w:beforeAutospacing="1" w:after="100" w:afterAutospacing="1"/>
      <w:jc w:val="left"/>
      <w:textAlignment w:val="center"/>
    </w:pPr>
    <w:rPr>
      <w:b/>
      <w:bCs/>
      <w:sz w:val="24"/>
    </w:rPr>
  </w:style>
  <w:style w:type="character" w:styleId="UnresolvedMention">
    <w:name w:val="Unresolved Mention"/>
    <w:basedOn w:val="DefaultParagraphFont"/>
    <w:uiPriority w:val="99"/>
    <w:semiHidden/>
    <w:unhideWhenUsed/>
    <w:rsid w:val="00000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8054">
      <w:bodyDiv w:val="1"/>
      <w:marLeft w:val="0"/>
      <w:marRight w:val="0"/>
      <w:marTop w:val="0"/>
      <w:marBottom w:val="0"/>
      <w:divBdr>
        <w:top w:val="none" w:sz="0" w:space="0" w:color="auto"/>
        <w:left w:val="none" w:sz="0" w:space="0" w:color="auto"/>
        <w:bottom w:val="none" w:sz="0" w:space="0" w:color="auto"/>
        <w:right w:val="none" w:sz="0" w:space="0" w:color="auto"/>
      </w:divBdr>
    </w:div>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05b3/3c25/2cc04a53ad3360ce1a1b940e/sbi-02-22-en.pdf" TargetMode="External"/><Relationship Id="rId2" Type="http://schemas.openxmlformats.org/officeDocument/2006/relationships/hyperlink" Target="http://www.un.org/en/ga/search/view_doc.asp?symbol=A/RES/60/283" TargetMode="External"/><Relationship Id="rId1" Type="http://schemas.openxmlformats.org/officeDocument/2006/relationships/hyperlink" Target="https://www.cbd.int/doc/c/3b2d/adb1/7d81b3dc0d0d18561aa91851/cop-14-04-en.pdf" TargetMode="External"/><Relationship Id="rId5" Type="http://schemas.openxmlformats.org/officeDocument/2006/relationships/hyperlink" Target="https://www.cbd.int/doc/notifications/2019/ntf-2019-015-budget-cbd-en.pdf" TargetMode="External"/><Relationship Id="rId4" Type="http://schemas.openxmlformats.org/officeDocument/2006/relationships/hyperlink" Target="https://www.cbd.int/doc/decisions/cop-09/cop-09-dec-3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4DBF67319345B0AD02CDD36F29952A"/>
        <w:category>
          <w:name w:val="General"/>
          <w:gallery w:val="placeholder"/>
        </w:category>
        <w:types>
          <w:type w:val="bbPlcHdr"/>
        </w:types>
        <w:behaviors>
          <w:behavior w:val="content"/>
        </w:behaviors>
        <w:guid w:val="{94979817-790A-4E42-B940-6F19CFA3BE12}"/>
      </w:docPartPr>
      <w:docPartBody>
        <w:p w:rsidR="007C6D8E" w:rsidRDefault="00A93287" w:rsidP="00A93287">
          <w:pPr>
            <w:pStyle w:val="C54DBF67319345B0AD02CDD36F29952A"/>
          </w:pPr>
          <w:r w:rsidRPr="007E02EB">
            <w:rPr>
              <w:rStyle w:val="PlaceholderText"/>
            </w:rPr>
            <w:t>[Status]</w:t>
          </w:r>
        </w:p>
      </w:docPartBody>
    </w:docPart>
    <w:docPart>
      <w:docPartPr>
        <w:name w:val="C97CFDC4DB7545F089AB6FE4607922AF"/>
        <w:category>
          <w:name w:val="General"/>
          <w:gallery w:val="placeholder"/>
        </w:category>
        <w:types>
          <w:type w:val="bbPlcHdr"/>
        </w:types>
        <w:behaviors>
          <w:behavior w:val="content"/>
        </w:behaviors>
        <w:guid w:val="{753BAB8B-C358-44BE-8289-814DD4DCD7E7}"/>
      </w:docPartPr>
      <w:docPartBody>
        <w:p w:rsidR="007C6D8E" w:rsidRDefault="00A93287" w:rsidP="00A93287">
          <w:pPr>
            <w:pStyle w:val="C97CFDC4DB7545F089AB6FE4607922AF"/>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87"/>
    <w:rsid w:val="00002DAA"/>
    <w:rsid w:val="00013C19"/>
    <w:rsid w:val="000F0DAC"/>
    <w:rsid w:val="001A04F8"/>
    <w:rsid w:val="00261379"/>
    <w:rsid w:val="0026180A"/>
    <w:rsid w:val="003B1AB2"/>
    <w:rsid w:val="003C0FB5"/>
    <w:rsid w:val="004A206B"/>
    <w:rsid w:val="005518E5"/>
    <w:rsid w:val="005C077A"/>
    <w:rsid w:val="006541A5"/>
    <w:rsid w:val="006E14D1"/>
    <w:rsid w:val="007C6D8E"/>
    <w:rsid w:val="009C2B40"/>
    <w:rsid w:val="009C36BA"/>
    <w:rsid w:val="00A93287"/>
    <w:rsid w:val="00B703A1"/>
    <w:rsid w:val="00C2320C"/>
    <w:rsid w:val="00C31730"/>
    <w:rsid w:val="00CB1FEB"/>
    <w:rsid w:val="00CE749D"/>
    <w:rsid w:val="00D417AD"/>
    <w:rsid w:val="00DF32E1"/>
    <w:rsid w:val="00E036DC"/>
    <w:rsid w:val="00E0527B"/>
    <w:rsid w:val="00E44D43"/>
    <w:rsid w:val="00E54A1E"/>
    <w:rsid w:val="00EF3032"/>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320C"/>
  </w:style>
  <w:style w:type="paragraph" w:customStyle="1" w:styleId="C54DBF67319345B0AD02CDD36F29952A">
    <w:name w:val="C54DBF67319345B0AD02CDD36F29952A"/>
    <w:rsid w:val="00A93287"/>
  </w:style>
  <w:style w:type="paragraph" w:customStyle="1" w:styleId="C97CFDC4DB7545F089AB6FE4607922AF">
    <w:name w:val="C97CFDC4DB7545F089AB6FE4607922AF"/>
    <w:rsid w:val="00A93287"/>
  </w:style>
  <w:style w:type="paragraph" w:customStyle="1" w:styleId="C729B8D40E9A4C508D02942AB83B5CA5">
    <w:name w:val="C729B8D40E9A4C508D02942AB83B5CA5"/>
    <w:rsid w:val="00C2320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2E6FD-11AB-4BF5-8D21-BCE1E9AA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6897</Words>
  <Characters>39318</Characters>
  <Application>Microsoft Office Word</Application>
  <DocSecurity>0</DocSecurity>
  <Lines>327</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14/37.	Integrated programme of work and budget for the Convention and its Protocols</vt:lpstr>
      <vt:lpstr>COP 14-Budget-Draft decisions-27Nov18 (revised 10 30pm)-clean</vt:lpstr>
    </vt:vector>
  </TitlesOfParts>
  <Company>SCBD</Company>
  <LinksUpToDate>false</LinksUpToDate>
  <CharactersWithSpaces>46123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14/37.	Integrated programme of work and budget for the Convention and its Protocols</dc:title>
  <dc:subject>CBD/COP/DEC/14/37</dc:subject>
  <dc:creator>COP 14</dc:creator>
  <cp:keywords>Administration of the Convention and budget for the trust funds, Convention on Biological Diversity, Cartagena Protocol on Biosafety, Nagoya Protocol on Access and Benefit-sharing</cp:keywords>
  <cp:lastModifiedBy>Veronique Lefebvre</cp:lastModifiedBy>
  <cp:revision>3</cp:revision>
  <cp:lastPrinted>2019-02-05T23:31:00Z</cp:lastPrinted>
  <dcterms:created xsi:type="dcterms:W3CDTF">2019-02-20T13:27:00Z</dcterms:created>
  <dcterms:modified xsi:type="dcterms:W3CDTF">2019-04-01T20:12:00Z</dcterms:modified>
  <cp:contentStatus>GENERAL</cp:contentStatus>
</cp:coreProperties>
</file>