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5B1A6C" w14:paraId="1EFE7BBF" w14:textId="77777777" w:rsidTr="00282BBE">
        <w:trPr>
          <w:cantSplit/>
          <w:trHeight w:val="900"/>
        </w:trPr>
        <w:tc>
          <w:tcPr>
            <w:tcW w:w="6588" w:type="dxa"/>
            <w:gridSpan w:val="2"/>
            <w:tcBorders>
              <w:top w:val="nil"/>
              <w:left w:val="nil"/>
              <w:bottom w:val="single" w:sz="12" w:space="0" w:color="auto"/>
              <w:right w:val="nil"/>
            </w:tcBorders>
          </w:tcPr>
          <w:p w14:paraId="313D08F1" w14:textId="0F70F93F" w:rsidR="001E3423" w:rsidRPr="005B1A6C" w:rsidRDefault="00306609" w:rsidP="000F5EF9">
            <w:pPr>
              <w:pStyle w:val="Heading2"/>
              <w:bidi w:val="0"/>
              <w:spacing w:before="120" w:after="0"/>
              <w:jc w:val="left"/>
              <w:rPr>
                <w:rFonts w:ascii="Times New Roman" w:hAnsi="Times New Roman" w:cs="Simplified Arabic"/>
                <w:bCs w:val="0"/>
                <w:sz w:val="32"/>
                <w:szCs w:val="32"/>
                <w:rtl/>
                <w:lang w:val="en-US" w:bidi="ar-SA"/>
              </w:rPr>
            </w:pPr>
            <w:r w:rsidRPr="005B1A6C">
              <w:rPr>
                <w:rFonts w:ascii="Times New Roman" w:hAnsi="Times New Roman" w:cs="Simplified Arabic"/>
                <w:bCs w:val="0"/>
                <w:iCs/>
                <w:noProof/>
                <w:sz w:val="32"/>
                <w:szCs w:val="32"/>
                <w:lang w:val="en-US" w:bidi="ar-SA"/>
              </w:rPr>
              <w:drawing>
                <wp:anchor distT="0" distB="0" distL="114300" distR="114300" simplePos="0" relativeHeight="251663872" behindDoc="0" locked="0" layoutInCell="1" allowOverlap="1" wp14:anchorId="37BD28E0" wp14:editId="6ED5E68C">
                  <wp:simplePos x="0" y="0"/>
                  <wp:positionH relativeFrom="column">
                    <wp:posOffset>3624580</wp:posOffset>
                  </wp:positionH>
                  <wp:positionV relativeFrom="paragraph">
                    <wp:posOffset>27940</wp:posOffset>
                  </wp:positionV>
                  <wp:extent cx="1809750" cy="53975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09750" cy="539750"/>
                          </a:xfrm>
                          <a:prstGeom prst="rect">
                            <a:avLst/>
                          </a:prstGeom>
                          <a:noFill/>
                          <a:ln w="9525">
                            <a:noFill/>
                            <a:miter lim="800000"/>
                            <a:headEnd/>
                            <a:tailEnd/>
                          </a:ln>
                        </pic:spPr>
                      </pic:pic>
                    </a:graphicData>
                  </a:graphic>
                </wp:anchor>
              </w:drawing>
            </w:r>
            <w:r w:rsidR="001E3423" w:rsidRPr="005B1A6C">
              <w:rPr>
                <w:rFonts w:ascii="Times New Roman" w:hAnsi="Times New Roman" w:cs="Simplified Arabic"/>
                <w:bCs w:val="0"/>
                <w:iCs/>
                <w:sz w:val="32"/>
                <w:szCs w:val="32"/>
              </w:rPr>
              <w:t>CBD</w:t>
            </w:r>
            <w:r w:rsidR="000F5EF9" w:rsidRPr="005B1A6C">
              <w:rPr>
                <w:rFonts w:ascii="Times New Roman" w:hAnsi="Times New Roman" w:cs="Simplified Arabic"/>
                <w:bCs w:val="0"/>
                <w:iCs/>
                <w:sz w:val="32"/>
                <w:szCs w:val="32"/>
              </w:rPr>
              <w:t xml:space="preserve"> </w:t>
            </w:r>
          </w:p>
        </w:tc>
        <w:tc>
          <w:tcPr>
            <w:tcW w:w="1440" w:type="dxa"/>
            <w:tcBorders>
              <w:top w:val="nil"/>
              <w:left w:val="nil"/>
              <w:bottom w:val="single" w:sz="12" w:space="0" w:color="auto"/>
              <w:right w:val="nil"/>
            </w:tcBorders>
          </w:tcPr>
          <w:p w14:paraId="0D8CCED6" w14:textId="77777777" w:rsidR="001E3423" w:rsidRPr="005B1A6C" w:rsidRDefault="001E3423" w:rsidP="001A6883">
            <w:pPr>
              <w:tabs>
                <w:tab w:val="left" w:pos="-720"/>
                <w:tab w:val="left" w:pos="0"/>
              </w:tabs>
              <w:suppressAutoHyphens/>
              <w:bidi/>
              <w:jc w:val="right"/>
              <w:rPr>
                <w:rFonts w:cs="Simplified Arabic"/>
                <w:b/>
                <w:bCs/>
                <w:rtl/>
                <w:lang w:val="en-US"/>
              </w:rPr>
            </w:pPr>
          </w:p>
        </w:tc>
        <w:tc>
          <w:tcPr>
            <w:tcW w:w="1620" w:type="dxa"/>
            <w:tcBorders>
              <w:top w:val="nil"/>
              <w:left w:val="nil"/>
              <w:bottom w:val="single" w:sz="12" w:space="0" w:color="auto"/>
              <w:right w:val="nil"/>
            </w:tcBorders>
          </w:tcPr>
          <w:p w14:paraId="6DE78D94" w14:textId="77777777" w:rsidR="001E3423" w:rsidRPr="005B1A6C" w:rsidRDefault="00432AC4" w:rsidP="001A6883">
            <w:pPr>
              <w:tabs>
                <w:tab w:val="left" w:pos="-720"/>
              </w:tabs>
              <w:suppressAutoHyphens/>
              <w:bidi/>
              <w:spacing w:before="120"/>
              <w:jc w:val="center"/>
              <w:rPr>
                <w:rFonts w:cs="Simplified Arabic"/>
                <w:lang w:val="en-US"/>
              </w:rPr>
            </w:pPr>
            <w:r w:rsidRPr="005B1A6C">
              <w:rPr>
                <w:rFonts w:cs="Simplified Arabic"/>
                <w:noProof/>
                <w:lang w:val="en-US" w:eastAsia="en-US"/>
              </w:rPr>
              <w:drawing>
                <wp:anchor distT="0" distB="0" distL="114300" distR="114300" simplePos="0" relativeHeight="251668480" behindDoc="0" locked="0" layoutInCell="1" allowOverlap="1" wp14:anchorId="1EFA8C83" wp14:editId="0CED369D">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672F5C8D" w14:textId="77777777" w:rsidR="001E3423" w:rsidRPr="005B1A6C" w:rsidRDefault="001E3423" w:rsidP="001A6883">
            <w:pPr>
              <w:tabs>
                <w:tab w:val="left" w:pos="-720"/>
              </w:tabs>
              <w:suppressAutoHyphens/>
              <w:bidi/>
              <w:spacing w:line="120" w:lineRule="auto"/>
              <w:rPr>
                <w:rFonts w:cs="Simplified Arabic"/>
                <w:lang w:val="en-US"/>
              </w:rPr>
            </w:pPr>
          </w:p>
        </w:tc>
      </w:tr>
      <w:tr w:rsidR="001E3423" w:rsidRPr="005B1A6C" w14:paraId="3C11F900" w14:textId="77777777" w:rsidTr="00282BBE">
        <w:trPr>
          <w:cantSplit/>
          <w:trHeight w:val="1770"/>
        </w:trPr>
        <w:tc>
          <w:tcPr>
            <w:tcW w:w="4428" w:type="dxa"/>
            <w:tcBorders>
              <w:top w:val="single" w:sz="12" w:space="0" w:color="auto"/>
              <w:left w:val="nil"/>
              <w:bottom w:val="single" w:sz="12" w:space="0" w:color="auto"/>
              <w:right w:val="nil"/>
            </w:tcBorders>
          </w:tcPr>
          <w:p w14:paraId="23DDFECB" w14:textId="77777777" w:rsidR="001E3423" w:rsidRPr="005B1A6C" w:rsidRDefault="001E3423" w:rsidP="00E2389E">
            <w:pPr>
              <w:spacing w:before="60"/>
              <w:rPr>
                <w:rFonts w:cs="Simplified Arabic"/>
                <w:sz w:val="22"/>
                <w:szCs w:val="22"/>
              </w:rPr>
            </w:pPr>
            <w:r w:rsidRPr="005B1A6C">
              <w:rPr>
                <w:rFonts w:cs="Simplified Arabic"/>
                <w:sz w:val="22"/>
                <w:szCs w:val="22"/>
              </w:rPr>
              <w:t>Distr.</w:t>
            </w:r>
          </w:p>
          <w:p w14:paraId="16847243" w14:textId="3729AD9A" w:rsidR="001E3423" w:rsidRPr="005B1A6C" w:rsidRDefault="00035EBF" w:rsidP="00E2389E">
            <w:pPr>
              <w:rPr>
                <w:rFonts w:cs="Simplified Arabic"/>
                <w:sz w:val="22"/>
                <w:szCs w:val="22"/>
              </w:rPr>
            </w:pPr>
            <w:r w:rsidRPr="005B1A6C">
              <w:rPr>
                <w:rFonts w:cs="Simplified Arabic"/>
                <w:sz w:val="22"/>
                <w:szCs w:val="22"/>
              </w:rPr>
              <w:t>GENERAL</w:t>
            </w:r>
          </w:p>
          <w:p w14:paraId="722036E0" w14:textId="77777777" w:rsidR="001E3423" w:rsidRPr="005B1A6C" w:rsidRDefault="001E3423" w:rsidP="00E2389E">
            <w:pPr>
              <w:pStyle w:val="Heading3"/>
              <w:bidi w:val="0"/>
              <w:spacing w:before="0" w:after="0" w:line="240" w:lineRule="auto"/>
              <w:jc w:val="left"/>
              <w:rPr>
                <w:rFonts w:cs="Simplified Arabic"/>
                <w:sz w:val="22"/>
                <w:szCs w:val="22"/>
                <w:lang w:val="en-US"/>
              </w:rPr>
            </w:pPr>
          </w:p>
          <w:p w14:paraId="58E6149A" w14:textId="4AD84C28" w:rsidR="00E550D7" w:rsidRPr="005B1A6C" w:rsidRDefault="005B1A6C" w:rsidP="00E2389E">
            <w:pPr>
              <w:rPr>
                <w:rFonts w:cs="Simplified Arabic"/>
                <w:sz w:val="22"/>
                <w:szCs w:val="22"/>
                <w:lang w:val="en-US" w:eastAsia="en-US"/>
              </w:rPr>
            </w:pPr>
            <w:sdt>
              <w:sdtPr>
                <w:rPr>
                  <w:rFonts w:cs="Simplified Arabic"/>
                  <w:snapToGrid w:val="0"/>
                  <w:kern w:val="22"/>
                  <w:sz w:val="22"/>
                </w:rPr>
                <w:alias w:val="Subject"/>
                <w:tag w:val=""/>
                <w:id w:val="1672064494"/>
                <w:placeholder>
                  <w:docPart w:val="CF8D9DE42C064C35B7D17CC01C9986B1"/>
                </w:placeholder>
                <w:dataBinding w:prefixMappings="xmlns:ns0='http://purl.org/dc/elements/1.1/' xmlns:ns1='http://schemas.openxmlformats.org/package/2006/metadata/core-properties' " w:xpath="/ns1:coreProperties[1]/ns0:subject[1]" w:storeItemID="{6C3C8BC8-F283-45AE-878A-BAB7291924A1}"/>
                <w:text/>
              </w:sdtPr>
              <w:sdtEndPr/>
              <w:sdtContent>
                <w:r w:rsidR="00035EBF" w:rsidRPr="005B1A6C">
                  <w:rPr>
                    <w:rFonts w:cs="Simplified Arabic"/>
                    <w:snapToGrid w:val="0"/>
                    <w:kern w:val="22"/>
                    <w:sz w:val="22"/>
                  </w:rPr>
                  <w:t>CBD/COP/DEC/15/6</w:t>
                </w:r>
              </w:sdtContent>
            </w:sdt>
          </w:p>
          <w:p w14:paraId="0DB14113" w14:textId="08604489" w:rsidR="001E3423" w:rsidRPr="005B1A6C" w:rsidRDefault="00035EBF" w:rsidP="00E2389E">
            <w:pPr>
              <w:rPr>
                <w:rFonts w:eastAsia="MS Mincho" w:cs="Simplified Arabic"/>
                <w:sz w:val="22"/>
                <w:szCs w:val="22"/>
                <w:lang w:eastAsia="ja-JP"/>
              </w:rPr>
            </w:pPr>
            <w:r w:rsidRPr="005B1A6C">
              <w:rPr>
                <w:rFonts w:cs="Simplified Arabic"/>
                <w:sz w:val="22"/>
                <w:szCs w:val="22"/>
              </w:rPr>
              <w:t>19</w:t>
            </w:r>
            <w:r w:rsidR="006E0EB9" w:rsidRPr="005B1A6C">
              <w:rPr>
                <w:rFonts w:cs="Simplified Arabic"/>
                <w:sz w:val="22"/>
                <w:szCs w:val="22"/>
              </w:rPr>
              <w:t xml:space="preserve"> December</w:t>
            </w:r>
            <w:r w:rsidR="008158E3" w:rsidRPr="005B1A6C">
              <w:rPr>
                <w:rFonts w:cs="Simplified Arabic"/>
                <w:sz w:val="22"/>
                <w:szCs w:val="22"/>
              </w:rPr>
              <w:t xml:space="preserve"> 2022</w:t>
            </w:r>
          </w:p>
          <w:p w14:paraId="641A234F" w14:textId="77777777" w:rsidR="001E3423" w:rsidRPr="005B1A6C" w:rsidRDefault="001E3423" w:rsidP="00E2389E">
            <w:pPr>
              <w:pStyle w:val="Heading5"/>
              <w:tabs>
                <w:tab w:val="left" w:pos="-720"/>
              </w:tabs>
              <w:suppressAutoHyphens/>
              <w:bidi w:val="0"/>
              <w:spacing w:before="0" w:after="0"/>
              <w:rPr>
                <w:rFonts w:ascii="Times New Roman" w:hAnsi="Times New Roman"/>
                <w:b w:val="0"/>
                <w:bCs w:val="0"/>
                <w:szCs w:val="22"/>
                <w:lang w:eastAsia="en-US"/>
              </w:rPr>
            </w:pPr>
          </w:p>
          <w:p w14:paraId="59C96A62" w14:textId="77777777" w:rsidR="001E3423" w:rsidRPr="005B1A6C" w:rsidRDefault="001E3423" w:rsidP="00E2389E">
            <w:pPr>
              <w:pStyle w:val="Heading5"/>
              <w:tabs>
                <w:tab w:val="left" w:pos="-720"/>
              </w:tabs>
              <w:suppressAutoHyphens/>
              <w:bidi w:val="0"/>
              <w:spacing w:before="0" w:after="0"/>
              <w:rPr>
                <w:rFonts w:ascii="Times New Roman" w:hAnsi="Times New Roman"/>
                <w:b w:val="0"/>
                <w:bCs w:val="0"/>
                <w:szCs w:val="22"/>
                <w:lang w:eastAsia="en-US"/>
              </w:rPr>
            </w:pPr>
            <w:r w:rsidRPr="005B1A6C">
              <w:rPr>
                <w:rFonts w:ascii="Times New Roman" w:hAnsi="Times New Roman"/>
                <w:b w:val="0"/>
                <w:bCs w:val="0"/>
                <w:szCs w:val="22"/>
                <w:lang w:eastAsia="en-US"/>
              </w:rPr>
              <w:t>ARABIC</w:t>
            </w:r>
          </w:p>
          <w:p w14:paraId="1F0325E5" w14:textId="77777777" w:rsidR="001E3423" w:rsidRPr="005B1A6C" w:rsidRDefault="001E3423" w:rsidP="00E2389E">
            <w:pPr>
              <w:tabs>
                <w:tab w:val="left" w:pos="-720"/>
              </w:tabs>
              <w:suppressAutoHyphens/>
              <w:spacing w:after="40"/>
              <w:rPr>
                <w:rFonts w:cs="Simplified Arabic"/>
                <w:sz w:val="22"/>
                <w:szCs w:val="22"/>
              </w:rPr>
            </w:pPr>
            <w:r w:rsidRPr="005B1A6C">
              <w:rPr>
                <w:rFonts w:cs="Simplified Arabic"/>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56D17212" w14:textId="77777777" w:rsidR="001E3423" w:rsidRPr="005B1A6C" w:rsidRDefault="001E3423" w:rsidP="001A6883">
            <w:pPr>
              <w:tabs>
                <w:tab w:val="left" w:pos="-720"/>
              </w:tabs>
              <w:suppressAutoHyphens/>
              <w:bidi/>
              <w:spacing w:before="120"/>
              <w:jc w:val="both"/>
              <w:rPr>
                <w:rFonts w:cs="Simplified Arabic"/>
                <w:rtl/>
              </w:rPr>
            </w:pPr>
            <w:r w:rsidRPr="005B1A6C">
              <w:rPr>
                <w:rFonts w:cs="Simplified Arabic"/>
                <w:b/>
                <w:bCs/>
                <w:noProof/>
                <w:sz w:val="36"/>
                <w:szCs w:val="36"/>
                <w:rtl/>
                <w:lang w:val="en-US" w:eastAsia="en-US"/>
              </w:rPr>
              <w:drawing>
                <wp:anchor distT="0" distB="0" distL="114300" distR="114300" simplePos="0" relativeHeight="251656704" behindDoc="0" locked="0" layoutInCell="1" allowOverlap="1" wp14:anchorId="0354E148" wp14:editId="6A533C2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7E17E1E" w14:textId="77777777" w:rsidR="00035EBF" w:rsidRPr="005B1A6C" w:rsidRDefault="00035EBF" w:rsidP="00035EBF">
      <w:pPr>
        <w:bidi/>
        <w:spacing w:before="60" w:line="216" w:lineRule="auto"/>
        <w:jc w:val="lowKashida"/>
        <w:rPr>
          <w:rFonts w:eastAsia="YouYuan" w:cs="Simplified Arabic"/>
          <w:b/>
          <w:bCs/>
          <w:kern w:val="2"/>
          <w:sz w:val="28"/>
          <w:szCs w:val="28"/>
          <w:rtl/>
          <w:lang w:val="en-US" w:eastAsia="en-US"/>
        </w:rPr>
      </w:pPr>
      <w:r w:rsidRPr="005B1A6C">
        <w:rPr>
          <w:rFonts w:eastAsia="YouYuan" w:cs="Simplified Arabic" w:hint="cs"/>
          <w:b/>
          <w:bCs/>
          <w:kern w:val="2"/>
          <w:sz w:val="28"/>
          <w:szCs w:val="28"/>
          <w:rtl/>
          <w:lang w:val="en-US" w:eastAsia="en-US"/>
        </w:rPr>
        <w:t xml:space="preserve">مؤتمر الأطراف في </w:t>
      </w:r>
    </w:p>
    <w:p w14:paraId="30B02D0D" w14:textId="77777777" w:rsidR="00035EBF" w:rsidRPr="005B1A6C" w:rsidRDefault="00035EBF" w:rsidP="00035EBF">
      <w:pPr>
        <w:bidi/>
        <w:spacing w:line="216" w:lineRule="auto"/>
        <w:ind w:left="289"/>
        <w:jc w:val="lowKashida"/>
        <w:rPr>
          <w:rFonts w:eastAsia="YouYuan" w:cs="Simplified Arabic"/>
          <w:b/>
          <w:bCs/>
          <w:kern w:val="2"/>
          <w:sz w:val="28"/>
          <w:szCs w:val="28"/>
          <w:rtl/>
          <w:lang w:val="en-US" w:eastAsia="en-US" w:bidi="ar-EG"/>
        </w:rPr>
      </w:pPr>
      <w:r w:rsidRPr="005B1A6C">
        <w:rPr>
          <w:rFonts w:eastAsia="YouYuan" w:cs="Simplified Arabic" w:hint="cs"/>
          <w:b/>
          <w:bCs/>
          <w:kern w:val="2"/>
          <w:sz w:val="28"/>
          <w:szCs w:val="28"/>
          <w:rtl/>
          <w:lang w:val="en-US" w:eastAsia="en-US"/>
        </w:rPr>
        <w:t>الاتفاقية المتعلقة بالتنوع البيولوجي</w:t>
      </w:r>
    </w:p>
    <w:p w14:paraId="71BD11A1" w14:textId="77777777" w:rsidR="00035EBF" w:rsidRPr="005B1A6C" w:rsidRDefault="00035EBF" w:rsidP="00035EBF">
      <w:pPr>
        <w:bidi/>
        <w:spacing w:line="216" w:lineRule="auto"/>
        <w:jc w:val="lowKashida"/>
        <w:rPr>
          <w:rFonts w:eastAsia="YouYuan" w:cs="Simplified Arabic"/>
          <w:kern w:val="2"/>
          <w:sz w:val="20"/>
          <w:lang w:val="en-US" w:eastAsia="en-US" w:bidi="ar-EG"/>
        </w:rPr>
      </w:pPr>
      <w:r w:rsidRPr="005B1A6C">
        <w:rPr>
          <w:rFonts w:eastAsia="YouYuan" w:cs="Simplified Arabic"/>
          <w:kern w:val="2"/>
          <w:sz w:val="20"/>
          <w:rtl/>
          <w:lang w:val="en-US" w:eastAsia="en-US"/>
        </w:rPr>
        <w:t xml:space="preserve">الاجتماع </w:t>
      </w:r>
      <w:r w:rsidRPr="005B1A6C">
        <w:rPr>
          <w:rFonts w:eastAsia="YouYuan" w:cs="Simplified Arabic" w:hint="cs"/>
          <w:kern w:val="2"/>
          <w:sz w:val="20"/>
          <w:rtl/>
          <w:lang w:val="en-US" w:eastAsia="en-US"/>
        </w:rPr>
        <w:t xml:space="preserve">الخامس عشر </w:t>
      </w:r>
      <w:r w:rsidRPr="005B1A6C">
        <w:rPr>
          <w:rFonts w:eastAsia="YouYuan" w:cs="Simplified Arabic"/>
          <w:kern w:val="2"/>
          <w:sz w:val="20"/>
          <w:rtl/>
          <w:lang w:val="en-US" w:eastAsia="en-US"/>
        </w:rPr>
        <w:t>–</w:t>
      </w:r>
      <w:r w:rsidRPr="005B1A6C">
        <w:rPr>
          <w:rFonts w:eastAsia="YouYuan" w:cs="Simplified Arabic" w:hint="cs"/>
          <w:kern w:val="2"/>
          <w:sz w:val="20"/>
          <w:rtl/>
          <w:lang w:val="en-US" w:eastAsia="en-US"/>
        </w:rPr>
        <w:t xml:space="preserve"> الجزء الثاني</w:t>
      </w:r>
    </w:p>
    <w:p w14:paraId="7D5A3962" w14:textId="77777777" w:rsidR="00035EBF" w:rsidRPr="005B1A6C" w:rsidRDefault="00035EBF" w:rsidP="00035EBF">
      <w:pPr>
        <w:bidi/>
        <w:spacing w:line="216" w:lineRule="auto"/>
        <w:jc w:val="lowKashida"/>
        <w:rPr>
          <w:rFonts w:eastAsia="YouYuan" w:cs="Simplified Arabic"/>
          <w:kern w:val="2"/>
          <w:sz w:val="20"/>
          <w:rtl/>
          <w:lang w:val="en-US" w:eastAsia="en-US"/>
        </w:rPr>
      </w:pPr>
      <w:r w:rsidRPr="005B1A6C">
        <w:rPr>
          <w:rFonts w:eastAsia="YouYuan" w:cs="Simplified Arabic" w:hint="cs"/>
          <w:kern w:val="2"/>
          <w:sz w:val="20"/>
          <w:rtl/>
          <w:lang w:val="en-US" w:eastAsia="en-US"/>
        </w:rPr>
        <w:t>مونتريال، كندا، 7-19 ديسمبر/كانون الأول 2022</w:t>
      </w:r>
    </w:p>
    <w:p w14:paraId="09585406" w14:textId="1C711387" w:rsidR="00035EBF" w:rsidRPr="005B1A6C" w:rsidRDefault="00035EBF" w:rsidP="00035EBF">
      <w:pPr>
        <w:bidi/>
        <w:spacing w:line="216" w:lineRule="auto"/>
        <w:jc w:val="lowKashida"/>
        <w:rPr>
          <w:rFonts w:eastAsia="YouYuan" w:cs="Simplified Arabic"/>
          <w:kern w:val="2"/>
          <w:rtl/>
          <w:lang w:val="en-US" w:eastAsia="en-US"/>
        </w:rPr>
      </w:pPr>
      <w:r w:rsidRPr="005B1A6C">
        <w:rPr>
          <w:rFonts w:eastAsia="YouYuan" w:cs="Simplified Arabic" w:hint="cs"/>
          <w:kern w:val="2"/>
          <w:rtl/>
          <w:lang w:val="en-US" w:eastAsia="en-US"/>
        </w:rPr>
        <w:t>البند 14 من جدول الأعمال</w:t>
      </w:r>
    </w:p>
    <w:p w14:paraId="3C62378F" w14:textId="77777777" w:rsidR="00035EBF" w:rsidRPr="005B1A6C" w:rsidRDefault="00035EBF" w:rsidP="00035EBF">
      <w:pPr>
        <w:keepNext/>
        <w:keepLines/>
        <w:spacing w:before="120" w:after="120"/>
        <w:jc w:val="center"/>
        <w:outlineLvl w:val="0"/>
        <w:rPr>
          <w:rFonts w:cs="Simplified Arabic"/>
          <w:b/>
          <w:bCs/>
          <w:sz w:val="28"/>
          <w:szCs w:val="28"/>
          <w:rtl/>
          <w:lang w:bidi="ar-EG"/>
        </w:rPr>
      </w:pPr>
      <w:r w:rsidRPr="005B1A6C">
        <w:rPr>
          <w:rFonts w:cs="Simplified Arabic" w:hint="cs"/>
          <w:b/>
          <w:bCs/>
          <w:sz w:val="28"/>
          <w:szCs w:val="28"/>
          <w:rtl/>
          <w:lang w:bidi="ar-EG"/>
        </w:rPr>
        <w:t>مقرر اعتمده مؤتمر الأطراف في اتفاقية التنوع البيولوجي</w:t>
      </w:r>
    </w:p>
    <w:p w14:paraId="5C9D51B8" w14:textId="0B054445" w:rsidR="00DF6B43" w:rsidRPr="005B1A6C" w:rsidRDefault="00035EBF" w:rsidP="00066B40">
      <w:pPr>
        <w:kinsoku w:val="0"/>
        <w:overflowPunct w:val="0"/>
        <w:autoSpaceDE w:val="0"/>
        <w:autoSpaceDN w:val="0"/>
        <w:bidi/>
        <w:adjustRightInd w:val="0"/>
        <w:snapToGrid w:val="0"/>
        <w:spacing w:after="120" w:line="216" w:lineRule="auto"/>
        <w:ind w:left="146" w:firstLine="4"/>
        <w:jc w:val="center"/>
        <w:rPr>
          <w:rFonts w:cs="Simplified Arabic"/>
          <w:b/>
          <w:bCs/>
          <w:snapToGrid w:val="0"/>
          <w:kern w:val="22"/>
          <w:rtl/>
          <w:lang w:val="en-GB"/>
        </w:rPr>
      </w:pPr>
      <w:r w:rsidRPr="005B1A6C">
        <w:rPr>
          <w:rFonts w:cs="Simplified Arabic" w:hint="cs"/>
          <w:b/>
          <w:bCs/>
          <w:snapToGrid w:val="0"/>
          <w:kern w:val="22"/>
          <w:rtl/>
          <w:lang w:val="en-GB" w:bidi="ar-EG"/>
        </w:rPr>
        <w:t>15/6-</w:t>
      </w:r>
      <w:r w:rsidRPr="005B1A6C">
        <w:rPr>
          <w:rFonts w:cs="Simplified Arabic"/>
          <w:b/>
          <w:bCs/>
          <w:snapToGrid w:val="0"/>
          <w:kern w:val="22"/>
          <w:rtl/>
          <w:lang w:val="en-GB" w:bidi="ar-EG"/>
        </w:rPr>
        <w:tab/>
      </w:r>
      <w:r w:rsidR="00DF6B43" w:rsidRPr="005B1A6C">
        <w:rPr>
          <w:rFonts w:cs="Simplified Arabic"/>
          <w:b/>
          <w:bCs/>
          <w:snapToGrid w:val="0"/>
          <w:kern w:val="22"/>
          <w:rtl/>
          <w:lang w:val="en-GB"/>
        </w:rPr>
        <w:t>آليات للتخطيط والرصد والإبلاغ والاستعراض</w:t>
      </w:r>
    </w:p>
    <w:p w14:paraId="6C0338E1" w14:textId="1A54E9DF" w:rsidR="007C78CE" w:rsidRPr="005B1A6C" w:rsidRDefault="007C78CE" w:rsidP="00671823">
      <w:pPr>
        <w:kinsoku w:val="0"/>
        <w:overflowPunct w:val="0"/>
        <w:autoSpaceDE w:val="0"/>
        <w:autoSpaceDN w:val="0"/>
        <w:bidi/>
        <w:adjustRightInd w:val="0"/>
        <w:snapToGrid w:val="0"/>
        <w:spacing w:after="120" w:line="216" w:lineRule="auto"/>
        <w:ind w:firstLine="720"/>
        <w:jc w:val="both"/>
        <w:rPr>
          <w:rFonts w:cs="Simplified Arabic"/>
          <w:i/>
          <w:iCs/>
          <w:snapToGrid w:val="0"/>
          <w:kern w:val="22"/>
          <w:rtl/>
          <w:lang w:val="en-GB"/>
        </w:rPr>
      </w:pPr>
      <w:r w:rsidRPr="005B1A6C">
        <w:rPr>
          <w:rFonts w:cs="Simplified Arabic" w:hint="cs"/>
          <w:i/>
          <w:iCs/>
          <w:snapToGrid w:val="0"/>
          <w:kern w:val="22"/>
          <w:rtl/>
          <w:lang w:val="en-GB"/>
        </w:rPr>
        <w:t>إن مؤتمر الأطراف،</w:t>
      </w:r>
    </w:p>
    <w:p w14:paraId="52AA120A" w14:textId="77777777" w:rsidR="007C78CE" w:rsidRPr="005B1A6C" w:rsidRDefault="007C78CE" w:rsidP="00671823">
      <w:pPr>
        <w:kinsoku w:val="0"/>
        <w:overflowPunct w:val="0"/>
        <w:autoSpaceDE w:val="0"/>
        <w:autoSpaceDN w:val="0"/>
        <w:bidi/>
        <w:adjustRightInd w:val="0"/>
        <w:snapToGrid w:val="0"/>
        <w:spacing w:after="120" w:line="216" w:lineRule="auto"/>
        <w:ind w:firstLine="720"/>
        <w:jc w:val="both"/>
        <w:rPr>
          <w:rFonts w:cs="Simplified Arabic"/>
          <w:snapToGrid w:val="0"/>
          <w:kern w:val="22"/>
          <w:lang w:bidi="ar-EG"/>
        </w:rPr>
      </w:pPr>
      <w:r w:rsidRPr="005B1A6C">
        <w:rPr>
          <w:rFonts w:cs="Simplified Arabic"/>
          <w:i/>
          <w:iCs/>
          <w:snapToGrid w:val="0"/>
          <w:kern w:val="22"/>
          <w:rtl/>
          <w:lang w:val="en-GB"/>
        </w:rPr>
        <w:t xml:space="preserve">إذ يشير </w:t>
      </w:r>
      <w:r w:rsidRPr="005B1A6C">
        <w:rPr>
          <w:rFonts w:cs="Simplified Arabic"/>
          <w:snapToGrid w:val="0"/>
          <w:kern w:val="22"/>
          <w:rtl/>
          <w:lang w:val="en-GB"/>
        </w:rPr>
        <w:t>إلى</w:t>
      </w:r>
      <w:r w:rsidRPr="005B1A6C">
        <w:rPr>
          <w:rFonts w:cs="Simplified Arabic"/>
          <w:i/>
          <w:iCs/>
          <w:snapToGrid w:val="0"/>
          <w:kern w:val="22"/>
          <w:rtl/>
          <w:lang w:val="en-GB"/>
        </w:rPr>
        <w:t xml:space="preserve"> </w:t>
      </w:r>
      <w:r w:rsidRPr="005B1A6C">
        <w:rPr>
          <w:rFonts w:cs="Simplified Arabic" w:hint="cs"/>
          <w:snapToGrid w:val="0"/>
          <w:kern w:val="22"/>
          <w:rtl/>
          <w:lang w:val="en-GB"/>
        </w:rPr>
        <w:t>المواد 6 و23 و26 من الاتفاقية،</w:t>
      </w:r>
    </w:p>
    <w:p w14:paraId="6182DEAD" w14:textId="77777777" w:rsidR="007C78CE" w:rsidRPr="005B1A6C" w:rsidRDefault="007C78CE" w:rsidP="00671823">
      <w:pPr>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rPr>
      </w:pPr>
      <w:r w:rsidRPr="005B1A6C">
        <w:rPr>
          <w:rFonts w:cs="Simplified Arabic"/>
          <w:i/>
          <w:iCs/>
          <w:snapToGrid w:val="0"/>
          <w:kern w:val="22"/>
          <w:rtl/>
          <w:lang w:val="en-GB"/>
        </w:rPr>
        <w:t xml:space="preserve">وإذ يشير أيضا </w:t>
      </w:r>
      <w:r w:rsidRPr="005B1A6C">
        <w:rPr>
          <w:rFonts w:cs="Simplified Arabic"/>
          <w:snapToGrid w:val="0"/>
          <w:kern w:val="22"/>
          <w:rtl/>
          <w:lang w:val="en-GB"/>
        </w:rPr>
        <w:t>إلى</w:t>
      </w:r>
      <w:r w:rsidRPr="005B1A6C">
        <w:rPr>
          <w:rFonts w:cs="Simplified Arabic"/>
          <w:i/>
          <w:iCs/>
          <w:snapToGrid w:val="0"/>
          <w:kern w:val="22"/>
          <w:rtl/>
          <w:lang w:val="en-GB"/>
        </w:rPr>
        <w:t xml:space="preserve"> </w:t>
      </w:r>
      <w:r w:rsidRPr="005B1A6C">
        <w:rPr>
          <w:rFonts w:cs="Simplified Arabic" w:hint="cs"/>
          <w:snapToGrid w:val="0"/>
          <w:kern w:val="22"/>
          <w:rtl/>
          <w:lang w:val="en-GB"/>
        </w:rPr>
        <w:t>المقررات 9/8، و10/2، و10/10، و11/10، و13/27، و14/27، و14/34،</w:t>
      </w:r>
    </w:p>
    <w:p w14:paraId="74A572E7" w14:textId="74F3DFF2" w:rsidR="007C78CE" w:rsidRPr="005B1A6C" w:rsidRDefault="007C78CE" w:rsidP="00671823">
      <w:pPr>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bidi="ar-EG"/>
        </w:rPr>
      </w:pPr>
      <w:r w:rsidRPr="005B1A6C">
        <w:rPr>
          <w:rFonts w:cs="Simplified Arabic" w:hint="cs"/>
          <w:i/>
          <w:iCs/>
          <w:snapToGrid w:val="0"/>
          <w:kern w:val="22"/>
          <w:rtl/>
          <w:lang w:val="en-GB"/>
        </w:rPr>
        <w:t xml:space="preserve">وإذ يشير كذلك </w:t>
      </w:r>
      <w:r w:rsidRPr="005B1A6C">
        <w:rPr>
          <w:rFonts w:cs="Simplified Arabic" w:hint="cs"/>
          <w:snapToGrid w:val="0"/>
          <w:kern w:val="22"/>
          <w:rtl/>
          <w:lang w:val="en-GB"/>
        </w:rPr>
        <w:t>إلى المقرر 14/29، الذي سلّم فيه بضرورة تعزيز التنفيذ والالتزامات الأساسية من جانب الأطراف لوضع المجتمع العالمي على المسار الصحيح صوب تحقيق رؤية عام 2050 المنصوص عليها في الخطة الاستراتيجية للتنوع البيولوجي 2011-2020،</w:t>
      </w:r>
      <w:r w:rsidRPr="005B1A6C">
        <w:rPr>
          <w:rFonts w:cs="Simplified Arabic"/>
          <w:vertAlign w:val="superscript"/>
          <w:rtl/>
          <w:lang w:val="en-GB" w:bidi="ar-EG"/>
        </w:rPr>
        <w:footnoteReference w:id="1"/>
      </w:r>
      <w:r w:rsidRPr="005B1A6C">
        <w:rPr>
          <w:rFonts w:cs="Simplified Arabic" w:hint="cs"/>
          <w:snapToGrid w:val="0"/>
          <w:kern w:val="22"/>
          <w:rtl/>
          <w:lang w:val="en-GB"/>
        </w:rPr>
        <w:t xml:space="preserve"> ومشددا على أن التقارير الوطنية، المنصوص عليها في المادة 26 من الاتفاقية، لا تزال تشكل عنصرا رئيسيا لاستعراض التقدم المحرز في التنفيذ كجزء </w:t>
      </w:r>
      <w:r w:rsidR="00B506F3" w:rsidRPr="005B1A6C">
        <w:rPr>
          <w:rFonts w:cs="Simplified Arabic" w:hint="cs"/>
          <w:snapToGrid w:val="0"/>
          <w:kern w:val="22"/>
          <w:rtl/>
          <w:lang w:val="en-GB"/>
        </w:rPr>
        <w:t>من</w:t>
      </w:r>
      <w:r w:rsidRPr="005B1A6C">
        <w:rPr>
          <w:rFonts w:cs="Simplified Arabic" w:hint="cs"/>
          <w:snapToGrid w:val="0"/>
          <w:kern w:val="22"/>
          <w:rtl/>
          <w:lang w:val="en-GB"/>
        </w:rPr>
        <w:t xml:space="preserve"> نهج الاستعراض المتعدد الأبعاد، وإذ يسلِّم بأن عناصر نهج الاستعراض المتعدد الأبعاد بموجب الاتفاقية ينبغي أن تكون سليمة من الناحية التقنية، وموضوعية وشفافة وتعاونية وبنّاءة وأن تهدف إلى تيسير الجهود المعززة التي تبذلها الأطراف،</w:t>
      </w:r>
    </w:p>
    <w:p w14:paraId="0A3602E1" w14:textId="2BFBBCD3" w:rsidR="007C78CE" w:rsidRPr="005B1A6C" w:rsidRDefault="007C78CE" w:rsidP="00671823">
      <w:pPr>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rPr>
      </w:pPr>
      <w:r w:rsidRPr="005B1A6C">
        <w:rPr>
          <w:rFonts w:cs="Simplified Arabic"/>
          <w:i/>
          <w:iCs/>
          <w:snapToGrid w:val="0"/>
          <w:kern w:val="22"/>
          <w:rtl/>
          <w:lang w:val="en-GB"/>
        </w:rPr>
        <w:t xml:space="preserve">وإذ </w:t>
      </w:r>
      <w:r w:rsidRPr="005B1A6C">
        <w:rPr>
          <w:rFonts w:cs="Simplified Arabic" w:hint="cs"/>
          <w:i/>
          <w:iCs/>
          <w:snapToGrid w:val="0"/>
          <w:kern w:val="22"/>
          <w:rtl/>
          <w:lang w:val="en-GB"/>
        </w:rPr>
        <w:t xml:space="preserve">يشير </w:t>
      </w:r>
      <w:r w:rsidRPr="005B1A6C">
        <w:rPr>
          <w:rFonts w:cs="Simplified Arabic" w:hint="cs"/>
          <w:snapToGrid w:val="0"/>
          <w:kern w:val="22"/>
          <w:rtl/>
          <w:lang w:val="en-GB"/>
        </w:rPr>
        <w:t xml:space="preserve">إلى أن الاستراتيجيات وخطط العمل الوطنية للتنوع البيولوجي هي الأداة الرئيسية لتنفيذ الاتفاقية على المستوى الوطني، وأن التقارير الوطنية هي الأداة الرئيسية لرصد واستعراض تنفيذ الاتفاقية </w:t>
      </w:r>
      <w:r w:rsidR="008F0E42" w:rsidRPr="005B1A6C">
        <w:rPr>
          <w:rFonts w:cs="Simplified Arabic" w:hint="cs"/>
          <w:snapToGrid w:val="0"/>
          <w:kern w:val="22"/>
          <w:rtl/>
          <w:lang w:val="en-GB"/>
        </w:rPr>
        <w:t>و</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hint="cs"/>
          <w:snapToGrid w:val="0"/>
          <w:kern w:val="22"/>
          <w:rtl/>
          <w:lang w:val="en-GB"/>
        </w:rPr>
        <w:t>،</w:t>
      </w:r>
    </w:p>
    <w:p w14:paraId="5519280F" w14:textId="2F68861D"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rtl/>
          <w:lang w:val="en-GB"/>
        </w:rPr>
      </w:pPr>
      <w:r w:rsidRPr="005B1A6C">
        <w:rPr>
          <w:rFonts w:cs="Simplified Arabic"/>
          <w:i/>
          <w:iCs/>
          <w:snapToGrid w:val="0"/>
          <w:kern w:val="22"/>
          <w:rtl/>
          <w:lang w:val="en-GB"/>
        </w:rPr>
        <w:t>يعتمد</w:t>
      </w:r>
      <w:r w:rsidRPr="005B1A6C">
        <w:rPr>
          <w:rFonts w:cs="Simplified Arabic" w:hint="cs"/>
          <w:i/>
          <w:iCs/>
          <w:snapToGrid w:val="0"/>
          <w:kern w:val="22"/>
          <w:rtl/>
          <w:lang w:val="en-GB"/>
        </w:rPr>
        <w:t xml:space="preserve"> </w:t>
      </w:r>
      <w:r w:rsidRPr="005B1A6C">
        <w:rPr>
          <w:rFonts w:cs="Simplified Arabic" w:hint="cs"/>
          <w:snapToGrid w:val="0"/>
          <w:kern w:val="22"/>
          <w:rtl/>
          <w:lang w:val="en-GB"/>
        </w:rPr>
        <w:t xml:space="preserve">نهجا </w:t>
      </w:r>
      <w:r w:rsidR="008572F6" w:rsidRPr="005B1A6C">
        <w:rPr>
          <w:rFonts w:cs="Simplified Arabic" w:hint="cs"/>
          <w:snapToGrid w:val="0"/>
          <w:kern w:val="22"/>
          <w:rtl/>
          <w:lang w:val="en-GB"/>
        </w:rPr>
        <w:t>معززا</w:t>
      </w:r>
      <w:r w:rsidRPr="005B1A6C">
        <w:rPr>
          <w:rFonts w:cs="Simplified Arabic" w:hint="cs"/>
          <w:snapToGrid w:val="0"/>
          <w:kern w:val="22"/>
          <w:rtl/>
          <w:lang w:val="en-GB"/>
        </w:rPr>
        <w:t xml:space="preserve"> </w:t>
      </w:r>
      <w:r w:rsidRPr="005B1A6C">
        <w:rPr>
          <w:rFonts w:cs="Simplified Arabic" w:hint="cs"/>
          <w:snapToGrid w:val="0"/>
          <w:kern w:val="22"/>
          <w:rtl/>
          <w:lang w:val="en-GB" w:bidi="ar-EG"/>
        </w:rPr>
        <w:t>متعدد</w:t>
      </w:r>
      <w:r w:rsidRPr="005B1A6C">
        <w:rPr>
          <w:rFonts w:cs="Simplified Arabic" w:hint="cs"/>
          <w:snapToGrid w:val="0"/>
          <w:kern w:val="22"/>
          <w:rtl/>
          <w:lang w:val="en-GB"/>
        </w:rPr>
        <w:t xml:space="preserve"> الأبعاد للتخطيط والرصد والإبلاغ والاستعراض بهدف تعزيز تنفيذ اتفاقية التنوع البيولوجي </w:t>
      </w:r>
      <w:r w:rsidR="008F0E42" w:rsidRPr="005B1A6C">
        <w:rPr>
          <w:rFonts w:cs="Simplified Arabic" w:hint="cs"/>
          <w:snapToGrid w:val="0"/>
          <w:kern w:val="22"/>
          <w:rtl/>
          <w:lang w:val="en-GB"/>
        </w:rPr>
        <w:t>و</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hint="cs"/>
          <w:snapToGrid w:val="0"/>
          <w:kern w:val="22"/>
          <w:rtl/>
          <w:lang w:val="en-GB"/>
        </w:rPr>
        <w:t>، يتضمن:</w:t>
      </w:r>
    </w:p>
    <w:p w14:paraId="4122BBBD" w14:textId="5CAF91D2" w:rsidR="007C78CE" w:rsidRPr="005B1A6C" w:rsidRDefault="007C78CE" w:rsidP="00671823">
      <w:pPr>
        <w:pStyle w:val="ListParagraph"/>
        <w:numPr>
          <w:ilvl w:val="0"/>
          <w:numId w:val="32"/>
        </w:numPr>
        <w:kinsoku w:val="0"/>
        <w:overflowPunct w:val="0"/>
        <w:autoSpaceDE w:val="0"/>
        <w:autoSpaceDN w:val="0"/>
        <w:bidi/>
        <w:adjustRightInd w:val="0"/>
        <w:snapToGrid w:val="0"/>
        <w:spacing w:after="120" w:line="216" w:lineRule="auto"/>
        <w:ind w:left="6" w:firstLine="714"/>
        <w:contextualSpacing w:val="0"/>
        <w:jc w:val="both"/>
        <w:rPr>
          <w:rFonts w:cs="Simplified Arabic"/>
          <w:snapToGrid w:val="0"/>
          <w:kern w:val="22"/>
          <w:lang w:val="en-GB" w:bidi="ar-EG"/>
        </w:rPr>
      </w:pPr>
      <w:r w:rsidRPr="005B1A6C">
        <w:rPr>
          <w:rFonts w:cs="Simplified Arabic"/>
          <w:snapToGrid w:val="0"/>
          <w:kern w:val="22"/>
          <w:rtl/>
          <w:lang w:val="en-GB" w:bidi="ar-EG"/>
        </w:rPr>
        <w:t xml:space="preserve">الاستراتيجيات وخطط العمل الوطنية للتنوع البيولوجي، المنقحة أو المحدثة بما يتماشى مع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napToGrid w:val="0"/>
          <w:kern w:val="22"/>
          <w:rtl/>
          <w:lang w:val="en-GB" w:bidi="ar-EG"/>
        </w:rPr>
        <w:t xml:space="preserve"> </w:t>
      </w:r>
      <w:r w:rsidR="00DF01E0" w:rsidRPr="005B1A6C">
        <w:rPr>
          <w:rFonts w:cs="Simplified Arabic" w:hint="cs"/>
          <w:snapToGrid w:val="0"/>
          <w:kern w:val="22"/>
          <w:rtl/>
          <w:lang w:val="en-GB" w:bidi="ar-EG"/>
        </w:rPr>
        <w:t>و</w:t>
      </w:r>
      <w:r w:rsidRPr="005B1A6C">
        <w:rPr>
          <w:rFonts w:cs="Simplified Arabic"/>
          <w:snapToGrid w:val="0"/>
          <w:kern w:val="22"/>
          <w:rtl/>
          <w:lang w:val="en-GB" w:bidi="ar-EG"/>
        </w:rPr>
        <w:t xml:space="preserve">غاياته وأهدافه </w:t>
      </w:r>
      <w:r w:rsidRPr="005B1A6C">
        <w:rPr>
          <w:rFonts w:cs="Simplified Arabic" w:hint="cs"/>
          <w:snapToGrid w:val="0"/>
          <w:kern w:val="22"/>
          <w:rtl/>
          <w:lang w:val="en-GB" w:bidi="ar-EG"/>
        </w:rPr>
        <w:t>بوصفها ال</w:t>
      </w:r>
      <w:r w:rsidRPr="005B1A6C">
        <w:rPr>
          <w:rFonts w:cs="Simplified Arabic"/>
          <w:snapToGrid w:val="0"/>
          <w:kern w:val="22"/>
          <w:rtl/>
          <w:lang w:val="en-GB" w:bidi="ar-EG"/>
        </w:rPr>
        <w:t xml:space="preserve">أداة </w:t>
      </w:r>
      <w:r w:rsidRPr="005B1A6C">
        <w:rPr>
          <w:rFonts w:cs="Simplified Arabic" w:hint="cs"/>
          <w:snapToGrid w:val="0"/>
          <w:kern w:val="22"/>
          <w:rtl/>
          <w:lang w:val="en-GB" w:bidi="ar-EG"/>
        </w:rPr>
        <w:t>ال</w:t>
      </w:r>
      <w:r w:rsidRPr="005B1A6C">
        <w:rPr>
          <w:rFonts w:cs="Simplified Arabic"/>
          <w:snapToGrid w:val="0"/>
          <w:kern w:val="22"/>
          <w:rtl/>
          <w:lang w:val="en-GB" w:bidi="ar-EG"/>
        </w:rPr>
        <w:t xml:space="preserve">رئيسية لتنفيذ </w:t>
      </w:r>
      <w:r w:rsidRPr="005B1A6C">
        <w:rPr>
          <w:rFonts w:cs="Simplified Arabic" w:hint="cs"/>
          <w:snapToGrid w:val="0"/>
          <w:kern w:val="22"/>
          <w:rtl/>
          <w:lang w:val="en-GB" w:bidi="ar-EG"/>
        </w:rPr>
        <w:t>ال</w:t>
      </w:r>
      <w:r w:rsidRPr="005B1A6C">
        <w:rPr>
          <w:rFonts w:cs="Simplified Arabic"/>
          <w:snapToGrid w:val="0"/>
          <w:kern w:val="22"/>
          <w:rtl/>
          <w:lang w:val="en-GB" w:bidi="ar-EG"/>
        </w:rPr>
        <w:t xml:space="preserve">إطار، بما في ذلك الأهداف الوطنية التي تم الإبلاغ عنها في شكل موحد من قبل </w:t>
      </w:r>
      <w:r w:rsidR="00DF01E0" w:rsidRPr="005B1A6C">
        <w:rPr>
          <w:rFonts w:cs="Simplified Arabic" w:hint="cs"/>
          <w:snapToGrid w:val="0"/>
          <w:kern w:val="22"/>
          <w:rtl/>
          <w:lang w:val="en-GB" w:bidi="ar-EG"/>
        </w:rPr>
        <w:t xml:space="preserve">مؤتمر الأطراف في </w:t>
      </w:r>
      <w:r w:rsidRPr="005B1A6C">
        <w:rPr>
          <w:rFonts w:cs="Simplified Arabic" w:hint="cs"/>
          <w:snapToGrid w:val="0"/>
          <w:kern w:val="22"/>
          <w:rtl/>
          <w:lang w:val="en-GB" w:bidi="ar-EG"/>
        </w:rPr>
        <w:t>اجتماع</w:t>
      </w:r>
      <w:r w:rsidR="00DF01E0" w:rsidRPr="005B1A6C">
        <w:rPr>
          <w:rFonts w:cs="Simplified Arabic" w:hint="cs"/>
          <w:snapToGrid w:val="0"/>
          <w:kern w:val="22"/>
          <w:rtl/>
          <w:lang w:val="en-GB" w:bidi="ar-EG"/>
        </w:rPr>
        <w:t>ه</w:t>
      </w:r>
      <w:r w:rsidRPr="005B1A6C">
        <w:rPr>
          <w:rFonts w:cs="Simplified Arabic" w:hint="cs"/>
          <w:snapToGrid w:val="0"/>
          <w:kern w:val="22"/>
          <w:rtl/>
          <w:lang w:val="en-GB" w:bidi="ar-EG"/>
        </w:rPr>
        <w:t xml:space="preserve"> السادس عشر</w:t>
      </w:r>
      <w:r w:rsidRPr="005B1A6C">
        <w:rPr>
          <w:rFonts w:cs="Simplified Arabic"/>
          <w:snapToGrid w:val="0"/>
          <w:kern w:val="22"/>
          <w:rtl/>
          <w:lang w:val="en-GB" w:bidi="ar-EG"/>
        </w:rPr>
        <w:t>؛</w:t>
      </w:r>
    </w:p>
    <w:p w14:paraId="6C8917E6" w14:textId="0F5DDF73" w:rsidR="007C78CE" w:rsidRPr="005B1A6C" w:rsidRDefault="007C78CE" w:rsidP="00671823">
      <w:pPr>
        <w:pStyle w:val="ListParagraph"/>
        <w:numPr>
          <w:ilvl w:val="0"/>
          <w:numId w:val="32"/>
        </w:numPr>
        <w:kinsoku w:val="0"/>
        <w:overflowPunct w:val="0"/>
        <w:autoSpaceDE w:val="0"/>
        <w:autoSpaceDN w:val="0"/>
        <w:bidi/>
        <w:adjustRightInd w:val="0"/>
        <w:snapToGrid w:val="0"/>
        <w:spacing w:after="120" w:line="216" w:lineRule="auto"/>
        <w:ind w:left="6" w:firstLine="714"/>
        <w:contextualSpacing w:val="0"/>
        <w:jc w:val="both"/>
        <w:rPr>
          <w:rFonts w:cs="Simplified Arabic"/>
          <w:snapToGrid w:val="0"/>
          <w:kern w:val="22"/>
          <w:lang w:val="en-GB" w:bidi="ar-EG"/>
        </w:rPr>
      </w:pPr>
      <w:r w:rsidRPr="005B1A6C">
        <w:rPr>
          <w:rFonts w:cs="Simplified Arabic"/>
          <w:snapToGrid w:val="0"/>
          <w:kern w:val="22"/>
          <w:rtl/>
          <w:lang w:val="en-GB" w:bidi="ar-EG"/>
        </w:rPr>
        <w:lastRenderedPageBreak/>
        <w:t>التقارير الوطنية المقدمة في</w:t>
      </w:r>
      <w:r w:rsidRPr="005B1A6C">
        <w:rPr>
          <w:rFonts w:cs="Simplified Arabic" w:hint="cs"/>
          <w:snapToGrid w:val="0"/>
          <w:kern w:val="22"/>
          <w:rtl/>
          <w:lang w:val="en-GB" w:bidi="ar-EG"/>
        </w:rPr>
        <w:t xml:space="preserve"> عامي</w:t>
      </w:r>
      <w:r w:rsidRPr="005B1A6C">
        <w:rPr>
          <w:rFonts w:cs="Simplified Arabic"/>
          <w:snapToGrid w:val="0"/>
          <w:kern w:val="22"/>
          <w:rtl/>
          <w:lang w:val="en-GB" w:bidi="ar-EG"/>
        </w:rPr>
        <w:t xml:space="preserve"> 2026 و2029، بما في ذلك </w:t>
      </w:r>
      <w:r w:rsidRPr="005B1A6C">
        <w:rPr>
          <w:rFonts w:cs="Simplified Arabic" w:hint="cs"/>
          <w:snapToGrid w:val="0"/>
          <w:kern w:val="22"/>
          <w:rtl/>
          <w:lang w:val="en-GB" w:bidi="ar-EG"/>
        </w:rPr>
        <w:t>المؤشرات</w:t>
      </w:r>
      <w:r w:rsidRPr="005B1A6C">
        <w:rPr>
          <w:rFonts w:cs="Simplified Arabic"/>
          <w:snapToGrid w:val="0"/>
          <w:kern w:val="22"/>
          <w:rtl/>
          <w:lang w:val="en-GB" w:bidi="ar-EG"/>
        </w:rPr>
        <w:t xml:space="preserve"> الرئيسي</w:t>
      </w:r>
      <w:r w:rsidRPr="005B1A6C">
        <w:rPr>
          <w:rFonts w:cs="Simplified Arabic" w:hint="cs"/>
          <w:snapToGrid w:val="0"/>
          <w:kern w:val="22"/>
          <w:rtl/>
          <w:lang w:val="en-GB" w:bidi="ar-EG"/>
        </w:rPr>
        <w:t>ة</w:t>
      </w:r>
      <w:r w:rsidRPr="005B1A6C">
        <w:rPr>
          <w:rFonts w:cs="Simplified Arabic"/>
          <w:snapToGrid w:val="0"/>
          <w:kern w:val="22"/>
          <w:rtl/>
          <w:lang w:val="en-GB" w:bidi="ar-EG"/>
        </w:rPr>
        <w:t xml:space="preserve"> والمؤشرات الأخرى حسب الاقتضاء المعتمدة في المقرر 15/</w:t>
      </w:r>
      <w:r w:rsidR="00AE15CA" w:rsidRPr="005B1A6C">
        <w:rPr>
          <w:rFonts w:cs="Simplified Arabic" w:hint="cs"/>
          <w:snapToGrid w:val="0"/>
          <w:kern w:val="22"/>
          <w:rtl/>
          <w:lang w:val="en-GB" w:bidi="ar-EG"/>
        </w:rPr>
        <w:t>5</w:t>
      </w:r>
      <w:r w:rsidRPr="005B1A6C">
        <w:rPr>
          <w:rFonts w:cs="Simplified Arabic" w:hint="cs"/>
          <w:snapToGrid w:val="0"/>
          <w:kern w:val="22"/>
          <w:rtl/>
          <w:lang w:val="en-GB" w:bidi="ar-EG"/>
        </w:rPr>
        <w:t>؛</w:t>
      </w:r>
    </w:p>
    <w:p w14:paraId="6266D561" w14:textId="46E68E95" w:rsidR="007C78CE" w:rsidRPr="005B1A6C" w:rsidRDefault="007C78CE" w:rsidP="00671823">
      <w:pPr>
        <w:pStyle w:val="ListParagraph"/>
        <w:numPr>
          <w:ilvl w:val="0"/>
          <w:numId w:val="32"/>
        </w:numPr>
        <w:kinsoku w:val="0"/>
        <w:overflowPunct w:val="0"/>
        <w:autoSpaceDE w:val="0"/>
        <w:autoSpaceDN w:val="0"/>
        <w:bidi/>
        <w:adjustRightInd w:val="0"/>
        <w:snapToGrid w:val="0"/>
        <w:spacing w:after="120" w:line="216" w:lineRule="auto"/>
        <w:ind w:left="6" w:firstLine="714"/>
        <w:contextualSpacing w:val="0"/>
        <w:jc w:val="both"/>
        <w:rPr>
          <w:rFonts w:cs="Simplified Arabic"/>
          <w:snapToGrid w:val="0"/>
          <w:kern w:val="22"/>
          <w:lang w:val="en-GB" w:bidi="ar-EG"/>
        </w:rPr>
      </w:pPr>
      <w:r w:rsidRPr="005B1A6C">
        <w:rPr>
          <w:rFonts w:cs="Simplified Arabic"/>
          <w:snapToGrid w:val="0"/>
          <w:kern w:val="22"/>
          <w:rtl/>
          <w:lang w:val="en-GB" w:bidi="ar-EG"/>
        </w:rPr>
        <w:t xml:space="preserve">التحليل العالمي للمعلومات الواردة في الاستراتيجيات وخطط العمل الوطنية للتنوع البيولوجي بما في ذلك </w:t>
      </w:r>
      <w:r w:rsidR="00AE15CA" w:rsidRPr="005B1A6C">
        <w:rPr>
          <w:rFonts w:cs="Simplified Arabic" w:hint="cs"/>
          <w:snapToGrid w:val="0"/>
          <w:kern w:val="22"/>
          <w:rtl/>
          <w:lang w:val="en-GB" w:bidi="ar-EG"/>
        </w:rPr>
        <w:t>الأهداف</w:t>
      </w:r>
      <w:r w:rsidRPr="005B1A6C">
        <w:rPr>
          <w:rFonts w:cs="Simplified Arabic"/>
          <w:snapToGrid w:val="0"/>
          <w:kern w:val="22"/>
          <w:rtl/>
          <w:lang w:val="en-GB" w:bidi="ar-EG"/>
        </w:rPr>
        <w:t xml:space="preserve"> الوطنية لتقييم المساهمة في </w:t>
      </w:r>
      <w:r w:rsidR="008F0E42" w:rsidRPr="005B1A6C">
        <w:rPr>
          <w:rFonts w:cs="Simplified Arabic"/>
          <w:snapToGrid w:val="0"/>
          <w:kern w:val="22"/>
          <w:rtl/>
          <w:lang w:val="en-GB"/>
        </w:rPr>
        <w:t>إطار كونمينغ-مونتريال العالمي للتنوع البيولوجي</w:t>
      </w:r>
      <w:r w:rsidR="008F0E42" w:rsidRPr="005B1A6C">
        <w:rPr>
          <w:rFonts w:cs="Simplified Arabic"/>
          <w:snapToGrid w:val="0"/>
          <w:kern w:val="22"/>
          <w:rtl/>
          <w:lang w:val="en-GB" w:bidi="ar-EG"/>
        </w:rPr>
        <w:t xml:space="preserve"> </w:t>
      </w:r>
      <w:r w:rsidRPr="005B1A6C">
        <w:rPr>
          <w:rFonts w:cs="Simplified Arabic"/>
          <w:snapToGrid w:val="0"/>
          <w:kern w:val="22"/>
          <w:rtl/>
          <w:lang w:val="en-GB" w:bidi="ar-EG"/>
        </w:rPr>
        <w:t xml:space="preserve">الذي </w:t>
      </w:r>
      <w:r w:rsidR="003E2561" w:rsidRPr="005B1A6C">
        <w:rPr>
          <w:rFonts w:cs="Simplified Arabic" w:hint="cs"/>
          <w:snapToGrid w:val="0"/>
          <w:kern w:val="22"/>
          <w:rtl/>
          <w:lang w:val="en-GB" w:bidi="ar-EG"/>
        </w:rPr>
        <w:t>سي</w:t>
      </w:r>
      <w:r w:rsidRPr="005B1A6C">
        <w:rPr>
          <w:rFonts w:cs="Simplified Arabic"/>
          <w:snapToGrid w:val="0"/>
          <w:kern w:val="22"/>
          <w:rtl/>
          <w:lang w:val="en-GB" w:bidi="ar-EG"/>
        </w:rPr>
        <w:t xml:space="preserve">نظر فيه </w:t>
      </w:r>
      <w:r w:rsidR="00AE15CA" w:rsidRPr="005B1A6C">
        <w:rPr>
          <w:rFonts w:cs="Simplified Arabic"/>
          <w:snapToGrid w:val="0"/>
          <w:kern w:val="22"/>
          <w:rtl/>
          <w:lang w:val="en-GB" w:bidi="ar-EG"/>
        </w:rPr>
        <w:t>مؤتمر الأطراف</w:t>
      </w:r>
      <w:r w:rsidR="00AE15CA" w:rsidRPr="005B1A6C">
        <w:rPr>
          <w:rFonts w:cs="Simplified Arabic" w:hint="cs"/>
          <w:snapToGrid w:val="0"/>
          <w:kern w:val="22"/>
          <w:rtl/>
          <w:lang w:val="en-GB" w:bidi="ar-EG"/>
        </w:rPr>
        <w:t xml:space="preserve"> </w:t>
      </w:r>
      <w:r w:rsidRPr="005B1A6C">
        <w:rPr>
          <w:rFonts w:cs="Simplified Arabic"/>
          <w:snapToGrid w:val="0"/>
          <w:kern w:val="22"/>
          <w:rtl/>
          <w:lang w:val="en-GB" w:bidi="ar-EG"/>
        </w:rPr>
        <w:t xml:space="preserve">في </w:t>
      </w:r>
      <w:r w:rsidRPr="005B1A6C">
        <w:rPr>
          <w:rFonts w:cs="Simplified Arabic" w:hint="cs"/>
          <w:snapToGrid w:val="0"/>
          <w:kern w:val="22"/>
          <w:rtl/>
          <w:lang w:val="en-GB" w:bidi="ar-EG"/>
        </w:rPr>
        <w:t>اجتماع</w:t>
      </w:r>
      <w:r w:rsidR="00AE15CA" w:rsidRPr="005B1A6C">
        <w:rPr>
          <w:rFonts w:cs="Simplified Arabic" w:hint="cs"/>
          <w:snapToGrid w:val="0"/>
          <w:kern w:val="22"/>
          <w:rtl/>
          <w:lang w:val="en-GB" w:bidi="ar-EG"/>
        </w:rPr>
        <w:t>ه</w:t>
      </w:r>
      <w:r w:rsidRPr="005B1A6C">
        <w:rPr>
          <w:rFonts w:cs="Simplified Arabic"/>
          <w:snapToGrid w:val="0"/>
          <w:kern w:val="22"/>
          <w:rtl/>
          <w:lang w:val="en-GB" w:bidi="ar-EG"/>
        </w:rPr>
        <w:t xml:space="preserve"> السادس عشر و</w:t>
      </w:r>
      <w:r w:rsidR="003E2561" w:rsidRPr="005B1A6C">
        <w:rPr>
          <w:rFonts w:cs="Simplified Arabic" w:hint="cs"/>
          <w:snapToGrid w:val="0"/>
          <w:kern w:val="22"/>
          <w:rtl/>
          <w:lang w:val="en-GB" w:bidi="ar-EG"/>
        </w:rPr>
        <w:t xml:space="preserve">في </w:t>
      </w:r>
      <w:r w:rsidRPr="005B1A6C">
        <w:rPr>
          <w:rFonts w:cs="Simplified Arabic"/>
          <w:snapToGrid w:val="0"/>
          <w:kern w:val="22"/>
          <w:rtl/>
          <w:lang w:val="en-GB" w:bidi="ar-EG"/>
        </w:rPr>
        <w:t xml:space="preserve">كل </w:t>
      </w:r>
      <w:r w:rsidRPr="005B1A6C">
        <w:rPr>
          <w:rFonts w:cs="Simplified Arabic" w:hint="cs"/>
          <w:snapToGrid w:val="0"/>
          <w:kern w:val="22"/>
          <w:rtl/>
          <w:lang w:val="en-GB" w:bidi="ar-EG"/>
        </w:rPr>
        <w:t>اجتماع لاحق ل</w:t>
      </w:r>
      <w:r w:rsidRPr="005B1A6C">
        <w:rPr>
          <w:rFonts w:cs="Simplified Arabic"/>
          <w:snapToGrid w:val="0"/>
          <w:kern w:val="22"/>
          <w:rtl/>
          <w:lang w:val="en-GB" w:bidi="ar-EG"/>
        </w:rPr>
        <w:t>مؤتمر الأطراف</w:t>
      </w:r>
      <w:r w:rsidRPr="005B1A6C">
        <w:rPr>
          <w:rFonts w:cs="Simplified Arabic" w:hint="cs"/>
          <w:snapToGrid w:val="0"/>
          <w:kern w:val="22"/>
          <w:rtl/>
          <w:lang w:val="en-GB" w:bidi="ar-EG"/>
        </w:rPr>
        <w:t>؛</w:t>
      </w:r>
    </w:p>
    <w:p w14:paraId="1E14C9C6" w14:textId="14764ECF" w:rsidR="007C78CE" w:rsidRPr="005B1A6C" w:rsidRDefault="007C78CE" w:rsidP="00671823">
      <w:pPr>
        <w:pStyle w:val="ListParagraph"/>
        <w:numPr>
          <w:ilvl w:val="0"/>
          <w:numId w:val="32"/>
        </w:numPr>
        <w:kinsoku w:val="0"/>
        <w:overflowPunct w:val="0"/>
        <w:autoSpaceDE w:val="0"/>
        <w:autoSpaceDN w:val="0"/>
        <w:bidi/>
        <w:adjustRightInd w:val="0"/>
        <w:snapToGrid w:val="0"/>
        <w:spacing w:after="120" w:line="216" w:lineRule="auto"/>
        <w:ind w:left="6" w:firstLine="714"/>
        <w:contextualSpacing w:val="0"/>
        <w:jc w:val="both"/>
        <w:rPr>
          <w:rFonts w:cs="Simplified Arabic"/>
          <w:snapToGrid w:val="0"/>
          <w:kern w:val="22"/>
          <w:lang w:val="en-GB" w:bidi="ar-EG"/>
        </w:rPr>
      </w:pPr>
      <w:r w:rsidRPr="005B1A6C">
        <w:rPr>
          <w:rFonts w:cs="Simplified Arabic"/>
          <w:snapToGrid w:val="0"/>
          <w:kern w:val="22"/>
          <w:rtl/>
          <w:lang w:val="en-GB" w:bidi="ar-EG"/>
        </w:rPr>
        <w:t xml:space="preserve">الاستعراض العالمي للتقدم الجماعي في تنفيذ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napToGrid w:val="0"/>
          <w:kern w:val="22"/>
          <w:rtl/>
          <w:lang w:val="en-GB" w:bidi="ar-EG"/>
        </w:rPr>
        <w:t xml:space="preserve">، بما في ذلك وسائل التنفيذ، </w:t>
      </w:r>
      <w:r w:rsidRPr="005B1A6C">
        <w:rPr>
          <w:rFonts w:cs="Simplified Arabic" w:hint="cs"/>
          <w:snapToGrid w:val="0"/>
          <w:kern w:val="22"/>
          <w:rtl/>
          <w:lang w:val="en-GB" w:bidi="ar-EG"/>
        </w:rPr>
        <w:t>استنادا إ</w:t>
      </w:r>
      <w:r w:rsidRPr="005B1A6C">
        <w:rPr>
          <w:rFonts w:cs="Simplified Arabic"/>
          <w:snapToGrid w:val="0"/>
          <w:kern w:val="22"/>
          <w:rtl/>
          <w:lang w:val="en-GB" w:bidi="ar-EG"/>
        </w:rPr>
        <w:t>لى التقارير الوطنية وحسب الاقتضاء</w:t>
      </w:r>
      <w:r w:rsidRPr="005B1A6C">
        <w:rPr>
          <w:rFonts w:cs="Simplified Arabic" w:hint="cs"/>
          <w:snapToGrid w:val="0"/>
          <w:kern w:val="22"/>
          <w:rtl/>
          <w:lang w:val="en-GB" w:bidi="ar-EG"/>
        </w:rPr>
        <w:t xml:space="preserve"> </w:t>
      </w:r>
      <w:r w:rsidRPr="005B1A6C">
        <w:rPr>
          <w:rFonts w:cs="Simplified Arabic"/>
          <w:snapToGrid w:val="0"/>
          <w:kern w:val="22"/>
          <w:rtl/>
          <w:lang w:val="en-GB" w:bidi="ar-EG"/>
        </w:rPr>
        <w:t>مصادر أخرى، ل</w:t>
      </w:r>
      <w:r w:rsidR="003E2561" w:rsidRPr="005B1A6C">
        <w:rPr>
          <w:rFonts w:cs="Simplified Arabic" w:hint="cs"/>
          <w:snapToGrid w:val="0"/>
          <w:kern w:val="22"/>
          <w:rtl/>
          <w:lang w:val="en-GB" w:bidi="ar-EG"/>
        </w:rPr>
        <w:t>ي</w:t>
      </w:r>
      <w:r w:rsidRPr="005B1A6C">
        <w:rPr>
          <w:rFonts w:cs="Simplified Arabic"/>
          <w:snapToGrid w:val="0"/>
          <w:kern w:val="22"/>
          <w:rtl/>
          <w:lang w:val="en-GB" w:bidi="ar-EG"/>
        </w:rPr>
        <w:t xml:space="preserve">نظر </w:t>
      </w:r>
      <w:r w:rsidR="003E2561" w:rsidRPr="005B1A6C">
        <w:rPr>
          <w:rFonts w:cs="Simplified Arabic" w:hint="cs"/>
          <w:snapToGrid w:val="0"/>
          <w:kern w:val="22"/>
          <w:rtl/>
          <w:lang w:val="en-GB" w:bidi="ar-EG"/>
        </w:rPr>
        <w:t xml:space="preserve">فيها مؤتمر الأطراف </w:t>
      </w:r>
      <w:r w:rsidRPr="005B1A6C">
        <w:rPr>
          <w:rFonts w:cs="Simplified Arabic"/>
          <w:snapToGrid w:val="0"/>
          <w:kern w:val="22"/>
          <w:rtl/>
          <w:lang w:val="en-GB" w:bidi="ar-EG"/>
        </w:rPr>
        <w:t>في</w:t>
      </w:r>
      <w:r w:rsidR="003E2561" w:rsidRPr="005B1A6C">
        <w:rPr>
          <w:rFonts w:cs="Simplified Arabic" w:hint="cs"/>
          <w:snapToGrid w:val="0"/>
          <w:kern w:val="22"/>
          <w:rtl/>
          <w:lang w:val="en-GB" w:bidi="ar-EG"/>
        </w:rPr>
        <w:t xml:space="preserve"> </w:t>
      </w:r>
      <w:r w:rsidRPr="005B1A6C">
        <w:rPr>
          <w:rFonts w:cs="Simplified Arabic" w:hint="cs"/>
          <w:snapToGrid w:val="0"/>
          <w:kern w:val="22"/>
          <w:rtl/>
          <w:lang w:val="en-GB" w:bidi="ar-EG"/>
        </w:rPr>
        <w:t>اجتماعي</w:t>
      </w:r>
      <w:r w:rsidR="003E2561" w:rsidRPr="005B1A6C">
        <w:rPr>
          <w:rFonts w:cs="Simplified Arabic" w:hint="cs"/>
          <w:snapToGrid w:val="0"/>
          <w:kern w:val="22"/>
          <w:rtl/>
          <w:lang w:val="en-GB" w:bidi="ar-EG"/>
        </w:rPr>
        <w:t>ه</w:t>
      </w:r>
      <w:r w:rsidRPr="005B1A6C">
        <w:rPr>
          <w:rFonts w:cs="Simplified Arabic" w:hint="cs"/>
          <w:snapToGrid w:val="0"/>
          <w:kern w:val="22"/>
          <w:rtl/>
          <w:lang w:val="en-GB" w:bidi="ar-EG"/>
        </w:rPr>
        <w:t xml:space="preserve"> السابع عشر والتاسع عشر؛</w:t>
      </w:r>
    </w:p>
    <w:p w14:paraId="1E8D7B1C" w14:textId="77777777" w:rsidR="007C78CE" w:rsidRPr="005B1A6C" w:rsidRDefault="007C78CE" w:rsidP="00671823">
      <w:pPr>
        <w:pStyle w:val="ListParagraph"/>
        <w:numPr>
          <w:ilvl w:val="0"/>
          <w:numId w:val="32"/>
        </w:numPr>
        <w:kinsoku w:val="0"/>
        <w:overflowPunct w:val="0"/>
        <w:autoSpaceDE w:val="0"/>
        <w:autoSpaceDN w:val="0"/>
        <w:bidi/>
        <w:adjustRightInd w:val="0"/>
        <w:snapToGrid w:val="0"/>
        <w:spacing w:after="120" w:line="216" w:lineRule="auto"/>
        <w:ind w:left="6" w:firstLine="714"/>
        <w:contextualSpacing w:val="0"/>
        <w:jc w:val="both"/>
        <w:rPr>
          <w:rFonts w:cs="Simplified Arabic"/>
          <w:snapToGrid w:val="0"/>
          <w:kern w:val="22"/>
          <w:lang w:val="en-GB" w:bidi="ar-EG"/>
        </w:rPr>
      </w:pPr>
      <w:r w:rsidRPr="005B1A6C">
        <w:rPr>
          <w:rFonts w:cs="Simplified Arabic" w:hint="cs"/>
          <w:snapToGrid w:val="0"/>
          <w:kern w:val="22"/>
          <w:rtl/>
          <w:lang w:val="en-GB" w:bidi="ar-EG"/>
        </w:rPr>
        <w:t>استعراضات النظراء</w:t>
      </w:r>
      <w:r w:rsidRPr="005B1A6C">
        <w:rPr>
          <w:rFonts w:cs="Simplified Arabic"/>
          <w:snapToGrid w:val="0"/>
          <w:kern w:val="22"/>
          <w:rtl/>
          <w:lang w:val="en-GB" w:bidi="ar-EG"/>
        </w:rPr>
        <w:t xml:space="preserve"> الطوعية</w:t>
      </w:r>
      <w:r w:rsidRPr="005B1A6C">
        <w:rPr>
          <w:rFonts w:cs="Simplified Arabic" w:hint="cs"/>
          <w:snapToGrid w:val="0"/>
          <w:kern w:val="22"/>
          <w:rtl/>
          <w:lang w:val="en-GB" w:bidi="ar-EG"/>
        </w:rPr>
        <w:t>؛</w:t>
      </w:r>
    </w:p>
    <w:p w14:paraId="34B8B445" w14:textId="77777777" w:rsidR="007C78CE" w:rsidRPr="005B1A6C" w:rsidRDefault="007C78CE" w:rsidP="00671823">
      <w:pPr>
        <w:pStyle w:val="ListParagraph"/>
        <w:numPr>
          <w:ilvl w:val="0"/>
          <w:numId w:val="32"/>
        </w:numPr>
        <w:kinsoku w:val="0"/>
        <w:overflowPunct w:val="0"/>
        <w:autoSpaceDE w:val="0"/>
        <w:autoSpaceDN w:val="0"/>
        <w:bidi/>
        <w:adjustRightInd w:val="0"/>
        <w:snapToGrid w:val="0"/>
        <w:spacing w:after="120" w:line="216" w:lineRule="auto"/>
        <w:ind w:left="6" w:firstLine="714"/>
        <w:contextualSpacing w:val="0"/>
        <w:jc w:val="both"/>
        <w:rPr>
          <w:rFonts w:cs="Simplified Arabic"/>
          <w:snapToGrid w:val="0"/>
          <w:kern w:val="22"/>
          <w:lang w:val="en-GB" w:bidi="ar-EG"/>
        </w:rPr>
      </w:pPr>
      <w:r w:rsidRPr="005B1A6C">
        <w:rPr>
          <w:rFonts w:cs="Simplified Arabic" w:hint="cs"/>
          <w:snapToGrid w:val="0"/>
          <w:kern w:val="22"/>
          <w:rtl/>
          <w:lang w:val="en-GB" w:bidi="ar-EG"/>
        </w:rPr>
        <w:t>مواصلة إنشاء</w:t>
      </w:r>
      <w:r w:rsidRPr="005B1A6C">
        <w:rPr>
          <w:rFonts w:cs="Simplified Arabic"/>
          <w:snapToGrid w:val="0"/>
          <w:kern w:val="22"/>
          <w:rtl/>
          <w:lang w:val="en-GB" w:bidi="ar-EG"/>
        </w:rPr>
        <w:t xml:space="preserve"> واختبار منتدى مفتوح العضوية للاستعراضات </w:t>
      </w:r>
      <w:r w:rsidRPr="005B1A6C">
        <w:rPr>
          <w:rFonts w:cs="Simplified Arabic" w:hint="cs"/>
          <w:snapToGrid w:val="0"/>
          <w:kern w:val="22"/>
          <w:rtl/>
          <w:lang w:val="en-GB" w:bidi="ar-EG"/>
        </w:rPr>
        <w:t xml:space="preserve">القطرية </w:t>
      </w:r>
      <w:r w:rsidRPr="005B1A6C">
        <w:rPr>
          <w:rFonts w:cs="Simplified Arabic"/>
          <w:snapToGrid w:val="0"/>
          <w:kern w:val="22"/>
          <w:rtl/>
          <w:lang w:val="en-GB" w:bidi="ar-EG"/>
        </w:rPr>
        <w:t>الطوعية</w:t>
      </w:r>
      <w:r w:rsidRPr="005B1A6C">
        <w:rPr>
          <w:rFonts w:cs="Simplified Arabic" w:hint="cs"/>
          <w:snapToGrid w:val="0"/>
          <w:kern w:val="22"/>
          <w:rtl/>
          <w:lang w:val="en-GB" w:bidi="ar-EG"/>
        </w:rPr>
        <w:t>؛</w:t>
      </w:r>
    </w:p>
    <w:p w14:paraId="2CE87F67" w14:textId="02AF737B" w:rsidR="007C78CE" w:rsidRPr="005B1A6C" w:rsidRDefault="007C78CE" w:rsidP="00671823">
      <w:pPr>
        <w:pStyle w:val="ListParagraph"/>
        <w:numPr>
          <w:ilvl w:val="0"/>
          <w:numId w:val="32"/>
        </w:numPr>
        <w:kinsoku w:val="0"/>
        <w:overflowPunct w:val="0"/>
        <w:autoSpaceDE w:val="0"/>
        <w:autoSpaceDN w:val="0"/>
        <w:bidi/>
        <w:adjustRightInd w:val="0"/>
        <w:snapToGrid w:val="0"/>
        <w:spacing w:after="120" w:line="216" w:lineRule="auto"/>
        <w:ind w:left="6" w:firstLine="714"/>
        <w:contextualSpacing w:val="0"/>
        <w:jc w:val="both"/>
        <w:rPr>
          <w:rFonts w:cs="Simplified Arabic"/>
          <w:snapToGrid w:val="0"/>
          <w:kern w:val="22"/>
          <w:lang w:val="en-GB" w:bidi="ar-EG"/>
        </w:rPr>
      </w:pPr>
      <w:r w:rsidRPr="005B1A6C">
        <w:rPr>
          <w:rFonts w:cs="Simplified Arabic"/>
          <w:snapToGrid w:val="0"/>
          <w:kern w:val="22"/>
          <w:rtl/>
          <w:lang w:val="en-GB" w:bidi="ar-EG"/>
        </w:rPr>
        <w:t xml:space="preserve">معلومات عن التزامات الجهات الفاعلة غير الحكومية تجاه </w:t>
      </w:r>
      <w:r w:rsidR="008F0E42" w:rsidRPr="005B1A6C">
        <w:rPr>
          <w:rFonts w:cs="Simplified Arabic"/>
          <w:snapToGrid w:val="0"/>
          <w:kern w:val="22"/>
          <w:rtl/>
          <w:lang w:val="en-GB"/>
        </w:rPr>
        <w:t>إطار كونمينغ-مونتريال العالمي للتنوع البيولوجي</w:t>
      </w:r>
      <w:r w:rsidR="003E2561" w:rsidRPr="005B1A6C">
        <w:rPr>
          <w:rFonts w:cs="Simplified Arabic" w:hint="cs"/>
          <w:snapToGrid w:val="0"/>
          <w:kern w:val="22"/>
          <w:rtl/>
          <w:lang w:val="en-GB" w:bidi="ar-EG"/>
        </w:rPr>
        <w:t>؛</w:t>
      </w:r>
    </w:p>
    <w:p w14:paraId="6E6C5F11" w14:textId="4FA9A420"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lang w:val="en-GB" w:bidi="ar-EG"/>
        </w:rPr>
      </w:pPr>
      <w:r w:rsidRPr="005B1A6C">
        <w:rPr>
          <w:rFonts w:cs="Simplified Arabic"/>
          <w:i/>
          <w:iCs/>
          <w:snapToGrid w:val="0"/>
          <w:kern w:val="22"/>
          <w:rtl/>
          <w:lang w:val="en-GB" w:bidi="ar-EG"/>
        </w:rPr>
        <w:t>يقرر</w:t>
      </w:r>
      <w:r w:rsidRPr="005B1A6C">
        <w:rPr>
          <w:rFonts w:cs="Simplified Arabic"/>
          <w:snapToGrid w:val="0"/>
          <w:kern w:val="22"/>
          <w:rtl/>
          <w:lang w:val="en-GB" w:bidi="ar-EG"/>
        </w:rPr>
        <w:t xml:space="preserve"> أن </w:t>
      </w:r>
      <w:r w:rsidRPr="005B1A6C">
        <w:rPr>
          <w:rFonts w:cs="Simplified Arabic" w:hint="cs"/>
          <w:snapToGrid w:val="0"/>
          <w:kern w:val="22"/>
          <w:rtl/>
          <w:lang w:val="en-GB" w:bidi="ar-EG"/>
        </w:rPr>
        <w:t xml:space="preserve">تنظر </w:t>
      </w:r>
      <w:r w:rsidRPr="005B1A6C">
        <w:rPr>
          <w:rFonts w:cs="Simplified Arabic"/>
          <w:snapToGrid w:val="0"/>
          <w:kern w:val="22"/>
          <w:rtl/>
          <w:lang w:val="en-GB" w:bidi="ar-EG"/>
        </w:rPr>
        <w:t xml:space="preserve">الاجتماعات المستقبلية لمؤتمر الأطراف </w:t>
      </w:r>
      <w:r w:rsidRPr="005B1A6C">
        <w:rPr>
          <w:rFonts w:cs="Simplified Arabic" w:hint="cs"/>
          <w:snapToGrid w:val="0"/>
          <w:kern w:val="22"/>
          <w:rtl/>
          <w:lang w:val="en-GB" w:bidi="ar-EG"/>
        </w:rPr>
        <w:t xml:space="preserve">في أي </w:t>
      </w:r>
      <w:r w:rsidRPr="005B1A6C">
        <w:rPr>
          <w:rFonts w:cs="Simplified Arabic"/>
          <w:snapToGrid w:val="0"/>
          <w:kern w:val="22"/>
          <w:rtl/>
          <w:lang w:val="en-GB" w:bidi="ar-EG"/>
        </w:rPr>
        <w:t xml:space="preserve">توصيات وتقدمها، حسب الضرورة، بهدف تحقيق غايات </w:t>
      </w:r>
      <w:r w:rsidRPr="005B1A6C">
        <w:rPr>
          <w:rFonts w:cs="Simplified Arabic" w:hint="cs"/>
          <w:snapToGrid w:val="0"/>
          <w:kern w:val="22"/>
          <w:rtl/>
          <w:lang w:val="en-GB" w:bidi="ar-EG"/>
        </w:rPr>
        <w:t>و</w:t>
      </w:r>
      <w:r w:rsidRPr="005B1A6C">
        <w:rPr>
          <w:rFonts w:cs="Simplified Arabic"/>
          <w:snapToGrid w:val="0"/>
          <w:kern w:val="22"/>
          <w:rtl/>
          <w:lang w:val="en-GB" w:bidi="ar-EG"/>
        </w:rPr>
        <w:t xml:space="preserve">أهداف </w:t>
      </w:r>
      <w:r w:rsidR="008F0E42" w:rsidRPr="005B1A6C">
        <w:rPr>
          <w:rFonts w:cs="Simplified Arabic"/>
          <w:snapToGrid w:val="0"/>
          <w:kern w:val="22"/>
          <w:rtl/>
          <w:lang w:val="en-GB"/>
        </w:rPr>
        <w:t>إطار كونمينغ-مونتريال العالمي للتنوع البيولوجي</w:t>
      </w:r>
      <w:r w:rsidR="007A6797" w:rsidRPr="005B1A6C">
        <w:rPr>
          <w:rFonts w:cs="Simplified Arabic" w:hint="cs"/>
          <w:snapToGrid w:val="0"/>
          <w:kern w:val="22"/>
          <w:rtl/>
          <w:lang w:val="en-GB" w:bidi="ar-EG"/>
        </w:rPr>
        <w:t>؛</w:t>
      </w:r>
    </w:p>
    <w:p w14:paraId="4E880869" w14:textId="34D2A156"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lang w:val="en-GB" w:bidi="ar-EG"/>
        </w:rPr>
      </w:pPr>
      <w:r w:rsidRPr="005B1A6C">
        <w:rPr>
          <w:rFonts w:cs="Simplified Arabic"/>
          <w:i/>
          <w:iCs/>
          <w:snapToGrid w:val="0"/>
          <w:kern w:val="22"/>
          <w:rtl/>
          <w:lang w:val="en-GB" w:bidi="ar-EG"/>
        </w:rPr>
        <w:t>يقرر</w:t>
      </w:r>
      <w:r w:rsidR="004A607D" w:rsidRPr="005B1A6C">
        <w:rPr>
          <w:rFonts w:cs="Simplified Arabic" w:hint="cs"/>
          <w:i/>
          <w:iCs/>
          <w:snapToGrid w:val="0"/>
          <w:kern w:val="22"/>
          <w:rtl/>
          <w:lang w:val="en-GB" w:bidi="ar-EG"/>
        </w:rPr>
        <w:t xml:space="preserve"> أيضا</w:t>
      </w:r>
      <w:r w:rsidRPr="005B1A6C">
        <w:rPr>
          <w:rFonts w:cs="Simplified Arabic"/>
          <w:snapToGrid w:val="0"/>
          <w:kern w:val="22"/>
          <w:rtl/>
          <w:lang w:val="en-GB" w:bidi="ar-EG"/>
        </w:rPr>
        <w:t xml:space="preserve"> </w:t>
      </w:r>
      <w:r w:rsidRPr="005B1A6C">
        <w:rPr>
          <w:rFonts w:cs="Simplified Arabic" w:hint="cs"/>
          <w:snapToGrid w:val="0"/>
          <w:kern w:val="22"/>
          <w:rtl/>
          <w:lang w:val="en-GB" w:bidi="ar-EG"/>
        </w:rPr>
        <w:t>تنفيذ</w:t>
      </w:r>
      <w:r w:rsidRPr="005B1A6C">
        <w:rPr>
          <w:rFonts w:cs="Simplified Arabic"/>
          <w:snapToGrid w:val="0"/>
          <w:kern w:val="22"/>
          <w:rtl/>
          <w:lang w:val="en-GB" w:bidi="ar-EG"/>
        </w:rPr>
        <w:t xml:space="preserve"> النهج المعزز </w:t>
      </w:r>
      <w:r w:rsidRPr="005B1A6C">
        <w:rPr>
          <w:rFonts w:cs="Simplified Arabic" w:hint="cs"/>
          <w:snapToGrid w:val="0"/>
          <w:kern w:val="22"/>
          <w:rtl/>
          <w:lang w:val="en-GB" w:bidi="ar-EG"/>
        </w:rPr>
        <w:t>ال</w:t>
      </w:r>
      <w:r w:rsidRPr="005B1A6C">
        <w:rPr>
          <w:rFonts w:cs="Simplified Arabic"/>
          <w:snapToGrid w:val="0"/>
          <w:kern w:val="22"/>
          <w:rtl/>
          <w:lang w:val="en-GB" w:bidi="ar-EG"/>
        </w:rPr>
        <w:t>متعدد الأبعاد للتخطيط والرصد والإبلاغ والاستعراض بطريقة تيسيرية وغير تدخلية وغير عقابية، مع احترام السيادة الوطنية وتجنب وضع عبء لا داعي له على الأطراف، ولا سيما البلدان النامية</w:t>
      </w:r>
      <w:r w:rsidR="007A6797" w:rsidRPr="005B1A6C">
        <w:rPr>
          <w:rFonts w:cs="Simplified Arabic" w:hint="cs"/>
          <w:snapToGrid w:val="0"/>
          <w:kern w:val="22"/>
          <w:rtl/>
          <w:lang w:val="en-GB" w:bidi="ar-EG"/>
        </w:rPr>
        <w:t>؛</w:t>
      </w:r>
    </w:p>
    <w:p w14:paraId="53B77A16" w14:textId="2C74939A"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rtl/>
          <w:lang w:val="en-GB" w:bidi="ar-EG"/>
        </w:rPr>
      </w:pPr>
      <w:r w:rsidRPr="005B1A6C">
        <w:rPr>
          <w:rFonts w:cs="Simplified Arabic"/>
          <w:i/>
          <w:iCs/>
          <w:snapToGrid w:val="0"/>
          <w:kern w:val="22"/>
          <w:rtl/>
          <w:lang w:val="en-GB" w:bidi="ar-EG"/>
        </w:rPr>
        <w:t>يشجع</w:t>
      </w:r>
      <w:r w:rsidRPr="005B1A6C">
        <w:rPr>
          <w:rFonts w:cs="Simplified Arabic"/>
          <w:snapToGrid w:val="0"/>
          <w:kern w:val="22"/>
          <w:rtl/>
          <w:lang w:val="en-GB" w:bidi="ar-EG"/>
        </w:rPr>
        <w:t xml:space="preserve"> الأطراف على تطبيق </w:t>
      </w:r>
      <w:r w:rsidR="00E475A6" w:rsidRPr="005B1A6C">
        <w:rPr>
          <w:rFonts w:cs="Simplified Arabic"/>
          <w:snapToGrid w:val="0"/>
          <w:kern w:val="22"/>
          <w:rtl/>
          <w:lang w:val="en-GB" w:bidi="ar-EG"/>
        </w:rPr>
        <w:t>خطة عمل الاعتبارات الجنسانية</w:t>
      </w:r>
      <w:r w:rsidR="00E475A6" w:rsidRPr="005B1A6C">
        <w:rPr>
          <w:rFonts w:cs="Simplified Arabic"/>
          <w:vertAlign w:val="superscript"/>
          <w:rtl/>
          <w:lang w:val="en-GB" w:bidi="ar-EG"/>
        </w:rPr>
        <w:footnoteReference w:id="2"/>
      </w:r>
      <w:r w:rsidRPr="005B1A6C">
        <w:rPr>
          <w:rFonts w:cs="Simplified Arabic"/>
          <w:snapToGrid w:val="0"/>
          <w:kern w:val="22"/>
          <w:rtl/>
          <w:lang w:val="en-GB" w:bidi="ar-EG"/>
        </w:rPr>
        <w:t xml:space="preserve"> في جميع الجوانب وعلى جميع مستويات التخطيط والتنفيذ والإبلاغ والاستعراض ذات الصلة </w:t>
      </w:r>
      <w:r w:rsidR="008F0E42" w:rsidRPr="005B1A6C">
        <w:rPr>
          <w:rFonts w:cs="Simplified Arabic" w:hint="cs"/>
          <w:snapToGrid w:val="0"/>
          <w:kern w:val="22"/>
          <w:rtl/>
          <w:lang w:val="en-GB"/>
        </w:rPr>
        <w:t>ب</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napToGrid w:val="0"/>
          <w:kern w:val="22"/>
          <w:rtl/>
          <w:lang w:val="en-GB" w:bidi="ar-EG"/>
        </w:rPr>
        <w:t>؛</w:t>
      </w:r>
    </w:p>
    <w:p w14:paraId="40D384F2" w14:textId="77777777" w:rsidR="007C78CE" w:rsidRPr="005B1A6C" w:rsidRDefault="007C78CE" w:rsidP="00671823">
      <w:pPr>
        <w:kinsoku w:val="0"/>
        <w:overflowPunct w:val="0"/>
        <w:autoSpaceDE w:val="0"/>
        <w:autoSpaceDN w:val="0"/>
        <w:bidi/>
        <w:adjustRightInd w:val="0"/>
        <w:snapToGrid w:val="0"/>
        <w:spacing w:after="120" w:line="216" w:lineRule="auto"/>
        <w:ind w:firstLine="720"/>
        <w:jc w:val="both"/>
        <w:rPr>
          <w:rFonts w:cs="Simplified Arabic"/>
          <w:b/>
          <w:bCs/>
          <w:snapToGrid w:val="0"/>
          <w:kern w:val="22"/>
          <w:rtl/>
          <w:lang w:val="en-GB" w:bidi="ar-EG"/>
        </w:rPr>
      </w:pPr>
      <w:r w:rsidRPr="005B1A6C">
        <w:rPr>
          <w:rFonts w:cs="Simplified Arabic" w:hint="cs"/>
          <w:b/>
          <w:bCs/>
          <w:snapToGrid w:val="0"/>
          <w:kern w:val="22"/>
          <w:rtl/>
          <w:lang w:val="en-GB" w:bidi="ar-EG"/>
        </w:rPr>
        <w:t>التخطيط</w:t>
      </w:r>
    </w:p>
    <w:p w14:paraId="0DA0016C" w14:textId="08A295D8"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rtl/>
          <w:lang w:val="en-GB" w:bidi="ar-EG"/>
        </w:rPr>
      </w:pPr>
      <w:r w:rsidRPr="005B1A6C">
        <w:rPr>
          <w:rFonts w:cs="Simplified Arabic" w:hint="cs"/>
          <w:i/>
          <w:iCs/>
          <w:snapToGrid w:val="0"/>
          <w:kern w:val="22"/>
          <w:rtl/>
          <w:lang w:val="en-GB" w:bidi="ar-EG"/>
        </w:rPr>
        <w:t>يعتمد</w:t>
      </w:r>
      <w:r w:rsidRPr="005B1A6C">
        <w:rPr>
          <w:rFonts w:cs="Simplified Arabic" w:hint="cs"/>
          <w:snapToGrid w:val="0"/>
          <w:kern w:val="22"/>
          <w:rtl/>
          <w:lang w:val="en-GB" w:bidi="ar-EG"/>
        </w:rPr>
        <w:t xml:space="preserve"> الإرشادات لتنقيح وتحديث الاستراتيجيات وخطط العمل الوطنية للتنوع البيولوجي</w:t>
      </w:r>
      <w:r w:rsidR="001547AF" w:rsidRPr="005B1A6C">
        <w:rPr>
          <w:rFonts w:cs="Simplified Arabic" w:hint="cs"/>
          <w:snapToGrid w:val="0"/>
          <w:kern w:val="22"/>
          <w:rtl/>
          <w:lang w:val="en-GB" w:bidi="ar-EG"/>
        </w:rPr>
        <w:t xml:space="preserve"> الواردة في المرفق الأول لهذا المقرر</w:t>
      </w:r>
      <w:r w:rsidRPr="005B1A6C">
        <w:rPr>
          <w:rFonts w:cs="Simplified Arabic" w:hint="cs"/>
          <w:snapToGrid w:val="0"/>
          <w:kern w:val="22"/>
          <w:rtl/>
          <w:lang w:val="en-GB" w:bidi="ar-EG"/>
        </w:rPr>
        <w:t>؛</w:t>
      </w:r>
    </w:p>
    <w:p w14:paraId="4E6346FA" w14:textId="3EF6C121"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rtl/>
          <w:lang w:val="en-GB" w:bidi="ar-EG"/>
        </w:rPr>
      </w:pPr>
      <w:r w:rsidRPr="005B1A6C">
        <w:rPr>
          <w:rFonts w:cs="Simplified Arabic" w:hint="cs"/>
          <w:i/>
          <w:iCs/>
          <w:snapToGrid w:val="0"/>
          <w:kern w:val="22"/>
          <w:rtl/>
          <w:lang w:val="en-GB" w:bidi="ar-EG"/>
        </w:rPr>
        <w:t>يطلب</w:t>
      </w:r>
      <w:r w:rsidRPr="005B1A6C">
        <w:rPr>
          <w:rFonts w:cs="Simplified Arabic" w:hint="cs"/>
          <w:snapToGrid w:val="0"/>
          <w:kern w:val="22"/>
          <w:rtl/>
          <w:lang w:val="en-GB" w:bidi="ar-EG"/>
        </w:rPr>
        <w:t xml:space="preserve"> إلى الأطراف تنقيح وتحديث استراتيجياتها وخطط عملها الوطنية للتنوع البيولوجي وفقا للمادة 6 من الاتفاقية</w:t>
      </w:r>
      <w:r w:rsidRPr="005B1A6C">
        <w:rPr>
          <w:rFonts w:cs="Simplified Arabic"/>
          <w:snapToGrid w:val="0"/>
          <w:kern w:val="22"/>
          <w:rtl/>
          <w:lang w:val="en-GB" w:bidi="ar-EG"/>
        </w:rPr>
        <w:t xml:space="preserve">، </w:t>
      </w:r>
      <w:r w:rsidRPr="005B1A6C">
        <w:rPr>
          <w:rFonts w:cs="Simplified Arabic" w:hint="cs"/>
          <w:snapToGrid w:val="0"/>
          <w:kern w:val="22"/>
          <w:rtl/>
          <w:lang w:val="en-GB" w:bidi="ar-EG"/>
        </w:rPr>
        <w:t>وتبعا</w:t>
      </w:r>
      <w:r w:rsidRPr="005B1A6C">
        <w:rPr>
          <w:rFonts w:cs="Simplified Arabic"/>
          <w:snapToGrid w:val="0"/>
          <w:kern w:val="22"/>
          <w:rtl/>
          <w:lang w:val="en-GB" w:bidi="ar-EG"/>
        </w:rPr>
        <w:t xml:space="preserve"> </w:t>
      </w:r>
      <w:r w:rsidRPr="005B1A6C">
        <w:rPr>
          <w:rFonts w:cs="Simplified Arabic" w:hint="cs"/>
          <w:snapToGrid w:val="0"/>
          <w:kern w:val="22"/>
          <w:rtl/>
          <w:lang w:val="en-GB" w:bidi="ar-EG"/>
        </w:rPr>
        <w:t>ل</w:t>
      </w:r>
      <w:r w:rsidRPr="005B1A6C">
        <w:rPr>
          <w:rFonts w:cs="Simplified Arabic"/>
          <w:snapToGrid w:val="0"/>
          <w:kern w:val="22"/>
          <w:rtl/>
          <w:lang w:val="en-GB" w:bidi="ar-EG"/>
        </w:rPr>
        <w:t xml:space="preserve">لإرشادات الواردة في المرفق </w:t>
      </w:r>
      <w:r w:rsidR="00E475A6" w:rsidRPr="005B1A6C">
        <w:rPr>
          <w:rFonts w:cs="Simplified Arabic" w:hint="cs"/>
          <w:snapToGrid w:val="0"/>
          <w:kern w:val="22"/>
          <w:rtl/>
          <w:lang w:val="en-GB" w:bidi="ar-EG"/>
        </w:rPr>
        <w:t>الأول لهذا المقرر</w:t>
      </w:r>
      <w:r w:rsidRPr="005B1A6C">
        <w:rPr>
          <w:rFonts w:cs="Simplified Arabic"/>
          <w:snapToGrid w:val="0"/>
          <w:kern w:val="22"/>
          <w:rtl/>
          <w:lang w:val="en-GB" w:bidi="ar-EG"/>
        </w:rPr>
        <w:t xml:space="preserve">، المتسقة مع </w:t>
      </w:r>
      <w:r w:rsidR="008F0E42" w:rsidRPr="005B1A6C">
        <w:rPr>
          <w:rFonts w:cs="Simplified Arabic"/>
          <w:snapToGrid w:val="0"/>
          <w:kern w:val="22"/>
          <w:rtl/>
          <w:lang w:val="en-GB"/>
        </w:rPr>
        <w:t>إطار كونمينغ-مونتريال العالمي للتنوع البيولوجي</w:t>
      </w:r>
      <w:r w:rsidR="008F0E42" w:rsidRPr="005B1A6C">
        <w:rPr>
          <w:rFonts w:cs="Simplified Arabic" w:hint="cs"/>
          <w:snapToGrid w:val="0"/>
          <w:kern w:val="22"/>
          <w:rtl/>
          <w:lang w:val="en-GB" w:bidi="ar-EG"/>
        </w:rPr>
        <w:t xml:space="preserve"> </w:t>
      </w:r>
      <w:r w:rsidRPr="005B1A6C">
        <w:rPr>
          <w:rFonts w:cs="Simplified Arabic" w:hint="cs"/>
          <w:snapToGrid w:val="0"/>
          <w:kern w:val="22"/>
          <w:rtl/>
          <w:lang w:val="en-GB" w:bidi="ar-EG"/>
        </w:rPr>
        <w:t>وغاياته وأهدافه، بما في ذلك تلك المتعلقة بوسائل التنفيذ</w:t>
      </w:r>
      <w:r w:rsidRPr="005B1A6C">
        <w:rPr>
          <w:rFonts w:cs="Simplified Arabic"/>
          <w:snapToGrid w:val="0"/>
          <w:kern w:val="22"/>
          <w:rtl/>
          <w:lang w:val="en-GB" w:bidi="ar-EG"/>
        </w:rPr>
        <w:t xml:space="preserve"> </w:t>
      </w:r>
      <w:r w:rsidRPr="005B1A6C">
        <w:rPr>
          <w:rFonts w:cs="Simplified Arabic" w:hint="cs"/>
          <w:snapToGrid w:val="0"/>
          <w:kern w:val="22"/>
          <w:rtl/>
          <w:lang w:val="en-GB" w:bidi="ar-EG"/>
        </w:rPr>
        <w:t>و</w:t>
      </w:r>
      <w:r w:rsidRPr="005B1A6C">
        <w:rPr>
          <w:rFonts w:cs="Simplified Arabic"/>
          <w:snapToGrid w:val="0"/>
          <w:kern w:val="22"/>
          <w:rtl/>
          <w:lang w:val="en-GB" w:bidi="ar-EG"/>
        </w:rPr>
        <w:t xml:space="preserve">تقديمها من خلال آلية غرفة تبادل المعلومات </w:t>
      </w:r>
      <w:r w:rsidRPr="005B1A6C">
        <w:rPr>
          <w:rFonts w:cs="Simplified Arabic" w:hint="cs"/>
          <w:snapToGrid w:val="0"/>
          <w:kern w:val="22"/>
          <w:rtl/>
          <w:lang w:val="en-GB" w:bidi="ar-EG"/>
        </w:rPr>
        <w:t>بحلول</w:t>
      </w:r>
      <w:r w:rsidRPr="005B1A6C">
        <w:rPr>
          <w:rFonts w:cs="Simplified Arabic"/>
          <w:snapToGrid w:val="0"/>
          <w:kern w:val="22"/>
          <w:rtl/>
          <w:lang w:val="en-GB" w:bidi="ar-EG"/>
        </w:rPr>
        <w:t xml:space="preserve"> </w:t>
      </w:r>
      <w:r w:rsidRPr="005B1A6C">
        <w:rPr>
          <w:rFonts w:cs="Simplified Arabic" w:hint="cs"/>
          <w:snapToGrid w:val="0"/>
          <w:kern w:val="22"/>
          <w:rtl/>
          <w:lang w:val="en-GB" w:bidi="ar-EG"/>
        </w:rPr>
        <w:t>الاجتماع السادس عشر لمؤتمر الأطراف</w:t>
      </w:r>
      <w:r w:rsidRPr="005B1A6C">
        <w:rPr>
          <w:rFonts w:cs="Simplified Arabic"/>
          <w:snapToGrid w:val="0"/>
          <w:kern w:val="22"/>
          <w:rtl/>
          <w:lang w:val="en-GB" w:bidi="ar-EG"/>
        </w:rPr>
        <w:t>؛</w:t>
      </w:r>
    </w:p>
    <w:p w14:paraId="51A6CE3E" w14:textId="4B56CF61"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rtl/>
          <w:lang w:val="en-GB" w:bidi="ar-EG"/>
        </w:rPr>
      </w:pPr>
      <w:r w:rsidRPr="005B1A6C">
        <w:rPr>
          <w:rFonts w:cs="Simplified Arabic"/>
          <w:i/>
          <w:iCs/>
          <w:snapToGrid w:val="0"/>
          <w:kern w:val="22"/>
          <w:rtl/>
          <w:lang w:val="en-GB" w:bidi="ar-EG"/>
        </w:rPr>
        <w:t>يطلب</w:t>
      </w:r>
      <w:r w:rsidRPr="005B1A6C">
        <w:rPr>
          <w:rFonts w:cs="Simplified Arabic"/>
          <w:snapToGrid w:val="0"/>
          <w:kern w:val="22"/>
          <w:rtl/>
          <w:lang w:val="en-GB" w:bidi="ar-EG"/>
        </w:rPr>
        <w:t xml:space="preserve"> </w:t>
      </w:r>
      <w:r w:rsidRPr="005B1A6C">
        <w:rPr>
          <w:rFonts w:cs="Simplified Arabic" w:hint="cs"/>
          <w:snapToGrid w:val="0"/>
          <w:kern w:val="22"/>
          <w:rtl/>
          <w:lang w:val="en-GB" w:bidi="ar-EG"/>
        </w:rPr>
        <w:t>إلى</w:t>
      </w:r>
      <w:r w:rsidRPr="005B1A6C">
        <w:rPr>
          <w:rFonts w:cs="Simplified Arabic"/>
          <w:snapToGrid w:val="0"/>
          <w:kern w:val="22"/>
          <w:rtl/>
          <w:lang w:val="en-GB" w:bidi="ar-EG"/>
        </w:rPr>
        <w:t xml:space="preserve"> الأطراف التي ليست في وضع يمكنها من تقديم استراتيجياتها وخطط عملها المنقحة </w:t>
      </w:r>
      <w:r w:rsidR="00D048F9" w:rsidRPr="005B1A6C">
        <w:rPr>
          <w:rFonts w:cs="Simplified Arabic" w:hint="cs"/>
          <w:snapToGrid w:val="0"/>
          <w:kern w:val="22"/>
          <w:rtl/>
          <w:lang w:val="en-GB" w:bidi="ar-EG"/>
        </w:rPr>
        <w:t xml:space="preserve">للتنوع البيولوجي </w:t>
      </w:r>
      <w:r w:rsidRPr="005B1A6C">
        <w:rPr>
          <w:rFonts w:cs="Simplified Arabic"/>
          <w:snapToGrid w:val="0"/>
          <w:kern w:val="22"/>
          <w:rtl/>
          <w:lang w:val="en-GB" w:bidi="ar-EG"/>
        </w:rPr>
        <w:t xml:space="preserve">بحلول </w:t>
      </w:r>
      <w:r w:rsidRPr="005B1A6C">
        <w:rPr>
          <w:rFonts w:cs="Simplified Arabic" w:hint="cs"/>
          <w:snapToGrid w:val="0"/>
          <w:kern w:val="22"/>
          <w:rtl/>
          <w:lang w:val="en-GB" w:bidi="ar-EG"/>
        </w:rPr>
        <w:t xml:space="preserve">الاجتماع </w:t>
      </w:r>
      <w:r w:rsidRPr="005B1A6C">
        <w:rPr>
          <w:rFonts w:cs="Simplified Arabic"/>
          <w:snapToGrid w:val="0"/>
          <w:kern w:val="22"/>
          <w:rtl/>
          <w:lang w:val="en-GB" w:bidi="ar-EG"/>
        </w:rPr>
        <w:t xml:space="preserve">السادس عشر </w:t>
      </w:r>
      <w:r w:rsidRPr="005B1A6C">
        <w:rPr>
          <w:rFonts w:cs="Simplified Arabic" w:hint="cs"/>
          <w:snapToGrid w:val="0"/>
          <w:kern w:val="22"/>
          <w:rtl/>
          <w:lang w:val="en-GB" w:bidi="ar-EG"/>
        </w:rPr>
        <w:t>ل</w:t>
      </w:r>
      <w:r w:rsidRPr="005B1A6C">
        <w:rPr>
          <w:rFonts w:cs="Simplified Arabic"/>
          <w:snapToGrid w:val="0"/>
          <w:kern w:val="22"/>
          <w:rtl/>
          <w:lang w:val="en-GB" w:bidi="ar-EG"/>
        </w:rPr>
        <w:t xml:space="preserve">مؤتمر الأطراف، </w:t>
      </w:r>
      <w:r w:rsidR="00D048F9" w:rsidRPr="005B1A6C">
        <w:rPr>
          <w:rFonts w:cs="Simplified Arabic" w:hint="cs"/>
          <w:snapToGrid w:val="0"/>
          <w:kern w:val="22"/>
          <w:rtl/>
          <w:lang w:val="en-GB" w:bidi="ar-EG"/>
        </w:rPr>
        <w:t>ا</w:t>
      </w:r>
      <w:r w:rsidRPr="005B1A6C">
        <w:rPr>
          <w:rFonts w:cs="Simplified Arabic"/>
          <w:snapToGrid w:val="0"/>
          <w:kern w:val="22"/>
          <w:rtl/>
          <w:lang w:val="en-GB" w:bidi="ar-EG"/>
        </w:rPr>
        <w:t xml:space="preserve">لإبلاغ عن الأهداف الوطنية التي تعكس، </w:t>
      </w:r>
      <w:r w:rsidRPr="005B1A6C">
        <w:rPr>
          <w:rFonts w:cs="Simplified Arabic" w:hint="cs"/>
          <w:snapToGrid w:val="0"/>
          <w:kern w:val="22"/>
          <w:rtl/>
          <w:lang w:val="en-GB" w:bidi="ar-EG"/>
        </w:rPr>
        <w:t>حسبما ينطبق</w:t>
      </w:r>
      <w:r w:rsidRPr="005B1A6C">
        <w:rPr>
          <w:rFonts w:cs="Simplified Arabic"/>
          <w:snapToGrid w:val="0"/>
          <w:kern w:val="22"/>
          <w:rtl/>
          <w:lang w:val="en-GB" w:bidi="ar-EG"/>
        </w:rPr>
        <w:t xml:space="preserve">، جميع غايات وأهداف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napToGrid w:val="0"/>
          <w:kern w:val="22"/>
          <w:rtl/>
          <w:lang w:val="en-GB" w:bidi="ar-EG"/>
        </w:rPr>
        <w:t xml:space="preserve">، بما في ذلك تلك المتعلقة بجميع وسائل التنفيذ وفقا </w:t>
      </w:r>
      <w:r w:rsidRPr="005B1A6C">
        <w:rPr>
          <w:rFonts w:cs="Simplified Arabic" w:hint="cs"/>
          <w:snapToGrid w:val="0"/>
          <w:kern w:val="22"/>
          <w:rtl/>
          <w:lang w:val="en-GB" w:bidi="ar-EG"/>
        </w:rPr>
        <w:t>ل</w:t>
      </w:r>
      <w:r w:rsidRPr="005B1A6C">
        <w:rPr>
          <w:rFonts w:cs="Simplified Arabic"/>
          <w:snapToGrid w:val="0"/>
          <w:kern w:val="22"/>
          <w:rtl/>
          <w:lang w:val="en-GB" w:bidi="ar-EG"/>
        </w:rPr>
        <w:t xml:space="preserve">نموذج الإبلاغ المقدم في المرفق الأول </w:t>
      </w:r>
      <w:r w:rsidRPr="005B1A6C">
        <w:rPr>
          <w:rFonts w:cs="Simplified Arabic" w:hint="cs"/>
          <w:snapToGrid w:val="0"/>
          <w:kern w:val="22"/>
          <w:rtl/>
          <w:lang w:val="en-GB" w:bidi="ar-EG"/>
        </w:rPr>
        <w:t xml:space="preserve">كتقرير </w:t>
      </w:r>
      <w:r w:rsidRPr="005B1A6C">
        <w:rPr>
          <w:rFonts w:cs="Simplified Arabic"/>
          <w:snapToGrid w:val="0"/>
          <w:kern w:val="22"/>
          <w:rtl/>
          <w:lang w:val="en-GB" w:bidi="ar-EG"/>
        </w:rPr>
        <w:t xml:space="preserve">مستقل </w:t>
      </w:r>
      <w:r w:rsidRPr="005B1A6C">
        <w:rPr>
          <w:rFonts w:cs="Simplified Arabic" w:hint="cs"/>
          <w:snapToGrid w:val="0"/>
          <w:kern w:val="22"/>
          <w:rtl/>
          <w:lang w:val="en-GB" w:bidi="ar-EG"/>
        </w:rPr>
        <w:t xml:space="preserve">بحلول الاجتماع </w:t>
      </w:r>
      <w:r w:rsidRPr="005B1A6C">
        <w:rPr>
          <w:rFonts w:cs="Simplified Arabic"/>
          <w:snapToGrid w:val="0"/>
          <w:kern w:val="22"/>
          <w:rtl/>
          <w:lang w:val="en-GB" w:bidi="ar-EG"/>
        </w:rPr>
        <w:t xml:space="preserve">السادس عشر لمؤتمر الأطراف قبل تقديم </w:t>
      </w:r>
      <w:r w:rsidRPr="005B1A6C">
        <w:rPr>
          <w:rFonts w:cs="Simplified Arabic" w:hint="cs"/>
          <w:snapToGrid w:val="0"/>
          <w:kern w:val="22"/>
          <w:rtl/>
          <w:lang w:val="en-GB" w:bidi="ar-EG"/>
        </w:rPr>
        <w:t xml:space="preserve">التقرير </w:t>
      </w:r>
      <w:r w:rsidRPr="005B1A6C">
        <w:rPr>
          <w:rFonts w:cs="Simplified Arabic"/>
          <w:snapToGrid w:val="0"/>
          <w:kern w:val="22"/>
          <w:rtl/>
          <w:lang w:val="en-GB" w:bidi="ar-EG"/>
        </w:rPr>
        <w:t xml:space="preserve">الكامل </w:t>
      </w:r>
      <w:r w:rsidRPr="005B1A6C">
        <w:rPr>
          <w:rFonts w:cs="Simplified Arabic" w:hint="cs"/>
          <w:snapToGrid w:val="0"/>
          <w:kern w:val="22"/>
          <w:rtl/>
          <w:lang w:val="en-GB" w:bidi="ar-EG"/>
        </w:rPr>
        <w:t>الخاص با</w:t>
      </w:r>
      <w:r w:rsidRPr="005B1A6C">
        <w:rPr>
          <w:rFonts w:cs="Simplified Arabic"/>
          <w:snapToGrid w:val="0"/>
          <w:kern w:val="22"/>
          <w:rtl/>
          <w:lang w:val="en-GB" w:bidi="ar-EG"/>
        </w:rPr>
        <w:t>لاستراتيجيات وخطط العمل الوطنية للتنوع البيولوجي؛</w:t>
      </w:r>
    </w:p>
    <w:p w14:paraId="0743102C" w14:textId="29A53EC1" w:rsidR="007C78CE" w:rsidRPr="005B1A6C" w:rsidRDefault="0012654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rtl/>
          <w:lang w:val="en-GB"/>
        </w:rPr>
      </w:pPr>
      <w:r w:rsidRPr="005B1A6C">
        <w:rPr>
          <w:rFonts w:cs="Simplified Arabic" w:hint="cs"/>
          <w:i/>
          <w:iCs/>
          <w:snapToGrid w:val="0"/>
          <w:kern w:val="22"/>
          <w:rtl/>
          <w:lang w:val="en-GB" w:bidi="ar-EG"/>
        </w:rPr>
        <w:lastRenderedPageBreak/>
        <w:t>يحث</w:t>
      </w:r>
      <w:r w:rsidR="007C78CE" w:rsidRPr="005B1A6C">
        <w:rPr>
          <w:rFonts w:cs="Simplified Arabic"/>
          <w:rtl/>
          <w:lang w:val="en-GB"/>
        </w:rPr>
        <w:t xml:space="preserve"> جميع الأطراف على استخدام المؤشرات الرئيسية، </w:t>
      </w:r>
      <w:r w:rsidR="007C78CE" w:rsidRPr="005B1A6C">
        <w:rPr>
          <w:rFonts w:cs="Simplified Arabic" w:hint="cs"/>
          <w:rtl/>
          <w:lang w:val="en-GB"/>
        </w:rPr>
        <w:t>التي تكملها</w:t>
      </w:r>
      <w:r w:rsidR="007C78CE" w:rsidRPr="005B1A6C">
        <w:rPr>
          <w:rFonts w:cs="Simplified Arabic"/>
          <w:rtl/>
          <w:lang w:val="en-GB"/>
        </w:rPr>
        <w:t xml:space="preserve"> </w:t>
      </w:r>
      <w:r w:rsidR="00063867" w:rsidRPr="005B1A6C">
        <w:rPr>
          <w:rFonts w:cs="Simplified Arabic" w:hint="cs"/>
          <w:rtl/>
          <w:lang w:val="en-GB"/>
        </w:rPr>
        <w:t>ال</w:t>
      </w:r>
      <w:r w:rsidR="007C78CE" w:rsidRPr="005B1A6C">
        <w:rPr>
          <w:rFonts w:cs="Simplified Arabic"/>
          <w:rtl/>
          <w:lang w:val="en-GB"/>
        </w:rPr>
        <w:t xml:space="preserve">مؤشرات </w:t>
      </w:r>
      <w:r w:rsidR="00063867" w:rsidRPr="005B1A6C">
        <w:rPr>
          <w:rFonts w:cs="Simplified Arabic" w:hint="cs"/>
          <w:rtl/>
          <w:lang w:val="en-GB"/>
        </w:rPr>
        <w:t>التكوينية</w:t>
      </w:r>
      <w:r w:rsidR="007C78CE" w:rsidRPr="005B1A6C">
        <w:rPr>
          <w:rFonts w:cs="Simplified Arabic"/>
          <w:rtl/>
          <w:lang w:val="en-GB"/>
        </w:rPr>
        <w:t xml:space="preserve"> و</w:t>
      </w:r>
      <w:r w:rsidR="007C78CE" w:rsidRPr="005B1A6C">
        <w:rPr>
          <w:rFonts w:cs="Simplified Arabic" w:hint="cs"/>
          <w:rtl/>
          <w:lang w:val="en-GB"/>
        </w:rPr>
        <w:t>المؤشرات ال</w:t>
      </w:r>
      <w:r w:rsidR="007C78CE" w:rsidRPr="005B1A6C">
        <w:rPr>
          <w:rFonts w:cs="Simplified Arabic"/>
          <w:rtl/>
          <w:lang w:val="en-GB"/>
        </w:rPr>
        <w:t>تكميلية و</w:t>
      </w:r>
      <w:r w:rsidR="007C78CE" w:rsidRPr="005B1A6C">
        <w:rPr>
          <w:rFonts w:cs="Simplified Arabic" w:hint="cs"/>
          <w:rtl/>
          <w:lang w:val="en-GB"/>
        </w:rPr>
        <w:t>غيرها من ال</w:t>
      </w:r>
      <w:r w:rsidR="007C78CE" w:rsidRPr="005B1A6C">
        <w:rPr>
          <w:rFonts w:cs="Simplified Arabic"/>
          <w:rtl/>
          <w:lang w:val="en-GB"/>
        </w:rPr>
        <w:t xml:space="preserve">مؤشرات </w:t>
      </w:r>
      <w:r w:rsidR="007C78CE" w:rsidRPr="005B1A6C">
        <w:rPr>
          <w:rFonts w:cs="Simplified Arabic" w:hint="cs"/>
          <w:rtl/>
          <w:lang w:val="en-GB"/>
        </w:rPr>
        <w:t>ال</w:t>
      </w:r>
      <w:r w:rsidR="007C78CE" w:rsidRPr="005B1A6C">
        <w:rPr>
          <w:rFonts w:cs="Simplified Arabic"/>
          <w:rtl/>
          <w:lang w:val="en-GB"/>
        </w:rPr>
        <w:t>وطنية في عمليات التخطيط الوطنية ذات الصلة، بما في ذلك الاستراتيجيات وخطط العمل الوطنية للتنوع البيولوجي، وفقا لظروف</w:t>
      </w:r>
      <w:r w:rsidR="007C78CE" w:rsidRPr="005B1A6C">
        <w:rPr>
          <w:rFonts w:cs="Simplified Arabic" w:hint="cs"/>
          <w:rtl/>
          <w:lang w:val="en-GB"/>
        </w:rPr>
        <w:t>ه</w:t>
      </w:r>
      <w:r w:rsidR="00D048F9" w:rsidRPr="005B1A6C">
        <w:rPr>
          <w:rFonts w:cs="Simplified Arabic" w:hint="cs"/>
          <w:rtl/>
          <w:lang w:val="en-GB"/>
        </w:rPr>
        <w:t>ا</w:t>
      </w:r>
      <w:r w:rsidR="007C78CE" w:rsidRPr="005B1A6C">
        <w:rPr>
          <w:rFonts w:cs="Simplified Arabic"/>
          <w:rtl/>
          <w:lang w:val="en-GB"/>
        </w:rPr>
        <w:t xml:space="preserve"> الوطنية؛</w:t>
      </w:r>
    </w:p>
    <w:p w14:paraId="32D00DD3" w14:textId="18F29733"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rtl/>
          <w:lang w:val="en-GB"/>
        </w:rPr>
      </w:pPr>
      <w:r w:rsidRPr="005B1A6C">
        <w:rPr>
          <w:rFonts w:cs="Simplified Arabic"/>
          <w:i/>
          <w:iCs/>
          <w:snapToGrid w:val="0"/>
          <w:kern w:val="22"/>
          <w:rtl/>
          <w:lang w:val="en-GB" w:bidi="ar-EG"/>
        </w:rPr>
        <w:t>يشجع</w:t>
      </w:r>
      <w:r w:rsidRPr="005B1A6C">
        <w:rPr>
          <w:rFonts w:cs="Simplified Arabic"/>
          <w:rtl/>
          <w:lang w:val="en-GB"/>
        </w:rPr>
        <w:t xml:space="preserve"> الأطراف على اعتماد الاستراتيجيات وخطط العمل الوطنية المنقحة أو المحدثة للتنوع البيولوجي</w:t>
      </w:r>
      <w:r w:rsidRPr="005B1A6C">
        <w:rPr>
          <w:rFonts w:cs="Simplified Arabic" w:hint="cs"/>
          <w:rtl/>
          <w:lang w:val="en-GB"/>
        </w:rPr>
        <w:t xml:space="preserve"> </w:t>
      </w:r>
      <w:r w:rsidRPr="005B1A6C">
        <w:rPr>
          <w:rFonts w:cs="Simplified Arabic"/>
          <w:rtl/>
          <w:lang w:val="en-GB"/>
        </w:rPr>
        <w:t>كسياسات و</w:t>
      </w:r>
      <w:r w:rsidRPr="005B1A6C">
        <w:rPr>
          <w:rFonts w:cs="Simplified Arabic" w:hint="cs"/>
          <w:rtl/>
          <w:lang w:val="en-GB"/>
        </w:rPr>
        <w:t>/</w:t>
      </w:r>
      <w:r w:rsidRPr="005B1A6C">
        <w:rPr>
          <w:rFonts w:cs="Simplified Arabic"/>
          <w:rtl/>
          <w:lang w:val="en-GB"/>
        </w:rPr>
        <w:t xml:space="preserve">أو أدوات قانونية وتعميمها (أو عناصر منها) في الاستراتيجيات والخطط الأوسع نطاقا، مثل الخطط </w:t>
      </w:r>
      <w:r w:rsidR="00E81B61" w:rsidRPr="005B1A6C">
        <w:rPr>
          <w:rFonts w:cs="Simplified Arabic" w:hint="cs"/>
          <w:rtl/>
          <w:lang w:val="en-GB"/>
        </w:rPr>
        <w:t>الوطنية</w:t>
      </w:r>
      <w:r w:rsidRPr="005B1A6C">
        <w:rPr>
          <w:rFonts w:cs="Simplified Arabic"/>
          <w:rtl/>
          <w:lang w:val="en-GB"/>
        </w:rPr>
        <w:t xml:space="preserve"> للتنمية المستدامة، وخطط التنمية الوطنية، واستراتيجيات الحد من الفقر وغير ذلك من الخطط الوطنية القطاعية والمشتركة بين القطاعات</w:t>
      </w:r>
      <w:r w:rsidR="0012654E" w:rsidRPr="005B1A6C">
        <w:rPr>
          <w:rFonts w:cs="Simplified Arabic" w:hint="cs"/>
          <w:rtl/>
          <w:lang w:val="en-GB"/>
        </w:rPr>
        <w:t>،</w:t>
      </w:r>
      <w:r w:rsidRPr="005B1A6C">
        <w:rPr>
          <w:rFonts w:cs="Simplified Arabic"/>
          <w:rtl/>
          <w:lang w:val="en-GB"/>
        </w:rPr>
        <w:t xml:space="preserve"> بما يتماشى مع الظروف والأولويات الوطنية</w:t>
      </w:r>
      <w:r w:rsidR="00D048F9" w:rsidRPr="005B1A6C">
        <w:rPr>
          <w:rFonts w:cs="Simplified Arabic" w:hint="cs"/>
          <w:rtl/>
          <w:lang w:val="en-GB"/>
        </w:rPr>
        <w:t>؛</w:t>
      </w:r>
    </w:p>
    <w:p w14:paraId="72AF2713" w14:textId="77777777" w:rsidR="007C78CE" w:rsidRPr="005B1A6C" w:rsidRDefault="007C78CE" w:rsidP="00671823">
      <w:pPr>
        <w:kinsoku w:val="0"/>
        <w:overflowPunct w:val="0"/>
        <w:autoSpaceDE w:val="0"/>
        <w:autoSpaceDN w:val="0"/>
        <w:bidi/>
        <w:adjustRightInd w:val="0"/>
        <w:snapToGrid w:val="0"/>
        <w:spacing w:after="120" w:line="216" w:lineRule="auto"/>
        <w:ind w:firstLine="720"/>
        <w:jc w:val="both"/>
        <w:rPr>
          <w:rFonts w:cs="Simplified Arabic"/>
          <w:b/>
          <w:bCs/>
          <w:rtl/>
          <w:lang w:val="en-GB" w:bidi="ar-EG"/>
        </w:rPr>
      </w:pPr>
      <w:r w:rsidRPr="005B1A6C">
        <w:rPr>
          <w:rFonts w:cs="Simplified Arabic" w:hint="cs"/>
          <w:b/>
          <w:bCs/>
          <w:rtl/>
          <w:lang w:val="en-GB" w:bidi="ar-EG"/>
        </w:rPr>
        <w:t>الإبلاغ</w:t>
      </w:r>
    </w:p>
    <w:p w14:paraId="447AF26C" w14:textId="4F73C5BB"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rtl/>
          <w:lang w:val="en-GB"/>
        </w:rPr>
      </w:pPr>
      <w:r w:rsidRPr="005B1A6C">
        <w:rPr>
          <w:rFonts w:cs="Simplified Arabic"/>
          <w:i/>
          <w:iCs/>
          <w:snapToGrid w:val="0"/>
          <w:kern w:val="22"/>
          <w:rtl/>
          <w:lang w:val="en-GB" w:bidi="ar-EG"/>
        </w:rPr>
        <w:t>يعتمد</w:t>
      </w:r>
      <w:r w:rsidRPr="005B1A6C">
        <w:rPr>
          <w:rFonts w:cs="Simplified Arabic"/>
          <w:rtl/>
          <w:lang w:val="en-GB"/>
        </w:rPr>
        <w:t xml:space="preserve"> المبادئ التوجيهية للتقريرين الوطنيين السابع والثامن الوارد</w:t>
      </w:r>
      <w:r w:rsidRPr="005B1A6C">
        <w:rPr>
          <w:rFonts w:cs="Simplified Arabic" w:hint="cs"/>
          <w:rtl/>
          <w:lang w:val="en-GB"/>
        </w:rPr>
        <w:t>ين</w:t>
      </w:r>
      <w:r w:rsidRPr="005B1A6C">
        <w:rPr>
          <w:rFonts w:cs="Simplified Arabic"/>
          <w:rtl/>
          <w:lang w:val="en-GB"/>
        </w:rPr>
        <w:t xml:space="preserve"> في المرفق </w:t>
      </w:r>
      <w:r w:rsidRPr="005B1A6C">
        <w:rPr>
          <w:rFonts w:cs="Simplified Arabic" w:hint="cs"/>
          <w:rtl/>
          <w:lang w:val="en-GB"/>
        </w:rPr>
        <w:t>الثاني</w:t>
      </w:r>
      <w:r w:rsidRPr="005B1A6C">
        <w:rPr>
          <w:rFonts w:cs="Simplified Arabic"/>
          <w:rtl/>
          <w:lang w:val="en-GB"/>
        </w:rPr>
        <w:t>، بما في ذلك</w:t>
      </w:r>
      <w:r w:rsidRPr="005B1A6C">
        <w:rPr>
          <w:rFonts w:cs="Simplified Arabic" w:hint="cs"/>
          <w:rtl/>
          <w:lang w:val="en-GB"/>
        </w:rPr>
        <w:t xml:space="preserve"> مشروع</w:t>
      </w:r>
      <w:r w:rsidRPr="005B1A6C">
        <w:rPr>
          <w:rFonts w:cs="Simplified Arabic"/>
          <w:rtl/>
          <w:lang w:val="en-GB"/>
        </w:rPr>
        <w:t xml:space="preserve"> نموذج الإبلاغ؛</w:t>
      </w:r>
    </w:p>
    <w:p w14:paraId="3BB2F014" w14:textId="3C97A5D0"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rtl/>
          <w:lang w:val="en-GB"/>
        </w:rPr>
      </w:pPr>
      <w:r w:rsidRPr="005B1A6C">
        <w:rPr>
          <w:rFonts w:cs="Simplified Arabic"/>
          <w:i/>
          <w:iCs/>
          <w:snapToGrid w:val="0"/>
          <w:kern w:val="22"/>
          <w:rtl/>
          <w:lang w:val="en-GB" w:bidi="ar-EG"/>
        </w:rPr>
        <w:t>يطلب</w:t>
      </w:r>
      <w:r w:rsidRPr="005B1A6C">
        <w:rPr>
          <w:rFonts w:cs="Simplified Arabic"/>
          <w:rtl/>
          <w:lang w:val="en-GB"/>
        </w:rPr>
        <w:t xml:space="preserve"> إلى الأطراف أن تقدم تق</w:t>
      </w:r>
      <w:r w:rsidRPr="005B1A6C">
        <w:rPr>
          <w:rFonts w:cs="Simplified Arabic" w:hint="cs"/>
          <w:rtl/>
          <w:lang w:val="en-GB"/>
        </w:rPr>
        <w:t>ا</w:t>
      </w:r>
      <w:r w:rsidRPr="005B1A6C">
        <w:rPr>
          <w:rFonts w:cs="Simplified Arabic"/>
          <w:rtl/>
          <w:lang w:val="en-GB"/>
        </w:rPr>
        <w:t>ريرها الوطني</w:t>
      </w:r>
      <w:r w:rsidRPr="005B1A6C">
        <w:rPr>
          <w:rFonts w:cs="Simplified Arabic" w:hint="cs"/>
          <w:rtl/>
          <w:lang w:val="en-GB"/>
        </w:rPr>
        <w:t>ة</w:t>
      </w:r>
      <w:r w:rsidRPr="005B1A6C">
        <w:rPr>
          <w:rFonts w:cs="Simplified Arabic"/>
          <w:rtl/>
          <w:lang w:val="en-GB"/>
        </w:rPr>
        <w:t xml:space="preserve"> السابع</w:t>
      </w:r>
      <w:r w:rsidRPr="005B1A6C">
        <w:rPr>
          <w:rFonts w:cs="Simplified Arabic" w:hint="cs"/>
          <w:rtl/>
          <w:lang w:val="en-GB"/>
        </w:rPr>
        <w:t>ة</w:t>
      </w:r>
      <w:r w:rsidRPr="005B1A6C">
        <w:rPr>
          <w:rFonts w:cs="Simplified Arabic"/>
          <w:rtl/>
          <w:lang w:val="en-GB"/>
        </w:rPr>
        <w:t xml:space="preserve"> بحلول 28 فبراير</w:t>
      </w:r>
      <w:r w:rsidRPr="005B1A6C">
        <w:rPr>
          <w:rFonts w:cs="Simplified Arabic" w:hint="cs"/>
          <w:rtl/>
          <w:lang w:val="en-GB"/>
        </w:rPr>
        <w:t>/</w:t>
      </w:r>
      <w:r w:rsidRPr="005B1A6C">
        <w:rPr>
          <w:rFonts w:cs="Simplified Arabic"/>
          <w:rtl/>
          <w:lang w:val="en-GB"/>
        </w:rPr>
        <w:t>شباط 2026 وتقريرها الوطني الثامن بحلول 30 يونيه</w:t>
      </w:r>
      <w:r w:rsidRPr="005B1A6C">
        <w:rPr>
          <w:rFonts w:cs="Simplified Arabic" w:hint="cs"/>
          <w:rtl/>
          <w:lang w:val="en-GB"/>
        </w:rPr>
        <w:t>/</w:t>
      </w:r>
      <w:r w:rsidRPr="005B1A6C">
        <w:rPr>
          <w:rFonts w:cs="Simplified Arabic"/>
          <w:rtl/>
          <w:lang w:val="en-GB"/>
        </w:rPr>
        <w:t>حزيران 2029 للتمكين من إعداد الاستعراضات العالمية، وفقا للمادة 26 من الاتفاقية، باستخدام النموذج الوارد في المرفق الثاني</w:t>
      </w:r>
      <w:r w:rsidRPr="005B1A6C">
        <w:rPr>
          <w:rFonts w:cs="Simplified Arabic" w:hint="cs"/>
          <w:rtl/>
          <w:lang w:val="en-GB"/>
        </w:rPr>
        <w:t>، مع الاعتراف</w:t>
      </w:r>
      <w:r w:rsidRPr="005B1A6C">
        <w:rPr>
          <w:rFonts w:cs="Simplified Arabic"/>
          <w:rtl/>
          <w:lang w:val="en-GB"/>
        </w:rPr>
        <w:t xml:space="preserve"> </w:t>
      </w:r>
      <w:r w:rsidRPr="005B1A6C">
        <w:rPr>
          <w:rFonts w:cs="Simplified Arabic" w:hint="cs"/>
          <w:rtl/>
          <w:lang w:val="en-GB"/>
        </w:rPr>
        <w:t>ب</w:t>
      </w:r>
      <w:r w:rsidRPr="005B1A6C">
        <w:rPr>
          <w:rFonts w:cs="Simplified Arabic"/>
          <w:rtl/>
          <w:lang w:val="en-GB"/>
        </w:rPr>
        <w:t>التحديات المحددة</w:t>
      </w:r>
      <w:r w:rsidRPr="005B1A6C">
        <w:rPr>
          <w:rFonts w:cs="Simplified Arabic" w:hint="cs"/>
          <w:rtl/>
          <w:lang w:val="en-GB"/>
        </w:rPr>
        <w:t xml:space="preserve"> </w:t>
      </w:r>
      <w:r w:rsidRPr="005B1A6C">
        <w:rPr>
          <w:rFonts w:cs="Simplified Arabic"/>
          <w:rtl/>
          <w:lang w:val="en-GB"/>
        </w:rPr>
        <w:t xml:space="preserve">التي تواجهها الأطراف من البلدان النامية </w:t>
      </w:r>
      <w:r w:rsidRPr="005B1A6C">
        <w:rPr>
          <w:rFonts w:cs="Simplified Arabic" w:hint="cs"/>
          <w:rtl/>
          <w:lang w:val="en-GB"/>
        </w:rPr>
        <w:t xml:space="preserve">في </w:t>
      </w:r>
      <w:r w:rsidRPr="005B1A6C">
        <w:rPr>
          <w:rFonts w:cs="Simplified Arabic"/>
          <w:rtl/>
          <w:lang w:val="en-GB"/>
        </w:rPr>
        <w:t>إعداد وتقديم تقاريرها الوطنية في الوقت المناسب والحاجة إلى تعزيز التعاون الدولي لدعمها وفقا لذلك</w:t>
      </w:r>
      <w:r w:rsidRPr="005B1A6C">
        <w:rPr>
          <w:rFonts w:cs="Simplified Arabic" w:hint="cs"/>
          <w:rtl/>
          <w:lang w:val="en-GB"/>
        </w:rPr>
        <w:t>؛</w:t>
      </w:r>
    </w:p>
    <w:p w14:paraId="5AB0F6BF" w14:textId="66ED8865"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lang w:val="en-GB" w:bidi="ar-EG"/>
        </w:rPr>
      </w:pPr>
      <w:r w:rsidRPr="005B1A6C">
        <w:rPr>
          <w:rFonts w:cs="Simplified Arabic" w:hint="cs"/>
          <w:i/>
          <w:iCs/>
          <w:snapToGrid w:val="0"/>
          <w:kern w:val="22"/>
          <w:rtl/>
          <w:lang w:val="en-GB" w:bidi="ar-EG"/>
        </w:rPr>
        <w:t>يشجع</w:t>
      </w:r>
      <w:r w:rsidRPr="005B1A6C">
        <w:rPr>
          <w:rFonts w:cs="Simplified Arabic" w:hint="cs"/>
          <w:rtl/>
          <w:lang w:val="en-GB"/>
        </w:rPr>
        <w:t xml:space="preserve"> الأطراف</w:t>
      </w:r>
      <w:r w:rsidRPr="005B1A6C">
        <w:rPr>
          <w:rFonts w:cs="Simplified Arabic"/>
          <w:rtl/>
          <w:lang w:val="en-GB"/>
        </w:rPr>
        <w:t xml:space="preserve"> على التعاون عند الاقتضاء، </w:t>
      </w:r>
      <w:r w:rsidRPr="005B1A6C">
        <w:rPr>
          <w:rFonts w:cs="Simplified Arabic" w:hint="cs"/>
          <w:rtl/>
          <w:lang w:val="en-GB"/>
        </w:rPr>
        <w:t>مع عمليات الإبلاغ الأخرى، بما في ذلك أهداف التنمية المستدامة وتقارير الاتفاقات البيئية المتعددة الأطراف ذات الصلة</w:t>
      </w:r>
      <w:r w:rsidR="001F4CAE" w:rsidRPr="005B1A6C">
        <w:rPr>
          <w:rFonts w:cs="Simplified Arabic" w:hint="cs"/>
          <w:rtl/>
          <w:lang w:val="en-GB"/>
        </w:rPr>
        <w:t>،</w:t>
      </w:r>
      <w:r w:rsidRPr="005B1A6C">
        <w:rPr>
          <w:rFonts w:cs="Simplified Arabic" w:hint="cs"/>
          <w:rtl/>
          <w:lang w:val="en-GB"/>
        </w:rPr>
        <w:t xml:space="preserve"> بما في ذلك باستخدام أداة نموذجية للإبلاغ عن البيانات مثل الأداة </w:t>
      </w:r>
      <w:r w:rsidRPr="005B1A6C">
        <w:rPr>
          <w:rFonts w:cs="Simplified Arabic"/>
          <w:lang w:val="en-GB"/>
        </w:rPr>
        <w:t>DART</w:t>
      </w:r>
      <w:r w:rsidRPr="005B1A6C">
        <w:rPr>
          <w:rFonts w:cs="Simplified Arabic" w:hint="cs"/>
          <w:rtl/>
          <w:lang w:val="en-GB" w:bidi="ar-EG"/>
        </w:rPr>
        <w:t xml:space="preserve"> على أساس طوعي؛</w:t>
      </w:r>
    </w:p>
    <w:p w14:paraId="51F6E22A" w14:textId="573392DB"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lang w:val="en-US" w:bidi="ar-EG"/>
        </w:rPr>
      </w:pPr>
      <w:r w:rsidRPr="005B1A6C">
        <w:rPr>
          <w:rFonts w:cs="Simplified Arabic"/>
          <w:i/>
          <w:iCs/>
          <w:snapToGrid w:val="0"/>
          <w:kern w:val="22"/>
          <w:rtl/>
          <w:lang w:val="en-GB" w:bidi="ar-EG"/>
        </w:rPr>
        <w:t>يطلب</w:t>
      </w:r>
      <w:r w:rsidRPr="005B1A6C">
        <w:rPr>
          <w:rFonts w:cs="Simplified Arabic" w:hint="cs"/>
          <w:i/>
          <w:iCs/>
          <w:snapToGrid w:val="0"/>
          <w:kern w:val="22"/>
          <w:sz w:val="22"/>
          <w:rtl/>
          <w:lang w:val="en-GB" w:bidi="ar-EG"/>
        </w:rPr>
        <w:t xml:space="preserve"> </w:t>
      </w:r>
      <w:r w:rsidRPr="005B1A6C">
        <w:rPr>
          <w:rFonts w:cs="Simplified Arabic" w:hint="cs"/>
          <w:snapToGrid w:val="0"/>
          <w:kern w:val="22"/>
          <w:sz w:val="22"/>
          <w:rtl/>
          <w:lang w:val="en-GB" w:bidi="ar-EG"/>
        </w:rPr>
        <w:t>إلى</w:t>
      </w:r>
      <w:r w:rsidRPr="005B1A6C">
        <w:rPr>
          <w:rFonts w:cs="Simplified Arabic"/>
          <w:snapToGrid w:val="0"/>
          <w:kern w:val="22"/>
          <w:sz w:val="22"/>
          <w:rtl/>
          <w:lang w:val="en-GB" w:bidi="ar-EG"/>
        </w:rPr>
        <w:t xml:space="preserve"> جميع الأطراف أن تستخدم</w:t>
      </w:r>
      <w:r w:rsidRPr="005B1A6C">
        <w:rPr>
          <w:rFonts w:eastAsiaTheme="minorEastAsia" w:cs="Simplified Arabic"/>
          <w:snapToGrid w:val="0"/>
          <w:kern w:val="22"/>
          <w:sz w:val="22"/>
          <w:rtl/>
          <w:lang w:val="en-GB" w:eastAsia="en-US" w:bidi="ar-EG"/>
        </w:rPr>
        <w:t xml:space="preserve"> </w:t>
      </w:r>
      <w:r w:rsidRPr="005B1A6C">
        <w:rPr>
          <w:rFonts w:cs="Simplified Arabic"/>
          <w:snapToGrid w:val="0"/>
          <w:kern w:val="22"/>
          <w:sz w:val="22"/>
          <w:rtl/>
          <w:lang w:val="en-GB" w:bidi="ar-EG"/>
        </w:rPr>
        <w:t>في تقاريرها الوطنية المؤشرات الرئيسية</w:t>
      </w:r>
      <w:r w:rsidRPr="005B1A6C">
        <w:rPr>
          <w:rFonts w:cs="Simplified Arabic" w:hint="cs"/>
          <w:snapToGrid w:val="0"/>
          <w:kern w:val="22"/>
          <w:sz w:val="22"/>
          <w:rtl/>
          <w:lang w:val="en-GB" w:bidi="ar-EG"/>
        </w:rPr>
        <w:t xml:space="preserve"> وأن تقدم ردودا على الأسئلة التي تشمل نعم/لا</w:t>
      </w:r>
      <w:r w:rsidRPr="005B1A6C">
        <w:rPr>
          <w:rFonts w:cs="Simplified Arabic"/>
          <w:snapToGrid w:val="0"/>
          <w:kern w:val="22"/>
          <w:sz w:val="22"/>
          <w:rtl/>
          <w:lang w:val="en-GB" w:bidi="ar-EG"/>
        </w:rPr>
        <w:t xml:space="preserve"> على النحو المبين في إطار </w:t>
      </w:r>
      <w:r w:rsidR="008F0E42" w:rsidRPr="005B1A6C">
        <w:rPr>
          <w:rFonts w:cs="Simplified Arabic" w:hint="cs"/>
          <w:snapToGrid w:val="0"/>
          <w:kern w:val="22"/>
          <w:sz w:val="22"/>
          <w:rtl/>
          <w:lang w:val="en-GB" w:bidi="ar-EG"/>
        </w:rPr>
        <w:t>رصد</w:t>
      </w:r>
      <w:r w:rsidRPr="005B1A6C">
        <w:rPr>
          <w:rFonts w:cs="Simplified Arabic"/>
          <w:snapToGrid w:val="0"/>
          <w:kern w:val="22"/>
          <w:sz w:val="22"/>
          <w:rtl/>
          <w:lang w:val="en-GB" w:bidi="ar-EG"/>
        </w:rPr>
        <w:t xml:space="preserve"> </w:t>
      </w:r>
      <w:r w:rsidR="008F0E42" w:rsidRPr="005B1A6C">
        <w:rPr>
          <w:rFonts w:cs="Simplified Arabic"/>
          <w:snapToGrid w:val="0"/>
          <w:kern w:val="22"/>
          <w:rtl/>
          <w:lang w:val="en-GB"/>
        </w:rPr>
        <w:t>إطار كونمينغ-مونتريال العالمي للتنوع البيولوجي</w:t>
      </w:r>
      <w:r w:rsidR="008F0E42" w:rsidRPr="005B1A6C">
        <w:rPr>
          <w:rFonts w:cs="Simplified Arabic"/>
          <w:snapToGrid w:val="0"/>
          <w:kern w:val="22"/>
          <w:sz w:val="22"/>
          <w:rtl/>
          <w:lang w:val="en-GB" w:bidi="ar-EG"/>
        </w:rPr>
        <w:t xml:space="preserve"> </w:t>
      </w:r>
      <w:r w:rsidRPr="005B1A6C">
        <w:rPr>
          <w:rFonts w:cs="Simplified Arabic"/>
          <w:snapToGrid w:val="0"/>
          <w:kern w:val="22"/>
          <w:sz w:val="22"/>
          <w:rtl/>
          <w:lang w:val="en-GB" w:bidi="ar-EG"/>
        </w:rPr>
        <w:t>المعتمد في المقرر 15/</w:t>
      </w:r>
      <w:r w:rsidR="001F4CAE" w:rsidRPr="005B1A6C">
        <w:rPr>
          <w:rFonts w:cs="Simplified Arabic" w:hint="cs"/>
          <w:snapToGrid w:val="0"/>
          <w:kern w:val="22"/>
          <w:sz w:val="22"/>
          <w:rtl/>
          <w:lang w:val="en-GB" w:bidi="ar-EG"/>
        </w:rPr>
        <w:t>5</w:t>
      </w:r>
      <w:r w:rsidRPr="005B1A6C">
        <w:rPr>
          <w:rFonts w:cs="Simplified Arabic"/>
          <w:snapToGrid w:val="0"/>
          <w:kern w:val="22"/>
          <w:sz w:val="22"/>
          <w:rtl/>
          <w:lang w:val="en-GB" w:bidi="ar-EG"/>
        </w:rPr>
        <w:t xml:space="preserve">، </w:t>
      </w:r>
      <w:r w:rsidRPr="005B1A6C">
        <w:rPr>
          <w:rFonts w:cs="Simplified Arabic" w:hint="cs"/>
          <w:snapToGrid w:val="0"/>
          <w:kern w:val="22"/>
          <w:sz w:val="22"/>
          <w:rtl/>
          <w:lang w:val="en-GB" w:bidi="ar-EG"/>
        </w:rPr>
        <w:t>والتي ت</w:t>
      </w:r>
      <w:r w:rsidRPr="005B1A6C">
        <w:rPr>
          <w:rFonts w:cs="Simplified Arabic"/>
          <w:snapToGrid w:val="0"/>
          <w:kern w:val="22"/>
          <w:sz w:val="22"/>
          <w:rtl/>
          <w:lang w:val="en-GB" w:bidi="ar-EG"/>
        </w:rPr>
        <w:t>كمل</w:t>
      </w:r>
      <w:r w:rsidRPr="005B1A6C">
        <w:rPr>
          <w:rFonts w:cs="Simplified Arabic" w:hint="cs"/>
          <w:snapToGrid w:val="0"/>
          <w:kern w:val="22"/>
          <w:sz w:val="22"/>
          <w:rtl/>
          <w:lang w:val="en-GB" w:bidi="ar-EG"/>
        </w:rPr>
        <w:t>ها</w:t>
      </w:r>
      <w:r w:rsidRPr="005B1A6C">
        <w:rPr>
          <w:rFonts w:cs="Simplified Arabic"/>
          <w:snapToGrid w:val="0"/>
          <w:kern w:val="22"/>
          <w:sz w:val="22"/>
          <w:rtl/>
          <w:lang w:val="en-GB" w:bidi="ar-EG"/>
        </w:rPr>
        <w:t xml:space="preserve">، حسب الاقتضاء، </w:t>
      </w:r>
      <w:r w:rsidRPr="005B1A6C">
        <w:rPr>
          <w:rFonts w:cs="Simplified Arabic" w:hint="cs"/>
          <w:snapToGrid w:val="0"/>
          <w:kern w:val="22"/>
          <w:sz w:val="22"/>
          <w:rtl/>
          <w:lang w:val="en-GB" w:bidi="ar-EG"/>
        </w:rPr>
        <w:t>ال</w:t>
      </w:r>
      <w:r w:rsidRPr="005B1A6C">
        <w:rPr>
          <w:rFonts w:cs="Simplified Arabic"/>
          <w:snapToGrid w:val="0"/>
          <w:kern w:val="22"/>
          <w:sz w:val="22"/>
          <w:rtl/>
          <w:lang w:val="en-GB" w:bidi="ar-EG"/>
        </w:rPr>
        <w:t>مكون</w:t>
      </w:r>
      <w:r w:rsidRPr="005B1A6C">
        <w:rPr>
          <w:rFonts w:cs="Simplified Arabic" w:hint="cs"/>
          <w:snapToGrid w:val="0"/>
          <w:kern w:val="22"/>
          <w:sz w:val="22"/>
          <w:rtl/>
          <w:lang w:val="en-GB" w:bidi="ar-EG"/>
        </w:rPr>
        <w:t>ات</w:t>
      </w:r>
      <w:r w:rsidRPr="005B1A6C">
        <w:rPr>
          <w:rFonts w:cs="Simplified Arabic"/>
          <w:snapToGrid w:val="0"/>
          <w:kern w:val="22"/>
          <w:sz w:val="22"/>
          <w:rtl/>
          <w:lang w:val="en-GB" w:bidi="ar-EG"/>
        </w:rPr>
        <w:t xml:space="preserve"> </w:t>
      </w:r>
      <w:r w:rsidRPr="005B1A6C">
        <w:rPr>
          <w:rFonts w:cs="Simplified Arabic" w:hint="cs"/>
          <w:snapToGrid w:val="0"/>
          <w:kern w:val="22"/>
          <w:sz w:val="22"/>
          <w:rtl/>
          <w:lang w:val="en-GB" w:bidi="ar-EG"/>
        </w:rPr>
        <w:t>ال</w:t>
      </w:r>
      <w:r w:rsidRPr="005B1A6C">
        <w:rPr>
          <w:rFonts w:cs="Simplified Arabic"/>
          <w:snapToGrid w:val="0"/>
          <w:kern w:val="22"/>
          <w:sz w:val="22"/>
          <w:rtl/>
          <w:lang w:val="en-GB" w:bidi="ar-EG"/>
        </w:rPr>
        <w:t>اختياري</w:t>
      </w:r>
      <w:r w:rsidRPr="005B1A6C">
        <w:rPr>
          <w:rFonts w:cs="Simplified Arabic" w:hint="cs"/>
          <w:snapToGrid w:val="0"/>
          <w:kern w:val="22"/>
          <w:sz w:val="22"/>
          <w:rtl/>
          <w:lang w:val="en-GB" w:bidi="ar-EG"/>
        </w:rPr>
        <w:t>ة</w:t>
      </w:r>
      <w:r w:rsidRPr="005B1A6C">
        <w:rPr>
          <w:rFonts w:cs="Simplified Arabic"/>
          <w:snapToGrid w:val="0"/>
          <w:kern w:val="22"/>
          <w:sz w:val="22"/>
          <w:rtl/>
          <w:lang w:val="en-GB" w:bidi="ar-EG"/>
        </w:rPr>
        <w:t xml:space="preserve"> و</w:t>
      </w:r>
      <w:r w:rsidRPr="005B1A6C">
        <w:rPr>
          <w:rFonts w:cs="Simplified Arabic" w:hint="cs"/>
          <w:snapToGrid w:val="0"/>
          <w:kern w:val="22"/>
          <w:sz w:val="22"/>
          <w:rtl/>
          <w:lang w:val="en-GB" w:bidi="ar-EG"/>
        </w:rPr>
        <w:t>ال</w:t>
      </w:r>
      <w:r w:rsidRPr="005B1A6C">
        <w:rPr>
          <w:rFonts w:cs="Simplified Arabic"/>
          <w:snapToGrid w:val="0"/>
          <w:kern w:val="22"/>
          <w:sz w:val="22"/>
          <w:rtl/>
          <w:lang w:val="en-GB" w:bidi="ar-EG"/>
        </w:rPr>
        <w:t xml:space="preserve">مؤشرات </w:t>
      </w:r>
      <w:r w:rsidRPr="005B1A6C">
        <w:rPr>
          <w:rFonts w:cs="Simplified Arabic" w:hint="cs"/>
          <w:snapToGrid w:val="0"/>
          <w:kern w:val="22"/>
          <w:sz w:val="22"/>
          <w:rtl/>
          <w:lang w:val="en-GB" w:bidi="ar-EG"/>
        </w:rPr>
        <w:t>ال</w:t>
      </w:r>
      <w:r w:rsidRPr="005B1A6C">
        <w:rPr>
          <w:rFonts w:cs="Simplified Arabic"/>
          <w:snapToGrid w:val="0"/>
          <w:kern w:val="22"/>
          <w:sz w:val="22"/>
          <w:rtl/>
          <w:lang w:val="en-GB" w:bidi="ar-EG"/>
        </w:rPr>
        <w:t xml:space="preserve">تكميلية </w:t>
      </w:r>
      <w:r w:rsidRPr="005B1A6C">
        <w:rPr>
          <w:rFonts w:cs="Simplified Arabic" w:hint="cs"/>
          <w:snapToGrid w:val="0"/>
          <w:kern w:val="22"/>
          <w:sz w:val="22"/>
          <w:rtl/>
          <w:lang w:val="en-GB" w:bidi="ar-EG"/>
        </w:rPr>
        <w:t>ال</w:t>
      </w:r>
      <w:r w:rsidRPr="005B1A6C">
        <w:rPr>
          <w:rFonts w:cs="Simplified Arabic"/>
          <w:snapToGrid w:val="0"/>
          <w:kern w:val="22"/>
          <w:sz w:val="22"/>
          <w:rtl/>
          <w:lang w:val="en-GB" w:bidi="ar-EG"/>
        </w:rPr>
        <w:t xml:space="preserve">مدرجة </w:t>
      </w:r>
      <w:r w:rsidR="001450A6" w:rsidRPr="005B1A6C">
        <w:rPr>
          <w:rFonts w:cs="Simplified Arabic" w:hint="cs"/>
          <w:snapToGrid w:val="0"/>
          <w:kern w:val="22"/>
          <w:sz w:val="22"/>
          <w:rtl/>
          <w:lang w:val="en-GB" w:bidi="ar-EG"/>
        </w:rPr>
        <w:t xml:space="preserve">أيضا </w:t>
      </w:r>
      <w:r w:rsidRPr="005B1A6C">
        <w:rPr>
          <w:rFonts w:cs="Simplified Arabic"/>
          <w:snapToGrid w:val="0"/>
          <w:kern w:val="22"/>
          <w:sz w:val="22"/>
          <w:rtl/>
          <w:lang w:val="en-GB" w:bidi="ar-EG"/>
        </w:rPr>
        <w:t xml:space="preserve">فيها ومؤشرات وطنية أخرى توفر المرونة في </w:t>
      </w:r>
      <w:r w:rsidRPr="005B1A6C">
        <w:rPr>
          <w:rFonts w:cs="Simplified Arabic" w:hint="cs"/>
          <w:snapToGrid w:val="0"/>
          <w:kern w:val="22"/>
          <w:sz w:val="22"/>
          <w:rtl/>
          <w:lang w:val="en-GB" w:bidi="ar-EG"/>
        </w:rPr>
        <w:t>ال</w:t>
      </w:r>
      <w:r w:rsidRPr="005B1A6C">
        <w:rPr>
          <w:rFonts w:cs="Simplified Arabic"/>
          <w:snapToGrid w:val="0"/>
          <w:kern w:val="22"/>
          <w:sz w:val="22"/>
          <w:rtl/>
          <w:lang w:val="en-GB" w:bidi="ar-EG"/>
        </w:rPr>
        <w:t>تنفيذ</w:t>
      </w:r>
      <w:r w:rsidRPr="005B1A6C">
        <w:rPr>
          <w:rFonts w:cs="Simplified Arabic" w:hint="cs"/>
          <w:snapToGrid w:val="0"/>
          <w:kern w:val="22"/>
          <w:sz w:val="22"/>
          <w:rtl/>
          <w:lang w:val="en-GB" w:bidi="ar-EG"/>
        </w:rPr>
        <w:t xml:space="preserve"> التدريجي</w:t>
      </w:r>
      <w:r w:rsidRPr="005B1A6C">
        <w:rPr>
          <w:rFonts w:cs="Simplified Arabic"/>
          <w:snapToGrid w:val="0"/>
          <w:kern w:val="22"/>
          <w:sz w:val="22"/>
          <w:rtl/>
          <w:lang w:val="en-GB" w:bidi="ar-EG"/>
        </w:rPr>
        <w:t xml:space="preserve"> </w:t>
      </w:r>
      <w:r w:rsidRPr="005B1A6C">
        <w:rPr>
          <w:rFonts w:cs="Simplified Arabic" w:hint="cs"/>
          <w:snapToGrid w:val="0"/>
          <w:kern w:val="22"/>
          <w:sz w:val="22"/>
          <w:rtl/>
          <w:lang w:val="en-GB" w:bidi="ar-EG"/>
        </w:rPr>
        <w:t>ل</w:t>
      </w:r>
      <w:r w:rsidRPr="005B1A6C">
        <w:rPr>
          <w:rFonts w:cs="Simplified Arabic"/>
          <w:snapToGrid w:val="0"/>
          <w:kern w:val="22"/>
          <w:sz w:val="22"/>
          <w:rtl/>
          <w:lang w:val="en-GB" w:bidi="ar-EG"/>
        </w:rPr>
        <w:t>هذه الفقرة للبلدان</w:t>
      </w:r>
      <w:r w:rsidRPr="005B1A6C">
        <w:rPr>
          <w:rFonts w:cs="Simplified Arabic" w:hint="cs"/>
          <w:snapToGrid w:val="0"/>
          <w:kern w:val="22"/>
          <w:sz w:val="22"/>
          <w:rtl/>
          <w:lang w:val="en-GB" w:bidi="ar-EG"/>
        </w:rPr>
        <w:t>، ولا سيما البلدان</w:t>
      </w:r>
      <w:r w:rsidRPr="005B1A6C">
        <w:rPr>
          <w:rFonts w:cs="Simplified Arabic"/>
          <w:snapToGrid w:val="0"/>
          <w:kern w:val="22"/>
          <w:sz w:val="22"/>
          <w:rtl/>
          <w:lang w:val="en-GB" w:bidi="ar-EG"/>
        </w:rPr>
        <w:t xml:space="preserve"> النامية</w:t>
      </w:r>
      <w:r w:rsidRPr="005B1A6C">
        <w:rPr>
          <w:rFonts w:cs="Simplified Arabic" w:hint="cs"/>
          <w:snapToGrid w:val="0"/>
          <w:kern w:val="22"/>
          <w:sz w:val="22"/>
          <w:rtl/>
          <w:lang w:val="en-GB" w:bidi="ar-EG"/>
        </w:rPr>
        <w:t>، علما بأن جميع المؤشرات ليست جاهزة الآن والحاجة إلى بناء القدرات وتنميتها فيما يتعلق بالمؤشرات الرئيسية؛</w:t>
      </w:r>
    </w:p>
    <w:p w14:paraId="074F4ADD" w14:textId="3A1D9E93"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rtl/>
          <w:lang w:val="en-GB" w:bidi="ar-EG"/>
        </w:rPr>
      </w:pPr>
      <w:r w:rsidRPr="005B1A6C">
        <w:rPr>
          <w:rFonts w:cs="Simplified Arabic"/>
          <w:i/>
          <w:iCs/>
          <w:snapToGrid w:val="0"/>
          <w:kern w:val="22"/>
          <w:rtl/>
          <w:lang w:val="en-GB" w:bidi="ar-EG"/>
        </w:rPr>
        <w:t>يطلب</w:t>
      </w:r>
      <w:r w:rsidRPr="005B1A6C">
        <w:rPr>
          <w:rFonts w:cs="Simplified Arabic"/>
          <w:snapToGrid w:val="0"/>
          <w:kern w:val="22"/>
          <w:sz w:val="22"/>
          <w:rtl/>
          <w:lang w:val="en-GB" w:bidi="ar-EG"/>
        </w:rPr>
        <w:t xml:space="preserve"> </w:t>
      </w:r>
      <w:r w:rsidRPr="005B1A6C">
        <w:rPr>
          <w:rFonts w:cs="Simplified Arabic" w:hint="cs"/>
          <w:snapToGrid w:val="0"/>
          <w:kern w:val="22"/>
          <w:sz w:val="22"/>
          <w:rtl/>
          <w:lang w:val="en-GB" w:bidi="ar-EG"/>
        </w:rPr>
        <w:t>إلى</w:t>
      </w:r>
      <w:r w:rsidRPr="005B1A6C">
        <w:rPr>
          <w:rFonts w:cs="Simplified Arabic"/>
          <w:snapToGrid w:val="0"/>
          <w:kern w:val="22"/>
          <w:sz w:val="22"/>
          <w:rtl/>
          <w:lang w:val="en-GB" w:bidi="ar-EG"/>
        </w:rPr>
        <w:t xml:space="preserve"> الأطراف إدراج معلومات نوعية، بالإضافة إلى المعلومات الكمية عن </w:t>
      </w:r>
      <w:r w:rsidRPr="005B1A6C">
        <w:rPr>
          <w:rFonts w:cs="Simplified Arabic" w:hint="cs"/>
          <w:snapToGrid w:val="0"/>
          <w:kern w:val="22"/>
          <w:sz w:val="22"/>
          <w:rtl/>
          <w:lang w:val="en-GB" w:bidi="ar-EG"/>
        </w:rPr>
        <w:t>الغاية دال</w:t>
      </w:r>
      <w:r w:rsidRPr="005B1A6C">
        <w:rPr>
          <w:rFonts w:cs="Simplified Arabic"/>
          <w:snapToGrid w:val="0"/>
          <w:kern w:val="22"/>
          <w:sz w:val="22"/>
          <w:rtl/>
          <w:lang w:val="en-GB" w:bidi="ar-EG"/>
        </w:rPr>
        <w:t xml:space="preserve"> </w:t>
      </w:r>
      <w:r w:rsidRPr="005B1A6C">
        <w:rPr>
          <w:rFonts w:cs="Simplified Arabic" w:hint="cs"/>
          <w:snapToGrid w:val="0"/>
          <w:kern w:val="22"/>
          <w:sz w:val="22"/>
          <w:rtl/>
          <w:lang w:val="en-GB" w:bidi="ar-EG"/>
        </w:rPr>
        <w:t>والهدف</w:t>
      </w:r>
      <w:r w:rsidRPr="005B1A6C">
        <w:rPr>
          <w:rFonts w:cs="Simplified Arabic"/>
          <w:snapToGrid w:val="0"/>
          <w:kern w:val="22"/>
          <w:sz w:val="22"/>
          <w:rtl/>
          <w:lang w:val="en-GB" w:bidi="ar-EG"/>
        </w:rPr>
        <w:t xml:space="preserve"> 19، </w:t>
      </w:r>
      <w:r w:rsidRPr="005B1A6C">
        <w:rPr>
          <w:rFonts w:cs="Simplified Arabic" w:hint="cs"/>
          <w:snapToGrid w:val="0"/>
          <w:kern w:val="22"/>
          <w:sz w:val="22"/>
          <w:rtl/>
          <w:lang w:val="en-GB" w:bidi="ar-EG"/>
        </w:rPr>
        <w:t>و</w:t>
      </w:r>
      <w:r w:rsidRPr="005B1A6C">
        <w:rPr>
          <w:rFonts w:cs="Simplified Arabic"/>
          <w:snapToGrid w:val="0"/>
          <w:kern w:val="22"/>
          <w:sz w:val="22"/>
          <w:rtl/>
          <w:lang w:val="en-GB" w:bidi="ar-EG"/>
        </w:rPr>
        <w:t>لا سيما فيما يتعلق بتوفير وسائل التنفيذ؛</w:t>
      </w:r>
    </w:p>
    <w:p w14:paraId="07F7BF74" w14:textId="77777777"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b/>
          <w:bCs/>
          <w:snapToGrid w:val="0"/>
          <w:kern w:val="22"/>
          <w:sz w:val="22"/>
          <w:lang w:val="en-GB" w:bidi="ar-EG"/>
        </w:rPr>
      </w:pPr>
      <w:r w:rsidRPr="005B1A6C">
        <w:rPr>
          <w:rFonts w:cs="Simplified Arabic" w:hint="cs"/>
          <w:b/>
          <w:bCs/>
          <w:snapToGrid w:val="0"/>
          <w:kern w:val="22"/>
          <w:sz w:val="22"/>
          <w:rtl/>
          <w:lang w:val="en-GB" w:bidi="ar-EG"/>
        </w:rPr>
        <w:t>الاستعراض</w:t>
      </w:r>
    </w:p>
    <w:p w14:paraId="46787D56" w14:textId="29E85182"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rtl/>
          <w:lang w:val="en-GB"/>
        </w:rPr>
      </w:pPr>
      <w:r w:rsidRPr="005B1A6C">
        <w:rPr>
          <w:rFonts w:cs="Simplified Arabic"/>
          <w:i/>
          <w:iCs/>
          <w:snapToGrid w:val="0"/>
          <w:kern w:val="22"/>
          <w:rtl/>
          <w:lang w:val="en-GB" w:bidi="ar-EG"/>
        </w:rPr>
        <w:t>يقرر</w:t>
      </w:r>
      <w:r w:rsidRPr="005B1A6C">
        <w:rPr>
          <w:rFonts w:cs="Simplified Arabic"/>
          <w:snapToGrid w:val="0"/>
          <w:kern w:val="22"/>
          <w:sz w:val="22"/>
          <w:rtl/>
          <w:lang w:val="en-GB" w:bidi="ar-EG"/>
        </w:rPr>
        <w:t xml:space="preserve"> أن ينظر في </w:t>
      </w:r>
      <w:r w:rsidRPr="005B1A6C">
        <w:rPr>
          <w:rFonts w:cs="Simplified Arabic" w:hint="cs"/>
          <w:snapToGrid w:val="0"/>
          <w:kern w:val="22"/>
          <w:sz w:val="22"/>
          <w:rtl/>
          <w:lang w:val="en-GB" w:bidi="ar-EG"/>
        </w:rPr>
        <w:t>اجتماع</w:t>
      </w:r>
      <w:r w:rsidR="001450A6" w:rsidRPr="005B1A6C">
        <w:rPr>
          <w:rFonts w:cs="Simplified Arabic" w:hint="cs"/>
          <w:snapToGrid w:val="0"/>
          <w:kern w:val="22"/>
          <w:sz w:val="22"/>
          <w:rtl/>
          <w:lang w:val="en-GB" w:bidi="ar-EG"/>
        </w:rPr>
        <w:t>ه</w:t>
      </w:r>
      <w:r w:rsidRPr="005B1A6C">
        <w:rPr>
          <w:rFonts w:cs="Simplified Arabic"/>
          <w:snapToGrid w:val="0"/>
          <w:kern w:val="22"/>
          <w:sz w:val="22"/>
          <w:rtl/>
          <w:lang w:val="en-GB" w:bidi="ar-EG"/>
        </w:rPr>
        <w:t xml:space="preserve"> السادس عشر، وفي </w:t>
      </w:r>
      <w:r w:rsidR="00405A94" w:rsidRPr="005B1A6C">
        <w:rPr>
          <w:rFonts w:cs="Simplified Arabic" w:hint="cs"/>
          <w:snapToGrid w:val="0"/>
          <w:kern w:val="22"/>
          <w:sz w:val="22"/>
          <w:rtl/>
          <w:lang w:val="en-GB" w:bidi="ar-EG"/>
        </w:rPr>
        <w:t xml:space="preserve">كل من </w:t>
      </w:r>
      <w:r w:rsidR="0012654E" w:rsidRPr="005B1A6C">
        <w:rPr>
          <w:rFonts w:cs="Simplified Arabic" w:hint="cs"/>
          <w:snapToGrid w:val="0"/>
          <w:kern w:val="22"/>
          <w:sz w:val="22"/>
          <w:rtl/>
          <w:lang w:val="en-GB" w:bidi="ar-EG"/>
        </w:rPr>
        <w:t>الاجتماعات</w:t>
      </w:r>
      <w:r w:rsidRPr="005B1A6C">
        <w:rPr>
          <w:rFonts w:cs="Simplified Arabic" w:hint="cs"/>
          <w:snapToGrid w:val="0"/>
          <w:kern w:val="22"/>
          <w:sz w:val="22"/>
          <w:rtl/>
          <w:lang w:val="en-GB" w:bidi="ar-EG"/>
        </w:rPr>
        <w:t xml:space="preserve"> </w:t>
      </w:r>
      <w:r w:rsidR="0012654E" w:rsidRPr="005B1A6C">
        <w:rPr>
          <w:rFonts w:cs="Simplified Arabic" w:hint="cs"/>
          <w:snapToGrid w:val="0"/>
          <w:kern w:val="22"/>
          <w:sz w:val="22"/>
          <w:rtl/>
          <w:lang w:val="en-GB" w:bidi="ar-EG"/>
        </w:rPr>
        <w:t>ال</w:t>
      </w:r>
      <w:r w:rsidRPr="005B1A6C">
        <w:rPr>
          <w:rFonts w:cs="Simplified Arabic" w:hint="cs"/>
          <w:snapToGrid w:val="0"/>
          <w:kern w:val="22"/>
          <w:sz w:val="22"/>
          <w:rtl/>
          <w:lang w:val="en-GB" w:bidi="ar-EG"/>
        </w:rPr>
        <w:t>لاحق</w:t>
      </w:r>
      <w:r w:rsidR="0012654E" w:rsidRPr="005B1A6C">
        <w:rPr>
          <w:rFonts w:cs="Simplified Arabic" w:hint="cs"/>
          <w:snapToGrid w:val="0"/>
          <w:kern w:val="22"/>
          <w:sz w:val="22"/>
          <w:rtl/>
          <w:lang w:val="en-GB" w:bidi="ar-EG"/>
        </w:rPr>
        <w:t>ة</w:t>
      </w:r>
      <w:r w:rsidRPr="005B1A6C">
        <w:rPr>
          <w:rFonts w:cs="Simplified Arabic" w:hint="cs"/>
          <w:snapToGrid w:val="0"/>
          <w:kern w:val="22"/>
          <w:sz w:val="22"/>
          <w:rtl/>
          <w:lang w:val="en-GB" w:bidi="ar-EG"/>
        </w:rPr>
        <w:t xml:space="preserve"> ل</w:t>
      </w:r>
      <w:r w:rsidRPr="005B1A6C">
        <w:rPr>
          <w:rFonts w:cs="Simplified Arabic"/>
          <w:snapToGrid w:val="0"/>
          <w:kern w:val="22"/>
          <w:sz w:val="22"/>
          <w:rtl/>
          <w:lang w:val="en-GB" w:bidi="ar-EG"/>
        </w:rPr>
        <w:t xml:space="preserve">مؤتمر الأطراف، في </w:t>
      </w:r>
      <w:r w:rsidRPr="005B1A6C">
        <w:rPr>
          <w:rFonts w:cs="Simplified Arabic" w:hint="cs"/>
          <w:snapToGrid w:val="0"/>
          <w:kern w:val="22"/>
          <w:sz w:val="22"/>
          <w:rtl/>
          <w:lang w:val="en-GB" w:bidi="ar-EG"/>
        </w:rPr>
        <w:t xml:space="preserve">إجراء </w:t>
      </w:r>
      <w:r w:rsidRPr="005B1A6C">
        <w:rPr>
          <w:rFonts w:cs="Simplified Arabic"/>
          <w:snapToGrid w:val="0"/>
          <w:kern w:val="22"/>
          <w:sz w:val="22"/>
          <w:rtl/>
          <w:lang w:val="en-GB" w:bidi="ar-EG"/>
        </w:rPr>
        <w:t xml:space="preserve">تحليل عالمي للمعلومات الواردة </w:t>
      </w:r>
      <w:r w:rsidR="00405A94" w:rsidRPr="005B1A6C">
        <w:rPr>
          <w:rFonts w:cs="Simplified Arabic" w:hint="cs"/>
          <w:snapToGrid w:val="0"/>
          <w:kern w:val="22"/>
          <w:sz w:val="22"/>
          <w:rtl/>
          <w:lang w:val="en-GB" w:bidi="ar-EG"/>
        </w:rPr>
        <w:t>عملا ب</w:t>
      </w:r>
      <w:r w:rsidRPr="005B1A6C">
        <w:rPr>
          <w:rFonts w:cs="Simplified Arabic"/>
          <w:snapToGrid w:val="0"/>
          <w:kern w:val="22"/>
          <w:sz w:val="22"/>
          <w:rtl/>
          <w:lang w:val="en-GB" w:bidi="ar-EG"/>
        </w:rPr>
        <w:t xml:space="preserve">الفقرتين </w:t>
      </w:r>
      <w:r w:rsidR="0012654E" w:rsidRPr="005B1A6C">
        <w:rPr>
          <w:rFonts w:cs="Simplified Arabic"/>
          <w:snapToGrid w:val="0"/>
          <w:kern w:val="22"/>
          <w:sz w:val="22"/>
          <w:lang w:val="en-GB" w:bidi="ar-EG"/>
        </w:rPr>
        <w:t>6</w:t>
      </w:r>
      <w:r w:rsidRPr="005B1A6C">
        <w:rPr>
          <w:rFonts w:cs="Simplified Arabic"/>
          <w:snapToGrid w:val="0"/>
          <w:kern w:val="22"/>
          <w:sz w:val="22"/>
          <w:rtl/>
          <w:lang w:val="en-GB" w:bidi="ar-EG"/>
        </w:rPr>
        <w:t xml:space="preserve"> و</w:t>
      </w:r>
      <w:r w:rsidR="0012654E" w:rsidRPr="005B1A6C">
        <w:rPr>
          <w:rFonts w:cs="Simplified Arabic"/>
          <w:snapToGrid w:val="0"/>
          <w:kern w:val="22"/>
          <w:sz w:val="22"/>
          <w:lang w:val="en-GB" w:bidi="ar-EG"/>
        </w:rPr>
        <w:t>7</w:t>
      </w:r>
      <w:r w:rsidRPr="005B1A6C">
        <w:rPr>
          <w:rFonts w:cs="Simplified Arabic"/>
          <w:snapToGrid w:val="0"/>
          <w:kern w:val="22"/>
          <w:sz w:val="22"/>
          <w:rtl/>
          <w:lang w:val="en-GB" w:bidi="ar-EG"/>
        </w:rPr>
        <w:t xml:space="preserve"> </w:t>
      </w:r>
      <w:r w:rsidR="00E475A6" w:rsidRPr="005B1A6C">
        <w:rPr>
          <w:rFonts w:cs="Simplified Arabic" w:hint="cs"/>
          <w:snapToGrid w:val="0"/>
          <w:kern w:val="22"/>
          <w:sz w:val="22"/>
          <w:rtl/>
          <w:lang w:val="en-GB" w:bidi="ar-EG"/>
        </w:rPr>
        <w:t>من هذا المقرر</w:t>
      </w:r>
      <w:r w:rsidR="00405A94" w:rsidRPr="005B1A6C">
        <w:rPr>
          <w:rFonts w:cs="Simplified Arabic" w:hint="cs"/>
          <w:snapToGrid w:val="0"/>
          <w:kern w:val="22"/>
          <w:sz w:val="22"/>
          <w:rtl/>
          <w:lang w:val="en-GB" w:bidi="ar-EG"/>
        </w:rPr>
        <w:t>،</w:t>
      </w:r>
      <w:r w:rsidR="00E475A6" w:rsidRPr="005B1A6C">
        <w:rPr>
          <w:rFonts w:cs="Simplified Arabic" w:hint="cs"/>
          <w:snapToGrid w:val="0"/>
          <w:kern w:val="22"/>
          <w:sz w:val="22"/>
          <w:rtl/>
          <w:lang w:val="en-GB" w:bidi="ar-EG"/>
        </w:rPr>
        <w:t xml:space="preserve"> </w:t>
      </w:r>
      <w:r w:rsidRPr="005B1A6C">
        <w:rPr>
          <w:rFonts w:cs="Simplified Arabic"/>
          <w:snapToGrid w:val="0"/>
          <w:kern w:val="22"/>
          <w:sz w:val="22"/>
          <w:rtl/>
          <w:lang w:val="en-GB" w:bidi="ar-EG"/>
        </w:rPr>
        <w:t xml:space="preserve">لتقييم المساهمة في </w:t>
      </w:r>
      <w:r w:rsidR="00E475A6" w:rsidRPr="005B1A6C">
        <w:rPr>
          <w:rFonts w:cs="Simplified Arabic" w:hint="cs"/>
          <w:snapToGrid w:val="0"/>
          <w:kern w:val="22"/>
          <w:sz w:val="22"/>
          <w:rtl/>
          <w:lang w:val="en-GB" w:bidi="ar-EG"/>
        </w:rPr>
        <w:t>إطار كونمينغ-مونتريال العالمي للتنوع البيولوجي</w:t>
      </w:r>
      <w:r w:rsidR="00E475A6" w:rsidRPr="005B1A6C">
        <w:rPr>
          <w:rFonts w:cs="Simplified Arabic" w:hint="cs"/>
          <w:snapToGrid w:val="0"/>
          <w:kern w:val="22"/>
          <w:sz w:val="22"/>
          <w:rtl/>
          <w:lang w:val="en-GB"/>
        </w:rPr>
        <w:t>؛</w:t>
      </w:r>
    </w:p>
    <w:p w14:paraId="176D2EED" w14:textId="4C40661F"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lang w:val="en-GB" w:bidi="ar-EG"/>
        </w:rPr>
      </w:pPr>
      <w:r w:rsidRPr="005B1A6C">
        <w:rPr>
          <w:rFonts w:cs="Simplified Arabic"/>
          <w:i/>
          <w:iCs/>
          <w:snapToGrid w:val="0"/>
          <w:kern w:val="22"/>
          <w:rtl/>
          <w:lang w:val="en-GB" w:bidi="ar-EG"/>
        </w:rPr>
        <w:t>يقرر</w:t>
      </w:r>
      <w:r w:rsidR="00671823" w:rsidRPr="005B1A6C">
        <w:rPr>
          <w:rFonts w:cs="Simplified Arabic" w:hint="cs"/>
          <w:i/>
          <w:iCs/>
          <w:snapToGrid w:val="0"/>
          <w:kern w:val="22"/>
          <w:sz w:val="22"/>
          <w:rtl/>
          <w:lang w:val="en-GB" w:bidi="ar-EG"/>
        </w:rPr>
        <w:t xml:space="preserve"> أيضا</w:t>
      </w:r>
      <w:r w:rsidRPr="005B1A6C">
        <w:rPr>
          <w:rFonts w:cs="Simplified Arabic"/>
          <w:snapToGrid w:val="0"/>
          <w:kern w:val="22"/>
          <w:sz w:val="22"/>
          <w:rtl/>
          <w:lang w:val="en-GB" w:bidi="ar-EG"/>
        </w:rPr>
        <w:t xml:space="preserve"> إجراء استعراض عالمي للتقدم الجماعي في تنفيذ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napToGrid w:val="0"/>
          <w:kern w:val="22"/>
          <w:sz w:val="22"/>
          <w:rtl/>
          <w:lang w:val="en-GB" w:bidi="ar-EG"/>
        </w:rPr>
        <w:t xml:space="preserve">، بما في ذلك وسائل التنفيذ، في </w:t>
      </w:r>
      <w:r w:rsidRPr="005B1A6C">
        <w:rPr>
          <w:rFonts w:cs="Simplified Arabic" w:hint="cs"/>
          <w:snapToGrid w:val="0"/>
          <w:kern w:val="22"/>
          <w:sz w:val="22"/>
          <w:rtl/>
          <w:lang w:val="en-GB" w:bidi="ar-EG"/>
        </w:rPr>
        <w:t>اجتماعي</w:t>
      </w:r>
      <w:r w:rsidR="0011251B" w:rsidRPr="005B1A6C">
        <w:rPr>
          <w:rFonts w:cs="Simplified Arabic" w:hint="cs"/>
          <w:snapToGrid w:val="0"/>
          <w:kern w:val="22"/>
          <w:sz w:val="22"/>
          <w:rtl/>
          <w:lang w:val="en-GB" w:bidi="ar-EG"/>
        </w:rPr>
        <w:t>ه</w:t>
      </w:r>
      <w:r w:rsidRPr="005B1A6C">
        <w:rPr>
          <w:rFonts w:cs="Simplified Arabic"/>
          <w:snapToGrid w:val="0"/>
          <w:kern w:val="22"/>
          <w:sz w:val="22"/>
          <w:rtl/>
          <w:lang w:val="en-GB" w:bidi="ar-EG"/>
        </w:rPr>
        <w:t xml:space="preserve"> السابع عشر والتاسع عشر</w:t>
      </w:r>
      <w:r w:rsidRPr="005B1A6C">
        <w:rPr>
          <w:rFonts w:cs="Simplified Arabic" w:hint="cs"/>
          <w:snapToGrid w:val="0"/>
          <w:kern w:val="22"/>
          <w:sz w:val="22"/>
          <w:rtl/>
          <w:lang w:val="en-GB" w:bidi="ar-EG"/>
        </w:rPr>
        <w:t xml:space="preserve"> </w:t>
      </w:r>
      <w:r w:rsidRPr="005B1A6C">
        <w:rPr>
          <w:rFonts w:cs="Simplified Arabic"/>
          <w:snapToGrid w:val="0"/>
          <w:kern w:val="22"/>
          <w:sz w:val="22"/>
          <w:rtl/>
          <w:lang w:val="en-GB" w:bidi="ar-EG"/>
        </w:rPr>
        <w:t xml:space="preserve">استنادا إلى التقارير الوطنية، وحسب الاقتضاء، مصادر </w:t>
      </w:r>
      <w:r w:rsidRPr="005B1A6C">
        <w:rPr>
          <w:rFonts w:cs="Simplified Arabic" w:hint="cs"/>
          <w:snapToGrid w:val="0"/>
          <w:kern w:val="22"/>
          <w:sz w:val="22"/>
          <w:rtl/>
          <w:lang w:val="en-GB" w:bidi="ar-EG"/>
        </w:rPr>
        <w:t>أخرى ل</w:t>
      </w:r>
      <w:r w:rsidRPr="005B1A6C">
        <w:rPr>
          <w:rFonts w:cs="Simplified Arabic"/>
          <w:snapToGrid w:val="0"/>
          <w:kern w:val="22"/>
          <w:sz w:val="22"/>
          <w:rtl/>
          <w:lang w:val="en-GB" w:bidi="ar-EG"/>
        </w:rPr>
        <w:t>لمعلومات</w:t>
      </w:r>
      <w:r w:rsidR="0012654E" w:rsidRPr="005B1A6C">
        <w:rPr>
          <w:rFonts w:cs="Simplified Arabic" w:hint="cs"/>
          <w:snapToGrid w:val="0"/>
          <w:kern w:val="22"/>
          <w:sz w:val="22"/>
          <w:rtl/>
          <w:lang w:val="en-GB" w:bidi="ar-EG"/>
        </w:rPr>
        <w:t>؛</w:t>
      </w:r>
    </w:p>
    <w:p w14:paraId="52ADF60A" w14:textId="3C879679"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lang w:val="en-GB" w:bidi="ar-EG"/>
        </w:rPr>
      </w:pPr>
      <w:r w:rsidRPr="005B1A6C">
        <w:rPr>
          <w:rFonts w:cs="Simplified Arabic"/>
          <w:i/>
          <w:iCs/>
          <w:snapToGrid w:val="0"/>
          <w:kern w:val="22"/>
          <w:rtl/>
          <w:lang w:val="en-GB" w:bidi="ar-EG"/>
        </w:rPr>
        <w:lastRenderedPageBreak/>
        <w:t>يقرر</w:t>
      </w:r>
      <w:r w:rsidR="00671823" w:rsidRPr="005B1A6C">
        <w:rPr>
          <w:rFonts w:cs="Simplified Arabic" w:hint="cs"/>
          <w:i/>
          <w:iCs/>
          <w:snapToGrid w:val="0"/>
          <w:kern w:val="22"/>
          <w:rtl/>
          <w:lang w:val="en-GB" w:bidi="ar-EG"/>
        </w:rPr>
        <w:t xml:space="preserve"> كذلك</w:t>
      </w:r>
      <w:r w:rsidRPr="005B1A6C">
        <w:rPr>
          <w:rFonts w:cs="Simplified Arabic"/>
          <w:snapToGrid w:val="0"/>
          <w:kern w:val="22"/>
          <w:rtl/>
          <w:lang w:val="en-GB" w:bidi="ar-EG"/>
        </w:rPr>
        <w:t xml:space="preserve"> تكليف الهيئة الفرعية للتنفيذ بوضع الإجراءات الملموسة للاستعراض العالمي المذكور في الفقرة</w:t>
      </w:r>
      <w:r w:rsidR="00671823" w:rsidRPr="005B1A6C">
        <w:rPr>
          <w:rFonts w:cs="Simplified Arabic" w:hint="cs"/>
          <w:snapToGrid w:val="0"/>
          <w:kern w:val="22"/>
          <w:rtl/>
          <w:lang w:val="en-GB" w:bidi="ar-EG"/>
        </w:rPr>
        <w:t> 16 أعلاه</w:t>
      </w:r>
      <w:r w:rsidRPr="005B1A6C">
        <w:rPr>
          <w:rFonts w:cs="Simplified Arabic"/>
          <w:snapToGrid w:val="0"/>
          <w:kern w:val="22"/>
          <w:rtl/>
          <w:lang w:val="en-GB" w:bidi="ar-EG"/>
        </w:rPr>
        <w:t xml:space="preserve">، بما في ذلك </w:t>
      </w:r>
      <w:r w:rsidRPr="005B1A6C">
        <w:rPr>
          <w:rFonts w:cs="Simplified Arabic" w:hint="cs"/>
          <w:snapToGrid w:val="0"/>
          <w:kern w:val="22"/>
          <w:rtl/>
          <w:lang w:val="en-GB" w:bidi="ar-EG"/>
        </w:rPr>
        <w:t xml:space="preserve">بشأن </w:t>
      </w:r>
      <w:r w:rsidRPr="005B1A6C">
        <w:rPr>
          <w:rFonts w:cs="Simplified Arabic"/>
          <w:snapToGrid w:val="0"/>
          <w:kern w:val="22"/>
          <w:rtl/>
          <w:lang w:val="en-GB" w:bidi="ar-EG"/>
        </w:rPr>
        <w:t>استخدام المؤشرات</w:t>
      </w:r>
      <w:r w:rsidR="00671823" w:rsidRPr="005B1A6C">
        <w:rPr>
          <w:rFonts w:cs="Simplified Arabic" w:hint="cs"/>
          <w:snapToGrid w:val="0"/>
          <w:kern w:val="22"/>
          <w:rtl/>
          <w:lang w:val="en-GB" w:bidi="ar-EG"/>
        </w:rPr>
        <w:t xml:space="preserve"> وإعداد الاستعراض لينظر فيه </w:t>
      </w:r>
      <w:r w:rsidRPr="005B1A6C">
        <w:rPr>
          <w:rFonts w:cs="Simplified Arabic"/>
          <w:snapToGrid w:val="0"/>
          <w:kern w:val="22"/>
          <w:rtl/>
          <w:lang w:val="en-GB" w:bidi="ar-EG"/>
        </w:rPr>
        <w:t>مؤتمر الأطراف</w:t>
      </w:r>
      <w:r w:rsidR="00671823" w:rsidRPr="005B1A6C">
        <w:rPr>
          <w:rFonts w:cs="Simplified Arabic" w:hint="cs"/>
          <w:snapToGrid w:val="0"/>
          <w:kern w:val="22"/>
          <w:rtl/>
          <w:lang w:val="en-GB" w:bidi="ar-EG"/>
        </w:rPr>
        <w:t xml:space="preserve"> في اجتماعه السادس عشر؛</w:t>
      </w:r>
    </w:p>
    <w:p w14:paraId="76C4C375" w14:textId="4D4CFA54"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lang w:val="en-GB" w:bidi="ar-EG"/>
        </w:rPr>
      </w:pPr>
      <w:r w:rsidRPr="005B1A6C">
        <w:rPr>
          <w:rFonts w:cs="Simplified Arabic"/>
          <w:i/>
          <w:iCs/>
          <w:snapToGrid w:val="0"/>
          <w:kern w:val="22"/>
          <w:rtl/>
          <w:lang w:val="en-GB" w:bidi="ar-EG"/>
        </w:rPr>
        <w:t>يطلب</w:t>
      </w:r>
      <w:r w:rsidRPr="005B1A6C">
        <w:rPr>
          <w:rFonts w:cs="Simplified Arabic"/>
          <w:snapToGrid w:val="0"/>
          <w:kern w:val="22"/>
          <w:sz w:val="22"/>
          <w:rtl/>
          <w:lang w:val="en-GB" w:bidi="ar-EG"/>
        </w:rPr>
        <w:t xml:space="preserve"> إلى </w:t>
      </w:r>
      <w:r w:rsidR="0012654E" w:rsidRPr="005B1A6C">
        <w:rPr>
          <w:rFonts w:cs="Simplified Arabic" w:hint="cs"/>
          <w:snapToGrid w:val="0"/>
          <w:kern w:val="22"/>
          <w:sz w:val="22"/>
          <w:rtl/>
          <w:lang w:val="en-GB" w:bidi="ar-EG"/>
        </w:rPr>
        <w:t>الهيئة</w:t>
      </w:r>
      <w:r w:rsidRPr="005B1A6C">
        <w:rPr>
          <w:rFonts w:cs="Simplified Arabic"/>
          <w:snapToGrid w:val="0"/>
          <w:kern w:val="22"/>
          <w:sz w:val="22"/>
          <w:rtl/>
          <w:lang w:val="en-GB" w:bidi="ar-EG"/>
        </w:rPr>
        <w:t xml:space="preserve"> الفرعية للمشورة العلمية والتقنية والتكنولوجية</w:t>
      </w:r>
      <w:r w:rsidR="0012654E" w:rsidRPr="005B1A6C">
        <w:rPr>
          <w:rFonts w:cs="Simplified Arabic" w:hint="cs"/>
          <w:snapToGrid w:val="0"/>
          <w:kern w:val="22"/>
          <w:sz w:val="22"/>
          <w:rtl/>
          <w:lang w:val="en-GB"/>
        </w:rPr>
        <w:t xml:space="preserve"> </w:t>
      </w:r>
      <w:r w:rsidR="0011251B" w:rsidRPr="005B1A6C">
        <w:rPr>
          <w:rFonts w:cs="Simplified Arabic"/>
          <w:snapToGrid w:val="0"/>
          <w:kern w:val="22"/>
          <w:sz w:val="22"/>
          <w:rtl/>
          <w:lang w:val="en-GB" w:bidi="ar-EG"/>
        </w:rPr>
        <w:t>أن تقدم</w:t>
      </w:r>
      <w:r w:rsidR="0011251B" w:rsidRPr="005B1A6C">
        <w:rPr>
          <w:rFonts w:cs="Simplified Arabic" w:hint="cs"/>
          <w:snapToGrid w:val="0"/>
          <w:kern w:val="22"/>
          <w:sz w:val="22"/>
          <w:rtl/>
          <w:lang w:val="en-GB" w:bidi="ar-EG"/>
        </w:rPr>
        <w:t>،</w:t>
      </w:r>
      <w:r w:rsidR="0011251B" w:rsidRPr="005B1A6C">
        <w:rPr>
          <w:rFonts w:cs="Simplified Arabic"/>
          <w:snapToGrid w:val="0"/>
          <w:kern w:val="22"/>
          <w:sz w:val="22"/>
          <w:rtl/>
          <w:lang w:val="en-GB" w:bidi="ar-EG"/>
        </w:rPr>
        <w:t xml:space="preserve"> </w:t>
      </w:r>
      <w:r w:rsidR="0012654E" w:rsidRPr="005B1A6C">
        <w:rPr>
          <w:rFonts w:cs="Simplified Arabic" w:hint="cs"/>
          <w:snapToGrid w:val="0"/>
          <w:kern w:val="22"/>
          <w:sz w:val="22"/>
          <w:rtl/>
          <w:lang w:val="en-GB"/>
        </w:rPr>
        <w:t>في</w:t>
      </w:r>
      <w:r w:rsidRPr="005B1A6C">
        <w:rPr>
          <w:rFonts w:cs="Simplified Arabic"/>
          <w:snapToGrid w:val="0"/>
          <w:kern w:val="22"/>
          <w:sz w:val="22"/>
          <w:rtl/>
          <w:lang w:val="en-GB" w:bidi="ar-EG"/>
        </w:rPr>
        <w:t xml:space="preserve"> </w:t>
      </w:r>
      <w:r w:rsidR="0012654E" w:rsidRPr="005B1A6C">
        <w:rPr>
          <w:rFonts w:cs="Simplified Arabic" w:hint="cs"/>
          <w:snapToGrid w:val="0"/>
          <w:kern w:val="22"/>
          <w:sz w:val="22"/>
          <w:rtl/>
          <w:lang w:val="en-GB" w:bidi="ar-EG"/>
        </w:rPr>
        <w:t xml:space="preserve">اجتماعها </w:t>
      </w:r>
      <w:r w:rsidR="0012654E" w:rsidRPr="005B1A6C">
        <w:rPr>
          <w:rFonts w:cs="Simplified Arabic"/>
          <w:snapToGrid w:val="0"/>
          <w:kern w:val="22"/>
          <w:sz w:val="22"/>
          <w:rtl/>
          <w:lang w:val="en-GB" w:bidi="ar-EG"/>
        </w:rPr>
        <w:t>الخامس والعشرين</w:t>
      </w:r>
      <w:r w:rsidR="0011251B" w:rsidRPr="005B1A6C">
        <w:rPr>
          <w:rFonts w:cs="Simplified Arabic" w:hint="cs"/>
          <w:snapToGrid w:val="0"/>
          <w:kern w:val="22"/>
          <w:sz w:val="22"/>
          <w:rtl/>
          <w:lang w:val="en-GB" w:bidi="ar-EG"/>
        </w:rPr>
        <w:t>،</w:t>
      </w:r>
      <w:r w:rsidR="0012654E" w:rsidRPr="005B1A6C">
        <w:rPr>
          <w:rFonts w:cs="Simplified Arabic"/>
          <w:snapToGrid w:val="0"/>
          <w:kern w:val="22"/>
          <w:sz w:val="22"/>
          <w:rtl/>
          <w:lang w:val="en-GB" w:bidi="ar-EG"/>
        </w:rPr>
        <w:t xml:space="preserve"> </w:t>
      </w:r>
      <w:r w:rsidRPr="005B1A6C">
        <w:rPr>
          <w:rFonts w:cs="Simplified Arabic"/>
          <w:snapToGrid w:val="0"/>
          <w:kern w:val="22"/>
          <w:sz w:val="22"/>
          <w:rtl/>
          <w:lang w:val="en-GB" w:bidi="ar-EG"/>
        </w:rPr>
        <w:t xml:space="preserve">المشورة </w:t>
      </w:r>
      <w:r w:rsidRPr="005B1A6C">
        <w:rPr>
          <w:rFonts w:cs="Simplified Arabic"/>
          <w:snapToGrid w:val="0"/>
          <w:kern w:val="22"/>
          <w:rtl/>
          <w:lang w:val="en-GB" w:bidi="ar-EG"/>
        </w:rPr>
        <w:t xml:space="preserve">بشأن المدخلات العلمية والتقنية والتكنولوجية ذات الصلة التي ينبغي </w:t>
      </w:r>
      <w:r w:rsidRPr="005B1A6C">
        <w:rPr>
          <w:rFonts w:cs="Simplified Arabic" w:hint="cs"/>
          <w:snapToGrid w:val="0"/>
          <w:kern w:val="22"/>
          <w:rtl/>
          <w:lang w:val="en-GB" w:bidi="ar-EG"/>
        </w:rPr>
        <w:t>الاسترشاد</w:t>
      </w:r>
      <w:r w:rsidRPr="005B1A6C">
        <w:rPr>
          <w:rFonts w:cs="Simplified Arabic"/>
          <w:snapToGrid w:val="0"/>
          <w:kern w:val="22"/>
          <w:rtl/>
          <w:lang w:val="en-GB" w:bidi="ar-EG"/>
        </w:rPr>
        <w:t xml:space="preserve"> بها في الاستعراض العالمي المذكور في الفقرة</w:t>
      </w:r>
      <w:r w:rsidR="00671823" w:rsidRPr="005B1A6C">
        <w:rPr>
          <w:rFonts w:cs="Simplified Arabic" w:hint="cs"/>
          <w:snapToGrid w:val="0"/>
          <w:kern w:val="22"/>
          <w:rtl/>
          <w:lang w:val="en-GB" w:bidi="ar-EG"/>
        </w:rPr>
        <w:t> 16</w:t>
      </w:r>
      <w:r w:rsidRPr="005B1A6C">
        <w:rPr>
          <w:rFonts w:cs="Simplified Arabic"/>
          <w:snapToGrid w:val="0"/>
          <w:kern w:val="22"/>
          <w:rtl/>
          <w:lang w:val="en-GB" w:bidi="ar-EG"/>
        </w:rPr>
        <w:t xml:space="preserve"> لكي تنظر</w:t>
      </w:r>
      <w:r w:rsidRPr="005B1A6C">
        <w:rPr>
          <w:rFonts w:cs="Simplified Arabic"/>
          <w:snapToGrid w:val="0"/>
          <w:kern w:val="22"/>
          <w:sz w:val="22"/>
          <w:rtl/>
          <w:lang w:val="en-GB" w:bidi="ar-EG"/>
        </w:rPr>
        <w:t xml:space="preserve"> فيها الهيئة الفرعية للتنفيذ</w:t>
      </w:r>
      <w:r w:rsidR="00671823" w:rsidRPr="005B1A6C">
        <w:rPr>
          <w:rFonts w:cs="Simplified Arabic" w:hint="cs"/>
          <w:snapToGrid w:val="0"/>
          <w:kern w:val="22"/>
          <w:sz w:val="22"/>
          <w:rtl/>
          <w:lang w:val="en-GB" w:bidi="ar-EG"/>
        </w:rPr>
        <w:t>؛</w:t>
      </w:r>
    </w:p>
    <w:p w14:paraId="758B59EF" w14:textId="6627924E"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lang w:val="en-GB" w:bidi="ar-EG"/>
        </w:rPr>
      </w:pPr>
      <w:r w:rsidRPr="005B1A6C">
        <w:rPr>
          <w:rFonts w:cs="Simplified Arabic"/>
          <w:i/>
          <w:iCs/>
          <w:snapToGrid w:val="0"/>
          <w:kern w:val="22"/>
          <w:rtl/>
          <w:lang w:val="en-GB" w:bidi="ar-EG"/>
        </w:rPr>
        <w:t>يقرر</w:t>
      </w:r>
      <w:r w:rsidRPr="005B1A6C">
        <w:rPr>
          <w:rFonts w:cs="Simplified Arabic"/>
          <w:snapToGrid w:val="0"/>
          <w:kern w:val="22"/>
          <w:sz w:val="22"/>
          <w:rtl/>
          <w:lang w:val="en-GB" w:bidi="ar-EG"/>
        </w:rPr>
        <w:t xml:space="preserve"> أن </w:t>
      </w:r>
      <w:r w:rsidR="00671823" w:rsidRPr="005B1A6C">
        <w:rPr>
          <w:rFonts w:cs="Simplified Arabic" w:hint="cs"/>
          <w:snapToGrid w:val="0"/>
          <w:kern w:val="22"/>
          <w:sz w:val="22"/>
          <w:rtl/>
          <w:lang w:val="en-GB" w:bidi="ar-EG"/>
        </w:rPr>
        <w:t>ي</w:t>
      </w:r>
      <w:r w:rsidRPr="005B1A6C">
        <w:rPr>
          <w:rFonts w:cs="Simplified Arabic" w:hint="cs"/>
          <w:snapToGrid w:val="0"/>
          <w:kern w:val="22"/>
          <w:sz w:val="22"/>
          <w:rtl/>
          <w:lang w:val="en-GB" w:bidi="ar-EG"/>
        </w:rPr>
        <w:t xml:space="preserve">نظر </w:t>
      </w:r>
      <w:r w:rsidRPr="005B1A6C">
        <w:rPr>
          <w:rFonts w:cs="Simplified Arabic"/>
          <w:snapToGrid w:val="0"/>
          <w:kern w:val="22"/>
          <w:sz w:val="22"/>
          <w:rtl/>
          <w:lang w:val="en-GB" w:bidi="ar-EG"/>
        </w:rPr>
        <w:t xml:space="preserve">مؤتمر الأطراف على أساس المدخلات الواردة </w:t>
      </w:r>
      <w:r w:rsidRPr="005B1A6C">
        <w:rPr>
          <w:rFonts w:cs="Simplified Arabic"/>
          <w:snapToGrid w:val="0"/>
          <w:kern w:val="22"/>
          <w:rtl/>
          <w:lang w:val="en-GB" w:bidi="ar-EG"/>
        </w:rPr>
        <w:t xml:space="preserve">في الفقرتين </w:t>
      </w:r>
      <w:r w:rsidR="00671823" w:rsidRPr="005B1A6C">
        <w:rPr>
          <w:rFonts w:cs="Simplified Arabic" w:hint="cs"/>
          <w:snapToGrid w:val="0"/>
          <w:kern w:val="22"/>
          <w:rtl/>
          <w:lang w:val="en-US" w:bidi="ar-EG"/>
        </w:rPr>
        <w:t>15</w:t>
      </w:r>
      <w:r w:rsidRPr="005B1A6C">
        <w:rPr>
          <w:rFonts w:cs="Simplified Arabic"/>
          <w:snapToGrid w:val="0"/>
          <w:kern w:val="22"/>
          <w:rtl/>
          <w:lang w:val="en-GB" w:bidi="ar-EG"/>
        </w:rPr>
        <w:t xml:space="preserve"> و</w:t>
      </w:r>
      <w:r w:rsidR="00671823" w:rsidRPr="005B1A6C">
        <w:rPr>
          <w:rFonts w:cs="Simplified Arabic" w:hint="cs"/>
          <w:snapToGrid w:val="0"/>
          <w:kern w:val="22"/>
          <w:rtl/>
          <w:lang w:val="en-GB" w:bidi="ar-EG"/>
        </w:rPr>
        <w:t>16</w:t>
      </w:r>
      <w:r w:rsidRPr="005B1A6C">
        <w:rPr>
          <w:rFonts w:cs="Simplified Arabic"/>
          <w:snapToGrid w:val="0"/>
          <w:kern w:val="22"/>
          <w:rtl/>
          <w:lang w:val="en-GB" w:bidi="ar-EG"/>
        </w:rPr>
        <w:t xml:space="preserve"> في أي توصيات إضافية و</w:t>
      </w:r>
      <w:r w:rsidR="00671823" w:rsidRPr="005B1A6C">
        <w:rPr>
          <w:rFonts w:cs="Simplified Arabic" w:hint="cs"/>
          <w:snapToGrid w:val="0"/>
          <w:kern w:val="22"/>
          <w:rtl/>
          <w:lang w:val="en-GB" w:bidi="ar-EG"/>
        </w:rPr>
        <w:t>ي</w:t>
      </w:r>
      <w:r w:rsidRPr="005B1A6C">
        <w:rPr>
          <w:rFonts w:cs="Simplified Arabic"/>
          <w:snapToGrid w:val="0"/>
          <w:kern w:val="22"/>
          <w:rtl/>
          <w:lang w:val="en-GB" w:bidi="ar-EG"/>
        </w:rPr>
        <w:t>قدم</w:t>
      </w:r>
      <w:r w:rsidR="00671823" w:rsidRPr="005B1A6C">
        <w:rPr>
          <w:rFonts w:cs="Simplified Arabic" w:hint="cs"/>
          <w:snapToGrid w:val="0"/>
          <w:kern w:val="22"/>
          <w:rtl/>
          <w:lang w:val="en-GB" w:bidi="ar-EG"/>
        </w:rPr>
        <w:t xml:space="preserve"> أي توصيات</w:t>
      </w:r>
      <w:r w:rsidRPr="005B1A6C">
        <w:rPr>
          <w:rFonts w:cs="Simplified Arabic"/>
          <w:snapToGrid w:val="0"/>
          <w:kern w:val="22"/>
          <w:rtl/>
          <w:lang w:val="en-GB" w:bidi="ar-EG"/>
        </w:rPr>
        <w:t xml:space="preserve">، حسب الاقتضاء، </w:t>
      </w:r>
      <w:r w:rsidR="00671823" w:rsidRPr="005B1A6C">
        <w:rPr>
          <w:rFonts w:cs="Simplified Arabic" w:hint="cs"/>
          <w:snapToGrid w:val="0"/>
          <w:kern w:val="22"/>
          <w:rtl/>
          <w:lang w:val="en-GB" w:bidi="ar-EG"/>
        </w:rPr>
        <w:t xml:space="preserve">في الاجتماعات المقبلة لمؤتمر الأطراف، </w:t>
      </w:r>
      <w:r w:rsidRPr="005B1A6C">
        <w:rPr>
          <w:rFonts w:cs="Simplified Arabic"/>
          <w:snapToGrid w:val="0"/>
          <w:kern w:val="22"/>
          <w:rtl/>
          <w:lang w:val="en-GB" w:bidi="ar-EG"/>
        </w:rPr>
        <w:t xml:space="preserve">بهدف تحقيق </w:t>
      </w:r>
      <w:r w:rsidRPr="005B1A6C">
        <w:rPr>
          <w:rFonts w:cs="Simplified Arabic" w:hint="cs"/>
          <w:snapToGrid w:val="0"/>
          <w:kern w:val="22"/>
          <w:rtl/>
          <w:lang w:val="en-GB" w:bidi="ar-EG"/>
        </w:rPr>
        <w:t>غايات و</w:t>
      </w:r>
      <w:r w:rsidRPr="005B1A6C">
        <w:rPr>
          <w:rFonts w:cs="Simplified Arabic"/>
          <w:snapToGrid w:val="0"/>
          <w:kern w:val="22"/>
          <w:rtl/>
          <w:lang w:val="en-GB" w:bidi="ar-EG"/>
        </w:rPr>
        <w:t xml:space="preserve">أهداف </w:t>
      </w:r>
      <w:r w:rsidR="008F0E42" w:rsidRPr="005B1A6C">
        <w:rPr>
          <w:rFonts w:cs="Simplified Arabic"/>
          <w:snapToGrid w:val="0"/>
          <w:kern w:val="22"/>
          <w:rtl/>
          <w:lang w:val="en-GB"/>
        </w:rPr>
        <w:t>إطار كونمينغ-مونتريال العالمي للتنوع البيولوجي</w:t>
      </w:r>
      <w:r w:rsidR="00671823" w:rsidRPr="005B1A6C">
        <w:rPr>
          <w:rFonts w:cs="Simplified Arabic" w:hint="cs"/>
          <w:snapToGrid w:val="0"/>
          <w:kern w:val="22"/>
          <w:sz w:val="22"/>
          <w:rtl/>
          <w:lang w:val="en-GB" w:bidi="ar-EG"/>
        </w:rPr>
        <w:t>؛</w:t>
      </w:r>
    </w:p>
    <w:p w14:paraId="7E061E88" w14:textId="4C3927B8"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lang w:val="en-GB" w:bidi="ar-EG"/>
        </w:rPr>
      </w:pPr>
      <w:r w:rsidRPr="005B1A6C">
        <w:rPr>
          <w:rFonts w:cs="Simplified Arabic"/>
          <w:i/>
          <w:iCs/>
          <w:snapToGrid w:val="0"/>
          <w:kern w:val="22"/>
          <w:rtl/>
          <w:lang w:val="en-GB" w:bidi="ar-EG"/>
        </w:rPr>
        <w:t>يسلم</w:t>
      </w:r>
      <w:r w:rsidRPr="005B1A6C">
        <w:rPr>
          <w:rFonts w:cs="Simplified Arabic"/>
          <w:snapToGrid w:val="0"/>
          <w:kern w:val="22"/>
          <w:sz w:val="22"/>
          <w:rtl/>
          <w:lang w:val="en-GB" w:bidi="ar-EG"/>
        </w:rPr>
        <w:t xml:space="preserve"> بأن الأطراف </w:t>
      </w:r>
      <w:r w:rsidRPr="005B1A6C">
        <w:rPr>
          <w:rFonts w:cs="Simplified Arabic" w:hint="cs"/>
          <w:snapToGrid w:val="0"/>
          <w:kern w:val="22"/>
          <w:sz w:val="22"/>
          <w:rtl/>
          <w:lang w:val="en-GB" w:bidi="ar-EG"/>
        </w:rPr>
        <w:t xml:space="preserve">يمكن أن </w:t>
      </w:r>
      <w:r w:rsidRPr="005B1A6C">
        <w:rPr>
          <w:rFonts w:cs="Simplified Arabic"/>
          <w:snapToGrid w:val="0"/>
          <w:kern w:val="22"/>
          <w:sz w:val="22"/>
          <w:rtl/>
          <w:lang w:val="en-GB" w:bidi="ar-EG"/>
        </w:rPr>
        <w:t>تأخذ نتائج الاستعراضات العالمية في الحسبان في عمليات التنقيح والتنفيذ المستقبلية لاستراتيجياتها وخطط عملها الوطنية للتنوع البيولوجي، بما في ذلك توفير وسائل التنفيذ للأطراف من البلدان النامية، بهدف تحسين الإجراءات والجهود، حسب الاقتضاء</w:t>
      </w:r>
      <w:r w:rsidR="00671823" w:rsidRPr="005B1A6C">
        <w:rPr>
          <w:rFonts w:cs="Simplified Arabic" w:hint="cs"/>
          <w:snapToGrid w:val="0"/>
          <w:kern w:val="22"/>
          <w:sz w:val="22"/>
          <w:rtl/>
          <w:lang w:val="en-GB" w:bidi="ar-EG"/>
        </w:rPr>
        <w:t>؛</w:t>
      </w:r>
    </w:p>
    <w:p w14:paraId="4BCE3939" w14:textId="793EA254"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rtl/>
          <w:lang w:val="en-GB" w:bidi="ar-EG"/>
        </w:rPr>
      </w:pPr>
      <w:r w:rsidRPr="005B1A6C">
        <w:rPr>
          <w:rFonts w:cs="Simplified Arabic"/>
          <w:i/>
          <w:iCs/>
          <w:snapToGrid w:val="0"/>
          <w:kern w:val="22"/>
          <w:rtl/>
          <w:lang w:val="en-GB" w:bidi="ar-EG"/>
        </w:rPr>
        <w:t>يدعو</w:t>
      </w:r>
      <w:r w:rsidRPr="005B1A6C">
        <w:rPr>
          <w:rFonts w:cs="Simplified Arabic"/>
          <w:snapToGrid w:val="0"/>
          <w:kern w:val="22"/>
          <w:sz w:val="22"/>
          <w:rtl/>
          <w:lang w:val="en-GB" w:bidi="ar-EG"/>
        </w:rPr>
        <w:t xml:space="preserve"> الأطراف التي تستضيف الاجتماع</w:t>
      </w:r>
      <w:r w:rsidR="00961805" w:rsidRPr="005B1A6C">
        <w:rPr>
          <w:rFonts w:cs="Simplified Arabic" w:hint="cs"/>
          <w:snapToGrid w:val="0"/>
          <w:kern w:val="22"/>
          <w:sz w:val="22"/>
          <w:rtl/>
          <w:lang w:val="en-GB" w:bidi="ar-EG"/>
        </w:rPr>
        <w:t>ين</w:t>
      </w:r>
      <w:r w:rsidRPr="005B1A6C">
        <w:rPr>
          <w:rFonts w:cs="Simplified Arabic" w:hint="cs"/>
          <w:snapToGrid w:val="0"/>
          <w:kern w:val="22"/>
          <w:sz w:val="22"/>
          <w:rtl/>
          <w:lang w:val="en-GB" w:bidi="ar-EG"/>
        </w:rPr>
        <w:t xml:space="preserve"> </w:t>
      </w:r>
      <w:r w:rsidRPr="005B1A6C">
        <w:rPr>
          <w:rFonts w:cs="Simplified Arabic"/>
          <w:snapToGrid w:val="0"/>
          <w:kern w:val="22"/>
          <w:sz w:val="22"/>
          <w:rtl/>
          <w:lang w:val="en-GB" w:bidi="ar-EG"/>
        </w:rPr>
        <w:t xml:space="preserve">السابع عشر </w:t>
      </w:r>
      <w:r w:rsidR="00961805" w:rsidRPr="005B1A6C">
        <w:rPr>
          <w:rFonts w:cs="Simplified Arabic" w:hint="cs"/>
          <w:snapToGrid w:val="0"/>
          <w:kern w:val="22"/>
          <w:sz w:val="22"/>
          <w:rtl/>
          <w:lang w:val="en-GB" w:bidi="ar-EG"/>
        </w:rPr>
        <w:t xml:space="preserve">والتاسع عشر </w:t>
      </w:r>
      <w:r w:rsidRPr="005B1A6C">
        <w:rPr>
          <w:rFonts w:cs="Simplified Arabic"/>
          <w:snapToGrid w:val="0"/>
          <w:kern w:val="22"/>
          <w:sz w:val="22"/>
          <w:rtl/>
          <w:lang w:val="en-GB" w:bidi="ar-EG"/>
        </w:rPr>
        <w:t xml:space="preserve">لمؤتمر الأطراف إلى النظر في تنظيم مناقشة رفيعة المستوى بشأن استعراض التقدم المحرز في تنفيذ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napToGrid w:val="0"/>
          <w:kern w:val="22"/>
          <w:sz w:val="22"/>
          <w:rtl/>
          <w:lang w:val="en-GB" w:bidi="ar-EG"/>
        </w:rPr>
        <w:t>؛</w:t>
      </w:r>
    </w:p>
    <w:p w14:paraId="6A406738" w14:textId="77777777"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b/>
          <w:bCs/>
          <w:snapToGrid w:val="0"/>
          <w:kern w:val="22"/>
          <w:sz w:val="22"/>
          <w:rtl/>
          <w:lang w:val="en-GB" w:bidi="ar-EG"/>
        </w:rPr>
      </w:pPr>
      <w:r w:rsidRPr="005B1A6C">
        <w:rPr>
          <w:rFonts w:cs="Simplified Arabic" w:hint="cs"/>
          <w:b/>
          <w:bCs/>
          <w:snapToGrid w:val="0"/>
          <w:kern w:val="22"/>
          <w:sz w:val="22"/>
          <w:rtl/>
          <w:lang w:val="en-GB" w:bidi="ar-EG"/>
        </w:rPr>
        <w:t>التعاون وأوجه التآزر وأصحاب المصلحة</w:t>
      </w:r>
    </w:p>
    <w:p w14:paraId="2E142035" w14:textId="6EF66D1B" w:rsidR="00671823" w:rsidRPr="005B1A6C" w:rsidRDefault="00671823"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rtl/>
          <w:lang w:val="en-GB" w:bidi="ar-EG"/>
        </w:rPr>
      </w:pPr>
      <w:r w:rsidRPr="005B1A6C">
        <w:rPr>
          <w:rFonts w:cs="Simplified Arabic"/>
          <w:i/>
          <w:iCs/>
          <w:snapToGrid w:val="0"/>
          <w:kern w:val="22"/>
          <w:sz w:val="22"/>
          <w:rtl/>
          <w:lang w:val="en-GB" w:bidi="ar-EG"/>
        </w:rPr>
        <w:t>يسلم</w:t>
      </w:r>
      <w:r w:rsidRPr="005B1A6C">
        <w:rPr>
          <w:rFonts w:cs="Simplified Arabic"/>
          <w:snapToGrid w:val="0"/>
          <w:kern w:val="22"/>
          <w:sz w:val="22"/>
          <w:rtl/>
          <w:lang w:val="en-GB" w:bidi="ar-EG"/>
        </w:rPr>
        <w:t xml:space="preserve"> بأن الاتفاقات البيئية المتعددة الأطراف الأخرى ذات الصلة بالتنوع البيولوجي س</w:t>
      </w:r>
      <w:r w:rsidRPr="005B1A6C">
        <w:rPr>
          <w:rFonts w:cs="Simplified Arabic" w:hint="cs"/>
          <w:snapToGrid w:val="0"/>
          <w:kern w:val="22"/>
          <w:sz w:val="22"/>
          <w:rtl/>
          <w:lang w:val="en-GB" w:bidi="ar-EG"/>
        </w:rPr>
        <w:t xml:space="preserve">وف </w:t>
      </w:r>
      <w:r w:rsidRPr="005B1A6C">
        <w:rPr>
          <w:rFonts w:cs="Simplified Arabic"/>
          <w:snapToGrid w:val="0"/>
          <w:kern w:val="22"/>
          <w:sz w:val="22"/>
          <w:rtl/>
          <w:lang w:val="en-GB" w:bidi="ar-EG"/>
        </w:rPr>
        <w:t xml:space="preserve">تسهم في التنفيذ فيما يتعلق بالعناصر ذات الصلة أو المقابلة </w:t>
      </w:r>
      <w:r w:rsidRPr="005B1A6C">
        <w:rPr>
          <w:rFonts w:cs="Simplified Arabic" w:hint="cs"/>
          <w:snapToGrid w:val="0"/>
          <w:kern w:val="22"/>
          <w:sz w:val="22"/>
          <w:rtl/>
          <w:lang w:val="en-GB" w:bidi="ar-EG"/>
        </w:rPr>
        <w:t>ل</w:t>
      </w:r>
      <w:r w:rsidRPr="005B1A6C">
        <w:rPr>
          <w:rFonts w:cs="Simplified Arabic"/>
          <w:snapToGrid w:val="0"/>
          <w:kern w:val="22"/>
          <w:sz w:val="22"/>
          <w:rtl/>
          <w:lang w:val="en-GB" w:bidi="ar-EG"/>
        </w:rPr>
        <w:t>إطار</w:t>
      </w:r>
      <w:r w:rsidRPr="005B1A6C">
        <w:rPr>
          <w:rFonts w:cs="Simplified Arabic" w:hint="cs"/>
          <w:snapToGrid w:val="0"/>
          <w:kern w:val="22"/>
          <w:sz w:val="22"/>
          <w:rtl/>
          <w:lang w:val="en-GB" w:bidi="ar-EG"/>
        </w:rPr>
        <w:t xml:space="preserve"> </w:t>
      </w:r>
      <w:r w:rsidR="00961805" w:rsidRPr="005B1A6C">
        <w:rPr>
          <w:rFonts w:cs="Simplified Arabic"/>
          <w:snapToGrid w:val="0"/>
          <w:kern w:val="22"/>
          <w:rtl/>
          <w:lang w:val="en-GB"/>
        </w:rPr>
        <w:t>كونمينغ-مونتريال العالمي للتنوع البيولوجي</w:t>
      </w:r>
      <w:r w:rsidRPr="005B1A6C">
        <w:rPr>
          <w:rFonts w:cs="Simplified Arabic"/>
          <w:snapToGrid w:val="0"/>
          <w:kern w:val="22"/>
          <w:sz w:val="22"/>
          <w:rtl/>
          <w:lang w:val="en-GB" w:bidi="ar-EG"/>
        </w:rPr>
        <w:t xml:space="preserve"> بما يتفق مع ولاياتها وأولوياتها؛</w:t>
      </w:r>
    </w:p>
    <w:p w14:paraId="43C4C49B" w14:textId="3B704E86" w:rsidR="007C78CE" w:rsidRPr="005B1A6C" w:rsidRDefault="007C78CE" w:rsidP="00671823">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rtl/>
          <w:lang w:val="en-GB" w:bidi="ar-EG"/>
        </w:rPr>
      </w:pPr>
      <w:r w:rsidRPr="005B1A6C">
        <w:rPr>
          <w:rFonts w:cs="Simplified Arabic" w:hint="cs"/>
          <w:i/>
          <w:iCs/>
          <w:snapToGrid w:val="0"/>
          <w:kern w:val="22"/>
          <w:sz w:val="22"/>
          <w:rtl/>
          <w:lang w:val="en-GB" w:bidi="ar-EG"/>
        </w:rPr>
        <w:t>يشجع</w:t>
      </w:r>
      <w:r w:rsidRPr="005B1A6C">
        <w:rPr>
          <w:rFonts w:cs="Simplified Arabic" w:hint="cs"/>
          <w:snapToGrid w:val="0"/>
          <w:kern w:val="22"/>
          <w:sz w:val="22"/>
          <w:rtl/>
          <w:lang w:val="en-GB" w:bidi="ar-EG"/>
        </w:rPr>
        <w:t xml:space="preserve"> الأطراف على ما يلي:</w:t>
      </w:r>
    </w:p>
    <w:p w14:paraId="6EB75269" w14:textId="2E02EB2D"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tl/>
          <w:lang w:val="en-GB" w:bidi="ar-EG"/>
        </w:rPr>
      </w:pPr>
      <w:r w:rsidRPr="005B1A6C">
        <w:rPr>
          <w:rFonts w:cs="Simplified Arabic" w:hint="cs"/>
          <w:snapToGrid w:val="0"/>
          <w:kern w:val="22"/>
          <w:sz w:val="22"/>
          <w:rtl/>
          <w:lang w:val="en-GB" w:bidi="ar-EG"/>
        </w:rPr>
        <w:t>(</w:t>
      </w:r>
      <w:r w:rsidRPr="005B1A6C">
        <w:rPr>
          <w:rFonts w:cs="Simplified Arabic"/>
          <w:snapToGrid w:val="0"/>
          <w:kern w:val="22"/>
          <w:sz w:val="22"/>
          <w:rtl/>
          <w:lang w:val="en-GB" w:bidi="ar-EG"/>
        </w:rPr>
        <w:t>أ)</w:t>
      </w:r>
      <w:r w:rsidRPr="005B1A6C">
        <w:rPr>
          <w:rFonts w:cs="Simplified Arabic" w:hint="cs"/>
          <w:snapToGrid w:val="0"/>
          <w:kern w:val="22"/>
          <w:sz w:val="22"/>
          <w:rtl/>
          <w:lang w:val="en-GB" w:bidi="ar-EG"/>
        </w:rPr>
        <w:tab/>
      </w:r>
      <w:r w:rsidRPr="005B1A6C">
        <w:rPr>
          <w:rFonts w:cs="Simplified Arabic"/>
          <w:snapToGrid w:val="0"/>
          <w:kern w:val="22"/>
          <w:sz w:val="22"/>
          <w:rtl/>
          <w:lang w:val="en-GB" w:bidi="ar-EG"/>
        </w:rPr>
        <w:t xml:space="preserve">أن تدرج في استراتيجياتها وخطط عملها </w:t>
      </w:r>
      <w:r w:rsidR="00961805" w:rsidRPr="005B1A6C">
        <w:rPr>
          <w:rFonts w:cs="Simplified Arabic" w:hint="cs"/>
          <w:snapToGrid w:val="0"/>
          <w:kern w:val="22"/>
          <w:sz w:val="22"/>
          <w:rtl/>
          <w:lang w:val="en-GB" w:bidi="ar-EG"/>
        </w:rPr>
        <w:t xml:space="preserve">الوطنية </w:t>
      </w:r>
      <w:r w:rsidRPr="005B1A6C">
        <w:rPr>
          <w:rFonts w:cs="Simplified Arabic" w:hint="cs"/>
          <w:snapToGrid w:val="0"/>
          <w:kern w:val="22"/>
          <w:sz w:val="22"/>
          <w:rtl/>
          <w:lang w:val="en-GB" w:bidi="ar-EG"/>
        </w:rPr>
        <w:t>للتنوع البيولوجي وتقاريرها الوطنية</w:t>
      </w:r>
      <w:r w:rsidRPr="005B1A6C">
        <w:rPr>
          <w:rFonts w:cs="Simplified Arabic"/>
          <w:snapToGrid w:val="0"/>
          <w:kern w:val="22"/>
          <w:sz w:val="22"/>
          <w:rtl/>
          <w:lang w:val="en-GB" w:bidi="ar-EG"/>
        </w:rPr>
        <w:t>، الإجراءات ذات الصلة لتنفيذ الالتزامات والتوصيات بموجب كل من الاتفاقات البيئية المتعددة الأطراف المتعلقة بالتنوع البيولوجي والتي هي طرف فيها؛</w:t>
      </w:r>
    </w:p>
    <w:p w14:paraId="09E179C3" w14:textId="12BE4606"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tl/>
          <w:lang w:val="en-GB" w:bidi="ar-EG"/>
        </w:rPr>
      </w:pPr>
      <w:r w:rsidRPr="005B1A6C">
        <w:rPr>
          <w:rFonts w:cs="Simplified Arabic" w:hint="cs"/>
          <w:snapToGrid w:val="0"/>
          <w:kern w:val="22"/>
          <w:sz w:val="22"/>
          <w:rtl/>
          <w:lang w:val="en-GB" w:bidi="ar-EG"/>
        </w:rPr>
        <w:t>(</w:t>
      </w:r>
      <w:r w:rsidRPr="005B1A6C">
        <w:rPr>
          <w:rFonts w:cs="Simplified Arabic"/>
          <w:snapToGrid w:val="0"/>
          <w:kern w:val="22"/>
          <w:sz w:val="22"/>
          <w:rtl/>
          <w:lang w:val="en-GB" w:bidi="ar-EG"/>
        </w:rPr>
        <w:t>ب)</w:t>
      </w:r>
      <w:r w:rsidRPr="005B1A6C">
        <w:rPr>
          <w:rFonts w:cs="Simplified Arabic" w:hint="cs"/>
          <w:snapToGrid w:val="0"/>
          <w:kern w:val="22"/>
          <w:sz w:val="22"/>
          <w:rtl/>
          <w:lang w:val="en-GB" w:bidi="ar-EG"/>
        </w:rPr>
        <w:tab/>
        <w:t>أن تقوم</w:t>
      </w:r>
      <w:r w:rsidRPr="005B1A6C">
        <w:rPr>
          <w:rFonts w:cs="Simplified Arabic"/>
          <w:snapToGrid w:val="0"/>
          <w:kern w:val="22"/>
          <w:sz w:val="22"/>
          <w:rtl/>
          <w:lang w:val="en-GB" w:bidi="ar-EG"/>
        </w:rPr>
        <w:t>، حسب الاقتضاء، بتيسير المشاركة والتنسيق فيما بين نقاط الاتصال للاتفاقات البيئية المتعددة الأطراف</w:t>
      </w:r>
      <w:r w:rsidRPr="005B1A6C">
        <w:rPr>
          <w:rFonts w:cs="Simplified Arabic" w:hint="cs"/>
          <w:snapToGrid w:val="0"/>
          <w:kern w:val="22"/>
          <w:sz w:val="22"/>
          <w:rtl/>
          <w:lang w:val="en-GB" w:bidi="ar-EG"/>
        </w:rPr>
        <w:t xml:space="preserve"> الأخرى</w:t>
      </w:r>
      <w:r w:rsidRPr="005B1A6C">
        <w:rPr>
          <w:rFonts w:cs="Simplified Arabic"/>
          <w:snapToGrid w:val="0"/>
          <w:kern w:val="22"/>
          <w:sz w:val="22"/>
          <w:rtl/>
          <w:lang w:val="en-GB" w:bidi="ar-EG"/>
        </w:rPr>
        <w:t xml:space="preserve"> </w:t>
      </w:r>
      <w:r w:rsidRPr="005B1A6C">
        <w:rPr>
          <w:rFonts w:cs="Simplified Arabic" w:hint="cs"/>
          <w:snapToGrid w:val="0"/>
          <w:kern w:val="22"/>
          <w:sz w:val="22"/>
          <w:rtl/>
          <w:lang w:val="en-GB" w:bidi="ar-EG"/>
        </w:rPr>
        <w:t xml:space="preserve">ذات الصلة </w:t>
      </w:r>
      <w:r w:rsidRPr="005B1A6C">
        <w:rPr>
          <w:rFonts w:cs="Simplified Arabic"/>
          <w:snapToGrid w:val="0"/>
          <w:kern w:val="22"/>
          <w:sz w:val="22"/>
          <w:rtl/>
          <w:lang w:val="en-GB" w:bidi="ar-EG"/>
        </w:rPr>
        <w:t>واتفاقيات ريو؛</w:t>
      </w:r>
    </w:p>
    <w:p w14:paraId="2A08EBCF" w14:textId="740AC2AF"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tl/>
          <w:lang w:val="en-GB" w:bidi="ar-EG"/>
        </w:rPr>
      </w:pPr>
      <w:r w:rsidRPr="005B1A6C">
        <w:rPr>
          <w:rFonts w:cs="Simplified Arabic" w:hint="cs"/>
          <w:snapToGrid w:val="0"/>
          <w:kern w:val="22"/>
          <w:sz w:val="22"/>
          <w:rtl/>
          <w:lang w:val="en-GB" w:bidi="ar-EG"/>
        </w:rPr>
        <w:t>(</w:t>
      </w:r>
      <w:r w:rsidRPr="005B1A6C">
        <w:rPr>
          <w:rFonts w:cs="Simplified Arabic"/>
          <w:snapToGrid w:val="0"/>
          <w:kern w:val="22"/>
          <w:sz w:val="22"/>
          <w:rtl/>
          <w:lang w:val="en-GB" w:bidi="ar-EG"/>
        </w:rPr>
        <w:t>ج)</w:t>
      </w:r>
      <w:r w:rsidRPr="005B1A6C">
        <w:rPr>
          <w:rFonts w:cs="Simplified Arabic" w:hint="cs"/>
          <w:snapToGrid w:val="0"/>
          <w:kern w:val="22"/>
          <w:sz w:val="22"/>
          <w:rtl/>
          <w:lang w:val="en-GB" w:bidi="ar-EG"/>
        </w:rPr>
        <w:tab/>
        <w:t>أن تُمك</w:t>
      </w:r>
      <w:r w:rsidR="008C6312" w:rsidRPr="005B1A6C">
        <w:rPr>
          <w:rFonts w:cs="Simplified Arabic" w:hint="cs"/>
          <w:snapToGrid w:val="0"/>
          <w:kern w:val="22"/>
          <w:sz w:val="22"/>
          <w:rtl/>
          <w:lang w:val="en-GB" w:bidi="ar-EG"/>
        </w:rPr>
        <w:t>ّ</w:t>
      </w:r>
      <w:r w:rsidRPr="005B1A6C">
        <w:rPr>
          <w:rFonts w:cs="Simplified Arabic" w:hint="cs"/>
          <w:snapToGrid w:val="0"/>
          <w:kern w:val="22"/>
          <w:sz w:val="22"/>
          <w:rtl/>
          <w:lang w:val="en-GB" w:bidi="ar-EG"/>
        </w:rPr>
        <w:t>ن</w:t>
      </w:r>
      <w:r w:rsidRPr="005B1A6C">
        <w:rPr>
          <w:rFonts w:cs="Simplified Arabic"/>
          <w:snapToGrid w:val="0"/>
          <w:kern w:val="22"/>
          <w:sz w:val="22"/>
          <w:rtl/>
          <w:lang w:val="en-GB" w:bidi="ar-EG"/>
        </w:rPr>
        <w:t xml:space="preserve"> المشاركة الكاملة والفعالة وإشراك النساء والشعوب الأصلية والمجتمعات المحلية والشباب ومنظمات المجتمع المدني والأوساط الأكاديمية والقطاع الخاص وجميع مستويات الحكومة وأصحاب المصلحة من جميع القطاعات الأخرى ذات الصلة، في جميع مستويات </w:t>
      </w:r>
      <w:r w:rsidR="0074423D" w:rsidRPr="005B1A6C">
        <w:rPr>
          <w:rFonts w:cs="Simplified Arabic" w:hint="cs"/>
          <w:snapToGrid w:val="0"/>
          <w:kern w:val="22"/>
          <w:sz w:val="22"/>
          <w:rtl/>
          <w:lang w:val="en-GB" w:bidi="ar-EG"/>
        </w:rPr>
        <w:t>وضع</w:t>
      </w:r>
      <w:r w:rsidRPr="005B1A6C">
        <w:rPr>
          <w:rFonts w:cs="Simplified Arabic"/>
          <w:snapToGrid w:val="0"/>
          <w:kern w:val="22"/>
          <w:sz w:val="22"/>
          <w:rtl/>
          <w:lang w:val="en-GB" w:bidi="ar-EG"/>
        </w:rPr>
        <w:t xml:space="preserve"> وتنفيذ الاستراتيجي</w:t>
      </w:r>
      <w:r w:rsidR="007743B7" w:rsidRPr="005B1A6C">
        <w:rPr>
          <w:rFonts w:cs="Simplified Arabic" w:hint="cs"/>
          <w:snapToGrid w:val="0"/>
          <w:kern w:val="22"/>
          <w:sz w:val="22"/>
          <w:rtl/>
          <w:lang w:val="en-GB" w:bidi="ar-EG"/>
        </w:rPr>
        <w:t>ات</w:t>
      </w:r>
      <w:r w:rsidRPr="005B1A6C">
        <w:rPr>
          <w:rFonts w:cs="Simplified Arabic"/>
          <w:snapToGrid w:val="0"/>
          <w:kern w:val="22"/>
          <w:sz w:val="22"/>
          <w:rtl/>
          <w:lang w:val="en-GB" w:bidi="ar-EG"/>
        </w:rPr>
        <w:t xml:space="preserve"> وخط</w:t>
      </w:r>
      <w:r w:rsidR="007743B7" w:rsidRPr="005B1A6C">
        <w:rPr>
          <w:rFonts w:cs="Simplified Arabic" w:hint="cs"/>
          <w:snapToGrid w:val="0"/>
          <w:kern w:val="22"/>
          <w:sz w:val="22"/>
          <w:rtl/>
          <w:lang w:val="en-GB" w:bidi="ar-EG"/>
        </w:rPr>
        <w:t>ط</w:t>
      </w:r>
      <w:r w:rsidRPr="005B1A6C">
        <w:rPr>
          <w:rFonts w:cs="Simplified Arabic"/>
          <w:snapToGrid w:val="0"/>
          <w:kern w:val="22"/>
          <w:sz w:val="22"/>
          <w:rtl/>
          <w:lang w:val="en-GB" w:bidi="ar-EG"/>
        </w:rPr>
        <w:t xml:space="preserve"> العمل الوطنية للتنوع البيولوجي وكذلك</w:t>
      </w:r>
      <w:r w:rsidR="0074423D" w:rsidRPr="005B1A6C">
        <w:rPr>
          <w:rFonts w:cs="Simplified Arabic" w:hint="cs"/>
          <w:snapToGrid w:val="0"/>
          <w:kern w:val="22"/>
          <w:sz w:val="22"/>
          <w:rtl/>
          <w:lang w:val="en-GB" w:bidi="ar-EG"/>
        </w:rPr>
        <w:t xml:space="preserve"> في</w:t>
      </w:r>
      <w:r w:rsidRPr="005B1A6C">
        <w:rPr>
          <w:rFonts w:cs="Simplified Arabic"/>
          <w:snapToGrid w:val="0"/>
          <w:kern w:val="22"/>
          <w:sz w:val="22"/>
          <w:rtl/>
          <w:lang w:val="en-GB" w:bidi="ar-EG"/>
        </w:rPr>
        <w:t xml:space="preserve"> إعداد التقريرين الوطنيين السابع والثامن؛</w:t>
      </w:r>
    </w:p>
    <w:p w14:paraId="334B1FFE" w14:textId="0C9B46EF"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tl/>
          <w:lang w:val="en-GB" w:bidi="ar-EG"/>
        </w:rPr>
      </w:pPr>
      <w:r w:rsidRPr="005B1A6C">
        <w:rPr>
          <w:rFonts w:cs="Simplified Arabic" w:hint="cs"/>
          <w:snapToGrid w:val="0"/>
          <w:kern w:val="22"/>
          <w:sz w:val="22"/>
          <w:rtl/>
          <w:lang w:val="en-GB" w:bidi="ar-EG"/>
        </w:rPr>
        <w:t>(</w:t>
      </w:r>
      <w:r w:rsidRPr="005B1A6C">
        <w:rPr>
          <w:rFonts w:cs="Simplified Arabic"/>
          <w:snapToGrid w:val="0"/>
          <w:kern w:val="22"/>
          <w:sz w:val="22"/>
          <w:rtl/>
          <w:lang w:val="en-GB" w:bidi="ar-EG"/>
        </w:rPr>
        <w:t>د)</w:t>
      </w:r>
      <w:r w:rsidRPr="005B1A6C">
        <w:rPr>
          <w:rFonts w:cs="Simplified Arabic" w:hint="cs"/>
          <w:snapToGrid w:val="0"/>
          <w:kern w:val="22"/>
          <w:sz w:val="22"/>
          <w:rtl/>
          <w:lang w:val="en-GB" w:bidi="ar-EG"/>
        </w:rPr>
        <w:tab/>
        <w:t xml:space="preserve">التأكد من إجراء </w:t>
      </w:r>
      <w:r w:rsidRPr="005B1A6C">
        <w:rPr>
          <w:rFonts w:cs="Simplified Arabic"/>
          <w:snapToGrid w:val="0"/>
          <w:kern w:val="22"/>
          <w:sz w:val="22"/>
          <w:rtl/>
          <w:lang w:val="en-GB" w:bidi="ar-EG"/>
        </w:rPr>
        <w:t>المشاورات من أجل الحصول على الموافقة الحرة والمسبقة والمستنيرة</w:t>
      </w:r>
      <w:r w:rsidR="007743B7" w:rsidRPr="005B1A6C">
        <w:rPr>
          <w:rFonts w:cs="Simplified Arabic"/>
          <w:vertAlign w:val="superscript"/>
          <w:rtl/>
          <w:lang w:val="en-GB" w:bidi="ar-EG"/>
        </w:rPr>
        <w:footnoteReference w:id="3"/>
      </w:r>
      <w:r w:rsidRPr="005B1A6C">
        <w:rPr>
          <w:rFonts w:cs="Simplified Arabic"/>
          <w:snapToGrid w:val="0"/>
          <w:kern w:val="22"/>
          <w:sz w:val="22"/>
          <w:rtl/>
          <w:lang w:val="en-GB" w:bidi="ar-EG"/>
        </w:rPr>
        <w:t xml:space="preserve"> </w:t>
      </w:r>
      <w:r w:rsidR="007743B7" w:rsidRPr="005B1A6C">
        <w:rPr>
          <w:rFonts w:cs="Simplified Arabic" w:hint="cs"/>
          <w:snapToGrid w:val="0"/>
          <w:kern w:val="22"/>
          <w:sz w:val="22"/>
          <w:rtl/>
          <w:lang w:val="en-GB" w:bidi="ar-EG"/>
        </w:rPr>
        <w:t>ل</w:t>
      </w:r>
      <w:r w:rsidRPr="005B1A6C">
        <w:rPr>
          <w:rFonts w:cs="Simplified Arabic"/>
          <w:snapToGrid w:val="0"/>
          <w:kern w:val="22"/>
          <w:sz w:val="22"/>
          <w:rtl/>
          <w:lang w:val="en-GB" w:bidi="ar-EG"/>
        </w:rPr>
        <w:t xml:space="preserve">لشعوب الأصلية والمجتمعات المحلية، حسب الاقتضاء، </w:t>
      </w:r>
      <w:r w:rsidRPr="005B1A6C">
        <w:rPr>
          <w:rFonts w:cs="Simplified Arabic" w:hint="cs"/>
          <w:snapToGrid w:val="0"/>
          <w:kern w:val="22"/>
          <w:sz w:val="22"/>
          <w:rtl/>
          <w:lang w:val="en-GB" w:bidi="ar-EG"/>
        </w:rPr>
        <w:t xml:space="preserve">لدى </w:t>
      </w:r>
      <w:r w:rsidRPr="005B1A6C">
        <w:rPr>
          <w:rFonts w:cs="Simplified Arabic"/>
          <w:snapToGrid w:val="0"/>
          <w:kern w:val="22"/>
          <w:sz w:val="22"/>
          <w:rtl/>
          <w:lang w:val="en-GB" w:bidi="ar-EG"/>
        </w:rPr>
        <w:t>انخراطه</w:t>
      </w:r>
      <w:r w:rsidRPr="005B1A6C">
        <w:rPr>
          <w:rFonts w:cs="Simplified Arabic" w:hint="cs"/>
          <w:snapToGrid w:val="0"/>
          <w:kern w:val="22"/>
          <w:sz w:val="22"/>
          <w:rtl/>
          <w:lang w:val="en-GB" w:bidi="ar-EG"/>
        </w:rPr>
        <w:t>ا</w:t>
      </w:r>
      <w:r w:rsidRPr="005B1A6C">
        <w:rPr>
          <w:rFonts w:cs="Simplified Arabic"/>
          <w:snapToGrid w:val="0"/>
          <w:kern w:val="22"/>
          <w:sz w:val="22"/>
          <w:rtl/>
          <w:lang w:val="en-GB" w:bidi="ar-EG"/>
        </w:rPr>
        <w:t xml:space="preserve"> ومشاركته</w:t>
      </w:r>
      <w:r w:rsidRPr="005B1A6C">
        <w:rPr>
          <w:rFonts w:cs="Simplified Arabic" w:hint="cs"/>
          <w:snapToGrid w:val="0"/>
          <w:kern w:val="22"/>
          <w:sz w:val="22"/>
          <w:rtl/>
          <w:lang w:val="en-GB" w:bidi="ar-EG"/>
        </w:rPr>
        <w:t>ا</w:t>
      </w:r>
      <w:r w:rsidRPr="005B1A6C">
        <w:rPr>
          <w:rFonts w:cs="Simplified Arabic"/>
          <w:snapToGrid w:val="0"/>
          <w:kern w:val="22"/>
          <w:sz w:val="22"/>
          <w:rtl/>
          <w:lang w:val="en-GB" w:bidi="ar-EG"/>
        </w:rPr>
        <w:t xml:space="preserve"> في</w:t>
      </w:r>
      <w:r w:rsidRPr="005B1A6C">
        <w:rPr>
          <w:rFonts w:cs="Simplified Arabic" w:hint="cs"/>
          <w:snapToGrid w:val="0"/>
          <w:kern w:val="22"/>
          <w:sz w:val="22"/>
          <w:rtl/>
          <w:lang w:val="en-GB" w:bidi="ar-EG"/>
        </w:rPr>
        <w:t xml:space="preserve"> </w:t>
      </w:r>
      <w:r w:rsidR="007743B7" w:rsidRPr="005B1A6C">
        <w:rPr>
          <w:rFonts w:cs="Simplified Arabic" w:hint="cs"/>
          <w:snapToGrid w:val="0"/>
          <w:kern w:val="22"/>
          <w:sz w:val="22"/>
          <w:rtl/>
          <w:lang w:val="en-GB" w:bidi="ar-EG"/>
        </w:rPr>
        <w:t>تحديث وتنقيح الا</w:t>
      </w:r>
      <w:r w:rsidRPr="005B1A6C">
        <w:rPr>
          <w:rFonts w:cs="Simplified Arabic"/>
          <w:snapToGrid w:val="0"/>
          <w:kern w:val="22"/>
          <w:sz w:val="22"/>
          <w:rtl/>
          <w:lang w:val="en-GB" w:bidi="ar-EG"/>
        </w:rPr>
        <w:t>ستراتيجي</w:t>
      </w:r>
      <w:r w:rsidR="007743B7" w:rsidRPr="005B1A6C">
        <w:rPr>
          <w:rFonts w:cs="Simplified Arabic" w:hint="cs"/>
          <w:snapToGrid w:val="0"/>
          <w:kern w:val="22"/>
          <w:sz w:val="22"/>
          <w:rtl/>
          <w:lang w:val="en-GB" w:bidi="ar-EG"/>
        </w:rPr>
        <w:t>ات</w:t>
      </w:r>
      <w:r w:rsidRPr="005B1A6C">
        <w:rPr>
          <w:rFonts w:cs="Simplified Arabic" w:hint="cs"/>
          <w:snapToGrid w:val="0"/>
          <w:kern w:val="22"/>
          <w:sz w:val="22"/>
          <w:rtl/>
          <w:lang w:val="en-GB" w:bidi="ar-EG"/>
        </w:rPr>
        <w:t xml:space="preserve"> وخط</w:t>
      </w:r>
      <w:r w:rsidR="007743B7" w:rsidRPr="005B1A6C">
        <w:rPr>
          <w:rFonts w:cs="Simplified Arabic" w:hint="cs"/>
          <w:snapToGrid w:val="0"/>
          <w:kern w:val="22"/>
          <w:sz w:val="22"/>
          <w:rtl/>
          <w:lang w:val="en-GB" w:bidi="ar-EG"/>
        </w:rPr>
        <w:t>ط</w:t>
      </w:r>
      <w:r w:rsidRPr="005B1A6C">
        <w:rPr>
          <w:rFonts w:cs="Simplified Arabic" w:hint="cs"/>
          <w:snapToGrid w:val="0"/>
          <w:kern w:val="22"/>
          <w:sz w:val="22"/>
          <w:rtl/>
          <w:lang w:val="en-GB" w:bidi="ar-EG"/>
        </w:rPr>
        <w:t xml:space="preserve"> العمل</w:t>
      </w:r>
      <w:r w:rsidRPr="005B1A6C">
        <w:rPr>
          <w:rFonts w:cs="Simplified Arabic"/>
          <w:snapToGrid w:val="0"/>
          <w:kern w:val="22"/>
          <w:sz w:val="22"/>
          <w:rtl/>
          <w:lang w:val="en-GB" w:bidi="ar-EG"/>
        </w:rPr>
        <w:t xml:space="preserve"> الوطنية للتنوع البيولوجي </w:t>
      </w:r>
      <w:r w:rsidRPr="005B1A6C">
        <w:rPr>
          <w:rFonts w:cs="Simplified Arabic" w:hint="cs"/>
          <w:snapToGrid w:val="0"/>
          <w:kern w:val="22"/>
          <w:sz w:val="22"/>
          <w:rtl/>
          <w:lang w:val="en-GB" w:bidi="ar-EG"/>
        </w:rPr>
        <w:t xml:space="preserve">والأهداف الوطنية </w:t>
      </w:r>
      <w:r w:rsidR="007743B7" w:rsidRPr="005B1A6C">
        <w:rPr>
          <w:rFonts w:cs="Simplified Arabic" w:hint="cs"/>
          <w:snapToGrid w:val="0"/>
          <w:kern w:val="22"/>
          <w:sz w:val="22"/>
          <w:rtl/>
          <w:lang w:val="en-GB" w:bidi="ar-EG"/>
        </w:rPr>
        <w:t>فيما يتعلق ب</w:t>
      </w:r>
      <w:r w:rsidRPr="005B1A6C">
        <w:rPr>
          <w:rFonts w:cs="Simplified Arabic"/>
          <w:snapToGrid w:val="0"/>
          <w:kern w:val="22"/>
          <w:sz w:val="22"/>
          <w:rtl/>
          <w:lang w:val="en-GB" w:bidi="ar-EG"/>
        </w:rPr>
        <w:t>التدابير</w:t>
      </w:r>
      <w:r w:rsidRPr="005B1A6C">
        <w:rPr>
          <w:rFonts w:cs="Simplified Arabic" w:hint="cs"/>
          <w:snapToGrid w:val="0"/>
          <w:kern w:val="22"/>
          <w:sz w:val="22"/>
          <w:rtl/>
          <w:lang w:val="en-GB" w:bidi="ar-EG"/>
        </w:rPr>
        <w:t xml:space="preserve"> ذات الصلة</w:t>
      </w:r>
      <w:r w:rsidRPr="005B1A6C">
        <w:rPr>
          <w:rFonts w:cs="Simplified Arabic"/>
          <w:snapToGrid w:val="0"/>
          <w:kern w:val="22"/>
          <w:sz w:val="22"/>
          <w:rtl/>
          <w:lang w:val="en-GB" w:bidi="ar-EG"/>
        </w:rPr>
        <w:t xml:space="preserve"> التي قد تؤثر عليه</w:t>
      </w:r>
      <w:r w:rsidRPr="005B1A6C">
        <w:rPr>
          <w:rFonts w:cs="Simplified Arabic" w:hint="cs"/>
          <w:snapToGrid w:val="0"/>
          <w:kern w:val="22"/>
          <w:sz w:val="22"/>
          <w:rtl/>
          <w:lang w:val="en-GB" w:bidi="ar-EG"/>
        </w:rPr>
        <w:t>ا</w:t>
      </w:r>
      <w:r w:rsidR="007743B7" w:rsidRPr="005B1A6C">
        <w:rPr>
          <w:rFonts w:cs="Simplified Arabic" w:hint="cs"/>
          <w:snapToGrid w:val="0"/>
          <w:kern w:val="22"/>
          <w:sz w:val="22"/>
          <w:rtl/>
          <w:lang w:val="en-GB" w:bidi="ar-EG"/>
        </w:rPr>
        <w:t>؛</w:t>
      </w:r>
    </w:p>
    <w:p w14:paraId="64172B2A" w14:textId="315A0E16" w:rsidR="007C78CE" w:rsidRPr="005B1A6C" w:rsidRDefault="007C78CE" w:rsidP="007743B7">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rtl/>
          <w:lang w:val="en-GB" w:bidi="ar-EG"/>
        </w:rPr>
      </w:pPr>
      <w:r w:rsidRPr="005B1A6C">
        <w:rPr>
          <w:rFonts w:cs="Simplified Arabic" w:hint="cs"/>
          <w:i/>
          <w:iCs/>
          <w:snapToGrid w:val="0"/>
          <w:kern w:val="22"/>
          <w:sz w:val="22"/>
          <w:rtl/>
          <w:lang w:val="en-GB" w:bidi="ar-EG"/>
        </w:rPr>
        <w:lastRenderedPageBreak/>
        <w:t>يدعو</w:t>
      </w:r>
      <w:r w:rsidRPr="005B1A6C">
        <w:rPr>
          <w:rFonts w:cs="Simplified Arabic"/>
          <w:snapToGrid w:val="0"/>
          <w:kern w:val="22"/>
          <w:sz w:val="22"/>
          <w:rtl/>
          <w:lang w:val="en-GB" w:bidi="ar-EG"/>
        </w:rPr>
        <w:t xml:space="preserve"> الأطراف والحكومات الأخرى إلى التعاون على المستويين الإقليمي والدولي في تنفيذ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napToGrid w:val="0"/>
          <w:kern w:val="22"/>
          <w:sz w:val="22"/>
          <w:rtl/>
          <w:lang w:val="en-GB" w:bidi="ar-EG"/>
        </w:rPr>
        <w:t>؛</w:t>
      </w:r>
    </w:p>
    <w:p w14:paraId="0ED1A07D" w14:textId="34F9F6FD" w:rsidR="007C78CE" w:rsidRPr="005B1A6C" w:rsidRDefault="007C78CE" w:rsidP="007743B7">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rtl/>
          <w:lang w:val="en-GB" w:bidi="ar-EG"/>
        </w:rPr>
      </w:pPr>
      <w:r w:rsidRPr="005B1A6C">
        <w:rPr>
          <w:rFonts w:cs="Simplified Arabic" w:hint="cs"/>
          <w:i/>
          <w:iCs/>
          <w:snapToGrid w:val="0"/>
          <w:kern w:val="22"/>
          <w:sz w:val="22"/>
          <w:rtl/>
          <w:lang w:val="en-GB"/>
        </w:rPr>
        <w:t xml:space="preserve">يحيط علما </w:t>
      </w:r>
      <w:r w:rsidRPr="005B1A6C">
        <w:rPr>
          <w:rFonts w:cs="Simplified Arabic" w:hint="cs"/>
          <w:snapToGrid w:val="0"/>
          <w:kern w:val="22"/>
          <w:sz w:val="22"/>
          <w:rtl/>
          <w:lang w:val="en-GB"/>
        </w:rPr>
        <w:t xml:space="preserve">بعناصر الإبلاغ الرئيسية لتقاسم </w:t>
      </w:r>
      <w:r w:rsidRPr="005B1A6C">
        <w:rPr>
          <w:rFonts w:cs="Simplified Arabic" w:hint="cs"/>
          <w:snapToGrid w:val="0"/>
          <w:kern w:val="22"/>
          <w:sz w:val="22"/>
          <w:rtl/>
          <w:lang w:val="en-GB" w:bidi="ar-EG"/>
        </w:rPr>
        <w:t>الالتزامات</w:t>
      </w:r>
      <w:r w:rsidRPr="005B1A6C">
        <w:rPr>
          <w:rFonts w:cs="Simplified Arabic" w:hint="cs"/>
          <w:snapToGrid w:val="0"/>
          <w:kern w:val="22"/>
          <w:sz w:val="22"/>
          <w:rtl/>
          <w:lang w:val="en-GB"/>
        </w:rPr>
        <w:t xml:space="preserve"> الطوعية للجهات الفاعلة غير الحكومية والتي تساهم في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hint="cs"/>
          <w:snapToGrid w:val="0"/>
          <w:kern w:val="22"/>
          <w:sz w:val="22"/>
          <w:rtl/>
          <w:lang w:val="en-GB"/>
        </w:rPr>
        <w:t>، وال</w:t>
      </w:r>
      <w:r w:rsidR="00F05AC3" w:rsidRPr="005B1A6C">
        <w:rPr>
          <w:rFonts w:cs="Simplified Arabic" w:hint="cs"/>
          <w:snapToGrid w:val="0"/>
          <w:kern w:val="22"/>
          <w:sz w:val="22"/>
          <w:rtl/>
          <w:lang w:val="en-GB"/>
        </w:rPr>
        <w:t>ت</w:t>
      </w:r>
      <w:r w:rsidRPr="005B1A6C">
        <w:rPr>
          <w:rFonts w:cs="Simplified Arabic" w:hint="cs"/>
          <w:snapToGrid w:val="0"/>
          <w:kern w:val="22"/>
          <w:sz w:val="22"/>
          <w:rtl/>
          <w:lang w:val="en-GB"/>
        </w:rPr>
        <w:t>ي س</w:t>
      </w:r>
      <w:r w:rsidR="00F05AC3" w:rsidRPr="005B1A6C">
        <w:rPr>
          <w:rFonts w:cs="Simplified Arabic" w:hint="cs"/>
          <w:snapToGrid w:val="0"/>
          <w:kern w:val="22"/>
          <w:sz w:val="22"/>
          <w:rtl/>
          <w:lang w:val="en-GB"/>
        </w:rPr>
        <w:t>ت</w:t>
      </w:r>
      <w:r w:rsidRPr="005B1A6C">
        <w:rPr>
          <w:rFonts w:cs="Simplified Arabic" w:hint="cs"/>
          <w:snapToGrid w:val="0"/>
          <w:kern w:val="22"/>
          <w:sz w:val="22"/>
          <w:rtl/>
          <w:lang w:val="en-GB"/>
        </w:rPr>
        <w:t xml:space="preserve">ُدرج في المنصة الإلكترونية لخطة العمل من شرم الشيخ إلى </w:t>
      </w:r>
      <w:r w:rsidRPr="005B1A6C">
        <w:rPr>
          <w:rFonts w:cs="Simplified Arabic" w:hint="cs"/>
          <w:sz w:val="22"/>
          <w:rtl/>
          <w:lang w:val="en-GB"/>
        </w:rPr>
        <w:t xml:space="preserve">كونمينغ </w:t>
      </w:r>
      <w:r w:rsidR="007743B7" w:rsidRPr="005B1A6C">
        <w:rPr>
          <w:rFonts w:cs="Simplified Arabic" w:hint="cs"/>
          <w:sz w:val="22"/>
          <w:rtl/>
          <w:lang w:val="en-GB"/>
        </w:rPr>
        <w:t xml:space="preserve">ومونتريال </w:t>
      </w:r>
      <w:r w:rsidRPr="005B1A6C">
        <w:rPr>
          <w:rFonts w:cs="Simplified Arabic" w:hint="cs"/>
          <w:sz w:val="22"/>
          <w:rtl/>
          <w:lang w:val="en-GB"/>
        </w:rPr>
        <w:t>من أجل الطبيعة والناس؛</w:t>
      </w:r>
    </w:p>
    <w:p w14:paraId="1B069FE6" w14:textId="70BFBC9F" w:rsidR="007C78CE" w:rsidRPr="005B1A6C" w:rsidRDefault="007C78CE" w:rsidP="007743B7">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z w:val="22"/>
          <w:rtl/>
          <w:lang w:val="en-GB"/>
        </w:rPr>
      </w:pPr>
      <w:r w:rsidRPr="005B1A6C">
        <w:rPr>
          <w:rFonts w:cs="Simplified Arabic" w:hint="cs"/>
          <w:i/>
          <w:iCs/>
          <w:snapToGrid w:val="0"/>
          <w:kern w:val="22"/>
          <w:sz w:val="22"/>
          <w:rtl/>
          <w:lang w:val="en-GB"/>
        </w:rPr>
        <w:t xml:space="preserve">يدعو </w:t>
      </w:r>
      <w:r w:rsidRPr="005B1A6C">
        <w:rPr>
          <w:rFonts w:cs="Simplified Arabic" w:hint="cs"/>
          <w:snapToGrid w:val="0"/>
          <w:kern w:val="22"/>
          <w:sz w:val="22"/>
          <w:rtl/>
          <w:lang w:val="en-GB"/>
        </w:rPr>
        <w:t xml:space="preserve">الشعوب الأصلية والمجتمعات المحلية، والحكومات دون الوطنية، والمدن والسلطات المحلية الأخرى، والمنظمات الحكومية الدولية، والاتفاقات البيئية المتعددة الأطراف الأخرى، والمنظمات غير الحكومية، والنساء، والشباب، ومنظمات البحوث، ودوائر الأعمال والمال وممثلي القطاعات المتعلقة بالتنوع البيولوجي أو المعتمدة عليه إلى </w:t>
      </w:r>
      <w:r w:rsidR="007743B7" w:rsidRPr="005B1A6C">
        <w:rPr>
          <w:rFonts w:cs="Simplified Arabic" w:hint="cs"/>
          <w:snapToGrid w:val="0"/>
          <w:kern w:val="22"/>
          <w:sz w:val="22"/>
          <w:rtl/>
          <w:lang w:val="en-GB"/>
        </w:rPr>
        <w:t>أن تضع، على أساس طوعي،</w:t>
      </w:r>
      <w:r w:rsidRPr="005B1A6C">
        <w:rPr>
          <w:rFonts w:cs="Simplified Arabic" w:hint="cs"/>
          <w:snapToGrid w:val="0"/>
          <w:kern w:val="22"/>
          <w:sz w:val="22"/>
          <w:rtl/>
          <w:lang w:val="en-GB"/>
        </w:rPr>
        <w:t xml:space="preserve"> الالتزامات </w:t>
      </w:r>
      <w:r w:rsidR="007743B7" w:rsidRPr="005B1A6C">
        <w:rPr>
          <w:rFonts w:cs="Simplified Arabic" w:hint="cs"/>
          <w:snapToGrid w:val="0"/>
          <w:kern w:val="22"/>
          <w:sz w:val="22"/>
          <w:rtl/>
          <w:lang w:val="en-GB"/>
        </w:rPr>
        <w:t>التي تساهم</w:t>
      </w:r>
      <w:r w:rsidRPr="005B1A6C">
        <w:rPr>
          <w:rFonts w:cs="Simplified Arabic" w:hint="cs"/>
          <w:snapToGrid w:val="0"/>
          <w:kern w:val="22"/>
          <w:sz w:val="22"/>
          <w:rtl/>
          <w:lang w:val="en-GB"/>
        </w:rPr>
        <w:t xml:space="preserve"> في تحقيق الاستراتيجيات وخطط العمل الوطنية للتنوع البيولوجي </w:t>
      </w:r>
      <w:r w:rsidR="008F0E42" w:rsidRPr="005B1A6C">
        <w:rPr>
          <w:rFonts w:cs="Simplified Arabic" w:hint="cs"/>
          <w:snapToGrid w:val="0"/>
          <w:kern w:val="22"/>
          <w:rtl/>
          <w:lang w:val="en-GB"/>
        </w:rPr>
        <w:t>و</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hint="cs"/>
          <w:snapToGrid w:val="0"/>
          <w:kern w:val="22"/>
          <w:sz w:val="22"/>
          <w:rtl/>
          <w:lang w:val="en-GB"/>
        </w:rPr>
        <w:t xml:space="preserve">، وتقاسمها </w:t>
      </w:r>
      <w:r w:rsidR="007743B7" w:rsidRPr="005B1A6C">
        <w:rPr>
          <w:rFonts w:cs="Simplified Arabic" w:hint="cs"/>
          <w:snapToGrid w:val="0"/>
          <w:kern w:val="22"/>
          <w:sz w:val="22"/>
          <w:rtl/>
          <w:lang w:val="en-GB"/>
        </w:rPr>
        <w:t>من خلال</w:t>
      </w:r>
      <w:r w:rsidRPr="005B1A6C">
        <w:rPr>
          <w:rFonts w:cs="Simplified Arabic" w:hint="cs"/>
          <w:snapToGrid w:val="0"/>
          <w:kern w:val="22"/>
          <w:sz w:val="22"/>
          <w:rtl/>
          <w:lang w:val="en-GB"/>
        </w:rPr>
        <w:t xml:space="preserve"> المنصة الإلكترونية لخطة العمل من شرم الشيخ إلى </w:t>
      </w:r>
      <w:r w:rsidRPr="005B1A6C">
        <w:rPr>
          <w:rFonts w:cs="Simplified Arabic" w:hint="cs"/>
          <w:sz w:val="22"/>
          <w:rtl/>
          <w:lang w:val="en-GB"/>
        </w:rPr>
        <w:t xml:space="preserve">كونمينغ </w:t>
      </w:r>
      <w:r w:rsidR="007743B7" w:rsidRPr="005B1A6C">
        <w:rPr>
          <w:rFonts w:cs="Simplified Arabic" w:hint="cs"/>
          <w:sz w:val="22"/>
          <w:rtl/>
          <w:lang w:val="en-GB"/>
        </w:rPr>
        <w:t xml:space="preserve">ومونتريال </w:t>
      </w:r>
      <w:r w:rsidRPr="005B1A6C">
        <w:rPr>
          <w:rFonts w:cs="Simplified Arabic" w:hint="cs"/>
          <w:sz w:val="22"/>
          <w:rtl/>
          <w:lang w:val="en-GB"/>
        </w:rPr>
        <w:t>من أجل الطبيعة والناس؛</w:t>
      </w:r>
    </w:p>
    <w:p w14:paraId="6830EEC7" w14:textId="77777777"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b/>
          <w:bCs/>
          <w:snapToGrid w:val="0"/>
          <w:kern w:val="22"/>
          <w:sz w:val="22"/>
          <w:lang w:val="en-GB"/>
        </w:rPr>
      </w:pPr>
      <w:r w:rsidRPr="005B1A6C">
        <w:rPr>
          <w:rFonts w:cs="Simplified Arabic" w:hint="cs"/>
          <w:b/>
          <w:bCs/>
          <w:sz w:val="22"/>
          <w:rtl/>
          <w:lang w:val="en-GB"/>
        </w:rPr>
        <w:t>وسائل التنفيذ</w:t>
      </w:r>
    </w:p>
    <w:p w14:paraId="38453949" w14:textId="1BF58485" w:rsidR="007C78CE" w:rsidRPr="005B1A6C" w:rsidRDefault="007C78CE" w:rsidP="007743B7">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rtl/>
          <w:lang w:val="en-GB"/>
        </w:rPr>
      </w:pPr>
      <w:r w:rsidRPr="005B1A6C">
        <w:rPr>
          <w:rFonts w:cs="Simplified Arabic"/>
          <w:i/>
          <w:iCs/>
          <w:snapToGrid w:val="0"/>
          <w:kern w:val="22"/>
          <w:sz w:val="22"/>
          <w:rtl/>
          <w:lang w:val="en-GB"/>
        </w:rPr>
        <w:t>يطلب</w:t>
      </w:r>
      <w:r w:rsidRPr="005B1A6C">
        <w:rPr>
          <w:rFonts w:cs="Simplified Arabic"/>
          <w:snapToGrid w:val="0"/>
          <w:kern w:val="22"/>
          <w:sz w:val="22"/>
          <w:rtl/>
          <w:lang w:val="en-GB"/>
        </w:rPr>
        <w:t xml:space="preserve"> إلى الأطراف، وفقا للمادتين 20 و21 من الاتفاقية، ويدعو الحكومات الأخرى </w:t>
      </w:r>
      <w:r w:rsidR="001F7BDB" w:rsidRPr="005B1A6C">
        <w:rPr>
          <w:rFonts w:cs="Simplified Arabic" w:hint="cs"/>
          <w:snapToGrid w:val="0"/>
          <w:kern w:val="22"/>
          <w:sz w:val="22"/>
          <w:rtl/>
          <w:lang w:val="en-GB"/>
        </w:rPr>
        <w:t>و</w:t>
      </w:r>
      <w:r w:rsidRPr="005B1A6C">
        <w:rPr>
          <w:rFonts w:cs="Simplified Arabic"/>
          <w:snapToGrid w:val="0"/>
          <w:kern w:val="22"/>
          <w:sz w:val="22"/>
          <w:rtl/>
          <w:lang w:val="en-GB"/>
        </w:rPr>
        <w:t xml:space="preserve">المنظمات ذات الصلة </w:t>
      </w:r>
      <w:r w:rsidRPr="005B1A6C">
        <w:rPr>
          <w:rFonts w:cs="Simplified Arabic" w:hint="cs"/>
          <w:snapToGrid w:val="0"/>
          <w:kern w:val="22"/>
          <w:sz w:val="22"/>
          <w:rtl/>
          <w:lang w:val="en-GB"/>
        </w:rPr>
        <w:t>أن</w:t>
      </w:r>
      <w:r w:rsidRPr="005B1A6C">
        <w:rPr>
          <w:rFonts w:cs="Simplified Arabic"/>
          <w:snapToGrid w:val="0"/>
          <w:kern w:val="22"/>
          <w:sz w:val="22"/>
          <w:rtl/>
          <w:lang w:val="en-GB"/>
        </w:rPr>
        <w:t xml:space="preserve"> تقدم الدعم المالي والتقني للتمكين من تنفيذ النهج المعزز </w:t>
      </w:r>
      <w:r w:rsidRPr="005B1A6C">
        <w:rPr>
          <w:rFonts w:cs="Simplified Arabic" w:hint="cs"/>
          <w:snapToGrid w:val="0"/>
          <w:kern w:val="22"/>
          <w:sz w:val="22"/>
          <w:rtl/>
          <w:lang w:val="en-GB"/>
        </w:rPr>
        <w:t>ال</w:t>
      </w:r>
      <w:r w:rsidRPr="005B1A6C">
        <w:rPr>
          <w:rFonts w:cs="Simplified Arabic"/>
          <w:snapToGrid w:val="0"/>
          <w:kern w:val="22"/>
          <w:sz w:val="22"/>
          <w:rtl/>
          <w:lang w:val="en-GB"/>
        </w:rPr>
        <w:t xml:space="preserve">متعدد الأبعاد لتخطيط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hint="cs"/>
          <w:snapToGrid w:val="0"/>
          <w:kern w:val="22"/>
          <w:sz w:val="22"/>
          <w:rtl/>
          <w:lang w:val="en-GB"/>
        </w:rPr>
        <w:t xml:space="preserve"> </w:t>
      </w:r>
      <w:r w:rsidR="00100510" w:rsidRPr="005B1A6C">
        <w:rPr>
          <w:rFonts w:cs="Simplified Arabic" w:hint="cs"/>
          <w:snapToGrid w:val="0"/>
          <w:kern w:val="22"/>
          <w:sz w:val="22"/>
          <w:rtl/>
          <w:lang w:val="en-GB"/>
        </w:rPr>
        <w:t xml:space="preserve">الموصوف في هذا المقرر </w:t>
      </w:r>
      <w:r w:rsidRPr="005B1A6C">
        <w:rPr>
          <w:rFonts w:cs="Simplified Arabic"/>
          <w:snapToGrid w:val="0"/>
          <w:kern w:val="22"/>
          <w:sz w:val="22"/>
          <w:rtl/>
          <w:lang w:val="en-GB"/>
        </w:rPr>
        <w:t>ورصده والإبلاغ عنه واستعراضه</w:t>
      </w:r>
      <w:r w:rsidRPr="005B1A6C">
        <w:rPr>
          <w:rFonts w:cs="Simplified Arabic" w:hint="cs"/>
          <w:snapToGrid w:val="0"/>
          <w:kern w:val="22"/>
          <w:sz w:val="22"/>
          <w:rtl/>
          <w:lang w:val="en-GB"/>
        </w:rPr>
        <w:t xml:space="preserve">، ولا سيما </w:t>
      </w:r>
      <w:r w:rsidRPr="005B1A6C">
        <w:rPr>
          <w:rFonts w:cs="Simplified Arabic"/>
          <w:snapToGrid w:val="0"/>
          <w:kern w:val="22"/>
          <w:sz w:val="22"/>
          <w:rtl/>
          <w:lang w:val="en-GB"/>
        </w:rPr>
        <w:t xml:space="preserve">للأطراف من البلدان النامية، </w:t>
      </w:r>
      <w:r w:rsidRPr="005B1A6C">
        <w:rPr>
          <w:rFonts w:cs="Simplified Arabic" w:hint="cs"/>
          <w:snapToGrid w:val="0"/>
          <w:kern w:val="22"/>
          <w:sz w:val="22"/>
          <w:rtl/>
          <w:lang w:val="en-GB"/>
        </w:rPr>
        <w:t xml:space="preserve">وعلى وجه الخصوص </w:t>
      </w:r>
      <w:r w:rsidR="00EC7085" w:rsidRPr="005B1A6C">
        <w:rPr>
          <w:rFonts w:cs="Simplified Arabic"/>
          <w:snapToGrid w:val="0"/>
          <w:kern w:val="22"/>
          <w:sz w:val="22"/>
          <w:rtl/>
          <w:lang w:val="en-GB"/>
        </w:rPr>
        <w:t>أقل البلدان نموا</w:t>
      </w:r>
      <w:r w:rsidR="00EC7085" w:rsidRPr="005B1A6C">
        <w:rPr>
          <w:rFonts w:cs="Simplified Arabic" w:hint="cs"/>
          <w:snapToGrid w:val="0"/>
          <w:kern w:val="22"/>
          <w:sz w:val="22"/>
          <w:rtl/>
          <w:lang w:val="en-GB"/>
        </w:rPr>
        <w:t xml:space="preserve"> و</w:t>
      </w:r>
      <w:r w:rsidRPr="005B1A6C">
        <w:rPr>
          <w:rFonts w:cs="Simplified Arabic"/>
          <w:snapToGrid w:val="0"/>
          <w:kern w:val="22"/>
          <w:sz w:val="22"/>
          <w:rtl/>
          <w:lang w:val="en-GB"/>
        </w:rPr>
        <w:t>الدول الجزرية الصغيرة النامية؛</w:t>
      </w:r>
    </w:p>
    <w:p w14:paraId="52B37C10" w14:textId="473A570C" w:rsidR="007C78CE" w:rsidRPr="005B1A6C" w:rsidRDefault="007C78CE" w:rsidP="00100510">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lang w:val="en-GB"/>
        </w:rPr>
      </w:pPr>
      <w:r w:rsidRPr="005B1A6C">
        <w:rPr>
          <w:rFonts w:cs="Simplified Arabic" w:hint="cs"/>
          <w:i/>
          <w:iCs/>
          <w:snapToGrid w:val="0"/>
          <w:kern w:val="22"/>
          <w:sz w:val="22"/>
          <w:rtl/>
          <w:lang w:val="en-GB"/>
        </w:rPr>
        <w:t xml:space="preserve">يدعو </w:t>
      </w:r>
      <w:r w:rsidRPr="005B1A6C">
        <w:rPr>
          <w:rFonts w:cs="Simplified Arabic" w:hint="cs"/>
          <w:snapToGrid w:val="0"/>
          <w:kern w:val="22"/>
          <w:sz w:val="22"/>
          <w:rtl/>
          <w:lang w:val="en-GB"/>
        </w:rPr>
        <w:t xml:space="preserve">المنظمات الدولية أو الإقليمية أو دون الإقليمية أو الوطنية ذات الصلة إلى دعم </w:t>
      </w:r>
      <w:r w:rsidR="00100510" w:rsidRPr="005B1A6C">
        <w:rPr>
          <w:rFonts w:cs="Simplified Arabic" w:hint="cs"/>
          <w:snapToGrid w:val="0"/>
          <w:kern w:val="22"/>
          <w:sz w:val="22"/>
          <w:rtl/>
          <w:lang w:val="en-GB"/>
        </w:rPr>
        <w:t>الأطراف</w:t>
      </w:r>
      <w:r w:rsidRPr="005B1A6C">
        <w:rPr>
          <w:rFonts w:cs="Simplified Arabic" w:hint="cs"/>
          <w:snapToGrid w:val="0"/>
          <w:kern w:val="22"/>
          <w:sz w:val="22"/>
          <w:rtl/>
          <w:lang w:val="en-GB"/>
        </w:rPr>
        <w:t xml:space="preserve"> في تحديث وتنقيح الاستراتيجيات وخطط العمل الوطنية للتنوع البيولوجي و</w:t>
      </w:r>
      <w:r w:rsidR="00100510" w:rsidRPr="005B1A6C">
        <w:rPr>
          <w:rFonts w:cs="Simplified Arabic" w:hint="cs"/>
          <w:snapToGrid w:val="0"/>
          <w:kern w:val="22"/>
          <w:sz w:val="22"/>
          <w:rtl/>
          <w:lang w:val="en-GB"/>
        </w:rPr>
        <w:t xml:space="preserve">في </w:t>
      </w:r>
      <w:r w:rsidRPr="005B1A6C">
        <w:rPr>
          <w:rFonts w:cs="Simplified Arabic" w:hint="cs"/>
          <w:snapToGrid w:val="0"/>
          <w:kern w:val="22"/>
          <w:sz w:val="22"/>
          <w:rtl/>
          <w:lang w:val="en-GB"/>
        </w:rPr>
        <w:t>إعداد التقارير الوطنية، بما في ذلك من خلال توفير البيانات ذات الصلة، ودعم تنفيذ إطار الرصد، والمعلومات وأنشطة تنمية القدرات؛</w:t>
      </w:r>
    </w:p>
    <w:p w14:paraId="4AAB43C9" w14:textId="267CB540" w:rsidR="007C78CE" w:rsidRPr="005B1A6C" w:rsidRDefault="007C78CE" w:rsidP="00100510">
      <w:pPr>
        <w:pStyle w:val="ListParagraph"/>
        <w:numPr>
          <w:ilvl w:val="0"/>
          <w:numId w:val="35"/>
        </w:numPr>
        <w:kinsoku w:val="0"/>
        <w:overflowPunct w:val="0"/>
        <w:autoSpaceDE w:val="0"/>
        <w:autoSpaceDN w:val="0"/>
        <w:bidi/>
        <w:adjustRightInd w:val="0"/>
        <w:snapToGrid w:val="0"/>
        <w:spacing w:after="120" w:line="216" w:lineRule="auto"/>
        <w:ind w:left="4" w:firstLine="709"/>
        <w:contextualSpacing w:val="0"/>
        <w:jc w:val="both"/>
        <w:rPr>
          <w:rFonts w:cs="Simplified Arabic"/>
          <w:snapToGrid w:val="0"/>
          <w:kern w:val="22"/>
          <w:sz w:val="22"/>
          <w:lang w:val="en-GB"/>
        </w:rPr>
      </w:pPr>
      <w:r w:rsidRPr="005B1A6C">
        <w:rPr>
          <w:rFonts w:cs="Simplified Arabic" w:hint="cs"/>
          <w:i/>
          <w:iCs/>
          <w:snapToGrid w:val="0"/>
          <w:kern w:val="22"/>
          <w:sz w:val="22"/>
          <w:rtl/>
          <w:lang w:val="en-GB"/>
        </w:rPr>
        <w:t xml:space="preserve">يطلب </w:t>
      </w:r>
      <w:r w:rsidRPr="005B1A6C">
        <w:rPr>
          <w:rFonts w:cs="Simplified Arabic" w:hint="cs"/>
          <w:snapToGrid w:val="0"/>
          <w:kern w:val="22"/>
          <w:sz w:val="22"/>
          <w:rtl/>
          <w:lang w:val="en-GB"/>
        </w:rPr>
        <w:t>إلى</w:t>
      </w:r>
      <w:r w:rsidRPr="005B1A6C">
        <w:rPr>
          <w:rFonts w:cs="Simplified Arabic" w:hint="cs"/>
          <w:i/>
          <w:iCs/>
          <w:snapToGrid w:val="0"/>
          <w:kern w:val="22"/>
          <w:sz w:val="22"/>
          <w:rtl/>
          <w:lang w:val="en-GB"/>
        </w:rPr>
        <w:t xml:space="preserve"> </w:t>
      </w:r>
      <w:r w:rsidRPr="005B1A6C">
        <w:rPr>
          <w:rFonts w:cs="Simplified Arabic" w:hint="cs"/>
          <w:snapToGrid w:val="0"/>
          <w:kern w:val="22"/>
          <w:sz w:val="22"/>
          <w:rtl/>
          <w:lang w:val="en-GB"/>
        </w:rPr>
        <w:t>الأمينة التنفيذية أن تدعم تشغيل النهج الم</w:t>
      </w:r>
      <w:r w:rsidR="00EC7085" w:rsidRPr="005B1A6C">
        <w:rPr>
          <w:rFonts w:cs="Simplified Arabic" w:hint="cs"/>
          <w:snapToGrid w:val="0"/>
          <w:kern w:val="22"/>
          <w:sz w:val="22"/>
          <w:rtl/>
          <w:lang w:val="en-GB"/>
        </w:rPr>
        <w:t>عزز</w:t>
      </w:r>
      <w:r w:rsidRPr="005B1A6C">
        <w:rPr>
          <w:rFonts w:cs="Simplified Arabic" w:hint="cs"/>
          <w:snapToGrid w:val="0"/>
          <w:kern w:val="22"/>
          <w:sz w:val="22"/>
          <w:rtl/>
          <w:lang w:val="en-GB"/>
        </w:rPr>
        <w:t xml:space="preserve"> المتعدد الأبعاد بشأن التخطيط والرصد والإبلاغ والاستعراض الوارد في الفقرة 1</w:t>
      </w:r>
      <w:r w:rsidR="00100510" w:rsidRPr="005B1A6C">
        <w:rPr>
          <w:rFonts w:cs="Simplified Arabic" w:hint="cs"/>
          <w:snapToGrid w:val="0"/>
          <w:kern w:val="22"/>
          <w:sz w:val="22"/>
          <w:rtl/>
          <w:lang w:val="en-GB"/>
        </w:rPr>
        <w:t xml:space="preserve"> من هذا المقرر</w:t>
      </w:r>
      <w:r w:rsidRPr="005B1A6C">
        <w:rPr>
          <w:rFonts w:cs="Simplified Arabic" w:hint="cs"/>
          <w:snapToGrid w:val="0"/>
          <w:kern w:val="22"/>
          <w:sz w:val="22"/>
          <w:rtl/>
          <w:lang w:val="en-GB"/>
        </w:rPr>
        <w:t>، بما في ذلك، حسب الاقتضاء، من خلال ما يلي:</w:t>
      </w:r>
    </w:p>
    <w:p w14:paraId="275444EC" w14:textId="000B7B40"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5B1A6C">
        <w:rPr>
          <w:rFonts w:cs="Simplified Arabic" w:hint="cs"/>
          <w:snapToGrid w:val="0"/>
          <w:kern w:val="22"/>
          <w:sz w:val="22"/>
          <w:rtl/>
          <w:lang w:val="en-GB"/>
        </w:rPr>
        <w:t>دعم تنفيذ المبادئ التوجيهية الواردة في المرفقين الأول والثاني</w:t>
      </w:r>
      <w:r w:rsidR="00100510" w:rsidRPr="005B1A6C">
        <w:rPr>
          <w:rFonts w:cs="Simplified Arabic" w:hint="cs"/>
          <w:snapToGrid w:val="0"/>
          <w:kern w:val="22"/>
          <w:sz w:val="22"/>
          <w:rtl/>
          <w:lang w:val="en-GB"/>
        </w:rPr>
        <w:t xml:space="preserve"> لهذا المقرر</w:t>
      </w:r>
      <w:r w:rsidRPr="005B1A6C">
        <w:rPr>
          <w:rFonts w:cs="Simplified Arabic" w:hint="cs"/>
          <w:snapToGrid w:val="0"/>
          <w:kern w:val="22"/>
          <w:sz w:val="22"/>
          <w:rtl/>
          <w:lang w:val="en-GB"/>
        </w:rPr>
        <w:t>؛</w:t>
      </w:r>
    </w:p>
    <w:p w14:paraId="66E4CF79" w14:textId="25AD5F4C"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tl/>
          <w:lang w:val="en-GB"/>
        </w:rPr>
      </w:pPr>
      <w:r w:rsidRPr="005B1A6C">
        <w:rPr>
          <w:rFonts w:cs="Simplified Arabic" w:hint="cs"/>
          <w:snapToGrid w:val="0"/>
          <w:kern w:val="22"/>
          <w:sz w:val="22"/>
          <w:rtl/>
          <w:lang w:val="en-GB"/>
        </w:rPr>
        <w:t xml:space="preserve">دعم الهيئة الفرعية للتنفيذ </w:t>
      </w:r>
      <w:r w:rsidRPr="005B1A6C">
        <w:rPr>
          <w:rFonts w:cs="Simplified Arabic"/>
          <w:snapToGrid w:val="0"/>
          <w:kern w:val="22"/>
          <w:sz w:val="22"/>
          <w:rtl/>
          <w:lang w:val="en-GB"/>
        </w:rPr>
        <w:t xml:space="preserve">في مواصلة </w:t>
      </w:r>
      <w:r w:rsidR="00EC7085" w:rsidRPr="005B1A6C">
        <w:rPr>
          <w:rFonts w:cs="Simplified Arabic" w:hint="cs"/>
          <w:snapToGrid w:val="0"/>
          <w:kern w:val="22"/>
          <w:sz w:val="22"/>
          <w:rtl/>
          <w:lang w:val="en-GB"/>
        </w:rPr>
        <w:t>وضع</w:t>
      </w:r>
      <w:r w:rsidRPr="005B1A6C">
        <w:rPr>
          <w:rFonts w:cs="Simplified Arabic"/>
          <w:snapToGrid w:val="0"/>
          <w:kern w:val="22"/>
          <w:sz w:val="22"/>
          <w:rtl/>
          <w:lang w:val="en-GB"/>
        </w:rPr>
        <w:t xml:space="preserve"> و</w:t>
      </w:r>
      <w:r w:rsidRPr="005B1A6C">
        <w:rPr>
          <w:rFonts w:cs="Simplified Arabic" w:hint="cs"/>
          <w:snapToGrid w:val="0"/>
          <w:kern w:val="22"/>
          <w:sz w:val="22"/>
          <w:rtl/>
          <w:lang w:val="en-GB"/>
        </w:rPr>
        <w:t>/</w:t>
      </w:r>
      <w:r w:rsidRPr="005B1A6C">
        <w:rPr>
          <w:rFonts w:cs="Simplified Arabic"/>
          <w:snapToGrid w:val="0"/>
          <w:kern w:val="22"/>
          <w:sz w:val="22"/>
          <w:rtl/>
          <w:lang w:val="en-GB"/>
        </w:rPr>
        <w:t xml:space="preserve">أو تجريب النموذج الوارد في المرفق الثاني </w:t>
      </w:r>
      <w:r w:rsidR="00100510" w:rsidRPr="005B1A6C">
        <w:rPr>
          <w:rFonts w:cs="Simplified Arabic" w:hint="cs"/>
          <w:snapToGrid w:val="0"/>
          <w:kern w:val="22"/>
          <w:sz w:val="22"/>
          <w:rtl/>
          <w:lang w:val="en-GB"/>
        </w:rPr>
        <w:t xml:space="preserve">لهذا المقرر </w:t>
      </w:r>
      <w:r w:rsidRPr="005B1A6C">
        <w:rPr>
          <w:rFonts w:cs="Simplified Arabic"/>
          <w:snapToGrid w:val="0"/>
          <w:kern w:val="22"/>
          <w:sz w:val="22"/>
          <w:rtl/>
          <w:lang w:val="en-GB"/>
        </w:rPr>
        <w:t xml:space="preserve">والعناصر الأساسية للإبلاغ من جانب الجهات الفاعلة من غير </w:t>
      </w:r>
      <w:r w:rsidRPr="005B1A6C">
        <w:rPr>
          <w:rFonts w:cs="Simplified Arabic" w:hint="cs"/>
          <w:snapToGrid w:val="0"/>
          <w:kern w:val="22"/>
          <w:sz w:val="22"/>
          <w:rtl/>
          <w:lang w:val="en-GB"/>
        </w:rPr>
        <w:t>الحكومية</w:t>
      </w:r>
      <w:r w:rsidRPr="005B1A6C">
        <w:rPr>
          <w:rFonts w:cs="Simplified Arabic"/>
          <w:snapToGrid w:val="0"/>
          <w:kern w:val="22"/>
          <w:sz w:val="22"/>
          <w:rtl/>
          <w:lang w:val="en-GB"/>
        </w:rPr>
        <w:t xml:space="preserve">، عند الحاجة وبطريقة </w:t>
      </w:r>
      <w:r w:rsidRPr="005B1A6C">
        <w:rPr>
          <w:rFonts w:cs="Simplified Arabic" w:hint="cs"/>
          <w:snapToGrid w:val="0"/>
          <w:kern w:val="22"/>
          <w:sz w:val="22"/>
          <w:rtl/>
          <w:lang w:val="en-GB"/>
        </w:rPr>
        <w:t>شمولية</w:t>
      </w:r>
      <w:r w:rsidRPr="005B1A6C">
        <w:rPr>
          <w:rFonts w:cs="Simplified Arabic"/>
          <w:snapToGrid w:val="0"/>
          <w:kern w:val="22"/>
          <w:sz w:val="22"/>
          <w:rtl/>
          <w:lang w:val="en-GB"/>
        </w:rPr>
        <w:t xml:space="preserve"> وشفافة؛</w:t>
      </w:r>
    </w:p>
    <w:p w14:paraId="72F84892" w14:textId="0052D917"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tl/>
          <w:lang w:val="en-GB"/>
        </w:rPr>
      </w:pPr>
      <w:r w:rsidRPr="005B1A6C">
        <w:rPr>
          <w:rFonts w:cs="Simplified Arabic"/>
          <w:snapToGrid w:val="0"/>
          <w:kern w:val="22"/>
          <w:sz w:val="22"/>
          <w:rtl/>
          <w:lang w:val="en-GB"/>
        </w:rPr>
        <w:t xml:space="preserve">دعم الهيئة الفرعية للتنفيذ في مواصلة </w:t>
      </w:r>
      <w:r w:rsidRPr="005B1A6C">
        <w:rPr>
          <w:rFonts w:cs="Simplified Arabic" w:hint="cs"/>
          <w:snapToGrid w:val="0"/>
          <w:kern w:val="22"/>
          <w:sz w:val="22"/>
          <w:rtl/>
          <w:lang w:val="en-GB"/>
        </w:rPr>
        <w:t>وضع</w:t>
      </w:r>
      <w:r w:rsidRPr="005B1A6C">
        <w:rPr>
          <w:rFonts w:cs="Simplified Arabic"/>
          <w:snapToGrid w:val="0"/>
          <w:kern w:val="22"/>
          <w:sz w:val="22"/>
          <w:rtl/>
          <w:lang w:val="en-GB"/>
        </w:rPr>
        <w:t xml:space="preserve"> وتجريب طريقة عمل منتدى مفتوح العضوية </w:t>
      </w:r>
      <w:r w:rsidRPr="005B1A6C">
        <w:rPr>
          <w:rFonts w:cs="Simplified Arabic" w:hint="cs"/>
          <w:snapToGrid w:val="0"/>
          <w:kern w:val="22"/>
          <w:sz w:val="22"/>
          <w:rtl/>
          <w:lang w:val="en-GB"/>
        </w:rPr>
        <w:t>من أجل ا</w:t>
      </w:r>
      <w:r w:rsidRPr="005B1A6C">
        <w:rPr>
          <w:rFonts w:cs="Simplified Arabic"/>
          <w:snapToGrid w:val="0"/>
          <w:kern w:val="22"/>
          <w:sz w:val="22"/>
          <w:rtl/>
          <w:lang w:val="en-GB"/>
        </w:rPr>
        <w:t>لاستعراض القطري الطوعي، والذي قد يشمل عمليات استعراض بمساعدة الخبراء؛</w:t>
      </w:r>
    </w:p>
    <w:p w14:paraId="3A04ED4B" w14:textId="77777777"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5B1A6C">
        <w:rPr>
          <w:rFonts w:cs="Simplified Arabic" w:hint="cs"/>
          <w:snapToGrid w:val="0"/>
          <w:kern w:val="22"/>
          <w:sz w:val="22"/>
          <w:rtl/>
          <w:lang w:val="en-GB"/>
        </w:rPr>
        <w:t>مواصلة تطوير أداة الإبلاغ عبر الإنترنت الخاصة بالتقارير الوطنية على آلية غرفة تبادل المعلومات في الاتفاقية؛</w:t>
      </w:r>
    </w:p>
    <w:p w14:paraId="6A103195" w14:textId="001A7A84"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5B1A6C">
        <w:rPr>
          <w:rFonts w:cs="Simplified Arabic" w:hint="cs"/>
          <w:snapToGrid w:val="0"/>
          <w:kern w:val="22"/>
          <w:sz w:val="22"/>
          <w:rtl/>
          <w:lang w:val="en-GB"/>
        </w:rPr>
        <w:t>مواصلة</w:t>
      </w:r>
      <w:r w:rsidRPr="005B1A6C">
        <w:rPr>
          <w:rFonts w:cs="Simplified Arabic"/>
          <w:snapToGrid w:val="0"/>
          <w:kern w:val="22"/>
          <w:sz w:val="22"/>
          <w:rtl/>
          <w:lang w:val="en-GB"/>
        </w:rPr>
        <w:t xml:space="preserve"> تطوير أداة تتبع القرار</w:t>
      </w:r>
      <w:r w:rsidR="00EC7085" w:rsidRPr="005B1A6C">
        <w:rPr>
          <w:rFonts w:cs="Simplified Arabic" w:hint="cs"/>
          <w:snapToGrid w:val="0"/>
          <w:kern w:val="22"/>
          <w:sz w:val="22"/>
          <w:rtl/>
          <w:lang w:val="en-GB"/>
        </w:rPr>
        <w:t>ات</w:t>
      </w:r>
      <w:r w:rsidRPr="005B1A6C">
        <w:rPr>
          <w:rFonts w:cs="Simplified Arabic"/>
          <w:snapToGrid w:val="0"/>
          <w:kern w:val="22"/>
          <w:sz w:val="22"/>
          <w:rtl/>
          <w:lang w:val="en-GB"/>
        </w:rPr>
        <w:t xml:space="preserve"> عبر الإنترنت؛</w:t>
      </w:r>
    </w:p>
    <w:p w14:paraId="0A4B0B15" w14:textId="78A651D9"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5B1A6C">
        <w:rPr>
          <w:rFonts w:cs="Simplified Arabic"/>
          <w:snapToGrid w:val="0"/>
          <w:kern w:val="22"/>
          <w:sz w:val="22"/>
          <w:rtl/>
          <w:lang w:val="en-GB"/>
        </w:rPr>
        <w:t xml:space="preserve">مواصلة </w:t>
      </w:r>
      <w:r w:rsidR="00EC7085" w:rsidRPr="005B1A6C">
        <w:rPr>
          <w:rFonts w:cs="Simplified Arabic" w:hint="cs"/>
          <w:snapToGrid w:val="0"/>
          <w:kern w:val="22"/>
          <w:sz w:val="22"/>
          <w:rtl/>
          <w:lang w:val="en-GB"/>
        </w:rPr>
        <w:t>إنشاء</w:t>
      </w:r>
      <w:r w:rsidRPr="005B1A6C">
        <w:rPr>
          <w:rFonts w:cs="Simplified Arabic"/>
          <w:snapToGrid w:val="0"/>
          <w:kern w:val="22"/>
          <w:sz w:val="22"/>
          <w:rtl/>
          <w:lang w:val="en-GB"/>
        </w:rPr>
        <w:t xml:space="preserve"> آلية لتتبع التزامات الجهات الفاعلة غير الحكومية، بما في ذلك الإبلاغ الطوعي عبر الإنترنت وفقا لخطة عمل </w:t>
      </w:r>
      <w:r w:rsidRPr="005B1A6C">
        <w:rPr>
          <w:rFonts w:cs="Simplified Arabic" w:hint="cs"/>
          <w:snapToGrid w:val="0"/>
          <w:kern w:val="22"/>
          <w:sz w:val="22"/>
          <w:rtl/>
          <w:lang w:val="en-GB"/>
        </w:rPr>
        <w:t xml:space="preserve">من </w:t>
      </w:r>
      <w:r w:rsidRPr="005B1A6C">
        <w:rPr>
          <w:rFonts w:cs="Simplified Arabic"/>
          <w:snapToGrid w:val="0"/>
          <w:kern w:val="22"/>
          <w:sz w:val="22"/>
          <w:rtl/>
          <w:lang w:val="en-GB"/>
        </w:rPr>
        <w:t>شرم الشيخ إلى كونمينغ</w:t>
      </w:r>
      <w:r w:rsidR="00100510" w:rsidRPr="005B1A6C">
        <w:rPr>
          <w:rFonts w:cs="Simplified Arabic" w:hint="cs"/>
          <w:snapToGrid w:val="0"/>
          <w:kern w:val="22"/>
          <w:sz w:val="22"/>
          <w:rtl/>
          <w:lang w:val="en-GB"/>
        </w:rPr>
        <w:t xml:space="preserve"> ومونتريال</w:t>
      </w:r>
      <w:r w:rsidRPr="005B1A6C">
        <w:rPr>
          <w:rFonts w:cs="Simplified Arabic"/>
          <w:snapToGrid w:val="0"/>
          <w:kern w:val="22"/>
          <w:sz w:val="22"/>
          <w:rtl/>
          <w:lang w:val="en-GB"/>
        </w:rPr>
        <w:t xml:space="preserve"> من أجل الطبيعة والناس؛</w:t>
      </w:r>
    </w:p>
    <w:p w14:paraId="7BF4D1F5" w14:textId="77777777"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5B1A6C">
        <w:rPr>
          <w:rFonts w:cs="Simplified Arabic" w:hint="cs"/>
          <w:snapToGrid w:val="0"/>
          <w:kern w:val="22"/>
          <w:sz w:val="22"/>
          <w:rtl/>
          <w:lang w:val="en-GB"/>
        </w:rPr>
        <w:lastRenderedPageBreak/>
        <w:t xml:space="preserve">تيسير الاستخدام الطوعي للأدوات المعيارية الخاصة بالإبلاغ عن البيانات، من قبيل أداة الإبلاغ عن البيانات </w:t>
      </w:r>
      <w:r w:rsidRPr="005B1A6C">
        <w:rPr>
          <w:rFonts w:cs="Simplified Arabic"/>
          <w:snapToGrid w:val="0"/>
          <w:kern w:val="22"/>
          <w:sz w:val="22"/>
          <w:lang w:val="en-GB"/>
        </w:rPr>
        <w:t>DaRT</w:t>
      </w:r>
      <w:r w:rsidRPr="005B1A6C">
        <w:rPr>
          <w:rFonts w:cs="Simplified Arabic"/>
          <w:snapToGrid w:val="0"/>
          <w:kern w:val="22"/>
          <w:sz w:val="22"/>
          <w:lang w:val="en-US"/>
        </w:rPr>
        <w:t>)</w:t>
      </w:r>
      <w:r w:rsidRPr="005B1A6C">
        <w:rPr>
          <w:rFonts w:cs="Simplified Arabic" w:hint="cs"/>
          <w:snapToGrid w:val="0"/>
          <w:kern w:val="22"/>
          <w:sz w:val="22"/>
          <w:rtl/>
          <w:lang w:val="en-US" w:bidi="ar-EG"/>
        </w:rPr>
        <w:t>)</w:t>
      </w:r>
      <w:r w:rsidRPr="005B1A6C">
        <w:rPr>
          <w:rFonts w:cs="Simplified Arabic" w:hint="cs"/>
          <w:snapToGrid w:val="0"/>
          <w:kern w:val="22"/>
          <w:sz w:val="22"/>
          <w:rtl/>
          <w:lang w:val="en-GB" w:bidi="ar-EG"/>
        </w:rPr>
        <w:t>؛</w:t>
      </w:r>
    </w:p>
    <w:p w14:paraId="7A27A015" w14:textId="578DC700"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5B1A6C">
        <w:rPr>
          <w:rFonts w:cs="Simplified Arabic"/>
          <w:snapToGrid w:val="0"/>
          <w:kern w:val="22"/>
          <w:sz w:val="22"/>
          <w:rtl/>
          <w:lang w:val="en-GB"/>
        </w:rPr>
        <w:t xml:space="preserve">تجميع آراء الأطراف بشأن الإجراءات الملموسة </w:t>
      </w:r>
      <w:r w:rsidRPr="005B1A6C">
        <w:rPr>
          <w:rFonts w:cs="Simplified Arabic" w:hint="cs"/>
          <w:snapToGrid w:val="0"/>
          <w:kern w:val="22"/>
          <w:sz w:val="22"/>
          <w:rtl/>
          <w:lang w:val="en-GB"/>
        </w:rPr>
        <w:t>للاستعراض العالمي</w:t>
      </w:r>
      <w:r w:rsidRPr="005B1A6C">
        <w:rPr>
          <w:rFonts w:cs="Simplified Arabic"/>
          <w:snapToGrid w:val="0"/>
          <w:kern w:val="22"/>
          <w:sz w:val="22"/>
          <w:rtl/>
          <w:lang w:val="en-GB"/>
        </w:rPr>
        <w:t xml:space="preserve"> المذكور في الفقرة </w:t>
      </w:r>
      <w:r w:rsidR="00100510" w:rsidRPr="005B1A6C">
        <w:rPr>
          <w:rFonts w:cs="Simplified Arabic" w:hint="cs"/>
          <w:snapToGrid w:val="0"/>
          <w:kern w:val="22"/>
          <w:sz w:val="22"/>
          <w:rtl/>
          <w:lang w:val="en-GB"/>
        </w:rPr>
        <w:t>16 من هذا المقرر</w:t>
      </w:r>
      <w:r w:rsidRPr="005B1A6C">
        <w:rPr>
          <w:rFonts w:cs="Simplified Arabic"/>
          <w:snapToGrid w:val="0"/>
          <w:kern w:val="22"/>
          <w:sz w:val="22"/>
          <w:rtl/>
          <w:lang w:val="en-GB"/>
        </w:rPr>
        <w:t xml:space="preserve"> </w:t>
      </w:r>
      <w:r w:rsidR="0072327E" w:rsidRPr="005B1A6C">
        <w:rPr>
          <w:rFonts w:cs="Simplified Arabic" w:hint="cs"/>
          <w:snapToGrid w:val="0"/>
          <w:kern w:val="22"/>
          <w:sz w:val="22"/>
          <w:rtl/>
          <w:lang w:val="en-GB"/>
        </w:rPr>
        <w:t>ل</w:t>
      </w:r>
      <w:r w:rsidRPr="005B1A6C">
        <w:rPr>
          <w:rFonts w:cs="Simplified Arabic"/>
          <w:snapToGrid w:val="0"/>
          <w:kern w:val="22"/>
          <w:sz w:val="22"/>
          <w:rtl/>
          <w:lang w:val="en-GB"/>
        </w:rPr>
        <w:t xml:space="preserve">دعم الهيئة الفرعية للتنفيذ في </w:t>
      </w:r>
      <w:r w:rsidRPr="005B1A6C">
        <w:rPr>
          <w:rFonts w:cs="Simplified Arabic" w:hint="cs"/>
          <w:snapToGrid w:val="0"/>
          <w:kern w:val="22"/>
          <w:sz w:val="22"/>
          <w:rtl/>
          <w:lang w:val="en-GB"/>
        </w:rPr>
        <w:t>وضع</w:t>
      </w:r>
      <w:r w:rsidRPr="005B1A6C">
        <w:rPr>
          <w:rFonts w:cs="Simplified Arabic"/>
          <w:snapToGrid w:val="0"/>
          <w:kern w:val="22"/>
          <w:sz w:val="22"/>
          <w:rtl/>
          <w:lang w:val="en-GB"/>
        </w:rPr>
        <w:t xml:space="preserve"> هذه الإجراءات</w:t>
      </w:r>
      <w:r w:rsidRPr="005B1A6C">
        <w:rPr>
          <w:rFonts w:cs="Simplified Arabic" w:hint="cs"/>
          <w:snapToGrid w:val="0"/>
          <w:kern w:val="22"/>
          <w:sz w:val="22"/>
          <w:rtl/>
          <w:lang w:val="en-GB"/>
        </w:rPr>
        <w:t>؛</w:t>
      </w:r>
    </w:p>
    <w:p w14:paraId="5D353E0A" w14:textId="773BD137"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5B1A6C">
        <w:rPr>
          <w:rFonts w:cs="Simplified Arabic"/>
          <w:snapToGrid w:val="0"/>
          <w:kern w:val="22"/>
          <w:sz w:val="22"/>
          <w:rtl/>
          <w:lang w:val="en-GB"/>
        </w:rPr>
        <w:t xml:space="preserve">تنسيق إعداد المدخلات المشار إليها </w:t>
      </w:r>
      <w:r w:rsidRPr="005B1A6C">
        <w:rPr>
          <w:rFonts w:cs="Simplified Arabic"/>
          <w:snapToGrid w:val="0"/>
          <w:kern w:val="22"/>
          <w:rtl/>
          <w:lang w:val="en-GB"/>
        </w:rPr>
        <w:t xml:space="preserve">في الفقرتين </w:t>
      </w:r>
      <w:r w:rsidR="00100510" w:rsidRPr="005B1A6C">
        <w:rPr>
          <w:rFonts w:cs="Simplified Arabic" w:hint="cs"/>
          <w:snapToGrid w:val="0"/>
          <w:kern w:val="22"/>
          <w:rtl/>
          <w:lang w:val="en-US"/>
        </w:rPr>
        <w:t>15</w:t>
      </w:r>
      <w:r w:rsidRPr="005B1A6C">
        <w:rPr>
          <w:rFonts w:cs="Simplified Arabic"/>
          <w:snapToGrid w:val="0"/>
          <w:kern w:val="22"/>
          <w:rtl/>
          <w:lang w:val="en-GB"/>
        </w:rPr>
        <w:t xml:space="preserve"> و</w:t>
      </w:r>
      <w:r w:rsidR="00100510" w:rsidRPr="005B1A6C">
        <w:rPr>
          <w:rFonts w:cs="Simplified Arabic" w:hint="cs"/>
          <w:snapToGrid w:val="0"/>
          <w:kern w:val="22"/>
          <w:rtl/>
          <w:lang w:val="en-GB"/>
        </w:rPr>
        <w:t>16</w:t>
      </w:r>
      <w:r w:rsidRPr="005B1A6C">
        <w:rPr>
          <w:rFonts w:cs="Simplified Arabic"/>
          <w:snapToGrid w:val="0"/>
          <w:kern w:val="22"/>
          <w:rtl/>
          <w:lang w:val="en-GB"/>
        </w:rPr>
        <w:t xml:space="preserve"> </w:t>
      </w:r>
      <w:r w:rsidR="0072327E" w:rsidRPr="005B1A6C">
        <w:rPr>
          <w:rFonts w:cs="Simplified Arabic" w:hint="cs"/>
          <w:snapToGrid w:val="0"/>
          <w:kern w:val="22"/>
          <w:rtl/>
          <w:lang w:val="en-GB"/>
        </w:rPr>
        <w:t xml:space="preserve">من هذا المقرر </w:t>
      </w:r>
      <w:r w:rsidRPr="005B1A6C">
        <w:rPr>
          <w:rFonts w:cs="Simplified Arabic"/>
          <w:snapToGrid w:val="0"/>
          <w:kern w:val="22"/>
          <w:rtl/>
          <w:lang w:val="en-GB"/>
        </w:rPr>
        <w:t>بطريقة</w:t>
      </w:r>
      <w:r w:rsidRPr="005B1A6C">
        <w:rPr>
          <w:rFonts w:cs="Simplified Arabic"/>
          <w:snapToGrid w:val="0"/>
          <w:kern w:val="22"/>
          <w:sz w:val="22"/>
          <w:rtl/>
          <w:lang w:val="en-GB"/>
        </w:rPr>
        <w:t xml:space="preserve"> شفافة؛</w:t>
      </w:r>
    </w:p>
    <w:p w14:paraId="5E99DB93" w14:textId="7D8BC997" w:rsidR="007C78CE" w:rsidRPr="005B1A6C" w:rsidRDefault="007C78CE" w:rsidP="00100510">
      <w:pPr>
        <w:pStyle w:val="ListParagraph"/>
        <w:numPr>
          <w:ilvl w:val="0"/>
          <w:numId w:val="36"/>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lang w:val="en-GB"/>
        </w:rPr>
      </w:pPr>
      <w:r w:rsidRPr="005B1A6C">
        <w:rPr>
          <w:rFonts w:cs="Simplified Arabic" w:hint="cs"/>
          <w:snapToGrid w:val="0"/>
          <w:kern w:val="22"/>
          <w:sz w:val="22"/>
          <w:rtl/>
          <w:lang w:val="en-GB" w:bidi="ar-EG"/>
        </w:rPr>
        <w:t xml:space="preserve">التنسيق والتعاون مع الشركاء ذوي الصلة لتوفير أنشطة بناء </w:t>
      </w:r>
      <w:r w:rsidR="0072327E" w:rsidRPr="005B1A6C">
        <w:rPr>
          <w:rFonts w:cs="Simplified Arabic" w:hint="cs"/>
          <w:snapToGrid w:val="0"/>
          <w:kern w:val="22"/>
          <w:sz w:val="22"/>
          <w:rtl/>
          <w:lang w:val="en-GB" w:bidi="ar-EG"/>
        </w:rPr>
        <w:t xml:space="preserve">القدرات الضرورية </w:t>
      </w:r>
      <w:r w:rsidRPr="005B1A6C">
        <w:rPr>
          <w:rFonts w:cs="Simplified Arabic" w:hint="cs"/>
          <w:snapToGrid w:val="0"/>
          <w:kern w:val="22"/>
          <w:sz w:val="22"/>
          <w:rtl/>
          <w:lang w:val="en-GB" w:bidi="ar-EG"/>
        </w:rPr>
        <w:t>وتنمي</w:t>
      </w:r>
      <w:r w:rsidR="0072327E" w:rsidRPr="005B1A6C">
        <w:rPr>
          <w:rFonts w:cs="Simplified Arabic" w:hint="cs"/>
          <w:snapToGrid w:val="0"/>
          <w:kern w:val="22"/>
          <w:sz w:val="22"/>
          <w:rtl/>
          <w:lang w:val="en-GB" w:bidi="ar-EG"/>
        </w:rPr>
        <w:t>تها</w:t>
      </w:r>
      <w:r w:rsidRPr="005B1A6C">
        <w:rPr>
          <w:rFonts w:cs="Simplified Arabic" w:hint="cs"/>
          <w:snapToGrid w:val="0"/>
          <w:kern w:val="22"/>
          <w:sz w:val="22"/>
          <w:rtl/>
          <w:lang w:val="en-GB" w:bidi="ar-EG"/>
        </w:rPr>
        <w:t xml:space="preserve"> وغير ذلك من أشكال دعم، ولا سيما للبلدان النامية من أجل تحسين التخطيط والرصد </w:t>
      </w:r>
      <w:r w:rsidR="00100510" w:rsidRPr="005B1A6C">
        <w:rPr>
          <w:rFonts w:cs="Simplified Arabic" w:hint="cs"/>
          <w:snapToGrid w:val="0"/>
          <w:kern w:val="22"/>
          <w:sz w:val="22"/>
          <w:rtl/>
          <w:lang w:val="en-GB" w:bidi="ar-EG"/>
        </w:rPr>
        <w:t xml:space="preserve">والإبلاغ </w:t>
      </w:r>
      <w:r w:rsidRPr="005B1A6C">
        <w:rPr>
          <w:rFonts w:cs="Simplified Arabic" w:hint="cs"/>
          <w:snapToGrid w:val="0"/>
          <w:kern w:val="22"/>
          <w:sz w:val="22"/>
          <w:rtl/>
          <w:lang w:val="en-GB" w:bidi="ar-EG"/>
        </w:rPr>
        <w:t>والاستعراض؛</w:t>
      </w:r>
    </w:p>
    <w:p w14:paraId="4F897D5A" w14:textId="4C76F833"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tl/>
          <w:lang w:val="en-GB"/>
        </w:rPr>
      </w:pPr>
      <w:r w:rsidRPr="005B1A6C">
        <w:rPr>
          <w:rFonts w:cs="Simplified Arabic" w:hint="cs"/>
          <w:snapToGrid w:val="0"/>
          <w:kern w:val="22"/>
          <w:rtl/>
          <w:lang w:val="en-GB"/>
        </w:rPr>
        <w:t>30</w:t>
      </w:r>
      <w:r w:rsidRPr="005B1A6C">
        <w:rPr>
          <w:rFonts w:cs="Simplified Arabic" w:hint="cs"/>
          <w:snapToGrid w:val="0"/>
          <w:kern w:val="22"/>
          <w:sz w:val="22"/>
          <w:rtl/>
          <w:lang w:val="en-GB"/>
        </w:rPr>
        <w:t>-</w:t>
      </w:r>
      <w:r w:rsidRPr="005B1A6C">
        <w:rPr>
          <w:rFonts w:cs="Simplified Arabic" w:hint="cs"/>
          <w:i/>
          <w:iCs/>
          <w:snapToGrid w:val="0"/>
          <w:kern w:val="22"/>
          <w:sz w:val="22"/>
          <w:rtl/>
          <w:lang w:val="en-GB"/>
        </w:rPr>
        <w:tab/>
      </w:r>
      <w:r w:rsidRPr="005B1A6C">
        <w:rPr>
          <w:rFonts w:cs="Simplified Arabic"/>
          <w:i/>
          <w:iCs/>
          <w:snapToGrid w:val="0"/>
          <w:kern w:val="22"/>
          <w:sz w:val="22"/>
          <w:rtl/>
          <w:lang w:val="en-GB"/>
        </w:rPr>
        <w:t>يرحب</w:t>
      </w:r>
      <w:r w:rsidRPr="005B1A6C">
        <w:rPr>
          <w:rFonts w:cs="Simplified Arabic"/>
          <w:snapToGrid w:val="0"/>
          <w:kern w:val="22"/>
          <w:sz w:val="22"/>
          <w:rtl/>
          <w:lang w:val="en-GB"/>
        </w:rPr>
        <w:t xml:space="preserve"> بالمساهمات المالية والعينية</w:t>
      </w:r>
      <w:r w:rsidRPr="005B1A6C">
        <w:rPr>
          <w:rFonts w:cs="Simplified Arabic" w:hint="cs"/>
          <w:snapToGrid w:val="0"/>
          <w:kern w:val="22"/>
          <w:rtl/>
          <w:lang w:val="en-GB"/>
        </w:rPr>
        <w:t xml:space="preserve">، بما في ذلك </w:t>
      </w:r>
      <w:r w:rsidR="0072327E" w:rsidRPr="005B1A6C">
        <w:rPr>
          <w:rFonts w:cs="Simplified Arabic" w:hint="cs"/>
          <w:snapToGrid w:val="0"/>
          <w:kern w:val="22"/>
          <w:rtl/>
          <w:lang w:val="en-GB"/>
        </w:rPr>
        <w:t xml:space="preserve">من </w:t>
      </w:r>
      <w:r w:rsidRPr="005B1A6C">
        <w:rPr>
          <w:rFonts w:cs="Simplified Arabic" w:hint="cs"/>
          <w:snapToGrid w:val="0"/>
          <w:kern w:val="22"/>
          <w:rtl/>
          <w:lang w:val="en-GB"/>
        </w:rPr>
        <w:t xml:space="preserve">صندوق اليابان من أجل التنوع البيولوجي </w:t>
      </w:r>
      <w:r w:rsidRPr="005B1A6C">
        <w:rPr>
          <w:rFonts w:cs="Simplified Arabic" w:hint="cs"/>
          <w:snapToGrid w:val="0"/>
          <w:kern w:val="22"/>
          <w:sz w:val="22"/>
          <w:rtl/>
          <w:lang w:val="en-GB"/>
        </w:rPr>
        <w:t>إلى ا</w:t>
      </w:r>
      <w:r w:rsidRPr="005B1A6C">
        <w:rPr>
          <w:rFonts w:cs="Simplified Arabic"/>
          <w:snapToGrid w:val="0"/>
          <w:kern w:val="22"/>
          <w:sz w:val="22"/>
          <w:rtl/>
          <w:lang w:val="en-GB"/>
        </w:rPr>
        <w:t xml:space="preserve">لمبادرات التي تهدف إلى المساهمة في دعم تحديث أو </w:t>
      </w:r>
      <w:r w:rsidRPr="005B1A6C">
        <w:rPr>
          <w:rFonts w:cs="Simplified Arabic" w:hint="cs"/>
          <w:snapToGrid w:val="0"/>
          <w:kern w:val="22"/>
          <w:sz w:val="22"/>
          <w:rtl/>
          <w:lang w:val="en-GB"/>
        </w:rPr>
        <w:t>تنقيح</w:t>
      </w:r>
      <w:r w:rsidRPr="005B1A6C">
        <w:rPr>
          <w:rFonts w:cs="Simplified Arabic"/>
          <w:snapToGrid w:val="0"/>
          <w:kern w:val="22"/>
          <w:sz w:val="22"/>
          <w:rtl/>
          <w:lang w:val="en-GB"/>
        </w:rPr>
        <w:t xml:space="preserve"> الاستراتيجيات وخطط العمل الوطنية للتنوع البيولوجي، ويدعو الجهات المانحة والحكومات والوكالات المتعددة الأطراف والثنائية إلى </w:t>
      </w:r>
      <w:r w:rsidR="00100510" w:rsidRPr="005B1A6C">
        <w:rPr>
          <w:rFonts w:cs="Simplified Arabic" w:hint="cs"/>
          <w:snapToGrid w:val="0"/>
          <w:kern w:val="22"/>
          <w:sz w:val="22"/>
          <w:rtl/>
          <w:lang w:val="en-GB"/>
        </w:rPr>
        <w:t>إتاحة</w:t>
      </w:r>
      <w:r w:rsidRPr="005B1A6C">
        <w:rPr>
          <w:rFonts w:cs="Simplified Arabic"/>
          <w:snapToGrid w:val="0"/>
          <w:kern w:val="22"/>
          <w:sz w:val="22"/>
          <w:rtl/>
          <w:lang w:val="en-GB"/>
        </w:rPr>
        <w:t xml:space="preserve"> أموال لدعم التخطيط والرصد </w:t>
      </w:r>
      <w:r w:rsidR="00100510" w:rsidRPr="005B1A6C">
        <w:rPr>
          <w:rFonts w:cs="Simplified Arabic"/>
          <w:snapToGrid w:val="0"/>
          <w:kern w:val="22"/>
          <w:sz w:val="22"/>
          <w:rtl/>
          <w:lang w:val="en-GB"/>
        </w:rPr>
        <w:t xml:space="preserve">والإبلاغ </w:t>
      </w:r>
      <w:r w:rsidRPr="005B1A6C">
        <w:rPr>
          <w:rFonts w:cs="Simplified Arabic"/>
          <w:snapToGrid w:val="0"/>
          <w:kern w:val="22"/>
          <w:sz w:val="22"/>
          <w:rtl/>
          <w:lang w:val="en-GB"/>
        </w:rPr>
        <w:t xml:space="preserve">والاستعراض لدعم تنفيذ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napToGrid w:val="0"/>
          <w:kern w:val="22"/>
          <w:sz w:val="22"/>
          <w:rtl/>
          <w:lang w:val="en-GB"/>
        </w:rPr>
        <w:t xml:space="preserve">، بما في ذلك </w:t>
      </w:r>
      <w:r w:rsidR="00771D82" w:rsidRPr="005B1A6C">
        <w:rPr>
          <w:rFonts w:cs="Simplified Arabic" w:hint="cs"/>
          <w:snapToGrid w:val="0"/>
          <w:kern w:val="22"/>
          <w:sz w:val="22"/>
          <w:rtl/>
          <w:lang w:val="en-GB"/>
        </w:rPr>
        <w:t>ل</w:t>
      </w:r>
      <w:r w:rsidRPr="005B1A6C">
        <w:rPr>
          <w:rFonts w:cs="Simplified Arabic"/>
          <w:snapToGrid w:val="0"/>
          <w:kern w:val="22"/>
          <w:sz w:val="22"/>
          <w:rtl/>
          <w:lang w:val="en-GB"/>
        </w:rPr>
        <w:t xml:space="preserve">تطوير </w:t>
      </w:r>
      <w:r w:rsidRPr="005B1A6C">
        <w:rPr>
          <w:rFonts w:cs="Simplified Arabic" w:hint="cs"/>
          <w:snapToGrid w:val="0"/>
          <w:kern w:val="22"/>
          <w:sz w:val="22"/>
          <w:rtl/>
          <w:lang w:val="en-GB"/>
        </w:rPr>
        <w:t xml:space="preserve">وتعزيز </w:t>
      </w:r>
      <w:r w:rsidRPr="005B1A6C">
        <w:rPr>
          <w:rFonts w:cs="Simplified Arabic"/>
          <w:snapToGrid w:val="0"/>
          <w:kern w:val="22"/>
          <w:sz w:val="22"/>
          <w:rtl/>
          <w:lang w:val="en-GB"/>
        </w:rPr>
        <w:t>نظم إدارة المعلومات والرصد الوطنية.</w:t>
      </w:r>
    </w:p>
    <w:p w14:paraId="689AD590" w14:textId="77777777"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US"/>
        </w:rPr>
      </w:pPr>
    </w:p>
    <w:p w14:paraId="16FFD66C" w14:textId="77777777" w:rsidR="007C78CE" w:rsidRPr="005B1A6C" w:rsidRDefault="007C78CE" w:rsidP="00671823">
      <w:pPr>
        <w:pStyle w:val="ListParagraph"/>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US"/>
        </w:rPr>
      </w:pPr>
    </w:p>
    <w:p w14:paraId="4051666E" w14:textId="77777777" w:rsidR="00100510" w:rsidRPr="005B1A6C" w:rsidRDefault="00100510">
      <w:pPr>
        <w:rPr>
          <w:rFonts w:cs="Simplified Arabic"/>
          <w:i/>
          <w:iCs/>
          <w:rtl/>
          <w:lang w:val="en-GB" w:bidi="ar-EG"/>
        </w:rPr>
      </w:pPr>
      <w:r w:rsidRPr="005B1A6C">
        <w:rPr>
          <w:rFonts w:cs="Simplified Arabic"/>
          <w:i/>
          <w:iCs/>
          <w:rtl/>
          <w:lang w:val="en-GB" w:bidi="ar-EG"/>
        </w:rPr>
        <w:br w:type="page"/>
      </w:r>
    </w:p>
    <w:p w14:paraId="6FD1B04B" w14:textId="3A6E9B87" w:rsidR="007C78CE" w:rsidRPr="005B1A6C" w:rsidRDefault="007C78CE" w:rsidP="00671823">
      <w:pPr>
        <w:bidi/>
        <w:spacing w:after="120" w:line="216" w:lineRule="auto"/>
        <w:jc w:val="center"/>
        <w:rPr>
          <w:rFonts w:cs="Simplified Arabic"/>
          <w:i/>
          <w:iCs/>
          <w:rtl/>
          <w:lang w:val="en-GB" w:bidi="ar-EG"/>
        </w:rPr>
      </w:pPr>
      <w:r w:rsidRPr="005B1A6C">
        <w:rPr>
          <w:rFonts w:cs="Simplified Arabic" w:hint="cs"/>
          <w:i/>
          <w:iCs/>
          <w:rtl/>
          <w:lang w:val="en-GB" w:bidi="ar-EG"/>
        </w:rPr>
        <w:lastRenderedPageBreak/>
        <w:t>المرفق الأول</w:t>
      </w:r>
    </w:p>
    <w:p w14:paraId="5A651CE3" w14:textId="6EF24A2C" w:rsidR="007C78CE" w:rsidRPr="005B1A6C" w:rsidRDefault="007C78CE" w:rsidP="00671823">
      <w:pPr>
        <w:bidi/>
        <w:spacing w:after="120" w:line="216" w:lineRule="auto"/>
        <w:ind w:left="571" w:right="567"/>
        <w:jc w:val="center"/>
        <w:rPr>
          <w:rFonts w:cs="Simplified Arabic"/>
          <w:rtl/>
          <w:lang w:val="en-GB" w:bidi="ar-EG"/>
        </w:rPr>
      </w:pPr>
      <w:r w:rsidRPr="005B1A6C">
        <w:rPr>
          <w:rStyle w:val="hps"/>
          <w:rFonts w:cs="Simplified Arabic"/>
          <w:b/>
          <w:bCs/>
          <w:rtl/>
          <w:lang w:bidi="ar-EG"/>
        </w:rPr>
        <w:t xml:space="preserve">إرشادات </w:t>
      </w:r>
      <w:r w:rsidR="00771D82" w:rsidRPr="005B1A6C">
        <w:rPr>
          <w:rStyle w:val="hps"/>
          <w:rFonts w:cs="Simplified Arabic" w:hint="cs"/>
          <w:b/>
          <w:bCs/>
          <w:rtl/>
          <w:lang w:bidi="ar-EG"/>
        </w:rPr>
        <w:t>لتنقيح</w:t>
      </w:r>
      <w:r w:rsidRPr="005B1A6C">
        <w:rPr>
          <w:rStyle w:val="hps"/>
          <w:rFonts w:cs="Simplified Arabic"/>
          <w:b/>
          <w:bCs/>
          <w:rtl/>
          <w:lang w:bidi="ar-EG"/>
        </w:rPr>
        <w:t xml:space="preserve"> أو </w:t>
      </w:r>
      <w:r w:rsidR="00771D82" w:rsidRPr="005B1A6C">
        <w:rPr>
          <w:rStyle w:val="hps"/>
          <w:rFonts w:cs="Simplified Arabic" w:hint="cs"/>
          <w:b/>
          <w:bCs/>
          <w:rtl/>
          <w:lang w:bidi="ar-EG"/>
        </w:rPr>
        <w:t xml:space="preserve">تحديث </w:t>
      </w:r>
      <w:r w:rsidRPr="005B1A6C">
        <w:rPr>
          <w:rStyle w:val="hps"/>
          <w:rFonts w:cs="Simplified Arabic"/>
          <w:b/>
          <w:bCs/>
          <w:rtl/>
          <w:lang w:bidi="ar-EG"/>
        </w:rPr>
        <w:t xml:space="preserve">الاستراتيجيات وخطط العمل الوطنية للتنوع البيولوجي </w:t>
      </w:r>
      <w:r w:rsidRPr="005B1A6C">
        <w:rPr>
          <w:rStyle w:val="hps"/>
          <w:rFonts w:cs="Simplified Arabic" w:hint="cs"/>
          <w:b/>
          <w:bCs/>
          <w:rtl/>
          <w:lang w:bidi="ar-EG"/>
        </w:rPr>
        <w:t>للمواءمة مع</w:t>
      </w:r>
      <w:r w:rsidRPr="005B1A6C">
        <w:rPr>
          <w:rStyle w:val="hps"/>
          <w:rFonts w:cs="Simplified Arabic"/>
          <w:b/>
          <w:bCs/>
          <w:rtl/>
          <w:lang w:bidi="ar-EG"/>
        </w:rPr>
        <w:t xml:space="preserve"> </w:t>
      </w:r>
      <w:r w:rsidR="008F0E42" w:rsidRPr="005B1A6C">
        <w:rPr>
          <w:rStyle w:val="hps"/>
          <w:rFonts w:cs="Simplified Arabic"/>
          <w:b/>
          <w:bCs/>
          <w:rtl/>
          <w:lang w:bidi="ar-EG"/>
        </w:rPr>
        <w:t>إطار كونمينغ-مونتريال العالمي للتنوع البيولوجي</w:t>
      </w:r>
    </w:p>
    <w:p w14:paraId="7412232D" w14:textId="492E97CC" w:rsidR="007C78CE" w:rsidRPr="005B1A6C" w:rsidRDefault="007C78CE"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napToGrid w:val="0"/>
          <w:kern w:val="22"/>
          <w:sz w:val="20"/>
        </w:rPr>
      </w:pPr>
      <w:r w:rsidRPr="005B1A6C">
        <w:rPr>
          <w:rFonts w:cs="Simplified Arabic" w:hint="cs"/>
          <w:sz w:val="20"/>
          <w:rtl/>
          <w:lang w:bidi="ar-EG"/>
        </w:rPr>
        <w:t xml:space="preserve">تعد </w:t>
      </w:r>
      <w:r w:rsidRPr="005B1A6C">
        <w:rPr>
          <w:rFonts w:cs="Simplified Arabic"/>
          <w:sz w:val="20"/>
          <w:rtl/>
          <w:lang w:bidi="ar-EG"/>
        </w:rPr>
        <w:t>الاستراتيجيات وخطط العمل الوطنية للتنوع البيولوجي ه</w:t>
      </w:r>
      <w:r w:rsidRPr="005B1A6C">
        <w:rPr>
          <w:rFonts w:cs="Simplified Arabic" w:hint="cs"/>
          <w:sz w:val="20"/>
          <w:rtl/>
          <w:lang w:bidi="ar-EG"/>
        </w:rPr>
        <w:t>ي</w:t>
      </w:r>
      <w:r w:rsidRPr="005B1A6C">
        <w:rPr>
          <w:rFonts w:cs="Simplified Arabic"/>
          <w:sz w:val="20"/>
          <w:rtl/>
          <w:lang w:bidi="ar-EG"/>
        </w:rPr>
        <w:t xml:space="preserve"> الأداة الرئيسية لتنفيذ اتفاقية التنوع البيولوجي على المستوى الوطني. ومن المتوقع أن ت</w:t>
      </w:r>
      <w:r w:rsidRPr="005B1A6C">
        <w:rPr>
          <w:rFonts w:cs="Simplified Arabic" w:hint="cs"/>
          <w:sz w:val="20"/>
          <w:rtl/>
          <w:lang w:bidi="ar-EG"/>
        </w:rPr>
        <w:t>شكل</w:t>
      </w:r>
      <w:r w:rsidRPr="005B1A6C">
        <w:rPr>
          <w:rFonts w:cs="Simplified Arabic"/>
          <w:sz w:val="20"/>
          <w:rtl/>
          <w:lang w:bidi="ar-EG"/>
        </w:rPr>
        <w:t xml:space="preserve"> </w:t>
      </w:r>
      <w:r w:rsidRPr="005B1A6C">
        <w:rPr>
          <w:rFonts w:cs="Simplified Arabic" w:hint="cs"/>
          <w:sz w:val="20"/>
          <w:rtl/>
          <w:lang w:bidi="ar-EG"/>
        </w:rPr>
        <w:t>مكونا رئيسيا من مكونات</w:t>
      </w:r>
      <w:r w:rsidRPr="005B1A6C">
        <w:rPr>
          <w:rFonts w:cs="Simplified Arabic"/>
          <w:sz w:val="20"/>
          <w:rtl/>
          <w:lang w:bidi="ar-EG"/>
        </w:rPr>
        <w:t xml:space="preserve"> آلية التخطيط والرصد والإبلاغ والاستعراض المعززة</w:t>
      </w:r>
      <w:r w:rsidRPr="005B1A6C">
        <w:rPr>
          <w:rFonts w:cs="Simplified Arabic" w:hint="cs"/>
          <w:sz w:val="20"/>
          <w:rtl/>
          <w:lang w:bidi="ar-EG"/>
        </w:rPr>
        <w:t xml:space="preserve"> التابعة</w:t>
      </w:r>
      <w:r w:rsidRPr="005B1A6C">
        <w:rPr>
          <w:rFonts w:cs="Simplified Arabic"/>
          <w:sz w:val="20"/>
          <w:rtl/>
          <w:lang w:bidi="ar-EG"/>
        </w:rPr>
        <w:t xml:space="preserve"> للاتفاقية </w:t>
      </w:r>
      <w:r w:rsidRPr="005B1A6C">
        <w:rPr>
          <w:rFonts w:cs="Simplified Arabic" w:hint="cs"/>
          <w:sz w:val="20"/>
          <w:rtl/>
          <w:lang w:bidi="ar-EG"/>
        </w:rPr>
        <w:t xml:space="preserve">بشأن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z w:val="20"/>
          <w:rtl/>
          <w:lang w:bidi="ar-EG"/>
        </w:rPr>
        <w:t xml:space="preserve">. </w:t>
      </w:r>
      <w:r w:rsidRPr="005B1A6C">
        <w:rPr>
          <w:rFonts w:cs="Simplified Arabic" w:hint="cs"/>
          <w:sz w:val="20"/>
          <w:rtl/>
          <w:lang w:bidi="ar-EG"/>
        </w:rPr>
        <w:t>و</w:t>
      </w:r>
      <w:r w:rsidRPr="005B1A6C">
        <w:rPr>
          <w:rFonts w:cs="Simplified Arabic"/>
          <w:sz w:val="20"/>
          <w:rtl/>
          <w:lang w:bidi="ar-EG"/>
        </w:rPr>
        <w:t xml:space="preserve">تقدم </w:t>
      </w:r>
      <w:r w:rsidRPr="005B1A6C">
        <w:rPr>
          <w:rFonts w:cs="Simplified Arabic" w:hint="cs"/>
          <w:sz w:val="20"/>
          <w:rtl/>
          <w:lang w:bidi="ar-EG"/>
        </w:rPr>
        <w:t xml:space="preserve">هذه </w:t>
      </w:r>
      <w:r w:rsidRPr="005B1A6C">
        <w:rPr>
          <w:rFonts w:cs="Simplified Arabic"/>
          <w:sz w:val="20"/>
          <w:rtl/>
          <w:lang w:bidi="ar-EG"/>
        </w:rPr>
        <w:t>الوثيقة إرشادات بشأن</w:t>
      </w:r>
      <w:r w:rsidRPr="005B1A6C">
        <w:rPr>
          <w:rFonts w:cs="Simplified Arabic" w:hint="cs"/>
          <w:sz w:val="20"/>
          <w:rtl/>
          <w:lang w:bidi="ar-EG"/>
        </w:rPr>
        <w:t xml:space="preserve"> تنقيح أو تحديث</w:t>
      </w:r>
      <w:r w:rsidRPr="005B1A6C">
        <w:rPr>
          <w:rFonts w:cs="Simplified Arabic"/>
          <w:sz w:val="20"/>
          <w:rtl/>
          <w:lang w:bidi="ar-EG"/>
        </w:rPr>
        <w:t xml:space="preserve"> الاستراتيجيات وخطط العمل الوطنية للتنوع البيولوجي </w:t>
      </w:r>
      <w:r w:rsidRPr="005B1A6C">
        <w:rPr>
          <w:rFonts w:cs="Simplified Arabic" w:hint="cs"/>
          <w:sz w:val="20"/>
          <w:rtl/>
          <w:lang w:bidi="ar-EG"/>
        </w:rPr>
        <w:t>في ضوء</w:t>
      </w:r>
      <w:r w:rsidRPr="005B1A6C">
        <w:rPr>
          <w:rFonts w:cs="Simplified Arabic"/>
          <w:sz w:val="20"/>
          <w:rtl/>
          <w:lang w:bidi="ar-EG"/>
        </w:rPr>
        <w:t xml:space="preserve">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z w:val="20"/>
          <w:rtl/>
          <w:lang w:bidi="ar-EG"/>
        </w:rPr>
        <w:t xml:space="preserve">. </w:t>
      </w:r>
      <w:r w:rsidRPr="005B1A6C">
        <w:rPr>
          <w:rFonts w:cs="Simplified Arabic" w:hint="cs"/>
          <w:sz w:val="20"/>
          <w:rtl/>
          <w:lang w:bidi="ar-EG"/>
        </w:rPr>
        <w:t>وتتماشى هذه الإرشادات</w:t>
      </w:r>
      <w:r w:rsidRPr="005B1A6C">
        <w:rPr>
          <w:rFonts w:cs="Simplified Arabic"/>
          <w:sz w:val="20"/>
          <w:rtl/>
          <w:lang w:bidi="ar-EG"/>
        </w:rPr>
        <w:t xml:space="preserve"> مع المادة 6 من الاتفاقية و</w:t>
      </w:r>
      <w:r w:rsidRPr="005B1A6C">
        <w:rPr>
          <w:rFonts w:cs="Simplified Arabic" w:hint="cs"/>
          <w:sz w:val="20"/>
          <w:rtl/>
          <w:lang w:bidi="ar-EG"/>
        </w:rPr>
        <w:t>تُ</w:t>
      </w:r>
      <w:r w:rsidRPr="005B1A6C">
        <w:rPr>
          <w:rFonts w:cs="Simplified Arabic"/>
          <w:sz w:val="20"/>
          <w:rtl/>
          <w:lang w:bidi="ar-EG"/>
        </w:rPr>
        <w:t>ك</w:t>
      </w:r>
      <w:r w:rsidRPr="005B1A6C">
        <w:rPr>
          <w:rFonts w:cs="Simplified Arabic" w:hint="cs"/>
          <w:sz w:val="20"/>
          <w:rtl/>
          <w:lang w:bidi="ar-EG"/>
        </w:rPr>
        <w:t>مّ</w:t>
      </w:r>
      <w:r w:rsidRPr="005B1A6C">
        <w:rPr>
          <w:rFonts w:cs="Simplified Arabic"/>
          <w:sz w:val="20"/>
          <w:rtl/>
          <w:lang w:bidi="ar-EG"/>
        </w:rPr>
        <w:t xml:space="preserve">ل المقررات السابقة </w:t>
      </w:r>
      <w:r w:rsidRPr="005B1A6C">
        <w:rPr>
          <w:rFonts w:cs="Simplified Arabic" w:hint="cs"/>
          <w:sz w:val="20"/>
          <w:rtl/>
          <w:lang w:bidi="ar-EG"/>
        </w:rPr>
        <w:t xml:space="preserve">الصادرة عن </w:t>
      </w:r>
      <w:r w:rsidRPr="005B1A6C">
        <w:rPr>
          <w:rFonts w:cs="Simplified Arabic"/>
          <w:sz w:val="20"/>
          <w:rtl/>
          <w:lang w:bidi="ar-EG"/>
        </w:rPr>
        <w:t>مؤتمر الأطراف بشأن مختلف جوانب الاستراتيجيات وخطط العمل الوطنية للتنوع البيولوجي (ولا سيما</w:t>
      </w:r>
      <w:r w:rsidRPr="005B1A6C">
        <w:rPr>
          <w:rFonts w:cs="Simplified Arabic" w:hint="cs"/>
          <w:sz w:val="20"/>
          <w:rtl/>
          <w:lang w:bidi="ar-EG"/>
        </w:rPr>
        <w:t xml:space="preserve"> الفقرة 8 من</w:t>
      </w:r>
      <w:r w:rsidRPr="005B1A6C">
        <w:rPr>
          <w:rFonts w:cs="Simplified Arabic"/>
          <w:sz w:val="20"/>
          <w:rtl/>
          <w:lang w:bidi="ar-EG"/>
        </w:rPr>
        <w:t xml:space="preserve"> المقرر 9/8</w:t>
      </w:r>
      <w:r w:rsidRPr="005B1A6C">
        <w:rPr>
          <w:rFonts w:cs="Simplified Arabic" w:hint="cs"/>
          <w:sz w:val="20"/>
          <w:rtl/>
          <w:lang w:bidi="ar-EG"/>
        </w:rPr>
        <w:t>، والفقرة 3 من المقرر 10/2</w:t>
      </w:r>
      <w:r w:rsidRPr="005B1A6C">
        <w:rPr>
          <w:rFonts w:cs="Simplified Arabic"/>
          <w:sz w:val="20"/>
          <w:rtl/>
          <w:lang w:bidi="ar-EG"/>
        </w:rPr>
        <w:t xml:space="preserve">). </w:t>
      </w:r>
      <w:r w:rsidRPr="005B1A6C">
        <w:rPr>
          <w:rFonts w:cs="Simplified Arabic" w:hint="cs"/>
          <w:sz w:val="20"/>
          <w:rtl/>
          <w:lang w:bidi="ar-EG"/>
        </w:rPr>
        <w:t>وتأخذ هذه الإرشادات</w:t>
      </w:r>
      <w:r w:rsidRPr="005B1A6C">
        <w:rPr>
          <w:rFonts w:cs="Simplified Arabic"/>
          <w:sz w:val="20"/>
          <w:rtl/>
          <w:lang w:bidi="ar-EG"/>
        </w:rPr>
        <w:t xml:space="preserve"> في الاعتبار أيض</w:t>
      </w:r>
      <w:r w:rsidRPr="005B1A6C">
        <w:rPr>
          <w:rFonts w:cs="Simplified Arabic" w:hint="cs"/>
          <w:sz w:val="20"/>
          <w:rtl/>
          <w:lang w:bidi="ar-EG"/>
        </w:rPr>
        <w:t>ا</w:t>
      </w:r>
      <w:r w:rsidRPr="005B1A6C">
        <w:rPr>
          <w:rFonts w:cs="Simplified Arabic"/>
          <w:sz w:val="20"/>
          <w:rtl/>
          <w:lang w:bidi="ar-EG"/>
        </w:rPr>
        <w:t xml:space="preserve"> الدعوات </w:t>
      </w:r>
      <w:r w:rsidRPr="005B1A6C">
        <w:rPr>
          <w:rFonts w:cs="Simplified Arabic" w:hint="cs"/>
          <w:sz w:val="20"/>
          <w:rtl/>
          <w:lang w:bidi="ar-EG"/>
        </w:rPr>
        <w:t>الموجهة</w:t>
      </w:r>
      <w:r w:rsidRPr="005B1A6C">
        <w:rPr>
          <w:rFonts w:cs="Simplified Arabic"/>
          <w:sz w:val="20"/>
          <w:rtl/>
          <w:lang w:bidi="ar-EG"/>
        </w:rPr>
        <w:t xml:space="preserve"> </w:t>
      </w:r>
      <w:r w:rsidRPr="005B1A6C">
        <w:rPr>
          <w:rFonts w:cs="Simplified Arabic" w:hint="cs"/>
          <w:sz w:val="20"/>
          <w:rtl/>
          <w:lang w:bidi="ar-EG"/>
        </w:rPr>
        <w:t>لدمج</w:t>
      </w:r>
      <w:r w:rsidRPr="005B1A6C">
        <w:rPr>
          <w:rFonts w:cs="Simplified Arabic"/>
          <w:sz w:val="20"/>
          <w:rtl/>
          <w:lang w:bidi="ar-EG"/>
        </w:rPr>
        <w:t xml:space="preserve"> وتعميم السلامة الأحيائية والحصول وتقاسم المنافع في الاستراتيجيات وخطط العمل الوطنية للتنوع البيولوجي عملا ب</w:t>
      </w:r>
      <w:r w:rsidRPr="005B1A6C">
        <w:rPr>
          <w:rFonts w:cs="Simplified Arabic" w:hint="cs"/>
          <w:sz w:val="20"/>
          <w:rtl/>
          <w:lang w:bidi="ar-EG"/>
        </w:rPr>
        <w:t>ال</w:t>
      </w:r>
      <w:r w:rsidRPr="005B1A6C">
        <w:rPr>
          <w:rFonts w:cs="Simplified Arabic"/>
          <w:sz w:val="20"/>
          <w:rtl/>
          <w:lang w:bidi="ar-EG"/>
        </w:rPr>
        <w:t>مقررات</w:t>
      </w:r>
      <w:r w:rsidRPr="005B1A6C">
        <w:rPr>
          <w:rFonts w:cs="Simplified Arabic" w:hint="cs"/>
          <w:sz w:val="20"/>
          <w:rtl/>
          <w:lang w:bidi="ar-EG"/>
        </w:rPr>
        <w:t xml:space="preserve"> ذات الصلة</w:t>
      </w:r>
      <w:r w:rsidRPr="005B1A6C">
        <w:rPr>
          <w:rFonts w:cs="Simplified Arabic"/>
          <w:sz w:val="20"/>
          <w:rtl/>
          <w:lang w:bidi="ar-EG"/>
        </w:rPr>
        <w:t xml:space="preserve"> </w:t>
      </w:r>
      <w:r w:rsidRPr="005B1A6C">
        <w:rPr>
          <w:rFonts w:cs="Simplified Arabic" w:hint="cs"/>
          <w:sz w:val="20"/>
          <w:rtl/>
          <w:lang w:bidi="ar-EG"/>
        </w:rPr>
        <w:t>ل</w:t>
      </w:r>
      <w:r w:rsidRPr="005B1A6C">
        <w:rPr>
          <w:rFonts w:cs="Simplified Arabic"/>
          <w:sz w:val="20"/>
          <w:rtl/>
          <w:lang w:bidi="ar-EG"/>
        </w:rPr>
        <w:t>مؤتمر الأطراف في الاتفاقية ومؤتمر الأطراف العامل كاجتماع للأطراف في بروتوكول قرطاجنة</w:t>
      </w:r>
      <w:r w:rsidRPr="005B1A6C">
        <w:rPr>
          <w:rFonts w:cs="Simplified Arabic" w:hint="cs"/>
          <w:sz w:val="20"/>
          <w:rtl/>
          <w:lang w:bidi="ar-EG"/>
        </w:rPr>
        <w:t xml:space="preserve"> للسلامة</w:t>
      </w:r>
      <w:r w:rsidRPr="005B1A6C">
        <w:rPr>
          <w:rFonts w:cs="Simplified Arabic"/>
          <w:sz w:val="20"/>
          <w:rtl/>
          <w:lang w:bidi="ar-EG"/>
        </w:rPr>
        <w:t xml:space="preserve"> الأحيائية</w:t>
      </w:r>
      <w:r w:rsidRPr="005B1A6C">
        <w:rPr>
          <w:rFonts w:cs="Simplified Arabic"/>
          <w:sz w:val="20"/>
          <w:rtl/>
        </w:rPr>
        <w:t xml:space="preserve"> </w:t>
      </w:r>
      <w:r w:rsidRPr="005B1A6C">
        <w:rPr>
          <w:rFonts w:cs="Simplified Arabic"/>
          <w:sz w:val="20"/>
          <w:rtl/>
          <w:lang w:bidi="ar-EG"/>
        </w:rPr>
        <w:t xml:space="preserve">ومؤتمر الأطراف العامل كاجتماع للأطراف </w:t>
      </w:r>
      <w:r w:rsidRPr="005B1A6C">
        <w:rPr>
          <w:rFonts w:cs="Simplified Arabic" w:hint="cs"/>
          <w:sz w:val="20"/>
          <w:rtl/>
          <w:lang w:bidi="ar-EG"/>
        </w:rPr>
        <w:t xml:space="preserve">في </w:t>
      </w:r>
      <w:r w:rsidRPr="005B1A6C">
        <w:rPr>
          <w:rFonts w:cs="Simplified Arabic"/>
          <w:sz w:val="20"/>
          <w:rtl/>
          <w:lang w:bidi="ar-EG"/>
        </w:rPr>
        <w:t>بروتوكول ناغويا بشأن الحصول وتقاسم المنافع</w:t>
      </w:r>
      <w:r w:rsidRPr="005B1A6C">
        <w:rPr>
          <w:rFonts w:cs="Simplified Arabic" w:hint="cs"/>
          <w:sz w:val="20"/>
          <w:rtl/>
          <w:lang w:bidi="ar-EG"/>
        </w:rPr>
        <w:t>، حسب الاقتضاء.</w:t>
      </w:r>
      <w:r w:rsidRPr="005B1A6C">
        <w:rPr>
          <w:rStyle w:val="FootnoteReference"/>
          <w:rFonts w:cs="Simplified Arabic"/>
          <w:sz w:val="20"/>
          <w:rtl/>
          <w:lang w:bidi="ar-EG"/>
        </w:rPr>
        <w:footnoteReference w:id="4"/>
      </w:r>
    </w:p>
    <w:p w14:paraId="76DC7912" w14:textId="79630497" w:rsidR="007C78CE" w:rsidRPr="005B1A6C" w:rsidRDefault="007C78CE"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napToGrid w:val="0"/>
          <w:kern w:val="22"/>
          <w:sz w:val="20"/>
        </w:rPr>
      </w:pPr>
      <w:r w:rsidRPr="005B1A6C">
        <w:rPr>
          <w:rFonts w:cs="Simplified Arabic" w:hint="cs"/>
          <w:sz w:val="20"/>
          <w:rtl/>
          <w:lang w:bidi="ar-EG"/>
        </w:rPr>
        <w:t>و</w:t>
      </w:r>
      <w:r w:rsidRPr="005B1A6C">
        <w:rPr>
          <w:rFonts w:cs="Simplified Arabic"/>
          <w:sz w:val="20"/>
          <w:rtl/>
          <w:lang w:bidi="ar-EG"/>
        </w:rPr>
        <w:t>ينبغي</w:t>
      </w:r>
      <w:r w:rsidRPr="005B1A6C">
        <w:rPr>
          <w:rFonts w:cs="Simplified Arabic" w:hint="cs"/>
          <w:sz w:val="20"/>
          <w:rtl/>
          <w:lang w:bidi="ar-EG"/>
        </w:rPr>
        <w:t xml:space="preserve"> أن يُنظر</w:t>
      </w:r>
      <w:r w:rsidRPr="005B1A6C">
        <w:rPr>
          <w:rFonts w:cs="Simplified Arabic"/>
          <w:sz w:val="20"/>
          <w:rtl/>
          <w:lang w:bidi="ar-EG"/>
        </w:rPr>
        <w:t xml:space="preserve"> إلى الاستراتيجيات وخطط العمل الوطنية للتنوع البيولوجي على أنها عملية </w:t>
      </w:r>
      <w:r w:rsidRPr="005B1A6C">
        <w:rPr>
          <w:rFonts w:cs="Simplified Arabic" w:hint="cs"/>
          <w:sz w:val="20"/>
          <w:rtl/>
          <w:lang w:bidi="ar-EG"/>
        </w:rPr>
        <w:t>جامعة</w:t>
      </w:r>
      <w:r w:rsidRPr="005B1A6C">
        <w:rPr>
          <w:rFonts w:cs="Simplified Arabic"/>
          <w:sz w:val="20"/>
          <w:rtl/>
          <w:lang w:bidi="ar-EG"/>
        </w:rPr>
        <w:t xml:space="preserve"> يمكن في ظلها </w:t>
      </w:r>
      <w:r w:rsidRPr="005B1A6C">
        <w:rPr>
          <w:rFonts w:cs="Simplified Arabic" w:hint="cs"/>
          <w:sz w:val="20"/>
          <w:rtl/>
          <w:lang w:bidi="ar-EG"/>
        </w:rPr>
        <w:t>ال</w:t>
      </w:r>
      <w:r w:rsidRPr="005B1A6C">
        <w:rPr>
          <w:rFonts w:cs="Simplified Arabic"/>
          <w:sz w:val="20"/>
          <w:rtl/>
          <w:lang w:bidi="ar-EG"/>
        </w:rPr>
        <w:t xml:space="preserve">تخطيط </w:t>
      </w:r>
      <w:r w:rsidRPr="005B1A6C">
        <w:rPr>
          <w:rFonts w:cs="Simplified Arabic" w:hint="cs"/>
          <w:sz w:val="20"/>
          <w:rtl/>
          <w:lang w:bidi="ar-EG"/>
        </w:rPr>
        <w:t>ل</w:t>
      </w:r>
      <w:r w:rsidRPr="005B1A6C">
        <w:rPr>
          <w:rFonts w:cs="Simplified Arabic"/>
          <w:sz w:val="20"/>
          <w:rtl/>
          <w:lang w:bidi="ar-EG"/>
        </w:rPr>
        <w:t xml:space="preserve">جميع الأهداف والإجراءات الوطنية ذات الصلة </w:t>
      </w:r>
      <w:r w:rsidR="008F0E42" w:rsidRPr="005B1A6C">
        <w:rPr>
          <w:rFonts w:cs="Simplified Arabic" w:hint="cs"/>
          <w:snapToGrid w:val="0"/>
          <w:kern w:val="22"/>
          <w:rtl/>
          <w:lang w:val="en-GB"/>
        </w:rPr>
        <w:t>ب</w:t>
      </w:r>
      <w:r w:rsidR="008F0E42" w:rsidRPr="005B1A6C">
        <w:rPr>
          <w:rFonts w:cs="Simplified Arabic"/>
          <w:snapToGrid w:val="0"/>
          <w:kern w:val="22"/>
          <w:rtl/>
          <w:lang w:val="en-GB"/>
        </w:rPr>
        <w:t>إطار كونمينغ-مونتريال العالمي للتنوع البيولوجي</w:t>
      </w:r>
      <w:r w:rsidR="008F0E42" w:rsidRPr="005B1A6C">
        <w:rPr>
          <w:rFonts w:cs="Simplified Arabic"/>
          <w:sz w:val="20"/>
          <w:rtl/>
          <w:lang w:bidi="ar-EG"/>
        </w:rPr>
        <w:t xml:space="preserve"> </w:t>
      </w:r>
      <w:r w:rsidRPr="005B1A6C">
        <w:rPr>
          <w:rFonts w:cs="Simplified Arabic"/>
          <w:sz w:val="20"/>
          <w:rtl/>
          <w:lang w:bidi="ar-EG"/>
        </w:rPr>
        <w:t>وتنفيذ</w:t>
      </w:r>
      <w:r w:rsidRPr="005B1A6C">
        <w:rPr>
          <w:rFonts w:cs="Simplified Arabic" w:hint="cs"/>
          <w:sz w:val="20"/>
          <w:rtl/>
          <w:lang w:bidi="ar-EG"/>
        </w:rPr>
        <w:t>ها</w:t>
      </w:r>
      <w:r w:rsidRPr="005B1A6C">
        <w:rPr>
          <w:rFonts w:cs="Simplified Arabic"/>
          <w:sz w:val="20"/>
          <w:rtl/>
          <w:lang w:bidi="ar-EG"/>
        </w:rPr>
        <w:t xml:space="preserve"> ورصد</w:t>
      </w:r>
      <w:r w:rsidRPr="005B1A6C">
        <w:rPr>
          <w:rFonts w:cs="Simplified Arabic" w:hint="cs"/>
          <w:sz w:val="20"/>
          <w:rtl/>
          <w:lang w:bidi="ar-EG"/>
        </w:rPr>
        <w:t>ها</w:t>
      </w:r>
      <w:r w:rsidRPr="005B1A6C">
        <w:rPr>
          <w:rFonts w:cs="Simplified Arabic"/>
          <w:sz w:val="20"/>
          <w:rtl/>
          <w:lang w:bidi="ar-EG"/>
        </w:rPr>
        <w:t xml:space="preserve"> و</w:t>
      </w:r>
      <w:r w:rsidRPr="005B1A6C">
        <w:rPr>
          <w:rFonts w:cs="Simplified Arabic" w:hint="cs"/>
          <w:sz w:val="20"/>
          <w:rtl/>
          <w:lang w:bidi="ar-EG"/>
        </w:rPr>
        <w:t>استعراضها</w:t>
      </w:r>
      <w:r w:rsidRPr="005B1A6C">
        <w:rPr>
          <w:rFonts w:cs="Simplified Arabic"/>
          <w:sz w:val="20"/>
          <w:rtl/>
          <w:lang w:bidi="ar-EG"/>
        </w:rPr>
        <w:t xml:space="preserve"> وت</w:t>
      </w:r>
      <w:r w:rsidRPr="005B1A6C">
        <w:rPr>
          <w:rFonts w:cs="Simplified Arabic" w:hint="cs"/>
          <w:sz w:val="20"/>
          <w:rtl/>
          <w:lang w:bidi="ar-EG"/>
        </w:rPr>
        <w:t>عزيزها</w:t>
      </w:r>
      <w:r w:rsidRPr="005B1A6C">
        <w:rPr>
          <w:rFonts w:cs="Simplified Arabic"/>
          <w:sz w:val="20"/>
          <w:rtl/>
          <w:lang w:bidi="ar-EG"/>
        </w:rPr>
        <w:t>.</w:t>
      </w:r>
      <w:r w:rsidRPr="005B1A6C">
        <w:rPr>
          <w:rFonts w:cs="Simplified Arabic" w:hint="cs"/>
          <w:sz w:val="20"/>
          <w:rtl/>
          <w:lang w:bidi="ar-EG"/>
        </w:rPr>
        <w:t xml:space="preserve"> وتعد </w:t>
      </w:r>
      <w:r w:rsidRPr="005B1A6C">
        <w:rPr>
          <w:rFonts w:cs="Simplified Arabic"/>
          <w:sz w:val="20"/>
          <w:rtl/>
          <w:lang w:bidi="ar-EG"/>
        </w:rPr>
        <w:t>الاستراتيجيات وخطط العمل الوطنية للتنوع البيولوجي</w:t>
      </w:r>
      <w:r w:rsidRPr="005B1A6C">
        <w:rPr>
          <w:rFonts w:cs="Simplified Arabic" w:hint="cs"/>
          <w:sz w:val="20"/>
          <w:rtl/>
          <w:lang w:bidi="ar-EG"/>
        </w:rPr>
        <w:t xml:space="preserve"> الأداة الرئيسية التي تحدد وتعلن من خلالها الأطراف مساهمتها الوطنية في تحقيق </w:t>
      </w:r>
      <w:r w:rsidR="00100510" w:rsidRPr="005B1A6C">
        <w:rPr>
          <w:rFonts w:cs="Simplified Arabic" w:hint="cs"/>
          <w:sz w:val="20"/>
          <w:rtl/>
          <w:lang w:bidi="ar-EG"/>
        </w:rPr>
        <w:t>الإطار</w:t>
      </w:r>
      <w:r w:rsidR="008F0E42" w:rsidRPr="005B1A6C">
        <w:rPr>
          <w:rFonts w:cs="Simplified Arabic"/>
          <w:snapToGrid w:val="0"/>
          <w:kern w:val="22"/>
          <w:rtl/>
          <w:lang w:val="en-GB"/>
        </w:rPr>
        <w:t xml:space="preserve"> </w:t>
      </w:r>
      <w:r w:rsidRPr="005B1A6C">
        <w:rPr>
          <w:rFonts w:cs="Simplified Arabic" w:hint="cs"/>
          <w:sz w:val="20"/>
          <w:rtl/>
          <w:lang w:bidi="ar-EG"/>
        </w:rPr>
        <w:t>وغاياته وأهدافه.</w:t>
      </w:r>
      <w:r w:rsidRPr="005B1A6C">
        <w:rPr>
          <w:rFonts w:cs="Simplified Arabic"/>
          <w:sz w:val="20"/>
          <w:rtl/>
          <w:lang w:bidi="ar-EG"/>
        </w:rPr>
        <w:t xml:space="preserve"> </w:t>
      </w:r>
      <w:r w:rsidRPr="005B1A6C">
        <w:rPr>
          <w:rFonts w:cs="Simplified Arabic" w:hint="cs"/>
          <w:sz w:val="20"/>
          <w:rtl/>
          <w:lang w:bidi="ar-EG"/>
        </w:rPr>
        <w:t>وينبغي أن</w:t>
      </w:r>
      <w:r w:rsidRPr="005B1A6C">
        <w:rPr>
          <w:rFonts w:cs="Simplified Arabic"/>
          <w:sz w:val="20"/>
          <w:rtl/>
          <w:lang w:bidi="ar-EG"/>
        </w:rPr>
        <w:t xml:space="preserve"> تشمل</w:t>
      </w:r>
      <w:r w:rsidRPr="005B1A6C">
        <w:rPr>
          <w:rFonts w:cs="Simplified Arabic" w:hint="cs"/>
          <w:sz w:val="20"/>
          <w:rtl/>
          <w:lang w:bidi="ar-EG"/>
        </w:rPr>
        <w:t xml:space="preserve"> </w:t>
      </w:r>
      <w:r w:rsidRPr="005B1A6C">
        <w:rPr>
          <w:rFonts w:cs="Simplified Arabic"/>
          <w:sz w:val="20"/>
          <w:rtl/>
          <w:lang w:bidi="ar-EG"/>
        </w:rPr>
        <w:t>جميع القطاعات الحكومية</w:t>
      </w:r>
      <w:r w:rsidRPr="005B1A6C">
        <w:rPr>
          <w:rFonts w:cs="Simplified Arabic" w:hint="cs"/>
          <w:sz w:val="20"/>
          <w:rtl/>
          <w:lang w:bidi="ar-EG"/>
        </w:rPr>
        <w:t xml:space="preserve"> على جميع مستويات الحكومات</w:t>
      </w:r>
      <w:r w:rsidRPr="005B1A6C">
        <w:rPr>
          <w:rFonts w:cs="Simplified Arabic"/>
          <w:sz w:val="20"/>
          <w:rtl/>
          <w:lang w:bidi="ar-EG"/>
        </w:rPr>
        <w:t xml:space="preserve"> وجميع أصحاب المصلحة</w:t>
      </w:r>
      <w:r w:rsidRPr="005B1A6C">
        <w:rPr>
          <w:rFonts w:cs="Simplified Arabic" w:hint="cs"/>
          <w:sz w:val="20"/>
          <w:rtl/>
          <w:lang w:bidi="ar-EG"/>
        </w:rPr>
        <w:t>، والشعوب الأصلية والمجتمعات المحلية، والنساء والشباب</w:t>
      </w:r>
      <w:r w:rsidRPr="005B1A6C">
        <w:rPr>
          <w:rFonts w:cs="Simplified Arabic"/>
          <w:sz w:val="20"/>
          <w:rtl/>
          <w:lang w:bidi="ar-EG"/>
        </w:rPr>
        <w:t xml:space="preserve"> </w:t>
      </w:r>
      <w:r w:rsidRPr="005B1A6C">
        <w:rPr>
          <w:rFonts w:cs="Simplified Arabic" w:hint="cs"/>
          <w:sz w:val="20"/>
          <w:rtl/>
          <w:lang w:bidi="ar-EG"/>
        </w:rPr>
        <w:t>على نطاق</w:t>
      </w:r>
      <w:r w:rsidRPr="005B1A6C">
        <w:rPr>
          <w:rFonts w:cs="Simplified Arabic"/>
          <w:sz w:val="20"/>
          <w:rtl/>
          <w:lang w:bidi="ar-EG"/>
        </w:rPr>
        <w:t xml:space="preserve"> المجتمع</w:t>
      </w:r>
      <w:r w:rsidRPr="005B1A6C">
        <w:rPr>
          <w:rFonts w:cs="Simplified Arabic" w:hint="cs"/>
          <w:sz w:val="20"/>
          <w:rtl/>
          <w:lang w:bidi="ar-EG"/>
        </w:rPr>
        <w:t xml:space="preserve"> وأن تسهل إشراكهم</w:t>
      </w:r>
      <w:r w:rsidRPr="005B1A6C">
        <w:rPr>
          <w:rFonts w:cs="Simplified Arabic"/>
          <w:sz w:val="20"/>
          <w:rtl/>
          <w:lang w:bidi="ar-EG"/>
        </w:rPr>
        <w:t xml:space="preserve"> لضمان تنسيق الأهداف والإجراءات والنتائج المتوقعة، ومعالجة </w:t>
      </w:r>
      <w:r w:rsidRPr="005B1A6C">
        <w:rPr>
          <w:rFonts w:cs="Simplified Arabic" w:hint="cs"/>
          <w:sz w:val="20"/>
          <w:rtl/>
          <w:lang w:bidi="ar-EG"/>
        </w:rPr>
        <w:t>شواغل</w:t>
      </w:r>
      <w:r w:rsidRPr="005B1A6C">
        <w:rPr>
          <w:rFonts w:cs="Simplified Arabic"/>
          <w:sz w:val="20"/>
          <w:rtl/>
          <w:lang w:bidi="ar-EG"/>
        </w:rPr>
        <w:t xml:space="preserve"> مختلف الجهات الفاعلة، وتحقيق ملكيته</w:t>
      </w:r>
      <w:r w:rsidRPr="005B1A6C">
        <w:rPr>
          <w:rFonts w:cs="Simplified Arabic" w:hint="cs"/>
          <w:sz w:val="20"/>
          <w:rtl/>
          <w:lang w:bidi="ar-EG"/>
        </w:rPr>
        <w:t>ا</w:t>
      </w:r>
      <w:r w:rsidRPr="005B1A6C">
        <w:rPr>
          <w:rFonts w:cs="Simplified Arabic"/>
          <w:sz w:val="20"/>
          <w:rtl/>
          <w:lang w:bidi="ar-EG"/>
        </w:rPr>
        <w:t xml:space="preserve"> والتزامه</w:t>
      </w:r>
      <w:r w:rsidRPr="005B1A6C">
        <w:rPr>
          <w:rFonts w:cs="Simplified Arabic" w:hint="cs"/>
          <w:sz w:val="20"/>
          <w:rtl/>
          <w:lang w:bidi="ar-EG"/>
        </w:rPr>
        <w:t>ا</w:t>
      </w:r>
      <w:r w:rsidRPr="005B1A6C">
        <w:rPr>
          <w:rFonts w:cs="Simplified Arabic"/>
          <w:sz w:val="20"/>
          <w:rtl/>
          <w:lang w:bidi="ar-EG"/>
        </w:rPr>
        <w:t xml:space="preserve"> </w:t>
      </w:r>
      <w:r w:rsidRPr="005B1A6C">
        <w:rPr>
          <w:rFonts w:cs="Simplified Arabic" w:hint="cs"/>
          <w:sz w:val="20"/>
          <w:rtl/>
          <w:lang w:bidi="ar-EG"/>
        </w:rPr>
        <w:t>تجاه</w:t>
      </w:r>
      <w:r w:rsidRPr="005B1A6C">
        <w:rPr>
          <w:rFonts w:cs="Simplified Arabic"/>
          <w:sz w:val="20"/>
          <w:rtl/>
          <w:lang w:bidi="ar-EG"/>
        </w:rPr>
        <w:t xml:space="preserve"> التنفيذ.</w:t>
      </w:r>
      <w:r w:rsidRPr="005B1A6C">
        <w:rPr>
          <w:rFonts w:cs="Simplified Arabic" w:hint="cs"/>
          <w:sz w:val="20"/>
          <w:rtl/>
          <w:lang w:bidi="ar-EG"/>
        </w:rPr>
        <w:t xml:space="preserve"> وينبغي أن تعزز </w:t>
      </w:r>
      <w:r w:rsidRPr="005B1A6C">
        <w:rPr>
          <w:rFonts w:cs="Simplified Arabic"/>
          <w:sz w:val="20"/>
          <w:rtl/>
          <w:lang w:bidi="ar-EG"/>
        </w:rPr>
        <w:t>الاستراتيجيات وخطط العمل الوطنية للتنوع البيولوجي</w:t>
      </w:r>
      <w:r w:rsidRPr="005B1A6C">
        <w:rPr>
          <w:rFonts w:cs="Simplified Arabic" w:hint="cs"/>
          <w:sz w:val="20"/>
          <w:rtl/>
          <w:lang w:bidi="ar-EG"/>
        </w:rPr>
        <w:t xml:space="preserve"> </w:t>
      </w:r>
      <w:r w:rsidRPr="005B1A6C">
        <w:rPr>
          <w:rFonts w:cs="Simplified Arabic"/>
          <w:sz w:val="20"/>
          <w:rtl/>
          <w:lang w:bidi="ar-EG"/>
        </w:rPr>
        <w:t>أوجه التآزر والتخطيط عبر الاتفاق</w:t>
      </w:r>
      <w:r w:rsidRPr="005B1A6C">
        <w:rPr>
          <w:rFonts w:cs="Simplified Arabic" w:hint="cs"/>
          <w:sz w:val="20"/>
          <w:rtl/>
          <w:lang w:bidi="ar-EG"/>
        </w:rPr>
        <w:t>ي</w:t>
      </w:r>
      <w:r w:rsidRPr="005B1A6C">
        <w:rPr>
          <w:rFonts w:cs="Simplified Arabic"/>
          <w:sz w:val="20"/>
          <w:rtl/>
          <w:lang w:bidi="ar-EG"/>
        </w:rPr>
        <w:t xml:space="preserve">ات </w:t>
      </w:r>
      <w:r w:rsidR="00851815" w:rsidRPr="005B1A6C">
        <w:rPr>
          <w:rFonts w:cs="Simplified Arabic" w:hint="cs"/>
          <w:sz w:val="20"/>
          <w:rtl/>
          <w:lang w:bidi="ar-EG"/>
        </w:rPr>
        <w:t xml:space="preserve">الأخرى المتعلقة بالتنوع البيولوجي والاتفاقات </w:t>
      </w:r>
      <w:r w:rsidRPr="005B1A6C">
        <w:rPr>
          <w:rFonts w:cs="Simplified Arabic"/>
          <w:sz w:val="20"/>
          <w:rtl/>
          <w:lang w:bidi="ar-EG"/>
        </w:rPr>
        <w:t>البيئية المتعددة الأطراف الأخرى</w:t>
      </w:r>
      <w:r w:rsidRPr="005B1A6C">
        <w:rPr>
          <w:rFonts w:cs="Simplified Arabic" w:hint="cs"/>
          <w:sz w:val="20"/>
          <w:rtl/>
          <w:lang w:bidi="ar-EG"/>
        </w:rPr>
        <w:t>.</w:t>
      </w:r>
      <w:r w:rsidRPr="005B1A6C">
        <w:rPr>
          <w:rStyle w:val="FootnoteReference"/>
          <w:rFonts w:cs="Simplified Arabic"/>
          <w:sz w:val="20"/>
          <w:rtl/>
          <w:lang w:bidi="ar-EG"/>
        </w:rPr>
        <w:footnoteReference w:id="5"/>
      </w:r>
      <w:r w:rsidRPr="005B1A6C">
        <w:rPr>
          <w:rFonts w:cs="Simplified Arabic"/>
          <w:sz w:val="20"/>
          <w:rtl/>
          <w:lang w:bidi="ar-EG"/>
        </w:rPr>
        <w:t xml:space="preserve"> </w:t>
      </w:r>
      <w:r w:rsidRPr="005B1A6C">
        <w:rPr>
          <w:rFonts w:cs="Simplified Arabic" w:hint="cs"/>
          <w:sz w:val="20"/>
          <w:rtl/>
          <w:lang w:bidi="ar-EG"/>
        </w:rPr>
        <w:t>و</w:t>
      </w:r>
      <w:r w:rsidRPr="005B1A6C">
        <w:rPr>
          <w:rFonts w:cs="Simplified Arabic"/>
          <w:sz w:val="20"/>
          <w:rtl/>
          <w:lang w:bidi="ar-EG"/>
        </w:rPr>
        <w:t xml:space="preserve">بالإضافة إلى ذلك، </w:t>
      </w:r>
      <w:r w:rsidRPr="005B1A6C">
        <w:rPr>
          <w:rFonts w:cs="Simplified Arabic" w:hint="cs"/>
          <w:sz w:val="20"/>
          <w:rtl/>
          <w:lang w:bidi="ar-EG"/>
        </w:rPr>
        <w:t>ينبغي أن تحظى</w:t>
      </w:r>
      <w:r w:rsidRPr="005B1A6C">
        <w:rPr>
          <w:rFonts w:cs="Simplified Arabic"/>
          <w:sz w:val="20"/>
          <w:rtl/>
          <w:lang w:bidi="ar-EG"/>
        </w:rPr>
        <w:t xml:space="preserve"> عملية الاستراتيجيات وخطط العمل الوطنية للتنوع البيولوجي </w:t>
      </w:r>
      <w:r w:rsidRPr="005B1A6C">
        <w:rPr>
          <w:rFonts w:cs="Simplified Arabic" w:hint="cs"/>
          <w:sz w:val="20"/>
          <w:rtl/>
          <w:lang w:bidi="ar-EG"/>
        </w:rPr>
        <w:t>ب</w:t>
      </w:r>
      <w:r w:rsidRPr="005B1A6C">
        <w:rPr>
          <w:rFonts w:cs="Simplified Arabic"/>
          <w:sz w:val="20"/>
          <w:rtl/>
          <w:lang w:bidi="ar-EG"/>
        </w:rPr>
        <w:t>دعم سياسي رفيع المستوى، وت</w:t>
      </w:r>
      <w:r w:rsidRPr="005B1A6C">
        <w:rPr>
          <w:rFonts w:cs="Simplified Arabic" w:hint="cs"/>
          <w:sz w:val="20"/>
          <w:rtl/>
          <w:lang w:bidi="ar-EG"/>
        </w:rPr>
        <w:t>كفل</w:t>
      </w:r>
      <w:r w:rsidRPr="005B1A6C">
        <w:rPr>
          <w:rFonts w:cs="Simplified Arabic"/>
          <w:sz w:val="20"/>
          <w:rtl/>
          <w:lang w:bidi="ar-EG"/>
        </w:rPr>
        <w:t xml:space="preserve"> التنسيق</w:t>
      </w:r>
      <w:r w:rsidRPr="005B1A6C">
        <w:rPr>
          <w:rFonts w:cs="Simplified Arabic" w:hint="cs"/>
          <w:sz w:val="20"/>
          <w:rtl/>
          <w:lang w:bidi="ar-EG"/>
        </w:rPr>
        <w:t xml:space="preserve"> فيما</w:t>
      </w:r>
      <w:r w:rsidRPr="005B1A6C">
        <w:rPr>
          <w:rFonts w:cs="Simplified Arabic"/>
          <w:sz w:val="20"/>
          <w:rtl/>
          <w:lang w:bidi="ar-EG"/>
        </w:rPr>
        <w:t xml:space="preserve"> بين الوزارات والتكامل ال</w:t>
      </w:r>
      <w:r w:rsidRPr="005B1A6C">
        <w:rPr>
          <w:rFonts w:cs="Simplified Arabic" w:hint="cs"/>
          <w:sz w:val="20"/>
          <w:rtl/>
          <w:lang w:bidi="ar-EG"/>
        </w:rPr>
        <w:t>عمودي</w:t>
      </w:r>
      <w:r w:rsidRPr="005B1A6C">
        <w:rPr>
          <w:rFonts w:cs="Simplified Arabic"/>
          <w:sz w:val="20"/>
          <w:rtl/>
          <w:lang w:bidi="ar-EG"/>
        </w:rPr>
        <w:t xml:space="preserve">، </w:t>
      </w:r>
      <w:r w:rsidRPr="005B1A6C">
        <w:rPr>
          <w:rFonts w:cs="Simplified Arabic" w:hint="cs"/>
          <w:sz w:val="20"/>
          <w:rtl/>
          <w:lang w:bidi="ar-EG"/>
        </w:rPr>
        <w:t xml:space="preserve">وتُيسّر التنفيذ. </w:t>
      </w:r>
    </w:p>
    <w:p w14:paraId="031D8DF8" w14:textId="725AB4FC" w:rsidR="007C78CE" w:rsidRPr="005B1A6C" w:rsidRDefault="007C78CE"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z w:val="20"/>
          <w:lang w:bidi="ar-EG"/>
        </w:rPr>
      </w:pPr>
      <w:r w:rsidRPr="005B1A6C">
        <w:rPr>
          <w:rFonts w:cs="Simplified Arabic" w:hint="cs"/>
          <w:sz w:val="20"/>
          <w:rtl/>
          <w:lang w:bidi="ar-EG"/>
        </w:rPr>
        <w:t>و</w:t>
      </w:r>
      <w:r w:rsidRPr="005B1A6C">
        <w:rPr>
          <w:rFonts w:cs="Simplified Arabic"/>
          <w:sz w:val="20"/>
          <w:rtl/>
          <w:lang w:bidi="ar-EG"/>
        </w:rPr>
        <w:t xml:space="preserve">ينبغي </w:t>
      </w:r>
      <w:r w:rsidRPr="005B1A6C">
        <w:rPr>
          <w:rFonts w:cs="Simplified Arabic" w:hint="cs"/>
          <w:sz w:val="20"/>
          <w:rtl/>
          <w:lang w:bidi="ar-EG"/>
        </w:rPr>
        <w:t>تنقيح</w:t>
      </w:r>
      <w:r w:rsidRPr="005B1A6C">
        <w:rPr>
          <w:rFonts w:cs="Simplified Arabic"/>
          <w:sz w:val="20"/>
          <w:rtl/>
          <w:lang w:bidi="ar-EG"/>
        </w:rPr>
        <w:t xml:space="preserve"> الاستراتيجيات وخطط العمل الوطنية للتنوع البيولوجي أو تحديثها حسب الحاجة دون </w:t>
      </w:r>
      <w:r w:rsidR="00851815" w:rsidRPr="005B1A6C">
        <w:rPr>
          <w:rFonts w:cs="Simplified Arabic" w:hint="cs"/>
          <w:sz w:val="20"/>
          <w:rtl/>
          <w:lang w:bidi="ar-EG"/>
        </w:rPr>
        <w:t>تعطيل</w:t>
      </w:r>
      <w:r w:rsidRPr="005B1A6C">
        <w:rPr>
          <w:rFonts w:cs="Simplified Arabic"/>
          <w:sz w:val="20"/>
          <w:rtl/>
          <w:lang w:bidi="ar-EG"/>
        </w:rPr>
        <w:t xml:space="preserve"> التنفيذ.</w:t>
      </w:r>
    </w:p>
    <w:p w14:paraId="1FDC2243" w14:textId="3F99EC5B" w:rsidR="007C78CE" w:rsidRPr="005B1A6C" w:rsidRDefault="007C78CE"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z w:val="20"/>
          <w:lang w:bidi="ar-EG"/>
        </w:rPr>
      </w:pPr>
      <w:r w:rsidRPr="005B1A6C">
        <w:rPr>
          <w:rFonts w:cs="Simplified Arabic" w:hint="cs"/>
          <w:sz w:val="20"/>
          <w:rtl/>
          <w:lang w:bidi="ar-EG"/>
        </w:rPr>
        <w:t>و</w:t>
      </w:r>
      <w:r w:rsidRPr="005B1A6C">
        <w:rPr>
          <w:rFonts w:cs="Simplified Arabic"/>
          <w:sz w:val="20"/>
          <w:rtl/>
          <w:lang w:bidi="ar-EG"/>
        </w:rPr>
        <w:t xml:space="preserve">وفقا للمواد 3 و6 و20 و21 من الاتفاقية، ينبغي أن يقرر كل طرف ذاتيا </w:t>
      </w:r>
      <w:r w:rsidRPr="005B1A6C">
        <w:rPr>
          <w:rFonts w:cs="Simplified Arabic" w:hint="cs"/>
          <w:sz w:val="20"/>
          <w:rtl/>
          <w:lang w:bidi="ar-EG"/>
        </w:rPr>
        <w:t>تنقيح</w:t>
      </w:r>
      <w:r w:rsidRPr="005B1A6C">
        <w:rPr>
          <w:rFonts w:cs="Simplified Arabic"/>
          <w:sz w:val="20"/>
          <w:rtl/>
          <w:lang w:bidi="ar-EG"/>
        </w:rPr>
        <w:t xml:space="preserve"> أو تحديث الاستراتيجيات وخطط العمل الوطنية للتنوع البيولوجي </w:t>
      </w:r>
      <w:r w:rsidRPr="005B1A6C">
        <w:rPr>
          <w:rFonts w:cs="Simplified Arabic" w:hint="cs"/>
          <w:sz w:val="20"/>
          <w:rtl/>
          <w:lang w:bidi="ar-EG"/>
        </w:rPr>
        <w:t>لتتواءم</w:t>
      </w:r>
      <w:r w:rsidRPr="005B1A6C">
        <w:rPr>
          <w:rFonts w:cs="Simplified Arabic"/>
          <w:sz w:val="20"/>
          <w:rtl/>
          <w:lang w:bidi="ar-EG"/>
        </w:rPr>
        <w:t xml:space="preserve"> مع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z w:val="20"/>
          <w:rtl/>
          <w:lang w:bidi="ar-EG"/>
        </w:rPr>
        <w:t>، بما في ذلك الأهداف الوطنية المقابلة</w:t>
      </w:r>
      <w:r w:rsidRPr="005B1A6C">
        <w:rPr>
          <w:rFonts w:cs="Simplified Arabic" w:hint="cs"/>
          <w:sz w:val="20"/>
          <w:rtl/>
          <w:lang w:bidi="ar-EG"/>
        </w:rPr>
        <w:t>، وفقا ل</w:t>
      </w:r>
      <w:r w:rsidRPr="005B1A6C">
        <w:rPr>
          <w:rFonts w:cs="Simplified Arabic"/>
          <w:sz w:val="20"/>
          <w:rtl/>
          <w:lang w:bidi="ar-EG"/>
        </w:rPr>
        <w:t>ظروفه وقدراته الخاصة.</w:t>
      </w:r>
    </w:p>
    <w:p w14:paraId="5B1B1C89" w14:textId="0B842086" w:rsidR="007C78CE" w:rsidRPr="005B1A6C" w:rsidRDefault="007C78CE"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z w:val="20"/>
          <w:lang w:bidi="ar-EG"/>
        </w:rPr>
      </w:pPr>
      <w:r w:rsidRPr="005B1A6C">
        <w:rPr>
          <w:rFonts w:cs="Simplified Arabic" w:hint="cs"/>
          <w:sz w:val="20"/>
          <w:rtl/>
          <w:lang w:bidi="ar-EG"/>
        </w:rPr>
        <w:t>و</w:t>
      </w:r>
      <w:r w:rsidRPr="005B1A6C">
        <w:rPr>
          <w:rFonts w:cs="Simplified Arabic"/>
          <w:sz w:val="20"/>
          <w:rtl/>
          <w:lang w:bidi="ar-EG"/>
        </w:rPr>
        <w:t xml:space="preserve">ينبغي أن تعزز وتدعم الاستراتيجيات وخطط العمل الوطنية للتنوع البيولوجي زيادة الجهود والإجراءات، وتحسين التنفيذ والاتساق بمرور الوقت، بطريقة تعاونية ومرنة، وضمان المسؤولية والشفافية في المعلومات المتعلقة بالأهداف الوطنية التي </w:t>
      </w:r>
      <w:r w:rsidRPr="005B1A6C">
        <w:rPr>
          <w:rFonts w:cs="Simplified Arabic"/>
          <w:sz w:val="20"/>
          <w:rtl/>
          <w:lang w:bidi="ar-EG"/>
        </w:rPr>
        <w:lastRenderedPageBreak/>
        <w:t xml:space="preserve">تعكس، حسب الاقتضاء، جميع غايات </w:t>
      </w:r>
      <w:r w:rsidRPr="005B1A6C">
        <w:rPr>
          <w:rFonts w:cs="Simplified Arabic" w:hint="cs"/>
          <w:sz w:val="20"/>
          <w:rtl/>
          <w:lang w:bidi="ar-EG"/>
        </w:rPr>
        <w:t>و</w:t>
      </w:r>
      <w:r w:rsidRPr="005B1A6C">
        <w:rPr>
          <w:rFonts w:cs="Simplified Arabic"/>
          <w:sz w:val="20"/>
          <w:rtl/>
          <w:lang w:bidi="ar-EG"/>
        </w:rPr>
        <w:t xml:space="preserve">أهداف </w:t>
      </w:r>
      <w:r w:rsidR="00E475A6" w:rsidRPr="005B1A6C">
        <w:rPr>
          <w:rFonts w:cs="Simplified Arabic" w:hint="cs"/>
          <w:sz w:val="20"/>
          <w:rtl/>
          <w:lang w:bidi="ar-EG"/>
        </w:rPr>
        <w:t>إطار كونمينغ-مونتريال العالمي للتنوع البيولوجي</w:t>
      </w:r>
      <w:r w:rsidRPr="005B1A6C">
        <w:rPr>
          <w:rFonts w:cs="Simplified Arabic"/>
          <w:sz w:val="20"/>
          <w:rtl/>
          <w:lang w:bidi="ar-EG"/>
        </w:rPr>
        <w:t xml:space="preserve">، بما في ذلك </w:t>
      </w:r>
      <w:r w:rsidRPr="005B1A6C">
        <w:rPr>
          <w:rFonts w:cs="Simplified Arabic" w:hint="cs"/>
          <w:sz w:val="20"/>
          <w:rtl/>
          <w:lang w:bidi="ar-EG"/>
        </w:rPr>
        <w:t>ال</w:t>
      </w:r>
      <w:r w:rsidRPr="005B1A6C">
        <w:rPr>
          <w:rFonts w:cs="Simplified Arabic"/>
          <w:sz w:val="20"/>
          <w:rtl/>
          <w:lang w:bidi="ar-EG"/>
        </w:rPr>
        <w:t xml:space="preserve">معلومات </w:t>
      </w:r>
      <w:r w:rsidRPr="005B1A6C">
        <w:rPr>
          <w:rFonts w:cs="Simplified Arabic" w:hint="cs"/>
          <w:sz w:val="20"/>
          <w:rtl/>
          <w:lang w:bidi="ar-EG"/>
        </w:rPr>
        <w:t>المتعلقة ب</w:t>
      </w:r>
      <w:r w:rsidRPr="005B1A6C">
        <w:rPr>
          <w:rFonts w:cs="Simplified Arabic"/>
          <w:sz w:val="20"/>
          <w:rtl/>
          <w:lang w:bidi="ar-EG"/>
        </w:rPr>
        <w:t xml:space="preserve">وسائل التنفيذ للبلدان النامية، ولا سيما أقل البلدان نموا والدول الجزرية الصغيرة النامية، تمشيا مع </w:t>
      </w:r>
      <w:r w:rsidRPr="005B1A6C">
        <w:rPr>
          <w:rFonts w:cs="Simplified Arabic" w:hint="cs"/>
          <w:sz w:val="20"/>
          <w:rtl/>
          <w:lang w:bidi="ar-EG"/>
        </w:rPr>
        <w:t>ال</w:t>
      </w:r>
      <w:r w:rsidRPr="005B1A6C">
        <w:rPr>
          <w:rFonts w:cs="Simplified Arabic"/>
          <w:sz w:val="20"/>
          <w:rtl/>
          <w:lang w:bidi="ar-EG"/>
        </w:rPr>
        <w:t>مواد ذات الصلة</w:t>
      </w:r>
      <w:r w:rsidRPr="005B1A6C">
        <w:rPr>
          <w:rFonts w:cs="Simplified Arabic" w:hint="cs"/>
          <w:sz w:val="20"/>
          <w:rtl/>
          <w:lang w:bidi="ar-EG"/>
        </w:rPr>
        <w:t xml:space="preserve"> من </w:t>
      </w:r>
      <w:r w:rsidRPr="005B1A6C">
        <w:rPr>
          <w:rFonts w:cs="Simplified Arabic"/>
          <w:sz w:val="20"/>
          <w:rtl/>
          <w:lang w:bidi="ar-EG"/>
        </w:rPr>
        <w:t>الاتفاقية.</w:t>
      </w:r>
    </w:p>
    <w:p w14:paraId="3A22AD74" w14:textId="3AD284E5" w:rsidR="007C78CE" w:rsidRPr="005B1A6C" w:rsidRDefault="007C78CE"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napToGrid w:val="0"/>
          <w:kern w:val="22"/>
          <w:sz w:val="20"/>
        </w:rPr>
      </w:pPr>
      <w:r w:rsidRPr="005B1A6C">
        <w:rPr>
          <w:rFonts w:cs="Simplified Arabic" w:hint="cs"/>
          <w:sz w:val="20"/>
          <w:rtl/>
          <w:lang w:bidi="ar-EG"/>
        </w:rPr>
        <w:t>ينبغي أن تتضمن</w:t>
      </w:r>
      <w:r w:rsidRPr="005B1A6C">
        <w:rPr>
          <w:rFonts w:cs="Simplified Arabic"/>
          <w:sz w:val="20"/>
          <w:rtl/>
          <w:lang w:bidi="ar-EG"/>
        </w:rPr>
        <w:t xml:space="preserve"> الاستراتيجيات وخطط العمل الوطنية للتنوع البيولوجي</w:t>
      </w:r>
      <w:r w:rsidRPr="005B1A6C">
        <w:rPr>
          <w:rFonts w:cs="Simplified Arabic" w:hint="cs"/>
          <w:sz w:val="20"/>
          <w:rtl/>
          <w:lang w:bidi="ar-EG"/>
        </w:rPr>
        <w:t xml:space="preserve"> المنقحة أو المحدثة بعد اعتماد </w:t>
      </w:r>
      <w:r w:rsidR="008F0E42" w:rsidRPr="005B1A6C">
        <w:rPr>
          <w:rFonts w:cs="Simplified Arabic"/>
          <w:snapToGrid w:val="0"/>
          <w:kern w:val="22"/>
          <w:rtl/>
          <w:lang w:val="en-GB"/>
        </w:rPr>
        <w:t>إطار كونمينغ-مونتريال العالمي للتنوع البيولوجي</w:t>
      </w:r>
      <w:r w:rsidRPr="005B1A6C">
        <w:rPr>
          <w:rFonts w:cs="Simplified Arabic"/>
          <w:sz w:val="20"/>
          <w:rtl/>
          <w:lang w:bidi="ar-EG"/>
        </w:rPr>
        <w:t xml:space="preserve"> </w:t>
      </w:r>
      <w:r w:rsidRPr="005B1A6C">
        <w:rPr>
          <w:rFonts w:cs="Simplified Arabic" w:hint="cs"/>
          <w:sz w:val="20"/>
          <w:rtl/>
          <w:lang w:bidi="ar-EG"/>
        </w:rPr>
        <w:t>ال</w:t>
      </w:r>
      <w:r w:rsidRPr="005B1A6C">
        <w:rPr>
          <w:rFonts w:cs="Simplified Arabic"/>
          <w:sz w:val="20"/>
          <w:rtl/>
          <w:lang w:bidi="ar-EG"/>
        </w:rPr>
        <w:t>مجموعة</w:t>
      </w:r>
      <w:r w:rsidRPr="005B1A6C">
        <w:rPr>
          <w:rFonts w:cs="Simplified Arabic" w:hint="cs"/>
          <w:sz w:val="20"/>
          <w:rtl/>
          <w:lang w:bidi="ar-EG"/>
        </w:rPr>
        <w:t xml:space="preserve"> التالية</w:t>
      </w:r>
      <w:r w:rsidRPr="005B1A6C">
        <w:rPr>
          <w:rFonts w:cs="Simplified Arabic"/>
          <w:sz w:val="20"/>
          <w:rtl/>
          <w:lang w:bidi="ar-EG"/>
        </w:rPr>
        <w:t xml:space="preserve"> من العناصر المشتركة من أجل ضمان </w:t>
      </w:r>
      <w:r w:rsidRPr="005B1A6C">
        <w:rPr>
          <w:rFonts w:cs="Simplified Arabic" w:hint="cs"/>
          <w:sz w:val="20"/>
          <w:rtl/>
          <w:lang w:bidi="ar-EG"/>
        </w:rPr>
        <w:t xml:space="preserve">جدوى </w:t>
      </w:r>
      <w:r w:rsidRPr="005B1A6C">
        <w:rPr>
          <w:rFonts w:cs="Simplified Arabic"/>
          <w:sz w:val="20"/>
          <w:rtl/>
          <w:lang w:bidi="ar-EG"/>
        </w:rPr>
        <w:t>الاستراتيجيات وخطط العمل الوطنية للتنوع البيولوجي</w:t>
      </w:r>
      <w:r w:rsidRPr="005B1A6C">
        <w:rPr>
          <w:rFonts w:cs="Simplified Arabic" w:hint="cs"/>
          <w:sz w:val="20"/>
          <w:rtl/>
          <w:lang w:bidi="ar-EG"/>
        </w:rPr>
        <w:t xml:space="preserve"> </w:t>
      </w:r>
      <w:r w:rsidRPr="005B1A6C">
        <w:rPr>
          <w:rFonts w:cs="Simplified Arabic"/>
          <w:sz w:val="20"/>
          <w:rtl/>
          <w:lang w:bidi="ar-EG"/>
        </w:rPr>
        <w:t xml:space="preserve">في تعزيز آلية التنفيذ والرصد والإبلاغ والاستعراض، مع الاحتفاظ بمرونتها ودورها </w:t>
      </w:r>
      <w:r w:rsidRPr="005B1A6C">
        <w:rPr>
          <w:rFonts w:cs="Simplified Arabic" w:hint="cs"/>
          <w:sz w:val="20"/>
          <w:rtl/>
          <w:lang w:bidi="ar-EG"/>
        </w:rPr>
        <w:t xml:space="preserve">الرئيسي بوصفها </w:t>
      </w:r>
      <w:r w:rsidRPr="005B1A6C">
        <w:rPr>
          <w:rFonts w:cs="Simplified Arabic"/>
          <w:sz w:val="20"/>
          <w:rtl/>
          <w:lang w:bidi="ar-EG"/>
        </w:rPr>
        <w:t>أدوات تنفيذ وطنية</w:t>
      </w:r>
      <w:r w:rsidRPr="005B1A6C">
        <w:rPr>
          <w:rFonts w:cs="Simplified Arabic" w:hint="cs"/>
          <w:sz w:val="20"/>
          <w:rtl/>
          <w:lang w:bidi="ar-EG"/>
        </w:rPr>
        <w:t>:</w:t>
      </w:r>
    </w:p>
    <w:p w14:paraId="5F651461" w14:textId="27E637DC" w:rsidR="007C78CE" w:rsidRPr="005B1A6C" w:rsidRDefault="007C78CE" w:rsidP="00671823">
      <w:pPr>
        <w:kinsoku w:val="0"/>
        <w:overflowPunct w:val="0"/>
        <w:autoSpaceDE w:val="0"/>
        <w:autoSpaceDN w:val="0"/>
        <w:bidi/>
        <w:adjustRightInd w:val="0"/>
        <w:snapToGrid w:val="0"/>
        <w:spacing w:after="120" w:line="216" w:lineRule="auto"/>
        <w:ind w:firstLine="720"/>
        <w:jc w:val="both"/>
        <w:rPr>
          <w:rStyle w:val="hps"/>
          <w:rFonts w:cs="Simplified Arabic"/>
          <w:snapToGrid w:val="0"/>
          <w:kern w:val="22"/>
          <w:sz w:val="20"/>
        </w:rPr>
      </w:pPr>
      <w:r w:rsidRPr="005B1A6C">
        <w:rPr>
          <w:rStyle w:val="hps"/>
          <w:rFonts w:cs="Simplified Arabic" w:hint="cs"/>
          <w:snapToGrid w:val="0"/>
          <w:kern w:val="22"/>
          <w:sz w:val="20"/>
          <w:rtl/>
        </w:rPr>
        <w:t>(أ)</w:t>
      </w:r>
      <w:r w:rsidRPr="005B1A6C">
        <w:rPr>
          <w:rStyle w:val="hps"/>
          <w:rFonts w:cs="Simplified Arabic"/>
          <w:snapToGrid w:val="0"/>
          <w:kern w:val="22"/>
          <w:sz w:val="20"/>
          <w:rtl/>
        </w:rPr>
        <w:tab/>
        <w:t xml:space="preserve">الأهداف الوطنية التي تتناول أو تساهم في كل غايات وأهداف </w:t>
      </w:r>
      <w:r w:rsidR="008F0E42" w:rsidRPr="005B1A6C">
        <w:rPr>
          <w:rStyle w:val="hps"/>
          <w:rFonts w:cs="Simplified Arabic"/>
          <w:sz w:val="20"/>
          <w:rtl/>
        </w:rPr>
        <w:t>إطار كونمينغ-مونتريال العالمي للتنوع البيولوجي</w:t>
      </w:r>
      <w:r w:rsidRPr="005B1A6C">
        <w:rPr>
          <w:rStyle w:val="hps"/>
          <w:rFonts w:cs="Simplified Arabic"/>
          <w:snapToGrid w:val="0"/>
          <w:kern w:val="22"/>
          <w:sz w:val="20"/>
          <w:rtl/>
        </w:rPr>
        <w:t xml:space="preserve"> وتضمن المواءمة الوثيقة حيثما أمكن، مع مراعاة توافر الموارد ووسائل التنفيذ. </w:t>
      </w:r>
      <w:r w:rsidRPr="005B1A6C">
        <w:rPr>
          <w:rStyle w:val="hps"/>
          <w:rFonts w:cs="Simplified Arabic" w:hint="cs"/>
          <w:snapToGrid w:val="0"/>
          <w:kern w:val="22"/>
          <w:sz w:val="20"/>
          <w:rtl/>
        </w:rPr>
        <w:t>و</w:t>
      </w:r>
      <w:r w:rsidRPr="005B1A6C">
        <w:rPr>
          <w:rStyle w:val="hps"/>
          <w:rFonts w:cs="Simplified Arabic"/>
          <w:snapToGrid w:val="0"/>
          <w:kern w:val="22"/>
          <w:sz w:val="20"/>
          <w:rtl/>
        </w:rPr>
        <w:t xml:space="preserve">قد ترغب بعض الأطراف في تمييز الأهداف والإجراءات التي سيتم تنفيذها بموارد محددة بالفعل عن تلك التي لن تكون قادرة على تحقيقها أو تنفيذها إلا إذا توفرت موارد إضافية. </w:t>
      </w:r>
      <w:r w:rsidRPr="005B1A6C">
        <w:rPr>
          <w:rStyle w:val="hps"/>
          <w:rFonts w:cs="Simplified Arabic" w:hint="cs"/>
          <w:snapToGrid w:val="0"/>
          <w:kern w:val="22"/>
          <w:sz w:val="20"/>
          <w:rtl/>
        </w:rPr>
        <w:t>ويمكن أن</w:t>
      </w:r>
      <w:r w:rsidRPr="005B1A6C">
        <w:rPr>
          <w:rStyle w:val="hps"/>
          <w:rFonts w:cs="Simplified Arabic"/>
          <w:snapToGrid w:val="0"/>
          <w:kern w:val="22"/>
          <w:sz w:val="20"/>
          <w:rtl/>
        </w:rPr>
        <w:t xml:space="preserve"> تستفيد الأهداف الوطنية من الالتزامات التي تم التعهد بها بموجب العمليات الحكومية الدولية الأخرى، والاتفاقات البيئية </w:t>
      </w:r>
      <w:r w:rsidRPr="005B1A6C">
        <w:rPr>
          <w:rStyle w:val="hps"/>
          <w:rFonts w:cs="Simplified Arabic" w:hint="cs"/>
          <w:snapToGrid w:val="0"/>
          <w:kern w:val="22"/>
          <w:sz w:val="20"/>
          <w:rtl/>
        </w:rPr>
        <w:t>ال</w:t>
      </w:r>
      <w:r w:rsidRPr="005B1A6C">
        <w:rPr>
          <w:rStyle w:val="hps"/>
          <w:rFonts w:cs="Simplified Arabic"/>
          <w:snapToGrid w:val="0"/>
          <w:kern w:val="22"/>
          <w:sz w:val="20"/>
          <w:rtl/>
        </w:rPr>
        <w:t>متعددة الأطراف ذات الصلة، بما في ذلك اتفاقيات ريو</w:t>
      </w:r>
      <w:r w:rsidR="00100510" w:rsidRPr="005B1A6C">
        <w:rPr>
          <w:rStyle w:val="hps"/>
          <w:rFonts w:cs="Simplified Arabic" w:hint="cs"/>
          <w:snapToGrid w:val="0"/>
          <w:kern w:val="22"/>
          <w:sz w:val="20"/>
          <w:rtl/>
        </w:rPr>
        <w:t>؛</w:t>
      </w:r>
    </w:p>
    <w:p w14:paraId="43CBB3E4" w14:textId="77777777" w:rsidR="007C78CE" w:rsidRPr="005B1A6C" w:rsidRDefault="007C78CE" w:rsidP="00671823">
      <w:pPr>
        <w:kinsoku w:val="0"/>
        <w:overflowPunct w:val="0"/>
        <w:autoSpaceDE w:val="0"/>
        <w:autoSpaceDN w:val="0"/>
        <w:bidi/>
        <w:adjustRightInd w:val="0"/>
        <w:snapToGrid w:val="0"/>
        <w:spacing w:after="120" w:line="216" w:lineRule="auto"/>
        <w:ind w:firstLine="720"/>
        <w:jc w:val="both"/>
        <w:rPr>
          <w:rStyle w:val="hps"/>
          <w:rFonts w:cs="Simplified Arabic"/>
          <w:snapToGrid w:val="0"/>
          <w:kern w:val="22"/>
          <w:sz w:val="20"/>
        </w:rPr>
      </w:pPr>
      <w:r w:rsidRPr="005B1A6C">
        <w:rPr>
          <w:rStyle w:val="hps"/>
          <w:rFonts w:cs="Simplified Arabic"/>
          <w:snapToGrid w:val="0"/>
          <w:kern w:val="22"/>
          <w:sz w:val="20"/>
          <w:rtl/>
        </w:rPr>
        <w:t>(ب)</w:t>
      </w:r>
      <w:r w:rsidRPr="005B1A6C">
        <w:rPr>
          <w:rStyle w:val="hps"/>
          <w:rFonts w:cs="Simplified Arabic"/>
          <w:snapToGrid w:val="0"/>
          <w:kern w:val="22"/>
          <w:sz w:val="20"/>
          <w:rtl/>
        </w:rPr>
        <w:tab/>
        <w:t xml:space="preserve">إجراءات وسياسات وبرامج محددة مصممة لتحقيق الأهداف الوطنية والمساهمة في الغايات والأهداف العالمية، بما في ذلك الجوانب المكانية والزمانية والمالية، حسب الاقتضاء. </w:t>
      </w:r>
      <w:r w:rsidRPr="005B1A6C">
        <w:rPr>
          <w:rStyle w:val="hps"/>
          <w:rFonts w:cs="Simplified Arabic" w:hint="cs"/>
          <w:snapToGrid w:val="0"/>
          <w:kern w:val="22"/>
          <w:sz w:val="20"/>
          <w:rtl/>
        </w:rPr>
        <w:t>وينبغي</w:t>
      </w:r>
      <w:r w:rsidRPr="005B1A6C">
        <w:rPr>
          <w:rStyle w:val="hps"/>
          <w:rFonts w:cs="Simplified Arabic"/>
          <w:snapToGrid w:val="0"/>
          <w:kern w:val="22"/>
          <w:sz w:val="20"/>
          <w:rtl/>
        </w:rPr>
        <w:t xml:space="preserve"> أن </w:t>
      </w:r>
      <w:r w:rsidRPr="005B1A6C">
        <w:rPr>
          <w:rStyle w:val="hps"/>
          <w:rFonts w:cs="Simplified Arabic" w:hint="cs"/>
          <w:snapToGrid w:val="0"/>
          <w:kern w:val="22"/>
          <w:sz w:val="20"/>
          <w:rtl/>
        </w:rPr>
        <w:t>ت</w:t>
      </w:r>
      <w:r w:rsidRPr="005B1A6C">
        <w:rPr>
          <w:rStyle w:val="hps"/>
          <w:rFonts w:cs="Simplified Arabic"/>
          <w:snapToGrid w:val="0"/>
          <w:kern w:val="22"/>
          <w:sz w:val="20"/>
          <w:rtl/>
        </w:rPr>
        <w:t xml:space="preserve">سير </w:t>
      </w:r>
      <w:r w:rsidRPr="005B1A6C">
        <w:rPr>
          <w:rStyle w:val="hps"/>
          <w:rFonts w:cs="Simplified Arabic" w:hint="cs"/>
          <w:snapToGrid w:val="0"/>
          <w:kern w:val="22"/>
          <w:sz w:val="20"/>
          <w:rtl/>
        </w:rPr>
        <w:t>عملية وضع</w:t>
      </w:r>
      <w:r w:rsidRPr="005B1A6C">
        <w:rPr>
          <w:rStyle w:val="hps"/>
          <w:rFonts w:cs="Simplified Arabic"/>
          <w:snapToGrid w:val="0"/>
          <w:kern w:val="22"/>
          <w:sz w:val="20"/>
          <w:rtl/>
        </w:rPr>
        <w:t xml:space="preserve"> هذه الإجراءات جنبا إلى جنب مع تحديد فجوات التمويل والقدرات و</w:t>
      </w:r>
      <w:r w:rsidRPr="005B1A6C">
        <w:rPr>
          <w:rStyle w:val="hps"/>
          <w:rFonts w:cs="Simplified Arabic" w:hint="cs"/>
          <w:snapToGrid w:val="0"/>
          <w:kern w:val="22"/>
          <w:sz w:val="20"/>
          <w:rtl/>
        </w:rPr>
        <w:t>وضع</w:t>
      </w:r>
      <w:r w:rsidRPr="005B1A6C">
        <w:rPr>
          <w:rStyle w:val="hps"/>
          <w:rFonts w:cs="Simplified Arabic"/>
          <w:snapToGrid w:val="0"/>
          <w:kern w:val="22"/>
          <w:sz w:val="20"/>
          <w:rtl/>
        </w:rPr>
        <w:t xml:space="preserve"> خطط التمويل الوطنية، أو الأدوات المماثلة، بالإضافة إلى </w:t>
      </w:r>
      <w:r w:rsidRPr="005B1A6C">
        <w:rPr>
          <w:rStyle w:val="hps"/>
          <w:rFonts w:cs="Simplified Arabic" w:hint="cs"/>
          <w:snapToGrid w:val="0"/>
          <w:kern w:val="22"/>
          <w:sz w:val="20"/>
          <w:rtl/>
        </w:rPr>
        <w:t xml:space="preserve">خطط </w:t>
      </w:r>
      <w:r w:rsidRPr="005B1A6C">
        <w:rPr>
          <w:rStyle w:val="hps"/>
          <w:rFonts w:cs="Simplified Arabic"/>
          <w:snapToGrid w:val="0"/>
          <w:kern w:val="22"/>
          <w:sz w:val="20"/>
          <w:rtl/>
        </w:rPr>
        <w:t>بناء القدرات وتنمي</w:t>
      </w:r>
      <w:r w:rsidRPr="005B1A6C">
        <w:rPr>
          <w:rStyle w:val="hps"/>
          <w:rFonts w:cs="Simplified Arabic" w:hint="cs"/>
          <w:snapToGrid w:val="0"/>
          <w:kern w:val="22"/>
          <w:sz w:val="20"/>
          <w:rtl/>
        </w:rPr>
        <w:t>تها</w:t>
      </w:r>
      <w:r w:rsidRPr="005B1A6C">
        <w:rPr>
          <w:rStyle w:val="hps"/>
          <w:rFonts w:cs="Simplified Arabic"/>
          <w:snapToGrid w:val="0"/>
          <w:kern w:val="22"/>
          <w:sz w:val="20"/>
          <w:rtl/>
        </w:rPr>
        <w:t>. وينبغي أن يشمل ذلك توفير التمويل ووسائل التنفيذ الأخرى؛</w:t>
      </w:r>
    </w:p>
    <w:p w14:paraId="78C105D2" w14:textId="22B9D862" w:rsidR="007C78CE" w:rsidRPr="005B1A6C" w:rsidRDefault="007C78CE" w:rsidP="00671823">
      <w:pPr>
        <w:kinsoku w:val="0"/>
        <w:overflowPunct w:val="0"/>
        <w:autoSpaceDE w:val="0"/>
        <w:autoSpaceDN w:val="0"/>
        <w:bidi/>
        <w:adjustRightInd w:val="0"/>
        <w:snapToGrid w:val="0"/>
        <w:spacing w:after="120" w:line="216" w:lineRule="auto"/>
        <w:ind w:firstLine="720"/>
        <w:jc w:val="both"/>
        <w:rPr>
          <w:rStyle w:val="hps"/>
          <w:rFonts w:cs="Simplified Arabic"/>
          <w:snapToGrid w:val="0"/>
          <w:kern w:val="22"/>
          <w:sz w:val="20"/>
          <w:rtl/>
        </w:rPr>
      </w:pPr>
      <w:r w:rsidRPr="005B1A6C">
        <w:rPr>
          <w:rStyle w:val="hps"/>
          <w:rFonts w:cs="Simplified Arabic"/>
          <w:snapToGrid w:val="0"/>
          <w:kern w:val="22"/>
          <w:sz w:val="20"/>
          <w:rtl/>
        </w:rPr>
        <w:t>(ج)</w:t>
      </w:r>
      <w:r w:rsidRPr="005B1A6C">
        <w:rPr>
          <w:rStyle w:val="hps"/>
          <w:rFonts w:cs="Simplified Arabic"/>
          <w:snapToGrid w:val="0"/>
          <w:kern w:val="22"/>
          <w:sz w:val="20"/>
          <w:rtl/>
        </w:rPr>
        <w:tab/>
        <w:t>الرصد و</w:t>
      </w:r>
      <w:r w:rsidRPr="005B1A6C">
        <w:rPr>
          <w:rStyle w:val="hps"/>
          <w:rFonts w:cs="Simplified Arabic" w:hint="cs"/>
          <w:snapToGrid w:val="0"/>
          <w:kern w:val="22"/>
          <w:sz w:val="20"/>
          <w:rtl/>
        </w:rPr>
        <w:t>الاستعراض</w:t>
      </w:r>
      <w:r w:rsidRPr="005B1A6C">
        <w:rPr>
          <w:rStyle w:val="hps"/>
          <w:rFonts w:cs="Simplified Arabic"/>
          <w:snapToGrid w:val="0"/>
          <w:kern w:val="22"/>
          <w:sz w:val="20"/>
          <w:rtl/>
        </w:rPr>
        <w:t xml:space="preserve"> والتقييم على </w:t>
      </w:r>
      <w:r w:rsidR="00ED53BF" w:rsidRPr="005B1A6C">
        <w:rPr>
          <w:rStyle w:val="hps"/>
          <w:rFonts w:cs="Simplified Arabic" w:hint="cs"/>
          <w:snapToGrid w:val="0"/>
          <w:kern w:val="22"/>
          <w:sz w:val="20"/>
          <w:rtl/>
        </w:rPr>
        <w:t>المستوى</w:t>
      </w:r>
      <w:r w:rsidRPr="005B1A6C">
        <w:rPr>
          <w:rStyle w:val="hps"/>
          <w:rFonts w:cs="Simplified Arabic"/>
          <w:snapToGrid w:val="0"/>
          <w:kern w:val="22"/>
          <w:sz w:val="20"/>
          <w:rtl/>
        </w:rPr>
        <w:t xml:space="preserve"> الوطني: أثناء تنقيح أو تحديث الاستراتيجيات وخطط العمل الوطنية للتنوع البيولوجي، ينبغي استخدام المؤشرات الرئيسية وكذلك </w:t>
      </w:r>
      <w:r w:rsidRPr="005B1A6C">
        <w:rPr>
          <w:rStyle w:val="hps"/>
          <w:rFonts w:cs="Simplified Arabic" w:hint="cs"/>
          <w:snapToGrid w:val="0"/>
          <w:kern w:val="22"/>
          <w:sz w:val="20"/>
          <w:rtl/>
        </w:rPr>
        <w:t>المؤشرات الفرعية و</w:t>
      </w:r>
      <w:r w:rsidRPr="005B1A6C">
        <w:rPr>
          <w:rStyle w:val="hps"/>
          <w:rFonts w:cs="Simplified Arabic"/>
          <w:snapToGrid w:val="0"/>
          <w:kern w:val="22"/>
          <w:sz w:val="20"/>
          <w:rtl/>
        </w:rPr>
        <w:t xml:space="preserve">المؤشرات التكميلية والمؤشرات الوطنية الأخرى </w:t>
      </w:r>
      <w:r w:rsidRPr="005B1A6C">
        <w:rPr>
          <w:rStyle w:val="hps"/>
          <w:rFonts w:cs="Simplified Arabic" w:hint="cs"/>
          <w:snapToGrid w:val="0"/>
          <w:kern w:val="22"/>
          <w:sz w:val="20"/>
          <w:rtl/>
        </w:rPr>
        <w:t>حسب</w:t>
      </w:r>
      <w:r w:rsidRPr="005B1A6C">
        <w:rPr>
          <w:rStyle w:val="hps"/>
          <w:rFonts w:cs="Simplified Arabic"/>
          <w:snapToGrid w:val="0"/>
          <w:kern w:val="22"/>
          <w:sz w:val="20"/>
          <w:rtl/>
        </w:rPr>
        <w:t xml:space="preserve"> الاقتضاء، بما في ذلك </w:t>
      </w:r>
      <w:r w:rsidR="00ED53BF" w:rsidRPr="005B1A6C">
        <w:rPr>
          <w:rStyle w:val="hps"/>
          <w:rFonts w:cs="Simplified Arabic" w:hint="cs"/>
          <w:snapToGrid w:val="0"/>
          <w:kern w:val="22"/>
          <w:sz w:val="20"/>
          <w:rtl/>
        </w:rPr>
        <w:t>ل</w:t>
      </w:r>
      <w:r w:rsidRPr="005B1A6C">
        <w:rPr>
          <w:rStyle w:val="hps"/>
          <w:rFonts w:cs="Simplified Arabic"/>
          <w:snapToGrid w:val="0"/>
          <w:kern w:val="22"/>
          <w:sz w:val="20"/>
          <w:rtl/>
        </w:rPr>
        <w:t xml:space="preserve">تتبع المساهمات نحو غايات </w:t>
      </w:r>
      <w:r w:rsidRPr="005B1A6C">
        <w:rPr>
          <w:rStyle w:val="hps"/>
          <w:rFonts w:cs="Simplified Arabic" w:hint="cs"/>
          <w:snapToGrid w:val="0"/>
          <w:kern w:val="22"/>
          <w:sz w:val="20"/>
          <w:rtl/>
        </w:rPr>
        <w:t>و</w:t>
      </w:r>
      <w:r w:rsidRPr="005B1A6C">
        <w:rPr>
          <w:rStyle w:val="hps"/>
          <w:rFonts w:cs="Simplified Arabic"/>
          <w:snapToGrid w:val="0"/>
          <w:kern w:val="22"/>
          <w:sz w:val="20"/>
          <w:rtl/>
        </w:rPr>
        <w:t xml:space="preserve">أهداف </w:t>
      </w:r>
      <w:r w:rsidR="000261C0" w:rsidRPr="005B1A6C">
        <w:rPr>
          <w:rFonts w:cs="Simplified Arabic"/>
          <w:snapToGrid w:val="0"/>
          <w:kern w:val="22"/>
          <w:rtl/>
          <w:lang w:val="en-GB"/>
        </w:rPr>
        <w:t>إطار كونمينغ-مونتريال العالمي للتنوع البيولوجي</w:t>
      </w:r>
      <w:r w:rsidR="000261C0" w:rsidRPr="005B1A6C">
        <w:rPr>
          <w:rStyle w:val="hps"/>
          <w:rFonts w:cs="Simplified Arabic"/>
          <w:snapToGrid w:val="0"/>
          <w:kern w:val="22"/>
          <w:sz w:val="20"/>
          <w:rtl/>
        </w:rPr>
        <w:t xml:space="preserve"> </w:t>
      </w:r>
      <w:r w:rsidRPr="005B1A6C">
        <w:rPr>
          <w:rStyle w:val="hps"/>
          <w:rFonts w:cs="Simplified Arabic"/>
          <w:snapToGrid w:val="0"/>
          <w:kern w:val="22"/>
          <w:sz w:val="20"/>
          <w:rtl/>
        </w:rPr>
        <w:t xml:space="preserve">مع مراعاة الظروف الوطنية. </w:t>
      </w:r>
      <w:r w:rsidRPr="005B1A6C">
        <w:rPr>
          <w:rStyle w:val="hps"/>
          <w:rFonts w:cs="Simplified Arabic" w:hint="cs"/>
          <w:snapToGrid w:val="0"/>
          <w:kern w:val="22"/>
          <w:sz w:val="20"/>
          <w:rtl/>
        </w:rPr>
        <w:t>ويمكن أن</w:t>
      </w:r>
      <w:r w:rsidRPr="005B1A6C">
        <w:rPr>
          <w:rStyle w:val="hps"/>
          <w:rFonts w:cs="Simplified Arabic"/>
          <w:snapToGrid w:val="0"/>
          <w:kern w:val="22"/>
          <w:sz w:val="20"/>
          <w:rtl/>
        </w:rPr>
        <w:t xml:space="preserve"> تحدد الاستراتيجيات وخطط العمل الوطنية للتنوع البيولوجي</w:t>
      </w:r>
      <w:r w:rsidRPr="005B1A6C">
        <w:rPr>
          <w:rStyle w:val="hps"/>
          <w:rFonts w:cs="Simplified Arabic" w:hint="cs"/>
          <w:snapToGrid w:val="0"/>
          <w:kern w:val="22"/>
          <w:sz w:val="20"/>
          <w:rtl/>
        </w:rPr>
        <w:t xml:space="preserve"> </w:t>
      </w:r>
      <w:r w:rsidRPr="005B1A6C">
        <w:rPr>
          <w:rStyle w:val="hps"/>
          <w:rFonts w:cs="Simplified Arabic"/>
          <w:snapToGrid w:val="0"/>
          <w:kern w:val="22"/>
          <w:sz w:val="20"/>
          <w:rtl/>
        </w:rPr>
        <w:t xml:space="preserve">الوكالات ذات الصلة المسؤولة عن جمع البيانات وتجميع هذه المؤشرات، وأي حاجة </w:t>
      </w:r>
      <w:r w:rsidR="00ED53BF" w:rsidRPr="005B1A6C">
        <w:rPr>
          <w:rStyle w:val="hps"/>
          <w:rFonts w:cs="Simplified Arabic" w:hint="cs"/>
          <w:snapToGrid w:val="0"/>
          <w:kern w:val="22"/>
          <w:sz w:val="20"/>
          <w:rtl/>
        </w:rPr>
        <w:t xml:space="preserve">إلى </w:t>
      </w:r>
      <w:r w:rsidRPr="005B1A6C">
        <w:rPr>
          <w:rStyle w:val="hps"/>
          <w:rFonts w:cs="Simplified Arabic" w:hint="cs"/>
          <w:snapToGrid w:val="0"/>
          <w:kern w:val="22"/>
          <w:sz w:val="20"/>
          <w:rtl/>
        </w:rPr>
        <w:t>مواصلة</w:t>
      </w:r>
      <w:r w:rsidRPr="005B1A6C">
        <w:rPr>
          <w:rStyle w:val="hps"/>
          <w:rFonts w:cs="Simplified Arabic"/>
          <w:snapToGrid w:val="0"/>
          <w:kern w:val="22"/>
          <w:sz w:val="20"/>
          <w:rtl/>
        </w:rPr>
        <w:t xml:space="preserve"> تطوير هذه المؤشرات، وأي احتياجات </w:t>
      </w:r>
      <w:r w:rsidRPr="005B1A6C">
        <w:rPr>
          <w:rStyle w:val="hps"/>
          <w:rFonts w:cs="Simplified Arabic" w:hint="cs"/>
          <w:snapToGrid w:val="0"/>
          <w:kern w:val="22"/>
          <w:sz w:val="20"/>
          <w:rtl/>
        </w:rPr>
        <w:t xml:space="preserve">من حيث </w:t>
      </w:r>
      <w:r w:rsidRPr="005B1A6C">
        <w:rPr>
          <w:rStyle w:val="hps"/>
          <w:rFonts w:cs="Simplified Arabic"/>
          <w:snapToGrid w:val="0"/>
          <w:kern w:val="22"/>
          <w:sz w:val="20"/>
          <w:rtl/>
        </w:rPr>
        <w:t>تنمية القدرات.</w:t>
      </w:r>
    </w:p>
    <w:p w14:paraId="45EE1171" w14:textId="52DB852D" w:rsidR="00ED53BF" w:rsidRPr="005B1A6C" w:rsidRDefault="00ED53BF"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z w:val="20"/>
          <w:lang w:bidi="ar-EG"/>
        </w:rPr>
      </w:pPr>
      <w:r w:rsidRPr="005B1A6C">
        <w:rPr>
          <w:rFonts w:cs="Simplified Arabic" w:hint="cs"/>
          <w:sz w:val="20"/>
          <w:rtl/>
          <w:lang w:bidi="ar-EG"/>
        </w:rPr>
        <w:t>و</w:t>
      </w:r>
      <w:r w:rsidRPr="005B1A6C">
        <w:rPr>
          <w:rFonts w:cs="Simplified Arabic"/>
          <w:sz w:val="20"/>
          <w:rtl/>
          <w:lang w:bidi="ar-EG"/>
        </w:rPr>
        <w:t xml:space="preserve">من أجل تقليل الوقت والموارد المطلوبة </w:t>
      </w:r>
      <w:r w:rsidRPr="005B1A6C">
        <w:rPr>
          <w:rFonts w:cs="Simplified Arabic" w:hint="cs"/>
          <w:sz w:val="20"/>
          <w:rtl/>
          <w:lang w:bidi="ar-EG"/>
        </w:rPr>
        <w:t>لتنقيح</w:t>
      </w:r>
      <w:r w:rsidRPr="005B1A6C">
        <w:rPr>
          <w:rFonts w:cs="Simplified Arabic"/>
          <w:sz w:val="20"/>
          <w:rtl/>
          <w:lang w:bidi="ar-EG"/>
        </w:rPr>
        <w:t xml:space="preserve"> أو تحديث الاستراتيجيات وخطط العمل الوطنية للتنوع البيولوجي، يمكن تقييم مواءمة الاستراتيجيات وخطط العمل الوطنية </w:t>
      </w:r>
      <w:r w:rsidR="006E67B3" w:rsidRPr="005B1A6C">
        <w:rPr>
          <w:rFonts w:cs="Simplified Arabic" w:hint="cs"/>
          <w:sz w:val="20"/>
          <w:rtl/>
          <w:lang w:bidi="ar-EG"/>
        </w:rPr>
        <w:t>القائمة</w:t>
      </w:r>
      <w:r w:rsidRPr="005B1A6C">
        <w:rPr>
          <w:rFonts w:cs="Simplified Arabic"/>
          <w:sz w:val="20"/>
          <w:rtl/>
          <w:lang w:bidi="ar-EG"/>
        </w:rPr>
        <w:t xml:space="preserve"> للتنوع البيولوجي</w:t>
      </w:r>
      <w:r w:rsidRPr="005B1A6C">
        <w:rPr>
          <w:rFonts w:cs="Simplified Arabic" w:hint="cs"/>
          <w:sz w:val="20"/>
          <w:rtl/>
          <w:lang w:bidi="ar-EG"/>
        </w:rPr>
        <w:t xml:space="preserve"> </w:t>
      </w:r>
      <w:r w:rsidRPr="005B1A6C">
        <w:rPr>
          <w:rFonts w:cs="Simplified Arabic"/>
          <w:sz w:val="20"/>
          <w:rtl/>
          <w:lang w:bidi="ar-EG"/>
        </w:rPr>
        <w:t xml:space="preserve">وأهدافها مع الإطار الجديد. </w:t>
      </w:r>
      <w:r w:rsidRPr="005B1A6C">
        <w:rPr>
          <w:rFonts w:cs="Simplified Arabic" w:hint="cs"/>
          <w:sz w:val="20"/>
          <w:rtl/>
          <w:lang w:bidi="ar-EG"/>
        </w:rPr>
        <w:t xml:space="preserve">وينبغي </w:t>
      </w:r>
      <w:r w:rsidRPr="005B1A6C">
        <w:rPr>
          <w:rFonts w:cs="Simplified Arabic"/>
          <w:sz w:val="20"/>
          <w:rtl/>
          <w:lang w:bidi="ar-EG"/>
        </w:rPr>
        <w:t xml:space="preserve">أن يأخذ هذا التقييم في الاعتبار، وفقا للظروف الوطنية، عناصر مثل </w:t>
      </w:r>
      <w:r w:rsidRPr="005B1A6C">
        <w:rPr>
          <w:rFonts w:cs="Simplified Arabic" w:hint="cs"/>
          <w:sz w:val="20"/>
          <w:rtl/>
          <w:lang w:bidi="ar-EG"/>
        </w:rPr>
        <w:t>ال</w:t>
      </w:r>
      <w:r w:rsidRPr="005B1A6C">
        <w:rPr>
          <w:rFonts w:cs="Simplified Arabic"/>
          <w:sz w:val="20"/>
          <w:rtl/>
          <w:lang w:bidi="ar-EG"/>
        </w:rPr>
        <w:t xml:space="preserve">فجوات </w:t>
      </w:r>
      <w:r w:rsidRPr="005B1A6C">
        <w:rPr>
          <w:rFonts w:cs="Simplified Arabic" w:hint="cs"/>
          <w:sz w:val="20"/>
          <w:rtl/>
          <w:lang w:bidi="ar-EG"/>
        </w:rPr>
        <w:t xml:space="preserve">في </w:t>
      </w:r>
      <w:r w:rsidRPr="005B1A6C">
        <w:rPr>
          <w:rFonts w:cs="Simplified Arabic"/>
          <w:sz w:val="20"/>
          <w:rtl/>
          <w:lang w:bidi="ar-EG"/>
        </w:rPr>
        <w:t xml:space="preserve">التنفيذ، والغايات والأهداف والمؤشرات </w:t>
      </w:r>
      <w:r w:rsidR="006E67B3" w:rsidRPr="005B1A6C">
        <w:rPr>
          <w:rFonts w:cs="Simplified Arabic" w:hint="cs"/>
          <w:sz w:val="20"/>
          <w:rtl/>
          <w:lang w:bidi="ar-EG"/>
        </w:rPr>
        <w:t>القائمة</w:t>
      </w:r>
      <w:r w:rsidRPr="005B1A6C">
        <w:rPr>
          <w:rFonts w:cs="Simplified Arabic"/>
          <w:sz w:val="20"/>
          <w:rtl/>
          <w:lang w:bidi="ar-EG"/>
        </w:rPr>
        <w:t>، وفعالية الإجراءات السابقة، و</w:t>
      </w:r>
      <w:r w:rsidRPr="005B1A6C">
        <w:rPr>
          <w:rFonts w:cs="Simplified Arabic" w:hint="cs"/>
          <w:sz w:val="20"/>
          <w:rtl/>
          <w:lang w:bidi="ar-EG"/>
        </w:rPr>
        <w:t>نظم</w:t>
      </w:r>
      <w:r w:rsidRPr="005B1A6C">
        <w:rPr>
          <w:rFonts w:cs="Simplified Arabic"/>
          <w:sz w:val="20"/>
          <w:rtl/>
          <w:lang w:bidi="ar-EG"/>
        </w:rPr>
        <w:t xml:space="preserve"> الرصد (بما في ذلك أي بيانات و</w:t>
      </w:r>
      <w:r w:rsidRPr="005B1A6C">
        <w:rPr>
          <w:rFonts w:cs="Simplified Arabic" w:hint="cs"/>
          <w:sz w:val="20"/>
          <w:rtl/>
          <w:lang w:bidi="ar-EG"/>
        </w:rPr>
        <w:t>/</w:t>
      </w:r>
      <w:r w:rsidRPr="005B1A6C">
        <w:rPr>
          <w:rFonts w:cs="Simplified Arabic"/>
          <w:sz w:val="20"/>
          <w:rtl/>
          <w:lang w:bidi="ar-EG"/>
        </w:rPr>
        <w:t>أو نظم وفجوات معرفية)، والسياسات القطاعية والمشتركة بين القطاعات</w:t>
      </w:r>
      <w:r w:rsidRPr="005B1A6C">
        <w:rPr>
          <w:rFonts w:cs="Simplified Arabic" w:hint="cs"/>
          <w:sz w:val="20"/>
          <w:rtl/>
          <w:lang w:bidi="ar-EG"/>
        </w:rPr>
        <w:t>،</w:t>
      </w:r>
      <w:r w:rsidRPr="005B1A6C">
        <w:rPr>
          <w:rFonts w:cs="Simplified Arabic"/>
          <w:sz w:val="20"/>
          <w:rtl/>
          <w:lang w:bidi="ar-EG"/>
        </w:rPr>
        <w:t xml:space="preserve"> والتمويل ووسائل التنفيذ الأخرى، وتقييم </w:t>
      </w:r>
      <w:r w:rsidRPr="005B1A6C">
        <w:rPr>
          <w:rFonts w:cs="Simplified Arabic" w:hint="cs"/>
          <w:sz w:val="20"/>
          <w:rtl/>
          <w:lang w:bidi="ar-EG"/>
        </w:rPr>
        <w:t>ل</w:t>
      </w:r>
      <w:r w:rsidRPr="005B1A6C">
        <w:rPr>
          <w:rFonts w:cs="Simplified Arabic"/>
          <w:sz w:val="20"/>
          <w:rtl/>
          <w:lang w:bidi="ar-EG"/>
        </w:rPr>
        <w:t xml:space="preserve">كيفية مشاركة أصحاب المصلحة والشعوب الأصلية والمجتمعات المحلية والنساء والشباب في </w:t>
      </w:r>
      <w:r w:rsidRPr="005B1A6C">
        <w:rPr>
          <w:rFonts w:cs="Simplified Arabic" w:hint="cs"/>
          <w:sz w:val="20"/>
          <w:rtl/>
          <w:lang w:bidi="ar-EG"/>
        </w:rPr>
        <w:t>التنقيح</w:t>
      </w:r>
      <w:r w:rsidRPr="005B1A6C">
        <w:rPr>
          <w:rFonts w:cs="Simplified Arabic"/>
          <w:sz w:val="20"/>
          <w:rtl/>
          <w:lang w:bidi="ar-EG"/>
        </w:rPr>
        <w:t xml:space="preserve"> والتنفيذ. </w:t>
      </w:r>
      <w:r w:rsidRPr="005B1A6C">
        <w:rPr>
          <w:rFonts w:cs="Simplified Arabic" w:hint="cs"/>
          <w:sz w:val="20"/>
          <w:rtl/>
          <w:lang w:bidi="ar-EG"/>
        </w:rPr>
        <w:t>و</w:t>
      </w:r>
      <w:r w:rsidRPr="005B1A6C">
        <w:rPr>
          <w:rFonts w:cs="Simplified Arabic"/>
          <w:sz w:val="20"/>
          <w:rtl/>
          <w:lang w:bidi="ar-EG"/>
        </w:rPr>
        <w:t>س</w:t>
      </w:r>
      <w:r w:rsidRPr="005B1A6C">
        <w:rPr>
          <w:rFonts w:cs="Simplified Arabic" w:hint="cs"/>
          <w:sz w:val="20"/>
          <w:rtl/>
          <w:lang w:bidi="ar-EG"/>
        </w:rPr>
        <w:t>ت</w:t>
      </w:r>
      <w:r w:rsidRPr="005B1A6C">
        <w:rPr>
          <w:rFonts w:cs="Simplified Arabic"/>
          <w:sz w:val="20"/>
          <w:rtl/>
          <w:lang w:bidi="ar-EG"/>
        </w:rPr>
        <w:t>سمح هذ</w:t>
      </w:r>
      <w:r w:rsidRPr="005B1A6C">
        <w:rPr>
          <w:rFonts w:cs="Simplified Arabic" w:hint="cs"/>
          <w:sz w:val="20"/>
          <w:rtl/>
          <w:lang w:bidi="ar-EG"/>
        </w:rPr>
        <w:t xml:space="preserve">ه العملية </w:t>
      </w:r>
      <w:r w:rsidRPr="005B1A6C">
        <w:rPr>
          <w:rFonts w:cs="Simplified Arabic"/>
          <w:sz w:val="20"/>
          <w:rtl/>
          <w:lang w:bidi="ar-EG"/>
        </w:rPr>
        <w:t>بتحديد جوانب أو مكونات استراتيجيات</w:t>
      </w:r>
      <w:r w:rsidR="006E67B3" w:rsidRPr="005B1A6C">
        <w:rPr>
          <w:rFonts w:cs="Simplified Arabic" w:hint="cs"/>
          <w:sz w:val="20"/>
          <w:rtl/>
          <w:lang w:bidi="ar-EG"/>
        </w:rPr>
        <w:t>ها</w:t>
      </w:r>
      <w:r w:rsidRPr="005B1A6C">
        <w:rPr>
          <w:rFonts w:cs="Simplified Arabic"/>
          <w:sz w:val="20"/>
          <w:rtl/>
          <w:lang w:bidi="ar-EG"/>
        </w:rPr>
        <w:t xml:space="preserve"> وخطط عمل</w:t>
      </w:r>
      <w:r w:rsidR="006E67B3" w:rsidRPr="005B1A6C">
        <w:rPr>
          <w:rFonts w:cs="Simplified Arabic" w:hint="cs"/>
          <w:sz w:val="20"/>
          <w:rtl/>
          <w:lang w:bidi="ar-EG"/>
        </w:rPr>
        <w:t>ها</w:t>
      </w:r>
      <w:r w:rsidRPr="005B1A6C">
        <w:rPr>
          <w:rFonts w:cs="Simplified Arabic"/>
          <w:sz w:val="20"/>
          <w:rtl/>
          <w:lang w:bidi="ar-EG"/>
        </w:rPr>
        <w:t xml:space="preserve"> الوطنية للتنوع البيولوجي</w:t>
      </w:r>
      <w:r w:rsidR="006E67B3" w:rsidRPr="005B1A6C">
        <w:rPr>
          <w:rFonts w:cs="Simplified Arabic" w:hint="cs"/>
          <w:sz w:val="20"/>
          <w:rtl/>
          <w:lang w:bidi="ar-EG"/>
        </w:rPr>
        <w:t xml:space="preserve"> </w:t>
      </w:r>
      <w:r w:rsidRPr="005B1A6C">
        <w:rPr>
          <w:rFonts w:cs="Simplified Arabic"/>
          <w:sz w:val="20"/>
          <w:rtl/>
          <w:lang w:bidi="ar-EG"/>
        </w:rPr>
        <w:t xml:space="preserve">التي تحتاج إلى </w:t>
      </w:r>
      <w:r w:rsidRPr="005B1A6C">
        <w:rPr>
          <w:rFonts w:cs="Simplified Arabic" w:hint="cs"/>
          <w:sz w:val="20"/>
          <w:rtl/>
          <w:lang w:bidi="ar-EG"/>
        </w:rPr>
        <w:t>التنقيح</w:t>
      </w:r>
      <w:r w:rsidRPr="005B1A6C">
        <w:rPr>
          <w:rFonts w:cs="Simplified Arabic"/>
          <w:sz w:val="20"/>
          <w:rtl/>
          <w:lang w:bidi="ar-EG"/>
        </w:rPr>
        <w:t xml:space="preserve"> أو </w:t>
      </w:r>
      <w:r w:rsidRPr="005B1A6C">
        <w:rPr>
          <w:rFonts w:cs="Simplified Arabic" w:hint="cs"/>
          <w:sz w:val="20"/>
          <w:rtl/>
          <w:lang w:bidi="ar-EG"/>
        </w:rPr>
        <w:t>ال</w:t>
      </w:r>
      <w:r w:rsidRPr="005B1A6C">
        <w:rPr>
          <w:rFonts w:cs="Simplified Arabic"/>
          <w:sz w:val="20"/>
          <w:rtl/>
          <w:lang w:bidi="ar-EG"/>
        </w:rPr>
        <w:t>تحديث في ضوء إطار العمل الجديد.</w:t>
      </w:r>
    </w:p>
    <w:p w14:paraId="1D24B1AB" w14:textId="39F73971" w:rsidR="007C78CE" w:rsidRPr="005B1A6C" w:rsidRDefault="007C78CE"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z w:val="20"/>
          <w:lang w:bidi="ar-EG"/>
        </w:rPr>
      </w:pPr>
      <w:r w:rsidRPr="005B1A6C">
        <w:rPr>
          <w:rFonts w:cs="Simplified Arabic" w:hint="cs"/>
          <w:sz w:val="20"/>
          <w:rtl/>
          <w:lang w:bidi="ar-EG"/>
        </w:rPr>
        <w:t>و</w:t>
      </w:r>
      <w:r w:rsidRPr="005B1A6C">
        <w:rPr>
          <w:rFonts w:cs="Simplified Arabic"/>
          <w:sz w:val="20"/>
          <w:rtl/>
          <w:lang w:bidi="ar-EG"/>
        </w:rPr>
        <w:t xml:space="preserve">يمكن للأطراف أن تأخذ في الحسبان </w:t>
      </w:r>
      <w:r w:rsidRPr="005B1A6C">
        <w:rPr>
          <w:rFonts w:cs="Simplified Arabic" w:hint="cs"/>
          <w:sz w:val="20"/>
          <w:rtl/>
          <w:lang w:bidi="ar-EG"/>
        </w:rPr>
        <w:t>نظم</w:t>
      </w:r>
      <w:r w:rsidRPr="005B1A6C">
        <w:rPr>
          <w:rFonts w:cs="Simplified Arabic"/>
          <w:sz w:val="20"/>
          <w:rtl/>
          <w:lang w:bidi="ar-EG"/>
        </w:rPr>
        <w:t xml:space="preserve"> القيم المختلفة لتنقيح أو تحديث وتنفيذ و</w:t>
      </w:r>
      <w:r w:rsidRPr="005B1A6C">
        <w:rPr>
          <w:rFonts w:cs="Simplified Arabic" w:hint="cs"/>
          <w:sz w:val="20"/>
          <w:rtl/>
          <w:lang w:bidi="ar-EG"/>
        </w:rPr>
        <w:t>استعراض</w:t>
      </w:r>
      <w:r w:rsidRPr="005B1A6C">
        <w:rPr>
          <w:rFonts w:cs="Simplified Arabic"/>
          <w:sz w:val="20"/>
          <w:rtl/>
          <w:lang w:bidi="ar-EG"/>
        </w:rPr>
        <w:t xml:space="preserve"> استراتيجيات</w:t>
      </w:r>
      <w:r w:rsidRPr="005B1A6C">
        <w:rPr>
          <w:rFonts w:cs="Simplified Arabic" w:hint="cs"/>
          <w:sz w:val="20"/>
          <w:rtl/>
          <w:lang w:bidi="ar-EG"/>
        </w:rPr>
        <w:t>ها</w:t>
      </w:r>
      <w:r w:rsidRPr="005B1A6C">
        <w:rPr>
          <w:rFonts w:cs="Simplified Arabic"/>
          <w:sz w:val="20"/>
          <w:rtl/>
          <w:lang w:bidi="ar-EG"/>
        </w:rPr>
        <w:t xml:space="preserve"> وخطط عمل</w:t>
      </w:r>
      <w:r w:rsidRPr="005B1A6C">
        <w:rPr>
          <w:rFonts w:cs="Simplified Arabic" w:hint="cs"/>
          <w:sz w:val="20"/>
          <w:rtl/>
          <w:lang w:bidi="ar-EG"/>
        </w:rPr>
        <w:t>ها</w:t>
      </w:r>
      <w:r w:rsidRPr="005B1A6C">
        <w:rPr>
          <w:rFonts w:cs="Simplified Arabic"/>
          <w:sz w:val="20"/>
          <w:rtl/>
          <w:lang w:bidi="ar-EG"/>
        </w:rPr>
        <w:t xml:space="preserve"> الوطنية للتنوع البيولوجي. </w:t>
      </w:r>
      <w:r w:rsidRPr="005B1A6C">
        <w:rPr>
          <w:rFonts w:cs="Simplified Arabic" w:hint="cs"/>
          <w:sz w:val="20"/>
          <w:rtl/>
          <w:lang w:bidi="ar-EG"/>
        </w:rPr>
        <w:t>ويمكن أن</w:t>
      </w:r>
      <w:r w:rsidRPr="005B1A6C">
        <w:rPr>
          <w:rFonts w:cs="Simplified Arabic"/>
          <w:sz w:val="20"/>
          <w:rtl/>
          <w:lang w:bidi="ar-EG"/>
        </w:rPr>
        <w:t xml:space="preserve"> يشمل ذلك آلية تنسيق وطنية، بما في ذلك ممثل</w:t>
      </w:r>
      <w:r w:rsidRPr="005B1A6C">
        <w:rPr>
          <w:rFonts w:cs="Simplified Arabic" w:hint="cs"/>
          <w:sz w:val="20"/>
          <w:rtl/>
          <w:lang w:bidi="ar-EG"/>
        </w:rPr>
        <w:t>و</w:t>
      </w:r>
      <w:r w:rsidRPr="005B1A6C">
        <w:rPr>
          <w:rFonts w:cs="Simplified Arabic"/>
          <w:sz w:val="20"/>
          <w:rtl/>
          <w:lang w:bidi="ar-EG"/>
        </w:rPr>
        <w:t>ن عن الوزارات الحكومية الرئيسية والسلطات الأخرى على جميع المستويات، ونقاط الاتصال الوطنية المعنية ب</w:t>
      </w:r>
      <w:r w:rsidRPr="005B1A6C">
        <w:rPr>
          <w:rFonts w:cs="Simplified Arabic" w:hint="cs"/>
          <w:sz w:val="20"/>
          <w:rtl/>
          <w:lang w:bidi="ar-EG"/>
        </w:rPr>
        <w:t>المنظور الجنساني</w:t>
      </w:r>
      <w:r w:rsidRPr="005B1A6C">
        <w:rPr>
          <w:rFonts w:cs="Simplified Arabic"/>
          <w:sz w:val="20"/>
          <w:rtl/>
          <w:lang w:bidi="ar-EG"/>
        </w:rPr>
        <w:t xml:space="preserve"> والتنوع البيولوجي، ونقاط </w:t>
      </w:r>
      <w:r w:rsidR="00C41693" w:rsidRPr="005B1A6C">
        <w:rPr>
          <w:rFonts w:cs="Simplified Arabic" w:hint="cs"/>
          <w:sz w:val="20"/>
          <w:rtl/>
          <w:lang w:bidi="ar-EG"/>
        </w:rPr>
        <w:t>ال</w:t>
      </w:r>
      <w:r w:rsidRPr="005B1A6C">
        <w:rPr>
          <w:rFonts w:cs="Simplified Arabic"/>
          <w:sz w:val="20"/>
          <w:rtl/>
          <w:lang w:bidi="ar-EG"/>
        </w:rPr>
        <w:t xml:space="preserve">اتصال </w:t>
      </w:r>
      <w:r w:rsidRPr="005B1A6C">
        <w:rPr>
          <w:rFonts w:cs="Simplified Arabic" w:hint="cs"/>
          <w:sz w:val="20"/>
          <w:rtl/>
          <w:lang w:bidi="ar-EG"/>
        </w:rPr>
        <w:t>المعنية ب</w:t>
      </w:r>
      <w:r w:rsidRPr="005B1A6C">
        <w:rPr>
          <w:rFonts w:cs="Simplified Arabic"/>
          <w:sz w:val="20"/>
          <w:rtl/>
          <w:lang w:bidi="ar-EG"/>
        </w:rPr>
        <w:t xml:space="preserve">المعارف التقليدية، ونقاط الاتصال الوطنية لبروتوكولي </w:t>
      </w:r>
      <w:r w:rsidR="00C41693" w:rsidRPr="005B1A6C">
        <w:rPr>
          <w:rFonts w:cs="Simplified Arabic" w:hint="cs"/>
          <w:sz w:val="20"/>
          <w:rtl/>
          <w:lang w:bidi="ar-EG"/>
        </w:rPr>
        <w:t>قرطاجنة</w:t>
      </w:r>
      <w:r w:rsidRPr="005B1A6C">
        <w:rPr>
          <w:rFonts w:cs="Simplified Arabic"/>
          <w:sz w:val="20"/>
          <w:rtl/>
          <w:lang w:bidi="ar-EG"/>
        </w:rPr>
        <w:t xml:space="preserve"> وناغويا، ونقاط الاتصال الوطنية </w:t>
      </w:r>
      <w:r w:rsidRPr="005B1A6C">
        <w:rPr>
          <w:rFonts w:cs="Simplified Arabic" w:hint="cs"/>
          <w:sz w:val="20"/>
          <w:rtl/>
          <w:lang w:bidi="ar-EG"/>
        </w:rPr>
        <w:t>ل</w:t>
      </w:r>
      <w:r w:rsidRPr="005B1A6C">
        <w:rPr>
          <w:rFonts w:cs="Simplified Arabic"/>
          <w:sz w:val="20"/>
          <w:rtl/>
          <w:lang w:bidi="ar-EG"/>
        </w:rPr>
        <w:t>لاتفاقيات ذات الصلة</w:t>
      </w:r>
      <w:r w:rsidRPr="005B1A6C">
        <w:rPr>
          <w:rFonts w:cs="Simplified Arabic" w:hint="cs"/>
          <w:sz w:val="20"/>
          <w:rtl/>
          <w:lang w:bidi="ar-EG"/>
        </w:rPr>
        <w:t xml:space="preserve"> المعنية با</w:t>
      </w:r>
      <w:r w:rsidRPr="005B1A6C">
        <w:rPr>
          <w:rFonts w:cs="Simplified Arabic"/>
          <w:sz w:val="20"/>
          <w:rtl/>
          <w:lang w:bidi="ar-EG"/>
        </w:rPr>
        <w:t>لتنوع البيولوجي واتفاقيات ريو وأهداف التنمية المستدامة، وممثلو المعاهد الإحصائية الوطنية وغيرهم من حاملي البيانات، والشعوب الأصلية والمجتمعات المحلية، والمنظمات غير الحكومية، وال</w:t>
      </w:r>
      <w:r w:rsidRPr="005B1A6C">
        <w:rPr>
          <w:rFonts w:cs="Simplified Arabic" w:hint="cs"/>
          <w:sz w:val="20"/>
          <w:rtl/>
          <w:lang w:bidi="ar-EG"/>
        </w:rPr>
        <w:t>مجموعات</w:t>
      </w:r>
      <w:r w:rsidRPr="005B1A6C">
        <w:rPr>
          <w:rFonts w:cs="Simplified Arabic"/>
          <w:sz w:val="20"/>
          <w:rtl/>
          <w:lang w:bidi="ar-EG"/>
        </w:rPr>
        <w:t xml:space="preserve"> النسائية، ومجموعات الشباب، ومجتمع الأعمال </w:t>
      </w:r>
      <w:r w:rsidRPr="005B1A6C">
        <w:rPr>
          <w:rFonts w:cs="Simplified Arabic"/>
          <w:sz w:val="20"/>
          <w:rtl/>
          <w:lang w:bidi="ar-EG"/>
        </w:rPr>
        <w:lastRenderedPageBreak/>
        <w:t>التجارية و</w:t>
      </w:r>
      <w:r w:rsidRPr="005B1A6C">
        <w:rPr>
          <w:rFonts w:cs="Simplified Arabic" w:hint="cs"/>
          <w:sz w:val="20"/>
          <w:rtl/>
          <w:lang w:bidi="ar-EG"/>
        </w:rPr>
        <w:t xml:space="preserve">المجتمع </w:t>
      </w:r>
      <w:r w:rsidRPr="005B1A6C">
        <w:rPr>
          <w:rFonts w:cs="Simplified Arabic"/>
          <w:sz w:val="20"/>
          <w:rtl/>
          <w:lang w:bidi="ar-EG"/>
        </w:rPr>
        <w:t xml:space="preserve">المالي، والأوساط العلمية، والأوساط الأكاديمية، </w:t>
      </w:r>
      <w:r w:rsidRPr="005B1A6C">
        <w:rPr>
          <w:rFonts w:cs="Simplified Arabic" w:hint="cs"/>
          <w:sz w:val="20"/>
          <w:rtl/>
          <w:lang w:bidi="ar-EG"/>
        </w:rPr>
        <w:t>و</w:t>
      </w:r>
      <w:r w:rsidRPr="005B1A6C">
        <w:rPr>
          <w:rFonts w:cs="Simplified Arabic"/>
          <w:sz w:val="20"/>
          <w:rtl/>
          <w:lang w:bidi="ar-EG"/>
        </w:rPr>
        <w:t xml:space="preserve">المنظمات الدينية، وممثلو القطاعات ذات الصلة </w:t>
      </w:r>
      <w:r w:rsidRPr="005B1A6C">
        <w:rPr>
          <w:rFonts w:cs="Simplified Arabic" w:hint="cs"/>
          <w:sz w:val="20"/>
          <w:rtl/>
          <w:lang w:bidi="ar-EG"/>
        </w:rPr>
        <w:t>ب</w:t>
      </w:r>
      <w:r w:rsidRPr="005B1A6C">
        <w:rPr>
          <w:rFonts w:cs="Simplified Arabic"/>
          <w:sz w:val="20"/>
          <w:rtl/>
          <w:lang w:bidi="ar-EG"/>
        </w:rPr>
        <w:t>التنوع البيولوجي أو المعتمدة عل</w:t>
      </w:r>
      <w:r w:rsidRPr="005B1A6C">
        <w:rPr>
          <w:rFonts w:cs="Simplified Arabic" w:hint="cs"/>
          <w:sz w:val="20"/>
          <w:rtl/>
          <w:lang w:bidi="ar-EG"/>
        </w:rPr>
        <w:t>يه</w:t>
      </w:r>
      <w:r w:rsidRPr="005B1A6C">
        <w:rPr>
          <w:rFonts w:cs="Simplified Arabic"/>
          <w:sz w:val="20"/>
          <w:rtl/>
          <w:lang w:bidi="ar-EG"/>
        </w:rPr>
        <w:t>، والمواطن</w:t>
      </w:r>
      <w:r w:rsidRPr="005B1A6C">
        <w:rPr>
          <w:rFonts w:cs="Simplified Arabic" w:hint="cs"/>
          <w:sz w:val="20"/>
          <w:rtl/>
          <w:lang w:bidi="ar-EG"/>
        </w:rPr>
        <w:t>ون بوجه عام</w:t>
      </w:r>
      <w:r w:rsidRPr="005B1A6C">
        <w:rPr>
          <w:rFonts w:cs="Simplified Arabic"/>
          <w:sz w:val="20"/>
          <w:rtl/>
          <w:lang w:bidi="ar-EG"/>
        </w:rPr>
        <w:t xml:space="preserve">، </w:t>
      </w:r>
      <w:r w:rsidRPr="005B1A6C">
        <w:rPr>
          <w:rFonts w:cs="Simplified Arabic" w:hint="cs"/>
          <w:sz w:val="20"/>
          <w:rtl/>
          <w:lang w:bidi="ar-EG"/>
        </w:rPr>
        <w:t xml:space="preserve">وأصحاب المصلحة. </w:t>
      </w:r>
    </w:p>
    <w:p w14:paraId="23C09E20" w14:textId="77777777" w:rsidR="007C78CE" w:rsidRPr="005B1A6C" w:rsidRDefault="007C78CE"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z w:val="20"/>
          <w:lang w:bidi="ar-EG"/>
        </w:rPr>
      </w:pPr>
      <w:r w:rsidRPr="005B1A6C">
        <w:rPr>
          <w:rFonts w:cs="Simplified Arabic" w:hint="cs"/>
          <w:sz w:val="20"/>
          <w:rtl/>
          <w:lang w:bidi="ar-EG"/>
        </w:rPr>
        <w:t>و</w:t>
      </w:r>
      <w:r w:rsidRPr="005B1A6C">
        <w:rPr>
          <w:rFonts w:cs="Simplified Arabic"/>
          <w:sz w:val="20"/>
          <w:rtl/>
          <w:lang w:bidi="ar-EG"/>
        </w:rPr>
        <w:t>ينبغي تحديد أوجه التآزر بين الاستراتيجي</w:t>
      </w:r>
      <w:r w:rsidRPr="005B1A6C">
        <w:rPr>
          <w:rFonts w:cs="Simplified Arabic" w:hint="cs"/>
          <w:sz w:val="20"/>
          <w:rtl/>
          <w:lang w:bidi="ar-EG"/>
        </w:rPr>
        <w:t>ات</w:t>
      </w:r>
      <w:r w:rsidRPr="005B1A6C">
        <w:rPr>
          <w:rFonts w:cs="Simplified Arabic"/>
          <w:sz w:val="20"/>
          <w:rtl/>
          <w:lang w:bidi="ar-EG"/>
        </w:rPr>
        <w:t xml:space="preserve"> وخط</w:t>
      </w:r>
      <w:r w:rsidRPr="005B1A6C">
        <w:rPr>
          <w:rFonts w:cs="Simplified Arabic" w:hint="cs"/>
          <w:sz w:val="20"/>
          <w:rtl/>
          <w:lang w:bidi="ar-EG"/>
        </w:rPr>
        <w:t>ط</w:t>
      </w:r>
      <w:r w:rsidRPr="005B1A6C">
        <w:rPr>
          <w:rFonts w:cs="Simplified Arabic"/>
          <w:sz w:val="20"/>
          <w:rtl/>
          <w:lang w:bidi="ar-EG"/>
        </w:rPr>
        <w:t xml:space="preserve"> العمل الوطني</w:t>
      </w:r>
      <w:r w:rsidRPr="005B1A6C">
        <w:rPr>
          <w:rFonts w:cs="Simplified Arabic" w:hint="cs"/>
          <w:sz w:val="20"/>
          <w:rtl/>
          <w:lang w:bidi="ar-EG"/>
        </w:rPr>
        <w:t>ة</w:t>
      </w:r>
      <w:r w:rsidRPr="005B1A6C">
        <w:rPr>
          <w:rFonts w:cs="Simplified Arabic"/>
          <w:sz w:val="20"/>
          <w:rtl/>
          <w:lang w:bidi="ar-EG"/>
        </w:rPr>
        <w:t xml:space="preserve"> للتنوع البيولوجي وآليات التخطيط والتنفيذ للاتفاقيات الأخرى المتعلقة بالتنوع البيولوجي واتفاقيات ريو وغيرها من الاتفاقات البيئية المتعددة الأطراف ذات الصلة وأهداف التنمية المستدامة والاستفادة منها لتحقيق أقصى قدر من الكفاءة والاتساق</w:t>
      </w:r>
      <w:r w:rsidRPr="005B1A6C">
        <w:rPr>
          <w:rFonts w:cs="Simplified Arabic" w:hint="cs"/>
          <w:sz w:val="20"/>
          <w:rtl/>
          <w:lang w:bidi="ar-EG"/>
        </w:rPr>
        <w:t xml:space="preserve">. </w:t>
      </w:r>
    </w:p>
    <w:p w14:paraId="2F7F0386" w14:textId="657DB036" w:rsidR="007C78CE" w:rsidRPr="005B1A6C" w:rsidRDefault="007C78CE" w:rsidP="00671823">
      <w:pPr>
        <w:numPr>
          <w:ilvl w:val="0"/>
          <w:numId w:val="29"/>
        </w:numPr>
        <w:tabs>
          <w:tab w:val="clear" w:pos="540"/>
          <w:tab w:val="num" w:pos="713"/>
        </w:tabs>
        <w:kinsoku w:val="0"/>
        <w:overflowPunct w:val="0"/>
        <w:autoSpaceDE w:val="0"/>
        <w:autoSpaceDN w:val="0"/>
        <w:bidi/>
        <w:adjustRightInd w:val="0"/>
        <w:snapToGrid w:val="0"/>
        <w:spacing w:after="120" w:line="216" w:lineRule="auto"/>
        <w:ind w:left="0" w:firstLine="0"/>
        <w:jc w:val="both"/>
        <w:rPr>
          <w:rFonts w:cs="Simplified Arabic"/>
          <w:snapToGrid w:val="0"/>
          <w:kern w:val="22"/>
          <w:sz w:val="20"/>
        </w:rPr>
      </w:pPr>
      <w:r w:rsidRPr="005B1A6C">
        <w:rPr>
          <w:rFonts w:cs="Simplified Arabic" w:hint="cs"/>
          <w:sz w:val="20"/>
          <w:rtl/>
          <w:lang w:bidi="ar-EG"/>
        </w:rPr>
        <w:t>وقد تكون المعلومات عن</w:t>
      </w:r>
      <w:r w:rsidRPr="005B1A6C">
        <w:rPr>
          <w:rFonts w:cs="Simplified Arabic"/>
          <w:sz w:val="20"/>
          <w:rtl/>
          <w:lang w:bidi="ar-EG"/>
        </w:rPr>
        <w:t xml:space="preserve"> التزامات</w:t>
      </w:r>
      <w:r w:rsidRPr="005B1A6C">
        <w:rPr>
          <w:rFonts w:cs="Simplified Arabic" w:hint="cs"/>
          <w:sz w:val="20"/>
          <w:rtl/>
          <w:lang w:bidi="ar-EG"/>
        </w:rPr>
        <w:t xml:space="preserve"> </w:t>
      </w:r>
      <w:r w:rsidRPr="005B1A6C">
        <w:rPr>
          <w:rFonts w:cs="Simplified Arabic"/>
          <w:sz w:val="20"/>
          <w:rtl/>
          <w:lang w:bidi="ar-EG"/>
        </w:rPr>
        <w:t>الجهات الفاعلة</w:t>
      </w:r>
      <w:r w:rsidRPr="005B1A6C">
        <w:rPr>
          <w:rFonts w:cs="Simplified Arabic" w:hint="cs"/>
          <w:sz w:val="20"/>
          <w:rtl/>
          <w:lang w:bidi="ar-EG"/>
        </w:rPr>
        <w:t xml:space="preserve"> من غير الحكومات</w:t>
      </w:r>
      <w:r w:rsidRPr="005B1A6C">
        <w:rPr>
          <w:rFonts w:cs="Simplified Arabic"/>
          <w:sz w:val="20"/>
          <w:rtl/>
          <w:lang w:bidi="ar-EG"/>
        </w:rPr>
        <w:t xml:space="preserve"> مصدرا مفيدا للمعلومات</w:t>
      </w:r>
      <w:r w:rsidRPr="005B1A6C">
        <w:rPr>
          <w:rFonts w:cs="Simplified Arabic" w:hint="cs"/>
          <w:sz w:val="20"/>
          <w:rtl/>
          <w:lang w:bidi="ar-EG"/>
        </w:rPr>
        <w:t xml:space="preserve"> اللازمة</w:t>
      </w:r>
      <w:r w:rsidRPr="005B1A6C">
        <w:rPr>
          <w:rFonts w:cs="Simplified Arabic"/>
          <w:sz w:val="20"/>
          <w:rtl/>
          <w:lang w:bidi="ar-EG"/>
        </w:rPr>
        <w:t xml:space="preserve"> </w:t>
      </w:r>
      <w:r w:rsidRPr="005B1A6C">
        <w:rPr>
          <w:rFonts w:cs="Simplified Arabic" w:hint="cs"/>
          <w:sz w:val="20"/>
          <w:rtl/>
          <w:lang w:bidi="ar-EG"/>
        </w:rPr>
        <w:t>لتنقيح</w:t>
      </w:r>
      <w:r w:rsidRPr="005B1A6C">
        <w:rPr>
          <w:rFonts w:cs="Simplified Arabic"/>
          <w:sz w:val="20"/>
          <w:rtl/>
          <w:lang w:bidi="ar-EG"/>
        </w:rPr>
        <w:t xml:space="preserve"> </w:t>
      </w:r>
      <w:r w:rsidRPr="005B1A6C">
        <w:rPr>
          <w:rFonts w:cs="Simplified Arabic" w:hint="cs"/>
          <w:sz w:val="20"/>
          <w:rtl/>
          <w:lang w:bidi="ar-EG"/>
        </w:rPr>
        <w:t xml:space="preserve">أو تحديث </w:t>
      </w:r>
      <w:r w:rsidRPr="005B1A6C">
        <w:rPr>
          <w:rFonts w:cs="Simplified Arabic"/>
          <w:sz w:val="20"/>
          <w:rtl/>
          <w:lang w:bidi="ar-EG"/>
        </w:rPr>
        <w:t>الاستراتيجي</w:t>
      </w:r>
      <w:r w:rsidRPr="005B1A6C">
        <w:rPr>
          <w:rFonts w:cs="Simplified Arabic" w:hint="cs"/>
          <w:sz w:val="20"/>
          <w:rtl/>
          <w:lang w:bidi="ar-EG"/>
        </w:rPr>
        <w:t>ات</w:t>
      </w:r>
      <w:r w:rsidRPr="005B1A6C">
        <w:rPr>
          <w:rFonts w:cs="Simplified Arabic"/>
          <w:sz w:val="20"/>
          <w:rtl/>
          <w:lang w:bidi="ar-EG"/>
        </w:rPr>
        <w:t xml:space="preserve"> وخط</w:t>
      </w:r>
      <w:r w:rsidRPr="005B1A6C">
        <w:rPr>
          <w:rFonts w:cs="Simplified Arabic" w:hint="cs"/>
          <w:sz w:val="20"/>
          <w:rtl/>
          <w:lang w:bidi="ar-EG"/>
        </w:rPr>
        <w:t>ط</w:t>
      </w:r>
      <w:r w:rsidRPr="005B1A6C">
        <w:rPr>
          <w:rFonts w:cs="Simplified Arabic"/>
          <w:sz w:val="20"/>
          <w:rtl/>
          <w:lang w:bidi="ar-EG"/>
        </w:rPr>
        <w:t xml:space="preserve"> العمل الوطني</w:t>
      </w:r>
      <w:r w:rsidRPr="005B1A6C">
        <w:rPr>
          <w:rFonts w:cs="Simplified Arabic" w:hint="cs"/>
          <w:sz w:val="20"/>
          <w:rtl/>
          <w:lang w:bidi="ar-EG"/>
        </w:rPr>
        <w:t>ة</w:t>
      </w:r>
      <w:r w:rsidRPr="005B1A6C">
        <w:rPr>
          <w:rFonts w:cs="Simplified Arabic"/>
          <w:sz w:val="20"/>
          <w:rtl/>
          <w:lang w:bidi="ar-EG"/>
        </w:rPr>
        <w:t xml:space="preserve"> للتنوع البيولوجي. </w:t>
      </w:r>
      <w:r w:rsidRPr="005B1A6C">
        <w:rPr>
          <w:rFonts w:cs="Simplified Arabic" w:hint="cs"/>
          <w:sz w:val="20"/>
          <w:rtl/>
          <w:lang w:bidi="ar-EG"/>
        </w:rPr>
        <w:t>و</w:t>
      </w:r>
      <w:r w:rsidRPr="005B1A6C">
        <w:rPr>
          <w:rFonts w:cs="Simplified Arabic"/>
          <w:sz w:val="20"/>
          <w:rtl/>
          <w:lang w:bidi="ar-EG"/>
        </w:rPr>
        <w:t xml:space="preserve">بالإضافة إلى ذلك، </w:t>
      </w:r>
      <w:r w:rsidRPr="005B1A6C">
        <w:rPr>
          <w:rFonts w:cs="Simplified Arabic" w:hint="cs"/>
          <w:sz w:val="20"/>
          <w:rtl/>
          <w:lang w:bidi="ar-EG"/>
        </w:rPr>
        <w:t>ف</w:t>
      </w:r>
      <w:r w:rsidRPr="005B1A6C">
        <w:rPr>
          <w:rFonts w:cs="Simplified Arabic"/>
          <w:sz w:val="20"/>
          <w:rtl/>
          <w:lang w:bidi="ar-EG"/>
        </w:rPr>
        <w:t xml:space="preserve">قد تُدرج الأطراف هذه الالتزامات في أهدافها الوطنية، أو يمكن </w:t>
      </w:r>
      <w:r w:rsidRPr="005B1A6C">
        <w:rPr>
          <w:rFonts w:cs="Simplified Arabic" w:hint="cs"/>
          <w:sz w:val="20"/>
          <w:rtl/>
          <w:lang w:bidi="ar-EG"/>
        </w:rPr>
        <w:t>أن تحتفظ بها</w:t>
      </w:r>
      <w:r w:rsidRPr="005B1A6C">
        <w:rPr>
          <w:rFonts w:cs="Simplified Arabic"/>
          <w:sz w:val="20"/>
          <w:rtl/>
          <w:lang w:bidi="ar-EG"/>
        </w:rPr>
        <w:t xml:space="preserve"> كالتزامات منفصلة </w:t>
      </w:r>
      <w:r w:rsidRPr="005B1A6C">
        <w:rPr>
          <w:rFonts w:cs="Simplified Arabic" w:hint="cs"/>
          <w:sz w:val="20"/>
          <w:rtl/>
          <w:lang w:bidi="ar-EG"/>
        </w:rPr>
        <w:t xml:space="preserve">تصدر </w:t>
      </w:r>
      <w:r w:rsidRPr="005B1A6C">
        <w:rPr>
          <w:rFonts w:cs="Simplified Arabic"/>
          <w:sz w:val="20"/>
          <w:rtl/>
          <w:lang w:bidi="ar-EG"/>
        </w:rPr>
        <w:t>عن الجهات الفاعلة</w:t>
      </w:r>
      <w:r w:rsidRPr="005B1A6C">
        <w:rPr>
          <w:rFonts w:cs="Simplified Arabic" w:hint="cs"/>
          <w:sz w:val="20"/>
          <w:rtl/>
          <w:lang w:bidi="ar-EG"/>
        </w:rPr>
        <w:t xml:space="preserve"> من</w:t>
      </w:r>
      <w:r w:rsidRPr="005B1A6C">
        <w:rPr>
          <w:rFonts w:cs="Simplified Arabic"/>
          <w:sz w:val="20"/>
          <w:rtl/>
          <w:lang w:bidi="ar-EG"/>
        </w:rPr>
        <w:t xml:space="preserve"> </w:t>
      </w:r>
      <w:r w:rsidRPr="005B1A6C">
        <w:rPr>
          <w:rFonts w:cs="Simplified Arabic" w:hint="cs"/>
          <w:sz w:val="20"/>
          <w:rtl/>
          <w:lang w:bidi="ar-EG"/>
        </w:rPr>
        <w:t>غير</w:t>
      </w:r>
      <w:r w:rsidRPr="005B1A6C">
        <w:rPr>
          <w:rFonts w:cs="Simplified Arabic"/>
          <w:sz w:val="20"/>
          <w:rtl/>
          <w:lang w:bidi="ar-EG"/>
        </w:rPr>
        <w:t xml:space="preserve"> الحكومة الوطنية، </w:t>
      </w:r>
      <w:r w:rsidR="00C41693" w:rsidRPr="005B1A6C">
        <w:rPr>
          <w:rFonts w:cs="Simplified Arabic" w:hint="cs"/>
          <w:sz w:val="20"/>
          <w:rtl/>
          <w:lang w:bidi="ar-EG"/>
        </w:rPr>
        <w:t>بما يناسب ا</w:t>
      </w:r>
      <w:r w:rsidRPr="005B1A6C">
        <w:rPr>
          <w:rFonts w:cs="Simplified Arabic"/>
          <w:sz w:val="20"/>
          <w:rtl/>
          <w:lang w:bidi="ar-EG"/>
        </w:rPr>
        <w:t>لظروف الوطنية</w:t>
      </w:r>
      <w:r w:rsidRPr="005B1A6C">
        <w:rPr>
          <w:rFonts w:cs="Simplified Arabic" w:hint="cs"/>
          <w:sz w:val="20"/>
          <w:rtl/>
          <w:lang w:bidi="ar-EG"/>
        </w:rPr>
        <w:t>.</w:t>
      </w:r>
      <w:r w:rsidRPr="005B1A6C">
        <w:rPr>
          <w:rStyle w:val="FootnoteReference"/>
          <w:rFonts w:cs="Simplified Arabic"/>
          <w:sz w:val="20"/>
          <w:rtl/>
          <w:lang w:bidi="ar-EG"/>
        </w:rPr>
        <w:t xml:space="preserve"> </w:t>
      </w:r>
      <w:r w:rsidRPr="005B1A6C">
        <w:rPr>
          <w:rFonts w:cs="Simplified Arabic" w:hint="cs"/>
          <w:sz w:val="20"/>
          <w:rtl/>
          <w:lang w:bidi="ar-EG"/>
        </w:rPr>
        <w:t>وينبغي تجنب ازدواجية حساب التزامات الجهات الفاعلة غير الحكومية.</w:t>
      </w:r>
    </w:p>
    <w:p w14:paraId="4F13D556" w14:textId="77777777" w:rsidR="00100510" w:rsidRPr="005B1A6C" w:rsidRDefault="00100510" w:rsidP="00100510">
      <w:pPr>
        <w:kinsoku w:val="0"/>
        <w:overflowPunct w:val="0"/>
        <w:autoSpaceDE w:val="0"/>
        <w:autoSpaceDN w:val="0"/>
        <w:bidi/>
        <w:adjustRightInd w:val="0"/>
        <w:snapToGrid w:val="0"/>
        <w:spacing w:after="120" w:line="216" w:lineRule="auto"/>
        <w:jc w:val="both"/>
        <w:rPr>
          <w:rFonts w:cs="Simplified Arabic"/>
          <w:sz w:val="20"/>
          <w:rtl/>
          <w:lang w:bidi="ar-EG"/>
        </w:rPr>
      </w:pPr>
    </w:p>
    <w:p w14:paraId="484FC5E1" w14:textId="77777777" w:rsidR="00100510" w:rsidRPr="005B1A6C" w:rsidRDefault="00100510" w:rsidP="00100510">
      <w:pPr>
        <w:kinsoku w:val="0"/>
        <w:overflowPunct w:val="0"/>
        <w:autoSpaceDE w:val="0"/>
        <w:autoSpaceDN w:val="0"/>
        <w:bidi/>
        <w:adjustRightInd w:val="0"/>
        <w:snapToGrid w:val="0"/>
        <w:spacing w:after="120" w:line="216" w:lineRule="auto"/>
        <w:jc w:val="both"/>
        <w:rPr>
          <w:rFonts w:cs="Simplified Arabic"/>
          <w:sz w:val="20"/>
          <w:rtl/>
          <w:lang w:bidi="ar-EG"/>
        </w:rPr>
      </w:pPr>
    </w:p>
    <w:p w14:paraId="288DD350" w14:textId="77777777" w:rsidR="00100510" w:rsidRPr="005B1A6C" w:rsidRDefault="00100510" w:rsidP="00100510">
      <w:pPr>
        <w:kinsoku w:val="0"/>
        <w:overflowPunct w:val="0"/>
        <w:autoSpaceDE w:val="0"/>
        <w:autoSpaceDN w:val="0"/>
        <w:bidi/>
        <w:adjustRightInd w:val="0"/>
        <w:snapToGrid w:val="0"/>
        <w:spacing w:after="120" w:line="216" w:lineRule="auto"/>
        <w:jc w:val="both"/>
        <w:rPr>
          <w:rFonts w:cs="Simplified Arabic"/>
          <w:snapToGrid w:val="0"/>
          <w:kern w:val="22"/>
          <w:sz w:val="20"/>
        </w:rPr>
      </w:pPr>
    </w:p>
    <w:p w14:paraId="7939E252" w14:textId="77777777" w:rsidR="00100510" w:rsidRPr="005B1A6C" w:rsidRDefault="00100510">
      <w:pPr>
        <w:rPr>
          <w:rFonts w:cs="Simplified Arabic"/>
          <w:bCs/>
          <w:sz w:val="20"/>
          <w:rtl/>
          <w:lang w:bidi="ar-EG"/>
        </w:rPr>
      </w:pPr>
      <w:bookmarkStart w:id="2" w:name="_Toc118802262"/>
      <w:r w:rsidRPr="005B1A6C">
        <w:rPr>
          <w:rFonts w:cs="Simplified Arabic"/>
          <w:bCs/>
          <w:sz w:val="20"/>
          <w:rtl/>
          <w:lang w:bidi="ar-EG"/>
        </w:rPr>
        <w:br w:type="page"/>
      </w:r>
    </w:p>
    <w:p w14:paraId="36B6F39D" w14:textId="7BDA1A8F" w:rsidR="007C78CE" w:rsidRPr="005B1A6C" w:rsidRDefault="007C78CE" w:rsidP="00671823">
      <w:pPr>
        <w:bidi/>
        <w:spacing w:after="120" w:line="216" w:lineRule="auto"/>
        <w:jc w:val="center"/>
        <w:rPr>
          <w:rFonts w:cs="Simplified Arabic"/>
          <w:bCs/>
          <w:sz w:val="20"/>
          <w:rtl/>
          <w:lang w:bidi="ar-EG"/>
        </w:rPr>
      </w:pPr>
      <w:r w:rsidRPr="005B1A6C">
        <w:rPr>
          <w:rFonts w:cs="Simplified Arabic"/>
          <w:bCs/>
          <w:sz w:val="20"/>
          <w:rtl/>
          <w:lang w:bidi="ar-EG"/>
        </w:rPr>
        <w:lastRenderedPageBreak/>
        <w:t xml:space="preserve">نموذج </w:t>
      </w:r>
      <w:r w:rsidRPr="005B1A6C">
        <w:rPr>
          <w:rFonts w:cs="Simplified Arabic" w:hint="cs"/>
          <w:bCs/>
          <w:sz w:val="20"/>
          <w:rtl/>
          <w:lang w:bidi="ar-EG"/>
        </w:rPr>
        <w:t>لعرض</w:t>
      </w:r>
      <w:r w:rsidRPr="005B1A6C">
        <w:rPr>
          <w:rFonts w:cs="Simplified Arabic"/>
          <w:bCs/>
          <w:sz w:val="20"/>
          <w:rtl/>
          <w:lang w:bidi="ar-EG"/>
        </w:rPr>
        <w:t xml:space="preserve"> الأهداف الوطنية</w:t>
      </w:r>
      <w:r w:rsidRPr="005B1A6C">
        <w:rPr>
          <w:rFonts w:cs="Simplified Arabic" w:hint="cs"/>
          <w:bCs/>
          <w:sz w:val="20"/>
          <w:rtl/>
          <w:lang w:bidi="ar-EG"/>
        </w:rPr>
        <w:t xml:space="preserve"> كجزء من الاستراتيجيات والخطط الوطنية للتنوع البيولوجي</w:t>
      </w:r>
      <w:r w:rsidRPr="005B1A6C">
        <w:rPr>
          <w:rStyle w:val="FootnoteReference"/>
          <w:rFonts w:cs="Simplified Arabic"/>
          <w:bCs/>
          <w:sz w:val="20"/>
          <w:rtl/>
          <w:lang w:bidi="ar-EG"/>
        </w:rPr>
        <w:footnoteReference w:id="6"/>
      </w:r>
      <w:r w:rsidRPr="005B1A6C">
        <w:rPr>
          <w:rFonts w:cs="Simplified Arabic"/>
          <w:bCs/>
          <w:sz w:val="20"/>
          <w:rtl/>
          <w:lang w:bidi="ar-EG"/>
        </w:rPr>
        <w:t xml:space="preserve"> </w:t>
      </w:r>
      <w:r w:rsidRPr="005B1A6C">
        <w:rPr>
          <w:rFonts w:cs="Simplified Arabic" w:hint="cs"/>
          <w:bCs/>
          <w:sz w:val="20"/>
          <w:rtl/>
          <w:lang w:bidi="ar-EG"/>
        </w:rPr>
        <w:t>تجاه</w:t>
      </w:r>
      <w:r w:rsidRPr="005B1A6C">
        <w:rPr>
          <w:rFonts w:cs="Simplified Arabic"/>
          <w:bCs/>
          <w:sz w:val="20"/>
          <w:rtl/>
          <w:lang w:bidi="ar-EG"/>
        </w:rPr>
        <w:t xml:space="preserve"> </w:t>
      </w:r>
      <w:r w:rsidRPr="005B1A6C">
        <w:rPr>
          <w:rFonts w:cs="Simplified Arabic" w:hint="cs"/>
          <w:bCs/>
          <w:sz w:val="20"/>
          <w:rtl/>
          <w:lang w:bidi="ar-EG"/>
        </w:rPr>
        <w:t xml:space="preserve">تنفيذ </w:t>
      </w:r>
      <w:bookmarkEnd w:id="2"/>
      <w:r w:rsidR="000261C0" w:rsidRPr="005B1A6C">
        <w:rPr>
          <w:rFonts w:cs="Simplified Arabic"/>
          <w:bCs/>
          <w:sz w:val="20"/>
          <w:rtl/>
          <w:lang w:bidi="ar-EG"/>
        </w:rPr>
        <w:t>إطار كونمينغ-مونتريال العالمي للتنوع البيولوجي</w:t>
      </w:r>
    </w:p>
    <w:tbl>
      <w:tblPr>
        <w:tblStyle w:val="TableGrid1"/>
        <w:bidiVisual/>
        <w:tblW w:w="9445" w:type="dxa"/>
        <w:shd w:val="clear" w:color="auto" w:fill="BFBFBF" w:themeFill="background1" w:themeFillShade="BF"/>
        <w:tblLayout w:type="fixed"/>
        <w:tblLook w:val="04A0" w:firstRow="1" w:lastRow="0" w:firstColumn="1" w:lastColumn="0" w:noHBand="0" w:noVBand="1"/>
      </w:tblPr>
      <w:tblGrid>
        <w:gridCol w:w="2409"/>
        <w:gridCol w:w="2586"/>
        <w:gridCol w:w="2675"/>
        <w:gridCol w:w="1775"/>
      </w:tblGrid>
      <w:tr w:rsidR="007C78CE" w:rsidRPr="005B1A6C" w14:paraId="2E19376F" w14:textId="77777777" w:rsidTr="00C41693">
        <w:trPr>
          <w:trHeight w:val="526"/>
        </w:trPr>
        <w:tc>
          <w:tcPr>
            <w:tcW w:w="9445" w:type="dxa"/>
            <w:gridSpan w:val="4"/>
            <w:shd w:val="clear" w:color="auto" w:fill="auto"/>
            <w:vAlign w:val="center"/>
          </w:tcPr>
          <w:p w14:paraId="23AC8FE6" w14:textId="77777777" w:rsidR="007C78CE" w:rsidRPr="005B1A6C" w:rsidRDefault="007C78CE" w:rsidP="00671823">
            <w:pPr>
              <w:bidi/>
              <w:adjustRightInd w:val="0"/>
              <w:snapToGrid w:val="0"/>
              <w:spacing w:after="120" w:line="216" w:lineRule="auto"/>
              <w:jc w:val="center"/>
              <w:rPr>
                <w:rFonts w:ascii="Times New Roman" w:hAnsi="Times New Roman" w:cs="Simplified Arabic"/>
                <w:b/>
                <w:caps/>
                <w:kern w:val="22"/>
                <w:sz w:val="18"/>
                <w:szCs w:val="20"/>
              </w:rPr>
            </w:pPr>
            <w:r w:rsidRPr="005B1A6C">
              <w:rPr>
                <w:rFonts w:ascii="Times New Roman" w:hAnsi="Times New Roman" w:cs="Simplified Arabic" w:hint="cs"/>
                <w:b/>
                <w:bCs/>
                <w:caps/>
                <w:color w:val="000000"/>
                <w:kern w:val="22"/>
                <w:sz w:val="18"/>
                <w:szCs w:val="20"/>
                <w:rtl/>
              </w:rPr>
              <w:t>الأهداف الوطنية</w:t>
            </w:r>
          </w:p>
        </w:tc>
      </w:tr>
      <w:tr w:rsidR="007C78CE" w:rsidRPr="005B1A6C" w14:paraId="29D2F931" w14:textId="77777777" w:rsidTr="00C41693">
        <w:tc>
          <w:tcPr>
            <w:tcW w:w="2409" w:type="dxa"/>
            <w:shd w:val="clear" w:color="auto" w:fill="auto"/>
          </w:tcPr>
          <w:p w14:paraId="18705EBD" w14:textId="77777777" w:rsidR="007C78CE" w:rsidRPr="005B1A6C" w:rsidRDefault="007C78CE" w:rsidP="00671823">
            <w:pPr>
              <w:bidi/>
              <w:adjustRightInd w:val="0"/>
              <w:snapToGrid w:val="0"/>
              <w:spacing w:after="120" w:line="216" w:lineRule="auto"/>
              <w:rPr>
                <w:rFonts w:ascii="Times New Roman" w:hAnsi="Times New Roman" w:cs="Simplified Arabic"/>
                <w:b/>
                <w:bCs/>
                <w:color w:val="000000"/>
                <w:kern w:val="22"/>
                <w:sz w:val="18"/>
                <w:szCs w:val="20"/>
              </w:rPr>
            </w:pPr>
            <w:r w:rsidRPr="005B1A6C">
              <w:rPr>
                <w:rFonts w:ascii="Times New Roman" w:hAnsi="Times New Roman" w:cs="Simplified Arabic" w:hint="cs"/>
                <w:b/>
                <w:bCs/>
                <w:color w:val="000000"/>
                <w:kern w:val="22"/>
                <w:sz w:val="18"/>
                <w:szCs w:val="20"/>
                <w:rtl/>
              </w:rPr>
              <w:t>الهدف الوطني 1</w:t>
            </w:r>
          </w:p>
          <w:p w14:paraId="29EF4217" w14:textId="77777777" w:rsidR="007C78CE" w:rsidRPr="005B1A6C" w:rsidRDefault="007C78CE" w:rsidP="00671823">
            <w:pPr>
              <w:bidi/>
              <w:adjustRightInd w:val="0"/>
              <w:snapToGrid w:val="0"/>
              <w:spacing w:after="120" w:line="216" w:lineRule="auto"/>
              <w:rPr>
                <w:rFonts w:ascii="Times New Roman" w:hAnsi="Times New Roman" w:cs="Simplified Arabic"/>
                <w:b/>
                <w:bCs/>
                <w:color w:val="000000"/>
                <w:kern w:val="22"/>
                <w:sz w:val="18"/>
                <w:szCs w:val="20"/>
              </w:rPr>
            </w:pPr>
            <w:r w:rsidRPr="005B1A6C">
              <w:rPr>
                <w:rFonts w:ascii="Times New Roman" w:hAnsi="Times New Roman" w:cs="Simplified Arabic"/>
                <w:b/>
                <w:bCs/>
                <w:color w:val="000000"/>
                <w:kern w:val="22"/>
                <w:sz w:val="18"/>
                <w:szCs w:val="20"/>
                <w:rtl/>
              </w:rPr>
              <w:t>الاسم الكامل/عنوان الهدف الوطني</w:t>
            </w:r>
          </w:p>
          <w:p w14:paraId="66A0E98D" w14:textId="77777777" w:rsidR="00C41693" w:rsidRPr="005B1A6C" w:rsidRDefault="00C41693" w:rsidP="00C41693">
            <w:pPr>
              <w:pBdr>
                <w:top w:val="single" w:sz="6" w:space="1" w:color="auto"/>
                <w:bottom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29E83D52" w14:textId="77777777" w:rsidR="007C78CE" w:rsidRPr="005B1A6C" w:rsidRDefault="007C78CE" w:rsidP="00671823">
            <w:pPr>
              <w:pBdr>
                <w:bottom w:val="single" w:sz="6" w:space="1" w:color="auto"/>
                <w:between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4D853BB2" w14:textId="19185981"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r w:rsidRPr="005B1A6C">
              <w:rPr>
                <w:rFonts w:ascii="Times New Roman" w:hAnsi="Times New Roman" w:cs="Simplified Arabic"/>
                <w:color w:val="000000"/>
                <w:kern w:val="22"/>
                <w:sz w:val="18"/>
                <w:szCs w:val="20"/>
              </w:rPr>
              <w:t>_____________________</w:t>
            </w:r>
          </w:p>
          <w:p w14:paraId="0B4FEB64"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p>
          <w:p w14:paraId="140618FF" w14:textId="77777777" w:rsidR="007C78CE" w:rsidRPr="005B1A6C" w:rsidRDefault="007C78CE" w:rsidP="00671823">
            <w:pPr>
              <w:bidi/>
              <w:spacing w:after="120" w:line="216" w:lineRule="auto"/>
              <w:rPr>
                <w:rFonts w:ascii="Times New Roman" w:hAnsi="Times New Roman" w:cs="Simplified Arabic"/>
                <w:b/>
                <w:kern w:val="22"/>
                <w:sz w:val="18"/>
                <w:szCs w:val="20"/>
              </w:rPr>
            </w:pPr>
          </w:p>
        </w:tc>
        <w:tc>
          <w:tcPr>
            <w:tcW w:w="2586" w:type="dxa"/>
            <w:shd w:val="clear" w:color="auto" w:fill="auto"/>
          </w:tcPr>
          <w:p w14:paraId="48F9B4EB"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b/>
                <w:bCs/>
                <w:color w:val="000000"/>
                <w:kern w:val="22"/>
                <w:sz w:val="18"/>
                <w:szCs w:val="20"/>
              </w:rPr>
            </w:pPr>
            <w:r w:rsidRPr="005B1A6C">
              <w:rPr>
                <w:rFonts w:ascii="Times New Roman" w:hAnsi="Times New Roman" w:cs="Simplified Arabic"/>
                <w:b/>
                <w:bCs/>
                <w:color w:val="000000"/>
                <w:kern w:val="22"/>
                <w:sz w:val="18"/>
                <w:szCs w:val="20"/>
                <w:rtl/>
              </w:rPr>
              <w:t xml:space="preserve">المواءمة مع </w:t>
            </w:r>
            <w:r w:rsidRPr="005B1A6C">
              <w:rPr>
                <w:rFonts w:ascii="Times New Roman" w:hAnsi="Times New Roman" w:cs="Simplified Arabic" w:hint="cs"/>
                <w:b/>
                <w:bCs/>
                <w:color w:val="000000"/>
                <w:kern w:val="22"/>
                <w:sz w:val="18"/>
                <w:szCs w:val="20"/>
                <w:rtl/>
              </w:rPr>
              <w:t>الغايات و</w:t>
            </w:r>
            <w:r w:rsidRPr="005B1A6C">
              <w:rPr>
                <w:rFonts w:ascii="Times New Roman" w:hAnsi="Times New Roman" w:cs="Simplified Arabic"/>
                <w:b/>
                <w:bCs/>
                <w:color w:val="000000"/>
                <w:kern w:val="22"/>
                <w:sz w:val="18"/>
                <w:szCs w:val="20"/>
                <w:rtl/>
              </w:rPr>
              <w:t>الأهداف العالمية</w:t>
            </w:r>
          </w:p>
          <w:p w14:paraId="2E9E83BF"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218499052"/>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الغاية ألف</w:t>
            </w:r>
          </w:p>
          <w:p w14:paraId="12311134"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442953978"/>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الغاية باء</w:t>
            </w:r>
          </w:p>
          <w:p w14:paraId="7F6DB10F"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32565011"/>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الغاية جيم</w:t>
            </w:r>
          </w:p>
          <w:p w14:paraId="2E2E7CFE"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669144711"/>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الغاية دال</w:t>
            </w:r>
          </w:p>
          <w:p w14:paraId="487DEF85"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848843236"/>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الهدف العالمي 1</w:t>
            </w:r>
          </w:p>
          <w:p w14:paraId="225A9397"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tl/>
              </w:rPr>
            </w:pPr>
            <w:sdt>
              <w:sdtPr>
                <w:rPr>
                  <w:rFonts w:cs="Simplified Arabic"/>
                  <w:color w:val="000000"/>
                  <w:kern w:val="22"/>
                  <w:sz w:val="18"/>
                  <w:szCs w:val="20"/>
                  <w:rtl/>
                </w:rPr>
                <w:id w:val="-51304957"/>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الهدف العالمي 2</w:t>
            </w:r>
          </w:p>
          <w:p w14:paraId="07DCCC45"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r w:rsidRPr="005B1A6C">
              <w:rPr>
                <w:rFonts w:ascii="Times New Roman" w:hAnsi="Times New Roman" w:cs="Simplified Arabic" w:hint="cs"/>
                <w:color w:val="000000"/>
                <w:kern w:val="22"/>
                <w:sz w:val="18"/>
                <w:szCs w:val="20"/>
                <w:rtl/>
              </w:rPr>
              <w:t>...</w:t>
            </w:r>
          </w:p>
          <w:p w14:paraId="3C952053" w14:textId="77777777" w:rsidR="007C78CE" w:rsidRPr="005B1A6C" w:rsidRDefault="005B1A6C" w:rsidP="00671823">
            <w:pPr>
              <w:tabs>
                <w:tab w:val="left" w:pos="1710"/>
              </w:tabs>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2105528607"/>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w:t>
            </w:r>
          </w:p>
          <w:p w14:paraId="4005DEE7" w14:textId="55382DE6"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878211699"/>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w:t>
            </w:r>
            <w:r w:rsidR="007C78CE" w:rsidRPr="005B1A6C">
              <w:rPr>
                <w:rFonts w:ascii="Times New Roman" w:hAnsi="Times New Roman" w:cs="Simplified Arabic"/>
                <w:color w:val="000000"/>
                <w:kern w:val="22"/>
                <w:sz w:val="18"/>
                <w:szCs w:val="20"/>
                <w:rtl/>
              </w:rPr>
              <w:t xml:space="preserve">الظروف التمكينية و/أو العناصر الأخرى غير المستهدفة في </w:t>
            </w:r>
            <w:r w:rsidR="000261C0" w:rsidRPr="005B1A6C">
              <w:rPr>
                <w:rFonts w:ascii="Times New Roman" w:hAnsi="Times New Roman" w:cs="Simplified Arabic"/>
                <w:color w:val="000000"/>
                <w:kern w:val="22"/>
                <w:sz w:val="18"/>
                <w:szCs w:val="20"/>
                <w:rtl/>
              </w:rPr>
              <w:t xml:space="preserve">إطار كونمينغ-مونتريال العالمي للتنوع البيولوجي </w:t>
            </w:r>
            <w:r w:rsidR="007C78CE" w:rsidRPr="005B1A6C">
              <w:rPr>
                <w:rFonts w:ascii="Times New Roman" w:hAnsi="Times New Roman" w:cs="Simplified Arabic"/>
                <w:i/>
                <w:iCs/>
                <w:color w:val="000000"/>
                <w:kern w:val="22"/>
                <w:sz w:val="18"/>
                <w:szCs w:val="20"/>
                <w:rtl/>
              </w:rPr>
              <w:t>(يرجى التحديد)</w:t>
            </w:r>
          </w:p>
          <w:p w14:paraId="3C451A16"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p>
          <w:p w14:paraId="4206937C" w14:textId="77777777" w:rsidR="007C78CE" w:rsidRPr="005B1A6C" w:rsidRDefault="007C78CE" w:rsidP="00671823">
            <w:pPr>
              <w:pBdr>
                <w:top w:val="single" w:sz="6" w:space="1" w:color="auto"/>
                <w:bottom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1154DF8E" w14:textId="77777777" w:rsidR="007C78CE" w:rsidRPr="005B1A6C" w:rsidRDefault="007C78CE" w:rsidP="00671823">
            <w:pPr>
              <w:pBdr>
                <w:bottom w:val="single" w:sz="6" w:space="1" w:color="auto"/>
                <w:between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00110675"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p>
        </w:tc>
        <w:tc>
          <w:tcPr>
            <w:tcW w:w="2675" w:type="dxa"/>
            <w:shd w:val="clear" w:color="auto" w:fill="auto"/>
          </w:tcPr>
          <w:p w14:paraId="28316F00"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b/>
                <w:bCs/>
                <w:color w:val="000000"/>
                <w:kern w:val="22"/>
                <w:sz w:val="18"/>
                <w:szCs w:val="20"/>
              </w:rPr>
            </w:pPr>
            <w:r w:rsidRPr="005B1A6C">
              <w:rPr>
                <w:rFonts w:ascii="Times New Roman" w:hAnsi="Times New Roman" w:cs="Simplified Arabic" w:hint="cs"/>
                <w:b/>
                <w:bCs/>
                <w:color w:val="000000"/>
                <w:kern w:val="22"/>
                <w:sz w:val="18"/>
                <w:szCs w:val="20"/>
                <w:rtl/>
              </w:rPr>
              <w:t>درجة المواءمة</w:t>
            </w:r>
          </w:p>
          <w:p w14:paraId="0B7C2B32"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964700946"/>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عالية </w:t>
            </w:r>
            <w:sdt>
              <w:sdtPr>
                <w:rPr>
                  <w:rFonts w:cs="Simplified Arabic"/>
                  <w:color w:val="000000"/>
                  <w:kern w:val="22"/>
                  <w:sz w:val="18"/>
                  <w:szCs w:val="20"/>
                  <w:rtl/>
                </w:rPr>
                <w:id w:val="-1365136368"/>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متوسطة </w:t>
            </w:r>
            <w:sdt>
              <w:sdtPr>
                <w:rPr>
                  <w:rFonts w:cs="Simplified Arabic"/>
                  <w:color w:val="000000"/>
                  <w:kern w:val="22"/>
                  <w:sz w:val="18"/>
                  <w:szCs w:val="20"/>
                  <w:rtl/>
                </w:rPr>
                <w:id w:val="980732411"/>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منخفضة</w:t>
            </w:r>
          </w:p>
          <w:p w14:paraId="3591D643"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68528038"/>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عالية </w:t>
            </w:r>
            <w:sdt>
              <w:sdtPr>
                <w:rPr>
                  <w:rFonts w:cs="Simplified Arabic"/>
                  <w:color w:val="000000"/>
                  <w:kern w:val="22"/>
                  <w:sz w:val="18"/>
                  <w:szCs w:val="20"/>
                  <w:rtl/>
                </w:rPr>
                <w:id w:val="1758394954"/>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متوسطة </w:t>
            </w:r>
            <w:sdt>
              <w:sdtPr>
                <w:rPr>
                  <w:rFonts w:cs="Simplified Arabic"/>
                  <w:color w:val="000000"/>
                  <w:kern w:val="22"/>
                  <w:sz w:val="18"/>
                  <w:szCs w:val="20"/>
                  <w:rtl/>
                </w:rPr>
                <w:id w:val="1224412373"/>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منخفضة</w:t>
            </w:r>
          </w:p>
          <w:p w14:paraId="36D58B8D"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p>
          <w:p w14:paraId="39577771"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892873718"/>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w:t>
            </w:r>
          </w:p>
          <w:p w14:paraId="6B8DEE02"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tl/>
              </w:rPr>
            </w:pPr>
          </w:p>
          <w:p w14:paraId="3EF0B943"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tl/>
              </w:rPr>
            </w:pPr>
          </w:p>
          <w:p w14:paraId="340026F7"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tl/>
              </w:rPr>
            </w:pPr>
            <w:r w:rsidRPr="005B1A6C">
              <w:rPr>
                <w:rFonts w:ascii="Times New Roman" w:hAnsi="Times New Roman" w:cs="Simplified Arabic" w:hint="cs"/>
                <w:color w:val="000000"/>
                <w:kern w:val="22"/>
                <w:sz w:val="18"/>
                <w:szCs w:val="20"/>
                <w:rtl/>
              </w:rPr>
              <w:t>التوضيح</w:t>
            </w:r>
            <w:r w:rsidRPr="005B1A6C">
              <w:rPr>
                <w:rFonts w:ascii="Times New Roman" w:hAnsi="Times New Roman" w:cs="Simplified Arabic"/>
                <w:color w:val="000000"/>
                <w:kern w:val="22"/>
                <w:sz w:val="18"/>
                <w:szCs w:val="20"/>
                <w:rtl/>
              </w:rPr>
              <w:t xml:space="preserve">، بما في ذلك جوانب </w:t>
            </w:r>
            <w:r w:rsidRPr="005B1A6C">
              <w:rPr>
                <w:rFonts w:ascii="Times New Roman" w:hAnsi="Times New Roman" w:cs="Simplified Arabic" w:hint="cs"/>
                <w:color w:val="000000"/>
                <w:kern w:val="22"/>
                <w:sz w:val="18"/>
                <w:szCs w:val="20"/>
                <w:rtl/>
              </w:rPr>
              <w:t>الغاية</w:t>
            </w:r>
            <w:r w:rsidRPr="005B1A6C">
              <w:rPr>
                <w:rFonts w:ascii="Times New Roman" w:hAnsi="Times New Roman" w:cs="Simplified Arabic"/>
                <w:color w:val="000000"/>
                <w:kern w:val="22"/>
                <w:sz w:val="18"/>
                <w:szCs w:val="20"/>
                <w:rtl/>
              </w:rPr>
              <w:t xml:space="preserve"> أو الهدف التي تمت تغطيتها (</w:t>
            </w:r>
            <w:r w:rsidRPr="005B1A6C">
              <w:rPr>
                <w:rFonts w:ascii="Times New Roman" w:hAnsi="Times New Roman" w:cs="Simplified Arabic"/>
                <w:i/>
                <w:iCs/>
                <w:color w:val="000000"/>
                <w:kern w:val="22"/>
                <w:sz w:val="18"/>
                <w:szCs w:val="20"/>
                <w:rtl/>
              </w:rPr>
              <w:t>اختياري</w:t>
            </w:r>
            <w:r w:rsidRPr="005B1A6C">
              <w:rPr>
                <w:rFonts w:ascii="Times New Roman" w:hAnsi="Times New Roman" w:cs="Simplified Arabic"/>
                <w:color w:val="000000"/>
                <w:kern w:val="22"/>
                <w:sz w:val="18"/>
                <w:szCs w:val="20"/>
                <w:rtl/>
              </w:rPr>
              <w:t>)</w:t>
            </w:r>
          </w:p>
          <w:p w14:paraId="04E3B397" w14:textId="77777777" w:rsidR="007C78CE" w:rsidRPr="005B1A6C" w:rsidRDefault="007C78CE" w:rsidP="00671823">
            <w:pPr>
              <w:pBdr>
                <w:top w:val="single" w:sz="6" w:space="1" w:color="auto"/>
                <w:bottom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2E6D63E0" w14:textId="77777777" w:rsidR="007C78CE" w:rsidRPr="005B1A6C" w:rsidRDefault="007C78CE" w:rsidP="00671823">
            <w:pPr>
              <w:pBdr>
                <w:bottom w:val="single" w:sz="6" w:space="1" w:color="auto"/>
                <w:between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359D4ECF"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p>
          <w:p w14:paraId="6EE52B25" w14:textId="77777777" w:rsidR="007C78CE" w:rsidRPr="005B1A6C" w:rsidRDefault="007C78CE" w:rsidP="00671823">
            <w:pPr>
              <w:bidi/>
              <w:spacing w:after="120" w:line="216" w:lineRule="auto"/>
              <w:rPr>
                <w:rFonts w:ascii="Times New Roman" w:hAnsi="Times New Roman" w:cs="Simplified Arabic"/>
                <w:b/>
                <w:snapToGrid w:val="0"/>
                <w:kern w:val="22"/>
                <w:sz w:val="18"/>
                <w:szCs w:val="20"/>
                <w:lang w:val="en-US"/>
              </w:rPr>
            </w:pPr>
          </w:p>
        </w:tc>
        <w:tc>
          <w:tcPr>
            <w:tcW w:w="1775" w:type="dxa"/>
            <w:shd w:val="clear" w:color="auto" w:fill="auto"/>
          </w:tcPr>
          <w:p w14:paraId="68B52360"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b/>
                <w:bCs/>
                <w:color w:val="000000"/>
                <w:kern w:val="22"/>
                <w:sz w:val="18"/>
                <w:szCs w:val="20"/>
              </w:rPr>
            </w:pPr>
            <w:r w:rsidRPr="005B1A6C">
              <w:rPr>
                <w:rFonts w:ascii="Times New Roman" w:hAnsi="Times New Roman" w:cs="Simplified Arabic"/>
                <w:b/>
                <w:bCs/>
                <w:color w:val="000000"/>
                <w:kern w:val="22"/>
                <w:sz w:val="18"/>
                <w:szCs w:val="20"/>
                <w:rtl/>
              </w:rPr>
              <w:t>ملاحظات</w:t>
            </w:r>
          </w:p>
          <w:p w14:paraId="081AFA50"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iCs/>
                <w:color w:val="000000"/>
                <w:kern w:val="22"/>
                <w:sz w:val="18"/>
                <w:szCs w:val="20"/>
                <w:rtl/>
              </w:rPr>
            </w:pPr>
            <w:r w:rsidRPr="005B1A6C">
              <w:rPr>
                <w:rFonts w:ascii="Times New Roman" w:hAnsi="Times New Roman" w:cs="Simplified Arabic"/>
                <w:iCs/>
                <w:color w:val="000000"/>
                <w:kern w:val="22"/>
                <w:sz w:val="18"/>
                <w:szCs w:val="20"/>
                <w:rtl/>
              </w:rPr>
              <w:t>يتعين تكرار هذا الجدول لكل هدف من الأهداف الوطنية</w:t>
            </w:r>
            <w:r w:rsidRPr="005B1A6C">
              <w:rPr>
                <w:rFonts w:ascii="Times New Roman" w:hAnsi="Times New Roman" w:cs="Simplified Arabic"/>
                <w:iCs/>
                <w:color w:val="000000"/>
                <w:kern w:val="22"/>
                <w:sz w:val="18"/>
                <w:szCs w:val="20"/>
              </w:rPr>
              <w:t>.</w:t>
            </w:r>
          </w:p>
          <w:p w14:paraId="0E0179C6"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iCs/>
                <w:color w:val="000000"/>
                <w:kern w:val="22"/>
                <w:sz w:val="18"/>
                <w:szCs w:val="20"/>
                <w:rtl/>
              </w:rPr>
            </w:pPr>
            <w:r w:rsidRPr="005B1A6C">
              <w:rPr>
                <w:rFonts w:ascii="Times New Roman" w:hAnsi="Times New Roman" w:cs="Simplified Arabic"/>
                <w:iCs/>
                <w:color w:val="000000"/>
                <w:kern w:val="22"/>
                <w:sz w:val="18"/>
                <w:szCs w:val="20"/>
                <w:rtl/>
              </w:rPr>
              <w:t xml:space="preserve">يرجى التحقق من جميع الأهداف الوطنية ذات الصلة وبيان درجة </w:t>
            </w:r>
            <w:r w:rsidRPr="005B1A6C">
              <w:rPr>
                <w:rFonts w:ascii="Times New Roman" w:hAnsi="Times New Roman" w:cs="Simplified Arabic" w:hint="cs"/>
                <w:iCs/>
                <w:color w:val="000000"/>
                <w:kern w:val="22"/>
                <w:sz w:val="18"/>
                <w:szCs w:val="20"/>
                <w:rtl/>
              </w:rPr>
              <w:t>مواءمتها</w:t>
            </w:r>
            <w:r w:rsidRPr="005B1A6C">
              <w:rPr>
                <w:rFonts w:ascii="Times New Roman" w:hAnsi="Times New Roman" w:cs="Simplified Arabic"/>
                <w:iCs/>
                <w:color w:val="000000"/>
                <w:kern w:val="22"/>
                <w:sz w:val="18"/>
                <w:szCs w:val="20"/>
                <w:rtl/>
              </w:rPr>
              <w:t xml:space="preserve"> مع الأهداف العالمية</w:t>
            </w:r>
            <w:r w:rsidRPr="005B1A6C">
              <w:rPr>
                <w:rFonts w:ascii="Times New Roman" w:hAnsi="Times New Roman" w:cs="Simplified Arabic"/>
                <w:iCs/>
                <w:color w:val="000000"/>
                <w:kern w:val="22"/>
                <w:sz w:val="18"/>
                <w:szCs w:val="20"/>
              </w:rPr>
              <w:t>.</w:t>
            </w:r>
          </w:p>
          <w:p w14:paraId="69A968EF"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i/>
                <w:color w:val="000000"/>
                <w:kern w:val="22"/>
                <w:sz w:val="18"/>
                <w:szCs w:val="20"/>
                <w:rtl/>
              </w:rPr>
            </w:pPr>
            <w:r w:rsidRPr="005B1A6C">
              <w:rPr>
                <w:rFonts w:ascii="Times New Roman" w:hAnsi="Times New Roman" w:cs="Simplified Arabic" w:hint="cs"/>
                <w:i/>
                <w:color w:val="000000"/>
                <w:kern w:val="22"/>
                <w:sz w:val="18"/>
                <w:szCs w:val="20"/>
                <w:rtl/>
              </w:rPr>
              <w:t xml:space="preserve">عالية = </w:t>
            </w:r>
            <w:r w:rsidRPr="005B1A6C">
              <w:rPr>
                <w:rFonts w:ascii="Times New Roman" w:hAnsi="Times New Roman" w:cs="Simplified Arabic"/>
                <w:i/>
                <w:color w:val="000000"/>
                <w:kern w:val="22"/>
                <w:sz w:val="18"/>
                <w:szCs w:val="20"/>
                <w:rtl/>
              </w:rPr>
              <w:t xml:space="preserve">يغطي جميع </w:t>
            </w:r>
            <w:r w:rsidRPr="005B1A6C">
              <w:rPr>
                <w:rFonts w:ascii="Times New Roman" w:hAnsi="Times New Roman" w:cs="Simplified Arabic" w:hint="cs"/>
                <w:i/>
                <w:color w:val="000000"/>
                <w:kern w:val="22"/>
                <w:sz w:val="18"/>
                <w:szCs w:val="20"/>
                <w:rtl/>
              </w:rPr>
              <w:t>عناصر</w:t>
            </w:r>
            <w:r w:rsidRPr="005B1A6C">
              <w:rPr>
                <w:rFonts w:ascii="Times New Roman" w:hAnsi="Times New Roman" w:cs="Simplified Arabic"/>
                <w:i/>
                <w:color w:val="000000"/>
                <w:kern w:val="22"/>
                <w:sz w:val="18"/>
                <w:szCs w:val="20"/>
                <w:rtl/>
              </w:rPr>
              <w:t xml:space="preserve"> الهدف العالمي؛</w:t>
            </w:r>
          </w:p>
          <w:p w14:paraId="232B8805"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i/>
                <w:color w:val="000000"/>
                <w:kern w:val="22"/>
                <w:sz w:val="18"/>
                <w:szCs w:val="20"/>
                <w:rtl/>
              </w:rPr>
            </w:pPr>
            <w:r w:rsidRPr="005B1A6C">
              <w:rPr>
                <w:rFonts w:ascii="Times New Roman" w:hAnsi="Times New Roman" w:cs="Simplified Arabic"/>
                <w:i/>
                <w:color w:val="000000"/>
                <w:kern w:val="22"/>
                <w:sz w:val="18"/>
                <w:szCs w:val="20"/>
                <w:rtl/>
              </w:rPr>
              <w:t>متوسط</w:t>
            </w:r>
            <w:r w:rsidRPr="005B1A6C">
              <w:rPr>
                <w:rFonts w:ascii="Times New Roman" w:hAnsi="Times New Roman" w:cs="Simplified Arabic" w:hint="cs"/>
                <w:i/>
                <w:color w:val="000000"/>
                <w:kern w:val="22"/>
                <w:sz w:val="18"/>
                <w:szCs w:val="20"/>
                <w:rtl/>
              </w:rPr>
              <w:t>ة</w:t>
            </w:r>
            <w:r w:rsidRPr="005B1A6C">
              <w:rPr>
                <w:rFonts w:ascii="Times New Roman" w:hAnsi="Times New Roman" w:cs="Simplified Arabic"/>
                <w:i/>
                <w:color w:val="000000"/>
                <w:kern w:val="22"/>
                <w:sz w:val="18"/>
                <w:szCs w:val="20"/>
                <w:rtl/>
              </w:rPr>
              <w:t xml:space="preserve"> = يغطي معظم عناصر الهدف العالمي؛</w:t>
            </w:r>
          </w:p>
          <w:p w14:paraId="580DF092"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b/>
                <w:kern w:val="22"/>
                <w:sz w:val="18"/>
                <w:szCs w:val="20"/>
              </w:rPr>
            </w:pPr>
            <w:r w:rsidRPr="005B1A6C">
              <w:rPr>
                <w:rFonts w:ascii="Times New Roman" w:hAnsi="Times New Roman" w:cs="Simplified Arabic"/>
                <w:i/>
                <w:color w:val="000000"/>
                <w:kern w:val="22"/>
                <w:sz w:val="18"/>
                <w:szCs w:val="20"/>
                <w:rtl/>
              </w:rPr>
              <w:t>منخفض</w:t>
            </w:r>
            <w:r w:rsidRPr="005B1A6C">
              <w:rPr>
                <w:rFonts w:ascii="Times New Roman" w:hAnsi="Times New Roman" w:cs="Simplified Arabic" w:hint="cs"/>
                <w:i/>
                <w:color w:val="000000"/>
                <w:kern w:val="22"/>
                <w:sz w:val="18"/>
                <w:szCs w:val="20"/>
                <w:rtl/>
              </w:rPr>
              <w:t>ة</w:t>
            </w:r>
            <w:r w:rsidRPr="005B1A6C">
              <w:rPr>
                <w:rFonts w:ascii="Times New Roman" w:hAnsi="Times New Roman" w:cs="Simplified Arabic"/>
                <w:i/>
                <w:color w:val="000000"/>
                <w:kern w:val="22"/>
                <w:sz w:val="18"/>
                <w:szCs w:val="20"/>
                <w:rtl/>
              </w:rPr>
              <w:t xml:space="preserve"> = يغطي عنصرا واحدا على الأقل من </w:t>
            </w:r>
            <w:r w:rsidRPr="005B1A6C">
              <w:rPr>
                <w:rFonts w:ascii="Times New Roman" w:hAnsi="Times New Roman" w:cs="Simplified Arabic" w:hint="cs"/>
                <w:i/>
                <w:color w:val="000000"/>
                <w:kern w:val="22"/>
                <w:sz w:val="18"/>
                <w:szCs w:val="20"/>
                <w:rtl/>
              </w:rPr>
              <w:t xml:space="preserve">عناصر </w:t>
            </w:r>
            <w:r w:rsidRPr="005B1A6C">
              <w:rPr>
                <w:rFonts w:ascii="Times New Roman" w:hAnsi="Times New Roman" w:cs="Simplified Arabic"/>
                <w:i/>
                <w:color w:val="000000"/>
                <w:kern w:val="22"/>
                <w:sz w:val="18"/>
                <w:szCs w:val="20"/>
                <w:rtl/>
              </w:rPr>
              <w:t>الهدف العالمي</w:t>
            </w:r>
          </w:p>
        </w:tc>
      </w:tr>
      <w:tr w:rsidR="007C78CE" w:rsidRPr="005B1A6C" w14:paraId="34AD3135" w14:textId="77777777" w:rsidTr="00C41693">
        <w:tc>
          <w:tcPr>
            <w:tcW w:w="2409" w:type="dxa"/>
            <w:shd w:val="clear" w:color="auto" w:fill="auto"/>
          </w:tcPr>
          <w:p w14:paraId="1DAE92B6"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p>
        </w:tc>
        <w:tc>
          <w:tcPr>
            <w:tcW w:w="5261" w:type="dxa"/>
            <w:gridSpan w:val="2"/>
            <w:shd w:val="clear" w:color="auto" w:fill="auto"/>
          </w:tcPr>
          <w:p w14:paraId="4D3F15A6" w14:textId="4A24778B"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r w:rsidRPr="005B1A6C">
              <w:rPr>
                <w:rFonts w:ascii="Times New Roman" w:hAnsi="Times New Roman" w:cs="Simplified Arabic"/>
                <w:color w:val="000000"/>
                <w:sz w:val="18"/>
                <w:szCs w:val="20"/>
                <w:rtl/>
              </w:rPr>
              <w:t>يرجى بيان التدابير أو الإجراءات الرئيسية التي ست</w:t>
            </w:r>
            <w:r w:rsidR="00C41693" w:rsidRPr="005B1A6C">
              <w:rPr>
                <w:rFonts w:ascii="Times New Roman" w:hAnsi="Times New Roman" w:cs="Simplified Arabic" w:hint="cs"/>
                <w:color w:val="000000"/>
                <w:sz w:val="18"/>
                <w:szCs w:val="20"/>
                <w:rtl/>
              </w:rPr>
              <w:t>ُ</w:t>
            </w:r>
            <w:r w:rsidRPr="005B1A6C">
              <w:rPr>
                <w:rFonts w:ascii="Times New Roman" w:hAnsi="Times New Roman" w:cs="Simplified Arabic"/>
                <w:color w:val="000000"/>
                <w:sz w:val="18"/>
                <w:szCs w:val="20"/>
                <w:rtl/>
              </w:rPr>
              <w:t xml:space="preserve">تخذ في مجال السياسات لتحقيق هذا الهدف الوطني. </w:t>
            </w:r>
            <w:r w:rsidRPr="005B1A6C">
              <w:rPr>
                <w:rFonts w:ascii="Times New Roman" w:hAnsi="Times New Roman" w:cs="Simplified Arabic"/>
                <w:i/>
                <w:iCs/>
                <w:color w:val="000000"/>
                <w:sz w:val="18"/>
                <w:szCs w:val="20"/>
                <w:rtl/>
              </w:rPr>
              <w:t>(اختياري)</w:t>
            </w:r>
          </w:p>
          <w:p w14:paraId="082E70BA"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p>
          <w:p w14:paraId="78A746DD" w14:textId="77777777" w:rsidR="007C78CE" w:rsidRPr="005B1A6C" w:rsidRDefault="007C78CE" w:rsidP="00671823">
            <w:pPr>
              <w:pBdr>
                <w:top w:val="single" w:sz="6" w:space="1" w:color="auto"/>
                <w:bottom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44568E70" w14:textId="77777777" w:rsidR="007C78CE" w:rsidRPr="005B1A6C" w:rsidRDefault="007C78CE" w:rsidP="00671823">
            <w:pPr>
              <w:pBdr>
                <w:bottom w:val="single" w:sz="6" w:space="1" w:color="auto"/>
                <w:between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47A325CB" w14:textId="740AE8A8" w:rsidR="00C41693" w:rsidRPr="005B1A6C" w:rsidRDefault="00C41693" w:rsidP="00C41693">
            <w:pPr>
              <w:bidi/>
              <w:adjustRightInd w:val="0"/>
              <w:snapToGrid w:val="0"/>
              <w:spacing w:after="120" w:line="216" w:lineRule="auto"/>
              <w:rPr>
                <w:rFonts w:ascii="Times New Roman" w:hAnsi="Times New Roman" w:cs="Simplified Arabic"/>
                <w:color w:val="000000"/>
                <w:kern w:val="22"/>
                <w:sz w:val="18"/>
                <w:szCs w:val="20"/>
              </w:rPr>
            </w:pPr>
          </w:p>
        </w:tc>
        <w:tc>
          <w:tcPr>
            <w:tcW w:w="1775" w:type="dxa"/>
            <w:shd w:val="clear" w:color="auto" w:fill="auto"/>
          </w:tcPr>
          <w:p w14:paraId="58EDC50C" w14:textId="77777777" w:rsidR="007C78CE" w:rsidRPr="005B1A6C" w:rsidRDefault="007C78CE" w:rsidP="00671823">
            <w:pPr>
              <w:bidi/>
              <w:spacing w:after="120" w:line="216" w:lineRule="auto"/>
              <w:rPr>
                <w:rFonts w:ascii="Times New Roman" w:hAnsi="Times New Roman" w:cs="Simplified Arabic"/>
                <w:b/>
                <w:kern w:val="22"/>
                <w:sz w:val="18"/>
                <w:szCs w:val="20"/>
                <w:lang w:val="en-US"/>
              </w:rPr>
            </w:pPr>
          </w:p>
        </w:tc>
      </w:tr>
      <w:tr w:rsidR="007C78CE" w:rsidRPr="005B1A6C" w14:paraId="3C5CA165" w14:textId="77777777" w:rsidTr="00C41693">
        <w:tc>
          <w:tcPr>
            <w:tcW w:w="2409" w:type="dxa"/>
            <w:shd w:val="clear" w:color="auto" w:fill="auto"/>
          </w:tcPr>
          <w:p w14:paraId="73457B8B"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p>
        </w:tc>
        <w:tc>
          <w:tcPr>
            <w:tcW w:w="5261" w:type="dxa"/>
            <w:gridSpan w:val="2"/>
            <w:shd w:val="clear" w:color="auto" w:fill="auto"/>
          </w:tcPr>
          <w:p w14:paraId="4BA173AA" w14:textId="77777777" w:rsidR="007C78CE" w:rsidRPr="005B1A6C" w:rsidRDefault="007C78CE" w:rsidP="00671823">
            <w:pPr>
              <w:bidi/>
              <w:adjustRightInd w:val="0"/>
              <w:snapToGrid w:val="0"/>
              <w:spacing w:after="120" w:line="216" w:lineRule="auto"/>
              <w:rPr>
                <w:rFonts w:ascii="Times New Roman" w:hAnsi="Times New Roman" w:cs="Simplified Arabic"/>
                <w:b/>
                <w:bCs/>
                <w:color w:val="000000"/>
                <w:kern w:val="22"/>
                <w:sz w:val="18"/>
                <w:szCs w:val="20"/>
              </w:rPr>
            </w:pPr>
            <w:r w:rsidRPr="005B1A6C">
              <w:rPr>
                <w:rFonts w:ascii="Times New Roman" w:hAnsi="Times New Roman" w:cs="Simplified Arabic"/>
                <w:b/>
                <w:bCs/>
                <w:color w:val="000000"/>
                <w:kern w:val="22"/>
                <w:sz w:val="18"/>
                <w:szCs w:val="20"/>
                <w:rtl/>
              </w:rPr>
              <w:t>المؤشرات التي ستستخدم لرصد هذا الهدف الوطني</w:t>
            </w:r>
          </w:p>
          <w:p w14:paraId="0BDF1774"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u w:val="single"/>
                <w:lang w:bidi="ar-EG"/>
              </w:rPr>
            </w:pPr>
            <w:r w:rsidRPr="005B1A6C">
              <w:rPr>
                <w:rFonts w:ascii="Times New Roman" w:hAnsi="Times New Roman" w:cs="Simplified Arabic" w:hint="cs"/>
                <w:color w:val="000000"/>
                <w:kern w:val="22"/>
                <w:sz w:val="18"/>
                <w:szCs w:val="20"/>
                <w:u w:val="single"/>
                <w:rtl/>
                <w:lang w:bidi="ar-EG"/>
              </w:rPr>
              <w:t>المؤشرات الرئيسية</w:t>
            </w:r>
          </w:p>
          <w:p w14:paraId="089376B0"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i/>
                <w:color w:val="000000"/>
                <w:kern w:val="22"/>
                <w:sz w:val="18"/>
                <w:szCs w:val="20"/>
              </w:rPr>
            </w:pPr>
            <w:r w:rsidRPr="005B1A6C">
              <w:rPr>
                <w:rFonts w:ascii="Times New Roman" w:hAnsi="Times New Roman" w:cs="Simplified Arabic" w:hint="cs"/>
                <w:i/>
                <w:iCs/>
                <w:color w:val="000000"/>
                <w:kern w:val="22"/>
                <w:sz w:val="18"/>
                <w:szCs w:val="20"/>
                <w:rtl/>
              </w:rPr>
              <w:t>(</w:t>
            </w:r>
            <w:r w:rsidRPr="005B1A6C">
              <w:rPr>
                <w:rFonts w:ascii="Times New Roman" w:hAnsi="Times New Roman" w:cs="Simplified Arabic"/>
                <w:i/>
                <w:iCs/>
                <w:color w:val="000000"/>
                <w:kern w:val="22"/>
                <w:sz w:val="18"/>
                <w:szCs w:val="20"/>
                <w:rtl/>
              </w:rPr>
              <w:t>القائمة المنسدلة للمؤشرات الرئيسية للأهداف العالمية المشار إليها أعلاه</w:t>
            </w:r>
            <w:r w:rsidRPr="005B1A6C">
              <w:rPr>
                <w:rFonts w:ascii="Times New Roman" w:hAnsi="Times New Roman" w:cs="Simplified Arabic" w:hint="cs"/>
                <w:i/>
                <w:iCs/>
                <w:color w:val="000000"/>
                <w:kern w:val="22"/>
                <w:sz w:val="18"/>
                <w:szCs w:val="20"/>
                <w:rtl/>
              </w:rPr>
              <w:t>)</w:t>
            </w:r>
          </w:p>
          <w:p w14:paraId="1C3D0499"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93355028"/>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w:t>
            </w:r>
          </w:p>
          <w:p w14:paraId="6BE62012"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761906876"/>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color w:val="000000"/>
                <w:kern w:val="22"/>
                <w:sz w:val="18"/>
                <w:szCs w:val="20"/>
              </w:rPr>
              <w:t xml:space="preserve"> </w:t>
            </w:r>
          </w:p>
          <w:p w14:paraId="76693F1B"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627210808"/>
              </w:sdtPr>
              <w:sdtEndPr/>
              <w:sdtContent>
                <w:r w:rsidR="007C78CE" w:rsidRPr="005B1A6C">
                  <w:rPr>
                    <w:rFonts w:ascii="Segoe UI Symbol" w:eastAsia="MS Gothic" w:hAnsi="Segoe UI Symbol" w:cs="Segoe UI Symbol" w:hint="cs"/>
                    <w:color w:val="000000"/>
                    <w:kern w:val="22"/>
                    <w:sz w:val="18"/>
                    <w:szCs w:val="20"/>
                    <w:rtl/>
                  </w:rPr>
                  <w:t>☐</w:t>
                </w:r>
              </w:sdtContent>
            </w:sdt>
          </w:p>
          <w:p w14:paraId="3EA6F6A7"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u w:val="single"/>
                <w:rtl/>
              </w:rPr>
            </w:pPr>
            <w:r w:rsidRPr="005B1A6C">
              <w:rPr>
                <w:rFonts w:ascii="Times New Roman" w:hAnsi="Times New Roman" w:cs="Simplified Arabic" w:hint="cs"/>
                <w:color w:val="000000"/>
                <w:kern w:val="22"/>
                <w:sz w:val="18"/>
                <w:szCs w:val="20"/>
                <w:u w:val="single"/>
                <w:rtl/>
              </w:rPr>
              <w:t>المؤشرات التكوينية</w:t>
            </w:r>
          </w:p>
          <w:p w14:paraId="26514AA6"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i/>
                <w:iCs/>
                <w:color w:val="000000"/>
                <w:kern w:val="22"/>
                <w:sz w:val="18"/>
                <w:szCs w:val="20"/>
                <w:u w:val="single"/>
              </w:rPr>
            </w:pPr>
            <w:r w:rsidRPr="005B1A6C">
              <w:rPr>
                <w:rFonts w:ascii="Times New Roman" w:hAnsi="Times New Roman" w:cs="Simplified Arabic" w:hint="cs"/>
                <w:i/>
                <w:iCs/>
                <w:color w:val="000000"/>
                <w:kern w:val="22"/>
                <w:sz w:val="18"/>
                <w:szCs w:val="20"/>
                <w:rtl/>
              </w:rPr>
              <w:t>(</w:t>
            </w:r>
            <w:r w:rsidRPr="005B1A6C">
              <w:rPr>
                <w:rFonts w:ascii="Times New Roman" w:hAnsi="Times New Roman" w:cs="Simplified Arabic"/>
                <w:i/>
                <w:iCs/>
                <w:color w:val="000000"/>
                <w:kern w:val="22"/>
                <w:sz w:val="18"/>
                <w:szCs w:val="20"/>
                <w:rtl/>
              </w:rPr>
              <w:t>القائمة المنسدلة للمؤشرات ال</w:t>
            </w:r>
            <w:r w:rsidRPr="005B1A6C">
              <w:rPr>
                <w:rFonts w:ascii="Times New Roman" w:hAnsi="Times New Roman" w:cs="Simplified Arabic" w:hint="cs"/>
                <w:i/>
                <w:iCs/>
                <w:color w:val="000000"/>
                <w:kern w:val="22"/>
                <w:sz w:val="18"/>
                <w:szCs w:val="20"/>
                <w:rtl/>
              </w:rPr>
              <w:t>تكويني</w:t>
            </w:r>
            <w:r w:rsidRPr="005B1A6C">
              <w:rPr>
                <w:rFonts w:ascii="Times New Roman" w:hAnsi="Times New Roman" w:cs="Simplified Arabic"/>
                <w:i/>
                <w:iCs/>
                <w:color w:val="000000"/>
                <w:kern w:val="22"/>
                <w:sz w:val="18"/>
                <w:szCs w:val="20"/>
                <w:rtl/>
              </w:rPr>
              <w:t>ة للأهداف العالمية المشار إليها أعلاه</w:t>
            </w:r>
            <w:r w:rsidRPr="005B1A6C">
              <w:rPr>
                <w:rFonts w:ascii="Times New Roman" w:hAnsi="Times New Roman" w:cs="Simplified Arabic" w:hint="cs"/>
                <w:i/>
                <w:iCs/>
                <w:color w:val="000000"/>
                <w:kern w:val="22"/>
                <w:sz w:val="18"/>
                <w:szCs w:val="20"/>
                <w:rtl/>
              </w:rPr>
              <w:t>)</w:t>
            </w:r>
          </w:p>
          <w:p w14:paraId="17A97DF3"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655531601"/>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w:t>
            </w:r>
          </w:p>
          <w:p w14:paraId="5C519D3B"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120446487"/>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w:t>
            </w:r>
          </w:p>
          <w:p w14:paraId="4209C4FD"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685131462"/>
              </w:sdtPr>
              <w:sdtEndPr/>
              <w:sdtContent>
                <w:r w:rsidR="007C78CE" w:rsidRPr="005B1A6C">
                  <w:rPr>
                    <w:rFonts w:ascii="Segoe UI Symbol" w:eastAsia="MS Gothic" w:hAnsi="Segoe UI Symbol" w:cs="Segoe UI Symbol" w:hint="cs"/>
                    <w:color w:val="000000"/>
                    <w:kern w:val="22"/>
                    <w:sz w:val="18"/>
                    <w:szCs w:val="20"/>
                    <w:rtl/>
                  </w:rPr>
                  <w:t>☐</w:t>
                </w:r>
              </w:sdtContent>
            </w:sdt>
          </w:p>
          <w:p w14:paraId="0BD6EE9D"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u w:val="single"/>
                <w:rtl/>
              </w:rPr>
            </w:pPr>
            <w:r w:rsidRPr="005B1A6C">
              <w:rPr>
                <w:rFonts w:ascii="Times New Roman" w:hAnsi="Times New Roman" w:cs="Simplified Arabic" w:hint="cs"/>
                <w:color w:val="000000"/>
                <w:kern w:val="22"/>
                <w:sz w:val="18"/>
                <w:szCs w:val="20"/>
                <w:u w:val="single"/>
                <w:rtl/>
              </w:rPr>
              <w:t>المؤشرات التكميلية</w:t>
            </w:r>
          </w:p>
          <w:p w14:paraId="4F8CA233" w14:textId="7C998A53"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u w:val="single"/>
              </w:rPr>
            </w:pPr>
            <w:r w:rsidRPr="005B1A6C">
              <w:rPr>
                <w:rFonts w:ascii="Times New Roman" w:hAnsi="Times New Roman" w:cs="Simplified Arabic" w:hint="cs"/>
                <w:i/>
                <w:iCs/>
                <w:color w:val="000000"/>
                <w:kern w:val="22"/>
                <w:sz w:val="18"/>
                <w:szCs w:val="20"/>
                <w:rtl/>
              </w:rPr>
              <w:t>(</w:t>
            </w:r>
            <w:r w:rsidRPr="005B1A6C">
              <w:rPr>
                <w:rFonts w:ascii="Times New Roman" w:hAnsi="Times New Roman" w:cs="Simplified Arabic"/>
                <w:i/>
                <w:iCs/>
                <w:color w:val="000000"/>
                <w:kern w:val="22"/>
                <w:sz w:val="18"/>
                <w:szCs w:val="20"/>
                <w:rtl/>
              </w:rPr>
              <w:t xml:space="preserve">القائمة المنسدلة للمؤشرات </w:t>
            </w:r>
            <w:r w:rsidR="00C41693" w:rsidRPr="005B1A6C">
              <w:rPr>
                <w:rFonts w:ascii="Times New Roman" w:hAnsi="Times New Roman" w:cs="Simplified Arabic" w:hint="cs"/>
                <w:i/>
                <w:iCs/>
                <w:color w:val="000000"/>
                <w:kern w:val="22"/>
                <w:sz w:val="18"/>
                <w:szCs w:val="20"/>
                <w:rtl/>
              </w:rPr>
              <w:t>التكميلية</w:t>
            </w:r>
            <w:r w:rsidRPr="005B1A6C">
              <w:rPr>
                <w:rFonts w:ascii="Times New Roman" w:hAnsi="Times New Roman" w:cs="Simplified Arabic"/>
                <w:i/>
                <w:iCs/>
                <w:color w:val="000000"/>
                <w:kern w:val="22"/>
                <w:sz w:val="18"/>
                <w:szCs w:val="20"/>
                <w:rtl/>
              </w:rPr>
              <w:t xml:space="preserve"> للأهداف العالمية المشار إليها أعلاه</w:t>
            </w:r>
            <w:r w:rsidRPr="005B1A6C">
              <w:rPr>
                <w:rFonts w:ascii="Times New Roman" w:hAnsi="Times New Roman" w:cs="Simplified Arabic" w:hint="cs"/>
                <w:i/>
                <w:iCs/>
                <w:color w:val="000000"/>
                <w:kern w:val="22"/>
                <w:sz w:val="18"/>
                <w:szCs w:val="20"/>
                <w:rtl/>
              </w:rPr>
              <w:t>)</w:t>
            </w:r>
          </w:p>
          <w:p w14:paraId="61375BF6"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22622689"/>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w:t>
            </w:r>
          </w:p>
          <w:p w14:paraId="23CFD99D"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571931534"/>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w:t>
            </w:r>
          </w:p>
          <w:p w14:paraId="77DC2F6D"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tl/>
              </w:rPr>
            </w:pPr>
            <w:sdt>
              <w:sdtPr>
                <w:rPr>
                  <w:rFonts w:cs="Simplified Arabic"/>
                  <w:color w:val="000000"/>
                  <w:kern w:val="22"/>
                  <w:sz w:val="18"/>
                  <w:szCs w:val="20"/>
                  <w:rtl/>
                </w:rPr>
                <w:id w:val="-731306228"/>
              </w:sdtPr>
              <w:sdtEndPr/>
              <w:sdtContent>
                <w:r w:rsidR="007C78CE" w:rsidRPr="005B1A6C">
                  <w:rPr>
                    <w:rFonts w:ascii="Segoe UI Symbol" w:eastAsia="MS Gothic" w:hAnsi="Segoe UI Symbol" w:cs="Segoe UI Symbol" w:hint="cs"/>
                    <w:color w:val="000000"/>
                    <w:kern w:val="22"/>
                    <w:sz w:val="18"/>
                    <w:szCs w:val="20"/>
                    <w:rtl/>
                  </w:rPr>
                  <w:t>☐</w:t>
                </w:r>
              </w:sdtContent>
            </w:sdt>
          </w:p>
          <w:p w14:paraId="55146F2B"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u w:val="single"/>
              </w:rPr>
            </w:pPr>
            <w:r w:rsidRPr="005B1A6C">
              <w:rPr>
                <w:rFonts w:ascii="Times New Roman" w:hAnsi="Times New Roman" w:cs="Simplified Arabic" w:hint="cs"/>
                <w:color w:val="000000"/>
                <w:kern w:val="22"/>
                <w:sz w:val="18"/>
                <w:szCs w:val="20"/>
                <w:u w:val="single"/>
                <w:rtl/>
              </w:rPr>
              <w:t>المؤشرات الوطنية الأخرى</w:t>
            </w:r>
          </w:p>
          <w:p w14:paraId="0BF9A728"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570820520"/>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color w:val="000000"/>
                <w:kern w:val="22"/>
                <w:sz w:val="18"/>
                <w:szCs w:val="20"/>
              </w:rPr>
              <w:t xml:space="preserve"> __________________________</w:t>
            </w:r>
          </w:p>
          <w:p w14:paraId="038E578B"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355723519"/>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color w:val="000000"/>
                <w:kern w:val="22"/>
                <w:sz w:val="18"/>
                <w:szCs w:val="20"/>
              </w:rPr>
              <w:t xml:space="preserve"> __________________________</w:t>
            </w:r>
          </w:p>
          <w:p w14:paraId="06C110D8" w14:textId="77777777" w:rsidR="007C78CE" w:rsidRPr="005B1A6C" w:rsidRDefault="005B1A6C"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981501600"/>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color w:val="000000"/>
                <w:kern w:val="22"/>
                <w:sz w:val="18"/>
                <w:szCs w:val="20"/>
              </w:rPr>
              <w:t xml:space="preserve"> __________________________</w:t>
            </w:r>
          </w:p>
          <w:p w14:paraId="37AFDB6D"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r w:rsidRPr="005B1A6C">
              <w:rPr>
                <w:rFonts w:ascii="Times New Roman" w:hAnsi="Times New Roman" w:cs="Simplified Arabic"/>
                <w:color w:val="000000"/>
                <w:kern w:val="22"/>
                <w:sz w:val="18"/>
                <w:szCs w:val="20"/>
              </w:rPr>
              <w:t>…</w:t>
            </w:r>
          </w:p>
        </w:tc>
        <w:tc>
          <w:tcPr>
            <w:tcW w:w="1775" w:type="dxa"/>
            <w:shd w:val="clear" w:color="auto" w:fill="auto"/>
          </w:tcPr>
          <w:p w14:paraId="7081BDD6" w14:textId="77777777" w:rsidR="007C78CE" w:rsidRPr="005B1A6C" w:rsidRDefault="007C78CE" w:rsidP="00671823">
            <w:pPr>
              <w:bidi/>
              <w:spacing w:after="120" w:line="216" w:lineRule="auto"/>
              <w:rPr>
                <w:rFonts w:ascii="Times New Roman" w:hAnsi="Times New Roman" w:cs="Simplified Arabic"/>
                <w:b/>
                <w:kern w:val="22"/>
                <w:sz w:val="18"/>
                <w:szCs w:val="20"/>
                <w:lang w:val="en-US"/>
              </w:rPr>
            </w:pPr>
          </w:p>
        </w:tc>
      </w:tr>
      <w:tr w:rsidR="007C78CE" w:rsidRPr="005B1A6C" w14:paraId="7CE25627" w14:textId="77777777" w:rsidTr="00C41693">
        <w:tc>
          <w:tcPr>
            <w:tcW w:w="2409" w:type="dxa"/>
            <w:shd w:val="clear" w:color="auto" w:fill="auto"/>
          </w:tcPr>
          <w:p w14:paraId="48A873D6"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p>
        </w:tc>
        <w:tc>
          <w:tcPr>
            <w:tcW w:w="5261" w:type="dxa"/>
            <w:gridSpan w:val="2"/>
            <w:shd w:val="clear" w:color="auto" w:fill="auto"/>
          </w:tcPr>
          <w:p w14:paraId="0170B1E9" w14:textId="77777777" w:rsidR="007C78CE" w:rsidRPr="005B1A6C" w:rsidRDefault="007C78CE" w:rsidP="00671823">
            <w:pPr>
              <w:bidi/>
              <w:adjustRightInd w:val="0"/>
              <w:snapToGrid w:val="0"/>
              <w:spacing w:after="120" w:line="216" w:lineRule="auto"/>
              <w:rPr>
                <w:rFonts w:ascii="Times New Roman" w:hAnsi="Times New Roman" w:cs="Simplified Arabic"/>
                <w:b/>
                <w:bCs/>
                <w:color w:val="000000"/>
                <w:kern w:val="22"/>
                <w:sz w:val="18"/>
                <w:szCs w:val="20"/>
                <w:rtl/>
              </w:rPr>
            </w:pPr>
            <w:r w:rsidRPr="005B1A6C">
              <w:rPr>
                <w:rFonts w:ascii="Times New Roman" w:hAnsi="Times New Roman" w:cs="Simplified Arabic" w:hint="cs"/>
                <w:b/>
                <w:bCs/>
                <w:color w:val="000000"/>
                <w:kern w:val="22"/>
                <w:sz w:val="18"/>
                <w:szCs w:val="20"/>
                <w:rtl/>
              </w:rPr>
              <w:t>التزامات الجهات غير الحكومية (</w:t>
            </w:r>
            <w:r w:rsidRPr="005B1A6C">
              <w:rPr>
                <w:rFonts w:ascii="Times New Roman" w:hAnsi="Times New Roman" w:cs="Simplified Arabic" w:hint="cs"/>
                <w:b/>
                <w:bCs/>
                <w:i/>
                <w:iCs/>
                <w:color w:val="000000"/>
                <w:kern w:val="22"/>
                <w:sz w:val="18"/>
                <w:szCs w:val="20"/>
                <w:rtl/>
              </w:rPr>
              <w:t>اختياري</w:t>
            </w:r>
            <w:r w:rsidRPr="005B1A6C">
              <w:rPr>
                <w:rFonts w:ascii="Times New Roman" w:hAnsi="Times New Roman" w:cs="Simplified Arabic" w:hint="cs"/>
                <w:b/>
                <w:bCs/>
                <w:color w:val="000000"/>
                <w:kern w:val="22"/>
                <w:sz w:val="18"/>
                <w:szCs w:val="20"/>
                <w:rtl/>
              </w:rPr>
              <w:t>)</w:t>
            </w:r>
          </w:p>
          <w:p w14:paraId="5B65F0F7" w14:textId="112C3329" w:rsidR="007C78CE" w:rsidRPr="005B1A6C" w:rsidRDefault="00C41693" w:rsidP="00671823">
            <w:pPr>
              <w:bidi/>
              <w:adjustRightInd w:val="0"/>
              <w:snapToGrid w:val="0"/>
              <w:spacing w:after="120" w:line="216" w:lineRule="auto"/>
              <w:rPr>
                <w:rFonts w:ascii="Times New Roman" w:hAnsi="Times New Roman" w:cs="Simplified Arabic"/>
                <w:color w:val="000000"/>
                <w:kern w:val="22"/>
                <w:sz w:val="18"/>
                <w:szCs w:val="20"/>
                <w:rtl/>
              </w:rPr>
            </w:pPr>
            <w:r w:rsidRPr="005B1A6C">
              <w:rPr>
                <w:rFonts w:ascii="Times New Roman" w:hAnsi="Times New Roman" w:cs="Simplified Arabic" w:hint="cs"/>
                <w:color w:val="000000"/>
                <w:kern w:val="22"/>
                <w:sz w:val="18"/>
                <w:szCs w:val="20"/>
                <w:rtl/>
              </w:rPr>
              <w:t>قم بإدراج</w:t>
            </w:r>
            <w:r w:rsidR="007C78CE" w:rsidRPr="005B1A6C">
              <w:rPr>
                <w:rFonts w:ascii="Times New Roman" w:hAnsi="Times New Roman" w:cs="Simplified Arabic" w:hint="cs"/>
                <w:color w:val="000000"/>
                <w:kern w:val="22"/>
                <w:sz w:val="18"/>
                <w:szCs w:val="20"/>
                <w:rtl/>
              </w:rPr>
              <w:t xml:space="preserve"> الالتزامات غير الحكومية نحو الهدف الوطني:</w:t>
            </w:r>
          </w:p>
          <w:p w14:paraId="70DA0BD8" w14:textId="77777777" w:rsidR="007C78CE" w:rsidRPr="005B1A6C" w:rsidRDefault="007C78CE" w:rsidP="00671823">
            <w:pPr>
              <w:pBdr>
                <w:top w:val="single" w:sz="6" w:space="1" w:color="auto"/>
                <w:bottom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78055A25" w14:textId="77777777" w:rsidR="007C78CE" w:rsidRPr="005B1A6C" w:rsidRDefault="007C78CE" w:rsidP="00671823">
            <w:pPr>
              <w:pBdr>
                <w:bottom w:val="single" w:sz="6" w:space="1" w:color="auto"/>
                <w:between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0060473D" w14:textId="2E5FBD89"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r w:rsidRPr="005B1A6C">
              <w:rPr>
                <w:rFonts w:ascii="Times New Roman" w:hAnsi="Times New Roman" w:cs="Simplified Arabic"/>
                <w:color w:val="000000"/>
                <w:kern w:val="22"/>
                <w:sz w:val="18"/>
                <w:szCs w:val="20"/>
                <w:rtl/>
              </w:rPr>
              <w:t xml:space="preserve">هل توجد أي تداخلات أو روابط بين هذا الهدف الوطني والأهداف أو الالتزامات المقدمة كالتزامات </w:t>
            </w:r>
            <w:r w:rsidRPr="005B1A6C">
              <w:rPr>
                <w:rFonts w:ascii="Times New Roman" w:hAnsi="Times New Roman" w:cs="Simplified Arabic" w:hint="cs"/>
                <w:color w:val="000000"/>
                <w:kern w:val="22"/>
                <w:sz w:val="18"/>
                <w:szCs w:val="20"/>
                <w:rtl/>
              </w:rPr>
              <w:t>ل</w:t>
            </w:r>
            <w:r w:rsidRPr="005B1A6C">
              <w:rPr>
                <w:rFonts w:ascii="Times New Roman" w:hAnsi="Times New Roman" w:cs="Simplified Arabic"/>
                <w:color w:val="000000"/>
                <w:kern w:val="22"/>
                <w:sz w:val="18"/>
                <w:szCs w:val="20"/>
                <w:rtl/>
              </w:rPr>
              <w:t xml:space="preserve">جهات فاعلة غير حكومية </w:t>
            </w:r>
            <w:r w:rsidR="000261C0" w:rsidRPr="005B1A6C">
              <w:rPr>
                <w:rFonts w:ascii="Times New Roman" w:hAnsi="Times New Roman" w:cs="Simplified Arabic" w:hint="cs"/>
                <w:color w:val="000000"/>
                <w:kern w:val="22"/>
                <w:sz w:val="18"/>
                <w:szCs w:val="20"/>
                <w:rtl/>
              </w:rPr>
              <w:t>ل</w:t>
            </w:r>
            <w:r w:rsidR="000261C0" w:rsidRPr="005B1A6C">
              <w:rPr>
                <w:rFonts w:ascii="Times New Roman" w:hAnsi="Times New Roman" w:cs="Simplified Arabic"/>
                <w:color w:val="000000"/>
                <w:kern w:val="22"/>
                <w:sz w:val="18"/>
                <w:szCs w:val="20"/>
                <w:rtl/>
              </w:rPr>
              <w:t>إطار كونمينغ-مونتريال العالمي للتنوع البيولوجي</w:t>
            </w:r>
            <w:r w:rsidRPr="005B1A6C">
              <w:rPr>
                <w:rFonts w:ascii="Times New Roman" w:hAnsi="Times New Roman" w:cs="Simplified Arabic"/>
                <w:color w:val="000000"/>
                <w:kern w:val="22"/>
                <w:sz w:val="18"/>
                <w:szCs w:val="20"/>
                <w:rtl/>
              </w:rPr>
              <w:t>؟</w:t>
            </w:r>
          </w:p>
          <w:p w14:paraId="0899A423" w14:textId="29F6FC00"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r w:rsidRPr="005B1A6C">
              <w:rPr>
                <w:rFonts w:ascii="Times New Roman" w:hAnsi="Times New Roman" w:cs="Simplified Arabic"/>
                <w:color w:val="000000"/>
                <w:kern w:val="22"/>
                <w:sz w:val="18"/>
                <w:szCs w:val="20"/>
                <w:rtl/>
              </w:rPr>
              <w:t>إذا كانت الإجابة "نعم"، يرجى الإشارة إلى الالتزام (الالتزامات) و</w:t>
            </w:r>
            <w:r w:rsidRPr="005B1A6C">
              <w:rPr>
                <w:rFonts w:ascii="Times New Roman" w:hAnsi="Times New Roman" w:cs="Simplified Arabic" w:hint="cs"/>
                <w:color w:val="000000"/>
                <w:kern w:val="22"/>
                <w:sz w:val="18"/>
                <w:szCs w:val="20"/>
                <w:rtl/>
              </w:rPr>
              <w:t>الجهة</w:t>
            </w:r>
            <w:r w:rsidRPr="005B1A6C">
              <w:rPr>
                <w:rFonts w:ascii="Times New Roman" w:hAnsi="Times New Roman" w:cs="Simplified Arabic"/>
                <w:color w:val="000000"/>
                <w:kern w:val="22"/>
                <w:sz w:val="18"/>
                <w:szCs w:val="20"/>
                <w:rtl/>
              </w:rPr>
              <w:t xml:space="preserve"> (</w:t>
            </w:r>
            <w:r w:rsidRPr="005B1A6C">
              <w:rPr>
                <w:rFonts w:ascii="Times New Roman" w:hAnsi="Times New Roman" w:cs="Simplified Arabic" w:hint="cs"/>
                <w:color w:val="000000"/>
                <w:kern w:val="22"/>
                <w:sz w:val="18"/>
                <w:szCs w:val="20"/>
                <w:rtl/>
              </w:rPr>
              <w:t>الجهات</w:t>
            </w:r>
            <w:r w:rsidRPr="005B1A6C">
              <w:rPr>
                <w:rFonts w:ascii="Times New Roman" w:hAnsi="Times New Roman" w:cs="Simplified Arabic"/>
                <w:color w:val="000000"/>
                <w:kern w:val="22"/>
                <w:sz w:val="18"/>
                <w:szCs w:val="20"/>
                <w:rtl/>
              </w:rPr>
              <w:t>)</w:t>
            </w:r>
            <w:r w:rsidRPr="005B1A6C">
              <w:rPr>
                <w:rFonts w:ascii="Times New Roman" w:hAnsi="Times New Roman" w:cs="Simplified Arabic" w:hint="cs"/>
                <w:color w:val="000000"/>
                <w:kern w:val="22"/>
                <w:sz w:val="18"/>
                <w:szCs w:val="20"/>
                <w:rtl/>
              </w:rPr>
              <w:t xml:space="preserve"> الفاعلة</w:t>
            </w:r>
            <w:r w:rsidRPr="005B1A6C">
              <w:rPr>
                <w:rFonts w:ascii="Times New Roman" w:hAnsi="Times New Roman" w:cs="Simplified Arabic"/>
                <w:color w:val="000000"/>
                <w:kern w:val="22"/>
                <w:sz w:val="18"/>
                <w:szCs w:val="20"/>
                <w:rtl/>
              </w:rPr>
              <w:t>.</w:t>
            </w:r>
          </w:p>
          <w:p w14:paraId="093A964E"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p>
          <w:p w14:paraId="27A4EA0C" w14:textId="77777777" w:rsidR="007C78CE" w:rsidRPr="005B1A6C" w:rsidRDefault="007C78CE" w:rsidP="00671823">
            <w:pPr>
              <w:pBdr>
                <w:top w:val="single" w:sz="6" w:space="1" w:color="auto"/>
                <w:bottom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7CB39005" w14:textId="77777777" w:rsidR="007C78CE" w:rsidRPr="005B1A6C" w:rsidRDefault="007C78CE" w:rsidP="00671823">
            <w:pPr>
              <w:pBdr>
                <w:bottom w:val="single" w:sz="6" w:space="1" w:color="auto"/>
                <w:between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0FA91BF0"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color w:val="000000"/>
                <w:kern w:val="22"/>
                <w:sz w:val="18"/>
                <w:szCs w:val="20"/>
              </w:rPr>
            </w:pPr>
          </w:p>
        </w:tc>
        <w:tc>
          <w:tcPr>
            <w:tcW w:w="1775" w:type="dxa"/>
            <w:shd w:val="clear" w:color="auto" w:fill="auto"/>
          </w:tcPr>
          <w:p w14:paraId="65A16D13" w14:textId="77777777" w:rsidR="007C78CE" w:rsidRPr="005B1A6C" w:rsidRDefault="007C78CE" w:rsidP="00671823">
            <w:pPr>
              <w:bidi/>
              <w:spacing w:after="120" w:line="216" w:lineRule="auto"/>
              <w:rPr>
                <w:rFonts w:ascii="Times New Roman" w:hAnsi="Times New Roman" w:cs="Simplified Arabic"/>
                <w:b/>
                <w:i/>
                <w:iCs/>
                <w:kern w:val="22"/>
                <w:sz w:val="18"/>
                <w:szCs w:val="20"/>
                <w:lang w:val="en-US"/>
              </w:rPr>
            </w:pPr>
            <w:r w:rsidRPr="005B1A6C">
              <w:rPr>
                <w:rFonts w:ascii="Times New Roman" w:hAnsi="Times New Roman" w:cs="Simplified Arabic"/>
                <w:b/>
                <w:i/>
                <w:iCs/>
                <w:kern w:val="22"/>
                <w:sz w:val="18"/>
                <w:szCs w:val="20"/>
                <w:rtl/>
                <w:lang w:val="en-US"/>
              </w:rPr>
              <w:t xml:space="preserve">من المهم </w:t>
            </w:r>
            <w:r w:rsidRPr="005B1A6C">
              <w:rPr>
                <w:rFonts w:ascii="Times New Roman" w:hAnsi="Times New Roman" w:cs="Simplified Arabic" w:hint="cs"/>
                <w:b/>
                <w:i/>
                <w:iCs/>
                <w:kern w:val="22"/>
                <w:sz w:val="18"/>
                <w:szCs w:val="20"/>
                <w:rtl/>
                <w:lang w:val="en-US"/>
              </w:rPr>
              <w:t>و</w:t>
            </w:r>
            <w:r w:rsidRPr="005B1A6C">
              <w:rPr>
                <w:rFonts w:ascii="Times New Roman" w:hAnsi="Times New Roman" w:cs="Simplified Arabic"/>
                <w:b/>
                <w:i/>
                <w:iCs/>
                <w:kern w:val="22"/>
                <w:sz w:val="18"/>
                <w:szCs w:val="20"/>
                <w:rtl/>
                <w:lang w:val="en-US"/>
              </w:rPr>
              <w:t xml:space="preserve">صف في هذا </w:t>
            </w:r>
            <w:r w:rsidRPr="005B1A6C">
              <w:rPr>
                <w:rFonts w:ascii="Times New Roman" w:hAnsi="Times New Roman" w:cs="Simplified Arabic" w:hint="cs"/>
                <w:b/>
                <w:i/>
                <w:iCs/>
                <w:kern w:val="22"/>
                <w:sz w:val="18"/>
                <w:szCs w:val="20"/>
                <w:rtl/>
                <w:lang w:val="en-US"/>
              </w:rPr>
              <w:t>الإدخال</w:t>
            </w:r>
            <w:r w:rsidRPr="005B1A6C">
              <w:rPr>
                <w:rFonts w:ascii="Times New Roman" w:hAnsi="Times New Roman" w:cs="Simplified Arabic"/>
                <w:b/>
                <w:i/>
                <w:iCs/>
                <w:kern w:val="22"/>
                <w:sz w:val="18"/>
                <w:szCs w:val="20"/>
                <w:rtl/>
                <w:lang w:val="en-US"/>
              </w:rPr>
              <w:t xml:space="preserve"> كيف تشرك المبادرة الحكومة الوطنية </w:t>
            </w:r>
            <w:r w:rsidRPr="005B1A6C">
              <w:rPr>
                <w:rFonts w:ascii="Times New Roman" w:hAnsi="Times New Roman" w:cs="Simplified Arabic" w:hint="cs"/>
                <w:b/>
                <w:i/>
                <w:iCs/>
                <w:kern w:val="22"/>
                <w:sz w:val="18"/>
                <w:szCs w:val="20"/>
                <w:rtl/>
                <w:lang w:val="en-US"/>
              </w:rPr>
              <w:t>والجهات الأخرى</w:t>
            </w:r>
            <w:r w:rsidRPr="005B1A6C">
              <w:rPr>
                <w:rFonts w:ascii="Times New Roman" w:hAnsi="Times New Roman" w:cs="Simplified Arabic"/>
                <w:b/>
                <w:i/>
                <w:iCs/>
                <w:kern w:val="22"/>
                <w:sz w:val="18"/>
                <w:szCs w:val="20"/>
                <w:rtl/>
                <w:lang w:val="en-US"/>
              </w:rPr>
              <w:t xml:space="preserve">. </w:t>
            </w:r>
            <w:r w:rsidRPr="005B1A6C">
              <w:rPr>
                <w:rFonts w:ascii="Times New Roman" w:hAnsi="Times New Roman" w:cs="Simplified Arabic" w:hint="cs"/>
                <w:b/>
                <w:i/>
                <w:iCs/>
                <w:kern w:val="22"/>
                <w:sz w:val="18"/>
                <w:szCs w:val="20"/>
                <w:rtl/>
                <w:lang w:val="en-US"/>
              </w:rPr>
              <w:t>و</w:t>
            </w:r>
            <w:r w:rsidRPr="005B1A6C">
              <w:rPr>
                <w:rFonts w:ascii="Times New Roman" w:hAnsi="Times New Roman" w:cs="Simplified Arabic"/>
                <w:b/>
                <w:i/>
                <w:iCs/>
                <w:kern w:val="22"/>
                <w:sz w:val="18"/>
                <w:szCs w:val="20"/>
                <w:rtl/>
                <w:lang w:val="en-US"/>
              </w:rPr>
              <w:t xml:space="preserve">سيتم استخدام هذا </w:t>
            </w:r>
            <w:r w:rsidRPr="005B1A6C">
              <w:rPr>
                <w:rFonts w:ascii="Times New Roman" w:hAnsi="Times New Roman" w:cs="Simplified Arabic" w:hint="cs"/>
                <w:b/>
                <w:i/>
                <w:iCs/>
                <w:kern w:val="22"/>
                <w:sz w:val="18"/>
                <w:szCs w:val="20"/>
                <w:rtl/>
                <w:lang w:val="en-US"/>
              </w:rPr>
              <w:t>الإطار</w:t>
            </w:r>
            <w:r w:rsidRPr="005B1A6C">
              <w:rPr>
                <w:rFonts w:ascii="Times New Roman" w:hAnsi="Times New Roman" w:cs="Simplified Arabic"/>
                <w:b/>
                <w:i/>
                <w:iCs/>
                <w:kern w:val="22"/>
                <w:sz w:val="18"/>
                <w:szCs w:val="20"/>
                <w:rtl/>
                <w:lang w:val="en-US"/>
              </w:rPr>
              <w:t xml:space="preserve"> لتقليل العد المزدوج.</w:t>
            </w:r>
          </w:p>
        </w:tc>
      </w:tr>
      <w:tr w:rsidR="007C78CE" w:rsidRPr="005B1A6C" w14:paraId="4B693CB5" w14:textId="77777777" w:rsidTr="00C41693">
        <w:tc>
          <w:tcPr>
            <w:tcW w:w="2409" w:type="dxa"/>
            <w:shd w:val="clear" w:color="auto" w:fill="auto"/>
          </w:tcPr>
          <w:p w14:paraId="121017B9"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p>
        </w:tc>
        <w:tc>
          <w:tcPr>
            <w:tcW w:w="5261" w:type="dxa"/>
            <w:gridSpan w:val="2"/>
            <w:shd w:val="clear" w:color="auto" w:fill="auto"/>
          </w:tcPr>
          <w:p w14:paraId="0E6AC9EF" w14:textId="77777777" w:rsidR="007C78CE" w:rsidRPr="005B1A6C" w:rsidRDefault="007C78CE" w:rsidP="00671823">
            <w:pPr>
              <w:bidi/>
              <w:adjustRightInd w:val="0"/>
              <w:snapToGrid w:val="0"/>
              <w:spacing w:after="120" w:line="216" w:lineRule="auto"/>
              <w:rPr>
                <w:rFonts w:ascii="Times New Roman" w:hAnsi="Times New Roman" w:cs="Simplified Arabic"/>
                <w:b/>
                <w:bCs/>
                <w:color w:val="000000"/>
                <w:kern w:val="22"/>
                <w:sz w:val="18"/>
                <w:szCs w:val="20"/>
              </w:rPr>
            </w:pPr>
            <w:r w:rsidRPr="005B1A6C">
              <w:rPr>
                <w:rFonts w:ascii="Times New Roman" w:hAnsi="Times New Roman" w:cs="Simplified Arabic" w:hint="cs"/>
                <w:b/>
                <w:bCs/>
                <w:color w:val="000000"/>
                <w:kern w:val="22"/>
                <w:sz w:val="18"/>
                <w:szCs w:val="20"/>
                <w:rtl/>
              </w:rPr>
              <w:t>وسائل التنفيذ والحواجز التي تعترض التنفيذ (اختياري)</w:t>
            </w:r>
          </w:p>
          <w:p w14:paraId="31D1925E" w14:textId="00FDF77F"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tl/>
              </w:rPr>
            </w:pPr>
            <w:r w:rsidRPr="005B1A6C">
              <w:rPr>
                <w:rFonts w:ascii="Times New Roman" w:hAnsi="Times New Roman" w:cs="Simplified Arabic"/>
                <w:color w:val="000000"/>
                <w:kern w:val="22"/>
                <w:sz w:val="18"/>
                <w:szCs w:val="20"/>
                <w:rtl/>
              </w:rPr>
              <w:t>يرجى بيان ما إذا كان</w:t>
            </w:r>
            <w:r w:rsidRPr="005B1A6C">
              <w:rPr>
                <w:rFonts w:ascii="Times New Roman" w:hAnsi="Times New Roman" w:cs="Simplified Arabic" w:hint="cs"/>
                <w:color w:val="000000"/>
                <w:kern w:val="22"/>
                <w:sz w:val="18"/>
                <w:szCs w:val="20"/>
                <w:rtl/>
              </w:rPr>
              <w:t xml:space="preserve">ت هناك حاجة إلى وسائل إضافية للتنفيذ من أجل بلوغ </w:t>
            </w:r>
            <w:r w:rsidR="009030F9" w:rsidRPr="005B1A6C">
              <w:rPr>
                <w:rFonts w:ascii="Times New Roman" w:hAnsi="Times New Roman" w:cs="Simplified Arabic" w:hint="cs"/>
                <w:color w:val="000000"/>
                <w:kern w:val="22"/>
                <w:sz w:val="18"/>
                <w:szCs w:val="20"/>
                <w:rtl/>
              </w:rPr>
              <w:t xml:space="preserve">هذا </w:t>
            </w:r>
            <w:r w:rsidRPr="005B1A6C">
              <w:rPr>
                <w:rFonts w:ascii="Times New Roman" w:hAnsi="Times New Roman" w:cs="Simplified Arabic"/>
                <w:color w:val="000000"/>
                <w:kern w:val="22"/>
                <w:sz w:val="18"/>
                <w:szCs w:val="20"/>
                <w:rtl/>
              </w:rPr>
              <w:t>الهدف الوطني</w:t>
            </w:r>
            <w:r w:rsidR="009030F9" w:rsidRPr="005B1A6C">
              <w:rPr>
                <w:rFonts w:ascii="Times New Roman" w:hAnsi="Times New Roman" w:cs="Simplified Arabic" w:hint="cs"/>
                <w:color w:val="000000"/>
                <w:kern w:val="22"/>
                <w:sz w:val="18"/>
                <w:szCs w:val="20"/>
                <w:rtl/>
              </w:rPr>
              <w:t>.</w:t>
            </w:r>
          </w:p>
          <w:p w14:paraId="4FE8F0FF" w14:textId="77777777" w:rsidR="007C78CE" w:rsidRPr="005B1A6C" w:rsidRDefault="005B1A6C" w:rsidP="00671823">
            <w:pPr>
              <w:bidi/>
              <w:adjustRightInd w:val="0"/>
              <w:snapToGrid w:val="0"/>
              <w:spacing w:after="120" w:line="216" w:lineRule="auto"/>
              <w:rPr>
                <w:rFonts w:ascii="Times New Roman" w:hAnsi="Times New Roman" w:cs="Simplified Arabic"/>
                <w:color w:val="000000"/>
                <w:kern w:val="22"/>
                <w:sz w:val="18"/>
                <w:szCs w:val="20"/>
                <w:rtl/>
              </w:rPr>
            </w:pPr>
            <w:sdt>
              <w:sdtPr>
                <w:rPr>
                  <w:rFonts w:cs="Simplified Arabic"/>
                  <w:color w:val="000000"/>
                  <w:kern w:val="22"/>
                  <w:sz w:val="18"/>
                  <w:szCs w:val="20"/>
                  <w:rtl/>
                </w:rPr>
                <w:id w:val="-947769478"/>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هناك حاجة إلى وسائل تنفيذ إضافية</w:t>
            </w:r>
          </w:p>
          <w:p w14:paraId="3672401A"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r w:rsidRPr="005B1A6C">
              <w:rPr>
                <w:rFonts w:ascii="Times New Roman" w:hAnsi="Times New Roman" w:cs="Simplified Arabic" w:hint="cs"/>
                <w:color w:val="000000"/>
                <w:kern w:val="22"/>
                <w:sz w:val="18"/>
                <w:szCs w:val="20"/>
                <w:rtl/>
              </w:rPr>
              <w:lastRenderedPageBreak/>
              <w:t>يرجى التوضيح:</w:t>
            </w:r>
          </w:p>
          <w:p w14:paraId="44C92D36" w14:textId="77777777" w:rsidR="007C78CE" w:rsidRPr="005B1A6C" w:rsidRDefault="007C78CE" w:rsidP="00671823">
            <w:pPr>
              <w:pBdr>
                <w:top w:val="single" w:sz="6" w:space="1" w:color="auto"/>
                <w:bottom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74D83CF7" w14:textId="77777777" w:rsidR="007C78CE" w:rsidRPr="005B1A6C" w:rsidRDefault="007C78CE" w:rsidP="00671823">
            <w:pPr>
              <w:pBdr>
                <w:bottom w:val="single" w:sz="6" w:space="1" w:color="auto"/>
                <w:between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26A7D375" w14:textId="77777777" w:rsidR="007C78CE" w:rsidRPr="005B1A6C" w:rsidRDefault="005B1A6C" w:rsidP="00671823">
            <w:pPr>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1418134790"/>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وسائل التنفيذ متاحة</w:t>
            </w:r>
          </w:p>
          <w:p w14:paraId="0F67EF92" w14:textId="77777777" w:rsidR="007C78CE" w:rsidRPr="005B1A6C" w:rsidRDefault="005B1A6C" w:rsidP="00671823">
            <w:pPr>
              <w:bidi/>
              <w:adjustRightInd w:val="0"/>
              <w:snapToGrid w:val="0"/>
              <w:spacing w:after="120" w:line="216" w:lineRule="auto"/>
              <w:rPr>
                <w:rFonts w:ascii="Times New Roman" w:hAnsi="Times New Roman" w:cs="Simplified Arabic"/>
                <w:color w:val="000000"/>
                <w:kern w:val="22"/>
                <w:sz w:val="18"/>
                <w:szCs w:val="20"/>
              </w:rPr>
            </w:pPr>
            <w:sdt>
              <w:sdtPr>
                <w:rPr>
                  <w:rFonts w:cs="Simplified Arabic"/>
                  <w:color w:val="000000"/>
                  <w:kern w:val="22"/>
                  <w:sz w:val="18"/>
                  <w:szCs w:val="20"/>
                  <w:rtl/>
                </w:rPr>
                <w:id w:val="-314805197"/>
              </w:sdtPr>
              <w:sdtEndPr/>
              <w:sdtContent>
                <w:r w:rsidR="007C78CE" w:rsidRPr="005B1A6C">
                  <w:rPr>
                    <w:rFonts w:ascii="Segoe UI Symbol" w:eastAsia="MS Gothic" w:hAnsi="Segoe UI Symbol" w:cs="Segoe UI Symbol" w:hint="cs"/>
                    <w:color w:val="000000"/>
                    <w:kern w:val="22"/>
                    <w:sz w:val="18"/>
                    <w:szCs w:val="20"/>
                    <w:rtl/>
                  </w:rPr>
                  <w:t>☐</w:t>
                </w:r>
              </w:sdtContent>
            </w:sdt>
            <w:r w:rsidR="007C78CE" w:rsidRPr="005B1A6C">
              <w:rPr>
                <w:rFonts w:ascii="Times New Roman" w:hAnsi="Times New Roman" w:cs="Simplified Arabic" w:hint="cs"/>
                <w:color w:val="000000"/>
                <w:kern w:val="22"/>
                <w:sz w:val="18"/>
                <w:szCs w:val="20"/>
                <w:rtl/>
              </w:rPr>
              <w:t xml:space="preserve"> أخرى _______________________________________</w:t>
            </w:r>
          </w:p>
          <w:p w14:paraId="215E7322"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r w:rsidRPr="005B1A6C">
              <w:rPr>
                <w:rFonts w:ascii="Times New Roman" w:hAnsi="Times New Roman" w:cs="Simplified Arabic" w:hint="cs"/>
                <w:color w:val="000000"/>
                <w:kern w:val="22"/>
                <w:sz w:val="18"/>
                <w:szCs w:val="20"/>
                <w:rtl/>
              </w:rPr>
              <w:t>توضيح إضافي</w:t>
            </w:r>
          </w:p>
          <w:p w14:paraId="3F739094" w14:textId="77777777" w:rsidR="007C78CE" w:rsidRPr="005B1A6C" w:rsidRDefault="007C78CE" w:rsidP="00671823">
            <w:pPr>
              <w:pBdr>
                <w:top w:val="single" w:sz="6" w:space="1" w:color="auto"/>
                <w:bottom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4F7E6491" w14:textId="77777777" w:rsidR="007C78CE" w:rsidRPr="005B1A6C" w:rsidRDefault="007C78CE" w:rsidP="00671823">
            <w:pPr>
              <w:pBdr>
                <w:bottom w:val="single" w:sz="6" w:space="1" w:color="auto"/>
                <w:between w:val="single" w:sz="6" w:space="1" w:color="auto"/>
              </w:pBdr>
              <w:bidi/>
              <w:adjustRightInd w:val="0"/>
              <w:snapToGrid w:val="0"/>
              <w:spacing w:after="120" w:line="216" w:lineRule="auto"/>
              <w:rPr>
                <w:rFonts w:ascii="Times New Roman" w:hAnsi="Times New Roman" w:cs="Simplified Arabic"/>
                <w:color w:val="000000"/>
                <w:kern w:val="22"/>
                <w:sz w:val="18"/>
                <w:szCs w:val="20"/>
              </w:rPr>
            </w:pPr>
          </w:p>
          <w:p w14:paraId="3EE4F09C" w14:textId="77777777" w:rsidR="007C78CE" w:rsidRPr="005B1A6C" w:rsidRDefault="007C78CE" w:rsidP="00671823">
            <w:pPr>
              <w:bidi/>
              <w:adjustRightInd w:val="0"/>
              <w:snapToGrid w:val="0"/>
              <w:spacing w:after="120" w:line="216" w:lineRule="auto"/>
              <w:rPr>
                <w:rFonts w:ascii="Times New Roman" w:hAnsi="Times New Roman" w:cs="Simplified Arabic"/>
                <w:color w:val="000000"/>
                <w:kern w:val="22"/>
                <w:sz w:val="18"/>
                <w:szCs w:val="20"/>
              </w:rPr>
            </w:pPr>
          </w:p>
        </w:tc>
        <w:tc>
          <w:tcPr>
            <w:tcW w:w="1775" w:type="dxa"/>
            <w:shd w:val="clear" w:color="auto" w:fill="auto"/>
          </w:tcPr>
          <w:p w14:paraId="6FEF53A8" w14:textId="77777777" w:rsidR="007C78CE" w:rsidRPr="005B1A6C" w:rsidRDefault="007C78CE" w:rsidP="00671823">
            <w:pPr>
              <w:bidi/>
              <w:spacing w:after="120" w:line="216" w:lineRule="auto"/>
              <w:rPr>
                <w:rFonts w:ascii="Times New Roman" w:hAnsi="Times New Roman" w:cs="Simplified Arabic"/>
                <w:b/>
                <w:kern w:val="22"/>
                <w:sz w:val="18"/>
                <w:szCs w:val="20"/>
                <w:lang w:val="en-US"/>
              </w:rPr>
            </w:pPr>
          </w:p>
        </w:tc>
      </w:tr>
    </w:tbl>
    <w:p w14:paraId="392ACAFF" w14:textId="77777777" w:rsidR="007C78CE" w:rsidRPr="005B1A6C" w:rsidRDefault="007C78CE" w:rsidP="00671823">
      <w:pPr>
        <w:kinsoku w:val="0"/>
        <w:overflowPunct w:val="0"/>
        <w:autoSpaceDE w:val="0"/>
        <w:autoSpaceDN w:val="0"/>
        <w:bidi/>
        <w:adjustRightInd w:val="0"/>
        <w:snapToGrid w:val="0"/>
        <w:spacing w:after="120" w:line="216" w:lineRule="auto"/>
        <w:rPr>
          <w:rStyle w:val="hps"/>
          <w:rFonts w:cs="Simplified Arabic"/>
          <w:snapToGrid w:val="0"/>
          <w:kern w:val="22"/>
          <w:sz w:val="20"/>
          <w:rtl/>
          <w:lang w:bidi="ar-EG"/>
        </w:rPr>
      </w:pPr>
    </w:p>
    <w:tbl>
      <w:tblPr>
        <w:tblStyle w:val="TableGrid1"/>
        <w:bidiVisual/>
        <w:tblW w:w="4951" w:type="pct"/>
        <w:tblInd w:w="85" w:type="dxa"/>
        <w:shd w:val="clear" w:color="auto" w:fill="BFBFBF" w:themeFill="background1" w:themeFillShade="BF"/>
        <w:tblLook w:val="04A0" w:firstRow="1" w:lastRow="0" w:firstColumn="1" w:lastColumn="0" w:noHBand="0" w:noVBand="1"/>
      </w:tblPr>
      <w:tblGrid>
        <w:gridCol w:w="1931"/>
        <w:gridCol w:w="2581"/>
        <w:gridCol w:w="2739"/>
        <w:gridCol w:w="2007"/>
      </w:tblGrid>
      <w:tr w:rsidR="007C78CE" w:rsidRPr="005B1A6C" w14:paraId="3DB5C74C" w14:textId="77777777" w:rsidTr="00670111">
        <w:trPr>
          <w:trHeight w:val="719"/>
          <w:tblHeader/>
        </w:trPr>
        <w:tc>
          <w:tcPr>
            <w:tcW w:w="5000" w:type="pct"/>
            <w:gridSpan w:val="4"/>
            <w:shd w:val="clear" w:color="auto" w:fill="auto"/>
            <w:vAlign w:val="center"/>
          </w:tcPr>
          <w:p w14:paraId="39BA5E05" w14:textId="77777777" w:rsidR="007C78CE" w:rsidRPr="005B1A6C" w:rsidRDefault="007C78CE" w:rsidP="00671823">
            <w:pPr>
              <w:kinsoku w:val="0"/>
              <w:overflowPunct w:val="0"/>
              <w:autoSpaceDE w:val="0"/>
              <w:autoSpaceDN w:val="0"/>
              <w:bidi/>
              <w:adjustRightInd w:val="0"/>
              <w:snapToGrid w:val="0"/>
              <w:spacing w:after="120" w:line="216" w:lineRule="auto"/>
              <w:jc w:val="center"/>
              <w:rPr>
                <w:rFonts w:ascii="Times New Roman" w:hAnsi="Times New Roman" w:cs="Simplified Arabic"/>
                <w:bCs/>
                <w:caps/>
                <w:snapToGrid w:val="0"/>
                <w:kern w:val="22"/>
                <w:sz w:val="18"/>
                <w:szCs w:val="20"/>
                <w:lang w:val="en-US"/>
              </w:rPr>
            </w:pPr>
            <w:r w:rsidRPr="005B1A6C">
              <w:rPr>
                <w:rFonts w:ascii="Times New Roman" w:hAnsi="Times New Roman" w:cs="Simplified Arabic" w:hint="cs"/>
                <w:bCs/>
                <w:caps/>
                <w:snapToGrid w:val="0"/>
                <w:kern w:val="22"/>
                <w:sz w:val="18"/>
                <w:szCs w:val="20"/>
                <w:rtl/>
                <w:lang w:val="en-US"/>
              </w:rPr>
              <w:t>الغايات</w:t>
            </w:r>
            <w:r w:rsidRPr="005B1A6C">
              <w:rPr>
                <w:rFonts w:ascii="Times New Roman" w:hAnsi="Times New Roman" w:cs="Simplified Arabic"/>
                <w:bCs/>
                <w:caps/>
                <w:snapToGrid w:val="0"/>
                <w:kern w:val="22"/>
                <w:sz w:val="18"/>
                <w:szCs w:val="20"/>
                <w:rtl/>
                <w:lang w:val="en-US"/>
              </w:rPr>
              <w:t>/</w:t>
            </w:r>
            <w:r w:rsidRPr="005B1A6C">
              <w:rPr>
                <w:rFonts w:ascii="Times New Roman" w:hAnsi="Times New Roman" w:cs="Simplified Arabic" w:hint="cs"/>
                <w:bCs/>
                <w:caps/>
                <w:snapToGrid w:val="0"/>
                <w:kern w:val="22"/>
                <w:sz w:val="18"/>
                <w:szCs w:val="20"/>
                <w:rtl/>
                <w:lang w:val="en-US"/>
              </w:rPr>
              <w:t>الأهداف</w:t>
            </w:r>
            <w:r w:rsidRPr="005B1A6C">
              <w:rPr>
                <w:rFonts w:ascii="Times New Roman" w:hAnsi="Times New Roman" w:cs="Simplified Arabic"/>
                <w:bCs/>
                <w:caps/>
                <w:snapToGrid w:val="0"/>
                <w:kern w:val="22"/>
                <w:sz w:val="18"/>
                <w:szCs w:val="20"/>
                <w:rtl/>
                <w:lang w:val="en-US"/>
              </w:rPr>
              <w:t xml:space="preserve"> العالمية</w:t>
            </w:r>
          </w:p>
        </w:tc>
      </w:tr>
      <w:tr w:rsidR="007C78CE" w:rsidRPr="005B1A6C" w14:paraId="3FBEE44A" w14:textId="77777777" w:rsidTr="00670111">
        <w:trPr>
          <w:trHeight w:val="805"/>
        </w:trPr>
        <w:tc>
          <w:tcPr>
            <w:tcW w:w="1043" w:type="pct"/>
            <w:shd w:val="clear" w:color="auto" w:fill="auto"/>
          </w:tcPr>
          <w:p w14:paraId="01AB9484" w14:textId="77777777" w:rsidR="007C78CE" w:rsidRPr="005B1A6C" w:rsidRDefault="007C78CE" w:rsidP="00671823">
            <w:pPr>
              <w:bidi/>
              <w:spacing w:after="120" w:line="216" w:lineRule="auto"/>
              <w:jc w:val="center"/>
              <w:rPr>
                <w:rFonts w:ascii="Times New Roman" w:hAnsi="Times New Roman" w:cs="Simplified Arabic"/>
                <w:bCs/>
                <w:snapToGrid w:val="0"/>
                <w:kern w:val="22"/>
                <w:sz w:val="18"/>
                <w:szCs w:val="20"/>
              </w:rPr>
            </w:pPr>
            <w:r w:rsidRPr="005B1A6C">
              <w:rPr>
                <w:rFonts w:ascii="Times New Roman" w:hAnsi="Times New Roman" w:cs="Simplified Arabic"/>
                <w:bCs/>
                <w:snapToGrid w:val="0"/>
                <w:kern w:val="22"/>
                <w:sz w:val="18"/>
                <w:szCs w:val="20"/>
                <w:rtl/>
              </w:rPr>
              <w:t>الغايات</w:t>
            </w:r>
            <w:r w:rsidRPr="005B1A6C">
              <w:rPr>
                <w:rFonts w:ascii="Times New Roman" w:hAnsi="Times New Roman" w:cs="Simplified Arabic" w:hint="cs"/>
                <w:bCs/>
                <w:snapToGrid w:val="0"/>
                <w:kern w:val="22"/>
                <w:sz w:val="18"/>
                <w:szCs w:val="20"/>
                <w:rtl/>
              </w:rPr>
              <w:t xml:space="preserve"> والأهداف</w:t>
            </w:r>
            <w:r w:rsidRPr="005B1A6C">
              <w:rPr>
                <w:rFonts w:ascii="Times New Roman" w:hAnsi="Times New Roman" w:cs="Simplified Arabic"/>
                <w:bCs/>
                <w:snapToGrid w:val="0"/>
                <w:kern w:val="22"/>
                <w:sz w:val="18"/>
                <w:szCs w:val="20"/>
                <w:rtl/>
              </w:rPr>
              <w:t xml:space="preserve"> العالمية</w:t>
            </w:r>
          </w:p>
        </w:tc>
        <w:tc>
          <w:tcPr>
            <w:tcW w:w="1394" w:type="pct"/>
            <w:shd w:val="clear" w:color="auto" w:fill="auto"/>
          </w:tcPr>
          <w:p w14:paraId="2E6D40A1" w14:textId="77777777" w:rsidR="007C78CE" w:rsidRPr="005B1A6C" w:rsidRDefault="007C78CE" w:rsidP="00671823">
            <w:pPr>
              <w:bidi/>
              <w:spacing w:after="120" w:line="216" w:lineRule="auto"/>
              <w:jc w:val="center"/>
              <w:rPr>
                <w:rFonts w:ascii="Times New Roman" w:hAnsi="Times New Roman" w:cs="Simplified Arabic"/>
                <w:bCs/>
                <w:snapToGrid w:val="0"/>
                <w:kern w:val="22"/>
                <w:sz w:val="18"/>
                <w:szCs w:val="20"/>
                <w:lang w:val="en-US"/>
              </w:rPr>
            </w:pPr>
            <w:r w:rsidRPr="005B1A6C">
              <w:rPr>
                <w:rFonts w:ascii="Times New Roman" w:hAnsi="Times New Roman" w:cs="Simplified Arabic"/>
                <w:bCs/>
                <w:snapToGrid w:val="0"/>
                <w:kern w:val="22"/>
                <w:sz w:val="18"/>
                <w:szCs w:val="20"/>
                <w:rtl/>
                <w:lang w:val="en-US"/>
              </w:rPr>
              <w:t>الهدف (الأهداف) الوطنية المساهمة في تحقيق هذا الهدف العالمي</w:t>
            </w:r>
          </w:p>
        </w:tc>
        <w:tc>
          <w:tcPr>
            <w:tcW w:w="1479" w:type="pct"/>
            <w:shd w:val="clear" w:color="auto" w:fill="auto"/>
          </w:tcPr>
          <w:p w14:paraId="30552E91" w14:textId="77777777" w:rsidR="007C78CE" w:rsidRPr="005B1A6C" w:rsidRDefault="007C78CE" w:rsidP="00671823">
            <w:pPr>
              <w:bidi/>
              <w:spacing w:after="120" w:line="216" w:lineRule="auto"/>
              <w:jc w:val="center"/>
              <w:rPr>
                <w:rFonts w:ascii="Times New Roman" w:hAnsi="Times New Roman" w:cs="Simplified Arabic"/>
                <w:bCs/>
                <w:snapToGrid w:val="0"/>
                <w:kern w:val="22"/>
                <w:sz w:val="18"/>
                <w:szCs w:val="20"/>
                <w:lang w:val="en-US"/>
              </w:rPr>
            </w:pPr>
            <w:r w:rsidRPr="005B1A6C">
              <w:rPr>
                <w:rFonts w:ascii="Times New Roman" w:hAnsi="Times New Roman" w:cs="Simplified Arabic"/>
                <w:bCs/>
                <w:snapToGrid w:val="0"/>
                <w:kern w:val="22"/>
                <w:sz w:val="18"/>
                <w:szCs w:val="20"/>
                <w:rtl/>
                <w:lang w:val="en-US"/>
              </w:rPr>
              <w:t>عناصر الأهداف العالمية التي تعالجها الأهداف الوطنية</w:t>
            </w:r>
          </w:p>
        </w:tc>
        <w:tc>
          <w:tcPr>
            <w:tcW w:w="1084" w:type="pct"/>
            <w:shd w:val="clear" w:color="auto" w:fill="auto"/>
          </w:tcPr>
          <w:p w14:paraId="4EE8457E" w14:textId="77777777" w:rsidR="007C78CE" w:rsidRPr="005B1A6C" w:rsidRDefault="007C78CE" w:rsidP="00671823">
            <w:pPr>
              <w:kinsoku w:val="0"/>
              <w:overflowPunct w:val="0"/>
              <w:autoSpaceDE w:val="0"/>
              <w:autoSpaceDN w:val="0"/>
              <w:bidi/>
              <w:adjustRightInd w:val="0"/>
              <w:snapToGrid w:val="0"/>
              <w:spacing w:after="120" w:line="216" w:lineRule="auto"/>
              <w:jc w:val="center"/>
              <w:rPr>
                <w:rFonts w:ascii="Times New Roman" w:hAnsi="Times New Roman" w:cs="Simplified Arabic"/>
                <w:bCs/>
                <w:snapToGrid w:val="0"/>
                <w:kern w:val="22"/>
                <w:sz w:val="18"/>
                <w:szCs w:val="20"/>
                <w:lang w:val="en-US"/>
              </w:rPr>
            </w:pPr>
            <w:r w:rsidRPr="005B1A6C">
              <w:rPr>
                <w:rFonts w:ascii="Times New Roman" w:hAnsi="Times New Roman" w:cs="Simplified Arabic" w:hint="cs"/>
                <w:bCs/>
                <w:snapToGrid w:val="0"/>
                <w:kern w:val="22"/>
                <w:sz w:val="18"/>
                <w:szCs w:val="20"/>
                <w:rtl/>
                <w:lang w:val="en-US"/>
              </w:rPr>
              <w:t>ملاحظات</w:t>
            </w:r>
          </w:p>
        </w:tc>
      </w:tr>
      <w:tr w:rsidR="007C78CE" w:rsidRPr="005B1A6C" w14:paraId="39EE9347" w14:textId="77777777" w:rsidTr="00670111">
        <w:tc>
          <w:tcPr>
            <w:tcW w:w="1043" w:type="pct"/>
            <w:shd w:val="clear" w:color="auto" w:fill="auto"/>
          </w:tcPr>
          <w:p w14:paraId="1948CBD8" w14:textId="77777777" w:rsidR="007C78CE" w:rsidRPr="005B1A6C" w:rsidRDefault="007C78CE" w:rsidP="00671823">
            <w:pPr>
              <w:bidi/>
              <w:spacing w:after="120" w:line="216" w:lineRule="auto"/>
              <w:rPr>
                <w:rFonts w:ascii="Times New Roman" w:hAnsi="Times New Roman" w:cs="Simplified Arabic"/>
                <w:bCs/>
                <w:snapToGrid w:val="0"/>
                <w:kern w:val="22"/>
                <w:sz w:val="18"/>
                <w:szCs w:val="20"/>
                <w:rtl/>
                <w:lang w:val="en-US"/>
              </w:rPr>
            </w:pPr>
            <w:r w:rsidRPr="005B1A6C">
              <w:rPr>
                <w:rFonts w:ascii="Times New Roman" w:hAnsi="Times New Roman" w:cs="Simplified Arabic" w:hint="cs"/>
                <w:bCs/>
                <w:snapToGrid w:val="0"/>
                <w:kern w:val="22"/>
                <w:sz w:val="18"/>
                <w:szCs w:val="20"/>
                <w:rtl/>
                <w:lang w:val="en-US"/>
              </w:rPr>
              <w:t>الغاية العالمية أو الهدف العالمي</w:t>
            </w:r>
          </w:p>
          <w:p w14:paraId="18C0D298" w14:textId="77777777" w:rsidR="007C78CE" w:rsidRPr="005B1A6C" w:rsidRDefault="007C78CE" w:rsidP="00671823">
            <w:pPr>
              <w:bidi/>
              <w:spacing w:after="120" w:line="216" w:lineRule="auto"/>
              <w:rPr>
                <w:rFonts w:ascii="Times New Roman" w:hAnsi="Times New Roman" w:cs="Simplified Arabic"/>
                <w:b/>
                <w:snapToGrid w:val="0"/>
                <w:kern w:val="22"/>
                <w:sz w:val="18"/>
                <w:szCs w:val="20"/>
                <w:lang w:val="en-US"/>
              </w:rPr>
            </w:pPr>
            <w:r w:rsidRPr="005B1A6C">
              <w:rPr>
                <w:rFonts w:ascii="Times New Roman" w:hAnsi="Times New Roman" w:cs="Simplified Arabic"/>
                <w:bCs/>
                <w:snapToGrid w:val="0"/>
                <w:kern w:val="22"/>
                <w:sz w:val="18"/>
                <w:szCs w:val="20"/>
                <w:lang w:val="en-US"/>
              </w:rPr>
              <w:t xml:space="preserve"> </w:t>
            </w:r>
            <w:r w:rsidRPr="005B1A6C">
              <w:rPr>
                <w:rFonts w:ascii="Times New Roman" w:hAnsi="Times New Roman" w:cs="Simplified Arabic" w:hint="cs"/>
                <w:bCs/>
                <w:snapToGrid w:val="0"/>
                <w:kern w:val="22"/>
                <w:sz w:val="18"/>
                <w:szCs w:val="20"/>
                <w:rtl/>
                <w:lang w:val="en-US"/>
              </w:rPr>
              <w:t>(الاسم بالكامل/العنوان)</w:t>
            </w:r>
          </w:p>
          <w:p w14:paraId="385BE2BE" w14:textId="77777777" w:rsidR="007C78CE" w:rsidRPr="005B1A6C" w:rsidRDefault="007C78CE" w:rsidP="00671823">
            <w:pPr>
              <w:bidi/>
              <w:spacing w:after="120" w:line="216" w:lineRule="auto"/>
              <w:rPr>
                <w:rFonts w:ascii="Times New Roman" w:hAnsi="Times New Roman" w:cs="Simplified Arabic"/>
                <w:b/>
                <w:snapToGrid w:val="0"/>
                <w:kern w:val="22"/>
                <w:sz w:val="18"/>
                <w:szCs w:val="20"/>
                <w:lang w:val="en-US"/>
              </w:rPr>
            </w:pPr>
          </w:p>
        </w:tc>
        <w:tc>
          <w:tcPr>
            <w:tcW w:w="1394" w:type="pct"/>
            <w:shd w:val="clear" w:color="auto" w:fill="auto"/>
          </w:tcPr>
          <w:p w14:paraId="38165E7A" w14:textId="77777777" w:rsidR="007C78CE" w:rsidRPr="005B1A6C" w:rsidRDefault="007C78CE" w:rsidP="00671823">
            <w:pPr>
              <w:bidi/>
              <w:spacing w:after="120" w:line="216" w:lineRule="auto"/>
              <w:rPr>
                <w:rFonts w:ascii="Times New Roman" w:hAnsi="Times New Roman" w:cs="Simplified Arabic"/>
                <w:b/>
                <w:i/>
                <w:iCs/>
                <w:snapToGrid w:val="0"/>
                <w:kern w:val="22"/>
                <w:sz w:val="18"/>
                <w:szCs w:val="20"/>
                <w:lang w:val="en-US"/>
              </w:rPr>
            </w:pPr>
            <w:r w:rsidRPr="005B1A6C">
              <w:rPr>
                <w:rFonts w:ascii="Times New Roman" w:hAnsi="Times New Roman" w:cs="Simplified Arabic" w:hint="cs"/>
                <w:b/>
                <w:i/>
                <w:iCs/>
                <w:snapToGrid w:val="0"/>
                <w:kern w:val="22"/>
                <w:sz w:val="18"/>
                <w:szCs w:val="20"/>
                <w:rtl/>
                <w:lang w:val="en-US"/>
              </w:rPr>
              <w:t>(</w:t>
            </w:r>
            <w:r w:rsidRPr="005B1A6C">
              <w:rPr>
                <w:rFonts w:ascii="Times New Roman" w:hAnsi="Times New Roman" w:cs="Simplified Arabic"/>
                <w:b/>
                <w:i/>
                <w:iCs/>
                <w:snapToGrid w:val="0"/>
                <w:kern w:val="22"/>
                <w:sz w:val="18"/>
                <w:szCs w:val="20"/>
                <w:rtl/>
                <w:lang w:val="en-US"/>
              </w:rPr>
              <w:t>قائمة توضع تلقائيا من مدخلات الطرف في جدول الأهداف الوطنية</w:t>
            </w:r>
            <w:r w:rsidRPr="005B1A6C">
              <w:rPr>
                <w:rFonts w:ascii="Times New Roman" w:hAnsi="Times New Roman" w:cs="Simplified Arabic" w:hint="cs"/>
                <w:b/>
                <w:i/>
                <w:iCs/>
                <w:snapToGrid w:val="0"/>
                <w:kern w:val="22"/>
                <w:sz w:val="18"/>
                <w:szCs w:val="20"/>
                <w:rtl/>
                <w:lang w:val="en-US"/>
              </w:rPr>
              <w:t>)</w:t>
            </w:r>
          </w:p>
        </w:tc>
        <w:tc>
          <w:tcPr>
            <w:tcW w:w="1479" w:type="pct"/>
            <w:shd w:val="clear" w:color="auto" w:fill="auto"/>
          </w:tcPr>
          <w:p w14:paraId="4D3344C9" w14:textId="77777777" w:rsidR="007C78CE" w:rsidRPr="005B1A6C" w:rsidRDefault="007C78CE" w:rsidP="00671823">
            <w:pPr>
              <w:bidi/>
              <w:spacing w:after="120" w:line="216" w:lineRule="auto"/>
              <w:rPr>
                <w:rFonts w:ascii="Times New Roman" w:hAnsi="Times New Roman" w:cs="Simplified Arabic"/>
                <w:b/>
                <w:snapToGrid w:val="0"/>
                <w:kern w:val="22"/>
                <w:sz w:val="18"/>
                <w:szCs w:val="20"/>
                <w:lang w:val="en-US"/>
              </w:rPr>
            </w:pPr>
            <w:r w:rsidRPr="005B1A6C">
              <w:rPr>
                <w:rFonts w:ascii="Times New Roman" w:hAnsi="Times New Roman" w:cs="Simplified Arabic" w:hint="cs"/>
                <w:b/>
                <w:snapToGrid w:val="0"/>
                <w:kern w:val="22"/>
                <w:sz w:val="18"/>
                <w:szCs w:val="20"/>
                <w:rtl/>
                <w:lang w:val="en-US"/>
              </w:rPr>
              <w:t>(</w:t>
            </w:r>
            <w:r w:rsidRPr="005B1A6C">
              <w:rPr>
                <w:rFonts w:ascii="Times New Roman" w:hAnsi="Times New Roman" w:cs="Simplified Arabic" w:hint="cs"/>
                <w:b/>
                <w:i/>
                <w:iCs/>
                <w:snapToGrid w:val="0"/>
                <w:kern w:val="22"/>
                <w:sz w:val="18"/>
                <w:szCs w:val="20"/>
                <w:rtl/>
                <w:lang w:val="en-US"/>
              </w:rPr>
              <w:t>نص حر</w:t>
            </w:r>
            <w:r w:rsidRPr="005B1A6C">
              <w:rPr>
                <w:rFonts w:ascii="Times New Roman" w:hAnsi="Times New Roman" w:cs="Simplified Arabic" w:hint="cs"/>
                <w:b/>
                <w:snapToGrid w:val="0"/>
                <w:kern w:val="22"/>
                <w:sz w:val="18"/>
                <w:szCs w:val="20"/>
                <w:rtl/>
                <w:lang w:val="en-US"/>
              </w:rPr>
              <w:t>)</w:t>
            </w:r>
          </w:p>
        </w:tc>
        <w:tc>
          <w:tcPr>
            <w:tcW w:w="1084" w:type="pct"/>
            <w:shd w:val="clear" w:color="auto" w:fill="auto"/>
          </w:tcPr>
          <w:p w14:paraId="42E2C463"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iCs/>
                <w:color w:val="000000"/>
                <w:kern w:val="22"/>
                <w:sz w:val="18"/>
                <w:szCs w:val="20"/>
              </w:rPr>
            </w:pPr>
            <w:r w:rsidRPr="005B1A6C">
              <w:rPr>
                <w:rFonts w:ascii="Times New Roman" w:hAnsi="Times New Roman" w:cs="Simplified Arabic"/>
                <w:iCs/>
                <w:color w:val="000000"/>
                <w:kern w:val="22"/>
                <w:sz w:val="18"/>
                <w:szCs w:val="20"/>
                <w:rtl/>
              </w:rPr>
              <w:t xml:space="preserve">يجب تكرار هذا الجدول لكل </w:t>
            </w:r>
            <w:r w:rsidRPr="005B1A6C">
              <w:rPr>
                <w:rFonts w:ascii="Times New Roman" w:hAnsi="Times New Roman" w:cs="Simplified Arabic" w:hint="cs"/>
                <w:iCs/>
                <w:color w:val="000000"/>
                <w:kern w:val="22"/>
                <w:sz w:val="18"/>
                <w:szCs w:val="20"/>
                <w:rtl/>
              </w:rPr>
              <w:t>غاية</w:t>
            </w:r>
            <w:r w:rsidRPr="005B1A6C">
              <w:rPr>
                <w:rFonts w:ascii="Times New Roman" w:hAnsi="Times New Roman" w:cs="Simplified Arabic"/>
                <w:iCs/>
                <w:color w:val="000000"/>
                <w:kern w:val="22"/>
                <w:sz w:val="18"/>
                <w:szCs w:val="20"/>
                <w:rtl/>
              </w:rPr>
              <w:t xml:space="preserve"> </w:t>
            </w:r>
            <w:r w:rsidRPr="005B1A6C">
              <w:rPr>
                <w:rFonts w:ascii="Times New Roman" w:hAnsi="Times New Roman" w:cs="Simplified Arabic" w:hint="cs"/>
                <w:iCs/>
                <w:color w:val="000000"/>
                <w:kern w:val="22"/>
                <w:sz w:val="18"/>
                <w:szCs w:val="20"/>
                <w:rtl/>
              </w:rPr>
              <w:t>وهدف</w:t>
            </w:r>
            <w:r w:rsidRPr="005B1A6C">
              <w:rPr>
                <w:rFonts w:ascii="Times New Roman" w:hAnsi="Times New Roman" w:cs="Simplified Arabic"/>
                <w:iCs/>
                <w:color w:val="000000"/>
                <w:kern w:val="22"/>
                <w:sz w:val="18"/>
                <w:szCs w:val="20"/>
                <w:rtl/>
              </w:rPr>
              <w:t xml:space="preserve"> عالمي</w:t>
            </w:r>
          </w:p>
          <w:p w14:paraId="1094DCFD" w14:textId="77777777" w:rsidR="007C78CE" w:rsidRPr="005B1A6C" w:rsidRDefault="007C78CE" w:rsidP="00671823">
            <w:pPr>
              <w:kinsoku w:val="0"/>
              <w:overflowPunct w:val="0"/>
              <w:autoSpaceDE w:val="0"/>
              <w:autoSpaceDN w:val="0"/>
              <w:bidi/>
              <w:adjustRightInd w:val="0"/>
              <w:snapToGrid w:val="0"/>
              <w:spacing w:after="120" w:line="216" w:lineRule="auto"/>
              <w:rPr>
                <w:rFonts w:ascii="Times New Roman" w:hAnsi="Times New Roman" w:cs="Simplified Arabic"/>
                <w:b/>
                <w:iCs/>
                <w:snapToGrid w:val="0"/>
                <w:kern w:val="22"/>
                <w:sz w:val="18"/>
                <w:szCs w:val="20"/>
                <w:lang w:val="en-US"/>
              </w:rPr>
            </w:pPr>
            <w:r w:rsidRPr="005B1A6C">
              <w:rPr>
                <w:rFonts w:ascii="Times New Roman" w:hAnsi="Times New Roman" w:cs="Simplified Arabic"/>
                <w:iCs/>
                <w:color w:val="000000"/>
                <w:kern w:val="22"/>
                <w:sz w:val="18"/>
                <w:szCs w:val="20"/>
                <w:rtl/>
              </w:rPr>
              <w:t>ال</w:t>
            </w:r>
            <w:r w:rsidRPr="005B1A6C">
              <w:rPr>
                <w:rFonts w:ascii="Times New Roman" w:hAnsi="Times New Roman" w:cs="Simplified Arabic" w:hint="cs"/>
                <w:iCs/>
                <w:color w:val="000000"/>
                <w:kern w:val="22"/>
                <w:sz w:val="18"/>
                <w:szCs w:val="20"/>
                <w:rtl/>
              </w:rPr>
              <w:t>رد</w:t>
            </w:r>
            <w:r w:rsidRPr="005B1A6C">
              <w:rPr>
                <w:rFonts w:ascii="Times New Roman" w:hAnsi="Times New Roman" w:cs="Simplified Arabic"/>
                <w:iCs/>
                <w:color w:val="000000"/>
                <w:kern w:val="22"/>
                <w:sz w:val="18"/>
                <w:szCs w:val="20"/>
                <w:rtl/>
              </w:rPr>
              <w:t xml:space="preserve"> مطلوب لكل هدف من الأهداف العالمية</w:t>
            </w:r>
          </w:p>
        </w:tc>
      </w:tr>
      <w:tr w:rsidR="007C78CE" w:rsidRPr="005B1A6C" w14:paraId="4DD904C8" w14:textId="77777777" w:rsidTr="00670111">
        <w:tc>
          <w:tcPr>
            <w:tcW w:w="1043" w:type="pct"/>
            <w:shd w:val="clear" w:color="auto" w:fill="auto"/>
          </w:tcPr>
          <w:p w14:paraId="1094DB92" w14:textId="77777777" w:rsidR="007C78CE" w:rsidRPr="005B1A6C" w:rsidRDefault="007C78CE" w:rsidP="00671823">
            <w:pPr>
              <w:bidi/>
              <w:spacing w:after="120" w:line="216" w:lineRule="auto"/>
              <w:rPr>
                <w:rFonts w:ascii="Times New Roman" w:hAnsi="Times New Roman" w:cs="Simplified Arabic"/>
                <w:b/>
                <w:snapToGrid w:val="0"/>
                <w:kern w:val="22"/>
                <w:sz w:val="18"/>
                <w:szCs w:val="20"/>
                <w:lang w:val="en-US"/>
              </w:rPr>
            </w:pPr>
          </w:p>
        </w:tc>
        <w:tc>
          <w:tcPr>
            <w:tcW w:w="2873" w:type="pct"/>
            <w:gridSpan w:val="2"/>
            <w:shd w:val="clear" w:color="auto" w:fill="auto"/>
          </w:tcPr>
          <w:p w14:paraId="39B81C2C" w14:textId="77777777" w:rsidR="007C78CE" w:rsidRPr="005B1A6C" w:rsidRDefault="007C78CE" w:rsidP="00671823">
            <w:pPr>
              <w:bidi/>
              <w:adjustRightInd w:val="0"/>
              <w:snapToGrid w:val="0"/>
              <w:spacing w:after="120" w:line="216" w:lineRule="auto"/>
              <w:rPr>
                <w:rFonts w:ascii="Times New Roman" w:hAnsi="Times New Roman" w:cs="Simplified Arabic"/>
                <w:b/>
                <w:bCs/>
                <w:color w:val="000000"/>
                <w:kern w:val="22"/>
                <w:sz w:val="18"/>
                <w:szCs w:val="20"/>
                <w:lang w:val="en-US"/>
              </w:rPr>
            </w:pPr>
            <w:r w:rsidRPr="005B1A6C">
              <w:rPr>
                <w:rFonts w:ascii="Times New Roman" w:hAnsi="Times New Roman" w:cs="Simplified Arabic"/>
                <w:b/>
                <w:bCs/>
                <w:color w:val="000000"/>
                <w:kern w:val="22"/>
                <w:sz w:val="18"/>
                <w:szCs w:val="20"/>
                <w:rtl/>
                <w:lang w:val="en-US"/>
              </w:rPr>
              <w:t xml:space="preserve">المؤشرات المستخدمة لتقييم </w:t>
            </w:r>
            <w:r w:rsidRPr="005B1A6C">
              <w:rPr>
                <w:rFonts w:ascii="Times New Roman" w:hAnsi="Times New Roman" w:cs="Simplified Arabic" w:hint="cs"/>
                <w:b/>
                <w:bCs/>
                <w:color w:val="000000"/>
                <w:kern w:val="22"/>
                <w:sz w:val="18"/>
                <w:szCs w:val="20"/>
                <w:rtl/>
                <w:lang w:val="en-US"/>
              </w:rPr>
              <w:t>الغاية العالمية</w:t>
            </w:r>
            <w:r w:rsidRPr="005B1A6C">
              <w:rPr>
                <w:rFonts w:ascii="Times New Roman" w:hAnsi="Times New Roman" w:cs="Simplified Arabic"/>
                <w:b/>
                <w:bCs/>
                <w:color w:val="000000"/>
                <w:kern w:val="22"/>
                <w:sz w:val="18"/>
                <w:szCs w:val="20"/>
                <w:rtl/>
                <w:lang w:val="en-US"/>
              </w:rPr>
              <w:t xml:space="preserve"> أو الهدف العالمي</w:t>
            </w:r>
          </w:p>
          <w:p w14:paraId="671D9D4C" w14:textId="320183D6" w:rsidR="007C78CE" w:rsidRPr="005B1A6C" w:rsidRDefault="007C78CE" w:rsidP="00671823">
            <w:pPr>
              <w:bidi/>
              <w:adjustRightInd w:val="0"/>
              <w:snapToGrid w:val="0"/>
              <w:spacing w:after="120" w:line="216" w:lineRule="auto"/>
              <w:rPr>
                <w:rFonts w:ascii="Times New Roman" w:hAnsi="Times New Roman" w:cs="Simplified Arabic"/>
                <w:i/>
                <w:iCs/>
                <w:color w:val="000000"/>
                <w:kern w:val="22"/>
                <w:sz w:val="18"/>
                <w:szCs w:val="20"/>
                <w:lang w:val="en-US"/>
              </w:rPr>
            </w:pPr>
            <w:r w:rsidRPr="005B1A6C">
              <w:rPr>
                <w:rFonts w:ascii="Times New Roman" w:hAnsi="Times New Roman" w:cs="Simplified Arabic"/>
                <w:i/>
                <w:iCs/>
                <w:color w:val="000000"/>
                <w:kern w:val="22"/>
                <w:sz w:val="18"/>
                <w:szCs w:val="20"/>
                <w:rtl/>
                <w:lang w:val="en-US"/>
              </w:rPr>
              <w:t>(</w:t>
            </w:r>
            <w:r w:rsidRPr="005B1A6C">
              <w:rPr>
                <w:rFonts w:ascii="Times New Roman" w:hAnsi="Times New Roman" w:cs="Simplified Arabic" w:hint="cs"/>
                <w:i/>
                <w:iCs/>
                <w:color w:val="000000"/>
                <w:kern w:val="22"/>
                <w:sz w:val="18"/>
                <w:szCs w:val="20"/>
                <w:rtl/>
                <w:lang w:val="en-US"/>
              </w:rPr>
              <w:t>ي</w:t>
            </w:r>
            <w:r w:rsidRPr="005B1A6C">
              <w:rPr>
                <w:rFonts w:ascii="Times New Roman" w:hAnsi="Times New Roman" w:cs="Simplified Arabic"/>
                <w:i/>
                <w:iCs/>
                <w:color w:val="000000"/>
                <w:kern w:val="22"/>
                <w:sz w:val="18"/>
                <w:szCs w:val="20"/>
                <w:rtl/>
                <w:lang w:val="en-US"/>
              </w:rPr>
              <w:t>تم ملؤه مسبقا من المؤشرات المدرجة في مدخلات الطرف في جدول الأهداف الوطنية)</w:t>
            </w:r>
          </w:p>
          <w:p w14:paraId="051A5950" w14:textId="4FE8A4A7" w:rsidR="007C78CE" w:rsidRPr="005B1A6C" w:rsidRDefault="007C78CE" w:rsidP="00671823">
            <w:pPr>
              <w:bidi/>
              <w:adjustRightInd w:val="0"/>
              <w:snapToGrid w:val="0"/>
              <w:spacing w:after="120" w:line="216" w:lineRule="auto"/>
              <w:rPr>
                <w:rFonts w:ascii="Times New Roman" w:hAnsi="Times New Roman" w:cs="Simplified Arabic"/>
                <w:b/>
                <w:bCs/>
                <w:color w:val="000000"/>
                <w:kern w:val="22"/>
                <w:sz w:val="18"/>
                <w:szCs w:val="20"/>
                <w:lang w:val="en-US"/>
              </w:rPr>
            </w:pPr>
            <w:r w:rsidRPr="005B1A6C">
              <w:rPr>
                <w:rFonts w:ascii="Times New Roman" w:hAnsi="Times New Roman" w:cs="Simplified Arabic"/>
                <w:b/>
                <w:bCs/>
                <w:color w:val="000000"/>
                <w:kern w:val="22"/>
                <w:sz w:val="18"/>
                <w:szCs w:val="20"/>
                <w:rtl/>
                <w:lang w:val="en-US"/>
              </w:rPr>
              <w:t xml:space="preserve">هل هناك فترة مرجعية وهدف وطني يتعلق بالمؤشر الرئيسي؟ </w:t>
            </w:r>
            <w:r w:rsidR="009030F9" w:rsidRPr="005B1A6C">
              <w:rPr>
                <w:rFonts w:ascii="Times New Roman" w:hAnsi="Times New Roman" w:cs="Simplified Arabic" w:hint="cs"/>
                <w:b/>
                <w:bCs/>
                <w:color w:val="000000"/>
                <w:kern w:val="22"/>
                <w:sz w:val="18"/>
                <w:szCs w:val="20"/>
                <w:rtl/>
                <w:lang w:val="en-US"/>
              </w:rPr>
              <w:t>إ</w:t>
            </w:r>
            <w:r w:rsidRPr="005B1A6C">
              <w:rPr>
                <w:rFonts w:ascii="Times New Roman" w:hAnsi="Times New Roman" w:cs="Simplified Arabic"/>
                <w:b/>
                <w:bCs/>
                <w:color w:val="000000"/>
                <w:kern w:val="22"/>
                <w:sz w:val="18"/>
                <w:szCs w:val="20"/>
                <w:rtl/>
                <w:lang w:val="en-US"/>
              </w:rPr>
              <w:t xml:space="preserve">ذا </w:t>
            </w:r>
            <w:r w:rsidRPr="005B1A6C">
              <w:rPr>
                <w:rFonts w:ascii="Times New Roman" w:hAnsi="Times New Roman" w:cs="Simplified Arabic" w:hint="cs"/>
                <w:b/>
                <w:bCs/>
                <w:color w:val="000000"/>
                <w:kern w:val="22"/>
                <w:sz w:val="18"/>
                <w:szCs w:val="20"/>
                <w:rtl/>
                <w:lang w:val="en-US"/>
              </w:rPr>
              <w:t xml:space="preserve">كانت الإجابة </w:t>
            </w:r>
            <w:r w:rsidRPr="005B1A6C">
              <w:rPr>
                <w:rFonts w:ascii="Times New Roman" w:hAnsi="Times New Roman" w:cs="Simplified Arabic"/>
                <w:b/>
                <w:bCs/>
                <w:color w:val="000000"/>
                <w:kern w:val="22"/>
                <w:sz w:val="18"/>
                <w:szCs w:val="20"/>
                <w:rtl/>
                <w:lang w:val="en-US"/>
              </w:rPr>
              <w:t>نعم،</w:t>
            </w:r>
          </w:p>
          <w:p w14:paraId="5EE0F773" w14:textId="77777777" w:rsidR="007C78CE" w:rsidRPr="005B1A6C" w:rsidRDefault="007C78CE" w:rsidP="00671823">
            <w:pPr>
              <w:bidi/>
              <w:spacing w:after="120" w:line="216" w:lineRule="auto"/>
              <w:rPr>
                <w:rFonts w:ascii="Times New Roman" w:hAnsi="Times New Roman" w:cs="Simplified Arabic"/>
                <w:b/>
                <w:snapToGrid w:val="0"/>
                <w:kern w:val="22"/>
                <w:sz w:val="18"/>
                <w:szCs w:val="20"/>
                <w:lang w:val="en-US"/>
              </w:rPr>
            </w:pPr>
            <w:r w:rsidRPr="005B1A6C">
              <w:rPr>
                <w:rFonts w:ascii="Times New Roman" w:hAnsi="Times New Roman" w:cs="Simplified Arabic" w:hint="cs"/>
                <w:b/>
                <w:bCs/>
                <w:color w:val="000000"/>
                <w:kern w:val="22"/>
                <w:sz w:val="18"/>
                <w:szCs w:val="20"/>
                <w:rtl/>
                <w:lang w:val="en-US"/>
              </w:rPr>
              <w:t>يرجى التوضيح</w:t>
            </w:r>
            <w:r w:rsidRPr="005B1A6C">
              <w:rPr>
                <w:rFonts w:ascii="Times New Roman" w:hAnsi="Times New Roman" w:cs="Simplified Arabic"/>
                <w:b/>
                <w:bCs/>
                <w:color w:val="000000"/>
                <w:kern w:val="22"/>
                <w:sz w:val="18"/>
                <w:szCs w:val="20"/>
                <w:rtl/>
                <w:lang w:val="en-US"/>
              </w:rPr>
              <w:t xml:space="preserve"> (</w:t>
            </w:r>
            <w:r w:rsidRPr="005B1A6C">
              <w:rPr>
                <w:rFonts w:ascii="Times New Roman" w:hAnsi="Times New Roman" w:cs="Simplified Arabic"/>
                <w:b/>
                <w:bCs/>
                <w:i/>
                <w:iCs/>
                <w:color w:val="000000"/>
                <w:kern w:val="22"/>
                <w:sz w:val="18"/>
                <w:szCs w:val="20"/>
                <w:rtl/>
                <w:lang w:val="en-US"/>
              </w:rPr>
              <w:t>اختياري</w:t>
            </w:r>
            <w:r w:rsidRPr="005B1A6C">
              <w:rPr>
                <w:rFonts w:ascii="Times New Roman" w:hAnsi="Times New Roman" w:cs="Simplified Arabic"/>
                <w:b/>
                <w:bCs/>
                <w:color w:val="000000"/>
                <w:kern w:val="22"/>
                <w:sz w:val="18"/>
                <w:szCs w:val="20"/>
                <w:rtl/>
                <w:lang w:val="en-US"/>
              </w:rPr>
              <w:t>) ____________________________</w:t>
            </w:r>
          </w:p>
        </w:tc>
        <w:tc>
          <w:tcPr>
            <w:tcW w:w="1084" w:type="pct"/>
            <w:shd w:val="clear" w:color="auto" w:fill="auto"/>
          </w:tcPr>
          <w:p w14:paraId="7781E91D" w14:textId="77777777" w:rsidR="007C78CE" w:rsidRPr="005B1A6C" w:rsidRDefault="007C78CE" w:rsidP="00671823">
            <w:pPr>
              <w:bidi/>
              <w:spacing w:after="120" w:line="216" w:lineRule="auto"/>
              <w:rPr>
                <w:rFonts w:ascii="Times New Roman" w:hAnsi="Times New Roman" w:cs="Simplified Arabic"/>
                <w:b/>
                <w:i/>
                <w:iCs/>
                <w:snapToGrid w:val="0"/>
                <w:kern w:val="22"/>
                <w:sz w:val="18"/>
                <w:szCs w:val="20"/>
                <w:lang w:val="en-US"/>
              </w:rPr>
            </w:pPr>
            <w:r w:rsidRPr="005B1A6C">
              <w:rPr>
                <w:rFonts w:ascii="Times New Roman" w:hAnsi="Times New Roman" w:cs="Simplified Arabic" w:hint="cs"/>
                <w:b/>
                <w:i/>
                <w:iCs/>
                <w:snapToGrid w:val="0"/>
                <w:kern w:val="22"/>
                <w:sz w:val="18"/>
                <w:szCs w:val="20"/>
                <w:rtl/>
                <w:lang w:val="en-US"/>
              </w:rPr>
              <w:t>تجدر الإشارة إلى</w:t>
            </w:r>
            <w:r w:rsidRPr="005B1A6C">
              <w:rPr>
                <w:rFonts w:ascii="Times New Roman" w:hAnsi="Times New Roman" w:cs="Simplified Arabic"/>
                <w:b/>
                <w:i/>
                <w:iCs/>
                <w:snapToGrid w:val="0"/>
                <w:kern w:val="22"/>
                <w:sz w:val="18"/>
                <w:szCs w:val="20"/>
                <w:rtl/>
                <w:lang w:val="en-US"/>
              </w:rPr>
              <w:t xml:space="preserve"> أنه </w:t>
            </w:r>
            <w:r w:rsidRPr="005B1A6C">
              <w:rPr>
                <w:rFonts w:ascii="Times New Roman" w:hAnsi="Times New Roman" w:cs="Simplified Arabic" w:hint="cs"/>
                <w:b/>
                <w:i/>
                <w:iCs/>
                <w:snapToGrid w:val="0"/>
                <w:kern w:val="22"/>
                <w:sz w:val="18"/>
                <w:szCs w:val="20"/>
                <w:rtl/>
                <w:lang w:val="en-US"/>
              </w:rPr>
              <w:t>ينبغي إدراج</w:t>
            </w:r>
            <w:r w:rsidRPr="005B1A6C">
              <w:rPr>
                <w:rFonts w:ascii="Times New Roman" w:hAnsi="Times New Roman" w:cs="Simplified Arabic"/>
                <w:b/>
                <w:i/>
                <w:iCs/>
                <w:snapToGrid w:val="0"/>
                <w:kern w:val="22"/>
                <w:sz w:val="18"/>
                <w:szCs w:val="20"/>
                <w:rtl/>
                <w:lang w:val="en-US"/>
              </w:rPr>
              <w:t xml:space="preserve"> المؤشر الرئيسي لكل </w:t>
            </w:r>
            <w:r w:rsidRPr="005B1A6C">
              <w:rPr>
                <w:rFonts w:ascii="Times New Roman" w:hAnsi="Times New Roman" w:cs="Simplified Arabic" w:hint="cs"/>
                <w:b/>
                <w:i/>
                <w:iCs/>
                <w:snapToGrid w:val="0"/>
                <w:kern w:val="22"/>
                <w:sz w:val="18"/>
                <w:szCs w:val="20"/>
                <w:rtl/>
                <w:lang w:val="en-US"/>
              </w:rPr>
              <w:t>غاية</w:t>
            </w:r>
            <w:r w:rsidRPr="005B1A6C">
              <w:rPr>
                <w:rFonts w:ascii="Times New Roman" w:hAnsi="Times New Roman" w:cs="Simplified Arabic"/>
                <w:b/>
                <w:i/>
                <w:iCs/>
                <w:snapToGrid w:val="0"/>
                <w:kern w:val="22"/>
                <w:sz w:val="18"/>
                <w:szCs w:val="20"/>
                <w:rtl/>
                <w:lang w:val="en-US"/>
              </w:rPr>
              <w:t xml:space="preserve"> أو هدف في قائمة المؤشرات وربطه بهدف وطني ذي صلة.</w:t>
            </w:r>
          </w:p>
        </w:tc>
      </w:tr>
    </w:tbl>
    <w:p w14:paraId="19994141" w14:textId="77777777" w:rsidR="007C78CE" w:rsidRPr="005B1A6C" w:rsidRDefault="007C78CE" w:rsidP="00671823">
      <w:pPr>
        <w:kinsoku w:val="0"/>
        <w:overflowPunct w:val="0"/>
        <w:autoSpaceDE w:val="0"/>
        <w:autoSpaceDN w:val="0"/>
        <w:bidi/>
        <w:adjustRightInd w:val="0"/>
        <w:snapToGrid w:val="0"/>
        <w:spacing w:after="120" w:line="216" w:lineRule="auto"/>
        <w:rPr>
          <w:rStyle w:val="hps"/>
          <w:rFonts w:cs="Simplified Arabic"/>
          <w:snapToGrid w:val="0"/>
          <w:kern w:val="22"/>
          <w:sz w:val="20"/>
          <w:lang w:bidi="ar-EG"/>
        </w:rPr>
      </w:pPr>
    </w:p>
    <w:p w14:paraId="067B3AD0" w14:textId="77777777" w:rsidR="008764BA" w:rsidRPr="005B1A6C" w:rsidRDefault="008764BA">
      <w:pPr>
        <w:rPr>
          <w:rFonts w:cs="Simplified Arabic"/>
          <w:i/>
          <w:iCs/>
          <w:sz w:val="20"/>
          <w:rtl/>
          <w:lang w:val="en-GB" w:bidi="ar-EG"/>
        </w:rPr>
      </w:pPr>
      <w:r w:rsidRPr="005B1A6C">
        <w:rPr>
          <w:rFonts w:cs="Simplified Arabic"/>
          <w:i/>
          <w:iCs/>
          <w:sz w:val="20"/>
          <w:rtl/>
          <w:lang w:val="en-GB" w:bidi="ar-EG"/>
        </w:rPr>
        <w:br w:type="page"/>
      </w:r>
    </w:p>
    <w:p w14:paraId="3D0DE5E3" w14:textId="055AC66F" w:rsidR="007C78CE" w:rsidRPr="005B1A6C" w:rsidRDefault="007C78CE" w:rsidP="00671823">
      <w:pPr>
        <w:bidi/>
        <w:spacing w:after="120" w:line="216" w:lineRule="auto"/>
        <w:jc w:val="center"/>
        <w:rPr>
          <w:rFonts w:cs="Simplified Arabic"/>
          <w:i/>
          <w:iCs/>
          <w:sz w:val="20"/>
          <w:lang w:val="en-GB" w:bidi="ar-EG"/>
        </w:rPr>
      </w:pPr>
      <w:r w:rsidRPr="005B1A6C">
        <w:rPr>
          <w:rFonts w:cs="Simplified Arabic" w:hint="cs"/>
          <w:i/>
          <w:iCs/>
          <w:sz w:val="20"/>
          <w:rtl/>
          <w:lang w:val="en-GB" w:bidi="ar-EG"/>
        </w:rPr>
        <w:lastRenderedPageBreak/>
        <w:t>المرفق الثاني</w:t>
      </w:r>
    </w:p>
    <w:p w14:paraId="5939118D" w14:textId="40C95444" w:rsidR="007C78CE" w:rsidRPr="005B1A6C" w:rsidRDefault="008368B6" w:rsidP="00671823">
      <w:pPr>
        <w:bidi/>
        <w:spacing w:after="120" w:line="216" w:lineRule="auto"/>
        <w:jc w:val="center"/>
        <w:rPr>
          <w:rFonts w:cs="Simplified Arabic"/>
          <w:b/>
          <w:bCs/>
          <w:sz w:val="20"/>
          <w:lang w:val="en-GB" w:bidi="ar-EG"/>
        </w:rPr>
      </w:pPr>
      <w:r w:rsidRPr="005B1A6C">
        <w:rPr>
          <w:rFonts w:cs="Simplified Arabic" w:hint="cs"/>
          <w:b/>
          <w:bCs/>
          <w:sz w:val="20"/>
          <w:rtl/>
          <w:lang w:val="en-GB" w:bidi="ar-EG"/>
        </w:rPr>
        <w:t>الإرشادات</w:t>
      </w:r>
      <w:r w:rsidR="007C78CE" w:rsidRPr="005B1A6C">
        <w:rPr>
          <w:rFonts w:cs="Simplified Arabic" w:hint="cs"/>
          <w:b/>
          <w:bCs/>
          <w:sz w:val="20"/>
          <w:rtl/>
          <w:lang w:val="en-GB" w:bidi="ar-EG"/>
        </w:rPr>
        <w:t xml:space="preserve"> ومسودة النموذج الخاص بالتقريرين الوطنيين السابع والثامن</w:t>
      </w:r>
      <w:r w:rsidR="007C78CE" w:rsidRPr="005B1A6C">
        <w:rPr>
          <w:rStyle w:val="FootnoteReference"/>
          <w:rFonts w:cs="Simplified Arabic"/>
          <w:b/>
          <w:bCs/>
          <w:sz w:val="20"/>
          <w:rtl/>
          <w:lang w:val="en-GB" w:bidi="ar-EG"/>
        </w:rPr>
        <w:footnoteReference w:id="7"/>
      </w:r>
    </w:p>
    <w:p w14:paraId="7D633120" w14:textId="7B0C1550" w:rsidR="007C78CE" w:rsidRPr="005B1A6C" w:rsidRDefault="00BA6479" w:rsidP="00671823">
      <w:pPr>
        <w:pStyle w:val="ListParagraph"/>
        <w:numPr>
          <w:ilvl w:val="0"/>
          <w:numId w:val="30"/>
        </w:numPr>
        <w:bidi/>
        <w:spacing w:after="120" w:line="216" w:lineRule="auto"/>
        <w:ind w:left="0" w:firstLine="0"/>
        <w:contextualSpacing w:val="0"/>
        <w:jc w:val="both"/>
        <w:rPr>
          <w:rFonts w:cs="Simplified Arabic"/>
          <w:sz w:val="20"/>
          <w:lang w:val="en-GB" w:bidi="ar-EG"/>
        </w:rPr>
      </w:pPr>
      <w:r w:rsidRPr="005B1A6C">
        <w:rPr>
          <w:rFonts w:cs="Simplified Arabic" w:hint="cs"/>
          <w:sz w:val="20"/>
          <w:rtl/>
          <w:lang w:val="en-GB" w:bidi="ar-EG"/>
        </w:rPr>
        <w:t>تقتضي</w:t>
      </w:r>
      <w:r w:rsidR="007C78CE" w:rsidRPr="005B1A6C">
        <w:rPr>
          <w:rFonts w:cs="Simplified Arabic" w:hint="cs"/>
          <w:sz w:val="20"/>
          <w:rtl/>
          <w:lang w:val="en-GB" w:bidi="ar-EG"/>
        </w:rPr>
        <w:t xml:space="preserve"> المادة 26 من الاتفاقية من الأطراف تقديم تقارير وطنية إلى مؤتمر الأطراف عن التدابير المتخذة لتنفيذ الاتفاقية ومدى فعاليتها في تحقيق أهداف الاتفاقية. ويتعين تقديم التقارير الوطنية السابعة والثامنة بحلول 28 فبراير/شباط 2026 و30 يونيو/حزيران 2029، على التوالي. وبالنظر إلى الوقت اللازم لإعداد تقرير وطني والموافقة عليه وتقديمه، تُشجع الأطراف على البدء في إعداد تقاريرها الوطنية قبل الموعد النهائي بوقت طويل.</w:t>
      </w:r>
    </w:p>
    <w:p w14:paraId="61608FD6" w14:textId="3C7C303B" w:rsidR="007C78CE" w:rsidRPr="005B1A6C" w:rsidRDefault="007C78CE" w:rsidP="00671823">
      <w:pPr>
        <w:pStyle w:val="ListParagraph"/>
        <w:numPr>
          <w:ilvl w:val="0"/>
          <w:numId w:val="30"/>
        </w:numPr>
        <w:bidi/>
        <w:spacing w:after="120" w:line="216" w:lineRule="auto"/>
        <w:ind w:left="0" w:firstLine="0"/>
        <w:contextualSpacing w:val="0"/>
        <w:jc w:val="both"/>
        <w:rPr>
          <w:rFonts w:cs="Simplified Arabic"/>
          <w:sz w:val="20"/>
          <w:lang w:val="en-GB" w:bidi="ar-EG"/>
        </w:rPr>
      </w:pPr>
      <w:r w:rsidRPr="005B1A6C">
        <w:rPr>
          <w:rFonts w:cs="Simplified Arabic" w:hint="cs"/>
          <w:sz w:val="20"/>
          <w:rtl/>
          <w:lang w:val="en-GB" w:bidi="ar-EG"/>
        </w:rPr>
        <w:t xml:space="preserve">وينبغي أن توفر التقارير الوطنية السابعة والثامنة تقييما للتقدم المحرز في تنفيذ </w:t>
      </w:r>
      <w:r w:rsidR="00E475A6" w:rsidRPr="005B1A6C">
        <w:rPr>
          <w:rFonts w:cs="Simplified Arabic" w:hint="cs"/>
          <w:sz w:val="20"/>
          <w:rtl/>
          <w:lang w:val="en-GB" w:bidi="ar-EG"/>
        </w:rPr>
        <w:t>إطار كونمينغ-مونتريال العالمي للتنوع البيولوجي</w:t>
      </w:r>
      <w:r w:rsidRPr="005B1A6C">
        <w:rPr>
          <w:rFonts w:cs="Simplified Arabic" w:hint="cs"/>
          <w:sz w:val="20"/>
          <w:rtl/>
          <w:lang w:val="en-GB" w:bidi="ar-EG"/>
        </w:rPr>
        <w:t xml:space="preserve">، بما في ذلك التقدم المحرز نحو تحقيق الأهداف الوطنية في الاستراتيجيات وخطط العمل الوطنية للتنوع البيولوجي، كما تم تنقيحها أو تحديثها </w:t>
      </w:r>
      <w:r w:rsidRPr="005B1A6C">
        <w:rPr>
          <w:rFonts w:cs="Simplified Arabic" w:hint="cs"/>
          <w:sz w:val="22"/>
          <w:rtl/>
          <w:lang w:val="en-GB" w:bidi="ar-EG"/>
        </w:rPr>
        <w:t xml:space="preserve">في ضوء </w:t>
      </w:r>
      <w:r w:rsidR="008764BA" w:rsidRPr="005B1A6C">
        <w:rPr>
          <w:rFonts w:cs="Simplified Arabic" w:hint="cs"/>
          <w:snapToGrid w:val="0"/>
          <w:kern w:val="22"/>
          <w:sz w:val="22"/>
          <w:rtl/>
          <w:lang w:val="en-GB"/>
        </w:rPr>
        <w:t>الإطار</w:t>
      </w:r>
      <w:r w:rsidRPr="005B1A6C">
        <w:rPr>
          <w:rFonts w:cs="Simplified Arabic" w:hint="cs"/>
          <w:sz w:val="22"/>
          <w:rtl/>
          <w:lang w:val="en-GB" w:bidi="ar-EG"/>
        </w:rPr>
        <w:t>، وتقدم الأطراف</w:t>
      </w:r>
      <w:r w:rsidRPr="005B1A6C">
        <w:rPr>
          <w:rFonts w:cs="Simplified Arabic" w:hint="cs"/>
          <w:sz w:val="20"/>
          <w:rtl/>
          <w:lang w:val="en-GB" w:bidi="ar-EG"/>
        </w:rPr>
        <w:t xml:space="preserve"> في تنفيذ هذا الإطار، باستخدام أحدث البيانات والمعلومات المستمدة من المصادر الملائمة، بما في ذلك المؤشرات الرئيسية، علاوة على </w:t>
      </w:r>
      <w:r w:rsidR="00063867" w:rsidRPr="005B1A6C">
        <w:rPr>
          <w:rFonts w:cs="Simplified Arabic" w:hint="cs"/>
          <w:sz w:val="20"/>
          <w:rtl/>
          <w:lang w:val="en-GB" w:bidi="ar-EG"/>
        </w:rPr>
        <w:t>ال</w:t>
      </w:r>
      <w:r w:rsidRPr="005B1A6C">
        <w:rPr>
          <w:rFonts w:cs="Simplified Arabic" w:hint="cs"/>
          <w:sz w:val="20"/>
          <w:rtl/>
          <w:lang w:val="en-GB" w:bidi="ar-EG"/>
        </w:rPr>
        <w:t xml:space="preserve">مؤشرات </w:t>
      </w:r>
      <w:r w:rsidR="00063867" w:rsidRPr="005B1A6C">
        <w:rPr>
          <w:rFonts w:cs="Simplified Arabic" w:hint="cs"/>
          <w:sz w:val="20"/>
          <w:rtl/>
          <w:lang w:val="en-GB" w:bidi="ar-EG"/>
        </w:rPr>
        <w:t>التكوينية</w:t>
      </w:r>
      <w:r w:rsidRPr="005B1A6C">
        <w:rPr>
          <w:rFonts w:cs="Simplified Arabic" w:hint="cs"/>
          <w:sz w:val="20"/>
          <w:rtl/>
          <w:lang w:val="en-GB" w:bidi="ar-EG"/>
        </w:rPr>
        <w:t xml:space="preserve"> والمؤشرات التكميلية والمؤشرات الوطنية الأخرى، حسب الاقتضاء. ويمكن أن تتضمن المصادر الأخرى أيضا أية استعراضات حديثة للتنفيذ الوطني أو التقييمات الوطنية الأخرى، ولا سيما أي استعراض لتنفيذ الاستراتيجيات وخطط العمل الوطنية للتنوع البيولوجي التي توفر أساسا لتطوير الطموحات أو الأهداف الوطنية، و/أو تنقيح أو تحديث الاستراتيجيات وخطط العمل الوطنية للتنوع البيولوجي لتنفيذ </w:t>
      </w:r>
      <w:r w:rsidR="008764BA" w:rsidRPr="005B1A6C">
        <w:rPr>
          <w:rFonts w:cs="Simplified Arabic" w:hint="cs"/>
          <w:snapToGrid w:val="0"/>
          <w:kern w:val="22"/>
          <w:sz w:val="22"/>
          <w:rtl/>
          <w:lang w:val="en-GB"/>
        </w:rPr>
        <w:t>الإطار</w:t>
      </w:r>
      <w:r w:rsidRPr="005B1A6C">
        <w:rPr>
          <w:rFonts w:cs="Simplified Arabic" w:hint="cs"/>
          <w:sz w:val="20"/>
          <w:rtl/>
          <w:lang w:val="en-GB" w:bidi="ar-EG"/>
        </w:rPr>
        <w:t>. ويمكن للأطراف أيضا أن تستخدم المعلومات المتوفرة من التقارير الوطنية السابقة، كما هو ملائم. و</w:t>
      </w:r>
      <w:r w:rsidRPr="005B1A6C">
        <w:rPr>
          <w:rFonts w:cs="Simplified Arabic"/>
          <w:sz w:val="20"/>
          <w:rtl/>
          <w:lang w:val="en-GB" w:bidi="ar-EG"/>
        </w:rPr>
        <w:t xml:space="preserve">يمكن أيضا استخدام التقارير أو </w:t>
      </w:r>
      <w:r w:rsidRPr="005B1A6C">
        <w:rPr>
          <w:rFonts w:cs="Simplified Arabic" w:hint="cs"/>
          <w:sz w:val="20"/>
          <w:rtl/>
          <w:lang w:val="en-GB" w:bidi="ar-EG"/>
        </w:rPr>
        <w:t>الاستعراضات</w:t>
      </w:r>
      <w:r w:rsidRPr="005B1A6C">
        <w:rPr>
          <w:rFonts w:cs="Simplified Arabic"/>
          <w:sz w:val="20"/>
          <w:rtl/>
          <w:lang w:val="en-GB" w:bidi="ar-EG"/>
        </w:rPr>
        <w:t xml:space="preserve"> أو </w:t>
      </w:r>
      <w:r w:rsidRPr="005B1A6C">
        <w:rPr>
          <w:rFonts w:cs="Simplified Arabic" w:hint="cs"/>
          <w:sz w:val="20"/>
          <w:rtl/>
          <w:lang w:val="en-GB" w:bidi="ar-EG"/>
        </w:rPr>
        <w:t>الإبلاغات</w:t>
      </w:r>
      <w:r w:rsidRPr="005B1A6C">
        <w:rPr>
          <w:rFonts w:cs="Simplified Arabic"/>
          <w:sz w:val="20"/>
          <w:rtl/>
          <w:lang w:val="en-GB" w:bidi="ar-EG"/>
        </w:rPr>
        <w:t xml:space="preserve"> الوطنية المقدمة بموجب الاتفاقيات ذات الصلة وفيما يتعلق بأهداف التنمية المستدامة كمعلومات مهمة لتقييم التقدم المحرز في تنفيذ </w:t>
      </w:r>
      <w:r w:rsidR="008764BA" w:rsidRPr="005B1A6C">
        <w:rPr>
          <w:rFonts w:cs="Simplified Arabic" w:hint="cs"/>
          <w:snapToGrid w:val="0"/>
          <w:kern w:val="22"/>
          <w:sz w:val="22"/>
          <w:rtl/>
          <w:lang w:val="en-GB"/>
        </w:rPr>
        <w:t>الإطار</w:t>
      </w:r>
      <w:r w:rsidRPr="005B1A6C">
        <w:rPr>
          <w:rFonts w:cs="Simplified Arabic"/>
          <w:sz w:val="20"/>
          <w:rtl/>
          <w:lang w:val="en-GB" w:bidi="ar-EG"/>
        </w:rPr>
        <w:t>.</w:t>
      </w:r>
    </w:p>
    <w:p w14:paraId="507ADE48" w14:textId="77777777" w:rsidR="007C78CE" w:rsidRPr="005B1A6C" w:rsidRDefault="007C78CE" w:rsidP="00671823">
      <w:pPr>
        <w:pStyle w:val="ListParagraph"/>
        <w:numPr>
          <w:ilvl w:val="0"/>
          <w:numId w:val="30"/>
        </w:numPr>
        <w:bidi/>
        <w:spacing w:after="120" w:line="216" w:lineRule="auto"/>
        <w:ind w:left="0" w:firstLine="0"/>
        <w:contextualSpacing w:val="0"/>
        <w:jc w:val="both"/>
        <w:rPr>
          <w:rFonts w:cs="Simplified Arabic"/>
          <w:sz w:val="20"/>
          <w:lang w:val="en-GB" w:bidi="ar-EG"/>
        </w:rPr>
      </w:pPr>
      <w:r w:rsidRPr="005B1A6C">
        <w:rPr>
          <w:rFonts w:cs="Simplified Arabic" w:hint="cs"/>
          <w:sz w:val="20"/>
          <w:rtl/>
          <w:lang w:val="en-GB" w:bidi="ar-EG"/>
        </w:rPr>
        <w:t>وإلحاقا بالمقرر 14/27، الذي قرر فيه مؤتمر الأطراف تقديم التقارير التالية بموجب الاتفاقية وبروتوكوليها بالتزامن، ينبغي أن تقوم الأطراف بإشراك نقاط الاتصال الوطنية لبروتوكولي قرطاجنة وناغويا (إذا كانت مختلفة عن نقطة الاتصال الوطنية الأولية للاتفاقية) في إعداد التقرير الوطني. وينبغي إشراك نقاط الاتصال الوطنية للاتفاقيات المتعلقة بالتنوع البيولوجي واتفاقيات ريو، وكذلك نقاط الاتصال الوطنية المعنية بأهداف التنمية المستدامة والاتفاقيات الدولية والإقليمية الأخرى ذات الصلة في إعداد التقرير الوطني.</w:t>
      </w:r>
    </w:p>
    <w:p w14:paraId="14AE4C52" w14:textId="4C53665D" w:rsidR="007C78CE" w:rsidRPr="005B1A6C" w:rsidRDefault="007C78CE" w:rsidP="00671823">
      <w:pPr>
        <w:pStyle w:val="ListParagraph"/>
        <w:numPr>
          <w:ilvl w:val="0"/>
          <w:numId w:val="30"/>
        </w:numPr>
        <w:bidi/>
        <w:spacing w:after="120" w:line="216" w:lineRule="auto"/>
        <w:ind w:left="0" w:firstLine="0"/>
        <w:contextualSpacing w:val="0"/>
        <w:jc w:val="both"/>
        <w:rPr>
          <w:rFonts w:cs="Simplified Arabic"/>
          <w:sz w:val="20"/>
          <w:lang w:val="en-GB" w:bidi="ar-EG"/>
        </w:rPr>
      </w:pPr>
      <w:r w:rsidRPr="005B1A6C">
        <w:rPr>
          <w:rFonts w:cs="Simplified Arabic" w:hint="cs"/>
          <w:sz w:val="20"/>
          <w:rtl/>
          <w:lang w:val="en-GB" w:bidi="ar-EG"/>
        </w:rPr>
        <w:t>و</w:t>
      </w:r>
      <w:r w:rsidRPr="005B1A6C">
        <w:rPr>
          <w:rFonts w:cs="Simplified Arabic"/>
          <w:sz w:val="20"/>
          <w:rtl/>
          <w:lang w:val="en-GB" w:bidi="ar-EG"/>
        </w:rPr>
        <w:t>ينبغي إشراك أصحاب المصلحة المعنيين في إعداد التقرير الوطني ويمكن أن يدرجوا في</w:t>
      </w:r>
      <w:r w:rsidR="008764BA" w:rsidRPr="005B1A6C">
        <w:rPr>
          <w:rFonts w:cs="Simplified Arabic" w:hint="cs"/>
          <w:sz w:val="20"/>
          <w:rtl/>
          <w:lang w:val="en-GB" w:bidi="ar-EG"/>
        </w:rPr>
        <w:t>ه</w:t>
      </w:r>
      <w:r w:rsidRPr="005B1A6C">
        <w:rPr>
          <w:rFonts w:cs="Simplified Arabic"/>
          <w:sz w:val="20"/>
          <w:rtl/>
          <w:lang w:val="en-GB" w:bidi="ar-EG"/>
        </w:rPr>
        <w:t xml:space="preserve"> مساهماتهم في تنفيذ الأهداف الوطنية، والاستراتيجيات وخطط العمل الوطنية للتنوع البيولوجي </w:t>
      </w:r>
      <w:r w:rsidR="00E32EC1" w:rsidRPr="005B1A6C">
        <w:rPr>
          <w:rFonts w:cs="Simplified Arabic" w:hint="cs"/>
          <w:sz w:val="20"/>
          <w:rtl/>
          <w:lang w:val="en-GB" w:bidi="ar-EG"/>
        </w:rPr>
        <w:t>و</w:t>
      </w:r>
      <w:r w:rsidR="00E32EC1" w:rsidRPr="005B1A6C">
        <w:rPr>
          <w:rFonts w:cs="Simplified Arabic"/>
          <w:snapToGrid w:val="0"/>
          <w:kern w:val="22"/>
          <w:sz w:val="22"/>
          <w:rtl/>
          <w:lang w:val="en-GB"/>
        </w:rPr>
        <w:t>إطار كونمينغ-مونتريال العالمي للتنوع البيولوجي</w:t>
      </w:r>
      <w:r w:rsidRPr="005B1A6C">
        <w:rPr>
          <w:rFonts w:cs="Simplified Arabic"/>
          <w:sz w:val="20"/>
          <w:rtl/>
          <w:lang w:val="en-GB" w:bidi="ar-EG"/>
        </w:rPr>
        <w:t xml:space="preserve">. </w:t>
      </w:r>
      <w:r w:rsidRPr="005B1A6C">
        <w:rPr>
          <w:rFonts w:cs="Simplified Arabic" w:hint="cs"/>
          <w:sz w:val="20"/>
          <w:rtl/>
          <w:lang w:val="en-GB" w:bidi="ar-EG"/>
        </w:rPr>
        <w:t xml:space="preserve">وينبغي </w:t>
      </w:r>
      <w:r w:rsidRPr="005B1A6C">
        <w:rPr>
          <w:rFonts w:cs="Simplified Arabic"/>
          <w:sz w:val="20"/>
          <w:rtl/>
          <w:lang w:val="en-GB" w:bidi="ar-EG"/>
        </w:rPr>
        <w:t>تحديد مساهمات الجهات الفاعلة غير الحكومية بوضوح، حيثما أمكن ذلك.</w:t>
      </w:r>
    </w:p>
    <w:p w14:paraId="7DB2A94C" w14:textId="77777777" w:rsidR="007C78CE" w:rsidRPr="005B1A6C" w:rsidRDefault="007C78CE" w:rsidP="00671823">
      <w:pPr>
        <w:bidi/>
        <w:spacing w:after="120" w:line="216" w:lineRule="auto"/>
        <w:jc w:val="both"/>
        <w:rPr>
          <w:rFonts w:cs="Simplified Arabic"/>
          <w:i/>
          <w:iCs/>
          <w:sz w:val="20"/>
          <w:lang w:val="en-GB" w:bidi="ar-EG"/>
        </w:rPr>
      </w:pPr>
      <w:r w:rsidRPr="005B1A6C">
        <w:rPr>
          <w:rFonts w:cs="Simplified Arabic" w:hint="cs"/>
          <w:i/>
          <w:iCs/>
          <w:sz w:val="20"/>
          <w:rtl/>
          <w:lang w:val="en-GB" w:bidi="ar-EG"/>
        </w:rPr>
        <w:t>هيكل وشكل التقريرين الوطنيين السابع والثامن واستخدام التقارير</w:t>
      </w:r>
    </w:p>
    <w:p w14:paraId="4A15BBB3" w14:textId="23653F62" w:rsidR="007C78CE" w:rsidRPr="005B1A6C" w:rsidRDefault="007C78CE" w:rsidP="00671823">
      <w:pPr>
        <w:pStyle w:val="ListParagraph"/>
        <w:numPr>
          <w:ilvl w:val="0"/>
          <w:numId w:val="30"/>
        </w:numPr>
        <w:bidi/>
        <w:spacing w:after="120" w:line="216" w:lineRule="auto"/>
        <w:ind w:left="0" w:firstLine="0"/>
        <w:contextualSpacing w:val="0"/>
        <w:jc w:val="both"/>
        <w:rPr>
          <w:rFonts w:cs="Simplified Arabic"/>
          <w:sz w:val="20"/>
          <w:lang w:val="en-GB" w:bidi="ar-EG"/>
        </w:rPr>
      </w:pPr>
      <w:r w:rsidRPr="005B1A6C">
        <w:rPr>
          <w:rFonts w:cs="Simplified Arabic" w:hint="cs"/>
          <w:sz w:val="20"/>
          <w:rtl/>
          <w:lang w:val="en-GB" w:bidi="ar-EG"/>
        </w:rPr>
        <w:t>لتيسير</w:t>
      </w:r>
      <w:r w:rsidRPr="005B1A6C">
        <w:rPr>
          <w:rFonts w:cs="Simplified Arabic"/>
          <w:sz w:val="20"/>
          <w:rtl/>
          <w:lang w:val="en-GB" w:bidi="ar-EG"/>
        </w:rPr>
        <w:t xml:space="preserve"> إعداد التقريرين الوطنيين السابع والثامن، يستخدم كل قسم من التقرير </w:t>
      </w:r>
      <w:r w:rsidRPr="005B1A6C">
        <w:rPr>
          <w:rFonts w:cs="Simplified Arabic" w:hint="cs"/>
          <w:sz w:val="20"/>
          <w:rtl/>
          <w:lang w:val="en-GB" w:bidi="ar-EG"/>
        </w:rPr>
        <w:t>شكلا موحدا يحتوي على أسئلة محددة وإجابات محتملة يمكن الاختيار من بينها، أو طلبات محددة للحصول على معلومات جوهرية. وهناك أيضا مساحة لتقديم معلومات سردية لدعم الإجابات المقدمة بشكل أكبر بأسلوب دقيق ومركز</w:t>
      </w:r>
      <w:r w:rsidRPr="005B1A6C">
        <w:rPr>
          <w:rFonts w:cs="Simplified Arabic"/>
          <w:sz w:val="20"/>
          <w:rtl/>
          <w:lang w:val="en-GB" w:bidi="ar-EG"/>
        </w:rPr>
        <w:t xml:space="preserve">. </w:t>
      </w:r>
      <w:r w:rsidRPr="005B1A6C">
        <w:rPr>
          <w:rFonts w:cs="Simplified Arabic" w:hint="cs"/>
          <w:sz w:val="20"/>
          <w:rtl/>
          <w:lang w:val="en-GB" w:bidi="ar-EG"/>
        </w:rPr>
        <w:t xml:space="preserve">وينبغي توفير </w:t>
      </w:r>
      <w:r w:rsidRPr="005B1A6C">
        <w:rPr>
          <w:rFonts w:cs="Simplified Arabic"/>
          <w:sz w:val="20"/>
          <w:rtl/>
          <w:lang w:val="en-GB" w:bidi="ar-EG"/>
        </w:rPr>
        <w:t xml:space="preserve">روابط </w:t>
      </w:r>
      <w:r w:rsidRPr="005B1A6C">
        <w:rPr>
          <w:rFonts w:cs="Simplified Arabic" w:hint="cs"/>
          <w:sz w:val="20"/>
          <w:rtl/>
          <w:lang w:val="en-GB" w:bidi="ar-EG"/>
        </w:rPr>
        <w:t>ب</w:t>
      </w:r>
      <w:r w:rsidRPr="005B1A6C">
        <w:rPr>
          <w:rFonts w:cs="Simplified Arabic"/>
          <w:sz w:val="20"/>
          <w:rtl/>
          <w:lang w:val="en-GB" w:bidi="ar-EG"/>
        </w:rPr>
        <w:t xml:space="preserve">مواقع الويب والمنشورات ذات الصلة حيث يمكن </w:t>
      </w:r>
      <w:r w:rsidRPr="005B1A6C">
        <w:rPr>
          <w:rFonts w:cs="Simplified Arabic" w:hint="cs"/>
          <w:sz w:val="20"/>
          <w:rtl/>
          <w:lang w:val="en-GB" w:bidi="ar-EG"/>
        </w:rPr>
        <w:t>الاطلاع على</w:t>
      </w:r>
      <w:r w:rsidRPr="005B1A6C">
        <w:rPr>
          <w:rFonts w:cs="Simplified Arabic"/>
          <w:sz w:val="20"/>
          <w:rtl/>
          <w:lang w:val="en-GB" w:bidi="ar-EG"/>
        </w:rPr>
        <w:t xml:space="preserve"> معلومات إضافية، بما في ذلك البيانات الوصفية للمؤشرات، مما يقلل الحاجة إلى </w:t>
      </w:r>
      <w:r w:rsidRPr="005B1A6C">
        <w:rPr>
          <w:rFonts w:cs="Simplified Arabic" w:hint="cs"/>
          <w:sz w:val="20"/>
          <w:rtl/>
          <w:lang w:val="en-GB" w:bidi="ar-EG"/>
        </w:rPr>
        <w:t>إدراج</w:t>
      </w:r>
      <w:r w:rsidRPr="005B1A6C">
        <w:rPr>
          <w:rFonts w:cs="Simplified Arabic"/>
          <w:sz w:val="20"/>
          <w:rtl/>
          <w:lang w:val="en-GB" w:bidi="ar-EG"/>
        </w:rPr>
        <w:t xml:space="preserve"> هذه المعلومات مباشرة في التقرير الوطني.</w:t>
      </w:r>
    </w:p>
    <w:p w14:paraId="3ECE9BDE" w14:textId="20C42D79" w:rsidR="007C78CE" w:rsidRPr="005B1A6C" w:rsidRDefault="007C78CE" w:rsidP="00671823">
      <w:pPr>
        <w:pStyle w:val="ListParagraph"/>
        <w:numPr>
          <w:ilvl w:val="0"/>
          <w:numId w:val="30"/>
        </w:numPr>
        <w:bidi/>
        <w:spacing w:after="120" w:line="216" w:lineRule="auto"/>
        <w:ind w:left="0" w:firstLine="0"/>
        <w:contextualSpacing w:val="0"/>
        <w:jc w:val="both"/>
        <w:rPr>
          <w:rFonts w:cs="Simplified Arabic"/>
          <w:sz w:val="22"/>
          <w:lang w:val="en-GB" w:bidi="ar-EG"/>
        </w:rPr>
      </w:pPr>
      <w:r w:rsidRPr="005B1A6C">
        <w:rPr>
          <w:rFonts w:cs="Simplified Arabic" w:hint="cs"/>
          <w:sz w:val="20"/>
          <w:rtl/>
          <w:lang w:val="en-GB" w:bidi="ar-EG"/>
        </w:rPr>
        <w:lastRenderedPageBreak/>
        <w:t xml:space="preserve">ويحتوي </w:t>
      </w:r>
      <w:r w:rsidRPr="005B1A6C">
        <w:rPr>
          <w:rFonts w:cs="Simplified Arabic" w:hint="cs"/>
          <w:sz w:val="22"/>
          <w:rtl/>
          <w:lang w:val="en-GB" w:bidi="ar-EG"/>
        </w:rPr>
        <w:t>التقرير</w:t>
      </w:r>
      <w:r w:rsidR="00A1411F" w:rsidRPr="005B1A6C">
        <w:rPr>
          <w:rFonts w:cs="Simplified Arabic" w:hint="cs"/>
          <w:sz w:val="22"/>
          <w:rtl/>
          <w:lang w:val="en-GB" w:bidi="ar-EG"/>
        </w:rPr>
        <w:t xml:space="preserve">ان </w:t>
      </w:r>
      <w:r w:rsidRPr="005B1A6C">
        <w:rPr>
          <w:rFonts w:cs="Simplified Arabic" w:hint="cs"/>
          <w:sz w:val="22"/>
          <w:rtl/>
          <w:lang w:val="en-GB" w:bidi="ar-EG"/>
        </w:rPr>
        <w:t>الوطني</w:t>
      </w:r>
      <w:r w:rsidR="00A1411F" w:rsidRPr="005B1A6C">
        <w:rPr>
          <w:rFonts w:cs="Simplified Arabic" w:hint="cs"/>
          <w:sz w:val="22"/>
          <w:rtl/>
          <w:lang w:val="en-GB" w:bidi="ar-EG"/>
        </w:rPr>
        <w:t>ان</w:t>
      </w:r>
      <w:r w:rsidRPr="005B1A6C">
        <w:rPr>
          <w:rFonts w:cs="Simplified Arabic" w:hint="cs"/>
          <w:sz w:val="22"/>
          <w:rtl/>
          <w:lang w:val="en-GB" w:bidi="ar-EG"/>
        </w:rPr>
        <w:t xml:space="preserve"> السابع</w:t>
      </w:r>
      <w:r w:rsidR="00A1411F" w:rsidRPr="005B1A6C">
        <w:rPr>
          <w:rFonts w:cs="Simplified Arabic" w:hint="cs"/>
          <w:sz w:val="22"/>
          <w:rtl/>
          <w:lang w:val="en-GB" w:bidi="ar-EG"/>
        </w:rPr>
        <w:t xml:space="preserve"> والثامن</w:t>
      </w:r>
      <w:r w:rsidRPr="005B1A6C">
        <w:rPr>
          <w:rFonts w:cs="Simplified Arabic" w:hint="cs"/>
          <w:sz w:val="22"/>
          <w:rtl/>
          <w:lang w:val="en-GB" w:bidi="ar-EG"/>
        </w:rPr>
        <w:t xml:space="preserve"> على خمسة أقسام:</w:t>
      </w:r>
    </w:p>
    <w:p w14:paraId="173E6553" w14:textId="77777777" w:rsidR="007C78CE" w:rsidRPr="005B1A6C" w:rsidRDefault="007C78CE" w:rsidP="00671823">
      <w:pPr>
        <w:bidi/>
        <w:spacing w:after="120" w:line="216" w:lineRule="auto"/>
        <w:ind w:left="2130" w:hanging="1417"/>
        <w:jc w:val="both"/>
        <w:rPr>
          <w:rFonts w:cs="Simplified Arabic"/>
          <w:sz w:val="22"/>
          <w:lang w:val="en-GB" w:bidi="ar-EG"/>
        </w:rPr>
      </w:pPr>
      <w:r w:rsidRPr="005B1A6C">
        <w:rPr>
          <w:rFonts w:cs="Simplified Arabic" w:hint="cs"/>
          <w:sz w:val="22"/>
          <w:rtl/>
          <w:lang w:val="en-GB" w:bidi="ar-EG"/>
        </w:rPr>
        <w:t>القسم الأول</w:t>
      </w:r>
      <w:r w:rsidRPr="005B1A6C">
        <w:rPr>
          <w:rFonts w:cs="Simplified Arabic" w:hint="cs"/>
          <w:sz w:val="22"/>
          <w:rtl/>
          <w:lang w:val="en-GB" w:bidi="ar-EG"/>
        </w:rPr>
        <w:tab/>
        <w:t>نظرة عامة موجزة على عملية إعداد التقرير؛</w:t>
      </w:r>
    </w:p>
    <w:p w14:paraId="4FC1D42E" w14:textId="2E22CFF3" w:rsidR="007C78CE" w:rsidRPr="005B1A6C" w:rsidRDefault="007C78CE" w:rsidP="00671823">
      <w:pPr>
        <w:bidi/>
        <w:spacing w:after="120" w:line="216" w:lineRule="auto"/>
        <w:ind w:left="2130" w:hanging="1417"/>
        <w:jc w:val="both"/>
        <w:rPr>
          <w:rFonts w:cs="Simplified Arabic"/>
          <w:sz w:val="22"/>
          <w:rtl/>
          <w:lang w:val="en-GB" w:bidi="ar-EG"/>
        </w:rPr>
      </w:pPr>
      <w:r w:rsidRPr="005B1A6C">
        <w:rPr>
          <w:rFonts w:cs="Simplified Arabic" w:hint="cs"/>
          <w:sz w:val="22"/>
          <w:rtl/>
          <w:lang w:val="en-GB" w:bidi="ar-EG"/>
        </w:rPr>
        <w:t>القسم الثاني</w:t>
      </w:r>
      <w:r w:rsidRPr="005B1A6C">
        <w:rPr>
          <w:rFonts w:cs="Simplified Arabic" w:hint="cs"/>
          <w:sz w:val="22"/>
          <w:rtl/>
          <w:lang w:val="en-GB" w:bidi="ar-EG"/>
        </w:rPr>
        <w:tab/>
        <w:t xml:space="preserve">حالة الاستراتيجيات وخطط العمل الوطنية المنقحة أو المحدثة للتنوع البيولوجي في ضوء </w:t>
      </w:r>
      <w:r w:rsidR="00E32EC1" w:rsidRPr="005B1A6C">
        <w:rPr>
          <w:rFonts w:cs="Simplified Arabic"/>
          <w:snapToGrid w:val="0"/>
          <w:kern w:val="22"/>
          <w:sz w:val="22"/>
          <w:rtl/>
          <w:lang w:val="en-GB"/>
        </w:rPr>
        <w:t>إطار كونمينغ-مونتريال العالمي للتنوع البيولوجي</w:t>
      </w:r>
      <w:r w:rsidRPr="005B1A6C">
        <w:rPr>
          <w:rFonts w:cs="Simplified Arabic" w:hint="cs"/>
          <w:sz w:val="22"/>
          <w:rtl/>
          <w:lang w:val="en-GB" w:bidi="ar-EG"/>
        </w:rPr>
        <w:t>؛</w:t>
      </w:r>
    </w:p>
    <w:p w14:paraId="59F5B6EF" w14:textId="77777777" w:rsidR="007C78CE" w:rsidRPr="005B1A6C" w:rsidRDefault="007C78CE" w:rsidP="00671823">
      <w:pPr>
        <w:bidi/>
        <w:spacing w:after="120" w:line="216" w:lineRule="auto"/>
        <w:ind w:left="2130" w:hanging="1417"/>
        <w:jc w:val="both"/>
        <w:rPr>
          <w:rFonts w:cs="Simplified Arabic"/>
          <w:sz w:val="22"/>
          <w:lang w:val="en-GB" w:bidi="ar-EG"/>
        </w:rPr>
      </w:pPr>
      <w:r w:rsidRPr="005B1A6C">
        <w:rPr>
          <w:rFonts w:cs="Simplified Arabic" w:hint="cs"/>
          <w:sz w:val="22"/>
          <w:rtl/>
          <w:lang w:val="en-GB" w:bidi="ar-EG"/>
        </w:rPr>
        <w:t>القسم الثالث</w:t>
      </w:r>
      <w:r w:rsidRPr="005B1A6C">
        <w:rPr>
          <w:rFonts w:cs="Simplified Arabic"/>
          <w:sz w:val="22"/>
          <w:rtl/>
          <w:lang w:val="en-GB" w:bidi="ar-EG"/>
        </w:rPr>
        <w:tab/>
      </w:r>
      <w:r w:rsidRPr="005B1A6C">
        <w:rPr>
          <w:rFonts w:cs="Simplified Arabic" w:hint="cs"/>
          <w:sz w:val="22"/>
          <w:rtl/>
          <w:lang w:val="en-GB" w:bidi="ar-EG"/>
        </w:rPr>
        <w:t>تقييم التقدم المحرز نحو الأهداف الوطنية؛</w:t>
      </w:r>
      <w:r w:rsidRPr="005B1A6C">
        <w:rPr>
          <w:rStyle w:val="FootnoteReference"/>
          <w:rFonts w:cs="Simplified Arabic" w:hint="cs"/>
          <w:sz w:val="22"/>
          <w:rtl/>
          <w:lang w:val="en-GB" w:bidi="ar-EG"/>
        </w:rPr>
        <w:footnoteReference w:id="8"/>
      </w:r>
    </w:p>
    <w:p w14:paraId="4277E0F1" w14:textId="0439CED2" w:rsidR="007C78CE" w:rsidRPr="005B1A6C" w:rsidRDefault="007C78CE" w:rsidP="00671823">
      <w:pPr>
        <w:bidi/>
        <w:spacing w:after="120" w:line="216" w:lineRule="auto"/>
        <w:ind w:left="2130" w:hanging="1417"/>
        <w:jc w:val="both"/>
        <w:rPr>
          <w:rFonts w:cs="Simplified Arabic"/>
          <w:sz w:val="22"/>
          <w:lang w:val="en-GB" w:bidi="ar-EG"/>
        </w:rPr>
      </w:pPr>
      <w:r w:rsidRPr="005B1A6C">
        <w:rPr>
          <w:rFonts w:cs="Simplified Arabic" w:hint="cs"/>
          <w:sz w:val="22"/>
          <w:rtl/>
          <w:lang w:val="en-GB" w:bidi="ar-EG"/>
        </w:rPr>
        <w:t>القسم الرابع</w:t>
      </w:r>
      <w:r w:rsidRPr="005B1A6C">
        <w:rPr>
          <w:rFonts w:cs="Simplified Arabic" w:hint="cs"/>
          <w:sz w:val="22"/>
          <w:rtl/>
          <w:lang w:val="en-GB" w:bidi="ar-EG"/>
        </w:rPr>
        <w:tab/>
      </w:r>
      <w:bookmarkStart w:id="3" w:name="_Hlk122194110"/>
      <w:r w:rsidRPr="005B1A6C">
        <w:rPr>
          <w:rFonts w:cs="Simplified Arabic" w:hint="cs"/>
          <w:sz w:val="22"/>
          <w:rtl/>
          <w:lang w:val="en-GB" w:bidi="ar-EG"/>
        </w:rPr>
        <w:t>تقييم التقدم المحرز نحو غايات</w:t>
      </w:r>
      <w:r w:rsidR="008764BA" w:rsidRPr="005B1A6C">
        <w:rPr>
          <w:rFonts w:cs="Simplified Arabic" w:hint="cs"/>
          <w:sz w:val="22"/>
          <w:rtl/>
          <w:lang w:val="en-GB" w:bidi="ar-EG"/>
        </w:rPr>
        <w:t xml:space="preserve"> وأهداف</w:t>
      </w:r>
      <w:r w:rsidRPr="005B1A6C">
        <w:rPr>
          <w:rFonts w:cs="Simplified Arabic" w:hint="cs"/>
          <w:sz w:val="22"/>
          <w:rtl/>
          <w:lang w:val="en-GB" w:bidi="ar-EG"/>
        </w:rPr>
        <w:t xml:space="preserve"> </w:t>
      </w:r>
      <w:bookmarkEnd w:id="3"/>
      <w:r w:rsidR="00E32EC1" w:rsidRPr="005B1A6C">
        <w:rPr>
          <w:rFonts w:cs="Simplified Arabic"/>
          <w:snapToGrid w:val="0"/>
          <w:kern w:val="22"/>
          <w:sz w:val="22"/>
          <w:rtl/>
          <w:lang w:val="en-GB"/>
        </w:rPr>
        <w:t>إطار كونمينغ-مونتريال العالمي للتنوع البيولوجي</w:t>
      </w:r>
      <w:r w:rsidR="00E32EC1" w:rsidRPr="005B1A6C">
        <w:rPr>
          <w:rFonts w:cs="Simplified Arabic" w:hint="cs"/>
          <w:sz w:val="22"/>
          <w:rtl/>
          <w:lang w:val="en-GB" w:bidi="ar-EG"/>
        </w:rPr>
        <w:t>؛</w:t>
      </w:r>
    </w:p>
    <w:p w14:paraId="0BFD4988" w14:textId="47F3DE46" w:rsidR="007C78CE" w:rsidRPr="005B1A6C" w:rsidRDefault="007C78CE" w:rsidP="00671823">
      <w:pPr>
        <w:bidi/>
        <w:spacing w:after="120" w:line="216" w:lineRule="auto"/>
        <w:ind w:left="2130" w:hanging="1417"/>
        <w:jc w:val="both"/>
        <w:rPr>
          <w:rFonts w:cs="Simplified Arabic"/>
          <w:sz w:val="22"/>
          <w:lang w:val="en-GB" w:bidi="ar-EG"/>
        </w:rPr>
      </w:pPr>
      <w:r w:rsidRPr="005B1A6C">
        <w:rPr>
          <w:rFonts w:cs="Simplified Arabic" w:hint="cs"/>
          <w:sz w:val="22"/>
          <w:rtl/>
          <w:lang w:val="en-GB" w:bidi="ar-EG"/>
        </w:rPr>
        <w:t>القسم الخامس</w:t>
      </w:r>
      <w:r w:rsidRPr="005B1A6C">
        <w:rPr>
          <w:rFonts w:cs="Simplified Arabic" w:hint="cs"/>
          <w:sz w:val="22"/>
          <w:rtl/>
          <w:lang w:val="en-GB" w:bidi="ar-EG"/>
        </w:rPr>
        <w:tab/>
        <w:t xml:space="preserve">الاستنتاجات بشأن تنفيذ الاتفاقية </w:t>
      </w:r>
      <w:r w:rsidR="00E32EC1" w:rsidRPr="005B1A6C">
        <w:rPr>
          <w:rFonts w:cs="Simplified Arabic" w:hint="cs"/>
          <w:sz w:val="22"/>
          <w:rtl/>
          <w:lang w:val="en-GB" w:bidi="ar-EG"/>
        </w:rPr>
        <w:t>و</w:t>
      </w:r>
      <w:r w:rsidR="00E32EC1" w:rsidRPr="005B1A6C">
        <w:rPr>
          <w:rFonts w:cs="Simplified Arabic"/>
          <w:snapToGrid w:val="0"/>
          <w:kern w:val="22"/>
          <w:sz w:val="22"/>
          <w:rtl/>
          <w:lang w:val="en-GB"/>
        </w:rPr>
        <w:t>إطار كونمينغ-مونتريال العالمي للتنوع البيولوجي</w:t>
      </w:r>
      <w:r w:rsidR="00E32EC1" w:rsidRPr="005B1A6C">
        <w:rPr>
          <w:rFonts w:cs="Simplified Arabic" w:hint="cs"/>
          <w:snapToGrid w:val="0"/>
          <w:kern w:val="22"/>
          <w:sz w:val="22"/>
          <w:rtl/>
          <w:lang w:val="en-GB"/>
        </w:rPr>
        <w:t>؛</w:t>
      </w:r>
    </w:p>
    <w:p w14:paraId="0EFAA0EE" w14:textId="51137A6F" w:rsidR="007C78CE" w:rsidRPr="005B1A6C" w:rsidRDefault="007C78CE" w:rsidP="00671823">
      <w:pPr>
        <w:bidi/>
        <w:spacing w:after="120" w:line="216" w:lineRule="auto"/>
        <w:ind w:left="2130" w:hanging="1417"/>
        <w:jc w:val="both"/>
        <w:rPr>
          <w:rFonts w:cs="Simplified Arabic"/>
          <w:sz w:val="22"/>
          <w:lang w:val="en-GB" w:bidi="ar-EG"/>
        </w:rPr>
      </w:pPr>
      <w:r w:rsidRPr="005B1A6C">
        <w:rPr>
          <w:rFonts w:cs="Simplified Arabic" w:hint="cs"/>
          <w:sz w:val="22"/>
          <w:rtl/>
          <w:lang w:val="en-GB" w:bidi="ar-EG"/>
        </w:rPr>
        <w:t>المرفق</w:t>
      </w:r>
      <w:r w:rsidRPr="005B1A6C">
        <w:rPr>
          <w:rFonts w:cs="Simplified Arabic" w:hint="cs"/>
          <w:sz w:val="22"/>
          <w:rtl/>
          <w:lang w:val="en-GB" w:bidi="ar-EG"/>
        </w:rPr>
        <w:tab/>
      </w:r>
      <w:bookmarkStart w:id="4" w:name="_Hlk117393022"/>
      <w:r w:rsidR="008B24EE" w:rsidRPr="005B1A6C">
        <w:rPr>
          <w:rFonts w:cs="Simplified Arabic" w:hint="cs"/>
          <w:sz w:val="22"/>
          <w:rtl/>
          <w:lang w:val="en-GB" w:bidi="ar-EG"/>
        </w:rPr>
        <w:t>المعلومات المطلوبة في المقررات ذات الصلة</w:t>
      </w:r>
      <w:r w:rsidRPr="005B1A6C">
        <w:rPr>
          <w:rFonts w:cs="Simplified Arabic" w:hint="cs"/>
          <w:sz w:val="22"/>
          <w:rtl/>
          <w:lang w:val="en-GB" w:bidi="ar-EG"/>
        </w:rPr>
        <w:t xml:space="preserve"> التي اعتمدها مؤتمر الأطراف في اجتماعه الخامس عشر.</w:t>
      </w:r>
      <w:bookmarkEnd w:id="4"/>
    </w:p>
    <w:p w14:paraId="3FFC789E" w14:textId="7041C6BE" w:rsidR="007C78CE" w:rsidRPr="005B1A6C" w:rsidRDefault="007C78CE" w:rsidP="00671823">
      <w:pPr>
        <w:pStyle w:val="ListParagraph"/>
        <w:numPr>
          <w:ilvl w:val="0"/>
          <w:numId w:val="30"/>
        </w:numPr>
        <w:bidi/>
        <w:spacing w:after="120" w:line="216" w:lineRule="auto"/>
        <w:ind w:left="0" w:firstLine="0"/>
        <w:contextualSpacing w:val="0"/>
        <w:jc w:val="both"/>
        <w:rPr>
          <w:rFonts w:cs="Simplified Arabic"/>
          <w:sz w:val="22"/>
          <w:lang w:val="en-GB" w:bidi="ar-EG"/>
        </w:rPr>
      </w:pPr>
      <w:r w:rsidRPr="005B1A6C">
        <w:rPr>
          <w:rFonts w:cs="Simplified Arabic" w:hint="cs"/>
          <w:sz w:val="20"/>
          <w:rtl/>
          <w:lang w:val="en-GB" w:bidi="ar-EG"/>
        </w:rPr>
        <w:t>وسيتاح دليل موارد قبل انعقاد الاجتماع السادس عشر لمؤتمر لأطراف لتوفير مزيد من الإرشاد</w:t>
      </w:r>
      <w:r w:rsidR="00325009" w:rsidRPr="005B1A6C">
        <w:rPr>
          <w:rFonts w:cs="Simplified Arabic" w:hint="cs"/>
          <w:sz w:val="20"/>
          <w:rtl/>
          <w:lang w:val="en-GB" w:bidi="ar-EG"/>
        </w:rPr>
        <w:t>ات</w:t>
      </w:r>
      <w:r w:rsidRPr="005B1A6C">
        <w:rPr>
          <w:rFonts w:cs="Simplified Arabic" w:hint="cs"/>
          <w:sz w:val="20"/>
          <w:rtl/>
          <w:lang w:val="en-GB" w:bidi="ar-EG"/>
        </w:rPr>
        <w:t xml:space="preserve"> و</w:t>
      </w:r>
      <w:r w:rsidR="00325009" w:rsidRPr="005B1A6C">
        <w:rPr>
          <w:rFonts w:cs="Simplified Arabic" w:hint="cs"/>
          <w:sz w:val="20"/>
          <w:rtl/>
          <w:lang w:val="en-GB" w:bidi="ar-EG"/>
        </w:rPr>
        <w:t>التوضيحات</w:t>
      </w:r>
      <w:r w:rsidRPr="005B1A6C">
        <w:rPr>
          <w:rFonts w:cs="Simplified Arabic" w:hint="cs"/>
          <w:sz w:val="20"/>
          <w:rtl/>
          <w:lang w:val="en-GB" w:bidi="ar-EG"/>
        </w:rPr>
        <w:t xml:space="preserve"> بشأن استخدام الشكل، يحتوي على روابط بمصادر </w:t>
      </w:r>
      <w:r w:rsidRPr="005B1A6C">
        <w:rPr>
          <w:rFonts w:cs="Simplified Arabic" w:hint="cs"/>
          <w:sz w:val="22"/>
          <w:rtl/>
          <w:lang w:val="en-GB" w:bidi="ar-EG"/>
        </w:rPr>
        <w:t>المعلومات المحتملة لإعداد التقريرين الوطنيين السابع والثامن. وسيتم تطوير أو تعزيز المواد والأدوات الداعمة الأخرى، حسب الحاجة، قبل انعقاد الاجتماع السادس عشر لمؤتمر الأطراف لدعم إعداد التقارير.</w:t>
      </w:r>
    </w:p>
    <w:p w14:paraId="53AC1B0A" w14:textId="77777777" w:rsidR="007C78CE" w:rsidRPr="005B1A6C" w:rsidRDefault="007C78CE" w:rsidP="00671823">
      <w:pPr>
        <w:bidi/>
        <w:spacing w:after="120" w:line="216" w:lineRule="auto"/>
        <w:jc w:val="both"/>
        <w:rPr>
          <w:rFonts w:cs="Simplified Arabic"/>
          <w:i/>
          <w:iCs/>
          <w:sz w:val="22"/>
          <w:lang w:val="en-GB" w:bidi="ar-EG"/>
        </w:rPr>
      </w:pPr>
      <w:r w:rsidRPr="005B1A6C">
        <w:rPr>
          <w:rFonts w:cs="Simplified Arabic" w:hint="cs"/>
          <w:i/>
          <w:iCs/>
          <w:sz w:val="22"/>
          <w:rtl/>
          <w:lang w:val="en-GB" w:bidi="ar-EG"/>
        </w:rPr>
        <w:t>استخدام المؤشرات للرصد والإبلاغ</w:t>
      </w:r>
    </w:p>
    <w:p w14:paraId="0C964014" w14:textId="759F71D0" w:rsidR="007C78CE" w:rsidRPr="005B1A6C" w:rsidRDefault="007C78CE" w:rsidP="00671823">
      <w:pPr>
        <w:pStyle w:val="ListParagraph"/>
        <w:numPr>
          <w:ilvl w:val="0"/>
          <w:numId w:val="30"/>
        </w:numPr>
        <w:bidi/>
        <w:spacing w:after="120" w:line="216" w:lineRule="auto"/>
        <w:ind w:left="0" w:firstLine="0"/>
        <w:contextualSpacing w:val="0"/>
        <w:jc w:val="both"/>
        <w:rPr>
          <w:rFonts w:cs="Simplified Arabic"/>
          <w:sz w:val="22"/>
          <w:lang w:val="en-GB" w:bidi="ar-EG"/>
        </w:rPr>
      </w:pPr>
      <w:r w:rsidRPr="005B1A6C">
        <w:rPr>
          <w:rFonts w:cs="Simplified Arabic"/>
          <w:sz w:val="22"/>
          <w:rtl/>
          <w:lang w:val="en-GB" w:bidi="ar-EG"/>
        </w:rPr>
        <w:t xml:space="preserve">يسمح النموذج بتوفير معلومات </w:t>
      </w:r>
      <w:r w:rsidRPr="005B1A6C">
        <w:rPr>
          <w:rFonts w:cs="Simplified Arabic" w:hint="cs"/>
          <w:sz w:val="22"/>
          <w:rtl/>
          <w:lang w:val="en-GB" w:bidi="ar-EG"/>
        </w:rPr>
        <w:t>عن</w:t>
      </w:r>
      <w:r w:rsidRPr="005B1A6C">
        <w:rPr>
          <w:rFonts w:cs="Simplified Arabic"/>
          <w:sz w:val="22"/>
          <w:rtl/>
          <w:lang w:val="en-GB" w:bidi="ar-EG"/>
        </w:rPr>
        <w:t xml:space="preserve"> جميع المؤشرات الرئيسية والأسئلة المتعلقة بالمؤشرات الثنائية على النحو المبين في إطار رصد </w:t>
      </w:r>
      <w:r w:rsidR="00E32EC1" w:rsidRPr="005B1A6C">
        <w:rPr>
          <w:rFonts w:cs="Simplified Arabic"/>
          <w:snapToGrid w:val="0"/>
          <w:kern w:val="22"/>
          <w:sz w:val="22"/>
          <w:rtl/>
          <w:lang w:val="en-GB"/>
        </w:rPr>
        <w:t>إطار كونمينغ-مونتريال العالمي للتنوع البيولوجي</w:t>
      </w:r>
      <w:r w:rsidRPr="005B1A6C">
        <w:rPr>
          <w:rFonts w:cs="Simplified Arabic"/>
          <w:sz w:val="22"/>
          <w:rtl/>
          <w:lang w:val="en-GB" w:bidi="ar-EG"/>
        </w:rPr>
        <w:t>.</w:t>
      </w:r>
      <w:r w:rsidR="008764BA" w:rsidRPr="005B1A6C">
        <w:rPr>
          <w:rStyle w:val="FootnoteReference"/>
          <w:rFonts w:cs="Simplified Arabic"/>
          <w:sz w:val="20"/>
          <w:rtl/>
          <w:lang w:val="en-GB" w:bidi="ar-EG"/>
        </w:rPr>
        <w:footnoteReference w:id="9"/>
      </w:r>
      <w:r w:rsidRPr="005B1A6C">
        <w:rPr>
          <w:rFonts w:cs="Simplified Arabic"/>
          <w:sz w:val="22"/>
          <w:rtl/>
          <w:lang w:val="en-GB" w:bidi="ar-EG"/>
        </w:rPr>
        <w:t xml:space="preserve"> كما يتضمن خيار </w:t>
      </w:r>
      <w:r w:rsidRPr="005B1A6C">
        <w:rPr>
          <w:rFonts w:cs="Simplified Arabic" w:hint="cs"/>
          <w:sz w:val="22"/>
          <w:rtl/>
          <w:lang w:val="en-GB" w:bidi="ar-EG"/>
        </w:rPr>
        <w:t>إدراج</w:t>
      </w:r>
      <w:r w:rsidRPr="005B1A6C">
        <w:rPr>
          <w:rFonts w:cs="Simplified Arabic"/>
          <w:sz w:val="22"/>
          <w:rtl/>
          <w:lang w:val="en-GB" w:bidi="ar-EG"/>
        </w:rPr>
        <w:t xml:space="preserve"> معلومات عن المؤشرات </w:t>
      </w:r>
      <w:r w:rsidR="00325009" w:rsidRPr="005B1A6C">
        <w:rPr>
          <w:rFonts w:cs="Simplified Arabic" w:hint="cs"/>
          <w:sz w:val="22"/>
          <w:rtl/>
          <w:lang w:val="en-GB" w:bidi="ar-EG"/>
        </w:rPr>
        <w:t>التكوينية</w:t>
      </w:r>
      <w:r w:rsidRPr="005B1A6C">
        <w:rPr>
          <w:rFonts w:cs="Simplified Arabic"/>
          <w:sz w:val="22"/>
          <w:rtl/>
          <w:lang w:val="en-GB" w:bidi="ar-EG"/>
        </w:rPr>
        <w:t xml:space="preserve"> والتكميلية وكذلك المؤشرات الوطنية </w:t>
      </w:r>
      <w:r w:rsidRPr="005B1A6C">
        <w:rPr>
          <w:rFonts w:cs="Simplified Arabic" w:hint="cs"/>
          <w:sz w:val="22"/>
          <w:rtl/>
          <w:lang w:val="en-GB" w:bidi="ar-EG"/>
        </w:rPr>
        <w:t>على النحو ال</w:t>
      </w:r>
      <w:r w:rsidRPr="005B1A6C">
        <w:rPr>
          <w:rFonts w:cs="Simplified Arabic"/>
          <w:sz w:val="22"/>
          <w:rtl/>
          <w:lang w:val="en-GB" w:bidi="ar-EG"/>
        </w:rPr>
        <w:t xml:space="preserve">مشار إليه في إطار رصد </w:t>
      </w:r>
      <w:r w:rsidR="00E32EC1" w:rsidRPr="005B1A6C">
        <w:rPr>
          <w:rFonts w:cs="Simplified Arabic"/>
          <w:snapToGrid w:val="0"/>
          <w:kern w:val="22"/>
          <w:sz w:val="22"/>
          <w:rtl/>
          <w:lang w:val="en-GB"/>
        </w:rPr>
        <w:t>إطار كونمينغ-مونتريال العالمي للتنوع البيولوجي</w:t>
      </w:r>
      <w:r w:rsidRPr="005B1A6C">
        <w:rPr>
          <w:rFonts w:cs="Simplified Arabic"/>
          <w:sz w:val="22"/>
          <w:rtl/>
          <w:lang w:val="en-GB" w:bidi="ar-EG"/>
        </w:rPr>
        <w:t>.</w:t>
      </w:r>
    </w:p>
    <w:p w14:paraId="7B24F2E3" w14:textId="77777777" w:rsidR="007C78CE" w:rsidRPr="005B1A6C" w:rsidRDefault="007C78CE" w:rsidP="00671823">
      <w:pPr>
        <w:bidi/>
        <w:spacing w:after="120" w:line="216" w:lineRule="auto"/>
        <w:jc w:val="both"/>
        <w:rPr>
          <w:rFonts w:cs="Simplified Arabic"/>
          <w:i/>
          <w:iCs/>
          <w:sz w:val="22"/>
          <w:lang w:val="en-GB" w:bidi="ar-EG"/>
        </w:rPr>
      </w:pPr>
      <w:r w:rsidRPr="005B1A6C">
        <w:rPr>
          <w:rFonts w:cs="Simplified Arabic" w:hint="cs"/>
          <w:i/>
          <w:iCs/>
          <w:sz w:val="22"/>
          <w:rtl/>
          <w:lang w:val="en-GB" w:bidi="ar-EG"/>
        </w:rPr>
        <w:t>تعزيز أوجه التآزر في الإبلاغ بموجب الاتفاقيات المتعلقة بالتنوع البيولوجي واتفاقيات ريو وفيما يتعلق بأهداف التنمية المستدامة</w:t>
      </w:r>
    </w:p>
    <w:p w14:paraId="5386F470" w14:textId="66374129" w:rsidR="007C78CE" w:rsidRPr="005B1A6C" w:rsidRDefault="007C78CE" w:rsidP="00671823">
      <w:pPr>
        <w:pStyle w:val="ListParagraph"/>
        <w:numPr>
          <w:ilvl w:val="0"/>
          <w:numId w:val="30"/>
        </w:numPr>
        <w:bidi/>
        <w:spacing w:after="120" w:line="216" w:lineRule="auto"/>
        <w:ind w:left="0" w:firstLine="0"/>
        <w:contextualSpacing w:val="0"/>
        <w:jc w:val="both"/>
        <w:rPr>
          <w:rFonts w:cs="Simplified Arabic"/>
          <w:sz w:val="22"/>
          <w:lang w:val="en-GB" w:bidi="ar-EG"/>
        </w:rPr>
      </w:pPr>
      <w:r w:rsidRPr="005B1A6C">
        <w:rPr>
          <w:rFonts w:cs="Simplified Arabic" w:hint="cs"/>
          <w:sz w:val="22"/>
          <w:rtl/>
          <w:lang w:val="en-GB" w:bidi="ar-EG"/>
        </w:rPr>
        <w:t xml:space="preserve">تُشجع الأطراف على استخدام آلية غرفة تبادل المعلومات/أداة </w:t>
      </w:r>
      <w:r w:rsidRPr="005B1A6C">
        <w:rPr>
          <w:rFonts w:cs="Simplified Arabic" w:hint="cs"/>
          <w:sz w:val="22"/>
          <w:lang w:val="en-US" w:bidi="ar-EG"/>
        </w:rPr>
        <w:t>Bioland</w:t>
      </w:r>
      <w:r w:rsidRPr="005B1A6C">
        <w:rPr>
          <w:rFonts w:cs="Simplified Arabic" w:hint="cs"/>
          <w:sz w:val="22"/>
          <w:rtl/>
          <w:lang w:val="en-US" w:bidi="ar-EG"/>
        </w:rPr>
        <w:t xml:space="preserve"> </w:t>
      </w:r>
      <w:r w:rsidRPr="005B1A6C">
        <w:rPr>
          <w:rFonts w:cs="Simplified Arabic" w:hint="cs"/>
          <w:sz w:val="22"/>
          <w:rtl/>
          <w:lang w:val="en-GB" w:bidi="ar-EG"/>
        </w:rPr>
        <w:t>التابعة لاتفاقية التنوع البيولوجي. ك</w:t>
      </w:r>
      <w:r w:rsidRPr="005B1A6C">
        <w:rPr>
          <w:rFonts w:cs="Simplified Arabic" w:hint="cs"/>
          <w:sz w:val="22"/>
          <w:rtl/>
          <w:lang w:val="en-GB"/>
        </w:rPr>
        <w:t xml:space="preserve">ما أن </w:t>
      </w:r>
      <w:r w:rsidR="00325009" w:rsidRPr="005B1A6C">
        <w:rPr>
          <w:rFonts w:cs="Simplified Arabic" w:hint="cs"/>
          <w:sz w:val="22"/>
          <w:rtl/>
          <w:lang w:val="en-GB"/>
        </w:rPr>
        <w:t>الأداة الطوعية</w:t>
      </w:r>
      <w:r w:rsidRPr="005B1A6C">
        <w:rPr>
          <w:rFonts w:cs="Simplified Arabic" w:hint="cs"/>
          <w:sz w:val="22"/>
          <w:rtl/>
          <w:lang w:val="en-GB" w:bidi="ar-EG"/>
        </w:rPr>
        <w:t xml:space="preserve"> </w:t>
      </w:r>
      <w:r w:rsidR="00325009" w:rsidRPr="005B1A6C">
        <w:rPr>
          <w:rFonts w:cs="Simplified Arabic" w:hint="cs"/>
          <w:sz w:val="22"/>
          <w:rtl/>
          <w:lang w:val="en-GB" w:bidi="ar-EG"/>
        </w:rPr>
        <w:t>ل</w:t>
      </w:r>
      <w:r w:rsidRPr="005B1A6C">
        <w:rPr>
          <w:rFonts w:cs="Simplified Arabic" w:hint="cs"/>
          <w:sz w:val="22"/>
          <w:rtl/>
          <w:lang w:val="en-GB" w:bidi="ar-EG"/>
        </w:rPr>
        <w:t>لإبلاغ عن البيانات الخاصة بالاتفاقات البيئية متعددة الأطراف التي طورها برنامج الأمم المتحدة للبيئة متاحة أيضا للأطراف.</w:t>
      </w:r>
    </w:p>
    <w:p w14:paraId="7B5C3DD5" w14:textId="77777777" w:rsidR="007C78CE" w:rsidRPr="005B1A6C" w:rsidRDefault="007C78CE" w:rsidP="00671823">
      <w:pPr>
        <w:bidi/>
        <w:spacing w:after="120" w:line="216" w:lineRule="auto"/>
        <w:jc w:val="both"/>
        <w:rPr>
          <w:rFonts w:cs="Simplified Arabic"/>
          <w:i/>
          <w:iCs/>
          <w:sz w:val="22"/>
          <w:lang w:val="en-GB" w:bidi="ar-EG"/>
        </w:rPr>
      </w:pPr>
      <w:r w:rsidRPr="005B1A6C">
        <w:rPr>
          <w:rFonts w:cs="Simplified Arabic" w:hint="cs"/>
          <w:i/>
          <w:iCs/>
          <w:sz w:val="22"/>
          <w:rtl/>
          <w:lang w:val="en-GB" w:bidi="ar-EG"/>
        </w:rPr>
        <w:t>تقديم التقرير</w:t>
      </w:r>
    </w:p>
    <w:p w14:paraId="1CBD09B8" w14:textId="51192AD3" w:rsidR="007C78CE" w:rsidRPr="005B1A6C" w:rsidRDefault="007C78CE" w:rsidP="00671823">
      <w:pPr>
        <w:pStyle w:val="ListParagraph"/>
        <w:numPr>
          <w:ilvl w:val="0"/>
          <w:numId w:val="30"/>
        </w:numPr>
        <w:bidi/>
        <w:spacing w:after="120" w:line="216" w:lineRule="auto"/>
        <w:ind w:left="0" w:firstLine="0"/>
        <w:contextualSpacing w:val="0"/>
        <w:jc w:val="both"/>
        <w:rPr>
          <w:rFonts w:cs="Simplified Arabic"/>
          <w:sz w:val="20"/>
          <w:lang w:val="en-GB" w:bidi="ar-EG"/>
        </w:rPr>
      </w:pPr>
      <w:r w:rsidRPr="005B1A6C">
        <w:rPr>
          <w:rFonts w:cs="Simplified Arabic" w:hint="cs"/>
          <w:sz w:val="22"/>
          <w:rtl/>
          <w:lang w:val="en-GB" w:bidi="ar-EG"/>
        </w:rPr>
        <w:t>لتيسير إعداد وتقديم التقريرين الوطنيين السابع والثامن، تتاح أداة للإبلاغ عبر شبكة الإنترنت.</w:t>
      </w:r>
      <w:r w:rsidRPr="005B1A6C">
        <w:rPr>
          <w:rStyle w:val="FootnoteReference"/>
          <w:rFonts w:cs="Simplified Arabic" w:hint="cs"/>
          <w:sz w:val="22"/>
          <w:rtl/>
          <w:lang w:val="en-GB" w:bidi="ar-EG"/>
        </w:rPr>
        <w:footnoteReference w:id="10"/>
      </w:r>
      <w:r w:rsidRPr="005B1A6C">
        <w:rPr>
          <w:rFonts w:cs="Simplified Arabic" w:hint="cs"/>
          <w:sz w:val="22"/>
          <w:rtl/>
          <w:lang w:val="en-GB" w:bidi="ar-EG"/>
        </w:rPr>
        <w:t xml:space="preserve"> وستسمح أداة الإبلاغ عبر الإنترنت للعديد من المستخدمين الوطنيين المعتمدين بصياغة عناصر للتقرير الوطني وتقديمها للاستعراض والموافقة عليها داخليا قبل أن تقدم سلطة النشر الوطنية التقرير بشكل رسمي. وستسمح</w:t>
      </w:r>
      <w:r w:rsidRPr="005B1A6C">
        <w:rPr>
          <w:rFonts w:cs="Simplified Arabic" w:hint="cs"/>
          <w:sz w:val="20"/>
          <w:rtl/>
          <w:lang w:val="en-GB" w:bidi="ar-EG"/>
        </w:rPr>
        <w:t xml:space="preserve"> الأداة للأطراف بتقديم أجزاء من التقرير الوطني عند الانتهاء منها أو تقديم التقرير بأكمله بعد استكمال جميع الأقسام. وستسمح الأداة أيضا للأطراف بقبول البيانات المتعلقة بالمؤشرات الرئيسية ذات الصلة من مجموعات البيانات الإقليمية/العالمية ذات الصلة والتحقق منها. وبالنسبة للأطراف التي لديها وصول </w:t>
      </w:r>
      <w:r w:rsidRPr="005B1A6C">
        <w:rPr>
          <w:rFonts w:cs="Simplified Arabic" w:hint="cs"/>
          <w:sz w:val="20"/>
          <w:rtl/>
          <w:lang w:val="en-GB" w:bidi="ar-EG"/>
        </w:rPr>
        <w:lastRenderedPageBreak/>
        <w:t xml:space="preserve">محدود إلى الإنترنت أو التي تفضل تقديم تقاريرها الوطنية في شكل وثيقة، سيتم توفير نسخة من نماذج التقارير لا تتطلب التوصيل بالإنترنت. وإذا تم تقديم التقرير الوطني في شكل وثيقة، ينبغي أن يكون مصحوبا برسالة رسمية أو رسالة بالبريد </w:t>
      </w:r>
      <w:r w:rsidR="00325009" w:rsidRPr="005B1A6C">
        <w:rPr>
          <w:rFonts w:cs="Simplified Arabic" w:hint="cs"/>
          <w:sz w:val="20"/>
          <w:rtl/>
          <w:lang w:val="en-GB" w:bidi="ar-EG"/>
        </w:rPr>
        <w:t>ال</w:t>
      </w:r>
      <w:r w:rsidRPr="005B1A6C">
        <w:rPr>
          <w:rFonts w:cs="Simplified Arabic" w:hint="cs"/>
          <w:sz w:val="20"/>
          <w:rtl/>
          <w:lang w:val="en-GB" w:bidi="ar-EG"/>
        </w:rPr>
        <w:t>إلكتروني من نقطة الاتصال الوطنية للاتفاقية أو موظف حكومي كبير مسؤول عن تنفيذ الاتفاقية. ويجوز للأطراف التي لا تستخدم أداة الإبلاغ عبر الإنترنت إرسال تق</w:t>
      </w:r>
      <w:r w:rsidR="008764BA" w:rsidRPr="005B1A6C">
        <w:rPr>
          <w:rFonts w:cs="Simplified Arabic" w:hint="cs"/>
          <w:sz w:val="20"/>
          <w:rtl/>
          <w:lang w:val="en-GB" w:bidi="ar-EG"/>
        </w:rPr>
        <w:t>ا</w:t>
      </w:r>
      <w:r w:rsidRPr="005B1A6C">
        <w:rPr>
          <w:rFonts w:cs="Simplified Arabic" w:hint="cs"/>
          <w:sz w:val="20"/>
          <w:rtl/>
          <w:lang w:val="en-GB" w:bidi="ar-EG"/>
        </w:rPr>
        <w:t>ريرها الوطن</w:t>
      </w:r>
      <w:r w:rsidR="008764BA" w:rsidRPr="005B1A6C">
        <w:rPr>
          <w:rFonts w:cs="Simplified Arabic" w:hint="cs"/>
          <w:sz w:val="20"/>
          <w:rtl/>
          <w:lang w:val="en-GB" w:bidi="ar-EG"/>
        </w:rPr>
        <w:t>ية</w:t>
      </w:r>
      <w:r w:rsidRPr="005B1A6C">
        <w:rPr>
          <w:rFonts w:cs="Simplified Arabic" w:hint="cs"/>
          <w:sz w:val="20"/>
          <w:rtl/>
          <w:lang w:val="en-GB" w:bidi="ar-EG"/>
        </w:rPr>
        <w:t xml:space="preserve"> السابع</w:t>
      </w:r>
      <w:r w:rsidR="008764BA" w:rsidRPr="005B1A6C">
        <w:rPr>
          <w:rFonts w:cs="Simplified Arabic" w:hint="cs"/>
          <w:sz w:val="20"/>
          <w:rtl/>
          <w:lang w:val="en-GB" w:bidi="ar-EG"/>
        </w:rPr>
        <w:t xml:space="preserve"> والثامن</w:t>
      </w:r>
      <w:r w:rsidRPr="005B1A6C">
        <w:rPr>
          <w:rFonts w:cs="Simplified Arabic" w:hint="cs"/>
          <w:sz w:val="20"/>
          <w:rtl/>
          <w:lang w:val="en-GB" w:bidi="ar-EG"/>
        </w:rPr>
        <w:t xml:space="preserve"> إلى عنوان البريد الإلكتروني الرئيسي للأمانة (</w:t>
      </w:r>
      <w:hyperlink r:id="rId11" w:history="1">
        <w:r w:rsidRPr="005B1A6C">
          <w:rPr>
            <w:rStyle w:val="Hyperlink"/>
            <w:rFonts w:cs="Simplified Arabic" w:hint="cs"/>
            <w:sz w:val="20"/>
            <w:lang w:val="en-GB" w:bidi="ar-EG"/>
          </w:rPr>
          <w:t>secretariat@cbd.int</w:t>
        </w:r>
      </w:hyperlink>
      <w:r w:rsidRPr="005B1A6C">
        <w:rPr>
          <w:rFonts w:cs="Simplified Arabic" w:hint="cs"/>
          <w:sz w:val="20"/>
          <w:rtl/>
          <w:lang w:val="en-GB" w:bidi="ar-EG"/>
        </w:rPr>
        <w:t>).</w:t>
      </w:r>
    </w:p>
    <w:p w14:paraId="4498B33E" w14:textId="2E7E9B8C" w:rsidR="007C78CE" w:rsidRPr="005B1A6C" w:rsidRDefault="007C78CE" w:rsidP="00671823">
      <w:pPr>
        <w:bidi/>
        <w:spacing w:after="120" w:line="216" w:lineRule="auto"/>
        <w:jc w:val="center"/>
        <w:rPr>
          <w:rFonts w:cs="Simplified Arabic"/>
          <w:b/>
          <w:bCs/>
          <w:sz w:val="20"/>
          <w:lang w:val="en-GB" w:bidi="ar-EG"/>
        </w:rPr>
      </w:pPr>
      <w:r w:rsidRPr="005B1A6C">
        <w:rPr>
          <w:rFonts w:cs="Simplified Arabic" w:hint="cs"/>
          <w:b/>
          <w:bCs/>
          <w:sz w:val="20"/>
          <w:rtl/>
          <w:lang w:val="en-GB" w:bidi="ar-EG"/>
        </w:rPr>
        <w:t xml:space="preserve">مسودة نموذج </w:t>
      </w:r>
      <w:r w:rsidR="00325009" w:rsidRPr="005B1A6C">
        <w:rPr>
          <w:rFonts w:cs="Simplified Arabic" w:hint="cs"/>
          <w:b/>
          <w:bCs/>
          <w:sz w:val="20"/>
          <w:rtl/>
          <w:lang w:val="en-GB" w:bidi="ar-EG"/>
        </w:rPr>
        <w:t>ا</w:t>
      </w:r>
      <w:r w:rsidRPr="005B1A6C">
        <w:rPr>
          <w:rFonts w:cs="Simplified Arabic" w:hint="cs"/>
          <w:b/>
          <w:bCs/>
          <w:sz w:val="20"/>
          <w:rtl/>
          <w:lang w:val="en-GB" w:bidi="ar-EG"/>
        </w:rPr>
        <w:t>لتقرير الوطني السابع</w:t>
      </w:r>
    </w:p>
    <w:p w14:paraId="31213840" w14:textId="77777777" w:rsidR="007C78CE" w:rsidRPr="005B1A6C" w:rsidRDefault="007C78CE" w:rsidP="00671823">
      <w:pPr>
        <w:bidi/>
        <w:spacing w:after="120" w:line="216" w:lineRule="auto"/>
        <w:jc w:val="both"/>
        <w:rPr>
          <w:rFonts w:cs="Simplified Arabic"/>
          <w:b/>
          <w:bCs/>
          <w:sz w:val="22"/>
          <w:szCs w:val="22"/>
          <w:lang w:val="en-GB" w:bidi="ar-EG"/>
        </w:rPr>
      </w:pPr>
      <w:r w:rsidRPr="005B1A6C">
        <w:rPr>
          <w:rFonts w:cs="Simplified Arabic" w:hint="cs"/>
          <w:b/>
          <w:bCs/>
          <w:sz w:val="22"/>
          <w:szCs w:val="22"/>
          <w:rtl/>
          <w:lang w:val="en-GB" w:bidi="ar-EG"/>
        </w:rPr>
        <w:t xml:space="preserve">القسم الأول- </w:t>
      </w:r>
      <w:r w:rsidRPr="005B1A6C">
        <w:rPr>
          <w:rFonts w:cs="Simplified Arabic"/>
          <w:b/>
          <w:bCs/>
          <w:sz w:val="22"/>
          <w:szCs w:val="22"/>
          <w:rtl/>
          <w:lang w:val="en-GB" w:bidi="ar-EG"/>
        </w:rPr>
        <w:t>نظرة عامة موجزة على عملية إعداد التقرير</w:t>
      </w:r>
    </w:p>
    <w:tbl>
      <w:tblPr>
        <w:tblStyle w:val="TableGrid"/>
        <w:bidiVisual/>
        <w:tblW w:w="0" w:type="auto"/>
        <w:jc w:val="center"/>
        <w:shd w:val="clear" w:color="auto" w:fill="EAF1DD" w:themeFill="accent3" w:themeFillTint="33"/>
        <w:tblLook w:val="04A0" w:firstRow="1" w:lastRow="0" w:firstColumn="1" w:lastColumn="0" w:noHBand="0" w:noVBand="1"/>
      </w:tblPr>
      <w:tblGrid>
        <w:gridCol w:w="9350"/>
      </w:tblGrid>
      <w:tr w:rsidR="007C78CE" w:rsidRPr="005B1A6C" w14:paraId="6FD45A02" w14:textId="77777777" w:rsidTr="00670111">
        <w:trPr>
          <w:jc w:val="center"/>
        </w:trPr>
        <w:tc>
          <w:tcPr>
            <w:tcW w:w="9350" w:type="dxa"/>
            <w:shd w:val="clear" w:color="auto" w:fill="auto"/>
          </w:tcPr>
          <w:p w14:paraId="28956717"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jc w:val="both"/>
              <w:rPr>
                <w:rFonts w:cs="Simplified Arabic"/>
                <w:bCs/>
                <w:snapToGrid w:val="0"/>
                <w:kern w:val="22"/>
                <w:sz w:val="20"/>
                <w:szCs w:val="22"/>
              </w:rPr>
            </w:pPr>
            <w:r w:rsidRPr="005B1A6C">
              <w:rPr>
                <w:rFonts w:cs="Simplified Arabic" w:hint="cs"/>
                <w:bCs/>
                <w:snapToGrid w:val="0"/>
                <w:kern w:val="22"/>
                <w:sz w:val="20"/>
                <w:szCs w:val="22"/>
                <w:rtl/>
              </w:rPr>
              <w:t>يرجى وصف العملية المضطلع بها لإعداد هذا التقرير بإيجاز (يمكن أن تشتمل الردود على ما يلي):</w:t>
            </w:r>
          </w:p>
          <w:p w14:paraId="06A09F4C" w14:textId="78ED1139" w:rsidR="007C78CE" w:rsidRPr="005B1A6C" w:rsidRDefault="007C78CE" w:rsidP="009F7456">
            <w:pPr>
              <w:pStyle w:val="ListParagraph"/>
              <w:numPr>
                <w:ilvl w:val="0"/>
                <w:numId w:val="31"/>
              </w:numPr>
              <w:suppressLineNumbers/>
              <w:suppressAutoHyphens/>
              <w:kinsoku w:val="0"/>
              <w:overflowPunct w:val="0"/>
              <w:autoSpaceDE w:val="0"/>
              <w:autoSpaceDN w:val="0"/>
              <w:bidi/>
              <w:adjustRightInd w:val="0"/>
              <w:snapToGrid w:val="0"/>
              <w:spacing w:line="216" w:lineRule="auto"/>
              <w:contextualSpacing w:val="0"/>
              <w:jc w:val="both"/>
              <w:rPr>
                <w:rFonts w:cs="Simplified Arabic"/>
                <w:snapToGrid w:val="0"/>
                <w:kern w:val="22"/>
                <w:sz w:val="20"/>
                <w:szCs w:val="22"/>
              </w:rPr>
            </w:pPr>
            <w:r w:rsidRPr="005B1A6C">
              <w:rPr>
                <w:rFonts w:cs="Simplified Arabic" w:hint="cs"/>
                <w:snapToGrid w:val="0"/>
                <w:kern w:val="22"/>
                <w:sz w:val="20"/>
                <w:szCs w:val="22"/>
                <w:rtl/>
              </w:rPr>
              <w:t xml:space="preserve">آليات التنسيق والمنهجية المستخدمة لجمع البيانات </w:t>
            </w:r>
            <w:r w:rsidR="00325009" w:rsidRPr="005B1A6C">
              <w:rPr>
                <w:rFonts w:cs="Simplified Arabic" w:hint="cs"/>
                <w:snapToGrid w:val="0"/>
                <w:kern w:val="22"/>
                <w:sz w:val="20"/>
                <w:szCs w:val="22"/>
                <w:rtl/>
              </w:rPr>
              <w:t>والتحقق</w:t>
            </w:r>
            <w:r w:rsidRPr="005B1A6C">
              <w:rPr>
                <w:rFonts w:cs="Simplified Arabic" w:hint="cs"/>
                <w:snapToGrid w:val="0"/>
                <w:kern w:val="22"/>
                <w:sz w:val="20"/>
                <w:szCs w:val="22"/>
                <w:rtl/>
              </w:rPr>
              <w:t xml:space="preserve"> منها (حسبما ينطبق) علاوة على التحديات الرئيسية التي </w:t>
            </w:r>
            <w:r w:rsidR="00325009" w:rsidRPr="005B1A6C">
              <w:rPr>
                <w:rFonts w:cs="Simplified Arabic" w:hint="cs"/>
                <w:snapToGrid w:val="0"/>
                <w:kern w:val="22"/>
                <w:sz w:val="20"/>
                <w:szCs w:val="22"/>
                <w:rtl/>
              </w:rPr>
              <w:t>صودفت</w:t>
            </w:r>
            <w:r w:rsidRPr="005B1A6C">
              <w:rPr>
                <w:rFonts w:cs="Simplified Arabic" w:hint="cs"/>
                <w:snapToGrid w:val="0"/>
                <w:kern w:val="22"/>
                <w:sz w:val="20"/>
                <w:szCs w:val="22"/>
                <w:rtl/>
              </w:rPr>
              <w:t>؛</w:t>
            </w:r>
          </w:p>
          <w:p w14:paraId="5B0BD417" w14:textId="5CF4A7BF" w:rsidR="007C78CE" w:rsidRPr="005B1A6C" w:rsidRDefault="007C78CE" w:rsidP="009F7456">
            <w:pPr>
              <w:pStyle w:val="ListParagraph"/>
              <w:numPr>
                <w:ilvl w:val="0"/>
                <w:numId w:val="31"/>
              </w:numPr>
              <w:suppressLineNumbers/>
              <w:suppressAutoHyphens/>
              <w:kinsoku w:val="0"/>
              <w:overflowPunct w:val="0"/>
              <w:autoSpaceDE w:val="0"/>
              <w:autoSpaceDN w:val="0"/>
              <w:bidi/>
              <w:adjustRightInd w:val="0"/>
              <w:snapToGrid w:val="0"/>
              <w:spacing w:line="216" w:lineRule="auto"/>
              <w:contextualSpacing w:val="0"/>
              <w:jc w:val="both"/>
              <w:rPr>
                <w:rFonts w:cs="Simplified Arabic"/>
                <w:snapToGrid w:val="0"/>
                <w:kern w:val="22"/>
                <w:sz w:val="20"/>
                <w:szCs w:val="22"/>
              </w:rPr>
            </w:pPr>
            <w:r w:rsidRPr="005B1A6C">
              <w:rPr>
                <w:rFonts w:cs="Simplified Arabic" w:hint="cs"/>
                <w:snapToGrid w:val="0"/>
                <w:kern w:val="22"/>
                <w:sz w:val="20"/>
                <w:szCs w:val="22"/>
                <w:rtl/>
              </w:rPr>
              <w:t xml:space="preserve">المشاورات التي أجريت على مستويات مختلفة لإعداد هذا التقرير، وانخراط وإشراك أصحاب مصلحة </w:t>
            </w:r>
            <w:r w:rsidR="00325009" w:rsidRPr="005B1A6C">
              <w:rPr>
                <w:rFonts w:cs="Simplified Arabic" w:hint="cs"/>
                <w:snapToGrid w:val="0"/>
                <w:kern w:val="22"/>
                <w:sz w:val="20"/>
                <w:szCs w:val="22"/>
                <w:rtl/>
              </w:rPr>
              <w:t>مختلفين</w:t>
            </w:r>
            <w:r w:rsidRPr="005B1A6C">
              <w:rPr>
                <w:rFonts w:cs="Simplified Arabic" w:hint="cs"/>
                <w:snapToGrid w:val="0"/>
                <w:kern w:val="22"/>
                <w:sz w:val="20"/>
                <w:szCs w:val="22"/>
                <w:rtl/>
              </w:rPr>
              <w:t>، مع الأخذ بعين الاعتبار الظروف الوطنية.</w:t>
            </w:r>
          </w:p>
        </w:tc>
      </w:tr>
      <w:tr w:rsidR="007C78CE" w:rsidRPr="005B1A6C" w14:paraId="7AC284BE" w14:textId="77777777" w:rsidTr="00670111">
        <w:trPr>
          <w:jc w:val="center"/>
        </w:trPr>
        <w:tc>
          <w:tcPr>
            <w:tcW w:w="9350" w:type="dxa"/>
            <w:shd w:val="clear" w:color="auto" w:fill="auto"/>
          </w:tcPr>
          <w:p w14:paraId="408DEEE5"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cs="Simplified Arabic"/>
                <w:snapToGrid w:val="0"/>
                <w:kern w:val="22"/>
                <w:sz w:val="20"/>
                <w:szCs w:val="22"/>
              </w:rPr>
            </w:pPr>
          </w:p>
          <w:p w14:paraId="20129DE3"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cs="Simplified Arabic"/>
                <w:snapToGrid w:val="0"/>
                <w:kern w:val="22"/>
                <w:sz w:val="20"/>
                <w:szCs w:val="22"/>
              </w:rPr>
            </w:pPr>
          </w:p>
          <w:p w14:paraId="053FC704"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cs="Simplified Arabic"/>
                <w:snapToGrid w:val="0"/>
                <w:kern w:val="22"/>
                <w:sz w:val="20"/>
                <w:szCs w:val="22"/>
              </w:rPr>
            </w:pPr>
          </w:p>
        </w:tc>
      </w:tr>
    </w:tbl>
    <w:p w14:paraId="1CF0A8E2" w14:textId="7EC07A96" w:rsidR="007C78CE" w:rsidRPr="005B1A6C" w:rsidRDefault="007C78CE" w:rsidP="008764BA">
      <w:pPr>
        <w:keepNext/>
        <w:keepLines/>
        <w:bidi/>
        <w:spacing w:before="120" w:after="120" w:line="216" w:lineRule="auto"/>
        <w:jc w:val="both"/>
        <w:rPr>
          <w:rFonts w:cs="Simplified Arabic"/>
          <w:b/>
          <w:bCs/>
          <w:sz w:val="22"/>
          <w:szCs w:val="22"/>
          <w:rtl/>
          <w:lang w:val="en-GB" w:bidi="ar-EG"/>
        </w:rPr>
      </w:pPr>
      <w:r w:rsidRPr="005B1A6C">
        <w:rPr>
          <w:rFonts w:cs="Simplified Arabic" w:hint="cs"/>
          <w:b/>
          <w:bCs/>
          <w:sz w:val="22"/>
          <w:szCs w:val="22"/>
          <w:rtl/>
          <w:lang w:val="en-GB" w:bidi="ar-EG"/>
        </w:rPr>
        <w:t>القسم الثاني- حالة الاستراتيجي</w:t>
      </w:r>
      <w:r w:rsidR="00325009" w:rsidRPr="005B1A6C">
        <w:rPr>
          <w:rFonts w:cs="Simplified Arabic" w:hint="cs"/>
          <w:b/>
          <w:bCs/>
          <w:sz w:val="22"/>
          <w:szCs w:val="22"/>
          <w:rtl/>
          <w:lang w:val="en-GB" w:bidi="ar-EG"/>
        </w:rPr>
        <w:t>ات</w:t>
      </w:r>
      <w:r w:rsidRPr="005B1A6C">
        <w:rPr>
          <w:rFonts w:cs="Simplified Arabic" w:hint="cs"/>
          <w:b/>
          <w:bCs/>
          <w:sz w:val="22"/>
          <w:szCs w:val="22"/>
          <w:rtl/>
          <w:lang w:val="en-GB" w:bidi="ar-EG"/>
        </w:rPr>
        <w:t xml:space="preserve"> وخط</w:t>
      </w:r>
      <w:r w:rsidR="00325009" w:rsidRPr="005B1A6C">
        <w:rPr>
          <w:rFonts w:cs="Simplified Arabic" w:hint="cs"/>
          <w:b/>
          <w:bCs/>
          <w:sz w:val="22"/>
          <w:szCs w:val="22"/>
          <w:rtl/>
          <w:lang w:val="en-GB" w:bidi="ar-EG"/>
        </w:rPr>
        <w:t>ط</w:t>
      </w:r>
      <w:r w:rsidRPr="005B1A6C">
        <w:rPr>
          <w:rFonts w:cs="Simplified Arabic" w:hint="cs"/>
          <w:b/>
          <w:bCs/>
          <w:sz w:val="22"/>
          <w:szCs w:val="22"/>
          <w:rtl/>
          <w:lang w:val="en-GB" w:bidi="ar-EG"/>
        </w:rPr>
        <w:t xml:space="preserve"> العمل الوطنية المنقحة أو المحدثة للتنوع البيولوجي في ضوء </w:t>
      </w:r>
      <w:r w:rsidR="00E32EC1" w:rsidRPr="005B1A6C">
        <w:rPr>
          <w:rFonts w:cs="Simplified Arabic"/>
          <w:b/>
          <w:bCs/>
          <w:sz w:val="22"/>
          <w:szCs w:val="22"/>
          <w:rtl/>
          <w:lang w:val="en-GB" w:bidi="ar-EG"/>
        </w:rPr>
        <w:t>إطار كونمينغ-مونتريال العالمي للتنوع البيولوجي</w:t>
      </w:r>
    </w:p>
    <w:tbl>
      <w:tblPr>
        <w:tblStyle w:val="TableGrid"/>
        <w:bidiVisual/>
        <w:tblW w:w="9432" w:type="dxa"/>
        <w:tblLook w:val="04A0" w:firstRow="1" w:lastRow="0" w:firstColumn="1" w:lastColumn="0" w:noHBand="0" w:noVBand="1"/>
      </w:tblPr>
      <w:tblGrid>
        <w:gridCol w:w="4428"/>
        <w:gridCol w:w="5004"/>
      </w:tblGrid>
      <w:tr w:rsidR="007C78CE" w:rsidRPr="005B1A6C" w14:paraId="0F9ED52C" w14:textId="77777777" w:rsidTr="008C074F">
        <w:tc>
          <w:tcPr>
            <w:tcW w:w="4428" w:type="dxa"/>
            <w:shd w:val="clear" w:color="auto" w:fill="auto"/>
          </w:tcPr>
          <w:p w14:paraId="578BAF15" w14:textId="785F2E37"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cs="Simplified Arabic"/>
                <w:b/>
                <w:bCs/>
                <w:snapToGrid w:val="0"/>
                <w:kern w:val="22"/>
                <w:sz w:val="22"/>
                <w:szCs w:val="22"/>
                <w:rtl/>
              </w:rPr>
            </w:pPr>
            <w:r w:rsidRPr="005B1A6C">
              <w:rPr>
                <w:rFonts w:cs="Simplified Arabic"/>
                <w:b/>
                <w:bCs/>
                <w:snapToGrid w:val="0"/>
                <w:kern w:val="22"/>
                <w:sz w:val="22"/>
                <w:szCs w:val="22"/>
                <w:rtl/>
              </w:rPr>
              <w:t xml:space="preserve">هل قام بلدك </w:t>
            </w:r>
            <w:r w:rsidRPr="005B1A6C">
              <w:rPr>
                <w:rFonts w:cs="Simplified Arabic" w:hint="cs"/>
                <w:b/>
                <w:bCs/>
                <w:snapToGrid w:val="0"/>
                <w:kern w:val="22"/>
                <w:sz w:val="22"/>
                <w:szCs w:val="22"/>
                <w:rtl/>
              </w:rPr>
              <w:t>بتنقيح</w:t>
            </w:r>
            <w:r w:rsidRPr="005B1A6C">
              <w:rPr>
                <w:rFonts w:cs="Simplified Arabic"/>
                <w:b/>
                <w:bCs/>
                <w:snapToGrid w:val="0"/>
                <w:kern w:val="22"/>
                <w:sz w:val="22"/>
                <w:szCs w:val="22"/>
                <w:rtl/>
              </w:rPr>
              <w:t xml:space="preserve"> أو تحديث الاستراتيجيات وخطط العمل الوطنية للتنوع البيولوجي في ضوء </w:t>
            </w:r>
            <w:r w:rsidR="00E32EC1" w:rsidRPr="005B1A6C">
              <w:rPr>
                <w:rFonts w:cs="Simplified Arabic"/>
                <w:b/>
                <w:bCs/>
                <w:snapToGrid w:val="0"/>
                <w:kern w:val="22"/>
                <w:sz w:val="22"/>
                <w:szCs w:val="22"/>
                <w:rtl/>
              </w:rPr>
              <w:t>إطار كونمينغ-مونتريال العالمي للتنوع البيولوجي</w:t>
            </w:r>
            <w:r w:rsidRPr="005B1A6C">
              <w:rPr>
                <w:rFonts w:cs="Simplified Arabic"/>
                <w:b/>
                <w:bCs/>
                <w:snapToGrid w:val="0"/>
                <w:kern w:val="22"/>
                <w:sz w:val="22"/>
                <w:szCs w:val="22"/>
                <w:rtl/>
              </w:rPr>
              <w:t>؟</w:t>
            </w:r>
          </w:p>
        </w:tc>
        <w:tc>
          <w:tcPr>
            <w:tcW w:w="5004" w:type="dxa"/>
            <w:shd w:val="clear" w:color="auto" w:fill="FFFFFF" w:themeFill="background1"/>
          </w:tcPr>
          <w:p w14:paraId="24C88F53" w14:textId="7E5B005B" w:rsidR="007C78CE" w:rsidRPr="005B1A6C" w:rsidRDefault="005B1A6C"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0"/>
                <w:szCs w:val="22"/>
              </w:rPr>
            </w:pPr>
            <w:sdt>
              <w:sdtPr>
                <w:rPr>
                  <w:rFonts w:asciiTheme="majorBidi" w:eastAsia="MS Gothic" w:hAnsiTheme="majorBidi" w:cstheme="majorBidi"/>
                  <w:color w:val="000000"/>
                  <w:kern w:val="22"/>
                  <w:sz w:val="20"/>
                  <w:szCs w:val="20"/>
                  <w:rtl/>
                </w:rPr>
                <w:id w:val="1064222165"/>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نعم</w:t>
            </w:r>
          </w:p>
          <w:p w14:paraId="3D2F1CB3" w14:textId="726841F4" w:rsidR="007C78CE" w:rsidRPr="005B1A6C" w:rsidRDefault="005B1A6C"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0"/>
                <w:szCs w:val="22"/>
              </w:rPr>
            </w:pPr>
            <w:sdt>
              <w:sdtPr>
                <w:rPr>
                  <w:rFonts w:asciiTheme="majorBidi" w:eastAsia="MS Gothic" w:hAnsiTheme="majorBidi" w:cstheme="majorBidi"/>
                  <w:color w:val="000000"/>
                  <w:kern w:val="22"/>
                  <w:sz w:val="20"/>
                  <w:szCs w:val="20"/>
                  <w:rtl/>
                </w:rPr>
                <w:id w:val="-965818149"/>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لا</w:t>
            </w:r>
          </w:p>
          <w:p w14:paraId="536CC5AF" w14:textId="3E741812" w:rsidR="007C78CE" w:rsidRPr="005B1A6C" w:rsidRDefault="005B1A6C" w:rsidP="009F7456">
            <w:pPr>
              <w:pStyle w:val="ListParagraph"/>
              <w:suppressLineNumbers/>
              <w:suppressAutoHyphens/>
              <w:kinsoku w:val="0"/>
              <w:overflowPunct w:val="0"/>
              <w:autoSpaceDE w:val="0"/>
              <w:autoSpaceDN w:val="0"/>
              <w:bidi/>
              <w:adjustRightInd w:val="0"/>
              <w:snapToGrid w:val="0"/>
              <w:spacing w:line="216" w:lineRule="auto"/>
              <w:ind w:left="718" w:hanging="358"/>
              <w:contextualSpacing w:val="0"/>
              <w:rPr>
                <w:rFonts w:cs="Simplified Arabic"/>
                <w:snapToGrid w:val="0"/>
                <w:kern w:val="22"/>
                <w:sz w:val="20"/>
                <w:szCs w:val="22"/>
                <w:rtl/>
              </w:rPr>
            </w:pPr>
            <w:sdt>
              <w:sdtPr>
                <w:rPr>
                  <w:rFonts w:asciiTheme="majorBidi" w:eastAsia="MS Gothic" w:hAnsiTheme="majorBidi" w:cstheme="majorBidi"/>
                  <w:color w:val="000000"/>
                  <w:kern w:val="22"/>
                  <w:sz w:val="20"/>
                  <w:szCs w:val="20"/>
                  <w:rtl/>
                </w:rPr>
                <w:id w:val="1921059479"/>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قيد الإنجاز</w:t>
            </w:r>
          </w:p>
          <w:p w14:paraId="0EE8AF6E" w14:textId="30BF8B8B" w:rsidR="007C78CE" w:rsidRPr="005B1A6C" w:rsidRDefault="007C78CE"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2"/>
                <w:szCs w:val="22"/>
              </w:rPr>
            </w:pPr>
            <w:r w:rsidRPr="005B1A6C">
              <w:rPr>
                <w:rFonts w:cs="Simplified Arabic" w:hint="cs"/>
                <w:snapToGrid w:val="0"/>
                <w:kern w:val="22"/>
                <w:sz w:val="20"/>
                <w:szCs w:val="22"/>
                <w:rtl/>
              </w:rPr>
              <w:t>إذا كانت الإجابة "لا" أو "قيد الإنجاز"، يرجى تحديد التاريخ المتوقع لإكمال تنقيح أو تحديث الاستراتيجيات وخطط العمل الوطنية للتنوع البيولوجي:</w:t>
            </w:r>
            <w:r w:rsidR="00325009" w:rsidRPr="005B1A6C">
              <w:rPr>
                <w:rFonts w:cs="Simplified Arabic" w:hint="cs"/>
                <w:snapToGrid w:val="0"/>
                <w:kern w:val="22"/>
                <w:sz w:val="20"/>
                <w:szCs w:val="22"/>
                <w:rtl/>
              </w:rPr>
              <w:t xml:space="preserve"> ______________________</w:t>
            </w:r>
          </w:p>
        </w:tc>
      </w:tr>
      <w:tr w:rsidR="007C78CE" w:rsidRPr="005B1A6C" w14:paraId="15458F5F" w14:textId="77777777" w:rsidTr="008C074F">
        <w:tc>
          <w:tcPr>
            <w:tcW w:w="4428" w:type="dxa"/>
            <w:shd w:val="clear" w:color="auto" w:fill="auto"/>
          </w:tcPr>
          <w:p w14:paraId="5B64B407"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cs="Simplified Arabic"/>
                <w:b/>
                <w:bCs/>
                <w:snapToGrid w:val="0"/>
                <w:kern w:val="22"/>
                <w:sz w:val="22"/>
                <w:szCs w:val="22"/>
                <w:rtl/>
              </w:rPr>
            </w:pPr>
            <w:r w:rsidRPr="005B1A6C">
              <w:rPr>
                <w:rFonts w:cs="Simplified Arabic"/>
                <w:b/>
                <w:bCs/>
                <w:snapToGrid w:val="0"/>
                <w:kern w:val="22"/>
                <w:sz w:val="22"/>
                <w:szCs w:val="22"/>
                <w:rtl/>
              </w:rPr>
              <w:t xml:space="preserve">هل قام بلدك بإشراك أصحاب المصلحة </w:t>
            </w:r>
            <w:r w:rsidRPr="005B1A6C">
              <w:rPr>
                <w:rFonts w:cs="Simplified Arabic" w:hint="cs"/>
                <w:b/>
                <w:bCs/>
                <w:snapToGrid w:val="0"/>
                <w:kern w:val="22"/>
                <w:sz w:val="22"/>
                <w:szCs w:val="22"/>
                <w:rtl/>
              </w:rPr>
              <w:t>والعمل معهم</w:t>
            </w:r>
            <w:r w:rsidRPr="005B1A6C">
              <w:rPr>
                <w:rFonts w:cs="Simplified Arabic"/>
                <w:b/>
                <w:bCs/>
                <w:snapToGrid w:val="0"/>
                <w:kern w:val="22"/>
                <w:sz w:val="22"/>
                <w:szCs w:val="22"/>
                <w:rtl/>
              </w:rPr>
              <w:t xml:space="preserve"> في </w:t>
            </w:r>
            <w:r w:rsidRPr="005B1A6C">
              <w:rPr>
                <w:rFonts w:cs="Simplified Arabic" w:hint="cs"/>
                <w:b/>
                <w:bCs/>
                <w:snapToGrid w:val="0"/>
                <w:kern w:val="22"/>
                <w:sz w:val="22"/>
                <w:szCs w:val="22"/>
                <w:rtl/>
              </w:rPr>
              <w:t>تنقيح</w:t>
            </w:r>
            <w:r w:rsidRPr="005B1A6C">
              <w:rPr>
                <w:rFonts w:cs="Simplified Arabic"/>
                <w:b/>
                <w:bCs/>
                <w:snapToGrid w:val="0"/>
                <w:kern w:val="22"/>
                <w:sz w:val="22"/>
                <w:szCs w:val="22"/>
                <w:rtl/>
              </w:rPr>
              <w:t xml:space="preserve"> أو تحديث الاستراتيجيات وخطط العمل الوطنية للتنوع البيولوجي؟</w:t>
            </w:r>
          </w:p>
        </w:tc>
        <w:tc>
          <w:tcPr>
            <w:tcW w:w="5004" w:type="dxa"/>
            <w:shd w:val="clear" w:color="auto" w:fill="FFFFFF" w:themeFill="background1"/>
          </w:tcPr>
          <w:p w14:paraId="415B4F7A" w14:textId="50E48999" w:rsidR="007C78CE" w:rsidRPr="005B1A6C" w:rsidRDefault="005B1A6C"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0"/>
                <w:szCs w:val="22"/>
              </w:rPr>
            </w:pPr>
            <w:sdt>
              <w:sdtPr>
                <w:rPr>
                  <w:rFonts w:asciiTheme="majorBidi" w:eastAsia="MS Gothic" w:hAnsiTheme="majorBidi" w:cstheme="majorBidi"/>
                  <w:color w:val="000000"/>
                  <w:kern w:val="22"/>
                  <w:sz w:val="20"/>
                  <w:szCs w:val="20"/>
                  <w:rtl/>
                </w:rPr>
                <w:id w:val="-1215807868"/>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نعم</w:t>
            </w:r>
          </w:p>
          <w:p w14:paraId="6704DA7A" w14:textId="6AF7BDA1" w:rsidR="007C78CE" w:rsidRPr="005B1A6C" w:rsidRDefault="005B1A6C"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0"/>
                <w:szCs w:val="22"/>
              </w:rPr>
            </w:pPr>
            <w:sdt>
              <w:sdtPr>
                <w:rPr>
                  <w:rFonts w:asciiTheme="majorBidi" w:eastAsia="MS Gothic" w:hAnsiTheme="majorBidi" w:cstheme="majorBidi"/>
                  <w:color w:val="000000"/>
                  <w:kern w:val="22"/>
                  <w:sz w:val="20"/>
                  <w:szCs w:val="20"/>
                  <w:rtl/>
                </w:rPr>
                <w:id w:val="-400296755"/>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لا</w:t>
            </w:r>
          </w:p>
          <w:p w14:paraId="403E6E62" w14:textId="53990809" w:rsidR="007C78CE" w:rsidRPr="005B1A6C" w:rsidRDefault="005B1A6C" w:rsidP="009F7456">
            <w:pPr>
              <w:pStyle w:val="ListParagraph"/>
              <w:suppressLineNumbers/>
              <w:suppressAutoHyphens/>
              <w:kinsoku w:val="0"/>
              <w:overflowPunct w:val="0"/>
              <w:autoSpaceDE w:val="0"/>
              <w:autoSpaceDN w:val="0"/>
              <w:bidi/>
              <w:adjustRightInd w:val="0"/>
              <w:snapToGrid w:val="0"/>
              <w:spacing w:line="216" w:lineRule="auto"/>
              <w:ind w:left="718" w:hanging="358"/>
              <w:contextualSpacing w:val="0"/>
              <w:rPr>
                <w:rFonts w:cs="Simplified Arabic"/>
                <w:snapToGrid w:val="0"/>
                <w:kern w:val="22"/>
                <w:sz w:val="20"/>
                <w:szCs w:val="22"/>
              </w:rPr>
            </w:pPr>
            <w:sdt>
              <w:sdtPr>
                <w:rPr>
                  <w:rFonts w:asciiTheme="majorBidi" w:eastAsia="MS Gothic" w:hAnsiTheme="majorBidi" w:cstheme="majorBidi"/>
                  <w:color w:val="000000"/>
                  <w:kern w:val="22"/>
                  <w:sz w:val="20"/>
                  <w:szCs w:val="20"/>
                  <w:rtl/>
                </w:rPr>
                <w:id w:val="-1318645241"/>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tl/>
                  </w:rPr>
                  <w:t>☐</w:t>
                </w:r>
              </w:sdtContent>
            </w:sdt>
            <w:r w:rsidR="007C78CE" w:rsidRPr="005B1A6C">
              <w:rPr>
                <w:rFonts w:cs="Simplified Arabic" w:hint="cs"/>
                <w:snapToGrid w:val="0"/>
                <w:kern w:val="22"/>
                <w:sz w:val="20"/>
                <w:szCs w:val="22"/>
                <w:rtl/>
              </w:rPr>
              <w:t xml:space="preserve"> غير ذلك</w:t>
            </w:r>
          </w:p>
          <w:p w14:paraId="361D8D4E" w14:textId="3C19F045" w:rsidR="007C78CE" w:rsidRPr="005B1A6C" w:rsidRDefault="007C78CE" w:rsidP="009F7456">
            <w:pPr>
              <w:suppressLineNumbers/>
              <w:suppressAutoHyphens/>
              <w:kinsoku w:val="0"/>
              <w:overflowPunct w:val="0"/>
              <w:autoSpaceDE w:val="0"/>
              <w:autoSpaceDN w:val="0"/>
              <w:bidi/>
              <w:adjustRightInd w:val="0"/>
              <w:snapToGrid w:val="0"/>
              <w:spacing w:line="216" w:lineRule="auto"/>
              <w:ind w:left="360"/>
              <w:rPr>
                <w:rFonts w:cs="Simplified Arabic"/>
                <w:b/>
                <w:bCs/>
                <w:snapToGrid w:val="0"/>
                <w:kern w:val="22"/>
                <w:sz w:val="20"/>
                <w:szCs w:val="22"/>
                <w:rtl/>
              </w:rPr>
            </w:pPr>
            <w:r w:rsidRPr="005B1A6C">
              <w:rPr>
                <w:rFonts w:cs="Simplified Arabic" w:hint="cs"/>
                <w:snapToGrid w:val="0"/>
                <w:kern w:val="22"/>
                <w:sz w:val="20"/>
                <w:szCs w:val="22"/>
                <w:rtl/>
              </w:rPr>
              <w:t xml:space="preserve">إذا كانت الإجابة "نعم"، يرجى تحديد: </w:t>
            </w:r>
            <w:r w:rsidR="00325009" w:rsidRPr="005B1A6C">
              <w:rPr>
                <w:rFonts w:cs="Simplified Arabic" w:hint="cs"/>
                <w:snapToGrid w:val="0"/>
                <w:kern w:val="22"/>
                <w:sz w:val="20"/>
                <w:szCs w:val="22"/>
                <w:rtl/>
              </w:rPr>
              <w:t>(</w:t>
            </w:r>
            <w:r w:rsidRPr="005B1A6C">
              <w:rPr>
                <w:rFonts w:cs="Simplified Arabic" w:hint="cs"/>
                <w:snapToGrid w:val="0"/>
                <w:kern w:val="22"/>
                <w:sz w:val="20"/>
                <w:szCs w:val="22"/>
                <w:rtl/>
              </w:rPr>
              <w:t xml:space="preserve">قائمة منسدلة) </w:t>
            </w:r>
            <w:r w:rsidRPr="005B1A6C">
              <w:rPr>
                <w:rFonts w:cs="Simplified Arabic" w:hint="cs"/>
                <w:b/>
                <w:bCs/>
                <w:snapToGrid w:val="0"/>
                <w:kern w:val="22"/>
                <w:sz w:val="20"/>
                <w:szCs w:val="22"/>
                <w:rtl/>
              </w:rPr>
              <w:t>النساء</w:t>
            </w:r>
            <w:r w:rsidR="00325009" w:rsidRPr="005B1A6C">
              <w:rPr>
                <w:rFonts w:cs="Simplified Arabic" w:hint="cs"/>
                <w:b/>
                <w:bCs/>
                <w:snapToGrid w:val="0"/>
                <w:kern w:val="22"/>
                <w:sz w:val="20"/>
                <w:szCs w:val="22"/>
                <w:rtl/>
              </w:rPr>
              <w:t>،</w:t>
            </w:r>
            <w:r w:rsidRPr="005B1A6C">
              <w:rPr>
                <w:rFonts w:cs="Simplified Arabic" w:hint="cs"/>
                <w:b/>
                <w:bCs/>
                <w:snapToGrid w:val="0"/>
                <w:kern w:val="22"/>
                <w:sz w:val="20"/>
                <w:szCs w:val="22"/>
                <w:rtl/>
              </w:rPr>
              <w:t xml:space="preserve"> الشعوب الأصلية والمجتمعات المحلية</w:t>
            </w:r>
            <w:r w:rsidR="00325009" w:rsidRPr="005B1A6C">
              <w:rPr>
                <w:rFonts w:cs="Simplified Arabic" w:hint="cs"/>
                <w:b/>
                <w:bCs/>
                <w:snapToGrid w:val="0"/>
                <w:kern w:val="22"/>
                <w:sz w:val="20"/>
                <w:szCs w:val="22"/>
                <w:rtl/>
              </w:rPr>
              <w:t>،</w:t>
            </w:r>
            <w:r w:rsidRPr="005B1A6C">
              <w:rPr>
                <w:rFonts w:cs="Simplified Arabic" w:hint="cs"/>
                <w:b/>
                <w:bCs/>
                <w:snapToGrid w:val="0"/>
                <w:kern w:val="22"/>
                <w:sz w:val="20"/>
                <w:szCs w:val="22"/>
                <w:rtl/>
              </w:rPr>
              <w:t xml:space="preserve"> الشباب</w:t>
            </w:r>
            <w:r w:rsidR="00325009" w:rsidRPr="005B1A6C">
              <w:rPr>
                <w:rFonts w:cs="Simplified Arabic" w:hint="cs"/>
                <w:b/>
                <w:bCs/>
                <w:snapToGrid w:val="0"/>
                <w:kern w:val="22"/>
                <w:sz w:val="20"/>
                <w:szCs w:val="22"/>
                <w:rtl/>
              </w:rPr>
              <w:t>،</w:t>
            </w:r>
            <w:r w:rsidRPr="005B1A6C">
              <w:rPr>
                <w:rFonts w:cs="Simplified Arabic" w:hint="cs"/>
                <w:b/>
                <w:bCs/>
                <w:snapToGrid w:val="0"/>
                <w:kern w:val="22"/>
                <w:sz w:val="20"/>
                <w:szCs w:val="22"/>
                <w:rtl/>
              </w:rPr>
              <w:t xml:space="preserve"> أخرى</w:t>
            </w:r>
          </w:p>
          <w:p w14:paraId="26C2ABCD"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2"/>
                <w:szCs w:val="22"/>
              </w:rPr>
            </w:pPr>
          </w:p>
        </w:tc>
      </w:tr>
      <w:tr w:rsidR="007C78CE" w:rsidRPr="005B1A6C" w14:paraId="3FA26ACE" w14:textId="77777777" w:rsidTr="008C074F">
        <w:tc>
          <w:tcPr>
            <w:tcW w:w="4428" w:type="dxa"/>
            <w:shd w:val="clear" w:color="auto" w:fill="auto"/>
          </w:tcPr>
          <w:p w14:paraId="01564519"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cs="Simplified Arabic"/>
                <w:b/>
                <w:bCs/>
                <w:snapToGrid w:val="0"/>
                <w:kern w:val="22"/>
                <w:sz w:val="20"/>
                <w:szCs w:val="22"/>
                <w:rtl/>
              </w:rPr>
            </w:pPr>
            <w:r w:rsidRPr="005B1A6C">
              <w:rPr>
                <w:rFonts w:cs="Simplified Arabic" w:hint="cs"/>
                <w:b/>
                <w:bCs/>
                <w:snapToGrid w:val="0"/>
                <w:kern w:val="22"/>
                <w:sz w:val="20"/>
                <w:szCs w:val="22"/>
                <w:rtl/>
              </w:rPr>
              <w:t>هل تم اعتماد الاستراتيجية وخطة العمل الوطنية للتنوع البيولوجي المنقحة أو المحدثة الخاصة ببلدك كأدوات سياسات أو كأداة قانونية؟</w:t>
            </w:r>
          </w:p>
          <w:p w14:paraId="2899F652" w14:textId="7DEECF70" w:rsidR="009F4C99" w:rsidRPr="005B1A6C" w:rsidRDefault="009F4C99" w:rsidP="009F4C99">
            <w:pPr>
              <w:suppressLineNumbers/>
              <w:suppressAutoHyphens/>
              <w:kinsoku w:val="0"/>
              <w:overflowPunct w:val="0"/>
              <w:autoSpaceDE w:val="0"/>
              <w:autoSpaceDN w:val="0"/>
              <w:bidi/>
              <w:adjustRightInd w:val="0"/>
              <w:snapToGrid w:val="0"/>
              <w:spacing w:line="216" w:lineRule="auto"/>
              <w:rPr>
                <w:rFonts w:cs="Simplified Arabic"/>
                <w:snapToGrid w:val="0"/>
                <w:kern w:val="22"/>
                <w:sz w:val="20"/>
                <w:szCs w:val="22"/>
              </w:rPr>
            </w:pPr>
            <w:r w:rsidRPr="005B1A6C">
              <w:rPr>
                <w:rFonts w:cs="Simplified Arabic" w:hint="cs"/>
                <w:snapToGrid w:val="0"/>
                <w:kern w:val="22"/>
                <w:sz w:val="20"/>
                <w:szCs w:val="22"/>
                <w:rtl/>
              </w:rPr>
              <w:t>____________________________________</w:t>
            </w:r>
          </w:p>
        </w:tc>
        <w:tc>
          <w:tcPr>
            <w:tcW w:w="5004" w:type="dxa"/>
            <w:shd w:val="clear" w:color="auto" w:fill="FFFFFF" w:themeFill="background1"/>
          </w:tcPr>
          <w:p w14:paraId="358B7438" w14:textId="0328F3DF" w:rsidR="007C78CE" w:rsidRPr="005B1A6C" w:rsidRDefault="005B1A6C"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0"/>
                <w:szCs w:val="22"/>
              </w:rPr>
            </w:pPr>
            <w:sdt>
              <w:sdtPr>
                <w:rPr>
                  <w:rFonts w:asciiTheme="majorBidi" w:eastAsia="MS Gothic" w:hAnsiTheme="majorBidi" w:cstheme="majorBidi"/>
                  <w:color w:val="000000"/>
                  <w:kern w:val="22"/>
                  <w:sz w:val="20"/>
                  <w:szCs w:val="20"/>
                  <w:rtl/>
                </w:rPr>
                <w:id w:val="-1085454602"/>
                <w14:checkbox>
                  <w14:checked w14:val="1"/>
                  <w14:checkedState w14:val="2612" w14:font="MS Gothic"/>
                  <w14:uncheckedState w14:val="2610" w14:font="MS Gothic"/>
                </w14:checkbox>
              </w:sdtPr>
              <w:sdtContent>
                <w:r>
                  <w:rPr>
                    <w:rFonts w:ascii="MS Gothic" w:eastAsia="MS Gothic" w:hAnsi="MS Gothic" w:cstheme="majorBidi" w:hint="eastAsia"/>
                    <w:color w:val="000000"/>
                    <w:kern w:val="22"/>
                    <w:sz w:val="20"/>
                    <w:szCs w:val="20"/>
                    <w:rtl/>
                  </w:rPr>
                  <w:t>☒</w:t>
                </w:r>
              </w:sdtContent>
            </w:sdt>
            <w:r w:rsidR="007C78CE" w:rsidRPr="005B1A6C">
              <w:rPr>
                <w:rFonts w:cs="Simplified Arabic" w:hint="cs"/>
                <w:snapToGrid w:val="0"/>
                <w:kern w:val="22"/>
                <w:sz w:val="20"/>
                <w:szCs w:val="22"/>
                <w:rtl/>
              </w:rPr>
              <w:t xml:space="preserve"> نعم</w:t>
            </w:r>
          </w:p>
          <w:p w14:paraId="41F6464F" w14:textId="464DF9C8" w:rsidR="007C78CE" w:rsidRPr="005B1A6C" w:rsidRDefault="005B1A6C"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0"/>
                <w:szCs w:val="22"/>
              </w:rPr>
            </w:pPr>
            <w:sdt>
              <w:sdtPr>
                <w:rPr>
                  <w:rFonts w:asciiTheme="majorBidi" w:eastAsia="MS Gothic" w:hAnsiTheme="majorBidi" w:cstheme="majorBidi"/>
                  <w:color w:val="000000"/>
                  <w:kern w:val="22"/>
                  <w:sz w:val="20"/>
                  <w:szCs w:val="20"/>
                  <w:rtl/>
                </w:rPr>
                <w:id w:val="39796602"/>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لا</w:t>
            </w:r>
          </w:p>
          <w:p w14:paraId="1FF426DC" w14:textId="2AAEF2F3" w:rsidR="007C78CE" w:rsidRPr="005B1A6C" w:rsidRDefault="005B1A6C" w:rsidP="009F7456">
            <w:pPr>
              <w:pStyle w:val="ListParagraph"/>
              <w:suppressLineNumbers/>
              <w:suppressAutoHyphens/>
              <w:kinsoku w:val="0"/>
              <w:overflowPunct w:val="0"/>
              <w:autoSpaceDE w:val="0"/>
              <w:autoSpaceDN w:val="0"/>
              <w:bidi/>
              <w:adjustRightInd w:val="0"/>
              <w:snapToGrid w:val="0"/>
              <w:spacing w:line="216" w:lineRule="auto"/>
              <w:ind w:left="718" w:hanging="358"/>
              <w:contextualSpacing w:val="0"/>
              <w:rPr>
                <w:rFonts w:cs="Simplified Arabic"/>
                <w:snapToGrid w:val="0"/>
                <w:kern w:val="22"/>
                <w:sz w:val="20"/>
                <w:szCs w:val="22"/>
                <w:rtl/>
              </w:rPr>
            </w:pPr>
            <w:sdt>
              <w:sdtPr>
                <w:rPr>
                  <w:rFonts w:asciiTheme="majorBidi" w:eastAsia="MS Gothic" w:hAnsiTheme="majorBidi" w:cstheme="majorBidi"/>
                  <w:color w:val="000000"/>
                  <w:kern w:val="22"/>
                  <w:sz w:val="20"/>
                  <w:szCs w:val="20"/>
                  <w:rtl/>
                </w:rPr>
                <w:id w:val="-527959204"/>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قيد الإنجاز</w:t>
            </w:r>
          </w:p>
          <w:p w14:paraId="74837772" w14:textId="0BB5CC86" w:rsidR="007C78CE" w:rsidRPr="005B1A6C" w:rsidRDefault="005B1A6C" w:rsidP="009F7456">
            <w:pPr>
              <w:pStyle w:val="ListParagraph"/>
              <w:suppressLineNumbers/>
              <w:suppressAutoHyphens/>
              <w:kinsoku w:val="0"/>
              <w:overflowPunct w:val="0"/>
              <w:autoSpaceDE w:val="0"/>
              <w:autoSpaceDN w:val="0"/>
              <w:bidi/>
              <w:adjustRightInd w:val="0"/>
              <w:snapToGrid w:val="0"/>
              <w:spacing w:line="216" w:lineRule="auto"/>
              <w:ind w:left="718" w:hanging="358"/>
              <w:contextualSpacing w:val="0"/>
              <w:rPr>
                <w:rFonts w:cs="Simplified Arabic"/>
                <w:snapToGrid w:val="0"/>
                <w:kern w:val="22"/>
                <w:sz w:val="20"/>
                <w:szCs w:val="22"/>
              </w:rPr>
            </w:pPr>
            <w:sdt>
              <w:sdtPr>
                <w:rPr>
                  <w:rFonts w:asciiTheme="majorBidi" w:eastAsia="MS Gothic" w:hAnsiTheme="majorBidi" w:cstheme="majorBidi"/>
                  <w:color w:val="000000"/>
                  <w:kern w:val="22"/>
                  <w:sz w:val="20"/>
                  <w:szCs w:val="20"/>
                  <w:rtl/>
                </w:rPr>
                <w:id w:val="1950042623"/>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غير ذلك</w:t>
            </w:r>
          </w:p>
          <w:p w14:paraId="49FD3934" w14:textId="77777777" w:rsidR="007C78CE" w:rsidRPr="005B1A6C" w:rsidRDefault="007C78CE" w:rsidP="009F7456">
            <w:pPr>
              <w:pStyle w:val="ListParagraph"/>
              <w:suppressLineNumbers/>
              <w:suppressAutoHyphens/>
              <w:kinsoku w:val="0"/>
              <w:overflowPunct w:val="0"/>
              <w:autoSpaceDE w:val="0"/>
              <w:autoSpaceDN w:val="0"/>
              <w:bidi/>
              <w:adjustRightInd w:val="0"/>
              <w:snapToGrid w:val="0"/>
              <w:spacing w:line="216" w:lineRule="auto"/>
              <w:ind w:left="718" w:hanging="358"/>
              <w:contextualSpacing w:val="0"/>
              <w:rPr>
                <w:rFonts w:cs="Simplified Arabic"/>
                <w:snapToGrid w:val="0"/>
                <w:kern w:val="22"/>
                <w:sz w:val="20"/>
                <w:szCs w:val="22"/>
                <w:rtl/>
              </w:rPr>
            </w:pPr>
            <w:r w:rsidRPr="005B1A6C">
              <w:rPr>
                <w:rFonts w:cs="Simplified Arabic" w:hint="cs"/>
                <w:snapToGrid w:val="0"/>
                <w:kern w:val="22"/>
                <w:sz w:val="20"/>
                <w:szCs w:val="22"/>
                <w:rtl/>
              </w:rPr>
              <w:t>إذا كانت الإجابة "لا"، يرجى تحديد التاريخ المتوقع للاعتماد</w:t>
            </w:r>
          </w:p>
          <w:p w14:paraId="728A5316" w14:textId="20DA04A8" w:rsidR="009F4C99" w:rsidRPr="005B1A6C" w:rsidRDefault="009F4C99" w:rsidP="009F4C99">
            <w:pPr>
              <w:pStyle w:val="ListParagraph"/>
              <w:suppressLineNumbers/>
              <w:suppressAutoHyphens/>
              <w:kinsoku w:val="0"/>
              <w:overflowPunct w:val="0"/>
              <w:autoSpaceDE w:val="0"/>
              <w:autoSpaceDN w:val="0"/>
              <w:bidi/>
              <w:adjustRightInd w:val="0"/>
              <w:snapToGrid w:val="0"/>
              <w:spacing w:line="216" w:lineRule="auto"/>
              <w:ind w:left="718" w:hanging="358"/>
              <w:contextualSpacing w:val="0"/>
              <w:rPr>
                <w:rFonts w:cs="Simplified Arabic"/>
                <w:snapToGrid w:val="0"/>
                <w:kern w:val="22"/>
                <w:sz w:val="20"/>
                <w:szCs w:val="22"/>
              </w:rPr>
            </w:pPr>
            <w:r w:rsidRPr="005B1A6C">
              <w:rPr>
                <w:rFonts w:cs="Simplified Arabic" w:hint="cs"/>
                <w:snapToGrid w:val="0"/>
                <w:kern w:val="22"/>
                <w:sz w:val="20"/>
                <w:szCs w:val="22"/>
                <w:rtl/>
              </w:rPr>
              <w:t>______________________________________</w:t>
            </w:r>
          </w:p>
        </w:tc>
      </w:tr>
      <w:tr w:rsidR="007C78CE" w:rsidRPr="005B1A6C" w14:paraId="7309276C" w14:textId="77777777" w:rsidTr="008C074F">
        <w:tc>
          <w:tcPr>
            <w:tcW w:w="4428" w:type="dxa"/>
            <w:shd w:val="clear" w:color="auto" w:fill="auto"/>
          </w:tcPr>
          <w:p w14:paraId="54E82565" w14:textId="066106F0"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cs="Simplified Arabic"/>
                <w:b/>
                <w:bCs/>
                <w:snapToGrid w:val="0"/>
                <w:kern w:val="22"/>
                <w:sz w:val="20"/>
                <w:szCs w:val="22"/>
              </w:rPr>
            </w:pPr>
            <w:r w:rsidRPr="005B1A6C">
              <w:rPr>
                <w:rFonts w:cs="Simplified Arabic" w:hint="cs"/>
                <w:b/>
                <w:bCs/>
                <w:snapToGrid w:val="0"/>
                <w:kern w:val="22"/>
                <w:sz w:val="20"/>
                <w:szCs w:val="22"/>
                <w:rtl/>
              </w:rPr>
              <w:t xml:space="preserve">إذا </w:t>
            </w:r>
            <w:r w:rsidR="009F4C99" w:rsidRPr="005B1A6C">
              <w:rPr>
                <w:rFonts w:cs="Simplified Arabic" w:hint="cs"/>
                <w:b/>
                <w:bCs/>
                <w:snapToGrid w:val="0"/>
                <w:kern w:val="22"/>
                <w:sz w:val="20"/>
                <w:szCs w:val="22"/>
                <w:rtl/>
              </w:rPr>
              <w:t>كانت إجابتك</w:t>
            </w:r>
            <w:r w:rsidRPr="005B1A6C">
              <w:rPr>
                <w:rFonts w:cs="Simplified Arabic" w:hint="cs"/>
                <w:b/>
                <w:bCs/>
                <w:snapToGrid w:val="0"/>
                <w:kern w:val="22"/>
                <w:sz w:val="20"/>
                <w:szCs w:val="22"/>
                <w:rtl/>
              </w:rPr>
              <w:t xml:space="preserve"> "نعم" على السؤال أعلاه، يرجى الإشارة إلى نوع أداة السياسات التي تم اعتمادها كاستراتيجية وخطة عمل وطنية للتنوع البيولوجي منقحة أو محدثة خاصة ببلدك</w:t>
            </w:r>
          </w:p>
        </w:tc>
        <w:tc>
          <w:tcPr>
            <w:tcW w:w="5004" w:type="dxa"/>
            <w:shd w:val="clear" w:color="auto" w:fill="FFFFFF" w:themeFill="background1"/>
          </w:tcPr>
          <w:p w14:paraId="68EF753F" w14:textId="352A4AE8" w:rsidR="007C78CE" w:rsidRPr="005B1A6C" w:rsidRDefault="005B1A6C"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0"/>
                <w:szCs w:val="22"/>
              </w:rPr>
            </w:pPr>
            <w:sdt>
              <w:sdtPr>
                <w:rPr>
                  <w:rFonts w:asciiTheme="majorBidi" w:eastAsia="MS Gothic" w:hAnsiTheme="majorBidi" w:cstheme="majorBidi"/>
                  <w:color w:val="000000"/>
                  <w:kern w:val="22"/>
                  <w:sz w:val="20"/>
                  <w:szCs w:val="20"/>
                  <w:rtl/>
                </w:rPr>
                <w:id w:val="-1753428839"/>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معتمدة من خلال تشريع أو ما إلى ذلك، مما أقره البرلمان</w:t>
            </w:r>
          </w:p>
          <w:p w14:paraId="4571DEC2" w14:textId="24D381FC" w:rsidR="007C78CE" w:rsidRPr="005B1A6C" w:rsidRDefault="005B1A6C" w:rsidP="009F7456">
            <w:pPr>
              <w:suppressLineNumbers/>
              <w:suppressAutoHyphens/>
              <w:kinsoku w:val="0"/>
              <w:overflowPunct w:val="0"/>
              <w:autoSpaceDE w:val="0"/>
              <w:autoSpaceDN w:val="0"/>
              <w:bidi/>
              <w:adjustRightInd w:val="0"/>
              <w:snapToGrid w:val="0"/>
              <w:spacing w:line="216" w:lineRule="auto"/>
              <w:ind w:left="360"/>
              <w:rPr>
                <w:rFonts w:cs="Simplified Arabic"/>
                <w:snapToGrid w:val="0"/>
                <w:kern w:val="22"/>
                <w:sz w:val="20"/>
                <w:szCs w:val="22"/>
              </w:rPr>
            </w:pPr>
            <w:sdt>
              <w:sdtPr>
                <w:rPr>
                  <w:rFonts w:asciiTheme="majorBidi" w:eastAsia="MS Gothic" w:hAnsiTheme="majorBidi" w:cstheme="majorBidi"/>
                  <w:color w:val="000000"/>
                  <w:kern w:val="22"/>
                  <w:sz w:val="20"/>
                  <w:szCs w:val="20"/>
                  <w:rtl/>
                </w:rPr>
                <w:id w:val="-1566633642"/>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مُعتمدة من مجلس الوزراء أو مكتب الرئيس/رئيس الوزراء أو ما يعادله من هيئة حكومية شاملة.</w:t>
            </w:r>
          </w:p>
          <w:p w14:paraId="3C7B8F65" w14:textId="2D342CE5" w:rsidR="007C78CE" w:rsidRPr="005B1A6C" w:rsidRDefault="005B1A6C" w:rsidP="009F7456">
            <w:pPr>
              <w:suppressLineNumbers/>
              <w:suppressAutoHyphens/>
              <w:kinsoku w:val="0"/>
              <w:overflowPunct w:val="0"/>
              <w:autoSpaceDE w:val="0"/>
              <w:autoSpaceDN w:val="0"/>
              <w:bidi/>
              <w:adjustRightInd w:val="0"/>
              <w:snapToGrid w:val="0"/>
              <w:spacing w:line="216" w:lineRule="auto"/>
              <w:ind w:firstLine="358"/>
              <w:rPr>
                <w:rFonts w:cs="Simplified Arabic"/>
                <w:snapToGrid w:val="0"/>
                <w:kern w:val="22"/>
                <w:sz w:val="20"/>
                <w:szCs w:val="22"/>
                <w:rtl/>
              </w:rPr>
            </w:pPr>
            <w:sdt>
              <w:sdtPr>
                <w:rPr>
                  <w:rFonts w:asciiTheme="majorBidi" w:eastAsia="MS Gothic" w:hAnsiTheme="majorBidi" w:cstheme="majorBidi"/>
                  <w:color w:val="000000"/>
                  <w:kern w:val="22"/>
                  <w:sz w:val="20"/>
                  <w:szCs w:val="20"/>
                  <w:rtl/>
                </w:rPr>
                <w:id w:val="-1241556391"/>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معتمدة من وزارة البيئة أو وزارة قطاعية أخرى</w:t>
            </w:r>
          </w:p>
          <w:p w14:paraId="6B38E424" w14:textId="4DFB23EA" w:rsidR="007C78CE" w:rsidRPr="005B1A6C" w:rsidRDefault="005B1A6C" w:rsidP="009F7456">
            <w:pPr>
              <w:suppressLineNumbers/>
              <w:suppressAutoHyphens/>
              <w:kinsoku w:val="0"/>
              <w:overflowPunct w:val="0"/>
              <w:autoSpaceDE w:val="0"/>
              <w:autoSpaceDN w:val="0"/>
              <w:bidi/>
              <w:adjustRightInd w:val="0"/>
              <w:snapToGrid w:val="0"/>
              <w:spacing w:line="216" w:lineRule="auto"/>
              <w:ind w:left="624" w:hanging="283"/>
              <w:rPr>
                <w:rFonts w:cs="Simplified Arabic"/>
                <w:snapToGrid w:val="0"/>
                <w:kern w:val="22"/>
                <w:sz w:val="20"/>
                <w:szCs w:val="22"/>
                <w:rtl/>
              </w:rPr>
            </w:pPr>
            <w:sdt>
              <w:sdtPr>
                <w:rPr>
                  <w:rFonts w:asciiTheme="majorBidi" w:eastAsia="MS Gothic" w:hAnsiTheme="majorBidi" w:cstheme="majorBidi"/>
                  <w:color w:val="000000"/>
                  <w:kern w:val="22"/>
                  <w:sz w:val="20"/>
                  <w:szCs w:val="20"/>
                  <w:rtl/>
                </w:rPr>
                <w:id w:val="-1512211261"/>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مدمجة في استراتيجية الحد من الفقر، واستراتيجية التنمية المستدامة، وخطة التنمية الوطنية، والاستراتيجيات أو الخطط الأخرى ذات الصلة</w:t>
            </w:r>
          </w:p>
          <w:p w14:paraId="509DBB18" w14:textId="63040228" w:rsidR="007C78CE" w:rsidRPr="005B1A6C" w:rsidRDefault="005B1A6C" w:rsidP="009F7456">
            <w:pPr>
              <w:suppressLineNumbers/>
              <w:suppressAutoHyphens/>
              <w:kinsoku w:val="0"/>
              <w:overflowPunct w:val="0"/>
              <w:autoSpaceDE w:val="0"/>
              <w:autoSpaceDN w:val="0"/>
              <w:bidi/>
              <w:adjustRightInd w:val="0"/>
              <w:snapToGrid w:val="0"/>
              <w:spacing w:line="216" w:lineRule="auto"/>
              <w:ind w:firstLine="358"/>
              <w:rPr>
                <w:rFonts w:cs="Simplified Arabic"/>
                <w:snapToGrid w:val="0"/>
                <w:kern w:val="22"/>
                <w:sz w:val="20"/>
                <w:szCs w:val="22"/>
                <w:rtl/>
              </w:rPr>
            </w:pPr>
            <w:sdt>
              <w:sdtPr>
                <w:rPr>
                  <w:rFonts w:asciiTheme="majorBidi" w:eastAsia="MS Gothic" w:hAnsiTheme="majorBidi" w:cstheme="majorBidi"/>
                  <w:color w:val="000000"/>
                  <w:kern w:val="22"/>
                  <w:sz w:val="20"/>
                  <w:szCs w:val="20"/>
                  <w:rtl/>
                </w:rPr>
                <w:id w:val="-1078586407"/>
                <w14:checkbox>
                  <w14:checked w14:val="0"/>
                  <w14:checkedState w14:val="2612" w14:font="MS Gothic"/>
                  <w14:uncheckedState w14:val="2610" w14:font="MS Gothic"/>
                </w14:checkbox>
              </w:sdtPr>
              <w:sdtContent>
                <w:r>
                  <w:rPr>
                    <w:rFonts w:ascii="MS Gothic" w:eastAsia="MS Gothic" w:hAnsi="MS Gothic" w:cstheme="majorBidi" w:hint="eastAsia"/>
                    <w:color w:val="000000"/>
                    <w:kern w:val="22"/>
                    <w:sz w:val="20"/>
                    <w:szCs w:val="20"/>
                  </w:rPr>
                  <w:t>☐</w:t>
                </w:r>
              </w:sdtContent>
            </w:sdt>
            <w:r w:rsidR="007C78CE" w:rsidRPr="005B1A6C">
              <w:rPr>
                <w:rFonts w:cs="Simplified Arabic" w:hint="cs"/>
                <w:snapToGrid w:val="0"/>
                <w:kern w:val="22"/>
                <w:sz w:val="20"/>
                <w:szCs w:val="22"/>
                <w:rtl/>
              </w:rPr>
              <w:t xml:space="preserve"> غير ذلك (يرجى التحديد) </w:t>
            </w:r>
          </w:p>
          <w:p w14:paraId="009519BD" w14:textId="6D69067B" w:rsidR="009F4C99" w:rsidRPr="005B1A6C" w:rsidRDefault="009F4C99" w:rsidP="009F4C99">
            <w:pPr>
              <w:suppressLineNumbers/>
              <w:suppressAutoHyphens/>
              <w:kinsoku w:val="0"/>
              <w:overflowPunct w:val="0"/>
              <w:autoSpaceDE w:val="0"/>
              <w:autoSpaceDN w:val="0"/>
              <w:bidi/>
              <w:adjustRightInd w:val="0"/>
              <w:snapToGrid w:val="0"/>
              <w:spacing w:line="216" w:lineRule="auto"/>
              <w:ind w:firstLine="358"/>
              <w:rPr>
                <w:rFonts w:cs="Simplified Arabic"/>
                <w:snapToGrid w:val="0"/>
                <w:kern w:val="22"/>
                <w:sz w:val="20"/>
                <w:szCs w:val="22"/>
              </w:rPr>
            </w:pPr>
            <w:r w:rsidRPr="005B1A6C">
              <w:rPr>
                <w:rFonts w:cs="Simplified Arabic" w:hint="cs"/>
                <w:snapToGrid w:val="0"/>
                <w:kern w:val="22"/>
                <w:sz w:val="20"/>
                <w:szCs w:val="22"/>
                <w:rtl/>
              </w:rPr>
              <w:t>________________________________________</w:t>
            </w:r>
          </w:p>
        </w:tc>
      </w:tr>
    </w:tbl>
    <w:p w14:paraId="743C93F6" w14:textId="77777777" w:rsidR="007C78CE" w:rsidRPr="005B1A6C" w:rsidRDefault="007C78CE" w:rsidP="008764BA">
      <w:pPr>
        <w:keepNext/>
        <w:keepLines/>
        <w:bidi/>
        <w:spacing w:before="120" w:after="120" w:line="216" w:lineRule="auto"/>
        <w:jc w:val="both"/>
        <w:rPr>
          <w:rFonts w:cs="Simplified Arabic"/>
          <w:b/>
          <w:bCs/>
          <w:sz w:val="22"/>
          <w:szCs w:val="22"/>
          <w:lang w:val="en-GB" w:bidi="ar-EG"/>
        </w:rPr>
      </w:pPr>
      <w:r w:rsidRPr="005B1A6C">
        <w:rPr>
          <w:rFonts w:cs="Simplified Arabic" w:hint="cs"/>
          <w:b/>
          <w:bCs/>
          <w:sz w:val="22"/>
          <w:szCs w:val="22"/>
          <w:rtl/>
          <w:lang w:val="en-GB" w:bidi="ar-EG"/>
        </w:rPr>
        <w:lastRenderedPageBreak/>
        <w:t xml:space="preserve">القسم الثالث- </w:t>
      </w:r>
      <w:r w:rsidRPr="005B1A6C">
        <w:rPr>
          <w:rFonts w:cs="Simplified Arabic"/>
          <w:b/>
          <w:bCs/>
          <w:sz w:val="22"/>
          <w:szCs w:val="22"/>
          <w:rtl/>
          <w:lang w:val="en-GB" w:bidi="ar-EG"/>
        </w:rPr>
        <w:t>تقييم التقدم المحرز نحو الأهداف الوطنية</w:t>
      </w:r>
    </w:p>
    <w:p w14:paraId="5305289F" w14:textId="3327DFB2" w:rsidR="007C78CE" w:rsidRPr="005B1A6C" w:rsidRDefault="007C78CE" w:rsidP="00671823">
      <w:pPr>
        <w:bidi/>
        <w:spacing w:after="120" w:line="216" w:lineRule="auto"/>
        <w:jc w:val="both"/>
        <w:rPr>
          <w:rFonts w:cs="Simplified Arabic"/>
          <w:sz w:val="22"/>
          <w:szCs w:val="22"/>
          <w:rtl/>
          <w:lang w:val="en-GB" w:bidi="ar-EG"/>
        </w:rPr>
      </w:pPr>
      <w:r w:rsidRPr="005B1A6C">
        <w:rPr>
          <w:rFonts w:cs="Simplified Arabic" w:hint="cs"/>
          <w:sz w:val="22"/>
          <w:szCs w:val="22"/>
          <w:rtl/>
          <w:lang w:val="en-GB" w:bidi="ar-EG"/>
        </w:rPr>
        <w:t xml:space="preserve">يرجى استخدام الأشكال التالية للإبلاغ عن التقدم المحرز في تنفيذ أهدافكم الوطنية والاستراتيجيات وخطط العمل الوطنية </w:t>
      </w:r>
      <w:r w:rsidR="009F4C99" w:rsidRPr="005B1A6C">
        <w:rPr>
          <w:rFonts w:cs="Simplified Arabic" w:hint="cs"/>
          <w:sz w:val="22"/>
          <w:szCs w:val="22"/>
          <w:rtl/>
          <w:lang w:val="en-GB" w:bidi="ar-EG"/>
        </w:rPr>
        <w:t xml:space="preserve">المنقحة أو المحدثة </w:t>
      </w:r>
      <w:r w:rsidRPr="005B1A6C">
        <w:rPr>
          <w:rFonts w:cs="Simplified Arabic" w:hint="cs"/>
          <w:sz w:val="22"/>
          <w:szCs w:val="22"/>
          <w:rtl/>
          <w:lang w:val="en-GB" w:bidi="ar-EG"/>
        </w:rPr>
        <w:t xml:space="preserve">للتنوع البيولوجي على ضوء </w:t>
      </w:r>
      <w:r w:rsidR="00E32EC1" w:rsidRPr="005B1A6C">
        <w:rPr>
          <w:rFonts w:cs="Simplified Arabic"/>
          <w:sz w:val="22"/>
          <w:szCs w:val="22"/>
          <w:rtl/>
          <w:lang w:val="en-GB" w:bidi="ar-EG"/>
        </w:rPr>
        <w:t>إطار كونمينغ-مونتريال العالمي للتنوع البيولوجي</w:t>
      </w:r>
      <w:r w:rsidRPr="005B1A6C">
        <w:rPr>
          <w:rFonts w:cs="Simplified Arabic" w:hint="cs"/>
          <w:sz w:val="22"/>
          <w:szCs w:val="22"/>
          <w:rtl/>
          <w:lang w:val="en-GB" w:bidi="ar-EG"/>
        </w:rPr>
        <w:t>.</w:t>
      </w:r>
    </w:p>
    <w:tbl>
      <w:tblPr>
        <w:tblStyle w:val="TableGrid3"/>
        <w:bidiVisual/>
        <w:tblW w:w="9402" w:type="dxa"/>
        <w:tblLook w:val="04A0" w:firstRow="1" w:lastRow="0" w:firstColumn="1" w:lastColumn="0" w:noHBand="0" w:noVBand="1"/>
      </w:tblPr>
      <w:tblGrid>
        <w:gridCol w:w="4085"/>
        <w:gridCol w:w="5317"/>
      </w:tblGrid>
      <w:tr w:rsidR="007C78CE" w:rsidRPr="005B1A6C" w14:paraId="3EF2A408" w14:textId="77777777" w:rsidTr="00670111">
        <w:trPr>
          <w:trHeight w:val="287"/>
        </w:trPr>
        <w:tc>
          <w:tcPr>
            <w:tcW w:w="9402" w:type="dxa"/>
            <w:gridSpan w:val="2"/>
            <w:shd w:val="clear" w:color="auto" w:fill="auto"/>
          </w:tcPr>
          <w:p w14:paraId="07F4371A" w14:textId="77777777" w:rsidR="007C78CE" w:rsidRPr="005B1A6C" w:rsidDel="006853CD" w:rsidRDefault="007C78CE" w:rsidP="009F7456">
            <w:pPr>
              <w:kinsoku w:val="0"/>
              <w:overflowPunct w:val="0"/>
              <w:autoSpaceDE w:val="0"/>
              <w:autoSpaceDN w:val="0"/>
              <w:bidi/>
              <w:adjustRightInd w:val="0"/>
              <w:snapToGrid w:val="0"/>
              <w:spacing w:line="216" w:lineRule="auto"/>
              <w:jc w:val="both"/>
              <w:rPr>
                <w:rFonts w:ascii="Times New Roman" w:hAnsi="Times New Roman" w:cs="Simplified Arabic"/>
                <w:b/>
                <w:bCs/>
                <w:snapToGrid w:val="0"/>
                <w:kern w:val="22"/>
                <w:sz w:val="20"/>
                <w:szCs w:val="22"/>
                <w:lang w:val="en-GB"/>
              </w:rPr>
            </w:pPr>
            <w:r w:rsidRPr="005B1A6C">
              <w:rPr>
                <w:rFonts w:ascii="Times New Roman" w:hAnsi="Times New Roman" w:cs="Simplified Arabic" w:hint="cs"/>
                <w:bCs/>
                <w:snapToGrid w:val="0"/>
                <w:kern w:val="22"/>
                <w:sz w:val="20"/>
                <w:szCs w:val="22"/>
                <w:rtl/>
                <w:lang w:val="en-GB"/>
              </w:rPr>
              <w:t xml:space="preserve">الهدف الوطني </w:t>
            </w:r>
            <w:r w:rsidRPr="005B1A6C">
              <w:rPr>
                <w:rFonts w:ascii="Times New Roman" w:hAnsi="Times New Roman" w:cs="Simplified Arabic" w:hint="cs"/>
                <w:b/>
                <w:i/>
                <w:iCs/>
                <w:snapToGrid w:val="0"/>
                <w:kern w:val="22"/>
                <w:sz w:val="20"/>
                <w:szCs w:val="22"/>
                <w:rtl/>
                <w:lang w:val="en-GB"/>
              </w:rPr>
              <w:t>(معبأة مسبقا من تقديم الأهداف الوطنية)</w:t>
            </w:r>
          </w:p>
        </w:tc>
      </w:tr>
      <w:tr w:rsidR="007C78CE" w:rsidRPr="005B1A6C" w14:paraId="5515DACE" w14:textId="77777777" w:rsidTr="00670111">
        <w:trPr>
          <w:trHeight w:val="286"/>
        </w:trPr>
        <w:tc>
          <w:tcPr>
            <w:tcW w:w="4085" w:type="dxa"/>
            <w:shd w:val="clear" w:color="auto" w:fill="auto"/>
          </w:tcPr>
          <w:p w14:paraId="7D8B9A99" w14:textId="77777777" w:rsidR="007C78CE" w:rsidRPr="005B1A6C" w:rsidRDefault="007C78CE" w:rsidP="009F7456">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lang w:val="en-GB"/>
              </w:rPr>
            </w:pPr>
            <w:r w:rsidRPr="005B1A6C">
              <w:rPr>
                <w:rFonts w:ascii="Times New Roman" w:hAnsi="Times New Roman" w:cs="Simplified Arabic" w:hint="cs"/>
                <w:b/>
                <w:bCs/>
                <w:snapToGrid w:val="0"/>
                <w:kern w:val="22"/>
                <w:sz w:val="20"/>
                <w:szCs w:val="22"/>
                <w:rtl/>
                <w:lang w:val="en-GB"/>
              </w:rPr>
              <w:t xml:space="preserve">يرجى تقديم وصف موجز للتدابير الرئيسية المتخذة لتنفيذ هذا الهدف الوطني </w:t>
            </w:r>
          </w:p>
        </w:tc>
        <w:tc>
          <w:tcPr>
            <w:tcW w:w="5317" w:type="dxa"/>
            <w:shd w:val="clear" w:color="auto" w:fill="auto"/>
          </w:tcPr>
          <w:p w14:paraId="6FB6DBA9" w14:textId="042992DB"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lang w:val="en-GB"/>
              </w:rPr>
            </w:pPr>
          </w:p>
        </w:tc>
      </w:tr>
      <w:tr w:rsidR="007C78CE" w:rsidRPr="005B1A6C" w14:paraId="5FDF7B1B" w14:textId="77777777" w:rsidTr="00670111">
        <w:tc>
          <w:tcPr>
            <w:tcW w:w="4085" w:type="dxa"/>
            <w:shd w:val="clear" w:color="auto" w:fill="auto"/>
          </w:tcPr>
          <w:p w14:paraId="4277E6C7" w14:textId="77777777" w:rsidR="007C78CE" w:rsidRPr="005B1A6C" w:rsidRDefault="007C78CE" w:rsidP="009F7456">
            <w:pPr>
              <w:kinsoku w:val="0"/>
              <w:overflowPunct w:val="0"/>
              <w:autoSpaceDE w:val="0"/>
              <w:autoSpaceDN w:val="0"/>
              <w:bidi/>
              <w:adjustRightInd w:val="0"/>
              <w:snapToGrid w:val="0"/>
              <w:spacing w:line="216" w:lineRule="auto"/>
              <w:rPr>
                <w:rFonts w:ascii="Times New Roman" w:hAnsi="Times New Roman" w:cs="Simplified Arabic"/>
                <w:bCs/>
                <w:i/>
                <w:snapToGrid w:val="0"/>
                <w:kern w:val="22"/>
                <w:sz w:val="20"/>
                <w:szCs w:val="22"/>
                <w:lang w:val="en-GB"/>
              </w:rPr>
            </w:pPr>
            <w:r w:rsidRPr="005B1A6C">
              <w:rPr>
                <w:rFonts w:ascii="Times New Roman" w:hAnsi="Times New Roman" w:cs="Simplified Arabic" w:hint="cs"/>
                <w:bCs/>
                <w:i/>
                <w:sz w:val="20"/>
                <w:szCs w:val="22"/>
                <w:rtl/>
                <w:lang w:val="en-GB"/>
              </w:rPr>
              <w:t>يرجى الإشارة إلى المستوى الحالي للتقدم المحرز نحو هذا الهدف الوطني</w:t>
            </w:r>
          </w:p>
        </w:tc>
        <w:tc>
          <w:tcPr>
            <w:tcW w:w="5317" w:type="dxa"/>
            <w:shd w:val="clear" w:color="auto" w:fill="auto"/>
          </w:tcPr>
          <w:p w14:paraId="0CDD473F" w14:textId="09F87696" w:rsidR="007C78CE" w:rsidRPr="005B1A6C" w:rsidRDefault="005B1A6C"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lang w:val="en-GB"/>
              </w:rPr>
            </w:pPr>
            <w:sdt>
              <w:sdtPr>
                <w:rPr>
                  <w:rFonts w:cs="Simplified Arabic" w:hint="cs"/>
                  <w:color w:val="000000"/>
                  <w:kern w:val="22"/>
                  <w:sz w:val="22"/>
                  <w:szCs w:val="22"/>
                  <w:rtl/>
                  <w:lang w:val="en-GB"/>
                </w:rPr>
                <w:id w:val="2056112373"/>
              </w:sdtPr>
              <w:sdtEndPr/>
              <w:sdtContent>
                <w:r w:rsidR="007C78CE" w:rsidRPr="005B1A6C">
                  <w:rPr>
                    <w:rFonts w:ascii="Segoe UI Symbol" w:hAnsi="Segoe UI Symbol" w:cs="Segoe UI Symbol"/>
                    <w:color w:val="000000"/>
                    <w:kern w:val="22"/>
                    <w:sz w:val="20"/>
                    <w:szCs w:val="22"/>
                    <w:lang w:val="en-GB"/>
                  </w:rPr>
                  <w:t>☐</w:t>
                </w:r>
              </w:sdtContent>
            </w:sdt>
            <w:r w:rsidR="007C78CE" w:rsidRPr="005B1A6C">
              <w:rPr>
                <w:rFonts w:ascii="Times New Roman" w:hAnsi="Times New Roman" w:cs="Simplified Arabic" w:hint="cs"/>
                <w:color w:val="000000"/>
                <w:kern w:val="22"/>
                <w:sz w:val="20"/>
                <w:szCs w:val="22"/>
                <w:rtl/>
                <w:lang w:val="en-GB"/>
              </w:rPr>
              <w:t xml:space="preserve"> على المسار الصحيح لتحقيق الهدف </w:t>
            </w:r>
          </w:p>
          <w:p w14:paraId="20030565" w14:textId="77777777" w:rsidR="007C78CE" w:rsidRPr="005B1A6C" w:rsidRDefault="005B1A6C"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lang w:val="en-GB"/>
              </w:rPr>
            </w:pPr>
            <w:sdt>
              <w:sdtPr>
                <w:rPr>
                  <w:rFonts w:cs="Simplified Arabic" w:hint="cs"/>
                  <w:color w:val="000000"/>
                  <w:kern w:val="22"/>
                  <w:sz w:val="22"/>
                  <w:szCs w:val="22"/>
                  <w:rtl/>
                  <w:lang w:val="en-GB"/>
                </w:rPr>
                <w:id w:val="-677889573"/>
              </w:sdtPr>
              <w:sdtEndPr/>
              <w:sdtContent>
                <w:r w:rsidR="007C78CE" w:rsidRPr="005B1A6C">
                  <w:rPr>
                    <w:rFonts w:ascii="Segoe UI Symbol" w:hAnsi="Segoe UI Symbol" w:cs="Segoe UI Symbol"/>
                    <w:color w:val="000000"/>
                    <w:kern w:val="22"/>
                    <w:sz w:val="20"/>
                    <w:szCs w:val="22"/>
                    <w:lang w:val="en-GB"/>
                  </w:rPr>
                  <w:t>☐</w:t>
                </w:r>
              </w:sdtContent>
            </w:sdt>
            <w:r w:rsidR="007C78CE" w:rsidRPr="005B1A6C">
              <w:rPr>
                <w:rFonts w:ascii="Times New Roman" w:hAnsi="Times New Roman" w:cs="Simplified Arabic" w:hint="cs"/>
                <w:color w:val="000000"/>
                <w:kern w:val="22"/>
                <w:sz w:val="20"/>
                <w:szCs w:val="22"/>
                <w:lang w:val="en-GB"/>
              </w:rPr>
              <w:t xml:space="preserve"> </w:t>
            </w:r>
            <w:r w:rsidR="007C78CE" w:rsidRPr="005B1A6C">
              <w:rPr>
                <w:rFonts w:ascii="Times New Roman" w:hAnsi="Times New Roman" w:cs="Simplified Arabic" w:hint="cs"/>
                <w:color w:val="000000"/>
                <w:kern w:val="22"/>
                <w:sz w:val="20"/>
                <w:szCs w:val="22"/>
                <w:rtl/>
                <w:lang w:val="en-GB"/>
              </w:rPr>
              <w:t>تقدم محرز نحو الهدف ولكن بوتيرة غير كافية</w:t>
            </w:r>
          </w:p>
          <w:p w14:paraId="2EF2AE70" w14:textId="3AB248EF" w:rsidR="007C78CE" w:rsidRPr="005B1A6C" w:rsidRDefault="005B1A6C"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lang w:val="en-GB"/>
              </w:rPr>
            </w:pPr>
            <w:sdt>
              <w:sdtPr>
                <w:rPr>
                  <w:rFonts w:cs="Simplified Arabic" w:hint="cs"/>
                  <w:color w:val="000000"/>
                  <w:kern w:val="22"/>
                  <w:sz w:val="22"/>
                  <w:szCs w:val="22"/>
                  <w:rtl/>
                  <w:lang w:val="en-GB"/>
                </w:rPr>
                <w:id w:val="-775406432"/>
              </w:sdtPr>
              <w:sdtEndPr/>
              <w:sdtContent>
                <w:r w:rsidR="007C78CE" w:rsidRPr="005B1A6C">
                  <w:rPr>
                    <w:rFonts w:ascii="Segoe UI Symbol" w:hAnsi="Segoe UI Symbol" w:cs="Segoe UI Symbol"/>
                    <w:color w:val="000000"/>
                    <w:kern w:val="22"/>
                    <w:sz w:val="20"/>
                    <w:szCs w:val="22"/>
                    <w:lang w:val="en-GB"/>
                  </w:rPr>
                  <w:t>☐</w:t>
                </w:r>
              </w:sdtContent>
            </w:sdt>
            <w:r w:rsidR="007C78CE" w:rsidRPr="005B1A6C" w:rsidDel="00220812">
              <w:rPr>
                <w:rFonts w:ascii="Times New Roman" w:hAnsi="Times New Roman" w:cs="Simplified Arabic" w:hint="cs"/>
                <w:color w:val="000000"/>
                <w:kern w:val="22"/>
                <w:sz w:val="20"/>
                <w:szCs w:val="22"/>
                <w:lang w:val="en-GB"/>
              </w:rPr>
              <w:t xml:space="preserve"> </w:t>
            </w:r>
            <w:r w:rsidR="007C78CE" w:rsidRPr="005B1A6C">
              <w:rPr>
                <w:rFonts w:ascii="Times New Roman" w:hAnsi="Times New Roman" w:cs="Simplified Arabic" w:hint="cs"/>
                <w:color w:val="000000"/>
                <w:kern w:val="22"/>
                <w:sz w:val="20"/>
                <w:szCs w:val="22"/>
                <w:rtl/>
                <w:lang w:val="en-GB"/>
              </w:rPr>
              <w:t xml:space="preserve">لا يوجد تقدم محرز </w:t>
            </w:r>
            <w:r w:rsidR="009F4C99" w:rsidRPr="005B1A6C">
              <w:rPr>
                <w:rFonts w:ascii="Times New Roman" w:hAnsi="Times New Roman" w:cs="Simplified Arabic" w:hint="cs"/>
                <w:color w:val="000000"/>
                <w:kern w:val="22"/>
                <w:sz w:val="20"/>
                <w:szCs w:val="22"/>
                <w:rtl/>
                <w:lang w:val="en-GB"/>
              </w:rPr>
              <w:t>كبير</w:t>
            </w:r>
          </w:p>
          <w:p w14:paraId="2F1AC1C0" w14:textId="77777777" w:rsidR="007C78CE" w:rsidRPr="005B1A6C" w:rsidRDefault="005B1A6C"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lang w:val="en-GB"/>
              </w:rPr>
            </w:pPr>
            <w:sdt>
              <w:sdtPr>
                <w:rPr>
                  <w:rFonts w:cs="Simplified Arabic" w:hint="cs"/>
                  <w:color w:val="000000"/>
                  <w:kern w:val="22"/>
                  <w:sz w:val="22"/>
                  <w:szCs w:val="22"/>
                  <w:rtl/>
                  <w:lang w:val="en-GB"/>
                </w:rPr>
                <w:id w:val="123585062"/>
              </w:sdtPr>
              <w:sdtEndPr/>
              <w:sdtContent>
                <w:r w:rsidR="007C78CE" w:rsidRPr="005B1A6C">
                  <w:rPr>
                    <w:rFonts w:ascii="Segoe UI Symbol" w:hAnsi="Segoe UI Symbol" w:cs="Segoe UI Symbol"/>
                    <w:color w:val="000000"/>
                    <w:kern w:val="22"/>
                    <w:sz w:val="20"/>
                    <w:szCs w:val="22"/>
                    <w:lang w:val="en-GB"/>
                  </w:rPr>
                  <w:t>☐</w:t>
                </w:r>
              </w:sdtContent>
            </w:sdt>
            <w:r w:rsidR="007C78CE" w:rsidRPr="005B1A6C" w:rsidDel="00220812">
              <w:rPr>
                <w:rFonts w:ascii="Times New Roman" w:hAnsi="Times New Roman" w:cs="Simplified Arabic" w:hint="cs"/>
                <w:color w:val="000000"/>
                <w:kern w:val="22"/>
                <w:sz w:val="20"/>
                <w:szCs w:val="22"/>
                <w:lang w:val="en-GB"/>
              </w:rPr>
              <w:t xml:space="preserve"> </w:t>
            </w:r>
            <w:r w:rsidR="007C78CE" w:rsidRPr="005B1A6C">
              <w:rPr>
                <w:rFonts w:ascii="Times New Roman" w:hAnsi="Times New Roman" w:cs="Simplified Arabic" w:hint="cs"/>
                <w:color w:val="000000"/>
                <w:kern w:val="22"/>
                <w:sz w:val="20"/>
                <w:szCs w:val="22"/>
                <w:rtl/>
                <w:lang w:val="en-GB"/>
              </w:rPr>
              <w:t xml:space="preserve">التحرك بعيدا عن الهدف </w:t>
            </w:r>
          </w:p>
          <w:p w14:paraId="3087AC08" w14:textId="77777777" w:rsidR="007C78CE" w:rsidRPr="005B1A6C" w:rsidRDefault="005B1A6C"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lang w:val="en-GB"/>
              </w:rPr>
            </w:pPr>
            <w:sdt>
              <w:sdtPr>
                <w:rPr>
                  <w:rFonts w:cs="Simplified Arabic" w:hint="cs"/>
                  <w:color w:val="000000"/>
                  <w:kern w:val="22"/>
                  <w:sz w:val="22"/>
                  <w:szCs w:val="22"/>
                  <w:rtl/>
                  <w:lang w:val="en-GB"/>
                </w:rPr>
                <w:id w:val="-1921017983"/>
              </w:sdtPr>
              <w:sdtEndPr/>
              <w:sdtContent>
                <w:r w:rsidR="007C78CE" w:rsidRPr="005B1A6C">
                  <w:rPr>
                    <w:rFonts w:ascii="Segoe UI Symbol" w:hAnsi="Segoe UI Symbol" w:cs="Segoe UI Symbol"/>
                    <w:color w:val="000000"/>
                    <w:kern w:val="22"/>
                    <w:sz w:val="20"/>
                    <w:szCs w:val="22"/>
                    <w:lang w:val="en-GB"/>
                  </w:rPr>
                  <w:t>☐</w:t>
                </w:r>
              </w:sdtContent>
            </w:sdt>
            <w:r w:rsidR="007C78CE" w:rsidRPr="005B1A6C" w:rsidDel="00220812">
              <w:rPr>
                <w:rFonts w:ascii="Times New Roman" w:hAnsi="Times New Roman" w:cs="Simplified Arabic" w:hint="cs"/>
                <w:color w:val="000000"/>
                <w:kern w:val="22"/>
                <w:sz w:val="20"/>
                <w:szCs w:val="22"/>
                <w:lang w:val="en-GB"/>
              </w:rPr>
              <w:t xml:space="preserve"> </w:t>
            </w:r>
            <w:r w:rsidR="007C78CE" w:rsidRPr="005B1A6C">
              <w:rPr>
                <w:rFonts w:ascii="Times New Roman" w:hAnsi="Times New Roman" w:cs="Simplified Arabic" w:hint="cs"/>
                <w:color w:val="000000"/>
                <w:kern w:val="22"/>
                <w:sz w:val="20"/>
                <w:szCs w:val="22"/>
                <w:rtl/>
                <w:lang w:val="en-GB"/>
              </w:rPr>
              <w:t>غير معروف</w:t>
            </w:r>
          </w:p>
        </w:tc>
      </w:tr>
      <w:tr w:rsidR="007C78CE" w:rsidRPr="005B1A6C" w14:paraId="298C1A6E" w14:textId="77777777" w:rsidTr="00670111">
        <w:tc>
          <w:tcPr>
            <w:tcW w:w="4085" w:type="dxa"/>
            <w:shd w:val="clear" w:color="auto" w:fill="auto"/>
          </w:tcPr>
          <w:p w14:paraId="1B82B099" w14:textId="55173AA3" w:rsidR="007C78CE" w:rsidRPr="005B1A6C" w:rsidRDefault="007C78CE" w:rsidP="009F7456">
            <w:pPr>
              <w:kinsoku w:val="0"/>
              <w:overflowPunct w:val="0"/>
              <w:autoSpaceDE w:val="0"/>
              <w:autoSpaceDN w:val="0"/>
              <w:bidi/>
              <w:adjustRightInd w:val="0"/>
              <w:snapToGrid w:val="0"/>
              <w:spacing w:line="216" w:lineRule="auto"/>
              <w:rPr>
                <w:rFonts w:ascii="Times New Roman" w:hAnsi="Times New Roman" w:cs="Simplified Arabic"/>
                <w:bCs/>
                <w:i/>
                <w:sz w:val="22"/>
                <w:szCs w:val="22"/>
                <w:rtl/>
                <w:lang w:val="en-GB"/>
              </w:rPr>
            </w:pPr>
            <w:r w:rsidRPr="005B1A6C">
              <w:rPr>
                <w:rFonts w:ascii="Times New Roman" w:hAnsi="Times New Roman" w:cs="Simplified Arabic"/>
                <w:bCs/>
                <w:i/>
                <w:sz w:val="22"/>
                <w:szCs w:val="22"/>
                <w:rtl/>
                <w:lang w:val="en-GB"/>
              </w:rPr>
              <w:t xml:space="preserve">يرجى تقديم ملخص للتقدم المحرز نحو هذا الهدف الوطني، بما في ذلك النتائج الرئيسية المحققة، والتحديات الرئيسية التي </w:t>
            </w:r>
            <w:r w:rsidR="009F4C99" w:rsidRPr="005B1A6C">
              <w:rPr>
                <w:rFonts w:ascii="Times New Roman" w:hAnsi="Times New Roman" w:cs="Simplified Arabic" w:hint="cs"/>
                <w:bCs/>
                <w:i/>
                <w:sz w:val="22"/>
                <w:szCs w:val="22"/>
                <w:rtl/>
                <w:lang w:val="en-GB"/>
              </w:rPr>
              <w:t>صودفت</w:t>
            </w:r>
            <w:r w:rsidRPr="005B1A6C">
              <w:rPr>
                <w:rFonts w:ascii="Times New Roman" w:hAnsi="Times New Roman" w:cs="Simplified Arabic"/>
                <w:bCs/>
                <w:i/>
                <w:sz w:val="22"/>
                <w:szCs w:val="22"/>
                <w:rtl/>
                <w:lang w:val="en-GB"/>
              </w:rPr>
              <w:t>، والن</w:t>
            </w:r>
            <w:r w:rsidRPr="005B1A6C">
              <w:rPr>
                <w:rFonts w:ascii="Times New Roman" w:hAnsi="Times New Roman" w:cs="Simplified Arabic" w:hint="cs"/>
                <w:bCs/>
                <w:i/>
                <w:sz w:val="22"/>
                <w:szCs w:val="22"/>
                <w:rtl/>
                <w:lang w:val="en-GB"/>
              </w:rPr>
              <w:t>ُ</w:t>
            </w:r>
            <w:r w:rsidRPr="005B1A6C">
              <w:rPr>
                <w:rFonts w:ascii="Times New Roman" w:hAnsi="Times New Roman" w:cs="Simplified Arabic"/>
                <w:bCs/>
                <w:i/>
                <w:sz w:val="22"/>
                <w:szCs w:val="22"/>
                <w:rtl/>
                <w:lang w:val="en-GB"/>
              </w:rPr>
              <w:t>هج المختلفة التي يمكن اتباعها لمزيد من التنفيذ</w:t>
            </w:r>
          </w:p>
        </w:tc>
        <w:tc>
          <w:tcPr>
            <w:tcW w:w="5317" w:type="dxa"/>
            <w:shd w:val="clear" w:color="auto" w:fill="auto"/>
          </w:tcPr>
          <w:p w14:paraId="7FBDA5BC"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color w:val="000000"/>
                <w:kern w:val="22"/>
                <w:sz w:val="22"/>
                <w:szCs w:val="22"/>
                <w:rtl/>
                <w:lang w:val="en-GB"/>
              </w:rPr>
            </w:pPr>
          </w:p>
        </w:tc>
      </w:tr>
      <w:tr w:rsidR="007C78CE" w:rsidRPr="005B1A6C" w14:paraId="499863DF" w14:textId="77777777" w:rsidTr="00670111">
        <w:tc>
          <w:tcPr>
            <w:tcW w:w="4085" w:type="dxa"/>
            <w:shd w:val="clear" w:color="auto" w:fill="auto"/>
          </w:tcPr>
          <w:p w14:paraId="7EDEAE9F" w14:textId="7479BC72"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b/>
                <w:iCs/>
                <w:sz w:val="20"/>
                <w:szCs w:val="22"/>
                <w:lang w:val="en-GB"/>
              </w:rPr>
            </w:pPr>
            <w:r w:rsidRPr="005B1A6C">
              <w:rPr>
                <w:rFonts w:ascii="Times New Roman" w:hAnsi="Times New Roman" w:cs="Simplified Arabic" w:hint="cs"/>
                <w:bCs/>
                <w:i/>
                <w:sz w:val="20"/>
                <w:szCs w:val="22"/>
                <w:rtl/>
                <w:lang w:val="en-GB"/>
              </w:rPr>
              <w:t xml:space="preserve">يرجى توفير بيانات عن المؤشرات (الرئيسية أو </w:t>
            </w:r>
            <w:r w:rsidR="00EE345E" w:rsidRPr="005B1A6C">
              <w:rPr>
                <w:rFonts w:ascii="Times New Roman" w:hAnsi="Times New Roman" w:cs="Simplified Arabic" w:hint="cs"/>
                <w:bCs/>
                <w:i/>
                <w:sz w:val="20"/>
                <w:szCs w:val="22"/>
                <w:rtl/>
                <w:lang w:val="en-GB"/>
              </w:rPr>
              <w:t>التكوينية</w:t>
            </w:r>
            <w:r w:rsidRPr="005B1A6C">
              <w:rPr>
                <w:rFonts w:ascii="Times New Roman" w:hAnsi="Times New Roman" w:cs="Simplified Arabic" w:hint="cs"/>
                <w:b/>
                <w:i/>
                <w:sz w:val="20"/>
                <w:szCs w:val="22"/>
                <w:rtl/>
                <w:lang w:val="en-GB"/>
              </w:rPr>
              <w:t xml:space="preserve"> أ</w:t>
            </w:r>
            <w:r w:rsidRPr="005B1A6C">
              <w:rPr>
                <w:rFonts w:ascii="Times New Roman" w:hAnsi="Times New Roman" w:cs="Simplified Arabic" w:hint="cs"/>
                <w:bCs/>
                <w:i/>
                <w:sz w:val="20"/>
                <w:szCs w:val="22"/>
                <w:rtl/>
                <w:lang w:val="en-GB"/>
              </w:rPr>
              <w:t xml:space="preserve">و التكميلية وغيرها من المؤشرات الوطنية) المستخدمة لتقييم التقدم المحرز نحو هذا الهدف الوطني </w:t>
            </w:r>
            <w:r w:rsidRPr="005B1A6C">
              <w:rPr>
                <w:rFonts w:ascii="Times New Roman" w:hAnsi="Times New Roman" w:cs="Simplified Arabic" w:hint="cs"/>
                <w:b/>
                <w:iCs/>
                <w:sz w:val="20"/>
                <w:szCs w:val="22"/>
                <w:rtl/>
                <w:lang w:val="en-GB"/>
              </w:rPr>
              <w:t>(معبأة مسبقا من تقديم الأهداف الوطنية)</w:t>
            </w:r>
          </w:p>
        </w:tc>
        <w:tc>
          <w:tcPr>
            <w:tcW w:w="5317" w:type="dxa"/>
            <w:shd w:val="clear" w:color="auto" w:fill="auto"/>
          </w:tcPr>
          <w:p w14:paraId="3FDE0099" w14:textId="77777777" w:rsidR="007C78CE" w:rsidRPr="005B1A6C" w:rsidRDefault="007C78CE" w:rsidP="009F7456">
            <w:pPr>
              <w:keepNext/>
              <w:suppressLineNumbers/>
              <w:suppressAutoHyphens/>
              <w:kinsoku w:val="0"/>
              <w:overflowPunct w:val="0"/>
              <w:autoSpaceDE w:val="0"/>
              <w:autoSpaceDN w:val="0"/>
              <w:bidi/>
              <w:adjustRightInd w:val="0"/>
              <w:snapToGrid w:val="0"/>
              <w:spacing w:line="216" w:lineRule="auto"/>
              <w:jc w:val="both"/>
              <w:outlineLvl w:val="7"/>
              <w:rPr>
                <w:rFonts w:ascii="Times New Roman" w:hAnsi="Times New Roman" w:cs="Simplified Arabic"/>
                <w:b/>
                <w:iCs/>
                <w:sz w:val="20"/>
                <w:szCs w:val="22"/>
                <w:rtl/>
                <w:lang w:val="en-GB"/>
              </w:rPr>
            </w:pPr>
            <w:r w:rsidRPr="005B1A6C">
              <w:rPr>
                <w:rFonts w:ascii="Times New Roman" w:hAnsi="Times New Roman" w:cs="Simplified Arabic" w:hint="cs"/>
                <w:b/>
                <w:iCs/>
                <w:sz w:val="20"/>
                <w:szCs w:val="22"/>
                <w:rtl/>
                <w:lang w:val="en-GB"/>
              </w:rPr>
              <w:t>يرجى التقديم على شكل جداول أو أشكال بيانية أو وصلات إلكترونية تشعبية</w:t>
            </w:r>
          </w:p>
          <w:p w14:paraId="42C9CAB8" w14:textId="77777777" w:rsidR="007C78CE" w:rsidRPr="005B1A6C" w:rsidRDefault="007C78CE" w:rsidP="009F7456">
            <w:pPr>
              <w:keepNext/>
              <w:suppressLineNumbers/>
              <w:suppressAutoHyphens/>
              <w:kinsoku w:val="0"/>
              <w:overflowPunct w:val="0"/>
              <w:autoSpaceDE w:val="0"/>
              <w:autoSpaceDN w:val="0"/>
              <w:bidi/>
              <w:adjustRightInd w:val="0"/>
              <w:snapToGrid w:val="0"/>
              <w:spacing w:line="216" w:lineRule="auto"/>
              <w:jc w:val="both"/>
              <w:outlineLvl w:val="7"/>
              <w:rPr>
                <w:rFonts w:ascii="Times New Roman" w:hAnsi="Times New Roman" w:cs="Simplified Arabic"/>
                <w:b/>
                <w:i/>
                <w:snapToGrid w:val="0"/>
                <w:kern w:val="22"/>
                <w:sz w:val="22"/>
                <w:szCs w:val="22"/>
                <w:lang w:val="en-GB"/>
              </w:rPr>
            </w:pPr>
            <w:r w:rsidRPr="005B1A6C">
              <w:rPr>
                <w:rFonts w:ascii="Times New Roman" w:hAnsi="Times New Roman" w:cs="Simplified Arabic"/>
                <w:b/>
                <w:i/>
                <w:snapToGrid w:val="0"/>
                <w:kern w:val="22"/>
                <w:sz w:val="22"/>
                <w:szCs w:val="22"/>
                <w:rtl/>
                <w:lang w:val="en-GB"/>
              </w:rPr>
              <w:t xml:space="preserve">(بالنسبة للمؤشرات الرئيسية والمؤشرات الأخرى المتاحة لاتفاقية التنوع البيولوجي، سيتم تقديم الخيارات التالية لتسهيل الإبلاغ. </w:t>
            </w:r>
            <w:r w:rsidRPr="005B1A6C">
              <w:rPr>
                <w:rFonts w:ascii="Times New Roman" w:hAnsi="Times New Roman" w:cs="Simplified Arabic" w:hint="cs"/>
                <w:b/>
                <w:i/>
                <w:snapToGrid w:val="0"/>
                <w:kern w:val="22"/>
                <w:sz w:val="22"/>
                <w:szCs w:val="22"/>
                <w:rtl/>
                <w:lang w:val="en-GB"/>
              </w:rPr>
              <w:t>و</w:t>
            </w:r>
            <w:r w:rsidRPr="005B1A6C">
              <w:rPr>
                <w:rFonts w:ascii="Times New Roman" w:hAnsi="Times New Roman" w:cs="Simplified Arabic"/>
                <w:b/>
                <w:i/>
                <w:snapToGrid w:val="0"/>
                <w:kern w:val="22"/>
                <w:sz w:val="22"/>
                <w:szCs w:val="22"/>
                <w:rtl/>
                <w:lang w:val="en-GB"/>
              </w:rPr>
              <w:t>وفقا لنموذج الهدف الوطني، سي</w:t>
            </w:r>
            <w:r w:rsidRPr="005B1A6C">
              <w:rPr>
                <w:rFonts w:ascii="Times New Roman" w:hAnsi="Times New Roman" w:cs="Simplified Arabic" w:hint="cs"/>
                <w:b/>
                <w:i/>
                <w:snapToGrid w:val="0"/>
                <w:kern w:val="22"/>
                <w:sz w:val="22"/>
                <w:szCs w:val="22"/>
                <w:rtl/>
                <w:lang w:val="en-GB"/>
              </w:rPr>
              <w:t xml:space="preserve">كون </w:t>
            </w:r>
            <w:r w:rsidRPr="005B1A6C">
              <w:rPr>
                <w:rFonts w:ascii="Times New Roman" w:hAnsi="Times New Roman" w:cs="Simplified Arabic"/>
                <w:b/>
                <w:i/>
                <w:snapToGrid w:val="0"/>
                <w:kern w:val="22"/>
                <w:sz w:val="22"/>
                <w:szCs w:val="22"/>
                <w:rtl/>
                <w:lang w:val="en-GB"/>
              </w:rPr>
              <w:t xml:space="preserve">كل مؤشر رئيسي </w:t>
            </w:r>
            <w:r w:rsidRPr="005B1A6C">
              <w:rPr>
                <w:rFonts w:ascii="Times New Roman" w:hAnsi="Times New Roman" w:cs="Simplified Arabic" w:hint="cs"/>
                <w:b/>
                <w:i/>
                <w:snapToGrid w:val="0"/>
                <w:kern w:val="22"/>
                <w:sz w:val="22"/>
                <w:szCs w:val="22"/>
                <w:rtl/>
                <w:lang w:val="en-GB"/>
              </w:rPr>
              <w:t xml:space="preserve">مرتبطا </w:t>
            </w:r>
            <w:r w:rsidRPr="005B1A6C">
              <w:rPr>
                <w:rFonts w:ascii="Times New Roman" w:hAnsi="Times New Roman" w:cs="Simplified Arabic"/>
                <w:b/>
                <w:i/>
                <w:snapToGrid w:val="0"/>
                <w:kern w:val="22"/>
                <w:sz w:val="22"/>
                <w:szCs w:val="22"/>
                <w:rtl/>
                <w:lang w:val="en-GB"/>
              </w:rPr>
              <w:t>بهدف وطني واحد على الأقل)</w:t>
            </w:r>
          </w:p>
          <w:p w14:paraId="5272C637" w14:textId="77777777" w:rsidR="007C78CE" w:rsidRPr="005B1A6C" w:rsidRDefault="005B1A6C" w:rsidP="009F7456">
            <w:pPr>
              <w:keepNext/>
              <w:suppressLineNumbers/>
              <w:suppressAutoHyphens/>
              <w:kinsoku w:val="0"/>
              <w:overflowPunct w:val="0"/>
              <w:autoSpaceDE w:val="0"/>
              <w:autoSpaceDN w:val="0"/>
              <w:bidi/>
              <w:adjustRightInd w:val="0"/>
              <w:snapToGrid w:val="0"/>
              <w:spacing w:line="216" w:lineRule="auto"/>
              <w:jc w:val="both"/>
              <w:outlineLvl w:val="7"/>
              <w:rPr>
                <w:rFonts w:ascii="Times New Roman" w:hAnsi="Times New Roman" w:cs="Simplified Arabic"/>
                <w:b/>
                <w:i/>
                <w:snapToGrid w:val="0"/>
                <w:kern w:val="22"/>
                <w:sz w:val="22"/>
                <w:szCs w:val="22"/>
                <w:lang w:val="en-GB"/>
              </w:rPr>
            </w:pPr>
            <w:sdt>
              <w:sdtPr>
                <w:rPr>
                  <w:rFonts w:cs="Simplified Arabic" w:hint="cs"/>
                  <w:color w:val="000000"/>
                  <w:kern w:val="22"/>
                  <w:sz w:val="22"/>
                  <w:szCs w:val="22"/>
                  <w:rtl/>
                  <w:lang w:val="en-GB"/>
                </w:rPr>
                <w:id w:val="1221329121"/>
              </w:sdtPr>
              <w:sdtEndPr/>
              <w:sdtContent>
                <w:r w:rsidR="007C78CE" w:rsidRPr="005B1A6C">
                  <w:rPr>
                    <w:rFonts w:ascii="Segoe UI Symbol" w:hAnsi="Segoe UI Symbol" w:cs="Segoe UI Symbol"/>
                    <w:color w:val="000000"/>
                    <w:kern w:val="22"/>
                    <w:sz w:val="22"/>
                    <w:szCs w:val="22"/>
                    <w:lang w:val="en-GB"/>
                  </w:rPr>
                  <w:t>☐</w:t>
                </w:r>
              </w:sdtContent>
            </w:sdt>
            <w:r w:rsidR="007C78CE" w:rsidRPr="005B1A6C">
              <w:rPr>
                <w:rFonts w:ascii="Times New Roman" w:hAnsi="Times New Roman" w:cs="Simplified Arabic" w:hint="cs"/>
                <w:color w:val="000000"/>
                <w:kern w:val="22"/>
                <w:sz w:val="22"/>
                <w:szCs w:val="22"/>
                <w:rtl/>
                <w:lang w:val="en-GB"/>
              </w:rPr>
              <w:t xml:space="preserve"> </w:t>
            </w:r>
            <w:r w:rsidR="007C78CE" w:rsidRPr="005B1A6C">
              <w:rPr>
                <w:rFonts w:ascii="Times New Roman" w:hAnsi="Times New Roman" w:cs="Simplified Arabic" w:hint="cs"/>
                <w:b/>
                <w:i/>
                <w:snapToGrid w:val="0"/>
                <w:kern w:val="22"/>
                <w:sz w:val="22"/>
                <w:szCs w:val="22"/>
                <w:rtl/>
                <w:lang w:val="en-GB"/>
              </w:rPr>
              <w:t>استخد</w:t>
            </w:r>
            <w:r w:rsidR="007C78CE" w:rsidRPr="005B1A6C">
              <w:rPr>
                <w:rFonts w:ascii="Times New Roman" w:hAnsi="Times New Roman" w:cs="Simplified Arabic"/>
                <w:b/>
                <w:i/>
                <w:snapToGrid w:val="0"/>
                <w:kern w:val="22"/>
                <w:sz w:val="22"/>
                <w:szCs w:val="22"/>
                <w:rtl/>
                <w:lang w:val="en-GB"/>
              </w:rPr>
              <w:t>ام مجموعة البيانات الوطنية</w:t>
            </w:r>
          </w:p>
          <w:p w14:paraId="182B0FDD" w14:textId="77777777" w:rsidR="007C78CE" w:rsidRPr="005B1A6C" w:rsidRDefault="005B1A6C" w:rsidP="009F7456">
            <w:pPr>
              <w:keepNext/>
              <w:suppressLineNumbers/>
              <w:suppressAutoHyphens/>
              <w:kinsoku w:val="0"/>
              <w:overflowPunct w:val="0"/>
              <w:autoSpaceDE w:val="0"/>
              <w:autoSpaceDN w:val="0"/>
              <w:bidi/>
              <w:adjustRightInd w:val="0"/>
              <w:snapToGrid w:val="0"/>
              <w:spacing w:line="216" w:lineRule="auto"/>
              <w:jc w:val="both"/>
              <w:outlineLvl w:val="7"/>
              <w:rPr>
                <w:rFonts w:ascii="Times New Roman" w:hAnsi="Times New Roman" w:cs="Simplified Arabic"/>
                <w:b/>
                <w:i/>
                <w:snapToGrid w:val="0"/>
                <w:kern w:val="22"/>
                <w:sz w:val="22"/>
                <w:szCs w:val="22"/>
                <w:lang w:val="en-GB"/>
              </w:rPr>
            </w:pPr>
            <w:sdt>
              <w:sdtPr>
                <w:rPr>
                  <w:rFonts w:cs="Simplified Arabic" w:hint="cs"/>
                  <w:color w:val="000000"/>
                  <w:kern w:val="22"/>
                  <w:sz w:val="22"/>
                  <w:szCs w:val="22"/>
                  <w:rtl/>
                  <w:lang w:val="en-GB"/>
                </w:rPr>
                <w:id w:val="1131980256"/>
              </w:sdtPr>
              <w:sdtEndPr/>
              <w:sdtContent>
                <w:r w:rsidR="007C78CE" w:rsidRPr="005B1A6C">
                  <w:rPr>
                    <w:rFonts w:ascii="Segoe UI Symbol" w:hAnsi="Segoe UI Symbol" w:cs="Segoe UI Symbol"/>
                    <w:color w:val="000000"/>
                    <w:kern w:val="22"/>
                    <w:sz w:val="22"/>
                    <w:szCs w:val="22"/>
                    <w:lang w:val="en-GB"/>
                  </w:rPr>
                  <w:t>☐</w:t>
                </w:r>
              </w:sdtContent>
            </w:sdt>
            <w:r w:rsidR="007C78CE" w:rsidRPr="005B1A6C">
              <w:rPr>
                <w:rFonts w:ascii="Times New Roman" w:hAnsi="Times New Roman" w:cs="Simplified Arabic" w:hint="cs"/>
                <w:color w:val="000000"/>
                <w:kern w:val="22"/>
                <w:sz w:val="22"/>
                <w:szCs w:val="22"/>
                <w:rtl/>
                <w:lang w:val="en-GB"/>
              </w:rPr>
              <w:t xml:space="preserve"> </w:t>
            </w:r>
            <w:r w:rsidR="007C78CE" w:rsidRPr="005B1A6C">
              <w:rPr>
                <w:rFonts w:ascii="Times New Roman" w:hAnsi="Times New Roman" w:cs="Simplified Arabic"/>
                <w:b/>
                <w:i/>
                <w:snapToGrid w:val="0"/>
                <w:kern w:val="22"/>
                <w:sz w:val="22"/>
                <w:szCs w:val="22"/>
                <w:rtl/>
                <w:lang w:val="en-GB"/>
              </w:rPr>
              <w:t>استخدام البيانات المتاحة (البيانات التي تم ملؤها مسبقا)</w:t>
            </w:r>
          </w:p>
          <w:p w14:paraId="470C49A2" w14:textId="77777777" w:rsidR="007C78CE" w:rsidRPr="005B1A6C" w:rsidRDefault="005B1A6C" w:rsidP="009F7456">
            <w:pPr>
              <w:keepNext/>
              <w:suppressLineNumbers/>
              <w:suppressAutoHyphens/>
              <w:kinsoku w:val="0"/>
              <w:overflowPunct w:val="0"/>
              <w:autoSpaceDE w:val="0"/>
              <w:autoSpaceDN w:val="0"/>
              <w:bidi/>
              <w:adjustRightInd w:val="0"/>
              <w:snapToGrid w:val="0"/>
              <w:spacing w:line="216" w:lineRule="auto"/>
              <w:jc w:val="both"/>
              <w:outlineLvl w:val="7"/>
              <w:rPr>
                <w:rFonts w:ascii="Times New Roman" w:hAnsi="Times New Roman" w:cs="Simplified Arabic"/>
                <w:b/>
                <w:i/>
                <w:snapToGrid w:val="0"/>
                <w:kern w:val="22"/>
                <w:sz w:val="22"/>
                <w:szCs w:val="22"/>
                <w:lang w:val="en-GB"/>
              </w:rPr>
            </w:pPr>
            <w:sdt>
              <w:sdtPr>
                <w:rPr>
                  <w:rFonts w:cs="Simplified Arabic" w:hint="cs"/>
                  <w:color w:val="000000"/>
                  <w:kern w:val="22"/>
                  <w:sz w:val="22"/>
                  <w:szCs w:val="22"/>
                  <w:rtl/>
                  <w:lang w:val="en-GB"/>
                </w:rPr>
                <w:id w:val="276219172"/>
              </w:sdtPr>
              <w:sdtEndPr/>
              <w:sdtContent>
                <w:r w:rsidR="007C78CE" w:rsidRPr="005B1A6C">
                  <w:rPr>
                    <w:rFonts w:ascii="Segoe UI Symbol" w:hAnsi="Segoe UI Symbol" w:cs="Segoe UI Symbol"/>
                    <w:color w:val="000000"/>
                    <w:kern w:val="22"/>
                    <w:sz w:val="22"/>
                    <w:szCs w:val="22"/>
                    <w:lang w:val="en-GB"/>
                  </w:rPr>
                  <w:t>☐</w:t>
                </w:r>
              </w:sdtContent>
            </w:sdt>
            <w:r w:rsidR="007C78CE" w:rsidRPr="005B1A6C">
              <w:rPr>
                <w:rFonts w:ascii="Times New Roman" w:hAnsi="Times New Roman" w:cs="Simplified Arabic" w:hint="cs"/>
                <w:color w:val="000000"/>
                <w:kern w:val="22"/>
                <w:sz w:val="22"/>
                <w:szCs w:val="22"/>
                <w:rtl/>
                <w:lang w:val="en-GB"/>
              </w:rPr>
              <w:t xml:space="preserve"> </w:t>
            </w:r>
            <w:r w:rsidR="007C78CE" w:rsidRPr="005B1A6C">
              <w:rPr>
                <w:rFonts w:ascii="Times New Roman" w:hAnsi="Times New Roman" w:cs="Simplified Arabic" w:hint="cs"/>
                <w:b/>
                <w:i/>
                <w:snapToGrid w:val="0"/>
                <w:kern w:val="22"/>
                <w:sz w:val="22"/>
                <w:szCs w:val="22"/>
                <w:rtl/>
                <w:lang w:val="en-GB"/>
              </w:rPr>
              <w:t>لا</w:t>
            </w:r>
            <w:r w:rsidR="007C78CE" w:rsidRPr="005B1A6C">
              <w:rPr>
                <w:rFonts w:ascii="Times New Roman" w:hAnsi="Times New Roman" w:cs="Simplified Arabic"/>
                <w:b/>
                <w:i/>
                <w:snapToGrid w:val="0"/>
                <w:kern w:val="22"/>
                <w:sz w:val="22"/>
                <w:szCs w:val="22"/>
                <w:rtl/>
                <w:lang w:val="en-GB"/>
              </w:rPr>
              <w:t xml:space="preserve"> </w:t>
            </w:r>
            <w:r w:rsidR="007C78CE" w:rsidRPr="005B1A6C">
              <w:rPr>
                <w:rFonts w:ascii="Times New Roman" w:hAnsi="Times New Roman" w:cs="Simplified Arabic" w:hint="cs"/>
                <w:b/>
                <w:i/>
                <w:snapToGrid w:val="0"/>
                <w:kern w:val="22"/>
                <w:sz w:val="22"/>
                <w:szCs w:val="22"/>
                <w:rtl/>
                <w:lang w:val="en-GB"/>
              </w:rPr>
              <w:t>توجد</w:t>
            </w:r>
            <w:r w:rsidR="007C78CE" w:rsidRPr="005B1A6C">
              <w:rPr>
                <w:rFonts w:ascii="Times New Roman" w:hAnsi="Times New Roman" w:cs="Simplified Arabic"/>
                <w:b/>
                <w:i/>
                <w:snapToGrid w:val="0"/>
                <w:kern w:val="22"/>
                <w:sz w:val="22"/>
                <w:szCs w:val="22"/>
                <w:rtl/>
                <w:lang w:val="en-GB"/>
              </w:rPr>
              <w:t xml:space="preserve"> </w:t>
            </w:r>
            <w:r w:rsidR="007C78CE" w:rsidRPr="005B1A6C">
              <w:rPr>
                <w:rFonts w:ascii="Times New Roman" w:hAnsi="Times New Roman" w:cs="Simplified Arabic" w:hint="cs"/>
                <w:b/>
                <w:i/>
                <w:snapToGrid w:val="0"/>
                <w:kern w:val="22"/>
                <w:sz w:val="22"/>
                <w:szCs w:val="22"/>
                <w:rtl/>
                <w:lang w:val="en-GB"/>
              </w:rPr>
              <w:t>بيانات</w:t>
            </w:r>
            <w:r w:rsidR="007C78CE" w:rsidRPr="005B1A6C">
              <w:rPr>
                <w:rFonts w:ascii="Times New Roman" w:hAnsi="Times New Roman" w:cs="Simplified Arabic"/>
                <w:b/>
                <w:i/>
                <w:snapToGrid w:val="0"/>
                <w:kern w:val="22"/>
                <w:sz w:val="22"/>
                <w:szCs w:val="22"/>
                <w:rtl/>
                <w:lang w:val="en-GB"/>
              </w:rPr>
              <w:t xml:space="preserve"> </w:t>
            </w:r>
            <w:r w:rsidR="007C78CE" w:rsidRPr="005B1A6C">
              <w:rPr>
                <w:rFonts w:ascii="Times New Roman" w:hAnsi="Times New Roman" w:cs="Simplified Arabic" w:hint="cs"/>
                <w:b/>
                <w:i/>
                <w:snapToGrid w:val="0"/>
                <w:kern w:val="22"/>
                <w:sz w:val="22"/>
                <w:szCs w:val="22"/>
                <w:rtl/>
                <w:lang w:val="en-GB"/>
              </w:rPr>
              <w:t>متاحة</w:t>
            </w:r>
          </w:p>
          <w:p w14:paraId="3D71961B" w14:textId="77777777" w:rsidR="007C78CE" w:rsidRPr="005B1A6C" w:rsidRDefault="005B1A6C" w:rsidP="009F7456">
            <w:pPr>
              <w:keepNext/>
              <w:suppressLineNumbers/>
              <w:suppressAutoHyphens/>
              <w:kinsoku w:val="0"/>
              <w:overflowPunct w:val="0"/>
              <w:autoSpaceDE w:val="0"/>
              <w:autoSpaceDN w:val="0"/>
              <w:bidi/>
              <w:adjustRightInd w:val="0"/>
              <w:snapToGrid w:val="0"/>
              <w:spacing w:line="216" w:lineRule="auto"/>
              <w:jc w:val="both"/>
              <w:outlineLvl w:val="7"/>
              <w:rPr>
                <w:rFonts w:ascii="Times New Roman" w:hAnsi="Times New Roman" w:cs="Simplified Arabic"/>
                <w:i/>
                <w:iCs/>
                <w:snapToGrid w:val="0"/>
                <w:kern w:val="22"/>
                <w:sz w:val="20"/>
                <w:szCs w:val="22"/>
                <w:lang w:val="en-GB"/>
              </w:rPr>
            </w:pPr>
            <w:sdt>
              <w:sdtPr>
                <w:rPr>
                  <w:rFonts w:cs="Simplified Arabic" w:hint="cs"/>
                  <w:color w:val="000000"/>
                  <w:kern w:val="22"/>
                  <w:sz w:val="22"/>
                  <w:szCs w:val="22"/>
                  <w:rtl/>
                  <w:lang w:val="en-GB"/>
                </w:rPr>
                <w:id w:val="-904610761"/>
              </w:sdtPr>
              <w:sdtEndPr/>
              <w:sdtContent>
                <w:r w:rsidR="007C78CE" w:rsidRPr="005B1A6C">
                  <w:rPr>
                    <w:rFonts w:ascii="Segoe UI Symbol" w:hAnsi="Segoe UI Symbol" w:cs="Segoe UI Symbol"/>
                    <w:color w:val="000000"/>
                    <w:kern w:val="22"/>
                    <w:sz w:val="20"/>
                    <w:szCs w:val="22"/>
                    <w:lang w:val="en-GB"/>
                  </w:rPr>
                  <w:t>☐</w:t>
                </w:r>
              </w:sdtContent>
            </w:sdt>
            <w:r w:rsidR="007C78CE" w:rsidRPr="005B1A6C">
              <w:rPr>
                <w:rFonts w:ascii="Times New Roman" w:hAnsi="Times New Roman" w:cs="Simplified Arabic" w:hint="cs"/>
                <w:color w:val="000000"/>
                <w:kern w:val="22"/>
                <w:sz w:val="22"/>
                <w:szCs w:val="22"/>
                <w:rtl/>
                <w:lang w:val="en-GB"/>
              </w:rPr>
              <w:t xml:space="preserve"> </w:t>
            </w:r>
            <w:r w:rsidR="007C78CE" w:rsidRPr="005B1A6C">
              <w:rPr>
                <w:rFonts w:ascii="Times New Roman" w:hAnsi="Times New Roman" w:cs="Simplified Arabic" w:hint="cs"/>
                <w:b/>
                <w:i/>
                <w:snapToGrid w:val="0"/>
                <w:kern w:val="22"/>
                <w:sz w:val="22"/>
                <w:szCs w:val="22"/>
                <w:rtl/>
                <w:lang w:val="en-GB"/>
              </w:rPr>
              <w:t>غير ذي صلة</w:t>
            </w:r>
          </w:p>
        </w:tc>
      </w:tr>
      <w:tr w:rsidR="007C78CE" w:rsidRPr="005B1A6C" w14:paraId="47B7CE73" w14:textId="77777777" w:rsidTr="00670111">
        <w:tc>
          <w:tcPr>
            <w:tcW w:w="4085" w:type="dxa"/>
            <w:shd w:val="clear" w:color="auto" w:fill="auto"/>
          </w:tcPr>
          <w:p w14:paraId="763C4896" w14:textId="2F71A3D3"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bCs/>
                <w:i/>
                <w:sz w:val="20"/>
                <w:szCs w:val="22"/>
                <w:lang w:val="en-GB"/>
              </w:rPr>
            </w:pPr>
            <w:r w:rsidRPr="005B1A6C">
              <w:rPr>
                <w:rFonts w:ascii="Times New Roman" w:hAnsi="Times New Roman" w:cs="Simplified Arabic" w:hint="cs"/>
                <w:bCs/>
                <w:i/>
                <w:sz w:val="20"/>
                <w:szCs w:val="22"/>
                <w:rtl/>
                <w:lang w:val="en-GB"/>
              </w:rPr>
              <w:t>يرجى توفير أمثلة أو حالات لتوضيح مدى فعالية التدابير المتخذة في تنفيذ هذا الهدف الوطني. وإذا دعت الحاجة</w:t>
            </w:r>
            <w:r w:rsidR="00EE345E" w:rsidRPr="005B1A6C">
              <w:rPr>
                <w:rFonts w:ascii="Times New Roman" w:hAnsi="Times New Roman" w:cs="Simplified Arabic" w:hint="cs"/>
                <w:bCs/>
                <w:i/>
                <w:sz w:val="20"/>
                <w:szCs w:val="22"/>
                <w:rtl/>
                <w:lang w:val="en-GB"/>
              </w:rPr>
              <w:t>،</w:t>
            </w:r>
            <w:r w:rsidRPr="005B1A6C">
              <w:rPr>
                <w:rFonts w:ascii="Times New Roman" w:hAnsi="Times New Roman" w:cs="Simplified Arabic" w:hint="cs"/>
                <w:bCs/>
                <w:i/>
                <w:sz w:val="20"/>
                <w:szCs w:val="22"/>
                <w:rtl/>
                <w:lang w:val="en-GB"/>
              </w:rPr>
              <w:t xml:space="preserve"> </w:t>
            </w:r>
            <w:r w:rsidR="00EE345E" w:rsidRPr="005B1A6C">
              <w:rPr>
                <w:rFonts w:ascii="Times New Roman" w:hAnsi="Times New Roman" w:cs="Simplified Arabic" w:hint="cs"/>
                <w:bCs/>
                <w:i/>
                <w:sz w:val="20"/>
                <w:szCs w:val="22"/>
                <w:rtl/>
                <w:lang w:val="en-GB"/>
              </w:rPr>
              <w:t xml:space="preserve">يرجى </w:t>
            </w:r>
            <w:r w:rsidRPr="005B1A6C">
              <w:rPr>
                <w:rFonts w:ascii="Times New Roman" w:hAnsi="Times New Roman" w:cs="Simplified Arabic" w:hint="cs"/>
                <w:bCs/>
                <w:i/>
                <w:sz w:val="20"/>
                <w:szCs w:val="22"/>
                <w:rtl/>
                <w:lang w:val="en-GB"/>
              </w:rPr>
              <w:t>توفير روابط ذات صلة على شبكة الإنترنت أو إرفاق مواد أو مطبوعات ذات صلة.</w:t>
            </w:r>
          </w:p>
        </w:tc>
        <w:tc>
          <w:tcPr>
            <w:tcW w:w="5317" w:type="dxa"/>
            <w:shd w:val="clear" w:color="auto" w:fill="auto"/>
          </w:tcPr>
          <w:p w14:paraId="01B995E3"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ind w:left="360"/>
              <w:jc w:val="both"/>
              <w:rPr>
                <w:rFonts w:ascii="Times New Roman" w:hAnsi="Times New Roman" w:cs="Simplified Arabic"/>
                <w:snapToGrid w:val="0"/>
                <w:kern w:val="22"/>
                <w:sz w:val="20"/>
                <w:szCs w:val="22"/>
                <w:lang w:val="en-GB"/>
              </w:rPr>
            </w:pPr>
          </w:p>
        </w:tc>
      </w:tr>
      <w:tr w:rsidR="007C78CE" w:rsidRPr="005B1A6C" w14:paraId="2E9A5C38" w14:textId="77777777" w:rsidTr="00670111">
        <w:tc>
          <w:tcPr>
            <w:tcW w:w="4085" w:type="dxa"/>
            <w:shd w:val="clear" w:color="auto" w:fill="auto"/>
          </w:tcPr>
          <w:p w14:paraId="7177F954" w14:textId="6B85017F" w:rsidR="007C78CE" w:rsidRPr="005B1A6C" w:rsidRDefault="007C78CE" w:rsidP="009F7456">
            <w:pPr>
              <w:suppressLineNumbers/>
              <w:suppressAutoHyphens/>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lang w:val="en-GB"/>
              </w:rPr>
            </w:pPr>
            <w:r w:rsidRPr="005B1A6C">
              <w:rPr>
                <w:rFonts w:ascii="Times New Roman" w:hAnsi="Times New Roman" w:cs="Simplified Arabic" w:hint="cs"/>
                <w:b/>
                <w:bCs/>
                <w:snapToGrid w:val="0"/>
                <w:kern w:val="22"/>
                <w:sz w:val="20"/>
                <w:szCs w:val="22"/>
                <w:rtl/>
                <w:lang w:val="en-GB"/>
              </w:rPr>
              <w:t xml:space="preserve">يرجى تقديم وصف موجز </w:t>
            </w:r>
            <w:r w:rsidR="00EE345E" w:rsidRPr="005B1A6C">
              <w:rPr>
                <w:rFonts w:ascii="Times New Roman" w:hAnsi="Times New Roman" w:cs="Simplified Arabic" w:hint="cs"/>
                <w:b/>
                <w:bCs/>
                <w:snapToGrid w:val="0"/>
                <w:kern w:val="22"/>
                <w:sz w:val="20"/>
                <w:szCs w:val="22"/>
                <w:rtl/>
                <w:lang w:val="en-GB"/>
              </w:rPr>
              <w:t xml:space="preserve">بشأن </w:t>
            </w:r>
            <w:r w:rsidRPr="005B1A6C">
              <w:rPr>
                <w:rFonts w:ascii="Times New Roman" w:hAnsi="Times New Roman" w:cs="Simplified Arabic" w:hint="cs"/>
                <w:b/>
                <w:bCs/>
                <w:snapToGrid w:val="0"/>
                <w:kern w:val="22"/>
                <w:sz w:val="20"/>
                <w:szCs w:val="22"/>
                <w:rtl/>
                <w:lang w:val="en-GB"/>
              </w:rPr>
              <w:t xml:space="preserve">كيف يتعلق تنفيذ هذا الهدف الوطني بالتقدم المحرز في تحقيق أهداف التنمية المستدامة ذات الصلة </w:t>
            </w:r>
            <w:r w:rsidR="00EE345E" w:rsidRPr="005B1A6C">
              <w:rPr>
                <w:rFonts w:ascii="Times New Roman" w:hAnsi="Times New Roman" w:cs="Simplified Arabic" w:hint="cs"/>
                <w:b/>
                <w:bCs/>
                <w:snapToGrid w:val="0"/>
                <w:kern w:val="22"/>
                <w:sz w:val="20"/>
                <w:szCs w:val="22"/>
                <w:rtl/>
                <w:lang w:val="en-GB"/>
              </w:rPr>
              <w:t>والغايات ذات الصلة</w:t>
            </w:r>
            <w:r w:rsidRPr="005B1A6C">
              <w:rPr>
                <w:rFonts w:ascii="Times New Roman" w:hAnsi="Times New Roman" w:cs="Simplified Arabic" w:hint="cs"/>
                <w:b/>
                <w:bCs/>
                <w:snapToGrid w:val="0"/>
                <w:kern w:val="22"/>
                <w:sz w:val="20"/>
                <w:szCs w:val="22"/>
                <w:rtl/>
                <w:lang w:val="en-GB"/>
              </w:rPr>
              <w:t xml:space="preserve"> بها وتنفيذ الاتفاقات الأخرى ذات الصلة</w:t>
            </w:r>
            <w:r w:rsidRPr="005B1A6C">
              <w:rPr>
                <w:rFonts w:ascii="Times New Roman" w:hAnsi="Times New Roman" w:cs="Simplified Arabic" w:hint="cs"/>
                <w:snapToGrid w:val="0"/>
                <w:kern w:val="22"/>
                <w:sz w:val="20"/>
                <w:szCs w:val="22"/>
                <w:rtl/>
                <w:lang w:val="en-GB"/>
              </w:rPr>
              <w:t xml:space="preserve"> (</w:t>
            </w:r>
            <w:r w:rsidRPr="005B1A6C">
              <w:rPr>
                <w:rFonts w:ascii="Times New Roman" w:hAnsi="Times New Roman" w:cs="Simplified Arabic" w:hint="cs"/>
                <w:i/>
                <w:iCs/>
                <w:snapToGrid w:val="0"/>
                <w:kern w:val="22"/>
                <w:sz w:val="20"/>
                <w:szCs w:val="22"/>
                <w:rtl/>
                <w:lang w:val="en-GB"/>
              </w:rPr>
              <w:t>اختياري</w:t>
            </w:r>
            <w:r w:rsidRPr="005B1A6C">
              <w:rPr>
                <w:rFonts w:ascii="Times New Roman" w:hAnsi="Times New Roman" w:cs="Simplified Arabic" w:hint="cs"/>
                <w:snapToGrid w:val="0"/>
                <w:kern w:val="22"/>
                <w:sz w:val="20"/>
                <w:szCs w:val="22"/>
                <w:rtl/>
                <w:lang w:val="en-GB"/>
              </w:rPr>
              <w:t>)</w:t>
            </w:r>
          </w:p>
        </w:tc>
        <w:tc>
          <w:tcPr>
            <w:tcW w:w="5317" w:type="dxa"/>
            <w:shd w:val="clear" w:color="auto" w:fill="auto"/>
          </w:tcPr>
          <w:p w14:paraId="22A4FD69" w14:textId="77777777" w:rsidR="007C78CE" w:rsidRPr="005B1A6C" w:rsidRDefault="007C78CE" w:rsidP="009F7456">
            <w:pPr>
              <w:suppressLineNumbers/>
              <w:suppressAutoHyphens/>
              <w:kinsoku w:val="0"/>
              <w:overflowPunct w:val="0"/>
              <w:autoSpaceDE w:val="0"/>
              <w:autoSpaceDN w:val="0"/>
              <w:bidi/>
              <w:adjustRightInd w:val="0"/>
              <w:snapToGrid w:val="0"/>
              <w:spacing w:line="216" w:lineRule="auto"/>
              <w:ind w:left="360"/>
              <w:jc w:val="both"/>
              <w:rPr>
                <w:rFonts w:ascii="Times New Roman" w:hAnsi="Times New Roman" w:cs="Simplified Arabic"/>
                <w:snapToGrid w:val="0"/>
                <w:kern w:val="22"/>
                <w:sz w:val="20"/>
                <w:szCs w:val="22"/>
                <w:lang w:val="en-GB"/>
              </w:rPr>
            </w:pPr>
          </w:p>
        </w:tc>
      </w:tr>
    </w:tbl>
    <w:p w14:paraId="47465F77" w14:textId="72B40ADA" w:rsidR="007C78CE" w:rsidRPr="005B1A6C" w:rsidRDefault="007C78CE" w:rsidP="00EE345E">
      <w:pPr>
        <w:keepNext/>
        <w:keepLines/>
        <w:bidi/>
        <w:spacing w:before="120" w:after="120" w:line="216" w:lineRule="auto"/>
        <w:jc w:val="both"/>
        <w:rPr>
          <w:rFonts w:cs="Simplified Arabic"/>
          <w:b/>
          <w:bCs/>
          <w:sz w:val="22"/>
          <w:szCs w:val="22"/>
          <w:lang w:val="en-GB" w:bidi="ar-EG"/>
        </w:rPr>
      </w:pPr>
      <w:r w:rsidRPr="005B1A6C">
        <w:rPr>
          <w:rFonts w:cs="Simplified Arabic" w:hint="cs"/>
          <w:b/>
          <w:bCs/>
          <w:sz w:val="22"/>
          <w:szCs w:val="22"/>
          <w:rtl/>
          <w:lang w:val="en-GB" w:bidi="ar-EG"/>
        </w:rPr>
        <w:lastRenderedPageBreak/>
        <w:t xml:space="preserve">القسم الرابع - </w:t>
      </w:r>
      <w:r w:rsidRPr="005B1A6C">
        <w:rPr>
          <w:rFonts w:cs="Simplified Arabic"/>
          <w:b/>
          <w:bCs/>
          <w:sz w:val="22"/>
          <w:szCs w:val="22"/>
          <w:rtl/>
          <w:lang w:val="en-GB" w:bidi="ar-EG"/>
        </w:rPr>
        <w:t xml:space="preserve">تقييم التقدم </w:t>
      </w:r>
      <w:r w:rsidR="00EE345E" w:rsidRPr="005B1A6C">
        <w:rPr>
          <w:rFonts w:cs="Simplified Arabic" w:hint="cs"/>
          <w:b/>
          <w:bCs/>
          <w:sz w:val="22"/>
          <w:szCs w:val="22"/>
          <w:rtl/>
          <w:lang w:val="en-GB" w:bidi="ar-EG"/>
        </w:rPr>
        <w:t xml:space="preserve">الوطني </w:t>
      </w:r>
      <w:r w:rsidRPr="005B1A6C">
        <w:rPr>
          <w:rFonts w:cs="Simplified Arabic"/>
          <w:b/>
          <w:bCs/>
          <w:sz w:val="22"/>
          <w:szCs w:val="22"/>
          <w:rtl/>
          <w:lang w:val="en-GB" w:bidi="ar-EG"/>
        </w:rPr>
        <w:t>المحرز نحو غايات</w:t>
      </w:r>
      <w:r w:rsidR="00EE345E" w:rsidRPr="005B1A6C">
        <w:rPr>
          <w:rFonts w:cs="Simplified Arabic" w:hint="cs"/>
          <w:b/>
          <w:bCs/>
          <w:sz w:val="22"/>
          <w:szCs w:val="22"/>
          <w:rtl/>
          <w:lang w:val="en-GB" w:bidi="ar-EG"/>
        </w:rPr>
        <w:t xml:space="preserve"> وأهداف</w:t>
      </w:r>
      <w:r w:rsidRPr="005B1A6C">
        <w:rPr>
          <w:rFonts w:cs="Simplified Arabic"/>
          <w:b/>
          <w:bCs/>
          <w:sz w:val="22"/>
          <w:szCs w:val="22"/>
          <w:rtl/>
          <w:lang w:val="en-GB" w:bidi="ar-EG"/>
        </w:rPr>
        <w:t xml:space="preserve"> </w:t>
      </w:r>
      <w:r w:rsidR="0044258E" w:rsidRPr="005B1A6C">
        <w:rPr>
          <w:rFonts w:cs="Simplified Arabic"/>
          <w:b/>
          <w:bCs/>
          <w:sz w:val="22"/>
          <w:szCs w:val="22"/>
          <w:rtl/>
          <w:lang w:val="en-GB" w:bidi="ar-EG"/>
        </w:rPr>
        <w:t>إطار كونمينغ-مونتريال العالمي للتنوع البيولوجي</w:t>
      </w:r>
    </w:p>
    <w:p w14:paraId="71C93883" w14:textId="2AA020A4" w:rsidR="007C78CE" w:rsidRPr="005B1A6C" w:rsidRDefault="007C78CE" w:rsidP="00671823">
      <w:pPr>
        <w:bidi/>
        <w:spacing w:after="120" w:line="216" w:lineRule="auto"/>
        <w:jc w:val="both"/>
        <w:rPr>
          <w:rFonts w:cs="Simplified Arabic"/>
          <w:sz w:val="22"/>
          <w:szCs w:val="22"/>
          <w:rtl/>
          <w:lang w:val="en-GB" w:bidi="ar-EG"/>
        </w:rPr>
      </w:pPr>
      <w:r w:rsidRPr="005B1A6C">
        <w:rPr>
          <w:rFonts w:cs="Simplified Arabic"/>
          <w:sz w:val="22"/>
          <w:szCs w:val="22"/>
          <w:rtl/>
          <w:lang w:val="en-GB" w:bidi="ar-EG"/>
        </w:rPr>
        <w:t xml:space="preserve">يرجى تقديم تقييم أو تقدم واتجاهات تتعلق </w:t>
      </w:r>
      <w:r w:rsidR="00EE345E" w:rsidRPr="005B1A6C">
        <w:rPr>
          <w:rFonts w:cs="Simplified Arabic" w:hint="cs"/>
          <w:sz w:val="22"/>
          <w:szCs w:val="22"/>
          <w:rtl/>
          <w:lang w:val="en-GB" w:bidi="ar-EG"/>
        </w:rPr>
        <w:t>بغايات</w:t>
      </w:r>
      <w:r w:rsidRPr="005B1A6C">
        <w:rPr>
          <w:rFonts w:cs="Simplified Arabic"/>
          <w:sz w:val="22"/>
          <w:szCs w:val="22"/>
          <w:rtl/>
          <w:lang w:val="en-GB" w:bidi="ar-EG"/>
        </w:rPr>
        <w:t xml:space="preserve"> </w:t>
      </w:r>
      <w:r w:rsidR="0044258E" w:rsidRPr="005B1A6C">
        <w:rPr>
          <w:rFonts w:cs="Simplified Arabic"/>
          <w:sz w:val="22"/>
          <w:szCs w:val="22"/>
          <w:rtl/>
          <w:lang w:val="en-GB" w:bidi="ar-EG"/>
        </w:rPr>
        <w:t>إطار كونمينغ-مونتريال العالمي للتنوع البيولوجي</w:t>
      </w:r>
      <w:r w:rsidRPr="005B1A6C">
        <w:rPr>
          <w:rFonts w:cs="Simplified Arabic"/>
          <w:sz w:val="22"/>
          <w:szCs w:val="22"/>
          <w:rtl/>
          <w:lang w:val="en-GB" w:bidi="ar-EG"/>
        </w:rPr>
        <w:t xml:space="preserve">. </w:t>
      </w:r>
      <w:r w:rsidRPr="005B1A6C">
        <w:rPr>
          <w:rFonts w:cs="Simplified Arabic" w:hint="cs"/>
          <w:sz w:val="22"/>
          <w:szCs w:val="22"/>
          <w:rtl/>
          <w:lang w:val="en-GB" w:bidi="ar-EG"/>
        </w:rPr>
        <w:t>و</w:t>
      </w:r>
      <w:r w:rsidRPr="005B1A6C">
        <w:rPr>
          <w:rFonts w:cs="Simplified Arabic"/>
          <w:sz w:val="22"/>
          <w:szCs w:val="22"/>
          <w:rtl/>
          <w:lang w:val="en-GB" w:bidi="ar-EG"/>
        </w:rPr>
        <w:t>س</w:t>
      </w:r>
      <w:r w:rsidRPr="005B1A6C">
        <w:rPr>
          <w:rFonts w:cs="Simplified Arabic" w:hint="cs"/>
          <w:sz w:val="22"/>
          <w:szCs w:val="22"/>
          <w:rtl/>
          <w:lang w:val="en-GB" w:bidi="ar-EG"/>
        </w:rPr>
        <w:t>ت</w:t>
      </w:r>
      <w:r w:rsidRPr="005B1A6C">
        <w:rPr>
          <w:rFonts w:cs="Simplified Arabic"/>
          <w:sz w:val="22"/>
          <w:szCs w:val="22"/>
          <w:rtl/>
          <w:lang w:val="en-GB" w:bidi="ar-EG"/>
        </w:rPr>
        <w:t>تم تعبئة معلومات الهدف مسبقا من القسم ثالث</w:t>
      </w:r>
      <w:r w:rsidRPr="005B1A6C">
        <w:rPr>
          <w:rFonts w:cs="Simplified Arabic" w:hint="cs"/>
          <w:sz w:val="22"/>
          <w:szCs w:val="22"/>
          <w:rtl/>
          <w:lang w:val="en-GB" w:bidi="ar-EG"/>
        </w:rPr>
        <w:t>ا</w:t>
      </w:r>
      <w:r w:rsidRPr="005B1A6C">
        <w:rPr>
          <w:rFonts w:cs="Simplified Arabic"/>
          <w:sz w:val="22"/>
          <w:szCs w:val="22"/>
          <w:rtl/>
          <w:lang w:val="en-GB" w:bidi="ar-EG"/>
        </w:rPr>
        <w:t xml:space="preserve"> بناء على رسم خرائط للأهداف الوطنية والعالمية.</w:t>
      </w:r>
      <w:r w:rsidRPr="005B1A6C">
        <w:rPr>
          <w:rStyle w:val="FootnoteReference"/>
          <w:rFonts w:cs="Simplified Arabic"/>
          <w:sz w:val="22"/>
          <w:szCs w:val="22"/>
          <w:rtl/>
          <w:lang w:val="en-GB" w:bidi="ar-EG"/>
        </w:rPr>
        <w:footnoteReference w:id="11"/>
      </w:r>
    </w:p>
    <w:tbl>
      <w:tblPr>
        <w:tblStyle w:val="TableGrid"/>
        <w:bidiVisual/>
        <w:tblW w:w="9322" w:type="dxa"/>
        <w:shd w:val="clear" w:color="auto" w:fill="FFFFFF" w:themeFill="background1"/>
        <w:tblLayout w:type="fixed"/>
        <w:tblLook w:val="04A0" w:firstRow="1" w:lastRow="0" w:firstColumn="1" w:lastColumn="0" w:noHBand="0" w:noVBand="1"/>
      </w:tblPr>
      <w:tblGrid>
        <w:gridCol w:w="1695"/>
        <w:gridCol w:w="1396"/>
        <w:gridCol w:w="2404"/>
        <w:gridCol w:w="1984"/>
        <w:gridCol w:w="1843"/>
      </w:tblGrid>
      <w:tr w:rsidR="007C78CE" w:rsidRPr="005B1A6C" w14:paraId="15D7A34D" w14:textId="77777777" w:rsidTr="000E2696">
        <w:tc>
          <w:tcPr>
            <w:tcW w:w="1695" w:type="dxa"/>
            <w:shd w:val="clear" w:color="auto" w:fill="FFFFFF" w:themeFill="background1"/>
          </w:tcPr>
          <w:p w14:paraId="4F89E317"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bCs/>
                <w:snapToGrid w:val="0"/>
                <w:kern w:val="22"/>
                <w:sz w:val="22"/>
                <w:szCs w:val="22"/>
              </w:rPr>
            </w:pPr>
            <w:r w:rsidRPr="005B1A6C">
              <w:rPr>
                <w:rFonts w:cs="Simplified Arabic" w:hint="cs"/>
                <w:b/>
                <w:bCs/>
                <w:snapToGrid w:val="0"/>
                <w:kern w:val="22"/>
                <w:sz w:val="22"/>
                <w:szCs w:val="22"/>
                <w:rtl/>
              </w:rPr>
              <w:t>غايات 2050</w:t>
            </w:r>
          </w:p>
        </w:tc>
        <w:tc>
          <w:tcPr>
            <w:tcW w:w="1396" w:type="dxa"/>
            <w:shd w:val="clear" w:color="auto" w:fill="FFFFFF" w:themeFill="background1"/>
          </w:tcPr>
          <w:p w14:paraId="77D9B99A"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bCs/>
                <w:snapToGrid w:val="0"/>
                <w:kern w:val="22"/>
                <w:sz w:val="22"/>
                <w:szCs w:val="22"/>
              </w:rPr>
            </w:pPr>
            <w:r w:rsidRPr="005B1A6C">
              <w:rPr>
                <w:rFonts w:cs="Simplified Arabic"/>
                <w:b/>
                <w:bCs/>
                <w:snapToGrid w:val="0"/>
                <w:kern w:val="22"/>
                <w:sz w:val="22"/>
                <w:szCs w:val="22"/>
                <w:rtl/>
              </w:rPr>
              <w:t>ملخص التقدم الوطني الذي يساهم في تحقيق الأهداف العالمية</w:t>
            </w:r>
          </w:p>
        </w:tc>
        <w:tc>
          <w:tcPr>
            <w:tcW w:w="2404" w:type="dxa"/>
            <w:shd w:val="clear" w:color="auto" w:fill="FFFFFF" w:themeFill="background1"/>
          </w:tcPr>
          <w:p w14:paraId="76B23763"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bCs/>
                <w:snapToGrid w:val="0"/>
                <w:kern w:val="22"/>
                <w:sz w:val="22"/>
                <w:szCs w:val="22"/>
              </w:rPr>
            </w:pPr>
            <w:r w:rsidRPr="005B1A6C">
              <w:rPr>
                <w:rFonts w:cs="Simplified Arabic" w:hint="cs"/>
                <w:b/>
                <w:bCs/>
                <w:snapToGrid w:val="0"/>
                <w:kern w:val="22"/>
                <w:sz w:val="22"/>
                <w:szCs w:val="22"/>
                <w:rtl/>
              </w:rPr>
              <w:t>المؤشرات الرئيسية</w:t>
            </w:r>
          </w:p>
          <w:p w14:paraId="2E03C747"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snapToGrid w:val="0"/>
                <w:kern w:val="22"/>
                <w:sz w:val="22"/>
                <w:szCs w:val="22"/>
              </w:rPr>
            </w:pPr>
          </w:p>
        </w:tc>
        <w:tc>
          <w:tcPr>
            <w:tcW w:w="1984" w:type="dxa"/>
            <w:shd w:val="clear" w:color="auto" w:fill="FFFFFF" w:themeFill="background1"/>
          </w:tcPr>
          <w:p w14:paraId="6200C170" w14:textId="22D19DB8"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color w:val="000000"/>
                <w:kern w:val="22"/>
                <w:sz w:val="22"/>
                <w:szCs w:val="22"/>
              </w:rPr>
            </w:pPr>
            <w:r w:rsidRPr="005B1A6C">
              <w:rPr>
                <w:rFonts w:cs="Simplified Arabic"/>
                <w:bCs/>
                <w:snapToGrid w:val="0"/>
                <w:color w:val="000000"/>
                <w:kern w:val="22"/>
                <w:sz w:val="18"/>
                <w:szCs w:val="22"/>
                <w:rtl/>
              </w:rPr>
              <w:t xml:space="preserve">المؤشرات </w:t>
            </w:r>
            <w:r w:rsidR="00325009" w:rsidRPr="005B1A6C">
              <w:rPr>
                <w:rFonts w:cs="Simplified Arabic" w:hint="cs"/>
                <w:bCs/>
                <w:snapToGrid w:val="0"/>
                <w:color w:val="000000"/>
                <w:kern w:val="22"/>
                <w:sz w:val="18"/>
                <w:szCs w:val="22"/>
                <w:rtl/>
              </w:rPr>
              <w:t>التكوينية</w:t>
            </w:r>
            <w:r w:rsidRPr="005B1A6C">
              <w:rPr>
                <w:rFonts w:cs="Simplified Arabic"/>
                <w:bCs/>
                <w:snapToGrid w:val="0"/>
                <w:color w:val="000000"/>
                <w:kern w:val="22"/>
                <w:sz w:val="18"/>
                <w:szCs w:val="22"/>
                <w:rtl/>
              </w:rPr>
              <w:t xml:space="preserve"> أو التكميلية أو غيرها من المؤشرات ذات الصلة، بما في ذلك المؤشرات الوطنية</w:t>
            </w:r>
          </w:p>
          <w:p w14:paraId="5209CCF0"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snapToGrid w:val="0"/>
                <w:color w:val="000000"/>
                <w:kern w:val="22"/>
                <w:sz w:val="22"/>
                <w:szCs w:val="22"/>
              </w:rPr>
            </w:pPr>
            <w:r w:rsidRPr="005B1A6C">
              <w:rPr>
                <w:rFonts w:cs="Simplified Arabic"/>
                <w:b/>
                <w:snapToGrid w:val="0"/>
                <w:color w:val="000000"/>
                <w:kern w:val="22"/>
                <w:sz w:val="22"/>
                <w:szCs w:val="22"/>
                <w:rtl/>
              </w:rPr>
              <w:t>(تم ملؤه</w:t>
            </w:r>
            <w:r w:rsidRPr="005B1A6C">
              <w:rPr>
                <w:rFonts w:cs="Simplified Arabic" w:hint="cs"/>
                <w:b/>
                <w:snapToGrid w:val="0"/>
                <w:color w:val="000000"/>
                <w:kern w:val="22"/>
                <w:sz w:val="22"/>
                <w:szCs w:val="22"/>
                <w:rtl/>
              </w:rPr>
              <w:t>ا</w:t>
            </w:r>
            <w:r w:rsidRPr="005B1A6C">
              <w:rPr>
                <w:rFonts w:cs="Simplified Arabic"/>
                <w:b/>
                <w:snapToGrid w:val="0"/>
                <w:color w:val="000000"/>
                <w:kern w:val="22"/>
                <w:sz w:val="22"/>
                <w:szCs w:val="22"/>
                <w:rtl/>
              </w:rPr>
              <w:t xml:space="preserve"> مسبقا من </w:t>
            </w:r>
            <w:r w:rsidRPr="005B1A6C">
              <w:rPr>
                <w:rFonts w:cs="Simplified Arabic" w:hint="cs"/>
                <w:b/>
                <w:snapToGrid w:val="0"/>
                <w:color w:val="000000"/>
                <w:kern w:val="22"/>
                <w:sz w:val="22"/>
                <w:szCs w:val="22"/>
                <w:rtl/>
              </w:rPr>
              <w:t>تقارير</w:t>
            </w:r>
            <w:r w:rsidRPr="005B1A6C">
              <w:rPr>
                <w:rFonts w:cs="Simplified Arabic"/>
                <w:b/>
                <w:snapToGrid w:val="0"/>
                <w:color w:val="000000"/>
                <w:kern w:val="22"/>
                <w:sz w:val="22"/>
                <w:szCs w:val="22"/>
                <w:rtl/>
              </w:rPr>
              <w:t xml:space="preserve"> الأهداف الوطنية)</w:t>
            </w:r>
          </w:p>
        </w:tc>
        <w:tc>
          <w:tcPr>
            <w:tcW w:w="1843" w:type="dxa"/>
            <w:shd w:val="clear" w:color="auto" w:fill="FFFFFF" w:themeFill="background1"/>
          </w:tcPr>
          <w:p w14:paraId="5D07F890"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2"/>
                <w:szCs w:val="22"/>
              </w:rPr>
            </w:pPr>
            <w:r w:rsidRPr="005B1A6C">
              <w:rPr>
                <w:rFonts w:cs="Simplified Arabic"/>
                <w:bCs/>
                <w:snapToGrid w:val="0"/>
                <w:color w:val="000000"/>
                <w:kern w:val="22"/>
                <w:sz w:val="22"/>
                <w:szCs w:val="22"/>
                <w:rtl/>
              </w:rPr>
              <w:t>مصدر بيانات المؤشر (المؤشرات) عند الحاجة</w:t>
            </w:r>
          </w:p>
        </w:tc>
      </w:tr>
      <w:tr w:rsidR="007C78CE" w:rsidRPr="005B1A6C" w14:paraId="062735A2" w14:textId="77777777" w:rsidTr="000E2696">
        <w:tc>
          <w:tcPr>
            <w:tcW w:w="1695" w:type="dxa"/>
            <w:shd w:val="clear" w:color="auto" w:fill="FFFFFF" w:themeFill="background1"/>
          </w:tcPr>
          <w:p w14:paraId="0CA08589"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bCs/>
                <w:snapToGrid w:val="0"/>
                <w:kern w:val="22"/>
                <w:sz w:val="22"/>
                <w:szCs w:val="22"/>
              </w:rPr>
            </w:pPr>
            <w:r w:rsidRPr="005B1A6C">
              <w:rPr>
                <w:rFonts w:cs="Simplified Arabic" w:hint="cs"/>
                <w:b/>
                <w:bCs/>
                <w:snapToGrid w:val="0"/>
                <w:kern w:val="22"/>
                <w:sz w:val="22"/>
                <w:szCs w:val="22"/>
                <w:rtl/>
              </w:rPr>
              <w:t>الغاية</w:t>
            </w:r>
            <w:r w:rsidRPr="005B1A6C">
              <w:rPr>
                <w:rFonts w:cs="Simplified Arabic"/>
                <w:b/>
                <w:bCs/>
                <w:snapToGrid w:val="0"/>
                <w:kern w:val="22"/>
                <w:sz w:val="22"/>
                <w:szCs w:val="22"/>
              </w:rPr>
              <w:t xml:space="preserve"> </w:t>
            </w:r>
          </w:p>
        </w:tc>
        <w:tc>
          <w:tcPr>
            <w:tcW w:w="1396" w:type="dxa"/>
            <w:shd w:val="clear" w:color="auto" w:fill="FFFFFF" w:themeFill="background1"/>
          </w:tcPr>
          <w:p w14:paraId="052F93F8"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2"/>
                <w:szCs w:val="22"/>
              </w:rPr>
            </w:pPr>
          </w:p>
        </w:tc>
        <w:tc>
          <w:tcPr>
            <w:tcW w:w="2404" w:type="dxa"/>
            <w:shd w:val="clear" w:color="auto" w:fill="FFFFFF" w:themeFill="background1"/>
          </w:tcPr>
          <w:p w14:paraId="0D4C313E"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snapToGrid w:val="0"/>
                <w:kern w:val="22"/>
                <w:sz w:val="22"/>
                <w:szCs w:val="22"/>
              </w:rPr>
            </w:pPr>
            <w:r w:rsidRPr="005B1A6C">
              <w:rPr>
                <w:rFonts w:cs="Simplified Arabic"/>
                <w:snapToGrid w:val="0"/>
                <w:kern w:val="22"/>
                <w:sz w:val="18"/>
                <w:szCs w:val="22"/>
                <w:rtl/>
              </w:rPr>
              <w:t>(سيتم إدراج كل مؤشر رئيسي بمجرد الاتفاق عليه)</w:t>
            </w:r>
          </w:p>
          <w:p w14:paraId="3F09C814" w14:textId="14637D0A" w:rsidR="007C78CE" w:rsidRPr="005B1A6C" w:rsidRDefault="005B1A6C"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snapToGrid w:val="0"/>
                <w:kern w:val="22"/>
                <w:sz w:val="22"/>
                <w:szCs w:val="22"/>
              </w:rPr>
            </w:pPr>
            <w:sdt>
              <w:sdtPr>
                <w:rPr>
                  <w:rFonts w:eastAsia="MS Gothic" w:cs="Simplified Arabic"/>
                  <w:color w:val="000000"/>
                  <w:kern w:val="22"/>
                  <w:sz w:val="18"/>
                  <w:szCs w:val="22"/>
                  <w:rtl/>
                </w:rPr>
                <w:id w:val="385386276"/>
                <w14:checkbox>
                  <w14:checked w14:val="0"/>
                  <w14:checkedState w14:val="2612" w14:font="MS Gothic"/>
                  <w14:uncheckedState w14:val="2610" w14:font="MS Gothic"/>
                </w14:checkbox>
              </w:sdtPr>
              <w:sdtEndPr/>
              <w:sdtContent>
                <w:r w:rsidR="007C78CE" w:rsidRPr="005B1A6C">
                  <w:rPr>
                    <w:rFonts w:eastAsia="MS Gothic" w:cs="Simplified Arabic" w:hint="eastAsia"/>
                    <w:color w:val="000000"/>
                    <w:kern w:val="22"/>
                    <w:sz w:val="18"/>
                    <w:szCs w:val="22"/>
                  </w:rPr>
                  <w:t>☐</w:t>
                </w:r>
              </w:sdtContent>
            </w:sdt>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استخدم</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مجموعة</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البيانات</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الوطنية</w:t>
            </w:r>
          </w:p>
          <w:p w14:paraId="754D75B6"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snapToGrid w:val="0"/>
                <w:kern w:val="22"/>
                <w:sz w:val="22"/>
                <w:szCs w:val="22"/>
              </w:rPr>
            </w:pPr>
            <w:r w:rsidRPr="005B1A6C">
              <w:rPr>
                <w:rFonts w:cs="Simplified Arabic"/>
                <w:snapToGrid w:val="0"/>
                <w:kern w:val="22"/>
                <w:sz w:val="18"/>
                <w:szCs w:val="22"/>
                <w:rtl/>
              </w:rPr>
              <w:t xml:space="preserve">استخدم البيانات العالمية المتاحة (سيؤدي النقر إلى </w:t>
            </w:r>
            <w:r w:rsidRPr="005B1A6C">
              <w:rPr>
                <w:rFonts w:cs="Simplified Arabic" w:hint="cs"/>
                <w:snapToGrid w:val="0"/>
                <w:kern w:val="22"/>
                <w:sz w:val="18"/>
                <w:szCs w:val="22"/>
                <w:rtl/>
              </w:rPr>
              <w:t>استرجاع</w:t>
            </w:r>
            <w:r w:rsidRPr="005B1A6C">
              <w:rPr>
                <w:rFonts w:cs="Simplified Arabic"/>
                <w:snapToGrid w:val="0"/>
                <w:kern w:val="22"/>
                <w:sz w:val="18"/>
                <w:szCs w:val="22"/>
                <w:rtl/>
              </w:rPr>
              <w:t xml:space="preserve"> البيانات التي تم ملؤها مسبقا وعرضها)</w:t>
            </w:r>
          </w:p>
          <w:p w14:paraId="37A9CE24" w14:textId="77777777" w:rsidR="007C78CE" w:rsidRPr="005B1A6C" w:rsidRDefault="005B1A6C"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snapToGrid w:val="0"/>
                <w:kern w:val="22"/>
                <w:sz w:val="22"/>
                <w:szCs w:val="22"/>
              </w:rPr>
            </w:pPr>
            <w:sdt>
              <w:sdtPr>
                <w:rPr>
                  <w:rFonts w:eastAsia="MS Gothic" w:cs="Simplified Arabic"/>
                  <w:color w:val="000000"/>
                  <w:kern w:val="22"/>
                  <w:sz w:val="18"/>
                  <w:szCs w:val="22"/>
                  <w:rtl/>
                </w:rPr>
                <w:id w:val="339676490"/>
                <w14:checkbox>
                  <w14:checked w14:val="0"/>
                  <w14:checkedState w14:val="2612" w14:font="MS Gothic"/>
                  <w14:uncheckedState w14:val="2610" w14:font="MS Gothic"/>
                </w14:checkbox>
              </w:sdtPr>
              <w:sdtEndPr/>
              <w:sdtContent>
                <w:r w:rsidR="007C78CE" w:rsidRPr="005B1A6C">
                  <w:rPr>
                    <w:rFonts w:eastAsia="MS Gothic" w:cs="Simplified Arabic" w:hint="eastAsia"/>
                    <w:color w:val="000000"/>
                    <w:kern w:val="22"/>
                    <w:sz w:val="18"/>
                    <w:szCs w:val="22"/>
                  </w:rPr>
                  <w:t>☐</w:t>
                </w:r>
              </w:sdtContent>
            </w:sdt>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غير</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قادر</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على</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الإبلاغ</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عن</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هذا</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المؤشر</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الرئيسي</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لا</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توجد</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مجموعة</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بيانات</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وطنية</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ولا</w:t>
            </w:r>
            <w:r w:rsidR="007C78CE" w:rsidRPr="005B1A6C">
              <w:rPr>
                <w:rFonts w:cs="Simplified Arabic"/>
                <w:snapToGrid w:val="0"/>
                <w:kern w:val="22"/>
                <w:sz w:val="18"/>
                <w:szCs w:val="22"/>
                <w:rtl/>
              </w:rPr>
              <w:t xml:space="preserve"> </w:t>
            </w:r>
            <w:r w:rsidR="007C78CE" w:rsidRPr="005B1A6C">
              <w:rPr>
                <w:rFonts w:cs="Simplified Arabic" w:hint="cs"/>
                <w:snapToGrid w:val="0"/>
                <w:kern w:val="22"/>
                <w:sz w:val="18"/>
                <w:szCs w:val="22"/>
                <w:rtl/>
              </w:rPr>
              <w:t>نر</w:t>
            </w:r>
            <w:r w:rsidR="007C78CE" w:rsidRPr="005B1A6C">
              <w:rPr>
                <w:rFonts w:cs="Simplified Arabic"/>
                <w:snapToGrid w:val="0"/>
                <w:kern w:val="22"/>
                <w:sz w:val="18"/>
                <w:szCs w:val="22"/>
                <w:rtl/>
              </w:rPr>
              <w:t>غب في استخدام البيانات العالمية أو البيانات العالمية غير متوفرة)</w:t>
            </w:r>
          </w:p>
          <w:p w14:paraId="0855FAD9" w14:textId="77777777" w:rsidR="007C78CE" w:rsidRPr="005B1A6C" w:rsidRDefault="005B1A6C"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snapToGrid w:val="0"/>
                <w:kern w:val="22"/>
                <w:sz w:val="22"/>
                <w:szCs w:val="22"/>
              </w:rPr>
            </w:pPr>
            <w:sdt>
              <w:sdtPr>
                <w:rPr>
                  <w:rFonts w:eastAsia="MS Gothic" w:cs="Simplified Arabic"/>
                  <w:color w:val="000000"/>
                  <w:kern w:val="22"/>
                  <w:sz w:val="22"/>
                  <w:szCs w:val="22"/>
                  <w:rtl/>
                </w:rPr>
                <w:id w:val="1191958154"/>
                <w14:checkbox>
                  <w14:checked w14:val="0"/>
                  <w14:checkedState w14:val="2612" w14:font="MS Gothic"/>
                  <w14:uncheckedState w14:val="2610" w14:font="MS Gothic"/>
                </w14:checkbox>
              </w:sdtPr>
              <w:sdtEndPr/>
              <w:sdtContent>
                <w:r w:rsidR="007C78CE" w:rsidRPr="005B1A6C">
                  <w:rPr>
                    <w:rFonts w:eastAsia="MS Gothic" w:cs="Simplified Arabic" w:hint="eastAsia"/>
                    <w:color w:val="000000"/>
                    <w:kern w:val="22"/>
                    <w:sz w:val="22"/>
                    <w:szCs w:val="22"/>
                  </w:rPr>
                  <w:t>☐</w:t>
                </w:r>
              </w:sdtContent>
            </w:sdt>
            <w:r w:rsidR="007C78CE" w:rsidRPr="005B1A6C">
              <w:rPr>
                <w:rFonts w:cs="Simplified Arabic"/>
                <w:snapToGrid w:val="0"/>
                <w:kern w:val="22"/>
                <w:sz w:val="22"/>
                <w:szCs w:val="22"/>
                <w:rtl/>
              </w:rPr>
              <w:t xml:space="preserve"> </w:t>
            </w:r>
            <w:r w:rsidR="007C78CE" w:rsidRPr="005B1A6C">
              <w:rPr>
                <w:rFonts w:cs="Simplified Arabic" w:hint="cs"/>
                <w:snapToGrid w:val="0"/>
                <w:kern w:val="22"/>
                <w:sz w:val="22"/>
                <w:szCs w:val="22"/>
                <w:rtl/>
              </w:rPr>
              <w:t>غير ذي صلة</w:t>
            </w:r>
          </w:p>
        </w:tc>
        <w:tc>
          <w:tcPr>
            <w:tcW w:w="1984" w:type="dxa"/>
            <w:shd w:val="clear" w:color="auto" w:fill="FFFFFF" w:themeFill="background1"/>
          </w:tcPr>
          <w:p w14:paraId="6584FA0C"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2"/>
                <w:szCs w:val="22"/>
              </w:rPr>
            </w:pPr>
          </w:p>
        </w:tc>
        <w:tc>
          <w:tcPr>
            <w:tcW w:w="1843" w:type="dxa"/>
            <w:shd w:val="clear" w:color="auto" w:fill="FFFFFF" w:themeFill="background1"/>
          </w:tcPr>
          <w:p w14:paraId="3979866F"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2"/>
                <w:szCs w:val="22"/>
              </w:rPr>
            </w:pPr>
          </w:p>
        </w:tc>
      </w:tr>
      <w:tr w:rsidR="007C78CE" w:rsidRPr="005B1A6C" w14:paraId="61ACFAA1" w14:textId="77777777" w:rsidTr="000E2696">
        <w:tc>
          <w:tcPr>
            <w:tcW w:w="1695" w:type="dxa"/>
            <w:tcBorders>
              <w:bottom w:val="nil"/>
            </w:tcBorders>
            <w:shd w:val="clear" w:color="auto" w:fill="FFFFFF" w:themeFill="background1"/>
          </w:tcPr>
          <w:p w14:paraId="29412B25"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bCs/>
                <w:snapToGrid w:val="0"/>
                <w:kern w:val="22"/>
                <w:sz w:val="22"/>
                <w:szCs w:val="22"/>
              </w:rPr>
            </w:pPr>
          </w:p>
        </w:tc>
        <w:tc>
          <w:tcPr>
            <w:tcW w:w="1396" w:type="dxa"/>
            <w:tcBorders>
              <w:bottom w:val="nil"/>
            </w:tcBorders>
            <w:shd w:val="clear" w:color="auto" w:fill="FFFFFF" w:themeFill="background1"/>
          </w:tcPr>
          <w:p w14:paraId="4420F31F"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snapToGrid w:val="0"/>
                <w:kern w:val="22"/>
                <w:sz w:val="22"/>
                <w:szCs w:val="22"/>
              </w:rPr>
            </w:pPr>
          </w:p>
        </w:tc>
        <w:tc>
          <w:tcPr>
            <w:tcW w:w="6231" w:type="dxa"/>
            <w:gridSpan w:val="3"/>
            <w:tcBorders>
              <w:bottom w:val="nil"/>
            </w:tcBorders>
            <w:shd w:val="clear" w:color="auto" w:fill="FFFFFF" w:themeFill="background1"/>
          </w:tcPr>
          <w:p w14:paraId="3F1BCD72"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2"/>
                <w:szCs w:val="22"/>
                <w:rtl/>
              </w:rPr>
            </w:pPr>
            <w:r w:rsidRPr="005B1A6C">
              <w:rPr>
                <w:rFonts w:cs="Simplified Arabic" w:hint="cs"/>
                <w:bCs/>
                <w:snapToGrid w:val="0"/>
                <w:kern w:val="22"/>
                <w:sz w:val="22"/>
                <w:szCs w:val="22"/>
                <w:rtl/>
              </w:rPr>
              <w:t>مثال: المؤشر الرئيسي ألف-1: اسم المؤشر (وحدة القياس)</w:t>
            </w:r>
          </w:p>
          <w:p w14:paraId="28A55872"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snapToGrid w:val="0"/>
                <w:kern w:val="22"/>
                <w:sz w:val="22"/>
                <w:szCs w:val="22"/>
                <w:rtl/>
              </w:rPr>
            </w:pPr>
            <w:r w:rsidRPr="005B1A6C">
              <w:rPr>
                <w:rFonts w:cs="Simplified Arabic"/>
                <w:b/>
                <w:snapToGrid w:val="0"/>
                <w:kern w:val="22"/>
                <w:sz w:val="22"/>
                <w:szCs w:val="22"/>
                <w:rtl/>
              </w:rPr>
              <w:t xml:space="preserve">توفير البيانات أو واجهة برمجة التطبيقات. </w:t>
            </w:r>
            <w:r w:rsidRPr="005B1A6C">
              <w:rPr>
                <w:rFonts w:cs="Simplified Arabic" w:hint="cs"/>
                <w:b/>
                <w:snapToGrid w:val="0"/>
                <w:kern w:val="22"/>
                <w:sz w:val="22"/>
                <w:szCs w:val="22"/>
                <w:rtl/>
              </w:rPr>
              <w:t>و</w:t>
            </w:r>
            <w:r w:rsidRPr="005B1A6C">
              <w:rPr>
                <w:rFonts w:cs="Simplified Arabic"/>
                <w:b/>
                <w:snapToGrid w:val="0"/>
                <w:kern w:val="22"/>
                <w:sz w:val="22"/>
                <w:szCs w:val="22"/>
                <w:rtl/>
              </w:rPr>
              <w:t>سيكون جدول البيانات متاحا في</w:t>
            </w:r>
            <w:r w:rsidRPr="005B1A6C">
              <w:rPr>
                <w:rFonts w:cs="Simplified Arabic" w:hint="cs"/>
                <w:b/>
                <w:snapToGrid w:val="0"/>
                <w:kern w:val="22"/>
                <w:sz w:val="22"/>
                <w:szCs w:val="22"/>
                <w:rtl/>
              </w:rPr>
              <w:t xml:space="preserve"> شكل ملف ببرمجية إكسل</w:t>
            </w:r>
            <w:r w:rsidRPr="005B1A6C">
              <w:rPr>
                <w:rFonts w:cs="Simplified Arabic"/>
                <w:b/>
                <w:snapToGrid w:val="0"/>
                <w:kern w:val="22"/>
                <w:sz w:val="22"/>
                <w:szCs w:val="22"/>
                <w:rtl/>
              </w:rPr>
              <w:t xml:space="preserve">. </w:t>
            </w:r>
            <w:r w:rsidRPr="005B1A6C">
              <w:rPr>
                <w:rFonts w:cs="Simplified Arabic" w:hint="cs"/>
                <w:b/>
                <w:snapToGrid w:val="0"/>
                <w:kern w:val="22"/>
                <w:sz w:val="22"/>
                <w:szCs w:val="22"/>
                <w:rtl/>
              </w:rPr>
              <w:t>و</w:t>
            </w:r>
            <w:r w:rsidRPr="005B1A6C">
              <w:rPr>
                <w:rFonts w:cs="Simplified Arabic"/>
                <w:b/>
                <w:snapToGrid w:val="0"/>
                <w:kern w:val="22"/>
                <w:sz w:val="22"/>
                <w:szCs w:val="22"/>
                <w:rtl/>
              </w:rPr>
              <w:t xml:space="preserve">إذا تم تحديد المربع 2، سيتم ملء هذا الجدول مسبقا بالبيانات العالمية الحالية. </w:t>
            </w:r>
            <w:r w:rsidRPr="005B1A6C">
              <w:rPr>
                <w:rFonts w:cs="Simplified Arabic" w:hint="cs"/>
                <w:b/>
                <w:snapToGrid w:val="0"/>
                <w:kern w:val="22"/>
                <w:sz w:val="22"/>
                <w:szCs w:val="22"/>
                <w:rtl/>
              </w:rPr>
              <w:t>و</w:t>
            </w:r>
            <w:r w:rsidRPr="005B1A6C">
              <w:rPr>
                <w:rFonts w:cs="Simplified Arabic"/>
                <w:b/>
                <w:snapToGrid w:val="0"/>
                <w:kern w:val="22"/>
                <w:sz w:val="22"/>
                <w:szCs w:val="22"/>
                <w:rtl/>
              </w:rPr>
              <w:t xml:space="preserve">سيتم تكرار هذا القسم لجميع المؤشرات في جميع </w:t>
            </w:r>
            <w:r w:rsidRPr="005B1A6C">
              <w:rPr>
                <w:rFonts w:cs="Simplified Arabic" w:hint="cs"/>
                <w:b/>
                <w:snapToGrid w:val="0"/>
                <w:kern w:val="22"/>
                <w:sz w:val="22"/>
                <w:szCs w:val="22"/>
                <w:rtl/>
              </w:rPr>
              <w:t>أجزاء</w:t>
            </w:r>
            <w:r w:rsidRPr="005B1A6C">
              <w:rPr>
                <w:rFonts w:cs="Simplified Arabic"/>
                <w:b/>
                <w:snapToGrid w:val="0"/>
                <w:kern w:val="22"/>
                <w:sz w:val="22"/>
                <w:szCs w:val="22"/>
                <w:rtl/>
              </w:rPr>
              <w:t xml:space="preserve"> الوثيقة.</w:t>
            </w:r>
            <w:r w:rsidRPr="005B1A6C">
              <w:rPr>
                <w:rStyle w:val="FootnoteReference"/>
                <w:rFonts w:cs="Simplified Arabic"/>
                <w:b/>
                <w:snapToGrid w:val="0"/>
                <w:kern w:val="22"/>
                <w:sz w:val="22"/>
                <w:szCs w:val="22"/>
                <w:rtl/>
              </w:rPr>
              <w:footnoteReference w:id="12"/>
            </w:r>
            <w:r w:rsidRPr="005B1A6C">
              <w:rPr>
                <w:rFonts w:cs="Simplified Arabic"/>
                <w:b/>
                <w:snapToGrid w:val="0"/>
                <w:kern w:val="22"/>
                <w:sz w:val="22"/>
                <w:szCs w:val="22"/>
                <w:rtl/>
              </w:rPr>
              <w:t xml:space="preserve"> (</w:t>
            </w:r>
            <w:r w:rsidRPr="005B1A6C">
              <w:rPr>
                <w:rFonts w:cs="Simplified Arabic" w:hint="cs"/>
                <w:b/>
                <w:snapToGrid w:val="0"/>
                <w:kern w:val="22"/>
                <w:sz w:val="22"/>
                <w:szCs w:val="22"/>
                <w:rtl/>
              </w:rPr>
              <w:t>تجدر الإشارة إلى</w:t>
            </w:r>
            <w:r w:rsidRPr="005B1A6C">
              <w:rPr>
                <w:rFonts w:cs="Simplified Arabic"/>
                <w:b/>
                <w:snapToGrid w:val="0"/>
                <w:kern w:val="22"/>
                <w:sz w:val="22"/>
                <w:szCs w:val="22"/>
                <w:rtl/>
              </w:rPr>
              <w:t xml:space="preserve"> أن هذا القسم يعتمد على المؤشرات وقد يشمل أسئلة ثنائية أو مؤشرات كمية.)</w:t>
            </w:r>
          </w:p>
          <w:p w14:paraId="6A3ED292"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snapToGrid w:val="0"/>
                <w:kern w:val="22"/>
                <w:sz w:val="22"/>
                <w:szCs w:val="22"/>
              </w:rPr>
            </w:pPr>
          </w:p>
          <w:tbl>
            <w:tblPr>
              <w:tblStyle w:val="TableGrid"/>
              <w:tblpPr w:leftFromText="180" w:rightFromText="180" w:vertAnchor="text" w:horzAnchor="margin" w:tblpY="-243"/>
              <w:tblOverlap w:val="never"/>
              <w:bidiVisual/>
              <w:tblW w:w="0" w:type="auto"/>
              <w:tblLayout w:type="fixed"/>
              <w:tblLook w:val="04A0" w:firstRow="1" w:lastRow="0" w:firstColumn="1" w:lastColumn="0" w:noHBand="0" w:noVBand="1"/>
            </w:tblPr>
            <w:tblGrid>
              <w:gridCol w:w="746"/>
              <w:gridCol w:w="656"/>
              <w:gridCol w:w="656"/>
              <w:gridCol w:w="436"/>
              <w:gridCol w:w="486"/>
              <w:gridCol w:w="716"/>
            </w:tblGrid>
            <w:tr w:rsidR="007C78CE" w:rsidRPr="005B1A6C" w14:paraId="170FC5F7" w14:textId="77777777" w:rsidTr="000E2696">
              <w:trPr>
                <w:trHeight w:val="245"/>
              </w:trPr>
              <w:tc>
                <w:tcPr>
                  <w:tcW w:w="746" w:type="dxa"/>
                </w:tcPr>
                <w:p w14:paraId="07211DFC"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p>
              </w:tc>
              <w:tc>
                <w:tcPr>
                  <w:tcW w:w="656" w:type="dxa"/>
                </w:tcPr>
                <w:p w14:paraId="1C87F217"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snapToGrid w:val="0"/>
                      <w:kern w:val="22"/>
                      <w:sz w:val="20"/>
                      <w:szCs w:val="20"/>
                    </w:rPr>
                  </w:pPr>
                  <w:r w:rsidRPr="005B1A6C">
                    <w:rPr>
                      <w:rFonts w:cs="Simplified Arabic" w:hint="cs"/>
                      <w:b/>
                      <w:snapToGrid w:val="0"/>
                      <w:kern w:val="22"/>
                      <w:sz w:val="20"/>
                      <w:szCs w:val="20"/>
                      <w:rtl/>
                    </w:rPr>
                    <w:t>السنة</w:t>
                  </w:r>
                  <w:r w:rsidRPr="005B1A6C">
                    <w:rPr>
                      <w:rFonts w:cs="Simplified Arabic"/>
                      <w:b/>
                      <w:snapToGrid w:val="0"/>
                      <w:kern w:val="22"/>
                      <w:sz w:val="20"/>
                      <w:szCs w:val="20"/>
                    </w:rPr>
                    <w:t xml:space="preserve"> </w:t>
                  </w:r>
                </w:p>
              </w:tc>
              <w:tc>
                <w:tcPr>
                  <w:tcW w:w="656" w:type="dxa"/>
                </w:tcPr>
                <w:p w14:paraId="265F0FE8"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r w:rsidRPr="005B1A6C">
                    <w:rPr>
                      <w:rFonts w:cs="Simplified Arabic"/>
                      <w:bCs/>
                      <w:snapToGrid w:val="0"/>
                      <w:kern w:val="22"/>
                      <w:sz w:val="20"/>
                      <w:szCs w:val="20"/>
                    </w:rPr>
                    <w:t>…</w:t>
                  </w:r>
                </w:p>
              </w:tc>
              <w:tc>
                <w:tcPr>
                  <w:tcW w:w="436" w:type="dxa"/>
                </w:tcPr>
                <w:p w14:paraId="27F20FEC"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r w:rsidRPr="005B1A6C">
                    <w:rPr>
                      <w:rFonts w:cs="Simplified Arabic"/>
                      <w:bCs/>
                      <w:snapToGrid w:val="0"/>
                      <w:kern w:val="22"/>
                      <w:sz w:val="20"/>
                      <w:szCs w:val="20"/>
                    </w:rPr>
                    <w:t>…</w:t>
                  </w:r>
                </w:p>
              </w:tc>
              <w:tc>
                <w:tcPr>
                  <w:tcW w:w="486" w:type="dxa"/>
                </w:tcPr>
                <w:p w14:paraId="0C59A602"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p>
              </w:tc>
              <w:tc>
                <w:tcPr>
                  <w:tcW w:w="716" w:type="dxa"/>
                </w:tcPr>
                <w:p w14:paraId="664242F6" w14:textId="32C6CD8B" w:rsidR="007C78CE" w:rsidRPr="005B1A6C" w:rsidRDefault="000E2696"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r w:rsidRPr="005B1A6C">
                    <w:rPr>
                      <w:rFonts w:cs="Simplified Arabic" w:hint="cs"/>
                      <w:bCs/>
                      <w:snapToGrid w:val="0"/>
                      <w:kern w:val="22"/>
                      <w:sz w:val="20"/>
                      <w:szCs w:val="20"/>
                      <w:rtl/>
                    </w:rPr>
                    <w:t>2022</w:t>
                  </w:r>
                </w:p>
              </w:tc>
            </w:tr>
            <w:tr w:rsidR="007C78CE" w:rsidRPr="005B1A6C" w14:paraId="655F2D9A" w14:textId="77777777" w:rsidTr="000E2696">
              <w:trPr>
                <w:trHeight w:val="245"/>
              </w:trPr>
              <w:tc>
                <w:tcPr>
                  <w:tcW w:w="746" w:type="dxa"/>
                </w:tcPr>
                <w:p w14:paraId="532A4C1A"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r w:rsidRPr="005B1A6C">
                    <w:rPr>
                      <w:rFonts w:cs="Simplified Arabic" w:hint="cs"/>
                      <w:bCs/>
                      <w:snapToGrid w:val="0"/>
                      <w:kern w:val="22"/>
                      <w:sz w:val="20"/>
                      <w:szCs w:val="20"/>
                      <w:rtl/>
                    </w:rPr>
                    <w:t>القيمة</w:t>
                  </w:r>
                </w:p>
              </w:tc>
              <w:tc>
                <w:tcPr>
                  <w:tcW w:w="656" w:type="dxa"/>
                </w:tcPr>
                <w:p w14:paraId="18B66434"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p>
              </w:tc>
              <w:tc>
                <w:tcPr>
                  <w:tcW w:w="656" w:type="dxa"/>
                </w:tcPr>
                <w:p w14:paraId="282EE1CE"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p>
              </w:tc>
              <w:tc>
                <w:tcPr>
                  <w:tcW w:w="436" w:type="dxa"/>
                </w:tcPr>
                <w:p w14:paraId="2999572E"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p>
              </w:tc>
              <w:tc>
                <w:tcPr>
                  <w:tcW w:w="486" w:type="dxa"/>
                </w:tcPr>
                <w:p w14:paraId="7AB25427"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p>
              </w:tc>
              <w:tc>
                <w:tcPr>
                  <w:tcW w:w="716" w:type="dxa"/>
                </w:tcPr>
                <w:p w14:paraId="26535135"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0"/>
                      <w:szCs w:val="20"/>
                    </w:rPr>
                  </w:pPr>
                </w:p>
              </w:tc>
            </w:tr>
          </w:tbl>
          <w:p w14:paraId="0F655480"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snapToGrid w:val="0"/>
                <w:kern w:val="22"/>
                <w:sz w:val="22"/>
                <w:szCs w:val="22"/>
              </w:rPr>
            </w:pPr>
          </w:p>
          <w:p w14:paraId="3D676706"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snapToGrid w:val="0"/>
                <w:kern w:val="22"/>
                <w:sz w:val="22"/>
                <w:szCs w:val="22"/>
              </w:rPr>
            </w:pPr>
          </w:p>
          <w:p w14:paraId="42E837AF"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snapToGrid w:val="0"/>
                <w:kern w:val="22"/>
                <w:sz w:val="22"/>
                <w:szCs w:val="22"/>
              </w:rPr>
            </w:pPr>
            <w:r w:rsidRPr="005B1A6C">
              <w:rPr>
                <w:rFonts w:cs="Simplified Arabic" w:hint="cs"/>
                <w:b/>
                <w:snapToGrid w:val="0"/>
                <w:kern w:val="22"/>
                <w:sz w:val="22"/>
                <w:szCs w:val="22"/>
                <w:rtl/>
              </w:rPr>
              <w:t>الحواشي:</w:t>
            </w:r>
          </w:p>
        </w:tc>
      </w:tr>
      <w:tr w:rsidR="007C78CE" w:rsidRPr="005B1A6C" w14:paraId="1BCB9FD3" w14:textId="77777777" w:rsidTr="000E2696">
        <w:tc>
          <w:tcPr>
            <w:tcW w:w="1695" w:type="dxa"/>
            <w:tcBorders>
              <w:top w:val="nil"/>
              <w:left w:val="single" w:sz="4" w:space="0" w:color="auto"/>
              <w:bottom w:val="single" w:sz="4" w:space="0" w:color="auto"/>
              <w:right w:val="single" w:sz="4" w:space="0" w:color="auto"/>
            </w:tcBorders>
            <w:shd w:val="clear" w:color="auto" w:fill="FFFFFF" w:themeFill="background1"/>
          </w:tcPr>
          <w:p w14:paraId="4417EC52"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
                <w:bCs/>
                <w:snapToGrid w:val="0"/>
                <w:kern w:val="22"/>
                <w:sz w:val="22"/>
                <w:szCs w:val="22"/>
              </w:rPr>
            </w:pPr>
          </w:p>
        </w:tc>
        <w:tc>
          <w:tcPr>
            <w:tcW w:w="1396" w:type="dxa"/>
            <w:tcBorders>
              <w:top w:val="nil"/>
              <w:left w:val="single" w:sz="4" w:space="0" w:color="auto"/>
              <w:bottom w:val="single" w:sz="4" w:space="0" w:color="auto"/>
              <w:right w:val="single" w:sz="4" w:space="0" w:color="auto"/>
            </w:tcBorders>
            <w:shd w:val="clear" w:color="auto" w:fill="FFFFFF" w:themeFill="background1"/>
          </w:tcPr>
          <w:p w14:paraId="64D1ECF7"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bCs/>
                <w:snapToGrid w:val="0"/>
                <w:kern w:val="22"/>
                <w:sz w:val="22"/>
                <w:szCs w:val="22"/>
              </w:rPr>
            </w:pPr>
          </w:p>
        </w:tc>
        <w:tc>
          <w:tcPr>
            <w:tcW w:w="6231" w:type="dxa"/>
            <w:gridSpan w:val="3"/>
            <w:tcBorders>
              <w:top w:val="nil"/>
              <w:left w:val="single" w:sz="4" w:space="0" w:color="auto"/>
              <w:bottom w:val="single" w:sz="4" w:space="0" w:color="auto"/>
              <w:right w:val="single" w:sz="4" w:space="0" w:color="auto"/>
            </w:tcBorders>
            <w:shd w:val="clear" w:color="auto" w:fill="FFFFFF" w:themeFill="background1"/>
          </w:tcPr>
          <w:p w14:paraId="647C9E23" w14:textId="77777777" w:rsidR="007C78CE" w:rsidRPr="005B1A6C" w:rsidRDefault="007C78CE" w:rsidP="009F7456">
            <w:pPr>
              <w:suppressLineNumbers/>
              <w:shd w:val="clear" w:color="auto" w:fill="FFFFFF" w:themeFill="background1"/>
              <w:suppressAutoHyphens/>
              <w:kinsoku w:val="0"/>
              <w:overflowPunct w:val="0"/>
              <w:autoSpaceDE w:val="0"/>
              <w:autoSpaceDN w:val="0"/>
              <w:bidi/>
              <w:adjustRightInd w:val="0"/>
              <w:snapToGrid w:val="0"/>
              <w:spacing w:line="216" w:lineRule="auto"/>
              <w:rPr>
                <w:rFonts w:cs="Simplified Arabic"/>
                <w:iCs/>
                <w:kern w:val="22"/>
                <w:sz w:val="22"/>
                <w:szCs w:val="22"/>
              </w:rPr>
            </w:pPr>
            <w:r w:rsidRPr="005B1A6C">
              <w:rPr>
                <w:rFonts w:cs="Simplified Arabic" w:hint="cs"/>
                <w:iCs/>
                <w:kern w:val="22"/>
                <w:sz w:val="22"/>
                <w:szCs w:val="22"/>
                <w:rtl/>
              </w:rPr>
              <w:t>هذا مثال فقط للشكل الذي يمكن أن تبدو عليه البيانات.</w:t>
            </w:r>
          </w:p>
        </w:tc>
      </w:tr>
    </w:tbl>
    <w:p w14:paraId="591B67D2" w14:textId="2B075B51" w:rsidR="007C78CE" w:rsidRPr="005B1A6C" w:rsidRDefault="007C78CE" w:rsidP="008764BA">
      <w:pPr>
        <w:bidi/>
        <w:spacing w:before="120" w:after="120" w:line="216" w:lineRule="auto"/>
        <w:jc w:val="both"/>
        <w:rPr>
          <w:rFonts w:cs="Simplified Arabic"/>
          <w:b/>
          <w:bCs/>
          <w:sz w:val="22"/>
          <w:szCs w:val="22"/>
          <w:lang w:val="en-GB" w:bidi="ar-EG"/>
        </w:rPr>
      </w:pPr>
      <w:r w:rsidRPr="005B1A6C">
        <w:rPr>
          <w:rFonts w:cs="Simplified Arabic" w:hint="cs"/>
          <w:b/>
          <w:bCs/>
          <w:sz w:val="22"/>
          <w:szCs w:val="22"/>
          <w:rtl/>
          <w:lang w:val="en-GB" w:bidi="ar-EG"/>
        </w:rPr>
        <w:lastRenderedPageBreak/>
        <w:t xml:space="preserve">القسم الخامس - </w:t>
      </w:r>
      <w:r w:rsidRPr="005B1A6C">
        <w:rPr>
          <w:rFonts w:cs="Simplified Arabic"/>
          <w:b/>
          <w:bCs/>
          <w:sz w:val="22"/>
          <w:szCs w:val="22"/>
          <w:rtl/>
          <w:lang w:val="en-GB" w:bidi="ar-EG"/>
        </w:rPr>
        <w:t xml:space="preserve">الاستنتاجات بشأن تنفيذ الاتفاقية </w:t>
      </w:r>
      <w:r w:rsidR="0044258E" w:rsidRPr="005B1A6C">
        <w:rPr>
          <w:rFonts w:cs="Simplified Arabic" w:hint="cs"/>
          <w:b/>
          <w:bCs/>
          <w:sz w:val="22"/>
          <w:szCs w:val="22"/>
          <w:rtl/>
          <w:lang w:val="en-GB" w:bidi="ar-EG"/>
        </w:rPr>
        <w:t>و</w:t>
      </w:r>
      <w:r w:rsidR="0044258E" w:rsidRPr="005B1A6C">
        <w:rPr>
          <w:rFonts w:cs="Simplified Arabic"/>
          <w:b/>
          <w:bCs/>
          <w:sz w:val="22"/>
          <w:szCs w:val="22"/>
          <w:rtl/>
          <w:lang w:val="en-GB" w:bidi="ar-EG"/>
        </w:rPr>
        <w:t>إطار كونمينغ-مونتريال العالمي للتنوع البيولوجي</w:t>
      </w:r>
    </w:p>
    <w:p w14:paraId="0B6ABE7B" w14:textId="27CD2945" w:rsidR="007C78CE" w:rsidRPr="005B1A6C" w:rsidRDefault="007C78CE" w:rsidP="00671823">
      <w:pPr>
        <w:bidi/>
        <w:spacing w:after="120" w:line="216" w:lineRule="auto"/>
        <w:jc w:val="both"/>
        <w:rPr>
          <w:rFonts w:cs="Simplified Arabic"/>
          <w:sz w:val="22"/>
          <w:szCs w:val="22"/>
          <w:rtl/>
          <w:lang w:val="en-GB" w:bidi="ar-EG"/>
        </w:rPr>
      </w:pPr>
      <w:r w:rsidRPr="005B1A6C">
        <w:rPr>
          <w:rFonts w:cs="Simplified Arabic" w:hint="cs"/>
          <w:sz w:val="22"/>
          <w:szCs w:val="22"/>
          <w:rtl/>
          <w:lang w:val="en-GB" w:bidi="ar-EG"/>
        </w:rPr>
        <w:t xml:space="preserve">في هذا القسم، تشجع البلدان على توفير موجز للتنفيذ الوطني للاتفاقية </w:t>
      </w:r>
      <w:r w:rsidR="0044258E" w:rsidRPr="005B1A6C">
        <w:rPr>
          <w:rFonts w:cs="Simplified Arabic" w:hint="cs"/>
          <w:sz w:val="22"/>
          <w:szCs w:val="22"/>
          <w:rtl/>
          <w:lang w:val="en-GB" w:bidi="ar-EG"/>
        </w:rPr>
        <w:t>و</w:t>
      </w:r>
      <w:r w:rsidR="0044258E" w:rsidRPr="005B1A6C">
        <w:rPr>
          <w:rFonts w:cs="Simplified Arabic"/>
          <w:sz w:val="22"/>
          <w:szCs w:val="22"/>
          <w:rtl/>
          <w:lang w:val="en-GB" w:bidi="ar-EG"/>
        </w:rPr>
        <w:t>إطار كونمينغ-مونتريال العالمي للتنوع البيولوجي</w:t>
      </w:r>
      <w:r w:rsidRPr="005B1A6C">
        <w:rPr>
          <w:rFonts w:cs="Simplified Arabic" w:hint="cs"/>
          <w:sz w:val="22"/>
          <w:szCs w:val="22"/>
          <w:rtl/>
          <w:lang w:val="en-GB" w:bidi="ar-EG"/>
        </w:rPr>
        <w:t xml:space="preserve">، بما في ذلك المخرجات الرئيسية المتحققة والتحديات الأساسية التي </w:t>
      </w:r>
      <w:r w:rsidR="008B24EE" w:rsidRPr="005B1A6C">
        <w:rPr>
          <w:rFonts w:cs="Simplified Arabic" w:hint="cs"/>
          <w:sz w:val="22"/>
          <w:szCs w:val="22"/>
          <w:rtl/>
          <w:lang w:val="en-GB" w:bidi="ar-EG"/>
        </w:rPr>
        <w:t>صودفت</w:t>
      </w:r>
      <w:r w:rsidRPr="005B1A6C">
        <w:rPr>
          <w:rFonts w:cs="Simplified Arabic" w:hint="cs"/>
          <w:sz w:val="22"/>
          <w:szCs w:val="22"/>
          <w:rtl/>
          <w:lang w:val="en-GB" w:bidi="ar-EG"/>
        </w:rPr>
        <w:t xml:space="preserve">، وعلى وجه الخصوص تلك المتعلقة بالقدرات والفجوات والمعوقات التقنية والتكنولوجية والمؤسسية والمالية والدعم المتوفر للتنفيذ. ويمكن للبلدان أن تشير إلى التحديات الشاملة التي تؤثر على تنفيذ الاتفاقية </w:t>
      </w:r>
      <w:r w:rsidR="0044258E" w:rsidRPr="005B1A6C">
        <w:rPr>
          <w:rFonts w:cs="Simplified Arabic" w:hint="cs"/>
          <w:sz w:val="22"/>
          <w:szCs w:val="22"/>
          <w:rtl/>
          <w:lang w:val="en-GB" w:bidi="ar-EG"/>
        </w:rPr>
        <w:t>و</w:t>
      </w:r>
      <w:r w:rsidR="0044258E" w:rsidRPr="005B1A6C">
        <w:rPr>
          <w:rFonts w:cs="Simplified Arabic"/>
          <w:sz w:val="22"/>
          <w:szCs w:val="22"/>
          <w:rtl/>
          <w:lang w:val="en-GB" w:bidi="ar-EG"/>
        </w:rPr>
        <w:t>إطار كونمينغ-مونتريال العالمي للتنوع البيولوجي</w:t>
      </w:r>
      <w:r w:rsidRPr="005B1A6C">
        <w:rPr>
          <w:rFonts w:cs="Simplified Arabic" w:hint="cs"/>
          <w:sz w:val="22"/>
          <w:szCs w:val="22"/>
          <w:rtl/>
          <w:lang w:val="en-GB" w:bidi="ar-EG"/>
        </w:rPr>
        <w:t xml:space="preserve">، أو أن تشير إلى عقبات </w:t>
      </w:r>
      <w:r w:rsidR="008B24EE" w:rsidRPr="005B1A6C">
        <w:rPr>
          <w:rFonts w:cs="Simplified Arabic" w:hint="cs"/>
          <w:sz w:val="22"/>
          <w:szCs w:val="22"/>
          <w:rtl/>
          <w:lang w:val="en-GB" w:bidi="ar-EG"/>
        </w:rPr>
        <w:t>محددة</w:t>
      </w:r>
      <w:r w:rsidRPr="005B1A6C">
        <w:rPr>
          <w:rFonts w:cs="Simplified Arabic" w:hint="cs"/>
          <w:sz w:val="22"/>
          <w:szCs w:val="22"/>
          <w:rtl/>
          <w:lang w:val="en-GB" w:bidi="ar-EG"/>
        </w:rPr>
        <w:t xml:space="preserve"> أعاقت التقدم المحرز. وقد تتضمن هذه التحديات الافتقار إلى الموارد المالية والبشرية والتقنية الكافية، والصعوبات المتعلقة بالتعاون والتنسيق بين الوزارات/بين الوكالات، والافتقار إلى الوصول الموثوق في الوقت المناسب إلى المعارف والمعلومات والبيانات، والافتقار إلى الخبرة العلمية لدعم إعداد </w:t>
      </w:r>
      <w:r w:rsidR="008B24EE" w:rsidRPr="005B1A6C">
        <w:rPr>
          <w:rFonts w:cs="Simplified Arabic" w:hint="cs"/>
          <w:sz w:val="22"/>
          <w:szCs w:val="22"/>
          <w:rtl/>
          <w:lang w:val="en-GB" w:bidi="ar-EG"/>
        </w:rPr>
        <w:t>المشاريع</w:t>
      </w:r>
      <w:r w:rsidRPr="005B1A6C">
        <w:rPr>
          <w:rFonts w:cs="Simplified Arabic" w:hint="cs"/>
          <w:sz w:val="22"/>
          <w:szCs w:val="22"/>
          <w:rtl/>
          <w:lang w:val="en-GB" w:bidi="ar-EG"/>
        </w:rPr>
        <w:t xml:space="preserve"> وتنفيذها، والافتقار إلى الوصول إلى تكنولوجيات التنفيذ ذات الصلة. وينبغي على البلدان محاولة تجنب التكرار في حال كانت المعلومات ذات الصلة مغطاة في الأقسام أعلاه.</w:t>
      </w:r>
    </w:p>
    <w:tbl>
      <w:tblPr>
        <w:tblStyle w:val="TableGrid"/>
        <w:tblW w:w="9351" w:type="dxa"/>
        <w:jc w:val="center"/>
        <w:tblLook w:val="04A0" w:firstRow="1" w:lastRow="0" w:firstColumn="1" w:lastColumn="0" w:noHBand="0" w:noVBand="1"/>
      </w:tblPr>
      <w:tblGrid>
        <w:gridCol w:w="9351"/>
      </w:tblGrid>
      <w:tr w:rsidR="007C78CE" w:rsidRPr="005B1A6C" w14:paraId="1BD6DAD2" w14:textId="77777777" w:rsidTr="00670111">
        <w:trPr>
          <w:trHeight w:val="1165"/>
          <w:jc w:val="center"/>
        </w:trPr>
        <w:tc>
          <w:tcPr>
            <w:tcW w:w="9351" w:type="dxa"/>
            <w:shd w:val="clear" w:color="auto" w:fill="auto"/>
            <w:vAlign w:val="center"/>
          </w:tcPr>
          <w:p w14:paraId="191A2A56" w14:textId="200A9BF5" w:rsidR="007C78CE" w:rsidRPr="005B1A6C" w:rsidRDefault="007C78CE" w:rsidP="009F7456">
            <w:pPr>
              <w:keepNext/>
              <w:bidi/>
              <w:spacing w:after="120" w:line="216" w:lineRule="auto"/>
              <w:rPr>
                <w:rFonts w:cs="Simplified Arabic"/>
                <w:bCs/>
                <w:snapToGrid w:val="0"/>
                <w:kern w:val="22"/>
                <w:sz w:val="20"/>
                <w:szCs w:val="22"/>
              </w:rPr>
            </w:pPr>
            <w:r w:rsidRPr="005B1A6C">
              <w:rPr>
                <w:rFonts w:cs="Simplified Arabic" w:hint="cs"/>
                <w:bCs/>
                <w:snapToGrid w:val="0"/>
                <w:kern w:val="22"/>
                <w:sz w:val="20"/>
                <w:szCs w:val="22"/>
                <w:rtl/>
              </w:rPr>
              <w:t xml:space="preserve">في هذا القسم، يرجى توفير تقييم موجز لتنفيذ الاتفاقية </w:t>
            </w:r>
            <w:r w:rsidR="0044258E" w:rsidRPr="005B1A6C">
              <w:rPr>
                <w:rFonts w:cs="Simplified Arabic" w:hint="cs"/>
                <w:bCs/>
                <w:sz w:val="22"/>
                <w:szCs w:val="22"/>
                <w:rtl/>
                <w:lang w:val="en-GB" w:bidi="ar-EG"/>
              </w:rPr>
              <w:t>و</w:t>
            </w:r>
            <w:r w:rsidR="0044258E" w:rsidRPr="005B1A6C">
              <w:rPr>
                <w:rFonts w:cs="Simplified Arabic"/>
                <w:bCs/>
                <w:sz w:val="22"/>
                <w:szCs w:val="22"/>
                <w:rtl/>
                <w:lang w:val="en-GB" w:bidi="ar-EG"/>
              </w:rPr>
              <w:t>إطار كونمينغ-مونتريال العالمي للتنوع البيولوجي</w:t>
            </w:r>
            <w:r w:rsidRPr="005B1A6C">
              <w:rPr>
                <w:rFonts w:cs="Simplified Arabic" w:hint="cs"/>
                <w:bCs/>
                <w:snapToGrid w:val="0"/>
                <w:kern w:val="22"/>
                <w:sz w:val="20"/>
                <w:szCs w:val="22"/>
                <w:rtl/>
              </w:rPr>
              <w:t xml:space="preserve">، بما في ذلك جميع الأقسام والمخرجات الرئيسية المتحققة، والتحديات الرئيسية التي </w:t>
            </w:r>
            <w:r w:rsidR="008B24EE" w:rsidRPr="005B1A6C">
              <w:rPr>
                <w:rFonts w:cs="Simplified Arabic" w:hint="cs"/>
                <w:bCs/>
                <w:snapToGrid w:val="0"/>
                <w:kern w:val="22"/>
                <w:sz w:val="20"/>
                <w:szCs w:val="22"/>
                <w:rtl/>
              </w:rPr>
              <w:t>صودفت</w:t>
            </w:r>
            <w:r w:rsidRPr="005B1A6C">
              <w:rPr>
                <w:rFonts w:cs="Simplified Arabic" w:hint="cs"/>
                <w:bCs/>
                <w:snapToGrid w:val="0"/>
                <w:kern w:val="22"/>
                <w:sz w:val="20"/>
                <w:szCs w:val="22"/>
                <w:rtl/>
              </w:rPr>
              <w:t>، وعلى وجه الخصوص تلك ذات الصلة بالقدرات، والفجوات والمعوقات التقنية والتكنولوجية والمؤسسية والمالية، والدعم المتوفر للتنفيذ.</w:t>
            </w:r>
          </w:p>
        </w:tc>
      </w:tr>
      <w:tr w:rsidR="007C78CE" w:rsidRPr="005B1A6C" w14:paraId="28802248" w14:textId="77777777" w:rsidTr="00670111">
        <w:trPr>
          <w:trHeight w:val="1771"/>
          <w:jc w:val="center"/>
        </w:trPr>
        <w:tc>
          <w:tcPr>
            <w:tcW w:w="9351" w:type="dxa"/>
          </w:tcPr>
          <w:p w14:paraId="1C9558E6" w14:textId="77777777" w:rsidR="007C78CE" w:rsidRPr="005B1A6C" w:rsidRDefault="007C78CE" w:rsidP="00671823">
            <w:pPr>
              <w:spacing w:after="120" w:line="216" w:lineRule="auto"/>
              <w:rPr>
                <w:rFonts w:cs="Simplified Arabic"/>
                <w:b/>
                <w:snapToGrid w:val="0"/>
                <w:kern w:val="22"/>
                <w:sz w:val="20"/>
                <w:szCs w:val="22"/>
              </w:rPr>
            </w:pPr>
          </w:p>
        </w:tc>
      </w:tr>
    </w:tbl>
    <w:p w14:paraId="5972CF84" w14:textId="09C8D14E" w:rsidR="00A1411F" w:rsidRPr="005B1A6C" w:rsidRDefault="008C035D" w:rsidP="009F7456">
      <w:pPr>
        <w:bidi/>
        <w:spacing w:before="120" w:after="120" w:line="216" w:lineRule="auto"/>
        <w:jc w:val="center"/>
        <w:rPr>
          <w:rFonts w:eastAsia="YouYuan" w:cs="Simplified Arabic"/>
          <w:i/>
          <w:iCs/>
          <w:kern w:val="2"/>
          <w:sz w:val="28"/>
          <w:rtl/>
          <w:lang w:val="en-US" w:eastAsia="en-US" w:bidi="ar-EG"/>
        </w:rPr>
      </w:pPr>
      <w:r w:rsidRPr="005B1A6C">
        <w:rPr>
          <w:rFonts w:eastAsia="YouYuan" w:cs="Simplified Arabic" w:hint="cs"/>
          <w:i/>
          <w:iCs/>
          <w:kern w:val="2"/>
          <w:sz w:val="21"/>
          <w:rtl/>
          <w:lang w:val="en-US" w:eastAsia="en-US" w:bidi="ar-EG"/>
        </w:rPr>
        <w:t>المرفق</w:t>
      </w:r>
    </w:p>
    <w:p w14:paraId="248FE487" w14:textId="3C9C4FDB" w:rsidR="00A1411F" w:rsidRPr="005B1A6C" w:rsidRDefault="008B24EE" w:rsidP="008764BA">
      <w:pPr>
        <w:bidi/>
        <w:spacing w:after="120" w:line="216" w:lineRule="auto"/>
        <w:jc w:val="center"/>
        <w:rPr>
          <w:rFonts w:eastAsia="YouYuan" w:cs="Simplified Arabic"/>
          <w:b/>
          <w:bCs/>
          <w:kern w:val="2"/>
          <w:rtl/>
          <w:lang w:val="en-US" w:eastAsia="en-US" w:bidi="ar-EG"/>
        </w:rPr>
      </w:pPr>
      <w:r w:rsidRPr="005B1A6C">
        <w:rPr>
          <w:rFonts w:eastAsia="YouYuan" w:cs="Simplified Arabic"/>
          <w:b/>
          <w:bCs/>
          <w:kern w:val="2"/>
          <w:rtl/>
          <w:lang w:val="en-US" w:eastAsia="en-US" w:bidi="ar-EG"/>
        </w:rPr>
        <w:t>المعلومات المطلوبة في المقررات ذات الصلة</w:t>
      </w:r>
      <w:r w:rsidR="00A1411F" w:rsidRPr="005B1A6C">
        <w:rPr>
          <w:rFonts w:eastAsia="YouYuan" w:cs="Simplified Arabic"/>
          <w:b/>
          <w:bCs/>
          <w:kern w:val="2"/>
          <w:rtl/>
          <w:lang w:val="en-US" w:eastAsia="en-US" w:bidi="ar-EG"/>
        </w:rPr>
        <w:t xml:space="preserve"> التي اعتمدها مؤتمر الأطراف في اجتماعه الخامس عشر</w:t>
      </w:r>
    </w:p>
    <w:p w14:paraId="3F3EE643" w14:textId="31899090" w:rsidR="00A1411F" w:rsidRPr="005B1A6C" w:rsidRDefault="00A1411F" w:rsidP="008764BA">
      <w:pPr>
        <w:bidi/>
        <w:spacing w:after="120" w:line="216" w:lineRule="auto"/>
        <w:jc w:val="both"/>
        <w:rPr>
          <w:rFonts w:eastAsia="YouYuan" w:cs="Simplified Arabic"/>
          <w:kern w:val="2"/>
          <w:rtl/>
          <w:lang w:val="en-US" w:eastAsia="en-US" w:bidi="ar-EG"/>
        </w:rPr>
      </w:pPr>
      <w:r w:rsidRPr="005B1A6C">
        <w:rPr>
          <w:rFonts w:eastAsia="YouYuan" w:cs="Simplified Arabic" w:hint="cs"/>
          <w:kern w:val="2"/>
          <w:rtl/>
          <w:lang w:val="en-US" w:eastAsia="en-US" w:bidi="ar-EG"/>
        </w:rPr>
        <w:t>من المُقترح</w:t>
      </w:r>
      <w:r w:rsidRPr="005B1A6C">
        <w:rPr>
          <w:rFonts w:eastAsia="YouYuan" w:cs="Simplified Arabic"/>
          <w:kern w:val="2"/>
          <w:rtl/>
          <w:lang w:val="en-US" w:eastAsia="en-US" w:bidi="ar-EG"/>
        </w:rPr>
        <w:t xml:space="preserve"> أن تُرفق الأطراف معلومات عن تنفيذ المقررات التالية التي اعتمدها مؤتمر الأطراف في اجتماعه الخامس عشر</w:t>
      </w:r>
      <w:r w:rsidR="008B24EE" w:rsidRPr="005B1A6C">
        <w:rPr>
          <w:rFonts w:eastAsia="YouYuan" w:cs="Simplified Arabic" w:hint="cs"/>
          <w:kern w:val="2"/>
          <w:rtl/>
          <w:lang w:val="en-US" w:eastAsia="en-US" w:bidi="ar-EG"/>
        </w:rPr>
        <w:t>:</w:t>
      </w:r>
      <w:r w:rsidRPr="005B1A6C">
        <w:rPr>
          <w:rStyle w:val="FootnoteReference"/>
          <w:rFonts w:eastAsia="YouYuan" w:cs="Simplified Arabic"/>
          <w:kern w:val="2"/>
          <w:rtl/>
          <w:lang w:val="en-US" w:eastAsia="en-US" w:bidi="ar-EG"/>
        </w:rPr>
        <w:footnoteReference w:id="13"/>
      </w:r>
    </w:p>
    <w:p w14:paraId="6B145C4C" w14:textId="37386253" w:rsidR="00A1411F" w:rsidRPr="005B1A6C" w:rsidRDefault="008764BA" w:rsidP="008764BA">
      <w:pPr>
        <w:pStyle w:val="ListParagraph"/>
        <w:numPr>
          <w:ilvl w:val="0"/>
          <w:numId w:val="34"/>
        </w:numPr>
        <w:bidi/>
        <w:spacing w:after="120" w:line="216" w:lineRule="auto"/>
        <w:ind w:left="1422" w:hanging="709"/>
        <w:contextualSpacing w:val="0"/>
        <w:rPr>
          <w:rFonts w:eastAsia="YouYuan" w:cs="Simplified Arabic"/>
          <w:kern w:val="2"/>
          <w:rtl/>
          <w:lang w:val="en-US" w:eastAsia="en-US" w:bidi="ar-EG"/>
        </w:rPr>
      </w:pPr>
      <w:r w:rsidRPr="005B1A6C">
        <w:rPr>
          <w:rFonts w:eastAsia="YouYuan" w:cs="Simplified Arabic" w:hint="cs"/>
          <w:kern w:val="2"/>
          <w:rtl/>
          <w:lang w:val="en-US" w:eastAsia="en-US" w:bidi="ar-EG"/>
        </w:rPr>
        <w:t>الإطار الاس</w:t>
      </w:r>
      <w:r w:rsidR="00A1411F" w:rsidRPr="005B1A6C">
        <w:rPr>
          <w:rFonts w:eastAsia="YouYuan" w:cs="Simplified Arabic"/>
          <w:kern w:val="2"/>
          <w:rtl/>
          <w:lang w:val="en-US" w:eastAsia="en-US" w:bidi="ar-EG"/>
        </w:rPr>
        <w:t>تراتيجي</w:t>
      </w:r>
      <w:r w:rsidRPr="005B1A6C">
        <w:rPr>
          <w:rFonts w:eastAsia="YouYuan" w:cs="Simplified Arabic" w:hint="cs"/>
          <w:kern w:val="2"/>
          <w:rtl/>
          <w:lang w:val="en-US" w:eastAsia="en-US" w:bidi="ar-EG"/>
        </w:rPr>
        <w:t xml:space="preserve"> الطويل الأجل</w:t>
      </w:r>
      <w:r w:rsidR="00A1411F" w:rsidRPr="005B1A6C">
        <w:rPr>
          <w:rFonts w:eastAsia="YouYuan" w:cs="Simplified Arabic"/>
          <w:kern w:val="2"/>
          <w:rtl/>
          <w:lang w:val="en-US" w:eastAsia="en-US" w:bidi="ar-EG"/>
        </w:rPr>
        <w:t xml:space="preserve"> </w:t>
      </w:r>
      <w:r w:rsidRPr="005B1A6C">
        <w:rPr>
          <w:rFonts w:eastAsia="YouYuan" w:cs="Simplified Arabic" w:hint="cs"/>
          <w:kern w:val="2"/>
          <w:rtl/>
          <w:lang w:val="en-US" w:eastAsia="en-US" w:bidi="ar-EG"/>
        </w:rPr>
        <w:t>ل</w:t>
      </w:r>
      <w:r w:rsidR="00A1411F" w:rsidRPr="005B1A6C">
        <w:rPr>
          <w:rFonts w:eastAsia="YouYuan" w:cs="Simplified Arabic"/>
          <w:kern w:val="2"/>
          <w:rtl/>
          <w:lang w:val="en-US" w:eastAsia="en-US" w:bidi="ar-EG"/>
        </w:rPr>
        <w:t>بناء القدرات</w:t>
      </w:r>
      <w:r w:rsidRPr="005B1A6C">
        <w:rPr>
          <w:rFonts w:eastAsia="YouYuan" w:cs="Simplified Arabic" w:hint="cs"/>
          <w:kern w:val="2"/>
          <w:rtl/>
          <w:lang w:val="en-US" w:eastAsia="en-US" w:bidi="ar-EG"/>
        </w:rPr>
        <w:t xml:space="preserve"> وتنميتها (المقرر 15/8، المرفق الأول)</w:t>
      </w:r>
      <w:r w:rsidR="00A1411F" w:rsidRPr="005B1A6C">
        <w:rPr>
          <w:rFonts w:eastAsia="YouYuan" w:cs="Simplified Arabic"/>
          <w:kern w:val="2"/>
          <w:rtl/>
          <w:lang w:val="en-US" w:eastAsia="en-US" w:bidi="ar-EG"/>
        </w:rPr>
        <w:t>؛</w:t>
      </w:r>
    </w:p>
    <w:p w14:paraId="0725C626" w14:textId="63503EEF" w:rsidR="00A1411F" w:rsidRPr="005B1A6C" w:rsidRDefault="008764BA" w:rsidP="008764BA">
      <w:pPr>
        <w:pStyle w:val="ListParagraph"/>
        <w:numPr>
          <w:ilvl w:val="0"/>
          <w:numId w:val="34"/>
        </w:numPr>
        <w:bidi/>
        <w:spacing w:after="120" w:line="216" w:lineRule="auto"/>
        <w:ind w:left="1422" w:hanging="709"/>
        <w:contextualSpacing w:val="0"/>
        <w:rPr>
          <w:rFonts w:eastAsia="YouYuan" w:cs="Simplified Arabic"/>
          <w:kern w:val="2"/>
          <w:rtl/>
          <w:lang w:val="en-US" w:eastAsia="en-US" w:bidi="ar-EG"/>
        </w:rPr>
      </w:pPr>
      <w:r w:rsidRPr="005B1A6C">
        <w:rPr>
          <w:rFonts w:eastAsia="YouYuan" w:cs="Simplified Arabic" w:hint="cs"/>
          <w:kern w:val="2"/>
          <w:rtl/>
          <w:lang w:val="en-US" w:eastAsia="en-US" w:bidi="ar-EG"/>
        </w:rPr>
        <w:t>استراتيجية تعبئة الموارد (المقرر 15/7، المرفق الأول)</w:t>
      </w:r>
      <w:r w:rsidR="00A1411F" w:rsidRPr="005B1A6C">
        <w:rPr>
          <w:rFonts w:eastAsia="YouYuan" w:cs="Simplified Arabic"/>
          <w:kern w:val="2"/>
          <w:rtl/>
          <w:lang w:val="en-US" w:eastAsia="en-US" w:bidi="ar-EG"/>
        </w:rPr>
        <w:t>؛</w:t>
      </w:r>
    </w:p>
    <w:p w14:paraId="4F2F6111" w14:textId="10DEF384" w:rsidR="00A1411F" w:rsidRPr="005B1A6C" w:rsidRDefault="00E475A6" w:rsidP="008764BA">
      <w:pPr>
        <w:pStyle w:val="ListParagraph"/>
        <w:numPr>
          <w:ilvl w:val="0"/>
          <w:numId w:val="34"/>
        </w:numPr>
        <w:bidi/>
        <w:spacing w:after="120" w:line="216" w:lineRule="auto"/>
        <w:ind w:left="1422" w:hanging="709"/>
        <w:contextualSpacing w:val="0"/>
        <w:rPr>
          <w:rFonts w:eastAsia="YouYuan" w:cs="Simplified Arabic"/>
          <w:kern w:val="2"/>
          <w:rtl/>
          <w:lang w:val="en-US" w:eastAsia="en-US" w:bidi="ar-EG"/>
        </w:rPr>
      </w:pPr>
      <w:r w:rsidRPr="005B1A6C">
        <w:rPr>
          <w:rFonts w:eastAsia="YouYuan" w:cs="Simplified Arabic"/>
          <w:kern w:val="2"/>
          <w:rtl/>
          <w:lang w:val="en-US" w:eastAsia="en-US" w:bidi="ar-EG"/>
        </w:rPr>
        <w:t>خطة عمل الاعتبارات الجنسانية</w:t>
      </w:r>
      <w:r w:rsidR="008764BA" w:rsidRPr="005B1A6C">
        <w:rPr>
          <w:rFonts w:eastAsia="YouYuan" w:cs="Simplified Arabic" w:hint="cs"/>
          <w:kern w:val="2"/>
          <w:rtl/>
          <w:lang w:val="en-US" w:eastAsia="en-US" w:bidi="ar-EG"/>
        </w:rPr>
        <w:t xml:space="preserve"> (2023-</w:t>
      </w:r>
      <w:r w:rsidR="008B24EE" w:rsidRPr="005B1A6C">
        <w:rPr>
          <w:rFonts w:eastAsia="YouYuan" w:cs="Simplified Arabic" w:hint="cs"/>
          <w:kern w:val="2"/>
          <w:rtl/>
          <w:lang w:val="en-US" w:eastAsia="en-US" w:bidi="ar-EG"/>
        </w:rPr>
        <w:t>2030</w:t>
      </w:r>
      <w:r w:rsidR="008764BA" w:rsidRPr="005B1A6C">
        <w:rPr>
          <w:rFonts w:eastAsia="YouYuan" w:cs="Simplified Arabic" w:hint="cs"/>
          <w:kern w:val="2"/>
          <w:rtl/>
          <w:lang w:val="en-US" w:eastAsia="en-US" w:bidi="ar-EG"/>
        </w:rPr>
        <w:t>) (المقرر 15/11، المرفق)</w:t>
      </w:r>
      <w:r w:rsidR="00A1411F" w:rsidRPr="005B1A6C">
        <w:rPr>
          <w:rFonts w:eastAsia="YouYuan" w:cs="Simplified Arabic"/>
          <w:kern w:val="2"/>
          <w:rtl/>
          <w:lang w:val="en-US" w:eastAsia="en-US" w:bidi="ar-EG"/>
        </w:rPr>
        <w:t>؛</w:t>
      </w:r>
    </w:p>
    <w:p w14:paraId="67ABAB08" w14:textId="3942A127" w:rsidR="00A1411F" w:rsidRPr="005B1A6C" w:rsidRDefault="008764BA" w:rsidP="008764BA">
      <w:pPr>
        <w:pStyle w:val="ListParagraph"/>
        <w:numPr>
          <w:ilvl w:val="0"/>
          <w:numId w:val="34"/>
        </w:numPr>
        <w:bidi/>
        <w:spacing w:after="120" w:line="216" w:lineRule="auto"/>
        <w:ind w:left="1422" w:hanging="709"/>
        <w:contextualSpacing w:val="0"/>
        <w:rPr>
          <w:rFonts w:eastAsia="YouYuan" w:cs="Simplified Arabic"/>
          <w:kern w:val="2"/>
          <w:rtl/>
          <w:lang w:val="en-US" w:eastAsia="en-US" w:bidi="ar-EG"/>
        </w:rPr>
      </w:pPr>
      <w:r w:rsidRPr="005B1A6C">
        <w:rPr>
          <w:rFonts w:eastAsia="YouYuan" w:cs="Simplified Arabic" w:hint="cs"/>
          <w:kern w:val="2"/>
          <w:rtl/>
          <w:lang w:val="en-US" w:eastAsia="en-US" w:bidi="ar-EG"/>
        </w:rPr>
        <w:t>النهج الاستراتيجي الطويل الأجل لتعميم التنوع البيولوجي</w:t>
      </w:r>
      <w:r w:rsidR="00A1411F" w:rsidRPr="005B1A6C">
        <w:rPr>
          <w:rFonts w:eastAsia="YouYuan" w:cs="Simplified Arabic"/>
          <w:kern w:val="2"/>
          <w:rtl/>
          <w:lang w:val="en-US" w:eastAsia="en-US" w:bidi="ar-EG"/>
        </w:rPr>
        <w:t>؛</w:t>
      </w:r>
      <w:r w:rsidR="009F7456" w:rsidRPr="005B1A6C">
        <w:rPr>
          <w:rStyle w:val="FootnoteReference"/>
          <w:rFonts w:eastAsia="YouYuan" w:cs="Simplified Arabic"/>
          <w:kern w:val="2"/>
          <w:lang w:val="en-US" w:eastAsia="en-US" w:bidi="ar-EG"/>
        </w:rPr>
        <w:footnoteReference w:customMarkFollows="1" w:id="14"/>
        <w:t>*</w:t>
      </w:r>
    </w:p>
    <w:p w14:paraId="6114105F" w14:textId="6CCCDC63" w:rsidR="00A1411F" w:rsidRPr="005B1A6C" w:rsidRDefault="00A1411F" w:rsidP="008764BA">
      <w:pPr>
        <w:pStyle w:val="ListParagraph"/>
        <w:numPr>
          <w:ilvl w:val="0"/>
          <w:numId w:val="34"/>
        </w:numPr>
        <w:bidi/>
        <w:spacing w:after="120" w:line="216" w:lineRule="auto"/>
        <w:ind w:left="1422" w:hanging="709"/>
        <w:contextualSpacing w:val="0"/>
        <w:rPr>
          <w:rFonts w:eastAsia="YouYuan" w:cs="Simplified Arabic"/>
          <w:kern w:val="2"/>
          <w:rtl/>
          <w:lang w:val="en-US" w:eastAsia="en-US" w:bidi="ar-EG"/>
        </w:rPr>
      </w:pPr>
      <w:r w:rsidRPr="005B1A6C">
        <w:rPr>
          <w:rFonts w:eastAsia="YouYuan" w:cs="Simplified Arabic"/>
          <w:kern w:val="2"/>
          <w:rtl/>
          <w:lang w:val="en-US" w:eastAsia="en-US" w:bidi="ar-EG"/>
        </w:rPr>
        <w:t>الاستراتيجية العالمية لحفظ النبات</w:t>
      </w:r>
      <w:r w:rsidR="001E6852" w:rsidRPr="005B1A6C">
        <w:rPr>
          <w:rFonts w:eastAsia="YouYuan" w:cs="Simplified Arabic" w:hint="cs"/>
          <w:kern w:val="2"/>
          <w:rtl/>
          <w:lang w:val="en-US" w:eastAsia="en-US" w:bidi="ar-EG"/>
        </w:rPr>
        <w:t>ات</w:t>
      </w:r>
      <w:r w:rsidRPr="005B1A6C">
        <w:rPr>
          <w:rFonts w:eastAsia="YouYuan" w:cs="Simplified Arabic"/>
          <w:kern w:val="2"/>
          <w:rtl/>
          <w:lang w:val="en-US" w:eastAsia="en-US" w:bidi="ar-EG"/>
        </w:rPr>
        <w:t>.</w:t>
      </w:r>
      <w:r w:rsidR="009F7456" w:rsidRPr="005B1A6C">
        <w:rPr>
          <w:rFonts w:eastAsia="YouYuan" w:cs="Simplified Arabic" w:hint="cs"/>
          <w:kern w:val="2"/>
          <w:vertAlign w:val="superscript"/>
          <w:rtl/>
          <w:lang w:val="en-US" w:eastAsia="en-US" w:bidi="ar-EG"/>
        </w:rPr>
        <w:t>*</w:t>
      </w:r>
    </w:p>
    <w:p w14:paraId="1C52BC35" w14:textId="22029979" w:rsidR="00FD438A" w:rsidRPr="008764BA" w:rsidRDefault="001E6852" w:rsidP="00671823">
      <w:pPr>
        <w:bidi/>
        <w:spacing w:after="120" w:line="216" w:lineRule="auto"/>
        <w:jc w:val="center"/>
        <w:rPr>
          <w:rFonts w:eastAsia="YouYuan" w:cs="Simplified Arabic"/>
          <w:kern w:val="2"/>
          <w:sz w:val="22"/>
          <w:lang w:val="en-US" w:eastAsia="en-US" w:bidi="ar-EG"/>
        </w:rPr>
      </w:pPr>
      <w:r w:rsidRPr="005B1A6C">
        <w:rPr>
          <w:rFonts w:eastAsia="YouYuan" w:cs="Simplified Arabic" w:hint="cs"/>
          <w:kern w:val="2"/>
          <w:sz w:val="22"/>
          <w:rtl/>
          <w:lang w:val="en-US" w:eastAsia="en-US" w:bidi="ar-EG"/>
        </w:rPr>
        <w:t>_____________</w:t>
      </w:r>
    </w:p>
    <w:p w14:paraId="4660F32D" w14:textId="77777777" w:rsidR="00FD438A" w:rsidRPr="008764BA" w:rsidRDefault="00FD438A" w:rsidP="00FD438A">
      <w:pPr>
        <w:kinsoku w:val="0"/>
        <w:overflowPunct w:val="0"/>
        <w:autoSpaceDE w:val="0"/>
        <w:autoSpaceDN w:val="0"/>
        <w:bidi/>
        <w:adjustRightInd w:val="0"/>
        <w:snapToGrid w:val="0"/>
        <w:spacing w:after="120" w:line="216" w:lineRule="auto"/>
        <w:ind w:firstLine="720"/>
        <w:jc w:val="both"/>
        <w:rPr>
          <w:rFonts w:cs="Simplified Arabic"/>
          <w:snapToGrid w:val="0"/>
          <w:kern w:val="22"/>
          <w:rtl/>
          <w:lang w:val="en-US" w:eastAsia="en-US"/>
        </w:rPr>
      </w:pPr>
    </w:p>
    <w:p w14:paraId="4D0AF09A" w14:textId="147D05AE" w:rsidR="00286C6E" w:rsidRPr="008764BA" w:rsidRDefault="00286C6E" w:rsidP="008715EB">
      <w:pPr>
        <w:pStyle w:val="Para1"/>
        <w:numPr>
          <w:ilvl w:val="0"/>
          <w:numId w:val="0"/>
        </w:numPr>
        <w:kinsoku w:val="0"/>
        <w:overflowPunct w:val="0"/>
        <w:autoSpaceDE w:val="0"/>
        <w:autoSpaceDN w:val="0"/>
        <w:bidi/>
        <w:adjustRightInd w:val="0"/>
        <w:snapToGrid w:val="0"/>
        <w:spacing w:line="216" w:lineRule="auto"/>
        <w:rPr>
          <w:rFonts w:cs="Simplified Arabic"/>
          <w:kern w:val="22"/>
          <w:szCs w:val="24"/>
          <w:lang w:val="en-US"/>
        </w:rPr>
      </w:pPr>
    </w:p>
    <w:sectPr w:rsidR="00286C6E" w:rsidRPr="008764BA" w:rsidSect="004076F6">
      <w:headerReference w:type="even" r:id="rId12"/>
      <w:headerReference w:type="default" r:id="rId13"/>
      <w:headerReference w:type="first" r:id="rId14"/>
      <w:footnotePr>
        <w:numRestart w:val="eachSect"/>
      </w:foot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2698" w14:textId="77777777" w:rsidR="00BE6AF4" w:rsidRDefault="00BE6AF4" w:rsidP="00C005BD">
      <w:r>
        <w:separator/>
      </w:r>
    </w:p>
  </w:endnote>
  <w:endnote w:type="continuationSeparator" w:id="0">
    <w:p w14:paraId="67D00BF4" w14:textId="77777777" w:rsidR="00BE6AF4" w:rsidRDefault="00BE6AF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pitch w:val="variable"/>
    <w:sig w:usb0="A00002FF" w:usb1="28CFFCFA" w:usb2="00000016" w:usb3="00000000" w:csb0="001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E00002FF" w:usb1="6AC7FDFB" w:usb2="08000012" w:usb3="00000000" w:csb0="0002009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7882" w14:textId="77777777" w:rsidR="00BE6AF4" w:rsidRDefault="00BE6AF4" w:rsidP="00A319AA">
      <w:pPr>
        <w:bidi/>
      </w:pPr>
      <w:r>
        <w:separator/>
      </w:r>
    </w:p>
  </w:footnote>
  <w:footnote w:type="continuationSeparator" w:id="0">
    <w:p w14:paraId="217DA162" w14:textId="77777777" w:rsidR="00BE6AF4" w:rsidRDefault="00BE6AF4" w:rsidP="00C005BD">
      <w:r>
        <w:continuationSeparator/>
      </w:r>
    </w:p>
  </w:footnote>
  <w:footnote w:id="1">
    <w:p w14:paraId="21C0B68B" w14:textId="77777777" w:rsidR="007C78CE" w:rsidRPr="008764BA" w:rsidRDefault="007C78CE" w:rsidP="007C78CE">
      <w:pPr>
        <w:pStyle w:val="FootnoteText"/>
        <w:bidi/>
        <w:rPr>
          <w:sz w:val="20"/>
          <w:szCs w:val="22"/>
          <w:rtl/>
          <w:lang w:bidi="ar-EG"/>
        </w:rPr>
      </w:pPr>
      <w:r w:rsidRPr="008764BA">
        <w:rPr>
          <w:rStyle w:val="FootnoteReference"/>
          <w:sz w:val="20"/>
          <w:szCs w:val="22"/>
        </w:rPr>
        <w:footnoteRef/>
      </w:r>
      <w:r w:rsidRPr="008764BA">
        <w:rPr>
          <w:rFonts w:hint="cs"/>
          <w:sz w:val="20"/>
          <w:szCs w:val="22"/>
          <w:vertAlign w:val="superscript"/>
          <w:rtl/>
          <w:lang w:bidi="ar-EG"/>
        </w:rPr>
        <w:t xml:space="preserve"> </w:t>
      </w:r>
      <w:r w:rsidRPr="008764BA">
        <w:rPr>
          <w:rFonts w:hint="cs"/>
          <w:sz w:val="20"/>
          <w:szCs w:val="22"/>
          <w:rtl/>
          <w:lang w:bidi="ar-EG"/>
        </w:rPr>
        <w:t xml:space="preserve">المقرر </w:t>
      </w:r>
      <w:hyperlink r:id="rId1" w:anchor="page=6" w:history="1">
        <w:r w:rsidRPr="008764BA">
          <w:rPr>
            <w:rStyle w:val="Hyperlink"/>
            <w:rFonts w:hint="cs"/>
            <w:sz w:val="20"/>
            <w:szCs w:val="22"/>
            <w:rtl/>
            <w:lang w:bidi="ar-EG"/>
          </w:rPr>
          <w:t>10/2</w:t>
        </w:r>
      </w:hyperlink>
      <w:r w:rsidRPr="008764BA">
        <w:rPr>
          <w:rFonts w:hint="cs"/>
          <w:sz w:val="20"/>
          <w:szCs w:val="22"/>
          <w:rtl/>
          <w:lang w:bidi="ar-EG"/>
        </w:rPr>
        <w:t>، المرفق.</w:t>
      </w:r>
    </w:p>
    <w:bookmarkStart w:id="0" w:name="حاشية3"/>
    <w:bookmarkEnd w:id="0"/>
  </w:footnote>
  <w:footnote w:id="2">
    <w:p w14:paraId="5DC0E09D" w14:textId="6B49B35D" w:rsidR="00E475A6" w:rsidRPr="008764BA" w:rsidRDefault="00E475A6" w:rsidP="00E475A6">
      <w:pPr>
        <w:pStyle w:val="FootnoteText"/>
        <w:bidi/>
        <w:rPr>
          <w:sz w:val="20"/>
          <w:szCs w:val="22"/>
          <w:rtl/>
          <w:lang w:bidi="ar-EG"/>
        </w:rPr>
      </w:pPr>
      <w:bookmarkStart w:id="1" w:name="حاشية3"/>
      <w:bookmarkEnd w:id="1"/>
      <w:r w:rsidRPr="008764BA">
        <w:rPr>
          <w:rStyle w:val="FootnoteReference"/>
          <w:sz w:val="20"/>
          <w:szCs w:val="22"/>
        </w:rPr>
        <w:footnoteRef/>
      </w:r>
      <w:r w:rsidRPr="008764BA">
        <w:rPr>
          <w:rFonts w:hint="cs"/>
          <w:sz w:val="20"/>
          <w:szCs w:val="22"/>
          <w:vertAlign w:val="superscript"/>
          <w:rtl/>
          <w:lang w:bidi="ar-EG"/>
        </w:rPr>
        <w:t xml:space="preserve"> </w:t>
      </w:r>
      <w:r w:rsidRPr="008764BA">
        <w:rPr>
          <w:rFonts w:hint="cs"/>
          <w:sz w:val="20"/>
          <w:szCs w:val="22"/>
          <w:rtl/>
          <w:lang w:bidi="ar-EG"/>
        </w:rPr>
        <w:t>المقرر 15/11، المرفق.</w:t>
      </w:r>
    </w:p>
  </w:footnote>
  <w:footnote w:id="3">
    <w:p w14:paraId="7570AA8B" w14:textId="01D1878F" w:rsidR="007743B7" w:rsidRPr="008764BA" w:rsidRDefault="007743B7" w:rsidP="007743B7">
      <w:pPr>
        <w:pStyle w:val="FootnoteText"/>
        <w:bidi/>
        <w:rPr>
          <w:sz w:val="20"/>
          <w:szCs w:val="22"/>
          <w:rtl/>
          <w:lang w:bidi="ar-EG"/>
        </w:rPr>
      </w:pPr>
      <w:r w:rsidRPr="008764BA">
        <w:rPr>
          <w:rStyle w:val="FootnoteReference"/>
          <w:sz w:val="20"/>
          <w:szCs w:val="22"/>
        </w:rPr>
        <w:footnoteRef/>
      </w:r>
      <w:r w:rsidRPr="008764BA">
        <w:rPr>
          <w:rFonts w:hint="cs"/>
          <w:sz w:val="20"/>
          <w:szCs w:val="22"/>
          <w:vertAlign w:val="superscript"/>
          <w:rtl/>
          <w:lang w:bidi="ar-EG"/>
        </w:rPr>
        <w:t xml:space="preserve"> </w:t>
      </w:r>
      <w:r w:rsidRPr="008764BA">
        <w:rPr>
          <w:sz w:val="20"/>
          <w:szCs w:val="22"/>
          <w:rtl/>
          <w:lang w:bidi="ar-EG"/>
        </w:rPr>
        <w:t>تشير الموافقة الحرة والمسبقة والمستنيرة إلى المصطلحات الثلاثية "الموافقة المسبقة والمستنيرة" أو "الموافقة الحرة والمسبقة والمستنيرة" أو "الموافقة والمشاركة".</w:t>
      </w:r>
    </w:p>
  </w:footnote>
  <w:footnote w:id="4">
    <w:p w14:paraId="0125727D" w14:textId="27745D38" w:rsidR="007C78CE" w:rsidRPr="008764BA" w:rsidRDefault="007C78CE" w:rsidP="007C78CE">
      <w:pPr>
        <w:pStyle w:val="FootnoteText"/>
        <w:bidi/>
        <w:rPr>
          <w:sz w:val="20"/>
          <w:szCs w:val="22"/>
          <w:vertAlign w:val="superscript"/>
        </w:rPr>
      </w:pPr>
      <w:r w:rsidRPr="008764BA">
        <w:rPr>
          <w:rStyle w:val="FootnoteReference"/>
          <w:sz w:val="20"/>
          <w:szCs w:val="22"/>
        </w:rPr>
        <w:footnoteRef/>
      </w:r>
      <w:r w:rsidR="009F7456">
        <w:rPr>
          <w:rFonts w:hint="cs"/>
          <w:sz w:val="20"/>
          <w:szCs w:val="22"/>
          <w:rtl/>
        </w:rPr>
        <w:t xml:space="preserve"> </w:t>
      </w:r>
      <w:r w:rsidRPr="008764BA">
        <w:rPr>
          <w:sz w:val="20"/>
          <w:szCs w:val="22"/>
          <w:rtl/>
        </w:rPr>
        <w:t>المقرر</w:t>
      </w:r>
      <w:r w:rsidR="00100510" w:rsidRPr="008764BA">
        <w:rPr>
          <w:rFonts w:hint="cs"/>
          <w:sz w:val="20"/>
          <w:szCs w:val="22"/>
          <w:rtl/>
        </w:rPr>
        <w:t>ات</w:t>
      </w:r>
      <w:r w:rsidRPr="008764BA">
        <w:rPr>
          <w:sz w:val="20"/>
          <w:szCs w:val="22"/>
          <w:rtl/>
        </w:rPr>
        <w:t xml:space="preserve"> 14/31، </w:t>
      </w:r>
      <w:r w:rsidR="00100510" w:rsidRPr="008764BA">
        <w:rPr>
          <w:rFonts w:hint="cs"/>
          <w:sz w:val="20"/>
          <w:szCs w:val="22"/>
          <w:rtl/>
        </w:rPr>
        <w:t>و</w:t>
      </w:r>
      <w:r w:rsidRPr="008764BA">
        <w:rPr>
          <w:sz w:val="20"/>
          <w:szCs w:val="22"/>
        </w:rPr>
        <w:t>BS-VII/5</w:t>
      </w:r>
      <w:r w:rsidRPr="008764BA">
        <w:rPr>
          <w:sz w:val="20"/>
          <w:szCs w:val="22"/>
          <w:rtl/>
        </w:rPr>
        <w:t xml:space="preserve">، </w:t>
      </w:r>
      <w:r w:rsidR="00491894" w:rsidRPr="008764BA">
        <w:rPr>
          <w:rFonts w:hint="cs"/>
          <w:sz w:val="20"/>
          <w:szCs w:val="22"/>
          <w:rtl/>
        </w:rPr>
        <w:t>و</w:t>
      </w:r>
      <w:r w:rsidR="00491894" w:rsidRPr="008764BA">
        <w:rPr>
          <w:sz w:val="20"/>
          <w:szCs w:val="22"/>
        </w:rPr>
        <w:t>CP-VIII/15</w:t>
      </w:r>
      <w:r w:rsidR="00491894" w:rsidRPr="008764BA">
        <w:rPr>
          <w:sz w:val="20"/>
          <w:szCs w:val="22"/>
          <w:rtl/>
        </w:rPr>
        <w:t xml:space="preserve">، </w:t>
      </w:r>
      <w:r w:rsidR="00100510" w:rsidRPr="008764BA">
        <w:rPr>
          <w:rFonts w:hint="cs"/>
          <w:sz w:val="20"/>
          <w:szCs w:val="22"/>
          <w:rtl/>
        </w:rPr>
        <w:t>و</w:t>
      </w:r>
      <w:r w:rsidRPr="008764BA">
        <w:rPr>
          <w:sz w:val="20"/>
          <w:szCs w:val="22"/>
        </w:rPr>
        <w:t>NP-I/6</w:t>
      </w:r>
      <w:r w:rsidRPr="008764BA">
        <w:rPr>
          <w:sz w:val="20"/>
          <w:szCs w:val="22"/>
          <w:rtl/>
        </w:rPr>
        <w:t xml:space="preserve">، </w:t>
      </w:r>
      <w:r w:rsidR="00100510" w:rsidRPr="008764BA">
        <w:rPr>
          <w:rFonts w:hint="cs"/>
          <w:sz w:val="20"/>
          <w:szCs w:val="22"/>
          <w:rtl/>
        </w:rPr>
        <w:t>و</w:t>
      </w:r>
      <w:r w:rsidRPr="008764BA">
        <w:rPr>
          <w:sz w:val="20"/>
          <w:szCs w:val="22"/>
        </w:rPr>
        <w:t>NP-I/7</w:t>
      </w:r>
      <w:r w:rsidRPr="008764BA">
        <w:rPr>
          <w:sz w:val="20"/>
          <w:szCs w:val="22"/>
          <w:rtl/>
        </w:rPr>
        <w:t xml:space="preserve"> </w:t>
      </w:r>
      <w:r w:rsidR="00100510" w:rsidRPr="008764BA">
        <w:rPr>
          <w:rFonts w:hint="cs"/>
          <w:sz w:val="20"/>
          <w:szCs w:val="22"/>
          <w:rtl/>
        </w:rPr>
        <w:t>و</w:t>
      </w:r>
      <w:r w:rsidRPr="008764BA">
        <w:rPr>
          <w:sz w:val="20"/>
          <w:szCs w:val="22"/>
        </w:rPr>
        <w:t>NP-I/8</w:t>
      </w:r>
      <w:r w:rsidR="00100510" w:rsidRPr="008764BA">
        <w:rPr>
          <w:rFonts w:hint="cs"/>
          <w:sz w:val="20"/>
          <w:szCs w:val="22"/>
          <w:rtl/>
        </w:rPr>
        <w:t>.</w:t>
      </w:r>
    </w:p>
  </w:footnote>
  <w:footnote w:id="5">
    <w:p w14:paraId="14A5C3E9" w14:textId="5B4602CC" w:rsidR="007C78CE" w:rsidRPr="008764BA" w:rsidRDefault="007C78CE" w:rsidP="007C78CE">
      <w:pPr>
        <w:pStyle w:val="FootnoteText"/>
        <w:bidi/>
        <w:rPr>
          <w:sz w:val="20"/>
          <w:szCs w:val="22"/>
          <w:rtl/>
          <w:lang w:bidi="ar-EG"/>
        </w:rPr>
      </w:pPr>
      <w:r w:rsidRPr="008764BA">
        <w:rPr>
          <w:rStyle w:val="FootnoteReference"/>
          <w:sz w:val="20"/>
          <w:szCs w:val="22"/>
        </w:rPr>
        <w:footnoteRef/>
      </w:r>
      <w:r w:rsidR="009F7456">
        <w:rPr>
          <w:rFonts w:hint="cs"/>
          <w:sz w:val="20"/>
          <w:szCs w:val="22"/>
          <w:vertAlign w:val="superscript"/>
          <w:rtl/>
        </w:rPr>
        <w:t xml:space="preserve"> </w:t>
      </w:r>
      <w:r w:rsidRPr="008764BA">
        <w:rPr>
          <w:sz w:val="20"/>
          <w:szCs w:val="22"/>
          <w:rtl/>
        </w:rPr>
        <w:t>يلاحظ أن عددا من الاتفاقات البيئية المتعددة الأطراف المتصلة بالتنوع البيولوجي قد طلب</w:t>
      </w:r>
      <w:r w:rsidRPr="008764BA">
        <w:rPr>
          <w:rFonts w:hint="cs"/>
          <w:sz w:val="20"/>
          <w:szCs w:val="22"/>
          <w:rtl/>
        </w:rPr>
        <w:t>ت</w:t>
      </w:r>
      <w:r w:rsidRPr="008764BA">
        <w:rPr>
          <w:sz w:val="20"/>
          <w:szCs w:val="22"/>
          <w:rtl/>
        </w:rPr>
        <w:t xml:space="preserve"> إلى الأطراف تعميم تنفيذ اتفاقيتها في </w:t>
      </w:r>
      <w:r w:rsidRPr="008764BA">
        <w:rPr>
          <w:sz w:val="20"/>
          <w:szCs w:val="22"/>
          <w:rtl/>
          <w:lang w:bidi="ar-EG"/>
        </w:rPr>
        <w:t xml:space="preserve">الاستراتيجيات وخطط العمل الوطنية للتنوع البيولوجي </w:t>
      </w:r>
      <w:r w:rsidRPr="008764BA">
        <w:rPr>
          <w:sz w:val="20"/>
          <w:szCs w:val="22"/>
          <w:rtl/>
        </w:rPr>
        <w:t xml:space="preserve">(مثل القرار </w:t>
      </w:r>
      <w:r w:rsidRPr="008764BA">
        <w:rPr>
          <w:rFonts w:hint="cs"/>
          <w:sz w:val="20"/>
          <w:szCs w:val="22"/>
          <w:rtl/>
        </w:rPr>
        <w:t>8-18</w:t>
      </w:r>
      <w:r w:rsidRPr="008764BA">
        <w:rPr>
          <w:sz w:val="20"/>
          <w:szCs w:val="22"/>
          <w:rtl/>
        </w:rPr>
        <w:t xml:space="preserve"> لاتفاقية الأنواع المهاجرة، قرار رامسار </w:t>
      </w:r>
      <w:r w:rsidR="00491894">
        <w:rPr>
          <w:sz w:val="20"/>
          <w:szCs w:val="22"/>
        </w:rPr>
        <w:t>XIII.5</w:t>
      </w:r>
      <w:r w:rsidRPr="008764BA">
        <w:rPr>
          <w:sz w:val="20"/>
          <w:szCs w:val="22"/>
          <w:rtl/>
        </w:rPr>
        <w:t>).</w:t>
      </w:r>
    </w:p>
  </w:footnote>
  <w:footnote w:id="6">
    <w:p w14:paraId="2084A839" w14:textId="0784D051" w:rsidR="007C78CE" w:rsidRPr="008764BA" w:rsidRDefault="007C78CE" w:rsidP="007C78CE">
      <w:pPr>
        <w:pStyle w:val="FootnoteText"/>
        <w:bidi/>
        <w:rPr>
          <w:sz w:val="20"/>
          <w:szCs w:val="22"/>
          <w:vertAlign w:val="superscript"/>
          <w:rtl/>
          <w:lang w:bidi="ar-EG"/>
        </w:rPr>
      </w:pPr>
      <w:r w:rsidRPr="008764BA">
        <w:rPr>
          <w:rStyle w:val="FootnoteReference"/>
          <w:sz w:val="20"/>
          <w:szCs w:val="22"/>
        </w:rPr>
        <w:footnoteRef/>
      </w:r>
      <w:r w:rsidR="009F7456">
        <w:rPr>
          <w:rFonts w:hint="cs"/>
          <w:sz w:val="20"/>
          <w:szCs w:val="22"/>
          <w:vertAlign w:val="superscript"/>
          <w:rtl/>
        </w:rPr>
        <w:t xml:space="preserve"> </w:t>
      </w:r>
      <w:r w:rsidR="00C41693">
        <w:rPr>
          <w:rFonts w:hint="cs"/>
          <w:sz w:val="20"/>
          <w:szCs w:val="22"/>
          <w:rtl/>
        </w:rPr>
        <w:t>ستُجّع</w:t>
      </w:r>
      <w:r w:rsidRPr="008764BA">
        <w:rPr>
          <w:sz w:val="20"/>
          <w:szCs w:val="22"/>
          <w:rtl/>
        </w:rPr>
        <w:t xml:space="preserve"> هذه المعلومات من خلال أداة الإبلاغ على الإنترنت وست</w:t>
      </w:r>
      <w:r w:rsidR="00C41693">
        <w:rPr>
          <w:rFonts w:hint="cs"/>
          <w:sz w:val="20"/>
          <w:szCs w:val="22"/>
          <w:rtl/>
        </w:rPr>
        <w:t>ُ</w:t>
      </w:r>
      <w:r w:rsidRPr="008764BA">
        <w:rPr>
          <w:sz w:val="20"/>
          <w:szCs w:val="22"/>
          <w:rtl/>
        </w:rPr>
        <w:t>ستخدم أيضا في نموذج الإبلاغ الوطني.</w:t>
      </w:r>
    </w:p>
  </w:footnote>
  <w:footnote w:id="7">
    <w:p w14:paraId="1C365373" w14:textId="7E7A95C2" w:rsidR="007C78CE" w:rsidRPr="008764BA" w:rsidRDefault="007C78CE" w:rsidP="007C78CE">
      <w:pPr>
        <w:pStyle w:val="FootnoteText"/>
        <w:bidi/>
        <w:rPr>
          <w:sz w:val="20"/>
          <w:szCs w:val="22"/>
          <w:rtl/>
          <w:lang w:bidi="ar-EG"/>
        </w:rPr>
      </w:pPr>
      <w:r w:rsidRPr="008764BA">
        <w:rPr>
          <w:rStyle w:val="FootnoteReference"/>
          <w:sz w:val="20"/>
          <w:szCs w:val="22"/>
        </w:rPr>
        <w:footnoteRef/>
      </w:r>
      <w:r w:rsidRPr="008764BA">
        <w:rPr>
          <w:rFonts w:hint="cs"/>
          <w:sz w:val="20"/>
          <w:szCs w:val="22"/>
          <w:rtl/>
          <w:lang w:bidi="ar-EG"/>
        </w:rPr>
        <w:t xml:space="preserve"> </w:t>
      </w:r>
      <w:r w:rsidRPr="008764BA">
        <w:rPr>
          <w:sz w:val="20"/>
          <w:szCs w:val="22"/>
          <w:rtl/>
          <w:lang w:bidi="ar-EG"/>
        </w:rPr>
        <w:t xml:space="preserve">يمكن تعديل </w:t>
      </w:r>
      <w:r w:rsidR="009030F9">
        <w:rPr>
          <w:rFonts w:hint="cs"/>
          <w:sz w:val="20"/>
          <w:szCs w:val="22"/>
          <w:rtl/>
          <w:lang w:bidi="ar-EG"/>
        </w:rPr>
        <w:t>الإرشادات</w:t>
      </w:r>
      <w:r w:rsidRPr="008764BA">
        <w:rPr>
          <w:rFonts w:hint="cs"/>
          <w:sz w:val="20"/>
          <w:szCs w:val="22"/>
          <w:rtl/>
          <w:lang w:bidi="ar-EG"/>
        </w:rPr>
        <w:t xml:space="preserve"> والشكل الخاصين ب</w:t>
      </w:r>
      <w:r w:rsidRPr="008764BA">
        <w:rPr>
          <w:sz w:val="20"/>
          <w:szCs w:val="22"/>
          <w:rtl/>
          <w:lang w:bidi="ar-EG"/>
        </w:rPr>
        <w:t xml:space="preserve">التقرير الوطني الثامن إذا لزم الأمر بناء على الخبرات والدروس المستفادة </w:t>
      </w:r>
      <w:r w:rsidRPr="008764BA">
        <w:rPr>
          <w:rFonts w:hint="cs"/>
          <w:sz w:val="20"/>
          <w:szCs w:val="22"/>
          <w:rtl/>
          <w:lang w:bidi="ar-EG"/>
        </w:rPr>
        <w:t>من</w:t>
      </w:r>
      <w:r w:rsidRPr="008764BA">
        <w:rPr>
          <w:sz w:val="20"/>
          <w:szCs w:val="22"/>
          <w:rtl/>
          <w:lang w:bidi="ar-EG"/>
        </w:rPr>
        <w:t xml:space="preserve"> إعداد التقرير الوطني السابع</w:t>
      </w:r>
      <w:r w:rsidRPr="008764BA">
        <w:rPr>
          <w:rFonts w:hint="cs"/>
          <w:sz w:val="20"/>
          <w:szCs w:val="22"/>
          <w:rtl/>
          <w:lang w:bidi="ar-EG"/>
        </w:rPr>
        <w:t>.</w:t>
      </w:r>
    </w:p>
  </w:footnote>
  <w:footnote w:id="8">
    <w:p w14:paraId="6B2C13DA" w14:textId="77777777" w:rsidR="007C78CE" w:rsidRPr="008764BA" w:rsidRDefault="007C78CE" w:rsidP="007C78CE">
      <w:pPr>
        <w:pStyle w:val="FootnoteText"/>
        <w:bidi/>
        <w:rPr>
          <w:sz w:val="20"/>
          <w:szCs w:val="22"/>
          <w:rtl/>
        </w:rPr>
      </w:pPr>
      <w:r w:rsidRPr="008764BA">
        <w:rPr>
          <w:rStyle w:val="FootnoteReference"/>
          <w:sz w:val="20"/>
          <w:szCs w:val="22"/>
        </w:rPr>
        <w:footnoteRef/>
      </w:r>
      <w:r w:rsidRPr="008764BA">
        <w:rPr>
          <w:rFonts w:hint="cs"/>
          <w:sz w:val="20"/>
          <w:szCs w:val="22"/>
          <w:rtl/>
          <w:lang w:bidi="ar-EG"/>
        </w:rPr>
        <w:t xml:space="preserve"> يرجى ملاحظة أن الإبلاغ عن الغاية دال والهدف 9 سيتضمن دعم التقييمات المفصلة لتنفيذ الاتفاقية. إلا أنه من الممكن أيضا إدراج معلومات عن الفجوات في التنفيذ في استنتاجات القسم الخامس.</w:t>
      </w:r>
    </w:p>
  </w:footnote>
  <w:footnote w:id="9">
    <w:p w14:paraId="0894CE46" w14:textId="368DA640" w:rsidR="008764BA" w:rsidRPr="008764BA" w:rsidRDefault="008764BA" w:rsidP="008764BA">
      <w:pPr>
        <w:pStyle w:val="FootnoteText"/>
        <w:bidi/>
        <w:rPr>
          <w:sz w:val="20"/>
          <w:szCs w:val="22"/>
          <w:rtl/>
          <w:lang w:bidi="ar-EG"/>
        </w:rPr>
      </w:pPr>
      <w:r w:rsidRPr="008764BA">
        <w:rPr>
          <w:rStyle w:val="FootnoteReference"/>
          <w:sz w:val="20"/>
          <w:szCs w:val="22"/>
        </w:rPr>
        <w:footnoteRef/>
      </w:r>
      <w:r w:rsidRPr="008764BA">
        <w:rPr>
          <w:rFonts w:hint="cs"/>
          <w:sz w:val="20"/>
          <w:szCs w:val="22"/>
          <w:rtl/>
          <w:lang w:bidi="ar-EG"/>
        </w:rPr>
        <w:t xml:space="preserve"> المقرر 15/5.</w:t>
      </w:r>
    </w:p>
  </w:footnote>
  <w:footnote w:id="10">
    <w:p w14:paraId="1502916D" w14:textId="77777777" w:rsidR="007C78CE" w:rsidRPr="008764BA" w:rsidRDefault="007C78CE" w:rsidP="007C78CE">
      <w:pPr>
        <w:pStyle w:val="FootnoteText"/>
        <w:bidi/>
        <w:rPr>
          <w:sz w:val="20"/>
          <w:szCs w:val="22"/>
          <w:rtl/>
          <w:lang w:bidi="ar-EG"/>
        </w:rPr>
      </w:pPr>
      <w:r w:rsidRPr="008764BA">
        <w:rPr>
          <w:rStyle w:val="FootnoteReference"/>
          <w:sz w:val="20"/>
          <w:szCs w:val="22"/>
        </w:rPr>
        <w:footnoteRef/>
      </w:r>
      <w:r w:rsidRPr="008764BA">
        <w:rPr>
          <w:rFonts w:hint="cs"/>
          <w:sz w:val="20"/>
          <w:szCs w:val="22"/>
          <w:rtl/>
        </w:rPr>
        <w:t xml:space="preserve"> </w:t>
      </w:r>
      <w:hyperlink r:id="rId2" w:history="1">
        <w:r w:rsidRPr="008764BA">
          <w:rPr>
            <w:rStyle w:val="Hyperlink"/>
            <w:kern w:val="18"/>
            <w:sz w:val="20"/>
            <w:szCs w:val="22"/>
          </w:rPr>
          <w:t>https://chm.cbd.int</w:t>
        </w:r>
      </w:hyperlink>
      <w:r w:rsidRPr="008764BA">
        <w:rPr>
          <w:rFonts w:hint="cs"/>
          <w:sz w:val="20"/>
          <w:szCs w:val="22"/>
          <w:rtl/>
        </w:rPr>
        <w:t>.</w:t>
      </w:r>
    </w:p>
  </w:footnote>
  <w:footnote w:id="11">
    <w:p w14:paraId="1E91C68F" w14:textId="77777777" w:rsidR="007C78CE" w:rsidRPr="008764BA" w:rsidRDefault="007C78CE" w:rsidP="007C78CE">
      <w:pPr>
        <w:pStyle w:val="FootnoteText"/>
        <w:bidi/>
        <w:rPr>
          <w:sz w:val="20"/>
          <w:szCs w:val="22"/>
          <w:rtl/>
          <w:lang w:bidi="ar-EG"/>
        </w:rPr>
      </w:pPr>
      <w:r w:rsidRPr="008764BA">
        <w:rPr>
          <w:rStyle w:val="FootnoteReference"/>
          <w:sz w:val="20"/>
          <w:szCs w:val="22"/>
        </w:rPr>
        <w:footnoteRef/>
      </w:r>
      <w:r w:rsidRPr="008764BA">
        <w:rPr>
          <w:sz w:val="20"/>
          <w:szCs w:val="22"/>
        </w:rPr>
        <w:t xml:space="preserve"> </w:t>
      </w:r>
      <w:r w:rsidRPr="008764BA">
        <w:rPr>
          <w:sz w:val="20"/>
          <w:szCs w:val="22"/>
          <w:rtl/>
        </w:rPr>
        <w:t>س</w:t>
      </w:r>
      <w:r w:rsidRPr="008764BA">
        <w:rPr>
          <w:rFonts w:hint="cs"/>
          <w:sz w:val="20"/>
          <w:szCs w:val="22"/>
          <w:rtl/>
        </w:rPr>
        <w:t>ي</w:t>
      </w:r>
      <w:r w:rsidRPr="008764BA">
        <w:rPr>
          <w:sz w:val="20"/>
          <w:szCs w:val="22"/>
          <w:rtl/>
        </w:rPr>
        <w:t xml:space="preserve">تم </w:t>
      </w:r>
      <w:r w:rsidRPr="008764BA">
        <w:rPr>
          <w:rFonts w:hint="cs"/>
          <w:sz w:val="20"/>
          <w:szCs w:val="22"/>
          <w:rtl/>
        </w:rPr>
        <w:t xml:space="preserve">مواصلة استعراض </w:t>
      </w:r>
      <w:r w:rsidRPr="008764BA">
        <w:rPr>
          <w:sz w:val="20"/>
          <w:szCs w:val="22"/>
          <w:rtl/>
        </w:rPr>
        <w:t>تقييم الأهداف العالمية بناء على الأهداف الوطنية عند تطوير أداة إعداد التقارير عبر الإنترنت والانتهاء منها.</w:t>
      </w:r>
    </w:p>
  </w:footnote>
  <w:footnote w:id="12">
    <w:p w14:paraId="597B2C1F" w14:textId="172A144D" w:rsidR="007C78CE" w:rsidRPr="008764BA" w:rsidRDefault="007C78CE" w:rsidP="007C78CE">
      <w:pPr>
        <w:pStyle w:val="FootnoteText"/>
        <w:bidi/>
        <w:rPr>
          <w:sz w:val="20"/>
          <w:szCs w:val="22"/>
          <w:rtl/>
          <w:lang w:bidi="ar-EG"/>
        </w:rPr>
      </w:pPr>
      <w:r w:rsidRPr="008764BA">
        <w:rPr>
          <w:rStyle w:val="FootnoteReference"/>
          <w:sz w:val="20"/>
          <w:szCs w:val="22"/>
        </w:rPr>
        <w:footnoteRef/>
      </w:r>
      <w:r w:rsidRPr="008764BA">
        <w:rPr>
          <w:rFonts w:hint="cs"/>
          <w:sz w:val="20"/>
          <w:szCs w:val="22"/>
          <w:rtl/>
          <w:lang w:bidi="ar-EG"/>
        </w:rPr>
        <w:t xml:space="preserve"> يمكن مواصلة تطوير هذا القسم بمشورة من فريق الخبراء التقنيين المخصص</w:t>
      </w:r>
      <w:r w:rsidR="000E2696">
        <w:rPr>
          <w:rFonts w:hint="cs"/>
          <w:sz w:val="20"/>
          <w:szCs w:val="22"/>
          <w:rtl/>
          <w:lang w:bidi="ar-EG"/>
        </w:rPr>
        <w:t xml:space="preserve"> لإطار كونمينغ-مونتريال العالمي للتنوع البيولوجي (المقرر</w:t>
      </w:r>
      <w:r w:rsidR="000E2696">
        <w:rPr>
          <w:rFonts w:hint="eastAsia"/>
          <w:sz w:val="20"/>
          <w:szCs w:val="22"/>
          <w:rtl/>
          <w:lang w:bidi="ar-EG"/>
        </w:rPr>
        <w:t> </w:t>
      </w:r>
      <w:r w:rsidR="000E2696">
        <w:rPr>
          <w:rFonts w:hint="cs"/>
          <w:sz w:val="20"/>
          <w:szCs w:val="22"/>
          <w:rtl/>
          <w:lang w:bidi="ar-EG"/>
        </w:rPr>
        <w:t>15/5)</w:t>
      </w:r>
      <w:r w:rsidRPr="008764BA">
        <w:rPr>
          <w:rFonts w:hint="cs"/>
          <w:sz w:val="20"/>
          <w:szCs w:val="22"/>
          <w:rtl/>
          <w:lang w:bidi="ar-EG"/>
        </w:rPr>
        <w:t>.</w:t>
      </w:r>
    </w:p>
  </w:footnote>
  <w:footnote w:id="13">
    <w:p w14:paraId="08E09578" w14:textId="706E674C" w:rsidR="00A1411F" w:rsidRPr="008764BA" w:rsidRDefault="00A1411F" w:rsidP="00A1411F">
      <w:pPr>
        <w:pStyle w:val="FootnoteText"/>
        <w:bidi/>
        <w:rPr>
          <w:sz w:val="20"/>
          <w:szCs w:val="22"/>
          <w:rtl/>
        </w:rPr>
      </w:pPr>
      <w:r w:rsidRPr="008764BA">
        <w:rPr>
          <w:rStyle w:val="FootnoteReference"/>
          <w:sz w:val="20"/>
          <w:szCs w:val="22"/>
        </w:rPr>
        <w:footnoteRef/>
      </w:r>
      <w:r w:rsidRPr="008764BA">
        <w:rPr>
          <w:sz w:val="20"/>
          <w:szCs w:val="22"/>
        </w:rPr>
        <w:t xml:space="preserve"> </w:t>
      </w:r>
      <w:r w:rsidR="00F034BB" w:rsidRPr="008764BA">
        <w:rPr>
          <w:rFonts w:hint="cs"/>
          <w:sz w:val="20"/>
          <w:szCs w:val="22"/>
          <w:rtl/>
        </w:rPr>
        <w:t>ينبغي</w:t>
      </w:r>
      <w:r w:rsidR="00F034BB" w:rsidRPr="008764BA">
        <w:rPr>
          <w:sz w:val="20"/>
          <w:szCs w:val="22"/>
          <w:rtl/>
        </w:rPr>
        <w:t xml:space="preserve"> </w:t>
      </w:r>
      <w:r w:rsidR="00F034BB" w:rsidRPr="008764BA">
        <w:rPr>
          <w:rFonts w:hint="cs"/>
          <w:sz w:val="20"/>
          <w:szCs w:val="22"/>
          <w:rtl/>
        </w:rPr>
        <w:t>استعراض</w:t>
      </w:r>
      <w:r w:rsidR="00F034BB" w:rsidRPr="008764BA">
        <w:rPr>
          <w:sz w:val="20"/>
          <w:szCs w:val="22"/>
          <w:rtl/>
        </w:rPr>
        <w:t xml:space="preserve"> هذا القسم بعد </w:t>
      </w:r>
      <w:r w:rsidR="00F034BB" w:rsidRPr="008764BA">
        <w:rPr>
          <w:rFonts w:hint="cs"/>
          <w:sz w:val="20"/>
          <w:szCs w:val="22"/>
          <w:rtl/>
        </w:rPr>
        <w:t>الاجتماع السادس عشر لمؤتمر الأطراف</w:t>
      </w:r>
      <w:r w:rsidR="00F034BB" w:rsidRPr="008764BA">
        <w:rPr>
          <w:sz w:val="20"/>
          <w:szCs w:val="22"/>
          <w:rtl/>
        </w:rPr>
        <w:t xml:space="preserve">. </w:t>
      </w:r>
    </w:p>
  </w:footnote>
  <w:footnote w:id="14">
    <w:p w14:paraId="4C2D3779" w14:textId="6565EAE4" w:rsidR="009F7456" w:rsidRPr="008B24EE" w:rsidRDefault="009F7456" w:rsidP="009F7456">
      <w:pPr>
        <w:pStyle w:val="FootnoteText"/>
        <w:bidi/>
        <w:rPr>
          <w:sz w:val="20"/>
          <w:szCs w:val="22"/>
          <w:rtl/>
          <w:lang w:bidi="ar-EG"/>
        </w:rPr>
      </w:pPr>
      <w:r>
        <w:rPr>
          <w:rStyle w:val="FootnoteReference"/>
        </w:rPr>
        <w:t>*</w:t>
      </w:r>
      <w:r>
        <w:rPr>
          <w:rFonts w:hint="cs"/>
          <w:rtl/>
        </w:rPr>
        <w:t xml:space="preserve"> </w:t>
      </w:r>
      <w:r w:rsidRPr="008B24EE">
        <w:rPr>
          <w:rFonts w:hint="cs"/>
          <w:sz w:val="20"/>
          <w:szCs w:val="22"/>
          <w:rtl/>
        </w:rPr>
        <w:t>في انتظار النظر والاعتماد في اجتماع مقبل لمؤتمر الأطراف.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E1DA" w14:textId="0321F09D" w:rsidR="00B110A8" w:rsidRPr="006D75A6" w:rsidRDefault="005B1A6C" w:rsidP="004076F6">
    <w:pPr>
      <w:bidi/>
      <w:rPr>
        <w:sz w:val="22"/>
        <w:szCs w:val="22"/>
        <w:lang w:val="en-GB" w:eastAsia="en-US"/>
      </w:rPr>
    </w:pPr>
    <w:sdt>
      <w:sdtPr>
        <w:rPr>
          <w:snapToGrid w:val="0"/>
          <w:kern w:val="22"/>
          <w:sz w:val="22"/>
          <w:rtl/>
        </w:rPr>
        <w:alias w:val="Subject"/>
        <w:tag w:val=""/>
        <w:id w:val="1548882866"/>
        <w:placeholder>
          <w:docPart w:val="C3E3C4C9B7274E1387E99578BE679158"/>
        </w:placeholder>
        <w:dataBinding w:prefixMappings="xmlns:ns0='http://purl.org/dc/elements/1.1/' xmlns:ns1='http://schemas.openxmlformats.org/package/2006/metadata/core-properties' " w:xpath="/ns1:coreProperties[1]/ns0:subject[1]" w:storeItemID="{6C3C8BC8-F283-45AE-878A-BAB7291924A1}"/>
        <w:text/>
      </w:sdtPr>
      <w:sdtEndPr/>
      <w:sdtContent>
        <w:r w:rsidR="00035EBF">
          <w:rPr>
            <w:snapToGrid w:val="0"/>
            <w:kern w:val="22"/>
            <w:sz w:val="22"/>
          </w:rPr>
          <w:t>CBD/COP/DEC/15/6</w:t>
        </w:r>
      </w:sdtContent>
    </w:sdt>
  </w:p>
  <w:p w14:paraId="0A8D5059" w14:textId="77777777" w:rsidR="00B110A8" w:rsidRPr="006D75A6" w:rsidRDefault="00B119CB" w:rsidP="00211F29">
    <w:pPr>
      <w:pStyle w:val="Header"/>
      <w:bidi/>
      <w:rPr>
        <w:sz w:val="22"/>
        <w:szCs w:val="22"/>
      </w:rPr>
    </w:pPr>
    <w:r w:rsidRPr="00211F29">
      <w:rPr>
        <w:sz w:val="22"/>
        <w:szCs w:val="22"/>
      </w:rPr>
      <w:fldChar w:fldCharType="begin"/>
    </w:r>
    <w:r w:rsidR="00B110A8" w:rsidRPr="00211F29">
      <w:rPr>
        <w:sz w:val="22"/>
        <w:szCs w:val="22"/>
      </w:rPr>
      <w:instrText xml:space="preserve"> PAGE   \* MERGEFORMAT </w:instrText>
    </w:r>
    <w:r w:rsidRPr="00211F29">
      <w:rPr>
        <w:sz w:val="22"/>
        <w:szCs w:val="22"/>
      </w:rPr>
      <w:fldChar w:fldCharType="separate"/>
    </w:r>
    <w:r w:rsidR="005A3127">
      <w:rPr>
        <w:noProof/>
        <w:sz w:val="22"/>
        <w:szCs w:val="22"/>
        <w:rtl/>
      </w:rPr>
      <w:t>26</w:t>
    </w:r>
    <w:r w:rsidRPr="00211F29">
      <w:rPr>
        <w:noProof/>
        <w:sz w:val="22"/>
        <w:szCs w:val="22"/>
      </w:rPr>
      <w:fldChar w:fldCharType="end"/>
    </w:r>
    <w:r w:rsidR="00B110A8" w:rsidRPr="006D75A6">
      <w:rPr>
        <w:sz w:val="22"/>
        <w:szCs w:val="22"/>
      </w:rPr>
      <w:t xml:space="preserve">Page </w:t>
    </w:r>
  </w:p>
  <w:p w14:paraId="6A502C3D" w14:textId="77777777" w:rsidR="00B110A8" w:rsidRDefault="00B11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6481" w14:textId="053BFE5E" w:rsidR="00B110A8" w:rsidRPr="008158E3" w:rsidRDefault="005B1A6C" w:rsidP="00211F29">
    <w:pPr>
      <w:rPr>
        <w:sz w:val="22"/>
        <w:szCs w:val="22"/>
        <w:lang w:val="en-US" w:eastAsia="en-US"/>
      </w:rPr>
    </w:pPr>
    <w:sdt>
      <w:sdtPr>
        <w:rPr>
          <w:snapToGrid w:val="0"/>
          <w:kern w:val="22"/>
          <w:sz w:val="22"/>
        </w:rPr>
        <w:alias w:val="Subject"/>
        <w:tag w:val=""/>
        <w:id w:val="-241961739"/>
        <w:placeholder>
          <w:docPart w:val="3EF97CB18E87494AAFF1724EB2BA8D3E"/>
        </w:placeholder>
        <w:dataBinding w:prefixMappings="xmlns:ns0='http://purl.org/dc/elements/1.1/' xmlns:ns1='http://schemas.openxmlformats.org/package/2006/metadata/core-properties' " w:xpath="/ns1:coreProperties[1]/ns0:subject[1]" w:storeItemID="{6C3C8BC8-F283-45AE-878A-BAB7291924A1}"/>
        <w:text/>
      </w:sdtPr>
      <w:sdtEndPr/>
      <w:sdtContent>
        <w:r w:rsidR="00035EBF">
          <w:rPr>
            <w:snapToGrid w:val="0"/>
            <w:kern w:val="22"/>
            <w:sz w:val="22"/>
          </w:rPr>
          <w:t>CBD/COP/DEC/15/6</w:t>
        </w:r>
      </w:sdtContent>
    </w:sdt>
  </w:p>
  <w:p w14:paraId="22D98687" w14:textId="77777777" w:rsidR="00B110A8" w:rsidRPr="006D75A6" w:rsidRDefault="00B110A8" w:rsidP="00211F29">
    <w:pPr>
      <w:pStyle w:val="Header"/>
      <w:rPr>
        <w:sz w:val="22"/>
        <w:szCs w:val="22"/>
      </w:rPr>
    </w:pPr>
    <w:r w:rsidRPr="006D75A6">
      <w:rPr>
        <w:sz w:val="22"/>
        <w:szCs w:val="22"/>
      </w:rPr>
      <w:t xml:space="preserve">Page </w:t>
    </w:r>
    <w:r w:rsidR="00B119CB" w:rsidRPr="006D75A6">
      <w:rPr>
        <w:sz w:val="22"/>
        <w:szCs w:val="22"/>
      </w:rPr>
      <w:fldChar w:fldCharType="begin"/>
    </w:r>
    <w:r w:rsidRPr="006D75A6">
      <w:rPr>
        <w:sz w:val="22"/>
        <w:szCs w:val="22"/>
      </w:rPr>
      <w:instrText xml:space="preserve"> PAGE   \* MERGEFORMAT </w:instrText>
    </w:r>
    <w:r w:rsidR="00B119CB" w:rsidRPr="006D75A6">
      <w:rPr>
        <w:sz w:val="22"/>
        <w:szCs w:val="22"/>
      </w:rPr>
      <w:fldChar w:fldCharType="separate"/>
    </w:r>
    <w:r w:rsidR="005A3127">
      <w:rPr>
        <w:noProof/>
        <w:sz w:val="22"/>
        <w:szCs w:val="22"/>
      </w:rPr>
      <w:t>25</w:t>
    </w:r>
    <w:r w:rsidR="00B119CB" w:rsidRPr="006D75A6">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28A0" w14:textId="77777777" w:rsidR="00B110A8" w:rsidRPr="00C005BD" w:rsidRDefault="00B110A8"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AB42C3"/>
    <w:multiLevelType w:val="hybridMultilevel"/>
    <w:tmpl w:val="D7B00160"/>
    <w:lvl w:ilvl="0" w:tplc="D03AFCC6">
      <w:start w:val="1"/>
      <w:numFmt w:val="decimal"/>
      <w:lvlText w:val="%1-"/>
      <w:lvlJc w:val="left"/>
      <w:pPr>
        <w:tabs>
          <w:tab w:val="num" w:pos="540"/>
        </w:tabs>
        <w:ind w:left="540" w:hanging="360"/>
      </w:pPr>
      <w:rPr>
        <w:rFonts w:ascii="Simplified Arabic" w:hAnsi="Simplified Arabic" w:cs="Simplified Arabic" w:hint="default"/>
        <w:b w:val="0"/>
        <w:sz w:val="22"/>
        <w:szCs w:val="22"/>
        <w:vertAlign w:val="baseline"/>
      </w:rPr>
    </w:lvl>
    <w:lvl w:ilvl="1" w:tplc="95E88416">
      <w:start w:val="1"/>
      <w:numFmt w:val="arabicAlpha"/>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823BB"/>
    <w:multiLevelType w:val="hybridMultilevel"/>
    <w:tmpl w:val="06B0EB4E"/>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364BF"/>
    <w:multiLevelType w:val="multilevel"/>
    <w:tmpl w:val="9C68E1E2"/>
    <w:numStyleLink w:val="AnnexLettering"/>
  </w:abstractNum>
  <w:abstractNum w:abstractNumId="4"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C65F18"/>
    <w:multiLevelType w:val="hybridMultilevel"/>
    <w:tmpl w:val="00283CEA"/>
    <w:lvl w:ilvl="0" w:tplc="D5ACD532">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780325"/>
    <w:multiLevelType w:val="hybridMultilevel"/>
    <w:tmpl w:val="61B4D37E"/>
    <w:lvl w:ilvl="0" w:tplc="363E6414">
      <w:start w:val="1"/>
      <w:numFmt w:val="arabicAbjad"/>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71052F"/>
    <w:multiLevelType w:val="hybridMultilevel"/>
    <w:tmpl w:val="2A66EE56"/>
    <w:lvl w:ilvl="0" w:tplc="DE8ACF4C">
      <w:start w:val="1"/>
      <w:numFmt w:val="decimal"/>
      <w:lvlText w:val="%1-"/>
      <w:lvlJc w:val="left"/>
      <w:pPr>
        <w:tabs>
          <w:tab w:val="num" w:pos="540"/>
        </w:tabs>
        <w:ind w:left="540" w:hanging="360"/>
      </w:pPr>
      <w:rPr>
        <w:rFonts w:ascii="Simplified Arabic" w:hAnsi="Simplified Arabic" w:cs="Simplified Arabic" w:hint="default"/>
        <w:b w:val="0"/>
        <w:sz w:val="22"/>
        <w:szCs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354BBB"/>
    <w:multiLevelType w:val="hybridMultilevel"/>
    <w:tmpl w:val="86E0E6EC"/>
    <w:lvl w:ilvl="0" w:tplc="6C742CC6">
      <w:start w:val="1"/>
      <w:numFmt w:val="arabicAbjad"/>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15:restartNumberingAfterBreak="0">
    <w:nsid w:val="1CB44920"/>
    <w:multiLevelType w:val="hybridMultilevel"/>
    <w:tmpl w:val="488ED028"/>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FAC4E0C"/>
    <w:multiLevelType w:val="hybridMultilevel"/>
    <w:tmpl w:val="C0AE7D44"/>
    <w:lvl w:ilvl="0" w:tplc="2D5CA7FA">
      <w:start w:val="1"/>
      <w:numFmt w:val="decimal"/>
      <w:lvlText w:val="%1-"/>
      <w:lvlJc w:val="left"/>
      <w:pPr>
        <w:ind w:left="1440" w:hanging="360"/>
      </w:pPr>
      <w:rPr>
        <w:rFonts w:hint="default"/>
        <w:sz w:val="24"/>
        <w:szCs w:val="24"/>
        <w:u w:color="0094BF"/>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211C745A"/>
    <w:multiLevelType w:val="hybridMultilevel"/>
    <w:tmpl w:val="8A882B6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26CCE"/>
    <w:multiLevelType w:val="hybridMultilevel"/>
    <w:tmpl w:val="AED21DDE"/>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6C51DC"/>
    <w:multiLevelType w:val="hybridMultilevel"/>
    <w:tmpl w:val="689A7998"/>
    <w:lvl w:ilvl="0" w:tplc="2B9EBAA6">
      <w:start w:val="1"/>
      <w:numFmt w:val="arabicAbjad"/>
      <w:lvlText w:val="(%1)"/>
      <w:lvlJc w:val="left"/>
      <w:pPr>
        <w:ind w:left="1407" w:hanging="360"/>
      </w:pPr>
      <w:rPr>
        <w:rFonts w:hint="default"/>
        <w:sz w:val="22"/>
        <w:szCs w:val="22"/>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14" w15:restartNumberingAfterBreak="0">
    <w:nsid w:val="31BD5CF5"/>
    <w:multiLevelType w:val="hybridMultilevel"/>
    <w:tmpl w:val="F14A6A64"/>
    <w:lvl w:ilvl="0" w:tplc="518E3DE6">
      <w:start w:val="28"/>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376521"/>
    <w:multiLevelType w:val="hybridMultilevel"/>
    <w:tmpl w:val="7A6AB85C"/>
    <w:lvl w:ilvl="0" w:tplc="43EAF9B6">
      <w:start w:val="1"/>
      <w:numFmt w:val="decimal"/>
      <w:lvlText w:val="%1-"/>
      <w:lvlJc w:val="left"/>
      <w:pPr>
        <w:ind w:left="1080" w:hanging="720"/>
      </w:pPr>
      <w:rPr>
        <w:rFonts w:ascii="Simplified Arabic" w:hAnsi="Simplified Arabic" w:cs="Simplified Arab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A410CD"/>
    <w:multiLevelType w:val="hybridMultilevel"/>
    <w:tmpl w:val="97A4E20E"/>
    <w:lvl w:ilvl="0" w:tplc="640236C8">
      <w:start w:val="1"/>
      <w:numFmt w:val="decimal"/>
      <w:pStyle w:val="CBD-Para"/>
      <w:lvlText w:val="%1."/>
      <w:lvlJc w:val="left"/>
      <w:pPr>
        <w:tabs>
          <w:tab w:val="num" w:pos="720"/>
        </w:tabs>
        <w:ind w:left="0" w:firstLine="0"/>
      </w:pPr>
      <w:rPr>
        <w:b w:val="0"/>
      </w:rPr>
    </w:lvl>
    <w:lvl w:ilvl="1" w:tplc="8114813A">
      <w:start w:val="1"/>
      <w:numFmt w:val="lowerLetter"/>
      <w:lvlText w:val="(%2)"/>
      <w:lvlJc w:val="left"/>
      <w:pPr>
        <w:ind w:left="1080" w:hanging="360"/>
      </w:pPr>
      <w:rPr>
        <w:rFonts w:ascii="Times New Roman" w:hAnsi="Times New Roman" w:cs="Times New Roman" w:hint="default"/>
        <w:i w:val="0"/>
        <w:iCs/>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E5E6DDF"/>
    <w:multiLevelType w:val="hybridMultilevel"/>
    <w:tmpl w:val="A3440216"/>
    <w:lvl w:ilvl="0" w:tplc="0896A82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3F9E4394"/>
    <w:multiLevelType w:val="hybridMultilevel"/>
    <w:tmpl w:val="6CAEDBB8"/>
    <w:lvl w:ilvl="0" w:tplc="FFFFFFFF">
      <w:start w:val="2"/>
      <w:numFmt w:val="arabicAbjad"/>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DE1107"/>
    <w:multiLevelType w:val="hybridMultilevel"/>
    <w:tmpl w:val="B6A43C7E"/>
    <w:lvl w:ilvl="0" w:tplc="0444F18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2D5337"/>
    <w:multiLevelType w:val="hybridMultilevel"/>
    <w:tmpl w:val="61208B7A"/>
    <w:lvl w:ilvl="0" w:tplc="633204E8">
      <w:start w:val="1"/>
      <w:numFmt w:val="decimal"/>
      <w:lvlText w:val="%1."/>
      <w:lvlJc w:val="left"/>
      <w:pPr>
        <w:tabs>
          <w:tab w:val="num" w:pos="720"/>
        </w:tabs>
        <w:ind w:left="0" w:firstLine="0"/>
      </w:pPr>
      <w:rPr>
        <w:b w:val="0"/>
      </w:rPr>
    </w:lvl>
    <w:lvl w:ilvl="1" w:tplc="04090019">
      <w:start w:val="1"/>
      <w:numFmt w:val="lowerLetter"/>
      <w:pStyle w:val="CBD-Para-a"/>
      <w:lvlText w:val="(%2)"/>
      <w:lvlJc w:val="left"/>
      <w:pPr>
        <w:tabs>
          <w:tab w:val="num" w:pos="1080"/>
        </w:tabs>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B60047"/>
    <w:multiLevelType w:val="hybridMultilevel"/>
    <w:tmpl w:val="7EA4FC20"/>
    <w:lvl w:ilvl="0" w:tplc="883E3E12">
      <w:start w:val="1"/>
      <w:numFmt w:val="arabicAbjad"/>
      <w:lvlText w:val="(%1)"/>
      <w:lvlJc w:val="left"/>
      <w:pPr>
        <w:ind w:left="1440" w:hanging="360"/>
      </w:pPr>
      <w:rPr>
        <w:rFonts w:hint="default"/>
      </w:rPr>
    </w:lvl>
    <w:lvl w:ilvl="1" w:tplc="817E2322" w:tentative="1">
      <w:start w:val="1"/>
      <w:numFmt w:val="lowerLetter"/>
      <w:lvlText w:val="%2."/>
      <w:lvlJc w:val="left"/>
      <w:pPr>
        <w:ind w:left="1440" w:hanging="360"/>
      </w:pPr>
    </w:lvl>
    <w:lvl w:ilvl="2" w:tplc="2B78F826" w:tentative="1">
      <w:start w:val="1"/>
      <w:numFmt w:val="lowerRoman"/>
      <w:lvlText w:val="%3."/>
      <w:lvlJc w:val="right"/>
      <w:pPr>
        <w:ind w:left="2160" w:hanging="180"/>
      </w:pPr>
    </w:lvl>
    <w:lvl w:ilvl="3" w:tplc="7570BE80" w:tentative="1">
      <w:start w:val="1"/>
      <w:numFmt w:val="decimal"/>
      <w:lvlText w:val="%4."/>
      <w:lvlJc w:val="left"/>
      <w:pPr>
        <w:ind w:left="2880" w:hanging="360"/>
      </w:pPr>
    </w:lvl>
    <w:lvl w:ilvl="4" w:tplc="E3B89252" w:tentative="1">
      <w:start w:val="1"/>
      <w:numFmt w:val="lowerLetter"/>
      <w:lvlText w:val="%5."/>
      <w:lvlJc w:val="left"/>
      <w:pPr>
        <w:ind w:left="3600" w:hanging="360"/>
      </w:pPr>
    </w:lvl>
    <w:lvl w:ilvl="5" w:tplc="D8DAC7EE" w:tentative="1">
      <w:start w:val="1"/>
      <w:numFmt w:val="lowerRoman"/>
      <w:lvlText w:val="%6."/>
      <w:lvlJc w:val="right"/>
      <w:pPr>
        <w:ind w:left="4320" w:hanging="180"/>
      </w:pPr>
    </w:lvl>
    <w:lvl w:ilvl="6" w:tplc="9DD2F878" w:tentative="1">
      <w:start w:val="1"/>
      <w:numFmt w:val="decimal"/>
      <w:lvlText w:val="%7."/>
      <w:lvlJc w:val="left"/>
      <w:pPr>
        <w:ind w:left="5040" w:hanging="360"/>
      </w:pPr>
    </w:lvl>
    <w:lvl w:ilvl="7" w:tplc="E09C8102" w:tentative="1">
      <w:start w:val="1"/>
      <w:numFmt w:val="lowerLetter"/>
      <w:lvlText w:val="%8."/>
      <w:lvlJc w:val="left"/>
      <w:pPr>
        <w:ind w:left="5760" w:hanging="360"/>
      </w:pPr>
    </w:lvl>
    <w:lvl w:ilvl="8" w:tplc="95AC8846" w:tentative="1">
      <w:start w:val="1"/>
      <w:numFmt w:val="lowerRoman"/>
      <w:lvlText w:val="%9."/>
      <w:lvlJc w:val="right"/>
      <w:pPr>
        <w:ind w:left="6480" w:hanging="180"/>
      </w:pPr>
    </w:lvl>
  </w:abstractNum>
  <w:abstractNum w:abstractNumId="23" w15:restartNumberingAfterBreak="0">
    <w:nsid w:val="4A3771FA"/>
    <w:multiLevelType w:val="hybridMultilevel"/>
    <w:tmpl w:val="9BA20774"/>
    <w:lvl w:ilvl="0" w:tplc="9CDE7892">
      <w:start w:val="1"/>
      <w:numFmt w:val="arabicAbjad"/>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94A402E"/>
    <w:multiLevelType w:val="hybridMultilevel"/>
    <w:tmpl w:val="B9AA68B2"/>
    <w:lvl w:ilvl="0" w:tplc="DFF8C17E">
      <w:start w:val="1"/>
      <w:numFmt w:val="arabicAbjad"/>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134A3"/>
    <w:multiLevelType w:val="hybridMultilevel"/>
    <w:tmpl w:val="9F0AD914"/>
    <w:lvl w:ilvl="0" w:tplc="5F62D058">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EF46FF5"/>
    <w:multiLevelType w:val="hybridMultilevel"/>
    <w:tmpl w:val="A8B80866"/>
    <w:lvl w:ilvl="0" w:tplc="F434F924">
      <w:start w:val="3"/>
      <w:numFmt w:val="arabicAbjad"/>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15556BC"/>
    <w:multiLevelType w:val="hybridMultilevel"/>
    <w:tmpl w:val="59A6CC70"/>
    <w:lvl w:ilvl="0" w:tplc="9FBA418C">
      <w:start w:val="1"/>
      <w:numFmt w:val="decimal"/>
      <w:lvlText w:val="%1-"/>
      <w:lvlJc w:val="left"/>
      <w:pPr>
        <w:ind w:left="720" w:hanging="360"/>
      </w:pPr>
      <w:rPr>
        <w:rFonts w:hint="default"/>
        <w:sz w:val="24"/>
        <w:szCs w:val="24"/>
        <w:u w:color="0094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682337"/>
    <w:multiLevelType w:val="hybridMultilevel"/>
    <w:tmpl w:val="9C48DC5C"/>
    <w:lvl w:ilvl="0" w:tplc="04090001">
      <w:start w:val="11"/>
      <w:numFmt w:val="arabicAlpha"/>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1" w15:restartNumberingAfterBreak="0">
    <w:nsid w:val="6ED82968"/>
    <w:multiLevelType w:val="hybridMultilevel"/>
    <w:tmpl w:val="FE162F2C"/>
    <w:lvl w:ilvl="0" w:tplc="A1641576">
      <w:start w:val="1"/>
      <w:numFmt w:val="bullet"/>
      <w:pStyle w:val="CBD-Doc"/>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2127631"/>
    <w:multiLevelType w:val="hybridMultilevel"/>
    <w:tmpl w:val="F2C6349A"/>
    <w:lvl w:ilvl="0" w:tplc="6C742CC6">
      <w:start w:val="1"/>
      <w:numFmt w:val="arabicAbjad"/>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A0F75FA"/>
    <w:multiLevelType w:val="hybridMultilevel"/>
    <w:tmpl w:val="4E406A38"/>
    <w:lvl w:ilvl="0" w:tplc="6C742CC6">
      <w:start w:val="1"/>
      <w:numFmt w:val="arabicAbjad"/>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C84280B"/>
    <w:multiLevelType w:val="hybridMultilevel"/>
    <w:tmpl w:val="D2E2AE80"/>
    <w:lvl w:ilvl="0" w:tplc="52143A34">
      <w:start w:val="1"/>
      <w:numFmt w:val="arabicAbjad"/>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77540686">
    <w:abstractNumId w:val="32"/>
  </w:num>
  <w:num w:numId="2" w16cid:durableId="1845318617">
    <w:abstractNumId w:val="24"/>
  </w:num>
  <w:num w:numId="3" w16cid:durableId="1306157101">
    <w:abstractNumId w:val="31"/>
  </w:num>
  <w:num w:numId="4" w16cid:durableId="964434768">
    <w:abstractNumId w:val="4"/>
  </w:num>
  <w:num w:numId="5" w16cid:durableId="453672827">
    <w:abstractNumId w:val="3"/>
  </w:num>
  <w:num w:numId="6" w16cid:durableId="1561398390">
    <w:abstractNumId w:val="5"/>
  </w:num>
  <w:num w:numId="7" w16cid:durableId="306277354">
    <w:abstractNumId w:val="1"/>
  </w:num>
  <w:num w:numId="8" w16cid:durableId="2060470247">
    <w:abstractNumId w:val="17"/>
  </w:num>
  <w:num w:numId="9" w16cid:durableId="1787580254">
    <w:abstractNumId w:val="7"/>
  </w:num>
  <w:num w:numId="10" w16cid:durableId="1891652875">
    <w:abstractNumId w:val="16"/>
  </w:num>
  <w:num w:numId="11" w16cid:durableId="398021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6474310">
    <w:abstractNumId w:val="15"/>
  </w:num>
  <w:num w:numId="13" w16cid:durableId="1672023240">
    <w:abstractNumId w:val="35"/>
  </w:num>
  <w:num w:numId="14" w16cid:durableId="1451820594">
    <w:abstractNumId w:val="33"/>
  </w:num>
  <w:num w:numId="15" w16cid:durableId="1821771831">
    <w:abstractNumId w:val="22"/>
  </w:num>
  <w:num w:numId="16" w16cid:durableId="950431077">
    <w:abstractNumId w:val="26"/>
  </w:num>
  <w:num w:numId="17" w16cid:durableId="568811790">
    <w:abstractNumId w:val="6"/>
  </w:num>
  <w:num w:numId="18" w16cid:durableId="1930962077">
    <w:abstractNumId w:val="13"/>
  </w:num>
  <w:num w:numId="19" w16cid:durableId="1368221684">
    <w:abstractNumId w:val="19"/>
  </w:num>
  <w:num w:numId="20" w16cid:durableId="1240020999">
    <w:abstractNumId w:val="12"/>
  </w:num>
  <w:num w:numId="21" w16cid:durableId="507184022">
    <w:abstractNumId w:val="9"/>
  </w:num>
  <w:num w:numId="22" w16cid:durableId="96678229">
    <w:abstractNumId w:val="25"/>
  </w:num>
  <w:num w:numId="23" w16cid:durableId="740568110">
    <w:abstractNumId w:val="0"/>
  </w:num>
  <w:num w:numId="24" w16cid:durableId="970399532">
    <w:abstractNumId w:val="21"/>
  </w:num>
  <w:num w:numId="25" w16cid:durableId="600145750">
    <w:abstractNumId w:val="8"/>
  </w:num>
  <w:num w:numId="26" w16cid:durableId="1441878315">
    <w:abstractNumId w:val="14"/>
  </w:num>
  <w:num w:numId="27" w16cid:durableId="793671666">
    <w:abstractNumId w:val="30"/>
  </w:num>
  <w:num w:numId="28" w16cid:durableId="1672566283">
    <w:abstractNumId w:val="18"/>
  </w:num>
  <w:num w:numId="29" w16cid:durableId="966819152">
    <w:abstractNumId w:val="27"/>
  </w:num>
  <w:num w:numId="30" w16cid:durableId="1248688971">
    <w:abstractNumId w:val="29"/>
  </w:num>
  <w:num w:numId="31" w16cid:durableId="1202940009">
    <w:abstractNumId w:val="11"/>
  </w:num>
  <w:num w:numId="32" w16cid:durableId="1246763092">
    <w:abstractNumId w:val="34"/>
  </w:num>
  <w:num w:numId="33" w16cid:durableId="1991247608">
    <w:abstractNumId w:val="28"/>
  </w:num>
  <w:num w:numId="34" w16cid:durableId="867329163">
    <w:abstractNumId w:val="2"/>
  </w:num>
  <w:num w:numId="35" w16cid:durableId="1067344843">
    <w:abstractNumId w:val="10"/>
  </w:num>
  <w:num w:numId="36" w16cid:durableId="189584911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5DC0"/>
    <w:rsid w:val="0000742A"/>
    <w:rsid w:val="000141A3"/>
    <w:rsid w:val="00015E2F"/>
    <w:rsid w:val="000160AF"/>
    <w:rsid w:val="00016461"/>
    <w:rsid w:val="00020BC7"/>
    <w:rsid w:val="00020C3B"/>
    <w:rsid w:val="000212CF"/>
    <w:rsid w:val="00022635"/>
    <w:rsid w:val="0002350B"/>
    <w:rsid w:val="00024707"/>
    <w:rsid w:val="00024CE7"/>
    <w:rsid w:val="000261C0"/>
    <w:rsid w:val="0002792F"/>
    <w:rsid w:val="00027A49"/>
    <w:rsid w:val="000324B4"/>
    <w:rsid w:val="0003386B"/>
    <w:rsid w:val="00033D91"/>
    <w:rsid w:val="00035D98"/>
    <w:rsid w:val="00035EBF"/>
    <w:rsid w:val="000378B6"/>
    <w:rsid w:val="00037DBB"/>
    <w:rsid w:val="00042B1A"/>
    <w:rsid w:val="00045762"/>
    <w:rsid w:val="00047041"/>
    <w:rsid w:val="00047397"/>
    <w:rsid w:val="000524B4"/>
    <w:rsid w:val="00054071"/>
    <w:rsid w:val="00054292"/>
    <w:rsid w:val="00054459"/>
    <w:rsid w:val="00054D5A"/>
    <w:rsid w:val="00054EEE"/>
    <w:rsid w:val="00056FE5"/>
    <w:rsid w:val="00057599"/>
    <w:rsid w:val="00057CA3"/>
    <w:rsid w:val="00060D26"/>
    <w:rsid w:val="00061C13"/>
    <w:rsid w:val="00061C88"/>
    <w:rsid w:val="00062713"/>
    <w:rsid w:val="00063425"/>
    <w:rsid w:val="00063867"/>
    <w:rsid w:val="000640EA"/>
    <w:rsid w:val="00064C82"/>
    <w:rsid w:val="00064EBE"/>
    <w:rsid w:val="00066B40"/>
    <w:rsid w:val="00070BB8"/>
    <w:rsid w:val="0007346F"/>
    <w:rsid w:val="00076B2B"/>
    <w:rsid w:val="00077478"/>
    <w:rsid w:val="0008009C"/>
    <w:rsid w:val="00080A75"/>
    <w:rsid w:val="00082307"/>
    <w:rsid w:val="000833CF"/>
    <w:rsid w:val="00083D87"/>
    <w:rsid w:val="0008401A"/>
    <w:rsid w:val="00085E7C"/>
    <w:rsid w:val="00090564"/>
    <w:rsid w:val="00091351"/>
    <w:rsid w:val="00093D6C"/>
    <w:rsid w:val="0009438F"/>
    <w:rsid w:val="0009642E"/>
    <w:rsid w:val="00096CAB"/>
    <w:rsid w:val="00096D07"/>
    <w:rsid w:val="000A1725"/>
    <w:rsid w:val="000A18BB"/>
    <w:rsid w:val="000A1F60"/>
    <w:rsid w:val="000A20D2"/>
    <w:rsid w:val="000A2909"/>
    <w:rsid w:val="000A2A00"/>
    <w:rsid w:val="000A33A3"/>
    <w:rsid w:val="000A5943"/>
    <w:rsid w:val="000A6CB0"/>
    <w:rsid w:val="000B0CB7"/>
    <w:rsid w:val="000B1263"/>
    <w:rsid w:val="000B2AEF"/>
    <w:rsid w:val="000B551A"/>
    <w:rsid w:val="000B7816"/>
    <w:rsid w:val="000B7A1A"/>
    <w:rsid w:val="000C157C"/>
    <w:rsid w:val="000C2646"/>
    <w:rsid w:val="000C3645"/>
    <w:rsid w:val="000C53C8"/>
    <w:rsid w:val="000C5802"/>
    <w:rsid w:val="000C63A5"/>
    <w:rsid w:val="000C777F"/>
    <w:rsid w:val="000C7B4D"/>
    <w:rsid w:val="000D1320"/>
    <w:rsid w:val="000D139B"/>
    <w:rsid w:val="000D219A"/>
    <w:rsid w:val="000D2250"/>
    <w:rsid w:val="000D277A"/>
    <w:rsid w:val="000D3B0A"/>
    <w:rsid w:val="000D6462"/>
    <w:rsid w:val="000D6C75"/>
    <w:rsid w:val="000E0446"/>
    <w:rsid w:val="000E2696"/>
    <w:rsid w:val="000E2E18"/>
    <w:rsid w:val="000E32DA"/>
    <w:rsid w:val="000E546F"/>
    <w:rsid w:val="000E7413"/>
    <w:rsid w:val="000E7936"/>
    <w:rsid w:val="000F1926"/>
    <w:rsid w:val="000F3905"/>
    <w:rsid w:val="000F3A16"/>
    <w:rsid w:val="000F3E05"/>
    <w:rsid w:val="000F4451"/>
    <w:rsid w:val="000F5EF9"/>
    <w:rsid w:val="000F69CC"/>
    <w:rsid w:val="000F7B51"/>
    <w:rsid w:val="000F7BB3"/>
    <w:rsid w:val="00100510"/>
    <w:rsid w:val="00100A70"/>
    <w:rsid w:val="00101222"/>
    <w:rsid w:val="00102FAB"/>
    <w:rsid w:val="0010332B"/>
    <w:rsid w:val="0010616C"/>
    <w:rsid w:val="00106A41"/>
    <w:rsid w:val="00106E2A"/>
    <w:rsid w:val="0010711F"/>
    <w:rsid w:val="001101BB"/>
    <w:rsid w:val="0011251B"/>
    <w:rsid w:val="00112E75"/>
    <w:rsid w:val="00114CE5"/>
    <w:rsid w:val="001156DD"/>
    <w:rsid w:val="00115F68"/>
    <w:rsid w:val="00116206"/>
    <w:rsid w:val="00117396"/>
    <w:rsid w:val="00121644"/>
    <w:rsid w:val="00121F4C"/>
    <w:rsid w:val="00123952"/>
    <w:rsid w:val="00124B46"/>
    <w:rsid w:val="00125F53"/>
    <w:rsid w:val="0012654E"/>
    <w:rsid w:val="0012744F"/>
    <w:rsid w:val="00132F39"/>
    <w:rsid w:val="00133246"/>
    <w:rsid w:val="00133263"/>
    <w:rsid w:val="0013484F"/>
    <w:rsid w:val="00134D0E"/>
    <w:rsid w:val="001350D0"/>
    <w:rsid w:val="00135F95"/>
    <w:rsid w:val="00141718"/>
    <w:rsid w:val="00141C70"/>
    <w:rsid w:val="0014234E"/>
    <w:rsid w:val="00143D22"/>
    <w:rsid w:val="00143DAC"/>
    <w:rsid w:val="001450A6"/>
    <w:rsid w:val="00145854"/>
    <w:rsid w:val="00146919"/>
    <w:rsid w:val="00147AB6"/>
    <w:rsid w:val="00147FFE"/>
    <w:rsid w:val="00152B14"/>
    <w:rsid w:val="001530D0"/>
    <w:rsid w:val="001539CC"/>
    <w:rsid w:val="001543D9"/>
    <w:rsid w:val="001547AF"/>
    <w:rsid w:val="0015580C"/>
    <w:rsid w:val="00155E91"/>
    <w:rsid w:val="00156E1D"/>
    <w:rsid w:val="0016095A"/>
    <w:rsid w:val="00163136"/>
    <w:rsid w:val="00163F91"/>
    <w:rsid w:val="001659B2"/>
    <w:rsid w:val="00165BB5"/>
    <w:rsid w:val="00165F04"/>
    <w:rsid w:val="00167330"/>
    <w:rsid w:val="00167386"/>
    <w:rsid w:val="001726C1"/>
    <w:rsid w:val="0017273D"/>
    <w:rsid w:val="0017304B"/>
    <w:rsid w:val="00175177"/>
    <w:rsid w:val="00175959"/>
    <w:rsid w:val="00176861"/>
    <w:rsid w:val="00176E76"/>
    <w:rsid w:val="00177032"/>
    <w:rsid w:val="00177342"/>
    <w:rsid w:val="0017742B"/>
    <w:rsid w:val="00180230"/>
    <w:rsid w:val="00180260"/>
    <w:rsid w:val="001805E2"/>
    <w:rsid w:val="001807D9"/>
    <w:rsid w:val="0018180F"/>
    <w:rsid w:val="00181BFF"/>
    <w:rsid w:val="00182162"/>
    <w:rsid w:val="00184344"/>
    <w:rsid w:val="00184A6B"/>
    <w:rsid w:val="0018663F"/>
    <w:rsid w:val="001912AC"/>
    <w:rsid w:val="00192403"/>
    <w:rsid w:val="0019265E"/>
    <w:rsid w:val="00192A3A"/>
    <w:rsid w:val="00193D48"/>
    <w:rsid w:val="001940BF"/>
    <w:rsid w:val="001957F1"/>
    <w:rsid w:val="00195999"/>
    <w:rsid w:val="001A00F5"/>
    <w:rsid w:val="001A25FA"/>
    <w:rsid w:val="001A2A81"/>
    <w:rsid w:val="001A35BC"/>
    <w:rsid w:val="001A6883"/>
    <w:rsid w:val="001A7098"/>
    <w:rsid w:val="001B24E9"/>
    <w:rsid w:val="001B2C9D"/>
    <w:rsid w:val="001B2E30"/>
    <w:rsid w:val="001B4E49"/>
    <w:rsid w:val="001B5A8D"/>
    <w:rsid w:val="001B692F"/>
    <w:rsid w:val="001B7237"/>
    <w:rsid w:val="001B7B39"/>
    <w:rsid w:val="001C0675"/>
    <w:rsid w:val="001C1593"/>
    <w:rsid w:val="001C15F2"/>
    <w:rsid w:val="001C1706"/>
    <w:rsid w:val="001C2612"/>
    <w:rsid w:val="001C34B7"/>
    <w:rsid w:val="001C3530"/>
    <w:rsid w:val="001C38FE"/>
    <w:rsid w:val="001C534C"/>
    <w:rsid w:val="001C57E8"/>
    <w:rsid w:val="001C7AD9"/>
    <w:rsid w:val="001D2679"/>
    <w:rsid w:val="001D4386"/>
    <w:rsid w:val="001D547B"/>
    <w:rsid w:val="001D63BB"/>
    <w:rsid w:val="001D6771"/>
    <w:rsid w:val="001D757D"/>
    <w:rsid w:val="001D7A40"/>
    <w:rsid w:val="001D7B4D"/>
    <w:rsid w:val="001D7C39"/>
    <w:rsid w:val="001D7E3A"/>
    <w:rsid w:val="001E2C92"/>
    <w:rsid w:val="001E3423"/>
    <w:rsid w:val="001E3508"/>
    <w:rsid w:val="001E4870"/>
    <w:rsid w:val="001E643D"/>
    <w:rsid w:val="001E6852"/>
    <w:rsid w:val="001E7A22"/>
    <w:rsid w:val="001E7AC9"/>
    <w:rsid w:val="001E7EB7"/>
    <w:rsid w:val="001F0236"/>
    <w:rsid w:val="001F0FC7"/>
    <w:rsid w:val="001F19E8"/>
    <w:rsid w:val="001F4CAE"/>
    <w:rsid w:val="001F59FC"/>
    <w:rsid w:val="001F71F6"/>
    <w:rsid w:val="001F7BDB"/>
    <w:rsid w:val="00200D34"/>
    <w:rsid w:val="00203042"/>
    <w:rsid w:val="00204112"/>
    <w:rsid w:val="0020491F"/>
    <w:rsid w:val="00204E3C"/>
    <w:rsid w:val="00205B9C"/>
    <w:rsid w:val="00205E7F"/>
    <w:rsid w:val="002067EE"/>
    <w:rsid w:val="00206CF2"/>
    <w:rsid w:val="00211F29"/>
    <w:rsid w:val="00212595"/>
    <w:rsid w:val="00212919"/>
    <w:rsid w:val="0021469A"/>
    <w:rsid w:val="002147F2"/>
    <w:rsid w:val="00216421"/>
    <w:rsid w:val="00216D86"/>
    <w:rsid w:val="00217178"/>
    <w:rsid w:val="002176F3"/>
    <w:rsid w:val="00220ECC"/>
    <w:rsid w:val="00222B88"/>
    <w:rsid w:val="00225A53"/>
    <w:rsid w:val="00227535"/>
    <w:rsid w:val="0023064A"/>
    <w:rsid w:val="0023174B"/>
    <w:rsid w:val="002321FD"/>
    <w:rsid w:val="0023231D"/>
    <w:rsid w:val="002327C7"/>
    <w:rsid w:val="0023529D"/>
    <w:rsid w:val="0023552C"/>
    <w:rsid w:val="00235CD9"/>
    <w:rsid w:val="002364EA"/>
    <w:rsid w:val="0023694F"/>
    <w:rsid w:val="00237438"/>
    <w:rsid w:val="002410EA"/>
    <w:rsid w:val="00241EF9"/>
    <w:rsid w:val="0024239F"/>
    <w:rsid w:val="0024347A"/>
    <w:rsid w:val="0024436A"/>
    <w:rsid w:val="00244DEA"/>
    <w:rsid w:val="002453E7"/>
    <w:rsid w:val="0024646F"/>
    <w:rsid w:val="00246EF2"/>
    <w:rsid w:val="00251206"/>
    <w:rsid w:val="00252185"/>
    <w:rsid w:val="00254A8C"/>
    <w:rsid w:val="002560D1"/>
    <w:rsid w:val="002566BF"/>
    <w:rsid w:val="00256A36"/>
    <w:rsid w:val="00257139"/>
    <w:rsid w:val="0025795E"/>
    <w:rsid w:val="002601F7"/>
    <w:rsid w:val="00260628"/>
    <w:rsid w:val="00260700"/>
    <w:rsid w:val="002611B9"/>
    <w:rsid w:val="00261BFB"/>
    <w:rsid w:val="002639AA"/>
    <w:rsid w:val="002647D8"/>
    <w:rsid w:val="002663FF"/>
    <w:rsid w:val="00272F2E"/>
    <w:rsid w:val="00272F77"/>
    <w:rsid w:val="00273E9B"/>
    <w:rsid w:val="0027434C"/>
    <w:rsid w:val="00274E89"/>
    <w:rsid w:val="002760B5"/>
    <w:rsid w:val="00276B6D"/>
    <w:rsid w:val="002770F5"/>
    <w:rsid w:val="00280F3E"/>
    <w:rsid w:val="00280F5A"/>
    <w:rsid w:val="00281DF6"/>
    <w:rsid w:val="00282BBE"/>
    <w:rsid w:val="00282E7A"/>
    <w:rsid w:val="00283F92"/>
    <w:rsid w:val="0028448E"/>
    <w:rsid w:val="00284E10"/>
    <w:rsid w:val="002852C1"/>
    <w:rsid w:val="00286C6E"/>
    <w:rsid w:val="00286DE5"/>
    <w:rsid w:val="002878B1"/>
    <w:rsid w:val="002917EC"/>
    <w:rsid w:val="00291B31"/>
    <w:rsid w:val="00292A01"/>
    <w:rsid w:val="00292CA1"/>
    <w:rsid w:val="00295420"/>
    <w:rsid w:val="00295A6C"/>
    <w:rsid w:val="00296C39"/>
    <w:rsid w:val="00297B20"/>
    <w:rsid w:val="00297C59"/>
    <w:rsid w:val="002A0E05"/>
    <w:rsid w:val="002A338C"/>
    <w:rsid w:val="002A4250"/>
    <w:rsid w:val="002A5BE1"/>
    <w:rsid w:val="002A6320"/>
    <w:rsid w:val="002A6D1E"/>
    <w:rsid w:val="002B0B2B"/>
    <w:rsid w:val="002B0EE3"/>
    <w:rsid w:val="002B168C"/>
    <w:rsid w:val="002B3D95"/>
    <w:rsid w:val="002B614A"/>
    <w:rsid w:val="002B65CB"/>
    <w:rsid w:val="002B7B3C"/>
    <w:rsid w:val="002C04FC"/>
    <w:rsid w:val="002C3088"/>
    <w:rsid w:val="002C37F9"/>
    <w:rsid w:val="002C3D9F"/>
    <w:rsid w:val="002C4E10"/>
    <w:rsid w:val="002C5D87"/>
    <w:rsid w:val="002C623A"/>
    <w:rsid w:val="002C72D6"/>
    <w:rsid w:val="002D5703"/>
    <w:rsid w:val="002D6F3B"/>
    <w:rsid w:val="002D7194"/>
    <w:rsid w:val="002D74F7"/>
    <w:rsid w:val="002D77E0"/>
    <w:rsid w:val="002E239D"/>
    <w:rsid w:val="002E3989"/>
    <w:rsid w:val="002E53FE"/>
    <w:rsid w:val="002E5908"/>
    <w:rsid w:val="002E6B50"/>
    <w:rsid w:val="002E6EBF"/>
    <w:rsid w:val="002F1E7D"/>
    <w:rsid w:val="002F1EA6"/>
    <w:rsid w:val="002F2AC6"/>
    <w:rsid w:val="002F2D34"/>
    <w:rsid w:val="003016F9"/>
    <w:rsid w:val="003028B1"/>
    <w:rsid w:val="00303422"/>
    <w:rsid w:val="00304AD1"/>
    <w:rsid w:val="00305F22"/>
    <w:rsid w:val="003061C8"/>
    <w:rsid w:val="003065EF"/>
    <w:rsid w:val="00306609"/>
    <w:rsid w:val="00307404"/>
    <w:rsid w:val="0030754F"/>
    <w:rsid w:val="003077BF"/>
    <w:rsid w:val="00310AB0"/>
    <w:rsid w:val="0031186D"/>
    <w:rsid w:val="00311F73"/>
    <w:rsid w:val="003140AF"/>
    <w:rsid w:val="003140EC"/>
    <w:rsid w:val="003142D5"/>
    <w:rsid w:val="00314893"/>
    <w:rsid w:val="00315FF8"/>
    <w:rsid w:val="0031642F"/>
    <w:rsid w:val="00317820"/>
    <w:rsid w:val="00320D8E"/>
    <w:rsid w:val="003221B0"/>
    <w:rsid w:val="00322B56"/>
    <w:rsid w:val="0032311E"/>
    <w:rsid w:val="003240A1"/>
    <w:rsid w:val="00324779"/>
    <w:rsid w:val="00325009"/>
    <w:rsid w:val="00326817"/>
    <w:rsid w:val="00326B76"/>
    <w:rsid w:val="003318EE"/>
    <w:rsid w:val="00332ABF"/>
    <w:rsid w:val="0033337E"/>
    <w:rsid w:val="003334D5"/>
    <w:rsid w:val="00333CEE"/>
    <w:rsid w:val="003365D8"/>
    <w:rsid w:val="00336F2F"/>
    <w:rsid w:val="00337348"/>
    <w:rsid w:val="00337378"/>
    <w:rsid w:val="00337C93"/>
    <w:rsid w:val="00340B98"/>
    <w:rsid w:val="00341291"/>
    <w:rsid w:val="003472F1"/>
    <w:rsid w:val="00347E4C"/>
    <w:rsid w:val="0035049B"/>
    <w:rsid w:val="00350776"/>
    <w:rsid w:val="00351C77"/>
    <w:rsid w:val="00352117"/>
    <w:rsid w:val="003523AF"/>
    <w:rsid w:val="0035396C"/>
    <w:rsid w:val="00353A8D"/>
    <w:rsid w:val="00354FB8"/>
    <w:rsid w:val="0035555A"/>
    <w:rsid w:val="00356521"/>
    <w:rsid w:val="00360C07"/>
    <w:rsid w:val="00360FBE"/>
    <w:rsid w:val="003615C5"/>
    <w:rsid w:val="00361A63"/>
    <w:rsid w:val="00361BFB"/>
    <w:rsid w:val="00364B53"/>
    <w:rsid w:val="00364BA9"/>
    <w:rsid w:val="0036580F"/>
    <w:rsid w:val="00366553"/>
    <w:rsid w:val="003669F9"/>
    <w:rsid w:val="00366D81"/>
    <w:rsid w:val="00370908"/>
    <w:rsid w:val="00371027"/>
    <w:rsid w:val="00371D14"/>
    <w:rsid w:val="003726CE"/>
    <w:rsid w:val="003748F0"/>
    <w:rsid w:val="00374FA9"/>
    <w:rsid w:val="00375060"/>
    <w:rsid w:val="00380AF8"/>
    <w:rsid w:val="00380F06"/>
    <w:rsid w:val="0038248F"/>
    <w:rsid w:val="003836BD"/>
    <w:rsid w:val="003839C6"/>
    <w:rsid w:val="00386300"/>
    <w:rsid w:val="00386368"/>
    <w:rsid w:val="003901AC"/>
    <w:rsid w:val="00394AC1"/>
    <w:rsid w:val="00395BD5"/>
    <w:rsid w:val="003966D1"/>
    <w:rsid w:val="003A0742"/>
    <w:rsid w:val="003A0946"/>
    <w:rsid w:val="003A2339"/>
    <w:rsid w:val="003A2343"/>
    <w:rsid w:val="003A3207"/>
    <w:rsid w:val="003A3B4D"/>
    <w:rsid w:val="003A44FF"/>
    <w:rsid w:val="003A5142"/>
    <w:rsid w:val="003A54A7"/>
    <w:rsid w:val="003A6A0E"/>
    <w:rsid w:val="003A7795"/>
    <w:rsid w:val="003B0ED0"/>
    <w:rsid w:val="003B18FD"/>
    <w:rsid w:val="003B4B7E"/>
    <w:rsid w:val="003B6733"/>
    <w:rsid w:val="003B6C97"/>
    <w:rsid w:val="003B7565"/>
    <w:rsid w:val="003C12BD"/>
    <w:rsid w:val="003C19BE"/>
    <w:rsid w:val="003C2B93"/>
    <w:rsid w:val="003C5B65"/>
    <w:rsid w:val="003C63B5"/>
    <w:rsid w:val="003C6791"/>
    <w:rsid w:val="003C781B"/>
    <w:rsid w:val="003C7F66"/>
    <w:rsid w:val="003D1B59"/>
    <w:rsid w:val="003D22BC"/>
    <w:rsid w:val="003D24AA"/>
    <w:rsid w:val="003D3CBE"/>
    <w:rsid w:val="003D46F4"/>
    <w:rsid w:val="003D754B"/>
    <w:rsid w:val="003E074B"/>
    <w:rsid w:val="003E0848"/>
    <w:rsid w:val="003E2267"/>
    <w:rsid w:val="003E2561"/>
    <w:rsid w:val="003E440B"/>
    <w:rsid w:val="003F2524"/>
    <w:rsid w:val="003F2BF1"/>
    <w:rsid w:val="003F3973"/>
    <w:rsid w:val="003F423A"/>
    <w:rsid w:val="003F426D"/>
    <w:rsid w:val="003F49DA"/>
    <w:rsid w:val="003F58E2"/>
    <w:rsid w:val="003F6941"/>
    <w:rsid w:val="003F7896"/>
    <w:rsid w:val="0040036B"/>
    <w:rsid w:val="0040211C"/>
    <w:rsid w:val="00404F83"/>
    <w:rsid w:val="00405A94"/>
    <w:rsid w:val="00405F77"/>
    <w:rsid w:val="004076F6"/>
    <w:rsid w:val="0041108B"/>
    <w:rsid w:val="004122C6"/>
    <w:rsid w:val="00412703"/>
    <w:rsid w:val="00413277"/>
    <w:rsid w:val="004133F7"/>
    <w:rsid w:val="0041511E"/>
    <w:rsid w:val="0041522D"/>
    <w:rsid w:val="004206D5"/>
    <w:rsid w:val="004219B3"/>
    <w:rsid w:val="00421FCD"/>
    <w:rsid w:val="00422789"/>
    <w:rsid w:val="00422A77"/>
    <w:rsid w:val="00423AA0"/>
    <w:rsid w:val="00426521"/>
    <w:rsid w:val="00426C39"/>
    <w:rsid w:val="0043040B"/>
    <w:rsid w:val="00430C3C"/>
    <w:rsid w:val="00431F3C"/>
    <w:rsid w:val="00432AC4"/>
    <w:rsid w:val="00433F2D"/>
    <w:rsid w:val="00434102"/>
    <w:rsid w:val="00434A4A"/>
    <w:rsid w:val="0043646A"/>
    <w:rsid w:val="004369AE"/>
    <w:rsid w:val="00436E76"/>
    <w:rsid w:val="0043791F"/>
    <w:rsid w:val="00442228"/>
    <w:rsid w:val="0044258E"/>
    <w:rsid w:val="004427FF"/>
    <w:rsid w:val="00443D6C"/>
    <w:rsid w:val="004442FF"/>
    <w:rsid w:val="00444485"/>
    <w:rsid w:val="004450E8"/>
    <w:rsid w:val="00446F5D"/>
    <w:rsid w:val="004477D7"/>
    <w:rsid w:val="00447B61"/>
    <w:rsid w:val="00450333"/>
    <w:rsid w:val="00450F86"/>
    <w:rsid w:val="00451599"/>
    <w:rsid w:val="00452E62"/>
    <w:rsid w:val="0045704B"/>
    <w:rsid w:val="0045763A"/>
    <w:rsid w:val="00460F11"/>
    <w:rsid w:val="004610C0"/>
    <w:rsid w:val="00461BA0"/>
    <w:rsid w:val="004624AA"/>
    <w:rsid w:val="00462716"/>
    <w:rsid w:val="00462E5D"/>
    <w:rsid w:val="00462F23"/>
    <w:rsid w:val="00464255"/>
    <w:rsid w:val="00465311"/>
    <w:rsid w:val="0046560D"/>
    <w:rsid w:val="00466282"/>
    <w:rsid w:val="00470BE5"/>
    <w:rsid w:val="00470E7F"/>
    <w:rsid w:val="00471E92"/>
    <w:rsid w:val="0047236B"/>
    <w:rsid w:val="00472AD2"/>
    <w:rsid w:val="00472FC1"/>
    <w:rsid w:val="00473210"/>
    <w:rsid w:val="00473C44"/>
    <w:rsid w:val="004740F7"/>
    <w:rsid w:val="0047535F"/>
    <w:rsid w:val="00480564"/>
    <w:rsid w:val="004820B7"/>
    <w:rsid w:val="004838F1"/>
    <w:rsid w:val="00484CEF"/>
    <w:rsid w:val="00487860"/>
    <w:rsid w:val="004901EE"/>
    <w:rsid w:val="00491894"/>
    <w:rsid w:val="00491FDE"/>
    <w:rsid w:val="00492A4E"/>
    <w:rsid w:val="0049407E"/>
    <w:rsid w:val="00494F97"/>
    <w:rsid w:val="00495A13"/>
    <w:rsid w:val="004960F6"/>
    <w:rsid w:val="00496383"/>
    <w:rsid w:val="004A02D3"/>
    <w:rsid w:val="004A3737"/>
    <w:rsid w:val="004A4013"/>
    <w:rsid w:val="004A4A82"/>
    <w:rsid w:val="004A5236"/>
    <w:rsid w:val="004A5F51"/>
    <w:rsid w:val="004A607D"/>
    <w:rsid w:val="004A777D"/>
    <w:rsid w:val="004B07C9"/>
    <w:rsid w:val="004B1C73"/>
    <w:rsid w:val="004B3429"/>
    <w:rsid w:val="004B3E36"/>
    <w:rsid w:val="004B4455"/>
    <w:rsid w:val="004B596C"/>
    <w:rsid w:val="004B5A11"/>
    <w:rsid w:val="004B6450"/>
    <w:rsid w:val="004C04E4"/>
    <w:rsid w:val="004C0F95"/>
    <w:rsid w:val="004C1B27"/>
    <w:rsid w:val="004C240B"/>
    <w:rsid w:val="004C2D39"/>
    <w:rsid w:val="004C40C5"/>
    <w:rsid w:val="004C437C"/>
    <w:rsid w:val="004C5A83"/>
    <w:rsid w:val="004C6718"/>
    <w:rsid w:val="004C71CB"/>
    <w:rsid w:val="004D005E"/>
    <w:rsid w:val="004D188C"/>
    <w:rsid w:val="004D1E32"/>
    <w:rsid w:val="004D45B4"/>
    <w:rsid w:val="004D4F93"/>
    <w:rsid w:val="004E1FAF"/>
    <w:rsid w:val="004E246D"/>
    <w:rsid w:val="004E29B4"/>
    <w:rsid w:val="004E45BF"/>
    <w:rsid w:val="004E67B5"/>
    <w:rsid w:val="004E72FC"/>
    <w:rsid w:val="004E76DE"/>
    <w:rsid w:val="004F0AF8"/>
    <w:rsid w:val="004F0BF8"/>
    <w:rsid w:val="004F0DB8"/>
    <w:rsid w:val="004F1B9D"/>
    <w:rsid w:val="004F1EB2"/>
    <w:rsid w:val="004F2240"/>
    <w:rsid w:val="004F5E84"/>
    <w:rsid w:val="004F67AD"/>
    <w:rsid w:val="004F73EA"/>
    <w:rsid w:val="00500517"/>
    <w:rsid w:val="00500B5C"/>
    <w:rsid w:val="005016D5"/>
    <w:rsid w:val="0050206C"/>
    <w:rsid w:val="00502161"/>
    <w:rsid w:val="00503721"/>
    <w:rsid w:val="00503C13"/>
    <w:rsid w:val="005046A0"/>
    <w:rsid w:val="00505696"/>
    <w:rsid w:val="005136A5"/>
    <w:rsid w:val="005142BF"/>
    <w:rsid w:val="00515C7C"/>
    <w:rsid w:val="005162DE"/>
    <w:rsid w:val="00516BC5"/>
    <w:rsid w:val="00517032"/>
    <w:rsid w:val="0052012E"/>
    <w:rsid w:val="00520532"/>
    <w:rsid w:val="00521A89"/>
    <w:rsid w:val="00523CCE"/>
    <w:rsid w:val="0052444F"/>
    <w:rsid w:val="00525469"/>
    <w:rsid w:val="0052749E"/>
    <w:rsid w:val="0053011D"/>
    <w:rsid w:val="00530F38"/>
    <w:rsid w:val="0053146D"/>
    <w:rsid w:val="005369EE"/>
    <w:rsid w:val="005377ED"/>
    <w:rsid w:val="00540896"/>
    <w:rsid w:val="00542CAA"/>
    <w:rsid w:val="005446ED"/>
    <w:rsid w:val="00544756"/>
    <w:rsid w:val="00545577"/>
    <w:rsid w:val="005466EF"/>
    <w:rsid w:val="00547BE0"/>
    <w:rsid w:val="00552AF8"/>
    <w:rsid w:val="00553451"/>
    <w:rsid w:val="00554A13"/>
    <w:rsid w:val="00557B13"/>
    <w:rsid w:val="00560D1E"/>
    <w:rsid w:val="00562E5F"/>
    <w:rsid w:val="00563077"/>
    <w:rsid w:val="00563E17"/>
    <w:rsid w:val="00563E83"/>
    <w:rsid w:val="00565C12"/>
    <w:rsid w:val="00567DE0"/>
    <w:rsid w:val="00570235"/>
    <w:rsid w:val="005727A8"/>
    <w:rsid w:val="005729FC"/>
    <w:rsid w:val="00573BA5"/>
    <w:rsid w:val="00574111"/>
    <w:rsid w:val="00574A6B"/>
    <w:rsid w:val="00574C3A"/>
    <w:rsid w:val="00574C69"/>
    <w:rsid w:val="00575EC5"/>
    <w:rsid w:val="00576140"/>
    <w:rsid w:val="00576F77"/>
    <w:rsid w:val="005821E4"/>
    <w:rsid w:val="00585A5D"/>
    <w:rsid w:val="005866CB"/>
    <w:rsid w:val="00586A55"/>
    <w:rsid w:val="00587DC9"/>
    <w:rsid w:val="00591622"/>
    <w:rsid w:val="00592E04"/>
    <w:rsid w:val="005960C0"/>
    <w:rsid w:val="005A07F3"/>
    <w:rsid w:val="005A17CF"/>
    <w:rsid w:val="005A2116"/>
    <w:rsid w:val="005A3127"/>
    <w:rsid w:val="005A4306"/>
    <w:rsid w:val="005A7AC9"/>
    <w:rsid w:val="005B0447"/>
    <w:rsid w:val="005B0523"/>
    <w:rsid w:val="005B0EAA"/>
    <w:rsid w:val="005B155B"/>
    <w:rsid w:val="005B1A6C"/>
    <w:rsid w:val="005B1CC8"/>
    <w:rsid w:val="005B6051"/>
    <w:rsid w:val="005B6222"/>
    <w:rsid w:val="005B6379"/>
    <w:rsid w:val="005B794B"/>
    <w:rsid w:val="005C0388"/>
    <w:rsid w:val="005C1343"/>
    <w:rsid w:val="005C1724"/>
    <w:rsid w:val="005C2FF9"/>
    <w:rsid w:val="005C31CE"/>
    <w:rsid w:val="005C46F1"/>
    <w:rsid w:val="005C4ED2"/>
    <w:rsid w:val="005C529A"/>
    <w:rsid w:val="005C5845"/>
    <w:rsid w:val="005C5AFC"/>
    <w:rsid w:val="005D0FAD"/>
    <w:rsid w:val="005D14C8"/>
    <w:rsid w:val="005D2226"/>
    <w:rsid w:val="005D368F"/>
    <w:rsid w:val="005D3829"/>
    <w:rsid w:val="005D41E3"/>
    <w:rsid w:val="005D4774"/>
    <w:rsid w:val="005D5D40"/>
    <w:rsid w:val="005D743F"/>
    <w:rsid w:val="005D75BA"/>
    <w:rsid w:val="005D7F04"/>
    <w:rsid w:val="005E056D"/>
    <w:rsid w:val="005E2E5A"/>
    <w:rsid w:val="005E6305"/>
    <w:rsid w:val="005E79F6"/>
    <w:rsid w:val="005F2F57"/>
    <w:rsid w:val="005F4272"/>
    <w:rsid w:val="005F4556"/>
    <w:rsid w:val="005F527A"/>
    <w:rsid w:val="005F5293"/>
    <w:rsid w:val="005F5E79"/>
    <w:rsid w:val="006031B6"/>
    <w:rsid w:val="00603268"/>
    <w:rsid w:val="00603B5B"/>
    <w:rsid w:val="006041DD"/>
    <w:rsid w:val="00604A0D"/>
    <w:rsid w:val="00606C47"/>
    <w:rsid w:val="00610559"/>
    <w:rsid w:val="006118FD"/>
    <w:rsid w:val="00613761"/>
    <w:rsid w:val="0061398F"/>
    <w:rsid w:val="00613B45"/>
    <w:rsid w:val="00616EC2"/>
    <w:rsid w:val="0062176E"/>
    <w:rsid w:val="00621A66"/>
    <w:rsid w:val="00622141"/>
    <w:rsid w:val="0062303C"/>
    <w:rsid w:val="00623EE7"/>
    <w:rsid w:val="00624D7E"/>
    <w:rsid w:val="00625405"/>
    <w:rsid w:val="00626166"/>
    <w:rsid w:val="00627052"/>
    <w:rsid w:val="00627B22"/>
    <w:rsid w:val="00630412"/>
    <w:rsid w:val="00630E79"/>
    <w:rsid w:val="006318DF"/>
    <w:rsid w:val="006319EE"/>
    <w:rsid w:val="00631FA9"/>
    <w:rsid w:val="00632CC3"/>
    <w:rsid w:val="00632EF5"/>
    <w:rsid w:val="0063499A"/>
    <w:rsid w:val="006360E8"/>
    <w:rsid w:val="00636D99"/>
    <w:rsid w:val="006376CA"/>
    <w:rsid w:val="006424EA"/>
    <w:rsid w:val="00642546"/>
    <w:rsid w:val="00642F94"/>
    <w:rsid w:val="00644609"/>
    <w:rsid w:val="00644F80"/>
    <w:rsid w:val="00647A37"/>
    <w:rsid w:val="006505B7"/>
    <w:rsid w:val="00651BB7"/>
    <w:rsid w:val="00651D73"/>
    <w:rsid w:val="00652115"/>
    <w:rsid w:val="006527EE"/>
    <w:rsid w:val="0065310A"/>
    <w:rsid w:val="00654181"/>
    <w:rsid w:val="006541BF"/>
    <w:rsid w:val="00654ECC"/>
    <w:rsid w:val="00656285"/>
    <w:rsid w:val="00661315"/>
    <w:rsid w:val="0066700D"/>
    <w:rsid w:val="00667E12"/>
    <w:rsid w:val="00671823"/>
    <w:rsid w:val="00671BEC"/>
    <w:rsid w:val="00672E7F"/>
    <w:rsid w:val="00673653"/>
    <w:rsid w:val="006737F8"/>
    <w:rsid w:val="006753B9"/>
    <w:rsid w:val="0068085D"/>
    <w:rsid w:val="006811F2"/>
    <w:rsid w:val="006818C4"/>
    <w:rsid w:val="00681EDE"/>
    <w:rsid w:val="00682E0F"/>
    <w:rsid w:val="00684FED"/>
    <w:rsid w:val="0068736E"/>
    <w:rsid w:val="00687733"/>
    <w:rsid w:val="006877D8"/>
    <w:rsid w:val="0068788B"/>
    <w:rsid w:val="006953DA"/>
    <w:rsid w:val="00696560"/>
    <w:rsid w:val="00697371"/>
    <w:rsid w:val="00697B91"/>
    <w:rsid w:val="00697EEB"/>
    <w:rsid w:val="006A00AB"/>
    <w:rsid w:val="006A1597"/>
    <w:rsid w:val="006A1C08"/>
    <w:rsid w:val="006A27E4"/>
    <w:rsid w:val="006A38FA"/>
    <w:rsid w:val="006A3912"/>
    <w:rsid w:val="006A54A6"/>
    <w:rsid w:val="006A61F9"/>
    <w:rsid w:val="006A6264"/>
    <w:rsid w:val="006A6890"/>
    <w:rsid w:val="006B036C"/>
    <w:rsid w:val="006B1C81"/>
    <w:rsid w:val="006B4ECF"/>
    <w:rsid w:val="006B6008"/>
    <w:rsid w:val="006B7CD4"/>
    <w:rsid w:val="006C08A7"/>
    <w:rsid w:val="006C204D"/>
    <w:rsid w:val="006C3AE4"/>
    <w:rsid w:val="006C46DF"/>
    <w:rsid w:val="006C5C25"/>
    <w:rsid w:val="006C7588"/>
    <w:rsid w:val="006D05DF"/>
    <w:rsid w:val="006D0753"/>
    <w:rsid w:val="006D0959"/>
    <w:rsid w:val="006D1FFF"/>
    <w:rsid w:val="006D35DA"/>
    <w:rsid w:val="006D75A6"/>
    <w:rsid w:val="006D7BB5"/>
    <w:rsid w:val="006E09E2"/>
    <w:rsid w:val="006E0CC9"/>
    <w:rsid w:val="006E0EB9"/>
    <w:rsid w:val="006E1B44"/>
    <w:rsid w:val="006E248E"/>
    <w:rsid w:val="006E2B67"/>
    <w:rsid w:val="006E57EE"/>
    <w:rsid w:val="006E67B3"/>
    <w:rsid w:val="006E6CF9"/>
    <w:rsid w:val="006F2FD1"/>
    <w:rsid w:val="006F32A6"/>
    <w:rsid w:val="006F4B01"/>
    <w:rsid w:val="006F6DFF"/>
    <w:rsid w:val="00700CAE"/>
    <w:rsid w:val="00700DD6"/>
    <w:rsid w:val="00703538"/>
    <w:rsid w:val="00706007"/>
    <w:rsid w:val="00712417"/>
    <w:rsid w:val="00712AD8"/>
    <w:rsid w:val="0071392E"/>
    <w:rsid w:val="00716901"/>
    <w:rsid w:val="0072151A"/>
    <w:rsid w:val="007219A3"/>
    <w:rsid w:val="0072327E"/>
    <w:rsid w:val="00723747"/>
    <w:rsid w:val="0072434C"/>
    <w:rsid w:val="007255A2"/>
    <w:rsid w:val="007264A9"/>
    <w:rsid w:val="007266BD"/>
    <w:rsid w:val="00732BC1"/>
    <w:rsid w:val="00733BFA"/>
    <w:rsid w:val="0073613B"/>
    <w:rsid w:val="00736D88"/>
    <w:rsid w:val="00740C98"/>
    <w:rsid w:val="00740E65"/>
    <w:rsid w:val="0074423D"/>
    <w:rsid w:val="0074523B"/>
    <w:rsid w:val="0074539A"/>
    <w:rsid w:val="00747446"/>
    <w:rsid w:val="007478EB"/>
    <w:rsid w:val="007479B1"/>
    <w:rsid w:val="00747BB0"/>
    <w:rsid w:val="00747E7D"/>
    <w:rsid w:val="00751256"/>
    <w:rsid w:val="00751AEA"/>
    <w:rsid w:val="007541ED"/>
    <w:rsid w:val="00755486"/>
    <w:rsid w:val="007557A8"/>
    <w:rsid w:val="007557BB"/>
    <w:rsid w:val="00756D85"/>
    <w:rsid w:val="007605FC"/>
    <w:rsid w:val="00762012"/>
    <w:rsid w:val="00762466"/>
    <w:rsid w:val="0076342A"/>
    <w:rsid w:val="007707C2"/>
    <w:rsid w:val="00771D82"/>
    <w:rsid w:val="0077220C"/>
    <w:rsid w:val="007743B7"/>
    <w:rsid w:val="007744CC"/>
    <w:rsid w:val="00774776"/>
    <w:rsid w:val="00775CAA"/>
    <w:rsid w:val="007762AC"/>
    <w:rsid w:val="00776BD1"/>
    <w:rsid w:val="0077711C"/>
    <w:rsid w:val="0077733B"/>
    <w:rsid w:val="007778E4"/>
    <w:rsid w:val="007801C5"/>
    <w:rsid w:val="00780CB3"/>
    <w:rsid w:val="007836F5"/>
    <w:rsid w:val="007839D3"/>
    <w:rsid w:val="00785A9E"/>
    <w:rsid w:val="0078690E"/>
    <w:rsid w:val="007925F1"/>
    <w:rsid w:val="00792F29"/>
    <w:rsid w:val="0079327E"/>
    <w:rsid w:val="00793C0E"/>
    <w:rsid w:val="007946F9"/>
    <w:rsid w:val="00794E96"/>
    <w:rsid w:val="007963B7"/>
    <w:rsid w:val="007A0E00"/>
    <w:rsid w:val="007A1E7B"/>
    <w:rsid w:val="007A229A"/>
    <w:rsid w:val="007A24C2"/>
    <w:rsid w:val="007A31ED"/>
    <w:rsid w:val="007A434A"/>
    <w:rsid w:val="007A4785"/>
    <w:rsid w:val="007A4A05"/>
    <w:rsid w:val="007A55FF"/>
    <w:rsid w:val="007A6797"/>
    <w:rsid w:val="007B0B22"/>
    <w:rsid w:val="007B15AC"/>
    <w:rsid w:val="007B2A7A"/>
    <w:rsid w:val="007B4C84"/>
    <w:rsid w:val="007B5160"/>
    <w:rsid w:val="007B6AC7"/>
    <w:rsid w:val="007C064F"/>
    <w:rsid w:val="007C0898"/>
    <w:rsid w:val="007C0AE1"/>
    <w:rsid w:val="007C4A83"/>
    <w:rsid w:val="007C74FE"/>
    <w:rsid w:val="007C78CE"/>
    <w:rsid w:val="007C78ED"/>
    <w:rsid w:val="007D1900"/>
    <w:rsid w:val="007D1E3F"/>
    <w:rsid w:val="007D32AF"/>
    <w:rsid w:val="007D3BFF"/>
    <w:rsid w:val="007D401D"/>
    <w:rsid w:val="007D4AD9"/>
    <w:rsid w:val="007D5657"/>
    <w:rsid w:val="007D7C63"/>
    <w:rsid w:val="007E063B"/>
    <w:rsid w:val="007E2EC1"/>
    <w:rsid w:val="007E344B"/>
    <w:rsid w:val="007E4F19"/>
    <w:rsid w:val="007E6886"/>
    <w:rsid w:val="007E7EB3"/>
    <w:rsid w:val="007F0EFD"/>
    <w:rsid w:val="007F23B0"/>
    <w:rsid w:val="007F474C"/>
    <w:rsid w:val="007F71D4"/>
    <w:rsid w:val="007F78EF"/>
    <w:rsid w:val="007F7932"/>
    <w:rsid w:val="00800601"/>
    <w:rsid w:val="008012C5"/>
    <w:rsid w:val="00806537"/>
    <w:rsid w:val="00806667"/>
    <w:rsid w:val="00807E34"/>
    <w:rsid w:val="0081079F"/>
    <w:rsid w:val="00811992"/>
    <w:rsid w:val="0081231E"/>
    <w:rsid w:val="00814010"/>
    <w:rsid w:val="008142FA"/>
    <w:rsid w:val="0081487E"/>
    <w:rsid w:val="008158E3"/>
    <w:rsid w:val="0081603A"/>
    <w:rsid w:val="0081695B"/>
    <w:rsid w:val="00816D69"/>
    <w:rsid w:val="00816DDF"/>
    <w:rsid w:val="00817E7B"/>
    <w:rsid w:val="008207EB"/>
    <w:rsid w:val="00821723"/>
    <w:rsid w:val="0082437D"/>
    <w:rsid w:val="00825124"/>
    <w:rsid w:val="0082535D"/>
    <w:rsid w:val="00826DE5"/>
    <w:rsid w:val="00830BD1"/>
    <w:rsid w:val="00832BB6"/>
    <w:rsid w:val="0083376A"/>
    <w:rsid w:val="0083382D"/>
    <w:rsid w:val="0083503D"/>
    <w:rsid w:val="008366DE"/>
    <w:rsid w:val="008368B6"/>
    <w:rsid w:val="00837868"/>
    <w:rsid w:val="00840AF2"/>
    <w:rsid w:val="00840E5C"/>
    <w:rsid w:val="00843F10"/>
    <w:rsid w:val="00844EFF"/>
    <w:rsid w:val="008451A1"/>
    <w:rsid w:val="00845E92"/>
    <w:rsid w:val="0084785C"/>
    <w:rsid w:val="008503A5"/>
    <w:rsid w:val="00850C27"/>
    <w:rsid w:val="00851815"/>
    <w:rsid w:val="0085267A"/>
    <w:rsid w:val="008539A7"/>
    <w:rsid w:val="00853D3E"/>
    <w:rsid w:val="008542D4"/>
    <w:rsid w:val="0085480E"/>
    <w:rsid w:val="008548F4"/>
    <w:rsid w:val="008556EF"/>
    <w:rsid w:val="008568F5"/>
    <w:rsid w:val="008572F6"/>
    <w:rsid w:val="008573EF"/>
    <w:rsid w:val="00857470"/>
    <w:rsid w:val="00860BFF"/>
    <w:rsid w:val="00860E67"/>
    <w:rsid w:val="00861123"/>
    <w:rsid w:val="00861A0B"/>
    <w:rsid w:val="00862024"/>
    <w:rsid w:val="00862B0D"/>
    <w:rsid w:val="008638F1"/>
    <w:rsid w:val="00866660"/>
    <w:rsid w:val="0086681A"/>
    <w:rsid w:val="008715EB"/>
    <w:rsid w:val="00873885"/>
    <w:rsid w:val="00874F98"/>
    <w:rsid w:val="00875443"/>
    <w:rsid w:val="008764BA"/>
    <w:rsid w:val="00876539"/>
    <w:rsid w:val="00876763"/>
    <w:rsid w:val="00877063"/>
    <w:rsid w:val="0087712A"/>
    <w:rsid w:val="008821B8"/>
    <w:rsid w:val="008827CF"/>
    <w:rsid w:val="00884B48"/>
    <w:rsid w:val="00886EB7"/>
    <w:rsid w:val="00887E0E"/>
    <w:rsid w:val="00892500"/>
    <w:rsid w:val="00894253"/>
    <w:rsid w:val="008943A7"/>
    <w:rsid w:val="008951C6"/>
    <w:rsid w:val="008953FF"/>
    <w:rsid w:val="008955F8"/>
    <w:rsid w:val="00896463"/>
    <w:rsid w:val="00897734"/>
    <w:rsid w:val="00897CA5"/>
    <w:rsid w:val="00897D76"/>
    <w:rsid w:val="008A0406"/>
    <w:rsid w:val="008A20F7"/>
    <w:rsid w:val="008A2284"/>
    <w:rsid w:val="008A2B2C"/>
    <w:rsid w:val="008A2FCA"/>
    <w:rsid w:val="008A3ADF"/>
    <w:rsid w:val="008A3C8F"/>
    <w:rsid w:val="008A5839"/>
    <w:rsid w:val="008A5B7B"/>
    <w:rsid w:val="008A63D9"/>
    <w:rsid w:val="008A6B7B"/>
    <w:rsid w:val="008A7CA0"/>
    <w:rsid w:val="008A7DC6"/>
    <w:rsid w:val="008B0234"/>
    <w:rsid w:val="008B0631"/>
    <w:rsid w:val="008B24EE"/>
    <w:rsid w:val="008B25FF"/>
    <w:rsid w:val="008B601E"/>
    <w:rsid w:val="008B703B"/>
    <w:rsid w:val="008B71B5"/>
    <w:rsid w:val="008C0134"/>
    <w:rsid w:val="008C035D"/>
    <w:rsid w:val="008C0498"/>
    <w:rsid w:val="008C0675"/>
    <w:rsid w:val="008C074F"/>
    <w:rsid w:val="008C20E9"/>
    <w:rsid w:val="008C266F"/>
    <w:rsid w:val="008C287C"/>
    <w:rsid w:val="008C2C4A"/>
    <w:rsid w:val="008C3884"/>
    <w:rsid w:val="008C411C"/>
    <w:rsid w:val="008C6312"/>
    <w:rsid w:val="008D03DF"/>
    <w:rsid w:val="008D3027"/>
    <w:rsid w:val="008D37BB"/>
    <w:rsid w:val="008D39A4"/>
    <w:rsid w:val="008D3DEA"/>
    <w:rsid w:val="008D5974"/>
    <w:rsid w:val="008D7E1D"/>
    <w:rsid w:val="008E376D"/>
    <w:rsid w:val="008E391B"/>
    <w:rsid w:val="008E52EB"/>
    <w:rsid w:val="008E599C"/>
    <w:rsid w:val="008E6B2B"/>
    <w:rsid w:val="008E6C12"/>
    <w:rsid w:val="008F043D"/>
    <w:rsid w:val="008F0E42"/>
    <w:rsid w:val="008F0EF5"/>
    <w:rsid w:val="008F2662"/>
    <w:rsid w:val="008F2AB2"/>
    <w:rsid w:val="008F46E3"/>
    <w:rsid w:val="008F62D1"/>
    <w:rsid w:val="008F663E"/>
    <w:rsid w:val="008F763D"/>
    <w:rsid w:val="008F763F"/>
    <w:rsid w:val="008F7DF1"/>
    <w:rsid w:val="0090119B"/>
    <w:rsid w:val="009030CF"/>
    <w:rsid w:val="009030F9"/>
    <w:rsid w:val="00904615"/>
    <w:rsid w:val="0090530A"/>
    <w:rsid w:val="00905D00"/>
    <w:rsid w:val="00905E82"/>
    <w:rsid w:val="00906774"/>
    <w:rsid w:val="00906F18"/>
    <w:rsid w:val="009078DC"/>
    <w:rsid w:val="0091057F"/>
    <w:rsid w:val="0091173B"/>
    <w:rsid w:val="0091278A"/>
    <w:rsid w:val="00915B10"/>
    <w:rsid w:val="00916997"/>
    <w:rsid w:val="0092105D"/>
    <w:rsid w:val="00921075"/>
    <w:rsid w:val="00922ECC"/>
    <w:rsid w:val="00924712"/>
    <w:rsid w:val="00925AC4"/>
    <w:rsid w:val="00925EB0"/>
    <w:rsid w:val="00926B32"/>
    <w:rsid w:val="0092760B"/>
    <w:rsid w:val="009276C7"/>
    <w:rsid w:val="00933091"/>
    <w:rsid w:val="00933712"/>
    <w:rsid w:val="00935A2D"/>
    <w:rsid w:val="0093638E"/>
    <w:rsid w:val="00936C55"/>
    <w:rsid w:val="00940047"/>
    <w:rsid w:val="00940093"/>
    <w:rsid w:val="00940445"/>
    <w:rsid w:val="009434BC"/>
    <w:rsid w:val="00944DE6"/>
    <w:rsid w:val="00944E7F"/>
    <w:rsid w:val="00950247"/>
    <w:rsid w:val="009503CA"/>
    <w:rsid w:val="00950A6A"/>
    <w:rsid w:val="00953C37"/>
    <w:rsid w:val="00954811"/>
    <w:rsid w:val="0096000A"/>
    <w:rsid w:val="00960AF4"/>
    <w:rsid w:val="00961805"/>
    <w:rsid w:val="00961BAB"/>
    <w:rsid w:val="00962406"/>
    <w:rsid w:val="009630CB"/>
    <w:rsid w:val="00964292"/>
    <w:rsid w:val="009700F7"/>
    <w:rsid w:val="009706AE"/>
    <w:rsid w:val="00970E0B"/>
    <w:rsid w:val="00973518"/>
    <w:rsid w:val="00973D8A"/>
    <w:rsid w:val="00974BF6"/>
    <w:rsid w:val="00974DD7"/>
    <w:rsid w:val="009751A1"/>
    <w:rsid w:val="00975A4E"/>
    <w:rsid w:val="00976ED6"/>
    <w:rsid w:val="0098171D"/>
    <w:rsid w:val="00982AB4"/>
    <w:rsid w:val="009831C0"/>
    <w:rsid w:val="0098321A"/>
    <w:rsid w:val="00983D9E"/>
    <w:rsid w:val="00984F2F"/>
    <w:rsid w:val="009856BF"/>
    <w:rsid w:val="00986228"/>
    <w:rsid w:val="009900A2"/>
    <w:rsid w:val="00990642"/>
    <w:rsid w:val="0099130E"/>
    <w:rsid w:val="00991803"/>
    <w:rsid w:val="009933FC"/>
    <w:rsid w:val="0099537B"/>
    <w:rsid w:val="00995D81"/>
    <w:rsid w:val="009972EC"/>
    <w:rsid w:val="009973E4"/>
    <w:rsid w:val="009A1CAD"/>
    <w:rsid w:val="009A469B"/>
    <w:rsid w:val="009A4963"/>
    <w:rsid w:val="009A56DF"/>
    <w:rsid w:val="009A6AF9"/>
    <w:rsid w:val="009B0AFD"/>
    <w:rsid w:val="009B2AF9"/>
    <w:rsid w:val="009B3767"/>
    <w:rsid w:val="009B4BEF"/>
    <w:rsid w:val="009B4D8D"/>
    <w:rsid w:val="009B5477"/>
    <w:rsid w:val="009B5565"/>
    <w:rsid w:val="009B6435"/>
    <w:rsid w:val="009C1DBA"/>
    <w:rsid w:val="009C1E0A"/>
    <w:rsid w:val="009C3BC4"/>
    <w:rsid w:val="009C5634"/>
    <w:rsid w:val="009C702B"/>
    <w:rsid w:val="009D40F5"/>
    <w:rsid w:val="009D5052"/>
    <w:rsid w:val="009D7533"/>
    <w:rsid w:val="009D7980"/>
    <w:rsid w:val="009E00BF"/>
    <w:rsid w:val="009E2BCB"/>
    <w:rsid w:val="009E3A30"/>
    <w:rsid w:val="009E52E5"/>
    <w:rsid w:val="009E610B"/>
    <w:rsid w:val="009E674F"/>
    <w:rsid w:val="009E6B25"/>
    <w:rsid w:val="009E7547"/>
    <w:rsid w:val="009F0921"/>
    <w:rsid w:val="009F2822"/>
    <w:rsid w:val="009F304C"/>
    <w:rsid w:val="009F3A7E"/>
    <w:rsid w:val="009F4C99"/>
    <w:rsid w:val="009F6F49"/>
    <w:rsid w:val="009F7456"/>
    <w:rsid w:val="009F7D4D"/>
    <w:rsid w:val="00A00C29"/>
    <w:rsid w:val="00A03BCD"/>
    <w:rsid w:val="00A054DB"/>
    <w:rsid w:val="00A055D7"/>
    <w:rsid w:val="00A06276"/>
    <w:rsid w:val="00A10AE0"/>
    <w:rsid w:val="00A10B97"/>
    <w:rsid w:val="00A10D31"/>
    <w:rsid w:val="00A12CC2"/>
    <w:rsid w:val="00A12EFE"/>
    <w:rsid w:val="00A1411F"/>
    <w:rsid w:val="00A16B4B"/>
    <w:rsid w:val="00A17353"/>
    <w:rsid w:val="00A174ED"/>
    <w:rsid w:val="00A207FA"/>
    <w:rsid w:val="00A21F91"/>
    <w:rsid w:val="00A23931"/>
    <w:rsid w:val="00A23B3A"/>
    <w:rsid w:val="00A27078"/>
    <w:rsid w:val="00A27159"/>
    <w:rsid w:val="00A2794D"/>
    <w:rsid w:val="00A27FCF"/>
    <w:rsid w:val="00A30B99"/>
    <w:rsid w:val="00A30E02"/>
    <w:rsid w:val="00A317A4"/>
    <w:rsid w:val="00A319AA"/>
    <w:rsid w:val="00A37185"/>
    <w:rsid w:val="00A3759F"/>
    <w:rsid w:val="00A37FC9"/>
    <w:rsid w:val="00A41940"/>
    <w:rsid w:val="00A41C43"/>
    <w:rsid w:val="00A41EE8"/>
    <w:rsid w:val="00A42CA7"/>
    <w:rsid w:val="00A4492D"/>
    <w:rsid w:val="00A47645"/>
    <w:rsid w:val="00A50EF1"/>
    <w:rsid w:val="00A528DB"/>
    <w:rsid w:val="00A57B20"/>
    <w:rsid w:val="00A609E2"/>
    <w:rsid w:val="00A60A7A"/>
    <w:rsid w:val="00A61C0F"/>
    <w:rsid w:val="00A628A0"/>
    <w:rsid w:val="00A663C6"/>
    <w:rsid w:val="00A66E94"/>
    <w:rsid w:val="00A72462"/>
    <w:rsid w:val="00A72AFE"/>
    <w:rsid w:val="00A74E06"/>
    <w:rsid w:val="00A75221"/>
    <w:rsid w:val="00A759F3"/>
    <w:rsid w:val="00A75B94"/>
    <w:rsid w:val="00A763F6"/>
    <w:rsid w:val="00A80B51"/>
    <w:rsid w:val="00A81470"/>
    <w:rsid w:val="00A81861"/>
    <w:rsid w:val="00A81F2E"/>
    <w:rsid w:val="00A82BC6"/>
    <w:rsid w:val="00A832BA"/>
    <w:rsid w:val="00A83E90"/>
    <w:rsid w:val="00A8561D"/>
    <w:rsid w:val="00A86CCA"/>
    <w:rsid w:val="00A86CF4"/>
    <w:rsid w:val="00A87523"/>
    <w:rsid w:val="00A87E1D"/>
    <w:rsid w:val="00A903BA"/>
    <w:rsid w:val="00A904D2"/>
    <w:rsid w:val="00A921E3"/>
    <w:rsid w:val="00A94AED"/>
    <w:rsid w:val="00A95815"/>
    <w:rsid w:val="00A959F9"/>
    <w:rsid w:val="00A95F13"/>
    <w:rsid w:val="00A96525"/>
    <w:rsid w:val="00A971B3"/>
    <w:rsid w:val="00A97578"/>
    <w:rsid w:val="00AA079D"/>
    <w:rsid w:val="00AA08A7"/>
    <w:rsid w:val="00AA144A"/>
    <w:rsid w:val="00AA3FC2"/>
    <w:rsid w:val="00AA516C"/>
    <w:rsid w:val="00AA559B"/>
    <w:rsid w:val="00AA588A"/>
    <w:rsid w:val="00AA5926"/>
    <w:rsid w:val="00AA62CA"/>
    <w:rsid w:val="00AB0612"/>
    <w:rsid w:val="00AB0E9F"/>
    <w:rsid w:val="00AB2592"/>
    <w:rsid w:val="00AB25EC"/>
    <w:rsid w:val="00AB3E61"/>
    <w:rsid w:val="00AB5D7B"/>
    <w:rsid w:val="00AB6DC5"/>
    <w:rsid w:val="00AB79DB"/>
    <w:rsid w:val="00AC08A3"/>
    <w:rsid w:val="00AC0F51"/>
    <w:rsid w:val="00AC1689"/>
    <w:rsid w:val="00AC1F82"/>
    <w:rsid w:val="00AC36F3"/>
    <w:rsid w:val="00AC4073"/>
    <w:rsid w:val="00AC59BE"/>
    <w:rsid w:val="00AC7AFB"/>
    <w:rsid w:val="00AC7C2D"/>
    <w:rsid w:val="00AD088E"/>
    <w:rsid w:val="00AD0D3F"/>
    <w:rsid w:val="00AD1532"/>
    <w:rsid w:val="00AD1C59"/>
    <w:rsid w:val="00AD220C"/>
    <w:rsid w:val="00AD38B3"/>
    <w:rsid w:val="00AE03FC"/>
    <w:rsid w:val="00AE0F61"/>
    <w:rsid w:val="00AE15CA"/>
    <w:rsid w:val="00AE1A7E"/>
    <w:rsid w:val="00AF062B"/>
    <w:rsid w:val="00AF1EA9"/>
    <w:rsid w:val="00AF2060"/>
    <w:rsid w:val="00AF20C1"/>
    <w:rsid w:val="00B00341"/>
    <w:rsid w:val="00B021B8"/>
    <w:rsid w:val="00B0281B"/>
    <w:rsid w:val="00B033F1"/>
    <w:rsid w:val="00B05C9C"/>
    <w:rsid w:val="00B063F8"/>
    <w:rsid w:val="00B073D9"/>
    <w:rsid w:val="00B10398"/>
    <w:rsid w:val="00B1094B"/>
    <w:rsid w:val="00B11044"/>
    <w:rsid w:val="00B110A8"/>
    <w:rsid w:val="00B115C5"/>
    <w:rsid w:val="00B119CB"/>
    <w:rsid w:val="00B11C0B"/>
    <w:rsid w:val="00B129BC"/>
    <w:rsid w:val="00B132D9"/>
    <w:rsid w:val="00B1349B"/>
    <w:rsid w:val="00B13532"/>
    <w:rsid w:val="00B14D63"/>
    <w:rsid w:val="00B14FC5"/>
    <w:rsid w:val="00B16689"/>
    <w:rsid w:val="00B1693C"/>
    <w:rsid w:val="00B1745B"/>
    <w:rsid w:val="00B23B2B"/>
    <w:rsid w:val="00B24264"/>
    <w:rsid w:val="00B250E9"/>
    <w:rsid w:val="00B27F16"/>
    <w:rsid w:val="00B3232B"/>
    <w:rsid w:val="00B33611"/>
    <w:rsid w:val="00B3403A"/>
    <w:rsid w:val="00B35613"/>
    <w:rsid w:val="00B35EF0"/>
    <w:rsid w:val="00B36CD0"/>
    <w:rsid w:val="00B37DB9"/>
    <w:rsid w:val="00B4078B"/>
    <w:rsid w:val="00B4209C"/>
    <w:rsid w:val="00B42FF3"/>
    <w:rsid w:val="00B45A2D"/>
    <w:rsid w:val="00B45B71"/>
    <w:rsid w:val="00B47646"/>
    <w:rsid w:val="00B506F3"/>
    <w:rsid w:val="00B50BD7"/>
    <w:rsid w:val="00B51B10"/>
    <w:rsid w:val="00B52230"/>
    <w:rsid w:val="00B531E3"/>
    <w:rsid w:val="00B544AB"/>
    <w:rsid w:val="00B54867"/>
    <w:rsid w:val="00B54C48"/>
    <w:rsid w:val="00B55763"/>
    <w:rsid w:val="00B5582F"/>
    <w:rsid w:val="00B5666B"/>
    <w:rsid w:val="00B57ABD"/>
    <w:rsid w:val="00B60AC4"/>
    <w:rsid w:val="00B61701"/>
    <w:rsid w:val="00B6186F"/>
    <w:rsid w:val="00B61A4E"/>
    <w:rsid w:val="00B63589"/>
    <w:rsid w:val="00B63B55"/>
    <w:rsid w:val="00B63BEB"/>
    <w:rsid w:val="00B6495D"/>
    <w:rsid w:val="00B662C9"/>
    <w:rsid w:val="00B6654C"/>
    <w:rsid w:val="00B66704"/>
    <w:rsid w:val="00B668D3"/>
    <w:rsid w:val="00B66985"/>
    <w:rsid w:val="00B66CFB"/>
    <w:rsid w:val="00B67941"/>
    <w:rsid w:val="00B7190B"/>
    <w:rsid w:val="00B7267F"/>
    <w:rsid w:val="00B73EAB"/>
    <w:rsid w:val="00B75575"/>
    <w:rsid w:val="00B7641A"/>
    <w:rsid w:val="00B826F3"/>
    <w:rsid w:val="00B82A4F"/>
    <w:rsid w:val="00B85E71"/>
    <w:rsid w:val="00B901D7"/>
    <w:rsid w:val="00B92B50"/>
    <w:rsid w:val="00B9426A"/>
    <w:rsid w:val="00B94696"/>
    <w:rsid w:val="00B949B9"/>
    <w:rsid w:val="00B9530C"/>
    <w:rsid w:val="00B96B78"/>
    <w:rsid w:val="00B973A6"/>
    <w:rsid w:val="00B97FE9"/>
    <w:rsid w:val="00BA29CC"/>
    <w:rsid w:val="00BA37EF"/>
    <w:rsid w:val="00BA60E1"/>
    <w:rsid w:val="00BA6121"/>
    <w:rsid w:val="00BA6479"/>
    <w:rsid w:val="00BA72D6"/>
    <w:rsid w:val="00BB0128"/>
    <w:rsid w:val="00BB23E1"/>
    <w:rsid w:val="00BB3198"/>
    <w:rsid w:val="00BB5A42"/>
    <w:rsid w:val="00BB6B02"/>
    <w:rsid w:val="00BC1191"/>
    <w:rsid w:val="00BC1F59"/>
    <w:rsid w:val="00BC2815"/>
    <w:rsid w:val="00BC34E2"/>
    <w:rsid w:val="00BC5CAC"/>
    <w:rsid w:val="00BC78AF"/>
    <w:rsid w:val="00BD0480"/>
    <w:rsid w:val="00BD0523"/>
    <w:rsid w:val="00BD05FD"/>
    <w:rsid w:val="00BD0AF4"/>
    <w:rsid w:val="00BD0E66"/>
    <w:rsid w:val="00BD1364"/>
    <w:rsid w:val="00BD1F03"/>
    <w:rsid w:val="00BD321B"/>
    <w:rsid w:val="00BD3E0C"/>
    <w:rsid w:val="00BD3FAF"/>
    <w:rsid w:val="00BD4A09"/>
    <w:rsid w:val="00BD57FF"/>
    <w:rsid w:val="00BD67B3"/>
    <w:rsid w:val="00BD69D9"/>
    <w:rsid w:val="00BE05B0"/>
    <w:rsid w:val="00BE1272"/>
    <w:rsid w:val="00BE35F1"/>
    <w:rsid w:val="00BE3898"/>
    <w:rsid w:val="00BE3FFF"/>
    <w:rsid w:val="00BE4033"/>
    <w:rsid w:val="00BE42C1"/>
    <w:rsid w:val="00BE569A"/>
    <w:rsid w:val="00BE5FDC"/>
    <w:rsid w:val="00BE6240"/>
    <w:rsid w:val="00BE676B"/>
    <w:rsid w:val="00BE6AF4"/>
    <w:rsid w:val="00BE76F1"/>
    <w:rsid w:val="00BF0867"/>
    <w:rsid w:val="00BF1B84"/>
    <w:rsid w:val="00BF383A"/>
    <w:rsid w:val="00BF39F5"/>
    <w:rsid w:val="00BF6932"/>
    <w:rsid w:val="00BF6BA5"/>
    <w:rsid w:val="00BF7D04"/>
    <w:rsid w:val="00C005BD"/>
    <w:rsid w:val="00C0066B"/>
    <w:rsid w:val="00C010FF"/>
    <w:rsid w:val="00C01FD2"/>
    <w:rsid w:val="00C02BAD"/>
    <w:rsid w:val="00C03F83"/>
    <w:rsid w:val="00C05CE3"/>
    <w:rsid w:val="00C05EDA"/>
    <w:rsid w:val="00C0607F"/>
    <w:rsid w:val="00C06A97"/>
    <w:rsid w:val="00C10486"/>
    <w:rsid w:val="00C107A9"/>
    <w:rsid w:val="00C125C4"/>
    <w:rsid w:val="00C16C72"/>
    <w:rsid w:val="00C178A4"/>
    <w:rsid w:val="00C17BA4"/>
    <w:rsid w:val="00C215C8"/>
    <w:rsid w:val="00C22AB3"/>
    <w:rsid w:val="00C23E8F"/>
    <w:rsid w:val="00C24DA7"/>
    <w:rsid w:val="00C25B90"/>
    <w:rsid w:val="00C26C86"/>
    <w:rsid w:val="00C31765"/>
    <w:rsid w:val="00C3185A"/>
    <w:rsid w:val="00C33AE8"/>
    <w:rsid w:val="00C34E83"/>
    <w:rsid w:val="00C358F1"/>
    <w:rsid w:val="00C3629B"/>
    <w:rsid w:val="00C36CAD"/>
    <w:rsid w:val="00C37778"/>
    <w:rsid w:val="00C4104B"/>
    <w:rsid w:val="00C41632"/>
    <w:rsid w:val="00C41693"/>
    <w:rsid w:val="00C41CD9"/>
    <w:rsid w:val="00C44583"/>
    <w:rsid w:val="00C45CE4"/>
    <w:rsid w:val="00C45E85"/>
    <w:rsid w:val="00C46B20"/>
    <w:rsid w:val="00C47325"/>
    <w:rsid w:val="00C47C87"/>
    <w:rsid w:val="00C535BB"/>
    <w:rsid w:val="00C5410B"/>
    <w:rsid w:val="00C54B78"/>
    <w:rsid w:val="00C55C34"/>
    <w:rsid w:val="00C56648"/>
    <w:rsid w:val="00C5766C"/>
    <w:rsid w:val="00C57887"/>
    <w:rsid w:val="00C60504"/>
    <w:rsid w:val="00C60E59"/>
    <w:rsid w:val="00C610F4"/>
    <w:rsid w:val="00C627E8"/>
    <w:rsid w:val="00C62B60"/>
    <w:rsid w:val="00C63D86"/>
    <w:rsid w:val="00C6407D"/>
    <w:rsid w:val="00C6458A"/>
    <w:rsid w:val="00C65C76"/>
    <w:rsid w:val="00C71667"/>
    <w:rsid w:val="00C71FBB"/>
    <w:rsid w:val="00C73E8A"/>
    <w:rsid w:val="00C750D8"/>
    <w:rsid w:val="00C75179"/>
    <w:rsid w:val="00C774B3"/>
    <w:rsid w:val="00C81732"/>
    <w:rsid w:val="00C82B67"/>
    <w:rsid w:val="00C82E08"/>
    <w:rsid w:val="00C84220"/>
    <w:rsid w:val="00C847E7"/>
    <w:rsid w:val="00C86033"/>
    <w:rsid w:val="00C86FE7"/>
    <w:rsid w:val="00C87683"/>
    <w:rsid w:val="00C87A8E"/>
    <w:rsid w:val="00C91A4C"/>
    <w:rsid w:val="00C92EAA"/>
    <w:rsid w:val="00C93019"/>
    <w:rsid w:val="00C95F04"/>
    <w:rsid w:val="00CA03C2"/>
    <w:rsid w:val="00CA1758"/>
    <w:rsid w:val="00CA6019"/>
    <w:rsid w:val="00CA614E"/>
    <w:rsid w:val="00CA6A56"/>
    <w:rsid w:val="00CA79A8"/>
    <w:rsid w:val="00CB01E3"/>
    <w:rsid w:val="00CB2680"/>
    <w:rsid w:val="00CB33BD"/>
    <w:rsid w:val="00CB39DC"/>
    <w:rsid w:val="00CB3F7E"/>
    <w:rsid w:val="00CB5B0A"/>
    <w:rsid w:val="00CB6B06"/>
    <w:rsid w:val="00CB6DCE"/>
    <w:rsid w:val="00CB712E"/>
    <w:rsid w:val="00CC057A"/>
    <w:rsid w:val="00CC125F"/>
    <w:rsid w:val="00CC1BBC"/>
    <w:rsid w:val="00CC205D"/>
    <w:rsid w:val="00CC31AF"/>
    <w:rsid w:val="00CC46A5"/>
    <w:rsid w:val="00CC5EA8"/>
    <w:rsid w:val="00CC5EFD"/>
    <w:rsid w:val="00CC6B7B"/>
    <w:rsid w:val="00CC6D16"/>
    <w:rsid w:val="00CC7156"/>
    <w:rsid w:val="00CC7931"/>
    <w:rsid w:val="00CD026B"/>
    <w:rsid w:val="00CD2019"/>
    <w:rsid w:val="00CD3AAF"/>
    <w:rsid w:val="00CD46FE"/>
    <w:rsid w:val="00CD55D0"/>
    <w:rsid w:val="00CD5855"/>
    <w:rsid w:val="00CD5A25"/>
    <w:rsid w:val="00CD70CE"/>
    <w:rsid w:val="00CE4098"/>
    <w:rsid w:val="00CE47C5"/>
    <w:rsid w:val="00CF01BF"/>
    <w:rsid w:val="00CF172E"/>
    <w:rsid w:val="00CF2E13"/>
    <w:rsid w:val="00CF373B"/>
    <w:rsid w:val="00CF4F2E"/>
    <w:rsid w:val="00D00229"/>
    <w:rsid w:val="00D00BC8"/>
    <w:rsid w:val="00D01601"/>
    <w:rsid w:val="00D03ADC"/>
    <w:rsid w:val="00D03D8A"/>
    <w:rsid w:val="00D048F9"/>
    <w:rsid w:val="00D054A4"/>
    <w:rsid w:val="00D05B94"/>
    <w:rsid w:val="00D05C3A"/>
    <w:rsid w:val="00D06331"/>
    <w:rsid w:val="00D10AAC"/>
    <w:rsid w:val="00D10FA6"/>
    <w:rsid w:val="00D12223"/>
    <w:rsid w:val="00D1265E"/>
    <w:rsid w:val="00D12A62"/>
    <w:rsid w:val="00D12DE7"/>
    <w:rsid w:val="00D130F0"/>
    <w:rsid w:val="00D1394F"/>
    <w:rsid w:val="00D14D5E"/>
    <w:rsid w:val="00D15D5B"/>
    <w:rsid w:val="00D16849"/>
    <w:rsid w:val="00D17846"/>
    <w:rsid w:val="00D17B7A"/>
    <w:rsid w:val="00D221F4"/>
    <w:rsid w:val="00D23F35"/>
    <w:rsid w:val="00D242FA"/>
    <w:rsid w:val="00D24A2B"/>
    <w:rsid w:val="00D24A36"/>
    <w:rsid w:val="00D25E6A"/>
    <w:rsid w:val="00D336FE"/>
    <w:rsid w:val="00D34978"/>
    <w:rsid w:val="00D34F35"/>
    <w:rsid w:val="00D36FCD"/>
    <w:rsid w:val="00D400BE"/>
    <w:rsid w:val="00D42150"/>
    <w:rsid w:val="00D43E0F"/>
    <w:rsid w:val="00D461DD"/>
    <w:rsid w:val="00D47727"/>
    <w:rsid w:val="00D50733"/>
    <w:rsid w:val="00D51306"/>
    <w:rsid w:val="00D51549"/>
    <w:rsid w:val="00D547C2"/>
    <w:rsid w:val="00D54948"/>
    <w:rsid w:val="00D5497F"/>
    <w:rsid w:val="00D54B72"/>
    <w:rsid w:val="00D612E4"/>
    <w:rsid w:val="00D620A1"/>
    <w:rsid w:val="00D62A7C"/>
    <w:rsid w:val="00D62BC7"/>
    <w:rsid w:val="00D65265"/>
    <w:rsid w:val="00D65DD7"/>
    <w:rsid w:val="00D65F61"/>
    <w:rsid w:val="00D66235"/>
    <w:rsid w:val="00D67C99"/>
    <w:rsid w:val="00D7005F"/>
    <w:rsid w:val="00D715D4"/>
    <w:rsid w:val="00D71DBB"/>
    <w:rsid w:val="00D723CB"/>
    <w:rsid w:val="00D73612"/>
    <w:rsid w:val="00D73BF9"/>
    <w:rsid w:val="00D73F39"/>
    <w:rsid w:val="00D74C52"/>
    <w:rsid w:val="00D76455"/>
    <w:rsid w:val="00D77403"/>
    <w:rsid w:val="00D824C0"/>
    <w:rsid w:val="00D830B3"/>
    <w:rsid w:val="00D834F8"/>
    <w:rsid w:val="00D850BD"/>
    <w:rsid w:val="00D85360"/>
    <w:rsid w:val="00D90272"/>
    <w:rsid w:val="00D90ABD"/>
    <w:rsid w:val="00D9150B"/>
    <w:rsid w:val="00D93162"/>
    <w:rsid w:val="00D93CC5"/>
    <w:rsid w:val="00D94694"/>
    <w:rsid w:val="00D94BE7"/>
    <w:rsid w:val="00D94C21"/>
    <w:rsid w:val="00D94EE2"/>
    <w:rsid w:val="00D970D6"/>
    <w:rsid w:val="00DA0866"/>
    <w:rsid w:val="00DA1531"/>
    <w:rsid w:val="00DA25E8"/>
    <w:rsid w:val="00DA3B1F"/>
    <w:rsid w:val="00DA52B9"/>
    <w:rsid w:val="00DA5969"/>
    <w:rsid w:val="00DA62A6"/>
    <w:rsid w:val="00DA6D64"/>
    <w:rsid w:val="00DB0DAE"/>
    <w:rsid w:val="00DB1845"/>
    <w:rsid w:val="00DB1CC3"/>
    <w:rsid w:val="00DB1D52"/>
    <w:rsid w:val="00DB1EE0"/>
    <w:rsid w:val="00DB3CC7"/>
    <w:rsid w:val="00DB54AA"/>
    <w:rsid w:val="00DB5847"/>
    <w:rsid w:val="00DB5CD2"/>
    <w:rsid w:val="00DB6684"/>
    <w:rsid w:val="00DB68EC"/>
    <w:rsid w:val="00DB6917"/>
    <w:rsid w:val="00DB7236"/>
    <w:rsid w:val="00DB7E4C"/>
    <w:rsid w:val="00DC1DB1"/>
    <w:rsid w:val="00DC22D9"/>
    <w:rsid w:val="00DC2780"/>
    <w:rsid w:val="00DC28BB"/>
    <w:rsid w:val="00DC50E1"/>
    <w:rsid w:val="00DC58D0"/>
    <w:rsid w:val="00DC60D6"/>
    <w:rsid w:val="00DC660E"/>
    <w:rsid w:val="00DC685F"/>
    <w:rsid w:val="00DD0AAF"/>
    <w:rsid w:val="00DD10E5"/>
    <w:rsid w:val="00DD257D"/>
    <w:rsid w:val="00DD4262"/>
    <w:rsid w:val="00DD46C1"/>
    <w:rsid w:val="00DD494C"/>
    <w:rsid w:val="00DD6082"/>
    <w:rsid w:val="00DE0457"/>
    <w:rsid w:val="00DE1662"/>
    <w:rsid w:val="00DE211C"/>
    <w:rsid w:val="00DE2439"/>
    <w:rsid w:val="00DE33A6"/>
    <w:rsid w:val="00DE36A9"/>
    <w:rsid w:val="00DE4A61"/>
    <w:rsid w:val="00DF0050"/>
    <w:rsid w:val="00DF01E0"/>
    <w:rsid w:val="00DF1A28"/>
    <w:rsid w:val="00DF297A"/>
    <w:rsid w:val="00DF3C0C"/>
    <w:rsid w:val="00DF5526"/>
    <w:rsid w:val="00DF666C"/>
    <w:rsid w:val="00DF6B43"/>
    <w:rsid w:val="00E0139B"/>
    <w:rsid w:val="00E04C72"/>
    <w:rsid w:val="00E101C1"/>
    <w:rsid w:val="00E1069D"/>
    <w:rsid w:val="00E124AB"/>
    <w:rsid w:val="00E129CB"/>
    <w:rsid w:val="00E12D05"/>
    <w:rsid w:val="00E17E94"/>
    <w:rsid w:val="00E22147"/>
    <w:rsid w:val="00E2389E"/>
    <w:rsid w:val="00E25B1C"/>
    <w:rsid w:val="00E26D32"/>
    <w:rsid w:val="00E31002"/>
    <w:rsid w:val="00E312EA"/>
    <w:rsid w:val="00E32D05"/>
    <w:rsid w:val="00E32EC1"/>
    <w:rsid w:val="00E335CE"/>
    <w:rsid w:val="00E335FD"/>
    <w:rsid w:val="00E33F9F"/>
    <w:rsid w:val="00E36443"/>
    <w:rsid w:val="00E40CB8"/>
    <w:rsid w:val="00E428EA"/>
    <w:rsid w:val="00E43250"/>
    <w:rsid w:val="00E43C92"/>
    <w:rsid w:val="00E44069"/>
    <w:rsid w:val="00E475A6"/>
    <w:rsid w:val="00E50155"/>
    <w:rsid w:val="00E51019"/>
    <w:rsid w:val="00E5162A"/>
    <w:rsid w:val="00E550D7"/>
    <w:rsid w:val="00E55191"/>
    <w:rsid w:val="00E55ACE"/>
    <w:rsid w:val="00E5683E"/>
    <w:rsid w:val="00E57E8B"/>
    <w:rsid w:val="00E6057C"/>
    <w:rsid w:val="00E61663"/>
    <w:rsid w:val="00E61F4B"/>
    <w:rsid w:val="00E62C16"/>
    <w:rsid w:val="00E64012"/>
    <w:rsid w:val="00E64298"/>
    <w:rsid w:val="00E6443E"/>
    <w:rsid w:val="00E646AA"/>
    <w:rsid w:val="00E65A21"/>
    <w:rsid w:val="00E6741A"/>
    <w:rsid w:val="00E70985"/>
    <w:rsid w:val="00E70AF3"/>
    <w:rsid w:val="00E70E3D"/>
    <w:rsid w:val="00E722BD"/>
    <w:rsid w:val="00E737BF"/>
    <w:rsid w:val="00E745F1"/>
    <w:rsid w:val="00E74B24"/>
    <w:rsid w:val="00E74C90"/>
    <w:rsid w:val="00E74EF2"/>
    <w:rsid w:val="00E7665C"/>
    <w:rsid w:val="00E81890"/>
    <w:rsid w:val="00E81B61"/>
    <w:rsid w:val="00E847C3"/>
    <w:rsid w:val="00E912FB"/>
    <w:rsid w:val="00E91EF8"/>
    <w:rsid w:val="00E92328"/>
    <w:rsid w:val="00E93B57"/>
    <w:rsid w:val="00E95A16"/>
    <w:rsid w:val="00E97122"/>
    <w:rsid w:val="00EA08D9"/>
    <w:rsid w:val="00EA09DC"/>
    <w:rsid w:val="00EA1921"/>
    <w:rsid w:val="00EA49B0"/>
    <w:rsid w:val="00EB0022"/>
    <w:rsid w:val="00EB0FC1"/>
    <w:rsid w:val="00EB3C43"/>
    <w:rsid w:val="00EB5152"/>
    <w:rsid w:val="00EB53CB"/>
    <w:rsid w:val="00EB53CF"/>
    <w:rsid w:val="00EB609B"/>
    <w:rsid w:val="00EB6250"/>
    <w:rsid w:val="00EC0E1E"/>
    <w:rsid w:val="00EC2521"/>
    <w:rsid w:val="00EC30DD"/>
    <w:rsid w:val="00EC3F13"/>
    <w:rsid w:val="00EC4958"/>
    <w:rsid w:val="00EC5D62"/>
    <w:rsid w:val="00EC64D0"/>
    <w:rsid w:val="00EC7085"/>
    <w:rsid w:val="00EC70BE"/>
    <w:rsid w:val="00ED0BEE"/>
    <w:rsid w:val="00ED1A62"/>
    <w:rsid w:val="00ED53BF"/>
    <w:rsid w:val="00ED75DC"/>
    <w:rsid w:val="00ED77D1"/>
    <w:rsid w:val="00EE0486"/>
    <w:rsid w:val="00EE261F"/>
    <w:rsid w:val="00EE2A6B"/>
    <w:rsid w:val="00EE2D53"/>
    <w:rsid w:val="00EE345E"/>
    <w:rsid w:val="00EE6A47"/>
    <w:rsid w:val="00EE6AC7"/>
    <w:rsid w:val="00EE7D2B"/>
    <w:rsid w:val="00EE7DF5"/>
    <w:rsid w:val="00EF1065"/>
    <w:rsid w:val="00EF1DDB"/>
    <w:rsid w:val="00EF34BE"/>
    <w:rsid w:val="00EF35A7"/>
    <w:rsid w:val="00EF3E5E"/>
    <w:rsid w:val="00EF51B0"/>
    <w:rsid w:val="00EF7F31"/>
    <w:rsid w:val="00F02AF0"/>
    <w:rsid w:val="00F03389"/>
    <w:rsid w:val="00F034BB"/>
    <w:rsid w:val="00F034FD"/>
    <w:rsid w:val="00F053C9"/>
    <w:rsid w:val="00F05AC3"/>
    <w:rsid w:val="00F06929"/>
    <w:rsid w:val="00F06B7D"/>
    <w:rsid w:val="00F07970"/>
    <w:rsid w:val="00F07B53"/>
    <w:rsid w:val="00F1337A"/>
    <w:rsid w:val="00F15332"/>
    <w:rsid w:val="00F15F8E"/>
    <w:rsid w:val="00F176FA"/>
    <w:rsid w:val="00F178DA"/>
    <w:rsid w:val="00F17BBB"/>
    <w:rsid w:val="00F2045D"/>
    <w:rsid w:val="00F22186"/>
    <w:rsid w:val="00F222DD"/>
    <w:rsid w:val="00F22F4D"/>
    <w:rsid w:val="00F23DB3"/>
    <w:rsid w:val="00F256AD"/>
    <w:rsid w:val="00F30D14"/>
    <w:rsid w:val="00F31B6D"/>
    <w:rsid w:val="00F31CDC"/>
    <w:rsid w:val="00F31DC9"/>
    <w:rsid w:val="00F350F6"/>
    <w:rsid w:val="00F353C8"/>
    <w:rsid w:val="00F36946"/>
    <w:rsid w:val="00F371C8"/>
    <w:rsid w:val="00F416B3"/>
    <w:rsid w:val="00F41A64"/>
    <w:rsid w:val="00F41AAC"/>
    <w:rsid w:val="00F43EB7"/>
    <w:rsid w:val="00F443AF"/>
    <w:rsid w:val="00F469A9"/>
    <w:rsid w:val="00F46E37"/>
    <w:rsid w:val="00F47B94"/>
    <w:rsid w:val="00F50D46"/>
    <w:rsid w:val="00F5357E"/>
    <w:rsid w:val="00F53638"/>
    <w:rsid w:val="00F54A05"/>
    <w:rsid w:val="00F562C0"/>
    <w:rsid w:val="00F57424"/>
    <w:rsid w:val="00F60947"/>
    <w:rsid w:val="00F61689"/>
    <w:rsid w:val="00F62355"/>
    <w:rsid w:val="00F627FF"/>
    <w:rsid w:val="00F649FB"/>
    <w:rsid w:val="00F657C8"/>
    <w:rsid w:val="00F676D3"/>
    <w:rsid w:val="00F677FC"/>
    <w:rsid w:val="00F700BA"/>
    <w:rsid w:val="00F704B1"/>
    <w:rsid w:val="00F709D3"/>
    <w:rsid w:val="00F71364"/>
    <w:rsid w:val="00F715CA"/>
    <w:rsid w:val="00F726E2"/>
    <w:rsid w:val="00F73746"/>
    <w:rsid w:val="00F73B36"/>
    <w:rsid w:val="00F74A14"/>
    <w:rsid w:val="00F765A2"/>
    <w:rsid w:val="00F76C9B"/>
    <w:rsid w:val="00F77611"/>
    <w:rsid w:val="00F803A1"/>
    <w:rsid w:val="00F837C6"/>
    <w:rsid w:val="00F84551"/>
    <w:rsid w:val="00F84901"/>
    <w:rsid w:val="00F84F6A"/>
    <w:rsid w:val="00F85526"/>
    <w:rsid w:val="00F87F81"/>
    <w:rsid w:val="00F9003B"/>
    <w:rsid w:val="00F913A9"/>
    <w:rsid w:val="00F91B49"/>
    <w:rsid w:val="00F92398"/>
    <w:rsid w:val="00F9643E"/>
    <w:rsid w:val="00F9708A"/>
    <w:rsid w:val="00F9761D"/>
    <w:rsid w:val="00FA0C86"/>
    <w:rsid w:val="00FA1BA3"/>
    <w:rsid w:val="00FA24D8"/>
    <w:rsid w:val="00FA3962"/>
    <w:rsid w:val="00FA3AEE"/>
    <w:rsid w:val="00FA3BD0"/>
    <w:rsid w:val="00FA4868"/>
    <w:rsid w:val="00FA5EBF"/>
    <w:rsid w:val="00FA6175"/>
    <w:rsid w:val="00FB07D2"/>
    <w:rsid w:val="00FB2865"/>
    <w:rsid w:val="00FB2C93"/>
    <w:rsid w:val="00FB3A85"/>
    <w:rsid w:val="00FB4127"/>
    <w:rsid w:val="00FB5C12"/>
    <w:rsid w:val="00FB72CE"/>
    <w:rsid w:val="00FC002E"/>
    <w:rsid w:val="00FC0447"/>
    <w:rsid w:val="00FC0E5A"/>
    <w:rsid w:val="00FC2F31"/>
    <w:rsid w:val="00FC4AAA"/>
    <w:rsid w:val="00FC6C20"/>
    <w:rsid w:val="00FC7037"/>
    <w:rsid w:val="00FD0892"/>
    <w:rsid w:val="00FD1547"/>
    <w:rsid w:val="00FD23A3"/>
    <w:rsid w:val="00FD438A"/>
    <w:rsid w:val="00FD43A0"/>
    <w:rsid w:val="00FD4CBE"/>
    <w:rsid w:val="00FD6309"/>
    <w:rsid w:val="00FD6C56"/>
    <w:rsid w:val="00FD72BE"/>
    <w:rsid w:val="00FE08A5"/>
    <w:rsid w:val="00FE1F9A"/>
    <w:rsid w:val="00FE28F7"/>
    <w:rsid w:val="00FE31C8"/>
    <w:rsid w:val="00FE3700"/>
    <w:rsid w:val="00FE3C49"/>
    <w:rsid w:val="00FE3F4E"/>
    <w:rsid w:val="00FE41A2"/>
    <w:rsid w:val="00FE4EC8"/>
    <w:rsid w:val="00FE6D74"/>
    <w:rsid w:val="00FE7E9E"/>
    <w:rsid w:val="00FF052D"/>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B26C"/>
  <w15:docId w15:val="{011C94A2-394F-DD4B-84B1-2EA799E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iPriority w:val="9"/>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D438A"/>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D438A"/>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FD438A"/>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FD438A"/>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304AD1"/>
    <w:pPr>
      <w:jc w:val="both"/>
    </w:pPr>
    <w:rPr>
      <w:rFonts w:cs="Simplified Arabic"/>
      <w:sz w:val="18"/>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304AD1"/>
    <w:rPr>
      <w:rFonts w:cs="Simplified Arabic"/>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rsid w:val="0092760B"/>
    <w:rPr>
      <w:rFonts w:ascii="Tahoma" w:hAnsi="Tahoma" w:cs="Tahoma"/>
      <w:sz w:val="16"/>
      <w:szCs w:val="16"/>
    </w:rPr>
  </w:style>
  <w:style w:type="character" w:customStyle="1" w:styleId="Heading1Char">
    <w:name w:val="Heading 1 Char"/>
    <w:basedOn w:val="DefaultParagraphFont"/>
    <w:link w:val="Heading1"/>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uiPriority w:val="9"/>
    <w:rsid w:val="00BD1F03"/>
    <w:rPr>
      <w:rFonts w:ascii="Calibri" w:hAnsi="Calibri"/>
      <w:b/>
      <w:bCs/>
      <w:kern w:val="2"/>
      <w:sz w:val="28"/>
      <w:szCs w:val="28"/>
      <w:lang w:val="en-US" w:eastAsia="en-US" w:bidi="ar-EG"/>
    </w:rPr>
  </w:style>
  <w:style w:type="numbering" w:customStyle="1" w:styleId="NoList1">
    <w:name w:val="No List1"/>
    <w:next w:val="NoList"/>
    <w:uiPriority w:val="99"/>
    <w:semiHidden/>
    <w:unhideWhenUsed/>
    <w:rsid w:val="00BD1F03"/>
  </w:style>
  <w:style w:type="paragraph" w:customStyle="1" w:styleId="Activity">
    <w:name w:val="Activity"/>
    <w:basedOn w:val="Normal"/>
    <w:rsid w:val="00BD1F03"/>
    <w:pPr>
      <w:keepNext/>
      <w:numPr>
        <w:ilvl w:val="1"/>
        <w:numId w:val="1"/>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rsid w:val="00BD1F03"/>
    <w:rPr>
      <w:rFonts w:ascii="Times New Roman" w:hAnsi="Times New Roman"/>
      <w:sz w:val="22"/>
    </w:rPr>
  </w:style>
  <w:style w:type="paragraph" w:customStyle="1" w:styleId="Para1">
    <w:name w:val="Para1"/>
    <w:basedOn w:val="Normal"/>
    <w:link w:val="Para1Char"/>
    <w:rsid w:val="00BD1F03"/>
    <w:pPr>
      <w:numPr>
        <w:numId w:val="2"/>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uiPriority w:val="99"/>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uiPriority w:val="99"/>
    <w:rsid w:val="00BD1F03"/>
    <w:rPr>
      <w:rFonts w:eastAsia="Malgun Gothic"/>
      <w:sz w:val="22"/>
      <w:szCs w:val="24"/>
      <w:lang w:val="en-GB" w:eastAsia="en-US" w:bidi="ar-EG"/>
    </w:rPr>
  </w:style>
  <w:style w:type="character" w:customStyle="1" w:styleId="Para1Char">
    <w:name w:val="Para1 Char"/>
    <w:link w:val="Para1"/>
    <w:locked/>
    <w:rsid w:val="00BD1F03"/>
    <w:rPr>
      <w:rFonts w:eastAsia="Malgun Gothic"/>
      <w:snapToGrid w:val="0"/>
      <w:sz w:val="22"/>
      <w:szCs w:val="18"/>
      <w:lang w:val="en-GB" w:eastAsia="en-US" w:bidi="ar-EG"/>
    </w:rPr>
  </w:style>
  <w:style w:type="paragraph" w:styleId="BodyText">
    <w:name w:val="Body Text"/>
    <w:basedOn w:val="Normal"/>
    <w:link w:val="BodyTextChar"/>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rsid w:val="00BD1F03"/>
    <w:rPr>
      <w:color w:val="800080"/>
      <w:u w:val="single"/>
    </w:rPr>
  </w:style>
  <w:style w:type="paragraph" w:styleId="NormalWeb">
    <w:name w:val="Normal (Web)"/>
    <w:basedOn w:val="Normal"/>
    <w:uiPriority w:val="99"/>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uiPriority w:val="39"/>
    <w:qFormat/>
    <w:rsid w:val="00BD1F03"/>
    <w:pPr>
      <w:bidi/>
      <w:spacing w:after="100" w:line="216" w:lineRule="auto"/>
      <w:ind w:left="200"/>
      <w:jc w:val="lowKashida"/>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qFormat/>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4F2240"/>
  </w:style>
  <w:style w:type="character" w:customStyle="1" w:styleId="normaltextrun">
    <w:name w:val="normaltextrun"/>
    <w:rsid w:val="00F704B1"/>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D38B3"/>
    <w:pPr>
      <w:spacing w:line="240" w:lineRule="exact"/>
      <w:jc w:val="both"/>
    </w:pPr>
    <w:rPr>
      <w:sz w:val="20"/>
      <w:szCs w:val="20"/>
      <w:vertAlign w:val="superscript"/>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1A6883"/>
    <w:rPr>
      <w:sz w:val="24"/>
      <w:szCs w:val="24"/>
    </w:rPr>
  </w:style>
  <w:style w:type="character" w:customStyle="1" w:styleId="Heading6Char">
    <w:name w:val="Heading 6 Char"/>
    <w:basedOn w:val="DefaultParagraphFont"/>
    <w:link w:val="Heading6"/>
    <w:rsid w:val="00FD438A"/>
    <w:rPr>
      <w:sz w:val="22"/>
      <w:szCs w:val="24"/>
      <w:u w:val="single"/>
      <w:lang w:val="en-GB" w:eastAsia="en-US"/>
    </w:rPr>
  </w:style>
  <w:style w:type="character" w:customStyle="1" w:styleId="Heading7Char">
    <w:name w:val="Heading 7 Char"/>
    <w:basedOn w:val="DefaultParagraphFont"/>
    <w:link w:val="Heading7"/>
    <w:rsid w:val="00FD438A"/>
    <w:rPr>
      <w:rFonts w:ascii="Univers" w:hAnsi="Univers"/>
      <w:b/>
      <w:sz w:val="28"/>
      <w:szCs w:val="24"/>
      <w:lang w:val="en-GB" w:eastAsia="en-US"/>
    </w:rPr>
  </w:style>
  <w:style w:type="character" w:customStyle="1" w:styleId="Heading8Char">
    <w:name w:val="Heading 8 Char"/>
    <w:basedOn w:val="DefaultParagraphFont"/>
    <w:link w:val="Heading8"/>
    <w:rsid w:val="00FD438A"/>
    <w:rPr>
      <w:rFonts w:ascii="Univers" w:hAnsi="Univers"/>
      <w:b/>
      <w:sz w:val="32"/>
      <w:szCs w:val="24"/>
      <w:lang w:val="en-GB" w:eastAsia="en-US"/>
    </w:rPr>
  </w:style>
  <w:style w:type="character" w:customStyle="1" w:styleId="Heading9Char">
    <w:name w:val="Heading 9 Char"/>
    <w:basedOn w:val="DefaultParagraphFont"/>
    <w:link w:val="Heading9"/>
    <w:rsid w:val="00FD438A"/>
    <w:rPr>
      <w:i/>
      <w:iCs/>
      <w:sz w:val="22"/>
      <w:szCs w:val="24"/>
      <w:lang w:val="en-GB" w:eastAsia="en-US"/>
    </w:rPr>
  </w:style>
  <w:style w:type="numbering" w:customStyle="1" w:styleId="NoList2">
    <w:name w:val="No List2"/>
    <w:next w:val="NoList"/>
    <w:uiPriority w:val="99"/>
    <w:semiHidden/>
    <w:unhideWhenUsed/>
    <w:rsid w:val="00FD438A"/>
  </w:style>
  <w:style w:type="character" w:customStyle="1" w:styleId="hps">
    <w:name w:val="hps"/>
    <w:rsid w:val="00FD438A"/>
  </w:style>
  <w:style w:type="paragraph" w:customStyle="1" w:styleId="Heading1item">
    <w:name w:val="Heading 1 item"/>
    <w:basedOn w:val="Normal"/>
    <w:qFormat/>
    <w:rsid w:val="00FD438A"/>
    <w:pPr>
      <w:keepNext/>
      <w:suppressLineNumbers/>
      <w:tabs>
        <w:tab w:val="left" w:pos="709"/>
      </w:tabs>
      <w:suppressAutoHyphens/>
      <w:kinsoku w:val="0"/>
      <w:overflowPunct w:val="0"/>
      <w:autoSpaceDE w:val="0"/>
      <w:autoSpaceDN w:val="0"/>
      <w:adjustRightInd w:val="0"/>
      <w:snapToGrid w:val="0"/>
      <w:spacing w:before="120" w:after="120"/>
      <w:ind w:left="1418" w:hanging="1134"/>
    </w:pPr>
    <w:rPr>
      <w:b/>
      <w:bCs/>
      <w:snapToGrid w:val="0"/>
      <w:kern w:val="22"/>
      <w:sz w:val="22"/>
      <w:szCs w:val="20"/>
      <w:lang w:val="en-GB" w:eastAsia="en-US"/>
    </w:rPr>
  </w:style>
  <w:style w:type="character" w:customStyle="1" w:styleId="Link">
    <w:name w:val="Link"/>
    <w:rsid w:val="00FD438A"/>
    <w:rPr>
      <w:color w:val="0000FF"/>
      <w:sz w:val="18"/>
      <w:szCs w:val="18"/>
      <w:u w:val="single" w:color="0000FF"/>
    </w:rPr>
  </w:style>
  <w:style w:type="character" w:customStyle="1" w:styleId="UnresolvedMention1">
    <w:name w:val="Unresolved Mention1"/>
    <w:basedOn w:val="DefaultParagraphFont"/>
    <w:uiPriority w:val="99"/>
    <w:semiHidden/>
    <w:unhideWhenUsed/>
    <w:rsid w:val="00FD438A"/>
    <w:rPr>
      <w:color w:val="605E5C"/>
      <w:shd w:val="clear" w:color="auto" w:fill="E1DFDD"/>
    </w:rPr>
  </w:style>
  <w:style w:type="table" w:customStyle="1" w:styleId="TableGrid12">
    <w:name w:val="Table Grid12"/>
    <w:basedOn w:val="TableNormal"/>
    <w:uiPriority w:val="39"/>
    <w:rsid w:val="00FD438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name">
    <w:name w:val="meeting name"/>
    <w:basedOn w:val="Normal"/>
    <w:qFormat/>
    <w:rsid w:val="00FD438A"/>
    <w:pPr>
      <w:ind w:left="142" w:right="4218" w:hanging="142"/>
      <w:jc w:val="both"/>
    </w:pPr>
    <w:rPr>
      <w:caps/>
      <w:sz w:val="22"/>
      <w:szCs w:val="22"/>
      <w:lang w:val="en-GB" w:eastAsia="en-US"/>
    </w:rPr>
  </w:style>
  <w:style w:type="paragraph" w:customStyle="1" w:styleId="Title1">
    <w:name w:val="Title1"/>
    <w:basedOn w:val="Normal"/>
    <w:next w:val="Normal"/>
    <w:uiPriority w:val="10"/>
    <w:qFormat/>
    <w:rsid w:val="00FD438A"/>
    <w:pPr>
      <w:pBdr>
        <w:bottom w:val="single" w:sz="8" w:space="4" w:color="4F81BD"/>
      </w:pBdr>
      <w:spacing w:after="300"/>
      <w:contextualSpacing/>
      <w:jc w:val="both"/>
    </w:pPr>
    <w:rPr>
      <w:rFonts w:ascii="Cambria" w:hAnsi="Cambria"/>
      <w:color w:val="17365D"/>
      <w:spacing w:val="5"/>
      <w:kern w:val="28"/>
      <w:sz w:val="52"/>
      <w:szCs w:val="52"/>
      <w:lang w:val="en-GB" w:eastAsia="en-US"/>
    </w:rPr>
  </w:style>
  <w:style w:type="character" w:customStyle="1" w:styleId="TitleChar">
    <w:name w:val="Title Char"/>
    <w:basedOn w:val="DefaultParagraphFont"/>
    <w:link w:val="Title"/>
    <w:uiPriority w:val="10"/>
    <w:rsid w:val="00FD438A"/>
    <w:rPr>
      <w:rFonts w:ascii="Cambria" w:eastAsia="Times New Roman" w:hAnsi="Cambria" w:cs="Times New Roman"/>
      <w:color w:val="17365D"/>
      <w:spacing w:val="5"/>
      <w:kern w:val="28"/>
      <w:sz w:val="52"/>
      <w:szCs w:val="52"/>
      <w:lang w:val="en-GB"/>
    </w:rPr>
  </w:style>
  <w:style w:type="paragraph" w:customStyle="1" w:styleId="Subtitle1">
    <w:name w:val="Subtitle1"/>
    <w:basedOn w:val="Normal"/>
    <w:next w:val="Normal"/>
    <w:uiPriority w:val="11"/>
    <w:qFormat/>
    <w:rsid w:val="00FD438A"/>
    <w:pPr>
      <w:numPr>
        <w:ilvl w:val="1"/>
      </w:numPr>
      <w:jc w:val="both"/>
    </w:pPr>
    <w:rPr>
      <w:rFonts w:ascii="Cambria" w:hAnsi="Cambria"/>
      <w:i/>
      <w:iCs/>
      <w:color w:val="4F81BD"/>
      <w:spacing w:val="15"/>
      <w:lang w:val="en-GB" w:eastAsia="en-US"/>
    </w:rPr>
  </w:style>
  <w:style w:type="character" w:customStyle="1" w:styleId="SubtitleChar">
    <w:name w:val="Subtitle Char"/>
    <w:basedOn w:val="DefaultParagraphFont"/>
    <w:link w:val="Subtitle"/>
    <w:uiPriority w:val="11"/>
    <w:rsid w:val="00FD438A"/>
    <w:rPr>
      <w:rFonts w:ascii="Cambria" w:eastAsia="Times New Roman" w:hAnsi="Cambria" w:cs="Times New Roman"/>
      <w:i/>
      <w:iCs/>
      <w:color w:val="4F81BD"/>
      <w:spacing w:val="15"/>
      <w:sz w:val="24"/>
      <w:szCs w:val="24"/>
      <w:lang w:val="en-GB"/>
    </w:rPr>
  </w:style>
  <w:style w:type="paragraph" w:styleId="BodyTextIndent">
    <w:name w:val="Body Text Indent"/>
    <w:basedOn w:val="Normal"/>
    <w:link w:val="BodyTextIndentChar"/>
    <w:rsid w:val="00FD438A"/>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FD438A"/>
    <w:rPr>
      <w:sz w:val="22"/>
      <w:szCs w:val="24"/>
      <w:lang w:val="en-GB" w:eastAsia="en-US"/>
    </w:rPr>
  </w:style>
  <w:style w:type="character" w:styleId="CommentReference">
    <w:name w:val="annotation reference"/>
    <w:uiPriority w:val="99"/>
    <w:rsid w:val="00FD438A"/>
    <w:rPr>
      <w:sz w:val="16"/>
    </w:rPr>
  </w:style>
  <w:style w:type="paragraph" w:styleId="CommentText">
    <w:name w:val="annotation text"/>
    <w:basedOn w:val="Normal"/>
    <w:link w:val="CommentTextChar"/>
    <w:rsid w:val="00FD438A"/>
    <w:pPr>
      <w:spacing w:after="120" w:line="240" w:lineRule="exact"/>
      <w:jc w:val="both"/>
    </w:pPr>
    <w:rPr>
      <w:sz w:val="22"/>
      <w:lang w:val="en-GB" w:eastAsia="en-US"/>
    </w:rPr>
  </w:style>
  <w:style w:type="character" w:customStyle="1" w:styleId="CommentTextChar">
    <w:name w:val="Comment Text Char"/>
    <w:basedOn w:val="DefaultParagraphFont"/>
    <w:link w:val="CommentText"/>
    <w:rsid w:val="00FD438A"/>
    <w:rPr>
      <w:sz w:val="22"/>
      <w:szCs w:val="24"/>
      <w:lang w:val="en-GB" w:eastAsia="en-US"/>
    </w:rPr>
  </w:style>
  <w:style w:type="paragraph" w:customStyle="1" w:styleId="Cornernotation">
    <w:name w:val="Corner notation"/>
    <w:basedOn w:val="Normal"/>
    <w:rsid w:val="00FD438A"/>
    <w:pPr>
      <w:ind w:left="170" w:right="3119" w:hanging="170"/>
    </w:pPr>
    <w:rPr>
      <w:sz w:val="22"/>
      <w:lang w:val="en-GB" w:eastAsia="en-US"/>
    </w:rPr>
  </w:style>
  <w:style w:type="character" w:styleId="EndnoteReference">
    <w:name w:val="endnote reference"/>
    <w:semiHidden/>
    <w:rsid w:val="00FD438A"/>
    <w:rPr>
      <w:vertAlign w:val="superscript"/>
    </w:rPr>
  </w:style>
  <w:style w:type="paragraph" w:styleId="EndnoteText">
    <w:name w:val="endnote text"/>
    <w:basedOn w:val="Normal"/>
    <w:link w:val="EndnoteTextChar"/>
    <w:rsid w:val="00FD438A"/>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FD438A"/>
    <w:rPr>
      <w:rFonts w:ascii="Courier New" w:hAnsi="Courier New"/>
      <w:sz w:val="22"/>
      <w:szCs w:val="24"/>
      <w:lang w:val="en-GB" w:eastAsia="en-US"/>
    </w:rPr>
  </w:style>
  <w:style w:type="paragraph" w:customStyle="1" w:styleId="HEADING">
    <w:name w:val="HEADING"/>
    <w:basedOn w:val="Normal"/>
    <w:link w:val="HEADINGChar"/>
    <w:rsid w:val="00FD438A"/>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FD438A"/>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D438A"/>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1multiline">
    <w:name w:val="Heading 1 (multiline)"/>
    <w:basedOn w:val="Heading1"/>
    <w:rsid w:val="00FD438A"/>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2multiline">
    <w:name w:val="Heading 2 (multiline)"/>
    <w:basedOn w:val="Heading1"/>
    <w:next w:val="Normal"/>
    <w:rsid w:val="00FD438A"/>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D438A"/>
    <w:pPr>
      <w:ind w:left="2127" w:hanging="1276"/>
    </w:pPr>
  </w:style>
  <w:style w:type="paragraph" w:customStyle="1" w:styleId="heading2notforTOC">
    <w:name w:val="heading 2 not for TOC"/>
    <w:basedOn w:val="Heading3"/>
    <w:rsid w:val="00FD438A"/>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FD438A"/>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FD438A"/>
    <w:pPr>
      <w:bidi w:val="0"/>
      <w:spacing w:before="120" w:after="120" w:line="240" w:lineRule="auto"/>
      <w:ind w:left="720"/>
      <w:jc w:val="both"/>
      <w:outlineLvl w:val="9"/>
    </w:pPr>
    <w:rPr>
      <w:rFonts w:ascii="Times New Roman" w:eastAsia="Arial Unicode MS" w:hAnsi="Times New Roman" w:cs="Arial"/>
      <w:i/>
      <w:kern w:val="0"/>
      <w:sz w:val="22"/>
      <w:szCs w:val="24"/>
      <w:lang w:val="en-GB" w:bidi="ar-SA"/>
    </w:rPr>
  </w:style>
  <w:style w:type="paragraph" w:customStyle="1" w:styleId="Para2">
    <w:name w:val="Para2"/>
    <w:basedOn w:val="Para1"/>
    <w:rsid w:val="00FD438A"/>
    <w:pPr>
      <w:numPr>
        <w:numId w:val="0"/>
      </w:numPr>
      <w:autoSpaceDE w:val="0"/>
      <w:autoSpaceDN w:val="0"/>
    </w:pPr>
    <w:rPr>
      <w:rFonts w:eastAsia="Times New Roman"/>
      <w:lang w:bidi="ar-SA"/>
    </w:rPr>
  </w:style>
  <w:style w:type="paragraph" w:customStyle="1" w:styleId="para4">
    <w:name w:val="para4"/>
    <w:basedOn w:val="Normal"/>
    <w:rsid w:val="00FD438A"/>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FD438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FD438A"/>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FD438A"/>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FD438A"/>
  </w:style>
  <w:style w:type="paragraph" w:customStyle="1" w:styleId="reference">
    <w:name w:val="reference"/>
    <w:basedOn w:val="Heading9"/>
    <w:qFormat/>
    <w:rsid w:val="00FD438A"/>
    <w:rPr>
      <w:i w:val="0"/>
      <w:sz w:val="18"/>
    </w:rPr>
  </w:style>
  <w:style w:type="character" w:customStyle="1" w:styleId="StyleFootnoteReferenceNounderline">
    <w:name w:val="Style Footnote Reference + No underline"/>
    <w:rsid w:val="00FD438A"/>
    <w:rPr>
      <w:sz w:val="18"/>
      <w:u w:val="none"/>
      <w:vertAlign w:val="baseline"/>
    </w:rPr>
  </w:style>
  <w:style w:type="paragraph" w:customStyle="1" w:styleId="tabletitle">
    <w:name w:val="table title"/>
    <w:basedOn w:val="Heading2"/>
    <w:qFormat/>
    <w:rsid w:val="00FD438A"/>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FD438A"/>
    <w:pPr>
      <w:spacing w:before="120"/>
      <w:jc w:val="both"/>
    </w:pPr>
    <w:rPr>
      <w:rFonts w:cs="Arial"/>
      <w:b/>
      <w:bCs/>
      <w:lang w:val="en-GB" w:eastAsia="en-US"/>
    </w:rPr>
  </w:style>
  <w:style w:type="paragraph" w:styleId="TOC1">
    <w:name w:val="toc 1"/>
    <w:basedOn w:val="Normal"/>
    <w:next w:val="Normal"/>
    <w:autoRedefine/>
    <w:uiPriority w:val="39"/>
    <w:rsid w:val="00FD438A"/>
    <w:pPr>
      <w:tabs>
        <w:tab w:val="left" w:leader="dot" w:pos="8658"/>
      </w:tabs>
      <w:bidi/>
      <w:ind w:left="1098" w:right="900" w:hanging="1080"/>
      <w:jc w:val="both"/>
    </w:pPr>
    <w:rPr>
      <w:caps/>
      <w:sz w:val="22"/>
      <w:lang w:val="en-GB" w:eastAsia="en-US"/>
    </w:rPr>
  </w:style>
  <w:style w:type="paragraph" w:styleId="TOC3">
    <w:name w:val="toc 3"/>
    <w:basedOn w:val="Normal"/>
    <w:next w:val="Normal"/>
    <w:autoRedefine/>
    <w:uiPriority w:val="39"/>
    <w:rsid w:val="00FD438A"/>
    <w:pPr>
      <w:tabs>
        <w:tab w:val="left" w:leader="dot" w:pos="8658"/>
      </w:tabs>
      <w:bidi/>
      <w:ind w:left="1818" w:right="1170" w:hanging="1080"/>
      <w:jc w:val="both"/>
    </w:pPr>
    <w:rPr>
      <w:sz w:val="22"/>
      <w:lang w:val="en-GB" w:eastAsia="en-US"/>
    </w:rPr>
  </w:style>
  <w:style w:type="paragraph" w:styleId="TOC4">
    <w:name w:val="toc 4"/>
    <w:basedOn w:val="Normal"/>
    <w:next w:val="Normal"/>
    <w:autoRedefine/>
    <w:uiPriority w:val="39"/>
    <w:rsid w:val="00FD438A"/>
    <w:pPr>
      <w:spacing w:before="120" w:after="120"/>
      <w:ind w:left="660"/>
    </w:pPr>
    <w:rPr>
      <w:sz w:val="22"/>
      <w:lang w:val="en-GB" w:eastAsia="en-US"/>
    </w:rPr>
  </w:style>
  <w:style w:type="paragraph" w:styleId="TOC5">
    <w:name w:val="toc 5"/>
    <w:basedOn w:val="Normal"/>
    <w:next w:val="Normal"/>
    <w:autoRedefine/>
    <w:uiPriority w:val="39"/>
    <w:rsid w:val="00FD438A"/>
    <w:pPr>
      <w:spacing w:before="120" w:after="120"/>
      <w:ind w:left="880"/>
    </w:pPr>
    <w:rPr>
      <w:sz w:val="22"/>
      <w:lang w:val="en-GB" w:eastAsia="en-US"/>
    </w:rPr>
  </w:style>
  <w:style w:type="paragraph" w:styleId="TOC6">
    <w:name w:val="toc 6"/>
    <w:basedOn w:val="Normal"/>
    <w:next w:val="Normal"/>
    <w:autoRedefine/>
    <w:uiPriority w:val="39"/>
    <w:rsid w:val="00FD438A"/>
    <w:pPr>
      <w:spacing w:before="120" w:after="120"/>
      <w:ind w:left="1100"/>
    </w:pPr>
    <w:rPr>
      <w:sz w:val="22"/>
      <w:lang w:val="en-GB" w:eastAsia="en-US"/>
    </w:rPr>
  </w:style>
  <w:style w:type="paragraph" w:styleId="TOC7">
    <w:name w:val="toc 7"/>
    <w:basedOn w:val="Normal"/>
    <w:next w:val="Normal"/>
    <w:autoRedefine/>
    <w:uiPriority w:val="39"/>
    <w:rsid w:val="00FD438A"/>
    <w:pPr>
      <w:spacing w:before="120" w:after="120"/>
      <w:ind w:left="1320"/>
    </w:pPr>
    <w:rPr>
      <w:sz w:val="22"/>
      <w:lang w:val="en-GB" w:eastAsia="en-US"/>
    </w:rPr>
  </w:style>
  <w:style w:type="paragraph" w:styleId="TOC8">
    <w:name w:val="toc 8"/>
    <w:basedOn w:val="Normal"/>
    <w:next w:val="Normal"/>
    <w:autoRedefine/>
    <w:uiPriority w:val="39"/>
    <w:rsid w:val="00FD438A"/>
    <w:pPr>
      <w:spacing w:before="120" w:after="120"/>
      <w:ind w:left="1540"/>
    </w:pPr>
    <w:rPr>
      <w:sz w:val="22"/>
      <w:lang w:val="en-GB" w:eastAsia="en-US"/>
    </w:rPr>
  </w:style>
  <w:style w:type="paragraph" w:styleId="TOC9">
    <w:name w:val="toc 9"/>
    <w:basedOn w:val="Normal"/>
    <w:next w:val="Normal"/>
    <w:autoRedefine/>
    <w:uiPriority w:val="39"/>
    <w:rsid w:val="00FD438A"/>
    <w:pPr>
      <w:spacing w:before="120" w:after="120"/>
      <w:ind w:left="1760"/>
    </w:pPr>
    <w:rPr>
      <w:sz w:val="22"/>
      <w:lang w:val="en-GB" w:eastAsia="en-US"/>
    </w:rPr>
  </w:style>
  <w:style w:type="paragraph" w:customStyle="1" w:styleId="CBD-Doc-Type">
    <w:name w:val="CBD-Doc-Type"/>
    <w:basedOn w:val="Normal"/>
    <w:rsid w:val="00FD438A"/>
    <w:pPr>
      <w:keepLines/>
      <w:spacing w:before="240" w:after="120"/>
      <w:jc w:val="both"/>
    </w:pPr>
    <w:rPr>
      <w:rFonts w:cs="Angsana New"/>
      <w:b/>
      <w:i/>
      <w:lang w:val="en-GB" w:eastAsia="en-US"/>
    </w:rPr>
  </w:style>
  <w:style w:type="paragraph" w:customStyle="1" w:styleId="CBD-Doc">
    <w:name w:val="CBD-Doc"/>
    <w:basedOn w:val="Normal"/>
    <w:rsid w:val="00FD438A"/>
    <w:pPr>
      <w:keepLines/>
      <w:numPr>
        <w:numId w:val="3"/>
      </w:numPr>
      <w:spacing w:after="120"/>
      <w:jc w:val="both"/>
    </w:pPr>
    <w:rPr>
      <w:rFonts w:cs="Angsana New"/>
      <w:sz w:val="22"/>
      <w:lang w:val="en-GB" w:eastAsia="en-US"/>
    </w:rPr>
  </w:style>
  <w:style w:type="paragraph" w:styleId="Caption">
    <w:name w:val="caption"/>
    <w:basedOn w:val="Normal"/>
    <w:next w:val="Normal"/>
    <w:uiPriority w:val="35"/>
    <w:unhideWhenUsed/>
    <w:qFormat/>
    <w:rsid w:val="00FD438A"/>
    <w:pPr>
      <w:keepNext/>
      <w:keepLines/>
      <w:spacing w:after="200"/>
      <w:jc w:val="both"/>
    </w:pPr>
    <w:rPr>
      <w:b/>
      <w:iCs/>
      <w:sz w:val="22"/>
      <w:szCs w:val="18"/>
      <w:lang w:val="en-GB" w:eastAsia="en-US"/>
    </w:rPr>
  </w:style>
  <w:style w:type="paragraph" w:styleId="Revision">
    <w:name w:val="Revision"/>
    <w:hidden/>
    <w:uiPriority w:val="99"/>
    <w:semiHidden/>
    <w:rsid w:val="00FD438A"/>
    <w:pPr>
      <w:jc w:val="both"/>
    </w:pPr>
    <w:rPr>
      <w:sz w:val="22"/>
      <w:szCs w:val="22"/>
      <w:lang w:val="en-GB"/>
    </w:rPr>
  </w:style>
  <w:style w:type="paragraph" w:customStyle="1" w:styleId="Default">
    <w:name w:val="Default"/>
    <w:rsid w:val="00FD438A"/>
    <w:pPr>
      <w:autoSpaceDE w:val="0"/>
      <w:autoSpaceDN w:val="0"/>
      <w:adjustRightInd w:val="0"/>
      <w:jc w:val="both"/>
    </w:pPr>
    <w:rPr>
      <w:color w:val="000000"/>
      <w:sz w:val="22"/>
      <w:szCs w:val="22"/>
    </w:rPr>
  </w:style>
  <w:style w:type="character" w:customStyle="1" w:styleId="UnresolvedMention2">
    <w:name w:val="Unresolved Mention2"/>
    <w:basedOn w:val="DefaultParagraphFont"/>
    <w:uiPriority w:val="99"/>
    <w:semiHidden/>
    <w:unhideWhenUsed/>
    <w:rsid w:val="00FD43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D438A"/>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FD438A"/>
    <w:rPr>
      <w:b/>
      <w:bCs/>
      <w:sz w:val="22"/>
      <w:szCs w:val="24"/>
      <w:lang w:val="en-GB" w:eastAsia="en-US"/>
    </w:rPr>
  </w:style>
  <w:style w:type="character" w:customStyle="1" w:styleId="UnresolvedMention3">
    <w:name w:val="Unresolved Mention3"/>
    <w:basedOn w:val="DefaultParagraphFont"/>
    <w:uiPriority w:val="99"/>
    <w:semiHidden/>
    <w:unhideWhenUsed/>
    <w:rsid w:val="00FD438A"/>
    <w:rPr>
      <w:color w:val="605E5C"/>
      <w:shd w:val="clear" w:color="auto" w:fill="E1DFDD"/>
    </w:rPr>
  </w:style>
  <w:style w:type="character" w:customStyle="1" w:styleId="UnresolvedMention4">
    <w:name w:val="Unresolved Mention4"/>
    <w:basedOn w:val="DefaultParagraphFont"/>
    <w:uiPriority w:val="99"/>
    <w:semiHidden/>
    <w:unhideWhenUsed/>
    <w:rsid w:val="00FD438A"/>
    <w:rPr>
      <w:color w:val="605E5C"/>
      <w:shd w:val="clear" w:color="auto" w:fill="E1DFDD"/>
    </w:rPr>
  </w:style>
  <w:style w:type="character" w:styleId="Strong">
    <w:name w:val="Strong"/>
    <w:basedOn w:val="DefaultParagraphFont"/>
    <w:uiPriority w:val="22"/>
    <w:qFormat/>
    <w:rsid w:val="00FD438A"/>
    <w:rPr>
      <w:b/>
      <w:bCs/>
    </w:rPr>
  </w:style>
  <w:style w:type="table" w:customStyle="1" w:styleId="3">
    <w:name w:val="3"/>
    <w:basedOn w:val="TableNormal"/>
    <w:rsid w:val="00FD438A"/>
    <w:pPr>
      <w:jc w:val="both"/>
    </w:pPr>
    <w:rPr>
      <w:sz w:val="22"/>
      <w:szCs w:val="22"/>
      <w:lang w:val="en-GB"/>
    </w:rPr>
    <w:tblPr>
      <w:tblStyleRowBandSize w:val="1"/>
      <w:tblStyleColBandSize w:val="1"/>
    </w:tblPr>
  </w:style>
  <w:style w:type="table" w:customStyle="1" w:styleId="2">
    <w:name w:val="2"/>
    <w:basedOn w:val="TableNormal"/>
    <w:rsid w:val="00FD438A"/>
    <w:pPr>
      <w:jc w:val="both"/>
    </w:pPr>
    <w:rPr>
      <w:sz w:val="22"/>
      <w:szCs w:val="22"/>
      <w:lang w:val="en-GB"/>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FD438A"/>
    <w:pPr>
      <w:jc w:val="both"/>
    </w:pPr>
    <w:rPr>
      <w:sz w:val="22"/>
      <w:szCs w:val="22"/>
      <w:lang w:val="en-GB"/>
    </w:rPr>
    <w:tblPr>
      <w:tblStyleRowBandSize w:val="1"/>
      <w:tblStyleColBandSize w:val="1"/>
      <w:tblCellMar>
        <w:top w:w="100" w:type="dxa"/>
        <w:left w:w="100" w:type="dxa"/>
        <w:bottom w:w="100" w:type="dxa"/>
        <w:right w:w="100" w:type="dxa"/>
      </w:tblCellMar>
    </w:tblPr>
  </w:style>
  <w:style w:type="paragraph" w:customStyle="1" w:styleId="Normal1">
    <w:name w:val="Normal1"/>
    <w:rsid w:val="00FD438A"/>
    <w:pPr>
      <w:widowControl w:val="0"/>
      <w:spacing w:line="276" w:lineRule="auto"/>
    </w:pPr>
    <w:rPr>
      <w:rFonts w:ascii="Arial" w:eastAsia="Arial" w:hAnsi="Arial" w:cs="Arial"/>
      <w:color w:val="000000"/>
      <w:sz w:val="22"/>
      <w:lang w:eastAsia="en-US"/>
    </w:rPr>
  </w:style>
  <w:style w:type="table" w:customStyle="1" w:styleId="PlainTable21">
    <w:name w:val="Plain Table 21"/>
    <w:basedOn w:val="TableNormal"/>
    <w:uiPriority w:val="42"/>
    <w:rsid w:val="00FD438A"/>
    <w:pPr>
      <w:jc w:val="both"/>
    </w:pPr>
    <w:rPr>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FD438A"/>
    <w:pPr>
      <w:jc w:val="both"/>
    </w:pPr>
    <w:rPr>
      <w:sz w:val="22"/>
      <w:szCs w:val="22"/>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FD438A"/>
    <w:pPr>
      <w:jc w:val="both"/>
    </w:pPr>
    <w:rPr>
      <w:sz w:val="22"/>
      <w:szCs w:val="22"/>
      <w:lang w:val="en-GB"/>
    </w:rPr>
  </w:style>
  <w:style w:type="character" w:customStyle="1" w:styleId="UnresolvedMention5">
    <w:name w:val="Unresolved Mention5"/>
    <w:basedOn w:val="DefaultParagraphFont"/>
    <w:uiPriority w:val="99"/>
    <w:semiHidden/>
    <w:unhideWhenUsed/>
    <w:rsid w:val="00FD438A"/>
    <w:rPr>
      <w:color w:val="605E5C"/>
      <w:shd w:val="clear" w:color="auto" w:fill="E1DFDD"/>
    </w:rPr>
  </w:style>
  <w:style w:type="table" w:customStyle="1" w:styleId="ListTable4-Accent51">
    <w:name w:val="List Table 4 - Accent 51"/>
    <w:basedOn w:val="TableNormal"/>
    <w:uiPriority w:val="49"/>
    <w:rsid w:val="00FD438A"/>
    <w:rPr>
      <w:rFonts w:ascii="Calibri" w:eastAsia="Calibri" w:hAnsi="Calibri" w:cs="Arial"/>
      <w:sz w:val="22"/>
      <w:szCs w:val="22"/>
      <w:lang w:val="en-GB"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Sansinterligne1">
    <w:name w:val="Sans interligne1"/>
    <w:uiPriority w:val="1"/>
    <w:qFormat/>
    <w:rsid w:val="00FD438A"/>
    <w:rPr>
      <w:rFonts w:ascii="Calibri" w:eastAsia="Calibri" w:hAnsi="Calibri"/>
      <w:sz w:val="22"/>
      <w:szCs w:val="24"/>
      <w:lang w:val="en-GB" w:eastAsia="en-GB"/>
    </w:rPr>
  </w:style>
  <w:style w:type="table" w:customStyle="1" w:styleId="MediumShading2-Accent21">
    <w:name w:val="Medium Shading 2 - Accent 21"/>
    <w:basedOn w:val="TableNormal"/>
    <w:next w:val="MediumShading2-Accent2"/>
    <w:uiPriority w:val="64"/>
    <w:rsid w:val="00FD438A"/>
    <w:rPr>
      <w:rFonts w:ascii="Calibri" w:eastAsia="Calibri" w:hAnsi="Calibri" w:cs="Arial"/>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FD438A"/>
    <w:pPr>
      <w:jc w:val="both"/>
    </w:pPr>
    <w:rPr>
      <w:sz w:val="22"/>
      <w:szCs w:val="22"/>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Annex-H2">
    <w:name w:val="Annex - H2"/>
    <w:basedOn w:val="Heading2"/>
    <w:next w:val="BodyText"/>
    <w:qFormat/>
    <w:rsid w:val="00FD438A"/>
    <w:pPr>
      <w:keepNext w:val="0"/>
      <w:numPr>
        <w:numId w:val="5"/>
      </w:numPr>
      <w:suppressAutoHyphens/>
      <w:bidi w:val="0"/>
      <w:spacing w:before="0" w:after="0" w:line="240" w:lineRule="auto"/>
      <w:ind w:left="714" w:hanging="357"/>
      <w:contextualSpacing/>
    </w:pPr>
    <w:rPr>
      <w:rFonts w:ascii="Times New Roman" w:hAnsi="Times New Roman"/>
      <w:bCs w:val="0"/>
      <w:iCs/>
      <w:caps/>
      <w:color w:val="000000"/>
      <w:kern w:val="22"/>
      <w:sz w:val="22"/>
      <w:szCs w:val="22"/>
      <w:lang w:val="en-GB" w:eastAsia="en-CA" w:bidi="ar-SA"/>
    </w:rPr>
  </w:style>
  <w:style w:type="numbering" w:customStyle="1" w:styleId="AnnexLettering">
    <w:name w:val="Annex Lettering"/>
    <w:uiPriority w:val="99"/>
    <w:rsid w:val="00FD438A"/>
    <w:pPr>
      <w:numPr>
        <w:numId w:val="4"/>
      </w:numPr>
    </w:pPr>
  </w:style>
  <w:style w:type="character" w:customStyle="1" w:styleId="StyleFootnoteReferencenumberFootnoteReferenceSuperscript-EF">
    <w:name w:val="Style Footnote ReferencenumberFootnote Reference Superscript-E F..."/>
    <w:basedOn w:val="FootnoteReference"/>
    <w:rsid w:val="00FD438A"/>
    <w:rPr>
      <w:kern w:val="22"/>
      <w:sz w:val="18"/>
      <w:u w:val="none"/>
      <w:vertAlign w:val="superscript"/>
    </w:rPr>
  </w:style>
  <w:style w:type="character" w:customStyle="1" w:styleId="CBD-ParaCharChar">
    <w:name w:val="CBD-Para Char Char"/>
    <w:link w:val="CBD-Para"/>
    <w:uiPriority w:val="99"/>
    <w:locked/>
    <w:rsid w:val="00FD438A"/>
  </w:style>
  <w:style w:type="paragraph" w:customStyle="1" w:styleId="CBD-Para">
    <w:name w:val="CBD-Para"/>
    <w:basedOn w:val="Normal"/>
    <w:link w:val="CBD-ParaCharChar"/>
    <w:uiPriority w:val="99"/>
    <w:rsid w:val="00FD438A"/>
    <w:pPr>
      <w:keepLines/>
      <w:numPr>
        <w:numId w:val="10"/>
      </w:numPr>
      <w:spacing w:before="120" w:after="120"/>
      <w:jc w:val="both"/>
    </w:pPr>
    <w:rPr>
      <w:sz w:val="20"/>
      <w:szCs w:val="20"/>
    </w:rPr>
  </w:style>
  <w:style w:type="paragraph" w:customStyle="1" w:styleId="CBD-Para-a">
    <w:name w:val="CBD-Para-a"/>
    <w:basedOn w:val="CBD-Para"/>
    <w:rsid w:val="00FD438A"/>
    <w:pPr>
      <w:numPr>
        <w:ilvl w:val="1"/>
        <w:numId w:val="11"/>
      </w:numPr>
      <w:tabs>
        <w:tab w:val="clear" w:pos="1080"/>
        <w:tab w:val="num" w:pos="2160"/>
      </w:tabs>
      <w:spacing w:before="60" w:after="60"/>
      <w:ind w:left="1440"/>
    </w:pPr>
    <w:rPr>
      <w:rFonts w:ascii="Calibri" w:eastAsia="Calibri" w:hAnsi="Calibri" w:cs="Arial"/>
    </w:rPr>
  </w:style>
  <w:style w:type="character" w:customStyle="1" w:styleId="UnresolvedMention6">
    <w:name w:val="Unresolved Mention6"/>
    <w:basedOn w:val="DefaultParagraphFont"/>
    <w:uiPriority w:val="99"/>
    <w:semiHidden/>
    <w:unhideWhenUsed/>
    <w:rsid w:val="00FD438A"/>
    <w:rPr>
      <w:color w:val="605E5C"/>
      <w:shd w:val="clear" w:color="auto" w:fill="E1DFDD"/>
    </w:rPr>
  </w:style>
  <w:style w:type="paragraph" w:customStyle="1" w:styleId="Style1">
    <w:name w:val="Style1"/>
    <w:basedOn w:val="Heading2"/>
    <w:qFormat/>
    <w:rsid w:val="00FD438A"/>
    <w:pPr>
      <w:tabs>
        <w:tab w:val="left" w:pos="720"/>
      </w:tabs>
      <w:bidi w:val="0"/>
      <w:spacing w:before="120" w:line="240" w:lineRule="auto"/>
    </w:pPr>
    <w:rPr>
      <w:rFonts w:ascii="Times New Roman" w:hAnsi="Times New Roman"/>
      <w:i/>
      <w:iCs/>
      <w:kern w:val="0"/>
      <w:sz w:val="22"/>
      <w:lang w:val="en-GB" w:bidi="ar-SA"/>
    </w:rPr>
  </w:style>
  <w:style w:type="table" w:customStyle="1" w:styleId="TableGrid1">
    <w:name w:val="Table Grid1"/>
    <w:basedOn w:val="TableNormal"/>
    <w:next w:val="TableGrid"/>
    <w:rsid w:val="00FD438A"/>
    <w:rPr>
      <w:rFonts w:ascii="Calibri" w:hAnsi="Calibri"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D438A"/>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438A"/>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BodyText"/>
    <w:rsid w:val="00FD438A"/>
    <w:pPr>
      <w:bidi w:val="0"/>
      <w:spacing w:before="120" w:line="240" w:lineRule="auto"/>
      <w:jc w:val="left"/>
    </w:pPr>
    <w:rPr>
      <w:rFonts w:eastAsia="MS Mincho" w:cs="Times New Roman"/>
      <w:bCs/>
      <w:kern w:val="0"/>
      <w:sz w:val="24"/>
      <w:szCs w:val="22"/>
      <w:lang w:bidi="ar-SA"/>
    </w:rPr>
  </w:style>
  <w:style w:type="paragraph" w:customStyle="1" w:styleId="Para1-Annex">
    <w:name w:val="Para1-Annex"/>
    <w:basedOn w:val="Normal"/>
    <w:rsid w:val="00FD438A"/>
    <w:pPr>
      <w:numPr>
        <w:numId w:val="22"/>
      </w:numPr>
      <w:spacing w:after="120"/>
    </w:pPr>
    <w:rPr>
      <w:szCs w:val="22"/>
      <w:lang w:val="en-US" w:eastAsia="en-US"/>
    </w:rPr>
  </w:style>
  <w:style w:type="paragraph" w:styleId="ListBullet">
    <w:name w:val="List Bullet"/>
    <w:basedOn w:val="Normal"/>
    <w:uiPriority w:val="99"/>
    <w:unhideWhenUsed/>
    <w:rsid w:val="00FD438A"/>
    <w:pPr>
      <w:numPr>
        <w:numId w:val="23"/>
      </w:numPr>
      <w:suppressAutoHyphens/>
      <w:contextualSpacing/>
    </w:pPr>
    <w:rPr>
      <w:rFonts w:eastAsia="Malgun Gothic"/>
      <w:lang w:val="en-GB" w:eastAsia="ar-SA"/>
    </w:rPr>
  </w:style>
  <w:style w:type="character" w:customStyle="1" w:styleId="Italic">
    <w:name w:val="Italic"/>
    <w:rsid w:val="00FD438A"/>
    <w:rPr>
      <w:rFonts w:eastAsia="MS Mincho"/>
      <w:i/>
      <w:szCs w:val="22"/>
      <w:lang w:val="en-US" w:eastAsia="en-US"/>
    </w:rPr>
  </w:style>
  <w:style w:type="character" w:customStyle="1" w:styleId="geo-dms">
    <w:name w:val="geo-dms"/>
    <w:rsid w:val="00FD438A"/>
  </w:style>
  <w:style w:type="character" w:customStyle="1" w:styleId="Superscript">
    <w:name w:val="Super script"/>
    <w:rsid w:val="00FD438A"/>
    <w:rPr>
      <w:position w:val="4"/>
      <w:sz w:val="16"/>
      <w:szCs w:val="16"/>
      <w:lang w:val="en-US"/>
    </w:rPr>
  </w:style>
  <w:style w:type="character" w:customStyle="1" w:styleId="ItalicBlue">
    <w:name w:val="Italic Blue"/>
    <w:rsid w:val="00FD438A"/>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FD438A"/>
  </w:style>
  <w:style w:type="character" w:customStyle="1" w:styleId="longitude">
    <w:name w:val="longitude"/>
    <w:rsid w:val="00FD438A"/>
  </w:style>
  <w:style w:type="character" w:customStyle="1" w:styleId="apple-converted-space">
    <w:name w:val="apple-converted-space"/>
    <w:basedOn w:val="DefaultParagraphFont"/>
    <w:rsid w:val="00FD438A"/>
  </w:style>
  <w:style w:type="character" w:customStyle="1" w:styleId="TextBoldCar">
    <w:name w:val="TextBoldCar"/>
    <w:rsid w:val="00FD438A"/>
    <w:rPr>
      <w:rFonts w:cs="Times New Roman"/>
      <w:b/>
      <w:bCs/>
      <w:sz w:val="22"/>
    </w:rPr>
  </w:style>
  <w:style w:type="paragraph" w:customStyle="1" w:styleId="imported-Normal">
    <w:name w:val="imported-Normal"/>
    <w:uiPriority w:val="99"/>
    <w:rsid w:val="00FD438A"/>
    <w:rPr>
      <w:rFonts w:eastAsia="Arial Unicode MS"/>
      <w:color w:val="000000"/>
      <w:sz w:val="24"/>
      <w:lang w:val="en-US" w:eastAsia="en-US"/>
    </w:rPr>
  </w:style>
  <w:style w:type="character" w:customStyle="1" w:styleId="genus-species">
    <w:name w:val="genus-species"/>
    <w:rsid w:val="00FD438A"/>
    <w:rPr>
      <w:i/>
    </w:rPr>
  </w:style>
  <w:style w:type="character" w:customStyle="1" w:styleId="longtext">
    <w:name w:val="long_text"/>
    <w:rsid w:val="00FD438A"/>
    <w:rPr>
      <w:rFonts w:cs="Times New Roman"/>
    </w:rPr>
  </w:style>
  <w:style w:type="character" w:customStyle="1" w:styleId="st">
    <w:name w:val="st"/>
    <w:rsid w:val="00FD438A"/>
  </w:style>
  <w:style w:type="character" w:customStyle="1" w:styleId="geo-lat">
    <w:name w:val="geo-lat"/>
    <w:rsid w:val="00FD438A"/>
  </w:style>
  <w:style w:type="character" w:customStyle="1" w:styleId="geo-lon">
    <w:name w:val="geo-lon"/>
    <w:rsid w:val="00FD438A"/>
  </w:style>
  <w:style w:type="paragraph" w:customStyle="1" w:styleId="MediumGrid1-Accent21">
    <w:name w:val="Medium Grid 1 - Accent 21"/>
    <w:basedOn w:val="Normal"/>
    <w:uiPriority w:val="34"/>
    <w:qFormat/>
    <w:rsid w:val="00FD438A"/>
    <w:pPr>
      <w:ind w:left="720"/>
      <w:jc w:val="both"/>
    </w:pPr>
    <w:rPr>
      <w:rFonts w:eastAsia="Malgun Gothic"/>
      <w:sz w:val="22"/>
      <w:lang w:val="en-GB" w:eastAsia="en-US"/>
    </w:rPr>
  </w:style>
  <w:style w:type="paragraph" w:customStyle="1" w:styleId="BasicParagraph">
    <w:name w:val="[Basic Paragraph]"/>
    <w:basedOn w:val="Normal"/>
    <w:uiPriority w:val="99"/>
    <w:rsid w:val="00FD438A"/>
    <w:pPr>
      <w:autoSpaceDE w:val="0"/>
      <w:autoSpaceDN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FD438A"/>
  </w:style>
  <w:style w:type="paragraph" w:styleId="PlainText">
    <w:name w:val="Plain Text"/>
    <w:basedOn w:val="Normal"/>
    <w:link w:val="PlainTextChar"/>
    <w:unhideWhenUsed/>
    <w:rsid w:val="00FD438A"/>
    <w:rPr>
      <w:rFonts w:ascii="Calibri" w:eastAsia="Calibri" w:hAnsi="Calibri"/>
      <w:sz w:val="22"/>
      <w:szCs w:val="21"/>
      <w:lang w:eastAsia="en-US"/>
    </w:rPr>
  </w:style>
  <w:style w:type="character" w:customStyle="1" w:styleId="PlainTextChar">
    <w:name w:val="Plain Text Char"/>
    <w:basedOn w:val="DefaultParagraphFont"/>
    <w:link w:val="PlainText"/>
    <w:rsid w:val="00FD438A"/>
    <w:rPr>
      <w:rFonts w:ascii="Calibri" w:eastAsia="Calibri" w:hAnsi="Calibri"/>
      <w:sz w:val="22"/>
      <w:szCs w:val="21"/>
      <w:lang w:eastAsia="en-US"/>
    </w:rPr>
  </w:style>
  <w:style w:type="paragraph" w:customStyle="1" w:styleId="krasnorm">
    <w:name w:val="kras_norm"/>
    <w:basedOn w:val="Normal"/>
    <w:rsid w:val="00FD438A"/>
    <w:pPr>
      <w:widowControl w:val="0"/>
      <w:tabs>
        <w:tab w:val="num" w:pos="720"/>
      </w:tabs>
      <w:suppressAutoHyphens/>
      <w:spacing w:line="360" w:lineRule="auto"/>
      <w:ind w:firstLine="709"/>
      <w:jc w:val="both"/>
    </w:pPr>
    <w:rPr>
      <w:rFonts w:ascii="Liberation Serif" w:eastAsia="Malgun Gothic" w:hAnsi="Liberation Serif" w:cs="Lohit Hindi"/>
      <w:kern w:val="1"/>
      <w:szCs w:val="20"/>
      <w:lang w:val="en-GB" w:eastAsia="zh-CN" w:bidi="hi-IN"/>
    </w:rPr>
  </w:style>
  <w:style w:type="paragraph" w:customStyle="1" w:styleId="Body">
    <w:name w:val="Body"/>
    <w:rsid w:val="00FD438A"/>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US" w:bidi="th-TH"/>
    </w:rPr>
  </w:style>
  <w:style w:type="character" w:customStyle="1" w:styleId="Superscritpt">
    <w:name w:val="Superscrit/pt"/>
    <w:rsid w:val="00FD438A"/>
    <w:rPr>
      <w:rFonts w:ascii="Times New Roman" w:eastAsia="Arial Unicode MS" w:hAnsi="Arial Unicode MS" w:cs="Arial Unicode MS"/>
      <w:b w:val="0"/>
      <w:bCs w:val="0"/>
      <w:i/>
      <w:iCs/>
      <w:color w:val="357CA2"/>
      <w:vertAlign w:val="superscript"/>
    </w:rPr>
  </w:style>
  <w:style w:type="character" w:customStyle="1" w:styleId="xbe">
    <w:name w:val="_xbe"/>
    <w:rsid w:val="00FD438A"/>
  </w:style>
  <w:style w:type="paragraph" w:customStyle="1" w:styleId="HeadingL2bTRS">
    <w:name w:val="Heading L2b TRS"/>
    <w:basedOn w:val="BodyText"/>
    <w:rsid w:val="00FD438A"/>
    <w:pPr>
      <w:bidi w:val="0"/>
      <w:spacing w:line="276" w:lineRule="auto"/>
      <w:jc w:val="left"/>
    </w:pPr>
    <w:rPr>
      <w:rFonts w:ascii="Calibri" w:eastAsia="Calibri" w:hAnsi="Calibri" w:cs="Arial"/>
      <w:kern w:val="0"/>
      <w:sz w:val="22"/>
      <w:szCs w:val="22"/>
      <w:lang w:val="en-GB" w:bidi="ar-SA"/>
    </w:rPr>
  </w:style>
  <w:style w:type="character" w:customStyle="1" w:styleId="HEADINGChar">
    <w:name w:val="HEADING Char"/>
    <w:link w:val="HEADING"/>
    <w:rsid w:val="00FD438A"/>
    <w:rPr>
      <w:b/>
      <w:bCs/>
      <w:caps/>
      <w:sz w:val="22"/>
      <w:szCs w:val="24"/>
      <w:lang w:val="en-GB" w:eastAsia="en-US"/>
    </w:rPr>
  </w:style>
  <w:style w:type="paragraph" w:customStyle="1" w:styleId="decision">
    <w:name w:val="decision"/>
    <w:basedOn w:val="Normal"/>
    <w:qFormat/>
    <w:rsid w:val="00FD438A"/>
    <w:pPr>
      <w:keepNext/>
      <w:spacing w:before="240" w:after="120"/>
      <w:ind w:hanging="11"/>
      <w:jc w:val="center"/>
    </w:pPr>
    <w:rPr>
      <w:b/>
      <w:kern w:val="22"/>
      <w:sz w:val="22"/>
      <w:lang w:val="en-GB" w:eastAsia="en-US"/>
    </w:rPr>
  </w:style>
  <w:style w:type="character" w:customStyle="1" w:styleId="jlqj4b">
    <w:name w:val="jlqj4b"/>
    <w:basedOn w:val="DefaultParagraphFont"/>
    <w:rsid w:val="00FD438A"/>
  </w:style>
  <w:style w:type="character" w:customStyle="1" w:styleId="text">
    <w:name w:val="text"/>
    <w:basedOn w:val="DefaultParagraphFont"/>
    <w:rsid w:val="00FD438A"/>
  </w:style>
  <w:style w:type="character" w:customStyle="1" w:styleId="eop">
    <w:name w:val="eop"/>
    <w:basedOn w:val="DefaultParagraphFont"/>
    <w:rsid w:val="00FD438A"/>
  </w:style>
  <w:style w:type="numbering" w:customStyle="1" w:styleId="NoList11">
    <w:name w:val="No List11"/>
    <w:next w:val="NoList"/>
    <w:uiPriority w:val="99"/>
    <w:semiHidden/>
    <w:unhideWhenUsed/>
    <w:rsid w:val="00FD438A"/>
  </w:style>
  <w:style w:type="character" w:customStyle="1" w:styleId="TitleChar1">
    <w:name w:val="Title Char1"/>
    <w:basedOn w:val="DefaultParagraphFont"/>
    <w:uiPriority w:val="10"/>
    <w:rsid w:val="00FD438A"/>
    <w:rPr>
      <w:rFonts w:ascii="Cambria" w:eastAsia="Times New Roman" w:hAnsi="Cambria" w:cs="Times New Roman"/>
      <w:spacing w:val="-10"/>
      <w:kern w:val="28"/>
      <w:sz w:val="56"/>
      <w:szCs w:val="56"/>
    </w:rPr>
  </w:style>
  <w:style w:type="character" w:customStyle="1" w:styleId="SubtitleChar1">
    <w:name w:val="Subtitle Char1"/>
    <w:basedOn w:val="DefaultParagraphFont"/>
    <w:uiPriority w:val="11"/>
    <w:rsid w:val="00FD438A"/>
    <w:rPr>
      <w:rFonts w:eastAsia="Times New Roman"/>
      <w:color w:val="5A5A5A"/>
      <w:spacing w:val="15"/>
    </w:rPr>
  </w:style>
  <w:style w:type="character" w:customStyle="1" w:styleId="Para1Char1">
    <w:name w:val="Para1 Char1"/>
    <w:locked/>
    <w:rsid w:val="00FD438A"/>
    <w:rPr>
      <w:snapToGrid w:val="0"/>
      <w:sz w:val="22"/>
      <w:szCs w:val="18"/>
      <w:lang w:val="en-GB"/>
    </w:rPr>
  </w:style>
  <w:style w:type="numbering" w:customStyle="1" w:styleId="NoList21">
    <w:name w:val="No List21"/>
    <w:next w:val="NoList"/>
    <w:uiPriority w:val="99"/>
    <w:semiHidden/>
    <w:unhideWhenUsed/>
    <w:rsid w:val="00FD438A"/>
  </w:style>
  <w:style w:type="numbering" w:customStyle="1" w:styleId="NoList111">
    <w:name w:val="No List111"/>
    <w:next w:val="NoList"/>
    <w:uiPriority w:val="99"/>
    <w:semiHidden/>
    <w:unhideWhenUsed/>
    <w:rsid w:val="00FD438A"/>
  </w:style>
  <w:style w:type="table" w:customStyle="1" w:styleId="TableGrid4">
    <w:name w:val="Table Grid4"/>
    <w:basedOn w:val="TableNormal"/>
    <w:next w:val="TableGrid"/>
    <w:uiPriority w:val="39"/>
    <w:rsid w:val="00FD438A"/>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438A"/>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438A"/>
    <w:pPr>
      <w:contextualSpacing/>
    </w:pPr>
    <w:rPr>
      <w:rFonts w:ascii="Cambria" w:hAnsi="Cambria"/>
      <w:color w:val="17365D"/>
      <w:spacing w:val="5"/>
      <w:kern w:val="28"/>
      <w:sz w:val="52"/>
      <w:szCs w:val="52"/>
      <w:lang w:val="en-GB"/>
    </w:rPr>
  </w:style>
  <w:style w:type="character" w:customStyle="1" w:styleId="TitleChar2">
    <w:name w:val="Title Char2"/>
    <w:basedOn w:val="DefaultParagraphFont"/>
    <w:rsid w:val="00FD4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38A"/>
    <w:pPr>
      <w:numPr>
        <w:ilvl w:val="1"/>
      </w:numPr>
      <w:spacing w:after="160"/>
    </w:pPr>
    <w:rPr>
      <w:rFonts w:ascii="Cambria" w:hAnsi="Cambria"/>
      <w:i/>
      <w:iCs/>
      <w:color w:val="4F81BD"/>
      <w:spacing w:val="15"/>
      <w:lang w:val="en-GB"/>
    </w:rPr>
  </w:style>
  <w:style w:type="character" w:customStyle="1" w:styleId="SubtitleChar2">
    <w:name w:val="Subtitle Char2"/>
    <w:basedOn w:val="DefaultParagraphFont"/>
    <w:rsid w:val="00FD438A"/>
    <w:rPr>
      <w:rFonts w:asciiTheme="minorHAnsi" w:eastAsiaTheme="minorEastAsia" w:hAnsiTheme="minorHAnsi" w:cstheme="minorBidi"/>
      <w:color w:val="5A5A5A" w:themeColor="text1" w:themeTint="A5"/>
      <w:spacing w:val="15"/>
      <w:sz w:val="22"/>
      <w:szCs w:val="22"/>
    </w:rPr>
  </w:style>
  <w:style w:type="table" w:styleId="MediumShading2-Accent2">
    <w:name w:val="Medium Shading 2 Accent 2"/>
    <w:basedOn w:val="TableNormal"/>
    <w:uiPriority w:val="64"/>
    <w:unhideWhenUsed/>
    <w:rsid w:val="00FD43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ansinterligne">
    <w:name w:val="Sans interligne"/>
    <w:uiPriority w:val="1"/>
    <w:qFormat/>
    <w:rsid w:val="007C78CE"/>
    <w:rPr>
      <w:rFonts w:ascii="Calibri" w:eastAsia="Calibri" w:hAnsi="Calibri"/>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cbd.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chm.cbd.int)/" TargetMode="External"/><Relationship Id="rId1" Type="http://schemas.openxmlformats.org/officeDocument/2006/relationships/hyperlink" Target="https://www.cbd.int/doc/decisions/cop-10/cop-10-dec-02-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E3C4C9B7274E1387E99578BE679158"/>
        <w:category>
          <w:name w:val="General"/>
          <w:gallery w:val="placeholder"/>
        </w:category>
        <w:types>
          <w:type w:val="bbPlcHdr"/>
        </w:types>
        <w:behaviors>
          <w:behavior w:val="content"/>
        </w:behaviors>
        <w:guid w:val="{130C4E1B-763C-41FC-B8FD-A1BEF5C88D42}"/>
      </w:docPartPr>
      <w:docPartBody>
        <w:p w:rsidR="006C3585" w:rsidRDefault="009267F3" w:rsidP="009267F3">
          <w:pPr>
            <w:pStyle w:val="C3E3C4C9B7274E1387E99578BE679158"/>
          </w:pPr>
          <w:r w:rsidRPr="007E02EB">
            <w:rPr>
              <w:rStyle w:val="PlaceholderText"/>
            </w:rPr>
            <w:t>[Subject]</w:t>
          </w:r>
        </w:p>
      </w:docPartBody>
    </w:docPart>
    <w:docPart>
      <w:docPartPr>
        <w:name w:val="3EF97CB18E87494AAFF1724EB2BA8D3E"/>
        <w:category>
          <w:name w:val="General"/>
          <w:gallery w:val="placeholder"/>
        </w:category>
        <w:types>
          <w:type w:val="bbPlcHdr"/>
        </w:types>
        <w:behaviors>
          <w:behavior w:val="content"/>
        </w:behaviors>
        <w:guid w:val="{E82F531C-F687-4BA0-9312-896B409CE2C1}"/>
      </w:docPartPr>
      <w:docPartBody>
        <w:p w:rsidR="006C3585" w:rsidRDefault="009267F3" w:rsidP="009267F3">
          <w:pPr>
            <w:pStyle w:val="3EF97CB18E87494AAFF1724EB2BA8D3E"/>
          </w:pPr>
          <w:r w:rsidRPr="007E02EB">
            <w:rPr>
              <w:rStyle w:val="PlaceholderText"/>
            </w:rPr>
            <w:t>[Subject]</w:t>
          </w:r>
        </w:p>
      </w:docPartBody>
    </w:docPart>
    <w:docPart>
      <w:docPartPr>
        <w:name w:val="CF8D9DE42C064C35B7D17CC01C9986B1"/>
        <w:category>
          <w:name w:val="General"/>
          <w:gallery w:val="placeholder"/>
        </w:category>
        <w:types>
          <w:type w:val="bbPlcHdr"/>
        </w:types>
        <w:behaviors>
          <w:behavior w:val="content"/>
        </w:behaviors>
        <w:guid w:val="{9495FB9C-0204-4423-96FC-A93F6D608737}"/>
      </w:docPartPr>
      <w:docPartBody>
        <w:p w:rsidR="006C3585" w:rsidRDefault="009267F3" w:rsidP="009267F3">
          <w:pPr>
            <w:pStyle w:val="CF8D9DE42C064C35B7D17CC01C9986B1"/>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pitch w:val="variable"/>
    <w:sig w:usb0="A00002FF" w:usb1="28CFFCFA" w:usb2="00000016" w:usb3="00000000" w:csb0="001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E00002FF" w:usb1="6AC7FDFB" w:usb2="08000012" w:usb3="00000000" w:csb0="0002009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F3"/>
    <w:rsid w:val="006C3585"/>
    <w:rsid w:val="009267F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67F3"/>
  </w:style>
  <w:style w:type="paragraph" w:customStyle="1" w:styleId="C3E3C4C9B7274E1387E99578BE679158">
    <w:name w:val="C3E3C4C9B7274E1387E99578BE679158"/>
    <w:rsid w:val="009267F3"/>
  </w:style>
  <w:style w:type="paragraph" w:customStyle="1" w:styleId="3EF97CB18E87494AAFF1724EB2BA8D3E">
    <w:name w:val="3EF97CB18E87494AAFF1724EB2BA8D3E"/>
    <w:rsid w:val="009267F3"/>
  </w:style>
  <w:style w:type="paragraph" w:customStyle="1" w:styleId="CF8D9DE42C064C35B7D17CC01C9986B1">
    <w:name w:val="CF8D9DE42C064C35B7D17CC01C9986B1"/>
    <w:rsid w:val="00926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37F55-AE66-498E-81E6-59574C6C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18</Pages>
  <Words>5292</Words>
  <Characters>30283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CBD/COP/DEC/15/6</dc:subject>
  <dc:creator>SCBD</dc:creator>
  <cp:lastModifiedBy>Mohamed El Sehemawi</cp:lastModifiedBy>
  <cp:revision>43</cp:revision>
  <cp:lastPrinted>2023-04-13T01:00:00Z</cp:lastPrinted>
  <dcterms:created xsi:type="dcterms:W3CDTF">2023-04-10T17:49:00Z</dcterms:created>
  <dcterms:modified xsi:type="dcterms:W3CDTF">2023-04-13T01:01:00Z</dcterms:modified>
</cp:coreProperties>
</file>