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FF4B29A" w14:textId="77777777" w:rsidTr="00443B81">
        <w:trPr>
          <w:trHeight w:hRule="exact" w:val="720"/>
        </w:trPr>
        <w:tc>
          <w:tcPr>
            <w:tcW w:w="855" w:type="dxa"/>
            <w:tcBorders>
              <w:top w:val="nil"/>
              <w:bottom w:val="single" w:sz="12" w:space="0" w:color="000000"/>
              <w:right w:val="nil"/>
            </w:tcBorders>
          </w:tcPr>
          <w:p w14:paraId="16AB623A"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rPr>
              <w:drawing>
                <wp:anchor distT="0" distB="0" distL="114300" distR="114300" simplePos="0" relativeHeight="251662848" behindDoc="0" locked="0" layoutInCell="1" allowOverlap="1" wp14:anchorId="0B00C93E" wp14:editId="3835150F">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47E3F9C0" w14:textId="77777777" w:rsidR="000628D4" w:rsidRPr="002F6C2F" w:rsidRDefault="000628D4" w:rsidP="00443B81">
            <w:pPr>
              <w:rPr>
                <w:b/>
                <w:bCs/>
                <w:sz w:val="20"/>
                <w:szCs w:val="20"/>
              </w:rPr>
            </w:pPr>
            <w:r w:rsidRPr="002F6C2F">
              <w:rPr>
                <w:b/>
                <w:bCs/>
                <w:noProof/>
                <w:sz w:val="20"/>
                <w:szCs w:val="20"/>
              </w:rPr>
              <w:drawing>
                <wp:anchor distT="0" distB="0" distL="114300" distR="114300" simplePos="0" relativeHeight="251663872" behindDoc="0" locked="0" layoutInCell="1" allowOverlap="1" wp14:anchorId="6775A981" wp14:editId="27F49787">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0FF11AD0" w14:textId="77777777" w:rsidR="000628D4" w:rsidRPr="002F6C2F" w:rsidRDefault="000628D4" w:rsidP="00443B81">
            <w:pPr>
              <w:rPr>
                <w:b/>
                <w:bCs/>
                <w:sz w:val="20"/>
                <w:szCs w:val="20"/>
              </w:rPr>
            </w:pPr>
            <w:r w:rsidRPr="002F6C2F">
              <w:rPr>
                <w:rFonts w:hint="eastAsia"/>
                <w:b/>
                <w:bCs/>
                <w:sz w:val="20"/>
                <w:szCs w:val="20"/>
              </w:rPr>
              <w:t>环境规划署</w:t>
            </w:r>
          </w:p>
          <w:p w14:paraId="2F9E4BCB" w14:textId="77777777" w:rsidR="000628D4" w:rsidRPr="00CE2C08" w:rsidRDefault="000628D4" w:rsidP="00443B81"/>
        </w:tc>
        <w:tc>
          <w:tcPr>
            <w:tcW w:w="7322" w:type="dxa"/>
            <w:gridSpan w:val="2"/>
            <w:tcBorders>
              <w:top w:val="nil"/>
              <w:left w:val="nil"/>
              <w:bottom w:val="single" w:sz="12" w:space="0" w:color="000000"/>
            </w:tcBorders>
          </w:tcPr>
          <w:p w14:paraId="66CE875B"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1C2B9B62" w14:textId="77777777" w:rsidR="000628D4" w:rsidRPr="00437054" w:rsidRDefault="000628D4" w:rsidP="00443B81">
            <w:pPr>
              <w:jc w:val="left"/>
              <w:rPr>
                <w:b/>
                <w:snapToGrid w:val="0"/>
                <w:kern w:val="22"/>
                <w:sz w:val="20"/>
              </w:rPr>
            </w:pPr>
          </w:p>
        </w:tc>
      </w:tr>
      <w:tr w:rsidR="000628D4" w:rsidRPr="00632166" w14:paraId="2733BFC5" w14:textId="77777777" w:rsidTr="00443B81">
        <w:trPr>
          <w:trHeight w:val="2220"/>
        </w:trPr>
        <w:tc>
          <w:tcPr>
            <w:tcW w:w="7029" w:type="dxa"/>
            <w:gridSpan w:val="3"/>
            <w:tcBorders>
              <w:top w:val="nil"/>
              <w:bottom w:val="single" w:sz="36" w:space="0" w:color="000000"/>
            </w:tcBorders>
          </w:tcPr>
          <w:p w14:paraId="79749A07" w14:textId="77777777" w:rsidR="000628D4" w:rsidRDefault="000628D4" w:rsidP="00443B81">
            <w:pPr>
              <w:rPr>
                <w:b/>
                <w:noProof/>
                <w:lang w:val="en-US"/>
              </w:rPr>
            </w:pPr>
          </w:p>
          <w:p w14:paraId="094607D1" w14:textId="77777777" w:rsidR="000628D4" w:rsidRPr="00AF0A2C" w:rsidRDefault="000628D4" w:rsidP="00443B81">
            <w:pPr>
              <w:rPr>
                <w:rFonts w:ascii="Univers" w:hAnsi="Univers"/>
                <w:snapToGrid w:val="0"/>
                <w:kern w:val="22"/>
                <w:sz w:val="32"/>
              </w:rPr>
            </w:pPr>
            <w:r w:rsidRPr="000679C3">
              <w:rPr>
                <w:b/>
                <w:noProof/>
                <w:lang w:val="en-US"/>
              </w:rPr>
              <w:drawing>
                <wp:inline distT="0" distB="0" distL="0" distR="0" wp14:anchorId="6D65CB77" wp14:editId="753B819F">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5EA68769"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35A5A09C" w14:textId="3D2A4EC2" w:rsidR="000628D4" w:rsidRPr="009A5937" w:rsidRDefault="000F00E2" w:rsidP="00443B81">
            <w:pPr>
              <w:ind w:left="58"/>
              <w:rPr>
                <w:bCs/>
                <w:snapToGrid w:val="0"/>
                <w:kern w:val="22"/>
                <w:sz w:val="24"/>
              </w:rPr>
            </w:pPr>
            <w:r>
              <w:rPr>
                <w:bCs/>
                <w:snapToGrid w:val="0"/>
                <w:kern w:val="22"/>
                <w:sz w:val="24"/>
              </w:rPr>
              <w:t>GENERAL</w:t>
            </w:r>
          </w:p>
          <w:p w14:paraId="2E0F55DE" w14:textId="383FA67A"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0F00E2">
              <w:rPr>
                <w:snapToGrid w:val="0"/>
                <w:kern w:val="22"/>
                <w:sz w:val="24"/>
              </w:rPr>
              <w:t>DEC/15/</w:t>
            </w:r>
            <w:r w:rsidRPr="009A5937">
              <w:rPr>
                <w:snapToGrid w:val="0"/>
                <w:kern w:val="22"/>
                <w:sz w:val="24"/>
              </w:rPr>
              <w:t>15</w:t>
            </w:r>
          </w:p>
          <w:p w14:paraId="1D5DED48" w14:textId="2A8331D4" w:rsidR="000628D4" w:rsidRPr="009A5937" w:rsidRDefault="000628D4" w:rsidP="00443B81">
            <w:pPr>
              <w:ind w:left="58"/>
              <w:rPr>
                <w:snapToGrid w:val="0"/>
                <w:kern w:val="22"/>
                <w:sz w:val="24"/>
              </w:rPr>
            </w:pPr>
            <w:r w:rsidRPr="009A5937">
              <w:rPr>
                <w:kern w:val="22"/>
                <w:sz w:val="24"/>
              </w:rPr>
              <w:t>1</w:t>
            </w:r>
            <w:r w:rsidR="00AB6EC4">
              <w:rPr>
                <w:kern w:val="22"/>
                <w:sz w:val="24"/>
              </w:rPr>
              <w:t>9</w:t>
            </w:r>
            <w:r w:rsidRPr="009A5937">
              <w:rPr>
                <w:kern w:val="22"/>
                <w:sz w:val="24"/>
              </w:rPr>
              <w:t xml:space="preserve"> </w:t>
            </w:r>
            <w:r w:rsidR="00AB6EC4">
              <w:rPr>
                <w:rFonts w:eastAsia="SimSun" w:hint="eastAsia"/>
                <w:kern w:val="22"/>
                <w:sz w:val="24"/>
                <w:lang w:eastAsia="zh-CN"/>
              </w:rPr>
              <w:t>D</w:t>
            </w:r>
            <w:r w:rsidR="00AB6EC4">
              <w:rPr>
                <w:rFonts w:eastAsia="SimSun"/>
                <w:kern w:val="22"/>
                <w:sz w:val="24"/>
                <w:lang w:eastAsia="zh-CN"/>
              </w:rPr>
              <w:t>e</w:t>
            </w:r>
            <w:r w:rsidR="009A5937" w:rsidRPr="009A5937">
              <w:rPr>
                <w:rFonts w:eastAsia="SimSun"/>
                <w:kern w:val="22"/>
                <w:sz w:val="24"/>
                <w:lang w:eastAsia="zh-CN"/>
              </w:rPr>
              <w:t>c</w:t>
            </w:r>
            <w:r w:rsidR="00AB6EC4">
              <w:rPr>
                <w:rFonts w:eastAsia="SimSun"/>
                <w:kern w:val="22"/>
                <w:sz w:val="24"/>
                <w:lang w:eastAsia="zh-CN"/>
              </w:rPr>
              <w:t>cem</w:t>
            </w:r>
            <w:r w:rsidR="009A5937" w:rsidRPr="009A5937">
              <w:rPr>
                <w:rFonts w:eastAsia="SimSun"/>
                <w:kern w:val="22"/>
                <w:sz w:val="24"/>
                <w:lang w:eastAsia="zh-CN"/>
              </w:rPr>
              <w:t>ber</w:t>
            </w:r>
            <w:r w:rsidRPr="009A5937">
              <w:rPr>
                <w:kern w:val="22"/>
                <w:sz w:val="24"/>
              </w:rPr>
              <w:t xml:space="preserve"> </w:t>
            </w:r>
            <w:r w:rsidRPr="009A5937">
              <w:rPr>
                <w:snapToGrid w:val="0"/>
                <w:kern w:val="22"/>
                <w:sz w:val="24"/>
              </w:rPr>
              <w:t>2022</w:t>
            </w:r>
          </w:p>
          <w:p w14:paraId="3764AF82"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2CADEB9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750C01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3FE5C576" w14:textId="2DABEE61"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Pr="00D3421E">
        <w:rPr>
          <w:rFonts w:eastAsia="SimSun"/>
          <w:sz w:val="24"/>
          <w:lang w:val="zh-CN" w:eastAsia="zh-CN"/>
        </w:rPr>
        <w:t xml:space="preserve"> </w:t>
      </w:r>
      <w:r w:rsidRPr="00D3421E">
        <w:rPr>
          <w:snapToGrid w:val="0"/>
          <w:kern w:val="22"/>
          <w:sz w:val="24"/>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6CD525EB" w14:textId="061B4A4A"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5FFDBC2B" w14:textId="758FBD8F" w:rsidR="00AB6EC4" w:rsidRDefault="00AB6EC4" w:rsidP="000628D4">
      <w:pPr>
        <w:ind w:right="4542"/>
        <w:rPr>
          <w:rFonts w:eastAsia="SimSun"/>
          <w:snapToGrid w:val="0"/>
          <w:kern w:val="22"/>
          <w:sz w:val="24"/>
          <w:lang w:eastAsia="zh-CN"/>
        </w:rPr>
      </w:pPr>
      <w:r>
        <w:rPr>
          <w:rFonts w:eastAsia="SimSun" w:hint="eastAsia"/>
          <w:snapToGrid w:val="0"/>
          <w:kern w:val="22"/>
          <w:sz w:val="24"/>
          <w:lang w:eastAsia="zh-CN"/>
        </w:rPr>
        <w:t>议程项目</w:t>
      </w:r>
      <w:r>
        <w:rPr>
          <w:rFonts w:eastAsia="SimSun" w:hint="eastAsia"/>
          <w:snapToGrid w:val="0"/>
          <w:kern w:val="22"/>
          <w:sz w:val="24"/>
          <w:lang w:eastAsia="zh-CN"/>
        </w:rPr>
        <w:t>1</w:t>
      </w:r>
      <w:r>
        <w:rPr>
          <w:rFonts w:eastAsia="SimSun"/>
          <w:snapToGrid w:val="0"/>
          <w:kern w:val="22"/>
          <w:sz w:val="24"/>
          <w:lang w:eastAsia="zh-CN"/>
        </w:rPr>
        <w:t>2B</w:t>
      </w:r>
    </w:p>
    <w:p w14:paraId="26680F83" w14:textId="0127D21C" w:rsidR="00AB6EC4" w:rsidRDefault="00AB6EC4" w:rsidP="000628D4">
      <w:pPr>
        <w:ind w:right="4542"/>
        <w:rPr>
          <w:rFonts w:eastAsia="SimSun"/>
          <w:snapToGrid w:val="0"/>
          <w:kern w:val="22"/>
          <w:sz w:val="24"/>
          <w:lang w:eastAsia="zh-CN"/>
        </w:rPr>
      </w:pPr>
    </w:p>
    <w:p w14:paraId="217EB87F" w14:textId="609BF182" w:rsidR="00DF61B7" w:rsidRPr="00DF61B7" w:rsidRDefault="00DF61B7" w:rsidP="00AB6EC4">
      <w:pPr>
        <w:snapToGrid w:val="0"/>
        <w:spacing w:before="120" w:after="120" w:line="240" w:lineRule="atLeast"/>
        <w:jc w:val="center"/>
        <w:rPr>
          <w:rFonts w:eastAsia="SimHei"/>
          <w:snapToGrid w:val="0"/>
          <w:kern w:val="22"/>
          <w:sz w:val="28"/>
          <w:szCs w:val="28"/>
          <w:lang w:eastAsia="zh-CN"/>
        </w:rPr>
      </w:pPr>
      <w:r w:rsidRPr="00DF61B7">
        <w:rPr>
          <w:rFonts w:eastAsia="SimHei" w:hint="eastAsia"/>
          <w:snapToGrid w:val="0"/>
          <w:kern w:val="22"/>
          <w:sz w:val="28"/>
          <w:szCs w:val="28"/>
          <w:lang w:eastAsia="zh-CN"/>
        </w:rPr>
        <w:t>生物多样性公约缔约方大会通过的决定</w:t>
      </w:r>
    </w:p>
    <w:p w14:paraId="6FB43484" w14:textId="46DCD10A" w:rsidR="00AB6EC4" w:rsidRPr="00B4648C" w:rsidRDefault="00DF61B7" w:rsidP="00DF61B7">
      <w:pPr>
        <w:snapToGrid w:val="0"/>
        <w:spacing w:before="240" w:after="120" w:line="240" w:lineRule="atLeast"/>
        <w:jc w:val="center"/>
        <w:rPr>
          <w:rFonts w:eastAsia="SimSun"/>
          <w:b/>
          <w:bCs/>
          <w:snapToGrid w:val="0"/>
          <w:kern w:val="22"/>
          <w:sz w:val="24"/>
          <w:lang w:eastAsia="zh-CN"/>
        </w:rPr>
      </w:pPr>
      <w:r>
        <w:rPr>
          <w:rFonts w:eastAsia="SimSun" w:hint="eastAsia"/>
          <w:b/>
          <w:bCs/>
          <w:snapToGrid w:val="0"/>
          <w:kern w:val="22"/>
          <w:sz w:val="24"/>
          <w:lang w:eastAsia="zh-CN"/>
        </w:rPr>
        <w:t>1</w:t>
      </w:r>
      <w:r>
        <w:rPr>
          <w:rFonts w:eastAsia="SimSun"/>
          <w:b/>
          <w:bCs/>
          <w:snapToGrid w:val="0"/>
          <w:kern w:val="22"/>
          <w:sz w:val="24"/>
          <w:lang w:eastAsia="zh-CN"/>
        </w:rPr>
        <w:t xml:space="preserve">5/15.  </w:t>
      </w:r>
      <w:r w:rsidR="00AB6EC4" w:rsidRPr="00B4648C">
        <w:rPr>
          <w:rFonts w:eastAsia="SimSun" w:hint="eastAsia"/>
          <w:b/>
          <w:bCs/>
          <w:snapToGrid w:val="0"/>
          <w:kern w:val="22"/>
          <w:sz w:val="24"/>
          <w:lang w:eastAsia="zh-CN"/>
        </w:rPr>
        <w:t>财务机制</w:t>
      </w:r>
    </w:p>
    <w:p w14:paraId="481C9158" w14:textId="060C240D" w:rsidR="000628D4" w:rsidRPr="00F20A7C" w:rsidRDefault="000628D4" w:rsidP="000628D4">
      <w:pPr>
        <w:ind w:right="4542"/>
        <w:rPr>
          <w:snapToGrid w:val="0"/>
          <w:kern w:val="22"/>
          <w:lang w:eastAsia="zh-CN"/>
        </w:rPr>
      </w:pPr>
    </w:p>
    <w:p w14:paraId="7148C135" w14:textId="5B52748C" w:rsidR="00BB035C" w:rsidRPr="00B4648C" w:rsidRDefault="00BB035C" w:rsidP="00B4648C">
      <w:pPr>
        <w:pStyle w:val="a2"/>
        <w:tabs>
          <w:tab w:val="clear" w:pos="720"/>
        </w:tabs>
        <w:ind w:firstLine="490"/>
        <w:jc w:val="left"/>
        <w:rPr>
          <w:b w:val="0"/>
          <w:bCs w:val="0"/>
          <w:snapToGrid w:val="0"/>
          <w:kern w:val="22"/>
        </w:rPr>
      </w:pPr>
      <w:r w:rsidRPr="00B4648C">
        <w:rPr>
          <w:rFonts w:eastAsia="KaiTi"/>
          <w:b w:val="0"/>
          <w:bCs w:val="0"/>
          <w:snapToGrid w:val="0"/>
          <w:kern w:val="22"/>
        </w:rPr>
        <w:t>缔约方大会</w:t>
      </w:r>
      <w:r w:rsidRPr="00B4648C">
        <w:rPr>
          <w:rFonts w:ascii="SimSun" w:eastAsia="SimSun" w:hAnsi="SimSun" w:cs="SimSun" w:hint="eastAsia"/>
          <w:b w:val="0"/>
          <w:bCs w:val="0"/>
          <w:snapToGrid w:val="0"/>
          <w:kern w:val="22"/>
        </w:rPr>
        <w:t>，</w:t>
      </w:r>
    </w:p>
    <w:p w14:paraId="0F290EAF" w14:textId="42EFC4E5" w:rsidR="00BB035C" w:rsidRDefault="00BB035C" w:rsidP="00BB035C">
      <w:pPr>
        <w:suppressLineNumbers/>
        <w:suppressAutoHyphens/>
        <w:adjustRightInd w:val="0"/>
        <w:snapToGrid w:val="0"/>
        <w:spacing w:before="120" w:after="120" w:line="240" w:lineRule="atLeast"/>
        <w:ind w:firstLine="490"/>
        <w:rPr>
          <w:rFonts w:ascii="SimSun" w:eastAsia="SimSun" w:hAnsi="SimSun" w:cs="SimSun"/>
          <w:snapToGrid w:val="0"/>
          <w:kern w:val="22"/>
          <w:sz w:val="24"/>
          <w:lang w:eastAsia="zh-CN"/>
        </w:rPr>
      </w:pPr>
      <w:r w:rsidRPr="00B4648C">
        <w:rPr>
          <w:rFonts w:eastAsia="KaiTi" w:hint="eastAsia"/>
          <w:snapToGrid w:val="0"/>
          <w:kern w:val="22"/>
          <w:sz w:val="24"/>
          <w:lang w:eastAsia="zh-CN"/>
        </w:rPr>
        <w:t>重申</w:t>
      </w:r>
      <w:r w:rsidRPr="00B4648C">
        <w:rPr>
          <w:rFonts w:ascii="SimSun" w:eastAsia="SimSun" w:hAnsi="SimSun" w:cs="SimSun" w:hint="eastAsia"/>
          <w:snapToGrid w:val="0"/>
          <w:kern w:val="22"/>
          <w:sz w:val="24"/>
          <w:lang w:eastAsia="zh-CN"/>
        </w:rPr>
        <w:t>充分适用第</w:t>
      </w:r>
      <w:r w:rsidRPr="00B4648C">
        <w:rPr>
          <w:rFonts w:hint="eastAsia"/>
          <w:snapToGrid w:val="0"/>
          <w:kern w:val="22"/>
          <w:sz w:val="24"/>
          <w:lang w:eastAsia="zh-CN"/>
        </w:rPr>
        <w:t>21</w:t>
      </w:r>
      <w:r w:rsidRPr="00B4648C">
        <w:rPr>
          <w:rFonts w:ascii="SimSun" w:eastAsia="SimSun" w:hAnsi="SimSun" w:cs="SimSun" w:hint="eastAsia"/>
          <w:snapToGrid w:val="0"/>
          <w:kern w:val="22"/>
          <w:sz w:val="24"/>
          <w:lang w:eastAsia="zh-CN"/>
        </w:rPr>
        <w:t>条的规定和所有符合条件的缔约方利用财务机制对</w:t>
      </w:r>
      <w:r w:rsidR="00D42926">
        <w:rPr>
          <w:rFonts w:ascii="SimSun" w:eastAsia="SimSun" w:hAnsi="SimSun" w:cs="SimSun" w:hint="eastAsia"/>
          <w:snapToGrid w:val="0"/>
          <w:kern w:val="22"/>
          <w:sz w:val="24"/>
          <w:lang w:eastAsia="zh-CN"/>
        </w:rPr>
        <w:t>全面</w:t>
      </w:r>
      <w:r w:rsidRPr="00B4648C">
        <w:rPr>
          <w:rFonts w:ascii="SimSun" w:eastAsia="SimSun" w:hAnsi="SimSun" w:cs="SimSun" w:hint="eastAsia"/>
          <w:snapToGrid w:val="0"/>
          <w:kern w:val="22"/>
          <w:sz w:val="24"/>
          <w:lang w:eastAsia="zh-CN"/>
        </w:rPr>
        <w:t>执行《公约》的重要性</w:t>
      </w:r>
      <w:r w:rsidR="00B4648C" w:rsidRPr="00B4648C">
        <w:rPr>
          <w:rFonts w:ascii="SimSun" w:eastAsia="SimSun" w:hAnsi="SimSun" w:cs="SimSun" w:hint="eastAsia"/>
          <w:snapToGrid w:val="0"/>
          <w:kern w:val="22"/>
          <w:sz w:val="24"/>
          <w:lang w:eastAsia="zh-CN"/>
        </w:rPr>
        <w:t>，</w:t>
      </w:r>
      <w:r w:rsidR="00B4648C" w:rsidRPr="00B4648C">
        <w:rPr>
          <w:rFonts w:ascii="SimSun" w:eastAsia="KaiTi" w:hAnsi="SimSun" w:cs="SimSun" w:hint="eastAsia"/>
          <w:snapToGrid w:val="0"/>
          <w:kern w:val="22"/>
          <w:sz w:val="24"/>
          <w:lang w:eastAsia="zh-CN"/>
        </w:rPr>
        <w:t>欢迎</w:t>
      </w:r>
      <w:r w:rsidR="00B4648C" w:rsidRPr="00B4648C">
        <w:rPr>
          <w:rFonts w:ascii="SimSun" w:eastAsia="SimSun" w:hAnsi="SimSun" w:cs="SimSun" w:hint="eastAsia"/>
          <w:snapToGrid w:val="0"/>
          <w:kern w:val="22"/>
          <w:sz w:val="24"/>
          <w:lang w:eastAsia="zh-CN"/>
        </w:rPr>
        <w:t>全球环境基金作为临时和持续</w:t>
      </w:r>
      <w:r w:rsidR="00D83582">
        <w:rPr>
          <w:rFonts w:ascii="SimSun" w:eastAsia="SimSun" w:hAnsi="SimSun" w:cs="SimSun" w:hint="eastAsia"/>
          <w:snapToGrid w:val="0"/>
          <w:kern w:val="22"/>
          <w:sz w:val="24"/>
          <w:lang w:eastAsia="zh-CN"/>
        </w:rPr>
        <w:t>运行</w:t>
      </w:r>
      <w:r w:rsidR="00B4648C" w:rsidRPr="00B4648C">
        <w:rPr>
          <w:rFonts w:ascii="SimSun" w:eastAsia="SimSun" w:hAnsi="SimSun" w:cs="SimSun" w:hint="eastAsia"/>
          <w:snapToGrid w:val="0"/>
          <w:kern w:val="22"/>
          <w:sz w:val="24"/>
          <w:lang w:eastAsia="zh-CN"/>
        </w:rPr>
        <w:t>《公约》</w:t>
      </w:r>
      <w:r w:rsidR="00D83582">
        <w:rPr>
          <w:rFonts w:ascii="SimSun" w:eastAsia="SimSun" w:hAnsi="SimSun" w:cs="SimSun" w:hint="eastAsia"/>
          <w:snapToGrid w:val="0"/>
          <w:kern w:val="22"/>
          <w:sz w:val="24"/>
          <w:lang w:eastAsia="zh-CN"/>
        </w:rPr>
        <w:t>财务</w:t>
      </w:r>
      <w:r w:rsidR="00B4648C" w:rsidRPr="00B4648C">
        <w:rPr>
          <w:rFonts w:ascii="SimSun" w:eastAsia="SimSun" w:hAnsi="SimSun" w:cs="SimSun" w:hint="eastAsia"/>
          <w:snapToGrid w:val="0"/>
          <w:kern w:val="22"/>
          <w:sz w:val="24"/>
          <w:lang w:eastAsia="zh-CN"/>
        </w:rPr>
        <w:t>机制的体制结构所发挥的宝贵作用，</w:t>
      </w:r>
    </w:p>
    <w:p w14:paraId="210BF8C9" w14:textId="39CBE77A" w:rsidR="00DF61B7" w:rsidRPr="00DF61B7" w:rsidRDefault="00DF61B7" w:rsidP="00BB035C">
      <w:pPr>
        <w:suppressLineNumbers/>
        <w:suppressAutoHyphens/>
        <w:adjustRightInd w:val="0"/>
        <w:snapToGrid w:val="0"/>
        <w:spacing w:before="120" w:after="120" w:line="240" w:lineRule="atLeast"/>
        <w:ind w:firstLine="490"/>
        <w:rPr>
          <w:snapToGrid w:val="0"/>
          <w:kern w:val="22"/>
          <w:sz w:val="24"/>
          <w:lang w:eastAsia="zh-CN"/>
        </w:rPr>
      </w:pPr>
      <w:r w:rsidRPr="00DF61B7">
        <w:rPr>
          <w:rFonts w:ascii="SimSun" w:eastAsia="KaiTi" w:hAnsi="SimSun" w:cs="SimSun" w:hint="eastAsia"/>
          <w:snapToGrid w:val="0"/>
          <w:kern w:val="22"/>
          <w:sz w:val="24"/>
          <w:lang w:eastAsia="zh-CN"/>
        </w:rPr>
        <w:t>强调</w:t>
      </w:r>
      <w:r w:rsidRPr="00DF61B7">
        <w:rPr>
          <w:rFonts w:ascii="SimSun" w:eastAsia="SimSun" w:hAnsi="SimSun" w:cs="SimSun" w:hint="eastAsia"/>
          <w:snapToGrid w:val="0"/>
          <w:kern w:val="22"/>
          <w:sz w:val="24"/>
          <w:lang w:eastAsia="zh-CN"/>
        </w:rPr>
        <w:t>全球环境基金酌情</w:t>
      </w:r>
      <w:r w:rsidR="00D42926" w:rsidRPr="00DF61B7">
        <w:rPr>
          <w:rFonts w:ascii="SimSun" w:eastAsia="SimSun" w:hAnsi="SimSun" w:cs="SimSun" w:hint="eastAsia"/>
          <w:snapToGrid w:val="0"/>
          <w:kern w:val="22"/>
          <w:sz w:val="24"/>
          <w:lang w:eastAsia="zh-CN"/>
        </w:rPr>
        <w:t>确保</w:t>
      </w:r>
      <w:r w:rsidR="00CE2D1C">
        <w:rPr>
          <w:rFonts w:ascii="SimSun" w:eastAsia="SimSun" w:hAnsi="SimSun" w:cs="SimSun" w:hint="eastAsia"/>
          <w:snapToGrid w:val="0"/>
          <w:kern w:val="22"/>
          <w:sz w:val="24"/>
          <w:lang w:eastAsia="zh-CN"/>
        </w:rPr>
        <w:t>以高效和透明的方式</w:t>
      </w:r>
      <w:r w:rsidR="00D42926" w:rsidRPr="00DF61B7">
        <w:rPr>
          <w:rFonts w:ascii="SimSun" w:eastAsia="SimSun" w:hAnsi="SimSun" w:cs="SimSun" w:hint="eastAsia"/>
          <w:snapToGrid w:val="0"/>
          <w:kern w:val="22"/>
          <w:sz w:val="24"/>
          <w:lang w:eastAsia="zh-CN"/>
        </w:rPr>
        <w:t>适当遵循</w:t>
      </w:r>
      <w:r w:rsidR="00C661DD">
        <w:rPr>
          <w:rFonts w:ascii="SimSun" w:eastAsia="SimSun" w:hAnsi="SimSun" w:cs="SimSun" w:hint="eastAsia"/>
          <w:snapToGrid w:val="0"/>
          <w:kern w:val="22"/>
          <w:sz w:val="24"/>
          <w:lang w:eastAsia="zh-CN"/>
        </w:rPr>
        <w:t>其</w:t>
      </w:r>
      <w:r w:rsidRPr="00DF61B7">
        <w:rPr>
          <w:rFonts w:ascii="SimSun" w:eastAsia="SimSun" w:hAnsi="SimSun" w:cs="SimSun" w:hint="eastAsia"/>
          <w:snapToGrid w:val="0"/>
          <w:kern w:val="22"/>
          <w:sz w:val="24"/>
          <w:lang w:eastAsia="zh-CN"/>
        </w:rPr>
        <w:t>审议审查供资提案的政策和程序</w:t>
      </w:r>
      <w:r w:rsidR="00D42926">
        <w:rPr>
          <w:rFonts w:ascii="SimSun" w:eastAsia="SimSun" w:hAnsi="SimSun" w:cs="SimSun" w:hint="eastAsia"/>
          <w:snapToGrid w:val="0"/>
          <w:kern w:val="22"/>
          <w:sz w:val="24"/>
          <w:lang w:eastAsia="zh-CN"/>
        </w:rPr>
        <w:t>的重要性</w:t>
      </w:r>
      <w:r w:rsidRPr="00DF61B7">
        <w:rPr>
          <w:rFonts w:ascii="SimSun" w:eastAsia="SimSun" w:hAnsi="SimSun" w:cs="SimSun" w:hint="eastAsia"/>
          <w:snapToGrid w:val="0"/>
          <w:kern w:val="22"/>
          <w:sz w:val="24"/>
          <w:lang w:eastAsia="zh-CN"/>
        </w:rPr>
        <w:t>，</w:t>
      </w:r>
      <w:r w:rsidR="00C661DD">
        <w:rPr>
          <w:rFonts w:ascii="SimSun" w:eastAsia="SimSun" w:hAnsi="SimSun" w:cs="SimSun" w:hint="eastAsia"/>
          <w:snapToGrid w:val="0"/>
          <w:kern w:val="22"/>
          <w:sz w:val="24"/>
          <w:lang w:eastAsia="zh-CN"/>
        </w:rPr>
        <w:t xml:space="preserve"> </w:t>
      </w:r>
    </w:p>
    <w:p w14:paraId="35250FF0" w14:textId="3343C953"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回顾</w:t>
      </w:r>
      <w:r w:rsidRPr="00E20D23">
        <w:rPr>
          <w:rFonts w:ascii="SimSun" w:eastAsia="SimSun" w:hAnsi="SimSun" w:cs="SimSun" w:hint="eastAsia"/>
          <w:kern w:val="22"/>
          <w:sz w:val="24"/>
          <w:szCs w:val="24"/>
          <w:lang w:eastAsia="zh-CN"/>
        </w:rPr>
        <w:t>《公约》第</w:t>
      </w:r>
      <w:r w:rsidRPr="00E20D23">
        <w:rPr>
          <w:kern w:val="22"/>
          <w:sz w:val="24"/>
          <w:szCs w:val="24"/>
          <w:lang w:eastAsia="zh-CN"/>
        </w:rPr>
        <w:t>21</w:t>
      </w:r>
      <w:r w:rsidRPr="00E20D23">
        <w:rPr>
          <w:rFonts w:ascii="SimSun" w:eastAsia="SimSun" w:hAnsi="SimSun" w:cs="SimSun" w:hint="eastAsia"/>
          <w:kern w:val="22"/>
          <w:sz w:val="24"/>
          <w:szCs w:val="24"/>
          <w:lang w:eastAsia="zh-CN"/>
        </w:rPr>
        <w:t>条第</w:t>
      </w:r>
      <w:r w:rsidRPr="00E20D23">
        <w:rPr>
          <w:kern w:val="22"/>
          <w:sz w:val="24"/>
          <w:szCs w:val="24"/>
          <w:lang w:eastAsia="zh-CN"/>
        </w:rPr>
        <w:t>3</w:t>
      </w:r>
      <w:r w:rsidRPr="00E20D23">
        <w:rPr>
          <w:rFonts w:ascii="SimSun" w:eastAsia="SimSun" w:hAnsi="SimSun" w:cs="SimSun" w:hint="eastAsia"/>
          <w:kern w:val="22"/>
          <w:sz w:val="24"/>
          <w:szCs w:val="24"/>
          <w:lang w:eastAsia="zh-CN"/>
        </w:rPr>
        <w:t>款，其中规定缔约方大会应审查财务机制的</w:t>
      </w:r>
      <w:r w:rsidR="00D42926">
        <w:rPr>
          <w:rFonts w:ascii="SimSun" w:eastAsia="SimSun" w:hAnsi="SimSun" w:cs="SimSun" w:hint="eastAsia"/>
          <w:kern w:val="22"/>
          <w:sz w:val="24"/>
          <w:szCs w:val="24"/>
          <w:lang w:eastAsia="zh-CN"/>
        </w:rPr>
        <w:t>成效，</w:t>
      </w:r>
    </w:p>
    <w:p w14:paraId="69E14526" w14:textId="740A7825"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重申</w:t>
      </w:r>
      <w:r w:rsidRPr="00E20D23">
        <w:rPr>
          <w:rFonts w:ascii="SimSun" w:eastAsia="SimSun" w:hAnsi="SimSun" w:cs="SimSun" w:hint="eastAsia"/>
          <w:kern w:val="22"/>
          <w:sz w:val="24"/>
          <w:szCs w:val="24"/>
          <w:lang w:eastAsia="zh-CN"/>
        </w:rPr>
        <w:t>第</w:t>
      </w:r>
      <w:r w:rsidRPr="00E20D23">
        <w:rPr>
          <w:kern w:val="22"/>
          <w:sz w:val="24"/>
          <w:szCs w:val="24"/>
          <w:lang w:eastAsia="zh-CN"/>
        </w:rPr>
        <w:t>III/8</w:t>
      </w:r>
      <w:r w:rsidRPr="00E20D23">
        <w:rPr>
          <w:rFonts w:ascii="SimSun" w:eastAsia="SimSun" w:hAnsi="SimSun" w:cs="SimSun" w:hint="eastAsia"/>
          <w:kern w:val="22"/>
          <w:sz w:val="24"/>
          <w:szCs w:val="24"/>
          <w:lang w:eastAsia="zh-CN"/>
        </w:rPr>
        <w:t>号决定所载</w:t>
      </w:r>
      <w:r w:rsidR="00027695" w:rsidRPr="00E20D23">
        <w:rPr>
          <w:rFonts w:ascii="SimSun" w:eastAsia="SimSun" w:hAnsi="SimSun" w:cs="SimSun" w:hint="eastAsia"/>
          <w:kern w:val="22"/>
          <w:sz w:val="24"/>
          <w:szCs w:val="24"/>
          <w:lang w:eastAsia="zh-CN"/>
        </w:rPr>
        <w:t>缔约方大会</w:t>
      </w:r>
      <w:r w:rsidR="003547A2">
        <w:rPr>
          <w:rFonts w:ascii="SimSun" w:eastAsia="SimSun" w:hAnsi="SimSun" w:cs="SimSun" w:hint="eastAsia"/>
          <w:kern w:val="22"/>
          <w:sz w:val="24"/>
          <w:szCs w:val="24"/>
          <w:lang w:eastAsia="zh-CN"/>
        </w:rPr>
        <w:t>在</w:t>
      </w:r>
      <w:r w:rsidRPr="00E20D23">
        <w:rPr>
          <w:rFonts w:ascii="SimSun" w:eastAsia="SimSun" w:hAnsi="SimSun" w:cs="SimSun" w:hint="eastAsia"/>
          <w:kern w:val="22"/>
          <w:sz w:val="24"/>
          <w:szCs w:val="24"/>
          <w:lang w:eastAsia="zh-CN"/>
        </w:rPr>
        <w:t>与全球环境基金理事会</w:t>
      </w:r>
      <w:r w:rsidR="003547A2">
        <w:rPr>
          <w:rFonts w:ascii="SimSun" w:eastAsia="SimSun" w:hAnsi="SimSun" w:cs="SimSun" w:hint="eastAsia"/>
          <w:kern w:val="22"/>
          <w:sz w:val="24"/>
          <w:szCs w:val="24"/>
          <w:lang w:eastAsia="zh-CN"/>
        </w:rPr>
        <w:t>的</w:t>
      </w:r>
      <w:r w:rsidRPr="00E20D23">
        <w:rPr>
          <w:rFonts w:ascii="SimSun" w:eastAsia="SimSun" w:hAnsi="SimSun" w:cs="SimSun" w:hint="eastAsia"/>
          <w:kern w:val="22"/>
          <w:sz w:val="24"/>
          <w:szCs w:val="24"/>
          <w:lang w:eastAsia="zh-CN"/>
        </w:rPr>
        <w:t>谅解备忘录</w:t>
      </w:r>
      <w:r w:rsidR="003547A2">
        <w:rPr>
          <w:rFonts w:ascii="SimSun" w:eastAsia="SimSun" w:hAnsi="SimSun" w:cs="SimSun" w:hint="eastAsia"/>
          <w:kern w:val="22"/>
          <w:sz w:val="24"/>
          <w:szCs w:val="24"/>
          <w:lang w:eastAsia="zh-CN"/>
        </w:rPr>
        <w:t>中作出的</w:t>
      </w:r>
      <w:r w:rsidRPr="00E20D23">
        <w:rPr>
          <w:rFonts w:ascii="SimSun" w:eastAsia="SimSun" w:hAnsi="SimSun" w:cs="SimSun" w:hint="eastAsia"/>
          <w:kern w:val="22"/>
          <w:sz w:val="24"/>
          <w:szCs w:val="24"/>
          <w:lang w:eastAsia="zh-CN"/>
        </w:rPr>
        <w:t>定期审查财务机制在执行《公约》方面的</w:t>
      </w:r>
      <w:r w:rsidR="00D42926">
        <w:rPr>
          <w:rFonts w:ascii="SimSun" w:eastAsia="SimSun" w:hAnsi="SimSun" w:cs="SimSun" w:hint="eastAsia"/>
          <w:kern w:val="22"/>
          <w:sz w:val="24"/>
          <w:szCs w:val="24"/>
          <w:lang w:eastAsia="zh-CN"/>
        </w:rPr>
        <w:t>成效</w:t>
      </w:r>
      <w:r w:rsidR="003547A2">
        <w:rPr>
          <w:rFonts w:ascii="SimSun" w:eastAsia="SimSun" w:hAnsi="SimSun" w:cs="SimSun" w:hint="eastAsia"/>
          <w:kern w:val="22"/>
          <w:sz w:val="24"/>
          <w:szCs w:val="24"/>
          <w:lang w:eastAsia="zh-CN"/>
        </w:rPr>
        <w:t>的承诺</w:t>
      </w:r>
      <w:r w:rsidRPr="00E20D23">
        <w:rPr>
          <w:rFonts w:ascii="SimSun" w:eastAsia="SimSun" w:hAnsi="SimSun" w:cs="SimSun" w:hint="eastAsia"/>
          <w:kern w:val="22"/>
          <w:sz w:val="24"/>
          <w:szCs w:val="24"/>
          <w:lang w:eastAsia="zh-CN"/>
        </w:rPr>
        <w:t>，</w:t>
      </w:r>
    </w:p>
    <w:p w14:paraId="0226B047" w14:textId="77777777"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又重申</w:t>
      </w:r>
      <w:r w:rsidRPr="00E20D23">
        <w:rPr>
          <w:rFonts w:ascii="SimSun" w:eastAsia="SimSun" w:hAnsi="SimSun" w:cs="SimSun" w:hint="eastAsia"/>
          <w:kern w:val="22"/>
          <w:sz w:val="24"/>
          <w:szCs w:val="24"/>
          <w:lang w:eastAsia="zh-CN"/>
        </w:rPr>
        <w:t>关于四年度财务机制成效审查安排的第</w:t>
      </w:r>
      <w:r w:rsidRPr="00E20D23">
        <w:rPr>
          <w:kern w:val="22"/>
          <w:sz w:val="24"/>
          <w:szCs w:val="24"/>
          <w:lang w:eastAsia="zh-CN"/>
        </w:rPr>
        <w:t>XI/5</w:t>
      </w:r>
      <w:r w:rsidRPr="00E20D23">
        <w:rPr>
          <w:rFonts w:ascii="SimSun" w:eastAsia="SimSun" w:hAnsi="SimSun" w:cs="SimSun" w:hint="eastAsia"/>
          <w:kern w:val="22"/>
          <w:sz w:val="24"/>
          <w:szCs w:val="24"/>
          <w:lang w:eastAsia="zh-CN"/>
        </w:rPr>
        <w:t>号决定第</w:t>
      </w:r>
      <w:r w:rsidRPr="00E20D23">
        <w:rPr>
          <w:kern w:val="22"/>
          <w:sz w:val="24"/>
          <w:szCs w:val="24"/>
          <w:lang w:eastAsia="zh-CN"/>
        </w:rPr>
        <w:t>7</w:t>
      </w:r>
      <w:r w:rsidRPr="00E20D23">
        <w:rPr>
          <w:rFonts w:ascii="SimSun" w:eastAsia="SimSun" w:hAnsi="SimSun" w:cs="SimSun" w:hint="eastAsia"/>
          <w:kern w:val="22"/>
          <w:sz w:val="24"/>
          <w:szCs w:val="24"/>
          <w:lang w:eastAsia="zh-CN"/>
        </w:rPr>
        <w:t>段，</w:t>
      </w:r>
    </w:p>
    <w:p w14:paraId="214555BB" w14:textId="61496722"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回顾</w:t>
      </w:r>
      <w:r w:rsidR="00434137">
        <w:rPr>
          <w:rFonts w:ascii="SimSun" w:eastAsia="SimSun" w:hAnsi="SimSun" w:cs="SimSun" w:hint="eastAsia"/>
          <w:kern w:val="22"/>
          <w:sz w:val="24"/>
          <w:szCs w:val="24"/>
          <w:lang w:eastAsia="zh-CN"/>
        </w:rPr>
        <w:t>关于</w:t>
      </w:r>
      <w:r w:rsidR="00434137" w:rsidRPr="00E20D23">
        <w:rPr>
          <w:rFonts w:ascii="SimSun" w:eastAsia="SimSun" w:hAnsi="SimSun" w:cs="SimSun" w:hint="eastAsia"/>
          <w:kern w:val="22"/>
          <w:sz w:val="24"/>
          <w:szCs w:val="24"/>
          <w:lang w:eastAsia="zh-CN"/>
        </w:rPr>
        <w:t>供缔约方大会第十五届会议审议</w:t>
      </w:r>
      <w:r w:rsidR="00434137">
        <w:rPr>
          <w:rFonts w:ascii="SimSun" w:eastAsia="SimSun" w:hAnsi="SimSun" w:cs="SimSun" w:hint="eastAsia"/>
          <w:kern w:val="22"/>
          <w:sz w:val="24"/>
          <w:szCs w:val="24"/>
          <w:lang w:eastAsia="zh-CN"/>
        </w:rPr>
        <w:t>的</w:t>
      </w:r>
      <w:r w:rsidRPr="00E20D23">
        <w:rPr>
          <w:rFonts w:ascii="SimSun" w:eastAsia="SimSun" w:hAnsi="SimSun" w:cs="SimSun" w:hint="eastAsia"/>
          <w:kern w:val="22"/>
          <w:sz w:val="24"/>
          <w:szCs w:val="24"/>
          <w:lang w:eastAsia="zh-CN"/>
        </w:rPr>
        <w:t>第六次财务机制成效审查的</w:t>
      </w:r>
      <w:r w:rsidR="00B75039">
        <w:rPr>
          <w:rFonts w:ascii="SimSun" w:eastAsia="SimSun" w:hAnsi="SimSun" w:cs="SimSun" w:hint="eastAsia"/>
          <w:kern w:val="22"/>
          <w:sz w:val="24"/>
          <w:szCs w:val="24"/>
          <w:lang w:eastAsia="zh-CN"/>
        </w:rPr>
        <w:t>职权</w:t>
      </w:r>
      <w:r w:rsidRPr="00E20D23">
        <w:rPr>
          <w:rFonts w:ascii="SimSun" w:eastAsia="SimSun" w:hAnsi="SimSun" w:cs="SimSun" w:hint="eastAsia"/>
          <w:kern w:val="22"/>
          <w:sz w:val="24"/>
          <w:szCs w:val="24"/>
          <w:lang w:eastAsia="zh-CN"/>
        </w:rPr>
        <w:t>范围</w:t>
      </w:r>
      <w:r w:rsidR="00434137">
        <w:rPr>
          <w:rFonts w:ascii="SimSun" w:eastAsia="SimSun" w:hAnsi="SimSun" w:cs="SimSun" w:hint="eastAsia"/>
          <w:kern w:val="22"/>
          <w:sz w:val="24"/>
          <w:szCs w:val="24"/>
          <w:lang w:eastAsia="zh-CN"/>
        </w:rPr>
        <w:t>的</w:t>
      </w:r>
      <w:r w:rsidR="00434137" w:rsidRPr="00E20D23">
        <w:rPr>
          <w:rFonts w:ascii="SimSun" w:eastAsia="SimSun" w:hAnsi="SimSun" w:cs="SimSun" w:hint="eastAsia"/>
          <w:kern w:val="22"/>
          <w:sz w:val="24"/>
          <w:szCs w:val="24"/>
          <w:lang w:eastAsia="zh-CN"/>
        </w:rPr>
        <w:t>第</w:t>
      </w:r>
      <w:r w:rsidR="00434137" w:rsidRPr="00E20D23">
        <w:rPr>
          <w:kern w:val="22"/>
          <w:sz w:val="24"/>
          <w:szCs w:val="24"/>
          <w:lang w:eastAsia="zh-CN"/>
        </w:rPr>
        <w:t>14/23</w:t>
      </w:r>
      <w:r w:rsidR="00434137" w:rsidRPr="00E20D23">
        <w:rPr>
          <w:rFonts w:ascii="SimSun" w:eastAsia="SimSun" w:hAnsi="SimSun" w:cs="SimSun" w:hint="eastAsia"/>
          <w:kern w:val="22"/>
          <w:sz w:val="24"/>
          <w:szCs w:val="24"/>
          <w:lang w:eastAsia="zh-CN"/>
        </w:rPr>
        <w:t>号决定第</w:t>
      </w:r>
      <w:r w:rsidR="00434137" w:rsidRPr="00E20D23">
        <w:rPr>
          <w:kern w:val="22"/>
          <w:sz w:val="24"/>
          <w:szCs w:val="24"/>
          <w:lang w:eastAsia="zh-CN"/>
        </w:rPr>
        <w:t>13</w:t>
      </w:r>
      <w:r w:rsidR="00434137" w:rsidRPr="00E20D23">
        <w:rPr>
          <w:rFonts w:ascii="SimSun" w:eastAsia="SimSun" w:hAnsi="SimSun" w:cs="SimSun" w:hint="eastAsia"/>
          <w:kern w:val="22"/>
          <w:sz w:val="24"/>
          <w:szCs w:val="24"/>
          <w:lang w:eastAsia="zh-CN"/>
        </w:rPr>
        <w:t>段</w:t>
      </w:r>
      <w:r w:rsidRPr="00E20D23">
        <w:rPr>
          <w:kern w:val="22"/>
          <w:sz w:val="24"/>
          <w:szCs w:val="24"/>
          <w:lang w:eastAsia="zh-CN"/>
        </w:rPr>
        <w:t xml:space="preserve"> </w:t>
      </w:r>
      <w:r w:rsidRPr="00E20D23">
        <w:rPr>
          <w:rFonts w:ascii="SimSun" w:eastAsia="SimSun" w:hAnsi="SimSun" w:cs="SimSun" w:hint="eastAsia"/>
          <w:kern w:val="22"/>
          <w:sz w:val="24"/>
          <w:szCs w:val="24"/>
          <w:lang w:eastAsia="zh-CN"/>
        </w:rPr>
        <w:t>，</w:t>
      </w:r>
      <w:r w:rsidR="00DB240D">
        <w:rPr>
          <w:rFonts w:ascii="SimSun" w:eastAsia="SimSun" w:hAnsi="SimSun" w:cs="SimSun" w:hint="eastAsia"/>
          <w:kern w:val="22"/>
          <w:sz w:val="24"/>
          <w:szCs w:val="24"/>
          <w:lang w:eastAsia="zh-CN"/>
        </w:rPr>
        <w:t xml:space="preserve"> </w:t>
      </w:r>
    </w:p>
    <w:p w14:paraId="7BF6BAC7" w14:textId="1E1DAF8F" w:rsidR="00BB035C" w:rsidRPr="00E20D23" w:rsidRDefault="00BB035C" w:rsidP="00BB035C">
      <w:pPr>
        <w:pStyle w:val="Para1"/>
        <w:numPr>
          <w:ilvl w:val="0"/>
          <w:numId w:val="0"/>
        </w:numPr>
        <w:suppressLineNumbers/>
        <w:suppressAutoHyphens/>
        <w:adjustRightInd w:val="0"/>
        <w:snapToGrid w:val="0"/>
        <w:spacing w:line="240" w:lineRule="atLeast"/>
        <w:ind w:firstLine="490"/>
        <w:rPr>
          <w:kern w:val="22"/>
          <w:sz w:val="24"/>
          <w:szCs w:val="24"/>
          <w:lang w:eastAsia="zh-CN"/>
        </w:rPr>
      </w:pPr>
      <w:r w:rsidRPr="00E20D23">
        <w:rPr>
          <w:rFonts w:eastAsia="KaiTi"/>
          <w:kern w:val="22"/>
          <w:sz w:val="24"/>
          <w:szCs w:val="24"/>
          <w:lang w:eastAsia="zh-CN"/>
        </w:rPr>
        <w:t>重申</w:t>
      </w:r>
      <w:r w:rsidRPr="00E20D23">
        <w:rPr>
          <w:rFonts w:ascii="SimSun" w:eastAsia="SimSun" w:hAnsi="SimSun" w:cs="SimSun" w:hint="eastAsia"/>
          <w:kern w:val="22"/>
          <w:sz w:val="24"/>
          <w:szCs w:val="24"/>
          <w:lang w:eastAsia="zh-CN"/>
        </w:rPr>
        <w:t>审查</w:t>
      </w:r>
      <w:r w:rsidR="00D01B19">
        <w:rPr>
          <w:rFonts w:ascii="SimSun" w:eastAsia="SimSun" w:hAnsi="SimSun" w:cs="SimSun" w:hint="eastAsia"/>
          <w:kern w:val="22"/>
          <w:sz w:val="24"/>
          <w:szCs w:val="24"/>
          <w:lang w:eastAsia="zh-CN"/>
        </w:rPr>
        <w:t>财务</w:t>
      </w:r>
      <w:r w:rsidRPr="00E20D23">
        <w:rPr>
          <w:rFonts w:ascii="SimSun" w:eastAsia="SimSun" w:hAnsi="SimSun" w:cs="SimSun" w:hint="eastAsia"/>
          <w:kern w:val="22"/>
          <w:sz w:val="24"/>
          <w:szCs w:val="24"/>
          <w:lang w:eastAsia="zh-CN"/>
        </w:rPr>
        <w:t>机制在执行《公约》及其《议定书》、战略和方案方面的成效的重要性，</w:t>
      </w:r>
    </w:p>
    <w:p w14:paraId="3AF221C0" w14:textId="175BC13A" w:rsidR="001E7738" w:rsidRPr="001E7738" w:rsidRDefault="00BB035C">
      <w:pPr>
        <w:pStyle w:val="ListParagraph"/>
        <w:numPr>
          <w:ilvl w:val="0"/>
          <w:numId w:val="20"/>
        </w:numPr>
        <w:snapToGrid w:val="0"/>
        <w:spacing w:before="120" w:after="120" w:line="240" w:lineRule="atLeast"/>
        <w:ind w:left="0" w:firstLine="490"/>
        <w:contextualSpacing w:val="0"/>
        <w:rPr>
          <w:rFonts w:eastAsia="SimSun"/>
          <w:sz w:val="24"/>
          <w:lang w:eastAsia="zh-CN"/>
        </w:rPr>
      </w:pPr>
      <w:r w:rsidRPr="003547A2">
        <w:rPr>
          <w:rFonts w:eastAsia="KaiTi"/>
          <w:sz w:val="24"/>
          <w:lang w:eastAsia="zh-CN"/>
        </w:rPr>
        <w:t>欢迎</w:t>
      </w:r>
      <w:r w:rsidR="003547A2">
        <w:rPr>
          <w:rFonts w:eastAsia="SimSun" w:hint="eastAsia"/>
          <w:sz w:val="24"/>
          <w:lang w:eastAsia="zh-CN"/>
        </w:rPr>
        <w:t>全球环境</w:t>
      </w:r>
      <w:r w:rsidRPr="001E7738">
        <w:rPr>
          <w:rFonts w:eastAsia="SimSun"/>
          <w:sz w:val="24"/>
          <w:lang w:eastAsia="zh-CN"/>
        </w:rPr>
        <w:t>基金理事会提交缔约方大会第十五届会议的报告</w:t>
      </w:r>
      <w:r w:rsidR="00CE2D1C" w:rsidRPr="00CE2D1C">
        <w:rPr>
          <w:rStyle w:val="FootnoteReference"/>
          <w:rFonts w:eastAsia="SimSun"/>
          <w:sz w:val="24"/>
          <w:lang w:eastAsia="zh-CN"/>
        </w:rPr>
        <w:footnoteReference w:id="2"/>
      </w:r>
      <w:r w:rsidR="006624EC" w:rsidRPr="001E7738">
        <w:rPr>
          <w:rFonts w:eastAsia="SimSun"/>
          <w:sz w:val="24"/>
          <w:lang w:eastAsia="zh-CN"/>
        </w:rPr>
        <w:t>；</w:t>
      </w:r>
    </w:p>
    <w:p w14:paraId="160F7775" w14:textId="70C7745C" w:rsidR="00BB035C" w:rsidRPr="001E7738" w:rsidRDefault="00BB035C">
      <w:pPr>
        <w:pStyle w:val="ListParagraph"/>
        <w:numPr>
          <w:ilvl w:val="0"/>
          <w:numId w:val="20"/>
        </w:numPr>
        <w:snapToGrid w:val="0"/>
        <w:spacing w:before="120" w:after="120" w:line="240" w:lineRule="atLeast"/>
        <w:ind w:left="0" w:firstLine="490"/>
        <w:contextualSpacing w:val="0"/>
        <w:rPr>
          <w:rFonts w:eastAsia="SimSun"/>
          <w:kern w:val="22"/>
          <w:sz w:val="24"/>
          <w:lang w:eastAsia="zh-CN"/>
        </w:rPr>
      </w:pPr>
      <w:r w:rsidRPr="003547A2">
        <w:rPr>
          <w:rFonts w:eastAsia="KaiTi"/>
          <w:kern w:val="22"/>
          <w:sz w:val="24"/>
          <w:lang w:eastAsia="zh-CN"/>
        </w:rPr>
        <w:t>表示注意到</w:t>
      </w:r>
      <w:r w:rsidR="006E029B" w:rsidRPr="0042572C">
        <w:rPr>
          <w:rFonts w:eastAsia="SimSun" w:hint="eastAsia"/>
          <w:kern w:val="22"/>
          <w:sz w:val="24"/>
          <w:lang w:eastAsia="zh-CN"/>
        </w:rPr>
        <w:t>比照</w:t>
      </w:r>
      <w:r w:rsidR="00624FFA" w:rsidRPr="001E7738">
        <w:rPr>
          <w:rFonts w:eastAsia="SimSun"/>
          <w:kern w:val="22"/>
          <w:sz w:val="24"/>
          <w:lang w:eastAsia="zh-CN"/>
        </w:rPr>
        <w:t>全球环境基金第八次增资</w:t>
      </w:r>
      <w:r w:rsidR="00624FFA">
        <w:rPr>
          <w:rFonts w:eastAsia="SimSun" w:hint="eastAsia"/>
          <w:kern w:val="22"/>
          <w:sz w:val="24"/>
          <w:lang w:eastAsia="zh-CN"/>
        </w:rPr>
        <w:t>完成</w:t>
      </w:r>
      <w:r w:rsidR="00624FFA" w:rsidRPr="0042572C">
        <w:rPr>
          <w:rFonts w:eastAsia="SimSun"/>
          <w:kern w:val="22"/>
          <w:sz w:val="24"/>
          <w:lang w:eastAsia="zh-CN"/>
        </w:rPr>
        <w:t>时</w:t>
      </w:r>
      <w:r w:rsidR="00624FFA">
        <w:rPr>
          <w:rFonts w:eastAsia="SimSun" w:hint="eastAsia"/>
          <w:kern w:val="22"/>
          <w:sz w:val="24"/>
          <w:lang w:eastAsia="zh-CN"/>
        </w:rPr>
        <w:t>的</w:t>
      </w:r>
      <w:r w:rsidRPr="001E7738">
        <w:rPr>
          <w:rFonts w:eastAsia="SimSun"/>
          <w:kern w:val="22"/>
          <w:sz w:val="24"/>
          <w:lang w:eastAsia="zh-CN"/>
        </w:rPr>
        <w:t>2020</w:t>
      </w:r>
      <w:r w:rsidRPr="001E7738">
        <w:rPr>
          <w:rFonts w:eastAsia="SimSun"/>
          <w:kern w:val="22"/>
          <w:sz w:val="24"/>
          <w:lang w:eastAsia="zh-CN"/>
        </w:rPr>
        <w:t>后全球生物多样性框架草案对第八增资期执行《公约》及其议定书所需供资和可用供资进行切合实际</w:t>
      </w:r>
      <w:r w:rsidR="00066BA6" w:rsidRPr="001E7738">
        <w:rPr>
          <w:rFonts w:eastAsia="SimSun"/>
          <w:kern w:val="22"/>
          <w:sz w:val="24"/>
          <w:lang w:eastAsia="zh-CN"/>
        </w:rPr>
        <w:t>的</w:t>
      </w:r>
      <w:r w:rsidRPr="001E7738">
        <w:rPr>
          <w:rFonts w:eastAsia="SimSun"/>
          <w:kern w:val="22"/>
          <w:sz w:val="24"/>
          <w:lang w:eastAsia="zh-CN"/>
        </w:rPr>
        <w:t>评估的重要性</w:t>
      </w:r>
      <w:r w:rsidR="00437661" w:rsidRPr="001E7738">
        <w:rPr>
          <w:rStyle w:val="FootnoteReference"/>
          <w:rFonts w:eastAsia="SimSun"/>
          <w:kern w:val="22"/>
          <w:sz w:val="24"/>
          <w:lang w:eastAsia="zh-CN"/>
        </w:rPr>
        <w:footnoteReference w:id="3"/>
      </w:r>
      <w:r w:rsidR="00437661" w:rsidRPr="001E7738">
        <w:rPr>
          <w:rFonts w:eastAsia="SimSun"/>
          <w:kern w:val="22"/>
          <w:sz w:val="24"/>
          <w:lang w:eastAsia="zh-CN"/>
        </w:rPr>
        <w:t>；</w:t>
      </w:r>
      <w:r w:rsidR="00D42961" w:rsidRPr="001E7738">
        <w:rPr>
          <w:rFonts w:eastAsia="SimSun"/>
          <w:kern w:val="22"/>
          <w:sz w:val="24"/>
          <w:lang w:eastAsia="zh-CN"/>
        </w:rPr>
        <w:t xml:space="preserve"> </w:t>
      </w:r>
      <w:r w:rsidR="00D42961">
        <w:rPr>
          <w:rFonts w:eastAsia="SimSun"/>
          <w:kern w:val="22"/>
          <w:sz w:val="24"/>
          <w:lang w:eastAsia="zh-CN"/>
        </w:rPr>
        <w:t xml:space="preserve"> </w:t>
      </w:r>
    </w:p>
    <w:p w14:paraId="27CC74BE" w14:textId="1DCC69BF" w:rsidR="003A03CD" w:rsidRPr="000C4053" w:rsidRDefault="003A03CD">
      <w:pPr>
        <w:pStyle w:val="ListParagraph"/>
        <w:numPr>
          <w:ilvl w:val="0"/>
          <w:numId w:val="20"/>
        </w:numPr>
        <w:snapToGrid w:val="0"/>
        <w:spacing w:before="120" w:after="120" w:line="240" w:lineRule="atLeast"/>
        <w:ind w:left="0" w:firstLine="490"/>
        <w:contextualSpacing w:val="0"/>
        <w:rPr>
          <w:bCs/>
          <w:kern w:val="22"/>
          <w:sz w:val="24"/>
          <w:lang w:eastAsia="zh-CN"/>
        </w:rPr>
      </w:pPr>
      <w:r w:rsidRPr="003547A2">
        <w:rPr>
          <w:rFonts w:eastAsia="KaiTi"/>
          <w:bCs/>
          <w:kern w:val="22"/>
          <w:sz w:val="24"/>
          <w:lang w:eastAsia="zh-CN"/>
        </w:rPr>
        <w:lastRenderedPageBreak/>
        <w:t>请</w:t>
      </w:r>
      <w:r w:rsidRPr="001E7738">
        <w:rPr>
          <w:rFonts w:eastAsia="SimSun"/>
          <w:bCs/>
          <w:kern w:val="22"/>
          <w:sz w:val="24"/>
          <w:lang w:eastAsia="zh-CN"/>
        </w:rPr>
        <w:t>全球环境基金在提交缔约方大会和作为</w:t>
      </w:r>
      <w:r w:rsidR="0042572C">
        <w:rPr>
          <w:rFonts w:eastAsia="SimSun" w:hint="eastAsia"/>
          <w:bCs/>
          <w:kern w:val="22"/>
          <w:sz w:val="24"/>
          <w:lang w:eastAsia="zh-CN"/>
        </w:rPr>
        <w:t>各</w:t>
      </w:r>
      <w:r w:rsidRPr="001E7738">
        <w:rPr>
          <w:rFonts w:eastAsia="SimSun"/>
          <w:bCs/>
          <w:kern w:val="22"/>
          <w:sz w:val="24"/>
          <w:lang w:eastAsia="zh-CN"/>
        </w:rPr>
        <w:t>议定书缔约方会议的缔约方大会的报告中做出解释，说明</w:t>
      </w:r>
      <w:r w:rsidR="004053C6" w:rsidRPr="001E7738">
        <w:rPr>
          <w:rFonts w:eastAsia="SimSun"/>
          <w:bCs/>
          <w:kern w:val="22"/>
          <w:sz w:val="24"/>
          <w:lang w:eastAsia="zh-CN"/>
        </w:rPr>
        <w:t>全球环境</w:t>
      </w:r>
      <w:r w:rsidR="004053C6" w:rsidRPr="00341F04">
        <w:rPr>
          <w:rFonts w:eastAsia="SimSun"/>
          <w:kern w:val="22"/>
          <w:sz w:val="24"/>
          <w:lang w:eastAsia="zh-CN"/>
        </w:rPr>
        <w:t>基金</w:t>
      </w:r>
      <w:r w:rsidRPr="001E7738">
        <w:rPr>
          <w:rFonts w:eastAsia="SimSun"/>
          <w:bCs/>
          <w:kern w:val="22"/>
          <w:sz w:val="24"/>
          <w:lang w:eastAsia="zh-CN"/>
        </w:rPr>
        <w:t>第八次增资</w:t>
      </w:r>
      <w:r w:rsidR="004053C6" w:rsidRPr="001E7738">
        <w:rPr>
          <w:rStyle w:val="FootnoteReference"/>
          <w:rFonts w:eastAsia="SimSun"/>
          <w:bCs/>
          <w:kern w:val="22"/>
          <w:sz w:val="24"/>
          <w:lang w:eastAsia="zh-CN"/>
        </w:rPr>
        <w:footnoteReference w:id="4"/>
      </w:r>
      <w:r w:rsidR="004053C6" w:rsidRPr="001E7738">
        <w:rPr>
          <w:rFonts w:eastAsia="SimSun"/>
          <w:bCs/>
          <w:kern w:val="22"/>
          <w:sz w:val="24"/>
          <w:lang w:eastAsia="zh-CN"/>
        </w:rPr>
        <w:t xml:space="preserve"> </w:t>
      </w:r>
      <w:r w:rsidRPr="001E7738">
        <w:rPr>
          <w:rFonts w:eastAsia="SimSun"/>
          <w:bCs/>
          <w:kern w:val="22"/>
          <w:sz w:val="24"/>
          <w:lang w:eastAsia="zh-CN"/>
        </w:rPr>
        <w:t>如何通过其方案</w:t>
      </w:r>
      <w:r w:rsidR="004053C6" w:rsidRPr="001E7738">
        <w:rPr>
          <w:rFonts w:eastAsia="SimSun"/>
          <w:bCs/>
          <w:kern w:val="22"/>
          <w:sz w:val="24"/>
          <w:lang w:eastAsia="zh-CN"/>
        </w:rPr>
        <w:t>编制</w:t>
      </w:r>
      <w:r w:rsidR="004053C6" w:rsidRPr="003C1E3D">
        <w:rPr>
          <w:rFonts w:eastAsia="SimSun"/>
          <w:bCs/>
          <w:kern w:val="22"/>
          <w:sz w:val="24"/>
          <w:lang w:eastAsia="zh-CN"/>
        </w:rPr>
        <w:t>指南</w:t>
      </w:r>
      <w:r w:rsidRPr="001E7738">
        <w:rPr>
          <w:rFonts w:eastAsia="SimSun"/>
          <w:bCs/>
          <w:kern w:val="22"/>
          <w:sz w:val="24"/>
          <w:lang w:eastAsia="zh-CN"/>
        </w:rPr>
        <w:t>要素为执行《公约》及其议定书</w:t>
      </w:r>
      <w:r w:rsidR="0042572C">
        <w:rPr>
          <w:rFonts w:eastAsia="SimSun" w:hint="eastAsia"/>
          <w:bCs/>
          <w:kern w:val="22"/>
          <w:sz w:val="24"/>
          <w:lang w:eastAsia="zh-CN"/>
        </w:rPr>
        <w:t>和执行</w:t>
      </w:r>
      <w:r w:rsidR="00640CF7">
        <w:rPr>
          <w:rFonts w:eastAsia="SimSun" w:hint="eastAsia"/>
          <w:bCs/>
          <w:kern w:val="22"/>
          <w:sz w:val="24"/>
          <w:lang w:eastAsia="zh-CN"/>
        </w:rPr>
        <w:t>《昆明</w:t>
      </w:r>
      <w:r w:rsidR="00640CF7">
        <w:rPr>
          <w:rFonts w:eastAsia="SimSun" w:hint="eastAsia"/>
          <w:bCs/>
          <w:kern w:val="22"/>
          <w:sz w:val="24"/>
          <w:lang w:eastAsia="zh-CN"/>
        </w:rPr>
        <w:t>-</w:t>
      </w:r>
      <w:r w:rsidR="00640CF7">
        <w:rPr>
          <w:rFonts w:eastAsia="SimSun" w:hint="eastAsia"/>
          <w:bCs/>
          <w:kern w:val="22"/>
          <w:sz w:val="24"/>
          <w:lang w:eastAsia="zh-CN"/>
        </w:rPr>
        <w:t>蒙特利尔</w:t>
      </w:r>
      <w:r w:rsidRPr="001E7738">
        <w:rPr>
          <w:rFonts w:eastAsia="SimSun"/>
          <w:bCs/>
          <w:kern w:val="22"/>
          <w:sz w:val="24"/>
          <w:lang w:eastAsia="zh-CN"/>
        </w:rPr>
        <w:t>全球生物多样性框架</w:t>
      </w:r>
      <w:r w:rsidR="00640CF7">
        <w:rPr>
          <w:rFonts w:eastAsia="SimSun" w:hint="eastAsia"/>
          <w:bCs/>
          <w:kern w:val="22"/>
          <w:sz w:val="24"/>
          <w:lang w:eastAsia="zh-CN"/>
        </w:rPr>
        <w:t>》</w:t>
      </w:r>
      <w:r w:rsidR="00640CF7" w:rsidRPr="00640CF7">
        <w:rPr>
          <w:rStyle w:val="FootnoteReference"/>
          <w:rFonts w:eastAsia="SimSun"/>
          <w:bCs/>
          <w:kern w:val="22"/>
          <w:sz w:val="24"/>
          <w:lang w:eastAsia="zh-CN"/>
        </w:rPr>
        <w:footnoteReference w:id="5"/>
      </w:r>
      <w:r w:rsidR="00640CF7">
        <w:rPr>
          <w:rFonts w:eastAsia="SimSun" w:hint="eastAsia"/>
          <w:bCs/>
          <w:kern w:val="22"/>
          <w:sz w:val="24"/>
          <w:lang w:eastAsia="zh-CN"/>
        </w:rPr>
        <w:t xml:space="preserve"> </w:t>
      </w:r>
      <w:r w:rsidR="004053C6" w:rsidRPr="001E7738">
        <w:rPr>
          <w:rFonts w:eastAsia="SimSun"/>
          <w:bCs/>
          <w:kern w:val="22"/>
          <w:sz w:val="24"/>
          <w:lang w:eastAsia="zh-CN"/>
        </w:rPr>
        <w:t>的长期</w:t>
      </w:r>
      <w:r w:rsidRPr="001E7738">
        <w:rPr>
          <w:rFonts w:eastAsia="SimSun"/>
          <w:bCs/>
          <w:kern w:val="22"/>
          <w:sz w:val="24"/>
          <w:lang w:eastAsia="zh-CN"/>
        </w:rPr>
        <w:t>目标</w:t>
      </w:r>
      <w:r w:rsidR="004053C6" w:rsidRPr="001E7738">
        <w:rPr>
          <w:rFonts w:eastAsia="SimSun"/>
          <w:bCs/>
          <w:kern w:val="22"/>
          <w:sz w:val="24"/>
          <w:lang w:eastAsia="zh-CN"/>
        </w:rPr>
        <w:t>和行动目标</w:t>
      </w:r>
      <w:r w:rsidRPr="001E7738">
        <w:rPr>
          <w:rFonts w:eastAsia="SimSun"/>
          <w:bCs/>
          <w:kern w:val="22"/>
          <w:sz w:val="24"/>
          <w:lang w:eastAsia="zh-CN"/>
        </w:rPr>
        <w:t>及其监测框架</w:t>
      </w:r>
      <w:r w:rsidR="00640CF7" w:rsidRPr="00640CF7">
        <w:rPr>
          <w:rStyle w:val="FootnoteReference"/>
          <w:rFonts w:eastAsia="SimSun"/>
          <w:bCs/>
          <w:kern w:val="22"/>
          <w:sz w:val="24"/>
          <w:lang w:eastAsia="zh-CN"/>
        </w:rPr>
        <w:footnoteReference w:id="6"/>
      </w:r>
      <w:r w:rsidR="00640CF7" w:rsidRPr="00640CF7">
        <w:rPr>
          <w:rFonts w:eastAsia="SimSun" w:hint="eastAsia"/>
          <w:bCs/>
          <w:kern w:val="22"/>
          <w:sz w:val="24"/>
          <w:lang w:eastAsia="zh-CN"/>
        </w:rPr>
        <w:t xml:space="preserve"> </w:t>
      </w:r>
      <w:r w:rsidR="004053C6" w:rsidRPr="001E7738">
        <w:rPr>
          <w:rFonts w:eastAsia="SimSun"/>
          <w:bCs/>
          <w:kern w:val="22"/>
          <w:sz w:val="24"/>
          <w:lang w:eastAsia="zh-CN"/>
        </w:rPr>
        <w:t>作出</w:t>
      </w:r>
      <w:r w:rsidRPr="001E7738">
        <w:rPr>
          <w:rFonts w:eastAsia="SimSun"/>
          <w:bCs/>
          <w:kern w:val="22"/>
          <w:sz w:val="24"/>
          <w:lang w:eastAsia="zh-CN"/>
        </w:rPr>
        <w:t>贡献；</w:t>
      </w:r>
    </w:p>
    <w:p w14:paraId="0AD792CC" w14:textId="4D253629" w:rsidR="003A03CD" w:rsidRPr="00E20D23" w:rsidRDefault="004053C6">
      <w:pPr>
        <w:pStyle w:val="ListParagraph"/>
        <w:numPr>
          <w:ilvl w:val="0"/>
          <w:numId w:val="20"/>
        </w:numPr>
        <w:snapToGrid w:val="0"/>
        <w:spacing w:before="120" w:after="120" w:line="240" w:lineRule="atLeast"/>
        <w:ind w:left="0" w:firstLine="490"/>
        <w:contextualSpacing w:val="0"/>
        <w:rPr>
          <w:b/>
          <w:kern w:val="22"/>
          <w:sz w:val="24"/>
          <w:lang w:eastAsia="zh-CN"/>
        </w:rPr>
      </w:pPr>
      <w:r>
        <w:rPr>
          <w:rFonts w:ascii="SimSun" w:eastAsia="KaiTi" w:hAnsi="SimSun" w:cs="SimSun" w:hint="eastAsia"/>
          <w:bCs/>
          <w:kern w:val="22"/>
          <w:sz w:val="24"/>
          <w:lang w:eastAsia="zh-CN"/>
        </w:rPr>
        <w:t>敦促</w:t>
      </w:r>
      <w:r w:rsidR="003A03CD" w:rsidRPr="000C4053">
        <w:rPr>
          <w:rFonts w:ascii="SimSun" w:eastAsia="SimSun" w:hAnsi="SimSun" w:cs="SimSun" w:hint="eastAsia"/>
          <w:bCs/>
          <w:kern w:val="22"/>
          <w:sz w:val="24"/>
          <w:lang w:eastAsia="zh-CN"/>
        </w:rPr>
        <w:t>全球环境基金支持缔约方努力加强政策一致性，作为生物多样性主流化的一部分，促进</w:t>
      </w:r>
      <w:r w:rsidR="003A03CD" w:rsidRPr="000C4053">
        <w:rPr>
          <w:bCs/>
          <w:kern w:val="22"/>
          <w:sz w:val="24"/>
          <w:lang w:eastAsia="zh-CN"/>
        </w:rPr>
        <w:t xml:space="preserve"> </w:t>
      </w:r>
      <w:r w:rsidR="00640CF7">
        <w:rPr>
          <w:rFonts w:ascii="SimSun" w:eastAsia="SimSun" w:hAnsi="SimSun" w:cs="SimSun" w:hint="eastAsia"/>
          <w:bCs/>
          <w:kern w:val="22"/>
          <w:sz w:val="24"/>
          <w:lang w:eastAsia="zh-CN"/>
        </w:rPr>
        <w:t>《昆明</w:t>
      </w:r>
      <w:r w:rsidR="00640CF7">
        <w:rPr>
          <w:bCs/>
          <w:kern w:val="22"/>
          <w:sz w:val="24"/>
          <w:lang w:eastAsia="zh-CN"/>
        </w:rPr>
        <w:t>-</w:t>
      </w:r>
      <w:r w:rsidR="00640CF7">
        <w:rPr>
          <w:rFonts w:ascii="SimSun" w:eastAsia="SimSun" w:hAnsi="SimSun" w:cs="SimSun" w:hint="eastAsia"/>
          <w:bCs/>
          <w:kern w:val="22"/>
          <w:sz w:val="24"/>
          <w:lang w:eastAsia="zh-CN"/>
        </w:rPr>
        <w:t>蒙特利尔全球生物多样性框架》</w:t>
      </w:r>
      <w:r w:rsidR="003A03CD" w:rsidRPr="000C4053">
        <w:rPr>
          <w:rFonts w:ascii="SimSun" w:eastAsia="SimSun" w:hAnsi="SimSun" w:cs="SimSun" w:hint="eastAsia"/>
          <w:bCs/>
          <w:kern w:val="22"/>
          <w:sz w:val="24"/>
          <w:lang w:eastAsia="zh-CN"/>
        </w:rPr>
        <w:t>的</w:t>
      </w:r>
      <w:r w:rsidR="002D7160">
        <w:rPr>
          <w:rFonts w:ascii="SimSun" w:eastAsia="SimSun" w:hAnsi="SimSun" w:cs="SimSun" w:hint="eastAsia"/>
          <w:bCs/>
          <w:kern w:val="22"/>
          <w:sz w:val="24"/>
          <w:lang w:eastAsia="zh-CN"/>
        </w:rPr>
        <w:t>有效和高效</w:t>
      </w:r>
      <w:r w:rsidR="003A03CD" w:rsidRPr="000C4053">
        <w:rPr>
          <w:rFonts w:ascii="SimSun" w:eastAsia="SimSun" w:hAnsi="SimSun" w:cs="SimSun" w:hint="eastAsia"/>
          <w:bCs/>
          <w:kern w:val="22"/>
          <w:sz w:val="24"/>
          <w:lang w:eastAsia="zh-CN"/>
        </w:rPr>
        <w:t>执行</w:t>
      </w:r>
      <w:r w:rsidR="0042572C">
        <w:rPr>
          <w:rFonts w:ascii="SimSun" w:eastAsia="SimSun" w:hAnsi="SimSun" w:cs="SimSun" w:hint="eastAsia"/>
          <w:bCs/>
          <w:kern w:val="22"/>
          <w:sz w:val="24"/>
          <w:lang w:eastAsia="zh-CN"/>
        </w:rPr>
        <w:t>；</w:t>
      </w:r>
    </w:p>
    <w:p w14:paraId="6A667B8C" w14:textId="21062A62" w:rsidR="00BB035C" w:rsidRPr="00341F04" w:rsidRDefault="00BB035C">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bCs/>
          <w:kern w:val="22"/>
          <w:sz w:val="24"/>
          <w:lang w:eastAsia="zh-CN"/>
        </w:rPr>
        <w:t>通过</w:t>
      </w:r>
      <w:r w:rsidR="002D7160" w:rsidRPr="000C4053">
        <w:rPr>
          <w:rFonts w:ascii="SimSun" w:eastAsia="SimSun" w:hAnsi="SimSun" w:cs="SimSun" w:hint="eastAsia"/>
          <w:bCs/>
          <w:kern w:val="22"/>
          <w:sz w:val="24"/>
          <w:lang w:eastAsia="zh-CN"/>
        </w:rPr>
        <w:t>全球环境基金</w:t>
      </w:r>
      <w:r w:rsidRPr="00341F04">
        <w:rPr>
          <w:rFonts w:ascii="SimSun" w:eastAsia="SimSun" w:hAnsi="SimSun" w:cs="SimSun" w:hint="eastAsia"/>
          <w:bCs/>
          <w:kern w:val="22"/>
          <w:sz w:val="24"/>
          <w:lang w:eastAsia="zh-CN"/>
        </w:rPr>
        <w:t>第八增资期（</w:t>
      </w:r>
      <w:r w:rsidRPr="00341F04">
        <w:rPr>
          <w:rFonts w:ascii="SimSun" w:eastAsia="SimSun" w:hAnsi="SimSun" w:cs="SimSun"/>
          <w:bCs/>
          <w:kern w:val="22"/>
          <w:sz w:val="24"/>
          <w:lang w:eastAsia="zh-CN"/>
        </w:rPr>
        <w:t>2022</w:t>
      </w:r>
      <w:r w:rsidRPr="00341F04">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7</w:t>
      </w:r>
      <w:r w:rsidRPr="00341F04">
        <w:rPr>
          <w:rFonts w:ascii="SimSun" w:eastAsia="SimSun" w:hAnsi="SimSun" w:cs="SimSun" w:hint="eastAsia"/>
          <w:bCs/>
          <w:kern w:val="22"/>
          <w:sz w:val="24"/>
          <w:lang w:eastAsia="zh-CN"/>
        </w:rPr>
        <w:t>月至</w:t>
      </w:r>
      <w:r w:rsidRPr="00341F04">
        <w:rPr>
          <w:rFonts w:ascii="SimSun" w:eastAsia="SimSun" w:hAnsi="SimSun" w:cs="SimSun"/>
          <w:bCs/>
          <w:kern w:val="22"/>
          <w:sz w:val="24"/>
          <w:lang w:eastAsia="zh-CN"/>
        </w:rPr>
        <w:t>2026</w:t>
      </w:r>
      <w:r w:rsidRPr="00341F04">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6</w:t>
      </w:r>
      <w:r w:rsidRPr="00341F04">
        <w:rPr>
          <w:rFonts w:ascii="SimSun" w:eastAsia="SimSun" w:hAnsi="SimSun" w:cs="SimSun" w:hint="eastAsia"/>
          <w:bCs/>
          <w:kern w:val="22"/>
          <w:sz w:val="24"/>
          <w:lang w:eastAsia="zh-CN"/>
        </w:rPr>
        <w:t>月）《生物多样性公约》成果导向四年期方案重点框架，该框架与本决定附件一所载</w:t>
      </w:r>
      <w:r w:rsidR="00640CF7">
        <w:rPr>
          <w:rFonts w:ascii="SimSun" w:eastAsia="SimSun" w:hAnsi="SimSun" w:cs="SimSun" w:hint="eastAsia"/>
          <w:bCs/>
          <w:kern w:val="22"/>
          <w:sz w:val="24"/>
          <w:lang w:eastAsia="zh-CN"/>
        </w:rPr>
        <w:t>《昆明</w:t>
      </w:r>
      <w:r w:rsidR="00640CF7">
        <w:rPr>
          <w:bCs/>
          <w:kern w:val="22"/>
          <w:sz w:val="24"/>
          <w:lang w:eastAsia="zh-CN"/>
        </w:rPr>
        <w:t>-</w:t>
      </w:r>
      <w:r w:rsidR="00640CF7">
        <w:rPr>
          <w:rFonts w:ascii="SimSun" w:eastAsia="SimSun" w:hAnsi="SimSun" w:cs="SimSun" w:hint="eastAsia"/>
          <w:bCs/>
          <w:kern w:val="22"/>
          <w:sz w:val="24"/>
          <w:lang w:eastAsia="zh-CN"/>
        </w:rPr>
        <w:t>蒙特利尔全球生物多样性框架》</w:t>
      </w:r>
      <w:r w:rsidR="002D7160" w:rsidRPr="00341F04">
        <w:rPr>
          <w:rFonts w:ascii="SimSun" w:eastAsia="SimSun" w:hAnsi="SimSun" w:cs="SimSun" w:hint="eastAsia"/>
          <w:bCs/>
          <w:kern w:val="22"/>
          <w:sz w:val="24"/>
          <w:lang w:eastAsia="zh-CN"/>
        </w:rPr>
        <w:t>相</w:t>
      </w:r>
      <w:r w:rsidRPr="00341F04">
        <w:rPr>
          <w:rFonts w:ascii="SimSun" w:eastAsia="SimSun" w:hAnsi="SimSun" w:cs="SimSun" w:hint="eastAsia"/>
          <w:bCs/>
          <w:kern w:val="22"/>
          <w:sz w:val="24"/>
          <w:lang w:eastAsia="zh-CN"/>
        </w:rPr>
        <w:t>一致；</w:t>
      </w:r>
      <w:r w:rsidR="002D7160" w:rsidRPr="00341F04">
        <w:rPr>
          <w:rFonts w:ascii="SimSun" w:eastAsia="SimSun" w:hAnsi="SimSun" w:cs="SimSun" w:hint="eastAsia"/>
          <w:bCs/>
          <w:kern w:val="22"/>
          <w:sz w:val="24"/>
          <w:lang w:eastAsia="zh-CN"/>
        </w:rPr>
        <w:t xml:space="preserve"> </w:t>
      </w:r>
    </w:p>
    <w:p w14:paraId="578319B7" w14:textId="37F4FE57"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hint="eastAsia"/>
          <w:bCs/>
          <w:kern w:val="22"/>
          <w:sz w:val="24"/>
          <w:lang w:eastAsia="zh-CN"/>
        </w:rPr>
        <w:t>欢迎</w:t>
      </w:r>
      <w:r w:rsidRPr="00AF09D6">
        <w:rPr>
          <w:rFonts w:ascii="SimSun" w:eastAsia="SimSun" w:hAnsi="SimSun" w:cs="SimSun" w:hint="eastAsia"/>
          <w:bCs/>
          <w:kern w:val="22"/>
          <w:sz w:val="24"/>
          <w:lang w:eastAsia="zh-CN"/>
        </w:rPr>
        <w:t>全球环境基金第八次增资，</w:t>
      </w:r>
      <w:r w:rsidRPr="00A75B5A">
        <w:rPr>
          <w:rFonts w:ascii="SimSun" w:eastAsia="KaiTi" w:hAnsi="SimSun" w:cs="SimSun" w:hint="eastAsia"/>
          <w:bCs/>
          <w:kern w:val="22"/>
          <w:sz w:val="24"/>
          <w:lang w:eastAsia="zh-CN"/>
        </w:rPr>
        <w:t>注意到</w:t>
      </w:r>
      <w:r w:rsidRPr="00AF09D6">
        <w:rPr>
          <w:rFonts w:ascii="SimSun" w:eastAsia="SimSun" w:hAnsi="SimSun" w:cs="SimSun" w:hint="eastAsia"/>
          <w:bCs/>
          <w:kern w:val="22"/>
          <w:sz w:val="24"/>
          <w:lang w:eastAsia="zh-CN"/>
        </w:rPr>
        <w:t>其相关方案编制指南和战略包括生物多样性重点领域</w:t>
      </w:r>
      <w:r w:rsidR="00AF09D6" w:rsidRPr="00AF09D6">
        <w:rPr>
          <w:rFonts w:ascii="SimSun" w:eastAsia="SimSun" w:hAnsi="SimSun" w:cs="SimSun" w:hint="eastAsia"/>
          <w:bCs/>
          <w:kern w:val="22"/>
          <w:sz w:val="24"/>
          <w:lang w:eastAsia="zh-CN"/>
        </w:rPr>
        <w:t>的指南和战略</w:t>
      </w:r>
      <w:r w:rsidR="00A75B5A">
        <w:rPr>
          <w:rFonts w:ascii="SimSun" w:eastAsia="SimSun" w:hAnsi="SimSun" w:cs="SimSun" w:hint="eastAsia"/>
          <w:bCs/>
          <w:kern w:val="22"/>
          <w:sz w:val="24"/>
          <w:lang w:eastAsia="zh-CN"/>
        </w:rPr>
        <w:t>顾及了</w:t>
      </w:r>
      <w:r w:rsidR="00AF09D6" w:rsidRPr="00341F04">
        <w:rPr>
          <w:rFonts w:ascii="SimSun" w:eastAsia="SimSun" w:hAnsi="SimSun" w:cs="SimSun" w:hint="eastAsia"/>
          <w:bCs/>
          <w:kern w:val="22"/>
          <w:sz w:val="24"/>
          <w:lang w:eastAsia="zh-CN"/>
        </w:rPr>
        <w:t>第八次增资</w:t>
      </w:r>
      <w:r w:rsidR="00A75B5A" w:rsidRPr="00A75B5A">
        <w:rPr>
          <w:rFonts w:ascii="SimSun" w:eastAsia="SimSun" w:hAnsi="SimSun" w:cs="SimSun" w:hint="eastAsia"/>
          <w:bCs/>
          <w:kern w:val="22"/>
          <w:sz w:val="24"/>
          <w:lang w:eastAsia="zh-CN"/>
        </w:rPr>
        <w:t>完成</w:t>
      </w:r>
      <w:r w:rsidR="00640CF7" w:rsidRPr="00A75B5A">
        <w:rPr>
          <w:rFonts w:ascii="SimSun" w:eastAsia="SimSun" w:hAnsi="SimSun" w:cs="SimSun" w:hint="eastAsia"/>
          <w:bCs/>
          <w:kern w:val="22"/>
          <w:sz w:val="24"/>
          <w:lang w:eastAsia="zh-CN"/>
        </w:rPr>
        <w:t>时的</w:t>
      </w:r>
      <w:r w:rsidRPr="00341F04">
        <w:rPr>
          <w:rFonts w:ascii="SimSun" w:eastAsia="SimSun" w:hAnsi="SimSun" w:cs="SimSun"/>
          <w:bCs/>
          <w:kern w:val="22"/>
          <w:sz w:val="24"/>
          <w:lang w:eastAsia="zh-CN"/>
        </w:rPr>
        <w:t>2020</w:t>
      </w:r>
      <w:r w:rsidRPr="00AF09D6">
        <w:rPr>
          <w:rFonts w:ascii="SimSun" w:eastAsia="SimSun" w:hAnsi="SimSun" w:cs="SimSun" w:hint="eastAsia"/>
          <w:bCs/>
          <w:kern w:val="22"/>
          <w:sz w:val="24"/>
          <w:lang w:eastAsia="zh-CN"/>
        </w:rPr>
        <w:t>年后全球生物多样性框架草案；</w:t>
      </w:r>
    </w:p>
    <w:p w14:paraId="5B7E66DB" w14:textId="2B6DB4B4"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hint="eastAsia"/>
          <w:bCs/>
          <w:kern w:val="22"/>
          <w:sz w:val="24"/>
          <w:lang w:eastAsia="zh-CN"/>
        </w:rPr>
        <w:t>敦促</w:t>
      </w:r>
      <w:r w:rsidRPr="00967B6C">
        <w:rPr>
          <w:rFonts w:ascii="SimSun" w:eastAsia="SimSun" w:hAnsi="SimSun" w:cs="SimSun" w:hint="eastAsia"/>
          <w:bCs/>
          <w:kern w:val="22"/>
          <w:sz w:val="24"/>
          <w:lang w:eastAsia="zh-CN"/>
        </w:rPr>
        <w:t>有关缔约方迅速充分利用全球环境基金第八次增资的方案编制</w:t>
      </w:r>
      <w:r w:rsidRPr="00341F04">
        <w:rPr>
          <w:rFonts w:ascii="SimSun" w:eastAsia="SimSun" w:hAnsi="SimSun" w:cs="SimSun" w:hint="eastAsia"/>
          <w:bCs/>
          <w:kern w:val="22"/>
          <w:sz w:val="24"/>
          <w:lang w:eastAsia="zh-CN"/>
        </w:rPr>
        <w:t>指南</w:t>
      </w:r>
      <w:r w:rsidRPr="00967B6C">
        <w:rPr>
          <w:rFonts w:ascii="SimSun" w:eastAsia="SimSun" w:hAnsi="SimSun" w:cs="SimSun" w:hint="eastAsia"/>
          <w:bCs/>
          <w:kern w:val="22"/>
          <w:sz w:val="24"/>
          <w:lang w:eastAsia="zh-CN"/>
        </w:rPr>
        <w:t>和</w:t>
      </w:r>
      <w:r w:rsidR="00603BD5" w:rsidRPr="00967B6C">
        <w:rPr>
          <w:rFonts w:ascii="SimSun" w:eastAsia="SimSun" w:hAnsi="SimSun" w:cs="SimSun" w:hint="eastAsia"/>
          <w:bCs/>
          <w:kern w:val="22"/>
          <w:sz w:val="24"/>
          <w:lang w:eastAsia="zh-CN"/>
        </w:rPr>
        <w:t>资源</w:t>
      </w:r>
      <w:r w:rsidR="00A75B5A">
        <w:rPr>
          <w:rFonts w:ascii="SimSun" w:eastAsia="SimSun" w:hAnsi="SimSun" w:cs="SimSun" w:hint="eastAsia"/>
          <w:bCs/>
          <w:kern w:val="22"/>
          <w:sz w:val="24"/>
          <w:lang w:eastAsia="zh-CN"/>
        </w:rPr>
        <w:t>配置</w:t>
      </w:r>
      <w:r w:rsidRPr="00967B6C">
        <w:rPr>
          <w:rFonts w:ascii="SimSun" w:eastAsia="SimSun" w:hAnsi="SimSun" w:cs="SimSun" w:hint="eastAsia"/>
          <w:bCs/>
          <w:kern w:val="22"/>
          <w:sz w:val="24"/>
          <w:lang w:eastAsia="zh-CN"/>
        </w:rPr>
        <w:t>；</w:t>
      </w:r>
    </w:p>
    <w:p w14:paraId="769FF2A5" w14:textId="3E28611D" w:rsidR="005328F7"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547A2">
        <w:rPr>
          <w:rFonts w:ascii="SimSun" w:eastAsia="KaiTi" w:hAnsi="SimSun" w:cs="SimSun" w:hint="eastAsia"/>
          <w:bCs/>
          <w:kern w:val="22"/>
          <w:sz w:val="24"/>
          <w:lang w:eastAsia="zh-CN"/>
        </w:rPr>
        <w:t>请</w:t>
      </w:r>
      <w:r w:rsidRPr="005328F7">
        <w:rPr>
          <w:rFonts w:ascii="SimSun" w:eastAsia="SimSun" w:hAnsi="SimSun" w:cs="SimSun" w:hint="eastAsia"/>
          <w:bCs/>
          <w:kern w:val="22"/>
          <w:sz w:val="24"/>
          <w:lang w:eastAsia="zh-CN"/>
        </w:rPr>
        <w:t>执行秘书酌情与全球环境基金和相关机构</w:t>
      </w:r>
      <w:r w:rsidR="00FB1BD5">
        <w:rPr>
          <w:rFonts w:ascii="SimSun" w:eastAsia="SimSun" w:hAnsi="SimSun" w:cs="SimSun" w:hint="eastAsia"/>
          <w:bCs/>
          <w:kern w:val="22"/>
          <w:sz w:val="24"/>
          <w:lang w:eastAsia="zh-CN"/>
        </w:rPr>
        <w:t>进行以下</w:t>
      </w:r>
      <w:r w:rsidRPr="005328F7">
        <w:rPr>
          <w:rFonts w:ascii="SimSun" w:eastAsia="SimSun" w:hAnsi="SimSun" w:cs="SimSun" w:hint="eastAsia"/>
          <w:bCs/>
          <w:kern w:val="22"/>
          <w:sz w:val="24"/>
          <w:lang w:eastAsia="zh-CN"/>
        </w:rPr>
        <w:t>合作</w:t>
      </w:r>
      <w:r w:rsidR="005328F7">
        <w:rPr>
          <w:rFonts w:ascii="SimSun" w:eastAsia="SimSun" w:hAnsi="SimSun" w:cs="SimSun" w:hint="eastAsia"/>
          <w:bCs/>
          <w:kern w:val="22"/>
          <w:sz w:val="24"/>
          <w:lang w:eastAsia="zh-CN"/>
        </w:rPr>
        <w:t>：</w:t>
      </w:r>
    </w:p>
    <w:p w14:paraId="4EA8F15E" w14:textId="49F80DBC" w:rsidR="00D3229A" w:rsidRDefault="005328F7" w:rsidP="00D3229A">
      <w:pPr>
        <w:pStyle w:val="Para1"/>
        <w:numPr>
          <w:ilvl w:val="0"/>
          <w:numId w:val="18"/>
        </w:numPr>
        <w:suppressLineNumbers/>
        <w:suppressAutoHyphens/>
        <w:adjustRightInd w:val="0"/>
        <w:snapToGrid w:val="0"/>
        <w:spacing w:line="240" w:lineRule="atLeast"/>
        <w:ind w:left="0" w:firstLine="360"/>
        <w:rPr>
          <w:rFonts w:ascii="SimSun" w:eastAsia="SimSun" w:hAnsi="SimSun" w:cs="SimSun"/>
          <w:bCs/>
          <w:kern w:val="22"/>
          <w:sz w:val="24"/>
          <w:szCs w:val="24"/>
          <w:lang w:eastAsia="zh-CN"/>
        </w:rPr>
      </w:pPr>
      <w:r w:rsidRPr="005328F7">
        <w:rPr>
          <w:rFonts w:ascii="SimSun" w:eastAsia="SimSun" w:hAnsi="SimSun" w:cs="SimSun" w:hint="eastAsia"/>
          <w:bCs/>
          <w:kern w:val="22"/>
          <w:sz w:val="24"/>
          <w:szCs w:val="24"/>
          <w:lang w:eastAsia="zh-CN"/>
        </w:rPr>
        <w:t>快速跟踪</w:t>
      </w:r>
      <w:r w:rsidR="00640CF7">
        <w:rPr>
          <w:rFonts w:ascii="SimSun" w:eastAsia="SimSun" w:hAnsi="SimSun" w:cs="SimSun" w:hint="eastAsia"/>
          <w:bCs/>
          <w:kern w:val="22"/>
          <w:sz w:val="24"/>
          <w:lang w:eastAsia="zh-CN"/>
        </w:rPr>
        <w:t>《昆明</w:t>
      </w:r>
      <w:r w:rsidR="00640CF7">
        <w:rPr>
          <w:bCs/>
          <w:kern w:val="22"/>
          <w:sz w:val="24"/>
          <w:lang w:eastAsia="zh-CN"/>
        </w:rPr>
        <w:t>-</w:t>
      </w:r>
      <w:r w:rsidR="00640CF7">
        <w:rPr>
          <w:rFonts w:ascii="SimSun" w:eastAsia="SimSun" w:hAnsi="SimSun" w:cs="SimSun" w:hint="eastAsia"/>
          <w:bCs/>
          <w:kern w:val="22"/>
          <w:sz w:val="24"/>
          <w:lang w:eastAsia="zh-CN"/>
        </w:rPr>
        <w:t>蒙特利尔全球生物多样性框架》</w:t>
      </w:r>
      <w:r w:rsidRPr="005328F7">
        <w:rPr>
          <w:rFonts w:ascii="SimSun" w:eastAsia="SimSun" w:hAnsi="SimSun" w:cs="SimSun" w:hint="eastAsia"/>
          <w:bCs/>
          <w:kern w:val="22"/>
          <w:sz w:val="24"/>
          <w:szCs w:val="24"/>
          <w:lang w:eastAsia="zh-CN"/>
        </w:rPr>
        <w:t>的</w:t>
      </w:r>
      <w:r>
        <w:rPr>
          <w:rFonts w:ascii="SimSun" w:eastAsia="SimSun" w:hAnsi="SimSun" w:cs="SimSun" w:hint="eastAsia"/>
          <w:bCs/>
          <w:kern w:val="22"/>
          <w:sz w:val="24"/>
          <w:szCs w:val="24"/>
          <w:lang w:eastAsia="zh-CN"/>
        </w:rPr>
        <w:t>执行</w:t>
      </w:r>
      <w:r w:rsidRPr="005328F7">
        <w:rPr>
          <w:rFonts w:ascii="SimSun" w:eastAsia="SimSun" w:hAnsi="SimSun" w:cs="SimSun" w:hint="eastAsia"/>
          <w:bCs/>
          <w:kern w:val="22"/>
          <w:sz w:val="24"/>
          <w:szCs w:val="24"/>
          <w:lang w:eastAsia="zh-CN"/>
        </w:rPr>
        <w:t>情况，特别是在资源</w:t>
      </w:r>
      <w:r>
        <w:rPr>
          <w:rFonts w:ascii="SimSun" w:eastAsia="SimSun" w:hAnsi="SimSun" w:cs="SimSun" w:hint="eastAsia"/>
          <w:bCs/>
          <w:kern w:val="22"/>
          <w:sz w:val="24"/>
          <w:szCs w:val="24"/>
          <w:lang w:eastAsia="zh-CN"/>
        </w:rPr>
        <w:t>调动</w:t>
      </w:r>
      <w:r w:rsidRPr="005328F7">
        <w:rPr>
          <w:rFonts w:ascii="SimSun" w:eastAsia="SimSun" w:hAnsi="SimSun" w:cs="SimSun" w:hint="eastAsia"/>
          <w:bCs/>
          <w:kern w:val="22"/>
          <w:sz w:val="24"/>
          <w:szCs w:val="24"/>
          <w:lang w:eastAsia="zh-CN"/>
        </w:rPr>
        <w:t>战略的中</w:t>
      </w:r>
      <w:r w:rsidR="00640CF7">
        <w:rPr>
          <w:rFonts w:ascii="SimSun" w:eastAsia="SimSun" w:hAnsi="SimSun" w:cs="SimSun" w:hint="eastAsia"/>
          <w:bCs/>
          <w:kern w:val="22"/>
          <w:sz w:val="24"/>
          <w:szCs w:val="24"/>
          <w:lang w:eastAsia="zh-CN"/>
        </w:rPr>
        <w:t>级</w:t>
      </w:r>
      <w:r w:rsidRPr="005328F7">
        <w:rPr>
          <w:rFonts w:ascii="SimSun" w:eastAsia="SimSun" w:hAnsi="SimSun" w:cs="SimSun" w:hint="eastAsia"/>
          <w:bCs/>
          <w:kern w:val="22"/>
          <w:sz w:val="24"/>
          <w:szCs w:val="24"/>
          <w:lang w:eastAsia="zh-CN"/>
        </w:rPr>
        <w:t>阶段</w:t>
      </w:r>
      <w:r w:rsidRPr="005328F7">
        <w:rPr>
          <w:rFonts w:ascii="SimSun" w:eastAsia="SimSun" w:hAnsi="SimSun" w:cs="SimSun"/>
          <w:bCs/>
          <w:kern w:val="22"/>
          <w:sz w:val="24"/>
          <w:szCs w:val="24"/>
          <w:lang w:eastAsia="zh-CN"/>
        </w:rPr>
        <w:t>(2023-2024</w:t>
      </w:r>
      <w:r w:rsidRPr="005328F7">
        <w:rPr>
          <w:rFonts w:ascii="SimSun" w:eastAsia="SimSun" w:hAnsi="SimSun" w:cs="SimSun" w:hint="eastAsia"/>
          <w:bCs/>
          <w:kern w:val="22"/>
          <w:sz w:val="24"/>
          <w:szCs w:val="24"/>
          <w:lang w:eastAsia="zh-CN"/>
        </w:rPr>
        <w:t>年</w:t>
      </w:r>
      <w:r w:rsidRPr="005328F7">
        <w:rPr>
          <w:rFonts w:ascii="SimSun" w:eastAsia="SimSun" w:hAnsi="SimSun" w:cs="SimSun"/>
          <w:bCs/>
          <w:kern w:val="22"/>
          <w:sz w:val="24"/>
          <w:szCs w:val="24"/>
          <w:lang w:eastAsia="zh-CN"/>
        </w:rPr>
        <w:t>),</w:t>
      </w:r>
      <w:r w:rsidRPr="005328F7">
        <w:rPr>
          <w:rFonts w:ascii="SimSun" w:eastAsia="SimSun" w:hAnsi="SimSun" w:cs="SimSun" w:hint="eastAsia"/>
          <w:bCs/>
          <w:kern w:val="22"/>
          <w:sz w:val="24"/>
          <w:szCs w:val="24"/>
          <w:lang w:eastAsia="zh-CN"/>
        </w:rPr>
        <w:t>向缔约方大会第十六</w:t>
      </w:r>
      <w:r>
        <w:rPr>
          <w:rFonts w:ascii="SimSun" w:eastAsia="SimSun" w:hAnsi="SimSun" w:cs="SimSun" w:hint="eastAsia"/>
          <w:bCs/>
          <w:kern w:val="22"/>
          <w:sz w:val="24"/>
          <w:szCs w:val="24"/>
          <w:lang w:eastAsia="zh-CN"/>
        </w:rPr>
        <w:t>届</w:t>
      </w:r>
      <w:r w:rsidRPr="005328F7">
        <w:rPr>
          <w:rFonts w:ascii="SimSun" w:eastAsia="SimSun" w:hAnsi="SimSun" w:cs="SimSun" w:hint="eastAsia"/>
          <w:bCs/>
          <w:kern w:val="22"/>
          <w:sz w:val="24"/>
          <w:szCs w:val="24"/>
          <w:lang w:eastAsia="zh-CN"/>
        </w:rPr>
        <w:t>会议报告</w:t>
      </w:r>
      <w:r>
        <w:rPr>
          <w:rFonts w:ascii="SimSun" w:eastAsia="SimSun" w:hAnsi="SimSun" w:cs="SimSun" w:hint="eastAsia"/>
          <w:bCs/>
          <w:kern w:val="22"/>
          <w:sz w:val="24"/>
          <w:szCs w:val="24"/>
          <w:lang w:eastAsia="zh-CN"/>
        </w:rPr>
        <w:t>调动</w:t>
      </w:r>
      <w:r w:rsidRPr="005328F7">
        <w:rPr>
          <w:rFonts w:ascii="SimSun" w:eastAsia="SimSun" w:hAnsi="SimSun" w:cs="SimSun" w:hint="eastAsia"/>
          <w:bCs/>
          <w:kern w:val="22"/>
          <w:sz w:val="24"/>
          <w:szCs w:val="24"/>
          <w:lang w:eastAsia="zh-CN"/>
        </w:rPr>
        <w:t>新的和</w:t>
      </w:r>
      <w:r w:rsidR="00460AD7" w:rsidRPr="00460AD7">
        <w:rPr>
          <w:rFonts w:ascii="SimSun" w:eastAsia="SimSun" w:hAnsi="SimSun" w:cs="SimSun" w:hint="eastAsia"/>
          <w:bCs/>
          <w:kern w:val="22"/>
          <w:sz w:val="24"/>
          <w:szCs w:val="24"/>
          <w:lang w:eastAsia="zh-CN"/>
        </w:rPr>
        <w:t>额外</w:t>
      </w:r>
      <w:r w:rsidRPr="00460AD7">
        <w:rPr>
          <w:rFonts w:ascii="SimSun" w:eastAsia="SimSun" w:hAnsi="SimSun" w:cs="SimSun" w:hint="eastAsia"/>
          <w:bCs/>
          <w:kern w:val="22"/>
          <w:sz w:val="24"/>
          <w:szCs w:val="24"/>
          <w:lang w:eastAsia="zh-CN"/>
        </w:rPr>
        <w:t>资源</w:t>
      </w:r>
      <w:r w:rsidRPr="005328F7">
        <w:rPr>
          <w:rFonts w:ascii="SimSun" w:eastAsia="SimSun" w:hAnsi="SimSun" w:cs="SimSun" w:hint="eastAsia"/>
          <w:bCs/>
          <w:kern w:val="22"/>
          <w:sz w:val="24"/>
          <w:szCs w:val="24"/>
          <w:lang w:eastAsia="zh-CN"/>
        </w:rPr>
        <w:t>的进展情况；</w:t>
      </w:r>
      <w:r w:rsidR="00640CF7">
        <w:rPr>
          <w:rFonts w:ascii="SimSun" w:eastAsia="SimSun" w:hAnsi="SimSun" w:cs="SimSun" w:hint="eastAsia"/>
          <w:bCs/>
          <w:kern w:val="22"/>
          <w:sz w:val="24"/>
          <w:szCs w:val="24"/>
          <w:lang w:eastAsia="zh-CN"/>
        </w:rPr>
        <w:t xml:space="preserve"> </w:t>
      </w:r>
    </w:p>
    <w:p w14:paraId="1B3CD68C" w14:textId="6BAB265C" w:rsidR="00FD2B8E" w:rsidRPr="00D3229A" w:rsidRDefault="00FD2B8E" w:rsidP="00D3229A">
      <w:pPr>
        <w:pStyle w:val="Para1"/>
        <w:numPr>
          <w:ilvl w:val="0"/>
          <w:numId w:val="18"/>
        </w:numPr>
        <w:suppressLineNumbers/>
        <w:suppressAutoHyphens/>
        <w:adjustRightInd w:val="0"/>
        <w:snapToGrid w:val="0"/>
        <w:spacing w:line="240" w:lineRule="atLeast"/>
        <w:ind w:left="0" w:firstLine="360"/>
        <w:rPr>
          <w:rFonts w:ascii="SimSun" w:eastAsia="SimSun" w:hAnsi="SimSun" w:cs="SimSun"/>
          <w:bCs/>
          <w:kern w:val="22"/>
          <w:sz w:val="24"/>
          <w:szCs w:val="24"/>
          <w:lang w:eastAsia="zh-CN"/>
        </w:rPr>
      </w:pPr>
      <w:r w:rsidRPr="00D3229A">
        <w:rPr>
          <w:rFonts w:ascii="SimSun" w:eastAsia="SimSun" w:hAnsi="SimSun" w:cs="SimSun" w:hint="eastAsia"/>
          <w:bCs/>
          <w:kern w:val="22"/>
          <w:sz w:val="24"/>
          <w:szCs w:val="24"/>
          <w:lang w:eastAsia="zh-CN"/>
        </w:rPr>
        <w:t>制定和</w:t>
      </w:r>
      <w:r w:rsidR="005328F7" w:rsidRPr="00D3229A">
        <w:rPr>
          <w:rFonts w:ascii="SimSun" w:eastAsia="SimSun" w:hAnsi="SimSun" w:cs="SimSun" w:hint="eastAsia"/>
          <w:bCs/>
          <w:kern w:val="22"/>
          <w:sz w:val="24"/>
          <w:szCs w:val="24"/>
          <w:lang w:eastAsia="zh-CN"/>
        </w:rPr>
        <w:t>执行</w:t>
      </w:r>
      <w:r w:rsidRPr="00D3229A">
        <w:rPr>
          <w:rFonts w:ascii="SimSun" w:eastAsia="SimSun" w:hAnsi="SimSun" w:cs="SimSun" w:hint="eastAsia"/>
          <w:bCs/>
          <w:kern w:val="22"/>
          <w:sz w:val="24"/>
          <w:szCs w:val="24"/>
          <w:lang w:eastAsia="zh-CN"/>
        </w:rPr>
        <w:t>第八增资期的相关综合方案和国家参与战略，促进生物多样性相关公约</w:t>
      </w:r>
      <w:r w:rsidR="005328F7" w:rsidRPr="00D3229A">
        <w:rPr>
          <w:rFonts w:ascii="SimSun" w:eastAsia="SimSun" w:hAnsi="SimSun" w:cs="SimSun" w:hint="eastAsia"/>
          <w:bCs/>
          <w:kern w:val="22"/>
          <w:sz w:val="24"/>
          <w:szCs w:val="24"/>
          <w:lang w:eastAsia="zh-CN"/>
        </w:rPr>
        <w:t>和文书</w:t>
      </w:r>
      <w:r w:rsidRPr="00D3229A">
        <w:rPr>
          <w:rFonts w:ascii="SimSun" w:eastAsia="SimSun" w:hAnsi="SimSun" w:cs="SimSun" w:hint="eastAsia"/>
          <w:bCs/>
          <w:kern w:val="22"/>
          <w:sz w:val="24"/>
          <w:szCs w:val="24"/>
          <w:lang w:eastAsia="zh-CN"/>
        </w:rPr>
        <w:t>在国家</w:t>
      </w:r>
      <w:r w:rsidR="003547A2">
        <w:rPr>
          <w:rFonts w:ascii="SimSun" w:eastAsia="SimSun" w:hAnsi="SimSun" w:cs="SimSun" w:hint="eastAsia"/>
          <w:bCs/>
          <w:kern w:val="22"/>
          <w:sz w:val="24"/>
          <w:szCs w:val="24"/>
          <w:lang w:eastAsia="zh-CN"/>
        </w:rPr>
        <w:t>层面</w:t>
      </w:r>
      <w:r w:rsidRPr="00D3229A">
        <w:rPr>
          <w:rFonts w:ascii="SimSun" w:eastAsia="SimSun" w:hAnsi="SimSun" w:cs="SimSun" w:hint="eastAsia"/>
          <w:bCs/>
          <w:kern w:val="22"/>
          <w:sz w:val="24"/>
          <w:szCs w:val="24"/>
          <w:lang w:eastAsia="zh-CN"/>
        </w:rPr>
        <w:t>的参与，促进与绿色气候基金等其他相关金融工具的协同和互补，以有效</w:t>
      </w:r>
      <w:r w:rsidR="005328F7" w:rsidRPr="00D3229A">
        <w:rPr>
          <w:rFonts w:ascii="SimSun" w:eastAsia="SimSun" w:hAnsi="SimSun" w:cs="SimSun" w:hint="eastAsia"/>
          <w:bCs/>
          <w:kern w:val="22"/>
          <w:sz w:val="24"/>
          <w:szCs w:val="24"/>
          <w:lang w:eastAsia="zh-CN"/>
        </w:rPr>
        <w:t>执行</w:t>
      </w:r>
      <w:r w:rsidR="00460AD7">
        <w:rPr>
          <w:rFonts w:ascii="SimSun" w:eastAsia="SimSun" w:hAnsi="SimSun" w:cs="SimSun" w:hint="eastAsia"/>
          <w:bCs/>
          <w:kern w:val="22"/>
          <w:sz w:val="24"/>
          <w:szCs w:val="24"/>
          <w:lang w:eastAsia="zh-CN"/>
        </w:rPr>
        <w:t>《昆明</w:t>
      </w:r>
      <w:r w:rsidR="00460AD7">
        <w:rPr>
          <w:bCs/>
          <w:kern w:val="22"/>
          <w:sz w:val="24"/>
          <w:szCs w:val="24"/>
          <w:lang w:eastAsia="zh-CN"/>
        </w:rPr>
        <w:t>-</w:t>
      </w:r>
      <w:r w:rsidR="00460AD7">
        <w:rPr>
          <w:rFonts w:ascii="SimSun" w:eastAsia="SimSun" w:hAnsi="SimSun" w:cs="SimSun" w:hint="eastAsia"/>
          <w:bCs/>
          <w:kern w:val="22"/>
          <w:sz w:val="24"/>
          <w:szCs w:val="24"/>
          <w:lang w:eastAsia="zh-CN"/>
        </w:rPr>
        <w:t>蒙特利尔全球生物多样性框架》</w:t>
      </w:r>
      <w:r w:rsidRPr="00D3229A">
        <w:rPr>
          <w:rFonts w:ascii="SimSun" w:eastAsia="SimSun" w:hAnsi="SimSun" w:cs="SimSun" w:hint="eastAsia"/>
          <w:bCs/>
          <w:kern w:val="22"/>
          <w:sz w:val="24"/>
          <w:szCs w:val="24"/>
          <w:lang w:eastAsia="zh-CN"/>
        </w:rPr>
        <w:t>；</w:t>
      </w:r>
    </w:p>
    <w:p w14:paraId="7397DCD3" w14:textId="52A121D6" w:rsidR="005B6452" w:rsidRPr="00FD2B8E"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0C4053">
        <w:rPr>
          <w:rFonts w:ascii="SimSun" w:eastAsia="KaiTi" w:hAnsi="SimSun" w:cs="SimSun" w:hint="eastAsia"/>
          <w:bCs/>
          <w:kern w:val="22"/>
          <w:sz w:val="24"/>
          <w:lang w:eastAsia="zh-CN"/>
        </w:rPr>
        <w:t>通过</w:t>
      </w:r>
      <w:r w:rsidRPr="000C4053">
        <w:rPr>
          <w:rFonts w:ascii="SimSun" w:eastAsia="SimSun" w:hAnsi="SimSun" w:cs="SimSun" w:hint="eastAsia"/>
          <w:bCs/>
          <w:kern w:val="22"/>
          <w:sz w:val="24"/>
          <w:lang w:eastAsia="zh-CN"/>
        </w:rPr>
        <w:t>本决定附件</w:t>
      </w:r>
      <w:r w:rsidR="00992FC0">
        <w:rPr>
          <w:rFonts w:ascii="SimSun" w:eastAsia="SimSun" w:hAnsi="SimSun" w:cs="SimSun" w:hint="eastAsia"/>
          <w:bCs/>
          <w:kern w:val="22"/>
          <w:sz w:val="24"/>
          <w:lang w:eastAsia="zh-CN"/>
        </w:rPr>
        <w:t>二</w:t>
      </w:r>
      <w:r w:rsidR="00992FC0" w:rsidRPr="00992FC0">
        <w:rPr>
          <w:rFonts w:eastAsia="SimSun"/>
          <w:bCs/>
          <w:kern w:val="22"/>
          <w:sz w:val="24"/>
          <w:lang w:eastAsia="zh-CN"/>
        </w:rPr>
        <w:t>A</w:t>
      </w:r>
      <w:r w:rsidRPr="000C4053">
        <w:rPr>
          <w:rFonts w:ascii="SimSun" w:eastAsia="SimSun" w:hAnsi="SimSun" w:cs="SimSun" w:hint="eastAsia"/>
          <w:bCs/>
          <w:kern w:val="22"/>
          <w:sz w:val="24"/>
          <w:lang w:eastAsia="zh-CN"/>
        </w:rPr>
        <w:t>所载</w:t>
      </w:r>
      <w:r w:rsidR="005B7B2F">
        <w:rPr>
          <w:rFonts w:ascii="SimSun" w:eastAsia="SimSun" w:hAnsi="SimSun" w:cs="SimSun" w:hint="eastAsia"/>
          <w:bCs/>
          <w:kern w:val="22"/>
          <w:sz w:val="24"/>
          <w:lang w:eastAsia="zh-CN"/>
        </w:rPr>
        <w:t>经合并的</w:t>
      </w:r>
      <w:r w:rsidRPr="000C4053">
        <w:rPr>
          <w:rFonts w:ascii="SimSun" w:eastAsia="SimSun" w:hAnsi="SimSun" w:cs="SimSun" w:hint="eastAsia"/>
          <w:bCs/>
          <w:kern w:val="22"/>
          <w:sz w:val="24"/>
          <w:lang w:eastAsia="zh-CN"/>
        </w:rPr>
        <w:t>先前</w:t>
      </w:r>
      <w:r w:rsidR="005B7B2F">
        <w:rPr>
          <w:rFonts w:ascii="SimSun" w:eastAsia="SimSun" w:hAnsi="SimSun" w:cs="SimSun" w:hint="eastAsia"/>
          <w:bCs/>
          <w:kern w:val="22"/>
          <w:sz w:val="24"/>
          <w:lang w:eastAsia="zh-CN"/>
        </w:rPr>
        <w:t>对</w:t>
      </w:r>
      <w:r w:rsidRPr="000C4053">
        <w:rPr>
          <w:rFonts w:ascii="SimSun" w:eastAsia="SimSun" w:hAnsi="SimSun" w:cs="SimSun" w:hint="eastAsia"/>
          <w:bCs/>
          <w:kern w:val="22"/>
          <w:sz w:val="24"/>
          <w:lang w:eastAsia="zh-CN"/>
        </w:rPr>
        <w:t>全球环境基金</w:t>
      </w:r>
      <w:r w:rsidR="00992FC0">
        <w:rPr>
          <w:rFonts w:ascii="SimSun" w:eastAsia="SimSun" w:hAnsi="SimSun" w:cs="SimSun" w:hint="eastAsia"/>
          <w:bCs/>
          <w:kern w:val="22"/>
          <w:sz w:val="24"/>
          <w:lang w:eastAsia="zh-CN"/>
        </w:rPr>
        <w:t>的</w:t>
      </w:r>
      <w:r w:rsidRPr="000C4053">
        <w:rPr>
          <w:rFonts w:ascii="SimSun" w:eastAsia="SimSun" w:hAnsi="SimSun" w:cs="SimSun" w:hint="eastAsia"/>
          <w:bCs/>
          <w:kern w:val="22"/>
          <w:sz w:val="24"/>
          <w:lang w:eastAsia="zh-CN"/>
        </w:rPr>
        <w:t>指导意见，</w:t>
      </w:r>
      <w:r w:rsidRPr="00FB1BD5">
        <w:rPr>
          <w:rFonts w:ascii="SimSun" w:eastAsia="KaiTi" w:hAnsi="SimSun" w:cs="SimSun" w:hint="eastAsia"/>
          <w:bCs/>
          <w:kern w:val="22"/>
          <w:sz w:val="24"/>
          <w:lang w:eastAsia="zh-CN"/>
        </w:rPr>
        <w:t>决定</w:t>
      </w:r>
      <w:r w:rsidRPr="000C4053">
        <w:rPr>
          <w:rFonts w:ascii="SimSun" w:eastAsia="SimSun" w:hAnsi="SimSun" w:cs="SimSun" w:hint="eastAsia"/>
          <w:bCs/>
          <w:kern w:val="22"/>
          <w:sz w:val="24"/>
          <w:lang w:eastAsia="zh-CN"/>
        </w:rPr>
        <w:t>撤回与财务机制有关并仅限于有关财务机制条款的先前决定和决定内容，</w:t>
      </w:r>
      <w:r w:rsidR="005B6452" w:rsidRPr="005B7B2F">
        <w:rPr>
          <w:rFonts w:ascii="SimSun" w:eastAsia="KaiTi" w:hAnsi="SimSun" w:cs="SimSun" w:hint="eastAsia"/>
          <w:bCs/>
          <w:kern w:val="22"/>
          <w:sz w:val="24"/>
          <w:lang w:eastAsia="zh-CN"/>
        </w:rPr>
        <w:t>又通过</w:t>
      </w:r>
      <w:r w:rsidR="005B6452" w:rsidRPr="00FD2B8E">
        <w:rPr>
          <w:rFonts w:ascii="SimSun" w:eastAsia="SimSun" w:hAnsi="SimSun" w:cs="SimSun" w:hint="eastAsia"/>
          <w:bCs/>
          <w:kern w:val="22"/>
          <w:sz w:val="24"/>
          <w:lang w:eastAsia="zh-CN"/>
        </w:rPr>
        <w:t>本决定附件二</w:t>
      </w:r>
      <w:r w:rsidR="005B6452" w:rsidRPr="00992FC0">
        <w:rPr>
          <w:rFonts w:hint="eastAsia"/>
          <w:bCs/>
          <w:kern w:val="22"/>
          <w:sz w:val="24"/>
          <w:lang w:eastAsia="zh-CN"/>
        </w:rPr>
        <w:t>B</w:t>
      </w:r>
      <w:r w:rsidR="005B6452" w:rsidRPr="00FD2B8E">
        <w:rPr>
          <w:rFonts w:ascii="SimSun" w:eastAsia="SimSun" w:hAnsi="SimSun" w:cs="SimSun" w:hint="eastAsia"/>
          <w:bCs/>
          <w:kern w:val="22"/>
          <w:sz w:val="24"/>
          <w:lang w:eastAsia="zh-CN"/>
        </w:rPr>
        <w:t>所载对</w:t>
      </w:r>
      <w:r w:rsidR="00FB1BD5">
        <w:rPr>
          <w:rFonts w:ascii="SimSun" w:eastAsia="SimSun" w:hAnsi="SimSun" w:cs="SimSun" w:hint="eastAsia"/>
          <w:bCs/>
          <w:kern w:val="22"/>
          <w:sz w:val="24"/>
          <w:lang w:eastAsia="zh-CN"/>
        </w:rPr>
        <w:t>全球环境基金</w:t>
      </w:r>
      <w:r w:rsidR="005B6452" w:rsidRPr="00FD2B8E">
        <w:rPr>
          <w:rFonts w:ascii="SimSun" w:eastAsia="SimSun" w:hAnsi="SimSun" w:cs="SimSun" w:hint="eastAsia"/>
          <w:bCs/>
          <w:kern w:val="22"/>
          <w:sz w:val="24"/>
          <w:lang w:eastAsia="zh-CN"/>
        </w:rPr>
        <w:t>的补充指导意见</w:t>
      </w:r>
      <w:r w:rsidR="006624EC" w:rsidRPr="00FD2B8E">
        <w:rPr>
          <w:rFonts w:ascii="SimSun" w:eastAsia="SimSun" w:hAnsi="SimSun" w:cs="SimSun" w:hint="eastAsia"/>
          <w:bCs/>
          <w:kern w:val="22"/>
          <w:sz w:val="24"/>
          <w:lang w:eastAsia="zh-CN"/>
        </w:rPr>
        <w:t>；</w:t>
      </w:r>
    </w:p>
    <w:p w14:paraId="19F46011" w14:textId="2AC5F6A7" w:rsidR="006B311C" w:rsidRPr="000C4053"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0C4053">
        <w:rPr>
          <w:rFonts w:ascii="SimSun" w:eastAsia="KaiTi" w:hAnsi="SimSun" w:cs="SimSun" w:hint="eastAsia"/>
          <w:bCs/>
          <w:kern w:val="22"/>
          <w:sz w:val="24"/>
          <w:lang w:eastAsia="zh-CN"/>
        </w:rPr>
        <w:t>决定</w:t>
      </w:r>
      <w:r w:rsidRPr="000C4053">
        <w:rPr>
          <w:rFonts w:ascii="SimSun" w:eastAsia="SimSun" w:hAnsi="SimSun" w:cs="SimSun" w:hint="eastAsia"/>
          <w:bCs/>
          <w:kern w:val="22"/>
          <w:sz w:val="24"/>
          <w:lang w:eastAsia="zh-CN"/>
        </w:rPr>
        <w:t>在第十六届会议通过与</w:t>
      </w:r>
      <w:r w:rsidR="00460AD7">
        <w:rPr>
          <w:rFonts w:ascii="SimSun" w:eastAsia="SimSun" w:hAnsi="SimSun" w:cs="SimSun" w:hint="eastAsia"/>
          <w:bCs/>
          <w:kern w:val="22"/>
          <w:sz w:val="24"/>
          <w:lang w:eastAsia="zh-CN"/>
        </w:rPr>
        <w:t>《昆明</w:t>
      </w:r>
      <w:r w:rsidR="00460AD7">
        <w:rPr>
          <w:bCs/>
          <w:kern w:val="22"/>
          <w:sz w:val="24"/>
          <w:lang w:eastAsia="zh-CN"/>
        </w:rPr>
        <w:t>-</w:t>
      </w:r>
      <w:r w:rsidR="00460AD7">
        <w:rPr>
          <w:rFonts w:ascii="SimSun" w:eastAsia="SimSun" w:hAnsi="SimSun" w:cs="SimSun" w:hint="eastAsia"/>
          <w:bCs/>
          <w:kern w:val="22"/>
          <w:sz w:val="24"/>
          <w:lang w:eastAsia="zh-CN"/>
        </w:rPr>
        <w:t>蒙特利尔全球生物多样性框架》</w:t>
      </w:r>
      <w:r w:rsidRPr="000C4053">
        <w:rPr>
          <w:rFonts w:ascii="SimSun" w:eastAsia="SimSun" w:hAnsi="SimSun" w:cs="SimSun" w:hint="eastAsia"/>
          <w:bCs/>
          <w:kern w:val="22"/>
          <w:sz w:val="24"/>
          <w:lang w:eastAsia="zh-CN"/>
        </w:rPr>
        <w:t>相一致的执行《公约》及其议定书的成果导向四年期方案重点框架，为全球环境基金信托基金第九次增资</w:t>
      </w:r>
      <w:r w:rsidR="00DE36C5">
        <w:rPr>
          <w:rFonts w:ascii="SimSun" w:eastAsia="SimSun" w:hAnsi="SimSun" w:cs="SimSun" w:hint="eastAsia"/>
          <w:bCs/>
          <w:kern w:val="22"/>
          <w:sz w:val="24"/>
          <w:lang w:eastAsia="zh-CN"/>
        </w:rPr>
        <w:t>（</w:t>
      </w:r>
      <w:r w:rsidRPr="000C4053">
        <w:rPr>
          <w:bCs/>
          <w:kern w:val="22"/>
          <w:sz w:val="24"/>
          <w:lang w:eastAsia="zh-CN"/>
        </w:rPr>
        <w:t>2026-2030</w:t>
      </w:r>
      <w:r w:rsidRPr="000C4053">
        <w:rPr>
          <w:rFonts w:ascii="SimSun" w:eastAsia="SimSun" w:hAnsi="SimSun" w:cs="SimSun" w:hint="eastAsia"/>
          <w:bCs/>
          <w:kern w:val="22"/>
          <w:sz w:val="24"/>
          <w:lang w:eastAsia="zh-CN"/>
        </w:rPr>
        <w:t>年</w:t>
      </w:r>
      <w:r w:rsidR="00DE36C5">
        <w:rPr>
          <w:rFonts w:ascii="SimSun" w:eastAsia="SimSun" w:hAnsi="SimSun" w:cs="SimSun" w:hint="eastAsia"/>
          <w:bCs/>
          <w:kern w:val="22"/>
          <w:sz w:val="24"/>
          <w:lang w:eastAsia="zh-CN"/>
        </w:rPr>
        <w:t>）</w:t>
      </w:r>
      <w:r w:rsidRPr="000C4053">
        <w:rPr>
          <w:rFonts w:ascii="SimSun" w:eastAsia="SimSun" w:hAnsi="SimSun" w:cs="SimSun" w:hint="eastAsia"/>
          <w:bCs/>
          <w:kern w:val="22"/>
          <w:sz w:val="24"/>
          <w:lang w:eastAsia="zh-CN"/>
        </w:rPr>
        <w:t>提供依据；</w:t>
      </w:r>
    </w:p>
    <w:p w14:paraId="21A44BF1" w14:textId="1D72488F"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请</w:t>
      </w:r>
      <w:r w:rsidRPr="000C4053">
        <w:rPr>
          <w:rFonts w:ascii="SimSun" w:eastAsia="SimSun" w:hAnsi="SimSun" w:cs="SimSun" w:hint="eastAsia"/>
          <w:bCs/>
          <w:kern w:val="22"/>
          <w:sz w:val="24"/>
          <w:lang w:eastAsia="zh-CN"/>
        </w:rPr>
        <w:t>执行秘书</w:t>
      </w:r>
      <w:r w:rsidR="0042652D">
        <w:rPr>
          <w:rFonts w:ascii="SimSun" w:eastAsia="SimSun" w:hAnsi="SimSun" w:cs="SimSun" w:hint="eastAsia"/>
          <w:bCs/>
          <w:kern w:val="22"/>
          <w:sz w:val="24"/>
          <w:lang w:eastAsia="zh-CN"/>
        </w:rPr>
        <w:t>为</w:t>
      </w:r>
      <w:r w:rsidRPr="000C4053">
        <w:rPr>
          <w:rFonts w:ascii="SimSun" w:eastAsia="SimSun" w:hAnsi="SimSun" w:cs="SimSun" w:hint="eastAsia"/>
          <w:bCs/>
          <w:kern w:val="22"/>
          <w:sz w:val="24"/>
          <w:lang w:eastAsia="zh-CN"/>
        </w:rPr>
        <w:t>全球环境基金信托基金第九次增资</w:t>
      </w:r>
      <w:r w:rsidR="00DE36C5">
        <w:rPr>
          <w:rFonts w:ascii="SimSun" w:eastAsia="SimSun" w:hAnsi="SimSun" w:cs="SimSun" w:hint="eastAsia"/>
          <w:bCs/>
          <w:kern w:val="22"/>
          <w:sz w:val="24"/>
          <w:lang w:eastAsia="zh-CN"/>
        </w:rPr>
        <w:t>（</w:t>
      </w:r>
      <w:r w:rsidRPr="00341F04">
        <w:rPr>
          <w:rFonts w:ascii="SimSun" w:eastAsia="SimSun" w:hAnsi="SimSun" w:cs="SimSun"/>
          <w:bCs/>
          <w:kern w:val="22"/>
          <w:sz w:val="24"/>
          <w:lang w:eastAsia="zh-CN"/>
        </w:rPr>
        <w:t>2026-2030</w:t>
      </w:r>
      <w:r w:rsidRPr="000C4053">
        <w:rPr>
          <w:rFonts w:ascii="SimSun" w:eastAsia="SimSun" w:hAnsi="SimSun" w:cs="SimSun" w:hint="eastAsia"/>
          <w:bCs/>
          <w:kern w:val="22"/>
          <w:sz w:val="24"/>
          <w:lang w:eastAsia="zh-CN"/>
        </w:rPr>
        <w:t>年</w:t>
      </w:r>
      <w:r w:rsidR="00DE36C5">
        <w:rPr>
          <w:rFonts w:ascii="SimSun" w:eastAsia="SimSun" w:hAnsi="SimSun" w:cs="SimSun" w:hint="eastAsia"/>
          <w:bCs/>
          <w:kern w:val="22"/>
          <w:sz w:val="24"/>
          <w:lang w:eastAsia="zh-CN"/>
        </w:rPr>
        <w:t>）</w:t>
      </w:r>
      <w:r w:rsidR="00992FC0">
        <w:rPr>
          <w:rFonts w:ascii="SimSun" w:eastAsia="SimSun" w:hAnsi="SimSun" w:cs="SimSun" w:hint="eastAsia"/>
          <w:bCs/>
          <w:kern w:val="22"/>
          <w:sz w:val="24"/>
          <w:lang w:eastAsia="zh-CN"/>
        </w:rPr>
        <w:t>拟定</w:t>
      </w:r>
      <w:r w:rsidRPr="000C4053">
        <w:rPr>
          <w:rFonts w:ascii="SimSun" w:eastAsia="SimSun" w:hAnsi="SimSun" w:cs="SimSun" w:hint="eastAsia"/>
          <w:bCs/>
          <w:kern w:val="22"/>
          <w:sz w:val="24"/>
          <w:lang w:eastAsia="zh-CN"/>
        </w:rPr>
        <w:t>与</w:t>
      </w:r>
      <w:r w:rsidR="00460AD7">
        <w:rPr>
          <w:rFonts w:ascii="SimSun" w:eastAsia="SimSun" w:hAnsi="SimSun" w:cs="SimSun"/>
          <w:bCs/>
          <w:kern w:val="22"/>
          <w:sz w:val="24"/>
          <w:lang w:eastAsia="zh-CN"/>
        </w:rPr>
        <w:t>《昆明-蒙特利尔全球生物多样性框架》</w:t>
      </w:r>
      <w:r w:rsidRPr="000C4053">
        <w:rPr>
          <w:rFonts w:ascii="SimSun" w:eastAsia="SimSun" w:hAnsi="SimSun" w:cs="SimSun" w:hint="eastAsia"/>
          <w:bCs/>
          <w:kern w:val="22"/>
          <w:sz w:val="24"/>
          <w:lang w:eastAsia="zh-CN"/>
        </w:rPr>
        <w:t>相一致的执行《公约》及其议定书的成果导向四年期方案重点框架草案的内容，供执行问题附属机构</w:t>
      </w:r>
      <w:r w:rsidR="00460AD7">
        <w:rPr>
          <w:rFonts w:ascii="SimSun" w:eastAsia="SimSun" w:hAnsi="SimSun" w:cs="SimSun" w:hint="eastAsia"/>
          <w:bCs/>
          <w:kern w:val="22"/>
          <w:sz w:val="24"/>
          <w:lang w:eastAsia="zh-CN"/>
        </w:rPr>
        <w:t>在缔约方大会第十六届会议之前举行的</w:t>
      </w:r>
      <w:r w:rsidRPr="000C4053">
        <w:rPr>
          <w:rFonts w:ascii="SimSun" w:eastAsia="SimSun" w:hAnsi="SimSun" w:cs="SimSun" w:hint="eastAsia"/>
          <w:bCs/>
          <w:kern w:val="22"/>
          <w:sz w:val="24"/>
          <w:lang w:eastAsia="zh-CN"/>
        </w:rPr>
        <w:t>会议</w:t>
      </w:r>
      <w:r w:rsidR="00460AD7">
        <w:rPr>
          <w:rFonts w:ascii="SimSun" w:eastAsia="SimSun" w:hAnsi="SimSun" w:cs="SimSun" w:hint="eastAsia"/>
          <w:bCs/>
          <w:kern w:val="22"/>
          <w:sz w:val="24"/>
          <w:lang w:eastAsia="zh-CN"/>
        </w:rPr>
        <w:t>上</w:t>
      </w:r>
      <w:r w:rsidRPr="000C4053">
        <w:rPr>
          <w:rFonts w:ascii="SimSun" w:eastAsia="SimSun" w:hAnsi="SimSun" w:cs="SimSun" w:hint="eastAsia"/>
          <w:bCs/>
          <w:kern w:val="22"/>
          <w:sz w:val="24"/>
          <w:lang w:eastAsia="zh-CN"/>
        </w:rPr>
        <w:t>审议；</w:t>
      </w:r>
    </w:p>
    <w:p w14:paraId="37021B91" w14:textId="2275C8EA"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lastRenderedPageBreak/>
        <w:t>请</w:t>
      </w:r>
      <w:r w:rsidRPr="000C4053">
        <w:rPr>
          <w:rFonts w:ascii="SimSun" w:eastAsia="SimSun" w:hAnsi="SimSun" w:cs="SimSun" w:hint="eastAsia"/>
          <w:bCs/>
          <w:kern w:val="22"/>
          <w:sz w:val="24"/>
          <w:lang w:eastAsia="zh-CN"/>
        </w:rPr>
        <w:t>执行问题附属机构第四次会议</w:t>
      </w:r>
      <w:r w:rsidR="0042652D">
        <w:rPr>
          <w:rFonts w:ascii="SimSun" w:eastAsia="SimSun" w:hAnsi="SimSun" w:cs="SimSun" w:hint="eastAsia"/>
          <w:bCs/>
          <w:kern w:val="22"/>
          <w:sz w:val="24"/>
          <w:lang w:eastAsia="zh-CN"/>
        </w:rPr>
        <w:t>为</w:t>
      </w:r>
      <w:r w:rsidRPr="000C4053">
        <w:rPr>
          <w:rFonts w:ascii="SimSun" w:eastAsia="SimSun" w:hAnsi="SimSun" w:cs="SimSun" w:hint="eastAsia"/>
          <w:bCs/>
          <w:kern w:val="22"/>
          <w:sz w:val="24"/>
          <w:lang w:eastAsia="zh-CN"/>
        </w:rPr>
        <w:t>全球环境基金信托基金第九次增资</w:t>
      </w:r>
      <w:r w:rsidRPr="00341F04">
        <w:rPr>
          <w:rFonts w:ascii="SimSun" w:eastAsia="SimSun" w:hAnsi="SimSun" w:cs="SimSun"/>
          <w:bCs/>
          <w:kern w:val="22"/>
          <w:sz w:val="24"/>
          <w:lang w:eastAsia="zh-CN"/>
        </w:rPr>
        <w:t>(2026-2030</w:t>
      </w:r>
      <w:r w:rsidRPr="000C4053">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w:t>
      </w:r>
      <w:r w:rsidR="0042652D">
        <w:rPr>
          <w:rFonts w:ascii="SimSun" w:eastAsia="SimSun" w:hAnsi="SimSun" w:cs="SimSun" w:hint="eastAsia"/>
          <w:bCs/>
          <w:kern w:val="22"/>
          <w:sz w:val="24"/>
          <w:lang w:eastAsia="zh-CN"/>
        </w:rPr>
        <w:t>拟定</w:t>
      </w:r>
      <w:r w:rsidRPr="000C4053">
        <w:rPr>
          <w:rFonts w:ascii="SimSun" w:eastAsia="SimSun" w:hAnsi="SimSun" w:cs="SimSun" w:hint="eastAsia"/>
          <w:bCs/>
          <w:kern w:val="22"/>
          <w:sz w:val="24"/>
          <w:lang w:eastAsia="zh-CN"/>
        </w:rPr>
        <w:t>与</w:t>
      </w:r>
      <w:r w:rsidR="00460AD7">
        <w:rPr>
          <w:rFonts w:ascii="SimSun" w:eastAsia="SimSun" w:hAnsi="SimSun" w:cs="SimSun"/>
          <w:bCs/>
          <w:kern w:val="22"/>
          <w:sz w:val="24"/>
          <w:lang w:eastAsia="zh-CN"/>
        </w:rPr>
        <w:t>《昆明-蒙特利尔全球生物多样性框架》</w:t>
      </w:r>
      <w:r w:rsidRPr="000C4053">
        <w:rPr>
          <w:rFonts w:ascii="SimSun" w:eastAsia="SimSun" w:hAnsi="SimSun" w:cs="SimSun" w:hint="eastAsia"/>
          <w:bCs/>
          <w:kern w:val="22"/>
          <w:sz w:val="24"/>
          <w:lang w:eastAsia="zh-CN"/>
        </w:rPr>
        <w:t>相一致的执行《公约》及其议定书成果导向四年期方案重点框架草案，供缔约方大会第十六届会议审议；</w:t>
      </w:r>
    </w:p>
    <w:p w14:paraId="66E85A4C" w14:textId="6E88CB26"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通过</w:t>
      </w:r>
      <w:r w:rsidRPr="000C4053">
        <w:rPr>
          <w:rFonts w:ascii="SimSun" w:eastAsia="SimSun" w:hAnsi="SimSun" w:cs="SimSun" w:hint="eastAsia"/>
          <w:bCs/>
          <w:kern w:val="22"/>
          <w:sz w:val="24"/>
          <w:lang w:eastAsia="zh-CN"/>
        </w:rPr>
        <w:t>本决定附件</w:t>
      </w:r>
      <w:r w:rsidR="00460AD7">
        <w:rPr>
          <w:rFonts w:ascii="SimSun" w:eastAsia="SimSun" w:hAnsi="SimSun" w:cs="SimSun" w:hint="eastAsia"/>
          <w:bCs/>
          <w:kern w:val="22"/>
          <w:sz w:val="24"/>
          <w:lang w:eastAsia="zh-CN"/>
        </w:rPr>
        <w:t>三</w:t>
      </w:r>
      <w:r w:rsidRPr="000C4053">
        <w:rPr>
          <w:rFonts w:ascii="SimSun" w:eastAsia="SimSun" w:hAnsi="SimSun" w:cs="SimSun" w:hint="eastAsia"/>
          <w:bCs/>
          <w:kern w:val="22"/>
          <w:sz w:val="24"/>
          <w:lang w:eastAsia="zh-CN"/>
        </w:rPr>
        <w:t>所载按照缔约方大会提供的指导意见协助发展中国家和经济转型国家在全球环境基金第九增资期</w:t>
      </w:r>
      <w:r w:rsidR="0042652D">
        <w:rPr>
          <w:rFonts w:ascii="SimSun" w:eastAsia="SimSun" w:hAnsi="SimSun" w:cs="SimSun" w:hint="eastAsia"/>
          <w:bCs/>
          <w:kern w:val="22"/>
          <w:sz w:val="24"/>
          <w:lang w:eastAsia="zh-CN"/>
        </w:rPr>
        <w:t>履行对</w:t>
      </w:r>
      <w:r w:rsidRPr="000C4053">
        <w:rPr>
          <w:rFonts w:ascii="SimSun" w:eastAsia="SimSun" w:hAnsi="SimSun" w:cs="SimSun" w:hint="eastAsia"/>
          <w:bCs/>
          <w:kern w:val="22"/>
          <w:sz w:val="24"/>
          <w:lang w:eastAsia="zh-CN"/>
        </w:rPr>
        <w:t>《公约》</w:t>
      </w:r>
      <w:r w:rsidR="00460AD7">
        <w:rPr>
          <w:rFonts w:ascii="SimSun" w:eastAsia="SimSun" w:hAnsi="SimSun" w:cs="SimSun" w:hint="eastAsia"/>
          <w:bCs/>
          <w:kern w:val="22"/>
          <w:sz w:val="24"/>
          <w:lang w:eastAsia="zh-CN"/>
        </w:rPr>
        <w:t>及其议定书</w:t>
      </w:r>
      <w:r w:rsidRPr="000C4053">
        <w:rPr>
          <w:rFonts w:ascii="SimSun" w:eastAsia="SimSun" w:hAnsi="SimSun" w:cs="SimSun" w:hint="eastAsia"/>
          <w:bCs/>
          <w:kern w:val="22"/>
          <w:sz w:val="24"/>
          <w:lang w:eastAsia="zh-CN"/>
        </w:rPr>
        <w:t>的承诺所需资金数额</w:t>
      </w:r>
      <w:r w:rsidR="0042652D">
        <w:rPr>
          <w:rFonts w:ascii="SimSun" w:eastAsia="SimSun" w:hAnsi="SimSun" w:cs="SimSun" w:hint="eastAsia"/>
          <w:bCs/>
          <w:kern w:val="22"/>
          <w:sz w:val="24"/>
          <w:lang w:eastAsia="zh-CN"/>
        </w:rPr>
        <w:t>进行一次全面评估</w:t>
      </w:r>
      <w:r w:rsidRPr="000C4053">
        <w:rPr>
          <w:rFonts w:ascii="SimSun" w:eastAsia="SimSun" w:hAnsi="SimSun" w:cs="SimSun" w:hint="eastAsia"/>
          <w:bCs/>
          <w:kern w:val="22"/>
          <w:sz w:val="24"/>
          <w:lang w:eastAsia="zh-CN"/>
        </w:rPr>
        <w:t>的</w:t>
      </w:r>
      <w:r w:rsidR="00B75039">
        <w:rPr>
          <w:rFonts w:ascii="SimSun" w:eastAsia="SimSun" w:hAnsi="SimSun" w:cs="SimSun" w:hint="eastAsia"/>
          <w:bCs/>
          <w:kern w:val="22"/>
          <w:sz w:val="24"/>
          <w:lang w:eastAsia="zh-CN"/>
        </w:rPr>
        <w:t>职权</w:t>
      </w:r>
      <w:r w:rsidRPr="000C4053">
        <w:rPr>
          <w:rFonts w:ascii="SimSun" w:eastAsia="SimSun" w:hAnsi="SimSun" w:cs="SimSun" w:hint="eastAsia"/>
          <w:bCs/>
          <w:kern w:val="22"/>
          <w:sz w:val="24"/>
          <w:lang w:eastAsia="zh-CN"/>
        </w:rPr>
        <w:t>范围；</w:t>
      </w:r>
    </w:p>
    <w:p w14:paraId="7ADD0087" w14:textId="5AB57971" w:rsidR="00FD2B8E" w:rsidRPr="00341F04" w:rsidRDefault="00FD2B8E">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请</w:t>
      </w:r>
      <w:r w:rsidRPr="000C4053">
        <w:rPr>
          <w:rFonts w:ascii="SimSun" w:eastAsia="SimSun" w:hAnsi="SimSun" w:cs="SimSun" w:hint="eastAsia"/>
          <w:bCs/>
          <w:kern w:val="22"/>
          <w:sz w:val="24"/>
          <w:lang w:eastAsia="zh-CN"/>
        </w:rPr>
        <w:t>执行秘书确保按照</w:t>
      </w:r>
      <w:r w:rsidR="00FB1BD5">
        <w:rPr>
          <w:rFonts w:ascii="SimSun" w:eastAsia="SimSun" w:hAnsi="SimSun" w:cs="SimSun" w:hint="eastAsia"/>
          <w:bCs/>
          <w:kern w:val="22"/>
          <w:sz w:val="24"/>
          <w:lang w:eastAsia="zh-CN"/>
        </w:rPr>
        <w:t>附件</w:t>
      </w:r>
      <w:r w:rsidR="00460AD7">
        <w:rPr>
          <w:rFonts w:ascii="SimSun" w:eastAsia="SimSun" w:hAnsi="SimSun" w:cs="SimSun" w:hint="eastAsia"/>
          <w:bCs/>
          <w:kern w:val="22"/>
          <w:sz w:val="24"/>
          <w:lang w:eastAsia="zh-CN"/>
        </w:rPr>
        <w:t>三</w:t>
      </w:r>
      <w:r w:rsidR="00FB1BD5">
        <w:rPr>
          <w:rFonts w:ascii="SimSun" w:eastAsia="SimSun" w:hAnsi="SimSun" w:cs="SimSun" w:hint="eastAsia"/>
          <w:bCs/>
          <w:kern w:val="22"/>
          <w:sz w:val="24"/>
          <w:lang w:eastAsia="zh-CN"/>
        </w:rPr>
        <w:t>所</w:t>
      </w:r>
      <w:r w:rsidR="00460AD7">
        <w:rPr>
          <w:rFonts w:ascii="SimSun" w:eastAsia="SimSun" w:hAnsi="SimSun" w:cs="SimSun" w:hint="eastAsia"/>
          <w:bCs/>
          <w:kern w:val="22"/>
          <w:sz w:val="24"/>
          <w:lang w:eastAsia="zh-CN"/>
        </w:rPr>
        <w:t>列</w:t>
      </w:r>
      <w:r w:rsidR="00B75039">
        <w:rPr>
          <w:rFonts w:ascii="SimSun" w:eastAsia="SimSun" w:hAnsi="SimSun" w:cs="SimSun" w:hint="eastAsia"/>
          <w:bCs/>
          <w:kern w:val="22"/>
          <w:sz w:val="24"/>
          <w:lang w:eastAsia="zh-CN"/>
        </w:rPr>
        <w:t>职权</w:t>
      </w:r>
      <w:r w:rsidRPr="000C4053">
        <w:rPr>
          <w:rFonts w:ascii="SimSun" w:eastAsia="SimSun" w:hAnsi="SimSun" w:cs="SimSun" w:hint="eastAsia"/>
          <w:bCs/>
          <w:kern w:val="22"/>
          <w:sz w:val="24"/>
          <w:lang w:eastAsia="zh-CN"/>
        </w:rPr>
        <w:t>范围及时完成评估，供执行问题附属机构审议，</w:t>
      </w:r>
      <w:r w:rsidR="009958E3">
        <w:rPr>
          <w:rFonts w:ascii="SimSun" w:eastAsia="SimSun" w:hAnsi="SimSun" w:cs="SimSun" w:hint="eastAsia"/>
          <w:bCs/>
          <w:kern w:val="22"/>
          <w:sz w:val="24"/>
          <w:lang w:eastAsia="zh-CN"/>
        </w:rPr>
        <w:t>嗣后</w:t>
      </w:r>
      <w:r w:rsidRPr="000C4053">
        <w:rPr>
          <w:rFonts w:ascii="SimSun" w:eastAsia="SimSun" w:hAnsi="SimSun" w:cs="SimSun" w:hint="eastAsia"/>
          <w:bCs/>
          <w:kern w:val="22"/>
          <w:sz w:val="24"/>
          <w:lang w:eastAsia="zh-CN"/>
        </w:rPr>
        <w:t>供缔约方大会第十六届会议审议；</w:t>
      </w:r>
    </w:p>
    <w:p w14:paraId="0B6A42F7" w14:textId="492592D4" w:rsidR="00FD2B8E" w:rsidRPr="000C4053"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341F04">
        <w:rPr>
          <w:rFonts w:ascii="SimSun" w:eastAsia="KaiTi" w:hAnsi="SimSun" w:cs="SimSun" w:hint="eastAsia"/>
          <w:bCs/>
          <w:kern w:val="22"/>
          <w:sz w:val="24"/>
          <w:lang w:eastAsia="zh-CN"/>
        </w:rPr>
        <w:t>邀请</w:t>
      </w:r>
      <w:r w:rsidRPr="000C4053">
        <w:rPr>
          <w:rFonts w:ascii="SimSun" w:eastAsia="SimSun" w:hAnsi="SimSun" w:cs="SimSun" w:hint="eastAsia"/>
          <w:bCs/>
          <w:kern w:val="22"/>
          <w:sz w:val="24"/>
          <w:lang w:eastAsia="zh-CN"/>
        </w:rPr>
        <w:t>发展中国家缔约方和经济转型国家缔约方确定相关的国家</w:t>
      </w:r>
      <w:r w:rsidR="009958E3">
        <w:rPr>
          <w:rFonts w:ascii="SimSun" w:eastAsia="SimSun" w:hAnsi="SimSun" w:cs="SimSun" w:hint="eastAsia"/>
          <w:bCs/>
          <w:kern w:val="22"/>
          <w:sz w:val="24"/>
          <w:lang w:eastAsia="zh-CN"/>
        </w:rPr>
        <w:t>优先</w:t>
      </w:r>
      <w:r w:rsidRPr="000C4053">
        <w:rPr>
          <w:rFonts w:ascii="SimSun" w:eastAsia="SimSun" w:hAnsi="SimSun" w:cs="SimSun" w:hint="eastAsia"/>
          <w:bCs/>
          <w:kern w:val="22"/>
          <w:sz w:val="24"/>
          <w:lang w:eastAsia="zh-CN"/>
        </w:rPr>
        <w:t>供资</w:t>
      </w:r>
      <w:r w:rsidR="009958E3">
        <w:rPr>
          <w:rFonts w:ascii="SimSun" w:eastAsia="SimSun" w:hAnsi="SimSun" w:cs="SimSun" w:hint="eastAsia"/>
          <w:bCs/>
          <w:kern w:val="22"/>
          <w:sz w:val="24"/>
          <w:lang w:eastAsia="zh-CN"/>
        </w:rPr>
        <w:t>需求</w:t>
      </w:r>
      <w:r w:rsidRPr="000C4053">
        <w:rPr>
          <w:rFonts w:ascii="SimSun" w:eastAsia="SimSun" w:hAnsi="SimSun" w:cs="SimSun" w:hint="eastAsia"/>
          <w:bCs/>
          <w:kern w:val="22"/>
          <w:sz w:val="24"/>
          <w:lang w:eastAsia="zh-CN"/>
        </w:rPr>
        <w:t>，包括可视为有资格获得</w:t>
      </w:r>
      <w:r w:rsidRPr="00341F04">
        <w:rPr>
          <w:rFonts w:ascii="SimSun" w:eastAsia="SimSun" w:hAnsi="SimSun" w:cs="SimSun"/>
          <w:bCs/>
          <w:kern w:val="22"/>
          <w:sz w:val="24"/>
          <w:lang w:eastAsia="zh-CN"/>
        </w:rPr>
        <w:t>2026</w:t>
      </w:r>
      <w:r w:rsidRPr="000C4053">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7</w:t>
      </w:r>
      <w:r w:rsidRPr="000C4053">
        <w:rPr>
          <w:rFonts w:ascii="SimSun" w:eastAsia="SimSun" w:hAnsi="SimSun" w:cs="SimSun" w:hint="eastAsia"/>
          <w:bCs/>
          <w:kern w:val="22"/>
          <w:sz w:val="24"/>
          <w:lang w:eastAsia="zh-CN"/>
        </w:rPr>
        <w:t>月至</w:t>
      </w:r>
      <w:r w:rsidRPr="00341F04">
        <w:rPr>
          <w:rFonts w:ascii="SimSun" w:eastAsia="SimSun" w:hAnsi="SimSun" w:cs="SimSun"/>
          <w:bCs/>
          <w:kern w:val="22"/>
          <w:sz w:val="24"/>
          <w:lang w:eastAsia="zh-CN"/>
        </w:rPr>
        <w:t>2030</w:t>
      </w:r>
      <w:r w:rsidRPr="000C4053">
        <w:rPr>
          <w:rFonts w:ascii="SimSun" w:eastAsia="SimSun" w:hAnsi="SimSun" w:cs="SimSun" w:hint="eastAsia"/>
          <w:bCs/>
          <w:kern w:val="22"/>
          <w:sz w:val="24"/>
          <w:lang w:eastAsia="zh-CN"/>
        </w:rPr>
        <w:t>年</w:t>
      </w:r>
      <w:r w:rsidRPr="00341F04">
        <w:rPr>
          <w:rFonts w:ascii="SimSun" w:eastAsia="SimSun" w:hAnsi="SimSun" w:cs="SimSun"/>
          <w:bCs/>
          <w:kern w:val="22"/>
          <w:sz w:val="24"/>
          <w:lang w:eastAsia="zh-CN"/>
        </w:rPr>
        <w:t>6</w:t>
      </w:r>
      <w:r w:rsidRPr="000C4053">
        <w:rPr>
          <w:rFonts w:ascii="SimSun" w:eastAsia="SimSun" w:hAnsi="SimSun" w:cs="SimSun" w:hint="eastAsia"/>
          <w:bCs/>
          <w:kern w:val="22"/>
          <w:sz w:val="24"/>
          <w:lang w:eastAsia="zh-CN"/>
        </w:rPr>
        <w:t>月特定期间财务机制下供资的国家优先供资</w:t>
      </w:r>
      <w:r w:rsidR="009958E3">
        <w:rPr>
          <w:rFonts w:ascii="SimSun" w:eastAsia="SimSun" w:hAnsi="SimSun" w:cs="SimSun" w:hint="eastAsia"/>
          <w:bCs/>
          <w:kern w:val="22"/>
          <w:sz w:val="24"/>
          <w:lang w:eastAsia="zh-CN"/>
        </w:rPr>
        <w:t>需求</w:t>
      </w:r>
      <w:r w:rsidRPr="000C4053">
        <w:rPr>
          <w:rFonts w:ascii="SimSun" w:eastAsia="SimSun" w:hAnsi="SimSun" w:cs="SimSun" w:hint="eastAsia"/>
          <w:bCs/>
          <w:kern w:val="22"/>
          <w:sz w:val="24"/>
          <w:lang w:eastAsia="zh-CN"/>
        </w:rPr>
        <w:t>，并将结果提交执行秘书，以便纳入供资需求评估；</w:t>
      </w:r>
    </w:p>
    <w:p w14:paraId="0697C464" w14:textId="4258CD7C" w:rsidR="00FD2B8E" w:rsidRPr="00FD2B8E" w:rsidRDefault="00FD2B8E">
      <w:pPr>
        <w:pStyle w:val="ListParagraph"/>
        <w:numPr>
          <w:ilvl w:val="0"/>
          <w:numId w:val="20"/>
        </w:numPr>
        <w:snapToGrid w:val="0"/>
        <w:spacing w:before="120" w:after="120" w:line="240" w:lineRule="atLeast"/>
        <w:ind w:left="0" w:firstLine="490"/>
        <w:contextualSpacing w:val="0"/>
        <w:rPr>
          <w:bCs/>
          <w:kern w:val="22"/>
          <w:sz w:val="24"/>
          <w:lang w:eastAsia="zh-CN"/>
        </w:rPr>
      </w:pPr>
      <w:r w:rsidRPr="000C4053">
        <w:rPr>
          <w:rFonts w:ascii="SimSun" w:eastAsia="KaiTi" w:hAnsi="SimSun" w:cs="SimSun" w:hint="eastAsia"/>
          <w:bCs/>
          <w:kern w:val="22"/>
          <w:sz w:val="24"/>
          <w:lang w:eastAsia="zh-CN"/>
        </w:rPr>
        <w:t>邀请</w:t>
      </w:r>
      <w:r w:rsidR="009958E3">
        <w:rPr>
          <w:rFonts w:ascii="SimSun" w:eastAsia="SimSun" w:hAnsi="SimSun" w:cs="SimSun" w:hint="eastAsia"/>
          <w:bCs/>
          <w:kern w:val="22"/>
          <w:sz w:val="24"/>
          <w:lang w:eastAsia="zh-CN"/>
        </w:rPr>
        <w:t>各</w:t>
      </w:r>
      <w:r w:rsidRPr="000C4053">
        <w:rPr>
          <w:rFonts w:ascii="SimSun" w:eastAsia="SimSun" w:hAnsi="SimSun" w:cs="SimSun" w:hint="eastAsia"/>
          <w:bCs/>
          <w:kern w:val="22"/>
          <w:sz w:val="24"/>
          <w:lang w:eastAsia="zh-CN"/>
        </w:rPr>
        <w:t>生物多样性相关公约的理事机构，根据第</w:t>
      </w:r>
      <w:r w:rsidRPr="000C4053">
        <w:rPr>
          <w:bCs/>
          <w:kern w:val="22"/>
          <w:sz w:val="24"/>
          <w:lang w:eastAsia="zh-CN"/>
        </w:rPr>
        <w:t>XII/30</w:t>
      </w:r>
      <w:r w:rsidRPr="000C4053">
        <w:rPr>
          <w:rFonts w:ascii="SimSun" w:eastAsia="SimSun" w:hAnsi="SimSun" w:cs="SimSun" w:hint="eastAsia"/>
          <w:bCs/>
          <w:kern w:val="22"/>
          <w:sz w:val="24"/>
          <w:lang w:eastAsia="zh-CN"/>
        </w:rPr>
        <w:t>号决定第</w:t>
      </w:r>
      <w:r w:rsidRPr="000C4053">
        <w:rPr>
          <w:bCs/>
          <w:kern w:val="22"/>
          <w:sz w:val="24"/>
          <w:lang w:eastAsia="zh-CN"/>
        </w:rPr>
        <w:t>2</w:t>
      </w:r>
      <w:r w:rsidRPr="000C4053">
        <w:rPr>
          <w:rFonts w:ascii="SimSun" w:eastAsia="SimSun" w:hAnsi="SimSun" w:cs="SimSun" w:hint="eastAsia"/>
          <w:bCs/>
          <w:kern w:val="22"/>
          <w:sz w:val="24"/>
          <w:lang w:eastAsia="zh-CN"/>
        </w:rPr>
        <w:t>、</w:t>
      </w:r>
      <w:r w:rsidR="0042652D">
        <w:rPr>
          <w:rFonts w:ascii="SimSun" w:eastAsia="SimSun" w:hAnsi="SimSun" w:cs="SimSun" w:hint="eastAsia"/>
          <w:bCs/>
          <w:kern w:val="22"/>
          <w:sz w:val="24"/>
          <w:lang w:eastAsia="zh-CN"/>
        </w:rPr>
        <w:t>第</w:t>
      </w:r>
      <w:r w:rsidRPr="000C4053">
        <w:rPr>
          <w:bCs/>
          <w:kern w:val="22"/>
          <w:sz w:val="24"/>
          <w:lang w:eastAsia="zh-CN"/>
        </w:rPr>
        <w:t>3</w:t>
      </w:r>
      <w:r w:rsidRPr="000C4053">
        <w:rPr>
          <w:rFonts w:ascii="SimSun" w:eastAsia="SimSun" w:hAnsi="SimSun" w:cs="SimSun" w:hint="eastAsia"/>
          <w:bCs/>
          <w:kern w:val="22"/>
          <w:sz w:val="24"/>
          <w:lang w:eastAsia="zh-CN"/>
        </w:rPr>
        <w:t>和</w:t>
      </w:r>
      <w:r w:rsidR="0042652D">
        <w:rPr>
          <w:rFonts w:ascii="SimSun" w:eastAsia="SimSun" w:hAnsi="SimSun" w:cs="SimSun" w:hint="eastAsia"/>
          <w:bCs/>
          <w:kern w:val="22"/>
          <w:sz w:val="24"/>
          <w:lang w:eastAsia="zh-CN"/>
        </w:rPr>
        <w:t>第</w:t>
      </w:r>
      <w:r w:rsidRPr="000C4053">
        <w:rPr>
          <w:bCs/>
          <w:kern w:val="22"/>
          <w:sz w:val="24"/>
          <w:lang w:eastAsia="zh-CN"/>
        </w:rPr>
        <w:t>4</w:t>
      </w:r>
      <w:r w:rsidRPr="000C4053">
        <w:rPr>
          <w:rFonts w:ascii="SimSun" w:eastAsia="SimSun" w:hAnsi="SimSun" w:cs="SimSun" w:hint="eastAsia"/>
          <w:bCs/>
          <w:kern w:val="22"/>
          <w:sz w:val="24"/>
          <w:lang w:eastAsia="zh-CN"/>
        </w:rPr>
        <w:t>段以及第</w:t>
      </w:r>
      <w:r w:rsidRPr="000C4053">
        <w:rPr>
          <w:bCs/>
          <w:kern w:val="22"/>
          <w:sz w:val="24"/>
          <w:lang w:eastAsia="zh-CN"/>
        </w:rPr>
        <w:t>XIII/21</w:t>
      </w:r>
      <w:r w:rsidRPr="000C4053">
        <w:rPr>
          <w:rFonts w:ascii="SimSun" w:eastAsia="SimSun" w:hAnsi="SimSun" w:cs="SimSun" w:hint="eastAsia"/>
          <w:bCs/>
          <w:kern w:val="22"/>
          <w:sz w:val="24"/>
          <w:lang w:eastAsia="zh-CN"/>
        </w:rPr>
        <w:t>号决定第</w:t>
      </w:r>
      <w:r w:rsidRPr="000C4053">
        <w:rPr>
          <w:bCs/>
          <w:kern w:val="22"/>
          <w:sz w:val="24"/>
          <w:lang w:eastAsia="zh-CN"/>
        </w:rPr>
        <w:t>10</w:t>
      </w:r>
      <w:r w:rsidRPr="000C4053">
        <w:rPr>
          <w:rFonts w:ascii="SimSun" w:eastAsia="SimSun" w:hAnsi="SimSun" w:cs="SimSun" w:hint="eastAsia"/>
          <w:bCs/>
          <w:kern w:val="22"/>
          <w:sz w:val="24"/>
          <w:lang w:eastAsia="zh-CN"/>
        </w:rPr>
        <w:t>段，再次进行其中所述工作，以便及时为全球环境基金第九次增资制定战略指导意见，供缔约方大会第十六届会议审议。</w:t>
      </w:r>
    </w:p>
    <w:p w14:paraId="11F37F06" w14:textId="0DD28F73" w:rsidR="00D3229A" w:rsidRDefault="003A03CD" w:rsidP="00D3229A">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341F04">
        <w:rPr>
          <w:rFonts w:ascii="SimSun" w:eastAsia="KaiTi" w:hAnsi="SimSun" w:cs="SimSun" w:hint="eastAsia"/>
          <w:bCs/>
          <w:kern w:val="22"/>
          <w:sz w:val="24"/>
          <w:lang w:eastAsia="zh-CN"/>
        </w:rPr>
        <w:t>通过</w:t>
      </w:r>
      <w:r w:rsidRPr="00341F04">
        <w:rPr>
          <w:rFonts w:ascii="SimSun" w:eastAsia="SimSun" w:hAnsi="SimSun" w:cs="SimSun" w:hint="eastAsia"/>
          <w:bCs/>
          <w:kern w:val="22"/>
          <w:sz w:val="24"/>
          <w:lang w:eastAsia="zh-CN"/>
        </w:rPr>
        <w:t>本决定附件</w:t>
      </w:r>
      <w:r w:rsidR="00B75039">
        <w:rPr>
          <w:rFonts w:ascii="SimSun" w:eastAsia="SimSun" w:hAnsi="SimSun" w:cs="SimSun" w:hint="eastAsia"/>
          <w:bCs/>
          <w:kern w:val="22"/>
          <w:sz w:val="24"/>
          <w:lang w:eastAsia="zh-CN"/>
        </w:rPr>
        <w:t>四</w:t>
      </w:r>
      <w:r w:rsidRPr="00341F04">
        <w:rPr>
          <w:rFonts w:ascii="SimSun" w:eastAsia="SimSun" w:hAnsi="SimSun" w:cs="SimSun" w:hint="eastAsia"/>
          <w:bCs/>
          <w:kern w:val="22"/>
          <w:sz w:val="24"/>
          <w:lang w:eastAsia="zh-CN"/>
        </w:rPr>
        <w:t>所载第六次财务机制成效四年度审查的</w:t>
      </w:r>
      <w:r w:rsidR="00B75039">
        <w:rPr>
          <w:rFonts w:ascii="SimSun" w:eastAsia="SimSun" w:hAnsi="SimSun" w:cs="SimSun" w:hint="eastAsia"/>
          <w:bCs/>
          <w:kern w:val="22"/>
          <w:sz w:val="24"/>
          <w:lang w:eastAsia="zh-CN"/>
        </w:rPr>
        <w:t>职权</w:t>
      </w:r>
      <w:r w:rsidRPr="00341F04">
        <w:rPr>
          <w:rFonts w:ascii="SimSun" w:eastAsia="SimSun" w:hAnsi="SimSun" w:cs="SimSun" w:hint="eastAsia"/>
          <w:bCs/>
          <w:kern w:val="22"/>
          <w:sz w:val="24"/>
          <w:lang w:eastAsia="zh-CN"/>
        </w:rPr>
        <w:t>范围，</w:t>
      </w:r>
      <w:r w:rsidRPr="00341F04">
        <w:rPr>
          <w:rFonts w:ascii="SimSun" w:eastAsia="KaiTi" w:hAnsi="SimSun" w:cs="SimSun" w:hint="eastAsia"/>
          <w:bCs/>
          <w:kern w:val="22"/>
          <w:sz w:val="24"/>
          <w:lang w:eastAsia="zh-CN"/>
        </w:rPr>
        <w:t>请</w:t>
      </w:r>
      <w:r w:rsidRPr="00341F04">
        <w:rPr>
          <w:rFonts w:ascii="SimSun" w:eastAsia="SimSun" w:hAnsi="SimSun" w:cs="SimSun" w:hint="eastAsia"/>
          <w:bCs/>
          <w:kern w:val="22"/>
          <w:sz w:val="24"/>
          <w:lang w:eastAsia="zh-CN"/>
        </w:rPr>
        <w:t>执行秘书确保</w:t>
      </w:r>
      <w:r w:rsidR="00B75039">
        <w:rPr>
          <w:rFonts w:ascii="SimSun" w:eastAsia="SimSun" w:hAnsi="SimSun" w:cs="SimSun" w:hint="eastAsia"/>
          <w:bCs/>
          <w:kern w:val="22"/>
          <w:sz w:val="24"/>
          <w:lang w:eastAsia="zh-CN"/>
        </w:rPr>
        <w:t>在</w:t>
      </w:r>
      <w:r w:rsidR="00B75039" w:rsidRPr="00341F04">
        <w:rPr>
          <w:rFonts w:ascii="SimSun" w:eastAsia="SimSun" w:hAnsi="SimSun" w:cs="SimSun" w:hint="eastAsia"/>
          <w:bCs/>
          <w:kern w:val="22"/>
          <w:sz w:val="24"/>
          <w:lang w:eastAsia="zh-CN"/>
        </w:rPr>
        <w:t>缔约方大会第十六届会议</w:t>
      </w:r>
      <w:r w:rsidR="00B75039">
        <w:rPr>
          <w:rFonts w:ascii="SimSun" w:eastAsia="SimSun" w:hAnsi="SimSun" w:cs="SimSun" w:hint="eastAsia"/>
          <w:bCs/>
          <w:kern w:val="22"/>
          <w:sz w:val="24"/>
          <w:lang w:eastAsia="zh-CN"/>
        </w:rPr>
        <w:t>举行前三个月提交</w:t>
      </w:r>
      <w:r w:rsidRPr="00341F04">
        <w:rPr>
          <w:rFonts w:ascii="SimSun" w:eastAsia="SimSun" w:hAnsi="SimSun" w:cs="SimSun" w:hint="eastAsia"/>
          <w:bCs/>
          <w:kern w:val="22"/>
          <w:sz w:val="24"/>
          <w:lang w:eastAsia="zh-CN"/>
        </w:rPr>
        <w:t>关于第六次财务机制成效四年度审查的报告</w:t>
      </w:r>
      <w:r w:rsidR="00D3229A">
        <w:rPr>
          <w:rFonts w:ascii="SimSun" w:eastAsia="SimSun" w:hAnsi="SimSun" w:cs="SimSun" w:hint="eastAsia"/>
          <w:bCs/>
          <w:kern w:val="22"/>
          <w:sz w:val="24"/>
          <w:lang w:eastAsia="zh-CN"/>
        </w:rPr>
        <w:t>；</w:t>
      </w:r>
    </w:p>
    <w:p w14:paraId="1DA8BCE2" w14:textId="38226696" w:rsidR="00FB1BD5" w:rsidRPr="00D3229A" w:rsidRDefault="00FB1BD5" w:rsidP="00D3229A">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呼吁</w:t>
      </w:r>
      <w:r w:rsidRPr="00D3229A">
        <w:rPr>
          <w:rFonts w:ascii="SimSun" w:eastAsia="SimSun" w:hAnsi="SimSun" w:cs="SimSun"/>
          <w:bCs/>
          <w:kern w:val="22"/>
          <w:sz w:val="24"/>
          <w:lang w:eastAsia="zh-CN"/>
        </w:rPr>
        <w:t>全球环境基金进一步改革</w:t>
      </w:r>
      <w:r w:rsidR="00C829CB">
        <w:rPr>
          <w:rFonts w:ascii="SimSun" w:eastAsia="SimSun" w:hAnsi="SimSun" w:cs="SimSun" w:hint="eastAsia"/>
          <w:bCs/>
          <w:kern w:val="22"/>
          <w:sz w:val="24"/>
          <w:lang w:eastAsia="zh-CN"/>
        </w:rPr>
        <w:t>运作</w:t>
      </w:r>
      <w:r w:rsidRPr="00D3229A">
        <w:rPr>
          <w:rFonts w:ascii="SimSun" w:eastAsia="SimSun" w:hAnsi="SimSun" w:cs="SimSun"/>
          <w:bCs/>
          <w:kern w:val="22"/>
          <w:sz w:val="24"/>
          <w:lang w:eastAsia="zh-CN"/>
        </w:rPr>
        <w:t>，建立便捷和有效的</w:t>
      </w:r>
      <w:r w:rsidR="007310FD" w:rsidRPr="007310FD">
        <w:rPr>
          <w:rFonts w:ascii="SimSun" w:eastAsia="SimSun" w:hAnsi="SimSun" w:cs="SimSun" w:hint="eastAsia"/>
          <w:bCs/>
          <w:kern w:val="22"/>
          <w:sz w:val="24"/>
          <w:lang w:eastAsia="zh-CN"/>
        </w:rPr>
        <w:t>获得</w:t>
      </w:r>
      <w:r w:rsidRPr="00D3229A">
        <w:rPr>
          <w:rFonts w:ascii="SimSun" w:eastAsia="SimSun" w:hAnsi="SimSun" w:cs="SimSun"/>
          <w:bCs/>
          <w:kern w:val="22"/>
          <w:sz w:val="24"/>
          <w:lang w:eastAsia="zh-CN"/>
        </w:rPr>
        <w:t>模式，包括扩大快速通道系统，为新捐助方提供便利</w:t>
      </w:r>
      <w:r w:rsidR="00D3229A">
        <w:rPr>
          <w:rFonts w:ascii="SimSun" w:eastAsia="SimSun" w:hAnsi="SimSun" w:cs="SimSun" w:hint="eastAsia"/>
          <w:bCs/>
          <w:kern w:val="22"/>
          <w:sz w:val="24"/>
          <w:lang w:eastAsia="zh-CN"/>
        </w:rPr>
        <w:t>，</w:t>
      </w:r>
      <w:r w:rsidR="00D3229A" w:rsidRPr="00D3229A">
        <w:rPr>
          <w:rFonts w:ascii="SimSun" w:eastAsia="SimSun" w:hAnsi="SimSun" w:cs="SimSun"/>
          <w:bCs/>
          <w:kern w:val="22"/>
          <w:sz w:val="24"/>
          <w:lang w:eastAsia="zh-CN"/>
        </w:rPr>
        <w:t>确保资金的充足性、可预测性和及时流动</w:t>
      </w:r>
      <w:r w:rsidR="00B75039">
        <w:rPr>
          <w:rFonts w:ascii="SimSun" w:eastAsia="SimSun" w:hAnsi="SimSun" w:cs="SimSun" w:hint="eastAsia"/>
          <w:bCs/>
          <w:kern w:val="22"/>
          <w:sz w:val="24"/>
          <w:lang w:eastAsia="zh-CN"/>
        </w:rPr>
        <w:t>；</w:t>
      </w:r>
    </w:p>
    <w:p w14:paraId="6D62FE52" w14:textId="0C9C77FD" w:rsidR="00FB1BD5" w:rsidRPr="00341F04" w:rsidRDefault="00FB1BD5" w:rsidP="00341F04">
      <w:pPr>
        <w:pStyle w:val="Para1"/>
        <w:numPr>
          <w:ilvl w:val="0"/>
          <w:numId w:val="0"/>
        </w:numPr>
        <w:suppressLineNumbers/>
        <w:suppressAutoHyphens/>
        <w:adjustRightInd w:val="0"/>
        <w:snapToGrid w:val="0"/>
        <w:spacing w:line="240" w:lineRule="atLeast"/>
        <w:rPr>
          <w:rFonts w:eastAsia="SimSun"/>
          <w:b/>
          <w:kern w:val="22"/>
          <w:sz w:val="24"/>
          <w:szCs w:val="24"/>
          <w:lang w:eastAsia="zh-CN"/>
        </w:rPr>
      </w:pPr>
      <w:r w:rsidRPr="00341F04">
        <w:rPr>
          <w:rFonts w:eastAsia="SimSun"/>
          <w:b/>
          <w:kern w:val="22"/>
          <w:sz w:val="24"/>
          <w:szCs w:val="24"/>
          <w:lang w:eastAsia="zh-CN"/>
        </w:rPr>
        <w:t>全球生物多样性框架基金</w:t>
      </w:r>
    </w:p>
    <w:p w14:paraId="09C36FED" w14:textId="63CFE363" w:rsidR="00FB1BD5" w:rsidRPr="00341F04" w:rsidRDefault="00D3229A">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hint="eastAsia"/>
          <w:bCs/>
          <w:kern w:val="22"/>
          <w:sz w:val="24"/>
          <w:lang w:eastAsia="zh-CN"/>
        </w:rPr>
        <w:t>确认</w:t>
      </w:r>
      <w:r w:rsidR="00FB1BD5" w:rsidRPr="00341F04">
        <w:rPr>
          <w:rFonts w:ascii="SimSun" w:eastAsia="SimSun" w:hAnsi="SimSun" w:cs="SimSun"/>
          <w:bCs/>
          <w:kern w:val="22"/>
          <w:sz w:val="24"/>
          <w:lang w:eastAsia="zh-CN"/>
        </w:rPr>
        <w:t>迫切需要增加国际生物多样性融资，</w:t>
      </w:r>
      <w:r w:rsidR="005916C9">
        <w:rPr>
          <w:rFonts w:ascii="SimSun" w:eastAsia="SimSun" w:hAnsi="SimSun" w:cs="SimSun" w:hint="eastAsia"/>
          <w:bCs/>
          <w:kern w:val="22"/>
          <w:sz w:val="24"/>
          <w:lang w:eastAsia="zh-CN"/>
        </w:rPr>
        <w:t>并于</w:t>
      </w:r>
      <w:r w:rsidR="00FB1BD5" w:rsidRPr="00341F04">
        <w:rPr>
          <w:rFonts w:ascii="SimSun" w:eastAsia="SimSun" w:hAnsi="SimSun" w:cs="SimSun"/>
          <w:bCs/>
          <w:kern w:val="22"/>
          <w:sz w:val="24"/>
          <w:lang w:eastAsia="zh-CN"/>
        </w:rPr>
        <w:t>2023年</w:t>
      </w:r>
      <w:r w:rsidR="000D4EC2">
        <w:rPr>
          <w:rFonts w:ascii="SimSun" w:eastAsia="SimSun" w:hAnsi="SimSun" w:cs="SimSun" w:hint="eastAsia"/>
          <w:bCs/>
          <w:kern w:val="22"/>
          <w:sz w:val="24"/>
          <w:lang w:eastAsia="zh-CN"/>
        </w:rPr>
        <w:t>为《昆明-蒙特利尔</w:t>
      </w:r>
      <w:r w:rsidR="000D4EC2" w:rsidRPr="00341F04">
        <w:rPr>
          <w:rFonts w:ascii="SimSun" w:eastAsia="SimSun" w:hAnsi="SimSun" w:cs="SimSun"/>
          <w:bCs/>
          <w:kern w:val="22"/>
          <w:sz w:val="24"/>
          <w:lang w:eastAsia="zh-CN"/>
        </w:rPr>
        <w:t>全球生物多样性框架</w:t>
      </w:r>
      <w:r w:rsidR="000D4EC2">
        <w:rPr>
          <w:rFonts w:ascii="SimSun" w:eastAsia="SimSun" w:hAnsi="SimSun" w:cs="SimSun" w:hint="eastAsia"/>
          <w:bCs/>
          <w:kern w:val="22"/>
          <w:sz w:val="24"/>
          <w:lang w:eastAsia="zh-CN"/>
        </w:rPr>
        <w:t>》</w:t>
      </w:r>
      <w:r w:rsidR="00FB1BD5" w:rsidRPr="00341F04">
        <w:rPr>
          <w:rFonts w:ascii="SimSun" w:eastAsia="SimSun" w:hAnsi="SimSun" w:cs="SimSun"/>
          <w:bCs/>
          <w:kern w:val="22"/>
          <w:sz w:val="24"/>
          <w:lang w:eastAsia="zh-CN"/>
        </w:rPr>
        <w:t>设立一个专门的、</w:t>
      </w:r>
      <w:r w:rsidR="007310FD" w:rsidRPr="007310FD">
        <w:rPr>
          <w:rFonts w:ascii="SimSun" w:eastAsia="SimSun" w:hAnsi="SimSun" w:cs="SimSun" w:hint="eastAsia"/>
          <w:bCs/>
          <w:kern w:val="22"/>
          <w:sz w:val="24"/>
          <w:lang w:eastAsia="zh-CN"/>
        </w:rPr>
        <w:t>可资</w:t>
      </w:r>
      <w:r w:rsidR="00FB1BD5" w:rsidRPr="007310FD">
        <w:rPr>
          <w:rFonts w:ascii="SimSun" w:eastAsia="SimSun" w:hAnsi="SimSun" w:cs="SimSun"/>
          <w:bCs/>
          <w:kern w:val="22"/>
          <w:sz w:val="24"/>
          <w:lang w:eastAsia="zh-CN"/>
        </w:rPr>
        <w:t>利用</w:t>
      </w:r>
      <w:r w:rsidR="00FB1BD5" w:rsidRPr="00341F04">
        <w:rPr>
          <w:rFonts w:ascii="SimSun" w:eastAsia="SimSun" w:hAnsi="SimSun" w:cs="SimSun"/>
          <w:bCs/>
          <w:kern w:val="22"/>
          <w:sz w:val="24"/>
          <w:lang w:eastAsia="zh-CN"/>
        </w:rPr>
        <w:t>的基金，从所有来源迅速调动和</w:t>
      </w:r>
      <w:r w:rsidR="000D4EC2">
        <w:rPr>
          <w:rFonts w:ascii="SimSun" w:eastAsia="SimSun" w:hAnsi="SimSun" w:cs="SimSun" w:hint="eastAsia"/>
          <w:bCs/>
          <w:kern w:val="22"/>
          <w:sz w:val="24"/>
          <w:lang w:eastAsia="zh-CN"/>
        </w:rPr>
        <w:t>拨付</w:t>
      </w:r>
      <w:r w:rsidR="001D1E0A">
        <w:rPr>
          <w:rFonts w:ascii="SimSun" w:eastAsia="SimSun" w:hAnsi="SimSun" w:cs="SimSun" w:hint="eastAsia"/>
          <w:bCs/>
          <w:kern w:val="22"/>
          <w:sz w:val="24"/>
          <w:lang w:eastAsia="zh-CN"/>
        </w:rPr>
        <w:t>与</w:t>
      </w:r>
      <w:r w:rsidR="000D4EC2">
        <w:rPr>
          <w:rFonts w:ascii="SimSun" w:eastAsia="SimSun" w:hAnsi="SimSun" w:cs="SimSun" w:hint="eastAsia"/>
          <w:bCs/>
          <w:kern w:val="22"/>
          <w:sz w:val="24"/>
          <w:lang w:eastAsia="zh-CN"/>
        </w:rPr>
        <w:t>《框架》的</w:t>
      </w:r>
      <w:r w:rsidR="001D1E0A">
        <w:rPr>
          <w:rFonts w:ascii="SimSun" w:eastAsia="SimSun" w:hAnsi="SimSun" w:cs="SimSun" w:hint="eastAsia"/>
          <w:bCs/>
          <w:kern w:val="22"/>
          <w:sz w:val="24"/>
          <w:lang w:eastAsia="zh-CN"/>
        </w:rPr>
        <w:t>雄心相</w:t>
      </w:r>
      <w:r w:rsidR="00837598">
        <w:rPr>
          <w:rFonts w:ascii="SimSun" w:eastAsia="SimSun" w:hAnsi="SimSun" w:cs="SimSun" w:hint="eastAsia"/>
          <w:bCs/>
          <w:kern w:val="22"/>
          <w:sz w:val="24"/>
          <w:lang w:eastAsia="zh-CN"/>
        </w:rPr>
        <w:t>称</w:t>
      </w:r>
      <w:r w:rsidR="001D1E0A">
        <w:rPr>
          <w:rFonts w:ascii="SimSun" w:eastAsia="SimSun" w:hAnsi="SimSun" w:cs="SimSun" w:hint="eastAsia"/>
          <w:bCs/>
          <w:kern w:val="22"/>
          <w:sz w:val="24"/>
          <w:lang w:eastAsia="zh-CN"/>
        </w:rPr>
        <w:t>的</w:t>
      </w:r>
      <w:r w:rsidR="00FB1BD5" w:rsidRPr="00341F04">
        <w:rPr>
          <w:rFonts w:ascii="SimSun" w:eastAsia="SimSun" w:hAnsi="SimSun" w:cs="SimSun"/>
          <w:bCs/>
          <w:kern w:val="22"/>
          <w:sz w:val="24"/>
          <w:lang w:eastAsia="zh-CN"/>
        </w:rPr>
        <w:t>新的和</w:t>
      </w:r>
      <w:r w:rsidR="000D4EC2">
        <w:rPr>
          <w:rFonts w:ascii="SimSun" w:eastAsia="SimSun" w:hAnsi="SimSun" w:cs="SimSun" w:hint="eastAsia"/>
          <w:bCs/>
          <w:kern w:val="22"/>
          <w:sz w:val="24"/>
          <w:lang w:eastAsia="zh-CN"/>
        </w:rPr>
        <w:t>额外</w:t>
      </w:r>
      <w:r w:rsidR="00FB1BD5" w:rsidRPr="00341F04">
        <w:rPr>
          <w:rFonts w:ascii="SimSun" w:eastAsia="SimSun" w:hAnsi="SimSun" w:cs="SimSun"/>
          <w:bCs/>
          <w:kern w:val="22"/>
          <w:sz w:val="24"/>
          <w:lang w:eastAsia="zh-CN"/>
        </w:rPr>
        <w:t>资源；</w:t>
      </w:r>
      <w:r>
        <w:rPr>
          <w:rFonts w:ascii="SimSun" w:eastAsia="SimSun" w:hAnsi="SimSun" w:cs="SimSun" w:hint="eastAsia"/>
          <w:bCs/>
          <w:kern w:val="22"/>
          <w:sz w:val="24"/>
          <w:lang w:eastAsia="zh-CN"/>
        </w:rPr>
        <w:t xml:space="preserve"> </w:t>
      </w:r>
      <w:r w:rsidR="009958E3">
        <w:rPr>
          <w:rFonts w:ascii="SimSun" w:eastAsia="SimSun" w:hAnsi="SimSun" w:cs="SimSun"/>
          <w:bCs/>
          <w:kern w:val="22"/>
          <w:sz w:val="24"/>
          <w:lang w:eastAsia="zh-CN"/>
        </w:rPr>
        <w:t xml:space="preserve"> </w:t>
      </w:r>
    </w:p>
    <w:p w14:paraId="29A98C60" w14:textId="462FD651"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请</w:t>
      </w:r>
      <w:r w:rsidRPr="00341F04">
        <w:rPr>
          <w:rFonts w:ascii="SimSun" w:eastAsia="SimSun" w:hAnsi="SimSun" w:cs="SimSun"/>
          <w:bCs/>
          <w:kern w:val="22"/>
          <w:sz w:val="24"/>
          <w:lang w:eastAsia="zh-CN"/>
        </w:rPr>
        <w:t>全球环境基金</w:t>
      </w:r>
      <w:r w:rsidR="000D4EC2">
        <w:rPr>
          <w:rFonts w:ascii="SimSun" w:eastAsia="SimSun" w:hAnsi="SimSun" w:cs="SimSun" w:hint="eastAsia"/>
          <w:bCs/>
          <w:kern w:val="22"/>
          <w:sz w:val="24"/>
          <w:lang w:eastAsia="zh-CN"/>
        </w:rPr>
        <w:t>于</w:t>
      </w:r>
      <w:r w:rsidRPr="00341F04">
        <w:rPr>
          <w:rFonts w:ascii="SimSun" w:eastAsia="SimSun" w:hAnsi="SimSun" w:cs="SimSun"/>
          <w:bCs/>
          <w:kern w:val="22"/>
          <w:sz w:val="24"/>
          <w:lang w:eastAsia="zh-CN"/>
        </w:rPr>
        <w:t>2023年</w:t>
      </w:r>
      <w:r w:rsidR="000D4EC2">
        <w:rPr>
          <w:rFonts w:ascii="SimSun" w:eastAsia="SimSun" w:hAnsi="SimSun" w:cs="SimSun" w:hint="eastAsia"/>
          <w:bCs/>
          <w:kern w:val="22"/>
          <w:sz w:val="24"/>
          <w:lang w:eastAsia="zh-CN"/>
        </w:rPr>
        <w:t>设立一个</w:t>
      </w:r>
      <w:r w:rsidR="00837598" w:rsidRPr="00341F04">
        <w:rPr>
          <w:rFonts w:ascii="SimSun" w:eastAsia="SimSun" w:hAnsi="SimSun" w:cs="SimSun"/>
          <w:bCs/>
          <w:kern w:val="22"/>
          <w:sz w:val="24"/>
          <w:lang w:eastAsia="zh-CN"/>
        </w:rPr>
        <w:t>支持</w:t>
      </w:r>
      <w:r w:rsidR="00837598">
        <w:rPr>
          <w:rFonts w:ascii="SimSun" w:eastAsia="SimSun" w:hAnsi="SimSun" w:cs="SimSun" w:hint="eastAsia"/>
          <w:bCs/>
          <w:kern w:val="22"/>
          <w:sz w:val="24"/>
          <w:lang w:eastAsia="zh-CN"/>
        </w:rPr>
        <w:t>执行</w:t>
      </w:r>
      <w:r w:rsidR="000D4EC2">
        <w:rPr>
          <w:rFonts w:ascii="SimSun" w:eastAsia="SimSun" w:hAnsi="SimSun" w:cs="SimSun" w:hint="eastAsia"/>
          <w:bCs/>
          <w:kern w:val="22"/>
          <w:sz w:val="24"/>
          <w:lang w:eastAsia="zh-CN"/>
        </w:rPr>
        <w:t>《昆明-蒙特利尔</w:t>
      </w:r>
      <w:r w:rsidR="00837598" w:rsidRPr="00341F04">
        <w:rPr>
          <w:rFonts w:ascii="SimSun" w:eastAsia="SimSun" w:hAnsi="SimSun" w:cs="SimSun"/>
          <w:bCs/>
          <w:kern w:val="22"/>
          <w:sz w:val="24"/>
          <w:lang w:eastAsia="zh-CN"/>
        </w:rPr>
        <w:t>全球生物多样性框架</w:t>
      </w:r>
      <w:r w:rsidR="000D4EC2">
        <w:rPr>
          <w:rFonts w:ascii="SimSun" w:eastAsia="SimSun" w:hAnsi="SimSun" w:cs="SimSun" w:hint="eastAsia"/>
          <w:bCs/>
          <w:kern w:val="22"/>
          <w:sz w:val="24"/>
          <w:lang w:eastAsia="zh-CN"/>
        </w:rPr>
        <w:t>》的</w:t>
      </w:r>
      <w:r w:rsidR="0058552F" w:rsidRPr="00341F04">
        <w:rPr>
          <w:rFonts w:ascii="SimSun" w:eastAsia="SimSun" w:hAnsi="SimSun" w:cs="SimSun"/>
          <w:bCs/>
          <w:kern w:val="22"/>
          <w:sz w:val="24"/>
          <w:lang w:eastAsia="zh-CN"/>
        </w:rPr>
        <w:t>特别信托基金</w:t>
      </w:r>
      <w:r w:rsidRPr="00341F04">
        <w:rPr>
          <w:rFonts w:ascii="SimSun" w:eastAsia="SimSun" w:hAnsi="SimSun" w:cs="SimSun"/>
          <w:bCs/>
          <w:kern w:val="22"/>
          <w:sz w:val="24"/>
          <w:lang w:eastAsia="zh-CN"/>
        </w:rPr>
        <w:t>，</w:t>
      </w:r>
      <w:r w:rsidR="0058552F">
        <w:rPr>
          <w:rFonts w:ascii="SimSun" w:eastAsia="SimSun" w:hAnsi="SimSun" w:cs="SimSun" w:hint="eastAsia"/>
          <w:bCs/>
          <w:kern w:val="22"/>
          <w:sz w:val="24"/>
          <w:lang w:eastAsia="zh-CN"/>
        </w:rPr>
        <w:t>运作</w:t>
      </w:r>
      <w:r w:rsidR="00837598">
        <w:rPr>
          <w:rFonts w:ascii="SimSun" w:eastAsia="SimSun" w:hAnsi="SimSun" w:cs="SimSun" w:hint="eastAsia"/>
          <w:bCs/>
          <w:kern w:val="22"/>
          <w:sz w:val="24"/>
          <w:lang w:eastAsia="zh-CN"/>
        </w:rPr>
        <w:t>至</w:t>
      </w:r>
      <w:r w:rsidRPr="00341F04">
        <w:rPr>
          <w:rFonts w:ascii="SimSun" w:eastAsia="SimSun" w:hAnsi="SimSun" w:cs="SimSun"/>
          <w:bCs/>
          <w:kern w:val="22"/>
          <w:sz w:val="24"/>
          <w:lang w:eastAsia="zh-CN"/>
        </w:rPr>
        <w:t>2030年，除非缔约方大会另有决定，</w:t>
      </w:r>
      <w:r w:rsidR="00837598">
        <w:rPr>
          <w:rFonts w:ascii="SimSun" w:eastAsia="SimSun" w:hAnsi="SimSun" w:cs="SimSun" w:hint="eastAsia"/>
          <w:bCs/>
          <w:kern w:val="22"/>
          <w:sz w:val="24"/>
          <w:lang w:eastAsia="zh-CN"/>
        </w:rPr>
        <w:t>以期</w:t>
      </w:r>
      <w:r w:rsidRPr="00341F04">
        <w:rPr>
          <w:rFonts w:ascii="SimSun" w:eastAsia="SimSun" w:hAnsi="SimSun" w:cs="SimSun"/>
          <w:bCs/>
          <w:kern w:val="22"/>
          <w:sz w:val="24"/>
          <w:lang w:eastAsia="zh-CN"/>
        </w:rPr>
        <w:t>补充现有的支持</w:t>
      </w:r>
      <w:r w:rsidR="0058552F">
        <w:rPr>
          <w:rFonts w:ascii="SimSun" w:eastAsia="SimSun" w:hAnsi="SimSun" w:cs="SimSun" w:hint="eastAsia"/>
          <w:bCs/>
          <w:kern w:val="22"/>
          <w:sz w:val="24"/>
          <w:lang w:eastAsia="zh-CN"/>
        </w:rPr>
        <w:t>，</w:t>
      </w:r>
      <w:r w:rsidRPr="00341F04">
        <w:rPr>
          <w:rFonts w:ascii="SimSun" w:eastAsia="SimSun" w:hAnsi="SimSun" w:cs="SimSun"/>
          <w:bCs/>
          <w:kern w:val="22"/>
          <w:sz w:val="24"/>
          <w:lang w:eastAsia="zh-CN"/>
        </w:rPr>
        <w:t>扩大</w:t>
      </w:r>
      <w:r w:rsidR="00837598">
        <w:rPr>
          <w:rFonts w:ascii="SimSun" w:eastAsia="SimSun" w:hAnsi="SimSun" w:cs="SimSun" w:hint="eastAsia"/>
          <w:bCs/>
          <w:kern w:val="22"/>
          <w:sz w:val="24"/>
          <w:lang w:eastAsia="zh-CN"/>
        </w:rPr>
        <w:t>融资</w:t>
      </w:r>
      <w:r w:rsidRPr="00341F04">
        <w:rPr>
          <w:rFonts w:ascii="SimSun" w:eastAsia="SimSun" w:hAnsi="SimSun" w:cs="SimSun"/>
          <w:bCs/>
          <w:kern w:val="22"/>
          <w:sz w:val="24"/>
          <w:lang w:eastAsia="zh-CN"/>
        </w:rPr>
        <w:t>规模，确保</w:t>
      </w:r>
      <w:r w:rsidR="000D4EC2">
        <w:rPr>
          <w:rFonts w:ascii="SimSun" w:eastAsia="SimSun" w:hAnsi="SimSun" w:cs="SimSun" w:hint="eastAsia"/>
          <w:bCs/>
          <w:kern w:val="22"/>
          <w:sz w:val="24"/>
          <w:lang w:eastAsia="zh-CN"/>
        </w:rPr>
        <w:t>《</w:t>
      </w:r>
      <w:r w:rsidR="00837598">
        <w:rPr>
          <w:rFonts w:ascii="SimSun" w:eastAsia="SimSun" w:hAnsi="SimSun" w:cs="SimSun" w:hint="eastAsia"/>
          <w:bCs/>
          <w:kern w:val="22"/>
          <w:sz w:val="24"/>
          <w:lang w:eastAsia="zh-CN"/>
        </w:rPr>
        <w:t>框架</w:t>
      </w:r>
      <w:r w:rsidR="000D4EC2">
        <w:rPr>
          <w:rFonts w:ascii="SimSun" w:eastAsia="SimSun" w:hAnsi="SimSun" w:cs="SimSun" w:hint="eastAsia"/>
          <w:bCs/>
          <w:kern w:val="22"/>
          <w:sz w:val="24"/>
          <w:lang w:eastAsia="zh-CN"/>
        </w:rPr>
        <w:t>》</w:t>
      </w:r>
      <w:r w:rsidR="0058552F">
        <w:rPr>
          <w:rFonts w:ascii="SimSun" w:eastAsia="SimSun" w:hAnsi="SimSun" w:cs="SimSun" w:hint="eastAsia"/>
          <w:bCs/>
          <w:kern w:val="22"/>
          <w:sz w:val="24"/>
          <w:lang w:eastAsia="zh-CN"/>
        </w:rPr>
        <w:t>如期</w:t>
      </w:r>
      <w:r w:rsidR="00837598">
        <w:rPr>
          <w:rFonts w:ascii="SimSun" w:eastAsia="SimSun" w:hAnsi="SimSun" w:cs="SimSun" w:hint="eastAsia"/>
          <w:bCs/>
          <w:kern w:val="22"/>
          <w:sz w:val="24"/>
          <w:lang w:eastAsia="zh-CN"/>
        </w:rPr>
        <w:t>执行</w:t>
      </w:r>
      <w:r w:rsidRPr="00341F04">
        <w:rPr>
          <w:rFonts w:ascii="SimSun" w:eastAsia="SimSun" w:hAnsi="SimSun" w:cs="SimSun"/>
          <w:bCs/>
          <w:kern w:val="22"/>
          <w:sz w:val="24"/>
          <w:lang w:eastAsia="zh-CN"/>
        </w:rPr>
        <w:t>，同时考虑到资金</w:t>
      </w:r>
      <w:r w:rsidR="0058552F">
        <w:rPr>
          <w:rFonts w:ascii="SimSun" w:eastAsia="SimSun" w:hAnsi="SimSun" w:cs="SimSun" w:hint="eastAsia"/>
          <w:bCs/>
          <w:kern w:val="22"/>
          <w:sz w:val="24"/>
          <w:lang w:eastAsia="zh-CN"/>
        </w:rPr>
        <w:t>必须</w:t>
      </w:r>
      <w:r w:rsidRPr="00341F04">
        <w:rPr>
          <w:rFonts w:ascii="SimSun" w:eastAsia="SimSun" w:hAnsi="SimSun" w:cs="SimSun"/>
          <w:bCs/>
          <w:kern w:val="22"/>
          <w:sz w:val="24"/>
          <w:lang w:eastAsia="zh-CN"/>
        </w:rPr>
        <w:t>充足、可预测</w:t>
      </w:r>
      <w:r w:rsidR="0058552F">
        <w:rPr>
          <w:rFonts w:ascii="SimSun" w:eastAsia="SimSun" w:hAnsi="SimSun" w:cs="SimSun" w:hint="eastAsia"/>
          <w:bCs/>
          <w:kern w:val="22"/>
          <w:sz w:val="24"/>
          <w:lang w:eastAsia="zh-CN"/>
        </w:rPr>
        <w:t>，能够</w:t>
      </w:r>
      <w:r w:rsidRPr="00341F04">
        <w:rPr>
          <w:rFonts w:ascii="SimSun" w:eastAsia="SimSun" w:hAnsi="SimSun" w:cs="SimSun"/>
          <w:bCs/>
          <w:kern w:val="22"/>
          <w:sz w:val="24"/>
          <w:lang w:eastAsia="zh-CN"/>
        </w:rPr>
        <w:t>及时流动；</w:t>
      </w:r>
    </w:p>
    <w:p w14:paraId="687AF7F8" w14:textId="6D42FDD5" w:rsidR="00FB1BD5" w:rsidRPr="00341F04" w:rsidRDefault="000D4EC2">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Pr>
          <w:rFonts w:ascii="SimSun" w:eastAsia="KaiTi" w:hAnsi="SimSun" w:cs="SimSun" w:hint="eastAsia"/>
          <w:bCs/>
          <w:kern w:val="22"/>
          <w:sz w:val="24"/>
          <w:lang w:eastAsia="zh-CN"/>
        </w:rPr>
        <w:t>又</w:t>
      </w:r>
      <w:r w:rsidR="00FB1BD5" w:rsidRPr="00D3229A">
        <w:rPr>
          <w:rFonts w:ascii="SimSun" w:eastAsia="KaiTi" w:hAnsi="SimSun" w:cs="SimSun"/>
          <w:bCs/>
          <w:kern w:val="22"/>
          <w:sz w:val="24"/>
          <w:lang w:eastAsia="zh-CN"/>
        </w:rPr>
        <w:t>请</w:t>
      </w:r>
      <w:r w:rsidR="00FB1BD5" w:rsidRPr="00341F04">
        <w:rPr>
          <w:rFonts w:ascii="SimSun" w:eastAsia="SimSun" w:hAnsi="SimSun" w:cs="SimSun"/>
          <w:bCs/>
          <w:kern w:val="22"/>
          <w:sz w:val="24"/>
          <w:lang w:eastAsia="zh-CN"/>
        </w:rPr>
        <w:t>全球环境基金</w:t>
      </w:r>
      <w:r w:rsidR="0058552F">
        <w:rPr>
          <w:rFonts w:ascii="SimSun" w:eastAsia="SimSun" w:hAnsi="SimSun" w:cs="SimSun" w:hint="eastAsia"/>
          <w:bCs/>
          <w:kern w:val="22"/>
          <w:sz w:val="24"/>
          <w:lang w:eastAsia="zh-CN"/>
        </w:rPr>
        <w:t>拟定一</w:t>
      </w:r>
      <w:r w:rsidR="00316145">
        <w:rPr>
          <w:rFonts w:ascii="SimSun" w:eastAsia="SimSun" w:hAnsi="SimSun" w:cs="SimSun" w:hint="eastAsia"/>
          <w:bCs/>
          <w:kern w:val="22"/>
          <w:sz w:val="24"/>
          <w:lang w:eastAsia="zh-CN"/>
        </w:rPr>
        <w:t>份</w:t>
      </w:r>
      <w:r w:rsidR="00FB1BD5" w:rsidRPr="00341F04">
        <w:rPr>
          <w:rFonts w:ascii="SimSun" w:eastAsia="SimSun" w:hAnsi="SimSun" w:cs="SimSun"/>
          <w:bCs/>
          <w:kern w:val="22"/>
          <w:sz w:val="24"/>
          <w:lang w:eastAsia="zh-CN"/>
        </w:rPr>
        <w:t>关于</w:t>
      </w:r>
      <w:r w:rsidR="00316145">
        <w:rPr>
          <w:rFonts w:ascii="SimSun" w:eastAsia="SimSun" w:hAnsi="SimSun" w:cs="SimSun" w:hint="eastAsia"/>
          <w:bCs/>
          <w:kern w:val="22"/>
          <w:sz w:val="24"/>
          <w:lang w:eastAsia="zh-CN"/>
        </w:rPr>
        <w:t>核准设立一个拥有</w:t>
      </w:r>
      <w:r w:rsidR="00656124">
        <w:rPr>
          <w:rFonts w:ascii="SimSun" w:eastAsia="SimSun" w:hAnsi="SimSun" w:cs="SimSun" w:hint="eastAsia"/>
          <w:bCs/>
          <w:kern w:val="22"/>
          <w:sz w:val="24"/>
          <w:lang w:eastAsia="zh-CN"/>
        </w:rPr>
        <w:t>自己的</w:t>
      </w:r>
      <w:r w:rsidR="00FB1BD5" w:rsidRPr="00341F04">
        <w:rPr>
          <w:rFonts w:ascii="SimSun" w:eastAsia="SimSun" w:hAnsi="SimSun" w:cs="SimSun"/>
          <w:bCs/>
          <w:kern w:val="22"/>
          <w:sz w:val="24"/>
          <w:lang w:eastAsia="zh-CN"/>
        </w:rPr>
        <w:t>公平</w:t>
      </w:r>
      <w:r w:rsidR="006D4242">
        <w:rPr>
          <w:rFonts w:ascii="SimSun" w:eastAsia="SimSun" w:hAnsi="SimSun" w:cs="SimSun" w:hint="eastAsia"/>
          <w:bCs/>
          <w:kern w:val="22"/>
          <w:sz w:val="24"/>
          <w:lang w:eastAsia="zh-CN"/>
        </w:rPr>
        <w:t>理事</w:t>
      </w:r>
      <w:r w:rsidR="00316145">
        <w:rPr>
          <w:rFonts w:ascii="SimSun" w:eastAsia="SimSun" w:hAnsi="SimSun" w:cs="SimSun" w:hint="eastAsia"/>
          <w:bCs/>
          <w:kern w:val="22"/>
          <w:sz w:val="24"/>
          <w:lang w:eastAsia="zh-CN"/>
        </w:rPr>
        <w:t>机构</w:t>
      </w:r>
      <w:r w:rsidR="00656124">
        <w:rPr>
          <w:rFonts w:ascii="SimSun" w:eastAsia="SimSun" w:hAnsi="SimSun" w:cs="SimSun" w:hint="eastAsia"/>
          <w:bCs/>
          <w:kern w:val="22"/>
          <w:sz w:val="24"/>
          <w:lang w:eastAsia="zh-CN"/>
        </w:rPr>
        <w:t>、专门</w:t>
      </w:r>
      <w:r w:rsidR="00FB1BD5" w:rsidRPr="00341F04">
        <w:rPr>
          <w:rFonts w:ascii="SimSun" w:eastAsia="SimSun" w:hAnsi="SimSun" w:cs="SimSun"/>
          <w:bCs/>
          <w:kern w:val="22"/>
          <w:sz w:val="24"/>
          <w:lang w:eastAsia="zh-CN"/>
        </w:rPr>
        <w:t>用于支持</w:t>
      </w:r>
      <w:r w:rsidR="00460AD7">
        <w:rPr>
          <w:rFonts w:ascii="SimSun" w:eastAsia="SimSun" w:hAnsi="SimSun" w:cs="SimSun"/>
          <w:bCs/>
          <w:kern w:val="22"/>
          <w:sz w:val="24"/>
          <w:lang w:eastAsia="zh-CN"/>
        </w:rPr>
        <w:t>《昆明-蒙特利尔全球生物多样性框架》</w:t>
      </w:r>
      <w:r w:rsidR="00917348">
        <w:rPr>
          <w:rFonts w:ascii="SimSun" w:eastAsia="SimSun" w:hAnsi="SimSun" w:cs="SimSun" w:hint="eastAsia"/>
          <w:bCs/>
          <w:kern w:val="22"/>
          <w:sz w:val="24"/>
          <w:lang w:eastAsia="zh-CN"/>
        </w:rPr>
        <w:t>长期</w:t>
      </w:r>
      <w:r w:rsidR="00FB1BD5" w:rsidRPr="00341F04">
        <w:rPr>
          <w:rFonts w:ascii="SimSun" w:eastAsia="SimSun" w:hAnsi="SimSun" w:cs="SimSun"/>
          <w:bCs/>
          <w:kern w:val="22"/>
          <w:sz w:val="24"/>
          <w:lang w:eastAsia="zh-CN"/>
        </w:rPr>
        <w:t>目标和</w:t>
      </w:r>
      <w:r w:rsidR="00917348">
        <w:rPr>
          <w:rFonts w:ascii="SimSun" w:eastAsia="SimSun" w:hAnsi="SimSun" w:cs="SimSun" w:hint="eastAsia"/>
          <w:bCs/>
          <w:kern w:val="22"/>
          <w:sz w:val="24"/>
          <w:lang w:eastAsia="zh-CN"/>
        </w:rPr>
        <w:t>行动</w:t>
      </w:r>
      <w:r w:rsidR="00FB1BD5" w:rsidRPr="00341F04">
        <w:rPr>
          <w:rFonts w:ascii="SimSun" w:eastAsia="SimSun" w:hAnsi="SimSun" w:cs="SimSun"/>
          <w:bCs/>
          <w:kern w:val="22"/>
          <w:sz w:val="24"/>
          <w:lang w:eastAsia="zh-CN"/>
        </w:rPr>
        <w:t>目标</w:t>
      </w:r>
      <w:r w:rsidR="00316145">
        <w:rPr>
          <w:rFonts w:ascii="SimSun" w:eastAsia="SimSun" w:hAnsi="SimSun" w:cs="SimSun" w:hint="eastAsia"/>
          <w:bCs/>
          <w:kern w:val="22"/>
          <w:sz w:val="24"/>
          <w:lang w:eastAsia="zh-CN"/>
        </w:rPr>
        <w:t>的全球生物多样性框架</w:t>
      </w:r>
      <w:r w:rsidR="00316145" w:rsidRPr="00341F04">
        <w:rPr>
          <w:rFonts w:ascii="SimSun" w:eastAsia="SimSun" w:hAnsi="SimSun" w:cs="SimSun"/>
          <w:bCs/>
          <w:kern w:val="22"/>
          <w:sz w:val="24"/>
          <w:lang w:eastAsia="zh-CN"/>
        </w:rPr>
        <w:t>基金的决定</w:t>
      </w:r>
      <w:r w:rsidR="00316145">
        <w:rPr>
          <w:rFonts w:ascii="SimSun" w:eastAsia="SimSun" w:hAnsi="SimSun" w:cs="SimSun" w:hint="eastAsia"/>
          <w:bCs/>
          <w:kern w:val="22"/>
          <w:sz w:val="24"/>
          <w:lang w:eastAsia="zh-CN"/>
        </w:rPr>
        <w:t>，</w:t>
      </w:r>
      <w:r w:rsidR="00316145" w:rsidRPr="00341F04">
        <w:rPr>
          <w:rFonts w:ascii="SimSun" w:eastAsia="SimSun" w:hAnsi="SimSun" w:cs="SimSun"/>
          <w:bCs/>
          <w:kern w:val="22"/>
          <w:sz w:val="24"/>
          <w:lang w:eastAsia="zh-CN"/>
        </w:rPr>
        <w:t>供理事会审议</w:t>
      </w:r>
      <w:r w:rsidR="00FB1BD5" w:rsidRPr="00341F04">
        <w:rPr>
          <w:rFonts w:ascii="SimSun" w:eastAsia="SimSun" w:hAnsi="SimSun" w:cs="SimSun"/>
          <w:bCs/>
          <w:kern w:val="22"/>
          <w:sz w:val="24"/>
          <w:lang w:eastAsia="zh-CN"/>
        </w:rPr>
        <w:t>；</w:t>
      </w:r>
    </w:p>
    <w:p w14:paraId="5087CEAB" w14:textId="24E9B0ED" w:rsidR="00FB1BD5" w:rsidRPr="00341F04" w:rsidRDefault="005916C9">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Pr>
          <w:rFonts w:ascii="SimSun" w:eastAsia="KaiTi" w:hAnsi="SimSun" w:cs="SimSun" w:hint="eastAsia"/>
          <w:bCs/>
          <w:kern w:val="22"/>
          <w:sz w:val="24"/>
          <w:lang w:eastAsia="zh-CN"/>
        </w:rPr>
        <w:t>还</w:t>
      </w:r>
      <w:r w:rsidR="00FB1BD5" w:rsidRPr="00D3229A">
        <w:rPr>
          <w:rFonts w:ascii="SimSun" w:eastAsia="KaiTi" w:hAnsi="SimSun" w:cs="SimSun"/>
          <w:bCs/>
          <w:kern w:val="22"/>
          <w:sz w:val="24"/>
          <w:lang w:eastAsia="zh-CN"/>
        </w:rPr>
        <w:t>请</w:t>
      </w:r>
      <w:r w:rsidR="00FB1BD5" w:rsidRPr="00341F04">
        <w:rPr>
          <w:rFonts w:ascii="SimSun" w:eastAsia="SimSun" w:hAnsi="SimSun" w:cs="SimSun"/>
          <w:bCs/>
          <w:kern w:val="22"/>
          <w:sz w:val="24"/>
          <w:lang w:eastAsia="zh-CN"/>
        </w:rPr>
        <w:t>全球环境基金推进必要的体制和治理安排，使</w:t>
      </w:r>
      <w:r w:rsidR="00316145">
        <w:rPr>
          <w:rFonts w:ascii="SimSun" w:eastAsia="SimSun" w:hAnsi="SimSun" w:cs="SimSun" w:hint="eastAsia"/>
          <w:bCs/>
          <w:kern w:val="22"/>
          <w:sz w:val="24"/>
          <w:lang w:eastAsia="zh-CN"/>
        </w:rPr>
        <w:t>全球生物多样性</w:t>
      </w:r>
      <w:r>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w:t>
      </w:r>
      <w:r w:rsidR="00316145">
        <w:rPr>
          <w:rFonts w:ascii="SimSun" w:eastAsia="SimSun" w:hAnsi="SimSun" w:cs="SimSun" w:hint="eastAsia"/>
          <w:bCs/>
          <w:kern w:val="22"/>
          <w:sz w:val="24"/>
          <w:lang w:eastAsia="zh-CN"/>
        </w:rPr>
        <w:t>除</w:t>
      </w:r>
      <w:r w:rsidR="00FB1BD5" w:rsidRPr="00341F04">
        <w:rPr>
          <w:rFonts w:ascii="SimSun" w:eastAsia="SimSun" w:hAnsi="SimSun" w:cs="SimSun"/>
          <w:bCs/>
          <w:kern w:val="22"/>
          <w:sz w:val="24"/>
          <w:lang w:eastAsia="zh-CN"/>
        </w:rPr>
        <w:t>官方发展援助之外</w:t>
      </w:r>
      <w:r w:rsidR="00316145">
        <w:rPr>
          <w:rFonts w:ascii="SimSun" w:eastAsia="SimSun" w:hAnsi="SimSun" w:cs="SimSun" w:hint="eastAsia"/>
          <w:bCs/>
          <w:kern w:val="22"/>
          <w:sz w:val="24"/>
          <w:lang w:eastAsia="zh-CN"/>
        </w:rPr>
        <w:t>还能</w:t>
      </w:r>
      <w:r w:rsidR="00FB1BD5" w:rsidRPr="00341F04">
        <w:rPr>
          <w:rFonts w:ascii="SimSun" w:eastAsia="SimSun" w:hAnsi="SimSun" w:cs="SimSun"/>
          <w:bCs/>
          <w:kern w:val="22"/>
          <w:sz w:val="24"/>
          <w:lang w:eastAsia="zh-CN"/>
        </w:rPr>
        <w:t>从所有来源</w:t>
      </w:r>
      <w:r w:rsidR="00917348">
        <w:rPr>
          <w:rFonts w:ascii="SimSun" w:eastAsia="SimSun" w:hAnsi="SimSun" w:cs="SimSun" w:hint="eastAsia"/>
          <w:bCs/>
          <w:kern w:val="22"/>
          <w:sz w:val="24"/>
          <w:lang w:eastAsia="zh-CN"/>
        </w:rPr>
        <w:t>融资</w:t>
      </w:r>
      <w:r w:rsidR="00FB1BD5" w:rsidRPr="00341F04">
        <w:rPr>
          <w:rFonts w:ascii="SimSun" w:eastAsia="SimSun" w:hAnsi="SimSun" w:cs="SimSun"/>
          <w:bCs/>
          <w:kern w:val="22"/>
          <w:sz w:val="24"/>
          <w:lang w:eastAsia="zh-CN"/>
        </w:rPr>
        <w:t>；</w:t>
      </w:r>
    </w:p>
    <w:p w14:paraId="05104D57" w14:textId="3E10C9B8"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6D0B67">
        <w:rPr>
          <w:rFonts w:ascii="SimSun" w:eastAsia="KaiTi" w:hAnsi="SimSun" w:cs="SimSun"/>
          <w:bCs/>
          <w:kern w:val="22"/>
          <w:sz w:val="24"/>
          <w:lang w:eastAsia="zh-CN"/>
        </w:rPr>
        <w:t>请</w:t>
      </w:r>
      <w:r w:rsidRPr="006D0B67">
        <w:rPr>
          <w:rFonts w:ascii="SimSun" w:eastAsia="SimSun" w:hAnsi="SimSun" w:cs="SimSun"/>
          <w:bCs/>
          <w:kern w:val="22"/>
          <w:sz w:val="24"/>
          <w:lang w:eastAsia="zh-CN"/>
        </w:rPr>
        <w:t>全球环境基金设计和实施一个具有</w:t>
      </w:r>
      <w:r w:rsidR="00316145">
        <w:rPr>
          <w:rFonts w:ascii="SimSun" w:eastAsia="SimSun" w:hAnsi="SimSun" w:cs="SimSun" w:hint="eastAsia"/>
          <w:bCs/>
          <w:kern w:val="22"/>
          <w:sz w:val="24"/>
          <w:lang w:eastAsia="zh-CN"/>
        </w:rPr>
        <w:t>简单</w:t>
      </w:r>
      <w:r w:rsidRPr="006D0B67">
        <w:rPr>
          <w:rFonts w:ascii="SimSun" w:eastAsia="SimSun" w:hAnsi="SimSun" w:cs="SimSun"/>
          <w:bCs/>
          <w:kern w:val="22"/>
          <w:sz w:val="24"/>
          <w:lang w:eastAsia="zh-CN"/>
        </w:rPr>
        <w:t>有效</w:t>
      </w:r>
      <w:r w:rsidR="00656124">
        <w:rPr>
          <w:rFonts w:ascii="SimSun" w:eastAsia="SimSun" w:hAnsi="SimSun" w:cs="SimSun" w:hint="eastAsia"/>
          <w:bCs/>
          <w:kern w:val="22"/>
          <w:sz w:val="24"/>
          <w:lang w:eastAsia="zh-CN"/>
        </w:rPr>
        <w:t>的</w:t>
      </w:r>
      <w:r w:rsidRPr="006D0B67">
        <w:rPr>
          <w:rFonts w:ascii="SimSun" w:eastAsia="SimSun" w:hAnsi="SimSun" w:cs="SimSun"/>
          <w:bCs/>
          <w:kern w:val="22"/>
          <w:sz w:val="24"/>
          <w:lang w:eastAsia="zh-CN"/>
        </w:rPr>
        <w:t>申请和</w:t>
      </w:r>
      <w:r w:rsidR="006D0B67">
        <w:rPr>
          <w:rFonts w:ascii="SimSun" w:eastAsia="SimSun" w:hAnsi="SimSun" w:cs="SimSun" w:hint="eastAsia"/>
          <w:bCs/>
          <w:kern w:val="22"/>
          <w:sz w:val="24"/>
          <w:lang w:eastAsia="zh-CN"/>
        </w:rPr>
        <w:t>核准</w:t>
      </w:r>
      <w:r w:rsidRPr="006D0B67">
        <w:rPr>
          <w:rFonts w:ascii="SimSun" w:eastAsia="SimSun" w:hAnsi="SimSun" w:cs="SimSun"/>
          <w:bCs/>
          <w:kern w:val="22"/>
          <w:sz w:val="24"/>
          <w:lang w:eastAsia="zh-CN"/>
        </w:rPr>
        <w:t>程序的项目周期，</w:t>
      </w:r>
      <w:r w:rsidR="00316145">
        <w:rPr>
          <w:rFonts w:ascii="SimSun" w:eastAsia="SimSun" w:hAnsi="SimSun" w:cs="SimSun" w:hint="eastAsia"/>
          <w:bCs/>
          <w:kern w:val="22"/>
          <w:sz w:val="24"/>
          <w:lang w:eastAsia="zh-CN"/>
        </w:rPr>
        <w:t>方便有效</w:t>
      </w:r>
      <w:r w:rsidR="00EC62A4">
        <w:rPr>
          <w:rFonts w:ascii="SimSun" w:eastAsia="SimSun" w:hAnsi="SimSun" w:cs="SimSun" w:hint="eastAsia"/>
          <w:bCs/>
          <w:kern w:val="22"/>
          <w:sz w:val="24"/>
          <w:lang w:eastAsia="zh-CN"/>
        </w:rPr>
        <w:t>获得</w:t>
      </w:r>
      <w:r w:rsidR="00316145">
        <w:rPr>
          <w:rFonts w:ascii="SimSun" w:eastAsia="SimSun" w:hAnsi="SimSun" w:cs="SimSun" w:hint="eastAsia"/>
          <w:bCs/>
          <w:kern w:val="22"/>
          <w:sz w:val="24"/>
          <w:lang w:eastAsia="zh-CN"/>
        </w:rPr>
        <w:t>全球生物多样性</w:t>
      </w:r>
      <w:r w:rsidR="006D0B67" w:rsidRPr="006D0B67">
        <w:rPr>
          <w:rFonts w:ascii="SimSun" w:eastAsia="SimSun" w:hAnsi="SimSun" w:cs="SimSun" w:hint="eastAsia"/>
          <w:bCs/>
          <w:kern w:val="22"/>
          <w:sz w:val="24"/>
          <w:lang w:eastAsia="zh-CN"/>
        </w:rPr>
        <w:t>框架基金</w:t>
      </w:r>
      <w:r w:rsidR="00EC62A4">
        <w:rPr>
          <w:rFonts w:ascii="SimSun" w:eastAsia="SimSun" w:hAnsi="SimSun" w:cs="SimSun" w:hint="eastAsia"/>
          <w:bCs/>
          <w:kern w:val="22"/>
          <w:sz w:val="24"/>
          <w:lang w:eastAsia="zh-CN"/>
        </w:rPr>
        <w:t>的资源</w:t>
      </w:r>
      <w:r w:rsidRPr="006D0B67">
        <w:rPr>
          <w:rFonts w:ascii="SimSun" w:eastAsia="SimSun" w:hAnsi="SimSun" w:cs="SimSun"/>
          <w:bCs/>
          <w:kern w:val="22"/>
          <w:sz w:val="24"/>
          <w:lang w:eastAsia="zh-CN"/>
        </w:rPr>
        <w:t>；</w:t>
      </w:r>
    </w:p>
    <w:p w14:paraId="5D73C690" w14:textId="63EBC3C2" w:rsidR="00FB1BD5" w:rsidRPr="00341F04" w:rsidRDefault="00EC62A4">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Pr>
          <w:rFonts w:ascii="SimSun" w:eastAsia="KaiTi" w:hAnsi="SimSun" w:cs="SimSun" w:hint="eastAsia"/>
          <w:bCs/>
          <w:kern w:val="22"/>
          <w:sz w:val="24"/>
          <w:lang w:eastAsia="zh-CN"/>
        </w:rPr>
        <w:t>促请</w:t>
      </w:r>
      <w:r w:rsidR="00FB1BD5" w:rsidRPr="00341F04">
        <w:rPr>
          <w:rFonts w:ascii="SimSun" w:eastAsia="SimSun" w:hAnsi="SimSun" w:cs="SimSun"/>
          <w:bCs/>
          <w:kern w:val="22"/>
          <w:sz w:val="24"/>
          <w:lang w:eastAsia="zh-CN"/>
        </w:rPr>
        <w:t>全球环境基金</w:t>
      </w:r>
      <w:r>
        <w:rPr>
          <w:rFonts w:ascii="SimSun" w:eastAsia="SimSun" w:hAnsi="SimSun" w:cs="SimSun" w:hint="eastAsia"/>
          <w:bCs/>
          <w:kern w:val="22"/>
          <w:sz w:val="24"/>
          <w:lang w:eastAsia="zh-CN"/>
        </w:rPr>
        <w:t>尽量</w:t>
      </w:r>
      <w:r w:rsidR="006D0B67">
        <w:rPr>
          <w:rFonts w:ascii="SimSun" w:eastAsia="SimSun" w:hAnsi="SimSun" w:cs="SimSun" w:hint="eastAsia"/>
          <w:bCs/>
          <w:kern w:val="22"/>
          <w:sz w:val="24"/>
          <w:lang w:eastAsia="zh-CN"/>
        </w:rPr>
        <w:t>在</w:t>
      </w:r>
      <w:r w:rsidR="00FB1BD5" w:rsidRPr="00341F04">
        <w:rPr>
          <w:rFonts w:ascii="SimSun" w:eastAsia="SimSun" w:hAnsi="SimSun" w:cs="SimSun"/>
          <w:bCs/>
          <w:kern w:val="22"/>
          <w:sz w:val="24"/>
          <w:lang w:eastAsia="zh-CN"/>
        </w:rPr>
        <w:t>理事会下届会议</w:t>
      </w:r>
      <w:r>
        <w:rPr>
          <w:rFonts w:ascii="SimSun" w:eastAsia="SimSun" w:hAnsi="SimSun" w:cs="SimSun" w:hint="eastAsia"/>
          <w:bCs/>
          <w:kern w:val="22"/>
          <w:sz w:val="24"/>
          <w:lang w:eastAsia="zh-CN"/>
        </w:rPr>
        <w:t>上</w:t>
      </w:r>
      <w:r w:rsidR="00FB1BD5" w:rsidRPr="00341F04">
        <w:rPr>
          <w:rFonts w:ascii="SimSun" w:eastAsia="SimSun" w:hAnsi="SimSun" w:cs="SimSun"/>
          <w:bCs/>
          <w:kern w:val="22"/>
          <w:sz w:val="24"/>
          <w:lang w:eastAsia="zh-CN"/>
        </w:rPr>
        <w:t>核准这些决定，并</w:t>
      </w:r>
      <w:r>
        <w:rPr>
          <w:rFonts w:ascii="SimSun" w:eastAsia="SimSun" w:hAnsi="SimSun" w:cs="SimSun" w:hint="eastAsia"/>
          <w:bCs/>
          <w:kern w:val="22"/>
          <w:sz w:val="24"/>
          <w:lang w:eastAsia="zh-CN"/>
        </w:rPr>
        <w:t>尽量</w:t>
      </w:r>
      <w:r w:rsidR="00FB1BD5" w:rsidRPr="00341F04">
        <w:rPr>
          <w:rFonts w:ascii="SimSun" w:eastAsia="SimSun" w:hAnsi="SimSun" w:cs="SimSun"/>
          <w:bCs/>
          <w:kern w:val="22"/>
          <w:sz w:val="24"/>
          <w:lang w:eastAsia="zh-CN"/>
        </w:rPr>
        <w:t>在2023年</w:t>
      </w:r>
      <w:r w:rsidR="006D0B67">
        <w:rPr>
          <w:rFonts w:ascii="SimSun" w:eastAsia="SimSun" w:hAnsi="SimSun" w:cs="SimSun" w:hint="eastAsia"/>
          <w:bCs/>
          <w:kern w:val="22"/>
          <w:sz w:val="24"/>
          <w:lang w:eastAsia="zh-CN"/>
        </w:rPr>
        <w:t>成员国</w:t>
      </w:r>
      <w:r w:rsidR="00FB1BD5" w:rsidRPr="00341F04">
        <w:rPr>
          <w:rFonts w:ascii="SimSun" w:eastAsia="SimSun" w:hAnsi="SimSun" w:cs="SimSun"/>
          <w:bCs/>
          <w:kern w:val="22"/>
          <w:sz w:val="24"/>
          <w:lang w:eastAsia="zh-CN"/>
        </w:rPr>
        <w:t>大会下届会议</w:t>
      </w:r>
      <w:r>
        <w:rPr>
          <w:rFonts w:ascii="SimSun" w:eastAsia="SimSun" w:hAnsi="SimSun" w:cs="SimSun" w:hint="eastAsia"/>
          <w:bCs/>
          <w:kern w:val="22"/>
          <w:sz w:val="24"/>
          <w:lang w:eastAsia="zh-CN"/>
        </w:rPr>
        <w:t>上</w:t>
      </w:r>
      <w:r w:rsidR="00FB1BD5" w:rsidRPr="00341F04">
        <w:rPr>
          <w:rFonts w:ascii="SimSun" w:eastAsia="SimSun" w:hAnsi="SimSun" w:cs="SimSun"/>
          <w:bCs/>
          <w:kern w:val="22"/>
          <w:sz w:val="24"/>
          <w:lang w:eastAsia="zh-CN"/>
        </w:rPr>
        <w:t>批准这些决定；</w:t>
      </w:r>
    </w:p>
    <w:p w14:paraId="3D9578D9" w14:textId="6071C2D4"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lastRenderedPageBreak/>
        <w:t>呼吁</w:t>
      </w:r>
      <w:r w:rsidR="00F308B4">
        <w:rPr>
          <w:rFonts w:ascii="SimSun" w:eastAsia="SimSun" w:hAnsi="SimSun" w:cs="SimSun" w:hint="eastAsia"/>
          <w:bCs/>
          <w:kern w:val="22"/>
          <w:sz w:val="24"/>
          <w:lang w:eastAsia="zh-CN"/>
        </w:rPr>
        <w:t>按照</w:t>
      </w:r>
      <w:r w:rsidR="00A56A00">
        <w:rPr>
          <w:rFonts w:ascii="SimSun" w:eastAsia="SimSun" w:hAnsi="SimSun" w:cs="SimSun" w:hint="eastAsia"/>
          <w:bCs/>
          <w:kern w:val="22"/>
          <w:sz w:val="24"/>
          <w:lang w:eastAsia="zh-CN"/>
        </w:rPr>
        <w:t>《昆明-蒙特利尔全球生物多样性</w:t>
      </w:r>
      <w:r w:rsidRPr="00341F04">
        <w:rPr>
          <w:rFonts w:ascii="SimSun" w:eastAsia="SimSun" w:hAnsi="SimSun" w:cs="SimSun"/>
          <w:bCs/>
          <w:kern w:val="22"/>
          <w:sz w:val="24"/>
          <w:lang w:eastAsia="zh-CN"/>
        </w:rPr>
        <w:t>框架</w:t>
      </w:r>
      <w:r w:rsidR="00A56A00">
        <w:rPr>
          <w:rFonts w:ascii="SimSun" w:eastAsia="SimSun" w:hAnsi="SimSun" w:cs="SimSun" w:hint="eastAsia"/>
          <w:bCs/>
          <w:kern w:val="22"/>
          <w:sz w:val="24"/>
          <w:lang w:eastAsia="zh-CN"/>
        </w:rPr>
        <w:t>》</w:t>
      </w:r>
      <w:r w:rsidR="0063443C">
        <w:rPr>
          <w:rFonts w:ascii="SimSun" w:eastAsia="SimSun" w:hAnsi="SimSun" w:cs="SimSun" w:hint="eastAsia"/>
          <w:bCs/>
          <w:kern w:val="22"/>
          <w:sz w:val="24"/>
          <w:lang w:eastAsia="zh-CN"/>
        </w:rPr>
        <w:t>行动</w:t>
      </w:r>
      <w:r w:rsidRPr="00341F04">
        <w:rPr>
          <w:rFonts w:ascii="SimSun" w:eastAsia="SimSun" w:hAnsi="SimSun" w:cs="SimSun"/>
          <w:bCs/>
          <w:kern w:val="22"/>
          <w:sz w:val="24"/>
          <w:lang w:eastAsia="zh-CN"/>
        </w:rPr>
        <w:t>目标19立即</w:t>
      </w:r>
      <w:r w:rsidR="00205FE0">
        <w:rPr>
          <w:rFonts w:ascii="SimSun" w:eastAsia="SimSun" w:hAnsi="SimSun" w:cs="SimSun" w:hint="eastAsia"/>
          <w:bCs/>
          <w:kern w:val="22"/>
          <w:sz w:val="24"/>
          <w:lang w:eastAsia="zh-CN"/>
        </w:rPr>
        <w:t>增加</w:t>
      </w:r>
      <w:r w:rsidR="00A56A00">
        <w:rPr>
          <w:rFonts w:ascii="SimSun" w:eastAsia="SimSun" w:hAnsi="SimSun" w:cs="SimSun" w:hint="eastAsia"/>
          <w:bCs/>
          <w:kern w:val="22"/>
          <w:sz w:val="24"/>
          <w:lang w:eastAsia="zh-CN"/>
        </w:rPr>
        <w:t>所有来源</w:t>
      </w:r>
      <w:r w:rsidR="00205FE0">
        <w:rPr>
          <w:rFonts w:ascii="SimSun" w:eastAsia="SimSun" w:hAnsi="SimSun" w:cs="SimSun" w:hint="eastAsia"/>
          <w:bCs/>
          <w:kern w:val="22"/>
          <w:sz w:val="24"/>
          <w:lang w:eastAsia="zh-CN"/>
        </w:rPr>
        <w:t>的</w:t>
      </w:r>
      <w:r w:rsidRPr="00341F04">
        <w:rPr>
          <w:rFonts w:ascii="SimSun" w:eastAsia="SimSun" w:hAnsi="SimSun" w:cs="SimSun"/>
          <w:bCs/>
          <w:kern w:val="22"/>
          <w:sz w:val="24"/>
          <w:lang w:eastAsia="zh-CN"/>
        </w:rPr>
        <w:t>实质性捐助；</w:t>
      </w:r>
    </w:p>
    <w:p w14:paraId="2A4A044F" w14:textId="3C17EBE8"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请</w:t>
      </w:r>
      <w:r w:rsidRPr="00341F04">
        <w:rPr>
          <w:rFonts w:ascii="SimSun" w:eastAsia="SimSun" w:hAnsi="SimSun" w:cs="SimSun"/>
          <w:bCs/>
          <w:kern w:val="22"/>
          <w:sz w:val="24"/>
          <w:lang w:eastAsia="zh-CN"/>
        </w:rPr>
        <w:t>全球环境基金</w:t>
      </w:r>
      <w:r w:rsidR="00D82305" w:rsidRPr="00D82305">
        <w:rPr>
          <w:rFonts w:ascii="SimSun" w:eastAsia="SimSun" w:hAnsi="SimSun" w:cs="SimSun" w:hint="eastAsia"/>
          <w:bCs/>
          <w:color w:val="000000" w:themeColor="text1"/>
          <w:kern w:val="22"/>
          <w:sz w:val="24"/>
          <w:lang w:eastAsia="zh-CN"/>
        </w:rPr>
        <w:t>邀请</w:t>
      </w:r>
      <w:r w:rsidRPr="00341F04">
        <w:rPr>
          <w:rFonts w:ascii="SimSun" w:eastAsia="SimSun" w:hAnsi="SimSun" w:cs="SimSun"/>
          <w:bCs/>
          <w:kern w:val="22"/>
          <w:sz w:val="24"/>
          <w:lang w:eastAsia="zh-CN"/>
        </w:rPr>
        <w:t>所有多边开发银行和</w:t>
      </w:r>
      <w:r w:rsidR="00EA4724">
        <w:rPr>
          <w:rFonts w:ascii="SimSun" w:eastAsia="SimSun" w:hAnsi="SimSun" w:cs="SimSun" w:hint="eastAsia"/>
          <w:bCs/>
          <w:kern w:val="22"/>
          <w:sz w:val="24"/>
          <w:lang w:eastAsia="zh-CN"/>
        </w:rPr>
        <w:t>其他</w:t>
      </w:r>
      <w:r w:rsidRPr="00341F04">
        <w:rPr>
          <w:rFonts w:ascii="SimSun" w:eastAsia="SimSun" w:hAnsi="SimSun" w:cs="SimSun"/>
          <w:bCs/>
          <w:kern w:val="22"/>
          <w:sz w:val="24"/>
          <w:lang w:eastAsia="zh-CN"/>
        </w:rPr>
        <w:t>国际金融机构参与</w:t>
      </w:r>
      <w:r w:rsidR="00EA4724">
        <w:rPr>
          <w:rFonts w:ascii="SimSun" w:eastAsia="SimSun" w:hAnsi="SimSun" w:cs="SimSun" w:hint="eastAsia"/>
          <w:bCs/>
          <w:kern w:val="22"/>
          <w:sz w:val="24"/>
          <w:lang w:eastAsia="zh-CN"/>
        </w:rPr>
        <w:t>全球生物多样性</w:t>
      </w:r>
      <w:r w:rsidR="0028528F">
        <w:rPr>
          <w:rFonts w:ascii="SimSun" w:eastAsia="SimSun" w:hAnsi="SimSun" w:cs="SimSun" w:hint="eastAsia"/>
          <w:bCs/>
          <w:kern w:val="22"/>
          <w:sz w:val="24"/>
          <w:lang w:eastAsia="zh-CN"/>
        </w:rPr>
        <w:t>框架</w:t>
      </w:r>
      <w:r w:rsidRPr="00341F04">
        <w:rPr>
          <w:rFonts w:ascii="SimSun" w:eastAsia="SimSun" w:hAnsi="SimSun" w:cs="SimSun"/>
          <w:bCs/>
          <w:kern w:val="22"/>
          <w:sz w:val="24"/>
          <w:lang w:eastAsia="zh-CN"/>
        </w:rPr>
        <w:t>基金的设计和运作，以期</w:t>
      </w:r>
      <w:r w:rsidR="00D82305">
        <w:rPr>
          <w:rFonts w:ascii="SimSun" w:eastAsia="SimSun" w:hAnsi="SimSun" w:cs="SimSun" w:hint="eastAsia"/>
          <w:bCs/>
          <w:kern w:val="22"/>
          <w:sz w:val="24"/>
          <w:lang w:eastAsia="zh-CN"/>
        </w:rPr>
        <w:t>发挥流入</w:t>
      </w:r>
      <w:r w:rsidRPr="00341F04">
        <w:rPr>
          <w:rFonts w:ascii="SimSun" w:eastAsia="SimSun" w:hAnsi="SimSun" w:cs="SimSun"/>
          <w:bCs/>
          <w:kern w:val="22"/>
          <w:sz w:val="24"/>
          <w:lang w:eastAsia="zh-CN"/>
        </w:rPr>
        <w:t>和</w:t>
      </w:r>
      <w:r w:rsidR="00D82305">
        <w:rPr>
          <w:rFonts w:ascii="SimSun" w:eastAsia="SimSun" w:hAnsi="SimSun" w:cs="SimSun" w:hint="eastAsia"/>
          <w:bCs/>
          <w:kern w:val="22"/>
          <w:sz w:val="24"/>
          <w:lang w:eastAsia="zh-CN"/>
        </w:rPr>
        <w:t>流出</w:t>
      </w:r>
      <w:r w:rsidR="00E61E5B">
        <w:rPr>
          <w:rFonts w:ascii="SimSun" w:eastAsia="SimSun" w:hAnsi="SimSun" w:cs="SimSun" w:hint="eastAsia"/>
          <w:bCs/>
          <w:kern w:val="22"/>
          <w:sz w:val="24"/>
          <w:lang w:eastAsia="zh-CN"/>
        </w:rPr>
        <w:t>框架</w:t>
      </w:r>
      <w:r w:rsidR="00D82305">
        <w:rPr>
          <w:rFonts w:ascii="SimSun" w:eastAsia="SimSun" w:hAnsi="SimSun" w:cs="SimSun" w:hint="eastAsia"/>
          <w:bCs/>
          <w:kern w:val="22"/>
          <w:sz w:val="24"/>
          <w:lang w:eastAsia="zh-CN"/>
        </w:rPr>
        <w:t>基金</w:t>
      </w:r>
      <w:r w:rsidR="0028528F">
        <w:rPr>
          <w:rFonts w:ascii="SimSun" w:eastAsia="SimSun" w:hAnsi="SimSun" w:cs="SimSun" w:hint="eastAsia"/>
          <w:bCs/>
          <w:kern w:val="22"/>
          <w:sz w:val="24"/>
          <w:lang w:eastAsia="zh-CN"/>
        </w:rPr>
        <w:t>的更多</w:t>
      </w:r>
      <w:r w:rsidRPr="00341F04">
        <w:rPr>
          <w:rFonts w:ascii="SimSun" w:eastAsia="SimSun" w:hAnsi="SimSun" w:cs="SimSun"/>
          <w:bCs/>
          <w:kern w:val="22"/>
          <w:sz w:val="24"/>
          <w:lang w:eastAsia="zh-CN"/>
        </w:rPr>
        <w:t>资源</w:t>
      </w:r>
      <w:r w:rsidR="00D82305">
        <w:rPr>
          <w:rFonts w:ascii="SimSun" w:eastAsia="SimSun" w:hAnsi="SimSun" w:cs="SimSun" w:hint="eastAsia"/>
          <w:bCs/>
          <w:kern w:val="22"/>
          <w:sz w:val="24"/>
          <w:lang w:eastAsia="zh-CN"/>
        </w:rPr>
        <w:t>的杠杆作用</w:t>
      </w:r>
      <w:r w:rsidRPr="00341F04">
        <w:rPr>
          <w:rFonts w:ascii="SimSun" w:eastAsia="SimSun" w:hAnsi="SimSun" w:cs="SimSun"/>
          <w:bCs/>
          <w:kern w:val="22"/>
          <w:sz w:val="24"/>
          <w:lang w:eastAsia="zh-CN"/>
        </w:rPr>
        <w:t>，通过新的和现有的生物多样性</w:t>
      </w:r>
      <w:r w:rsidRPr="00E61E5B">
        <w:rPr>
          <w:rFonts w:ascii="SimSun" w:eastAsia="SimSun" w:hAnsi="SimSun" w:cs="SimSun"/>
          <w:bCs/>
          <w:kern w:val="22"/>
          <w:sz w:val="24"/>
          <w:lang w:eastAsia="zh-CN"/>
        </w:rPr>
        <w:t>组合</w:t>
      </w:r>
      <w:r w:rsidRPr="00341F04">
        <w:rPr>
          <w:rFonts w:ascii="SimSun" w:eastAsia="SimSun" w:hAnsi="SimSun" w:cs="SimSun"/>
          <w:bCs/>
          <w:kern w:val="22"/>
          <w:sz w:val="24"/>
          <w:lang w:eastAsia="zh-CN"/>
        </w:rPr>
        <w:t>输送这些资源，这些资源需要与</w:t>
      </w:r>
      <w:r w:rsidR="00EA4724">
        <w:rPr>
          <w:rFonts w:ascii="SimSun" w:eastAsia="SimSun" w:hAnsi="SimSun" w:cs="SimSun" w:hint="eastAsia"/>
          <w:bCs/>
          <w:kern w:val="22"/>
          <w:sz w:val="24"/>
          <w:lang w:eastAsia="zh-CN"/>
        </w:rPr>
        <w:t>《昆明-蒙特利尔</w:t>
      </w:r>
      <w:r w:rsidRPr="00341F04">
        <w:rPr>
          <w:rFonts w:ascii="SimSun" w:eastAsia="SimSun" w:hAnsi="SimSun" w:cs="SimSun"/>
          <w:bCs/>
          <w:kern w:val="22"/>
          <w:sz w:val="24"/>
          <w:lang w:eastAsia="zh-CN"/>
        </w:rPr>
        <w:t>全球生物多样性框架</w:t>
      </w:r>
      <w:r w:rsidR="00EA4724">
        <w:rPr>
          <w:rFonts w:ascii="SimSun" w:eastAsia="SimSun" w:hAnsi="SimSun" w:cs="SimSun" w:hint="eastAsia"/>
          <w:bCs/>
          <w:kern w:val="22"/>
          <w:sz w:val="24"/>
          <w:lang w:eastAsia="zh-CN"/>
        </w:rPr>
        <w:t>》</w:t>
      </w:r>
      <w:r w:rsidRPr="00341F04">
        <w:rPr>
          <w:rFonts w:ascii="SimSun" w:eastAsia="SimSun" w:hAnsi="SimSun" w:cs="SimSun"/>
          <w:bCs/>
          <w:kern w:val="22"/>
          <w:sz w:val="24"/>
          <w:lang w:eastAsia="zh-CN"/>
        </w:rPr>
        <w:t>的</w:t>
      </w:r>
      <w:r w:rsidR="0028528F">
        <w:rPr>
          <w:rFonts w:ascii="SimSun" w:eastAsia="SimSun" w:hAnsi="SimSun" w:cs="SimSun" w:hint="eastAsia"/>
          <w:bCs/>
          <w:kern w:val="22"/>
          <w:sz w:val="24"/>
          <w:lang w:eastAsia="zh-CN"/>
        </w:rPr>
        <w:t>长期</w:t>
      </w:r>
      <w:r w:rsidRPr="00341F04">
        <w:rPr>
          <w:rFonts w:ascii="SimSun" w:eastAsia="SimSun" w:hAnsi="SimSun" w:cs="SimSun"/>
          <w:bCs/>
          <w:kern w:val="22"/>
          <w:sz w:val="24"/>
          <w:lang w:eastAsia="zh-CN"/>
        </w:rPr>
        <w:t>目标和</w:t>
      </w:r>
      <w:r w:rsidR="0028528F">
        <w:rPr>
          <w:rFonts w:ascii="SimSun" w:eastAsia="SimSun" w:hAnsi="SimSun" w:cs="SimSun" w:hint="eastAsia"/>
          <w:bCs/>
          <w:kern w:val="22"/>
          <w:sz w:val="24"/>
          <w:lang w:eastAsia="zh-CN"/>
        </w:rPr>
        <w:t>行动</w:t>
      </w:r>
      <w:r w:rsidRPr="00341F04">
        <w:rPr>
          <w:rFonts w:ascii="SimSun" w:eastAsia="SimSun" w:hAnsi="SimSun" w:cs="SimSun"/>
          <w:bCs/>
          <w:kern w:val="22"/>
          <w:sz w:val="24"/>
          <w:lang w:eastAsia="zh-CN"/>
        </w:rPr>
        <w:t>目标</w:t>
      </w:r>
      <w:r w:rsidR="0028528F">
        <w:rPr>
          <w:rFonts w:ascii="SimSun" w:eastAsia="SimSun" w:hAnsi="SimSun" w:cs="SimSun" w:hint="eastAsia"/>
          <w:bCs/>
          <w:kern w:val="22"/>
          <w:sz w:val="24"/>
          <w:lang w:eastAsia="zh-CN"/>
        </w:rPr>
        <w:t>相</w:t>
      </w:r>
      <w:r w:rsidRPr="00341F04">
        <w:rPr>
          <w:rFonts w:ascii="SimSun" w:eastAsia="SimSun" w:hAnsi="SimSun" w:cs="SimSun"/>
          <w:bCs/>
          <w:kern w:val="22"/>
          <w:sz w:val="24"/>
          <w:lang w:eastAsia="zh-CN"/>
        </w:rPr>
        <w:t>一致；</w:t>
      </w:r>
    </w:p>
    <w:p w14:paraId="74941E9E" w14:textId="5217CFC2" w:rsidR="00FB1BD5" w:rsidRPr="00341F04" w:rsidRDefault="00EA4724">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Pr>
          <w:rFonts w:ascii="SimSun" w:eastAsia="KaiTi" w:hAnsi="SimSun" w:cs="SimSun" w:hint="eastAsia"/>
          <w:bCs/>
          <w:kern w:val="22"/>
          <w:sz w:val="24"/>
          <w:lang w:eastAsia="zh-CN"/>
        </w:rPr>
        <w:t>又</w:t>
      </w:r>
      <w:r w:rsidR="00FB1BD5" w:rsidRPr="00D3229A">
        <w:rPr>
          <w:rFonts w:ascii="SimSun" w:eastAsia="KaiTi" w:hAnsi="SimSun" w:cs="SimSun"/>
          <w:bCs/>
          <w:kern w:val="22"/>
          <w:sz w:val="24"/>
          <w:lang w:eastAsia="zh-CN"/>
        </w:rPr>
        <w:t>请</w:t>
      </w:r>
      <w:r w:rsidR="00FB1BD5" w:rsidRPr="00341F04">
        <w:rPr>
          <w:rFonts w:ascii="SimSun" w:eastAsia="SimSun" w:hAnsi="SimSun" w:cs="SimSun"/>
          <w:bCs/>
          <w:kern w:val="22"/>
          <w:sz w:val="24"/>
          <w:lang w:eastAsia="zh-CN"/>
        </w:rPr>
        <w:t>全球环境基金向缔约方</w:t>
      </w:r>
      <w:r w:rsidR="00D82305">
        <w:rPr>
          <w:rFonts w:ascii="SimSun" w:eastAsia="SimSun" w:hAnsi="SimSun" w:cs="SimSun" w:hint="eastAsia"/>
          <w:bCs/>
          <w:kern w:val="22"/>
          <w:sz w:val="24"/>
          <w:lang w:eastAsia="zh-CN"/>
        </w:rPr>
        <w:t>大会</w:t>
      </w:r>
      <w:r w:rsidR="00FB1BD5" w:rsidRPr="00341F04">
        <w:rPr>
          <w:rFonts w:ascii="SimSun" w:eastAsia="SimSun" w:hAnsi="SimSun" w:cs="SimSun"/>
          <w:bCs/>
          <w:kern w:val="22"/>
          <w:sz w:val="24"/>
          <w:lang w:eastAsia="zh-CN"/>
        </w:rPr>
        <w:t>今后会议报告</w:t>
      </w:r>
      <w:r>
        <w:rPr>
          <w:rFonts w:ascii="SimSun" w:eastAsia="SimSun" w:hAnsi="SimSun" w:cs="SimSun" w:hint="eastAsia"/>
          <w:bCs/>
          <w:kern w:val="22"/>
          <w:sz w:val="24"/>
          <w:lang w:eastAsia="zh-CN"/>
        </w:rPr>
        <w:t>全球生物多样性</w:t>
      </w:r>
      <w:r w:rsidR="00D82305">
        <w:rPr>
          <w:rFonts w:ascii="SimSun" w:eastAsia="SimSun" w:hAnsi="SimSun" w:cs="SimSun" w:hint="eastAsia"/>
          <w:bCs/>
          <w:kern w:val="22"/>
          <w:sz w:val="24"/>
          <w:lang w:eastAsia="zh-CN"/>
        </w:rPr>
        <w:t>框架</w:t>
      </w:r>
      <w:r w:rsidR="00FB1BD5" w:rsidRPr="00341F04">
        <w:rPr>
          <w:rFonts w:ascii="SimSun" w:eastAsia="SimSun" w:hAnsi="SimSun" w:cs="SimSun"/>
          <w:bCs/>
          <w:kern w:val="22"/>
          <w:sz w:val="24"/>
          <w:lang w:eastAsia="zh-CN"/>
        </w:rPr>
        <w:t>基金的</w:t>
      </w:r>
      <w:r w:rsidR="00D82305">
        <w:rPr>
          <w:rFonts w:ascii="SimSun" w:eastAsia="SimSun" w:hAnsi="SimSun" w:cs="SimSun" w:hint="eastAsia"/>
          <w:bCs/>
          <w:kern w:val="22"/>
          <w:sz w:val="24"/>
          <w:lang w:eastAsia="zh-CN"/>
        </w:rPr>
        <w:t>设立进度</w:t>
      </w:r>
      <w:r>
        <w:rPr>
          <w:rFonts w:ascii="SimSun" w:eastAsia="SimSun" w:hAnsi="SimSun" w:cs="SimSun" w:hint="eastAsia"/>
          <w:bCs/>
          <w:kern w:val="22"/>
          <w:sz w:val="24"/>
          <w:lang w:eastAsia="zh-CN"/>
        </w:rPr>
        <w:t>、</w:t>
      </w:r>
      <w:r w:rsidR="00FB1BD5" w:rsidRPr="00341F04">
        <w:rPr>
          <w:rFonts w:ascii="SimSun" w:eastAsia="SimSun" w:hAnsi="SimSun" w:cs="SimSun"/>
          <w:bCs/>
          <w:kern w:val="22"/>
          <w:sz w:val="24"/>
          <w:lang w:eastAsia="zh-CN"/>
        </w:rPr>
        <w:t>运作和</w:t>
      </w:r>
      <w:r w:rsidR="00D82305">
        <w:rPr>
          <w:rFonts w:ascii="SimSun" w:eastAsia="SimSun" w:hAnsi="SimSun" w:cs="SimSun" w:hint="eastAsia"/>
          <w:bCs/>
          <w:kern w:val="22"/>
          <w:sz w:val="24"/>
          <w:lang w:eastAsia="zh-CN"/>
        </w:rPr>
        <w:t>业</w:t>
      </w:r>
      <w:r w:rsidR="00FB1BD5" w:rsidRPr="00341F04">
        <w:rPr>
          <w:rFonts w:ascii="SimSun" w:eastAsia="SimSun" w:hAnsi="SimSun" w:cs="SimSun"/>
          <w:bCs/>
          <w:kern w:val="22"/>
          <w:sz w:val="24"/>
          <w:lang w:eastAsia="zh-CN"/>
        </w:rPr>
        <w:t>绩；</w:t>
      </w:r>
    </w:p>
    <w:p w14:paraId="71677E05" w14:textId="570FFBC8" w:rsidR="00FB1BD5" w:rsidRPr="00341F04" w:rsidRDefault="00FB1BD5">
      <w:pPr>
        <w:pStyle w:val="ListParagraph"/>
        <w:numPr>
          <w:ilvl w:val="0"/>
          <w:numId w:val="20"/>
        </w:numPr>
        <w:snapToGrid w:val="0"/>
        <w:spacing w:before="120" w:after="120" w:line="240" w:lineRule="atLeast"/>
        <w:ind w:left="0" w:firstLine="490"/>
        <w:contextualSpacing w:val="0"/>
        <w:rPr>
          <w:rFonts w:ascii="SimSun" w:eastAsia="SimSun" w:hAnsi="SimSun" w:cs="SimSun"/>
          <w:bCs/>
          <w:kern w:val="22"/>
          <w:sz w:val="24"/>
          <w:lang w:eastAsia="zh-CN"/>
        </w:rPr>
      </w:pPr>
      <w:r w:rsidRPr="00D3229A">
        <w:rPr>
          <w:rFonts w:ascii="SimSun" w:eastAsia="KaiTi" w:hAnsi="SimSun" w:cs="SimSun"/>
          <w:bCs/>
          <w:kern w:val="22"/>
          <w:sz w:val="24"/>
          <w:lang w:eastAsia="zh-CN"/>
        </w:rPr>
        <w:t>决定</w:t>
      </w:r>
      <w:r w:rsidR="00EA4724">
        <w:rPr>
          <w:rFonts w:ascii="SimSun" w:eastAsia="SimSun" w:hAnsi="SimSun" w:cs="SimSun" w:hint="eastAsia"/>
          <w:bCs/>
          <w:kern w:val="22"/>
          <w:sz w:val="24"/>
          <w:lang w:eastAsia="zh-CN"/>
        </w:rPr>
        <w:t>评估全球生物多样性</w:t>
      </w:r>
      <w:r w:rsidR="00D82305">
        <w:rPr>
          <w:rFonts w:ascii="SimSun" w:eastAsia="SimSun" w:hAnsi="SimSun" w:cs="SimSun" w:hint="eastAsia"/>
          <w:bCs/>
          <w:kern w:val="22"/>
          <w:sz w:val="24"/>
          <w:lang w:eastAsia="zh-CN"/>
        </w:rPr>
        <w:t>框架基金的设立进度</w:t>
      </w:r>
      <w:r w:rsidR="00EA4724">
        <w:rPr>
          <w:rFonts w:ascii="SimSun" w:eastAsia="SimSun" w:hAnsi="SimSun" w:cs="SimSun" w:hint="eastAsia"/>
          <w:bCs/>
          <w:kern w:val="22"/>
          <w:sz w:val="24"/>
          <w:lang w:eastAsia="zh-CN"/>
        </w:rPr>
        <w:t>、</w:t>
      </w:r>
      <w:r w:rsidRPr="00341F04">
        <w:rPr>
          <w:rFonts w:ascii="SimSun" w:eastAsia="SimSun" w:hAnsi="SimSun" w:cs="SimSun"/>
          <w:bCs/>
          <w:kern w:val="22"/>
          <w:sz w:val="24"/>
          <w:lang w:eastAsia="zh-CN"/>
        </w:rPr>
        <w:t>运作和</w:t>
      </w:r>
      <w:r w:rsidR="00D82305">
        <w:rPr>
          <w:rFonts w:ascii="SimSun" w:eastAsia="SimSun" w:hAnsi="SimSun" w:cs="SimSun" w:hint="eastAsia"/>
          <w:bCs/>
          <w:kern w:val="22"/>
          <w:sz w:val="24"/>
          <w:lang w:eastAsia="zh-CN"/>
        </w:rPr>
        <w:t>业绩</w:t>
      </w:r>
      <w:r w:rsidRPr="00341F04">
        <w:rPr>
          <w:rFonts w:ascii="SimSun" w:eastAsia="SimSun" w:hAnsi="SimSun" w:cs="SimSun"/>
          <w:bCs/>
          <w:kern w:val="22"/>
          <w:sz w:val="24"/>
          <w:lang w:eastAsia="zh-CN"/>
        </w:rPr>
        <w:t>，并在今后会议上</w:t>
      </w:r>
      <w:r w:rsidR="00EA4724" w:rsidRPr="00EA4724">
        <w:rPr>
          <w:rFonts w:ascii="SimSun" w:eastAsia="SimSun" w:hAnsi="SimSun" w:cs="SimSun" w:hint="eastAsia"/>
          <w:bCs/>
          <w:kern w:val="22"/>
          <w:sz w:val="24"/>
          <w:lang w:eastAsia="zh-CN"/>
        </w:rPr>
        <w:t>就</w:t>
      </w:r>
      <w:r w:rsidR="00EA4724">
        <w:rPr>
          <w:rFonts w:ascii="SimSun" w:eastAsia="SimSun" w:hAnsi="SimSun" w:cs="SimSun" w:hint="eastAsia"/>
          <w:bCs/>
          <w:kern w:val="22"/>
          <w:sz w:val="24"/>
          <w:lang w:eastAsia="zh-CN"/>
        </w:rPr>
        <w:t>全球生物多样性</w:t>
      </w:r>
      <w:r w:rsidR="00EA4724" w:rsidRPr="00EA4724">
        <w:rPr>
          <w:rFonts w:ascii="SimSun" w:eastAsia="SimSun" w:hAnsi="SimSun" w:cs="SimSun" w:hint="eastAsia"/>
          <w:bCs/>
          <w:kern w:val="22"/>
          <w:sz w:val="24"/>
          <w:lang w:eastAsia="zh-CN"/>
        </w:rPr>
        <w:t>框架基金的模式和运营问题审议和通过对全球环境基金和上文第</w:t>
      </w:r>
      <w:r w:rsidR="00EA4724">
        <w:rPr>
          <w:rFonts w:ascii="SimSun" w:eastAsia="SimSun" w:hAnsi="SimSun" w:cs="SimSun" w:hint="eastAsia"/>
          <w:bCs/>
          <w:kern w:val="22"/>
          <w:sz w:val="24"/>
          <w:lang w:eastAsia="zh-CN"/>
        </w:rPr>
        <w:t>2</w:t>
      </w:r>
      <w:r w:rsidR="00EA4724" w:rsidRPr="00EA4724">
        <w:rPr>
          <w:rFonts w:ascii="SimSun" w:eastAsia="SimSun" w:hAnsi="SimSun" w:cs="SimSun"/>
          <w:bCs/>
          <w:kern w:val="22"/>
          <w:sz w:val="24"/>
          <w:lang w:eastAsia="zh-CN"/>
        </w:rPr>
        <w:t>1</w:t>
      </w:r>
      <w:r w:rsidR="00EA4724" w:rsidRPr="00EA4724">
        <w:rPr>
          <w:rFonts w:ascii="SimSun" w:eastAsia="SimSun" w:hAnsi="SimSun" w:cs="SimSun" w:hint="eastAsia"/>
          <w:bCs/>
          <w:kern w:val="22"/>
          <w:sz w:val="24"/>
          <w:lang w:eastAsia="zh-CN"/>
        </w:rPr>
        <w:t>段所述理事机构的进一步指导</w:t>
      </w:r>
      <w:r w:rsidR="00EA4724">
        <w:rPr>
          <w:rFonts w:ascii="SimSun" w:eastAsia="SimSun" w:hAnsi="SimSun" w:cs="SimSun" w:hint="eastAsia"/>
          <w:bCs/>
          <w:kern w:val="22"/>
          <w:sz w:val="24"/>
          <w:lang w:eastAsia="zh-CN"/>
        </w:rPr>
        <w:t>意见</w:t>
      </w:r>
      <w:r w:rsidRPr="00341F04">
        <w:rPr>
          <w:rFonts w:ascii="SimSun" w:eastAsia="SimSun" w:hAnsi="SimSun" w:cs="SimSun"/>
          <w:bCs/>
          <w:kern w:val="22"/>
          <w:sz w:val="24"/>
          <w:lang w:eastAsia="zh-CN"/>
        </w:rPr>
        <w:t>；</w:t>
      </w:r>
    </w:p>
    <w:p w14:paraId="61F08A27" w14:textId="1D966F5D" w:rsidR="00FB1BD5" w:rsidRPr="00A64E57" w:rsidRDefault="00EA4724">
      <w:pPr>
        <w:pStyle w:val="ListParagraph"/>
        <w:numPr>
          <w:ilvl w:val="0"/>
          <w:numId w:val="20"/>
        </w:numPr>
        <w:snapToGrid w:val="0"/>
        <w:spacing w:before="120" w:after="120" w:line="240" w:lineRule="atLeast"/>
        <w:ind w:left="0" w:firstLine="490"/>
        <w:contextualSpacing w:val="0"/>
        <w:rPr>
          <w:b/>
          <w:kern w:val="22"/>
          <w:szCs w:val="22"/>
          <w:lang w:eastAsia="zh-CN"/>
        </w:rPr>
      </w:pPr>
      <w:r>
        <w:rPr>
          <w:rFonts w:ascii="SimSun" w:eastAsia="KaiTi" w:hAnsi="SimSun" w:cs="SimSun" w:hint="eastAsia"/>
          <w:bCs/>
          <w:kern w:val="22"/>
          <w:sz w:val="24"/>
          <w:lang w:eastAsia="zh-CN"/>
        </w:rPr>
        <w:t>又</w:t>
      </w:r>
      <w:r w:rsidR="00FB1BD5" w:rsidRPr="00D3229A">
        <w:rPr>
          <w:rFonts w:ascii="SimSun" w:eastAsia="KaiTi" w:hAnsi="SimSun" w:cs="SimSun"/>
          <w:bCs/>
          <w:kern w:val="22"/>
          <w:sz w:val="24"/>
          <w:lang w:eastAsia="zh-CN"/>
        </w:rPr>
        <w:t>决定</w:t>
      </w:r>
      <w:r w:rsidRPr="00EA4724">
        <w:rPr>
          <w:rFonts w:ascii="SimSun" w:eastAsia="SimSun" w:hAnsi="SimSun" w:cs="SimSun" w:hint="eastAsia"/>
          <w:bCs/>
          <w:kern w:val="22"/>
          <w:sz w:val="24"/>
          <w:lang w:eastAsia="zh-CN"/>
        </w:rPr>
        <w:t>在第十八届会议上就全球生物多样性框架基金的规模、速度、便利性和今后安排对其运作和业绩进行一次盘点审查并采取行动</w:t>
      </w:r>
      <w:r w:rsidR="00FB1BD5" w:rsidRPr="00341F04">
        <w:rPr>
          <w:rFonts w:ascii="SimSun" w:eastAsia="SimSun" w:hAnsi="SimSun" w:cs="SimSun"/>
          <w:bCs/>
          <w:kern w:val="22"/>
          <w:sz w:val="24"/>
          <w:lang w:eastAsia="zh-CN"/>
        </w:rPr>
        <w:t>。</w:t>
      </w:r>
    </w:p>
    <w:p w14:paraId="157483D4" w14:textId="77777777" w:rsidR="00636147" w:rsidRDefault="00636147" w:rsidP="00636147">
      <w:pPr>
        <w:keepNext/>
        <w:spacing w:after="120"/>
        <w:jc w:val="center"/>
        <w:rPr>
          <w:rFonts w:ascii="KaiTi" w:eastAsia="SimSun" w:hAnsi="KaiTi"/>
          <w:bCs/>
          <w:sz w:val="20"/>
          <w:szCs w:val="20"/>
          <w:lang w:eastAsia="zh-CN"/>
        </w:rPr>
      </w:pPr>
      <w:bookmarkStart w:id="1" w:name="_Toc118354996"/>
    </w:p>
    <w:p w14:paraId="2EB6CC8D" w14:textId="77777777" w:rsidR="00207370" w:rsidRDefault="00207370">
      <w:pPr>
        <w:jc w:val="left"/>
        <w:rPr>
          <w:rFonts w:ascii="KaiTi" w:eastAsia="KaiTi" w:hAnsi="KaiTi"/>
          <w:bCs/>
          <w:sz w:val="24"/>
          <w:lang w:eastAsia="zh-CN"/>
        </w:rPr>
      </w:pPr>
      <w:r>
        <w:rPr>
          <w:rFonts w:ascii="KaiTi" w:eastAsia="KaiTi" w:hAnsi="KaiTi"/>
          <w:bCs/>
          <w:sz w:val="24"/>
          <w:lang w:eastAsia="zh-CN"/>
        </w:rPr>
        <w:br w:type="page"/>
      </w:r>
    </w:p>
    <w:p w14:paraId="4E08FC4B" w14:textId="62032BDE" w:rsidR="00636147" w:rsidRPr="00BF36CF" w:rsidRDefault="00636147" w:rsidP="00636147">
      <w:pPr>
        <w:keepNext/>
        <w:spacing w:after="120"/>
        <w:jc w:val="center"/>
        <w:rPr>
          <w:rFonts w:ascii="KaiTi" w:eastAsia="KaiTi" w:hAnsi="KaiTi"/>
          <w:bCs/>
          <w:sz w:val="24"/>
          <w:lang w:eastAsia="zh-CN"/>
        </w:rPr>
      </w:pPr>
      <w:r w:rsidRPr="00BF36CF">
        <w:rPr>
          <w:rFonts w:ascii="KaiTi" w:eastAsia="KaiTi" w:hAnsi="KaiTi"/>
          <w:bCs/>
          <w:sz w:val="24"/>
          <w:lang w:eastAsia="zh-CN"/>
        </w:rPr>
        <w:lastRenderedPageBreak/>
        <w:t>附件</w:t>
      </w:r>
      <w:r w:rsidRPr="00BF36CF">
        <w:rPr>
          <w:rFonts w:ascii="KaiTi" w:eastAsia="KaiTi" w:hAnsi="KaiTi" w:hint="eastAsia"/>
          <w:bCs/>
          <w:sz w:val="24"/>
          <w:lang w:eastAsia="zh-CN"/>
        </w:rPr>
        <w:t>一</w:t>
      </w:r>
    </w:p>
    <w:p w14:paraId="49C3AC3A" w14:textId="77777777" w:rsidR="00636147" w:rsidRPr="00BF36CF" w:rsidRDefault="00636147" w:rsidP="00C829CB">
      <w:pPr>
        <w:keepNext/>
        <w:snapToGrid w:val="0"/>
        <w:spacing w:before="120"/>
        <w:jc w:val="center"/>
        <w:outlineLvl w:val="1"/>
        <w:rPr>
          <w:rStyle w:val="Heading1Char"/>
          <w:rFonts w:eastAsia="SimSun"/>
          <w:sz w:val="24"/>
          <w:lang w:eastAsia="zh-CN"/>
        </w:rPr>
      </w:pPr>
      <w:r w:rsidRPr="00BF36CF">
        <w:rPr>
          <w:rStyle w:val="Heading1Char"/>
          <w:rFonts w:ascii="SimSun" w:eastAsia="SimSun" w:hAnsi="SimSun" w:cs="SimSun" w:hint="eastAsia"/>
          <w:sz w:val="24"/>
          <w:lang w:eastAsia="zh-CN"/>
        </w:rPr>
        <w:t>全球环境基金信托基金第八增资期（</w:t>
      </w:r>
      <w:r w:rsidRPr="00BF36CF">
        <w:rPr>
          <w:rStyle w:val="Heading1Char"/>
          <w:rFonts w:eastAsia="SimSun"/>
          <w:sz w:val="24"/>
          <w:lang w:eastAsia="zh-CN"/>
        </w:rPr>
        <w:t>2022-2026</w:t>
      </w:r>
      <w:r w:rsidRPr="00BF36CF">
        <w:rPr>
          <w:rStyle w:val="Heading1Char"/>
          <w:rFonts w:ascii="SimSun" w:eastAsia="SimSun" w:hAnsi="SimSun" w:cs="SimSun" w:hint="eastAsia"/>
          <w:sz w:val="24"/>
          <w:lang w:eastAsia="zh-CN"/>
        </w:rPr>
        <w:t>年）</w:t>
      </w:r>
    </w:p>
    <w:p w14:paraId="72B304E2" w14:textId="77777777" w:rsidR="00636147" w:rsidRPr="00BF36CF" w:rsidRDefault="00636147" w:rsidP="00C829CB">
      <w:pPr>
        <w:keepNext/>
        <w:spacing w:after="120"/>
        <w:jc w:val="center"/>
        <w:outlineLvl w:val="1"/>
        <w:rPr>
          <w:rFonts w:eastAsia="SimSun"/>
          <w:b/>
          <w:bCs/>
          <w:iCs/>
          <w:sz w:val="24"/>
          <w:lang w:val="en-US" w:eastAsia="zh-CN"/>
        </w:rPr>
      </w:pPr>
      <w:r w:rsidRPr="00BF36CF">
        <w:rPr>
          <w:rStyle w:val="Heading1Char"/>
          <w:rFonts w:ascii="SimSun" w:eastAsia="SimSun" w:hAnsi="SimSun" w:cs="SimSun" w:hint="eastAsia"/>
          <w:sz w:val="24"/>
          <w:lang w:eastAsia="zh-CN"/>
        </w:rPr>
        <w:t>成果导向四年期方案重点框架</w:t>
      </w:r>
    </w:p>
    <w:p w14:paraId="58CF4DCF" w14:textId="4DE6926B" w:rsidR="00636147" w:rsidRPr="006E0A7C" w:rsidRDefault="00877F05" w:rsidP="00877F05">
      <w:pPr>
        <w:pStyle w:val="ListParagraph"/>
        <w:keepNext/>
        <w:numPr>
          <w:ilvl w:val="0"/>
          <w:numId w:val="0"/>
        </w:numPr>
        <w:snapToGrid w:val="0"/>
        <w:spacing w:before="240" w:after="240" w:line="240" w:lineRule="atLeast"/>
        <w:contextualSpacing w:val="0"/>
        <w:jc w:val="center"/>
        <w:outlineLvl w:val="1"/>
        <w:rPr>
          <w:rFonts w:eastAsia="SimSun"/>
          <w:b/>
          <w:bCs/>
          <w:sz w:val="24"/>
          <w:lang w:val="en-US" w:eastAsia="zh-CN"/>
        </w:rPr>
      </w:pPr>
      <w:r w:rsidRPr="006E0A7C">
        <w:rPr>
          <w:rFonts w:eastAsia="SimSun" w:hint="eastAsia"/>
          <w:b/>
          <w:bCs/>
          <w:sz w:val="24"/>
          <w:lang w:val="en-US" w:eastAsia="zh-CN"/>
        </w:rPr>
        <w:t>A</w:t>
      </w:r>
      <w:r w:rsidRPr="006E0A7C">
        <w:rPr>
          <w:rFonts w:eastAsia="SimSun"/>
          <w:b/>
          <w:bCs/>
          <w:sz w:val="24"/>
          <w:lang w:val="en-US" w:eastAsia="zh-CN"/>
        </w:rPr>
        <w:t xml:space="preserve">.  </w:t>
      </w:r>
      <w:r w:rsidR="00636147" w:rsidRPr="006E0A7C">
        <w:rPr>
          <w:rFonts w:eastAsia="SimSun"/>
          <w:b/>
          <w:bCs/>
          <w:sz w:val="24"/>
          <w:lang w:val="en-US" w:eastAsia="zh-CN"/>
        </w:rPr>
        <w:t>目标</w:t>
      </w:r>
    </w:p>
    <w:p w14:paraId="23E8D3D8" w14:textId="6185B278"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eastAsia="zh-CN"/>
        </w:rPr>
      </w:pPr>
      <w:bookmarkStart w:id="2" w:name="_Hlk94131801"/>
      <w:r w:rsidRPr="00BF36CF">
        <w:rPr>
          <w:rFonts w:ascii="SimSun" w:eastAsia="SimSun" w:hAnsi="SimSun" w:cs="SimSun" w:hint="eastAsia"/>
          <w:iCs/>
          <w:sz w:val="24"/>
          <w:lang w:val="en-US" w:eastAsia="zh-CN"/>
        </w:rPr>
        <w:t>本成果导向四年期方案重点框架为全球环境基金</w:t>
      </w:r>
      <w:r w:rsidR="00877F05">
        <w:rPr>
          <w:rFonts w:eastAsia="SimSun" w:hint="eastAsia"/>
          <w:iCs/>
          <w:sz w:val="24"/>
          <w:lang w:val="en-US" w:eastAsia="zh-CN"/>
        </w:rPr>
        <w:t>（</w:t>
      </w:r>
      <w:r w:rsidRPr="00BF36CF">
        <w:rPr>
          <w:rFonts w:ascii="SimSun" w:eastAsia="SimSun" w:hAnsi="SimSun" w:cs="SimSun" w:hint="eastAsia"/>
          <w:iCs/>
          <w:sz w:val="24"/>
          <w:lang w:val="en-US" w:eastAsia="zh-CN"/>
        </w:rPr>
        <w:t>全环基金</w:t>
      </w:r>
      <w:r w:rsidR="00877F05">
        <w:rPr>
          <w:rFonts w:eastAsia="SimSun" w:hint="eastAsia"/>
          <w:iCs/>
          <w:sz w:val="24"/>
          <w:lang w:val="en-US" w:eastAsia="zh-CN"/>
        </w:rPr>
        <w:t>）</w:t>
      </w:r>
      <w:r w:rsidRPr="00BF36CF">
        <w:rPr>
          <w:rFonts w:eastAsia="SimSun"/>
          <w:iCs/>
          <w:sz w:val="24"/>
          <w:lang w:val="en-US" w:eastAsia="zh-CN"/>
        </w:rPr>
        <w:t>2022-2026</w:t>
      </w:r>
      <w:r w:rsidRPr="00BF36CF">
        <w:rPr>
          <w:rFonts w:ascii="SimSun" w:eastAsia="SimSun" w:hAnsi="SimSun" w:cs="SimSun" w:hint="eastAsia"/>
          <w:iCs/>
          <w:sz w:val="24"/>
          <w:lang w:val="en-US" w:eastAsia="zh-CN"/>
        </w:rPr>
        <w:t>年第八增资期提供指导，并且符合全环基金为实现全球环境惠益提供资源的任务，也符合缔约方大会赋予全环基金的任务。本框架利用</w:t>
      </w:r>
      <w:r w:rsidR="00877F05">
        <w:rPr>
          <w:rFonts w:ascii="SimSun" w:eastAsia="SimSun" w:hAnsi="SimSun" w:cs="SimSun" w:hint="eastAsia"/>
          <w:iCs/>
          <w:sz w:val="24"/>
          <w:lang w:val="en-US" w:eastAsia="zh-CN"/>
        </w:rPr>
        <w:t>《公约》及其议定书和</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ascii="SimSun" w:eastAsia="SimSun" w:hAnsi="SimSun" w:cs="SimSun" w:hint="eastAsia"/>
          <w:iCs/>
          <w:sz w:val="24"/>
          <w:lang w:val="en-US" w:eastAsia="zh-CN"/>
        </w:rPr>
        <w:t>来确定财务机制的重点。特别是，</w:t>
      </w:r>
      <w:r w:rsidR="00460AD7">
        <w:rPr>
          <w:rFonts w:eastAsia="SimSun"/>
          <w:iCs/>
          <w:sz w:val="24"/>
          <w:lang w:val="en-US" w:eastAsia="zh-CN"/>
        </w:rPr>
        <w:t>《框架》</w:t>
      </w:r>
      <w:r w:rsidRPr="00BF36CF">
        <w:rPr>
          <w:rFonts w:ascii="SimSun" w:eastAsia="SimSun" w:hAnsi="SimSun" w:cs="SimSun" w:hint="eastAsia"/>
          <w:iCs/>
          <w:sz w:val="24"/>
          <w:lang w:val="en-US" w:eastAsia="zh-CN"/>
        </w:rPr>
        <w:t>的长期目标和行动目标为这一四年期框架的成果指明了方向，同时铭记全环基金第八次增资和全环基金第九次增资将共同涵盖行动目标预计为期</w:t>
      </w:r>
      <w:r w:rsidRPr="00BF36CF">
        <w:rPr>
          <w:rFonts w:eastAsia="SimSun"/>
          <w:iCs/>
          <w:sz w:val="24"/>
          <w:lang w:val="en-US" w:eastAsia="zh-CN"/>
        </w:rPr>
        <w:t>8</w:t>
      </w:r>
      <w:r w:rsidRPr="00BF36CF">
        <w:rPr>
          <w:rFonts w:ascii="SimSun" w:eastAsia="SimSun" w:hAnsi="SimSun" w:cs="SimSun" w:hint="eastAsia"/>
          <w:iCs/>
          <w:sz w:val="24"/>
          <w:lang w:val="en-US" w:eastAsia="zh-CN"/>
        </w:rPr>
        <w:t>年的截至</w:t>
      </w:r>
      <w:r w:rsidRPr="00BF36CF">
        <w:rPr>
          <w:rFonts w:eastAsia="SimSun"/>
          <w:iCs/>
          <w:sz w:val="24"/>
          <w:lang w:val="en-US" w:eastAsia="zh-CN"/>
        </w:rPr>
        <w:t>2030</w:t>
      </w:r>
      <w:r w:rsidRPr="00BF36CF">
        <w:rPr>
          <w:rFonts w:ascii="SimSun" w:eastAsia="SimSun" w:hAnsi="SimSun" w:cs="SimSun" w:hint="eastAsia"/>
          <w:iCs/>
          <w:sz w:val="24"/>
          <w:lang w:val="en-US" w:eastAsia="zh-CN"/>
        </w:rPr>
        <w:t>年的最后期限，并认识到全环基金在设计和执行生物多样性战略和方案</w:t>
      </w:r>
      <w:r w:rsidR="003C1E3D" w:rsidRPr="00BF36CF">
        <w:rPr>
          <w:rFonts w:ascii="SimSun" w:eastAsia="SimSun" w:hAnsi="SimSun" w:cs="SimSun" w:hint="eastAsia"/>
          <w:iCs/>
          <w:sz w:val="24"/>
          <w:lang w:val="en-US" w:eastAsia="zh-CN"/>
        </w:rPr>
        <w:t>编制指南</w:t>
      </w:r>
      <w:r w:rsidRPr="00BF36CF">
        <w:rPr>
          <w:rFonts w:ascii="SimSun" w:eastAsia="SimSun" w:hAnsi="SimSun" w:cs="SimSun" w:hint="eastAsia"/>
          <w:iCs/>
          <w:sz w:val="24"/>
          <w:lang w:val="en-US" w:eastAsia="zh-CN"/>
        </w:rPr>
        <w:t>时应顾及《公约》的三项目标。</w:t>
      </w:r>
      <w:bookmarkEnd w:id="2"/>
    </w:p>
    <w:p w14:paraId="3613D08C" w14:textId="611C9A2E"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ascii="SimSun" w:eastAsia="SimSun" w:hAnsi="SimSun" w:cs="SimSun" w:hint="eastAsia"/>
          <w:iCs/>
          <w:sz w:val="24"/>
          <w:lang w:val="en-US" w:eastAsia="zh-CN"/>
        </w:rPr>
        <w:t>在这方面，设想在</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ascii="SimSun" w:eastAsia="SimSun" w:hAnsi="SimSun" w:cs="SimSun" w:hint="eastAsia"/>
          <w:iCs/>
          <w:sz w:val="24"/>
          <w:lang w:val="en-US" w:eastAsia="zh-CN"/>
        </w:rPr>
        <w:t>获得通过和在各自进程下完成全环基金第八次增资后，全环基金将在其提交缔约方大会的报告中列入一项解释，说明全环基金第八次增资将如何通过其方案编制</w:t>
      </w:r>
      <w:r w:rsidR="003C1E3D" w:rsidRPr="00BF36CF">
        <w:rPr>
          <w:rFonts w:ascii="SimSun" w:eastAsia="SimSun" w:hAnsi="SimSun" w:cs="SimSun" w:hint="eastAsia"/>
          <w:iCs/>
          <w:sz w:val="24"/>
          <w:lang w:val="en-US" w:eastAsia="zh-CN"/>
        </w:rPr>
        <w:t>指南</w:t>
      </w:r>
      <w:r w:rsidRPr="00BF36CF">
        <w:rPr>
          <w:rFonts w:ascii="SimSun" w:eastAsia="SimSun" w:hAnsi="SimSun" w:cs="SimSun" w:hint="eastAsia"/>
          <w:iCs/>
          <w:sz w:val="24"/>
          <w:lang w:val="en-US" w:eastAsia="zh-CN"/>
        </w:rPr>
        <w:t>要素，促进执行《公约》及其议定书、</w:t>
      </w:r>
      <w:r w:rsidR="00460AD7">
        <w:rPr>
          <w:rFonts w:eastAsia="SimSun"/>
          <w:iCs/>
          <w:sz w:val="24"/>
          <w:lang w:val="en-US" w:eastAsia="zh-CN"/>
        </w:rPr>
        <w:t>《框架》</w:t>
      </w:r>
      <w:r w:rsidRPr="00BF36CF">
        <w:rPr>
          <w:rFonts w:ascii="SimSun" w:eastAsia="SimSun" w:hAnsi="SimSun" w:cs="SimSun" w:hint="eastAsia"/>
          <w:iCs/>
          <w:sz w:val="24"/>
          <w:lang w:val="en-US" w:eastAsia="zh-CN"/>
        </w:rPr>
        <w:t>的每项</w:t>
      </w:r>
      <w:r w:rsidR="009740AB" w:rsidRPr="00BF36CF">
        <w:rPr>
          <w:rFonts w:eastAsia="SimSun" w:hint="eastAsia"/>
          <w:iCs/>
          <w:sz w:val="24"/>
          <w:lang w:val="en-US" w:eastAsia="zh-CN"/>
        </w:rPr>
        <w:t>长期</w:t>
      </w:r>
      <w:r w:rsidRPr="00BF36CF">
        <w:rPr>
          <w:rFonts w:ascii="SimSun" w:eastAsia="SimSun" w:hAnsi="SimSun" w:cs="SimSun" w:hint="eastAsia"/>
          <w:iCs/>
          <w:sz w:val="24"/>
          <w:lang w:val="en-US" w:eastAsia="zh-CN"/>
        </w:rPr>
        <w:t>目标和</w:t>
      </w:r>
      <w:r w:rsidR="009740AB" w:rsidRPr="00BF36CF">
        <w:rPr>
          <w:rFonts w:ascii="SimSun" w:eastAsia="SimSun" w:hAnsi="SimSun" w:cs="SimSun" w:hint="eastAsia"/>
          <w:iCs/>
          <w:sz w:val="24"/>
          <w:lang w:val="en-US" w:eastAsia="zh-CN"/>
        </w:rPr>
        <w:t>行动</w:t>
      </w:r>
      <w:r w:rsidRPr="00BF36CF">
        <w:rPr>
          <w:rFonts w:ascii="SimSun" w:eastAsia="SimSun" w:hAnsi="SimSun" w:cs="SimSun" w:hint="eastAsia"/>
          <w:iCs/>
          <w:sz w:val="24"/>
          <w:lang w:val="en-US" w:eastAsia="zh-CN"/>
        </w:rPr>
        <w:t>目标及其监测框架。</w:t>
      </w:r>
    </w:p>
    <w:p w14:paraId="313464D9" w14:textId="793DED87"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ascii="SimSun" w:eastAsia="SimSun" w:hAnsi="SimSun" w:cs="SimSun" w:hint="eastAsia"/>
          <w:iCs/>
          <w:sz w:val="24"/>
          <w:lang w:val="en-US" w:eastAsia="zh-CN"/>
        </w:rPr>
        <w:t>成果导向四年期方案重点框架</w:t>
      </w:r>
      <w:r w:rsidR="009740AB" w:rsidRPr="00BF36CF">
        <w:rPr>
          <w:rFonts w:ascii="SimSun" w:eastAsia="SimSun" w:hAnsi="SimSun" w:cs="SimSun" w:hint="eastAsia"/>
          <w:iCs/>
          <w:sz w:val="24"/>
          <w:lang w:val="en-US" w:eastAsia="zh-CN"/>
        </w:rPr>
        <w:t>确认</w:t>
      </w:r>
      <w:r w:rsidRPr="00BF36CF">
        <w:rPr>
          <w:rFonts w:ascii="SimSun" w:eastAsia="SimSun" w:hAnsi="SimSun" w:cs="SimSun" w:hint="eastAsia"/>
          <w:iCs/>
          <w:sz w:val="24"/>
          <w:lang w:val="en-US" w:eastAsia="zh-CN"/>
        </w:rPr>
        <w:t>，</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ascii="SimSun" w:eastAsia="SimSun" w:hAnsi="SimSun" w:cs="SimSun" w:hint="eastAsia"/>
          <w:iCs/>
          <w:sz w:val="24"/>
          <w:lang w:val="en-US" w:eastAsia="zh-CN"/>
        </w:rPr>
        <w:t>对于所有生物多样性相关公约和协定而言是非常重要的总体框架，力求推动实施补充措施，有可能增进《公约》及其议定书以及与</w:t>
      </w:r>
      <w:r w:rsidR="00460AD7">
        <w:rPr>
          <w:rFonts w:eastAsia="SimSun" w:hint="eastAsia"/>
          <w:iCs/>
          <w:sz w:val="24"/>
          <w:lang w:val="en-US" w:eastAsia="zh-CN"/>
        </w:rPr>
        <w:t>《昆明</w:t>
      </w:r>
      <w:r w:rsidR="00460AD7">
        <w:rPr>
          <w:rFonts w:eastAsia="SimSun" w:hint="eastAsia"/>
          <w:iCs/>
          <w:sz w:val="24"/>
          <w:lang w:val="en-US" w:eastAsia="zh-CN"/>
        </w:rPr>
        <w:t>-</w:t>
      </w:r>
      <w:r w:rsidR="00460AD7">
        <w:rPr>
          <w:rFonts w:eastAsia="SimSun" w:hint="eastAsia"/>
          <w:iCs/>
          <w:sz w:val="24"/>
          <w:lang w:val="en-US" w:eastAsia="zh-CN"/>
        </w:rPr>
        <w:t>蒙特利尔全球生物多样性框架》</w:t>
      </w:r>
      <w:r w:rsidRPr="00BF36CF">
        <w:rPr>
          <w:rFonts w:ascii="SimSun" w:eastAsia="SimSun" w:hAnsi="SimSun" w:cs="SimSun" w:hint="eastAsia"/>
          <w:iCs/>
          <w:sz w:val="24"/>
          <w:lang w:val="en-US" w:eastAsia="zh-CN"/>
        </w:rPr>
        <w:t>和全球环境基金任务规定相关的其他其他生物多样性相关公约和协定的方案协同作用和效率。</w:t>
      </w:r>
    </w:p>
    <w:p w14:paraId="420DB871" w14:textId="47D5E573" w:rsidR="00636147" w:rsidRPr="006E0A7C" w:rsidRDefault="00877F05" w:rsidP="00636147">
      <w:pPr>
        <w:keepNext/>
        <w:spacing w:before="120" w:after="120"/>
        <w:jc w:val="center"/>
        <w:outlineLvl w:val="1"/>
        <w:rPr>
          <w:rFonts w:eastAsia="SimSun"/>
          <w:b/>
          <w:bCs/>
          <w:sz w:val="24"/>
          <w:lang w:val="en-US" w:eastAsia="zh-CN"/>
        </w:rPr>
      </w:pPr>
      <w:r w:rsidRPr="006E0A7C">
        <w:rPr>
          <w:rFonts w:eastAsia="SimSun"/>
          <w:b/>
          <w:bCs/>
          <w:sz w:val="24"/>
          <w:lang w:val="en-US" w:eastAsia="zh-CN"/>
        </w:rPr>
        <w:t xml:space="preserve">B. </w:t>
      </w:r>
      <w:r w:rsidR="006E0A7C">
        <w:rPr>
          <w:rFonts w:eastAsia="SimSun"/>
          <w:b/>
          <w:bCs/>
          <w:sz w:val="24"/>
          <w:lang w:val="en-US" w:eastAsia="zh-CN"/>
        </w:rPr>
        <w:t xml:space="preserve"> </w:t>
      </w:r>
      <w:r w:rsidR="00636147" w:rsidRPr="006E0A7C">
        <w:rPr>
          <w:rFonts w:eastAsia="SimSun"/>
          <w:b/>
          <w:bCs/>
          <w:sz w:val="24"/>
          <w:lang w:val="en-US" w:eastAsia="zh-CN"/>
        </w:rPr>
        <w:t>要素</w:t>
      </w:r>
    </w:p>
    <w:p w14:paraId="23699833" w14:textId="7193EC62"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iCs/>
          <w:sz w:val="24"/>
          <w:lang w:val="en-US" w:eastAsia="zh-CN"/>
        </w:rPr>
        <w:t>2022-2026</w:t>
      </w:r>
      <w:r w:rsidRPr="00BF36CF">
        <w:rPr>
          <w:rFonts w:ascii="SimSun" w:eastAsia="SimSun" w:hAnsi="SimSun" w:cs="SimSun" w:hint="eastAsia"/>
          <w:iCs/>
          <w:sz w:val="24"/>
          <w:lang w:val="en-US" w:eastAsia="zh-CN"/>
        </w:rPr>
        <w:t>年成果导向四年期方案重点框架由以下要素组成，应为其提供有效的执行支助：</w:t>
      </w:r>
    </w:p>
    <w:p w14:paraId="2500AB81" w14:textId="22D3176E" w:rsidR="00636147" w:rsidRPr="00BF36CF" w:rsidRDefault="00460AD7">
      <w:pPr>
        <w:pStyle w:val="ListParagraph"/>
        <w:numPr>
          <w:ilvl w:val="1"/>
          <w:numId w:val="14"/>
        </w:numPr>
        <w:snapToGrid w:val="0"/>
        <w:spacing w:before="120" w:after="120"/>
        <w:ind w:left="0" w:firstLine="490"/>
        <w:contextualSpacing w:val="0"/>
        <w:rPr>
          <w:rFonts w:eastAsia="SimSun"/>
          <w:iCs/>
          <w:sz w:val="24"/>
          <w:lang w:eastAsia="zh-CN"/>
        </w:rPr>
      </w:pPr>
      <w:r>
        <w:rPr>
          <w:rFonts w:eastAsia="SimSun"/>
          <w:iCs/>
          <w:sz w:val="24"/>
          <w:lang w:eastAsia="zh-CN"/>
        </w:rPr>
        <w:t>《昆明</w:t>
      </w:r>
      <w:r>
        <w:rPr>
          <w:rFonts w:eastAsia="SimSun"/>
          <w:iCs/>
          <w:sz w:val="24"/>
          <w:lang w:eastAsia="zh-CN"/>
        </w:rPr>
        <w:t>-</w:t>
      </w:r>
      <w:r>
        <w:rPr>
          <w:rFonts w:eastAsia="SimSun"/>
          <w:iCs/>
          <w:sz w:val="24"/>
          <w:lang w:eastAsia="zh-CN"/>
        </w:rPr>
        <w:t>蒙特利尔全球生物多样性框架》</w:t>
      </w:r>
      <w:r w:rsidR="00636147" w:rsidRPr="00BF36CF">
        <w:rPr>
          <w:rFonts w:ascii="SimSun" w:eastAsia="SimSun" w:hAnsi="SimSun" w:cs="SimSun" w:hint="eastAsia"/>
          <w:iCs/>
          <w:sz w:val="24"/>
          <w:lang w:eastAsia="zh-CN"/>
        </w:rPr>
        <w:t>，包括对力求实现的成果进行界定的长期目标和行动目标；</w:t>
      </w:r>
    </w:p>
    <w:p w14:paraId="25C03893" w14:textId="77777777"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国家生物多样性战略和行动计划；</w:t>
      </w:r>
      <w:r w:rsidRPr="00BF36CF">
        <w:rPr>
          <w:rFonts w:eastAsia="SimSun"/>
          <w:bCs/>
          <w:iCs/>
          <w:sz w:val="24"/>
          <w:lang w:eastAsia="zh-CN"/>
        </w:rPr>
        <w:tab/>
      </w:r>
    </w:p>
    <w:p w14:paraId="5A472888" w14:textId="77777777"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国家生物多样性融资计划；</w:t>
      </w:r>
    </w:p>
    <w:p w14:paraId="76EACE08" w14:textId="67749B3D"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执行《公约》的三项目标；</w:t>
      </w:r>
    </w:p>
    <w:p w14:paraId="28EF06F0" w14:textId="19BDFD58"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《公约》下通过的与</w:t>
      </w:r>
      <w:r w:rsidR="00460AD7">
        <w:rPr>
          <w:rFonts w:eastAsia="SimSun"/>
          <w:bCs/>
          <w:iCs/>
          <w:sz w:val="24"/>
          <w:lang w:eastAsia="zh-CN"/>
        </w:rPr>
        <w:t>《昆明</w:t>
      </w:r>
      <w:r w:rsidR="00460AD7">
        <w:rPr>
          <w:rFonts w:eastAsia="SimSun"/>
          <w:bCs/>
          <w:iCs/>
          <w:sz w:val="24"/>
          <w:lang w:eastAsia="zh-CN"/>
        </w:rPr>
        <w:t>-</w:t>
      </w:r>
      <w:r w:rsidR="00460AD7">
        <w:rPr>
          <w:rFonts w:eastAsia="SimSun"/>
          <w:bCs/>
          <w:iCs/>
          <w:sz w:val="24"/>
          <w:lang w:eastAsia="zh-CN"/>
        </w:rPr>
        <w:t>蒙特利尔全球生物多样性框架》</w:t>
      </w:r>
      <w:r w:rsidRPr="00BF36CF">
        <w:rPr>
          <w:rFonts w:ascii="SimSun" w:eastAsia="SimSun" w:hAnsi="SimSun" w:cs="SimSun" w:hint="eastAsia"/>
          <w:bCs/>
          <w:iCs/>
          <w:sz w:val="24"/>
          <w:lang w:eastAsia="zh-CN"/>
        </w:rPr>
        <w:t>相关的执行支助机制：涉及来自所有资源的充分资源调动以执行</w:t>
      </w:r>
      <w:r w:rsidR="00877F05">
        <w:rPr>
          <w:rFonts w:ascii="SimSun" w:eastAsia="SimSun" w:hAnsi="SimSun" w:cs="SimSun" w:hint="eastAsia"/>
          <w:bCs/>
          <w:iCs/>
          <w:sz w:val="24"/>
          <w:lang w:eastAsia="zh-CN"/>
        </w:rPr>
        <w:t>《</w:t>
      </w:r>
      <w:r w:rsidRPr="00BF36CF">
        <w:rPr>
          <w:rFonts w:ascii="SimSun" w:eastAsia="SimSun" w:hAnsi="SimSun" w:cs="SimSun" w:hint="eastAsia"/>
          <w:bCs/>
          <w:iCs/>
          <w:sz w:val="24"/>
          <w:lang w:eastAsia="zh-CN"/>
        </w:rPr>
        <w:t>框架</w:t>
      </w:r>
      <w:r w:rsidR="00877F05">
        <w:rPr>
          <w:rFonts w:ascii="SimSun" w:eastAsia="SimSun" w:hAnsi="SimSun" w:cs="SimSun" w:hint="eastAsia"/>
          <w:bCs/>
          <w:iCs/>
          <w:sz w:val="24"/>
          <w:lang w:eastAsia="zh-CN"/>
        </w:rPr>
        <w:t>》</w:t>
      </w:r>
      <w:r w:rsidRPr="00BF36CF">
        <w:rPr>
          <w:rFonts w:ascii="SimSun" w:eastAsia="SimSun" w:hAnsi="SimSun" w:cs="SimSun" w:hint="eastAsia"/>
          <w:bCs/>
          <w:iCs/>
          <w:sz w:val="24"/>
          <w:lang w:eastAsia="zh-CN"/>
        </w:rPr>
        <w:t>和实现其长期目标和行动目标；主流化；能力建设和发展；有效的生物多样性规划、政策制定和一致性、决策和执行的生成、管理和知识分享；以及科技合作、技术转让和创新。</w:t>
      </w:r>
      <w:r w:rsidR="009740AB" w:rsidRPr="00BF36CF">
        <w:rPr>
          <w:rFonts w:ascii="SimSun" w:eastAsia="SimSun" w:hAnsi="SimSun" w:cs="SimSun" w:hint="eastAsia"/>
          <w:bCs/>
          <w:iCs/>
          <w:sz w:val="24"/>
          <w:lang w:eastAsia="zh-CN"/>
        </w:rPr>
        <w:t>例子包括</w:t>
      </w:r>
      <w:r w:rsidRPr="00BF36CF">
        <w:rPr>
          <w:rFonts w:ascii="SimSun" w:eastAsia="SimSun" w:hAnsi="SimSun" w:cs="SimSun" w:hint="eastAsia"/>
          <w:bCs/>
          <w:iCs/>
          <w:sz w:val="24"/>
          <w:lang w:eastAsia="zh-CN"/>
        </w:rPr>
        <w:t>：</w:t>
      </w:r>
    </w:p>
    <w:p w14:paraId="74E9ECBE" w14:textId="72D7BF53" w:rsidR="00636147" w:rsidRPr="001F16CF" w:rsidRDefault="00636147" w:rsidP="001F16CF">
      <w:pPr>
        <w:pStyle w:val="ListParagraph"/>
        <w:numPr>
          <w:ilvl w:val="3"/>
          <w:numId w:val="29"/>
        </w:numPr>
        <w:tabs>
          <w:tab w:val="left" w:pos="1620"/>
        </w:tabs>
        <w:adjustRightInd w:val="0"/>
        <w:snapToGrid w:val="0"/>
        <w:spacing w:before="120" w:after="120"/>
        <w:ind w:left="2160" w:hanging="1152"/>
        <w:contextualSpacing w:val="0"/>
        <w:rPr>
          <w:rFonts w:eastAsia="SimSun"/>
          <w:bCs/>
          <w:iCs/>
          <w:sz w:val="24"/>
          <w:lang w:eastAsia="zh-CN"/>
        </w:rPr>
      </w:pPr>
      <w:r w:rsidRPr="001F16CF">
        <w:rPr>
          <w:rFonts w:ascii="SimSun" w:eastAsia="SimSun" w:hAnsi="SimSun" w:cs="SimSun" w:hint="eastAsia"/>
          <w:bCs/>
          <w:iCs/>
          <w:sz w:val="24"/>
          <w:lang w:eastAsia="zh-CN"/>
        </w:rPr>
        <w:t>资源调动战略</w:t>
      </w:r>
      <w:r w:rsidR="009740AB" w:rsidRPr="001F16CF">
        <w:rPr>
          <w:rFonts w:ascii="SimSun" w:eastAsia="SimSun" w:hAnsi="SimSun" w:cs="SimSun" w:hint="eastAsia"/>
          <w:bCs/>
          <w:iCs/>
          <w:sz w:val="24"/>
          <w:lang w:eastAsia="zh-CN"/>
        </w:rPr>
        <w:t>，包括将由全环基金设立的全球生物多样性框架基金</w:t>
      </w:r>
      <w:r w:rsidR="009435DC" w:rsidRPr="003237CF">
        <w:rPr>
          <w:rStyle w:val="FootnoteReference"/>
          <w:rFonts w:eastAsia="SimSun"/>
          <w:bCs/>
          <w:iCs/>
          <w:sz w:val="24"/>
          <w:lang w:eastAsia="zh-CN"/>
        </w:rPr>
        <w:footnoteReference w:id="7"/>
      </w:r>
      <w:r w:rsidRPr="001F16CF">
        <w:rPr>
          <w:rFonts w:ascii="SimSun" w:eastAsia="SimSun" w:hAnsi="SimSun" w:cs="SimSun" w:hint="eastAsia"/>
          <w:bCs/>
          <w:iCs/>
          <w:sz w:val="24"/>
          <w:lang w:eastAsia="zh-CN"/>
        </w:rPr>
        <w:t>；</w:t>
      </w:r>
    </w:p>
    <w:p w14:paraId="4D2C20C5" w14:textId="54079661" w:rsidR="00636147" w:rsidRPr="001F16CF" w:rsidRDefault="00636147" w:rsidP="001F16CF">
      <w:pPr>
        <w:pStyle w:val="ListParagraph"/>
        <w:numPr>
          <w:ilvl w:val="3"/>
          <w:numId w:val="29"/>
        </w:numPr>
        <w:tabs>
          <w:tab w:val="left" w:pos="1620"/>
        </w:tabs>
        <w:adjustRightInd w:val="0"/>
        <w:snapToGrid w:val="0"/>
        <w:spacing w:before="120" w:after="120"/>
        <w:ind w:left="2160" w:hanging="1152"/>
        <w:contextualSpacing w:val="0"/>
        <w:rPr>
          <w:rFonts w:eastAsia="SimSun"/>
          <w:bCs/>
          <w:iCs/>
          <w:sz w:val="24"/>
          <w:lang w:eastAsia="zh-CN"/>
        </w:rPr>
      </w:pPr>
      <w:r w:rsidRPr="001F16CF">
        <w:rPr>
          <w:rFonts w:ascii="SimSun" w:eastAsia="SimSun" w:hAnsi="SimSun" w:cs="SimSun" w:hint="eastAsia"/>
          <w:bCs/>
          <w:iCs/>
          <w:sz w:val="24"/>
          <w:lang w:eastAsia="zh-CN"/>
        </w:rPr>
        <w:t>能力建设和发展</w:t>
      </w:r>
      <w:r w:rsidR="00877F05" w:rsidRPr="001F16CF">
        <w:rPr>
          <w:rFonts w:ascii="SimSun" w:eastAsia="SimSun" w:hAnsi="SimSun" w:cs="SimSun" w:hint="eastAsia"/>
          <w:bCs/>
          <w:iCs/>
          <w:sz w:val="24"/>
          <w:lang w:eastAsia="zh-CN"/>
        </w:rPr>
        <w:t>长期</w:t>
      </w:r>
      <w:r w:rsidRPr="001F16CF">
        <w:rPr>
          <w:rFonts w:ascii="SimSun" w:eastAsia="SimSun" w:hAnsi="SimSun" w:cs="SimSun" w:hint="eastAsia"/>
          <w:bCs/>
          <w:iCs/>
          <w:sz w:val="24"/>
          <w:lang w:eastAsia="zh-CN"/>
        </w:rPr>
        <w:t>战略框架</w:t>
      </w:r>
      <w:r w:rsidR="00877F05" w:rsidRPr="003237CF">
        <w:rPr>
          <w:rStyle w:val="FootnoteReference"/>
          <w:rFonts w:eastAsia="SimSun"/>
          <w:bCs/>
          <w:iCs/>
          <w:sz w:val="24"/>
          <w:lang w:eastAsia="zh-CN"/>
        </w:rPr>
        <w:footnoteReference w:id="8"/>
      </w:r>
      <w:r w:rsidRPr="001F16CF">
        <w:rPr>
          <w:rFonts w:ascii="SimSun" w:eastAsia="SimSun" w:hAnsi="SimSun" w:cs="SimSun" w:hint="eastAsia"/>
          <w:bCs/>
          <w:iCs/>
          <w:sz w:val="24"/>
          <w:lang w:eastAsia="zh-CN"/>
        </w:rPr>
        <w:t>；</w:t>
      </w:r>
    </w:p>
    <w:p w14:paraId="500AFD01" w14:textId="1D856C67" w:rsidR="00636147" w:rsidRPr="001F16CF" w:rsidRDefault="00636147" w:rsidP="001F16CF">
      <w:pPr>
        <w:pStyle w:val="ListParagraph"/>
        <w:numPr>
          <w:ilvl w:val="3"/>
          <w:numId w:val="29"/>
        </w:numPr>
        <w:tabs>
          <w:tab w:val="left" w:pos="1620"/>
        </w:tabs>
        <w:adjustRightInd w:val="0"/>
        <w:snapToGrid w:val="0"/>
        <w:spacing w:before="120" w:after="120"/>
        <w:ind w:left="2160" w:hanging="1152"/>
        <w:contextualSpacing w:val="0"/>
        <w:rPr>
          <w:rFonts w:eastAsia="SimSun"/>
          <w:bCs/>
          <w:iCs/>
          <w:sz w:val="24"/>
          <w:lang w:eastAsia="zh-CN"/>
        </w:rPr>
      </w:pPr>
      <w:r w:rsidRPr="001F16CF">
        <w:rPr>
          <w:rFonts w:ascii="SimSun" w:eastAsia="SimSun" w:hAnsi="SimSun" w:cs="SimSun" w:hint="eastAsia"/>
          <w:bCs/>
          <w:iCs/>
          <w:sz w:val="24"/>
          <w:lang w:eastAsia="zh-CN"/>
        </w:rPr>
        <w:lastRenderedPageBreak/>
        <w:t>次国家政府、城市和其他地方当局生物多样性行动计划</w:t>
      </w:r>
      <w:r w:rsidR="009435DC" w:rsidRPr="001F16CF">
        <w:rPr>
          <w:rFonts w:ascii="SimSun" w:eastAsia="SimSun" w:hAnsi="SimSun" w:cs="SimSun" w:hint="eastAsia"/>
          <w:bCs/>
          <w:iCs/>
          <w:sz w:val="24"/>
          <w:lang w:eastAsia="zh-CN"/>
        </w:rPr>
        <w:t>（2</w:t>
      </w:r>
      <w:r w:rsidR="009435DC" w:rsidRPr="001F16CF">
        <w:rPr>
          <w:rFonts w:ascii="SimSun" w:eastAsia="SimSun" w:hAnsi="SimSun" w:cs="SimSun"/>
          <w:bCs/>
          <w:iCs/>
          <w:sz w:val="24"/>
          <w:lang w:eastAsia="zh-CN"/>
        </w:rPr>
        <w:t>023</w:t>
      </w:r>
      <w:r w:rsidR="009435DC" w:rsidRPr="001F16CF">
        <w:rPr>
          <w:rFonts w:ascii="SimSun" w:eastAsia="SimSun" w:hAnsi="SimSun" w:cs="SimSun" w:hint="eastAsia"/>
          <w:bCs/>
          <w:iCs/>
          <w:sz w:val="24"/>
          <w:lang w:eastAsia="zh-CN"/>
        </w:rPr>
        <w:t>-</w:t>
      </w:r>
      <w:r w:rsidR="009435DC" w:rsidRPr="001F16CF">
        <w:rPr>
          <w:rFonts w:ascii="SimSun" w:eastAsia="SimSun" w:hAnsi="SimSun" w:cs="SimSun"/>
          <w:bCs/>
          <w:iCs/>
          <w:sz w:val="24"/>
          <w:lang w:eastAsia="zh-CN"/>
        </w:rPr>
        <w:t>2030</w:t>
      </w:r>
      <w:r w:rsidR="009435DC" w:rsidRPr="001F16CF">
        <w:rPr>
          <w:rFonts w:ascii="SimSun" w:eastAsia="SimSun" w:hAnsi="SimSun" w:cs="SimSun" w:hint="eastAsia"/>
          <w:bCs/>
          <w:iCs/>
          <w:sz w:val="24"/>
          <w:lang w:eastAsia="zh-CN"/>
        </w:rPr>
        <w:t>年）</w:t>
      </w:r>
      <w:r w:rsidR="009435DC" w:rsidRPr="00207370">
        <w:rPr>
          <w:rStyle w:val="FootnoteReference"/>
          <w:rFonts w:eastAsia="SimSun"/>
          <w:bCs/>
          <w:iCs/>
          <w:sz w:val="24"/>
          <w:lang w:eastAsia="zh-CN"/>
        </w:rPr>
        <w:footnoteReference w:id="9"/>
      </w:r>
      <w:r w:rsidRPr="001F16CF">
        <w:rPr>
          <w:rFonts w:ascii="SimSun" w:eastAsia="SimSun" w:hAnsi="SimSun" w:cs="SimSun" w:hint="eastAsia"/>
          <w:bCs/>
          <w:iCs/>
          <w:sz w:val="24"/>
          <w:lang w:eastAsia="zh-CN"/>
        </w:rPr>
        <w:t>；</w:t>
      </w:r>
    </w:p>
    <w:p w14:paraId="5098E229" w14:textId="0A2037AC" w:rsidR="00636147" w:rsidRPr="001F16CF" w:rsidRDefault="00636147" w:rsidP="001F16CF">
      <w:pPr>
        <w:pStyle w:val="ListParagraph"/>
        <w:numPr>
          <w:ilvl w:val="3"/>
          <w:numId w:val="29"/>
        </w:numPr>
        <w:tabs>
          <w:tab w:val="left" w:pos="1620"/>
        </w:tabs>
        <w:adjustRightInd w:val="0"/>
        <w:snapToGrid w:val="0"/>
        <w:spacing w:before="120" w:after="120"/>
        <w:ind w:left="2160" w:hanging="1152"/>
        <w:contextualSpacing w:val="0"/>
        <w:rPr>
          <w:rFonts w:eastAsia="SimSun"/>
          <w:bCs/>
          <w:iCs/>
          <w:sz w:val="24"/>
          <w:lang w:eastAsia="zh-CN"/>
        </w:rPr>
      </w:pPr>
      <w:r w:rsidRPr="001F16CF">
        <w:rPr>
          <w:rFonts w:ascii="SimSun" w:eastAsia="SimSun" w:hAnsi="SimSun" w:cs="SimSun" w:hint="eastAsia"/>
          <w:bCs/>
          <w:iCs/>
          <w:sz w:val="24"/>
          <w:lang w:eastAsia="zh-CN"/>
        </w:rPr>
        <w:t>性别</w:t>
      </w:r>
      <w:r w:rsidR="00B46D02" w:rsidRPr="001F16CF">
        <w:rPr>
          <w:rFonts w:ascii="SimSun" w:eastAsia="SimSun" w:hAnsi="SimSun" w:cs="SimSun" w:hint="eastAsia"/>
          <w:bCs/>
          <w:iCs/>
          <w:sz w:val="24"/>
          <w:lang w:eastAsia="zh-CN"/>
        </w:rPr>
        <w:t>平等</w:t>
      </w:r>
      <w:r w:rsidRPr="001F16CF">
        <w:rPr>
          <w:rFonts w:ascii="SimSun" w:eastAsia="SimSun" w:hAnsi="SimSun" w:cs="SimSun" w:hint="eastAsia"/>
          <w:bCs/>
          <w:iCs/>
          <w:sz w:val="24"/>
          <w:lang w:eastAsia="zh-CN"/>
        </w:rPr>
        <w:t>行动计划</w:t>
      </w:r>
      <w:r w:rsidR="009435DC" w:rsidRPr="001F16CF">
        <w:rPr>
          <w:rFonts w:ascii="SimSun" w:eastAsia="SimSun" w:hAnsi="SimSun" w:cs="SimSun" w:hint="eastAsia"/>
          <w:bCs/>
          <w:iCs/>
          <w:sz w:val="24"/>
          <w:lang w:eastAsia="zh-CN"/>
        </w:rPr>
        <w:t>（2</w:t>
      </w:r>
      <w:r w:rsidR="009435DC" w:rsidRPr="001F16CF">
        <w:rPr>
          <w:rFonts w:ascii="SimSun" w:eastAsia="SimSun" w:hAnsi="SimSun" w:cs="SimSun"/>
          <w:bCs/>
          <w:iCs/>
          <w:sz w:val="24"/>
          <w:lang w:eastAsia="zh-CN"/>
        </w:rPr>
        <w:t>023</w:t>
      </w:r>
      <w:r w:rsidR="009435DC" w:rsidRPr="001F16CF">
        <w:rPr>
          <w:rFonts w:ascii="SimSun" w:eastAsia="SimSun" w:hAnsi="SimSun" w:cs="SimSun" w:hint="eastAsia"/>
          <w:bCs/>
          <w:iCs/>
          <w:sz w:val="24"/>
          <w:lang w:eastAsia="zh-CN"/>
        </w:rPr>
        <w:t>-</w:t>
      </w:r>
      <w:r w:rsidR="009435DC" w:rsidRPr="001F16CF">
        <w:rPr>
          <w:rFonts w:ascii="SimSun" w:eastAsia="SimSun" w:hAnsi="SimSun" w:cs="SimSun"/>
          <w:bCs/>
          <w:iCs/>
          <w:sz w:val="24"/>
          <w:lang w:eastAsia="zh-CN"/>
        </w:rPr>
        <w:t>2030</w:t>
      </w:r>
      <w:r w:rsidR="009435DC" w:rsidRPr="001F16CF">
        <w:rPr>
          <w:rFonts w:ascii="SimSun" w:eastAsia="SimSun" w:hAnsi="SimSun" w:cs="SimSun" w:hint="eastAsia"/>
          <w:bCs/>
          <w:iCs/>
          <w:sz w:val="24"/>
          <w:lang w:eastAsia="zh-CN"/>
        </w:rPr>
        <w:t>年）</w:t>
      </w:r>
      <w:r w:rsidR="009435DC" w:rsidRPr="00207370">
        <w:rPr>
          <w:rStyle w:val="FootnoteReference"/>
          <w:rFonts w:eastAsia="SimSun"/>
          <w:bCs/>
          <w:iCs/>
          <w:sz w:val="24"/>
          <w:lang w:eastAsia="zh-CN"/>
        </w:rPr>
        <w:footnoteReference w:id="10"/>
      </w:r>
      <w:r w:rsidRPr="001F16CF">
        <w:rPr>
          <w:rFonts w:ascii="SimSun" w:eastAsia="SimSun" w:hAnsi="SimSun" w:cs="SimSun" w:hint="eastAsia"/>
          <w:bCs/>
          <w:iCs/>
          <w:sz w:val="24"/>
          <w:lang w:eastAsia="zh-CN"/>
        </w:rPr>
        <w:t>。</w:t>
      </w:r>
    </w:p>
    <w:p w14:paraId="14290DB9" w14:textId="6E90E4C0" w:rsidR="00636147" w:rsidRPr="00BF36CF" w:rsidRDefault="00636147">
      <w:pPr>
        <w:pStyle w:val="ListParagraph"/>
        <w:numPr>
          <w:ilvl w:val="1"/>
          <w:numId w:val="14"/>
        </w:numPr>
        <w:snapToGrid w:val="0"/>
        <w:spacing w:before="120" w:after="120"/>
        <w:ind w:left="0" w:firstLine="490"/>
        <w:contextualSpacing w:val="0"/>
        <w:rPr>
          <w:rFonts w:eastAsia="SimSun"/>
          <w:bCs/>
          <w:iCs/>
          <w:sz w:val="24"/>
          <w:lang w:eastAsia="zh-CN"/>
        </w:rPr>
      </w:pPr>
      <w:r w:rsidRPr="00BF36CF">
        <w:rPr>
          <w:rFonts w:ascii="SimSun" w:eastAsia="SimSun" w:hAnsi="SimSun" w:cs="SimSun" w:hint="eastAsia"/>
          <w:bCs/>
          <w:iCs/>
          <w:sz w:val="24"/>
          <w:lang w:eastAsia="zh-CN"/>
        </w:rPr>
        <w:t>规划、监测、</w:t>
      </w:r>
      <w:r w:rsidR="009435DC" w:rsidRPr="00BF36CF">
        <w:rPr>
          <w:rFonts w:ascii="SimSun" w:eastAsia="SimSun" w:hAnsi="SimSun" w:cs="SimSun" w:hint="eastAsia"/>
          <w:bCs/>
          <w:iCs/>
          <w:sz w:val="24"/>
          <w:lang w:eastAsia="zh-CN"/>
        </w:rPr>
        <w:t>报告</w:t>
      </w:r>
      <w:r w:rsidRPr="00BF36CF">
        <w:rPr>
          <w:rFonts w:ascii="SimSun" w:eastAsia="SimSun" w:hAnsi="SimSun" w:cs="SimSun" w:hint="eastAsia"/>
          <w:bCs/>
          <w:iCs/>
          <w:sz w:val="24"/>
          <w:lang w:eastAsia="zh-CN"/>
        </w:rPr>
        <w:t>和审查机制</w:t>
      </w:r>
      <w:r w:rsidR="009435DC" w:rsidRPr="00207370">
        <w:rPr>
          <w:rStyle w:val="FootnoteReference"/>
          <w:rFonts w:eastAsia="SimSun"/>
          <w:bCs/>
          <w:iCs/>
          <w:sz w:val="24"/>
          <w:lang w:eastAsia="zh-CN"/>
        </w:rPr>
        <w:footnoteReference w:id="11"/>
      </w:r>
      <w:r w:rsidRPr="00BF36CF">
        <w:rPr>
          <w:rFonts w:ascii="SimSun" w:eastAsia="SimSun" w:hAnsi="SimSun" w:cs="SimSun" w:hint="eastAsia"/>
          <w:bCs/>
          <w:iCs/>
          <w:sz w:val="24"/>
          <w:lang w:eastAsia="zh-CN"/>
        </w:rPr>
        <w:t>；</w:t>
      </w:r>
    </w:p>
    <w:p w14:paraId="060028FC" w14:textId="44FC7F94" w:rsidR="00636147" w:rsidRPr="00BF36CF" w:rsidRDefault="00460AD7">
      <w:pPr>
        <w:pStyle w:val="ListParagraph"/>
        <w:numPr>
          <w:ilvl w:val="1"/>
          <w:numId w:val="14"/>
        </w:numPr>
        <w:snapToGrid w:val="0"/>
        <w:spacing w:before="120" w:after="120"/>
        <w:ind w:left="0" w:firstLine="490"/>
        <w:contextualSpacing w:val="0"/>
        <w:rPr>
          <w:rFonts w:eastAsia="SimSun"/>
          <w:bCs/>
          <w:iCs/>
          <w:sz w:val="24"/>
          <w:lang w:eastAsia="zh-CN"/>
        </w:rPr>
      </w:pPr>
      <w:r>
        <w:rPr>
          <w:rFonts w:eastAsia="SimSun"/>
          <w:bCs/>
          <w:iCs/>
          <w:sz w:val="24"/>
          <w:lang w:eastAsia="zh-CN"/>
        </w:rPr>
        <w:t>《昆明</w:t>
      </w:r>
      <w:r>
        <w:rPr>
          <w:rFonts w:eastAsia="SimSun"/>
          <w:bCs/>
          <w:iCs/>
          <w:sz w:val="24"/>
          <w:lang w:eastAsia="zh-CN"/>
        </w:rPr>
        <w:t>-</w:t>
      </w:r>
      <w:r>
        <w:rPr>
          <w:rFonts w:eastAsia="SimSun"/>
          <w:bCs/>
          <w:iCs/>
          <w:sz w:val="24"/>
          <w:lang w:eastAsia="zh-CN"/>
        </w:rPr>
        <w:t>蒙特利尔全球生物多样性框架》</w:t>
      </w:r>
      <w:r w:rsidR="00636147" w:rsidRPr="00BF36CF">
        <w:rPr>
          <w:rFonts w:ascii="SimSun" w:eastAsia="SimSun" w:hAnsi="SimSun" w:cs="SimSun" w:hint="eastAsia"/>
          <w:bCs/>
          <w:iCs/>
          <w:sz w:val="24"/>
          <w:lang w:eastAsia="zh-CN"/>
        </w:rPr>
        <w:t>所述</w:t>
      </w:r>
      <w:r w:rsidR="00FB1BD5" w:rsidRPr="00BF36CF">
        <w:rPr>
          <w:rFonts w:ascii="SimSun" w:eastAsia="SimSun" w:hAnsi="SimSun" w:cs="SimSun" w:hint="eastAsia"/>
          <w:bCs/>
          <w:iCs/>
          <w:sz w:val="24"/>
          <w:lang w:eastAsia="zh-CN"/>
        </w:rPr>
        <w:t>执行</w:t>
      </w:r>
      <w:r w:rsidR="009435DC">
        <w:rPr>
          <w:rFonts w:ascii="SimSun" w:eastAsia="SimSun" w:hAnsi="SimSun" w:cs="SimSun" w:hint="eastAsia"/>
          <w:bCs/>
          <w:iCs/>
          <w:sz w:val="24"/>
          <w:lang w:eastAsia="zh-CN"/>
        </w:rPr>
        <w:t>《</w:t>
      </w:r>
      <w:r w:rsidR="00636147" w:rsidRPr="00BF36CF">
        <w:rPr>
          <w:rFonts w:ascii="SimSun" w:eastAsia="SimSun" w:hAnsi="SimSun" w:cs="SimSun" w:hint="eastAsia"/>
          <w:bCs/>
          <w:iCs/>
          <w:sz w:val="24"/>
          <w:lang w:eastAsia="zh-CN"/>
        </w:rPr>
        <w:t>框架</w:t>
      </w:r>
      <w:r w:rsidR="009435DC">
        <w:rPr>
          <w:rFonts w:ascii="SimSun" w:eastAsia="SimSun" w:hAnsi="SimSun" w:cs="SimSun" w:hint="eastAsia"/>
          <w:bCs/>
          <w:iCs/>
          <w:sz w:val="24"/>
          <w:lang w:eastAsia="zh-CN"/>
        </w:rPr>
        <w:t>》</w:t>
      </w:r>
      <w:r w:rsidR="00636147" w:rsidRPr="00BF36CF">
        <w:rPr>
          <w:rFonts w:ascii="SimSun" w:eastAsia="SimSun" w:hAnsi="SimSun" w:cs="SimSun" w:hint="eastAsia"/>
          <w:bCs/>
          <w:iCs/>
          <w:sz w:val="24"/>
          <w:lang w:eastAsia="zh-CN"/>
        </w:rPr>
        <w:t>所需的有利条件</w:t>
      </w:r>
      <w:r w:rsidR="00636147" w:rsidRPr="00BF36CF">
        <w:rPr>
          <w:rFonts w:eastAsia="SimSun"/>
          <w:bCs/>
          <w:iCs/>
          <w:sz w:val="24"/>
          <w:lang w:eastAsia="zh-CN"/>
        </w:rPr>
        <w:t>;</w:t>
      </w:r>
    </w:p>
    <w:p w14:paraId="4F30F68E" w14:textId="0C485B78" w:rsidR="00636147" w:rsidRPr="00BF36CF" w:rsidRDefault="009435DC">
      <w:pPr>
        <w:pStyle w:val="ListParagraph"/>
        <w:numPr>
          <w:ilvl w:val="1"/>
          <w:numId w:val="14"/>
        </w:numPr>
        <w:snapToGrid w:val="0"/>
        <w:spacing w:before="120" w:after="120"/>
        <w:ind w:left="0" w:firstLine="490"/>
        <w:contextualSpacing w:val="0"/>
        <w:rPr>
          <w:rFonts w:eastAsia="SimSun"/>
          <w:bCs/>
          <w:iCs/>
          <w:sz w:val="24"/>
          <w:lang w:eastAsia="zh-CN"/>
        </w:rPr>
      </w:pPr>
      <w:r>
        <w:rPr>
          <w:rFonts w:ascii="SimSun" w:eastAsia="SimSun" w:hAnsi="SimSun" w:cs="SimSun" w:hint="eastAsia"/>
          <w:bCs/>
          <w:iCs/>
          <w:sz w:val="24"/>
          <w:lang w:eastAsia="zh-CN"/>
        </w:rPr>
        <w:t>《</w:t>
      </w:r>
      <w:r w:rsidR="00636147" w:rsidRPr="00BF36CF">
        <w:rPr>
          <w:rFonts w:ascii="SimSun" w:eastAsia="SimSun" w:hAnsi="SimSun" w:cs="SimSun" w:hint="eastAsia"/>
          <w:bCs/>
          <w:iCs/>
          <w:sz w:val="24"/>
          <w:lang w:eastAsia="zh-CN"/>
        </w:rPr>
        <w:t>卡塔赫纳生物安全议定书执行计划</w:t>
      </w:r>
      <w:r>
        <w:rPr>
          <w:rFonts w:eastAsia="SimSun" w:hint="eastAsia"/>
          <w:bCs/>
          <w:iCs/>
          <w:sz w:val="24"/>
          <w:lang w:eastAsia="zh-CN"/>
        </w:rPr>
        <w:t>（</w:t>
      </w:r>
      <w:r w:rsidR="00636147" w:rsidRPr="00BF36CF">
        <w:rPr>
          <w:rFonts w:eastAsia="SimSun"/>
          <w:bCs/>
          <w:iCs/>
          <w:sz w:val="24"/>
          <w:lang w:eastAsia="zh-CN"/>
        </w:rPr>
        <w:t>2021-2030</w:t>
      </w:r>
      <w:r w:rsidR="00636147" w:rsidRPr="00BF36CF">
        <w:rPr>
          <w:rFonts w:ascii="SimSun" w:eastAsia="SimSun" w:hAnsi="SimSun" w:cs="SimSun" w:hint="eastAsia"/>
          <w:bCs/>
          <w:iCs/>
          <w:sz w:val="24"/>
          <w:lang w:eastAsia="zh-CN"/>
        </w:rPr>
        <w:t>年</w:t>
      </w:r>
      <w:r>
        <w:rPr>
          <w:rFonts w:eastAsia="SimSun" w:hint="eastAsia"/>
          <w:bCs/>
          <w:iCs/>
          <w:sz w:val="24"/>
          <w:lang w:eastAsia="zh-CN"/>
        </w:rPr>
        <w:t>）》</w:t>
      </w:r>
      <w:r w:rsidRPr="009435DC">
        <w:rPr>
          <w:rStyle w:val="FootnoteReference"/>
          <w:rFonts w:eastAsia="SimSun"/>
          <w:bCs/>
          <w:iCs/>
          <w:sz w:val="24"/>
          <w:lang w:eastAsia="zh-CN"/>
        </w:rPr>
        <w:footnoteReference w:id="12"/>
      </w:r>
      <w:r w:rsidR="00636147" w:rsidRPr="00BF36CF">
        <w:rPr>
          <w:rFonts w:eastAsia="SimSun"/>
          <w:bCs/>
          <w:iCs/>
          <w:sz w:val="24"/>
          <w:lang w:eastAsia="zh-CN"/>
        </w:rPr>
        <w:t xml:space="preserve"> </w:t>
      </w:r>
      <w:r w:rsidR="00636147" w:rsidRPr="00BF36CF">
        <w:rPr>
          <w:rFonts w:ascii="SimSun" w:eastAsia="SimSun" w:hAnsi="SimSun" w:cs="SimSun" w:hint="eastAsia"/>
          <w:bCs/>
          <w:iCs/>
          <w:sz w:val="24"/>
          <w:lang w:eastAsia="zh-CN"/>
        </w:rPr>
        <w:t>和</w:t>
      </w:r>
      <w:r>
        <w:rPr>
          <w:rFonts w:ascii="SimSun" w:eastAsia="SimSun" w:hAnsi="SimSun" w:cs="SimSun" w:hint="eastAsia"/>
          <w:bCs/>
          <w:iCs/>
          <w:sz w:val="24"/>
          <w:lang w:eastAsia="zh-CN"/>
        </w:rPr>
        <w:t>《</w:t>
      </w:r>
      <w:r w:rsidR="00636147" w:rsidRPr="00BF36CF">
        <w:rPr>
          <w:rFonts w:ascii="SimSun" w:eastAsia="SimSun" w:hAnsi="SimSun" w:cs="SimSun" w:hint="eastAsia"/>
          <w:bCs/>
          <w:iCs/>
          <w:sz w:val="24"/>
          <w:lang w:eastAsia="zh-CN"/>
        </w:rPr>
        <w:t>卡塔赫纳生物安全议定书能力建设行动计划</w:t>
      </w:r>
      <w:r w:rsidR="00636147" w:rsidRPr="00BF36CF">
        <w:rPr>
          <w:rFonts w:eastAsia="SimSun"/>
          <w:bCs/>
          <w:iCs/>
          <w:sz w:val="24"/>
          <w:lang w:eastAsia="zh-CN"/>
        </w:rPr>
        <w:t xml:space="preserve"> </w:t>
      </w:r>
      <w:r>
        <w:rPr>
          <w:rFonts w:eastAsia="SimSun" w:hint="eastAsia"/>
          <w:bCs/>
          <w:iCs/>
          <w:sz w:val="24"/>
          <w:lang w:eastAsia="zh-CN"/>
        </w:rPr>
        <w:t>（</w:t>
      </w:r>
      <w:r w:rsidR="00636147" w:rsidRPr="00BF36CF">
        <w:rPr>
          <w:rFonts w:eastAsia="SimSun"/>
          <w:bCs/>
          <w:iCs/>
          <w:sz w:val="24"/>
          <w:lang w:eastAsia="zh-CN"/>
        </w:rPr>
        <w:t>2021-2030</w:t>
      </w:r>
      <w:r w:rsidR="00636147" w:rsidRPr="00BF36CF">
        <w:rPr>
          <w:rFonts w:ascii="SimSun" w:eastAsia="SimSun" w:hAnsi="SimSun" w:cs="SimSun" w:hint="eastAsia"/>
          <w:bCs/>
          <w:iCs/>
          <w:sz w:val="24"/>
          <w:lang w:eastAsia="zh-CN"/>
        </w:rPr>
        <w:t>年</w:t>
      </w:r>
      <w:r>
        <w:rPr>
          <w:rFonts w:ascii="SimSun" w:eastAsia="SimSun" w:hAnsi="SimSun" w:cs="SimSun" w:hint="eastAsia"/>
          <w:bCs/>
          <w:iCs/>
          <w:sz w:val="24"/>
          <w:lang w:eastAsia="zh-CN"/>
        </w:rPr>
        <w:t>）</w:t>
      </w:r>
      <w:r>
        <w:rPr>
          <w:rFonts w:eastAsia="SimSun" w:hint="eastAsia"/>
          <w:bCs/>
          <w:iCs/>
          <w:sz w:val="24"/>
          <w:lang w:eastAsia="zh-CN"/>
        </w:rPr>
        <w:t>》</w:t>
      </w:r>
      <w:r w:rsidRPr="009435DC">
        <w:rPr>
          <w:rStyle w:val="FootnoteReference"/>
          <w:rFonts w:eastAsia="SimSun"/>
          <w:bCs/>
          <w:iCs/>
          <w:sz w:val="24"/>
          <w:lang w:eastAsia="zh-CN"/>
        </w:rPr>
        <w:footnoteReference w:id="13"/>
      </w:r>
      <w:r w:rsidR="00636147" w:rsidRPr="00BF36CF">
        <w:rPr>
          <w:rFonts w:eastAsia="SimSun"/>
          <w:bCs/>
          <w:iCs/>
          <w:sz w:val="24"/>
          <w:lang w:eastAsia="zh-CN"/>
        </w:rPr>
        <w:t>;</w:t>
      </w:r>
    </w:p>
    <w:p w14:paraId="246F8978" w14:textId="5D4E16FF" w:rsidR="00636147" w:rsidRPr="00BF36CF" w:rsidRDefault="00636147">
      <w:pPr>
        <w:pStyle w:val="ListParagraph"/>
        <w:numPr>
          <w:ilvl w:val="1"/>
          <w:numId w:val="14"/>
        </w:numPr>
        <w:snapToGrid w:val="0"/>
        <w:spacing w:before="120" w:after="120"/>
        <w:ind w:left="0" w:firstLine="490"/>
        <w:contextualSpacing w:val="0"/>
        <w:rPr>
          <w:rFonts w:eastAsia="SimSun"/>
          <w:iCs/>
          <w:sz w:val="24"/>
          <w:lang w:eastAsia="zh-CN"/>
        </w:rPr>
      </w:pPr>
      <w:r w:rsidRPr="00BF36CF">
        <w:rPr>
          <w:rFonts w:ascii="SimSun" w:eastAsia="SimSun" w:hAnsi="SimSun" w:cs="SimSun" w:hint="eastAsia"/>
          <w:bCs/>
          <w:iCs/>
          <w:sz w:val="24"/>
          <w:lang w:eastAsia="zh-CN"/>
        </w:rPr>
        <w:t>对全球环境基金关于支持执行《获取和惠益分享名古屋议定书》方案重点的指导意见，该指导意见获作为议定书会议的缔约方大会第四次会议通过</w:t>
      </w:r>
      <w:r w:rsidRPr="00BF36CF">
        <w:rPr>
          <w:rFonts w:ascii="SimSun" w:eastAsia="SimSun" w:hAnsi="SimSun" w:cs="SimSun" w:hint="eastAsia"/>
          <w:iCs/>
          <w:sz w:val="24"/>
          <w:lang w:eastAsia="zh-CN"/>
        </w:rPr>
        <w:t>，见附录一</w:t>
      </w:r>
      <w:r w:rsidR="009435DC">
        <w:rPr>
          <w:rFonts w:ascii="SimSun" w:eastAsia="SimSun" w:hAnsi="SimSun" w:cs="SimSun" w:hint="eastAsia"/>
          <w:iCs/>
          <w:sz w:val="24"/>
          <w:lang w:eastAsia="zh-CN"/>
        </w:rPr>
        <w:t>。</w:t>
      </w:r>
    </w:p>
    <w:p w14:paraId="65F978F0" w14:textId="49F49A72" w:rsidR="00636147" w:rsidRPr="00BF36CF" w:rsidRDefault="009435DC" w:rsidP="00636147">
      <w:pPr>
        <w:keepNext/>
        <w:spacing w:before="120" w:after="120"/>
        <w:jc w:val="center"/>
        <w:outlineLvl w:val="1"/>
        <w:rPr>
          <w:rFonts w:ascii="KaiTi" w:eastAsia="KaiTi" w:hAnsi="KaiTi"/>
          <w:sz w:val="24"/>
          <w:lang w:val="en-US" w:eastAsia="zh-CN"/>
        </w:rPr>
      </w:pPr>
      <w:r w:rsidRPr="006E0A7C">
        <w:rPr>
          <w:rFonts w:eastAsia="SimSun"/>
          <w:b/>
          <w:bCs/>
          <w:sz w:val="24"/>
          <w:lang w:val="en-US" w:eastAsia="zh-CN"/>
        </w:rPr>
        <w:t xml:space="preserve">C. </w:t>
      </w:r>
      <w:r w:rsidR="006E0A7C">
        <w:rPr>
          <w:rFonts w:eastAsia="SimSun"/>
          <w:b/>
          <w:bCs/>
          <w:sz w:val="24"/>
          <w:lang w:val="en-US" w:eastAsia="zh-CN"/>
        </w:rPr>
        <w:t xml:space="preserve"> </w:t>
      </w:r>
      <w:r w:rsidR="00636147" w:rsidRPr="006E0A7C">
        <w:rPr>
          <w:rFonts w:eastAsia="SimSun" w:hint="eastAsia"/>
          <w:b/>
          <w:bCs/>
          <w:sz w:val="24"/>
          <w:lang w:val="en-US" w:eastAsia="zh-CN"/>
        </w:rPr>
        <w:t>其他</w:t>
      </w:r>
      <w:r w:rsidR="00636147" w:rsidRPr="006E0A7C">
        <w:rPr>
          <w:rFonts w:eastAsia="SimSun"/>
          <w:b/>
          <w:bCs/>
          <w:sz w:val="24"/>
          <w:lang w:val="en-US" w:eastAsia="zh-CN"/>
        </w:rPr>
        <w:t>战略考虑</w:t>
      </w:r>
    </w:p>
    <w:p w14:paraId="2EA17FCE" w14:textId="484C530F"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应支持</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eastAsia="SimSun" w:hint="eastAsia"/>
          <w:iCs/>
          <w:sz w:val="24"/>
          <w:lang w:val="en-US" w:eastAsia="zh-CN"/>
        </w:rPr>
        <w:t>的快速和有效</w:t>
      </w:r>
      <w:r w:rsidR="00FB1BD5" w:rsidRPr="00BF36CF">
        <w:rPr>
          <w:rFonts w:eastAsia="SimSun" w:hint="eastAsia"/>
          <w:iCs/>
          <w:sz w:val="24"/>
          <w:lang w:val="en-US" w:eastAsia="zh-CN"/>
        </w:rPr>
        <w:t>执行</w:t>
      </w:r>
      <w:r w:rsidRPr="00BF36CF">
        <w:rPr>
          <w:rFonts w:eastAsia="SimSun" w:hint="eastAsia"/>
          <w:iCs/>
          <w:sz w:val="24"/>
          <w:lang w:val="en-US" w:eastAsia="zh-CN"/>
        </w:rPr>
        <w:t>，为此帮助从所有来源筹集资源，包括增加全环基金的供资，提供充分、可预见、可持续、及时和可获得的资金，并提供专门用于生物多样性重点领域以及在其他重点领域和全球方案（包括综合方案）产生有利于生物多样性的共同效益拨款，同时认识到有必要精简方案</w:t>
      </w:r>
      <w:r w:rsidR="003C1E3D" w:rsidRPr="00BF36CF">
        <w:rPr>
          <w:rFonts w:eastAsia="SimSun" w:hint="eastAsia"/>
          <w:iCs/>
          <w:sz w:val="24"/>
          <w:lang w:val="en-US" w:eastAsia="zh-CN"/>
        </w:rPr>
        <w:t>编制</w:t>
      </w:r>
      <w:r w:rsidRPr="00BF36CF">
        <w:rPr>
          <w:rFonts w:eastAsia="SimSun" w:hint="eastAsia"/>
          <w:iCs/>
          <w:sz w:val="24"/>
          <w:lang w:val="en-US" w:eastAsia="zh-CN"/>
        </w:rPr>
        <w:t>和审批流程，从而能够及时支付资金</w:t>
      </w:r>
      <w:r w:rsidRPr="001F16CF">
        <w:rPr>
          <w:rFonts w:eastAsia="SimSun"/>
          <w:sz w:val="24"/>
          <w:vertAlign w:val="superscript"/>
          <w:lang w:eastAsia="zh-CN"/>
        </w:rPr>
        <w:footnoteReference w:id="14"/>
      </w:r>
      <w:r w:rsidRPr="001F16CF">
        <w:rPr>
          <w:rFonts w:eastAsia="SimSun"/>
          <w:iCs/>
          <w:sz w:val="24"/>
          <w:vertAlign w:val="superscript"/>
          <w:lang w:val="en-US" w:eastAsia="zh-CN"/>
        </w:rPr>
        <w:t xml:space="preserve"> </w:t>
      </w:r>
      <w:r w:rsidR="006624EC" w:rsidRPr="00BF36CF">
        <w:rPr>
          <w:rFonts w:eastAsia="SimSun" w:hint="eastAsia"/>
          <w:iCs/>
          <w:sz w:val="24"/>
          <w:lang w:val="en-US" w:eastAsia="zh-CN"/>
        </w:rPr>
        <w:t>。</w:t>
      </w:r>
    </w:p>
    <w:p w14:paraId="04B0DBE7" w14:textId="0B35D62E"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w:t>
      </w:r>
      <w:r w:rsidR="001F16CF">
        <w:rPr>
          <w:rFonts w:eastAsia="SimSun" w:hint="eastAsia"/>
          <w:iCs/>
          <w:sz w:val="24"/>
          <w:lang w:val="en-US" w:eastAsia="zh-CN"/>
        </w:rPr>
        <w:t>确认</w:t>
      </w:r>
      <w:r w:rsidRPr="00BF36CF">
        <w:rPr>
          <w:rFonts w:eastAsia="SimSun" w:hint="eastAsia"/>
          <w:iCs/>
          <w:sz w:val="24"/>
          <w:lang w:val="en-US" w:eastAsia="zh-CN"/>
        </w:rPr>
        <w:t>多国、区域、跨界和全球项目对执行《生物多样性公约》及其议定书和</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eastAsia="SimSun" w:hint="eastAsia"/>
          <w:iCs/>
          <w:sz w:val="24"/>
          <w:lang w:val="en-US" w:eastAsia="zh-CN"/>
        </w:rPr>
        <w:t>的目标的贡献，包括对执行根据《公约》及其议定书所通过的全球倡议以及利用生物多样性相关公约和协定所带来帮助的多国、区域、跨界和全球倡议的贡献。</w:t>
      </w:r>
    </w:p>
    <w:p w14:paraId="0FF0ED23" w14:textId="388DD71C"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w:t>
      </w:r>
      <w:r w:rsidR="001F16CF">
        <w:rPr>
          <w:rFonts w:eastAsia="SimSun" w:hint="eastAsia"/>
          <w:iCs/>
          <w:sz w:val="24"/>
          <w:lang w:val="en-US" w:eastAsia="zh-CN"/>
        </w:rPr>
        <w:t>确认</w:t>
      </w:r>
      <w:r w:rsidRPr="00BF36CF">
        <w:rPr>
          <w:rFonts w:eastAsia="SimSun" w:hint="eastAsia"/>
          <w:iCs/>
          <w:sz w:val="24"/>
          <w:lang w:val="en-US" w:eastAsia="zh-CN"/>
        </w:rPr>
        <w:t>，在国家生物多样性优先事项和战略背景下执行生物多样性相关公约和协定将有助于实现《公约》的三项目标、其各项议定书以及</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eastAsia="SimSun" w:hint="eastAsia"/>
          <w:iCs/>
          <w:sz w:val="24"/>
          <w:lang w:val="en-US" w:eastAsia="zh-CN"/>
        </w:rPr>
        <w:t>的长期目标和行动目标。</w:t>
      </w:r>
    </w:p>
    <w:p w14:paraId="28C5FE61" w14:textId="73B9F0A6"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应</w:t>
      </w:r>
      <w:r w:rsidR="001F16CF">
        <w:rPr>
          <w:rFonts w:eastAsia="SimSun" w:hint="eastAsia"/>
          <w:iCs/>
          <w:sz w:val="24"/>
          <w:lang w:val="en-US" w:eastAsia="zh-CN"/>
        </w:rPr>
        <w:t>顾及</w:t>
      </w:r>
      <w:r w:rsidRPr="00BF36CF">
        <w:rPr>
          <w:rFonts w:eastAsia="SimSun" w:hint="eastAsia"/>
          <w:iCs/>
          <w:sz w:val="24"/>
          <w:lang w:val="en-US" w:eastAsia="zh-CN"/>
        </w:rPr>
        <w:t>与国家生物多样性战略和行动计划中规定的国家驱动方案和优先事项的一致性和协同作用，支持</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eastAsia="SimSun" w:hint="eastAsia"/>
          <w:iCs/>
          <w:sz w:val="24"/>
          <w:lang w:val="en-US" w:eastAsia="zh-CN"/>
        </w:rPr>
        <w:t>的执行工作。</w:t>
      </w:r>
    </w:p>
    <w:p w14:paraId="4EBC9E96" w14:textId="6DB977CF"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应该以充分透明和包容的方式制定全环基金第八次增资的生物多样性战略和方案编制</w:t>
      </w:r>
      <w:r w:rsidR="003C1E3D" w:rsidRPr="00BF36CF">
        <w:rPr>
          <w:rFonts w:eastAsia="SimSun" w:hint="eastAsia"/>
          <w:iCs/>
          <w:sz w:val="24"/>
          <w:lang w:val="en-US" w:eastAsia="zh-CN"/>
        </w:rPr>
        <w:t>指南</w:t>
      </w:r>
      <w:r w:rsidRPr="00BF36CF">
        <w:rPr>
          <w:rFonts w:eastAsia="SimSun" w:hint="eastAsia"/>
          <w:iCs/>
          <w:sz w:val="24"/>
          <w:lang w:val="en-US" w:eastAsia="zh-CN"/>
        </w:rPr>
        <w:t>，以便确保以因地制宜和国家驱动的方式制定全环基金第八次增资期资助的项目</w:t>
      </w:r>
      <w:r w:rsidR="000A604C" w:rsidRPr="00BF36CF">
        <w:rPr>
          <w:rFonts w:eastAsia="SimSun" w:hint="eastAsia"/>
          <w:iCs/>
          <w:sz w:val="24"/>
          <w:lang w:val="en-US" w:eastAsia="zh-CN"/>
        </w:rPr>
        <w:t>，处理受援国的优先需求</w:t>
      </w:r>
      <w:r w:rsidRPr="00BF36CF">
        <w:rPr>
          <w:rFonts w:eastAsia="SimSun" w:hint="eastAsia"/>
          <w:iCs/>
          <w:sz w:val="24"/>
          <w:lang w:val="en-US" w:eastAsia="zh-CN"/>
        </w:rPr>
        <w:t>。</w:t>
      </w:r>
    </w:p>
    <w:p w14:paraId="56E1EA18" w14:textId="37A45B4A" w:rsidR="000A604C"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全环基金第八次增资的生物多样性战略的方案规划</w:t>
      </w:r>
      <w:r w:rsidR="003C1E3D" w:rsidRPr="00BF36CF">
        <w:rPr>
          <w:rFonts w:eastAsia="SimSun" w:hint="eastAsia"/>
          <w:iCs/>
          <w:sz w:val="24"/>
          <w:lang w:val="en-US" w:eastAsia="zh-CN"/>
        </w:rPr>
        <w:t>指南</w:t>
      </w:r>
      <w:r w:rsidRPr="00BF36CF">
        <w:rPr>
          <w:rFonts w:eastAsia="SimSun" w:hint="eastAsia"/>
          <w:iCs/>
          <w:sz w:val="24"/>
          <w:lang w:val="en-US" w:eastAsia="zh-CN"/>
        </w:rPr>
        <w:t>应该促进商定的全球环境惠益以及有利于</w:t>
      </w:r>
      <w:r w:rsidR="000A604C" w:rsidRPr="00BF36CF">
        <w:rPr>
          <w:rFonts w:eastAsia="SimSun" w:hint="eastAsia"/>
          <w:iCs/>
          <w:sz w:val="24"/>
          <w:lang w:val="en-US" w:eastAsia="zh-CN"/>
        </w:rPr>
        <w:t>生物多样性</w:t>
      </w:r>
      <w:r w:rsidRPr="00BF36CF">
        <w:rPr>
          <w:rFonts w:eastAsia="SimSun" w:hint="eastAsia"/>
          <w:iCs/>
          <w:sz w:val="24"/>
          <w:lang w:val="en-US" w:eastAsia="zh-CN"/>
        </w:rPr>
        <w:t>、碳中性和无污染的发展路径，包括结合国家驱动的方案和优先</w:t>
      </w:r>
      <w:r w:rsidRPr="00BF36CF">
        <w:rPr>
          <w:rFonts w:eastAsia="SimSun" w:hint="eastAsia"/>
          <w:iCs/>
          <w:sz w:val="24"/>
          <w:lang w:val="en-US" w:eastAsia="zh-CN"/>
        </w:rPr>
        <w:lastRenderedPageBreak/>
        <w:t>事项，促进全环基金的综合方案以及生物多样性、土地退化、国际水域、气候变化</w:t>
      </w:r>
      <w:r w:rsidRPr="00BF36CF">
        <w:rPr>
          <w:rFonts w:eastAsia="SimSun"/>
          <w:iCs/>
          <w:sz w:val="24"/>
          <w:lang w:val="en-US" w:eastAsia="zh-CN"/>
        </w:rPr>
        <w:t>(</w:t>
      </w:r>
      <w:r w:rsidRPr="00BF36CF">
        <w:rPr>
          <w:rFonts w:eastAsia="SimSun" w:hint="eastAsia"/>
          <w:iCs/>
          <w:sz w:val="24"/>
          <w:lang w:val="en-US" w:eastAsia="zh-CN"/>
        </w:rPr>
        <w:t>缓解和适应</w:t>
      </w:r>
      <w:r w:rsidRPr="00BF36CF">
        <w:rPr>
          <w:rFonts w:eastAsia="SimSun"/>
          <w:iCs/>
          <w:sz w:val="24"/>
          <w:lang w:val="en-US" w:eastAsia="zh-CN"/>
        </w:rPr>
        <w:t>)</w:t>
      </w:r>
      <w:r w:rsidRPr="00BF36CF">
        <w:rPr>
          <w:rFonts w:eastAsia="SimSun" w:hint="eastAsia"/>
          <w:iCs/>
          <w:sz w:val="24"/>
          <w:lang w:val="en-US" w:eastAsia="zh-CN"/>
        </w:rPr>
        <w:t>、化学品和废物等重点领域之间的一致性和协同增效。</w:t>
      </w:r>
    </w:p>
    <w:p w14:paraId="2C3328E3" w14:textId="4BADD2D9"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全环基金第八次增资生物多样性战略和方案编制</w:t>
      </w:r>
      <w:r w:rsidR="00CA0AB7" w:rsidRPr="00BF36CF">
        <w:rPr>
          <w:rFonts w:eastAsia="SimSun" w:hint="eastAsia"/>
          <w:iCs/>
          <w:sz w:val="24"/>
          <w:lang w:val="en-US" w:eastAsia="zh-CN"/>
        </w:rPr>
        <w:t>指南</w:t>
      </w:r>
      <w:r w:rsidRPr="00BF36CF">
        <w:rPr>
          <w:rFonts w:eastAsia="SimSun" w:hint="eastAsia"/>
          <w:iCs/>
          <w:sz w:val="24"/>
          <w:lang w:val="en-US" w:eastAsia="zh-CN"/>
        </w:rPr>
        <w:t>应酌情促进和执行生态系统办法</w:t>
      </w:r>
      <w:r w:rsidRPr="00426574">
        <w:rPr>
          <w:rFonts w:eastAsia="SimSun"/>
          <w:iCs/>
          <w:sz w:val="24"/>
          <w:vertAlign w:val="superscript"/>
          <w:lang w:val="en-US" w:eastAsia="zh-CN"/>
        </w:rPr>
        <w:footnoteReference w:id="15"/>
      </w:r>
      <w:r w:rsidR="00023026" w:rsidRPr="00426574">
        <w:rPr>
          <w:rFonts w:eastAsia="SimSun" w:hint="eastAsia"/>
          <w:iCs/>
          <w:sz w:val="24"/>
          <w:vertAlign w:val="superscript"/>
          <w:lang w:val="en-US" w:eastAsia="zh-CN"/>
        </w:rPr>
        <w:t xml:space="preserve"> </w:t>
      </w:r>
      <w:r w:rsidR="00426574">
        <w:rPr>
          <w:rFonts w:eastAsia="SimSun" w:hint="eastAsia"/>
          <w:iCs/>
          <w:sz w:val="24"/>
          <w:lang w:val="en-US" w:eastAsia="zh-CN"/>
        </w:rPr>
        <w:t xml:space="preserve"> </w:t>
      </w:r>
      <w:r w:rsidR="000A604C" w:rsidRPr="00BF36CF">
        <w:rPr>
          <w:rFonts w:eastAsia="SimSun" w:hint="eastAsia"/>
          <w:iCs/>
          <w:sz w:val="24"/>
          <w:lang w:val="en-US" w:eastAsia="zh-CN"/>
        </w:rPr>
        <w:t>和</w:t>
      </w:r>
      <w:r w:rsidR="000A604C" w:rsidRPr="00BF36CF">
        <w:rPr>
          <w:rFonts w:eastAsia="SimSun" w:hint="eastAsia"/>
          <w:iCs/>
          <w:sz w:val="24"/>
          <w:lang w:val="en-US" w:eastAsia="zh-CN"/>
        </w:rPr>
        <w:t>/</w:t>
      </w:r>
      <w:r w:rsidR="000A604C" w:rsidRPr="00BF36CF">
        <w:rPr>
          <w:rFonts w:eastAsia="SimSun" w:hint="eastAsia"/>
          <w:iCs/>
          <w:sz w:val="24"/>
          <w:lang w:val="en-US" w:eastAsia="zh-CN"/>
        </w:rPr>
        <w:t>或</w:t>
      </w:r>
      <w:r w:rsidRPr="00BF36CF">
        <w:rPr>
          <w:rFonts w:eastAsia="SimSun" w:hint="eastAsia"/>
          <w:iCs/>
          <w:sz w:val="24"/>
          <w:lang w:val="en-US" w:eastAsia="zh-CN"/>
        </w:rPr>
        <w:t>联合国</w:t>
      </w:r>
      <w:r w:rsidR="001F16CF">
        <w:rPr>
          <w:rFonts w:eastAsia="SimSun" w:hint="eastAsia"/>
          <w:iCs/>
          <w:sz w:val="24"/>
          <w:lang w:val="en-US" w:eastAsia="zh-CN"/>
        </w:rPr>
        <w:t>环境</w:t>
      </w:r>
      <w:r w:rsidRPr="00BF36CF">
        <w:rPr>
          <w:rFonts w:eastAsia="SimSun" w:hint="eastAsia"/>
          <w:iCs/>
          <w:sz w:val="24"/>
          <w:lang w:val="en-US" w:eastAsia="zh-CN"/>
        </w:rPr>
        <w:t>大会第五届会议界定的基于自然的解决办法</w:t>
      </w:r>
      <w:r w:rsidRPr="00426574">
        <w:rPr>
          <w:rFonts w:eastAsia="SimSun"/>
          <w:iCs/>
          <w:sz w:val="24"/>
          <w:vertAlign w:val="superscript"/>
          <w:lang w:val="en-US" w:eastAsia="zh-CN"/>
        </w:rPr>
        <w:footnoteReference w:id="16"/>
      </w:r>
      <w:r w:rsidR="000A604C" w:rsidRPr="00BF36CF">
        <w:rPr>
          <w:rFonts w:eastAsia="SimSun" w:hint="eastAsia"/>
          <w:iCs/>
          <w:sz w:val="24"/>
          <w:lang w:val="en-US" w:eastAsia="zh-CN"/>
        </w:rPr>
        <w:t>。</w:t>
      </w:r>
    </w:p>
    <w:p w14:paraId="41B44C9B" w14:textId="77B25C6E"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全环基金第八增资期生物多样性战略和方案编制</w:t>
      </w:r>
      <w:r w:rsidR="00CA0AB7" w:rsidRPr="00BF36CF">
        <w:rPr>
          <w:rFonts w:eastAsia="SimSun" w:hint="eastAsia"/>
          <w:iCs/>
          <w:sz w:val="24"/>
          <w:lang w:val="en-US" w:eastAsia="zh-CN"/>
        </w:rPr>
        <w:t>指南</w:t>
      </w:r>
      <w:r w:rsidRPr="00BF36CF">
        <w:rPr>
          <w:rFonts w:eastAsia="SimSun" w:hint="eastAsia"/>
          <w:iCs/>
          <w:sz w:val="24"/>
          <w:lang w:val="en-US" w:eastAsia="zh-CN"/>
        </w:rPr>
        <w:t>应促进执行《公约》三项目标与全环基金所服务的其他公约以及与其他生物多样性相关公约和协定的目标的协同作用、合作和互补性，同时认识到这些文书能够对《生物多样性公约》</w:t>
      </w:r>
      <w:r w:rsidR="00426574" w:rsidRPr="00BF36CF">
        <w:rPr>
          <w:rFonts w:eastAsia="SimSun" w:hint="eastAsia"/>
          <w:iCs/>
          <w:sz w:val="24"/>
          <w:lang w:val="en-US" w:eastAsia="zh-CN"/>
        </w:rPr>
        <w:t>的目标</w:t>
      </w:r>
      <w:r w:rsidRPr="00BF36CF">
        <w:rPr>
          <w:rFonts w:eastAsia="SimSun" w:hint="eastAsia"/>
          <w:iCs/>
          <w:sz w:val="24"/>
          <w:lang w:val="en-US" w:eastAsia="zh-CN"/>
        </w:rPr>
        <w:t>、其议定书和</w:t>
      </w:r>
      <w:r w:rsidR="00460AD7">
        <w:rPr>
          <w:rFonts w:eastAsia="SimSun" w:hint="eastAsia"/>
          <w:iCs/>
          <w:sz w:val="24"/>
          <w:lang w:val="en-US" w:eastAsia="zh-CN"/>
        </w:rPr>
        <w:t>《昆明</w:t>
      </w:r>
      <w:r w:rsidR="00460AD7">
        <w:rPr>
          <w:rFonts w:eastAsia="SimSun" w:hint="eastAsia"/>
          <w:iCs/>
          <w:sz w:val="24"/>
          <w:lang w:val="en-US" w:eastAsia="zh-CN"/>
        </w:rPr>
        <w:t>-</w:t>
      </w:r>
      <w:r w:rsidR="00460AD7">
        <w:rPr>
          <w:rFonts w:eastAsia="SimSun" w:hint="eastAsia"/>
          <w:iCs/>
          <w:sz w:val="24"/>
          <w:lang w:val="en-US" w:eastAsia="zh-CN"/>
        </w:rPr>
        <w:t>蒙特利尔全球生物多样性框架》</w:t>
      </w:r>
      <w:r w:rsidRPr="00BF36CF">
        <w:rPr>
          <w:rFonts w:eastAsia="SimSun" w:hint="eastAsia"/>
          <w:iCs/>
          <w:sz w:val="24"/>
          <w:lang w:val="en-US" w:eastAsia="zh-CN"/>
        </w:rPr>
        <w:t>作出重要贡献，反之亦然。</w:t>
      </w:r>
    </w:p>
    <w:p w14:paraId="4F61F952" w14:textId="6A73EDAC" w:rsidR="000A604C"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w:t>
      </w:r>
      <w:r w:rsidR="00426574">
        <w:rPr>
          <w:rFonts w:eastAsia="SimSun" w:hint="eastAsia"/>
          <w:iCs/>
          <w:sz w:val="24"/>
          <w:lang w:val="en-US" w:eastAsia="zh-CN"/>
        </w:rPr>
        <w:t>应在</w:t>
      </w:r>
      <w:r w:rsidRPr="00BF36CF">
        <w:rPr>
          <w:rFonts w:eastAsia="SimSun" w:hint="eastAsia"/>
          <w:iCs/>
          <w:sz w:val="24"/>
          <w:lang w:val="en-US" w:eastAsia="zh-CN"/>
        </w:rPr>
        <w:t>第八增资期内与多边开发银行和其他公共和私人金融机构进一步互动和合作，在其活动中整合《生物多样性公约》</w:t>
      </w:r>
      <w:r w:rsidR="00426574" w:rsidRPr="00BF36CF">
        <w:rPr>
          <w:rFonts w:eastAsia="SimSun" w:hint="eastAsia"/>
          <w:iCs/>
          <w:sz w:val="24"/>
          <w:lang w:val="en-US" w:eastAsia="zh-CN"/>
        </w:rPr>
        <w:t>的目标</w:t>
      </w:r>
      <w:r w:rsidR="00426574">
        <w:rPr>
          <w:rFonts w:eastAsia="SimSun" w:hint="eastAsia"/>
          <w:iCs/>
          <w:sz w:val="24"/>
          <w:lang w:val="en-US" w:eastAsia="zh-CN"/>
        </w:rPr>
        <w:t>、</w:t>
      </w:r>
      <w:r w:rsidRPr="00BF36CF">
        <w:rPr>
          <w:rFonts w:eastAsia="SimSun" w:hint="eastAsia"/>
          <w:iCs/>
          <w:sz w:val="24"/>
          <w:lang w:val="en-US" w:eastAsia="zh-CN"/>
        </w:rPr>
        <w:t>其议定书和</w:t>
      </w:r>
      <w:r w:rsidR="00460AD7">
        <w:rPr>
          <w:rFonts w:eastAsia="SimSun"/>
          <w:iCs/>
          <w:sz w:val="24"/>
          <w:lang w:val="en-US" w:eastAsia="zh-CN"/>
        </w:rPr>
        <w:t>《昆明</w:t>
      </w:r>
      <w:r w:rsidR="00460AD7">
        <w:rPr>
          <w:rFonts w:eastAsia="SimSun"/>
          <w:iCs/>
          <w:sz w:val="24"/>
          <w:lang w:val="en-US" w:eastAsia="zh-CN"/>
        </w:rPr>
        <w:t>-</w:t>
      </w:r>
      <w:r w:rsidR="00460AD7">
        <w:rPr>
          <w:rFonts w:eastAsia="SimSun"/>
          <w:iCs/>
          <w:sz w:val="24"/>
          <w:lang w:val="en-US" w:eastAsia="zh-CN"/>
        </w:rPr>
        <w:t>蒙特利尔全球生物多样性框架》</w:t>
      </w:r>
      <w:r w:rsidRPr="00BF36CF">
        <w:rPr>
          <w:rFonts w:eastAsia="SimSun" w:hint="eastAsia"/>
          <w:iCs/>
          <w:sz w:val="24"/>
          <w:lang w:val="en-US" w:eastAsia="zh-CN"/>
        </w:rPr>
        <w:t>以及其他生物多样性相关公约的贡献，并报告为其执行工作提供资助的情况。</w:t>
      </w:r>
      <w:r w:rsidR="00426574">
        <w:rPr>
          <w:rFonts w:eastAsia="SimSun" w:hint="eastAsia"/>
          <w:iCs/>
          <w:sz w:val="24"/>
          <w:lang w:val="en-US" w:eastAsia="zh-CN"/>
        </w:rPr>
        <w:t xml:space="preserve"> </w:t>
      </w:r>
    </w:p>
    <w:p w14:paraId="02CD63D6" w14:textId="7778BB12" w:rsidR="000A604C"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应有效地利用全环基金第八增资期的成果和影响指标和相关监测进程来评估全环基金第八增资期对于执行《公约》的三项目标、其议定书</w:t>
      </w:r>
      <w:r w:rsidR="00426574">
        <w:rPr>
          <w:rFonts w:eastAsia="SimSun" w:hint="eastAsia"/>
          <w:iCs/>
          <w:sz w:val="24"/>
          <w:lang w:val="en-US" w:eastAsia="zh-CN"/>
        </w:rPr>
        <w:t>和</w:t>
      </w:r>
      <w:r w:rsidR="00460AD7">
        <w:rPr>
          <w:rFonts w:eastAsia="SimSun" w:hint="eastAsia"/>
          <w:iCs/>
          <w:sz w:val="24"/>
          <w:lang w:val="en-US" w:eastAsia="zh-CN"/>
        </w:rPr>
        <w:t>《昆明</w:t>
      </w:r>
      <w:r w:rsidR="00460AD7">
        <w:rPr>
          <w:rFonts w:eastAsia="SimSun" w:hint="eastAsia"/>
          <w:iCs/>
          <w:sz w:val="24"/>
          <w:lang w:val="en-US" w:eastAsia="zh-CN"/>
        </w:rPr>
        <w:t>-</w:t>
      </w:r>
      <w:r w:rsidR="00460AD7">
        <w:rPr>
          <w:rFonts w:eastAsia="SimSun" w:hint="eastAsia"/>
          <w:iCs/>
          <w:sz w:val="24"/>
          <w:lang w:val="en-US" w:eastAsia="zh-CN"/>
        </w:rPr>
        <w:t>蒙特利尔全球生物多样性框架》</w:t>
      </w:r>
      <w:r w:rsidRPr="00BF36CF">
        <w:rPr>
          <w:rFonts w:eastAsia="SimSun" w:hint="eastAsia"/>
          <w:iCs/>
          <w:sz w:val="24"/>
          <w:lang w:val="en-US" w:eastAsia="zh-CN"/>
        </w:rPr>
        <w:t>的贡献，包括通过衡量所有相关全环基金活动对于生物多样性的共同惠益。</w:t>
      </w:r>
    </w:p>
    <w:p w14:paraId="770059D2" w14:textId="1090E984" w:rsidR="000A604C" w:rsidRPr="00BF36CF" w:rsidRDefault="00545E96">
      <w:pPr>
        <w:pStyle w:val="ListParagraph"/>
        <w:numPr>
          <w:ilvl w:val="2"/>
          <w:numId w:val="23"/>
        </w:numPr>
        <w:snapToGrid w:val="0"/>
        <w:spacing w:before="120" w:after="120" w:line="240" w:lineRule="atLeast"/>
        <w:ind w:left="0" w:firstLine="0"/>
        <w:contextualSpacing w:val="0"/>
        <w:rPr>
          <w:rFonts w:eastAsia="SimSun"/>
          <w:iCs/>
          <w:sz w:val="24"/>
          <w:lang w:eastAsia="zh-CN"/>
        </w:rPr>
      </w:pPr>
      <w:r w:rsidRPr="00BF36CF">
        <w:rPr>
          <w:rFonts w:eastAsia="SimSun" w:hint="eastAsia"/>
          <w:iCs/>
          <w:sz w:val="24"/>
          <w:lang w:val="en-US" w:eastAsia="zh-CN"/>
        </w:rPr>
        <w:t>全环基金第八增资期应探索如何大幅度改善所有受援国获得资金的机会。</w:t>
      </w:r>
    </w:p>
    <w:p w14:paraId="1DAAB594" w14:textId="3B233F1F"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全环基金第八增资期应设法改善土著人民和地方社区获得资金的机会</w:t>
      </w:r>
      <w:r w:rsidR="00910F39" w:rsidRPr="00BF36CF">
        <w:rPr>
          <w:rFonts w:eastAsia="SimSun" w:hint="eastAsia"/>
          <w:iCs/>
          <w:sz w:val="24"/>
          <w:lang w:val="en-US" w:eastAsia="zh-CN"/>
        </w:rPr>
        <w:t>。</w:t>
      </w:r>
    </w:p>
    <w:p w14:paraId="3904A6D0" w14:textId="7320BFF8"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全环基金第八增资期生物多样性战略、方案编制</w:t>
      </w:r>
      <w:r w:rsidR="00CA0AB7" w:rsidRPr="00BF36CF">
        <w:rPr>
          <w:rFonts w:eastAsia="SimSun" w:hint="eastAsia"/>
          <w:iCs/>
          <w:sz w:val="24"/>
          <w:lang w:val="en-US" w:eastAsia="zh-CN"/>
        </w:rPr>
        <w:t>指南</w:t>
      </w:r>
      <w:r w:rsidRPr="00BF36CF">
        <w:rPr>
          <w:rFonts w:eastAsia="SimSun" w:hint="eastAsia"/>
          <w:iCs/>
          <w:sz w:val="24"/>
          <w:lang w:val="en-US" w:eastAsia="zh-CN"/>
        </w:rPr>
        <w:t>应促进与受援国的接触，以支持国家资源调动以及制定和执行国家生物多样性融资计划。</w:t>
      </w:r>
    </w:p>
    <w:p w14:paraId="02804E4F" w14:textId="57D3D171" w:rsidR="00636147" w:rsidRPr="00BF36CF" w:rsidRDefault="00636147">
      <w:pPr>
        <w:pStyle w:val="ListParagraph"/>
        <w:numPr>
          <w:ilvl w:val="2"/>
          <w:numId w:val="23"/>
        </w:numPr>
        <w:snapToGrid w:val="0"/>
        <w:spacing w:before="120" w:after="120" w:line="240" w:lineRule="atLeast"/>
        <w:ind w:left="0" w:firstLine="0"/>
        <w:contextualSpacing w:val="0"/>
        <w:rPr>
          <w:rFonts w:eastAsia="SimSun"/>
          <w:iCs/>
          <w:sz w:val="24"/>
          <w:lang w:val="en-US" w:eastAsia="zh-CN"/>
        </w:rPr>
      </w:pPr>
      <w:r w:rsidRPr="00BF36CF">
        <w:rPr>
          <w:rFonts w:eastAsia="SimSun" w:hint="eastAsia"/>
          <w:iCs/>
          <w:sz w:val="24"/>
          <w:lang w:val="en-US" w:eastAsia="zh-CN"/>
        </w:rPr>
        <w:t>全环基金第八增资期生物多样性战略、方案编制</w:t>
      </w:r>
      <w:r w:rsidR="00CA0AB7" w:rsidRPr="00BF36CF">
        <w:rPr>
          <w:rFonts w:eastAsia="SimSun" w:hint="eastAsia"/>
          <w:iCs/>
          <w:sz w:val="24"/>
          <w:lang w:val="en-US" w:eastAsia="zh-CN"/>
        </w:rPr>
        <w:t>指南</w:t>
      </w:r>
      <w:r w:rsidRPr="00BF36CF">
        <w:rPr>
          <w:rFonts w:eastAsia="SimSun" w:hint="eastAsia"/>
          <w:iCs/>
          <w:sz w:val="24"/>
          <w:lang w:val="en-US" w:eastAsia="zh-CN"/>
        </w:rPr>
        <w:t>和政策建议应加强全环基金动员不同利益攸关方（包括私人部门）并与其进行接触的努力。</w:t>
      </w:r>
    </w:p>
    <w:p w14:paraId="0F48F0E3" w14:textId="014E08FC" w:rsidR="00636147" w:rsidRPr="00BF36CF" w:rsidRDefault="00636147">
      <w:pPr>
        <w:pStyle w:val="ListParagraph"/>
        <w:numPr>
          <w:ilvl w:val="2"/>
          <w:numId w:val="23"/>
        </w:numPr>
        <w:snapToGrid w:val="0"/>
        <w:spacing w:before="120" w:after="120" w:line="240" w:lineRule="atLeast"/>
        <w:ind w:left="0" w:firstLine="0"/>
        <w:contextualSpacing w:val="0"/>
        <w:rPr>
          <w:rFonts w:ascii="SimSun" w:eastAsia="SimSun" w:hAnsi="SimSun" w:cs="SimSun"/>
          <w:iCs/>
          <w:sz w:val="24"/>
          <w:lang w:val="en-US" w:eastAsia="zh-CN"/>
        </w:rPr>
      </w:pPr>
      <w:r w:rsidRPr="00BF36CF">
        <w:rPr>
          <w:rFonts w:eastAsia="SimSun" w:hint="eastAsia"/>
          <w:iCs/>
          <w:sz w:val="24"/>
          <w:lang w:val="en-US" w:eastAsia="zh-CN"/>
        </w:rPr>
        <w:t>为提高全环基金第八增资期内交付可持续成果的效率和有效性，全环基金应继续加强其治理政策和要求其执行伙伴遵守的各项标准。</w:t>
      </w:r>
    </w:p>
    <w:p w14:paraId="007D4D17" w14:textId="77777777" w:rsidR="00207370" w:rsidRDefault="00207370">
      <w:pPr>
        <w:jc w:val="left"/>
        <w:rPr>
          <w:rFonts w:eastAsia="KaiTi"/>
          <w:iCs/>
          <w:sz w:val="24"/>
          <w:lang w:eastAsia="zh-CN"/>
        </w:rPr>
      </w:pPr>
      <w:r>
        <w:rPr>
          <w:rFonts w:eastAsia="KaiTi"/>
          <w:iCs/>
          <w:sz w:val="24"/>
          <w:lang w:eastAsia="zh-CN"/>
        </w:rPr>
        <w:br w:type="page"/>
      </w:r>
    </w:p>
    <w:p w14:paraId="51AF2866" w14:textId="3ED8067A" w:rsidR="00A52D03" w:rsidRDefault="00A52D03" w:rsidP="00A52D03">
      <w:pPr>
        <w:adjustRightInd w:val="0"/>
        <w:snapToGrid w:val="0"/>
        <w:spacing w:before="120" w:line="240" w:lineRule="atLeast"/>
        <w:jc w:val="center"/>
        <w:rPr>
          <w:rFonts w:eastAsia="KaiTi"/>
          <w:iCs/>
          <w:sz w:val="24"/>
          <w:lang w:eastAsia="zh-CN"/>
        </w:rPr>
      </w:pPr>
      <w:r w:rsidRPr="00BF36CF">
        <w:rPr>
          <w:rFonts w:eastAsia="KaiTi" w:hint="eastAsia"/>
          <w:iCs/>
          <w:sz w:val="24"/>
          <w:lang w:eastAsia="zh-CN"/>
        </w:rPr>
        <w:lastRenderedPageBreak/>
        <w:t>附录一</w:t>
      </w:r>
    </w:p>
    <w:p w14:paraId="325F4793" w14:textId="2DB2D2FB" w:rsidR="00426574" w:rsidRPr="00426574" w:rsidRDefault="00426574" w:rsidP="00814F67">
      <w:pPr>
        <w:adjustRightInd w:val="0"/>
        <w:snapToGrid w:val="0"/>
        <w:spacing w:before="120" w:line="240" w:lineRule="atLeast"/>
        <w:ind w:left="1008" w:right="936"/>
        <w:jc w:val="center"/>
        <w:rPr>
          <w:rFonts w:eastAsia="SimSun"/>
          <w:b/>
          <w:bCs/>
          <w:iCs/>
          <w:sz w:val="24"/>
          <w:lang w:eastAsia="zh-CN"/>
        </w:rPr>
      </w:pPr>
      <w:r w:rsidRPr="00426574">
        <w:rPr>
          <w:rFonts w:eastAsia="SimSun" w:hint="eastAsia"/>
          <w:b/>
          <w:bCs/>
          <w:iCs/>
          <w:sz w:val="24"/>
          <w:lang w:eastAsia="zh-CN"/>
        </w:rPr>
        <w:t>支持执行</w:t>
      </w:r>
      <w:r w:rsidR="00DE1E91">
        <w:rPr>
          <w:rFonts w:eastAsia="SimSun" w:hint="eastAsia"/>
          <w:b/>
          <w:bCs/>
          <w:iCs/>
          <w:sz w:val="24"/>
          <w:lang w:eastAsia="zh-CN"/>
        </w:rPr>
        <w:t>《</w:t>
      </w:r>
      <w:r w:rsidRPr="00426574">
        <w:rPr>
          <w:rFonts w:eastAsia="SimSun" w:hint="eastAsia"/>
          <w:b/>
          <w:bCs/>
          <w:iCs/>
          <w:sz w:val="24"/>
          <w:lang w:eastAsia="zh-CN"/>
        </w:rPr>
        <w:t>获取和惠益分享名古屋议定书</w:t>
      </w:r>
      <w:r w:rsidR="001F16CF">
        <w:rPr>
          <w:rFonts w:eastAsia="SimSun" w:hint="eastAsia"/>
          <w:b/>
          <w:bCs/>
          <w:iCs/>
          <w:sz w:val="24"/>
          <w:lang w:eastAsia="zh-CN"/>
        </w:rPr>
        <w:t>》</w:t>
      </w:r>
      <w:r w:rsidRPr="00426574">
        <w:rPr>
          <w:rFonts w:eastAsia="SimSun" w:hint="eastAsia"/>
          <w:b/>
          <w:bCs/>
          <w:iCs/>
          <w:sz w:val="24"/>
          <w:lang w:eastAsia="zh-CN"/>
        </w:rPr>
        <w:t>的全球环境基金信托基金第八</w:t>
      </w:r>
      <w:r>
        <w:rPr>
          <w:rFonts w:eastAsia="SimSun" w:hint="eastAsia"/>
          <w:b/>
          <w:bCs/>
          <w:iCs/>
          <w:sz w:val="24"/>
          <w:lang w:eastAsia="zh-CN"/>
        </w:rPr>
        <w:t>增资</w:t>
      </w:r>
      <w:r w:rsidRPr="00426574">
        <w:rPr>
          <w:rFonts w:eastAsia="SimSun" w:hint="eastAsia"/>
          <w:b/>
          <w:bCs/>
          <w:iCs/>
          <w:sz w:val="24"/>
          <w:lang w:eastAsia="zh-CN"/>
        </w:rPr>
        <w:t>期</w:t>
      </w:r>
      <w:r>
        <w:rPr>
          <w:rFonts w:eastAsia="SimSun" w:hint="eastAsia"/>
          <w:b/>
          <w:bCs/>
          <w:iCs/>
          <w:sz w:val="24"/>
          <w:lang w:eastAsia="zh-CN"/>
        </w:rPr>
        <w:t>（</w:t>
      </w:r>
      <w:r w:rsidRPr="00426574">
        <w:rPr>
          <w:rFonts w:eastAsia="SimSun"/>
          <w:b/>
          <w:bCs/>
          <w:iCs/>
          <w:sz w:val="24"/>
          <w:lang w:eastAsia="zh-CN"/>
        </w:rPr>
        <w:t>2022-2026</w:t>
      </w:r>
      <w:r w:rsidRPr="00426574">
        <w:rPr>
          <w:rFonts w:eastAsia="SimSun" w:hint="eastAsia"/>
          <w:b/>
          <w:bCs/>
          <w:iCs/>
          <w:sz w:val="24"/>
          <w:lang w:eastAsia="zh-CN"/>
        </w:rPr>
        <w:t>年</w:t>
      </w:r>
      <w:r>
        <w:rPr>
          <w:rFonts w:eastAsia="SimSun" w:hint="eastAsia"/>
          <w:b/>
          <w:bCs/>
          <w:iCs/>
          <w:sz w:val="24"/>
          <w:lang w:eastAsia="zh-CN"/>
        </w:rPr>
        <w:t>）</w:t>
      </w:r>
      <w:r w:rsidR="00814F67">
        <w:rPr>
          <w:rFonts w:eastAsia="SimSun" w:hint="eastAsia"/>
          <w:b/>
          <w:bCs/>
          <w:iCs/>
          <w:sz w:val="24"/>
          <w:lang w:eastAsia="zh-CN"/>
        </w:rPr>
        <w:t>成果导向</w:t>
      </w:r>
      <w:r w:rsidRPr="00426574">
        <w:rPr>
          <w:rFonts w:eastAsia="SimSun" w:hint="eastAsia"/>
          <w:b/>
          <w:bCs/>
          <w:iCs/>
          <w:sz w:val="24"/>
          <w:lang w:eastAsia="zh-CN"/>
        </w:rPr>
        <w:t>四年期方案</w:t>
      </w:r>
      <w:r w:rsidR="00814F67">
        <w:rPr>
          <w:rFonts w:eastAsia="SimSun" w:hint="eastAsia"/>
          <w:b/>
          <w:bCs/>
          <w:iCs/>
          <w:sz w:val="24"/>
          <w:lang w:eastAsia="zh-CN"/>
        </w:rPr>
        <w:t>重点</w:t>
      </w:r>
      <w:r w:rsidRPr="00426574">
        <w:rPr>
          <w:rFonts w:eastAsia="SimSun" w:hint="eastAsia"/>
          <w:b/>
          <w:bCs/>
          <w:iCs/>
          <w:sz w:val="24"/>
          <w:lang w:eastAsia="zh-CN"/>
        </w:rPr>
        <w:t>框架的</w:t>
      </w:r>
      <w:r w:rsidR="00814F67">
        <w:rPr>
          <w:rFonts w:eastAsia="SimSun" w:hint="eastAsia"/>
          <w:b/>
          <w:bCs/>
          <w:iCs/>
          <w:sz w:val="24"/>
          <w:lang w:eastAsia="zh-CN"/>
        </w:rPr>
        <w:t>内容</w:t>
      </w:r>
    </w:p>
    <w:p w14:paraId="47ADAB58" w14:textId="658FCD03" w:rsidR="00A52D03" w:rsidRPr="00BF36CF" w:rsidRDefault="00A52D03" w:rsidP="00A52D03">
      <w:pPr>
        <w:adjustRightInd w:val="0"/>
        <w:snapToGrid w:val="0"/>
        <w:spacing w:before="120" w:line="240" w:lineRule="atLeast"/>
        <w:ind w:firstLine="490"/>
        <w:jc w:val="left"/>
        <w:rPr>
          <w:rFonts w:eastAsia="SimSun"/>
          <w:iCs/>
          <w:sz w:val="24"/>
          <w:lang w:eastAsia="zh-CN"/>
        </w:rPr>
      </w:pPr>
      <w:r w:rsidRPr="00BF36CF">
        <w:rPr>
          <w:rFonts w:eastAsia="SimSun" w:hint="eastAsia"/>
          <w:iCs/>
          <w:sz w:val="24"/>
          <w:lang w:eastAsia="zh-CN"/>
        </w:rPr>
        <w:t>全球环境基金信托基金第八</w:t>
      </w:r>
      <w:r w:rsidR="00575E46" w:rsidRPr="00BF36CF">
        <w:rPr>
          <w:rFonts w:eastAsia="SimSun" w:hint="eastAsia"/>
          <w:iCs/>
          <w:sz w:val="24"/>
          <w:lang w:eastAsia="zh-CN"/>
        </w:rPr>
        <w:t>增资</w:t>
      </w:r>
      <w:r w:rsidRPr="00BF36CF">
        <w:rPr>
          <w:rFonts w:eastAsia="SimSun" w:hint="eastAsia"/>
          <w:iCs/>
          <w:sz w:val="24"/>
          <w:lang w:eastAsia="zh-CN"/>
        </w:rPr>
        <w:t>期</w:t>
      </w:r>
      <w:r w:rsidRPr="00BF36CF">
        <w:rPr>
          <w:rFonts w:eastAsia="SimSun"/>
          <w:iCs/>
          <w:sz w:val="24"/>
          <w:lang w:eastAsia="zh-CN"/>
        </w:rPr>
        <w:t>(2022-2026</w:t>
      </w:r>
      <w:r w:rsidRPr="00BF36CF">
        <w:rPr>
          <w:rFonts w:eastAsia="SimSun" w:hint="eastAsia"/>
          <w:iCs/>
          <w:sz w:val="24"/>
          <w:lang w:eastAsia="zh-CN"/>
        </w:rPr>
        <w:t>年</w:t>
      </w:r>
      <w:r w:rsidRPr="00BF36CF">
        <w:rPr>
          <w:rFonts w:eastAsia="SimSun"/>
          <w:iCs/>
          <w:sz w:val="24"/>
          <w:lang w:eastAsia="zh-CN"/>
        </w:rPr>
        <w:t>)</w:t>
      </w:r>
      <w:r w:rsidRPr="00BF36CF">
        <w:rPr>
          <w:rFonts w:eastAsia="SimSun" w:hint="eastAsia"/>
          <w:iCs/>
          <w:sz w:val="24"/>
          <w:lang w:eastAsia="zh-CN"/>
        </w:rPr>
        <w:t>旨在支持执行</w:t>
      </w:r>
      <w:r w:rsidR="00DE1E91">
        <w:rPr>
          <w:rFonts w:eastAsia="SimSun" w:hint="eastAsia"/>
          <w:iCs/>
          <w:sz w:val="24"/>
          <w:lang w:eastAsia="zh-CN"/>
        </w:rPr>
        <w:t>《</w:t>
      </w:r>
      <w:r w:rsidRPr="00BF36CF">
        <w:rPr>
          <w:rFonts w:eastAsia="SimSun" w:hint="eastAsia"/>
          <w:iCs/>
          <w:sz w:val="24"/>
          <w:lang w:eastAsia="zh-CN"/>
        </w:rPr>
        <w:t>获取和惠益分享名古屋议定书</w:t>
      </w:r>
      <w:r w:rsidR="00575E46" w:rsidRPr="00BF36CF">
        <w:rPr>
          <w:rFonts w:eastAsia="SimSun" w:hint="eastAsia"/>
          <w:iCs/>
          <w:sz w:val="24"/>
          <w:lang w:eastAsia="zh-CN"/>
        </w:rPr>
        <w:t>》</w:t>
      </w:r>
      <w:r w:rsidRPr="00BF36CF">
        <w:rPr>
          <w:rFonts w:eastAsia="SimSun" w:hint="eastAsia"/>
          <w:iCs/>
          <w:sz w:val="24"/>
          <w:lang w:eastAsia="zh-CN"/>
        </w:rPr>
        <w:t>的</w:t>
      </w:r>
      <w:r w:rsidR="00575E46" w:rsidRPr="00BF36CF">
        <w:rPr>
          <w:rFonts w:eastAsia="SimSun" w:hint="eastAsia"/>
          <w:iCs/>
          <w:sz w:val="24"/>
          <w:lang w:eastAsia="zh-CN"/>
        </w:rPr>
        <w:t>成果导向</w:t>
      </w:r>
      <w:r w:rsidRPr="00BF36CF">
        <w:rPr>
          <w:rFonts w:eastAsia="SimSun" w:hint="eastAsia"/>
          <w:iCs/>
          <w:sz w:val="24"/>
          <w:lang w:eastAsia="zh-CN"/>
        </w:rPr>
        <w:t>四年期方案</w:t>
      </w:r>
      <w:r w:rsidR="00575E46" w:rsidRPr="00BF36CF">
        <w:rPr>
          <w:rFonts w:eastAsia="SimSun" w:hint="eastAsia"/>
          <w:iCs/>
          <w:sz w:val="24"/>
          <w:lang w:eastAsia="zh-CN"/>
        </w:rPr>
        <w:t>重点</w:t>
      </w:r>
      <w:r w:rsidRPr="00BF36CF">
        <w:rPr>
          <w:rFonts w:eastAsia="SimSun" w:hint="eastAsia"/>
          <w:iCs/>
          <w:sz w:val="24"/>
          <w:lang w:eastAsia="zh-CN"/>
        </w:rPr>
        <w:t>框架的</w:t>
      </w:r>
      <w:r w:rsidR="00575E46" w:rsidRPr="00BF36CF">
        <w:rPr>
          <w:rFonts w:eastAsia="SimSun" w:hint="eastAsia"/>
          <w:iCs/>
          <w:sz w:val="24"/>
          <w:lang w:eastAsia="zh-CN"/>
        </w:rPr>
        <w:t>内容，作为议定书缔约方会议的缔约方大会第四次会议通过</w:t>
      </w:r>
      <w:r w:rsidR="00814F67">
        <w:rPr>
          <w:rFonts w:eastAsia="SimSun" w:hint="eastAsia"/>
          <w:iCs/>
          <w:sz w:val="24"/>
          <w:lang w:eastAsia="zh-CN"/>
        </w:rPr>
        <w:t>，包括</w:t>
      </w:r>
      <w:r w:rsidR="00575E46" w:rsidRPr="00BF36CF">
        <w:rPr>
          <w:rFonts w:eastAsia="SimSun" w:hint="eastAsia"/>
          <w:iCs/>
          <w:sz w:val="24"/>
          <w:lang w:eastAsia="zh-CN"/>
        </w:rPr>
        <w:t>：</w:t>
      </w:r>
    </w:p>
    <w:p w14:paraId="6C932416" w14:textId="3294F9C7" w:rsidR="00A52D03" w:rsidRPr="00BF36CF" w:rsidRDefault="00A52D03" w:rsidP="00A52D03">
      <w:pPr>
        <w:pStyle w:val="ListParagraph"/>
        <w:numPr>
          <w:ilvl w:val="1"/>
          <w:numId w:val="21"/>
        </w:numPr>
        <w:adjustRightInd w:val="0"/>
        <w:snapToGrid w:val="0"/>
        <w:spacing w:before="120" w:after="120" w:line="240" w:lineRule="atLeast"/>
        <w:ind w:left="0" w:firstLine="490"/>
        <w:contextualSpacing w:val="0"/>
        <w:jc w:val="left"/>
        <w:rPr>
          <w:rFonts w:eastAsia="SimSun"/>
          <w:iCs/>
          <w:sz w:val="24"/>
          <w:lang w:eastAsia="zh-CN"/>
        </w:rPr>
      </w:pPr>
      <w:r w:rsidRPr="00BF36CF">
        <w:rPr>
          <w:rFonts w:eastAsia="SimSun" w:hint="eastAsia"/>
          <w:iCs/>
          <w:sz w:val="24"/>
          <w:lang w:eastAsia="zh-CN"/>
        </w:rPr>
        <w:t>支持执行《名古屋议定书》的持续能力建设的具体</w:t>
      </w:r>
      <w:r w:rsidR="00575E46" w:rsidRPr="00BF36CF">
        <w:rPr>
          <w:rFonts w:eastAsia="SimSun" w:hint="eastAsia"/>
          <w:iCs/>
          <w:sz w:val="24"/>
          <w:lang w:eastAsia="zh-CN"/>
        </w:rPr>
        <w:t>重点</w:t>
      </w:r>
      <w:r w:rsidR="00023026" w:rsidRPr="00BF36CF">
        <w:rPr>
          <w:rStyle w:val="FootnoteReference"/>
          <w:rFonts w:eastAsia="SimSun"/>
          <w:iCs/>
          <w:sz w:val="24"/>
          <w:lang w:eastAsia="zh-CN"/>
        </w:rPr>
        <w:footnoteReference w:id="17"/>
      </w:r>
      <w:r w:rsidRPr="00BF36CF">
        <w:rPr>
          <w:rFonts w:eastAsia="SimSun" w:hint="eastAsia"/>
          <w:iCs/>
          <w:sz w:val="24"/>
          <w:lang w:eastAsia="zh-CN"/>
        </w:rPr>
        <w:t>；</w:t>
      </w:r>
    </w:p>
    <w:p w14:paraId="2B287B96" w14:textId="77777777" w:rsidR="00A52D03" w:rsidRPr="00BF36CF" w:rsidRDefault="00A52D03" w:rsidP="00320A51">
      <w:pPr>
        <w:pStyle w:val="ListParagraph"/>
        <w:numPr>
          <w:ilvl w:val="1"/>
          <w:numId w:val="21"/>
        </w:numPr>
        <w:adjustRightInd w:val="0"/>
        <w:snapToGrid w:val="0"/>
        <w:spacing w:before="120" w:after="120" w:line="240" w:lineRule="atLeast"/>
        <w:ind w:left="0" w:firstLine="490"/>
        <w:contextualSpacing w:val="0"/>
        <w:jc w:val="left"/>
        <w:rPr>
          <w:rFonts w:eastAsia="SimSun"/>
          <w:iCs/>
          <w:sz w:val="24"/>
          <w:lang w:eastAsia="zh-CN"/>
        </w:rPr>
      </w:pPr>
      <w:r w:rsidRPr="00BF36CF">
        <w:rPr>
          <w:rFonts w:eastAsia="SimSun" w:hint="eastAsia"/>
          <w:iCs/>
          <w:sz w:val="24"/>
          <w:lang w:eastAsia="zh-CN"/>
        </w:rPr>
        <w:t>支持将遗传资源和与遗传资源相关的传统知识的获取和惠益分享纳入生物多样性和可持续发展相关政策和活动的主流；</w:t>
      </w:r>
    </w:p>
    <w:p w14:paraId="679B0167" w14:textId="24C500D2" w:rsidR="00A52D03" w:rsidRPr="00BF36CF" w:rsidRDefault="00A52D03" w:rsidP="00320A51">
      <w:pPr>
        <w:pStyle w:val="ListParagraph"/>
        <w:numPr>
          <w:ilvl w:val="1"/>
          <w:numId w:val="21"/>
        </w:numPr>
        <w:adjustRightInd w:val="0"/>
        <w:snapToGrid w:val="0"/>
        <w:spacing w:before="120" w:after="120" w:line="240" w:lineRule="atLeast"/>
        <w:ind w:left="0" w:firstLine="490"/>
        <w:contextualSpacing w:val="0"/>
        <w:jc w:val="left"/>
        <w:rPr>
          <w:rFonts w:eastAsia="SimSun"/>
          <w:iCs/>
          <w:sz w:val="24"/>
          <w:lang w:eastAsia="zh-CN"/>
        </w:rPr>
      </w:pPr>
      <w:r w:rsidRPr="00BF36CF">
        <w:rPr>
          <w:rFonts w:eastAsia="SimSun" w:hint="eastAsia"/>
          <w:iCs/>
          <w:sz w:val="24"/>
          <w:lang w:eastAsia="zh-CN"/>
        </w:rPr>
        <w:t>支持发展和维持</w:t>
      </w:r>
      <w:r w:rsidR="00575E46" w:rsidRPr="00BF36CF">
        <w:rPr>
          <w:rFonts w:eastAsia="SimSun" w:hint="eastAsia"/>
          <w:iCs/>
          <w:sz w:val="24"/>
          <w:lang w:eastAsia="zh-CN"/>
        </w:rPr>
        <w:t>长期体制能力</w:t>
      </w:r>
      <w:r w:rsidR="001F16CF">
        <w:rPr>
          <w:rFonts w:eastAsia="SimSun" w:hint="eastAsia"/>
          <w:iCs/>
          <w:sz w:val="24"/>
          <w:lang w:eastAsia="zh-CN"/>
        </w:rPr>
        <w:t>，</w:t>
      </w:r>
      <w:r w:rsidR="005F51D0" w:rsidRPr="00BF36CF">
        <w:rPr>
          <w:rFonts w:eastAsia="SimSun" w:hint="eastAsia"/>
          <w:iCs/>
          <w:sz w:val="24"/>
          <w:lang w:eastAsia="zh-CN"/>
        </w:rPr>
        <w:t>以期</w:t>
      </w:r>
      <w:r w:rsidRPr="00BF36CF">
        <w:rPr>
          <w:rFonts w:eastAsia="SimSun" w:hint="eastAsia"/>
          <w:iCs/>
          <w:sz w:val="24"/>
          <w:lang w:eastAsia="zh-CN"/>
        </w:rPr>
        <w:t>管理、监测和评价国家获取和惠益分享</w:t>
      </w:r>
      <w:r w:rsidR="0073056B">
        <w:rPr>
          <w:rFonts w:eastAsia="SimSun" w:hint="eastAsia"/>
          <w:iCs/>
          <w:sz w:val="24"/>
          <w:lang w:eastAsia="zh-CN"/>
        </w:rPr>
        <w:t xml:space="preserve"> </w:t>
      </w:r>
      <w:r w:rsidR="0073056B">
        <w:rPr>
          <w:rFonts w:eastAsia="SimSun"/>
          <w:iCs/>
          <w:sz w:val="24"/>
          <w:lang w:eastAsia="zh-CN"/>
        </w:rPr>
        <w:t xml:space="preserve">   </w:t>
      </w:r>
      <w:r w:rsidRPr="00BF36CF">
        <w:rPr>
          <w:rFonts w:eastAsia="SimSun" w:hint="eastAsia"/>
          <w:iCs/>
          <w:sz w:val="24"/>
          <w:lang w:eastAsia="zh-CN"/>
        </w:rPr>
        <w:t>框架</w:t>
      </w:r>
      <w:r w:rsidR="00814F67">
        <w:rPr>
          <w:rFonts w:eastAsia="SimSun" w:hint="eastAsia"/>
          <w:iCs/>
          <w:sz w:val="24"/>
          <w:lang w:eastAsia="zh-CN"/>
        </w:rPr>
        <w:t>。</w:t>
      </w:r>
    </w:p>
    <w:bookmarkEnd w:id="1"/>
    <w:p w14:paraId="67157FE3" w14:textId="77777777" w:rsidR="00207370" w:rsidRDefault="00207370">
      <w:pPr>
        <w:jc w:val="left"/>
        <w:rPr>
          <w:rFonts w:eastAsia="KaiTi"/>
          <w:sz w:val="24"/>
          <w:lang w:eastAsia="zh-CN"/>
        </w:rPr>
      </w:pPr>
      <w:r>
        <w:rPr>
          <w:rFonts w:eastAsia="KaiTi"/>
          <w:sz w:val="24"/>
          <w:lang w:eastAsia="zh-CN"/>
        </w:rPr>
        <w:br w:type="page"/>
      </w:r>
    </w:p>
    <w:p w14:paraId="3779F7A8" w14:textId="0354CBA7" w:rsidR="00DA73C7" w:rsidRPr="00DE1E91" w:rsidRDefault="00DA73C7" w:rsidP="00DA73C7">
      <w:pPr>
        <w:spacing w:after="240"/>
        <w:jc w:val="center"/>
        <w:rPr>
          <w:rFonts w:eastAsia="KaiTi"/>
          <w:sz w:val="24"/>
          <w:lang w:eastAsia="zh-CN"/>
        </w:rPr>
      </w:pPr>
      <w:r w:rsidRPr="00DE1E91">
        <w:rPr>
          <w:rFonts w:eastAsia="KaiTi" w:hint="eastAsia"/>
          <w:sz w:val="24"/>
          <w:lang w:eastAsia="zh-CN"/>
        </w:rPr>
        <w:lastRenderedPageBreak/>
        <w:t>附件二</w:t>
      </w:r>
      <w:r w:rsidRPr="00DE1E91">
        <w:rPr>
          <w:rFonts w:eastAsia="KaiTi"/>
          <w:sz w:val="24"/>
          <w:lang w:eastAsia="zh-CN"/>
        </w:rPr>
        <w:t>A</w:t>
      </w:r>
    </w:p>
    <w:p w14:paraId="5D1EC743" w14:textId="3F70733F" w:rsidR="00DA73C7" w:rsidRPr="00DE1E91" w:rsidRDefault="00DA73C7" w:rsidP="00DA73C7">
      <w:pPr>
        <w:pStyle w:val="Heading1"/>
        <w:tabs>
          <w:tab w:val="clear" w:pos="720"/>
        </w:tabs>
        <w:spacing w:before="0" w:after="240"/>
        <w:ind w:left="284" w:right="390"/>
        <w:rPr>
          <w:rFonts w:ascii="SimHei" w:eastAsia="SimSun" w:hAnsi="SimHei"/>
          <w:sz w:val="24"/>
          <w:lang w:eastAsia="zh-CN"/>
        </w:rPr>
      </w:pPr>
      <w:r w:rsidRPr="00DE1E91">
        <w:rPr>
          <w:rFonts w:ascii="SimHei" w:eastAsia="SimSun" w:hAnsi="SimHei" w:cs="SimSun" w:hint="eastAsia"/>
          <w:sz w:val="24"/>
          <w:lang w:eastAsia="zh-CN"/>
        </w:rPr>
        <w:t>经合并的</w:t>
      </w:r>
      <w:r w:rsidR="005B7B2F" w:rsidRPr="00DE1E91">
        <w:rPr>
          <w:rFonts w:ascii="SimHei" w:eastAsia="SimSun" w:hAnsi="SimHei" w:cs="SimSun" w:hint="eastAsia"/>
          <w:sz w:val="24"/>
          <w:lang w:eastAsia="zh-CN"/>
        </w:rPr>
        <w:t>先前</w:t>
      </w:r>
      <w:r w:rsidRPr="00DE1E91">
        <w:rPr>
          <w:rFonts w:ascii="SimHei" w:eastAsia="SimSun" w:hAnsi="SimHei" w:cs="SimSun" w:hint="eastAsia"/>
          <w:sz w:val="24"/>
          <w:lang w:eastAsia="zh-CN"/>
        </w:rPr>
        <w:t>对</w:t>
      </w:r>
      <w:r w:rsidR="005F51D0" w:rsidRPr="00DE1E91">
        <w:rPr>
          <w:rFonts w:ascii="SimHei" w:eastAsia="SimSun" w:hAnsi="SimHei" w:cs="SimSun" w:hint="eastAsia"/>
          <w:sz w:val="24"/>
          <w:lang w:eastAsia="zh-CN"/>
        </w:rPr>
        <w:t>全球环境基金</w:t>
      </w:r>
      <w:r w:rsidRPr="00DE1E91">
        <w:rPr>
          <w:rFonts w:ascii="SimHei" w:eastAsia="SimSun" w:hAnsi="SimHei" w:cs="SimSun" w:hint="eastAsia"/>
          <w:sz w:val="24"/>
          <w:lang w:eastAsia="zh-CN"/>
        </w:rPr>
        <w:t>的指导意见</w:t>
      </w:r>
      <w:r w:rsidR="00814F67" w:rsidRPr="00DE1E91">
        <w:rPr>
          <w:rFonts w:ascii="SimHei" w:eastAsia="SimSun" w:hAnsi="SimHei" w:cs="SimSun" w:hint="eastAsia"/>
          <w:sz w:val="24"/>
          <w:lang w:eastAsia="zh-CN"/>
        </w:rPr>
        <w:t>（</w:t>
      </w:r>
      <w:r w:rsidRPr="00DE1E91">
        <w:rPr>
          <w:rFonts w:eastAsia="SimSun"/>
          <w:sz w:val="24"/>
          <w:lang w:eastAsia="zh-CN"/>
        </w:rPr>
        <w:t>2022</w:t>
      </w:r>
      <w:r w:rsidRPr="00DE1E91">
        <w:rPr>
          <w:rFonts w:ascii="SimHei" w:eastAsia="SimSun" w:hAnsi="SimHei" w:cs="SimSun" w:hint="eastAsia"/>
          <w:sz w:val="24"/>
          <w:lang w:eastAsia="zh-CN"/>
        </w:rPr>
        <w:t>年第三版</w:t>
      </w:r>
      <w:r w:rsidR="00814F67" w:rsidRPr="00DE1E91">
        <w:rPr>
          <w:rFonts w:ascii="SimHei" w:eastAsia="SimSun" w:hAnsi="SimHei" w:cs="SimSun" w:hint="eastAsia"/>
          <w:sz w:val="24"/>
          <w:lang w:eastAsia="zh-CN"/>
        </w:rPr>
        <w:t>）</w:t>
      </w:r>
    </w:p>
    <w:p w14:paraId="00CF5060" w14:textId="2AA8924C" w:rsidR="00DA73C7" w:rsidRPr="00BF36CF" w:rsidRDefault="00DA73C7" w:rsidP="00DA73C7">
      <w:pPr>
        <w:spacing w:after="120"/>
        <w:rPr>
          <w:rFonts w:eastAsia="SimSun"/>
          <w:snapToGrid w:val="0"/>
          <w:kern w:val="22"/>
          <w:sz w:val="24"/>
          <w:lang w:eastAsia="zh-CN"/>
        </w:rPr>
      </w:pPr>
      <w:bookmarkStart w:id="3" w:name="_Toc259455678"/>
      <w:bookmarkStart w:id="4" w:name="_Toc260384328"/>
      <w:bookmarkStart w:id="5" w:name="_Toc263089318"/>
      <w:r w:rsidRPr="00DE1E91">
        <w:rPr>
          <w:rFonts w:eastAsia="SimSun"/>
          <w:snapToGrid w:val="0"/>
          <w:kern w:val="22"/>
          <w:sz w:val="24"/>
          <w:lang w:eastAsia="zh-CN"/>
        </w:rPr>
        <w:t>1.</w:t>
      </w:r>
      <w:r w:rsidRPr="00DE1E91">
        <w:rPr>
          <w:rFonts w:eastAsia="SimSun"/>
          <w:snapToGrid w:val="0"/>
          <w:kern w:val="22"/>
          <w:sz w:val="24"/>
          <w:lang w:eastAsia="zh-CN"/>
        </w:rPr>
        <w:tab/>
      </w:r>
      <w:r w:rsidRPr="00DE1E91">
        <w:rPr>
          <w:rFonts w:ascii="SimSun" w:eastAsia="SimSun" w:hAnsi="SimSun" w:cs="SimSun" w:hint="eastAsia"/>
          <w:snapToGrid w:val="0"/>
          <w:kern w:val="18"/>
          <w:sz w:val="24"/>
          <w:lang w:val="en-US" w:eastAsia="zh-CN"/>
        </w:rPr>
        <w:t>应以</w:t>
      </w:r>
      <w:r w:rsidRPr="00DE1E91">
        <w:rPr>
          <w:rFonts w:eastAsia="SimSun"/>
          <w:snapToGrid w:val="0"/>
          <w:kern w:val="18"/>
          <w:sz w:val="24"/>
          <w:lang w:val="en-US" w:eastAsia="zh-CN"/>
        </w:rPr>
        <w:t xml:space="preserve">(a) </w:t>
      </w:r>
      <w:r w:rsidRPr="00DE1E91">
        <w:rPr>
          <w:rFonts w:ascii="SimSun" w:eastAsia="SimSun" w:hAnsi="SimSun" w:cs="SimSun" w:hint="eastAsia"/>
          <w:snapToGrid w:val="0"/>
          <w:kern w:val="18"/>
          <w:sz w:val="24"/>
          <w:lang w:val="en-US" w:eastAsia="zh-CN"/>
        </w:rPr>
        <w:t>透明、</w:t>
      </w:r>
      <w:r w:rsidRPr="00DE1E91">
        <w:rPr>
          <w:rFonts w:eastAsia="SimSun"/>
          <w:snapToGrid w:val="0"/>
          <w:kern w:val="18"/>
          <w:sz w:val="24"/>
          <w:lang w:val="en-US" w:eastAsia="zh-CN"/>
        </w:rPr>
        <w:t xml:space="preserve">(b) </w:t>
      </w:r>
      <w:r w:rsidRPr="00DE1E91">
        <w:rPr>
          <w:rFonts w:ascii="SimSun" w:eastAsia="SimSun" w:hAnsi="SimSun" w:cs="SimSun" w:hint="eastAsia"/>
          <w:snapToGrid w:val="0"/>
          <w:kern w:val="18"/>
          <w:sz w:val="24"/>
          <w:lang w:val="en-US" w:eastAsia="zh-CN"/>
        </w:rPr>
        <w:t>允许参与和</w:t>
      </w:r>
      <w:r w:rsidRPr="00DE1E91">
        <w:rPr>
          <w:rFonts w:eastAsia="SimSun"/>
          <w:snapToGrid w:val="0"/>
          <w:kern w:val="18"/>
          <w:sz w:val="24"/>
          <w:lang w:val="en-US" w:eastAsia="zh-CN"/>
        </w:rPr>
        <w:t xml:space="preserve">(c) </w:t>
      </w:r>
      <w:r w:rsidRPr="00DE1E91">
        <w:rPr>
          <w:rFonts w:ascii="SimSun" w:eastAsia="SimSun" w:hAnsi="SimSun" w:cs="SimSun" w:hint="eastAsia"/>
          <w:snapToGrid w:val="0"/>
          <w:kern w:val="18"/>
          <w:sz w:val="24"/>
          <w:lang w:val="en-US" w:eastAsia="zh-CN"/>
        </w:rPr>
        <w:t>允许充分审议其他决定的方式，</w:t>
      </w:r>
      <w:r w:rsidR="00DE1E91">
        <w:rPr>
          <w:rFonts w:ascii="SimSun" w:eastAsia="SimSun" w:hAnsi="SimSun" w:cs="SimSun" w:hint="eastAsia"/>
          <w:snapToGrid w:val="0"/>
          <w:kern w:val="18"/>
          <w:sz w:val="24"/>
          <w:lang w:val="en-US" w:eastAsia="zh-CN"/>
        </w:rPr>
        <w:t>把</w:t>
      </w:r>
      <w:r w:rsidR="005F51D0" w:rsidRPr="00DE1E91">
        <w:rPr>
          <w:rFonts w:ascii="SimSun" w:eastAsia="SimSun" w:hAnsi="SimSun" w:cs="SimSun" w:hint="eastAsia"/>
          <w:snapToGrid w:val="0"/>
          <w:kern w:val="18"/>
          <w:sz w:val="24"/>
          <w:lang w:val="en-US" w:eastAsia="zh-CN"/>
        </w:rPr>
        <w:t>对全球环境基金</w:t>
      </w:r>
      <w:r w:rsidRPr="00DE1E91">
        <w:rPr>
          <w:rFonts w:ascii="SimSun" w:eastAsia="SimSun" w:hAnsi="SimSun" w:cs="SimSun" w:hint="eastAsia"/>
          <w:snapToGrid w:val="0"/>
          <w:kern w:val="18"/>
          <w:sz w:val="24"/>
          <w:lang w:val="en-US" w:eastAsia="zh-CN"/>
        </w:rPr>
        <w:t>的指导意见纳入</w:t>
      </w:r>
      <w:r w:rsidR="00DE1E91">
        <w:rPr>
          <w:rFonts w:ascii="SimSun" w:eastAsia="SimSun" w:hAnsi="SimSun" w:cs="SimSun" w:hint="eastAsia"/>
          <w:snapToGrid w:val="0"/>
          <w:kern w:val="18"/>
          <w:sz w:val="24"/>
          <w:lang w:val="en-US" w:eastAsia="zh-CN"/>
        </w:rPr>
        <w:t>一个</w:t>
      </w:r>
      <w:r w:rsidRPr="00DE1E91">
        <w:rPr>
          <w:rFonts w:ascii="SimSun" w:eastAsia="SimSun" w:hAnsi="SimSun" w:cs="SimSun" w:hint="eastAsia"/>
          <w:snapToGrid w:val="0"/>
          <w:kern w:val="18"/>
          <w:sz w:val="24"/>
          <w:lang w:val="en-US" w:eastAsia="zh-CN"/>
        </w:rPr>
        <w:t>单一决定，包括确定优先问题，此类优先问题应支持跨领域问题和能力建设，尤其对于发展中国家和经济转型国家而言</w:t>
      </w:r>
      <w:r w:rsidRPr="00DE1E91">
        <w:rPr>
          <w:rFonts w:eastAsia="SimSun"/>
          <w:snapToGrid w:val="0"/>
          <w:kern w:val="22"/>
          <w:sz w:val="24"/>
          <w:vertAlign w:val="superscript"/>
        </w:rPr>
        <w:footnoteReference w:id="18"/>
      </w:r>
      <w:r w:rsidR="006624EC" w:rsidRPr="00DE1E91">
        <w:rPr>
          <w:rFonts w:ascii="SimSun" w:eastAsia="SimSun" w:hAnsi="SimSun" w:cs="SimSun" w:hint="eastAsia"/>
          <w:snapToGrid w:val="0"/>
          <w:kern w:val="18"/>
          <w:sz w:val="24"/>
          <w:lang w:val="en-US" w:eastAsia="zh-CN"/>
        </w:rPr>
        <w:t>。</w:t>
      </w:r>
    </w:p>
    <w:p w14:paraId="2C4B3018" w14:textId="68297414"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2.</w:t>
      </w:r>
      <w:r w:rsidRPr="00BF36CF">
        <w:rPr>
          <w:rFonts w:eastAsia="SimSun"/>
          <w:snapToGrid w:val="0"/>
          <w:kern w:val="22"/>
          <w:sz w:val="24"/>
          <w:lang w:eastAsia="zh-CN"/>
        </w:rPr>
        <w:tab/>
      </w:r>
      <w:r w:rsidR="005F51D0" w:rsidRPr="00BF36CF">
        <w:rPr>
          <w:rFonts w:ascii="SimSun" w:eastAsia="SimSun" w:hAnsi="SimSun" w:cs="SimSun" w:hint="eastAsia"/>
          <w:snapToGrid w:val="0"/>
          <w:kern w:val="22"/>
          <w:sz w:val="24"/>
          <w:lang w:eastAsia="zh-CN"/>
        </w:rPr>
        <w:t>就</w:t>
      </w:r>
      <w:r w:rsidRPr="00BF36CF">
        <w:rPr>
          <w:rFonts w:ascii="SimSun" w:eastAsia="SimSun" w:hAnsi="SimSun" w:cs="SimSun" w:hint="eastAsia"/>
          <w:snapToGrid w:val="0"/>
          <w:kern w:val="22"/>
          <w:sz w:val="24"/>
          <w:lang w:eastAsia="zh-CN"/>
        </w:rPr>
        <w:t>某一具体</w:t>
      </w:r>
      <w:r w:rsidR="005F51D0" w:rsidRPr="00BF36CF">
        <w:rPr>
          <w:rFonts w:ascii="SimSun" w:eastAsia="SimSun" w:hAnsi="SimSun" w:cs="SimSun" w:hint="eastAsia"/>
          <w:snapToGrid w:val="0"/>
          <w:kern w:val="22"/>
          <w:sz w:val="24"/>
          <w:lang w:eastAsia="zh-CN"/>
        </w:rPr>
        <w:t>增资</w:t>
      </w:r>
      <w:r w:rsidRPr="00BF36CF">
        <w:rPr>
          <w:rFonts w:ascii="SimSun" w:eastAsia="SimSun" w:hAnsi="SimSun" w:cs="SimSun" w:hint="eastAsia"/>
          <w:snapToGrid w:val="0"/>
          <w:kern w:val="22"/>
          <w:sz w:val="24"/>
          <w:lang w:eastAsia="zh-CN"/>
        </w:rPr>
        <w:t>期</w:t>
      </w:r>
      <w:r w:rsidR="005F51D0" w:rsidRPr="00BF36CF">
        <w:rPr>
          <w:rFonts w:ascii="SimSun" w:eastAsia="SimSun" w:hAnsi="SimSun" w:cs="SimSun" w:hint="eastAsia"/>
          <w:snapToGrid w:val="0"/>
          <w:kern w:val="22"/>
          <w:sz w:val="24"/>
          <w:lang w:eastAsia="zh-CN"/>
        </w:rPr>
        <w:t>对全球环境基金提出</w:t>
      </w:r>
      <w:r w:rsidRPr="00BF36CF">
        <w:rPr>
          <w:rFonts w:ascii="SimSun" w:eastAsia="SimSun" w:hAnsi="SimSun" w:cs="SimSun" w:hint="eastAsia"/>
          <w:snapToGrid w:val="0"/>
          <w:kern w:val="22"/>
          <w:sz w:val="24"/>
          <w:lang w:eastAsia="zh-CN"/>
        </w:rPr>
        <w:t>的指导意见，包括列明所资助内容的优先事项综合清单以及注重成果的框架，同时亦顾及《公约》以及《协定书》下的策略和计划以及相关的指标。为了进一步精简对全球环境基金的指导意见，将审查</w:t>
      </w:r>
      <w:r w:rsidR="005F51D0" w:rsidRPr="00BF36CF">
        <w:rPr>
          <w:rFonts w:ascii="SimSun" w:eastAsia="SimSun" w:hAnsi="SimSun" w:cs="SimSun" w:hint="eastAsia"/>
          <w:snapToGrid w:val="0"/>
          <w:kern w:val="22"/>
          <w:sz w:val="24"/>
          <w:lang w:eastAsia="zh-CN"/>
        </w:rPr>
        <w:t>拟议</w:t>
      </w:r>
      <w:r w:rsidRPr="00BF36CF">
        <w:rPr>
          <w:rFonts w:ascii="SimSun" w:eastAsia="SimSun" w:hAnsi="SimSun" w:cs="SimSun" w:hint="eastAsia"/>
          <w:snapToGrid w:val="0"/>
          <w:kern w:val="22"/>
          <w:sz w:val="24"/>
          <w:lang w:eastAsia="zh-CN"/>
        </w:rPr>
        <w:t>的新指导意见，以避免或减少重复，适当时合并之前的指导意见，并在</w:t>
      </w:r>
      <w:r w:rsidR="00460AD7">
        <w:rPr>
          <w:rFonts w:ascii="SimSun" w:eastAsia="SimSun" w:hAnsi="SimSun" w:cs="SimSun" w:hint="eastAsia"/>
          <w:snapToGrid w:val="0"/>
          <w:kern w:val="22"/>
          <w:sz w:val="24"/>
          <w:lang w:eastAsia="zh-CN"/>
        </w:rPr>
        <w:t>《昆明-蒙特利尔全球生物多样性框架》</w:t>
      </w:r>
      <w:r w:rsidR="005F51D0" w:rsidRPr="00BF36CF">
        <w:rPr>
          <w:rFonts w:ascii="SimSun" w:eastAsia="SimSun" w:hAnsi="SimSun" w:cs="SimSun" w:hint="eastAsia"/>
          <w:snapToGrid w:val="0"/>
          <w:kern w:val="22"/>
          <w:sz w:val="24"/>
          <w:lang w:eastAsia="zh-CN"/>
        </w:rPr>
        <w:t>的长期目标和行动目标</w:t>
      </w:r>
      <w:r w:rsidRPr="00BF36CF">
        <w:rPr>
          <w:rFonts w:ascii="SimSun" w:eastAsia="SimSun" w:hAnsi="SimSun" w:cs="SimSun" w:hint="eastAsia"/>
          <w:snapToGrid w:val="0"/>
          <w:kern w:val="22"/>
          <w:sz w:val="24"/>
          <w:lang w:eastAsia="zh-CN"/>
        </w:rPr>
        <w:t>的背景下确定指导意见的优先次序</w:t>
      </w:r>
      <w:r w:rsidRPr="00BF36CF">
        <w:rPr>
          <w:rFonts w:eastAsia="SimSun"/>
          <w:snapToGrid w:val="0"/>
          <w:kern w:val="22"/>
          <w:sz w:val="24"/>
          <w:vertAlign w:val="superscript"/>
        </w:rPr>
        <w:footnoteReference w:id="19"/>
      </w:r>
      <w:r w:rsidR="006624EC" w:rsidRPr="00BF36CF">
        <w:rPr>
          <w:rFonts w:ascii="SimSun" w:eastAsia="SimSun" w:hAnsi="SimSun" w:cs="SimSun" w:hint="eastAsia"/>
          <w:snapToGrid w:val="0"/>
          <w:kern w:val="22"/>
          <w:sz w:val="24"/>
          <w:lang w:eastAsia="zh-CN"/>
        </w:rPr>
        <w:t>。</w:t>
      </w:r>
    </w:p>
    <w:p w14:paraId="5B80CB8E" w14:textId="77777777" w:rsidR="00DA73C7" w:rsidRPr="00BF36CF" w:rsidRDefault="00DA73C7" w:rsidP="00DA73C7">
      <w:pPr>
        <w:pStyle w:val="Heading2"/>
        <w:tabs>
          <w:tab w:val="clear" w:pos="720"/>
        </w:tabs>
        <w:rPr>
          <w:rFonts w:eastAsia="SimSun"/>
          <w:snapToGrid w:val="0"/>
          <w:sz w:val="24"/>
          <w:lang w:eastAsia="zh-CN"/>
        </w:rPr>
      </w:pPr>
      <w:bookmarkStart w:id="6" w:name="_Toc118810860"/>
      <w:r w:rsidRPr="00BF36CF">
        <w:rPr>
          <w:rFonts w:eastAsia="SimSun"/>
          <w:snapToGrid w:val="0"/>
          <w:sz w:val="24"/>
          <w:lang w:eastAsia="zh-CN"/>
        </w:rPr>
        <w:t>A.</w:t>
      </w:r>
      <w:r w:rsidRPr="00BF36CF">
        <w:rPr>
          <w:rFonts w:eastAsia="SimSun"/>
          <w:snapToGrid w:val="0"/>
          <w:sz w:val="24"/>
          <w:lang w:eastAsia="zh-CN"/>
        </w:rPr>
        <w:tab/>
      </w:r>
      <w:bookmarkEnd w:id="3"/>
      <w:bookmarkEnd w:id="4"/>
      <w:bookmarkEnd w:id="5"/>
      <w:r w:rsidRPr="00BF36CF">
        <w:rPr>
          <w:rFonts w:eastAsia="SimSun"/>
          <w:snapToGrid w:val="0"/>
          <w:sz w:val="24"/>
          <w:lang w:eastAsia="zh-CN"/>
        </w:rPr>
        <w:t>政策和战略</w:t>
      </w:r>
      <w:bookmarkEnd w:id="6"/>
    </w:p>
    <w:p w14:paraId="770DECD3" w14:textId="11E515DA"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3.</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应将资金分配用于那些符合资格标准、并得到相关缔约方认可和推动的项目。有关项目应在最大限度内促进为在次区域、区域和国际各级履行《公约》而开展的合作。项目应促进利用地方和区域的专门知识。保护生物多样性和持续地利用其组成部分是实现发展、从而有助于消除贫困的关键因素之一</w:t>
      </w:r>
      <w:r w:rsidRPr="00BF36CF">
        <w:rPr>
          <w:rFonts w:eastAsia="SimSun"/>
          <w:snapToGrid w:val="0"/>
          <w:kern w:val="22"/>
          <w:sz w:val="24"/>
          <w:vertAlign w:val="superscript"/>
        </w:rPr>
        <w:footnoteReference w:id="20"/>
      </w:r>
      <w:r w:rsidR="006624EC" w:rsidRPr="00BF36CF">
        <w:rPr>
          <w:rFonts w:ascii="SimSun" w:eastAsia="SimSun" w:hAnsi="SimSun" w:cs="SimSun" w:hint="eastAsia"/>
          <w:snapToGrid w:val="0"/>
          <w:kern w:val="18"/>
          <w:sz w:val="24"/>
          <w:lang w:val="fr-FR" w:eastAsia="zh-CN"/>
        </w:rPr>
        <w:t>。</w:t>
      </w:r>
    </w:p>
    <w:p w14:paraId="6C4341E7" w14:textId="77777777" w:rsidR="00DA73C7" w:rsidRPr="00BF36CF" w:rsidRDefault="00DA73C7" w:rsidP="00DA73C7">
      <w:pPr>
        <w:pStyle w:val="Heading2"/>
        <w:tabs>
          <w:tab w:val="clear" w:pos="720"/>
        </w:tabs>
        <w:rPr>
          <w:rFonts w:eastAsia="SimSun"/>
          <w:snapToGrid w:val="0"/>
          <w:sz w:val="24"/>
          <w:lang w:eastAsia="zh-CN"/>
        </w:rPr>
      </w:pPr>
      <w:bookmarkStart w:id="7" w:name="_Toc260384331"/>
      <w:bookmarkStart w:id="8" w:name="_Toc263089321"/>
      <w:bookmarkStart w:id="9" w:name="_Toc118810861"/>
      <w:r w:rsidRPr="00BF36CF">
        <w:rPr>
          <w:rFonts w:eastAsia="SimSun"/>
          <w:snapToGrid w:val="0"/>
          <w:sz w:val="24"/>
          <w:lang w:eastAsia="zh-CN"/>
        </w:rPr>
        <w:t>B.</w:t>
      </w:r>
      <w:r w:rsidRPr="00BF36CF">
        <w:rPr>
          <w:rFonts w:eastAsia="SimSun"/>
          <w:snapToGrid w:val="0"/>
          <w:sz w:val="24"/>
          <w:lang w:eastAsia="zh-CN"/>
        </w:rPr>
        <w:tab/>
      </w:r>
      <w:bookmarkEnd w:id="7"/>
      <w:bookmarkEnd w:id="8"/>
      <w:r w:rsidRPr="00BF36CF">
        <w:rPr>
          <w:rFonts w:eastAsia="SimSun"/>
          <w:snapToGrid w:val="0"/>
          <w:sz w:val="24"/>
          <w:lang w:eastAsia="zh-CN"/>
        </w:rPr>
        <w:t>方案重点</w:t>
      </w:r>
      <w:bookmarkEnd w:id="9"/>
    </w:p>
    <w:p w14:paraId="6B442072" w14:textId="6BEE0634"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4.</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全球环境基金应根据国家优先事项和目标以及下列方案重点，向发展中国家缔约方提供资金，同时考虑到最不发达国家和小岛屿发展中国家以及经济转型国家缔约方在国家推动的活动和方案方面的特殊需要，并认识到经济社会发展和减贫是发展中国家首要和压倒一切的优先事项，同时充分顾及缔约方大会的所有相关决定</w:t>
      </w:r>
      <w:r w:rsidRPr="00BF36CF">
        <w:rPr>
          <w:rFonts w:eastAsia="SimSun"/>
          <w:snapToGrid w:val="0"/>
          <w:kern w:val="22"/>
          <w:sz w:val="24"/>
          <w:vertAlign w:val="superscript"/>
        </w:rPr>
        <w:footnoteReference w:id="21"/>
      </w:r>
      <w:r w:rsidR="006624EC" w:rsidRPr="00BF36CF">
        <w:rPr>
          <w:rFonts w:ascii="SimSun" w:eastAsia="SimSun" w:hAnsi="SimSun" w:cs="SimSun" w:hint="eastAsia"/>
          <w:snapToGrid w:val="0"/>
          <w:kern w:val="18"/>
          <w:sz w:val="24"/>
          <w:lang w:val="fr-FR" w:eastAsia="zh-CN"/>
        </w:rPr>
        <w:t>。</w:t>
      </w:r>
    </w:p>
    <w:p w14:paraId="2F9D940D" w14:textId="77777777" w:rsidR="00DA73C7" w:rsidRPr="00BF36CF" w:rsidRDefault="00DA73C7" w:rsidP="00DA73C7">
      <w:pPr>
        <w:pStyle w:val="Heading3"/>
        <w:tabs>
          <w:tab w:val="clear" w:pos="567"/>
        </w:tabs>
        <w:rPr>
          <w:rFonts w:eastAsia="KaiTi"/>
          <w:i w:val="0"/>
          <w:iCs w:val="0"/>
          <w:snapToGrid w:val="0"/>
          <w:sz w:val="24"/>
          <w:lang w:eastAsia="zh-CN"/>
        </w:rPr>
      </w:pPr>
      <w:bookmarkStart w:id="10" w:name="_Toc118810862"/>
      <w:r w:rsidRPr="00BF36CF">
        <w:rPr>
          <w:rFonts w:eastAsia="KaiTi"/>
          <w:i w:val="0"/>
          <w:iCs w:val="0"/>
          <w:snapToGrid w:val="0"/>
          <w:sz w:val="24"/>
          <w:lang w:eastAsia="zh-CN"/>
        </w:rPr>
        <w:t>第</w:t>
      </w:r>
      <w:r w:rsidRPr="00BF36CF">
        <w:rPr>
          <w:rFonts w:eastAsia="KaiTi"/>
          <w:i w:val="0"/>
          <w:iCs w:val="0"/>
          <w:snapToGrid w:val="0"/>
          <w:sz w:val="24"/>
          <w:lang w:eastAsia="zh-CN"/>
        </w:rPr>
        <w:t>1</w:t>
      </w:r>
      <w:r w:rsidRPr="00BF36CF">
        <w:rPr>
          <w:rFonts w:eastAsia="KaiTi"/>
          <w:i w:val="0"/>
          <w:iCs w:val="0"/>
          <w:snapToGrid w:val="0"/>
          <w:sz w:val="24"/>
          <w:lang w:eastAsia="zh-CN"/>
        </w:rPr>
        <w:t>条</w:t>
      </w:r>
      <w:r w:rsidRPr="00BF36CF">
        <w:rPr>
          <w:rFonts w:eastAsia="KaiTi"/>
          <w:i w:val="0"/>
          <w:iCs w:val="0"/>
          <w:snapToGrid w:val="0"/>
          <w:sz w:val="24"/>
          <w:lang w:eastAsia="zh-CN"/>
        </w:rPr>
        <w:t xml:space="preserve"> </w:t>
      </w:r>
      <w:r w:rsidRPr="00BF36CF">
        <w:rPr>
          <w:rFonts w:eastAsia="KaiTi"/>
          <w:i w:val="0"/>
          <w:iCs w:val="0"/>
          <w:snapToGrid w:val="0"/>
          <w:sz w:val="24"/>
          <w:lang w:eastAsia="zh-CN"/>
        </w:rPr>
        <w:t>目标</w:t>
      </w:r>
      <w:bookmarkEnd w:id="10"/>
    </w:p>
    <w:p w14:paraId="4B457A15" w14:textId="44DCF69F"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利用生态系统方法但不妨碍区分国家需求和优先事项的项目，这些需求和事项可能需要采用诸如单一物种养护方案等方法</w:t>
      </w:r>
      <w:r w:rsidRPr="00BF36CF">
        <w:rPr>
          <w:rFonts w:eastAsia="SimSun"/>
          <w:snapToGrid w:val="0"/>
          <w:kern w:val="22"/>
          <w:sz w:val="24"/>
          <w:vertAlign w:val="superscript"/>
        </w:rPr>
        <w:footnoteReference w:id="22"/>
      </w:r>
      <w:r w:rsidR="006624EC" w:rsidRPr="00BF36CF">
        <w:rPr>
          <w:rFonts w:ascii="SimSun" w:eastAsia="SimSun" w:hAnsi="SimSun" w:cs="SimSun" w:hint="eastAsia"/>
          <w:snapToGrid w:val="0"/>
          <w:kern w:val="22"/>
          <w:sz w:val="24"/>
          <w:lang w:eastAsia="zh-CN"/>
        </w:rPr>
        <w:t>。</w:t>
      </w:r>
    </w:p>
    <w:p w14:paraId="43695CC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生态系统恢复</w:t>
      </w:r>
    </w:p>
    <w:p w14:paraId="3C1946BD" w14:textId="33E6FECA" w:rsidR="00DA73C7" w:rsidRPr="00BF36CF" w:rsidRDefault="00DA73C7" w:rsidP="00DA73C7">
      <w:pPr>
        <w:autoSpaceDE w:val="0"/>
        <w:autoSpaceDN w:val="0"/>
        <w:spacing w:before="120" w:after="120"/>
        <w:rPr>
          <w:rFonts w:eastAsia="SimSun"/>
          <w:snapToGrid w:val="0"/>
          <w:kern w:val="22"/>
          <w:sz w:val="24"/>
          <w:lang w:eastAsia="zh-CN"/>
        </w:rPr>
      </w:pPr>
      <w:r w:rsidRPr="00BF36CF">
        <w:rPr>
          <w:rFonts w:eastAsia="SimSun"/>
          <w:snapToGrid w:val="0"/>
          <w:kern w:val="22"/>
          <w:sz w:val="24"/>
          <w:lang w:eastAsia="zh-CN"/>
        </w:rPr>
        <w:t>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邀请全球环境基金和有能力的缔约方和其他捐助方，例如国际融资机构，包括各区域发展银行，为生态系统恢复活动提供支持，并酌情在相关时将监测进程纳入促进可持续发展、粮食、水和能源安全、创造就业、减缓气候变化、适应、减少灾害风险和消除贫困的各项方案和倡议</w:t>
      </w:r>
      <w:r w:rsidRPr="00BF36CF">
        <w:rPr>
          <w:rStyle w:val="FootnoteReference"/>
          <w:rFonts w:eastAsia="SimSun"/>
          <w:snapToGrid w:val="0"/>
          <w:kern w:val="22"/>
          <w:sz w:val="24"/>
        </w:rPr>
        <w:footnoteReference w:id="23"/>
      </w:r>
      <w:r w:rsidR="006624EC" w:rsidRPr="00BF36CF">
        <w:rPr>
          <w:rFonts w:ascii="SimSun" w:eastAsia="SimSun" w:hAnsi="SimSun" w:cs="SimSun" w:hint="eastAsia"/>
          <w:snapToGrid w:val="0"/>
          <w:kern w:val="22"/>
          <w:sz w:val="24"/>
          <w:lang w:eastAsia="zh-CN"/>
        </w:rPr>
        <w:t>；</w:t>
      </w:r>
    </w:p>
    <w:p w14:paraId="30BB9195"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lastRenderedPageBreak/>
        <w:t>生态系统复原能力和气候变化</w:t>
      </w:r>
    </w:p>
    <w:p w14:paraId="26CCE190" w14:textId="72BCEC52"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7.</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生态系统复原能力和气候变化</w:t>
      </w:r>
      <w:r w:rsidRPr="00BF36CF">
        <w:rPr>
          <w:rFonts w:eastAsia="SimSun"/>
          <w:snapToGrid w:val="0"/>
          <w:kern w:val="22"/>
          <w:sz w:val="24"/>
          <w:vertAlign w:val="superscript"/>
        </w:rPr>
        <w:footnoteReference w:id="24"/>
      </w:r>
      <w:r w:rsidR="006624EC" w:rsidRPr="00BF36CF">
        <w:rPr>
          <w:rFonts w:ascii="SimSun" w:eastAsia="SimSun" w:hAnsi="SimSun" w:cs="SimSun" w:hint="eastAsia"/>
          <w:snapToGrid w:val="0"/>
          <w:kern w:val="22"/>
          <w:sz w:val="24"/>
          <w:lang w:eastAsia="zh-CN"/>
        </w:rPr>
        <w:t>：</w:t>
      </w:r>
    </w:p>
    <w:p w14:paraId="1CF62263" w14:textId="77777777" w:rsidR="00DA73C7" w:rsidRPr="00BF36CF" w:rsidRDefault="00DA73C7" w:rsidP="00DA73C7">
      <w:pPr>
        <w:spacing w:after="200"/>
        <w:ind w:firstLine="490"/>
        <w:rPr>
          <w:rFonts w:eastAsia="SimSun"/>
          <w:snapToGrid w:val="0"/>
          <w:spacing w:val="4"/>
          <w:kern w:val="22"/>
          <w:sz w:val="24"/>
          <w:lang w:eastAsia="zh-CN"/>
        </w:rPr>
      </w:pPr>
      <w:r w:rsidRPr="00BF36CF">
        <w:rPr>
          <w:rFonts w:eastAsia="SimSun"/>
          <w:snapToGrid w:val="0"/>
          <w:spacing w:val="4"/>
          <w:kern w:val="22"/>
          <w:sz w:val="24"/>
          <w:lang w:eastAsia="zh-CN"/>
        </w:rPr>
        <w:t>(a)</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开展能力建设，以期通过其根据《生物多样性公约》、《联合国气候变化框架公约》和《联合国防治荒漠化公约》所做的承诺，提高解决环境问题的成效，特别是通过采用生态系统方法；</w:t>
      </w:r>
    </w:p>
    <w:p w14:paraId="2991F7F9"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(b)</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制订注重协同作用的方案，以养护和可持续管理所有生态系统，如森林、湿地和海洋环境，这也有助于消除贫困；</w:t>
      </w:r>
    </w:p>
    <w:p w14:paraId="5FE2D449"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(c)</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开展国家推动的活动，包括开展试点项目，从而制定与保护生态系统、恢复已退化土地和海洋环境和生态系统整体完整性有关且考虑到气候变化影响的项目。</w:t>
      </w:r>
    </w:p>
    <w:p w14:paraId="1BF6E3A4"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海洋和沿海生态系统</w:t>
      </w:r>
    </w:p>
    <w:p w14:paraId="6987CC5D" w14:textId="60C50298"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8.</w:t>
      </w:r>
      <w:r w:rsidRPr="00BF36CF">
        <w:rPr>
          <w:rFonts w:eastAsia="SimSun"/>
          <w:snapToGrid w:val="0"/>
          <w:kern w:val="22"/>
          <w:sz w:val="24"/>
          <w:lang w:eastAsia="zh-CN"/>
        </w:rPr>
        <w:tab/>
      </w:r>
      <w:bookmarkStart w:id="11" w:name="_Hlk118258043"/>
      <w:r w:rsidRPr="00BF36CF">
        <w:rPr>
          <w:rFonts w:ascii="SimSun" w:eastAsia="SimSun" w:hAnsi="SimSun" w:cs="SimSun" w:hint="eastAsia"/>
          <w:snapToGrid w:val="0"/>
          <w:kern w:val="22"/>
          <w:sz w:val="24"/>
          <w:lang w:eastAsia="zh-CN"/>
        </w:rPr>
        <w:t>海洋和沿海生态系统</w:t>
      </w:r>
      <w:bookmarkEnd w:id="11"/>
      <w:r w:rsidRPr="00BF36CF">
        <w:rPr>
          <w:rFonts w:eastAsia="SimSun"/>
          <w:snapToGrid w:val="0"/>
          <w:kern w:val="22"/>
          <w:sz w:val="24"/>
          <w:vertAlign w:val="superscript"/>
        </w:rPr>
        <w:footnoteReference w:id="25"/>
      </w:r>
      <w:r w:rsidR="006624EC" w:rsidRPr="00BF36CF">
        <w:rPr>
          <w:rFonts w:ascii="SimSun" w:eastAsia="SimSun" w:hAnsi="SimSun" w:cs="SimSun" w:hint="eastAsia"/>
          <w:snapToGrid w:val="0"/>
          <w:kern w:val="22"/>
          <w:sz w:val="24"/>
          <w:lang w:eastAsia="zh-CN"/>
        </w:rPr>
        <w:t>：</w:t>
      </w:r>
    </w:p>
    <w:p w14:paraId="19B7F80F" w14:textId="67939010"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(a)</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促进受到威胁的</w:t>
      </w:r>
      <w:r w:rsidR="00DE1E91">
        <w:rPr>
          <w:rFonts w:ascii="SimSun" w:eastAsia="SimSun" w:hAnsi="SimSun" w:cs="SimSun" w:hint="eastAsia"/>
          <w:snapToGrid w:val="0"/>
          <w:kern w:val="22"/>
          <w:sz w:val="24"/>
          <w:lang w:eastAsia="zh-CN"/>
        </w:rPr>
        <w:t>海洋</w:t>
      </w:r>
      <w:r w:rsidRPr="00BF36CF">
        <w:rPr>
          <w:rFonts w:ascii="SimSun" w:eastAsia="SimSun" w:hAnsi="SimSun" w:cs="SimSun" w:hint="eastAsia"/>
          <w:snapToGrid w:val="0"/>
          <w:kern w:val="22"/>
          <w:sz w:val="24"/>
          <w:lang w:eastAsia="zh-CN"/>
        </w:rPr>
        <w:t>和</w:t>
      </w:r>
      <w:r w:rsidR="00DE1E91">
        <w:rPr>
          <w:rFonts w:ascii="SimSun" w:eastAsia="SimSun" w:hAnsi="SimSun" w:cs="SimSun" w:hint="eastAsia"/>
          <w:snapToGrid w:val="0"/>
          <w:kern w:val="22"/>
          <w:sz w:val="24"/>
          <w:lang w:eastAsia="zh-CN"/>
        </w:rPr>
        <w:t>沿海</w:t>
      </w:r>
      <w:r w:rsidRPr="00BF36CF">
        <w:rPr>
          <w:rFonts w:ascii="SimSun" w:eastAsia="SimSun" w:hAnsi="SimSun" w:cs="SimSun" w:hint="eastAsia"/>
          <w:snapToGrid w:val="0"/>
          <w:kern w:val="22"/>
          <w:sz w:val="24"/>
          <w:lang w:eastAsia="zh-CN"/>
        </w:rPr>
        <w:t>资源生物多样性保护和可持续利用，及执行详细的海洋和</w:t>
      </w:r>
      <w:r w:rsidR="00DE1E91">
        <w:rPr>
          <w:rFonts w:ascii="SimSun" w:eastAsia="SimSun" w:hAnsi="SimSun" w:cs="SimSun" w:hint="eastAsia"/>
          <w:snapToGrid w:val="0"/>
          <w:kern w:val="22"/>
          <w:sz w:val="24"/>
          <w:lang w:eastAsia="zh-CN"/>
        </w:rPr>
        <w:t>沿海</w:t>
      </w:r>
      <w:r w:rsidRPr="00BF36CF">
        <w:rPr>
          <w:rFonts w:ascii="SimSun" w:eastAsia="SimSun" w:hAnsi="SimSun" w:cs="SimSun" w:hint="eastAsia"/>
          <w:snapToGrid w:val="0"/>
          <w:kern w:val="22"/>
          <w:sz w:val="24"/>
          <w:lang w:eastAsia="zh-CN"/>
        </w:rPr>
        <w:t>生物多样性工作方案的项目；</w:t>
      </w:r>
    </w:p>
    <w:p w14:paraId="41B41CFC"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(b)</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由各国自行开展的旨在加强能力，解决与珊瑚退色和珊瑚礁物理退化和毁坏有关的致命影响而开展的活动，包括发展各种快速反应能力，以实施解决珊瑚礁退化、死亡和恢复问题的各种措施；</w:t>
      </w:r>
    </w:p>
    <w:p w14:paraId="35C8B89A" w14:textId="77777777"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(c)</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进行培训和能力建设以及其他与具有重要生态或生物意义的海洋区域有关的活动；</w:t>
      </w:r>
    </w:p>
    <w:p w14:paraId="705EC99A" w14:textId="39BD0088" w:rsidR="00DA73C7" w:rsidRPr="00BF36CF" w:rsidRDefault="00DA73C7" w:rsidP="00DA73C7">
      <w:pPr>
        <w:spacing w:after="200"/>
        <w:ind w:firstLine="490"/>
        <w:rPr>
          <w:rFonts w:eastAsia="SimSun"/>
          <w:snapToGrid w:val="0"/>
          <w:kern w:val="22"/>
          <w:sz w:val="24"/>
          <w:lang w:eastAsia="zh-CN"/>
        </w:rPr>
      </w:pPr>
      <w:r w:rsidRPr="00BF36CF">
        <w:rPr>
          <w:rFonts w:eastAsia="SimSun"/>
          <w:snapToGrid w:val="0"/>
          <w:kern w:val="22"/>
          <w:sz w:val="24"/>
          <w:lang w:eastAsia="zh-CN"/>
        </w:rPr>
        <w:t>(d)</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为了进一步加快实现</w:t>
      </w:r>
      <w:r w:rsidR="005F51D0" w:rsidRPr="00BF36CF">
        <w:rPr>
          <w:rFonts w:ascii="SimSun" w:eastAsia="SimSun" w:hAnsi="SimSun" w:cs="SimSun" w:hint="eastAsia"/>
          <w:snapToGrid w:val="0"/>
          <w:kern w:val="22"/>
          <w:sz w:val="24"/>
          <w:lang w:eastAsia="zh-CN"/>
        </w:rPr>
        <w:t>涉及</w:t>
      </w:r>
      <w:r w:rsidRPr="00BF36CF">
        <w:rPr>
          <w:rFonts w:ascii="SimSun" w:eastAsia="SimSun" w:hAnsi="SimSun" w:cs="SimSun" w:hint="eastAsia"/>
          <w:snapToGrid w:val="0"/>
          <w:kern w:val="22"/>
          <w:sz w:val="24"/>
          <w:lang w:eastAsia="zh-CN"/>
        </w:rPr>
        <w:t>海洋和沿海区域的</w:t>
      </w:r>
      <w:r w:rsidR="00460AD7">
        <w:rPr>
          <w:rFonts w:ascii="SimSun" w:eastAsia="SimSun" w:hAnsi="SimSun" w:cs="SimSun" w:hint="eastAsia"/>
          <w:snapToGrid w:val="0"/>
          <w:kern w:val="22"/>
          <w:sz w:val="24"/>
          <w:lang w:eastAsia="zh-CN"/>
        </w:rPr>
        <w:t>《昆明-蒙特利尔全球生物多样性框架》</w:t>
      </w:r>
      <w:r w:rsidR="005F51D0" w:rsidRPr="00BF36CF">
        <w:rPr>
          <w:rFonts w:ascii="SimSun" w:eastAsia="SimSun" w:hAnsi="SimSun" w:cs="SimSun" w:hint="eastAsia"/>
          <w:snapToGrid w:val="0"/>
          <w:kern w:val="22"/>
          <w:sz w:val="24"/>
          <w:lang w:eastAsia="zh-CN"/>
        </w:rPr>
        <w:t>的长期目标和行动目标</w:t>
      </w:r>
      <w:r w:rsidRPr="00BF36CF">
        <w:rPr>
          <w:rFonts w:ascii="SimSun" w:eastAsia="SimSun" w:hAnsi="SimSun" w:cs="SimSun" w:hint="eastAsia"/>
          <w:snapToGrid w:val="0"/>
          <w:kern w:val="22"/>
          <w:sz w:val="24"/>
          <w:lang w:eastAsia="zh-CN"/>
        </w:rPr>
        <w:t>而支持能力建设。</w:t>
      </w:r>
    </w:p>
    <w:p w14:paraId="7F691B1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森林生物多样性</w:t>
      </w:r>
    </w:p>
    <w:p w14:paraId="7E41552F" w14:textId="19001C55"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9.</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侧重于已确认国家优先事项的项目，以及协助执行扩大的森林生物多样性工作方案的区域和国际行动，该方案考虑了生物多样性养护、其组成部分的可持续利用以及以平衡方式公正公平地分享遗传资源惠益，强调确保天然林的长期养护、可持续利用和惠益分享的重要性，以及利用信息交换所机制的项目和能力建设活动，包括有助于终止和解决森林砍伐问题的活动以及对森林生物多样性进行基本评估和监测，其中包含侧重于森林物种、其他受到威胁的森林生物多样性重要构成部分和生态系统的生物分类研究和编目工作</w:t>
      </w:r>
      <w:r w:rsidRPr="00BF36CF">
        <w:rPr>
          <w:rFonts w:eastAsia="SimSun"/>
          <w:snapToGrid w:val="0"/>
          <w:kern w:val="22"/>
          <w:sz w:val="24"/>
          <w:vertAlign w:val="superscript"/>
        </w:rPr>
        <w:footnoteReference w:id="26"/>
      </w:r>
      <w:r w:rsidR="006624EC" w:rsidRPr="00BF36CF">
        <w:rPr>
          <w:rFonts w:ascii="SimSun" w:eastAsia="SimSun" w:hAnsi="SimSun" w:cs="SimSun" w:hint="eastAsia"/>
          <w:snapToGrid w:val="0"/>
          <w:kern w:val="18"/>
          <w:sz w:val="24"/>
          <w:lang w:val="fr-FR" w:eastAsia="zh-CN"/>
        </w:rPr>
        <w:t>。</w:t>
      </w:r>
    </w:p>
    <w:p w14:paraId="2B6DFAD0"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内陆水域生态系统</w:t>
      </w:r>
    </w:p>
    <w:p w14:paraId="353BD874" w14:textId="02073F6E"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10.</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协助执行有关内陆水域生态系统生物多样性工作方案、并有助于各缔约方制订和执行国家、部门和跨部门内陆水域生态系统生物多样性养护及可持续利用计划的项目，包括</w:t>
      </w:r>
      <w:r w:rsidRPr="00BF36CF">
        <w:rPr>
          <w:rFonts w:ascii="SimSun" w:eastAsia="SimSun" w:hAnsi="SimSun" w:cs="SimSun" w:hint="eastAsia"/>
          <w:snapToGrid w:val="0"/>
          <w:kern w:val="18"/>
          <w:sz w:val="24"/>
          <w:lang w:val="en-US" w:eastAsia="zh-CN"/>
        </w:rPr>
        <w:lastRenderedPageBreak/>
        <w:t>内陆水域生态系统生物多样性的全面评估，以及监测工作方案执行情况和内陆水域生物多样性趋势的能力建设方案和在沿岸社区收集和传播信息的能力建设方案</w:t>
      </w:r>
      <w:r w:rsidRPr="00BF36CF">
        <w:rPr>
          <w:rFonts w:eastAsia="SimSun"/>
          <w:snapToGrid w:val="0"/>
          <w:kern w:val="22"/>
          <w:sz w:val="24"/>
          <w:vertAlign w:val="superscript"/>
        </w:rPr>
        <w:footnoteReference w:id="27"/>
      </w:r>
      <w:r w:rsidR="006624EC" w:rsidRPr="00BF36CF">
        <w:rPr>
          <w:rFonts w:ascii="SimSun" w:eastAsia="SimSun" w:hAnsi="SimSun" w:cs="SimSun" w:hint="eastAsia"/>
          <w:snapToGrid w:val="0"/>
          <w:kern w:val="18"/>
          <w:sz w:val="24"/>
          <w:lang w:val="en-US" w:eastAsia="zh-CN"/>
        </w:rPr>
        <w:t>。</w:t>
      </w:r>
    </w:p>
    <w:p w14:paraId="53EB9A47" w14:textId="030B94CD" w:rsidR="00DA73C7" w:rsidRPr="00BF36CF" w:rsidRDefault="00BF36CF" w:rsidP="00DA73C7">
      <w:pPr>
        <w:pStyle w:val="Heading4"/>
        <w:rPr>
          <w:rFonts w:ascii="SimHei" w:eastAsia="SimSun" w:hAnsi="SimHei" w:cstheme="majorBidi"/>
          <w:i w:val="0"/>
          <w:iCs/>
          <w:snapToGrid w:val="0"/>
          <w:sz w:val="24"/>
          <w:lang w:eastAsia="zh-CN"/>
        </w:rPr>
      </w:pPr>
      <w:r w:rsidRPr="00DE1E91">
        <w:rPr>
          <w:rFonts w:ascii="SimHei" w:eastAsia="SimSun" w:hAnsi="SimHei" w:cstheme="majorBidi" w:hint="eastAsia"/>
          <w:i w:val="0"/>
          <w:iCs/>
          <w:snapToGrid w:val="0"/>
          <w:sz w:val="24"/>
          <w:lang w:eastAsia="zh-CN"/>
        </w:rPr>
        <w:t>干旱和半干旱</w:t>
      </w:r>
      <w:r w:rsidR="00DA73C7" w:rsidRPr="00DE1E91">
        <w:rPr>
          <w:rFonts w:ascii="SimHei" w:eastAsia="SimSun" w:hAnsi="SimHei" w:cstheme="majorBidi" w:hint="eastAsia"/>
          <w:i w:val="0"/>
          <w:iCs/>
          <w:snapToGrid w:val="0"/>
          <w:sz w:val="24"/>
          <w:lang w:eastAsia="zh-CN"/>
        </w:rPr>
        <w:t>地区</w:t>
      </w:r>
    </w:p>
    <w:p w14:paraId="108A8238" w14:textId="68C439A8"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11.</w:t>
      </w:r>
      <w:r w:rsidRPr="00BF36CF">
        <w:rPr>
          <w:rFonts w:eastAsia="SimSun"/>
          <w:snapToGrid w:val="0"/>
          <w:kern w:val="18"/>
          <w:sz w:val="24"/>
          <w:lang w:val="en-US" w:eastAsia="zh-CN"/>
        </w:rPr>
        <w:tab/>
      </w:r>
      <w:r w:rsidRPr="00BF36CF">
        <w:rPr>
          <w:rFonts w:ascii="SimSun" w:eastAsia="SimSun" w:hAnsi="SimSun" w:cs="SimSun" w:hint="eastAsia"/>
          <w:snapToGrid w:val="0"/>
          <w:kern w:val="18"/>
          <w:sz w:val="24"/>
          <w:lang w:val="en-US" w:eastAsia="zh-CN"/>
        </w:rPr>
        <w:t>促进</w:t>
      </w:r>
      <w:r w:rsidR="00BF36CF">
        <w:rPr>
          <w:rFonts w:ascii="SimSun" w:eastAsia="SimSun" w:hAnsi="SimSun" w:cs="SimSun" w:hint="eastAsia"/>
          <w:snapToGrid w:val="0"/>
          <w:kern w:val="18"/>
          <w:sz w:val="24"/>
          <w:lang w:val="en-US" w:eastAsia="zh-CN"/>
        </w:rPr>
        <w:t>干旱和半干旱</w:t>
      </w:r>
      <w:r w:rsidRPr="00BF36CF">
        <w:rPr>
          <w:rFonts w:ascii="SimSun" w:eastAsia="SimSun" w:hAnsi="SimSun" w:cs="SimSun" w:hint="eastAsia"/>
          <w:snapToGrid w:val="0"/>
          <w:kern w:val="18"/>
          <w:sz w:val="24"/>
          <w:lang w:val="en-US" w:eastAsia="zh-CN"/>
        </w:rPr>
        <w:t>地区生物多样性的保护和可持续利的项目，包括执行《公约》的</w:t>
      </w:r>
      <w:r w:rsidR="00995E39">
        <w:rPr>
          <w:rFonts w:ascii="SimSun" w:eastAsia="SimSun" w:hAnsi="SimSun" w:cs="SimSun" w:hint="eastAsia"/>
          <w:snapToGrid w:val="0"/>
          <w:kern w:val="18"/>
          <w:sz w:val="24"/>
          <w:lang w:val="en-US" w:eastAsia="zh-CN"/>
        </w:rPr>
        <w:t>干旱和半干旱</w:t>
      </w:r>
      <w:r w:rsidRPr="00BF36CF">
        <w:rPr>
          <w:rFonts w:ascii="SimSun" w:eastAsia="SimSun" w:hAnsi="SimSun" w:cs="SimSun" w:hint="eastAsia"/>
          <w:snapToGrid w:val="0"/>
          <w:kern w:val="18"/>
          <w:sz w:val="24"/>
          <w:lang w:val="en-US" w:eastAsia="zh-CN"/>
        </w:rPr>
        <w:t>土地生物多样性工作方案</w:t>
      </w:r>
      <w:r w:rsidRPr="00BF36CF">
        <w:rPr>
          <w:rFonts w:eastAsia="SimSun"/>
          <w:snapToGrid w:val="0"/>
          <w:kern w:val="22"/>
          <w:sz w:val="24"/>
          <w:vertAlign w:val="superscript"/>
        </w:rPr>
        <w:footnoteReference w:id="28"/>
      </w:r>
      <w:r w:rsidR="006624EC" w:rsidRPr="00BF36CF">
        <w:rPr>
          <w:rFonts w:ascii="SimSun" w:eastAsia="SimSun" w:hAnsi="SimSun" w:cs="SimSun" w:hint="eastAsia"/>
          <w:snapToGrid w:val="0"/>
          <w:kern w:val="18"/>
          <w:sz w:val="24"/>
          <w:lang w:val="en-US" w:eastAsia="zh-CN"/>
        </w:rPr>
        <w:t>。</w:t>
      </w:r>
    </w:p>
    <w:p w14:paraId="2CB24B74" w14:textId="77777777" w:rsidR="00DA73C7" w:rsidRPr="00DE1E91" w:rsidRDefault="00DA73C7" w:rsidP="00DA73C7">
      <w:pPr>
        <w:pStyle w:val="Heading4"/>
        <w:rPr>
          <w:rFonts w:ascii="SimHei" w:eastAsia="SimSun" w:hAnsi="SimHei" w:cstheme="majorBidi"/>
          <w:i w:val="0"/>
          <w:iCs/>
          <w:snapToGrid w:val="0"/>
          <w:sz w:val="24"/>
          <w:lang w:eastAsia="zh-CN"/>
        </w:rPr>
      </w:pPr>
      <w:r w:rsidRPr="00DE1E91">
        <w:rPr>
          <w:rFonts w:ascii="SimHei" w:eastAsia="SimSun" w:hAnsi="SimHei" w:cstheme="majorBidi" w:hint="eastAsia"/>
          <w:i w:val="0"/>
          <w:iCs/>
          <w:snapToGrid w:val="0"/>
          <w:sz w:val="24"/>
          <w:lang w:eastAsia="zh-CN"/>
        </w:rPr>
        <w:t>山区</w:t>
      </w:r>
    </w:p>
    <w:p w14:paraId="4F0561F4" w14:textId="4328AEDF"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12.</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促进山区生物多样性保护和可持续利用的项目</w:t>
      </w:r>
      <w:r w:rsidRPr="00BF36CF">
        <w:rPr>
          <w:rFonts w:eastAsia="SimSun"/>
          <w:snapToGrid w:val="0"/>
          <w:kern w:val="22"/>
          <w:sz w:val="24"/>
          <w:vertAlign w:val="superscript"/>
        </w:rPr>
        <w:footnoteReference w:id="29"/>
      </w:r>
      <w:r w:rsidR="006624EC" w:rsidRPr="00BF36CF">
        <w:rPr>
          <w:rFonts w:ascii="SimSun" w:eastAsia="SimSun" w:hAnsi="SimSun" w:cs="SimSun" w:hint="eastAsia"/>
          <w:snapToGrid w:val="0"/>
          <w:kern w:val="18"/>
          <w:sz w:val="24"/>
          <w:lang w:val="fr-FR" w:eastAsia="zh-CN"/>
        </w:rPr>
        <w:t>。</w:t>
      </w:r>
    </w:p>
    <w:p w14:paraId="1C8BAC0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农业生物多样性</w:t>
      </w:r>
    </w:p>
    <w:p w14:paraId="35544378" w14:textId="7FD22AFB"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13.</w:t>
      </w:r>
      <w:r w:rsidRPr="00BF36CF">
        <w:rPr>
          <w:rFonts w:eastAsia="SimSun"/>
          <w:snapToGrid w:val="0"/>
          <w:kern w:val="22"/>
          <w:sz w:val="24"/>
          <w:lang w:eastAsia="zh-CN"/>
        </w:rPr>
        <w:tab/>
      </w:r>
      <w:r w:rsidR="00FB1BD5" w:rsidRPr="00BF36CF">
        <w:rPr>
          <w:rFonts w:ascii="SimSun" w:eastAsia="SimSun" w:hAnsi="SimSun" w:cs="SimSun" w:hint="eastAsia"/>
          <w:snapToGrid w:val="0"/>
          <w:kern w:val="18"/>
          <w:sz w:val="24"/>
          <w:lang w:val="en-US" w:eastAsia="zh-CN"/>
        </w:rPr>
        <w:t>执行</w:t>
      </w:r>
      <w:r w:rsidRPr="00BF36CF">
        <w:rPr>
          <w:rFonts w:ascii="SimSun" w:eastAsia="SimSun" w:hAnsi="SimSun" w:cs="SimSun" w:hint="eastAsia"/>
          <w:snapToGrid w:val="0"/>
          <w:kern w:val="18"/>
          <w:sz w:val="24"/>
          <w:lang w:val="en-US" w:eastAsia="zh-CN"/>
        </w:rPr>
        <w:t>《公约》的农业生物多样性工作方案和协助执行《养护和可持续利用授粉媒介国际倡议行动计划》的项目</w:t>
      </w:r>
      <w:r w:rsidRPr="00BF36CF">
        <w:rPr>
          <w:rFonts w:eastAsia="SimSun"/>
          <w:snapToGrid w:val="0"/>
          <w:kern w:val="22"/>
          <w:sz w:val="24"/>
          <w:vertAlign w:val="superscript"/>
        </w:rPr>
        <w:footnoteReference w:id="30"/>
      </w:r>
      <w:r w:rsidR="006624EC" w:rsidRPr="00BF36CF">
        <w:rPr>
          <w:rFonts w:ascii="SimSun" w:eastAsia="SimSun" w:hAnsi="SimSun" w:cs="SimSun" w:hint="eastAsia"/>
          <w:snapToGrid w:val="0"/>
          <w:kern w:val="18"/>
          <w:sz w:val="24"/>
          <w:lang w:val="en-US" w:eastAsia="zh-CN"/>
        </w:rPr>
        <w:t>。</w:t>
      </w:r>
    </w:p>
    <w:p w14:paraId="7CAD16C6" w14:textId="2DEFBE63" w:rsidR="00DA73C7" w:rsidRPr="00BF36CF" w:rsidRDefault="00DA73C7" w:rsidP="00DA73C7">
      <w:pPr>
        <w:pStyle w:val="Para1"/>
        <w:numPr>
          <w:ilvl w:val="0"/>
          <w:numId w:val="0"/>
        </w:numPr>
        <w:overflowPunct w:val="0"/>
        <w:autoSpaceDE w:val="0"/>
        <w:autoSpaceDN w:val="0"/>
        <w:rPr>
          <w:rFonts w:eastAsia="SimSun"/>
          <w:spacing w:val="4"/>
          <w:kern w:val="22"/>
          <w:sz w:val="24"/>
          <w:szCs w:val="24"/>
          <w:lang w:val="en-US" w:eastAsia="zh-CN"/>
        </w:rPr>
      </w:pPr>
      <w:r w:rsidRPr="00BF36CF">
        <w:rPr>
          <w:rFonts w:eastAsia="SimSun"/>
          <w:spacing w:val="4"/>
          <w:kern w:val="22"/>
          <w:sz w:val="24"/>
          <w:szCs w:val="24"/>
          <w:lang w:eastAsia="zh-CN"/>
        </w:rPr>
        <w:t>14.</w:t>
      </w:r>
      <w:r w:rsidRPr="00BF36CF">
        <w:rPr>
          <w:rFonts w:eastAsia="SimSun"/>
          <w:spacing w:val="4"/>
          <w:kern w:val="22"/>
          <w:sz w:val="24"/>
          <w:szCs w:val="24"/>
          <w:lang w:eastAsia="zh-CN"/>
        </w:rPr>
        <w:tab/>
      </w:r>
      <w:r w:rsidRPr="00BF36CF">
        <w:rPr>
          <w:rFonts w:ascii="SimSun" w:eastAsia="SimSun" w:hAnsi="SimSun" w:cs="SimSun" w:hint="eastAsia"/>
          <w:spacing w:val="4"/>
          <w:sz w:val="24"/>
          <w:szCs w:val="24"/>
          <w:lang w:eastAsia="zh-CN"/>
        </w:rPr>
        <w:t>执行《保护与可持续利用授粉媒介国际倡议</w:t>
      </w:r>
      <w:r w:rsidRPr="00BF36CF">
        <w:rPr>
          <w:rFonts w:eastAsia="SimSun"/>
          <w:spacing w:val="4"/>
          <w:sz w:val="24"/>
          <w:szCs w:val="24"/>
          <w:lang w:eastAsia="zh-CN"/>
        </w:rPr>
        <w:t>2018-2030</w:t>
      </w:r>
      <w:r w:rsidRPr="00BF36CF">
        <w:rPr>
          <w:rFonts w:ascii="SimSun" w:eastAsia="SimSun" w:hAnsi="SimSun" w:cs="SimSun" w:hint="eastAsia"/>
          <w:spacing w:val="4"/>
          <w:sz w:val="24"/>
          <w:szCs w:val="24"/>
          <w:lang w:eastAsia="zh-CN"/>
        </w:rPr>
        <w:t>年行动计划》的国家和区域项目</w:t>
      </w:r>
      <w:r w:rsidRPr="00BF36CF">
        <w:rPr>
          <w:rStyle w:val="FootnoteReference"/>
          <w:rFonts w:eastAsia="SimSun"/>
          <w:spacing w:val="4"/>
          <w:kern w:val="22"/>
          <w:sz w:val="24"/>
          <w:szCs w:val="24"/>
        </w:rPr>
        <w:footnoteReference w:id="31"/>
      </w:r>
      <w:r w:rsidR="006624EC" w:rsidRPr="00BF36CF">
        <w:rPr>
          <w:rFonts w:ascii="SimSun" w:eastAsia="SimSun" w:hAnsi="SimSun" w:cs="SimSun" w:hint="eastAsia"/>
          <w:spacing w:val="4"/>
          <w:sz w:val="24"/>
          <w:szCs w:val="24"/>
          <w:lang w:eastAsia="zh-CN"/>
        </w:rPr>
        <w:t>。</w:t>
      </w:r>
    </w:p>
    <w:p w14:paraId="174FB560" w14:textId="77777777" w:rsidR="00DA73C7" w:rsidRPr="00BF36CF" w:rsidRDefault="00DA73C7" w:rsidP="00DA73C7">
      <w:pPr>
        <w:pStyle w:val="Heading3"/>
        <w:tabs>
          <w:tab w:val="clear" w:pos="567"/>
        </w:tabs>
        <w:rPr>
          <w:rFonts w:eastAsia="SimSun"/>
          <w:i w:val="0"/>
          <w:iCs w:val="0"/>
          <w:snapToGrid w:val="0"/>
          <w:sz w:val="24"/>
          <w:lang w:eastAsia="zh-CN"/>
        </w:rPr>
      </w:pPr>
      <w:bookmarkStart w:id="12" w:name="_Toc118810863"/>
      <w:r w:rsidRPr="00BF36CF">
        <w:rPr>
          <w:rFonts w:eastAsia="KaiTi" w:hint="eastAsia"/>
          <w:i w:val="0"/>
          <w:iCs w:val="0"/>
          <w:snapToGrid w:val="0"/>
          <w:sz w:val="24"/>
          <w:lang w:eastAsia="zh-CN"/>
        </w:rPr>
        <w:t>第</w:t>
      </w:r>
      <w:r w:rsidRPr="00BF36CF">
        <w:rPr>
          <w:rFonts w:eastAsia="KaiTi" w:hint="eastAsia"/>
          <w:i w:val="0"/>
          <w:iCs w:val="0"/>
          <w:snapToGrid w:val="0"/>
          <w:sz w:val="24"/>
          <w:lang w:eastAsia="zh-CN"/>
        </w:rPr>
        <w:t>5</w:t>
      </w:r>
      <w:r w:rsidRPr="00BF36CF">
        <w:rPr>
          <w:rFonts w:eastAsia="KaiTi" w:hint="eastAsia"/>
          <w:i w:val="0"/>
          <w:iCs w:val="0"/>
          <w:snapToGrid w:val="0"/>
          <w:sz w:val="24"/>
          <w:lang w:eastAsia="zh-CN"/>
        </w:rPr>
        <w:t>条</w:t>
      </w:r>
      <w:r w:rsidRPr="00BF36CF">
        <w:rPr>
          <w:rFonts w:eastAsia="KaiTi" w:hint="eastAsia"/>
          <w:i w:val="0"/>
          <w:iCs w:val="0"/>
          <w:snapToGrid w:val="0"/>
          <w:sz w:val="24"/>
          <w:lang w:eastAsia="zh-CN"/>
        </w:rPr>
        <w:t xml:space="preserve"> </w:t>
      </w:r>
      <w:r w:rsidRPr="00BF36CF">
        <w:rPr>
          <w:rFonts w:eastAsia="KaiTi" w:hint="eastAsia"/>
          <w:i w:val="0"/>
          <w:iCs w:val="0"/>
          <w:snapToGrid w:val="0"/>
          <w:sz w:val="24"/>
          <w:lang w:eastAsia="zh-CN"/>
        </w:rPr>
        <w:t>合作</w:t>
      </w:r>
      <w:bookmarkEnd w:id="12"/>
    </w:p>
    <w:p w14:paraId="67EDD8B3" w14:textId="4394AE74" w:rsidR="00DA73C7" w:rsidRPr="00BF36CF" w:rsidRDefault="00DA73C7" w:rsidP="00DA73C7">
      <w:pPr>
        <w:spacing w:after="120"/>
        <w:rPr>
          <w:rFonts w:eastAsia="SimSun"/>
          <w:sz w:val="24"/>
          <w:lang w:val="en-US" w:eastAsia="zh-CN"/>
        </w:rPr>
      </w:pPr>
      <w:r w:rsidRPr="00BF36CF">
        <w:rPr>
          <w:rFonts w:eastAsia="SimSun"/>
          <w:snapToGrid w:val="0"/>
          <w:kern w:val="22"/>
          <w:sz w:val="24"/>
          <w:lang w:eastAsia="zh-CN"/>
        </w:rPr>
        <w:t>15.</w:t>
      </w:r>
      <w:r w:rsidRPr="00BF36CF">
        <w:rPr>
          <w:rFonts w:eastAsia="SimSun"/>
          <w:snapToGrid w:val="0"/>
          <w:kern w:val="22"/>
          <w:sz w:val="24"/>
          <w:lang w:eastAsia="zh-CN"/>
        </w:rPr>
        <w:tab/>
      </w:r>
      <w:r w:rsidRPr="00BF36CF">
        <w:rPr>
          <w:rFonts w:ascii="SimSun" w:eastAsia="SimSun" w:hAnsi="SimSun" w:cs="SimSun" w:hint="eastAsia"/>
          <w:sz w:val="24"/>
          <w:lang w:val="en-US" w:eastAsia="zh-CN"/>
        </w:rPr>
        <w:t>考虑</w:t>
      </w:r>
      <w:r w:rsidR="00741EFF" w:rsidRPr="00BF36CF">
        <w:rPr>
          <w:rFonts w:ascii="SimSun" w:eastAsia="SimSun" w:hAnsi="SimSun" w:cs="SimSun" w:hint="eastAsia"/>
          <w:sz w:val="24"/>
          <w:lang w:val="en-US" w:eastAsia="zh-CN"/>
        </w:rPr>
        <w:t>为执行</w:t>
      </w:r>
      <w:r w:rsidR="00460AD7">
        <w:rPr>
          <w:rFonts w:ascii="SimSun" w:eastAsia="SimSun" w:hAnsi="SimSun" w:cs="SimSun" w:hint="eastAsia"/>
          <w:sz w:val="24"/>
          <w:lang w:val="en-US" w:eastAsia="zh-CN"/>
        </w:rPr>
        <w:t>《昆明-蒙特利尔全球生物多样性框架》</w:t>
      </w:r>
      <w:r w:rsidRPr="00BF36CF">
        <w:rPr>
          <w:rFonts w:ascii="SimSun" w:eastAsia="SimSun" w:hAnsi="SimSun" w:cs="SimSun" w:hint="eastAsia"/>
          <w:sz w:val="24"/>
          <w:lang w:val="en-US" w:eastAsia="zh-CN"/>
        </w:rPr>
        <w:t>设立以自愿捐款为基础的生物多样性南南合作信托基金</w:t>
      </w:r>
      <w:r w:rsidRPr="00BF36CF">
        <w:rPr>
          <w:rFonts w:eastAsia="SimSun"/>
          <w:snapToGrid w:val="0"/>
          <w:kern w:val="22"/>
          <w:sz w:val="24"/>
          <w:vertAlign w:val="superscript"/>
        </w:rPr>
        <w:footnoteReference w:id="32"/>
      </w:r>
      <w:r w:rsidR="006624EC" w:rsidRPr="00BF36CF">
        <w:rPr>
          <w:rFonts w:ascii="SimSun" w:eastAsia="SimSun" w:hAnsi="SimSun" w:cs="SimSun" w:hint="eastAsia"/>
          <w:sz w:val="24"/>
          <w:lang w:val="en-US" w:eastAsia="zh-CN"/>
        </w:rPr>
        <w:t>。</w:t>
      </w:r>
    </w:p>
    <w:p w14:paraId="2A9F270A" w14:textId="0D7B195D" w:rsidR="00DA73C7" w:rsidRPr="00BF36CF" w:rsidRDefault="00DA73C7" w:rsidP="00DA73C7">
      <w:pPr>
        <w:pStyle w:val="Heading3"/>
        <w:tabs>
          <w:tab w:val="clear" w:pos="567"/>
        </w:tabs>
        <w:rPr>
          <w:rFonts w:eastAsia="KaiTi"/>
          <w:i w:val="0"/>
          <w:iCs w:val="0"/>
          <w:snapToGrid w:val="0"/>
          <w:sz w:val="24"/>
          <w:lang w:eastAsia="zh-CN"/>
        </w:rPr>
      </w:pPr>
      <w:bookmarkStart w:id="13" w:name="_Toc118810864"/>
      <w:r w:rsidRPr="00BF36CF">
        <w:rPr>
          <w:rFonts w:eastAsia="KaiTi" w:hint="eastAsia"/>
          <w:i w:val="0"/>
          <w:iCs w:val="0"/>
          <w:sz w:val="24"/>
          <w:lang w:eastAsia="zh-CN"/>
        </w:rPr>
        <w:t>第</w:t>
      </w:r>
      <w:r w:rsidRPr="00BF36CF">
        <w:rPr>
          <w:rFonts w:eastAsia="KaiTi"/>
          <w:i w:val="0"/>
          <w:iCs w:val="0"/>
          <w:sz w:val="24"/>
          <w:lang w:eastAsia="zh-CN"/>
        </w:rPr>
        <w:t>6</w:t>
      </w:r>
      <w:r w:rsidRPr="00BF36CF">
        <w:rPr>
          <w:rFonts w:eastAsia="KaiTi" w:hint="eastAsia"/>
          <w:i w:val="0"/>
          <w:iCs w:val="0"/>
          <w:sz w:val="24"/>
          <w:lang w:eastAsia="zh-CN"/>
        </w:rPr>
        <w:t>条</w:t>
      </w:r>
      <w:r w:rsidRPr="00BF36CF">
        <w:rPr>
          <w:rFonts w:eastAsia="KaiTi"/>
          <w:i w:val="0"/>
          <w:iCs w:val="0"/>
          <w:sz w:val="24"/>
          <w:lang w:eastAsia="zh-CN"/>
        </w:rPr>
        <w:t xml:space="preserve"> </w:t>
      </w:r>
      <w:r w:rsidRPr="00BF36CF">
        <w:rPr>
          <w:rFonts w:eastAsia="KaiTi" w:hint="eastAsia"/>
          <w:i w:val="0"/>
          <w:iCs w:val="0"/>
          <w:sz w:val="24"/>
          <w:lang w:eastAsia="zh-CN"/>
        </w:rPr>
        <w:t>保护</w:t>
      </w:r>
      <w:r w:rsidR="00944247">
        <w:rPr>
          <w:rFonts w:eastAsia="KaiTi" w:hint="eastAsia"/>
          <w:i w:val="0"/>
          <w:iCs w:val="0"/>
          <w:sz w:val="24"/>
          <w:lang w:eastAsia="zh-CN"/>
        </w:rPr>
        <w:t>和</w:t>
      </w:r>
      <w:r w:rsidRPr="00BF36CF">
        <w:rPr>
          <w:rFonts w:eastAsia="KaiTi" w:hint="eastAsia"/>
          <w:i w:val="0"/>
          <w:iCs w:val="0"/>
          <w:sz w:val="24"/>
          <w:lang w:eastAsia="zh-CN"/>
        </w:rPr>
        <w:t>持续利用</w:t>
      </w:r>
      <w:r w:rsidR="00944247">
        <w:rPr>
          <w:rFonts w:eastAsia="KaiTi" w:hint="eastAsia"/>
          <w:i w:val="0"/>
          <w:iCs w:val="0"/>
          <w:sz w:val="24"/>
          <w:lang w:eastAsia="zh-CN"/>
        </w:rPr>
        <w:t>方面</w:t>
      </w:r>
      <w:r w:rsidRPr="00BF36CF">
        <w:rPr>
          <w:rFonts w:eastAsia="KaiTi" w:hint="eastAsia"/>
          <w:i w:val="0"/>
          <w:iCs w:val="0"/>
          <w:sz w:val="24"/>
          <w:lang w:eastAsia="zh-CN"/>
        </w:rPr>
        <w:t>的一般措施</w:t>
      </w:r>
      <w:bookmarkEnd w:id="13"/>
    </w:p>
    <w:p w14:paraId="36A9869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国家生物多样性战略和行动计划</w:t>
      </w:r>
    </w:p>
    <w:p w14:paraId="209C6403" w14:textId="3F21B2F8"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16.</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审核、修订、更新和执行国家生物多样性战略和行动计划</w:t>
      </w:r>
      <w:r w:rsidRPr="00BF36CF">
        <w:rPr>
          <w:rFonts w:eastAsia="SimSun"/>
          <w:snapToGrid w:val="0"/>
          <w:kern w:val="22"/>
          <w:sz w:val="24"/>
          <w:vertAlign w:val="superscript"/>
        </w:rPr>
        <w:footnoteReference w:id="33"/>
      </w:r>
      <w:r w:rsidR="006624EC" w:rsidRPr="00BF36CF">
        <w:rPr>
          <w:rFonts w:ascii="SimSun" w:eastAsia="SimSun" w:hAnsi="SimSun" w:cs="SimSun" w:hint="eastAsia"/>
          <w:snapToGrid w:val="0"/>
          <w:kern w:val="18"/>
          <w:sz w:val="24"/>
          <w:lang w:val="en-US" w:eastAsia="zh-CN"/>
        </w:rPr>
        <w:t>。</w:t>
      </w:r>
    </w:p>
    <w:p w14:paraId="2AB579D1" w14:textId="3ADE7753" w:rsidR="00DA73C7" w:rsidRPr="00BF36CF" w:rsidRDefault="00DA73C7" w:rsidP="00DA73C7">
      <w:pPr>
        <w:autoSpaceDE w:val="0"/>
        <w:autoSpaceDN w:val="0"/>
        <w:spacing w:before="120" w:after="120"/>
        <w:rPr>
          <w:rFonts w:eastAsia="SimSun"/>
          <w:snapToGrid w:val="0"/>
          <w:kern w:val="18"/>
          <w:sz w:val="24"/>
          <w:lang w:val="fr-FR" w:eastAsia="zh-CN"/>
        </w:rPr>
      </w:pPr>
      <w:r w:rsidRPr="00BF36CF">
        <w:rPr>
          <w:rFonts w:eastAsia="SimSun"/>
          <w:snapToGrid w:val="0"/>
          <w:kern w:val="22"/>
          <w:sz w:val="24"/>
          <w:lang w:eastAsia="zh-CN"/>
        </w:rPr>
        <w:t>17.</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根据第</w:t>
      </w:r>
      <w:r w:rsidRPr="00BF36CF">
        <w:rPr>
          <w:rFonts w:eastAsia="SimSun"/>
          <w:snapToGrid w:val="0"/>
          <w:kern w:val="18"/>
          <w:sz w:val="24"/>
          <w:lang w:val="fr-FR" w:eastAsia="zh-CN"/>
        </w:rPr>
        <w:t>XII/3</w:t>
      </w:r>
      <w:r w:rsidRPr="00BF36CF">
        <w:rPr>
          <w:rFonts w:ascii="SimSun" w:eastAsia="SimSun" w:hAnsi="SimSun" w:cs="SimSun" w:hint="eastAsia"/>
          <w:snapToGrid w:val="0"/>
          <w:kern w:val="18"/>
          <w:sz w:val="24"/>
          <w:lang w:val="fr-FR" w:eastAsia="zh-CN"/>
        </w:rPr>
        <w:t>号决定中商定的资源调动战略和指标，制定和执行国家生物多样性战略和行动计划</w:t>
      </w:r>
      <w:r w:rsidRPr="00BF36CF">
        <w:rPr>
          <w:rStyle w:val="FootnoteReference"/>
          <w:rFonts w:eastAsia="SimSun"/>
          <w:snapToGrid w:val="0"/>
          <w:kern w:val="22"/>
          <w:sz w:val="24"/>
        </w:rPr>
        <w:footnoteReference w:id="34"/>
      </w:r>
      <w:r w:rsidR="006624EC" w:rsidRPr="00BF36CF">
        <w:rPr>
          <w:rFonts w:ascii="SimSun" w:eastAsia="SimSun" w:hAnsi="SimSun" w:cs="SimSun" w:hint="eastAsia"/>
          <w:snapToGrid w:val="0"/>
          <w:kern w:val="18"/>
          <w:sz w:val="24"/>
          <w:lang w:val="en-US" w:eastAsia="zh-CN"/>
        </w:rPr>
        <w:t>。</w:t>
      </w:r>
    </w:p>
    <w:p w14:paraId="0F0F1FA5" w14:textId="77777777" w:rsidR="00DA73C7" w:rsidRPr="00995E39" w:rsidRDefault="00DA73C7" w:rsidP="00DA73C7">
      <w:pPr>
        <w:pStyle w:val="Heading4"/>
        <w:rPr>
          <w:rFonts w:ascii="SimHei" w:eastAsia="SimSun" w:hAnsi="SimHei" w:cstheme="majorBidi"/>
          <w:i w:val="0"/>
          <w:iCs/>
          <w:snapToGrid w:val="0"/>
          <w:sz w:val="24"/>
          <w:lang w:eastAsia="zh-CN"/>
        </w:rPr>
      </w:pPr>
      <w:r w:rsidRPr="00995E39">
        <w:rPr>
          <w:rFonts w:ascii="SimHei" w:eastAsia="SimSun" w:hAnsi="SimHei" w:cstheme="majorBidi" w:hint="eastAsia"/>
          <w:i w:val="0"/>
          <w:iCs/>
          <w:snapToGrid w:val="0"/>
          <w:sz w:val="24"/>
          <w:lang w:eastAsia="zh-CN"/>
        </w:rPr>
        <w:t>主流化和一体化</w:t>
      </w:r>
    </w:p>
    <w:p w14:paraId="523DB2D0" w14:textId="0394910F"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18.</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进一步拟订将生物多样性纳入消除贫困和发展进程的办法</w:t>
      </w:r>
      <w:r w:rsidRPr="00BF36CF">
        <w:rPr>
          <w:rFonts w:eastAsia="SimSun"/>
          <w:snapToGrid w:val="0"/>
          <w:kern w:val="22"/>
          <w:sz w:val="24"/>
          <w:vertAlign w:val="superscript"/>
        </w:rPr>
        <w:footnoteReference w:id="35"/>
      </w:r>
      <w:r w:rsidR="006624EC" w:rsidRPr="00BF36CF">
        <w:rPr>
          <w:rFonts w:ascii="SimSun" w:eastAsia="SimSun" w:hAnsi="SimSun" w:cs="SimSun" w:hint="eastAsia"/>
          <w:snapToGrid w:val="0"/>
          <w:kern w:val="18"/>
          <w:sz w:val="24"/>
          <w:lang w:val="en-US" w:eastAsia="zh-CN"/>
        </w:rPr>
        <w:t>。</w:t>
      </w:r>
    </w:p>
    <w:p w14:paraId="2401C668" w14:textId="758DA11F" w:rsidR="00DA73C7" w:rsidRPr="00BF36CF" w:rsidRDefault="00DA73C7" w:rsidP="00DA73C7">
      <w:pPr>
        <w:autoSpaceDE w:val="0"/>
        <w:autoSpaceDN w:val="0"/>
        <w:spacing w:before="120" w:after="120"/>
        <w:rPr>
          <w:rFonts w:eastAsia="SimSun"/>
          <w:snapToGrid w:val="0"/>
          <w:kern w:val="22"/>
          <w:sz w:val="24"/>
          <w:lang w:eastAsia="zh-CN"/>
        </w:rPr>
      </w:pPr>
      <w:r w:rsidRPr="00BF36CF">
        <w:rPr>
          <w:rFonts w:eastAsia="SimSun"/>
          <w:iCs/>
          <w:snapToGrid w:val="0"/>
          <w:kern w:val="22"/>
          <w:sz w:val="24"/>
          <w:lang w:eastAsia="zh-CN"/>
        </w:rPr>
        <w:t>19.</w:t>
      </w:r>
      <w:r w:rsidRPr="00BF36CF">
        <w:rPr>
          <w:rFonts w:eastAsia="SimSun"/>
          <w:iCs/>
          <w:snapToGrid w:val="0"/>
          <w:kern w:val="22"/>
          <w:sz w:val="24"/>
          <w:lang w:eastAsia="zh-CN"/>
        </w:rPr>
        <w:tab/>
      </w:r>
      <w:r w:rsidRPr="00BF36CF">
        <w:rPr>
          <w:rFonts w:ascii="SimSun" w:eastAsia="SimSun" w:hAnsi="SimSun" w:cs="SimSun" w:hint="eastAsia"/>
          <w:snapToGrid w:val="0"/>
          <w:kern w:val="22"/>
          <w:sz w:val="24"/>
          <w:lang w:eastAsia="zh-CN"/>
        </w:rPr>
        <w:t>跨部门主流化的国家项目</w:t>
      </w:r>
      <w:r w:rsidRPr="00BF36CF">
        <w:rPr>
          <w:rStyle w:val="FootnoteReference"/>
          <w:rFonts w:eastAsia="SimSun"/>
          <w:snapToGrid w:val="0"/>
          <w:kern w:val="22"/>
          <w:sz w:val="24"/>
        </w:rPr>
        <w:footnoteReference w:id="36"/>
      </w:r>
      <w:r w:rsidR="006624EC" w:rsidRPr="00BF36CF">
        <w:rPr>
          <w:rFonts w:ascii="SimSun" w:eastAsia="SimSun" w:hAnsi="SimSun" w:cs="SimSun" w:hint="eastAsia"/>
          <w:snapToGrid w:val="0"/>
          <w:kern w:val="18"/>
          <w:sz w:val="24"/>
          <w:lang w:val="en-US" w:eastAsia="zh-CN"/>
        </w:rPr>
        <w:t>。</w:t>
      </w:r>
    </w:p>
    <w:p w14:paraId="73254C62" w14:textId="3679BF6D" w:rsidR="00DA73C7" w:rsidRPr="00BF36CF" w:rsidRDefault="00DA73C7" w:rsidP="00DA73C7">
      <w:pPr>
        <w:pStyle w:val="Heading3"/>
        <w:tabs>
          <w:tab w:val="clear" w:pos="567"/>
        </w:tabs>
        <w:rPr>
          <w:rFonts w:eastAsia="KaiTi"/>
          <w:i w:val="0"/>
          <w:iCs w:val="0"/>
          <w:snapToGrid w:val="0"/>
          <w:sz w:val="24"/>
          <w:lang w:eastAsia="zh-CN"/>
        </w:rPr>
      </w:pPr>
      <w:bookmarkStart w:id="14" w:name="_Toc118810865"/>
      <w:r w:rsidRPr="00BF36CF">
        <w:rPr>
          <w:rFonts w:eastAsia="KaiTi" w:hint="eastAsia"/>
          <w:i w:val="0"/>
          <w:iCs w:val="0"/>
          <w:sz w:val="24"/>
          <w:lang w:eastAsia="zh-CN"/>
        </w:rPr>
        <w:lastRenderedPageBreak/>
        <w:t>第</w:t>
      </w:r>
      <w:r w:rsidRPr="00BF36CF">
        <w:rPr>
          <w:rFonts w:eastAsia="KaiTi"/>
          <w:i w:val="0"/>
          <w:iCs w:val="0"/>
          <w:sz w:val="24"/>
          <w:lang w:eastAsia="zh-CN"/>
        </w:rPr>
        <w:t>7</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00944247">
        <w:rPr>
          <w:rFonts w:eastAsia="KaiTi" w:hint="eastAsia"/>
          <w:i w:val="0"/>
          <w:iCs w:val="0"/>
          <w:sz w:val="24"/>
          <w:lang w:eastAsia="zh-CN"/>
        </w:rPr>
        <w:t>查明与</w:t>
      </w:r>
      <w:r w:rsidRPr="00BF36CF">
        <w:rPr>
          <w:rFonts w:eastAsia="KaiTi" w:hint="eastAsia"/>
          <w:i w:val="0"/>
          <w:iCs w:val="0"/>
          <w:sz w:val="24"/>
          <w:lang w:eastAsia="zh-CN"/>
        </w:rPr>
        <w:t>监测</w:t>
      </w:r>
      <w:bookmarkEnd w:id="14"/>
    </w:p>
    <w:p w14:paraId="78F04C2D" w14:textId="556B16B3"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20.</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制定和执行国家生物多样性目标、指示框架和监测方案</w:t>
      </w:r>
      <w:r w:rsidRPr="00BF36CF">
        <w:rPr>
          <w:rFonts w:eastAsia="SimSun"/>
          <w:snapToGrid w:val="0"/>
          <w:kern w:val="22"/>
          <w:sz w:val="24"/>
          <w:vertAlign w:val="superscript"/>
        </w:rPr>
        <w:footnoteReference w:id="37"/>
      </w:r>
      <w:r w:rsidR="006624EC" w:rsidRPr="00BF36CF">
        <w:rPr>
          <w:rFonts w:ascii="SimSun" w:eastAsia="SimSun" w:hAnsi="SimSun" w:cs="SimSun" w:hint="eastAsia"/>
          <w:snapToGrid w:val="0"/>
          <w:kern w:val="18"/>
          <w:sz w:val="24"/>
          <w:lang w:val="en-US" w:eastAsia="zh-CN"/>
        </w:rPr>
        <w:t>。</w:t>
      </w:r>
    </w:p>
    <w:p w14:paraId="35A74EDD" w14:textId="77777777" w:rsidR="00DA73C7" w:rsidRPr="00BF36CF" w:rsidRDefault="00DA73C7" w:rsidP="00DA73C7">
      <w:pPr>
        <w:pStyle w:val="Heading3"/>
        <w:tabs>
          <w:tab w:val="clear" w:pos="567"/>
        </w:tabs>
        <w:rPr>
          <w:rFonts w:eastAsia="KaiTi"/>
          <w:i w:val="0"/>
          <w:iCs w:val="0"/>
          <w:snapToGrid w:val="0"/>
          <w:sz w:val="24"/>
          <w:lang w:eastAsia="zh-CN"/>
        </w:rPr>
      </w:pPr>
      <w:bookmarkStart w:id="15" w:name="_Toc118810866"/>
      <w:r w:rsidRPr="00BF36CF">
        <w:rPr>
          <w:rFonts w:eastAsia="KaiTi" w:hint="eastAsia"/>
          <w:i w:val="0"/>
          <w:iCs w:val="0"/>
          <w:sz w:val="24"/>
          <w:lang w:eastAsia="zh-CN"/>
        </w:rPr>
        <w:t>第</w:t>
      </w:r>
      <w:r w:rsidRPr="00BF36CF">
        <w:rPr>
          <w:rFonts w:eastAsia="KaiTi"/>
          <w:i w:val="0"/>
          <w:iCs w:val="0"/>
          <w:sz w:val="24"/>
          <w:lang w:eastAsia="zh-CN"/>
        </w:rPr>
        <w:t>8</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就地保护</w:t>
      </w:r>
      <w:bookmarkEnd w:id="15"/>
    </w:p>
    <w:p w14:paraId="6E893924"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imes New Roman" w:hint="eastAsia"/>
          <w:i w:val="0"/>
          <w:iCs/>
          <w:sz w:val="24"/>
          <w:lang w:eastAsia="zh-CN"/>
        </w:rPr>
        <w:t>区域</w:t>
      </w:r>
      <w:r w:rsidRPr="00BF36CF">
        <w:rPr>
          <w:rFonts w:ascii="SimHei" w:eastAsia="SimSun" w:hAnsi="SimHei" w:cs="Times New Roman"/>
          <w:i w:val="0"/>
          <w:iCs/>
          <w:sz w:val="24"/>
          <w:lang w:eastAsia="zh-CN"/>
        </w:rPr>
        <w:t>保护</w:t>
      </w:r>
    </w:p>
    <w:p w14:paraId="21621783" w14:textId="602FC36E" w:rsidR="00DA73C7" w:rsidRPr="00BF36CF" w:rsidRDefault="00DA73C7" w:rsidP="00DA73C7">
      <w:pPr>
        <w:spacing w:after="120"/>
        <w:rPr>
          <w:rFonts w:eastAsia="SimSun"/>
          <w:snapToGrid w:val="0"/>
          <w:kern w:val="18"/>
          <w:sz w:val="24"/>
          <w:lang w:val="fr-FR" w:eastAsia="zh-CN"/>
        </w:rPr>
      </w:pPr>
      <w:r w:rsidRPr="00BF36CF">
        <w:rPr>
          <w:rFonts w:eastAsia="SimSun"/>
          <w:snapToGrid w:val="0"/>
          <w:kern w:val="22"/>
          <w:sz w:val="24"/>
          <w:lang w:eastAsia="zh-CN"/>
        </w:rPr>
        <w:t>21.</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fr-FR" w:eastAsia="zh-CN"/>
        </w:rPr>
        <w:t>社区保留地，国家和地区的保护区体系，针对综合性、代表性和有效管理的保护区体系满足广泛需求的保护区投资组合的进一步开发，全面推行的国家主导的早期保护区方案行动计划，证明保护区在解决气候变化问题中的作用和满足保护区长期的财务可持续性的项目，包括通过不同机制和工具</w:t>
      </w:r>
      <w:r w:rsidRPr="00BF36CF">
        <w:rPr>
          <w:rFonts w:eastAsia="SimSun"/>
          <w:snapToGrid w:val="0"/>
          <w:kern w:val="22"/>
          <w:sz w:val="24"/>
          <w:vertAlign w:val="superscript"/>
        </w:rPr>
        <w:footnoteReference w:id="38"/>
      </w:r>
      <w:r w:rsidR="006624EC" w:rsidRPr="00BF36CF">
        <w:rPr>
          <w:rFonts w:ascii="SimSun" w:eastAsia="SimSun" w:hAnsi="SimSun" w:cs="SimSun" w:hint="eastAsia"/>
          <w:snapToGrid w:val="0"/>
          <w:kern w:val="18"/>
          <w:sz w:val="24"/>
          <w:lang w:val="fr-FR" w:eastAsia="zh-CN"/>
        </w:rPr>
        <w:t>。</w:t>
      </w:r>
    </w:p>
    <w:p w14:paraId="4B2CB2C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物种与遗传资源的多样性</w:t>
      </w:r>
    </w:p>
    <w:p w14:paraId="0CD2C932" w14:textId="6080DE74"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22.</w:t>
      </w:r>
      <w:r w:rsidRPr="00BF36CF">
        <w:rPr>
          <w:rFonts w:eastAsia="SimSun"/>
          <w:snapToGrid w:val="0"/>
          <w:kern w:val="22"/>
          <w:sz w:val="24"/>
          <w:lang w:eastAsia="zh-CN"/>
        </w:rPr>
        <w:tab/>
      </w:r>
      <w:r w:rsidRPr="00BF36CF">
        <w:rPr>
          <w:rFonts w:ascii="SimSun" w:eastAsia="SimSun" w:hAnsi="SimSun" w:cs="SimSun" w:hint="eastAsia"/>
          <w:sz w:val="24"/>
          <w:lang w:eastAsia="zh-CN"/>
        </w:rPr>
        <w:t>促进地方物种的保护与可持续利用的项目</w:t>
      </w:r>
      <w:r w:rsidRPr="00BF36CF">
        <w:rPr>
          <w:rFonts w:eastAsia="SimSun"/>
          <w:snapToGrid w:val="0"/>
          <w:kern w:val="22"/>
          <w:sz w:val="24"/>
          <w:vertAlign w:val="superscript"/>
        </w:rPr>
        <w:footnoteReference w:id="39"/>
      </w:r>
      <w:r w:rsidR="006624EC" w:rsidRPr="00BF36CF">
        <w:rPr>
          <w:rFonts w:ascii="SimSun" w:eastAsia="SimSun" w:hAnsi="SimSun" w:cs="SimSun" w:hint="eastAsia"/>
          <w:sz w:val="24"/>
          <w:lang w:eastAsia="zh-CN"/>
        </w:rPr>
        <w:t>。</w:t>
      </w:r>
    </w:p>
    <w:p w14:paraId="0D7D3B4A" w14:textId="740BE887" w:rsidR="00DA73C7" w:rsidRPr="00BF36CF" w:rsidRDefault="00DA73C7" w:rsidP="00DA73C7">
      <w:pPr>
        <w:spacing w:after="120"/>
        <w:rPr>
          <w:rFonts w:eastAsia="SimSun"/>
          <w:snapToGrid w:val="0"/>
          <w:kern w:val="22"/>
          <w:sz w:val="24"/>
          <w:lang w:val="en-US" w:eastAsia="zh-CN"/>
        </w:rPr>
      </w:pPr>
      <w:r w:rsidRPr="00BF36CF">
        <w:rPr>
          <w:rFonts w:eastAsia="SimSun"/>
          <w:snapToGrid w:val="0"/>
          <w:kern w:val="22"/>
          <w:sz w:val="24"/>
          <w:lang w:eastAsia="zh-CN"/>
        </w:rPr>
        <w:t>23.</w:t>
      </w:r>
      <w:r w:rsidRPr="00BF36CF">
        <w:rPr>
          <w:rFonts w:eastAsia="SimSun"/>
          <w:snapToGrid w:val="0"/>
          <w:kern w:val="22"/>
          <w:sz w:val="24"/>
          <w:lang w:eastAsia="zh-CN"/>
        </w:rPr>
        <w:tab/>
      </w:r>
      <w:r w:rsidR="00FB1BD5" w:rsidRPr="00BF36CF">
        <w:rPr>
          <w:rFonts w:ascii="SimSun" w:eastAsia="SimSun" w:hAnsi="SimSun" w:cs="SimSun" w:hint="eastAsia"/>
          <w:snapToGrid w:val="0"/>
          <w:kern w:val="22"/>
          <w:sz w:val="24"/>
          <w:lang w:val="en-US" w:eastAsia="zh-CN"/>
        </w:rPr>
        <w:t>执行</w:t>
      </w:r>
      <w:r w:rsidRPr="00BF36CF">
        <w:rPr>
          <w:rFonts w:ascii="SimSun" w:eastAsia="SimSun" w:hAnsi="SimSun" w:cs="SimSun" w:hint="eastAsia"/>
          <w:snapToGrid w:val="0"/>
          <w:kern w:val="22"/>
          <w:sz w:val="24"/>
          <w:lang w:val="en-US" w:eastAsia="zh-CN"/>
        </w:rPr>
        <w:t>《</w:t>
      </w:r>
      <w:r w:rsidRPr="00BF36CF">
        <w:rPr>
          <w:rFonts w:eastAsia="SimSun"/>
          <w:snapToGrid w:val="0"/>
          <w:kern w:val="22"/>
          <w:sz w:val="24"/>
          <w:lang w:val="en-US" w:eastAsia="zh-CN"/>
        </w:rPr>
        <w:t>2011-2020</w:t>
      </w:r>
      <w:r w:rsidRPr="00BF36CF">
        <w:rPr>
          <w:rFonts w:ascii="SimSun" w:eastAsia="SimSun" w:hAnsi="SimSun" w:cs="SimSun" w:hint="eastAsia"/>
          <w:snapToGrid w:val="0"/>
          <w:kern w:val="22"/>
          <w:sz w:val="24"/>
          <w:lang w:val="en-US" w:eastAsia="zh-CN"/>
        </w:rPr>
        <w:t>年全球植物保护战略》</w:t>
      </w:r>
      <w:r w:rsidRPr="00BF36CF">
        <w:rPr>
          <w:rFonts w:eastAsia="SimSun"/>
          <w:snapToGrid w:val="0"/>
          <w:kern w:val="22"/>
          <w:sz w:val="24"/>
          <w:vertAlign w:val="superscript"/>
        </w:rPr>
        <w:footnoteReference w:id="40"/>
      </w:r>
      <w:r w:rsidR="006624EC" w:rsidRPr="00BF36CF">
        <w:rPr>
          <w:rFonts w:ascii="SimSun" w:eastAsia="SimSun" w:hAnsi="SimSun" w:cs="SimSun" w:hint="eastAsia"/>
          <w:snapToGrid w:val="0"/>
          <w:kern w:val="22"/>
          <w:sz w:val="24"/>
          <w:lang w:val="en-US" w:eastAsia="zh-CN"/>
        </w:rPr>
        <w:t>。</w:t>
      </w:r>
    </w:p>
    <w:p w14:paraId="18583B3C" w14:textId="286C9C96"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24.</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为全球生物多样性分类倡议开展国家和区域生物分类学能力建设活动；以及实现《公约》目标中涉及生物分类需要的项目组成部分</w:t>
      </w:r>
      <w:r w:rsidRPr="00BF36CF">
        <w:rPr>
          <w:rFonts w:eastAsia="SimSun"/>
          <w:snapToGrid w:val="0"/>
          <w:kern w:val="22"/>
          <w:sz w:val="24"/>
          <w:vertAlign w:val="superscript"/>
        </w:rPr>
        <w:footnoteReference w:id="41"/>
      </w:r>
      <w:r w:rsidR="006624EC" w:rsidRPr="00BF36CF">
        <w:rPr>
          <w:rFonts w:ascii="SimSun" w:eastAsia="SimSun" w:hAnsi="SimSun" w:cs="SimSun" w:hint="eastAsia"/>
          <w:snapToGrid w:val="0"/>
          <w:kern w:val="18"/>
          <w:sz w:val="24"/>
          <w:lang w:val="en-US" w:eastAsia="zh-CN"/>
        </w:rPr>
        <w:t>。</w:t>
      </w:r>
    </w:p>
    <w:p w14:paraId="0BE52CDD"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imes New Roman"/>
          <w:i w:val="0"/>
          <w:iCs/>
          <w:sz w:val="24"/>
          <w:lang w:eastAsia="zh-CN"/>
        </w:rPr>
        <w:t>外来入侵物种</w:t>
      </w:r>
    </w:p>
    <w:p w14:paraId="71F6D95F" w14:textId="3F1A575A"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25.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国家和区域一级开展有助于制订和执行外来入侵物种战略和行动计划的项目，特别是与那些在地理和进化上与外界隔绝的生态系统、预防和最小化外来入侵物种传播和建立风险、外来入侵物种应对外来入侵物种威胁的提高预防、快速反应和管理措施有关的战略和行动</w:t>
      </w:r>
      <w:r w:rsidRPr="00BF36CF">
        <w:rPr>
          <w:rFonts w:eastAsia="SimSun"/>
          <w:snapToGrid w:val="0"/>
          <w:kern w:val="22"/>
          <w:sz w:val="24"/>
          <w:vertAlign w:val="superscript"/>
        </w:rPr>
        <w:footnoteReference w:id="42"/>
      </w:r>
      <w:r w:rsidR="006624EC" w:rsidRPr="00BF36CF">
        <w:rPr>
          <w:rFonts w:ascii="SimSun" w:eastAsia="SimSun" w:hAnsi="SimSun" w:cs="SimSun" w:hint="eastAsia"/>
          <w:snapToGrid w:val="0"/>
          <w:kern w:val="22"/>
          <w:sz w:val="24"/>
          <w:lang w:eastAsia="zh-CN"/>
        </w:rPr>
        <w:t>。</w:t>
      </w:r>
    </w:p>
    <w:p w14:paraId="25FE0F78" w14:textId="77777777" w:rsidR="00DA73C7" w:rsidRPr="00BF36CF" w:rsidRDefault="00DA73C7" w:rsidP="00DA73C7">
      <w:pPr>
        <w:pStyle w:val="Heading4"/>
        <w:rPr>
          <w:rFonts w:ascii="Times New Roman" w:eastAsia="SimSun" w:hAnsi="Times New Roman" w:cs="Times New Roman"/>
          <w:i w:val="0"/>
          <w:iCs/>
          <w:snapToGrid w:val="0"/>
          <w:sz w:val="24"/>
          <w:lang w:eastAsia="zh-CN"/>
        </w:rPr>
      </w:pPr>
      <w:r w:rsidRPr="00BF36CF">
        <w:rPr>
          <w:rFonts w:ascii="Times New Roman" w:eastAsia="SimSun" w:hAnsi="Times New Roman" w:cs="Times New Roman"/>
          <w:i w:val="0"/>
          <w:iCs/>
          <w:sz w:val="24"/>
          <w:lang w:eastAsia="zh-CN"/>
        </w:rPr>
        <w:t>第</w:t>
      </w:r>
      <w:r w:rsidRPr="00BF36CF">
        <w:rPr>
          <w:rFonts w:ascii="Times New Roman" w:eastAsia="SimSun" w:hAnsi="Times New Roman" w:cs="Times New Roman"/>
          <w:i w:val="0"/>
          <w:iCs/>
          <w:sz w:val="24"/>
          <w:lang w:eastAsia="zh-CN"/>
        </w:rPr>
        <w:t>8(j)</w:t>
      </w:r>
      <w:r w:rsidRPr="00BF36CF">
        <w:rPr>
          <w:rFonts w:ascii="Times New Roman" w:eastAsia="SimSun" w:hAnsi="Times New Roman" w:cs="Times New Roman"/>
          <w:i w:val="0"/>
          <w:iCs/>
          <w:sz w:val="24"/>
          <w:lang w:eastAsia="zh-CN"/>
        </w:rPr>
        <w:t>条和相关条款</w:t>
      </w:r>
    </w:p>
    <w:p w14:paraId="1EA42F1C" w14:textId="6998168B" w:rsidR="00DA73C7" w:rsidRPr="00BF36CF" w:rsidRDefault="00DA73C7" w:rsidP="00DA73C7">
      <w:pPr>
        <w:spacing w:after="200"/>
        <w:rPr>
          <w:rFonts w:eastAsia="SimSun"/>
          <w:snapToGrid w:val="0"/>
          <w:spacing w:val="-4"/>
          <w:kern w:val="22"/>
          <w:sz w:val="24"/>
          <w:lang w:val="en-US" w:eastAsia="zh-CN"/>
        </w:rPr>
      </w:pPr>
      <w:r w:rsidRPr="00BF36CF">
        <w:rPr>
          <w:rFonts w:eastAsia="SimSun"/>
          <w:snapToGrid w:val="0"/>
          <w:spacing w:val="-4"/>
          <w:kern w:val="22"/>
          <w:sz w:val="24"/>
          <w:lang w:eastAsia="zh-CN"/>
        </w:rPr>
        <w:t>26.</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val="en-US" w:eastAsia="zh-CN"/>
        </w:rPr>
        <w:t>纳入土著人民和地方社区特别是妇女关于生物多样性和生态系统服务融资的观点</w:t>
      </w:r>
      <w:r w:rsidRPr="00BF36CF">
        <w:rPr>
          <w:rFonts w:eastAsia="SimSun"/>
          <w:snapToGrid w:val="0"/>
          <w:spacing w:val="-4"/>
          <w:sz w:val="24"/>
          <w:vertAlign w:val="superscript"/>
        </w:rPr>
        <w:footnoteReference w:id="43"/>
      </w:r>
      <w:r w:rsidR="006624EC" w:rsidRPr="00BF36CF">
        <w:rPr>
          <w:rFonts w:ascii="SimSun" w:eastAsia="SimSun" w:hAnsi="SimSun" w:cs="SimSun" w:hint="eastAsia"/>
          <w:snapToGrid w:val="0"/>
          <w:spacing w:val="-4"/>
          <w:kern w:val="22"/>
          <w:sz w:val="24"/>
          <w:lang w:val="en-US" w:eastAsia="zh-CN"/>
        </w:rPr>
        <w:t>。</w:t>
      </w:r>
    </w:p>
    <w:p w14:paraId="1BB007B6" w14:textId="3DC74CC9"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27.</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执行加强土著人民和地方社区的参与，推动社区养护和促进习惯性可持续利用生物多样性的方案和项目</w:t>
      </w:r>
      <w:r w:rsidRPr="00BF36CF">
        <w:rPr>
          <w:rFonts w:eastAsia="SimSun"/>
          <w:snapToGrid w:val="0"/>
          <w:sz w:val="24"/>
          <w:vertAlign w:val="superscript"/>
        </w:rPr>
        <w:footnoteReference w:id="44"/>
      </w:r>
      <w:r w:rsidR="006624EC" w:rsidRPr="00BF36CF">
        <w:rPr>
          <w:rFonts w:ascii="SimSun" w:eastAsia="SimSun" w:hAnsi="SimSun" w:cs="SimSun" w:hint="eastAsia"/>
          <w:snapToGrid w:val="0"/>
          <w:kern w:val="22"/>
          <w:sz w:val="24"/>
          <w:lang w:eastAsia="zh-CN"/>
        </w:rPr>
        <w:t>。</w:t>
      </w:r>
    </w:p>
    <w:p w14:paraId="4B248FFB" w14:textId="0315E71E" w:rsidR="00DA73C7" w:rsidRPr="00BF36CF" w:rsidRDefault="00DA73C7" w:rsidP="00DA73C7">
      <w:pPr>
        <w:spacing w:after="120"/>
        <w:rPr>
          <w:rFonts w:eastAsia="SimSun"/>
          <w:sz w:val="24"/>
          <w:lang w:eastAsia="zh-CN"/>
        </w:rPr>
      </w:pPr>
      <w:r w:rsidRPr="00BF36CF">
        <w:rPr>
          <w:rFonts w:eastAsia="SimSun"/>
          <w:snapToGrid w:val="0"/>
          <w:kern w:val="22"/>
          <w:sz w:val="24"/>
          <w:lang w:eastAsia="zh-CN"/>
        </w:rPr>
        <w:t>28.</w:t>
      </w:r>
      <w:r w:rsidRPr="00BF36CF">
        <w:rPr>
          <w:rFonts w:eastAsia="SimSun"/>
          <w:snapToGrid w:val="0"/>
          <w:kern w:val="22"/>
          <w:sz w:val="24"/>
          <w:lang w:eastAsia="zh-CN"/>
        </w:rPr>
        <w:tab/>
      </w:r>
      <w:r w:rsidRPr="00BF36CF">
        <w:rPr>
          <w:rFonts w:ascii="SimSun" w:eastAsia="SimSun" w:hAnsi="SimSun" w:cs="SimSun" w:hint="eastAsia"/>
          <w:sz w:val="24"/>
          <w:lang w:eastAsia="zh-CN"/>
        </w:rPr>
        <w:t>邀请全球环境基金、国际金融机构和发展机构以及相关非政府组织，酌情并按照其任务规定，考虑向发展中国家缔约方、土著人民和地方社区，尤其是这些社区的妇女，提供财</w:t>
      </w:r>
      <w:r w:rsidR="00D01B19">
        <w:rPr>
          <w:rFonts w:ascii="SimSun" w:eastAsia="SimSun" w:hAnsi="SimSun" w:cs="SimSun" w:hint="eastAsia"/>
          <w:sz w:val="24"/>
          <w:lang w:eastAsia="zh-CN"/>
        </w:rPr>
        <w:t>务</w:t>
      </w:r>
      <w:r w:rsidRPr="00BF36CF">
        <w:rPr>
          <w:rFonts w:ascii="SimSun" w:eastAsia="SimSun" w:hAnsi="SimSun" w:cs="SimSun" w:hint="eastAsia"/>
          <w:sz w:val="24"/>
          <w:lang w:eastAsia="zh-CN"/>
        </w:rPr>
        <w:t>和技术援助，以提高其认识和建立其执行《关于返还土著人民和地方社区与保护和可持续利用生物多样性相关传统知识的卢佐利希里沙希克自愿准则》相关的能力，并酌情</w:t>
      </w:r>
      <w:r w:rsidRPr="00BF36CF">
        <w:rPr>
          <w:rFonts w:ascii="SimSun" w:eastAsia="SimSun" w:hAnsi="SimSun" w:cs="SimSun" w:hint="eastAsia"/>
          <w:sz w:val="24"/>
          <w:lang w:eastAsia="zh-CN"/>
        </w:rPr>
        <w:lastRenderedPageBreak/>
        <w:t>根据国情拟定</w:t>
      </w:r>
      <w:r w:rsidRPr="00BF36CF">
        <w:rPr>
          <w:rFonts w:ascii="SimSun" w:eastAsia="SimSun" w:hAnsi="SimSun"/>
          <w:sz w:val="24"/>
          <w:lang w:eastAsia="zh-CN"/>
        </w:rPr>
        <w:t>“</w:t>
      </w:r>
      <w:r w:rsidRPr="00BF36CF">
        <w:rPr>
          <w:rFonts w:ascii="SimSun" w:eastAsia="SimSun" w:hAnsi="SimSun" w:cs="SimSun" w:hint="eastAsia"/>
          <w:sz w:val="24"/>
          <w:lang w:eastAsia="zh-CN"/>
        </w:rPr>
        <w:t>事先和知情同意</w:t>
      </w:r>
      <w:r w:rsidRPr="00BF36CF">
        <w:rPr>
          <w:rFonts w:ascii="SimSun" w:eastAsia="SimSun" w:hAnsi="SimSun"/>
          <w:sz w:val="24"/>
          <w:lang w:eastAsia="zh-CN"/>
        </w:rPr>
        <w:t>”</w:t>
      </w:r>
      <w:r w:rsidRPr="00BF36CF">
        <w:rPr>
          <w:rFonts w:ascii="SimSun" w:eastAsia="SimSun" w:hAnsi="SimSun" w:cs="SimSun" w:hint="eastAsia"/>
          <w:sz w:val="24"/>
          <w:lang w:eastAsia="zh-CN"/>
        </w:rPr>
        <w:t>或</w:t>
      </w:r>
      <w:r w:rsidRPr="00BF36CF">
        <w:rPr>
          <w:rFonts w:ascii="SimSun" w:eastAsia="SimSun" w:hAnsi="SimSun"/>
          <w:sz w:val="24"/>
          <w:lang w:eastAsia="zh-CN"/>
        </w:rPr>
        <w:t>“</w:t>
      </w:r>
      <w:r w:rsidRPr="00BF36CF">
        <w:rPr>
          <w:rFonts w:ascii="SimSun" w:eastAsia="SimSun" w:hAnsi="SimSun" w:cs="SimSun" w:hint="eastAsia"/>
          <w:sz w:val="24"/>
          <w:lang w:eastAsia="zh-CN"/>
        </w:rPr>
        <w:t>自由、事先和知情同意</w:t>
      </w:r>
      <w:r w:rsidRPr="00BF36CF">
        <w:rPr>
          <w:rFonts w:ascii="SimSun" w:eastAsia="SimSun" w:hAnsi="SimSun"/>
          <w:sz w:val="24"/>
          <w:lang w:eastAsia="zh-CN"/>
        </w:rPr>
        <w:t>”</w:t>
      </w:r>
      <w:r w:rsidRPr="00BF36CF">
        <w:rPr>
          <w:rFonts w:ascii="SimSun" w:eastAsia="SimSun" w:hAnsi="SimSun" w:cs="SimSun" w:hint="eastAsia"/>
          <w:sz w:val="24"/>
          <w:lang w:eastAsia="zh-CN"/>
        </w:rPr>
        <w:t>，或</w:t>
      </w:r>
      <w:r w:rsidRPr="00BF36CF">
        <w:rPr>
          <w:rFonts w:ascii="SimSun" w:eastAsia="SimSun" w:hAnsi="SimSun"/>
          <w:sz w:val="24"/>
          <w:lang w:eastAsia="zh-CN"/>
        </w:rPr>
        <w:t>“</w:t>
      </w:r>
      <w:r w:rsidRPr="00BF36CF">
        <w:rPr>
          <w:rFonts w:ascii="SimSun" w:eastAsia="SimSun" w:hAnsi="SimSun" w:cs="SimSun" w:hint="eastAsia"/>
          <w:sz w:val="24"/>
          <w:lang w:eastAsia="zh-CN"/>
        </w:rPr>
        <w:t>批准和参与</w:t>
      </w:r>
      <w:r w:rsidRPr="00BF36CF">
        <w:rPr>
          <w:rFonts w:ascii="SimSun" w:eastAsia="SimSun" w:hAnsi="SimSun"/>
          <w:sz w:val="24"/>
          <w:lang w:eastAsia="zh-CN"/>
        </w:rPr>
        <w:t>”</w:t>
      </w:r>
      <w:r w:rsidRPr="00BF36CF">
        <w:rPr>
          <w:rFonts w:ascii="SimSun" w:eastAsia="SimSun" w:hAnsi="SimSun" w:cs="SimSun" w:hint="eastAsia"/>
          <w:sz w:val="24"/>
          <w:lang w:eastAsia="zh-CN"/>
        </w:rPr>
        <w:t>以及公正和公平分享惠益的社区规约或进程</w:t>
      </w:r>
      <w:r w:rsidRPr="00BF36CF">
        <w:rPr>
          <w:rStyle w:val="FootnoteReference"/>
          <w:rFonts w:eastAsia="SimSun"/>
          <w:snapToGrid w:val="0"/>
          <w:kern w:val="22"/>
          <w:sz w:val="24"/>
        </w:rPr>
        <w:footnoteReference w:id="45"/>
      </w:r>
      <w:r w:rsidR="006624EC" w:rsidRPr="00BF36CF">
        <w:rPr>
          <w:rFonts w:ascii="SimSun" w:eastAsia="SimSun" w:hAnsi="SimSun" w:cs="SimSun" w:hint="eastAsia"/>
          <w:sz w:val="24"/>
          <w:lang w:eastAsia="zh-CN"/>
        </w:rPr>
        <w:t>。</w:t>
      </w:r>
    </w:p>
    <w:p w14:paraId="54B4793B" w14:textId="326604B9" w:rsidR="00DA73C7" w:rsidRPr="00BF36CF" w:rsidRDefault="00DA73C7" w:rsidP="00DA73C7">
      <w:pPr>
        <w:pStyle w:val="Para1"/>
        <w:numPr>
          <w:ilvl w:val="0"/>
          <w:numId w:val="0"/>
        </w:numPr>
        <w:overflowPunct w:val="0"/>
        <w:autoSpaceDE w:val="0"/>
        <w:autoSpaceDN w:val="0"/>
        <w:rPr>
          <w:rFonts w:eastAsia="SimSun"/>
          <w:sz w:val="24"/>
          <w:szCs w:val="24"/>
          <w:lang w:val="fr-FR" w:eastAsia="zh-CN"/>
        </w:rPr>
      </w:pPr>
      <w:r w:rsidRPr="00BF36CF">
        <w:rPr>
          <w:rFonts w:eastAsia="SimSun"/>
          <w:kern w:val="22"/>
          <w:sz w:val="24"/>
          <w:szCs w:val="24"/>
          <w:lang w:eastAsia="zh-CN"/>
        </w:rPr>
        <w:t>29.</w:t>
      </w:r>
      <w:r w:rsidRPr="00BF36CF">
        <w:rPr>
          <w:rFonts w:eastAsia="SimSun"/>
          <w:kern w:val="22"/>
          <w:sz w:val="24"/>
          <w:szCs w:val="24"/>
          <w:lang w:eastAsia="zh-CN"/>
        </w:rPr>
        <w:tab/>
      </w:r>
      <w:r w:rsidRPr="00BF36CF">
        <w:rPr>
          <w:rFonts w:ascii="SimSun" w:eastAsia="SimSun" w:hAnsi="SimSun" w:cs="SimSun" w:hint="eastAsia"/>
          <w:sz w:val="24"/>
          <w:szCs w:val="24"/>
          <w:lang w:val="fr-FR" w:eastAsia="zh-CN"/>
        </w:rPr>
        <w:t>邀请全球环境基金、国际融资机构、发展机构和相关非政府组织按照其任务规定，考虑向发展中国家缔约方、土著人民和地方社区，尤其是这些社区的妇女提供财</w:t>
      </w:r>
      <w:r w:rsidR="00D01B19">
        <w:rPr>
          <w:rFonts w:ascii="SimSun" w:eastAsia="SimSun" w:hAnsi="SimSun" w:cs="SimSun" w:hint="eastAsia"/>
          <w:sz w:val="24"/>
          <w:szCs w:val="24"/>
          <w:lang w:val="fr-FR" w:eastAsia="zh-CN"/>
        </w:rPr>
        <w:t>务</w:t>
      </w:r>
      <w:r w:rsidRPr="00BF36CF">
        <w:rPr>
          <w:rFonts w:ascii="SimSun" w:eastAsia="SimSun" w:hAnsi="SimSun" w:cs="SimSun" w:hint="eastAsia"/>
          <w:sz w:val="24"/>
          <w:szCs w:val="24"/>
          <w:lang w:val="fr-FR" w:eastAsia="zh-CN"/>
        </w:rPr>
        <w:t>和技术援助，以提高其认识和建立其执行准则的相关能力，并酌情拟定取决于国情的</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事先和知情同意</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自由、事先和知情同意</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，或</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批准和参与</w:t>
      </w:r>
      <w:r w:rsidRPr="00BF36CF">
        <w:rPr>
          <w:rFonts w:ascii="SimSun" w:eastAsia="SimSun" w:hAnsi="SimSun"/>
          <w:sz w:val="24"/>
          <w:szCs w:val="24"/>
          <w:lang w:val="fr-FR" w:eastAsia="zh-CN"/>
        </w:rPr>
        <w:t>”</w:t>
      </w:r>
      <w:r w:rsidRPr="00BF36CF">
        <w:rPr>
          <w:rFonts w:ascii="SimSun" w:eastAsia="SimSun" w:hAnsi="SimSun" w:cs="SimSun" w:hint="eastAsia"/>
          <w:sz w:val="24"/>
          <w:szCs w:val="24"/>
          <w:lang w:val="fr-FR" w:eastAsia="zh-CN"/>
        </w:rPr>
        <w:t>以及公正和公平分享惠益的社区规约或进程</w:t>
      </w:r>
      <w:r w:rsidRPr="00BF36CF">
        <w:rPr>
          <w:rStyle w:val="FootnoteReference"/>
          <w:rFonts w:eastAsia="SimSun"/>
          <w:kern w:val="22"/>
          <w:sz w:val="24"/>
          <w:szCs w:val="24"/>
        </w:rPr>
        <w:footnoteReference w:id="46"/>
      </w:r>
      <w:r w:rsidR="006624EC" w:rsidRPr="00BF36CF">
        <w:rPr>
          <w:rFonts w:ascii="SimSun" w:eastAsia="SimSun" w:hAnsi="SimSun" w:cs="SimSun" w:hint="eastAsia"/>
          <w:sz w:val="24"/>
          <w:szCs w:val="24"/>
          <w:lang w:val="fr-FR" w:eastAsia="zh-CN"/>
        </w:rPr>
        <w:t>。</w:t>
      </w:r>
    </w:p>
    <w:p w14:paraId="2A9BBF9A" w14:textId="72C73ECC" w:rsidR="00DA73C7" w:rsidRPr="00BF36CF" w:rsidRDefault="00DA73C7" w:rsidP="00DA73C7">
      <w:pPr>
        <w:pStyle w:val="Heading3"/>
        <w:tabs>
          <w:tab w:val="clear" w:pos="567"/>
        </w:tabs>
        <w:rPr>
          <w:rFonts w:eastAsia="KaiTi"/>
          <w:i w:val="0"/>
          <w:iCs w:val="0"/>
          <w:snapToGrid w:val="0"/>
          <w:sz w:val="24"/>
          <w:lang w:val="fr-FR" w:eastAsia="zh-CN"/>
        </w:rPr>
      </w:pPr>
      <w:bookmarkStart w:id="16" w:name="_Toc118810867"/>
      <w:r w:rsidRPr="00BF36CF">
        <w:rPr>
          <w:rFonts w:eastAsia="KaiTi" w:hint="eastAsia"/>
          <w:i w:val="0"/>
          <w:iCs w:val="0"/>
          <w:sz w:val="24"/>
          <w:lang w:eastAsia="zh-CN"/>
        </w:rPr>
        <w:t>第</w:t>
      </w:r>
      <w:r w:rsidRPr="00BF36CF">
        <w:rPr>
          <w:rFonts w:eastAsia="KaiTi"/>
          <w:i w:val="0"/>
          <w:iCs w:val="0"/>
          <w:sz w:val="24"/>
          <w:lang w:eastAsia="zh-CN"/>
        </w:rPr>
        <w:t>9</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00944247">
        <w:rPr>
          <w:rFonts w:eastAsia="KaiTi" w:hint="eastAsia"/>
          <w:i w:val="0"/>
          <w:iCs w:val="0"/>
          <w:sz w:val="24"/>
          <w:lang w:eastAsia="zh-CN"/>
        </w:rPr>
        <w:t>移</w:t>
      </w:r>
      <w:r w:rsidRPr="00BF36CF">
        <w:rPr>
          <w:rFonts w:eastAsia="KaiTi" w:hint="eastAsia"/>
          <w:i w:val="0"/>
          <w:iCs w:val="0"/>
          <w:sz w:val="24"/>
          <w:lang w:eastAsia="zh-CN"/>
        </w:rPr>
        <w:t>地保护</w:t>
      </w:r>
      <w:bookmarkEnd w:id="16"/>
    </w:p>
    <w:p w14:paraId="34123164" w14:textId="2DBEC366" w:rsidR="00DA73C7" w:rsidRPr="00BF36CF" w:rsidRDefault="00DA73C7" w:rsidP="00DA73C7">
      <w:pPr>
        <w:pStyle w:val="Heading3"/>
        <w:tabs>
          <w:tab w:val="clear" w:pos="567"/>
        </w:tabs>
        <w:rPr>
          <w:rFonts w:eastAsia="KaiTi"/>
          <w:i w:val="0"/>
          <w:iCs w:val="0"/>
          <w:snapToGrid w:val="0"/>
          <w:sz w:val="24"/>
          <w:lang w:eastAsia="zh-CN"/>
        </w:rPr>
      </w:pPr>
      <w:bookmarkStart w:id="17" w:name="_Toc118810868"/>
      <w:r w:rsidRPr="00BF36CF">
        <w:rPr>
          <w:rFonts w:eastAsia="KaiTi" w:hint="eastAsia"/>
          <w:i w:val="0"/>
          <w:iCs w:val="0"/>
          <w:sz w:val="24"/>
          <w:lang w:eastAsia="zh-CN"/>
        </w:rPr>
        <w:t>第</w:t>
      </w:r>
      <w:r w:rsidRPr="00BF36CF">
        <w:rPr>
          <w:rFonts w:eastAsia="KaiTi"/>
          <w:i w:val="0"/>
          <w:iCs w:val="0"/>
          <w:sz w:val="24"/>
          <w:lang w:eastAsia="zh-CN"/>
        </w:rPr>
        <w:t>10</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生物多样性</w:t>
      </w:r>
      <w:r w:rsidR="00814F67">
        <w:rPr>
          <w:rFonts w:eastAsia="KaiTi" w:hint="eastAsia"/>
          <w:i w:val="0"/>
          <w:iCs w:val="0"/>
          <w:sz w:val="24"/>
          <w:lang w:eastAsia="zh-CN"/>
        </w:rPr>
        <w:t>组成</w:t>
      </w:r>
      <w:r w:rsidRPr="00BF36CF">
        <w:rPr>
          <w:rFonts w:eastAsia="KaiTi" w:hint="eastAsia"/>
          <w:i w:val="0"/>
          <w:iCs w:val="0"/>
          <w:sz w:val="24"/>
          <w:lang w:eastAsia="zh-CN"/>
        </w:rPr>
        <w:t>部分</w:t>
      </w:r>
      <w:bookmarkEnd w:id="17"/>
      <w:r w:rsidR="00944247">
        <w:rPr>
          <w:rFonts w:eastAsia="KaiTi" w:hint="eastAsia"/>
          <w:i w:val="0"/>
          <w:iCs w:val="0"/>
          <w:sz w:val="24"/>
          <w:lang w:eastAsia="zh-CN"/>
        </w:rPr>
        <w:t>的持续利用</w:t>
      </w:r>
    </w:p>
    <w:p w14:paraId="38FD96E1" w14:textId="12956BEF"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30.</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在国家一级执行《亚的斯亚贝巴原则和准则》，以确保对生物多样性的利用是可持续的</w:t>
      </w:r>
      <w:r w:rsidRPr="00BF36CF">
        <w:rPr>
          <w:rFonts w:eastAsia="SimSun"/>
          <w:snapToGrid w:val="0"/>
          <w:kern w:val="22"/>
          <w:sz w:val="24"/>
          <w:vertAlign w:val="superscript"/>
        </w:rPr>
        <w:footnoteReference w:id="47"/>
      </w:r>
      <w:r w:rsidR="006624EC" w:rsidRPr="00BF36CF">
        <w:rPr>
          <w:rFonts w:ascii="SimSun" w:eastAsia="SimSun" w:hAnsi="SimSun" w:cs="SimSun" w:hint="eastAsia"/>
          <w:snapToGrid w:val="0"/>
          <w:kern w:val="22"/>
          <w:sz w:val="24"/>
          <w:lang w:eastAsia="zh-CN"/>
        </w:rPr>
        <w:t>。</w:t>
      </w:r>
    </w:p>
    <w:p w14:paraId="73920F80" w14:textId="3EB721B8"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31.</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促进实现《公约》各项目标的可持续旅游业</w:t>
      </w:r>
      <w:r w:rsidRPr="00BF36CF">
        <w:rPr>
          <w:rFonts w:eastAsia="SimSun"/>
          <w:snapToGrid w:val="0"/>
          <w:kern w:val="22"/>
          <w:sz w:val="24"/>
          <w:vertAlign w:val="superscript"/>
        </w:rPr>
        <w:footnoteReference w:id="48"/>
      </w:r>
      <w:r w:rsidR="006624EC" w:rsidRPr="00BF36CF">
        <w:rPr>
          <w:rFonts w:ascii="SimSun" w:eastAsia="SimSun" w:hAnsi="SimSun" w:cs="SimSun" w:hint="eastAsia"/>
          <w:snapToGrid w:val="0"/>
          <w:kern w:val="22"/>
          <w:sz w:val="24"/>
          <w:lang w:eastAsia="zh-CN"/>
        </w:rPr>
        <w:t>。</w:t>
      </w:r>
    </w:p>
    <w:p w14:paraId="45699291" w14:textId="77777777" w:rsidR="00DA73C7" w:rsidRPr="00BF36CF" w:rsidRDefault="00DA73C7" w:rsidP="00DA73C7">
      <w:pPr>
        <w:pStyle w:val="Heading3"/>
        <w:tabs>
          <w:tab w:val="clear" w:pos="567"/>
        </w:tabs>
        <w:rPr>
          <w:rFonts w:eastAsia="KaiTi"/>
          <w:i w:val="0"/>
          <w:iCs w:val="0"/>
          <w:snapToGrid w:val="0"/>
          <w:sz w:val="24"/>
          <w:lang w:eastAsia="zh-CN"/>
        </w:rPr>
      </w:pPr>
      <w:bookmarkStart w:id="18" w:name="_Toc118810869"/>
      <w:r w:rsidRPr="00BF36CF">
        <w:rPr>
          <w:rFonts w:eastAsia="KaiTi" w:hint="eastAsia"/>
          <w:i w:val="0"/>
          <w:iCs w:val="0"/>
          <w:sz w:val="24"/>
          <w:lang w:eastAsia="zh-CN"/>
        </w:rPr>
        <w:t>第</w:t>
      </w:r>
      <w:r w:rsidRPr="00BF36CF">
        <w:rPr>
          <w:rFonts w:eastAsia="KaiTi"/>
          <w:i w:val="0"/>
          <w:iCs w:val="0"/>
          <w:sz w:val="24"/>
          <w:lang w:eastAsia="zh-CN"/>
        </w:rPr>
        <w:t>11</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奖励措施</w:t>
      </w:r>
      <w:bookmarkEnd w:id="18"/>
    </w:p>
    <w:p w14:paraId="7E28A242" w14:textId="095A6C5F"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32.</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制定和实施创新措施，包括在经济奖励措施方面，以及那些能够协助发展中国家解决地方社区承受机会成本的情况和确定补偿方式和方法的措施</w:t>
      </w:r>
      <w:r w:rsidRPr="00BF36CF">
        <w:rPr>
          <w:rFonts w:eastAsia="SimSun"/>
          <w:snapToGrid w:val="0"/>
          <w:kern w:val="22"/>
          <w:sz w:val="24"/>
          <w:vertAlign w:val="superscript"/>
        </w:rPr>
        <w:footnoteReference w:id="49"/>
      </w:r>
      <w:r w:rsidR="006624EC" w:rsidRPr="00BF36CF">
        <w:rPr>
          <w:rFonts w:ascii="SimSun" w:eastAsia="SimSun" w:hAnsi="SimSun" w:cs="SimSun" w:hint="eastAsia"/>
          <w:snapToGrid w:val="0"/>
          <w:kern w:val="22"/>
          <w:sz w:val="24"/>
          <w:lang w:eastAsia="zh-CN"/>
        </w:rPr>
        <w:t>。</w:t>
      </w:r>
    </w:p>
    <w:p w14:paraId="77E5B928" w14:textId="77777777" w:rsidR="00DA73C7" w:rsidRPr="00BF36CF" w:rsidRDefault="00DA73C7" w:rsidP="00DA73C7">
      <w:pPr>
        <w:pStyle w:val="Heading3"/>
        <w:tabs>
          <w:tab w:val="clear" w:pos="567"/>
        </w:tabs>
        <w:rPr>
          <w:rFonts w:eastAsia="KaiTi"/>
          <w:i w:val="0"/>
          <w:iCs w:val="0"/>
          <w:snapToGrid w:val="0"/>
          <w:sz w:val="24"/>
          <w:lang w:eastAsia="zh-CN"/>
        </w:rPr>
      </w:pPr>
      <w:bookmarkStart w:id="19" w:name="_Toc118810870"/>
      <w:r w:rsidRPr="00BF36CF">
        <w:rPr>
          <w:rFonts w:eastAsia="KaiTi" w:hint="eastAsia"/>
          <w:i w:val="0"/>
          <w:iCs w:val="0"/>
          <w:sz w:val="24"/>
          <w:lang w:eastAsia="zh-CN"/>
        </w:rPr>
        <w:t>第</w:t>
      </w:r>
      <w:r w:rsidRPr="00BF36CF">
        <w:rPr>
          <w:rFonts w:eastAsia="KaiTi"/>
          <w:i w:val="0"/>
          <w:iCs w:val="0"/>
          <w:sz w:val="24"/>
          <w:lang w:eastAsia="zh-CN"/>
        </w:rPr>
        <w:t>12</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研究和培训</w:t>
      </w:r>
      <w:bookmarkEnd w:id="19"/>
    </w:p>
    <w:p w14:paraId="42FD250C" w14:textId="6FD38CC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涉及有助于保护生物多样性和可持续利用其组成部分的针对性研究的项目构成部分，包括关于扭转当前生物多样性丧失和物种灭绝趋势的研究</w:t>
      </w:r>
      <w:r w:rsidRPr="00BF36CF">
        <w:rPr>
          <w:rFonts w:eastAsia="SimSun"/>
          <w:snapToGrid w:val="0"/>
          <w:kern w:val="22"/>
          <w:sz w:val="24"/>
          <w:vertAlign w:val="superscript"/>
        </w:rPr>
        <w:footnoteReference w:id="50"/>
      </w:r>
      <w:r w:rsidR="006624EC" w:rsidRPr="00BF36CF">
        <w:rPr>
          <w:rFonts w:ascii="SimSun" w:eastAsia="SimSun" w:hAnsi="SimSun" w:cs="SimSun" w:hint="eastAsia"/>
          <w:snapToGrid w:val="0"/>
          <w:kern w:val="18"/>
          <w:sz w:val="24"/>
          <w:lang w:val="en-US" w:eastAsia="zh-CN"/>
        </w:rPr>
        <w:t>。</w:t>
      </w:r>
    </w:p>
    <w:p w14:paraId="04831E65" w14:textId="5C4BF93A" w:rsidR="00DA73C7" w:rsidRPr="00BF36CF" w:rsidRDefault="00DA73C7" w:rsidP="00DA73C7">
      <w:pPr>
        <w:pStyle w:val="Heading3"/>
        <w:tabs>
          <w:tab w:val="clear" w:pos="567"/>
        </w:tabs>
        <w:rPr>
          <w:rFonts w:eastAsia="KaiTi"/>
          <w:i w:val="0"/>
          <w:iCs w:val="0"/>
          <w:snapToGrid w:val="0"/>
          <w:sz w:val="24"/>
          <w:lang w:eastAsia="zh-CN"/>
        </w:rPr>
      </w:pPr>
      <w:bookmarkStart w:id="20" w:name="_Toc118810871"/>
      <w:r w:rsidRPr="00BF36CF">
        <w:rPr>
          <w:rFonts w:eastAsia="KaiTi" w:hint="eastAsia"/>
          <w:i w:val="0"/>
          <w:iCs w:val="0"/>
          <w:sz w:val="24"/>
          <w:lang w:eastAsia="zh-CN"/>
        </w:rPr>
        <w:t>第</w:t>
      </w:r>
      <w:r w:rsidRPr="00BF36CF">
        <w:rPr>
          <w:rFonts w:eastAsia="KaiTi"/>
          <w:i w:val="0"/>
          <w:iCs w:val="0"/>
          <w:sz w:val="24"/>
          <w:lang w:eastAsia="zh-CN"/>
        </w:rPr>
        <w:t>13</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公</w:t>
      </w:r>
      <w:r w:rsidR="00944247">
        <w:rPr>
          <w:rFonts w:eastAsia="KaiTi" w:hint="eastAsia"/>
          <w:i w:val="0"/>
          <w:iCs w:val="0"/>
          <w:sz w:val="24"/>
          <w:lang w:eastAsia="zh-CN"/>
        </w:rPr>
        <w:t>众</w:t>
      </w:r>
      <w:r w:rsidRPr="00BF36CF">
        <w:rPr>
          <w:rFonts w:eastAsia="KaiTi" w:hint="eastAsia"/>
          <w:i w:val="0"/>
          <w:iCs w:val="0"/>
          <w:sz w:val="24"/>
          <w:lang w:eastAsia="zh-CN"/>
        </w:rPr>
        <w:t>教育和意识</w:t>
      </w:r>
      <w:bookmarkEnd w:id="20"/>
    </w:p>
    <w:p w14:paraId="3531C4C9" w14:textId="21CD9DE5"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34.</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在国家和区域各级制定和实施传播、教育和公众意识优先活动</w:t>
      </w:r>
      <w:r w:rsidRPr="00BF36CF">
        <w:rPr>
          <w:rFonts w:eastAsia="SimSun"/>
          <w:snapToGrid w:val="0"/>
          <w:kern w:val="22"/>
          <w:sz w:val="24"/>
          <w:vertAlign w:val="superscript"/>
        </w:rPr>
        <w:footnoteReference w:id="51"/>
      </w:r>
      <w:r w:rsidR="006624EC" w:rsidRPr="00BF36CF">
        <w:rPr>
          <w:rFonts w:ascii="SimSun" w:eastAsia="SimSun" w:hAnsi="SimSun" w:cs="SimSun" w:hint="eastAsia"/>
          <w:snapToGrid w:val="0"/>
          <w:kern w:val="18"/>
          <w:sz w:val="24"/>
          <w:lang w:val="en-US" w:eastAsia="zh-CN"/>
        </w:rPr>
        <w:t>。</w:t>
      </w:r>
    </w:p>
    <w:p w14:paraId="5157206B" w14:textId="4CF5265F" w:rsidR="00DA73C7" w:rsidRPr="00BF36CF" w:rsidRDefault="00DA73C7" w:rsidP="00DA73C7">
      <w:pPr>
        <w:pStyle w:val="Heading3"/>
        <w:tabs>
          <w:tab w:val="clear" w:pos="567"/>
        </w:tabs>
        <w:rPr>
          <w:rFonts w:eastAsia="KaiTi"/>
          <w:i w:val="0"/>
          <w:iCs w:val="0"/>
          <w:snapToGrid w:val="0"/>
          <w:sz w:val="24"/>
          <w:lang w:eastAsia="zh-CN"/>
        </w:rPr>
      </w:pPr>
      <w:bookmarkStart w:id="21" w:name="_Toc118810872"/>
      <w:r w:rsidRPr="00BF36CF">
        <w:rPr>
          <w:rFonts w:eastAsia="KaiTi" w:hint="eastAsia"/>
          <w:i w:val="0"/>
          <w:iCs w:val="0"/>
          <w:sz w:val="24"/>
          <w:lang w:eastAsia="zh-CN"/>
        </w:rPr>
        <w:t>第</w:t>
      </w:r>
      <w:r w:rsidRPr="00BF36CF">
        <w:rPr>
          <w:rFonts w:eastAsia="KaiTi"/>
          <w:i w:val="0"/>
          <w:iCs w:val="0"/>
          <w:sz w:val="24"/>
          <w:lang w:eastAsia="zh-CN"/>
        </w:rPr>
        <w:t>14</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影响评估和</w:t>
      </w:r>
      <w:r w:rsidR="00814F67">
        <w:rPr>
          <w:rFonts w:eastAsia="KaiTi" w:hint="eastAsia"/>
          <w:i w:val="0"/>
          <w:iCs w:val="0"/>
          <w:sz w:val="24"/>
          <w:lang w:eastAsia="zh-CN"/>
        </w:rPr>
        <w:t>尽量</w:t>
      </w:r>
      <w:r w:rsidRPr="00BF36CF">
        <w:rPr>
          <w:rFonts w:eastAsia="KaiTi" w:hint="eastAsia"/>
          <w:i w:val="0"/>
          <w:iCs w:val="0"/>
          <w:sz w:val="24"/>
          <w:lang w:eastAsia="zh-CN"/>
        </w:rPr>
        <w:t>减少不利影响</w:t>
      </w:r>
      <w:bookmarkEnd w:id="21"/>
    </w:p>
    <w:p w14:paraId="16839B11" w14:textId="499E1634" w:rsidR="00DA73C7" w:rsidRPr="00BF36CF" w:rsidRDefault="00DA73C7" w:rsidP="00DA73C7">
      <w:pPr>
        <w:pStyle w:val="Heading3"/>
        <w:tabs>
          <w:tab w:val="clear" w:pos="567"/>
        </w:tabs>
        <w:rPr>
          <w:rFonts w:eastAsia="KaiTi"/>
          <w:i w:val="0"/>
          <w:iCs w:val="0"/>
          <w:snapToGrid w:val="0"/>
          <w:sz w:val="24"/>
          <w:lang w:eastAsia="zh-CN"/>
        </w:rPr>
      </w:pPr>
      <w:bookmarkStart w:id="22" w:name="_Toc118810873"/>
      <w:r w:rsidRPr="00BF36CF">
        <w:rPr>
          <w:rFonts w:eastAsia="KaiTi" w:hint="eastAsia"/>
          <w:i w:val="0"/>
          <w:iCs w:val="0"/>
          <w:sz w:val="24"/>
          <w:lang w:eastAsia="zh-CN"/>
        </w:rPr>
        <w:t>第</w:t>
      </w:r>
      <w:r w:rsidRPr="00BF36CF">
        <w:rPr>
          <w:rFonts w:eastAsia="KaiTi"/>
          <w:i w:val="0"/>
          <w:iCs w:val="0"/>
          <w:sz w:val="24"/>
          <w:lang w:eastAsia="zh-CN"/>
        </w:rPr>
        <w:t>15</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遗传资源的取得</w:t>
      </w:r>
      <w:r w:rsidRPr="00BF36CF">
        <w:rPr>
          <w:rFonts w:eastAsia="KaiTi"/>
          <w:i w:val="0"/>
          <w:iCs w:val="0"/>
          <w:snapToGrid w:val="0"/>
          <w:sz w:val="24"/>
          <w:lang w:eastAsia="zh-CN"/>
        </w:rPr>
        <w:t>(</w:t>
      </w:r>
      <w:r w:rsidRPr="00BF36CF">
        <w:rPr>
          <w:rFonts w:eastAsia="KaiTi" w:hint="eastAsia"/>
          <w:i w:val="0"/>
          <w:iCs w:val="0"/>
          <w:sz w:val="24"/>
          <w:lang w:eastAsia="zh-CN"/>
        </w:rPr>
        <w:t>《获取和惠益分享名古屋议定书》</w:t>
      </w:r>
      <w:r w:rsidRPr="00BF36CF">
        <w:rPr>
          <w:rFonts w:eastAsia="KaiTi"/>
          <w:i w:val="0"/>
          <w:iCs w:val="0"/>
          <w:snapToGrid w:val="0"/>
          <w:kern w:val="22"/>
          <w:sz w:val="24"/>
          <w:lang w:eastAsia="zh-CN"/>
        </w:rPr>
        <w:t>)</w:t>
      </w:r>
      <w:bookmarkEnd w:id="22"/>
    </w:p>
    <w:p w14:paraId="51E087C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国家措施</w:t>
      </w:r>
    </w:p>
    <w:p w14:paraId="2DC4FA3D" w14:textId="0F4A68F0" w:rsidR="00DA73C7" w:rsidRPr="00BF36CF" w:rsidRDefault="00DA73C7" w:rsidP="00DA73C7">
      <w:pPr>
        <w:spacing w:after="200"/>
        <w:jc w:val="left"/>
        <w:rPr>
          <w:rFonts w:ascii="SimSun" w:eastAsia="SimSun" w:hAnsi="SimSun" w:cs="SimSun"/>
          <w:snapToGrid w:val="0"/>
          <w:kern w:val="22"/>
          <w:sz w:val="24"/>
          <w:lang w:eastAsia="zh-CN"/>
        </w:rPr>
      </w:pPr>
      <w:r w:rsidRPr="00BF36CF">
        <w:rPr>
          <w:rFonts w:eastAsia="SimSun"/>
          <w:snapToGrid w:val="0"/>
          <w:kern w:val="22"/>
          <w:sz w:val="24"/>
          <w:lang w:eastAsia="zh-CN"/>
        </w:rPr>
        <w:t>35.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支持批准和执行《获取和惠益分享名古屋议定书》项目；包括制定有关获取和惠益分享的法律、行政和政策措施及相关体制安排</w:t>
      </w:r>
      <w:r w:rsidRPr="00BF36CF">
        <w:rPr>
          <w:rFonts w:eastAsia="SimSun"/>
          <w:snapToGrid w:val="0"/>
          <w:kern w:val="22"/>
          <w:sz w:val="24"/>
          <w:vertAlign w:val="superscript"/>
        </w:rPr>
        <w:footnoteReference w:id="52"/>
      </w:r>
      <w:r w:rsidR="006624EC" w:rsidRPr="00BF36CF">
        <w:rPr>
          <w:rFonts w:ascii="SimSun" w:eastAsia="SimSun" w:hAnsi="SimSun" w:cs="SimSun" w:hint="eastAsia"/>
          <w:snapToGrid w:val="0"/>
          <w:kern w:val="18"/>
          <w:sz w:val="24"/>
          <w:lang w:val="en-US" w:eastAsia="zh-CN"/>
        </w:rPr>
        <w:t>。</w:t>
      </w:r>
    </w:p>
    <w:p w14:paraId="78C0CB0D"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lastRenderedPageBreak/>
        <w:t>能力建设</w:t>
      </w:r>
    </w:p>
    <w:p w14:paraId="173AAA36" w14:textId="59BDFDE3" w:rsidR="00DA73C7" w:rsidRPr="00BF36CF" w:rsidRDefault="00DA73C7" w:rsidP="00DA73C7">
      <w:pPr>
        <w:spacing w:after="200"/>
        <w:jc w:val="left"/>
        <w:rPr>
          <w:rFonts w:eastAsia="SimSun"/>
          <w:snapToGrid w:val="0"/>
          <w:kern w:val="22"/>
          <w:sz w:val="24"/>
          <w:lang w:eastAsia="zh-CN"/>
        </w:rPr>
      </w:pPr>
      <w:r w:rsidRPr="00BF36CF">
        <w:rPr>
          <w:rFonts w:eastAsia="SimSun"/>
          <w:snapToGrid w:val="0"/>
          <w:kern w:val="22"/>
          <w:sz w:val="24"/>
          <w:lang w:eastAsia="zh-CN"/>
        </w:rPr>
        <w:t>36.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建设制定、实施和执行国内关于获取和惠益分享的立法、行政或政策措施的能力，从而推动保护生物多样性和可持续利用其构成部分</w:t>
      </w:r>
      <w:r w:rsidRPr="00BF36CF">
        <w:rPr>
          <w:rFonts w:eastAsia="SimSun"/>
          <w:snapToGrid w:val="0"/>
          <w:kern w:val="22"/>
          <w:sz w:val="24"/>
          <w:vertAlign w:val="superscript"/>
        </w:rPr>
        <w:footnoteReference w:id="53"/>
      </w:r>
      <w:r w:rsidR="006624EC" w:rsidRPr="00BF36CF">
        <w:rPr>
          <w:rFonts w:ascii="SimSun" w:eastAsia="SimSun" w:hAnsi="SimSun" w:cs="SimSun" w:hint="eastAsia"/>
          <w:snapToGrid w:val="0"/>
          <w:kern w:val="22"/>
          <w:sz w:val="24"/>
          <w:lang w:eastAsia="zh-CN"/>
        </w:rPr>
        <w:t>，</w:t>
      </w:r>
      <w:r w:rsidRPr="00BF36CF">
        <w:rPr>
          <w:rFonts w:ascii="SimSun" w:eastAsia="SimSun" w:hAnsi="SimSun" w:cs="SimSun" w:hint="eastAsia"/>
          <w:snapToGrid w:val="0"/>
          <w:kern w:val="22"/>
          <w:sz w:val="24"/>
          <w:lang w:eastAsia="zh-CN"/>
        </w:rPr>
        <w:t>包括通过以下措施：</w:t>
      </w:r>
    </w:p>
    <w:p w14:paraId="40A09017" w14:textId="34A86D92"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a</w:t>
      </w:r>
      <w:r w:rsidRPr="00BF36CF">
        <w:rPr>
          <w:rFonts w:ascii="SimSun" w:eastAsia="SimSun" w:hAnsi="SimSun" w:cs="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确定执行《名古屋议定书》的相关行为方和现有法律和体制方面的专门知识；</w:t>
      </w:r>
    </w:p>
    <w:p w14:paraId="6AC49E37"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b</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根据《名古屋议定书》的义务评估与获取和惠益分享有关的国内措施；</w:t>
      </w:r>
    </w:p>
    <w:p w14:paraId="13F69859"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c</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制定和(或)修订获取和惠益分享的立法、行政或政策措施，以期履行《名古屋议定书》规定的各自义务；</w:t>
      </w:r>
    </w:p>
    <w:p w14:paraId="763F4540"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d</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确定解决跨界问题的方法；</w:t>
      </w:r>
    </w:p>
    <w:p w14:paraId="7450ADEB" w14:textId="77777777" w:rsidR="00DA73C7" w:rsidRPr="00BF36CF" w:rsidRDefault="00DA73C7" w:rsidP="00DA73C7">
      <w:pPr>
        <w:spacing w:before="120" w:after="120"/>
        <w:ind w:firstLine="490"/>
        <w:rPr>
          <w:rFonts w:eastAsia="SimSun"/>
          <w:snapToGrid w:val="0"/>
          <w:kern w:val="22"/>
          <w:sz w:val="24"/>
          <w:lang w:eastAsia="zh-CN"/>
        </w:rPr>
      </w:pP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e</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确定体制安排和行政系统，以获取遗传资源，确保惠益分享，支持遵守事先知情同意和共同商定的条件，并监测遗传资源和与遗传资源有关的传统知识的利用缺口，包括支持建立检查点。</w:t>
      </w:r>
    </w:p>
    <w:p w14:paraId="562D125F" w14:textId="28DEF15C" w:rsidR="00DA73C7" w:rsidRPr="00BF36CF" w:rsidRDefault="00DA73C7" w:rsidP="00DA73C7">
      <w:pPr>
        <w:spacing w:after="200"/>
        <w:jc w:val="left"/>
        <w:rPr>
          <w:rFonts w:eastAsia="SimSun"/>
          <w:snapToGrid w:val="0"/>
          <w:kern w:val="22"/>
          <w:sz w:val="24"/>
          <w:lang w:eastAsia="zh-CN"/>
        </w:rPr>
      </w:pPr>
      <w:r w:rsidRPr="00BF36CF">
        <w:rPr>
          <w:rFonts w:eastAsia="SimSun"/>
          <w:snapToGrid w:val="0"/>
          <w:kern w:val="22"/>
          <w:sz w:val="24"/>
          <w:lang w:eastAsia="zh-CN"/>
        </w:rPr>
        <w:t>37.</w:t>
      </w:r>
      <w:r w:rsidRPr="00BF36CF">
        <w:rPr>
          <w:rFonts w:eastAsia="SimSun"/>
          <w:snapToGrid w:val="0"/>
          <w:kern w:val="22"/>
          <w:sz w:val="24"/>
          <w:lang w:eastAsia="zh-CN"/>
        </w:rPr>
        <w:tab/>
      </w:r>
      <w:r w:rsidRPr="00BF36CF">
        <w:rPr>
          <w:rFonts w:ascii="SimSun" w:eastAsia="SimSun" w:hAnsi="SimSun" w:cs="SimSun" w:hint="eastAsia"/>
          <w:sz w:val="24"/>
          <w:lang w:eastAsia="zh-CN"/>
        </w:rPr>
        <w:t>支持实施</w:t>
      </w:r>
      <w:r w:rsidR="00944247" w:rsidRPr="00BF36CF">
        <w:rPr>
          <w:rFonts w:ascii="SimSun" w:eastAsia="SimSun" w:hAnsi="SimSun" w:cs="SimSun" w:hint="eastAsia"/>
          <w:sz w:val="24"/>
          <w:lang w:eastAsia="zh-CN"/>
        </w:rPr>
        <w:t>能力建设和发展战略框架</w:t>
      </w:r>
      <w:r w:rsidR="00944247">
        <w:rPr>
          <w:rFonts w:ascii="SimSun" w:eastAsia="SimSun" w:hAnsi="SimSun" w:cs="SimSun" w:hint="eastAsia"/>
          <w:sz w:val="24"/>
          <w:lang w:eastAsia="zh-CN"/>
        </w:rPr>
        <w:t>，</w:t>
      </w:r>
      <w:r w:rsidRPr="00BF36CF">
        <w:rPr>
          <w:rFonts w:ascii="SimSun" w:eastAsia="SimSun" w:hAnsi="SimSun" w:cs="SimSun" w:hint="eastAsia"/>
          <w:sz w:val="24"/>
          <w:lang w:eastAsia="zh-CN"/>
        </w:rPr>
        <w:t>支持</w:t>
      </w:r>
      <w:r w:rsidR="00944247">
        <w:rPr>
          <w:rFonts w:ascii="SimSun" w:eastAsia="SimSun" w:hAnsi="SimSun" w:cs="SimSun" w:hint="eastAsia"/>
          <w:sz w:val="24"/>
          <w:lang w:eastAsia="zh-CN"/>
        </w:rPr>
        <w:t>有效</w:t>
      </w:r>
      <w:r w:rsidRPr="00BF36CF">
        <w:rPr>
          <w:rFonts w:ascii="SimSun" w:eastAsia="SimSun" w:hAnsi="SimSun" w:cs="SimSun" w:hint="eastAsia"/>
          <w:sz w:val="24"/>
          <w:lang w:eastAsia="zh-CN"/>
        </w:rPr>
        <w:t>执行《</w:t>
      </w:r>
      <w:r w:rsidR="00944247">
        <w:rPr>
          <w:rFonts w:ascii="SimSun" w:eastAsia="SimSun" w:hAnsi="SimSun" w:cs="SimSun" w:hint="eastAsia"/>
          <w:sz w:val="24"/>
          <w:lang w:eastAsia="zh-CN"/>
        </w:rPr>
        <w:t>名古屋</w:t>
      </w:r>
      <w:r w:rsidRPr="00BF36CF">
        <w:rPr>
          <w:rFonts w:ascii="SimSun" w:eastAsia="SimSun" w:hAnsi="SimSun" w:cs="SimSun" w:hint="eastAsia"/>
          <w:sz w:val="24"/>
          <w:lang w:eastAsia="zh-CN"/>
        </w:rPr>
        <w:t>议定书》</w:t>
      </w:r>
      <w:r w:rsidRPr="00BF36CF">
        <w:rPr>
          <w:rFonts w:eastAsia="SimSun"/>
          <w:snapToGrid w:val="0"/>
          <w:kern w:val="22"/>
          <w:sz w:val="24"/>
          <w:vertAlign w:val="superscript"/>
        </w:rPr>
        <w:footnoteReference w:id="54"/>
      </w:r>
      <w:r w:rsidR="006624EC" w:rsidRPr="00BF36CF">
        <w:rPr>
          <w:rFonts w:ascii="SimSun" w:eastAsia="SimSun" w:hAnsi="SimSun" w:cs="SimSun" w:hint="eastAsia"/>
          <w:snapToGrid w:val="0"/>
          <w:kern w:val="18"/>
          <w:sz w:val="24"/>
          <w:lang w:val="en-US" w:eastAsia="zh-CN"/>
        </w:rPr>
        <w:t>。</w:t>
      </w:r>
    </w:p>
    <w:p w14:paraId="1A26A60C" w14:textId="4AE4D772"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共同商定条件的能力</w:t>
      </w:r>
    </w:p>
    <w:p w14:paraId="57BCE48A" w14:textId="4829FC17"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38.</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建设谈判共同商定条件的能力，以促进公平和公众地谈判制定和实施获取和惠益分享协议，包括通过加强对商业模式和知识产权的理解</w:t>
      </w:r>
      <w:r w:rsidRPr="00BF36CF">
        <w:rPr>
          <w:rFonts w:eastAsia="SimSun"/>
          <w:snapToGrid w:val="0"/>
          <w:kern w:val="22"/>
          <w:sz w:val="24"/>
          <w:vertAlign w:val="superscript"/>
        </w:rPr>
        <w:footnoteReference w:id="55"/>
      </w:r>
      <w:r w:rsidR="006624EC" w:rsidRPr="00BF36CF">
        <w:rPr>
          <w:rFonts w:ascii="SimSun" w:eastAsia="SimSun" w:hAnsi="SimSun" w:cs="SimSun" w:hint="eastAsia"/>
          <w:snapToGrid w:val="0"/>
          <w:kern w:val="18"/>
          <w:sz w:val="24"/>
          <w:lang w:val="en-US" w:eastAsia="zh-CN"/>
        </w:rPr>
        <w:t>。</w:t>
      </w:r>
    </w:p>
    <w:p w14:paraId="0498553B"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内源研究能力</w:t>
      </w:r>
    </w:p>
    <w:p w14:paraId="630A7CC4" w14:textId="06298029"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39.</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通过技术转让、生物勘探和新古典研究及分类研究，以及制定和使用评估方法等手段，建设缔约方发展其内源研究能力的能力，以增加其遗传资源和与遗传资源有关的传统知识的价值</w:t>
      </w:r>
      <w:r w:rsidRPr="00BF36CF">
        <w:rPr>
          <w:rFonts w:eastAsia="SimSun"/>
          <w:snapToGrid w:val="0"/>
          <w:kern w:val="22"/>
          <w:sz w:val="24"/>
          <w:vertAlign w:val="superscript"/>
        </w:rPr>
        <w:footnoteReference w:id="56"/>
      </w:r>
      <w:r w:rsidR="006624EC" w:rsidRPr="00BF36CF">
        <w:rPr>
          <w:rFonts w:ascii="SimSun" w:eastAsia="SimSun" w:hAnsi="SimSun" w:cs="SimSun" w:hint="eastAsia"/>
          <w:snapToGrid w:val="0"/>
          <w:kern w:val="18"/>
          <w:sz w:val="24"/>
          <w:lang w:val="en-US" w:eastAsia="zh-CN"/>
        </w:rPr>
        <w:t>。</w:t>
      </w:r>
    </w:p>
    <w:p w14:paraId="24615E38" w14:textId="21B5FB6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i w:val="0"/>
          <w:iCs/>
          <w:sz w:val="24"/>
          <w:lang w:val="en-US" w:eastAsia="zh-CN"/>
        </w:rPr>
        <w:t>土著人民和地方社区</w:t>
      </w:r>
      <w:r w:rsidR="00995E39">
        <w:rPr>
          <w:rFonts w:ascii="SimHei" w:eastAsia="SimSun" w:hAnsi="SimHei" w:hint="eastAsia"/>
          <w:i w:val="0"/>
          <w:iCs/>
          <w:sz w:val="24"/>
          <w:lang w:val="en-US" w:eastAsia="zh-CN"/>
        </w:rPr>
        <w:t>及</w:t>
      </w:r>
      <w:r w:rsidRPr="00BF36CF">
        <w:rPr>
          <w:rFonts w:ascii="SimHei" w:eastAsia="SimSun" w:hAnsi="SimHei" w:hint="eastAsia"/>
          <w:i w:val="0"/>
          <w:iCs/>
          <w:sz w:val="24"/>
          <w:lang w:val="en-US" w:eastAsia="zh-CN"/>
        </w:rPr>
        <w:t>相关</w:t>
      </w:r>
      <w:r w:rsidRPr="00BF36CF">
        <w:rPr>
          <w:rFonts w:ascii="SimHei" w:eastAsia="SimSun" w:hAnsi="SimHei"/>
          <w:i w:val="0"/>
          <w:iCs/>
          <w:sz w:val="24"/>
          <w:lang w:val="en-US" w:eastAsia="zh-CN"/>
        </w:rPr>
        <w:t>利益攸关方</w:t>
      </w:r>
    </w:p>
    <w:p w14:paraId="46685D37" w14:textId="3C256784" w:rsidR="00DA73C7" w:rsidRPr="00BF36CF" w:rsidRDefault="00DA73C7" w:rsidP="00DA73C7">
      <w:pPr>
        <w:spacing w:after="200"/>
        <w:rPr>
          <w:rFonts w:eastAsia="SimSun"/>
          <w:sz w:val="24"/>
          <w:lang w:val="en-US" w:eastAsia="zh-CN"/>
        </w:rPr>
      </w:pPr>
      <w:r w:rsidRPr="00BF36CF">
        <w:rPr>
          <w:rFonts w:eastAsia="SimSun"/>
          <w:snapToGrid w:val="0"/>
          <w:kern w:val="22"/>
          <w:sz w:val="24"/>
          <w:lang w:eastAsia="zh-CN"/>
        </w:rPr>
        <w:t>40.</w:t>
      </w:r>
      <w:r w:rsidRPr="00BF36CF">
        <w:rPr>
          <w:rFonts w:eastAsia="SimSun"/>
          <w:snapToGrid w:val="0"/>
          <w:kern w:val="22"/>
          <w:sz w:val="24"/>
          <w:lang w:eastAsia="zh-CN"/>
        </w:rPr>
        <w:tab/>
      </w:r>
      <w:r w:rsidRPr="00BF36CF">
        <w:rPr>
          <w:rFonts w:eastAsia="SimSun" w:hint="eastAsia"/>
          <w:sz w:val="24"/>
          <w:lang w:val="en-US" w:eastAsia="zh-CN"/>
        </w:rPr>
        <w:t>解决</w:t>
      </w:r>
      <w:r w:rsidRPr="00BF36CF">
        <w:rPr>
          <w:rFonts w:eastAsia="SimSun"/>
          <w:sz w:val="24"/>
          <w:lang w:val="en-US" w:eastAsia="zh-CN"/>
        </w:rPr>
        <w:t>土著人民和地方社区</w:t>
      </w:r>
      <w:r w:rsidR="00995E39">
        <w:rPr>
          <w:rFonts w:eastAsia="SimSun" w:hint="eastAsia"/>
          <w:sz w:val="24"/>
          <w:lang w:val="en-US" w:eastAsia="zh-CN"/>
        </w:rPr>
        <w:t>及</w:t>
      </w:r>
      <w:r w:rsidRPr="00BF36CF">
        <w:rPr>
          <w:rFonts w:eastAsia="SimSun" w:hint="eastAsia"/>
          <w:sz w:val="24"/>
          <w:lang w:val="en-US" w:eastAsia="zh-CN"/>
        </w:rPr>
        <w:t>相关</w:t>
      </w:r>
      <w:r w:rsidRPr="00BF36CF">
        <w:rPr>
          <w:rFonts w:eastAsia="SimSun"/>
          <w:sz w:val="24"/>
          <w:lang w:val="en-US" w:eastAsia="zh-CN"/>
        </w:rPr>
        <w:t>利益攸关方的能力需求和优先事项；尤其针对以下项目</w:t>
      </w:r>
      <w:r w:rsidRPr="00BF36CF">
        <w:rPr>
          <w:rFonts w:eastAsia="SimSun"/>
          <w:snapToGrid w:val="0"/>
          <w:kern w:val="22"/>
          <w:sz w:val="24"/>
          <w:vertAlign w:val="superscript"/>
        </w:rPr>
        <w:footnoteReference w:id="57"/>
      </w:r>
      <w:r w:rsidR="006624EC" w:rsidRPr="00BF36CF">
        <w:rPr>
          <w:rFonts w:eastAsia="SimSun" w:hint="eastAsia"/>
          <w:sz w:val="24"/>
          <w:lang w:val="en-US" w:eastAsia="zh-CN"/>
        </w:rPr>
        <w:t>：</w:t>
      </w:r>
    </w:p>
    <w:p w14:paraId="2CCCDCC6" w14:textId="77777777" w:rsidR="00DA73C7" w:rsidRPr="00BF36CF" w:rsidRDefault="00DA73C7" w:rsidP="00DA73C7">
      <w:pPr>
        <w:spacing w:after="200"/>
        <w:ind w:firstLine="490"/>
        <w:rPr>
          <w:rFonts w:eastAsia="SimSun"/>
          <w:sz w:val="24"/>
          <w:lang w:val="en-US" w:eastAsia="zh-CN"/>
        </w:rPr>
      </w:pPr>
      <w:r w:rsidRPr="00BF36CF">
        <w:rPr>
          <w:rFonts w:eastAsia="SimSun" w:hint="eastAsia"/>
          <w:sz w:val="24"/>
          <w:lang w:val="en-US" w:eastAsia="zh-CN"/>
        </w:rPr>
        <w:t>(</w:t>
      </w:r>
      <w:r w:rsidRPr="00BF36CF">
        <w:rPr>
          <w:rFonts w:eastAsia="SimSun"/>
          <w:sz w:val="24"/>
          <w:lang w:val="en-US" w:eastAsia="zh-CN"/>
        </w:rPr>
        <w:t>a)</w:t>
      </w:r>
      <w:r w:rsidRPr="00BF36CF">
        <w:rPr>
          <w:rFonts w:eastAsia="SimSun"/>
          <w:sz w:val="24"/>
          <w:lang w:val="en-US" w:eastAsia="zh-CN"/>
        </w:rPr>
        <w:tab/>
      </w:r>
      <w:r w:rsidRPr="00BF36CF">
        <w:rPr>
          <w:rFonts w:eastAsia="SimSun"/>
          <w:sz w:val="24"/>
          <w:lang w:val="en-US" w:eastAsia="zh-CN"/>
        </w:rPr>
        <w:t>鼓励其参与法律、政策和决策</w:t>
      </w:r>
      <w:r w:rsidRPr="00BF36CF">
        <w:rPr>
          <w:rFonts w:eastAsia="SimSun" w:hint="eastAsia"/>
          <w:sz w:val="24"/>
          <w:lang w:val="en-US" w:eastAsia="zh-CN"/>
        </w:rPr>
        <w:t>进程</w:t>
      </w:r>
      <w:r w:rsidRPr="00BF36CF">
        <w:rPr>
          <w:rFonts w:eastAsia="SimSun"/>
          <w:sz w:val="24"/>
          <w:lang w:val="en-US" w:eastAsia="zh-CN"/>
        </w:rPr>
        <w:t>的项目；</w:t>
      </w:r>
    </w:p>
    <w:p w14:paraId="4A3E70F2" w14:textId="77777777" w:rsidR="00DA73C7" w:rsidRPr="00BF36CF" w:rsidRDefault="00DA73C7" w:rsidP="00DA73C7">
      <w:pPr>
        <w:spacing w:after="200"/>
        <w:ind w:firstLine="490"/>
        <w:rPr>
          <w:rFonts w:eastAsia="SimSun"/>
          <w:snapToGrid w:val="0"/>
          <w:spacing w:val="4"/>
          <w:kern w:val="22"/>
          <w:sz w:val="24"/>
          <w:lang w:eastAsia="zh-CN"/>
        </w:rPr>
      </w:pPr>
      <w:r w:rsidRPr="00BF36CF">
        <w:rPr>
          <w:rFonts w:eastAsia="SimSun" w:hint="eastAsia"/>
          <w:spacing w:val="4"/>
          <w:sz w:val="24"/>
          <w:lang w:val="en-US" w:eastAsia="zh-CN"/>
        </w:rPr>
        <w:t>(</w:t>
      </w:r>
      <w:r w:rsidRPr="00BF36CF">
        <w:rPr>
          <w:rFonts w:eastAsia="SimSun"/>
          <w:spacing w:val="4"/>
          <w:sz w:val="24"/>
          <w:lang w:val="en-US" w:eastAsia="zh-CN"/>
        </w:rPr>
        <w:t>b)</w:t>
      </w:r>
      <w:r w:rsidRPr="00BF36CF">
        <w:rPr>
          <w:rFonts w:eastAsia="SimSun"/>
          <w:spacing w:val="4"/>
          <w:sz w:val="24"/>
          <w:lang w:val="en-US" w:eastAsia="zh-CN"/>
        </w:rPr>
        <w:tab/>
      </w:r>
      <w:r w:rsidRPr="00BF36CF">
        <w:rPr>
          <w:rFonts w:eastAsia="SimSun"/>
          <w:spacing w:val="4"/>
          <w:sz w:val="24"/>
          <w:lang w:val="en-US" w:eastAsia="zh-CN"/>
        </w:rPr>
        <w:t>协助建设其</w:t>
      </w:r>
      <w:r w:rsidRPr="00BF36CF">
        <w:rPr>
          <w:rFonts w:eastAsia="SimSun" w:hint="eastAsia"/>
          <w:spacing w:val="4"/>
          <w:sz w:val="24"/>
          <w:lang w:val="en-US" w:eastAsia="zh-CN"/>
        </w:rPr>
        <w:t>与</w:t>
      </w:r>
      <w:r w:rsidRPr="00BF36CF">
        <w:rPr>
          <w:rFonts w:eastAsia="SimSun"/>
          <w:spacing w:val="4"/>
          <w:sz w:val="24"/>
          <w:lang w:val="en-US" w:eastAsia="zh-CN"/>
        </w:rPr>
        <w:t>遗传资源和与遗传资源</w:t>
      </w:r>
      <w:r w:rsidRPr="00BF36CF">
        <w:rPr>
          <w:rFonts w:eastAsia="SimSun" w:hint="eastAsia"/>
          <w:spacing w:val="4"/>
          <w:sz w:val="24"/>
          <w:lang w:val="en-US" w:eastAsia="zh-CN"/>
        </w:rPr>
        <w:t>新古典</w:t>
      </w:r>
      <w:r w:rsidRPr="00BF36CF">
        <w:rPr>
          <w:rFonts w:eastAsia="SimSun"/>
          <w:spacing w:val="4"/>
          <w:sz w:val="24"/>
          <w:lang w:val="en-US" w:eastAsia="zh-CN"/>
        </w:rPr>
        <w:t>传统知识相关的能力，如通过制定社区</w:t>
      </w:r>
      <w:r w:rsidRPr="00BF36CF">
        <w:rPr>
          <w:rFonts w:eastAsia="SimSun" w:hint="eastAsia"/>
          <w:spacing w:val="4"/>
          <w:sz w:val="24"/>
          <w:lang w:val="en-US" w:eastAsia="zh-CN"/>
        </w:rPr>
        <w:t>规约</w:t>
      </w:r>
      <w:r w:rsidRPr="00BF36CF">
        <w:rPr>
          <w:rFonts w:eastAsia="SimSun"/>
          <w:spacing w:val="4"/>
          <w:sz w:val="24"/>
          <w:lang w:val="en-US" w:eastAsia="zh-CN"/>
        </w:rPr>
        <w:t>、示范合同</w:t>
      </w:r>
      <w:r w:rsidRPr="00BF36CF">
        <w:rPr>
          <w:rFonts w:eastAsia="SimSun" w:hint="eastAsia"/>
          <w:spacing w:val="4"/>
          <w:sz w:val="24"/>
          <w:lang w:val="en-US" w:eastAsia="zh-CN"/>
        </w:rPr>
        <w:t>条款</w:t>
      </w:r>
      <w:r w:rsidRPr="00BF36CF">
        <w:rPr>
          <w:rFonts w:eastAsia="SimSun"/>
          <w:spacing w:val="4"/>
          <w:sz w:val="24"/>
          <w:lang w:val="en-US" w:eastAsia="zh-CN"/>
        </w:rPr>
        <w:t>和共同商定条件的最低要求</w:t>
      </w:r>
      <w:r w:rsidRPr="00BF36CF">
        <w:rPr>
          <w:rFonts w:eastAsia="SimSun" w:hint="eastAsia"/>
          <w:spacing w:val="4"/>
          <w:sz w:val="24"/>
          <w:lang w:val="en-US" w:eastAsia="zh-CN"/>
        </w:rPr>
        <w:t>以</w:t>
      </w:r>
      <w:r w:rsidRPr="00BF36CF">
        <w:rPr>
          <w:rFonts w:eastAsia="SimSun"/>
          <w:spacing w:val="4"/>
          <w:sz w:val="24"/>
          <w:lang w:val="en-US" w:eastAsia="zh-CN"/>
        </w:rPr>
        <w:t>确保</w:t>
      </w:r>
      <w:r w:rsidRPr="00BF36CF">
        <w:rPr>
          <w:rFonts w:eastAsia="SimSun" w:hint="eastAsia"/>
          <w:spacing w:val="4"/>
          <w:sz w:val="24"/>
          <w:lang w:val="en-US" w:eastAsia="zh-CN"/>
        </w:rPr>
        <w:t>公众</w:t>
      </w:r>
      <w:r w:rsidRPr="00BF36CF">
        <w:rPr>
          <w:rFonts w:eastAsia="SimSun"/>
          <w:spacing w:val="4"/>
          <w:sz w:val="24"/>
          <w:lang w:val="en-US" w:eastAsia="zh-CN"/>
        </w:rPr>
        <w:t>和公平</w:t>
      </w:r>
      <w:r w:rsidRPr="00BF36CF">
        <w:rPr>
          <w:rFonts w:eastAsia="SimSun" w:hint="eastAsia"/>
          <w:spacing w:val="4"/>
          <w:sz w:val="24"/>
          <w:lang w:val="en-US" w:eastAsia="zh-CN"/>
        </w:rPr>
        <w:t>的</w:t>
      </w:r>
      <w:r w:rsidRPr="00BF36CF">
        <w:rPr>
          <w:rFonts w:eastAsia="SimSun"/>
          <w:spacing w:val="4"/>
          <w:sz w:val="24"/>
          <w:lang w:val="en-US" w:eastAsia="zh-CN"/>
        </w:rPr>
        <w:t>惠益分享</w:t>
      </w:r>
      <w:r w:rsidRPr="00BF36CF">
        <w:rPr>
          <w:rFonts w:eastAsia="SimSun" w:hint="eastAsia"/>
          <w:spacing w:val="4"/>
          <w:sz w:val="24"/>
          <w:lang w:val="en-US" w:eastAsia="zh-CN"/>
        </w:rPr>
        <w:t>的</w:t>
      </w:r>
      <w:r w:rsidRPr="00BF36CF">
        <w:rPr>
          <w:rFonts w:eastAsia="SimSun"/>
          <w:spacing w:val="4"/>
          <w:sz w:val="24"/>
          <w:lang w:val="en-US" w:eastAsia="zh-CN"/>
        </w:rPr>
        <w:t>项目；</w:t>
      </w:r>
    </w:p>
    <w:p w14:paraId="587FC5A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lastRenderedPageBreak/>
        <w:t>信息交换所</w:t>
      </w:r>
    </w:p>
    <w:p w14:paraId="38CEC4C1" w14:textId="53D7DE6E"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41.</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让各缔约方能够积极参加获取和惠益分享信息交换所和利用最佳可得的获取和惠益分享交流工具和互联网系统</w:t>
      </w:r>
      <w:r w:rsidRPr="00BF36CF">
        <w:rPr>
          <w:rFonts w:eastAsia="SimSun"/>
          <w:snapToGrid w:val="0"/>
          <w:kern w:val="22"/>
          <w:sz w:val="24"/>
          <w:vertAlign w:val="superscript"/>
        </w:rPr>
        <w:footnoteReference w:id="58"/>
      </w:r>
      <w:r w:rsidR="006624EC" w:rsidRPr="00BF36CF">
        <w:rPr>
          <w:rFonts w:ascii="SimSun" w:eastAsia="SimSun" w:hAnsi="SimSun" w:cs="SimSun" w:hint="eastAsia"/>
          <w:snapToGrid w:val="0"/>
          <w:kern w:val="22"/>
          <w:sz w:val="24"/>
          <w:lang w:eastAsia="zh-CN"/>
        </w:rPr>
        <w:t>。</w:t>
      </w:r>
    </w:p>
    <w:p w14:paraId="6F5EEA37"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提高认识</w:t>
      </w:r>
    </w:p>
    <w:p w14:paraId="274C3279" w14:textId="2CF526A2"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42.</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尤其通过制定和实施国家和区域提高认识战略，提高对遗传资源和与遗传资源相关的传统知识以及新古典获取和惠益分享问题重要性的认识</w:t>
      </w:r>
      <w:r w:rsidRPr="00BF36CF">
        <w:rPr>
          <w:rFonts w:eastAsia="SimSun"/>
          <w:snapToGrid w:val="0"/>
          <w:kern w:val="22"/>
          <w:sz w:val="24"/>
          <w:vertAlign w:val="superscript"/>
        </w:rPr>
        <w:footnoteReference w:id="59"/>
      </w:r>
      <w:r w:rsidR="006624EC" w:rsidRPr="00BF36CF">
        <w:rPr>
          <w:rFonts w:ascii="SimSun" w:eastAsia="SimSun" w:hAnsi="SimSun" w:cs="SimSun" w:hint="eastAsia"/>
          <w:snapToGrid w:val="0"/>
          <w:kern w:val="22"/>
          <w:sz w:val="24"/>
          <w:lang w:eastAsia="zh-CN"/>
        </w:rPr>
        <w:t>。</w:t>
      </w:r>
    </w:p>
    <w:p w14:paraId="3139146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编制国家报告</w:t>
      </w:r>
    </w:p>
    <w:p w14:paraId="75D0F2C8" w14:textId="27561876" w:rsidR="00DA73C7" w:rsidRPr="00BF36CF" w:rsidRDefault="00DA73C7" w:rsidP="00DA73C7">
      <w:pPr>
        <w:spacing w:after="200"/>
        <w:rPr>
          <w:rFonts w:eastAsia="SimSun"/>
          <w:snapToGrid w:val="0"/>
          <w:kern w:val="22"/>
          <w:sz w:val="24"/>
          <w:lang w:eastAsia="zh-CN"/>
        </w:rPr>
      </w:pPr>
      <w:r w:rsidRPr="00BF36CF">
        <w:rPr>
          <w:rFonts w:eastAsia="SimSun"/>
          <w:snapToGrid w:val="0"/>
          <w:kern w:val="22"/>
          <w:sz w:val="24"/>
          <w:lang w:eastAsia="zh-CN"/>
        </w:rPr>
        <w:t>43.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提供资金协助缔约方编制国家报告</w:t>
      </w:r>
      <w:r w:rsidRPr="00BF36CF">
        <w:rPr>
          <w:rFonts w:eastAsia="SimSun"/>
          <w:snapToGrid w:val="0"/>
          <w:kern w:val="22"/>
          <w:sz w:val="24"/>
          <w:vertAlign w:val="superscript"/>
        </w:rPr>
        <w:footnoteReference w:id="60"/>
      </w:r>
      <w:r w:rsidR="006624EC" w:rsidRPr="00BF36CF">
        <w:rPr>
          <w:rFonts w:ascii="SimSun" w:eastAsia="SimSun" w:hAnsi="SimSun" w:cs="SimSun" w:hint="eastAsia"/>
          <w:snapToGrid w:val="0"/>
          <w:kern w:val="22"/>
          <w:sz w:val="24"/>
          <w:lang w:eastAsia="zh-CN"/>
        </w:rPr>
        <w:t>。</w:t>
      </w:r>
    </w:p>
    <w:p w14:paraId="6BFEDF69" w14:textId="77777777" w:rsidR="00DA73C7" w:rsidRPr="00BF36CF" w:rsidRDefault="00DA73C7" w:rsidP="00DA73C7">
      <w:pPr>
        <w:pStyle w:val="Heading4"/>
        <w:rPr>
          <w:rFonts w:ascii="SimHei" w:eastAsia="SimSun" w:hAnsi="SimHei" w:cstheme="majorBidi"/>
          <w:i w:val="0"/>
          <w:snapToGrid w:val="0"/>
          <w:sz w:val="24"/>
          <w:lang w:eastAsia="zh-CN"/>
        </w:rPr>
      </w:pPr>
      <w:r w:rsidRPr="00BF36CF">
        <w:rPr>
          <w:rFonts w:ascii="SimHei" w:eastAsia="SimSun" w:hAnsi="SimHei" w:cs="SimSun" w:hint="eastAsia"/>
          <w:i w:val="0"/>
          <w:kern w:val="22"/>
          <w:sz w:val="24"/>
          <w:lang w:eastAsia="zh-CN"/>
        </w:rPr>
        <w:t>区域合作</w:t>
      </w:r>
    </w:p>
    <w:p w14:paraId="2BCDA99F" w14:textId="796B6030"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iCs/>
          <w:kern w:val="22"/>
          <w:sz w:val="24"/>
          <w:szCs w:val="24"/>
          <w:lang w:eastAsia="zh-CN"/>
        </w:rPr>
      </w:pPr>
      <w:r w:rsidRPr="00BF36CF">
        <w:rPr>
          <w:rFonts w:eastAsia="SimSun"/>
          <w:kern w:val="22"/>
          <w:sz w:val="24"/>
          <w:szCs w:val="24"/>
          <w:lang w:eastAsia="zh-CN"/>
        </w:rPr>
        <w:t>44.</w:t>
      </w:r>
      <w:r w:rsidRPr="00BF36CF">
        <w:rPr>
          <w:rFonts w:eastAsia="SimSun"/>
          <w:kern w:val="22"/>
          <w:sz w:val="24"/>
          <w:szCs w:val="24"/>
          <w:lang w:eastAsia="zh-CN"/>
        </w:rPr>
        <w:tab/>
      </w:r>
      <w:r w:rsidRPr="00BF36CF">
        <w:rPr>
          <w:rFonts w:ascii="SimSun" w:eastAsia="SimSun" w:hAnsi="SimSun" w:cs="SimSun" w:hint="eastAsia"/>
          <w:iCs/>
          <w:kern w:val="22"/>
          <w:sz w:val="24"/>
          <w:szCs w:val="24"/>
          <w:lang w:eastAsia="zh-CN"/>
        </w:rPr>
        <w:t>缔约方确定的便利进一步执行《卡塔赫纳生物安全议定书》和《关于获取遗传资源和惠益分享的名古屋议定书》的问题，包括区域合作项目，以期促进分享取得的经验教训和发挥相关的协同作用</w:t>
      </w:r>
      <w:r w:rsidRPr="00BF36CF">
        <w:rPr>
          <w:rStyle w:val="FootnoteReference"/>
          <w:rFonts w:eastAsia="SimSun"/>
          <w:iCs/>
          <w:spacing w:val="-4"/>
          <w:kern w:val="22"/>
          <w:sz w:val="24"/>
          <w:szCs w:val="24"/>
        </w:rPr>
        <w:footnoteReference w:id="61"/>
      </w:r>
      <w:r w:rsidR="006624EC" w:rsidRPr="00BF36CF">
        <w:rPr>
          <w:rFonts w:ascii="SimSun" w:eastAsia="SimSun" w:hAnsi="SimSun" w:cs="SimSun" w:hint="eastAsia"/>
          <w:iCs/>
          <w:kern w:val="22"/>
          <w:sz w:val="24"/>
          <w:szCs w:val="24"/>
          <w:lang w:eastAsia="zh-CN"/>
        </w:rPr>
        <w:t>。</w:t>
      </w:r>
    </w:p>
    <w:p w14:paraId="0BF0F096" w14:textId="77777777" w:rsidR="00DA73C7" w:rsidRPr="00BF36CF" w:rsidRDefault="00DA73C7" w:rsidP="00DA73C7">
      <w:pPr>
        <w:pStyle w:val="Heading3"/>
        <w:tabs>
          <w:tab w:val="clear" w:pos="567"/>
        </w:tabs>
        <w:rPr>
          <w:rFonts w:eastAsia="KaiTi"/>
          <w:i w:val="0"/>
          <w:iCs w:val="0"/>
          <w:snapToGrid w:val="0"/>
          <w:sz w:val="24"/>
          <w:lang w:eastAsia="zh-CN"/>
        </w:rPr>
      </w:pPr>
      <w:bookmarkStart w:id="23" w:name="_Toc118810874"/>
      <w:r w:rsidRPr="00BF36CF">
        <w:rPr>
          <w:rFonts w:eastAsia="KaiTi"/>
          <w:i w:val="0"/>
          <w:iCs w:val="0"/>
          <w:sz w:val="24"/>
          <w:lang w:eastAsia="zh-CN"/>
        </w:rPr>
        <w:t>第</w:t>
      </w:r>
      <w:r w:rsidRPr="00BF36CF">
        <w:rPr>
          <w:rFonts w:eastAsia="KaiTi"/>
          <w:i w:val="0"/>
          <w:iCs w:val="0"/>
          <w:sz w:val="24"/>
          <w:lang w:eastAsia="zh-CN"/>
        </w:rPr>
        <w:t>16</w:t>
      </w:r>
      <w:r w:rsidRPr="00BF36CF">
        <w:rPr>
          <w:rFonts w:eastAsia="KaiTi"/>
          <w:i w:val="0"/>
          <w:iCs w:val="0"/>
          <w:sz w:val="24"/>
          <w:lang w:eastAsia="zh-CN"/>
        </w:rPr>
        <w:t>条</w:t>
      </w:r>
      <w:r w:rsidRPr="00BF36CF">
        <w:rPr>
          <w:rFonts w:eastAsia="KaiTi"/>
          <w:i w:val="0"/>
          <w:iCs w:val="0"/>
          <w:sz w:val="24"/>
          <w:lang w:eastAsia="zh-CN"/>
        </w:rPr>
        <w:t xml:space="preserve">  </w:t>
      </w:r>
      <w:r w:rsidRPr="00BF36CF">
        <w:rPr>
          <w:rFonts w:eastAsia="KaiTi"/>
          <w:i w:val="0"/>
          <w:iCs w:val="0"/>
          <w:sz w:val="24"/>
          <w:lang w:eastAsia="zh-CN"/>
        </w:rPr>
        <w:t>技术的取得和转让</w:t>
      </w:r>
      <w:bookmarkEnd w:id="23"/>
    </w:p>
    <w:p w14:paraId="354A6A55" w14:textId="265080D6" w:rsidR="00DA73C7" w:rsidRPr="00BF36CF" w:rsidRDefault="00DA73C7" w:rsidP="00DA73C7">
      <w:pPr>
        <w:spacing w:after="120"/>
        <w:rPr>
          <w:rFonts w:eastAsia="SimSun"/>
          <w:snapToGrid w:val="0"/>
          <w:spacing w:val="4"/>
          <w:kern w:val="22"/>
          <w:sz w:val="24"/>
          <w:lang w:eastAsia="zh-CN"/>
        </w:rPr>
      </w:pPr>
      <w:r w:rsidRPr="00BF36CF">
        <w:rPr>
          <w:rFonts w:eastAsia="SimSun"/>
          <w:snapToGrid w:val="0"/>
          <w:spacing w:val="4"/>
          <w:kern w:val="22"/>
          <w:sz w:val="24"/>
          <w:lang w:eastAsia="zh-CN"/>
        </w:rPr>
        <w:t>45.</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编制关于执行《公约》和促进获取、转让及合作共同开发技术的技术需求的国家评估</w:t>
      </w:r>
      <w:r w:rsidRPr="00BF36CF">
        <w:rPr>
          <w:rFonts w:eastAsia="SimSun"/>
          <w:snapToGrid w:val="0"/>
          <w:spacing w:val="4"/>
          <w:kern w:val="22"/>
          <w:sz w:val="24"/>
          <w:vertAlign w:val="superscript"/>
        </w:rPr>
        <w:footnoteReference w:id="62"/>
      </w:r>
      <w:r w:rsidR="006624EC" w:rsidRPr="00BF36CF">
        <w:rPr>
          <w:rFonts w:ascii="SimSun" w:eastAsia="SimSun" w:hAnsi="SimSun" w:cs="SimSun" w:hint="eastAsia"/>
          <w:snapToGrid w:val="0"/>
          <w:spacing w:val="4"/>
          <w:kern w:val="22"/>
          <w:sz w:val="24"/>
          <w:lang w:eastAsia="zh-CN"/>
        </w:rPr>
        <w:t>。</w:t>
      </w:r>
    </w:p>
    <w:p w14:paraId="02DE0F6E" w14:textId="77777777" w:rsidR="00DA73C7" w:rsidRPr="00BF36CF" w:rsidRDefault="00DA73C7" w:rsidP="00DA73C7">
      <w:pPr>
        <w:pStyle w:val="Heading3"/>
        <w:tabs>
          <w:tab w:val="clear" w:pos="567"/>
        </w:tabs>
        <w:rPr>
          <w:rFonts w:eastAsia="KaiTi"/>
          <w:i w:val="0"/>
          <w:iCs w:val="0"/>
          <w:sz w:val="24"/>
          <w:lang w:eastAsia="zh-CN"/>
        </w:rPr>
      </w:pPr>
      <w:bookmarkStart w:id="24" w:name="_Toc118810875"/>
      <w:r w:rsidRPr="00BF36CF">
        <w:rPr>
          <w:rFonts w:eastAsia="KaiTi" w:hint="eastAsia"/>
          <w:i w:val="0"/>
          <w:iCs w:val="0"/>
          <w:sz w:val="24"/>
          <w:lang w:eastAsia="zh-CN"/>
        </w:rPr>
        <w:t>第</w:t>
      </w:r>
      <w:r w:rsidRPr="00BF36CF">
        <w:rPr>
          <w:rFonts w:eastAsia="KaiTi"/>
          <w:i w:val="0"/>
          <w:iCs w:val="0"/>
          <w:sz w:val="24"/>
          <w:lang w:eastAsia="zh-CN"/>
        </w:rPr>
        <w:t>17</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信息交流</w:t>
      </w:r>
      <w:bookmarkEnd w:id="24"/>
    </w:p>
    <w:p w14:paraId="1C02AC8E" w14:textId="77777777" w:rsidR="00DA73C7" w:rsidRPr="00BF36CF" w:rsidRDefault="00DA73C7" w:rsidP="00DA73C7">
      <w:pPr>
        <w:pStyle w:val="Heading3"/>
        <w:tabs>
          <w:tab w:val="clear" w:pos="567"/>
        </w:tabs>
        <w:rPr>
          <w:rFonts w:eastAsia="SimSun"/>
          <w:i w:val="0"/>
          <w:iCs w:val="0"/>
          <w:snapToGrid w:val="0"/>
          <w:sz w:val="24"/>
          <w:lang w:eastAsia="zh-CN"/>
        </w:rPr>
      </w:pPr>
      <w:bookmarkStart w:id="25" w:name="_Toc118810876"/>
      <w:r w:rsidRPr="00BF36CF">
        <w:rPr>
          <w:rFonts w:eastAsia="KaiTi"/>
          <w:i w:val="0"/>
          <w:iCs w:val="0"/>
          <w:sz w:val="24"/>
          <w:lang w:eastAsia="zh-CN"/>
        </w:rPr>
        <w:t>第</w:t>
      </w:r>
      <w:r w:rsidRPr="00BF36CF">
        <w:rPr>
          <w:rFonts w:eastAsia="KaiTi"/>
          <w:i w:val="0"/>
          <w:iCs w:val="0"/>
          <w:sz w:val="24"/>
          <w:lang w:eastAsia="zh-CN"/>
        </w:rPr>
        <w:t>18</w:t>
      </w:r>
      <w:r w:rsidRPr="00BF36CF">
        <w:rPr>
          <w:rFonts w:eastAsia="KaiTi"/>
          <w:i w:val="0"/>
          <w:iCs w:val="0"/>
          <w:sz w:val="24"/>
          <w:lang w:eastAsia="zh-CN"/>
        </w:rPr>
        <w:t>条</w:t>
      </w:r>
      <w:r w:rsidRPr="00BF36CF">
        <w:rPr>
          <w:rFonts w:eastAsia="KaiTi"/>
          <w:i w:val="0"/>
          <w:iCs w:val="0"/>
          <w:sz w:val="24"/>
          <w:lang w:eastAsia="zh-CN"/>
        </w:rPr>
        <w:t xml:space="preserve">  </w:t>
      </w:r>
      <w:r w:rsidRPr="00BF36CF">
        <w:rPr>
          <w:rFonts w:eastAsia="KaiTi"/>
          <w:i w:val="0"/>
          <w:iCs w:val="0"/>
          <w:sz w:val="24"/>
          <w:lang w:eastAsia="zh-CN"/>
        </w:rPr>
        <w:t>技术和科学合作</w:t>
      </w:r>
      <w:bookmarkEnd w:id="25"/>
    </w:p>
    <w:p w14:paraId="2DA282E7" w14:textId="39FC7CE7"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46.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加强生物多样性信息系统，例如，与数据和信息的收集、组织、维护及更新相关的培训、技术和进程，信息交换所机制能力建设，例如，让发展中国家和经济转型国家充分受益于现代通信(包括互联网)的信息和通信技术以及网站内容管理培训等</w:t>
      </w:r>
      <w:r w:rsidRPr="00BF36CF">
        <w:rPr>
          <w:rFonts w:eastAsia="SimSun"/>
          <w:snapToGrid w:val="0"/>
          <w:kern w:val="22"/>
          <w:sz w:val="24"/>
          <w:vertAlign w:val="superscript"/>
        </w:rPr>
        <w:footnoteReference w:id="63"/>
      </w:r>
      <w:r w:rsidR="006624EC" w:rsidRPr="00BF36CF">
        <w:rPr>
          <w:rFonts w:ascii="SimSun" w:eastAsia="SimSun" w:hAnsi="SimSun" w:cs="SimSun" w:hint="eastAsia"/>
          <w:snapToGrid w:val="0"/>
          <w:kern w:val="22"/>
          <w:sz w:val="24"/>
          <w:lang w:eastAsia="zh-CN"/>
        </w:rPr>
        <w:t>。</w:t>
      </w:r>
    </w:p>
    <w:p w14:paraId="4E84B50E" w14:textId="7E0530C1" w:rsidR="00DA73C7" w:rsidRPr="00BF36CF" w:rsidRDefault="00DA73C7" w:rsidP="00DA73C7">
      <w:pPr>
        <w:pStyle w:val="Heading3"/>
        <w:tabs>
          <w:tab w:val="clear" w:pos="567"/>
        </w:tabs>
        <w:rPr>
          <w:rFonts w:eastAsia="KaiTi"/>
          <w:i w:val="0"/>
          <w:iCs w:val="0"/>
          <w:snapToGrid w:val="0"/>
          <w:sz w:val="24"/>
          <w:lang w:eastAsia="zh-CN"/>
        </w:rPr>
      </w:pPr>
      <w:bookmarkStart w:id="26" w:name="_Toc118810877"/>
      <w:r w:rsidRPr="00BF36CF">
        <w:rPr>
          <w:rFonts w:eastAsia="KaiTi" w:hint="eastAsia"/>
          <w:i w:val="0"/>
          <w:iCs w:val="0"/>
          <w:sz w:val="24"/>
          <w:lang w:eastAsia="zh-CN"/>
        </w:rPr>
        <w:t>第</w:t>
      </w:r>
      <w:r w:rsidRPr="00BF36CF">
        <w:rPr>
          <w:rFonts w:eastAsia="KaiTi"/>
          <w:i w:val="0"/>
          <w:iCs w:val="0"/>
          <w:sz w:val="24"/>
          <w:lang w:eastAsia="zh-CN"/>
        </w:rPr>
        <w:t>19</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生物技术的处理</w:t>
      </w:r>
      <w:r w:rsidR="00944247">
        <w:rPr>
          <w:rFonts w:eastAsia="KaiTi" w:hint="eastAsia"/>
          <w:i w:val="0"/>
          <w:iCs w:val="0"/>
          <w:sz w:val="24"/>
          <w:lang w:eastAsia="zh-CN"/>
        </w:rPr>
        <w:t>及其</w:t>
      </w:r>
      <w:r w:rsidRPr="00BF36CF">
        <w:rPr>
          <w:rFonts w:eastAsia="KaiTi" w:hint="eastAsia"/>
          <w:i w:val="0"/>
          <w:iCs w:val="0"/>
          <w:sz w:val="24"/>
          <w:lang w:eastAsia="zh-CN"/>
        </w:rPr>
        <w:t>惠益的分配</w:t>
      </w:r>
      <w:r w:rsidRPr="00BF36CF">
        <w:rPr>
          <w:rFonts w:eastAsia="KaiTi"/>
          <w:i w:val="0"/>
          <w:iCs w:val="0"/>
          <w:snapToGrid w:val="0"/>
          <w:sz w:val="24"/>
          <w:lang w:eastAsia="zh-CN"/>
        </w:rPr>
        <w:t>(</w:t>
      </w:r>
      <w:r w:rsidRPr="00BF36CF">
        <w:rPr>
          <w:rFonts w:eastAsia="KaiTi" w:hint="eastAsia"/>
          <w:i w:val="0"/>
          <w:iCs w:val="0"/>
          <w:sz w:val="24"/>
          <w:lang w:eastAsia="zh-CN"/>
        </w:rPr>
        <w:t>《卡塔赫纳生物安全议定书》</w:t>
      </w:r>
      <w:r w:rsidRPr="00BF36CF">
        <w:rPr>
          <w:rFonts w:eastAsia="KaiTi"/>
          <w:i w:val="0"/>
          <w:iCs w:val="0"/>
          <w:snapToGrid w:val="0"/>
          <w:kern w:val="22"/>
          <w:sz w:val="24"/>
          <w:lang w:eastAsia="zh-CN"/>
        </w:rPr>
        <w:t>)</w:t>
      </w:r>
      <w:bookmarkEnd w:id="26"/>
    </w:p>
    <w:p w14:paraId="5422AB75"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国家措施</w:t>
      </w:r>
    </w:p>
    <w:p w14:paraId="51188B62" w14:textId="58B93CF6" w:rsidR="00DA73C7" w:rsidRPr="00BF36CF" w:rsidRDefault="00DA73C7" w:rsidP="00DA73C7">
      <w:pPr>
        <w:spacing w:after="120"/>
        <w:rPr>
          <w:rFonts w:eastAsia="SimSun"/>
          <w:snapToGrid w:val="0"/>
          <w:kern w:val="22"/>
          <w:sz w:val="24"/>
          <w:lang w:eastAsia="zh-CN"/>
        </w:rPr>
      </w:pPr>
      <w:r w:rsidRPr="00BF36CF">
        <w:rPr>
          <w:rFonts w:eastAsia="SimSun"/>
          <w:kern w:val="22"/>
          <w:sz w:val="24"/>
          <w:lang w:eastAsia="zh-CN"/>
        </w:rPr>
        <w:t>47.</w:t>
      </w:r>
      <w:r w:rsidRPr="00BF36CF">
        <w:rPr>
          <w:rFonts w:eastAsia="SimSun"/>
          <w:kern w:val="22"/>
          <w:sz w:val="24"/>
          <w:lang w:eastAsia="zh-CN"/>
        </w:rPr>
        <w:tab/>
      </w:r>
      <w:r w:rsidRPr="00BF36CF">
        <w:rPr>
          <w:rFonts w:ascii="SimSun" w:eastAsia="SimSun" w:hAnsi="SimSun" w:cs="SimSun" w:hint="eastAsia"/>
          <w:snapToGrid w:val="0"/>
          <w:kern w:val="22"/>
          <w:sz w:val="24"/>
          <w:lang w:eastAsia="zh-CN"/>
        </w:rPr>
        <w:t>批准和执行《卡塔赫纳生物安全议定书》和《名古屋</w:t>
      </w:r>
      <w:r w:rsidRPr="00BF36CF">
        <w:rPr>
          <w:rFonts w:eastAsia="SimSun"/>
          <w:snapToGrid w:val="0"/>
          <w:kern w:val="22"/>
          <w:sz w:val="24"/>
          <w:lang w:eastAsia="zh-CN"/>
        </w:rPr>
        <w:t>-</w:t>
      </w:r>
      <w:r w:rsidRPr="00BF36CF">
        <w:rPr>
          <w:rFonts w:ascii="SimSun" w:eastAsia="SimSun" w:hAnsi="SimSun" w:cs="SimSun" w:hint="eastAsia"/>
          <w:snapToGrid w:val="0"/>
          <w:kern w:val="22"/>
          <w:sz w:val="24"/>
          <w:lang w:eastAsia="zh-CN"/>
        </w:rPr>
        <w:t>吉隆坡赔偿责任和补救问题补充议定书》</w:t>
      </w:r>
      <w:r w:rsidRPr="00BF36CF">
        <w:rPr>
          <w:rFonts w:eastAsia="SimSun"/>
          <w:snapToGrid w:val="0"/>
          <w:kern w:val="22"/>
          <w:sz w:val="24"/>
          <w:vertAlign w:val="superscript"/>
        </w:rPr>
        <w:footnoteReference w:id="64"/>
      </w:r>
      <w:r w:rsidR="006624EC" w:rsidRPr="00BF36CF">
        <w:rPr>
          <w:rFonts w:ascii="SimSun" w:eastAsia="SimSun" w:hAnsi="SimSun" w:cs="SimSun" w:hint="eastAsia"/>
          <w:snapToGrid w:val="0"/>
          <w:kern w:val="22"/>
          <w:sz w:val="24"/>
          <w:lang w:eastAsia="zh-CN"/>
        </w:rPr>
        <w:t>。</w:t>
      </w:r>
    </w:p>
    <w:p w14:paraId="35A80D50" w14:textId="3BB9F6F5"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iCs/>
          <w:spacing w:val="4"/>
          <w:kern w:val="22"/>
          <w:sz w:val="24"/>
          <w:szCs w:val="24"/>
          <w:lang w:eastAsia="zh-CN"/>
        </w:rPr>
      </w:pPr>
      <w:r w:rsidRPr="00BF36CF">
        <w:rPr>
          <w:rFonts w:eastAsia="SimSun"/>
          <w:spacing w:val="4"/>
          <w:kern w:val="22"/>
          <w:sz w:val="24"/>
          <w:szCs w:val="24"/>
          <w:lang w:eastAsia="zh-CN"/>
        </w:rPr>
        <w:lastRenderedPageBreak/>
        <w:t>48.</w:t>
      </w:r>
      <w:r w:rsidRPr="00BF36CF">
        <w:rPr>
          <w:rFonts w:eastAsia="SimSun"/>
          <w:spacing w:val="4"/>
          <w:kern w:val="22"/>
          <w:sz w:val="24"/>
          <w:szCs w:val="24"/>
          <w:lang w:eastAsia="zh-CN"/>
        </w:rPr>
        <w:tab/>
      </w:r>
      <w:r w:rsidRPr="00BF36CF">
        <w:rPr>
          <w:rFonts w:ascii="SimSun" w:eastAsia="SimSun" w:hAnsi="SimSun" w:cs="SimSun" w:hint="eastAsia"/>
          <w:spacing w:val="4"/>
          <w:sz w:val="24"/>
          <w:szCs w:val="24"/>
          <w:lang w:eastAsia="zh-CN"/>
        </w:rPr>
        <w:t>制定和执行国家生物安全框架</w:t>
      </w:r>
      <w:r w:rsidRPr="00BF36CF">
        <w:rPr>
          <w:rFonts w:eastAsia="SimSun"/>
          <w:spacing w:val="4"/>
          <w:kern w:val="22"/>
          <w:sz w:val="24"/>
          <w:szCs w:val="24"/>
          <w:vertAlign w:val="superscript"/>
        </w:rPr>
        <w:footnoteReference w:id="65"/>
      </w:r>
      <w:r w:rsidR="006624EC" w:rsidRPr="00BF36CF">
        <w:rPr>
          <w:rFonts w:ascii="SimSun" w:eastAsia="SimSun" w:hAnsi="SimSun" w:cs="SimSun" w:hint="eastAsia"/>
          <w:spacing w:val="4"/>
          <w:sz w:val="24"/>
          <w:szCs w:val="24"/>
          <w:lang w:eastAsia="zh-CN"/>
        </w:rPr>
        <w:t>，</w:t>
      </w:r>
      <w:r w:rsidRPr="00BF36CF">
        <w:rPr>
          <w:rFonts w:ascii="SimSun" w:eastAsia="SimSun" w:hAnsi="SimSun" w:cs="SimSun" w:hint="eastAsia"/>
          <w:spacing w:val="4"/>
          <w:sz w:val="24"/>
          <w:szCs w:val="24"/>
          <w:lang w:eastAsia="zh-CN"/>
        </w:rPr>
        <w:t>特别是生物安全立法，</w:t>
      </w:r>
      <w:r w:rsidR="00995E39" w:rsidRPr="00995E39">
        <w:rPr>
          <w:rFonts w:ascii="SimSun" w:eastAsia="SimSun" w:hAnsi="SimSun" w:cs="SimSun" w:hint="eastAsia"/>
          <w:spacing w:val="4"/>
          <w:sz w:val="24"/>
          <w:szCs w:val="24"/>
          <w:lang w:eastAsia="zh-CN"/>
        </w:rPr>
        <w:t>包括尚未这样做的缔约方充分制定执行《议定书》的措施</w:t>
      </w:r>
      <w:r w:rsidRPr="00BF36CF">
        <w:rPr>
          <w:rStyle w:val="FootnoteReference"/>
          <w:rFonts w:eastAsia="SimSun"/>
          <w:iCs/>
          <w:spacing w:val="4"/>
          <w:kern w:val="22"/>
          <w:sz w:val="24"/>
          <w:szCs w:val="24"/>
        </w:rPr>
        <w:footnoteReference w:id="66"/>
      </w:r>
      <w:r w:rsidR="006624EC" w:rsidRPr="00BF36CF">
        <w:rPr>
          <w:rFonts w:ascii="SimSun" w:eastAsia="SimSun" w:hAnsi="SimSun" w:cs="SimSun" w:hint="eastAsia"/>
          <w:spacing w:val="4"/>
          <w:sz w:val="24"/>
          <w:szCs w:val="24"/>
          <w:lang w:eastAsia="zh-CN"/>
        </w:rPr>
        <w:t>。</w:t>
      </w:r>
    </w:p>
    <w:p w14:paraId="0B13805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imes New Roman"/>
          <w:i w:val="0"/>
          <w:iCs/>
          <w:sz w:val="24"/>
          <w:lang w:eastAsia="zh-CN"/>
        </w:rPr>
        <w:t>检测和识别</w:t>
      </w:r>
    </w:p>
    <w:p w14:paraId="062E7D7E" w14:textId="38B10070" w:rsidR="00DA73C7" w:rsidRPr="00BF36CF" w:rsidRDefault="00DA73C7" w:rsidP="00DA73C7">
      <w:pPr>
        <w:spacing w:after="120"/>
        <w:rPr>
          <w:rFonts w:ascii="SimSun" w:eastAsia="SimSun" w:hAnsi="SimSun" w:cs="SimSun"/>
          <w:kern w:val="22"/>
          <w:sz w:val="24"/>
          <w:lang w:eastAsia="zh-CN"/>
        </w:rPr>
      </w:pPr>
      <w:r w:rsidRPr="00BF36CF">
        <w:rPr>
          <w:rFonts w:eastAsia="SimSun"/>
          <w:snapToGrid w:val="0"/>
          <w:kern w:val="22"/>
          <w:sz w:val="24"/>
          <w:lang w:eastAsia="zh-CN"/>
        </w:rPr>
        <w:t>49.</w:t>
      </w:r>
      <w:r w:rsidRPr="00BF36CF">
        <w:rPr>
          <w:rFonts w:eastAsia="SimSun"/>
          <w:snapToGrid w:val="0"/>
          <w:kern w:val="22"/>
          <w:sz w:val="24"/>
          <w:lang w:eastAsia="zh-CN"/>
        </w:rPr>
        <w:tab/>
      </w:r>
      <w:r w:rsidRPr="00BF36CF">
        <w:rPr>
          <w:rFonts w:ascii="SimSun" w:eastAsia="SimSun" w:hAnsi="SimSun" w:cs="SimSun" w:hint="eastAsia"/>
          <w:kern w:val="22"/>
          <w:sz w:val="24"/>
          <w:lang w:eastAsia="zh-CN"/>
        </w:rPr>
        <w:t>确定可能对生物多样性的保护和可持续使用产生不利影响的改性活生物体或具体特性，同时亦顾及对人类健康构成的风险</w:t>
      </w:r>
      <w:r w:rsidRPr="00BF36CF">
        <w:rPr>
          <w:rFonts w:eastAsia="SimSun"/>
          <w:snapToGrid w:val="0"/>
          <w:kern w:val="22"/>
          <w:sz w:val="24"/>
          <w:vertAlign w:val="superscript"/>
        </w:rPr>
        <w:footnoteReference w:id="67"/>
      </w:r>
      <w:r w:rsidR="00841E07" w:rsidRPr="00BF36CF">
        <w:rPr>
          <w:rFonts w:ascii="SimSun" w:eastAsia="SimSun" w:hAnsi="SimSun" w:cs="SimSun" w:hint="eastAsia"/>
          <w:kern w:val="22"/>
          <w:sz w:val="24"/>
          <w:lang w:eastAsia="zh-CN"/>
        </w:rPr>
        <w:t>。</w:t>
      </w:r>
    </w:p>
    <w:p w14:paraId="40910AFD" w14:textId="20AD7011"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spacing w:val="4"/>
          <w:kern w:val="22"/>
          <w:sz w:val="24"/>
          <w:szCs w:val="24"/>
          <w:lang w:eastAsia="zh-CN"/>
        </w:rPr>
      </w:pPr>
      <w:r w:rsidRPr="00BF36CF">
        <w:rPr>
          <w:rFonts w:eastAsia="SimSun"/>
          <w:spacing w:val="4"/>
          <w:kern w:val="22"/>
          <w:sz w:val="24"/>
          <w:szCs w:val="24"/>
          <w:lang w:eastAsia="zh-CN"/>
        </w:rPr>
        <w:t>50.</w:t>
      </w:r>
      <w:r w:rsidRPr="00BF36CF">
        <w:rPr>
          <w:rFonts w:eastAsia="SimSun"/>
          <w:spacing w:val="4"/>
          <w:kern w:val="22"/>
          <w:sz w:val="24"/>
          <w:szCs w:val="24"/>
          <w:lang w:eastAsia="zh-CN"/>
        </w:rPr>
        <w:tab/>
      </w:r>
      <w:r w:rsidRPr="00BF36CF">
        <w:rPr>
          <w:rFonts w:ascii="SimSun" w:eastAsia="SimSun" w:hAnsi="SimSun" w:cs="SimSun" w:hint="eastAsia"/>
          <w:spacing w:val="4"/>
          <w:sz w:val="24"/>
          <w:szCs w:val="24"/>
          <w:lang w:eastAsia="zh-CN"/>
        </w:rPr>
        <w:t>支持执行《卡塔赫纳议定书》的区域项目，包括旨在建设科学能力以支持各国采取行动检测和识别改性活生物体的项目，特别是能够促进南北和南南分享经验和教训的项目</w:t>
      </w:r>
      <w:r w:rsidRPr="00BF36CF">
        <w:rPr>
          <w:rStyle w:val="FootnoteReference"/>
          <w:rFonts w:eastAsia="SimSun"/>
          <w:iCs/>
          <w:spacing w:val="4"/>
          <w:kern w:val="22"/>
          <w:sz w:val="24"/>
          <w:szCs w:val="24"/>
        </w:rPr>
        <w:footnoteReference w:id="68"/>
      </w:r>
      <w:r w:rsidR="00841E07" w:rsidRPr="00BF36CF">
        <w:rPr>
          <w:rFonts w:ascii="SimSun" w:eastAsia="SimSun" w:hAnsi="SimSun" w:cs="SimSun" w:hint="eastAsia"/>
          <w:spacing w:val="4"/>
          <w:sz w:val="24"/>
          <w:szCs w:val="24"/>
          <w:lang w:eastAsia="zh-CN"/>
        </w:rPr>
        <w:t>。</w:t>
      </w:r>
    </w:p>
    <w:p w14:paraId="175F58F0"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18"/>
          <w:sz w:val="24"/>
          <w:lang w:val="en-US" w:eastAsia="zh-CN"/>
        </w:rPr>
        <w:t>风险评估和风险管理</w:t>
      </w:r>
    </w:p>
    <w:p w14:paraId="3FE3BE89" w14:textId="45066069"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51.</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建设、巩固和加强</w:t>
      </w:r>
      <w:r w:rsidRPr="00BF36CF">
        <w:rPr>
          <w:rFonts w:ascii="SimSun" w:eastAsia="SimSun" w:hAnsi="SimSun" w:cs="SimSun" w:hint="eastAsia"/>
          <w:sz w:val="24"/>
          <w:lang w:eastAsia="zh-CN"/>
        </w:rPr>
        <w:t>国家驱动项目范围内的</w:t>
      </w:r>
      <w:r w:rsidRPr="00BF36CF">
        <w:rPr>
          <w:rStyle w:val="FootnoteReference"/>
          <w:rFonts w:eastAsia="SimSun"/>
          <w:snapToGrid w:val="0"/>
          <w:kern w:val="22"/>
          <w:sz w:val="24"/>
        </w:rPr>
        <w:footnoteReference w:id="69"/>
      </w:r>
      <w:r w:rsidRPr="00BF36CF">
        <w:rPr>
          <w:rFonts w:ascii="SimSun" w:eastAsia="SimSun" w:hAnsi="SimSun" w:cs="SimSun" w:hint="eastAsia"/>
          <w:sz w:val="24"/>
          <w:lang w:eastAsia="zh-CN"/>
        </w:rPr>
        <w:t xml:space="preserve"> </w:t>
      </w:r>
      <w:r w:rsidRPr="00BF36CF">
        <w:rPr>
          <w:rFonts w:ascii="SimSun" w:eastAsia="SimSun" w:hAnsi="SimSun" w:cs="SimSun" w:hint="eastAsia"/>
          <w:snapToGrid w:val="0"/>
          <w:kern w:val="18"/>
          <w:sz w:val="24"/>
          <w:lang w:val="en-US" w:eastAsia="zh-CN"/>
        </w:rPr>
        <w:t>风险评估和风险管理中的可持续人类资源能力</w:t>
      </w:r>
      <w:r w:rsidRPr="00BF36CF">
        <w:rPr>
          <w:rFonts w:eastAsia="SimSun"/>
          <w:snapToGrid w:val="0"/>
          <w:kern w:val="22"/>
          <w:sz w:val="24"/>
          <w:vertAlign w:val="superscript"/>
        </w:rPr>
        <w:footnoteReference w:id="70"/>
      </w:r>
      <w:r w:rsidR="00841E07" w:rsidRPr="00BF36CF">
        <w:rPr>
          <w:rFonts w:ascii="SimSun" w:eastAsia="SimSun" w:hAnsi="SimSun" w:cs="SimSun" w:hint="eastAsia"/>
          <w:snapToGrid w:val="0"/>
          <w:kern w:val="18"/>
          <w:sz w:val="24"/>
          <w:lang w:val="en-US" w:eastAsia="zh-CN"/>
        </w:rPr>
        <w:t>。</w:t>
      </w:r>
    </w:p>
    <w:p w14:paraId="1F11755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社会经济因素</w:t>
      </w:r>
    </w:p>
    <w:p w14:paraId="7BCEA5AC" w14:textId="360746DB"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52.</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关于社会经济因素的能力建设</w:t>
      </w:r>
      <w:r w:rsidRPr="00BF36CF">
        <w:rPr>
          <w:rFonts w:eastAsia="SimSun"/>
          <w:snapToGrid w:val="0"/>
          <w:kern w:val="22"/>
          <w:sz w:val="24"/>
          <w:vertAlign w:val="superscript"/>
        </w:rPr>
        <w:footnoteReference w:id="71"/>
      </w:r>
      <w:r w:rsidR="00841E07" w:rsidRPr="00BF36CF">
        <w:rPr>
          <w:rFonts w:ascii="SimSun" w:eastAsia="SimSun" w:hAnsi="SimSun" w:cs="SimSun" w:hint="eastAsia"/>
          <w:snapToGrid w:val="0"/>
          <w:kern w:val="22"/>
          <w:sz w:val="24"/>
          <w:lang w:eastAsia="zh-CN"/>
        </w:rPr>
        <w:t>。</w:t>
      </w:r>
    </w:p>
    <w:p w14:paraId="41B6C45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无意释放</w:t>
      </w:r>
    </w:p>
    <w:p w14:paraId="1B9776C1" w14:textId="50360FBB"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发生无意造成的改性活生物体释放时采取适当措施的能力建设</w:t>
      </w:r>
      <w:r w:rsidRPr="00BF36CF">
        <w:rPr>
          <w:rFonts w:eastAsia="SimSun"/>
          <w:snapToGrid w:val="0"/>
          <w:kern w:val="22"/>
          <w:sz w:val="24"/>
          <w:vertAlign w:val="superscript"/>
        </w:rPr>
        <w:footnoteReference w:id="72"/>
      </w:r>
      <w:r w:rsidR="00841E07" w:rsidRPr="00BF36CF">
        <w:rPr>
          <w:rFonts w:ascii="SimSun" w:eastAsia="SimSun" w:hAnsi="SimSun" w:cs="SimSun" w:hint="eastAsia"/>
          <w:snapToGrid w:val="0"/>
          <w:kern w:val="22"/>
          <w:sz w:val="24"/>
          <w:lang w:eastAsia="zh-CN"/>
        </w:rPr>
        <w:t>。</w:t>
      </w:r>
    </w:p>
    <w:p w14:paraId="1CB39D96"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18"/>
          <w:sz w:val="24"/>
          <w:lang w:val="en-US" w:eastAsia="zh-CN"/>
        </w:rPr>
        <w:t>公众意识</w:t>
      </w:r>
    </w:p>
    <w:p w14:paraId="31B1444E" w14:textId="5F03F628" w:rsidR="00DA73C7" w:rsidRPr="00BF36CF" w:rsidRDefault="00DA73C7" w:rsidP="00DA73C7">
      <w:pPr>
        <w:spacing w:after="120"/>
        <w:rPr>
          <w:rFonts w:eastAsia="SimSun"/>
          <w:snapToGrid w:val="0"/>
          <w:kern w:val="18"/>
          <w:sz w:val="24"/>
          <w:lang w:val="en-US" w:eastAsia="zh-CN"/>
        </w:rPr>
      </w:pPr>
      <w:r w:rsidRPr="00BF36CF">
        <w:rPr>
          <w:rFonts w:eastAsia="SimSun"/>
          <w:snapToGrid w:val="0"/>
          <w:kern w:val="22"/>
          <w:sz w:val="24"/>
          <w:lang w:eastAsia="zh-CN"/>
        </w:rPr>
        <w:t>54.</w:t>
      </w:r>
      <w:r w:rsidRPr="00BF36CF">
        <w:rPr>
          <w:rFonts w:eastAsia="SimSun"/>
          <w:snapToGrid w:val="0"/>
          <w:kern w:val="22"/>
          <w:sz w:val="24"/>
          <w:lang w:eastAsia="zh-CN"/>
        </w:rPr>
        <w:tab/>
      </w:r>
      <w:r w:rsidRPr="00BF36CF">
        <w:rPr>
          <w:rFonts w:ascii="SimSun" w:eastAsia="SimSun" w:hAnsi="SimSun" w:cs="SimSun" w:hint="eastAsia"/>
          <w:snapToGrid w:val="0"/>
          <w:kern w:val="18"/>
          <w:sz w:val="24"/>
          <w:lang w:val="en-US" w:eastAsia="zh-CN"/>
        </w:rPr>
        <w:t>增强关于改性活生物体的安全转让、处理和利用的公众意识、教育和参与的能力，包括土著人民和地方社区的能力</w:t>
      </w:r>
      <w:r w:rsidRPr="00BF36CF">
        <w:rPr>
          <w:rFonts w:eastAsia="SimSun"/>
          <w:snapToGrid w:val="0"/>
          <w:kern w:val="22"/>
          <w:sz w:val="24"/>
          <w:vertAlign w:val="superscript"/>
        </w:rPr>
        <w:footnoteReference w:id="73"/>
      </w:r>
      <w:r w:rsidR="00841E07" w:rsidRPr="00BF36CF">
        <w:rPr>
          <w:rFonts w:ascii="SimSun" w:eastAsia="SimSun" w:hAnsi="SimSun" w:cs="SimSun" w:hint="eastAsia"/>
          <w:snapToGrid w:val="0"/>
          <w:kern w:val="18"/>
          <w:sz w:val="24"/>
          <w:lang w:val="en-US" w:eastAsia="zh-CN"/>
        </w:rPr>
        <w:t>。</w:t>
      </w:r>
    </w:p>
    <w:p w14:paraId="789642BE" w14:textId="2EFFBD5A" w:rsidR="00DA73C7" w:rsidRPr="00C47870" w:rsidRDefault="00DA73C7" w:rsidP="00DA73C7">
      <w:pPr>
        <w:spacing w:before="120" w:after="120"/>
        <w:rPr>
          <w:rFonts w:eastAsia="SimSun"/>
          <w:snapToGrid w:val="0"/>
          <w:kern w:val="22"/>
          <w:sz w:val="24"/>
          <w:lang w:eastAsia="zh-CN"/>
        </w:rPr>
      </w:pPr>
      <w:r w:rsidRPr="00C47870">
        <w:rPr>
          <w:rFonts w:eastAsia="SimSun"/>
          <w:snapToGrid w:val="0"/>
          <w:kern w:val="22"/>
          <w:sz w:val="24"/>
          <w:lang w:eastAsia="zh-CN"/>
        </w:rPr>
        <w:t>55.</w:t>
      </w:r>
      <w:r w:rsidRPr="00C47870">
        <w:rPr>
          <w:rFonts w:eastAsia="SimSun"/>
          <w:snapToGrid w:val="0"/>
          <w:kern w:val="22"/>
          <w:sz w:val="24"/>
          <w:lang w:eastAsia="zh-CN"/>
        </w:rPr>
        <w:tab/>
      </w:r>
      <w:r w:rsidR="00C47870">
        <w:rPr>
          <w:rFonts w:eastAsia="SimSun"/>
          <w:snapToGrid w:val="0"/>
          <w:kern w:val="22"/>
          <w:sz w:val="24"/>
          <w:lang w:eastAsia="zh-CN"/>
        </w:rPr>
        <w:t xml:space="preserve">   </w:t>
      </w:r>
      <w:r w:rsidRPr="00C47870">
        <w:rPr>
          <w:rFonts w:ascii="SimSun" w:eastAsia="SimSun" w:hAnsi="SimSun" w:cs="SimSun" w:hint="eastAsia"/>
          <w:snapToGrid w:val="0"/>
          <w:kern w:val="22"/>
          <w:sz w:val="24"/>
          <w:lang w:eastAsia="zh-CN"/>
        </w:rPr>
        <w:t>在有关项目活动和其任务规定的范围内，促进有效执行关于改性活生物体安全转移、处理和使用的公众意识、教育和参与的工作方案</w:t>
      </w:r>
      <w:r w:rsidRPr="00C47870">
        <w:rPr>
          <w:rStyle w:val="FootnoteReference"/>
          <w:rFonts w:eastAsia="SimSun"/>
          <w:snapToGrid w:val="0"/>
          <w:kern w:val="22"/>
          <w:sz w:val="24"/>
        </w:rPr>
        <w:footnoteReference w:id="74"/>
      </w:r>
      <w:r w:rsidR="00841E07" w:rsidRPr="00C47870">
        <w:rPr>
          <w:rFonts w:ascii="SimSun" w:eastAsia="SimSun" w:hAnsi="SimSun" w:cs="SimSun" w:hint="eastAsia"/>
          <w:snapToGrid w:val="0"/>
          <w:kern w:val="22"/>
          <w:sz w:val="24"/>
          <w:lang w:eastAsia="zh-CN"/>
        </w:rPr>
        <w:t>。</w:t>
      </w:r>
    </w:p>
    <w:p w14:paraId="378B6E2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信息交换所</w:t>
      </w:r>
    </w:p>
    <w:p w14:paraId="7B0CD29C" w14:textId="3ED4404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公众参与和信息共享，以及生物安全信息交换所的使用</w:t>
      </w:r>
      <w:r w:rsidRPr="00BF36CF">
        <w:rPr>
          <w:rFonts w:eastAsia="SimSun"/>
          <w:snapToGrid w:val="0"/>
          <w:kern w:val="22"/>
          <w:sz w:val="24"/>
          <w:vertAlign w:val="superscript"/>
        </w:rPr>
        <w:footnoteReference w:id="75"/>
      </w:r>
      <w:r w:rsidR="00841E07" w:rsidRPr="00BF36CF">
        <w:rPr>
          <w:rFonts w:ascii="SimSun" w:eastAsia="SimSun" w:hAnsi="SimSun" w:cs="SimSun" w:hint="eastAsia"/>
          <w:snapToGrid w:val="0"/>
          <w:kern w:val="22"/>
          <w:sz w:val="24"/>
          <w:lang w:eastAsia="zh-CN"/>
        </w:rPr>
        <w:t>。</w:t>
      </w:r>
    </w:p>
    <w:p w14:paraId="35F896B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lastRenderedPageBreak/>
        <w:t>能力建设</w:t>
      </w:r>
    </w:p>
    <w:p w14:paraId="1CBAE7FD" w14:textId="187E42C5" w:rsidR="00DA73C7" w:rsidRPr="00BF36CF" w:rsidRDefault="00DA73C7" w:rsidP="00DA73C7">
      <w:pPr>
        <w:autoSpaceDE w:val="0"/>
        <w:autoSpaceDN w:val="0"/>
        <w:spacing w:before="120" w:after="120"/>
        <w:rPr>
          <w:rFonts w:eastAsia="SimSun"/>
          <w:snapToGrid w:val="0"/>
          <w:kern w:val="18"/>
          <w:sz w:val="24"/>
          <w:lang w:val="en-US" w:eastAsia="zh-CN"/>
        </w:rPr>
      </w:pPr>
      <w:r w:rsidRPr="00BF36CF">
        <w:rPr>
          <w:rFonts w:eastAsia="SimSun"/>
          <w:iCs/>
          <w:snapToGrid w:val="0"/>
          <w:kern w:val="22"/>
          <w:sz w:val="24"/>
          <w:lang w:eastAsia="zh-CN"/>
        </w:rPr>
        <w:t>57.</w:t>
      </w:r>
      <w:r w:rsidRPr="00BF36CF">
        <w:rPr>
          <w:rFonts w:eastAsia="SimSun"/>
          <w:iCs/>
          <w:snapToGrid w:val="0"/>
          <w:kern w:val="22"/>
          <w:sz w:val="24"/>
          <w:lang w:eastAsia="zh-CN"/>
        </w:rPr>
        <w:tab/>
      </w:r>
      <w:r w:rsidRPr="00BF36CF">
        <w:rPr>
          <w:rFonts w:ascii="SimSun" w:eastAsia="SimSun" w:hAnsi="SimSun" w:cs="SimSun" w:hint="eastAsia"/>
          <w:sz w:val="24"/>
          <w:lang w:eastAsia="zh-CN"/>
        </w:rPr>
        <w:t>进一步执行能力建设框架和行动计划</w:t>
      </w:r>
      <w:r w:rsidRPr="00BF36CF">
        <w:rPr>
          <w:rStyle w:val="FootnoteReference"/>
          <w:rFonts w:eastAsia="SimSun"/>
          <w:snapToGrid w:val="0"/>
          <w:kern w:val="22"/>
          <w:sz w:val="24"/>
        </w:rPr>
        <w:footnoteReference w:id="76"/>
      </w:r>
      <w:r w:rsidR="00841E07" w:rsidRPr="00BF36CF">
        <w:rPr>
          <w:rFonts w:ascii="SimSun" w:eastAsia="SimSun" w:hAnsi="SimSun" w:cs="SimSun" w:hint="eastAsia"/>
          <w:sz w:val="24"/>
          <w:lang w:eastAsia="zh-CN"/>
        </w:rPr>
        <w:t>。</w:t>
      </w:r>
    </w:p>
    <w:p w14:paraId="496291E7"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报告</w:t>
      </w:r>
    </w:p>
    <w:p w14:paraId="65841F36" w14:textId="4D462ECD"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58.</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《卡塔赫纳生物安全议定书》规定的国家报告</w:t>
      </w:r>
      <w:r w:rsidRPr="00BF36CF">
        <w:rPr>
          <w:rFonts w:eastAsia="SimSun"/>
          <w:snapToGrid w:val="0"/>
          <w:kern w:val="22"/>
          <w:sz w:val="24"/>
          <w:vertAlign w:val="superscript"/>
        </w:rPr>
        <w:footnoteReference w:id="77"/>
      </w:r>
      <w:r w:rsidR="00841E07" w:rsidRPr="00BF36CF">
        <w:rPr>
          <w:rFonts w:ascii="SimSun" w:eastAsia="SimSun" w:hAnsi="SimSun" w:cs="SimSun" w:hint="eastAsia"/>
          <w:snapToGrid w:val="0"/>
          <w:kern w:val="22"/>
          <w:sz w:val="24"/>
          <w:lang w:eastAsia="zh-CN"/>
        </w:rPr>
        <w:t>。</w:t>
      </w:r>
    </w:p>
    <w:p w14:paraId="18AE41B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履约</w:t>
      </w:r>
    </w:p>
    <w:p w14:paraId="701C0748" w14:textId="4C289E1A"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sz w:val="24"/>
          <w:szCs w:val="24"/>
          <w:lang w:val="es-ES" w:eastAsia="zh-CN"/>
        </w:rPr>
      </w:pPr>
      <w:r w:rsidRPr="00BF36CF">
        <w:rPr>
          <w:rFonts w:eastAsia="SimSun"/>
          <w:kern w:val="22"/>
          <w:sz w:val="24"/>
          <w:szCs w:val="24"/>
          <w:lang w:eastAsia="zh-CN"/>
        </w:rPr>
        <w:t>59.</w:t>
      </w:r>
      <w:r w:rsidRPr="00BF36CF">
        <w:rPr>
          <w:rFonts w:eastAsia="SimSun"/>
          <w:kern w:val="22"/>
          <w:sz w:val="24"/>
          <w:szCs w:val="24"/>
          <w:lang w:eastAsia="zh-CN"/>
        </w:rPr>
        <w:tab/>
      </w:r>
      <w:r w:rsidRPr="00BF36CF">
        <w:rPr>
          <w:rFonts w:ascii="SimSun" w:eastAsia="SimSun" w:hAnsi="SimSun" w:cs="SimSun" w:hint="eastAsia"/>
          <w:sz w:val="24"/>
          <w:szCs w:val="24"/>
          <w:lang w:eastAsia="zh-CN"/>
        </w:rPr>
        <w:t>执行关于遵守《议定书》的履约行动计划</w:t>
      </w:r>
      <w:r w:rsidRPr="00BF36CF">
        <w:rPr>
          <w:rStyle w:val="FootnoteReference"/>
          <w:rFonts w:eastAsia="SimSun"/>
          <w:iCs/>
          <w:spacing w:val="-4"/>
          <w:kern w:val="22"/>
          <w:sz w:val="24"/>
          <w:szCs w:val="24"/>
        </w:rPr>
        <w:footnoteReference w:id="78"/>
      </w:r>
      <w:r w:rsidR="00841E07" w:rsidRPr="00BF36CF">
        <w:rPr>
          <w:rFonts w:ascii="SimSun" w:eastAsia="SimSun" w:hAnsi="SimSun" w:cs="SimSun" w:hint="eastAsia"/>
          <w:sz w:val="24"/>
          <w:szCs w:val="24"/>
          <w:lang w:eastAsia="zh-CN"/>
        </w:rPr>
        <w:t>。</w:t>
      </w:r>
    </w:p>
    <w:p w14:paraId="7E505462"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区域合作</w:t>
      </w:r>
    </w:p>
    <w:p w14:paraId="6AC21DEC" w14:textId="516501A1" w:rsidR="00DA73C7" w:rsidRPr="00BF36CF" w:rsidRDefault="00DA73C7" w:rsidP="00DA73C7">
      <w:pPr>
        <w:autoSpaceDE w:val="0"/>
        <w:autoSpaceDN w:val="0"/>
        <w:spacing w:before="120" w:after="120"/>
        <w:rPr>
          <w:rFonts w:eastAsia="SimSun"/>
          <w:snapToGrid w:val="0"/>
          <w:kern w:val="18"/>
          <w:sz w:val="24"/>
          <w:lang w:val="es-ES" w:eastAsia="zh-CN"/>
        </w:rPr>
      </w:pPr>
      <w:r w:rsidRPr="00BF36CF">
        <w:rPr>
          <w:rFonts w:eastAsia="SimSun"/>
          <w:iCs/>
          <w:snapToGrid w:val="0"/>
          <w:kern w:val="22"/>
          <w:sz w:val="24"/>
          <w:lang w:eastAsia="zh-CN"/>
        </w:rPr>
        <w:t>60.</w:t>
      </w:r>
      <w:r w:rsidRPr="00BF36CF">
        <w:rPr>
          <w:rFonts w:eastAsia="SimSun"/>
          <w:i/>
          <w:snapToGrid w:val="0"/>
          <w:kern w:val="22"/>
          <w:sz w:val="24"/>
          <w:lang w:eastAsia="zh-CN"/>
        </w:rPr>
        <w:tab/>
      </w:r>
      <w:r w:rsidRPr="00BF36CF">
        <w:rPr>
          <w:rFonts w:ascii="SimSun" w:eastAsia="SimSun" w:hAnsi="SimSun" w:cs="SimSun" w:hint="eastAsia"/>
          <w:sz w:val="24"/>
          <w:lang w:eastAsia="zh-CN"/>
        </w:rPr>
        <w:t>缔约方所确定问题开展的项目和能力建设活动，以促进进一步执行《卡塔赫纳生物安全议定书》，包括区域合作项目，例如利用区域和次区域网络进行检测改性活生物体的能力建设，以期促进分享经验和吸取的教训，并利用相关的协同作用</w:t>
      </w:r>
      <w:r w:rsidRPr="00BF36CF">
        <w:rPr>
          <w:rStyle w:val="FootnoteReference"/>
          <w:rFonts w:eastAsia="SimSun"/>
          <w:snapToGrid w:val="0"/>
          <w:kern w:val="22"/>
          <w:sz w:val="24"/>
        </w:rPr>
        <w:footnoteReference w:id="79"/>
      </w:r>
      <w:r w:rsidR="00841E07" w:rsidRPr="00BF36CF">
        <w:rPr>
          <w:rFonts w:ascii="SimSun" w:eastAsia="SimSun" w:hAnsi="SimSun" w:cs="SimSun" w:hint="eastAsia"/>
          <w:sz w:val="24"/>
          <w:lang w:eastAsia="zh-CN"/>
        </w:rPr>
        <w:t>。</w:t>
      </w:r>
    </w:p>
    <w:p w14:paraId="3402DD59" w14:textId="4AB00C39" w:rsidR="00DA73C7" w:rsidRPr="00BF36CF" w:rsidRDefault="00DA73C7" w:rsidP="00DA73C7">
      <w:pPr>
        <w:pStyle w:val="Heading3"/>
        <w:tabs>
          <w:tab w:val="clear" w:pos="567"/>
        </w:tabs>
        <w:rPr>
          <w:rFonts w:eastAsia="KaiTi"/>
          <w:i w:val="0"/>
          <w:iCs w:val="0"/>
          <w:snapToGrid w:val="0"/>
          <w:sz w:val="24"/>
          <w:lang w:eastAsia="zh-CN"/>
        </w:rPr>
      </w:pPr>
      <w:bookmarkStart w:id="27" w:name="_Toc118810878"/>
      <w:r w:rsidRPr="00BF36CF">
        <w:rPr>
          <w:rFonts w:eastAsia="KaiTi" w:hint="eastAsia"/>
          <w:i w:val="0"/>
          <w:iCs w:val="0"/>
          <w:sz w:val="24"/>
          <w:lang w:eastAsia="zh-CN"/>
        </w:rPr>
        <w:t>第</w:t>
      </w:r>
      <w:r w:rsidRPr="00BF36CF">
        <w:rPr>
          <w:rFonts w:eastAsia="KaiTi"/>
          <w:i w:val="0"/>
          <w:iCs w:val="0"/>
          <w:sz w:val="24"/>
          <w:lang w:eastAsia="zh-CN"/>
        </w:rPr>
        <w:t>20</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bookmarkEnd w:id="27"/>
      <w:r w:rsidR="00944247">
        <w:rPr>
          <w:rFonts w:eastAsia="KaiTi" w:hint="eastAsia"/>
          <w:i w:val="0"/>
          <w:iCs w:val="0"/>
          <w:sz w:val="24"/>
          <w:lang w:eastAsia="zh-CN"/>
        </w:rPr>
        <w:t>资金</w:t>
      </w:r>
    </w:p>
    <w:p w14:paraId="6CF26769" w14:textId="782227FD"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61.</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制定和实施符合本国具体情况的资源调动战略</w:t>
      </w:r>
      <w:r w:rsidRPr="00BF36CF">
        <w:rPr>
          <w:rFonts w:eastAsia="SimSun"/>
          <w:snapToGrid w:val="0"/>
          <w:kern w:val="22"/>
          <w:sz w:val="24"/>
          <w:vertAlign w:val="superscript"/>
        </w:rPr>
        <w:footnoteReference w:id="80"/>
      </w:r>
      <w:r w:rsidR="00841E07" w:rsidRPr="00BF36CF">
        <w:rPr>
          <w:rFonts w:ascii="SimSun" w:eastAsia="SimSun" w:hAnsi="SimSun" w:cs="SimSun" w:hint="eastAsia"/>
          <w:snapToGrid w:val="0"/>
          <w:kern w:val="22"/>
          <w:sz w:val="24"/>
          <w:lang w:eastAsia="zh-CN"/>
        </w:rPr>
        <w:t>。</w:t>
      </w:r>
    </w:p>
    <w:p w14:paraId="2A761D4F" w14:textId="77777777" w:rsidR="00DA73C7" w:rsidRPr="00BF36CF" w:rsidRDefault="00DA73C7" w:rsidP="00DA73C7">
      <w:pPr>
        <w:pStyle w:val="Heading3"/>
        <w:tabs>
          <w:tab w:val="clear" w:pos="567"/>
        </w:tabs>
        <w:rPr>
          <w:rFonts w:eastAsia="KaiTi"/>
          <w:i w:val="0"/>
          <w:iCs w:val="0"/>
          <w:snapToGrid w:val="0"/>
          <w:sz w:val="24"/>
          <w:lang w:eastAsia="zh-CN"/>
        </w:rPr>
      </w:pPr>
      <w:bookmarkStart w:id="28" w:name="_Toc118810879"/>
      <w:r w:rsidRPr="00BF36CF">
        <w:rPr>
          <w:rFonts w:eastAsia="KaiTi" w:hint="eastAsia"/>
          <w:i w:val="0"/>
          <w:iCs w:val="0"/>
          <w:sz w:val="24"/>
          <w:lang w:eastAsia="zh-CN"/>
        </w:rPr>
        <w:t>第</w:t>
      </w:r>
      <w:r w:rsidRPr="00BF36CF">
        <w:rPr>
          <w:rFonts w:eastAsia="KaiTi"/>
          <w:i w:val="0"/>
          <w:iCs w:val="0"/>
          <w:sz w:val="24"/>
          <w:lang w:eastAsia="zh-CN"/>
        </w:rPr>
        <w:t>21</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财务机制</w:t>
      </w:r>
      <w:bookmarkEnd w:id="28"/>
    </w:p>
    <w:p w14:paraId="104F246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利用模式</w:t>
      </w:r>
    </w:p>
    <w:p w14:paraId="47349946" w14:textId="6E3B686E" w:rsidR="00DA73C7" w:rsidRPr="00BF36CF" w:rsidRDefault="00DA73C7" w:rsidP="00DA73C7">
      <w:pPr>
        <w:spacing w:before="120" w:after="120"/>
        <w:rPr>
          <w:rFonts w:eastAsia="SimSun"/>
          <w:snapToGrid w:val="0"/>
          <w:kern w:val="18"/>
          <w:sz w:val="24"/>
          <w:lang w:val="en-US" w:eastAsia="zh-CN"/>
        </w:rPr>
      </w:pPr>
      <w:r w:rsidRPr="00BF36CF">
        <w:rPr>
          <w:rFonts w:eastAsia="SimSun"/>
          <w:snapToGrid w:val="0"/>
          <w:kern w:val="22"/>
          <w:sz w:val="24"/>
          <w:lang w:eastAsia="zh-CN"/>
        </w:rPr>
        <w:t>62.</w:t>
      </w:r>
      <w:r w:rsidRPr="00BF36CF">
        <w:rPr>
          <w:rFonts w:eastAsia="SimSun"/>
          <w:snapToGrid w:val="0"/>
          <w:kern w:val="22"/>
          <w:sz w:val="24"/>
          <w:lang w:eastAsia="zh-CN"/>
        </w:rPr>
        <w:tab/>
      </w:r>
      <w:r w:rsidRPr="00BF36CF">
        <w:rPr>
          <w:rFonts w:ascii="SimSun" w:eastAsia="SimSun" w:hAnsi="SimSun" w:cs="SimSun" w:hint="eastAsia"/>
          <w:sz w:val="24"/>
          <w:lang w:eastAsia="zh-CN"/>
        </w:rPr>
        <w:t>根据其自身经验，包括这次评估的完成，并考虑到其他国际财务工具在利用模式方面的经验，考虑改进其利用模式，包括授权更多来自发展中国家的国家机构进行参与</w:t>
      </w:r>
      <w:r w:rsidRPr="00BF36CF">
        <w:rPr>
          <w:rStyle w:val="FootnoteReference"/>
          <w:rFonts w:eastAsia="SimSun"/>
          <w:snapToGrid w:val="0"/>
          <w:kern w:val="22"/>
          <w:sz w:val="24"/>
        </w:rPr>
        <w:footnoteReference w:id="81"/>
      </w:r>
      <w:r w:rsidR="00841E07" w:rsidRPr="00BF36CF">
        <w:rPr>
          <w:rFonts w:ascii="SimSun" w:eastAsia="SimSun" w:hAnsi="SimSun" w:cs="SimSun" w:hint="eastAsia"/>
          <w:sz w:val="24"/>
          <w:lang w:eastAsia="zh-CN"/>
        </w:rPr>
        <w:t>。</w:t>
      </w:r>
    </w:p>
    <w:p w14:paraId="47E8F70F"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性别</w:t>
      </w:r>
    </w:p>
    <w:p w14:paraId="4F5AD21D" w14:textId="7D049A59" w:rsidR="00DA73C7" w:rsidRPr="00BF36CF" w:rsidRDefault="00DA73C7" w:rsidP="00DA73C7">
      <w:pPr>
        <w:spacing w:before="120" w:after="120"/>
        <w:rPr>
          <w:rFonts w:eastAsia="SimSun"/>
          <w:snapToGrid w:val="0"/>
          <w:sz w:val="24"/>
          <w:lang w:val="en-US" w:eastAsia="zh-CN"/>
        </w:rPr>
      </w:pPr>
      <w:r w:rsidRPr="00BF36CF">
        <w:rPr>
          <w:rFonts w:eastAsia="SimSun"/>
          <w:snapToGrid w:val="0"/>
          <w:kern w:val="22"/>
          <w:sz w:val="24"/>
          <w:lang w:eastAsia="zh-CN"/>
        </w:rPr>
        <w:t>63.</w:t>
      </w:r>
      <w:r w:rsidRPr="00BF36CF">
        <w:rPr>
          <w:rFonts w:eastAsia="SimSun"/>
          <w:snapToGrid w:val="0"/>
          <w:kern w:val="22"/>
          <w:sz w:val="24"/>
          <w:lang w:eastAsia="zh-CN"/>
        </w:rPr>
        <w:tab/>
      </w:r>
      <w:r w:rsidRPr="00BF36CF">
        <w:rPr>
          <w:rFonts w:ascii="SimSun" w:eastAsia="SimSun" w:hAnsi="SimSun" w:cs="SimSun" w:hint="eastAsia"/>
          <w:sz w:val="24"/>
          <w:lang w:eastAsia="zh-CN"/>
        </w:rPr>
        <w:t>将性别观点纳入生物多样性和生态环境</w:t>
      </w:r>
      <w:r w:rsidR="00796D0A">
        <w:rPr>
          <w:rFonts w:ascii="SimSun" w:eastAsia="SimSun" w:hAnsi="SimSun" w:cs="SimSun" w:hint="eastAsia"/>
          <w:sz w:val="24"/>
          <w:lang w:eastAsia="zh-CN"/>
        </w:rPr>
        <w:t>融资</w:t>
      </w:r>
      <w:r w:rsidRPr="00BF36CF">
        <w:rPr>
          <w:rFonts w:eastAsia="SimSun"/>
          <w:snapToGrid w:val="0"/>
          <w:sz w:val="24"/>
          <w:vertAlign w:val="superscript"/>
        </w:rPr>
        <w:footnoteReference w:id="82"/>
      </w:r>
      <w:r w:rsidR="00841E07" w:rsidRPr="00BF36CF">
        <w:rPr>
          <w:rFonts w:ascii="SimSun" w:eastAsia="SimSun" w:hAnsi="SimSun" w:cs="SimSun" w:hint="eastAsia"/>
          <w:sz w:val="24"/>
          <w:lang w:eastAsia="zh-CN"/>
        </w:rPr>
        <w:t>。</w:t>
      </w:r>
    </w:p>
    <w:p w14:paraId="6A3B904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项目程序</w:t>
      </w:r>
    </w:p>
    <w:p w14:paraId="0A1BDE26" w14:textId="11D36099"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64.</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进一步精简项目周期，以期简化项目编制工作，使之更透明并更有利于由国家推动开展</w:t>
      </w:r>
      <w:r w:rsidRPr="00BF36CF">
        <w:rPr>
          <w:rFonts w:eastAsia="SimSun"/>
          <w:snapToGrid w:val="0"/>
          <w:sz w:val="24"/>
          <w:vertAlign w:val="superscript"/>
        </w:rPr>
        <w:footnoteReference w:id="83"/>
      </w:r>
      <w:r w:rsidR="00841E07" w:rsidRPr="00BF36CF">
        <w:rPr>
          <w:rFonts w:ascii="SimSun" w:eastAsia="SimSun" w:hAnsi="SimSun" w:cs="SimSun" w:hint="eastAsia"/>
          <w:snapToGrid w:val="0"/>
          <w:kern w:val="22"/>
          <w:sz w:val="24"/>
          <w:lang w:val="en-US" w:eastAsia="zh-CN"/>
        </w:rPr>
        <w:t>。</w:t>
      </w:r>
    </w:p>
    <w:p w14:paraId="6A261B2A" w14:textId="15059289"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65.</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基于灵活的、由国内需求推动的办法，进一步简化和加快核准和实施全环基金所资助项目的程序，包括资金发放的程序，同时避免出现额外和繁琐的程序</w:t>
      </w:r>
      <w:r w:rsidRPr="00BF36CF">
        <w:rPr>
          <w:rFonts w:eastAsia="SimSun"/>
          <w:snapToGrid w:val="0"/>
          <w:sz w:val="24"/>
          <w:vertAlign w:val="superscript"/>
        </w:rPr>
        <w:footnoteReference w:id="84"/>
      </w:r>
      <w:r w:rsidR="00841E07" w:rsidRPr="00BF36CF">
        <w:rPr>
          <w:rFonts w:ascii="SimSun" w:eastAsia="SimSun" w:hAnsi="SimSun" w:cs="SimSun" w:hint="eastAsia"/>
          <w:snapToGrid w:val="0"/>
          <w:kern w:val="22"/>
          <w:sz w:val="24"/>
          <w:lang w:val="en-US" w:eastAsia="zh-CN"/>
        </w:rPr>
        <w:t>。</w:t>
      </w:r>
    </w:p>
    <w:p w14:paraId="52ECFF69" w14:textId="1ECFE7BD" w:rsidR="00DA73C7" w:rsidRPr="00BF36CF" w:rsidRDefault="00DA73C7" w:rsidP="00DA73C7">
      <w:pPr>
        <w:spacing w:before="120" w:after="120"/>
        <w:rPr>
          <w:rFonts w:eastAsia="SimSun"/>
          <w:snapToGrid w:val="0"/>
          <w:kern w:val="18"/>
          <w:sz w:val="24"/>
          <w:lang w:val="en-US" w:eastAsia="zh-CN"/>
        </w:rPr>
      </w:pPr>
      <w:r w:rsidRPr="00BF36CF">
        <w:rPr>
          <w:rFonts w:eastAsia="SimSun"/>
          <w:snapToGrid w:val="0"/>
          <w:kern w:val="22"/>
          <w:sz w:val="24"/>
          <w:lang w:eastAsia="zh-CN"/>
        </w:rPr>
        <w:t>66.</w:t>
      </w:r>
      <w:r w:rsidRPr="00BF36CF">
        <w:rPr>
          <w:rFonts w:eastAsia="SimSun"/>
          <w:snapToGrid w:val="0"/>
          <w:kern w:val="22"/>
          <w:sz w:val="24"/>
          <w:lang w:eastAsia="zh-CN"/>
        </w:rPr>
        <w:tab/>
      </w:r>
      <w:r w:rsidRPr="00BF36CF">
        <w:rPr>
          <w:rFonts w:ascii="SimSun" w:eastAsia="SimSun" w:hAnsi="SimSun" w:cs="SimSun" w:hint="eastAsia"/>
          <w:sz w:val="24"/>
          <w:lang w:eastAsia="zh-CN"/>
        </w:rPr>
        <w:t>以直接和及时的方式订立全面遵守缔约方大会指导意见的政策和程序</w:t>
      </w:r>
      <w:r w:rsidRPr="00BF36CF">
        <w:rPr>
          <w:rFonts w:eastAsia="SimSun"/>
          <w:snapToGrid w:val="0"/>
          <w:sz w:val="24"/>
          <w:vertAlign w:val="superscript"/>
        </w:rPr>
        <w:footnoteReference w:id="85"/>
      </w:r>
      <w:r w:rsidR="00841E07" w:rsidRPr="00BF36CF">
        <w:rPr>
          <w:rFonts w:ascii="SimSun" w:eastAsia="SimSun" w:hAnsi="SimSun" w:cs="SimSun" w:hint="eastAsia"/>
          <w:sz w:val="24"/>
          <w:lang w:eastAsia="zh-CN"/>
        </w:rPr>
        <w:t>。</w:t>
      </w:r>
    </w:p>
    <w:p w14:paraId="690F4139" w14:textId="44B2A8E1"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lastRenderedPageBreak/>
        <w:t>67.</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根据缔约方大会的指导意见，提高对《生物多样性公约》较为长期的专题工作方案做出反应的灵活性</w:t>
      </w:r>
      <w:r w:rsidRPr="00BF36CF">
        <w:rPr>
          <w:rFonts w:eastAsia="SimSun"/>
          <w:snapToGrid w:val="0"/>
          <w:sz w:val="24"/>
          <w:vertAlign w:val="superscript"/>
        </w:rPr>
        <w:footnoteReference w:id="86"/>
      </w:r>
      <w:r w:rsidR="00841E07" w:rsidRPr="00BF36CF">
        <w:rPr>
          <w:rFonts w:ascii="SimSun" w:eastAsia="SimSun" w:hAnsi="SimSun" w:cs="SimSun" w:hint="eastAsia"/>
          <w:snapToGrid w:val="0"/>
          <w:kern w:val="22"/>
          <w:sz w:val="24"/>
          <w:lang w:val="en-US" w:eastAsia="zh-CN"/>
        </w:rPr>
        <w:t>。</w:t>
      </w:r>
    </w:p>
    <w:p w14:paraId="09461EFF" w14:textId="2477B10C"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68.</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改进项目的信息系统，包括为此利用成套数据和网络数据工具，以增加更多获得项目信息的机会和更好随时了解缔约方大会的指导意见</w:t>
      </w:r>
      <w:r w:rsidRPr="00BF36CF">
        <w:rPr>
          <w:rFonts w:eastAsia="SimSun"/>
          <w:snapToGrid w:val="0"/>
          <w:sz w:val="24"/>
          <w:vertAlign w:val="superscript"/>
        </w:rPr>
        <w:footnoteReference w:id="87"/>
      </w:r>
      <w:r w:rsidR="00841E07" w:rsidRPr="00BF36CF">
        <w:rPr>
          <w:rFonts w:ascii="SimSun" w:eastAsia="SimSun" w:hAnsi="SimSun" w:cs="SimSun" w:hint="eastAsia"/>
          <w:snapToGrid w:val="0"/>
          <w:kern w:val="22"/>
          <w:sz w:val="24"/>
          <w:lang w:val="en-US" w:eastAsia="zh-CN"/>
        </w:rPr>
        <w:t>。</w:t>
      </w:r>
    </w:p>
    <w:p w14:paraId="621FD6B4" w14:textId="08684DA7"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69.</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考虑在贯彻实施缔约方大会决定时采取适当兼顾国家性项目和区域性项目的做法对于缔约方、特别是对于小岛屿发展中国家的好处</w:t>
      </w:r>
      <w:r w:rsidRPr="00BF36CF">
        <w:rPr>
          <w:rFonts w:eastAsia="SimSun"/>
          <w:snapToGrid w:val="0"/>
          <w:sz w:val="24"/>
          <w:vertAlign w:val="superscript"/>
        </w:rPr>
        <w:footnoteReference w:id="88"/>
      </w:r>
      <w:r w:rsidR="00841E07" w:rsidRPr="00BF36CF">
        <w:rPr>
          <w:rFonts w:ascii="SimSun" w:eastAsia="SimSun" w:hAnsi="SimSun" w:cs="SimSun" w:hint="eastAsia"/>
          <w:snapToGrid w:val="0"/>
          <w:kern w:val="22"/>
          <w:sz w:val="24"/>
          <w:lang w:val="en-US" w:eastAsia="zh-CN"/>
        </w:rPr>
        <w:t>。</w:t>
      </w:r>
    </w:p>
    <w:p w14:paraId="7A7CAED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催化作用和共同融资</w:t>
      </w:r>
    </w:p>
    <w:p w14:paraId="1C4BC306" w14:textId="21B3C3B9"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70.</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为与执行《公约》相关的项目采筹集共同资助和其他形式的资金；并以不会给受援国缔约方获得全环基金的资金造成不必要障碍和成本的方式进行共同融资安排</w:t>
      </w:r>
      <w:r w:rsidRPr="00BF36CF">
        <w:rPr>
          <w:rFonts w:eastAsia="SimSun"/>
          <w:snapToGrid w:val="0"/>
          <w:sz w:val="24"/>
          <w:vertAlign w:val="superscript"/>
        </w:rPr>
        <w:footnoteReference w:id="89"/>
      </w:r>
      <w:r w:rsidR="00841E07" w:rsidRPr="00BF36CF">
        <w:rPr>
          <w:rFonts w:ascii="SimSun" w:eastAsia="SimSun" w:hAnsi="SimSun" w:cs="SimSun" w:hint="eastAsia"/>
          <w:snapToGrid w:val="0"/>
          <w:kern w:val="22"/>
          <w:sz w:val="24"/>
          <w:lang w:val="en-US" w:eastAsia="zh-CN"/>
        </w:rPr>
        <w:t>。</w:t>
      </w:r>
    </w:p>
    <w:p w14:paraId="21858616" w14:textId="350BD33E" w:rsidR="00DA73C7" w:rsidRPr="00BF36CF" w:rsidRDefault="00DA73C7" w:rsidP="00DA73C7">
      <w:pPr>
        <w:spacing w:before="120" w:after="120"/>
        <w:rPr>
          <w:rFonts w:eastAsia="SimSun"/>
          <w:snapToGrid w:val="0"/>
          <w:spacing w:val="-4"/>
          <w:kern w:val="18"/>
          <w:sz w:val="24"/>
          <w:lang w:val="en-US" w:eastAsia="zh-CN"/>
        </w:rPr>
      </w:pPr>
      <w:r w:rsidRPr="00BF36CF">
        <w:rPr>
          <w:rFonts w:eastAsia="SimSun"/>
          <w:snapToGrid w:val="0"/>
          <w:spacing w:val="-4"/>
          <w:kern w:val="22"/>
          <w:sz w:val="24"/>
          <w:lang w:eastAsia="zh-CN"/>
        </w:rPr>
        <w:t>71.</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18"/>
          <w:sz w:val="24"/>
          <w:lang w:val="en-US" w:eastAsia="zh-CN"/>
        </w:rPr>
        <w:t>支持普及工作和促进复制和扩大已证明行之有效的新的和有创意的财务机制举措</w:t>
      </w:r>
      <w:r w:rsidRPr="00BF36CF">
        <w:rPr>
          <w:rFonts w:eastAsia="SimSun"/>
          <w:snapToGrid w:val="0"/>
          <w:spacing w:val="-4"/>
          <w:sz w:val="24"/>
          <w:vertAlign w:val="superscript"/>
        </w:rPr>
        <w:footnoteReference w:id="90"/>
      </w:r>
      <w:r w:rsidR="00841E07" w:rsidRPr="00BF36CF">
        <w:rPr>
          <w:rFonts w:ascii="SimSun" w:eastAsia="SimSun" w:hAnsi="SimSun" w:cs="SimSun" w:hint="eastAsia"/>
          <w:snapToGrid w:val="0"/>
          <w:spacing w:val="-4"/>
          <w:kern w:val="18"/>
          <w:sz w:val="24"/>
          <w:lang w:val="en-US" w:eastAsia="zh-CN"/>
        </w:rPr>
        <w:t>。</w:t>
      </w:r>
    </w:p>
    <w:p w14:paraId="1A75C9B8" w14:textId="6D7910A0"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72.</w:t>
      </w:r>
      <w:r w:rsidRPr="00BF36CF">
        <w:rPr>
          <w:rFonts w:eastAsia="SimSun"/>
          <w:snapToGrid w:val="0"/>
          <w:kern w:val="22"/>
          <w:sz w:val="24"/>
          <w:lang w:eastAsia="zh-CN"/>
        </w:rPr>
        <w:tab/>
      </w:r>
      <w:r w:rsidRPr="00BF36CF">
        <w:rPr>
          <w:rFonts w:ascii="SimSun" w:eastAsia="SimSun" w:hAnsi="SimSun" w:cs="SimSun" w:hint="eastAsia"/>
          <w:sz w:val="24"/>
          <w:lang w:eastAsia="zh-CN"/>
        </w:rPr>
        <w:t>考虑与其他国际金融工具结成伙伴关系，共同资助旨在实现不止一项里约公约所载目标的项目</w:t>
      </w:r>
      <w:r w:rsidRPr="00BF36CF">
        <w:rPr>
          <w:rStyle w:val="FootnoteReference"/>
          <w:rFonts w:eastAsia="SimSun"/>
          <w:snapToGrid w:val="0"/>
          <w:kern w:val="22"/>
          <w:sz w:val="24"/>
        </w:rPr>
        <w:footnoteReference w:id="91"/>
      </w:r>
      <w:r w:rsidR="00841E07" w:rsidRPr="00BF36CF">
        <w:rPr>
          <w:rFonts w:ascii="SimSun" w:eastAsia="SimSun" w:hAnsi="SimSun" w:cs="SimSun" w:hint="eastAsia"/>
          <w:sz w:val="24"/>
          <w:lang w:eastAsia="zh-CN"/>
        </w:rPr>
        <w:t>。</w:t>
      </w:r>
    </w:p>
    <w:p w14:paraId="33C85583" w14:textId="671A0D31" w:rsidR="00DA73C7" w:rsidRPr="00BF36CF" w:rsidRDefault="00DA73C7" w:rsidP="00DA73C7">
      <w:pPr>
        <w:spacing w:before="120" w:after="120"/>
        <w:rPr>
          <w:rFonts w:eastAsia="SimSun"/>
          <w:snapToGrid w:val="0"/>
          <w:kern w:val="22"/>
          <w:sz w:val="24"/>
          <w:u w:color="000000"/>
          <w:lang w:val="en-US" w:eastAsia="zh-CN"/>
        </w:rPr>
      </w:pPr>
      <w:r w:rsidRPr="00BF36CF">
        <w:rPr>
          <w:rFonts w:eastAsia="SimSun"/>
          <w:snapToGrid w:val="0"/>
          <w:kern w:val="22"/>
          <w:sz w:val="24"/>
          <w:u w:color="000000"/>
          <w:lang w:eastAsia="zh-CN"/>
        </w:rPr>
        <w:t>73.</w:t>
      </w:r>
      <w:r w:rsidRPr="00BF36CF">
        <w:rPr>
          <w:rFonts w:eastAsia="SimSun"/>
          <w:snapToGrid w:val="0"/>
          <w:kern w:val="22"/>
          <w:sz w:val="24"/>
          <w:u w:color="000000"/>
          <w:lang w:eastAsia="zh-CN"/>
        </w:rPr>
        <w:tab/>
      </w:r>
      <w:r w:rsidRPr="00BF36CF">
        <w:rPr>
          <w:rFonts w:ascii="SimSun" w:eastAsia="SimSun" w:hAnsi="SimSun" w:cs="SimSun" w:hint="eastAsia"/>
          <w:snapToGrid w:val="0"/>
          <w:kern w:val="22"/>
          <w:sz w:val="24"/>
          <w:u w:color="000000"/>
          <w:lang w:val="en-US" w:eastAsia="zh-CN"/>
        </w:rPr>
        <w:t>增强其在调动新的和额外资金方面的催化作用，同时不影响项目目标</w:t>
      </w:r>
      <w:r w:rsidRPr="00BF36CF">
        <w:rPr>
          <w:rFonts w:eastAsia="SimSun"/>
          <w:snapToGrid w:val="0"/>
          <w:sz w:val="24"/>
          <w:vertAlign w:val="superscript"/>
        </w:rPr>
        <w:footnoteReference w:id="92"/>
      </w:r>
      <w:r w:rsidR="00841E07" w:rsidRPr="00BF36CF">
        <w:rPr>
          <w:rFonts w:ascii="SimSun" w:eastAsia="SimSun" w:hAnsi="SimSun" w:cs="SimSun" w:hint="eastAsia"/>
          <w:snapToGrid w:val="0"/>
          <w:kern w:val="22"/>
          <w:sz w:val="24"/>
          <w:u w:color="000000"/>
          <w:lang w:val="en-US" w:eastAsia="zh-CN"/>
        </w:rPr>
        <w:t>。</w:t>
      </w:r>
    </w:p>
    <w:p w14:paraId="278548E0" w14:textId="560BDB55" w:rsidR="00DA73C7" w:rsidRPr="00BF36CF" w:rsidRDefault="000936B0"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增量成本</w:t>
      </w:r>
    </w:p>
    <w:p w14:paraId="3F497B63" w14:textId="08EEB197"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t>74.</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以更灵活、务实和透明的方式</w:t>
      </w:r>
      <w:r w:rsidR="000936B0" w:rsidRPr="00BF36CF">
        <w:rPr>
          <w:rFonts w:ascii="SimSun" w:eastAsia="SimSun" w:hAnsi="SimSun" w:cs="SimSun" w:hint="eastAsia"/>
          <w:snapToGrid w:val="0"/>
          <w:kern w:val="22"/>
          <w:sz w:val="24"/>
          <w:lang w:val="en-US" w:eastAsia="zh-CN"/>
        </w:rPr>
        <w:t>执行增量成本</w:t>
      </w:r>
      <w:r w:rsidRPr="00BF36CF">
        <w:rPr>
          <w:rFonts w:ascii="SimSun" w:eastAsia="SimSun" w:hAnsi="SimSun" w:cs="SimSun" w:hint="eastAsia"/>
          <w:snapToGrid w:val="0"/>
          <w:kern w:val="22"/>
          <w:sz w:val="24"/>
          <w:lang w:val="en-US" w:eastAsia="zh-CN"/>
        </w:rPr>
        <w:t>原则</w:t>
      </w:r>
      <w:r w:rsidRPr="00BF36CF">
        <w:rPr>
          <w:rFonts w:eastAsia="SimSun"/>
          <w:snapToGrid w:val="0"/>
          <w:sz w:val="24"/>
          <w:vertAlign w:val="superscript"/>
        </w:rPr>
        <w:footnoteReference w:id="93"/>
      </w:r>
      <w:r w:rsidR="00841E07" w:rsidRPr="00BF36CF">
        <w:rPr>
          <w:rFonts w:ascii="SimSun" w:eastAsia="SimSun" w:hAnsi="SimSun" w:cs="SimSun" w:hint="eastAsia"/>
          <w:snapToGrid w:val="0"/>
          <w:kern w:val="22"/>
          <w:sz w:val="24"/>
          <w:lang w:val="en-US" w:eastAsia="zh-CN"/>
        </w:rPr>
        <w:t>。</w:t>
      </w:r>
    </w:p>
    <w:p w14:paraId="010F5FC8"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可持续性</w:t>
      </w:r>
    </w:p>
    <w:p w14:paraId="45DA34D4" w14:textId="4CCE2209"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t>75.</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促进交流解决所资助生物多样性项目的可持续性方面所汲取的经验和教训</w:t>
      </w:r>
      <w:r w:rsidRPr="00BF36CF">
        <w:rPr>
          <w:rFonts w:eastAsia="SimSun"/>
          <w:snapToGrid w:val="0"/>
          <w:sz w:val="24"/>
          <w:vertAlign w:val="superscript"/>
        </w:rPr>
        <w:footnoteReference w:id="94"/>
      </w:r>
      <w:r w:rsidR="00841E07" w:rsidRPr="00BF36CF">
        <w:rPr>
          <w:rFonts w:ascii="SimSun" w:eastAsia="SimSun" w:hAnsi="SimSun" w:cs="SimSun" w:hint="eastAsia"/>
          <w:snapToGrid w:val="0"/>
          <w:kern w:val="22"/>
          <w:sz w:val="24"/>
          <w:lang w:val="en-US" w:eastAsia="zh-CN"/>
        </w:rPr>
        <w:t>。</w:t>
      </w:r>
    </w:p>
    <w:p w14:paraId="5F297332" w14:textId="3AEDB88F" w:rsidR="00DA73C7" w:rsidRPr="00BF36CF" w:rsidRDefault="00DA73C7" w:rsidP="00DA73C7">
      <w:pPr>
        <w:spacing w:before="120" w:after="120"/>
        <w:jc w:val="left"/>
        <w:rPr>
          <w:rFonts w:eastAsia="SimSun"/>
          <w:sz w:val="24"/>
          <w:lang w:val="en-US" w:eastAsia="zh-CN"/>
        </w:rPr>
      </w:pPr>
      <w:r w:rsidRPr="00BF36CF">
        <w:rPr>
          <w:rFonts w:eastAsia="SimSun"/>
          <w:kern w:val="22"/>
          <w:sz w:val="24"/>
          <w:lang w:eastAsia="zh-CN"/>
        </w:rPr>
        <w:t>76.</w:t>
      </w:r>
      <w:r w:rsidRPr="00BF36CF">
        <w:rPr>
          <w:rFonts w:eastAsia="SimSun"/>
          <w:kern w:val="22"/>
          <w:sz w:val="24"/>
          <w:lang w:eastAsia="zh-CN"/>
        </w:rPr>
        <w:tab/>
      </w:r>
      <w:r w:rsidRPr="00BF36CF">
        <w:rPr>
          <w:rFonts w:ascii="SimSun" w:eastAsia="SimSun" w:hAnsi="SimSun" w:cs="SimSun" w:hint="eastAsia"/>
          <w:sz w:val="24"/>
          <w:lang w:eastAsia="zh-CN"/>
        </w:rPr>
        <w:t>进一步提高受资助项目和方案的可持续性，包括保护区得到可持续的供资</w:t>
      </w:r>
      <w:r w:rsidRPr="00BF36CF">
        <w:rPr>
          <w:rStyle w:val="FootnoteReference"/>
          <w:rFonts w:eastAsia="SimSun"/>
          <w:iCs/>
          <w:spacing w:val="-4"/>
          <w:kern w:val="22"/>
          <w:sz w:val="24"/>
        </w:rPr>
        <w:footnoteReference w:id="95"/>
      </w:r>
      <w:r w:rsidRPr="00BF36CF">
        <w:rPr>
          <w:rFonts w:eastAsia="SimSun"/>
          <w:kern w:val="22"/>
          <w:sz w:val="24"/>
          <w:lang w:eastAsia="zh-CN"/>
        </w:rPr>
        <w:t xml:space="preserve"> </w:t>
      </w:r>
      <w:r w:rsidR="00841E07" w:rsidRPr="00BF36CF">
        <w:rPr>
          <w:rFonts w:eastAsia="SimSun" w:hint="eastAsia"/>
          <w:kern w:val="22"/>
          <w:sz w:val="24"/>
          <w:lang w:eastAsia="zh-CN"/>
        </w:rPr>
        <w:t>。</w:t>
      </w:r>
    </w:p>
    <w:p w14:paraId="543523B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国家所有权</w:t>
      </w:r>
    </w:p>
    <w:p w14:paraId="15A852E4" w14:textId="21F7CFDB" w:rsidR="00DA73C7" w:rsidRPr="00BF36CF" w:rsidRDefault="00DA73C7" w:rsidP="00DA73C7">
      <w:pPr>
        <w:spacing w:before="120" w:after="120"/>
        <w:jc w:val="left"/>
        <w:rPr>
          <w:rFonts w:eastAsia="SimSun"/>
          <w:snapToGrid w:val="0"/>
          <w:spacing w:val="-4"/>
          <w:kern w:val="22"/>
          <w:sz w:val="24"/>
          <w:lang w:val="en-US" w:eastAsia="zh-CN"/>
        </w:rPr>
      </w:pPr>
      <w:r w:rsidRPr="00BF36CF">
        <w:rPr>
          <w:rFonts w:eastAsia="SimSun"/>
          <w:snapToGrid w:val="0"/>
          <w:spacing w:val="-4"/>
          <w:kern w:val="22"/>
          <w:sz w:val="24"/>
          <w:lang w:eastAsia="zh-CN"/>
        </w:rPr>
        <w:t>77.</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val="en-US" w:eastAsia="zh-CN"/>
        </w:rPr>
        <w:t>通过使参与国更多地参加全环基金供资的活动，推动实现名副其实的国家所有权</w:t>
      </w:r>
      <w:r w:rsidRPr="00BF36CF">
        <w:rPr>
          <w:rFonts w:eastAsia="SimSun"/>
          <w:snapToGrid w:val="0"/>
          <w:spacing w:val="-4"/>
          <w:sz w:val="24"/>
          <w:vertAlign w:val="superscript"/>
        </w:rPr>
        <w:footnoteReference w:id="96"/>
      </w:r>
      <w:r w:rsidR="00841E07" w:rsidRPr="00BF36CF">
        <w:rPr>
          <w:rFonts w:ascii="SimSun" w:eastAsia="SimSun" w:hAnsi="SimSun" w:cs="SimSun" w:hint="eastAsia"/>
          <w:snapToGrid w:val="0"/>
          <w:spacing w:val="-4"/>
          <w:kern w:val="22"/>
          <w:sz w:val="24"/>
          <w:lang w:val="en-US" w:eastAsia="zh-CN"/>
        </w:rPr>
        <w:t>。</w:t>
      </w:r>
    </w:p>
    <w:p w14:paraId="7580B0C5" w14:textId="15E23429"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t>78.</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促进利用区域和地方的专门知识，并以灵活的方式在《公约》目标范围内顾及到国家优先事项和区域需要</w:t>
      </w:r>
      <w:r w:rsidRPr="00BF36CF">
        <w:rPr>
          <w:rFonts w:eastAsia="SimSun"/>
          <w:snapToGrid w:val="0"/>
          <w:sz w:val="24"/>
          <w:vertAlign w:val="superscript"/>
        </w:rPr>
        <w:footnoteReference w:id="97"/>
      </w:r>
      <w:r w:rsidR="00841E07" w:rsidRPr="00BF36CF">
        <w:rPr>
          <w:rFonts w:ascii="SimSun" w:eastAsia="SimSun" w:hAnsi="SimSun" w:cs="SimSun" w:hint="eastAsia"/>
          <w:snapToGrid w:val="0"/>
          <w:kern w:val="22"/>
          <w:sz w:val="24"/>
          <w:lang w:val="en-US" w:eastAsia="zh-CN"/>
        </w:rPr>
        <w:t>。</w:t>
      </w:r>
    </w:p>
    <w:p w14:paraId="650A5B64" w14:textId="6AE991A6" w:rsidR="00DA73C7" w:rsidRPr="00BF36CF" w:rsidRDefault="00DA73C7" w:rsidP="00DA73C7">
      <w:pPr>
        <w:spacing w:before="120" w:after="120"/>
        <w:jc w:val="left"/>
        <w:rPr>
          <w:rFonts w:eastAsia="SimSun"/>
          <w:snapToGrid w:val="0"/>
          <w:kern w:val="22"/>
          <w:sz w:val="24"/>
          <w:lang w:val="en-US" w:eastAsia="zh-CN"/>
        </w:rPr>
      </w:pPr>
      <w:r w:rsidRPr="00BF36CF">
        <w:rPr>
          <w:rFonts w:eastAsia="SimSun"/>
          <w:snapToGrid w:val="0"/>
          <w:kern w:val="22"/>
          <w:sz w:val="24"/>
          <w:lang w:eastAsia="zh-CN"/>
        </w:rPr>
        <w:lastRenderedPageBreak/>
        <w:t>79.</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鼓励《公约》、相关环境协定和全球环境基金的国家联络点在国家一级的协作，包括通过全环基金资助的项目和为联络点举办的区域和国家讲习班</w:t>
      </w:r>
      <w:r w:rsidRPr="00BF36CF">
        <w:rPr>
          <w:rFonts w:eastAsia="SimSun"/>
          <w:snapToGrid w:val="0"/>
          <w:sz w:val="24"/>
          <w:vertAlign w:val="superscript"/>
        </w:rPr>
        <w:footnoteReference w:id="98"/>
      </w:r>
      <w:r w:rsidR="00841E07" w:rsidRPr="00BF36CF">
        <w:rPr>
          <w:rFonts w:ascii="SimSun" w:eastAsia="SimSun" w:hAnsi="SimSun" w:cs="SimSun" w:hint="eastAsia"/>
          <w:snapToGrid w:val="0"/>
          <w:kern w:val="22"/>
          <w:sz w:val="24"/>
          <w:lang w:val="en-US" w:eastAsia="zh-CN"/>
        </w:rPr>
        <w:t>。</w:t>
      </w:r>
    </w:p>
    <w:p w14:paraId="596105D6" w14:textId="4C9DC388" w:rsidR="00DA73C7" w:rsidRPr="00BF36CF" w:rsidRDefault="00301FEA" w:rsidP="00DA73C7">
      <w:pPr>
        <w:pStyle w:val="Heading4"/>
        <w:rPr>
          <w:rFonts w:ascii="SimHei" w:eastAsia="SimSun" w:hAnsi="SimHei"/>
          <w:i w:val="0"/>
          <w:iCs/>
          <w:snapToGrid w:val="0"/>
          <w:sz w:val="24"/>
          <w:lang w:eastAsia="zh-CN"/>
        </w:rPr>
      </w:pPr>
      <w:r>
        <w:rPr>
          <w:rFonts w:ascii="SimHei" w:eastAsia="SimSun" w:hAnsi="SimHei" w:cs="SimSun" w:hint="eastAsia"/>
          <w:i w:val="0"/>
          <w:iCs/>
          <w:sz w:val="24"/>
          <w:lang w:eastAsia="zh-CN"/>
        </w:rPr>
        <w:t>执行机构合规与</w:t>
      </w:r>
      <w:r w:rsidR="00DA73C7" w:rsidRPr="00BF36CF">
        <w:rPr>
          <w:rFonts w:ascii="SimHei" w:eastAsia="SimSun" w:hAnsi="SimHei" w:cs="SimSun" w:hint="eastAsia"/>
          <w:i w:val="0"/>
          <w:iCs/>
          <w:sz w:val="24"/>
          <w:lang w:eastAsia="zh-CN"/>
        </w:rPr>
        <w:t>合作</w:t>
      </w:r>
    </w:p>
    <w:p w14:paraId="7A29BBE7" w14:textId="7CA5545F"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80.</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推动努力确保各执行机构在支助由全球环境基金资助、由国家推动开展的活动时，充分遵守缔约方大会的政策、战略、方案重点和资格标准</w:t>
      </w:r>
      <w:r w:rsidRPr="00BF36CF">
        <w:rPr>
          <w:rFonts w:eastAsia="SimSun"/>
          <w:snapToGrid w:val="0"/>
          <w:sz w:val="24"/>
          <w:vertAlign w:val="superscript"/>
        </w:rPr>
        <w:footnoteReference w:id="99"/>
      </w:r>
      <w:r w:rsidR="00841E07" w:rsidRPr="00BF36CF">
        <w:rPr>
          <w:rFonts w:ascii="SimSun" w:eastAsia="SimSun" w:hAnsi="SimSun" w:cs="SimSun" w:hint="eastAsia"/>
          <w:snapToGrid w:val="0"/>
          <w:kern w:val="22"/>
          <w:sz w:val="24"/>
          <w:lang w:val="en-US" w:eastAsia="zh-CN"/>
        </w:rPr>
        <w:t>。</w:t>
      </w:r>
    </w:p>
    <w:p w14:paraId="2E1A92F7" w14:textId="684A121A" w:rsidR="00DA73C7" w:rsidRPr="00BF36CF" w:rsidRDefault="00DA73C7" w:rsidP="00DA73C7">
      <w:pPr>
        <w:spacing w:before="120" w:after="120"/>
        <w:rPr>
          <w:rFonts w:eastAsia="SimSun"/>
          <w:snapToGrid w:val="0"/>
          <w:kern w:val="22"/>
          <w:sz w:val="24"/>
          <w:lang w:val="en-US" w:eastAsia="zh-CN"/>
        </w:rPr>
      </w:pPr>
      <w:r w:rsidRPr="00BF36CF">
        <w:rPr>
          <w:rFonts w:eastAsia="SimSun"/>
          <w:snapToGrid w:val="0"/>
          <w:kern w:val="22"/>
          <w:sz w:val="24"/>
          <w:lang w:eastAsia="zh-CN"/>
        </w:rPr>
        <w:t>81.</w:t>
      </w:r>
      <w:r w:rsidRPr="00BF36CF">
        <w:rPr>
          <w:rFonts w:eastAsia="SimSun"/>
          <w:snapToGrid w:val="0"/>
          <w:kern w:val="22"/>
          <w:sz w:val="24"/>
          <w:lang w:eastAsia="zh-CN"/>
        </w:rPr>
        <w:tab/>
      </w:r>
      <w:r w:rsidRPr="00BF36CF">
        <w:rPr>
          <w:rFonts w:ascii="SimSun" w:eastAsia="SimSun" w:hAnsi="SimSun" w:cs="SimSun" w:hint="eastAsia"/>
          <w:snapToGrid w:val="0"/>
          <w:kern w:val="22"/>
          <w:sz w:val="24"/>
          <w:lang w:val="en-US" w:eastAsia="zh-CN"/>
        </w:rPr>
        <w:t>努力提高各执行机构之间合作和协调进程的效率、成效和透明度，以期改进全球环境基金的处理和执行体制，并避免出现重复和平行的进程</w:t>
      </w:r>
      <w:r w:rsidRPr="00BF36CF">
        <w:rPr>
          <w:rFonts w:eastAsia="SimSun"/>
          <w:snapToGrid w:val="0"/>
          <w:sz w:val="24"/>
          <w:vertAlign w:val="superscript"/>
        </w:rPr>
        <w:footnoteReference w:id="100"/>
      </w:r>
      <w:r w:rsidR="00841E07" w:rsidRPr="00BF36CF">
        <w:rPr>
          <w:rFonts w:ascii="SimSun" w:eastAsia="SimSun" w:hAnsi="SimSun" w:cs="SimSun" w:hint="eastAsia"/>
          <w:snapToGrid w:val="0"/>
          <w:kern w:val="22"/>
          <w:sz w:val="24"/>
          <w:lang w:val="en-US" w:eastAsia="zh-CN"/>
        </w:rPr>
        <w:t>。</w:t>
      </w:r>
    </w:p>
    <w:p w14:paraId="4C84E5EC"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伙伴关系</w:t>
      </w:r>
    </w:p>
    <w:p w14:paraId="2175608F" w14:textId="77D2AD2A" w:rsidR="00DA73C7" w:rsidRPr="00BF36CF" w:rsidRDefault="00DA73C7" w:rsidP="00DA73C7">
      <w:pPr>
        <w:spacing w:before="120" w:after="120"/>
        <w:rPr>
          <w:rFonts w:eastAsia="SimSun"/>
          <w:sz w:val="24"/>
          <w:lang w:eastAsia="zh-CN"/>
        </w:rPr>
      </w:pPr>
      <w:r w:rsidRPr="00BF36CF">
        <w:rPr>
          <w:rFonts w:eastAsia="SimSun"/>
          <w:kern w:val="22"/>
          <w:sz w:val="24"/>
          <w:lang w:eastAsia="zh-CN"/>
        </w:rPr>
        <w:t>82.</w:t>
      </w:r>
      <w:r w:rsidRPr="00BF36CF">
        <w:rPr>
          <w:rFonts w:eastAsia="SimSun"/>
          <w:kern w:val="22"/>
          <w:sz w:val="24"/>
          <w:lang w:eastAsia="zh-CN"/>
        </w:rPr>
        <w:tab/>
      </w:r>
      <w:r w:rsidRPr="00BF36CF">
        <w:rPr>
          <w:rFonts w:ascii="SimSun" w:eastAsia="SimSun" w:hAnsi="SimSun" w:cs="SimSun" w:hint="eastAsia"/>
          <w:sz w:val="24"/>
          <w:lang w:eastAsia="zh-CN"/>
        </w:rPr>
        <w:t>继续改善全球环境基金伙伴关系的效率和问责</w:t>
      </w:r>
      <w:r w:rsidRPr="00BF36CF">
        <w:rPr>
          <w:rStyle w:val="FootnoteReference"/>
          <w:rFonts w:eastAsia="SimSun"/>
          <w:iCs/>
          <w:spacing w:val="-4"/>
          <w:kern w:val="22"/>
          <w:sz w:val="24"/>
        </w:rPr>
        <w:footnoteReference w:id="101"/>
      </w:r>
      <w:r w:rsidR="00841E07" w:rsidRPr="00BF36CF">
        <w:rPr>
          <w:rFonts w:ascii="SimSun" w:eastAsia="SimSun" w:hAnsi="SimSun" w:cs="SimSun" w:hint="eastAsia"/>
          <w:sz w:val="24"/>
          <w:lang w:eastAsia="zh-CN"/>
        </w:rPr>
        <w:t>。</w:t>
      </w:r>
    </w:p>
    <w:p w14:paraId="2F060EE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监测和评估</w:t>
      </w:r>
    </w:p>
    <w:p w14:paraId="1676ECFE" w14:textId="1B2E757B"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83.</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全球环境基金在开展对《公约》财务机制有影响的有关审查工作时与执行秘书进行协商</w:t>
      </w:r>
      <w:r w:rsidRPr="00BF36CF">
        <w:rPr>
          <w:rFonts w:eastAsia="SimSun"/>
          <w:snapToGrid w:val="0"/>
          <w:sz w:val="24"/>
          <w:vertAlign w:val="superscript"/>
        </w:rPr>
        <w:footnoteReference w:id="102"/>
      </w:r>
      <w:r w:rsidR="00841E07" w:rsidRPr="00BF36CF">
        <w:rPr>
          <w:rFonts w:ascii="SimSun" w:eastAsia="SimSun" w:hAnsi="SimSun" w:cs="SimSun" w:hint="eastAsia"/>
          <w:snapToGrid w:val="0"/>
          <w:kern w:val="22"/>
          <w:sz w:val="24"/>
          <w:lang w:eastAsia="zh-CN"/>
        </w:rPr>
        <w:t>。</w:t>
      </w:r>
    </w:p>
    <w:p w14:paraId="6B6E98C6" w14:textId="49674E2A"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84.</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在其监测和评估活动中列入对是否遵守缔约方大会规定的政策、战略、方案重点和资格标准的评估</w:t>
      </w:r>
      <w:r w:rsidRPr="00BF36CF">
        <w:rPr>
          <w:rFonts w:eastAsia="SimSun"/>
          <w:snapToGrid w:val="0"/>
          <w:sz w:val="24"/>
          <w:vertAlign w:val="superscript"/>
        </w:rPr>
        <w:footnoteReference w:id="103"/>
      </w:r>
      <w:r w:rsidR="00841E07" w:rsidRPr="00BF36CF">
        <w:rPr>
          <w:rFonts w:ascii="SimSun" w:eastAsia="SimSun" w:hAnsi="SimSun" w:cs="SimSun" w:hint="eastAsia"/>
          <w:snapToGrid w:val="0"/>
          <w:kern w:val="22"/>
          <w:sz w:val="24"/>
          <w:lang w:eastAsia="zh-CN"/>
        </w:rPr>
        <w:t>。</w:t>
      </w:r>
    </w:p>
    <w:p w14:paraId="0CE7CF3B" w14:textId="5B4EC46F"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85.</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详细拟订并向缔约方大会转交经仔细归纳的评价产品以及与生物多样性和缔约方大会的指导意见有关的全面评价报告</w:t>
      </w:r>
      <w:r w:rsidRPr="00BF36CF">
        <w:rPr>
          <w:rFonts w:eastAsia="SimSun"/>
          <w:snapToGrid w:val="0"/>
          <w:sz w:val="24"/>
          <w:vertAlign w:val="superscript"/>
        </w:rPr>
        <w:footnoteReference w:id="104"/>
      </w:r>
      <w:r w:rsidR="00841E07" w:rsidRPr="00BF36CF">
        <w:rPr>
          <w:rFonts w:ascii="SimSun" w:eastAsia="SimSun" w:hAnsi="SimSun" w:cs="SimSun" w:hint="eastAsia"/>
          <w:snapToGrid w:val="0"/>
          <w:kern w:val="22"/>
          <w:sz w:val="24"/>
          <w:lang w:eastAsia="zh-CN"/>
        </w:rPr>
        <w:t>。</w:t>
      </w:r>
    </w:p>
    <w:p w14:paraId="3405C21B" w14:textId="2B9868B3"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86.</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在其定期报告中列入全环基金评价办公室所有的相关评价的结果、结论和建议</w:t>
      </w:r>
      <w:r w:rsidRPr="00BF36CF">
        <w:rPr>
          <w:rFonts w:eastAsia="SimSun"/>
          <w:snapToGrid w:val="0"/>
          <w:sz w:val="24"/>
          <w:vertAlign w:val="superscript"/>
        </w:rPr>
        <w:footnoteReference w:id="105"/>
      </w:r>
      <w:r w:rsidR="00841E07" w:rsidRPr="00BF36CF">
        <w:rPr>
          <w:rFonts w:ascii="SimSun" w:eastAsia="SimSun" w:hAnsi="SimSun" w:cs="SimSun" w:hint="eastAsia"/>
          <w:snapToGrid w:val="0"/>
          <w:kern w:val="22"/>
          <w:sz w:val="24"/>
          <w:lang w:eastAsia="zh-CN"/>
        </w:rPr>
        <w:t>。</w:t>
      </w:r>
    </w:p>
    <w:p w14:paraId="5BF45E1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效率</w:t>
      </w:r>
    </w:p>
    <w:p w14:paraId="48C9D7B1" w14:textId="35FF9966" w:rsidR="00DA73C7" w:rsidRPr="00BF36CF" w:rsidRDefault="00DA73C7" w:rsidP="00DA73C7">
      <w:pPr>
        <w:pStyle w:val="Para1"/>
        <w:numPr>
          <w:ilvl w:val="0"/>
          <w:numId w:val="0"/>
        </w:numPr>
        <w:suppressLineNumbers/>
        <w:suppressAutoHyphens/>
        <w:adjustRightInd w:val="0"/>
        <w:snapToGrid w:val="0"/>
        <w:rPr>
          <w:rFonts w:eastAsia="SimSun"/>
          <w:sz w:val="24"/>
          <w:szCs w:val="24"/>
          <w:lang w:val="en-US" w:eastAsia="zh-CN"/>
        </w:rPr>
      </w:pPr>
      <w:r w:rsidRPr="00BF36CF">
        <w:rPr>
          <w:rFonts w:eastAsia="SimSun"/>
          <w:kern w:val="22"/>
          <w:sz w:val="24"/>
          <w:szCs w:val="24"/>
          <w:lang w:eastAsia="zh-CN"/>
        </w:rPr>
        <w:t>87.</w:t>
      </w:r>
      <w:r w:rsidRPr="00BF36CF">
        <w:rPr>
          <w:rFonts w:eastAsia="SimSun"/>
          <w:kern w:val="22"/>
          <w:sz w:val="24"/>
          <w:szCs w:val="24"/>
          <w:lang w:eastAsia="zh-CN"/>
        </w:rPr>
        <w:tab/>
      </w:r>
      <w:r w:rsidRPr="00BF36CF">
        <w:rPr>
          <w:rFonts w:ascii="SimSun" w:eastAsia="SimSun" w:hAnsi="SimSun" w:cs="SimSun" w:hint="eastAsia"/>
          <w:sz w:val="24"/>
          <w:szCs w:val="24"/>
          <w:lang w:eastAsia="zh-CN"/>
        </w:rPr>
        <w:t>以有效的方式继续支持根据</w:t>
      </w:r>
      <w:r w:rsidR="00460AD7">
        <w:rPr>
          <w:rFonts w:ascii="SimSun" w:eastAsia="SimSun" w:hAnsi="SimSun" w:cs="SimSun" w:hint="eastAsia"/>
          <w:sz w:val="24"/>
          <w:szCs w:val="24"/>
          <w:lang w:eastAsia="zh-CN"/>
        </w:rPr>
        <w:t>《昆明-蒙特利尔全球生物多样性框架》</w:t>
      </w:r>
      <w:r w:rsidRPr="00BF36CF">
        <w:rPr>
          <w:rFonts w:ascii="SimSun" w:eastAsia="SimSun" w:hAnsi="SimSun" w:cs="SimSun" w:hint="eastAsia"/>
          <w:sz w:val="24"/>
          <w:szCs w:val="24"/>
          <w:lang w:eastAsia="zh-CN"/>
        </w:rPr>
        <w:t>开展国家执行活动，使缔约方能够</w:t>
      </w:r>
      <w:r w:rsidR="00796D0A">
        <w:rPr>
          <w:rFonts w:ascii="SimSun" w:eastAsia="SimSun" w:hAnsi="SimSun" w:cs="SimSun" w:hint="eastAsia"/>
          <w:sz w:val="24"/>
          <w:szCs w:val="24"/>
          <w:lang w:eastAsia="zh-CN"/>
        </w:rPr>
        <w:t>加大《</w:t>
      </w:r>
      <w:r w:rsidR="00741EFF" w:rsidRPr="00BF36CF">
        <w:rPr>
          <w:rFonts w:ascii="SimSun" w:eastAsia="SimSun" w:hAnsi="SimSun" w:cs="SimSun" w:hint="eastAsia"/>
          <w:sz w:val="24"/>
          <w:szCs w:val="24"/>
          <w:lang w:eastAsia="zh-CN"/>
        </w:rPr>
        <w:t>框架</w:t>
      </w:r>
      <w:r w:rsidR="00796D0A">
        <w:rPr>
          <w:rFonts w:ascii="SimSun" w:eastAsia="SimSun" w:hAnsi="SimSun" w:cs="SimSun" w:hint="eastAsia"/>
          <w:sz w:val="24"/>
          <w:szCs w:val="24"/>
          <w:lang w:eastAsia="zh-CN"/>
        </w:rPr>
        <w:t>》</w:t>
      </w:r>
      <w:r w:rsidR="00741EFF" w:rsidRPr="00BF36CF">
        <w:rPr>
          <w:rFonts w:ascii="SimSun" w:eastAsia="SimSun" w:hAnsi="SimSun" w:cs="SimSun" w:hint="eastAsia"/>
          <w:sz w:val="24"/>
          <w:szCs w:val="24"/>
          <w:lang w:eastAsia="zh-CN"/>
        </w:rPr>
        <w:t>长期目标和行动目标</w:t>
      </w:r>
      <w:r w:rsidRPr="00BF36CF">
        <w:rPr>
          <w:rFonts w:ascii="SimSun" w:eastAsia="SimSun" w:hAnsi="SimSun" w:cs="SimSun" w:hint="eastAsia"/>
          <w:sz w:val="24"/>
          <w:szCs w:val="24"/>
          <w:lang w:eastAsia="zh-CN"/>
        </w:rPr>
        <w:t>的进展</w:t>
      </w:r>
      <w:r w:rsidRPr="00BF36CF">
        <w:rPr>
          <w:rStyle w:val="FootnoteReference"/>
          <w:rFonts w:eastAsia="SimSun"/>
          <w:iCs/>
          <w:kern w:val="22"/>
          <w:sz w:val="24"/>
          <w:szCs w:val="24"/>
        </w:rPr>
        <w:footnoteReference w:id="106"/>
      </w:r>
      <w:r w:rsidR="00841E07" w:rsidRPr="00BF36CF">
        <w:rPr>
          <w:rFonts w:ascii="SimSun" w:eastAsia="SimSun" w:hAnsi="SimSun" w:cs="SimSun" w:hint="eastAsia"/>
          <w:sz w:val="24"/>
          <w:szCs w:val="24"/>
          <w:lang w:eastAsia="zh-CN"/>
        </w:rPr>
        <w:t>。</w:t>
      </w:r>
    </w:p>
    <w:p w14:paraId="0264848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小额赠款方案</w:t>
      </w:r>
    </w:p>
    <w:p w14:paraId="653C3595" w14:textId="2E0ACF22"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88.</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继续将全球环境基金的小额赠款方案扩大到其他发展中国家、特别是最不发达国家和小岛屿发展中国家</w:t>
      </w:r>
      <w:r w:rsidRPr="00BF36CF">
        <w:rPr>
          <w:rFonts w:eastAsia="SimSun"/>
          <w:snapToGrid w:val="0"/>
          <w:sz w:val="24"/>
          <w:vertAlign w:val="superscript"/>
        </w:rPr>
        <w:footnoteReference w:id="107"/>
      </w:r>
      <w:r w:rsidR="00841E07" w:rsidRPr="00BF36CF">
        <w:rPr>
          <w:rFonts w:ascii="SimSun" w:eastAsia="SimSun" w:hAnsi="SimSun" w:cs="SimSun" w:hint="eastAsia"/>
          <w:snapToGrid w:val="0"/>
          <w:kern w:val="22"/>
          <w:sz w:val="24"/>
          <w:lang w:eastAsia="zh-CN"/>
        </w:rPr>
        <w:t>。</w:t>
      </w:r>
    </w:p>
    <w:p w14:paraId="51E0847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lastRenderedPageBreak/>
        <w:t>货币风险</w:t>
      </w:r>
    </w:p>
    <w:p w14:paraId="2D4703A7" w14:textId="51BFD406" w:rsidR="00DA73C7" w:rsidRPr="00BF36CF" w:rsidRDefault="00DA73C7" w:rsidP="00DA73C7">
      <w:pPr>
        <w:spacing w:before="120" w:after="120"/>
        <w:rPr>
          <w:rFonts w:eastAsia="SimSun"/>
          <w:snapToGrid w:val="0"/>
          <w:kern w:val="18"/>
          <w:sz w:val="24"/>
          <w:lang w:eastAsia="zh-CN"/>
        </w:rPr>
      </w:pPr>
      <w:r w:rsidRPr="00BF36CF">
        <w:rPr>
          <w:rFonts w:eastAsia="SimSun"/>
          <w:snapToGrid w:val="0"/>
          <w:kern w:val="22"/>
          <w:sz w:val="24"/>
          <w:lang w:eastAsia="zh-CN"/>
        </w:rPr>
        <w:t>89.</w:t>
      </w:r>
      <w:r w:rsidRPr="00BF36CF">
        <w:rPr>
          <w:rFonts w:eastAsia="SimSun"/>
          <w:snapToGrid w:val="0"/>
          <w:kern w:val="22"/>
          <w:sz w:val="24"/>
          <w:lang w:eastAsia="zh-CN"/>
        </w:rPr>
        <w:tab/>
      </w:r>
      <w:r w:rsidRPr="00BF36CF">
        <w:rPr>
          <w:rFonts w:ascii="SimSun" w:eastAsia="SimSun" w:hAnsi="SimSun" w:cs="SimSun" w:hint="eastAsia"/>
          <w:sz w:val="24"/>
          <w:lang w:eastAsia="zh-CN"/>
        </w:rPr>
        <w:t>考虑如何采取措施减轻可能的风险，包括货币风险，以避免对未来向所有全环基金受援国提供财</w:t>
      </w:r>
      <w:r w:rsidR="00D01B19">
        <w:rPr>
          <w:rFonts w:ascii="SimSun" w:eastAsia="SimSun" w:hAnsi="SimSun" w:cs="SimSun" w:hint="eastAsia"/>
          <w:sz w:val="24"/>
          <w:lang w:eastAsia="zh-CN"/>
        </w:rPr>
        <w:t>务</w:t>
      </w:r>
      <w:r w:rsidRPr="00BF36CF">
        <w:rPr>
          <w:rFonts w:ascii="SimSun" w:eastAsia="SimSun" w:hAnsi="SimSun" w:cs="SimSun" w:hint="eastAsia"/>
          <w:sz w:val="24"/>
          <w:lang w:eastAsia="zh-CN"/>
        </w:rPr>
        <w:t>援助的充资期间造成潜在的负面影响，同时要充分考虑到《公约》第</w:t>
      </w:r>
      <w:r w:rsidRPr="00BF36CF">
        <w:rPr>
          <w:rFonts w:eastAsia="SimSun"/>
          <w:sz w:val="24"/>
          <w:lang w:eastAsia="zh-CN"/>
        </w:rPr>
        <w:t>20</w:t>
      </w:r>
      <w:r w:rsidRPr="00BF36CF">
        <w:rPr>
          <w:rFonts w:ascii="SimSun" w:eastAsia="SimSun" w:hAnsi="SimSun" w:cs="SimSun" w:hint="eastAsia"/>
          <w:sz w:val="24"/>
          <w:lang w:eastAsia="zh-CN"/>
        </w:rPr>
        <w:t>条第</w:t>
      </w:r>
      <w:r w:rsidRPr="00BF36CF">
        <w:rPr>
          <w:rFonts w:eastAsia="SimSun"/>
          <w:sz w:val="24"/>
          <w:lang w:eastAsia="zh-CN"/>
        </w:rPr>
        <w:t>5</w:t>
      </w:r>
      <w:r w:rsidRPr="00BF36CF">
        <w:rPr>
          <w:rFonts w:ascii="SimSun" w:eastAsia="SimSun" w:hAnsi="SimSun" w:cs="SimSun" w:hint="eastAsia"/>
          <w:sz w:val="24"/>
          <w:lang w:eastAsia="zh-CN"/>
        </w:rPr>
        <w:t>和第</w:t>
      </w:r>
      <w:r w:rsidRPr="00BF36CF">
        <w:rPr>
          <w:rFonts w:eastAsia="SimSun"/>
          <w:sz w:val="24"/>
          <w:lang w:eastAsia="zh-CN"/>
        </w:rPr>
        <w:t>6</w:t>
      </w:r>
      <w:r w:rsidRPr="00BF36CF">
        <w:rPr>
          <w:rFonts w:ascii="SimSun" w:eastAsia="SimSun" w:hAnsi="SimSun" w:cs="SimSun" w:hint="eastAsia"/>
          <w:sz w:val="24"/>
          <w:lang w:eastAsia="zh-CN"/>
        </w:rPr>
        <w:t>款的规定</w:t>
      </w:r>
      <w:r w:rsidRPr="00BF36CF">
        <w:rPr>
          <w:rStyle w:val="FootnoteReference"/>
          <w:rFonts w:eastAsia="SimSun"/>
          <w:snapToGrid w:val="0"/>
          <w:kern w:val="22"/>
          <w:sz w:val="24"/>
        </w:rPr>
        <w:footnoteReference w:id="108"/>
      </w:r>
      <w:r w:rsidR="00841E07" w:rsidRPr="00BF36CF">
        <w:rPr>
          <w:rFonts w:ascii="SimSun" w:eastAsia="SimSun" w:hAnsi="SimSun" w:cs="SimSun" w:hint="eastAsia"/>
          <w:sz w:val="24"/>
          <w:lang w:eastAsia="zh-CN"/>
        </w:rPr>
        <w:t>。</w:t>
      </w:r>
    </w:p>
    <w:p w14:paraId="1863F483"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统筹方法</w:t>
      </w:r>
    </w:p>
    <w:p w14:paraId="430A5051" w14:textId="2E6818A8" w:rsidR="00DA73C7" w:rsidRPr="00BF36CF" w:rsidRDefault="00DA73C7" w:rsidP="00DA73C7">
      <w:pPr>
        <w:spacing w:before="120"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0</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继续并进一步增强综合方案编制，管理实施有关的多边环境协定及《</w:t>
      </w:r>
      <w:r w:rsidRPr="00BF36CF">
        <w:rPr>
          <w:rFonts w:eastAsia="SimSun"/>
          <w:snapToGrid w:val="0"/>
          <w:kern w:val="22"/>
          <w:sz w:val="24"/>
          <w:lang w:eastAsia="zh-CN"/>
        </w:rPr>
        <w:t>2030</w:t>
      </w:r>
      <w:r w:rsidRPr="00BF36CF">
        <w:rPr>
          <w:rFonts w:ascii="SimSun" w:eastAsia="SimSun" w:hAnsi="SimSun" w:cs="SimSun" w:hint="eastAsia"/>
          <w:snapToGrid w:val="0"/>
          <w:kern w:val="22"/>
          <w:sz w:val="24"/>
          <w:lang w:eastAsia="zh-CN"/>
        </w:rPr>
        <w:t>年可持续发展议程》及其《可持续发展目标》，尤其是可持续发展目标</w:t>
      </w:r>
      <w:r w:rsidRPr="00BF36CF">
        <w:rPr>
          <w:rFonts w:eastAsia="SimSun"/>
          <w:snapToGrid w:val="0"/>
          <w:kern w:val="22"/>
          <w:sz w:val="24"/>
          <w:lang w:eastAsia="zh-CN"/>
        </w:rPr>
        <w:t>14</w:t>
      </w:r>
      <w:r w:rsidRPr="00BF36CF">
        <w:rPr>
          <w:rFonts w:ascii="SimSun" w:eastAsia="SimSun" w:hAnsi="SimSun" w:cs="SimSun" w:hint="eastAsia"/>
          <w:snapToGrid w:val="0"/>
          <w:kern w:val="22"/>
          <w:sz w:val="24"/>
          <w:lang w:eastAsia="zh-CN"/>
        </w:rPr>
        <w:t>和</w:t>
      </w:r>
      <w:r w:rsidRPr="00BF36CF">
        <w:rPr>
          <w:rFonts w:eastAsia="SimSun"/>
          <w:snapToGrid w:val="0"/>
          <w:kern w:val="22"/>
          <w:sz w:val="24"/>
          <w:lang w:eastAsia="zh-CN"/>
        </w:rPr>
        <w:t>15</w:t>
      </w:r>
      <w:r w:rsidRPr="00BF36CF">
        <w:rPr>
          <w:rFonts w:ascii="SimSun" w:eastAsia="SimSun" w:hAnsi="SimSun" w:cs="SimSun" w:hint="eastAsia"/>
          <w:snapToGrid w:val="0"/>
          <w:kern w:val="22"/>
          <w:sz w:val="24"/>
          <w:lang w:eastAsia="zh-CN"/>
        </w:rPr>
        <w:t>的机会</w:t>
      </w:r>
      <w:r w:rsidRPr="00BF36CF">
        <w:rPr>
          <w:rStyle w:val="FootnoteReference"/>
          <w:rFonts w:eastAsia="SimSun"/>
          <w:snapToGrid w:val="0"/>
          <w:kern w:val="22"/>
          <w:sz w:val="24"/>
        </w:rPr>
        <w:footnoteReference w:id="109"/>
      </w:r>
      <w:r w:rsidR="00841E07" w:rsidRPr="00BF36CF">
        <w:rPr>
          <w:rFonts w:ascii="SimSun" w:eastAsia="SimSun" w:hAnsi="SimSun" w:cs="SimSun" w:hint="eastAsia"/>
          <w:snapToGrid w:val="0"/>
          <w:kern w:val="22"/>
          <w:sz w:val="24"/>
          <w:lang w:eastAsia="zh-CN"/>
        </w:rPr>
        <w:t>。</w:t>
      </w:r>
    </w:p>
    <w:p w14:paraId="7DB81906"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kern w:val="22"/>
          <w:sz w:val="24"/>
          <w:lang w:eastAsia="zh-CN"/>
        </w:rPr>
        <w:t>解决冲突</w:t>
      </w:r>
    </w:p>
    <w:p w14:paraId="1AA50713" w14:textId="4CB7554E" w:rsidR="00DA73C7" w:rsidRPr="00BF36CF" w:rsidRDefault="00DA73C7" w:rsidP="00DA73C7">
      <w:pPr>
        <w:spacing w:before="120" w:after="120"/>
        <w:rPr>
          <w:rFonts w:eastAsia="SimSun"/>
          <w:kern w:val="22"/>
          <w:sz w:val="24"/>
          <w:lang w:eastAsia="zh-CN"/>
        </w:rPr>
      </w:pPr>
      <w:r w:rsidRPr="00BF36CF">
        <w:rPr>
          <w:rFonts w:eastAsia="SimSun"/>
          <w:kern w:val="22"/>
          <w:sz w:val="24"/>
          <w:lang w:eastAsia="zh-CN"/>
        </w:rPr>
        <w:t>9</w:t>
      </w:r>
      <w:r w:rsidR="00741EFF" w:rsidRPr="00BF36CF">
        <w:rPr>
          <w:rFonts w:eastAsia="SimSun"/>
          <w:kern w:val="22"/>
          <w:sz w:val="24"/>
          <w:lang w:eastAsia="zh-CN"/>
        </w:rPr>
        <w:t>1</w:t>
      </w:r>
      <w:r w:rsidRPr="00BF36CF">
        <w:rPr>
          <w:rFonts w:eastAsia="SimSun"/>
          <w:kern w:val="22"/>
          <w:sz w:val="24"/>
          <w:lang w:eastAsia="zh-CN"/>
        </w:rPr>
        <w:t>.</w:t>
      </w:r>
      <w:r w:rsidRPr="00BF36CF">
        <w:rPr>
          <w:rFonts w:eastAsia="SimSun"/>
          <w:kern w:val="22"/>
          <w:sz w:val="24"/>
          <w:lang w:eastAsia="zh-CN"/>
        </w:rPr>
        <w:tab/>
      </w:r>
      <w:r w:rsidRPr="00BF36CF">
        <w:rPr>
          <w:rFonts w:ascii="SimSun" w:eastAsia="SimSun" w:hAnsi="SimSun" w:cs="SimSun" w:hint="eastAsia"/>
          <w:kern w:val="22"/>
          <w:sz w:val="24"/>
          <w:lang w:eastAsia="zh-CN"/>
        </w:rPr>
        <w:t>提高对解决冲突专员处理与财务机制运作相关的投诉的现有程序的认识</w:t>
      </w:r>
      <w:r w:rsidRPr="00BF36CF">
        <w:rPr>
          <w:rStyle w:val="FootnoteReference"/>
          <w:rFonts w:eastAsia="SimSun"/>
          <w:iCs/>
          <w:spacing w:val="-4"/>
          <w:kern w:val="22"/>
          <w:sz w:val="24"/>
        </w:rPr>
        <w:footnoteReference w:id="110"/>
      </w:r>
      <w:r w:rsidR="00841E07" w:rsidRPr="00BF36CF">
        <w:rPr>
          <w:rFonts w:ascii="SimSun" w:eastAsia="SimSun" w:hAnsi="SimSun" w:cs="SimSun" w:hint="eastAsia"/>
          <w:kern w:val="22"/>
          <w:sz w:val="24"/>
          <w:lang w:eastAsia="zh-CN"/>
        </w:rPr>
        <w:t>。</w:t>
      </w:r>
    </w:p>
    <w:p w14:paraId="480D1C2C" w14:textId="77777777" w:rsidR="00DA73C7" w:rsidRPr="00BF36CF" w:rsidRDefault="00DA73C7" w:rsidP="00DA73C7">
      <w:pPr>
        <w:pStyle w:val="Heading3"/>
        <w:tabs>
          <w:tab w:val="clear" w:pos="567"/>
        </w:tabs>
        <w:rPr>
          <w:rFonts w:eastAsia="KaiTi"/>
          <w:i w:val="0"/>
          <w:iCs w:val="0"/>
          <w:snapToGrid w:val="0"/>
          <w:sz w:val="24"/>
          <w:lang w:eastAsia="zh-CN"/>
        </w:rPr>
      </w:pPr>
      <w:bookmarkStart w:id="29" w:name="_Toc118810880"/>
      <w:r w:rsidRPr="00BF36CF">
        <w:rPr>
          <w:rFonts w:eastAsia="KaiTi" w:hint="eastAsia"/>
          <w:i w:val="0"/>
          <w:iCs w:val="0"/>
          <w:sz w:val="24"/>
          <w:lang w:eastAsia="zh-CN"/>
        </w:rPr>
        <w:t>第</w:t>
      </w:r>
      <w:r w:rsidRPr="00BF36CF">
        <w:rPr>
          <w:rFonts w:eastAsia="KaiTi"/>
          <w:i w:val="0"/>
          <w:iCs w:val="0"/>
          <w:sz w:val="24"/>
          <w:lang w:eastAsia="zh-CN"/>
        </w:rPr>
        <w:t>22</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与其他国际公约的关系</w:t>
      </w:r>
      <w:bookmarkEnd w:id="29"/>
    </w:p>
    <w:p w14:paraId="39FEADA2" w14:textId="1ACD10C3"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2</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增进相关多边环境协定间的协同作用的项目和活动</w:t>
      </w:r>
      <w:r w:rsidRPr="00BF36CF">
        <w:rPr>
          <w:rFonts w:eastAsia="SimSun"/>
          <w:snapToGrid w:val="0"/>
          <w:kern w:val="22"/>
          <w:sz w:val="24"/>
          <w:vertAlign w:val="superscript"/>
        </w:rPr>
        <w:footnoteReference w:id="111"/>
      </w:r>
      <w:r w:rsidR="00841E07" w:rsidRPr="00BF36CF">
        <w:rPr>
          <w:rFonts w:ascii="SimSun" w:eastAsia="SimSun" w:hAnsi="SimSun" w:cs="SimSun" w:hint="eastAsia"/>
          <w:snapToGrid w:val="0"/>
          <w:kern w:val="22"/>
          <w:sz w:val="24"/>
          <w:lang w:eastAsia="zh-CN"/>
        </w:rPr>
        <w:t>。</w:t>
      </w:r>
    </w:p>
    <w:p w14:paraId="7A57FE08" w14:textId="77777777" w:rsidR="00DA73C7" w:rsidRPr="00BF36CF" w:rsidRDefault="00DA73C7" w:rsidP="00DA73C7">
      <w:pPr>
        <w:pStyle w:val="Heading3"/>
        <w:tabs>
          <w:tab w:val="clear" w:pos="567"/>
        </w:tabs>
        <w:rPr>
          <w:rFonts w:eastAsia="KaiTi"/>
          <w:i w:val="0"/>
          <w:iCs w:val="0"/>
          <w:snapToGrid w:val="0"/>
          <w:sz w:val="24"/>
          <w:lang w:eastAsia="zh-CN"/>
        </w:rPr>
      </w:pPr>
      <w:bookmarkStart w:id="30" w:name="_Toc118810881"/>
      <w:r w:rsidRPr="00BF36CF">
        <w:rPr>
          <w:rFonts w:eastAsia="KaiTi" w:hint="eastAsia"/>
          <w:i w:val="0"/>
          <w:iCs w:val="0"/>
          <w:sz w:val="24"/>
          <w:lang w:eastAsia="zh-CN"/>
        </w:rPr>
        <w:t>第</w:t>
      </w:r>
      <w:r w:rsidRPr="00BF36CF">
        <w:rPr>
          <w:rFonts w:eastAsia="KaiTi"/>
          <w:i w:val="0"/>
          <w:iCs w:val="0"/>
          <w:sz w:val="24"/>
          <w:lang w:eastAsia="zh-CN"/>
        </w:rPr>
        <w:t>26</w:t>
      </w:r>
      <w:r w:rsidRPr="00BF36CF">
        <w:rPr>
          <w:rFonts w:eastAsia="KaiTi" w:hint="eastAsia"/>
          <w:i w:val="0"/>
          <w:iCs w:val="0"/>
          <w:sz w:val="24"/>
          <w:lang w:eastAsia="zh-CN"/>
        </w:rPr>
        <w:t>条</w:t>
      </w:r>
      <w:r w:rsidRPr="00BF36CF">
        <w:rPr>
          <w:rFonts w:eastAsia="KaiTi" w:hint="eastAsia"/>
          <w:i w:val="0"/>
          <w:iCs w:val="0"/>
          <w:sz w:val="24"/>
          <w:lang w:eastAsia="zh-CN"/>
        </w:rPr>
        <w:t xml:space="preserve"> </w:t>
      </w:r>
      <w:r w:rsidRPr="00BF36CF">
        <w:rPr>
          <w:rFonts w:eastAsia="KaiTi"/>
          <w:i w:val="0"/>
          <w:iCs w:val="0"/>
          <w:sz w:val="24"/>
          <w:lang w:eastAsia="zh-CN"/>
        </w:rPr>
        <w:t xml:space="preserve"> </w:t>
      </w:r>
      <w:r w:rsidRPr="00BF36CF">
        <w:rPr>
          <w:rFonts w:eastAsia="KaiTi" w:hint="eastAsia"/>
          <w:i w:val="0"/>
          <w:iCs w:val="0"/>
          <w:sz w:val="24"/>
          <w:lang w:eastAsia="zh-CN"/>
        </w:rPr>
        <w:t>报告</w:t>
      </w:r>
      <w:bookmarkEnd w:id="30"/>
    </w:p>
    <w:p w14:paraId="1CB98579" w14:textId="1152CAE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3</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及时和迅速地</w:t>
      </w:r>
      <w:r w:rsidRPr="00BF36CF">
        <w:rPr>
          <w:rStyle w:val="FootnoteReference"/>
          <w:rFonts w:eastAsia="SimSun"/>
          <w:snapToGrid w:val="0"/>
          <w:kern w:val="22"/>
          <w:sz w:val="24"/>
        </w:rPr>
        <w:footnoteReference w:id="112"/>
      </w:r>
      <w:r w:rsidRPr="00BF36CF">
        <w:rPr>
          <w:rFonts w:ascii="SimSun" w:eastAsia="SimSun" w:hAnsi="SimSun" w:cs="SimSun" w:hint="eastAsia"/>
          <w:snapToGrid w:val="0"/>
          <w:kern w:val="22"/>
          <w:sz w:val="24"/>
          <w:lang w:eastAsia="zh-CN"/>
        </w:rPr>
        <w:t xml:space="preserve"> 编制未来的国家报告</w:t>
      </w:r>
      <w:r w:rsidRPr="00BF36CF">
        <w:rPr>
          <w:rFonts w:eastAsia="SimSun"/>
          <w:snapToGrid w:val="0"/>
          <w:kern w:val="22"/>
          <w:sz w:val="24"/>
          <w:vertAlign w:val="superscript"/>
        </w:rPr>
        <w:footnoteReference w:id="113"/>
      </w:r>
      <w:r w:rsidR="00841E07" w:rsidRPr="00BF36CF">
        <w:rPr>
          <w:rFonts w:ascii="SimSun" w:eastAsia="SimSun" w:hAnsi="SimSun" w:cs="SimSun" w:hint="eastAsia"/>
          <w:snapToGrid w:val="0"/>
          <w:kern w:val="22"/>
          <w:sz w:val="24"/>
          <w:lang w:eastAsia="zh-CN"/>
        </w:rPr>
        <w:t>。</w:t>
      </w:r>
    </w:p>
    <w:p w14:paraId="14424382" w14:textId="77777777" w:rsidR="00DA73C7" w:rsidRPr="00BF36CF" w:rsidRDefault="00DA73C7" w:rsidP="00DA73C7">
      <w:pPr>
        <w:pStyle w:val="Heading2"/>
        <w:tabs>
          <w:tab w:val="clear" w:pos="720"/>
        </w:tabs>
        <w:rPr>
          <w:rFonts w:eastAsia="SimSun"/>
          <w:snapToGrid w:val="0"/>
          <w:sz w:val="24"/>
          <w:lang w:eastAsia="zh-CN"/>
        </w:rPr>
      </w:pPr>
      <w:bookmarkStart w:id="31" w:name="_Toc259455679"/>
      <w:bookmarkStart w:id="32" w:name="_Toc260384329"/>
      <w:bookmarkStart w:id="33" w:name="_Toc263089319"/>
      <w:bookmarkStart w:id="34" w:name="_Toc118810882"/>
      <w:bookmarkStart w:id="35" w:name="_Toc257060636"/>
      <w:bookmarkStart w:id="36" w:name="_Toc259455705"/>
      <w:bookmarkStart w:id="37" w:name="_Toc260384356"/>
      <w:bookmarkStart w:id="38" w:name="_Toc263089346"/>
      <w:r w:rsidRPr="00BF36CF">
        <w:rPr>
          <w:rFonts w:eastAsia="SimSun"/>
          <w:iCs w:val="0"/>
          <w:snapToGrid w:val="0"/>
          <w:sz w:val="24"/>
          <w:lang w:eastAsia="zh-CN"/>
        </w:rPr>
        <w:t>C.</w:t>
      </w:r>
      <w:r w:rsidRPr="00BF36CF">
        <w:rPr>
          <w:rFonts w:eastAsia="SimSun"/>
          <w:iCs w:val="0"/>
          <w:snapToGrid w:val="0"/>
          <w:sz w:val="24"/>
          <w:lang w:eastAsia="zh-CN"/>
        </w:rPr>
        <w:tab/>
      </w:r>
      <w:bookmarkEnd w:id="31"/>
      <w:bookmarkEnd w:id="32"/>
      <w:bookmarkEnd w:id="33"/>
      <w:r w:rsidRPr="00BF36CF">
        <w:rPr>
          <w:rFonts w:eastAsia="SimSun"/>
          <w:sz w:val="24"/>
          <w:lang w:eastAsia="zh-CN"/>
        </w:rPr>
        <w:t>资格标准</w:t>
      </w:r>
      <w:bookmarkEnd w:id="34"/>
    </w:p>
    <w:p w14:paraId="4D248FD1" w14:textId="74056404" w:rsidR="00DA73C7" w:rsidRPr="00BF36CF" w:rsidRDefault="00DA73C7" w:rsidP="00DA73C7">
      <w:pPr>
        <w:pStyle w:val="Heading4"/>
        <w:rPr>
          <w:rFonts w:ascii="Times New Roman" w:eastAsia="SimSun" w:hAnsi="Times New Roman" w:cs="Times New Roman"/>
          <w:i w:val="0"/>
          <w:iCs/>
          <w:snapToGrid w:val="0"/>
          <w:kern w:val="22"/>
          <w:sz w:val="24"/>
          <w:lang w:eastAsia="zh-CN"/>
        </w:rPr>
      </w:pPr>
      <w:r w:rsidRPr="00BF36CF">
        <w:rPr>
          <w:rFonts w:ascii="Times New Roman" w:eastAsia="SimSun" w:hAnsi="Times New Roman" w:cs="Times New Roman"/>
          <w:i w:val="0"/>
          <w:iCs/>
          <w:sz w:val="24"/>
          <w:lang w:eastAsia="zh-CN"/>
        </w:rPr>
        <w:t>《生物多样性公约》</w:t>
      </w:r>
      <w:r w:rsidRPr="00BF36CF">
        <w:rPr>
          <w:rFonts w:ascii="Times New Roman" w:eastAsia="SimSun" w:hAnsi="Times New Roman" w:cs="Times New Roman"/>
          <w:i w:val="0"/>
          <w:iCs/>
          <w:snapToGrid w:val="0"/>
          <w:kern w:val="22"/>
          <w:sz w:val="24"/>
          <w:vertAlign w:val="superscript"/>
        </w:rPr>
        <w:footnoteReference w:id="114"/>
      </w:r>
    </w:p>
    <w:p w14:paraId="0EAE2A9B" w14:textId="6BB51DE1"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4</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z w:val="24"/>
          <w:lang w:eastAsia="zh-CN"/>
        </w:rPr>
        <w:t>只有作为《公约》缔约方的发展中国家才有资格在《公约》对其生效后获得资金。根据《公约》的规定，致力于实现保护生物多样性和持续利用其构成部分目标的项目才有资格通过体制结构获得财</w:t>
      </w:r>
      <w:r w:rsidR="00D01B19">
        <w:rPr>
          <w:rFonts w:ascii="SimSun" w:eastAsia="SimSun" w:hAnsi="SimSun" w:cs="SimSun" w:hint="eastAsia"/>
          <w:sz w:val="24"/>
          <w:lang w:eastAsia="zh-CN"/>
        </w:rPr>
        <w:t>务</w:t>
      </w:r>
      <w:r w:rsidRPr="00BF36CF">
        <w:rPr>
          <w:rFonts w:ascii="SimSun" w:eastAsia="SimSun" w:hAnsi="SimSun" w:cs="SimSun" w:hint="eastAsia"/>
          <w:sz w:val="24"/>
          <w:lang w:eastAsia="zh-CN"/>
        </w:rPr>
        <w:t>支助。</w:t>
      </w:r>
    </w:p>
    <w:p w14:paraId="4AA54271" w14:textId="096FEB1B" w:rsidR="00DA73C7" w:rsidRPr="00BF36CF" w:rsidRDefault="00DA73C7" w:rsidP="00DA73C7">
      <w:pPr>
        <w:spacing w:after="120"/>
        <w:rPr>
          <w:rFonts w:eastAsia="SimSun"/>
          <w:snapToGrid w:val="0"/>
          <w:kern w:val="18"/>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5</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z w:val="24"/>
          <w:lang w:eastAsia="zh-CN"/>
        </w:rPr>
        <w:t>全球环境基金继续向经济转型国家缔约方的与生物多样性有关的项目提供资金。</w:t>
      </w:r>
    </w:p>
    <w:p w14:paraId="40F2C37D" w14:textId="77777777" w:rsidR="00DA73C7" w:rsidRPr="00BF36CF" w:rsidRDefault="00DA73C7" w:rsidP="00DA73C7">
      <w:pPr>
        <w:pStyle w:val="Heading4"/>
        <w:rPr>
          <w:rFonts w:ascii="Times New Roman" w:eastAsia="SimSun" w:hAnsi="Times New Roman" w:cs="Times New Roman"/>
          <w:i w:val="0"/>
          <w:iCs/>
          <w:snapToGrid w:val="0"/>
          <w:kern w:val="22"/>
          <w:sz w:val="24"/>
          <w:lang w:eastAsia="zh-CN"/>
        </w:rPr>
      </w:pPr>
      <w:r w:rsidRPr="00BF36CF">
        <w:rPr>
          <w:rFonts w:ascii="Times New Roman" w:eastAsia="SimSun" w:hAnsi="Times New Roman" w:cs="Times New Roman"/>
          <w:i w:val="0"/>
          <w:iCs/>
          <w:sz w:val="24"/>
          <w:lang w:eastAsia="zh-CN"/>
        </w:rPr>
        <w:t>《卡塔赫纳生物安全议定书》</w:t>
      </w:r>
      <w:r w:rsidRPr="00FC6CA2">
        <w:rPr>
          <w:rFonts w:ascii="Times New Roman" w:eastAsia="SimSun" w:hAnsi="Times New Roman" w:cs="Times New Roman"/>
          <w:b w:val="0"/>
          <w:bCs w:val="0"/>
          <w:i w:val="0"/>
          <w:iCs/>
          <w:snapToGrid w:val="0"/>
          <w:kern w:val="22"/>
          <w:sz w:val="24"/>
          <w:vertAlign w:val="superscript"/>
        </w:rPr>
        <w:footnoteReference w:id="115"/>
      </w:r>
    </w:p>
    <w:p w14:paraId="3C427577" w14:textId="2098C211" w:rsidR="00DA73C7" w:rsidRPr="00BF36CF" w:rsidRDefault="00DA73C7" w:rsidP="00DA73C7">
      <w:pPr>
        <w:spacing w:after="120"/>
        <w:rPr>
          <w:rFonts w:ascii="SimSun" w:eastAsia="SimSun" w:hAnsi="SimSun" w:cs="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6</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《卡塔赫纳生物安全议定书》缔约方中的所有发展中国家，特别是最不发达国家和小岛屿发展中国家以及经济转型国家，包括</w:t>
      </w:r>
      <w:r w:rsidR="00796D0A">
        <w:rPr>
          <w:rFonts w:ascii="SimSun" w:eastAsia="SimSun" w:hAnsi="SimSun" w:cs="SimSun" w:hint="eastAsia"/>
          <w:snapToGrid w:val="0"/>
          <w:kern w:val="22"/>
          <w:sz w:val="24"/>
          <w:lang w:eastAsia="zh-CN"/>
        </w:rPr>
        <w:t>其中</w:t>
      </w:r>
      <w:r w:rsidR="007174CF">
        <w:rPr>
          <w:rFonts w:ascii="SimSun" w:eastAsia="SimSun" w:hAnsi="SimSun" w:cs="SimSun" w:hint="eastAsia"/>
          <w:snapToGrid w:val="0"/>
          <w:kern w:val="22"/>
          <w:sz w:val="24"/>
          <w:lang w:eastAsia="zh-CN"/>
        </w:rPr>
        <w:t>的</w:t>
      </w:r>
      <w:r w:rsidRPr="00BF36CF">
        <w:rPr>
          <w:rFonts w:ascii="SimSun" w:eastAsia="SimSun" w:hAnsi="SimSun" w:cs="SimSun" w:hint="eastAsia"/>
          <w:snapToGrid w:val="0"/>
          <w:kern w:val="22"/>
          <w:sz w:val="24"/>
          <w:lang w:eastAsia="zh-CN"/>
        </w:rPr>
        <w:t>起源地中心和遗传多样性中心国家，有资格获得全球环境基金提供的资金。</w:t>
      </w:r>
    </w:p>
    <w:p w14:paraId="5CA13503" w14:textId="19E17815"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9</w:t>
      </w:r>
      <w:r w:rsidR="00741EFF" w:rsidRPr="00BF36CF">
        <w:rPr>
          <w:rFonts w:eastAsia="SimSun"/>
          <w:snapToGrid w:val="0"/>
          <w:kern w:val="22"/>
          <w:sz w:val="24"/>
          <w:lang w:eastAsia="zh-CN"/>
        </w:rPr>
        <w:t>7</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《公约》缔约方中的所有发展中国家，特别是最不发达国家和小岛屿发展中国家以及经济转型国家，包括</w:t>
      </w:r>
      <w:r w:rsidR="007174CF">
        <w:rPr>
          <w:rFonts w:ascii="SimSun" w:eastAsia="SimSun" w:hAnsi="SimSun" w:cs="SimSun" w:hint="eastAsia"/>
          <w:snapToGrid w:val="0"/>
          <w:kern w:val="22"/>
          <w:sz w:val="24"/>
          <w:lang w:eastAsia="zh-CN"/>
        </w:rPr>
        <w:t>其中的</w:t>
      </w:r>
      <w:r w:rsidRPr="00BF36CF">
        <w:rPr>
          <w:rFonts w:ascii="SimSun" w:eastAsia="SimSun" w:hAnsi="SimSun" w:cs="SimSun" w:hint="eastAsia"/>
          <w:snapToGrid w:val="0"/>
          <w:kern w:val="22"/>
          <w:sz w:val="24"/>
          <w:lang w:eastAsia="zh-CN"/>
        </w:rPr>
        <w:t>起源地中心和遗传多样性</w:t>
      </w:r>
      <w:r w:rsidR="007174CF">
        <w:rPr>
          <w:rFonts w:ascii="SimSun" w:eastAsia="SimSun" w:hAnsi="SimSun" w:cs="SimSun" w:hint="eastAsia"/>
          <w:snapToGrid w:val="0"/>
          <w:kern w:val="22"/>
          <w:sz w:val="24"/>
          <w:lang w:eastAsia="zh-CN"/>
        </w:rPr>
        <w:t>中新</w:t>
      </w:r>
      <w:r w:rsidRPr="00BF36CF">
        <w:rPr>
          <w:rFonts w:ascii="SimSun" w:eastAsia="SimSun" w:hAnsi="SimSun" w:cs="SimSun" w:hint="eastAsia"/>
          <w:snapToGrid w:val="0"/>
          <w:kern w:val="22"/>
          <w:sz w:val="24"/>
          <w:lang w:eastAsia="zh-CN"/>
        </w:rPr>
        <w:t>国家，如果做出成为《议定书》缔约方的明确政治承诺，也将有资格获得全球环境基金提供的资金，以制订国家生物安全纲领和建立本国的生物安全信息交换所及开发从非缔约方转变为缔约方所需要的其他机构</w:t>
      </w:r>
      <w:r w:rsidRPr="00BF36CF">
        <w:rPr>
          <w:rFonts w:ascii="SimSun" w:eastAsia="SimSun" w:hAnsi="SimSun" w:cs="SimSun" w:hint="eastAsia"/>
          <w:snapToGrid w:val="0"/>
          <w:kern w:val="22"/>
          <w:sz w:val="24"/>
          <w:lang w:eastAsia="zh-CN"/>
        </w:rPr>
        <w:lastRenderedPageBreak/>
        <w:t>方面的能力。为了证明上述政治承诺，可以用书面形式向执行秘书保证，该国打算一旦完成接受资助的活动，即成为《</w:t>
      </w:r>
      <w:r w:rsidR="007174CF">
        <w:rPr>
          <w:rFonts w:ascii="SimSun" w:eastAsia="SimSun" w:hAnsi="SimSun" w:cs="SimSun" w:hint="eastAsia"/>
          <w:snapToGrid w:val="0"/>
          <w:kern w:val="22"/>
          <w:sz w:val="24"/>
          <w:lang w:eastAsia="zh-CN"/>
        </w:rPr>
        <w:t>卡塔赫纳</w:t>
      </w:r>
      <w:r w:rsidRPr="00BF36CF">
        <w:rPr>
          <w:rFonts w:ascii="SimSun" w:eastAsia="SimSun" w:hAnsi="SimSun" w:cs="SimSun" w:hint="eastAsia"/>
          <w:snapToGrid w:val="0"/>
          <w:kern w:val="22"/>
          <w:sz w:val="24"/>
          <w:lang w:eastAsia="zh-CN"/>
        </w:rPr>
        <w:t>议定书》的缔约方。</w:t>
      </w:r>
    </w:p>
    <w:p w14:paraId="2F7BABAD" w14:textId="462269B8" w:rsidR="00DA73C7" w:rsidRPr="00BF36CF" w:rsidRDefault="00DA73C7" w:rsidP="00DA73C7">
      <w:pPr>
        <w:pStyle w:val="Heading4"/>
        <w:rPr>
          <w:rFonts w:ascii="SimHei" w:eastAsia="SimSun" w:hAnsi="SimHei"/>
          <w:i w:val="0"/>
          <w:iCs/>
          <w:snapToGrid w:val="0"/>
          <w:kern w:val="22"/>
          <w:sz w:val="24"/>
          <w:lang w:eastAsia="zh-CN"/>
        </w:rPr>
      </w:pPr>
      <w:r w:rsidRPr="00BF36CF">
        <w:rPr>
          <w:rFonts w:ascii="SimHei" w:eastAsia="SimSun" w:hAnsi="SimHei" w:cs="SimSun" w:hint="eastAsia"/>
          <w:i w:val="0"/>
          <w:iCs/>
          <w:sz w:val="24"/>
          <w:lang w:eastAsia="zh-CN"/>
        </w:rPr>
        <w:t>《获取和惠益分享名古屋议定书》</w:t>
      </w:r>
      <w:r w:rsidRPr="00BF36CF">
        <w:rPr>
          <w:rFonts w:ascii="SimHei" w:eastAsia="SimSun" w:hAnsi="SimHei"/>
          <w:i w:val="0"/>
          <w:iCs/>
          <w:snapToGrid w:val="0"/>
          <w:kern w:val="22"/>
          <w:sz w:val="24"/>
          <w:vertAlign w:val="superscript"/>
        </w:rPr>
        <w:footnoteReference w:id="116"/>
      </w:r>
    </w:p>
    <w:p w14:paraId="3675E1CB" w14:textId="313E916C" w:rsidR="00DA73C7" w:rsidRPr="00BF36CF" w:rsidRDefault="00DA73C7" w:rsidP="00DA73C7">
      <w:pPr>
        <w:spacing w:after="120"/>
        <w:rPr>
          <w:rFonts w:ascii="SimSun" w:eastAsia="SimSun" w:hAnsi="SimSun" w:cs="SimSun"/>
          <w:snapToGrid w:val="0"/>
          <w:spacing w:val="4"/>
          <w:kern w:val="22"/>
          <w:sz w:val="24"/>
          <w:lang w:eastAsia="zh-CN"/>
        </w:rPr>
      </w:pPr>
      <w:r w:rsidRPr="00BF36CF">
        <w:rPr>
          <w:rFonts w:eastAsia="SimSun"/>
          <w:snapToGrid w:val="0"/>
          <w:spacing w:val="4"/>
          <w:kern w:val="22"/>
          <w:sz w:val="24"/>
          <w:lang w:eastAsia="zh-CN"/>
        </w:rPr>
        <w:t>9</w:t>
      </w:r>
      <w:r w:rsidR="00741EFF" w:rsidRPr="00BF36CF">
        <w:rPr>
          <w:rFonts w:eastAsia="SimSun"/>
          <w:snapToGrid w:val="0"/>
          <w:spacing w:val="4"/>
          <w:kern w:val="22"/>
          <w:sz w:val="24"/>
          <w:lang w:eastAsia="zh-CN"/>
        </w:rPr>
        <w:t>8</w:t>
      </w:r>
      <w:r w:rsidRPr="00BF36CF">
        <w:rPr>
          <w:rFonts w:eastAsia="SimSun"/>
          <w:snapToGrid w:val="0"/>
          <w:spacing w:val="4"/>
          <w:kern w:val="22"/>
          <w:sz w:val="24"/>
          <w:lang w:eastAsia="zh-CN"/>
        </w:rPr>
        <w:t>.</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《名古屋议定书》缔约方中的所有发展中国家，特别是最不发达国家和小岛屿发展中国家以及经济转型国家，均有资格根据全球环境基金的任务规定接受其提供的资金。</w:t>
      </w:r>
    </w:p>
    <w:p w14:paraId="6363E955" w14:textId="50A660EE" w:rsidR="00DA73C7" w:rsidRPr="00BF36CF" w:rsidRDefault="00741EFF" w:rsidP="00DA73C7">
      <w:pPr>
        <w:spacing w:after="120"/>
        <w:rPr>
          <w:rFonts w:eastAsia="SimSun"/>
          <w:snapToGrid w:val="0"/>
          <w:kern w:val="22"/>
          <w:sz w:val="24"/>
          <w:lang w:eastAsia="zh-CN"/>
        </w:rPr>
      </w:pPr>
      <w:r w:rsidRPr="00BF36CF">
        <w:rPr>
          <w:rFonts w:eastAsia="SimSun"/>
          <w:snapToGrid w:val="0"/>
          <w:kern w:val="22"/>
          <w:sz w:val="24"/>
          <w:lang w:eastAsia="zh-CN"/>
        </w:rPr>
        <w:t>99</w:t>
      </w:r>
      <w:r w:rsidR="00DA73C7" w:rsidRPr="00BF36CF">
        <w:rPr>
          <w:rFonts w:eastAsia="SimSun"/>
          <w:snapToGrid w:val="0"/>
          <w:kern w:val="22"/>
          <w:sz w:val="24"/>
          <w:lang w:eastAsia="zh-CN"/>
        </w:rPr>
        <w:t>.</w:t>
      </w:r>
      <w:r w:rsidR="00DA73C7" w:rsidRPr="00BF36CF">
        <w:rPr>
          <w:rFonts w:eastAsia="SimSun"/>
          <w:snapToGrid w:val="0"/>
          <w:kern w:val="22"/>
          <w:sz w:val="24"/>
          <w:lang w:eastAsia="zh-CN"/>
        </w:rPr>
        <w:tab/>
      </w:r>
      <w:r w:rsidR="00DA73C7" w:rsidRPr="00BF36CF">
        <w:rPr>
          <w:rFonts w:ascii="SimSun" w:eastAsia="SimSun" w:hAnsi="SimSun" w:cs="SimSun" w:hint="eastAsia"/>
          <w:snapToGrid w:val="0"/>
          <w:kern w:val="22"/>
          <w:sz w:val="24"/>
          <w:lang w:eastAsia="zh-CN"/>
        </w:rPr>
        <w:t>《公约》缔约方中的所有发展中国家，特别是最不发达国家和小岛屿发展中国家以及经济转型国家，包括</w:t>
      </w:r>
      <w:r w:rsidR="007174CF">
        <w:rPr>
          <w:rFonts w:ascii="SimSun" w:eastAsia="SimSun" w:hAnsi="SimSun" w:cs="SimSun" w:hint="eastAsia"/>
          <w:snapToGrid w:val="0"/>
          <w:kern w:val="22"/>
          <w:sz w:val="24"/>
          <w:lang w:eastAsia="zh-CN"/>
        </w:rPr>
        <w:t>其中的</w:t>
      </w:r>
      <w:r w:rsidR="00DA73C7" w:rsidRPr="00BF36CF">
        <w:rPr>
          <w:rFonts w:ascii="SimSun" w:eastAsia="SimSun" w:hAnsi="SimSun" w:cs="SimSun" w:hint="eastAsia"/>
          <w:snapToGrid w:val="0"/>
          <w:kern w:val="22"/>
          <w:sz w:val="24"/>
          <w:lang w:eastAsia="zh-CN"/>
        </w:rPr>
        <w:t>起源地中心和遗传多样性中心国家，如果对于成为《议定书》缔约方做出明确的政治承诺，也有资格获得全球环境基金提供的资金，以制订国家生物安全纲领和建立本国的生物安全信息交换所及开发从非缔约方转变为缔约方所需要的其他机构方面的能力。为了证明上述政治承诺，可以用书面形式向执行秘书保证，该国打算一旦完成接受资助的活动，即成为《</w:t>
      </w:r>
      <w:r w:rsidR="007174CF">
        <w:rPr>
          <w:rFonts w:ascii="SimSun" w:eastAsia="SimSun" w:hAnsi="SimSun" w:cs="SimSun" w:hint="eastAsia"/>
          <w:snapToGrid w:val="0"/>
          <w:kern w:val="22"/>
          <w:sz w:val="24"/>
          <w:lang w:eastAsia="zh-CN"/>
        </w:rPr>
        <w:t>名古屋</w:t>
      </w:r>
      <w:r w:rsidR="00DA73C7" w:rsidRPr="00BF36CF">
        <w:rPr>
          <w:rFonts w:ascii="SimSun" w:eastAsia="SimSun" w:hAnsi="SimSun" w:cs="SimSun" w:hint="eastAsia"/>
          <w:snapToGrid w:val="0"/>
          <w:kern w:val="22"/>
          <w:sz w:val="24"/>
          <w:lang w:eastAsia="zh-CN"/>
        </w:rPr>
        <w:t>议定书》的缔约方。</w:t>
      </w:r>
    </w:p>
    <w:p w14:paraId="0AFB51C0" w14:textId="69AA7E51" w:rsidR="00DA73C7" w:rsidRPr="00BF36CF" w:rsidRDefault="00DA73C7" w:rsidP="00DA73C7">
      <w:pPr>
        <w:pStyle w:val="Heading2"/>
        <w:tabs>
          <w:tab w:val="clear" w:pos="720"/>
        </w:tabs>
        <w:rPr>
          <w:rFonts w:eastAsia="SimSun"/>
          <w:snapToGrid w:val="0"/>
          <w:sz w:val="24"/>
          <w:lang w:eastAsia="zh-CN"/>
        </w:rPr>
      </w:pPr>
      <w:bookmarkStart w:id="39" w:name="_Toc118810883"/>
      <w:r w:rsidRPr="00BF36CF">
        <w:rPr>
          <w:rFonts w:eastAsia="SimSun"/>
          <w:iCs w:val="0"/>
          <w:snapToGrid w:val="0"/>
          <w:sz w:val="24"/>
          <w:lang w:eastAsia="zh-CN"/>
        </w:rPr>
        <w:t>D.</w:t>
      </w:r>
      <w:r w:rsidRPr="00BF36CF">
        <w:rPr>
          <w:rFonts w:eastAsia="SimSun"/>
          <w:iCs w:val="0"/>
          <w:snapToGrid w:val="0"/>
          <w:sz w:val="24"/>
          <w:lang w:eastAsia="zh-CN"/>
        </w:rPr>
        <w:tab/>
      </w:r>
      <w:bookmarkEnd w:id="35"/>
      <w:bookmarkEnd w:id="36"/>
      <w:bookmarkEnd w:id="37"/>
      <w:bookmarkEnd w:id="38"/>
      <w:r w:rsidRPr="00BF36CF">
        <w:rPr>
          <w:rFonts w:eastAsia="SimSun"/>
          <w:sz w:val="24"/>
          <w:lang w:eastAsia="zh-CN"/>
        </w:rPr>
        <w:t>全球环境基金理事会</w:t>
      </w:r>
      <w:r w:rsidR="00C47870">
        <w:rPr>
          <w:rFonts w:eastAsia="SimSun" w:hint="eastAsia"/>
          <w:sz w:val="24"/>
          <w:lang w:eastAsia="zh-CN"/>
        </w:rPr>
        <w:t>提交</w:t>
      </w:r>
      <w:r w:rsidRPr="00BF36CF">
        <w:rPr>
          <w:rFonts w:eastAsia="SimSun"/>
          <w:sz w:val="24"/>
          <w:lang w:eastAsia="zh-CN"/>
        </w:rPr>
        <w:t>缔约方大会的报告</w:t>
      </w:r>
      <w:bookmarkEnd w:id="39"/>
    </w:p>
    <w:p w14:paraId="667BED7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时间安排</w:t>
      </w:r>
    </w:p>
    <w:p w14:paraId="3B52E433" w14:textId="02032937"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0</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全球环境基金理事会</w:t>
      </w:r>
      <w:r w:rsidR="00C47870">
        <w:rPr>
          <w:rFonts w:ascii="SimSun" w:eastAsia="SimSun" w:hAnsi="SimSun" w:cs="SimSun" w:hint="eastAsia"/>
          <w:snapToGrid w:val="0"/>
          <w:kern w:val="22"/>
          <w:sz w:val="24"/>
          <w:lang w:eastAsia="zh-CN"/>
        </w:rPr>
        <w:t>提交</w:t>
      </w:r>
      <w:r w:rsidRPr="00BF36CF">
        <w:rPr>
          <w:rFonts w:ascii="SimSun" w:eastAsia="SimSun" w:hAnsi="SimSun" w:cs="SimSun" w:hint="eastAsia"/>
          <w:snapToGrid w:val="0"/>
          <w:kern w:val="22"/>
          <w:sz w:val="24"/>
          <w:lang w:eastAsia="zh-CN"/>
        </w:rPr>
        <w:t>缔约方大会的报告，应于缔约方大会常会之前三个月提交，并酌情提供最新情况，根据缔约方大会会议的议事规则第</w:t>
      </w:r>
      <w:r w:rsidRPr="00BF36CF">
        <w:rPr>
          <w:rFonts w:eastAsia="SimSun"/>
          <w:snapToGrid w:val="0"/>
          <w:kern w:val="22"/>
          <w:sz w:val="24"/>
          <w:lang w:eastAsia="zh-CN"/>
        </w:rPr>
        <w:t>28</w:t>
      </w:r>
      <w:r w:rsidRPr="00BF36CF">
        <w:rPr>
          <w:rFonts w:ascii="SimSun" w:eastAsia="SimSun" w:hAnsi="SimSun" w:cs="SimSun" w:hint="eastAsia"/>
          <w:snapToGrid w:val="0"/>
          <w:kern w:val="22"/>
          <w:sz w:val="24"/>
          <w:lang w:eastAsia="zh-CN"/>
        </w:rPr>
        <w:t>和第</w:t>
      </w:r>
      <w:r w:rsidRPr="00BF36CF">
        <w:rPr>
          <w:rFonts w:eastAsia="SimSun"/>
          <w:snapToGrid w:val="0"/>
          <w:kern w:val="22"/>
          <w:sz w:val="24"/>
          <w:lang w:eastAsia="zh-CN"/>
        </w:rPr>
        <w:t>54</w:t>
      </w:r>
      <w:r w:rsidRPr="00BF36CF">
        <w:rPr>
          <w:rFonts w:ascii="SimSun" w:eastAsia="SimSun" w:hAnsi="SimSun" w:cs="SimSun" w:hint="eastAsia"/>
          <w:snapToGrid w:val="0"/>
          <w:kern w:val="22"/>
          <w:sz w:val="24"/>
          <w:lang w:eastAsia="zh-CN"/>
        </w:rPr>
        <w:t>条，执行秘书应以所有六种联合国语文提供该报告</w:t>
      </w:r>
      <w:r w:rsidRPr="00BF36CF">
        <w:rPr>
          <w:rFonts w:eastAsia="SimSun"/>
          <w:snapToGrid w:val="0"/>
          <w:kern w:val="22"/>
          <w:sz w:val="24"/>
          <w:vertAlign w:val="superscript"/>
        </w:rPr>
        <w:footnoteReference w:id="117"/>
      </w:r>
      <w:r w:rsidR="00841E07" w:rsidRPr="00BF36CF">
        <w:rPr>
          <w:rFonts w:ascii="SimSun" w:eastAsia="SimSun" w:hAnsi="SimSun" w:cs="SimSun" w:hint="eastAsia"/>
          <w:snapToGrid w:val="0"/>
          <w:kern w:val="22"/>
          <w:sz w:val="24"/>
          <w:lang w:eastAsia="zh-CN"/>
        </w:rPr>
        <w:t>。</w:t>
      </w:r>
    </w:p>
    <w:p w14:paraId="760941C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初稿</w:t>
      </w:r>
    </w:p>
    <w:p w14:paraId="5C2E6E66" w14:textId="446D47C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1</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在正式审议报告的缔约方大会召开前，全球环境基金应向缔约方大会提供报告的初稿，重点关注全球环境基金对缔约方大会之前的指导意见以及对执行问题附属机构的回复，以促进对报告所述信息的有效和及时审议</w:t>
      </w:r>
      <w:r w:rsidRPr="00BF36CF">
        <w:rPr>
          <w:rFonts w:eastAsia="SimSun"/>
          <w:snapToGrid w:val="0"/>
          <w:kern w:val="22"/>
          <w:sz w:val="24"/>
          <w:vertAlign w:val="superscript"/>
        </w:rPr>
        <w:footnoteReference w:id="118"/>
      </w:r>
      <w:r w:rsidR="00841E07" w:rsidRPr="00BF36CF">
        <w:rPr>
          <w:rFonts w:ascii="SimSun" w:eastAsia="SimSun" w:hAnsi="SimSun" w:cs="SimSun" w:hint="eastAsia"/>
          <w:snapToGrid w:val="0"/>
          <w:kern w:val="22"/>
          <w:sz w:val="24"/>
          <w:lang w:eastAsia="zh-CN"/>
        </w:rPr>
        <w:t>。</w:t>
      </w:r>
    </w:p>
    <w:p w14:paraId="7C4E34E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t>全面性和简洁性</w:t>
      </w:r>
    </w:p>
    <w:p w14:paraId="5F50EA7E" w14:textId="237F5816"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2</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全球环境基金应探讨平衡全球环境基金报告的全面性和简洁性的方式，同时认识到需要展示在为实现</w:t>
      </w:r>
      <w:r w:rsidR="00460AD7">
        <w:rPr>
          <w:rFonts w:ascii="SimSun" w:eastAsia="SimSun" w:hAnsi="SimSun" w:cs="SimSun" w:hint="eastAsia"/>
          <w:snapToGrid w:val="0"/>
          <w:kern w:val="22"/>
          <w:sz w:val="24"/>
          <w:lang w:eastAsia="zh-CN"/>
        </w:rPr>
        <w:t>《昆明-蒙特利尔全球生物多样性框架》</w:t>
      </w:r>
      <w:r w:rsidR="00741EFF" w:rsidRPr="00BF36CF">
        <w:rPr>
          <w:rFonts w:ascii="SimSun" w:eastAsia="SimSun" w:hAnsi="SimSun" w:cs="SimSun" w:hint="eastAsia"/>
          <w:snapToGrid w:val="0"/>
          <w:kern w:val="22"/>
          <w:sz w:val="24"/>
          <w:lang w:eastAsia="zh-CN"/>
        </w:rPr>
        <w:t>的长期目标和行动目标</w:t>
      </w:r>
      <w:r w:rsidRPr="00BF36CF">
        <w:rPr>
          <w:rFonts w:ascii="SimSun" w:eastAsia="SimSun" w:hAnsi="SimSun" w:cs="SimSun" w:hint="eastAsia"/>
          <w:snapToGrid w:val="0"/>
          <w:kern w:val="22"/>
          <w:sz w:val="24"/>
          <w:lang w:eastAsia="zh-CN"/>
        </w:rPr>
        <w:t>的资源规划方面的进展</w:t>
      </w:r>
      <w:r w:rsidRPr="00BF36CF">
        <w:rPr>
          <w:rFonts w:eastAsia="SimSun"/>
          <w:snapToGrid w:val="0"/>
          <w:kern w:val="22"/>
          <w:sz w:val="24"/>
          <w:vertAlign w:val="superscript"/>
        </w:rPr>
        <w:footnoteReference w:id="119"/>
      </w:r>
      <w:r w:rsidR="00841E07" w:rsidRPr="00BF36CF">
        <w:rPr>
          <w:rFonts w:ascii="SimSun" w:eastAsia="SimSun" w:hAnsi="SimSun" w:cs="SimSun" w:hint="eastAsia"/>
          <w:snapToGrid w:val="0"/>
          <w:kern w:val="22"/>
          <w:sz w:val="24"/>
          <w:lang w:eastAsia="zh-CN"/>
        </w:rPr>
        <w:t>。</w:t>
      </w:r>
    </w:p>
    <w:p w14:paraId="3E40DCC8" w14:textId="6009555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成果导向报告</w:t>
      </w:r>
    </w:p>
    <w:p w14:paraId="5962CBE8" w14:textId="321F753A"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3</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全球环境基金应改进关于全球环境基金为实现《公约》各项目标所提供全部捐助的注重成果的报告工作，包括全环基金为筹集</w:t>
      </w:r>
      <w:r w:rsidR="000936B0" w:rsidRPr="00BF36CF">
        <w:rPr>
          <w:rFonts w:ascii="SimSun" w:eastAsia="SimSun" w:hAnsi="SimSun" w:cs="SimSun" w:hint="eastAsia"/>
          <w:snapToGrid w:val="0"/>
          <w:kern w:val="22"/>
          <w:sz w:val="24"/>
          <w:lang w:eastAsia="zh-CN"/>
        </w:rPr>
        <w:t>增量成本</w:t>
      </w:r>
      <w:r w:rsidRPr="00BF36CF">
        <w:rPr>
          <w:rFonts w:ascii="SimSun" w:eastAsia="SimSun" w:hAnsi="SimSun" w:cs="SimSun" w:hint="eastAsia"/>
          <w:snapToGrid w:val="0"/>
          <w:kern w:val="22"/>
          <w:sz w:val="24"/>
          <w:lang w:eastAsia="zh-CN"/>
        </w:rPr>
        <w:t>和利用杠杆效应争取对应出资所提供的捐助</w:t>
      </w:r>
      <w:r w:rsidRPr="00BF36CF">
        <w:rPr>
          <w:rFonts w:eastAsia="SimSun"/>
          <w:snapToGrid w:val="0"/>
          <w:kern w:val="22"/>
          <w:sz w:val="24"/>
          <w:vertAlign w:val="superscript"/>
        </w:rPr>
        <w:footnoteReference w:id="120"/>
      </w:r>
      <w:r w:rsidR="00841E07" w:rsidRPr="00BF36CF">
        <w:rPr>
          <w:rFonts w:ascii="SimSun" w:eastAsia="SimSun" w:hAnsi="SimSun" w:cs="SimSun" w:hint="eastAsia"/>
          <w:snapToGrid w:val="0"/>
          <w:kern w:val="22"/>
          <w:sz w:val="24"/>
          <w:lang w:eastAsia="zh-CN"/>
        </w:rPr>
        <w:t>。</w:t>
      </w:r>
    </w:p>
    <w:p w14:paraId="3E3568A9"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napToGrid w:val="0"/>
          <w:kern w:val="22"/>
          <w:sz w:val="24"/>
          <w:lang w:eastAsia="zh-CN"/>
        </w:rPr>
        <w:lastRenderedPageBreak/>
        <w:t>成果导向四年期方案重点框架的报告</w:t>
      </w:r>
    </w:p>
    <w:p w14:paraId="21FCEC05" w14:textId="6D0558C8"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4</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全球环境基金应报告其执行成果导向四年期方案重点框架的情况，以及其如何回应个别要素</w:t>
      </w:r>
      <w:r w:rsidRPr="00BF36CF">
        <w:rPr>
          <w:rFonts w:eastAsia="SimSun"/>
          <w:snapToGrid w:val="0"/>
          <w:kern w:val="22"/>
          <w:sz w:val="24"/>
          <w:vertAlign w:val="superscript"/>
        </w:rPr>
        <w:footnoteReference w:id="121"/>
      </w:r>
      <w:r w:rsidR="00841E07" w:rsidRPr="00BF36CF">
        <w:rPr>
          <w:rFonts w:ascii="SimSun" w:eastAsia="SimSun" w:hAnsi="SimSun" w:cs="SimSun" w:hint="eastAsia"/>
          <w:snapToGrid w:val="0"/>
          <w:kern w:val="22"/>
          <w:sz w:val="24"/>
          <w:lang w:eastAsia="zh-CN"/>
        </w:rPr>
        <w:t>。</w:t>
      </w:r>
    </w:p>
    <w:p w14:paraId="7EF7405F" w14:textId="08E471CD" w:rsidR="00DA73C7" w:rsidRPr="00BF36CF" w:rsidRDefault="00DA73C7" w:rsidP="00DA73C7">
      <w:pPr>
        <w:spacing w:before="120" w:after="120"/>
        <w:rPr>
          <w:rFonts w:eastAsia="SimSun"/>
          <w:snapToGrid w:val="0"/>
          <w:kern w:val="22"/>
          <w:sz w:val="24"/>
          <w:lang w:eastAsia="zh-CN"/>
        </w:rPr>
      </w:pPr>
      <w:r w:rsidRPr="00BF36CF">
        <w:rPr>
          <w:rFonts w:eastAsia="SimSun"/>
          <w:iCs/>
          <w:snapToGrid w:val="0"/>
          <w:kern w:val="22"/>
          <w:sz w:val="24"/>
          <w:lang w:eastAsia="zh-CN"/>
        </w:rPr>
        <w:t>10</w:t>
      </w:r>
      <w:r w:rsidR="00741EFF" w:rsidRPr="00BF36CF">
        <w:rPr>
          <w:rFonts w:eastAsia="SimSun"/>
          <w:iCs/>
          <w:snapToGrid w:val="0"/>
          <w:kern w:val="22"/>
          <w:sz w:val="24"/>
          <w:lang w:eastAsia="zh-CN"/>
        </w:rPr>
        <w:t>5</w:t>
      </w:r>
      <w:r w:rsidRPr="00BF36CF">
        <w:rPr>
          <w:rFonts w:eastAsia="SimSun"/>
          <w:iCs/>
          <w:snapToGrid w:val="0"/>
          <w:kern w:val="22"/>
          <w:sz w:val="24"/>
          <w:lang w:eastAsia="zh-CN"/>
        </w:rPr>
        <w:t>.</w:t>
      </w:r>
      <w:r w:rsidRPr="00BF36CF">
        <w:rPr>
          <w:rFonts w:eastAsia="SimSun"/>
          <w:iCs/>
          <w:snapToGrid w:val="0"/>
          <w:kern w:val="22"/>
          <w:sz w:val="24"/>
          <w:lang w:eastAsia="zh-CN"/>
        </w:rPr>
        <w:tab/>
      </w:r>
      <w:r w:rsidRPr="00BF36CF">
        <w:rPr>
          <w:rFonts w:ascii="SimSun" w:eastAsia="SimSun" w:hAnsi="SimSun" w:cs="SimSun" w:hint="eastAsia"/>
          <w:snapToGrid w:val="0"/>
          <w:kern w:val="22"/>
          <w:sz w:val="24"/>
          <w:lang w:eastAsia="zh-CN"/>
        </w:rPr>
        <w:t>全球环境基金应纳入综合指导意见的各个组成部分的信息，尤其是纳入其将提交给缔约方大会的未来报告中添加</w:t>
      </w:r>
      <w:r w:rsidRPr="00BF36CF">
        <w:rPr>
          <w:rFonts w:ascii="SimSun" w:eastAsia="SimSun" w:hAnsi="SimSun"/>
          <w:snapToGrid w:val="0"/>
          <w:kern w:val="22"/>
          <w:sz w:val="24"/>
          <w:lang w:eastAsia="zh-CN"/>
        </w:rPr>
        <w:t>“</w:t>
      </w:r>
      <w:r w:rsidRPr="00BF36CF">
        <w:rPr>
          <w:rFonts w:ascii="SimSun" w:eastAsia="SimSun" w:hAnsi="SimSun" w:cs="SimSun" w:hint="eastAsia"/>
          <w:snapToGrid w:val="0"/>
          <w:kern w:val="22"/>
          <w:sz w:val="24"/>
          <w:lang w:eastAsia="zh-CN"/>
        </w:rPr>
        <w:t>成果导向四年期方案重点框架</w:t>
      </w:r>
      <w:r w:rsidRPr="00BF36CF">
        <w:rPr>
          <w:rFonts w:ascii="SimSun" w:eastAsia="SimSun" w:hAnsi="SimSun"/>
          <w:snapToGrid w:val="0"/>
          <w:kern w:val="22"/>
          <w:sz w:val="24"/>
          <w:lang w:eastAsia="zh-CN"/>
        </w:rPr>
        <w:t>”</w:t>
      </w:r>
      <w:r w:rsidRPr="00BF36CF">
        <w:rPr>
          <w:rStyle w:val="FootnoteReference"/>
          <w:rFonts w:eastAsia="SimSun"/>
          <w:snapToGrid w:val="0"/>
          <w:kern w:val="22"/>
          <w:sz w:val="24"/>
        </w:rPr>
        <w:footnoteReference w:id="122"/>
      </w:r>
      <w:r w:rsidR="001206F6" w:rsidRPr="00BF36CF">
        <w:rPr>
          <w:rFonts w:ascii="SimSun" w:eastAsia="SimSun" w:hAnsi="SimSun" w:cs="SimSun" w:hint="eastAsia"/>
          <w:snapToGrid w:val="0"/>
          <w:kern w:val="22"/>
          <w:sz w:val="24"/>
          <w:lang w:eastAsia="zh-CN"/>
        </w:rPr>
        <w:t>。</w:t>
      </w:r>
    </w:p>
    <w:p w14:paraId="6E6D846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需求评估结果</w:t>
      </w:r>
    </w:p>
    <w:p w14:paraId="7A7E5CFA" w14:textId="5C6F4D4A"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ko-KR"/>
        </w:rPr>
        <w:t>10</w:t>
      </w:r>
      <w:r w:rsidR="00741EFF" w:rsidRPr="00BF36CF">
        <w:rPr>
          <w:rFonts w:eastAsia="SimSun"/>
          <w:snapToGrid w:val="0"/>
          <w:kern w:val="22"/>
          <w:sz w:val="24"/>
          <w:lang w:eastAsia="ko-KR"/>
        </w:rPr>
        <w:t>6</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全球环境基金应根据《谅解备忘录》第</w:t>
      </w:r>
      <w:r w:rsidRPr="00BF36CF">
        <w:rPr>
          <w:rFonts w:eastAsia="SimSun"/>
          <w:snapToGrid w:val="0"/>
          <w:kern w:val="22"/>
          <w:sz w:val="24"/>
          <w:lang w:eastAsia="zh-CN"/>
        </w:rPr>
        <w:t>5.2</w:t>
      </w:r>
      <w:r w:rsidRPr="00BF36CF">
        <w:rPr>
          <w:rFonts w:ascii="SimSun" w:eastAsia="SimSun" w:hAnsi="SimSun" w:cs="SimSun" w:hint="eastAsia"/>
          <w:snapToGrid w:val="0"/>
          <w:kern w:val="22"/>
          <w:sz w:val="24"/>
          <w:lang w:eastAsia="zh-CN"/>
        </w:rPr>
        <w:t>段，在给缔约方大会的报告中说明其打算如何回应关于确定资金需求的报告</w:t>
      </w:r>
      <w:r w:rsidRPr="00BF36CF">
        <w:rPr>
          <w:rFonts w:eastAsia="SimSun"/>
          <w:snapToGrid w:val="0"/>
          <w:kern w:val="22"/>
          <w:sz w:val="24"/>
          <w:vertAlign w:val="superscript"/>
        </w:rPr>
        <w:footnoteReference w:id="123"/>
      </w:r>
      <w:r w:rsidR="001206F6" w:rsidRPr="00BF36CF">
        <w:rPr>
          <w:rFonts w:ascii="SimSun" w:eastAsia="SimSun" w:hAnsi="SimSun" w:cs="SimSun" w:hint="eastAsia"/>
          <w:snapToGrid w:val="0"/>
          <w:kern w:val="22"/>
          <w:sz w:val="24"/>
          <w:lang w:eastAsia="zh-CN"/>
        </w:rPr>
        <w:t>。</w:t>
      </w:r>
    </w:p>
    <w:p w14:paraId="5CC1EE1C" w14:textId="31F0D8CE"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7</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应将需求评估报告转交全球环境基金审议，使全球环境基金能够在提交缔约方大会的定期报告中说明其在充资期间如何回应缔约方大会之前的评估</w:t>
      </w:r>
      <w:r w:rsidRPr="00BF36CF">
        <w:rPr>
          <w:rStyle w:val="FootnoteReference"/>
          <w:rFonts w:eastAsia="SimSun"/>
          <w:snapToGrid w:val="0"/>
          <w:kern w:val="22"/>
          <w:sz w:val="24"/>
        </w:rPr>
        <w:footnoteReference w:id="124"/>
      </w:r>
      <w:r w:rsidR="001206F6" w:rsidRPr="00BF36CF">
        <w:rPr>
          <w:rFonts w:ascii="SimSun" w:eastAsia="SimSun" w:hAnsi="SimSun" w:cs="SimSun" w:hint="eastAsia"/>
          <w:snapToGrid w:val="0"/>
          <w:kern w:val="22"/>
          <w:sz w:val="24"/>
          <w:lang w:eastAsia="zh-CN"/>
        </w:rPr>
        <w:t>。</w:t>
      </w:r>
    </w:p>
    <w:p w14:paraId="16D89BCA"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透明度</w:t>
      </w:r>
    </w:p>
    <w:p w14:paraId="0EDD5247" w14:textId="2177B63A" w:rsidR="00DA73C7" w:rsidRPr="00BF36CF" w:rsidRDefault="00DA73C7" w:rsidP="00DA73C7">
      <w:pPr>
        <w:autoSpaceDE w:val="0"/>
        <w:autoSpaceDN w:val="0"/>
        <w:spacing w:before="120" w:after="120"/>
        <w:rPr>
          <w:rFonts w:eastAsia="SimSun"/>
          <w:snapToGrid w:val="0"/>
          <w:kern w:val="18"/>
          <w:sz w:val="24"/>
          <w:lang w:val="en-US" w:eastAsia="zh-CN"/>
        </w:rPr>
      </w:pPr>
      <w:r w:rsidRPr="00BF36CF">
        <w:rPr>
          <w:rFonts w:eastAsia="SimSun"/>
          <w:snapToGrid w:val="0"/>
          <w:kern w:val="22"/>
          <w:sz w:val="24"/>
          <w:lang w:eastAsia="zh-CN"/>
        </w:rPr>
        <w:t>10</w:t>
      </w:r>
      <w:r w:rsidR="00741EFF" w:rsidRPr="00BF36CF">
        <w:rPr>
          <w:rFonts w:eastAsia="SimSun"/>
          <w:snapToGrid w:val="0"/>
          <w:kern w:val="22"/>
          <w:sz w:val="24"/>
          <w:lang w:eastAsia="zh-CN"/>
        </w:rPr>
        <w:t>8</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eastAsia="SimSun"/>
          <w:snapToGrid w:val="0"/>
          <w:kern w:val="18"/>
          <w:sz w:val="24"/>
          <w:lang w:val="en-US" w:eastAsia="zh-CN"/>
        </w:rPr>
        <w:t>全球环境基金为回应缔约方对审批全环基金项目的进程的透明度所表示的关切，应在提交缔约方大会的报告中列入关于《谅解备忘录》第</w:t>
      </w:r>
      <w:r w:rsidRPr="00BF36CF">
        <w:rPr>
          <w:rFonts w:eastAsia="SimSun"/>
          <w:snapToGrid w:val="0"/>
          <w:kern w:val="18"/>
          <w:sz w:val="24"/>
          <w:lang w:val="en-US" w:eastAsia="zh-CN"/>
        </w:rPr>
        <w:t>3.3(d)</w:t>
      </w:r>
      <w:r w:rsidRPr="00BF36CF">
        <w:rPr>
          <w:rFonts w:eastAsia="SimSun"/>
          <w:snapToGrid w:val="0"/>
          <w:kern w:val="18"/>
          <w:sz w:val="24"/>
          <w:lang w:val="en-US" w:eastAsia="zh-CN"/>
        </w:rPr>
        <w:t>段的信息</w:t>
      </w:r>
      <w:r w:rsidRPr="00BF36CF">
        <w:rPr>
          <w:rStyle w:val="FootnoteReference"/>
          <w:rFonts w:eastAsia="SimSun"/>
          <w:snapToGrid w:val="0"/>
          <w:kern w:val="22"/>
          <w:sz w:val="24"/>
        </w:rPr>
        <w:footnoteReference w:id="125"/>
      </w:r>
      <w:r w:rsidR="001206F6" w:rsidRPr="00BF36CF">
        <w:rPr>
          <w:rFonts w:eastAsia="SimSun" w:hint="eastAsia"/>
          <w:snapToGrid w:val="0"/>
          <w:kern w:val="18"/>
          <w:sz w:val="24"/>
          <w:lang w:val="en-US" w:eastAsia="zh-CN"/>
        </w:rPr>
        <w:t>。</w:t>
      </w:r>
    </w:p>
    <w:p w14:paraId="5BAA229E"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保障措施</w:t>
      </w:r>
    </w:p>
    <w:p w14:paraId="28FEE36A" w14:textId="10ED089B" w:rsidR="00DA73C7" w:rsidRPr="00BF36CF" w:rsidRDefault="00DA73C7" w:rsidP="00DA73C7">
      <w:pPr>
        <w:pStyle w:val="Heading4"/>
        <w:rPr>
          <w:rFonts w:eastAsia="SimSun"/>
          <w:b w:val="0"/>
          <w:bCs w:val="0"/>
          <w:i w:val="0"/>
          <w:iCs/>
          <w:sz w:val="24"/>
          <w:lang w:val="en-US" w:eastAsia="zh-CN"/>
        </w:rPr>
      </w:pPr>
      <w:r w:rsidRPr="00BF36CF">
        <w:rPr>
          <w:rFonts w:ascii="SimSun" w:eastAsia="SimSun" w:hAnsi="SimSun" w:cs="SimSun"/>
          <w:b w:val="0"/>
          <w:bCs w:val="0"/>
          <w:i w:val="0"/>
          <w:iCs/>
          <w:sz w:val="24"/>
          <w:lang w:eastAsia="zh-CN"/>
        </w:rPr>
        <w:t>10</w:t>
      </w:r>
      <w:r w:rsidR="00741EFF" w:rsidRPr="00BF36CF">
        <w:rPr>
          <w:rFonts w:ascii="SimSun" w:eastAsia="SimSun" w:hAnsi="SimSun" w:cs="SimSun"/>
          <w:b w:val="0"/>
          <w:bCs w:val="0"/>
          <w:i w:val="0"/>
          <w:iCs/>
          <w:sz w:val="24"/>
          <w:lang w:eastAsia="zh-CN"/>
        </w:rPr>
        <w:t>9</w:t>
      </w:r>
      <w:r w:rsidRPr="00BF36CF">
        <w:rPr>
          <w:rFonts w:ascii="SimSun" w:eastAsia="SimSun" w:hAnsi="SimSun" w:cs="SimSun" w:hint="eastAsia"/>
          <w:b w:val="0"/>
          <w:bCs w:val="0"/>
          <w:i w:val="0"/>
          <w:iCs/>
          <w:sz w:val="24"/>
          <w:lang w:eastAsia="zh-CN"/>
        </w:rPr>
        <w:t>.</w:t>
      </w:r>
      <w:r w:rsidRPr="00BF36CF">
        <w:rPr>
          <w:rFonts w:ascii="SimSun" w:eastAsia="SimSun" w:hAnsi="SimSun" w:cs="SimSun"/>
          <w:b w:val="0"/>
          <w:bCs w:val="0"/>
          <w:i w:val="0"/>
          <w:iCs/>
          <w:sz w:val="24"/>
          <w:lang w:eastAsia="zh-CN"/>
        </w:rPr>
        <w:tab/>
      </w:r>
      <w:r w:rsidRPr="00BF36CF">
        <w:rPr>
          <w:rFonts w:ascii="SimSun" w:eastAsia="SimSun" w:hAnsi="SimSun" w:cs="SimSun" w:hint="eastAsia"/>
          <w:b w:val="0"/>
          <w:bCs w:val="0"/>
          <w:i w:val="0"/>
          <w:iCs/>
          <w:sz w:val="24"/>
          <w:lang w:eastAsia="zh-CN"/>
        </w:rPr>
        <w:t>全球环境基金应向缔约方大会通报如何在这一重要进程中考虑到《公约》的生物多样性融资机制保障措施自愿准则</w:t>
      </w:r>
      <w:r w:rsidRPr="00BF36CF">
        <w:rPr>
          <w:rStyle w:val="FootnoteReference"/>
          <w:rFonts w:ascii="Times New Roman" w:eastAsia="SimSun" w:hAnsi="Times New Roman" w:cs="Times New Roman"/>
          <w:b w:val="0"/>
          <w:bCs w:val="0"/>
          <w:i w:val="0"/>
          <w:iCs/>
          <w:spacing w:val="-4"/>
          <w:kern w:val="22"/>
          <w:sz w:val="24"/>
        </w:rPr>
        <w:footnoteReference w:id="126"/>
      </w:r>
      <w:r w:rsidR="001206F6" w:rsidRPr="00BF36CF">
        <w:rPr>
          <w:rFonts w:ascii="SimSun" w:eastAsia="SimSun" w:hAnsi="SimSun" w:cs="SimSun" w:hint="eastAsia"/>
          <w:b w:val="0"/>
          <w:bCs w:val="0"/>
          <w:i w:val="0"/>
          <w:iCs/>
          <w:sz w:val="24"/>
          <w:lang w:eastAsia="zh-CN"/>
        </w:rPr>
        <w:t>。</w:t>
      </w:r>
    </w:p>
    <w:p w14:paraId="55670F15"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SimSun" w:hint="eastAsia"/>
          <w:i w:val="0"/>
          <w:iCs/>
          <w:sz w:val="24"/>
          <w:lang w:eastAsia="zh-CN"/>
        </w:rPr>
        <w:t>共同供资</w:t>
      </w:r>
    </w:p>
    <w:p w14:paraId="6DBA6D98" w14:textId="0BBA2518"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spacing w:val="4"/>
          <w:kern w:val="22"/>
          <w:sz w:val="24"/>
          <w:szCs w:val="24"/>
          <w:lang w:eastAsia="zh-CN"/>
        </w:rPr>
      </w:pPr>
      <w:r w:rsidRPr="00BF36CF">
        <w:rPr>
          <w:rFonts w:eastAsia="SimSun"/>
          <w:spacing w:val="4"/>
          <w:kern w:val="22"/>
          <w:sz w:val="24"/>
          <w:szCs w:val="24"/>
          <w:lang w:eastAsia="zh-CN"/>
        </w:rPr>
        <w:t>11</w:t>
      </w:r>
      <w:r w:rsidR="00741EFF" w:rsidRPr="00BF36CF">
        <w:rPr>
          <w:rFonts w:eastAsia="SimSun"/>
          <w:spacing w:val="4"/>
          <w:kern w:val="22"/>
          <w:sz w:val="24"/>
          <w:szCs w:val="24"/>
          <w:lang w:eastAsia="zh-CN"/>
        </w:rPr>
        <w:t>0</w:t>
      </w:r>
      <w:r w:rsidRPr="00BF36CF">
        <w:rPr>
          <w:rFonts w:eastAsia="SimSun"/>
          <w:spacing w:val="4"/>
          <w:kern w:val="22"/>
          <w:sz w:val="24"/>
          <w:szCs w:val="24"/>
          <w:lang w:eastAsia="zh-CN"/>
        </w:rPr>
        <w:t>.</w:t>
      </w:r>
      <w:r w:rsidRPr="00BF36CF">
        <w:rPr>
          <w:rFonts w:eastAsia="SimSun"/>
          <w:spacing w:val="4"/>
          <w:kern w:val="22"/>
          <w:sz w:val="24"/>
          <w:szCs w:val="24"/>
          <w:lang w:eastAsia="zh-CN"/>
        </w:rPr>
        <w:tab/>
      </w:r>
      <w:r w:rsidRPr="00BF36CF">
        <w:rPr>
          <w:rFonts w:ascii="SimSun" w:eastAsia="SimSun" w:hAnsi="SimSun" w:cs="SimSun" w:hint="eastAsia"/>
          <w:iCs/>
          <w:spacing w:val="4"/>
          <w:sz w:val="24"/>
          <w:szCs w:val="24"/>
          <w:lang w:eastAsia="zh-CN"/>
        </w:rPr>
        <w:t>全球环境基金应</w:t>
      </w:r>
      <w:r w:rsidRPr="00BF36CF">
        <w:rPr>
          <w:rFonts w:ascii="SimSun" w:eastAsia="SimSun" w:hAnsi="SimSun" w:cs="SimSun" w:hint="eastAsia"/>
          <w:spacing w:val="4"/>
          <w:sz w:val="24"/>
          <w:szCs w:val="24"/>
          <w:lang w:eastAsia="zh-CN"/>
        </w:rPr>
        <w:t>在其提交缔约方大会的报告中列入有关实施新的共同供资政策的信息</w:t>
      </w:r>
      <w:r w:rsidRPr="00BF36CF">
        <w:rPr>
          <w:rStyle w:val="FootnoteReference"/>
          <w:rFonts w:eastAsia="SimSun"/>
          <w:iCs/>
          <w:spacing w:val="4"/>
          <w:kern w:val="22"/>
          <w:sz w:val="24"/>
          <w:szCs w:val="24"/>
        </w:rPr>
        <w:footnoteReference w:id="127"/>
      </w:r>
      <w:r w:rsidR="001206F6" w:rsidRPr="00BF36CF">
        <w:rPr>
          <w:rFonts w:ascii="SimSun" w:eastAsia="SimSun" w:hAnsi="SimSun" w:cs="SimSun" w:hint="eastAsia"/>
          <w:spacing w:val="4"/>
          <w:sz w:val="24"/>
          <w:szCs w:val="24"/>
          <w:lang w:eastAsia="zh-CN"/>
        </w:rPr>
        <w:t>。</w:t>
      </w:r>
    </w:p>
    <w:p w14:paraId="240B5FAC" w14:textId="77777777" w:rsidR="00DA73C7" w:rsidRPr="00BF36CF" w:rsidRDefault="00DA73C7" w:rsidP="00DA73C7">
      <w:pPr>
        <w:pStyle w:val="Heading4"/>
        <w:rPr>
          <w:rFonts w:ascii="SimHei" w:eastAsia="SimSun" w:hAnsi="SimHei" w:cstheme="majorBidi"/>
          <w:i w:val="0"/>
          <w:iCs/>
          <w:snapToGrid w:val="0"/>
          <w:sz w:val="24"/>
          <w:lang w:eastAsia="zh-CN"/>
        </w:rPr>
      </w:pPr>
      <w:r w:rsidRPr="00BF36CF">
        <w:rPr>
          <w:rFonts w:ascii="SimHei" w:eastAsia="SimSun" w:hAnsi="SimHei" w:cstheme="majorBidi" w:hint="eastAsia"/>
          <w:i w:val="0"/>
          <w:iCs/>
          <w:snapToGrid w:val="0"/>
          <w:sz w:val="24"/>
          <w:lang w:eastAsia="zh-CN"/>
        </w:rPr>
        <w:t>机构</w:t>
      </w:r>
    </w:p>
    <w:p w14:paraId="63622246" w14:textId="1955721D" w:rsidR="00DA73C7" w:rsidRPr="00BF36CF" w:rsidRDefault="00DA73C7" w:rsidP="00DA73C7">
      <w:pPr>
        <w:pStyle w:val="Para1"/>
        <w:numPr>
          <w:ilvl w:val="0"/>
          <w:numId w:val="0"/>
        </w:numPr>
        <w:suppressLineNumbers/>
        <w:suppressAutoHyphens/>
        <w:overflowPunct w:val="0"/>
        <w:autoSpaceDE w:val="0"/>
        <w:autoSpaceDN w:val="0"/>
        <w:adjustRightInd w:val="0"/>
        <w:snapToGrid w:val="0"/>
        <w:rPr>
          <w:rFonts w:eastAsia="SimSun"/>
          <w:kern w:val="22"/>
          <w:sz w:val="24"/>
          <w:szCs w:val="24"/>
          <w:lang w:eastAsia="zh-CN"/>
        </w:rPr>
      </w:pPr>
      <w:r w:rsidRPr="00BF36CF">
        <w:rPr>
          <w:rFonts w:eastAsia="SimSun"/>
          <w:kern w:val="22"/>
          <w:sz w:val="24"/>
          <w:szCs w:val="24"/>
          <w:lang w:eastAsia="zh-CN"/>
        </w:rPr>
        <w:t>11</w:t>
      </w:r>
      <w:r w:rsidR="00741EFF" w:rsidRPr="00BF36CF">
        <w:rPr>
          <w:rFonts w:eastAsia="SimSun"/>
          <w:kern w:val="22"/>
          <w:sz w:val="24"/>
          <w:szCs w:val="24"/>
          <w:lang w:eastAsia="zh-CN"/>
        </w:rPr>
        <w:t>1</w:t>
      </w:r>
      <w:r w:rsidRPr="00BF36CF">
        <w:rPr>
          <w:rFonts w:eastAsia="SimSun"/>
          <w:kern w:val="22"/>
          <w:sz w:val="24"/>
          <w:szCs w:val="24"/>
          <w:lang w:eastAsia="zh-CN"/>
        </w:rPr>
        <w:t>.</w:t>
      </w:r>
      <w:r w:rsidRPr="00BF36CF">
        <w:rPr>
          <w:rFonts w:eastAsia="SimSun"/>
          <w:kern w:val="22"/>
          <w:sz w:val="24"/>
          <w:szCs w:val="24"/>
          <w:lang w:eastAsia="zh-CN"/>
        </w:rPr>
        <w:tab/>
      </w:r>
      <w:r w:rsidRPr="00BF36CF">
        <w:rPr>
          <w:rFonts w:ascii="SimSun" w:eastAsia="SimSun" w:hAnsi="SimSun" w:cs="SimSun" w:hint="eastAsia"/>
          <w:iCs/>
          <w:sz w:val="24"/>
          <w:szCs w:val="24"/>
          <w:lang w:eastAsia="zh-CN"/>
        </w:rPr>
        <w:t>全球环境基金应</w:t>
      </w:r>
      <w:r w:rsidRPr="00BF36CF">
        <w:rPr>
          <w:rFonts w:ascii="SimSun" w:eastAsia="SimSun" w:hAnsi="SimSun" w:cs="SimSun" w:hint="eastAsia"/>
          <w:sz w:val="24"/>
          <w:szCs w:val="24"/>
          <w:lang w:eastAsia="zh-CN"/>
        </w:rPr>
        <w:t>在其提交缔约方大会的报告中列入有关全球环境基金的机构网络的业绩的信息</w:t>
      </w:r>
      <w:r w:rsidRPr="00BF36CF">
        <w:rPr>
          <w:rStyle w:val="FootnoteReference"/>
          <w:rFonts w:eastAsia="SimSun"/>
          <w:iCs/>
          <w:spacing w:val="-4"/>
          <w:kern w:val="22"/>
          <w:sz w:val="24"/>
          <w:szCs w:val="24"/>
        </w:rPr>
        <w:footnoteReference w:id="128"/>
      </w:r>
      <w:r w:rsidR="001206F6" w:rsidRPr="00BF36CF">
        <w:rPr>
          <w:rFonts w:ascii="SimSun" w:eastAsia="SimSun" w:hAnsi="SimSun" w:cs="SimSun" w:hint="eastAsia"/>
          <w:sz w:val="24"/>
          <w:szCs w:val="24"/>
          <w:lang w:eastAsia="zh-CN"/>
        </w:rPr>
        <w:t>。</w:t>
      </w:r>
    </w:p>
    <w:p w14:paraId="46C9BAA2" w14:textId="77777777" w:rsidR="00DA73C7" w:rsidRPr="00BF36CF" w:rsidRDefault="00DA73C7" w:rsidP="00DA73C7">
      <w:pPr>
        <w:pStyle w:val="Heading2"/>
        <w:tabs>
          <w:tab w:val="clear" w:pos="720"/>
        </w:tabs>
        <w:rPr>
          <w:rFonts w:eastAsia="SimSun"/>
          <w:snapToGrid w:val="0"/>
          <w:sz w:val="24"/>
          <w:lang w:eastAsia="zh-CN"/>
        </w:rPr>
      </w:pPr>
      <w:bookmarkStart w:id="40" w:name="_Toc257060643"/>
      <w:bookmarkStart w:id="41" w:name="_Toc259455706"/>
      <w:bookmarkStart w:id="42" w:name="_Toc260384357"/>
      <w:bookmarkStart w:id="43" w:name="_Toc263089347"/>
      <w:bookmarkStart w:id="44" w:name="_Toc118810884"/>
      <w:r w:rsidRPr="00BF36CF">
        <w:rPr>
          <w:rFonts w:eastAsia="SimSun"/>
          <w:iCs w:val="0"/>
          <w:snapToGrid w:val="0"/>
          <w:sz w:val="24"/>
          <w:lang w:eastAsia="zh-CN"/>
        </w:rPr>
        <w:t>E.</w:t>
      </w:r>
      <w:r w:rsidRPr="00BF36CF">
        <w:rPr>
          <w:rFonts w:eastAsia="SimSun"/>
          <w:iCs w:val="0"/>
          <w:snapToGrid w:val="0"/>
          <w:sz w:val="24"/>
          <w:lang w:eastAsia="zh-CN"/>
        </w:rPr>
        <w:tab/>
      </w:r>
      <w:bookmarkEnd w:id="40"/>
      <w:bookmarkEnd w:id="41"/>
      <w:bookmarkEnd w:id="42"/>
      <w:bookmarkEnd w:id="43"/>
      <w:r w:rsidRPr="00BF36CF">
        <w:rPr>
          <w:rFonts w:eastAsia="SimSun"/>
          <w:snapToGrid w:val="0"/>
          <w:sz w:val="24"/>
          <w:lang w:eastAsia="zh-CN"/>
        </w:rPr>
        <w:t>审查</w:t>
      </w:r>
      <w:r w:rsidRPr="00BF36CF">
        <w:rPr>
          <w:rFonts w:eastAsia="SimSun"/>
          <w:snapToGrid w:val="0"/>
          <w:kern w:val="22"/>
          <w:sz w:val="24"/>
          <w:lang w:eastAsia="zh-CN"/>
        </w:rPr>
        <w:t>财务机制的成效</w:t>
      </w:r>
      <w:bookmarkEnd w:id="44"/>
    </w:p>
    <w:p w14:paraId="4409C593" w14:textId="019D07DE" w:rsidR="00DA73C7" w:rsidRPr="00BF36CF" w:rsidRDefault="00DA73C7" w:rsidP="00DA73C7">
      <w:pPr>
        <w:spacing w:after="120"/>
        <w:rPr>
          <w:rFonts w:eastAsia="SimSun"/>
          <w:snapToGrid w:val="0"/>
          <w:spacing w:val="4"/>
          <w:kern w:val="22"/>
          <w:sz w:val="24"/>
          <w:lang w:eastAsia="zh-CN"/>
        </w:rPr>
      </w:pPr>
      <w:r w:rsidRPr="00BF36CF">
        <w:rPr>
          <w:rFonts w:eastAsia="SimSun"/>
          <w:snapToGrid w:val="0"/>
          <w:spacing w:val="4"/>
          <w:kern w:val="22"/>
          <w:sz w:val="24"/>
          <w:lang w:eastAsia="zh-CN"/>
        </w:rPr>
        <w:t>11</w:t>
      </w:r>
      <w:r w:rsidR="00741EFF" w:rsidRPr="00BF36CF">
        <w:rPr>
          <w:rFonts w:eastAsia="SimSun"/>
          <w:snapToGrid w:val="0"/>
          <w:spacing w:val="4"/>
          <w:kern w:val="22"/>
          <w:sz w:val="24"/>
          <w:lang w:eastAsia="zh-CN"/>
        </w:rPr>
        <w:t>2</w:t>
      </w:r>
      <w:r w:rsidRPr="00BF36CF">
        <w:rPr>
          <w:rFonts w:eastAsia="SimSun"/>
          <w:snapToGrid w:val="0"/>
          <w:spacing w:val="4"/>
          <w:kern w:val="22"/>
          <w:sz w:val="24"/>
          <w:lang w:eastAsia="zh-CN"/>
        </w:rPr>
        <w:t>.</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每四年对财务机制的成效进行一次审查，而且审查应与缔约方大会的会议同时进行</w:t>
      </w:r>
      <w:r w:rsidRPr="00BF36CF">
        <w:rPr>
          <w:rFonts w:eastAsia="SimSun"/>
          <w:snapToGrid w:val="0"/>
          <w:spacing w:val="4"/>
          <w:kern w:val="22"/>
          <w:sz w:val="24"/>
          <w:vertAlign w:val="superscript"/>
        </w:rPr>
        <w:footnoteReference w:id="129"/>
      </w:r>
      <w:r w:rsidR="001206F6" w:rsidRPr="00BF36CF">
        <w:rPr>
          <w:rFonts w:ascii="SimSun" w:eastAsia="SimSun" w:hAnsi="SimSun" w:cs="SimSun" w:hint="eastAsia"/>
          <w:snapToGrid w:val="0"/>
          <w:spacing w:val="4"/>
          <w:kern w:val="22"/>
          <w:sz w:val="24"/>
          <w:lang w:eastAsia="zh-CN"/>
        </w:rPr>
        <w:t>。</w:t>
      </w:r>
    </w:p>
    <w:p w14:paraId="45ED6162" w14:textId="77777777" w:rsidR="00DA73C7" w:rsidRPr="00BF36CF" w:rsidRDefault="00DA73C7" w:rsidP="00DA73C7">
      <w:pPr>
        <w:pStyle w:val="Heading2"/>
        <w:tabs>
          <w:tab w:val="clear" w:pos="720"/>
        </w:tabs>
        <w:rPr>
          <w:rFonts w:eastAsia="SimSun"/>
          <w:snapToGrid w:val="0"/>
          <w:sz w:val="24"/>
          <w:lang w:eastAsia="zh-CN"/>
        </w:rPr>
      </w:pPr>
      <w:bookmarkStart w:id="45" w:name="_Toc257060652"/>
      <w:bookmarkStart w:id="46" w:name="_Toc259455717"/>
      <w:bookmarkStart w:id="47" w:name="_Toc260384367"/>
      <w:bookmarkStart w:id="48" w:name="_Toc263089357"/>
      <w:bookmarkStart w:id="49" w:name="_Toc118810885"/>
      <w:r w:rsidRPr="00BF36CF">
        <w:rPr>
          <w:rFonts w:eastAsia="SimSun"/>
          <w:iCs w:val="0"/>
          <w:snapToGrid w:val="0"/>
          <w:sz w:val="24"/>
          <w:lang w:eastAsia="zh-CN"/>
        </w:rPr>
        <w:lastRenderedPageBreak/>
        <w:t>F.</w:t>
      </w:r>
      <w:r w:rsidRPr="00BF36CF">
        <w:rPr>
          <w:rFonts w:eastAsia="SimSun"/>
          <w:iCs w:val="0"/>
          <w:snapToGrid w:val="0"/>
          <w:sz w:val="24"/>
          <w:lang w:eastAsia="zh-CN"/>
        </w:rPr>
        <w:tab/>
      </w:r>
      <w:bookmarkEnd w:id="45"/>
      <w:bookmarkEnd w:id="46"/>
      <w:bookmarkEnd w:id="47"/>
      <w:bookmarkEnd w:id="48"/>
      <w:r w:rsidRPr="00BF36CF">
        <w:rPr>
          <w:rFonts w:eastAsia="SimSun"/>
          <w:snapToGrid w:val="0"/>
          <w:kern w:val="22"/>
          <w:sz w:val="24"/>
          <w:lang w:eastAsia="zh-CN"/>
        </w:rPr>
        <w:t>全球环境基金信托基金的增资</w:t>
      </w:r>
      <w:bookmarkEnd w:id="49"/>
    </w:p>
    <w:p w14:paraId="3EBDC34B" w14:textId="3704CB94"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3</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第</w:t>
      </w:r>
      <w:r w:rsidRPr="00BF36CF">
        <w:rPr>
          <w:rFonts w:eastAsia="SimSun"/>
          <w:snapToGrid w:val="0"/>
          <w:kern w:val="22"/>
          <w:sz w:val="24"/>
          <w:lang w:eastAsia="zh-CN"/>
        </w:rPr>
        <w:t>VIII/18</w:t>
      </w:r>
      <w:r w:rsidRPr="00BF36CF">
        <w:rPr>
          <w:rFonts w:ascii="SimSun" w:eastAsia="SimSun" w:hAnsi="SimSun" w:cs="SimSun" w:hint="eastAsia"/>
          <w:snapToGrid w:val="0"/>
          <w:kern w:val="22"/>
          <w:sz w:val="24"/>
          <w:lang w:eastAsia="zh-CN"/>
        </w:rPr>
        <w:t>号决定附件载有根据《公约》第</w:t>
      </w:r>
      <w:r w:rsidRPr="00BF36CF">
        <w:rPr>
          <w:rFonts w:eastAsia="SimSun"/>
          <w:snapToGrid w:val="0"/>
          <w:kern w:val="22"/>
          <w:sz w:val="24"/>
          <w:lang w:eastAsia="zh-CN"/>
        </w:rPr>
        <w:t>20</w:t>
      </w:r>
      <w:r w:rsidRPr="00BF36CF">
        <w:rPr>
          <w:rFonts w:ascii="SimSun" w:eastAsia="SimSun" w:hAnsi="SimSun" w:cs="SimSun" w:hint="eastAsia"/>
          <w:snapToGrid w:val="0"/>
          <w:kern w:val="22"/>
          <w:sz w:val="24"/>
          <w:lang w:eastAsia="zh-CN"/>
        </w:rPr>
        <w:t>条第</w:t>
      </w:r>
      <w:r w:rsidRPr="00BF36CF">
        <w:rPr>
          <w:rFonts w:eastAsia="SimSun"/>
          <w:snapToGrid w:val="0"/>
          <w:kern w:val="22"/>
          <w:sz w:val="24"/>
          <w:lang w:eastAsia="zh-CN"/>
        </w:rPr>
        <w:t>2</w:t>
      </w:r>
      <w:r w:rsidRPr="00BF36CF">
        <w:rPr>
          <w:rFonts w:ascii="SimSun" w:eastAsia="SimSun" w:hAnsi="SimSun" w:cs="SimSun" w:hint="eastAsia"/>
          <w:snapToGrid w:val="0"/>
          <w:kern w:val="22"/>
          <w:sz w:val="24"/>
          <w:lang w:eastAsia="zh-CN"/>
        </w:rPr>
        <w:t>款自愿承担发达国家缔约方义务的发达国家缔约方和其他缔约方的增订名单</w:t>
      </w:r>
      <w:r w:rsidRPr="00BF36CF">
        <w:rPr>
          <w:rStyle w:val="FootnoteReference"/>
          <w:rFonts w:eastAsia="SimSun"/>
          <w:snapToGrid w:val="0"/>
          <w:kern w:val="22"/>
          <w:sz w:val="24"/>
        </w:rPr>
        <w:footnoteReference w:id="130"/>
      </w:r>
      <w:r w:rsidR="001206F6" w:rsidRPr="00BF36CF">
        <w:rPr>
          <w:rFonts w:ascii="SimSun" w:eastAsia="SimSun" w:hAnsi="SimSun" w:cs="SimSun" w:hint="eastAsia"/>
          <w:snapToGrid w:val="0"/>
          <w:kern w:val="22"/>
          <w:sz w:val="24"/>
          <w:lang w:eastAsia="zh-CN"/>
        </w:rPr>
        <w:t>。</w:t>
      </w:r>
    </w:p>
    <w:p w14:paraId="10F9F428" w14:textId="2B5463F5"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4</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邀请发达国家缔约方和其他缔约方在全球环境基金信托基金充资期间通过财务机制增加其财</w:t>
      </w:r>
      <w:r w:rsidR="00D01B19">
        <w:rPr>
          <w:rFonts w:ascii="SimSun" w:eastAsia="SimSun" w:hAnsi="SimSun" w:cs="SimSun" w:hint="eastAsia"/>
          <w:snapToGrid w:val="0"/>
          <w:kern w:val="22"/>
          <w:sz w:val="24"/>
          <w:lang w:eastAsia="zh-CN"/>
        </w:rPr>
        <w:t>务</w:t>
      </w:r>
      <w:r w:rsidRPr="00BF36CF">
        <w:rPr>
          <w:rFonts w:ascii="SimSun" w:eastAsia="SimSun" w:hAnsi="SimSun" w:cs="SimSun" w:hint="eastAsia"/>
          <w:snapToGrid w:val="0"/>
          <w:kern w:val="22"/>
          <w:sz w:val="24"/>
          <w:lang w:eastAsia="zh-CN"/>
        </w:rPr>
        <w:t>捐款</w:t>
      </w:r>
      <w:r w:rsidRPr="00BF36CF">
        <w:rPr>
          <w:rStyle w:val="FootnoteReference"/>
          <w:rFonts w:eastAsia="SimSun"/>
          <w:snapToGrid w:val="0"/>
          <w:kern w:val="22"/>
          <w:sz w:val="24"/>
        </w:rPr>
        <w:footnoteReference w:id="131"/>
      </w:r>
      <w:r w:rsidR="001206F6" w:rsidRPr="00BF36CF">
        <w:rPr>
          <w:rFonts w:ascii="SimSun" w:eastAsia="SimSun" w:hAnsi="SimSun" w:cs="SimSun" w:hint="eastAsia"/>
          <w:snapToGrid w:val="0"/>
          <w:kern w:val="22"/>
          <w:sz w:val="24"/>
          <w:lang w:eastAsia="zh-CN"/>
        </w:rPr>
        <w:t>。</w:t>
      </w:r>
    </w:p>
    <w:p w14:paraId="60186930" w14:textId="1968D5F4"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5</w:t>
      </w:r>
      <w:r w:rsidRPr="00BF36CF">
        <w:rPr>
          <w:rFonts w:eastAsia="SimSun"/>
          <w:snapToGrid w:val="0"/>
          <w:kern w:val="22"/>
          <w:sz w:val="24"/>
          <w:lang w:eastAsia="zh-CN"/>
        </w:rPr>
        <w:t>.</w:t>
      </w:r>
      <w:r w:rsidRPr="00BF36CF">
        <w:rPr>
          <w:rFonts w:eastAsia="SimSun"/>
          <w:snapToGrid w:val="0"/>
          <w:kern w:val="22"/>
          <w:sz w:val="24"/>
          <w:lang w:eastAsia="zh-CN"/>
        </w:rPr>
        <w:tab/>
      </w:r>
      <w:bookmarkStart w:id="50" w:name="_Toc257060653"/>
      <w:bookmarkStart w:id="51" w:name="_Toc259455718"/>
      <w:bookmarkStart w:id="52" w:name="_Toc260384368"/>
      <w:bookmarkStart w:id="53" w:name="_Toc263089358"/>
      <w:r w:rsidRPr="00BF36CF">
        <w:rPr>
          <w:rFonts w:ascii="SimSun" w:eastAsia="SimSun" w:hAnsi="SimSun" w:cs="SimSun" w:hint="eastAsia"/>
          <w:snapToGrid w:val="0"/>
          <w:kern w:val="22"/>
          <w:sz w:val="24"/>
          <w:lang w:eastAsia="zh-CN"/>
        </w:rPr>
        <w:t>敦促全球环境基金在充资过程中适当审议关于为生物多样性筹资水平的需求评估报告的所有方面</w:t>
      </w:r>
      <w:r w:rsidRPr="00BF36CF">
        <w:rPr>
          <w:rStyle w:val="FootnoteReference"/>
          <w:rFonts w:eastAsia="SimSun"/>
          <w:snapToGrid w:val="0"/>
          <w:kern w:val="22"/>
          <w:sz w:val="24"/>
        </w:rPr>
        <w:footnoteReference w:id="132"/>
      </w:r>
      <w:r w:rsidR="001206F6" w:rsidRPr="00BF36CF">
        <w:rPr>
          <w:rFonts w:ascii="SimSun" w:eastAsia="SimSun" w:hAnsi="SimSun" w:cs="SimSun" w:hint="eastAsia"/>
          <w:snapToGrid w:val="0"/>
          <w:kern w:val="22"/>
          <w:sz w:val="24"/>
          <w:lang w:eastAsia="zh-CN"/>
        </w:rPr>
        <w:t>。</w:t>
      </w:r>
    </w:p>
    <w:p w14:paraId="23883B4B" w14:textId="77777777" w:rsidR="00DA73C7" w:rsidRPr="00BF36CF" w:rsidRDefault="00DA73C7" w:rsidP="00DA73C7">
      <w:pPr>
        <w:pStyle w:val="Heading2"/>
        <w:tabs>
          <w:tab w:val="clear" w:pos="720"/>
        </w:tabs>
        <w:rPr>
          <w:rFonts w:eastAsia="SimSun"/>
          <w:snapToGrid w:val="0"/>
          <w:sz w:val="24"/>
          <w:lang w:eastAsia="zh-CN"/>
        </w:rPr>
      </w:pPr>
      <w:bookmarkStart w:id="54" w:name="_Toc118810886"/>
      <w:r w:rsidRPr="00BF36CF">
        <w:rPr>
          <w:rFonts w:eastAsia="SimSun"/>
          <w:iCs w:val="0"/>
          <w:snapToGrid w:val="0"/>
          <w:sz w:val="24"/>
          <w:lang w:eastAsia="zh-CN"/>
        </w:rPr>
        <w:t>G.</w:t>
      </w:r>
      <w:r w:rsidRPr="00BF36CF">
        <w:rPr>
          <w:rFonts w:eastAsia="SimSun"/>
          <w:iCs w:val="0"/>
          <w:snapToGrid w:val="0"/>
          <w:sz w:val="24"/>
          <w:lang w:eastAsia="zh-CN"/>
        </w:rPr>
        <w:tab/>
      </w:r>
      <w:bookmarkEnd w:id="50"/>
      <w:bookmarkEnd w:id="51"/>
      <w:bookmarkEnd w:id="52"/>
      <w:bookmarkEnd w:id="53"/>
      <w:r w:rsidRPr="00BF36CF">
        <w:rPr>
          <w:rFonts w:eastAsia="SimSun"/>
          <w:snapToGrid w:val="0"/>
          <w:sz w:val="24"/>
          <w:lang w:eastAsia="zh-CN"/>
        </w:rPr>
        <w:t>秘书处之间的合作</w:t>
      </w:r>
      <w:bookmarkEnd w:id="54"/>
    </w:p>
    <w:p w14:paraId="3C577274" w14:textId="138A7470"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6</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根据《公约》科学、技术和工艺咨询附属机构以及全球环境基金科学和技术咨询小组的要求，科学、技术和工艺咨询附属机构以及科学和技术咨询小组的一名代表以对等方式参加对方的会议</w:t>
      </w:r>
      <w:r w:rsidRPr="00BF36CF">
        <w:rPr>
          <w:rFonts w:eastAsia="SimSun"/>
          <w:snapToGrid w:val="0"/>
          <w:kern w:val="22"/>
          <w:sz w:val="24"/>
          <w:vertAlign w:val="superscript"/>
        </w:rPr>
        <w:footnoteReference w:id="133"/>
      </w:r>
      <w:r w:rsidR="001206F6" w:rsidRPr="00BF36CF">
        <w:rPr>
          <w:rFonts w:ascii="SimSun" w:eastAsia="SimSun" w:hAnsi="SimSun" w:cs="SimSun" w:hint="eastAsia"/>
          <w:snapToGrid w:val="0"/>
          <w:kern w:val="22"/>
          <w:sz w:val="24"/>
          <w:lang w:eastAsia="zh-CN"/>
        </w:rPr>
        <w:t>。</w:t>
      </w:r>
    </w:p>
    <w:p w14:paraId="01CEAD8D" w14:textId="73673BF3" w:rsidR="00DA73C7" w:rsidRPr="00BF36CF" w:rsidRDefault="00DA73C7" w:rsidP="00DA73C7">
      <w:pPr>
        <w:spacing w:after="120"/>
        <w:rPr>
          <w:rFonts w:eastAsia="SimSun"/>
          <w:snapToGrid w:val="0"/>
          <w:spacing w:val="-4"/>
          <w:kern w:val="22"/>
          <w:sz w:val="24"/>
          <w:lang w:eastAsia="zh-CN"/>
        </w:rPr>
      </w:pPr>
      <w:r w:rsidRPr="00BF36CF">
        <w:rPr>
          <w:rFonts w:eastAsia="SimSun"/>
          <w:snapToGrid w:val="0"/>
          <w:spacing w:val="-4"/>
          <w:kern w:val="22"/>
          <w:sz w:val="24"/>
          <w:lang w:eastAsia="zh-CN"/>
        </w:rPr>
        <w:t>11</w:t>
      </w:r>
      <w:r w:rsidR="00741EFF" w:rsidRPr="00BF36CF">
        <w:rPr>
          <w:rFonts w:eastAsia="SimSun"/>
          <w:snapToGrid w:val="0"/>
          <w:spacing w:val="-4"/>
          <w:kern w:val="22"/>
          <w:sz w:val="24"/>
          <w:lang w:eastAsia="zh-CN"/>
        </w:rPr>
        <w:t>7</w:t>
      </w:r>
      <w:r w:rsidRPr="00BF36CF">
        <w:rPr>
          <w:rFonts w:eastAsia="SimSun"/>
          <w:snapToGrid w:val="0"/>
          <w:spacing w:val="-4"/>
          <w:kern w:val="22"/>
          <w:sz w:val="24"/>
          <w:lang w:eastAsia="zh-CN"/>
        </w:rPr>
        <w:t>.</w:t>
      </w:r>
      <w:r w:rsidRPr="00BF36CF">
        <w:rPr>
          <w:rFonts w:eastAsia="SimSun"/>
          <w:snapToGrid w:val="0"/>
          <w:spacing w:val="-4"/>
          <w:kern w:val="22"/>
          <w:sz w:val="24"/>
          <w:lang w:eastAsia="zh-CN"/>
        </w:rPr>
        <w:tab/>
      </w:r>
      <w:r w:rsidRPr="00BF36CF">
        <w:rPr>
          <w:rFonts w:ascii="SimSun" w:eastAsia="SimSun" w:hAnsi="SimSun" w:cs="SimSun" w:hint="eastAsia"/>
          <w:snapToGrid w:val="0"/>
          <w:spacing w:val="-4"/>
          <w:kern w:val="22"/>
          <w:sz w:val="24"/>
          <w:lang w:eastAsia="zh-CN"/>
        </w:rPr>
        <w:t>执行秘书应与全球环境基金协作，促进交流为生物多样性筹资的经验和良好做法</w:t>
      </w:r>
      <w:r w:rsidRPr="00BF36CF">
        <w:rPr>
          <w:rFonts w:eastAsia="SimSun"/>
          <w:snapToGrid w:val="0"/>
          <w:spacing w:val="-4"/>
          <w:kern w:val="22"/>
          <w:sz w:val="24"/>
          <w:vertAlign w:val="superscript"/>
        </w:rPr>
        <w:footnoteReference w:id="134"/>
      </w:r>
      <w:r w:rsidR="001206F6" w:rsidRPr="00BF36CF">
        <w:rPr>
          <w:rFonts w:ascii="SimSun" w:eastAsia="SimSun" w:hAnsi="SimSun" w:cs="SimSun" w:hint="eastAsia"/>
          <w:snapToGrid w:val="0"/>
          <w:spacing w:val="-4"/>
          <w:kern w:val="22"/>
          <w:sz w:val="24"/>
          <w:lang w:eastAsia="zh-CN"/>
        </w:rPr>
        <w:t>。</w:t>
      </w:r>
    </w:p>
    <w:p w14:paraId="70E4B2CA" w14:textId="27181021" w:rsidR="00DA73C7" w:rsidRPr="00BF36CF" w:rsidRDefault="00DA73C7" w:rsidP="00DA73C7">
      <w:pPr>
        <w:spacing w:after="120"/>
        <w:rPr>
          <w:rFonts w:eastAsia="SimSun"/>
          <w:snapToGrid w:val="0"/>
          <w:kern w:val="22"/>
          <w:sz w:val="24"/>
          <w:lang w:eastAsia="zh-CN"/>
        </w:rPr>
      </w:pPr>
      <w:r w:rsidRPr="00BF36CF">
        <w:rPr>
          <w:rFonts w:eastAsia="SimSun"/>
          <w:snapToGrid w:val="0"/>
          <w:kern w:val="22"/>
          <w:sz w:val="24"/>
          <w:lang w:eastAsia="zh-CN"/>
        </w:rPr>
        <w:t>11</w:t>
      </w:r>
      <w:r w:rsidR="00741EFF" w:rsidRPr="00BF36CF">
        <w:rPr>
          <w:rFonts w:eastAsia="SimSun"/>
          <w:snapToGrid w:val="0"/>
          <w:kern w:val="22"/>
          <w:sz w:val="24"/>
          <w:lang w:eastAsia="zh-CN"/>
        </w:rPr>
        <w:t>8</w:t>
      </w:r>
      <w:r w:rsidRPr="00BF36CF">
        <w:rPr>
          <w:rFonts w:eastAsia="SimSun"/>
          <w:snapToGrid w:val="0"/>
          <w:kern w:val="22"/>
          <w:sz w:val="24"/>
          <w:lang w:eastAsia="zh-CN"/>
        </w:rPr>
        <w:t>.</w:t>
      </w:r>
      <w:r w:rsidRPr="00BF36CF">
        <w:rPr>
          <w:rFonts w:eastAsia="SimSun"/>
          <w:snapToGrid w:val="0"/>
          <w:kern w:val="22"/>
          <w:sz w:val="24"/>
          <w:lang w:eastAsia="zh-CN"/>
        </w:rPr>
        <w:tab/>
      </w:r>
      <w:r w:rsidRPr="00BF36CF">
        <w:rPr>
          <w:rFonts w:ascii="SimSun" w:eastAsia="SimSun" w:hAnsi="SimSun" w:cs="SimSun" w:hint="eastAsia"/>
          <w:snapToGrid w:val="0"/>
          <w:kern w:val="22"/>
          <w:sz w:val="24"/>
          <w:lang w:eastAsia="zh-CN"/>
        </w:rPr>
        <w:t>执行秘书和全球环境基金首席执行干事应继续加强秘书处之间的合作，并与全球环境基金独立评价办公室和全球环境基金代理进行协作</w:t>
      </w:r>
      <w:r w:rsidRPr="00BF36CF">
        <w:rPr>
          <w:rFonts w:eastAsia="SimSun"/>
          <w:snapToGrid w:val="0"/>
          <w:kern w:val="22"/>
          <w:sz w:val="24"/>
          <w:vertAlign w:val="superscript"/>
        </w:rPr>
        <w:footnoteReference w:id="135"/>
      </w:r>
      <w:r w:rsidR="001206F6" w:rsidRPr="00BF36CF">
        <w:rPr>
          <w:rFonts w:ascii="SimSun" w:eastAsia="SimSun" w:hAnsi="SimSun" w:cs="SimSun" w:hint="eastAsia"/>
          <w:snapToGrid w:val="0"/>
          <w:kern w:val="22"/>
          <w:sz w:val="24"/>
          <w:lang w:eastAsia="zh-CN"/>
        </w:rPr>
        <w:t>。</w:t>
      </w:r>
    </w:p>
    <w:p w14:paraId="10ABF4E9" w14:textId="5CCD7078" w:rsidR="00DA73C7" w:rsidRPr="00BF36CF" w:rsidRDefault="00DA73C7" w:rsidP="00DA73C7">
      <w:pPr>
        <w:rPr>
          <w:rFonts w:eastAsia="SimSun"/>
          <w:spacing w:val="-6"/>
          <w:sz w:val="24"/>
          <w:lang w:eastAsia="zh-CN"/>
        </w:rPr>
      </w:pPr>
      <w:r w:rsidRPr="00BF36CF">
        <w:rPr>
          <w:rFonts w:eastAsia="SimSun"/>
          <w:snapToGrid w:val="0"/>
          <w:spacing w:val="-6"/>
          <w:kern w:val="22"/>
          <w:sz w:val="24"/>
          <w:lang w:eastAsia="zh-CN"/>
        </w:rPr>
        <w:t>1</w:t>
      </w:r>
      <w:r w:rsidR="00741EFF" w:rsidRPr="00BF36CF">
        <w:rPr>
          <w:rFonts w:eastAsia="SimSun"/>
          <w:snapToGrid w:val="0"/>
          <w:spacing w:val="-6"/>
          <w:kern w:val="22"/>
          <w:sz w:val="24"/>
          <w:lang w:eastAsia="zh-CN"/>
        </w:rPr>
        <w:t>19</w:t>
      </w:r>
      <w:r w:rsidRPr="00BF36CF">
        <w:rPr>
          <w:rFonts w:eastAsia="SimSun"/>
          <w:snapToGrid w:val="0"/>
          <w:spacing w:val="-6"/>
          <w:kern w:val="22"/>
          <w:sz w:val="24"/>
          <w:lang w:eastAsia="zh-CN"/>
        </w:rPr>
        <w:t>.</w:t>
      </w:r>
      <w:r w:rsidRPr="00BF36CF">
        <w:rPr>
          <w:rFonts w:eastAsia="SimSun"/>
          <w:iCs/>
          <w:spacing w:val="-6"/>
          <w:kern w:val="22"/>
          <w:sz w:val="24"/>
          <w:lang w:eastAsia="zh-CN"/>
        </w:rPr>
        <w:tab/>
      </w:r>
      <w:r w:rsidRPr="00BF36CF">
        <w:rPr>
          <w:rFonts w:ascii="SimSun" w:eastAsia="SimSun" w:hAnsi="SimSun" w:cs="SimSun" w:hint="eastAsia"/>
          <w:spacing w:val="-6"/>
          <w:sz w:val="24"/>
          <w:lang w:eastAsia="zh-CN"/>
        </w:rPr>
        <w:t>鼓励执行秘书在向</w:t>
      </w:r>
      <w:r w:rsidR="00460AD7">
        <w:rPr>
          <w:rFonts w:eastAsia="SimSun"/>
          <w:spacing w:val="-6"/>
          <w:sz w:val="24"/>
          <w:lang w:eastAsia="zh-CN"/>
        </w:rPr>
        <w:t>《昆明</w:t>
      </w:r>
      <w:r w:rsidR="00460AD7">
        <w:rPr>
          <w:rFonts w:eastAsia="SimSun"/>
          <w:spacing w:val="-6"/>
          <w:sz w:val="24"/>
          <w:lang w:eastAsia="zh-CN"/>
        </w:rPr>
        <w:t>-</w:t>
      </w:r>
      <w:r w:rsidR="00460AD7">
        <w:rPr>
          <w:rFonts w:eastAsia="SimSun"/>
          <w:spacing w:val="-6"/>
          <w:sz w:val="24"/>
          <w:lang w:eastAsia="zh-CN"/>
        </w:rPr>
        <w:t>蒙特利尔全球生物多样性框架》</w:t>
      </w:r>
      <w:r w:rsidRPr="00BF36CF">
        <w:rPr>
          <w:rFonts w:ascii="SimSun" w:eastAsia="SimSun" w:hAnsi="SimSun" w:cs="SimSun" w:hint="eastAsia"/>
          <w:spacing w:val="-6"/>
          <w:sz w:val="24"/>
          <w:lang w:eastAsia="zh-CN"/>
        </w:rPr>
        <w:t>过渡中与全球环境基金密切合作</w:t>
      </w:r>
      <w:r w:rsidRPr="00BF36CF">
        <w:rPr>
          <w:rStyle w:val="FootnoteReference"/>
          <w:rFonts w:eastAsia="SimSun"/>
          <w:iCs/>
          <w:spacing w:val="-6"/>
          <w:kern w:val="22"/>
          <w:sz w:val="24"/>
        </w:rPr>
        <w:footnoteReference w:id="136"/>
      </w:r>
      <w:r w:rsidR="001206F6" w:rsidRPr="00BF36CF">
        <w:rPr>
          <w:rFonts w:ascii="SimSun" w:eastAsia="SimSun" w:hAnsi="SimSun" w:cs="SimSun" w:hint="eastAsia"/>
          <w:spacing w:val="-6"/>
          <w:sz w:val="24"/>
          <w:lang w:eastAsia="zh-CN"/>
        </w:rPr>
        <w:t>。</w:t>
      </w:r>
    </w:p>
    <w:p w14:paraId="53E2AD8E" w14:textId="23337641" w:rsidR="003A50A0" w:rsidRPr="00BF36CF" w:rsidRDefault="00DA73C7" w:rsidP="00DA73C7">
      <w:pPr>
        <w:pStyle w:val="Para1"/>
        <w:numPr>
          <w:ilvl w:val="0"/>
          <w:numId w:val="0"/>
        </w:numPr>
        <w:suppressLineNumbers/>
        <w:suppressAutoHyphens/>
        <w:kinsoku w:val="0"/>
        <w:overflowPunct w:val="0"/>
        <w:autoSpaceDE w:val="0"/>
        <w:autoSpaceDN w:val="0"/>
        <w:adjustRightInd w:val="0"/>
        <w:snapToGrid w:val="0"/>
        <w:rPr>
          <w:i/>
          <w:kern w:val="22"/>
          <w:sz w:val="24"/>
          <w:szCs w:val="24"/>
          <w:lang w:eastAsia="zh-CN"/>
        </w:rPr>
      </w:pPr>
      <w:r w:rsidRPr="00BF36CF">
        <w:rPr>
          <w:rFonts w:eastAsia="SimSun"/>
          <w:kern w:val="22"/>
          <w:sz w:val="24"/>
          <w:szCs w:val="24"/>
          <w:lang w:eastAsia="zh-CN"/>
        </w:rPr>
        <w:t>12</w:t>
      </w:r>
      <w:r w:rsidR="00741EFF" w:rsidRPr="00BF36CF">
        <w:rPr>
          <w:rFonts w:eastAsia="SimSun"/>
          <w:kern w:val="22"/>
          <w:sz w:val="24"/>
          <w:szCs w:val="24"/>
          <w:lang w:eastAsia="zh-CN"/>
        </w:rPr>
        <w:t>0</w:t>
      </w:r>
      <w:r w:rsidRPr="00BF36CF">
        <w:rPr>
          <w:rFonts w:eastAsia="SimSun"/>
          <w:kern w:val="22"/>
          <w:sz w:val="24"/>
          <w:szCs w:val="24"/>
          <w:lang w:eastAsia="zh-CN"/>
        </w:rPr>
        <w:t>.</w:t>
      </w:r>
      <w:r w:rsidRPr="00BF36CF">
        <w:rPr>
          <w:rFonts w:eastAsia="SimSun"/>
          <w:iCs/>
          <w:kern w:val="22"/>
          <w:sz w:val="24"/>
          <w:szCs w:val="24"/>
          <w:lang w:eastAsia="zh-CN"/>
        </w:rPr>
        <w:tab/>
      </w:r>
      <w:r w:rsidRPr="00BF36CF">
        <w:rPr>
          <w:rFonts w:ascii="SimSun" w:eastAsia="SimSun" w:hAnsi="SimSun" w:cs="SimSun" w:hint="eastAsia"/>
          <w:kern w:val="22"/>
          <w:sz w:val="24"/>
          <w:szCs w:val="24"/>
          <w:lang w:eastAsia="zh-CN"/>
        </w:rPr>
        <w:t>鼓励执行秘书在向</w:t>
      </w:r>
      <w:r w:rsidR="00460AD7">
        <w:rPr>
          <w:rFonts w:eastAsia="SimSun"/>
          <w:kern w:val="22"/>
          <w:sz w:val="24"/>
          <w:szCs w:val="24"/>
          <w:lang w:eastAsia="zh-CN"/>
        </w:rPr>
        <w:t>《昆明</w:t>
      </w:r>
      <w:r w:rsidR="00460AD7">
        <w:rPr>
          <w:rFonts w:eastAsia="SimSun"/>
          <w:kern w:val="22"/>
          <w:sz w:val="24"/>
          <w:szCs w:val="24"/>
          <w:lang w:eastAsia="zh-CN"/>
        </w:rPr>
        <w:t>-</w:t>
      </w:r>
      <w:r w:rsidR="00460AD7">
        <w:rPr>
          <w:rFonts w:eastAsia="SimSun"/>
          <w:kern w:val="22"/>
          <w:sz w:val="24"/>
          <w:szCs w:val="24"/>
          <w:lang w:eastAsia="zh-CN"/>
        </w:rPr>
        <w:t>蒙特利尔全球生物多样性框架》</w:t>
      </w:r>
      <w:r w:rsidRPr="00BF36CF">
        <w:rPr>
          <w:rFonts w:ascii="SimSun" w:eastAsia="SimSun" w:hAnsi="SimSun" w:cs="SimSun" w:hint="eastAsia"/>
          <w:kern w:val="22"/>
          <w:sz w:val="24"/>
          <w:szCs w:val="24"/>
          <w:lang w:eastAsia="zh-CN"/>
        </w:rPr>
        <w:t>过渡中与全球环境基金相关的机构密切合作，同时考虑到增强全球环境基金和其他融资机制之间协同作用的必要性</w:t>
      </w:r>
      <w:r w:rsidRPr="00BF36CF">
        <w:rPr>
          <w:rStyle w:val="FootnoteReference"/>
          <w:rFonts w:eastAsia="SimSun"/>
          <w:iCs/>
          <w:spacing w:val="-4"/>
          <w:kern w:val="22"/>
          <w:sz w:val="24"/>
          <w:szCs w:val="24"/>
        </w:rPr>
        <w:footnoteReference w:id="137"/>
      </w:r>
      <w:r w:rsidR="001206F6" w:rsidRPr="00BF36CF">
        <w:rPr>
          <w:rFonts w:ascii="SimSun" w:eastAsia="SimSun" w:hAnsi="SimSun" w:cs="SimSun" w:hint="eastAsia"/>
          <w:kern w:val="22"/>
          <w:sz w:val="24"/>
          <w:szCs w:val="24"/>
          <w:lang w:eastAsia="zh-CN"/>
        </w:rPr>
        <w:t>。</w:t>
      </w:r>
    </w:p>
    <w:p w14:paraId="622367DF" w14:textId="77777777" w:rsidR="00207370" w:rsidRDefault="00207370">
      <w:pPr>
        <w:jc w:val="left"/>
        <w:rPr>
          <w:rFonts w:ascii="SimSun" w:eastAsia="KaiTi" w:hAnsi="SimSun" w:cs="SimSun"/>
          <w:iCs/>
          <w:snapToGrid w:val="0"/>
          <w:kern w:val="22"/>
          <w:sz w:val="24"/>
          <w:lang w:eastAsia="zh-CN"/>
        </w:rPr>
      </w:pPr>
      <w:bookmarkStart w:id="55" w:name="_Toc118354998"/>
      <w:r>
        <w:rPr>
          <w:rFonts w:ascii="SimSun" w:eastAsia="KaiTi" w:hAnsi="SimSun" w:cs="SimSun"/>
          <w:iCs/>
          <w:kern w:val="22"/>
          <w:sz w:val="24"/>
          <w:lang w:eastAsia="zh-CN"/>
        </w:rPr>
        <w:br w:type="page"/>
      </w:r>
    </w:p>
    <w:p w14:paraId="2EA008D6" w14:textId="5CDE95BD" w:rsidR="005F34DD" w:rsidRPr="00BF36CF" w:rsidRDefault="00C51C6F" w:rsidP="004C474B">
      <w:pPr>
        <w:pStyle w:val="Para1"/>
        <w:numPr>
          <w:ilvl w:val="0"/>
          <w:numId w:val="0"/>
        </w:numPr>
        <w:suppressLineNumbers/>
        <w:suppressAutoHyphens/>
        <w:adjustRightInd w:val="0"/>
        <w:snapToGrid w:val="0"/>
        <w:spacing w:before="240"/>
        <w:jc w:val="center"/>
        <w:outlineLvl w:val="2"/>
        <w:rPr>
          <w:rFonts w:eastAsia="KaiTi"/>
          <w:iCs/>
          <w:kern w:val="22"/>
          <w:sz w:val="24"/>
          <w:szCs w:val="24"/>
          <w:lang w:eastAsia="zh-CN"/>
        </w:rPr>
      </w:pPr>
      <w:r w:rsidRPr="00BF36CF">
        <w:rPr>
          <w:rFonts w:ascii="SimSun" w:eastAsia="KaiTi" w:hAnsi="SimSun" w:cs="SimSun" w:hint="eastAsia"/>
          <w:iCs/>
          <w:kern w:val="22"/>
          <w:sz w:val="24"/>
          <w:szCs w:val="24"/>
          <w:lang w:eastAsia="zh-CN"/>
        </w:rPr>
        <w:lastRenderedPageBreak/>
        <w:t>附件二</w:t>
      </w:r>
      <w:r w:rsidR="003A50A0" w:rsidRPr="00BF36CF">
        <w:rPr>
          <w:rFonts w:eastAsia="KaiTi"/>
          <w:iCs/>
          <w:kern w:val="22"/>
          <w:sz w:val="24"/>
          <w:szCs w:val="24"/>
          <w:lang w:eastAsia="zh-CN"/>
        </w:rPr>
        <w:t>B</w:t>
      </w:r>
      <w:bookmarkEnd w:id="55"/>
    </w:p>
    <w:p w14:paraId="4C7FBC81" w14:textId="353E1101" w:rsidR="005F34DD" w:rsidRPr="00BF36CF" w:rsidRDefault="00FD7439" w:rsidP="004971D5">
      <w:pPr>
        <w:pStyle w:val="Para1"/>
        <w:numPr>
          <w:ilvl w:val="0"/>
          <w:numId w:val="0"/>
        </w:numPr>
        <w:suppressLineNumbers/>
        <w:suppressAutoHyphens/>
        <w:adjustRightInd w:val="0"/>
        <w:snapToGrid w:val="0"/>
        <w:jc w:val="center"/>
        <w:outlineLvl w:val="2"/>
        <w:rPr>
          <w:b/>
          <w:bCs/>
          <w:iCs/>
          <w:kern w:val="22"/>
          <w:sz w:val="24"/>
          <w:szCs w:val="24"/>
          <w:lang w:eastAsia="zh-CN"/>
        </w:rPr>
      </w:pPr>
      <w:r w:rsidRPr="00BF36CF">
        <w:rPr>
          <w:rFonts w:ascii="SimSun" w:eastAsia="SimSun" w:hAnsi="SimSun" w:cs="SimSun" w:hint="eastAsia"/>
          <w:b/>
          <w:bCs/>
          <w:iCs/>
          <w:kern w:val="22"/>
          <w:sz w:val="24"/>
          <w:szCs w:val="24"/>
          <w:lang w:eastAsia="zh-CN"/>
        </w:rPr>
        <w:t>对</w:t>
      </w:r>
      <w:r w:rsidR="00D86806" w:rsidRPr="00BF36CF">
        <w:rPr>
          <w:rFonts w:ascii="SimSun" w:eastAsia="SimSun" w:hAnsi="SimSun" w:cs="SimSun" w:hint="eastAsia"/>
          <w:b/>
          <w:bCs/>
          <w:iCs/>
          <w:kern w:val="22"/>
          <w:sz w:val="24"/>
          <w:szCs w:val="24"/>
          <w:lang w:eastAsia="zh-CN"/>
        </w:rPr>
        <w:t>全球环境基金</w:t>
      </w:r>
      <w:r w:rsidRPr="00BF36CF">
        <w:rPr>
          <w:rFonts w:ascii="SimSun" w:eastAsia="SimSun" w:hAnsi="SimSun" w:cs="SimSun" w:hint="eastAsia"/>
          <w:b/>
          <w:bCs/>
          <w:iCs/>
          <w:kern w:val="22"/>
          <w:sz w:val="24"/>
          <w:szCs w:val="24"/>
          <w:lang w:eastAsia="zh-CN"/>
        </w:rPr>
        <w:t>的补充指导意见</w:t>
      </w:r>
    </w:p>
    <w:p w14:paraId="49677BF6" w14:textId="3322F35A" w:rsidR="00D86806" w:rsidRPr="00BF36CF" w:rsidRDefault="00D86806" w:rsidP="00D86806">
      <w:pPr>
        <w:pStyle w:val="Para1"/>
        <w:numPr>
          <w:ilvl w:val="0"/>
          <w:numId w:val="0"/>
        </w:numPr>
        <w:suppressLineNumbers/>
        <w:suppressAutoHyphens/>
        <w:adjustRightInd w:val="0"/>
        <w:snapToGrid w:val="0"/>
        <w:jc w:val="left"/>
        <w:rPr>
          <w:rFonts w:eastAsia="KaiTi"/>
          <w:iCs/>
          <w:kern w:val="22"/>
          <w:sz w:val="24"/>
          <w:szCs w:val="24"/>
          <w:lang w:eastAsia="zh-CN"/>
        </w:rPr>
      </w:pPr>
      <w:r w:rsidRPr="00BF36CF">
        <w:rPr>
          <w:rFonts w:ascii="SimSun" w:eastAsia="KaiTi" w:hAnsi="SimSun" w:cs="SimSun" w:hint="eastAsia"/>
          <w:iCs/>
          <w:kern w:val="22"/>
          <w:sz w:val="24"/>
          <w:szCs w:val="24"/>
          <w:lang w:eastAsia="zh-CN"/>
        </w:rPr>
        <w:t>缔约方大会，</w:t>
      </w:r>
    </w:p>
    <w:p w14:paraId="220B5DBE" w14:textId="77777777" w:rsidR="00D86806" w:rsidRPr="00BF36CF" w:rsidRDefault="00D86806" w:rsidP="00D86806">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规划、监测、报告和审查</w:t>
      </w:r>
    </w:p>
    <w:p w14:paraId="2917FF8B" w14:textId="76C745E1"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全球环境基金及其机构及时、迅速地向所有符合条件的国家特别是最不发达国家和小岛屿发展中国家提供资金，支持</w:t>
      </w:r>
      <w:r w:rsidR="00A41343" w:rsidRPr="00BF36CF">
        <w:rPr>
          <w:rFonts w:ascii="SimSun" w:eastAsia="SimSun" w:hAnsi="SimSun" w:cs="SimSun" w:hint="eastAsia"/>
          <w:iCs/>
          <w:kern w:val="22"/>
          <w:sz w:val="24"/>
          <w:szCs w:val="24"/>
          <w:lang w:eastAsia="zh-CN"/>
        </w:rPr>
        <w:t>其</w:t>
      </w:r>
      <w:r w:rsidRPr="00BF36CF">
        <w:rPr>
          <w:rFonts w:ascii="SimSun" w:eastAsia="SimSun" w:hAnsi="SimSun" w:cs="SimSun" w:hint="eastAsia"/>
          <w:iCs/>
          <w:kern w:val="22"/>
          <w:sz w:val="24"/>
          <w:szCs w:val="24"/>
          <w:lang w:eastAsia="zh-CN"/>
        </w:rPr>
        <w:t>更新或修订国家生物多样性战略和行动计划，</w:t>
      </w:r>
      <w:r w:rsidR="00A41343" w:rsidRPr="00BF36CF">
        <w:rPr>
          <w:rFonts w:ascii="SimSun" w:eastAsia="SimSun" w:hAnsi="SimSun" w:cs="SimSun" w:hint="eastAsia"/>
          <w:iCs/>
          <w:kern w:val="22"/>
          <w:sz w:val="24"/>
          <w:szCs w:val="24"/>
          <w:lang w:eastAsia="zh-CN"/>
        </w:rPr>
        <w:t>并</w:t>
      </w:r>
      <w:r w:rsidRPr="00BF36CF">
        <w:rPr>
          <w:rFonts w:ascii="SimSun" w:eastAsia="SimSun" w:hAnsi="SimSun" w:cs="SimSun" w:hint="eastAsia"/>
          <w:iCs/>
          <w:kern w:val="22"/>
          <w:sz w:val="24"/>
          <w:szCs w:val="24"/>
          <w:lang w:eastAsia="zh-CN"/>
        </w:rPr>
        <w:t>支持</w:t>
      </w:r>
      <w:r w:rsidR="00A41343" w:rsidRPr="00BF36CF">
        <w:rPr>
          <w:rFonts w:ascii="SimSun" w:eastAsia="SimSun" w:hAnsi="SimSun" w:cs="SimSun" w:hint="eastAsia"/>
          <w:iCs/>
          <w:kern w:val="22"/>
          <w:sz w:val="24"/>
          <w:szCs w:val="24"/>
          <w:lang w:eastAsia="zh-CN"/>
        </w:rPr>
        <w:t>其</w:t>
      </w:r>
      <w:r w:rsidRPr="00BF36CF">
        <w:rPr>
          <w:rFonts w:ascii="SimSun" w:eastAsia="SimSun" w:hAnsi="SimSun" w:cs="SimSun" w:hint="eastAsia"/>
          <w:iCs/>
          <w:kern w:val="22"/>
          <w:sz w:val="24"/>
          <w:szCs w:val="24"/>
          <w:lang w:eastAsia="zh-CN"/>
        </w:rPr>
        <w:t>编写国家报告，以便缔约方在</w:t>
      </w:r>
      <w:r w:rsidR="00460AD7">
        <w:rPr>
          <w:rFonts w:ascii="SimSun" w:eastAsia="SimSun" w:hAnsi="SimSun" w:cs="SimSun" w:hint="eastAsia"/>
          <w:iCs/>
          <w:kern w:val="22"/>
          <w:sz w:val="24"/>
          <w:szCs w:val="24"/>
          <w:lang w:eastAsia="zh-CN"/>
        </w:rPr>
        <w:t>《昆明</w:t>
      </w:r>
      <w:r w:rsidR="00460AD7">
        <w:rPr>
          <w:iCs/>
          <w:kern w:val="22"/>
          <w:sz w:val="24"/>
          <w:szCs w:val="24"/>
          <w:lang w:eastAsia="zh-CN"/>
        </w:rPr>
        <w:t>-</w:t>
      </w:r>
      <w:r w:rsidR="00460AD7">
        <w:rPr>
          <w:rFonts w:ascii="SimSun" w:eastAsia="SimSun" w:hAnsi="SimSun" w:cs="SimSun" w:hint="eastAsia"/>
          <w:iCs/>
          <w:kern w:val="22"/>
          <w:sz w:val="24"/>
          <w:szCs w:val="24"/>
          <w:lang w:eastAsia="zh-CN"/>
        </w:rPr>
        <w:t>蒙特利尔全球生物多样性框架》</w:t>
      </w:r>
      <w:r w:rsidRPr="00BF36CF">
        <w:rPr>
          <w:rFonts w:ascii="SimSun" w:eastAsia="SimSun" w:hAnsi="SimSun" w:cs="SimSun" w:hint="eastAsia"/>
          <w:iCs/>
          <w:kern w:val="22"/>
          <w:sz w:val="24"/>
          <w:szCs w:val="24"/>
          <w:lang w:eastAsia="zh-CN"/>
        </w:rPr>
        <w:t>通过后尽快开始</w:t>
      </w:r>
      <w:r w:rsidR="00A41343" w:rsidRPr="00BF36CF">
        <w:rPr>
          <w:rFonts w:ascii="SimSun" w:eastAsia="SimSun" w:hAnsi="SimSun" w:cs="SimSun" w:hint="eastAsia"/>
          <w:iCs/>
          <w:kern w:val="22"/>
          <w:sz w:val="24"/>
          <w:szCs w:val="24"/>
          <w:lang w:eastAsia="zh-CN"/>
        </w:rPr>
        <w:t>执行</w:t>
      </w:r>
      <w:r w:rsidRPr="00BF36CF">
        <w:rPr>
          <w:rFonts w:ascii="SimSun" w:eastAsia="SimSun" w:hAnsi="SimSun" w:cs="SimSun" w:hint="eastAsia"/>
          <w:iCs/>
          <w:kern w:val="22"/>
          <w:sz w:val="24"/>
          <w:szCs w:val="24"/>
          <w:lang w:eastAsia="zh-CN"/>
        </w:rPr>
        <w:t>；</w:t>
      </w:r>
    </w:p>
    <w:p w14:paraId="18B32FD8" w14:textId="06D9CBA0"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生物多样性和农业</w:t>
      </w:r>
    </w:p>
    <w:p w14:paraId="6BF9F5B0" w14:textId="4F1868F4" w:rsidR="005C1AA9" w:rsidRPr="005C1AA9" w:rsidRDefault="005C1AA9"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5C1AA9">
        <w:rPr>
          <w:rFonts w:ascii="SimSun" w:eastAsia="KaiTi" w:hAnsi="SimSun" w:cs="SimSun" w:hint="eastAsia"/>
          <w:iCs/>
          <w:kern w:val="22"/>
          <w:sz w:val="24"/>
          <w:szCs w:val="24"/>
          <w:lang w:eastAsia="zh-CN"/>
        </w:rPr>
        <w:t>邀请</w:t>
      </w:r>
      <w:r w:rsidRPr="005C1AA9">
        <w:rPr>
          <w:rFonts w:ascii="SimSun" w:eastAsia="SimSun" w:hAnsi="SimSun" w:cs="SimSun" w:hint="eastAsia"/>
          <w:iCs/>
          <w:kern w:val="22"/>
          <w:sz w:val="24"/>
          <w:szCs w:val="24"/>
          <w:lang w:eastAsia="zh-CN"/>
        </w:rPr>
        <w:t>全球环境基金、其他捐助方、供资机构和私营部门向发展中国家，特别是最不发达国家和小岛屿发展中国家以及经济转型国家提供</w:t>
      </w:r>
      <w:r>
        <w:rPr>
          <w:rFonts w:ascii="SimSun" w:eastAsia="SimSun" w:hAnsi="SimSun" w:cs="SimSun" w:hint="eastAsia"/>
          <w:iCs/>
          <w:kern w:val="22"/>
          <w:sz w:val="24"/>
          <w:szCs w:val="24"/>
          <w:lang w:eastAsia="zh-CN"/>
        </w:rPr>
        <w:t>财务</w:t>
      </w:r>
      <w:r w:rsidRPr="005C1AA9">
        <w:rPr>
          <w:rFonts w:ascii="SimSun" w:eastAsia="SimSun" w:hAnsi="SimSun" w:cs="SimSun" w:hint="eastAsia"/>
          <w:iCs/>
          <w:kern w:val="22"/>
          <w:sz w:val="24"/>
          <w:szCs w:val="24"/>
          <w:lang w:eastAsia="zh-CN"/>
        </w:rPr>
        <w:t>援助，包括能力建设和发展活动，</w:t>
      </w:r>
      <w:r w:rsidR="004B5219">
        <w:rPr>
          <w:rFonts w:ascii="SimSun" w:eastAsia="SimSun" w:hAnsi="SimSun" w:cs="SimSun" w:hint="eastAsia"/>
          <w:iCs/>
          <w:kern w:val="22"/>
          <w:sz w:val="24"/>
          <w:szCs w:val="24"/>
          <w:lang w:eastAsia="zh-CN"/>
        </w:rPr>
        <w:t>用</w:t>
      </w:r>
      <w:r w:rsidRPr="005C1AA9">
        <w:rPr>
          <w:rFonts w:ascii="SimSun" w:eastAsia="SimSun" w:hAnsi="SimSun" w:cs="SimSun" w:hint="eastAsia"/>
          <w:iCs/>
          <w:kern w:val="22"/>
          <w:sz w:val="24"/>
          <w:szCs w:val="24"/>
          <w:lang w:eastAsia="zh-CN"/>
        </w:rPr>
        <w:t>以实施</w:t>
      </w:r>
      <w:r>
        <w:rPr>
          <w:rFonts w:ascii="SimSun" w:eastAsia="SimSun" w:hAnsi="SimSun" w:cs="SimSun" w:hint="eastAsia"/>
          <w:iCs/>
          <w:kern w:val="22"/>
          <w:sz w:val="24"/>
          <w:szCs w:val="24"/>
          <w:lang w:eastAsia="zh-CN"/>
        </w:rPr>
        <w:t>旨在执行</w:t>
      </w:r>
      <w:r w:rsidRPr="005C1AA9">
        <w:rPr>
          <w:rFonts w:ascii="SimSun" w:eastAsia="SimSun" w:hAnsi="SimSun" w:cs="SimSun" w:hint="eastAsia"/>
          <w:iCs/>
          <w:kern w:val="22"/>
          <w:sz w:val="24"/>
          <w:szCs w:val="24"/>
          <w:lang w:eastAsia="zh-CN"/>
        </w:rPr>
        <w:t>《保护和可持续利用土壤生物多样性国际倡议行动计划</w:t>
      </w:r>
      <w:r>
        <w:rPr>
          <w:rFonts w:ascii="SimSun" w:eastAsia="SimSun" w:hAnsi="SimSun" w:cs="SimSun" w:hint="eastAsia"/>
          <w:iCs/>
          <w:kern w:val="22"/>
          <w:sz w:val="24"/>
          <w:szCs w:val="24"/>
          <w:lang w:eastAsia="zh-CN"/>
        </w:rPr>
        <w:t>（</w:t>
      </w:r>
      <w:r w:rsidRPr="005C1AA9">
        <w:rPr>
          <w:iCs/>
          <w:kern w:val="22"/>
          <w:sz w:val="24"/>
          <w:szCs w:val="24"/>
          <w:lang w:eastAsia="zh-CN"/>
        </w:rPr>
        <w:t>2020-2030</w:t>
      </w:r>
      <w:r w:rsidRPr="005C1AA9">
        <w:rPr>
          <w:rFonts w:ascii="SimSun" w:eastAsia="SimSun" w:hAnsi="SimSun" w:cs="SimSun" w:hint="eastAsia"/>
          <w:iCs/>
          <w:kern w:val="22"/>
          <w:sz w:val="24"/>
          <w:szCs w:val="24"/>
          <w:lang w:eastAsia="zh-CN"/>
        </w:rPr>
        <w:t>年</w:t>
      </w:r>
      <w:r>
        <w:rPr>
          <w:rFonts w:ascii="SimSun" w:eastAsia="SimSun" w:hAnsi="SimSun" w:cs="SimSun" w:hint="eastAsia"/>
          <w:iCs/>
          <w:kern w:val="22"/>
          <w:sz w:val="24"/>
          <w:szCs w:val="24"/>
          <w:lang w:eastAsia="zh-CN"/>
        </w:rPr>
        <w:t>）</w:t>
      </w:r>
      <w:r w:rsidRPr="005C1AA9">
        <w:rPr>
          <w:rFonts w:ascii="SimSun" w:eastAsia="SimSun" w:hAnsi="SimSun" w:cs="SimSun" w:hint="eastAsia"/>
          <w:iCs/>
          <w:kern w:val="22"/>
          <w:sz w:val="24"/>
          <w:szCs w:val="24"/>
          <w:lang w:eastAsia="zh-CN"/>
        </w:rPr>
        <w:t>》的国家、</w:t>
      </w:r>
      <w:r>
        <w:rPr>
          <w:rFonts w:ascii="SimSun" w:eastAsia="SimSun" w:hAnsi="SimSun" w:cs="SimSun" w:hint="eastAsia"/>
          <w:iCs/>
          <w:kern w:val="22"/>
          <w:sz w:val="24"/>
          <w:szCs w:val="24"/>
          <w:lang w:eastAsia="zh-CN"/>
        </w:rPr>
        <w:t>次</w:t>
      </w:r>
      <w:r w:rsidRPr="005C1AA9">
        <w:rPr>
          <w:rFonts w:ascii="SimSun" w:eastAsia="SimSun" w:hAnsi="SimSun" w:cs="SimSun" w:hint="eastAsia"/>
          <w:iCs/>
          <w:kern w:val="22"/>
          <w:sz w:val="24"/>
          <w:szCs w:val="24"/>
          <w:lang w:eastAsia="zh-CN"/>
        </w:rPr>
        <w:t>国家和区域项目；</w:t>
      </w:r>
    </w:p>
    <w:p w14:paraId="6DE30245" w14:textId="77777777" w:rsidR="00D86806" w:rsidRPr="00BF36CF" w:rsidRDefault="00D86806" w:rsidP="00D86806">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生物多样性和健康</w:t>
      </w:r>
    </w:p>
    <w:p w14:paraId="68DBE282" w14:textId="377DA4FF" w:rsidR="00A21979" w:rsidRPr="00BF36CF" w:rsidRDefault="00D86806" w:rsidP="00C47870">
      <w:pPr>
        <w:pStyle w:val="Para1"/>
        <w:suppressLineNumbers/>
        <w:tabs>
          <w:tab w:val="clear" w:pos="360"/>
        </w:tabs>
        <w:suppressAutoHyphens/>
        <w:adjustRightInd w:val="0"/>
        <w:snapToGrid w:val="0"/>
        <w:spacing w:line="240" w:lineRule="atLeast"/>
        <w:jc w:val="left"/>
        <w:rPr>
          <w:rFonts w:ascii="SimSun" w:eastAsia="SimSun" w:hAnsi="SimSun" w:cs="SimSun"/>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全球环境基金根据其任务</w:t>
      </w:r>
      <w:r w:rsidR="005F742F" w:rsidRPr="00BF36CF">
        <w:rPr>
          <w:rFonts w:ascii="SimSun" w:eastAsia="SimSun" w:hAnsi="SimSun" w:cs="SimSun" w:hint="eastAsia"/>
          <w:iCs/>
          <w:kern w:val="22"/>
          <w:sz w:val="24"/>
          <w:szCs w:val="24"/>
          <w:lang w:eastAsia="zh-CN"/>
        </w:rPr>
        <w:t>授权</w:t>
      </w:r>
      <w:r w:rsidRPr="00BF36CF">
        <w:rPr>
          <w:rFonts w:ascii="SimSun" w:eastAsia="SimSun" w:hAnsi="SimSun" w:cs="SimSun" w:hint="eastAsia"/>
          <w:iCs/>
          <w:kern w:val="22"/>
          <w:sz w:val="24"/>
          <w:szCs w:val="24"/>
          <w:lang w:eastAsia="zh-CN"/>
        </w:rPr>
        <w:t>，酌情考虑为生物多样性</w:t>
      </w:r>
      <w:r w:rsidR="005F742F" w:rsidRPr="00BF36CF">
        <w:rPr>
          <w:rFonts w:ascii="SimSun" w:eastAsia="SimSun" w:hAnsi="SimSun" w:cs="SimSun" w:hint="eastAsia"/>
          <w:iCs/>
          <w:kern w:val="22"/>
          <w:sz w:val="24"/>
          <w:szCs w:val="24"/>
          <w:lang w:eastAsia="zh-CN"/>
        </w:rPr>
        <w:t>和</w:t>
      </w:r>
      <w:r w:rsidRPr="00BF36CF">
        <w:rPr>
          <w:rFonts w:ascii="SimSun" w:eastAsia="SimSun" w:hAnsi="SimSun" w:cs="SimSun" w:hint="eastAsia"/>
          <w:iCs/>
          <w:kern w:val="22"/>
          <w:sz w:val="24"/>
          <w:szCs w:val="24"/>
          <w:lang w:eastAsia="zh-CN"/>
        </w:rPr>
        <w:t>健康</w:t>
      </w:r>
      <w:r w:rsidR="005F742F" w:rsidRPr="00BF36CF">
        <w:rPr>
          <w:rFonts w:ascii="SimSun" w:eastAsia="SimSun" w:hAnsi="SimSun" w:cs="SimSun" w:hint="eastAsia"/>
          <w:iCs/>
          <w:kern w:val="22"/>
          <w:sz w:val="24"/>
          <w:szCs w:val="24"/>
          <w:lang w:eastAsia="zh-CN"/>
        </w:rPr>
        <w:t>关联</w:t>
      </w:r>
      <w:r w:rsidRPr="00BF36CF">
        <w:rPr>
          <w:rFonts w:ascii="SimSun" w:eastAsia="SimSun" w:hAnsi="SimSun" w:cs="SimSun" w:hint="eastAsia"/>
          <w:iCs/>
          <w:kern w:val="22"/>
          <w:sz w:val="24"/>
          <w:szCs w:val="24"/>
          <w:lang w:eastAsia="zh-CN"/>
        </w:rPr>
        <w:t>主流</w:t>
      </w:r>
      <w:r w:rsidR="005F742F" w:rsidRPr="00BF36CF">
        <w:rPr>
          <w:rFonts w:ascii="SimSun" w:eastAsia="SimSun" w:hAnsi="SimSun" w:cs="SimSun" w:hint="eastAsia"/>
          <w:iCs/>
          <w:kern w:val="22"/>
          <w:sz w:val="24"/>
          <w:szCs w:val="24"/>
          <w:lang w:eastAsia="zh-CN"/>
        </w:rPr>
        <w:t>化</w:t>
      </w:r>
      <w:r w:rsidRPr="00BF36CF">
        <w:rPr>
          <w:rFonts w:ascii="SimSun" w:eastAsia="SimSun" w:hAnsi="SimSun" w:cs="SimSun" w:hint="eastAsia"/>
          <w:iCs/>
          <w:kern w:val="22"/>
          <w:sz w:val="24"/>
          <w:szCs w:val="24"/>
          <w:lang w:eastAsia="zh-CN"/>
        </w:rPr>
        <w:t>提供技术和</w:t>
      </w:r>
      <w:r w:rsidR="005F742F" w:rsidRPr="00BF36CF">
        <w:rPr>
          <w:rFonts w:ascii="SimSun" w:eastAsia="SimSun" w:hAnsi="SimSun" w:cs="SimSun" w:hint="eastAsia"/>
          <w:iCs/>
          <w:kern w:val="22"/>
          <w:sz w:val="24"/>
          <w:szCs w:val="24"/>
          <w:lang w:eastAsia="zh-CN"/>
        </w:rPr>
        <w:t>财务</w:t>
      </w:r>
      <w:r w:rsidRPr="00BF36CF">
        <w:rPr>
          <w:rFonts w:ascii="SimSun" w:eastAsia="SimSun" w:hAnsi="SimSun" w:cs="SimSun" w:hint="eastAsia"/>
          <w:iCs/>
          <w:kern w:val="22"/>
          <w:sz w:val="24"/>
          <w:szCs w:val="24"/>
          <w:lang w:eastAsia="zh-CN"/>
        </w:rPr>
        <w:t>支持；</w:t>
      </w:r>
    </w:p>
    <w:p w14:paraId="2EAA7A5F" w14:textId="5E2D3584" w:rsidR="00D86806" w:rsidRPr="00BF36CF" w:rsidRDefault="004B5219" w:rsidP="00D9063F">
      <w:pPr>
        <w:pStyle w:val="Para1"/>
        <w:numPr>
          <w:ilvl w:val="0"/>
          <w:numId w:val="0"/>
        </w:numPr>
        <w:suppressLineNumbers/>
        <w:suppressAutoHyphens/>
        <w:adjustRightInd w:val="0"/>
        <w:snapToGrid w:val="0"/>
        <w:jc w:val="left"/>
        <w:rPr>
          <w:b/>
          <w:bCs/>
          <w:iCs/>
          <w:kern w:val="22"/>
          <w:sz w:val="24"/>
          <w:szCs w:val="24"/>
          <w:lang w:eastAsia="zh-CN"/>
        </w:rPr>
      </w:pPr>
      <w:r>
        <w:rPr>
          <w:rFonts w:ascii="SimSun" w:eastAsia="SimSun" w:hAnsi="SimSun" w:cs="SimSun" w:hint="eastAsia"/>
          <w:b/>
          <w:bCs/>
          <w:iCs/>
          <w:kern w:val="22"/>
          <w:sz w:val="24"/>
          <w:szCs w:val="24"/>
          <w:lang w:eastAsia="zh-CN"/>
        </w:rPr>
        <w:t>《</w:t>
      </w:r>
      <w:r w:rsidR="00D86806" w:rsidRPr="00BF36CF">
        <w:rPr>
          <w:rFonts w:ascii="SimSun" w:eastAsia="SimSun" w:hAnsi="SimSun" w:cs="SimSun" w:hint="eastAsia"/>
          <w:b/>
          <w:bCs/>
          <w:iCs/>
          <w:kern w:val="22"/>
          <w:sz w:val="24"/>
          <w:szCs w:val="24"/>
          <w:lang w:eastAsia="zh-CN"/>
        </w:rPr>
        <w:t>性别</w:t>
      </w:r>
      <w:r w:rsidR="00D9063F" w:rsidRPr="00BF36CF">
        <w:rPr>
          <w:rFonts w:ascii="SimSun" w:eastAsia="SimSun" w:hAnsi="SimSun" w:cs="SimSun" w:hint="eastAsia"/>
          <w:b/>
          <w:bCs/>
          <w:iCs/>
          <w:kern w:val="22"/>
          <w:sz w:val="24"/>
          <w:szCs w:val="24"/>
          <w:lang w:eastAsia="zh-CN"/>
        </w:rPr>
        <w:t>平等</w:t>
      </w:r>
      <w:r w:rsidR="00D86806" w:rsidRPr="00BF36CF">
        <w:rPr>
          <w:rFonts w:ascii="SimSun" w:eastAsia="SimSun" w:hAnsi="SimSun" w:cs="SimSun" w:hint="eastAsia"/>
          <w:b/>
          <w:bCs/>
          <w:iCs/>
          <w:kern w:val="22"/>
          <w:sz w:val="24"/>
          <w:szCs w:val="24"/>
          <w:lang w:eastAsia="zh-CN"/>
        </w:rPr>
        <w:t>行动计划</w:t>
      </w:r>
      <w:r>
        <w:rPr>
          <w:rFonts w:ascii="SimSun" w:eastAsia="SimSun" w:hAnsi="SimSun" w:cs="SimSun" w:hint="eastAsia"/>
          <w:b/>
          <w:bCs/>
          <w:iCs/>
          <w:kern w:val="22"/>
          <w:sz w:val="24"/>
          <w:szCs w:val="24"/>
          <w:lang w:eastAsia="zh-CN"/>
        </w:rPr>
        <w:t>》</w:t>
      </w:r>
    </w:p>
    <w:p w14:paraId="5D2565A7" w14:textId="020D7300" w:rsidR="00D86806" w:rsidRPr="00BF36CF" w:rsidRDefault="005F742F"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请</w:t>
      </w:r>
      <w:r w:rsidR="00D86806" w:rsidRPr="00BF36CF">
        <w:rPr>
          <w:rFonts w:ascii="SimSun" w:eastAsia="SimSun" w:hAnsi="SimSun" w:cs="SimSun" w:hint="eastAsia"/>
          <w:iCs/>
          <w:kern w:val="22"/>
          <w:sz w:val="24"/>
          <w:szCs w:val="24"/>
          <w:lang w:eastAsia="zh-CN"/>
        </w:rPr>
        <w:t>全球环境基金和相关双边和多边供资组织为执行</w:t>
      </w:r>
      <w:r w:rsidR="004B5219">
        <w:rPr>
          <w:rFonts w:ascii="SimSun" w:eastAsia="SimSun" w:hAnsi="SimSun" w:cs="SimSun" w:hint="eastAsia"/>
          <w:iCs/>
          <w:kern w:val="22"/>
          <w:sz w:val="24"/>
          <w:szCs w:val="24"/>
          <w:lang w:eastAsia="zh-CN"/>
        </w:rPr>
        <w:t>《</w:t>
      </w:r>
      <w:r w:rsidR="00D86806" w:rsidRPr="00BF36CF">
        <w:rPr>
          <w:rFonts w:ascii="SimSun" w:eastAsia="SimSun" w:hAnsi="SimSun" w:cs="SimSun" w:hint="eastAsia"/>
          <w:iCs/>
          <w:kern w:val="22"/>
          <w:sz w:val="24"/>
          <w:szCs w:val="24"/>
          <w:lang w:eastAsia="zh-CN"/>
        </w:rPr>
        <w:t>性别</w:t>
      </w:r>
      <w:r w:rsidRPr="00BF36CF">
        <w:rPr>
          <w:rFonts w:ascii="SimSun" w:eastAsia="SimSun" w:hAnsi="SimSun" w:cs="SimSun" w:hint="eastAsia"/>
          <w:iCs/>
          <w:kern w:val="22"/>
          <w:sz w:val="24"/>
          <w:szCs w:val="24"/>
          <w:lang w:eastAsia="zh-CN"/>
        </w:rPr>
        <w:t>平等</w:t>
      </w:r>
      <w:r w:rsidR="00D86806" w:rsidRPr="00BF36CF">
        <w:rPr>
          <w:rFonts w:ascii="SimSun" w:eastAsia="SimSun" w:hAnsi="SimSun" w:cs="SimSun" w:hint="eastAsia"/>
          <w:iCs/>
          <w:kern w:val="22"/>
          <w:sz w:val="24"/>
          <w:szCs w:val="24"/>
          <w:lang w:eastAsia="zh-CN"/>
        </w:rPr>
        <w:t>行动计划</w:t>
      </w:r>
      <w:r w:rsidR="004B5219">
        <w:rPr>
          <w:rFonts w:ascii="SimSun" w:eastAsia="SimSun" w:hAnsi="SimSun" w:cs="SimSun" w:hint="eastAsia"/>
          <w:iCs/>
          <w:kern w:val="22"/>
          <w:sz w:val="24"/>
          <w:szCs w:val="24"/>
          <w:lang w:eastAsia="zh-CN"/>
        </w:rPr>
        <w:t>》</w:t>
      </w:r>
      <w:r w:rsidR="00D86806" w:rsidRPr="00BF36CF">
        <w:rPr>
          <w:rFonts w:ascii="SimSun" w:eastAsia="SimSun" w:hAnsi="SimSun" w:cs="SimSun" w:hint="eastAsia"/>
          <w:iCs/>
          <w:kern w:val="22"/>
          <w:sz w:val="24"/>
          <w:szCs w:val="24"/>
          <w:lang w:eastAsia="zh-CN"/>
        </w:rPr>
        <w:t>提供技术和</w:t>
      </w:r>
      <w:r w:rsidRPr="00BF36CF">
        <w:rPr>
          <w:rFonts w:ascii="SimSun" w:eastAsia="SimSun" w:hAnsi="SimSun" w:cs="SimSun" w:hint="eastAsia"/>
          <w:iCs/>
          <w:kern w:val="22"/>
          <w:sz w:val="24"/>
          <w:szCs w:val="24"/>
          <w:lang w:eastAsia="zh-CN"/>
        </w:rPr>
        <w:t>财务</w:t>
      </w:r>
      <w:r w:rsidR="00D86806" w:rsidRPr="00BF36CF">
        <w:rPr>
          <w:rFonts w:ascii="SimSun" w:eastAsia="SimSun" w:hAnsi="SimSun" w:cs="SimSun" w:hint="eastAsia"/>
          <w:iCs/>
          <w:kern w:val="22"/>
          <w:sz w:val="24"/>
          <w:szCs w:val="24"/>
          <w:lang w:eastAsia="zh-CN"/>
        </w:rPr>
        <w:t>支持以及能力建设和发展；</w:t>
      </w:r>
    </w:p>
    <w:p w14:paraId="7EB99B05" w14:textId="682C1B33" w:rsidR="00D86806" w:rsidRPr="00BF36CF" w:rsidRDefault="00D25C9A"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与次国家政府、城市和其他地方当局</w:t>
      </w:r>
      <w:r w:rsidR="004B5219">
        <w:rPr>
          <w:rFonts w:ascii="SimSun" w:eastAsia="SimSun" w:hAnsi="SimSun" w:cs="SimSun" w:hint="eastAsia"/>
          <w:b/>
          <w:bCs/>
          <w:iCs/>
          <w:kern w:val="22"/>
          <w:sz w:val="24"/>
          <w:szCs w:val="24"/>
          <w:lang w:eastAsia="zh-CN"/>
        </w:rPr>
        <w:t>协作，</w:t>
      </w:r>
      <w:r w:rsidRPr="00BF36CF">
        <w:rPr>
          <w:rFonts w:ascii="SimSun" w:eastAsia="SimSun" w:hAnsi="SimSun" w:cs="SimSun" w:hint="eastAsia"/>
          <w:b/>
          <w:bCs/>
          <w:iCs/>
          <w:kern w:val="22"/>
          <w:sz w:val="24"/>
          <w:szCs w:val="24"/>
          <w:lang w:eastAsia="zh-CN"/>
        </w:rPr>
        <w:t>加强执行</w:t>
      </w:r>
      <w:r w:rsidR="00460AD7">
        <w:rPr>
          <w:rFonts w:ascii="SimSun" w:eastAsia="SimSun" w:hAnsi="SimSun" w:cs="SimSun"/>
          <w:b/>
          <w:bCs/>
          <w:iCs/>
          <w:kern w:val="22"/>
          <w:sz w:val="24"/>
          <w:szCs w:val="24"/>
          <w:lang w:eastAsia="zh-CN"/>
        </w:rPr>
        <w:t>《昆明-蒙特利尔全球生物多样性框架》</w:t>
      </w:r>
    </w:p>
    <w:p w14:paraId="317D097A" w14:textId="02323527" w:rsidR="00D86806" w:rsidRPr="00BF36CF" w:rsidRDefault="00D25C9A"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根据国家生物多样性战略和行动计划中确定的优先事项，在第八次和未来增资中考虑进一步扩大和加强其可持续城市倡议，开展针对次国家和地方政府以及城乡联系的陆地景观和海洋景观层面的试点倡议</w:t>
      </w:r>
      <w:r w:rsidR="00D86806" w:rsidRPr="00BF36CF">
        <w:rPr>
          <w:rFonts w:ascii="SimSun" w:eastAsia="SimSun" w:hAnsi="SimSun" w:cs="SimSun" w:hint="eastAsia"/>
          <w:iCs/>
          <w:kern w:val="22"/>
          <w:sz w:val="24"/>
          <w:szCs w:val="24"/>
          <w:lang w:eastAsia="zh-CN"/>
        </w:rPr>
        <w:t>；</w:t>
      </w:r>
    </w:p>
    <w:p w14:paraId="24E14E23" w14:textId="139BCDDD" w:rsidR="00D86806" w:rsidRPr="00BF36CF" w:rsidRDefault="004B5219" w:rsidP="00D9063F">
      <w:pPr>
        <w:pStyle w:val="Para1"/>
        <w:numPr>
          <w:ilvl w:val="0"/>
          <w:numId w:val="0"/>
        </w:numPr>
        <w:suppressLineNumbers/>
        <w:suppressAutoHyphens/>
        <w:adjustRightInd w:val="0"/>
        <w:snapToGrid w:val="0"/>
        <w:jc w:val="left"/>
        <w:rPr>
          <w:b/>
          <w:bCs/>
          <w:iCs/>
          <w:kern w:val="22"/>
          <w:sz w:val="24"/>
          <w:szCs w:val="24"/>
          <w:lang w:eastAsia="zh-CN"/>
        </w:rPr>
      </w:pPr>
      <w:r>
        <w:rPr>
          <w:rFonts w:ascii="SimSun" w:eastAsia="SimSun" w:hAnsi="SimSun" w:cs="SimSun" w:hint="eastAsia"/>
          <w:b/>
          <w:bCs/>
          <w:iCs/>
          <w:kern w:val="22"/>
          <w:sz w:val="24"/>
          <w:szCs w:val="24"/>
          <w:lang w:eastAsia="zh-CN"/>
        </w:rPr>
        <w:t>《</w:t>
      </w:r>
      <w:r w:rsidR="00D86806" w:rsidRPr="00BF36CF">
        <w:rPr>
          <w:rFonts w:ascii="SimSun" w:eastAsia="SimSun" w:hAnsi="SimSun" w:cs="SimSun" w:hint="eastAsia"/>
          <w:b/>
          <w:bCs/>
          <w:iCs/>
          <w:kern w:val="22"/>
          <w:sz w:val="24"/>
          <w:szCs w:val="24"/>
          <w:lang w:eastAsia="zh-CN"/>
        </w:rPr>
        <w:t>昆明</w:t>
      </w:r>
      <w:r w:rsidR="00D86806" w:rsidRPr="00BF36CF">
        <w:rPr>
          <w:b/>
          <w:bCs/>
          <w:iCs/>
          <w:kern w:val="22"/>
          <w:sz w:val="24"/>
          <w:szCs w:val="24"/>
          <w:lang w:eastAsia="zh-CN"/>
        </w:rPr>
        <w:t>-</w:t>
      </w:r>
      <w:r w:rsidR="00D86806" w:rsidRPr="00BF36CF">
        <w:rPr>
          <w:rFonts w:ascii="SimSun" w:eastAsia="SimSun" w:hAnsi="SimSun" w:cs="SimSun" w:hint="eastAsia"/>
          <w:b/>
          <w:bCs/>
          <w:iCs/>
          <w:kern w:val="22"/>
          <w:sz w:val="24"/>
          <w:szCs w:val="24"/>
          <w:lang w:eastAsia="zh-CN"/>
        </w:rPr>
        <w:t>蒙特利尔全球生物多样性框架</w:t>
      </w:r>
      <w:r>
        <w:rPr>
          <w:rFonts w:ascii="SimSun" w:eastAsia="SimSun" w:hAnsi="SimSun" w:cs="SimSun" w:hint="eastAsia"/>
          <w:b/>
          <w:bCs/>
          <w:iCs/>
          <w:kern w:val="22"/>
          <w:sz w:val="24"/>
          <w:szCs w:val="24"/>
          <w:lang w:eastAsia="zh-CN"/>
        </w:rPr>
        <w:t>》</w:t>
      </w:r>
      <w:r w:rsidR="00D86806" w:rsidRPr="00BF36CF">
        <w:rPr>
          <w:rFonts w:ascii="SimSun" w:eastAsia="SimSun" w:hAnsi="SimSun" w:cs="SimSun" w:hint="eastAsia"/>
          <w:b/>
          <w:bCs/>
          <w:iCs/>
          <w:kern w:val="22"/>
          <w:sz w:val="24"/>
          <w:szCs w:val="24"/>
          <w:lang w:eastAsia="zh-CN"/>
        </w:rPr>
        <w:t>的监测框架</w:t>
      </w:r>
    </w:p>
    <w:p w14:paraId="1F017651" w14:textId="72FDEB6C" w:rsidR="00D86806" w:rsidRPr="00BF36CF" w:rsidRDefault="00D86806" w:rsidP="00C47870">
      <w:pPr>
        <w:pStyle w:val="Para1"/>
        <w:suppressLineNumbers/>
        <w:tabs>
          <w:tab w:val="clear" w:pos="360"/>
        </w:tabs>
        <w:suppressAutoHyphens/>
        <w:adjustRightInd w:val="0"/>
        <w:snapToGrid w:val="0"/>
        <w:spacing w:line="240" w:lineRule="atLeast"/>
        <w:jc w:val="left"/>
        <w:rPr>
          <w:rFonts w:ascii="SimSun" w:eastAsia="SimSun" w:hAnsi="SimSun" w:cs="SimSun"/>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全球环境基金支持国家、区域和全球生物多样性监测系统，认识到需要加强国际合作和能力建设，特别是对发展中国家而言；</w:t>
      </w:r>
    </w:p>
    <w:p w14:paraId="272669CE" w14:textId="1BA062E5"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能力建设和发展及</w:t>
      </w:r>
      <w:r w:rsidR="00D25C9A" w:rsidRPr="00BF36CF">
        <w:rPr>
          <w:rFonts w:ascii="SimSun" w:eastAsia="SimSun" w:hAnsi="SimSun" w:cs="SimSun" w:hint="eastAsia"/>
          <w:b/>
          <w:bCs/>
          <w:iCs/>
          <w:kern w:val="22"/>
          <w:sz w:val="24"/>
          <w:szCs w:val="24"/>
          <w:lang w:eastAsia="zh-CN"/>
        </w:rPr>
        <w:t>科技</w:t>
      </w:r>
      <w:r w:rsidRPr="00BF36CF">
        <w:rPr>
          <w:rFonts w:ascii="SimSun" w:eastAsia="SimSun" w:hAnsi="SimSun" w:cs="SimSun" w:hint="eastAsia"/>
          <w:b/>
          <w:bCs/>
          <w:iCs/>
          <w:kern w:val="22"/>
          <w:sz w:val="24"/>
          <w:szCs w:val="24"/>
          <w:lang w:eastAsia="zh-CN"/>
        </w:rPr>
        <w:t>合作</w:t>
      </w:r>
    </w:p>
    <w:p w14:paraId="07B5C973" w14:textId="6F5CB984"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全球环境基金酌情支持区域和</w:t>
      </w:r>
      <w:r w:rsidRPr="00BF36CF">
        <w:rPr>
          <w:iCs/>
          <w:kern w:val="22"/>
          <w:sz w:val="24"/>
          <w:szCs w:val="24"/>
          <w:lang w:eastAsia="zh-CN"/>
        </w:rPr>
        <w:t>/</w:t>
      </w:r>
      <w:r w:rsidRPr="00BF36CF">
        <w:rPr>
          <w:rFonts w:ascii="SimSun" w:eastAsia="SimSun" w:hAnsi="SimSun" w:cs="SimSun" w:hint="eastAsia"/>
          <w:iCs/>
          <w:kern w:val="22"/>
          <w:sz w:val="24"/>
          <w:szCs w:val="24"/>
          <w:lang w:eastAsia="zh-CN"/>
        </w:rPr>
        <w:t>或次区域</w:t>
      </w:r>
      <w:r w:rsidR="00271221" w:rsidRPr="00BF36CF">
        <w:rPr>
          <w:rFonts w:ascii="SimSun" w:eastAsia="SimSun" w:hAnsi="SimSun" w:cs="SimSun" w:hint="eastAsia"/>
          <w:iCs/>
          <w:kern w:val="22"/>
          <w:sz w:val="24"/>
          <w:szCs w:val="24"/>
          <w:lang w:eastAsia="zh-CN"/>
        </w:rPr>
        <w:t>科技</w:t>
      </w:r>
      <w:r w:rsidRPr="00BF36CF">
        <w:rPr>
          <w:rFonts w:ascii="SimSun" w:eastAsia="SimSun" w:hAnsi="SimSun" w:cs="SimSun" w:hint="eastAsia"/>
          <w:iCs/>
          <w:kern w:val="22"/>
          <w:sz w:val="24"/>
          <w:szCs w:val="24"/>
          <w:lang w:eastAsia="zh-CN"/>
        </w:rPr>
        <w:t>合作支助中心和全球协调实体在全球、区域、次区域和国家各</w:t>
      </w:r>
      <w:r w:rsidR="00271221" w:rsidRPr="00BF36CF">
        <w:rPr>
          <w:rFonts w:ascii="SimSun" w:eastAsia="SimSun" w:hAnsi="SimSun" w:cs="SimSun" w:hint="eastAsia"/>
          <w:iCs/>
          <w:kern w:val="22"/>
          <w:sz w:val="24"/>
          <w:szCs w:val="24"/>
          <w:lang w:eastAsia="zh-CN"/>
        </w:rPr>
        <w:t>层面</w:t>
      </w:r>
      <w:r w:rsidRPr="00BF36CF">
        <w:rPr>
          <w:rFonts w:ascii="SimSun" w:eastAsia="SimSun" w:hAnsi="SimSun" w:cs="SimSun" w:hint="eastAsia"/>
          <w:iCs/>
          <w:kern w:val="22"/>
          <w:sz w:val="24"/>
          <w:szCs w:val="24"/>
          <w:lang w:eastAsia="zh-CN"/>
        </w:rPr>
        <w:t>促进</w:t>
      </w:r>
      <w:r w:rsidR="00271221" w:rsidRPr="00BF36CF">
        <w:rPr>
          <w:rFonts w:ascii="SimSun" w:eastAsia="SimSun" w:hAnsi="SimSun" w:cs="SimSun" w:hint="eastAsia"/>
          <w:iCs/>
          <w:kern w:val="22"/>
          <w:sz w:val="24"/>
          <w:szCs w:val="24"/>
          <w:lang w:eastAsia="zh-CN"/>
        </w:rPr>
        <w:t>科技</w:t>
      </w:r>
      <w:r w:rsidRPr="00BF36CF">
        <w:rPr>
          <w:rFonts w:ascii="SimSun" w:eastAsia="SimSun" w:hAnsi="SimSun" w:cs="SimSun" w:hint="eastAsia"/>
          <w:iCs/>
          <w:kern w:val="22"/>
          <w:sz w:val="24"/>
          <w:szCs w:val="24"/>
          <w:lang w:eastAsia="zh-CN"/>
        </w:rPr>
        <w:t>合作、技术转让、能力建设和发展</w:t>
      </w:r>
      <w:r w:rsidR="00027695" w:rsidRPr="00BF36CF">
        <w:rPr>
          <w:rFonts w:ascii="SimSun" w:eastAsia="SimSun" w:hAnsi="SimSun" w:cs="SimSun" w:hint="eastAsia"/>
          <w:iCs/>
          <w:kern w:val="22"/>
          <w:sz w:val="24"/>
          <w:szCs w:val="24"/>
          <w:lang w:eastAsia="zh-CN"/>
        </w:rPr>
        <w:t>的符合资助条件的</w:t>
      </w:r>
      <w:r w:rsidRPr="00BF36CF">
        <w:rPr>
          <w:rFonts w:ascii="SimSun" w:eastAsia="SimSun" w:hAnsi="SimSun" w:cs="SimSun" w:hint="eastAsia"/>
          <w:iCs/>
          <w:kern w:val="22"/>
          <w:sz w:val="24"/>
          <w:szCs w:val="24"/>
          <w:lang w:eastAsia="zh-CN"/>
        </w:rPr>
        <w:t>活动；</w:t>
      </w:r>
    </w:p>
    <w:p w14:paraId="63FDEA70" w14:textId="77777777" w:rsidR="00D86806" w:rsidRPr="00BF36CF" w:rsidRDefault="00D86806" w:rsidP="00D9063F">
      <w:pPr>
        <w:pStyle w:val="Para1"/>
        <w:numPr>
          <w:ilvl w:val="0"/>
          <w:numId w:val="0"/>
        </w:numPr>
        <w:suppressLineNumbers/>
        <w:suppressAutoHyphens/>
        <w:adjustRightInd w:val="0"/>
        <w:snapToGrid w:val="0"/>
        <w:jc w:val="left"/>
        <w:rPr>
          <w:b/>
          <w:bCs/>
          <w:iCs/>
          <w:kern w:val="22"/>
          <w:sz w:val="24"/>
          <w:szCs w:val="24"/>
          <w:lang w:eastAsia="zh-CN"/>
        </w:rPr>
      </w:pPr>
      <w:r w:rsidRPr="00BF36CF">
        <w:rPr>
          <w:rFonts w:ascii="SimSun" w:eastAsia="SimSun" w:hAnsi="SimSun" w:cs="SimSun" w:hint="eastAsia"/>
          <w:b/>
          <w:bCs/>
          <w:iCs/>
          <w:kern w:val="22"/>
          <w:sz w:val="24"/>
          <w:szCs w:val="24"/>
          <w:lang w:eastAsia="zh-CN"/>
        </w:rPr>
        <w:t>资源调动</w:t>
      </w:r>
    </w:p>
    <w:p w14:paraId="1F17A43B" w14:textId="5E763EF3"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全球环境基金支持制定和</w:t>
      </w:r>
      <w:r w:rsidR="00EE473D" w:rsidRPr="00BF36CF">
        <w:rPr>
          <w:rFonts w:ascii="SimSun" w:eastAsia="SimSun" w:hAnsi="SimSun" w:cs="SimSun" w:hint="eastAsia"/>
          <w:iCs/>
          <w:kern w:val="22"/>
          <w:sz w:val="24"/>
          <w:szCs w:val="24"/>
          <w:lang w:eastAsia="zh-CN"/>
        </w:rPr>
        <w:t>执行</w:t>
      </w:r>
      <w:r w:rsidRPr="00BF36CF">
        <w:rPr>
          <w:rFonts w:ascii="SimSun" w:eastAsia="SimSun" w:hAnsi="SimSun" w:cs="SimSun" w:hint="eastAsia"/>
          <w:iCs/>
          <w:kern w:val="22"/>
          <w:sz w:val="24"/>
          <w:szCs w:val="24"/>
          <w:lang w:eastAsia="zh-CN"/>
        </w:rPr>
        <w:t>国家生物多样性融资计划或类似的规划工具，以支持受援国努力调动国内和国际资源，实现其国家生物多样性战略和行动计划中确定的国家目标，为</w:t>
      </w:r>
      <w:r w:rsidR="004B5219">
        <w:rPr>
          <w:rFonts w:ascii="SimSun" w:eastAsia="SimSun" w:hAnsi="SimSun" w:cs="SimSun" w:hint="eastAsia"/>
          <w:iCs/>
          <w:kern w:val="22"/>
          <w:sz w:val="24"/>
          <w:szCs w:val="24"/>
          <w:lang w:eastAsia="zh-CN"/>
        </w:rPr>
        <w:t>《昆明-蒙特利尔</w:t>
      </w:r>
      <w:r w:rsidRPr="00BF36CF">
        <w:rPr>
          <w:rFonts w:ascii="SimSun" w:eastAsia="SimSun" w:hAnsi="SimSun" w:cs="SimSun" w:hint="eastAsia"/>
          <w:iCs/>
          <w:kern w:val="22"/>
          <w:sz w:val="24"/>
          <w:szCs w:val="24"/>
          <w:lang w:eastAsia="zh-CN"/>
        </w:rPr>
        <w:t>全球生物多样性框架</w:t>
      </w:r>
      <w:r w:rsidR="004B5219">
        <w:rPr>
          <w:rFonts w:ascii="SimSun" w:eastAsia="SimSun" w:hAnsi="SimSun" w:cs="SimSun" w:hint="eastAsia"/>
          <w:iCs/>
          <w:kern w:val="22"/>
          <w:sz w:val="24"/>
          <w:szCs w:val="24"/>
          <w:lang w:eastAsia="zh-CN"/>
        </w:rPr>
        <w:t>》</w:t>
      </w:r>
      <w:r w:rsidR="00EE473D" w:rsidRPr="00BF36CF">
        <w:rPr>
          <w:rFonts w:ascii="SimSun" w:eastAsia="SimSun" w:hAnsi="SimSun" w:cs="SimSun" w:hint="eastAsia"/>
          <w:iCs/>
          <w:kern w:val="22"/>
          <w:sz w:val="24"/>
          <w:szCs w:val="24"/>
          <w:lang w:eastAsia="zh-CN"/>
        </w:rPr>
        <w:t>作</w:t>
      </w:r>
      <w:r w:rsidRPr="00BF36CF">
        <w:rPr>
          <w:rFonts w:ascii="SimSun" w:eastAsia="SimSun" w:hAnsi="SimSun" w:cs="SimSun" w:hint="eastAsia"/>
          <w:iCs/>
          <w:kern w:val="22"/>
          <w:sz w:val="24"/>
          <w:szCs w:val="24"/>
          <w:lang w:eastAsia="zh-CN"/>
        </w:rPr>
        <w:t>出贡献；</w:t>
      </w:r>
    </w:p>
    <w:p w14:paraId="6904213B" w14:textId="7F77CC9A" w:rsidR="00D86806" w:rsidRPr="00BF36CF" w:rsidRDefault="007E3A8B" w:rsidP="00D9063F">
      <w:pPr>
        <w:pStyle w:val="Para1"/>
        <w:numPr>
          <w:ilvl w:val="0"/>
          <w:numId w:val="0"/>
        </w:numPr>
        <w:suppressLineNumbers/>
        <w:suppressAutoHyphens/>
        <w:adjustRightInd w:val="0"/>
        <w:snapToGrid w:val="0"/>
        <w:jc w:val="left"/>
        <w:rPr>
          <w:b/>
          <w:bCs/>
          <w:iCs/>
          <w:kern w:val="22"/>
          <w:sz w:val="24"/>
          <w:szCs w:val="24"/>
          <w:lang w:eastAsia="zh-CN"/>
        </w:rPr>
      </w:pPr>
      <w:r>
        <w:rPr>
          <w:rFonts w:ascii="SimSun" w:eastAsia="SimSun" w:hAnsi="SimSun" w:cs="SimSun" w:hint="eastAsia"/>
          <w:b/>
          <w:bCs/>
          <w:iCs/>
          <w:kern w:val="22"/>
          <w:sz w:val="24"/>
          <w:szCs w:val="24"/>
          <w:lang w:eastAsia="zh-CN"/>
        </w:rPr>
        <w:lastRenderedPageBreak/>
        <w:t>《</w:t>
      </w:r>
      <w:r w:rsidR="00D86806" w:rsidRPr="00BF36CF">
        <w:rPr>
          <w:rFonts w:ascii="SimSun" w:eastAsia="SimSun" w:hAnsi="SimSun" w:cs="SimSun" w:hint="eastAsia"/>
          <w:b/>
          <w:bCs/>
          <w:iCs/>
          <w:kern w:val="22"/>
          <w:sz w:val="24"/>
          <w:szCs w:val="24"/>
          <w:lang w:eastAsia="zh-CN"/>
        </w:rPr>
        <w:t>卡塔赫纳生物安全议定书</w:t>
      </w:r>
      <w:r>
        <w:rPr>
          <w:rFonts w:ascii="SimSun" w:eastAsia="SimSun" w:hAnsi="SimSun" w:cs="SimSun" w:hint="eastAsia"/>
          <w:b/>
          <w:bCs/>
          <w:iCs/>
          <w:kern w:val="22"/>
          <w:sz w:val="24"/>
          <w:szCs w:val="24"/>
          <w:lang w:eastAsia="zh-CN"/>
        </w:rPr>
        <w:t>》</w:t>
      </w:r>
    </w:p>
    <w:p w14:paraId="5E7BBE4E" w14:textId="47A9714A" w:rsidR="00D86806" w:rsidRPr="00BF36CF" w:rsidRDefault="00EE473D"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00D86806" w:rsidRPr="00BF36CF">
        <w:rPr>
          <w:rFonts w:ascii="SimSun" w:eastAsia="SimSun" w:hAnsi="SimSun" w:cs="SimSun" w:hint="eastAsia"/>
          <w:iCs/>
          <w:kern w:val="22"/>
          <w:sz w:val="24"/>
          <w:szCs w:val="24"/>
          <w:lang w:eastAsia="zh-CN"/>
        </w:rPr>
        <w:t>全球环境基金</w:t>
      </w:r>
      <w:r w:rsidRPr="00BF36CF">
        <w:rPr>
          <w:rFonts w:ascii="SimSun" w:eastAsia="SimSun" w:hAnsi="SimSun" w:cs="SimSun" w:hint="eastAsia"/>
          <w:iCs/>
          <w:kern w:val="22"/>
          <w:sz w:val="24"/>
          <w:szCs w:val="24"/>
          <w:lang w:eastAsia="zh-CN"/>
        </w:rPr>
        <w:t>：</w:t>
      </w:r>
    </w:p>
    <w:p w14:paraId="4C40A96D" w14:textId="6426C71E"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iCs/>
          <w:kern w:val="22"/>
          <w:sz w:val="24"/>
          <w:szCs w:val="24"/>
          <w:lang w:eastAsia="zh-CN"/>
        </w:rPr>
      </w:pPr>
      <w:r w:rsidRPr="00BF36CF">
        <w:rPr>
          <w:rFonts w:ascii="SimSun" w:eastAsia="SimSun" w:hAnsi="SimSun" w:cs="SimSun" w:hint="eastAsia"/>
          <w:iCs/>
          <w:kern w:val="22"/>
          <w:sz w:val="24"/>
          <w:szCs w:val="24"/>
          <w:lang w:eastAsia="zh-CN"/>
        </w:rPr>
        <w:t>加强其专门针对《卡塔赫纳生物安全议定书》的供资方案，支持符合条件的缔约方执行</w:t>
      </w:r>
      <w:r w:rsidR="00BD76EE">
        <w:rPr>
          <w:rFonts w:ascii="SimSun" w:eastAsia="SimSun" w:hAnsi="SimSun" w:cs="SimSun" w:hint="eastAsia"/>
          <w:iCs/>
          <w:kern w:val="22"/>
          <w:sz w:val="24"/>
          <w:szCs w:val="24"/>
          <w:lang w:eastAsia="zh-CN"/>
        </w:rPr>
        <w:t>《议定书》、</w:t>
      </w:r>
      <w:r w:rsidRPr="00BF36CF">
        <w:rPr>
          <w:rFonts w:ascii="SimSun" w:eastAsia="SimSun" w:hAnsi="SimSun" w:cs="SimSun" w:hint="eastAsia"/>
          <w:iCs/>
          <w:kern w:val="22"/>
          <w:sz w:val="24"/>
          <w:szCs w:val="24"/>
          <w:lang w:eastAsia="zh-CN"/>
        </w:rPr>
        <w:t>《</w:t>
      </w:r>
      <w:r w:rsidR="00EF2A8E">
        <w:rPr>
          <w:rFonts w:ascii="SimSun" w:eastAsia="SimSun" w:hAnsi="SimSun" w:cs="SimSun" w:hint="eastAsia"/>
          <w:iCs/>
          <w:kern w:val="22"/>
          <w:sz w:val="24"/>
          <w:szCs w:val="24"/>
          <w:lang w:eastAsia="zh-CN"/>
        </w:rPr>
        <w:t>卡塔赫纳生物安全</w:t>
      </w:r>
      <w:r w:rsidRPr="00BF36CF">
        <w:rPr>
          <w:rFonts w:ascii="SimSun" w:eastAsia="SimSun" w:hAnsi="SimSun" w:cs="SimSun" w:hint="eastAsia"/>
          <w:iCs/>
          <w:kern w:val="22"/>
          <w:sz w:val="24"/>
          <w:szCs w:val="24"/>
          <w:lang w:eastAsia="zh-CN"/>
        </w:rPr>
        <w:t>议定书</w:t>
      </w:r>
      <w:r w:rsidR="00BD76EE">
        <w:rPr>
          <w:rFonts w:ascii="SimSun" w:eastAsia="SimSun" w:hAnsi="SimSun" w:cs="SimSun" w:hint="eastAsia"/>
          <w:iCs/>
          <w:kern w:val="22"/>
          <w:sz w:val="24"/>
          <w:szCs w:val="24"/>
          <w:lang w:eastAsia="zh-CN"/>
        </w:rPr>
        <w:t>执行计划</w:t>
      </w:r>
      <w:r w:rsidRPr="00BF36CF">
        <w:rPr>
          <w:rFonts w:ascii="SimSun" w:eastAsia="SimSun" w:hAnsi="SimSun" w:cs="SimSun" w:hint="eastAsia"/>
          <w:iCs/>
          <w:kern w:val="22"/>
          <w:sz w:val="24"/>
          <w:szCs w:val="24"/>
          <w:lang w:eastAsia="zh-CN"/>
        </w:rPr>
        <w:t>》和</w:t>
      </w:r>
      <w:r w:rsidR="00BD76EE">
        <w:rPr>
          <w:rFonts w:ascii="SimSun" w:eastAsia="SimSun" w:hAnsi="SimSun" w:cs="SimSun" w:hint="eastAsia"/>
          <w:iCs/>
          <w:kern w:val="22"/>
          <w:sz w:val="24"/>
          <w:szCs w:val="24"/>
          <w:lang w:eastAsia="zh-CN"/>
        </w:rPr>
        <w:t>《卡塔赫纳生物安全议定书</w:t>
      </w:r>
      <w:r w:rsidRPr="00BF36CF">
        <w:rPr>
          <w:rFonts w:ascii="SimSun" w:eastAsia="SimSun" w:hAnsi="SimSun" w:cs="SimSun" w:hint="eastAsia"/>
          <w:iCs/>
          <w:kern w:val="22"/>
          <w:sz w:val="24"/>
          <w:szCs w:val="24"/>
          <w:lang w:eastAsia="zh-CN"/>
        </w:rPr>
        <w:t>能力建设行动计划</w:t>
      </w:r>
      <w:r w:rsidR="00BD76EE">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w:t>
      </w:r>
    </w:p>
    <w:p w14:paraId="06724244" w14:textId="649322D7"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rFonts w:ascii="SimSun" w:eastAsia="SimSun" w:hAnsi="SimSun" w:cs="SimSun"/>
          <w:iCs/>
          <w:kern w:val="22"/>
          <w:sz w:val="24"/>
          <w:szCs w:val="24"/>
          <w:lang w:eastAsia="zh-CN"/>
        </w:rPr>
      </w:pPr>
      <w:r w:rsidRPr="00BF36CF">
        <w:rPr>
          <w:rFonts w:ascii="SimSun" w:eastAsia="SimSun" w:hAnsi="SimSun" w:cs="SimSun" w:hint="eastAsia"/>
          <w:iCs/>
          <w:kern w:val="22"/>
          <w:sz w:val="24"/>
          <w:szCs w:val="24"/>
          <w:lang w:eastAsia="zh-CN"/>
        </w:rPr>
        <w:t>改进和简化《卡塔赫纳议定书》</w:t>
      </w:r>
      <w:r w:rsidR="0053709B" w:rsidRPr="00BF36CF">
        <w:rPr>
          <w:rFonts w:ascii="SimSun" w:eastAsia="SimSun" w:hAnsi="SimSun" w:cs="SimSun" w:hint="eastAsia"/>
          <w:iCs/>
          <w:kern w:val="22"/>
          <w:sz w:val="24"/>
          <w:szCs w:val="24"/>
          <w:lang w:eastAsia="zh-CN"/>
        </w:rPr>
        <w:t>获得</w:t>
      </w:r>
      <w:r w:rsidRPr="00BF36CF">
        <w:rPr>
          <w:rFonts w:ascii="SimSun" w:eastAsia="SimSun" w:hAnsi="SimSun" w:cs="SimSun" w:hint="eastAsia"/>
          <w:iCs/>
          <w:kern w:val="22"/>
          <w:sz w:val="24"/>
          <w:szCs w:val="24"/>
          <w:lang w:eastAsia="zh-CN"/>
        </w:rPr>
        <w:t>资金的方式，支持符合条件的缔约方执行《议定书》</w:t>
      </w:r>
      <w:r w:rsidR="0053709B" w:rsidRPr="00BF36CF">
        <w:rPr>
          <w:rFonts w:ascii="SimSun" w:eastAsia="SimSun" w:hAnsi="SimSun" w:cs="SimSun" w:hint="eastAsia"/>
          <w:iCs/>
          <w:kern w:val="22"/>
          <w:sz w:val="24"/>
          <w:szCs w:val="24"/>
          <w:lang w:eastAsia="zh-CN"/>
        </w:rPr>
        <w:t>及其</w:t>
      </w:r>
      <w:r w:rsidR="00BD76EE">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执行计划</w:t>
      </w:r>
      <w:r w:rsidR="00BD76EE">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和</w:t>
      </w:r>
      <w:r w:rsidR="00BD76EE">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能力建设行动计划</w:t>
      </w:r>
      <w:r w:rsidR="00BD76EE">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w:t>
      </w:r>
    </w:p>
    <w:p w14:paraId="49F93C5D" w14:textId="6E5F2438"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iCs/>
          <w:kern w:val="22"/>
          <w:sz w:val="24"/>
          <w:szCs w:val="24"/>
          <w:lang w:eastAsia="zh-CN"/>
        </w:rPr>
      </w:pPr>
      <w:r w:rsidRPr="00BF36CF">
        <w:rPr>
          <w:rFonts w:ascii="SimSun" w:eastAsia="SimSun" w:hAnsi="SimSun" w:cs="SimSun" w:hint="eastAsia"/>
          <w:iCs/>
          <w:kern w:val="22"/>
          <w:sz w:val="24"/>
          <w:szCs w:val="24"/>
          <w:lang w:eastAsia="zh-CN"/>
        </w:rPr>
        <w:t>继续及时提供资金，支持符合条件的缔约方编写和提交</w:t>
      </w:r>
      <w:r w:rsidR="00BD76EE">
        <w:rPr>
          <w:rFonts w:ascii="SimSun" w:eastAsia="SimSun" w:hAnsi="SimSun" w:cs="SimSun" w:hint="eastAsia"/>
          <w:iCs/>
          <w:kern w:val="22"/>
          <w:sz w:val="24"/>
          <w:szCs w:val="24"/>
          <w:lang w:eastAsia="zh-CN"/>
        </w:rPr>
        <w:t>《卡塔赫纳议定书》下的</w:t>
      </w:r>
      <w:r w:rsidRPr="00BF36CF">
        <w:rPr>
          <w:rFonts w:ascii="SimSun" w:eastAsia="SimSun" w:hAnsi="SimSun" w:cs="SimSun" w:hint="eastAsia"/>
          <w:iCs/>
          <w:kern w:val="22"/>
          <w:sz w:val="24"/>
          <w:szCs w:val="24"/>
          <w:lang w:eastAsia="zh-CN"/>
        </w:rPr>
        <w:t>第五次国家报告；</w:t>
      </w:r>
    </w:p>
    <w:p w14:paraId="798D8BE1" w14:textId="40A7EE6C" w:rsidR="00D86806" w:rsidRPr="00BF36CF" w:rsidRDefault="00D86806">
      <w:pPr>
        <w:pStyle w:val="Para1"/>
        <w:numPr>
          <w:ilvl w:val="0"/>
          <w:numId w:val="22"/>
        </w:numPr>
        <w:suppressLineNumbers/>
        <w:suppressAutoHyphens/>
        <w:adjustRightInd w:val="0"/>
        <w:snapToGrid w:val="0"/>
        <w:spacing w:line="240" w:lineRule="atLeast"/>
        <w:ind w:left="0" w:firstLine="490"/>
        <w:jc w:val="left"/>
        <w:rPr>
          <w:iCs/>
          <w:kern w:val="22"/>
          <w:sz w:val="24"/>
          <w:szCs w:val="24"/>
          <w:lang w:eastAsia="zh-CN"/>
        </w:rPr>
      </w:pPr>
      <w:r w:rsidRPr="00BF36CF">
        <w:rPr>
          <w:rFonts w:ascii="SimSun" w:eastAsia="SimSun" w:hAnsi="SimSun" w:cs="SimSun" w:hint="eastAsia"/>
          <w:iCs/>
          <w:kern w:val="22"/>
          <w:sz w:val="24"/>
          <w:szCs w:val="24"/>
          <w:lang w:eastAsia="zh-CN"/>
        </w:rPr>
        <w:t>继续协助</w:t>
      </w:r>
      <w:r w:rsidR="0053709B" w:rsidRPr="00BF36CF">
        <w:rPr>
          <w:rFonts w:ascii="SimSun" w:eastAsia="SimSun" w:hAnsi="SimSun" w:cs="SimSun" w:hint="eastAsia"/>
          <w:iCs/>
          <w:kern w:val="22"/>
          <w:sz w:val="24"/>
          <w:szCs w:val="24"/>
          <w:lang w:eastAsia="zh-CN"/>
        </w:rPr>
        <w:t>符合条件</w:t>
      </w:r>
      <w:r w:rsidRPr="00BF36CF">
        <w:rPr>
          <w:rFonts w:ascii="SimSun" w:eastAsia="SimSun" w:hAnsi="SimSun" w:cs="SimSun" w:hint="eastAsia"/>
          <w:iCs/>
          <w:kern w:val="22"/>
          <w:sz w:val="24"/>
          <w:szCs w:val="24"/>
          <w:lang w:eastAsia="zh-CN"/>
        </w:rPr>
        <w:t>的缔约方在以下领域开展活动</w:t>
      </w:r>
      <w:r w:rsidR="0053709B" w:rsidRPr="00BF36CF">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制定和</w:t>
      </w:r>
      <w:r w:rsidR="0053709B" w:rsidRPr="00BF36CF">
        <w:rPr>
          <w:rFonts w:ascii="SimSun" w:eastAsia="SimSun" w:hAnsi="SimSun" w:cs="SimSun" w:hint="eastAsia"/>
          <w:iCs/>
          <w:kern w:val="22"/>
          <w:sz w:val="24"/>
          <w:szCs w:val="24"/>
          <w:lang w:eastAsia="zh-CN"/>
        </w:rPr>
        <w:t>执行</w:t>
      </w:r>
      <w:r w:rsidRPr="00BF36CF">
        <w:rPr>
          <w:rFonts w:ascii="SimSun" w:eastAsia="SimSun" w:hAnsi="SimSun" w:cs="SimSun" w:hint="eastAsia"/>
          <w:iCs/>
          <w:kern w:val="22"/>
          <w:sz w:val="24"/>
          <w:szCs w:val="24"/>
          <w:lang w:eastAsia="zh-CN"/>
        </w:rPr>
        <w:t>法律、行政和其他措施以执行《议定书》</w:t>
      </w:r>
      <w:r w:rsidR="0053709B" w:rsidRPr="00BF36CF">
        <w:rPr>
          <w:rFonts w:ascii="SimSun" w:eastAsia="SimSun" w:hAnsi="SimSun" w:cs="SimSun" w:hint="eastAsia"/>
          <w:iCs/>
          <w:kern w:val="22"/>
          <w:sz w:val="24"/>
          <w:szCs w:val="24"/>
          <w:lang w:eastAsia="zh-CN"/>
        </w:rPr>
        <w:t>；</w:t>
      </w:r>
      <w:r w:rsidRPr="00BF36CF">
        <w:rPr>
          <w:rFonts w:ascii="SimSun" w:eastAsia="SimSun" w:hAnsi="SimSun" w:cs="SimSun" w:hint="eastAsia"/>
          <w:iCs/>
          <w:kern w:val="22"/>
          <w:sz w:val="24"/>
          <w:szCs w:val="24"/>
          <w:lang w:eastAsia="zh-CN"/>
        </w:rPr>
        <w:t>风险评估和风险管理；改性活生物体的检测和</w:t>
      </w:r>
      <w:r w:rsidR="0053709B" w:rsidRPr="00BF36CF">
        <w:rPr>
          <w:rFonts w:ascii="SimSun" w:eastAsia="SimSun" w:hAnsi="SimSun" w:cs="SimSun" w:hint="eastAsia"/>
          <w:iCs/>
          <w:kern w:val="22"/>
          <w:sz w:val="24"/>
          <w:szCs w:val="24"/>
          <w:lang w:eastAsia="zh-CN"/>
        </w:rPr>
        <w:t>识别</w:t>
      </w:r>
      <w:r w:rsidRPr="00BF36CF">
        <w:rPr>
          <w:rFonts w:ascii="SimSun" w:eastAsia="SimSun" w:hAnsi="SimSun" w:cs="SimSun" w:hint="eastAsia"/>
          <w:iCs/>
          <w:kern w:val="22"/>
          <w:sz w:val="24"/>
          <w:szCs w:val="24"/>
          <w:lang w:eastAsia="zh-CN"/>
        </w:rPr>
        <w:t>；公众意识、教育和参与；社会经济因素；</w:t>
      </w:r>
      <w:r w:rsidR="0053709B" w:rsidRPr="00BF36CF">
        <w:rPr>
          <w:rFonts w:ascii="SimSun" w:eastAsia="SimSun" w:hAnsi="SimSun" w:cs="SimSun" w:hint="eastAsia"/>
          <w:iCs/>
          <w:kern w:val="22"/>
          <w:sz w:val="24"/>
          <w:szCs w:val="24"/>
          <w:lang w:eastAsia="zh-CN"/>
        </w:rPr>
        <w:t>赔偿</w:t>
      </w:r>
      <w:r w:rsidRPr="00BF36CF">
        <w:rPr>
          <w:rFonts w:ascii="SimSun" w:eastAsia="SimSun" w:hAnsi="SimSun" w:cs="SimSun" w:hint="eastAsia"/>
          <w:iCs/>
          <w:kern w:val="22"/>
          <w:sz w:val="24"/>
          <w:szCs w:val="24"/>
          <w:lang w:eastAsia="zh-CN"/>
        </w:rPr>
        <w:t>责任和补救；国家报告；信息</w:t>
      </w:r>
      <w:r w:rsidR="0053709B" w:rsidRPr="00BF36CF">
        <w:rPr>
          <w:rFonts w:ascii="SimSun" w:eastAsia="SimSun" w:hAnsi="SimSun" w:cs="SimSun" w:hint="eastAsia"/>
          <w:iCs/>
          <w:kern w:val="22"/>
          <w:sz w:val="24"/>
          <w:szCs w:val="24"/>
          <w:lang w:eastAsia="zh-CN"/>
        </w:rPr>
        <w:t>分享</w:t>
      </w:r>
      <w:r w:rsidRPr="00BF36CF">
        <w:rPr>
          <w:rFonts w:ascii="SimSun" w:eastAsia="SimSun" w:hAnsi="SimSun" w:cs="SimSun" w:hint="eastAsia"/>
          <w:iCs/>
          <w:kern w:val="22"/>
          <w:sz w:val="24"/>
          <w:szCs w:val="24"/>
          <w:lang w:eastAsia="zh-CN"/>
        </w:rPr>
        <w:t>和生物安全信息交换所；知识和技术转让；</w:t>
      </w:r>
      <w:r w:rsidR="001F3A7E" w:rsidRPr="00BF36CF">
        <w:rPr>
          <w:rFonts w:ascii="SimSun" w:eastAsia="SimSun" w:hAnsi="SimSun" w:cs="SimSun" w:hint="eastAsia"/>
          <w:iCs/>
          <w:kern w:val="22"/>
          <w:sz w:val="24"/>
          <w:szCs w:val="24"/>
          <w:lang w:eastAsia="zh-CN"/>
        </w:rPr>
        <w:t>执行关于</w:t>
      </w:r>
      <w:r w:rsidRPr="00BF36CF">
        <w:rPr>
          <w:rFonts w:ascii="SimSun" w:eastAsia="SimSun" w:hAnsi="SimSun" w:cs="SimSun" w:hint="eastAsia"/>
          <w:iCs/>
          <w:kern w:val="22"/>
          <w:sz w:val="24"/>
          <w:szCs w:val="24"/>
          <w:lang w:eastAsia="zh-CN"/>
        </w:rPr>
        <w:t>遵守《议定书》</w:t>
      </w:r>
      <w:r w:rsidR="001F3A7E" w:rsidRPr="00BF36CF">
        <w:rPr>
          <w:rFonts w:ascii="SimSun" w:eastAsia="SimSun" w:hAnsi="SimSun" w:cs="SimSun" w:hint="eastAsia"/>
          <w:iCs/>
          <w:kern w:val="22"/>
          <w:sz w:val="24"/>
          <w:szCs w:val="24"/>
          <w:lang w:eastAsia="zh-CN"/>
        </w:rPr>
        <w:t>的履约</w:t>
      </w:r>
      <w:r w:rsidRPr="00BF36CF">
        <w:rPr>
          <w:rFonts w:ascii="SimSun" w:eastAsia="SimSun" w:hAnsi="SimSun" w:cs="SimSun" w:hint="eastAsia"/>
          <w:iCs/>
          <w:kern w:val="22"/>
          <w:sz w:val="24"/>
          <w:szCs w:val="24"/>
          <w:lang w:eastAsia="zh-CN"/>
        </w:rPr>
        <w:t>行动计划；</w:t>
      </w:r>
    </w:p>
    <w:p w14:paraId="463C3D9C" w14:textId="3D7F9380" w:rsidR="00D86806" w:rsidRPr="00BF36CF" w:rsidRDefault="00D86806" w:rsidP="00C47870">
      <w:pPr>
        <w:pStyle w:val="Para1"/>
        <w:suppressLineNumbers/>
        <w:tabs>
          <w:tab w:val="clear" w:pos="360"/>
        </w:tabs>
        <w:suppressAutoHyphens/>
        <w:adjustRightInd w:val="0"/>
        <w:snapToGrid w:val="0"/>
        <w:spacing w:line="240" w:lineRule="atLeast"/>
        <w:jc w:val="left"/>
        <w:rPr>
          <w:iCs/>
          <w:kern w:val="22"/>
          <w:sz w:val="24"/>
          <w:szCs w:val="24"/>
          <w:lang w:eastAsia="zh-CN"/>
        </w:rPr>
      </w:pPr>
      <w:r w:rsidRPr="00BF36CF">
        <w:rPr>
          <w:rFonts w:ascii="SimSun" w:eastAsia="KaiTi" w:hAnsi="SimSun" w:cs="SimSun" w:hint="eastAsia"/>
          <w:iCs/>
          <w:kern w:val="22"/>
          <w:sz w:val="24"/>
          <w:szCs w:val="24"/>
          <w:lang w:eastAsia="zh-CN"/>
        </w:rPr>
        <w:t>邀请</w:t>
      </w:r>
      <w:r w:rsidRPr="00BF36CF">
        <w:rPr>
          <w:rFonts w:ascii="SimSun" w:eastAsia="SimSun" w:hAnsi="SimSun" w:cs="SimSun" w:hint="eastAsia"/>
          <w:iCs/>
          <w:kern w:val="22"/>
          <w:sz w:val="24"/>
          <w:szCs w:val="24"/>
          <w:lang w:eastAsia="zh-CN"/>
        </w:rPr>
        <w:t>全球环境基金理事会</w:t>
      </w:r>
      <w:r w:rsidR="009C0A2D" w:rsidRPr="00BF36CF">
        <w:rPr>
          <w:rFonts w:ascii="SimSun" w:eastAsia="SimSun" w:hAnsi="SimSun" w:cs="SimSun" w:hint="eastAsia"/>
          <w:iCs/>
          <w:kern w:val="22"/>
          <w:sz w:val="24"/>
          <w:szCs w:val="24"/>
          <w:lang w:eastAsia="zh-CN"/>
        </w:rPr>
        <w:t>探讨</w:t>
      </w:r>
      <w:r w:rsidRPr="00BF36CF">
        <w:rPr>
          <w:rFonts w:ascii="SimSun" w:eastAsia="SimSun" w:hAnsi="SimSun" w:cs="SimSun" w:hint="eastAsia"/>
          <w:iCs/>
          <w:kern w:val="22"/>
          <w:sz w:val="24"/>
          <w:szCs w:val="24"/>
          <w:lang w:eastAsia="zh-CN"/>
        </w:rPr>
        <w:t>为《卡塔赫纳生物安全议定书》</w:t>
      </w:r>
      <w:r w:rsidR="001F3A7E" w:rsidRPr="00BF36CF">
        <w:rPr>
          <w:rFonts w:ascii="SimSun" w:eastAsia="SimSun" w:hAnsi="SimSun" w:cs="SimSun" w:hint="eastAsia"/>
          <w:iCs/>
          <w:kern w:val="22"/>
          <w:sz w:val="24"/>
          <w:szCs w:val="24"/>
          <w:lang w:eastAsia="zh-CN"/>
        </w:rPr>
        <w:t>专</w:t>
      </w:r>
      <w:r w:rsidRPr="00BF36CF">
        <w:rPr>
          <w:rFonts w:ascii="SimSun" w:eastAsia="SimSun" w:hAnsi="SimSun" w:cs="SimSun" w:hint="eastAsia"/>
          <w:iCs/>
          <w:kern w:val="22"/>
          <w:sz w:val="24"/>
          <w:szCs w:val="24"/>
          <w:lang w:eastAsia="zh-CN"/>
        </w:rPr>
        <w:t>设一个融资窗口的可能性；</w:t>
      </w:r>
    </w:p>
    <w:p w14:paraId="101461B7" w14:textId="37AC642B" w:rsidR="00D86806" w:rsidRPr="00BF36CF" w:rsidRDefault="007E3A8B" w:rsidP="00D86806">
      <w:pPr>
        <w:pStyle w:val="Para1"/>
        <w:numPr>
          <w:ilvl w:val="0"/>
          <w:numId w:val="0"/>
        </w:numPr>
        <w:suppressLineNumbers/>
        <w:suppressAutoHyphens/>
        <w:adjustRightInd w:val="0"/>
        <w:snapToGrid w:val="0"/>
        <w:jc w:val="left"/>
        <w:rPr>
          <w:b/>
          <w:bCs/>
          <w:iCs/>
          <w:kern w:val="22"/>
          <w:sz w:val="24"/>
          <w:szCs w:val="24"/>
          <w:lang w:eastAsia="zh-CN"/>
        </w:rPr>
      </w:pPr>
      <w:r>
        <w:rPr>
          <w:rFonts w:ascii="SimSun" w:eastAsia="SimSun" w:hAnsi="SimSun" w:cs="SimSun" w:hint="eastAsia"/>
          <w:b/>
          <w:bCs/>
          <w:iCs/>
          <w:kern w:val="22"/>
          <w:sz w:val="24"/>
          <w:szCs w:val="24"/>
          <w:lang w:eastAsia="zh-CN"/>
        </w:rPr>
        <w:t>《</w:t>
      </w:r>
      <w:r w:rsidR="00BD76EE">
        <w:rPr>
          <w:rFonts w:ascii="SimSun" w:eastAsia="SimSun" w:hAnsi="SimSun" w:cs="SimSun" w:hint="eastAsia"/>
          <w:b/>
          <w:bCs/>
          <w:iCs/>
          <w:kern w:val="22"/>
          <w:sz w:val="24"/>
          <w:szCs w:val="24"/>
          <w:lang w:eastAsia="zh-CN"/>
        </w:rPr>
        <w:t>获取和惠益分享</w:t>
      </w:r>
      <w:r w:rsidR="00D86806" w:rsidRPr="00BF36CF">
        <w:rPr>
          <w:rFonts w:ascii="SimSun" w:eastAsia="SimSun" w:hAnsi="SimSun" w:cs="SimSun" w:hint="eastAsia"/>
          <w:b/>
          <w:bCs/>
          <w:iCs/>
          <w:kern w:val="22"/>
          <w:sz w:val="24"/>
          <w:szCs w:val="24"/>
          <w:lang w:eastAsia="zh-CN"/>
        </w:rPr>
        <w:t>名古屋议定书</w:t>
      </w:r>
      <w:r>
        <w:rPr>
          <w:rFonts w:ascii="SimSun" w:eastAsia="SimSun" w:hAnsi="SimSun" w:cs="SimSun" w:hint="eastAsia"/>
          <w:b/>
          <w:bCs/>
          <w:iCs/>
          <w:kern w:val="22"/>
          <w:sz w:val="24"/>
          <w:szCs w:val="24"/>
          <w:lang w:eastAsia="zh-CN"/>
        </w:rPr>
        <w:t>》</w:t>
      </w:r>
    </w:p>
    <w:p w14:paraId="78F56D5D" w14:textId="33481396" w:rsidR="00D86806" w:rsidRPr="00BF36CF" w:rsidRDefault="009C0A2D" w:rsidP="00C47870">
      <w:pPr>
        <w:pStyle w:val="Para1"/>
        <w:suppressLineNumbers/>
        <w:tabs>
          <w:tab w:val="clear" w:pos="360"/>
        </w:tabs>
        <w:suppressAutoHyphens/>
        <w:adjustRightInd w:val="0"/>
        <w:snapToGrid w:val="0"/>
        <w:spacing w:line="240" w:lineRule="atLeast"/>
        <w:jc w:val="left"/>
        <w:rPr>
          <w:rFonts w:ascii="SimSun" w:eastAsia="SimSun" w:hAnsi="SimSun" w:cs="SimSun"/>
          <w:iCs/>
          <w:kern w:val="22"/>
          <w:sz w:val="24"/>
          <w:szCs w:val="24"/>
          <w:lang w:eastAsia="zh-CN"/>
        </w:rPr>
      </w:pPr>
      <w:r w:rsidRPr="00BF36CF">
        <w:rPr>
          <w:rFonts w:ascii="SimSun" w:eastAsia="KaiTi" w:hAnsi="SimSun" w:cs="SimSun" w:hint="eastAsia"/>
          <w:iCs/>
          <w:kern w:val="22"/>
          <w:sz w:val="24"/>
          <w:szCs w:val="24"/>
          <w:lang w:eastAsia="zh-CN"/>
        </w:rPr>
        <w:t>邀</w:t>
      </w:r>
      <w:r w:rsidR="00D86806" w:rsidRPr="00BF36CF">
        <w:rPr>
          <w:rFonts w:ascii="SimSun" w:eastAsia="KaiTi" w:hAnsi="SimSun" w:cs="SimSun" w:hint="eastAsia"/>
          <w:iCs/>
          <w:kern w:val="22"/>
          <w:sz w:val="24"/>
          <w:szCs w:val="24"/>
          <w:lang w:eastAsia="zh-CN"/>
        </w:rPr>
        <w:t>请</w:t>
      </w:r>
      <w:r w:rsidR="00D86806" w:rsidRPr="00BF36CF">
        <w:rPr>
          <w:rFonts w:ascii="SimSun" w:eastAsia="SimSun" w:hAnsi="SimSun" w:cs="SimSun" w:hint="eastAsia"/>
          <w:iCs/>
          <w:kern w:val="22"/>
          <w:sz w:val="24"/>
          <w:szCs w:val="24"/>
          <w:lang w:eastAsia="zh-CN"/>
        </w:rPr>
        <w:t>全球环境基金继续为全球、区域或国家</w:t>
      </w:r>
      <w:r w:rsidRPr="00BF36CF">
        <w:rPr>
          <w:rFonts w:ascii="SimSun" w:eastAsia="SimSun" w:hAnsi="SimSun" w:cs="SimSun" w:hint="eastAsia"/>
          <w:iCs/>
          <w:kern w:val="22"/>
          <w:sz w:val="24"/>
          <w:szCs w:val="24"/>
          <w:lang w:eastAsia="zh-CN"/>
        </w:rPr>
        <w:t>层面</w:t>
      </w:r>
      <w:r w:rsidR="00D86806" w:rsidRPr="00BF36CF">
        <w:rPr>
          <w:rFonts w:ascii="SimSun" w:eastAsia="SimSun" w:hAnsi="SimSun" w:cs="SimSun" w:hint="eastAsia"/>
          <w:iCs/>
          <w:kern w:val="22"/>
          <w:sz w:val="24"/>
          <w:szCs w:val="24"/>
          <w:lang w:eastAsia="zh-CN"/>
        </w:rPr>
        <w:t>的联合项目提供和加强支持，</w:t>
      </w:r>
      <w:r w:rsidRPr="00BF36CF">
        <w:rPr>
          <w:rFonts w:ascii="SimSun" w:eastAsia="SimSun" w:hAnsi="SimSun" w:cs="SimSun" w:hint="eastAsia"/>
          <w:iCs/>
          <w:kern w:val="22"/>
          <w:sz w:val="24"/>
          <w:szCs w:val="24"/>
          <w:lang w:eastAsia="zh-CN"/>
        </w:rPr>
        <w:t>以期</w:t>
      </w:r>
      <w:r w:rsidR="00D86806" w:rsidRPr="00BF36CF">
        <w:rPr>
          <w:rFonts w:ascii="SimSun" w:eastAsia="SimSun" w:hAnsi="SimSun" w:cs="SimSun" w:hint="eastAsia"/>
          <w:iCs/>
          <w:kern w:val="22"/>
          <w:sz w:val="24"/>
          <w:szCs w:val="24"/>
          <w:lang w:eastAsia="zh-CN"/>
        </w:rPr>
        <w:t>最大限度地</w:t>
      </w:r>
      <w:r w:rsidRPr="00BF36CF">
        <w:rPr>
          <w:rFonts w:ascii="SimSun" w:eastAsia="SimSun" w:hAnsi="SimSun" w:cs="SimSun" w:hint="eastAsia"/>
          <w:iCs/>
          <w:kern w:val="22"/>
          <w:sz w:val="24"/>
          <w:szCs w:val="24"/>
          <w:lang w:eastAsia="zh-CN"/>
        </w:rPr>
        <w:t>利用</w:t>
      </w:r>
      <w:r w:rsidR="00D86806" w:rsidRPr="00BF36CF">
        <w:rPr>
          <w:rFonts w:ascii="SimSun" w:eastAsia="SimSun" w:hAnsi="SimSun" w:cs="SimSun" w:hint="eastAsia"/>
          <w:iCs/>
          <w:kern w:val="22"/>
          <w:sz w:val="24"/>
          <w:szCs w:val="24"/>
          <w:lang w:eastAsia="zh-CN"/>
        </w:rPr>
        <w:t>协同作用和机会，以具有成本效益的方式分享资源、信息、经验和专门知识；</w:t>
      </w:r>
    </w:p>
    <w:p w14:paraId="475E0F85" w14:textId="0AEC54C7" w:rsidR="00BD76EE" w:rsidRDefault="009C0A2D" w:rsidP="00C47870">
      <w:pPr>
        <w:pStyle w:val="Para1"/>
        <w:suppressLineNumbers/>
        <w:tabs>
          <w:tab w:val="clear" w:pos="360"/>
        </w:tabs>
        <w:suppressAutoHyphens/>
        <w:adjustRightInd w:val="0"/>
        <w:snapToGrid w:val="0"/>
        <w:spacing w:line="240" w:lineRule="atLeast"/>
        <w:jc w:val="left"/>
        <w:rPr>
          <w:rFonts w:ascii="SimSun" w:eastAsia="SimSun" w:hAnsi="SimSun" w:cs="SimSun"/>
          <w:iCs/>
          <w:kern w:val="22"/>
          <w:sz w:val="24"/>
          <w:szCs w:val="24"/>
          <w:lang w:eastAsia="zh-CN"/>
        </w:rPr>
      </w:pPr>
      <w:r w:rsidRPr="00BF36CF">
        <w:rPr>
          <w:rFonts w:ascii="SimSun" w:eastAsia="KaiTi" w:hAnsi="SimSun" w:cs="SimSun" w:hint="eastAsia"/>
          <w:iCs/>
          <w:kern w:val="22"/>
          <w:sz w:val="24"/>
          <w:szCs w:val="24"/>
          <w:lang w:eastAsia="zh-CN"/>
        </w:rPr>
        <w:t>邀</w:t>
      </w:r>
      <w:r w:rsidR="00D86806" w:rsidRPr="00BF36CF">
        <w:rPr>
          <w:rFonts w:ascii="SimSun" w:eastAsia="KaiTi" w:hAnsi="SimSun" w:cs="SimSun" w:hint="eastAsia"/>
          <w:iCs/>
          <w:kern w:val="22"/>
          <w:sz w:val="24"/>
          <w:szCs w:val="24"/>
          <w:lang w:eastAsia="zh-CN"/>
        </w:rPr>
        <w:t>请</w:t>
      </w:r>
      <w:r w:rsidR="00D86806" w:rsidRPr="00BF36CF">
        <w:rPr>
          <w:rFonts w:ascii="SimSun" w:eastAsia="SimSun" w:hAnsi="SimSun" w:cs="SimSun" w:hint="eastAsia"/>
          <w:iCs/>
          <w:kern w:val="22"/>
          <w:sz w:val="24"/>
          <w:szCs w:val="24"/>
          <w:lang w:eastAsia="zh-CN"/>
        </w:rPr>
        <w:t>全球环境基金及时向符合条件的缔约方提供</w:t>
      </w:r>
      <w:r w:rsidRPr="00BF36CF">
        <w:rPr>
          <w:rFonts w:ascii="SimSun" w:eastAsia="SimSun" w:hAnsi="SimSun" w:cs="SimSun" w:hint="eastAsia"/>
          <w:iCs/>
          <w:kern w:val="22"/>
          <w:sz w:val="24"/>
          <w:szCs w:val="24"/>
          <w:lang w:eastAsia="zh-CN"/>
        </w:rPr>
        <w:t>财务</w:t>
      </w:r>
      <w:r w:rsidR="00D86806" w:rsidRPr="00BF36CF">
        <w:rPr>
          <w:rFonts w:ascii="SimSun" w:eastAsia="SimSun" w:hAnsi="SimSun" w:cs="SimSun" w:hint="eastAsia"/>
          <w:iCs/>
          <w:kern w:val="22"/>
          <w:sz w:val="24"/>
          <w:szCs w:val="24"/>
          <w:lang w:eastAsia="zh-CN"/>
        </w:rPr>
        <w:t>资源，协助它们履行《</w:t>
      </w:r>
      <w:r w:rsidR="00BD76EE">
        <w:rPr>
          <w:rFonts w:ascii="SimSun" w:eastAsia="SimSun" w:hAnsi="SimSun" w:cs="SimSun" w:hint="eastAsia"/>
          <w:iCs/>
          <w:kern w:val="22"/>
          <w:sz w:val="24"/>
          <w:szCs w:val="24"/>
          <w:lang w:eastAsia="zh-CN"/>
        </w:rPr>
        <w:t>名古屋</w:t>
      </w:r>
      <w:r w:rsidR="00D86806" w:rsidRPr="00BF36CF">
        <w:rPr>
          <w:rFonts w:ascii="SimSun" w:eastAsia="SimSun" w:hAnsi="SimSun" w:cs="SimSun" w:hint="eastAsia"/>
          <w:iCs/>
          <w:kern w:val="22"/>
          <w:sz w:val="24"/>
          <w:szCs w:val="24"/>
          <w:lang w:eastAsia="zh-CN"/>
        </w:rPr>
        <w:t>议定书》规定的报告义务</w:t>
      </w:r>
      <w:r w:rsidR="0045044F">
        <w:rPr>
          <w:rFonts w:ascii="SimSun" w:eastAsia="SimSun" w:hAnsi="SimSun" w:cs="SimSun" w:hint="eastAsia"/>
          <w:iCs/>
          <w:kern w:val="22"/>
          <w:sz w:val="24"/>
          <w:szCs w:val="24"/>
          <w:lang w:eastAsia="zh-CN"/>
        </w:rPr>
        <w:t>。</w:t>
      </w:r>
    </w:p>
    <w:p w14:paraId="5C65C0A4" w14:textId="77777777" w:rsidR="00BD76EE" w:rsidRDefault="00BD76EE">
      <w:pPr>
        <w:jc w:val="left"/>
        <w:rPr>
          <w:rFonts w:ascii="SimSun" w:eastAsia="SimSun" w:hAnsi="SimSun" w:cs="SimSun"/>
          <w:iCs/>
          <w:snapToGrid w:val="0"/>
          <w:kern w:val="22"/>
          <w:sz w:val="24"/>
          <w:lang w:eastAsia="zh-CN"/>
        </w:rPr>
      </w:pPr>
      <w:r>
        <w:rPr>
          <w:rFonts w:ascii="SimSun" w:eastAsia="SimSun" w:hAnsi="SimSun" w:cs="SimSun"/>
          <w:iCs/>
          <w:kern w:val="22"/>
          <w:sz w:val="24"/>
          <w:lang w:eastAsia="zh-CN"/>
        </w:rPr>
        <w:br w:type="page"/>
      </w:r>
    </w:p>
    <w:p w14:paraId="0430AA28" w14:textId="3DBF6F3C" w:rsidR="00BD76EE" w:rsidRPr="00BF36CF" w:rsidRDefault="00BD76EE" w:rsidP="00BD76EE">
      <w:pPr>
        <w:jc w:val="center"/>
        <w:outlineLvl w:val="2"/>
        <w:rPr>
          <w:rFonts w:eastAsia="KaiTi"/>
          <w:sz w:val="24"/>
          <w:lang w:eastAsia="zh-CN"/>
        </w:rPr>
      </w:pPr>
      <w:r w:rsidRPr="00BF36CF">
        <w:rPr>
          <w:rFonts w:ascii="SimSun" w:eastAsia="KaiTi" w:hAnsi="SimSun" w:cs="SimSun" w:hint="eastAsia"/>
          <w:sz w:val="24"/>
          <w:lang w:eastAsia="zh-CN"/>
        </w:rPr>
        <w:lastRenderedPageBreak/>
        <w:t>附件</w:t>
      </w:r>
      <w:r>
        <w:rPr>
          <w:rFonts w:ascii="SimSun" w:eastAsia="KaiTi" w:hAnsi="SimSun" w:cs="SimSun" w:hint="eastAsia"/>
          <w:sz w:val="24"/>
          <w:lang w:eastAsia="zh-CN"/>
        </w:rPr>
        <w:t>三</w:t>
      </w:r>
    </w:p>
    <w:p w14:paraId="59FC671E" w14:textId="77777777" w:rsidR="00BD76EE" w:rsidRPr="00D01B19" w:rsidRDefault="00BD76EE" w:rsidP="00BD76EE">
      <w:pPr>
        <w:pStyle w:val="CBD-Para-1"/>
        <w:numPr>
          <w:ilvl w:val="0"/>
          <w:numId w:val="0"/>
        </w:numPr>
        <w:spacing w:line="240" w:lineRule="atLeast"/>
        <w:jc w:val="center"/>
        <w:rPr>
          <w:rFonts w:eastAsia="SimSun"/>
          <w:b/>
          <w:bCs/>
          <w:sz w:val="24"/>
          <w:lang w:eastAsia="zh-CN"/>
        </w:rPr>
      </w:pPr>
      <w:r>
        <w:rPr>
          <w:rFonts w:eastAsia="SimSun" w:hint="eastAsia"/>
          <w:b/>
          <w:bCs/>
          <w:sz w:val="24"/>
          <w:lang w:eastAsia="zh-CN"/>
        </w:rPr>
        <w:t>对</w:t>
      </w:r>
      <w:r w:rsidRPr="00D01B19">
        <w:rPr>
          <w:rFonts w:eastAsia="SimSun" w:hint="eastAsia"/>
          <w:b/>
          <w:bCs/>
          <w:sz w:val="24"/>
          <w:lang w:eastAsia="zh-CN"/>
        </w:rPr>
        <w:t>全球</w:t>
      </w:r>
      <w:r w:rsidRPr="00D01B19">
        <w:rPr>
          <w:rFonts w:ascii="Microsoft YaHei" w:eastAsia="SimSun" w:hAnsi="Microsoft YaHei" w:cs="Microsoft YaHei" w:hint="eastAsia"/>
          <w:b/>
          <w:bCs/>
          <w:sz w:val="24"/>
          <w:lang w:eastAsia="zh-CN"/>
        </w:rPr>
        <w:t>环</w:t>
      </w:r>
      <w:r w:rsidRPr="00D01B19">
        <w:rPr>
          <w:rFonts w:ascii="Malgun Gothic" w:eastAsia="SimSun" w:hAnsi="Malgun Gothic" w:cs="Malgun Gothic" w:hint="eastAsia"/>
          <w:b/>
          <w:bCs/>
          <w:sz w:val="24"/>
          <w:lang w:eastAsia="zh-CN"/>
        </w:rPr>
        <w:t>境基金信托基金第九增</w:t>
      </w:r>
      <w:r w:rsidRPr="00D01B19">
        <w:rPr>
          <w:rFonts w:ascii="Microsoft YaHei" w:eastAsia="SimSun" w:hAnsi="Microsoft YaHei" w:cs="Microsoft YaHei" w:hint="eastAsia"/>
          <w:b/>
          <w:bCs/>
          <w:sz w:val="24"/>
          <w:lang w:eastAsia="zh-CN"/>
        </w:rPr>
        <w:t>资</w:t>
      </w:r>
      <w:r w:rsidRPr="00D01B19">
        <w:rPr>
          <w:rFonts w:ascii="Malgun Gothic" w:eastAsia="SimSun" w:hAnsi="Malgun Gothic" w:cs="Malgun Gothic" w:hint="eastAsia"/>
          <w:b/>
          <w:bCs/>
          <w:sz w:val="24"/>
          <w:lang w:eastAsia="zh-CN"/>
        </w:rPr>
        <w:t>期</w:t>
      </w:r>
      <w:r w:rsidRPr="00D01B19">
        <w:rPr>
          <w:rFonts w:ascii="Microsoft YaHei" w:eastAsia="SimSun" w:hAnsi="Microsoft YaHei" w:cs="Microsoft YaHei" w:hint="eastAsia"/>
          <w:b/>
          <w:bCs/>
          <w:sz w:val="24"/>
          <w:lang w:eastAsia="zh-CN"/>
        </w:rPr>
        <w:t>执</w:t>
      </w:r>
      <w:r w:rsidRPr="00D01B19">
        <w:rPr>
          <w:rFonts w:ascii="Malgun Gothic" w:eastAsia="SimSun" w:hAnsi="Malgun Gothic" w:cs="Malgun Gothic" w:hint="eastAsia"/>
          <w:b/>
          <w:bCs/>
          <w:sz w:val="24"/>
          <w:lang w:eastAsia="zh-CN"/>
        </w:rPr>
        <w:t>行《公</w:t>
      </w:r>
      <w:r w:rsidRPr="00D01B19">
        <w:rPr>
          <w:rFonts w:ascii="Microsoft YaHei" w:eastAsia="SimSun" w:hAnsi="Microsoft YaHei" w:cs="Microsoft YaHei" w:hint="eastAsia"/>
          <w:b/>
          <w:bCs/>
          <w:sz w:val="24"/>
          <w:lang w:eastAsia="zh-CN"/>
        </w:rPr>
        <w:t>约</w:t>
      </w:r>
      <w:r w:rsidRPr="00D01B19">
        <w:rPr>
          <w:rFonts w:ascii="Malgun Gothic" w:eastAsia="SimSun" w:hAnsi="Malgun Gothic" w:cs="Malgun Gothic" w:hint="eastAsia"/>
          <w:b/>
          <w:bCs/>
          <w:sz w:val="24"/>
          <w:lang w:eastAsia="zh-CN"/>
        </w:rPr>
        <w:t>》及其</w:t>
      </w:r>
      <w:r w:rsidRPr="00D01B19">
        <w:rPr>
          <w:rFonts w:eastAsia="SimSun"/>
          <w:b/>
          <w:bCs/>
          <w:sz w:val="24"/>
          <w:lang w:eastAsia="zh-CN"/>
        </w:rPr>
        <w:br/>
      </w:r>
      <w:r w:rsidRPr="00D01B19">
        <w:rPr>
          <w:rFonts w:ascii="Microsoft YaHei" w:eastAsia="SimSun" w:hAnsi="Microsoft YaHei" w:cs="Microsoft YaHei" w:hint="eastAsia"/>
          <w:b/>
          <w:bCs/>
          <w:sz w:val="24"/>
          <w:lang w:eastAsia="zh-CN"/>
        </w:rPr>
        <w:t>议</w:t>
      </w:r>
      <w:r w:rsidRPr="00D01B19">
        <w:rPr>
          <w:rFonts w:ascii="Malgun Gothic" w:eastAsia="SimSun" w:hAnsi="Malgun Gothic" w:cs="Malgun Gothic" w:hint="eastAsia"/>
          <w:b/>
          <w:bCs/>
          <w:sz w:val="24"/>
          <w:lang w:eastAsia="zh-CN"/>
        </w:rPr>
        <w:t>定</w:t>
      </w:r>
      <w:r w:rsidRPr="00D01B19">
        <w:rPr>
          <w:rFonts w:ascii="Microsoft YaHei" w:eastAsia="SimSun" w:hAnsi="Microsoft YaHei" w:cs="Microsoft YaHei" w:hint="eastAsia"/>
          <w:b/>
          <w:bCs/>
          <w:sz w:val="24"/>
          <w:lang w:eastAsia="zh-CN"/>
        </w:rPr>
        <w:t>书</w:t>
      </w:r>
      <w:r w:rsidRPr="00D01B19">
        <w:rPr>
          <w:rFonts w:ascii="Malgun Gothic" w:eastAsia="SimSun" w:hAnsi="Malgun Gothic" w:cs="Malgun Gothic" w:hint="eastAsia"/>
          <w:b/>
          <w:bCs/>
          <w:sz w:val="24"/>
          <w:lang w:eastAsia="zh-CN"/>
        </w:rPr>
        <w:t>所需</w:t>
      </w:r>
      <w:r w:rsidRPr="00D01B19">
        <w:rPr>
          <w:rFonts w:ascii="Microsoft YaHei" w:eastAsia="SimSun" w:hAnsi="Microsoft YaHei" w:cs="Microsoft YaHei" w:hint="eastAsia"/>
          <w:b/>
          <w:bCs/>
          <w:sz w:val="24"/>
          <w:lang w:eastAsia="zh-CN"/>
        </w:rPr>
        <w:t>资</w:t>
      </w:r>
      <w:r w:rsidRPr="00D01B19">
        <w:rPr>
          <w:rFonts w:ascii="Malgun Gothic" w:eastAsia="SimSun" w:hAnsi="Malgun Gothic" w:cs="Malgun Gothic" w:hint="eastAsia"/>
          <w:b/>
          <w:bCs/>
          <w:sz w:val="24"/>
          <w:lang w:eastAsia="zh-CN"/>
        </w:rPr>
        <w:t>金</w:t>
      </w:r>
      <w:r w:rsidRPr="00D01B19">
        <w:rPr>
          <w:rFonts w:ascii="Microsoft YaHei" w:eastAsia="SimSun" w:hAnsi="Microsoft YaHei" w:cs="Microsoft YaHei" w:hint="eastAsia"/>
          <w:b/>
          <w:bCs/>
          <w:sz w:val="24"/>
          <w:lang w:eastAsia="zh-CN"/>
        </w:rPr>
        <w:t>数额</w:t>
      </w:r>
      <w:r>
        <w:rPr>
          <w:rFonts w:ascii="Microsoft YaHei" w:eastAsia="SimSun" w:hAnsi="Microsoft YaHei" w:cs="Microsoft YaHei" w:hint="eastAsia"/>
          <w:b/>
          <w:bCs/>
          <w:sz w:val="24"/>
          <w:lang w:eastAsia="zh-CN"/>
        </w:rPr>
        <w:t>进行</w:t>
      </w:r>
      <w:r w:rsidRPr="00D01B19">
        <w:rPr>
          <w:rFonts w:eastAsia="SimSun" w:hint="eastAsia"/>
          <w:b/>
          <w:bCs/>
          <w:sz w:val="24"/>
          <w:lang w:eastAsia="zh-CN"/>
        </w:rPr>
        <w:t>全面</w:t>
      </w:r>
      <w:r w:rsidRPr="00D01B19">
        <w:rPr>
          <w:rFonts w:ascii="Microsoft YaHei" w:eastAsia="SimSun" w:hAnsi="Microsoft YaHei" w:cs="Microsoft YaHei" w:hint="eastAsia"/>
          <w:b/>
          <w:bCs/>
          <w:sz w:val="24"/>
          <w:lang w:eastAsia="zh-CN"/>
        </w:rPr>
        <w:t>评</w:t>
      </w:r>
      <w:r w:rsidRPr="00D01B19">
        <w:rPr>
          <w:rFonts w:ascii="Malgun Gothic" w:eastAsia="SimSun" w:hAnsi="Malgun Gothic" w:cs="Malgun Gothic" w:hint="eastAsia"/>
          <w:b/>
          <w:bCs/>
          <w:sz w:val="24"/>
          <w:lang w:eastAsia="zh-CN"/>
        </w:rPr>
        <w:t>估的</w:t>
      </w:r>
      <w:r>
        <w:rPr>
          <w:rFonts w:ascii="Malgun Gothic" w:eastAsia="SimSun" w:hAnsi="Malgun Gothic" w:cs="Malgun Gothic" w:hint="eastAsia"/>
          <w:b/>
          <w:bCs/>
          <w:sz w:val="24"/>
          <w:lang w:eastAsia="zh-CN"/>
        </w:rPr>
        <w:t>职权</w:t>
      </w:r>
      <w:r w:rsidRPr="00D01B19">
        <w:rPr>
          <w:rFonts w:ascii="Malgun Gothic" w:eastAsia="SimSun" w:hAnsi="Malgun Gothic" w:cs="Malgun Gothic" w:hint="eastAsia"/>
          <w:b/>
          <w:bCs/>
          <w:sz w:val="24"/>
          <w:lang w:eastAsia="zh-CN"/>
        </w:rPr>
        <w:t>范</w:t>
      </w:r>
      <w:r w:rsidRPr="00D01B19">
        <w:rPr>
          <w:rFonts w:ascii="Microsoft YaHei" w:eastAsia="SimSun" w:hAnsi="Microsoft YaHei" w:cs="Microsoft YaHei" w:hint="eastAsia"/>
          <w:b/>
          <w:bCs/>
          <w:sz w:val="24"/>
          <w:lang w:eastAsia="zh-CN"/>
        </w:rPr>
        <w:t>围</w:t>
      </w:r>
    </w:p>
    <w:p w14:paraId="430CD8A5" w14:textId="5E13846D" w:rsidR="00BD76EE" w:rsidRPr="00BF36CF" w:rsidRDefault="0056639C" w:rsidP="0056639C">
      <w:pPr>
        <w:pStyle w:val="CBD-Para-1"/>
        <w:numPr>
          <w:ilvl w:val="0"/>
          <w:numId w:val="0"/>
        </w:numPr>
        <w:spacing w:line="240" w:lineRule="atLeast"/>
        <w:jc w:val="center"/>
        <w:rPr>
          <w:rFonts w:eastAsia="SimSun"/>
          <w:b/>
          <w:bCs/>
          <w:sz w:val="24"/>
          <w:lang w:eastAsia="zh-CN"/>
        </w:rPr>
      </w:pPr>
      <w:r>
        <w:rPr>
          <w:rFonts w:eastAsia="SimSun" w:hint="eastAsia"/>
          <w:b/>
          <w:bCs/>
          <w:sz w:val="24"/>
          <w:lang w:eastAsia="zh-CN"/>
        </w:rPr>
        <w:t>A.</w:t>
      </w:r>
      <w:r>
        <w:rPr>
          <w:rFonts w:eastAsia="SimSun"/>
          <w:b/>
          <w:bCs/>
          <w:sz w:val="24"/>
          <w:lang w:eastAsia="zh-CN"/>
        </w:rPr>
        <w:t xml:space="preserve">  </w:t>
      </w:r>
      <w:r w:rsidR="00BD76EE" w:rsidRPr="00BF36CF">
        <w:rPr>
          <w:rFonts w:eastAsia="SimSun" w:hint="eastAsia"/>
          <w:b/>
          <w:bCs/>
          <w:sz w:val="24"/>
          <w:lang w:eastAsia="zh-CN"/>
        </w:rPr>
        <w:t>目</w:t>
      </w:r>
      <w:r w:rsidR="00BD76EE" w:rsidRPr="00BF36CF">
        <w:rPr>
          <w:rFonts w:ascii="Microsoft YaHei" w:eastAsia="SimSun" w:hAnsi="Microsoft YaHei" w:cs="Microsoft YaHei" w:hint="eastAsia"/>
          <w:b/>
          <w:bCs/>
          <w:sz w:val="24"/>
          <w:lang w:eastAsia="zh-CN"/>
        </w:rPr>
        <w:t>标</w:t>
      </w:r>
    </w:p>
    <w:p w14:paraId="5EDFF740" w14:textId="77777777" w:rsidR="00BD76EE" w:rsidRPr="00BF36CF" w:rsidRDefault="00BD76EE" w:rsidP="00BD76EE">
      <w:pPr>
        <w:pStyle w:val="CBD-Para-1"/>
        <w:spacing w:line="240" w:lineRule="atLeast"/>
        <w:ind w:left="0" w:firstLine="0"/>
        <w:rPr>
          <w:rFonts w:eastAsia="SimSun"/>
          <w:sz w:val="24"/>
          <w:lang w:eastAsia="zh-CN"/>
        </w:rPr>
      </w:pPr>
      <w:r w:rsidRPr="00BF36CF">
        <w:rPr>
          <w:rFonts w:eastAsia="SimSun" w:hint="eastAsia"/>
          <w:sz w:val="24"/>
          <w:lang w:eastAsia="zh-CN"/>
        </w:rPr>
        <w:t>本</w:t>
      </w:r>
      <w:r>
        <w:rPr>
          <w:rFonts w:eastAsia="SimSun" w:hint="eastAsia"/>
          <w:sz w:val="24"/>
          <w:lang w:eastAsia="zh-CN"/>
        </w:rPr>
        <w:t>职权</w:t>
      </w:r>
      <w:r w:rsidRPr="00BF36CF">
        <w:rPr>
          <w:rFonts w:ascii="Malgun Gothic" w:eastAsia="SimSun" w:hAnsi="Malgun Gothic" w:cs="Malgun Gothic" w:hint="eastAsia"/>
          <w:sz w:val="24"/>
          <w:lang w:eastAsia="zh-CN"/>
        </w:rPr>
        <w:t>范</w:t>
      </w:r>
      <w:r w:rsidRPr="00BF36CF">
        <w:rPr>
          <w:rFonts w:ascii="Microsoft YaHei" w:eastAsia="SimSun" w:hAnsi="Microsoft YaHei" w:cs="Microsoft YaHei" w:hint="eastAsia"/>
          <w:sz w:val="24"/>
          <w:lang w:eastAsia="zh-CN"/>
        </w:rPr>
        <w:t>围</w:t>
      </w:r>
      <w:r w:rsidRPr="00BF36CF">
        <w:rPr>
          <w:rFonts w:ascii="Malgun Gothic" w:eastAsia="SimSun" w:hAnsi="Malgun Gothic" w:cs="Malgun Gothic" w:hint="eastAsia"/>
          <w:sz w:val="24"/>
          <w:lang w:eastAsia="zh-CN"/>
        </w:rPr>
        <w:t>下所</w:t>
      </w:r>
      <w:r w:rsidRPr="00BF36CF">
        <w:rPr>
          <w:rFonts w:ascii="Microsoft YaHei" w:eastAsia="SimSun" w:hAnsi="Microsoft YaHei" w:cs="Microsoft YaHei" w:hint="eastAsia"/>
          <w:sz w:val="24"/>
          <w:lang w:eastAsia="zh-CN"/>
        </w:rPr>
        <w:t>开</w:t>
      </w:r>
      <w:r w:rsidRPr="00BF36CF">
        <w:rPr>
          <w:rFonts w:ascii="Malgun Gothic" w:eastAsia="SimSun" w:hAnsi="Malgun Gothic" w:cs="Malgun Gothic" w:hint="eastAsia"/>
          <w:sz w:val="24"/>
          <w:lang w:eastAsia="zh-CN"/>
        </w:rPr>
        <w:t>展工作的目</w:t>
      </w:r>
      <w:r w:rsidRPr="00BF36CF">
        <w:rPr>
          <w:rFonts w:ascii="Microsoft YaHei" w:eastAsia="SimSun" w:hAnsi="Microsoft YaHei" w:cs="Microsoft YaHei" w:hint="eastAsia"/>
          <w:sz w:val="24"/>
          <w:lang w:eastAsia="zh-CN"/>
        </w:rPr>
        <w:t>标</w:t>
      </w:r>
      <w:r w:rsidRPr="00BF36CF">
        <w:rPr>
          <w:rFonts w:ascii="Malgun Gothic" w:eastAsia="SimSun" w:hAnsi="Malgun Gothic" w:cs="Malgun Gothic" w:hint="eastAsia"/>
          <w:sz w:val="24"/>
          <w:lang w:eastAsia="zh-CN"/>
        </w:rPr>
        <w:t>是</w:t>
      </w:r>
      <w:r w:rsidRPr="00BF36CF">
        <w:rPr>
          <w:rFonts w:eastAsia="SimSun" w:hint="eastAsia"/>
          <w:sz w:val="24"/>
          <w:lang w:eastAsia="zh-CN"/>
        </w:rPr>
        <w:t>，根据第</w:t>
      </w:r>
      <w:r w:rsidRPr="00BF36CF">
        <w:rPr>
          <w:rFonts w:eastAsia="SimSun"/>
          <w:sz w:val="24"/>
          <w:lang w:eastAsia="zh-CN"/>
        </w:rPr>
        <w:t>21</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1</w:t>
      </w:r>
      <w:r w:rsidRPr="00BF36CF">
        <w:rPr>
          <w:rFonts w:eastAsia="SimSun" w:hint="eastAsia"/>
          <w:sz w:val="24"/>
          <w:lang w:eastAsia="zh-CN"/>
        </w:rPr>
        <w:t>款和第</w:t>
      </w:r>
      <w:r w:rsidRPr="00BF36CF">
        <w:rPr>
          <w:rFonts w:eastAsia="SimSun"/>
          <w:sz w:val="24"/>
          <w:lang w:eastAsia="zh-CN"/>
        </w:rPr>
        <w:t>III/8</w:t>
      </w:r>
      <w:r w:rsidRPr="00BF36CF">
        <w:rPr>
          <w:rFonts w:ascii="Microsoft YaHei" w:eastAsia="SimSun" w:hAnsi="Microsoft YaHei" w:cs="Microsoft YaHei" w:hint="eastAsia"/>
          <w:sz w:val="24"/>
          <w:lang w:eastAsia="zh-CN"/>
        </w:rPr>
        <w:t>号决</w:t>
      </w:r>
      <w:r w:rsidRPr="00BF36CF">
        <w:rPr>
          <w:rFonts w:ascii="Malgun Gothic" w:eastAsia="SimSun" w:hAnsi="Malgun Gothic" w:cs="Malgun Gothic" w:hint="eastAsia"/>
          <w:sz w:val="24"/>
          <w:lang w:eastAsia="zh-CN"/>
        </w:rPr>
        <w:t>定，</w:t>
      </w:r>
      <w:r w:rsidRPr="00BF36CF">
        <w:rPr>
          <w:rFonts w:eastAsia="SimSun" w:hint="eastAsia"/>
          <w:sz w:val="24"/>
          <w:lang w:eastAsia="zh-CN"/>
        </w:rPr>
        <w:t>使</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能</w:t>
      </w:r>
      <w:r w:rsidRPr="00BF36CF">
        <w:rPr>
          <w:rFonts w:ascii="Microsoft YaHei" w:eastAsia="SimSun" w:hAnsi="Microsoft YaHei" w:cs="Microsoft YaHei" w:hint="eastAsia"/>
          <w:sz w:val="24"/>
          <w:lang w:eastAsia="zh-CN"/>
        </w:rPr>
        <w:t>够</w:t>
      </w:r>
      <w:r w:rsidRPr="00BF36CF">
        <w:rPr>
          <w:rFonts w:ascii="Malgun Gothic" w:eastAsia="SimSun" w:hAnsi="Malgun Gothic" w:cs="Malgun Gothic" w:hint="eastAsia"/>
          <w:sz w:val="24"/>
          <w:lang w:eastAsia="zh-CN"/>
        </w:rPr>
        <w:t>依照其提供的指</w:t>
      </w:r>
      <w:r w:rsidRPr="00BF36CF">
        <w:rPr>
          <w:rFonts w:ascii="Microsoft YaHei" w:eastAsia="SimSun" w:hAnsi="Microsoft YaHei" w:cs="Microsoft YaHei" w:hint="eastAsia"/>
          <w:sz w:val="24"/>
          <w:lang w:eastAsia="zh-CN"/>
        </w:rPr>
        <w:t>导</w:t>
      </w:r>
      <w:r w:rsidRPr="00BF36CF">
        <w:rPr>
          <w:rFonts w:eastAsia="SimSun" w:hint="eastAsia"/>
          <w:sz w:val="24"/>
          <w:lang w:eastAsia="zh-CN"/>
        </w:rPr>
        <w:t>意</w:t>
      </w:r>
      <w:r w:rsidRPr="00BF36CF">
        <w:rPr>
          <w:rFonts w:ascii="Microsoft YaHei" w:eastAsia="SimSun" w:hAnsi="Microsoft YaHei" w:cs="Microsoft YaHei" w:hint="eastAsia"/>
          <w:sz w:val="24"/>
          <w:lang w:eastAsia="zh-CN"/>
        </w:rPr>
        <w:t>见</w:t>
      </w:r>
      <w:r w:rsidRPr="00BF36CF">
        <w:rPr>
          <w:rFonts w:ascii="Malgun Gothic" w:eastAsia="SimSun" w:hAnsi="Malgun Gothic" w:cs="Malgun Gothic" w:hint="eastAsia"/>
          <w:sz w:val="24"/>
          <w:lang w:eastAsia="zh-CN"/>
        </w:rPr>
        <w:t>，</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协</w:t>
      </w:r>
      <w:r w:rsidRPr="00BF36CF">
        <w:rPr>
          <w:rFonts w:ascii="Malgun Gothic" w:eastAsia="SimSun" w:hAnsi="Malgun Gothic" w:cs="Malgun Gothic" w:hint="eastAsia"/>
          <w:sz w:val="24"/>
          <w:lang w:eastAsia="zh-CN"/>
        </w:rPr>
        <w:t>助</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家和</w:t>
      </w:r>
      <w:r w:rsidRPr="00BF36CF">
        <w:rPr>
          <w:rFonts w:ascii="Microsoft YaHei" w:eastAsia="SimSun" w:hAnsi="Microsoft YaHei" w:cs="Microsoft YaHei" w:hint="eastAsia"/>
          <w:sz w:val="24"/>
          <w:lang w:eastAsia="zh-CN"/>
        </w:rPr>
        <w:t>经济转</w:t>
      </w:r>
      <w:r w:rsidRPr="00BF36CF">
        <w:rPr>
          <w:rFonts w:ascii="Malgun Gothic" w:eastAsia="SimSun" w:hAnsi="Malgun Gothic" w:cs="Malgun Gothic" w:hint="eastAsia"/>
          <w:sz w:val="24"/>
          <w:lang w:eastAsia="zh-CN"/>
        </w:rPr>
        <w:t>型</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家在全球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境基金第九增</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期履行《公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书规</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义务特别是执行</w:t>
      </w:r>
      <w:r>
        <w:rPr>
          <w:rFonts w:eastAsia="SimSun"/>
          <w:sz w:val="24"/>
          <w:lang w:eastAsia="zh-CN"/>
        </w:rPr>
        <w:t>《昆明</w:t>
      </w:r>
      <w:r>
        <w:rPr>
          <w:rFonts w:eastAsia="SimSun"/>
          <w:sz w:val="24"/>
          <w:lang w:eastAsia="zh-CN"/>
        </w:rPr>
        <w:t>-</w:t>
      </w:r>
      <w:r>
        <w:rPr>
          <w:rFonts w:eastAsia="SimSun"/>
          <w:sz w:val="24"/>
          <w:lang w:eastAsia="zh-CN"/>
        </w:rPr>
        <w:t>蒙特利尔全球生物多样性框架》</w:t>
      </w:r>
      <w:r w:rsidRPr="00BF36CF">
        <w:rPr>
          <w:rFonts w:ascii="Malgun Gothic" w:eastAsia="SimSun" w:hAnsi="Malgun Gothic" w:cs="Malgun Gothic" w:hint="eastAsia"/>
          <w:sz w:val="24"/>
          <w:lang w:eastAsia="zh-CN"/>
        </w:rPr>
        <w:t>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数额</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确定所需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数额</w:t>
      </w:r>
      <w:r w:rsidRPr="00BF36CF">
        <w:rPr>
          <w:rFonts w:ascii="Malgun Gothic" w:eastAsia="SimSun" w:hAnsi="Malgun Gothic" w:cs="Malgun Gothic" w:hint="eastAsia"/>
          <w:sz w:val="24"/>
          <w:lang w:eastAsia="zh-CN"/>
        </w:rPr>
        <w:t>。</w:t>
      </w:r>
    </w:p>
    <w:p w14:paraId="511D2CC3" w14:textId="5F741E67" w:rsidR="00BD76EE" w:rsidRPr="00BF36CF" w:rsidRDefault="0056639C" w:rsidP="00BD76EE">
      <w:pPr>
        <w:pStyle w:val="CBD-Para-1"/>
        <w:numPr>
          <w:ilvl w:val="0"/>
          <w:numId w:val="0"/>
        </w:numPr>
        <w:spacing w:line="240" w:lineRule="atLeast"/>
        <w:jc w:val="center"/>
        <w:rPr>
          <w:rFonts w:eastAsia="SimSun"/>
          <w:b/>
          <w:bCs/>
          <w:sz w:val="24"/>
          <w:lang w:eastAsia="zh-CN"/>
        </w:rPr>
      </w:pPr>
      <w:r>
        <w:rPr>
          <w:rFonts w:eastAsia="SimSun" w:hint="eastAsia"/>
          <w:b/>
          <w:bCs/>
          <w:sz w:val="24"/>
          <w:lang w:eastAsia="zh-CN"/>
        </w:rPr>
        <w:t>B.</w:t>
      </w:r>
      <w:r>
        <w:rPr>
          <w:rFonts w:eastAsia="SimSun"/>
          <w:b/>
          <w:bCs/>
          <w:sz w:val="24"/>
          <w:lang w:eastAsia="zh-CN"/>
        </w:rPr>
        <w:t xml:space="preserve">  </w:t>
      </w:r>
      <w:r w:rsidR="00BD76EE" w:rsidRPr="00BF36CF">
        <w:rPr>
          <w:rFonts w:eastAsia="SimSun" w:hint="eastAsia"/>
          <w:b/>
          <w:bCs/>
          <w:sz w:val="24"/>
          <w:lang w:eastAsia="zh-CN"/>
        </w:rPr>
        <w:t>范</w:t>
      </w:r>
      <w:r w:rsidR="00BD76EE" w:rsidRPr="00BF36CF">
        <w:rPr>
          <w:rFonts w:ascii="Microsoft YaHei" w:eastAsia="SimSun" w:hAnsi="Microsoft YaHei" w:cs="Microsoft YaHei" w:hint="eastAsia"/>
          <w:b/>
          <w:bCs/>
          <w:sz w:val="24"/>
          <w:lang w:eastAsia="zh-CN"/>
        </w:rPr>
        <w:t>围</w:t>
      </w:r>
    </w:p>
    <w:p w14:paraId="674B1EDC" w14:textId="77777777"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对执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应</w:t>
      </w:r>
      <w:r w:rsidRPr="00BF36CF">
        <w:rPr>
          <w:rFonts w:ascii="Malgun Gothic" w:eastAsia="SimSun" w:hAnsi="Malgun Gothic" w:cs="Malgun Gothic" w:hint="eastAsia"/>
          <w:sz w:val="24"/>
          <w:lang w:eastAsia="zh-CN"/>
        </w:rPr>
        <w:t>作全面</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依照</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提供的指</w:t>
      </w:r>
      <w:r w:rsidRPr="00BF36CF">
        <w:rPr>
          <w:rFonts w:ascii="Microsoft YaHei" w:eastAsia="SimSun" w:hAnsi="Microsoft YaHei" w:cs="Microsoft YaHei" w:hint="eastAsia"/>
          <w:sz w:val="24"/>
          <w:lang w:eastAsia="zh-CN"/>
        </w:rPr>
        <w:t>导</w:t>
      </w:r>
      <w:r w:rsidRPr="00BF36CF">
        <w:rPr>
          <w:rFonts w:eastAsia="SimSun" w:hint="eastAsia"/>
          <w:sz w:val="24"/>
          <w:lang w:eastAsia="zh-CN"/>
        </w:rPr>
        <w:t>意</w:t>
      </w:r>
      <w:r w:rsidRPr="00BF36CF">
        <w:rPr>
          <w:rFonts w:ascii="Microsoft YaHei" w:eastAsia="SimSun" w:hAnsi="Microsoft YaHei" w:cs="Microsoft YaHei" w:hint="eastAsia"/>
          <w:sz w:val="24"/>
          <w:lang w:eastAsia="zh-CN"/>
        </w:rPr>
        <w:t>见</w:t>
      </w:r>
      <w:r w:rsidRPr="00BF36CF">
        <w:rPr>
          <w:rFonts w:eastAsia="SimSun" w:hint="eastAsia"/>
          <w:sz w:val="24"/>
          <w:lang w:eastAsia="zh-CN"/>
        </w:rPr>
        <w:t>，着重</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估有</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格</w:t>
      </w:r>
      <w:r w:rsidRPr="00BF36CF">
        <w:rPr>
          <w:rFonts w:ascii="Microsoft YaHei" w:eastAsia="SimSun" w:hAnsi="Microsoft YaHei" w:cs="Microsoft YaHei" w:hint="eastAsia"/>
          <w:sz w:val="24"/>
          <w:lang w:eastAsia="zh-CN"/>
        </w:rPr>
        <w:t>获</w:t>
      </w:r>
      <w:r w:rsidRPr="00BF36CF">
        <w:rPr>
          <w:rFonts w:ascii="Malgun Gothic" w:eastAsia="SimSun" w:hAnsi="Malgun Gothic" w:cs="Malgun Gothic" w:hint="eastAsia"/>
          <w:sz w:val="24"/>
          <w:lang w:eastAsia="zh-CN"/>
        </w:rPr>
        <w:t>得全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基金支持的</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方和</w:t>
      </w:r>
      <w:r w:rsidRPr="00BF36CF">
        <w:rPr>
          <w:rFonts w:ascii="Microsoft YaHei" w:eastAsia="SimSun" w:hAnsi="Microsoft YaHei" w:cs="Microsoft YaHei" w:hint="eastAsia"/>
          <w:sz w:val="24"/>
          <w:lang w:eastAsia="zh-CN"/>
        </w:rPr>
        <w:t>经济转</w:t>
      </w:r>
      <w:r w:rsidRPr="00BF36CF">
        <w:rPr>
          <w:rFonts w:ascii="Malgun Gothic" w:eastAsia="SimSun" w:hAnsi="Malgun Gothic" w:cs="Malgun Gothic" w:hint="eastAsia"/>
          <w:sz w:val="24"/>
          <w:lang w:eastAsia="zh-CN"/>
        </w:rPr>
        <w:t>型</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方支付</w:t>
      </w:r>
      <w:r w:rsidRPr="00BF36CF">
        <w:rPr>
          <w:rFonts w:eastAsia="SimSun"/>
          <w:sz w:val="24"/>
          <w:lang w:eastAsia="zh-CN"/>
        </w:rPr>
        <w:t>2022</w:t>
      </w:r>
      <w:r w:rsidRPr="00BF36CF">
        <w:rPr>
          <w:rFonts w:eastAsia="SimSun" w:hint="eastAsia"/>
          <w:sz w:val="24"/>
          <w:lang w:eastAsia="zh-CN"/>
        </w:rPr>
        <w:t>年</w:t>
      </w:r>
      <w:r w:rsidRPr="00BF36CF">
        <w:rPr>
          <w:rFonts w:eastAsia="SimSun"/>
          <w:sz w:val="24"/>
          <w:lang w:eastAsia="zh-CN"/>
        </w:rPr>
        <w:t>7</w:t>
      </w:r>
      <w:r w:rsidRPr="00BF36CF">
        <w:rPr>
          <w:rFonts w:eastAsia="SimSun" w:hint="eastAsia"/>
          <w:sz w:val="24"/>
          <w:lang w:eastAsia="zh-CN"/>
        </w:rPr>
        <w:t>月至</w:t>
      </w:r>
      <w:r w:rsidRPr="00BF36CF">
        <w:rPr>
          <w:rFonts w:eastAsia="SimSun"/>
          <w:sz w:val="24"/>
          <w:lang w:eastAsia="zh-CN"/>
        </w:rPr>
        <w:t>2026</w:t>
      </w:r>
      <w:r w:rsidRPr="00BF36CF">
        <w:rPr>
          <w:rFonts w:eastAsia="SimSun" w:hint="eastAsia"/>
          <w:sz w:val="24"/>
          <w:lang w:eastAsia="zh-CN"/>
        </w:rPr>
        <w:t>年</w:t>
      </w:r>
      <w:r w:rsidRPr="00BF36CF">
        <w:rPr>
          <w:rFonts w:eastAsia="SimSun"/>
          <w:sz w:val="24"/>
          <w:lang w:eastAsia="zh-CN"/>
        </w:rPr>
        <w:t>6</w:t>
      </w:r>
      <w:r w:rsidRPr="00BF36CF">
        <w:rPr>
          <w:rFonts w:eastAsia="SimSun" w:hint="eastAsia"/>
          <w:sz w:val="24"/>
          <w:lang w:eastAsia="zh-CN"/>
        </w:rPr>
        <w:t>月期</w:t>
      </w:r>
      <w:r w:rsidRPr="00BF36CF">
        <w:rPr>
          <w:rFonts w:ascii="Microsoft YaHei" w:eastAsia="SimSun" w:hAnsi="Microsoft YaHei" w:cs="Microsoft YaHei" w:hint="eastAsia"/>
          <w:sz w:val="24"/>
          <w:lang w:eastAsia="zh-CN"/>
        </w:rPr>
        <w:t>间为</w:t>
      </w:r>
      <w:r w:rsidRPr="00BF36CF">
        <w:rPr>
          <w:rFonts w:ascii="Malgun Gothic" w:eastAsia="SimSun" w:hAnsi="Malgun Gothic" w:cs="Malgun Gothic" w:hint="eastAsia"/>
          <w:sz w:val="24"/>
          <w:lang w:eastAsia="zh-CN"/>
        </w:rPr>
        <w:t>履行《公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书规</w:t>
      </w:r>
      <w:r w:rsidRPr="00BF36CF">
        <w:rPr>
          <w:rFonts w:ascii="Malgun Gothic" w:eastAsia="SimSun" w:hAnsi="Malgun Gothic" w:cs="Malgun Gothic" w:hint="eastAsia"/>
          <w:sz w:val="24"/>
          <w:lang w:eastAsia="zh-CN"/>
        </w:rPr>
        <w:t>定</w:t>
      </w:r>
      <w:r w:rsidRPr="00BF36CF">
        <w:rPr>
          <w:rFonts w:eastAsia="SimSun" w:hint="eastAsia"/>
          <w:sz w:val="24"/>
          <w:lang w:eastAsia="zh-CN"/>
        </w:rPr>
        <w:t>的</w:t>
      </w:r>
      <w:r w:rsidRPr="00BF36CF">
        <w:rPr>
          <w:rFonts w:ascii="Microsoft YaHei" w:eastAsia="SimSun" w:hAnsi="Microsoft YaHei" w:cs="Microsoft YaHei" w:hint="eastAsia"/>
          <w:sz w:val="24"/>
          <w:lang w:eastAsia="zh-CN"/>
        </w:rPr>
        <w:t>义务特别是执行</w:t>
      </w:r>
      <w:r>
        <w:rPr>
          <w:rFonts w:eastAsia="SimSun"/>
          <w:sz w:val="24"/>
          <w:lang w:eastAsia="zh-CN"/>
        </w:rPr>
        <w:t>《昆明</w:t>
      </w:r>
      <w:r>
        <w:rPr>
          <w:rFonts w:eastAsia="SimSun"/>
          <w:sz w:val="24"/>
          <w:lang w:eastAsia="zh-CN"/>
        </w:rPr>
        <w:t>-</w:t>
      </w:r>
      <w:r>
        <w:rPr>
          <w:rFonts w:eastAsia="SimSun"/>
          <w:sz w:val="24"/>
          <w:lang w:eastAsia="zh-CN"/>
        </w:rPr>
        <w:t>蒙特利尔全球生物多样性框架》</w:t>
      </w:r>
      <w:r w:rsidRPr="00BF36CF">
        <w:rPr>
          <w:rFonts w:ascii="Malgun Gothic" w:eastAsia="SimSun" w:hAnsi="Malgun Gothic" w:cs="Malgun Gothic" w:hint="eastAsia"/>
          <w:sz w:val="24"/>
          <w:lang w:eastAsia="zh-CN"/>
        </w:rPr>
        <w:t>而采取措施的全部商定增量成本所需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总额</w:t>
      </w:r>
      <w:r w:rsidRPr="00BF36CF">
        <w:rPr>
          <w:rFonts w:ascii="Malgun Gothic" w:eastAsia="SimSun" w:hAnsi="Malgun Gothic" w:cs="Malgun Gothic" w:hint="eastAsia"/>
          <w:sz w:val="24"/>
          <w:lang w:eastAsia="zh-CN"/>
        </w:rPr>
        <w:t>。</w:t>
      </w:r>
      <w:r w:rsidRPr="00BF36CF">
        <w:rPr>
          <w:rFonts w:ascii="Malgun Gothic" w:eastAsia="SimSun" w:hAnsi="Malgun Gothic" w:cs="Malgun Gothic" w:hint="eastAsia"/>
          <w:sz w:val="24"/>
          <w:lang w:eastAsia="zh-CN"/>
        </w:rPr>
        <w:t xml:space="preserve"> </w:t>
      </w:r>
    </w:p>
    <w:p w14:paraId="47EBDEF3" w14:textId="35003296" w:rsidR="00BD76EE" w:rsidRPr="00BF36CF" w:rsidRDefault="0056639C" w:rsidP="00BD76EE">
      <w:pPr>
        <w:pStyle w:val="CBD-Para-1"/>
        <w:numPr>
          <w:ilvl w:val="0"/>
          <w:numId w:val="0"/>
        </w:numPr>
        <w:spacing w:line="240" w:lineRule="atLeast"/>
        <w:jc w:val="center"/>
        <w:rPr>
          <w:rFonts w:eastAsia="SimSun"/>
          <w:b/>
          <w:bCs/>
          <w:sz w:val="24"/>
          <w:lang w:eastAsia="zh-CN"/>
        </w:rPr>
      </w:pPr>
      <w:r>
        <w:rPr>
          <w:rFonts w:eastAsia="SimSun" w:hint="eastAsia"/>
          <w:b/>
          <w:bCs/>
          <w:sz w:val="24"/>
          <w:lang w:eastAsia="zh-CN"/>
        </w:rPr>
        <w:t>C.</w:t>
      </w:r>
      <w:r>
        <w:rPr>
          <w:rFonts w:eastAsia="SimSun"/>
          <w:b/>
          <w:bCs/>
          <w:sz w:val="24"/>
          <w:lang w:eastAsia="zh-CN"/>
        </w:rPr>
        <w:t xml:space="preserve"> </w:t>
      </w:r>
      <w:r w:rsidR="00BD76EE" w:rsidRPr="00BF36CF">
        <w:rPr>
          <w:rFonts w:eastAsia="SimSun" w:hint="eastAsia"/>
          <w:b/>
          <w:bCs/>
          <w:sz w:val="24"/>
          <w:lang w:eastAsia="zh-CN"/>
        </w:rPr>
        <w:t>方法</w:t>
      </w:r>
    </w:p>
    <w:p w14:paraId="3ED4E1E0" w14:textId="77777777"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金需求</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应</w:t>
      </w:r>
      <w:r w:rsidRPr="00BF36CF">
        <w:rPr>
          <w:rFonts w:ascii="Malgun Gothic" w:eastAsia="SimSun" w:hAnsi="Malgun Gothic" w:cs="Malgun Gothic" w:hint="eastAsia"/>
          <w:sz w:val="24"/>
          <w:lang w:eastAsia="zh-CN"/>
        </w:rPr>
        <w:t>考</w:t>
      </w:r>
      <w:r w:rsidRPr="00BF36CF">
        <w:rPr>
          <w:rFonts w:ascii="Microsoft YaHei" w:eastAsia="SimSun" w:hAnsi="Microsoft YaHei" w:cs="Microsoft YaHei" w:hint="eastAsia"/>
          <w:sz w:val="24"/>
          <w:lang w:eastAsia="zh-CN"/>
        </w:rPr>
        <w:t>虑</w:t>
      </w:r>
      <w:r w:rsidRPr="00BF36CF">
        <w:rPr>
          <w:rFonts w:ascii="Malgun Gothic" w:eastAsia="SimSun" w:hAnsi="Malgun Gothic" w:cs="Malgun Gothic" w:hint="eastAsia"/>
          <w:sz w:val="24"/>
          <w:lang w:eastAsia="zh-CN"/>
        </w:rPr>
        <w:t>到：</w:t>
      </w:r>
    </w:p>
    <w:p w14:paraId="07EA20CD"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》第</w:t>
      </w:r>
      <w:r w:rsidRPr="00BF36CF">
        <w:rPr>
          <w:rFonts w:eastAsia="SimSun"/>
          <w:sz w:val="24"/>
          <w:lang w:eastAsia="zh-CN"/>
        </w:rPr>
        <w:t>20</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2</w:t>
      </w:r>
      <w:r w:rsidRPr="00BF36CF">
        <w:rPr>
          <w:rFonts w:eastAsia="SimSun" w:hint="eastAsia"/>
          <w:sz w:val="24"/>
          <w:lang w:eastAsia="zh-CN"/>
        </w:rPr>
        <w:t>款和第</w:t>
      </w:r>
      <w:r w:rsidRPr="00BF36CF">
        <w:rPr>
          <w:rFonts w:eastAsia="SimSun"/>
          <w:sz w:val="24"/>
          <w:lang w:eastAsia="zh-CN"/>
        </w:rPr>
        <w:t>21</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1</w:t>
      </w:r>
      <w:r w:rsidRPr="00BF36CF">
        <w:rPr>
          <w:rFonts w:eastAsia="SimSun" w:hint="eastAsia"/>
          <w:sz w:val="24"/>
          <w:lang w:eastAsia="zh-CN"/>
        </w:rPr>
        <w:t>款以及</w:t>
      </w:r>
      <w:r>
        <w:rPr>
          <w:rFonts w:eastAsia="SimSun"/>
          <w:sz w:val="24"/>
          <w:lang w:eastAsia="zh-CN"/>
        </w:rPr>
        <w:t>《昆明</w:t>
      </w:r>
      <w:r>
        <w:rPr>
          <w:rFonts w:eastAsia="SimSun"/>
          <w:sz w:val="24"/>
          <w:lang w:eastAsia="zh-CN"/>
        </w:rPr>
        <w:t>-</w:t>
      </w:r>
      <w:r>
        <w:rPr>
          <w:rFonts w:eastAsia="SimSun"/>
          <w:sz w:val="24"/>
          <w:lang w:eastAsia="zh-CN"/>
        </w:rPr>
        <w:t>蒙特利尔全球生物多样性框架》</w:t>
      </w:r>
      <w:r w:rsidRPr="00BF36CF">
        <w:rPr>
          <w:rFonts w:ascii="Malgun Gothic" w:eastAsia="SimSun" w:hAnsi="Malgun Gothic" w:cs="Malgun Gothic" w:hint="eastAsia"/>
          <w:sz w:val="24"/>
          <w:lang w:eastAsia="zh-CN"/>
        </w:rPr>
        <w:t>；</w:t>
      </w:r>
    </w:p>
    <w:p w14:paraId="3BF90475"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会对财务</w:t>
      </w:r>
      <w:r w:rsidRPr="00BF36CF">
        <w:rPr>
          <w:rFonts w:ascii="Malgun Gothic" w:eastAsia="SimSun" w:hAnsi="Malgun Gothic" w:cs="Malgun Gothic" w:hint="eastAsia"/>
          <w:sz w:val="24"/>
          <w:lang w:eastAsia="zh-CN"/>
        </w:rPr>
        <w:t>机制的指</w:t>
      </w:r>
      <w:r w:rsidRPr="00BF36CF">
        <w:rPr>
          <w:rFonts w:ascii="Microsoft YaHei" w:eastAsia="SimSun" w:hAnsi="Microsoft YaHei" w:cs="Microsoft YaHei" w:hint="eastAsia"/>
          <w:sz w:val="24"/>
          <w:lang w:eastAsia="zh-CN"/>
        </w:rPr>
        <w:t>导</w:t>
      </w:r>
      <w:r w:rsidRPr="00BF36CF">
        <w:rPr>
          <w:rFonts w:ascii="Malgun Gothic" w:eastAsia="SimSun" w:hAnsi="Malgun Gothic" w:cs="Malgun Gothic" w:hint="eastAsia"/>
          <w:sz w:val="24"/>
          <w:lang w:eastAsia="zh-CN"/>
        </w:rPr>
        <w:t>意</w:t>
      </w:r>
      <w:r w:rsidRPr="00BF36CF">
        <w:rPr>
          <w:rFonts w:ascii="Microsoft YaHei" w:eastAsia="SimSun" w:hAnsi="Microsoft YaHei" w:cs="Microsoft YaHei" w:hint="eastAsia"/>
          <w:sz w:val="24"/>
          <w:lang w:eastAsia="zh-CN"/>
        </w:rPr>
        <w:t>见</w:t>
      </w:r>
      <w:r w:rsidRPr="00BF36CF">
        <w:rPr>
          <w:rFonts w:eastAsia="SimSun" w:hint="eastAsia"/>
          <w:sz w:val="24"/>
          <w:lang w:eastAsia="zh-CN"/>
        </w:rPr>
        <w:t>，其中要求提供未</w:t>
      </w:r>
      <w:r w:rsidRPr="00BF36CF">
        <w:rPr>
          <w:rFonts w:ascii="Microsoft YaHei" w:eastAsia="SimSun" w:hAnsi="Microsoft YaHei" w:cs="Microsoft YaHei" w:hint="eastAsia"/>
          <w:sz w:val="24"/>
          <w:lang w:eastAsia="zh-CN"/>
        </w:rPr>
        <w:t>来</w:t>
      </w:r>
      <w:r w:rsidRPr="00BF36CF">
        <w:rPr>
          <w:rFonts w:ascii="Malgun Gothic" w:eastAsia="SimSun" w:hAnsi="Malgun Gothic" w:cs="Malgun Gothic" w:hint="eastAsia"/>
          <w:sz w:val="24"/>
          <w:lang w:eastAsia="zh-CN"/>
        </w:rPr>
        <w:t>的</w:t>
      </w:r>
      <w:r>
        <w:rPr>
          <w:rFonts w:ascii="Microsoft YaHei" w:eastAsia="SimSun" w:hAnsi="Microsoft YaHei" w:cs="Microsoft YaHei" w:hint="eastAsia"/>
          <w:sz w:val="24"/>
          <w:lang w:eastAsia="zh-CN"/>
        </w:rPr>
        <w:t>财务</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p>
    <w:p w14:paraId="5B2CC7E1"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书规</w:t>
      </w:r>
      <w:r w:rsidRPr="00BF36CF">
        <w:rPr>
          <w:rFonts w:ascii="Malgun Gothic" w:eastAsia="SimSun" w:hAnsi="Malgun Gothic" w:cs="Malgun Gothic" w:hint="eastAsia"/>
          <w:sz w:val="24"/>
          <w:lang w:eastAsia="zh-CN"/>
        </w:rPr>
        <w:t>定的所有</w:t>
      </w:r>
      <w:r w:rsidRPr="00BF36CF">
        <w:rPr>
          <w:rFonts w:ascii="Microsoft YaHei" w:eastAsia="SimSun" w:hAnsi="Microsoft YaHei" w:cs="Microsoft YaHei" w:hint="eastAsia"/>
          <w:sz w:val="24"/>
          <w:lang w:eastAsia="zh-CN"/>
        </w:rPr>
        <w:t>义务</w:t>
      </w:r>
      <w:r w:rsidRPr="00BF36CF">
        <w:rPr>
          <w:rFonts w:ascii="Malgun Gothic" w:eastAsia="SimSun" w:hAnsi="Malgun Gothic" w:cs="Malgun Gothic" w:hint="eastAsia"/>
          <w:sz w:val="24"/>
          <w:lang w:eastAsia="zh-CN"/>
        </w:rPr>
        <w:t>和</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Pr="00BF36CF">
        <w:rPr>
          <w:rFonts w:eastAsia="SimSun" w:hint="eastAsia"/>
          <w:sz w:val="24"/>
          <w:lang w:eastAsia="zh-CN"/>
        </w:rPr>
        <w:t>大</w:t>
      </w:r>
      <w:r w:rsidRPr="00BF36CF">
        <w:rPr>
          <w:rFonts w:ascii="Microsoft YaHei" w:eastAsia="SimSun" w:hAnsi="Microsoft YaHei" w:cs="Microsoft YaHei" w:hint="eastAsia"/>
          <w:sz w:val="24"/>
          <w:lang w:eastAsia="zh-CN"/>
        </w:rPr>
        <w:t>会</w:t>
      </w:r>
      <w:r w:rsidRPr="00BF36CF">
        <w:rPr>
          <w:rFonts w:eastAsia="SimSun" w:hint="eastAsia"/>
          <w:sz w:val="24"/>
          <w:lang w:eastAsia="zh-CN"/>
        </w:rPr>
        <w:t>通</w:t>
      </w:r>
      <w:r w:rsidRPr="00BF36CF">
        <w:rPr>
          <w:rFonts w:ascii="Microsoft YaHei" w:eastAsia="SimSun" w:hAnsi="Microsoft YaHei" w:cs="Microsoft YaHei" w:hint="eastAsia"/>
          <w:sz w:val="24"/>
          <w:lang w:eastAsia="zh-CN"/>
        </w:rPr>
        <w:t>过</w:t>
      </w:r>
      <w:r w:rsidRPr="00BF36CF">
        <w:rPr>
          <w:rFonts w:ascii="Malgun Gothic" w:eastAsia="SimSun" w:hAnsi="Malgun Gothic" w:cs="Malgun Gothic" w:hint="eastAsia"/>
          <w:sz w:val="24"/>
          <w:lang w:eastAsia="zh-CN"/>
        </w:rPr>
        <w:t>的有</w:t>
      </w:r>
      <w:r w:rsidRPr="00BF36CF">
        <w:rPr>
          <w:rFonts w:ascii="Microsoft YaHei" w:eastAsia="SimSun" w:hAnsi="Microsoft YaHei" w:cs="Microsoft YaHei" w:hint="eastAsia"/>
          <w:sz w:val="24"/>
          <w:lang w:eastAsia="zh-CN"/>
        </w:rPr>
        <w:t>关决</w:t>
      </w:r>
      <w:r w:rsidRPr="00BF36CF">
        <w:rPr>
          <w:rFonts w:ascii="Malgun Gothic" w:eastAsia="SimSun" w:hAnsi="Malgun Gothic" w:cs="Malgun Gothic" w:hint="eastAsia"/>
          <w:sz w:val="24"/>
          <w:lang w:eastAsia="zh-CN"/>
        </w:rPr>
        <w:t>定；</w:t>
      </w:r>
    </w:p>
    <w:p w14:paraId="5FFCF899" w14:textId="63A17989"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方在国家报告中提供的信息、缔约方通过</w:t>
      </w:r>
      <w:r w:rsidRPr="00BF36CF">
        <w:rPr>
          <w:rFonts w:ascii="Microsoft YaHei" w:eastAsia="SimSun" w:hAnsi="Microsoft YaHei" w:cs="Microsoft YaHei" w:hint="eastAsia"/>
          <w:sz w:val="24"/>
          <w:lang w:eastAsia="zh-CN"/>
        </w:rPr>
        <w:t>财务报</w:t>
      </w:r>
      <w:r w:rsidRPr="00BF36CF">
        <w:rPr>
          <w:rFonts w:ascii="Malgun Gothic" w:eastAsia="SimSun" w:hAnsi="Malgun Gothic" w:cs="Malgun Gothic" w:hint="eastAsia"/>
          <w:sz w:val="24"/>
          <w:lang w:eastAsia="zh-CN"/>
        </w:rPr>
        <w:t>告框架提供的信息、资源调动咨询委员会提供的信息</w:t>
      </w:r>
      <w:r w:rsidR="0056639C" w:rsidRPr="0056639C">
        <w:rPr>
          <w:rStyle w:val="FootnoteReference"/>
          <w:rFonts w:ascii="Malgun Gothic" w:eastAsia="SimSun" w:hAnsi="Malgun Gothic" w:cs="Malgun Gothic"/>
          <w:sz w:val="24"/>
          <w:lang w:eastAsia="zh-CN"/>
        </w:rPr>
        <w:footnoteReference w:id="138"/>
      </w:r>
      <w:r w:rsidRPr="00BF36CF">
        <w:rPr>
          <w:rFonts w:ascii="Malgun Gothic" w:eastAsia="SimSun" w:hAnsi="Malgun Gothic" w:cs="Malgun Gothic" w:hint="eastAsia"/>
          <w:sz w:val="24"/>
          <w:lang w:eastAsia="zh-CN"/>
        </w:rPr>
        <w:t>；</w:t>
      </w:r>
    </w:p>
    <w:p w14:paraId="06D9FB13"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境基金理事</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商定的确定</w:t>
      </w:r>
      <w:r w:rsidRPr="00BF36CF">
        <w:rPr>
          <w:rFonts w:ascii="Microsoft YaHei" w:eastAsia="SimSun" w:hAnsi="Microsoft YaHei" w:cs="Microsoft YaHei" w:hint="eastAsia"/>
          <w:sz w:val="24"/>
          <w:lang w:eastAsia="zh-CN"/>
        </w:rPr>
        <w:t>项</w:t>
      </w:r>
      <w:r w:rsidRPr="00BF36CF">
        <w:rPr>
          <w:rFonts w:ascii="Malgun Gothic" w:eastAsia="SimSun" w:hAnsi="Malgun Gothic" w:cs="Malgun Gothic" w:hint="eastAsia"/>
          <w:sz w:val="24"/>
          <w:lang w:eastAsia="zh-CN"/>
        </w:rPr>
        <w:t>目供</w:t>
      </w:r>
      <w:r w:rsidRPr="00BF36CF">
        <w:rPr>
          <w:rFonts w:ascii="Microsoft YaHei" w:eastAsia="SimSun" w:hAnsi="Microsoft YaHei" w:cs="Microsoft YaHei" w:hint="eastAsia"/>
          <w:sz w:val="24"/>
          <w:lang w:eastAsia="zh-CN"/>
        </w:rPr>
        <w:t>资资</w:t>
      </w:r>
      <w:r w:rsidRPr="00BF36CF">
        <w:rPr>
          <w:rFonts w:ascii="Malgun Gothic" w:eastAsia="SimSun" w:hAnsi="Malgun Gothic" w:cs="Malgun Gothic" w:hint="eastAsia"/>
          <w:sz w:val="24"/>
          <w:lang w:eastAsia="zh-CN"/>
        </w:rPr>
        <w:t>格的</w:t>
      </w:r>
      <w:r w:rsidRPr="00BF36CF">
        <w:rPr>
          <w:rFonts w:ascii="Microsoft YaHei" w:eastAsia="SimSun" w:hAnsi="Microsoft YaHei" w:cs="Microsoft YaHei" w:hint="eastAsia"/>
          <w:sz w:val="24"/>
          <w:lang w:eastAsia="zh-CN"/>
        </w:rPr>
        <w:t>规则</w:t>
      </w:r>
      <w:r w:rsidRPr="00BF36CF">
        <w:rPr>
          <w:rFonts w:ascii="Malgun Gothic" w:eastAsia="SimSun" w:hAnsi="Malgun Gothic" w:cs="Malgun Gothic" w:hint="eastAsia"/>
          <w:sz w:val="24"/>
          <w:lang w:eastAsia="zh-CN"/>
        </w:rPr>
        <w:t>和</w:t>
      </w:r>
      <w:r w:rsidRPr="00BF36CF">
        <w:rPr>
          <w:rFonts w:eastAsia="SimSun" w:hint="eastAsia"/>
          <w:sz w:val="24"/>
          <w:lang w:eastAsia="zh-CN"/>
        </w:rPr>
        <w:t>准</w:t>
      </w:r>
      <w:r w:rsidRPr="00BF36CF">
        <w:rPr>
          <w:rFonts w:ascii="Microsoft YaHei" w:eastAsia="SimSun" w:hAnsi="Microsoft YaHei" w:cs="Microsoft YaHei" w:hint="eastAsia"/>
          <w:sz w:val="24"/>
          <w:lang w:eastAsia="zh-CN"/>
        </w:rPr>
        <w:t>则</w:t>
      </w:r>
      <w:r w:rsidRPr="00BF36CF">
        <w:rPr>
          <w:rFonts w:eastAsia="SimSun" w:hint="eastAsia"/>
          <w:sz w:val="24"/>
          <w:lang w:eastAsia="zh-CN"/>
        </w:rPr>
        <w:t>；</w:t>
      </w:r>
    </w:p>
    <w:p w14:paraId="7381B42F"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根据《公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》第六</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制定的</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战</w:t>
      </w:r>
      <w:r w:rsidRPr="00BF36CF">
        <w:rPr>
          <w:rFonts w:ascii="Malgun Gothic" w:eastAsia="SimSun" w:hAnsi="Malgun Gothic" w:cs="Malgun Gothic" w:hint="eastAsia"/>
          <w:sz w:val="24"/>
          <w:lang w:eastAsia="zh-CN"/>
        </w:rPr>
        <w:t>略、</w:t>
      </w:r>
      <w:r w:rsidRPr="00BF36CF">
        <w:rPr>
          <w:rFonts w:ascii="Microsoft YaHei" w:eastAsia="SimSun" w:hAnsi="Microsoft YaHei" w:cs="Microsoft YaHei" w:hint="eastAsia"/>
          <w:sz w:val="24"/>
          <w:lang w:eastAsia="zh-CN"/>
        </w:rPr>
        <w:t>计划</w:t>
      </w:r>
      <w:r w:rsidRPr="00BF36CF">
        <w:rPr>
          <w:rFonts w:ascii="Malgun Gothic" w:eastAsia="SimSun" w:hAnsi="Malgun Gothic" w:cs="Malgun Gothic" w:hint="eastAsia"/>
          <w:sz w:val="24"/>
          <w:lang w:eastAsia="zh-CN"/>
        </w:rPr>
        <w:t>或方案；</w:t>
      </w:r>
    </w:p>
    <w:p w14:paraId="51EA5653"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eastAsia="SimSun" w:hint="eastAsia"/>
          <w:sz w:val="24"/>
          <w:lang w:eastAsia="zh-CN"/>
        </w:rPr>
        <w:t>迄今</w:t>
      </w:r>
      <w:r w:rsidRPr="00BF36CF">
        <w:rPr>
          <w:rFonts w:ascii="Microsoft YaHei" w:eastAsia="SimSun" w:hAnsi="Microsoft YaHei" w:cs="Microsoft YaHei" w:hint="eastAsia"/>
          <w:sz w:val="24"/>
          <w:lang w:eastAsia="zh-CN"/>
        </w:rPr>
        <w:t>获</w:t>
      </w:r>
      <w:r w:rsidRPr="00BF36CF">
        <w:rPr>
          <w:rFonts w:ascii="Malgun Gothic" w:eastAsia="SimSun" w:hAnsi="Malgun Gothic" w:cs="Malgun Gothic" w:hint="eastAsia"/>
          <w:sz w:val="24"/>
          <w:lang w:eastAsia="zh-CN"/>
        </w:rPr>
        <w:t>得的</w:t>
      </w:r>
      <w:r w:rsidRPr="00BF36CF">
        <w:rPr>
          <w:rFonts w:ascii="Microsoft YaHei" w:eastAsia="SimSun" w:hAnsi="Microsoft YaHei" w:cs="Microsoft YaHei" w:hint="eastAsia"/>
          <w:sz w:val="24"/>
          <w:lang w:eastAsia="zh-CN"/>
        </w:rPr>
        <w:t>经验</w:t>
      </w:r>
      <w:r w:rsidRPr="00BF36CF">
        <w:rPr>
          <w:rFonts w:eastAsia="SimSun" w:hint="eastAsia"/>
          <w:sz w:val="24"/>
          <w:lang w:eastAsia="zh-CN"/>
        </w:rPr>
        <w:t>，包括全球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助</w:t>
      </w:r>
      <w:r w:rsidRPr="00BF36CF">
        <w:rPr>
          <w:rFonts w:ascii="Microsoft YaHei" w:eastAsia="SimSun" w:hAnsi="Microsoft YaHei" w:cs="Microsoft YaHei" w:hint="eastAsia"/>
          <w:sz w:val="24"/>
          <w:lang w:eastAsia="zh-CN"/>
        </w:rPr>
        <w:t>项</w:t>
      </w:r>
      <w:r w:rsidRPr="00BF36CF">
        <w:rPr>
          <w:rFonts w:ascii="Malgun Gothic" w:eastAsia="SimSun" w:hAnsi="Malgun Gothic" w:cs="Malgun Gothic" w:hint="eastAsia"/>
          <w:sz w:val="24"/>
          <w:lang w:eastAsia="zh-CN"/>
        </w:rPr>
        <w:t>目的局限和成功</w:t>
      </w:r>
      <w:r w:rsidRPr="00BF36CF">
        <w:rPr>
          <w:rFonts w:eastAsia="SimSun" w:hint="eastAsia"/>
          <w:sz w:val="24"/>
          <w:lang w:eastAsia="zh-CN"/>
        </w:rPr>
        <w:t>，以及全球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境基金及其机</w:t>
      </w:r>
      <w:r w:rsidRPr="00BF36CF">
        <w:rPr>
          <w:rFonts w:ascii="Microsoft YaHei" w:eastAsia="SimSun" w:hAnsi="Microsoft YaHei" w:cs="Microsoft YaHei" w:hint="eastAsia"/>
          <w:sz w:val="24"/>
          <w:lang w:eastAsia="zh-CN"/>
        </w:rPr>
        <w:t>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业绩</w:t>
      </w:r>
      <w:r w:rsidRPr="00BF36CF">
        <w:rPr>
          <w:rFonts w:ascii="Malgun Gothic" w:eastAsia="SimSun" w:hAnsi="Malgun Gothic" w:cs="Malgun Gothic" w:hint="eastAsia"/>
          <w:sz w:val="24"/>
          <w:lang w:eastAsia="zh-CN"/>
        </w:rPr>
        <w:t>；</w:t>
      </w:r>
    </w:p>
    <w:p w14:paraId="25FE93AF"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与</w:t>
      </w:r>
      <w:r w:rsidRPr="00BF36CF">
        <w:rPr>
          <w:rFonts w:ascii="Malgun Gothic" w:eastAsia="SimSun" w:hAnsi="Malgun Gothic" w:cs="Malgun Gothic" w:hint="eastAsia"/>
          <w:sz w:val="24"/>
          <w:lang w:eastAsia="zh-CN"/>
        </w:rPr>
        <w:t>其他生物多样性相关公约和其他全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助的公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协</w:t>
      </w:r>
      <w:r w:rsidRPr="00BF36CF">
        <w:rPr>
          <w:rFonts w:ascii="Malgun Gothic" w:eastAsia="SimSun" w:hAnsi="Malgun Gothic" w:cs="Malgun Gothic" w:hint="eastAsia"/>
          <w:sz w:val="24"/>
          <w:lang w:eastAsia="zh-CN"/>
        </w:rPr>
        <w:t>同作用；</w:t>
      </w:r>
    </w:p>
    <w:p w14:paraId="327458C6"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r w:rsidRPr="00BF36CF">
        <w:rPr>
          <w:rFonts w:ascii="Microsoft YaHei" w:eastAsia="SimSun" w:hAnsi="Microsoft YaHei" w:cs="Microsoft YaHei" w:hint="eastAsia"/>
          <w:sz w:val="24"/>
          <w:lang w:eastAsia="zh-CN"/>
        </w:rPr>
        <w:t>调动战</w:t>
      </w:r>
      <w:r w:rsidRPr="00BF36CF">
        <w:rPr>
          <w:rFonts w:ascii="Malgun Gothic" w:eastAsia="SimSun" w:hAnsi="Malgun Gothic" w:cs="Malgun Gothic" w:hint="eastAsia"/>
          <w:sz w:val="24"/>
          <w:lang w:eastAsia="zh-CN"/>
        </w:rPr>
        <w:t>略；</w:t>
      </w:r>
    </w:p>
    <w:p w14:paraId="347E603F" w14:textId="60506EEA"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r w:rsidRPr="00BF36CF">
        <w:rPr>
          <w:rFonts w:ascii="Microsoft YaHei" w:eastAsia="SimSun" w:hAnsi="Microsoft YaHei" w:cs="Microsoft YaHei" w:hint="eastAsia"/>
          <w:sz w:val="24"/>
          <w:lang w:eastAsia="zh-CN"/>
        </w:rPr>
        <w:t>调动专</w:t>
      </w:r>
      <w:r w:rsidRPr="00BF36CF">
        <w:rPr>
          <w:rFonts w:ascii="Malgun Gothic" w:eastAsia="SimSun" w:hAnsi="Malgun Gothic" w:cs="Malgun Gothic" w:hint="eastAsia"/>
          <w:sz w:val="24"/>
          <w:lang w:eastAsia="zh-CN"/>
        </w:rPr>
        <w:t>家小</w:t>
      </w:r>
      <w:r w:rsidRPr="00BF36CF">
        <w:rPr>
          <w:rFonts w:ascii="Microsoft YaHei" w:eastAsia="SimSun" w:hAnsi="Microsoft YaHei" w:cs="Microsoft YaHei" w:hint="eastAsia"/>
          <w:sz w:val="24"/>
          <w:lang w:eastAsia="zh-CN"/>
        </w:rPr>
        <w:t>组</w:t>
      </w:r>
      <w:r w:rsidR="0056639C" w:rsidRPr="0056639C">
        <w:rPr>
          <w:rStyle w:val="FootnoteReference"/>
          <w:rFonts w:eastAsia="SimSun"/>
          <w:sz w:val="24"/>
          <w:lang w:eastAsia="zh-CN"/>
        </w:rPr>
        <w:footnoteReference w:id="139"/>
      </w:r>
      <w:r w:rsidRPr="00BF36CF">
        <w:rPr>
          <w:rFonts w:ascii="Microsoft YaHei" w:eastAsia="SimSun" w:hAnsi="Microsoft YaHei" w:cs="Microsoft YaHei" w:hint="eastAsia"/>
          <w:sz w:val="24"/>
          <w:lang w:eastAsia="zh-CN"/>
        </w:rPr>
        <w:t>关</w:t>
      </w:r>
      <w:r w:rsidRPr="00BF36CF">
        <w:rPr>
          <w:rFonts w:ascii="Malgun Gothic" w:eastAsia="SimSun" w:hAnsi="Malgun Gothic" w:cs="Malgun Gothic" w:hint="eastAsia"/>
          <w:sz w:val="24"/>
          <w:lang w:eastAsia="zh-CN"/>
        </w:rPr>
        <w:t>于</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w:t>
      </w:r>
      <w:r>
        <w:rPr>
          <w:rFonts w:eastAsia="SimSun"/>
          <w:sz w:val="24"/>
          <w:lang w:eastAsia="zh-CN"/>
        </w:rPr>
        <w:t>《昆明</w:t>
      </w:r>
      <w:r>
        <w:rPr>
          <w:rFonts w:eastAsia="SimSun"/>
          <w:sz w:val="24"/>
          <w:lang w:eastAsia="zh-CN"/>
        </w:rPr>
        <w:t>-</w:t>
      </w:r>
      <w:r>
        <w:rPr>
          <w:rFonts w:eastAsia="SimSun"/>
          <w:sz w:val="24"/>
          <w:lang w:eastAsia="zh-CN"/>
        </w:rPr>
        <w:t>蒙特利尔全球生物多样性框架》</w:t>
      </w:r>
      <w:r w:rsidRPr="00BF36CF">
        <w:rPr>
          <w:rFonts w:ascii="Malgun Gothic" w:eastAsia="SimSun" w:hAnsi="Malgun Gothic" w:cs="Malgun Gothic" w:hint="eastAsia"/>
          <w:sz w:val="24"/>
          <w:lang w:eastAsia="zh-CN"/>
        </w:rPr>
        <w:t>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源估算的</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告和其他相关估算；</w:t>
      </w:r>
    </w:p>
    <w:p w14:paraId="6F3F3331"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现</w:t>
      </w:r>
      <w:r w:rsidRPr="00BF36CF">
        <w:rPr>
          <w:rFonts w:ascii="Malgun Gothic" w:eastAsia="SimSun" w:hAnsi="Malgun Gothic" w:cs="Malgun Gothic" w:hint="eastAsia"/>
          <w:sz w:val="24"/>
          <w:lang w:eastAsia="zh-CN"/>
        </w:rPr>
        <w:t>有的</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家生物多</w:t>
      </w:r>
      <w:r w:rsidRPr="00BF36CF">
        <w:rPr>
          <w:rFonts w:ascii="Microsoft YaHei" w:eastAsia="SimSun" w:hAnsi="Microsoft YaHei" w:cs="Microsoft YaHei" w:hint="eastAsia"/>
          <w:sz w:val="24"/>
          <w:lang w:eastAsia="zh-CN"/>
        </w:rPr>
        <w:t>样</w:t>
      </w:r>
      <w:r w:rsidRPr="00BF36CF">
        <w:rPr>
          <w:rFonts w:ascii="Malgun Gothic" w:eastAsia="SimSun" w:hAnsi="Malgun Gothic" w:cs="Malgun Gothic" w:hint="eastAsia"/>
          <w:sz w:val="24"/>
          <w:lang w:eastAsia="zh-CN"/>
        </w:rPr>
        <w:t>性</w:t>
      </w:r>
      <w:r w:rsidRPr="00BF36CF">
        <w:rPr>
          <w:rFonts w:ascii="Microsoft YaHei" w:eastAsia="SimSun" w:hAnsi="Microsoft YaHei" w:cs="Microsoft YaHei" w:hint="eastAsia"/>
          <w:sz w:val="24"/>
          <w:lang w:eastAsia="zh-CN"/>
        </w:rPr>
        <w:t>战</w:t>
      </w:r>
      <w:r w:rsidRPr="00BF36CF">
        <w:rPr>
          <w:rFonts w:ascii="Malgun Gothic" w:eastAsia="SimSun" w:hAnsi="Malgun Gothic" w:cs="Malgun Gothic" w:hint="eastAsia"/>
          <w:sz w:val="24"/>
          <w:lang w:eastAsia="zh-CN"/>
        </w:rPr>
        <w:t>略和行</w:t>
      </w:r>
      <w:r w:rsidRPr="00BF36CF">
        <w:rPr>
          <w:rFonts w:ascii="Microsoft YaHei" w:eastAsia="SimSun" w:hAnsi="Microsoft YaHei" w:cs="Microsoft YaHei" w:hint="eastAsia"/>
          <w:sz w:val="24"/>
          <w:lang w:eastAsia="zh-CN"/>
        </w:rPr>
        <w:t>动计划以及国家生物多样性融资计划或类似文书</w:t>
      </w:r>
      <w:r w:rsidRPr="00BF36CF">
        <w:rPr>
          <w:rFonts w:ascii="Malgun Gothic" w:eastAsia="SimSun" w:hAnsi="Malgun Gothic" w:cs="Malgun Gothic" w:hint="eastAsia"/>
          <w:sz w:val="24"/>
          <w:lang w:eastAsia="zh-CN"/>
        </w:rPr>
        <w:t>；</w:t>
      </w:r>
    </w:p>
    <w:p w14:paraId="669BC4A0" w14:textId="77777777" w:rsidR="00BD76EE" w:rsidRPr="00BF36CF" w:rsidRDefault="00BD76EE" w:rsidP="00BD76EE">
      <w:pPr>
        <w:pStyle w:val="CBD-Para-1"/>
        <w:numPr>
          <w:ilvl w:val="1"/>
          <w:numId w:val="16"/>
        </w:numPr>
        <w:adjustRightInd w:val="0"/>
        <w:snapToGrid w:val="0"/>
        <w:spacing w:line="240" w:lineRule="atLeast"/>
        <w:ind w:left="0" w:firstLine="490"/>
        <w:rPr>
          <w:rFonts w:eastAsia="SimSun"/>
          <w:sz w:val="24"/>
          <w:lang w:eastAsia="zh-CN"/>
        </w:rPr>
      </w:pPr>
      <w:r w:rsidRPr="00BF36CF">
        <w:rPr>
          <w:rFonts w:ascii="Malgun Gothic" w:eastAsia="SimSun" w:hAnsi="Malgun Gothic" w:cs="Malgun Gothic" w:hint="eastAsia"/>
          <w:sz w:val="24"/>
          <w:lang w:eastAsia="zh-CN"/>
        </w:rPr>
        <w:lastRenderedPageBreak/>
        <w:t>可持</w:t>
      </w:r>
      <w:r w:rsidRPr="00BF36CF">
        <w:rPr>
          <w:rFonts w:ascii="Microsoft YaHei" w:eastAsia="SimSun" w:hAnsi="Microsoft YaHei" w:cs="Microsoft YaHei" w:hint="eastAsia"/>
          <w:sz w:val="24"/>
          <w:lang w:eastAsia="zh-CN"/>
        </w:rPr>
        <w:t>续发</w:t>
      </w:r>
      <w:r w:rsidRPr="00BF36CF">
        <w:rPr>
          <w:rFonts w:ascii="Malgun Gothic" w:eastAsia="SimSun" w:hAnsi="Malgun Gothic" w:cs="Malgun Gothic" w:hint="eastAsia"/>
          <w:sz w:val="24"/>
          <w:lang w:eastAsia="zh-CN"/>
        </w:rPr>
        <w:t>展目</w:t>
      </w:r>
      <w:r w:rsidRPr="00BF36CF">
        <w:rPr>
          <w:rFonts w:ascii="Microsoft YaHei" w:eastAsia="SimSun" w:hAnsi="Microsoft YaHei" w:cs="Microsoft YaHei" w:hint="eastAsia"/>
          <w:sz w:val="24"/>
          <w:lang w:eastAsia="zh-CN"/>
        </w:rPr>
        <w:t>标</w:t>
      </w:r>
      <w:r w:rsidRPr="00BF36CF">
        <w:rPr>
          <w:rFonts w:eastAsia="SimSun" w:hint="eastAsia"/>
          <w:sz w:val="24"/>
          <w:lang w:eastAsia="zh-CN"/>
        </w:rPr>
        <w:t>，特</w:t>
      </w:r>
      <w:r w:rsidRPr="00BF36CF">
        <w:rPr>
          <w:rFonts w:ascii="Microsoft YaHei" w:eastAsia="SimSun" w:hAnsi="Microsoft YaHei" w:cs="Microsoft YaHei" w:hint="eastAsia"/>
          <w:sz w:val="24"/>
          <w:lang w:eastAsia="zh-CN"/>
        </w:rPr>
        <w:t>别</w:t>
      </w:r>
      <w:r w:rsidRPr="00BF36CF">
        <w:rPr>
          <w:rFonts w:ascii="Malgun Gothic" w:eastAsia="SimSun" w:hAnsi="Malgun Gothic" w:cs="Malgun Gothic" w:hint="eastAsia"/>
          <w:sz w:val="24"/>
          <w:lang w:eastAsia="zh-CN"/>
        </w:rPr>
        <w:t>是目</w:t>
      </w:r>
      <w:r w:rsidRPr="00BF36CF">
        <w:rPr>
          <w:rFonts w:ascii="Microsoft YaHei" w:eastAsia="SimSun" w:hAnsi="Microsoft YaHei" w:cs="Microsoft YaHei" w:hint="eastAsia"/>
          <w:sz w:val="24"/>
          <w:lang w:eastAsia="zh-CN"/>
        </w:rPr>
        <w:t>标</w:t>
      </w:r>
      <w:r w:rsidRPr="00BF36CF">
        <w:rPr>
          <w:rFonts w:eastAsia="SimSun"/>
          <w:sz w:val="24"/>
          <w:lang w:eastAsia="zh-CN"/>
        </w:rPr>
        <w:t>17</w:t>
      </w:r>
      <w:r w:rsidRPr="00BF36CF">
        <w:rPr>
          <w:rFonts w:eastAsia="SimSun" w:hint="eastAsia"/>
          <w:sz w:val="24"/>
          <w:lang w:eastAsia="zh-CN"/>
        </w:rPr>
        <w:t>（加强</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行手段）。</w:t>
      </w:r>
    </w:p>
    <w:p w14:paraId="00D328A3" w14:textId="0EC72C89" w:rsidR="00BD76EE" w:rsidRPr="00BF36CF" w:rsidRDefault="0056639C" w:rsidP="00BD76EE">
      <w:pPr>
        <w:pStyle w:val="CBD-Para-1"/>
        <w:numPr>
          <w:ilvl w:val="0"/>
          <w:numId w:val="0"/>
        </w:numPr>
        <w:spacing w:line="240" w:lineRule="atLeast"/>
        <w:jc w:val="center"/>
        <w:rPr>
          <w:rFonts w:eastAsia="SimSun"/>
          <w:b/>
          <w:bCs/>
          <w:sz w:val="24"/>
          <w:lang w:eastAsia="zh-CN"/>
        </w:rPr>
      </w:pPr>
      <w:r w:rsidRPr="0056639C">
        <w:rPr>
          <w:rFonts w:eastAsia="SimSun"/>
          <w:b/>
          <w:bCs/>
          <w:sz w:val="24"/>
          <w:lang w:eastAsia="zh-CN"/>
        </w:rPr>
        <w:t>D.</w:t>
      </w:r>
      <w:r>
        <w:rPr>
          <w:rFonts w:eastAsia="SimSun"/>
          <w:b/>
          <w:bCs/>
          <w:sz w:val="24"/>
          <w:lang w:eastAsia="zh-CN"/>
        </w:rPr>
        <w:t xml:space="preserve"> </w:t>
      </w:r>
      <w:r>
        <w:rPr>
          <w:rFonts w:ascii="Microsoft YaHei" w:eastAsia="SimSun" w:hAnsi="Microsoft YaHei" w:cs="Microsoft YaHei"/>
          <w:b/>
          <w:bCs/>
          <w:sz w:val="24"/>
          <w:lang w:eastAsia="zh-CN"/>
        </w:rPr>
        <w:t xml:space="preserve"> </w:t>
      </w:r>
      <w:r w:rsidR="00BD76EE">
        <w:rPr>
          <w:rFonts w:ascii="Microsoft YaHei" w:eastAsia="SimSun" w:hAnsi="Microsoft YaHei" w:cs="Microsoft YaHei" w:hint="eastAsia"/>
          <w:b/>
          <w:bCs/>
          <w:sz w:val="24"/>
          <w:lang w:eastAsia="zh-CN"/>
        </w:rPr>
        <w:t>执行</w:t>
      </w:r>
      <w:r w:rsidR="00BD76EE" w:rsidRPr="00BF36CF">
        <w:rPr>
          <w:rFonts w:ascii="Malgun Gothic" w:eastAsia="SimSun" w:hAnsi="Malgun Gothic" w:cs="Malgun Gothic" w:hint="eastAsia"/>
          <w:b/>
          <w:bCs/>
          <w:sz w:val="24"/>
          <w:lang w:eastAsia="zh-CN"/>
        </w:rPr>
        <w:t>程序</w:t>
      </w:r>
    </w:p>
    <w:p w14:paraId="3FCAA804" w14:textId="77777777" w:rsidR="00BD76EE" w:rsidRPr="00BF36CF" w:rsidRDefault="00BD76EE" w:rsidP="00BD76EE">
      <w:pPr>
        <w:pStyle w:val="CBD-Para-1"/>
        <w:spacing w:line="240" w:lineRule="atLeast"/>
        <w:ind w:left="0" w:firstLine="0"/>
        <w:rPr>
          <w:rFonts w:eastAsia="SimSun"/>
          <w:sz w:val="24"/>
          <w:lang w:eastAsia="zh-CN"/>
        </w:rPr>
      </w:pPr>
      <w:r w:rsidRPr="00BF36CF">
        <w:rPr>
          <w:rFonts w:eastAsia="SimSun" w:hint="eastAsia"/>
          <w:sz w:val="24"/>
          <w:lang w:eastAsia="zh-CN"/>
        </w:rPr>
        <w:t>在</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授</w:t>
      </w:r>
      <w:r w:rsidRPr="00BF36CF">
        <w:rPr>
          <w:rFonts w:ascii="Microsoft YaHei" w:eastAsia="SimSun" w:hAnsi="Microsoft YaHei" w:cs="Microsoft YaHei" w:hint="eastAsia"/>
          <w:sz w:val="24"/>
          <w:lang w:eastAsia="zh-CN"/>
        </w:rPr>
        <w:t>权</w:t>
      </w:r>
      <w:r w:rsidRPr="00BF36CF">
        <w:rPr>
          <w:rFonts w:ascii="Malgun Gothic" w:eastAsia="SimSun" w:hAnsi="Malgun Gothic" w:cs="Malgun Gothic" w:hint="eastAsia"/>
          <w:sz w:val="24"/>
          <w:lang w:eastAsia="zh-CN"/>
        </w:rPr>
        <w:t>和支持下</w:t>
      </w:r>
      <w:r w:rsidRPr="00BF36CF">
        <w:rPr>
          <w:rFonts w:eastAsia="SimSun" w:hint="eastAsia"/>
          <w:sz w:val="24"/>
          <w:lang w:eastAsia="zh-CN"/>
        </w:rPr>
        <w:t>，</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行秘</w:t>
      </w:r>
      <w:r w:rsidRPr="00BF36CF">
        <w:rPr>
          <w:rFonts w:ascii="Microsoft YaHei" w:eastAsia="SimSun" w:hAnsi="Microsoft YaHei" w:cs="Microsoft YaHei" w:hint="eastAsia"/>
          <w:sz w:val="24"/>
          <w:lang w:eastAsia="zh-CN"/>
        </w:rPr>
        <w:t>书应</w:t>
      </w:r>
      <w:r w:rsidRPr="00BF36CF">
        <w:rPr>
          <w:rFonts w:ascii="Malgun Gothic" w:eastAsia="SimSun" w:hAnsi="Malgun Gothic" w:cs="Malgun Gothic" w:hint="eastAsia"/>
          <w:sz w:val="24"/>
          <w:lang w:eastAsia="zh-CN"/>
        </w:rPr>
        <w:t>按照上述目</w:t>
      </w:r>
      <w:r w:rsidRPr="00BF36CF">
        <w:rPr>
          <w:rFonts w:ascii="Microsoft YaHei" w:eastAsia="SimSun" w:hAnsi="Microsoft YaHei" w:cs="Microsoft YaHei" w:hint="eastAsia"/>
          <w:sz w:val="24"/>
          <w:lang w:eastAsia="zh-CN"/>
        </w:rPr>
        <w:t>标</w:t>
      </w:r>
      <w:r w:rsidRPr="00BF36CF">
        <w:rPr>
          <w:rFonts w:ascii="Malgun Gothic" w:eastAsia="SimSun" w:hAnsi="Malgun Gothic" w:cs="Malgun Gothic" w:hint="eastAsia"/>
          <w:sz w:val="24"/>
          <w:lang w:eastAsia="zh-CN"/>
        </w:rPr>
        <w:t>和方法</w:t>
      </w:r>
      <w:r w:rsidRPr="00BF36CF">
        <w:rPr>
          <w:rFonts w:eastAsia="SimSun" w:hint="eastAsia"/>
          <w:sz w:val="24"/>
          <w:lang w:eastAsia="zh-CN"/>
        </w:rPr>
        <w:t>，</w:t>
      </w:r>
      <w:r w:rsidRPr="00BF36CF">
        <w:rPr>
          <w:rFonts w:ascii="Microsoft YaHei" w:eastAsia="SimSun" w:hAnsi="Microsoft YaHei" w:cs="Microsoft YaHei" w:hint="eastAsia"/>
          <w:sz w:val="24"/>
          <w:lang w:eastAsia="zh-CN"/>
        </w:rPr>
        <w:t>视</w:t>
      </w:r>
      <w:r w:rsidRPr="00BF36CF">
        <w:rPr>
          <w:rFonts w:ascii="Malgun Gothic" w:eastAsia="SimSun" w:hAnsi="Malgun Gothic" w:cs="Malgun Gothic" w:hint="eastAsia"/>
          <w:sz w:val="24"/>
          <w:lang w:eastAsia="zh-CN"/>
        </w:rPr>
        <w:t>可用</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源情</w:t>
      </w:r>
      <w:r w:rsidRPr="00BF36CF">
        <w:rPr>
          <w:rFonts w:ascii="Microsoft YaHei" w:eastAsia="SimSun" w:hAnsi="Microsoft YaHei" w:cs="Microsoft YaHei" w:hint="eastAsia"/>
          <w:sz w:val="24"/>
          <w:lang w:eastAsia="zh-CN"/>
        </w:rPr>
        <w:t>况</w:t>
      </w:r>
      <w:r w:rsidRPr="00BF36CF">
        <w:rPr>
          <w:rFonts w:eastAsia="SimSun" w:hint="eastAsia"/>
          <w:sz w:val="24"/>
          <w:lang w:eastAsia="zh-CN"/>
        </w:rPr>
        <w:t>，</w:t>
      </w:r>
      <w:r w:rsidRPr="00BF36CF">
        <w:rPr>
          <w:rFonts w:ascii="Microsoft YaHei" w:eastAsia="SimSun" w:hAnsi="Microsoft YaHei" w:cs="Microsoft YaHei" w:hint="eastAsia"/>
          <w:sz w:val="24"/>
          <w:lang w:eastAsia="zh-CN"/>
        </w:rPr>
        <w:t>与</w:t>
      </w:r>
      <w:r w:rsidRPr="00BF36CF">
        <w:rPr>
          <w:rFonts w:ascii="Malgun Gothic" w:eastAsia="SimSun" w:hAnsi="Malgun Gothic" w:cs="Malgun Gothic" w:hint="eastAsia"/>
          <w:sz w:val="24"/>
          <w:lang w:eastAsia="zh-CN"/>
        </w:rPr>
        <w:t>一</w:t>
      </w:r>
      <w:r w:rsidRPr="00BF36CF">
        <w:rPr>
          <w:rFonts w:ascii="Microsoft YaHei" w:eastAsia="SimSun" w:hAnsi="Microsoft YaHei" w:cs="Microsoft YaHei" w:hint="eastAsia"/>
          <w:sz w:val="24"/>
          <w:lang w:eastAsia="zh-CN"/>
        </w:rPr>
        <w:t>个</w:t>
      </w:r>
      <w:r w:rsidRPr="00BF36CF">
        <w:rPr>
          <w:rFonts w:ascii="Malgun Gothic" w:eastAsia="SimSun" w:hAnsi="Malgun Gothic" w:cs="Malgun Gothic" w:hint="eastAsia"/>
          <w:sz w:val="24"/>
          <w:lang w:eastAsia="zh-CN"/>
        </w:rPr>
        <w:t>由三名或五名</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成的小</w:t>
      </w:r>
      <w:r w:rsidRPr="00BF36CF">
        <w:rPr>
          <w:rFonts w:ascii="Microsoft YaHei" w:eastAsia="SimSun" w:hAnsi="Microsoft YaHei" w:cs="Microsoft YaHei" w:hint="eastAsia"/>
          <w:sz w:val="24"/>
          <w:lang w:eastAsia="zh-CN"/>
        </w:rPr>
        <w:t>组签约</w:t>
      </w:r>
      <w:r w:rsidRPr="00BF36CF">
        <w:rPr>
          <w:rFonts w:eastAsia="SimSun" w:hint="eastAsia"/>
          <w:sz w:val="24"/>
          <w:lang w:eastAsia="zh-CN"/>
        </w:rPr>
        <w:t>，由</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方和</w:t>
      </w:r>
      <w:r w:rsidRPr="00BF36CF">
        <w:rPr>
          <w:rFonts w:ascii="Microsoft YaHei" w:eastAsia="SimSun" w:hAnsi="Microsoft YaHei" w:cs="Microsoft YaHei" w:hint="eastAsia"/>
          <w:sz w:val="24"/>
          <w:lang w:eastAsia="zh-CN"/>
        </w:rPr>
        <w:t>发达国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方平等代表</w:t>
      </w:r>
      <w:r w:rsidRPr="00BF36CF">
        <w:rPr>
          <w:rFonts w:eastAsia="SimSun" w:hint="eastAsia"/>
          <w:sz w:val="24"/>
          <w:lang w:eastAsia="zh-CN"/>
        </w:rPr>
        <w:t>，以及一名</w:t>
      </w:r>
      <w:r w:rsidRPr="00BF36CF">
        <w:rPr>
          <w:rFonts w:ascii="Microsoft YaHei" w:eastAsia="SimSun" w:hAnsi="Microsoft YaHei" w:cs="Microsoft YaHei" w:hint="eastAsia"/>
          <w:sz w:val="24"/>
          <w:lang w:eastAsia="zh-CN"/>
        </w:rPr>
        <w:t>来</w:t>
      </w:r>
      <w:r w:rsidRPr="00BF36CF">
        <w:rPr>
          <w:rFonts w:ascii="Malgun Gothic" w:eastAsia="SimSun" w:hAnsi="Malgun Gothic" w:cs="Malgun Gothic" w:hint="eastAsia"/>
          <w:sz w:val="24"/>
          <w:lang w:eastAsia="zh-CN"/>
        </w:rPr>
        <w:t>自</w:t>
      </w:r>
      <w:r w:rsidRPr="00BF36CF">
        <w:rPr>
          <w:rFonts w:ascii="Microsoft YaHei" w:eastAsia="SimSun" w:hAnsi="Microsoft YaHei" w:cs="Microsoft YaHei" w:hint="eastAsia"/>
          <w:sz w:val="24"/>
          <w:lang w:eastAsia="zh-CN"/>
        </w:rPr>
        <w:t>国际</w:t>
      </w:r>
      <w:r w:rsidRPr="00BF36CF">
        <w:rPr>
          <w:rFonts w:ascii="Malgun Gothic" w:eastAsia="SimSun" w:hAnsi="Malgun Gothic" w:cs="Malgun Gothic" w:hint="eastAsia"/>
          <w:sz w:val="24"/>
          <w:lang w:eastAsia="zh-CN"/>
        </w:rPr>
        <w:t>非政府</w:t>
      </w:r>
      <w:r w:rsidRPr="00BF36CF">
        <w:rPr>
          <w:rFonts w:ascii="Microsoft YaHei" w:eastAsia="SimSun" w:hAnsi="Microsoft YaHei" w:cs="Microsoft YaHei" w:hint="eastAsia"/>
          <w:sz w:val="24"/>
          <w:lang w:eastAsia="zh-CN"/>
        </w:rPr>
        <w:t>组织</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成</w:t>
      </w:r>
      <w:r w:rsidRPr="00BF36CF">
        <w:rPr>
          <w:rFonts w:eastAsia="SimSun" w:hint="eastAsia"/>
          <w:sz w:val="24"/>
          <w:lang w:eastAsia="zh-CN"/>
        </w:rPr>
        <w:t>，</w:t>
      </w:r>
      <w:r w:rsidRPr="00BF36CF">
        <w:rPr>
          <w:rFonts w:ascii="Microsoft YaHei" w:eastAsia="SimSun" w:hAnsi="Microsoft YaHei" w:cs="Microsoft YaHei" w:hint="eastAsia"/>
          <w:sz w:val="24"/>
          <w:lang w:eastAsia="zh-CN"/>
        </w:rPr>
        <w:t>编</w:t>
      </w:r>
      <w:r w:rsidRPr="00BF36CF">
        <w:rPr>
          <w:rFonts w:ascii="Malgun Gothic" w:eastAsia="SimSun" w:hAnsi="Malgun Gothic" w:cs="Malgun Gothic" w:hint="eastAsia"/>
          <w:sz w:val="24"/>
          <w:lang w:eastAsia="zh-CN"/>
        </w:rPr>
        <w:t>制一</w:t>
      </w:r>
      <w:r w:rsidRPr="00BF36CF">
        <w:rPr>
          <w:rFonts w:ascii="Microsoft YaHei" w:eastAsia="SimSun" w:hAnsi="Microsoft YaHei" w:cs="Microsoft YaHei" w:hint="eastAsia"/>
          <w:sz w:val="24"/>
          <w:lang w:eastAsia="zh-CN"/>
        </w:rPr>
        <w:t>份</w:t>
      </w:r>
      <w:r w:rsidRPr="00BF36CF">
        <w:rPr>
          <w:rFonts w:ascii="Malgun Gothic" w:eastAsia="SimSun" w:hAnsi="Malgun Gothic" w:cs="Malgun Gothic" w:hint="eastAsia"/>
          <w:sz w:val="24"/>
          <w:lang w:eastAsia="zh-CN"/>
        </w:rPr>
        <w:t>全面</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eastAsia="SimSun"/>
          <w:sz w:val="24"/>
          <w:lang w:eastAsia="zh-CN"/>
        </w:rPr>
        <w:t>2026</w:t>
      </w:r>
      <w:r w:rsidRPr="00BF36CF">
        <w:rPr>
          <w:rFonts w:eastAsia="SimSun" w:hint="eastAsia"/>
          <w:sz w:val="24"/>
          <w:lang w:eastAsia="zh-CN"/>
        </w:rPr>
        <w:t>年</w:t>
      </w:r>
      <w:r w:rsidRPr="00BF36CF">
        <w:rPr>
          <w:rFonts w:eastAsia="SimSun"/>
          <w:sz w:val="24"/>
          <w:lang w:eastAsia="zh-CN"/>
        </w:rPr>
        <w:t>7</w:t>
      </w:r>
      <w:r w:rsidRPr="00BF36CF">
        <w:rPr>
          <w:rFonts w:eastAsia="SimSun" w:hint="eastAsia"/>
          <w:sz w:val="24"/>
          <w:lang w:eastAsia="zh-CN"/>
        </w:rPr>
        <w:t>月至</w:t>
      </w:r>
      <w:r w:rsidRPr="00BF36CF">
        <w:rPr>
          <w:rFonts w:eastAsia="SimSun"/>
          <w:sz w:val="24"/>
          <w:lang w:eastAsia="zh-CN"/>
        </w:rPr>
        <w:t>2030</w:t>
      </w:r>
      <w:r w:rsidRPr="00BF36CF">
        <w:rPr>
          <w:rFonts w:eastAsia="SimSun" w:hint="eastAsia"/>
          <w:sz w:val="24"/>
          <w:lang w:eastAsia="zh-CN"/>
        </w:rPr>
        <w:t>年</w:t>
      </w:r>
      <w:r w:rsidRPr="00BF36CF">
        <w:rPr>
          <w:rFonts w:eastAsia="SimSun"/>
          <w:sz w:val="24"/>
          <w:lang w:eastAsia="zh-CN"/>
        </w:rPr>
        <w:t>6</w:t>
      </w:r>
      <w:r w:rsidRPr="00BF36CF">
        <w:rPr>
          <w:rFonts w:eastAsia="SimSun" w:hint="eastAsia"/>
          <w:sz w:val="24"/>
          <w:lang w:eastAsia="zh-CN"/>
        </w:rPr>
        <w:t>月期</w:t>
      </w:r>
      <w:r w:rsidRPr="00BF36CF">
        <w:rPr>
          <w:rFonts w:ascii="Microsoft YaHei" w:eastAsia="SimSun" w:hAnsi="Microsoft YaHei" w:cs="Microsoft YaHei" w:hint="eastAsia"/>
          <w:sz w:val="24"/>
          <w:lang w:eastAsia="zh-CN"/>
        </w:rPr>
        <w:t>间执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》所需要和可提供的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金的</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p>
    <w:p w14:paraId="5C9C8123" w14:textId="77777777" w:rsidR="00BD76EE" w:rsidRPr="00BF36CF" w:rsidRDefault="00BD76EE" w:rsidP="00BD76EE">
      <w:pPr>
        <w:pStyle w:val="CBD-Para-1"/>
        <w:spacing w:line="240" w:lineRule="atLeast"/>
        <w:ind w:left="0" w:firstLine="0"/>
        <w:rPr>
          <w:rFonts w:eastAsia="SimSun"/>
          <w:sz w:val="24"/>
          <w:lang w:eastAsia="zh-CN"/>
        </w:rPr>
      </w:pPr>
      <w:r w:rsidRPr="00BF36CF">
        <w:rPr>
          <w:rFonts w:eastAsia="SimSun" w:hint="eastAsia"/>
          <w:sz w:val="24"/>
          <w:lang w:eastAsia="zh-CN"/>
        </w:rPr>
        <w:t>在</w:t>
      </w:r>
      <w:r w:rsidRPr="00BF36CF">
        <w:rPr>
          <w:rFonts w:ascii="Microsoft YaHei" w:eastAsia="SimSun" w:hAnsi="Microsoft YaHei" w:cs="Microsoft YaHei" w:hint="eastAsia"/>
          <w:sz w:val="24"/>
          <w:lang w:eastAsia="zh-CN"/>
        </w:rPr>
        <w:t>编写评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ascii="Microsoft YaHei" w:eastAsia="SimSun" w:hAnsi="Microsoft YaHei" w:cs="Microsoft YaHei" w:hint="eastAsia"/>
          <w:sz w:val="24"/>
          <w:lang w:eastAsia="zh-CN"/>
        </w:rPr>
        <w:t>时</w:t>
      </w:r>
      <w:r w:rsidRPr="00BF36CF">
        <w:rPr>
          <w:rFonts w:eastAsia="SimSun" w:hint="eastAsia"/>
          <w:sz w:val="24"/>
          <w:lang w:eastAsia="zh-CN"/>
        </w:rPr>
        <w:t>，</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w:t>
      </w:r>
      <w:r w:rsidRPr="00BF36CF">
        <w:rPr>
          <w:rFonts w:ascii="Malgun Gothic" w:eastAsia="SimSun" w:hAnsi="Malgun Gothic" w:cs="Malgun Gothic" w:hint="eastAsia"/>
          <w:sz w:val="24"/>
          <w:lang w:eastAsia="zh-CN"/>
        </w:rPr>
        <w:t>根据需要</w:t>
      </w:r>
      <w:r w:rsidRPr="00BF36CF">
        <w:rPr>
          <w:rFonts w:ascii="Microsoft YaHei" w:eastAsia="SimSun" w:hAnsi="Microsoft YaHei" w:cs="Microsoft YaHei" w:hint="eastAsia"/>
          <w:sz w:val="24"/>
          <w:lang w:eastAsia="zh-CN"/>
        </w:rPr>
        <w:t>进</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访谈</w:t>
      </w:r>
      <w:r w:rsidRPr="00BF36CF">
        <w:rPr>
          <w:rFonts w:ascii="Malgun Gothic" w:eastAsia="SimSun" w:hAnsi="Malgun Gothic" w:cs="Malgun Gothic" w:hint="eastAsia"/>
          <w:sz w:val="24"/>
          <w:lang w:eastAsia="zh-CN"/>
        </w:rPr>
        <w:t>、</w:t>
      </w:r>
      <w:r w:rsidRPr="00BF36CF">
        <w:rPr>
          <w:rFonts w:ascii="Microsoft YaHei" w:eastAsia="SimSun" w:hAnsi="Microsoft YaHei" w:cs="Microsoft YaHei" w:hint="eastAsia"/>
          <w:sz w:val="24"/>
          <w:lang w:eastAsia="zh-CN"/>
        </w:rPr>
        <w:t>调查</w:t>
      </w:r>
      <w:r w:rsidRPr="00BF36CF">
        <w:rPr>
          <w:rFonts w:ascii="Malgun Gothic" w:eastAsia="SimSun" w:hAnsi="Malgun Gothic" w:cs="Malgun Gothic" w:hint="eastAsia"/>
          <w:sz w:val="24"/>
          <w:lang w:eastAsia="zh-CN"/>
        </w:rPr>
        <w:t>、定量和定性分析以及磋商</w:t>
      </w:r>
      <w:r w:rsidRPr="00BF36CF">
        <w:rPr>
          <w:rFonts w:eastAsia="SimSun" w:hint="eastAsia"/>
          <w:sz w:val="24"/>
          <w:lang w:eastAsia="zh-CN"/>
        </w:rPr>
        <w:t>，包括：</w:t>
      </w:r>
    </w:p>
    <w:p w14:paraId="7B12FF4B" w14:textId="77777777" w:rsidR="00BD76EE" w:rsidRPr="00BF36CF" w:rsidRDefault="00BD76EE" w:rsidP="00BD76EE">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汇编</w:t>
      </w:r>
      <w:r w:rsidRPr="00BF36CF">
        <w:rPr>
          <w:rFonts w:ascii="Malgun Gothic" w:eastAsia="SimSun" w:hAnsi="Malgun Gothic" w:cs="Malgun Gothic" w:hint="eastAsia"/>
          <w:sz w:val="24"/>
          <w:lang w:eastAsia="zh-CN"/>
        </w:rPr>
        <w:t>和分析符合全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基金供资条件的缔约方和其他</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方根据《公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》第</w:t>
      </w:r>
      <w:r w:rsidRPr="00BF36CF">
        <w:rPr>
          <w:rFonts w:eastAsia="SimSun"/>
          <w:sz w:val="24"/>
          <w:lang w:eastAsia="zh-CN"/>
        </w:rPr>
        <w:t>6</w:t>
      </w:r>
      <w:r w:rsidRPr="00BF36CF">
        <w:rPr>
          <w:rFonts w:ascii="Microsoft YaHei" w:eastAsia="SimSun" w:hAnsi="Microsoft YaHei" w:cs="Microsoft YaHei" w:hint="eastAsia"/>
          <w:sz w:val="24"/>
          <w:lang w:eastAsia="zh-CN"/>
        </w:rPr>
        <w:t>条编</w:t>
      </w:r>
      <w:r w:rsidRPr="00BF36CF">
        <w:rPr>
          <w:rFonts w:ascii="Malgun Gothic" w:eastAsia="SimSun" w:hAnsi="Malgun Gothic" w:cs="Malgun Gothic" w:hint="eastAsia"/>
          <w:sz w:val="24"/>
          <w:lang w:eastAsia="zh-CN"/>
        </w:rPr>
        <w:t>制的</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家生物多</w:t>
      </w:r>
      <w:r w:rsidRPr="00BF36CF">
        <w:rPr>
          <w:rFonts w:ascii="Microsoft YaHei" w:eastAsia="SimSun" w:hAnsi="Microsoft YaHei" w:cs="Microsoft YaHei" w:hint="eastAsia"/>
          <w:sz w:val="24"/>
          <w:lang w:eastAsia="zh-CN"/>
        </w:rPr>
        <w:t>样</w:t>
      </w:r>
      <w:r w:rsidRPr="00BF36CF">
        <w:rPr>
          <w:rFonts w:ascii="Malgun Gothic" w:eastAsia="SimSun" w:hAnsi="Malgun Gothic" w:cs="Malgun Gothic" w:hint="eastAsia"/>
          <w:sz w:val="24"/>
          <w:lang w:eastAsia="zh-CN"/>
        </w:rPr>
        <w:t>性</w:t>
      </w:r>
      <w:r w:rsidRPr="00BF36CF">
        <w:rPr>
          <w:rFonts w:ascii="Microsoft YaHei" w:eastAsia="SimSun" w:hAnsi="Microsoft YaHei" w:cs="Microsoft YaHei" w:hint="eastAsia"/>
          <w:sz w:val="24"/>
          <w:lang w:eastAsia="zh-CN"/>
        </w:rPr>
        <w:t>战</w:t>
      </w:r>
      <w:r w:rsidRPr="00BF36CF">
        <w:rPr>
          <w:rFonts w:ascii="Malgun Gothic" w:eastAsia="SimSun" w:hAnsi="Malgun Gothic" w:cs="Malgun Gothic" w:hint="eastAsia"/>
          <w:sz w:val="24"/>
          <w:lang w:eastAsia="zh-CN"/>
        </w:rPr>
        <w:t>略和行</w:t>
      </w:r>
      <w:r w:rsidRPr="00BF36CF">
        <w:rPr>
          <w:rFonts w:ascii="Microsoft YaHei" w:eastAsia="SimSun" w:hAnsi="Microsoft YaHei" w:cs="Microsoft YaHei" w:hint="eastAsia"/>
          <w:sz w:val="24"/>
          <w:lang w:eastAsia="zh-CN"/>
        </w:rPr>
        <w:t>动计划以及国家生物多样性融资计划</w:t>
      </w:r>
      <w:r w:rsidRPr="00BF36CF">
        <w:rPr>
          <w:rFonts w:ascii="Malgun Gothic" w:eastAsia="SimSun" w:hAnsi="Malgun Gothic" w:cs="Malgun Gothic" w:hint="eastAsia"/>
          <w:sz w:val="24"/>
          <w:lang w:eastAsia="zh-CN"/>
        </w:rPr>
        <w:t>中确定的需求</w:t>
      </w:r>
      <w:r w:rsidRPr="00BF36CF">
        <w:rPr>
          <w:rFonts w:eastAsia="SimSun" w:hint="eastAsia"/>
          <w:sz w:val="24"/>
          <w:lang w:eastAsia="zh-CN"/>
        </w:rPr>
        <w:t>，包括</w:t>
      </w:r>
      <w:r w:rsidRPr="00BF36CF">
        <w:rPr>
          <w:rFonts w:ascii="Microsoft YaHei" w:eastAsia="SimSun" w:hAnsi="Microsoft YaHei" w:cs="Microsoft YaHei" w:hint="eastAsia"/>
          <w:sz w:val="24"/>
          <w:lang w:eastAsia="zh-CN"/>
        </w:rPr>
        <w:t>针对</w:t>
      </w:r>
      <w:r w:rsidRPr="00BF36CF">
        <w:rPr>
          <w:rFonts w:ascii="Malgun Gothic" w:eastAsia="SimSun" w:hAnsi="Malgun Gothic" w:cs="Malgun Gothic" w:hint="eastAsia"/>
          <w:sz w:val="24"/>
          <w:lang w:eastAsia="zh-CN"/>
        </w:rPr>
        <w:t>具体</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源</w:t>
      </w:r>
      <w:r w:rsidRPr="00BF36CF">
        <w:rPr>
          <w:rFonts w:ascii="Microsoft YaHei" w:eastAsia="SimSun" w:hAnsi="Microsoft YaHei" w:cs="Microsoft YaHei" w:hint="eastAsia"/>
          <w:sz w:val="24"/>
          <w:lang w:eastAsia="zh-CN"/>
        </w:rPr>
        <w:t>调动战</w:t>
      </w:r>
      <w:r w:rsidRPr="00BF36CF">
        <w:rPr>
          <w:rFonts w:ascii="Malgun Gothic" w:eastAsia="SimSun" w:hAnsi="Malgun Gothic" w:cs="Malgun Gothic" w:hint="eastAsia"/>
          <w:sz w:val="24"/>
          <w:lang w:eastAsia="zh-CN"/>
        </w:rPr>
        <w:t>略；</w:t>
      </w:r>
    </w:p>
    <w:p w14:paraId="22D8C973" w14:textId="77777777" w:rsidR="00BD76EE" w:rsidRPr="00BF36CF" w:rsidRDefault="00BD76EE" w:rsidP="00BD76EE">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审查缔约</w:t>
      </w:r>
      <w:r w:rsidRPr="00BF36CF">
        <w:rPr>
          <w:rFonts w:ascii="Malgun Gothic" w:eastAsia="SimSun" w:hAnsi="Malgun Gothic" w:cs="Malgun Gothic" w:hint="eastAsia"/>
          <w:sz w:val="24"/>
          <w:lang w:eastAsia="zh-CN"/>
        </w:rPr>
        <w:t>方根据《公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w:t>
      </w:r>
      <w:r w:rsidRPr="00BF36CF">
        <w:rPr>
          <w:rFonts w:eastAsia="SimSun"/>
          <w:sz w:val="24"/>
          <w:lang w:eastAsia="zh-CN"/>
        </w:rPr>
        <w:t>第</w:t>
      </w:r>
      <w:r w:rsidRPr="00BF36CF">
        <w:rPr>
          <w:rFonts w:eastAsia="SimSun"/>
          <w:sz w:val="24"/>
          <w:lang w:eastAsia="zh-CN"/>
        </w:rPr>
        <w:t>6</w:t>
      </w:r>
      <w:r w:rsidRPr="00BF36CF">
        <w:rPr>
          <w:rFonts w:eastAsia="SimSun"/>
          <w:sz w:val="24"/>
          <w:lang w:eastAsia="zh-CN"/>
        </w:rPr>
        <w:t>条和第</w:t>
      </w:r>
      <w:r w:rsidRPr="00BF36CF">
        <w:rPr>
          <w:rFonts w:eastAsia="SimSun"/>
          <w:sz w:val="24"/>
          <w:lang w:eastAsia="zh-CN"/>
        </w:rPr>
        <w:t>26</w:t>
      </w:r>
      <w:r w:rsidRPr="00BF36CF">
        <w:rPr>
          <w:rFonts w:eastAsia="SimSun"/>
          <w:sz w:val="24"/>
          <w:lang w:eastAsia="zh-CN"/>
        </w:rPr>
        <w:t>条</w:t>
      </w:r>
      <w:r w:rsidRPr="00BF36CF">
        <w:rPr>
          <w:rFonts w:ascii="Malgun Gothic" w:eastAsia="SimSun" w:hAnsi="Malgun Gothic" w:cs="Malgun Gothic" w:hint="eastAsia"/>
          <w:sz w:val="24"/>
          <w:lang w:eastAsia="zh-CN"/>
        </w:rPr>
        <w:t>提交的</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eastAsia="SimSun" w:hint="eastAsia"/>
          <w:sz w:val="24"/>
          <w:lang w:eastAsia="zh-CN"/>
        </w:rPr>
        <w:t>，确定履行《公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》及其议定书</w:t>
      </w:r>
      <w:r w:rsidRPr="00BF36CF">
        <w:rPr>
          <w:rFonts w:ascii="Microsoft YaHei" w:eastAsia="SimSun" w:hAnsi="Microsoft YaHei" w:cs="Microsoft YaHei" w:hint="eastAsia"/>
          <w:sz w:val="24"/>
          <w:lang w:eastAsia="zh-CN"/>
        </w:rPr>
        <w:t>义务</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金需求；</w:t>
      </w:r>
    </w:p>
    <w:p w14:paraId="71B4F526" w14:textId="77777777" w:rsidR="00BD76EE" w:rsidRPr="00BF36CF" w:rsidRDefault="00BD76EE" w:rsidP="00BD76EE">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会对财务</w:t>
      </w:r>
      <w:r w:rsidRPr="00BF36CF">
        <w:rPr>
          <w:rFonts w:ascii="Malgun Gothic" w:eastAsia="SimSun" w:hAnsi="Malgun Gothic" w:cs="Malgun Gothic" w:hint="eastAsia"/>
          <w:sz w:val="24"/>
          <w:lang w:eastAsia="zh-CN"/>
        </w:rPr>
        <w:t>机制的指</w:t>
      </w:r>
      <w:r w:rsidRPr="00BF36CF">
        <w:rPr>
          <w:rFonts w:ascii="Microsoft YaHei" w:eastAsia="SimSun" w:hAnsi="Microsoft YaHei" w:cs="Microsoft YaHei" w:hint="eastAsia"/>
          <w:sz w:val="24"/>
          <w:lang w:eastAsia="zh-CN"/>
        </w:rPr>
        <w:t>导</w:t>
      </w:r>
      <w:r w:rsidRPr="00BF36CF">
        <w:rPr>
          <w:rFonts w:ascii="Malgun Gothic" w:eastAsia="SimSun" w:hAnsi="Malgun Gothic" w:cs="Malgun Gothic" w:hint="eastAsia"/>
          <w:sz w:val="24"/>
          <w:lang w:eastAsia="zh-CN"/>
        </w:rPr>
        <w:t>意</w:t>
      </w:r>
      <w:r w:rsidRPr="00BF36CF">
        <w:rPr>
          <w:rFonts w:ascii="Microsoft YaHei" w:eastAsia="SimSun" w:hAnsi="Microsoft YaHei" w:cs="Microsoft YaHei" w:hint="eastAsia"/>
          <w:sz w:val="24"/>
          <w:lang w:eastAsia="zh-CN"/>
        </w:rPr>
        <w:t>见</w:t>
      </w:r>
      <w:r w:rsidRPr="00BF36CF">
        <w:rPr>
          <w:rFonts w:ascii="Malgun Gothic" w:eastAsia="SimSun" w:hAnsi="Malgun Gothic" w:cs="Malgun Gothic" w:hint="eastAsia"/>
          <w:sz w:val="24"/>
          <w:lang w:eastAsia="zh-CN"/>
        </w:rPr>
        <w:t>所涉</w:t>
      </w:r>
      <w:r w:rsidRPr="00BF36CF">
        <w:rPr>
          <w:rFonts w:ascii="Microsoft YaHei" w:eastAsia="SimSun" w:hAnsi="Microsoft YaHei" w:cs="Microsoft YaHei" w:hint="eastAsia"/>
          <w:sz w:val="24"/>
          <w:lang w:eastAsia="zh-CN"/>
        </w:rPr>
        <w:t>经费</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计数，包括支持设立全球生物多样性框架基金</w:t>
      </w:r>
      <w:r w:rsidRPr="00BF36CF">
        <w:rPr>
          <w:rFonts w:ascii="Malgun Gothic" w:eastAsia="SimSun" w:hAnsi="Malgun Gothic" w:cs="Malgun Gothic" w:hint="eastAsia"/>
          <w:sz w:val="24"/>
          <w:lang w:eastAsia="zh-CN"/>
        </w:rPr>
        <w:t>；</w:t>
      </w:r>
    </w:p>
    <w:p w14:paraId="462DB1BC" w14:textId="77777777" w:rsidR="00BD76EE" w:rsidRPr="00BF36CF" w:rsidRDefault="00BD76EE" w:rsidP="00BD76EE">
      <w:pPr>
        <w:pStyle w:val="CBD-Para-1"/>
        <w:numPr>
          <w:ilvl w:val="1"/>
          <w:numId w:val="17"/>
        </w:numPr>
        <w:spacing w:line="240" w:lineRule="atLeast"/>
        <w:ind w:left="0" w:firstLine="490"/>
        <w:rPr>
          <w:rFonts w:eastAsia="SimSun"/>
          <w:sz w:val="24"/>
          <w:lang w:eastAsia="zh-CN"/>
        </w:rPr>
      </w:pPr>
      <w:r w:rsidRPr="00BF36CF">
        <w:rPr>
          <w:rFonts w:eastAsia="SimSun" w:hint="eastAsia"/>
          <w:sz w:val="24"/>
          <w:lang w:eastAsia="zh-CN"/>
        </w:rPr>
        <w:t>迄今每</w:t>
      </w:r>
      <w:r w:rsidRPr="00BF36CF">
        <w:rPr>
          <w:rFonts w:ascii="Microsoft YaHei" w:eastAsia="SimSun" w:hAnsi="Microsoft YaHei" w:cs="Microsoft YaHei" w:hint="eastAsia"/>
          <w:sz w:val="24"/>
          <w:lang w:eastAsia="zh-CN"/>
        </w:rPr>
        <w:t>个</w:t>
      </w:r>
      <w:r w:rsidRPr="00BF36CF">
        <w:rPr>
          <w:rFonts w:ascii="Malgun Gothic" w:eastAsia="SimSun" w:hAnsi="Malgun Gothic" w:cs="Malgun Gothic" w:hint="eastAsia"/>
          <w:sz w:val="24"/>
          <w:lang w:eastAsia="zh-CN"/>
        </w:rPr>
        <w:t>增</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期</w:t>
      </w:r>
      <w:r w:rsidRPr="00BF36CF">
        <w:rPr>
          <w:rFonts w:ascii="Microsoft YaHei" w:eastAsia="SimSun" w:hAnsi="Microsoft YaHei" w:cs="Microsoft YaHei" w:hint="eastAsia"/>
          <w:sz w:val="24"/>
          <w:lang w:eastAsia="zh-CN"/>
        </w:rPr>
        <w:t>财务</w:t>
      </w:r>
      <w:r w:rsidRPr="00BF36CF">
        <w:rPr>
          <w:rFonts w:ascii="Malgun Gothic" w:eastAsia="SimSun" w:hAnsi="Malgun Gothic" w:cs="Malgun Gothic" w:hint="eastAsia"/>
          <w:sz w:val="24"/>
          <w:lang w:eastAsia="zh-CN"/>
        </w:rPr>
        <w:t>机制提供</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金的</w:t>
      </w:r>
      <w:r w:rsidRPr="00BF36CF">
        <w:rPr>
          <w:rFonts w:ascii="Microsoft YaHei" w:eastAsia="SimSun" w:hAnsi="Microsoft YaHei" w:cs="Microsoft YaHei" w:hint="eastAsia"/>
          <w:sz w:val="24"/>
          <w:lang w:eastAsia="zh-CN"/>
        </w:rPr>
        <w:t>经验</w:t>
      </w:r>
      <w:r w:rsidRPr="00BF36CF">
        <w:rPr>
          <w:rFonts w:ascii="Malgun Gothic" w:eastAsia="SimSun" w:hAnsi="Malgun Gothic" w:cs="Malgun Gothic" w:hint="eastAsia"/>
          <w:sz w:val="24"/>
          <w:lang w:eastAsia="zh-CN"/>
        </w:rPr>
        <w:t>；</w:t>
      </w:r>
    </w:p>
    <w:p w14:paraId="620847BF" w14:textId="77777777" w:rsidR="00BD76EE" w:rsidRPr="00BF36CF" w:rsidRDefault="00BD76EE" w:rsidP="00BD76EE">
      <w:pPr>
        <w:pStyle w:val="CBD-Para-1"/>
        <w:numPr>
          <w:ilvl w:val="1"/>
          <w:numId w:val="17"/>
        </w:numPr>
        <w:spacing w:line="240" w:lineRule="atLeast"/>
        <w:ind w:left="0" w:firstLine="490"/>
        <w:rPr>
          <w:rFonts w:eastAsia="SimSun"/>
          <w:sz w:val="24"/>
          <w:lang w:eastAsia="zh-CN"/>
        </w:rPr>
      </w:pPr>
      <w:r w:rsidRPr="00BF36CF">
        <w:rPr>
          <w:rFonts w:ascii="Microsoft YaHei" w:eastAsia="SimSun" w:hAnsi="Microsoft YaHei" w:cs="Microsoft YaHei" w:hint="eastAsia"/>
          <w:sz w:val="24"/>
          <w:lang w:eastAsia="zh-CN"/>
        </w:rPr>
        <w:t>汇编</w:t>
      </w:r>
      <w:r w:rsidRPr="00BF36CF">
        <w:rPr>
          <w:rFonts w:ascii="Malgun Gothic" w:eastAsia="SimSun" w:hAnsi="Malgun Gothic" w:cs="Malgun Gothic" w:hint="eastAsia"/>
          <w:sz w:val="24"/>
          <w:lang w:eastAsia="zh-CN"/>
        </w:rPr>
        <w:t>和分析符合全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基金供资条件的缔约方和其他</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方提供的</w:t>
      </w:r>
      <w:r w:rsidRPr="00BF36CF">
        <w:rPr>
          <w:rFonts w:ascii="Microsoft YaHei" w:eastAsia="SimSun" w:hAnsi="Microsoft YaHei" w:cs="Microsoft YaHei" w:hint="eastAsia"/>
          <w:sz w:val="24"/>
          <w:lang w:eastAsia="zh-CN"/>
        </w:rPr>
        <w:t>关</w:t>
      </w:r>
      <w:r w:rsidRPr="00BF36CF">
        <w:rPr>
          <w:rFonts w:ascii="Malgun Gothic" w:eastAsia="SimSun" w:hAnsi="Malgun Gothic" w:cs="Malgun Gothic" w:hint="eastAsia"/>
          <w:sz w:val="24"/>
          <w:lang w:eastAsia="zh-CN"/>
        </w:rPr>
        <w:t>于履行《公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所</w:t>
      </w:r>
      <w:r w:rsidRPr="00BF36CF">
        <w:rPr>
          <w:rFonts w:ascii="Microsoft YaHei" w:eastAsia="SimSun" w:hAnsi="Microsoft YaHei" w:cs="Microsoft YaHei" w:hint="eastAsia"/>
          <w:sz w:val="24"/>
          <w:lang w:eastAsia="zh-CN"/>
        </w:rPr>
        <w:t>规</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义务</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金需求的任何</w:t>
      </w:r>
      <w:r w:rsidRPr="00BF36CF">
        <w:rPr>
          <w:rFonts w:ascii="Microsoft YaHei" w:eastAsia="SimSun" w:hAnsi="Microsoft YaHei" w:cs="Microsoft YaHei" w:hint="eastAsia"/>
          <w:sz w:val="24"/>
          <w:lang w:eastAsia="zh-CN"/>
        </w:rPr>
        <w:t>补</w:t>
      </w:r>
      <w:r w:rsidRPr="00BF36CF">
        <w:rPr>
          <w:rFonts w:ascii="Malgun Gothic" w:eastAsia="SimSun" w:hAnsi="Malgun Gothic" w:cs="Malgun Gothic" w:hint="eastAsia"/>
          <w:sz w:val="24"/>
          <w:lang w:eastAsia="zh-CN"/>
        </w:rPr>
        <w:t>充信息。</w:t>
      </w:r>
    </w:p>
    <w:p w14:paraId="72B54B0B" w14:textId="77777777" w:rsidR="00BD76EE" w:rsidRPr="00BF36CF" w:rsidRDefault="00BD76EE" w:rsidP="00BD76EE">
      <w:pPr>
        <w:pStyle w:val="CBD-Para-1"/>
        <w:spacing w:line="240" w:lineRule="atLeast"/>
        <w:ind w:left="0" w:firstLine="0"/>
        <w:rPr>
          <w:rFonts w:eastAsia="SimSun"/>
          <w:sz w:val="24"/>
          <w:lang w:eastAsia="zh-CN"/>
        </w:rPr>
      </w:pPr>
      <w:r w:rsidRPr="00BF36CF">
        <w:rPr>
          <w:rFonts w:eastAsia="SimSun" w:hint="eastAsia"/>
          <w:sz w:val="24"/>
          <w:lang w:eastAsia="zh-CN"/>
        </w:rPr>
        <w:t>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境基金和</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行秘</w:t>
      </w:r>
      <w:r w:rsidRPr="00BF36CF">
        <w:rPr>
          <w:rFonts w:ascii="Microsoft YaHei" w:eastAsia="SimSun" w:hAnsi="Microsoft YaHei" w:cs="Microsoft YaHei" w:hint="eastAsia"/>
          <w:sz w:val="24"/>
          <w:lang w:eastAsia="zh-CN"/>
        </w:rPr>
        <w:t>书应对专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告草案</w:t>
      </w:r>
      <w:r w:rsidRPr="00BF36CF">
        <w:rPr>
          <w:rFonts w:ascii="Microsoft YaHei" w:eastAsia="SimSun" w:hAnsi="Microsoft YaHei" w:cs="Microsoft YaHei" w:hint="eastAsia"/>
          <w:sz w:val="24"/>
          <w:lang w:eastAsia="zh-CN"/>
        </w:rPr>
        <w:t>进</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审查</w:t>
      </w:r>
      <w:r w:rsidRPr="00BF36CF">
        <w:rPr>
          <w:rFonts w:eastAsia="SimSun" w:hint="eastAsia"/>
          <w:sz w:val="24"/>
          <w:lang w:eastAsia="zh-CN"/>
        </w:rPr>
        <w:t>，以确保</w:t>
      </w:r>
      <w:r>
        <w:rPr>
          <w:rFonts w:eastAsia="SimSun" w:hint="eastAsia"/>
          <w:sz w:val="24"/>
          <w:lang w:eastAsia="zh-CN"/>
        </w:rPr>
        <w:t>职权</w:t>
      </w:r>
      <w:r w:rsidRPr="00BF36CF">
        <w:rPr>
          <w:rFonts w:ascii="Malgun Gothic" w:eastAsia="SimSun" w:hAnsi="Malgun Gothic" w:cs="Malgun Gothic" w:hint="eastAsia"/>
          <w:sz w:val="24"/>
          <w:lang w:eastAsia="zh-CN"/>
        </w:rPr>
        <w:t>范</w:t>
      </w:r>
      <w:r w:rsidRPr="00BF36CF">
        <w:rPr>
          <w:rFonts w:ascii="Microsoft YaHei" w:eastAsia="SimSun" w:hAnsi="Microsoft YaHei" w:cs="Microsoft YaHei" w:hint="eastAsia"/>
          <w:sz w:val="24"/>
          <w:lang w:eastAsia="zh-CN"/>
        </w:rPr>
        <w:t>围</w:t>
      </w:r>
      <w:r w:rsidRPr="00BF36CF">
        <w:rPr>
          <w:rFonts w:ascii="Malgun Gothic" w:eastAsia="SimSun" w:hAnsi="Malgun Gothic" w:cs="Malgun Gothic" w:hint="eastAsia"/>
          <w:sz w:val="24"/>
          <w:lang w:eastAsia="zh-CN"/>
        </w:rPr>
        <w:t>中</w:t>
      </w:r>
      <w:r w:rsidRPr="00BF36CF">
        <w:rPr>
          <w:rFonts w:ascii="Microsoft YaHei" w:eastAsia="SimSun" w:hAnsi="Microsoft YaHei" w:cs="Microsoft YaHei" w:hint="eastAsia"/>
          <w:sz w:val="24"/>
          <w:lang w:eastAsia="zh-CN"/>
        </w:rPr>
        <w:t>规</w:t>
      </w:r>
      <w:r w:rsidRPr="00BF36CF">
        <w:rPr>
          <w:rFonts w:ascii="Malgun Gothic" w:eastAsia="SimSun" w:hAnsi="Malgun Gothic" w:cs="Malgun Gothic" w:hint="eastAsia"/>
          <w:sz w:val="24"/>
          <w:lang w:eastAsia="zh-CN"/>
        </w:rPr>
        <w:t>定的</w:t>
      </w:r>
      <w:r w:rsidRPr="00BF36CF">
        <w:rPr>
          <w:rFonts w:ascii="Microsoft YaHei" w:eastAsia="SimSun" w:hAnsi="Microsoft YaHei" w:cs="Microsoft YaHei" w:hint="eastAsia"/>
          <w:sz w:val="24"/>
          <w:lang w:eastAsia="zh-CN"/>
        </w:rPr>
        <w:t>数</w:t>
      </w:r>
      <w:r w:rsidRPr="00BF36CF">
        <w:rPr>
          <w:rFonts w:ascii="Malgun Gothic" w:eastAsia="SimSun" w:hAnsi="Malgun Gothic" w:cs="Malgun Gothic" w:hint="eastAsia"/>
          <w:sz w:val="24"/>
          <w:lang w:eastAsia="zh-CN"/>
        </w:rPr>
        <w:t>据和方法的准确性和一致性。</w:t>
      </w:r>
    </w:p>
    <w:p w14:paraId="300CCAFA" w14:textId="0522E2C4"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行秘</w:t>
      </w:r>
      <w:r w:rsidRPr="00BF36CF">
        <w:rPr>
          <w:rFonts w:ascii="Microsoft YaHei" w:eastAsia="SimSun" w:hAnsi="Microsoft YaHei" w:cs="Microsoft YaHei" w:hint="eastAsia"/>
          <w:sz w:val="24"/>
          <w:lang w:eastAsia="zh-CN"/>
        </w:rPr>
        <w:t>书应</w:t>
      </w:r>
      <w:r w:rsidRPr="00BF36CF">
        <w:rPr>
          <w:rFonts w:ascii="Malgun Gothic" w:eastAsia="SimSun" w:hAnsi="Malgun Gothic" w:cs="Malgun Gothic" w:hint="eastAsia"/>
          <w:sz w:val="24"/>
          <w:lang w:eastAsia="zh-CN"/>
        </w:rPr>
        <w:t>确保</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ascii="Microsoft YaHei" w:eastAsia="SimSun" w:hAnsi="Microsoft YaHei" w:cs="Microsoft YaHei" w:hint="eastAsia"/>
          <w:sz w:val="24"/>
          <w:lang w:eastAsia="zh-CN"/>
        </w:rPr>
        <w:t>将至迟</w:t>
      </w:r>
      <w:r w:rsidR="0056639C">
        <w:rPr>
          <w:rFonts w:ascii="Malgun Gothic" w:eastAsia="SimSun" w:hAnsi="Malgun Gothic" w:cs="Malgun Gothic" w:hint="eastAsia"/>
          <w:sz w:val="24"/>
          <w:lang w:eastAsia="zh-CN"/>
        </w:rPr>
        <w:t>在缔约方大会第十六届会议之前举行的</w:t>
      </w:r>
      <w:r w:rsidR="0056639C" w:rsidRPr="00BF36CF">
        <w:rPr>
          <w:rFonts w:ascii="Microsoft YaHei" w:eastAsia="SimSun" w:hAnsi="Microsoft YaHei" w:cs="Microsoft YaHei" w:hint="eastAsia"/>
          <w:sz w:val="24"/>
          <w:lang w:eastAsia="zh-CN"/>
        </w:rPr>
        <w:t>执</w:t>
      </w:r>
      <w:r w:rsidR="0056639C" w:rsidRPr="00BF36CF">
        <w:rPr>
          <w:rFonts w:ascii="Malgun Gothic" w:eastAsia="SimSun" w:hAnsi="Malgun Gothic" w:cs="Malgun Gothic" w:hint="eastAsia"/>
          <w:sz w:val="24"/>
          <w:lang w:eastAsia="zh-CN"/>
        </w:rPr>
        <w:t>行</w:t>
      </w:r>
      <w:r w:rsidR="0056639C" w:rsidRPr="00BF36CF">
        <w:rPr>
          <w:rFonts w:ascii="Microsoft YaHei" w:eastAsia="SimSun" w:hAnsi="Microsoft YaHei" w:cs="Microsoft YaHei" w:hint="eastAsia"/>
          <w:sz w:val="24"/>
          <w:lang w:eastAsia="zh-CN"/>
        </w:rPr>
        <w:t>问题</w:t>
      </w:r>
      <w:r w:rsidR="0056639C" w:rsidRPr="00BF36CF">
        <w:rPr>
          <w:rFonts w:ascii="Malgun Gothic" w:eastAsia="SimSun" w:hAnsi="Malgun Gothic" w:cs="Malgun Gothic" w:hint="eastAsia"/>
          <w:sz w:val="24"/>
          <w:lang w:eastAsia="zh-CN"/>
        </w:rPr>
        <w:t>附</w:t>
      </w:r>
      <w:r w:rsidR="0056639C" w:rsidRPr="00BF36CF">
        <w:rPr>
          <w:rFonts w:ascii="Microsoft YaHei" w:eastAsia="SimSun" w:hAnsi="Microsoft YaHei" w:cs="Microsoft YaHei" w:hint="eastAsia"/>
          <w:sz w:val="24"/>
          <w:lang w:eastAsia="zh-CN"/>
        </w:rPr>
        <w:t>属</w:t>
      </w:r>
      <w:r w:rsidR="0056639C" w:rsidRPr="00BF36CF">
        <w:rPr>
          <w:rFonts w:ascii="Malgun Gothic" w:eastAsia="SimSun" w:hAnsi="Malgun Gothic" w:cs="Malgun Gothic" w:hint="eastAsia"/>
          <w:sz w:val="24"/>
          <w:lang w:eastAsia="zh-CN"/>
        </w:rPr>
        <w:t>机</w:t>
      </w:r>
      <w:r w:rsidR="0056639C" w:rsidRPr="00BF36CF">
        <w:rPr>
          <w:rFonts w:ascii="Microsoft YaHei" w:eastAsia="SimSun" w:hAnsi="Microsoft YaHei" w:cs="Microsoft YaHei" w:hint="eastAsia"/>
          <w:sz w:val="24"/>
          <w:lang w:eastAsia="zh-CN"/>
        </w:rPr>
        <w:t>构</w:t>
      </w:r>
      <w:r w:rsidR="0056639C">
        <w:rPr>
          <w:rFonts w:ascii="Malgun Gothic" w:eastAsia="SimSun" w:hAnsi="Malgun Gothic" w:cs="Malgun Gothic" w:hint="eastAsia"/>
          <w:sz w:val="24"/>
          <w:lang w:eastAsia="zh-CN"/>
        </w:rPr>
        <w:t>会议的</w:t>
      </w:r>
      <w:r w:rsidRPr="00BF36CF">
        <w:rPr>
          <w:rFonts w:ascii="Malgun Gothic" w:eastAsia="SimSun" w:hAnsi="Malgun Gothic" w:cs="Malgun Gothic" w:hint="eastAsia"/>
          <w:sz w:val="24"/>
          <w:lang w:eastAsia="zh-CN"/>
        </w:rPr>
        <w:t>一</w:t>
      </w:r>
      <w:r w:rsidRPr="00BF36CF">
        <w:rPr>
          <w:rFonts w:ascii="Microsoft YaHei" w:eastAsia="SimSun" w:hAnsi="Microsoft YaHei" w:cs="Microsoft YaHei" w:hint="eastAsia"/>
          <w:sz w:val="24"/>
          <w:lang w:eastAsia="zh-CN"/>
        </w:rPr>
        <w:t>个</w:t>
      </w:r>
      <w:r w:rsidRPr="00BF36CF">
        <w:rPr>
          <w:rFonts w:ascii="Malgun Gothic" w:eastAsia="SimSun" w:hAnsi="Malgun Gothic" w:cs="Malgun Gothic" w:hint="eastAsia"/>
          <w:sz w:val="24"/>
          <w:lang w:eastAsia="zh-CN"/>
        </w:rPr>
        <w:t>月</w:t>
      </w:r>
      <w:r w:rsidR="0056639C">
        <w:rPr>
          <w:rFonts w:ascii="Malgun Gothic" w:eastAsia="SimSun" w:hAnsi="Malgun Gothic" w:cs="Malgun Gothic" w:hint="eastAsia"/>
          <w:sz w:val="24"/>
          <w:lang w:eastAsia="zh-CN"/>
        </w:rPr>
        <w:t>前</w:t>
      </w:r>
      <w:r w:rsidRPr="00BF36CF">
        <w:rPr>
          <w:rFonts w:eastAsia="SimSun" w:hint="eastAsia"/>
          <w:sz w:val="24"/>
          <w:lang w:eastAsia="zh-CN"/>
        </w:rPr>
        <w:t>向所有</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Pr="00BF36CF">
        <w:rPr>
          <w:rFonts w:eastAsia="SimSun" w:hint="eastAsia"/>
          <w:sz w:val="24"/>
          <w:lang w:eastAsia="zh-CN"/>
        </w:rPr>
        <w:t>分</w:t>
      </w:r>
      <w:r w:rsidRPr="00BF36CF">
        <w:rPr>
          <w:rFonts w:ascii="Microsoft YaHei" w:eastAsia="SimSun" w:hAnsi="Microsoft YaHei" w:cs="Microsoft YaHei" w:hint="eastAsia"/>
          <w:sz w:val="24"/>
          <w:lang w:eastAsia="zh-CN"/>
        </w:rPr>
        <w:t>发</w:t>
      </w:r>
      <w:r w:rsidRPr="00BF36CF">
        <w:rPr>
          <w:rFonts w:eastAsia="SimSun" w:hint="eastAsia"/>
          <w:sz w:val="24"/>
          <w:lang w:eastAsia="zh-CN"/>
        </w:rPr>
        <w:t>。</w:t>
      </w:r>
    </w:p>
    <w:p w14:paraId="75D39489" w14:textId="69CAF6FB"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问题</w:t>
      </w:r>
      <w:r w:rsidRPr="00BF36CF">
        <w:rPr>
          <w:rFonts w:ascii="Malgun Gothic" w:eastAsia="SimSun" w:hAnsi="Malgun Gothic" w:cs="Malgun Gothic" w:hint="eastAsia"/>
          <w:sz w:val="24"/>
          <w:lang w:eastAsia="zh-CN"/>
        </w:rPr>
        <w:t>附</w:t>
      </w:r>
      <w:r w:rsidRPr="00BF36CF">
        <w:rPr>
          <w:rFonts w:ascii="Microsoft YaHei" w:eastAsia="SimSun" w:hAnsi="Microsoft YaHei" w:cs="Microsoft YaHei" w:hint="eastAsia"/>
          <w:sz w:val="24"/>
          <w:lang w:eastAsia="zh-CN"/>
        </w:rPr>
        <w:t>属</w:t>
      </w:r>
      <w:r w:rsidRPr="00BF36CF">
        <w:rPr>
          <w:rFonts w:ascii="Malgun Gothic" w:eastAsia="SimSun" w:hAnsi="Malgun Gothic" w:cs="Malgun Gothic" w:hint="eastAsia"/>
          <w:sz w:val="24"/>
          <w:lang w:eastAsia="zh-CN"/>
        </w:rPr>
        <w:t>机</w:t>
      </w:r>
      <w:r w:rsidRPr="00BF36CF">
        <w:rPr>
          <w:rFonts w:ascii="Microsoft YaHei" w:eastAsia="SimSun" w:hAnsi="Microsoft YaHei" w:cs="Microsoft YaHei" w:hint="eastAsia"/>
          <w:sz w:val="24"/>
          <w:lang w:eastAsia="zh-CN"/>
        </w:rPr>
        <w:t>构应审议专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告以及资源调动咨询委员会提供的信息</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提出建</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供</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第十六</w:t>
      </w:r>
      <w:r w:rsidRPr="00BF36CF">
        <w:rPr>
          <w:rFonts w:ascii="Microsoft YaHei" w:eastAsia="SimSun" w:hAnsi="Microsoft YaHei" w:cs="Microsoft YaHei" w:hint="eastAsia"/>
          <w:sz w:val="24"/>
          <w:lang w:eastAsia="zh-CN"/>
        </w:rPr>
        <w:t>届会议审议</w:t>
      </w:r>
      <w:r w:rsidRPr="00BF36CF">
        <w:rPr>
          <w:rFonts w:ascii="Malgun Gothic" w:eastAsia="SimSun" w:hAnsi="Malgun Gothic" w:cs="Malgun Gothic" w:hint="eastAsia"/>
          <w:sz w:val="24"/>
          <w:lang w:eastAsia="zh-CN"/>
        </w:rPr>
        <w:t>。</w:t>
      </w:r>
    </w:p>
    <w:p w14:paraId="50F6430E" w14:textId="10A23A5D"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方大</w:t>
      </w:r>
      <w:r w:rsidRPr="00BF36CF">
        <w:rPr>
          <w:rFonts w:ascii="Microsoft YaHei" w:eastAsia="SimSun" w:hAnsi="Microsoft YaHei" w:cs="Microsoft YaHei" w:hint="eastAsia"/>
          <w:sz w:val="24"/>
          <w:lang w:eastAsia="zh-CN"/>
        </w:rPr>
        <w:t>会将</w:t>
      </w:r>
      <w:r w:rsidRPr="00BF36CF">
        <w:rPr>
          <w:rFonts w:ascii="Malgun Gothic" w:eastAsia="SimSun" w:hAnsi="Malgun Gothic" w:cs="Malgun Gothic" w:hint="eastAsia"/>
          <w:sz w:val="24"/>
          <w:lang w:eastAsia="zh-CN"/>
        </w:rPr>
        <w:t>在第十六</w:t>
      </w:r>
      <w:r w:rsidRPr="00BF36CF">
        <w:rPr>
          <w:rFonts w:ascii="Microsoft YaHei" w:eastAsia="SimSun" w:hAnsi="Microsoft YaHei" w:cs="Microsoft YaHei" w:hint="eastAsia"/>
          <w:sz w:val="24"/>
          <w:lang w:eastAsia="zh-CN"/>
        </w:rPr>
        <w:t>届会议</w:t>
      </w:r>
      <w:r w:rsidRPr="00BF36CF">
        <w:rPr>
          <w:rFonts w:ascii="Malgun Gothic" w:eastAsia="SimSun" w:hAnsi="Malgun Gothic" w:cs="Malgun Gothic" w:hint="eastAsia"/>
          <w:sz w:val="24"/>
          <w:lang w:eastAsia="zh-CN"/>
        </w:rPr>
        <w:t>就</w:t>
      </w:r>
      <w:r w:rsidR="00F8750B">
        <w:rPr>
          <w:rFonts w:ascii="Malgun Gothic" w:eastAsia="SimSun" w:hAnsi="Malgun Gothic" w:cs="Malgun Gothic" w:hint="eastAsia"/>
          <w:sz w:val="24"/>
          <w:lang w:eastAsia="zh-CN"/>
        </w:rPr>
        <w:t>全球环境</w:t>
      </w:r>
      <w:r w:rsidRPr="00BF36CF">
        <w:rPr>
          <w:rFonts w:ascii="Malgun Gothic" w:eastAsia="SimSun" w:hAnsi="Malgun Gothic" w:cs="Malgun Gothic" w:hint="eastAsia"/>
          <w:sz w:val="24"/>
          <w:lang w:eastAsia="zh-CN"/>
        </w:rPr>
        <w:t>基金信托基金第九增</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期</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所需</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w:t>
      </w:r>
      <w:r w:rsidRPr="00BF36CF">
        <w:rPr>
          <w:rFonts w:ascii="Microsoft YaHei" w:eastAsia="SimSun" w:hAnsi="Microsoft YaHei" w:cs="Microsoft YaHei" w:hint="eastAsia"/>
          <w:sz w:val="24"/>
          <w:lang w:eastAsia="zh-CN"/>
        </w:rPr>
        <w:t>数额</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估作出</w:t>
      </w:r>
      <w:r w:rsidRPr="00BF36CF">
        <w:rPr>
          <w:rFonts w:ascii="Microsoft YaHei" w:eastAsia="SimSun" w:hAnsi="Microsoft YaHei" w:cs="Microsoft YaHei" w:hint="eastAsia"/>
          <w:sz w:val="24"/>
          <w:lang w:eastAsia="zh-CN"/>
        </w:rPr>
        <w:t>决</w:t>
      </w:r>
      <w:r w:rsidRPr="00BF36CF">
        <w:rPr>
          <w:rFonts w:ascii="Malgun Gothic" w:eastAsia="SimSun" w:hAnsi="Malgun Gothic" w:cs="Malgun Gothic" w:hint="eastAsia"/>
          <w:sz w:val="24"/>
          <w:lang w:eastAsia="zh-CN"/>
        </w:rPr>
        <w:t>定</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据此</w:t>
      </w:r>
      <w:r w:rsidRPr="00BF36CF">
        <w:rPr>
          <w:rFonts w:ascii="Microsoft YaHei" w:eastAsia="SimSun" w:hAnsi="Microsoft YaHei" w:cs="Microsoft YaHei" w:hint="eastAsia"/>
          <w:sz w:val="24"/>
          <w:lang w:eastAsia="zh-CN"/>
        </w:rPr>
        <w:t>将评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结</w:t>
      </w:r>
      <w:r w:rsidRPr="00BF36CF">
        <w:rPr>
          <w:rFonts w:ascii="Malgun Gothic" w:eastAsia="SimSun" w:hAnsi="Malgun Gothic" w:cs="Malgun Gothic" w:hint="eastAsia"/>
          <w:sz w:val="24"/>
          <w:lang w:eastAsia="zh-CN"/>
        </w:rPr>
        <w:t>果通</w:t>
      </w:r>
      <w:r w:rsidRPr="00BF36CF">
        <w:rPr>
          <w:rFonts w:ascii="Microsoft YaHei" w:eastAsia="SimSun" w:hAnsi="Microsoft YaHei" w:cs="Microsoft YaHei" w:hint="eastAsia"/>
          <w:sz w:val="24"/>
          <w:lang w:eastAsia="zh-CN"/>
        </w:rPr>
        <w:t>报</w:t>
      </w:r>
      <w:r w:rsidRPr="00BF36CF">
        <w:rPr>
          <w:rFonts w:eastAsia="SimSun" w:hint="eastAsia"/>
          <w:sz w:val="24"/>
          <w:lang w:eastAsia="zh-CN"/>
        </w:rPr>
        <w:t>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w:t>
      </w:r>
    </w:p>
    <w:p w14:paraId="12775086" w14:textId="1E590C65" w:rsidR="00BD76EE" w:rsidRPr="00BF36CF" w:rsidRDefault="00F8750B" w:rsidP="00BD76EE">
      <w:pPr>
        <w:pStyle w:val="CBD-Para-1"/>
        <w:numPr>
          <w:ilvl w:val="0"/>
          <w:numId w:val="0"/>
        </w:numPr>
        <w:spacing w:line="240" w:lineRule="atLeast"/>
        <w:jc w:val="center"/>
        <w:rPr>
          <w:rFonts w:eastAsia="SimSun"/>
          <w:b/>
          <w:bCs/>
          <w:sz w:val="24"/>
          <w:lang w:eastAsia="zh-CN"/>
        </w:rPr>
      </w:pPr>
      <w:r>
        <w:rPr>
          <w:rFonts w:eastAsia="SimSun" w:hint="eastAsia"/>
          <w:b/>
          <w:bCs/>
          <w:sz w:val="24"/>
          <w:lang w:eastAsia="zh-CN"/>
        </w:rPr>
        <w:t>F.</w:t>
      </w:r>
      <w:r>
        <w:rPr>
          <w:rFonts w:eastAsia="SimSun"/>
          <w:b/>
          <w:bCs/>
          <w:sz w:val="24"/>
          <w:lang w:eastAsia="zh-CN"/>
        </w:rPr>
        <w:t xml:space="preserve">  </w:t>
      </w:r>
      <w:r w:rsidR="00BD76EE" w:rsidRPr="00BF36CF">
        <w:rPr>
          <w:rFonts w:eastAsia="SimSun" w:hint="eastAsia"/>
          <w:b/>
          <w:bCs/>
          <w:sz w:val="24"/>
          <w:lang w:eastAsia="zh-CN"/>
        </w:rPr>
        <w:t>磋商</w:t>
      </w:r>
      <w:r w:rsidR="0045044F">
        <w:rPr>
          <w:rFonts w:ascii="Microsoft YaHei" w:eastAsia="SimSun" w:hAnsi="Microsoft YaHei" w:cs="Microsoft YaHei" w:hint="eastAsia"/>
          <w:b/>
          <w:bCs/>
          <w:sz w:val="24"/>
          <w:lang w:eastAsia="zh-CN"/>
        </w:rPr>
        <w:t>进</w:t>
      </w:r>
      <w:r w:rsidR="00BD76EE" w:rsidRPr="00BF36CF">
        <w:rPr>
          <w:rFonts w:ascii="Malgun Gothic" w:eastAsia="SimSun" w:hAnsi="Malgun Gothic" w:cs="Malgun Gothic" w:hint="eastAsia"/>
          <w:b/>
          <w:bCs/>
          <w:sz w:val="24"/>
          <w:lang w:eastAsia="zh-CN"/>
        </w:rPr>
        <w:t>程</w:t>
      </w:r>
    </w:p>
    <w:p w14:paraId="0658CF65" w14:textId="77777777"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编写评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r w:rsidRPr="00BF36CF">
        <w:rPr>
          <w:rFonts w:ascii="Microsoft YaHei" w:eastAsia="SimSun" w:hAnsi="Microsoft YaHei" w:cs="Microsoft YaHei" w:hint="eastAsia"/>
          <w:sz w:val="24"/>
          <w:lang w:eastAsia="zh-CN"/>
        </w:rPr>
        <w:t>时</w:t>
      </w:r>
      <w:r w:rsidRPr="00BF36CF">
        <w:rPr>
          <w:rFonts w:eastAsia="SimSun" w:hint="eastAsia"/>
          <w:sz w:val="24"/>
          <w:lang w:eastAsia="zh-CN"/>
        </w:rPr>
        <w:t>，</w:t>
      </w: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w:t>
      </w:r>
      <w:r w:rsidRPr="00BF36CF">
        <w:rPr>
          <w:rFonts w:ascii="Malgun Gothic" w:eastAsia="SimSun" w:hAnsi="Malgun Gothic" w:cs="Malgun Gothic" w:hint="eastAsia"/>
          <w:sz w:val="24"/>
          <w:lang w:eastAsia="zh-CN"/>
        </w:rPr>
        <w:t>广泛征求各方的意</w:t>
      </w:r>
      <w:r w:rsidRPr="00BF36CF">
        <w:rPr>
          <w:rFonts w:ascii="Microsoft YaHei" w:eastAsia="SimSun" w:hAnsi="Microsoft YaHei" w:cs="Microsoft YaHei" w:hint="eastAsia"/>
          <w:sz w:val="24"/>
          <w:lang w:eastAsia="zh-CN"/>
        </w:rPr>
        <w:t>见，特别是通过《公约》国家联络点征求发展中国家缔约方的意见</w:t>
      </w:r>
      <w:r w:rsidRPr="00BF36CF">
        <w:rPr>
          <w:rFonts w:ascii="Malgun Gothic" w:eastAsia="SimSun" w:hAnsi="Malgun Gothic" w:cs="Malgun Gothic" w:hint="eastAsia"/>
          <w:sz w:val="24"/>
          <w:lang w:eastAsia="zh-CN"/>
        </w:rPr>
        <w:t>。</w:t>
      </w:r>
    </w:p>
    <w:p w14:paraId="1818F756" w14:textId="77777777"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组应与</w:t>
      </w:r>
      <w:r w:rsidRPr="00BF36CF">
        <w:rPr>
          <w:rFonts w:ascii="Malgun Gothic" w:eastAsia="SimSun" w:hAnsi="Malgun Gothic" w:cs="Malgun Gothic" w:hint="eastAsia"/>
          <w:sz w:val="24"/>
          <w:lang w:eastAsia="zh-CN"/>
        </w:rPr>
        <w:t>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和全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基金磋商</w:t>
      </w:r>
      <w:r w:rsidRPr="00BF36CF">
        <w:rPr>
          <w:rFonts w:eastAsia="SimSun" w:hint="eastAsia"/>
          <w:sz w:val="24"/>
          <w:lang w:eastAsia="zh-CN"/>
        </w:rPr>
        <w:t>，</w:t>
      </w:r>
      <w:r w:rsidRPr="00BF36CF">
        <w:rPr>
          <w:rFonts w:ascii="Microsoft YaHei" w:eastAsia="SimSun" w:hAnsi="Microsoft YaHei" w:cs="Microsoft YaHei" w:hint="eastAsia"/>
          <w:sz w:val="24"/>
          <w:lang w:eastAsia="zh-CN"/>
        </w:rPr>
        <w:t>设计</w:t>
      </w:r>
      <w:r w:rsidRPr="00BF36CF">
        <w:rPr>
          <w:rFonts w:ascii="Malgun Gothic" w:eastAsia="SimSun" w:hAnsi="Malgun Gothic" w:cs="Malgun Gothic" w:hint="eastAsia"/>
          <w:sz w:val="24"/>
          <w:lang w:eastAsia="zh-CN"/>
        </w:rPr>
        <w:t>一</w:t>
      </w:r>
      <w:r w:rsidRPr="00BF36CF">
        <w:rPr>
          <w:rFonts w:ascii="Microsoft YaHei" w:eastAsia="SimSun" w:hAnsi="Microsoft YaHei" w:cs="Microsoft YaHei" w:hint="eastAsia"/>
          <w:sz w:val="24"/>
          <w:lang w:eastAsia="zh-CN"/>
        </w:rPr>
        <w:t>份关</w:t>
      </w:r>
      <w:r w:rsidRPr="00BF36CF">
        <w:rPr>
          <w:rFonts w:ascii="Malgun Gothic" w:eastAsia="SimSun" w:hAnsi="Malgun Gothic" w:cs="Malgun Gothic" w:hint="eastAsia"/>
          <w:sz w:val="24"/>
          <w:lang w:eastAsia="zh-CN"/>
        </w:rPr>
        <w:t>于</w:t>
      </w:r>
      <w:r w:rsidRPr="00BF36CF">
        <w:rPr>
          <w:rFonts w:eastAsia="SimSun"/>
          <w:sz w:val="24"/>
          <w:lang w:eastAsia="zh-CN"/>
        </w:rPr>
        <w:t>2026</w:t>
      </w:r>
      <w:r w:rsidRPr="00BF36CF">
        <w:rPr>
          <w:rFonts w:eastAsia="SimSun" w:hint="eastAsia"/>
          <w:sz w:val="24"/>
          <w:lang w:eastAsia="zh-CN"/>
        </w:rPr>
        <w:t>年</w:t>
      </w:r>
      <w:r w:rsidRPr="00BF36CF">
        <w:rPr>
          <w:rFonts w:eastAsia="SimSun"/>
          <w:sz w:val="24"/>
          <w:lang w:eastAsia="zh-CN"/>
        </w:rPr>
        <w:t>7</w:t>
      </w:r>
      <w:r w:rsidRPr="00BF36CF">
        <w:rPr>
          <w:rFonts w:eastAsia="SimSun" w:hint="eastAsia"/>
          <w:sz w:val="24"/>
          <w:lang w:eastAsia="zh-CN"/>
        </w:rPr>
        <w:t>月至</w:t>
      </w:r>
      <w:r w:rsidRPr="00BF36CF">
        <w:rPr>
          <w:rFonts w:eastAsia="SimSun"/>
          <w:sz w:val="24"/>
          <w:lang w:eastAsia="zh-CN"/>
        </w:rPr>
        <w:t>2030</w:t>
      </w:r>
      <w:r w:rsidRPr="00BF36CF">
        <w:rPr>
          <w:rFonts w:eastAsia="SimSun" w:hint="eastAsia"/>
          <w:sz w:val="24"/>
          <w:lang w:eastAsia="zh-CN"/>
        </w:rPr>
        <w:t>年</w:t>
      </w:r>
      <w:r w:rsidRPr="00BF36CF">
        <w:rPr>
          <w:rFonts w:eastAsia="SimSun"/>
          <w:sz w:val="24"/>
          <w:lang w:eastAsia="zh-CN"/>
        </w:rPr>
        <w:t>6</w:t>
      </w:r>
      <w:r w:rsidRPr="00BF36CF">
        <w:rPr>
          <w:rFonts w:eastAsia="SimSun" w:hint="eastAsia"/>
          <w:sz w:val="24"/>
          <w:lang w:eastAsia="zh-CN"/>
        </w:rPr>
        <w:t>月期</w:t>
      </w:r>
      <w:r w:rsidRPr="00BF36CF">
        <w:rPr>
          <w:rFonts w:ascii="Microsoft YaHei" w:eastAsia="SimSun" w:hAnsi="Microsoft YaHei" w:cs="Microsoft YaHei" w:hint="eastAsia"/>
          <w:sz w:val="24"/>
          <w:lang w:eastAsia="zh-CN"/>
        </w:rPr>
        <w:t>间资</w:t>
      </w:r>
      <w:r w:rsidRPr="00BF36CF">
        <w:rPr>
          <w:rFonts w:ascii="Malgun Gothic" w:eastAsia="SimSun" w:hAnsi="Malgun Gothic" w:cs="Malgun Gothic" w:hint="eastAsia"/>
          <w:sz w:val="24"/>
          <w:lang w:eastAsia="zh-CN"/>
        </w:rPr>
        <w:t>金需求的</w:t>
      </w:r>
      <w:r w:rsidRPr="00BF36CF">
        <w:rPr>
          <w:rFonts w:ascii="Microsoft YaHei" w:eastAsia="SimSun" w:hAnsi="Microsoft YaHei" w:cs="Microsoft YaHei" w:hint="eastAsia"/>
          <w:sz w:val="24"/>
          <w:lang w:eastAsia="zh-CN"/>
        </w:rPr>
        <w:t>调查问</w:t>
      </w:r>
      <w:r w:rsidRPr="00BF36CF">
        <w:rPr>
          <w:rFonts w:ascii="Malgun Gothic" w:eastAsia="SimSun" w:hAnsi="Malgun Gothic" w:cs="Malgun Gothic" w:hint="eastAsia"/>
          <w:sz w:val="24"/>
          <w:lang w:eastAsia="zh-CN"/>
        </w:rPr>
        <w:t>卷</w:t>
      </w:r>
      <w:r w:rsidRPr="00BF36CF">
        <w:rPr>
          <w:rFonts w:eastAsia="SimSun" w:hint="eastAsia"/>
          <w:sz w:val="24"/>
          <w:lang w:eastAsia="zh-CN"/>
        </w:rPr>
        <w:t>，通过《公约》国家联络点和全环基金运作联络点分</w:t>
      </w:r>
      <w:r w:rsidRPr="00BF36CF">
        <w:rPr>
          <w:rFonts w:ascii="Microsoft YaHei" w:eastAsia="SimSun" w:hAnsi="Microsoft YaHei" w:cs="Microsoft YaHei" w:hint="eastAsia"/>
          <w:sz w:val="24"/>
          <w:lang w:eastAsia="zh-CN"/>
        </w:rPr>
        <w:t>发给</w:t>
      </w:r>
      <w:r w:rsidRPr="00BF36CF">
        <w:rPr>
          <w:rFonts w:ascii="Malgun Gothic" w:eastAsia="SimSun" w:hAnsi="Malgun Gothic" w:cs="Malgun Gothic" w:hint="eastAsia"/>
          <w:sz w:val="24"/>
          <w:lang w:eastAsia="zh-CN"/>
        </w:rPr>
        <w:t>所有</w:t>
      </w:r>
      <w:r w:rsidRPr="00BF36CF">
        <w:rPr>
          <w:rFonts w:ascii="Microsoft YaHei" w:eastAsia="SimSun" w:hAnsi="Microsoft YaHei" w:cs="Microsoft YaHei" w:hint="eastAsia"/>
          <w:sz w:val="24"/>
          <w:lang w:eastAsia="zh-CN"/>
        </w:rPr>
        <w:t>发</w:t>
      </w:r>
      <w:r w:rsidRPr="00BF36CF">
        <w:rPr>
          <w:rFonts w:ascii="Malgun Gothic" w:eastAsia="SimSun" w:hAnsi="Malgun Gothic" w:cs="Malgun Gothic" w:hint="eastAsia"/>
          <w:sz w:val="24"/>
          <w:lang w:eastAsia="zh-CN"/>
        </w:rPr>
        <w:t>展中</w:t>
      </w:r>
      <w:r w:rsidRPr="00BF36CF">
        <w:rPr>
          <w:rFonts w:ascii="Microsoft YaHei" w:eastAsia="SimSun" w:hAnsi="Microsoft YaHei" w:cs="Microsoft YaHei" w:hint="eastAsia"/>
          <w:sz w:val="24"/>
          <w:lang w:eastAsia="zh-CN"/>
        </w:rPr>
        <w:t>国</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方和</w:t>
      </w:r>
      <w:r w:rsidRPr="00BF36CF">
        <w:rPr>
          <w:rFonts w:ascii="Microsoft YaHei" w:eastAsia="SimSun" w:hAnsi="Microsoft YaHei" w:cs="Microsoft YaHei" w:hint="eastAsia"/>
          <w:sz w:val="24"/>
          <w:lang w:eastAsia="zh-CN"/>
        </w:rPr>
        <w:t>经济转</w:t>
      </w:r>
      <w:r w:rsidRPr="00BF36CF">
        <w:rPr>
          <w:rFonts w:ascii="Malgun Gothic" w:eastAsia="SimSun" w:hAnsi="Malgun Gothic" w:cs="Malgun Gothic" w:hint="eastAsia"/>
          <w:sz w:val="24"/>
          <w:lang w:eastAsia="zh-CN"/>
        </w:rPr>
        <w:t>型</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并将结</w:t>
      </w:r>
      <w:r w:rsidRPr="00BF36CF">
        <w:rPr>
          <w:rFonts w:ascii="Malgun Gothic" w:eastAsia="SimSun" w:hAnsi="Malgun Gothic" w:cs="Malgun Gothic" w:hint="eastAsia"/>
          <w:sz w:val="24"/>
          <w:lang w:eastAsia="zh-CN"/>
        </w:rPr>
        <w:t>果</w:t>
      </w:r>
      <w:r w:rsidRPr="00BF36CF">
        <w:rPr>
          <w:rFonts w:ascii="Microsoft YaHei" w:eastAsia="SimSun" w:hAnsi="Microsoft YaHei" w:cs="Microsoft YaHei" w:hint="eastAsia"/>
          <w:sz w:val="24"/>
          <w:lang w:eastAsia="zh-CN"/>
        </w:rPr>
        <w:t>纳</w:t>
      </w:r>
      <w:r w:rsidRPr="00BF36CF">
        <w:rPr>
          <w:rFonts w:ascii="Malgun Gothic" w:eastAsia="SimSun" w:hAnsi="Malgun Gothic" w:cs="Malgun Gothic" w:hint="eastAsia"/>
          <w:sz w:val="24"/>
          <w:lang w:eastAsia="zh-CN"/>
        </w:rPr>
        <w:t>入</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报</w:t>
      </w:r>
      <w:r w:rsidRPr="00BF36CF">
        <w:rPr>
          <w:rFonts w:ascii="Malgun Gothic" w:eastAsia="SimSun" w:hAnsi="Malgun Gothic" w:cs="Malgun Gothic" w:hint="eastAsia"/>
          <w:sz w:val="24"/>
          <w:lang w:eastAsia="zh-CN"/>
        </w:rPr>
        <w:t>告。</w:t>
      </w:r>
    </w:p>
    <w:p w14:paraId="10D56713" w14:textId="77777777"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应组织</w:t>
      </w:r>
      <w:r w:rsidRPr="00BF36CF">
        <w:rPr>
          <w:rFonts w:ascii="Malgun Gothic" w:eastAsia="SimSun" w:hAnsi="Malgun Gothic" w:cs="Malgun Gothic" w:hint="eastAsia"/>
          <w:sz w:val="24"/>
          <w:lang w:eastAsia="zh-CN"/>
        </w:rPr>
        <w:t>相</w:t>
      </w:r>
      <w:r w:rsidRPr="00BF36CF">
        <w:rPr>
          <w:rFonts w:ascii="Microsoft YaHei" w:eastAsia="SimSun" w:hAnsi="Microsoft YaHei" w:cs="Microsoft YaHei" w:hint="eastAsia"/>
          <w:sz w:val="24"/>
          <w:lang w:eastAsia="zh-CN"/>
        </w:rPr>
        <w:t>关关键</w:t>
      </w:r>
      <w:r w:rsidRPr="00BF36CF">
        <w:rPr>
          <w:rFonts w:ascii="Malgun Gothic" w:eastAsia="SimSun" w:hAnsi="Malgun Gothic" w:cs="Malgun Gothic" w:hint="eastAsia"/>
          <w:sz w:val="24"/>
          <w:lang w:eastAsia="zh-CN"/>
        </w:rPr>
        <w:t>利益攸</w:t>
      </w:r>
      <w:r w:rsidRPr="00BF36CF">
        <w:rPr>
          <w:rFonts w:ascii="Microsoft YaHei" w:eastAsia="SimSun" w:hAnsi="Microsoft YaHei" w:cs="Microsoft YaHei" w:hint="eastAsia"/>
          <w:sz w:val="24"/>
          <w:lang w:eastAsia="zh-CN"/>
        </w:rPr>
        <w:t>关</w:t>
      </w:r>
      <w:r w:rsidRPr="00BF36CF">
        <w:rPr>
          <w:rFonts w:ascii="Malgun Gothic" w:eastAsia="SimSun" w:hAnsi="Malgun Gothic" w:cs="Malgun Gothic" w:hint="eastAsia"/>
          <w:sz w:val="24"/>
          <w:lang w:eastAsia="zh-CN"/>
        </w:rPr>
        <w:t>方</w:t>
      </w:r>
      <w:r w:rsidRPr="00BF36CF">
        <w:rPr>
          <w:rFonts w:ascii="Microsoft YaHei" w:eastAsia="SimSun" w:hAnsi="Microsoft YaHei" w:cs="Microsoft YaHei" w:hint="eastAsia"/>
          <w:sz w:val="24"/>
          <w:lang w:eastAsia="zh-CN"/>
        </w:rPr>
        <w:t>参</w:t>
      </w:r>
      <w:r w:rsidRPr="00BF36CF">
        <w:rPr>
          <w:rFonts w:ascii="Malgun Gothic" w:eastAsia="SimSun" w:hAnsi="Malgun Gothic" w:cs="Malgun Gothic" w:hint="eastAsia"/>
          <w:sz w:val="24"/>
          <w:lang w:eastAsia="zh-CN"/>
        </w:rPr>
        <w:t>加的</w:t>
      </w:r>
      <w:r w:rsidRPr="00BF36CF">
        <w:rPr>
          <w:rFonts w:ascii="Microsoft YaHei" w:eastAsia="SimSun" w:hAnsi="Microsoft YaHei" w:cs="Microsoft YaHei" w:hint="eastAsia"/>
          <w:sz w:val="24"/>
          <w:lang w:eastAsia="zh-CN"/>
        </w:rPr>
        <w:t>访谈</w:t>
      </w:r>
      <w:r w:rsidRPr="00BF36CF">
        <w:rPr>
          <w:rFonts w:ascii="Malgun Gothic" w:eastAsia="SimSun" w:hAnsi="Malgun Gothic" w:cs="Malgun Gothic" w:hint="eastAsia"/>
          <w:sz w:val="24"/>
          <w:lang w:eastAsia="zh-CN"/>
        </w:rPr>
        <w:t>和磋商</w:t>
      </w:r>
      <w:r w:rsidRPr="00BF36CF">
        <w:rPr>
          <w:rFonts w:ascii="Microsoft YaHei" w:eastAsia="SimSun" w:hAnsi="Microsoft YaHei" w:cs="Microsoft YaHei" w:hint="eastAsia"/>
          <w:sz w:val="24"/>
          <w:lang w:eastAsia="zh-CN"/>
        </w:rPr>
        <w:t>会议</w:t>
      </w:r>
      <w:r w:rsidRPr="00BF36CF">
        <w:rPr>
          <w:rFonts w:eastAsia="SimSun" w:hint="eastAsia"/>
          <w:sz w:val="24"/>
          <w:lang w:eastAsia="zh-CN"/>
        </w:rPr>
        <w:t>，包括主要</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方集</w:t>
      </w:r>
      <w:r w:rsidRPr="00BF36CF">
        <w:rPr>
          <w:rFonts w:ascii="Microsoft YaHei" w:eastAsia="SimSun" w:hAnsi="Microsoft YaHei" w:cs="Microsoft YaHei" w:hint="eastAsia"/>
          <w:sz w:val="24"/>
          <w:lang w:eastAsia="zh-CN"/>
        </w:rPr>
        <w:t>团</w:t>
      </w:r>
      <w:r w:rsidRPr="00BF36CF">
        <w:rPr>
          <w:rFonts w:ascii="Malgun Gothic" w:eastAsia="SimSun" w:hAnsi="Malgun Gothic" w:cs="Malgun Gothic"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以及全</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基金秘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w:t>
      </w:r>
      <w:r w:rsidRPr="00BF36CF">
        <w:rPr>
          <w:rFonts w:ascii="Microsoft YaHei" w:eastAsia="SimSun" w:hAnsi="Microsoft YaHei" w:cs="Microsoft YaHei" w:hint="eastAsia"/>
          <w:sz w:val="24"/>
          <w:lang w:eastAsia="zh-CN"/>
        </w:rPr>
        <w:t>独</w:t>
      </w:r>
      <w:r w:rsidRPr="00BF36CF">
        <w:rPr>
          <w:rFonts w:ascii="Malgun Gothic" w:eastAsia="SimSun" w:hAnsi="Malgun Gothic" w:cs="Malgun Gothic" w:hint="eastAsia"/>
          <w:sz w:val="24"/>
          <w:lang w:eastAsia="zh-CN"/>
        </w:rPr>
        <w:t>立</w:t>
      </w: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价</w:t>
      </w:r>
      <w:r w:rsidRPr="00BF36CF">
        <w:rPr>
          <w:rFonts w:ascii="Microsoft YaHei" w:eastAsia="SimSun" w:hAnsi="Microsoft YaHei" w:cs="Microsoft YaHei" w:hint="eastAsia"/>
          <w:sz w:val="24"/>
          <w:lang w:eastAsia="zh-CN"/>
        </w:rPr>
        <w:t>办</w:t>
      </w:r>
      <w:r w:rsidRPr="00BF36CF">
        <w:rPr>
          <w:rFonts w:ascii="Malgun Gothic" w:eastAsia="SimSun" w:hAnsi="Malgun Gothic" w:cs="Malgun Gothic" w:hint="eastAsia"/>
          <w:sz w:val="24"/>
          <w:lang w:eastAsia="zh-CN"/>
        </w:rPr>
        <w:t>公室和各机</w:t>
      </w:r>
      <w:r w:rsidRPr="00BF36CF">
        <w:rPr>
          <w:rFonts w:ascii="Microsoft YaHei" w:eastAsia="SimSun" w:hAnsi="Microsoft YaHei" w:cs="Microsoft YaHei" w:hint="eastAsia"/>
          <w:sz w:val="24"/>
          <w:lang w:eastAsia="zh-CN"/>
        </w:rPr>
        <w:t>构</w:t>
      </w:r>
      <w:r w:rsidRPr="00BF36CF">
        <w:rPr>
          <w:rFonts w:ascii="Malgun Gothic" w:eastAsia="SimSun" w:hAnsi="Malgun Gothic" w:cs="Malgun Gothic" w:hint="eastAsia"/>
          <w:sz w:val="24"/>
          <w:lang w:eastAsia="zh-CN"/>
        </w:rPr>
        <w:t>。</w:t>
      </w:r>
    </w:p>
    <w:p w14:paraId="65E00CA8" w14:textId="77777777"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lastRenderedPageBreak/>
        <w:t>专</w:t>
      </w:r>
      <w:r w:rsidRPr="00BF36CF">
        <w:rPr>
          <w:rFonts w:ascii="Malgun Gothic" w:eastAsia="SimSun" w:hAnsi="Malgun Gothic" w:cs="Malgun Gothic" w:hint="eastAsia"/>
          <w:sz w:val="24"/>
          <w:lang w:eastAsia="zh-CN"/>
        </w:rPr>
        <w:t>家</w:t>
      </w:r>
      <w:r w:rsidRPr="00BF36CF">
        <w:rPr>
          <w:rFonts w:ascii="Microsoft YaHei" w:eastAsia="SimSun" w:hAnsi="Microsoft YaHei" w:cs="Microsoft YaHei" w:hint="eastAsia"/>
          <w:sz w:val="24"/>
          <w:lang w:eastAsia="zh-CN"/>
        </w:rPr>
        <w:t>组应尽</w:t>
      </w:r>
      <w:r w:rsidRPr="00BF36CF">
        <w:rPr>
          <w:rFonts w:ascii="Malgun Gothic" w:eastAsia="SimSun" w:hAnsi="Malgun Gothic" w:cs="Malgun Gothic" w:hint="eastAsia"/>
          <w:sz w:val="24"/>
          <w:lang w:eastAsia="zh-CN"/>
        </w:rPr>
        <w:t>可能努力均衡</w:t>
      </w:r>
      <w:r w:rsidRPr="00BF36CF">
        <w:rPr>
          <w:rFonts w:ascii="Microsoft YaHei" w:eastAsia="SimSun" w:hAnsi="Microsoft YaHei" w:cs="Microsoft YaHei" w:hint="eastAsia"/>
          <w:sz w:val="24"/>
          <w:lang w:eastAsia="zh-CN"/>
        </w:rPr>
        <w:t>开</w:t>
      </w:r>
      <w:r w:rsidRPr="00BF36CF">
        <w:rPr>
          <w:rFonts w:ascii="Malgun Gothic" w:eastAsia="SimSun" w:hAnsi="Malgun Gothic" w:cs="Malgun Gothic" w:hint="eastAsia"/>
          <w:sz w:val="24"/>
          <w:lang w:eastAsia="zh-CN"/>
        </w:rPr>
        <w:t>展</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域和次</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域磋商</w:t>
      </w:r>
      <w:r w:rsidRPr="00BF36CF">
        <w:rPr>
          <w:rFonts w:eastAsia="SimSun" w:hint="eastAsia"/>
          <w:sz w:val="24"/>
          <w:lang w:eastAsia="zh-CN"/>
        </w:rPr>
        <w:t>，利用《公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》秘</w:t>
      </w:r>
      <w:r w:rsidRPr="00BF36CF">
        <w:rPr>
          <w:rFonts w:ascii="Microsoft YaHei" w:eastAsia="SimSun" w:hAnsi="Microsoft YaHei" w:cs="Microsoft YaHei" w:hint="eastAsia"/>
          <w:sz w:val="24"/>
          <w:lang w:eastAsia="zh-CN"/>
        </w:rPr>
        <w:t>书处</w:t>
      </w:r>
      <w:r w:rsidRPr="00BF36CF">
        <w:rPr>
          <w:rFonts w:ascii="Malgun Gothic" w:eastAsia="SimSun" w:hAnsi="Malgun Gothic" w:cs="Malgun Gothic" w:hint="eastAsia"/>
          <w:sz w:val="24"/>
          <w:lang w:eastAsia="zh-CN"/>
        </w:rPr>
        <w:t>和全球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境基金在</w:t>
      </w:r>
      <w:r w:rsidRPr="00BF36CF">
        <w:rPr>
          <w:rFonts w:ascii="Microsoft YaHei" w:eastAsia="SimSun" w:hAnsi="Microsoft YaHei" w:cs="Microsoft YaHei" w:hint="eastAsia"/>
          <w:sz w:val="24"/>
          <w:lang w:eastAsia="zh-CN"/>
        </w:rPr>
        <w:t>研</w:t>
      </w:r>
      <w:r w:rsidRPr="00BF36CF">
        <w:rPr>
          <w:rFonts w:ascii="Malgun Gothic" w:eastAsia="SimSun" w:hAnsi="Malgun Gothic" w:cs="Malgun Gothic" w:hint="eastAsia"/>
          <w:sz w:val="24"/>
          <w:lang w:eastAsia="zh-CN"/>
        </w:rPr>
        <w:t>究期</w:t>
      </w:r>
      <w:r w:rsidRPr="00BF36CF">
        <w:rPr>
          <w:rFonts w:ascii="Microsoft YaHei" w:eastAsia="SimSun" w:hAnsi="Microsoft YaHei" w:cs="Microsoft YaHei" w:hint="eastAsia"/>
          <w:sz w:val="24"/>
          <w:lang w:eastAsia="zh-CN"/>
        </w:rPr>
        <w:t>间组织</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域和次</w:t>
      </w:r>
      <w:r w:rsidRPr="00BF36CF">
        <w:rPr>
          <w:rFonts w:ascii="Microsoft YaHei" w:eastAsia="SimSun" w:hAnsi="Microsoft YaHei" w:cs="Microsoft YaHei" w:hint="eastAsia"/>
          <w:sz w:val="24"/>
          <w:lang w:eastAsia="zh-CN"/>
        </w:rPr>
        <w:t>区</w:t>
      </w:r>
      <w:r w:rsidRPr="00BF36CF">
        <w:rPr>
          <w:rFonts w:ascii="Malgun Gothic" w:eastAsia="SimSun" w:hAnsi="Malgun Gothic" w:cs="Malgun Gothic" w:hint="eastAsia"/>
          <w:sz w:val="24"/>
          <w:lang w:eastAsia="zh-CN"/>
        </w:rPr>
        <w:t>域</w:t>
      </w:r>
      <w:r w:rsidRPr="00BF36CF">
        <w:rPr>
          <w:rFonts w:ascii="Microsoft YaHei" w:eastAsia="SimSun" w:hAnsi="Microsoft YaHei" w:cs="Microsoft YaHei" w:hint="eastAsia"/>
          <w:sz w:val="24"/>
          <w:lang w:eastAsia="zh-CN"/>
        </w:rPr>
        <w:t>研讨会</w:t>
      </w:r>
      <w:r w:rsidRPr="00BF36CF">
        <w:rPr>
          <w:rFonts w:ascii="Malgun Gothic" w:eastAsia="SimSun" w:hAnsi="Malgun Gothic" w:cs="Malgun Gothic" w:hint="eastAsia"/>
          <w:sz w:val="24"/>
          <w:lang w:eastAsia="zh-CN"/>
        </w:rPr>
        <w:t>。</w:t>
      </w:r>
    </w:p>
    <w:p w14:paraId="5F52712E" w14:textId="77777777" w:rsidR="00BD76EE" w:rsidRPr="00BF36CF" w:rsidRDefault="00BD76EE" w:rsidP="00BD76EE">
      <w:pPr>
        <w:pStyle w:val="CBD-Para-1"/>
        <w:spacing w:line="240" w:lineRule="atLeast"/>
        <w:ind w:left="0" w:firstLine="0"/>
        <w:rPr>
          <w:rFonts w:eastAsia="SimSun"/>
          <w:sz w:val="24"/>
          <w:lang w:eastAsia="zh-CN"/>
        </w:rPr>
      </w:pPr>
      <w:r w:rsidRPr="00BF36CF">
        <w:rPr>
          <w:rFonts w:ascii="Microsoft YaHei" w:eastAsia="SimSun" w:hAnsi="Microsoft YaHei" w:cs="Microsoft YaHei" w:hint="eastAsia"/>
          <w:sz w:val="24"/>
          <w:lang w:eastAsia="zh-CN"/>
        </w:rPr>
        <w:t>评</w:t>
      </w:r>
      <w:r w:rsidRPr="00BF36CF">
        <w:rPr>
          <w:rFonts w:ascii="Malgun Gothic" w:eastAsia="SimSun" w:hAnsi="Malgun Gothic" w:cs="Malgun Gothic" w:hint="eastAsia"/>
          <w:sz w:val="24"/>
          <w:lang w:eastAsia="zh-CN"/>
        </w:rPr>
        <w:t>估</w:t>
      </w:r>
      <w:r w:rsidRPr="00BF36CF">
        <w:rPr>
          <w:rFonts w:ascii="Microsoft YaHei" w:eastAsia="SimSun" w:hAnsi="Microsoft YaHei" w:cs="Microsoft YaHei" w:hint="eastAsia"/>
          <w:sz w:val="24"/>
          <w:lang w:eastAsia="zh-CN"/>
        </w:rPr>
        <w:t>执</w:t>
      </w:r>
      <w:r w:rsidRPr="00BF36CF">
        <w:rPr>
          <w:rFonts w:ascii="Malgun Gothic" w:eastAsia="SimSun" w:hAnsi="Malgun Gothic" w:cs="Malgun Gothic" w:hint="eastAsia"/>
          <w:sz w:val="24"/>
          <w:lang w:eastAsia="zh-CN"/>
        </w:rPr>
        <w:t>行《公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》及其</w:t>
      </w:r>
      <w:r w:rsidRPr="00BF36CF">
        <w:rPr>
          <w:rFonts w:ascii="Microsoft YaHei" w:eastAsia="SimSun" w:hAnsi="Microsoft YaHei" w:cs="Microsoft YaHei" w:hint="eastAsia"/>
          <w:sz w:val="24"/>
          <w:lang w:eastAsia="zh-CN"/>
        </w:rPr>
        <w:t>议</w:t>
      </w:r>
      <w:r w:rsidRPr="00BF36CF">
        <w:rPr>
          <w:rFonts w:ascii="Malgun Gothic" w:eastAsia="SimSun" w:hAnsi="Malgun Gothic" w:cs="Malgun Gothic" w:hint="eastAsia"/>
          <w:sz w:val="24"/>
          <w:lang w:eastAsia="zh-CN"/>
        </w:rPr>
        <w:t>定</w:t>
      </w:r>
      <w:r w:rsidRPr="00BF36CF">
        <w:rPr>
          <w:rFonts w:ascii="Microsoft YaHei" w:eastAsia="SimSun" w:hAnsi="Microsoft YaHei" w:cs="Microsoft YaHei" w:hint="eastAsia"/>
          <w:sz w:val="24"/>
          <w:lang w:eastAsia="zh-CN"/>
        </w:rPr>
        <w:t>书</w:t>
      </w:r>
      <w:r w:rsidRPr="00BF36CF">
        <w:rPr>
          <w:rFonts w:ascii="Malgun Gothic" w:eastAsia="SimSun" w:hAnsi="Malgun Gothic" w:cs="Malgun Gothic" w:hint="eastAsia"/>
          <w:sz w:val="24"/>
          <w:lang w:eastAsia="zh-CN"/>
        </w:rPr>
        <w:t>需要的</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金以及可利用</w:t>
      </w:r>
      <w:r w:rsidRPr="00BF36CF">
        <w:rPr>
          <w:rFonts w:ascii="Microsoft YaHei" w:eastAsia="SimSun" w:hAnsi="Microsoft YaHei" w:cs="Microsoft YaHei" w:hint="eastAsia"/>
          <w:sz w:val="24"/>
          <w:lang w:eastAsia="zh-CN"/>
        </w:rPr>
        <w:t>资</w:t>
      </w:r>
      <w:r w:rsidRPr="00BF36CF">
        <w:rPr>
          <w:rFonts w:ascii="Malgun Gothic" w:eastAsia="SimSun" w:hAnsi="Malgun Gothic" w:cs="Malgun Gothic" w:hint="eastAsia"/>
          <w:sz w:val="24"/>
          <w:lang w:eastAsia="zh-CN"/>
        </w:rPr>
        <w:t>金的</w:t>
      </w:r>
      <w:r w:rsidRPr="00BF36CF">
        <w:rPr>
          <w:rFonts w:ascii="Microsoft YaHei" w:eastAsia="SimSun" w:hAnsi="Microsoft YaHei" w:cs="Microsoft YaHei" w:hint="eastAsia"/>
          <w:sz w:val="24"/>
          <w:lang w:eastAsia="zh-CN"/>
        </w:rPr>
        <w:t>办</w:t>
      </w:r>
      <w:r w:rsidRPr="00BF36CF">
        <w:rPr>
          <w:rFonts w:ascii="Malgun Gothic" w:eastAsia="SimSun" w:hAnsi="Malgun Gothic" w:cs="Malgun Gothic" w:hint="eastAsia"/>
          <w:sz w:val="24"/>
          <w:lang w:eastAsia="zh-CN"/>
        </w:rPr>
        <w:t>法</w:t>
      </w:r>
      <w:r w:rsidRPr="00BF36CF">
        <w:rPr>
          <w:rFonts w:ascii="Microsoft YaHei" w:eastAsia="SimSun" w:hAnsi="Microsoft YaHei" w:cs="Microsoft YaHei" w:hint="eastAsia"/>
          <w:sz w:val="24"/>
          <w:lang w:eastAsia="zh-CN"/>
        </w:rPr>
        <w:t>应该</w:t>
      </w:r>
      <w:r w:rsidRPr="00BF36CF">
        <w:rPr>
          <w:rFonts w:ascii="Malgun Gothic" w:eastAsia="SimSun" w:hAnsi="Malgun Gothic" w:cs="Malgun Gothic" w:hint="eastAsia"/>
          <w:sz w:val="24"/>
          <w:lang w:eastAsia="zh-CN"/>
        </w:rPr>
        <w:t>透明、可靠</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可</w:t>
      </w:r>
      <w:r w:rsidRPr="00BF36CF">
        <w:rPr>
          <w:rFonts w:ascii="Microsoft YaHei" w:eastAsia="SimSun" w:hAnsi="Microsoft YaHei" w:cs="Microsoft YaHei" w:hint="eastAsia"/>
          <w:sz w:val="24"/>
          <w:lang w:eastAsia="zh-CN"/>
        </w:rPr>
        <w:t>复</w:t>
      </w:r>
      <w:r w:rsidRPr="00BF36CF">
        <w:rPr>
          <w:rFonts w:ascii="Malgun Gothic" w:eastAsia="SimSun" w:hAnsi="Malgun Gothic" w:cs="Malgun Gothic" w:hint="eastAsia"/>
          <w:sz w:val="24"/>
          <w:lang w:eastAsia="zh-CN"/>
        </w:rPr>
        <w:t>制</w:t>
      </w:r>
      <w:r w:rsidRPr="00BF36CF">
        <w:rPr>
          <w:rFonts w:eastAsia="SimSun" w:hint="eastAsia"/>
          <w:sz w:val="24"/>
          <w:lang w:eastAsia="zh-CN"/>
        </w:rPr>
        <w:t>，</w:t>
      </w:r>
      <w:r w:rsidRPr="00BF36CF">
        <w:rPr>
          <w:rFonts w:ascii="Microsoft YaHei" w:eastAsia="SimSun" w:hAnsi="Microsoft YaHei" w:cs="Microsoft YaHei" w:hint="eastAsia"/>
          <w:sz w:val="24"/>
          <w:lang w:eastAsia="zh-CN"/>
        </w:rPr>
        <w:t>并</w:t>
      </w:r>
      <w:r w:rsidRPr="00BF36CF">
        <w:rPr>
          <w:rFonts w:ascii="Malgun Gothic" w:eastAsia="SimSun" w:hAnsi="Malgun Gothic" w:cs="Malgun Gothic" w:hint="eastAsia"/>
          <w:sz w:val="24"/>
          <w:lang w:eastAsia="zh-CN"/>
        </w:rPr>
        <w:t>根据第</w:t>
      </w:r>
      <w:r w:rsidRPr="00BF36CF">
        <w:rPr>
          <w:rFonts w:eastAsia="SimSun"/>
          <w:sz w:val="24"/>
          <w:lang w:eastAsia="zh-CN"/>
        </w:rPr>
        <w:t>20</w:t>
      </w:r>
      <w:r w:rsidRPr="00BF36CF">
        <w:rPr>
          <w:rFonts w:ascii="Microsoft YaHei" w:eastAsia="SimSun" w:hAnsi="Microsoft YaHei" w:cs="Microsoft YaHei" w:hint="eastAsia"/>
          <w:sz w:val="24"/>
          <w:lang w:eastAsia="zh-CN"/>
        </w:rPr>
        <w:t>条</w:t>
      </w:r>
      <w:r w:rsidRPr="00BF36CF">
        <w:rPr>
          <w:rFonts w:ascii="Malgun Gothic" w:eastAsia="SimSun" w:hAnsi="Malgun Gothic" w:cs="Malgun Gothic" w:hint="eastAsia"/>
          <w:sz w:val="24"/>
          <w:lang w:eastAsia="zh-CN"/>
        </w:rPr>
        <w:t>第</w:t>
      </w:r>
      <w:r w:rsidRPr="00BF36CF">
        <w:rPr>
          <w:rFonts w:eastAsia="SimSun"/>
          <w:sz w:val="24"/>
          <w:lang w:eastAsia="zh-CN"/>
        </w:rPr>
        <w:t>2</w:t>
      </w:r>
      <w:r w:rsidRPr="00BF36CF">
        <w:rPr>
          <w:rFonts w:eastAsia="SimSun" w:hint="eastAsia"/>
          <w:sz w:val="24"/>
          <w:lang w:eastAsia="zh-CN"/>
        </w:rPr>
        <w:t>款展示</w:t>
      </w:r>
      <w:r w:rsidRPr="00BF36CF">
        <w:rPr>
          <w:rFonts w:ascii="Microsoft YaHei" w:eastAsia="SimSun" w:hAnsi="Microsoft YaHei" w:cs="Microsoft YaHei" w:hint="eastAsia"/>
          <w:sz w:val="24"/>
          <w:lang w:eastAsia="zh-CN"/>
        </w:rPr>
        <w:t>清</w:t>
      </w:r>
      <w:r w:rsidRPr="00BF36CF">
        <w:rPr>
          <w:rFonts w:ascii="Malgun Gothic" w:eastAsia="SimSun" w:hAnsi="Malgun Gothic" w:cs="Malgun Gothic" w:hint="eastAsia"/>
          <w:sz w:val="24"/>
          <w:lang w:eastAsia="zh-CN"/>
        </w:rPr>
        <w:t>晰的增量成本推理</w:t>
      </w:r>
      <w:r w:rsidRPr="00BF36CF">
        <w:rPr>
          <w:rFonts w:eastAsia="SimSun" w:hint="eastAsia"/>
          <w:sz w:val="24"/>
          <w:lang w:eastAsia="zh-CN"/>
        </w:rPr>
        <w:t>，同</w:t>
      </w:r>
      <w:r w:rsidRPr="00BF36CF">
        <w:rPr>
          <w:rFonts w:ascii="Microsoft YaHei" w:eastAsia="SimSun" w:hAnsi="Microsoft YaHei" w:cs="Microsoft YaHei" w:hint="eastAsia"/>
          <w:sz w:val="24"/>
          <w:lang w:eastAsia="zh-CN"/>
        </w:rPr>
        <w:t>时</w:t>
      </w:r>
      <w:r w:rsidRPr="00BF36CF">
        <w:rPr>
          <w:rFonts w:ascii="Malgun Gothic" w:eastAsia="SimSun" w:hAnsi="Malgun Gothic" w:cs="Malgun Gothic" w:hint="eastAsia"/>
          <w:sz w:val="24"/>
          <w:lang w:eastAsia="zh-CN"/>
        </w:rPr>
        <w:t>考</w:t>
      </w:r>
      <w:r w:rsidRPr="00BF36CF">
        <w:rPr>
          <w:rFonts w:ascii="Microsoft YaHei" w:eastAsia="SimSun" w:hAnsi="Microsoft YaHei" w:cs="Microsoft YaHei" w:hint="eastAsia"/>
          <w:sz w:val="24"/>
          <w:lang w:eastAsia="zh-CN"/>
        </w:rPr>
        <w:t>虑</w:t>
      </w:r>
      <w:r w:rsidRPr="00BF36CF">
        <w:rPr>
          <w:rFonts w:ascii="Malgun Gothic" w:eastAsia="SimSun" w:hAnsi="Malgun Gothic" w:cs="Malgun Gothic" w:hint="eastAsia"/>
          <w:sz w:val="24"/>
          <w:lang w:eastAsia="zh-CN"/>
        </w:rPr>
        <w:t>到</w:t>
      </w:r>
      <w:r w:rsidRPr="00BF36CF">
        <w:rPr>
          <w:rFonts w:ascii="Microsoft YaHei" w:eastAsia="SimSun" w:hAnsi="Microsoft YaHei" w:cs="Microsoft YaHei" w:hint="eastAsia"/>
          <w:sz w:val="24"/>
          <w:lang w:eastAsia="zh-CN"/>
        </w:rPr>
        <w:t>从</w:t>
      </w:r>
      <w:r w:rsidRPr="00BF36CF">
        <w:rPr>
          <w:rFonts w:ascii="Malgun Gothic" w:eastAsia="SimSun" w:hAnsi="Malgun Gothic" w:cs="Malgun Gothic" w:hint="eastAsia"/>
          <w:sz w:val="24"/>
          <w:lang w:eastAsia="zh-CN"/>
        </w:rPr>
        <w:t>其他</w:t>
      </w:r>
      <w:r w:rsidRPr="00BF36CF">
        <w:rPr>
          <w:rFonts w:ascii="Microsoft YaHei" w:eastAsia="SimSun" w:hAnsi="Microsoft YaHei" w:cs="Microsoft YaHei" w:hint="eastAsia"/>
          <w:sz w:val="24"/>
          <w:lang w:eastAsia="zh-CN"/>
        </w:rPr>
        <w:t>为</w:t>
      </w:r>
      <w:r w:rsidRPr="00BF36CF">
        <w:rPr>
          <w:rFonts w:ascii="Malgun Gothic" w:eastAsia="SimSun" w:hAnsi="Malgun Gothic" w:cs="Malgun Gothic" w:hint="eastAsia"/>
          <w:sz w:val="24"/>
          <w:lang w:eastAsia="zh-CN"/>
        </w:rPr>
        <w:t>公</w:t>
      </w:r>
      <w:r w:rsidRPr="00BF36CF">
        <w:rPr>
          <w:rFonts w:ascii="Microsoft YaHei" w:eastAsia="SimSun" w:hAnsi="Microsoft YaHei" w:cs="Microsoft YaHei" w:hint="eastAsia"/>
          <w:sz w:val="24"/>
          <w:lang w:eastAsia="zh-CN"/>
        </w:rPr>
        <w:t>约</w:t>
      </w:r>
      <w:r w:rsidRPr="00BF36CF">
        <w:rPr>
          <w:rFonts w:ascii="Malgun Gothic" w:eastAsia="SimSun" w:hAnsi="Malgun Gothic" w:cs="Malgun Gothic" w:hint="eastAsia"/>
          <w:sz w:val="24"/>
          <w:lang w:eastAsia="zh-CN"/>
        </w:rPr>
        <w:t>服</w:t>
      </w:r>
      <w:r w:rsidRPr="00BF36CF">
        <w:rPr>
          <w:rFonts w:ascii="Microsoft YaHei" w:eastAsia="SimSun" w:hAnsi="Microsoft YaHei" w:cs="Microsoft YaHei" w:hint="eastAsia"/>
          <w:sz w:val="24"/>
          <w:lang w:eastAsia="zh-CN"/>
        </w:rPr>
        <w:t>务</w:t>
      </w:r>
      <w:r w:rsidRPr="00BF36CF">
        <w:rPr>
          <w:rFonts w:ascii="Malgun Gothic" w:eastAsia="SimSun" w:hAnsi="Malgun Gothic" w:cs="Malgun Gothic" w:hint="eastAsia"/>
          <w:sz w:val="24"/>
          <w:lang w:eastAsia="zh-CN"/>
        </w:rPr>
        <w:t>的</w:t>
      </w:r>
      <w:r w:rsidRPr="00BF36CF">
        <w:rPr>
          <w:rFonts w:ascii="Microsoft YaHei" w:eastAsia="SimSun" w:hAnsi="Microsoft YaHei" w:cs="Microsoft YaHei" w:hint="eastAsia"/>
          <w:sz w:val="24"/>
          <w:lang w:eastAsia="zh-CN"/>
        </w:rPr>
        <w:t>国际</w:t>
      </w:r>
      <w:r w:rsidRPr="00BF36CF">
        <w:rPr>
          <w:rFonts w:ascii="Malgun Gothic" w:eastAsia="SimSun" w:hAnsi="Malgun Gothic" w:cs="Malgun Gothic" w:hint="eastAsia"/>
          <w:sz w:val="24"/>
          <w:lang w:eastAsia="zh-CN"/>
        </w:rPr>
        <w:t>基金收集的信息和</w:t>
      </w:r>
      <w:r w:rsidRPr="00BF36CF">
        <w:rPr>
          <w:rFonts w:ascii="Microsoft YaHei" w:eastAsia="SimSun" w:hAnsi="Microsoft YaHei" w:cs="Microsoft YaHei" w:hint="eastAsia"/>
          <w:sz w:val="24"/>
          <w:lang w:eastAsia="zh-CN"/>
        </w:rPr>
        <w:t>缔约</w:t>
      </w:r>
      <w:r w:rsidRPr="00BF36CF">
        <w:rPr>
          <w:rFonts w:ascii="Malgun Gothic" w:eastAsia="SimSun" w:hAnsi="Malgun Gothic" w:cs="Malgun Gothic" w:hint="eastAsia"/>
          <w:sz w:val="24"/>
          <w:lang w:eastAsia="zh-CN"/>
        </w:rPr>
        <w:t>方在</w:t>
      </w:r>
      <w:r w:rsidRPr="00BF36CF">
        <w:rPr>
          <w:rFonts w:ascii="Microsoft YaHei" w:eastAsia="SimSun" w:hAnsi="Microsoft YaHei" w:cs="Microsoft YaHei" w:hint="eastAsia"/>
          <w:sz w:val="24"/>
          <w:lang w:eastAsia="zh-CN"/>
        </w:rPr>
        <w:t>应</w:t>
      </w:r>
      <w:r w:rsidRPr="00BF36CF">
        <w:rPr>
          <w:rFonts w:ascii="Malgun Gothic" w:eastAsia="SimSun" w:hAnsi="Malgun Gothic" w:cs="Malgun Gothic" w:hint="eastAsia"/>
          <w:sz w:val="24"/>
          <w:lang w:eastAsia="zh-CN"/>
        </w:rPr>
        <w:t>用</w:t>
      </w:r>
      <w:r w:rsidRPr="00BF36CF">
        <w:rPr>
          <w:rFonts w:eastAsia="SimSun" w:hint="eastAsia"/>
          <w:sz w:val="24"/>
          <w:lang w:eastAsia="zh-CN"/>
        </w:rPr>
        <w:t>增量成本</w:t>
      </w:r>
      <w:r w:rsidRPr="00BF36CF">
        <w:rPr>
          <w:rFonts w:ascii="Microsoft YaHei" w:eastAsia="SimSun" w:hAnsi="Microsoft YaHei" w:cs="Microsoft YaHei" w:hint="eastAsia"/>
          <w:sz w:val="24"/>
          <w:lang w:eastAsia="zh-CN"/>
        </w:rPr>
        <w:t>概</w:t>
      </w:r>
      <w:r w:rsidRPr="00BF36CF">
        <w:rPr>
          <w:rFonts w:ascii="Malgun Gothic" w:eastAsia="SimSun" w:hAnsi="Malgun Gothic" w:cs="Malgun Gothic" w:hint="eastAsia"/>
          <w:sz w:val="24"/>
          <w:lang w:eastAsia="zh-CN"/>
        </w:rPr>
        <w:t>念方面提交的信息</w:t>
      </w:r>
      <w:r w:rsidRPr="00BF36CF">
        <w:rPr>
          <w:rFonts w:eastAsia="SimSun" w:hint="eastAsia"/>
          <w:sz w:val="24"/>
          <w:lang w:eastAsia="zh-CN"/>
        </w:rPr>
        <w:t>，以及全球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境基金理事</w:t>
      </w:r>
      <w:r w:rsidRPr="00BF36CF">
        <w:rPr>
          <w:rFonts w:ascii="Microsoft YaHei" w:eastAsia="SimSun" w:hAnsi="Microsoft YaHei" w:cs="Microsoft YaHei" w:hint="eastAsia"/>
          <w:sz w:val="24"/>
          <w:lang w:eastAsia="zh-CN"/>
        </w:rPr>
        <w:t>会</w:t>
      </w:r>
      <w:r w:rsidRPr="00BF36CF">
        <w:rPr>
          <w:rFonts w:ascii="Malgun Gothic" w:eastAsia="SimSun" w:hAnsi="Malgun Gothic" w:cs="Malgun Gothic" w:hint="eastAsia"/>
          <w:sz w:val="24"/>
          <w:lang w:eastAsia="zh-CN"/>
        </w:rPr>
        <w:t>批准的全球</w:t>
      </w:r>
      <w:r w:rsidRPr="00BF36CF">
        <w:rPr>
          <w:rFonts w:ascii="Microsoft YaHei" w:eastAsia="SimSun" w:hAnsi="Microsoft YaHei" w:cs="Microsoft YaHei" w:hint="eastAsia"/>
          <w:sz w:val="24"/>
          <w:lang w:eastAsia="zh-CN"/>
        </w:rPr>
        <w:t>环</w:t>
      </w:r>
      <w:r w:rsidRPr="00BF36CF">
        <w:rPr>
          <w:rFonts w:ascii="Malgun Gothic" w:eastAsia="SimSun" w:hAnsi="Malgun Gothic" w:cs="Malgun Gothic" w:hint="eastAsia"/>
          <w:sz w:val="24"/>
          <w:lang w:eastAsia="zh-CN"/>
        </w:rPr>
        <w:t>境基金</w:t>
      </w:r>
      <w:r w:rsidRPr="00BF36CF">
        <w:rPr>
          <w:rFonts w:ascii="Microsoft YaHei" w:eastAsia="SimSun" w:hAnsi="Microsoft YaHei" w:cs="Microsoft YaHei" w:hint="eastAsia"/>
          <w:sz w:val="24"/>
          <w:lang w:eastAsia="zh-CN"/>
        </w:rPr>
        <w:t>现</w:t>
      </w:r>
      <w:r w:rsidRPr="00BF36CF">
        <w:rPr>
          <w:rFonts w:ascii="Malgun Gothic" w:eastAsia="SimSun" w:hAnsi="Malgun Gothic" w:cs="Malgun Gothic" w:hint="eastAsia"/>
          <w:sz w:val="24"/>
          <w:lang w:eastAsia="zh-CN"/>
        </w:rPr>
        <w:t>行</w:t>
      </w:r>
      <w:r w:rsidRPr="00BF36CF">
        <w:rPr>
          <w:rFonts w:ascii="Microsoft YaHei" w:eastAsia="SimSun" w:hAnsi="Microsoft YaHei" w:cs="Microsoft YaHei" w:hint="eastAsia"/>
          <w:sz w:val="24"/>
          <w:lang w:eastAsia="zh-CN"/>
        </w:rPr>
        <w:t>规则</w:t>
      </w:r>
      <w:r w:rsidRPr="00BF36CF">
        <w:rPr>
          <w:rFonts w:ascii="Malgun Gothic" w:eastAsia="SimSun" w:hAnsi="Malgun Gothic" w:cs="Malgun Gothic" w:hint="eastAsia"/>
          <w:sz w:val="24"/>
          <w:lang w:eastAsia="zh-CN"/>
        </w:rPr>
        <w:t>和准</w:t>
      </w:r>
      <w:r w:rsidRPr="00BF36CF">
        <w:rPr>
          <w:rFonts w:ascii="Microsoft YaHei" w:eastAsia="SimSun" w:hAnsi="Microsoft YaHei" w:cs="Microsoft YaHei" w:hint="eastAsia"/>
          <w:sz w:val="24"/>
          <w:lang w:eastAsia="zh-CN"/>
        </w:rPr>
        <w:t>则</w:t>
      </w:r>
      <w:r w:rsidRPr="00BF36CF">
        <w:rPr>
          <w:rFonts w:ascii="Malgun Gothic" w:eastAsia="SimSun" w:hAnsi="Malgun Gothic" w:cs="Malgun Gothic" w:hint="eastAsia"/>
          <w:sz w:val="24"/>
          <w:lang w:eastAsia="zh-CN"/>
        </w:rPr>
        <w:t>。</w:t>
      </w:r>
    </w:p>
    <w:p w14:paraId="39CB20C0" w14:textId="77777777" w:rsidR="00F8750B" w:rsidRDefault="00BD76EE" w:rsidP="00F8750B">
      <w:pPr>
        <w:pStyle w:val="CBD-Para-1"/>
        <w:spacing w:line="240" w:lineRule="atLeast"/>
        <w:ind w:left="0" w:firstLine="0"/>
        <w:rPr>
          <w:rFonts w:ascii="Malgun Gothic" w:eastAsia="SimSun" w:hAnsi="Malgun Gothic" w:cs="Malgun Gothic"/>
          <w:sz w:val="24"/>
          <w:lang w:eastAsia="zh-CN"/>
        </w:rPr>
      </w:pPr>
      <w:r w:rsidRPr="00F8750B">
        <w:rPr>
          <w:rFonts w:eastAsia="SimSun" w:hint="eastAsia"/>
          <w:sz w:val="24"/>
          <w:lang w:eastAsia="zh-CN"/>
        </w:rPr>
        <w:t>根据</w:t>
      </w:r>
      <w:r w:rsidRPr="00F8750B">
        <w:rPr>
          <w:rFonts w:ascii="Microsoft YaHei" w:eastAsia="SimSun" w:hAnsi="Microsoft YaHei" w:cs="Microsoft YaHei" w:hint="eastAsia"/>
          <w:sz w:val="24"/>
          <w:lang w:eastAsia="zh-CN"/>
        </w:rPr>
        <w:t>编写当</w:t>
      </w:r>
      <w:r w:rsidRPr="00F8750B">
        <w:rPr>
          <w:rFonts w:ascii="Malgun Gothic" w:eastAsia="SimSun" w:hAnsi="Malgun Gothic" w:cs="Malgun Gothic" w:hint="eastAsia"/>
          <w:sz w:val="24"/>
          <w:lang w:eastAsia="zh-CN"/>
        </w:rPr>
        <w:t>前需求</w:t>
      </w:r>
      <w:r w:rsidRPr="00F8750B">
        <w:rPr>
          <w:rFonts w:ascii="Microsoft YaHei" w:eastAsia="SimSun" w:hAnsi="Microsoft YaHei" w:cs="Microsoft YaHei" w:hint="eastAsia"/>
          <w:sz w:val="24"/>
          <w:lang w:eastAsia="zh-CN"/>
        </w:rPr>
        <w:t>评</w:t>
      </w:r>
      <w:r w:rsidRPr="00F8750B">
        <w:rPr>
          <w:rFonts w:ascii="Malgun Gothic" w:eastAsia="SimSun" w:hAnsi="Malgun Gothic" w:cs="Malgun Gothic" w:hint="eastAsia"/>
          <w:sz w:val="24"/>
          <w:lang w:eastAsia="zh-CN"/>
        </w:rPr>
        <w:t>估</w:t>
      </w:r>
      <w:r w:rsidRPr="00F8750B">
        <w:rPr>
          <w:rFonts w:ascii="Microsoft YaHei" w:eastAsia="SimSun" w:hAnsi="Microsoft YaHei" w:cs="Microsoft YaHei" w:hint="eastAsia"/>
          <w:sz w:val="24"/>
          <w:lang w:eastAsia="zh-CN"/>
        </w:rPr>
        <w:t>报</w:t>
      </w:r>
      <w:r w:rsidRPr="00F8750B">
        <w:rPr>
          <w:rFonts w:ascii="Malgun Gothic" w:eastAsia="SimSun" w:hAnsi="Malgun Gothic" w:cs="Malgun Gothic" w:hint="eastAsia"/>
          <w:sz w:val="24"/>
          <w:lang w:eastAsia="zh-CN"/>
        </w:rPr>
        <w:t>告的</w:t>
      </w:r>
      <w:r w:rsidRPr="00F8750B">
        <w:rPr>
          <w:rFonts w:ascii="Microsoft YaHei" w:eastAsia="SimSun" w:hAnsi="Microsoft YaHei" w:cs="Microsoft YaHei" w:hint="eastAsia"/>
          <w:sz w:val="24"/>
          <w:lang w:eastAsia="zh-CN"/>
        </w:rPr>
        <w:t>经验</w:t>
      </w:r>
      <w:r w:rsidRPr="00F8750B">
        <w:rPr>
          <w:rFonts w:eastAsia="SimSun" w:hint="eastAsia"/>
          <w:sz w:val="24"/>
          <w:lang w:eastAsia="zh-CN"/>
        </w:rPr>
        <w:t>，</w:t>
      </w:r>
      <w:r w:rsidRPr="00F8750B">
        <w:rPr>
          <w:rFonts w:ascii="Microsoft YaHei" w:eastAsia="SimSun" w:hAnsi="Microsoft YaHei" w:cs="Microsoft YaHei" w:hint="eastAsia"/>
          <w:sz w:val="24"/>
          <w:lang w:eastAsia="zh-CN"/>
        </w:rPr>
        <w:t>专</w:t>
      </w:r>
      <w:r w:rsidRPr="00F8750B">
        <w:rPr>
          <w:rFonts w:ascii="Malgun Gothic" w:eastAsia="SimSun" w:hAnsi="Malgun Gothic" w:cs="Malgun Gothic" w:hint="eastAsia"/>
          <w:sz w:val="24"/>
          <w:lang w:eastAsia="zh-CN"/>
        </w:rPr>
        <w:t>家</w:t>
      </w:r>
      <w:r w:rsidRPr="00F8750B">
        <w:rPr>
          <w:rFonts w:ascii="Microsoft YaHei" w:eastAsia="SimSun" w:hAnsi="Microsoft YaHei" w:cs="Microsoft YaHei" w:hint="eastAsia"/>
          <w:sz w:val="24"/>
          <w:lang w:eastAsia="zh-CN"/>
        </w:rPr>
        <w:t>组将</w:t>
      </w:r>
      <w:r w:rsidRPr="00F8750B">
        <w:rPr>
          <w:rFonts w:ascii="Malgun Gothic" w:eastAsia="SimSun" w:hAnsi="Malgun Gothic" w:cs="Malgun Gothic" w:hint="eastAsia"/>
          <w:sz w:val="24"/>
          <w:lang w:eastAsia="zh-CN"/>
        </w:rPr>
        <w:t>就在</w:t>
      </w:r>
      <w:r w:rsidRPr="00F8750B">
        <w:rPr>
          <w:rFonts w:ascii="Microsoft YaHei" w:eastAsia="SimSun" w:hAnsi="Microsoft YaHei" w:cs="Microsoft YaHei" w:hint="eastAsia"/>
          <w:sz w:val="24"/>
          <w:lang w:eastAsia="zh-CN"/>
        </w:rPr>
        <w:t>线</w:t>
      </w:r>
      <w:r w:rsidRPr="00F8750B">
        <w:rPr>
          <w:rFonts w:ascii="Malgun Gothic" w:eastAsia="SimSun" w:hAnsi="Malgun Gothic" w:cs="Malgun Gothic" w:hint="eastAsia"/>
          <w:sz w:val="24"/>
          <w:lang w:eastAsia="zh-CN"/>
        </w:rPr>
        <w:t>系</w:t>
      </w:r>
      <w:r w:rsidRPr="00F8750B">
        <w:rPr>
          <w:rFonts w:ascii="Microsoft YaHei" w:eastAsia="SimSun" w:hAnsi="Microsoft YaHei" w:cs="Microsoft YaHei" w:hint="eastAsia"/>
          <w:sz w:val="24"/>
          <w:lang w:eastAsia="zh-CN"/>
        </w:rPr>
        <w:t>统</w:t>
      </w:r>
      <w:r w:rsidRPr="00F8750B">
        <w:rPr>
          <w:rFonts w:ascii="Malgun Gothic" w:eastAsia="SimSun" w:hAnsi="Malgun Gothic" w:cs="Malgun Gothic" w:hint="eastAsia"/>
          <w:sz w:val="24"/>
          <w:lang w:eastAsia="zh-CN"/>
        </w:rPr>
        <w:t>的</w:t>
      </w:r>
      <w:r w:rsidRPr="00F8750B">
        <w:rPr>
          <w:rFonts w:ascii="Microsoft YaHei" w:eastAsia="SimSun" w:hAnsi="Microsoft YaHei" w:cs="Microsoft YaHei" w:hint="eastAsia"/>
          <w:sz w:val="24"/>
          <w:lang w:eastAsia="zh-CN"/>
        </w:rPr>
        <w:t>内</w:t>
      </w:r>
      <w:r w:rsidRPr="00F8750B">
        <w:rPr>
          <w:rFonts w:ascii="Malgun Gothic" w:eastAsia="SimSun" w:hAnsi="Malgun Gothic" w:cs="Malgun Gothic" w:hint="eastAsia"/>
          <w:sz w:val="24"/>
          <w:lang w:eastAsia="zh-CN"/>
        </w:rPr>
        <w:t>容和模式向</w:t>
      </w:r>
      <w:r w:rsidRPr="00F8750B">
        <w:rPr>
          <w:rFonts w:ascii="Microsoft YaHei" w:eastAsia="SimSun" w:hAnsi="Microsoft YaHei" w:cs="Microsoft YaHei" w:hint="eastAsia"/>
          <w:sz w:val="24"/>
          <w:lang w:eastAsia="zh-CN"/>
        </w:rPr>
        <w:t>执</w:t>
      </w:r>
      <w:r w:rsidRPr="00F8750B">
        <w:rPr>
          <w:rFonts w:ascii="Malgun Gothic" w:eastAsia="SimSun" w:hAnsi="Malgun Gothic" w:cs="Malgun Gothic" w:hint="eastAsia"/>
          <w:sz w:val="24"/>
          <w:lang w:eastAsia="zh-CN"/>
        </w:rPr>
        <w:t>行秘</w:t>
      </w:r>
      <w:r w:rsidRPr="00F8750B">
        <w:rPr>
          <w:rFonts w:ascii="Microsoft YaHei" w:eastAsia="SimSun" w:hAnsi="Microsoft YaHei" w:cs="Microsoft YaHei" w:hint="eastAsia"/>
          <w:sz w:val="24"/>
          <w:lang w:eastAsia="zh-CN"/>
        </w:rPr>
        <w:t>书</w:t>
      </w:r>
      <w:r w:rsidRPr="00F8750B">
        <w:rPr>
          <w:rFonts w:ascii="Malgun Gothic" w:eastAsia="SimSun" w:hAnsi="Malgun Gothic" w:cs="Malgun Gothic" w:hint="eastAsia"/>
          <w:sz w:val="24"/>
          <w:lang w:eastAsia="zh-CN"/>
        </w:rPr>
        <w:t>提出建</w:t>
      </w:r>
      <w:r w:rsidRPr="00F8750B">
        <w:rPr>
          <w:rFonts w:ascii="Microsoft YaHei" w:eastAsia="SimSun" w:hAnsi="Microsoft YaHei" w:cs="Microsoft YaHei" w:hint="eastAsia"/>
          <w:sz w:val="24"/>
          <w:lang w:eastAsia="zh-CN"/>
        </w:rPr>
        <w:t>议</w:t>
      </w:r>
      <w:r w:rsidRPr="00F8750B">
        <w:rPr>
          <w:rFonts w:eastAsia="SimSun" w:hint="eastAsia"/>
          <w:sz w:val="24"/>
          <w:lang w:eastAsia="zh-CN"/>
        </w:rPr>
        <w:t>，以利相</w:t>
      </w:r>
      <w:r w:rsidRPr="00F8750B">
        <w:rPr>
          <w:rFonts w:ascii="Microsoft YaHei" w:eastAsia="SimSun" w:hAnsi="Microsoft YaHei" w:cs="Microsoft YaHei" w:hint="eastAsia"/>
          <w:sz w:val="24"/>
          <w:lang w:eastAsia="zh-CN"/>
        </w:rPr>
        <w:t>关缔约</w:t>
      </w:r>
      <w:r w:rsidRPr="00F8750B">
        <w:rPr>
          <w:rFonts w:ascii="Malgun Gothic" w:eastAsia="SimSun" w:hAnsi="Malgun Gothic" w:cs="Malgun Gothic" w:hint="eastAsia"/>
          <w:sz w:val="24"/>
          <w:lang w:eastAsia="zh-CN"/>
        </w:rPr>
        <w:t>方提交未</w:t>
      </w:r>
      <w:r w:rsidRPr="00F8750B">
        <w:rPr>
          <w:rFonts w:ascii="Microsoft YaHei" w:eastAsia="SimSun" w:hAnsi="Microsoft YaHei" w:cs="Microsoft YaHei" w:hint="eastAsia"/>
          <w:sz w:val="24"/>
          <w:lang w:eastAsia="zh-CN"/>
        </w:rPr>
        <w:t>来</w:t>
      </w:r>
      <w:r w:rsidRPr="00F8750B">
        <w:rPr>
          <w:rFonts w:ascii="Malgun Gothic" w:eastAsia="SimSun" w:hAnsi="Malgun Gothic" w:cs="Malgun Gothic" w:hint="eastAsia"/>
          <w:sz w:val="24"/>
          <w:lang w:eastAsia="zh-CN"/>
        </w:rPr>
        <w:t>需求</w:t>
      </w:r>
      <w:r w:rsidRPr="00F8750B">
        <w:rPr>
          <w:rFonts w:ascii="Microsoft YaHei" w:eastAsia="SimSun" w:hAnsi="Microsoft YaHei" w:cs="Microsoft YaHei" w:hint="eastAsia"/>
          <w:sz w:val="24"/>
          <w:lang w:eastAsia="zh-CN"/>
        </w:rPr>
        <w:t>评</w:t>
      </w:r>
      <w:r w:rsidRPr="00F8750B">
        <w:rPr>
          <w:rFonts w:ascii="Malgun Gothic" w:eastAsia="SimSun" w:hAnsi="Malgun Gothic" w:cs="Malgun Gothic" w:hint="eastAsia"/>
          <w:sz w:val="24"/>
          <w:lang w:eastAsia="zh-CN"/>
        </w:rPr>
        <w:t>估文件。</w:t>
      </w:r>
    </w:p>
    <w:p w14:paraId="5A32D938" w14:textId="0E8C5CA7" w:rsidR="00D86806" w:rsidRPr="00F8750B" w:rsidRDefault="00BD76EE" w:rsidP="00F8750B">
      <w:pPr>
        <w:pStyle w:val="CBD-Para-1"/>
        <w:spacing w:line="240" w:lineRule="atLeast"/>
        <w:ind w:left="0" w:firstLine="0"/>
        <w:rPr>
          <w:iCs/>
          <w:kern w:val="22"/>
          <w:sz w:val="24"/>
          <w:lang w:eastAsia="zh-CN"/>
        </w:rPr>
      </w:pPr>
      <w:r w:rsidRPr="00F8750B">
        <w:rPr>
          <w:rFonts w:ascii="Microsoft YaHei" w:eastAsia="SimSun" w:hAnsi="Microsoft YaHei" w:cs="Microsoft YaHei" w:hint="eastAsia"/>
          <w:sz w:val="24"/>
          <w:lang w:eastAsia="zh-CN"/>
        </w:rPr>
        <w:t>专</w:t>
      </w:r>
      <w:r w:rsidRPr="00F8750B">
        <w:rPr>
          <w:rFonts w:ascii="Malgun Gothic" w:eastAsia="SimSun" w:hAnsi="Malgun Gothic" w:cs="Malgun Gothic" w:hint="eastAsia"/>
          <w:sz w:val="24"/>
          <w:lang w:eastAsia="zh-CN"/>
        </w:rPr>
        <w:t>家</w:t>
      </w:r>
      <w:r w:rsidRPr="00F8750B">
        <w:rPr>
          <w:rFonts w:ascii="Microsoft YaHei" w:eastAsia="SimSun" w:hAnsi="Microsoft YaHei" w:cs="Microsoft YaHei" w:hint="eastAsia"/>
          <w:sz w:val="24"/>
          <w:lang w:eastAsia="zh-CN"/>
        </w:rPr>
        <w:t>组应处</w:t>
      </w:r>
      <w:r w:rsidRPr="00F8750B">
        <w:rPr>
          <w:rFonts w:ascii="Malgun Gothic" w:eastAsia="SimSun" w:hAnsi="Malgun Gothic" w:cs="Malgun Gothic" w:hint="eastAsia"/>
          <w:sz w:val="24"/>
          <w:lang w:eastAsia="zh-CN"/>
        </w:rPr>
        <w:t>理</w:t>
      </w:r>
      <w:r w:rsidRPr="00F8750B">
        <w:rPr>
          <w:rFonts w:ascii="Microsoft YaHei" w:eastAsia="SimSun" w:hAnsi="Microsoft YaHei" w:cs="Microsoft YaHei" w:hint="eastAsia"/>
          <w:sz w:val="24"/>
          <w:lang w:eastAsia="zh-CN"/>
        </w:rPr>
        <w:t>执</w:t>
      </w:r>
      <w:r w:rsidRPr="00F8750B">
        <w:rPr>
          <w:rFonts w:ascii="Malgun Gothic" w:eastAsia="SimSun" w:hAnsi="Malgun Gothic" w:cs="Malgun Gothic" w:hint="eastAsia"/>
          <w:sz w:val="24"/>
          <w:lang w:eastAsia="zh-CN"/>
        </w:rPr>
        <w:t>行</w:t>
      </w:r>
      <w:r w:rsidRPr="00F8750B">
        <w:rPr>
          <w:rFonts w:ascii="Microsoft YaHei" w:eastAsia="SimSun" w:hAnsi="Microsoft YaHei" w:cs="Microsoft YaHei" w:hint="eastAsia"/>
          <w:sz w:val="24"/>
          <w:lang w:eastAsia="zh-CN"/>
        </w:rPr>
        <w:t>问题</w:t>
      </w:r>
      <w:r w:rsidRPr="00F8750B">
        <w:rPr>
          <w:rFonts w:ascii="Malgun Gothic" w:eastAsia="SimSun" w:hAnsi="Malgun Gothic" w:cs="Malgun Gothic" w:hint="eastAsia"/>
          <w:sz w:val="24"/>
          <w:lang w:eastAsia="zh-CN"/>
        </w:rPr>
        <w:t>附</w:t>
      </w:r>
      <w:r w:rsidRPr="00F8750B">
        <w:rPr>
          <w:rFonts w:ascii="Microsoft YaHei" w:eastAsia="SimSun" w:hAnsi="Microsoft YaHei" w:cs="Microsoft YaHei" w:hint="eastAsia"/>
          <w:sz w:val="24"/>
          <w:lang w:eastAsia="zh-CN"/>
        </w:rPr>
        <w:t>属</w:t>
      </w:r>
      <w:r w:rsidRPr="00F8750B">
        <w:rPr>
          <w:rFonts w:ascii="Malgun Gothic" w:eastAsia="SimSun" w:hAnsi="Malgun Gothic" w:cs="Malgun Gothic" w:hint="eastAsia"/>
          <w:sz w:val="24"/>
          <w:lang w:eastAsia="zh-CN"/>
        </w:rPr>
        <w:t>机</w:t>
      </w:r>
      <w:r w:rsidRPr="00F8750B">
        <w:rPr>
          <w:rFonts w:ascii="Microsoft YaHei" w:eastAsia="SimSun" w:hAnsi="Microsoft YaHei" w:cs="Microsoft YaHei" w:hint="eastAsia"/>
          <w:sz w:val="24"/>
          <w:lang w:eastAsia="zh-CN"/>
        </w:rPr>
        <w:t>构</w:t>
      </w:r>
      <w:r w:rsidRPr="00F8750B">
        <w:rPr>
          <w:rFonts w:ascii="Malgun Gothic" w:eastAsia="SimSun" w:hAnsi="Malgun Gothic" w:cs="Malgun Gothic" w:hint="eastAsia"/>
          <w:sz w:val="24"/>
          <w:lang w:eastAsia="zh-CN"/>
        </w:rPr>
        <w:t>审议</w:t>
      </w:r>
      <w:r w:rsidRPr="00F8750B">
        <w:rPr>
          <w:rFonts w:ascii="Microsoft YaHei" w:eastAsia="SimSun" w:hAnsi="Microsoft YaHei" w:cs="Microsoft YaHei" w:hint="eastAsia"/>
          <w:sz w:val="24"/>
          <w:lang w:eastAsia="zh-CN"/>
        </w:rPr>
        <w:t>评</w:t>
      </w:r>
      <w:r w:rsidRPr="00F8750B">
        <w:rPr>
          <w:rFonts w:ascii="Malgun Gothic" w:eastAsia="SimSun" w:hAnsi="Malgun Gothic" w:cs="Malgun Gothic" w:hint="eastAsia"/>
          <w:sz w:val="24"/>
          <w:lang w:eastAsia="zh-CN"/>
        </w:rPr>
        <w:t>估</w:t>
      </w:r>
      <w:r w:rsidRPr="00F8750B">
        <w:rPr>
          <w:rFonts w:ascii="Microsoft YaHei" w:eastAsia="SimSun" w:hAnsi="Microsoft YaHei" w:cs="Microsoft YaHei" w:hint="eastAsia"/>
          <w:sz w:val="24"/>
          <w:lang w:eastAsia="zh-CN"/>
        </w:rPr>
        <w:t>报</w:t>
      </w:r>
      <w:r w:rsidRPr="00F8750B">
        <w:rPr>
          <w:rFonts w:ascii="Malgun Gothic" w:eastAsia="SimSun" w:hAnsi="Malgun Gothic" w:cs="Malgun Gothic" w:hint="eastAsia"/>
          <w:sz w:val="24"/>
          <w:lang w:eastAsia="zh-CN"/>
        </w:rPr>
        <w:t>告期</w:t>
      </w:r>
      <w:r w:rsidRPr="00F8750B">
        <w:rPr>
          <w:rFonts w:ascii="Microsoft YaHei" w:eastAsia="SimSun" w:hAnsi="Microsoft YaHei" w:cs="Microsoft YaHei" w:hint="eastAsia"/>
          <w:sz w:val="24"/>
          <w:lang w:eastAsia="zh-CN"/>
        </w:rPr>
        <w:t>间</w:t>
      </w:r>
      <w:r w:rsidRPr="00F8750B">
        <w:rPr>
          <w:rFonts w:ascii="Malgun Gothic" w:eastAsia="SimSun" w:hAnsi="Malgun Gothic" w:cs="Malgun Gothic" w:hint="eastAsia"/>
          <w:sz w:val="24"/>
          <w:lang w:eastAsia="zh-CN"/>
        </w:rPr>
        <w:t>可能提出的其他</w:t>
      </w:r>
      <w:r w:rsidRPr="00F8750B">
        <w:rPr>
          <w:rFonts w:ascii="Microsoft YaHei" w:eastAsia="SimSun" w:hAnsi="Microsoft YaHei" w:cs="Microsoft YaHei" w:hint="eastAsia"/>
          <w:sz w:val="24"/>
          <w:lang w:eastAsia="zh-CN"/>
        </w:rPr>
        <w:t>问题</w:t>
      </w:r>
      <w:r w:rsidRPr="00F8750B">
        <w:rPr>
          <w:rFonts w:eastAsia="SimSun" w:hint="eastAsia"/>
          <w:sz w:val="24"/>
          <w:lang w:eastAsia="zh-CN"/>
        </w:rPr>
        <w:t>。</w:t>
      </w:r>
    </w:p>
    <w:p w14:paraId="691921C0" w14:textId="77777777" w:rsidR="00BD76EE" w:rsidRPr="00BF36CF" w:rsidRDefault="00BD76EE" w:rsidP="00BD76EE">
      <w:pPr>
        <w:pStyle w:val="Para1"/>
        <w:numPr>
          <w:ilvl w:val="0"/>
          <w:numId w:val="0"/>
        </w:numPr>
        <w:suppressLineNumbers/>
        <w:suppressAutoHyphens/>
        <w:adjustRightInd w:val="0"/>
        <w:snapToGrid w:val="0"/>
        <w:spacing w:line="240" w:lineRule="atLeast"/>
        <w:jc w:val="left"/>
        <w:rPr>
          <w:iCs/>
          <w:kern w:val="22"/>
          <w:sz w:val="24"/>
          <w:szCs w:val="24"/>
          <w:lang w:eastAsia="zh-CN"/>
        </w:rPr>
      </w:pPr>
    </w:p>
    <w:p w14:paraId="0CC76565" w14:textId="77777777" w:rsidR="00D86806" w:rsidRPr="00BF36CF" w:rsidRDefault="00D86806" w:rsidP="004C474B">
      <w:pPr>
        <w:pStyle w:val="Para1"/>
        <w:numPr>
          <w:ilvl w:val="0"/>
          <w:numId w:val="0"/>
        </w:numPr>
        <w:suppressLineNumbers/>
        <w:suppressAutoHyphens/>
        <w:adjustRightInd w:val="0"/>
        <w:snapToGrid w:val="0"/>
        <w:jc w:val="center"/>
        <w:rPr>
          <w:iCs/>
          <w:kern w:val="22"/>
          <w:sz w:val="24"/>
          <w:szCs w:val="24"/>
          <w:lang w:eastAsia="zh-CN"/>
        </w:rPr>
      </w:pPr>
    </w:p>
    <w:p w14:paraId="357F1F44" w14:textId="77777777" w:rsidR="00BD76EE" w:rsidRDefault="00BD76EE">
      <w:pPr>
        <w:jc w:val="left"/>
        <w:rPr>
          <w:rFonts w:ascii="SimSun" w:eastAsia="KaiTi" w:hAnsi="SimSun" w:cs="SimSun"/>
          <w:iCs/>
          <w:snapToGrid w:val="0"/>
          <w:kern w:val="22"/>
          <w:sz w:val="24"/>
          <w:lang w:eastAsia="zh-CN"/>
        </w:rPr>
      </w:pPr>
      <w:r>
        <w:rPr>
          <w:rFonts w:ascii="SimSun" w:eastAsia="KaiTi" w:hAnsi="SimSun" w:cs="SimSun"/>
          <w:iCs/>
          <w:kern w:val="22"/>
          <w:sz w:val="24"/>
          <w:lang w:eastAsia="zh-CN"/>
        </w:rPr>
        <w:br w:type="page"/>
      </w:r>
    </w:p>
    <w:p w14:paraId="5DDA4789" w14:textId="78537A13" w:rsidR="005F34DD" w:rsidRPr="00BF36CF" w:rsidRDefault="00FD7439" w:rsidP="004971D5">
      <w:pPr>
        <w:pStyle w:val="Para1"/>
        <w:numPr>
          <w:ilvl w:val="0"/>
          <w:numId w:val="0"/>
        </w:numPr>
        <w:suppressLineNumbers/>
        <w:suppressAutoHyphens/>
        <w:adjustRightInd w:val="0"/>
        <w:snapToGrid w:val="0"/>
        <w:jc w:val="center"/>
        <w:outlineLvl w:val="2"/>
        <w:rPr>
          <w:rFonts w:eastAsia="KaiTi"/>
          <w:iCs/>
          <w:kern w:val="22"/>
          <w:sz w:val="24"/>
          <w:szCs w:val="24"/>
          <w:lang w:eastAsia="zh-CN"/>
        </w:rPr>
      </w:pPr>
      <w:r w:rsidRPr="00BF36CF">
        <w:rPr>
          <w:rFonts w:ascii="SimSun" w:eastAsia="KaiTi" w:hAnsi="SimSun" w:cs="SimSun" w:hint="eastAsia"/>
          <w:iCs/>
          <w:kern w:val="22"/>
          <w:sz w:val="24"/>
          <w:szCs w:val="24"/>
          <w:lang w:eastAsia="zh-CN"/>
        </w:rPr>
        <w:lastRenderedPageBreak/>
        <w:t>附件</w:t>
      </w:r>
      <w:r w:rsidR="00BD76EE">
        <w:rPr>
          <w:rFonts w:ascii="SimSun" w:eastAsia="KaiTi" w:hAnsi="SimSun" w:cs="SimSun" w:hint="eastAsia"/>
          <w:iCs/>
          <w:kern w:val="22"/>
          <w:sz w:val="24"/>
          <w:szCs w:val="24"/>
          <w:lang w:eastAsia="zh-CN"/>
        </w:rPr>
        <w:t>四</w:t>
      </w:r>
    </w:p>
    <w:p w14:paraId="7C1BE60D" w14:textId="795D33A4" w:rsidR="002069FA" w:rsidRPr="00BF36CF" w:rsidRDefault="002069FA" w:rsidP="002069FA">
      <w:pPr>
        <w:adjustRightInd w:val="0"/>
        <w:snapToGrid w:val="0"/>
        <w:spacing w:before="120" w:line="240" w:lineRule="atLeast"/>
        <w:jc w:val="center"/>
        <w:rPr>
          <w:rFonts w:eastAsia="SimSun"/>
          <w:sz w:val="24"/>
          <w:lang w:eastAsia="zh-CN"/>
        </w:rPr>
      </w:pPr>
      <w:bookmarkStart w:id="56" w:name="_Toc118355002"/>
      <w:r w:rsidRPr="00BF36CF">
        <w:rPr>
          <w:rFonts w:eastAsia="SimSun"/>
          <w:b/>
          <w:sz w:val="24"/>
          <w:lang w:eastAsia="zh-CN"/>
        </w:rPr>
        <w:t>第六次财务机制成效审查的</w:t>
      </w:r>
      <w:r w:rsidR="00B75039">
        <w:rPr>
          <w:rFonts w:eastAsia="SimSun" w:hint="eastAsia"/>
          <w:b/>
          <w:sz w:val="24"/>
          <w:lang w:eastAsia="zh-CN"/>
        </w:rPr>
        <w:t>职权</w:t>
      </w:r>
      <w:r w:rsidRPr="00BF36CF">
        <w:rPr>
          <w:rFonts w:eastAsia="SimSun"/>
          <w:b/>
          <w:sz w:val="24"/>
          <w:lang w:eastAsia="zh-CN"/>
        </w:rPr>
        <w:t>范围</w:t>
      </w:r>
    </w:p>
    <w:p w14:paraId="555589C4" w14:textId="779862B7" w:rsidR="002069FA" w:rsidRPr="00BF36CF" w:rsidRDefault="00F8750B" w:rsidP="00F8750B">
      <w:pPr>
        <w:adjustRightInd w:val="0"/>
        <w:snapToGrid w:val="0"/>
        <w:spacing w:before="120" w:line="240" w:lineRule="atLeast"/>
        <w:jc w:val="center"/>
        <w:rPr>
          <w:rFonts w:eastAsia="SimSun"/>
          <w:b/>
          <w:sz w:val="24"/>
          <w:lang w:eastAsia="zh-CN"/>
        </w:rPr>
      </w:pPr>
      <w:r>
        <w:rPr>
          <w:rFonts w:eastAsia="SimSun" w:hint="eastAsia"/>
          <w:b/>
          <w:sz w:val="24"/>
          <w:lang w:eastAsia="zh-CN"/>
        </w:rPr>
        <w:t>A.</w:t>
      </w:r>
      <w:r>
        <w:rPr>
          <w:rFonts w:eastAsia="SimSun"/>
          <w:b/>
          <w:sz w:val="24"/>
          <w:lang w:eastAsia="zh-CN"/>
        </w:rPr>
        <w:t xml:space="preserve">  </w:t>
      </w:r>
      <w:r w:rsidR="002069FA" w:rsidRPr="00BF36CF">
        <w:rPr>
          <w:rFonts w:eastAsia="SimSun" w:hint="eastAsia"/>
          <w:b/>
          <w:sz w:val="24"/>
          <w:lang w:eastAsia="zh-CN"/>
        </w:rPr>
        <w:t>目的</w:t>
      </w:r>
    </w:p>
    <w:p w14:paraId="4D930695" w14:textId="77777777" w:rsidR="002069FA" w:rsidRPr="00BF36CF" w:rsidRDefault="002069FA" w:rsidP="002069FA">
      <w:pPr>
        <w:adjustRightInd w:val="0"/>
        <w:snapToGrid w:val="0"/>
        <w:spacing w:before="120" w:line="240" w:lineRule="atLeast"/>
        <w:rPr>
          <w:rFonts w:eastAsia="SimSun"/>
          <w:sz w:val="24"/>
          <w:lang w:eastAsia="zh-CN"/>
        </w:rPr>
      </w:pPr>
      <w:r w:rsidRPr="00BF36CF">
        <w:rPr>
          <w:rFonts w:eastAsia="SimSun"/>
          <w:sz w:val="24"/>
          <w:lang w:eastAsia="zh-CN"/>
        </w:rPr>
        <w:t>1.</w:t>
      </w:r>
      <w:r w:rsidRPr="00BF36CF">
        <w:rPr>
          <w:rFonts w:eastAsia="SimSun"/>
          <w:sz w:val="24"/>
          <w:lang w:eastAsia="zh-CN"/>
        </w:rPr>
        <w:tab/>
      </w:r>
      <w:r w:rsidRPr="00BF36CF">
        <w:rPr>
          <w:rFonts w:eastAsia="SimSun"/>
          <w:sz w:val="24"/>
          <w:lang w:val="en-CA" w:eastAsia="zh-CN"/>
        </w:rPr>
        <w:t>缔约方大会第十六届会议</w:t>
      </w:r>
      <w:r w:rsidRPr="00BF36CF">
        <w:rPr>
          <w:rFonts w:eastAsia="SimSun" w:hint="eastAsia"/>
          <w:sz w:val="24"/>
          <w:lang w:val="en-CA" w:eastAsia="zh-CN"/>
        </w:rPr>
        <w:t>将</w:t>
      </w:r>
      <w:r w:rsidRPr="00BF36CF">
        <w:rPr>
          <w:rFonts w:eastAsia="SimSun"/>
          <w:sz w:val="24"/>
          <w:lang w:val="en-CA" w:eastAsia="zh-CN"/>
        </w:rPr>
        <w:t>根据《公约》第</w:t>
      </w:r>
      <w:r w:rsidRPr="00BF36CF">
        <w:rPr>
          <w:rFonts w:eastAsia="SimSun"/>
          <w:sz w:val="24"/>
          <w:lang w:val="en-CA" w:eastAsia="zh-CN"/>
        </w:rPr>
        <w:t>21</w:t>
      </w:r>
      <w:r w:rsidRPr="00BF36CF">
        <w:rPr>
          <w:rFonts w:eastAsia="SimSun"/>
          <w:sz w:val="24"/>
          <w:lang w:val="en-CA" w:eastAsia="zh-CN"/>
        </w:rPr>
        <w:t>条第</w:t>
      </w:r>
      <w:r w:rsidRPr="00BF36CF">
        <w:rPr>
          <w:rFonts w:eastAsia="SimSun"/>
          <w:sz w:val="24"/>
          <w:lang w:val="en-CA" w:eastAsia="zh-CN"/>
        </w:rPr>
        <w:t>3</w:t>
      </w:r>
      <w:r w:rsidRPr="00BF36CF">
        <w:rPr>
          <w:rFonts w:eastAsia="SimSun"/>
          <w:sz w:val="24"/>
          <w:lang w:val="en-CA" w:eastAsia="zh-CN"/>
        </w:rPr>
        <w:t>款，并借鉴过去五次审查的经验，对财务机制成效进行第六次审查，并在必要时采取适当行动提高该机制的成效。为此</w:t>
      </w:r>
      <w:r w:rsidRPr="00BF36CF">
        <w:rPr>
          <w:rFonts w:eastAsia="SimSun" w:hint="eastAsia"/>
          <w:sz w:val="24"/>
          <w:lang w:val="en-CA" w:eastAsia="zh-CN"/>
        </w:rPr>
        <w:t>目的</w:t>
      </w:r>
      <w:r w:rsidRPr="00BF36CF">
        <w:rPr>
          <w:rFonts w:eastAsia="SimSun"/>
          <w:sz w:val="24"/>
          <w:lang w:val="en-CA" w:eastAsia="zh-CN"/>
        </w:rPr>
        <w:t>，成效将包括：</w:t>
      </w:r>
    </w:p>
    <w:p w14:paraId="1C706EED" w14:textId="4F1CFF1B" w:rsidR="002069FA" w:rsidRPr="0045044F"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45044F">
        <w:rPr>
          <w:rFonts w:eastAsia="SimSun"/>
          <w:sz w:val="24"/>
          <w:lang w:eastAsia="zh-CN"/>
        </w:rPr>
        <w:t>全球环境基金（</w:t>
      </w:r>
      <w:r w:rsidRPr="0045044F">
        <w:rPr>
          <w:rFonts w:eastAsia="SimSun"/>
          <w:sz w:val="24"/>
          <w:lang w:val="en-CA" w:eastAsia="zh-CN"/>
        </w:rPr>
        <w:t>全环基金）作为运行财务机制的体制结构，其活动是否符合缔约方大会的指导意见；</w:t>
      </w:r>
    </w:p>
    <w:p w14:paraId="205C4A0C" w14:textId="189F9EC6" w:rsidR="002069FA" w:rsidRPr="0045044F"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C440B9">
        <w:rPr>
          <w:rFonts w:eastAsia="SimSun"/>
          <w:sz w:val="24"/>
          <w:lang w:eastAsia="zh-CN"/>
        </w:rPr>
        <w:t>财务机制以多大的成效提供和调动了资金，</w:t>
      </w:r>
      <w:r w:rsidR="00980368" w:rsidRPr="00C440B9">
        <w:rPr>
          <w:rFonts w:eastAsia="SimSun" w:hint="eastAsia"/>
          <w:sz w:val="24"/>
          <w:lang w:eastAsia="zh-CN"/>
        </w:rPr>
        <w:t>使</w:t>
      </w:r>
      <w:r w:rsidRPr="00C440B9">
        <w:rPr>
          <w:rFonts w:eastAsia="SimSun"/>
          <w:sz w:val="24"/>
          <w:lang w:eastAsia="zh-CN"/>
        </w:rPr>
        <w:t>发展中国家缔约方</w:t>
      </w:r>
      <w:r w:rsidR="00021C24" w:rsidRPr="00C440B9">
        <w:rPr>
          <w:rFonts w:eastAsia="SimSun" w:hint="eastAsia"/>
          <w:sz w:val="24"/>
          <w:lang w:eastAsia="zh-CN"/>
        </w:rPr>
        <w:t>得以支付其</w:t>
      </w:r>
      <w:r w:rsidR="00980368" w:rsidRPr="00C440B9">
        <w:rPr>
          <w:rFonts w:eastAsia="SimSun" w:hint="eastAsia"/>
          <w:sz w:val="24"/>
          <w:lang w:eastAsia="zh-CN"/>
        </w:rPr>
        <w:t>为</w:t>
      </w:r>
      <w:r w:rsidR="00DE755B" w:rsidRPr="00C440B9">
        <w:rPr>
          <w:rFonts w:eastAsia="SimSun" w:hint="eastAsia"/>
          <w:sz w:val="24"/>
          <w:lang w:eastAsia="zh-CN"/>
        </w:rPr>
        <w:t>履行《公约》及其议定书义务</w:t>
      </w:r>
      <w:r w:rsidR="00980368" w:rsidRPr="00C440B9">
        <w:rPr>
          <w:rFonts w:eastAsia="SimSun" w:hint="eastAsia"/>
          <w:sz w:val="24"/>
          <w:lang w:eastAsia="zh-CN"/>
        </w:rPr>
        <w:t>而采取</w:t>
      </w:r>
      <w:r w:rsidR="00DE755B" w:rsidRPr="00C440B9">
        <w:rPr>
          <w:rFonts w:eastAsia="SimSun" w:hint="eastAsia"/>
          <w:sz w:val="24"/>
          <w:lang w:eastAsia="zh-CN"/>
        </w:rPr>
        <w:t>的措施的全部商定</w:t>
      </w:r>
      <w:r w:rsidR="000936B0" w:rsidRPr="00C440B9">
        <w:rPr>
          <w:rFonts w:eastAsia="SimSun" w:hint="eastAsia"/>
          <w:sz w:val="24"/>
          <w:lang w:eastAsia="zh-CN"/>
        </w:rPr>
        <w:t>增量成本</w:t>
      </w:r>
      <w:r w:rsidRPr="00C440B9">
        <w:rPr>
          <w:rFonts w:eastAsia="SimSun"/>
          <w:sz w:val="24"/>
          <w:lang w:eastAsia="zh-CN"/>
        </w:rPr>
        <w:t>，并从</w:t>
      </w:r>
      <w:r w:rsidR="00980368" w:rsidRPr="00C440B9">
        <w:rPr>
          <w:rFonts w:eastAsia="SimSun" w:hint="eastAsia"/>
          <w:sz w:val="24"/>
          <w:lang w:eastAsia="zh-CN"/>
        </w:rPr>
        <w:t>其供资</w:t>
      </w:r>
      <w:r w:rsidRPr="00C440B9">
        <w:rPr>
          <w:rFonts w:eastAsia="SimSun"/>
          <w:sz w:val="24"/>
          <w:lang w:eastAsia="zh-CN"/>
        </w:rPr>
        <w:t>中受益，</w:t>
      </w:r>
      <w:r w:rsidR="00980368" w:rsidRPr="00C440B9">
        <w:rPr>
          <w:rFonts w:eastAsia="SimSun" w:hint="eastAsia"/>
          <w:sz w:val="24"/>
          <w:lang w:eastAsia="zh-CN"/>
        </w:rPr>
        <w:t>同时</w:t>
      </w:r>
      <w:r w:rsidRPr="00C440B9">
        <w:rPr>
          <w:rFonts w:eastAsia="SimSun"/>
          <w:sz w:val="24"/>
          <w:lang w:eastAsia="zh-CN"/>
        </w:rPr>
        <w:t>考虑到资金</w:t>
      </w:r>
      <w:r w:rsidR="00980368" w:rsidRPr="00C440B9">
        <w:rPr>
          <w:rFonts w:eastAsia="SimSun" w:hint="eastAsia"/>
          <w:sz w:val="24"/>
          <w:lang w:eastAsia="zh-CN"/>
        </w:rPr>
        <w:t>必须</w:t>
      </w:r>
      <w:r w:rsidR="00021C24" w:rsidRPr="00C440B9">
        <w:rPr>
          <w:rFonts w:eastAsia="SimSun" w:hint="eastAsia"/>
          <w:sz w:val="24"/>
          <w:lang w:eastAsia="zh-CN"/>
        </w:rPr>
        <w:t>是</w:t>
      </w:r>
      <w:r w:rsidRPr="00C440B9">
        <w:rPr>
          <w:rFonts w:eastAsia="SimSun"/>
          <w:sz w:val="24"/>
          <w:lang w:eastAsia="zh-CN"/>
        </w:rPr>
        <w:t>可预见</w:t>
      </w:r>
      <w:r w:rsidR="00021C24" w:rsidRPr="00C440B9">
        <w:rPr>
          <w:rFonts w:eastAsia="SimSun" w:hint="eastAsia"/>
          <w:sz w:val="24"/>
          <w:lang w:eastAsia="zh-CN"/>
        </w:rPr>
        <w:t>的</w:t>
      </w:r>
      <w:r w:rsidRPr="00C440B9">
        <w:rPr>
          <w:rFonts w:eastAsia="SimSun"/>
          <w:sz w:val="24"/>
          <w:lang w:eastAsia="zh-CN"/>
        </w:rPr>
        <w:t>、充足</w:t>
      </w:r>
      <w:r w:rsidR="00021C24" w:rsidRPr="00C440B9">
        <w:rPr>
          <w:rFonts w:eastAsia="SimSun" w:hint="eastAsia"/>
          <w:sz w:val="24"/>
          <w:lang w:eastAsia="zh-CN"/>
        </w:rPr>
        <w:t>的、</w:t>
      </w:r>
      <w:r w:rsidRPr="00C440B9">
        <w:rPr>
          <w:rFonts w:eastAsia="SimSun"/>
          <w:sz w:val="24"/>
          <w:lang w:eastAsia="zh-CN"/>
        </w:rPr>
        <w:t>及时流动</w:t>
      </w:r>
      <w:r w:rsidR="00021C24" w:rsidRPr="00C440B9">
        <w:rPr>
          <w:rFonts w:eastAsia="SimSun" w:hint="eastAsia"/>
          <w:sz w:val="24"/>
          <w:lang w:eastAsia="zh-CN"/>
        </w:rPr>
        <w:t>的</w:t>
      </w:r>
      <w:r w:rsidRPr="00C440B9">
        <w:rPr>
          <w:rFonts w:eastAsia="SimSun"/>
          <w:sz w:val="24"/>
          <w:lang w:eastAsia="zh-CN"/>
        </w:rPr>
        <w:t>；</w:t>
      </w:r>
    </w:p>
    <w:p w14:paraId="0F9180EF" w14:textId="1D94F329" w:rsidR="002069FA" w:rsidRPr="00C440B9"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C440B9">
        <w:rPr>
          <w:rFonts w:eastAsia="SimSun"/>
          <w:sz w:val="24"/>
          <w:lang w:eastAsia="zh-CN"/>
        </w:rPr>
        <w:t>调动各种来源的资金用以支持各国执行《公约》及其议定书，包括国家生物多样性战略和行动计划以及国家</w:t>
      </w:r>
      <w:r w:rsidRPr="00C440B9">
        <w:rPr>
          <w:rFonts w:eastAsia="SimSun" w:hint="eastAsia"/>
          <w:sz w:val="24"/>
          <w:lang w:eastAsia="zh-CN"/>
        </w:rPr>
        <w:t>生物多样性筹资</w:t>
      </w:r>
      <w:r w:rsidRPr="00C440B9">
        <w:rPr>
          <w:rFonts w:eastAsia="SimSun"/>
          <w:sz w:val="24"/>
          <w:lang w:eastAsia="zh-CN"/>
        </w:rPr>
        <w:t>计划的成效。财务机制以多高的效率提供和调动了资金，并酌情根据缔约方大会的指导</w:t>
      </w:r>
      <w:r w:rsidRPr="00C440B9">
        <w:rPr>
          <w:rFonts w:eastAsia="SimSun" w:hint="eastAsia"/>
          <w:sz w:val="24"/>
          <w:lang w:eastAsia="zh-CN"/>
        </w:rPr>
        <w:t>意见</w:t>
      </w:r>
      <w:r w:rsidRPr="00C440B9">
        <w:rPr>
          <w:rFonts w:eastAsia="SimSun"/>
          <w:sz w:val="24"/>
          <w:lang w:eastAsia="zh-CN"/>
        </w:rPr>
        <w:t>对其资助的活动进行监督、监测和评价；</w:t>
      </w:r>
    </w:p>
    <w:p w14:paraId="5C0C0ABE" w14:textId="435C7D4D" w:rsidR="002069FA" w:rsidRPr="00C440B9"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C440B9">
        <w:rPr>
          <w:rFonts w:eastAsia="SimSun"/>
          <w:sz w:val="24"/>
          <w:lang w:eastAsia="zh-CN"/>
        </w:rPr>
        <w:t>促进和加强国家执行措施以实现全球生物多样性</w:t>
      </w:r>
      <w:r w:rsidRPr="00C440B9">
        <w:rPr>
          <w:rFonts w:eastAsia="SimSun" w:hint="eastAsia"/>
          <w:sz w:val="24"/>
          <w:lang w:eastAsia="zh-CN"/>
        </w:rPr>
        <w:t>战略</w:t>
      </w:r>
      <w:r w:rsidRPr="00C440B9">
        <w:rPr>
          <w:rFonts w:eastAsia="SimSun"/>
          <w:sz w:val="24"/>
          <w:lang w:eastAsia="zh-CN"/>
        </w:rPr>
        <w:t>目标和具体目标的成效，包括与议定书有关的</w:t>
      </w:r>
      <w:r w:rsidRPr="00C440B9">
        <w:rPr>
          <w:rFonts w:eastAsia="SimSun" w:hint="eastAsia"/>
          <w:sz w:val="24"/>
          <w:lang w:eastAsia="zh-CN"/>
        </w:rPr>
        <w:t>战略</w:t>
      </w:r>
      <w:r w:rsidRPr="00C440B9">
        <w:rPr>
          <w:rFonts w:eastAsia="SimSun"/>
          <w:sz w:val="24"/>
          <w:lang w:eastAsia="zh-CN"/>
        </w:rPr>
        <w:t>目标和具体目标的成效；</w:t>
      </w:r>
    </w:p>
    <w:p w14:paraId="55050486" w14:textId="1D66DBDB" w:rsidR="002069FA" w:rsidRPr="0045044F"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C440B9">
        <w:rPr>
          <w:rFonts w:eastAsia="SimSun" w:hint="eastAsia"/>
          <w:sz w:val="24"/>
          <w:lang w:eastAsia="zh-CN"/>
        </w:rPr>
        <w:t>按</w:t>
      </w:r>
      <w:r w:rsidRPr="00C440B9">
        <w:rPr>
          <w:rFonts w:eastAsia="SimSun"/>
          <w:sz w:val="24"/>
          <w:lang w:eastAsia="zh-CN"/>
        </w:rPr>
        <w:t>缔约方大会提供的指导</w:t>
      </w:r>
      <w:r w:rsidRPr="00C440B9">
        <w:rPr>
          <w:rFonts w:eastAsia="SimSun" w:hint="eastAsia"/>
          <w:sz w:val="24"/>
          <w:lang w:eastAsia="zh-CN"/>
        </w:rPr>
        <w:t>意见</w:t>
      </w:r>
      <w:r w:rsidRPr="00C440B9">
        <w:rPr>
          <w:rFonts w:eastAsia="SimSun"/>
          <w:sz w:val="24"/>
          <w:lang w:eastAsia="zh-CN"/>
        </w:rPr>
        <w:t>，全球环境基金资助的活动</w:t>
      </w:r>
      <w:r w:rsidRPr="00C440B9">
        <w:rPr>
          <w:rFonts w:eastAsia="SimSun" w:hint="eastAsia"/>
          <w:sz w:val="24"/>
          <w:lang w:eastAsia="zh-CN"/>
        </w:rPr>
        <w:t>在</w:t>
      </w:r>
      <w:r w:rsidRPr="00C440B9">
        <w:rPr>
          <w:rFonts w:eastAsia="SimSun"/>
          <w:sz w:val="24"/>
          <w:lang w:eastAsia="zh-CN"/>
        </w:rPr>
        <w:t>执行《公约》和实现其三项目标以及在适用情况下执行《公约》各议定书方面的效率和成效；</w:t>
      </w:r>
    </w:p>
    <w:p w14:paraId="48DF6A8B" w14:textId="66C80B50" w:rsidR="002069FA" w:rsidRPr="0045044F"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C440B9">
        <w:rPr>
          <w:rFonts w:eastAsia="SimSun"/>
          <w:sz w:val="24"/>
          <w:lang w:eastAsia="zh-CN"/>
        </w:rPr>
        <w:t>支持落实有助于实现《公约》及其议定书各项目标的可持续发展目标方面的效率和成效；</w:t>
      </w:r>
    </w:p>
    <w:p w14:paraId="3E07264C" w14:textId="54144D8C" w:rsidR="002069FA" w:rsidRPr="00C440B9"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C440B9">
        <w:rPr>
          <w:rFonts w:eastAsia="SimSun"/>
          <w:sz w:val="24"/>
          <w:lang w:eastAsia="zh-CN"/>
        </w:rPr>
        <w:t>为方案部署资源的进程和程序的效率和成效</w:t>
      </w:r>
      <w:r w:rsidR="00EF42F1" w:rsidRPr="00C440B9">
        <w:rPr>
          <w:rFonts w:eastAsia="SimSun" w:hint="eastAsia"/>
          <w:sz w:val="24"/>
          <w:lang w:eastAsia="zh-CN"/>
        </w:rPr>
        <w:t>；</w:t>
      </w:r>
    </w:p>
    <w:p w14:paraId="3354F63F" w14:textId="0D29C794" w:rsidR="002069FA" w:rsidRPr="0045044F" w:rsidRDefault="002069FA" w:rsidP="00C440B9">
      <w:pPr>
        <w:pStyle w:val="ListParagraph"/>
        <w:numPr>
          <w:ilvl w:val="1"/>
          <w:numId w:val="31"/>
        </w:numPr>
        <w:adjustRightInd w:val="0"/>
        <w:snapToGrid w:val="0"/>
        <w:spacing w:before="120" w:after="120" w:line="240" w:lineRule="atLeast"/>
        <w:ind w:left="0" w:firstLine="360"/>
        <w:contextualSpacing w:val="0"/>
        <w:rPr>
          <w:rFonts w:eastAsia="SimSun"/>
          <w:sz w:val="24"/>
          <w:lang w:eastAsia="zh-CN"/>
        </w:rPr>
      </w:pPr>
      <w:r w:rsidRPr="00C440B9">
        <w:rPr>
          <w:rFonts w:eastAsia="SimSun"/>
          <w:sz w:val="24"/>
          <w:lang w:eastAsia="zh-CN"/>
        </w:rPr>
        <w:t>在与其他有关多边环境协定的执行工作协同增效，在与这些协定各自的任务规定保持一致的情况下支持实现《公约》及其议定书各项目标方面的成效和效率。</w:t>
      </w:r>
    </w:p>
    <w:p w14:paraId="5D77910C" w14:textId="323559EF" w:rsidR="002069FA" w:rsidRPr="00D01B19" w:rsidRDefault="00F8750B" w:rsidP="00F8750B">
      <w:pPr>
        <w:adjustRightInd w:val="0"/>
        <w:snapToGrid w:val="0"/>
        <w:spacing w:before="120" w:line="240" w:lineRule="atLeast"/>
        <w:jc w:val="center"/>
        <w:rPr>
          <w:rFonts w:eastAsia="SimSun"/>
          <w:b/>
          <w:sz w:val="24"/>
          <w:lang w:eastAsia="zh-CN"/>
        </w:rPr>
      </w:pPr>
      <w:r>
        <w:rPr>
          <w:rFonts w:eastAsia="SimSun" w:hint="eastAsia"/>
          <w:b/>
          <w:sz w:val="24"/>
          <w:lang w:eastAsia="zh-CN"/>
        </w:rPr>
        <w:t>B.</w:t>
      </w:r>
      <w:r>
        <w:rPr>
          <w:rFonts w:eastAsia="SimSun"/>
          <w:b/>
          <w:sz w:val="24"/>
          <w:lang w:eastAsia="zh-CN"/>
        </w:rPr>
        <w:t xml:space="preserve"> </w:t>
      </w:r>
      <w:r w:rsidR="002069FA" w:rsidRPr="00D01B19">
        <w:rPr>
          <w:rFonts w:eastAsia="SimSun"/>
          <w:b/>
          <w:sz w:val="24"/>
          <w:lang w:eastAsia="zh-CN"/>
        </w:rPr>
        <w:t>方法</w:t>
      </w:r>
    </w:p>
    <w:p w14:paraId="4F04621C" w14:textId="77777777" w:rsidR="002069FA" w:rsidRPr="00BF36CF" w:rsidRDefault="002069FA" w:rsidP="002069FA">
      <w:pPr>
        <w:adjustRightInd w:val="0"/>
        <w:snapToGrid w:val="0"/>
        <w:spacing w:before="120" w:line="240" w:lineRule="atLeast"/>
        <w:rPr>
          <w:rFonts w:eastAsia="SimSun"/>
          <w:sz w:val="24"/>
          <w:lang w:eastAsia="zh-CN"/>
        </w:rPr>
      </w:pPr>
      <w:r w:rsidRPr="00BF36CF">
        <w:rPr>
          <w:rFonts w:eastAsia="SimSun"/>
          <w:sz w:val="24"/>
          <w:lang w:eastAsia="zh-CN"/>
        </w:rPr>
        <w:t>2.</w:t>
      </w:r>
      <w:r w:rsidRPr="00BF36CF">
        <w:rPr>
          <w:rFonts w:eastAsia="SimSun"/>
          <w:sz w:val="24"/>
          <w:lang w:eastAsia="zh-CN"/>
        </w:rPr>
        <w:tab/>
      </w:r>
      <w:r w:rsidRPr="00BF36CF">
        <w:rPr>
          <w:rFonts w:eastAsia="SimSun"/>
          <w:sz w:val="24"/>
          <w:lang w:val="en-CA" w:eastAsia="zh-CN"/>
        </w:rPr>
        <w:t>审查将涵盖作为财务机制运行的体制结构的所有活动，特别是</w:t>
      </w:r>
      <w:r w:rsidRPr="00BF36CF">
        <w:rPr>
          <w:rFonts w:eastAsia="SimSun"/>
          <w:sz w:val="24"/>
          <w:lang w:val="en-CA" w:eastAsia="zh-CN"/>
        </w:rPr>
        <w:t>2017</w:t>
      </w:r>
      <w:r w:rsidRPr="00BF36CF">
        <w:rPr>
          <w:rFonts w:eastAsia="SimSun"/>
          <w:sz w:val="24"/>
          <w:lang w:val="en-CA" w:eastAsia="zh-CN"/>
        </w:rPr>
        <w:t>年</w:t>
      </w:r>
      <w:r w:rsidRPr="00BF36CF">
        <w:rPr>
          <w:rFonts w:eastAsia="SimSun"/>
          <w:sz w:val="24"/>
          <w:lang w:val="en-CA" w:eastAsia="zh-CN"/>
        </w:rPr>
        <w:t>7</w:t>
      </w:r>
      <w:r w:rsidRPr="00BF36CF">
        <w:rPr>
          <w:rFonts w:eastAsia="SimSun"/>
          <w:sz w:val="24"/>
          <w:lang w:val="en-CA" w:eastAsia="zh-CN"/>
        </w:rPr>
        <w:t>月</w:t>
      </w:r>
      <w:r w:rsidRPr="00BF36CF">
        <w:rPr>
          <w:rFonts w:eastAsia="SimSun"/>
          <w:sz w:val="24"/>
          <w:lang w:val="en-CA" w:eastAsia="zh-CN"/>
        </w:rPr>
        <w:t>1</w:t>
      </w:r>
      <w:r w:rsidRPr="00BF36CF">
        <w:rPr>
          <w:rFonts w:eastAsia="SimSun"/>
          <w:sz w:val="24"/>
          <w:lang w:val="en-CA" w:eastAsia="zh-CN"/>
        </w:rPr>
        <w:t>日至</w:t>
      </w:r>
      <w:r w:rsidRPr="00BF36CF">
        <w:rPr>
          <w:rFonts w:eastAsia="SimSun"/>
          <w:sz w:val="24"/>
          <w:lang w:val="en-CA" w:eastAsia="zh-CN"/>
        </w:rPr>
        <w:t>2022</w:t>
      </w:r>
      <w:r w:rsidRPr="00BF36CF">
        <w:rPr>
          <w:rFonts w:eastAsia="SimSun"/>
          <w:sz w:val="24"/>
          <w:lang w:val="en-CA" w:eastAsia="zh-CN"/>
        </w:rPr>
        <w:t>年</w:t>
      </w:r>
      <w:r w:rsidRPr="00BF36CF">
        <w:rPr>
          <w:rFonts w:eastAsia="SimSun"/>
          <w:sz w:val="24"/>
          <w:lang w:val="en-CA" w:eastAsia="zh-CN"/>
        </w:rPr>
        <w:t>6</w:t>
      </w:r>
      <w:r w:rsidRPr="00BF36CF">
        <w:rPr>
          <w:rFonts w:eastAsia="SimSun"/>
          <w:sz w:val="24"/>
          <w:lang w:val="en-CA" w:eastAsia="zh-CN"/>
        </w:rPr>
        <w:t>月</w:t>
      </w:r>
      <w:r w:rsidRPr="00BF36CF">
        <w:rPr>
          <w:rFonts w:eastAsia="SimSun"/>
          <w:sz w:val="24"/>
          <w:lang w:val="en-CA" w:eastAsia="zh-CN"/>
        </w:rPr>
        <w:t>30</w:t>
      </w:r>
      <w:r w:rsidRPr="00BF36CF">
        <w:rPr>
          <w:rFonts w:eastAsia="SimSun"/>
          <w:sz w:val="24"/>
          <w:lang w:val="en-CA" w:eastAsia="zh-CN"/>
        </w:rPr>
        <w:t>日期间的活动。</w:t>
      </w:r>
    </w:p>
    <w:p w14:paraId="7634A376" w14:textId="77777777" w:rsidR="002069FA" w:rsidRPr="00BF36CF" w:rsidRDefault="002069FA" w:rsidP="002069FA">
      <w:pPr>
        <w:adjustRightInd w:val="0"/>
        <w:snapToGrid w:val="0"/>
        <w:spacing w:before="120" w:line="240" w:lineRule="atLeast"/>
        <w:rPr>
          <w:rFonts w:eastAsia="SimSun"/>
          <w:sz w:val="24"/>
          <w:lang w:eastAsia="zh-CN"/>
        </w:rPr>
      </w:pPr>
      <w:r w:rsidRPr="00BF36CF">
        <w:rPr>
          <w:rFonts w:eastAsia="SimSun"/>
          <w:sz w:val="24"/>
          <w:lang w:eastAsia="zh-CN"/>
        </w:rPr>
        <w:t>3.</w:t>
      </w:r>
      <w:r w:rsidRPr="00BF36CF">
        <w:rPr>
          <w:rFonts w:eastAsia="SimSun"/>
          <w:sz w:val="24"/>
          <w:lang w:eastAsia="zh-CN"/>
        </w:rPr>
        <w:tab/>
      </w:r>
      <w:r w:rsidRPr="00BF36CF">
        <w:rPr>
          <w:rFonts w:eastAsia="SimSun"/>
          <w:sz w:val="24"/>
          <w:lang w:eastAsia="zh-CN"/>
        </w:rPr>
        <w:t>除其他外，</w:t>
      </w:r>
      <w:r w:rsidRPr="00BF36CF">
        <w:rPr>
          <w:rFonts w:eastAsia="SimSun"/>
          <w:sz w:val="24"/>
          <w:lang w:val="en-CA" w:eastAsia="zh-CN"/>
        </w:rPr>
        <w:t>审查应利用以下信息来源：</w:t>
      </w:r>
    </w:p>
    <w:p w14:paraId="5C6FD728" w14:textId="40DF011D" w:rsidR="002069FA" w:rsidRPr="00C440B9" w:rsidRDefault="002069FA" w:rsidP="00C440B9">
      <w:pPr>
        <w:pStyle w:val="ListParagraph"/>
        <w:numPr>
          <w:ilvl w:val="1"/>
          <w:numId w:val="33"/>
        </w:numPr>
        <w:adjustRightInd w:val="0"/>
        <w:snapToGrid w:val="0"/>
        <w:spacing w:before="120" w:after="120" w:line="240" w:lineRule="atLeast"/>
        <w:ind w:left="0" w:firstLine="360"/>
        <w:contextualSpacing w:val="0"/>
        <w:rPr>
          <w:rFonts w:eastAsia="SimSun"/>
          <w:sz w:val="24"/>
          <w:lang w:val="en-CA" w:eastAsia="zh-CN"/>
        </w:rPr>
      </w:pPr>
      <w:r w:rsidRPr="00C440B9">
        <w:rPr>
          <w:rFonts w:eastAsia="SimSun"/>
          <w:sz w:val="24"/>
          <w:lang w:val="en-CA" w:eastAsia="zh-CN"/>
        </w:rPr>
        <w:t>全环基金编写的报告，包括其提交缔约方大会的报告；</w:t>
      </w:r>
    </w:p>
    <w:p w14:paraId="499E0BF2" w14:textId="7B3E0D6F" w:rsidR="002069FA" w:rsidRPr="00C440B9" w:rsidRDefault="002069FA" w:rsidP="00C440B9">
      <w:pPr>
        <w:pStyle w:val="ListParagraph"/>
        <w:numPr>
          <w:ilvl w:val="1"/>
          <w:numId w:val="33"/>
        </w:numPr>
        <w:adjustRightInd w:val="0"/>
        <w:snapToGrid w:val="0"/>
        <w:spacing w:before="120" w:after="120" w:line="240" w:lineRule="atLeast"/>
        <w:ind w:left="0" w:firstLine="360"/>
        <w:contextualSpacing w:val="0"/>
        <w:rPr>
          <w:rFonts w:eastAsia="SimSun"/>
          <w:sz w:val="24"/>
          <w:lang w:val="en-CA" w:eastAsia="zh-CN"/>
        </w:rPr>
      </w:pPr>
      <w:r w:rsidRPr="00C440B9">
        <w:rPr>
          <w:rFonts w:eastAsia="SimSun"/>
          <w:sz w:val="24"/>
          <w:lang w:val="en-CA" w:eastAsia="zh-CN"/>
        </w:rPr>
        <w:t>全环基金独立评价办公室关于全环基金生物多样性活动的报告，包括第七次全面研究报告，以及全环基金各机构和其他伙伴的相关评估，包括与全环基金项目有关的最新审计报告和管理层所做答复；</w:t>
      </w:r>
    </w:p>
    <w:p w14:paraId="4F3D2AC4" w14:textId="187C0A10" w:rsidR="002069FA" w:rsidRPr="00C440B9" w:rsidRDefault="002069FA" w:rsidP="00C440B9">
      <w:pPr>
        <w:pStyle w:val="ListParagraph"/>
        <w:numPr>
          <w:ilvl w:val="1"/>
          <w:numId w:val="33"/>
        </w:numPr>
        <w:adjustRightInd w:val="0"/>
        <w:snapToGrid w:val="0"/>
        <w:spacing w:before="120" w:after="120" w:line="240" w:lineRule="atLeast"/>
        <w:ind w:left="0" w:firstLine="360"/>
        <w:contextualSpacing w:val="0"/>
        <w:rPr>
          <w:rFonts w:eastAsia="SimSun"/>
          <w:sz w:val="24"/>
          <w:lang w:val="en-CA" w:eastAsia="zh-CN"/>
        </w:rPr>
      </w:pPr>
      <w:r w:rsidRPr="00C440B9">
        <w:rPr>
          <w:rFonts w:eastAsia="SimSun"/>
          <w:sz w:val="24"/>
          <w:lang w:val="en-CA" w:eastAsia="zh-CN"/>
        </w:rPr>
        <w:t>缔约方通过国家报告和其他提交材料、对调查和访谈的回应提供的关于财务机制的信息；</w:t>
      </w:r>
    </w:p>
    <w:p w14:paraId="789E7199" w14:textId="2A1CEDA0" w:rsidR="002069FA" w:rsidRPr="00BF36CF" w:rsidRDefault="002069FA" w:rsidP="00C440B9">
      <w:pPr>
        <w:pStyle w:val="ListParagraph"/>
        <w:numPr>
          <w:ilvl w:val="1"/>
          <w:numId w:val="33"/>
        </w:numPr>
        <w:adjustRightInd w:val="0"/>
        <w:snapToGrid w:val="0"/>
        <w:spacing w:before="120" w:after="120" w:line="240" w:lineRule="atLeast"/>
        <w:ind w:left="0" w:firstLine="360"/>
        <w:contextualSpacing w:val="0"/>
        <w:rPr>
          <w:rFonts w:eastAsia="SimSun"/>
          <w:sz w:val="24"/>
          <w:lang w:val="en-CA" w:eastAsia="zh-CN"/>
        </w:rPr>
      </w:pPr>
      <w:r w:rsidRPr="00BF36CF">
        <w:rPr>
          <w:rFonts w:eastAsia="SimSun"/>
          <w:sz w:val="24"/>
          <w:lang w:val="en-CA" w:eastAsia="zh-CN"/>
        </w:rPr>
        <w:t>土著人民和地方社区、妇女和青年以及与全环基金所资助项目的其他相关利益攸关方提供的信息。</w:t>
      </w:r>
    </w:p>
    <w:p w14:paraId="7178F6F6" w14:textId="0D3498D5" w:rsidR="002069FA" w:rsidRPr="00BF36CF" w:rsidRDefault="00F8750B" w:rsidP="00F8750B">
      <w:pPr>
        <w:pStyle w:val="Para1"/>
        <w:keepNext/>
        <w:numPr>
          <w:ilvl w:val="0"/>
          <w:numId w:val="0"/>
        </w:numPr>
        <w:suppressLineNumbers/>
        <w:suppressAutoHyphens/>
        <w:adjustRightInd w:val="0"/>
        <w:snapToGrid w:val="0"/>
        <w:jc w:val="center"/>
        <w:rPr>
          <w:rFonts w:asciiTheme="majorBidi" w:eastAsia="SimSun" w:hAnsiTheme="majorBidi"/>
          <w:b/>
          <w:kern w:val="22"/>
          <w:sz w:val="24"/>
          <w:szCs w:val="24"/>
        </w:rPr>
      </w:pPr>
      <w:r>
        <w:rPr>
          <w:rFonts w:asciiTheme="majorBidi" w:eastAsia="SimSun" w:hAnsiTheme="majorBidi" w:hint="eastAsia"/>
          <w:b/>
          <w:kern w:val="22"/>
          <w:sz w:val="24"/>
          <w:szCs w:val="24"/>
          <w:lang w:eastAsia="zh-CN"/>
        </w:rPr>
        <w:lastRenderedPageBreak/>
        <w:t>C.</w:t>
      </w:r>
      <w:r>
        <w:rPr>
          <w:rFonts w:asciiTheme="majorBidi" w:eastAsia="SimSun" w:hAnsiTheme="majorBidi"/>
          <w:b/>
          <w:kern w:val="22"/>
          <w:sz w:val="24"/>
          <w:szCs w:val="24"/>
        </w:rPr>
        <w:t xml:space="preserve">  </w:t>
      </w:r>
      <w:r w:rsidR="002069FA" w:rsidRPr="00BF36CF">
        <w:rPr>
          <w:rFonts w:asciiTheme="majorBidi" w:eastAsia="SimSun" w:hAnsiTheme="majorBidi" w:hint="eastAsia"/>
          <w:b/>
          <w:kern w:val="22"/>
          <w:sz w:val="24"/>
          <w:szCs w:val="24"/>
        </w:rPr>
        <w:t>标准</w:t>
      </w:r>
    </w:p>
    <w:p w14:paraId="48A72949" w14:textId="77777777" w:rsidR="002069FA" w:rsidRPr="00BF36CF" w:rsidRDefault="002069FA">
      <w:pPr>
        <w:pStyle w:val="Para1"/>
        <w:numPr>
          <w:ilvl w:val="0"/>
          <w:numId w:val="15"/>
        </w:numPr>
        <w:suppressLineNumbers/>
        <w:suppressAutoHyphens/>
        <w:adjustRightInd w:val="0"/>
        <w:snapToGrid w:val="0"/>
        <w:ind w:left="0" w:firstLine="0"/>
        <w:rPr>
          <w:rFonts w:asciiTheme="majorBidi" w:eastAsia="SimSun" w:hAnsiTheme="majorBidi" w:cstheme="majorBidi"/>
          <w:kern w:val="22"/>
          <w:sz w:val="24"/>
          <w:szCs w:val="24"/>
          <w:lang w:eastAsia="zh-CN"/>
        </w:rPr>
      </w:pPr>
      <w:r w:rsidRPr="00BF36CF">
        <w:rPr>
          <w:rFonts w:ascii="SimSun" w:eastAsia="SimSun" w:hAnsi="SimSun" w:cs="SimSun" w:hint="eastAsia"/>
          <w:kern w:val="22"/>
          <w:sz w:val="24"/>
          <w:szCs w:val="24"/>
          <w:lang w:eastAsia="zh-CN"/>
        </w:rPr>
        <w:t>在评估财务机制的效力和效率时，应主要考虑：</w:t>
      </w:r>
    </w:p>
    <w:p w14:paraId="4FE7C157" w14:textId="66A74BB0" w:rsidR="002069FA" w:rsidRPr="00BF36CF" w:rsidRDefault="002069FA">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kern w:val="22"/>
          <w:sz w:val="24"/>
          <w:szCs w:val="24"/>
          <w:lang w:eastAsia="zh-CN"/>
        </w:rPr>
        <w:t>全环基金根据缔约方大会的指导意见采取的行动；</w:t>
      </w:r>
    </w:p>
    <w:p w14:paraId="08F10F0F" w14:textId="3B0F9939" w:rsidR="002069FA" w:rsidRPr="00BF36CF" w:rsidRDefault="002069FA">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kern w:val="22"/>
          <w:sz w:val="24"/>
          <w:szCs w:val="24"/>
          <w:lang w:eastAsia="zh-CN"/>
        </w:rPr>
        <w:t>符合</w:t>
      </w:r>
      <w:r w:rsidR="00F71A81" w:rsidRPr="00BF36CF">
        <w:rPr>
          <w:rFonts w:eastAsia="SimSun" w:hint="eastAsia"/>
          <w:kern w:val="22"/>
          <w:sz w:val="24"/>
          <w:szCs w:val="24"/>
          <w:lang w:eastAsia="zh-CN"/>
        </w:rPr>
        <w:t>条件</w:t>
      </w:r>
      <w:r w:rsidRPr="00BF36CF">
        <w:rPr>
          <w:rFonts w:eastAsia="SimSun"/>
          <w:kern w:val="22"/>
          <w:sz w:val="24"/>
          <w:szCs w:val="24"/>
          <w:lang w:eastAsia="zh-CN"/>
        </w:rPr>
        <w:t>的国家</w:t>
      </w:r>
      <w:r w:rsidR="00D51F1D" w:rsidRPr="00BF36CF">
        <w:rPr>
          <w:rFonts w:eastAsia="SimSun" w:hint="eastAsia"/>
          <w:kern w:val="22"/>
          <w:sz w:val="24"/>
          <w:szCs w:val="24"/>
          <w:lang w:eastAsia="zh-CN"/>
        </w:rPr>
        <w:t>在多大程度上收到</w:t>
      </w:r>
      <w:r w:rsidRPr="00BF36CF">
        <w:rPr>
          <w:rFonts w:eastAsia="SimSun"/>
          <w:kern w:val="22"/>
          <w:sz w:val="24"/>
          <w:szCs w:val="24"/>
          <w:lang w:eastAsia="zh-CN"/>
        </w:rPr>
        <w:t>及时、充足</w:t>
      </w:r>
      <w:r w:rsidR="00D51F1D" w:rsidRPr="00BF36CF">
        <w:rPr>
          <w:rFonts w:eastAsia="SimSun" w:hint="eastAsia"/>
          <w:kern w:val="22"/>
          <w:sz w:val="24"/>
          <w:szCs w:val="24"/>
          <w:lang w:eastAsia="zh-CN"/>
        </w:rPr>
        <w:t>、</w:t>
      </w:r>
      <w:r w:rsidRPr="00BF36CF">
        <w:rPr>
          <w:rFonts w:eastAsia="SimSun"/>
          <w:kern w:val="22"/>
          <w:sz w:val="24"/>
          <w:szCs w:val="24"/>
          <w:lang w:eastAsia="zh-CN"/>
        </w:rPr>
        <w:t>可预测的资金</w:t>
      </w:r>
      <w:r w:rsidR="00D51F1D" w:rsidRPr="00BF36CF">
        <w:rPr>
          <w:rFonts w:eastAsia="SimSun" w:hint="eastAsia"/>
          <w:kern w:val="22"/>
          <w:sz w:val="24"/>
          <w:szCs w:val="24"/>
          <w:lang w:eastAsia="zh-CN"/>
        </w:rPr>
        <w:t>，使其得以</w:t>
      </w:r>
      <w:r w:rsidRPr="00BF36CF">
        <w:rPr>
          <w:rFonts w:eastAsia="SimSun"/>
          <w:kern w:val="22"/>
          <w:sz w:val="24"/>
          <w:szCs w:val="24"/>
          <w:lang w:eastAsia="zh-CN"/>
        </w:rPr>
        <w:t>支付</w:t>
      </w:r>
      <w:r w:rsidR="00D51F1D" w:rsidRPr="00BF36CF">
        <w:rPr>
          <w:rFonts w:eastAsia="SimSun" w:hint="eastAsia"/>
          <w:kern w:val="22"/>
          <w:sz w:val="24"/>
          <w:szCs w:val="24"/>
          <w:lang w:eastAsia="zh-CN"/>
        </w:rPr>
        <w:t>为</w:t>
      </w:r>
      <w:r w:rsidR="00D51F1D" w:rsidRPr="00BF36CF">
        <w:rPr>
          <w:rFonts w:eastAsia="SimSun"/>
          <w:kern w:val="22"/>
          <w:sz w:val="24"/>
          <w:szCs w:val="24"/>
          <w:lang w:eastAsia="zh-CN"/>
        </w:rPr>
        <w:t>履行《公约》及其议定书规定的义务</w:t>
      </w:r>
      <w:r w:rsidR="00D51F1D" w:rsidRPr="00BF36CF">
        <w:rPr>
          <w:rFonts w:eastAsia="SimSun" w:hint="eastAsia"/>
          <w:kern w:val="22"/>
          <w:sz w:val="24"/>
          <w:szCs w:val="24"/>
          <w:lang w:eastAsia="zh-CN"/>
        </w:rPr>
        <w:t>而采取</w:t>
      </w:r>
      <w:r w:rsidRPr="00BF36CF">
        <w:rPr>
          <w:rFonts w:eastAsia="SimSun"/>
          <w:kern w:val="22"/>
          <w:sz w:val="24"/>
          <w:szCs w:val="24"/>
          <w:lang w:eastAsia="zh-CN"/>
        </w:rPr>
        <w:t>措施的全部商定</w:t>
      </w:r>
      <w:r w:rsidR="00F71A81" w:rsidRPr="00BF36CF">
        <w:rPr>
          <w:rFonts w:eastAsia="SimSun" w:hint="eastAsia"/>
          <w:kern w:val="22"/>
          <w:sz w:val="24"/>
          <w:szCs w:val="24"/>
          <w:lang w:eastAsia="zh-CN"/>
        </w:rPr>
        <w:t>增量成本</w:t>
      </w:r>
      <w:r w:rsidRPr="00BF36CF">
        <w:rPr>
          <w:rFonts w:eastAsia="SimSun"/>
          <w:kern w:val="22"/>
          <w:sz w:val="24"/>
          <w:szCs w:val="24"/>
          <w:lang w:eastAsia="zh-CN"/>
        </w:rPr>
        <w:t>，</w:t>
      </w:r>
      <w:r w:rsidR="00D51F1D" w:rsidRPr="00BF36CF">
        <w:rPr>
          <w:rFonts w:eastAsia="SimSun" w:hint="eastAsia"/>
          <w:kern w:val="22"/>
          <w:sz w:val="24"/>
          <w:szCs w:val="24"/>
          <w:lang w:eastAsia="zh-CN"/>
        </w:rPr>
        <w:t>并</w:t>
      </w:r>
      <w:r w:rsidRPr="00BF36CF">
        <w:rPr>
          <w:rFonts w:eastAsia="SimSun"/>
          <w:kern w:val="22"/>
          <w:sz w:val="24"/>
          <w:szCs w:val="24"/>
          <w:lang w:eastAsia="zh-CN"/>
        </w:rPr>
        <w:t>产生全球性环境惠益</w:t>
      </w:r>
      <w:r w:rsidRPr="00BF36CF">
        <w:rPr>
          <w:rStyle w:val="FootnoteReference"/>
          <w:rFonts w:eastAsia="SimSun"/>
          <w:kern w:val="22"/>
          <w:sz w:val="24"/>
          <w:szCs w:val="24"/>
        </w:rPr>
        <w:footnoteReference w:id="140"/>
      </w:r>
      <w:r w:rsidR="001206F6" w:rsidRPr="00BF36CF">
        <w:rPr>
          <w:rFonts w:eastAsia="SimSun" w:hint="eastAsia"/>
          <w:kern w:val="22"/>
          <w:sz w:val="24"/>
          <w:szCs w:val="24"/>
          <w:lang w:eastAsia="zh-CN"/>
        </w:rPr>
        <w:t>；</w:t>
      </w:r>
    </w:p>
    <w:p w14:paraId="580CCF2F" w14:textId="6075E3F7" w:rsidR="00D51F1D" w:rsidRPr="00BF36CF" w:rsidRDefault="00D51F1D">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hint="eastAsia"/>
          <w:kern w:val="22"/>
          <w:sz w:val="24"/>
          <w:szCs w:val="24"/>
          <w:lang w:eastAsia="zh-CN"/>
        </w:rPr>
        <w:t>缔约方提供的关于全环基金项目业绩的信息，包括</w:t>
      </w:r>
      <w:r w:rsidR="008E1B14" w:rsidRPr="00BF36CF">
        <w:rPr>
          <w:rFonts w:eastAsia="SimSun" w:hint="eastAsia"/>
          <w:kern w:val="22"/>
          <w:sz w:val="24"/>
          <w:szCs w:val="24"/>
          <w:lang w:eastAsia="zh-CN"/>
        </w:rPr>
        <w:t>获取</w:t>
      </w:r>
      <w:r w:rsidRPr="00BF36CF">
        <w:rPr>
          <w:rFonts w:eastAsia="SimSun" w:hint="eastAsia"/>
          <w:kern w:val="22"/>
          <w:sz w:val="24"/>
          <w:szCs w:val="24"/>
          <w:lang w:eastAsia="zh-CN"/>
        </w:rPr>
        <w:t>模式的效力和效率以及使用这些模式所需的能力</w:t>
      </w:r>
      <w:r w:rsidR="006E2E55" w:rsidRPr="00BF36CF">
        <w:rPr>
          <w:rFonts w:eastAsia="SimSun" w:hint="eastAsia"/>
          <w:kern w:val="22"/>
          <w:sz w:val="24"/>
          <w:szCs w:val="24"/>
          <w:lang w:eastAsia="zh-CN"/>
        </w:rPr>
        <w:t>；</w:t>
      </w:r>
    </w:p>
    <w:p w14:paraId="5712B90F" w14:textId="635BF026" w:rsidR="002069FA" w:rsidRPr="00BF36CF" w:rsidRDefault="002069FA">
      <w:pPr>
        <w:pStyle w:val="Para1"/>
        <w:numPr>
          <w:ilvl w:val="1"/>
          <w:numId w:val="24"/>
        </w:numPr>
        <w:suppressLineNumbers/>
        <w:suppressAutoHyphens/>
        <w:adjustRightInd w:val="0"/>
        <w:snapToGrid w:val="0"/>
        <w:spacing w:line="240" w:lineRule="atLeast"/>
        <w:ind w:left="0" w:firstLine="490"/>
        <w:rPr>
          <w:rFonts w:eastAsia="SimSun"/>
          <w:kern w:val="22"/>
          <w:sz w:val="24"/>
          <w:szCs w:val="24"/>
          <w:lang w:eastAsia="zh-CN"/>
        </w:rPr>
      </w:pPr>
      <w:r w:rsidRPr="00BF36CF">
        <w:rPr>
          <w:rFonts w:eastAsia="SimSun"/>
          <w:kern w:val="22"/>
          <w:sz w:val="24"/>
          <w:szCs w:val="24"/>
          <w:lang w:eastAsia="zh-CN"/>
        </w:rPr>
        <w:t>已从财务机制收到</w:t>
      </w:r>
      <w:r w:rsidR="008E1B14" w:rsidRPr="00BF36CF">
        <w:rPr>
          <w:rFonts w:eastAsia="SimSun" w:hint="eastAsia"/>
          <w:kern w:val="22"/>
          <w:sz w:val="24"/>
          <w:szCs w:val="24"/>
          <w:lang w:eastAsia="zh-CN"/>
        </w:rPr>
        <w:t>财务</w:t>
      </w:r>
      <w:r w:rsidRPr="00BF36CF">
        <w:rPr>
          <w:rFonts w:eastAsia="SimSun"/>
          <w:kern w:val="22"/>
          <w:sz w:val="24"/>
          <w:szCs w:val="24"/>
          <w:lang w:eastAsia="zh-CN"/>
        </w:rPr>
        <w:t>支助以</w:t>
      </w:r>
      <w:r w:rsidR="008E1B14" w:rsidRPr="00BF36CF">
        <w:rPr>
          <w:rFonts w:eastAsia="SimSun" w:hint="eastAsia"/>
          <w:kern w:val="22"/>
          <w:sz w:val="24"/>
          <w:szCs w:val="24"/>
          <w:lang w:eastAsia="zh-CN"/>
        </w:rPr>
        <w:t>落实</w:t>
      </w:r>
      <w:r w:rsidRPr="00BF36CF">
        <w:rPr>
          <w:rFonts w:eastAsia="SimSun"/>
          <w:kern w:val="22"/>
          <w:sz w:val="24"/>
          <w:szCs w:val="24"/>
          <w:lang w:eastAsia="zh-CN"/>
        </w:rPr>
        <w:t>全球生物多样性</w:t>
      </w:r>
      <w:r w:rsidR="008E1B14" w:rsidRPr="00BF36CF">
        <w:rPr>
          <w:rFonts w:eastAsia="SimSun" w:hint="eastAsia"/>
          <w:kern w:val="22"/>
          <w:sz w:val="24"/>
          <w:szCs w:val="24"/>
          <w:lang w:eastAsia="zh-CN"/>
        </w:rPr>
        <w:t>长期</w:t>
      </w:r>
      <w:r w:rsidRPr="00BF36CF">
        <w:rPr>
          <w:rFonts w:eastAsia="SimSun"/>
          <w:kern w:val="22"/>
          <w:sz w:val="24"/>
          <w:szCs w:val="24"/>
          <w:lang w:eastAsia="zh-CN"/>
        </w:rPr>
        <w:t>目标和</w:t>
      </w:r>
      <w:r w:rsidR="008E1B14" w:rsidRPr="00BF36CF">
        <w:rPr>
          <w:rFonts w:eastAsia="SimSun" w:hint="eastAsia"/>
          <w:kern w:val="22"/>
          <w:sz w:val="24"/>
          <w:szCs w:val="24"/>
          <w:lang w:eastAsia="zh-CN"/>
        </w:rPr>
        <w:t>行动</w:t>
      </w:r>
      <w:r w:rsidRPr="00BF36CF">
        <w:rPr>
          <w:rFonts w:eastAsia="SimSun"/>
          <w:kern w:val="22"/>
          <w:sz w:val="24"/>
          <w:szCs w:val="24"/>
          <w:lang w:eastAsia="zh-CN"/>
        </w:rPr>
        <w:t>目标</w:t>
      </w:r>
      <w:r w:rsidR="008E1B14" w:rsidRPr="00BF36CF">
        <w:rPr>
          <w:rFonts w:eastAsia="SimSun" w:hint="eastAsia"/>
          <w:kern w:val="22"/>
          <w:sz w:val="24"/>
          <w:szCs w:val="24"/>
          <w:lang w:eastAsia="zh-CN"/>
        </w:rPr>
        <w:t>，</w:t>
      </w:r>
      <w:r w:rsidRPr="00BF36CF">
        <w:rPr>
          <w:rFonts w:eastAsia="SimSun"/>
          <w:kern w:val="22"/>
          <w:sz w:val="24"/>
          <w:szCs w:val="24"/>
          <w:lang w:eastAsia="zh-CN"/>
        </w:rPr>
        <w:t>包括与各议定书</w:t>
      </w:r>
      <w:r w:rsidR="008E1B14" w:rsidRPr="00BF36CF">
        <w:rPr>
          <w:rFonts w:eastAsia="SimSun" w:hint="eastAsia"/>
          <w:kern w:val="22"/>
          <w:sz w:val="24"/>
          <w:szCs w:val="24"/>
          <w:lang w:eastAsia="zh-CN"/>
        </w:rPr>
        <w:t>相关</w:t>
      </w:r>
      <w:r w:rsidRPr="00BF36CF">
        <w:rPr>
          <w:rFonts w:eastAsia="SimSun"/>
          <w:kern w:val="22"/>
          <w:sz w:val="24"/>
          <w:szCs w:val="24"/>
          <w:lang w:eastAsia="zh-CN"/>
        </w:rPr>
        <w:t>的</w:t>
      </w:r>
      <w:r w:rsidR="008E1B14" w:rsidRPr="00BF36CF">
        <w:rPr>
          <w:rFonts w:eastAsia="SimSun" w:hint="eastAsia"/>
          <w:kern w:val="22"/>
          <w:sz w:val="24"/>
          <w:szCs w:val="24"/>
          <w:lang w:eastAsia="zh-CN"/>
        </w:rPr>
        <w:t>长期</w:t>
      </w:r>
      <w:r w:rsidRPr="00BF36CF">
        <w:rPr>
          <w:rFonts w:eastAsia="SimSun"/>
          <w:kern w:val="22"/>
          <w:sz w:val="24"/>
          <w:szCs w:val="24"/>
          <w:lang w:eastAsia="zh-CN"/>
        </w:rPr>
        <w:t>目标和</w:t>
      </w:r>
      <w:r w:rsidR="008E1B14" w:rsidRPr="00BF36CF">
        <w:rPr>
          <w:rFonts w:eastAsia="SimSun" w:hint="eastAsia"/>
          <w:kern w:val="22"/>
          <w:sz w:val="24"/>
          <w:szCs w:val="24"/>
          <w:lang w:eastAsia="zh-CN"/>
        </w:rPr>
        <w:t>行动</w:t>
      </w:r>
      <w:r w:rsidRPr="00BF36CF">
        <w:rPr>
          <w:rFonts w:eastAsia="SimSun"/>
          <w:kern w:val="22"/>
          <w:sz w:val="24"/>
          <w:szCs w:val="24"/>
          <w:lang w:eastAsia="zh-CN"/>
        </w:rPr>
        <w:t>目标的受援国的百分比；</w:t>
      </w:r>
    </w:p>
    <w:p w14:paraId="680796B8" w14:textId="5918DCD6"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通过财务机制</w:t>
      </w:r>
      <w:r w:rsidR="00CA4CA6" w:rsidRPr="00BF36CF">
        <w:rPr>
          <w:rFonts w:ascii="SimSun" w:eastAsia="SimSun" w:hAnsi="SimSun" w:cs="SimSun" w:hint="eastAsia"/>
          <w:kern w:val="22"/>
          <w:sz w:val="24"/>
          <w:szCs w:val="24"/>
          <w:lang w:eastAsia="zh-CN"/>
        </w:rPr>
        <w:t>提供</w:t>
      </w:r>
      <w:r w:rsidRPr="00BF36CF">
        <w:rPr>
          <w:rFonts w:ascii="SimSun" w:eastAsia="SimSun" w:hAnsi="SimSun" w:cs="SimSun" w:hint="eastAsia"/>
          <w:kern w:val="22"/>
          <w:sz w:val="24"/>
          <w:szCs w:val="24"/>
          <w:lang w:eastAsia="zh-CN"/>
        </w:rPr>
        <w:t>的</w:t>
      </w:r>
      <w:r w:rsidR="00CA4CA6" w:rsidRPr="00BF36CF">
        <w:rPr>
          <w:rFonts w:ascii="SimSun" w:eastAsia="SimSun" w:hAnsi="SimSun" w:cs="SimSun" w:hint="eastAsia"/>
          <w:kern w:val="22"/>
          <w:sz w:val="24"/>
          <w:szCs w:val="24"/>
          <w:lang w:eastAsia="zh-CN"/>
        </w:rPr>
        <w:t>用于落实</w:t>
      </w:r>
      <w:r w:rsidR="00E401BF">
        <w:rPr>
          <w:rFonts w:ascii="SimSun" w:eastAsia="SimSun" w:hAnsi="SimSun" w:cs="SimSun" w:hint="eastAsia"/>
          <w:kern w:val="22"/>
          <w:sz w:val="24"/>
          <w:szCs w:val="24"/>
          <w:lang w:eastAsia="zh-CN"/>
        </w:rPr>
        <w:t>全球</w:t>
      </w:r>
      <w:r w:rsidR="00CA4CA6" w:rsidRPr="00BF36CF">
        <w:rPr>
          <w:rFonts w:ascii="SimSun" w:eastAsia="SimSun" w:hAnsi="SimSun" w:cs="SimSun" w:hint="eastAsia"/>
          <w:kern w:val="22"/>
          <w:sz w:val="24"/>
          <w:szCs w:val="24"/>
          <w:lang w:eastAsia="zh-CN"/>
        </w:rPr>
        <w:t>长期目标和行动目标的</w:t>
      </w:r>
      <w:r w:rsidRPr="00BF36CF">
        <w:rPr>
          <w:rFonts w:ascii="SimSun" w:eastAsia="SimSun" w:hAnsi="SimSun" w:cs="SimSun" w:hint="eastAsia"/>
          <w:kern w:val="22"/>
          <w:sz w:val="24"/>
          <w:szCs w:val="24"/>
          <w:lang w:eastAsia="zh-CN"/>
        </w:rPr>
        <w:t>生物多样性资金的百分比；</w:t>
      </w:r>
    </w:p>
    <w:p w14:paraId="062E0D4E" w14:textId="6BFA40EF"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SimSun" w:eastAsia="SimSun" w:hAnsi="SimSun" w:cs="SimSun"/>
          <w:kern w:val="22"/>
          <w:sz w:val="24"/>
          <w:szCs w:val="24"/>
          <w:lang w:eastAsia="zh-CN"/>
        </w:rPr>
      </w:pPr>
      <w:r w:rsidRPr="00BF36CF">
        <w:rPr>
          <w:rFonts w:ascii="SimSun" w:eastAsia="SimSun" w:hAnsi="SimSun" w:cs="SimSun" w:hint="eastAsia"/>
          <w:kern w:val="22"/>
          <w:sz w:val="24"/>
          <w:szCs w:val="24"/>
          <w:lang w:eastAsia="zh-CN"/>
        </w:rPr>
        <w:t>财务机制批准的生物多样性领域共同融资以及非赠款融资的趋势；</w:t>
      </w:r>
    </w:p>
    <w:p w14:paraId="2FC11180" w14:textId="7A9A13B8"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财务机制下</w:t>
      </w:r>
      <w:r w:rsidR="00CA4CA6" w:rsidRPr="00BF36CF">
        <w:rPr>
          <w:rFonts w:ascii="SimSun" w:eastAsia="SimSun" w:hAnsi="SimSun" w:cs="SimSun" w:hint="eastAsia"/>
          <w:kern w:val="22"/>
          <w:sz w:val="24"/>
          <w:szCs w:val="24"/>
          <w:lang w:eastAsia="zh-CN"/>
        </w:rPr>
        <w:t>资助</w:t>
      </w:r>
      <w:r w:rsidRPr="00BF36CF">
        <w:rPr>
          <w:rFonts w:ascii="SimSun" w:eastAsia="SimSun" w:hAnsi="SimSun" w:cs="SimSun" w:hint="eastAsia"/>
          <w:kern w:val="22"/>
          <w:sz w:val="24"/>
          <w:szCs w:val="24"/>
          <w:lang w:eastAsia="zh-CN"/>
        </w:rPr>
        <w:t>全球、区域和次区域生物多样性项目的趋势；</w:t>
      </w:r>
    </w:p>
    <w:p w14:paraId="1CC91CC4" w14:textId="03F386A3"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项目</w:t>
      </w:r>
      <w:r w:rsidR="00CA4CA6" w:rsidRPr="00BF36CF">
        <w:rPr>
          <w:rFonts w:asciiTheme="majorBidi" w:eastAsia="SimSun" w:hAnsiTheme="majorBidi" w:cstheme="majorBidi" w:hint="eastAsia"/>
          <w:kern w:val="22"/>
          <w:sz w:val="24"/>
          <w:szCs w:val="24"/>
          <w:lang w:eastAsia="zh-CN"/>
        </w:rPr>
        <w:t>和</w:t>
      </w:r>
      <w:r w:rsidRPr="00BF36CF">
        <w:rPr>
          <w:rFonts w:ascii="SimSun" w:eastAsia="SimSun" w:hAnsi="SimSun" w:cs="SimSun" w:hint="eastAsia"/>
          <w:kern w:val="22"/>
          <w:sz w:val="24"/>
          <w:szCs w:val="24"/>
          <w:lang w:eastAsia="zh-CN"/>
        </w:rPr>
        <w:t>方案融资趋势，同时考虑到已指定由全环基金运行其财务机制的各公约之间的协同作用</w:t>
      </w:r>
      <w:r w:rsidRPr="00BF36CF">
        <w:rPr>
          <w:rFonts w:asciiTheme="majorBidi" w:eastAsia="SimSun" w:hAnsiTheme="majorBidi"/>
          <w:kern w:val="22"/>
          <w:sz w:val="24"/>
          <w:szCs w:val="24"/>
          <w:lang w:eastAsia="zh-CN"/>
        </w:rPr>
        <w:t xml:space="preserve"> </w:t>
      </w:r>
      <w:r w:rsidRPr="00BF36CF">
        <w:rPr>
          <w:rFonts w:ascii="SimSun" w:eastAsia="SimSun" w:hAnsi="SimSun" w:cs="SimSun" w:hint="eastAsia"/>
          <w:kern w:val="22"/>
          <w:sz w:val="24"/>
          <w:szCs w:val="24"/>
          <w:lang w:eastAsia="zh-CN"/>
        </w:rPr>
        <w:t>；</w:t>
      </w:r>
    </w:p>
    <w:p w14:paraId="6A6146B2" w14:textId="3080DA61"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SimSun" w:eastAsia="SimSun" w:hAnsi="SimSun" w:cs="SimSun"/>
          <w:kern w:val="22"/>
          <w:sz w:val="24"/>
          <w:szCs w:val="24"/>
          <w:lang w:eastAsia="zh-CN"/>
        </w:rPr>
      </w:pPr>
      <w:r w:rsidRPr="00BF36CF">
        <w:rPr>
          <w:rFonts w:ascii="SimSun" w:eastAsia="SimSun" w:hAnsi="SimSun" w:cs="SimSun" w:hint="eastAsia"/>
          <w:kern w:val="22"/>
          <w:sz w:val="24"/>
          <w:szCs w:val="24"/>
          <w:lang w:eastAsia="zh-CN"/>
        </w:rPr>
        <w:t>针对生物多样性相关公约和协定的项目融资趋势，同时考虑到它们之间的协同作用；</w:t>
      </w:r>
    </w:p>
    <w:p w14:paraId="30E1FD0C" w14:textId="5A4699CC"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SimSun" w:eastAsia="SimSun" w:hAnsi="SimSun" w:cs="SimSun"/>
          <w:kern w:val="22"/>
          <w:sz w:val="24"/>
          <w:szCs w:val="24"/>
          <w:lang w:eastAsia="zh-CN"/>
        </w:rPr>
      </w:pPr>
      <w:r w:rsidRPr="00BF36CF">
        <w:rPr>
          <w:rFonts w:ascii="SimSun" w:eastAsia="SimSun" w:hAnsi="SimSun" w:cs="SimSun"/>
          <w:kern w:val="22"/>
          <w:sz w:val="24"/>
          <w:szCs w:val="24"/>
          <w:lang w:eastAsia="zh-CN"/>
        </w:rPr>
        <w:t>项目制定和资源支付时限的趋势</w:t>
      </w:r>
      <w:r w:rsidRPr="00BF36CF">
        <w:rPr>
          <w:rFonts w:ascii="SimSun" w:eastAsia="SimSun" w:hAnsi="SimSun" w:cs="SimSun" w:hint="eastAsia"/>
          <w:kern w:val="22"/>
          <w:sz w:val="24"/>
          <w:szCs w:val="24"/>
          <w:lang w:eastAsia="zh-CN"/>
        </w:rPr>
        <w:t>，包括概念说明到第一次支付的时间；</w:t>
      </w:r>
    </w:p>
    <w:p w14:paraId="68B57BCA" w14:textId="618709CA"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cstheme="majorBidi"/>
          <w:kern w:val="22"/>
          <w:sz w:val="24"/>
          <w:szCs w:val="24"/>
          <w:lang w:eastAsia="zh-CN"/>
        </w:rPr>
      </w:pPr>
      <w:r w:rsidRPr="00BF36CF">
        <w:rPr>
          <w:rFonts w:ascii="SimSun" w:eastAsia="SimSun" w:hAnsi="SimSun" w:cs="SimSun" w:hint="eastAsia"/>
          <w:kern w:val="22"/>
          <w:sz w:val="24"/>
          <w:szCs w:val="24"/>
          <w:lang w:eastAsia="zh-CN"/>
        </w:rPr>
        <w:t>针对土著人民和地方社区、妇女和青年</w:t>
      </w:r>
      <w:r w:rsidR="00CA4CA6" w:rsidRPr="00BF36CF">
        <w:rPr>
          <w:rFonts w:ascii="SimSun" w:eastAsia="SimSun" w:hAnsi="SimSun" w:cs="SimSun" w:hint="eastAsia"/>
          <w:kern w:val="22"/>
          <w:sz w:val="24"/>
          <w:szCs w:val="24"/>
          <w:lang w:eastAsia="zh-CN"/>
        </w:rPr>
        <w:t>的和</w:t>
      </w:r>
      <w:r w:rsidR="00CA4CA6" w:rsidRPr="00BF36CF">
        <w:rPr>
          <w:rFonts w:ascii="SimSun" w:eastAsia="SimSun" w:hAnsi="SimSun" w:cs="SimSun"/>
          <w:kern w:val="22"/>
          <w:sz w:val="24"/>
          <w:szCs w:val="24"/>
          <w:lang w:eastAsia="zh-CN"/>
        </w:rPr>
        <w:t>/</w:t>
      </w:r>
      <w:r w:rsidR="00CA4CA6" w:rsidRPr="00BF36CF">
        <w:rPr>
          <w:rFonts w:ascii="SimSun" w:eastAsia="SimSun" w:hAnsi="SimSun" w:cs="SimSun" w:hint="eastAsia"/>
          <w:kern w:val="22"/>
          <w:sz w:val="24"/>
          <w:szCs w:val="24"/>
          <w:lang w:eastAsia="zh-CN"/>
        </w:rPr>
        <w:t>或其主导的</w:t>
      </w:r>
      <w:r w:rsidRPr="00BF36CF">
        <w:rPr>
          <w:rFonts w:ascii="SimSun" w:eastAsia="SimSun" w:hAnsi="SimSun" w:cs="SimSun" w:hint="eastAsia"/>
          <w:kern w:val="22"/>
          <w:sz w:val="24"/>
          <w:szCs w:val="24"/>
          <w:lang w:eastAsia="zh-CN"/>
        </w:rPr>
        <w:t>项目融资的趋势；</w:t>
      </w:r>
    </w:p>
    <w:p w14:paraId="155AEAB3" w14:textId="148F6CB1" w:rsidR="002069FA" w:rsidRPr="00BF36CF" w:rsidRDefault="00376234">
      <w:pPr>
        <w:pStyle w:val="Para1"/>
        <w:numPr>
          <w:ilvl w:val="1"/>
          <w:numId w:val="24"/>
        </w:numPr>
        <w:suppressLineNumbers/>
        <w:suppressAutoHyphens/>
        <w:adjustRightInd w:val="0"/>
        <w:snapToGrid w:val="0"/>
        <w:spacing w:line="240" w:lineRule="atLeast"/>
        <w:ind w:left="0" w:firstLine="490"/>
        <w:rPr>
          <w:rFonts w:asciiTheme="majorBidi" w:eastAsia="SimSun" w:hAnsiTheme="majorBidi" w:cstheme="majorBidi"/>
          <w:kern w:val="22"/>
          <w:sz w:val="24"/>
          <w:szCs w:val="24"/>
          <w:lang w:eastAsia="zh-CN"/>
        </w:rPr>
      </w:pPr>
      <w:r w:rsidRPr="00BF36CF">
        <w:rPr>
          <w:rFonts w:asciiTheme="majorBidi" w:eastAsia="SimSun" w:hAnsiTheme="majorBidi" w:cstheme="majorBidi" w:hint="eastAsia"/>
          <w:kern w:val="22"/>
          <w:sz w:val="24"/>
          <w:szCs w:val="24"/>
          <w:lang w:eastAsia="zh-CN"/>
        </w:rPr>
        <w:t>使</w:t>
      </w:r>
      <w:r w:rsidR="002069FA" w:rsidRPr="00BF36CF">
        <w:rPr>
          <w:rFonts w:ascii="SimSun" w:eastAsia="SimSun" w:hAnsi="SimSun" w:cs="SimSun" w:hint="eastAsia"/>
          <w:kern w:val="22"/>
          <w:sz w:val="24"/>
          <w:szCs w:val="24"/>
          <w:lang w:eastAsia="zh-CN"/>
        </w:rPr>
        <w:t>缔约方和利益攸关方能够获得全环基金融资的能力建设活动数量的趋势，包括</w:t>
      </w:r>
      <w:r w:rsidR="002069FA" w:rsidRPr="00BF36CF">
        <w:rPr>
          <w:rFonts w:ascii="SimSun" w:eastAsia="SimSun" w:hAnsi="SimSun" w:cs="SimSun"/>
          <w:kern w:val="22"/>
          <w:sz w:val="24"/>
          <w:szCs w:val="24"/>
          <w:lang w:eastAsia="zh-CN"/>
        </w:rPr>
        <w:t>为《公约》及其议定书缔约方和利益攸关方组织的关于财务机制的宣传活动；</w:t>
      </w:r>
    </w:p>
    <w:p w14:paraId="5BEA813C" w14:textId="5D4981C3" w:rsidR="002069FA" w:rsidRPr="00BF36CF" w:rsidRDefault="002069FA">
      <w:pPr>
        <w:pStyle w:val="Para1"/>
        <w:numPr>
          <w:ilvl w:val="1"/>
          <w:numId w:val="24"/>
        </w:numPr>
        <w:suppressLineNumbers/>
        <w:suppressAutoHyphens/>
        <w:adjustRightInd w:val="0"/>
        <w:snapToGrid w:val="0"/>
        <w:spacing w:line="240" w:lineRule="atLeast"/>
        <w:ind w:left="0" w:firstLine="490"/>
        <w:rPr>
          <w:rFonts w:asciiTheme="majorBidi" w:eastAsia="SimSun" w:hAnsiTheme="majorBidi" w:cstheme="majorBidi"/>
          <w:kern w:val="22"/>
          <w:sz w:val="24"/>
          <w:szCs w:val="24"/>
          <w:lang w:eastAsia="zh-CN"/>
        </w:rPr>
      </w:pPr>
      <w:r w:rsidRPr="00BF36CF">
        <w:rPr>
          <w:rFonts w:ascii="SimSun" w:eastAsia="SimSun" w:hAnsi="SimSun" w:cs="SimSun" w:hint="eastAsia"/>
          <w:kern w:val="22"/>
          <w:sz w:val="24"/>
          <w:szCs w:val="24"/>
          <w:lang w:eastAsia="zh-CN"/>
        </w:rPr>
        <w:t>导致高持续性或持久性比率的项目融资的趋势，以及通过全环基金所资助生物多样性方案编制实现的成果相较于全环基金通过其方案编制所规划的预期成果的趋势；</w:t>
      </w:r>
    </w:p>
    <w:p w14:paraId="4E6CBB14" w14:textId="3E35ACCB" w:rsidR="002069FA" w:rsidRPr="00E401BF" w:rsidRDefault="00F8750B" w:rsidP="00F8750B">
      <w:pPr>
        <w:pStyle w:val="Para1"/>
        <w:keepNext/>
        <w:numPr>
          <w:ilvl w:val="0"/>
          <w:numId w:val="0"/>
        </w:numPr>
        <w:suppressLineNumbers/>
        <w:suppressAutoHyphens/>
        <w:adjustRightInd w:val="0"/>
        <w:snapToGrid w:val="0"/>
        <w:jc w:val="center"/>
        <w:rPr>
          <w:rFonts w:eastAsia="SimSun"/>
          <w:kern w:val="22"/>
          <w:sz w:val="24"/>
          <w:szCs w:val="24"/>
        </w:rPr>
      </w:pPr>
      <w:r w:rsidRPr="00E401BF">
        <w:rPr>
          <w:rFonts w:eastAsia="SimSun"/>
          <w:b/>
          <w:kern w:val="22"/>
          <w:sz w:val="24"/>
          <w:szCs w:val="24"/>
          <w:lang w:eastAsia="zh-CN"/>
        </w:rPr>
        <w:t>D.</w:t>
      </w:r>
      <w:r w:rsidRPr="00E401BF">
        <w:rPr>
          <w:rFonts w:eastAsia="SimSun"/>
          <w:b/>
          <w:kern w:val="22"/>
          <w:sz w:val="24"/>
          <w:szCs w:val="24"/>
        </w:rPr>
        <w:t xml:space="preserve"> </w:t>
      </w:r>
      <w:r w:rsidR="002069FA" w:rsidRPr="00E401BF">
        <w:rPr>
          <w:rFonts w:eastAsia="SimSun"/>
          <w:b/>
          <w:kern w:val="22"/>
          <w:sz w:val="24"/>
          <w:szCs w:val="24"/>
        </w:rPr>
        <w:t>执行程序</w:t>
      </w:r>
    </w:p>
    <w:p w14:paraId="3C51D7C4" w14:textId="5C6B3720" w:rsidR="002069FA" w:rsidRPr="00BF36CF" w:rsidRDefault="002069FA">
      <w:pPr>
        <w:pStyle w:val="Para1"/>
        <w:numPr>
          <w:ilvl w:val="0"/>
          <w:numId w:val="15"/>
        </w:numPr>
        <w:suppressLineNumbers/>
        <w:suppressAutoHyphens/>
        <w:adjustRightInd w:val="0"/>
        <w:snapToGrid w:val="0"/>
        <w:ind w:left="0" w:firstLine="0"/>
        <w:rPr>
          <w:rFonts w:ascii="SimSun" w:eastAsia="SimSun" w:hAnsi="SimSun" w:cs="SimSun"/>
          <w:kern w:val="22"/>
          <w:sz w:val="24"/>
          <w:szCs w:val="24"/>
          <w:lang w:eastAsia="zh-CN"/>
        </w:rPr>
      </w:pPr>
      <w:r w:rsidRPr="00BF36CF">
        <w:rPr>
          <w:rFonts w:ascii="SimSun" w:eastAsia="SimSun" w:hAnsi="SimSun" w:cs="SimSun" w:hint="eastAsia"/>
          <w:kern w:val="22"/>
          <w:sz w:val="24"/>
          <w:szCs w:val="24"/>
          <w:lang w:eastAsia="zh-CN"/>
        </w:rPr>
        <w:t>根据缔约方的授权，并与缔约方大会主席团协商，执行秘书将在资源允许的情况下，聘请一名经验丰富的独立评价人，根据上述目标、方法和标准进行审查。</w:t>
      </w:r>
    </w:p>
    <w:p w14:paraId="2ACF4A74" w14:textId="77777777" w:rsidR="002069FA" w:rsidRPr="00BF36CF" w:rsidRDefault="002069FA">
      <w:pPr>
        <w:pStyle w:val="Para1"/>
        <w:numPr>
          <w:ilvl w:val="0"/>
          <w:numId w:val="15"/>
        </w:numPr>
        <w:suppressLineNumbers/>
        <w:suppressAutoHyphens/>
        <w:adjustRightInd w:val="0"/>
        <w:snapToGrid w:val="0"/>
        <w:ind w:left="0" w:firstLine="0"/>
        <w:rPr>
          <w:rFonts w:asciiTheme="majorBidi" w:eastAsia="SimSun" w:hAnsiTheme="majorBidi"/>
          <w:kern w:val="22"/>
          <w:sz w:val="24"/>
          <w:szCs w:val="24"/>
          <w:lang w:eastAsia="zh-CN"/>
        </w:rPr>
      </w:pPr>
      <w:r w:rsidRPr="00BF36CF">
        <w:rPr>
          <w:rFonts w:ascii="SimSun" w:eastAsia="SimSun" w:hAnsi="SimSun" w:cs="SimSun" w:hint="eastAsia"/>
          <w:kern w:val="22"/>
          <w:sz w:val="24"/>
          <w:szCs w:val="24"/>
          <w:lang w:eastAsia="zh-CN"/>
        </w:rPr>
        <w:t>评价人将根据需要进行案头研究、问卷调查、访谈和实地访问，必要时将与全环基金及其独立评价办公室合作以开展审查工作，并对收到的信息进行汇编和综合。</w:t>
      </w:r>
    </w:p>
    <w:p w14:paraId="6D680C38" w14:textId="77777777" w:rsidR="002069FA" w:rsidRPr="00BF36CF" w:rsidRDefault="002069FA">
      <w:pPr>
        <w:pStyle w:val="Para1"/>
        <w:numPr>
          <w:ilvl w:val="0"/>
          <w:numId w:val="15"/>
        </w:numPr>
        <w:suppressLineNumbers/>
        <w:suppressAutoHyphens/>
        <w:adjustRightInd w:val="0"/>
        <w:snapToGrid w:val="0"/>
        <w:ind w:left="0" w:firstLine="0"/>
        <w:rPr>
          <w:rFonts w:eastAsia="SimSun"/>
          <w:kern w:val="22"/>
          <w:sz w:val="24"/>
          <w:szCs w:val="24"/>
          <w:lang w:eastAsia="zh-CN"/>
        </w:rPr>
      </w:pPr>
      <w:r w:rsidRPr="00BF36CF">
        <w:rPr>
          <w:rFonts w:eastAsia="SimSun"/>
          <w:kern w:val="22"/>
          <w:sz w:val="24"/>
          <w:szCs w:val="24"/>
          <w:lang w:eastAsia="zh-CN"/>
        </w:rPr>
        <w:t>评价人的综合报告草案和建议将提交全环基金审查和评论。此类评论</w:t>
      </w:r>
      <w:r w:rsidRPr="00BF36CF">
        <w:rPr>
          <w:rFonts w:eastAsia="SimSun" w:hint="eastAsia"/>
          <w:kern w:val="22"/>
          <w:sz w:val="24"/>
          <w:szCs w:val="24"/>
          <w:lang w:eastAsia="zh-CN"/>
        </w:rPr>
        <w:t>将</w:t>
      </w:r>
      <w:r w:rsidRPr="00BF36CF">
        <w:rPr>
          <w:rFonts w:eastAsia="SimSun"/>
          <w:kern w:val="22"/>
          <w:sz w:val="24"/>
          <w:szCs w:val="24"/>
          <w:lang w:eastAsia="zh-CN"/>
        </w:rPr>
        <w:t>列入文件中并按来源来确定。</w:t>
      </w:r>
    </w:p>
    <w:p w14:paraId="4BA9B681" w14:textId="48D21A4C" w:rsidR="002069FA" w:rsidRPr="00BF36CF" w:rsidRDefault="002069FA">
      <w:pPr>
        <w:pStyle w:val="Para1"/>
        <w:numPr>
          <w:ilvl w:val="0"/>
          <w:numId w:val="15"/>
        </w:numPr>
        <w:suppressLineNumbers/>
        <w:suppressAutoHyphens/>
        <w:adjustRightInd w:val="0"/>
        <w:snapToGrid w:val="0"/>
        <w:ind w:left="0" w:firstLine="0"/>
        <w:rPr>
          <w:rFonts w:eastAsia="SimSun"/>
          <w:kern w:val="22"/>
          <w:sz w:val="24"/>
          <w:szCs w:val="24"/>
          <w:lang w:eastAsia="zh-CN"/>
        </w:rPr>
      </w:pPr>
      <w:r w:rsidRPr="00BF36CF">
        <w:rPr>
          <w:rFonts w:eastAsia="SimSun"/>
          <w:kern w:val="22"/>
          <w:sz w:val="24"/>
          <w:szCs w:val="24"/>
          <w:lang w:eastAsia="zh-CN"/>
        </w:rPr>
        <w:lastRenderedPageBreak/>
        <w:t>执行秘书</w:t>
      </w:r>
      <w:r w:rsidRPr="00BF36CF">
        <w:rPr>
          <w:rFonts w:eastAsia="SimSun" w:hint="eastAsia"/>
          <w:kern w:val="22"/>
          <w:sz w:val="24"/>
          <w:szCs w:val="24"/>
          <w:lang w:eastAsia="zh-CN"/>
        </w:rPr>
        <w:t>将</w:t>
      </w:r>
      <w:r w:rsidRPr="00BF36CF">
        <w:rPr>
          <w:rFonts w:eastAsia="SimSun"/>
          <w:kern w:val="22"/>
          <w:sz w:val="24"/>
          <w:szCs w:val="24"/>
          <w:lang w:eastAsia="zh-CN"/>
        </w:rPr>
        <w:t>根据独立评价</w:t>
      </w:r>
      <w:r w:rsidRPr="00BF36CF">
        <w:rPr>
          <w:rFonts w:eastAsia="SimSun" w:hint="eastAsia"/>
          <w:kern w:val="22"/>
          <w:sz w:val="24"/>
          <w:szCs w:val="24"/>
          <w:lang w:eastAsia="zh-CN"/>
        </w:rPr>
        <w:t>人</w:t>
      </w:r>
      <w:r w:rsidRPr="00BF36CF">
        <w:rPr>
          <w:rFonts w:eastAsia="SimSun"/>
          <w:kern w:val="22"/>
          <w:sz w:val="24"/>
          <w:szCs w:val="24"/>
          <w:lang w:eastAsia="zh-CN"/>
        </w:rPr>
        <w:t>的综合报告和建议，</w:t>
      </w:r>
      <w:r w:rsidRPr="00BF36CF">
        <w:rPr>
          <w:rFonts w:eastAsia="SimSun" w:hint="eastAsia"/>
          <w:kern w:val="22"/>
          <w:sz w:val="24"/>
          <w:szCs w:val="24"/>
          <w:lang w:eastAsia="zh-CN"/>
        </w:rPr>
        <w:t>与</w:t>
      </w:r>
      <w:r w:rsidRPr="00BF36CF">
        <w:rPr>
          <w:rFonts w:eastAsia="SimSun"/>
          <w:kern w:val="22"/>
          <w:sz w:val="24"/>
          <w:szCs w:val="24"/>
          <w:lang w:eastAsia="zh-CN"/>
        </w:rPr>
        <w:t>全环基金协商，</w:t>
      </w:r>
      <w:r w:rsidRPr="00BF36CF">
        <w:rPr>
          <w:rFonts w:eastAsia="SimSun" w:hint="eastAsia"/>
          <w:kern w:val="22"/>
          <w:sz w:val="24"/>
          <w:szCs w:val="24"/>
          <w:lang w:eastAsia="zh-CN"/>
        </w:rPr>
        <w:t>拟定</w:t>
      </w:r>
      <w:r w:rsidRPr="00BF36CF">
        <w:rPr>
          <w:rFonts w:eastAsia="SimSun"/>
          <w:kern w:val="22"/>
          <w:sz w:val="24"/>
          <w:szCs w:val="24"/>
          <w:lang w:eastAsia="zh-CN"/>
        </w:rPr>
        <w:t>关于第六次财务机制审查的决定草案，包括必要时提高该机制成效的具体行动建议，供执行问题附属机构审议，以便向缔约方大会第十六届会议提出建议。</w:t>
      </w:r>
    </w:p>
    <w:p w14:paraId="48CB5DF0" w14:textId="6056FB73" w:rsidR="002069FA" w:rsidRPr="00BF36CF" w:rsidRDefault="002069FA">
      <w:pPr>
        <w:pStyle w:val="Para1"/>
        <w:numPr>
          <w:ilvl w:val="0"/>
          <w:numId w:val="15"/>
        </w:numPr>
        <w:suppressLineNumbers/>
        <w:suppressAutoHyphens/>
        <w:adjustRightInd w:val="0"/>
        <w:snapToGrid w:val="0"/>
        <w:ind w:left="0" w:firstLine="0"/>
        <w:rPr>
          <w:kern w:val="22"/>
          <w:sz w:val="24"/>
          <w:szCs w:val="24"/>
          <w:lang w:eastAsia="zh-CN"/>
        </w:rPr>
      </w:pPr>
      <w:r w:rsidRPr="00BF36CF">
        <w:rPr>
          <w:rFonts w:eastAsia="SimSun"/>
          <w:kern w:val="22"/>
          <w:sz w:val="24"/>
          <w:szCs w:val="24"/>
          <w:lang w:eastAsia="zh-CN"/>
        </w:rPr>
        <w:t>执行秘书</w:t>
      </w:r>
      <w:r w:rsidRPr="00BF36CF">
        <w:rPr>
          <w:rFonts w:eastAsia="SimSun" w:hint="eastAsia"/>
          <w:kern w:val="22"/>
          <w:sz w:val="24"/>
          <w:szCs w:val="24"/>
          <w:lang w:eastAsia="zh-CN"/>
        </w:rPr>
        <w:t>将</w:t>
      </w:r>
      <w:r w:rsidR="00E401BF" w:rsidRPr="00BF36CF">
        <w:rPr>
          <w:rFonts w:eastAsia="SimSun"/>
          <w:kern w:val="22"/>
          <w:sz w:val="24"/>
          <w:szCs w:val="24"/>
          <w:lang w:eastAsia="zh-CN"/>
        </w:rPr>
        <w:t>提交相关文件</w:t>
      </w:r>
      <w:r w:rsidR="00E401BF">
        <w:rPr>
          <w:rFonts w:eastAsia="SimSun" w:hint="eastAsia"/>
          <w:kern w:val="22"/>
          <w:sz w:val="24"/>
          <w:szCs w:val="24"/>
          <w:lang w:eastAsia="zh-CN"/>
        </w:rPr>
        <w:t>，供</w:t>
      </w:r>
      <w:r w:rsidRPr="00BF36CF">
        <w:rPr>
          <w:rFonts w:eastAsia="SimSun" w:hint="eastAsia"/>
          <w:kern w:val="22"/>
          <w:sz w:val="24"/>
          <w:szCs w:val="24"/>
          <w:lang w:eastAsia="zh-CN"/>
        </w:rPr>
        <w:t>执行问题附属机构</w:t>
      </w:r>
      <w:r w:rsidR="00E401BF">
        <w:rPr>
          <w:rFonts w:eastAsia="SimSun" w:hint="eastAsia"/>
          <w:kern w:val="22"/>
          <w:sz w:val="24"/>
          <w:szCs w:val="24"/>
          <w:lang w:eastAsia="zh-CN"/>
        </w:rPr>
        <w:t>审议，嗣后供</w:t>
      </w:r>
      <w:r w:rsidRPr="00BF36CF">
        <w:rPr>
          <w:rFonts w:eastAsia="SimSun" w:hint="eastAsia"/>
          <w:kern w:val="22"/>
          <w:sz w:val="24"/>
          <w:szCs w:val="24"/>
          <w:lang w:eastAsia="zh-CN"/>
        </w:rPr>
        <w:t>缔约方大会第十六届会议审议</w:t>
      </w:r>
      <w:r w:rsidRPr="00BF36CF">
        <w:rPr>
          <w:rFonts w:eastAsia="SimSun"/>
          <w:kern w:val="22"/>
          <w:sz w:val="24"/>
          <w:szCs w:val="24"/>
          <w:lang w:eastAsia="zh-CN"/>
        </w:rPr>
        <w:t>。</w:t>
      </w:r>
    </w:p>
    <w:bookmarkEnd w:id="56"/>
    <w:p w14:paraId="53360F08" w14:textId="77777777" w:rsidR="00967FEA" w:rsidRPr="00BF36CF" w:rsidRDefault="00967FEA" w:rsidP="004C474B">
      <w:pPr>
        <w:jc w:val="center"/>
        <w:outlineLvl w:val="2"/>
        <w:rPr>
          <w:rFonts w:ascii="SimSun" w:eastAsia="SimSun" w:hAnsi="SimSun" w:cs="SimSun"/>
          <w:i/>
          <w:iCs/>
          <w:sz w:val="24"/>
          <w:lang w:eastAsia="zh-CN"/>
        </w:rPr>
      </w:pPr>
    </w:p>
    <w:p w14:paraId="0D50A73C" w14:textId="172F16FC" w:rsidR="00AB002A" w:rsidRPr="00BF36CF" w:rsidRDefault="00AB002A" w:rsidP="00AB002A">
      <w:pPr>
        <w:pStyle w:val="CBD-Para-1"/>
        <w:numPr>
          <w:ilvl w:val="0"/>
          <w:numId w:val="0"/>
        </w:numPr>
        <w:spacing w:line="240" w:lineRule="atLeast"/>
        <w:jc w:val="center"/>
        <w:rPr>
          <w:sz w:val="24"/>
          <w:lang w:eastAsia="zh-CN"/>
        </w:rPr>
      </w:pPr>
      <w:r w:rsidRPr="00BF36CF">
        <w:rPr>
          <w:rFonts w:eastAsia="SimSun"/>
          <w:sz w:val="24"/>
          <w:lang w:eastAsia="zh-CN"/>
        </w:rPr>
        <w:t>————</w:t>
      </w:r>
      <w:r w:rsidR="00F97AF6" w:rsidRPr="00BF36CF">
        <w:rPr>
          <w:rFonts w:eastAsia="SimSun"/>
          <w:sz w:val="24"/>
          <w:lang w:eastAsia="zh-CN"/>
        </w:rPr>
        <w:t>—</w:t>
      </w:r>
    </w:p>
    <w:p w14:paraId="3093D971" w14:textId="0527C479" w:rsidR="00B3369F" w:rsidRPr="00B00053" w:rsidRDefault="00B3369F" w:rsidP="00BB4B6E">
      <w:pPr>
        <w:rPr>
          <w:kern w:val="22"/>
          <w:szCs w:val="22"/>
        </w:rPr>
      </w:pPr>
    </w:p>
    <w:sectPr w:rsidR="00B3369F" w:rsidRPr="00B00053" w:rsidSect="00023026">
      <w:headerReference w:type="even" r:id="rId15"/>
      <w:headerReference w:type="default" r:id="rId1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4DE8" w14:textId="77777777" w:rsidR="00B15728" w:rsidRDefault="00B15728" w:rsidP="00CF1848">
      <w:r>
        <w:separator/>
      </w:r>
    </w:p>
  </w:endnote>
  <w:endnote w:type="continuationSeparator" w:id="0">
    <w:p w14:paraId="48569443" w14:textId="77777777" w:rsidR="00B15728" w:rsidRDefault="00B15728" w:rsidP="00CF1848">
      <w:r>
        <w:continuationSeparator/>
      </w:r>
    </w:p>
  </w:endnote>
  <w:endnote w:type="continuationNotice" w:id="1">
    <w:p w14:paraId="7B07C38D" w14:textId="77777777" w:rsidR="00B15728" w:rsidRDefault="00B1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7C93" w14:textId="77777777" w:rsidR="00B15728" w:rsidRDefault="00B15728" w:rsidP="00CF1848">
      <w:r>
        <w:separator/>
      </w:r>
    </w:p>
  </w:footnote>
  <w:footnote w:type="continuationSeparator" w:id="0">
    <w:p w14:paraId="5B3A3320" w14:textId="77777777" w:rsidR="00B15728" w:rsidRDefault="00B15728" w:rsidP="00CF1848">
      <w:r>
        <w:continuationSeparator/>
      </w:r>
    </w:p>
  </w:footnote>
  <w:footnote w:type="continuationNotice" w:id="1">
    <w:p w14:paraId="35EB510E" w14:textId="77777777" w:rsidR="00B15728" w:rsidRDefault="00B15728"/>
  </w:footnote>
  <w:footnote w:id="2">
    <w:p w14:paraId="36109960" w14:textId="7D90D887" w:rsidR="00CE2D1C" w:rsidRPr="00CE2D1C" w:rsidRDefault="00CE2D1C" w:rsidP="00CE2D1C">
      <w:pPr>
        <w:pStyle w:val="FootnoteText"/>
        <w:ind w:firstLine="0"/>
        <w:rPr>
          <w:rFonts w:eastAsia="SimSun"/>
          <w:sz w:val="20"/>
          <w:szCs w:val="20"/>
          <w:lang w:eastAsia="zh-CN"/>
        </w:rPr>
      </w:pPr>
      <w:r w:rsidRPr="00CE2D1C">
        <w:rPr>
          <w:rStyle w:val="FootnoteReference"/>
          <w:sz w:val="20"/>
          <w:szCs w:val="20"/>
        </w:rPr>
        <w:footnoteRef/>
      </w:r>
      <w:r w:rsidRPr="00CE2D1C">
        <w:rPr>
          <w:sz w:val="20"/>
          <w:szCs w:val="20"/>
        </w:rPr>
        <w:t xml:space="preserve">  CBD/COP/15/8</w:t>
      </w:r>
      <w:r w:rsidRPr="00CE2D1C">
        <w:rPr>
          <w:rFonts w:ascii="SimSun" w:eastAsia="SimSun" w:hAnsi="SimSun" w:cs="SimSun" w:hint="eastAsia"/>
          <w:sz w:val="20"/>
          <w:szCs w:val="20"/>
          <w:lang w:eastAsia="zh-CN"/>
        </w:rPr>
        <w:t>。</w:t>
      </w:r>
    </w:p>
  </w:footnote>
  <w:footnote w:id="3">
    <w:p w14:paraId="1B099881" w14:textId="13A1E712" w:rsidR="00437661" w:rsidRPr="00437661" w:rsidRDefault="00437661" w:rsidP="00437661">
      <w:pPr>
        <w:pStyle w:val="FootnoteText"/>
        <w:ind w:firstLine="0"/>
        <w:rPr>
          <w:rFonts w:eastAsia="SimSun"/>
          <w:lang w:eastAsia="zh-CN"/>
        </w:rPr>
      </w:pPr>
      <w:r w:rsidRPr="00CE2D1C">
        <w:rPr>
          <w:rStyle w:val="FootnoteReference"/>
          <w:sz w:val="20"/>
          <w:szCs w:val="20"/>
        </w:rPr>
        <w:footnoteRef/>
      </w:r>
      <w:r w:rsidRPr="00CE2D1C">
        <w:rPr>
          <w:sz w:val="20"/>
          <w:szCs w:val="20"/>
          <w:lang w:eastAsia="zh-CN"/>
        </w:rPr>
        <w:t xml:space="preserve"> </w:t>
      </w:r>
      <w:r w:rsidR="00F97AF6" w:rsidRPr="00CE2D1C">
        <w:rPr>
          <w:sz w:val="20"/>
          <w:szCs w:val="20"/>
          <w:lang w:eastAsia="zh-CN"/>
        </w:rPr>
        <w:t xml:space="preserve"> </w:t>
      </w:r>
      <w:r w:rsidRPr="00CE2D1C">
        <w:rPr>
          <w:rFonts w:ascii="SimSun" w:eastAsia="SimSun" w:hAnsi="SimSun" w:cs="SimSun" w:hint="eastAsia"/>
          <w:sz w:val="20"/>
          <w:szCs w:val="20"/>
          <w:lang w:eastAsia="zh-CN"/>
        </w:rPr>
        <w:t>执行摘要载于</w:t>
      </w:r>
      <w:r w:rsidRPr="00CE2D1C">
        <w:rPr>
          <w:sz w:val="20"/>
          <w:szCs w:val="20"/>
          <w:lang w:eastAsia="zh-CN"/>
        </w:rPr>
        <w:t>CBD/SBI/3/6/Add.2/Rev.1</w:t>
      </w:r>
      <w:r w:rsidRPr="00CE2D1C">
        <w:rPr>
          <w:rFonts w:ascii="SimSun" w:eastAsia="SimSun" w:hAnsi="SimSun" w:cs="SimSun" w:hint="eastAsia"/>
          <w:sz w:val="20"/>
          <w:szCs w:val="20"/>
          <w:lang w:eastAsia="zh-CN"/>
        </w:rPr>
        <w:t>，报告全文载于</w:t>
      </w:r>
      <w:r w:rsidRPr="00CE2D1C">
        <w:rPr>
          <w:sz w:val="20"/>
          <w:szCs w:val="20"/>
          <w:lang w:eastAsia="zh-CN"/>
        </w:rPr>
        <w:t>CBD/SBI/3/INF/44</w:t>
      </w:r>
      <w:r w:rsidRPr="00CE2D1C">
        <w:rPr>
          <w:rFonts w:ascii="SimSun" w:eastAsia="SimSun" w:hAnsi="SimSun" w:cs="SimSun" w:hint="eastAsia"/>
          <w:sz w:val="20"/>
          <w:szCs w:val="20"/>
          <w:lang w:eastAsia="zh-CN"/>
        </w:rPr>
        <w:t>。</w:t>
      </w:r>
    </w:p>
  </w:footnote>
  <w:footnote w:id="4">
    <w:p w14:paraId="6D920D7C" w14:textId="452A5C67" w:rsidR="004053C6" w:rsidRPr="00460AD7" w:rsidRDefault="004053C6" w:rsidP="004053C6">
      <w:pPr>
        <w:pStyle w:val="FootnoteText"/>
        <w:ind w:firstLine="0"/>
        <w:rPr>
          <w:rFonts w:eastAsia="SimSun"/>
          <w:sz w:val="20"/>
          <w:szCs w:val="20"/>
          <w:lang w:eastAsia="zh-CN"/>
        </w:rPr>
      </w:pPr>
      <w:r w:rsidRPr="00460AD7">
        <w:rPr>
          <w:rStyle w:val="FootnoteReference"/>
          <w:sz w:val="20"/>
          <w:szCs w:val="20"/>
        </w:rPr>
        <w:footnoteRef/>
      </w:r>
      <w:r w:rsidRPr="00460AD7">
        <w:rPr>
          <w:sz w:val="20"/>
          <w:szCs w:val="20"/>
          <w:lang w:eastAsia="zh-CN"/>
        </w:rPr>
        <w:t xml:space="preserve"> </w:t>
      </w:r>
      <w:r w:rsidR="00F97AF6" w:rsidRPr="00460AD7">
        <w:rPr>
          <w:sz w:val="20"/>
          <w:szCs w:val="20"/>
          <w:lang w:eastAsia="zh-CN"/>
        </w:rPr>
        <w:t xml:space="preserve"> </w:t>
      </w:r>
      <w:r w:rsidRPr="00460AD7">
        <w:rPr>
          <w:rFonts w:ascii="SimSun" w:eastAsia="SimSun" w:hAnsi="SimSun" w:cs="SimSun" w:hint="eastAsia"/>
          <w:sz w:val="20"/>
          <w:szCs w:val="20"/>
          <w:lang w:eastAsia="zh-CN"/>
        </w:rPr>
        <w:t>全球环境基金增资指全球环境基金信托基金增资。</w:t>
      </w:r>
    </w:p>
  </w:footnote>
  <w:footnote w:id="5">
    <w:p w14:paraId="039CF1BD" w14:textId="09BF19E4" w:rsidR="00640CF7" w:rsidRPr="00460AD7" w:rsidRDefault="00640CF7" w:rsidP="00460AD7">
      <w:pPr>
        <w:pStyle w:val="FootnoteText"/>
        <w:ind w:firstLine="0"/>
        <w:rPr>
          <w:rFonts w:eastAsia="SimSun"/>
          <w:sz w:val="20"/>
          <w:szCs w:val="20"/>
          <w:lang w:eastAsia="zh-CN"/>
        </w:rPr>
      </w:pPr>
      <w:r w:rsidRPr="00460AD7">
        <w:rPr>
          <w:rStyle w:val="FootnoteReference"/>
          <w:sz w:val="20"/>
          <w:szCs w:val="20"/>
        </w:rPr>
        <w:footnoteRef/>
      </w:r>
      <w:r w:rsidRPr="00460AD7">
        <w:rPr>
          <w:sz w:val="20"/>
          <w:szCs w:val="20"/>
          <w:lang w:eastAsia="zh-CN"/>
        </w:rPr>
        <w:t xml:space="preserve"> </w:t>
      </w:r>
      <w:r w:rsidR="00460AD7" w:rsidRPr="00460AD7">
        <w:rPr>
          <w:sz w:val="20"/>
          <w:szCs w:val="20"/>
          <w:lang w:eastAsia="zh-CN"/>
        </w:rPr>
        <w:t xml:space="preserve"> </w:t>
      </w:r>
      <w:r w:rsidR="00460AD7" w:rsidRPr="00460AD7">
        <w:rPr>
          <w:rFonts w:ascii="SimSun" w:eastAsia="SimSun" w:hAnsi="SimSun" w:cs="SimSun" w:hint="eastAsia"/>
          <w:sz w:val="20"/>
          <w:szCs w:val="20"/>
          <w:lang w:eastAsia="zh-CN"/>
        </w:rPr>
        <w:t>第1</w:t>
      </w:r>
      <w:r w:rsidR="00460AD7" w:rsidRPr="00460AD7">
        <w:rPr>
          <w:rFonts w:ascii="SimSun" w:eastAsia="SimSun" w:hAnsi="SimSun" w:cs="SimSun"/>
          <w:sz w:val="20"/>
          <w:szCs w:val="20"/>
          <w:lang w:eastAsia="zh-CN"/>
        </w:rPr>
        <w:t>5/4</w:t>
      </w:r>
      <w:r w:rsidR="00460AD7" w:rsidRPr="00460AD7">
        <w:rPr>
          <w:rFonts w:ascii="SimSun" w:eastAsia="SimSun" w:hAnsi="SimSun" w:cs="SimSun" w:hint="eastAsia"/>
          <w:sz w:val="20"/>
          <w:szCs w:val="20"/>
          <w:lang w:eastAsia="zh-CN"/>
        </w:rPr>
        <w:t>号决定，附件。</w:t>
      </w:r>
    </w:p>
  </w:footnote>
  <w:footnote w:id="6">
    <w:p w14:paraId="7E15A649" w14:textId="77900574" w:rsidR="00640CF7" w:rsidRPr="00640CF7" w:rsidRDefault="00640CF7" w:rsidP="00460AD7">
      <w:pPr>
        <w:pStyle w:val="FootnoteText"/>
        <w:ind w:firstLine="0"/>
        <w:rPr>
          <w:rFonts w:eastAsia="SimSun"/>
          <w:lang w:eastAsia="zh-CN"/>
        </w:rPr>
      </w:pPr>
      <w:r w:rsidRPr="00460AD7">
        <w:rPr>
          <w:rStyle w:val="FootnoteReference"/>
          <w:sz w:val="20"/>
          <w:szCs w:val="20"/>
        </w:rPr>
        <w:footnoteRef/>
      </w:r>
      <w:r w:rsidRPr="00460AD7">
        <w:rPr>
          <w:sz w:val="20"/>
          <w:szCs w:val="20"/>
          <w:lang w:eastAsia="zh-CN"/>
        </w:rPr>
        <w:t xml:space="preserve"> </w:t>
      </w:r>
      <w:r w:rsidR="00460AD7" w:rsidRPr="00460AD7">
        <w:rPr>
          <w:sz w:val="20"/>
          <w:szCs w:val="20"/>
          <w:lang w:eastAsia="zh-CN"/>
        </w:rPr>
        <w:t xml:space="preserve"> </w:t>
      </w:r>
      <w:r w:rsidR="00460AD7" w:rsidRPr="00460AD7">
        <w:rPr>
          <w:rFonts w:ascii="SimSun" w:eastAsia="SimSun" w:hAnsi="SimSun" w:cs="SimSun" w:hint="eastAsia"/>
          <w:sz w:val="20"/>
          <w:szCs w:val="20"/>
          <w:lang w:eastAsia="zh-CN"/>
        </w:rPr>
        <w:t>第1</w:t>
      </w:r>
      <w:r w:rsidR="00460AD7" w:rsidRPr="00460AD7">
        <w:rPr>
          <w:rFonts w:ascii="SimSun" w:eastAsia="SimSun" w:hAnsi="SimSun" w:cs="SimSun"/>
          <w:sz w:val="20"/>
          <w:szCs w:val="20"/>
          <w:lang w:eastAsia="zh-CN"/>
        </w:rPr>
        <w:t>5/5</w:t>
      </w:r>
      <w:r w:rsidR="00460AD7" w:rsidRPr="00460AD7">
        <w:rPr>
          <w:rFonts w:ascii="SimSun" w:eastAsia="SimSun" w:hAnsi="SimSun" w:cs="SimSun" w:hint="eastAsia"/>
          <w:sz w:val="20"/>
          <w:szCs w:val="20"/>
          <w:lang w:eastAsia="zh-CN"/>
        </w:rPr>
        <w:t>号决定，附件。</w:t>
      </w:r>
    </w:p>
  </w:footnote>
  <w:footnote w:id="7">
    <w:p w14:paraId="0DA53AAA" w14:textId="4AADF821" w:rsidR="009435DC" w:rsidRPr="00207370" w:rsidRDefault="009435DC" w:rsidP="00207370">
      <w:pPr>
        <w:pStyle w:val="FootnoteText"/>
        <w:ind w:firstLine="0"/>
        <w:rPr>
          <w:rFonts w:eastAsia="SimSun"/>
          <w:sz w:val="20"/>
          <w:szCs w:val="20"/>
          <w:lang w:eastAsia="zh-CN"/>
        </w:rPr>
      </w:pPr>
      <w:r w:rsidRPr="00207370">
        <w:rPr>
          <w:rStyle w:val="FootnoteReference"/>
          <w:sz w:val="20"/>
          <w:szCs w:val="20"/>
        </w:rPr>
        <w:footnoteRef/>
      </w:r>
      <w:r w:rsidRPr="00207370">
        <w:rPr>
          <w:sz w:val="20"/>
          <w:szCs w:val="20"/>
          <w:lang w:eastAsia="zh-CN"/>
        </w:rPr>
        <w:t xml:space="preserve"> </w:t>
      </w:r>
      <w:r w:rsidR="00207370" w:rsidRPr="00207370">
        <w:rPr>
          <w:sz w:val="20"/>
          <w:szCs w:val="20"/>
          <w:lang w:eastAsia="zh-CN"/>
        </w:rPr>
        <w:t xml:space="preserve"> </w:t>
      </w:r>
      <w:r w:rsidR="00207370" w:rsidRPr="00207370">
        <w:rPr>
          <w:rFonts w:ascii="SimSun" w:eastAsia="SimSun" w:hAnsi="SimSun" w:cs="SimSun" w:hint="eastAsia"/>
          <w:sz w:val="20"/>
          <w:szCs w:val="20"/>
          <w:lang w:eastAsia="zh-CN"/>
        </w:rPr>
        <w:t>第1</w:t>
      </w:r>
      <w:r w:rsidR="00207370" w:rsidRPr="00207370">
        <w:rPr>
          <w:rFonts w:ascii="SimSun" w:eastAsia="SimSun" w:hAnsi="SimSun" w:cs="SimSun"/>
          <w:sz w:val="20"/>
          <w:szCs w:val="20"/>
          <w:lang w:eastAsia="zh-CN"/>
        </w:rPr>
        <w:t>5/7</w:t>
      </w:r>
      <w:r w:rsidR="00207370" w:rsidRPr="00207370">
        <w:rPr>
          <w:rFonts w:ascii="SimSun" w:eastAsia="SimSun" w:hAnsi="SimSun" w:cs="SimSun" w:hint="eastAsia"/>
          <w:sz w:val="20"/>
          <w:szCs w:val="20"/>
          <w:lang w:eastAsia="zh-CN"/>
        </w:rPr>
        <w:t>号决定。</w:t>
      </w:r>
    </w:p>
  </w:footnote>
  <w:footnote w:id="8">
    <w:p w14:paraId="7C339467" w14:textId="5D32DD99" w:rsidR="00877F05" w:rsidRPr="00877F05" w:rsidRDefault="00877F05" w:rsidP="00207370">
      <w:pPr>
        <w:pStyle w:val="FootnoteText"/>
        <w:ind w:firstLine="0"/>
        <w:rPr>
          <w:rFonts w:eastAsia="SimSun"/>
          <w:lang w:eastAsia="zh-CN"/>
        </w:rPr>
      </w:pPr>
      <w:r w:rsidRPr="00207370">
        <w:rPr>
          <w:rStyle w:val="FootnoteReference"/>
          <w:sz w:val="20"/>
          <w:szCs w:val="20"/>
        </w:rPr>
        <w:footnoteRef/>
      </w:r>
      <w:r w:rsidRPr="00207370">
        <w:rPr>
          <w:sz w:val="20"/>
          <w:szCs w:val="20"/>
          <w:lang w:eastAsia="zh-CN"/>
        </w:rPr>
        <w:t xml:space="preserve"> </w:t>
      </w:r>
      <w:r w:rsidR="00207370" w:rsidRPr="00207370">
        <w:rPr>
          <w:sz w:val="20"/>
          <w:szCs w:val="20"/>
          <w:lang w:eastAsia="zh-CN"/>
        </w:rPr>
        <w:t xml:space="preserve"> </w:t>
      </w:r>
      <w:r w:rsidR="00207370" w:rsidRPr="00207370">
        <w:rPr>
          <w:rFonts w:ascii="SimSun" w:eastAsia="SimSun" w:hAnsi="SimSun" w:cs="SimSun" w:hint="eastAsia"/>
          <w:sz w:val="20"/>
          <w:szCs w:val="20"/>
          <w:lang w:eastAsia="zh-CN"/>
        </w:rPr>
        <w:t>第1</w:t>
      </w:r>
      <w:r w:rsidR="00207370" w:rsidRPr="00207370">
        <w:rPr>
          <w:rFonts w:ascii="SimSun" w:eastAsia="SimSun" w:hAnsi="SimSun" w:cs="SimSun"/>
          <w:sz w:val="20"/>
          <w:szCs w:val="20"/>
          <w:lang w:eastAsia="zh-CN"/>
        </w:rPr>
        <w:t>5/8</w:t>
      </w:r>
      <w:r w:rsidR="00207370" w:rsidRPr="00207370">
        <w:rPr>
          <w:rFonts w:ascii="SimSun" w:eastAsia="SimSun" w:hAnsi="SimSun" w:cs="SimSun" w:hint="eastAsia"/>
          <w:sz w:val="20"/>
          <w:szCs w:val="20"/>
          <w:lang w:eastAsia="zh-CN"/>
        </w:rPr>
        <w:t>号决定，附件一。</w:t>
      </w:r>
    </w:p>
  </w:footnote>
  <w:footnote w:id="9">
    <w:p w14:paraId="0C6351BF" w14:textId="1358DF17" w:rsidR="009435DC" w:rsidRPr="00101289" w:rsidRDefault="009435DC" w:rsidP="00101289">
      <w:pPr>
        <w:pStyle w:val="FootnoteText"/>
        <w:ind w:firstLine="0"/>
        <w:rPr>
          <w:rFonts w:eastAsia="SimSun"/>
          <w:sz w:val="20"/>
          <w:szCs w:val="20"/>
          <w:lang w:eastAsia="zh-CN"/>
        </w:rPr>
      </w:pPr>
      <w:r w:rsidRPr="00101289">
        <w:rPr>
          <w:rStyle w:val="FootnoteReference"/>
          <w:sz w:val="20"/>
          <w:szCs w:val="20"/>
        </w:rPr>
        <w:footnoteRef/>
      </w:r>
      <w:r w:rsidRPr="00101289">
        <w:rPr>
          <w:sz w:val="20"/>
          <w:szCs w:val="20"/>
          <w:lang w:eastAsia="zh-CN"/>
        </w:rPr>
        <w:t xml:space="preserve"> </w:t>
      </w:r>
      <w:r w:rsidR="00101289" w:rsidRPr="00101289">
        <w:rPr>
          <w:sz w:val="20"/>
          <w:szCs w:val="20"/>
          <w:lang w:eastAsia="zh-CN"/>
        </w:rPr>
        <w:t xml:space="preserve"> </w:t>
      </w:r>
      <w:r w:rsidR="00101289" w:rsidRPr="00101289">
        <w:rPr>
          <w:rFonts w:ascii="SimSun" w:eastAsia="SimSun" w:hAnsi="SimSun" w:cs="SimSun" w:hint="eastAsia"/>
          <w:sz w:val="20"/>
          <w:szCs w:val="20"/>
          <w:lang w:eastAsia="zh-CN"/>
        </w:rPr>
        <w:t>第1</w:t>
      </w:r>
      <w:r w:rsidR="00101289" w:rsidRPr="00101289">
        <w:rPr>
          <w:rFonts w:ascii="SimSun" w:eastAsia="SimSun" w:hAnsi="SimSun" w:cs="SimSun"/>
          <w:sz w:val="20"/>
          <w:szCs w:val="20"/>
          <w:lang w:eastAsia="zh-CN"/>
        </w:rPr>
        <w:t>5/12</w:t>
      </w:r>
      <w:r w:rsidR="00101289" w:rsidRPr="00101289">
        <w:rPr>
          <w:rFonts w:ascii="SimSun" w:eastAsia="SimSun" w:hAnsi="SimSun" w:cs="SimSun" w:hint="eastAsia"/>
          <w:sz w:val="20"/>
          <w:szCs w:val="20"/>
          <w:lang w:eastAsia="zh-CN"/>
        </w:rPr>
        <w:t>号决定，附件。</w:t>
      </w:r>
    </w:p>
  </w:footnote>
  <w:footnote w:id="10">
    <w:p w14:paraId="32E127E7" w14:textId="0A23D5A3" w:rsidR="009435DC" w:rsidRPr="00101289" w:rsidRDefault="009435DC" w:rsidP="00101289">
      <w:pPr>
        <w:pStyle w:val="FootnoteText"/>
        <w:ind w:firstLine="0"/>
        <w:rPr>
          <w:rFonts w:eastAsia="SimSun"/>
          <w:sz w:val="20"/>
          <w:szCs w:val="20"/>
          <w:lang w:eastAsia="zh-CN"/>
        </w:rPr>
      </w:pPr>
      <w:r w:rsidRPr="00101289">
        <w:rPr>
          <w:rStyle w:val="FootnoteReference"/>
          <w:sz w:val="20"/>
          <w:szCs w:val="20"/>
        </w:rPr>
        <w:footnoteRef/>
      </w:r>
      <w:r w:rsidRPr="00101289">
        <w:rPr>
          <w:sz w:val="20"/>
          <w:szCs w:val="20"/>
          <w:lang w:eastAsia="zh-CN"/>
        </w:rPr>
        <w:t xml:space="preserve"> </w:t>
      </w:r>
      <w:r w:rsidR="00101289" w:rsidRPr="00101289">
        <w:rPr>
          <w:sz w:val="20"/>
          <w:szCs w:val="20"/>
          <w:lang w:eastAsia="zh-CN"/>
        </w:rPr>
        <w:t xml:space="preserve"> </w:t>
      </w:r>
      <w:r w:rsidR="00101289" w:rsidRPr="00101289">
        <w:rPr>
          <w:rFonts w:ascii="SimSun" w:eastAsia="SimSun" w:hAnsi="SimSun" w:cs="SimSun" w:hint="eastAsia"/>
          <w:sz w:val="20"/>
          <w:szCs w:val="20"/>
          <w:lang w:eastAsia="zh-CN"/>
        </w:rPr>
        <w:t>第1</w:t>
      </w:r>
      <w:r w:rsidR="00101289" w:rsidRPr="00101289">
        <w:rPr>
          <w:rFonts w:ascii="SimSun" w:eastAsia="SimSun" w:hAnsi="SimSun" w:cs="SimSun"/>
          <w:sz w:val="20"/>
          <w:szCs w:val="20"/>
          <w:lang w:eastAsia="zh-CN"/>
        </w:rPr>
        <w:t>5/1</w:t>
      </w:r>
      <w:r w:rsidR="00101289">
        <w:rPr>
          <w:rFonts w:ascii="SimSun" w:eastAsia="SimSun" w:hAnsi="SimSun" w:cs="SimSun"/>
          <w:sz w:val="20"/>
          <w:szCs w:val="20"/>
          <w:lang w:eastAsia="zh-CN"/>
        </w:rPr>
        <w:t>1</w:t>
      </w:r>
      <w:r w:rsidR="00101289" w:rsidRPr="00101289">
        <w:rPr>
          <w:rFonts w:ascii="SimSun" w:eastAsia="SimSun" w:hAnsi="SimSun" w:cs="SimSun" w:hint="eastAsia"/>
          <w:sz w:val="20"/>
          <w:szCs w:val="20"/>
          <w:lang w:eastAsia="zh-CN"/>
        </w:rPr>
        <w:t>号决定，附件。</w:t>
      </w:r>
    </w:p>
  </w:footnote>
  <w:footnote w:id="11">
    <w:p w14:paraId="47A4844C" w14:textId="1CB638AF" w:rsidR="009435DC" w:rsidRPr="00101289" w:rsidRDefault="009435DC" w:rsidP="00101289">
      <w:pPr>
        <w:pStyle w:val="FootnoteText"/>
        <w:ind w:firstLine="0"/>
        <w:rPr>
          <w:rFonts w:eastAsia="SimSun"/>
          <w:sz w:val="20"/>
          <w:szCs w:val="20"/>
          <w:lang w:eastAsia="zh-CN"/>
        </w:rPr>
      </w:pPr>
      <w:r w:rsidRPr="00101289">
        <w:rPr>
          <w:rStyle w:val="FootnoteReference"/>
          <w:sz w:val="20"/>
          <w:szCs w:val="20"/>
        </w:rPr>
        <w:footnoteRef/>
      </w:r>
      <w:r w:rsidRPr="00101289">
        <w:rPr>
          <w:sz w:val="20"/>
          <w:szCs w:val="20"/>
          <w:lang w:eastAsia="zh-CN"/>
        </w:rPr>
        <w:t xml:space="preserve"> </w:t>
      </w:r>
      <w:r w:rsidR="00101289" w:rsidRPr="00101289">
        <w:rPr>
          <w:sz w:val="20"/>
          <w:szCs w:val="20"/>
          <w:lang w:eastAsia="zh-CN"/>
        </w:rPr>
        <w:t xml:space="preserve"> </w:t>
      </w:r>
      <w:r w:rsidR="00101289" w:rsidRPr="00101289">
        <w:rPr>
          <w:rFonts w:ascii="SimSun" w:eastAsia="SimSun" w:hAnsi="SimSun" w:cs="SimSun" w:hint="eastAsia"/>
          <w:sz w:val="20"/>
          <w:szCs w:val="20"/>
          <w:lang w:eastAsia="zh-CN"/>
        </w:rPr>
        <w:t>第1</w:t>
      </w:r>
      <w:r w:rsidR="00101289" w:rsidRPr="00101289">
        <w:rPr>
          <w:rFonts w:ascii="SimSun" w:eastAsia="SimSun" w:hAnsi="SimSun" w:cs="SimSun"/>
          <w:sz w:val="20"/>
          <w:szCs w:val="20"/>
          <w:lang w:eastAsia="zh-CN"/>
        </w:rPr>
        <w:t>5/</w:t>
      </w:r>
      <w:r w:rsidR="00101289">
        <w:rPr>
          <w:rFonts w:ascii="SimSun" w:eastAsia="SimSun" w:hAnsi="SimSun" w:cs="SimSun"/>
          <w:sz w:val="20"/>
          <w:szCs w:val="20"/>
          <w:lang w:eastAsia="zh-CN"/>
        </w:rPr>
        <w:t>6</w:t>
      </w:r>
      <w:r w:rsidR="00101289" w:rsidRPr="00101289">
        <w:rPr>
          <w:rFonts w:ascii="SimSun" w:eastAsia="SimSun" w:hAnsi="SimSun" w:cs="SimSun" w:hint="eastAsia"/>
          <w:sz w:val="20"/>
          <w:szCs w:val="20"/>
          <w:lang w:eastAsia="zh-CN"/>
        </w:rPr>
        <w:t>号决定。</w:t>
      </w:r>
    </w:p>
  </w:footnote>
  <w:footnote w:id="12">
    <w:p w14:paraId="04221889" w14:textId="57793270" w:rsidR="009435DC" w:rsidRPr="00101289" w:rsidRDefault="009435DC" w:rsidP="00101289">
      <w:pPr>
        <w:pStyle w:val="FootnoteText"/>
        <w:ind w:firstLine="0"/>
        <w:rPr>
          <w:rFonts w:eastAsia="SimSun"/>
          <w:sz w:val="20"/>
          <w:szCs w:val="20"/>
          <w:lang w:eastAsia="zh-CN"/>
        </w:rPr>
      </w:pPr>
      <w:r w:rsidRPr="00101289">
        <w:rPr>
          <w:rStyle w:val="FootnoteReference"/>
          <w:sz w:val="20"/>
          <w:szCs w:val="20"/>
        </w:rPr>
        <w:footnoteRef/>
      </w:r>
      <w:r w:rsidRPr="00101289">
        <w:rPr>
          <w:sz w:val="20"/>
          <w:szCs w:val="20"/>
          <w:lang w:eastAsia="zh-CN"/>
        </w:rPr>
        <w:t xml:space="preserve"> </w:t>
      </w:r>
      <w:r w:rsidR="00101289" w:rsidRPr="00101289">
        <w:rPr>
          <w:sz w:val="20"/>
          <w:szCs w:val="20"/>
          <w:lang w:eastAsia="zh-CN"/>
        </w:rPr>
        <w:t xml:space="preserve"> </w:t>
      </w:r>
      <w:r w:rsidR="00101289" w:rsidRPr="00101289">
        <w:rPr>
          <w:rFonts w:ascii="SimSun" w:eastAsia="SimSun" w:hAnsi="SimSun" w:cs="SimSun" w:hint="eastAsia"/>
          <w:sz w:val="20"/>
          <w:szCs w:val="20"/>
          <w:lang w:eastAsia="zh-CN"/>
        </w:rPr>
        <w:t>第</w:t>
      </w:r>
      <w:r w:rsidR="00101289">
        <w:rPr>
          <w:rFonts w:ascii="SimSun" w:eastAsia="SimSun" w:hAnsi="SimSun" w:cs="SimSun"/>
          <w:sz w:val="20"/>
          <w:szCs w:val="20"/>
          <w:lang w:eastAsia="zh-CN"/>
        </w:rPr>
        <w:t>CP-</w:t>
      </w:r>
      <w:r w:rsidR="00101289" w:rsidRPr="00101289">
        <w:rPr>
          <w:rFonts w:ascii="SimSun" w:eastAsia="SimSun" w:hAnsi="SimSun" w:cs="SimSun" w:hint="eastAsia"/>
          <w:sz w:val="20"/>
          <w:szCs w:val="20"/>
          <w:lang w:eastAsia="zh-CN"/>
        </w:rPr>
        <w:t>1</w:t>
      </w:r>
      <w:r w:rsidR="00101289">
        <w:rPr>
          <w:rFonts w:ascii="SimSun" w:eastAsia="SimSun" w:hAnsi="SimSun" w:cs="SimSun"/>
          <w:sz w:val="20"/>
          <w:szCs w:val="20"/>
          <w:lang w:eastAsia="zh-CN"/>
        </w:rPr>
        <w:t>0</w:t>
      </w:r>
      <w:r w:rsidR="00101289" w:rsidRPr="00101289">
        <w:rPr>
          <w:rFonts w:ascii="SimSun" w:eastAsia="SimSun" w:hAnsi="SimSun" w:cs="SimSun"/>
          <w:sz w:val="20"/>
          <w:szCs w:val="20"/>
          <w:lang w:eastAsia="zh-CN"/>
        </w:rPr>
        <w:t>/</w:t>
      </w:r>
      <w:r w:rsidR="00101289">
        <w:rPr>
          <w:rFonts w:ascii="SimSun" w:eastAsia="SimSun" w:hAnsi="SimSun" w:cs="SimSun"/>
          <w:sz w:val="20"/>
          <w:szCs w:val="20"/>
          <w:lang w:eastAsia="zh-CN"/>
        </w:rPr>
        <w:t>3</w:t>
      </w:r>
      <w:r w:rsidR="00101289" w:rsidRPr="00101289">
        <w:rPr>
          <w:rFonts w:ascii="SimSun" w:eastAsia="SimSun" w:hAnsi="SimSun" w:cs="SimSun" w:hint="eastAsia"/>
          <w:sz w:val="20"/>
          <w:szCs w:val="20"/>
          <w:lang w:eastAsia="zh-CN"/>
        </w:rPr>
        <w:t>号决定</w:t>
      </w:r>
      <w:r w:rsidR="00101289">
        <w:rPr>
          <w:rFonts w:ascii="SimSun" w:eastAsia="SimSun" w:hAnsi="SimSun" w:cs="SimSun" w:hint="eastAsia"/>
          <w:sz w:val="20"/>
          <w:szCs w:val="20"/>
          <w:lang w:eastAsia="zh-CN"/>
        </w:rPr>
        <w:t>，附件</w:t>
      </w:r>
      <w:r w:rsidR="00101289" w:rsidRPr="00101289">
        <w:rPr>
          <w:rFonts w:ascii="SimSun" w:eastAsia="SimSun" w:hAnsi="SimSun" w:cs="SimSun" w:hint="eastAsia"/>
          <w:sz w:val="20"/>
          <w:szCs w:val="20"/>
          <w:lang w:eastAsia="zh-CN"/>
        </w:rPr>
        <w:t>。</w:t>
      </w:r>
    </w:p>
  </w:footnote>
  <w:footnote w:id="13">
    <w:p w14:paraId="4EE9B574" w14:textId="134A50F5" w:rsidR="009435DC" w:rsidRPr="00101289" w:rsidRDefault="009435DC" w:rsidP="00101289">
      <w:pPr>
        <w:pStyle w:val="FootnoteText"/>
        <w:ind w:firstLine="0"/>
        <w:rPr>
          <w:rFonts w:eastAsia="SimSun"/>
          <w:sz w:val="20"/>
          <w:szCs w:val="20"/>
          <w:lang w:eastAsia="zh-CN"/>
        </w:rPr>
      </w:pPr>
      <w:r w:rsidRPr="00101289">
        <w:rPr>
          <w:rStyle w:val="FootnoteReference"/>
          <w:sz w:val="20"/>
          <w:szCs w:val="20"/>
        </w:rPr>
        <w:footnoteRef/>
      </w:r>
      <w:r w:rsidRPr="00101289">
        <w:rPr>
          <w:sz w:val="20"/>
          <w:szCs w:val="20"/>
          <w:lang w:eastAsia="zh-CN"/>
        </w:rPr>
        <w:t xml:space="preserve"> </w:t>
      </w:r>
      <w:r w:rsidR="00101289" w:rsidRPr="00101289">
        <w:rPr>
          <w:sz w:val="20"/>
          <w:szCs w:val="20"/>
          <w:lang w:eastAsia="zh-CN"/>
        </w:rPr>
        <w:t xml:space="preserve"> </w:t>
      </w:r>
      <w:r w:rsidR="00101289" w:rsidRPr="00101289">
        <w:rPr>
          <w:rFonts w:ascii="SimSun" w:eastAsia="SimSun" w:hAnsi="SimSun" w:cs="SimSun" w:hint="eastAsia"/>
          <w:sz w:val="20"/>
          <w:szCs w:val="20"/>
          <w:lang w:eastAsia="zh-CN"/>
        </w:rPr>
        <w:t>第</w:t>
      </w:r>
      <w:r w:rsidR="00101289">
        <w:rPr>
          <w:rFonts w:ascii="SimSun" w:eastAsia="SimSun" w:hAnsi="SimSun" w:cs="SimSun"/>
          <w:sz w:val="20"/>
          <w:szCs w:val="20"/>
          <w:lang w:eastAsia="zh-CN"/>
        </w:rPr>
        <w:t>CP-</w:t>
      </w:r>
      <w:r w:rsidR="00101289" w:rsidRPr="00101289">
        <w:rPr>
          <w:rFonts w:ascii="SimSun" w:eastAsia="SimSun" w:hAnsi="SimSun" w:cs="SimSun" w:hint="eastAsia"/>
          <w:sz w:val="20"/>
          <w:szCs w:val="20"/>
          <w:lang w:eastAsia="zh-CN"/>
        </w:rPr>
        <w:t>1</w:t>
      </w:r>
      <w:r w:rsidR="00101289">
        <w:rPr>
          <w:rFonts w:ascii="SimSun" w:eastAsia="SimSun" w:hAnsi="SimSun" w:cs="SimSun"/>
          <w:sz w:val="20"/>
          <w:szCs w:val="20"/>
          <w:lang w:eastAsia="zh-CN"/>
        </w:rPr>
        <w:t>0</w:t>
      </w:r>
      <w:r w:rsidR="00101289" w:rsidRPr="00101289">
        <w:rPr>
          <w:rFonts w:ascii="SimSun" w:eastAsia="SimSun" w:hAnsi="SimSun" w:cs="SimSun"/>
          <w:sz w:val="20"/>
          <w:szCs w:val="20"/>
          <w:lang w:eastAsia="zh-CN"/>
        </w:rPr>
        <w:t>/</w:t>
      </w:r>
      <w:r w:rsidR="00101289">
        <w:rPr>
          <w:rFonts w:ascii="SimSun" w:eastAsia="SimSun" w:hAnsi="SimSun" w:cs="SimSun"/>
          <w:sz w:val="20"/>
          <w:szCs w:val="20"/>
          <w:lang w:eastAsia="zh-CN"/>
        </w:rPr>
        <w:t>4</w:t>
      </w:r>
      <w:r w:rsidR="00101289" w:rsidRPr="00101289">
        <w:rPr>
          <w:rFonts w:ascii="SimSun" w:eastAsia="SimSun" w:hAnsi="SimSun" w:cs="SimSun" w:hint="eastAsia"/>
          <w:sz w:val="20"/>
          <w:szCs w:val="20"/>
          <w:lang w:eastAsia="zh-CN"/>
        </w:rPr>
        <w:t>号决定，附件。</w:t>
      </w:r>
    </w:p>
  </w:footnote>
  <w:footnote w:id="14">
    <w:p w14:paraId="55C01A11" w14:textId="53CC08A4" w:rsidR="00636147" w:rsidRPr="005B7B2F" w:rsidRDefault="00636147" w:rsidP="00636147">
      <w:pPr>
        <w:pStyle w:val="FootnoteText"/>
        <w:ind w:firstLine="0"/>
        <w:rPr>
          <w:szCs w:val="18"/>
          <w:lang w:eastAsia="zh-CN"/>
        </w:rPr>
      </w:pPr>
      <w:r w:rsidRPr="00101289">
        <w:rPr>
          <w:rStyle w:val="FootnoteReference"/>
          <w:sz w:val="20"/>
          <w:szCs w:val="20"/>
        </w:rPr>
        <w:footnoteRef/>
      </w:r>
      <w:r w:rsidRPr="00101289">
        <w:rPr>
          <w:sz w:val="20"/>
          <w:szCs w:val="20"/>
          <w:lang w:eastAsia="zh-CN"/>
        </w:rPr>
        <w:t xml:space="preserve">  </w:t>
      </w:r>
      <w:r w:rsidRPr="00101289">
        <w:rPr>
          <w:rFonts w:ascii="SimSun" w:hAnsi="SimSun" w:cs="SimSun" w:hint="eastAsia"/>
          <w:sz w:val="20"/>
          <w:szCs w:val="20"/>
          <w:lang w:eastAsia="zh-CN"/>
        </w:rPr>
        <w:t>全环基金第八次增资下的这种支持将以全环基金第七次增资提供的支持为基础。</w:t>
      </w:r>
      <w:r w:rsidRPr="00101289">
        <w:rPr>
          <w:sz w:val="20"/>
          <w:szCs w:val="20"/>
          <w:lang w:eastAsia="zh-CN"/>
        </w:rPr>
        <w:t xml:space="preserve"> </w:t>
      </w:r>
    </w:p>
  </w:footnote>
  <w:footnote w:id="15">
    <w:p w14:paraId="45B4E607" w14:textId="666BB65A" w:rsidR="00636147" w:rsidRPr="00101289" w:rsidRDefault="00636147" w:rsidP="00636147">
      <w:pPr>
        <w:pStyle w:val="FootnoteText"/>
        <w:ind w:firstLine="0"/>
        <w:rPr>
          <w:sz w:val="20"/>
          <w:szCs w:val="20"/>
          <w:lang w:eastAsia="zh-CN"/>
        </w:rPr>
      </w:pPr>
      <w:r w:rsidRPr="00101289">
        <w:rPr>
          <w:rStyle w:val="FootnoteReference"/>
          <w:sz w:val="20"/>
          <w:szCs w:val="20"/>
        </w:rPr>
        <w:footnoteRef/>
      </w:r>
      <w:r w:rsidRPr="00101289">
        <w:rPr>
          <w:sz w:val="20"/>
          <w:szCs w:val="20"/>
          <w:lang w:eastAsia="zh-CN"/>
        </w:rPr>
        <w:t xml:space="preserve">  </w:t>
      </w:r>
      <w:r w:rsidRPr="00101289">
        <w:rPr>
          <w:rFonts w:ascii="SimSun" w:hAnsi="SimSun" w:cs="SimSun" w:hint="eastAsia"/>
          <w:sz w:val="20"/>
          <w:szCs w:val="20"/>
          <w:lang w:eastAsia="zh-CN"/>
        </w:rPr>
        <w:t>第</w:t>
      </w:r>
      <w:hyperlink r:id="rId1" w:history="1">
        <w:r w:rsidRPr="00101289">
          <w:rPr>
            <w:rStyle w:val="Hyperlink"/>
            <w:sz w:val="20"/>
            <w:szCs w:val="20"/>
            <w:lang w:eastAsia="zh-CN"/>
          </w:rPr>
          <w:t>V/6</w:t>
        </w:r>
      </w:hyperlink>
      <w:r w:rsidRPr="00101289">
        <w:rPr>
          <w:rFonts w:ascii="SimSun" w:hAnsi="SimSun" w:cs="SimSun" w:hint="eastAsia"/>
          <w:sz w:val="20"/>
          <w:szCs w:val="20"/>
          <w:lang w:eastAsia="zh-CN"/>
        </w:rPr>
        <w:t>号决定界定。</w:t>
      </w:r>
    </w:p>
  </w:footnote>
  <w:footnote w:id="16">
    <w:p w14:paraId="47E96AF1" w14:textId="01B76240" w:rsidR="00636147" w:rsidRPr="005B7B2F" w:rsidRDefault="00636147" w:rsidP="00636147">
      <w:pPr>
        <w:pStyle w:val="FootnoteText"/>
        <w:ind w:firstLine="0"/>
        <w:rPr>
          <w:szCs w:val="18"/>
          <w:lang w:eastAsia="zh-CN"/>
        </w:rPr>
      </w:pPr>
      <w:r w:rsidRPr="00101289">
        <w:rPr>
          <w:rStyle w:val="FootnoteReference"/>
          <w:sz w:val="20"/>
          <w:szCs w:val="20"/>
        </w:rPr>
        <w:footnoteRef/>
      </w:r>
      <w:r w:rsidRPr="00101289">
        <w:rPr>
          <w:sz w:val="20"/>
          <w:szCs w:val="20"/>
          <w:lang w:eastAsia="zh-CN"/>
        </w:rPr>
        <w:t xml:space="preserve">  </w:t>
      </w:r>
      <w:r w:rsidR="00101289" w:rsidRPr="00101289">
        <w:rPr>
          <w:sz w:val="20"/>
          <w:szCs w:val="20"/>
          <w:lang w:eastAsia="zh-CN"/>
        </w:rPr>
        <w:t>2022</w:t>
      </w:r>
      <w:r w:rsidR="00101289" w:rsidRPr="00101289">
        <w:rPr>
          <w:rFonts w:ascii="SimSun" w:eastAsia="SimSun" w:hAnsi="SimSun" w:cs="SimSun" w:hint="eastAsia"/>
          <w:sz w:val="20"/>
          <w:szCs w:val="20"/>
          <w:lang w:eastAsia="zh-CN"/>
        </w:rPr>
        <w:t>年</w:t>
      </w:r>
      <w:r w:rsidR="00101289" w:rsidRPr="00101289">
        <w:rPr>
          <w:sz w:val="20"/>
          <w:szCs w:val="20"/>
          <w:lang w:eastAsia="zh-CN"/>
        </w:rPr>
        <w:t>3</w:t>
      </w:r>
      <w:r w:rsidR="00101289" w:rsidRPr="00101289">
        <w:rPr>
          <w:rFonts w:ascii="SimSun" w:eastAsia="SimSun" w:hAnsi="SimSun" w:cs="SimSun" w:hint="eastAsia"/>
          <w:sz w:val="20"/>
          <w:szCs w:val="20"/>
          <w:lang w:eastAsia="zh-CN"/>
        </w:rPr>
        <w:t>月</w:t>
      </w:r>
      <w:r w:rsidR="00101289" w:rsidRPr="00101289">
        <w:rPr>
          <w:sz w:val="20"/>
          <w:szCs w:val="20"/>
          <w:lang w:eastAsia="zh-CN"/>
        </w:rPr>
        <w:t>2</w:t>
      </w:r>
      <w:r w:rsidR="00101289" w:rsidRPr="00101289">
        <w:rPr>
          <w:rFonts w:ascii="SimSun" w:eastAsia="SimSun" w:hAnsi="SimSun" w:cs="SimSun" w:hint="eastAsia"/>
          <w:sz w:val="20"/>
          <w:szCs w:val="20"/>
          <w:lang w:eastAsia="zh-CN"/>
        </w:rPr>
        <w:t>日联合国环境大会通过的第</w:t>
      </w:r>
      <w:r w:rsidR="00101289" w:rsidRPr="00101289">
        <w:rPr>
          <w:sz w:val="20"/>
          <w:szCs w:val="20"/>
          <w:lang w:eastAsia="zh-CN"/>
        </w:rPr>
        <w:t>UNEP/EA.5/Res.5</w:t>
      </w:r>
      <w:r w:rsidR="00101289" w:rsidRPr="00101289">
        <w:rPr>
          <w:rFonts w:ascii="SimSun" w:eastAsia="SimSun" w:hAnsi="SimSun" w:cs="SimSun" w:hint="eastAsia"/>
          <w:sz w:val="20"/>
          <w:szCs w:val="20"/>
          <w:lang w:eastAsia="zh-CN"/>
        </w:rPr>
        <w:t>号决议</w:t>
      </w:r>
      <w:r w:rsidR="00101289">
        <w:rPr>
          <w:rFonts w:ascii="SimSun" w:eastAsia="SimSun" w:hAnsi="SimSun" w:cs="SimSun" w:hint="eastAsia"/>
          <w:sz w:val="20"/>
          <w:szCs w:val="20"/>
          <w:lang w:eastAsia="zh-CN"/>
        </w:rPr>
        <w:t>，题为“</w:t>
      </w:r>
      <w:r w:rsidR="00101289" w:rsidRPr="00101289">
        <w:rPr>
          <w:rFonts w:ascii="SimSun" w:eastAsia="SimSun" w:hAnsi="SimSun" w:cs="SimSun" w:hint="eastAsia"/>
          <w:sz w:val="20"/>
          <w:szCs w:val="20"/>
          <w:lang w:eastAsia="zh-CN"/>
        </w:rPr>
        <w:t>支持可持续发展的基于自然的解决方案</w:t>
      </w:r>
      <w:r w:rsidR="00101289">
        <w:rPr>
          <w:rFonts w:ascii="SimSun" w:eastAsia="SimSun" w:hAnsi="SimSun" w:cs="SimSun" w:hint="eastAsia"/>
          <w:sz w:val="20"/>
          <w:szCs w:val="20"/>
          <w:lang w:eastAsia="zh-CN"/>
        </w:rPr>
        <w:t>”</w:t>
      </w:r>
      <w:r w:rsidRPr="00101289">
        <w:rPr>
          <w:rFonts w:ascii="SimSun" w:eastAsia="SimSun" w:hAnsi="SimSun" w:cs="SimSun" w:hint="eastAsia"/>
          <w:sz w:val="20"/>
          <w:szCs w:val="20"/>
          <w:lang w:eastAsia="zh-CN"/>
        </w:rPr>
        <w:t>。</w:t>
      </w:r>
      <w:r w:rsidRPr="005B7B2F">
        <w:rPr>
          <w:szCs w:val="18"/>
          <w:lang w:eastAsia="zh-CN"/>
        </w:rPr>
        <w:t xml:space="preserve"> </w:t>
      </w:r>
    </w:p>
  </w:footnote>
  <w:footnote w:id="17">
    <w:p w14:paraId="183F105A" w14:textId="62E4E88D" w:rsidR="00023026" w:rsidRPr="00101289" w:rsidRDefault="00023026" w:rsidP="00023026">
      <w:pPr>
        <w:pStyle w:val="FootnoteText"/>
        <w:ind w:firstLine="0"/>
        <w:rPr>
          <w:rFonts w:eastAsia="SimSun"/>
          <w:sz w:val="20"/>
          <w:szCs w:val="20"/>
          <w:lang w:eastAsia="zh-CN"/>
        </w:rPr>
      </w:pPr>
      <w:r w:rsidRPr="00101289">
        <w:rPr>
          <w:rStyle w:val="FootnoteReference"/>
          <w:sz w:val="20"/>
          <w:szCs w:val="20"/>
        </w:rPr>
        <w:footnoteRef/>
      </w:r>
      <w:r w:rsidRPr="00101289">
        <w:rPr>
          <w:sz w:val="20"/>
          <w:szCs w:val="20"/>
          <w:lang w:eastAsia="zh-CN"/>
        </w:rPr>
        <w:t xml:space="preserve"> </w:t>
      </w:r>
      <w:r w:rsidR="00101289" w:rsidRPr="00101289">
        <w:rPr>
          <w:sz w:val="20"/>
          <w:szCs w:val="20"/>
          <w:lang w:eastAsia="zh-CN"/>
        </w:rPr>
        <w:t xml:space="preserve"> </w:t>
      </w:r>
      <w:r w:rsidRPr="00101289">
        <w:rPr>
          <w:rFonts w:eastAsia="SimSun" w:hint="eastAsia"/>
          <w:sz w:val="20"/>
          <w:szCs w:val="20"/>
          <w:lang w:eastAsia="zh-CN"/>
        </w:rPr>
        <w:t>第</w:t>
      </w:r>
      <w:r w:rsidRPr="00101289">
        <w:rPr>
          <w:rFonts w:eastAsia="SimSun"/>
          <w:sz w:val="20"/>
          <w:szCs w:val="20"/>
          <w:lang w:eastAsia="zh-CN"/>
        </w:rPr>
        <w:t>NP-4/</w:t>
      </w:r>
      <w:r w:rsidR="00101289" w:rsidRPr="00101289">
        <w:rPr>
          <w:rFonts w:eastAsia="SimSun"/>
          <w:sz w:val="20"/>
          <w:szCs w:val="20"/>
          <w:lang w:eastAsia="zh-CN"/>
        </w:rPr>
        <w:t>7</w:t>
      </w:r>
      <w:r w:rsidRPr="00101289">
        <w:rPr>
          <w:rFonts w:eastAsia="SimSun" w:hint="eastAsia"/>
          <w:sz w:val="20"/>
          <w:szCs w:val="20"/>
          <w:lang w:eastAsia="zh-CN"/>
        </w:rPr>
        <w:t>号决定，附件。</w:t>
      </w:r>
    </w:p>
  </w:footnote>
  <w:footnote w:id="18">
    <w:p w14:paraId="249C1E0E" w14:textId="21F58948"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52</w:t>
      </w:r>
      <w:r w:rsidRPr="000F328A">
        <w:rPr>
          <w:rFonts w:eastAsia="SimSun"/>
          <w:snapToGrid w:val="0"/>
          <w:kern w:val="18"/>
          <w:sz w:val="20"/>
          <w:szCs w:val="20"/>
          <w:lang w:val="fr-FR" w:eastAsia="zh-CN"/>
        </w:rPr>
        <w:t>段。</w:t>
      </w:r>
    </w:p>
  </w:footnote>
  <w:footnote w:id="19">
    <w:p w14:paraId="1439BE41" w14:textId="63A05E94"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53</w:t>
      </w:r>
      <w:r w:rsidRPr="000F328A">
        <w:rPr>
          <w:rFonts w:eastAsia="SimSun"/>
          <w:snapToGrid w:val="0"/>
          <w:kern w:val="18"/>
          <w:sz w:val="20"/>
          <w:szCs w:val="20"/>
          <w:lang w:val="fr-FR" w:eastAsia="zh-CN"/>
        </w:rPr>
        <w:t>段；第</w:t>
      </w:r>
      <w:r w:rsidRPr="000F328A">
        <w:rPr>
          <w:rFonts w:eastAsia="SimSun"/>
          <w:snapToGrid w:val="0"/>
          <w:kern w:val="18"/>
          <w:sz w:val="20"/>
          <w:szCs w:val="20"/>
          <w:lang w:val="fr-FR" w:eastAsia="zh-CN"/>
        </w:rPr>
        <w:t>14/23</w:t>
      </w:r>
      <w:r w:rsidRPr="000F328A">
        <w:rPr>
          <w:rFonts w:eastAsia="SimSun"/>
          <w:snapToGrid w:val="0"/>
          <w:kern w:val="18"/>
          <w:sz w:val="20"/>
          <w:szCs w:val="20"/>
          <w:lang w:val="fr-FR" w:eastAsia="zh-CN"/>
        </w:rPr>
        <w:t>号决定，第</w:t>
      </w:r>
      <w:r w:rsidRPr="000F328A">
        <w:rPr>
          <w:rFonts w:eastAsia="SimSun"/>
          <w:snapToGrid w:val="0"/>
          <w:kern w:val="18"/>
          <w:sz w:val="20"/>
          <w:szCs w:val="20"/>
          <w:lang w:val="fr-FR" w:eastAsia="zh-CN"/>
        </w:rPr>
        <w:t>2</w:t>
      </w:r>
      <w:r w:rsidRPr="000F328A">
        <w:rPr>
          <w:rFonts w:eastAsia="SimSun"/>
          <w:snapToGrid w:val="0"/>
          <w:kern w:val="18"/>
          <w:sz w:val="20"/>
          <w:szCs w:val="20"/>
          <w:lang w:val="fr-FR" w:eastAsia="zh-CN"/>
        </w:rPr>
        <w:t>段。</w:t>
      </w:r>
    </w:p>
  </w:footnote>
  <w:footnote w:id="20">
    <w:p w14:paraId="06447BD0" w14:textId="1A59424A" w:rsidR="00DA73C7" w:rsidRPr="000F328A" w:rsidRDefault="00DA73C7" w:rsidP="00DA73C7">
      <w:pPr>
        <w:pStyle w:val="FootnoteText"/>
        <w:keepLines w:val="0"/>
        <w:suppressLineNumbers/>
        <w:tabs>
          <w:tab w:val="left" w:pos="7118"/>
        </w:tab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w:t>
      </w:r>
      <w:r w:rsidRPr="000F328A">
        <w:rPr>
          <w:rFonts w:eastAsia="SimSun"/>
          <w:snapToGrid w:val="0"/>
          <w:kern w:val="18"/>
          <w:sz w:val="20"/>
          <w:szCs w:val="20"/>
          <w:lang w:val="fr-FR" w:eastAsia="zh-CN"/>
        </w:rPr>
        <w:t>段。</w:t>
      </w:r>
    </w:p>
  </w:footnote>
  <w:footnote w:id="21">
    <w:p w14:paraId="0C4E96E2" w14:textId="6D50C149"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2</w:t>
      </w:r>
      <w:r w:rsidRPr="000F328A">
        <w:rPr>
          <w:rFonts w:eastAsia="SimSun"/>
          <w:snapToGrid w:val="0"/>
          <w:kern w:val="18"/>
          <w:sz w:val="20"/>
          <w:szCs w:val="20"/>
          <w:lang w:val="fr-FR" w:eastAsia="zh-CN"/>
        </w:rPr>
        <w:t>段。</w:t>
      </w:r>
    </w:p>
  </w:footnote>
  <w:footnote w:id="22">
    <w:p w14:paraId="3DFF180B" w14:textId="4E13F465"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3</w:t>
      </w:r>
      <w:r w:rsidRPr="000F328A">
        <w:rPr>
          <w:rFonts w:eastAsia="SimSun"/>
          <w:snapToGrid w:val="0"/>
          <w:kern w:val="18"/>
          <w:sz w:val="20"/>
          <w:szCs w:val="20"/>
          <w:lang w:val="fr-FR" w:eastAsia="zh-CN"/>
        </w:rPr>
        <w:t>段。</w:t>
      </w:r>
    </w:p>
  </w:footnote>
  <w:footnote w:id="23">
    <w:p w14:paraId="7E4A43D2" w14:textId="6E93AFAA" w:rsidR="00DA73C7" w:rsidRPr="005B7B2F" w:rsidRDefault="00DA73C7" w:rsidP="00DA73C7">
      <w:pPr>
        <w:pStyle w:val="FootnoteText"/>
        <w:keepLines w:val="0"/>
        <w:suppressLineNumbers/>
        <w:suppressAutoHyphens/>
        <w:adjustRightInd w:val="0"/>
        <w:snapToGrid w:val="0"/>
        <w:ind w:firstLine="0"/>
        <w:jc w:val="left"/>
        <w:rPr>
          <w:rFonts w:eastAsia="SimSun"/>
          <w:szCs w:val="18"/>
          <w:lang w:val="en-US" w:eastAsia="zh-CN"/>
        </w:rPr>
      </w:pPr>
      <w:r w:rsidRPr="000F328A">
        <w:rPr>
          <w:rStyle w:val="FootnoteReference"/>
          <w:rFonts w:eastAsia="SimSun"/>
          <w:sz w:val="20"/>
          <w:szCs w:val="20"/>
        </w:rPr>
        <w:footnoteRef/>
      </w:r>
      <w:r w:rsidRPr="000F328A">
        <w:rPr>
          <w:rFonts w:eastAsia="SimSun"/>
          <w:sz w:val="20"/>
          <w:szCs w:val="20"/>
          <w:lang w:val="en-US" w:eastAsia="zh-CN"/>
        </w:rPr>
        <w:t xml:space="preserve"> </w:t>
      </w:r>
      <w:r w:rsidR="000F328A" w:rsidRPr="000F328A">
        <w:rPr>
          <w:rFonts w:eastAsia="SimSun"/>
          <w:sz w:val="20"/>
          <w:szCs w:val="20"/>
          <w:lang w:val="en-US"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24</w:t>
      </w:r>
      <w:r w:rsidRPr="000F328A">
        <w:rPr>
          <w:rFonts w:eastAsia="SimSun"/>
          <w:snapToGrid w:val="0"/>
          <w:kern w:val="18"/>
          <w:sz w:val="20"/>
          <w:szCs w:val="20"/>
          <w:lang w:val="en-US" w:eastAsia="zh-CN"/>
        </w:rPr>
        <w:t>段；第</w:t>
      </w:r>
      <w:r w:rsidRPr="000F328A">
        <w:rPr>
          <w:rFonts w:eastAsia="SimSun"/>
          <w:sz w:val="20"/>
          <w:szCs w:val="20"/>
          <w:lang w:val="en-US" w:eastAsia="zh-CN"/>
        </w:rPr>
        <w:t>XIII/5</w:t>
      </w:r>
      <w:r w:rsidRPr="000F328A">
        <w:rPr>
          <w:rFonts w:eastAsia="SimSun"/>
          <w:sz w:val="20"/>
          <w:szCs w:val="20"/>
          <w:lang w:val="en-US" w:eastAsia="zh-CN"/>
        </w:rPr>
        <w:t>号决定，第</w:t>
      </w:r>
      <w:r w:rsidRPr="000F328A">
        <w:rPr>
          <w:rFonts w:eastAsia="SimSun"/>
          <w:sz w:val="20"/>
          <w:szCs w:val="20"/>
          <w:lang w:val="en-US" w:eastAsia="zh-CN"/>
        </w:rPr>
        <w:t>4</w:t>
      </w:r>
      <w:r w:rsidRPr="000F328A">
        <w:rPr>
          <w:rFonts w:eastAsia="SimSun"/>
          <w:sz w:val="20"/>
          <w:szCs w:val="20"/>
          <w:lang w:val="en-US" w:eastAsia="zh-CN"/>
        </w:rPr>
        <w:t>段。</w:t>
      </w:r>
    </w:p>
  </w:footnote>
  <w:footnote w:id="24">
    <w:p w14:paraId="0218C9BA" w14:textId="2C68AE6B"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4</w:t>
      </w:r>
      <w:r w:rsidRPr="000F328A">
        <w:rPr>
          <w:rFonts w:eastAsia="SimSun"/>
          <w:snapToGrid w:val="0"/>
          <w:kern w:val="18"/>
          <w:sz w:val="20"/>
          <w:szCs w:val="20"/>
          <w:lang w:val="fr-FR" w:eastAsia="zh-CN"/>
        </w:rPr>
        <w:t>段。</w:t>
      </w:r>
    </w:p>
  </w:footnote>
  <w:footnote w:id="25">
    <w:p w14:paraId="0BFF908F" w14:textId="46F80B4C"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5</w:t>
      </w:r>
      <w:r w:rsidRPr="000F328A">
        <w:rPr>
          <w:rFonts w:eastAsia="SimSun"/>
          <w:snapToGrid w:val="0"/>
          <w:kern w:val="18"/>
          <w:sz w:val="20"/>
          <w:szCs w:val="20"/>
          <w:lang w:val="fr-FR" w:eastAsia="zh-CN"/>
        </w:rPr>
        <w:t>段。</w:t>
      </w:r>
    </w:p>
  </w:footnote>
  <w:footnote w:id="26">
    <w:p w14:paraId="665962F7" w14:textId="34D646F0" w:rsidR="00DA73C7" w:rsidRPr="005B7B2F"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6</w:t>
      </w:r>
      <w:r w:rsidRPr="000F328A">
        <w:rPr>
          <w:rFonts w:eastAsia="SimSun"/>
          <w:snapToGrid w:val="0"/>
          <w:kern w:val="18"/>
          <w:sz w:val="20"/>
          <w:szCs w:val="20"/>
          <w:lang w:val="fr-FR" w:eastAsia="zh-CN"/>
        </w:rPr>
        <w:t>段。</w:t>
      </w:r>
    </w:p>
  </w:footnote>
  <w:footnote w:id="27">
    <w:p w14:paraId="0E36843A" w14:textId="4E1AD133"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7</w:t>
      </w:r>
      <w:r w:rsidRPr="000F328A">
        <w:rPr>
          <w:rFonts w:eastAsia="SimSun"/>
          <w:snapToGrid w:val="0"/>
          <w:kern w:val="18"/>
          <w:sz w:val="20"/>
          <w:szCs w:val="20"/>
          <w:lang w:val="fr-FR" w:eastAsia="zh-CN"/>
        </w:rPr>
        <w:t>段。</w:t>
      </w:r>
    </w:p>
  </w:footnote>
  <w:footnote w:id="28">
    <w:p w14:paraId="5C7B5BD7" w14:textId="75D86BF6"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8</w:t>
      </w:r>
      <w:r w:rsidRPr="000F328A">
        <w:rPr>
          <w:rFonts w:eastAsia="SimSun"/>
          <w:snapToGrid w:val="0"/>
          <w:kern w:val="18"/>
          <w:sz w:val="20"/>
          <w:szCs w:val="20"/>
          <w:lang w:val="fr-FR" w:eastAsia="zh-CN"/>
        </w:rPr>
        <w:t>段。</w:t>
      </w:r>
    </w:p>
  </w:footnote>
  <w:footnote w:id="29">
    <w:p w14:paraId="037F3ED8" w14:textId="0AB2C5CA"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9</w:t>
      </w:r>
      <w:r w:rsidRPr="000F328A">
        <w:rPr>
          <w:rFonts w:eastAsia="SimSun"/>
          <w:snapToGrid w:val="0"/>
          <w:kern w:val="18"/>
          <w:sz w:val="20"/>
          <w:szCs w:val="20"/>
          <w:lang w:val="fr-FR" w:eastAsia="zh-CN"/>
        </w:rPr>
        <w:t>段。</w:t>
      </w:r>
    </w:p>
  </w:footnote>
  <w:footnote w:id="30">
    <w:p w14:paraId="439AA1FC" w14:textId="075A8EF5"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10</w:t>
      </w:r>
      <w:r w:rsidRPr="000F328A">
        <w:rPr>
          <w:rFonts w:eastAsia="SimSun"/>
          <w:snapToGrid w:val="0"/>
          <w:kern w:val="18"/>
          <w:sz w:val="20"/>
          <w:szCs w:val="20"/>
          <w:lang w:val="fr-FR" w:eastAsia="zh-CN"/>
        </w:rPr>
        <w:t>段。</w:t>
      </w:r>
    </w:p>
  </w:footnote>
  <w:footnote w:id="31">
    <w:p w14:paraId="1E451F42" w14:textId="382B05CD" w:rsidR="00DA73C7" w:rsidRPr="000F328A" w:rsidRDefault="00DA73C7" w:rsidP="00DA73C7">
      <w:pPr>
        <w:pStyle w:val="FootnoteText"/>
        <w:keepLines w:val="0"/>
        <w:suppressLineNumbers/>
        <w:suppressAutoHyphens/>
        <w:adjustRightInd w:val="0"/>
        <w:snapToGrid w:val="0"/>
        <w:ind w:firstLine="0"/>
        <w:jc w:val="left"/>
        <w:rPr>
          <w:rFonts w:eastAsia="SimSun"/>
          <w:sz w:val="20"/>
          <w:szCs w:val="20"/>
          <w:lang w:val="fr-FR" w:eastAsia="zh-CN"/>
        </w:rPr>
      </w:pPr>
      <w:r w:rsidRPr="000F328A">
        <w:rPr>
          <w:rStyle w:val="FootnoteReference"/>
          <w:rFonts w:eastAsia="SimSun"/>
          <w:sz w:val="20"/>
          <w:szCs w:val="20"/>
        </w:rPr>
        <w:footnoteRef/>
      </w:r>
      <w:r w:rsidRPr="000F328A">
        <w:rPr>
          <w:rFonts w:eastAsia="SimSun"/>
          <w:sz w:val="20"/>
          <w:szCs w:val="20"/>
          <w:lang w:val="fr-FR" w:eastAsia="zh-CN"/>
        </w:rPr>
        <w:t xml:space="preserve"> </w:t>
      </w:r>
      <w:r w:rsidR="000F328A" w:rsidRPr="000F328A">
        <w:rPr>
          <w:rFonts w:eastAsia="SimSun"/>
          <w:sz w:val="20"/>
          <w:szCs w:val="20"/>
          <w:lang w:val="fr-FR" w:eastAsia="zh-CN"/>
        </w:rPr>
        <w:t xml:space="preserve"> </w:t>
      </w:r>
      <w:r w:rsidRPr="000F328A">
        <w:rPr>
          <w:rFonts w:eastAsia="SimSun"/>
          <w:sz w:val="20"/>
          <w:szCs w:val="20"/>
          <w:lang w:val="fr-FR" w:eastAsia="zh-CN"/>
        </w:rPr>
        <w:t>第</w:t>
      </w:r>
      <w:r w:rsidRPr="000F328A">
        <w:rPr>
          <w:rFonts w:eastAsia="SimSun"/>
          <w:sz w:val="20"/>
          <w:szCs w:val="20"/>
          <w:lang w:val="fr-FR" w:eastAsia="zh-CN"/>
        </w:rPr>
        <w:t>14/6</w:t>
      </w:r>
      <w:r w:rsidRPr="000F328A">
        <w:rPr>
          <w:rFonts w:eastAsia="SimSun"/>
          <w:sz w:val="20"/>
          <w:szCs w:val="20"/>
          <w:lang w:val="fr-FR" w:eastAsia="zh-CN"/>
        </w:rPr>
        <w:t>号决定，第</w:t>
      </w:r>
      <w:r w:rsidRPr="000F328A">
        <w:rPr>
          <w:rFonts w:eastAsia="SimSun"/>
          <w:sz w:val="20"/>
          <w:szCs w:val="20"/>
          <w:lang w:val="fr-FR" w:eastAsia="zh-CN"/>
        </w:rPr>
        <w:t>7</w:t>
      </w:r>
      <w:r w:rsidRPr="000F328A">
        <w:rPr>
          <w:rFonts w:eastAsia="SimSun"/>
          <w:snapToGrid w:val="0"/>
          <w:kern w:val="18"/>
          <w:sz w:val="20"/>
          <w:szCs w:val="20"/>
          <w:lang w:val="fr-FR" w:eastAsia="zh-CN"/>
        </w:rPr>
        <w:t>段。</w:t>
      </w:r>
    </w:p>
  </w:footnote>
  <w:footnote w:id="32">
    <w:p w14:paraId="5CCCF13B" w14:textId="5469FC27"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000F328A">
        <w:rPr>
          <w:rFonts w:eastAsia="SimSun" w:hint="eastAsia"/>
          <w:snapToGrid w:val="0"/>
          <w:kern w:val="18"/>
          <w:sz w:val="20"/>
          <w:szCs w:val="20"/>
          <w:lang w:val="fr-FR" w:eastAsia="zh-CN"/>
        </w:rPr>
        <w:t>更新自</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11</w:t>
      </w:r>
      <w:r w:rsidRPr="000F328A">
        <w:rPr>
          <w:rFonts w:eastAsia="SimSun"/>
          <w:snapToGrid w:val="0"/>
          <w:kern w:val="18"/>
          <w:sz w:val="20"/>
          <w:szCs w:val="20"/>
          <w:lang w:val="fr-FR" w:eastAsia="zh-CN"/>
        </w:rPr>
        <w:t>段。</w:t>
      </w:r>
    </w:p>
  </w:footnote>
  <w:footnote w:id="33">
    <w:p w14:paraId="3D4F3E7F" w14:textId="073F1AB0"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12</w:t>
      </w:r>
      <w:r w:rsidRPr="000F328A">
        <w:rPr>
          <w:rFonts w:eastAsia="SimSun"/>
          <w:snapToGrid w:val="0"/>
          <w:kern w:val="18"/>
          <w:sz w:val="20"/>
          <w:szCs w:val="20"/>
          <w:lang w:val="fr-FR" w:eastAsia="zh-CN"/>
        </w:rPr>
        <w:t>段。</w:t>
      </w:r>
    </w:p>
  </w:footnote>
  <w:footnote w:id="34">
    <w:p w14:paraId="241D74B7" w14:textId="1AEF9467" w:rsidR="00DA73C7" w:rsidRPr="000F328A" w:rsidRDefault="00DA73C7" w:rsidP="00DA73C7">
      <w:pPr>
        <w:pStyle w:val="FootnoteText"/>
        <w:keepLines w:val="0"/>
        <w:suppressLineNumbers/>
        <w:suppressAutoHyphens/>
        <w:adjustRightInd w:val="0"/>
        <w:snapToGrid w:val="0"/>
        <w:ind w:firstLine="0"/>
        <w:jc w:val="left"/>
        <w:rPr>
          <w:rFonts w:eastAsia="SimSun"/>
          <w:sz w:val="20"/>
          <w:szCs w:val="20"/>
          <w:lang w:val="fr-FR" w:eastAsia="zh-CN"/>
        </w:rPr>
      </w:pPr>
      <w:r w:rsidRPr="000F328A">
        <w:rPr>
          <w:rStyle w:val="FootnoteReference"/>
          <w:rFonts w:eastAsia="SimSun"/>
          <w:sz w:val="20"/>
          <w:szCs w:val="20"/>
        </w:rPr>
        <w:footnoteRef/>
      </w:r>
      <w:r w:rsidRPr="000F328A">
        <w:rPr>
          <w:rFonts w:eastAsia="SimSun"/>
          <w:sz w:val="20"/>
          <w:szCs w:val="20"/>
          <w:lang w:val="fr-FR" w:eastAsia="zh-CN"/>
        </w:rPr>
        <w:t xml:space="preserve"> </w:t>
      </w:r>
      <w:r w:rsidR="000F328A" w:rsidRPr="000F328A">
        <w:rPr>
          <w:rFonts w:eastAsia="SimSun"/>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号决定，第</w:t>
      </w:r>
      <w:r w:rsidRPr="000F328A">
        <w:rPr>
          <w:rFonts w:eastAsia="SimSun"/>
          <w:snapToGrid w:val="0"/>
          <w:kern w:val="18"/>
          <w:sz w:val="20"/>
          <w:szCs w:val="20"/>
          <w:lang w:val="fr-FR" w:eastAsia="zh-CN"/>
        </w:rPr>
        <w:t>25</w:t>
      </w:r>
      <w:r w:rsidRPr="000F328A">
        <w:rPr>
          <w:rFonts w:eastAsia="SimSun"/>
          <w:snapToGrid w:val="0"/>
          <w:kern w:val="18"/>
          <w:sz w:val="20"/>
          <w:szCs w:val="20"/>
          <w:lang w:val="fr-FR" w:eastAsia="zh-CN"/>
        </w:rPr>
        <w:t>段；第</w:t>
      </w:r>
      <w:r w:rsidRPr="000F328A">
        <w:rPr>
          <w:rFonts w:eastAsia="SimSun"/>
          <w:sz w:val="20"/>
          <w:szCs w:val="20"/>
          <w:lang w:val="fr-FR" w:eastAsia="zh-CN"/>
        </w:rPr>
        <w:t>XIII/1</w:t>
      </w:r>
      <w:r w:rsidRPr="000F328A">
        <w:rPr>
          <w:rFonts w:eastAsia="SimSun"/>
          <w:sz w:val="20"/>
          <w:szCs w:val="20"/>
          <w:lang w:val="fr-FR" w:eastAsia="zh-CN"/>
        </w:rPr>
        <w:t>号决定，第</w:t>
      </w:r>
      <w:r w:rsidRPr="000F328A">
        <w:rPr>
          <w:rFonts w:eastAsia="SimSun"/>
          <w:sz w:val="20"/>
          <w:szCs w:val="20"/>
          <w:lang w:val="fr-FR" w:eastAsia="zh-CN"/>
        </w:rPr>
        <w:t>20</w:t>
      </w:r>
      <w:r w:rsidRPr="000F328A">
        <w:rPr>
          <w:rFonts w:eastAsia="SimSun"/>
          <w:snapToGrid w:val="0"/>
          <w:kern w:val="18"/>
          <w:sz w:val="20"/>
          <w:szCs w:val="20"/>
          <w:lang w:val="fr-FR" w:eastAsia="zh-CN"/>
        </w:rPr>
        <w:t>段。</w:t>
      </w:r>
    </w:p>
  </w:footnote>
  <w:footnote w:id="35">
    <w:p w14:paraId="19135D82" w14:textId="741CEB50"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13</w:t>
      </w:r>
      <w:r w:rsidRPr="000F328A">
        <w:rPr>
          <w:rFonts w:eastAsia="SimSun"/>
          <w:snapToGrid w:val="0"/>
          <w:kern w:val="18"/>
          <w:sz w:val="20"/>
          <w:szCs w:val="20"/>
          <w:lang w:val="fr-FR" w:eastAsia="zh-CN"/>
        </w:rPr>
        <w:t>段。</w:t>
      </w:r>
    </w:p>
  </w:footnote>
  <w:footnote w:id="36">
    <w:p w14:paraId="16F71394" w14:textId="147C493C" w:rsidR="00DA73C7" w:rsidRPr="005B7B2F" w:rsidRDefault="00DA73C7" w:rsidP="00DA73C7">
      <w:pPr>
        <w:pStyle w:val="FootnoteText"/>
        <w:keepLines w:val="0"/>
        <w:suppressLineNumbers/>
        <w:suppressAutoHyphens/>
        <w:adjustRightInd w:val="0"/>
        <w:snapToGrid w:val="0"/>
        <w:ind w:firstLine="0"/>
        <w:jc w:val="left"/>
        <w:rPr>
          <w:rFonts w:eastAsia="SimSun"/>
          <w:szCs w:val="18"/>
          <w:lang w:val="fr-FR" w:eastAsia="zh-CN"/>
        </w:rPr>
      </w:pPr>
      <w:r w:rsidRPr="000F328A">
        <w:rPr>
          <w:rStyle w:val="FootnoteReference"/>
          <w:rFonts w:eastAsia="SimSun"/>
          <w:sz w:val="20"/>
          <w:szCs w:val="20"/>
        </w:rPr>
        <w:footnoteRef/>
      </w:r>
      <w:r w:rsidRPr="000F328A">
        <w:rPr>
          <w:rFonts w:eastAsia="SimSun"/>
          <w:sz w:val="20"/>
          <w:szCs w:val="20"/>
          <w:lang w:val="fr-FR" w:eastAsia="zh-CN"/>
        </w:rPr>
        <w:t xml:space="preserve"> </w:t>
      </w:r>
      <w:r w:rsidR="000F328A" w:rsidRPr="000F328A">
        <w:rPr>
          <w:rFonts w:eastAsia="SimSun"/>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号决定，第</w:t>
      </w:r>
      <w:r w:rsidRPr="000F328A">
        <w:rPr>
          <w:rFonts w:eastAsia="SimSun"/>
          <w:snapToGrid w:val="0"/>
          <w:kern w:val="18"/>
          <w:sz w:val="20"/>
          <w:szCs w:val="20"/>
          <w:lang w:val="fr-FR" w:eastAsia="zh-CN"/>
        </w:rPr>
        <w:t>28</w:t>
      </w:r>
      <w:r w:rsidRPr="000F328A">
        <w:rPr>
          <w:rFonts w:eastAsia="SimSun"/>
          <w:snapToGrid w:val="0"/>
          <w:kern w:val="18"/>
          <w:sz w:val="20"/>
          <w:szCs w:val="20"/>
          <w:lang w:val="fr-FR" w:eastAsia="zh-CN"/>
        </w:rPr>
        <w:t>段；第</w:t>
      </w:r>
      <w:r w:rsidRPr="000F328A">
        <w:rPr>
          <w:rFonts w:eastAsia="SimSun"/>
          <w:snapToGrid w:val="0"/>
          <w:kern w:val="18"/>
          <w:sz w:val="20"/>
          <w:szCs w:val="20"/>
          <w:lang w:val="fr-FR" w:eastAsia="zh-CN"/>
        </w:rPr>
        <w:t>XIII/</w:t>
      </w:r>
      <w:r w:rsidRPr="000F328A">
        <w:rPr>
          <w:rFonts w:eastAsia="SimSun"/>
          <w:sz w:val="20"/>
          <w:szCs w:val="20"/>
          <w:lang w:val="fr-FR" w:eastAsia="zh-CN"/>
        </w:rPr>
        <w:t>3</w:t>
      </w:r>
      <w:r w:rsidRPr="000F328A">
        <w:rPr>
          <w:rFonts w:eastAsia="SimSun"/>
          <w:sz w:val="20"/>
          <w:szCs w:val="20"/>
          <w:lang w:val="fr-FR" w:eastAsia="zh-CN"/>
        </w:rPr>
        <w:t>号决定，第</w:t>
      </w:r>
      <w:r w:rsidRPr="000F328A">
        <w:rPr>
          <w:rFonts w:eastAsia="SimSun"/>
          <w:sz w:val="20"/>
          <w:szCs w:val="20"/>
          <w:lang w:val="fr-FR" w:eastAsia="zh-CN"/>
        </w:rPr>
        <w:t>112</w:t>
      </w:r>
      <w:r w:rsidRPr="000F328A">
        <w:rPr>
          <w:rFonts w:eastAsia="SimSun"/>
          <w:snapToGrid w:val="0"/>
          <w:kern w:val="18"/>
          <w:sz w:val="20"/>
          <w:szCs w:val="20"/>
          <w:lang w:val="fr-FR" w:eastAsia="zh-CN"/>
        </w:rPr>
        <w:t>段。</w:t>
      </w:r>
    </w:p>
  </w:footnote>
  <w:footnote w:id="37">
    <w:p w14:paraId="1FB6D5F5" w14:textId="1965C1EC"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14</w:t>
      </w:r>
      <w:r w:rsidRPr="000F328A">
        <w:rPr>
          <w:rFonts w:eastAsia="SimSun"/>
          <w:snapToGrid w:val="0"/>
          <w:kern w:val="18"/>
          <w:sz w:val="20"/>
          <w:szCs w:val="20"/>
          <w:lang w:val="fr-FR" w:eastAsia="zh-CN"/>
        </w:rPr>
        <w:t>段。</w:t>
      </w:r>
    </w:p>
  </w:footnote>
  <w:footnote w:id="38">
    <w:p w14:paraId="443ACC87" w14:textId="6FCD3314"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15</w:t>
      </w:r>
      <w:r w:rsidRPr="000F328A">
        <w:rPr>
          <w:rFonts w:eastAsia="SimSun"/>
          <w:snapToGrid w:val="0"/>
          <w:kern w:val="18"/>
          <w:sz w:val="20"/>
          <w:szCs w:val="20"/>
          <w:lang w:val="fr-FR" w:eastAsia="zh-CN"/>
        </w:rPr>
        <w:t>段；第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号决定，第</w:t>
      </w:r>
      <w:r w:rsidRPr="000F328A">
        <w:rPr>
          <w:rFonts w:eastAsia="SimSun"/>
          <w:snapToGrid w:val="0"/>
          <w:kern w:val="18"/>
          <w:sz w:val="20"/>
          <w:szCs w:val="20"/>
          <w:lang w:val="fr-FR" w:eastAsia="zh-CN"/>
        </w:rPr>
        <w:t>26</w:t>
      </w:r>
      <w:r w:rsidRPr="000F328A">
        <w:rPr>
          <w:rFonts w:eastAsia="SimSun"/>
          <w:snapToGrid w:val="0"/>
          <w:kern w:val="18"/>
          <w:sz w:val="20"/>
          <w:szCs w:val="20"/>
          <w:lang w:val="fr-FR" w:eastAsia="zh-CN"/>
        </w:rPr>
        <w:t>段；第</w:t>
      </w:r>
      <w:r w:rsidRPr="000F328A">
        <w:rPr>
          <w:rFonts w:eastAsia="SimSun"/>
          <w:snapToGrid w:val="0"/>
          <w:kern w:val="18"/>
          <w:sz w:val="20"/>
          <w:szCs w:val="20"/>
          <w:lang w:val="fr-FR" w:eastAsia="zh-CN"/>
        </w:rPr>
        <w:t>XIII/</w:t>
      </w:r>
      <w:r w:rsidRPr="000F328A">
        <w:rPr>
          <w:rFonts w:eastAsia="SimSun"/>
          <w:sz w:val="20"/>
          <w:szCs w:val="20"/>
          <w:lang w:val="fr-FR" w:eastAsia="zh-CN"/>
        </w:rPr>
        <w:t>2</w:t>
      </w:r>
      <w:r w:rsidRPr="000F328A">
        <w:rPr>
          <w:rFonts w:eastAsia="SimSun"/>
          <w:sz w:val="20"/>
          <w:szCs w:val="20"/>
          <w:lang w:val="fr-FR" w:eastAsia="zh-CN"/>
        </w:rPr>
        <w:t>号决定，第</w:t>
      </w:r>
      <w:r w:rsidRPr="000F328A">
        <w:rPr>
          <w:rFonts w:eastAsia="SimSun"/>
          <w:sz w:val="20"/>
          <w:szCs w:val="20"/>
          <w:lang w:val="fr-FR" w:eastAsia="zh-CN"/>
        </w:rPr>
        <w:t>11</w:t>
      </w:r>
      <w:r w:rsidRPr="000F328A">
        <w:rPr>
          <w:rFonts w:eastAsia="SimSun"/>
          <w:snapToGrid w:val="0"/>
          <w:kern w:val="18"/>
          <w:sz w:val="20"/>
          <w:szCs w:val="20"/>
          <w:lang w:val="fr-FR" w:eastAsia="zh-CN"/>
        </w:rPr>
        <w:t>段。</w:t>
      </w:r>
    </w:p>
  </w:footnote>
  <w:footnote w:id="39">
    <w:p w14:paraId="1EC53D8C" w14:textId="2E2D76E2"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16</w:t>
      </w:r>
      <w:r w:rsidRPr="000F328A">
        <w:rPr>
          <w:rFonts w:eastAsia="SimSun"/>
          <w:snapToGrid w:val="0"/>
          <w:kern w:val="18"/>
          <w:sz w:val="20"/>
          <w:szCs w:val="20"/>
          <w:lang w:val="fr-FR" w:eastAsia="zh-CN"/>
        </w:rPr>
        <w:t>段。</w:t>
      </w:r>
    </w:p>
  </w:footnote>
  <w:footnote w:id="40">
    <w:p w14:paraId="0FD6E9EC" w14:textId="2136963E"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16</w:t>
      </w:r>
      <w:r w:rsidRPr="000F328A">
        <w:rPr>
          <w:rFonts w:eastAsia="SimSun"/>
          <w:snapToGrid w:val="0"/>
          <w:kern w:val="18"/>
          <w:sz w:val="20"/>
          <w:szCs w:val="20"/>
          <w:lang w:val="fr-FR" w:eastAsia="zh-CN"/>
        </w:rPr>
        <w:t>段。</w:t>
      </w:r>
    </w:p>
  </w:footnote>
  <w:footnote w:id="41">
    <w:p w14:paraId="42D8AFD7" w14:textId="462E8FB5"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16</w:t>
      </w:r>
      <w:r w:rsidRPr="000F328A">
        <w:rPr>
          <w:rFonts w:eastAsia="SimSun"/>
          <w:snapToGrid w:val="0"/>
          <w:kern w:val="18"/>
          <w:sz w:val="20"/>
          <w:szCs w:val="20"/>
          <w:lang w:val="fr-FR" w:eastAsia="zh-CN"/>
        </w:rPr>
        <w:t>段。</w:t>
      </w:r>
    </w:p>
  </w:footnote>
  <w:footnote w:id="42">
    <w:p w14:paraId="0DDEB249" w14:textId="034BDBAA"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16</w:t>
      </w:r>
      <w:r w:rsidRPr="000F328A">
        <w:rPr>
          <w:rFonts w:eastAsia="SimSun"/>
          <w:snapToGrid w:val="0"/>
          <w:kern w:val="18"/>
          <w:sz w:val="20"/>
          <w:szCs w:val="20"/>
          <w:lang w:val="fr-FR" w:eastAsia="zh-CN"/>
        </w:rPr>
        <w:t>段，第</w:t>
      </w:r>
      <w:r w:rsidRPr="000F328A">
        <w:rPr>
          <w:rFonts w:eastAsia="SimSun"/>
          <w:sz w:val="20"/>
          <w:szCs w:val="20"/>
          <w:lang w:val="fr-FR" w:eastAsia="zh-CN"/>
        </w:rPr>
        <w:t>14/11</w:t>
      </w:r>
      <w:r w:rsidRPr="000F328A">
        <w:rPr>
          <w:rFonts w:eastAsia="SimSun"/>
          <w:sz w:val="20"/>
          <w:szCs w:val="20"/>
          <w:lang w:val="fr-FR" w:eastAsia="zh-CN"/>
        </w:rPr>
        <w:t>号决定，第</w:t>
      </w:r>
      <w:r w:rsidRPr="000F328A">
        <w:rPr>
          <w:rFonts w:eastAsia="SimSun"/>
          <w:sz w:val="20"/>
          <w:szCs w:val="20"/>
          <w:lang w:val="fr-FR" w:eastAsia="zh-CN"/>
        </w:rPr>
        <w:t>14</w:t>
      </w:r>
      <w:r w:rsidRPr="000F328A">
        <w:rPr>
          <w:rFonts w:eastAsia="SimSun"/>
          <w:snapToGrid w:val="0"/>
          <w:kern w:val="18"/>
          <w:sz w:val="20"/>
          <w:szCs w:val="20"/>
          <w:lang w:val="fr-FR" w:eastAsia="zh-CN"/>
        </w:rPr>
        <w:t>段。</w:t>
      </w:r>
    </w:p>
  </w:footnote>
  <w:footnote w:id="43">
    <w:p w14:paraId="336A5291" w14:textId="1036B21F"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17</w:t>
      </w:r>
      <w:r w:rsidRPr="000F328A">
        <w:rPr>
          <w:rFonts w:eastAsia="SimSun"/>
          <w:snapToGrid w:val="0"/>
          <w:kern w:val="18"/>
          <w:sz w:val="20"/>
          <w:szCs w:val="20"/>
          <w:lang w:val="fr-FR" w:eastAsia="zh-CN"/>
        </w:rPr>
        <w:t>段。</w:t>
      </w:r>
    </w:p>
  </w:footnote>
  <w:footnote w:id="44">
    <w:p w14:paraId="10EE596C" w14:textId="1D5C0CEF"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17</w:t>
      </w:r>
      <w:r w:rsidRPr="000F328A">
        <w:rPr>
          <w:rFonts w:eastAsia="SimSun"/>
          <w:snapToGrid w:val="0"/>
          <w:kern w:val="18"/>
          <w:sz w:val="20"/>
          <w:szCs w:val="20"/>
          <w:lang w:val="fr-FR" w:eastAsia="zh-CN"/>
        </w:rPr>
        <w:t>段。</w:t>
      </w:r>
    </w:p>
  </w:footnote>
  <w:footnote w:id="45">
    <w:p w14:paraId="22E9486C" w14:textId="6F68E3BE" w:rsidR="00DA73C7" w:rsidRPr="000F328A" w:rsidRDefault="00DA73C7" w:rsidP="00DA73C7">
      <w:pPr>
        <w:pStyle w:val="FootnoteText"/>
        <w:ind w:firstLine="0"/>
        <w:rPr>
          <w:rFonts w:eastAsia="SimSun"/>
          <w:sz w:val="20"/>
          <w:szCs w:val="20"/>
          <w:lang w:val="fr-FR" w:eastAsia="zh-CN"/>
        </w:rPr>
      </w:pPr>
      <w:r w:rsidRPr="000F328A">
        <w:rPr>
          <w:rStyle w:val="FootnoteReference"/>
          <w:rFonts w:eastAsia="SimSun"/>
          <w:sz w:val="20"/>
          <w:szCs w:val="20"/>
        </w:rPr>
        <w:footnoteRef/>
      </w:r>
      <w:r w:rsidRPr="000F328A">
        <w:rPr>
          <w:rFonts w:eastAsia="SimSun"/>
          <w:sz w:val="20"/>
          <w:szCs w:val="20"/>
          <w:lang w:val="fr-FR" w:eastAsia="zh-CN"/>
        </w:rPr>
        <w:t xml:space="preserve"> </w:t>
      </w:r>
      <w:r w:rsidR="000F328A" w:rsidRPr="000F328A">
        <w:rPr>
          <w:rFonts w:eastAsia="SimSun"/>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号决定，第</w:t>
      </w:r>
      <w:r w:rsidRPr="000F328A">
        <w:rPr>
          <w:rFonts w:eastAsia="SimSun"/>
          <w:snapToGrid w:val="0"/>
          <w:kern w:val="18"/>
          <w:sz w:val="20"/>
          <w:szCs w:val="20"/>
          <w:lang w:val="fr-FR" w:eastAsia="zh-CN"/>
        </w:rPr>
        <w:t>29</w:t>
      </w:r>
      <w:r w:rsidRPr="000F328A">
        <w:rPr>
          <w:rFonts w:eastAsia="SimSun"/>
          <w:snapToGrid w:val="0"/>
          <w:kern w:val="18"/>
          <w:sz w:val="20"/>
          <w:szCs w:val="20"/>
          <w:lang w:val="fr-FR" w:eastAsia="zh-CN"/>
        </w:rPr>
        <w:t>段。</w:t>
      </w:r>
    </w:p>
  </w:footnote>
  <w:footnote w:id="46">
    <w:p w14:paraId="6A8C15F2" w14:textId="25F5F5B3" w:rsidR="00DA73C7" w:rsidRPr="000F328A" w:rsidRDefault="00DA73C7" w:rsidP="00DA73C7">
      <w:pPr>
        <w:pStyle w:val="FootnoteText"/>
        <w:keepLines w:val="0"/>
        <w:suppressLineNumbers/>
        <w:suppressAutoHyphens/>
        <w:adjustRightInd w:val="0"/>
        <w:snapToGrid w:val="0"/>
        <w:ind w:firstLine="0"/>
        <w:jc w:val="left"/>
        <w:rPr>
          <w:rFonts w:eastAsia="SimSun"/>
          <w:sz w:val="20"/>
          <w:szCs w:val="20"/>
          <w:lang w:val="fr-FR" w:eastAsia="zh-CN"/>
        </w:rPr>
      </w:pPr>
      <w:r w:rsidRPr="000F328A">
        <w:rPr>
          <w:rStyle w:val="FootnoteReference"/>
          <w:rFonts w:eastAsia="SimSun"/>
          <w:sz w:val="20"/>
          <w:szCs w:val="20"/>
        </w:rPr>
        <w:footnoteRef/>
      </w:r>
      <w:r w:rsidRPr="000F328A">
        <w:rPr>
          <w:rFonts w:eastAsia="SimSun"/>
          <w:sz w:val="20"/>
          <w:szCs w:val="20"/>
          <w:lang w:val="fr-FR" w:eastAsia="zh-CN"/>
        </w:rPr>
        <w:t xml:space="preserve"> </w:t>
      </w:r>
      <w:r w:rsidR="000F328A" w:rsidRPr="000F328A">
        <w:rPr>
          <w:rFonts w:eastAsia="SimSun"/>
          <w:sz w:val="20"/>
          <w:szCs w:val="20"/>
          <w:lang w:val="fr-FR" w:eastAsia="zh-CN"/>
        </w:rPr>
        <w:t xml:space="preserve"> </w:t>
      </w:r>
      <w:r w:rsidRPr="000F328A">
        <w:rPr>
          <w:rFonts w:eastAsia="SimSun"/>
          <w:sz w:val="20"/>
          <w:szCs w:val="20"/>
          <w:lang w:val="fr-FR" w:eastAsia="zh-CN"/>
        </w:rPr>
        <w:t>第</w:t>
      </w:r>
      <w:r w:rsidRPr="000F328A">
        <w:rPr>
          <w:rFonts w:eastAsia="SimSun"/>
          <w:sz w:val="20"/>
          <w:szCs w:val="20"/>
          <w:lang w:val="fr-FR" w:eastAsia="zh-CN"/>
        </w:rPr>
        <w:t>XIII/18</w:t>
      </w:r>
      <w:r w:rsidRPr="000F328A">
        <w:rPr>
          <w:rFonts w:eastAsia="SimSun"/>
          <w:sz w:val="20"/>
          <w:szCs w:val="20"/>
          <w:lang w:val="fr-FR" w:eastAsia="zh-CN"/>
        </w:rPr>
        <w:t>号决定，第</w:t>
      </w:r>
      <w:r w:rsidRPr="000F328A">
        <w:rPr>
          <w:rFonts w:eastAsia="SimSun"/>
          <w:sz w:val="20"/>
          <w:szCs w:val="20"/>
          <w:lang w:val="fr-FR" w:eastAsia="zh-CN"/>
        </w:rPr>
        <w:t>10</w:t>
      </w:r>
      <w:r w:rsidRPr="000F328A">
        <w:rPr>
          <w:rFonts w:eastAsia="SimSun"/>
          <w:snapToGrid w:val="0"/>
          <w:kern w:val="18"/>
          <w:sz w:val="20"/>
          <w:szCs w:val="20"/>
          <w:lang w:val="fr-FR" w:eastAsia="zh-CN"/>
        </w:rPr>
        <w:t>段。</w:t>
      </w:r>
    </w:p>
  </w:footnote>
  <w:footnote w:id="47">
    <w:p w14:paraId="1B32E665" w14:textId="67DF894D"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18</w:t>
      </w:r>
      <w:r w:rsidRPr="000F328A">
        <w:rPr>
          <w:rFonts w:eastAsia="SimSun"/>
          <w:snapToGrid w:val="0"/>
          <w:kern w:val="18"/>
          <w:sz w:val="20"/>
          <w:szCs w:val="20"/>
          <w:lang w:val="fr-FR" w:eastAsia="zh-CN"/>
        </w:rPr>
        <w:t>段。</w:t>
      </w:r>
    </w:p>
  </w:footnote>
  <w:footnote w:id="48">
    <w:p w14:paraId="0ABD5F60" w14:textId="05A32E6F"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w:t>
      </w:r>
      <w:r w:rsidRPr="000F328A">
        <w:rPr>
          <w:rFonts w:eastAsia="SimSun" w:hint="eastAsia"/>
          <w:snapToGrid w:val="0"/>
          <w:kern w:val="18"/>
          <w:sz w:val="20"/>
          <w:szCs w:val="20"/>
          <w:lang w:val="fr-FR" w:eastAsia="zh-CN"/>
        </w:rPr>
        <w:t>，</w:t>
      </w:r>
      <w:r w:rsidRPr="000F328A">
        <w:rPr>
          <w:rFonts w:eastAsia="SimSun"/>
          <w:snapToGrid w:val="0"/>
          <w:kern w:val="18"/>
          <w:sz w:val="20"/>
          <w:szCs w:val="20"/>
          <w:lang w:val="fr-FR" w:eastAsia="zh-CN"/>
        </w:rPr>
        <w:t>附件二</w:t>
      </w:r>
      <w:r w:rsidRPr="000F328A">
        <w:rPr>
          <w:rFonts w:eastAsia="SimSun" w:hint="eastAsia"/>
          <w:snapToGrid w:val="0"/>
          <w:kern w:val="18"/>
          <w:sz w:val="20"/>
          <w:szCs w:val="20"/>
          <w:lang w:val="fr-FR" w:eastAsia="zh-CN"/>
        </w:rPr>
        <w:t>，</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19</w:t>
      </w:r>
      <w:r w:rsidRPr="000F328A">
        <w:rPr>
          <w:rFonts w:eastAsia="SimSun"/>
          <w:snapToGrid w:val="0"/>
          <w:kern w:val="18"/>
          <w:sz w:val="20"/>
          <w:szCs w:val="20"/>
          <w:lang w:val="fr-FR" w:eastAsia="zh-CN"/>
        </w:rPr>
        <w:t>段。</w:t>
      </w:r>
    </w:p>
  </w:footnote>
  <w:footnote w:id="49">
    <w:p w14:paraId="1E009F92" w14:textId="60391B89"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20</w:t>
      </w:r>
      <w:r w:rsidRPr="000F328A">
        <w:rPr>
          <w:rFonts w:eastAsia="SimSun"/>
          <w:snapToGrid w:val="0"/>
          <w:kern w:val="18"/>
          <w:sz w:val="20"/>
          <w:szCs w:val="20"/>
          <w:lang w:val="fr-FR" w:eastAsia="zh-CN"/>
        </w:rPr>
        <w:t>段。</w:t>
      </w:r>
    </w:p>
  </w:footnote>
  <w:footnote w:id="50">
    <w:p w14:paraId="18F678A3" w14:textId="09E22DFD"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21</w:t>
      </w:r>
      <w:r w:rsidRPr="000F328A">
        <w:rPr>
          <w:rFonts w:eastAsia="SimSun"/>
          <w:snapToGrid w:val="0"/>
          <w:kern w:val="18"/>
          <w:sz w:val="20"/>
          <w:szCs w:val="20"/>
          <w:lang w:val="fr-FR" w:eastAsia="zh-CN"/>
        </w:rPr>
        <w:t>段。</w:t>
      </w:r>
    </w:p>
  </w:footnote>
  <w:footnote w:id="51">
    <w:p w14:paraId="427EBB77" w14:textId="450B06DF"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fr-FR"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fr-FR" w:eastAsia="zh-CN"/>
        </w:rPr>
        <w:t>号决定，附件二，第</w:t>
      </w:r>
      <w:r w:rsidRPr="000F328A">
        <w:rPr>
          <w:rFonts w:eastAsia="SimSun"/>
          <w:snapToGrid w:val="0"/>
          <w:kern w:val="18"/>
          <w:sz w:val="20"/>
          <w:szCs w:val="20"/>
          <w:lang w:val="fr-FR" w:eastAsia="zh-CN"/>
        </w:rPr>
        <w:t>22</w:t>
      </w:r>
      <w:r w:rsidRPr="000F328A">
        <w:rPr>
          <w:rFonts w:eastAsia="SimSun"/>
          <w:snapToGrid w:val="0"/>
          <w:kern w:val="18"/>
          <w:sz w:val="20"/>
          <w:szCs w:val="20"/>
          <w:lang w:val="fr-FR" w:eastAsia="zh-CN"/>
        </w:rPr>
        <w:t>段。</w:t>
      </w:r>
    </w:p>
  </w:footnote>
  <w:footnote w:id="52">
    <w:p w14:paraId="12EA8B31" w14:textId="5313692F"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en-US" w:eastAsia="zh-CN"/>
        </w:rPr>
        <w:t>号决定</w:t>
      </w:r>
      <w:r w:rsidRPr="000F328A">
        <w:rPr>
          <w:rFonts w:eastAsia="SimSun"/>
          <w:snapToGrid w:val="0"/>
          <w:kern w:val="18"/>
          <w:sz w:val="20"/>
          <w:szCs w:val="20"/>
          <w:lang w:val="fr-FR" w:eastAsia="zh-CN"/>
        </w:rPr>
        <w:t>，</w:t>
      </w:r>
      <w:r w:rsidRPr="000F328A">
        <w:rPr>
          <w:rFonts w:eastAsia="SimSun"/>
          <w:snapToGrid w:val="0"/>
          <w:kern w:val="18"/>
          <w:sz w:val="20"/>
          <w:szCs w:val="20"/>
          <w:lang w:val="en-US" w:eastAsia="zh-CN"/>
        </w:rPr>
        <w:t>附件二</w:t>
      </w:r>
      <w:r w:rsidRPr="000F328A">
        <w:rPr>
          <w:rFonts w:eastAsia="SimSun"/>
          <w:snapToGrid w:val="0"/>
          <w:kern w:val="18"/>
          <w:sz w:val="20"/>
          <w:szCs w:val="20"/>
          <w:lang w:val="fr-FR" w:eastAsia="zh-CN"/>
        </w:rPr>
        <w:t>，</w:t>
      </w:r>
      <w:r w:rsidRPr="000F328A">
        <w:rPr>
          <w:rFonts w:eastAsia="SimSun"/>
          <w:snapToGrid w:val="0"/>
          <w:kern w:val="18"/>
          <w:sz w:val="20"/>
          <w:szCs w:val="20"/>
          <w:lang w:val="en-US" w:eastAsia="zh-CN"/>
        </w:rPr>
        <w:t>第</w:t>
      </w:r>
      <w:r w:rsidRPr="000F328A">
        <w:rPr>
          <w:rFonts w:eastAsia="SimSun"/>
          <w:snapToGrid w:val="0"/>
          <w:kern w:val="18"/>
          <w:sz w:val="20"/>
          <w:szCs w:val="20"/>
          <w:lang w:val="fr-FR" w:eastAsia="zh-CN"/>
        </w:rPr>
        <w:t>23</w:t>
      </w:r>
      <w:r w:rsidRPr="000F328A">
        <w:rPr>
          <w:rFonts w:eastAsia="SimSun"/>
          <w:snapToGrid w:val="0"/>
          <w:kern w:val="18"/>
          <w:sz w:val="20"/>
          <w:szCs w:val="20"/>
          <w:lang w:val="fr-FR" w:eastAsia="zh-CN"/>
        </w:rPr>
        <w:t>段；第</w:t>
      </w:r>
      <w:r w:rsidRPr="000F328A">
        <w:rPr>
          <w:rFonts w:eastAsia="SimSun"/>
          <w:sz w:val="20"/>
          <w:szCs w:val="20"/>
          <w:lang w:val="fr-FR" w:eastAsia="zh-CN"/>
        </w:rPr>
        <w:t>14/23</w:t>
      </w:r>
      <w:r w:rsidRPr="000F328A">
        <w:rPr>
          <w:rFonts w:eastAsia="SimSun"/>
          <w:sz w:val="20"/>
          <w:szCs w:val="20"/>
          <w:lang w:val="fr-FR" w:eastAsia="zh-CN"/>
        </w:rPr>
        <w:t>号决定，第</w:t>
      </w:r>
      <w:r w:rsidRPr="000F328A">
        <w:rPr>
          <w:rFonts w:eastAsia="SimSun"/>
          <w:sz w:val="20"/>
          <w:szCs w:val="20"/>
          <w:lang w:val="fr-FR" w:eastAsia="zh-CN"/>
        </w:rPr>
        <w:t>11</w:t>
      </w:r>
      <w:r w:rsidRPr="000F328A">
        <w:rPr>
          <w:rFonts w:eastAsia="SimSun"/>
          <w:sz w:val="20"/>
          <w:szCs w:val="20"/>
          <w:lang w:val="fr-FR" w:eastAsia="zh-CN"/>
        </w:rPr>
        <w:t>段。</w:t>
      </w:r>
    </w:p>
  </w:footnote>
  <w:footnote w:id="53">
    <w:p w14:paraId="4AEA8ACD" w14:textId="22937DF6"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en-US" w:eastAsia="zh-CN"/>
        </w:rPr>
        <w:t>号决定</w:t>
      </w:r>
      <w:r w:rsidRPr="000F328A">
        <w:rPr>
          <w:rFonts w:eastAsia="SimSun"/>
          <w:snapToGrid w:val="0"/>
          <w:kern w:val="18"/>
          <w:sz w:val="20"/>
          <w:szCs w:val="20"/>
          <w:lang w:val="fr-FR" w:eastAsia="zh-CN"/>
        </w:rPr>
        <w:t>，</w:t>
      </w:r>
      <w:r w:rsidRPr="000F328A">
        <w:rPr>
          <w:rFonts w:eastAsia="SimSun"/>
          <w:snapToGrid w:val="0"/>
          <w:kern w:val="18"/>
          <w:sz w:val="20"/>
          <w:szCs w:val="20"/>
          <w:lang w:val="en-US" w:eastAsia="zh-CN"/>
        </w:rPr>
        <w:t>附件二</w:t>
      </w:r>
      <w:r w:rsidRPr="000F328A">
        <w:rPr>
          <w:rFonts w:eastAsia="SimSun"/>
          <w:snapToGrid w:val="0"/>
          <w:kern w:val="18"/>
          <w:sz w:val="20"/>
          <w:szCs w:val="20"/>
          <w:lang w:val="fr-FR" w:eastAsia="zh-CN"/>
        </w:rPr>
        <w:t>，</w:t>
      </w:r>
      <w:r w:rsidRPr="000F328A">
        <w:rPr>
          <w:rFonts w:eastAsia="SimSun"/>
          <w:snapToGrid w:val="0"/>
          <w:kern w:val="18"/>
          <w:sz w:val="20"/>
          <w:szCs w:val="20"/>
          <w:lang w:val="en-US" w:eastAsia="zh-CN"/>
        </w:rPr>
        <w:t>第</w:t>
      </w:r>
      <w:r w:rsidRPr="000F328A">
        <w:rPr>
          <w:rFonts w:eastAsia="SimSun"/>
          <w:snapToGrid w:val="0"/>
          <w:kern w:val="18"/>
          <w:sz w:val="20"/>
          <w:szCs w:val="20"/>
          <w:lang w:val="fr-FR" w:eastAsia="zh-CN"/>
        </w:rPr>
        <w:t>23</w:t>
      </w:r>
      <w:r w:rsidRPr="000F328A">
        <w:rPr>
          <w:rFonts w:eastAsia="SimSun"/>
          <w:sz w:val="20"/>
          <w:szCs w:val="20"/>
          <w:lang w:val="fr-FR" w:eastAsia="zh-CN"/>
        </w:rPr>
        <w:t>段。</w:t>
      </w:r>
    </w:p>
  </w:footnote>
  <w:footnote w:id="54">
    <w:p w14:paraId="22DBB690" w14:textId="0F540B01"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fr-FR"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fr-FR" w:eastAsia="zh-CN"/>
        </w:rPr>
        <w:t xml:space="preserve"> </w:t>
      </w:r>
      <w:r w:rsidR="000F328A" w:rsidRPr="000F328A">
        <w:rPr>
          <w:rFonts w:eastAsia="SimSun"/>
          <w:snapToGrid w:val="0"/>
          <w:kern w:val="18"/>
          <w:sz w:val="20"/>
          <w:szCs w:val="20"/>
          <w:lang w:val="fr-FR"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fr-FR" w:eastAsia="zh-CN"/>
        </w:rPr>
        <w:t>XIII/21</w:t>
      </w:r>
      <w:r w:rsidRPr="000F328A">
        <w:rPr>
          <w:rFonts w:eastAsia="SimSun"/>
          <w:snapToGrid w:val="0"/>
          <w:kern w:val="18"/>
          <w:sz w:val="20"/>
          <w:szCs w:val="20"/>
          <w:lang w:val="en-US" w:eastAsia="zh-CN"/>
        </w:rPr>
        <w:t>号决定</w:t>
      </w:r>
      <w:r w:rsidRPr="000F328A">
        <w:rPr>
          <w:rFonts w:eastAsia="SimSun"/>
          <w:snapToGrid w:val="0"/>
          <w:kern w:val="18"/>
          <w:sz w:val="20"/>
          <w:szCs w:val="20"/>
          <w:lang w:val="fr-FR" w:eastAsia="zh-CN"/>
        </w:rPr>
        <w:t>，</w:t>
      </w:r>
      <w:r w:rsidRPr="000F328A">
        <w:rPr>
          <w:rFonts w:eastAsia="SimSun"/>
          <w:snapToGrid w:val="0"/>
          <w:kern w:val="18"/>
          <w:sz w:val="20"/>
          <w:szCs w:val="20"/>
          <w:lang w:val="en-US" w:eastAsia="zh-CN"/>
        </w:rPr>
        <w:t>附件二</w:t>
      </w:r>
      <w:r w:rsidRPr="000F328A">
        <w:rPr>
          <w:rFonts w:eastAsia="SimSun"/>
          <w:snapToGrid w:val="0"/>
          <w:kern w:val="18"/>
          <w:sz w:val="20"/>
          <w:szCs w:val="20"/>
          <w:lang w:val="fr-FR" w:eastAsia="zh-CN"/>
        </w:rPr>
        <w:t>，</w:t>
      </w:r>
      <w:r w:rsidRPr="000F328A">
        <w:rPr>
          <w:rFonts w:eastAsia="SimSun"/>
          <w:snapToGrid w:val="0"/>
          <w:kern w:val="18"/>
          <w:sz w:val="20"/>
          <w:szCs w:val="20"/>
          <w:lang w:val="en-US" w:eastAsia="zh-CN"/>
        </w:rPr>
        <w:t>第</w:t>
      </w:r>
      <w:r w:rsidRPr="000F328A">
        <w:rPr>
          <w:rFonts w:eastAsia="SimSun"/>
          <w:snapToGrid w:val="0"/>
          <w:kern w:val="18"/>
          <w:sz w:val="20"/>
          <w:szCs w:val="20"/>
          <w:lang w:val="fr-FR" w:eastAsia="zh-CN"/>
        </w:rPr>
        <w:t>23</w:t>
      </w:r>
      <w:r w:rsidRPr="000F328A">
        <w:rPr>
          <w:rFonts w:eastAsia="SimSun"/>
          <w:sz w:val="20"/>
          <w:szCs w:val="20"/>
          <w:lang w:val="fr-FR" w:eastAsia="zh-CN"/>
        </w:rPr>
        <w:t>段。</w:t>
      </w:r>
    </w:p>
  </w:footnote>
  <w:footnote w:id="55">
    <w:p w14:paraId="61F76EDA" w14:textId="2636E787"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sidRP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23</w:t>
      </w:r>
      <w:r w:rsidRPr="000F328A">
        <w:rPr>
          <w:rFonts w:eastAsia="SimSun"/>
          <w:sz w:val="20"/>
          <w:szCs w:val="20"/>
          <w:lang w:val="fr-FR" w:eastAsia="zh-CN"/>
        </w:rPr>
        <w:t>段。</w:t>
      </w:r>
    </w:p>
  </w:footnote>
  <w:footnote w:id="56">
    <w:p w14:paraId="6C649867" w14:textId="235CE86E"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sidRP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23</w:t>
      </w:r>
      <w:r w:rsidRPr="000F328A">
        <w:rPr>
          <w:rFonts w:eastAsia="SimSun"/>
          <w:sz w:val="20"/>
          <w:szCs w:val="20"/>
          <w:lang w:val="fr-FR" w:eastAsia="zh-CN"/>
        </w:rPr>
        <w:t>段。</w:t>
      </w:r>
    </w:p>
  </w:footnote>
  <w:footnote w:id="57">
    <w:p w14:paraId="6A37A73E" w14:textId="3E4D9B41"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sidRP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23</w:t>
      </w:r>
      <w:r w:rsidRPr="000F328A">
        <w:rPr>
          <w:rFonts w:eastAsia="SimSun"/>
          <w:sz w:val="20"/>
          <w:szCs w:val="20"/>
          <w:lang w:val="fr-FR" w:eastAsia="zh-CN"/>
        </w:rPr>
        <w:t>段。</w:t>
      </w:r>
    </w:p>
  </w:footnote>
  <w:footnote w:id="58">
    <w:p w14:paraId="7417F13A" w14:textId="3420DBB4"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23</w:t>
      </w:r>
      <w:r w:rsidRPr="000F328A">
        <w:rPr>
          <w:rFonts w:eastAsia="SimSun"/>
          <w:snapToGrid w:val="0"/>
          <w:kern w:val="18"/>
          <w:sz w:val="20"/>
          <w:szCs w:val="20"/>
          <w:lang w:val="en-US" w:eastAsia="zh-CN"/>
        </w:rPr>
        <w:t>段；第</w:t>
      </w:r>
      <w:r w:rsidRPr="000F328A">
        <w:rPr>
          <w:rFonts w:eastAsia="SimSun"/>
          <w:sz w:val="20"/>
          <w:szCs w:val="20"/>
          <w:lang w:val="en-US" w:eastAsia="zh-CN"/>
        </w:rPr>
        <w:t>14/23</w:t>
      </w:r>
      <w:r w:rsidRPr="000F328A">
        <w:rPr>
          <w:rFonts w:eastAsia="SimSun"/>
          <w:sz w:val="20"/>
          <w:szCs w:val="20"/>
          <w:lang w:val="en-US" w:eastAsia="zh-CN"/>
        </w:rPr>
        <w:t>号决定，第</w:t>
      </w:r>
      <w:r w:rsidRPr="000F328A">
        <w:rPr>
          <w:rFonts w:eastAsia="SimSun"/>
          <w:sz w:val="20"/>
          <w:szCs w:val="20"/>
          <w:lang w:val="en-US" w:eastAsia="zh-CN"/>
        </w:rPr>
        <w:t>7(b)</w:t>
      </w:r>
      <w:r w:rsidRPr="000F328A">
        <w:rPr>
          <w:rFonts w:eastAsia="SimSun"/>
          <w:sz w:val="20"/>
          <w:szCs w:val="20"/>
          <w:lang w:val="fr-FR" w:eastAsia="zh-CN"/>
        </w:rPr>
        <w:t>段。</w:t>
      </w:r>
    </w:p>
  </w:footnote>
  <w:footnote w:id="59">
    <w:p w14:paraId="558E3A00" w14:textId="6B994E12"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23</w:t>
      </w:r>
      <w:r w:rsidRPr="000F328A">
        <w:rPr>
          <w:rFonts w:eastAsia="SimSun"/>
          <w:sz w:val="20"/>
          <w:szCs w:val="20"/>
          <w:lang w:val="fr-FR" w:eastAsia="zh-CN"/>
        </w:rPr>
        <w:t>段。</w:t>
      </w:r>
    </w:p>
  </w:footnote>
  <w:footnote w:id="60">
    <w:p w14:paraId="4C53FC9F" w14:textId="735505E4"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23</w:t>
      </w:r>
      <w:r w:rsidRPr="000F328A">
        <w:rPr>
          <w:rFonts w:eastAsia="SimSun"/>
          <w:snapToGrid w:val="0"/>
          <w:kern w:val="18"/>
          <w:sz w:val="20"/>
          <w:szCs w:val="20"/>
          <w:lang w:val="en-US" w:eastAsia="zh-CN"/>
        </w:rPr>
        <w:t>段；第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号决定，第</w:t>
      </w:r>
      <w:r w:rsidRPr="000F328A">
        <w:rPr>
          <w:rFonts w:eastAsia="SimSun"/>
          <w:snapToGrid w:val="0"/>
          <w:kern w:val="18"/>
          <w:sz w:val="20"/>
          <w:szCs w:val="20"/>
          <w:lang w:val="en-US" w:eastAsia="zh-CN"/>
        </w:rPr>
        <w:t>38</w:t>
      </w:r>
      <w:r w:rsidRPr="000F328A">
        <w:rPr>
          <w:rFonts w:eastAsia="SimSun"/>
          <w:snapToGrid w:val="0"/>
          <w:kern w:val="18"/>
          <w:sz w:val="20"/>
          <w:szCs w:val="20"/>
          <w:lang w:val="en-US" w:eastAsia="zh-CN"/>
        </w:rPr>
        <w:t>段</w:t>
      </w:r>
      <w:r w:rsidRPr="000F328A">
        <w:rPr>
          <w:rFonts w:eastAsia="SimSun" w:hint="eastAsia"/>
          <w:snapToGrid w:val="0"/>
          <w:kern w:val="18"/>
          <w:sz w:val="20"/>
          <w:szCs w:val="20"/>
          <w:lang w:val="en-US" w:eastAsia="zh-CN"/>
        </w:rPr>
        <w:t>，</w:t>
      </w:r>
      <w:r w:rsidRPr="000F328A">
        <w:rPr>
          <w:rFonts w:eastAsia="SimSun"/>
          <w:snapToGrid w:val="0"/>
          <w:kern w:val="18"/>
          <w:sz w:val="20"/>
          <w:szCs w:val="20"/>
          <w:lang w:val="en-US" w:eastAsia="zh-CN"/>
        </w:rPr>
        <w:t>第</w:t>
      </w:r>
      <w:r w:rsidRPr="000F328A">
        <w:rPr>
          <w:rFonts w:eastAsia="SimSun"/>
          <w:sz w:val="20"/>
          <w:szCs w:val="20"/>
          <w:lang w:val="en-US" w:eastAsia="zh-CN"/>
        </w:rPr>
        <w:t>14/23</w:t>
      </w:r>
      <w:r w:rsidRPr="000F328A">
        <w:rPr>
          <w:rFonts w:eastAsia="SimSun"/>
          <w:sz w:val="20"/>
          <w:szCs w:val="20"/>
          <w:lang w:val="en-US" w:eastAsia="zh-CN"/>
        </w:rPr>
        <w:t>号决定，第</w:t>
      </w:r>
      <w:r w:rsidRPr="000F328A">
        <w:rPr>
          <w:rFonts w:eastAsia="SimSun"/>
          <w:sz w:val="20"/>
          <w:szCs w:val="20"/>
          <w:lang w:val="en-US" w:eastAsia="zh-CN"/>
        </w:rPr>
        <w:t>10</w:t>
      </w:r>
      <w:r w:rsidRPr="000F328A">
        <w:rPr>
          <w:rFonts w:eastAsia="SimSun"/>
          <w:sz w:val="20"/>
          <w:szCs w:val="20"/>
          <w:lang w:val="fr-FR" w:eastAsia="zh-CN"/>
        </w:rPr>
        <w:t>段。</w:t>
      </w:r>
    </w:p>
  </w:footnote>
  <w:footnote w:id="61">
    <w:p w14:paraId="4D0F4BCF" w14:textId="1FCFF7B0" w:rsidR="00DA73C7" w:rsidRPr="000F328A" w:rsidRDefault="00DA73C7" w:rsidP="00DA73C7">
      <w:pPr>
        <w:pStyle w:val="FootnoteText"/>
        <w:ind w:firstLine="0"/>
        <w:rPr>
          <w:rFonts w:eastAsia="SimSun"/>
          <w:sz w:val="20"/>
          <w:szCs w:val="20"/>
          <w:lang w:val="en-US" w:eastAsia="zh-CN"/>
        </w:rPr>
      </w:pPr>
      <w:r w:rsidRPr="000F328A">
        <w:rPr>
          <w:rStyle w:val="FootnoteReference"/>
          <w:rFonts w:eastAsia="SimSun"/>
          <w:sz w:val="20"/>
          <w:szCs w:val="20"/>
        </w:rPr>
        <w:footnoteRef/>
      </w:r>
      <w:r w:rsidRPr="000F328A">
        <w:rPr>
          <w:rFonts w:eastAsia="SimSun"/>
          <w:sz w:val="20"/>
          <w:szCs w:val="20"/>
          <w:lang w:val="en-US" w:eastAsia="zh-CN"/>
        </w:rPr>
        <w:t xml:space="preserve"> </w:t>
      </w:r>
      <w:r w:rsidR="000F328A">
        <w:rPr>
          <w:rFonts w:eastAsia="SimSun"/>
          <w:sz w:val="20"/>
          <w:szCs w:val="20"/>
          <w:lang w:val="en-US" w:eastAsia="zh-CN"/>
        </w:rPr>
        <w:t xml:space="preserve"> </w:t>
      </w:r>
      <w:r w:rsidRPr="000F328A">
        <w:rPr>
          <w:rFonts w:eastAsia="SimSun"/>
          <w:sz w:val="20"/>
          <w:szCs w:val="20"/>
          <w:lang w:val="en-US" w:eastAsia="zh-CN"/>
        </w:rPr>
        <w:t>第</w:t>
      </w:r>
      <w:r w:rsidRPr="000F328A">
        <w:rPr>
          <w:rFonts w:eastAsia="SimSun"/>
          <w:sz w:val="20"/>
          <w:szCs w:val="20"/>
          <w:lang w:val="en-US" w:eastAsia="zh-CN"/>
        </w:rPr>
        <w:t>14/23</w:t>
      </w:r>
      <w:r w:rsidRPr="000F328A">
        <w:rPr>
          <w:rFonts w:eastAsia="SimSun"/>
          <w:sz w:val="20"/>
          <w:szCs w:val="20"/>
          <w:lang w:val="en-US" w:eastAsia="zh-CN"/>
        </w:rPr>
        <w:t>号决定，第</w:t>
      </w:r>
      <w:r w:rsidRPr="000F328A">
        <w:rPr>
          <w:rFonts w:eastAsia="SimSun"/>
          <w:sz w:val="20"/>
          <w:szCs w:val="20"/>
          <w:lang w:val="en-US" w:eastAsia="zh-CN"/>
        </w:rPr>
        <w:t>7(a)</w:t>
      </w:r>
      <w:r w:rsidRPr="000F328A">
        <w:rPr>
          <w:rFonts w:eastAsia="SimSun"/>
          <w:sz w:val="20"/>
          <w:szCs w:val="20"/>
          <w:lang w:val="fr-FR" w:eastAsia="zh-CN"/>
        </w:rPr>
        <w:t>段。</w:t>
      </w:r>
    </w:p>
  </w:footnote>
  <w:footnote w:id="62">
    <w:p w14:paraId="5EDC1B30" w14:textId="085DD828"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24</w:t>
      </w:r>
      <w:r w:rsidRPr="000F328A">
        <w:rPr>
          <w:rFonts w:eastAsia="SimSun"/>
          <w:sz w:val="20"/>
          <w:szCs w:val="20"/>
          <w:lang w:val="fr-FR" w:eastAsia="zh-CN"/>
        </w:rPr>
        <w:t>段。</w:t>
      </w:r>
    </w:p>
  </w:footnote>
  <w:footnote w:id="63">
    <w:p w14:paraId="3D0BFC38" w14:textId="133A395F"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25</w:t>
      </w:r>
      <w:r w:rsidRPr="000F328A">
        <w:rPr>
          <w:rFonts w:eastAsia="SimSun"/>
          <w:sz w:val="20"/>
          <w:szCs w:val="20"/>
          <w:lang w:val="fr-FR" w:eastAsia="zh-CN"/>
        </w:rPr>
        <w:t>段。</w:t>
      </w:r>
    </w:p>
  </w:footnote>
  <w:footnote w:id="64">
    <w:p w14:paraId="0FD7CCE2" w14:textId="3BB7A5E3"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p>
  </w:footnote>
  <w:footnote w:id="65">
    <w:p w14:paraId="64DBBA17" w14:textId="3BEBE71C"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p>
  </w:footnote>
  <w:footnote w:id="66">
    <w:p w14:paraId="5C7EE2D7" w14:textId="640DF523" w:rsidR="00DA73C7" w:rsidRPr="000F328A" w:rsidRDefault="00DA73C7" w:rsidP="00DA73C7">
      <w:pPr>
        <w:pStyle w:val="FootnoteText"/>
        <w:ind w:firstLine="0"/>
        <w:rPr>
          <w:rFonts w:eastAsia="SimSun"/>
          <w:sz w:val="20"/>
          <w:szCs w:val="20"/>
          <w:lang w:val="en-US" w:eastAsia="zh-CN"/>
        </w:rPr>
      </w:pPr>
      <w:r w:rsidRPr="000F328A">
        <w:rPr>
          <w:rStyle w:val="FootnoteReference"/>
          <w:rFonts w:eastAsia="SimSun"/>
          <w:sz w:val="20"/>
          <w:szCs w:val="20"/>
        </w:rPr>
        <w:footnoteRef/>
      </w:r>
      <w:r w:rsidRPr="000F328A">
        <w:rPr>
          <w:rFonts w:eastAsia="SimSun"/>
          <w:sz w:val="20"/>
          <w:szCs w:val="20"/>
          <w:lang w:val="en-US" w:eastAsia="zh-CN"/>
        </w:rPr>
        <w:t xml:space="preserve"> </w:t>
      </w:r>
      <w:r w:rsidR="000F328A">
        <w:rPr>
          <w:rFonts w:eastAsia="SimSun"/>
          <w:sz w:val="20"/>
          <w:szCs w:val="20"/>
          <w:lang w:val="en-US" w:eastAsia="zh-CN"/>
        </w:rPr>
        <w:t xml:space="preserve"> </w:t>
      </w:r>
      <w:r w:rsidRPr="000F328A">
        <w:rPr>
          <w:rFonts w:eastAsia="SimSun"/>
          <w:sz w:val="20"/>
          <w:szCs w:val="20"/>
          <w:lang w:val="en-US" w:eastAsia="zh-CN"/>
        </w:rPr>
        <w:t>第</w:t>
      </w:r>
      <w:r w:rsidRPr="000F328A">
        <w:rPr>
          <w:rFonts w:eastAsia="SimSun"/>
          <w:sz w:val="20"/>
          <w:szCs w:val="20"/>
          <w:lang w:val="en-US" w:eastAsia="zh-CN"/>
        </w:rPr>
        <w:t>14/23</w:t>
      </w:r>
      <w:r w:rsidRPr="000F328A">
        <w:rPr>
          <w:rFonts w:eastAsia="SimSun"/>
          <w:sz w:val="20"/>
          <w:szCs w:val="20"/>
          <w:lang w:val="en-US" w:eastAsia="zh-CN"/>
        </w:rPr>
        <w:t>号决定，第</w:t>
      </w:r>
      <w:r w:rsidRPr="000F328A">
        <w:rPr>
          <w:rFonts w:eastAsia="SimSun"/>
          <w:sz w:val="20"/>
          <w:szCs w:val="20"/>
          <w:lang w:val="en-US" w:eastAsia="zh-CN"/>
        </w:rPr>
        <w:t>8(a)</w:t>
      </w:r>
      <w:r w:rsidRPr="000F328A">
        <w:rPr>
          <w:rFonts w:eastAsia="SimSun"/>
          <w:sz w:val="20"/>
          <w:szCs w:val="20"/>
          <w:lang w:val="en-US" w:eastAsia="zh-CN"/>
        </w:rPr>
        <w:t>段；第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号决定，第</w:t>
      </w:r>
      <w:r w:rsidRPr="000F328A">
        <w:rPr>
          <w:rFonts w:eastAsia="SimSun"/>
          <w:snapToGrid w:val="0"/>
          <w:kern w:val="18"/>
          <w:sz w:val="20"/>
          <w:szCs w:val="20"/>
          <w:lang w:val="en-US" w:eastAsia="zh-CN"/>
        </w:rPr>
        <w:t>33</w:t>
      </w:r>
      <w:r w:rsidRPr="000F328A">
        <w:rPr>
          <w:rFonts w:eastAsia="SimSun"/>
          <w:snapToGrid w:val="0"/>
          <w:kern w:val="18"/>
          <w:sz w:val="20"/>
          <w:szCs w:val="20"/>
          <w:lang w:val="en-US" w:eastAsia="zh-CN"/>
        </w:rPr>
        <w:t>和</w:t>
      </w:r>
      <w:r w:rsidRPr="000F328A">
        <w:rPr>
          <w:rFonts w:eastAsia="SimSun"/>
          <w:snapToGrid w:val="0"/>
          <w:kern w:val="18"/>
          <w:sz w:val="20"/>
          <w:szCs w:val="20"/>
          <w:lang w:val="en-US" w:eastAsia="zh-CN"/>
        </w:rPr>
        <w:t>36</w:t>
      </w:r>
      <w:r w:rsidRPr="000F328A">
        <w:rPr>
          <w:rFonts w:eastAsia="SimSun"/>
          <w:sz w:val="20"/>
          <w:szCs w:val="20"/>
          <w:lang w:val="fr-FR" w:eastAsia="zh-CN"/>
        </w:rPr>
        <w:t>段。</w:t>
      </w:r>
    </w:p>
  </w:footnote>
  <w:footnote w:id="67">
    <w:p w14:paraId="0AD12DD2" w14:textId="06822300"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p>
  </w:footnote>
  <w:footnote w:id="68">
    <w:p w14:paraId="15D7915B" w14:textId="49855DF6" w:rsidR="00DA73C7" w:rsidRPr="000F328A" w:rsidRDefault="00DA73C7" w:rsidP="00DA73C7">
      <w:pPr>
        <w:pStyle w:val="FootnoteText"/>
        <w:ind w:firstLine="0"/>
        <w:rPr>
          <w:rFonts w:eastAsia="SimSun"/>
          <w:sz w:val="20"/>
          <w:szCs w:val="20"/>
          <w:lang w:val="en-US" w:eastAsia="zh-CN"/>
        </w:rPr>
      </w:pPr>
      <w:r w:rsidRPr="000F328A">
        <w:rPr>
          <w:rStyle w:val="FootnoteReference"/>
          <w:rFonts w:eastAsia="SimSun"/>
          <w:sz w:val="20"/>
          <w:szCs w:val="20"/>
        </w:rPr>
        <w:footnoteRef/>
      </w:r>
      <w:r w:rsidRPr="000F328A">
        <w:rPr>
          <w:rFonts w:eastAsia="SimSun"/>
          <w:sz w:val="20"/>
          <w:szCs w:val="20"/>
          <w:lang w:val="en-US" w:eastAsia="zh-CN"/>
        </w:rPr>
        <w:t xml:space="preserve"> </w:t>
      </w:r>
      <w:r w:rsidR="000F328A">
        <w:rPr>
          <w:rFonts w:eastAsia="SimSun"/>
          <w:sz w:val="20"/>
          <w:szCs w:val="20"/>
          <w:lang w:val="en-US" w:eastAsia="zh-CN"/>
        </w:rPr>
        <w:t xml:space="preserve"> </w:t>
      </w:r>
      <w:r w:rsidRPr="000F328A">
        <w:rPr>
          <w:rFonts w:eastAsia="SimSun"/>
          <w:sz w:val="20"/>
          <w:szCs w:val="20"/>
          <w:lang w:val="en-US" w:eastAsia="zh-CN"/>
        </w:rPr>
        <w:t>第</w:t>
      </w:r>
      <w:r w:rsidRPr="000F328A">
        <w:rPr>
          <w:rFonts w:eastAsia="SimSun"/>
          <w:sz w:val="20"/>
          <w:szCs w:val="20"/>
          <w:lang w:val="en-US" w:eastAsia="zh-CN"/>
        </w:rPr>
        <w:t>14/23</w:t>
      </w:r>
      <w:r w:rsidRPr="000F328A">
        <w:rPr>
          <w:rFonts w:eastAsia="SimSun"/>
          <w:sz w:val="20"/>
          <w:szCs w:val="20"/>
          <w:lang w:val="en-US" w:eastAsia="zh-CN"/>
        </w:rPr>
        <w:t>号决定，第</w:t>
      </w:r>
      <w:r w:rsidRPr="000F328A">
        <w:rPr>
          <w:rFonts w:eastAsia="SimSun"/>
          <w:sz w:val="20"/>
          <w:szCs w:val="20"/>
          <w:lang w:val="en-US" w:eastAsia="zh-CN"/>
        </w:rPr>
        <w:t>9</w:t>
      </w:r>
      <w:r w:rsidRPr="000F328A">
        <w:rPr>
          <w:rFonts w:eastAsia="SimSun"/>
          <w:sz w:val="20"/>
          <w:szCs w:val="20"/>
          <w:lang w:val="fr-FR" w:eastAsia="zh-CN"/>
        </w:rPr>
        <w:t>段。</w:t>
      </w:r>
    </w:p>
  </w:footnote>
  <w:footnote w:id="69">
    <w:p w14:paraId="09F00F27" w14:textId="1C729198" w:rsidR="00DA73C7" w:rsidRPr="000F328A" w:rsidRDefault="00DA73C7" w:rsidP="00DA73C7">
      <w:pPr>
        <w:pStyle w:val="FootnoteText"/>
        <w:ind w:firstLine="0"/>
        <w:rPr>
          <w:rFonts w:eastAsia="SimSun"/>
          <w:sz w:val="20"/>
          <w:szCs w:val="20"/>
          <w:lang w:val="en-US" w:eastAsia="zh-CN"/>
        </w:rPr>
      </w:pPr>
      <w:r w:rsidRPr="000F328A">
        <w:rPr>
          <w:rStyle w:val="FootnoteReference"/>
          <w:rFonts w:eastAsia="SimSun"/>
          <w:sz w:val="20"/>
          <w:szCs w:val="20"/>
        </w:rPr>
        <w:footnoteRef/>
      </w:r>
      <w:r w:rsidRPr="000F328A">
        <w:rPr>
          <w:rFonts w:eastAsia="SimSun"/>
          <w:sz w:val="20"/>
          <w:szCs w:val="20"/>
          <w:lang w:val="en-US" w:eastAsia="zh-CN"/>
        </w:rPr>
        <w:t xml:space="preserve"> </w:t>
      </w:r>
      <w:r w:rsidR="000F328A">
        <w:rPr>
          <w:rFonts w:eastAsia="SimSun"/>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p>
  </w:footnote>
  <w:footnote w:id="70">
    <w:p w14:paraId="5981FC65" w14:textId="724824EB"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号决定，第</w:t>
      </w:r>
      <w:r w:rsidRPr="000F328A">
        <w:rPr>
          <w:rFonts w:eastAsia="SimSun"/>
          <w:snapToGrid w:val="0"/>
          <w:kern w:val="18"/>
          <w:sz w:val="20"/>
          <w:szCs w:val="20"/>
          <w:lang w:val="en-US" w:eastAsia="zh-CN"/>
        </w:rPr>
        <w:t>35</w:t>
      </w:r>
      <w:r w:rsidRPr="000F328A">
        <w:rPr>
          <w:rFonts w:eastAsia="SimSun"/>
          <w:sz w:val="20"/>
          <w:szCs w:val="20"/>
          <w:lang w:val="fr-FR" w:eastAsia="zh-CN"/>
        </w:rPr>
        <w:t>段。</w:t>
      </w:r>
    </w:p>
  </w:footnote>
  <w:footnote w:id="71">
    <w:p w14:paraId="6ABC957E" w14:textId="54BD4E1F"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p>
  </w:footnote>
  <w:footnote w:id="72">
    <w:p w14:paraId="5FBFE4B4" w14:textId="7D6AD3C0"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p>
  </w:footnote>
  <w:footnote w:id="73">
    <w:p w14:paraId="5FB5B6BD" w14:textId="064A5A73"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z w:val="20"/>
          <w:szCs w:val="20"/>
          <w:lang w:val="fr-FR" w:eastAsia="zh-CN"/>
        </w:rPr>
        <w:t>段。</w:t>
      </w:r>
    </w:p>
  </w:footnote>
  <w:footnote w:id="74">
    <w:p w14:paraId="59305955" w14:textId="6D7C9E41" w:rsidR="00DA73C7" w:rsidRPr="000F328A" w:rsidRDefault="00DA73C7" w:rsidP="00DA73C7">
      <w:pPr>
        <w:pStyle w:val="FootnoteText"/>
        <w:ind w:firstLine="0"/>
        <w:rPr>
          <w:rFonts w:eastAsia="SimSun"/>
          <w:sz w:val="20"/>
          <w:szCs w:val="20"/>
          <w:lang w:val="en-US" w:eastAsia="zh-CN"/>
        </w:rPr>
      </w:pPr>
      <w:r w:rsidRPr="000F328A">
        <w:rPr>
          <w:rStyle w:val="FootnoteReference"/>
          <w:rFonts w:eastAsia="SimSun"/>
          <w:sz w:val="20"/>
          <w:szCs w:val="20"/>
        </w:rPr>
        <w:footnoteRef/>
      </w:r>
      <w:r w:rsidRPr="000F328A">
        <w:rPr>
          <w:rFonts w:eastAsia="SimSun"/>
          <w:sz w:val="20"/>
          <w:szCs w:val="20"/>
          <w:lang w:val="en-US" w:eastAsia="zh-CN"/>
        </w:rPr>
        <w:t xml:space="preserve"> </w:t>
      </w:r>
      <w:r w:rsidR="000F328A">
        <w:rPr>
          <w:rFonts w:eastAsia="SimSun"/>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号决定，第</w:t>
      </w:r>
      <w:r w:rsidRPr="000F328A">
        <w:rPr>
          <w:rFonts w:eastAsia="SimSun"/>
          <w:snapToGrid w:val="0"/>
          <w:kern w:val="18"/>
          <w:sz w:val="20"/>
          <w:szCs w:val="20"/>
          <w:lang w:val="en-US" w:eastAsia="zh-CN"/>
        </w:rPr>
        <w:t>34</w:t>
      </w:r>
      <w:r w:rsidRPr="000F328A">
        <w:rPr>
          <w:rFonts w:eastAsia="SimSun"/>
          <w:sz w:val="20"/>
          <w:szCs w:val="20"/>
          <w:lang w:val="fr-FR" w:eastAsia="zh-CN"/>
        </w:rPr>
        <w:t>段。</w:t>
      </w:r>
    </w:p>
  </w:footnote>
  <w:footnote w:id="75">
    <w:p w14:paraId="2EE00891" w14:textId="60D01175"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n-U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n-US" w:eastAsia="zh-CN"/>
        </w:rPr>
        <w:t xml:space="preserve"> </w:t>
      </w:r>
      <w:r w:rsidR="000F328A">
        <w:rPr>
          <w:rFonts w:eastAsia="SimSun"/>
          <w:snapToGrid w:val="0"/>
          <w:kern w:val="18"/>
          <w:sz w:val="20"/>
          <w:szCs w:val="20"/>
          <w:lang w:val="en-US" w:eastAsia="zh-CN"/>
        </w:rPr>
        <w:t xml:space="preserve"> </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XIII/21</w:t>
      </w:r>
      <w:r w:rsidRPr="000F328A">
        <w:rPr>
          <w:rFonts w:eastAsia="SimSun"/>
          <w:snapToGrid w:val="0"/>
          <w:kern w:val="18"/>
          <w:sz w:val="20"/>
          <w:szCs w:val="20"/>
          <w:lang w:val="en-US" w:eastAsia="zh-CN"/>
        </w:rPr>
        <w:t>号决定，附件二，第</w:t>
      </w:r>
      <w:r w:rsidRPr="000F328A">
        <w:rPr>
          <w:rFonts w:eastAsia="SimSun"/>
          <w:snapToGrid w:val="0"/>
          <w:kern w:val="18"/>
          <w:sz w:val="20"/>
          <w:szCs w:val="20"/>
          <w:lang w:val="en-US" w:eastAsia="zh-CN"/>
        </w:rPr>
        <w:t>26</w:t>
      </w:r>
      <w:r w:rsidRPr="000F328A">
        <w:rPr>
          <w:rFonts w:eastAsia="SimSun"/>
          <w:snapToGrid w:val="0"/>
          <w:kern w:val="18"/>
          <w:sz w:val="20"/>
          <w:szCs w:val="20"/>
          <w:lang w:val="en-US" w:eastAsia="zh-CN"/>
        </w:rPr>
        <w:t>段；第</w:t>
      </w:r>
      <w:r w:rsidRPr="000F328A">
        <w:rPr>
          <w:rFonts w:eastAsia="SimSun"/>
          <w:snapToGrid w:val="0"/>
          <w:kern w:val="18"/>
          <w:sz w:val="20"/>
          <w:szCs w:val="20"/>
          <w:lang w:val="en-US" w:eastAsia="zh-CN"/>
        </w:rPr>
        <w:t>XIII/21</w:t>
      </w:r>
      <w:r w:rsidRPr="000F328A">
        <w:rPr>
          <w:rFonts w:eastAsia="SimSun"/>
          <w:sz w:val="20"/>
          <w:szCs w:val="20"/>
          <w:lang w:val="fr-FR" w:eastAsia="zh-CN"/>
        </w:rPr>
        <w:t>号决定</w:t>
      </w:r>
      <w:r w:rsidRPr="000F328A">
        <w:rPr>
          <w:rFonts w:eastAsia="SimSun"/>
          <w:snapToGrid w:val="0"/>
          <w:kern w:val="18"/>
          <w:sz w:val="20"/>
          <w:szCs w:val="20"/>
          <w:lang w:val="en-US" w:eastAsia="zh-CN"/>
        </w:rPr>
        <w:t>，第</w:t>
      </w:r>
      <w:r w:rsidRPr="000F328A">
        <w:rPr>
          <w:rFonts w:eastAsia="SimSun"/>
          <w:snapToGrid w:val="0"/>
          <w:kern w:val="18"/>
          <w:sz w:val="20"/>
          <w:szCs w:val="20"/>
          <w:lang w:val="en-US" w:eastAsia="zh-CN"/>
        </w:rPr>
        <w:t>30</w:t>
      </w:r>
      <w:r w:rsidRPr="000F328A">
        <w:rPr>
          <w:rFonts w:eastAsia="SimSun"/>
          <w:snapToGrid w:val="0"/>
          <w:kern w:val="18"/>
          <w:sz w:val="20"/>
          <w:szCs w:val="20"/>
          <w:lang w:val="en-US" w:eastAsia="zh-CN"/>
        </w:rPr>
        <w:t>和</w:t>
      </w:r>
      <w:r w:rsidRPr="000F328A">
        <w:rPr>
          <w:rFonts w:eastAsia="SimSun"/>
          <w:snapToGrid w:val="0"/>
          <w:kern w:val="18"/>
          <w:sz w:val="20"/>
          <w:szCs w:val="20"/>
          <w:lang w:val="en-US" w:eastAsia="zh-CN"/>
        </w:rPr>
        <w:t>31</w:t>
      </w:r>
      <w:r w:rsidRPr="000F328A">
        <w:rPr>
          <w:rFonts w:eastAsia="SimSun"/>
          <w:sz w:val="20"/>
          <w:szCs w:val="20"/>
          <w:lang w:val="fr-FR" w:eastAsia="zh-CN"/>
        </w:rPr>
        <w:t>段</w:t>
      </w:r>
      <w:r w:rsidRPr="000F328A">
        <w:rPr>
          <w:rFonts w:eastAsia="SimSun"/>
          <w:snapToGrid w:val="0"/>
          <w:kern w:val="18"/>
          <w:sz w:val="20"/>
          <w:szCs w:val="20"/>
          <w:lang w:val="en-US" w:eastAsia="zh-CN"/>
        </w:rPr>
        <w:t>；第</w:t>
      </w:r>
      <w:r w:rsidRPr="000F328A">
        <w:rPr>
          <w:rFonts w:eastAsia="SimSun"/>
          <w:sz w:val="20"/>
          <w:szCs w:val="20"/>
          <w:lang w:val="en-US" w:eastAsia="zh-CN"/>
        </w:rPr>
        <w:t>14/23</w:t>
      </w:r>
      <w:r w:rsidRPr="000F328A">
        <w:rPr>
          <w:rFonts w:eastAsia="SimSun"/>
          <w:sz w:val="20"/>
          <w:szCs w:val="20"/>
          <w:lang w:val="en-US" w:eastAsia="zh-CN"/>
        </w:rPr>
        <w:t>号决定，第</w:t>
      </w:r>
      <w:r w:rsidRPr="000F328A">
        <w:rPr>
          <w:rFonts w:eastAsia="SimSun"/>
          <w:sz w:val="20"/>
          <w:szCs w:val="20"/>
          <w:lang w:val="en-US" w:eastAsia="zh-CN"/>
        </w:rPr>
        <w:t>7(b)</w:t>
      </w:r>
      <w:r w:rsidRPr="000F328A">
        <w:rPr>
          <w:rFonts w:eastAsia="SimSun"/>
          <w:sz w:val="20"/>
          <w:szCs w:val="20"/>
          <w:lang w:val="fr-FR" w:eastAsia="zh-CN"/>
        </w:rPr>
        <w:t>段。</w:t>
      </w:r>
    </w:p>
  </w:footnote>
  <w:footnote w:id="76">
    <w:p w14:paraId="63B571B9" w14:textId="6FE9C008"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号决定，第</w:t>
      </w:r>
      <w:r w:rsidRPr="000F328A">
        <w:rPr>
          <w:rFonts w:eastAsia="SimSun"/>
          <w:snapToGrid w:val="0"/>
          <w:kern w:val="18"/>
          <w:sz w:val="20"/>
          <w:szCs w:val="20"/>
          <w:lang w:val="es-ES" w:eastAsia="zh-CN"/>
        </w:rPr>
        <w:t>32</w:t>
      </w:r>
      <w:r w:rsidRPr="000F328A">
        <w:rPr>
          <w:rFonts w:eastAsia="SimSun"/>
          <w:sz w:val="20"/>
          <w:szCs w:val="20"/>
          <w:lang w:val="fr-FR" w:eastAsia="zh-CN"/>
        </w:rPr>
        <w:t>段。</w:t>
      </w:r>
    </w:p>
  </w:footnote>
  <w:footnote w:id="77">
    <w:p w14:paraId="42D8B83F" w14:textId="7578E458"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26</w:t>
      </w:r>
      <w:r w:rsidRPr="000F328A">
        <w:rPr>
          <w:rFonts w:eastAsia="SimSun"/>
          <w:snapToGrid w:val="0"/>
          <w:kern w:val="18"/>
          <w:sz w:val="20"/>
          <w:szCs w:val="20"/>
          <w:lang w:val="es-ES" w:eastAsia="zh-CN"/>
        </w:rPr>
        <w:t>段；第</w:t>
      </w:r>
      <w:r w:rsidRPr="000F328A">
        <w:rPr>
          <w:rFonts w:eastAsia="SimSun"/>
          <w:sz w:val="20"/>
          <w:szCs w:val="20"/>
          <w:lang w:val="es-ES" w:eastAsia="zh-CN"/>
        </w:rPr>
        <w:t>14/23</w:t>
      </w:r>
      <w:r w:rsidRPr="000F328A">
        <w:rPr>
          <w:rFonts w:eastAsia="SimSun"/>
          <w:sz w:val="20"/>
          <w:szCs w:val="20"/>
          <w:lang w:val="es-ES" w:eastAsia="zh-CN"/>
        </w:rPr>
        <w:t>号决定，第</w:t>
      </w:r>
      <w:r w:rsidRPr="000F328A">
        <w:rPr>
          <w:rFonts w:eastAsia="SimSun"/>
          <w:sz w:val="20"/>
          <w:szCs w:val="20"/>
          <w:lang w:val="es-ES" w:eastAsia="zh-CN"/>
        </w:rPr>
        <w:t>8(b)</w:t>
      </w:r>
      <w:r w:rsidRPr="000F328A">
        <w:rPr>
          <w:rFonts w:eastAsia="SimSun"/>
          <w:sz w:val="20"/>
          <w:szCs w:val="20"/>
          <w:lang w:val="fr-FR" w:eastAsia="zh-CN"/>
        </w:rPr>
        <w:t>段。</w:t>
      </w:r>
    </w:p>
  </w:footnote>
  <w:footnote w:id="78">
    <w:p w14:paraId="0F213443" w14:textId="39DD0479"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z w:val="20"/>
          <w:szCs w:val="20"/>
          <w:lang w:val="es-ES" w:eastAsia="zh-CN"/>
        </w:rPr>
        <w:t>第</w:t>
      </w:r>
      <w:r w:rsidRPr="000F328A">
        <w:rPr>
          <w:rFonts w:eastAsia="SimSun"/>
          <w:sz w:val="20"/>
          <w:szCs w:val="20"/>
          <w:lang w:val="es-ES" w:eastAsia="zh-CN"/>
        </w:rPr>
        <w:t>14/23</w:t>
      </w:r>
      <w:r w:rsidRPr="000F328A">
        <w:rPr>
          <w:rFonts w:eastAsia="SimSun"/>
          <w:sz w:val="20"/>
          <w:szCs w:val="20"/>
          <w:lang w:val="es-ES" w:eastAsia="zh-CN"/>
        </w:rPr>
        <w:t>号决定，第</w:t>
      </w:r>
      <w:r w:rsidRPr="000F328A">
        <w:rPr>
          <w:rFonts w:eastAsia="SimSun"/>
          <w:sz w:val="20"/>
          <w:szCs w:val="20"/>
          <w:lang w:val="es-ES" w:eastAsia="zh-CN"/>
        </w:rPr>
        <w:t>8(c)</w:t>
      </w:r>
      <w:r w:rsidRPr="000F328A">
        <w:rPr>
          <w:rFonts w:eastAsia="SimSun"/>
          <w:sz w:val="20"/>
          <w:szCs w:val="20"/>
          <w:lang w:val="fr-FR" w:eastAsia="zh-CN"/>
        </w:rPr>
        <w:t>段。</w:t>
      </w:r>
    </w:p>
  </w:footnote>
  <w:footnote w:id="79">
    <w:p w14:paraId="07DEACFC" w14:textId="6F015D36"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号决定，第</w:t>
      </w:r>
      <w:r w:rsidRPr="000F328A">
        <w:rPr>
          <w:rFonts w:eastAsia="SimSun"/>
          <w:snapToGrid w:val="0"/>
          <w:kern w:val="18"/>
          <w:sz w:val="20"/>
          <w:szCs w:val="20"/>
          <w:lang w:val="es-ES" w:eastAsia="zh-CN"/>
        </w:rPr>
        <w:t>36(b)</w:t>
      </w:r>
      <w:r w:rsidRPr="000F328A">
        <w:rPr>
          <w:rFonts w:eastAsia="SimSun"/>
          <w:snapToGrid w:val="0"/>
          <w:kern w:val="18"/>
          <w:sz w:val="20"/>
          <w:szCs w:val="20"/>
          <w:lang w:val="es-ES" w:eastAsia="zh-CN"/>
        </w:rPr>
        <w:t>段；第</w:t>
      </w:r>
      <w:r w:rsidRPr="000F328A">
        <w:rPr>
          <w:rFonts w:eastAsia="SimSun"/>
          <w:sz w:val="20"/>
          <w:szCs w:val="20"/>
          <w:lang w:val="es-ES" w:eastAsia="zh-CN"/>
        </w:rPr>
        <w:t>14/23</w:t>
      </w:r>
      <w:r w:rsidRPr="000F328A">
        <w:rPr>
          <w:rFonts w:eastAsia="SimSun"/>
          <w:sz w:val="20"/>
          <w:szCs w:val="20"/>
          <w:lang w:val="es-ES" w:eastAsia="zh-CN"/>
        </w:rPr>
        <w:t>号决定，第</w:t>
      </w:r>
      <w:r w:rsidRPr="000F328A">
        <w:rPr>
          <w:rFonts w:eastAsia="SimSun"/>
          <w:sz w:val="20"/>
          <w:szCs w:val="20"/>
          <w:lang w:val="es-ES" w:eastAsia="zh-CN"/>
        </w:rPr>
        <w:t>7(a)</w:t>
      </w:r>
      <w:r w:rsidRPr="000F328A">
        <w:rPr>
          <w:rFonts w:eastAsia="SimSun"/>
          <w:sz w:val="20"/>
          <w:szCs w:val="20"/>
          <w:lang w:val="fr-FR" w:eastAsia="zh-CN"/>
        </w:rPr>
        <w:t>段。</w:t>
      </w:r>
    </w:p>
  </w:footnote>
  <w:footnote w:id="80">
    <w:p w14:paraId="049EED55" w14:textId="2261D6DB"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27</w:t>
      </w:r>
      <w:r w:rsidRPr="000F328A">
        <w:rPr>
          <w:rFonts w:eastAsia="SimSun"/>
          <w:sz w:val="20"/>
          <w:szCs w:val="20"/>
          <w:lang w:val="fr-FR" w:eastAsia="zh-CN"/>
        </w:rPr>
        <w:t>段。</w:t>
      </w:r>
    </w:p>
  </w:footnote>
  <w:footnote w:id="81">
    <w:p w14:paraId="600388AE" w14:textId="1E7C5B50"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号决定，第</w:t>
      </w:r>
      <w:r w:rsidRPr="000F328A">
        <w:rPr>
          <w:rFonts w:eastAsia="SimSun"/>
          <w:snapToGrid w:val="0"/>
          <w:kern w:val="18"/>
          <w:sz w:val="20"/>
          <w:szCs w:val="20"/>
          <w:lang w:val="es-ES" w:eastAsia="zh-CN"/>
        </w:rPr>
        <w:t>4</w:t>
      </w:r>
      <w:r w:rsidRPr="000F328A">
        <w:rPr>
          <w:rFonts w:eastAsia="SimSun"/>
          <w:sz w:val="20"/>
          <w:szCs w:val="20"/>
          <w:lang w:val="fr-FR" w:eastAsia="zh-CN"/>
        </w:rPr>
        <w:t>段。</w:t>
      </w:r>
    </w:p>
  </w:footnote>
  <w:footnote w:id="82">
    <w:p w14:paraId="029F5AE6" w14:textId="23C7D80B"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z w:val="20"/>
          <w:szCs w:val="20"/>
          <w:lang w:val="fr-FR" w:eastAsia="zh-CN"/>
        </w:rPr>
        <w:t>段。</w:t>
      </w:r>
    </w:p>
  </w:footnote>
  <w:footnote w:id="83">
    <w:p w14:paraId="366EDB4F" w14:textId="44B7D884"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84">
    <w:p w14:paraId="55E0308E" w14:textId="5BFA1479"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85">
    <w:p w14:paraId="14B393AD" w14:textId="23F03B9A"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86">
    <w:p w14:paraId="48351064" w14:textId="55C7D8DB"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87">
    <w:p w14:paraId="36C29D2D" w14:textId="6ED71F0D"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88">
    <w:p w14:paraId="6314A0CF" w14:textId="4DCF193A"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89">
    <w:p w14:paraId="296A20C2" w14:textId="1D07A84E"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号决定，第</w:t>
      </w:r>
      <w:r w:rsidRPr="000F328A">
        <w:rPr>
          <w:rFonts w:eastAsia="SimSun"/>
          <w:snapToGrid w:val="0"/>
          <w:kern w:val="18"/>
          <w:sz w:val="20"/>
          <w:szCs w:val="20"/>
          <w:lang w:val="es-ES" w:eastAsia="zh-CN"/>
        </w:rPr>
        <w:t>21</w:t>
      </w:r>
      <w:r w:rsidRPr="000F328A">
        <w:rPr>
          <w:rFonts w:eastAsia="SimSun"/>
          <w:sz w:val="20"/>
          <w:szCs w:val="20"/>
          <w:lang w:val="fr-FR" w:eastAsia="zh-CN"/>
        </w:rPr>
        <w:t>段。</w:t>
      </w:r>
    </w:p>
  </w:footnote>
  <w:footnote w:id="90">
    <w:p w14:paraId="67777A1B" w14:textId="49D070D5"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91">
    <w:p w14:paraId="6D945085" w14:textId="5C857391"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号决定，第</w:t>
      </w:r>
      <w:r w:rsidRPr="000F328A">
        <w:rPr>
          <w:rFonts w:eastAsia="SimSun"/>
          <w:snapToGrid w:val="0"/>
          <w:kern w:val="18"/>
          <w:sz w:val="20"/>
          <w:szCs w:val="20"/>
          <w:lang w:val="es-ES" w:eastAsia="zh-CN"/>
        </w:rPr>
        <w:t>17</w:t>
      </w:r>
      <w:r w:rsidRPr="000F328A">
        <w:rPr>
          <w:rFonts w:eastAsia="SimSun"/>
          <w:sz w:val="20"/>
          <w:szCs w:val="20"/>
          <w:lang w:val="fr-FR" w:eastAsia="zh-CN"/>
        </w:rPr>
        <w:t>段。</w:t>
      </w:r>
    </w:p>
  </w:footnote>
  <w:footnote w:id="92">
    <w:p w14:paraId="6DE2020A" w14:textId="06AF79DD"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93">
    <w:p w14:paraId="12752010" w14:textId="14E2D440"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94">
    <w:p w14:paraId="325BC4FA" w14:textId="5CF5613B"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95">
    <w:p w14:paraId="05A08962" w14:textId="4CA0074C"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z w:val="20"/>
          <w:szCs w:val="20"/>
          <w:lang w:val="es-ES" w:eastAsia="zh-CN"/>
        </w:rPr>
        <w:t>第</w:t>
      </w:r>
      <w:r w:rsidRPr="000F328A">
        <w:rPr>
          <w:rFonts w:eastAsia="SimSun"/>
          <w:sz w:val="20"/>
          <w:szCs w:val="20"/>
          <w:lang w:val="es-ES" w:eastAsia="zh-CN"/>
        </w:rPr>
        <w:t>14/23</w:t>
      </w:r>
      <w:r w:rsidRPr="000F328A">
        <w:rPr>
          <w:rFonts w:eastAsia="SimSun"/>
          <w:sz w:val="20"/>
          <w:szCs w:val="20"/>
          <w:lang w:val="es-ES" w:eastAsia="zh-CN"/>
        </w:rPr>
        <w:t>号决定，第</w:t>
      </w:r>
      <w:r w:rsidRPr="000F328A">
        <w:rPr>
          <w:rFonts w:eastAsia="SimSun"/>
          <w:sz w:val="20"/>
          <w:szCs w:val="20"/>
          <w:lang w:val="es-ES" w:eastAsia="zh-CN"/>
        </w:rPr>
        <w:t>12(c)</w:t>
      </w:r>
      <w:r w:rsidRPr="000F328A">
        <w:rPr>
          <w:rFonts w:eastAsia="SimSun"/>
          <w:sz w:val="20"/>
          <w:szCs w:val="20"/>
          <w:lang w:val="fr-FR" w:eastAsia="zh-CN"/>
        </w:rPr>
        <w:t>段。</w:t>
      </w:r>
    </w:p>
  </w:footnote>
  <w:footnote w:id="96">
    <w:p w14:paraId="7AC330EA" w14:textId="3244D9E8"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号决定，第</w:t>
      </w:r>
      <w:r w:rsidRPr="000F328A">
        <w:rPr>
          <w:rFonts w:eastAsia="SimSun"/>
          <w:snapToGrid w:val="0"/>
          <w:kern w:val="18"/>
          <w:sz w:val="20"/>
          <w:szCs w:val="20"/>
          <w:lang w:val="es-ES" w:eastAsia="zh-CN"/>
        </w:rPr>
        <w:t>6</w:t>
      </w:r>
      <w:r w:rsidRPr="000F328A">
        <w:rPr>
          <w:rFonts w:eastAsia="SimSun"/>
          <w:sz w:val="20"/>
          <w:szCs w:val="20"/>
          <w:lang w:val="fr-FR" w:eastAsia="zh-CN"/>
        </w:rPr>
        <w:t>段。</w:t>
      </w:r>
    </w:p>
  </w:footnote>
  <w:footnote w:id="97">
    <w:p w14:paraId="2D3889AE" w14:textId="16687752"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98">
    <w:p w14:paraId="6D0697AC" w14:textId="32189BDC"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99">
    <w:p w14:paraId="30F59BEB" w14:textId="75200BB4"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100">
    <w:p w14:paraId="596B58B7" w14:textId="696DEEDA"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0F328A">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101">
    <w:p w14:paraId="0637563A" w14:textId="5DA85CA5"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00FC6CA2">
        <w:rPr>
          <w:rFonts w:eastAsia="SimSun"/>
          <w:sz w:val="20"/>
          <w:szCs w:val="20"/>
          <w:lang w:val="es-ES" w:eastAsia="zh-CN"/>
        </w:rPr>
        <w:t xml:space="preserve"> </w:t>
      </w:r>
      <w:r w:rsidRPr="000F328A">
        <w:rPr>
          <w:rFonts w:eastAsia="SimSun"/>
          <w:sz w:val="20"/>
          <w:szCs w:val="20"/>
          <w:lang w:val="es-ES" w:eastAsia="zh-CN"/>
        </w:rPr>
        <w:t xml:space="preserve"> </w:t>
      </w:r>
      <w:r w:rsidRPr="000F328A">
        <w:rPr>
          <w:rFonts w:eastAsia="SimSun"/>
          <w:sz w:val="20"/>
          <w:szCs w:val="20"/>
          <w:lang w:val="es-ES" w:eastAsia="zh-CN"/>
        </w:rPr>
        <w:t>第</w:t>
      </w:r>
      <w:r w:rsidRPr="000F328A">
        <w:rPr>
          <w:rFonts w:eastAsia="SimSun"/>
          <w:sz w:val="20"/>
          <w:szCs w:val="20"/>
          <w:lang w:val="es-ES" w:eastAsia="zh-CN"/>
        </w:rPr>
        <w:t>14/23</w:t>
      </w:r>
      <w:r w:rsidRPr="000F328A">
        <w:rPr>
          <w:rFonts w:eastAsia="SimSun"/>
          <w:sz w:val="20"/>
          <w:szCs w:val="20"/>
          <w:lang w:val="es-ES" w:eastAsia="zh-CN"/>
        </w:rPr>
        <w:t>号决定，第</w:t>
      </w:r>
      <w:r w:rsidRPr="000F328A">
        <w:rPr>
          <w:rFonts w:eastAsia="SimSun"/>
          <w:sz w:val="20"/>
          <w:szCs w:val="20"/>
          <w:lang w:val="es-ES" w:eastAsia="zh-CN"/>
        </w:rPr>
        <w:t>12(d)</w:t>
      </w:r>
      <w:r w:rsidRPr="000F328A">
        <w:rPr>
          <w:rFonts w:eastAsia="SimSun"/>
          <w:sz w:val="20"/>
          <w:szCs w:val="20"/>
          <w:lang w:val="fr-FR" w:eastAsia="zh-CN"/>
        </w:rPr>
        <w:t>段。</w:t>
      </w:r>
    </w:p>
  </w:footnote>
  <w:footnote w:id="102">
    <w:p w14:paraId="13F39835" w14:textId="1EF704E1"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FC6CA2">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103">
    <w:p w14:paraId="0322F862" w14:textId="0582E48A"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FC6CA2">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104">
    <w:p w14:paraId="6F9F73E2" w14:textId="09862979"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FC6CA2">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105">
    <w:p w14:paraId="532D8C5B" w14:textId="7AF1C84B"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FC6CA2">
        <w:rPr>
          <w:rFonts w:eastAsia="SimSun"/>
          <w:snapToGrid w:val="0"/>
          <w:kern w:val="18"/>
          <w:sz w:val="20"/>
          <w:szCs w:val="20"/>
          <w:lang w:val="es-ES" w:eastAsia="zh-CN"/>
        </w:rPr>
        <w:t xml:space="preserve"> </w:t>
      </w:r>
      <w:r w:rsidRPr="000F328A">
        <w:rPr>
          <w:rFonts w:eastAsia="SimSun"/>
          <w:snapToGrid w:val="0"/>
          <w:kern w:val="18"/>
          <w:sz w:val="20"/>
          <w:szCs w:val="20"/>
          <w:lang w:val="es-ES"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val="es-ES" w:eastAsia="zh-CN"/>
        </w:rPr>
        <w:t>号决定，附件二，第</w:t>
      </w:r>
      <w:r w:rsidRPr="000F328A">
        <w:rPr>
          <w:rFonts w:eastAsia="SimSun"/>
          <w:snapToGrid w:val="0"/>
          <w:kern w:val="18"/>
          <w:sz w:val="20"/>
          <w:szCs w:val="20"/>
          <w:lang w:val="es-ES" w:eastAsia="zh-CN"/>
        </w:rPr>
        <w:t>28</w:t>
      </w:r>
      <w:r w:rsidRPr="000F328A">
        <w:rPr>
          <w:rFonts w:eastAsia="SimSun"/>
          <w:snapToGrid w:val="0"/>
          <w:kern w:val="18"/>
          <w:sz w:val="20"/>
          <w:szCs w:val="20"/>
          <w:lang w:val="es-ES" w:eastAsia="zh-CN"/>
        </w:rPr>
        <w:t>段。</w:t>
      </w:r>
    </w:p>
  </w:footnote>
  <w:footnote w:id="106">
    <w:p w14:paraId="156E5527" w14:textId="289DCE13"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FC6CA2">
        <w:rPr>
          <w:rFonts w:eastAsia="SimSun"/>
          <w:sz w:val="20"/>
          <w:szCs w:val="20"/>
          <w:lang w:val="es-ES" w:eastAsia="zh-CN"/>
        </w:rPr>
        <w:t xml:space="preserve"> </w:t>
      </w:r>
      <w:r w:rsidR="000F328A">
        <w:rPr>
          <w:rFonts w:eastAsia="SimSun" w:hint="eastAsia"/>
          <w:sz w:val="20"/>
          <w:szCs w:val="20"/>
          <w:lang w:val="es-ES" w:eastAsia="zh-CN"/>
        </w:rPr>
        <w:t>更新自</w:t>
      </w:r>
      <w:r w:rsidRPr="000F328A">
        <w:rPr>
          <w:rFonts w:eastAsia="SimSun"/>
          <w:sz w:val="20"/>
          <w:szCs w:val="20"/>
          <w:lang w:val="es-ES" w:eastAsia="zh-CN"/>
        </w:rPr>
        <w:t>第</w:t>
      </w:r>
      <w:r w:rsidRPr="000F328A">
        <w:rPr>
          <w:rFonts w:eastAsia="SimSun"/>
          <w:sz w:val="20"/>
          <w:szCs w:val="20"/>
          <w:lang w:val="es-ES" w:eastAsia="zh-CN"/>
        </w:rPr>
        <w:t>14/23</w:t>
      </w:r>
      <w:r w:rsidRPr="000F328A">
        <w:rPr>
          <w:rFonts w:eastAsia="SimSun"/>
          <w:sz w:val="20"/>
          <w:szCs w:val="20"/>
          <w:lang w:val="es-ES" w:eastAsia="zh-CN"/>
        </w:rPr>
        <w:t>号决定，第</w:t>
      </w:r>
      <w:r w:rsidRPr="000F328A">
        <w:rPr>
          <w:rFonts w:eastAsia="SimSun"/>
          <w:sz w:val="20"/>
          <w:szCs w:val="20"/>
          <w:lang w:val="es-ES" w:eastAsia="zh-CN"/>
        </w:rPr>
        <w:t>6</w:t>
      </w:r>
      <w:r w:rsidRPr="000F328A">
        <w:rPr>
          <w:rFonts w:eastAsia="SimSun"/>
          <w:snapToGrid w:val="0"/>
          <w:kern w:val="18"/>
          <w:sz w:val="20"/>
          <w:szCs w:val="20"/>
          <w:lang w:eastAsia="zh-CN"/>
        </w:rPr>
        <w:t>段。</w:t>
      </w:r>
    </w:p>
  </w:footnote>
  <w:footnote w:id="107">
    <w:p w14:paraId="44C587B1" w14:textId="48F766E0"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val="es-ES"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val="es-ES" w:eastAsia="zh-CN"/>
        </w:rPr>
        <w:t xml:space="preserve"> </w:t>
      </w:r>
      <w:r w:rsidR="00FC6CA2">
        <w:rPr>
          <w:rFonts w:eastAsia="SimSun"/>
          <w:snapToGrid w:val="0"/>
          <w:kern w:val="18"/>
          <w:sz w:val="20"/>
          <w:szCs w:val="20"/>
          <w:lang w:val="es-ES"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eastAsia="zh-CN"/>
        </w:rPr>
        <w:t>号决定</w:t>
      </w:r>
      <w:r w:rsidRPr="000F328A">
        <w:rPr>
          <w:rFonts w:eastAsia="SimSun"/>
          <w:snapToGrid w:val="0"/>
          <w:kern w:val="18"/>
          <w:sz w:val="20"/>
          <w:szCs w:val="20"/>
          <w:lang w:val="es-ES" w:eastAsia="zh-CN"/>
        </w:rPr>
        <w:t>，</w:t>
      </w:r>
      <w:r w:rsidRPr="000F328A">
        <w:rPr>
          <w:rFonts w:eastAsia="SimSun"/>
          <w:snapToGrid w:val="0"/>
          <w:kern w:val="18"/>
          <w:sz w:val="20"/>
          <w:szCs w:val="20"/>
          <w:lang w:eastAsia="zh-CN"/>
        </w:rPr>
        <w:t>附件二</w:t>
      </w:r>
      <w:r w:rsidRPr="000F328A">
        <w:rPr>
          <w:rFonts w:eastAsia="SimSun"/>
          <w:snapToGrid w:val="0"/>
          <w:kern w:val="18"/>
          <w:sz w:val="20"/>
          <w:szCs w:val="20"/>
          <w:lang w:val="es-ES" w:eastAsia="zh-CN"/>
        </w:rPr>
        <w:t>，</w:t>
      </w:r>
      <w:r w:rsidRPr="000F328A">
        <w:rPr>
          <w:rFonts w:eastAsia="SimSun"/>
          <w:snapToGrid w:val="0"/>
          <w:kern w:val="18"/>
          <w:sz w:val="20"/>
          <w:szCs w:val="20"/>
          <w:lang w:eastAsia="zh-CN"/>
        </w:rPr>
        <w:t>第</w:t>
      </w:r>
      <w:r w:rsidRPr="000F328A">
        <w:rPr>
          <w:rFonts w:eastAsia="SimSun"/>
          <w:snapToGrid w:val="0"/>
          <w:kern w:val="18"/>
          <w:sz w:val="20"/>
          <w:szCs w:val="20"/>
          <w:lang w:eastAsia="zh-CN"/>
        </w:rPr>
        <w:t>28</w:t>
      </w:r>
      <w:r w:rsidRPr="000F328A">
        <w:rPr>
          <w:rFonts w:eastAsia="SimSun"/>
          <w:snapToGrid w:val="0"/>
          <w:kern w:val="18"/>
          <w:sz w:val="20"/>
          <w:szCs w:val="20"/>
          <w:lang w:eastAsia="zh-CN"/>
        </w:rPr>
        <w:t>段。</w:t>
      </w:r>
    </w:p>
  </w:footnote>
  <w:footnote w:id="108">
    <w:p w14:paraId="68F378ED" w14:textId="0053C8A4"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eastAsia="zh-CN"/>
        </w:rPr>
        <w:t>号决定</w:t>
      </w:r>
      <w:r w:rsidRPr="000F328A">
        <w:rPr>
          <w:rFonts w:eastAsia="SimSun"/>
          <w:snapToGrid w:val="0"/>
          <w:kern w:val="18"/>
          <w:sz w:val="20"/>
          <w:szCs w:val="20"/>
          <w:lang w:val="es-ES" w:eastAsia="zh-CN"/>
        </w:rPr>
        <w:t>，</w:t>
      </w:r>
      <w:r w:rsidRPr="000F328A">
        <w:rPr>
          <w:rFonts w:eastAsia="SimSun"/>
          <w:snapToGrid w:val="0"/>
          <w:kern w:val="18"/>
          <w:sz w:val="20"/>
          <w:szCs w:val="20"/>
          <w:lang w:eastAsia="zh-CN"/>
        </w:rPr>
        <w:t>第</w:t>
      </w:r>
      <w:r w:rsidRPr="000F328A">
        <w:rPr>
          <w:rFonts w:eastAsia="SimSun"/>
          <w:snapToGrid w:val="0"/>
          <w:kern w:val="18"/>
          <w:sz w:val="20"/>
          <w:szCs w:val="20"/>
          <w:lang w:val="es-ES" w:eastAsia="zh-CN"/>
        </w:rPr>
        <w:t>18</w:t>
      </w:r>
      <w:r w:rsidRPr="000F328A">
        <w:rPr>
          <w:rFonts w:eastAsia="SimSun"/>
          <w:snapToGrid w:val="0"/>
          <w:kern w:val="18"/>
          <w:sz w:val="20"/>
          <w:szCs w:val="20"/>
          <w:lang w:val="es-ES" w:eastAsia="zh-CN"/>
        </w:rPr>
        <w:t>、</w:t>
      </w:r>
      <w:r w:rsidRPr="000F328A">
        <w:rPr>
          <w:rFonts w:eastAsia="SimSun"/>
          <w:snapToGrid w:val="0"/>
          <w:kern w:val="18"/>
          <w:sz w:val="20"/>
          <w:szCs w:val="20"/>
          <w:lang w:val="es-ES" w:eastAsia="zh-CN"/>
        </w:rPr>
        <w:t>19</w:t>
      </w:r>
      <w:r w:rsidRPr="000F328A">
        <w:rPr>
          <w:rFonts w:eastAsia="SimSun"/>
          <w:snapToGrid w:val="0"/>
          <w:kern w:val="18"/>
          <w:sz w:val="20"/>
          <w:szCs w:val="20"/>
          <w:lang w:val="es-ES" w:eastAsia="zh-CN"/>
        </w:rPr>
        <w:t>和</w:t>
      </w:r>
      <w:r w:rsidRPr="000F328A">
        <w:rPr>
          <w:rFonts w:eastAsia="SimSun"/>
          <w:snapToGrid w:val="0"/>
          <w:kern w:val="18"/>
          <w:sz w:val="20"/>
          <w:szCs w:val="20"/>
          <w:lang w:val="es-ES" w:eastAsia="zh-CN"/>
        </w:rPr>
        <w:t>20</w:t>
      </w:r>
      <w:r w:rsidRPr="000F328A">
        <w:rPr>
          <w:rFonts w:eastAsia="SimSun"/>
          <w:snapToGrid w:val="0"/>
          <w:kern w:val="18"/>
          <w:sz w:val="20"/>
          <w:szCs w:val="20"/>
          <w:lang w:eastAsia="zh-CN"/>
        </w:rPr>
        <w:t>段。</w:t>
      </w:r>
    </w:p>
  </w:footnote>
  <w:footnote w:id="109">
    <w:p w14:paraId="59855C05" w14:textId="2944E444" w:rsidR="00DA73C7" w:rsidRPr="000F328A" w:rsidRDefault="00DA73C7" w:rsidP="00DA73C7">
      <w:pPr>
        <w:pStyle w:val="FootnoteText"/>
        <w:ind w:firstLine="0"/>
        <w:rPr>
          <w:rFonts w:eastAsia="SimSun"/>
          <w:sz w:val="20"/>
          <w:szCs w:val="20"/>
          <w:lang w:val="es-ES" w:eastAsia="zh-CN"/>
        </w:rPr>
      </w:pPr>
      <w:r w:rsidRPr="000F328A">
        <w:rPr>
          <w:rStyle w:val="FootnoteReference"/>
          <w:rFonts w:eastAsia="SimSun"/>
          <w:sz w:val="20"/>
          <w:szCs w:val="20"/>
        </w:rPr>
        <w:footnoteRef/>
      </w:r>
      <w:r w:rsidRPr="000F328A">
        <w:rPr>
          <w:rFonts w:eastAsia="SimSun"/>
          <w:sz w:val="20"/>
          <w:szCs w:val="20"/>
          <w:lang w:val="es-ES" w:eastAsia="zh-CN"/>
        </w:rPr>
        <w:t xml:space="preserve"> </w:t>
      </w:r>
      <w:r w:rsidR="000F328A">
        <w:rPr>
          <w:rFonts w:eastAsia="SimSun"/>
          <w:sz w:val="20"/>
          <w:szCs w:val="20"/>
          <w:lang w:val="es-ES"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val="es-ES" w:eastAsia="zh-CN"/>
        </w:rPr>
        <w:t>XIII/21</w:t>
      </w:r>
      <w:r w:rsidRPr="000F328A">
        <w:rPr>
          <w:rFonts w:eastAsia="SimSun"/>
          <w:snapToGrid w:val="0"/>
          <w:kern w:val="18"/>
          <w:sz w:val="20"/>
          <w:szCs w:val="20"/>
          <w:lang w:eastAsia="zh-CN"/>
        </w:rPr>
        <w:t>号决定</w:t>
      </w:r>
      <w:r w:rsidRPr="000F328A">
        <w:rPr>
          <w:rFonts w:eastAsia="SimSun"/>
          <w:snapToGrid w:val="0"/>
          <w:kern w:val="18"/>
          <w:sz w:val="20"/>
          <w:szCs w:val="20"/>
          <w:lang w:val="es-ES" w:eastAsia="zh-CN"/>
        </w:rPr>
        <w:t>，</w:t>
      </w:r>
      <w:r w:rsidRPr="000F328A">
        <w:rPr>
          <w:rFonts w:eastAsia="SimSun"/>
          <w:snapToGrid w:val="0"/>
          <w:kern w:val="18"/>
          <w:sz w:val="20"/>
          <w:szCs w:val="20"/>
          <w:lang w:eastAsia="zh-CN"/>
        </w:rPr>
        <w:t>第</w:t>
      </w:r>
      <w:r w:rsidRPr="000F328A">
        <w:rPr>
          <w:rFonts w:eastAsia="SimSun"/>
          <w:snapToGrid w:val="0"/>
          <w:kern w:val="18"/>
          <w:sz w:val="20"/>
          <w:szCs w:val="20"/>
          <w:lang w:val="es-ES" w:eastAsia="zh-CN"/>
        </w:rPr>
        <w:t>3</w:t>
      </w:r>
      <w:r w:rsidRPr="000F328A">
        <w:rPr>
          <w:rFonts w:eastAsia="SimSun"/>
          <w:snapToGrid w:val="0"/>
          <w:kern w:val="18"/>
          <w:sz w:val="20"/>
          <w:szCs w:val="20"/>
          <w:lang w:eastAsia="zh-CN"/>
        </w:rPr>
        <w:t>段</w:t>
      </w:r>
      <w:r w:rsidRPr="000F328A">
        <w:rPr>
          <w:rFonts w:eastAsia="SimSun"/>
          <w:snapToGrid w:val="0"/>
          <w:kern w:val="18"/>
          <w:sz w:val="20"/>
          <w:szCs w:val="20"/>
          <w:lang w:val="es-ES" w:eastAsia="zh-CN"/>
        </w:rPr>
        <w:t>；第</w:t>
      </w:r>
      <w:r w:rsidRPr="000F328A">
        <w:rPr>
          <w:rFonts w:eastAsia="SimSun"/>
          <w:sz w:val="20"/>
          <w:szCs w:val="20"/>
          <w:lang w:val="es-ES" w:eastAsia="zh-CN"/>
        </w:rPr>
        <w:t>14/30</w:t>
      </w:r>
      <w:r w:rsidRPr="000F328A">
        <w:rPr>
          <w:rFonts w:eastAsia="SimSun"/>
          <w:sz w:val="20"/>
          <w:szCs w:val="20"/>
          <w:lang w:val="es-ES" w:eastAsia="zh-CN"/>
        </w:rPr>
        <w:t>号决定，</w:t>
      </w:r>
      <w:r w:rsidRPr="000F328A">
        <w:rPr>
          <w:rFonts w:eastAsia="SimSun"/>
          <w:sz w:val="20"/>
          <w:szCs w:val="20"/>
          <w:lang w:eastAsia="zh-CN"/>
        </w:rPr>
        <w:t>第</w:t>
      </w:r>
      <w:r w:rsidRPr="000F328A">
        <w:rPr>
          <w:rFonts w:eastAsia="SimSun"/>
          <w:sz w:val="20"/>
          <w:szCs w:val="20"/>
          <w:lang w:val="es-ES" w:eastAsia="zh-CN"/>
        </w:rPr>
        <w:t>14</w:t>
      </w:r>
      <w:r w:rsidRPr="000F328A">
        <w:rPr>
          <w:rFonts w:eastAsia="SimSun"/>
          <w:snapToGrid w:val="0"/>
          <w:kern w:val="18"/>
          <w:sz w:val="20"/>
          <w:szCs w:val="20"/>
          <w:lang w:eastAsia="zh-CN"/>
        </w:rPr>
        <w:t>段</w:t>
      </w:r>
      <w:r w:rsidRPr="000F328A">
        <w:rPr>
          <w:rFonts w:eastAsia="SimSun"/>
          <w:sz w:val="20"/>
          <w:szCs w:val="20"/>
          <w:lang w:val="es-ES" w:eastAsia="zh-CN"/>
        </w:rPr>
        <w:t>；第</w:t>
      </w:r>
      <w:r w:rsidRPr="000F328A">
        <w:rPr>
          <w:rFonts w:eastAsia="SimSun"/>
          <w:sz w:val="20"/>
          <w:szCs w:val="20"/>
          <w:lang w:val="es-ES" w:eastAsia="zh-CN"/>
        </w:rPr>
        <w:t>XIII/24</w:t>
      </w:r>
      <w:r w:rsidRPr="000F328A">
        <w:rPr>
          <w:rFonts w:eastAsia="SimSun"/>
          <w:sz w:val="20"/>
          <w:szCs w:val="20"/>
          <w:lang w:val="es-ES" w:eastAsia="zh-CN"/>
        </w:rPr>
        <w:t>号决定，</w:t>
      </w:r>
      <w:r w:rsidRPr="000F328A">
        <w:rPr>
          <w:rFonts w:eastAsia="SimSun"/>
          <w:sz w:val="20"/>
          <w:szCs w:val="20"/>
          <w:lang w:eastAsia="zh-CN"/>
        </w:rPr>
        <w:t>第</w:t>
      </w:r>
      <w:r w:rsidRPr="000F328A">
        <w:rPr>
          <w:rFonts w:eastAsia="SimSun"/>
          <w:sz w:val="20"/>
          <w:szCs w:val="20"/>
          <w:lang w:val="es-ES" w:eastAsia="zh-CN"/>
        </w:rPr>
        <w:t>7</w:t>
      </w:r>
      <w:r w:rsidRPr="000F328A">
        <w:rPr>
          <w:rFonts w:eastAsia="SimSun"/>
          <w:snapToGrid w:val="0"/>
          <w:kern w:val="18"/>
          <w:sz w:val="20"/>
          <w:szCs w:val="20"/>
          <w:lang w:eastAsia="zh-CN"/>
        </w:rPr>
        <w:t>段。</w:t>
      </w:r>
    </w:p>
  </w:footnote>
  <w:footnote w:id="110">
    <w:p w14:paraId="6C28189C" w14:textId="52F5D062" w:rsidR="00DA73C7" w:rsidRPr="000F328A" w:rsidRDefault="00DA73C7" w:rsidP="00DA73C7">
      <w:pPr>
        <w:pStyle w:val="FootnoteText"/>
        <w:ind w:firstLine="0"/>
        <w:rPr>
          <w:rFonts w:eastAsia="SimSun"/>
          <w:sz w:val="20"/>
          <w:szCs w:val="20"/>
          <w:lang w:eastAsia="zh-CN"/>
        </w:rPr>
      </w:pPr>
      <w:r w:rsidRPr="000F328A">
        <w:rPr>
          <w:rStyle w:val="FootnoteReference"/>
          <w:rFonts w:eastAsia="SimSun"/>
          <w:sz w:val="20"/>
          <w:szCs w:val="20"/>
        </w:rPr>
        <w:footnoteRef/>
      </w:r>
      <w:r w:rsidRPr="000F328A">
        <w:rPr>
          <w:rFonts w:eastAsia="SimSun"/>
          <w:sz w:val="20"/>
          <w:szCs w:val="20"/>
          <w:lang w:eastAsia="zh-CN"/>
        </w:rPr>
        <w:t xml:space="preserve"> </w:t>
      </w:r>
      <w:r w:rsidR="000F328A">
        <w:rPr>
          <w:rFonts w:eastAsia="SimSun"/>
          <w:sz w:val="20"/>
          <w:szCs w:val="20"/>
          <w:lang w:eastAsia="zh-CN"/>
        </w:rPr>
        <w:t xml:space="preserve"> </w:t>
      </w:r>
      <w:r w:rsidRPr="000F328A">
        <w:rPr>
          <w:rFonts w:eastAsia="SimSun"/>
          <w:sz w:val="20"/>
          <w:szCs w:val="20"/>
          <w:lang w:eastAsia="zh-CN"/>
        </w:rPr>
        <w:t>第</w:t>
      </w:r>
      <w:r w:rsidRPr="000F328A">
        <w:rPr>
          <w:rFonts w:eastAsia="SimSun"/>
          <w:sz w:val="20"/>
          <w:szCs w:val="20"/>
          <w:lang w:eastAsia="zh-CN"/>
        </w:rPr>
        <w:t>14/23</w:t>
      </w:r>
      <w:r w:rsidRPr="000F328A">
        <w:rPr>
          <w:rFonts w:eastAsia="SimSun"/>
          <w:sz w:val="20"/>
          <w:szCs w:val="20"/>
          <w:lang w:eastAsia="zh-CN"/>
        </w:rPr>
        <w:t>号决定，第</w:t>
      </w:r>
      <w:r w:rsidRPr="000F328A">
        <w:rPr>
          <w:rFonts w:eastAsia="SimSun"/>
          <w:sz w:val="20"/>
          <w:szCs w:val="20"/>
          <w:lang w:eastAsia="zh-CN"/>
        </w:rPr>
        <w:t>12(b)</w:t>
      </w:r>
      <w:r w:rsidRPr="000F328A">
        <w:rPr>
          <w:rFonts w:eastAsia="SimSun"/>
          <w:snapToGrid w:val="0"/>
          <w:kern w:val="18"/>
          <w:sz w:val="20"/>
          <w:szCs w:val="20"/>
          <w:lang w:eastAsia="zh-CN"/>
        </w:rPr>
        <w:t>段。</w:t>
      </w:r>
    </w:p>
  </w:footnote>
  <w:footnote w:id="111">
    <w:p w14:paraId="59450EFC" w14:textId="3B4812FF"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eastAsia="zh-CN"/>
        </w:rPr>
        <w:t xml:space="preserve"> </w:t>
      </w:r>
      <w:r w:rsidR="000F328A">
        <w:rPr>
          <w:rFonts w:eastAsia="SimSun"/>
          <w:snapToGrid w:val="0"/>
          <w:kern w:val="18"/>
          <w:sz w:val="20"/>
          <w:szCs w:val="20"/>
          <w:lang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eastAsia="zh-CN"/>
        </w:rPr>
        <w:t>XIII/21</w:t>
      </w:r>
      <w:r w:rsidRPr="000F328A">
        <w:rPr>
          <w:rFonts w:eastAsia="SimSun"/>
          <w:snapToGrid w:val="0"/>
          <w:kern w:val="18"/>
          <w:sz w:val="20"/>
          <w:szCs w:val="20"/>
          <w:lang w:eastAsia="zh-CN"/>
        </w:rPr>
        <w:t>号决定，附件二，第</w:t>
      </w:r>
      <w:r w:rsidRPr="000F328A">
        <w:rPr>
          <w:rFonts w:eastAsia="SimSun"/>
          <w:snapToGrid w:val="0"/>
          <w:kern w:val="18"/>
          <w:sz w:val="20"/>
          <w:szCs w:val="20"/>
          <w:lang w:eastAsia="zh-CN"/>
        </w:rPr>
        <w:t>29</w:t>
      </w:r>
      <w:r w:rsidRPr="000F328A">
        <w:rPr>
          <w:rFonts w:eastAsia="SimSun"/>
          <w:snapToGrid w:val="0"/>
          <w:kern w:val="18"/>
          <w:sz w:val="20"/>
          <w:szCs w:val="20"/>
          <w:lang w:eastAsia="zh-CN"/>
        </w:rPr>
        <w:t>段。</w:t>
      </w:r>
    </w:p>
  </w:footnote>
  <w:footnote w:id="112">
    <w:p w14:paraId="495CAC31" w14:textId="570DA0D8" w:rsidR="00DA73C7" w:rsidRPr="000F328A" w:rsidRDefault="00DA73C7" w:rsidP="00DA73C7">
      <w:pPr>
        <w:pStyle w:val="FootnoteText"/>
        <w:ind w:firstLine="0"/>
        <w:rPr>
          <w:rFonts w:eastAsia="SimSun"/>
          <w:sz w:val="20"/>
          <w:szCs w:val="20"/>
          <w:lang w:eastAsia="zh-CN"/>
        </w:rPr>
      </w:pPr>
      <w:r w:rsidRPr="000F328A">
        <w:rPr>
          <w:rStyle w:val="FootnoteReference"/>
          <w:rFonts w:eastAsia="SimSun"/>
          <w:sz w:val="20"/>
          <w:szCs w:val="20"/>
        </w:rPr>
        <w:footnoteRef/>
      </w:r>
      <w:r w:rsidRPr="000F328A">
        <w:rPr>
          <w:rFonts w:eastAsia="SimSun"/>
          <w:sz w:val="20"/>
          <w:szCs w:val="20"/>
          <w:lang w:eastAsia="zh-CN"/>
        </w:rPr>
        <w:t xml:space="preserve"> </w:t>
      </w:r>
      <w:r w:rsidR="000F328A">
        <w:rPr>
          <w:rFonts w:eastAsia="SimSun"/>
          <w:sz w:val="20"/>
          <w:szCs w:val="20"/>
          <w:lang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eastAsia="zh-CN"/>
        </w:rPr>
        <w:t>XIII/21</w:t>
      </w:r>
      <w:r w:rsidRPr="000F328A">
        <w:rPr>
          <w:rFonts w:eastAsia="SimSun"/>
          <w:snapToGrid w:val="0"/>
          <w:kern w:val="18"/>
          <w:sz w:val="20"/>
          <w:szCs w:val="20"/>
          <w:lang w:eastAsia="zh-CN"/>
        </w:rPr>
        <w:t>号决定，第</w:t>
      </w:r>
      <w:r w:rsidRPr="000F328A">
        <w:rPr>
          <w:rFonts w:eastAsia="SimSun"/>
          <w:snapToGrid w:val="0"/>
          <w:kern w:val="18"/>
          <w:sz w:val="20"/>
          <w:szCs w:val="20"/>
          <w:lang w:eastAsia="zh-CN"/>
        </w:rPr>
        <w:t>27</w:t>
      </w:r>
      <w:r w:rsidRPr="000F328A">
        <w:rPr>
          <w:rFonts w:eastAsia="SimSun"/>
          <w:snapToGrid w:val="0"/>
          <w:kern w:val="18"/>
          <w:sz w:val="20"/>
          <w:szCs w:val="20"/>
          <w:lang w:eastAsia="zh-CN"/>
        </w:rPr>
        <w:t>段</w:t>
      </w:r>
      <w:r w:rsidRPr="000F328A">
        <w:rPr>
          <w:rFonts w:eastAsia="SimSun" w:hint="eastAsia"/>
          <w:snapToGrid w:val="0"/>
          <w:kern w:val="18"/>
          <w:sz w:val="20"/>
          <w:szCs w:val="20"/>
          <w:lang w:eastAsia="zh-CN"/>
        </w:rPr>
        <w:t>；</w:t>
      </w:r>
      <w:r w:rsidRPr="000F328A">
        <w:rPr>
          <w:rFonts w:eastAsia="SimSun"/>
          <w:snapToGrid w:val="0"/>
          <w:kern w:val="18"/>
          <w:sz w:val="20"/>
          <w:szCs w:val="20"/>
          <w:lang w:eastAsia="zh-CN"/>
        </w:rPr>
        <w:t>第</w:t>
      </w:r>
      <w:r w:rsidRPr="000F328A">
        <w:rPr>
          <w:rFonts w:eastAsia="SimSun"/>
          <w:sz w:val="20"/>
          <w:szCs w:val="20"/>
          <w:lang w:eastAsia="zh-CN"/>
        </w:rPr>
        <w:t>XIII/27</w:t>
      </w:r>
      <w:r w:rsidRPr="000F328A">
        <w:rPr>
          <w:rFonts w:eastAsia="SimSun"/>
          <w:sz w:val="20"/>
          <w:szCs w:val="20"/>
          <w:lang w:eastAsia="zh-CN"/>
        </w:rPr>
        <w:t>号决定，第</w:t>
      </w:r>
      <w:r w:rsidRPr="000F328A">
        <w:rPr>
          <w:rFonts w:eastAsia="SimSun"/>
          <w:sz w:val="20"/>
          <w:szCs w:val="20"/>
          <w:lang w:eastAsia="zh-CN"/>
        </w:rPr>
        <w:t>4</w:t>
      </w:r>
      <w:r w:rsidRPr="000F328A">
        <w:rPr>
          <w:rFonts w:eastAsia="SimSun"/>
          <w:snapToGrid w:val="0"/>
          <w:kern w:val="18"/>
          <w:sz w:val="20"/>
          <w:szCs w:val="20"/>
          <w:lang w:eastAsia="zh-CN"/>
        </w:rPr>
        <w:t>段</w:t>
      </w:r>
      <w:r w:rsidRPr="000F328A">
        <w:rPr>
          <w:rFonts w:eastAsia="SimSun"/>
          <w:sz w:val="20"/>
          <w:szCs w:val="20"/>
          <w:lang w:eastAsia="zh-CN"/>
        </w:rPr>
        <w:t>；第</w:t>
      </w:r>
      <w:r w:rsidRPr="000F328A">
        <w:rPr>
          <w:rFonts w:eastAsia="SimSun"/>
          <w:sz w:val="20"/>
          <w:szCs w:val="20"/>
          <w:lang w:eastAsia="zh-CN"/>
        </w:rPr>
        <w:t>14/27</w:t>
      </w:r>
      <w:r w:rsidRPr="000F328A">
        <w:rPr>
          <w:rFonts w:eastAsia="SimSun"/>
          <w:sz w:val="20"/>
          <w:szCs w:val="20"/>
          <w:lang w:eastAsia="zh-CN"/>
        </w:rPr>
        <w:t>号决定，第</w:t>
      </w:r>
      <w:r w:rsidRPr="000F328A">
        <w:rPr>
          <w:rFonts w:eastAsia="SimSun"/>
          <w:sz w:val="20"/>
          <w:szCs w:val="20"/>
          <w:lang w:eastAsia="zh-CN"/>
        </w:rPr>
        <w:t>3(a)</w:t>
      </w:r>
      <w:r w:rsidRPr="000F328A">
        <w:rPr>
          <w:rFonts w:eastAsia="SimSun"/>
          <w:snapToGrid w:val="0"/>
          <w:kern w:val="18"/>
          <w:sz w:val="20"/>
          <w:szCs w:val="20"/>
          <w:lang w:eastAsia="zh-CN"/>
        </w:rPr>
        <w:t>段。</w:t>
      </w:r>
    </w:p>
  </w:footnote>
  <w:footnote w:id="113">
    <w:p w14:paraId="0346BB0E" w14:textId="40E06100"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eastAsia="zh-CN"/>
        </w:rPr>
        <w:t xml:space="preserve"> </w:t>
      </w:r>
      <w:r w:rsidR="000F328A">
        <w:rPr>
          <w:rFonts w:eastAsia="SimSun"/>
          <w:snapToGrid w:val="0"/>
          <w:kern w:val="18"/>
          <w:sz w:val="20"/>
          <w:szCs w:val="20"/>
          <w:lang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eastAsia="zh-CN"/>
        </w:rPr>
        <w:t>XIII/21</w:t>
      </w:r>
      <w:r w:rsidRPr="000F328A">
        <w:rPr>
          <w:rFonts w:eastAsia="SimSun"/>
          <w:snapToGrid w:val="0"/>
          <w:kern w:val="18"/>
          <w:sz w:val="20"/>
          <w:szCs w:val="20"/>
          <w:lang w:eastAsia="zh-CN"/>
        </w:rPr>
        <w:t>号决定，附件二，第</w:t>
      </w:r>
      <w:r w:rsidRPr="000F328A">
        <w:rPr>
          <w:rFonts w:eastAsia="SimSun"/>
          <w:snapToGrid w:val="0"/>
          <w:kern w:val="18"/>
          <w:sz w:val="20"/>
          <w:szCs w:val="20"/>
          <w:lang w:eastAsia="zh-CN"/>
        </w:rPr>
        <w:t>30</w:t>
      </w:r>
      <w:r w:rsidRPr="000F328A">
        <w:rPr>
          <w:rFonts w:eastAsia="SimSun"/>
          <w:snapToGrid w:val="0"/>
          <w:kern w:val="18"/>
          <w:sz w:val="20"/>
          <w:szCs w:val="20"/>
          <w:lang w:eastAsia="zh-CN"/>
        </w:rPr>
        <w:t>段。</w:t>
      </w:r>
    </w:p>
  </w:footnote>
  <w:footnote w:id="114">
    <w:p w14:paraId="4B82C71A" w14:textId="7AF6115E" w:rsidR="00DA73C7" w:rsidRPr="000F328A"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eastAsia="zh-CN"/>
        </w:rPr>
        <w:t xml:space="preserve"> </w:t>
      </w:r>
      <w:r w:rsidR="000F328A">
        <w:rPr>
          <w:rFonts w:eastAsia="SimSun"/>
          <w:snapToGrid w:val="0"/>
          <w:kern w:val="18"/>
          <w:sz w:val="20"/>
          <w:szCs w:val="20"/>
          <w:lang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eastAsia="zh-CN"/>
        </w:rPr>
        <w:t>XIII/21</w:t>
      </w:r>
      <w:r w:rsidRPr="000F328A">
        <w:rPr>
          <w:rFonts w:eastAsia="SimSun"/>
          <w:snapToGrid w:val="0"/>
          <w:kern w:val="18"/>
          <w:sz w:val="20"/>
          <w:szCs w:val="20"/>
          <w:lang w:eastAsia="zh-CN"/>
        </w:rPr>
        <w:t>号决定，附件二，第</w:t>
      </w:r>
      <w:r w:rsidRPr="000F328A">
        <w:rPr>
          <w:rFonts w:eastAsia="SimSun"/>
          <w:snapToGrid w:val="0"/>
          <w:kern w:val="18"/>
          <w:sz w:val="20"/>
          <w:szCs w:val="20"/>
          <w:lang w:eastAsia="zh-CN"/>
        </w:rPr>
        <w:t>31-32</w:t>
      </w:r>
      <w:r w:rsidRPr="000F328A">
        <w:rPr>
          <w:rFonts w:eastAsia="SimSun"/>
          <w:snapToGrid w:val="0"/>
          <w:kern w:val="18"/>
          <w:sz w:val="20"/>
          <w:szCs w:val="20"/>
          <w:lang w:eastAsia="zh-CN"/>
        </w:rPr>
        <w:t>段。</w:t>
      </w:r>
    </w:p>
  </w:footnote>
  <w:footnote w:id="115">
    <w:p w14:paraId="731D0111" w14:textId="4D053138"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0F328A">
        <w:rPr>
          <w:rStyle w:val="FootnoteReference"/>
          <w:rFonts w:eastAsia="SimSun"/>
          <w:snapToGrid w:val="0"/>
          <w:kern w:val="18"/>
          <w:sz w:val="20"/>
          <w:szCs w:val="20"/>
        </w:rPr>
        <w:footnoteRef/>
      </w:r>
      <w:r w:rsidRPr="000F328A">
        <w:rPr>
          <w:rFonts w:eastAsia="SimSun"/>
          <w:snapToGrid w:val="0"/>
          <w:kern w:val="18"/>
          <w:sz w:val="20"/>
          <w:szCs w:val="20"/>
          <w:lang w:eastAsia="zh-CN"/>
        </w:rPr>
        <w:t xml:space="preserve"> </w:t>
      </w:r>
      <w:r w:rsidR="000F328A">
        <w:rPr>
          <w:rFonts w:eastAsia="SimSun"/>
          <w:snapToGrid w:val="0"/>
          <w:kern w:val="18"/>
          <w:sz w:val="20"/>
          <w:szCs w:val="20"/>
          <w:lang w:eastAsia="zh-CN"/>
        </w:rPr>
        <w:t xml:space="preserve"> </w:t>
      </w:r>
      <w:r w:rsidRPr="000F328A">
        <w:rPr>
          <w:rFonts w:eastAsia="SimSun"/>
          <w:snapToGrid w:val="0"/>
          <w:kern w:val="18"/>
          <w:sz w:val="20"/>
          <w:szCs w:val="20"/>
          <w:lang w:eastAsia="zh-CN"/>
        </w:rPr>
        <w:t>第</w:t>
      </w:r>
      <w:r w:rsidRPr="000F328A">
        <w:rPr>
          <w:rFonts w:eastAsia="SimSun"/>
          <w:snapToGrid w:val="0"/>
          <w:kern w:val="18"/>
          <w:sz w:val="20"/>
          <w:szCs w:val="20"/>
          <w:lang w:eastAsia="zh-CN"/>
        </w:rPr>
        <w:t>XIII/21</w:t>
      </w:r>
      <w:r w:rsidRPr="000F328A">
        <w:rPr>
          <w:rFonts w:eastAsia="SimSun"/>
          <w:snapToGrid w:val="0"/>
          <w:kern w:val="18"/>
          <w:sz w:val="20"/>
          <w:szCs w:val="20"/>
          <w:lang w:eastAsia="zh-CN"/>
        </w:rPr>
        <w:t>号决定，附件二，第</w:t>
      </w:r>
      <w:r w:rsidRPr="000F328A">
        <w:rPr>
          <w:rFonts w:eastAsia="SimSun"/>
          <w:snapToGrid w:val="0"/>
          <w:kern w:val="18"/>
          <w:sz w:val="20"/>
          <w:szCs w:val="20"/>
          <w:lang w:eastAsia="zh-CN"/>
        </w:rPr>
        <w:t>33-34</w:t>
      </w:r>
      <w:r w:rsidRPr="000F328A">
        <w:rPr>
          <w:rFonts w:eastAsia="SimSun"/>
          <w:snapToGrid w:val="0"/>
          <w:kern w:val="18"/>
          <w:sz w:val="20"/>
          <w:szCs w:val="20"/>
          <w:lang w:eastAsia="zh-CN"/>
        </w:rPr>
        <w:t>段。</w:t>
      </w:r>
    </w:p>
  </w:footnote>
  <w:footnote w:id="116">
    <w:p w14:paraId="3ABEEB1A" w14:textId="7544B0DC"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eastAsia="zh-CN"/>
        </w:rPr>
        <w:t xml:space="preserve"> </w:t>
      </w:r>
      <w:r w:rsidR="00FC6CA2">
        <w:rPr>
          <w:rFonts w:eastAsia="SimSun"/>
          <w:snapToGrid w:val="0"/>
          <w:kern w:val="18"/>
          <w:sz w:val="20"/>
          <w:szCs w:val="20"/>
          <w:lang w:eastAsia="zh-CN"/>
        </w:rPr>
        <w:t xml:space="preserve"> </w:t>
      </w:r>
      <w:r w:rsidRPr="00FC6CA2">
        <w:rPr>
          <w:rFonts w:eastAsia="SimSun"/>
          <w:snapToGrid w:val="0"/>
          <w:kern w:val="18"/>
          <w:sz w:val="20"/>
          <w:szCs w:val="20"/>
          <w:lang w:eastAsia="zh-CN"/>
        </w:rPr>
        <w:t>第</w:t>
      </w:r>
      <w:r w:rsidRPr="00FC6CA2">
        <w:rPr>
          <w:rFonts w:eastAsia="SimSun"/>
          <w:snapToGrid w:val="0"/>
          <w:kern w:val="18"/>
          <w:sz w:val="20"/>
          <w:szCs w:val="20"/>
          <w:lang w:eastAsia="zh-CN"/>
        </w:rPr>
        <w:t>XIII/21</w:t>
      </w:r>
      <w:r w:rsidRPr="00FC6CA2">
        <w:rPr>
          <w:rFonts w:eastAsia="SimSun"/>
          <w:snapToGrid w:val="0"/>
          <w:kern w:val="18"/>
          <w:sz w:val="20"/>
          <w:szCs w:val="20"/>
          <w:lang w:eastAsia="zh-CN"/>
        </w:rPr>
        <w:t>号决定，附件二，第</w:t>
      </w:r>
      <w:r w:rsidRPr="00FC6CA2">
        <w:rPr>
          <w:rFonts w:eastAsia="SimSun"/>
          <w:snapToGrid w:val="0"/>
          <w:kern w:val="18"/>
          <w:sz w:val="20"/>
          <w:szCs w:val="20"/>
          <w:lang w:eastAsia="zh-CN"/>
        </w:rPr>
        <w:t>35</w:t>
      </w:r>
      <w:r w:rsidRPr="00FC6CA2">
        <w:rPr>
          <w:rFonts w:eastAsia="SimSun" w:hint="eastAsia"/>
          <w:snapToGrid w:val="0"/>
          <w:kern w:val="18"/>
          <w:sz w:val="20"/>
          <w:szCs w:val="20"/>
          <w:lang w:eastAsia="zh-CN"/>
        </w:rPr>
        <w:t>和</w:t>
      </w:r>
      <w:r w:rsidRPr="00FC6CA2">
        <w:rPr>
          <w:rFonts w:eastAsia="SimSun"/>
          <w:snapToGrid w:val="0"/>
          <w:kern w:val="18"/>
          <w:sz w:val="20"/>
          <w:szCs w:val="20"/>
          <w:lang w:eastAsia="zh-CN"/>
        </w:rPr>
        <w:t>36</w:t>
      </w:r>
      <w:r w:rsidRPr="00FC6CA2">
        <w:rPr>
          <w:rFonts w:eastAsia="SimSun"/>
          <w:snapToGrid w:val="0"/>
          <w:kern w:val="18"/>
          <w:sz w:val="20"/>
          <w:szCs w:val="20"/>
          <w:lang w:eastAsia="zh-CN"/>
        </w:rPr>
        <w:t>段。</w:t>
      </w:r>
    </w:p>
  </w:footnote>
  <w:footnote w:id="117">
    <w:p w14:paraId="494E1D16" w14:textId="6741E653"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eastAsia="zh-CN"/>
        </w:rPr>
        <w:t xml:space="preserve"> </w:t>
      </w:r>
      <w:r w:rsidR="00FC6CA2">
        <w:rPr>
          <w:rFonts w:eastAsia="SimSun"/>
          <w:snapToGrid w:val="0"/>
          <w:kern w:val="18"/>
          <w:sz w:val="20"/>
          <w:szCs w:val="20"/>
          <w:lang w:eastAsia="zh-CN"/>
        </w:rPr>
        <w:t xml:space="preserve"> </w:t>
      </w:r>
      <w:r w:rsidRPr="00FC6CA2">
        <w:rPr>
          <w:rFonts w:eastAsia="SimSun"/>
          <w:snapToGrid w:val="0"/>
          <w:kern w:val="18"/>
          <w:sz w:val="20"/>
          <w:szCs w:val="20"/>
          <w:lang w:eastAsia="zh-CN"/>
        </w:rPr>
        <w:t>第</w:t>
      </w:r>
      <w:r w:rsidRPr="00FC6CA2">
        <w:rPr>
          <w:rFonts w:eastAsia="SimSun"/>
          <w:snapToGrid w:val="0"/>
          <w:kern w:val="18"/>
          <w:sz w:val="20"/>
          <w:szCs w:val="20"/>
          <w:lang w:eastAsia="zh-CN"/>
        </w:rPr>
        <w:t>XIII/21</w:t>
      </w:r>
      <w:r w:rsidRPr="00FC6CA2">
        <w:rPr>
          <w:rFonts w:eastAsia="SimSun"/>
          <w:snapToGrid w:val="0"/>
          <w:kern w:val="18"/>
          <w:sz w:val="20"/>
          <w:szCs w:val="20"/>
          <w:lang w:eastAsia="zh-CN"/>
        </w:rPr>
        <w:t>号决定，附件二，第</w:t>
      </w:r>
      <w:r w:rsidRPr="00FC6CA2">
        <w:rPr>
          <w:rFonts w:eastAsia="SimSun"/>
          <w:snapToGrid w:val="0"/>
          <w:kern w:val="18"/>
          <w:sz w:val="20"/>
          <w:szCs w:val="20"/>
          <w:lang w:eastAsia="zh-CN"/>
        </w:rPr>
        <w:t>37</w:t>
      </w:r>
      <w:r w:rsidRPr="00FC6CA2">
        <w:rPr>
          <w:rFonts w:eastAsia="SimSun"/>
          <w:snapToGrid w:val="0"/>
          <w:kern w:val="18"/>
          <w:sz w:val="20"/>
          <w:szCs w:val="20"/>
          <w:lang w:eastAsia="zh-CN"/>
        </w:rPr>
        <w:t>段。</w:t>
      </w:r>
    </w:p>
  </w:footnote>
  <w:footnote w:id="118">
    <w:p w14:paraId="54BEAA42" w14:textId="662DE879"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eastAsia="zh-CN"/>
        </w:rPr>
        <w:t xml:space="preserve"> </w:t>
      </w:r>
      <w:r w:rsidR="00FC6CA2">
        <w:rPr>
          <w:rFonts w:eastAsia="SimSun"/>
          <w:snapToGrid w:val="0"/>
          <w:kern w:val="18"/>
          <w:sz w:val="20"/>
          <w:szCs w:val="20"/>
          <w:lang w:eastAsia="zh-CN"/>
        </w:rPr>
        <w:t xml:space="preserve"> </w:t>
      </w:r>
      <w:r w:rsidRPr="00FC6CA2">
        <w:rPr>
          <w:rFonts w:eastAsia="SimSun"/>
          <w:snapToGrid w:val="0"/>
          <w:kern w:val="18"/>
          <w:sz w:val="20"/>
          <w:szCs w:val="20"/>
          <w:lang w:eastAsia="zh-CN"/>
        </w:rPr>
        <w:t>第</w:t>
      </w:r>
      <w:r w:rsidRPr="00FC6CA2">
        <w:rPr>
          <w:rFonts w:eastAsia="SimSun"/>
          <w:snapToGrid w:val="0"/>
          <w:kern w:val="18"/>
          <w:sz w:val="20"/>
          <w:szCs w:val="20"/>
          <w:lang w:eastAsia="zh-CN"/>
        </w:rPr>
        <w:t>XIII/21</w:t>
      </w:r>
      <w:r w:rsidRPr="00FC6CA2">
        <w:rPr>
          <w:rFonts w:eastAsia="SimSun"/>
          <w:snapToGrid w:val="0"/>
          <w:kern w:val="18"/>
          <w:sz w:val="20"/>
          <w:szCs w:val="20"/>
          <w:lang w:eastAsia="zh-CN"/>
        </w:rPr>
        <w:t>号决定，附件二，第</w:t>
      </w:r>
      <w:r w:rsidRPr="00FC6CA2">
        <w:rPr>
          <w:rFonts w:eastAsia="SimSun"/>
          <w:snapToGrid w:val="0"/>
          <w:kern w:val="18"/>
          <w:sz w:val="20"/>
          <w:szCs w:val="20"/>
          <w:lang w:eastAsia="zh-CN"/>
        </w:rPr>
        <w:t>40</w:t>
      </w:r>
      <w:r w:rsidRPr="00FC6CA2">
        <w:rPr>
          <w:rFonts w:eastAsia="SimSun"/>
          <w:snapToGrid w:val="0"/>
          <w:kern w:val="18"/>
          <w:sz w:val="20"/>
          <w:szCs w:val="20"/>
          <w:lang w:eastAsia="zh-CN"/>
        </w:rPr>
        <w:t>段。</w:t>
      </w:r>
    </w:p>
  </w:footnote>
  <w:footnote w:id="119">
    <w:p w14:paraId="31969AF1" w14:textId="7EA1EC3E"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eastAsia="zh-CN"/>
        </w:rPr>
        <w:t xml:space="preserve"> </w:t>
      </w:r>
      <w:r w:rsidR="00FC6CA2">
        <w:rPr>
          <w:rFonts w:eastAsia="SimSun"/>
          <w:snapToGrid w:val="0"/>
          <w:kern w:val="18"/>
          <w:sz w:val="20"/>
          <w:szCs w:val="20"/>
          <w:lang w:eastAsia="zh-CN"/>
        </w:rPr>
        <w:t xml:space="preserve"> </w:t>
      </w:r>
      <w:r w:rsidR="00FC6CA2">
        <w:rPr>
          <w:rFonts w:eastAsia="SimSun" w:hint="eastAsia"/>
          <w:snapToGrid w:val="0"/>
          <w:kern w:val="18"/>
          <w:sz w:val="20"/>
          <w:szCs w:val="20"/>
          <w:lang w:eastAsia="zh-CN"/>
        </w:rPr>
        <w:t>更新自</w:t>
      </w:r>
      <w:r w:rsidRPr="00FC6CA2">
        <w:rPr>
          <w:rFonts w:eastAsia="SimSun"/>
          <w:snapToGrid w:val="0"/>
          <w:kern w:val="18"/>
          <w:sz w:val="20"/>
          <w:szCs w:val="20"/>
          <w:lang w:eastAsia="zh-CN"/>
        </w:rPr>
        <w:t>第</w:t>
      </w:r>
      <w:r w:rsidRPr="00FC6CA2">
        <w:rPr>
          <w:rFonts w:eastAsia="SimSun"/>
          <w:snapToGrid w:val="0"/>
          <w:kern w:val="18"/>
          <w:sz w:val="20"/>
          <w:szCs w:val="20"/>
          <w:lang w:eastAsia="zh-CN"/>
        </w:rPr>
        <w:t>XIII/21</w:t>
      </w:r>
      <w:r w:rsidRPr="00FC6CA2">
        <w:rPr>
          <w:rFonts w:eastAsia="SimSun"/>
          <w:snapToGrid w:val="0"/>
          <w:kern w:val="18"/>
          <w:sz w:val="20"/>
          <w:szCs w:val="20"/>
          <w:lang w:eastAsia="zh-CN"/>
        </w:rPr>
        <w:t>号决定，附件二，第</w:t>
      </w:r>
      <w:r w:rsidRPr="00FC6CA2">
        <w:rPr>
          <w:rFonts w:eastAsia="SimSun"/>
          <w:snapToGrid w:val="0"/>
          <w:kern w:val="18"/>
          <w:sz w:val="20"/>
          <w:szCs w:val="20"/>
          <w:lang w:eastAsia="zh-CN"/>
        </w:rPr>
        <w:t>41</w:t>
      </w:r>
      <w:r w:rsidRPr="00FC6CA2">
        <w:rPr>
          <w:rFonts w:eastAsia="SimSun"/>
          <w:snapToGrid w:val="0"/>
          <w:kern w:val="18"/>
          <w:sz w:val="20"/>
          <w:szCs w:val="20"/>
          <w:lang w:eastAsia="zh-CN"/>
        </w:rPr>
        <w:t>段。</w:t>
      </w:r>
    </w:p>
  </w:footnote>
  <w:footnote w:id="120">
    <w:p w14:paraId="79C2D7C7" w14:textId="494EA940" w:rsidR="00DA73C7" w:rsidRPr="0058092D" w:rsidRDefault="00DA73C7" w:rsidP="00DA73C7">
      <w:pPr>
        <w:pStyle w:val="FootnoteText"/>
        <w:keepLines w:val="0"/>
        <w:suppressLineNumbers/>
        <w:suppressAutoHyphens/>
        <w:adjustRightInd w:val="0"/>
        <w:snapToGrid w:val="0"/>
        <w:ind w:firstLine="0"/>
        <w:jc w:val="left"/>
        <w:rPr>
          <w:rFonts w:eastAsia="SimSun"/>
          <w:snapToGrid w:val="0"/>
          <w:kern w:val="18"/>
          <w:szCs w:val="18"/>
          <w:lang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eastAsia="zh-CN"/>
        </w:rPr>
        <w:t xml:space="preserve"> </w:t>
      </w:r>
      <w:r w:rsidR="00FC6CA2">
        <w:rPr>
          <w:rFonts w:eastAsia="SimSun"/>
          <w:snapToGrid w:val="0"/>
          <w:kern w:val="18"/>
          <w:sz w:val="20"/>
          <w:szCs w:val="20"/>
          <w:lang w:eastAsia="zh-CN"/>
        </w:rPr>
        <w:t xml:space="preserve"> </w:t>
      </w:r>
      <w:r w:rsidRPr="00FC6CA2">
        <w:rPr>
          <w:rFonts w:eastAsia="SimSun"/>
          <w:snapToGrid w:val="0"/>
          <w:kern w:val="18"/>
          <w:sz w:val="20"/>
          <w:szCs w:val="20"/>
          <w:lang w:eastAsia="zh-CN"/>
        </w:rPr>
        <w:t>第</w:t>
      </w:r>
      <w:r w:rsidRPr="00FC6CA2">
        <w:rPr>
          <w:rFonts w:eastAsia="SimSun"/>
          <w:snapToGrid w:val="0"/>
          <w:kern w:val="18"/>
          <w:sz w:val="20"/>
          <w:szCs w:val="20"/>
          <w:lang w:eastAsia="zh-CN"/>
        </w:rPr>
        <w:t>XIII/21</w:t>
      </w:r>
      <w:r w:rsidRPr="00FC6CA2">
        <w:rPr>
          <w:rFonts w:eastAsia="SimSun"/>
          <w:snapToGrid w:val="0"/>
          <w:kern w:val="18"/>
          <w:sz w:val="20"/>
          <w:szCs w:val="20"/>
          <w:lang w:eastAsia="zh-CN"/>
        </w:rPr>
        <w:t>号决定，附件二，第</w:t>
      </w:r>
      <w:r w:rsidRPr="00FC6CA2">
        <w:rPr>
          <w:rFonts w:eastAsia="SimSun"/>
          <w:snapToGrid w:val="0"/>
          <w:kern w:val="18"/>
          <w:sz w:val="20"/>
          <w:szCs w:val="20"/>
          <w:lang w:eastAsia="zh-CN"/>
        </w:rPr>
        <w:t>38</w:t>
      </w:r>
      <w:r w:rsidRPr="00FC6CA2">
        <w:rPr>
          <w:rFonts w:eastAsia="SimSun"/>
          <w:snapToGrid w:val="0"/>
          <w:kern w:val="18"/>
          <w:sz w:val="20"/>
          <w:szCs w:val="20"/>
          <w:lang w:eastAsia="zh-CN"/>
        </w:rPr>
        <w:t>段。</w:t>
      </w:r>
    </w:p>
  </w:footnote>
  <w:footnote w:id="121">
    <w:p w14:paraId="42DCF164" w14:textId="364FF1D7"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eastAsia="zh-CN"/>
        </w:rPr>
        <w:t xml:space="preserve"> </w:t>
      </w:r>
      <w:r w:rsidR="00FC6CA2">
        <w:rPr>
          <w:rFonts w:eastAsia="SimSun"/>
          <w:snapToGrid w:val="0"/>
          <w:kern w:val="18"/>
          <w:sz w:val="20"/>
          <w:szCs w:val="20"/>
          <w:lang w:eastAsia="zh-CN"/>
        </w:rPr>
        <w:t xml:space="preserve"> </w:t>
      </w:r>
      <w:r w:rsidRPr="00FC6CA2">
        <w:rPr>
          <w:rFonts w:eastAsia="SimSun"/>
          <w:snapToGrid w:val="0"/>
          <w:kern w:val="18"/>
          <w:sz w:val="20"/>
          <w:szCs w:val="20"/>
          <w:lang w:eastAsia="zh-CN"/>
        </w:rPr>
        <w:t>第</w:t>
      </w:r>
      <w:r w:rsidRPr="00FC6CA2">
        <w:rPr>
          <w:rFonts w:eastAsia="SimSun"/>
          <w:snapToGrid w:val="0"/>
          <w:kern w:val="18"/>
          <w:sz w:val="20"/>
          <w:szCs w:val="20"/>
          <w:lang w:eastAsia="zh-CN"/>
        </w:rPr>
        <w:t>XIII/21</w:t>
      </w:r>
      <w:r w:rsidRPr="00FC6CA2">
        <w:rPr>
          <w:rFonts w:eastAsia="SimSun"/>
          <w:snapToGrid w:val="0"/>
          <w:kern w:val="18"/>
          <w:sz w:val="20"/>
          <w:szCs w:val="20"/>
          <w:lang w:eastAsia="zh-CN"/>
        </w:rPr>
        <w:t>号决定，附件二，第</w:t>
      </w:r>
      <w:r w:rsidRPr="00FC6CA2">
        <w:rPr>
          <w:rFonts w:eastAsia="SimSun"/>
          <w:snapToGrid w:val="0"/>
          <w:kern w:val="18"/>
          <w:sz w:val="20"/>
          <w:szCs w:val="20"/>
          <w:lang w:eastAsia="zh-CN"/>
        </w:rPr>
        <w:t>39</w:t>
      </w:r>
      <w:r w:rsidRPr="00FC6CA2">
        <w:rPr>
          <w:rFonts w:eastAsia="SimSun"/>
          <w:snapToGrid w:val="0"/>
          <w:kern w:val="18"/>
          <w:sz w:val="20"/>
          <w:szCs w:val="20"/>
          <w:lang w:eastAsia="zh-CN"/>
        </w:rPr>
        <w:t>段。</w:t>
      </w:r>
    </w:p>
  </w:footnote>
  <w:footnote w:id="122">
    <w:p w14:paraId="31256C29" w14:textId="33FDA3D1" w:rsidR="00DA73C7" w:rsidRPr="00FC6CA2" w:rsidRDefault="00DA73C7" w:rsidP="00DA73C7">
      <w:pPr>
        <w:pStyle w:val="FootnoteText"/>
        <w:ind w:firstLine="0"/>
        <w:rPr>
          <w:rFonts w:eastAsia="SimSun"/>
          <w:sz w:val="20"/>
          <w:szCs w:val="20"/>
          <w:lang w:eastAsia="zh-CN"/>
        </w:rPr>
      </w:pPr>
      <w:r w:rsidRPr="00FC6CA2">
        <w:rPr>
          <w:rStyle w:val="FootnoteReference"/>
          <w:rFonts w:eastAsia="SimSun"/>
          <w:sz w:val="20"/>
          <w:szCs w:val="20"/>
        </w:rPr>
        <w:footnoteRef/>
      </w:r>
      <w:r w:rsidRPr="00FC6CA2">
        <w:rPr>
          <w:rFonts w:eastAsia="SimSun"/>
          <w:sz w:val="20"/>
          <w:szCs w:val="20"/>
          <w:lang w:eastAsia="zh-CN"/>
        </w:rPr>
        <w:t xml:space="preserve"> </w:t>
      </w:r>
      <w:r w:rsidR="00FC6CA2">
        <w:rPr>
          <w:rFonts w:eastAsia="SimSun"/>
          <w:sz w:val="20"/>
          <w:szCs w:val="20"/>
          <w:lang w:eastAsia="zh-CN"/>
        </w:rPr>
        <w:t xml:space="preserve"> </w:t>
      </w:r>
      <w:r w:rsidRPr="00FC6CA2">
        <w:rPr>
          <w:rFonts w:eastAsia="SimSun"/>
          <w:snapToGrid w:val="0"/>
          <w:kern w:val="18"/>
          <w:sz w:val="20"/>
          <w:szCs w:val="20"/>
          <w:lang w:eastAsia="zh-CN"/>
        </w:rPr>
        <w:t>第</w:t>
      </w:r>
      <w:r w:rsidRPr="00FC6CA2">
        <w:rPr>
          <w:rFonts w:eastAsia="SimSun"/>
          <w:snapToGrid w:val="0"/>
          <w:kern w:val="18"/>
          <w:sz w:val="20"/>
          <w:szCs w:val="20"/>
          <w:lang w:eastAsia="zh-CN"/>
        </w:rPr>
        <w:t>XIII/21</w:t>
      </w:r>
      <w:r w:rsidRPr="00FC6CA2">
        <w:rPr>
          <w:rFonts w:eastAsia="SimSun"/>
          <w:snapToGrid w:val="0"/>
          <w:kern w:val="18"/>
          <w:sz w:val="20"/>
          <w:szCs w:val="20"/>
          <w:lang w:eastAsia="zh-CN"/>
        </w:rPr>
        <w:t>号决定，第</w:t>
      </w:r>
      <w:r w:rsidRPr="00FC6CA2">
        <w:rPr>
          <w:rFonts w:eastAsia="SimSun"/>
          <w:snapToGrid w:val="0"/>
          <w:kern w:val="18"/>
          <w:sz w:val="20"/>
          <w:szCs w:val="20"/>
          <w:lang w:eastAsia="zh-CN"/>
        </w:rPr>
        <w:t>5</w:t>
      </w:r>
      <w:r w:rsidRPr="00FC6CA2">
        <w:rPr>
          <w:rFonts w:eastAsia="SimSun"/>
          <w:snapToGrid w:val="0"/>
          <w:kern w:val="18"/>
          <w:sz w:val="20"/>
          <w:szCs w:val="20"/>
          <w:lang w:eastAsia="zh-CN"/>
        </w:rPr>
        <w:t>段。</w:t>
      </w:r>
    </w:p>
  </w:footnote>
  <w:footnote w:id="123">
    <w:p w14:paraId="03B32AC7" w14:textId="6E35B9E3"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FC6CA2">
        <w:rPr>
          <w:rFonts w:eastAsia="SimSun"/>
          <w:snapToGrid w:val="0"/>
          <w:kern w:val="18"/>
          <w:sz w:val="20"/>
          <w:szCs w:val="20"/>
          <w:vertAlign w:val="superscript"/>
        </w:rPr>
        <w:footnoteRef/>
      </w:r>
      <w:r w:rsidR="00FC6CA2"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42</w:t>
      </w:r>
      <w:r w:rsidRPr="00FC6CA2">
        <w:rPr>
          <w:rFonts w:eastAsia="SimSun"/>
          <w:snapToGrid w:val="0"/>
          <w:kern w:val="18"/>
          <w:sz w:val="20"/>
          <w:szCs w:val="20"/>
          <w:lang w:eastAsia="zh-CN"/>
        </w:rPr>
        <w:t>段。</w:t>
      </w:r>
    </w:p>
  </w:footnote>
  <w:footnote w:id="124">
    <w:p w14:paraId="0B7CCB85" w14:textId="3875B1FD" w:rsidR="00DA73C7" w:rsidRPr="00FC6CA2" w:rsidRDefault="00DA73C7" w:rsidP="00DA73C7">
      <w:pPr>
        <w:pStyle w:val="FootnoteText"/>
        <w:keepLines w:val="0"/>
        <w:suppressLineNumbers/>
        <w:suppressAutoHyphens/>
        <w:adjustRightInd w:val="0"/>
        <w:snapToGrid w:val="0"/>
        <w:ind w:firstLine="0"/>
        <w:jc w:val="left"/>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47</w:t>
      </w:r>
      <w:r w:rsidRPr="00FC6CA2">
        <w:rPr>
          <w:rFonts w:eastAsia="SimSun"/>
          <w:snapToGrid w:val="0"/>
          <w:kern w:val="18"/>
          <w:sz w:val="20"/>
          <w:szCs w:val="20"/>
          <w:lang w:eastAsia="zh-CN"/>
        </w:rPr>
        <w:t>段</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号决定，第</w:t>
      </w:r>
      <w:r w:rsidRPr="00FC6CA2">
        <w:rPr>
          <w:rFonts w:eastAsia="SimSun"/>
          <w:snapToGrid w:val="0"/>
          <w:kern w:val="18"/>
          <w:sz w:val="20"/>
          <w:szCs w:val="20"/>
          <w:lang w:val="en-US" w:eastAsia="zh-CN"/>
        </w:rPr>
        <w:t>15</w:t>
      </w:r>
      <w:r w:rsidRPr="00FC6CA2">
        <w:rPr>
          <w:rFonts w:eastAsia="SimSun"/>
          <w:snapToGrid w:val="0"/>
          <w:kern w:val="18"/>
          <w:sz w:val="20"/>
          <w:szCs w:val="20"/>
          <w:lang w:eastAsia="zh-CN"/>
        </w:rPr>
        <w:t>段。</w:t>
      </w:r>
    </w:p>
  </w:footnote>
  <w:footnote w:id="125">
    <w:p w14:paraId="4D985BC5" w14:textId="163A0CC8" w:rsidR="00DA73C7" w:rsidRPr="00FC6CA2" w:rsidRDefault="00DA73C7" w:rsidP="00DA73C7">
      <w:pPr>
        <w:pStyle w:val="FootnoteText"/>
        <w:ind w:firstLine="0"/>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号决定，第</w:t>
      </w:r>
      <w:r w:rsidRPr="00FC6CA2">
        <w:rPr>
          <w:rFonts w:eastAsia="SimSun"/>
          <w:snapToGrid w:val="0"/>
          <w:kern w:val="18"/>
          <w:sz w:val="20"/>
          <w:szCs w:val="20"/>
          <w:lang w:val="en-US" w:eastAsia="zh-CN"/>
        </w:rPr>
        <w:t>22</w:t>
      </w:r>
      <w:r w:rsidRPr="00FC6CA2">
        <w:rPr>
          <w:rFonts w:eastAsia="SimSun"/>
          <w:snapToGrid w:val="0"/>
          <w:kern w:val="18"/>
          <w:sz w:val="20"/>
          <w:szCs w:val="20"/>
          <w:lang w:val="en-US" w:eastAsia="zh-CN"/>
        </w:rPr>
        <w:t>和</w:t>
      </w:r>
      <w:r w:rsidRPr="00FC6CA2">
        <w:rPr>
          <w:rFonts w:eastAsia="SimSun"/>
          <w:snapToGrid w:val="0"/>
          <w:kern w:val="18"/>
          <w:sz w:val="20"/>
          <w:szCs w:val="20"/>
          <w:lang w:val="en-US" w:eastAsia="zh-CN"/>
        </w:rPr>
        <w:t>23</w:t>
      </w:r>
      <w:r w:rsidRPr="00FC6CA2">
        <w:rPr>
          <w:rFonts w:eastAsia="SimSun"/>
          <w:snapToGrid w:val="0"/>
          <w:kern w:val="18"/>
          <w:sz w:val="20"/>
          <w:szCs w:val="20"/>
          <w:lang w:eastAsia="zh-CN"/>
        </w:rPr>
        <w:t>段。</w:t>
      </w:r>
    </w:p>
  </w:footnote>
  <w:footnote w:id="126">
    <w:p w14:paraId="69058615" w14:textId="4C090E47" w:rsidR="00DA73C7" w:rsidRPr="00FC6CA2" w:rsidRDefault="00DA73C7" w:rsidP="00DA73C7">
      <w:pPr>
        <w:pStyle w:val="FootnoteText"/>
        <w:ind w:firstLine="0"/>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z w:val="20"/>
          <w:szCs w:val="20"/>
          <w:lang w:val="en-US" w:eastAsia="zh-CN"/>
        </w:rPr>
        <w:t>第</w:t>
      </w:r>
      <w:r w:rsidRPr="00FC6CA2">
        <w:rPr>
          <w:rFonts w:eastAsia="SimSun"/>
          <w:sz w:val="20"/>
          <w:szCs w:val="20"/>
          <w:lang w:val="en-US" w:eastAsia="zh-CN"/>
        </w:rPr>
        <w:t>14/23</w:t>
      </w:r>
      <w:r w:rsidRPr="00FC6CA2">
        <w:rPr>
          <w:rFonts w:eastAsia="SimSun"/>
          <w:sz w:val="20"/>
          <w:szCs w:val="20"/>
          <w:lang w:val="en-US" w:eastAsia="zh-CN"/>
        </w:rPr>
        <w:t>号决定，第</w:t>
      </w:r>
      <w:r w:rsidRPr="00FC6CA2">
        <w:rPr>
          <w:rFonts w:eastAsia="SimSun"/>
          <w:sz w:val="20"/>
          <w:szCs w:val="20"/>
          <w:lang w:val="en-US" w:eastAsia="zh-CN"/>
        </w:rPr>
        <w:t>3</w:t>
      </w:r>
      <w:r w:rsidRPr="00FC6CA2">
        <w:rPr>
          <w:rFonts w:eastAsia="SimSun"/>
          <w:snapToGrid w:val="0"/>
          <w:kern w:val="18"/>
          <w:sz w:val="20"/>
          <w:szCs w:val="20"/>
          <w:lang w:eastAsia="zh-CN"/>
        </w:rPr>
        <w:t>段</w:t>
      </w:r>
      <w:r w:rsidRPr="00FC6CA2">
        <w:rPr>
          <w:rFonts w:eastAsia="SimSun"/>
          <w:sz w:val="20"/>
          <w:szCs w:val="20"/>
          <w:lang w:val="en-US" w:eastAsia="zh-CN"/>
        </w:rPr>
        <w:t>；第</w:t>
      </w:r>
      <w:r w:rsidRPr="00FC6CA2">
        <w:rPr>
          <w:rFonts w:eastAsia="SimSun"/>
          <w:sz w:val="20"/>
          <w:szCs w:val="20"/>
          <w:lang w:val="en-US" w:eastAsia="zh-CN"/>
        </w:rPr>
        <w:t>14/15</w:t>
      </w:r>
      <w:r w:rsidRPr="00FC6CA2">
        <w:rPr>
          <w:rFonts w:eastAsia="SimSun"/>
          <w:sz w:val="20"/>
          <w:szCs w:val="20"/>
          <w:lang w:val="en-US" w:eastAsia="zh-CN"/>
        </w:rPr>
        <w:t>号决定，第</w:t>
      </w:r>
      <w:r w:rsidRPr="00FC6CA2">
        <w:rPr>
          <w:rFonts w:eastAsia="SimSun"/>
          <w:sz w:val="20"/>
          <w:szCs w:val="20"/>
          <w:lang w:val="en-US" w:eastAsia="zh-CN"/>
        </w:rPr>
        <w:t>6</w:t>
      </w:r>
      <w:r w:rsidRPr="00FC6CA2">
        <w:rPr>
          <w:rFonts w:eastAsia="SimSun"/>
          <w:snapToGrid w:val="0"/>
          <w:kern w:val="18"/>
          <w:sz w:val="20"/>
          <w:szCs w:val="20"/>
          <w:lang w:eastAsia="zh-CN"/>
        </w:rPr>
        <w:t>段。</w:t>
      </w:r>
    </w:p>
  </w:footnote>
  <w:footnote w:id="127">
    <w:p w14:paraId="13F5B497" w14:textId="1275876C" w:rsidR="00DA73C7" w:rsidRPr="00FC6CA2" w:rsidRDefault="00DA73C7" w:rsidP="00DA73C7">
      <w:pPr>
        <w:pStyle w:val="FootnoteText"/>
        <w:ind w:firstLine="0"/>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z w:val="20"/>
          <w:szCs w:val="20"/>
          <w:lang w:val="en-US" w:eastAsia="zh-CN"/>
        </w:rPr>
        <w:t>第</w:t>
      </w:r>
      <w:r w:rsidRPr="00FC6CA2">
        <w:rPr>
          <w:rFonts w:eastAsia="SimSun"/>
          <w:sz w:val="20"/>
          <w:szCs w:val="20"/>
          <w:lang w:val="en-US" w:eastAsia="zh-CN"/>
        </w:rPr>
        <w:t>14/23</w:t>
      </w:r>
      <w:r w:rsidRPr="00FC6CA2">
        <w:rPr>
          <w:rFonts w:eastAsia="SimSun"/>
          <w:sz w:val="20"/>
          <w:szCs w:val="20"/>
          <w:lang w:val="en-US" w:eastAsia="zh-CN"/>
        </w:rPr>
        <w:t>号决定，第</w:t>
      </w:r>
      <w:r w:rsidRPr="00FC6CA2">
        <w:rPr>
          <w:rFonts w:eastAsia="SimSun"/>
          <w:sz w:val="20"/>
          <w:szCs w:val="20"/>
          <w:lang w:val="en-US" w:eastAsia="zh-CN"/>
        </w:rPr>
        <w:t>12(e)(i)</w:t>
      </w:r>
      <w:r w:rsidRPr="00FC6CA2">
        <w:rPr>
          <w:rFonts w:eastAsia="SimSun"/>
          <w:snapToGrid w:val="0"/>
          <w:kern w:val="18"/>
          <w:sz w:val="20"/>
          <w:szCs w:val="20"/>
          <w:lang w:eastAsia="zh-CN"/>
        </w:rPr>
        <w:t>段。</w:t>
      </w:r>
    </w:p>
  </w:footnote>
  <w:footnote w:id="128">
    <w:p w14:paraId="541DB9FB" w14:textId="41D8F49B" w:rsidR="00DA73C7" w:rsidRPr="00FC6CA2" w:rsidRDefault="00DA73C7" w:rsidP="00DA73C7">
      <w:pPr>
        <w:pStyle w:val="FootnoteText"/>
        <w:ind w:firstLine="0"/>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z w:val="20"/>
          <w:szCs w:val="20"/>
          <w:lang w:val="en-US" w:eastAsia="zh-CN"/>
        </w:rPr>
        <w:t>第</w:t>
      </w:r>
      <w:r w:rsidRPr="00FC6CA2">
        <w:rPr>
          <w:rFonts w:eastAsia="SimSun"/>
          <w:sz w:val="20"/>
          <w:szCs w:val="20"/>
          <w:lang w:val="en-US" w:eastAsia="zh-CN"/>
        </w:rPr>
        <w:t>14/23</w:t>
      </w:r>
      <w:r w:rsidRPr="00FC6CA2">
        <w:rPr>
          <w:rFonts w:eastAsia="SimSun"/>
          <w:sz w:val="20"/>
          <w:szCs w:val="20"/>
          <w:lang w:val="en-US" w:eastAsia="zh-CN"/>
        </w:rPr>
        <w:t>号决定，第</w:t>
      </w:r>
      <w:r w:rsidRPr="00FC6CA2">
        <w:rPr>
          <w:rFonts w:eastAsia="SimSun"/>
          <w:sz w:val="20"/>
          <w:szCs w:val="20"/>
          <w:lang w:val="en-US" w:eastAsia="zh-CN"/>
        </w:rPr>
        <w:t>12(e)(ii)</w:t>
      </w:r>
      <w:r w:rsidRPr="00FC6CA2">
        <w:rPr>
          <w:rFonts w:eastAsia="SimSun"/>
          <w:snapToGrid w:val="0"/>
          <w:kern w:val="18"/>
          <w:sz w:val="20"/>
          <w:szCs w:val="20"/>
          <w:lang w:eastAsia="zh-CN"/>
        </w:rPr>
        <w:t>段。</w:t>
      </w:r>
    </w:p>
  </w:footnote>
  <w:footnote w:id="129">
    <w:p w14:paraId="1374A3B5" w14:textId="3B2CA4E4" w:rsidR="00DA73C7" w:rsidRPr="00E73358"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val="en-US" w:eastAsia="zh-CN"/>
        </w:rPr>
        <w:t xml:space="preserve"> </w:t>
      </w:r>
      <w:r w:rsidR="00FC6CA2">
        <w:rPr>
          <w:rFonts w:eastAsia="SimSun"/>
          <w:snapToGrid w:val="0"/>
          <w:kern w:val="18"/>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43</w:t>
      </w:r>
      <w:r w:rsidRPr="00FC6CA2">
        <w:rPr>
          <w:rFonts w:eastAsia="SimSun"/>
          <w:snapToGrid w:val="0"/>
          <w:kern w:val="18"/>
          <w:sz w:val="20"/>
          <w:szCs w:val="20"/>
          <w:lang w:eastAsia="zh-CN"/>
        </w:rPr>
        <w:t>段。</w:t>
      </w:r>
    </w:p>
  </w:footnote>
  <w:footnote w:id="130">
    <w:p w14:paraId="7CB92234" w14:textId="1D200B12" w:rsidR="00DA73C7" w:rsidRPr="00FC6CA2" w:rsidRDefault="00DA73C7" w:rsidP="00DA73C7">
      <w:pPr>
        <w:pStyle w:val="FootnoteText"/>
        <w:keepLines w:val="0"/>
        <w:suppressLineNumbers/>
        <w:suppressAutoHyphens/>
        <w:adjustRightInd w:val="0"/>
        <w:snapToGrid w:val="0"/>
        <w:ind w:firstLine="0"/>
        <w:jc w:val="left"/>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44</w:t>
      </w:r>
      <w:r w:rsidRPr="00FC6CA2">
        <w:rPr>
          <w:rFonts w:eastAsia="SimSun"/>
          <w:snapToGrid w:val="0"/>
          <w:kern w:val="18"/>
          <w:sz w:val="20"/>
          <w:szCs w:val="20"/>
          <w:lang w:eastAsia="zh-CN"/>
        </w:rPr>
        <w:t>段。</w:t>
      </w:r>
    </w:p>
  </w:footnote>
  <w:footnote w:id="131">
    <w:p w14:paraId="656221B8" w14:textId="715568AF" w:rsidR="00DA73C7" w:rsidRPr="00FC6CA2" w:rsidRDefault="00DA73C7" w:rsidP="00DA73C7">
      <w:pPr>
        <w:pStyle w:val="FootnoteText"/>
        <w:keepLines w:val="0"/>
        <w:suppressLineNumbers/>
        <w:suppressAutoHyphens/>
        <w:adjustRightInd w:val="0"/>
        <w:snapToGrid w:val="0"/>
        <w:ind w:firstLine="0"/>
        <w:jc w:val="left"/>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45</w:t>
      </w:r>
      <w:r w:rsidRPr="00FC6CA2">
        <w:rPr>
          <w:rFonts w:eastAsia="SimSun"/>
          <w:snapToGrid w:val="0"/>
          <w:kern w:val="18"/>
          <w:sz w:val="20"/>
          <w:szCs w:val="20"/>
          <w:lang w:eastAsia="zh-CN"/>
        </w:rPr>
        <w:t>段。</w:t>
      </w:r>
    </w:p>
  </w:footnote>
  <w:footnote w:id="132">
    <w:p w14:paraId="00B4815D" w14:textId="749DF5C9" w:rsidR="00DA73C7" w:rsidRPr="00FC6CA2" w:rsidRDefault="00DA73C7" w:rsidP="00DA73C7">
      <w:pPr>
        <w:pStyle w:val="FootnoteText"/>
        <w:keepLines w:val="0"/>
        <w:suppressLineNumbers/>
        <w:suppressAutoHyphens/>
        <w:adjustRightInd w:val="0"/>
        <w:snapToGrid w:val="0"/>
        <w:ind w:firstLine="0"/>
        <w:jc w:val="left"/>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46</w:t>
      </w:r>
      <w:r w:rsidRPr="00FC6CA2">
        <w:rPr>
          <w:rFonts w:eastAsia="SimSun"/>
          <w:snapToGrid w:val="0"/>
          <w:kern w:val="18"/>
          <w:sz w:val="20"/>
          <w:szCs w:val="20"/>
          <w:lang w:val="en-US" w:eastAsia="zh-CN"/>
        </w:rPr>
        <w:t>、</w:t>
      </w:r>
      <w:r w:rsidRPr="00FC6CA2">
        <w:rPr>
          <w:rFonts w:eastAsia="SimSun"/>
          <w:snapToGrid w:val="0"/>
          <w:kern w:val="18"/>
          <w:sz w:val="20"/>
          <w:szCs w:val="20"/>
          <w:lang w:val="en-US" w:eastAsia="zh-CN"/>
        </w:rPr>
        <w:t>48</w:t>
      </w:r>
      <w:r w:rsidRPr="00FC6CA2">
        <w:rPr>
          <w:rFonts w:eastAsia="SimSun"/>
          <w:snapToGrid w:val="0"/>
          <w:kern w:val="18"/>
          <w:sz w:val="20"/>
          <w:szCs w:val="20"/>
          <w:lang w:eastAsia="zh-CN"/>
        </w:rPr>
        <w:t>段</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号决定，第</w:t>
      </w:r>
      <w:r w:rsidRPr="00FC6CA2">
        <w:rPr>
          <w:rFonts w:eastAsia="SimSun"/>
          <w:snapToGrid w:val="0"/>
          <w:kern w:val="18"/>
          <w:sz w:val="20"/>
          <w:szCs w:val="20"/>
          <w:lang w:val="en-US" w:eastAsia="zh-CN"/>
        </w:rPr>
        <w:t>16</w:t>
      </w:r>
      <w:r w:rsidRPr="00FC6CA2">
        <w:rPr>
          <w:rFonts w:eastAsia="SimSun"/>
          <w:snapToGrid w:val="0"/>
          <w:kern w:val="18"/>
          <w:sz w:val="20"/>
          <w:szCs w:val="20"/>
          <w:lang w:eastAsia="zh-CN"/>
        </w:rPr>
        <w:t>段</w:t>
      </w:r>
      <w:r w:rsidRPr="00FC6CA2">
        <w:rPr>
          <w:rFonts w:eastAsia="SimSun"/>
          <w:snapToGrid w:val="0"/>
          <w:kern w:val="18"/>
          <w:sz w:val="20"/>
          <w:szCs w:val="20"/>
          <w:lang w:val="en-US" w:eastAsia="zh-CN"/>
        </w:rPr>
        <w:t>；第</w:t>
      </w:r>
      <w:r w:rsidRPr="00FC6CA2">
        <w:rPr>
          <w:rFonts w:eastAsia="SimSun"/>
          <w:sz w:val="20"/>
          <w:szCs w:val="20"/>
          <w:lang w:val="en-US" w:eastAsia="zh-CN"/>
        </w:rPr>
        <w:t>14/23</w:t>
      </w:r>
      <w:r w:rsidRPr="00FC6CA2">
        <w:rPr>
          <w:rFonts w:eastAsia="SimSun"/>
          <w:sz w:val="20"/>
          <w:szCs w:val="20"/>
          <w:lang w:val="en-US" w:eastAsia="zh-CN"/>
        </w:rPr>
        <w:t>号决定，第</w:t>
      </w:r>
      <w:r w:rsidRPr="00FC6CA2">
        <w:rPr>
          <w:rFonts w:eastAsia="SimSun"/>
          <w:sz w:val="20"/>
          <w:szCs w:val="20"/>
          <w:lang w:val="en-US" w:eastAsia="zh-CN"/>
        </w:rPr>
        <w:t>1</w:t>
      </w:r>
      <w:r w:rsidRPr="00FC6CA2">
        <w:rPr>
          <w:rFonts w:eastAsia="SimSun"/>
          <w:snapToGrid w:val="0"/>
          <w:kern w:val="18"/>
          <w:sz w:val="20"/>
          <w:szCs w:val="20"/>
          <w:lang w:eastAsia="zh-CN"/>
        </w:rPr>
        <w:t>段。</w:t>
      </w:r>
    </w:p>
  </w:footnote>
  <w:footnote w:id="133">
    <w:p w14:paraId="27D38762" w14:textId="6AEB15BB"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s-ES"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val="es-ES" w:eastAsia="zh-CN"/>
        </w:rPr>
        <w:t xml:space="preserve"> </w:t>
      </w:r>
      <w:r w:rsidR="00FC6CA2">
        <w:rPr>
          <w:rFonts w:eastAsia="SimSun"/>
          <w:snapToGrid w:val="0"/>
          <w:kern w:val="18"/>
          <w:sz w:val="20"/>
          <w:szCs w:val="20"/>
          <w:lang w:val="es-ES" w:eastAsia="zh-CN"/>
        </w:rPr>
        <w:t xml:space="preserve"> </w:t>
      </w:r>
      <w:r w:rsidRPr="00FC6CA2">
        <w:rPr>
          <w:rFonts w:eastAsia="SimSun"/>
          <w:snapToGrid w:val="0"/>
          <w:kern w:val="18"/>
          <w:sz w:val="20"/>
          <w:szCs w:val="20"/>
          <w:lang w:val="es-ES" w:eastAsia="zh-CN"/>
        </w:rPr>
        <w:t>第</w:t>
      </w:r>
      <w:r w:rsidRPr="00FC6CA2">
        <w:rPr>
          <w:rFonts w:eastAsia="SimSun"/>
          <w:snapToGrid w:val="0"/>
          <w:kern w:val="18"/>
          <w:sz w:val="20"/>
          <w:szCs w:val="20"/>
          <w:lang w:val="es-ES" w:eastAsia="zh-CN"/>
        </w:rPr>
        <w:t>XIII/21</w:t>
      </w:r>
      <w:r w:rsidRPr="00FC6CA2">
        <w:rPr>
          <w:rFonts w:eastAsia="SimSun"/>
          <w:snapToGrid w:val="0"/>
          <w:kern w:val="18"/>
          <w:sz w:val="20"/>
          <w:szCs w:val="20"/>
          <w:lang w:val="es-ES" w:eastAsia="zh-CN"/>
        </w:rPr>
        <w:t>号决定，附件二，第</w:t>
      </w:r>
      <w:r w:rsidRPr="00FC6CA2">
        <w:rPr>
          <w:rFonts w:eastAsia="SimSun"/>
          <w:snapToGrid w:val="0"/>
          <w:kern w:val="18"/>
          <w:sz w:val="20"/>
          <w:szCs w:val="20"/>
          <w:lang w:val="es-ES" w:eastAsia="zh-CN"/>
        </w:rPr>
        <w:t>49</w:t>
      </w:r>
      <w:r w:rsidRPr="00FC6CA2">
        <w:rPr>
          <w:rFonts w:eastAsia="SimSun"/>
          <w:snapToGrid w:val="0"/>
          <w:kern w:val="18"/>
          <w:sz w:val="20"/>
          <w:szCs w:val="20"/>
          <w:lang w:eastAsia="zh-CN"/>
        </w:rPr>
        <w:t>段。</w:t>
      </w:r>
    </w:p>
  </w:footnote>
  <w:footnote w:id="134">
    <w:p w14:paraId="78FD6FB9" w14:textId="57AD8E8F"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val="en-US" w:eastAsia="zh-CN"/>
        </w:rPr>
        <w:t xml:space="preserve"> </w:t>
      </w:r>
      <w:r w:rsidR="00FC6CA2">
        <w:rPr>
          <w:rFonts w:eastAsia="SimSun"/>
          <w:snapToGrid w:val="0"/>
          <w:kern w:val="18"/>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50</w:t>
      </w:r>
      <w:r w:rsidRPr="00FC6CA2">
        <w:rPr>
          <w:rFonts w:eastAsia="SimSun"/>
          <w:snapToGrid w:val="0"/>
          <w:kern w:val="18"/>
          <w:sz w:val="20"/>
          <w:szCs w:val="20"/>
          <w:lang w:eastAsia="zh-CN"/>
        </w:rPr>
        <w:t>段。</w:t>
      </w:r>
    </w:p>
  </w:footnote>
  <w:footnote w:id="135">
    <w:p w14:paraId="2DB40F98" w14:textId="3842E5E2" w:rsidR="00DA73C7" w:rsidRPr="00FC6CA2" w:rsidRDefault="00DA73C7" w:rsidP="00DA73C7">
      <w:pPr>
        <w:pStyle w:val="FootnoteText"/>
        <w:keepLines w:val="0"/>
        <w:suppressLineNumbers/>
        <w:suppressAutoHyphens/>
        <w:adjustRightInd w:val="0"/>
        <w:snapToGrid w:val="0"/>
        <w:ind w:firstLine="0"/>
        <w:jc w:val="left"/>
        <w:rPr>
          <w:rFonts w:eastAsia="SimSun"/>
          <w:snapToGrid w:val="0"/>
          <w:kern w:val="18"/>
          <w:sz w:val="20"/>
          <w:szCs w:val="20"/>
          <w:lang w:val="en-US" w:eastAsia="zh-CN"/>
        </w:rPr>
      </w:pPr>
      <w:r w:rsidRPr="00FC6CA2">
        <w:rPr>
          <w:rFonts w:eastAsia="SimSun"/>
          <w:snapToGrid w:val="0"/>
          <w:kern w:val="18"/>
          <w:sz w:val="20"/>
          <w:szCs w:val="20"/>
          <w:vertAlign w:val="superscript"/>
        </w:rPr>
        <w:footnoteRef/>
      </w:r>
      <w:r w:rsidRPr="00FC6CA2">
        <w:rPr>
          <w:rFonts w:eastAsia="SimSun"/>
          <w:snapToGrid w:val="0"/>
          <w:kern w:val="18"/>
          <w:sz w:val="20"/>
          <w:szCs w:val="20"/>
          <w:lang w:val="en-US" w:eastAsia="zh-CN"/>
        </w:rPr>
        <w:t xml:space="preserve"> </w:t>
      </w:r>
      <w:r w:rsidR="00FC6CA2">
        <w:rPr>
          <w:rFonts w:eastAsia="SimSun"/>
          <w:snapToGrid w:val="0"/>
          <w:kern w:val="18"/>
          <w:sz w:val="20"/>
          <w:szCs w:val="20"/>
          <w:lang w:val="en-US" w:eastAsia="zh-CN"/>
        </w:rPr>
        <w:t xml:space="preserve"> </w:t>
      </w:r>
      <w:r w:rsidRPr="00FC6CA2">
        <w:rPr>
          <w:rFonts w:eastAsia="SimSun"/>
          <w:snapToGrid w:val="0"/>
          <w:kern w:val="18"/>
          <w:sz w:val="20"/>
          <w:szCs w:val="20"/>
          <w:lang w:val="en-US" w:eastAsia="zh-CN"/>
        </w:rPr>
        <w:t>第</w:t>
      </w:r>
      <w:r w:rsidRPr="00FC6CA2">
        <w:rPr>
          <w:rFonts w:eastAsia="SimSun"/>
          <w:snapToGrid w:val="0"/>
          <w:kern w:val="18"/>
          <w:sz w:val="20"/>
          <w:szCs w:val="20"/>
          <w:lang w:val="en-US" w:eastAsia="zh-CN"/>
        </w:rPr>
        <w:t>XIII/21</w:t>
      </w:r>
      <w:r w:rsidRPr="00FC6CA2">
        <w:rPr>
          <w:rFonts w:eastAsia="SimSun"/>
          <w:snapToGrid w:val="0"/>
          <w:kern w:val="18"/>
          <w:sz w:val="20"/>
          <w:szCs w:val="20"/>
          <w:lang w:val="en-US" w:eastAsia="zh-CN"/>
        </w:rPr>
        <w:t>号决定，附件二，第</w:t>
      </w:r>
      <w:r w:rsidRPr="00FC6CA2">
        <w:rPr>
          <w:rFonts w:eastAsia="SimSun"/>
          <w:snapToGrid w:val="0"/>
          <w:kern w:val="18"/>
          <w:sz w:val="20"/>
          <w:szCs w:val="20"/>
          <w:lang w:val="en-US" w:eastAsia="zh-CN"/>
        </w:rPr>
        <w:t>51</w:t>
      </w:r>
      <w:r w:rsidRPr="00FC6CA2">
        <w:rPr>
          <w:rFonts w:eastAsia="SimSun"/>
          <w:snapToGrid w:val="0"/>
          <w:kern w:val="18"/>
          <w:sz w:val="20"/>
          <w:szCs w:val="20"/>
          <w:lang w:eastAsia="zh-CN"/>
        </w:rPr>
        <w:t>段。</w:t>
      </w:r>
    </w:p>
  </w:footnote>
  <w:footnote w:id="136">
    <w:p w14:paraId="6FC7145B" w14:textId="7979D216" w:rsidR="00DA73C7" w:rsidRPr="00FC6CA2" w:rsidRDefault="00DA73C7" w:rsidP="00DA73C7">
      <w:pPr>
        <w:pStyle w:val="FootnoteText"/>
        <w:ind w:firstLine="0"/>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z w:val="20"/>
          <w:szCs w:val="20"/>
          <w:lang w:val="en-US" w:eastAsia="zh-CN"/>
        </w:rPr>
        <w:t>第</w:t>
      </w:r>
      <w:r w:rsidRPr="00FC6CA2">
        <w:rPr>
          <w:rFonts w:eastAsia="SimSun"/>
          <w:sz w:val="20"/>
          <w:szCs w:val="20"/>
          <w:lang w:val="en-US" w:eastAsia="zh-CN"/>
        </w:rPr>
        <w:t>14/23</w:t>
      </w:r>
      <w:r w:rsidRPr="00FC6CA2">
        <w:rPr>
          <w:rFonts w:eastAsia="SimSun"/>
          <w:sz w:val="20"/>
          <w:szCs w:val="20"/>
          <w:lang w:val="en-US" w:eastAsia="zh-CN"/>
        </w:rPr>
        <w:t>号决定，第</w:t>
      </w:r>
      <w:r w:rsidRPr="00FC6CA2">
        <w:rPr>
          <w:rFonts w:eastAsia="SimSun"/>
          <w:sz w:val="20"/>
          <w:szCs w:val="20"/>
          <w:lang w:val="en-US" w:eastAsia="zh-CN"/>
        </w:rPr>
        <w:t>18</w:t>
      </w:r>
      <w:r w:rsidRPr="00FC6CA2">
        <w:rPr>
          <w:rFonts w:eastAsia="SimSun"/>
          <w:snapToGrid w:val="0"/>
          <w:kern w:val="18"/>
          <w:sz w:val="20"/>
          <w:szCs w:val="20"/>
          <w:lang w:eastAsia="zh-CN"/>
        </w:rPr>
        <w:t>段。</w:t>
      </w:r>
    </w:p>
  </w:footnote>
  <w:footnote w:id="137">
    <w:p w14:paraId="4364D49B" w14:textId="517D7EAB" w:rsidR="00DA73C7" w:rsidRPr="00E73358" w:rsidRDefault="00DA73C7" w:rsidP="00DA73C7">
      <w:pPr>
        <w:pStyle w:val="FootnoteText"/>
        <w:ind w:firstLine="0"/>
        <w:rPr>
          <w:rFonts w:eastAsia="SimSun"/>
          <w:sz w:val="20"/>
          <w:szCs w:val="20"/>
          <w:lang w:val="en-US" w:eastAsia="zh-CN"/>
        </w:rPr>
      </w:pPr>
      <w:r w:rsidRPr="00FC6CA2">
        <w:rPr>
          <w:rStyle w:val="FootnoteReference"/>
          <w:rFonts w:eastAsia="SimSun"/>
          <w:sz w:val="20"/>
          <w:szCs w:val="20"/>
        </w:rPr>
        <w:footnoteRef/>
      </w:r>
      <w:r w:rsidRPr="00FC6CA2">
        <w:rPr>
          <w:rFonts w:eastAsia="SimSun"/>
          <w:sz w:val="20"/>
          <w:szCs w:val="20"/>
          <w:lang w:val="en-US" w:eastAsia="zh-CN"/>
        </w:rPr>
        <w:t xml:space="preserve"> </w:t>
      </w:r>
      <w:r w:rsidR="00FC6CA2">
        <w:rPr>
          <w:rFonts w:eastAsia="SimSun"/>
          <w:sz w:val="20"/>
          <w:szCs w:val="20"/>
          <w:lang w:val="en-US" w:eastAsia="zh-CN"/>
        </w:rPr>
        <w:t xml:space="preserve"> </w:t>
      </w:r>
      <w:r w:rsidRPr="00FC6CA2">
        <w:rPr>
          <w:rFonts w:eastAsia="SimSun"/>
          <w:sz w:val="20"/>
          <w:szCs w:val="20"/>
          <w:lang w:val="en-US" w:eastAsia="zh-CN"/>
        </w:rPr>
        <w:t>第</w:t>
      </w:r>
      <w:r w:rsidRPr="00FC6CA2">
        <w:rPr>
          <w:rFonts w:eastAsia="SimSun"/>
          <w:sz w:val="20"/>
          <w:szCs w:val="20"/>
          <w:lang w:val="en-US" w:eastAsia="zh-CN"/>
        </w:rPr>
        <w:t>14/23</w:t>
      </w:r>
      <w:r w:rsidRPr="00FC6CA2">
        <w:rPr>
          <w:rFonts w:eastAsia="SimSun"/>
          <w:sz w:val="20"/>
          <w:szCs w:val="20"/>
          <w:lang w:val="en-US" w:eastAsia="zh-CN"/>
        </w:rPr>
        <w:t>号决定</w:t>
      </w:r>
      <w:r w:rsidRPr="00FC6CA2">
        <w:rPr>
          <w:rFonts w:eastAsia="SimSun" w:hint="eastAsia"/>
          <w:sz w:val="20"/>
          <w:szCs w:val="20"/>
          <w:lang w:val="en-US" w:eastAsia="zh-CN"/>
        </w:rPr>
        <w:t>，</w:t>
      </w:r>
      <w:r w:rsidRPr="00FC6CA2">
        <w:rPr>
          <w:rFonts w:eastAsia="SimSun"/>
          <w:sz w:val="20"/>
          <w:szCs w:val="20"/>
          <w:lang w:val="en-US" w:eastAsia="zh-CN"/>
        </w:rPr>
        <w:t>第</w:t>
      </w:r>
      <w:r w:rsidRPr="00FC6CA2">
        <w:rPr>
          <w:rFonts w:eastAsia="SimSun"/>
          <w:sz w:val="20"/>
          <w:szCs w:val="20"/>
          <w:lang w:val="en-US" w:eastAsia="zh-CN"/>
        </w:rPr>
        <w:t>19</w:t>
      </w:r>
      <w:r w:rsidRPr="00FC6CA2">
        <w:rPr>
          <w:rFonts w:eastAsia="SimSun"/>
          <w:sz w:val="20"/>
          <w:szCs w:val="20"/>
          <w:lang w:val="en-US" w:eastAsia="zh-CN"/>
        </w:rPr>
        <w:t>段。</w:t>
      </w:r>
    </w:p>
  </w:footnote>
  <w:footnote w:id="138">
    <w:p w14:paraId="44C05CD4" w14:textId="3AD3898B" w:rsidR="0056639C" w:rsidRPr="00FC6CA2" w:rsidRDefault="0056639C" w:rsidP="0056639C">
      <w:pPr>
        <w:pStyle w:val="FootnoteText"/>
        <w:ind w:firstLine="0"/>
        <w:rPr>
          <w:rFonts w:eastAsia="SimSun"/>
          <w:sz w:val="20"/>
          <w:szCs w:val="20"/>
          <w:lang w:eastAsia="zh-CN"/>
        </w:rPr>
      </w:pPr>
      <w:r w:rsidRPr="00FC6CA2">
        <w:rPr>
          <w:rStyle w:val="FootnoteReference"/>
          <w:sz w:val="20"/>
          <w:szCs w:val="20"/>
        </w:rPr>
        <w:footnoteRef/>
      </w:r>
      <w:r w:rsidRPr="00FC6CA2">
        <w:rPr>
          <w:sz w:val="20"/>
          <w:szCs w:val="20"/>
          <w:lang w:eastAsia="zh-CN"/>
        </w:rPr>
        <w:t xml:space="preserve"> </w:t>
      </w:r>
      <w:r w:rsidRPr="00FC6CA2">
        <w:rPr>
          <w:rFonts w:eastAsia="SimSun"/>
          <w:sz w:val="20"/>
          <w:szCs w:val="20"/>
          <w:lang w:eastAsia="zh-CN"/>
        </w:rPr>
        <w:t xml:space="preserve"> </w:t>
      </w:r>
      <w:r w:rsidRPr="00FC6CA2">
        <w:rPr>
          <w:rFonts w:eastAsia="SimSun" w:hint="eastAsia"/>
          <w:sz w:val="20"/>
          <w:szCs w:val="20"/>
          <w:lang w:eastAsia="zh-CN"/>
        </w:rPr>
        <w:t>第</w:t>
      </w:r>
      <w:r w:rsidRPr="00FC6CA2">
        <w:rPr>
          <w:rFonts w:eastAsia="SimSun" w:hint="eastAsia"/>
          <w:sz w:val="20"/>
          <w:szCs w:val="20"/>
          <w:lang w:eastAsia="zh-CN"/>
        </w:rPr>
        <w:t>1</w:t>
      </w:r>
      <w:r w:rsidRPr="00FC6CA2">
        <w:rPr>
          <w:rFonts w:eastAsia="SimSun"/>
          <w:sz w:val="20"/>
          <w:szCs w:val="20"/>
          <w:lang w:eastAsia="zh-CN"/>
        </w:rPr>
        <w:t>5/7</w:t>
      </w:r>
      <w:r w:rsidRPr="00FC6CA2">
        <w:rPr>
          <w:rFonts w:eastAsia="SimSun" w:hint="eastAsia"/>
          <w:sz w:val="20"/>
          <w:szCs w:val="20"/>
          <w:lang w:eastAsia="zh-CN"/>
        </w:rPr>
        <w:t>号决定。</w:t>
      </w:r>
    </w:p>
  </w:footnote>
  <w:footnote w:id="139">
    <w:p w14:paraId="08BBE38C" w14:textId="71E620C2" w:rsidR="0056639C" w:rsidRPr="0056639C" w:rsidRDefault="0056639C" w:rsidP="0056639C">
      <w:pPr>
        <w:pStyle w:val="FootnoteText"/>
        <w:ind w:firstLine="0"/>
        <w:rPr>
          <w:rFonts w:eastAsia="SimSun"/>
          <w:lang w:eastAsia="zh-CN"/>
        </w:rPr>
      </w:pPr>
      <w:r w:rsidRPr="00FC6CA2">
        <w:rPr>
          <w:rStyle w:val="FootnoteReference"/>
          <w:sz w:val="20"/>
          <w:szCs w:val="20"/>
        </w:rPr>
        <w:footnoteRef/>
      </w:r>
      <w:r w:rsidRPr="00FC6CA2">
        <w:rPr>
          <w:sz w:val="20"/>
          <w:szCs w:val="20"/>
          <w:lang w:eastAsia="zh-CN"/>
        </w:rPr>
        <w:t xml:space="preserve">  CBD/POST2020/WS/2020/3/2</w:t>
      </w:r>
      <w:r w:rsidRPr="00FC6CA2">
        <w:rPr>
          <w:rFonts w:ascii="SimSun" w:eastAsia="SimSun" w:hAnsi="SimSun" w:cs="SimSun" w:hint="eastAsia"/>
          <w:sz w:val="20"/>
          <w:szCs w:val="20"/>
          <w:lang w:eastAsia="zh-CN"/>
        </w:rPr>
        <w:t>。</w:t>
      </w:r>
    </w:p>
  </w:footnote>
  <w:footnote w:id="140">
    <w:p w14:paraId="3CDF8951" w14:textId="769C40D2" w:rsidR="002069FA" w:rsidRPr="00FC6CA2" w:rsidRDefault="002069FA" w:rsidP="002069FA">
      <w:pPr>
        <w:pStyle w:val="FootnoteText"/>
        <w:suppressLineNumbers/>
        <w:suppressAutoHyphens/>
        <w:kinsoku w:val="0"/>
        <w:overflowPunct w:val="0"/>
        <w:autoSpaceDE w:val="0"/>
        <w:autoSpaceDN w:val="0"/>
        <w:ind w:firstLine="0"/>
        <w:rPr>
          <w:kern w:val="18"/>
          <w:sz w:val="20"/>
          <w:szCs w:val="20"/>
          <w:lang w:eastAsia="zh-CN"/>
        </w:rPr>
      </w:pPr>
      <w:r w:rsidRPr="00FC6CA2">
        <w:rPr>
          <w:rStyle w:val="FootnoteReference"/>
          <w:kern w:val="18"/>
          <w:sz w:val="20"/>
          <w:szCs w:val="20"/>
        </w:rPr>
        <w:footnoteRef/>
      </w:r>
      <w:r w:rsidRPr="00FC6CA2">
        <w:rPr>
          <w:rFonts w:eastAsia="SimSun"/>
          <w:sz w:val="20"/>
          <w:szCs w:val="20"/>
          <w:lang w:eastAsia="zh-CN"/>
        </w:rPr>
        <w:t>《</w:t>
      </w:r>
      <w:r w:rsidRPr="00FC6CA2">
        <w:rPr>
          <w:rFonts w:eastAsia="SimSun" w:hint="eastAsia"/>
          <w:sz w:val="20"/>
          <w:szCs w:val="20"/>
          <w:lang w:eastAsia="zh-CN"/>
        </w:rPr>
        <w:t>建立重</w:t>
      </w:r>
      <w:r w:rsidRPr="00FC6CA2">
        <w:rPr>
          <w:rFonts w:eastAsia="SimSun"/>
          <w:color w:val="000000"/>
          <w:sz w:val="20"/>
          <w:szCs w:val="20"/>
          <w:lang w:eastAsia="zh-CN"/>
        </w:rPr>
        <w:t>组后全球环境基金</w:t>
      </w:r>
      <w:r w:rsidRPr="00FC6CA2">
        <w:rPr>
          <w:rFonts w:eastAsia="SimSun" w:hint="eastAsia"/>
          <w:color w:val="000000"/>
          <w:sz w:val="20"/>
          <w:szCs w:val="20"/>
          <w:lang w:eastAsia="zh-CN"/>
        </w:rPr>
        <w:t>协议</w:t>
      </w:r>
      <w:r w:rsidRPr="00FC6CA2">
        <w:rPr>
          <w:rFonts w:eastAsia="SimSun"/>
          <w:sz w:val="20"/>
          <w:szCs w:val="20"/>
          <w:lang w:eastAsia="zh-CN"/>
        </w:rPr>
        <w:t>》，</w:t>
      </w:r>
      <w:r w:rsidRPr="00FC6CA2">
        <w:rPr>
          <w:rFonts w:eastAsia="SimSun"/>
          <w:sz w:val="20"/>
          <w:szCs w:val="20"/>
          <w:lang w:eastAsia="zh-CN"/>
        </w:rPr>
        <w:t>2019</w:t>
      </w:r>
      <w:r w:rsidRPr="00FC6CA2">
        <w:rPr>
          <w:rFonts w:eastAsia="SimSun"/>
          <w:sz w:val="20"/>
          <w:szCs w:val="20"/>
          <w:lang w:eastAsia="zh-CN"/>
        </w:rPr>
        <w:t>年</w:t>
      </w:r>
      <w:r w:rsidRPr="00FC6CA2">
        <w:rPr>
          <w:rFonts w:eastAsia="SimSun" w:hint="eastAsia"/>
          <w:sz w:val="20"/>
          <w:szCs w:val="20"/>
          <w:lang w:eastAsia="zh-CN"/>
        </w:rPr>
        <w:t>9</w:t>
      </w:r>
      <w:r w:rsidRPr="00FC6CA2">
        <w:rPr>
          <w:rFonts w:eastAsia="SimSun"/>
          <w:sz w:val="20"/>
          <w:szCs w:val="20"/>
          <w:lang w:eastAsia="zh-CN"/>
        </w:rPr>
        <w:t>月。</w:t>
      </w:r>
      <w:hyperlink r:id="rId2" w:history="1">
        <w:r w:rsidRPr="00FC6CA2">
          <w:rPr>
            <w:rStyle w:val="Hyperlink"/>
            <w:rFonts w:eastAsia="SimSun"/>
            <w:kern w:val="18"/>
            <w:sz w:val="20"/>
            <w:szCs w:val="20"/>
            <w:lang w:eastAsia="zh-CN"/>
          </w:rPr>
          <w:t>http://www.thegef.org/publications/instrument-establishment-restructured-gef-2019</w:t>
        </w:r>
      </w:hyperlink>
      <w:r w:rsidRPr="00FC6CA2">
        <w:rPr>
          <w:rFonts w:eastAsia="SimSun"/>
          <w:kern w:val="18"/>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SimSun"/>
        <w:noProof/>
        <w:kern w:val="22"/>
        <w:sz w:val="24"/>
        <w:lang w:eastAsia="zh-CN"/>
      </w:rPr>
      <w:alias w:val="Subject"/>
      <w:tag w:val=""/>
      <w:id w:val="-2104021700"/>
      <w:placeholder>
        <w:docPart w:val="806AD76774A044B9B3DB063CECB7F2FB"/>
      </w:placeholder>
      <w:dataBinding w:prefixMappings="xmlns:ns0='http://purl.org/dc/elements/1.1/' xmlns:ns1='http://schemas.openxmlformats.org/package/2006/metadata/core-properties' " w:xpath="/ns1:coreProperties[1]/ns0:subject[1]" w:storeItemID="{6C3C8BC8-F283-45AE-878A-BAB7291924A1}"/>
      <w:text/>
    </w:sdtPr>
    <w:sdtContent>
      <w:p w14:paraId="4EB2E070" w14:textId="5FFC1292" w:rsidR="00741EFF" w:rsidRPr="0052289A" w:rsidRDefault="00741EFF" w:rsidP="00741EFF">
        <w:pPr>
          <w:pStyle w:val="Header"/>
          <w:keepLines/>
          <w:suppressLineNumbers/>
          <w:suppressAutoHyphens/>
          <w:jc w:val="left"/>
          <w:rPr>
            <w:noProof/>
            <w:kern w:val="22"/>
          </w:rPr>
        </w:pPr>
        <w:r w:rsidRPr="00741EFF">
          <w:rPr>
            <w:rFonts w:eastAsia="SimSun"/>
            <w:noProof/>
            <w:kern w:val="22"/>
            <w:sz w:val="24"/>
            <w:lang w:eastAsia="zh-CN"/>
          </w:rPr>
          <w:t>CBD/COP/</w:t>
        </w:r>
        <w:r w:rsidR="00DF61B7">
          <w:rPr>
            <w:rFonts w:eastAsia="SimSun"/>
            <w:noProof/>
            <w:kern w:val="22"/>
            <w:sz w:val="24"/>
            <w:lang w:eastAsia="zh-CN"/>
          </w:rPr>
          <w:t>DEC/15/</w:t>
        </w:r>
        <w:r w:rsidRPr="00741EFF">
          <w:rPr>
            <w:rFonts w:eastAsia="SimSun"/>
            <w:noProof/>
            <w:kern w:val="22"/>
            <w:sz w:val="24"/>
            <w:lang w:eastAsia="zh-CN"/>
          </w:rPr>
          <w:t>15</w:t>
        </w:r>
      </w:p>
    </w:sdtContent>
  </w:sdt>
  <w:p w14:paraId="7DB64F18" w14:textId="2A843EB1" w:rsidR="00741EFF" w:rsidRDefault="00741EFF" w:rsidP="00741EFF">
    <w:pPr>
      <w:pStyle w:val="Header"/>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Pr>
        <w:noProof/>
        <w:kern w:val="22"/>
      </w:rPr>
      <w:t>7</w:t>
    </w:r>
    <w:r w:rsidRPr="0052289A">
      <w:rPr>
        <w:noProof/>
        <w:kern w:val="22"/>
      </w:rPr>
      <w:fldChar w:fldCharType="end"/>
    </w:r>
  </w:p>
  <w:p w14:paraId="2E65CADE" w14:textId="77777777" w:rsidR="00741EFF" w:rsidRDefault="00741EFF" w:rsidP="00741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SimSun"/>
        <w:noProof/>
        <w:kern w:val="22"/>
        <w:sz w:val="24"/>
        <w:lang w:eastAsia="zh-CN"/>
      </w:rPr>
      <w:alias w:val="Subject"/>
      <w:tag w:val=""/>
      <w:id w:val="270512832"/>
      <w:placeholder>
        <w:docPart w:val="B6D999331FA940FB8C4D50C3F95DF64C"/>
      </w:placeholder>
      <w:dataBinding w:prefixMappings="xmlns:ns0='http://purl.org/dc/elements/1.1/' xmlns:ns1='http://schemas.openxmlformats.org/package/2006/metadata/core-properties' " w:xpath="/ns1:coreProperties[1]/ns0:subject[1]" w:storeItemID="{6C3C8BC8-F283-45AE-878A-BAB7291924A1}"/>
      <w:text/>
    </w:sdtPr>
    <w:sdtContent>
      <w:p w14:paraId="6462E616" w14:textId="5524BDC2" w:rsidR="00C1683E" w:rsidRPr="0052289A" w:rsidRDefault="00C1683E" w:rsidP="0052289A">
        <w:pPr>
          <w:pStyle w:val="Header"/>
          <w:keepLines/>
          <w:suppressLineNumbers/>
          <w:suppressAutoHyphens/>
          <w:jc w:val="right"/>
          <w:rPr>
            <w:noProof/>
            <w:kern w:val="22"/>
          </w:rPr>
        </w:pPr>
        <w:r w:rsidRPr="00741EFF">
          <w:rPr>
            <w:rFonts w:eastAsia="SimSun"/>
            <w:noProof/>
            <w:kern w:val="22"/>
            <w:sz w:val="24"/>
            <w:lang w:eastAsia="zh-CN"/>
          </w:rPr>
          <w:t>CBD/COP/</w:t>
        </w:r>
        <w:r w:rsidR="00DF61B7">
          <w:rPr>
            <w:rFonts w:eastAsia="SimSun"/>
            <w:noProof/>
            <w:kern w:val="22"/>
            <w:sz w:val="24"/>
            <w:lang w:eastAsia="zh-CN"/>
          </w:rPr>
          <w:t>DEC/15/</w:t>
        </w:r>
        <w:r w:rsidRPr="00741EFF">
          <w:rPr>
            <w:rFonts w:eastAsia="SimSun"/>
            <w:noProof/>
            <w:kern w:val="22"/>
            <w:sz w:val="24"/>
            <w:lang w:eastAsia="zh-CN"/>
          </w:rPr>
          <w:t>15</w:t>
        </w:r>
      </w:p>
    </w:sdtContent>
  </w:sdt>
  <w:p w14:paraId="4569FF23" w14:textId="4B254D4D" w:rsidR="00C1683E" w:rsidRPr="0052289A" w:rsidRDefault="00C1683E" w:rsidP="006B43F0">
    <w:pPr>
      <w:pStyle w:val="Header"/>
      <w:keepLines/>
      <w:suppressLineNumbers/>
      <w:suppressAutoHyphens/>
      <w:spacing w:after="240"/>
      <w:jc w:val="right"/>
      <w:rPr>
        <w:noProof/>
        <w:kern w:val="22"/>
      </w:rPr>
    </w:pPr>
    <w:r w:rsidRPr="0052289A">
      <w:rPr>
        <w:noProof/>
        <w:kern w:val="22"/>
      </w:rPr>
      <w:t xml:space="preserve">Page </w:t>
    </w:r>
    <w:r w:rsidRPr="0052289A">
      <w:rPr>
        <w:noProof/>
        <w:kern w:val="22"/>
      </w:rPr>
      <w:fldChar w:fldCharType="begin"/>
    </w:r>
    <w:r w:rsidRPr="0052289A">
      <w:rPr>
        <w:noProof/>
        <w:kern w:val="22"/>
      </w:rPr>
      <w:instrText xml:space="preserve"> PAGE   \* MERGEFORMAT </w:instrText>
    </w:r>
    <w:r w:rsidRPr="0052289A">
      <w:rPr>
        <w:noProof/>
        <w:kern w:val="22"/>
      </w:rPr>
      <w:fldChar w:fldCharType="separate"/>
    </w:r>
    <w:r w:rsidRPr="0052289A">
      <w:rPr>
        <w:noProof/>
        <w:kern w:val="22"/>
      </w:rPr>
      <w:t>1</w:t>
    </w:r>
    <w:r w:rsidRPr="0052289A">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B534B0"/>
    <w:multiLevelType w:val="hybridMultilevel"/>
    <w:tmpl w:val="831ADEDC"/>
    <w:lvl w:ilvl="0" w:tplc="FFFFFFFF">
      <w:start w:val="1"/>
      <w:numFmt w:val="lowerLetter"/>
      <w:lvlText w:val="(%1)"/>
      <w:lvlJc w:val="left"/>
      <w:pPr>
        <w:ind w:left="1210" w:hanging="360"/>
      </w:pPr>
      <w:rPr>
        <w:rFonts w:hint="default"/>
        <w:b w:val="0"/>
        <w:i w:val="0"/>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FA3A0C"/>
    <w:multiLevelType w:val="hybridMultilevel"/>
    <w:tmpl w:val="44F02A4C"/>
    <w:lvl w:ilvl="0" w:tplc="99CA4620">
      <w:start w:val="1"/>
      <w:numFmt w:val="chineseCountingThousand"/>
      <w:lvlText w:val="(%1)"/>
      <w:lvlJc w:val="left"/>
      <w:pPr>
        <w:ind w:left="1700" w:hanging="360"/>
      </w:pPr>
      <w:rPr>
        <w:rFonts w:eastAsia="Malgun Gothic" w:hint="default"/>
        <w:color w:val="auto"/>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88651B"/>
    <w:multiLevelType w:val="hybridMultilevel"/>
    <w:tmpl w:val="2410F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2111B"/>
    <w:multiLevelType w:val="hybridMultilevel"/>
    <w:tmpl w:val="969A2F2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E5904A66">
      <w:start w:val="1"/>
      <w:numFmt w:val="upperLetter"/>
      <w:lvlText w:val="%3."/>
      <w:lvlJc w:val="left"/>
      <w:pPr>
        <w:ind w:left="2700" w:hanging="360"/>
      </w:pPr>
      <w:rPr>
        <w:rFonts w:hint="default"/>
      </w:rPr>
    </w:lvl>
    <w:lvl w:ilvl="3" w:tplc="B97695F0">
      <w:start w:val="1"/>
      <w:numFmt w:val="japaneseCounting"/>
      <w:lvlText w:val="(%4)"/>
      <w:lvlJc w:val="left"/>
      <w:pPr>
        <w:ind w:left="3523" w:hanging="643"/>
      </w:pPr>
      <w:rPr>
        <w:rFonts w:ascii="SimSun" w:hAnsi="SimSun" w:cs="SimSun"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EA72C91"/>
    <w:multiLevelType w:val="hybridMultilevel"/>
    <w:tmpl w:val="CA303338"/>
    <w:lvl w:ilvl="0" w:tplc="6C9899E0">
      <w:start w:val="1"/>
      <w:numFmt w:val="lowerLetter"/>
      <w:lvlText w:val="(%1)"/>
      <w:lvlJc w:val="left"/>
      <w:pPr>
        <w:ind w:left="720" w:hanging="360"/>
      </w:pPr>
      <w:rPr>
        <w:rFonts w:ascii="Times New Roman" w:hAnsi="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F6308"/>
    <w:multiLevelType w:val="hybridMultilevel"/>
    <w:tmpl w:val="AE3499C2"/>
    <w:lvl w:ilvl="0" w:tplc="FFFFFFFF">
      <w:start w:val="1"/>
      <w:numFmt w:val="chineseCountingThousand"/>
      <w:lvlText w:val="(%1)"/>
      <w:lvlJc w:val="left"/>
      <w:pPr>
        <w:ind w:left="1700" w:hanging="360"/>
      </w:pPr>
      <w:rPr>
        <w:rFonts w:eastAsia="Malgun Gothic" w:hint="default"/>
        <w:color w:val="auto"/>
      </w:rPr>
    </w:lvl>
    <w:lvl w:ilvl="1" w:tplc="FFFFFFFF" w:tentative="1">
      <w:start w:val="1"/>
      <w:numFmt w:val="lowerLetter"/>
      <w:lvlText w:val="%2."/>
      <w:lvlJc w:val="left"/>
      <w:pPr>
        <w:ind w:left="2420" w:hanging="360"/>
      </w:pPr>
    </w:lvl>
    <w:lvl w:ilvl="2" w:tplc="FFFFFFFF" w:tentative="1">
      <w:start w:val="1"/>
      <w:numFmt w:val="lowerRoman"/>
      <w:lvlText w:val="%3."/>
      <w:lvlJc w:val="right"/>
      <w:pPr>
        <w:ind w:left="3140" w:hanging="180"/>
      </w:pPr>
    </w:lvl>
    <w:lvl w:ilvl="3" w:tplc="5664BC2A">
      <w:start w:val="1"/>
      <w:numFmt w:val="chineseCountingThousand"/>
      <w:lvlText w:val="(%4)"/>
      <w:lvlJc w:val="left"/>
      <w:pPr>
        <w:ind w:left="3860" w:hanging="360"/>
      </w:pPr>
      <w:rPr>
        <w:rFonts w:eastAsia="SimSun" w:hint="default"/>
        <w:color w:val="auto"/>
      </w:rPr>
    </w:lvl>
    <w:lvl w:ilvl="4" w:tplc="FFFFFFFF" w:tentative="1">
      <w:start w:val="1"/>
      <w:numFmt w:val="lowerLetter"/>
      <w:lvlText w:val="%5."/>
      <w:lvlJc w:val="left"/>
      <w:pPr>
        <w:ind w:left="4580" w:hanging="360"/>
      </w:pPr>
    </w:lvl>
    <w:lvl w:ilvl="5" w:tplc="FFFFFFFF" w:tentative="1">
      <w:start w:val="1"/>
      <w:numFmt w:val="lowerRoman"/>
      <w:lvlText w:val="%6."/>
      <w:lvlJc w:val="right"/>
      <w:pPr>
        <w:ind w:left="5300" w:hanging="180"/>
      </w:pPr>
    </w:lvl>
    <w:lvl w:ilvl="6" w:tplc="FFFFFFFF" w:tentative="1">
      <w:start w:val="1"/>
      <w:numFmt w:val="decimal"/>
      <w:lvlText w:val="%7."/>
      <w:lvlJc w:val="left"/>
      <w:pPr>
        <w:ind w:left="6020" w:hanging="360"/>
      </w:pPr>
    </w:lvl>
    <w:lvl w:ilvl="7" w:tplc="FFFFFFFF" w:tentative="1">
      <w:start w:val="1"/>
      <w:numFmt w:val="lowerLetter"/>
      <w:lvlText w:val="%8."/>
      <w:lvlJc w:val="left"/>
      <w:pPr>
        <w:ind w:left="6740" w:hanging="360"/>
      </w:pPr>
    </w:lvl>
    <w:lvl w:ilvl="8" w:tplc="FFFFFFFF" w:tentative="1">
      <w:start w:val="1"/>
      <w:numFmt w:val="lowerRoman"/>
      <w:lvlText w:val="%9."/>
      <w:lvlJc w:val="right"/>
      <w:pPr>
        <w:ind w:left="7460" w:hanging="180"/>
      </w:pPr>
    </w:lvl>
  </w:abstractNum>
  <w:abstractNum w:abstractNumId="11"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577615C"/>
    <w:multiLevelType w:val="hybridMultilevel"/>
    <w:tmpl w:val="BFD00810"/>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4" w15:restartNumberingAfterBreak="0">
    <w:nsid w:val="35A37167"/>
    <w:multiLevelType w:val="hybridMultilevel"/>
    <w:tmpl w:val="ABD0E672"/>
    <w:lvl w:ilvl="0" w:tplc="F89AE9DE">
      <w:start w:val="1"/>
      <w:numFmt w:val="lowerLetter"/>
      <w:lvlText w:val="(%1)"/>
      <w:lvlJc w:val="left"/>
      <w:pPr>
        <w:ind w:left="1210" w:hanging="360"/>
      </w:pPr>
      <w:rPr>
        <w:rFonts w:hint="default"/>
        <w:b w:val="0"/>
        <w:i w:val="0"/>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3CFE10B4"/>
    <w:multiLevelType w:val="hybridMultilevel"/>
    <w:tmpl w:val="76285C0C"/>
    <w:lvl w:ilvl="0" w:tplc="FFFFFFFF">
      <w:start w:val="1"/>
      <w:numFmt w:val="lowerLetter"/>
      <w:lvlText w:val="(%1)"/>
      <w:lvlJc w:val="left"/>
      <w:pPr>
        <w:ind w:left="1210" w:hanging="360"/>
      </w:pPr>
      <w:rPr>
        <w:rFonts w:hint="default"/>
      </w:rPr>
    </w:lvl>
    <w:lvl w:ilvl="1" w:tplc="C9124598">
      <w:start w:val="1"/>
      <w:numFmt w:val="lowerLetter"/>
      <w:lvlText w:val="(%2)"/>
      <w:lvlJc w:val="left"/>
      <w:pPr>
        <w:ind w:left="1930" w:hanging="360"/>
      </w:pPr>
      <w:rPr>
        <w:rFonts w:ascii="Times New Roman" w:hAnsi="Times New Roman"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 w15:restartNumberingAfterBreak="0">
    <w:nsid w:val="411165E9"/>
    <w:multiLevelType w:val="hybridMultilevel"/>
    <w:tmpl w:val="E0AE3184"/>
    <w:lvl w:ilvl="0" w:tplc="FFFFFFFF">
      <w:start w:val="1"/>
      <w:numFmt w:val="lowerLetter"/>
      <w:lvlText w:val="（%1）"/>
      <w:lvlJc w:val="left"/>
      <w:pPr>
        <w:ind w:left="121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 w15:restartNumberingAfterBreak="0">
    <w:nsid w:val="42016543"/>
    <w:multiLevelType w:val="hybridMultilevel"/>
    <w:tmpl w:val="81DC66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5F5A6D56">
      <w:start w:val="1"/>
      <w:numFmt w:val="decimal"/>
      <w:lvlText w:val="%3."/>
      <w:lvlJc w:val="left"/>
      <w:pPr>
        <w:ind w:left="720" w:hanging="360"/>
      </w:pPr>
      <w:rPr>
        <w:b w:val="0"/>
        <w:sz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8E4287B"/>
    <w:multiLevelType w:val="multilevel"/>
    <w:tmpl w:val="7382D5A8"/>
    <w:lvl w:ilvl="0">
      <w:start w:val="1"/>
      <w:numFmt w:val="decimal"/>
      <w:pStyle w:val="Para1"/>
      <w:lvlText w:val="%1."/>
      <w:lvlJc w:val="left"/>
      <w:pPr>
        <w:tabs>
          <w:tab w:val="num" w:pos="360"/>
        </w:tabs>
        <w:ind w:left="0" w:firstLine="0"/>
      </w:pPr>
      <w:rPr>
        <w:rFonts w:ascii="Times New Roman" w:hAnsi="Times New Roman"/>
      </w:r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1C65999"/>
    <w:multiLevelType w:val="hybridMultilevel"/>
    <w:tmpl w:val="753C05D4"/>
    <w:lvl w:ilvl="0" w:tplc="F1B0B742">
      <w:start w:val="1"/>
      <w:numFmt w:val="decimal"/>
      <w:lvlText w:val="%1."/>
      <w:lvlJc w:val="left"/>
      <w:pPr>
        <w:ind w:left="720" w:hanging="360"/>
      </w:pPr>
      <w:rPr>
        <w:rFonts w:ascii="Times New Roman" w:hAnsi="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110FC"/>
    <w:multiLevelType w:val="hybridMultilevel"/>
    <w:tmpl w:val="AEF68A6A"/>
    <w:lvl w:ilvl="0" w:tplc="579C6FDA">
      <w:start w:val="1"/>
      <w:numFmt w:val="lowerLetter"/>
      <w:lvlText w:val="（%1）"/>
      <w:lvlJc w:val="left"/>
      <w:pPr>
        <w:ind w:left="720" w:hanging="360"/>
      </w:pPr>
      <w:rPr>
        <w:rFonts w:hint="default"/>
      </w:rPr>
    </w:lvl>
    <w:lvl w:ilvl="1" w:tplc="14A0A9BA">
      <w:start w:val="1"/>
      <w:numFmt w:val="lowerLetter"/>
      <w:lvlText w:val="(%2)"/>
      <w:lvlJc w:val="left"/>
      <w:pPr>
        <w:ind w:left="1440" w:hanging="360"/>
      </w:pPr>
      <w:rPr>
        <w:rFonts w:hint="default"/>
      </w:rPr>
    </w:lvl>
    <w:lvl w:ilvl="2" w:tplc="83FE17E8">
      <w:start w:val="1"/>
      <w:numFmt w:val="decimal"/>
      <w:lvlText w:val="%3."/>
      <w:lvlJc w:val="left"/>
      <w:pPr>
        <w:ind w:left="2469" w:hanging="489"/>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81AAC"/>
    <w:multiLevelType w:val="hybridMultilevel"/>
    <w:tmpl w:val="8D20ACFC"/>
    <w:lvl w:ilvl="0" w:tplc="579C6FDA">
      <w:start w:val="1"/>
      <w:numFmt w:val="lowerLetter"/>
      <w:lvlText w:val="（%1）"/>
      <w:lvlJc w:val="left"/>
      <w:pPr>
        <w:ind w:left="720" w:hanging="360"/>
      </w:pPr>
      <w:rPr>
        <w:rFonts w:hint="default"/>
      </w:rPr>
    </w:lvl>
    <w:lvl w:ilvl="1" w:tplc="E34EEA8C">
      <w:start w:val="1"/>
      <w:numFmt w:val="lowerLetter"/>
      <w:lvlText w:val="(%2)"/>
      <w:lvlJc w:val="left"/>
      <w:pPr>
        <w:ind w:left="1440" w:hanging="360"/>
      </w:pPr>
      <w:rPr>
        <w:rFonts w:hint="eastAsia"/>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62455"/>
    <w:multiLevelType w:val="hybridMultilevel"/>
    <w:tmpl w:val="B90A4810"/>
    <w:lvl w:ilvl="0" w:tplc="146A9AE4">
      <w:start w:val="1"/>
      <w:numFmt w:val="decimal"/>
      <w:pStyle w:val="CBD-Para-1"/>
      <w:lvlText w:val="%1."/>
      <w:lvlJc w:val="left"/>
      <w:pPr>
        <w:ind w:left="1440" w:hanging="360"/>
      </w:pPr>
      <w:rPr>
        <w:rFonts w:ascii="Times New Roman" w:hAnsi="Times New Roman"/>
        <w:b w:val="0"/>
        <w:sz w:val="24"/>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7" w15:restartNumberingAfterBreak="0">
    <w:nsid w:val="6A4C3E5D"/>
    <w:multiLevelType w:val="hybridMultilevel"/>
    <w:tmpl w:val="2200E55E"/>
    <w:lvl w:ilvl="0" w:tplc="088EA638">
      <w:start w:val="1"/>
      <w:numFmt w:val="decimal"/>
      <w:pStyle w:val="ListParagraph"/>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71482354">
    <w:abstractNumId w:val="12"/>
  </w:num>
  <w:num w:numId="2" w16cid:durableId="600531973">
    <w:abstractNumId w:val="19"/>
  </w:num>
  <w:num w:numId="3" w16cid:durableId="773093092">
    <w:abstractNumId w:val="20"/>
  </w:num>
  <w:num w:numId="4" w16cid:durableId="1608851785">
    <w:abstractNumId w:val="1"/>
  </w:num>
  <w:num w:numId="5" w16cid:durableId="4094187">
    <w:abstractNumId w:val="6"/>
  </w:num>
  <w:num w:numId="6" w16cid:durableId="2030914912">
    <w:abstractNumId w:val="19"/>
    <w:lvlOverride w:ilvl="0">
      <w:startOverride w:val="1"/>
    </w:lvlOverride>
  </w:num>
  <w:num w:numId="7" w16cid:durableId="2085374713">
    <w:abstractNumId w:val="15"/>
  </w:num>
  <w:num w:numId="8" w16cid:durableId="1310089689">
    <w:abstractNumId w:val="3"/>
  </w:num>
  <w:num w:numId="9" w16cid:durableId="2005694511">
    <w:abstractNumId w:val="11"/>
  </w:num>
  <w:num w:numId="10" w16cid:durableId="407921880">
    <w:abstractNumId w:val="0"/>
  </w:num>
  <w:num w:numId="11" w16cid:durableId="591938560">
    <w:abstractNumId w:val="29"/>
  </w:num>
  <w:num w:numId="12" w16cid:durableId="1784959933">
    <w:abstractNumId w:val="24"/>
  </w:num>
  <w:num w:numId="13" w16cid:durableId="767043609">
    <w:abstractNumId w:val="28"/>
  </w:num>
  <w:num w:numId="14" w16cid:durableId="1534539198">
    <w:abstractNumId w:val="8"/>
  </w:num>
  <w:num w:numId="15" w16cid:durableId="578293889">
    <w:abstractNumId w:val="5"/>
  </w:num>
  <w:num w:numId="16" w16cid:durableId="1786995391">
    <w:abstractNumId w:val="25"/>
  </w:num>
  <w:num w:numId="17" w16cid:durableId="1692560359">
    <w:abstractNumId w:val="26"/>
  </w:num>
  <w:num w:numId="18" w16cid:durableId="1181817562">
    <w:abstractNumId w:val="22"/>
  </w:num>
  <w:num w:numId="19" w16cid:durableId="1269698186">
    <w:abstractNumId w:val="27"/>
  </w:num>
  <w:num w:numId="20" w16cid:durableId="1148353285">
    <w:abstractNumId w:val="21"/>
  </w:num>
  <w:num w:numId="21" w16cid:durableId="447822033">
    <w:abstractNumId w:val="23"/>
  </w:num>
  <w:num w:numId="22" w16cid:durableId="1276524070">
    <w:abstractNumId w:val="9"/>
  </w:num>
  <w:num w:numId="23" w16cid:durableId="325592924">
    <w:abstractNumId w:val="18"/>
  </w:num>
  <w:num w:numId="24" w16cid:durableId="1869683089">
    <w:abstractNumId w:val="16"/>
  </w:num>
  <w:num w:numId="25" w16cid:durableId="1020083834">
    <w:abstractNumId w:val="7"/>
  </w:num>
  <w:num w:numId="26" w16cid:durableId="1835411820">
    <w:abstractNumId w:val="24"/>
  </w:num>
  <w:num w:numId="27" w16cid:durableId="1590306959">
    <w:abstractNumId w:val="24"/>
  </w:num>
  <w:num w:numId="28" w16cid:durableId="1764914487">
    <w:abstractNumId w:val="4"/>
  </w:num>
  <w:num w:numId="29" w16cid:durableId="98260040">
    <w:abstractNumId w:val="10"/>
  </w:num>
  <w:num w:numId="30" w16cid:durableId="2133013188">
    <w:abstractNumId w:val="14"/>
  </w:num>
  <w:num w:numId="31" w16cid:durableId="1994286578">
    <w:abstractNumId w:val="2"/>
  </w:num>
  <w:num w:numId="32" w16cid:durableId="1002509671">
    <w:abstractNumId w:val="13"/>
  </w:num>
  <w:num w:numId="33" w16cid:durableId="1451784863">
    <w:abstractNumId w:val="17"/>
  </w:num>
  <w:num w:numId="34" w16cid:durableId="2078898876">
    <w:abstractNumId w:val="27"/>
  </w:num>
  <w:num w:numId="35" w16cid:durableId="1198546674">
    <w:abstractNumId w:val="27"/>
  </w:num>
  <w:num w:numId="36" w16cid:durableId="326637333">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1C24"/>
    <w:rsid w:val="00023026"/>
    <w:rsid w:val="0002734E"/>
    <w:rsid w:val="00027695"/>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66BA6"/>
    <w:rsid w:val="0007171B"/>
    <w:rsid w:val="00073176"/>
    <w:rsid w:val="00073287"/>
    <w:rsid w:val="000735C6"/>
    <w:rsid w:val="000736CE"/>
    <w:rsid w:val="00080354"/>
    <w:rsid w:val="00082188"/>
    <w:rsid w:val="00084D3C"/>
    <w:rsid w:val="000927CF"/>
    <w:rsid w:val="000936B0"/>
    <w:rsid w:val="000954AB"/>
    <w:rsid w:val="00095922"/>
    <w:rsid w:val="0009668B"/>
    <w:rsid w:val="00096A4F"/>
    <w:rsid w:val="0009729E"/>
    <w:rsid w:val="000A0BED"/>
    <w:rsid w:val="000A2175"/>
    <w:rsid w:val="000A2E96"/>
    <w:rsid w:val="000A53A2"/>
    <w:rsid w:val="000A604C"/>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4EC2"/>
    <w:rsid w:val="000D649B"/>
    <w:rsid w:val="000D7F8C"/>
    <w:rsid w:val="000E083E"/>
    <w:rsid w:val="000E1BA3"/>
    <w:rsid w:val="000E2022"/>
    <w:rsid w:val="000E673A"/>
    <w:rsid w:val="000E7C5F"/>
    <w:rsid w:val="000E7DCA"/>
    <w:rsid w:val="000F00E2"/>
    <w:rsid w:val="000F1571"/>
    <w:rsid w:val="000F328A"/>
    <w:rsid w:val="000F33AD"/>
    <w:rsid w:val="000F74F5"/>
    <w:rsid w:val="00101289"/>
    <w:rsid w:val="0010438A"/>
    <w:rsid w:val="00105372"/>
    <w:rsid w:val="0010669D"/>
    <w:rsid w:val="0010719A"/>
    <w:rsid w:val="00107D96"/>
    <w:rsid w:val="00110AF4"/>
    <w:rsid w:val="00112527"/>
    <w:rsid w:val="001127E8"/>
    <w:rsid w:val="00112F45"/>
    <w:rsid w:val="0011367F"/>
    <w:rsid w:val="00113E77"/>
    <w:rsid w:val="001206F6"/>
    <w:rsid w:val="001226B7"/>
    <w:rsid w:val="00123355"/>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7427"/>
    <w:rsid w:val="001C27D5"/>
    <w:rsid w:val="001C2B6F"/>
    <w:rsid w:val="001C573E"/>
    <w:rsid w:val="001C6079"/>
    <w:rsid w:val="001C67C8"/>
    <w:rsid w:val="001C6D87"/>
    <w:rsid w:val="001D11B6"/>
    <w:rsid w:val="001D1208"/>
    <w:rsid w:val="001D1E0A"/>
    <w:rsid w:val="001D2E2A"/>
    <w:rsid w:val="001D4FE1"/>
    <w:rsid w:val="001D75DC"/>
    <w:rsid w:val="001E01C7"/>
    <w:rsid w:val="001E195A"/>
    <w:rsid w:val="001E19C0"/>
    <w:rsid w:val="001E54A6"/>
    <w:rsid w:val="001E7738"/>
    <w:rsid w:val="001E7E5F"/>
    <w:rsid w:val="001F0A8A"/>
    <w:rsid w:val="001F0C03"/>
    <w:rsid w:val="001F0CCB"/>
    <w:rsid w:val="001F12CF"/>
    <w:rsid w:val="001F130C"/>
    <w:rsid w:val="001F16CF"/>
    <w:rsid w:val="001F2B81"/>
    <w:rsid w:val="001F2F55"/>
    <w:rsid w:val="001F3A7E"/>
    <w:rsid w:val="001F65BB"/>
    <w:rsid w:val="001F7995"/>
    <w:rsid w:val="00200E8D"/>
    <w:rsid w:val="00203674"/>
    <w:rsid w:val="00205D80"/>
    <w:rsid w:val="00205FE0"/>
    <w:rsid w:val="002069FA"/>
    <w:rsid w:val="00206ADC"/>
    <w:rsid w:val="00207370"/>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71221"/>
    <w:rsid w:val="002745F7"/>
    <w:rsid w:val="00280564"/>
    <w:rsid w:val="002809EA"/>
    <w:rsid w:val="00281772"/>
    <w:rsid w:val="00281E49"/>
    <w:rsid w:val="0028367B"/>
    <w:rsid w:val="0028528F"/>
    <w:rsid w:val="00285CDD"/>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D7160"/>
    <w:rsid w:val="002E021A"/>
    <w:rsid w:val="002E2916"/>
    <w:rsid w:val="002E2A98"/>
    <w:rsid w:val="002E352E"/>
    <w:rsid w:val="002E376B"/>
    <w:rsid w:val="002E47F4"/>
    <w:rsid w:val="002E4E4C"/>
    <w:rsid w:val="002E4F23"/>
    <w:rsid w:val="002E6010"/>
    <w:rsid w:val="002E61C4"/>
    <w:rsid w:val="002E6C1D"/>
    <w:rsid w:val="002F0C7A"/>
    <w:rsid w:val="002F13E1"/>
    <w:rsid w:val="002F3FCC"/>
    <w:rsid w:val="002F3FD3"/>
    <w:rsid w:val="002F58E9"/>
    <w:rsid w:val="002F6006"/>
    <w:rsid w:val="002F6932"/>
    <w:rsid w:val="002F6A25"/>
    <w:rsid w:val="00300F4B"/>
    <w:rsid w:val="003014F8"/>
    <w:rsid w:val="0030169D"/>
    <w:rsid w:val="0030188E"/>
    <w:rsid w:val="00301EF0"/>
    <w:rsid w:val="00301FEA"/>
    <w:rsid w:val="00304795"/>
    <w:rsid w:val="003060EB"/>
    <w:rsid w:val="003065BD"/>
    <w:rsid w:val="0030682E"/>
    <w:rsid w:val="00306963"/>
    <w:rsid w:val="00306AC7"/>
    <w:rsid w:val="00310B05"/>
    <w:rsid w:val="00311741"/>
    <w:rsid w:val="003119EF"/>
    <w:rsid w:val="00313996"/>
    <w:rsid w:val="0031469E"/>
    <w:rsid w:val="003153EB"/>
    <w:rsid w:val="00316145"/>
    <w:rsid w:val="00316FF4"/>
    <w:rsid w:val="00317CB8"/>
    <w:rsid w:val="0032036A"/>
    <w:rsid w:val="00320379"/>
    <w:rsid w:val="00320FAC"/>
    <w:rsid w:val="00321985"/>
    <w:rsid w:val="00322257"/>
    <w:rsid w:val="003223CE"/>
    <w:rsid w:val="003237CF"/>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04"/>
    <w:rsid w:val="00341FDD"/>
    <w:rsid w:val="00343EE1"/>
    <w:rsid w:val="00345CB2"/>
    <w:rsid w:val="00346CCF"/>
    <w:rsid w:val="00347A09"/>
    <w:rsid w:val="00347CF1"/>
    <w:rsid w:val="00350464"/>
    <w:rsid w:val="00351205"/>
    <w:rsid w:val="003547A2"/>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234"/>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1E3D"/>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76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53C6"/>
    <w:rsid w:val="00406927"/>
    <w:rsid w:val="00407321"/>
    <w:rsid w:val="00410884"/>
    <w:rsid w:val="00411137"/>
    <w:rsid w:val="0041162C"/>
    <w:rsid w:val="004156FE"/>
    <w:rsid w:val="00415853"/>
    <w:rsid w:val="0041623B"/>
    <w:rsid w:val="004166A1"/>
    <w:rsid w:val="00417435"/>
    <w:rsid w:val="00417756"/>
    <w:rsid w:val="004211DC"/>
    <w:rsid w:val="004223A6"/>
    <w:rsid w:val="004237A5"/>
    <w:rsid w:val="00424B50"/>
    <w:rsid w:val="0042572C"/>
    <w:rsid w:val="0042652D"/>
    <w:rsid w:val="00426574"/>
    <w:rsid w:val="00426D92"/>
    <w:rsid w:val="00427D21"/>
    <w:rsid w:val="00430EEB"/>
    <w:rsid w:val="0043148D"/>
    <w:rsid w:val="00431BC7"/>
    <w:rsid w:val="0043332B"/>
    <w:rsid w:val="00434137"/>
    <w:rsid w:val="004357D3"/>
    <w:rsid w:val="0043639E"/>
    <w:rsid w:val="00436A10"/>
    <w:rsid w:val="0043707D"/>
    <w:rsid w:val="00437661"/>
    <w:rsid w:val="00437EB0"/>
    <w:rsid w:val="004423E1"/>
    <w:rsid w:val="00442C94"/>
    <w:rsid w:val="004431A7"/>
    <w:rsid w:val="0044436A"/>
    <w:rsid w:val="00447124"/>
    <w:rsid w:val="004471D2"/>
    <w:rsid w:val="00447285"/>
    <w:rsid w:val="0044739B"/>
    <w:rsid w:val="004478A1"/>
    <w:rsid w:val="00447AE6"/>
    <w:rsid w:val="0045044F"/>
    <w:rsid w:val="00451024"/>
    <w:rsid w:val="00452478"/>
    <w:rsid w:val="0045358C"/>
    <w:rsid w:val="004543CB"/>
    <w:rsid w:val="004559BE"/>
    <w:rsid w:val="00457463"/>
    <w:rsid w:val="00457FE9"/>
    <w:rsid w:val="00460AD7"/>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69DA"/>
    <w:rsid w:val="00477270"/>
    <w:rsid w:val="00477F27"/>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219"/>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29D"/>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43B"/>
    <w:rsid w:val="00521FD7"/>
    <w:rsid w:val="00522443"/>
    <w:rsid w:val="0052286D"/>
    <w:rsid w:val="00523A00"/>
    <w:rsid w:val="005251B6"/>
    <w:rsid w:val="005264F8"/>
    <w:rsid w:val="00526BEE"/>
    <w:rsid w:val="00526FD3"/>
    <w:rsid w:val="00527028"/>
    <w:rsid w:val="005270A4"/>
    <w:rsid w:val="00527AC7"/>
    <w:rsid w:val="00530E1E"/>
    <w:rsid w:val="005328F7"/>
    <w:rsid w:val="00532E03"/>
    <w:rsid w:val="00534681"/>
    <w:rsid w:val="00535DFC"/>
    <w:rsid w:val="00535FF5"/>
    <w:rsid w:val="0053709B"/>
    <w:rsid w:val="005374D2"/>
    <w:rsid w:val="00540496"/>
    <w:rsid w:val="00540A9E"/>
    <w:rsid w:val="0054114E"/>
    <w:rsid w:val="00541CD5"/>
    <w:rsid w:val="0054429B"/>
    <w:rsid w:val="005446DB"/>
    <w:rsid w:val="00544E64"/>
    <w:rsid w:val="00545E96"/>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39C"/>
    <w:rsid w:val="00566716"/>
    <w:rsid w:val="00571244"/>
    <w:rsid w:val="005719F3"/>
    <w:rsid w:val="005731BE"/>
    <w:rsid w:val="00573D1D"/>
    <w:rsid w:val="00573FA3"/>
    <w:rsid w:val="0057503B"/>
    <w:rsid w:val="00575E46"/>
    <w:rsid w:val="00580740"/>
    <w:rsid w:val="0058092D"/>
    <w:rsid w:val="005820C6"/>
    <w:rsid w:val="00584A6C"/>
    <w:rsid w:val="0058552F"/>
    <w:rsid w:val="00586637"/>
    <w:rsid w:val="005910FD"/>
    <w:rsid w:val="0059117C"/>
    <w:rsid w:val="005916A4"/>
    <w:rsid w:val="005916C9"/>
    <w:rsid w:val="005918F5"/>
    <w:rsid w:val="0059266A"/>
    <w:rsid w:val="00595578"/>
    <w:rsid w:val="005957E3"/>
    <w:rsid w:val="005A07CA"/>
    <w:rsid w:val="005A0988"/>
    <w:rsid w:val="005A107A"/>
    <w:rsid w:val="005A1202"/>
    <w:rsid w:val="005A1C09"/>
    <w:rsid w:val="005A2FE8"/>
    <w:rsid w:val="005A5E07"/>
    <w:rsid w:val="005A6A9B"/>
    <w:rsid w:val="005A7587"/>
    <w:rsid w:val="005A7769"/>
    <w:rsid w:val="005A7E00"/>
    <w:rsid w:val="005B14BC"/>
    <w:rsid w:val="005B2780"/>
    <w:rsid w:val="005B49EB"/>
    <w:rsid w:val="005B6452"/>
    <w:rsid w:val="005B6BD6"/>
    <w:rsid w:val="005B70C8"/>
    <w:rsid w:val="005B7B2F"/>
    <w:rsid w:val="005C058B"/>
    <w:rsid w:val="005C1AA9"/>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74B"/>
    <w:rsid w:val="005E3D69"/>
    <w:rsid w:val="005E41D6"/>
    <w:rsid w:val="005E4DEC"/>
    <w:rsid w:val="005E57FA"/>
    <w:rsid w:val="005E59FB"/>
    <w:rsid w:val="005E5CB0"/>
    <w:rsid w:val="005E78FA"/>
    <w:rsid w:val="005F2933"/>
    <w:rsid w:val="005F34DD"/>
    <w:rsid w:val="005F419A"/>
    <w:rsid w:val="005F4F96"/>
    <w:rsid w:val="005F51D0"/>
    <w:rsid w:val="005F730B"/>
    <w:rsid w:val="005F742F"/>
    <w:rsid w:val="00600957"/>
    <w:rsid w:val="00600B7B"/>
    <w:rsid w:val="00600E01"/>
    <w:rsid w:val="00602098"/>
    <w:rsid w:val="00602495"/>
    <w:rsid w:val="00602900"/>
    <w:rsid w:val="00602938"/>
    <w:rsid w:val="006039FB"/>
    <w:rsid w:val="00603BD5"/>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4FFA"/>
    <w:rsid w:val="00627B6C"/>
    <w:rsid w:val="00627DEB"/>
    <w:rsid w:val="006301EA"/>
    <w:rsid w:val="00631F6E"/>
    <w:rsid w:val="00632E72"/>
    <w:rsid w:val="00633CC1"/>
    <w:rsid w:val="0063443C"/>
    <w:rsid w:val="00634915"/>
    <w:rsid w:val="00636147"/>
    <w:rsid w:val="00637757"/>
    <w:rsid w:val="00640442"/>
    <w:rsid w:val="00640CF7"/>
    <w:rsid w:val="006412B3"/>
    <w:rsid w:val="00641CF8"/>
    <w:rsid w:val="00641E42"/>
    <w:rsid w:val="00642EA7"/>
    <w:rsid w:val="0064320D"/>
    <w:rsid w:val="006454E5"/>
    <w:rsid w:val="00650665"/>
    <w:rsid w:val="00650F66"/>
    <w:rsid w:val="00651887"/>
    <w:rsid w:val="00651A27"/>
    <w:rsid w:val="00654829"/>
    <w:rsid w:val="00655121"/>
    <w:rsid w:val="00656124"/>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8012A"/>
    <w:rsid w:val="006816DD"/>
    <w:rsid w:val="00682EBC"/>
    <w:rsid w:val="00685244"/>
    <w:rsid w:val="00686C7A"/>
    <w:rsid w:val="00687D6C"/>
    <w:rsid w:val="00690832"/>
    <w:rsid w:val="00692C14"/>
    <w:rsid w:val="006930D4"/>
    <w:rsid w:val="006943AE"/>
    <w:rsid w:val="00694DB6"/>
    <w:rsid w:val="0069603A"/>
    <w:rsid w:val="006A0AF6"/>
    <w:rsid w:val="006A0CB3"/>
    <w:rsid w:val="006A0E5B"/>
    <w:rsid w:val="006A170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0B67"/>
    <w:rsid w:val="006D24C6"/>
    <w:rsid w:val="006D2A57"/>
    <w:rsid w:val="006D2ED4"/>
    <w:rsid w:val="006D2FAF"/>
    <w:rsid w:val="006D34C8"/>
    <w:rsid w:val="006D36EA"/>
    <w:rsid w:val="006D3760"/>
    <w:rsid w:val="006D4242"/>
    <w:rsid w:val="006D44FF"/>
    <w:rsid w:val="006D63E5"/>
    <w:rsid w:val="006E029B"/>
    <w:rsid w:val="006E0A7C"/>
    <w:rsid w:val="006E18EC"/>
    <w:rsid w:val="006E2E55"/>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1462"/>
    <w:rsid w:val="00713065"/>
    <w:rsid w:val="007130D3"/>
    <w:rsid w:val="007137CD"/>
    <w:rsid w:val="007147E2"/>
    <w:rsid w:val="007152F6"/>
    <w:rsid w:val="007174CF"/>
    <w:rsid w:val="00717D88"/>
    <w:rsid w:val="0072142F"/>
    <w:rsid w:val="00722441"/>
    <w:rsid w:val="007255EC"/>
    <w:rsid w:val="00725BB5"/>
    <w:rsid w:val="00725E29"/>
    <w:rsid w:val="0073048B"/>
    <w:rsid w:val="0073056B"/>
    <w:rsid w:val="00730D5A"/>
    <w:rsid w:val="007310FD"/>
    <w:rsid w:val="00732E9E"/>
    <w:rsid w:val="00733FC4"/>
    <w:rsid w:val="00734270"/>
    <w:rsid w:val="007346DF"/>
    <w:rsid w:val="00735756"/>
    <w:rsid w:val="00735CBE"/>
    <w:rsid w:val="00736263"/>
    <w:rsid w:val="00736A73"/>
    <w:rsid w:val="0073799D"/>
    <w:rsid w:val="00737A26"/>
    <w:rsid w:val="00740FDD"/>
    <w:rsid w:val="00741EFF"/>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6D0A"/>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A8B"/>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723D"/>
    <w:rsid w:val="00807A3C"/>
    <w:rsid w:val="0081018E"/>
    <w:rsid w:val="00812EB5"/>
    <w:rsid w:val="00812F13"/>
    <w:rsid w:val="00814F67"/>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598"/>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05"/>
    <w:rsid w:val="00877FF2"/>
    <w:rsid w:val="00880708"/>
    <w:rsid w:val="0088094A"/>
    <w:rsid w:val="00880BFC"/>
    <w:rsid w:val="0088174B"/>
    <w:rsid w:val="00882721"/>
    <w:rsid w:val="00883D05"/>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1B14"/>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0F39"/>
    <w:rsid w:val="00912A81"/>
    <w:rsid w:val="00913715"/>
    <w:rsid w:val="00914008"/>
    <w:rsid w:val="0091600B"/>
    <w:rsid w:val="00916633"/>
    <w:rsid w:val="0091676F"/>
    <w:rsid w:val="009170AB"/>
    <w:rsid w:val="00917348"/>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35DC"/>
    <w:rsid w:val="00944247"/>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B6C"/>
    <w:rsid w:val="00967FEA"/>
    <w:rsid w:val="0097167D"/>
    <w:rsid w:val="00971C9A"/>
    <w:rsid w:val="00971CB6"/>
    <w:rsid w:val="009722A4"/>
    <w:rsid w:val="00972B31"/>
    <w:rsid w:val="009740AB"/>
    <w:rsid w:val="00975604"/>
    <w:rsid w:val="00975EEC"/>
    <w:rsid w:val="00977722"/>
    <w:rsid w:val="00980368"/>
    <w:rsid w:val="00981C6E"/>
    <w:rsid w:val="009840D2"/>
    <w:rsid w:val="00984CBA"/>
    <w:rsid w:val="00985A58"/>
    <w:rsid w:val="00992FC0"/>
    <w:rsid w:val="009958E3"/>
    <w:rsid w:val="00995E29"/>
    <w:rsid w:val="00995E3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A2D"/>
    <w:rsid w:val="009C0EF2"/>
    <w:rsid w:val="009C1F84"/>
    <w:rsid w:val="009C26D6"/>
    <w:rsid w:val="009C2DE6"/>
    <w:rsid w:val="009C3025"/>
    <w:rsid w:val="009C3F87"/>
    <w:rsid w:val="009C49C9"/>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4D60"/>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343"/>
    <w:rsid w:val="00A41501"/>
    <w:rsid w:val="00A41765"/>
    <w:rsid w:val="00A437CD"/>
    <w:rsid w:val="00A46290"/>
    <w:rsid w:val="00A46A4B"/>
    <w:rsid w:val="00A47233"/>
    <w:rsid w:val="00A50395"/>
    <w:rsid w:val="00A52D03"/>
    <w:rsid w:val="00A535FB"/>
    <w:rsid w:val="00A53BD2"/>
    <w:rsid w:val="00A56A00"/>
    <w:rsid w:val="00A5774A"/>
    <w:rsid w:val="00A57BD9"/>
    <w:rsid w:val="00A61B99"/>
    <w:rsid w:val="00A6304C"/>
    <w:rsid w:val="00A668A6"/>
    <w:rsid w:val="00A67008"/>
    <w:rsid w:val="00A7283C"/>
    <w:rsid w:val="00A72D9A"/>
    <w:rsid w:val="00A730BC"/>
    <w:rsid w:val="00A75843"/>
    <w:rsid w:val="00A75B27"/>
    <w:rsid w:val="00A75B5A"/>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4B7B"/>
    <w:rsid w:val="00AA5508"/>
    <w:rsid w:val="00AA588F"/>
    <w:rsid w:val="00AA5D7F"/>
    <w:rsid w:val="00AA6EAF"/>
    <w:rsid w:val="00AA6F92"/>
    <w:rsid w:val="00AA76BC"/>
    <w:rsid w:val="00AA7B53"/>
    <w:rsid w:val="00AB002A"/>
    <w:rsid w:val="00AB3599"/>
    <w:rsid w:val="00AB6934"/>
    <w:rsid w:val="00AB6EC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09D6"/>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5728"/>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48C"/>
    <w:rsid w:val="00B46D02"/>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039"/>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4B6E"/>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D76EE"/>
    <w:rsid w:val="00BE0D12"/>
    <w:rsid w:val="00BE60D8"/>
    <w:rsid w:val="00BE6F05"/>
    <w:rsid w:val="00BE7D5E"/>
    <w:rsid w:val="00BF36CF"/>
    <w:rsid w:val="00BF4C5D"/>
    <w:rsid w:val="00BF50E8"/>
    <w:rsid w:val="00BF5A18"/>
    <w:rsid w:val="00BF5A5F"/>
    <w:rsid w:val="00BF626D"/>
    <w:rsid w:val="00BF6840"/>
    <w:rsid w:val="00BF6C4A"/>
    <w:rsid w:val="00C0060C"/>
    <w:rsid w:val="00C0061D"/>
    <w:rsid w:val="00C043C7"/>
    <w:rsid w:val="00C04B9A"/>
    <w:rsid w:val="00C11D8C"/>
    <w:rsid w:val="00C12A9E"/>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2434"/>
    <w:rsid w:val="00C3306F"/>
    <w:rsid w:val="00C34B69"/>
    <w:rsid w:val="00C356E0"/>
    <w:rsid w:val="00C40041"/>
    <w:rsid w:val="00C40C5C"/>
    <w:rsid w:val="00C41B1A"/>
    <w:rsid w:val="00C42395"/>
    <w:rsid w:val="00C440B9"/>
    <w:rsid w:val="00C4417F"/>
    <w:rsid w:val="00C443BD"/>
    <w:rsid w:val="00C44475"/>
    <w:rsid w:val="00C451C5"/>
    <w:rsid w:val="00C45FA1"/>
    <w:rsid w:val="00C460ED"/>
    <w:rsid w:val="00C4712C"/>
    <w:rsid w:val="00C47142"/>
    <w:rsid w:val="00C47826"/>
    <w:rsid w:val="00C47870"/>
    <w:rsid w:val="00C51C6F"/>
    <w:rsid w:val="00C536D1"/>
    <w:rsid w:val="00C55B82"/>
    <w:rsid w:val="00C60CF7"/>
    <w:rsid w:val="00C617F9"/>
    <w:rsid w:val="00C61B90"/>
    <w:rsid w:val="00C629AC"/>
    <w:rsid w:val="00C64049"/>
    <w:rsid w:val="00C64CCB"/>
    <w:rsid w:val="00C64DB0"/>
    <w:rsid w:val="00C651B2"/>
    <w:rsid w:val="00C654E4"/>
    <w:rsid w:val="00C661DD"/>
    <w:rsid w:val="00C6623C"/>
    <w:rsid w:val="00C6648D"/>
    <w:rsid w:val="00C66A8B"/>
    <w:rsid w:val="00C673C5"/>
    <w:rsid w:val="00C72468"/>
    <w:rsid w:val="00C72FDE"/>
    <w:rsid w:val="00C73E68"/>
    <w:rsid w:val="00C75062"/>
    <w:rsid w:val="00C758B3"/>
    <w:rsid w:val="00C761DB"/>
    <w:rsid w:val="00C77450"/>
    <w:rsid w:val="00C8042E"/>
    <w:rsid w:val="00C804C6"/>
    <w:rsid w:val="00C80CB9"/>
    <w:rsid w:val="00C8155C"/>
    <w:rsid w:val="00C82353"/>
    <w:rsid w:val="00C829CB"/>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AB7"/>
    <w:rsid w:val="00CA0C1D"/>
    <w:rsid w:val="00CA1437"/>
    <w:rsid w:val="00CA16BC"/>
    <w:rsid w:val="00CA312C"/>
    <w:rsid w:val="00CA3DF0"/>
    <w:rsid w:val="00CA469A"/>
    <w:rsid w:val="00CA4CA6"/>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2663"/>
    <w:rsid w:val="00CE2D1C"/>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1B19"/>
    <w:rsid w:val="00D0241E"/>
    <w:rsid w:val="00D02800"/>
    <w:rsid w:val="00D050C9"/>
    <w:rsid w:val="00D0658C"/>
    <w:rsid w:val="00D06E02"/>
    <w:rsid w:val="00D100F7"/>
    <w:rsid w:val="00D11A51"/>
    <w:rsid w:val="00D11FE2"/>
    <w:rsid w:val="00D12044"/>
    <w:rsid w:val="00D1520E"/>
    <w:rsid w:val="00D167E0"/>
    <w:rsid w:val="00D1708D"/>
    <w:rsid w:val="00D17E9D"/>
    <w:rsid w:val="00D2104B"/>
    <w:rsid w:val="00D21850"/>
    <w:rsid w:val="00D24F34"/>
    <w:rsid w:val="00D25C9A"/>
    <w:rsid w:val="00D263EB"/>
    <w:rsid w:val="00D26A6B"/>
    <w:rsid w:val="00D30B4E"/>
    <w:rsid w:val="00D3229A"/>
    <w:rsid w:val="00D3269E"/>
    <w:rsid w:val="00D33EFC"/>
    <w:rsid w:val="00D33FB0"/>
    <w:rsid w:val="00D3421E"/>
    <w:rsid w:val="00D3437E"/>
    <w:rsid w:val="00D34515"/>
    <w:rsid w:val="00D36BE3"/>
    <w:rsid w:val="00D37C01"/>
    <w:rsid w:val="00D4071D"/>
    <w:rsid w:val="00D40DBC"/>
    <w:rsid w:val="00D41088"/>
    <w:rsid w:val="00D41271"/>
    <w:rsid w:val="00D42926"/>
    <w:rsid w:val="00D42961"/>
    <w:rsid w:val="00D43907"/>
    <w:rsid w:val="00D4421E"/>
    <w:rsid w:val="00D443C5"/>
    <w:rsid w:val="00D44E47"/>
    <w:rsid w:val="00D464B1"/>
    <w:rsid w:val="00D514B9"/>
    <w:rsid w:val="00D51F1D"/>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305"/>
    <w:rsid w:val="00D82E8F"/>
    <w:rsid w:val="00D83582"/>
    <w:rsid w:val="00D85B12"/>
    <w:rsid w:val="00D86806"/>
    <w:rsid w:val="00D87759"/>
    <w:rsid w:val="00D87EA2"/>
    <w:rsid w:val="00D9063F"/>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40D"/>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E91"/>
    <w:rsid w:val="00DE1F31"/>
    <w:rsid w:val="00DE2125"/>
    <w:rsid w:val="00DE2825"/>
    <w:rsid w:val="00DE2835"/>
    <w:rsid w:val="00DE352C"/>
    <w:rsid w:val="00DE3607"/>
    <w:rsid w:val="00DE36C5"/>
    <w:rsid w:val="00DE3E2B"/>
    <w:rsid w:val="00DE4670"/>
    <w:rsid w:val="00DE58CF"/>
    <w:rsid w:val="00DE6ED3"/>
    <w:rsid w:val="00DE755B"/>
    <w:rsid w:val="00DE7F51"/>
    <w:rsid w:val="00DF0079"/>
    <w:rsid w:val="00DF036D"/>
    <w:rsid w:val="00DF0942"/>
    <w:rsid w:val="00DF4311"/>
    <w:rsid w:val="00DF4DEF"/>
    <w:rsid w:val="00DF4E08"/>
    <w:rsid w:val="00DF61B7"/>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37B8E"/>
    <w:rsid w:val="00E401BF"/>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1E5B"/>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724"/>
    <w:rsid w:val="00EA4B02"/>
    <w:rsid w:val="00EA62DA"/>
    <w:rsid w:val="00EA654F"/>
    <w:rsid w:val="00EB179D"/>
    <w:rsid w:val="00EB227E"/>
    <w:rsid w:val="00EB3FD0"/>
    <w:rsid w:val="00EB5E51"/>
    <w:rsid w:val="00EC20FF"/>
    <w:rsid w:val="00EC21D0"/>
    <w:rsid w:val="00EC21ED"/>
    <w:rsid w:val="00EC4396"/>
    <w:rsid w:val="00EC4457"/>
    <w:rsid w:val="00EC458A"/>
    <w:rsid w:val="00EC4697"/>
    <w:rsid w:val="00EC4E33"/>
    <w:rsid w:val="00EC62A4"/>
    <w:rsid w:val="00EC72AE"/>
    <w:rsid w:val="00EC783C"/>
    <w:rsid w:val="00ED129E"/>
    <w:rsid w:val="00ED1D6A"/>
    <w:rsid w:val="00ED275D"/>
    <w:rsid w:val="00ED372C"/>
    <w:rsid w:val="00ED4F77"/>
    <w:rsid w:val="00ED7B8A"/>
    <w:rsid w:val="00EE1DFA"/>
    <w:rsid w:val="00EE2EC4"/>
    <w:rsid w:val="00EE4540"/>
    <w:rsid w:val="00EE473D"/>
    <w:rsid w:val="00EE4BF1"/>
    <w:rsid w:val="00EE5647"/>
    <w:rsid w:val="00EE5C94"/>
    <w:rsid w:val="00EE5DEA"/>
    <w:rsid w:val="00EE67E6"/>
    <w:rsid w:val="00EE6983"/>
    <w:rsid w:val="00EE76F3"/>
    <w:rsid w:val="00EE7D62"/>
    <w:rsid w:val="00EF0132"/>
    <w:rsid w:val="00EF0402"/>
    <w:rsid w:val="00EF0CB3"/>
    <w:rsid w:val="00EF2A8E"/>
    <w:rsid w:val="00EF3C09"/>
    <w:rsid w:val="00EF3D85"/>
    <w:rsid w:val="00EF4248"/>
    <w:rsid w:val="00EF42F1"/>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8B4"/>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72B"/>
    <w:rsid w:val="00F60BC9"/>
    <w:rsid w:val="00F6296D"/>
    <w:rsid w:val="00F62E5F"/>
    <w:rsid w:val="00F633E0"/>
    <w:rsid w:val="00F64574"/>
    <w:rsid w:val="00F64AFC"/>
    <w:rsid w:val="00F64D7C"/>
    <w:rsid w:val="00F6586C"/>
    <w:rsid w:val="00F65F57"/>
    <w:rsid w:val="00F66C62"/>
    <w:rsid w:val="00F6741A"/>
    <w:rsid w:val="00F71353"/>
    <w:rsid w:val="00F71625"/>
    <w:rsid w:val="00F71A81"/>
    <w:rsid w:val="00F72C3B"/>
    <w:rsid w:val="00F72D28"/>
    <w:rsid w:val="00F73793"/>
    <w:rsid w:val="00F75646"/>
    <w:rsid w:val="00F77485"/>
    <w:rsid w:val="00F80438"/>
    <w:rsid w:val="00F827FA"/>
    <w:rsid w:val="00F83F4B"/>
    <w:rsid w:val="00F83FD7"/>
    <w:rsid w:val="00F84F03"/>
    <w:rsid w:val="00F85F98"/>
    <w:rsid w:val="00F865A0"/>
    <w:rsid w:val="00F8662E"/>
    <w:rsid w:val="00F874B5"/>
    <w:rsid w:val="00F8750B"/>
    <w:rsid w:val="00F90649"/>
    <w:rsid w:val="00F91028"/>
    <w:rsid w:val="00F9161E"/>
    <w:rsid w:val="00F92ED0"/>
    <w:rsid w:val="00F93285"/>
    <w:rsid w:val="00F93408"/>
    <w:rsid w:val="00F94774"/>
    <w:rsid w:val="00F94ECC"/>
    <w:rsid w:val="00F976EA"/>
    <w:rsid w:val="00F979E6"/>
    <w:rsid w:val="00F97AF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1BD5"/>
    <w:rsid w:val="00FB57A5"/>
    <w:rsid w:val="00FC185E"/>
    <w:rsid w:val="00FC212F"/>
    <w:rsid w:val="00FC2D9D"/>
    <w:rsid w:val="00FC3E8D"/>
    <w:rsid w:val="00FC401E"/>
    <w:rsid w:val="00FC53DB"/>
    <w:rsid w:val="00FC59EA"/>
    <w:rsid w:val="00FC5D44"/>
    <w:rsid w:val="00FC6C4D"/>
    <w:rsid w:val="00FC6CA2"/>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numPr>
        <w:numId w:val="19"/>
      </w:numPr>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outline w:val="0"/>
      <w:color w:val="0000FF"/>
      <w:sz w:val="18"/>
      <w:szCs w:val="18"/>
      <w:u w:val="single" w:color="0000FF"/>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decisions/cop-05/full/cop-05-dec-z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D999331FA940FB8C4D50C3F95DF64C"/>
        <w:category>
          <w:name w:val="General"/>
          <w:gallery w:val="placeholder"/>
        </w:category>
        <w:types>
          <w:type w:val="bbPlcHdr"/>
        </w:types>
        <w:behaviors>
          <w:behavior w:val="content"/>
        </w:behaviors>
        <w:guid w:val="{38E445F0-3DAA-4749-B8FC-584DD410CC28}"/>
      </w:docPartPr>
      <w:docPartBody>
        <w:p w:rsidR="00770A3A" w:rsidRDefault="00102A28" w:rsidP="00102A28">
          <w:pPr>
            <w:pStyle w:val="B6D999331FA940FB8C4D50C3F95DF64C"/>
          </w:pPr>
          <w:r w:rsidRPr="006D0F48">
            <w:rPr>
              <w:rStyle w:val="PlaceholderText"/>
            </w:rPr>
            <w:t>[Subject]</w:t>
          </w:r>
        </w:p>
      </w:docPartBody>
    </w:docPart>
    <w:docPart>
      <w:docPartPr>
        <w:name w:val="806AD76774A044B9B3DB063CECB7F2FB"/>
        <w:category>
          <w:name w:val="General"/>
          <w:gallery w:val="placeholder"/>
        </w:category>
        <w:types>
          <w:type w:val="bbPlcHdr"/>
        </w:types>
        <w:behaviors>
          <w:behavior w:val="content"/>
        </w:behaviors>
        <w:guid w:val="{2DF2B574-C297-4F2C-93A5-405976EEA44A}"/>
      </w:docPartPr>
      <w:docPartBody>
        <w:p w:rsidR="007B59EF" w:rsidRDefault="00DE7F80" w:rsidP="00DE7F80">
          <w:pPr>
            <w:pStyle w:val="806AD76774A044B9B3DB063CECB7F2FB"/>
          </w:pPr>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06EB"/>
    <w:rsid w:val="000A22AD"/>
    <w:rsid w:val="00102A28"/>
    <w:rsid w:val="001606DF"/>
    <w:rsid w:val="001838F8"/>
    <w:rsid w:val="001B7C4A"/>
    <w:rsid w:val="001F16A1"/>
    <w:rsid w:val="00214C10"/>
    <w:rsid w:val="00231E70"/>
    <w:rsid w:val="002811B7"/>
    <w:rsid w:val="002A3101"/>
    <w:rsid w:val="002E7079"/>
    <w:rsid w:val="003566ED"/>
    <w:rsid w:val="00410B16"/>
    <w:rsid w:val="00437633"/>
    <w:rsid w:val="004447F7"/>
    <w:rsid w:val="00447B59"/>
    <w:rsid w:val="0046422C"/>
    <w:rsid w:val="004733DB"/>
    <w:rsid w:val="004760CF"/>
    <w:rsid w:val="004B04E8"/>
    <w:rsid w:val="004B5B88"/>
    <w:rsid w:val="004C318F"/>
    <w:rsid w:val="004E092F"/>
    <w:rsid w:val="00500A2B"/>
    <w:rsid w:val="00527A0B"/>
    <w:rsid w:val="005436CA"/>
    <w:rsid w:val="00545C50"/>
    <w:rsid w:val="00571941"/>
    <w:rsid w:val="0058288D"/>
    <w:rsid w:val="005E1749"/>
    <w:rsid w:val="005E39BD"/>
    <w:rsid w:val="00600C6E"/>
    <w:rsid w:val="00660843"/>
    <w:rsid w:val="006648C1"/>
    <w:rsid w:val="00665C6B"/>
    <w:rsid w:val="00677674"/>
    <w:rsid w:val="006801B3"/>
    <w:rsid w:val="006F24F2"/>
    <w:rsid w:val="0071055D"/>
    <w:rsid w:val="00756E36"/>
    <w:rsid w:val="00770A3A"/>
    <w:rsid w:val="007B59EF"/>
    <w:rsid w:val="00810A55"/>
    <w:rsid w:val="00855155"/>
    <w:rsid w:val="00871F1C"/>
    <w:rsid w:val="008C6619"/>
    <w:rsid w:val="008D420E"/>
    <w:rsid w:val="008F2D6B"/>
    <w:rsid w:val="00943997"/>
    <w:rsid w:val="0098642F"/>
    <w:rsid w:val="00AD3146"/>
    <w:rsid w:val="00B06EB7"/>
    <w:rsid w:val="00B43D09"/>
    <w:rsid w:val="00B67B39"/>
    <w:rsid w:val="00B83D53"/>
    <w:rsid w:val="00B921C1"/>
    <w:rsid w:val="00B941B7"/>
    <w:rsid w:val="00BD69F2"/>
    <w:rsid w:val="00C259ED"/>
    <w:rsid w:val="00C65BD2"/>
    <w:rsid w:val="00C6793D"/>
    <w:rsid w:val="00C76B7C"/>
    <w:rsid w:val="00C8104B"/>
    <w:rsid w:val="00C908EA"/>
    <w:rsid w:val="00CD0D91"/>
    <w:rsid w:val="00D31D12"/>
    <w:rsid w:val="00DC3CE5"/>
    <w:rsid w:val="00DE7F80"/>
    <w:rsid w:val="00E07AED"/>
    <w:rsid w:val="00EA693C"/>
    <w:rsid w:val="00F10EB5"/>
    <w:rsid w:val="00F163FF"/>
    <w:rsid w:val="00F624A0"/>
    <w:rsid w:val="00F930B5"/>
    <w:rsid w:val="00FE3711"/>
    <w:rsid w:val="00FE7C05"/>
    <w:rsid w:val="00FF26B5"/>
    <w:rsid w:val="00FF7A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7F80"/>
    <w:rPr>
      <w:color w:val="808080"/>
    </w:rPr>
  </w:style>
  <w:style w:type="paragraph" w:customStyle="1" w:styleId="B6D999331FA940FB8C4D50C3F95DF64C">
    <w:name w:val="B6D999331FA940FB8C4D50C3F95DF64C"/>
    <w:rsid w:val="00102A28"/>
    <w:pPr>
      <w:spacing w:after="160" w:line="259" w:lineRule="auto"/>
    </w:pPr>
    <w:rPr>
      <w:lang w:eastAsia="zh-CN"/>
    </w:rPr>
  </w:style>
  <w:style w:type="paragraph" w:customStyle="1" w:styleId="806AD76774A044B9B3DB063CECB7F2FB">
    <w:name w:val="806AD76774A044B9B3DB063CECB7F2FB"/>
    <w:rsid w:val="00DE7F80"/>
    <w:pPr>
      <w:spacing w:after="160" w:line="259" w:lineRule="auto"/>
    </w:pPr>
    <w:rPr>
      <w:rFonts w:eastAsia="SimSun"/>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3.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31</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20890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CBD/COP/DEC/15/15</dc:subject>
  <dc:creator>SCBD</dc:creator>
  <cp:keywords>Convention on Biological Diversity, Conference of the Parties, fifteenth meeting, Kunming, China, 11-15 October 2021 and 25 April-8 May 2022</cp:keywords>
  <cp:lastModifiedBy>SCBD</cp:lastModifiedBy>
  <cp:revision>18</cp:revision>
  <cp:lastPrinted>2023-03-13T03:47:00Z</cp:lastPrinted>
  <dcterms:created xsi:type="dcterms:W3CDTF">2023-03-10T16:28:00Z</dcterms:created>
  <dcterms:modified xsi:type="dcterms:W3CDTF">2023-03-13T03:47:00Z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