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5BE0435D" w:rsidR="008E5D2E" w:rsidRPr="008E5D2E" w:rsidRDefault="00DF3356" w:rsidP="008E5D2E">
            <w:pPr>
              <w:bidi w:val="0"/>
              <w:spacing w:line="240" w:lineRule="auto"/>
              <w:rPr>
                <w:sz w:val="22"/>
              </w:rPr>
            </w:pPr>
            <w:r>
              <w:rPr>
                <w:sz w:val="22"/>
              </w:rPr>
              <w:t>GENERAL</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21CAD1AA" w:rsidR="008E5D2E" w:rsidRPr="008E5D2E" w:rsidRDefault="00B76A61"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472DBF">
                  <w:rPr>
                    <w:sz w:val="22"/>
                  </w:rPr>
                  <w:t>CBD/COP/DEC/15/32</w:t>
                </w:r>
              </w:sdtContent>
            </w:sdt>
          </w:p>
          <w:p w14:paraId="031AAF7B" w14:textId="128031CD" w:rsidR="008E5D2E" w:rsidRPr="008E5D2E" w:rsidRDefault="00785657" w:rsidP="008E5D2E">
            <w:pPr>
              <w:bidi w:val="0"/>
              <w:spacing w:line="240" w:lineRule="auto"/>
              <w:jc w:val="left"/>
              <w:rPr>
                <w:sz w:val="22"/>
              </w:rPr>
            </w:pPr>
            <w:r>
              <w:rPr>
                <w:sz w:val="22"/>
              </w:rPr>
              <w:t>19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71C71C44" w14:textId="77777777" w:rsidR="00DF3356" w:rsidRDefault="00DF3356" w:rsidP="00DF3356">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7E944F31" w14:textId="77777777" w:rsidR="00DF3356" w:rsidRPr="009207C3" w:rsidRDefault="00DF3356" w:rsidP="00DF3356">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1AAEF99F" w14:textId="77777777" w:rsidR="00DF3356" w:rsidRPr="005E75C9" w:rsidRDefault="00DF3356" w:rsidP="00DF3356">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45AB151D" w14:textId="77777777" w:rsidR="00DF3356" w:rsidRDefault="00DF3356" w:rsidP="00DF3356">
      <w:pPr>
        <w:rPr>
          <w:rFonts w:ascii="Simplified Arabic" w:hAnsi="Simplified Arabic"/>
          <w:rtl/>
        </w:rPr>
      </w:pPr>
      <w:r>
        <w:rPr>
          <w:rFonts w:ascii="Simplified Arabic" w:hAnsi="Simplified Arabic" w:hint="cs"/>
          <w:rtl/>
        </w:rPr>
        <w:t>مونتريال، كندا، 7-19 ديسمبر/كانون الأول 2022</w:t>
      </w:r>
    </w:p>
    <w:p w14:paraId="4F55D6E5" w14:textId="2C845FEB" w:rsidR="00DF3356" w:rsidRPr="009207C3" w:rsidRDefault="00DF3356" w:rsidP="00DF3356">
      <w:pPr>
        <w:rPr>
          <w:sz w:val="24"/>
          <w:rtl/>
        </w:rPr>
      </w:pPr>
      <w:r w:rsidRPr="009207C3">
        <w:rPr>
          <w:rFonts w:ascii="Simplified Arabic" w:hAnsi="Simplified Arabic" w:hint="cs"/>
          <w:sz w:val="24"/>
          <w:rtl/>
        </w:rPr>
        <w:t xml:space="preserve">البند </w:t>
      </w:r>
      <w:r>
        <w:rPr>
          <w:rFonts w:ascii="Simplified Arabic" w:hAnsi="Simplified Arabic" w:hint="cs"/>
          <w:sz w:val="24"/>
          <w:rtl/>
        </w:rPr>
        <w:t>5</w:t>
      </w:r>
      <w:r w:rsidRPr="009207C3">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7186BFF2" w14:textId="77777777" w:rsidR="00DF3356" w:rsidRDefault="00DF3356" w:rsidP="00785657">
      <w:pPr>
        <w:spacing w:before="120" w:after="120"/>
        <w:jc w:val="center"/>
        <w:rPr>
          <w:b/>
          <w:bCs/>
          <w:sz w:val="28"/>
          <w:szCs w:val="28"/>
          <w:rtl/>
          <w:lang w:bidi="ar-EG"/>
        </w:rPr>
      </w:pPr>
      <w:r>
        <w:rPr>
          <w:rFonts w:hint="cs"/>
          <w:b/>
          <w:bCs/>
          <w:sz w:val="28"/>
          <w:szCs w:val="28"/>
          <w:rtl/>
          <w:lang w:bidi="ar-EG"/>
        </w:rPr>
        <w:t>مقرر اعتمده مؤتمر الأطراف في اتفاقية التنوع البيولوجي</w:t>
      </w:r>
    </w:p>
    <w:p w14:paraId="051E4B99" w14:textId="514BD011" w:rsidR="00785657" w:rsidRPr="00601CB8" w:rsidRDefault="00DF3356" w:rsidP="00DF3356">
      <w:pPr>
        <w:spacing w:before="120" w:after="120"/>
        <w:ind w:left="146"/>
        <w:jc w:val="center"/>
        <w:rPr>
          <w:b/>
          <w:bCs/>
          <w:sz w:val="28"/>
          <w:szCs w:val="28"/>
          <w:rtl/>
          <w:lang w:bidi="ar-EG"/>
        </w:rPr>
      </w:pPr>
      <w:r>
        <w:rPr>
          <w:rFonts w:hint="cs"/>
          <w:b/>
          <w:bCs/>
          <w:sz w:val="24"/>
          <w:rtl/>
          <w:lang w:bidi="ar-EG"/>
        </w:rPr>
        <w:t>15/32-</w:t>
      </w:r>
      <w:r>
        <w:rPr>
          <w:b/>
          <w:bCs/>
          <w:sz w:val="24"/>
          <w:rtl/>
          <w:lang w:bidi="ar-EG"/>
        </w:rPr>
        <w:tab/>
      </w:r>
      <w:r w:rsidR="00785657" w:rsidRPr="00DF3356">
        <w:rPr>
          <w:rFonts w:hint="cs"/>
          <w:b/>
          <w:bCs/>
          <w:sz w:val="24"/>
          <w:rtl/>
          <w:lang w:bidi="ar-EG"/>
        </w:rPr>
        <w:t>تاريخ ومكان الاجتماعات القادمة لمؤتمر الأطراف</w:t>
      </w:r>
    </w:p>
    <w:p w14:paraId="176A987F" w14:textId="77777777" w:rsidR="00785657" w:rsidRPr="005D6F8F" w:rsidRDefault="00785657" w:rsidP="00785657">
      <w:pPr>
        <w:spacing w:after="120"/>
        <w:ind w:firstLine="720"/>
        <w:jc w:val="both"/>
        <w:rPr>
          <w:i/>
          <w:iCs/>
          <w:sz w:val="22"/>
          <w:rtl/>
          <w:lang w:bidi="ar-EG"/>
        </w:rPr>
      </w:pPr>
      <w:r w:rsidRPr="005D6F8F">
        <w:rPr>
          <w:i/>
          <w:iCs/>
          <w:sz w:val="22"/>
          <w:rtl/>
          <w:lang w:bidi="ar-EG"/>
        </w:rPr>
        <w:t>إن مؤتمر الأطراف</w:t>
      </w:r>
      <w:r w:rsidRPr="005D6F8F">
        <w:rPr>
          <w:rFonts w:hint="cs"/>
          <w:i/>
          <w:iCs/>
          <w:sz w:val="22"/>
          <w:rtl/>
          <w:lang w:bidi="ar-EG"/>
        </w:rPr>
        <w:t>،</w:t>
      </w:r>
    </w:p>
    <w:p w14:paraId="6F68F7F5" w14:textId="7A09C0E6" w:rsidR="00785657" w:rsidRPr="00785657" w:rsidRDefault="00785657" w:rsidP="00785657">
      <w:pPr>
        <w:spacing w:after="120"/>
        <w:ind w:firstLine="720"/>
        <w:jc w:val="both"/>
        <w:rPr>
          <w:sz w:val="22"/>
          <w:lang w:val="en-CA" w:bidi="ar-EG"/>
        </w:rPr>
      </w:pPr>
      <w:r w:rsidRPr="005D6F8F">
        <w:rPr>
          <w:i/>
          <w:iCs/>
          <w:sz w:val="22"/>
          <w:rtl/>
          <w:lang w:bidi="ar-EG"/>
        </w:rPr>
        <w:t xml:space="preserve">إذ يشير </w:t>
      </w:r>
      <w:r w:rsidRPr="005D6F8F">
        <w:rPr>
          <w:sz w:val="22"/>
          <w:rtl/>
          <w:lang w:bidi="ar-EG"/>
        </w:rPr>
        <w:t xml:space="preserve">إلى </w:t>
      </w:r>
      <w:r>
        <w:rPr>
          <w:rFonts w:hint="cs"/>
          <w:sz w:val="22"/>
          <w:rtl/>
          <w:lang w:bidi="ar-EG"/>
        </w:rPr>
        <w:t>مقرريه 13/33 و14/38،</w:t>
      </w:r>
    </w:p>
    <w:p w14:paraId="28FD5835" w14:textId="77777777"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يقرر </w:t>
      </w:r>
      <w:r>
        <w:rPr>
          <w:rFonts w:cs="Simplified Arabic" w:hint="cs"/>
          <w:rtl/>
        </w:rPr>
        <w:t>أنه بعد الاجتماع الخامس عشر لمؤتمر الأطراف، ستُعقد اجتماعات مؤتمر الأطراف كل سنتين ما لم يقرر مؤتمر الأطراف خلاف ذلك؛</w:t>
      </w:r>
    </w:p>
    <w:p w14:paraId="1A2DB9CE" w14:textId="77777777"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يقرر أيضا </w:t>
      </w:r>
      <w:r>
        <w:rPr>
          <w:rFonts w:cs="Simplified Arabic" w:hint="cs"/>
          <w:rtl/>
        </w:rPr>
        <w:t>أن 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ناغويا ينبغي أن تُعقد في تركيا في النصف الأخير من عام 2024؛</w:t>
      </w:r>
    </w:p>
    <w:p w14:paraId="673DD16D" w14:textId="5802228F"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يكرر </w:t>
      </w:r>
      <w:r>
        <w:rPr>
          <w:rFonts w:cs="Simplified Arabic" w:hint="cs"/>
          <w:rtl/>
        </w:rPr>
        <w:t xml:space="preserve">دعوته للأطراف من </w:t>
      </w:r>
      <w:r w:rsidR="00472DBF">
        <w:rPr>
          <w:rFonts w:cs="Simplified Arabic" w:hint="cs"/>
          <w:rtl/>
        </w:rPr>
        <w:t>ا</w:t>
      </w:r>
      <w:r w:rsidR="00472DBF">
        <w:rPr>
          <w:rFonts w:cs="Simplified Arabic" w:hint="cs"/>
          <w:rtl/>
          <w:lang w:bidi="ar-EG"/>
        </w:rPr>
        <w:t xml:space="preserve">لمجموعة الإقليمية </w:t>
      </w:r>
      <w:r w:rsidR="00472DBF">
        <w:rPr>
          <w:rFonts w:cs="Simplified Arabic" w:hint="cs"/>
          <w:rtl/>
        </w:rPr>
        <w:t>لدول</w:t>
      </w:r>
      <w:r>
        <w:rPr>
          <w:rFonts w:cs="Simplified Arabic" w:hint="cs"/>
          <w:rtl/>
        </w:rPr>
        <w:t xml:space="preserve"> أوروبا الشرقية إلى إخطار الأمينة التنفيذية بعروضها لاستضافة الاجتماع السابع عشر لمؤتمر الأطراف، وكذلك الاجتماع الثاني عشر لمؤتمر الأطراف</w:t>
      </w:r>
      <w:r w:rsidRPr="00E673C4">
        <w:rPr>
          <w:rFonts w:cs="Simplified Arabic" w:hint="cs"/>
          <w:rtl/>
        </w:rPr>
        <w:t xml:space="preserve"> </w:t>
      </w:r>
      <w:r>
        <w:rPr>
          <w:rFonts w:cs="Simplified Arabic" w:hint="cs"/>
          <w:rtl/>
        </w:rPr>
        <w:t>العامل كاجتماع للأطراف في بروتوكول قرطاجنة والاجتماع السادس لمؤتمر الأطراف العامل كاجتماع للأطراف في بروتوكول ناغويا؛</w:t>
      </w:r>
    </w:p>
    <w:p w14:paraId="49982846" w14:textId="04C68812"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يدعو </w:t>
      </w:r>
      <w:r>
        <w:rPr>
          <w:rFonts w:cs="Simplified Arabic" w:hint="cs"/>
          <w:rtl/>
        </w:rPr>
        <w:t xml:space="preserve">الأطراف من </w:t>
      </w:r>
      <w:r w:rsidR="00472DBF">
        <w:rPr>
          <w:rFonts w:cs="Simplified Arabic" w:hint="cs"/>
          <w:rtl/>
        </w:rPr>
        <w:t>ا</w:t>
      </w:r>
      <w:r w:rsidR="00472DBF">
        <w:rPr>
          <w:rFonts w:cs="Simplified Arabic" w:hint="cs"/>
          <w:rtl/>
          <w:lang w:bidi="ar-EG"/>
        </w:rPr>
        <w:t xml:space="preserve">لمجموعة الإقليمية </w:t>
      </w:r>
      <w:r w:rsidR="00472DBF">
        <w:rPr>
          <w:rFonts w:cs="Simplified Arabic" w:hint="cs"/>
          <w:rtl/>
        </w:rPr>
        <w:t xml:space="preserve">لدول </w:t>
      </w:r>
      <w:r>
        <w:rPr>
          <w:rFonts w:cs="Simplified Arabic" w:hint="cs"/>
          <w:rtl/>
        </w:rPr>
        <w:t>أمريكا اللاتينية والبحر الكاريبي إلى إخطار الأمينة التنفيذية بعروضها لاستضافة الاجتماع الثامن عشر لمؤتمر الأطراف،</w:t>
      </w:r>
      <w:r w:rsidRPr="00E8000E">
        <w:rPr>
          <w:rFonts w:cs="Simplified Arabic" w:hint="cs"/>
          <w:rtl/>
        </w:rPr>
        <w:t xml:space="preserve"> </w:t>
      </w:r>
      <w:r>
        <w:rPr>
          <w:rFonts w:cs="Simplified Arabic" w:hint="cs"/>
          <w:rtl/>
        </w:rPr>
        <w:t>وكذلك الاجتماع الثالث عشر لمؤتمر الأطراف</w:t>
      </w:r>
      <w:r w:rsidRPr="00E673C4">
        <w:rPr>
          <w:rFonts w:cs="Simplified Arabic" w:hint="cs"/>
          <w:rtl/>
        </w:rPr>
        <w:t xml:space="preserve"> </w:t>
      </w:r>
      <w:r>
        <w:rPr>
          <w:rFonts w:cs="Simplified Arabic" w:hint="cs"/>
          <w:rtl/>
        </w:rPr>
        <w:t>العامل كاجتماع للأطراف في بروتوكول قرطاجنة</w:t>
      </w:r>
      <w:r w:rsidR="00B76A61">
        <w:rPr>
          <w:rFonts w:cs="Simplified Arabic" w:hint="cs"/>
          <w:rtl/>
        </w:rPr>
        <w:t xml:space="preserve"> للسلامة الأحيائية</w:t>
      </w:r>
      <w:r>
        <w:rPr>
          <w:rFonts w:cs="Simplified Arabic" w:hint="cs"/>
          <w:rtl/>
        </w:rPr>
        <w:t xml:space="preserve"> والاجتماع السابع لمؤتمر الأطراف العامل كاجتماع للأطراف في بروتوكول ناغويا.</w:t>
      </w:r>
    </w:p>
    <w:p w14:paraId="30862BD6" w14:textId="77777777" w:rsidR="00785657" w:rsidRPr="005D6F8F" w:rsidRDefault="00785657" w:rsidP="00785657">
      <w:pPr>
        <w:pStyle w:val="ListParagraph"/>
        <w:bidi/>
        <w:spacing w:after="120" w:line="216" w:lineRule="auto"/>
        <w:contextualSpacing w:val="0"/>
        <w:rPr>
          <w:rFonts w:cs="Simplified Arabic"/>
          <w:rtl/>
        </w:rPr>
      </w:pPr>
    </w:p>
    <w:p w14:paraId="6C5CD868" w14:textId="1FE5F685" w:rsidR="00655411" w:rsidRPr="00B74066" w:rsidRDefault="00A337C6" w:rsidP="001A3C76">
      <w:pPr>
        <w:spacing w:after="120"/>
        <w:jc w:val="center"/>
        <w:rPr>
          <w:sz w:val="24"/>
          <w:rtl/>
          <w:lang w:val="en-CA" w:bidi="ar-EG"/>
        </w:rPr>
      </w:pPr>
      <w:r w:rsidRPr="008E5D2E">
        <w:rPr>
          <w:rFonts w:eastAsia="SimSun"/>
          <w:snapToGrid w:val="0"/>
          <w:kern w:val="22"/>
          <w:szCs w:val="22"/>
          <w:lang w:eastAsia="zh-CN"/>
        </w:rPr>
        <w:t>_________</w:t>
      </w:r>
    </w:p>
    <w:sectPr w:rsidR="00655411" w:rsidRPr="00B74066"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2CD8F3C5" w:rsidR="000E6A07" w:rsidRPr="004C2976" w:rsidRDefault="00B76A61"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472DBF">
          <w:rPr>
            <w:snapToGrid w:val="0"/>
            <w:kern w:val="22"/>
            <w:sz w:val="22"/>
          </w:rPr>
          <w:t>CBD/COP/DEC/15/32</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72AC11B3" w:rsidR="000E6A07" w:rsidRPr="004C2976" w:rsidRDefault="00B76A61"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472DBF">
          <w:rPr>
            <w:snapToGrid w:val="0"/>
            <w:kern w:val="22"/>
            <w:sz w:val="22"/>
          </w:rPr>
          <w:t>CBD/COP/DEC/15/32</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3B078F"/>
    <w:multiLevelType w:val="hybridMultilevel"/>
    <w:tmpl w:val="D7321F12"/>
    <w:lvl w:ilvl="0" w:tplc="6C742CC6">
      <w:start w:val="1"/>
      <w:numFmt w:val="arabicAbjad"/>
      <w:lvlText w:val="(%1)"/>
      <w:lvlJc w:val="left"/>
      <w:pPr>
        <w:ind w:left="720" w:hanging="360"/>
      </w:pPr>
      <w:rPr>
        <w:rFonts w:hint="default"/>
      </w:rPr>
    </w:lvl>
    <w:lvl w:ilvl="1" w:tplc="5AA4ACB2">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8"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9" w15:restartNumberingAfterBreak="0">
    <w:nsid w:val="171113A7"/>
    <w:multiLevelType w:val="multilevel"/>
    <w:tmpl w:val="48241D10"/>
    <w:numStyleLink w:val="Normallist"/>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656632"/>
    <w:multiLevelType w:val="hybridMultilevel"/>
    <w:tmpl w:val="BE7E81A6"/>
    <w:lvl w:ilvl="0" w:tplc="5032EB8E">
      <w:start w:val="1"/>
      <w:numFmt w:val="arabicAbjad"/>
      <w:lvlText w:val="(%1)"/>
      <w:lvlJc w:val="left"/>
      <w:pPr>
        <w:ind w:left="720" w:hanging="360"/>
      </w:pPr>
      <w:rPr>
        <w:rFonts w:hint="default"/>
      </w:rPr>
    </w:lvl>
    <w:lvl w:ilvl="1" w:tplc="33CECBB2" w:tentative="1">
      <w:start w:val="1"/>
      <w:numFmt w:val="lowerLetter"/>
      <w:lvlText w:val="%2."/>
      <w:lvlJc w:val="left"/>
      <w:pPr>
        <w:ind w:left="1440" w:hanging="360"/>
      </w:pPr>
    </w:lvl>
    <w:lvl w:ilvl="2" w:tplc="1BC47FD8" w:tentative="1">
      <w:start w:val="1"/>
      <w:numFmt w:val="lowerRoman"/>
      <w:lvlText w:val="%3."/>
      <w:lvlJc w:val="right"/>
      <w:pPr>
        <w:ind w:left="2160" w:hanging="180"/>
      </w:pPr>
    </w:lvl>
    <w:lvl w:ilvl="3" w:tplc="02688966" w:tentative="1">
      <w:start w:val="1"/>
      <w:numFmt w:val="decimal"/>
      <w:lvlText w:val="%4."/>
      <w:lvlJc w:val="left"/>
      <w:pPr>
        <w:ind w:left="2880" w:hanging="360"/>
      </w:pPr>
    </w:lvl>
    <w:lvl w:ilvl="4" w:tplc="98823760" w:tentative="1">
      <w:start w:val="1"/>
      <w:numFmt w:val="lowerLetter"/>
      <w:lvlText w:val="%5."/>
      <w:lvlJc w:val="left"/>
      <w:pPr>
        <w:ind w:left="3600" w:hanging="360"/>
      </w:pPr>
    </w:lvl>
    <w:lvl w:ilvl="5" w:tplc="DD464140" w:tentative="1">
      <w:start w:val="1"/>
      <w:numFmt w:val="lowerRoman"/>
      <w:lvlText w:val="%6."/>
      <w:lvlJc w:val="right"/>
      <w:pPr>
        <w:ind w:left="4320" w:hanging="180"/>
      </w:pPr>
    </w:lvl>
    <w:lvl w:ilvl="6" w:tplc="92ECFB72" w:tentative="1">
      <w:start w:val="1"/>
      <w:numFmt w:val="decimal"/>
      <w:lvlText w:val="%7."/>
      <w:lvlJc w:val="left"/>
      <w:pPr>
        <w:ind w:left="5040" w:hanging="360"/>
      </w:pPr>
    </w:lvl>
    <w:lvl w:ilvl="7" w:tplc="0D4C7DAC" w:tentative="1">
      <w:start w:val="1"/>
      <w:numFmt w:val="lowerLetter"/>
      <w:lvlText w:val="%8."/>
      <w:lvlJc w:val="left"/>
      <w:pPr>
        <w:ind w:left="5760" w:hanging="360"/>
      </w:pPr>
    </w:lvl>
    <w:lvl w:ilvl="8" w:tplc="AA5E867C" w:tentative="1">
      <w:start w:val="1"/>
      <w:numFmt w:val="lowerRoman"/>
      <w:lvlText w:val="%9."/>
      <w:lvlJc w:val="right"/>
      <w:pPr>
        <w:ind w:left="6480" w:hanging="180"/>
      </w:pPr>
    </w:lvl>
  </w:abstractNum>
  <w:abstractNum w:abstractNumId="17" w15:restartNumberingAfterBreak="0">
    <w:nsid w:val="37B97B9A"/>
    <w:multiLevelType w:val="hybridMultilevel"/>
    <w:tmpl w:val="0EB6A5A4"/>
    <w:lvl w:ilvl="0" w:tplc="FF725B0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A80343"/>
    <w:multiLevelType w:val="hybridMultilevel"/>
    <w:tmpl w:val="13DE7CE4"/>
    <w:lvl w:ilvl="0" w:tplc="BDEA35E4">
      <w:start w:val="1"/>
      <w:numFmt w:val="decimal"/>
      <w:lvlText w:val="%1-"/>
      <w:lvlJc w:val="left"/>
      <w:pPr>
        <w:ind w:left="720" w:hanging="360"/>
      </w:pPr>
      <w:rPr>
        <w:rFonts w:ascii="Simplified Arabic" w:hAnsi="Simplified Arabic" w:cs="Simplified Arabic" w:hint="default"/>
        <w:b w:val="0"/>
        <w:bCs w:val="0"/>
        <w:i w:val="0"/>
        <w:iCs w:val="0"/>
        <w:sz w:val="24"/>
      </w:rPr>
    </w:lvl>
    <w:lvl w:ilvl="1" w:tplc="10090019">
      <w:start w:val="1"/>
      <w:numFmt w:val="arabicAlpha"/>
      <w:lvlText w:val="(%2)"/>
      <w:lvlJc w:val="left"/>
      <w:pPr>
        <w:ind w:left="1812" w:hanging="732"/>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BE75284"/>
    <w:multiLevelType w:val="hybridMultilevel"/>
    <w:tmpl w:val="BD1EB1CA"/>
    <w:lvl w:ilvl="0" w:tplc="321A92F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5" w15:restartNumberingAfterBreak="0">
    <w:nsid w:val="3DA93C82"/>
    <w:multiLevelType w:val="hybridMultilevel"/>
    <w:tmpl w:val="2D580CB4"/>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73E29"/>
    <w:multiLevelType w:val="hybridMultilevel"/>
    <w:tmpl w:val="B7E8CD5E"/>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813BA6"/>
    <w:multiLevelType w:val="hybridMultilevel"/>
    <w:tmpl w:val="6400DCB8"/>
    <w:lvl w:ilvl="0" w:tplc="D62E3EC6">
      <w:start w:val="1"/>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9"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8E53A64"/>
    <w:multiLevelType w:val="hybridMultilevel"/>
    <w:tmpl w:val="03FC58E8"/>
    <w:lvl w:ilvl="0" w:tplc="2CD2CDE4">
      <w:start w:val="1"/>
      <w:numFmt w:val="decimal"/>
      <w:lvlText w:val="%1-"/>
      <w:lvlJc w:val="left"/>
      <w:pPr>
        <w:ind w:left="1782" w:hanging="360"/>
      </w:pPr>
      <w:rPr>
        <w:rFonts w:hint="default"/>
        <w:sz w:val="24"/>
      </w:rPr>
    </w:lvl>
    <w:lvl w:ilvl="1" w:tplc="41C8FA14" w:tentative="1">
      <w:start w:val="1"/>
      <w:numFmt w:val="lowerLetter"/>
      <w:lvlText w:val="%2."/>
      <w:lvlJc w:val="left"/>
      <w:pPr>
        <w:ind w:left="2502" w:hanging="360"/>
      </w:pPr>
    </w:lvl>
    <w:lvl w:ilvl="2" w:tplc="90B03A3C" w:tentative="1">
      <w:start w:val="1"/>
      <w:numFmt w:val="lowerRoman"/>
      <w:lvlText w:val="%3."/>
      <w:lvlJc w:val="right"/>
      <w:pPr>
        <w:ind w:left="3222" w:hanging="180"/>
      </w:pPr>
    </w:lvl>
    <w:lvl w:ilvl="3" w:tplc="6E263694" w:tentative="1">
      <w:start w:val="1"/>
      <w:numFmt w:val="decimal"/>
      <w:lvlText w:val="%4."/>
      <w:lvlJc w:val="left"/>
      <w:pPr>
        <w:ind w:left="3942" w:hanging="360"/>
      </w:pPr>
    </w:lvl>
    <w:lvl w:ilvl="4" w:tplc="21B81A4A" w:tentative="1">
      <w:start w:val="1"/>
      <w:numFmt w:val="lowerLetter"/>
      <w:lvlText w:val="%5."/>
      <w:lvlJc w:val="left"/>
      <w:pPr>
        <w:ind w:left="4662" w:hanging="360"/>
      </w:pPr>
    </w:lvl>
    <w:lvl w:ilvl="5" w:tplc="F54291B6" w:tentative="1">
      <w:start w:val="1"/>
      <w:numFmt w:val="lowerRoman"/>
      <w:lvlText w:val="%6."/>
      <w:lvlJc w:val="right"/>
      <w:pPr>
        <w:ind w:left="5382" w:hanging="180"/>
      </w:pPr>
    </w:lvl>
    <w:lvl w:ilvl="6" w:tplc="7C0A227C" w:tentative="1">
      <w:start w:val="1"/>
      <w:numFmt w:val="decimal"/>
      <w:lvlText w:val="%7."/>
      <w:lvlJc w:val="left"/>
      <w:pPr>
        <w:ind w:left="6102" w:hanging="360"/>
      </w:pPr>
    </w:lvl>
    <w:lvl w:ilvl="7" w:tplc="449A4EEC" w:tentative="1">
      <w:start w:val="1"/>
      <w:numFmt w:val="lowerLetter"/>
      <w:lvlText w:val="%8."/>
      <w:lvlJc w:val="left"/>
      <w:pPr>
        <w:ind w:left="6822" w:hanging="360"/>
      </w:pPr>
    </w:lvl>
    <w:lvl w:ilvl="8" w:tplc="31AAD2A8" w:tentative="1">
      <w:start w:val="1"/>
      <w:numFmt w:val="lowerRoman"/>
      <w:lvlText w:val="%9."/>
      <w:lvlJc w:val="right"/>
      <w:pPr>
        <w:ind w:left="7542" w:hanging="180"/>
      </w:pPr>
    </w:lvl>
  </w:abstractNum>
  <w:abstractNum w:abstractNumId="32"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3"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0A1008"/>
    <w:multiLevelType w:val="hybridMultilevel"/>
    <w:tmpl w:val="8F7C30DE"/>
    <w:lvl w:ilvl="0" w:tplc="556A2E24">
      <w:start w:val="1"/>
      <w:numFmt w:val="arabicAbjad"/>
      <w:lvlText w:val="(%1)"/>
      <w:lvlJc w:val="left"/>
      <w:pPr>
        <w:ind w:left="1440" w:hanging="360"/>
      </w:pPr>
      <w:rPr>
        <w:rFonts w:hint="default"/>
      </w:rPr>
    </w:lvl>
    <w:lvl w:ilvl="1" w:tplc="838ADC14" w:tentative="1">
      <w:start w:val="1"/>
      <w:numFmt w:val="lowerLetter"/>
      <w:lvlText w:val="%2."/>
      <w:lvlJc w:val="left"/>
      <w:pPr>
        <w:ind w:left="2160" w:hanging="360"/>
      </w:pPr>
    </w:lvl>
    <w:lvl w:ilvl="2" w:tplc="7B004792" w:tentative="1">
      <w:start w:val="1"/>
      <w:numFmt w:val="lowerRoman"/>
      <w:lvlText w:val="%3."/>
      <w:lvlJc w:val="right"/>
      <w:pPr>
        <w:ind w:left="2880" w:hanging="180"/>
      </w:pPr>
    </w:lvl>
    <w:lvl w:ilvl="3" w:tplc="F970DEB4" w:tentative="1">
      <w:start w:val="1"/>
      <w:numFmt w:val="decimal"/>
      <w:lvlText w:val="%4."/>
      <w:lvlJc w:val="left"/>
      <w:pPr>
        <w:ind w:left="3600" w:hanging="360"/>
      </w:pPr>
    </w:lvl>
    <w:lvl w:ilvl="4" w:tplc="5532E18C" w:tentative="1">
      <w:start w:val="1"/>
      <w:numFmt w:val="lowerLetter"/>
      <w:lvlText w:val="%5."/>
      <w:lvlJc w:val="left"/>
      <w:pPr>
        <w:ind w:left="4320" w:hanging="360"/>
      </w:pPr>
    </w:lvl>
    <w:lvl w:ilvl="5" w:tplc="76541814" w:tentative="1">
      <w:start w:val="1"/>
      <w:numFmt w:val="lowerRoman"/>
      <w:lvlText w:val="%6."/>
      <w:lvlJc w:val="right"/>
      <w:pPr>
        <w:ind w:left="5040" w:hanging="180"/>
      </w:pPr>
    </w:lvl>
    <w:lvl w:ilvl="6" w:tplc="3C366034" w:tentative="1">
      <w:start w:val="1"/>
      <w:numFmt w:val="decimal"/>
      <w:lvlText w:val="%7."/>
      <w:lvlJc w:val="left"/>
      <w:pPr>
        <w:ind w:left="5760" w:hanging="360"/>
      </w:pPr>
    </w:lvl>
    <w:lvl w:ilvl="7" w:tplc="269CA748" w:tentative="1">
      <w:start w:val="1"/>
      <w:numFmt w:val="lowerLetter"/>
      <w:lvlText w:val="%8."/>
      <w:lvlJc w:val="left"/>
      <w:pPr>
        <w:ind w:left="6480" w:hanging="360"/>
      </w:pPr>
    </w:lvl>
    <w:lvl w:ilvl="8" w:tplc="03484F9C" w:tentative="1">
      <w:start w:val="1"/>
      <w:numFmt w:val="lowerRoman"/>
      <w:lvlText w:val="%9."/>
      <w:lvlJc w:val="right"/>
      <w:pPr>
        <w:ind w:left="7200" w:hanging="180"/>
      </w:pPr>
    </w:lvl>
  </w:abstractNum>
  <w:abstractNum w:abstractNumId="36" w15:restartNumberingAfterBreak="0">
    <w:nsid w:val="4E240184"/>
    <w:multiLevelType w:val="hybridMultilevel"/>
    <w:tmpl w:val="8C0C4E9E"/>
    <w:lvl w:ilvl="0" w:tplc="2C623454">
      <w:start w:val="8"/>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5253C4"/>
    <w:multiLevelType w:val="hybridMultilevel"/>
    <w:tmpl w:val="9DE0122C"/>
    <w:lvl w:ilvl="0" w:tplc="6C742CC6">
      <w:start w:val="4"/>
      <w:numFmt w:val="decimal"/>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9"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0"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42" w15:restartNumberingAfterBreak="0">
    <w:nsid w:val="5CE46648"/>
    <w:multiLevelType w:val="hybridMultilevel"/>
    <w:tmpl w:val="35D2009A"/>
    <w:lvl w:ilvl="0" w:tplc="A7A276D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5D387100"/>
    <w:multiLevelType w:val="hybridMultilevel"/>
    <w:tmpl w:val="BBA40CDE"/>
    <w:lvl w:ilvl="0" w:tplc="B30C83B8">
      <w:start w:val="26"/>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E71511"/>
    <w:multiLevelType w:val="hybridMultilevel"/>
    <w:tmpl w:val="DE948A12"/>
    <w:lvl w:ilvl="0" w:tplc="D23A705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793511"/>
    <w:multiLevelType w:val="hybridMultilevel"/>
    <w:tmpl w:val="339E84E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2B7C1F"/>
    <w:multiLevelType w:val="hybridMultilevel"/>
    <w:tmpl w:val="F4AAB7FC"/>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52"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53"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16cid:durableId="1977056759">
    <w:abstractNumId w:val="34"/>
  </w:num>
  <w:num w:numId="2" w16cid:durableId="1236622156">
    <w:abstractNumId w:val="14"/>
  </w:num>
  <w:num w:numId="3" w16cid:durableId="304315768">
    <w:abstractNumId w:val="43"/>
  </w:num>
  <w:num w:numId="4" w16cid:durableId="361635998">
    <w:abstractNumId w:val="10"/>
  </w:num>
  <w:num w:numId="5" w16cid:durableId="379407336">
    <w:abstractNumId w:val="18"/>
  </w:num>
  <w:num w:numId="6" w16cid:durableId="260069009">
    <w:abstractNumId w:val="52"/>
  </w:num>
  <w:num w:numId="7" w16cid:durableId="1906136052">
    <w:abstractNumId w:val="32"/>
  </w:num>
  <w:num w:numId="8" w16cid:durableId="1003704486">
    <w:abstractNumId w:val="38"/>
  </w:num>
  <w:num w:numId="9" w16cid:durableId="3198959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5"/>
  </w:num>
  <w:num w:numId="11" w16cid:durableId="1608387130">
    <w:abstractNumId w:val="21"/>
  </w:num>
  <w:num w:numId="12" w16cid:durableId="1199052708">
    <w:abstractNumId w:val="30"/>
  </w:num>
  <w:num w:numId="13" w16cid:durableId="167058935">
    <w:abstractNumId w:val="24"/>
  </w:num>
  <w:num w:numId="14" w16cid:durableId="180566217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50"/>
  </w:num>
  <w:num w:numId="16" w16cid:durableId="1857890051">
    <w:abstractNumId w:val="2"/>
  </w:num>
  <w:num w:numId="17" w16cid:durableId="1814252428">
    <w:abstractNumId w:val="48"/>
  </w:num>
  <w:num w:numId="18" w16cid:durableId="999818613">
    <w:abstractNumId w:val="39"/>
  </w:num>
  <w:num w:numId="19" w16cid:durableId="880483979">
    <w:abstractNumId w:val="9"/>
  </w:num>
  <w:num w:numId="20" w16cid:durableId="646402152">
    <w:abstractNumId w:val="0"/>
  </w:num>
  <w:num w:numId="21" w16cid:durableId="1729961011">
    <w:abstractNumId w:val="8"/>
  </w:num>
  <w:num w:numId="22" w16cid:durableId="1104108255">
    <w:abstractNumId w:val="41"/>
  </w:num>
  <w:num w:numId="23" w16cid:durableId="1186140866">
    <w:abstractNumId w:val="28"/>
  </w:num>
  <w:num w:numId="24" w16cid:durableId="1239560160">
    <w:abstractNumId w:val="19"/>
  </w:num>
  <w:num w:numId="25" w16cid:durableId="1120418195">
    <w:abstractNumId w:val="51"/>
  </w:num>
  <w:num w:numId="26" w16cid:durableId="1369142918">
    <w:abstractNumId w:val="33"/>
  </w:num>
  <w:num w:numId="27" w16cid:durableId="549342750">
    <w:abstractNumId w:val="49"/>
  </w:num>
  <w:num w:numId="28" w16cid:durableId="328096241">
    <w:abstractNumId w:val="4"/>
  </w:num>
  <w:num w:numId="29" w16cid:durableId="988822765">
    <w:abstractNumId w:val="3"/>
  </w:num>
  <w:num w:numId="30" w16cid:durableId="358357633">
    <w:abstractNumId w:val="23"/>
  </w:num>
  <w:num w:numId="31" w16cid:durableId="1424033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694780">
    <w:abstractNumId w:val="31"/>
  </w:num>
  <w:num w:numId="33" w16cid:durableId="1856261033">
    <w:abstractNumId w:val="54"/>
  </w:num>
  <w:num w:numId="34" w16cid:durableId="1471315269">
    <w:abstractNumId w:val="37"/>
  </w:num>
  <w:num w:numId="35" w16cid:durableId="58746002">
    <w:abstractNumId w:val="11"/>
  </w:num>
  <w:num w:numId="36" w16cid:durableId="1138378935">
    <w:abstractNumId w:val="36"/>
  </w:num>
  <w:num w:numId="37" w16cid:durableId="1329559035">
    <w:abstractNumId w:val="44"/>
  </w:num>
  <w:num w:numId="38" w16cid:durableId="1623271615">
    <w:abstractNumId w:val="7"/>
  </w:num>
  <w:num w:numId="39" w16cid:durableId="1608806718">
    <w:abstractNumId w:val="20"/>
  </w:num>
  <w:num w:numId="40" w16cid:durableId="364985867">
    <w:abstractNumId w:val="46"/>
  </w:num>
  <w:num w:numId="41" w16cid:durableId="1957518395">
    <w:abstractNumId w:val="12"/>
  </w:num>
  <w:num w:numId="42" w16cid:durableId="539438301">
    <w:abstractNumId w:val="25"/>
  </w:num>
  <w:num w:numId="43" w16cid:durableId="1539471845">
    <w:abstractNumId w:val="16"/>
  </w:num>
  <w:num w:numId="44" w16cid:durableId="103036279">
    <w:abstractNumId w:val="6"/>
  </w:num>
  <w:num w:numId="45" w16cid:durableId="1651325421">
    <w:abstractNumId w:val="17"/>
  </w:num>
  <w:num w:numId="46" w16cid:durableId="1806662123">
    <w:abstractNumId w:val="42"/>
  </w:num>
  <w:num w:numId="47" w16cid:durableId="1811824961">
    <w:abstractNumId w:val="22"/>
  </w:num>
  <w:num w:numId="48" w16cid:durableId="227957660">
    <w:abstractNumId w:val="45"/>
  </w:num>
  <w:num w:numId="49" w16cid:durableId="1003358346">
    <w:abstractNumId w:val="5"/>
  </w:num>
  <w:num w:numId="50" w16cid:durableId="1505709978">
    <w:abstractNumId w:val="35"/>
  </w:num>
  <w:num w:numId="51" w16cid:durableId="2120682090">
    <w:abstractNumId w:val="26"/>
  </w:num>
  <w:num w:numId="52" w16cid:durableId="1216627665">
    <w:abstractNumId w:val="13"/>
  </w:num>
  <w:num w:numId="53" w16cid:durableId="1781298194">
    <w:abstractNumId w:val="47"/>
  </w:num>
  <w:num w:numId="54" w16cid:durableId="810173347">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C76"/>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2DBF"/>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5657"/>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88"/>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32D"/>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66"/>
    <w:rsid w:val="00B7408E"/>
    <w:rsid w:val="00B75326"/>
    <w:rsid w:val="00B75D08"/>
    <w:rsid w:val="00B7622E"/>
    <w:rsid w:val="00B76A61"/>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356"/>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47B85"/>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aliases w:val="BIO11 Hyperlink"/>
    <w:qFormat/>
    <w:rsid w:val="00BF08F5"/>
    <w:rPr>
      <w:color w:val="0000FF"/>
      <w:u w:val="single"/>
    </w:rPr>
  </w:style>
  <w:style w:type="table" w:styleId="TableGrid">
    <w:name w:val="Table Grid"/>
    <w:basedOn w:val="TableNormal"/>
    <w:uiPriority w:val="39"/>
    <w:qFormat/>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uiPriority w:val="99"/>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uiPriority w:val="99"/>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uiPriority w:val="35"/>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link w:val="HEADINGChar"/>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uiPriority w:val="99"/>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uiPriority w:val="99"/>
    <w:rsid w:val="006A490C"/>
    <w:rPr>
      <w:lang w:val="en-GB" w:eastAsia="en-US"/>
    </w:rPr>
  </w:style>
  <w:style w:type="paragraph" w:styleId="CommentText">
    <w:name w:val="annotation text"/>
    <w:basedOn w:val="Normal"/>
    <w:link w:val="CommentTextChar"/>
    <w:uiPriority w:val="99"/>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uiPriority w:val="99"/>
    <w:rsid w:val="006A490C"/>
    <w:rPr>
      <w:b/>
      <w:bCs/>
      <w:lang w:val="en-GB" w:eastAsia="en-US"/>
    </w:rPr>
  </w:style>
  <w:style w:type="paragraph" w:styleId="CommentSubject">
    <w:name w:val="annotation subject"/>
    <w:basedOn w:val="CommentText"/>
    <w:next w:val="CommentText"/>
    <w:link w:val="CommentSubjectChar"/>
    <w:uiPriority w:val="99"/>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uiPriority w:val="99"/>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iPriority w:val="99"/>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uiPriority w:val="11"/>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uiPriority w:val="11"/>
    <w:rsid w:val="003A003F"/>
    <w:rPr>
      <w:rFonts w:eastAsia="YouYuan"/>
      <w:kern w:val="2"/>
      <w:szCs w:val="28"/>
      <w:lang w:val="en-US" w:eastAsia="en-US"/>
    </w:rPr>
  </w:style>
  <w:style w:type="paragraph" w:styleId="Title">
    <w:name w:val="Title"/>
    <w:basedOn w:val="Normal"/>
    <w:link w:val="TitleChar"/>
    <w:uiPriority w:val="10"/>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uiPriority w:val="10"/>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qFormat/>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 w:type="character" w:customStyle="1" w:styleId="FootnoteTextChar1">
    <w:name w:val="Footnote Text Char1"/>
    <w:uiPriority w:val="99"/>
    <w:semiHidden/>
    <w:rsid w:val="001A3C76"/>
    <w:rPr>
      <w:rFonts w:ascii="Times New Roman" w:eastAsia="PMingLiU" w:hAnsi="Times New Roman" w:cs="PMingLiU"/>
      <w:sz w:val="20"/>
      <w:szCs w:val="20"/>
      <w:lang w:val="fr-CA" w:eastAsia="ar-SA"/>
    </w:rPr>
  </w:style>
  <w:style w:type="paragraph" w:customStyle="1" w:styleId="Heading1item">
    <w:name w:val="Heading 1 item"/>
    <w:basedOn w:val="Normal"/>
    <w:qFormat/>
    <w:rsid w:val="001A3C76"/>
    <w:pPr>
      <w:keepNext/>
      <w:suppressLineNumbers/>
      <w:tabs>
        <w:tab w:val="left" w:pos="709"/>
      </w:tabs>
      <w:suppressAutoHyphens/>
      <w:kinsoku w:val="0"/>
      <w:overflowPunct w:val="0"/>
      <w:autoSpaceDE w:val="0"/>
      <w:autoSpaceDN w:val="0"/>
      <w:bidi w:val="0"/>
      <w:adjustRightInd w:val="0"/>
      <w:snapToGrid w:val="0"/>
      <w:spacing w:before="120" w:after="120" w:line="240" w:lineRule="auto"/>
      <w:ind w:left="1418" w:hanging="1134"/>
      <w:jc w:val="left"/>
    </w:pPr>
    <w:rPr>
      <w:rFonts w:asciiTheme="majorBidi" w:eastAsia="Times New Roman" w:hAnsiTheme="majorBidi" w:cstheme="majorBidi"/>
      <w:b/>
      <w:bCs/>
      <w:snapToGrid w:val="0"/>
      <w:kern w:val="22"/>
      <w:sz w:val="22"/>
      <w:szCs w:val="20"/>
      <w:lang w:val="en-GB"/>
    </w:rPr>
  </w:style>
  <w:style w:type="character" w:customStyle="1" w:styleId="ng-binding">
    <w:name w:val="ng-binding"/>
    <w:basedOn w:val="DefaultParagraphFont"/>
    <w:rsid w:val="001A3C76"/>
  </w:style>
  <w:style w:type="character" w:customStyle="1" w:styleId="Link">
    <w:name w:val="Link"/>
    <w:rsid w:val="001A3C76"/>
    <w:rPr>
      <w:color w:val="0000FF"/>
      <w:sz w:val="18"/>
      <w:szCs w:val="18"/>
      <w:u w:val="single" w:color="0000FF"/>
    </w:rPr>
  </w:style>
  <w:style w:type="table" w:customStyle="1" w:styleId="TableGrid12">
    <w:name w:val="Table Grid12"/>
    <w:basedOn w:val="TableNormal"/>
    <w:uiPriority w:val="39"/>
    <w:rsid w:val="001A3C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1A3C76"/>
  </w:style>
  <w:style w:type="paragraph" w:customStyle="1" w:styleId="Heading4indent">
    <w:name w:val="Heading 4 indent"/>
    <w:basedOn w:val="Heading4"/>
    <w:rsid w:val="001A3C76"/>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A3C7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A3C76"/>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A3C76"/>
    <w:rPr>
      <w:rFonts w:ascii="Times New Roman" w:hAnsi="Times New Roman"/>
      <w:bCs w:val="0"/>
      <w:caps w:val="0"/>
      <w:kern w:val="0"/>
      <w:sz w:val="22"/>
      <w:szCs w:val="24"/>
    </w:rPr>
  </w:style>
  <w:style w:type="paragraph" w:customStyle="1" w:styleId="reference">
    <w:name w:val="reference"/>
    <w:basedOn w:val="Heading9"/>
    <w:qFormat/>
    <w:rsid w:val="001A3C76"/>
    <w:rPr>
      <w:i w:val="0"/>
      <w:sz w:val="18"/>
    </w:rPr>
  </w:style>
  <w:style w:type="character" w:customStyle="1" w:styleId="StyleFootnoteReferenceNounderline">
    <w:name w:val="Style Footnote Reference + No underline"/>
    <w:rsid w:val="001A3C76"/>
    <w:rPr>
      <w:sz w:val="18"/>
      <w:u w:val="none"/>
      <w:vertAlign w:val="baseline"/>
    </w:rPr>
  </w:style>
  <w:style w:type="paragraph" w:customStyle="1" w:styleId="tabletitle">
    <w:name w:val="table title"/>
    <w:basedOn w:val="Heading2"/>
    <w:qFormat/>
    <w:rsid w:val="001A3C76"/>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A3C76"/>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A3C76"/>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A3C76"/>
    <w:pPr>
      <w:keepLines/>
      <w:numPr>
        <w:numId w:val="27"/>
      </w:numPr>
      <w:bidi w:val="0"/>
      <w:spacing w:after="120" w:line="240" w:lineRule="auto"/>
      <w:jc w:val="both"/>
    </w:pPr>
    <w:rPr>
      <w:rFonts w:eastAsia="Times New Roman" w:cs="Angsana New"/>
      <w:kern w:val="0"/>
      <w:sz w:val="22"/>
      <w:lang w:val="en-GB"/>
    </w:rPr>
  </w:style>
  <w:style w:type="character" w:customStyle="1" w:styleId="UnresolvedMention2">
    <w:name w:val="Unresolved Mention2"/>
    <w:basedOn w:val="DefaultParagraphFont"/>
    <w:uiPriority w:val="99"/>
    <w:semiHidden/>
    <w:unhideWhenUsed/>
    <w:rsid w:val="001A3C76"/>
    <w:rPr>
      <w:color w:val="605E5C"/>
      <w:shd w:val="clear" w:color="auto" w:fill="E1DFDD"/>
    </w:rPr>
  </w:style>
  <w:style w:type="character" w:customStyle="1" w:styleId="UnresolvedMention3">
    <w:name w:val="Unresolved Mention3"/>
    <w:basedOn w:val="DefaultParagraphFont"/>
    <w:uiPriority w:val="99"/>
    <w:semiHidden/>
    <w:unhideWhenUsed/>
    <w:rsid w:val="001A3C76"/>
    <w:rPr>
      <w:color w:val="605E5C"/>
      <w:shd w:val="clear" w:color="auto" w:fill="E1DFDD"/>
    </w:rPr>
  </w:style>
  <w:style w:type="character" w:customStyle="1" w:styleId="UnresolvedMention4">
    <w:name w:val="Unresolved Mention4"/>
    <w:basedOn w:val="DefaultParagraphFont"/>
    <w:uiPriority w:val="99"/>
    <w:semiHidden/>
    <w:unhideWhenUsed/>
    <w:rsid w:val="001A3C76"/>
    <w:rPr>
      <w:color w:val="605E5C"/>
      <w:shd w:val="clear" w:color="auto" w:fill="E1DFDD"/>
    </w:rPr>
  </w:style>
  <w:style w:type="table" w:customStyle="1" w:styleId="3">
    <w:name w:val="3"/>
    <w:basedOn w:val="TableNormal"/>
    <w:rsid w:val="001A3C76"/>
    <w:pPr>
      <w:jc w:val="both"/>
    </w:pPr>
    <w:rPr>
      <w:sz w:val="22"/>
      <w:szCs w:val="22"/>
      <w:lang w:val="en-GB"/>
    </w:rPr>
    <w:tblPr>
      <w:tblStyleRowBandSize w:val="1"/>
      <w:tblStyleColBandSize w:val="1"/>
    </w:tblPr>
  </w:style>
  <w:style w:type="table" w:customStyle="1" w:styleId="2">
    <w:name w:val="2"/>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1A3C76"/>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1A3C76"/>
    <w:pPr>
      <w:jc w:val="both"/>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A3C76"/>
    <w:pPr>
      <w:jc w:val="both"/>
    </w:pPr>
    <w:rPr>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A3C76"/>
    <w:pPr>
      <w:jc w:val="both"/>
    </w:pPr>
    <w:rPr>
      <w:sz w:val="22"/>
      <w:szCs w:val="22"/>
      <w:lang w:val="en-GB"/>
    </w:rPr>
  </w:style>
  <w:style w:type="character" w:customStyle="1" w:styleId="UnresolvedMention5">
    <w:name w:val="Unresolved Mention5"/>
    <w:basedOn w:val="DefaultParagraphFont"/>
    <w:uiPriority w:val="99"/>
    <w:semiHidden/>
    <w:unhideWhenUsed/>
    <w:rsid w:val="001A3C76"/>
    <w:rPr>
      <w:color w:val="605E5C"/>
      <w:shd w:val="clear" w:color="auto" w:fill="E1DFDD"/>
    </w:rPr>
  </w:style>
  <w:style w:type="table" w:customStyle="1" w:styleId="ListTable4-Accent51">
    <w:name w:val="List Table 4 - Accent 51"/>
    <w:basedOn w:val="TableNormal"/>
    <w:uiPriority w:val="49"/>
    <w:rsid w:val="001A3C76"/>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1A3C76"/>
    <w:rPr>
      <w:rFonts w:ascii="Calibri" w:eastAsia="Calibri" w:hAnsi="Calibri"/>
      <w:sz w:val="22"/>
      <w:szCs w:val="24"/>
      <w:lang w:val="en-GB" w:eastAsia="en-GB"/>
    </w:rPr>
  </w:style>
  <w:style w:type="table" w:styleId="MediumShading2-Accent2">
    <w:name w:val="Medium Shading 2 Accent 2"/>
    <w:basedOn w:val="TableNormal"/>
    <w:uiPriority w:val="64"/>
    <w:rsid w:val="001A3C76"/>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1A3C76"/>
    <w:pPr>
      <w:jc w:val="both"/>
    </w:pPr>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1A3C76"/>
    <w:pPr>
      <w:keepNext w:val="0"/>
      <w:numPr>
        <w:numId w:val="29"/>
      </w:numPr>
      <w:suppressAutoHyphens/>
      <w:bidi w:val="0"/>
      <w:spacing w:before="0" w:after="0" w:line="240" w:lineRule="auto"/>
      <w:ind w:left="714" w:hanging="357"/>
      <w:contextualSpacing/>
    </w:pPr>
    <w:rPr>
      <w:rFonts w:eastAsia="Times New Roman" w:cs="Times New Roman"/>
      <w:bCs w:val="0"/>
      <w:iCs/>
      <w:caps/>
      <w:color w:val="000000"/>
      <w:kern w:val="22"/>
      <w:sz w:val="22"/>
      <w:szCs w:val="22"/>
      <w:lang w:val="en-GB" w:eastAsia="en-CA"/>
    </w:rPr>
  </w:style>
  <w:style w:type="numbering" w:customStyle="1" w:styleId="AnnexLettering">
    <w:name w:val="Annex Lettering"/>
    <w:uiPriority w:val="99"/>
    <w:rsid w:val="001A3C76"/>
    <w:pPr>
      <w:numPr>
        <w:numId w:val="28"/>
      </w:numPr>
    </w:pPr>
  </w:style>
  <w:style w:type="character" w:customStyle="1" w:styleId="StyleFootnoteReferencenumberFootnoteReferenceSuperscript-EF">
    <w:name w:val="Style Footnote ReferencenumberFootnote Reference Superscript-E F..."/>
    <w:basedOn w:val="FootnoteReference"/>
    <w:rsid w:val="001A3C76"/>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1A3C76"/>
  </w:style>
  <w:style w:type="paragraph" w:customStyle="1" w:styleId="CBD-Para">
    <w:name w:val="CBD-Para"/>
    <w:basedOn w:val="Normal"/>
    <w:link w:val="CBD-ParaCharChar"/>
    <w:uiPriority w:val="99"/>
    <w:rsid w:val="001A3C76"/>
    <w:pPr>
      <w:keepLines/>
      <w:numPr>
        <w:numId w:val="30"/>
      </w:numPr>
      <w:bidi w:val="0"/>
      <w:spacing w:before="120" w:after="120" w:line="240" w:lineRule="auto"/>
      <w:jc w:val="both"/>
    </w:pPr>
    <w:rPr>
      <w:rFonts w:eastAsia="Times New Roman" w:cs="Times New Roman"/>
      <w:kern w:val="0"/>
      <w:szCs w:val="20"/>
      <w:lang w:val="en-CA" w:eastAsia="en-CA"/>
    </w:rPr>
  </w:style>
  <w:style w:type="paragraph" w:customStyle="1" w:styleId="CBD-Para-a">
    <w:name w:val="CBD-Para-a"/>
    <w:basedOn w:val="CBD-Para"/>
    <w:rsid w:val="001A3C76"/>
    <w:pPr>
      <w:numPr>
        <w:ilvl w:val="1"/>
        <w:numId w:val="31"/>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1A3C76"/>
    <w:rPr>
      <w:color w:val="605E5C"/>
      <w:shd w:val="clear" w:color="auto" w:fill="E1DFDD"/>
    </w:rPr>
  </w:style>
  <w:style w:type="table" w:customStyle="1" w:styleId="TableGrid1">
    <w:name w:val="Table Grid1"/>
    <w:basedOn w:val="TableNormal"/>
    <w:next w:val="TableGrid"/>
    <w:rsid w:val="001A3C7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 1"/>
    <w:basedOn w:val="BodyText"/>
    <w:rsid w:val="001A3C76"/>
    <w:pPr>
      <w:bidi w:val="0"/>
      <w:spacing w:before="120" w:line="240" w:lineRule="auto"/>
      <w:jc w:val="left"/>
    </w:pPr>
    <w:rPr>
      <w:rFonts w:eastAsia="MS Mincho"/>
      <w:bCs/>
      <w:kern w:val="0"/>
      <w:sz w:val="24"/>
      <w:szCs w:val="22"/>
    </w:rPr>
  </w:style>
  <w:style w:type="character" w:customStyle="1" w:styleId="Italic">
    <w:name w:val="Italic"/>
    <w:rsid w:val="001A3C76"/>
    <w:rPr>
      <w:rFonts w:eastAsia="MS Mincho"/>
      <w:i/>
      <w:szCs w:val="22"/>
      <w:lang w:val="en-US" w:eastAsia="en-US"/>
    </w:rPr>
  </w:style>
  <w:style w:type="character" w:customStyle="1" w:styleId="geo-dms">
    <w:name w:val="geo-dms"/>
    <w:rsid w:val="001A3C76"/>
  </w:style>
  <w:style w:type="character" w:customStyle="1" w:styleId="Superscript">
    <w:name w:val="Super script"/>
    <w:rsid w:val="001A3C76"/>
    <w:rPr>
      <w:position w:val="4"/>
      <w:sz w:val="16"/>
      <w:szCs w:val="16"/>
      <w:lang w:val="en-US"/>
    </w:rPr>
  </w:style>
  <w:style w:type="character" w:customStyle="1" w:styleId="ItalicBlue">
    <w:name w:val="Italic Blue"/>
    <w:rsid w:val="001A3C76"/>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1A3C76"/>
  </w:style>
  <w:style w:type="character" w:customStyle="1" w:styleId="longitude">
    <w:name w:val="longitude"/>
    <w:rsid w:val="001A3C76"/>
  </w:style>
  <w:style w:type="character" w:customStyle="1" w:styleId="apple-converted-space">
    <w:name w:val="apple-converted-space"/>
    <w:basedOn w:val="DefaultParagraphFont"/>
    <w:rsid w:val="001A3C76"/>
  </w:style>
  <w:style w:type="character" w:customStyle="1" w:styleId="TextBoldCar">
    <w:name w:val="TextBoldCar"/>
    <w:rsid w:val="001A3C76"/>
    <w:rPr>
      <w:rFonts w:cs="Times New Roman"/>
      <w:b/>
      <w:bCs/>
      <w:sz w:val="22"/>
    </w:rPr>
  </w:style>
  <w:style w:type="paragraph" w:customStyle="1" w:styleId="imported-Normal">
    <w:name w:val="imported-Normal"/>
    <w:uiPriority w:val="99"/>
    <w:rsid w:val="001A3C76"/>
    <w:rPr>
      <w:rFonts w:eastAsia="Arial Unicode MS"/>
      <w:color w:val="000000"/>
      <w:sz w:val="24"/>
      <w:lang w:val="en-US" w:eastAsia="en-US"/>
    </w:rPr>
  </w:style>
  <w:style w:type="character" w:customStyle="1" w:styleId="genus-species">
    <w:name w:val="genus-species"/>
    <w:rsid w:val="001A3C76"/>
    <w:rPr>
      <w:i/>
    </w:rPr>
  </w:style>
  <w:style w:type="character" w:customStyle="1" w:styleId="longtext">
    <w:name w:val="long_text"/>
    <w:rsid w:val="001A3C76"/>
    <w:rPr>
      <w:rFonts w:cs="Times New Roman"/>
    </w:rPr>
  </w:style>
  <w:style w:type="character" w:customStyle="1" w:styleId="geo-lat">
    <w:name w:val="geo-lat"/>
    <w:rsid w:val="001A3C76"/>
  </w:style>
  <w:style w:type="character" w:customStyle="1" w:styleId="geo-lon">
    <w:name w:val="geo-lon"/>
    <w:rsid w:val="001A3C76"/>
  </w:style>
  <w:style w:type="paragraph" w:customStyle="1" w:styleId="MediumGrid1-Accent21">
    <w:name w:val="Medium Grid 1 - Accent 21"/>
    <w:basedOn w:val="Normal"/>
    <w:uiPriority w:val="34"/>
    <w:qFormat/>
    <w:rsid w:val="001A3C76"/>
    <w:pPr>
      <w:bidi w:val="0"/>
      <w:spacing w:line="240" w:lineRule="auto"/>
      <w:ind w:left="720"/>
      <w:jc w:val="both"/>
    </w:pPr>
    <w:rPr>
      <w:rFonts w:eastAsia="Malgun Gothic" w:cs="Times New Roman"/>
      <w:kern w:val="0"/>
      <w:sz w:val="22"/>
      <w:lang w:val="en-GB"/>
    </w:rPr>
  </w:style>
  <w:style w:type="paragraph" w:customStyle="1" w:styleId="BasicParagraph">
    <w:name w:val="[Basic Paragraph]"/>
    <w:basedOn w:val="Normal"/>
    <w:uiPriority w:val="99"/>
    <w:rsid w:val="001A3C76"/>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1A3C76"/>
    <w:pPr>
      <w:jc w:val="both"/>
    </w:pPr>
    <w:rPr>
      <w:sz w:val="22"/>
      <w:szCs w:val="22"/>
      <w:lang w:eastAsia="en-CA"/>
    </w:rPr>
  </w:style>
  <w:style w:type="paragraph" w:customStyle="1" w:styleId="krasnorm">
    <w:name w:val="kras_norm"/>
    <w:basedOn w:val="Normal"/>
    <w:rsid w:val="001A3C76"/>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customStyle="1" w:styleId="Body">
    <w:name w:val="Body"/>
    <w:rsid w:val="001A3C76"/>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1A3C76"/>
    <w:rPr>
      <w:rFonts w:ascii="Times New Roman" w:eastAsia="Arial Unicode MS" w:hAnsi="Arial Unicode MS" w:cs="Arial Unicode MS"/>
      <w:b w:val="0"/>
      <w:bCs w:val="0"/>
      <w:i/>
      <w:iCs/>
      <w:color w:val="357CA2"/>
      <w:vertAlign w:val="superscript"/>
    </w:rPr>
  </w:style>
  <w:style w:type="character" w:customStyle="1" w:styleId="xbe">
    <w:name w:val="_xbe"/>
    <w:rsid w:val="001A3C76"/>
  </w:style>
  <w:style w:type="paragraph" w:customStyle="1" w:styleId="HeadingL2bTRS">
    <w:name w:val="Heading L2b TRS"/>
    <w:basedOn w:val="BodyText"/>
    <w:rsid w:val="001A3C76"/>
    <w:pPr>
      <w:bidi w:val="0"/>
      <w:spacing w:line="276" w:lineRule="auto"/>
      <w:jc w:val="left"/>
    </w:pPr>
    <w:rPr>
      <w:rFonts w:ascii="Calibri" w:eastAsia="Calibri" w:hAnsi="Calibri" w:cs="Arial"/>
      <w:kern w:val="0"/>
      <w:sz w:val="22"/>
      <w:szCs w:val="22"/>
      <w:lang w:val="en-GB"/>
    </w:rPr>
  </w:style>
  <w:style w:type="character" w:customStyle="1" w:styleId="HEADINGChar">
    <w:name w:val="HEADING Char"/>
    <w:link w:val="HEADING"/>
    <w:rsid w:val="001A3C76"/>
    <w:rPr>
      <w:b/>
      <w:caps/>
      <w:sz w:val="22"/>
      <w:szCs w:val="24"/>
      <w:lang w:val="en-GB" w:eastAsia="en-US"/>
    </w:rPr>
  </w:style>
  <w:style w:type="paragraph" w:customStyle="1" w:styleId="decision">
    <w:name w:val="decision"/>
    <w:basedOn w:val="Normal"/>
    <w:qFormat/>
    <w:rsid w:val="001A3C76"/>
    <w:pPr>
      <w:keepNext/>
      <w:bidi w:val="0"/>
      <w:spacing w:before="240" w:after="120" w:line="240" w:lineRule="auto"/>
      <w:ind w:hanging="11"/>
      <w:jc w:val="center"/>
    </w:pPr>
    <w:rPr>
      <w:rFonts w:eastAsia="Times New Roman" w:cs="Times New Roman"/>
      <w:b/>
      <w:kern w:val="22"/>
      <w:sz w:val="22"/>
      <w:lang w:val="en-GB"/>
    </w:rPr>
  </w:style>
  <w:style w:type="character" w:customStyle="1" w:styleId="jlqj4b">
    <w:name w:val="jlqj4b"/>
    <w:basedOn w:val="DefaultParagraphFont"/>
    <w:rsid w:val="001A3C76"/>
  </w:style>
  <w:style w:type="character" w:customStyle="1" w:styleId="text">
    <w:name w:val="text"/>
    <w:basedOn w:val="DefaultParagraphFont"/>
    <w:rsid w:val="001A3C76"/>
  </w:style>
  <w:style w:type="character" w:customStyle="1" w:styleId="eop">
    <w:name w:val="eop"/>
    <w:basedOn w:val="DefaultParagraphFont"/>
    <w:rsid w:val="001A3C76"/>
  </w:style>
  <w:style w:type="character" w:customStyle="1" w:styleId="preferred">
    <w:name w:val="preferred"/>
    <w:basedOn w:val="DefaultParagraphFont"/>
    <w:rsid w:val="001A3C76"/>
  </w:style>
  <w:style w:type="paragraph" w:customStyle="1" w:styleId="Title1">
    <w:name w:val="Title1"/>
    <w:basedOn w:val="Normal"/>
    <w:next w:val="Normal"/>
    <w:uiPriority w:val="10"/>
    <w:qFormat/>
    <w:rsid w:val="001A3C76"/>
    <w:pPr>
      <w:pBdr>
        <w:bottom w:val="single" w:sz="8" w:space="4" w:color="4F81BD"/>
      </w:pBdr>
      <w:bidi w:val="0"/>
      <w:spacing w:after="300" w:line="240" w:lineRule="auto"/>
      <w:contextualSpacing/>
      <w:jc w:val="both"/>
    </w:pPr>
    <w:rPr>
      <w:rFonts w:ascii="Calibri" w:eastAsia="MS Gothic" w:hAnsi="Calibri" w:cs="Times New Roman"/>
      <w:color w:val="17365D"/>
      <w:spacing w:val="5"/>
      <w:kern w:val="28"/>
      <w:sz w:val="52"/>
      <w:szCs w:val="52"/>
      <w:lang w:val="en-GB"/>
    </w:rPr>
  </w:style>
  <w:style w:type="paragraph" w:customStyle="1" w:styleId="Subtitle1">
    <w:name w:val="Subtitle1"/>
    <w:basedOn w:val="Normal"/>
    <w:next w:val="Normal"/>
    <w:uiPriority w:val="11"/>
    <w:qFormat/>
    <w:rsid w:val="001A3C76"/>
    <w:pPr>
      <w:numPr>
        <w:ilvl w:val="1"/>
      </w:numPr>
      <w:bidi w:val="0"/>
      <w:spacing w:line="240" w:lineRule="auto"/>
      <w:jc w:val="both"/>
    </w:pPr>
    <w:rPr>
      <w:rFonts w:ascii="Calibri" w:eastAsia="MS Gothic" w:hAnsi="Calibri" w:cs="Times New Roman"/>
      <w:i/>
      <w:iCs/>
      <w:color w:val="4F81BD"/>
      <w:spacing w:val="15"/>
      <w:kern w:val="0"/>
      <w:sz w:val="24"/>
      <w:lang w:val="en-GB"/>
    </w:rPr>
  </w:style>
  <w:style w:type="character" w:customStyle="1" w:styleId="TitleChar1">
    <w:name w:val="Title Char1"/>
    <w:basedOn w:val="DefaultParagraphFont"/>
    <w:uiPriority w:val="10"/>
    <w:rsid w:val="001A3C7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A3C76"/>
    <w:rPr>
      <w:rFonts w:eastAsiaTheme="minorEastAsia"/>
      <w:color w:val="5A5A5A" w:themeColor="text1" w:themeTint="A5"/>
      <w:spacing w:val="15"/>
    </w:rPr>
  </w:style>
  <w:style w:type="numbering" w:customStyle="1" w:styleId="NoList2">
    <w:name w:val="No List2"/>
    <w:next w:val="NoList"/>
    <w:uiPriority w:val="99"/>
    <w:semiHidden/>
    <w:unhideWhenUsed/>
    <w:rsid w:val="001A3C76"/>
  </w:style>
  <w:style w:type="numbering" w:customStyle="1" w:styleId="NoList11">
    <w:name w:val="No List11"/>
    <w:next w:val="NoList"/>
    <w:uiPriority w:val="99"/>
    <w:semiHidden/>
    <w:unhideWhenUsed/>
    <w:rsid w:val="001A3C76"/>
  </w:style>
  <w:style w:type="table" w:customStyle="1" w:styleId="TableGrid4">
    <w:name w:val="Table Grid4"/>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CBD/COP/DEC/15/32</dc:subject>
  <dc:creator>SCBD</dc:creator>
  <cp:lastModifiedBy>Mohamed El Sehemawi</cp:lastModifiedBy>
  <cp:revision>4</cp:revision>
  <cp:lastPrinted>2023-04-11T16:03:00Z</cp:lastPrinted>
  <dcterms:created xsi:type="dcterms:W3CDTF">2023-04-11T15:58:00Z</dcterms:created>
  <dcterms:modified xsi:type="dcterms:W3CDTF">2023-04-11T16:04:00Z</dcterms:modified>
</cp:coreProperties>
</file>