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3727E7" w:rsidRPr="00822BAF" w14:paraId="6C266774" w14:textId="77777777" w:rsidTr="00972ABA">
        <w:trPr>
          <w:trHeight w:val="851"/>
        </w:trPr>
        <w:tc>
          <w:tcPr>
            <w:tcW w:w="976" w:type="dxa"/>
            <w:tcBorders>
              <w:bottom w:val="single" w:sz="12" w:space="0" w:color="auto"/>
            </w:tcBorders>
          </w:tcPr>
          <w:p w14:paraId="33A106C3" w14:textId="77777777" w:rsidR="003727E7" w:rsidRPr="00321985" w:rsidRDefault="003727E7" w:rsidP="003727E7">
            <w:r>
              <w:rPr>
                <w:noProof/>
                <w:lang w:val="en-US"/>
              </w:rPr>
              <w:drawing>
                <wp:inline distT="0" distB="0" distL="0" distR="0" wp14:anchorId="3FDCB865" wp14:editId="119AC09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top w:val="nil"/>
              <w:left w:val="nil"/>
              <w:bottom w:val="single" w:sz="12" w:space="0" w:color="000000"/>
              <w:right w:val="nil"/>
            </w:tcBorders>
          </w:tcPr>
          <w:p w14:paraId="04BDADA6" w14:textId="77777777" w:rsidR="003727E7" w:rsidRPr="00467867" w:rsidRDefault="003727E7" w:rsidP="003727E7">
            <w:pPr>
              <w:rPr>
                <w:b/>
                <w:bCs/>
                <w:sz w:val="20"/>
                <w:szCs w:val="20"/>
              </w:rPr>
            </w:pPr>
            <w:r w:rsidRPr="00467867">
              <w:rPr>
                <w:b/>
                <w:bCs/>
                <w:noProof/>
                <w:sz w:val="20"/>
                <w:szCs w:val="20"/>
                <w:lang w:val="en-US" w:eastAsia="zh-CN"/>
              </w:rPr>
              <w:drawing>
                <wp:anchor distT="0" distB="0" distL="114300" distR="114300" simplePos="0" relativeHeight="251659264" behindDoc="0" locked="0" layoutInCell="1" allowOverlap="1" wp14:anchorId="60F85E70" wp14:editId="334BD950">
                  <wp:simplePos x="0" y="0"/>
                  <wp:positionH relativeFrom="column">
                    <wp:posOffset>407279</wp:posOffset>
                  </wp:positionH>
                  <wp:positionV relativeFrom="paragraph">
                    <wp:posOffset>-4899</wp:posOffset>
                  </wp:positionV>
                  <wp:extent cx="181069" cy="191492"/>
                  <wp:effectExtent l="0" t="0" r="0" b="0"/>
                  <wp:wrapNone/>
                  <wp:docPr id="1195221924" name="Picture 119522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467867">
              <w:rPr>
                <w:rFonts w:ascii="SimSun" w:eastAsia="SimSun" w:hAnsi="SimSun" w:cs="SimSun" w:hint="eastAsia"/>
                <w:b/>
                <w:bCs/>
                <w:sz w:val="20"/>
                <w:szCs w:val="20"/>
              </w:rPr>
              <w:t>联合国</w:t>
            </w:r>
          </w:p>
          <w:p w14:paraId="7BBB7159" w14:textId="77777777" w:rsidR="003727E7" w:rsidRPr="00467867" w:rsidRDefault="003727E7" w:rsidP="003727E7">
            <w:pPr>
              <w:rPr>
                <w:b/>
                <w:bCs/>
                <w:sz w:val="20"/>
                <w:szCs w:val="20"/>
              </w:rPr>
            </w:pPr>
            <w:r w:rsidRPr="00467867">
              <w:rPr>
                <w:rFonts w:ascii="SimSun" w:eastAsia="SimSun" w:hAnsi="SimSun" w:cs="SimSun" w:hint="eastAsia"/>
                <w:b/>
                <w:bCs/>
                <w:sz w:val="20"/>
                <w:szCs w:val="20"/>
              </w:rPr>
              <w:t>环境规划署</w:t>
            </w:r>
          </w:p>
          <w:p w14:paraId="438D35BD" w14:textId="0606860A" w:rsidR="003727E7" w:rsidRPr="00321985" w:rsidRDefault="003727E7" w:rsidP="003727E7"/>
        </w:tc>
        <w:tc>
          <w:tcPr>
            <w:tcW w:w="4090" w:type="dxa"/>
            <w:tcBorders>
              <w:bottom w:val="single" w:sz="12" w:space="0" w:color="auto"/>
            </w:tcBorders>
          </w:tcPr>
          <w:p w14:paraId="1B5377C4" w14:textId="77777777" w:rsidR="003727E7" w:rsidRPr="00635D36" w:rsidRDefault="003727E7" w:rsidP="003727E7">
            <w:pPr>
              <w:jc w:val="right"/>
              <w:rPr>
                <w:rFonts w:ascii="Arial" w:hAnsi="Arial" w:cs="Arial"/>
                <w:b/>
                <w:sz w:val="32"/>
                <w:szCs w:val="32"/>
              </w:rPr>
            </w:pPr>
            <w:r w:rsidRPr="00635D36">
              <w:rPr>
                <w:rFonts w:ascii="Arial" w:hAnsi="Arial" w:cs="Arial"/>
                <w:b/>
                <w:sz w:val="32"/>
                <w:szCs w:val="32"/>
              </w:rPr>
              <w:t>CBD</w:t>
            </w:r>
          </w:p>
        </w:tc>
      </w:tr>
      <w:tr w:rsidR="003727E7" w14:paraId="4225D156" w14:textId="77777777" w:rsidTr="00ED428E">
        <w:tc>
          <w:tcPr>
            <w:tcW w:w="6117" w:type="dxa"/>
            <w:gridSpan w:val="2"/>
            <w:tcBorders>
              <w:top w:val="single" w:sz="12" w:space="0" w:color="auto"/>
              <w:bottom w:val="single" w:sz="36" w:space="0" w:color="auto"/>
            </w:tcBorders>
            <w:vAlign w:val="center"/>
          </w:tcPr>
          <w:p w14:paraId="185BB166" w14:textId="63A4DC1E" w:rsidR="003727E7" w:rsidRDefault="003727E7" w:rsidP="003727E7">
            <w:r w:rsidRPr="00467867">
              <w:rPr>
                <w:b/>
                <w:noProof/>
                <w:sz w:val="24"/>
                <w:lang w:val="en-US" w:eastAsia="zh-CN"/>
              </w:rPr>
              <w:drawing>
                <wp:inline distT="0" distB="0" distL="0" distR="0" wp14:anchorId="469D54C6" wp14:editId="1CC9FCA9">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0B14B08" w14:textId="77777777" w:rsidR="003727E7" w:rsidRPr="00975E5E" w:rsidRDefault="003727E7" w:rsidP="003727E7">
            <w:pPr>
              <w:ind w:left="1215"/>
              <w:rPr>
                <w:sz w:val="24"/>
              </w:rPr>
            </w:pPr>
            <w:r w:rsidRPr="00975E5E">
              <w:rPr>
                <w:sz w:val="24"/>
              </w:rPr>
              <w:t>Distr.</w:t>
            </w:r>
          </w:p>
          <w:p w14:paraId="7C98357D" w14:textId="5DC7FCB7" w:rsidR="003727E7" w:rsidRPr="00975E5E" w:rsidRDefault="006E25AA" w:rsidP="003727E7">
            <w:pPr>
              <w:ind w:left="1215"/>
              <w:rPr>
                <w:sz w:val="24"/>
              </w:rPr>
            </w:pPr>
            <w:r w:rsidRPr="00975E5E">
              <w:rPr>
                <w:sz w:val="24"/>
              </w:rPr>
              <w:t>GENERAL</w:t>
            </w:r>
          </w:p>
          <w:p w14:paraId="7648F677" w14:textId="77777777" w:rsidR="003727E7" w:rsidRPr="00975E5E" w:rsidRDefault="003727E7" w:rsidP="003727E7">
            <w:pPr>
              <w:ind w:left="1215"/>
              <w:rPr>
                <w:sz w:val="24"/>
              </w:rPr>
            </w:pPr>
          </w:p>
          <w:p w14:paraId="68242F62" w14:textId="78E82E44" w:rsidR="003727E7" w:rsidRPr="00975E5E" w:rsidRDefault="00000000" w:rsidP="003727E7">
            <w:pPr>
              <w:ind w:left="1215"/>
              <w:rPr>
                <w:sz w:val="24"/>
              </w:rPr>
            </w:pPr>
            <w:sdt>
              <w:sdtPr>
                <w:rPr>
                  <w:sz w:val="24"/>
                  <w:lang w:val="en-US"/>
                </w:rPr>
                <w:alias w:val="Subject"/>
                <w:tag w:val=""/>
                <w:id w:val="2137136483"/>
                <w:placeholder>
                  <w:docPart w:val="040ADE24E08140CA85BBE7756A8A114F"/>
                </w:placeholder>
                <w:dataBinding w:prefixMappings="xmlns:ns0='http://purl.org/dc/elements/1.1/' xmlns:ns1='http://schemas.openxmlformats.org/package/2006/metadata/core-properties' " w:xpath="/ns1:coreProperties[1]/ns0:subject[1]" w:storeItemID="{6C3C8BC8-F283-45AE-878A-BAB7291924A1}"/>
                <w:text/>
              </w:sdtPr>
              <w:sdtContent>
                <w:r w:rsidR="003727E7" w:rsidRPr="00975E5E">
                  <w:rPr>
                    <w:sz w:val="24"/>
                    <w:lang w:val="en-US"/>
                  </w:rPr>
                  <w:t>CBD/COP/</w:t>
                </w:r>
                <w:r w:rsidR="006E25AA" w:rsidRPr="00975E5E">
                  <w:rPr>
                    <w:sz w:val="24"/>
                    <w:lang w:val="en-US"/>
                  </w:rPr>
                  <w:t>DEC/</w:t>
                </w:r>
                <w:r w:rsidR="003727E7" w:rsidRPr="00975E5E">
                  <w:rPr>
                    <w:sz w:val="24"/>
                    <w:lang w:val="en-US"/>
                  </w:rPr>
                  <w:t>15/</w:t>
                </w:r>
                <w:r w:rsidR="006E25AA" w:rsidRPr="00975E5E">
                  <w:rPr>
                    <w:sz w:val="24"/>
                    <w:lang w:val="en-US"/>
                  </w:rPr>
                  <w:t>35</w:t>
                </w:r>
              </w:sdtContent>
            </w:sdt>
          </w:p>
          <w:p w14:paraId="4F3AC20E" w14:textId="062FD0AC" w:rsidR="003727E7" w:rsidRPr="00975E5E" w:rsidRDefault="006E25AA" w:rsidP="003727E7">
            <w:pPr>
              <w:ind w:left="1215"/>
              <w:rPr>
                <w:sz w:val="24"/>
              </w:rPr>
            </w:pPr>
            <w:r w:rsidRPr="00975E5E">
              <w:rPr>
                <w:sz w:val="24"/>
                <w:lang w:val="en-US"/>
              </w:rPr>
              <w:t>20</w:t>
            </w:r>
            <w:r w:rsidR="003727E7" w:rsidRPr="00975E5E">
              <w:rPr>
                <w:sz w:val="24"/>
                <w:lang w:val="en-US"/>
              </w:rPr>
              <w:t xml:space="preserve"> October 2023</w:t>
            </w:r>
          </w:p>
          <w:p w14:paraId="1C336BCE" w14:textId="77777777" w:rsidR="003727E7" w:rsidRPr="00975E5E" w:rsidRDefault="003727E7" w:rsidP="003727E7">
            <w:pPr>
              <w:ind w:left="1215"/>
              <w:rPr>
                <w:sz w:val="24"/>
              </w:rPr>
            </w:pPr>
          </w:p>
          <w:p w14:paraId="17824B5B" w14:textId="6A4D1181" w:rsidR="003727E7" w:rsidRPr="00975E5E" w:rsidRDefault="003727E7" w:rsidP="003727E7">
            <w:pPr>
              <w:ind w:left="1215"/>
              <w:rPr>
                <w:sz w:val="24"/>
              </w:rPr>
            </w:pPr>
            <w:r w:rsidRPr="00975E5E">
              <w:rPr>
                <w:sz w:val="24"/>
              </w:rPr>
              <w:t>CHINESE</w:t>
            </w:r>
          </w:p>
          <w:p w14:paraId="7BBB73B5" w14:textId="77777777" w:rsidR="003727E7" w:rsidRPr="00975E5E" w:rsidRDefault="003727E7" w:rsidP="003727E7">
            <w:pPr>
              <w:ind w:left="1215"/>
              <w:rPr>
                <w:sz w:val="24"/>
              </w:rPr>
            </w:pPr>
            <w:r w:rsidRPr="00975E5E">
              <w:rPr>
                <w:sz w:val="24"/>
              </w:rPr>
              <w:t>ORIGINAL: ENGLISH</w:t>
            </w:r>
          </w:p>
          <w:p w14:paraId="6152D798" w14:textId="77777777" w:rsidR="003727E7" w:rsidRPr="00975E5E" w:rsidRDefault="003727E7" w:rsidP="003727E7">
            <w:pPr>
              <w:rPr>
                <w:sz w:val="24"/>
              </w:rPr>
            </w:pPr>
          </w:p>
        </w:tc>
      </w:tr>
    </w:tbl>
    <w:p w14:paraId="1F57C074" w14:textId="77777777" w:rsidR="003727E7" w:rsidRPr="00B636C5" w:rsidRDefault="003727E7" w:rsidP="002031C3">
      <w:pPr>
        <w:pStyle w:val="Cornernotation"/>
        <w:kinsoku w:val="0"/>
        <w:overflowPunct w:val="0"/>
        <w:autoSpaceDE w:val="0"/>
        <w:autoSpaceDN w:val="0"/>
        <w:spacing w:before="60"/>
        <w:ind w:left="227" w:right="4075" w:hanging="227"/>
        <w:rPr>
          <w:rFonts w:eastAsia="SimSun"/>
          <w:snapToGrid w:val="0"/>
          <w:kern w:val="22"/>
          <w:sz w:val="24"/>
          <w:lang w:eastAsia="zh-CN"/>
        </w:rPr>
      </w:pPr>
      <w:r w:rsidRPr="00B636C5">
        <w:rPr>
          <w:rFonts w:eastAsia="SimSun"/>
          <w:snapToGrid w:val="0"/>
          <w:kern w:val="22"/>
          <w:sz w:val="24"/>
          <w:lang w:eastAsia="zh-CN"/>
        </w:rPr>
        <w:t>生物多样性公约缔约方大会</w:t>
      </w:r>
    </w:p>
    <w:p w14:paraId="047ED373" w14:textId="77777777" w:rsidR="003727E7" w:rsidRPr="00B636C5" w:rsidRDefault="003727E7" w:rsidP="002031C3">
      <w:pPr>
        <w:pStyle w:val="Cornernotation"/>
        <w:kinsoku w:val="0"/>
        <w:overflowPunct w:val="0"/>
        <w:autoSpaceDE w:val="0"/>
        <w:autoSpaceDN w:val="0"/>
        <w:spacing w:before="60"/>
        <w:ind w:left="227" w:right="4075" w:hanging="227"/>
        <w:rPr>
          <w:rFonts w:eastAsia="SimSun"/>
          <w:snapToGrid w:val="0"/>
          <w:kern w:val="22"/>
          <w:sz w:val="24"/>
          <w:lang w:eastAsia="zh-CN"/>
        </w:rPr>
      </w:pPr>
      <w:r w:rsidRPr="00B636C5">
        <w:rPr>
          <w:rFonts w:eastAsia="SimSun"/>
          <w:snapToGrid w:val="0"/>
          <w:kern w:val="22"/>
          <w:sz w:val="24"/>
          <w:lang w:val="zh-CN" w:eastAsia="zh-CN"/>
        </w:rPr>
        <w:t>第十五届会议</w:t>
      </w:r>
      <w:r w:rsidRPr="00B636C5">
        <w:rPr>
          <w:rFonts w:eastAsia="SimSun"/>
          <w:snapToGrid w:val="0"/>
          <w:kern w:val="22"/>
          <w:sz w:val="24"/>
          <w:lang w:val="zh-CN" w:eastAsia="zh-CN"/>
        </w:rPr>
        <w:t xml:space="preserve"> </w:t>
      </w:r>
      <w:r w:rsidRPr="00B636C5">
        <w:rPr>
          <w:rFonts w:eastAsia="SimSun"/>
          <w:snapToGrid w:val="0"/>
          <w:kern w:val="22"/>
          <w:sz w:val="24"/>
          <w:lang w:eastAsia="zh-CN"/>
        </w:rPr>
        <w:t xml:space="preserve">– </w:t>
      </w:r>
      <w:r w:rsidRPr="00B636C5">
        <w:rPr>
          <w:rFonts w:eastAsia="SimSun"/>
          <w:snapToGrid w:val="0"/>
          <w:kern w:val="22"/>
          <w:sz w:val="24"/>
          <w:lang w:val="zh-CN" w:eastAsia="zh-CN"/>
        </w:rPr>
        <w:t>第二阶段会议续会</w:t>
      </w:r>
    </w:p>
    <w:p w14:paraId="108283D3" w14:textId="77777777" w:rsidR="003727E7" w:rsidRPr="00B636C5" w:rsidRDefault="003727E7" w:rsidP="002031C3">
      <w:pPr>
        <w:pStyle w:val="Cornernotation"/>
        <w:kinsoku w:val="0"/>
        <w:overflowPunct w:val="0"/>
        <w:autoSpaceDE w:val="0"/>
        <w:autoSpaceDN w:val="0"/>
        <w:spacing w:before="60"/>
        <w:ind w:left="227" w:right="4075" w:hanging="227"/>
        <w:rPr>
          <w:rFonts w:eastAsia="SimSun"/>
          <w:snapToGrid w:val="0"/>
          <w:kern w:val="22"/>
          <w:sz w:val="24"/>
          <w:lang w:eastAsia="zh-CN"/>
        </w:rPr>
      </w:pPr>
      <w:r w:rsidRPr="00B636C5">
        <w:rPr>
          <w:rFonts w:eastAsia="SimSun"/>
          <w:snapToGrid w:val="0"/>
          <w:kern w:val="22"/>
          <w:sz w:val="24"/>
          <w:lang w:eastAsia="zh-CN"/>
        </w:rPr>
        <w:t>2023</w:t>
      </w:r>
      <w:r w:rsidRPr="00B636C5">
        <w:rPr>
          <w:rFonts w:eastAsia="SimSun"/>
          <w:snapToGrid w:val="0"/>
          <w:kern w:val="22"/>
          <w:sz w:val="24"/>
          <w:lang w:eastAsia="zh-CN"/>
        </w:rPr>
        <w:t>年</w:t>
      </w:r>
      <w:r w:rsidRPr="00B636C5">
        <w:rPr>
          <w:rFonts w:eastAsia="SimSun"/>
          <w:snapToGrid w:val="0"/>
          <w:kern w:val="22"/>
          <w:sz w:val="24"/>
          <w:lang w:eastAsia="zh-CN"/>
        </w:rPr>
        <w:t>10</w:t>
      </w:r>
      <w:r w:rsidRPr="00B636C5">
        <w:rPr>
          <w:rFonts w:eastAsia="SimSun"/>
          <w:snapToGrid w:val="0"/>
          <w:kern w:val="22"/>
          <w:sz w:val="24"/>
          <w:lang w:eastAsia="zh-CN"/>
        </w:rPr>
        <w:t>月</w:t>
      </w:r>
      <w:r w:rsidRPr="00B636C5">
        <w:rPr>
          <w:rFonts w:eastAsia="SimSun"/>
          <w:snapToGrid w:val="0"/>
          <w:kern w:val="22"/>
          <w:sz w:val="24"/>
          <w:lang w:eastAsia="zh-CN"/>
        </w:rPr>
        <w:t>19</w:t>
      </w:r>
      <w:r w:rsidRPr="00B636C5">
        <w:rPr>
          <w:rFonts w:eastAsia="SimSun"/>
          <w:snapToGrid w:val="0"/>
          <w:kern w:val="22"/>
          <w:sz w:val="24"/>
          <w:lang w:eastAsia="zh-CN"/>
        </w:rPr>
        <w:t>日和</w:t>
      </w:r>
      <w:r w:rsidRPr="00B636C5">
        <w:rPr>
          <w:rFonts w:eastAsia="SimSun"/>
          <w:snapToGrid w:val="0"/>
          <w:kern w:val="22"/>
          <w:sz w:val="24"/>
          <w:lang w:eastAsia="zh-CN"/>
        </w:rPr>
        <w:t>20</w:t>
      </w:r>
      <w:r w:rsidRPr="00B636C5">
        <w:rPr>
          <w:rFonts w:eastAsia="SimSun"/>
          <w:snapToGrid w:val="0"/>
          <w:kern w:val="22"/>
          <w:sz w:val="24"/>
          <w:lang w:eastAsia="zh-CN"/>
        </w:rPr>
        <w:t>日，内罗毕</w:t>
      </w:r>
    </w:p>
    <w:p w14:paraId="04FAA9FB" w14:textId="04732C0E" w:rsidR="003727E7" w:rsidRPr="00B636C5" w:rsidRDefault="003727E7" w:rsidP="002031C3">
      <w:pPr>
        <w:pStyle w:val="Cornernotation"/>
        <w:kinsoku w:val="0"/>
        <w:overflowPunct w:val="0"/>
        <w:autoSpaceDE w:val="0"/>
        <w:autoSpaceDN w:val="0"/>
        <w:spacing w:before="60"/>
        <w:ind w:left="227" w:right="4075" w:hanging="227"/>
        <w:rPr>
          <w:rFonts w:eastAsia="SimSun"/>
          <w:snapToGrid w:val="0"/>
          <w:kern w:val="22"/>
          <w:sz w:val="24"/>
          <w:lang w:eastAsia="zh-CN"/>
        </w:rPr>
      </w:pPr>
      <w:r w:rsidRPr="00B636C5">
        <w:rPr>
          <w:rFonts w:eastAsia="SimSun"/>
          <w:snapToGrid w:val="0"/>
          <w:kern w:val="22"/>
          <w:sz w:val="24"/>
          <w:lang w:eastAsia="zh-CN"/>
        </w:rPr>
        <w:t>议程项目</w:t>
      </w:r>
      <w:r w:rsidRPr="00B636C5">
        <w:rPr>
          <w:rFonts w:eastAsia="SimSun"/>
          <w:snapToGrid w:val="0"/>
          <w:kern w:val="22"/>
          <w:sz w:val="24"/>
          <w:lang w:eastAsia="zh-CN"/>
        </w:rPr>
        <w:t>5</w:t>
      </w:r>
      <w:r w:rsidR="00F13EC3" w:rsidRPr="00B636C5">
        <w:rPr>
          <w:rFonts w:eastAsia="SimSun"/>
          <w:snapToGrid w:val="0"/>
          <w:kern w:val="22"/>
          <w:sz w:val="24"/>
          <w:lang w:eastAsia="zh-CN"/>
        </w:rPr>
        <w:t xml:space="preserve"> </w:t>
      </w:r>
    </w:p>
    <w:p w14:paraId="1AC6D6FE" w14:textId="77777777" w:rsidR="000150F5" w:rsidRDefault="00BD6B50" w:rsidP="000150F5">
      <w:pPr>
        <w:ind w:right="4075"/>
        <w:rPr>
          <w:snapToGrid w:val="0"/>
          <w:kern w:val="22"/>
          <w:sz w:val="24"/>
          <w:lang w:eastAsia="zh-CN"/>
        </w:rPr>
      </w:pPr>
      <w:r w:rsidRPr="002031C3">
        <w:rPr>
          <w:snapToGrid w:val="0"/>
          <w:kern w:val="22"/>
          <w:sz w:val="24"/>
          <w:lang w:eastAsia="zh-CN"/>
        </w:rPr>
        <w:t xml:space="preserve"> </w:t>
      </w:r>
    </w:p>
    <w:p w14:paraId="55D231C8" w14:textId="0908E1B8" w:rsidR="00321AC4" w:rsidRPr="00321AC4" w:rsidRDefault="00321AC4" w:rsidP="000150F5">
      <w:pPr>
        <w:ind w:right="12"/>
        <w:jc w:val="center"/>
        <w:rPr>
          <w:rFonts w:ascii="SimSun" w:eastAsia="SimHei" w:hAnsi="SimSun" w:cs="SimSun"/>
          <w:iCs/>
          <w:sz w:val="28"/>
          <w:szCs w:val="28"/>
          <w:lang w:eastAsia="zh-CN"/>
        </w:rPr>
      </w:pPr>
      <w:r w:rsidRPr="00321AC4">
        <w:rPr>
          <w:rFonts w:ascii="SimSun" w:eastAsia="SimHei" w:hAnsi="SimSun" w:cs="SimSun" w:hint="eastAsia"/>
          <w:iCs/>
          <w:sz w:val="28"/>
          <w:szCs w:val="28"/>
          <w:lang w:eastAsia="zh-CN"/>
        </w:rPr>
        <w:t>生物多样性公约缔约方大会通过的决定</w:t>
      </w:r>
    </w:p>
    <w:p w14:paraId="75239064" w14:textId="77777777" w:rsidR="00321AC4" w:rsidRDefault="00321AC4" w:rsidP="000150F5">
      <w:pPr>
        <w:ind w:right="12"/>
        <w:jc w:val="center"/>
        <w:rPr>
          <w:rFonts w:ascii="SimSun" w:eastAsia="SimSun" w:hAnsi="SimSun" w:cs="SimSun"/>
          <w:b/>
          <w:bCs/>
          <w:iCs/>
          <w:sz w:val="24"/>
          <w:lang w:eastAsia="zh-CN"/>
        </w:rPr>
      </w:pPr>
    </w:p>
    <w:p w14:paraId="5537561A" w14:textId="440C31B2" w:rsidR="00421A18" w:rsidRPr="00321AC4" w:rsidRDefault="00321AC4" w:rsidP="000150F5">
      <w:pPr>
        <w:ind w:right="12"/>
        <w:jc w:val="center"/>
        <w:rPr>
          <w:b/>
          <w:bCs/>
          <w:iCs/>
          <w:sz w:val="24"/>
          <w:lang w:val="en-CA" w:eastAsia="zh-CN"/>
        </w:rPr>
      </w:pPr>
      <w:r w:rsidRPr="00321AC4">
        <w:rPr>
          <w:rFonts w:eastAsia="SimSun"/>
          <w:b/>
          <w:bCs/>
          <w:iCs/>
          <w:sz w:val="24"/>
          <w:lang w:eastAsia="zh-CN"/>
        </w:rPr>
        <w:t xml:space="preserve">15/35. </w:t>
      </w:r>
      <w:r>
        <w:rPr>
          <w:rFonts w:eastAsia="SimSun"/>
          <w:b/>
          <w:bCs/>
          <w:iCs/>
          <w:sz w:val="24"/>
          <w:lang w:eastAsia="zh-CN"/>
        </w:rPr>
        <w:t xml:space="preserve"> </w:t>
      </w:r>
      <w:r w:rsidR="003727E7" w:rsidRPr="00321AC4">
        <w:rPr>
          <w:rFonts w:eastAsia="SimSun"/>
          <w:b/>
          <w:bCs/>
          <w:iCs/>
          <w:sz w:val="24"/>
          <w:lang w:eastAsia="zh-CN"/>
        </w:rPr>
        <w:t>缔约方大会今后会议的日期和地点</w:t>
      </w:r>
    </w:p>
    <w:p w14:paraId="5B4E3F3F" w14:textId="40A22981" w:rsidR="00421A18" w:rsidRPr="002031C3" w:rsidRDefault="002031C3" w:rsidP="00CE06C2">
      <w:pPr>
        <w:snapToGrid w:val="0"/>
        <w:spacing w:before="240" w:after="120"/>
        <w:ind w:firstLine="490"/>
        <w:rPr>
          <w:rFonts w:ascii="KaiTi" w:eastAsia="KaiTi" w:hAnsi="KaiTi"/>
          <w:iCs/>
          <w:kern w:val="22"/>
          <w:sz w:val="24"/>
          <w:lang w:eastAsia="zh-CN"/>
        </w:rPr>
      </w:pPr>
      <w:r w:rsidRPr="002031C3">
        <w:rPr>
          <w:rFonts w:ascii="KaiTi" w:eastAsia="KaiTi" w:hAnsi="KaiTi" w:cs="SimSun" w:hint="eastAsia"/>
          <w:iCs/>
          <w:kern w:val="22"/>
          <w:sz w:val="24"/>
          <w:lang w:val="en-US" w:eastAsia="zh-CN"/>
        </w:rPr>
        <w:t>缔约方大会，</w:t>
      </w:r>
    </w:p>
    <w:p w14:paraId="63DD3D89" w14:textId="49DB1A93" w:rsidR="00421A18" w:rsidRPr="002031C3" w:rsidRDefault="002031C3" w:rsidP="002031C3">
      <w:pPr>
        <w:snapToGrid w:val="0"/>
        <w:spacing w:before="120" w:after="120"/>
        <w:ind w:firstLine="490"/>
        <w:rPr>
          <w:iCs/>
          <w:kern w:val="22"/>
          <w:sz w:val="24"/>
          <w:lang w:eastAsia="zh-CN"/>
        </w:rPr>
      </w:pPr>
      <w:r w:rsidRPr="002031C3">
        <w:rPr>
          <w:rFonts w:ascii="KaiTi" w:eastAsia="KaiTi" w:hAnsi="KaiTi" w:cs="SimSun" w:hint="eastAsia"/>
          <w:iCs/>
          <w:kern w:val="22"/>
          <w:sz w:val="24"/>
          <w:lang w:val="en-US" w:eastAsia="zh-CN"/>
        </w:rPr>
        <w:t>回顾</w:t>
      </w:r>
      <w:r w:rsidRPr="002031C3">
        <w:rPr>
          <w:rFonts w:ascii="SimSun" w:eastAsia="SimSun" w:hAnsi="SimSun" w:cs="SimSun" w:hint="eastAsia"/>
          <w:iCs/>
          <w:kern w:val="22"/>
          <w:sz w:val="24"/>
          <w:lang w:val="en-US" w:eastAsia="zh-CN"/>
        </w:rPr>
        <w:t>其</w:t>
      </w:r>
      <w:r w:rsidRPr="002031C3">
        <w:rPr>
          <w:rFonts w:hint="eastAsia"/>
          <w:iCs/>
          <w:kern w:val="22"/>
          <w:sz w:val="24"/>
          <w:lang w:val="en-US" w:eastAsia="zh-CN"/>
        </w:rPr>
        <w:t xml:space="preserve"> 2022 </w:t>
      </w:r>
      <w:r w:rsidRPr="002031C3">
        <w:rPr>
          <w:rFonts w:ascii="SimSun" w:eastAsia="SimSun" w:hAnsi="SimSun" w:cs="SimSun" w:hint="eastAsia"/>
          <w:iCs/>
          <w:kern w:val="22"/>
          <w:sz w:val="24"/>
          <w:lang w:val="en-US" w:eastAsia="zh-CN"/>
        </w:rPr>
        <w:t>年</w:t>
      </w:r>
      <w:r w:rsidRPr="002031C3">
        <w:rPr>
          <w:rFonts w:hint="eastAsia"/>
          <w:iCs/>
          <w:kern w:val="22"/>
          <w:sz w:val="24"/>
          <w:lang w:val="en-US" w:eastAsia="zh-CN"/>
        </w:rPr>
        <w:t xml:space="preserve"> 12 </w:t>
      </w:r>
      <w:r w:rsidRPr="002031C3">
        <w:rPr>
          <w:rFonts w:ascii="SimSun" w:eastAsia="SimSun" w:hAnsi="SimSun" w:cs="SimSun" w:hint="eastAsia"/>
          <w:iCs/>
          <w:kern w:val="22"/>
          <w:sz w:val="24"/>
          <w:lang w:val="en-US" w:eastAsia="zh-CN"/>
        </w:rPr>
        <w:t>月</w:t>
      </w:r>
      <w:r w:rsidRPr="002031C3">
        <w:rPr>
          <w:rFonts w:hint="eastAsia"/>
          <w:iCs/>
          <w:kern w:val="22"/>
          <w:sz w:val="24"/>
          <w:lang w:val="en-US" w:eastAsia="zh-CN"/>
        </w:rPr>
        <w:t xml:space="preserve"> 19 </w:t>
      </w:r>
      <w:r w:rsidRPr="002031C3">
        <w:rPr>
          <w:rFonts w:ascii="SimSun" w:eastAsia="SimSun" w:hAnsi="SimSun" w:cs="SimSun" w:hint="eastAsia"/>
          <w:iCs/>
          <w:kern w:val="22"/>
          <w:sz w:val="24"/>
          <w:lang w:val="en-US" w:eastAsia="zh-CN"/>
        </w:rPr>
        <w:t>日第</w:t>
      </w:r>
      <w:r w:rsidRPr="002031C3">
        <w:rPr>
          <w:rFonts w:hint="eastAsia"/>
          <w:iCs/>
          <w:kern w:val="22"/>
          <w:sz w:val="24"/>
          <w:lang w:val="en-US" w:eastAsia="zh-CN"/>
        </w:rPr>
        <w:t xml:space="preserve"> 15/32 </w:t>
      </w:r>
      <w:r w:rsidRPr="002031C3">
        <w:rPr>
          <w:rFonts w:ascii="SimSun" w:eastAsia="SimSun" w:hAnsi="SimSun" w:cs="SimSun" w:hint="eastAsia"/>
          <w:iCs/>
          <w:kern w:val="22"/>
          <w:sz w:val="24"/>
          <w:lang w:val="en-US" w:eastAsia="zh-CN"/>
        </w:rPr>
        <w:t>号决定</w:t>
      </w:r>
      <w:r w:rsidR="00C25474">
        <w:rPr>
          <w:rFonts w:ascii="SimSun" w:eastAsia="SimSun" w:hAnsi="SimSun" w:cs="SimSun" w:hint="eastAsia"/>
          <w:iCs/>
          <w:kern w:val="22"/>
          <w:sz w:val="24"/>
          <w:lang w:val="en-US" w:eastAsia="zh-CN"/>
        </w:rPr>
        <w:t>，</w:t>
      </w:r>
    </w:p>
    <w:p w14:paraId="0232FDFE" w14:textId="10CB979F" w:rsidR="002031C3" w:rsidRPr="002031C3" w:rsidRDefault="002031C3" w:rsidP="002031C3">
      <w:pPr>
        <w:snapToGrid w:val="0"/>
        <w:spacing w:before="120" w:after="120"/>
        <w:ind w:firstLine="490"/>
        <w:rPr>
          <w:kern w:val="22"/>
          <w:sz w:val="24"/>
          <w:lang w:val="en-US" w:eastAsia="zh-CN"/>
        </w:rPr>
      </w:pPr>
      <w:r w:rsidRPr="002031C3">
        <w:rPr>
          <w:rFonts w:ascii="KaiTi" w:eastAsia="KaiTi" w:hAnsi="KaiTi" w:cs="SimSun" w:hint="eastAsia"/>
          <w:kern w:val="22"/>
          <w:sz w:val="24"/>
          <w:lang w:val="en-US" w:eastAsia="zh-CN"/>
        </w:rPr>
        <w:t>注意到</w:t>
      </w:r>
      <w:r w:rsidR="002A210E" w:rsidRPr="002A210E">
        <w:rPr>
          <w:rFonts w:ascii="KaiTi" w:eastAsia="SimSun" w:hAnsi="KaiTi" w:cs="SimSun" w:hint="eastAsia"/>
          <w:kern w:val="22"/>
          <w:sz w:val="24"/>
          <w:lang w:val="en-US" w:eastAsia="zh-CN"/>
        </w:rPr>
        <w:t>因</w:t>
      </w:r>
      <w:r w:rsidRPr="002031C3">
        <w:rPr>
          <w:rFonts w:hint="eastAsia"/>
          <w:kern w:val="22"/>
          <w:sz w:val="24"/>
          <w:lang w:val="en-US" w:eastAsia="zh-CN"/>
        </w:rPr>
        <w:t xml:space="preserve">2023 </w:t>
      </w:r>
      <w:r w:rsidRPr="002031C3">
        <w:rPr>
          <w:rFonts w:ascii="SimSun" w:eastAsia="SimSun" w:hAnsi="SimSun" w:cs="SimSun" w:hint="eastAsia"/>
          <w:kern w:val="22"/>
          <w:sz w:val="24"/>
          <w:lang w:val="en-US" w:eastAsia="zh-CN"/>
        </w:rPr>
        <w:t>年</w:t>
      </w:r>
      <w:r w:rsidRPr="002031C3">
        <w:rPr>
          <w:rFonts w:hint="eastAsia"/>
          <w:kern w:val="22"/>
          <w:sz w:val="24"/>
          <w:lang w:val="en-US" w:eastAsia="zh-CN"/>
        </w:rPr>
        <w:t xml:space="preserve"> 2 </w:t>
      </w:r>
      <w:r w:rsidRPr="002031C3">
        <w:rPr>
          <w:rFonts w:ascii="SimSun" w:eastAsia="SimSun" w:hAnsi="SimSun" w:cs="SimSun" w:hint="eastAsia"/>
          <w:kern w:val="22"/>
          <w:sz w:val="24"/>
          <w:lang w:val="en-US" w:eastAsia="zh-CN"/>
        </w:rPr>
        <w:t>月</w:t>
      </w:r>
      <w:r w:rsidR="002A210E">
        <w:rPr>
          <w:rFonts w:ascii="SimSun" w:eastAsia="SimSun" w:hAnsi="SimSun" w:cs="SimSun" w:hint="eastAsia"/>
          <w:kern w:val="22"/>
          <w:sz w:val="24"/>
          <w:lang w:val="en-US" w:eastAsia="zh-CN"/>
        </w:rPr>
        <w:t>土耳其</w:t>
      </w:r>
      <w:r w:rsidRPr="002031C3">
        <w:rPr>
          <w:rFonts w:ascii="SimSun" w:eastAsia="SimSun" w:hAnsi="SimSun" w:cs="SimSun" w:hint="eastAsia"/>
          <w:kern w:val="22"/>
          <w:sz w:val="24"/>
          <w:lang w:val="en-US" w:eastAsia="zh-CN"/>
        </w:rPr>
        <w:t>遭受惨烈地震，</w:t>
      </w:r>
      <w:r w:rsidR="002A210E">
        <w:rPr>
          <w:rFonts w:ascii="SimSun" w:eastAsia="SimSun" w:hAnsi="SimSun" w:cs="SimSun" w:hint="eastAsia"/>
          <w:kern w:val="22"/>
          <w:sz w:val="24"/>
          <w:lang w:val="en-US" w:eastAsia="zh-CN"/>
        </w:rPr>
        <w:t>面临</w:t>
      </w:r>
      <w:r w:rsidR="00781398">
        <w:rPr>
          <w:rFonts w:ascii="SimSun" w:eastAsia="SimSun" w:hAnsi="SimSun" w:cs="SimSun" w:hint="eastAsia"/>
          <w:kern w:val="22"/>
          <w:sz w:val="24"/>
          <w:lang w:val="en-US" w:eastAsia="zh-CN"/>
        </w:rPr>
        <w:t>灾后</w:t>
      </w:r>
      <w:r w:rsidRPr="002031C3">
        <w:rPr>
          <w:rFonts w:ascii="SimSun" w:eastAsia="SimSun" w:hAnsi="SimSun" w:cs="SimSun" w:hint="eastAsia"/>
          <w:kern w:val="22"/>
          <w:sz w:val="24"/>
          <w:lang w:val="en-US" w:eastAsia="zh-CN"/>
        </w:rPr>
        <w:t>恢复挑战，</w:t>
      </w:r>
      <w:r w:rsidR="002A210E">
        <w:rPr>
          <w:rFonts w:ascii="SimSun" w:eastAsia="SimSun" w:hAnsi="SimSun" w:cs="SimSun" w:hint="eastAsia"/>
          <w:kern w:val="22"/>
          <w:sz w:val="24"/>
          <w:lang w:val="en-US" w:eastAsia="zh-CN"/>
        </w:rPr>
        <w:t>土耳其政府</w:t>
      </w:r>
      <w:r w:rsidRPr="002031C3">
        <w:rPr>
          <w:rFonts w:ascii="SimSun" w:eastAsia="SimSun" w:hAnsi="SimSun" w:cs="SimSun" w:hint="eastAsia"/>
          <w:kern w:val="22"/>
          <w:sz w:val="24"/>
          <w:lang w:val="en-US" w:eastAsia="zh-CN"/>
        </w:rPr>
        <w:t>撤回主办生物多样性公约</w:t>
      </w:r>
      <w:r w:rsidRPr="002031C3">
        <w:rPr>
          <w:rStyle w:val="FootnoteReference"/>
          <w:kern w:val="22"/>
          <w:sz w:val="24"/>
        </w:rPr>
        <w:footnoteReference w:id="1"/>
      </w:r>
      <w:r w:rsidR="00A70589">
        <w:rPr>
          <w:rFonts w:ascii="SimSun" w:eastAsia="SimSun" w:hAnsi="SimSun" w:cs="SimSun" w:hint="eastAsia"/>
          <w:kern w:val="22"/>
          <w:sz w:val="24"/>
          <w:lang w:val="en-US" w:eastAsia="zh-CN"/>
        </w:rPr>
        <w:t xml:space="preserve"> </w:t>
      </w:r>
      <w:r w:rsidRPr="002031C3">
        <w:rPr>
          <w:rFonts w:ascii="SimSun" w:eastAsia="SimSun" w:hAnsi="SimSun" w:cs="SimSun" w:hint="eastAsia"/>
          <w:kern w:val="22"/>
          <w:sz w:val="24"/>
          <w:lang w:val="en-US" w:eastAsia="zh-CN"/>
        </w:rPr>
        <w:t>缔约方大会第十六届会议的提议</w:t>
      </w:r>
      <w:r w:rsidR="00C25474">
        <w:rPr>
          <w:rFonts w:ascii="SimSun" w:eastAsia="SimSun" w:hAnsi="SimSun" w:cs="SimSun" w:hint="eastAsia"/>
          <w:kern w:val="22"/>
          <w:sz w:val="24"/>
          <w:lang w:val="en-US" w:eastAsia="zh-CN"/>
        </w:rPr>
        <w:t>，</w:t>
      </w:r>
    </w:p>
    <w:p w14:paraId="398E8EF5" w14:textId="2CB665D5" w:rsidR="00421A18" w:rsidRPr="002031C3" w:rsidRDefault="00421A18" w:rsidP="002031C3">
      <w:pPr>
        <w:snapToGrid w:val="0"/>
        <w:spacing w:before="120" w:after="120"/>
        <w:ind w:firstLine="490"/>
        <w:rPr>
          <w:kern w:val="22"/>
          <w:sz w:val="24"/>
          <w:lang w:eastAsia="zh-CN"/>
        </w:rPr>
      </w:pPr>
      <w:r w:rsidRPr="002031C3">
        <w:rPr>
          <w:kern w:val="22"/>
          <w:sz w:val="24"/>
          <w:lang w:eastAsia="zh-CN"/>
        </w:rPr>
        <w:t xml:space="preserve"> </w:t>
      </w:r>
      <w:r w:rsidR="00C25474" w:rsidRPr="00C25474">
        <w:rPr>
          <w:rFonts w:ascii="KaiTi" w:eastAsia="KaiTi" w:hAnsi="KaiTi" w:cs="SimSun" w:hint="eastAsia"/>
          <w:kern w:val="22"/>
          <w:sz w:val="24"/>
          <w:lang w:val="en-US" w:eastAsia="zh-CN"/>
        </w:rPr>
        <w:t>回顾</w:t>
      </w:r>
      <w:r w:rsidR="00C25474" w:rsidRPr="00C25474">
        <w:rPr>
          <w:rFonts w:hint="eastAsia"/>
          <w:kern w:val="22"/>
          <w:sz w:val="24"/>
          <w:lang w:val="en-US" w:eastAsia="zh-CN"/>
        </w:rPr>
        <w:t xml:space="preserve"> 2023 </w:t>
      </w:r>
      <w:r w:rsidR="00C25474" w:rsidRPr="00C25474">
        <w:rPr>
          <w:rFonts w:ascii="SimSun" w:eastAsia="SimSun" w:hAnsi="SimSun" w:cs="SimSun" w:hint="eastAsia"/>
          <w:kern w:val="22"/>
          <w:sz w:val="24"/>
          <w:lang w:val="en-US" w:eastAsia="zh-CN"/>
        </w:rPr>
        <w:t>年</w:t>
      </w:r>
      <w:r w:rsidR="00C25474" w:rsidRPr="00C25474">
        <w:rPr>
          <w:rFonts w:hint="eastAsia"/>
          <w:kern w:val="22"/>
          <w:sz w:val="24"/>
          <w:lang w:val="en-US" w:eastAsia="zh-CN"/>
        </w:rPr>
        <w:t xml:space="preserve"> 7 </w:t>
      </w:r>
      <w:r w:rsidR="00C25474" w:rsidRPr="00C25474">
        <w:rPr>
          <w:rFonts w:ascii="SimSun" w:eastAsia="SimSun" w:hAnsi="SimSun" w:cs="SimSun" w:hint="eastAsia"/>
          <w:kern w:val="22"/>
          <w:sz w:val="24"/>
          <w:lang w:val="en-US" w:eastAsia="zh-CN"/>
        </w:rPr>
        <w:t>月</w:t>
      </w:r>
      <w:r w:rsidR="00C25474" w:rsidRPr="00C25474">
        <w:rPr>
          <w:rFonts w:hint="eastAsia"/>
          <w:kern w:val="22"/>
          <w:sz w:val="24"/>
          <w:lang w:val="en-US" w:eastAsia="zh-CN"/>
        </w:rPr>
        <w:t xml:space="preserve"> 31 </w:t>
      </w:r>
      <w:r w:rsidR="00C25474" w:rsidRPr="00C25474">
        <w:rPr>
          <w:rFonts w:ascii="SimSun" w:eastAsia="SimSun" w:hAnsi="SimSun" w:cs="SimSun" w:hint="eastAsia"/>
          <w:kern w:val="22"/>
          <w:sz w:val="24"/>
          <w:lang w:val="en-US" w:eastAsia="zh-CN"/>
        </w:rPr>
        <w:t>日第</w:t>
      </w:r>
      <w:r w:rsidR="00C25474" w:rsidRPr="00C25474">
        <w:rPr>
          <w:rFonts w:hint="eastAsia"/>
          <w:kern w:val="22"/>
          <w:sz w:val="24"/>
          <w:lang w:val="en-US" w:eastAsia="zh-CN"/>
        </w:rPr>
        <w:t xml:space="preserve"> </w:t>
      </w:r>
      <w:r w:rsidR="00C25474" w:rsidRPr="008653EC">
        <w:rPr>
          <w:rFonts w:hint="eastAsia"/>
          <w:kern w:val="22"/>
          <w:sz w:val="24"/>
          <w:lang w:val="en-US" w:eastAsia="zh-CN"/>
        </w:rPr>
        <w:t>2023-082</w:t>
      </w:r>
      <w:r w:rsidR="00C25474" w:rsidRPr="00C25474">
        <w:rPr>
          <w:rFonts w:ascii="SimSun" w:eastAsia="SimSun" w:hAnsi="SimSun" w:cs="SimSun" w:hint="eastAsia"/>
          <w:kern w:val="22"/>
          <w:sz w:val="24"/>
          <w:lang w:val="en-US" w:eastAsia="zh-CN"/>
        </w:rPr>
        <w:t>号通知，</w:t>
      </w:r>
      <w:r w:rsidR="00A70589">
        <w:rPr>
          <w:rFonts w:ascii="SimSun" w:eastAsia="SimSun" w:hAnsi="SimSun" w:cs="SimSun" w:hint="eastAsia"/>
          <w:kern w:val="22"/>
          <w:sz w:val="24"/>
          <w:lang w:val="en-US" w:eastAsia="zh-CN"/>
        </w:rPr>
        <w:t>其中秘书处</w:t>
      </w:r>
      <w:r w:rsidR="00C25474" w:rsidRPr="00C25474">
        <w:rPr>
          <w:rFonts w:ascii="SimSun" w:eastAsia="SimSun" w:hAnsi="SimSun" w:cs="SimSun" w:hint="eastAsia"/>
          <w:kern w:val="22"/>
          <w:sz w:val="24"/>
          <w:lang w:val="en-US" w:eastAsia="zh-CN"/>
        </w:rPr>
        <w:t>邀请缔约方尽快</w:t>
      </w:r>
      <w:r w:rsidR="00A70589">
        <w:rPr>
          <w:rFonts w:ascii="SimSun" w:eastAsia="SimSun" w:hAnsi="SimSun" w:cs="SimSun" w:hint="eastAsia"/>
          <w:kern w:val="22"/>
          <w:sz w:val="24"/>
          <w:lang w:val="en-US" w:eastAsia="zh-CN"/>
        </w:rPr>
        <w:t>提</w:t>
      </w:r>
      <w:r w:rsidR="008653EC">
        <w:rPr>
          <w:rFonts w:ascii="SimSun" w:eastAsia="SimSun" w:hAnsi="SimSun" w:cs="SimSun" w:hint="eastAsia"/>
          <w:kern w:val="22"/>
          <w:sz w:val="24"/>
          <w:lang w:val="en-US" w:eastAsia="zh-CN"/>
        </w:rPr>
        <w:t>交</w:t>
      </w:r>
      <w:r w:rsidR="00C25474" w:rsidRPr="00C25474">
        <w:rPr>
          <w:rFonts w:ascii="SimSun" w:eastAsia="SimSun" w:hAnsi="SimSun" w:cs="SimSun" w:hint="eastAsia"/>
          <w:kern w:val="22"/>
          <w:sz w:val="24"/>
          <w:lang w:val="en-US" w:eastAsia="zh-CN"/>
        </w:rPr>
        <w:t>主办缔约方大会第十</w:t>
      </w:r>
      <w:r w:rsidR="00A70589">
        <w:rPr>
          <w:rFonts w:ascii="SimSun" w:eastAsia="SimSun" w:hAnsi="SimSun" w:cs="SimSun" w:hint="eastAsia"/>
          <w:kern w:val="22"/>
          <w:sz w:val="24"/>
          <w:lang w:val="en-US" w:eastAsia="zh-CN"/>
        </w:rPr>
        <w:t>六</w:t>
      </w:r>
      <w:r w:rsidR="00C25474" w:rsidRPr="00C25474">
        <w:rPr>
          <w:rFonts w:ascii="SimSun" w:eastAsia="SimSun" w:hAnsi="SimSun" w:cs="SimSun" w:hint="eastAsia"/>
          <w:kern w:val="22"/>
          <w:sz w:val="24"/>
          <w:lang w:val="en-US" w:eastAsia="zh-CN"/>
        </w:rPr>
        <w:t>届会议、作为卡塔赫纳</w:t>
      </w:r>
      <w:r w:rsidR="00321AC4">
        <w:rPr>
          <w:rFonts w:ascii="SimSun" w:eastAsia="SimSun" w:hAnsi="SimSun" w:cs="SimSun" w:hint="eastAsia"/>
          <w:kern w:val="22"/>
          <w:sz w:val="24"/>
          <w:lang w:val="en-US" w:eastAsia="zh-CN"/>
        </w:rPr>
        <w:t>生物安全</w:t>
      </w:r>
      <w:r w:rsidR="00C25474" w:rsidRPr="00C25474">
        <w:rPr>
          <w:rFonts w:ascii="SimSun" w:eastAsia="SimSun" w:hAnsi="SimSun" w:cs="SimSun" w:hint="eastAsia"/>
          <w:kern w:val="22"/>
          <w:sz w:val="24"/>
          <w:lang w:val="en-US" w:eastAsia="zh-CN"/>
        </w:rPr>
        <w:t>议定书</w:t>
      </w:r>
      <w:r w:rsidR="00321AC4" w:rsidRPr="008653EC">
        <w:rPr>
          <w:rStyle w:val="FootnoteReference"/>
          <w:rFonts w:eastAsia="SimSun"/>
          <w:kern w:val="22"/>
          <w:sz w:val="24"/>
          <w:lang w:val="en-US" w:eastAsia="zh-CN"/>
        </w:rPr>
        <w:footnoteReference w:id="2"/>
      </w:r>
      <w:r w:rsidR="00321AC4" w:rsidRPr="008653EC">
        <w:rPr>
          <w:rFonts w:eastAsia="SimSun"/>
          <w:kern w:val="22"/>
          <w:sz w:val="24"/>
          <w:lang w:val="en-US" w:eastAsia="zh-CN"/>
        </w:rPr>
        <w:t xml:space="preserve"> </w:t>
      </w:r>
      <w:r w:rsidR="00C25474" w:rsidRPr="00C25474">
        <w:rPr>
          <w:rFonts w:ascii="SimSun" w:eastAsia="SimSun" w:hAnsi="SimSun" w:cs="SimSun" w:hint="eastAsia"/>
          <w:kern w:val="22"/>
          <w:sz w:val="24"/>
          <w:lang w:val="en-US" w:eastAsia="zh-CN"/>
        </w:rPr>
        <w:t>缔约方会议的缔约方大会第十一次会议</w:t>
      </w:r>
      <w:r w:rsidR="008653EC">
        <w:rPr>
          <w:rFonts w:ascii="SimSun" w:eastAsia="SimSun" w:hAnsi="SimSun" w:cs="SimSun" w:hint="eastAsia"/>
          <w:kern w:val="22"/>
          <w:sz w:val="24"/>
          <w:lang w:val="en-US" w:eastAsia="zh-CN"/>
        </w:rPr>
        <w:t>、</w:t>
      </w:r>
      <w:r w:rsidR="00C25474" w:rsidRPr="00C25474">
        <w:rPr>
          <w:rFonts w:ascii="SimSun" w:eastAsia="SimSun" w:hAnsi="SimSun" w:cs="SimSun" w:hint="eastAsia"/>
          <w:kern w:val="22"/>
          <w:sz w:val="24"/>
          <w:lang w:val="en-US" w:eastAsia="zh-CN"/>
        </w:rPr>
        <w:t>作为</w:t>
      </w:r>
      <w:r w:rsidR="00321AC4" w:rsidRPr="00321AC4">
        <w:rPr>
          <w:rFonts w:ascii="SimSun" w:eastAsia="SimSun" w:hAnsi="SimSun" w:cs="SimSun" w:hint="eastAsia"/>
          <w:kern w:val="22"/>
          <w:sz w:val="24"/>
          <w:lang w:val="en-US" w:eastAsia="zh-CN"/>
        </w:rPr>
        <w:t>关于获取遗传资源和公正和公平分享其利用所产生惠益的名古屋议定书</w:t>
      </w:r>
      <w:r w:rsidR="00321AC4" w:rsidRPr="008653EC">
        <w:rPr>
          <w:rStyle w:val="FootnoteReference"/>
          <w:rFonts w:eastAsia="SimSun"/>
          <w:kern w:val="22"/>
          <w:sz w:val="24"/>
          <w:lang w:val="en-US" w:eastAsia="zh-CN"/>
        </w:rPr>
        <w:footnoteReference w:id="3"/>
      </w:r>
      <w:r w:rsidR="00321AC4" w:rsidRPr="008653EC">
        <w:rPr>
          <w:rFonts w:eastAsia="SimSun"/>
          <w:kern w:val="22"/>
          <w:sz w:val="24"/>
          <w:lang w:val="en-US" w:eastAsia="zh-CN"/>
        </w:rPr>
        <w:t xml:space="preserve"> </w:t>
      </w:r>
      <w:r w:rsidR="00C25474" w:rsidRPr="00C25474">
        <w:rPr>
          <w:rFonts w:ascii="SimSun" w:eastAsia="SimSun" w:hAnsi="SimSun" w:cs="SimSun" w:hint="eastAsia"/>
          <w:kern w:val="22"/>
          <w:sz w:val="24"/>
          <w:lang w:val="en-US" w:eastAsia="zh-CN"/>
        </w:rPr>
        <w:t>缔约方会议的缔约方大会第五次会议的</w:t>
      </w:r>
      <w:r w:rsidR="00A70589">
        <w:rPr>
          <w:rFonts w:ascii="SimSun" w:eastAsia="SimSun" w:hAnsi="SimSun" w:cs="SimSun" w:hint="eastAsia"/>
          <w:kern w:val="22"/>
          <w:sz w:val="24"/>
          <w:lang w:val="en-US" w:eastAsia="zh-CN"/>
        </w:rPr>
        <w:t>意向</w:t>
      </w:r>
      <w:r w:rsidR="00C25474" w:rsidRPr="00C25474">
        <w:rPr>
          <w:rFonts w:ascii="SimSun" w:eastAsia="SimSun" w:hAnsi="SimSun" w:cs="SimSun" w:hint="eastAsia"/>
          <w:kern w:val="22"/>
          <w:sz w:val="24"/>
          <w:lang w:val="en-US" w:eastAsia="zh-CN"/>
        </w:rPr>
        <w:t>，</w:t>
      </w:r>
    </w:p>
    <w:p w14:paraId="6117C7D6" w14:textId="323784F1" w:rsidR="003412BA" w:rsidRPr="002031C3" w:rsidRDefault="00C25474" w:rsidP="002031C3">
      <w:pPr>
        <w:snapToGrid w:val="0"/>
        <w:spacing w:before="120" w:after="120"/>
        <w:ind w:firstLine="490"/>
        <w:rPr>
          <w:iCs/>
          <w:kern w:val="22"/>
          <w:sz w:val="24"/>
          <w:lang w:eastAsia="zh-CN"/>
        </w:rPr>
      </w:pPr>
      <w:r>
        <w:rPr>
          <w:iCs/>
          <w:kern w:val="22"/>
          <w:sz w:val="24"/>
          <w:lang w:eastAsia="zh-CN"/>
        </w:rPr>
        <w:t>1.</w:t>
      </w:r>
      <w:r>
        <w:rPr>
          <w:iCs/>
          <w:kern w:val="22"/>
          <w:sz w:val="24"/>
          <w:lang w:eastAsia="zh-CN"/>
        </w:rPr>
        <w:tab/>
      </w:r>
      <w:r w:rsidR="00453A9E">
        <w:rPr>
          <w:rFonts w:ascii="KaiTi" w:eastAsia="KaiTi" w:hAnsi="KaiTi" w:cs="SimSun" w:hint="eastAsia"/>
          <w:iCs/>
          <w:kern w:val="22"/>
          <w:sz w:val="24"/>
          <w:lang w:val="en-US" w:eastAsia="zh-CN"/>
        </w:rPr>
        <w:t>对</w:t>
      </w:r>
      <w:r w:rsidRPr="00C25474">
        <w:rPr>
          <w:rFonts w:ascii="SimSun" w:eastAsia="SimSun" w:hAnsi="SimSun" w:cs="SimSun" w:hint="eastAsia"/>
          <w:iCs/>
          <w:kern w:val="22"/>
          <w:sz w:val="24"/>
          <w:lang w:val="en-US" w:eastAsia="zh-CN"/>
        </w:rPr>
        <w:t>在地震</w:t>
      </w:r>
      <w:r>
        <w:rPr>
          <w:rFonts w:ascii="SimSun" w:eastAsia="SimSun" w:hAnsi="SimSun" w:cs="SimSun" w:hint="eastAsia"/>
          <w:iCs/>
          <w:kern w:val="22"/>
          <w:sz w:val="24"/>
          <w:lang w:val="en-US" w:eastAsia="zh-CN"/>
        </w:rPr>
        <w:t>中</w:t>
      </w:r>
      <w:r w:rsidRPr="00C25474">
        <w:rPr>
          <w:rFonts w:ascii="SimSun" w:eastAsia="SimSun" w:hAnsi="SimSun" w:cs="SimSun" w:hint="eastAsia"/>
          <w:iCs/>
          <w:kern w:val="22"/>
          <w:sz w:val="24"/>
          <w:lang w:val="en-US" w:eastAsia="zh-CN"/>
        </w:rPr>
        <w:t>遭受损失的土耳其人民和政府</w:t>
      </w:r>
      <w:r w:rsidR="00453A9E" w:rsidRPr="00453A9E">
        <w:rPr>
          <w:rFonts w:ascii="KaiTi" w:eastAsia="KaiTi" w:hAnsi="KaiTi" w:cs="SimSun" w:hint="eastAsia"/>
          <w:iCs/>
          <w:kern w:val="22"/>
          <w:sz w:val="24"/>
          <w:lang w:val="en-US" w:eastAsia="zh-CN"/>
        </w:rPr>
        <w:t>表示</w:t>
      </w:r>
      <w:r w:rsidR="00453A9E" w:rsidRPr="00453A9E">
        <w:rPr>
          <w:rFonts w:ascii="SimSun" w:eastAsia="KaiTi" w:hAnsi="SimSun" w:cs="SimSun" w:hint="eastAsia"/>
          <w:iCs/>
          <w:kern w:val="22"/>
          <w:sz w:val="24"/>
          <w:lang w:val="en-US" w:eastAsia="zh-CN"/>
        </w:rPr>
        <w:t>同情和声援</w:t>
      </w:r>
      <w:r w:rsidRPr="00C25474">
        <w:rPr>
          <w:rFonts w:ascii="SimSun" w:eastAsia="SimSun" w:hAnsi="SimSun" w:cs="SimSun" w:hint="eastAsia"/>
          <w:iCs/>
          <w:kern w:val="22"/>
          <w:sz w:val="24"/>
          <w:lang w:val="en-US" w:eastAsia="zh-CN"/>
        </w:rPr>
        <w:t>；</w:t>
      </w:r>
    </w:p>
    <w:p w14:paraId="0D989197" w14:textId="03868054" w:rsidR="00C25474" w:rsidRDefault="00C25474" w:rsidP="002031C3">
      <w:pPr>
        <w:spacing w:before="120" w:after="120"/>
        <w:ind w:firstLine="490"/>
        <w:rPr>
          <w:iCs/>
          <w:kern w:val="22"/>
          <w:sz w:val="24"/>
          <w:lang w:eastAsia="zh-CN"/>
        </w:rPr>
      </w:pPr>
      <w:r>
        <w:rPr>
          <w:iCs/>
          <w:kern w:val="22"/>
          <w:sz w:val="24"/>
          <w:lang w:eastAsia="zh-CN"/>
        </w:rPr>
        <w:t>2.</w:t>
      </w:r>
      <w:r>
        <w:rPr>
          <w:iCs/>
          <w:kern w:val="22"/>
          <w:sz w:val="24"/>
          <w:lang w:eastAsia="zh-CN"/>
        </w:rPr>
        <w:tab/>
      </w:r>
      <w:r w:rsidRPr="00C25474">
        <w:rPr>
          <w:rFonts w:ascii="KaiTi" w:eastAsia="KaiTi" w:hAnsi="KaiTi" w:cs="SimSun" w:hint="eastAsia"/>
          <w:iCs/>
          <w:kern w:val="22"/>
          <w:sz w:val="24"/>
          <w:lang w:val="en-US" w:eastAsia="zh-CN"/>
        </w:rPr>
        <w:t>请</w:t>
      </w:r>
      <w:r w:rsidRPr="00C25474">
        <w:rPr>
          <w:rFonts w:ascii="SimSun" w:eastAsia="SimSun" w:hAnsi="SimSun" w:cs="SimSun" w:hint="eastAsia"/>
          <w:iCs/>
          <w:kern w:val="22"/>
          <w:sz w:val="24"/>
          <w:lang w:val="en-US" w:eastAsia="zh-CN"/>
        </w:rPr>
        <w:t>执行秘书加快与缔约方磋商，确定缔约方大会第十六届会议、作为卡塔赫纳议定书缔约方会议的缔约方大会第十一次会议</w:t>
      </w:r>
      <w:r w:rsidR="0033117C">
        <w:rPr>
          <w:rFonts w:ascii="SimSun" w:eastAsia="SimSun" w:hAnsi="SimSun" w:cs="SimSun" w:hint="eastAsia"/>
          <w:iCs/>
          <w:kern w:val="22"/>
          <w:sz w:val="24"/>
          <w:lang w:val="en-US" w:eastAsia="zh-CN"/>
        </w:rPr>
        <w:t>、</w:t>
      </w:r>
      <w:r w:rsidRPr="00C25474">
        <w:rPr>
          <w:rFonts w:ascii="SimSun" w:eastAsia="SimSun" w:hAnsi="SimSun" w:cs="SimSun" w:hint="eastAsia"/>
          <w:iCs/>
          <w:kern w:val="22"/>
          <w:sz w:val="24"/>
          <w:lang w:val="en-US" w:eastAsia="zh-CN"/>
        </w:rPr>
        <w:t>作为名古屋议定书缔约方会议的缔约方大会第五次会议的日期和地点。如果截至</w:t>
      </w:r>
      <w:r w:rsidRPr="00C25474">
        <w:rPr>
          <w:rFonts w:hint="eastAsia"/>
          <w:iCs/>
          <w:kern w:val="22"/>
          <w:sz w:val="24"/>
          <w:lang w:val="en-US" w:eastAsia="zh-CN"/>
        </w:rPr>
        <w:t xml:space="preserve"> 2023 </w:t>
      </w:r>
      <w:r w:rsidRPr="00C25474">
        <w:rPr>
          <w:rFonts w:ascii="SimSun" w:eastAsia="SimSun" w:hAnsi="SimSun" w:cs="SimSun" w:hint="eastAsia"/>
          <w:iCs/>
          <w:kern w:val="22"/>
          <w:sz w:val="24"/>
          <w:lang w:val="en-US" w:eastAsia="zh-CN"/>
        </w:rPr>
        <w:t>年</w:t>
      </w:r>
      <w:r w:rsidRPr="00C25474">
        <w:rPr>
          <w:rFonts w:hint="eastAsia"/>
          <w:iCs/>
          <w:kern w:val="22"/>
          <w:sz w:val="24"/>
          <w:lang w:val="en-US" w:eastAsia="zh-CN"/>
        </w:rPr>
        <w:t xml:space="preserve"> 1</w:t>
      </w:r>
      <w:r w:rsidR="00A70589">
        <w:rPr>
          <w:iCs/>
          <w:kern w:val="22"/>
          <w:sz w:val="24"/>
          <w:lang w:val="en-US" w:eastAsia="zh-CN"/>
        </w:rPr>
        <w:t>2</w:t>
      </w:r>
      <w:r w:rsidRPr="00C25474">
        <w:rPr>
          <w:rFonts w:hint="eastAsia"/>
          <w:iCs/>
          <w:kern w:val="22"/>
          <w:sz w:val="24"/>
          <w:lang w:val="en-US" w:eastAsia="zh-CN"/>
        </w:rPr>
        <w:t xml:space="preserve"> </w:t>
      </w:r>
      <w:r w:rsidRPr="00C25474">
        <w:rPr>
          <w:rFonts w:ascii="SimSun" w:eastAsia="SimSun" w:hAnsi="SimSun" w:cs="SimSun" w:hint="eastAsia"/>
          <w:iCs/>
          <w:kern w:val="22"/>
          <w:sz w:val="24"/>
          <w:lang w:val="en-US" w:eastAsia="zh-CN"/>
        </w:rPr>
        <w:t>月底</w:t>
      </w:r>
      <w:r w:rsidR="002F5A43">
        <w:rPr>
          <w:rFonts w:ascii="SimSun" w:eastAsia="SimSun" w:hAnsi="SimSun" w:cs="SimSun" w:hint="eastAsia"/>
          <w:iCs/>
          <w:kern w:val="22"/>
          <w:sz w:val="24"/>
          <w:lang w:val="en-US" w:eastAsia="zh-CN"/>
        </w:rPr>
        <w:t>尚无</w:t>
      </w:r>
      <w:r w:rsidRPr="00C25474">
        <w:rPr>
          <w:rFonts w:ascii="SimSun" w:eastAsia="SimSun" w:hAnsi="SimSun" w:cs="SimSun" w:hint="eastAsia"/>
          <w:iCs/>
          <w:kern w:val="22"/>
          <w:sz w:val="24"/>
          <w:lang w:val="en-US" w:eastAsia="zh-CN"/>
        </w:rPr>
        <w:t>缔约方提出可行的提议，则与主席团磋商，探讨在秘书处所在地举行这些会议的安排。</w:t>
      </w:r>
      <w:r w:rsidR="007E0809">
        <w:rPr>
          <w:rFonts w:ascii="SimSun" w:eastAsia="SimSun" w:hAnsi="SimSun" w:cs="SimSun" w:hint="eastAsia"/>
          <w:iCs/>
          <w:kern w:val="22"/>
          <w:sz w:val="24"/>
          <w:lang w:val="en-US" w:eastAsia="zh-CN"/>
        </w:rPr>
        <w:t xml:space="preserve"> </w:t>
      </w:r>
    </w:p>
    <w:p w14:paraId="560320D3" w14:textId="77777777" w:rsidR="00C25474" w:rsidRDefault="00C25474" w:rsidP="00C9161D">
      <w:pPr>
        <w:jc w:val="center"/>
        <w:rPr>
          <w:lang w:eastAsia="zh-CN"/>
        </w:rPr>
      </w:pPr>
    </w:p>
    <w:p w14:paraId="6A8B6562" w14:textId="0725F3B5" w:rsidR="00C9161D" w:rsidRDefault="00C9161D" w:rsidP="00C9161D">
      <w:pPr>
        <w:jc w:val="center"/>
      </w:pPr>
      <w:r w:rsidRPr="00C9161D">
        <w:t>______</w:t>
      </w:r>
      <w:r w:rsidR="004400AA">
        <w:t>___</w:t>
      </w:r>
    </w:p>
    <w:p w14:paraId="00BD5053" w14:textId="77777777" w:rsidR="00B3369F" w:rsidRPr="00C9161D" w:rsidRDefault="00B3369F" w:rsidP="00C9161D"/>
    <w:sectPr w:rsidR="00B3369F" w:rsidRPr="00C9161D"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2E781" w14:textId="77777777" w:rsidR="00987361" w:rsidRDefault="00987361" w:rsidP="00CF1848">
      <w:r>
        <w:separator/>
      </w:r>
    </w:p>
  </w:endnote>
  <w:endnote w:type="continuationSeparator" w:id="0">
    <w:p w14:paraId="1F769166" w14:textId="77777777" w:rsidR="00987361" w:rsidRDefault="0098736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EC26C" w14:textId="77777777" w:rsidR="00987361" w:rsidRDefault="00987361" w:rsidP="00CF1848">
      <w:r>
        <w:separator/>
      </w:r>
    </w:p>
  </w:footnote>
  <w:footnote w:type="continuationSeparator" w:id="0">
    <w:p w14:paraId="0A1AE757" w14:textId="77777777" w:rsidR="00987361" w:rsidRDefault="00987361" w:rsidP="00CF1848">
      <w:r>
        <w:continuationSeparator/>
      </w:r>
    </w:p>
  </w:footnote>
  <w:footnote w:id="1">
    <w:p w14:paraId="6D7EBEB5" w14:textId="56B33048" w:rsidR="002031C3" w:rsidRPr="00DA2497" w:rsidRDefault="002031C3" w:rsidP="002031C3">
      <w:pPr>
        <w:pStyle w:val="FootnoteText"/>
        <w:ind w:firstLine="0"/>
        <w:rPr>
          <w:rFonts w:eastAsia="SimSun"/>
          <w:sz w:val="20"/>
          <w:szCs w:val="20"/>
          <w:lang w:val="en-US" w:eastAsia="zh-CN"/>
        </w:rPr>
      </w:pPr>
      <w:r w:rsidRPr="00DA2497">
        <w:rPr>
          <w:rStyle w:val="FootnoteReference"/>
          <w:rFonts w:eastAsia="SimSun"/>
          <w:sz w:val="20"/>
          <w:szCs w:val="20"/>
        </w:rPr>
        <w:footnoteRef/>
      </w:r>
      <w:r w:rsidRPr="00DA2497">
        <w:rPr>
          <w:rFonts w:eastAsia="SimSun"/>
          <w:sz w:val="20"/>
          <w:szCs w:val="20"/>
          <w:lang w:eastAsia="zh-CN"/>
        </w:rPr>
        <w:tab/>
      </w:r>
      <w:r w:rsidRPr="00DA2497">
        <w:rPr>
          <w:rFonts w:eastAsia="SimSun"/>
          <w:sz w:val="20"/>
          <w:szCs w:val="20"/>
          <w:lang w:eastAsia="zh-CN"/>
        </w:rPr>
        <w:t>联合国</w:t>
      </w:r>
      <w:r w:rsidR="00321AC4" w:rsidRPr="00DA2497">
        <w:rPr>
          <w:rFonts w:eastAsia="SimSun"/>
          <w:sz w:val="20"/>
          <w:szCs w:val="20"/>
          <w:lang w:eastAsia="zh-CN"/>
        </w:rPr>
        <w:t>，</w:t>
      </w:r>
      <w:r w:rsidRPr="00DA2497">
        <w:rPr>
          <w:rFonts w:eastAsia="SimSun"/>
          <w:sz w:val="20"/>
          <w:szCs w:val="20"/>
          <w:lang w:eastAsia="zh-CN"/>
        </w:rPr>
        <w:t>《条约汇编》，第</w:t>
      </w:r>
      <w:r w:rsidRPr="00DA2497">
        <w:rPr>
          <w:rFonts w:eastAsia="SimSun"/>
          <w:sz w:val="20"/>
          <w:szCs w:val="20"/>
          <w:lang w:eastAsia="zh-CN"/>
        </w:rPr>
        <w:t>1760</w:t>
      </w:r>
      <w:r w:rsidRPr="00DA2497">
        <w:rPr>
          <w:rFonts w:eastAsia="SimSun"/>
          <w:sz w:val="20"/>
          <w:szCs w:val="20"/>
          <w:lang w:eastAsia="zh-CN"/>
        </w:rPr>
        <w:t>卷，第</w:t>
      </w:r>
      <w:r w:rsidRPr="00DA2497">
        <w:rPr>
          <w:rFonts w:eastAsia="SimSun"/>
          <w:sz w:val="20"/>
          <w:szCs w:val="20"/>
          <w:lang w:eastAsia="zh-CN"/>
        </w:rPr>
        <w:t>30619</w:t>
      </w:r>
      <w:r w:rsidRPr="00DA2497">
        <w:rPr>
          <w:rFonts w:eastAsia="SimSun"/>
          <w:sz w:val="20"/>
          <w:szCs w:val="20"/>
          <w:lang w:eastAsia="zh-CN"/>
        </w:rPr>
        <w:t>号。</w:t>
      </w:r>
    </w:p>
  </w:footnote>
  <w:footnote w:id="2">
    <w:p w14:paraId="22558BAB" w14:textId="0E9073B2" w:rsidR="00321AC4" w:rsidRPr="00DA2497" w:rsidRDefault="00321AC4" w:rsidP="00321AC4">
      <w:pPr>
        <w:pStyle w:val="FootnoteText"/>
        <w:ind w:firstLine="0"/>
        <w:rPr>
          <w:rFonts w:eastAsia="SimSun"/>
          <w:sz w:val="20"/>
          <w:szCs w:val="20"/>
          <w:lang w:eastAsia="zh-CN"/>
        </w:rPr>
      </w:pPr>
      <w:r w:rsidRPr="00DA2497">
        <w:rPr>
          <w:rStyle w:val="FootnoteReference"/>
          <w:rFonts w:eastAsia="SimSun"/>
          <w:sz w:val="20"/>
          <w:szCs w:val="20"/>
        </w:rPr>
        <w:footnoteRef/>
      </w:r>
      <w:r w:rsidRPr="00DA2497">
        <w:rPr>
          <w:rFonts w:eastAsia="SimSun"/>
          <w:sz w:val="20"/>
          <w:szCs w:val="20"/>
          <w:lang w:eastAsia="zh-CN"/>
        </w:rPr>
        <w:tab/>
      </w:r>
      <w:r w:rsidRPr="00DA2497">
        <w:rPr>
          <w:rFonts w:eastAsia="SimSun"/>
          <w:sz w:val="20"/>
          <w:szCs w:val="20"/>
          <w:lang w:eastAsia="zh-CN"/>
        </w:rPr>
        <w:t>联合国，《条约汇编》，第</w:t>
      </w:r>
      <w:r w:rsidRPr="00DA2497">
        <w:rPr>
          <w:rFonts w:eastAsia="SimSun"/>
          <w:sz w:val="20"/>
          <w:szCs w:val="20"/>
          <w:lang w:eastAsia="zh-CN"/>
        </w:rPr>
        <w:t>2226</w:t>
      </w:r>
      <w:r w:rsidRPr="00DA2497">
        <w:rPr>
          <w:rFonts w:eastAsia="SimSun"/>
          <w:sz w:val="20"/>
          <w:szCs w:val="20"/>
          <w:lang w:eastAsia="zh-CN"/>
        </w:rPr>
        <w:t>卷，第</w:t>
      </w:r>
      <w:r w:rsidRPr="00DA2497">
        <w:rPr>
          <w:rFonts w:eastAsia="SimSun"/>
          <w:sz w:val="20"/>
          <w:szCs w:val="20"/>
          <w:lang w:eastAsia="zh-CN"/>
        </w:rPr>
        <w:t>30619</w:t>
      </w:r>
      <w:r w:rsidRPr="00DA2497">
        <w:rPr>
          <w:rFonts w:eastAsia="SimSun"/>
          <w:sz w:val="20"/>
          <w:szCs w:val="20"/>
          <w:lang w:eastAsia="zh-CN"/>
        </w:rPr>
        <w:t>号。</w:t>
      </w:r>
    </w:p>
  </w:footnote>
  <w:footnote w:id="3">
    <w:p w14:paraId="07E05B2F" w14:textId="71B7B7AF" w:rsidR="00321AC4" w:rsidRPr="00321AC4" w:rsidRDefault="00321AC4" w:rsidP="00321AC4">
      <w:pPr>
        <w:pStyle w:val="FootnoteText"/>
        <w:ind w:firstLine="0"/>
        <w:rPr>
          <w:rFonts w:eastAsia="SimSun"/>
          <w:lang w:eastAsia="zh-CN"/>
        </w:rPr>
      </w:pPr>
      <w:r w:rsidRPr="00DA2497">
        <w:rPr>
          <w:rStyle w:val="FootnoteReference"/>
          <w:rFonts w:eastAsia="SimSun"/>
          <w:sz w:val="20"/>
          <w:szCs w:val="20"/>
        </w:rPr>
        <w:footnoteRef/>
      </w:r>
      <w:r w:rsidR="008653EC" w:rsidRPr="00DA2497">
        <w:rPr>
          <w:rFonts w:eastAsia="SimSun"/>
          <w:sz w:val="20"/>
          <w:szCs w:val="20"/>
          <w:lang w:eastAsia="zh-CN"/>
        </w:rPr>
        <w:tab/>
      </w:r>
      <w:r w:rsidR="00DA2497" w:rsidRPr="00DA2497">
        <w:rPr>
          <w:rFonts w:eastAsia="SimSun"/>
          <w:sz w:val="20"/>
          <w:szCs w:val="20"/>
          <w:lang w:eastAsia="zh-CN"/>
        </w:rPr>
        <w:t>联合国，《条约汇编》，第</w:t>
      </w:r>
      <w:r w:rsidR="00DA2497" w:rsidRPr="00DA2497">
        <w:rPr>
          <w:rFonts w:eastAsia="SimSun"/>
          <w:sz w:val="20"/>
          <w:szCs w:val="20"/>
          <w:lang w:eastAsia="zh-CN"/>
        </w:rPr>
        <w:t>3008</w:t>
      </w:r>
      <w:r w:rsidR="00DA2497" w:rsidRPr="00DA2497">
        <w:rPr>
          <w:rFonts w:eastAsia="SimSun"/>
          <w:sz w:val="20"/>
          <w:szCs w:val="20"/>
          <w:lang w:eastAsia="zh-CN"/>
        </w:rPr>
        <w:t>卷，第</w:t>
      </w:r>
      <w:r w:rsidR="00DA2497" w:rsidRPr="00DA2497">
        <w:rPr>
          <w:rFonts w:eastAsia="SimSun"/>
          <w:sz w:val="20"/>
          <w:szCs w:val="20"/>
          <w:lang w:eastAsia="zh-CN"/>
        </w:rPr>
        <w:t>30619</w:t>
      </w:r>
      <w:r w:rsidR="00DA2497" w:rsidRPr="00DA2497">
        <w:rPr>
          <w:rFonts w:eastAsia="SimSun"/>
          <w:sz w:val="20"/>
          <w:szCs w:val="20"/>
          <w:lang w:eastAsia="zh-CN"/>
        </w:rPr>
        <w:t>号</w:t>
      </w:r>
      <w:r w:rsidR="008653EC" w:rsidRPr="00DA2497">
        <w:rPr>
          <w:rFonts w:eastAsia="SimSun"/>
          <w:sz w:val="20"/>
          <w:szCs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0FEEBB0" w14:textId="0C299909" w:rsidR="00534681" w:rsidRPr="00C70713" w:rsidRDefault="006E25AA" w:rsidP="00534681">
        <w:pPr>
          <w:pStyle w:val="Header"/>
          <w:rPr>
            <w:lang w:val="en-CA"/>
          </w:rPr>
        </w:pPr>
        <w:r>
          <w:rPr>
            <w:lang w:val="en-CA"/>
          </w:rPr>
          <w:t>CBD/COP/DEC/15/35</w:t>
        </w:r>
      </w:p>
    </w:sdtContent>
  </w:sdt>
  <w:p w14:paraId="3EA48BBD" w14:textId="77777777"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2</w:t>
    </w:r>
    <w:r>
      <w:rPr>
        <w:noProof/>
      </w:rPr>
      <w:fldChar w:fldCharType="end"/>
    </w:r>
  </w:p>
  <w:p w14:paraId="4991B278"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8E62C35" w14:textId="7189CCF3" w:rsidR="009505C9" w:rsidRPr="00C70713" w:rsidRDefault="006E25AA" w:rsidP="009505C9">
        <w:pPr>
          <w:pStyle w:val="Header"/>
          <w:jc w:val="right"/>
          <w:rPr>
            <w:lang w:val="en-CA"/>
          </w:rPr>
        </w:pPr>
        <w:r>
          <w:rPr>
            <w:lang w:val="en-CA"/>
          </w:rPr>
          <w:t>CBD/COP/DEC/15/35</w:t>
        </w:r>
      </w:p>
    </w:sdtContent>
  </w:sdt>
  <w:p w14:paraId="213AB81C"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64B5CF41"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789169">
    <w:abstractNumId w:val="4"/>
  </w:num>
  <w:num w:numId="2" w16cid:durableId="82724245">
    <w:abstractNumId w:val="7"/>
  </w:num>
  <w:num w:numId="3" w16cid:durableId="2141334983">
    <w:abstractNumId w:val="5"/>
  </w:num>
  <w:num w:numId="4" w16cid:durableId="785390146">
    <w:abstractNumId w:val="7"/>
  </w:num>
  <w:num w:numId="5" w16cid:durableId="1131829755">
    <w:abstractNumId w:val="6"/>
  </w:num>
  <w:num w:numId="6" w16cid:durableId="1324241388">
    <w:abstractNumId w:val="0"/>
  </w:num>
  <w:num w:numId="7" w16cid:durableId="516620831">
    <w:abstractNumId w:val="2"/>
  </w:num>
  <w:num w:numId="8" w16cid:durableId="475343365">
    <w:abstractNumId w:val="5"/>
    <w:lvlOverride w:ilvl="0">
      <w:startOverride w:val="1"/>
    </w:lvlOverride>
  </w:num>
  <w:num w:numId="9" w16cid:durableId="1516575839">
    <w:abstractNumId w:val="10"/>
  </w:num>
  <w:num w:numId="10" w16cid:durableId="646857540">
    <w:abstractNumId w:val="5"/>
    <w:lvlOverride w:ilvl="0">
      <w:startOverride w:val="1"/>
    </w:lvlOverride>
  </w:num>
  <w:num w:numId="11" w16cid:durableId="1796439191">
    <w:abstractNumId w:val="5"/>
    <w:lvlOverride w:ilvl="0">
      <w:startOverride w:val="1"/>
    </w:lvlOverride>
  </w:num>
  <w:num w:numId="12" w16cid:durableId="2011329422">
    <w:abstractNumId w:val="5"/>
    <w:lvlOverride w:ilvl="0">
      <w:startOverride w:val="1"/>
    </w:lvlOverride>
  </w:num>
  <w:num w:numId="13" w16cid:durableId="282226518">
    <w:abstractNumId w:val="5"/>
    <w:lvlOverride w:ilvl="0">
      <w:startOverride w:val="1"/>
    </w:lvlOverride>
  </w:num>
  <w:num w:numId="14" w16cid:durableId="574320626">
    <w:abstractNumId w:val="9"/>
  </w:num>
  <w:num w:numId="15" w16cid:durableId="462962373">
    <w:abstractNumId w:val="8"/>
  </w:num>
  <w:num w:numId="16" w16cid:durableId="369457471">
    <w:abstractNumId w:val="1"/>
  </w:num>
  <w:num w:numId="17" w16cid:durableId="1342586394">
    <w:abstractNumId w:val="11"/>
  </w:num>
  <w:num w:numId="18" w16cid:durableId="528301686">
    <w:abstractNumId w:val="12"/>
  </w:num>
  <w:num w:numId="19" w16cid:durableId="1282803739">
    <w:abstractNumId w:val="3"/>
  </w:num>
  <w:num w:numId="20" w16cid:durableId="788469671">
    <w:abstractNumId w:val="10"/>
  </w:num>
  <w:num w:numId="21" w16cid:durableId="1392119271">
    <w:abstractNumId w:val="4"/>
  </w:num>
  <w:num w:numId="22" w16cid:durableId="885022708">
    <w:abstractNumId w:val="7"/>
  </w:num>
  <w:num w:numId="23" w16cid:durableId="1452867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150F5"/>
    <w:rsid w:val="00017BE1"/>
    <w:rsid w:val="00023834"/>
    <w:rsid w:val="00047196"/>
    <w:rsid w:val="00077FE3"/>
    <w:rsid w:val="000D664D"/>
    <w:rsid w:val="000E673A"/>
    <w:rsid w:val="000F218F"/>
    <w:rsid w:val="000F74F5"/>
    <w:rsid w:val="00105372"/>
    <w:rsid w:val="0011673F"/>
    <w:rsid w:val="00130CEB"/>
    <w:rsid w:val="00131E7A"/>
    <w:rsid w:val="00172AF6"/>
    <w:rsid w:val="00176CEE"/>
    <w:rsid w:val="001B6774"/>
    <w:rsid w:val="001D0C4A"/>
    <w:rsid w:val="001E165B"/>
    <w:rsid w:val="002031C3"/>
    <w:rsid w:val="002A210E"/>
    <w:rsid w:val="002A41BB"/>
    <w:rsid w:val="002B3042"/>
    <w:rsid w:val="002C2E98"/>
    <w:rsid w:val="002C470F"/>
    <w:rsid w:val="002D68B5"/>
    <w:rsid w:val="002E1D4B"/>
    <w:rsid w:val="002F5A43"/>
    <w:rsid w:val="00321AC4"/>
    <w:rsid w:val="0033117C"/>
    <w:rsid w:val="003345F9"/>
    <w:rsid w:val="003412BA"/>
    <w:rsid w:val="00351FF4"/>
    <w:rsid w:val="003727E7"/>
    <w:rsid w:val="00372F74"/>
    <w:rsid w:val="003C5220"/>
    <w:rsid w:val="003F7224"/>
    <w:rsid w:val="004040C4"/>
    <w:rsid w:val="00405146"/>
    <w:rsid w:val="00421A18"/>
    <w:rsid w:val="0042412C"/>
    <w:rsid w:val="00427D21"/>
    <w:rsid w:val="004400AA"/>
    <w:rsid w:val="00441516"/>
    <w:rsid w:val="00446D70"/>
    <w:rsid w:val="00453A9E"/>
    <w:rsid w:val="004644C2"/>
    <w:rsid w:val="00467F9C"/>
    <w:rsid w:val="00475A95"/>
    <w:rsid w:val="004974B3"/>
    <w:rsid w:val="004E1B32"/>
    <w:rsid w:val="004F5588"/>
    <w:rsid w:val="0050243B"/>
    <w:rsid w:val="00510E76"/>
    <w:rsid w:val="00514643"/>
    <w:rsid w:val="00522946"/>
    <w:rsid w:val="00534681"/>
    <w:rsid w:val="00540567"/>
    <w:rsid w:val="005842FA"/>
    <w:rsid w:val="00587C98"/>
    <w:rsid w:val="006122BA"/>
    <w:rsid w:val="00625207"/>
    <w:rsid w:val="00625640"/>
    <w:rsid w:val="00635D36"/>
    <w:rsid w:val="00642E1A"/>
    <w:rsid w:val="006603E3"/>
    <w:rsid w:val="00680B2A"/>
    <w:rsid w:val="006B2290"/>
    <w:rsid w:val="006B7AC3"/>
    <w:rsid w:val="006C1154"/>
    <w:rsid w:val="006C3C2E"/>
    <w:rsid w:val="006C57AA"/>
    <w:rsid w:val="006D558A"/>
    <w:rsid w:val="006E25AA"/>
    <w:rsid w:val="00717D88"/>
    <w:rsid w:val="00744F17"/>
    <w:rsid w:val="00766F20"/>
    <w:rsid w:val="00781398"/>
    <w:rsid w:val="00791ACA"/>
    <w:rsid w:val="007942D3"/>
    <w:rsid w:val="007B6C09"/>
    <w:rsid w:val="007C3F96"/>
    <w:rsid w:val="007E0809"/>
    <w:rsid w:val="007E09DA"/>
    <w:rsid w:val="008178B6"/>
    <w:rsid w:val="00822BAF"/>
    <w:rsid w:val="008559B6"/>
    <w:rsid w:val="00857488"/>
    <w:rsid w:val="00863B0B"/>
    <w:rsid w:val="008653EC"/>
    <w:rsid w:val="00865B74"/>
    <w:rsid w:val="00873BFC"/>
    <w:rsid w:val="00886758"/>
    <w:rsid w:val="00890579"/>
    <w:rsid w:val="008A6568"/>
    <w:rsid w:val="008B5447"/>
    <w:rsid w:val="008C27E8"/>
    <w:rsid w:val="008D2786"/>
    <w:rsid w:val="008F1B32"/>
    <w:rsid w:val="008F597C"/>
    <w:rsid w:val="00903DEB"/>
    <w:rsid w:val="00930BA1"/>
    <w:rsid w:val="0093169E"/>
    <w:rsid w:val="00941104"/>
    <w:rsid w:val="009505C9"/>
    <w:rsid w:val="00975E5E"/>
    <w:rsid w:val="00987361"/>
    <w:rsid w:val="00991249"/>
    <w:rsid w:val="00995F8F"/>
    <w:rsid w:val="009B6C0E"/>
    <w:rsid w:val="009C200D"/>
    <w:rsid w:val="009F33D5"/>
    <w:rsid w:val="00A03C00"/>
    <w:rsid w:val="00A1305C"/>
    <w:rsid w:val="00A60131"/>
    <w:rsid w:val="00A70589"/>
    <w:rsid w:val="00A77E50"/>
    <w:rsid w:val="00AC31E4"/>
    <w:rsid w:val="00AC3D4E"/>
    <w:rsid w:val="00AD7215"/>
    <w:rsid w:val="00B1598F"/>
    <w:rsid w:val="00B15DFC"/>
    <w:rsid w:val="00B3369F"/>
    <w:rsid w:val="00B4009F"/>
    <w:rsid w:val="00B614A4"/>
    <w:rsid w:val="00B636C5"/>
    <w:rsid w:val="00BC064D"/>
    <w:rsid w:val="00BD6B50"/>
    <w:rsid w:val="00BE69A2"/>
    <w:rsid w:val="00C07861"/>
    <w:rsid w:val="00C16D94"/>
    <w:rsid w:val="00C20258"/>
    <w:rsid w:val="00C25474"/>
    <w:rsid w:val="00C62287"/>
    <w:rsid w:val="00C70713"/>
    <w:rsid w:val="00C83794"/>
    <w:rsid w:val="00C9161D"/>
    <w:rsid w:val="00CD4CA3"/>
    <w:rsid w:val="00CE06C2"/>
    <w:rsid w:val="00CF1848"/>
    <w:rsid w:val="00D0080E"/>
    <w:rsid w:val="00D06B72"/>
    <w:rsid w:val="00D12044"/>
    <w:rsid w:val="00D30DAE"/>
    <w:rsid w:val="00D76A18"/>
    <w:rsid w:val="00D87611"/>
    <w:rsid w:val="00DA2497"/>
    <w:rsid w:val="00DB1280"/>
    <w:rsid w:val="00DC5A7D"/>
    <w:rsid w:val="00DC5DEF"/>
    <w:rsid w:val="00DD0926"/>
    <w:rsid w:val="00DD118C"/>
    <w:rsid w:val="00DD3B88"/>
    <w:rsid w:val="00E2416F"/>
    <w:rsid w:val="00E24FCB"/>
    <w:rsid w:val="00E456CB"/>
    <w:rsid w:val="00E66235"/>
    <w:rsid w:val="00E83C24"/>
    <w:rsid w:val="00E9318D"/>
    <w:rsid w:val="00EB0EA9"/>
    <w:rsid w:val="00EF06AC"/>
    <w:rsid w:val="00F13EC3"/>
    <w:rsid w:val="00F6093F"/>
    <w:rsid w:val="00F84F57"/>
    <w:rsid w:val="00F94774"/>
    <w:rsid w:val="00FA2B30"/>
    <w:rsid w:val="00FB2DBD"/>
    <w:rsid w:val="00FC53DB"/>
    <w:rsid w:val="00FC789F"/>
    <w:rsid w:val="00FD14F4"/>
    <w:rsid w:val="00FE788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link w:val="BVIfnrChar"/>
    <w:rsid w:val="007C3F96"/>
    <w:rPr>
      <w:sz w:val="22"/>
      <w:u w:val="none"/>
      <w:vertAlign w:val="superscript"/>
    </w:rPr>
  </w:style>
  <w:style w:type="paragraph" w:styleId="FootnoteText">
    <w:name w:val="footnote text"/>
    <w:basedOn w:val="Normal"/>
    <w:link w:val="FootnoteTextChar"/>
    <w:rsid w:val="007C3F96"/>
    <w:pPr>
      <w:keepLines/>
      <w:spacing w:after="60"/>
      <w:ind w:firstLine="720"/>
    </w:pPr>
    <w:rPr>
      <w:sz w:val="18"/>
    </w:rPr>
  </w:style>
  <w:style w:type="character" w:customStyle="1" w:styleId="FootnoteTextChar">
    <w:name w:val="Footnote Text Char"/>
    <w:basedOn w:val="DefaultParagraphFont"/>
    <w:link w:val="FootnoteTex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Revision">
    <w:name w:val="Revision"/>
    <w:hidden/>
    <w:uiPriority w:val="99"/>
    <w:semiHidden/>
    <w:rsid w:val="00995F8F"/>
    <w:rPr>
      <w:rFonts w:ascii="Times New Roman" w:eastAsia="Times New Roman" w:hAnsi="Times New Roman" w:cs="Times New Roman"/>
      <w:sz w:val="22"/>
      <w:lang w:val="en-GB"/>
    </w:rPr>
  </w:style>
  <w:style w:type="character" w:styleId="UnresolvedMention">
    <w:name w:val="Unresolved Mention"/>
    <w:basedOn w:val="DefaultParagraphFont"/>
    <w:uiPriority w:val="99"/>
    <w:semiHidden/>
    <w:unhideWhenUsed/>
    <w:rsid w:val="00584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81103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40ADE24E08140CA85BBE7756A8A114F"/>
        <w:category>
          <w:name w:val="General"/>
          <w:gallery w:val="placeholder"/>
        </w:category>
        <w:types>
          <w:type w:val="bbPlcHdr"/>
        </w:types>
        <w:behaviors>
          <w:behavior w:val="content"/>
        </w:behaviors>
        <w:guid w:val="{1A420FDE-A4AB-4A1E-A620-821DB3F1FEF9}"/>
      </w:docPartPr>
      <w:docPartBody>
        <w:p w:rsidR="00106359" w:rsidRDefault="00BE08E1" w:rsidP="00BE08E1">
          <w:pPr>
            <w:pStyle w:val="040ADE24E08140CA85BBE7756A8A114F"/>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D2DE0"/>
    <w:rsid w:val="00106359"/>
    <w:rsid w:val="002242BE"/>
    <w:rsid w:val="002671F8"/>
    <w:rsid w:val="002B7438"/>
    <w:rsid w:val="003B0BDA"/>
    <w:rsid w:val="003E6D7B"/>
    <w:rsid w:val="004221C0"/>
    <w:rsid w:val="00500A2B"/>
    <w:rsid w:val="0058288D"/>
    <w:rsid w:val="00603DAD"/>
    <w:rsid w:val="006801B3"/>
    <w:rsid w:val="006A12BA"/>
    <w:rsid w:val="006B3CDA"/>
    <w:rsid w:val="006F1331"/>
    <w:rsid w:val="00720F63"/>
    <w:rsid w:val="007F1B76"/>
    <w:rsid w:val="00810A55"/>
    <w:rsid w:val="008C6619"/>
    <w:rsid w:val="008D420E"/>
    <w:rsid w:val="0098642F"/>
    <w:rsid w:val="00BE08E1"/>
    <w:rsid w:val="00BE27B0"/>
    <w:rsid w:val="00C05767"/>
    <w:rsid w:val="00C80C45"/>
    <w:rsid w:val="00C82269"/>
    <w:rsid w:val="00CE6602"/>
    <w:rsid w:val="00CF0D48"/>
    <w:rsid w:val="00D42288"/>
    <w:rsid w:val="00F73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E08E1"/>
    <w:rPr>
      <w:color w:val="808080"/>
    </w:rPr>
  </w:style>
  <w:style w:type="paragraph" w:customStyle="1" w:styleId="040ADE24E08140CA85BBE7756A8A114F">
    <w:name w:val="040ADE24E08140CA85BBE7756A8A114F"/>
    <w:rsid w:val="00BE08E1"/>
    <w:pPr>
      <w:spacing w:after="160" w:line="259" w:lineRule="auto"/>
    </w:pPr>
    <w:rPr>
      <w:rFonts w:eastAsia="SimSun"/>
      <w:kern w:val="2"/>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39BAC57-7ED6-4FC7-9520-1C2CF6DB9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TLE</vt:lpstr>
    </vt:vector>
  </TitlesOfParts>
  <Company>SCBD</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TLE</dc:title>
  <dc:subject>CBD/COP/DEC/15/35</dc:subject>
  <dc:creator>SCBD</dc:creator>
  <cp:keywords>Conference of the Parties to the Convention on Biological Diversity, fifteenth meeting</cp:keywords>
  <cp:lastModifiedBy>SCBD</cp:lastModifiedBy>
  <cp:revision>11</cp:revision>
  <cp:lastPrinted>2023-10-26T18:59:00Z</cp:lastPrinted>
  <dcterms:created xsi:type="dcterms:W3CDTF">2023-10-26T17:47:00Z</dcterms:created>
  <dcterms:modified xsi:type="dcterms:W3CDTF">2023-11-01T14:53:00Z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