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
        <w:gridCol w:w="3935"/>
        <w:gridCol w:w="5801"/>
      </w:tblGrid>
      <w:tr w:rsidR="00FE3AD4" w:rsidRPr="00EA442C" w14:paraId="6DC8B542" w14:textId="77777777" w:rsidTr="00FE3AD4">
        <w:trPr>
          <w:trHeight w:val="851"/>
        </w:trPr>
        <w:tc>
          <w:tcPr>
            <w:tcW w:w="465" w:type="pct"/>
            <w:tcBorders>
              <w:bottom w:val="single" w:sz="8" w:space="0" w:color="auto"/>
            </w:tcBorders>
            <w:vAlign w:val="bottom"/>
          </w:tcPr>
          <w:p w14:paraId="6C9D44EC" w14:textId="77777777" w:rsidR="00FE3AD4" w:rsidRPr="00550DCE" w:rsidRDefault="00FE3AD4" w:rsidP="005A2886">
            <w:pPr>
              <w:spacing w:after="120"/>
              <w:jc w:val="left"/>
            </w:pPr>
            <w:r w:rsidRPr="00550DCE">
              <w:rPr>
                <w:noProof/>
                <w:lang w:val="fr-FR" w:eastAsia="fr-FR"/>
              </w:rPr>
              <w:drawing>
                <wp:inline distT="0" distB="0" distL="0" distR="0" wp14:anchorId="00125D4E" wp14:editId="5B923713">
                  <wp:extent cx="476494" cy="403200"/>
                  <wp:effectExtent l="0" t="0" r="6350" b="3810"/>
                  <wp:docPr id="928232266" name="Picture 928232266"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3" w:type="pct"/>
            <w:tcBorders>
              <w:bottom w:val="single" w:sz="8" w:space="0" w:color="auto"/>
            </w:tcBorders>
            <w:shd w:val="clear" w:color="auto" w:fill="auto"/>
            <w:tcFitText/>
            <w:vAlign w:val="bottom"/>
          </w:tcPr>
          <w:p w14:paraId="686A0652" w14:textId="77777777" w:rsidR="00FE3AD4" w:rsidRPr="00550DCE" w:rsidRDefault="00FE3AD4" w:rsidP="005A2886">
            <w:pPr>
              <w:spacing w:after="120"/>
              <w:jc w:val="left"/>
            </w:pPr>
            <w:r w:rsidRPr="009D266E">
              <w:rPr>
                <w:noProof/>
                <w:lang w:val="fr-FR" w:eastAsia="fr-FR"/>
              </w:rPr>
              <w:drawing>
                <wp:inline distT="0" distB="0" distL="0" distR="0" wp14:anchorId="1357C785" wp14:editId="298E04D9">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2" w:type="pct"/>
            <w:tcBorders>
              <w:bottom w:val="single" w:sz="8" w:space="0" w:color="auto"/>
            </w:tcBorders>
            <w:vAlign w:val="bottom"/>
          </w:tcPr>
          <w:p w14:paraId="468169E8" w14:textId="77777777" w:rsidR="00FE3AD4" w:rsidRPr="00550DCE" w:rsidRDefault="00E70A39" w:rsidP="00127744">
            <w:pPr>
              <w:spacing w:after="120"/>
              <w:ind w:left="2021"/>
              <w:jc w:val="right"/>
              <w:rPr>
                <w:szCs w:val="22"/>
              </w:rPr>
            </w:pPr>
            <w:fldSimple w:instr=" DOCPROPERTY Subject \* MERGEFORMAT ">
              <w:r w:rsidRPr="00B95D5F">
                <w:rPr>
                  <w:sz w:val="40"/>
                  <w:szCs w:val="40"/>
                </w:rPr>
                <w:t>CBD</w:t>
              </w:r>
              <w:r w:rsidRPr="00B95D5F">
                <w:rPr>
                  <w:sz w:val="22"/>
                  <w:szCs w:val="22"/>
                </w:rPr>
                <w:t>/COP/DEC/16/22</w:t>
              </w:r>
            </w:fldSimple>
          </w:p>
        </w:tc>
      </w:tr>
      <w:tr w:rsidR="00FE3AD4" w:rsidRPr="00EA442C" w14:paraId="7ECDEBC8" w14:textId="77777777" w:rsidTr="00FE3AD4">
        <w:tc>
          <w:tcPr>
            <w:tcW w:w="2298" w:type="pct"/>
            <w:gridSpan w:val="2"/>
            <w:tcBorders>
              <w:top w:val="single" w:sz="8" w:space="0" w:color="auto"/>
              <w:bottom w:val="single" w:sz="12" w:space="0" w:color="auto"/>
            </w:tcBorders>
          </w:tcPr>
          <w:p w14:paraId="47DE85DC" w14:textId="77777777" w:rsidR="00FE3AD4" w:rsidRPr="00550DCE" w:rsidRDefault="00FE3AD4" w:rsidP="005A2886">
            <w:pPr>
              <w:pStyle w:val="Cornernotation"/>
              <w:suppressLineNumbers/>
              <w:suppressAutoHyphens/>
              <w:spacing w:before="120" w:after="120"/>
              <w:ind w:left="0" w:right="0" w:firstLine="0"/>
            </w:pPr>
            <w:r w:rsidRPr="003D6B8D">
              <w:rPr>
                <w:b w:val="0"/>
                <w:bCs/>
                <w:noProof/>
                <w:lang w:val="fr-FR" w:eastAsia="fr-FR"/>
              </w:rPr>
              <w:drawing>
                <wp:inline distT="0" distB="0" distL="0" distR="0" wp14:anchorId="485CAFE7" wp14:editId="26D51E2A">
                  <wp:extent cx="2545690" cy="1055304"/>
                  <wp:effectExtent l="0" t="0" r="7620" b="0"/>
                  <wp:docPr id="52131840" name="Imag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1840" name="Image 2" descr="A black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702" w:type="pct"/>
            <w:tcBorders>
              <w:top w:val="single" w:sz="8" w:space="0" w:color="auto"/>
              <w:bottom w:val="single" w:sz="12" w:space="0" w:color="auto"/>
            </w:tcBorders>
          </w:tcPr>
          <w:p w14:paraId="3EC21D84" w14:textId="77777777" w:rsidR="00FE3AD4" w:rsidRPr="003C6F10" w:rsidRDefault="00FE3AD4" w:rsidP="005A2886">
            <w:pPr>
              <w:ind w:left="2584"/>
              <w:rPr>
                <w:sz w:val="22"/>
                <w:szCs w:val="22"/>
              </w:rPr>
            </w:pPr>
            <w:r w:rsidRPr="003C6F10">
              <w:rPr>
                <w:sz w:val="22"/>
                <w:szCs w:val="22"/>
              </w:rPr>
              <w:t xml:space="preserve">Distr.: </w:t>
            </w:r>
            <w:sdt>
              <w:sdtPr>
                <w:alias w:val="DistributionType"/>
                <w:id w:val="-943536495"/>
                <w:placeholder>
                  <w:docPart w:val="377C42815FD841A9AF84BD96F8F68263"/>
                </w:placeholder>
              </w:sdtPr>
              <w:sdtEndPr/>
              <w:sdtContent>
                <w:r w:rsidR="00E70A39" w:rsidRPr="00B95D5F">
                  <w:t>General</w:t>
                </w:r>
              </w:sdtContent>
            </w:sdt>
          </w:p>
          <w:p w14:paraId="37F32D91" w14:textId="77777777" w:rsidR="00FE3AD4" w:rsidRPr="003C6F10" w:rsidRDefault="00127744" w:rsidP="005A2886">
            <w:pPr>
              <w:ind w:left="2584"/>
              <w:rPr>
                <w:sz w:val="22"/>
                <w:szCs w:val="22"/>
              </w:rPr>
            </w:pPr>
            <w:r>
              <w:rPr>
                <w:sz w:val="22"/>
                <w:szCs w:val="22"/>
              </w:rPr>
              <w:t>1 November</w:t>
            </w:r>
            <w:r w:rsidR="00FE3AD4" w:rsidRPr="003C6F10">
              <w:rPr>
                <w:sz w:val="22"/>
                <w:szCs w:val="22"/>
              </w:rPr>
              <w:t xml:space="preserve"> 202</w:t>
            </w:r>
            <w:r w:rsidR="00FE3AD4">
              <w:rPr>
                <w:sz w:val="22"/>
                <w:szCs w:val="22"/>
              </w:rPr>
              <w:t>4</w:t>
            </w:r>
          </w:p>
          <w:p w14:paraId="0727DAA3" w14:textId="77777777" w:rsidR="00FE3AD4" w:rsidRPr="003C6F10" w:rsidRDefault="00FE3AD4" w:rsidP="005A2886">
            <w:pPr>
              <w:ind w:left="2584"/>
              <w:rPr>
                <w:sz w:val="22"/>
                <w:szCs w:val="22"/>
              </w:rPr>
            </w:pPr>
            <w:r>
              <w:rPr>
                <w:sz w:val="22"/>
                <w:szCs w:val="22"/>
              </w:rPr>
              <w:t>Russian</w:t>
            </w:r>
          </w:p>
          <w:p w14:paraId="1EFB5338" w14:textId="77777777" w:rsidR="00FE3AD4" w:rsidRDefault="00FE3AD4" w:rsidP="005A2886">
            <w:pPr>
              <w:ind w:left="2584"/>
              <w:rPr>
                <w:sz w:val="22"/>
                <w:szCs w:val="22"/>
              </w:rPr>
            </w:pPr>
            <w:r w:rsidRPr="003C6F10">
              <w:rPr>
                <w:sz w:val="22"/>
                <w:szCs w:val="22"/>
              </w:rPr>
              <w:t>Original: English</w:t>
            </w:r>
          </w:p>
          <w:p w14:paraId="2AB44112" w14:textId="77777777" w:rsidR="00E70A39" w:rsidRDefault="00E70A39" w:rsidP="005A2886">
            <w:pPr>
              <w:ind w:left="2584"/>
              <w:rPr>
                <w:sz w:val="22"/>
                <w:szCs w:val="22"/>
              </w:rPr>
            </w:pPr>
          </w:p>
          <w:p w14:paraId="60310C14" w14:textId="6A0DE342" w:rsidR="00E70A39" w:rsidRPr="003C6F10" w:rsidRDefault="00E70A39" w:rsidP="005A2886">
            <w:pPr>
              <w:ind w:left="2584"/>
              <w:rPr>
                <w:sz w:val="22"/>
                <w:szCs w:val="22"/>
              </w:rPr>
            </w:pPr>
          </w:p>
          <w:p w14:paraId="54A9527A" w14:textId="77777777" w:rsidR="00FE3AD4" w:rsidRPr="00550DCE" w:rsidRDefault="00FE3AD4" w:rsidP="005A2886"/>
        </w:tc>
      </w:tr>
    </w:tbl>
    <w:p w14:paraId="3CDB5337" w14:textId="77777777" w:rsidR="00633CF9" w:rsidRPr="00981748" w:rsidRDefault="00633CF9" w:rsidP="00633CF9">
      <w:pPr>
        <w:pStyle w:val="Venuedate"/>
        <w:ind w:left="0" w:right="3960" w:firstLine="0"/>
        <w:rPr>
          <w:b/>
          <w:sz w:val="24"/>
          <w:szCs w:val="24"/>
          <w:lang w:val="ru-RU"/>
        </w:rPr>
      </w:pPr>
      <w:bookmarkStart w:id="0" w:name="_Hlk137651738"/>
      <w:r w:rsidRPr="00981748">
        <w:rPr>
          <w:b/>
          <w:sz w:val="24"/>
          <w:szCs w:val="24"/>
          <w:lang w:val="ru-RU"/>
        </w:rPr>
        <w:t>Конференция Сторон Конвенции о биологическом разнообразии</w:t>
      </w:r>
    </w:p>
    <w:p w14:paraId="45142CB0" w14:textId="77777777" w:rsidR="00633CF9" w:rsidRPr="00682069" w:rsidRDefault="00633CF9" w:rsidP="00633CF9">
      <w:pPr>
        <w:pStyle w:val="Venuedate"/>
        <w:ind w:right="3960"/>
        <w:rPr>
          <w:b/>
          <w:lang w:val="ru-RU"/>
        </w:rPr>
      </w:pPr>
      <w:r w:rsidRPr="00682069">
        <w:rPr>
          <w:b/>
          <w:lang w:val="ru-RU"/>
        </w:rPr>
        <w:t>Шестнадцатое совещание</w:t>
      </w:r>
    </w:p>
    <w:p w14:paraId="32032F42" w14:textId="77777777" w:rsidR="00A96B21" w:rsidRPr="00682069" w:rsidRDefault="00633CF9" w:rsidP="00633CF9">
      <w:pPr>
        <w:pStyle w:val="Venuedate"/>
        <w:ind w:right="3960"/>
        <w:rPr>
          <w:bCs w:val="0"/>
          <w:lang w:val="ru-RU"/>
        </w:rPr>
      </w:pPr>
      <w:r w:rsidRPr="00682069">
        <w:rPr>
          <w:bCs w:val="0"/>
          <w:lang w:val="ru-RU"/>
        </w:rPr>
        <w:t>Кали, Колумбия, 21 октября – 1 ноября 2024 года</w:t>
      </w:r>
    </w:p>
    <w:p w14:paraId="3F38D037" w14:textId="77777777" w:rsidR="00A96B21" w:rsidRPr="00682069" w:rsidRDefault="00633CF9" w:rsidP="00A96B21">
      <w:pPr>
        <w:pStyle w:val="Cornernotation-Item"/>
        <w:rPr>
          <w:b w:val="0"/>
          <w:bCs w:val="0"/>
          <w:lang w:val="ru-RU"/>
        </w:rPr>
      </w:pPr>
      <w:r w:rsidRPr="00682069">
        <w:rPr>
          <w:b w:val="0"/>
          <w:bCs w:val="0"/>
          <w:lang w:val="ru-RU"/>
        </w:rPr>
        <w:t>Пункт</w:t>
      </w:r>
      <w:r w:rsidR="00FE0B22" w:rsidRPr="00682069">
        <w:rPr>
          <w:b w:val="0"/>
          <w:bCs w:val="0"/>
          <w:lang w:val="ru-RU"/>
        </w:rPr>
        <w:t xml:space="preserve"> </w:t>
      </w:r>
      <w:r w:rsidR="00F97A44" w:rsidRPr="00335319">
        <w:rPr>
          <w:b w:val="0"/>
          <w:bCs w:val="0"/>
          <w:lang w:val="ru-RU"/>
        </w:rPr>
        <w:t>25</w:t>
      </w:r>
      <w:r w:rsidRPr="00682069">
        <w:rPr>
          <w:b w:val="0"/>
          <w:bCs w:val="0"/>
          <w:lang w:val="ru-RU"/>
        </w:rPr>
        <w:t xml:space="preserve"> повестки дня</w:t>
      </w:r>
      <w:r w:rsidR="00B5450B" w:rsidRPr="00682069">
        <w:rPr>
          <w:b w:val="0"/>
          <w:bCs w:val="0"/>
          <w:lang w:val="ru-RU"/>
        </w:rPr>
        <w:t xml:space="preserve"> </w:t>
      </w:r>
    </w:p>
    <w:bookmarkEnd w:id="0"/>
    <w:p w14:paraId="0198B4A3" w14:textId="77777777" w:rsidR="00A96B21" w:rsidRPr="000F1670" w:rsidRDefault="00F97A44" w:rsidP="00127744">
      <w:pPr>
        <w:pStyle w:val="Cornernotation-Item"/>
        <w:ind w:left="0" w:firstLine="0"/>
        <w:rPr>
          <w:lang w:val="ru-RU"/>
        </w:rPr>
      </w:pPr>
      <w:r w:rsidRPr="003D6B8D">
        <w:rPr>
          <w:szCs w:val="28"/>
          <w:lang w:val="ru-RU"/>
        </w:rPr>
        <w:t>Биоразнообразие и изменение климата</w:t>
      </w:r>
    </w:p>
    <w:p w14:paraId="5A567ED8" w14:textId="77777777" w:rsidR="00E70A39" w:rsidRPr="00335319" w:rsidRDefault="00E70A39" w:rsidP="00EE1442">
      <w:pPr>
        <w:pStyle w:val="CBDTitle"/>
        <w:ind w:right="-138"/>
        <w:rPr>
          <w:rFonts w:eastAsia="Times New Roman"/>
          <w:iCs/>
          <w:kern w:val="22"/>
          <w:szCs w:val="28"/>
          <w:lang w:val="ru-RU"/>
        </w:rPr>
      </w:pPr>
      <w:r w:rsidRPr="00335319">
        <w:rPr>
          <w:rFonts w:eastAsia="Times New Roman"/>
          <w:iCs/>
          <w:kern w:val="22"/>
          <w:szCs w:val="28"/>
          <w:lang w:val="ru-RU"/>
        </w:rPr>
        <w:t>Решение, принятое Конференцией Сторон Конвенции о биологическом разнообразии 1 ноября 2024 года</w:t>
      </w:r>
    </w:p>
    <w:p w14:paraId="434D1610" w14:textId="77777777" w:rsidR="00A96B21" w:rsidRPr="00E70A39" w:rsidRDefault="00E70A39" w:rsidP="001454DA">
      <w:pPr>
        <w:pStyle w:val="CBDSubTitle"/>
        <w:rPr>
          <w:lang w:val="ru-RU"/>
        </w:rPr>
      </w:pPr>
      <w:r>
        <w:rPr>
          <w:lang w:val="ru-RU"/>
        </w:rPr>
        <w:t>16/22.</w:t>
      </w:r>
      <w:r>
        <w:rPr>
          <w:lang w:val="ru-RU"/>
        </w:rPr>
        <w:tab/>
      </w:r>
      <w:r>
        <w:rPr>
          <w:lang w:val="ru-RU"/>
        </w:rPr>
        <w:tab/>
      </w:r>
      <w:r w:rsidRPr="003D6B8D">
        <w:rPr>
          <w:szCs w:val="28"/>
          <w:lang w:val="ru-RU"/>
        </w:rPr>
        <w:t>Биоразнообразие и изменение климата</w:t>
      </w:r>
    </w:p>
    <w:p w14:paraId="7F5430D6" w14:textId="77777777" w:rsidR="008E5EB8" w:rsidRPr="003D6B8D" w:rsidRDefault="008E5EB8" w:rsidP="008E5EB8">
      <w:pPr>
        <w:pStyle w:val="Para1"/>
        <w:numPr>
          <w:ilvl w:val="0"/>
          <w:numId w:val="0"/>
        </w:numPr>
        <w:ind w:left="567" w:firstLine="567"/>
        <w:rPr>
          <w:i/>
          <w:iCs/>
          <w:lang w:val="ru-RU"/>
        </w:rPr>
      </w:pPr>
      <w:r w:rsidRPr="003D6B8D">
        <w:rPr>
          <w:i/>
          <w:iCs/>
          <w:lang w:val="ru-RU"/>
        </w:rPr>
        <w:t>Конференция Сторон,</w:t>
      </w:r>
    </w:p>
    <w:p w14:paraId="5BE27774" w14:textId="77777777" w:rsidR="00F97A44" w:rsidRPr="00335319" w:rsidRDefault="00F97A44" w:rsidP="006F6240">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eastAsia="Times New Roman"/>
          <w:szCs w:val="24"/>
          <w:lang w:val="ru-RU"/>
        </w:rPr>
      </w:pPr>
      <w:bookmarkStart w:id="1" w:name="_Hlk180562856"/>
      <w:r w:rsidRPr="003D6B8D">
        <w:rPr>
          <w:rFonts w:eastAsia="Times New Roman"/>
          <w:i/>
          <w:szCs w:val="24"/>
          <w:lang w:val="ru-RU"/>
        </w:rPr>
        <w:t xml:space="preserve">ссылаясь </w:t>
      </w:r>
      <w:r w:rsidRPr="003D6B8D">
        <w:rPr>
          <w:rFonts w:eastAsia="Times New Roman"/>
          <w:szCs w:val="24"/>
          <w:lang w:val="ru-RU"/>
        </w:rPr>
        <w:t xml:space="preserve">на решения </w:t>
      </w:r>
      <w:hyperlink r:id="rId13" w:history="1">
        <w:r w:rsidRPr="003D6B8D">
          <w:rPr>
            <w:rFonts w:eastAsia="Times New Roman"/>
            <w:color w:val="0000FF"/>
            <w:szCs w:val="24"/>
            <w:u w:val="single"/>
            <w:lang w:val="ru-RU"/>
          </w:rPr>
          <w:t>VII/15</w:t>
        </w:r>
      </w:hyperlink>
      <w:r w:rsidRPr="003D6B8D">
        <w:rPr>
          <w:rFonts w:eastAsia="Times New Roman"/>
          <w:color w:val="0000FF"/>
          <w:szCs w:val="24"/>
          <w:lang w:val="ru-RU"/>
        </w:rPr>
        <w:t xml:space="preserve"> </w:t>
      </w:r>
      <w:r w:rsidRPr="003D6B8D">
        <w:rPr>
          <w:rFonts w:eastAsia="Times New Roman"/>
          <w:szCs w:val="24"/>
          <w:lang w:val="ru-RU"/>
        </w:rPr>
        <w:t xml:space="preserve">от 20 февраля 2004 года, </w:t>
      </w:r>
      <w:hyperlink r:id="rId14" w:history="1">
        <w:r w:rsidRPr="003D6B8D">
          <w:rPr>
            <w:rFonts w:eastAsia="Times New Roman"/>
            <w:color w:val="0000FF"/>
            <w:szCs w:val="24"/>
            <w:u w:val="single"/>
            <w:lang w:val="ru-RU"/>
          </w:rPr>
          <w:t>IX/16</w:t>
        </w:r>
      </w:hyperlink>
      <w:r w:rsidRPr="003D6B8D">
        <w:rPr>
          <w:rFonts w:eastAsia="Times New Roman"/>
          <w:color w:val="0000FF"/>
          <w:szCs w:val="24"/>
          <w:lang w:val="ru-RU"/>
        </w:rPr>
        <w:t xml:space="preserve"> </w:t>
      </w:r>
      <w:r w:rsidRPr="003D6B8D">
        <w:rPr>
          <w:rFonts w:eastAsia="Times New Roman"/>
          <w:szCs w:val="24"/>
          <w:lang w:val="ru-RU"/>
        </w:rPr>
        <w:t xml:space="preserve">с А по D от 30 мая 2008 года, </w:t>
      </w:r>
      <w:hyperlink r:id="rId15" w:history="1">
        <w:r w:rsidRPr="003D6B8D">
          <w:rPr>
            <w:rFonts w:eastAsia="Times New Roman"/>
            <w:color w:val="0000FF"/>
            <w:szCs w:val="24"/>
            <w:u w:val="single"/>
            <w:lang w:val="ru-RU"/>
          </w:rPr>
          <w:t>X/33</w:t>
        </w:r>
      </w:hyperlink>
      <w:r w:rsidRPr="003D6B8D">
        <w:rPr>
          <w:rFonts w:eastAsia="Times New Roman"/>
          <w:color w:val="0000FF"/>
          <w:szCs w:val="24"/>
          <w:lang w:val="ru-RU"/>
        </w:rPr>
        <w:t xml:space="preserve"> </w:t>
      </w:r>
      <w:r w:rsidRPr="003D6B8D">
        <w:rPr>
          <w:rFonts w:eastAsia="Times New Roman"/>
          <w:szCs w:val="24"/>
          <w:lang w:val="ru-RU"/>
        </w:rPr>
        <w:t xml:space="preserve">от 29 октября 2010 года, </w:t>
      </w:r>
      <w:hyperlink r:id="rId16" w:history="1">
        <w:r w:rsidRPr="003D6B8D">
          <w:rPr>
            <w:rFonts w:eastAsia="Times New Roman"/>
            <w:color w:val="0000FF"/>
            <w:szCs w:val="24"/>
            <w:u w:val="single"/>
            <w:lang w:val="ru-RU"/>
          </w:rPr>
          <w:t>XI/19</w:t>
        </w:r>
      </w:hyperlink>
      <w:r w:rsidRPr="003D6B8D">
        <w:rPr>
          <w:rFonts w:eastAsia="Times New Roman"/>
          <w:szCs w:val="24"/>
          <w:lang w:val="ru-RU"/>
        </w:rPr>
        <w:t xml:space="preserve">, </w:t>
      </w:r>
      <w:hyperlink r:id="rId17" w:history="1">
        <w:r w:rsidRPr="003D6B8D">
          <w:rPr>
            <w:rFonts w:eastAsia="Times New Roman"/>
            <w:color w:val="0000FF"/>
            <w:szCs w:val="24"/>
            <w:u w:val="single"/>
            <w:lang w:val="ru-RU"/>
          </w:rPr>
          <w:t>XI/20</w:t>
        </w:r>
      </w:hyperlink>
      <w:r w:rsidRPr="003D6B8D">
        <w:rPr>
          <w:rFonts w:eastAsia="Times New Roman"/>
          <w:szCs w:val="24"/>
          <w:lang w:val="ru-RU"/>
        </w:rPr>
        <w:t xml:space="preserve"> и </w:t>
      </w:r>
      <w:hyperlink r:id="rId18" w:history="1">
        <w:r w:rsidRPr="003D6B8D">
          <w:rPr>
            <w:rFonts w:eastAsia="Times New Roman"/>
            <w:color w:val="0000FF"/>
            <w:szCs w:val="24"/>
            <w:u w:val="single"/>
            <w:lang w:val="ru-RU"/>
          </w:rPr>
          <w:t>XI/21</w:t>
        </w:r>
      </w:hyperlink>
      <w:r w:rsidRPr="003D6B8D">
        <w:rPr>
          <w:rFonts w:eastAsia="Times New Roman"/>
          <w:szCs w:val="24"/>
          <w:lang w:val="ru-RU"/>
        </w:rPr>
        <w:t xml:space="preserve"> от 19 октября 2012 года, </w:t>
      </w:r>
      <w:hyperlink r:id="rId19" w:history="1">
        <w:r w:rsidRPr="003D6B8D">
          <w:rPr>
            <w:rFonts w:eastAsia="Times New Roman"/>
            <w:color w:val="0000FF"/>
            <w:szCs w:val="24"/>
            <w:u w:val="single"/>
            <w:lang w:val="ru-RU"/>
          </w:rPr>
          <w:t>XII/20</w:t>
        </w:r>
      </w:hyperlink>
      <w:r w:rsidRPr="003D6B8D">
        <w:rPr>
          <w:rFonts w:eastAsia="Times New Roman"/>
          <w:szCs w:val="24"/>
          <w:lang w:val="ru-RU"/>
        </w:rPr>
        <w:t xml:space="preserve"> от 17 октября 2014 года,</w:t>
      </w:r>
      <w:hyperlink r:id="rId20" w:history="1">
        <w:r w:rsidRPr="00144BC4">
          <w:rPr>
            <w:rFonts w:eastAsia="Times New Roman"/>
            <w:color w:val="0000FF"/>
            <w:szCs w:val="24"/>
            <w:lang w:val="ru-RU"/>
          </w:rPr>
          <w:t xml:space="preserve"> </w:t>
        </w:r>
        <w:r w:rsidRPr="003D6B8D">
          <w:rPr>
            <w:rFonts w:eastAsia="Times New Roman"/>
            <w:color w:val="0000FF"/>
            <w:szCs w:val="24"/>
            <w:u w:val="single"/>
            <w:lang w:val="ru-RU"/>
          </w:rPr>
          <w:t>XIII/4</w:t>
        </w:r>
      </w:hyperlink>
      <w:r w:rsidRPr="00944798">
        <w:rPr>
          <w:rFonts w:eastAsia="Times New Roman"/>
          <w:color w:val="0000FF"/>
          <w:szCs w:val="24"/>
          <w:lang w:val="ru-RU"/>
        </w:rPr>
        <w:t xml:space="preserve"> </w:t>
      </w:r>
      <w:r w:rsidRPr="00944798">
        <w:rPr>
          <w:rFonts w:eastAsia="Times New Roman"/>
          <w:szCs w:val="24"/>
          <w:lang w:val="ru-RU"/>
        </w:rPr>
        <w:t xml:space="preserve">от </w:t>
      </w:r>
      <w:r w:rsidRPr="003D6B8D">
        <w:rPr>
          <w:rFonts w:eastAsia="Times New Roman"/>
          <w:szCs w:val="24"/>
          <w:lang w:val="ru-RU"/>
        </w:rPr>
        <w:t xml:space="preserve">13 декабря 2016 года, </w:t>
      </w:r>
      <w:hyperlink r:id="rId21" w:history="1">
        <w:r w:rsidRPr="003D6B8D">
          <w:rPr>
            <w:rFonts w:eastAsia="Times New Roman"/>
            <w:color w:val="0000FF"/>
            <w:szCs w:val="24"/>
            <w:u w:val="single"/>
            <w:lang w:val="ru-RU"/>
          </w:rPr>
          <w:t>14/5</w:t>
        </w:r>
      </w:hyperlink>
      <w:r w:rsidRPr="003D6B8D">
        <w:rPr>
          <w:rFonts w:eastAsia="Times New Roman"/>
          <w:color w:val="0000FF"/>
          <w:szCs w:val="24"/>
          <w:lang w:val="ru-RU"/>
        </w:rPr>
        <w:t xml:space="preserve"> </w:t>
      </w:r>
      <w:r w:rsidRPr="003D6B8D">
        <w:rPr>
          <w:rFonts w:eastAsia="Times New Roman"/>
          <w:szCs w:val="24"/>
          <w:lang w:val="ru-RU"/>
        </w:rPr>
        <w:t xml:space="preserve">от 29 ноября 2018 года и </w:t>
      </w:r>
      <w:hyperlink r:id="rId22" w:history="1">
        <w:r w:rsidRPr="003D6B8D">
          <w:rPr>
            <w:rFonts w:eastAsia="Times New Roman"/>
            <w:color w:val="0000FF"/>
            <w:szCs w:val="24"/>
            <w:u w:val="single"/>
            <w:lang w:val="ru-RU"/>
          </w:rPr>
          <w:t>15/24</w:t>
        </w:r>
      </w:hyperlink>
      <w:r w:rsidRPr="003D6B8D">
        <w:rPr>
          <w:rFonts w:eastAsia="Times New Roman"/>
          <w:szCs w:val="24"/>
          <w:lang w:val="ru-RU"/>
        </w:rPr>
        <w:t xml:space="preserve"> и </w:t>
      </w:r>
      <w:hyperlink r:id="rId23" w:history="1">
        <w:r w:rsidRPr="003D6B8D">
          <w:rPr>
            <w:rFonts w:eastAsia="Times New Roman"/>
            <w:color w:val="0000FF"/>
            <w:szCs w:val="24"/>
            <w:u w:val="single"/>
            <w:lang w:val="ru-RU"/>
          </w:rPr>
          <w:t>15/30</w:t>
        </w:r>
      </w:hyperlink>
      <w:r w:rsidRPr="003D6B8D">
        <w:rPr>
          <w:rFonts w:eastAsia="Times New Roman"/>
          <w:szCs w:val="24"/>
          <w:lang w:val="ru-RU"/>
        </w:rPr>
        <w:t xml:space="preserve"> от 19 декабря 2022 года Конференции Сторон Конвенции о биологическом разнообразии</w:t>
      </w:r>
      <w:r w:rsidRPr="003D6B8D">
        <w:rPr>
          <w:rFonts w:eastAsia="Times New Roman"/>
          <w:kern w:val="22"/>
          <w:szCs w:val="24"/>
          <w:vertAlign w:val="superscript"/>
          <w:lang w:val="ru-RU"/>
        </w:rPr>
        <w:footnoteReference w:id="1"/>
      </w:r>
      <w:r w:rsidRPr="003D6B8D">
        <w:rPr>
          <w:rFonts w:eastAsia="Times New Roman"/>
          <w:szCs w:val="24"/>
          <w:lang w:val="ru-RU"/>
        </w:rPr>
        <w:t xml:space="preserve"> и </w:t>
      </w:r>
      <w:r w:rsidR="00EE1442">
        <w:rPr>
          <w:rFonts w:eastAsia="Times New Roman"/>
          <w:szCs w:val="24"/>
          <w:lang w:val="ru-RU"/>
        </w:rPr>
        <w:t xml:space="preserve">напоминая </w:t>
      </w:r>
      <w:r w:rsidRPr="003D6B8D">
        <w:rPr>
          <w:rFonts w:eastAsia="Times New Roman"/>
          <w:szCs w:val="24"/>
          <w:lang w:val="ru-RU"/>
        </w:rPr>
        <w:t xml:space="preserve">в частности </w:t>
      </w:r>
      <w:r w:rsidR="00EE1442">
        <w:rPr>
          <w:rFonts w:eastAsia="Times New Roman"/>
          <w:szCs w:val="24"/>
          <w:lang w:val="ru-RU"/>
        </w:rPr>
        <w:t>о</w:t>
      </w:r>
      <w:r w:rsidRPr="003D6B8D">
        <w:rPr>
          <w:rFonts w:eastAsia="Times New Roman"/>
          <w:szCs w:val="24"/>
          <w:lang w:val="ru-RU"/>
        </w:rPr>
        <w:t xml:space="preserve"> </w:t>
      </w:r>
      <w:r w:rsidRPr="003D6B8D">
        <w:rPr>
          <w:rFonts w:eastAsia="Times New Roman"/>
          <w:kern w:val="22"/>
          <w:szCs w:val="24"/>
          <w:lang w:val="ru-RU"/>
        </w:rPr>
        <w:t>критическ</w:t>
      </w:r>
      <w:r w:rsidR="00EE1442">
        <w:rPr>
          <w:rFonts w:eastAsia="Times New Roman"/>
          <w:kern w:val="22"/>
          <w:szCs w:val="24"/>
          <w:lang w:val="ru-RU"/>
        </w:rPr>
        <w:t>ой</w:t>
      </w:r>
      <w:r w:rsidRPr="003D6B8D">
        <w:rPr>
          <w:rFonts w:eastAsia="Times New Roman"/>
          <w:szCs w:val="24"/>
          <w:lang w:val="ru-RU"/>
        </w:rPr>
        <w:t xml:space="preserve"> угроз</w:t>
      </w:r>
      <w:r w:rsidR="00EE1442">
        <w:rPr>
          <w:rFonts w:eastAsia="Times New Roman"/>
          <w:szCs w:val="24"/>
          <w:lang w:val="ru-RU"/>
        </w:rPr>
        <w:t>е</w:t>
      </w:r>
      <w:r w:rsidRPr="003D6B8D">
        <w:rPr>
          <w:rFonts w:eastAsia="Times New Roman"/>
          <w:szCs w:val="24"/>
          <w:lang w:val="ru-RU"/>
        </w:rPr>
        <w:t xml:space="preserve"> биоразнообразию </w:t>
      </w:r>
      <w:r w:rsidR="00906E42">
        <w:rPr>
          <w:rFonts w:eastAsia="Times New Roman"/>
          <w:szCs w:val="24"/>
          <w:lang w:val="ru-RU"/>
        </w:rPr>
        <w:t>в связи с</w:t>
      </w:r>
      <w:r w:rsidRPr="003D6B8D">
        <w:rPr>
          <w:rFonts w:eastAsia="Times New Roman"/>
          <w:szCs w:val="24"/>
          <w:lang w:val="ru-RU"/>
        </w:rPr>
        <w:t xml:space="preserve"> изменени</w:t>
      </w:r>
      <w:r w:rsidR="00906E42">
        <w:rPr>
          <w:rFonts w:eastAsia="Times New Roman"/>
          <w:szCs w:val="24"/>
          <w:lang w:val="ru-RU"/>
        </w:rPr>
        <w:t>ем</w:t>
      </w:r>
      <w:r w:rsidRPr="003D6B8D">
        <w:rPr>
          <w:rFonts w:eastAsia="Times New Roman"/>
          <w:szCs w:val="24"/>
          <w:lang w:val="ru-RU"/>
        </w:rPr>
        <w:t xml:space="preserve"> климата</w:t>
      </w:r>
      <w:r w:rsidR="00EE1442">
        <w:rPr>
          <w:rFonts w:eastAsia="Times New Roman"/>
          <w:szCs w:val="24"/>
          <w:lang w:val="ru-RU"/>
        </w:rPr>
        <w:t>, а также</w:t>
      </w:r>
      <w:r w:rsidRPr="003D6B8D">
        <w:rPr>
          <w:rFonts w:eastAsia="Times New Roman"/>
          <w:szCs w:val="24"/>
          <w:lang w:val="ru-RU"/>
        </w:rPr>
        <w:t xml:space="preserve"> рол</w:t>
      </w:r>
      <w:r w:rsidR="00EE1442">
        <w:rPr>
          <w:rFonts w:eastAsia="Times New Roman"/>
          <w:szCs w:val="24"/>
          <w:lang w:val="ru-RU"/>
        </w:rPr>
        <w:t>и</w:t>
      </w:r>
      <w:r w:rsidRPr="003D6B8D">
        <w:rPr>
          <w:rFonts w:eastAsia="Times New Roman"/>
          <w:szCs w:val="24"/>
          <w:lang w:val="ru-RU"/>
        </w:rPr>
        <w:t xml:space="preserve"> </w:t>
      </w:r>
      <w:r w:rsidR="00E70A39" w:rsidRPr="003F3B02">
        <w:rPr>
          <w:rFonts w:eastAsia="Times New Roman"/>
          <w:szCs w:val="24"/>
          <w:lang w:val="ru-RU"/>
        </w:rPr>
        <w:t xml:space="preserve">биоразнообразия </w:t>
      </w:r>
      <w:r w:rsidRPr="003F3B02">
        <w:rPr>
          <w:rFonts w:eastAsia="Times New Roman"/>
          <w:szCs w:val="24"/>
          <w:lang w:val="ru-RU"/>
        </w:rPr>
        <w:t>в адаптации</w:t>
      </w:r>
      <w:r w:rsidR="006F6240" w:rsidRPr="00335319">
        <w:rPr>
          <w:rFonts w:eastAsia="Times New Roman"/>
          <w:szCs w:val="24"/>
          <w:lang w:val="ru-RU"/>
        </w:rPr>
        <w:t xml:space="preserve"> </w:t>
      </w:r>
      <w:r w:rsidR="006F6240" w:rsidRPr="003F3B02">
        <w:rPr>
          <w:rFonts w:eastAsia="Times New Roman"/>
          <w:szCs w:val="24"/>
          <w:lang w:val="ru-RU"/>
        </w:rPr>
        <w:t>к изменению климата</w:t>
      </w:r>
      <w:r w:rsidRPr="003F3B02">
        <w:rPr>
          <w:rFonts w:eastAsia="Times New Roman"/>
          <w:szCs w:val="24"/>
          <w:lang w:val="ru-RU"/>
        </w:rPr>
        <w:t>, смягчении</w:t>
      </w:r>
      <w:r w:rsidR="006F6240" w:rsidRPr="003F3B02">
        <w:rPr>
          <w:rFonts w:eastAsia="Times New Roman"/>
          <w:szCs w:val="24"/>
          <w:lang w:val="ru-RU"/>
        </w:rPr>
        <w:t xml:space="preserve"> его</w:t>
      </w:r>
      <w:r w:rsidRPr="003F3B02">
        <w:rPr>
          <w:rFonts w:eastAsia="Times New Roman"/>
          <w:szCs w:val="24"/>
          <w:lang w:val="ru-RU"/>
        </w:rPr>
        <w:t xml:space="preserve"> последствий и уменьшении опа</w:t>
      </w:r>
      <w:r w:rsidRPr="003D6B8D">
        <w:rPr>
          <w:rFonts w:eastAsia="Times New Roman"/>
          <w:szCs w:val="24"/>
          <w:lang w:val="ru-RU"/>
        </w:rPr>
        <w:t>сности бедствий, подчеркивая при этом важность учета проблемы изменения климата не только при выполнении задач 8 и 11 Куньминско-Монреальской глобальной рамочной программы в области биоразнообразия</w:t>
      </w:r>
      <w:r w:rsidRPr="003D6B8D">
        <w:rPr>
          <w:rFonts w:eastAsia="Times New Roman"/>
          <w:kern w:val="22"/>
          <w:szCs w:val="24"/>
          <w:vertAlign w:val="superscript"/>
          <w:lang w:val="ru-RU"/>
        </w:rPr>
        <w:footnoteReference w:id="2"/>
      </w:r>
      <w:r w:rsidRPr="003D6B8D">
        <w:rPr>
          <w:rFonts w:eastAsia="Times New Roman"/>
          <w:szCs w:val="24"/>
          <w:lang w:val="ru-RU"/>
        </w:rPr>
        <w:t xml:space="preserve"> при осуществлении Рамочной программы,</w:t>
      </w:r>
    </w:p>
    <w:p w14:paraId="1A0D84C5" w14:textId="77777777" w:rsidR="00F97A44" w:rsidRPr="003D6B8D" w:rsidRDefault="00F97A44" w:rsidP="00775B63">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eastAsia="Times New Roman"/>
          <w:szCs w:val="24"/>
          <w:lang w:val="ru-RU"/>
        </w:rPr>
      </w:pPr>
      <w:r w:rsidRPr="003D6B8D">
        <w:rPr>
          <w:rFonts w:eastAsia="Times New Roman"/>
          <w:i/>
          <w:szCs w:val="24"/>
          <w:lang w:val="ru-RU"/>
        </w:rPr>
        <w:t>признавая</w:t>
      </w:r>
      <w:r w:rsidRPr="003D6B8D">
        <w:rPr>
          <w:rFonts w:eastAsia="Times New Roman"/>
          <w:snapToGrid w:val="0"/>
          <w:kern w:val="22"/>
          <w:szCs w:val="24"/>
          <w:lang w:val="ru-RU"/>
        </w:rPr>
        <w:t xml:space="preserve">, </w:t>
      </w:r>
      <w:r w:rsidRPr="003D6B8D">
        <w:rPr>
          <w:rFonts w:eastAsia="Times New Roman"/>
          <w:bCs/>
          <w:snapToGrid w:val="0"/>
          <w:kern w:val="22"/>
          <w:szCs w:val="24"/>
          <w:lang w:val="ru-RU"/>
        </w:rPr>
        <w:t xml:space="preserve">что утрата биоразнообразия, изменение климата, закисление океана, опустынивание, деградация земель, инвазивные чужеродные виды и загрязнение, в числе прочего, являются взаимосвязанными </w:t>
      </w:r>
      <w:r w:rsidR="00127744">
        <w:rPr>
          <w:rFonts w:eastAsia="Times New Roman"/>
          <w:bCs/>
          <w:snapToGrid w:val="0"/>
          <w:kern w:val="22"/>
          <w:szCs w:val="24"/>
          <w:lang w:val="ru-RU"/>
        </w:rPr>
        <w:t>проблемами</w:t>
      </w:r>
      <w:r w:rsidR="005A2886">
        <w:rPr>
          <w:rFonts w:eastAsia="Times New Roman"/>
          <w:bCs/>
          <w:snapToGrid w:val="0"/>
          <w:kern w:val="22"/>
          <w:szCs w:val="24"/>
          <w:lang w:val="ru-RU"/>
        </w:rPr>
        <w:t xml:space="preserve"> и</w:t>
      </w:r>
      <w:r w:rsidRPr="003D6B8D">
        <w:rPr>
          <w:rFonts w:eastAsia="Times New Roman"/>
          <w:bCs/>
          <w:snapToGrid w:val="0"/>
          <w:kern w:val="22"/>
          <w:szCs w:val="24"/>
          <w:lang w:val="ru-RU"/>
        </w:rPr>
        <w:t xml:space="preserve"> требуют </w:t>
      </w:r>
      <w:r w:rsidR="006F063E">
        <w:rPr>
          <w:rFonts w:eastAsia="Times New Roman"/>
          <w:bCs/>
          <w:snapToGrid w:val="0"/>
          <w:kern w:val="22"/>
          <w:szCs w:val="24"/>
          <w:lang w:val="ru-RU"/>
        </w:rPr>
        <w:t xml:space="preserve">незамедлительного, </w:t>
      </w:r>
      <w:r w:rsidRPr="003D6B8D">
        <w:rPr>
          <w:rFonts w:eastAsia="Times New Roman"/>
          <w:bCs/>
          <w:snapToGrid w:val="0"/>
          <w:kern w:val="22"/>
          <w:szCs w:val="24"/>
          <w:lang w:val="ru-RU"/>
        </w:rPr>
        <w:t>согласованного и сбалансированного решения</w:t>
      </w:r>
      <w:r w:rsidR="006F063E">
        <w:rPr>
          <w:rFonts w:eastAsia="Times New Roman"/>
          <w:bCs/>
          <w:snapToGrid w:val="0"/>
          <w:kern w:val="22"/>
          <w:szCs w:val="24"/>
          <w:lang w:val="ru-RU"/>
        </w:rPr>
        <w:t xml:space="preserve"> для </w:t>
      </w:r>
      <w:r w:rsidRPr="003D6B8D">
        <w:rPr>
          <w:rFonts w:eastAsia="Times New Roman"/>
          <w:bCs/>
          <w:snapToGrid w:val="0"/>
          <w:kern w:val="22"/>
          <w:szCs w:val="24"/>
          <w:lang w:val="ru-RU"/>
        </w:rPr>
        <w:t>реализ</w:t>
      </w:r>
      <w:r w:rsidR="006F063E">
        <w:rPr>
          <w:rFonts w:eastAsia="Times New Roman"/>
          <w:bCs/>
          <w:snapToGrid w:val="0"/>
          <w:kern w:val="22"/>
          <w:szCs w:val="24"/>
          <w:lang w:val="ru-RU"/>
        </w:rPr>
        <w:t>ации</w:t>
      </w:r>
      <w:r w:rsidRPr="003D6B8D">
        <w:rPr>
          <w:rFonts w:eastAsia="Times New Roman"/>
          <w:bCs/>
          <w:snapToGrid w:val="0"/>
          <w:kern w:val="22"/>
          <w:szCs w:val="24"/>
          <w:lang w:val="ru-RU"/>
        </w:rPr>
        <w:t xml:space="preserve"> цел</w:t>
      </w:r>
      <w:r w:rsidR="006F063E">
        <w:rPr>
          <w:rFonts w:eastAsia="Times New Roman"/>
          <w:bCs/>
          <w:snapToGrid w:val="0"/>
          <w:kern w:val="22"/>
          <w:szCs w:val="24"/>
          <w:lang w:val="ru-RU"/>
        </w:rPr>
        <w:t>ей</w:t>
      </w:r>
      <w:r w:rsidRPr="003D6B8D">
        <w:rPr>
          <w:rFonts w:eastAsia="Times New Roman"/>
          <w:bCs/>
          <w:snapToGrid w:val="0"/>
          <w:kern w:val="22"/>
          <w:szCs w:val="24"/>
          <w:lang w:val="ru-RU"/>
        </w:rPr>
        <w:t xml:space="preserve"> Конвенции</w:t>
      </w:r>
      <w:r w:rsidR="006F063E">
        <w:rPr>
          <w:rFonts w:eastAsia="Times New Roman"/>
          <w:bCs/>
          <w:snapToGrid w:val="0"/>
          <w:kern w:val="22"/>
          <w:szCs w:val="24"/>
          <w:lang w:val="ru-RU"/>
        </w:rPr>
        <w:t>, а также целей и задач</w:t>
      </w:r>
      <w:r w:rsidRPr="003D6B8D">
        <w:rPr>
          <w:rFonts w:eastAsia="Times New Roman"/>
          <w:bCs/>
          <w:snapToGrid w:val="0"/>
          <w:kern w:val="22"/>
          <w:szCs w:val="24"/>
          <w:lang w:val="ru-RU"/>
        </w:rPr>
        <w:t xml:space="preserve"> </w:t>
      </w:r>
      <w:r w:rsidR="00775B63">
        <w:rPr>
          <w:rFonts w:eastAsia="Times New Roman"/>
          <w:bCs/>
          <w:snapToGrid w:val="0"/>
          <w:kern w:val="22"/>
          <w:szCs w:val="24"/>
          <w:lang w:val="ru-RU"/>
        </w:rPr>
        <w:t>Р</w:t>
      </w:r>
      <w:r w:rsidRPr="003D6B8D">
        <w:rPr>
          <w:rFonts w:eastAsia="Times New Roman"/>
          <w:snapToGrid w:val="0"/>
          <w:kern w:val="22"/>
          <w:szCs w:val="24"/>
          <w:lang w:val="ru-RU"/>
        </w:rPr>
        <w:t>амочной программы</w:t>
      </w:r>
      <w:r w:rsidR="00775B63">
        <w:rPr>
          <w:rFonts w:eastAsia="Times New Roman"/>
          <w:snapToGrid w:val="0"/>
          <w:kern w:val="22"/>
          <w:szCs w:val="24"/>
          <w:lang w:val="ru-RU"/>
        </w:rPr>
        <w:t>,</w:t>
      </w:r>
      <w:r w:rsidRPr="003D6B8D">
        <w:rPr>
          <w:rFonts w:eastAsia="Times New Roman"/>
          <w:snapToGrid w:val="0"/>
          <w:kern w:val="22"/>
          <w:szCs w:val="24"/>
          <w:lang w:val="ru-RU"/>
        </w:rPr>
        <w:t xml:space="preserve"> </w:t>
      </w:r>
    </w:p>
    <w:bookmarkEnd w:id="1"/>
    <w:p w14:paraId="13AB3510" w14:textId="77777777" w:rsidR="00EF1213" w:rsidRPr="00335319" w:rsidRDefault="00127744" w:rsidP="00775B63">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eastAsia="Times New Roman"/>
          <w:szCs w:val="24"/>
          <w:lang w:val="ru-RU"/>
        </w:rPr>
      </w:pPr>
      <w:r w:rsidRPr="00127744">
        <w:rPr>
          <w:rFonts w:eastAsia="Times New Roman"/>
          <w:i/>
          <w:snapToGrid w:val="0"/>
          <w:kern w:val="22"/>
          <w:szCs w:val="24"/>
          <w:lang w:val="ru-RU"/>
        </w:rPr>
        <w:t>признавая</w:t>
      </w:r>
      <w:r>
        <w:rPr>
          <w:rFonts w:eastAsia="Times New Roman"/>
          <w:snapToGrid w:val="0"/>
          <w:kern w:val="22"/>
          <w:szCs w:val="24"/>
          <w:lang w:val="ru-RU"/>
        </w:rPr>
        <w:t xml:space="preserve"> </w:t>
      </w:r>
      <w:r w:rsidR="00EF1213" w:rsidRPr="003D6B8D">
        <w:rPr>
          <w:rFonts w:eastAsia="Times New Roman"/>
          <w:szCs w:val="24"/>
          <w:lang w:val="ru-RU"/>
        </w:rPr>
        <w:t>прав</w:t>
      </w:r>
      <w:r>
        <w:rPr>
          <w:rFonts w:eastAsia="Times New Roman"/>
          <w:szCs w:val="24"/>
          <w:lang w:val="ru-RU"/>
        </w:rPr>
        <w:t>о</w:t>
      </w:r>
      <w:r w:rsidR="00EF1213" w:rsidRPr="003D6B8D">
        <w:rPr>
          <w:rFonts w:eastAsia="Times New Roman"/>
          <w:szCs w:val="24"/>
          <w:lang w:val="ru-RU"/>
        </w:rPr>
        <w:t xml:space="preserve"> человека на чистую, здоровую и устойчивую окружающую среду</w:t>
      </w:r>
      <w:r w:rsidR="00CC4355" w:rsidRPr="00C05CCC">
        <w:rPr>
          <w:rStyle w:val="FootnoteReference"/>
        </w:rPr>
        <w:footnoteReference w:id="3"/>
      </w:r>
      <w:r w:rsidR="00EF1213" w:rsidRPr="003D6B8D">
        <w:rPr>
          <w:rFonts w:eastAsia="Times New Roman"/>
          <w:szCs w:val="24"/>
          <w:lang w:val="ru-RU"/>
        </w:rPr>
        <w:t>,</w:t>
      </w:r>
    </w:p>
    <w:p w14:paraId="2A1F62D5" w14:textId="77777777" w:rsidR="00EF1213" w:rsidRPr="006F1571" w:rsidRDefault="00EF1213" w:rsidP="00FF5E08">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eastAsia="Times New Roman"/>
          <w:snapToGrid w:val="0"/>
          <w:kern w:val="22"/>
          <w:szCs w:val="24"/>
          <w:lang w:val="ru-RU"/>
        </w:rPr>
      </w:pPr>
      <w:r w:rsidRPr="006F1571">
        <w:rPr>
          <w:rFonts w:eastAsia="Times New Roman"/>
          <w:i/>
          <w:iCs/>
          <w:snapToGrid w:val="0"/>
          <w:kern w:val="22"/>
          <w:szCs w:val="24"/>
          <w:lang w:val="ru-RU"/>
        </w:rPr>
        <w:t xml:space="preserve">ссылаясь на </w:t>
      </w:r>
      <w:r w:rsidRPr="006F1571">
        <w:rPr>
          <w:rFonts w:eastAsia="Times New Roman"/>
          <w:snapToGrid w:val="0"/>
          <w:kern w:val="22"/>
          <w:szCs w:val="24"/>
          <w:lang w:val="ru-RU"/>
        </w:rPr>
        <w:t>резолюцию 78/155 Генеральной Ассамблеи от 19 декабря 2023 года, в которой Сторон</w:t>
      </w:r>
      <w:r>
        <w:rPr>
          <w:rFonts w:eastAsia="Times New Roman"/>
          <w:snapToGrid w:val="0"/>
          <w:kern w:val="22"/>
          <w:szCs w:val="24"/>
          <w:lang w:val="ru-RU"/>
        </w:rPr>
        <w:t>ы</w:t>
      </w:r>
      <w:r w:rsidRPr="006F1571">
        <w:rPr>
          <w:rFonts w:eastAsia="Times New Roman"/>
          <w:snapToGrid w:val="0"/>
          <w:kern w:val="22"/>
          <w:szCs w:val="24"/>
          <w:lang w:val="ru-RU"/>
        </w:rPr>
        <w:t xml:space="preserve"> Конвенции настоятельно призывались обеспечить согласованность и взаимодополняемость </w:t>
      </w:r>
      <w:r w:rsidR="00775B63">
        <w:rPr>
          <w:rFonts w:eastAsia="Times New Roman"/>
          <w:snapToGrid w:val="0"/>
          <w:kern w:val="22"/>
          <w:szCs w:val="24"/>
          <w:lang w:val="ru-RU"/>
        </w:rPr>
        <w:t>Р</w:t>
      </w:r>
      <w:r w:rsidRPr="006F1571">
        <w:rPr>
          <w:rFonts w:eastAsia="Times New Roman"/>
          <w:snapToGrid w:val="0"/>
          <w:kern w:val="22"/>
          <w:szCs w:val="24"/>
          <w:lang w:val="ru-RU"/>
        </w:rPr>
        <w:t xml:space="preserve">амочной программы с другими существующими или </w:t>
      </w:r>
      <w:r w:rsidR="00FF5E08">
        <w:rPr>
          <w:rFonts w:eastAsia="Times New Roman"/>
          <w:snapToGrid w:val="0"/>
          <w:kern w:val="22"/>
          <w:szCs w:val="24"/>
          <w:lang w:val="ru-RU"/>
        </w:rPr>
        <w:t>будущими</w:t>
      </w:r>
      <w:r w:rsidRPr="006F1571">
        <w:rPr>
          <w:rFonts w:eastAsia="Times New Roman"/>
          <w:snapToGrid w:val="0"/>
          <w:kern w:val="22"/>
          <w:szCs w:val="24"/>
          <w:lang w:val="ru-RU"/>
        </w:rPr>
        <w:t xml:space="preserve"> международными процессами, в частности с Повесткой дня </w:t>
      </w:r>
      <w:r w:rsidR="00775B63">
        <w:rPr>
          <w:rFonts w:eastAsia="Times New Roman"/>
          <w:snapToGrid w:val="0"/>
          <w:kern w:val="22"/>
          <w:szCs w:val="24"/>
          <w:lang w:val="ru-RU"/>
        </w:rPr>
        <w:t xml:space="preserve">в области устойчивого развития </w:t>
      </w:r>
      <w:r w:rsidRPr="006F1571">
        <w:rPr>
          <w:rFonts w:eastAsia="Times New Roman"/>
          <w:snapToGrid w:val="0"/>
          <w:kern w:val="22"/>
          <w:szCs w:val="24"/>
          <w:lang w:val="ru-RU"/>
        </w:rPr>
        <w:t>на период до 2030 года</w:t>
      </w:r>
      <w:r w:rsidR="00775B63">
        <w:rPr>
          <w:rStyle w:val="FootnoteReference"/>
          <w:rFonts w:asciiTheme="majorBidi" w:hAnsiTheme="majorBidi" w:cstheme="majorBidi"/>
        </w:rPr>
        <w:footnoteReference w:id="4"/>
      </w:r>
      <w:r w:rsidRPr="006F1571">
        <w:rPr>
          <w:rFonts w:eastAsia="Times New Roman"/>
          <w:snapToGrid w:val="0"/>
          <w:kern w:val="22"/>
          <w:szCs w:val="24"/>
          <w:lang w:val="ru-RU"/>
        </w:rPr>
        <w:t>, Парижским соглашением</w:t>
      </w:r>
      <w:r w:rsidR="00CC4355" w:rsidRPr="00250152">
        <w:rPr>
          <w:rStyle w:val="FootnoteReference"/>
          <w:rFonts w:asciiTheme="majorBidi" w:hAnsiTheme="majorBidi" w:cstheme="majorBidi"/>
        </w:rPr>
        <w:footnoteReference w:id="5"/>
      </w:r>
      <w:r w:rsidR="00CC4355" w:rsidRPr="00335319">
        <w:rPr>
          <w:rFonts w:asciiTheme="majorBidi" w:hAnsiTheme="majorBidi" w:cstheme="majorBidi"/>
          <w:lang w:val="ru-RU"/>
        </w:rPr>
        <w:t xml:space="preserve"> </w:t>
      </w:r>
      <w:r w:rsidRPr="006F1571">
        <w:rPr>
          <w:rFonts w:eastAsia="Times New Roman"/>
          <w:snapToGrid w:val="0"/>
          <w:kern w:val="22"/>
          <w:szCs w:val="24"/>
          <w:lang w:val="ru-RU"/>
        </w:rPr>
        <w:t>и другими соответствующими процессами, рамочными программами и стратегиями,</w:t>
      </w:r>
    </w:p>
    <w:p w14:paraId="111F4BD1" w14:textId="77777777" w:rsidR="00EF1213" w:rsidRPr="00156F69" w:rsidRDefault="00EF1213" w:rsidP="00EF1213">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eastAsia="Times New Roman"/>
          <w:snapToGrid w:val="0"/>
          <w:kern w:val="22"/>
          <w:szCs w:val="24"/>
          <w:lang w:val="ru-RU"/>
        </w:rPr>
      </w:pPr>
      <w:r w:rsidRPr="006F1571">
        <w:rPr>
          <w:rFonts w:eastAsia="Times New Roman"/>
          <w:i/>
          <w:iCs/>
          <w:snapToGrid w:val="0"/>
          <w:kern w:val="22"/>
          <w:szCs w:val="24"/>
          <w:lang w:val="ru-RU"/>
        </w:rPr>
        <w:lastRenderedPageBreak/>
        <w:t xml:space="preserve">принимая к сведению </w:t>
      </w:r>
      <w:r w:rsidRPr="006F1571">
        <w:rPr>
          <w:rFonts w:eastAsia="Times New Roman"/>
          <w:snapToGrid w:val="0"/>
          <w:kern w:val="22"/>
          <w:szCs w:val="24"/>
          <w:lang w:val="ru-RU"/>
        </w:rPr>
        <w:t xml:space="preserve">совместное заявление </w:t>
      </w:r>
      <w:r w:rsidRPr="00156F69">
        <w:rPr>
          <w:rFonts w:eastAsia="Times New Roman"/>
          <w:snapToGrid w:val="0"/>
          <w:kern w:val="22"/>
          <w:szCs w:val="24"/>
          <w:lang w:val="ru-RU"/>
        </w:rPr>
        <w:t>«Климат, природа и люди»</w:t>
      </w:r>
      <w:r w:rsidRPr="006F1571">
        <w:rPr>
          <w:rFonts w:eastAsia="Times New Roman"/>
          <w:snapToGrid w:val="0"/>
          <w:kern w:val="22"/>
          <w:szCs w:val="24"/>
          <w:lang w:val="ru-RU"/>
        </w:rPr>
        <w:t xml:space="preserve">, </w:t>
      </w:r>
      <w:r w:rsidRPr="00156F69">
        <w:rPr>
          <w:rFonts w:eastAsia="Times New Roman"/>
          <w:snapToGrid w:val="0"/>
          <w:kern w:val="22"/>
          <w:szCs w:val="24"/>
          <w:lang w:val="ru-RU"/>
        </w:rPr>
        <w:t xml:space="preserve">сделанное </w:t>
      </w:r>
      <w:r w:rsidR="00322D56">
        <w:rPr>
          <w:rFonts w:eastAsia="Times New Roman"/>
          <w:snapToGrid w:val="0"/>
          <w:kern w:val="22"/>
          <w:szCs w:val="24"/>
          <w:lang w:val="ru-RU"/>
        </w:rPr>
        <w:t>в рамках</w:t>
      </w:r>
      <w:r w:rsidRPr="00156F69">
        <w:rPr>
          <w:rFonts w:eastAsia="Times New Roman"/>
          <w:snapToGrid w:val="0"/>
          <w:kern w:val="22"/>
          <w:szCs w:val="24"/>
          <w:lang w:val="ru-RU"/>
        </w:rPr>
        <w:t xml:space="preserve"> 28-й сессии Конференции Сторон Рамочной конвенции Организации Объединенных Наций об изменении климата</w:t>
      </w:r>
      <w:r w:rsidR="00CC4355">
        <w:rPr>
          <w:rStyle w:val="FootnoteReference"/>
          <w:rFonts w:asciiTheme="majorBidi" w:hAnsiTheme="majorBidi" w:cstheme="majorBidi"/>
        </w:rPr>
        <w:footnoteReference w:id="6"/>
      </w:r>
      <w:r w:rsidRPr="00156F69">
        <w:rPr>
          <w:rFonts w:eastAsia="Times New Roman"/>
          <w:snapToGrid w:val="0"/>
          <w:kern w:val="22"/>
          <w:szCs w:val="24"/>
          <w:lang w:val="ru-RU"/>
        </w:rPr>
        <w:t>, в котором содержится призыв к ускоренным и комплексным действиям в интересах климата, природы и устойчивого развития,</w:t>
      </w:r>
    </w:p>
    <w:p w14:paraId="78AC3A82" w14:textId="77777777" w:rsidR="00EF1213" w:rsidRPr="006F1571" w:rsidRDefault="00EF1213" w:rsidP="00EF1213">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eastAsia="Times New Roman"/>
          <w:snapToGrid w:val="0"/>
          <w:kern w:val="22"/>
          <w:szCs w:val="24"/>
          <w:lang w:val="ru-RU"/>
        </w:rPr>
      </w:pPr>
      <w:r w:rsidRPr="006F1571">
        <w:rPr>
          <w:rFonts w:eastAsia="Times New Roman"/>
          <w:i/>
          <w:iCs/>
          <w:snapToGrid w:val="0"/>
          <w:kern w:val="22"/>
          <w:szCs w:val="24"/>
          <w:lang w:val="ru-RU"/>
        </w:rPr>
        <w:t xml:space="preserve">ссылаясь </w:t>
      </w:r>
      <w:r w:rsidRPr="00FF5E08">
        <w:rPr>
          <w:rFonts w:eastAsia="Times New Roman"/>
          <w:snapToGrid w:val="0"/>
          <w:kern w:val="22"/>
          <w:szCs w:val="24"/>
          <w:lang w:val="ru-RU"/>
        </w:rPr>
        <w:t>на</w:t>
      </w:r>
      <w:r w:rsidRPr="006F1571">
        <w:rPr>
          <w:rFonts w:eastAsia="Times New Roman"/>
          <w:snapToGrid w:val="0"/>
          <w:kern w:val="22"/>
          <w:szCs w:val="24"/>
          <w:lang w:val="ru-RU"/>
        </w:rPr>
        <w:t xml:space="preserve"> резолюцию 6/4 Ассамблеи Организации Объединенных Наций по окружающей среде от 1 марта 2024 года</w:t>
      </w:r>
      <w:r w:rsidRPr="00156F69">
        <w:rPr>
          <w:rFonts w:eastAsia="Times New Roman"/>
          <w:snapToGrid w:val="0"/>
          <w:kern w:val="22"/>
          <w:szCs w:val="24"/>
          <w:lang w:val="ru-RU"/>
        </w:rPr>
        <w:t xml:space="preserve"> </w:t>
      </w:r>
      <w:r w:rsidRPr="006F1571">
        <w:rPr>
          <w:rFonts w:eastAsia="Times New Roman"/>
          <w:snapToGrid w:val="0"/>
          <w:kern w:val="22"/>
          <w:szCs w:val="24"/>
          <w:lang w:val="ru-RU"/>
        </w:rPr>
        <w:t>«</w:t>
      </w:r>
      <w:r w:rsidRPr="00156F69">
        <w:rPr>
          <w:rFonts w:eastAsia="Times New Roman"/>
          <w:snapToGrid w:val="0"/>
          <w:kern w:val="22"/>
          <w:szCs w:val="24"/>
          <w:lang w:val="ru-RU"/>
        </w:rPr>
        <w:t>Содействие синергии, сотрудничеству или взаимодействию в целях осуществления на национальном уровне многосторонних природоохранных соглашений и других соответствующих природоохранных договоров</w:t>
      </w:r>
      <w:r w:rsidRPr="006F1571">
        <w:rPr>
          <w:rFonts w:eastAsia="Times New Roman"/>
          <w:snapToGrid w:val="0"/>
          <w:kern w:val="22"/>
          <w:szCs w:val="24"/>
          <w:lang w:val="ru-RU"/>
        </w:rPr>
        <w:t>»,</w:t>
      </w:r>
    </w:p>
    <w:p w14:paraId="024D862A" w14:textId="77777777" w:rsidR="00EF1213" w:rsidRPr="00156F69" w:rsidRDefault="00EF1213" w:rsidP="00CC4355">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lang w:val="ru-RU"/>
        </w:rPr>
      </w:pPr>
      <w:r w:rsidRPr="00156F69">
        <w:rPr>
          <w:rFonts w:eastAsia="Times New Roman"/>
          <w:i/>
          <w:szCs w:val="24"/>
          <w:lang w:val="ru-RU"/>
        </w:rPr>
        <w:t>подчеркивая</w:t>
      </w:r>
      <w:r w:rsidRPr="00156F69">
        <w:rPr>
          <w:rFonts w:asciiTheme="majorBidi" w:eastAsia="Times New Roman" w:hAnsiTheme="majorBidi" w:cstheme="majorBidi"/>
          <w:snapToGrid w:val="0"/>
          <w:kern w:val="22"/>
          <w:lang w:val="ru-RU"/>
        </w:rPr>
        <w:t xml:space="preserve">, что </w:t>
      </w:r>
      <w:r w:rsidRPr="00127744">
        <w:rPr>
          <w:rFonts w:eastAsia="Times New Roman"/>
          <w:snapToGrid w:val="0"/>
          <w:kern w:val="22"/>
          <w:szCs w:val="24"/>
          <w:lang w:val="ru-RU"/>
        </w:rPr>
        <w:t>достижение</w:t>
      </w:r>
      <w:r w:rsidRPr="00156F69">
        <w:rPr>
          <w:rFonts w:asciiTheme="majorBidi" w:eastAsia="Times New Roman" w:hAnsiTheme="majorBidi" w:cstheme="majorBidi"/>
          <w:snapToGrid w:val="0"/>
          <w:kern w:val="22"/>
          <w:lang w:val="ru-RU"/>
        </w:rPr>
        <w:t xml:space="preserve"> </w:t>
      </w:r>
      <w:r w:rsidR="00127744" w:rsidRPr="001F0E65">
        <w:rPr>
          <w:rFonts w:eastAsia="Times New Roman"/>
          <w:szCs w:val="24"/>
          <w:lang w:val="ru-RU" w:eastAsia="en-GB"/>
        </w:rPr>
        <w:t>целей Рамочной конвенции ООН об изменении климата и целей Парижского соглашения</w:t>
      </w:r>
      <w:r w:rsidR="00CC4355" w:rsidRPr="00335319">
        <w:rPr>
          <w:rFonts w:eastAsiaTheme="minorEastAsia"/>
          <w:snapToGrid w:val="0"/>
          <w:vertAlign w:val="superscript"/>
          <w:lang w:val="ru-RU" w:eastAsia="zh-CN"/>
        </w:rPr>
        <w:t>5</w:t>
      </w:r>
      <w:r w:rsidR="00CC4355" w:rsidRPr="001F0E65">
        <w:rPr>
          <w:rFonts w:eastAsia="Times New Roman"/>
          <w:szCs w:val="24"/>
          <w:lang w:val="ru-RU" w:eastAsia="en-GB"/>
        </w:rPr>
        <w:t xml:space="preserve"> </w:t>
      </w:r>
      <w:r w:rsidRPr="00156F69">
        <w:rPr>
          <w:rFonts w:asciiTheme="majorBidi" w:eastAsia="Times New Roman" w:hAnsiTheme="majorBidi" w:cstheme="majorBidi"/>
          <w:snapToGrid w:val="0"/>
          <w:kern w:val="22"/>
          <w:lang w:val="ru-RU"/>
        </w:rPr>
        <w:t>имеет крайне важное значение для</w:t>
      </w:r>
      <w:r w:rsidRPr="00156F69">
        <w:rPr>
          <w:rFonts w:asciiTheme="majorBidi" w:eastAsia="Times New Roman" w:hAnsiTheme="majorBidi" w:cstheme="majorBidi"/>
          <w:bCs/>
          <w:iCs/>
          <w:snapToGrid w:val="0"/>
          <w:kern w:val="22"/>
          <w:lang w:val="ru-RU"/>
        </w:rPr>
        <w:t xml:space="preserve"> предотвращения дальнейшей утраты биоразнообразия, деградации земель и океанов, а также для реализации Концепции жизни в гармонии с природой на период до 2050 года, что потребует фундаментальных преобразований</w:t>
      </w:r>
      <w:r w:rsidRPr="00156F69">
        <w:rPr>
          <w:rFonts w:asciiTheme="majorBidi" w:eastAsia="Times New Roman" w:hAnsiTheme="majorBidi" w:cstheme="majorBidi"/>
          <w:snapToGrid w:val="0"/>
          <w:kern w:val="22"/>
          <w:lang w:val="ru-RU"/>
        </w:rPr>
        <w:t>,</w:t>
      </w:r>
    </w:p>
    <w:p w14:paraId="7320B353" w14:textId="77777777" w:rsidR="00127744" w:rsidRPr="003F3B02" w:rsidRDefault="00EF1213" w:rsidP="00C56E93">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eastAsia="Times New Roman"/>
          <w:szCs w:val="24"/>
          <w:lang w:val="ru-RU" w:eastAsia="en-GB"/>
        </w:rPr>
      </w:pPr>
      <w:r w:rsidRPr="00156F69">
        <w:rPr>
          <w:rFonts w:asciiTheme="majorBidi" w:eastAsia="Times New Roman" w:hAnsiTheme="majorBidi" w:cstheme="majorBidi"/>
          <w:i/>
          <w:iCs/>
          <w:snapToGrid w:val="0"/>
          <w:kern w:val="22"/>
          <w:lang w:val="ru-RU"/>
        </w:rPr>
        <w:t>подчеркивая также,</w:t>
      </w:r>
      <w:r w:rsidRPr="00156F69">
        <w:rPr>
          <w:rFonts w:asciiTheme="majorBidi" w:eastAsia="Times New Roman" w:hAnsiTheme="majorBidi" w:cstheme="majorBidi"/>
          <w:snapToGrid w:val="0"/>
          <w:kern w:val="22"/>
          <w:lang w:val="ru-RU"/>
        </w:rPr>
        <w:t xml:space="preserve"> что </w:t>
      </w:r>
      <w:r>
        <w:rPr>
          <w:rFonts w:asciiTheme="majorBidi" w:eastAsia="Times New Roman" w:hAnsiTheme="majorBidi" w:cstheme="majorBidi"/>
          <w:snapToGrid w:val="0"/>
          <w:kern w:val="22"/>
          <w:lang w:val="ru-RU"/>
        </w:rPr>
        <w:t xml:space="preserve">осуществление </w:t>
      </w:r>
      <w:r w:rsidR="00CC4355">
        <w:rPr>
          <w:rFonts w:asciiTheme="majorBidi" w:eastAsia="Times New Roman" w:hAnsiTheme="majorBidi" w:cstheme="majorBidi"/>
          <w:snapToGrid w:val="0"/>
          <w:kern w:val="22"/>
          <w:lang w:val="ru-RU"/>
        </w:rPr>
        <w:t>Р</w:t>
      </w:r>
      <w:r w:rsidRPr="00127744">
        <w:rPr>
          <w:rFonts w:asciiTheme="majorBidi" w:eastAsia="Times New Roman" w:hAnsiTheme="majorBidi" w:cstheme="majorBidi"/>
          <w:snapToGrid w:val="0"/>
          <w:kern w:val="22"/>
          <w:lang w:val="ru-RU"/>
        </w:rPr>
        <w:t>амочной программы представляет особую актуальность с точки зрения принятия срочных и эффективных мер по борьбе с изменением климата в соответствии с задачей Рамочной конвенции Организации Объединенных Наций об изменении климата и целями Парижского соглашения</w:t>
      </w:r>
      <w:r w:rsidR="00C56E93" w:rsidRPr="00335319">
        <w:rPr>
          <w:rFonts w:eastAsiaTheme="minorEastAsia"/>
          <w:snapToGrid w:val="0"/>
          <w:vertAlign w:val="superscript"/>
          <w:lang w:val="ru-RU" w:eastAsia="zh-CN"/>
        </w:rPr>
        <w:t>5</w:t>
      </w:r>
      <w:r w:rsidRPr="00127744">
        <w:rPr>
          <w:rFonts w:asciiTheme="majorBidi" w:eastAsia="Times New Roman" w:hAnsiTheme="majorBidi" w:cstheme="majorBidi"/>
          <w:snapToGrid w:val="0"/>
          <w:kern w:val="22"/>
          <w:lang w:val="ru-RU"/>
        </w:rPr>
        <w:t>, и</w:t>
      </w:r>
      <w:r w:rsidR="00127744" w:rsidRPr="00127744">
        <w:rPr>
          <w:rFonts w:asciiTheme="majorBidi" w:eastAsia="Times New Roman" w:hAnsiTheme="majorBidi" w:cstheme="majorBidi"/>
          <w:snapToGrid w:val="0"/>
          <w:kern w:val="22"/>
          <w:lang w:val="ru-RU"/>
        </w:rPr>
        <w:t>,</w:t>
      </w:r>
      <w:r w:rsidRPr="00127744">
        <w:rPr>
          <w:rFonts w:asciiTheme="majorBidi" w:eastAsia="Times New Roman" w:hAnsiTheme="majorBidi" w:cstheme="majorBidi"/>
          <w:snapToGrid w:val="0"/>
          <w:kern w:val="22"/>
          <w:lang w:val="ru-RU"/>
        </w:rPr>
        <w:t xml:space="preserve"> наоборот</w:t>
      </w:r>
      <w:r w:rsidR="00127744" w:rsidRPr="00127744">
        <w:rPr>
          <w:rFonts w:asciiTheme="majorBidi" w:eastAsia="Times New Roman" w:hAnsiTheme="majorBidi" w:cstheme="majorBidi"/>
          <w:snapToGrid w:val="0"/>
          <w:kern w:val="22"/>
          <w:lang w:val="ru-RU"/>
        </w:rPr>
        <w:t>,</w:t>
      </w:r>
      <w:r w:rsidR="00127744" w:rsidRPr="00127744">
        <w:rPr>
          <w:rFonts w:eastAsia="Times New Roman"/>
          <w:szCs w:val="24"/>
          <w:lang w:val="ru-RU" w:eastAsia="en-GB"/>
        </w:rPr>
        <w:t xml:space="preserve"> признавая, что сохранение целей Парижского соглашения</w:t>
      </w:r>
      <w:r w:rsidR="00CC4355" w:rsidRPr="00335319">
        <w:rPr>
          <w:rFonts w:eastAsiaTheme="minorEastAsia"/>
          <w:snapToGrid w:val="0"/>
          <w:vertAlign w:val="superscript"/>
          <w:lang w:val="ru-RU" w:eastAsia="zh-CN"/>
        </w:rPr>
        <w:t>5</w:t>
      </w:r>
      <w:r w:rsidR="00CC4355" w:rsidRPr="00127744">
        <w:rPr>
          <w:rFonts w:eastAsia="Times New Roman"/>
          <w:szCs w:val="24"/>
          <w:lang w:val="ru-RU" w:eastAsia="en-GB"/>
        </w:rPr>
        <w:t xml:space="preserve"> </w:t>
      </w:r>
      <w:r w:rsidR="00127744" w:rsidRPr="00127744">
        <w:rPr>
          <w:rFonts w:eastAsia="Times New Roman"/>
          <w:szCs w:val="24"/>
          <w:lang w:val="ru-RU" w:eastAsia="en-GB"/>
        </w:rPr>
        <w:t xml:space="preserve">в отношении температуры в пределах досягаемости снижает риски и воздействие на биоразнообразие, и что они будут </w:t>
      </w:r>
      <w:r w:rsidR="00127744" w:rsidRPr="003F3B02">
        <w:rPr>
          <w:rFonts w:eastAsia="Times New Roman"/>
          <w:szCs w:val="24"/>
          <w:lang w:val="ru-RU" w:eastAsia="en-GB"/>
        </w:rPr>
        <w:t>значительно ниже при повышении температуры на 1,5ºC по сравнению с 2ºC,</w:t>
      </w:r>
    </w:p>
    <w:p w14:paraId="488C6E97" w14:textId="77777777" w:rsidR="00EF1213" w:rsidRPr="003D6B8D" w:rsidRDefault="00EF1213" w:rsidP="00EF1213">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asciiTheme="majorBidi" w:eastAsiaTheme="minorHAnsi" w:hAnsiTheme="majorBidi" w:cstheme="majorBidi"/>
          <w:lang w:val="ru-RU"/>
        </w:rPr>
      </w:pPr>
      <w:r w:rsidRPr="003F3B02">
        <w:rPr>
          <w:rFonts w:eastAsia="Times New Roman"/>
          <w:i/>
          <w:szCs w:val="24"/>
          <w:lang w:val="ru-RU"/>
        </w:rPr>
        <w:t>ссылаясь</w:t>
      </w:r>
      <w:r w:rsidRPr="003F3B02">
        <w:rPr>
          <w:rFonts w:asciiTheme="majorBidi" w:eastAsiaTheme="minorHAnsi" w:hAnsiTheme="majorBidi" w:cstheme="majorBidi"/>
          <w:snapToGrid w:val="0"/>
          <w:kern w:val="22"/>
          <w:lang w:val="ru-RU"/>
        </w:rPr>
        <w:t xml:space="preserve"> на решение </w:t>
      </w:r>
      <w:hyperlink r:id="rId24" w:history="1">
        <w:r w:rsidRPr="003F3B02">
          <w:rPr>
            <w:rStyle w:val="Hyperlink"/>
            <w:rFonts w:asciiTheme="majorBidi" w:eastAsiaTheme="minorHAnsi" w:hAnsiTheme="majorBidi" w:cstheme="majorBidi"/>
            <w:snapToGrid w:val="0"/>
            <w:kern w:val="22"/>
            <w:lang w:val="ru-RU"/>
          </w:rPr>
          <w:t>15/13</w:t>
        </w:r>
      </w:hyperlink>
      <w:r w:rsidRPr="003F3B02">
        <w:rPr>
          <w:rFonts w:asciiTheme="majorBidi" w:eastAsiaTheme="minorHAnsi" w:hAnsiTheme="majorBidi" w:cstheme="majorBidi"/>
          <w:snapToGrid w:val="0"/>
          <w:kern w:val="22"/>
          <w:lang w:val="ru-RU"/>
        </w:rPr>
        <w:t xml:space="preserve"> от 19 декабря 2022 года, в котором Конференция Сторон приняла к сведению резолюцию </w:t>
      </w:r>
      <w:r w:rsidRPr="003F3B02">
        <w:rPr>
          <w:rFonts w:asciiTheme="majorBidi" w:eastAsiaTheme="minorHAnsi" w:hAnsiTheme="majorBidi" w:cstheme="majorBidi"/>
          <w:lang w:val="ru-RU"/>
        </w:rPr>
        <w:t>5/5</w:t>
      </w:r>
      <w:r w:rsidRPr="003F3B02">
        <w:rPr>
          <w:rFonts w:eastAsia="Times New Roman"/>
          <w:szCs w:val="24"/>
          <w:lang w:val="ru-RU"/>
        </w:rPr>
        <w:t xml:space="preserve"> от 2 марта 2022 года Ассамблеи</w:t>
      </w:r>
      <w:r w:rsidRPr="003F3B02">
        <w:rPr>
          <w:rFonts w:eastAsia="Times New Roman"/>
          <w:snapToGrid w:val="0"/>
          <w:kern w:val="22"/>
          <w:szCs w:val="24"/>
          <w:lang w:val="ru-RU"/>
        </w:rPr>
        <w:t xml:space="preserve"> </w:t>
      </w:r>
      <w:r w:rsidRPr="003F3B02">
        <w:rPr>
          <w:rFonts w:eastAsia="Times New Roman"/>
          <w:szCs w:val="24"/>
          <w:lang w:val="ru-RU"/>
        </w:rPr>
        <w:t>Организации Объединенных Наций по окружающей среде об основанных на природных факторах решениях для поддержки устойчивого развития</w:t>
      </w:r>
      <w:r w:rsidRPr="003F3B02">
        <w:rPr>
          <w:rFonts w:asciiTheme="majorBidi" w:eastAsiaTheme="minorHAnsi" w:hAnsiTheme="majorBidi" w:cstheme="majorBidi"/>
          <w:lang w:val="ru-RU"/>
        </w:rPr>
        <w:t>, в которой Ассамблея по окружающей среде признала,</w:t>
      </w:r>
      <w:r w:rsidRPr="003F3B02">
        <w:rPr>
          <w:rFonts w:asciiTheme="majorBidi" w:eastAsiaTheme="minorHAnsi" w:hAnsiTheme="majorBidi" w:cstheme="majorBidi"/>
          <w:snapToGrid w:val="0"/>
          <w:kern w:val="22"/>
          <w:lang w:val="ru-RU"/>
        </w:rPr>
        <w:t xml:space="preserve"> </w:t>
      </w:r>
      <w:r w:rsidRPr="003F3B02">
        <w:rPr>
          <w:rFonts w:asciiTheme="majorBidi" w:eastAsiaTheme="minorHAnsi" w:hAnsiTheme="majorBidi" w:cstheme="majorBidi"/>
          <w:bCs/>
          <w:iCs/>
          <w:lang w:val="ru-RU"/>
        </w:rPr>
        <w:t>что решения, основанные на природных факторах, могут внести значительный вклад в действия в области климата, признавая при этом необходимость анализа их последствий, в том числе в долгосрочной перспективе, и признавая, что они не заменяют необходимость быстрого, глубокого и устойчивого сокращения выбросов парниковых газов, но могут улучшить меры по адаптации и укреплению потенциала противодействия изменению климата и его воздействию и по смягчению его последствий</w:t>
      </w:r>
      <w:r w:rsidRPr="003F3B02">
        <w:rPr>
          <w:rFonts w:asciiTheme="majorBidi" w:eastAsiaTheme="minorHAnsi" w:hAnsiTheme="majorBidi" w:cstheme="majorBidi"/>
          <w:lang w:val="ru-RU"/>
        </w:rPr>
        <w:t>,</w:t>
      </w:r>
    </w:p>
    <w:p w14:paraId="4E7B75F0" w14:textId="77777777" w:rsidR="00EF1213" w:rsidRPr="00DA5E01" w:rsidRDefault="00EF1213" w:rsidP="00EF1213">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eastAsia="Times New Roman"/>
          <w:szCs w:val="24"/>
          <w:lang w:val="ru-RU"/>
        </w:rPr>
      </w:pPr>
      <w:r w:rsidRPr="00226E47">
        <w:rPr>
          <w:rFonts w:eastAsia="Times New Roman"/>
          <w:i/>
          <w:iCs/>
          <w:szCs w:val="24"/>
          <w:lang w:val="ru-RU"/>
        </w:rPr>
        <w:t>подчеркивая</w:t>
      </w:r>
      <w:r w:rsidRPr="00226E47">
        <w:rPr>
          <w:rFonts w:eastAsia="Times New Roman"/>
          <w:szCs w:val="24"/>
          <w:lang w:val="ru-RU"/>
        </w:rPr>
        <w:t xml:space="preserve">, что биоразнообразие и целостность экосистем играют важную роль в борьбе с изменением климата и его последствиями и что сохранение и восстановление биоразнообразия и экосистем, включая популяции животных, являются эффективными </w:t>
      </w:r>
      <w:r w:rsidR="00322D56">
        <w:rPr>
          <w:rFonts w:eastAsia="Times New Roman"/>
          <w:szCs w:val="24"/>
          <w:lang w:val="ru-RU"/>
        </w:rPr>
        <w:t>средствами</w:t>
      </w:r>
      <w:r w:rsidRPr="00226E47">
        <w:rPr>
          <w:rFonts w:eastAsia="Times New Roman"/>
          <w:szCs w:val="24"/>
          <w:lang w:val="ru-RU"/>
        </w:rPr>
        <w:t xml:space="preserve"> </w:t>
      </w:r>
      <w:r w:rsidRPr="003F3B02">
        <w:rPr>
          <w:rFonts w:eastAsia="Times New Roman"/>
          <w:szCs w:val="24"/>
          <w:lang w:val="ru-RU"/>
        </w:rPr>
        <w:t>смягчения последствий</w:t>
      </w:r>
      <w:r w:rsidR="003F3B02">
        <w:rPr>
          <w:rFonts w:eastAsia="Times New Roman"/>
          <w:szCs w:val="24"/>
          <w:lang w:val="ru-RU"/>
        </w:rPr>
        <w:t xml:space="preserve"> изменения климата</w:t>
      </w:r>
      <w:r w:rsidRPr="003F3B02">
        <w:rPr>
          <w:rFonts w:eastAsia="Times New Roman"/>
          <w:szCs w:val="24"/>
          <w:lang w:val="ru-RU"/>
        </w:rPr>
        <w:t>, адаптации</w:t>
      </w:r>
      <w:r w:rsidRPr="00226E47">
        <w:rPr>
          <w:rFonts w:eastAsia="Times New Roman"/>
          <w:szCs w:val="24"/>
          <w:lang w:val="ru-RU"/>
        </w:rPr>
        <w:t xml:space="preserve"> </w:t>
      </w:r>
      <w:r w:rsidR="003F3B02">
        <w:rPr>
          <w:rFonts w:eastAsia="Times New Roman"/>
          <w:szCs w:val="24"/>
          <w:lang w:val="ru-RU"/>
        </w:rPr>
        <w:t xml:space="preserve">к ним </w:t>
      </w:r>
      <w:r w:rsidRPr="00226E47">
        <w:rPr>
          <w:rFonts w:eastAsia="Times New Roman"/>
          <w:szCs w:val="24"/>
          <w:lang w:val="ru-RU"/>
        </w:rPr>
        <w:t xml:space="preserve">и снижения риска бедствий и представляют собой </w:t>
      </w:r>
      <w:r w:rsidRPr="00DA5E01">
        <w:rPr>
          <w:rFonts w:eastAsia="Times New Roman"/>
          <w:szCs w:val="24"/>
          <w:lang w:val="ru-RU"/>
        </w:rPr>
        <w:t>меры</w:t>
      </w:r>
      <w:r w:rsidRPr="00226E47">
        <w:rPr>
          <w:rFonts w:eastAsia="Times New Roman"/>
          <w:szCs w:val="24"/>
          <w:lang w:val="ru-RU"/>
        </w:rPr>
        <w:t xml:space="preserve"> по </w:t>
      </w:r>
      <w:r w:rsidRPr="00DA5E01">
        <w:rPr>
          <w:rFonts w:eastAsia="Times New Roman"/>
          <w:szCs w:val="24"/>
          <w:lang w:val="ru-RU"/>
        </w:rPr>
        <w:t>сведению к минимуму</w:t>
      </w:r>
      <w:r w:rsidRPr="00226E47">
        <w:rPr>
          <w:rFonts w:eastAsia="Times New Roman"/>
          <w:szCs w:val="24"/>
          <w:lang w:val="ru-RU"/>
        </w:rPr>
        <w:t xml:space="preserve"> последствий изменения климата, </w:t>
      </w:r>
      <w:r w:rsidRPr="00DA5E01">
        <w:rPr>
          <w:rFonts w:eastAsia="Times New Roman"/>
          <w:szCs w:val="24"/>
          <w:lang w:val="ru-RU"/>
        </w:rPr>
        <w:t>особенно при условии учета знаний, практики управления и устойчивого руководства коренных народов и местных общин,</w:t>
      </w:r>
    </w:p>
    <w:p w14:paraId="71686548" w14:textId="77777777" w:rsidR="00EF1213" w:rsidRPr="00DA5E01" w:rsidRDefault="00EF1213" w:rsidP="00EF1213">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eastAsia="Times New Roman"/>
          <w:snapToGrid w:val="0"/>
          <w:kern w:val="22"/>
          <w:szCs w:val="24"/>
          <w:lang w:val="ru-RU"/>
        </w:rPr>
      </w:pPr>
      <w:r w:rsidRPr="00DA5E01">
        <w:rPr>
          <w:rFonts w:eastAsia="Times New Roman"/>
          <w:i/>
          <w:szCs w:val="24"/>
          <w:lang w:val="ru-RU"/>
        </w:rPr>
        <w:t>будучи</w:t>
      </w:r>
      <w:r w:rsidRPr="00DA5E01">
        <w:rPr>
          <w:rFonts w:eastAsia="Times New Roman"/>
          <w:bCs/>
          <w:i/>
          <w:snapToGrid w:val="0"/>
          <w:kern w:val="22"/>
          <w:szCs w:val="24"/>
          <w:lang w:val="ru-RU"/>
        </w:rPr>
        <w:t xml:space="preserve"> глубоко обеспокоена</w:t>
      </w:r>
      <w:r w:rsidRPr="00DA5E01">
        <w:rPr>
          <w:rFonts w:eastAsia="Times New Roman"/>
          <w:snapToGrid w:val="0"/>
          <w:kern w:val="22"/>
          <w:szCs w:val="24"/>
          <w:lang w:val="ru-RU"/>
        </w:rPr>
        <w:t xml:space="preserve"> тем, что быстро </w:t>
      </w:r>
      <w:r w:rsidRPr="00DA5E01">
        <w:rPr>
          <w:rFonts w:eastAsia="Times New Roman"/>
          <w:bCs/>
          <w:snapToGrid w:val="0"/>
          <w:kern w:val="22"/>
          <w:szCs w:val="24"/>
          <w:lang w:val="ru-RU"/>
        </w:rPr>
        <w:t xml:space="preserve">растущее воздействие изменения климата, которое усугубляет утрату биоразнообразия и </w:t>
      </w:r>
      <w:r>
        <w:rPr>
          <w:rFonts w:eastAsia="Times New Roman"/>
          <w:bCs/>
          <w:snapToGrid w:val="0"/>
          <w:kern w:val="22"/>
          <w:szCs w:val="24"/>
          <w:lang w:val="ru-RU"/>
        </w:rPr>
        <w:t>подрывает</w:t>
      </w:r>
      <w:r w:rsidRPr="00DA5E01">
        <w:rPr>
          <w:rFonts w:eastAsia="Times New Roman"/>
          <w:bCs/>
          <w:snapToGrid w:val="0"/>
          <w:kern w:val="22"/>
          <w:szCs w:val="24"/>
          <w:lang w:val="ru-RU"/>
        </w:rPr>
        <w:t xml:space="preserve"> важнейши</w:t>
      </w:r>
      <w:r>
        <w:rPr>
          <w:rFonts w:eastAsia="Times New Roman"/>
          <w:bCs/>
          <w:snapToGrid w:val="0"/>
          <w:kern w:val="22"/>
          <w:szCs w:val="24"/>
          <w:lang w:val="ru-RU"/>
        </w:rPr>
        <w:t>е</w:t>
      </w:r>
      <w:r w:rsidRPr="00DA5E01">
        <w:rPr>
          <w:rFonts w:eastAsia="Times New Roman"/>
          <w:bCs/>
          <w:snapToGrid w:val="0"/>
          <w:kern w:val="22"/>
          <w:szCs w:val="24"/>
          <w:lang w:val="ru-RU"/>
        </w:rPr>
        <w:t xml:space="preserve"> экосистемны</w:t>
      </w:r>
      <w:r>
        <w:rPr>
          <w:rFonts w:eastAsia="Times New Roman"/>
          <w:bCs/>
          <w:snapToGrid w:val="0"/>
          <w:kern w:val="22"/>
          <w:szCs w:val="24"/>
          <w:lang w:val="ru-RU"/>
        </w:rPr>
        <w:t>е</w:t>
      </w:r>
      <w:r w:rsidRPr="00DA5E01">
        <w:rPr>
          <w:rFonts w:eastAsia="Times New Roman"/>
          <w:bCs/>
          <w:snapToGrid w:val="0"/>
          <w:kern w:val="22"/>
          <w:szCs w:val="24"/>
          <w:lang w:val="ru-RU"/>
        </w:rPr>
        <w:t xml:space="preserve"> функци</w:t>
      </w:r>
      <w:r>
        <w:rPr>
          <w:rFonts w:eastAsia="Times New Roman"/>
          <w:bCs/>
          <w:snapToGrid w:val="0"/>
          <w:kern w:val="22"/>
          <w:szCs w:val="24"/>
          <w:lang w:val="ru-RU"/>
        </w:rPr>
        <w:t>и</w:t>
      </w:r>
      <w:r w:rsidRPr="00DA5E01">
        <w:rPr>
          <w:rFonts w:eastAsia="Times New Roman"/>
          <w:bCs/>
          <w:snapToGrid w:val="0"/>
          <w:kern w:val="22"/>
          <w:szCs w:val="24"/>
          <w:lang w:val="ru-RU"/>
        </w:rPr>
        <w:t xml:space="preserve"> и услуг</w:t>
      </w:r>
      <w:r>
        <w:rPr>
          <w:rFonts w:eastAsia="Times New Roman"/>
          <w:bCs/>
          <w:snapToGrid w:val="0"/>
          <w:kern w:val="22"/>
          <w:szCs w:val="24"/>
          <w:lang w:val="ru-RU"/>
        </w:rPr>
        <w:t>и</w:t>
      </w:r>
      <w:r w:rsidRPr="00DA5E01">
        <w:rPr>
          <w:rFonts w:eastAsia="Times New Roman"/>
          <w:snapToGrid w:val="0"/>
          <w:kern w:val="22"/>
          <w:szCs w:val="24"/>
          <w:lang w:val="ru-RU"/>
        </w:rPr>
        <w:t>, усиливает существующие угрозы для видов и может поставить уязвимые популяции за грань выживания, повышая риск исчезновения таких видов,</w:t>
      </w:r>
    </w:p>
    <w:p w14:paraId="4D0266FA" w14:textId="77777777" w:rsidR="00EF1213" w:rsidRPr="00DA5E01" w:rsidRDefault="00EF1213" w:rsidP="00EF1213">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eastAsia="Times New Roman"/>
          <w:snapToGrid w:val="0"/>
          <w:kern w:val="22"/>
          <w:szCs w:val="24"/>
          <w:lang w:val="ru-RU"/>
        </w:rPr>
      </w:pPr>
      <w:r w:rsidRPr="00DA5E01">
        <w:rPr>
          <w:rFonts w:eastAsia="Times New Roman"/>
          <w:i/>
          <w:iCs/>
          <w:snapToGrid w:val="0"/>
          <w:kern w:val="22"/>
          <w:szCs w:val="24"/>
          <w:lang w:val="ru-RU"/>
        </w:rPr>
        <w:t>признавая</w:t>
      </w:r>
      <w:r w:rsidRPr="00DA5E01">
        <w:rPr>
          <w:rFonts w:eastAsia="Times New Roman"/>
          <w:snapToGrid w:val="0"/>
          <w:kern w:val="22"/>
          <w:szCs w:val="24"/>
          <w:lang w:val="ru-RU"/>
        </w:rPr>
        <w:t xml:space="preserve"> важнейшую функциональную роль биоразнообразия в обеспечении целостности экосистем и экосистемных услуг, а также то, что защита и восстановление экологической целостности </w:t>
      </w:r>
      <w:r>
        <w:rPr>
          <w:rFonts w:eastAsia="Times New Roman"/>
          <w:snapToGrid w:val="0"/>
          <w:kern w:val="22"/>
          <w:szCs w:val="24"/>
          <w:lang w:val="ru-RU"/>
        </w:rPr>
        <w:t xml:space="preserve">одновременно </w:t>
      </w:r>
      <w:r w:rsidRPr="00DA5E01">
        <w:rPr>
          <w:rFonts w:eastAsia="Times New Roman"/>
          <w:snapToGrid w:val="0"/>
          <w:kern w:val="22"/>
          <w:szCs w:val="24"/>
          <w:lang w:val="ru-RU"/>
        </w:rPr>
        <w:t xml:space="preserve">способствуют </w:t>
      </w:r>
      <w:r>
        <w:rPr>
          <w:rFonts w:eastAsia="Times New Roman"/>
          <w:snapToGrid w:val="0"/>
          <w:kern w:val="22"/>
          <w:szCs w:val="24"/>
          <w:lang w:val="ru-RU"/>
        </w:rPr>
        <w:t>борьбе с</w:t>
      </w:r>
      <w:r w:rsidRPr="00DA5E01">
        <w:rPr>
          <w:rFonts w:eastAsia="Times New Roman"/>
          <w:snapToGrid w:val="0"/>
          <w:kern w:val="22"/>
          <w:szCs w:val="24"/>
          <w:lang w:val="ru-RU"/>
        </w:rPr>
        <w:t xml:space="preserve"> изменением климата</w:t>
      </w:r>
      <w:r>
        <w:rPr>
          <w:rFonts w:eastAsia="Times New Roman"/>
          <w:snapToGrid w:val="0"/>
          <w:kern w:val="22"/>
          <w:szCs w:val="24"/>
          <w:lang w:val="ru-RU"/>
        </w:rPr>
        <w:t xml:space="preserve"> </w:t>
      </w:r>
      <w:r w:rsidRPr="00DA5E01">
        <w:rPr>
          <w:rFonts w:eastAsia="Times New Roman"/>
          <w:snapToGrid w:val="0"/>
          <w:kern w:val="22"/>
          <w:szCs w:val="24"/>
          <w:lang w:val="ru-RU"/>
        </w:rPr>
        <w:t>и утратой биоразнообразия,</w:t>
      </w:r>
    </w:p>
    <w:p w14:paraId="70356D58" w14:textId="77777777" w:rsidR="00EF1213" w:rsidRPr="007B0008" w:rsidRDefault="00EF1213" w:rsidP="00EF1213">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asciiTheme="majorBidi" w:eastAsiaTheme="minorHAnsi" w:hAnsiTheme="majorBidi" w:cstheme="majorBidi"/>
          <w:lang w:val="ru-RU"/>
        </w:rPr>
      </w:pPr>
      <w:r w:rsidRPr="003D6B8D">
        <w:rPr>
          <w:rFonts w:eastAsia="Times New Roman"/>
          <w:i/>
          <w:szCs w:val="24"/>
          <w:lang w:val="ru-RU"/>
        </w:rPr>
        <w:lastRenderedPageBreak/>
        <w:t>подчеркивая</w:t>
      </w:r>
      <w:r w:rsidRPr="003D6B8D">
        <w:rPr>
          <w:rFonts w:asciiTheme="majorBidi" w:eastAsiaTheme="minorHAnsi" w:hAnsiTheme="majorBidi" w:cstheme="majorBidi"/>
          <w:lang w:val="ru-RU"/>
        </w:rPr>
        <w:t xml:space="preserve">, что поддержание экологических коридоров и содействие связности </w:t>
      </w:r>
      <w:r w:rsidRPr="00E024C1">
        <w:rPr>
          <w:rFonts w:asciiTheme="majorBidi" w:eastAsiaTheme="minorHAnsi" w:hAnsiTheme="majorBidi" w:cstheme="majorBidi"/>
          <w:lang w:val="ru-RU"/>
        </w:rPr>
        <w:t>ландшафтов имеют решающее значение для обеспечения возможностей либо для миграции видов в места с подходящим климатом, либо для их адаптации к новым условиям</w:t>
      </w:r>
      <w:r w:rsidRPr="00E024C1">
        <w:rPr>
          <w:rFonts w:asciiTheme="majorBidi" w:eastAsiaTheme="minorHAnsi" w:hAnsiTheme="majorBidi" w:cstheme="majorBidi"/>
          <w:snapToGrid w:val="0"/>
          <w:kern w:val="22"/>
          <w:lang w:val="ru-RU"/>
        </w:rPr>
        <w:t xml:space="preserve">, что </w:t>
      </w:r>
      <w:r w:rsidRPr="007B0008">
        <w:rPr>
          <w:rFonts w:asciiTheme="majorBidi" w:eastAsiaTheme="minorHAnsi" w:hAnsiTheme="majorBidi" w:cstheme="majorBidi"/>
          <w:snapToGrid w:val="0"/>
          <w:kern w:val="22"/>
          <w:lang w:val="ru-RU"/>
        </w:rPr>
        <w:t>особенно актуально в контексте изменения климата и его воздействия на места обитания</w:t>
      </w:r>
      <w:r w:rsidRPr="007B0008">
        <w:rPr>
          <w:rFonts w:asciiTheme="majorBidi" w:eastAsia="Times New Roman" w:hAnsiTheme="majorBidi" w:cstheme="majorBidi"/>
          <w:snapToGrid w:val="0"/>
          <w:kern w:val="22"/>
          <w:lang w:val="ru-RU"/>
        </w:rPr>
        <w:t>,</w:t>
      </w:r>
    </w:p>
    <w:p w14:paraId="4CB0B1B8" w14:textId="77777777" w:rsidR="00EF1213" w:rsidRPr="007B0008" w:rsidRDefault="00EF1213" w:rsidP="00EF1213">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eastAsia="Times New Roman"/>
          <w:snapToGrid w:val="0"/>
          <w:kern w:val="22"/>
          <w:szCs w:val="24"/>
          <w:lang w:val="ru-RU"/>
        </w:rPr>
      </w:pPr>
      <w:r w:rsidRPr="007B0008">
        <w:rPr>
          <w:rFonts w:eastAsia="Times New Roman"/>
          <w:i/>
          <w:szCs w:val="24"/>
          <w:lang w:val="ru-RU"/>
        </w:rPr>
        <w:t>будучи</w:t>
      </w:r>
      <w:r w:rsidRPr="007B0008">
        <w:rPr>
          <w:rFonts w:asciiTheme="majorBidi" w:eastAsiaTheme="minorEastAsia" w:hAnsiTheme="majorBidi" w:cstheme="majorBidi"/>
          <w:bCs/>
          <w:i/>
          <w:iCs/>
          <w:szCs w:val="24"/>
          <w:lang w:val="ru-RU"/>
        </w:rPr>
        <w:t xml:space="preserve"> глубоко обеспокоена</w:t>
      </w:r>
      <w:r w:rsidRPr="007B0008">
        <w:rPr>
          <w:rFonts w:asciiTheme="majorBidi" w:eastAsiaTheme="minorEastAsia" w:hAnsiTheme="majorBidi" w:cstheme="majorBidi"/>
          <w:i/>
          <w:iCs/>
          <w:szCs w:val="24"/>
          <w:lang w:val="ru-RU"/>
        </w:rPr>
        <w:t xml:space="preserve"> </w:t>
      </w:r>
      <w:r w:rsidRPr="007B0008">
        <w:rPr>
          <w:rFonts w:eastAsia="Times New Roman"/>
          <w:snapToGrid w:val="0"/>
          <w:kern w:val="22"/>
          <w:szCs w:val="24"/>
          <w:lang w:val="ru-RU"/>
        </w:rPr>
        <w:t>тем, что</w:t>
      </w:r>
      <w:r w:rsidRPr="007B0008">
        <w:rPr>
          <w:b/>
          <w:iCs/>
          <w:szCs w:val="24"/>
          <w:lang w:val="ru-RU" w:eastAsia="fr-FR"/>
        </w:rPr>
        <w:t xml:space="preserve"> </w:t>
      </w:r>
      <w:r w:rsidRPr="007B0008">
        <w:rPr>
          <w:rFonts w:eastAsia="Times New Roman"/>
          <w:snapToGrid w:val="0"/>
          <w:kern w:val="22"/>
          <w:szCs w:val="24"/>
          <w:lang w:val="ru-RU"/>
        </w:rPr>
        <w:t xml:space="preserve">увеличение объемов антропогенных выбросов углекислого газа, приводящее к повышению концентрации углекислого газа в атмосфере, вызывает закисление океана и повышение температуры, включая морские тепловые волны и </w:t>
      </w:r>
      <w:r w:rsidRPr="007B0008">
        <w:rPr>
          <w:rFonts w:asciiTheme="majorBidi" w:eastAsiaTheme="minorEastAsia" w:hAnsiTheme="majorBidi" w:cstheme="majorBidi"/>
          <w:szCs w:val="24"/>
          <w:lang w:val="ru-RU"/>
        </w:rPr>
        <w:t>обескислороживание</w:t>
      </w:r>
      <w:r w:rsidRPr="007B0008">
        <w:rPr>
          <w:rFonts w:eastAsia="Times New Roman"/>
          <w:snapToGrid w:val="0"/>
          <w:kern w:val="22"/>
          <w:szCs w:val="24"/>
          <w:lang w:val="ru-RU"/>
        </w:rPr>
        <w:t xml:space="preserve">, что </w:t>
      </w:r>
      <w:r w:rsidR="00EA5EAC">
        <w:rPr>
          <w:rFonts w:eastAsia="Times New Roman"/>
          <w:snapToGrid w:val="0"/>
          <w:kern w:val="22"/>
          <w:szCs w:val="24"/>
          <w:lang w:val="ru-RU"/>
        </w:rPr>
        <w:t xml:space="preserve">влечет за собой неблагоприятные </w:t>
      </w:r>
      <w:r w:rsidRPr="007B0008">
        <w:rPr>
          <w:rFonts w:eastAsia="Times New Roman"/>
          <w:snapToGrid w:val="0"/>
          <w:kern w:val="22"/>
          <w:szCs w:val="24"/>
          <w:lang w:val="ru-RU"/>
        </w:rPr>
        <w:t>последствия для морской жизни, в частности коралловых рифов и других уязвимых морских экосистем, видов и жизненных циклов,</w:t>
      </w:r>
    </w:p>
    <w:p w14:paraId="319EB749" w14:textId="77777777" w:rsidR="00EF1213" w:rsidRPr="007B0008" w:rsidRDefault="00EF1213" w:rsidP="00C56E93">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asciiTheme="majorBidi" w:eastAsiaTheme="minorHAnsi" w:hAnsiTheme="majorBidi" w:cstheme="majorBidi"/>
          <w:snapToGrid w:val="0"/>
          <w:kern w:val="22"/>
          <w:lang w:val="ru-RU"/>
        </w:rPr>
      </w:pPr>
      <w:r w:rsidRPr="007B0008">
        <w:rPr>
          <w:rFonts w:eastAsia="Times New Roman"/>
          <w:i/>
          <w:szCs w:val="24"/>
          <w:lang w:val="ru-RU"/>
        </w:rPr>
        <w:t>признавая</w:t>
      </w:r>
      <w:r w:rsidRPr="007B0008">
        <w:rPr>
          <w:rFonts w:asciiTheme="majorBidi" w:eastAsiaTheme="minorHAnsi" w:hAnsiTheme="majorBidi" w:cstheme="majorBidi"/>
          <w:snapToGrid w:val="0"/>
          <w:kern w:val="22"/>
          <w:lang w:val="ru-RU"/>
        </w:rPr>
        <w:t xml:space="preserve"> важную роль и способность океана оказывать регулирующее влияние на климат и отмечая диалоги по вопросам океана и изменения климата, проводимые в 2023 и 2024 годах под эгидой Рамочной конвенции Организации Объединенных Наций, в которых говорится о необходимости укрепления институциональных связей между</w:t>
      </w:r>
      <w:r>
        <w:rPr>
          <w:rFonts w:asciiTheme="majorBidi" w:eastAsiaTheme="minorHAnsi" w:hAnsiTheme="majorBidi" w:cstheme="majorBidi"/>
          <w:snapToGrid w:val="0"/>
          <w:kern w:val="22"/>
          <w:lang w:val="ru-RU"/>
        </w:rPr>
        <w:t xml:space="preserve"> различными</w:t>
      </w:r>
      <w:r w:rsidRPr="007B0008">
        <w:rPr>
          <w:rFonts w:asciiTheme="majorBidi" w:eastAsiaTheme="minorHAnsi" w:hAnsiTheme="majorBidi" w:cstheme="majorBidi"/>
          <w:snapToGrid w:val="0"/>
          <w:kern w:val="22"/>
          <w:lang w:val="ru-RU"/>
        </w:rPr>
        <w:t xml:space="preserve"> мандатами и процессами, такими как</w:t>
      </w:r>
      <w:r w:rsidRPr="007B0008">
        <w:rPr>
          <w:rFonts w:eastAsia="Times New Roman"/>
          <w:snapToGrid w:val="0"/>
          <w:kern w:val="22"/>
          <w:szCs w:val="24"/>
          <w:lang w:val="ru-RU"/>
        </w:rPr>
        <w:t xml:space="preserve"> </w:t>
      </w:r>
      <w:r w:rsidR="00C56E93">
        <w:rPr>
          <w:rFonts w:eastAsia="Times New Roman"/>
          <w:snapToGrid w:val="0"/>
          <w:kern w:val="22"/>
          <w:szCs w:val="24"/>
          <w:lang w:val="ru-RU"/>
        </w:rPr>
        <w:t>Р</w:t>
      </w:r>
      <w:r w:rsidRPr="007B0008">
        <w:rPr>
          <w:rFonts w:eastAsia="Times New Roman"/>
          <w:snapToGrid w:val="0"/>
          <w:kern w:val="22"/>
          <w:szCs w:val="24"/>
          <w:lang w:val="ru-RU"/>
        </w:rPr>
        <w:t>амочная программа, для повышения уровня амбициозности глобальных целей и активизации действий по обеспечению устойчивости океана</w:t>
      </w:r>
      <w:r w:rsidRPr="007B0008">
        <w:rPr>
          <w:rFonts w:asciiTheme="majorBidi" w:eastAsiaTheme="minorHAnsi" w:hAnsiTheme="majorBidi" w:cstheme="majorBidi"/>
          <w:snapToGrid w:val="0"/>
          <w:kern w:val="22"/>
          <w:lang w:val="ru-RU"/>
        </w:rPr>
        <w:t xml:space="preserve"> к изменению климата,</w:t>
      </w:r>
    </w:p>
    <w:p w14:paraId="30EA4463" w14:textId="77777777" w:rsidR="00EF1213" w:rsidRPr="006703FC" w:rsidRDefault="00EF1213" w:rsidP="00127744">
      <w:pPr>
        <w:suppressLineNumbers/>
        <w:tabs>
          <w:tab w:val="clear" w:pos="567"/>
          <w:tab w:val="clear" w:pos="1134"/>
          <w:tab w:val="clear" w:pos="2268"/>
          <w:tab w:val="left" w:pos="851"/>
        </w:tabs>
        <w:suppressAutoHyphens/>
        <w:kinsoku w:val="0"/>
        <w:overflowPunct w:val="0"/>
        <w:autoSpaceDE w:val="0"/>
        <w:autoSpaceDN w:val="0"/>
        <w:adjustRightInd w:val="0"/>
        <w:snapToGrid w:val="0"/>
        <w:spacing w:before="120" w:after="120"/>
        <w:ind w:left="567" w:firstLine="567"/>
        <w:rPr>
          <w:rFonts w:asciiTheme="majorBidi" w:eastAsiaTheme="minorEastAsia" w:hAnsiTheme="majorBidi" w:cstheme="majorBidi"/>
          <w:szCs w:val="24"/>
          <w:lang w:val="ru-RU"/>
        </w:rPr>
      </w:pPr>
      <w:r w:rsidRPr="006703FC">
        <w:rPr>
          <w:rFonts w:asciiTheme="majorBidi" w:eastAsiaTheme="minorEastAsia" w:hAnsiTheme="majorBidi" w:cstheme="majorBidi"/>
          <w:i/>
          <w:iCs/>
          <w:szCs w:val="24"/>
          <w:lang w:val="ru-RU"/>
        </w:rPr>
        <w:t>признавая также</w:t>
      </w:r>
      <w:r w:rsidRPr="006703FC">
        <w:rPr>
          <w:rFonts w:asciiTheme="majorBidi" w:eastAsiaTheme="minorEastAsia" w:hAnsiTheme="majorBidi" w:cstheme="majorBidi"/>
          <w:szCs w:val="24"/>
          <w:lang w:val="ru-RU"/>
        </w:rPr>
        <w:t xml:space="preserve">, что </w:t>
      </w:r>
      <w:r w:rsidRPr="007B0008">
        <w:rPr>
          <w:rFonts w:asciiTheme="majorBidi" w:eastAsiaTheme="minorEastAsia" w:hAnsiTheme="majorBidi" w:cstheme="majorBidi"/>
          <w:szCs w:val="24"/>
          <w:lang w:val="ru-RU"/>
        </w:rPr>
        <w:t xml:space="preserve">устойчивость </w:t>
      </w:r>
      <w:r w:rsidRPr="00127744">
        <w:rPr>
          <w:rFonts w:eastAsia="Times New Roman"/>
          <w:snapToGrid w:val="0"/>
          <w:kern w:val="22"/>
          <w:szCs w:val="24"/>
          <w:lang w:val="ru-RU"/>
        </w:rPr>
        <w:t>биоразнообразия</w:t>
      </w:r>
      <w:r w:rsidRPr="007B0008">
        <w:rPr>
          <w:rFonts w:asciiTheme="majorBidi" w:eastAsiaTheme="minorEastAsia" w:hAnsiTheme="majorBidi" w:cstheme="majorBidi"/>
          <w:szCs w:val="24"/>
          <w:lang w:val="ru-RU"/>
        </w:rPr>
        <w:t xml:space="preserve"> и экосистем к изменению климата уменьшается в результате мер</w:t>
      </w:r>
      <w:r w:rsidRPr="006703FC">
        <w:rPr>
          <w:rFonts w:asciiTheme="majorBidi" w:eastAsiaTheme="minorEastAsia" w:hAnsiTheme="majorBidi" w:cstheme="majorBidi"/>
          <w:szCs w:val="24"/>
          <w:lang w:val="ru-RU"/>
        </w:rPr>
        <w:t xml:space="preserve">, </w:t>
      </w:r>
      <w:r w:rsidR="00127744" w:rsidRPr="001F0E65">
        <w:rPr>
          <w:rFonts w:eastAsia="Times New Roman"/>
          <w:szCs w:val="24"/>
          <w:lang w:val="ru-RU" w:eastAsia="en-GB"/>
        </w:rPr>
        <w:t xml:space="preserve">которые могут привести к повышению риска неблагоприятных последствий, связанных с климатом, </w:t>
      </w:r>
      <w:r w:rsidRPr="006703FC">
        <w:rPr>
          <w:rFonts w:asciiTheme="majorBidi" w:eastAsiaTheme="minorEastAsia" w:hAnsiTheme="majorBidi" w:cstheme="majorBidi"/>
          <w:szCs w:val="24"/>
          <w:lang w:val="ru-RU"/>
        </w:rPr>
        <w:t xml:space="preserve">что может </w:t>
      </w:r>
      <w:r w:rsidRPr="007B0008">
        <w:rPr>
          <w:rFonts w:asciiTheme="majorBidi" w:eastAsiaTheme="minorEastAsia" w:hAnsiTheme="majorBidi" w:cstheme="majorBidi"/>
          <w:szCs w:val="24"/>
          <w:lang w:val="ru-RU"/>
        </w:rPr>
        <w:t>отрицательно сказаться на</w:t>
      </w:r>
      <w:r w:rsidRPr="006703FC">
        <w:rPr>
          <w:rFonts w:asciiTheme="majorBidi" w:eastAsiaTheme="minorEastAsia" w:hAnsiTheme="majorBidi" w:cstheme="majorBidi"/>
          <w:szCs w:val="24"/>
          <w:lang w:val="ru-RU"/>
        </w:rPr>
        <w:t xml:space="preserve"> биоразнообрази</w:t>
      </w:r>
      <w:r w:rsidRPr="007B0008">
        <w:rPr>
          <w:rFonts w:asciiTheme="majorBidi" w:eastAsiaTheme="minorEastAsia" w:hAnsiTheme="majorBidi" w:cstheme="majorBidi"/>
          <w:szCs w:val="24"/>
          <w:lang w:val="ru-RU"/>
        </w:rPr>
        <w:t>и</w:t>
      </w:r>
      <w:r w:rsidRPr="006703FC">
        <w:rPr>
          <w:rFonts w:asciiTheme="majorBidi" w:eastAsiaTheme="minorEastAsia" w:hAnsiTheme="majorBidi" w:cstheme="majorBidi"/>
          <w:szCs w:val="24"/>
          <w:lang w:val="ru-RU"/>
        </w:rPr>
        <w:t xml:space="preserve">, устойчивости экосистем, </w:t>
      </w:r>
      <w:r w:rsidRPr="007B0008">
        <w:rPr>
          <w:rFonts w:asciiTheme="majorBidi" w:eastAsiaTheme="minorEastAsia" w:hAnsiTheme="majorBidi" w:cstheme="majorBidi"/>
          <w:szCs w:val="24"/>
          <w:lang w:val="ru-RU"/>
        </w:rPr>
        <w:t>лиц</w:t>
      </w:r>
      <w:r>
        <w:rPr>
          <w:rFonts w:asciiTheme="majorBidi" w:eastAsiaTheme="minorEastAsia" w:hAnsiTheme="majorBidi" w:cstheme="majorBidi"/>
          <w:szCs w:val="24"/>
          <w:lang w:val="ru-RU"/>
        </w:rPr>
        <w:t>ах</w:t>
      </w:r>
      <w:r w:rsidRPr="006703FC">
        <w:rPr>
          <w:rFonts w:asciiTheme="majorBidi" w:eastAsiaTheme="minorEastAsia" w:hAnsiTheme="majorBidi" w:cstheme="majorBidi"/>
          <w:szCs w:val="24"/>
          <w:lang w:val="ru-RU"/>
        </w:rPr>
        <w:t xml:space="preserve">, находящихся в уязвимом положении, и </w:t>
      </w:r>
      <w:r w:rsidRPr="007B0008">
        <w:rPr>
          <w:rFonts w:asciiTheme="majorBidi" w:eastAsiaTheme="minorEastAsia" w:hAnsiTheme="majorBidi" w:cstheme="majorBidi"/>
          <w:szCs w:val="24"/>
          <w:lang w:val="ru-RU"/>
        </w:rPr>
        <w:t>люд</w:t>
      </w:r>
      <w:r>
        <w:rPr>
          <w:rFonts w:asciiTheme="majorBidi" w:eastAsiaTheme="minorEastAsia" w:hAnsiTheme="majorBidi" w:cstheme="majorBidi"/>
          <w:szCs w:val="24"/>
          <w:lang w:val="ru-RU"/>
        </w:rPr>
        <w:t>ях</w:t>
      </w:r>
      <w:r w:rsidRPr="006703FC">
        <w:rPr>
          <w:rFonts w:asciiTheme="majorBidi" w:eastAsiaTheme="minorEastAsia" w:hAnsiTheme="majorBidi" w:cstheme="majorBidi"/>
          <w:szCs w:val="24"/>
          <w:lang w:val="ru-RU"/>
        </w:rPr>
        <w:t>, в наибольшей степени завис</w:t>
      </w:r>
      <w:r w:rsidRPr="007B0008">
        <w:rPr>
          <w:rFonts w:asciiTheme="majorBidi" w:eastAsiaTheme="minorEastAsia" w:hAnsiTheme="majorBidi" w:cstheme="majorBidi"/>
          <w:szCs w:val="24"/>
          <w:lang w:val="ru-RU"/>
        </w:rPr>
        <w:t>ящих</w:t>
      </w:r>
      <w:r w:rsidRPr="006703FC">
        <w:rPr>
          <w:rFonts w:asciiTheme="majorBidi" w:eastAsiaTheme="minorEastAsia" w:hAnsiTheme="majorBidi" w:cstheme="majorBidi"/>
          <w:szCs w:val="24"/>
          <w:lang w:val="ru-RU"/>
        </w:rPr>
        <w:t xml:space="preserve"> от биоразнообразия, включая коренные народы и местные общины, </w:t>
      </w:r>
      <w:r>
        <w:rPr>
          <w:rFonts w:asciiTheme="majorBidi" w:eastAsiaTheme="minorEastAsia" w:hAnsiTheme="majorBidi" w:cstheme="majorBidi"/>
          <w:szCs w:val="24"/>
          <w:lang w:val="ru-RU"/>
        </w:rPr>
        <w:t>а также</w:t>
      </w:r>
      <w:r w:rsidRPr="006703FC">
        <w:rPr>
          <w:rFonts w:asciiTheme="majorBidi" w:eastAsiaTheme="minorEastAsia" w:hAnsiTheme="majorBidi" w:cstheme="majorBidi"/>
          <w:szCs w:val="24"/>
          <w:lang w:val="ru-RU"/>
        </w:rPr>
        <w:t xml:space="preserve"> подрывать </w:t>
      </w:r>
      <w:r w:rsidRPr="007B0008">
        <w:rPr>
          <w:rFonts w:asciiTheme="majorBidi" w:eastAsiaTheme="minorEastAsia" w:hAnsiTheme="majorBidi" w:cstheme="majorBidi"/>
          <w:szCs w:val="24"/>
          <w:lang w:val="ru-RU"/>
        </w:rPr>
        <w:t>усилия по борьбе с изменением</w:t>
      </w:r>
      <w:r w:rsidRPr="006703FC">
        <w:rPr>
          <w:rFonts w:asciiTheme="majorBidi" w:eastAsiaTheme="minorEastAsia" w:hAnsiTheme="majorBidi" w:cstheme="majorBidi"/>
          <w:szCs w:val="24"/>
          <w:lang w:val="ru-RU"/>
        </w:rPr>
        <w:t xml:space="preserve"> климата</w:t>
      </w:r>
      <w:r w:rsidRPr="007B0008">
        <w:rPr>
          <w:rFonts w:asciiTheme="majorBidi" w:eastAsiaTheme="minorEastAsia" w:hAnsiTheme="majorBidi" w:cstheme="majorBidi"/>
          <w:szCs w:val="24"/>
          <w:lang w:val="ru-RU"/>
        </w:rPr>
        <w:t>,</w:t>
      </w:r>
    </w:p>
    <w:p w14:paraId="264E4DC7" w14:textId="77777777" w:rsidR="00EF1213" w:rsidRPr="00325256" w:rsidRDefault="00EF1213" w:rsidP="00EF1213">
      <w:pPr>
        <w:suppressLineNumbers/>
        <w:tabs>
          <w:tab w:val="clear" w:pos="567"/>
          <w:tab w:val="clear" w:pos="1134"/>
        </w:tabs>
        <w:suppressAutoHyphens/>
        <w:kinsoku w:val="0"/>
        <w:overflowPunct w:val="0"/>
        <w:autoSpaceDE w:val="0"/>
        <w:autoSpaceDN w:val="0"/>
        <w:adjustRightInd w:val="0"/>
        <w:snapToGrid w:val="0"/>
        <w:spacing w:before="120" w:after="120"/>
        <w:ind w:left="567" w:firstLine="567"/>
        <w:rPr>
          <w:rFonts w:eastAsia="Times New Roman"/>
          <w:szCs w:val="24"/>
          <w:lang w:val="ru-RU"/>
        </w:rPr>
      </w:pPr>
      <w:r w:rsidRPr="003D6B8D">
        <w:rPr>
          <w:rFonts w:eastAsia="Times New Roman"/>
          <w:i/>
          <w:iCs/>
          <w:szCs w:val="24"/>
          <w:lang w:val="ru-RU"/>
        </w:rPr>
        <w:t xml:space="preserve">подчеркивая </w:t>
      </w:r>
      <w:r w:rsidRPr="00325256">
        <w:rPr>
          <w:rFonts w:eastAsia="Times New Roman"/>
          <w:szCs w:val="24"/>
          <w:lang w:val="ru-RU"/>
        </w:rPr>
        <w:t xml:space="preserve">необходимость расширения международного сотрудничества </w:t>
      </w:r>
      <w:r w:rsidRPr="003D6B8D">
        <w:rPr>
          <w:rFonts w:eastAsia="Times New Roman"/>
          <w:szCs w:val="24"/>
          <w:lang w:val="ru-RU"/>
        </w:rPr>
        <w:t xml:space="preserve">и </w:t>
      </w:r>
      <w:r w:rsidR="005738B5">
        <w:rPr>
          <w:rFonts w:eastAsia="Times New Roman"/>
          <w:szCs w:val="24"/>
          <w:lang w:val="ru-RU"/>
        </w:rPr>
        <w:t xml:space="preserve">синергетического </w:t>
      </w:r>
      <w:r w:rsidRPr="003D6B8D">
        <w:rPr>
          <w:rFonts w:eastAsia="Times New Roman"/>
          <w:szCs w:val="24"/>
          <w:lang w:val="ru-RU"/>
        </w:rPr>
        <w:t>взаимодействия</w:t>
      </w:r>
      <w:r w:rsidRPr="00325256">
        <w:rPr>
          <w:rFonts w:eastAsia="Times New Roman"/>
          <w:szCs w:val="24"/>
          <w:lang w:val="ru-RU"/>
        </w:rPr>
        <w:t xml:space="preserve"> между Сторонами, коренными народами и местными общинами, соответствующими организациями, партнерствами, инициативами и коалициями, в том числе посредством </w:t>
      </w:r>
      <w:r>
        <w:rPr>
          <w:rFonts w:eastAsia="Times New Roman"/>
          <w:szCs w:val="24"/>
          <w:lang w:val="ru-RU"/>
        </w:rPr>
        <w:t>создания</w:t>
      </w:r>
      <w:r w:rsidRPr="00325256">
        <w:rPr>
          <w:rFonts w:eastAsia="Times New Roman"/>
          <w:szCs w:val="24"/>
          <w:lang w:val="ru-RU"/>
        </w:rPr>
        <w:t xml:space="preserve"> и развития потенциала, передачи </w:t>
      </w:r>
      <w:r w:rsidR="00EA5EAC" w:rsidRPr="00325256">
        <w:rPr>
          <w:rFonts w:eastAsia="Times New Roman"/>
          <w:szCs w:val="24"/>
          <w:lang w:val="ru-RU"/>
        </w:rPr>
        <w:t>научн</w:t>
      </w:r>
      <w:r w:rsidR="00EA5EAC">
        <w:rPr>
          <w:rFonts w:eastAsia="Times New Roman"/>
          <w:szCs w:val="24"/>
          <w:lang w:val="ru-RU"/>
        </w:rPr>
        <w:t>о-</w:t>
      </w:r>
      <w:r w:rsidRPr="00325256">
        <w:rPr>
          <w:rFonts w:eastAsia="Times New Roman"/>
          <w:szCs w:val="24"/>
          <w:lang w:val="ru-RU"/>
        </w:rPr>
        <w:t xml:space="preserve">технических знаний, сотрудничества и </w:t>
      </w:r>
      <w:r>
        <w:rPr>
          <w:rFonts w:eastAsia="Times New Roman"/>
          <w:szCs w:val="24"/>
          <w:lang w:val="ru-RU"/>
        </w:rPr>
        <w:t xml:space="preserve">обеспечения </w:t>
      </w:r>
      <w:r w:rsidRPr="00325256">
        <w:rPr>
          <w:rFonts w:eastAsia="Times New Roman"/>
          <w:szCs w:val="24"/>
          <w:lang w:val="ru-RU"/>
        </w:rPr>
        <w:t>доступа к технологиям и их передачи на взаимосогласованных условиях, для укрепления национального потенциала в области прогнозирования и мониторинга воздействия изменения климата на биоразнообразие, экосистемы и зависящие от биоразнообразия общины,</w:t>
      </w:r>
    </w:p>
    <w:p w14:paraId="250A8D88" w14:textId="77777777" w:rsidR="00EF1213" w:rsidRPr="003D6B8D" w:rsidRDefault="00EF1213" w:rsidP="00D82653">
      <w:pPr>
        <w:tabs>
          <w:tab w:val="clear" w:pos="567"/>
          <w:tab w:val="clear" w:pos="1134"/>
          <w:tab w:val="clear" w:pos="2268"/>
        </w:tabs>
        <w:ind w:left="567" w:firstLine="567"/>
        <w:textAlignment w:val="baseline"/>
        <w:rPr>
          <w:rFonts w:asciiTheme="majorBidi" w:eastAsiaTheme="minorHAnsi" w:hAnsiTheme="majorBidi" w:cstheme="majorBidi"/>
          <w:snapToGrid w:val="0"/>
          <w:kern w:val="22"/>
          <w:lang w:val="ru-RU"/>
        </w:rPr>
      </w:pPr>
      <w:r w:rsidRPr="003D6B8D">
        <w:rPr>
          <w:rFonts w:asciiTheme="majorBidi" w:eastAsiaTheme="minorHAnsi" w:hAnsiTheme="majorBidi" w:cstheme="majorBidi"/>
          <w:i/>
          <w:iCs/>
          <w:snapToGrid w:val="0"/>
          <w:kern w:val="22"/>
          <w:lang w:val="ru-RU"/>
        </w:rPr>
        <w:t>ссылаясь</w:t>
      </w:r>
      <w:r w:rsidRPr="003D6B8D">
        <w:rPr>
          <w:rFonts w:asciiTheme="majorBidi" w:eastAsiaTheme="minorHAnsi" w:hAnsiTheme="majorBidi" w:cstheme="majorBidi"/>
          <w:snapToGrid w:val="0"/>
          <w:kern w:val="22"/>
          <w:lang w:val="ru-RU"/>
        </w:rPr>
        <w:t xml:space="preserve"> на решение </w:t>
      </w:r>
      <w:hyperlink r:id="rId25" w:history="1">
        <w:r w:rsidRPr="00C56E93">
          <w:rPr>
            <w:rStyle w:val="Hyperlink"/>
            <w:rFonts w:asciiTheme="majorBidi" w:eastAsiaTheme="minorHAnsi" w:hAnsiTheme="majorBidi" w:cstheme="majorBidi"/>
            <w:snapToGrid w:val="0"/>
            <w:kern w:val="22"/>
            <w:lang w:val="ru-RU"/>
          </w:rPr>
          <w:t>15/8</w:t>
        </w:r>
      </w:hyperlink>
      <w:r w:rsidRPr="003D6B8D">
        <w:rPr>
          <w:rFonts w:asciiTheme="majorBidi" w:eastAsiaTheme="minorHAnsi" w:hAnsiTheme="majorBidi" w:cstheme="majorBidi"/>
          <w:snapToGrid w:val="0"/>
          <w:kern w:val="22"/>
          <w:lang w:val="ru-RU"/>
        </w:rPr>
        <w:t xml:space="preserve"> от 19 декабря 2022 года, в котором Конференция Сторон признала, что </w:t>
      </w:r>
      <w:r w:rsidRPr="003D6B8D">
        <w:rPr>
          <w:rFonts w:asciiTheme="majorBidi" w:eastAsiaTheme="minorHAnsi" w:hAnsiTheme="majorBidi" w:cstheme="majorBidi"/>
          <w:bCs/>
          <w:iCs/>
          <w:snapToGrid w:val="0"/>
          <w:kern w:val="22"/>
          <w:lang w:val="ru-RU"/>
        </w:rPr>
        <w:t>многие Стороны, в особенности Стороны из числа развивающихся стран, возможно, еще не располагают необходимым потенциалом для полно</w:t>
      </w:r>
      <w:r>
        <w:rPr>
          <w:rFonts w:asciiTheme="majorBidi" w:eastAsiaTheme="minorHAnsi" w:hAnsiTheme="majorBidi" w:cstheme="majorBidi"/>
          <w:bCs/>
          <w:iCs/>
          <w:snapToGrid w:val="0"/>
          <w:kern w:val="22"/>
          <w:lang w:val="ru-RU"/>
        </w:rPr>
        <w:t>ценного</w:t>
      </w:r>
      <w:r w:rsidRPr="003D6B8D">
        <w:rPr>
          <w:rFonts w:asciiTheme="majorBidi" w:eastAsiaTheme="minorHAnsi" w:hAnsiTheme="majorBidi" w:cstheme="majorBidi"/>
          <w:bCs/>
          <w:iCs/>
          <w:snapToGrid w:val="0"/>
          <w:kern w:val="22"/>
          <w:lang w:val="ru-RU"/>
        </w:rPr>
        <w:t xml:space="preserve"> осуществления </w:t>
      </w:r>
      <w:r w:rsidR="00D82653">
        <w:rPr>
          <w:rFonts w:asciiTheme="majorBidi" w:eastAsiaTheme="minorHAnsi" w:hAnsiTheme="majorBidi" w:cstheme="majorBidi"/>
          <w:bCs/>
          <w:iCs/>
          <w:snapToGrid w:val="0"/>
          <w:kern w:val="22"/>
          <w:lang w:val="ru-RU"/>
        </w:rPr>
        <w:t>Р</w:t>
      </w:r>
      <w:r w:rsidRPr="004047A4">
        <w:rPr>
          <w:rFonts w:asciiTheme="majorBidi" w:eastAsiaTheme="minorHAnsi" w:hAnsiTheme="majorBidi" w:cstheme="majorBidi"/>
          <w:bCs/>
          <w:iCs/>
          <w:snapToGrid w:val="0"/>
          <w:kern w:val="22"/>
          <w:lang w:val="ru-RU"/>
        </w:rPr>
        <w:t>амочной программы</w:t>
      </w:r>
      <w:r w:rsidRPr="004047A4">
        <w:rPr>
          <w:rFonts w:asciiTheme="majorBidi" w:eastAsiaTheme="minorHAnsi" w:hAnsiTheme="majorBidi" w:cstheme="majorBidi"/>
          <w:snapToGrid w:val="0"/>
          <w:kern w:val="22"/>
          <w:lang w:val="ru-RU"/>
        </w:rPr>
        <w:t>, и подчеркивая необходимость расширения сотрудничества для устранения пробелов в области потенциала,</w:t>
      </w:r>
    </w:p>
    <w:p w14:paraId="20E463C3" w14:textId="77777777" w:rsidR="00EF1213" w:rsidRPr="003D6B8D" w:rsidRDefault="00EF1213" w:rsidP="00EF1213">
      <w:pPr>
        <w:numPr>
          <w:ilvl w:val="0"/>
          <w:numId w:val="42"/>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eastAsia="Times New Roman"/>
          <w:snapToGrid w:val="0"/>
          <w:szCs w:val="24"/>
          <w:shd w:val="clear" w:color="auto" w:fill="FFFFFF"/>
          <w:lang w:val="ru-RU"/>
        </w:rPr>
      </w:pPr>
      <w:r w:rsidRPr="003D6B8D">
        <w:rPr>
          <w:rFonts w:eastAsia="Times New Roman"/>
          <w:i/>
          <w:snapToGrid w:val="0"/>
          <w:kern w:val="22"/>
          <w:szCs w:val="18"/>
          <w:lang w:val="ru-RU"/>
        </w:rPr>
        <w:t>приветствует</w:t>
      </w:r>
      <w:r w:rsidRPr="003D6B8D">
        <w:rPr>
          <w:rFonts w:eastAsia="Times New Roman"/>
          <w:snapToGrid w:val="0"/>
          <w:kern w:val="22"/>
          <w:szCs w:val="18"/>
          <w:lang w:val="ru-RU"/>
        </w:rPr>
        <w:t xml:space="preserve"> </w:t>
      </w:r>
      <w:r w:rsidRPr="003D6B8D">
        <w:rPr>
          <w:rFonts w:eastAsia="Times New Roman"/>
          <w:iCs/>
          <w:snapToGrid w:val="0"/>
          <w:kern w:val="22"/>
          <w:szCs w:val="18"/>
          <w:lang w:val="ru-RU"/>
        </w:rPr>
        <w:t>Шестой доклад об оценке Межправительственной группы экспертов по изменению климата</w:t>
      </w:r>
      <w:r w:rsidRPr="003D6B8D">
        <w:rPr>
          <w:rFonts w:eastAsia="Times New Roman"/>
          <w:snapToGrid w:val="0"/>
          <w:kern w:val="22"/>
          <w:szCs w:val="18"/>
          <w:vertAlign w:val="superscript"/>
          <w:lang w:val="ru-RU"/>
        </w:rPr>
        <w:footnoteReference w:id="7"/>
      </w:r>
      <w:r w:rsidRPr="003D6B8D">
        <w:rPr>
          <w:rFonts w:eastAsia="Times New Roman"/>
          <w:snapToGrid w:val="0"/>
          <w:kern w:val="22"/>
          <w:szCs w:val="18"/>
          <w:lang w:val="ru-RU"/>
        </w:rPr>
        <w:t xml:space="preserve"> и </w:t>
      </w:r>
      <w:r w:rsidRPr="003D6B8D">
        <w:rPr>
          <w:rFonts w:eastAsia="Times New Roman"/>
          <w:iCs/>
          <w:snapToGrid w:val="0"/>
          <w:kern w:val="22"/>
          <w:szCs w:val="18"/>
          <w:lang w:val="ru-RU"/>
        </w:rPr>
        <w:t>принимает к сведению</w:t>
      </w:r>
      <w:r w:rsidRPr="003D6B8D">
        <w:rPr>
          <w:rFonts w:eastAsia="Times New Roman"/>
          <w:snapToGrid w:val="0"/>
          <w:kern w:val="22"/>
          <w:szCs w:val="18"/>
          <w:lang w:val="ru-RU"/>
        </w:rPr>
        <w:t xml:space="preserve"> его выводы;</w:t>
      </w:r>
    </w:p>
    <w:p w14:paraId="74D40302" w14:textId="77777777" w:rsidR="00EF1213" w:rsidRPr="003D6B8D" w:rsidRDefault="00EF1213" w:rsidP="00D82653">
      <w:pPr>
        <w:numPr>
          <w:ilvl w:val="0"/>
          <w:numId w:val="42"/>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eastAsia="Times New Roman"/>
          <w:snapToGrid w:val="0"/>
          <w:kern w:val="22"/>
          <w:szCs w:val="18"/>
          <w:lang w:val="ru-RU"/>
        </w:rPr>
      </w:pPr>
      <w:r w:rsidRPr="003D6B8D">
        <w:rPr>
          <w:rFonts w:eastAsia="Times New Roman"/>
          <w:i/>
          <w:iCs/>
          <w:snapToGrid w:val="0"/>
          <w:kern w:val="22"/>
          <w:szCs w:val="18"/>
          <w:lang w:val="ru-RU"/>
        </w:rPr>
        <w:t>также приветствует</w:t>
      </w:r>
      <w:r w:rsidRPr="003D6B8D">
        <w:rPr>
          <w:rFonts w:eastAsia="Times New Roman"/>
          <w:snapToGrid w:val="0"/>
          <w:kern w:val="22"/>
          <w:szCs w:val="18"/>
          <w:lang w:val="ru-RU"/>
        </w:rPr>
        <w:t xml:space="preserve"> решение 10/1 от 2 сентября 2023 года</w:t>
      </w:r>
      <w:r w:rsidRPr="003D6B8D">
        <w:rPr>
          <w:rFonts w:eastAsia="Times New Roman"/>
          <w:snapToGrid w:val="0"/>
          <w:szCs w:val="18"/>
          <w:lang w:val="ru-RU"/>
        </w:rPr>
        <w:t xml:space="preserve"> </w:t>
      </w:r>
      <w:r w:rsidR="00046996">
        <w:rPr>
          <w:rFonts w:eastAsia="Times New Roman"/>
          <w:snapToGrid w:val="0"/>
          <w:szCs w:val="18"/>
          <w:lang w:val="ru-RU"/>
        </w:rPr>
        <w:t>П</w:t>
      </w:r>
      <w:r w:rsidRPr="003D6B8D">
        <w:rPr>
          <w:rFonts w:eastAsia="Times New Roman"/>
          <w:snapToGrid w:val="0"/>
          <w:kern w:val="22"/>
          <w:szCs w:val="18"/>
          <w:lang w:val="ru-RU"/>
        </w:rPr>
        <w:t>лен</w:t>
      </w:r>
      <w:r w:rsidR="00046996">
        <w:rPr>
          <w:rFonts w:eastAsia="Times New Roman"/>
          <w:snapToGrid w:val="0"/>
          <w:kern w:val="22"/>
          <w:szCs w:val="18"/>
          <w:lang w:val="ru-RU"/>
        </w:rPr>
        <w:t>ума</w:t>
      </w:r>
      <w:r w:rsidRPr="003D6B8D">
        <w:rPr>
          <w:rFonts w:eastAsia="Times New Roman"/>
          <w:snapToGrid w:val="0"/>
          <w:kern w:val="22"/>
          <w:szCs w:val="18"/>
          <w:lang w:val="ru-RU"/>
        </w:rPr>
        <w:t xml:space="preserve"> </w:t>
      </w:r>
      <w:r w:rsidRPr="003D6B8D">
        <w:rPr>
          <w:rFonts w:eastAsia="Times New Roman"/>
          <w:iCs/>
          <w:snapToGrid w:val="0"/>
          <w:kern w:val="22"/>
          <w:szCs w:val="18"/>
          <w:lang w:val="ru-RU"/>
        </w:rPr>
        <w:t>Межправительственной научно-политической платформы по биоразнообразию и экосистемным услугам</w:t>
      </w:r>
      <w:r w:rsidRPr="003D6B8D">
        <w:rPr>
          <w:rFonts w:eastAsia="Times New Roman"/>
          <w:snapToGrid w:val="0"/>
          <w:kern w:val="22"/>
          <w:szCs w:val="18"/>
          <w:lang w:val="ru-RU"/>
        </w:rPr>
        <w:t xml:space="preserve"> о содействии дальнейшему сотрудничеству между </w:t>
      </w:r>
      <w:r w:rsidR="00D82653">
        <w:rPr>
          <w:rFonts w:eastAsia="Times New Roman"/>
          <w:snapToGrid w:val="0"/>
          <w:kern w:val="22"/>
          <w:szCs w:val="18"/>
          <w:lang w:val="ru-RU"/>
        </w:rPr>
        <w:t>П</w:t>
      </w:r>
      <w:r w:rsidRPr="003D6B8D">
        <w:rPr>
          <w:rFonts w:eastAsia="Times New Roman"/>
          <w:iCs/>
          <w:snapToGrid w:val="0"/>
          <w:kern w:val="22"/>
          <w:szCs w:val="18"/>
          <w:lang w:val="ru-RU"/>
        </w:rPr>
        <w:t xml:space="preserve">латформой </w:t>
      </w:r>
      <w:r w:rsidRPr="003D6B8D">
        <w:rPr>
          <w:rFonts w:eastAsia="Times New Roman"/>
          <w:snapToGrid w:val="0"/>
          <w:kern w:val="22"/>
          <w:szCs w:val="18"/>
          <w:lang w:val="ru-RU"/>
        </w:rPr>
        <w:t xml:space="preserve">и </w:t>
      </w:r>
      <w:r w:rsidRPr="003D6B8D">
        <w:rPr>
          <w:rFonts w:eastAsia="Times New Roman"/>
          <w:iCs/>
          <w:snapToGrid w:val="0"/>
          <w:kern w:val="22"/>
          <w:szCs w:val="18"/>
          <w:lang w:val="ru-RU"/>
        </w:rPr>
        <w:t>Межправительственной группой экспертов по изменению климата</w:t>
      </w:r>
      <w:r w:rsidRPr="003D6B8D">
        <w:rPr>
          <w:rFonts w:eastAsia="Times New Roman"/>
          <w:snapToGrid w:val="0"/>
          <w:kern w:val="22"/>
          <w:szCs w:val="18"/>
          <w:lang w:val="ru-RU"/>
        </w:rPr>
        <w:t>;</w:t>
      </w:r>
    </w:p>
    <w:p w14:paraId="04845566" w14:textId="77777777" w:rsidR="00EF1213" w:rsidRPr="004047A4" w:rsidRDefault="00EF1213" w:rsidP="00EF1213">
      <w:pPr>
        <w:numPr>
          <w:ilvl w:val="0"/>
          <w:numId w:val="42"/>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eastAsia="Times New Roman"/>
          <w:snapToGrid w:val="0"/>
          <w:kern w:val="22"/>
          <w:lang w:val="ru-RU"/>
        </w:rPr>
      </w:pPr>
      <w:r w:rsidRPr="004047A4">
        <w:rPr>
          <w:rFonts w:eastAsia="Times New Roman"/>
          <w:i/>
          <w:iCs/>
          <w:snapToGrid w:val="0"/>
          <w:kern w:val="22"/>
          <w:lang w:val="ru-RU"/>
        </w:rPr>
        <w:t>настоятельно призывает</w:t>
      </w:r>
      <w:r w:rsidRPr="004047A4">
        <w:rPr>
          <w:rFonts w:eastAsia="Times New Roman"/>
          <w:snapToGrid w:val="0"/>
          <w:kern w:val="22"/>
          <w:lang w:val="ru-RU"/>
        </w:rPr>
        <w:t xml:space="preserve"> Стороны при осуществлении деятельности по выполнению задач 8 и 11, а также других связанных с ними задач </w:t>
      </w:r>
      <w:r w:rsidRPr="004047A4">
        <w:rPr>
          <w:rFonts w:asciiTheme="majorBidi" w:eastAsiaTheme="minorHAnsi" w:hAnsiTheme="majorBidi" w:cstheme="majorBidi"/>
          <w:bCs/>
          <w:iCs/>
          <w:snapToGrid w:val="0"/>
          <w:kern w:val="22"/>
          <w:lang w:val="ru-RU"/>
        </w:rPr>
        <w:t xml:space="preserve">Куньминско-Монреальской </w:t>
      </w:r>
      <w:r w:rsidRPr="004047A4">
        <w:rPr>
          <w:rFonts w:eastAsia="Times New Roman"/>
          <w:iCs/>
          <w:snapToGrid w:val="0"/>
          <w:kern w:val="22"/>
          <w:szCs w:val="18"/>
          <w:lang w:val="ru-RU"/>
        </w:rPr>
        <w:t>глобальной</w:t>
      </w:r>
      <w:r w:rsidRPr="004047A4">
        <w:rPr>
          <w:rFonts w:asciiTheme="majorBidi" w:eastAsiaTheme="minorHAnsi" w:hAnsiTheme="majorBidi" w:cstheme="majorBidi"/>
          <w:bCs/>
          <w:iCs/>
          <w:snapToGrid w:val="0"/>
          <w:kern w:val="22"/>
          <w:lang w:val="ru-RU"/>
        </w:rPr>
        <w:t xml:space="preserve"> рамочной программы в области биоразнообразия с</w:t>
      </w:r>
      <w:r>
        <w:rPr>
          <w:rFonts w:asciiTheme="majorBidi" w:eastAsiaTheme="minorHAnsi" w:hAnsiTheme="majorBidi" w:cstheme="majorBidi"/>
          <w:bCs/>
          <w:iCs/>
          <w:snapToGrid w:val="0"/>
          <w:kern w:val="22"/>
          <w:lang w:val="ru-RU"/>
        </w:rPr>
        <w:t xml:space="preserve"> учетом</w:t>
      </w:r>
      <w:r w:rsidRPr="004047A4">
        <w:rPr>
          <w:rFonts w:asciiTheme="majorBidi" w:eastAsiaTheme="minorHAnsi" w:hAnsiTheme="majorBidi" w:cstheme="majorBidi"/>
          <w:bCs/>
          <w:iCs/>
          <w:snapToGrid w:val="0"/>
          <w:kern w:val="22"/>
          <w:lang w:val="ru-RU"/>
        </w:rPr>
        <w:t xml:space="preserve"> </w:t>
      </w:r>
      <w:r w:rsidRPr="004047A4">
        <w:rPr>
          <w:rFonts w:eastAsia="Times New Roman"/>
          <w:snapToGrid w:val="0"/>
          <w:kern w:val="22"/>
          <w:lang w:val="ru-RU"/>
        </w:rPr>
        <w:t>национальны</w:t>
      </w:r>
      <w:r>
        <w:rPr>
          <w:rFonts w:eastAsia="Times New Roman"/>
          <w:snapToGrid w:val="0"/>
          <w:kern w:val="22"/>
          <w:lang w:val="ru-RU"/>
        </w:rPr>
        <w:t>х</w:t>
      </w:r>
      <w:r w:rsidRPr="004047A4">
        <w:rPr>
          <w:rFonts w:eastAsia="Times New Roman"/>
          <w:snapToGrid w:val="0"/>
          <w:kern w:val="22"/>
          <w:lang w:val="ru-RU"/>
        </w:rPr>
        <w:t xml:space="preserve"> </w:t>
      </w:r>
      <w:r w:rsidRPr="004047A4">
        <w:rPr>
          <w:rFonts w:eastAsia="Times New Roman"/>
          <w:snapToGrid w:val="0"/>
          <w:kern w:val="22"/>
          <w:lang w:val="ru-RU"/>
        </w:rPr>
        <w:lastRenderedPageBreak/>
        <w:t>услови</w:t>
      </w:r>
      <w:r>
        <w:rPr>
          <w:rFonts w:eastAsia="Times New Roman"/>
          <w:snapToGrid w:val="0"/>
          <w:kern w:val="22"/>
          <w:lang w:val="ru-RU"/>
        </w:rPr>
        <w:t>й</w:t>
      </w:r>
      <w:r w:rsidRPr="004047A4">
        <w:rPr>
          <w:rFonts w:eastAsia="Times New Roman"/>
          <w:snapToGrid w:val="0"/>
          <w:kern w:val="22"/>
          <w:lang w:val="ru-RU"/>
        </w:rPr>
        <w:t>, приоритет</w:t>
      </w:r>
      <w:r>
        <w:rPr>
          <w:rFonts w:eastAsia="Times New Roman"/>
          <w:snapToGrid w:val="0"/>
          <w:kern w:val="22"/>
          <w:lang w:val="ru-RU"/>
        </w:rPr>
        <w:t>ов</w:t>
      </w:r>
      <w:r w:rsidRPr="004047A4">
        <w:rPr>
          <w:rFonts w:eastAsia="Times New Roman"/>
          <w:snapToGrid w:val="0"/>
          <w:kern w:val="22"/>
          <w:lang w:val="ru-RU"/>
        </w:rPr>
        <w:t xml:space="preserve"> и возможност</w:t>
      </w:r>
      <w:r>
        <w:rPr>
          <w:rFonts w:eastAsia="Times New Roman"/>
          <w:snapToGrid w:val="0"/>
          <w:kern w:val="22"/>
          <w:lang w:val="ru-RU"/>
        </w:rPr>
        <w:t>ей</w:t>
      </w:r>
      <w:r w:rsidRPr="004047A4">
        <w:rPr>
          <w:rFonts w:eastAsia="Times New Roman"/>
          <w:snapToGrid w:val="0"/>
          <w:kern w:val="22"/>
          <w:lang w:val="ru-RU"/>
        </w:rPr>
        <w:t>, а также их соответствующи</w:t>
      </w:r>
      <w:r>
        <w:rPr>
          <w:rFonts w:eastAsia="Times New Roman"/>
          <w:snapToGrid w:val="0"/>
          <w:kern w:val="22"/>
          <w:lang w:val="ru-RU"/>
        </w:rPr>
        <w:t xml:space="preserve">х </w:t>
      </w:r>
      <w:r w:rsidRPr="004047A4">
        <w:rPr>
          <w:rFonts w:eastAsia="Times New Roman"/>
          <w:snapToGrid w:val="0"/>
          <w:kern w:val="22"/>
          <w:lang w:val="ru-RU"/>
        </w:rPr>
        <w:t>обязательств в рамках соответствующих</w:t>
      </w:r>
      <w:r>
        <w:rPr>
          <w:rFonts w:eastAsia="Times New Roman"/>
          <w:snapToGrid w:val="0"/>
          <w:kern w:val="22"/>
          <w:lang w:val="ru-RU"/>
        </w:rPr>
        <w:t xml:space="preserve"> </w:t>
      </w:r>
      <w:r w:rsidRPr="004047A4">
        <w:rPr>
          <w:rFonts w:eastAsia="Times New Roman"/>
          <w:snapToGrid w:val="0"/>
          <w:kern w:val="22"/>
          <w:lang w:val="ru-RU"/>
        </w:rPr>
        <w:t>многосторонних природоохранных соглашений применять эффе</w:t>
      </w:r>
      <w:r>
        <w:rPr>
          <w:rFonts w:eastAsia="Times New Roman"/>
          <w:snapToGrid w:val="0"/>
          <w:kern w:val="22"/>
          <w:lang w:val="ru-RU"/>
        </w:rPr>
        <w:t>к</w:t>
      </w:r>
      <w:r w:rsidRPr="004047A4">
        <w:rPr>
          <w:rFonts w:eastAsia="Times New Roman"/>
          <w:snapToGrid w:val="0"/>
          <w:kern w:val="22"/>
          <w:lang w:val="ru-RU"/>
        </w:rPr>
        <w:t>тивные социальные и экологические гарантии, с тем чтобы:</w:t>
      </w:r>
    </w:p>
    <w:p w14:paraId="63CCCC4C" w14:textId="77777777" w:rsidR="00EF1213" w:rsidRPr="003036E9" w:rsidRDefault="00EF1213" w:rsidP="00D82653">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eastAsia="Times New Roman"/>
          <w:snapToGrid w:val="0"/>
          <w:kern w:val="22"/>
          <w:lang w:val="ru-RU"/>
        </w:rPr>
      </w:pPr>
      <w:r w:rsidRPr="003D6B8D">
        <w:rPr>
          <w:rFonts w:eastAsia="Times New Roman"/>
          <w:snapToGrid w:val="0"/>
          <w:kern w:val="22"/>
          <w:lang w:val="ru-RU"/>
        </w:rPr>
        <w:t>(</w:t>
      </w:r>
      <w:r w:rsidRPr="003036E9">
        <w:rPr>
          <w:rFonts w:eastAsia="Times New Roman"/>
          <w:snapToGrid w:val="0"/>
          <w:kern w:val="22"/>
          <w:lang w:val="ru-RU"/>
        </w:rPr>
        <w:t xml:space="preserve">a) </w:t>
      </w:r>
      <w:r w:rsidRPr="003036E9">
        <w:rPr>
          <w:rFonts w:eastAsia="Times New Roman"/>
          <w:snapToGrid w:val="0"/>
          <w:kern w:val="22"/>
          <w:lang w:val="ru-RU"/>
        </w:rPr>
        <w:tab/>
      </w:r>
      <w:r>
        <w:rPr>
          <w:rFonts w:eastAsia="Times New Roman"/>
          <w:snapToGrid w:val="0"/>
          <w:kern w:val="22"/>
          <w:lang w:val="ru-RU"/>
        </w:rPr>
        <w:t>соблюдать положения</w:t>
      </w:r>
      <w:r w:rsidRPr="003036E9">
        <w:rPr>
          <w:rFonts w:eastAsia="Times New Roman"/>
          <w:snapToGrid w:val="0"/>
          <w:kern w:val="22"/>
          <w:lang w:val="ru-RU"/>
        </w:rPr>
        <w:t xml:space="preserve"> раздел</w:t>
      </w:r>
      <w:r>
        <w:rPr>
          <w:rFonts w:eastAsia="Times New Roman"/>
          <w:snapToGrid w:val="0"/>
          <w:kern w:val="22"/>
          <w:lang w:val="ru-RU"/>
        </w:rPr>
        <w:t>а</w:t>
      </w:r>
      <w:r w:rsidRPr="003036E9">
        <w:rPr>
          <w:rFonts w:eastAsia="Times New Roman"/>
          <w:snapToGrid w:val="0"/>
          <w:kern w:val="22"/>
          <w:lang w:val="ru-RU"/>
        </w:rPr>
        <w:t xml:space="preserve"> C и задач</w:t>
      </w:r>
      <w:r>
        <w:rPr>
          <w:rFonts w:eastAsia="Times New Roman"/>
          <w:snapToGrid w:val="0"/>
          <w:kern w:val="22"/>
          <w:lang w:val="ru-RU"/>
        </w:rPr>
        <w:t>и</w:t>
      </w:r>
      <w:r w:rsidRPr="003036E9">
        <w:rPr>
          <w:rFonts w:eastAsia="Times New Roman"/>
          <w:snapToGrid w:val="0"/>
          <w:kern w:val="22"/>
          <w:lang w:val="ru-RU"/>
        </w:rPr>
        <w:t xml:space="preserve"> 22 </w:t>
      </w:r>
      <w:r w:rsidR="00D82653">
        <w:rPr>
          <w:rFonts w:eastAsia="Times New Roman"/>
          <w:snapToGrid w:val="0"/>
          <w:kern w:val="22"/>
          <w:lang w:val="ru-RU"/>
        </w:rPr>
        <w:t>Р</w:t>
      </w:r>
      <w:r w:rsidRPr="003036E9">
        <w:rPr>
          <w:rFonts w:eastAsia="Times New Roman"/>
          <w:snapToGrid w:val="0"/>
          <w:kern w:val="22"/>
          <w:lang w:val="ru-RU"/>
        </w:rPr>
        <w:t>амочной программы;</w:t>
      </w:r>
    </w:p>
    <w:p w14:paraId="42C659D3" w14:textId="77777777" w:rsidR="00EF1213" w:rsidRPr="003036E9" w:rsidRDefault="00EF1213" w:rsidP="00EF1213">
      <w:pPr>
        <w:tabs>
          <w:tab w:val="clear" w:pos="567"/>
          <w:tab w:val="clear" w:pos="1134"/>
          <w:tab w:val="clear" w:pos="2268"/>
        </w:tabs>
        <w:spacing w:before="120" w:after="120"/>
        <w:ind w:left="567" w:firstLine="567"/>
        <w:rPr>
          <w:rFonts w:eastAsia="Times New Roman"/>
          <w:bCs/>
          <w:kern w:val="22"/>
          <w:lang w:val="ru-RU"/>
        </w:rPr>
      </w:pPr>
      <w:r w:rsidRPr="003036E9">
        <w:rPr>
          <w:rFonts w:eastAsia="Times New Roman"/>
          <w:kern w:val="22"/>
          <w:szCs w:val="24"/>
          <w:lang w:val="ru-RU"/>
        </w:rPr>
        <w:t>(b)</w:t>
      </w:r>
      <w:r w:rsidRPr="003036E9">
        <w:rPr>
          <w:rFonts w:eastAsia="Times New Roman"/>
          <w:kern w:val="22"/>
          <w:szCs w:val="24"/>
          <w:lang w:val="ru-RU"/>
        </w:rPr>
        <w:tab/>
      </w:r>
      <w:r w:rsidRPr="003036E9">
        <w:rPr>
          <w:rFonts w:eastAsia="Times New Roman"/>
          <w:bCs/>
          <w:kern w:val="22"/>
          <w:lang w:val="ru-RU"/>
        </w:rPr>
        <w:t xml:space="preserve">выявлять и максимально эффективно использовать потенциальные связи между биоразнообразием и мерами по борьбе с изменением климата, в том числе путем уделения приоритетного внимания защите, восстановлению и управлению экосистемами и видами, </w:t>
      </w:r>
      <w:r>
        <w:rPr>
          <w:rFonts w:eastAsia="Times New Roman"/>
          <w:bCs/>
          <w:kern w:val="22"/>
          <w:lang w:val="ru-RU"/>
        </w:rPr>
        <w:t xml:space="preserve">играющими </w:t>
      </w:r>
      <w:r w:rsidRPr="003036E9">
        <w:rPr>
          <w:rFonts w:eastAsia="Times New Roman"/>
          <w:bCs/>
          <w:kern w:val="22"/>
          <w:lang w:val="ru-RU"/>
        </w:rPr>
        <w:t>важн</w:t>
      </w:r>
      <w:r>
        <w:rPr>
          <w:rFonts w:eastAsia="Times New Roman"/>
          <w:bCs/>
          <w:kern w:val="22"/>
          <w:lang w:val="ru-RU"/>
        </w:rPr>
        <w:t>ую роль</w:t>
      </w:r>
      <w:r w:rsidRPr="003036E9">
        <w:rPr>
          <w:rFonts w:eastAsia="Times New Roman"/>
          <w:bCs/>
          <w:kern w:val="22"/>
          <w:lang w:val="ru-RU"/>
        </w:rPr>
        <w:t xml:space="preserve"> </w:t>
      </w:r>
      <w:r>
        <w:rPr>
          <w:rFonts w:eastAsia="Times New Roman"/>
          <w:bCs/>
          <w:kern w:val="22"/>
          <w:lang w:val="ru-RU"/>
        </w:rPr>
        <w:t>в полном круговороте углерода</w:t>
      </w:r>
      <w:r w:rsidRPr="003036E9">
        <w:rPr>
          <w:rFonts w:eastAsia="Times New Roman"/>
          <w:bCs/>
          <w:kern w:val="22"/>
          <w:lang w:val="ru-RU"/>
        </w:rPr>
        <w:t xml:space="preserve"> и способствующими адаптации к изменению климата;</w:t>
      </w:r>
    </w:p>
    <w:p w14:paraId="4E70C1CD" w14:textId="77777777" w:rsidR="00EF1213" w:rsidRPr="00B02B4F" w:rsidRDefault="00EF1213" w:rsidP="00D82653">
      <w:pPr>
        <w:tabs>
          <w:tab w:val="clear" w:pos="567"/>
          <w:tab w:val="clear" w:pos="1134"/>
          <w:tab w:val="clear" w:pos="2268"/>
        </w:tabs>
        <w:spacing w:before="120" w:after="120"/>
        <w:ind w:left="567" w:firstLine="567"/>
        <w:rPr>
          <w:rFonts w:eastAsia="Times New Roman"/>
          <w:kern w:val="22"/>
          <w:lang w:val="ru-RU"/>
        </w:rPr>
      </w:pPr>
      <w:r w:rsidRPr="003D6B8D">
        <w:rPr>
          <w:rFonts w:eastAsia="Times New Roman"/>
          <w:szCs w:val="24"/>
          <w:lang w:val="ru-RU"/>
        </w:rPr>
        <w:t>(c)</w:t>
      </w:r>
      <w:r w:rsidRPr="003D6B8D">
        <w:rPr>
          <w:rFonts w:eastAsia="Times New Roman"/>
          <w:szCs w:val="24"/>
          <w:lang w:val="ru-RU"/>
        </w:rPr>
        <w:tab/>
      </w:r>
      <w:r w:rsidRPr="003D6B8D">
        <w:rPr>
          <w:rFonts w:eastAsia="Times New Roman"/>
          <w:bCs/>
          <w:kern w:val="22"/>
          <w:lang w:val="ru-RU"/>
        </w:rPr>
        <w:t>поощрять положительное воздействие и</w:t>
      </w:r>
      <w:r w:rsidR="00D82653">
        <w:rPr>
          <w:rFonts w:eastAsia="Times New Roman"/>
          <w:bCs/>
          <w:kern w:val="22"/>
          <w:lang w:val="ru-RU"/>
        </w:rPr>
        <w:t>ли</w:t>
      </w:r>
      <w:r>
        <w:rPr>
          <w:rFonts w:eastAsia="Times New Roman"/>
          <w:bCs/>
          <w:kern w:val="22"/>
          <w:lang w:val="ru-RU"/>
        </w:rPr>
        <w:t>,</w:t>
      </w:r>
      <w:r w:rsidRPr="003D6B8D">
        <w:rPr>
          <w:rFonts w:eastAsia="Times New Roman"/>
          <w:bCs/>
          <w:kern w:val="22"/>
          <w:lang w:val="ru-RU"/>
        </w:rPr>
        <w:t xml:space="preserve"> если это невозможно</w:t>
      </w:r>
      <w:r>
        <w:rPr>
          <w:rFonts w:eastAsia="Times New Roman"/>
          <w:bCs/>
          <w:kern w:val="22"/>
          <w:lang w:val="ru-RU"/>
        </w:rPr>
        <w:t>,</w:t>
      </w:r>
      <w:r w:rsidRPr="003D6B8D">
        <w:rPr>
          <w:rFonts w:eastAsia="Times New Roman"/>
          <w:bCs/>
          <w:kern w:val="22"/>
          <w:lang w:val="ru-RU"/>
        </w:rPr>
        <w:t xml:space="preserve"> сводить к минимуму </w:t>
      </w:r>
      <w:r w:rsidRPr="00B02B4F">
        <w:rPr>
          <w:rFonts w:eastAsia="Times New Roman"/>
          <w:bCs/>
          <w:kern w:val="22"/>
          <w:lang w:val="ru-RU"/>
        </w:rPr>
        <w:t>отрицательное воздействие мер по борьбе с изменением климата на биоразнообразие и целостность экосистем, их функции и услуги, в том числе на уязвимые виды</w:t>
      </w:r>
      <w:r w:rsidR="00D82653">
        <w:rPr>
          <w:rFonts w:eastAsia="Times New Roman"/>
          <w:bCs/>
          <w:kern w:val="22"/>
          <w:lang w:val="ru-RU"/>
        </w:rPr>
        <w:t xml:space="preserve"> и</w:t>
      </w:r>
      <w:r w:rsidRPr="00B02B4F">
        <w:rPr>
          <w:rFonts w:eastAsia="Times New Roman"/>
          <w:bCs/>
          <w:kern w:val="22"/>
          <w:lang w:val="ru-RU"/>
        </w:rPr>
        <w:t xml:space="preserve"> экосистемы, играющие важную роль в полном круговороте углерода, или ущерб которым необратим, в особенности для коренных народов и местных общин и соответствующих заинтересованных сторон, которые напрямую зависят от биоразнообразия</w:t>
      </w:r>
      <w:r w:rsidRPr="00B02B4F">
        <w:rPr>
          <w:rFonts w:eastAsia="Times New Roman"/>
          <w:kern w:val="22"/>
          <w:lang w:val="ru-RU"/>
        </w:rPr>
        <w:t>;</w:t>
      </w:r>
    </w:p>
    <w:p w14:paraId="56C7C09E" w14:textId="77777777" w:rsidR="00EF1213" w:rsidRPr="0042696D" w:rsidRDefault="00EF1213" w:rsidP="00BC08B2">
      <w:pPr>
        <w:tabs>
          <w:tab w:val="clear" w:pos="567"/>
          <w:tab w:val="clear" w:pos="1134"/>
          <w:tab w:val="clear" w:pos="2268"/>
        </w:tabs>
        <w:spacing w:before="120" w:after="120"/>
        <w:ind w:left="567" w:firstLine="567"/>
        <w:rPr>
          <w:rFonts w:eastAsia="Times New Roman"/>
          <w:kern w:val="22"/>
          <w:szCs w:val="24"/>
          <w:lang w:val="ru-RU"/>
        </w:rPr>
      </w:pPr>
      <w:r w:rsidRPr="00B02B4F">
        <w:rPr>
          <w:rFonts w:eastAsia="Times New Roman"/>
          <w:szCs w:val="24"/>
          <w:lang w:val="ru-RU"/>
        </w:rPr>
        <w:t>(d)</w:t>
      </w:r>
      <w:r w:rsidRPr="00B02B4F">
        <w:rPr>
          <w:rFonts w:eastAsia="Times New Roman"/>
          <w:szCs w:val="24"/>
          <w:lang w:val="ru-RU"/>
        </w:rPr>
        <w:tab/>
        <w:t xml:space="preserve">рассмотреть возможность интеграции </w:t>
      </w:r>
      <w:r w:rsidR="00D82653" w:rsidRPr="003D6B8D">
        <w:rPr>
          <w:rFonts w:eastAsia="Times New Roman"/>
          <w:szCs w:val="24"/>
          <w:lang w:val="ru-RU"/>
        </w:rPr>
        <w:t>в рамках своих пересмотренных национальных стратегий и планов действий по сохранению биоразнообразия и соответствующих национальных задач сообразно обстоятельствам</w:t>
      </w:r>
      <w:r w:rsidR="00D82653" w:rsidRPr="00B02B4F">
        <w:rPr>
          <w:rFonts w:eastAsia="Times New Roman"/>
          <w:szCs w:val="24"/>
          <w:lang w:val="ru-RU"/>
        </w:rPr>
        <w:t xml:space="preserve"> </w:t>
      </w:r>
      <w:r w:rsidRPr="00B02B4F">
        <w:rPr>
          <w:rFonts w:eastAsia="Times New Roman"/>
          <w:szCs w:val="24"/>
          <w:lang w:val="ru-RU"/>
        </w:rPr>
        <w:t>и поощрения</w:t>
      </w:r>
      <w:r>
        <w:rPr>
          <w:rFonts w:eastAsia="Times New Roman"/>
          <w:szCs w:val="24"/>
          <w:lang w:val="ru-RU"/>
        </w:rPr>
        <w:t xml:space="preserve"> </w:t>
      </w:r>
      <w:r w:rsidRPr="003D6B8D">
        <w:rPr>
          <w:rFonts w:eastAsia="Times New Roman"/>
          <w:szCs w:val="24"/>
          <w:lang w:val="ru-RU"/>
        </w:rPr>
        <w:t>в соответствующих случаях решени</w:t>
      </w:r>
      <w:r>
        <w:rPr>
          <w:rFonts w:eastAsia="Times New Roman"/>
          <w:szCs w:val="24"/>
          <w:lang w:val="ru-RU"/>
        </w:rPr>
        <w:t>й</w:t>
      </w:r>
      <w:r w:rsidRPr="003D6B8D">
        <w:rPr>
          <w:rFonts w:eastAsia="Times New Roman"/>
          <w:szCs w:val="24"/>
          <w:lang w:val="ru-RU"/>
        </w:rPr>
        <w:t>, основанны</w:t>
      </w:r>
      <w:r>
        <w:rPr>
          <w:rFonts w:eastAsia="Times New Roman"/>
          <w:szCs w:val="24"/>
          <w:lang w:val="ru-RU"/>
        </w:rPr>
        <w:t>х</w:t>
      </w:r>
      <w:r w:rsidRPr="003D6B8D">
        <w:rPr>
          <w:rFonts w:eastAsia="Times New Roman"/>
          <w:szCs w:val="24"/>
          <w:lang w:val="ru-RU"/>
        </w:rPr>
        <w:t xml:space="preserve"> на </w:t>
      </w:r>
      <w:r w:rsidRPr="00B02B4F">
        <w:rPr>
          <w:rFonts w:eastAsia="Times New Roman"/>
          <w:szCs w:val="24"/>
          <w:lang w:val="ru-RU"/>
        </w:rPr>
        <w:t xml:space="preserve">природных факторах, и/или экосистемных подходов, нерыночных подходов и </w:t>
      </w:r>
      <w:r>
        <w:rPr>
          <w:rFonts w:eastAsia="Times New Roman"/>
          <w:szCs w:val="24"/>
          <w:lang w:val="ru-RU"/>
        </w:rPr>
        <w:t>действий в интересах</w:t>
      </w:r>
      <w:r w:rsidRPr="00B02B4F">
        <w:rPr>
          <w:rFonts w:eastAsia="Times New Roman"/>
          <w:szCs w:val="24"/>
          <w:lang w:val="ru-RU"/>
        </w:rPr>
        <w:t xml:space="preserve"> Мат</w:t>
      </w:r>
      <w:r>
        <w:rPr>
          <w:rFonts w:eastAsia="Times New Roman"/>
          <w:szCs w:val="24"/>
          <w:lang w:val="ru-RU"/>
        </w:rPr>
        <w:t>ери</w:t>
      </w:r>
      <w:r w:rsidRPr="00B02B4F">
        <w:rPr>
          <w:rFonts w:eastAsia="Times New Roman"/>
          <w:szCs w:val="24"/>
          <w:lang w:val="ru-RU"/>
        </w:rPr>
        <w:t>-Земл</w:t>
      </w:r>
      <w:r>
        <w:rPr>
          <w:rFonts w:eastAsia="Times New Roman"/>
          <w:szCs w:val="24"/>
          <w:lang w:val="ru-RU"/>
        </w:rPr>
        <w:t>и,</w:t>
      </w:r>
      <w:r w:rsidRPr="00B02B4F">
        <w:rPr>
          <w:rFonts w:eastAsia="Times New Roman"/>
          <w:szCs w:val="24"/>
          <w:lang w:val="ru-RU"/>
        </w:rPr>
        <w:t xml:space="preserve"> признанных некоторыми странами,</w:t>
      </w:r>
      <w:r>
        <w:rPr>
          <w:rFonts w:eastAsia="Times New Roman"/>
          <w:szCs w:val="24"/>
          <w:lang w:val="ru-RU"/>
        </w:rPr>
        <w:t xml:space="preserve"> </w:t>
      </w:r>
      <w:r w:rsidRPr="003D6B8D">
        <w:rPr>
          <w:rFonts w:eastAsia="Times New Roman"/>
          <w:szCs w:val="24"/>
          <w:lang w:val="ru-RU"/>
        </w:rPr>
        <w:t xml:space="preserve">к адаптации к изменению климата, смягчению его последствий и уменьшению опасности бедствий, и поощрять взаимодействие с другими процессами национального </w:t>
      </w:r>
      <w:r w:rsidRPr="0042696D">
        <w:rPr>
          <w:rFonts w:eastAsia="Times New Roman"/>
          <w:szCs w:val="24"/>
          <w:lang w:val="ru-RU"/>
        </w:rPr>
        <w:t>планирования, установленными в рамках многосторонних природоохранных соглашений, связанных с биоразнообразием, а также в Рамочной конвенции Организации Объединенных Наций об изменении климата и Парижско</w:t>
      </w:r>
      <w:r>
        <w:rPr>
          <w:rFonts w:eastAsia="Times New Roman"/>
          <w:szCs w:val="24"/>
          <w:lang w:val="ru-RU"/>
        </w:rPr>
        <w:t>м</w:t>
      </w:r>
      <w:r w:rsidRPr="0042696D">
        <w:rPr>
          <w:rFonts w:eastAsia="Times New Roman"/>
          <w:szCs w:val="24"/>
          <w:lang w:val="ru-RU"/>
        </w:rPr>
        <w:t xml:space="preserve"> соглашени</w:t>
      </w:r>
      <w:r>
        <w:rPr>
          <w:rFonts w:eastAsia="Times New Roman"/>
          <w:szCs w:val="24"/>
          <w:lang w:val="ru-RU"/>
        </w:rPr>
        <w:t>и</w:t>
      </w:r>
      <w:r w:rsidR="00BC08B2" w:rsidRPr="00335319">
        <w:rPr>
          <w:rFonts w:eastAsiaTheme="minorEastAsia"/>
          <w:snapToGrid w:val="0"/>
          <w:vertAlign w:val="superscript"/>
          <w:lang w:val="ru-RU" w:eastAsia="zh-CN"/>
        </w:rPr>
        <w:t>5</w:t>
      </w:r>
      <w:r w:rsidRPr="0042696D">
        <w:rPr>
          <w:rFonts w:eastAsia="Times New Roman"/>
          <w:szCs w:val="24"/>
          <w:lang w:val="ru-RU"/>
        </w:rPr>
        <w:t>, во взаимодействии с координационными центрами других многосторонних природоохранных соглашений, сообразно обстоятельствам, в том числе в рамках национальн</w:t>
      </w:r>
      <w:r>
        <w:rPr>
          <w:rFonts w:eastAsia="Times New Roman"/>
          <w:szCs w:val="24"/>
          <w:lang w:val="ru-RU"/>
        </w:rPr>
        <w:t>ых</w:t>
      </w:r>
      <w:r w:rsidRPr="0042696D">
        <w:rPr>
          <w:rFonts w:eastAsia="Times New Roman"/>
          <w:szCs w:val="24"/>
          <w:lang w:val="ru-RU"/>
        </w:rPr>
        <w:t xml:space="preserve"> процессов координации</w:t>
      </w:r>
      <w:r>
        <w:rPr>
          <w:rFonts w:eastAsia="Times New Roman"/>
          <w:szCs w:val="24"/>
          <w:lang w:val="ru-RU"/>
        </w:rPr>
        <w:t>,</w:t>
      </w:r>
      <w:r w:rsidRPr="0042696D">
        <w:rPr>
          <w:rFonts w:eastAsia="Times New Roman"/>
          <w:szCs w:val="24"/>
          <w:lang w:val="ru-RU"/>
        </w:rPr>
        <w:t xml:space="preserve"> планирования, обзора и отчетности по мере возможности на взаимодополняющей и синергетической основе;</w:t>
      </w:r>
    </w:p>
    <w:p w14:paraId="483563DC" w14:textId="77777777" w:rsidR="00EF1213" w:rsidRPr="00335319" w:rsidRDefault="00EF1213" w:rsidP="00BC08B2">
      <w:pPr>
        <w:tabs>
          <w:tab w:val="clear" w:pos="567"/>
          <w:tab w:val="clear" w:pos="1134"/>
          <w:tab w:val="clear" w:pos="2268"/>
        </w:tabs>
        <w:spacing w:before="120" w:after="120"/>
        <w:ind w:left="567" w:firstLine="567"/>
        <w:rPr>
          <w:rFonts w:eastAsia="Times New Roman"/>
          <w:szCs w:val="24"/>
          <w:lang w:val="ru-RU"/>
        </w:rPr>
      </w:pPr>
      <w:r w:rsidRPr="0042696D">
        <w:rPr>
          <w:rFonts w:eastAsia="Times New Roman"/>
          <w:szCs w:val="24"/>
          <w:lang w:val="ru-RU"/>
        </w:rPr>
        <w:t>(e)</w:t>
      </w:r>
      <w:r w:rsidRPr="0042696D">
        <w:rPr>
          <w:rFonts w:eastAsia="Times New Roman"/>
          <w:szCs w:val="24"/>
          <w:lang w:val="ru-RU"/>
        </w:rPr>
        <w:tab/>
        <w:t xml:space="preserve">учитывать </w:t>
      </w:r>
      <w:r w:rsidRPr="00892FF1">
        <w:rPr>
          <w:rFonts w:eastAsia="Times New Roman"/>
          <w:szCs w:val="24"/>
          <w:lang w:val="ru-RU"/>
        </w:rPr>
        <w:t xml:space="preserve">разнообразие ценностей, мировоззрений и систем знаний, включая традиционные знания коренных народов и местных общин, а также межсекторальные подходы для обеспечения соответствующих контексту действий по соблюдению, защите, поощрению и осуществлению прав человека и расширению возможностей, активной позиции субъектов и равенства между поколениями и защиты прав коренных народов и местных общин на их земли, территории и ресурсы, и что потенциальные взаимоусиливающие меры в области биоразнообразия и борьбы с изменением климата, которые оказывают прямое или косвенное воздействие на права на землю или права человека, а также на права коренных народов и местных общин, должны осуществляться исключительно </w:t>
      </w:r>
      <w:r w:rsidR="00BC08B2">
        <w:rPr>
          <w:rFonts w:eastAsia="Times New Roman"/>
          <w:szCs w:val="24"/>
          <w:lang w:val="ru-RU"/>
        </w:rPr>
        <w:t xml:space="preserve">с </w:t>
      </w:r>
      <w:r w:rsidRPr="00892FF1">
        <w:rPr>
          <w:rFonts w:eastAsia="Times New Roman"/>
          <w:szCs w:val="24"/>
          <w:lang w:val="ru-RU"/>
        </w:rPr>
        <w:t>их добровольного, предварительного и обоснованного согласия</w:t>
      </w:r>
      <w:r w:rsidRPr="008822AE">
        <w:rPr>
          <w:vertAlign w:val="superscript"/>
          <w:lang w:val="ru-RU"/>
        </w:rPr>
        <w:footnoteReference w:id="8"/>
      </w:r>
      <w:r w:rsidRPr="00892FF1">
        <w:rPr>
          <w:rFonts w:eastAsia="Times New Roman"/>
          <w:szCs w:val="24"/>
          <w:lang w:val="ru-RU"/>
        </w:rPr>
        <w:t xml:space="preserve"> при соблюдении национального законодательства и в соответствии с международными документами;</w:t>
      </w:r>
    </w:p>
    <w:p w14:paraId="4344CF6E" w14:textId="77777777" w:rsidR="00167031" w:rsidRPr="00390B5E" w:rsidRDefault="00167031" w:rsidP="007B7517">
      <w:pPr>
        <w:pStyle w:val="Para10"/>
        <w:suppressLineNumbers/>
        <w:suppressAutoHyphens/>
        <w:kinsoku w:val="0"/>
        <w:overflowPunct w:val="0"/>
        <w:autoSpaceDE w:val="0"/>
        <w:autoSpaceDN w:val="0"/>
        <w:adjustRightInd w:val="0"/>
        <w:ind w:left="567" w:firstLine="562"/>
        <w:rPr>
          <w:kern w:val="22"/>
          <w:lang w:val="ru-RU"/>
        </w:rPr>
      </w:pPr>
      <w:r w:rsidRPr="00163C69">
        <w:rPr>
          <w:kern w:val="22"/>
          <w:lang w:val="ru-RU"/>
        </w:rPr>
        <w:t>4.</w:t>
      </w:r>
      <w:r w:rsidRPr="00163C69">
        <w:rPr>
          <w:kern w:val="22"/>
          <w:lang w:val="ru-RU"/>
        </w:rPr>
        <w:tab/>
      </w:r>
      <w:r w:rsidRPr="00390B5E">
        <w:rPr>
          <w:i/>
          <w:iCs/>
          <w:kern w:val="22"/>
          <w:lang w:val="ru-RU"/>
        </w:rPr>
        <w:t>призывает</w:t>
      </w:r>
      <w:r w:rsidRPr="00390B5E">
        <w:rPr>
          <w:kern w:val="22"/>
          <w:lang w:val="ru-RU"/>
        </w:rPr>
        <w:t xml:space="preserve"> Стороны использовать инструменты и информацию, доступные в рамках Конвенции о биологическом разнообразии, включая добровольные руководящие указания по разработке и эффективному внедрению экосистемных подходов к адаптации к изменению климата и уменьшению опасности бедствий</w:t>
      </w:r>
      <w:r w:rsidRPr="00390B5E">
        <w:rPr>
          <w:rStyle w:val="FootnoteReference"/>
          <w:kern w:val="22"/>
          <w:lang w:val="en-GB"/>
        </w:rPr>
        <w:footnoteReference w:id="9"/>
      </w:r>
      <w:r w:rsidRPr="00390B5E">
        <w:rPr>
          <w:kern w:val="22"/>
          <w:lang w:val="ru-RU"/>
        </w:rPr>
        <w:t xml:space="preserve">, или их обновленные варианты </w:t>
      </w:r>
      <w:r w:rsidR="007B7517">
        <w:rPr>
          <w:kern w:val="22"/>
          <w:lang w:val="ru-RU"/>
        </w:rPr>
        <w:t>в соответствии с решениями Конференции</w:t>
      </w:r>
      <w:r w:rsidRPr="00390B5E">
        <w:rPr>
          <w:kern w:val="22"/>
          <w:lang w:val="ru-RU"/>
        </w:rPr>
        <w:t xml:space="preserve"> Сторон, а также соответствующие инструменты и </w:t>
      </w:r>
      <w:r w:rsidRPr="00390B5E">
        <w:rPr>
          <w:kern w:val="22"/>
          <w:lang w:val="ru-RU"/>
        </w:rPr>
        <w:lastRenderedPageBreak/>
        <w:t>руководящие указания, разработанные в рамках других конвенций, связанных с биоразнообразием</w:t>
      </w:r>
      <w:r w:rsidRPr="00390B5E">
        <w:rPr>
          <w:rStyle w:val="FootnoteReference"/>
          <w:kern w:val="22"/>
          <w:lang w:val="en-GB"/>
        </w:rPr>
        <w:footnoteReference w:id="10"/>
      </w:r>
      <w:r w:rsidRPr="00390B5E">
        <w:rPr>
          <w:kern w:val="22"/>
          <w:lang w:val="ru-RU"/>
        </w:rPr>
        <w:t>;</w:t>
      </w:r>
    </w:p>
    <w:p w14:paraId="41D68700" w14:textId="77777777" w:rsidR="00167031" w:rsidRPr="00390B5E" w:rsidRDefault="00167031" w:rsidP="007B7517">
      <w:pPr>
        <w:pStyle w:val="Para10"/>
        <w:suppressLineNumbers/>
        <w:suppressAutoHyphens/>
        <w:kinsoku w:val="0"/>
        <w:overflowPunct w:val="0"/>
        <w:autoSpaceDE w:val="0"/>
        <w:autoSpaceDN w:val="0"/>
        <w:adjustRightInd w:val="0"/>
        <w:ind w:left="567" w:firstLine="562"/>
        <w:rPr>
          <w:lang w:val="ru-RU"/>
        </w:rPr>
      </w:pPr>
      <w:r w:rsidRPr="00163C69">
        <w:rPr>
          <w:kern w:val="22"/>
          <w:szCs w:val="22"/>
          <w:lang w:val="ru-RU"/>
        </w:rPr>
        <w:t>5</w:t>
      </w:r>
      <w:r w:rsidRPr="00163C69">
        <w:rPr>
          <w:i/>
          <w:kern w:val="22"/>
          <w:lang w:val="ru-RU"/>
        </w:rPr>
        <w:t>.</w:t>
      </w:r>
      <w:r w:rsidRPr="00163C69">
        <w:rPr>
          <w:i/>
          <w:kern w:val="22"/>
          <w:lang w:val="ru-RU"/>
        </w:rPr>
        <w:tab/>
      </w:r>
      <w:r w:rsidRPr="00390B5E">
        <w:rPr>
          <w:i/>
          <w:iCs/>
          <w:lang w:val="ru-RU"/>
        </w:rPr>
        <w:t>призывает</w:t>
      </w:r>
      <w:r w:rsidRPr="00390B5E">
        <w:rPr>
          <w:lang w:val="ru-RU"/>
        </w:rPr>
        <w:t xml:space="preserve"> Стороны, правительства других стран на всех уровнях и соответствующие организации при всестороннем и эффективном участии коренных народов и местных общин, женщин и молодежи в ходе осуществления </w:t>
      </w:r>
      <w:r w:rsidR="007B7517">
        <w:rPr>
          <w:lang w:val="ru-RU"/>
        </w:rPr>
        <w:t>Р</w:t>
      </w:r>
      <w:r w:rsidRPr="00390B5E">
        <w:rPr>
          <w:lang w:val="ru-RU"/>
        </w:rPr>
        <w:t>амочной программы принимать во внимание существующее и прогнозируемое воздействие изменения климата и мер политики, связанных с климатом, на биоразнообразие;</w:t>
      </w:r>
    </w:p>
    <w:p w14:paraId="5E05F53F" w14:textId="77777777" w:rsidR="00167031" w:rsidRPr="00390B5E" w:rsidRDefault="00167031" w:rsidP="007B7517">
      <w:pPr>
        <w:pStyle w:val="Para10"/>
        <w:suppressLineNumbers/>
        <w:suppressAutoHyphens/>
        <w:kinsoku w:val="0"/>
        <w:overflowPunct w:val="0"/>
        <w:autoSpaceDE w:val="0"/>
        <w:autoSpaceDN w:val="0"/>
        <w:adjustRightInd w:val="0"/>
        <w:ind w:left="567" w:firstLine="562"/>
        <w:rPr>
          <w:kern w:val="22"/>
          <w:lang w:val="ru-RU" w:eastAsia="zh-CN"/>
        </w:rPr>
      </w:pPr>
      <w:r w:rsidRPr="00390B5E">
        <w:rPr>
          <w:rFonts w:asciiTheme="majorBidi" w:hAnsiTheme="majorBidi" w:cstheme="majorBidi"/>
          <w:lang w:val="ru-RU"/>
        </w:rPr>
        <w:t>6.</w:t>
      </w:r>
      <w:r w:rsidRPr="00390B5E">
        <w:rPr>
          <w:rFonts w:asciiTheme="majorBidi" w:hAnsiTheme="majorBidi" w:cstheme="majorBidi"/>
          <w:lang w:val="ru-RU"/>
        </w:rPr>
        <w:tab/>
      </w:r>
      <w:r w:rsidRPr="00390B5E">
        <w:rPr>
          <w:rFonts w:asciiTheme="majorBidi" w:hAnsiTheme="majorBidi" w:cstheme="majorBidi"/>
          <w:i/>
          <w:iCs/>
          <w:lang w:val="ru-RU"/>
        </w:rPr>
        <w:t>подтверждает</w:t>
      </w:r>
      <w:r w:rsidRPr="00390B5E">
        <w:rPr>
          <w:rFonts w:asciiTheme="majorBidi" w:hAnsiTheme="majorBidi" w:cstheme="majorBidi"/>
          <w:lang w:val="ru-RU"/>
        </w:rPr>
        <w:t xml:space="preserve"> решение </w:t>
      </w:r>
      <w:hyperlink r:id="rId26" w:history="1">
        <w:r w:rsidRPr="007B7517">
          <w:rPr>
            <w:rStyle w:val="Hyperlink"/>
            <w:rFonts w:asciiTheme="majorBidi" w:hAnsiTheme="majorBidi" w:cstheme="majorBidi"/>
            <w:lang w:val="en-GB"/>
          </w:rPr>
          <w:t>IX</w:t>
        </w:r>
        <w:r w:rsidRPr="007B7517">
          <w:rPr>
            <w:rStyle w:val="Hyperlink"/>
            <w:rFonts w:asciiTheme="majorBidi" w:hAnsiTheme="majorBidi" w:cstheme="majorBidi"/>
            <w:lang w:val="ru-RU"/>
          </w:rPr>
          <w:t xml:space="preserve">/16 </w:t>
        </w:r>
        <w:r w:rsidRPr="007B7517">
          <w:rPr>
            <w:rStyle w:val="Hyperlink"/>
            <w:rFonts w:asciiTheme="majorBidi" w:hAnsiTheme="majorBidi" w:cstheme="majorBidi"/>
            <w:lang w:val="en-GB"/>
          </w:rPr>
          <w:t>C</w:t>
        </w:r>
      </w:hyperlink>
      <w:r w:rsidRPr="00390B5E">
        <w:rPr>
          <w:rFonts w:asciiTheme="majorBidi" w:hAnsiTheme="majorBidi" w:cstheme="majorBidi"/>
          <w:lang w:val="ru-RU"/>
        </w:rPr>
        <w:t>, касающееся удобрения океана, пункт 8</w:t>
      </w:r>
      <w:r w:rsidR="00046996">
        <w:rPr>
          <w:rFonts w:asciiTheme="majorBidi" w:hAnsiTheme="majorBidi" w:cstheme="majorBidi"/>
          <w:lang w:val="ru-RU"/>
        </w:rPr>
        <w:t> </w:t>
      </w:r>
      <w:r w:rsidRPr="00390B5E">
        <w:rPr>
          <w:rFonts w:asciiTheme="majorBidi" w:hAnsiTheme="majorBidi" w:cstheme="majorBidi"/>
          <w:lang w:val="ru-RU"/>
        </w:rPr>
        <w:t>(</w:t>
      </w:r>
      <w:r w:rsidRPr="00390B5E">
        <w:rPr>
          <w:rFonts w:asciiTheme="majorBidi" w:hAnsiTheme="majorBidi" w:cstheme="majorBidi"/>
          <w:lang w:val="en-GB"/>
        </w:rPr>
        <w:t>w</w:t>
      </w:r>
      <w:r w:rsidRPr="00390B5E">
        <w:rPr>
          <w:rFonts w:asciiTheme="majorBidi" w:hAnsiTheme="majorBidi" w:cstheme="majorBidi"/>
          <w:lang w:val="ru-RU"/>
        </w:rPr>
        <w:t xml:space="preserve">) решения </w:t>
      </w:r>
      <w:hyperlink r:id="rId27" w:history="1">
        <w:r w:rsidRPr="007B7517">
          <w:rPr>
            <w:rStyle w:val="Hyperlink"/>
            <w:rFonts w:asciiTheme="majorBidi" w:hAnsiTheme="majorBidi" w:cstheme="majorBidi"/>
            <w:lang w:val="en-GB"/>
          </w:rPr>
          <w:t>X</w:t>
        </w:r>
        <w:r w:rsidRPr="007B7517">
          <w:rPr>
            <w:rStyle w:val="Hyperlink"/>
            <w:rFonts w:asciiTheme="majorBidi" w:hAnsiTheme="majorBidi" w:cstheme="majorBidi"/>
            <w:lang w:val="ru-RU"/>
          </w:rPr>
          <w:t>/33</w:t>
        </w:r>
      </w:hyperlink>
      <w:r w:rsidRPr="00390B5E">
        <w:rPr>
          <w:rFonts w:asciiTheme="majorBidi" w:hAnsiTheme="majorBidi" w:cstheme="majorBidi"/>
          <w:lang w:val="ru-RU"/>
        </w:rPr>
        <w:t xml:space="preserve"> </w:t>
      </w:r>
      <w:r w:rsidR="007B7517">
        <w:rPr>
          <w:rFonts w:asciiTheme="majorBidi" w:hAnsiTheme="majorBidi" w:cstheme="majorBidi"/>
          <w:lang w:val="ru-RU"/>
        </w:rPr>
        <w:t xml:space="preserve">о </w:t>
      </w:r>
      <w:r w:rsidR="007B7517">
        <w:rPr>
          <w:lang w:val="ru-RU"/>
        </w:rPr>
        <w:t xml:space="preserve">биоразнообразии и изменении климата </w:t>
      </w:r>
      <w:r w:rsidRPr="00390B5E">
        <w:rPr>
          <w:rFonts w:asciiTheme="majorBidi" w:hAnsiTheme="majorBidi" w:cstheme="majorBidi"/>
          <w:lang w:val="ru-RU"/>
        </w:rPr>
        <w:t>и решени</w:t>
      </w:r>
      <w:r w:rsidR="007B7517">
        <w:rPr>
          <w:rFonts w:asciiTheme="majorBidi" w:hAnsiTheme="majorBidi" w:cstheme="majorBidi"/>
          <w:lang w:val="ru-RU"/>
        </w:rPr>
        <w:t>й</w:t>
      </w:r>
      <w:r w:rsidRPr="00390B5E">
        <w:rPr>
          <w:rFonts w:asciiTheme="majorBidi" w:hAnsiTheme="majorBidi" w:cstheme="majorBidi"/>
          <w:lang w:val="ru-RU"/>
        </w:rPr>
        <w:t xml:space="preserve"> </w:t>
      </w:r>
      <w:hyperlink r:id="rId28" w:history="1">
        <w:r w:rsidRPr="00390028">
          <w:rPr>
            <w:rStyle w:val="Hyperlink"/>
            <w:rFonts w:asciiTheme="majorBidi" w:hAnsiTheme="majorBidi" w:cstheme="majorBidi"/>
            <w:lang w:val="en-GB"/>
          </w:rPr>
          <w:t>XI</w:t>
        </w:r>
        <w:r w:rsidRPr="00390028">
          <w:rPr>
            <w:rStyle w:val="Hyperlink"/>
            <w:rFonts w:asciiTheme="majorBidi" w:hAnsiTheme="majorBidi" w:cstheme="majorBidi"/>
            <w:lang w:val="ru-RU"/>
          </w:rPr>
          <w:t>/</w:t>
        </w:r>
        <w:r w:rsidRPr="00390028">
          <w:rPr>
            <w:rStyle w:val="Hyperlink"/>
            <w:lang w:val="ru-RU"/>
          </w:rPr>
          <w:t>20</w:t>
        </w:r>
      </w:hyperlink>
      <w:r w:rsidRPr="00390B5E">
        <w:rPr>
          <w:rFonts w:asciiTheme="majorBidi" w:hAnsiTheme="majorBidi" w:cstheme="majorBidi"/>
          <w:lang w:val="ru-RU"/>
        </w:rPr>
        <w:t xml:space="preserve"> и </w:t>
      </w:r>
      <w:hyperlink r:id="rId29" w:history="1">
        <w:r w:rsidRPr="00390028">
          <w:rPr>
            <w:rStyle w:val="Hyperlink"/>
            <w:rFonts w:asciiTheme="majorBidi" w:hAnsiTheme="majorBidi" w:cstheme="majorBidi"/>
            <w:lang w:val="en-GB"/>
          </w:rPr>
          <w:t>XIII</w:t>
        </w:r>
        <w:r w:rsidRPr="00390028">
          <w:rPr>
            <w:rStyle w:val="Hyperlink"/>
            <w:rFonts w:asciiTheme="majorBidi" w:hAnsiTheme="majorBidi" w:cstheme="majorBidi"/>
            <w:lang w:val="ru-RU"/>
          </w:rPr>
          <w:t>/14</w:t>
        </w:r>
      </w:hyperlink>
      <w:r w:rsidRPr="00390B5E">
        <w:rPr>
          <w:rFonts w:asciiTheme="majorBidi" w:hAnsiTheme="majorBidi" w:cstheme="majorBidi"/>
          <w:lang w:val="ru-RU"/>
        </w:rPr>
        <w:t xml:space="preserve"> от 9 декабря 2016 года, касающиеся методов геоинженерии по управлению климатом, и настоятельно призывает Стороны и рекомендует правительствам других стран обеспечить их выполнение;</w:t>
      </w:r>
    </w:p>
    <w:p w14:paraId="259E6175" w14:textId="56CA6E00" w:rsidR="00167031" w:rsidRPr="00390B5E" w:rsidRDefault="00167031" w:rsidP="00390028">
      <w:pPr>
        <w:pStyle w:val="Para10"/>
        <w:suppressLineNumbers/>
        <w:suppressAutoHyphens/>
        <w:kinsoku w:val="0"/>
        <w:overflowPunct w:val="0"/>
        <w:autoSpaceDE w:val="0"/>
        <w:autoSpaceDN w:val="0"/>
        <w:adjustRightInd w:val="0"/>
        <w:ind w:left="567" w:firstLine="562"/>
        <w:rPr>
          <w:kern w:val="22"/>
          <w:lang w:val="ru-RU"/>
        </w:rPr>
      </w:pPr>
      <w:r w:rsidRPr="00390B5E">
        <w:rPr>
          <w:kern w:val="22"/>
          <w:szCs w:val="22"/>
          <w:lang w:val="ru-RU" w:eastAsia="zh-CN"/>
        </w:rPr>
        <w:t>7.</w:t>
      </w:r>
      <w:r w:rsidRPr="00390B5E">
        <w:rPr>
          <w:kern w:val="22"/>
          <w:szCs w:val="22"/>
          <w:lang w:val="ru-RU" w:eastAsia="zh-CN"/>
        </w:rPr>
        <w:tab/>
      </w:r>
      <w:r w:rsidRPr="00390B5E">
        <w:rPr>
          <w:i/>
          <w:iCs/>
          <w:kern w:val="22"/>
          <w:szCs w:val="22"/>
          <w:lang w:val="ru-RU" w:eastAsia="zh-CN"/>
        </w:rPr>
        <w:t>настоятельно призывает</w:t>
      </w:r>
      <w:r w:rsidRPr="00390B5E">
        <w:rPr>
          <w:kern w:val="22"/>
          <w:szCs w:val="22"/>
          <w:lang w:val="ru-RU" w:eastAsia="zh-CN"/>
        </w:rPr>
        <w:t xml:space="preserve"> Стороны и предлагает правительствам других стран и соответствующим субъектам </w:t>
      </w:r>
      <w:r w:rsidR="00046996">
        <w:rPr>
          <w:kern w:val="22"/>
          <w:szCs w:val="22"/>
          <w:lang w:val="ru-RU" w:eastAsia="zh-CN"/>
        </w:rPr>
        <w:t xml:space="preserve">деятельности </w:t>
      </w:r>
      <w:r w:rsidRPr="00390B5E">
        <w:rPr>
          <w:kern w:val="22"/>
          <w:szCs w:val="22"/>
          <w:lang w:val="ru-RU" w:eastAsia="zh-CN"/>
        </w:rPr>
        <w:t xml:space="preserve">принимать меры по выполнению задач 8 и 11 </w:t>
      </w:r>
      <w:r w:rsidR="00390028">
        <w:rPr>
          <w:kern w:val="22"/>
          <w:szCs w:val="22"/>
          <w:lang w:val="ru-RU" w:eastAsia="zh-CN"/>
        </w:rPr>
        <w:t>Р</w:t>
      </w:r>
      <w:r w:rsidRPr="00390B5E">
        <w:rPr>
          <w:kern w:val="22"/>
          <w:szCs w:val="22"/>
          <w:lang w:val="ru-RU" w:eastAsia="zh-CN"/>
        </w:rPr>
        <w:t>амочной программы, а также связанных с ними задач с учетом национальных условий, приоритетов и возможностей</w:t>
      </w:r>
      <w:r>
        <w:rPr>
          <w:kern w:val="22"/>
          <w:szCs w:val="22"/>
          <w:lang w:val="ru-RU" w:eastAsia="zh-CN"/>
        </w:rPr>
        <w:t>,</w:t>
      </w:r>
      <w:r w:rsidRPr="00390B5E">
        <w:rPr>
          <w:kern w:val="22"/>
          <w:szCs w:val="22"/>
          <w:lang w:val="ru-RU" w:eastAsia="zh-CN"/>
        </w:rPr>
        <w:t xml:space="preserve"> в согласовании со статьей 20 Конвенции и задачей 19 Рамочной программы</w:t>
      </w:r>
      <w:r>
        <w:rPr>
          <w:kern w:val="22"/>
          <w:szCs w:val="22"/>
          <w:lang w:val="ru-RU" w:eastAsia="zh-CN"/>
        </w:rPr>
        <w:t xml:space="preserve"> и</w:t>
      </w:r>
      <w:r w:rsidRPr="00390B5E">
        <w:rPr>
          <w:kern w:val="22"/>
          <w:szCs w:val="22"/>
          <w:lang w:val="ru-RU" w:eastAsia="zh-CN"/>
        </w:rPr>
        <w:t xml:space="preserve"> в соответствии с решением 16/</w:t>
      </w:r>
      <w:r w:rsidR="00DC2A74">
        <w:rPr>
          <w:kern w:val="22"/>
          <w:szCs w:val="22"/>
          <w:lang w:val="ru-RU" w:eastAsia="zh-CN"/>
        </w:rPr>
        <w:t>34 от 27 февраля 2025 года</w:t>
      </w:r>
      <w:r w:rsidRPr="00390B5E">
        <w:rPr>
          <w:kern w:val="22"/>
          <w:szCs w:val="22"/>
          <w:lang w:val="ru-RU" w:eastAsia="zh-CN"/>
        </w:rPr>
        <w:t>, касающимся мобилизации ресурсов</w:t>
      </w:r>
      <w:r w:rsidR="00127744">
        <w:rPr>
          <w:kern w:val="22"/>
          <w:szCs w:val="22"/>
          <w:lang w:val="ru-RU" w:eastAsia="zh-CN"/>
        </w:rPr>
        <w:t xml:space="preserve">, </w:t>
      </w:r>
      <w:r w:rsidR="00127744" w:rsidRPr="001F0E65">
        <w:rPr>
          <w:rFonts w:eastAsia="Times New Roman"/>
          <w:szCs w:val="24"/>
          <w:lang w:val="ru-RU" w:eastAsia="en-GB"/>
        </w:rPr>
        <w:t xml:space="preserve">с целью </w:t>
      </w:r>
      <w:r w:rsidR="00127744">
        <w:rPr>
          <w:rFonts w:eastAsia="Times New Roman"/>
          <w:szCs w:val="24"/>
          <w:lang w:val="ru-RU" w:eastAsia="en-GB"/>
        </w:rPr>
        <w:t>более эффективного</w:t>
      </w:r>
      <w:r w:rsidR="00127744" w:rsidRPr="001F0E65">
        <w:rPr>
          <w:rFonts w:eastAsia="Times New Roman"/>
          <w:szCs w:val="24"/>
          <w:lang w:val="ru-RU" w:eastAsia="en-GB"/>
        </w:rPr>
        <w:t xml:space="preserve"> </w:t>
      </w:r>
      <w:r w:rsidR="00127744">
        <w:rPr>
          <w:rFonts w:eastAsia="Times New Roman"/>
          <w:szCs w:val="24"/>
          <w:lang w:val="ru-RU" w:eastAsia="en-GB"/>
        </w:rPr>
        <w:t>учета</w:t>
      </w:r>
      <w:r w:rsidR="00127744" w:rsidRPr="001F0E65">
        <w:rPr>
          <w:rFonts w:eastAsia="Times New Roman"/>
          <w:szCs w:val="24"/>
          <w:lang w:val="ru-RU" w:eastAsia="en-GB"/>
        </w:rPr>
        <w:t xml:space="preserve"> различных источников финансирования для </w:t>
      </w:r>
      <w:r w:rsidR="00127744">
        <w:rPr>
          <w:rFonts w:eastAsia="Times New Roman"/>
          <w:szCs w:val="24"/>
          <w:lang w:val="ru-RU" w:eastAsia="en-GB"/>
        </w:rPr>
        <w:t>улучшения</w:t>
      </w:r>
      <w:r w:rsidR="00127744" w:rsidRPr="001F0E65">
        <w:rPr>
          <w:rFonts w:eastAsia="Times New Roman"/>
          <w:szCs w:val="24"/>
          <w:lang w:val="ru-RU" w:eastAsia="en-GB"/>
        </w:rPr>
        <w:t xml:space="preserve"> понимания и прозрачности;</w:t>
      </w:r>
    </w:p>
    <w:p w14:paraId="480D8ABD" w14:textId="77777777" w:rsidR="00167031" w:rsidRPr="00390B5E" w:rsidRDefault="00167031" w:rsidP="00390028">
      <w:pPr>
        <w:pStyle w:val="Para10"/>
        <w:suppressLineNumbers/>
        <w:tabs>
          <w:tab w:val="left" w:pos="1170"/>
        </w:tabs>
        <w:suppressAutoHyphens/>
        <w:kinsoku w:val="0"/>
        <w:overflowPunct w:val="0"/>
        <w:autoSpaceDE w:val="0"/>
        <w:autoSpaceDN w:val="0"/>
        <w:adjustRightInd w:val="0"/>
        <w:ind w:left="567" w:firstLine="567"/>
        <w:rPr>
          <w:kern w:val="22"/>
          <w:lang w:val="ru-RU"/>
        </w:rPr>
      </w:pPr>
      <w:r w:rsidRPr="00390B5E">
        <w:rPr>
          <w:noProof/>
          <w:kern w:val="22"/>
          <w:lang w:val="ru-RU"/>
        </w:rPr>
        <w:t>8</w:t>
      </w:r>
      <w:r w:rsidRPr="00390B5E">
        <w:rPr>
          <w:kern w:val="22"/>
          <w:lang w:val="ru-RU"/>
        </w:rPr>
        <w:t>.</w:t>
      </w:r>
      <w:r w:rsidRPr="00390B5E">
        <w:rPr>
          <w:kern w:val="22"/>
          <w:lang w:val="ru-RU"/>
        </w:rPr>
        <w:tab/>
      </w:r>
      <w:r w:rsidRPr="00390B5E">
        <w:rPr>
          <w:i/>
          <w:iCs/>
          <w:kern w:val="22"/>
          <w:lang w:val="ru-RU"/>
        </w:rPr>
        <w:t>призывает</w:t>
      </w:r>
      <w:r w:rsidRPr="00390B5E">
        <w:rPr>
          <w:kern w:val="22"/>
          <w:lang w:val="ru-RU"/>
        </w:rPr>
        <w:t xml:space="preserve"> Стороны, правительства других стран и соответствующие организации проводить оценку</w:t>
      </w:r>
      <w:r>
        <w:rPr>
          <w:kern w:val="22"/>
          <w:lang w:val="ru-RU"/>
        </w:rPr>
        <w:t xml:space="preserve"> и</w:t>
      </w:r>
      <w:r w:rsidRPr="00390B5E">
        <w:rPr>
          <w:kern w:val="22"/>
          <w:lang w:val="ru-RU"/>
        </w:rPr>
        <w:t xml:space="preserve"> регулирование потенциального неблагоприятного воздействия на биоразнообразие и целост</w:t>
      </w:r>
      <w:r>
        <w:rPr>
          <w:kern w:val="22"/>
          <w:lang w:val="ru-RU"/>
        </w:rPr>
        <w:t>ност</w:t>
      </w:r>
      <w:r w:rsidRPr="00390B5E">
        <w:rPr>
          <w:kern w:val="22"/>
          <w:lang w:val="ru-RU"/>
        </w:rPr>
        <w:t>ь экосистем, которое может возникнуть в результате экономических и секторальных преобразований, предпринимаемых в качестве мер реагирования на изменени</w:t>
      </w:r>
      <w:r w:rsidR="00390028">
        <w:rPr>
          <w:kern w:val="22"/>
          <w:lang w:val="ru-RU"/>
        </w:rPr>
        <w:t>е</w:t>
      </w:r>
      <w:r w:rsidRPr="00390B5E">
        <w:rPr>
          <w:kern w:val="22"/>
          <w:lang w:val="ru-RU"/>
        </w:rPr>
        <w:t xml:space="preserve"> климата, </w:t>
      </w:r>
      <w:r>
        <w:rPr>
          <w:kern w:val="22"/>
          <w:lang w:val="ru-RU"/>
        </w:rPr>
        <w:t xml:space="preserve">и избегать его </w:t>
      </w:r>
      <w:r w:rsidRPr="00390B5E">
        <w:rPr>
          <w:kern w:val="22"/>
          <w:lang w:val="ru-RU"/>
        </w:rPr>
        <w:t>или сводить к минимуму;</w:t>
      </w:r>
    </w:p>
    <w:p w14:paraId="4A904834" w14:textId="77777777" w:rsidR="00167031" w:rsidRPr="00390B5E" w:rsidRDefault="00167031" w:rsidP="00167031">
      <w:pPr>
        <w:pStyle w:val="Para10"/>
        <w:suppressLineNumbers/>
        <w:suppressAutoHyphens/>
        <w:kinsoku w:val="0"/>
        <w:overflowPunct w:val="0"/>
        <w:autoSpaceDE w:val="0"/>
        <w:autoSpaceDN w:val="0"/>
        <w:adjustRightInd w:val="0"/>
        <w:ind w:left="567" w:firstLine="567"/>
        <w:rPr>
          <w:kern w:val="22"/>
          <w:lang w:val="ru-RU"/>
        </w:rPr>
      </w:pPr>
      <w:r w:rsidRPr="00390B5E">
        <w:rPr>
          <w:kern w:val="22"/>
          <w:szCs w:val="22"/>
          <w:lang w:val="ru-RU"/>
        </w:rPr>
        <w:t>9.</w:t>
      </w:r>
      <w:r w:rsidRPr="00390B5E">
        <w:rPr>
          <w:kern w:val="22"/>
          <w:szCs w:val="22"/>
          <w:lang w:val="ru-RU"/>
        </w:rPr>
        <w:tab/>
      </w:r>
      <w:r w:rsidRPr="00390B5E">
        <w:rPr>
          <w:i/>
          <w:iCs/>
          <w:kern w:val="22"/>
          <w:lang w:val="ru-RU"/>
        </w:rPr>
        <w:t>принимает к сведению</w:t>
      </w:r>
      <w:r w:rsidRPr="00390B5E">
        <w:rPr>
          <w:kern w:val="22"/>
          <w:lang w:val="ru-RU"/>
        </w:rPr>
        <w:t xml:space="preserve"> межправительственные консультации по решениям, основанным на природных факторах, которые были проведены Программой Организации Объединенных Наций по окружающей среде в соответствии с резолюцией 5/5 Ассамблеи Организации Объединенных Наций по окружающей среде;</w:t>
      </w:r>
    </w:p>
    <w:p w14:paraId="1C2EE10A" w14:textId="77777777" w:rsidR="00167031" w:rsidRPr="00390B5E" w:rsidRDefault="00167031" w:rsidP="00F66ABC">
      <w:pPr>
        <w:pStyle w:val="Para10"/>
        <w:suppressLineNumbers/>
        <w:suppressAutoHyphens/>
        <w:kinsoku w:val="0"/>
        <w:overflowPunct w:val="0"/>
        <w:autoSpaceDE w:val="0"/>
        <w:autoSpaceDN w:val="0"/>
        <w:adjustRightInd w:val="0"/>
        <w:ind w:left="567" w:firstLine="567"/>
        <w:rPr>
          <w:rFonts w:asciiTheme="majorBidi" w:hAnsiTheme="majorBidi" w:cstheme="majorBidi"/>
          <w:lang w:val="ru-RU"/>
        </w:rPr>
      </w:pPr>
      <w:r w:rsidRPr="00390B5E">
        <w:rPr>
          <w:rFonts w:asciiTheme="majorBidi" w:hAnsiTheme="majorBidi" w:cstheme="majorBidi"/>
          <w:lang w:val="ru-RU"/>
        </w:rPr>
        <w:t>10.</w:t>
      </w:r>
      <w:r w:rsidRPr="00390B5E">
        <w:rPr>
          <w:rFonts w:asciiTheme="majorBidi" w:hAnsiTheme="majorBidi" w:cstheme="majorBidi"/>
          <w:lang w:val="ru-RU"/>
        </w:rPr>
        <w:tab/>
      </w:r>
      <w:r w:rsidRPr="00390B5E">
        <w:rPr>
          <w:rFonts w:asciiTheme="majorBidi" w:hAnsiTheme="majorBidi" w:cstheme="majorBidi"/>
          <w:i/>
          <w:iCs/>
          <w:lang w:val="ru-RU"/>
        </w:rPr>
        <w:t>приветствует</w:t>
      </w:r>
      <w:r w:rsidRPr="00390B5E">
        <w:rPr>
          <w:rFonts w:asciiTheme="majorBidi" w:hAnsiTheme="majorBidi" w:cstheme="majorBidi"/>
          <w:lang w:val="ru-RU"/>
        </w:rPr>
        <w:t xml:space="preserve"> </w:t>
      </w:r>
      <w:r w:rsidR="00F66ABC" w:rsidRPr="00390B5E">
        <w:rPr>
          <w:rFonts w:asciiTheme="majorBidi" w:hAnsiTheme="majorBidi" w:cstheme="majorBidi"/>
          <w:lang w:val="ru-RU"/>
        </w:rPr>
        <w:t>решение 1/</w:t>
      </w:r>
      <w:r w:rsidR="00F66ABC" w:rsidRPr="00390B5E">
        <w:rPr>
          <w:rFonts w:asciiTheme="majorBidi" w:hAnsiTheme="majorBidi" w:cstheme="majorBidi"/>
          <w:lang w:val="en-GB"/>
        </w:rPr>
        <w:t>CMA</w:t>
      </w:r>
      <w:r w:rsidR="00F66ABC" w:rsidRPr="00390B5E">
        <w:rPr>
          <w:rFonts w:asciiTheme="majorBidi" w:hAnsiTheme="majorBidi" w:cstheme="majorBidi"/>
          <w:lang w:val="ru-RU"/>
        </w:rPr>
        <w:t>.5 от 13 декабря 2023 года</w:t>
      </w:r>
      <w:r w:rsidR="00F66ABC">
        <w:rPr>
          <w:rFonts w:asciiTheme="majorBidi" w:hAnsiTheme="majorBidi" w:cstheme="majorBidi"/>
          <w:lang w:val="ru-RU"/>
        </w:rPr>
        <w:t>,</w:t>
      </w:r>
      <w:r w:rsidR="00F66ABC" w:rsidRPr="00390B5E">
        <w:rPr>
          <w:rFonts w:asciiTheme="majorBidi" w:hAnsiTheme="majorBidi" w:cstheme="majorBidi"/>
          <w:lang w:val="ru-RU"/>
        </w:rPr>
        <w:t xml:space="preserve"> </w:t>
      </w:r>
      <w:r w:rsidRPr="00390B5E">
        <w:rPr>
          <w:rFonts w:asciiTheme="majorBidi" w:hAnsiTheme="majorBidi" w:cstheme="majorBidi"/>
          <w:lang w:val="ru-RU"/>
        </w:rPr>
        <w:t xml:space="preserve">принятое </w:t>
      </w:r>
      <w:r w:rsidRPr="00F66ABC">
        <w:rPr>
          <w:kern w:val="22"/>
          <w:lang w:val="ru-RU"/>
        </w:rPr>
        <w:t>Конференцией</w:t>
      </w:r>
      <w:r w:rsidRPr="00390B5E">
        <w:rPr>
          <w:rFonts w:asciiTheme="majorBidi" w:hAnsiTheme="majorBidi" w:cstheme="majorBidi"/>
          <w:lang w:val="ru-RU"/>
        </w:rPr>
        <w:t xml:space="preserve"> Сторон, выступающей в качестве совещания Сторон Парижского соглашения</w:t>
      </w:r>
      <w:r w:rsidR="00390028" w:rsidRPr="00335319">
        <w:rPr>
          <w:rFonts w:asciiTheme="majorBidi" w:hAnsiTheme="majorBidi" w:cstheme="majorBidi"/>
          <w:vertAlign w:val="superscript"/>
          <w:lang w:val="ru-RU"/>
        </w:rPr>
        <w:t>5</w:t>
      </w:r>
      <w:r w:rsidRPr="00390B5E">
        <w:rPr>
          <w:rFonts w:asciiTheme="majorBidi" w:hAnsiTheme="majorBidi" w:cstheme="majorBidi"/>
          <w:lang w:val="ru-RU"/>
        </w:rPr>
        <w:t>, в частности пункты 33, 34, 55, 63</w:t>
      </w:r>
      <w:r w:rsidR="00F66ABC">
        <w:rPr>
          <w:rFonts w:asciiTheme="majorBidi" w:hAnsiTheme="majorBidi" w:cstheme="majorBidi"/>
          <w:lang w:val="ru-RU"/>
        </w:rPr>
        <w:t> </w:t>
      </w:r>
      <w:r w:rsidRPr="00390B5E">
        <w:rPr>
          <w:rFonts w:asciiTheme="majorBidi" w:hAnsiTheme="majorBidi" w:cstheme="majorBidi"/>
          <w:lang w:val="ru-RU"/>
        </w:rPr>
        <w:t>(</w:t>
      </w:r>
      <w:r w:rsidRPr="00390B5E">
        <w:rPr>
          <w:rFonts w:asciiTheme="majorBidi" w:hAnsiTheme="majorBidi" w:cstheme="majorBidi"/>
          <w:lang w:val="en-GB"/>
        </w:rPr>
        <w:t>d</w:t>
      </w:r>
      <w:r w:rsidRPr="00390B5E">
        <w:rPr>
          <w:rFonts w:asciiTheme="majorBidi" w:hAnsiTheme="majorBidi" w:cstheme="majorBidi"/>
          <w:lang w:val="ru-RU"/>
        </w:rPr>
        <w:t>) и 163;</w:t>
      </w:r>
    </w:p>
    <w:p w14:paraId="4D7BF08F" w14:textId="77777777" w:rsidR="00167031" w:rsidRPr="00390B5E" w:rsidRDefault="00167031" w:rsidP="00F66ABC">
      <w:pPr>
        <w:pStyle w:val="Para10"/>
        <w:suppressLineNumbers/>
        <w:suppressAutoHyphens/>
        <w:kinsoku w:val="0"/>
        <w:overflowPunct w:val="0"/>
        <w:autoSpaceDE w:val="0"/>
        <w:autoSpaceDN w:val="0"/>
        <w:adjustRightInd w:val="0"/>
        <w:ind w:left="567" w:firstLine="567"/>
        <w:rPr>
          <w:kern w:val="22"/>
          <w:lang w:val="ru-RU"/>
        </w:rPr>
      </w:pPr>
      <w:r w:rsidRPr="00163C69">
        <w:rPr>
          <w:rFonts w:asciiTheme="majorBidi" w:hAnsiTheme="majorBidi" w:cstheme="majorBidi"/>
          <w:lang w:val="ru-RU"/>
        </w:rPr>
        <w:t>11.</w:t>
      </w:r>
      <w:r w:rsidRPr="00163C69">
        <w:rPr>
          <w:rFonts w:asciiTheme="majorBidi" w:hAnsiTheme="majorBidi" w:cstheme="majorBidi"/>
          <w:lang w:val="ru-RU"/>
        </w:rPr>
        <w:tab/>
      </w:r>
      <w:r w:rsidRPr="00390B5E">
        <w:rPr>
          <w:rFonts w:asciiTheme="majorBidi" w:hAnsiTheme="majorBidi" w:cstheme="majorBidi"/>
          <w:i/>
          <w:iCs/>
          <w:lang w:val="ru-RU"/>
        </w:rPr>
        <w:t>подчеркивает</w:t>
      </w:r>
      <w:r w:rsidRPr="00390B5E">
        <w:rPr>
          <w:rFonts w:asciiTheme="majorBidi" w:hAnsiTheme="majorBidi" w:cstheme="majorBidi"/>
          <w:lang w:val="ru-RU"/>
        </w:rPr>
        <w:t xml:space="preserve"> важность взаимодействия национальных координационных центров Конвенции о биологическом разнообразии с партнерами по Рамочной конвенции Организации Объединенных Наций об изменении климата и </w:t>
      </w:r>
      <w:r w:rsidR="00390028">
        <w:rPr>
          <w:rFonts w:asciiTheme="majorBidi" w:hAnsiTheme="majorBidi" w:cstheme="majorBidi"/>
          <w:lang w:val="ru-RU"/>
        </w:rPr>
        <w:t>других к</w:t>
      </w:r>
      <w:r w:rsidRPr="00390B5E">
        <w:rPr>
          <w:rFonts w:asciiTheme="majorBidi" w:hAnsiTheme="majorBidi" w:cstheme="majorBidi"/>
          <w:lang w:val="ru-RU"/>
        </w:rPr>
        <w:t>онвенци</w:t>
      </w:r>
      <w:r w:rsidR="00390028">
        <w:rPr>
          <w:rFonts w:asciiTheme="majorBidi" w:hAnsiTheme="majorBidi" w:cstheme="majorBidi"/>
          <w:lang w:val="ru-RU"/>
        </w:rPr>
        <w:t xml:space="preserve">й, связанных с </w:t>
      </w:r>
      <w:r w:rsidR="00390028" w:rsidRPr="00390B5E">
        <w:rPr>
          <w:kern w:val="22"/>
          <w:lang w:val="ru-RU"/>
        </w:rPr>
        <w:t>биоразнообрази</w:t>
      </w:r>
      <w:r w:rsidR="00390028">
        <w:rPr>
          <w:kern w:val="22"/>
          <w:lang w:val="ru-RU"/>
        </w:rPr>
        <w:t>ем,</w:t>
      </w:r>
      <w:r w:rsidRPr="00390B5E">
        <w:rPr>
          <w:rFonts w:asciiTheme="majorBidi" w:hAnsiTheme="majorBidi" w:cstheme="majorBidi"/>
          <w:lang w:val="ru-RU"/>
        </w:rPr>
        <w:t xml:space="preserve"> и расширения сотрудничества между Сторонами этих конвенций в целях повышения осведомленности о соответствующих взаимосвязях между биоразнообразием и изменением климата в поддержку процессов национального планирования в этой области с учетом национальных обязательств, условий и приоритетов в зависимости от обстоятельств;</w:t>
      </w:r>
    </w:p>
    <w:p w14:paraId="26C87312" w14:textId="77777777" w:rsidR="00167031" w:rsidRPr="00390B5E" w:rsidRDefault="00167031" w:rsidP="003F3B02">
      <w:pPr>
        <w:pStyle w:val="Para10"/>
        <w:suppressLineNumbers/>
        <w:suppressAutoHyphens/>
        <w:kinsoku w:val="0"/>
        <w:overflowPunct w:val="0"/>
        <w:autoSpaceDE w:val="0"/>
        <w:autoSpaceDN w:val="0"/>
        <w:adjustRightInd w:val="0"/>
        <w:ind w:left="567" w:firstLine="567"/>
        <w:rPr>
          <w:kern w:val="22"/>
          <w:lang w:val="ru-RU"/>
        </w:rPr>
      </w:pPr>
      <w:r w:rsidRPr="00390B5E">
        <w:rPr>
          <w:noProof/>
          <w:kern w:val="22"/>
          <w:lang w:val="ru-RU"/>
        </w:rPr>
        <w:t>12</w:t>
      </w:r>
      <w:r w:rsidRPr="00390B5E">
        <w:rPr>
          <w:kern w:val="22"/>
          <w:lang w:val="ru-RU"/>
        </w:rPr>
        <w:t>.</w:t>
      </w:r>
      <w:r w:rsidRPr="00390B5E">
        <w:rPr>
          <w:kern w:val="22"/>
          <w:lang w:val="ru-RU"/>
        </w:rPr>
        <w:tab/>
      </w:r>
      <w:r w:rsidRPr="00390B5E">
        <w:rPr>
          <w:i/>
          <w:iCs/>
          <w:kern w:val="22"/>
          <w:lang w:val="ru-RU"/>
        </w:rPr>
        <w:t>предлагает</w:t>
      </w:r>
      <w:r w:rsidRPr="00390B5E">
        <w:rPr>
          <w:kern w:val="22"/>
          <w:lang w:val="ru-RU"/>
        </w:rPr>
        <w:t xml:space="preserve"> соответствующим органам Рамочной конвенции Организации Объединенных Наций об изменении климата и ее Сторонам принять к сведению добровольные руководящие указания по разработке и эффективному внедрению экосистемных подходов к адаптации к изменению климата и уменьшению опасности бедствий, с тем чтобы Стороны включали меры по сохранению биоразнообразия и обеспечению социальн</w:t>
      </w:r>
      <w:r>
        <w:rPr>
          <w:kern w:val="22"/>
          <w:lang w:val="ru-RU"/>
        </w:rPr>
        <w:t xml:space="preserve">ых гарантий </w:t>
      </w:r>
      <w:r w:rsidRPr="00390B5E">
        <w:rPr>
          <w:kern w:val="22"/>
          <w:lang w:val="ru-RU"/>
        </w:rPr>
        <w:t xml:space="preserve">в свои действия по смягчению </w:t>
      </w:r>
      <w:r w:rsidR="003F3B02">
        <w:rPr>
          <w:kern w:val="22"/>
          <w:lang w:val="ru-RU"/>
        </w:rPr>
        <w:t>последствий</w:t>
      </w:r>
      <w:r w:rsidRPr="00390B5E">
        <w:rPr>
          <w:kern w:val="22"/>
          <w:lang w:val="ru-RU"/>
        </w:rPr>
        <w:t xml:space="preserve"> изменения климата и адаптации к н</w:t>
      </w:r>
      <w:r w:rsidR="003F3B02">
        <w:rPr>
          <w:kern w:val="22"/>
          <w:lang w:val="ru-RU"/>
        </w:rPr>
        <w:t>им</w:t>
      </w:r>
      <w:r w:rsidRPr="00390B5E">
        <w:rPr>
          <w:kern w:val="22"/>
          <w:lang w:val="ru-RU"/>
        </w:rPr>
        <w:t>;</w:t>
      </w:r>
    </w:p>
    <w:p w14:paraId="72F33A33" w14:textId="77777777" w:rsidR="00167031" w:rsidRPr="00390B5E" w:rsidRDefault="00167031" w:rsidP="00401933">
      <w:pPr>
        <w:pStyle w:val="Para10"/>
        <w:suppressLineNumbers/>
        <w:suppressAutoHyphens/>
        <w:kinsoku w:val="0"/>
        <w:overflowPunct w:val="0"/>
        <w:autoSpaceDE w:val="0"/>
        <w:autoSpaceDN w:val="0"/>
        <w:adjustRightInd w:val="0"/>
        <w:ind w:left="567" w:firstLine="567"/>
        <w:rPr>
          <w:noProof/>
          <w:kern w:val="22"/>
          <w:lang w:val="ru-RU"/>
        </w:rPr>
      </w:pPr>
      <w:r w:rsidRPr="00390B5E">
        <w:rPr>
          <w:rFonts w:asciiTheme="majorBidi" w:hAnsiTheme="majorBidi" w:cstheme="majorBidi"/>
          <w:szCs w:val="22"/>
          <w:lang w:val="ru-RU"/>
        </w:rPr>
        <w:t>13.</w:t>
      </w:r>
      <w:r w:rsidRPr="00390B5E">
        <w:rPr>
          <w:rFonts w:asciiTheme="majorBidi" w:hAnsiTheme="majorBidi" w:cstheme="majorBidi"/>
          <w:szCs w:val="22"/>
          <w:lang w:val="ru-RU"/>
        </w:rPr>
        <w:tab/>
      </w:r>
      <w:r w:rsidRPr="00390B5E">
        <w:rPr>
          <w:rFonts w:asciiTheme="majorBidi" w:hAnsiTheme="majorBidi" w:cstheme="majorBidi"/>
          <w:i/>
          <w:iCs/>
          <w:szCs w:val="22"/>
          <w:lang w:val="ru-RU"/>
        </w:rPr>
        <w:t>призывает</w:t>
      </w:r>
      <w:r w:rsidRPr="00390B5E">
        <w:rPr>
          <w:rFonts w:asciiTheme="majorBidi" w:hAnsiTheme="majorBidi" w:cstheme="majorBidi"/>
          <w:szCs w:val="22"/>
          <w:lang w:val="ru-RU"/>
        </w:rPr>
        <w:t xml:space="preserve"> Председателя 16-го совещания Конференции Сторон Конвенции привлечь Председателей 29-</w:t>
      </w:r>
      <w:r w:rsidR="00401933">
        <w:rPr>
          <w:rFonts w:asciiTheme="majorBidi" w:hAnsiTheme="majorBidi" w:cstheme="majorBidi"/>
          <w:szCs w:val="22"/>
          <w:lang w:val="ru-RU"/>
        </w:rPr>
        <w:t>й</w:t>
      </w:r>
      <w:r w:rsidRPr="00390B5E">
        <w:rPr>
          <w:rFonts w:asciiTheme="majorBidi" w:hAnsiTheme="majorBidi" w:cstheme="majorBidi"/>
          <w:szCs w:val="22"/>
          <w:lang w:val="ru-RU"/>
        </w:rPr>
        <w:t xml:space="preserve"> и 30-</w:t>
      </w:r>
      <w:r w:rsidR="00401933">
        <w:rPr>
          <w:rFonts w:asciiTheme="majorBidi" w:hAnsiTheme="majorBidi" w:cstheme="majorBidi"/>
          <w:szCs w:val="22"/>
          <w:lang w:val="ru-RU"/>
        </w:rPr>
        <w:t>й сессий</w:t>
      </w:r>
      <w:r w:rsidRPr="00390B5E">
        <w:rPr>
          <w:rFonts w:asciiTheme="majorBidi" w:hAnsiTheme="majorBidi" w:cstheme="majorBidi"/>
          <w:szCs w:val="22"/>
          <w:lang w:val="ru-RU"/>
        </w:rPr>
        <w:t xml:space="preserve"> Конференции Сторон Рамочной конвенции </w:t>
      </w:r>
      <w:r w:rsidRPr="00390B5E">
        <w:rPr>
          <w:rFonts w:asciiTheme="majorBidi" w:hAnsiTheme="majorBidi" w:cstheme="majorBidi"/>
          <w:szCs w:val="22"/>
          <w:lang w:val="ru-RU"/>
        </w:rPr>
        <w:lastRenderedPageBreak/>
        <w:t>Организации Объединенных Наций к обсуждению возможностей повышения эффективности многосторонней координации действий по борьбе с изменением климата и утратой биоразнообразия;</w:t>
      </w:r>
    </w:p>
    <w:p w14:paraId="780CAD5C" w14:textId="77777777" w:rsidR="00167031" w:rsidRPr="00390B5E" w:rsidRDefault="00167031" w:rsidP="00167031">
      <w:pPr>
        <w:pStyle w:val="Para10"/>
        <w:suppressLineNumbers/>
        <w:suppressAutoHyphens/>
        <w:kinsoku w:val="0"/>
        <w:overflowPunct w:val="0"/>
        <w:autoSpaceDE w:val="0"/>
        <w:autoSpaceDN w:val="0"/>
        <w:adjustRightInd w:val="0"/>
        <w:ind w:left="567" w:firstLine="567"/>
        <w:rPr>
          <w:kern w:val="22"/>
          <w:lang w:val="ru-RU"/>
        </w:rPr>
      </w:pPr>
      <w:r w:rsidRPr="00390B5E">
        <w:rPr>
          <w:noProof/>
          <w:kern w:val="22"/>
          <w:lang w:val="ru-RU"/>
        </w:rPr>
        <w:t>14</w:t>
      </w:r>
      <w:r w:rsidRPr="00390B5E">
        <w:rPr>
          <w:kern w:val="22"/>
          <w:lang w:val="ru-RU"/>
        </w:rPr>
        <w:t>.</w:t>
      </w:r>
      <w:r w:rsidRPr="00390B5E">
        <w:rPr>
          <w:kern w:val="22"/>
          <w:lang w:val="ru-RU"/>
        </w:rPr>
        <w:tab/>
      </w:r>
      <w:r w:rsidRPr="00390B5E">
        <w:rPr>
          <w:i/>
          <w:iCs/>
          <w:kern w:val="22"/>
          <w:lang w:val="ru-RU"/>
        </w:rPr>
        <w:t>поручает</w:t>
      </w:r>
      <w:r w:rsidRPr="00390B5E">
        <w:rPr>
          <w:kern w:val="22"/>
          <w:lang w:val="ru-RU"/>
        </w:rPr>
        <w:t xml:space="preserve"> Исполнительному секретарю, в частности, при оказании поддержки деятельности в рамках Десятилетия Организации Объединенных Наций по восстановлению экосистем поощрять синергетическое взаимодействие и более тесное сотрудничество со связанными с биоразнообразием многосторонними природоохранными соглашениями, организациями и процессами, а также внедрение комплексных подходов к решению проблем утраты биоразнообразия, изменения климата и деградации земель и океана;</w:t>
      </w:r>
    </w:p>
    <w:p w14:paraId="1963A5EC" w14:textId="77777777" w:rsidR="00167031" w:rsidRPr="00390B5E" w:rsidRDefault="00167031" w:rsidP="003F3B02">
      <w:pPr>
        <w:pStyle w:val="Para10"/>
        <w:ind w:left="567" w:firstLine="567"/>
        <w:rPr>
          <w:color w:val="000000"/>
          <w:kern w:val="22"/>
          <w:lang w:val="ru-RU"/>
        </w:rPr>
      </w:pPr>
      <w:r w:rsidRPr="00390B5E">
        <w:rPr>
          <w:color w:val="000000"/>
          <w:kern w:val="22"/>
          <w:szCs w:val="22"/>
          <w:lang w:val="ru-RU" w:eastAsia="zh-CN"/>
        </w:rPr>
        <w:t>15</w:t>
      </w:r>
      <w:r w:rsidRPr="00390B5E">
        <w:rPr>
          <w:color w:val="000000"/>
          <w:kern w:val="22"/>
          <w:lang w:val="ru-RU"/>
        </w:rPr>
        <w:t>.</w:t>
      </w:r>
      <w:r w:rsidRPr="00390B5E">
        <w:rPr>
          <w:color w:val="000000"/>
          <w:kern w:val="22"/>
          <w:lang w:val="ru-RU"/>
        </w:rPr>
        <w:tab/>
      </w:r>
      <w:r w:rsidRPr="00390B5E">
        <w:rPr>
          <w:i/>
          <w:iCs/>
          <w:color w:val="000000"/>
          <w:kern w:val="22"/>
          <w:szCs w:val="22"/>
          <w:lang w:val="ru-RU" w:eastAsia="zh-CN"/>
        </w:rPr>
        <w:t>поручает также</w:t>
      </w:r>
      <w:r w:rsidRPr="00390B5E">
        <w:rPr>
          <w:color w:val="000000"/>
          <w:kern w:val="22"/>
          <w:szCs w:val="22"/>
          <w:lang w:val="ru-RU" w:eastAsia="zh-CN"/>
        </w:rPr>
        <w:t xml:space="preserve"> Исполнительному секретарю при условии наличия ресурсов, избегая при этом дублирования усилий и расширяя взаимодействие, в соответствующих случаях, и руководствуясь долгосрочной стратегической структурой для создания и развития потенциала</w:t>
      </w:r>
      <w:r w:rsidRPr="00390B5E">
        <w:rPr>
          <w:rStyle w:val="FootnoteReference"/>
          <w:color w:val="000000"/>
          <w:kern w:val="22"/>
          <w:szCs w:val="22"/>
          <w:lang w:val="en-GB" w:eastAsia="zh-CN"/>
        </w:rPr>
        <w:footnoteReference w:id="11"/>
      </w:r>
      <w:r w:rsidRPr="00390B5E">
        <w:rPr>
          <w:color w:val="000000"/>
          <w:kern w:val="22"/>
          <w:szCs w:val="22"/>
          <w:lang w:val="ru-RU" w:eastAsia="zh-CN"/>
        </w:rPr>
        <w:t xml:space="preserve">, содействовать сотрудничеству между Сторонами, коренными народами и местными общинами, соответствующими организациями, партнерами, инициативами и коалициями в целях осуществления мероприятий по созданию потенциала, особенно для развивающихся стран, в частности для наименее развитых стран и малых островных развивающихся государств, а также повышения осведомленности и углубления понимания взаимосвязей между биоразнообразием и изменением климата, включая воздействие изменения климата и действий в области климата на биоразнообразие и роль биоразнообразия и экосистемных функций и услуг в смягчении </w:t>
      </w:r>
      <w:r w:rsidR="003F3B02">
        <w:rPr>
          <w:kern w:val="22"/>
          <w:lang w:val="ru-RU"/>
        </w:rPr>
        <w:t>последствий</w:t>
      </w:r>
      <w:r w:rsidR="008C6421" w:rsidRPr="00390B5E">
        <w:rPr>
          <w:kern w:val="22"/>
          <w:lang w:val="ru-RU"/>
        </w:rPr>
        <w:t xml:space="preserve"> </w:t>
      </w:r>
      <w:r w:rsidRPr="00390B5E">
        <w:rPr>
          <w:color w:val="000000"/>
          <w:kern w:val="22"/>
          <w:szCs w:val="22"/>
          <w:lang w:val="ru-RU" w:eastAsia="zh-CN"/>
        </w:rPr>
        <w:t>изменения климата и адаптации к н</w:t>
      </w:r>
      <w:r w:rsidR="003F3B02">
        <w:rPr>
          <w:color w:val="000000"/>
          <w:kern w:val="22"/>
          <w:szCs w:val="22"/>
          <w:lang w:val="ru-RU" w:eastAsia="zh-CN"/>
        </w:rPr>
        <w:t>им</w:t>
      </w:r>
      <w:r w:rsidRPr="00390B5E">
        <w:rPr>
          <w:color w:val="000000"/>
          <w:kern w:val="22"/>
          <w:szCs w:val="22"/>
          <w:lang w:val="ru-RU" w:eastAsia="zh-CN"/>
        </w:rPr>
        <w:t>;</w:t>
      </w:r>
    </w:p>
    <w:p w14:paraId="1EE1202F" w14:textId="77777777" w:rsidR="00167031" w:rsidRPr="00390B5E" w:rsidRDefault="00167031" w:rsidP="00F66ABC">
      <w:pPr>
        <w:pStyle w:val="Para10"/>
        <w:ind w:left="567" w:firstLine="567"/>
        <w:rPr>
          <w:lang w:val="ru-RU"/>
        </w:rPr>
      </w:pPr>
      <w:r w:rsidRPr="00390B5E">
        <w:rPr>
          <w:szCs w:val="22"/>
          <w:lang w:val="ru-RU" w:eastAsia="zh-CN"/>
        </w:rPr>
        <w:t>16</w:t>
      </w:r>
      <w:r w:rsidRPr="00390B5E">
        <w:rPr>
          <w:lang w:val="ru-RU"/>
        </w:rPr>
        <w:t>.</w:t>
      </w:r>
      <w:r w:rsidRPr="00390B5E">
        <w:rPr>
          <w:lang w:val="ru-RU"/>
        </w:rPr>
        <w:tab/>
      </w:r>
      <w:r w:rsidRPr="00390B5E">
        <w:rPr>
          <w:i/>
          <w:iCs/>
          <w:lang w:val="ru-RU"/>
        </w:rPr>
        <w:t>поручает далее</w:t>
      </w:r>
      <w:r w:rsidRPr="00390B5E">
        <w:rPr>
          <w:lang w:val="ru-RU"/>
        </w:rPr>
        <w:t xml:space="preserve"> Исполнительному секретарю в сотрудничестве с </w:t>
      </w:r>
      <w:r w:rsidR="00F66ABC">
        <w:rPr>
          <w:lang w:val="ru-RU"/>
        </w:rPr>
        <w:t>С</w:t>
      </w:r>
      <w:r w:rsidRPr="00390B5E">
        <w:rPr>
          <w:lang w:val="ru-RU"/>
        </w:rPr>
        <w:t>екретариат</w:t>
      </w:r>
      <w:r w:rsidR="00401933">
        <w:rPr>
          <w:lang w:val="ru-RU"/>
        </w:rPr>
        <w:t>ом</w:t>
      </w:r>
      <w:r w:rsidRPr="00390B5E">
        <w:rPr>
          <w:lang w:val="ru-RU"/>
        </w:rPr>
        <w:t xml:space="preserve"> Рамочной конвенции Организации Объединенных Наций об изменении климата</w:t>
      </w:r>
      <w:r w:rsidR="00401933">
        <w:rPr>
          <w:lang w:val="ru-RU"/>
        </w:rPr>
        <w:t>,</w:t>
      </w:r>
      <w:r w:rsidRPr="00390B5E">
        <w:rPr>
          <w:lang w:val="ru-RU"/>
        </w:rPr>
        <w:t xml:space="preserve"> </w:t>
      </w:r>
      <w:r w:rsidR="00401933" w:rsidRPr="00335319">
        <w:rPr>
          <w:rFonts w:eastAsia="Times New Roman"/>
          <w:szCs w:val="24"/>
          <w:lang w:val="ru-RU" w:eastAsia="fr-FR"/>
        </w:rPr>
        <w:t>Межправительственной океанографической комиссией Организации Объединенных Наций по вопросам образования, науки и культуры в качестве координатора</w:t>
      </w:r>
      <w:r w:rsidRPr="00390B5E">
        <w:rPr>
          <w:lang w:val="ru-RU"/>
        </w:rPr>
        <w:t xml:space="preserve">и Десятилетия наук об океане в интересах устойчивого развития Организации Объединенных Наций, а также с Отделом по вопросам океана и морскому праву Секретариата Организации Объединенных Наций изучить возможности комплексного подхода к решению взаимозависимых проблем океана, изменения климата и биоразнообразия в интересах достижения целей Рамочной программы; </w:t>
      </w:r>
    </w:p>
    <w:p w14:paraId="3D9C6F8F" w14:textId="77777777" w:rsidR="00167031" w:rsidRPr="00390B5E" w:rsidRDefault="00167031" w:rsidP="00944798">
      <w:pPr>
        <w:pStyle w:val="Para10"/>
        <w:suppressLineNumbers/>
        <w:suppressAutoHyphens/>
        <w:kinsoku w:val="0"/>
        <w:overflowPunct w:val="0"/>
        <w:autoSpaceDE w:val="0"/>
        <w:autoSpaceDN w:val="0"/>
        <w:adjustRightInd w:val="0"/>
        <w:ind w:left="567" w:firstLine="567"/>
        <w:rPr>
          <w:kern w:val="22"/>
          <w:lang w:val="ru-RU"/>
        </w:rPr>
      </w:pPr>
      <w:r w:rsidRPr="00163C69">
        <w:rPr>
          <w:lang w:val="ru-RU"/>
        </w:rPr>
        <w:t>17.</w:t>
      </w:r>
      <w:r w:rsidRPr="00163C69">
        <w:rPr>
          <w:lang w:val="ru-RU"/>
        </w:rPr>
        <w:tab/>
      </w:r>
      <w:r w:rsidRPr="00390B5E">
        <w:rPr>
          <w:i/>
          <w:iCs/>
          <w:noProof/>
          <w:kern w:val="22"/>
          <w:lang w:val="ru-RU"/>
        </w:rPr>
        <w:t>поручает</w:t>
      </w:r>
      <w:r w:rsidRPr="00390B5E">
        <w:rPr>
          <w:noProof/>
          <w:kern w:val="22"/>
          <w:lang w:val="ru-RU"/>
        </w:rPr>
        <w:t xml:space="preserve"> Исполнительному секретарю при условии наличия ресурсов и во избежание дублирования усилий подготовить дополнение к добровольным руководящим указаниям для разработки и эффективного внедрения экосистемных подходов к адаптации к изменению климата и уменьшению опасности бедствий, содержащее добровольные руководящие указания и инструменты, основанные на передовой практике, для разработки, эффективного применения и распространения в соответствующих случаях решений, основанных на природных факторах, и/или экосистемных подходов к </w:t>
      </w:r>
      <w:r w:rsidRPr="003F3B02">
        <w:rPr>
          <w:noProof/>
          <w:kern w:val="22"/>
          <w:lang w:val="ru-RU"/>
        </w:rPr>
        <w:t>смягчению последствий изменения климата и адаптации к ним в поддержку выполнения з</w:t>
      </w:r>
      <w:r w:rsidRPr="00390B5E">
        <w:rPr>
          <w:noProof/>
          <w:kern w:val="22"/>
          <w:lang w:val="ru-RU"/>
        </w:rPr>
        <w:t>адач 8 и 11</w:t>
      </w:r>
      <w:r w:rsidRPr="00D83CFC">
        <w:rPr>
          <w:noProof/>
          <w:kern w:val="22"/>
          <w:lang w:val="ru-RU"/>
        </w:rPr>
        <w:t xml:space="preserve"> </w:t>
      </w:r>
      <w:r w:rsidR="00401933">
        <w:rPr>
          <w:noProof/>
          <w:kern w:val="22"/>
          <w:lang w:val="ru-RU"/>
        </w:rPr>
        <w:t>Р</w:t>
      </w:r>
      <w:r w:rsidRPr="00390B5E">
        <w:rPr>
          <w:noProof/>
          <w:kern w:val="22"/>
          <w:lang w:val="ru-RU"/>
        </w:rPr>
        <w:t xml:space="preserve">амочной программы, а также других связанных с ними задач, когда это целесообразно, в соответствии с резолюцией 5/5 Ассамблеи Организации Объединенных Наций по окружающей среде, принимая во внимание признанные рядом стран ориентированные на защиту Матери-Земли меры, в соответствии с различными национальными условиями, приоритетами и возможностями, в том числе обновить руководящие указания по </w:t>
      </w:r>
      <w:r>
        <w:rPr>
          <w:noProof/>
          <w:kern w:val="22"/>
          <w:lang w:val="ru-RU"/>
        </w:rPr>
        <w:t xml:space="preserve">обеспечению </w:t>
      </w:r>
      <w:r w:rsidRPr="00390B5E">
        <w:rPr>
          <w:noProof/>
          <w:kern w:val="22"/>
          <w:lang w:val="ru-RU"/>
        </w:rPr>
        <w:t>надлежащи</w:t>
      </w:r>
      <w:r>
        <w:rPr>
          <w:noProof/>
          <w:kern w:val="22"/>
          <w:lang w:val="ru-RU"/>
        </w:rPr>
        <w:t>х</w:t>
      </w:r>
      <w:r w:rsidRPr="00390B5E">
        <w:rPr>
          <w:noProof/>
          <w:kern w:val="22"/>
          <w:lang w:val="ru-RU"/>
        </w:rPr>
        <w:t xml:space="preserve"> социальны</w:t>
      </w:r>
      <w:r>
        <w:rPr>
          <w:noProof/>
          <w:kern w:val="22"/>
          <w:lang w:val="ru-RU"/>
        </w:rPr>
        <w:t>х</w:t>
      </w:r>
      <w:r w:rsidRPr="00390B5E">
        <w:rPr>
          <w:noProof/>
          <w:kern w:val="22"/>
          <w:lang w:val="ru-RU"/>
        </w:rPr>
        <w:t xml:space="preserve"> и экологически</w:t>
      </w:r>
      <w:r>
        <w:rPr>
          <w:noProof/>
          <w:kern w:val="22"/>
          <w:lang w:val="ru-RU"/>
        </w:rPr>
        <w:t>х</w:t>
      </w:r>
      <w:r w:rsidRPr="00390B5E">
        <w:rPr>
          <w:noProof/>
          <w:kern w:val="22"/>
          <w:lang w:val="ru-RU"/>
        </w:rPr>
        <w:t xml:space="preserve"> гаранти</w:t>
      </w:r>
      <w:r>
        <w:rPr>
          <w:noProof/>
          <w:kern w:val="22"/>
          <w:lang w:val="ru-RU"/>
        </w:rPr>
        <w:t>й</w:t>
      </w:r>
      <w:r w:rsidRPr="00390B5E">
        <w:rPr>
          <w:noProof/>
          <w:kern w:val="22"/>
          <w:lang w:val="ru-RU"/>
        </w:rPr>
        <w:t xml:space="preserve"> на основе существующих гарантий, для рассмотрения Вспомогательным органом по научным, техническим и технологическим консультациям до 17-го совещания Конференции Сторон;</w:t>
      </w:r>
    </w:p>
    <w:p w14:paraId="35709B8A" w14:textId="77777777" w:rsidR="00167031" w:rsidRPr="00390B5E" w:rsidRDefault="00167031" w:rsidP="00167031">
      <w:pPr>
        <w:pStyle w:val="Para10"/>
        <w:suppressLineNumbers/>
        <w:suppressAutoHyphens/>
        <w:kinsoku w:val="0"/>
        <w:overflowPunct w:val="0"/>
        <w:autoSpaceDE w:val="0"/>
        <w:autoSpaceDN w:val="0"/>
        <w:adjustRightInd w:val="0"/>
        <w:ind w:left="567" w:firstLine="567"/>
        <w:rPr>
          <w:lang w:val="ru-RU"/>
        </w:rPr>
      </w:pPr>
      <w:r w:rsidRPr="00390B5E">
        <w:rPr>
          <w:rFonts w:asciiTheme="majorBidi" w:hAnsiTheme="majorBidi" w:cstheme="majorBidi"/>
          <w:szCs w:val="22"/>
          <w:lang w:val="ru-RU"/>
        </w:rPr>
        <w:t>18.</w:t>
      </w:r>
      <w:r w:rsidRPr="00390B5E">
        <w:rPr>
          <w:rFonts w:asciiTheme="majorBidi" w:hAnsiTheme="majorBidi" w:cstheme="majorBidi"/>
          <w:i/>
          <w:iCs/>
          <w:szCs w:val="22"/>
          <w:lang w:val="ru-RU"/>
        </w:rPr>
        <w:tab/>
        <w:t>поручает также</w:t>
      </w:r>
      <w:r w:rsidRPr="00390B5E">
        <w:rPr>
          <w:rFonts w:asciiTheme="majorBidi" w:hAnsiTheme="majorBidi" w:cstheme="majorBidi"/>
          <w:szCs w:val="22"/>
          <w:lang w:val="ru-RU"/>
        </w:rPr>
        <w:t xml:space="preserve"> Исполнительному секретарю при условии наличия ресурсов и во избежание дублирования усилий разработать руководящие указания и инструменты для осуществления мер по сохранению и восстановлению в условиях меняющегося климата;</w:t>
      </w:r>
    </w:p>
    <w:p w14:paraId="3C0BC7C3" w14:textId="77777777" w:rsidR="00127744" w:rsidRPr="00127744" w:rsidRDefault="00127744" w:rsidP="00C75C61">
      <w:pPr>
        <w:pStyle w:val="Para10"/>
        <w:suppressLineNumbers/>
        <w:suppressAutoHyphens/>
        <w:kinsoku w:val="0"/>
        <w:overflowPunct w:val="0"/>
        <w:autoSpaceDE w:val="0"/>
        <w:autoSpaceDN w:val="0"/>
        <w:adjustRightInd w:val="0"/>
        <w:ind w:left="567" w:firstLine="567"/>
        <w:rPr>
          <w:rFonts w:eastAsia="Times New Roman"/>
          <w:szCs w:val="22"/>
          <w:lang w:val="ru-RU" w:eastAsia="en-GB"/>
        </w:rPr>
      </w:pPr>
      <w:r w:rsidRPr="00127744">
        <w:rPr>
          <w:rFonts w:eastAsia="Times New Roman"/>
          <w:szCs w:val="22"/>
          <w:lang w:val="ru-RU" w:eastAsia="en-GB"/>
        </w:rPr>
        <w:lastRenderedPageBreak/>
        <w:t>19</w:t>
      </w:r>
      <w:r>
        <w:rPr>
          <w:rFonts w:eastAsia="Times New Roman"/>
          <w:szCs w:val="22"/>
          <w:lang w:val="ru-RU" w:eastAsia="en-GB"/>
        </w:rPr>
        <w:t>.</w:t>
      </w:r>
      <w:r w:rsidR="00401933">
        <w:rPr>
          <w:rFonts w:eastAsia="Times New Roman"/>
          <w:szCs w:val="22"/>
          <w:lang w:val="ru-RU" w:eastAsia="en-GB"/>
        </w:rPr>
        <w:tab/>
      </w:r>
      <w:r w:rsidRPr="00127744">
        <w:rPr>
          <w:rFonts w:eastAsia="Times New Roman"/>
          <w:i/>
          <w:szCs w:val="22"/>
          <w:lang w:val="ru-RU" w:eastAsia="en-GB"/>
        </w:rPr>
        <w:t>д</w:t>
      </w:r>
      <w:r w:rsidRPr="00127744">
        <w:rPr>
          <w:rFonts w:eastAsia="Times New Roman"/>
          <w:i/>
          <w:iCs/>
          <w:szCs w:val="22"/>
          <w:lang w:val="ru-RU" w:eastAsia="en-GB"/>
        </w:rPr>
        <w:t>алее поручает</w:t>
      </w:r>
      <w:r w:rsidRPr="00127744">
        <w:rPr>
          <w:rFonts w:eastAsia="Times New Roman"/>
          <w:szCs w:val="22"/>
          <w:lang w:val="ru-RU" w:eastAsia="en-GB"/>
        </w:rPr>
        <w:t xml:space="preserve"> Исполнительному секретарю предложить Сторонам, наблюдателям и другим </w:t>
      </w:r>
      <w:r>
        <w:rPr>
          <w:rFonts w:eastAsia="Times New Roman"/>
          <w:szCs w:val="22"/>
          <w:lang w:val="ru-RU" w:eastAsia="en-GB"/>
        </w:rPr>
        <w:t xml:space="preserve">субъектам деятельности </w:t>
      </w:r>
      <w:r w:rsidRPr="00127744">
        <w:rPr>
          <w:rFonts w:eastAsia="Times New Roman"/>
          <w:szCs w:val="22"/>
          <w:lang w:val="ru-RU" w:eastAsia="en-GB"/>
        </w:rPr>
        <w:t xml:space="preserve">представить до мая 2025 года свои мнения о вариантах повышения согласованности </w:t>
      </w:r>
      <w:r w:rsidR="00944798">
        <w:rPr>
          <w:rFonts w:eastAsia="Times New Roman"/>
          <w:szCs w:val="22"/>
          <w:lang w:val="ru-RU" w:eastAsia="en-GB"/>
        </w:rPr>
        <w:t xml:space="preserve">мер </w:t>
      </w:r>
      <w:r w:rsidRPr="00127744">
        <w:rPr>
          <w:rFonts w:eastAsia="Times New Roman"/>
          <w:szCs w:val="22"/>
          <w:lang w:val="ru-RU" w:eastAsia="en-GB"/>
        </w:rPr>
        <w:t xml:space="preserve">политики, включая потенциальную совместную программу работы Рио-де-Жанейрских конвенций, которые будут составлены </w:t>
      </w:r>
      <w:r w:rsidRPr="00127744">
        <w:rPr>
          <w:rFonts w:asciiTheme="majorBidi" w:hAnsiTheme="majorBidi" w:cstheme="majorBidi"/>
          <w:szCs w:val="22"/>
          <w:lang w:val="ru-RU"/>
        </w:rPr>
        <w:t>Исполнительным</w:t>
      </w:r>
      <w:r w:rsidRPr="00127744">
        <w:rPr>
          <w:rFonts w:eastAsia="Times New Roman"/>
          <w:szCs w:val="22"/>
          <w:lang w:val="ru-RU" w:eastAsia="en-GB"/>
        </w:rPr>
        <w:t xml:space="preserve"> секретарем для сведения Объединенной </w:t>
      </w:r>
      <w:r>
        <w:rPr>
          <w:rFonts w:eastAsia="Times New Roman"/>
          <w:szCs w:val="22"/>
          <w:lang w:val="ru-RU" w:eastAsia="en-GB"/>
        </w:rPr>
        <w:t xml:space="preserve">контактной </w:t>
      </w:r>
      <w:r w:rsidRPr="00127744">
        <w:rPr>
          <w:rFonts w:eastAsia="Times New Roman"/>
          <w:szCs w:val="22"/>
          <w:lang w:val="ru-RU" w:eastAsia="en-GB"/>
        </w:rPr>
        <w:t xml:space="preserve">группы Рио-де-Жанейрских конвенций, представить эту </w:t>
      </w:r>
      <w:r>
        <w:rPr>
          <w:rFonts w:eastAsia="Times New Roman"/>
          <w:szCs w:val="22"/>
          <w:lang w:val="ru-RU" w:eastAsia="en-GB"/>
        </w:rPr>
        <w:t>обобщенную информацию</w:t>
      </w:r>
      <w:r w:rsidRPr="00127744">
        <w:rPr>
          <w:rFonts w:eastAsia="Times New Roman"/>
          <w:szCs w:val="22"/>
          <w:lang w:val="ru-RU" w:eastAsia="en-GB"/>
        </w:rPr>
        <w:t xml:space="preserve"> на рассмотрение Вспомогательного органа по научным, техническим и технологическим консультациям на совещании перед </w:t>
      </w:r>
      <w:r>
        <w:rPr>
          <w:rFonts w:eastAsia="Times New Roman"/>
          <w:szCs w:val="22"/>
          <w:lang w:val="ru-RU" w:eastAsia="en-GB"/>
        </w:rPr>
        <w:t>17-</w:t>
      </w:r>
      <w:r w:rsidRPr="00127744">
        <w:rPr>
          <w:rFonts w:eastAsia="Times New Roman"/>
          <w:szCs w:val="22"/>
          <w:lang w:val="ru-RU" w:eastAsia="en-GB"/>
        </w:rPr>
        <w:t>м совещанием Конференции Сторон, и предложить исполнительным секретарям других рио-де-жанейрских конвенций сотрудничать в организации обмена технической информацией</w:t>
      </w:r>
      <w:r w:rsidR="00401933">
        <w:rPr>
          <w:rFonts w:eastAsia="Times New Roman"/>
          <w:szCs w:val="22"/>
          <w:lang w:val="ru-RU" w:eastAsia="en-GB"/>
        </w:rPr>
        <w:t xml:space="preserve"> </w:t>
      </w:r>
      <w:r w:rsidRPr="00127744">
        <w:rPr>
          <w:rFonts w:eastAsia="Times New Roman"/>
          <w:szCs w:val="22"/>
          <w:lang w:val="ru-RU" w:eastAsia="en-GB"/>
        </w:rPr>
        <w:t xml:space="preserve">в 2025 году для дальнейшего изучения вариантов расширения сотрудничества и согласованности </w:t>
      </w:r>
      <w:r w:rsidRPr="00375A0B">
        <w:rPr>
          <w:rFonts w:eastAsia="Times New Roman"/>
          <w:szCs w:val="22"/>
          <w:lang w:val="ru-RU" w:eastAsia="en-GB"/>
        </w:rPr>
        <w:t>политики</w:t>
      </w:r>
      <w:r w:rsidRPr="00127744">
        <w:rPr>
          <w:rFonts w:eastAsia="Times New Roman"/>
          <w:szCs w:val="22"/>
          <w:lang w:val="ru-RU" w:eastAsia="en-GB"/>
        </w:rPr>
        <w:t xml:space="preserve"> в поддержку </w:t>
      </w:r>
      <w:r>
        <w:rPr>
          <w:rFonts w:eastAsia="Times New Roman"/>
          <w:szCs w:val="22"/>
          <w:lang w:val="ru-RU" w:eastAsia="en-GB"/>
        </w:rPr>
        <w:t>осуществления</w:t>
      </w:r>
      <w:r w:rsidRPr="00127744">
        <w:rPr>
          <w:rFonts w:eastAsia="Times New Roman"/>
          <w:szCs w:val="22"/>
          <w:lang w:val="ru-RU" w:eastAsia="en-GB"/>
        </w:rPr>
        <w:t xml:space="preserve"> Конвенции</w:t>
      </w:r>
      <w:r w:rsidR="00401933">
        <w:rPr>
          <w:rFonts w:eastAsia="Times New Roman"/>
          <w:szCs w:val="22"/>
          <w:lang w:val="ru-RU" w:eastAsia="en-GB"/>
        </w:rPr>
        <w:t xml:space="preserve"> о биологическом разнообразии</w:t>
      </w:r>
      <w:r w:rsidRPr="00127744">
        <w:rPr>
          <w:rFonts w:eastAsia="Times New Roman"/>
          <w:szCs w:val="22"/>
          <w:lang w:val="ru-RU" w:eastAsia="en-GB"/>
        </w:rPr>
        <w:t xml:space="preserve"> и Куньминско-Монреальской глобальной рамочной программы в области биоразнообразия, а также Рамочной конвенции ООН об изменении климата и Парижского соглашения</w:t>
      </w:r>
      <w:r w:rsidR="00C75C61" w:rsidRPr="00335319">
        <w:rPr>
          <w:rFonts w:asciiTheme="majorBidi" w:hAnsiTheme="majorBidi" w:cstheme="majorBidi"/>
          <w:vertAlign w:val="superscript"/>
          <w:lang w:val="ru-RU"/>
        </w:rPr>
        <w:t>5</w:t>
      </w:r>
      <w:r w:rsidRPr="00127744">
        <w:rPr>
          <w:rFonts w:eastAsia="Times New Roman"/>
          <w:szCs w:val="22"/>
          <w:lang w:val="ru-RU" w:eastAsia="en-GB"/>
        </w:rPr>
        <w:t>;</w:t>
      </w:r>
    </w:p>
    <w:p w14:paraId="2AFB5A62" w14:textId="77777777" w:rsidR="00167031" w:rsidRPr="00107E9C" w:rsidRDefault="00167031" w:rsidP="00906E42">
      <w:pPr>
        <w:pStyle w:val="Para1"/>
        <w:numPr>
          <w:ilvl w:val="0"/>
          <w:numId w:val="0"/>
        </w:numPr>
        <w:suppressLineNumbers/>
        <w:tabs>
          <w:tab w:val="clear" w:pos="1134"/>
        </w:tabs>
        <w:suppressAutoHyphens/>
        <w:kinsoku w:val="0"/>
        <w:overflowPunct w:val="0"/>
        <w:autoSpaceDE w:val="0"/>
        <w:autoSpaceDN w:val="0"/>
        <w:adjustRightInd w:val="0"/>
        <w:snapToGrid w:val="0"/>
        <w:ind w:left="567" w:firstLine="567"/>
        <w:rPr>
          <w:lang w:val="ru-RU"/>
        </w:rPr>
      </w:pPr>
      <w:r w:rsidRPr="00390B5E">
        <w:rPr>
          <w:rFonts w:asciiTheme="majorBidi" w:hAnsiTheme="majorBidi" w:cstheme="majorBidi"/>
          <w:lang w:val="ru-RU"/>
        </w:rPr>
        <w:t>2</w:t>
      </w:r>
      <w:r w:rsidR="00127744">
        <w:rPr>
          <w:rFonts w:asciiTheme="majorBidi" w:hAnsiTheme="majorBidi" w:cstheme="majorBidi"/>
          <w:lang w:val="ru-RU"/>
        </w:rPr>
        <w:t>0</w:t>
      </w:r>
      <w:r w:rsidRPr="00390B5E">
        <w:rPr>
          <w:rFonts w:asciiTheme="majorBidi" w:hAnsiTheme="majorBidi" w:cstheme="majorBidi"/>
          <w:lang w:val="ru-RU"/>
        </w:rPr>
        <w:t>.</w:t>
      </w:r>
      <w:r w:rsidRPr="00390B5E">
        <w:rPr>
          <w:rFonts w:asciiTheme="majorBidi" w:hAnsiTheme="majorBidi" w:cstheme="majorBidi"/>
          <w:lang w:val="ru-RU"/>
        </w:rPr>
        <w:tab/>
      </w:r>
      <w:r w:rsidRPr="00390B5E">
        <w:rPr>
          <w:rFonts w:asciiTheme="majorBidi" w:hAnsiTheme="majorBidi" w:cstheme="majorBidi"/>
          <w:i/>
          <w:iCs/>
          <w:lang w:val="ru-RU"/>
        </w:rPr>
        <w:t>предлагает</w:t>
      </w:r>
      <w:r w:rsidRPr="00390B5E">
        <w:rPr>
          <w:rFonts w:asciiTheme="majorBidi" w:hAnsiTheme="majorBidi" w:cstheme="majorBidi"/>
          <w:lang w:val="ru-RU"/>
        </w:rPr>
        <w:t xml:space="preserve"> Сторонам</w:t>
      </w:r>
      <w:r w:rsidR="00107E9C">
        <w:rPr>
          <w:rFonts w:asciiTheme="majorBidi" w:hAnsiTheme="majorBidi" w:cstheme="majorBidi"/>
          <w:lang w:val="ru-RU"/>
        </w:rPr>
        <w:t>,</w:t>
      </w:r>
      <w:r w:rsidRPr="00390B5E">
        <w:rPr>
          <w:rFonts w:asciiTheme="majorBidi" w:hAnsiTheme="majorBidi" w:cstheme="majorBidi"/>
          <w:lang w:val="ru-RU"/>
        </w:rPr>
        <w:t xml:space="preserve"> правительствам других стран, наблюдателям и соответствующим организациям во исполнение пункта 9 решения </w:t>
      </w:r>
      <w:hyperlink r:id="rId30" w:history="1">
        <w:r w:rsidRPr="00C75C61">
          <w:rPr>
            <w:rStyle w:val="Hyperlink"/>
            <w:rFonts w:asciiTheme="majorBidi" w:hAnsiTheme="majorBidi" w:cstheme="majorBidi"/>
            <w:lang w:val="en-GB"/>
          </w:rPr>
          <w:t>XI</w:t>
        </w:r>
        <w:r w:rsidRPr="00C75C61">
          <w:rPr>
            <w:rStyle w:val="Hyperlink"/>
            <w:rFonts w:asciiTheme="majorBidi" w:hAnsiTheme="majorBidi" w:cstheme="majorBidi"/>
            <w:lang w:val="ru-RU"/>
          </w:rPr>
          <w:t>/20</w:t>
        </w:r>
      </w:hyperlink>
      <w:r w:rsidRPr="00390B5E">
        <w:rPr>
          <w:rFonts w:asciiTheme="majorBidi" w:hAnsiTheme="majorBidi" w:cstheme="majorBidi"/>
          <w:lang w:val="ru-RU"/>
        </w:rPr>
        <w:t xml:space="preserve"> представить информацию о мерах, принятых </w:t>
      </w:r>
      <w:r w:rsidR="00107E9C">
        <w:rPr>
          <w:rFonts w:asciiTheme="majorBidi" w:hAnsiTheme="majorBidi" w:cstheme="majorBidi"/>
          <w:lang w:val="ru-RU"/>
        </w:rPr>
        <w:t xml:space="preserve">на национальном или ином уровне, в зависимости от обстоятельств, </w:t>
      </w:r>
      <w:r w:rsidRPr="00390B5E">
        <w:rPr>
          <w:rFonts w:asciiTheme="majorBidi" w:hAnsiTheme="majorBidi" w:cstheme="majorBidi"/>
          <w:lang w:val="ru-RU"/>
        </w:rPr>
        <w:t>в связи с пунктом 8 (</w:t>
      </w:r>
      <w:r w:rsidRPr="00390B5E">
        <w:rPr>
          <w:rFonts w:asciiTheme="majorBidi" w:hAnsiTheme="majorBidi" w:cstheme="majorBidi"/>
          <w:lang w:val="en-GB"/>
        </w:rPr>
        <w:t>w</w:t>
      </w:r>
      <w:r w:rsidRPr="00390B5E">
        <w:rPr>
          <w:rFonts w:asciiTheme="majorBidi" w:hAnsiTheme="majorBidi" w:cstheme="majorBidi"/>
          <w:lang w:val="ru-RU"/>
        </w:rPr>
        <w:t xml:space="preserve">) решения </w:t>
      </w:r>
      <w:hyperlink r:id="rId31" w:history="1">
        <w:r w:rsidRPr="00C75C61">
          <w:rPr>
            <w:rStyle w:val="Hyperlink"/>
            <w:rFonts w:asciiTheme="majorBidi" w:hAnsiTheme="majorBidi" w:cstheme="majorBidi"/>
            <w:lang w:val="en-GB"/>
          </w:rPr>
          <w:t>X</w:t>
        </w:r>
        <w:r w:rsidRPr="00C75C61">
          <w:rPr>
            <w:rStyle w:val="Hyperlink"/>
            <w:rFonts w:asciiTheme="majorBidi" w:hAnsiTheme="majorBidi" w:cstheme="majorBidi"/>
            <w:lang w:val="ru-RU"/>
          </w:rPr>
          <w:t>/33</w:t>
        </w:r>
      </w:hyperlink>
      <w:r w:rsidRPr="00390B5E">
        <w:rPr>
          <w:rFonts w:asciiTheme="majorBidi" w:hAnsiTheme="majorBidi" w:cstheme="majorBidi"/>
          <w:lang w:val="ru-RU"/>
        </w:rPr>
        <w:t xml:space="preserve"> или решения </w:t>
      </w:r>
      <w:hyperlink r:id="rId32" w:history="1">
        <w:r w:rsidRPr="00C75C61">
          <w:rPr>
            <w:rStyle w:val="Hyperlink"/>
            <w:rFonts w:asciiTheme="majorBidi" w:hAnsiTheme="majorBidi" w:cstheme="majorBidi"/>
            <w:lang w:val="en-GB"/>
          </w:rPr>
          <w:t>IX</w:t>
        </w:r>
        <w:r w:rsidRPr="00C75C61">
          <w:rPr>
            <w:rStyle w:val="Hyperlink"/>
            <w:rFonts w:asciiTheme="majorBidi" w:hAnsiTheme="majorBidi" w:cstheme="majorBidi"/>
            <w:lang w:val="ru-RU"/>
          </w:rPr>
          <w:t>/16</w:t>
        </w:r>
        <w:r w:rsidR="00107E9C" w:rsidRPr="00C75C61">
          <w:rPr>
            <w:rStyle w:val="Hyperlink"/>
            <w:rFonts w:asciiTheme="majorBidi" w:hAnsiTheme="majorBidi" w:cstheme="majorBidi"/>
            <w:lang w:val="ru-RU"/>
          </w:rPr>
          <w:t> </w:t>
        </w:r>
        <w:r w:rsidRPr="00C75C61">
          <w:rPr>
            <w:rStyle w:val="Hyperlink"/>
            <w:rFonts w:asciiTheme="majorBidi" w:hAnsiTheme="majorBidi" w:cstheme="majorBidi"/>
            <w:lang w:val="en-GB"/>
          </w:rPr>
          <w:t>C</w:t>
        </w:r>
      </w:hyperlink>
      <w:r w:rsidRPr="00390B5E">
        <w:rPr>
          <w:rFonts w:asciiTheme="majorBidi" w:hAnsiTheme="majorBidi" w:cstheme="majorBidi"/>
          <w:lang w:val="ru-RU"/>
        </w:rPr>
        <w:t xml:space="preserve">, и поручает Исполнительному секретарю обобщить </w:t>
      </w:r>
      <w:r>
        <w:rPr>
          <w:rFonts w:asciiTheme="majorBidi" w:hAnsiTheme="majorBidi" w:cstheme="majorBidi"/>
          <w:lang w:val="ru-RU"/>
        </w:rPr>
        <w:t>полученную</w:t>
      </w:r>
      <w:r w:rsidRPr="00390B5E">
        <w:rPr>
          <w:rFonts w:asciiTheme="majorBidi" w:hAnsiTheme="majorBidi" w:cstheme="majorBidi"/>
          <w:lang w:val="ru-RU"/>
        </w:rPr>
        <w:t xml:space="preserve"> информацию и распространить ее через механизм посредничества.</w:t>
      </w:r>
    </w:p>
    <w:p w14:paraId="07C73394" w14:textId="77777777" w:rsidR="002B559C" w:rsidRPr="004701EE" w:rsidRDefault="00ED3849" w:rsidP="00167031">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1134"/>
        <w:jc w:val="center"/>
      </w:pPr>
      <w:r>
        <w:t>______</w:t>
      </w:r>
    </w:p>
    <w:sectPr w:rsidR="002B559C" w:rsidRPr="004701EE" w:rsidSect="00813C5B">
      <w:headerReference w:type="even" r:id="rId33"/>
      <w:headerReference w:type="default" r:id="rId34"/>
      <w:footerReference w:type="even" r:id="rId35"/>
      <w:footerReference w:type="default" r:id="rId36"/>
      <w:headerReference w:type="first" r:id="rId3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8716" w14:textId="77777777" w:rsidR="00D41D9E" w:rsidRDefault="00D41D9E" w:rsidP="00A96B21">
      <w:r>
        <w:separator/>
      </w:r>
    </w:p>
  </w:endnote>
  <w:endnote w:type="continuationSeparator" w:id="0">
    <w:p w14:paraId="03298D71" w14:textId="77777777" w:rsidR="00D41D9E" w:rsidRDefault="00D41D9E"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88F115C" w14:textId="77777777" w:rsidR="00D41D9E" w:rsidRDefault="00D41D9E">
            <w:pPr>
              <w:pStyle w:val="Footer"/>
            </w:pPr>
            <w:r w:rsidRPr="002B559C">
              <w:rPr>
                <w:szCs w:val="20"/>
              </w:rPr>
              <w:fldChar w:fldCharType="begin"/>
            </w:r>
            <w:r w:rsidRPr="002B559C">
              <w:rPr>
                <w:szCs w:val="20"/>
              </w:rPr>
              <w:instrText xml:space="preserve"> PAGE </w:instrText>
            </w:r>
            <w:r w:rsidRPr="002B559C">
              <w:rPr>
                <w:szCs w:val="20"/>
              </w:rPr>
              <w:fldChar w:fldCharType="separate"/>
            </w:r>
            <w:r w:rsidR="00382E39">
              <w:rPr>
                <w:noProof/>
                <w:szCs w:val="20"/>
              </w:rPr>
              <w:t>6</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382E39">
              <w:rPr>
                <w:noProof/>
                <w:szCs w:val="20"/>
              </w:rPr>
              <w:t>7</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1D7E7B89" w14:textId="77777777" w:rsidR="00D41D9E" w:rsidRDefault="00D41D9E"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00382E39">
              <w:rPr>
                <w:noProof/>
                <w:szCs w:val="20"/>
              </w:rPr>
              <w:t>5</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382E39">
              <w:rPr>
                <w:noProof/>
                <w:szCs w:val="20"/>
              </w:rPr>
              <w:t>7</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5ADF" w14:textId="77777777" w:rsidR="00D41D9E" w:rsidRDefault="00D41D9E" w:rsidP="00A96B21">
      <w:r>
        <w:separator/>
      </w:r>
    </w:p>
  </w:footnote>
  <w:footnote w:type="continuationSeparator" w:id="0">
    <w:p w14:paraId="299009BA" w14:textId="77777777" w:rsidR="00D41D9E" w:rsidRDefault="00D41D9E" w:rsidP="00A96B21">
      <w:r>
        <w:continuationSeparator/>
      </w:r>
    </w:p>
  </w:footnote>
  <w:footnote w:id="1">
    <w:p w14:paraId="4423BC41" w14:textId="77777777" w:rsidR="00D41D9E" w:rsidRPr="0035796F" w:rsidRDefault="00D41D9E" w:rsidP="00F97A44">
      <w:pPr>
        <w:pStyle w:val="FootnoteText"/>
        <w:rPr>
          <w:szCs w:val="18"/>
          <w:lang w:val="ru-RU"/>
        </w:rPr>
      </w:pPr>
      <w:r w:rsidRPr="0035796F">
        <w:rPr>
          <w:rStyle w:val="FootnoteReference"/>
          <w:szCs w:val="18"/>
          <w:lang w:val="ru-RU"/>
        </w:rPr>
        <w:footnoteRef/>
      </w:r>
      <w:r w:rsidRPr="0035796F">
        <w:rPr>
          <w:szCs w:val="18"/>
          <w:lang w:val="ru-RU"/>
        </w:rPr>
        <w:t xml:space="preserve"> </w:t>
      </w:r>
      <w:r w:rsidRPr="0035796F">
        <w:rPr>
          <w:iCs/>
          <w:kern w:val="18"/>
          <w:szCs w:val="18"/>
          <w:lang w:val="ru-RU"/>
        </w:rPr>
        <w:t>Сборник договоров</w:t>
      </w:r>
      <w:r w:rsidRPr="0035796F">
        <w:rPr>
          <w:kern w:val="18"/>
          <w:szCs w:val="18"/>
          <w:lang w:val="ru-RU"/>
        </w:rPr>
        <w:t xml:space="preserve"> Организаци</w:t>
      </w:r>
      <w:r>
        <w:rPr>
          <w:kern w:val="18"/>
          <w:szCs w:val="18"/>
          <w:lang w:val="ru-RU"/>
        </w:rPr>
        <w:t>и</w:t>
      </w:r>
      <w:r w:rsidRPr="0035796F">
        <w:rPr>
          <w:kern w:val="18"/>
          <w:szCs w:val="18"/>
          <w:lang w:val="ru-RU"/>
        </w:rPr>
        <w:t xml:space="preserve"> Объединенных Наций, том </w:t>
      </w:r>
      <w:r w:rsidRPr="0035796F">
        <w:rPr>
          <w:szCs w:val="18"/>
          <w:lang w:val="ru-RU"/>
        </w:rPr>
        <w:t>1760, № 30619.</w:t>
      </w:r>
    </w:p>
  </w:footnote>
  <w:footnote w:id="2">
    <w:p w14:paraId="29F9E122" w14:textId="77777777" w:rsidR="00D41D9E" w:rsidRPr="0035796F" w:rsidRDefault="00D41D9E" w:rsidP="00F97A44">
      <w:pPr>
        <w:pStyle w:val="FootnoteText"/>
        <w:rPr>
          <w:lang w:val="ru-RU"/>
        </w:rPr>
      </w:pPr>
      <w:r w:rsidRPr="0035796F">
        <w:rPr>
          <w:rStyle w:val="FootnoteReference"/>
          <w:szCs w:val="18"/>
          <w:lang w:val="ru-RU"/>
        </w:rPr>
        <w:footnoteRef/>
      </w:r>
      <w:r w:rsidRPr="0035796F">
        <w:rPr>
          <w:szCs w:val="18"/>
          <w:lang w:val="ru-RU"/>
        </w:rPr>
        <w:t xml:space="preserve"> Решение 15/4, приложение.</w:t>
      </w:r>
    </w:p>
  </w:footnote>
  <w:footnote w:id="3">
    <w:p w14:paraId="723E8ED2" w14:textId="77777777" w:rsidR="00D41D9E" w:rsidRPr="00335319" w:rsidRDefault="00D41D9E" w:rsidP="00CC4355">
      <w:pPr>
        <w:pStyle w:val="FootnoteText"/>
        <w:rPr>
          <w:lang w:val="ru-RU"/>
        </w:rPr>
      </w:pPr>
      <w:r w:rsidRPr="00DE76F4">
        <w:rPr>
          <w:rStyle w:val="FootnoteReference"/>
        </w:rPr>
        <w:footnoteRef/>
      </w:r>
      <w:r w:rsidRPr="00335319">
        <w:rPr>
          <w:lang w:val="ru-RU"/>
        </w:rPr>
        <w:t xml:space="preserve"> </w:t>
      </w:r>
      <w:r>
        <w:rPr>
          <w:lang w:val="ru-RU"/>
        </w:rPr>
        <w:t>См. резолюцию Генеральной Ассамблеи</w:t>
      </w:r>
      <w:r w:rsidRPr="00335319">
        <w:rPr>
          <w:lang w:val="ru-RU"/>
        </w:rPr>
        <w:t xml:space="preserve"> 76/300.</w:t>
      </w:r>
    </w:p>
  </w:footnote>
  <w:footnote w:id="4">
    <w:p w14:paraId="64F9F457" w14:textId="77777777" w:rsidR="00D41D9E" w:rsidRPr="00335319" w:rsidRDefault="00D41D9E" w:rsidP="00775B63">
      <w:pPr>
        <w:pStyle w:val="FootnoteText"/>
        <w:rPr>
          <w:lang w:val="ru-RU"/>
        </w:rPr>
      </w:pPr>
      <w:r w:rsidRPr="00DE76F4">
        <w:rPr>
          <w:rStyle w:val="FootnoteReference"/>
        </w:rPr>
        <w:footnoteRef/>
      </w:r>
      <w:r w:rsidRPr="00335319">
        <w:rPr>
          <w:lang w:val="ru-RU"/>
        </w:rPr>
        <w:t xml:space="preserve"> </w:t>
      </w:r>
      <w:r>
        <w:rPr>
          <w:lang w:val="ru-RU"/>
        </w:rPr>
        <w:t>Резолюция Генеральной Ассамблеи</w:t>
      </w:r>
      <w:r w:rsidRPr="00335319">
        <w:rPr>
          <w:lang w:val="ru-RU"/>
        </w:rPr>
        <w:t xml:space="preserve"> 70/1.</w:t>
      </w:r>
    </w:p>
  </w:footnote>
  <w:footnote w:id="5">
    <w:p w14:paraId="641F96BA" w14:textId="77777777" w:rsidR="00D41D9E" w:rsidRPr="00335319" w:rsidRDefault="00D41D9E" w:rsidP="00CC4355">
      <w:pPr>
        <w:pStyle w:val="FootnoteText"/>
        <w:rPr>
          <w:lang w:val="ru-RU"/>
        </w:rPr>
      </w:pPr>
      <w:r w:rsidRPr="00DE76F4">
        <w:rPr>
          <w:rStyle w:val="FootnoteReference"/>
        </w:rPr>
        <w:footnoteRef/>
      </w:r>
      <w:r w:rsidRPr="00335319">
        <w:rPr>
          <w:lang w:val="ru-RU"/>
        </w:rPr>
        <w:t xml:space="preserve"> </w:t>
      </w:r>
      <w:r w:rsidRPr="00127744">
        <w:rPr>
          <w:iCs/>
          <w:kern w:val="18"/>
          <w:szCs w:val="18"/>
          <w:lang w:val="ru-RU"/>
        </w:rPr>
        <w:t>Принято в рамках Рамочной конвенции ООН об изменении климата (см. FCCC/CP/2015/10/Add.1, решение 1/CP.21, приложение).</w:t>
      </w:r>
    </w:p>
  </w:footnote>
  <w:footnote w:id="6">
    <w:p w14:paraId="2AE657B4" w14:textId="77777777" w:rsidR="00D41D9E" w:rsidRPr="00335319" w:rsidRDefault="00D41D9E" w:rsidP="00CC4355">
      <w:pPr>
        <w:pStyle w:val="FootnoteText"/>
        <w:rPr>
          <w:lang w:val="ru-RU"/>
        </w:rPr>
      </w:pPr>
      <w:r>
        <w:rPr>
          <w:rStyle w:val="FootnoteReference"/>
        </w:rPr>
        <w:footnoteRef/>
      </w:r>
      <w:r w:rsidRPr="00335319">
        <w:rPr>
          <w:lang w:val="ru-RU"/>
        </w:rPr>
        <w:t xml:space="preserve"> </w:t>
      </w:r>
      <w:r w:rsidRPr="0035796F">
        <w:rPr>
          <w:iCs/>
          <w:kern w:val="18"/>
          <w:szCs w:val="18"/>
          <w:lang w:val="ru-RU"/>
        </w:rPr>
        <w:t>Сборник договоров</w:t>
      </w:r>
      <w:r w:rsidRPr="0035796F">
        <w:rPr>
          <w:kern w:val="18"/>
          <w:szCs w:val="18"/>
          <w:lang w:val="ru-RU"/>
        </w:rPr>
        <w:t xml:space="preserve"> Организаци</w:t>
      </w:r>
      <w:r>
        <w:rPr>
          <w:kern w:val="18"/>
          <w:szCs w:val="18"/>
          <w:lang w:val="ru-RU"/>
        </w:rPr>
        <w:t>и</w:t>
      </w:r>
      <w:r w:rsidRPr="0035796F">
        <w:rPr>
          <w:kern w:val="18"/>
          <w:szCs w:val="18"/>
          <w:lang w:val="ru-RU"/>
        </w:rPr>
        <w:t xml:space="preserve"> Объединенных Наций, том</w:t>
      </w:r>
      <w:r w:rsidRPr="00335319">
        <w:rPr>
          <w:lang w:val="ru-RU"/>
        </w:rPr>
        <w:t xml:space="preserve"> 1771, </w:t>
      </w:r>
      <w:r>
        <w:rPr>
          <w:lang w:val="ru-RU"/>
        </w:rPr>
        <w:t>№</w:t>
      </w:r>
      <w:r w:rsidRPr="00335319">
        <w:rPr>
          <w:lang w:val="ru-RU"/>
        </w:rPr>
        <w:t xml:space="preserve"> 30822.</w:t>
      </w:r>
    </w:p>
  </w:footnote>
  <w:footnote w:id="7">
    <w:p w14:paraId="61BF7113" w14:textId="77777777" w:rsidR="00D41D9E" w:rsidRPr="00921356" w:rsidRDefault="00D41D9E" w:rsidP="00EF1213">
      <w:pPr>
        <w:pStyle w:val="FootnoteText"/>
        <w:rPr>
          <w:szCs w:val="18"/>
          <w:lang w:val="ru-RU"/>
        </w:rPr>
      </w:pPr>
      <w:r w:rsidRPr="00AC0DF0">
        <w:rPr>
          <w:rStyle w:val="FootnoteReference"/>
          <w:szCs w:val="18"/>
          <w:lang w:val="ru-RU"/>
        </w:rPr>
        <w:footnoteRef/>
      </w:r>
      <w:r w:rsidRPr="00921356">
        <w:rPr>
          <w:szCs w:val="18"/>
          <w:lang w:val="ru-RU"/>
        </w:rPr>
        <w:t xml:space="preserve"> </w:t>
      </w:r>
      <w:r w:rsidRPr="004A3615">
        <w:rPr>
          <w:szCs w:val="18"/>
          <w:lang w:val="en-CA"/>
        </w:rPr>
        <w:t>Hoesung</w:t>
      </w:r>
      <w:r w:rsidRPr="00921356">
        <w:rPr>
          <w:szCs w:val="18"/>
          <w:lang w:val="ru-RU"/>
        </w:rPr>
        <w:t xml:space="preserve"> </w:t>
      </w:r>
      <w:r w:rsidRPr="004A3615">
        <w:rPr>
          <w:szCs w:val="18"/>
          <w:lang w:val="en-CA"/>
        </w:rPr>
        <w:t>Lee</w:t>
      </w:r>
      <w:r w:rsidRPr="00921356">
        <w:rPr>
          <w:szCs w:val="18"/>
          <w:lang w:val="ru-RU"/>
        </w:rPr>
        <w:t xml:space="preserve"> </w:t>
      </w:r>
      <w:r w:rsidRPr="004A3615">
        <w:rPr>
          <w:szCs w:val="18"/>
          <w:lang w:val="en-CA"/>
        </w:rPr>
        <w:t>and</w:t>
      </w:r>
      <w:r w:rsidRPr="00921356">
        <w:rPr>
          <w:szCs w:val="18"/>
          <w:lang w:val="ru-RU"/>
        </w:rPr>
        <w:t xml:space="preserve"> </w:t>
      </w:r>
      <w:r w:rsidRPr="004A3615">
        <w:rPr>
          <w:szCs w:val="18"/>
          <w:lang w:val="en-CA"/>
        </w:rPr>
        <w:t>others</w:t>
      </w:r>
      <w:r w:rsidRPr="00921356">
        <w:rPr>
          <w:szCs w:val="18"/>
          <w:lang w:val="ru-RU"/>
        </w:rPr>
        <w:t xml:space="preserve">, </w:t>
      </w:r>
      <w:r w:rsidRPr="004A3615">
        <w:rPr>
          <w:szCs w:val="18"/>
          <w:lang w:val="en-CA"/>
        </w:rPr>
        <w:t>eds</w:t>
      </w:r>
      <w:r w:rsidRPr="00921356">
        <w:rPr>
          <w:szCs w:val="18"/>
          <w:lang w:val="ru-RU"/>
        </w:rPr>
        <w:t xml:space="preserve">., </w:t>
      </w:r>
      <w:r w:rsidRPr="004A3615">
        <w:rPr>
          <w:i/>
          <w:iCs/>
          <w:szCs w:val="18"/>
          <w:lang w:val="en-CA"/>
        </w:rPr>
        <w:t>Climate</w:t>
      </w:r>
      <w:r w:rsidRPr="00921356">
        <w:rPr>
          <w:i/>
          <w:iCs/>
          <w:szCs w:val="18"/>
          <w:lang w:val="ru-RU"/>
        </w:rPr>
        <w:t xml:space="preserve"> </w:t>
      </w:r>
      <w:r w:rsidRPr="004A3615">
        <w:rPr>
          <w:i/>
          <w:iCs/>
          <w:szCs w:val="18"/>
          <w:lang w:val="en-CA"/>
        </w:rPr>
        <w:t>Change</w:t>
      </w:r>
      <w:r w:rsidRPr="00921356">
        <w:rPr>
          <w:i/>
          <w:iCs/>
          <w:szCs w:val="18"/>
          <w:lang w:val="ru-RU"/>
        </w:rPr>
        <w:t xml:space="preserve"> 2023: </w:t>
      </w:r>
      <w:r w:rsidRPr="004A3615">
        <w:rPr>
          <w:i/>
          <w:iCs/>
          <w:szCs w:val="18"/>
          <w:lang w:val="en-CA"/>
        </w:rPr>
        <w:t>Synthesis</w:t>
      </w:r>
      <w:r w:rsidRPr="00921356">
        <w:rPr>
          <w:i/>
          <w:iCs/>
          <w:szCs w:val="18"/>
          <w:lang w:val="ru-RU"/>
        </w:rPr>
        <w:t xml:space="preserve"> </w:t>
      </w:r>
      <w:r w:rsidRPr="004A3615">
        <w:rPr>
          <w:i/>
          <w:iCs/>
          <w:szCs w:val="18"/>
          <w:lang w:val="en-CA"/>
        </w:rPr>
        <w:t>Report</w:t>
      </w:r>
      <w:r w:rsidRPr="00921356">
        <w:rPr>
          <w:i/>
          <w:iCs/>
          <w:szCs w:val="18"/>
          <w:lang w:val="ru-RU"/>
        </w:rPr>
        <w:t xml:space="preserve"> – </w:t>
      </w:r>
      <w:r w:rsidRPr="004A3615">
        <w:rPr>
          <w:i/>
          <w:iCs/>
          <w:szCs w:val="18"/>
          <w:lang w:val="en-CA"/>
        </w:rPr>
        <w:t>Contribution</w:t>
      </w:r>
      <w:r w:rsidRPr="00921356">
        <w:rPr>
          <w:i/>
          <w:iCs/>
          <w:szCs w:val="18"/>
          <w:lang w:val="ru-RU"/>
        </w:rPr>
        <w:t xml:space="preserve"> </w:t>
      </w:r>
      <w:r w:rsidRPr="004A3615">
        <w:rPr>
          <w:i/>
          <w:iCs/>
          <w:szCs w:val="18"/>
          <w:lang w:val="en-CA"/>
        </w:rPr>
        <w:t>of</w:t>
      </w:r>
      <w:r w:rsidRPr="00921356">
        <w:rPr>
          <w:i/>
          <w:iCs/>
          <w:szCs w:val="18"/>
          <w:lang w:val="ru-RU"/>
        </w:rPr>
        <w:t xml:space="preserve"> </w:t>
      </w:r>
      <w:r w:rsidRPr="004A3615">
        <w:rPr>
          <w:i/>
          <w:iCs/>
          <w:szCs w:val="18"/>
          <w:lang w:val="en-CA"/>
        </w:rPr>
        <w:t>Working</w:t>
      </w:r>
      <w:r w:rsidRPr="00921356">
        <w:rPr>
          <w:i/>
          <w:iCs/>
          <w:szCs w:val="18"/>
          <w:lang w:val="ru-RU"/>
        </w:rPr>
        <w:t xml:space="preserve"> </w:t>
      </w:r>
      <w:r w:rsidRPr="004A3615">
        <w:rPr>
          <w:i/>
          <w:iCs/>
          <w:szCs w:val="18"/>
          <w:lang w:val="en-CA"/>
        </w:rPr>
        <w:t>Groups</w:t>
      </w:r>
      <w:r w:rsidRPr="00921356">
        <w:rPr>
          <w:i/>
          <w:iCs/>
          <w:szCs w:val="18"/>
          <w:lang w:val="ru-RU"/>
        </w:rPr>
        <w:t xml:space="preserve"> </w:t>
      </w:r>
      <w:r w:rsidRPr="004A3615">
        <w:rPr>
          <w:i/>
          <w:iCs/>
          <w:szCs w:val="18"/>
          <w:lang w:val="en-CA"/>
        </w:rPr>
        <w:t>I</w:t>
      </w:r>
      <w:r w:rsidRPr="00921356">
        <w:rPr>
          <w:i/>
          <w:iCs/>
          <w:szCs w:val="18"/>
          <w:lang w:val="ru-RU"/>
        </w:rPr>
        <w:t xml:space="preserve">, </w:t>
      </w:r>
      <w:r w:rsidRPr="004A3615">
        <w:rPr>
          <w:i/>
          <w:iCs/>
          <w:szCs w:val="18"/>
          <w:lang w:val="en-CA"/>
        </w:rPr>
        <w:t>II</w:t>
      </w:r>
      <w:r w:rsidRPr="00921356">
        <w:rPr>
          <w:i/>
          <w:iCs/>
          <w:szCs w:val="18"/>
          <w:lang w:val="ru-RU"/>
        </w:rPr>
        <w:t xml:space="preserve"> </w:t>
      </w:r>
      <w:r w:rsidRPr="004A3615">
        <w:rPr>
          <w:i/>
          <w:iCs/>
          <w:szCs w:val="18"/>
          <w:lang w:val="en-CA"/>
        </w:rPr>
        <w:t>and</w:t>
      </w:r>
      <w:r w:rsidRPr="00921356">
        <w:rPr>
          <w:i/>
          <w:iCs/>
          <w:szCs w:val="18"/>
          <w:lang w:val="ru-RU"/>
        </w:rPr>
        <w:t xml:space="preserve"> </w:t>
      </w:r>
      <w:r w:rsidRPr="004A3615">
        <w:rPr>
          <w:i/>
          <w:iCs/>
          <w:szCs w:val="18"/>
          <w:lang w:val="en-CA"/>
        </w:rPr>
        <w:t>III</w:t>
      </w:r>
      <w:r w:rsidRPr="00921356">
        <w:rPr>
          <w:i/>
          <w:iCs/>
          <w:szCs w:val="18"/>
          <w:lang w:val="ru-RU"/>
        </w:rPr>
        <w:t xml:space="preserve"> </w:t>
      </w:r>
      <w:r w:rsidRPr="004A3615">
        <w:rPr>
          <w:i/>
          <w:iCs/>
          <w:szCs w:val="18"/>
          <w:lang w:val="en-CA"/>
        </w:rPr>
        <w:t>to</w:t>
      </w:r>
      <w:r w:rsidRPr="00921356">
        <w:rPr>
          <w:i/>
          <w:iCs/>
          <w:szCs w:val="18"/>
          <w:lang w:val="ru-RU"/>
        </w:rPr>
        <w:t xml:space="preserve"> </w:t>
      </w:r>
      <w:r w:rsidRPr="004A3615">
        <w:rPr>
          <w:i/>
          <w:iCs/>
          <w:szCs w:val="18"/>
          <w:lang w:val="en-CA"/>
        </w:rPr>
        <w:t>the</w:t>
      </w:r>
      <w:r w:rsidRPr="00921356">
        <w:rPr>
          <w:i/>
          <w:iCs/>
          <w:szCs w:val="18"/>
          <w:lang w:val="ru-RU"/>
        </w:rPr>
        <w:t xml:space="preserve"> </w:t>
      </w:r>
      <w:r w:rsidRPr="004A3615">
        <w:rPr>
          <w:i/>
          <w:iCs/>
          <w:szCs w:val="18"/>
          <w:lang w:val="en-CA"/>
        </w:rPr>
        <w:t>Sixth</w:t>
      </w:r>
      <w:r w:rsidRPr="00921356">
        <w:rPr>
          <w:i/>
          <w:iCs/>
          <w:szCs w:val="18"/>
          <w:lang w:val="ru-RU"/>
        </w:rPr>
        <w:t xml:space="preserve"> </w:t>
      </w:r>
      <w:r w:rsidRPr="004A3615">
        <w:rPr>
          <w:i/>
          <w:iCs/>
          <w:szCs w:val="18"/>
          <w:lang w:val="en-CA"/>
        </w:rPr>
        <w:t>Assessment</w:t>
      </w:r>
      <w:r w:rsidRPr="00921356">
        <w:rPr>
          <w:i/>
          <w:iCs/>
          <w:szCs w:val="18"/>
          <w:lang w:val="ru-RU"/>
        </w:rPr>
        <w:t xml:space="preserve"> </w:t>
      </w:r>
      <w:r w:rsidRPr="004A3615">
        <w:rPr>
          <w:i/>
          <w:iCs/>
          <w:szCs w:val="18"/>
          <w:lang w:val="en-CA"/>
        </w:rPr>
        <w:t>Report</w:t>
      </w:r>
      <w:r w:rsidRPr="00921356">
        <w:rPr>
          <w:i/>
          <w:iCs/>
          <w:szCs w:val="18"/>
          <w:lang w:val="ru-RU"/>
        </w:rPr>
        <w:t xml:space="preserve"> </w:t>
      </w:r>
      <w:r w:rsidRPr="004A3615">
        <w:rPr>
          <w:i/>
          <w:iCs/>
          <w:szCs w:val="18"/>
          <w:lang w:val="en-CA"/>
        </w:rPr>
        <w:t>of</w:t>
      </w:r>
      <w:r w:rsidRPr="00921356">
        <w:rPr>
          <w:i/>
          <w:iCs/>
          <w:szCs w:val="18"/>
          <w:lang w:val="ru-RU"/>
        </w:rPr>
        <w:t xml:space="preserve"> </w:t>
      </w:r>
      <w:r w:rsidRPr="004A3615">
        <w:rPr>
          <w:i/>
          <w:iCs/>
          <w:szCs w:val="18"/>
          <w:lang w:val="en-CA"/>
        </w:rPr>
        <w:t>the</w:t>
      </w:r>
      <w:r w:rsidRPr="00921356">
        <w:rPr>
          <w:i/>
          <w:iCs/>
          <w:szCs w:val="18"/>
          <w:lang w:val="ru-RU"/>
        </w:rPr>
        <w:t xml:space="preserve"> </w:t>
      </w:r>
      <w:r w:rsidRPr="004A3615">
        <w:rPr>
          <w:i/>
          <w:iCs/>
          <w:szCs w:val="18"/>
          <w:lang w:val="en-CA"/>
        </w:rPr>
        <w:t>Intergovernmental</w:t>
      </w:r>
      <w:r w:rsidRPr="00921356">
        <w:rPr>
          <w:i/>
          <w:iCs/>
          <w:szCs w:val="18"/>
          <w:lang w:val="ru-RU"/>
        </w:rPr>
        <w:t xml:space="preserve"> </w:t>
      </w:r>
      <w:r w:rsidRPr="004A3615">
        <w:rPr>
          <w:i/>
          <w:iCs/>
          <w:szCs w:val="18"/>
          <w:lang w:val="en-CA"/>
        </w:rPr>
        <w:t>Panel</w:t>
      </w:r>
      <w:r w:rsidRPr="00921356">
        <w:rPr>
          <w:i/>
          <w:iCs/>
          <w:szCs w:val="18"/>
          <w:lang w:val="ru-RU"/>
        </w:rPr>
        <w:t xml:space="preserve"> </w:t>
      </w:r>
      <w:r w:rsidRPr="004A3615">
        <w:rPr>
          <w:i/>
          <w:iCs/>
          <w:szCs w:val="18"/>
          <w:lang w:val="en-CA"/>
        </w:rPr>
        <w:t>on</w:t>
      </w:r>
      <w:r w:rsidRPr="00921356">
        <w:rPr>
          <w:i/>
          <w:iCs/>
          <w:szCs w:val="18"/>
          <w:lang w:val="ru-RU"/>
        </w:rPr>
        <w:t xml:space="preserve"> </w:t>
      </w:r>
      <w:r w:rsidRPr="004A3615">
        <w:rPr>
          <w:i/>
          <w:iCs/>
          <w:szCs w:val="18"/>
          <w:lang w:val="en-CA"/>
        </w:rPr>
        <w:t>Climate</w:t>
      </w:r>
      <w:r w:rsidRPr="00921356">
        <w:rPr>
          <w:i/>
          <w:iCs/>
          <w:szCs w:val="18"/>
          <w:lang w:val="ru-RU"/>
        </w:rPr>
        <w:t xml:space="preserve"> </w:t>
      </w:r>
      <w:r w:rsidRPr="004A3615">
        <w:rPr>
          <w:i/>
          <w:iCs/>
          <w:szCs w:val="18"/>
          <w:lang w:val="en-CA"/>
        </w:rPr>
        <w:t>Change</w:t>
      </w:r>
      <w:r w:rsidRPr="00921356">
        <w:rPr>
          <w:i/>
          <w:iCs/>
          <w:szCs w:val="18"/>
          <w:lang w:val="ru-RU"/>
        </w:rPr>
        <w:t xml:space="preserve"> </w:t>
      </w:r>
      <w:r w:rsidRPr="00921356">
        <w:rPr>
          <w:szCs w:val="18"/>
          <w:lang w:val="ru-RU"/>
        </w:rPr>
        <w:t>(</w:t>
      </w:r>
      <w:r w:rsidRPr="00AC0DF0">
        <w:rPr>
          <w:szCs w:val="18"/>
          <w:lang w:val="ru-RU"/>
        </w:rPr>
        <w:t>Изменение</w:t>
      </w:r>
      <w:r w:rsidRPr="00921356">
        <w:rPr>
          <w:szCs w:val="18"/>
          <w:lang w:val="ru-RU"/>
        </w:rPr>
        <w:t xml:space="preserve"> </w:t>
      </w:r>
      <w:r w:rsidRPr="00AC0DF0">
        <w:rPr>
          <w:szCs w:val="18"/>
          <w:lang w:val="ru-RU"/>
        </w:rPr>
        <w:t>климата</w:t>
      </w:r>
      <w:r w:rsidRPr="00921356">
        <w:rPr>
          <w:szCs w:val="18"/>
          <w:lang w:val="ru-RU"/>
        </w:rPr>
        <w:t xml:space="preserve"> 2023 </w:t>
      </w:r>
      <w:r w:rsidRPr="00AC0DF0">
        <w:rPr>
          <w:szCs w:val="18"/>
          <w:lang w:val="ru-RU"/>
        </w:rPr>
        <w:t>год</w:t>
      </w:r>
      <w:r w:rsidRPr="00921356">
        <w:rPr>
          <w:szCs w:val="18"/>
          <w:lang w:val="ru-RU"/>
        </w:rPr>
        <w:t xml:space="preserve">: </w:t>
      </w:r>
      <w:r w:rsidRPr="00AC0DF0">
        <w:rPr>
          <w:szCs w:val="18"/>
          <w:lang w:val="ru-RU"/>
        </w:rPr>
        <w:t>Обобщающий</w:t>
      </w:r>
      <w:r w:rsidRPr="00921356">
        <w:rPr>
          <w:szCs w:val="18"/>
          <w:lang w:val="ru-RU"/>
        </w:rPr>
        <w:t xml:space="preserve"> </w:t>
      </w:r>
      <w:r w:rsidRPr="00AC0DF0">
        <w:rPr>
          <w:szCs w:val="18"/>
          <w:lang w:val="ru-RU"/>
        </w:rPr>
        <w:t>доклад</w:t>
      </w:r>
      <w:r w:rsidRPr="00921356">
        <w:rPr>
          <w:szCs w:val="18"/>
          <w:lang w:val="ru-RU"/>
        </w:rPr>
        <w:t xml:space="preserve"> – </w:t>
      </w:r>
      <w:r w:rsidRPr="00AC0DF0">
        <w:rPr>
          <w:szCs w:val="18"/>
          <w:lang w:val="ru-RU"/>
        </w:rPr>
        <w:t>вклад</w:t>
      </w:r>
      <w:r w:rsidRPr="00921356">
        <w:rPr>
          <w:szCs w:val="18"/>
          <w:lang w:val="ru-RU"/>
        </w:rPr>
        <w:t xml:space="preserve"> </w:t>
      </w:r>
      <w:r w:rsidRPr="00AC0DF0">
        <w:rPr>
          <w:szCs w:val="18"/>
          <w:lang w:val="ru-RU"/>
        </w:rPr>
        <w:t>рабочих</w:t>
      </w:r>
      <w:r w:rsidRPr="00921356">
        <w:rPr>
          <w:szCs w:val="18"/>
          <w:lang w:val="ru-RU"/>
        </w:rPr>
        <w:t xml:space="preserve"> </w:t>
      </w:r>
      <w:r w:rsidRPr="00AC0DF0">
        <w:rPr>
          <w:szCs w:val="18"/>
          <w:lang w:val="ru-RU"/>
        </w:rPr>
        <w:t>групп</w:t>
      </w:r>
      <w:r w:rsidRPr="00921356">
        <w:rPr>
          <w:szCs w:val="18"/>
          <w:lang w:val="ru-RU"/>
        </w:rPr>
        <w:t xml:space="preserve"> </w:t>
      </w:r>
      <w:r w:rsidRPr="004A3615">
        <w:rPr>
          <w:szCs w:val="18"/>
          <w:lang w:val="en-CA"/>
        </w:rPr>
        <w:t>I</w:t>
      </w:r>
      <w:r w:rsidRPr="00921356">
        <w:rPr>
          <w:szCs w:val="18"/>
          <w:lang w:val="ru-RU"/>
        </w:rPr>
        <w:t xml:space="preserve">, </w:t>
      </w:r>
      <w:r w:rsidRPr="004A3615">
        <w:rPr>
          <w:szCs w:val="18"/>
          <w:lang w:val="en-CA"/>
        </w:rPr>
        <w:t>II</w:t>
      </w:r>
      <w:r w:rsidRPr="00921356">
        <w:rPr>
          <w:szCs w:val="18"/>
          <w:lang w:val="ru-RU"/>
        </w:rPr>
        <w:t xml:space="preserve"> </w:t>
      </w:r>
      <w:r w:rsidRPr="00AC0DF0">
        <w:rPr>
          <w:szCs w:val="18"/>
          <w:lang w:val="ru-RU"/>
        </w:rPr>
        <w:t>и</w:t>
      </w:r>
      <w:r w:rsidRPr="00921356">
        <w:rPr>
          <w:szCs w:val="18"/>
          <w:lang w:val="ru-RU"/>
        </w:rPr>
        <w:t xml:space="preserve"> </w:t>
      </w:r>
      <w:r w:rsidRPr="004A3615">
        <w:rPr>
          <w:szCs w:val="18"/>
          <w:lang w:val="en-CA"/>
        </w:rPr>
        <w:t>III</w:t>
      </w:r>
      <w:r w:rsidRPr="00921356">
        <w:rPr>
          <w:szCs w:val="18"/>
          <w:lang w:val="ru-RU"/>
        </w:rPr>
        <w:t xml:space="preserve"> </w:t>
      </w:r>
      <w:r w:rsidRPr="00AC0DF0">
        <w:rPr>
          <w:szCs w:val="18"/>
          <w:lang w:val="ru-RU"/>
        </w:rPr>
        <w:t>в</w:t>
      </w:r>
      <w:r w:rsidRPr="00921356">
        <w:rPr>
          <w:szCs w:val="18"/>
          <w:lang w:val="ru-RU"/>
        </w:rPr>
        <w:t xml:space="preserve"> </w:t>
      </w:r>
      <w:r w:rsidRPr="00AC0DF0">
        <w:rPr>
          <w:szCs w:val="18"/>
          <w:lang w:val="ru-RU"/>
        </w:rPr>
        <w:t>Шестой</w:t>
      </w:r>
      <w:r w:rsidRPr="00921356">
        <w:rPr>
          <w:szCs w:val="18"/>
          <w:lang w:val="ru-RU"/>
        </w:rPr>
        <w:t xml:space="preserve"> </w:t>
      </w:r>
      <w:r w:rsidRPr="00AC0DF0">
        <w:rPr>
          <w:szCs w:val="18"/>
          <w:lang w:val="ru-RU"/>
        </w:rPr>
        <w:t>доклад</w:t>
      </w:r>
      <w:r w:rsidRPr="00921356">
        <w:rPr>
          <w:szCs w:val="18"/>
          <w:lang w:val="ru-RU"/>
        </w:rPr>
        <w:t xml:space="preserve"> </w:t>
      </w:r>
      <w:r w:rsidRPr="00AC0DF0">
        <w:rPr>
          <w:szCs w:val="18"/>
          <w:lang w:val="ru-RU"/>
        </w:rPr>
        <w:t>об</w:t>
      </w:r>
      <w:r w:rsidRPr="00921356">
        <w:rPr>
          <w:szCs w:val="18"/>
          <w:lang w:val="ru-RU"/>
        </w:rPr>
        <w:t xml:space="preserve"> </w:t>
      </w:r>
      <w:r w:rsidRPr="00AC0DF0">
        <w:rPr>
          <w:szCs w:val="18"/>
          <w:lang w:val="ru-RU"/>
        </w:rPr>
        <w:t>оценке</w:t>
      </w:r>
      <w:r w:rsidRPr="00921356">
        <w:rPr>
          <w:szCs w:val="18"/>
          <w:lang w:val="ru-RU"/>
        </w:rPr>
        <w:t xml:space="preserve"> </w:t>
      </w:r>
      <w:r w:rsidRPr="00AC0DF0">
        <w:rPr>
          <w:szCs w:val="18"/>
          <w:lang w:val="ru-RU"/>
        </w:rPr>
        <w:t>Межправительственной</w:t>
      </w:r>
      <w:r w:rsidRPr="00921356">
        <w:rPr>
          <w:szCs w:val="18"/>
          <w:lang w:val="ru-RU"/>
        </w:rPr>
        <w:t xml:space="preserve"> </w:t>
      </w:r>
      <w:r w:rsidRPr="00AC0DF0">
        <w:rPr>
          <w:szCs w:val="18"/>
          <w:lang w:val="ru-RU"/>
        </w:rPr>
        <w:t>группы</w:t>
      </w:r>
      <w:r w:rsidRPr="00921356">
        <w:rPr>
          <w:szCs w:val="18"/>
          <w:lang w:val="ru-RU"/>
        </w:rPr>
        <w:t xml:space="preserve"> </w:t>
      </w:r>
      <w:r w:rsidRPr="00AC0DF0">
        <w:rPr>
          <w:szCs w:val="18"/>
          <w:lang w:val="ru-RU"/>
        </w:rPr>
        <w:t>экспертов</w:t>
      </w:r>
      <w:r w:rsidRPr="00921356">
        <w:rPr>
          <w:szCs w:val="18"/>
          <w:lang w:val="ru-RU"/>
        </w:rPr>
        <w:t xml:space="preserve"> </w:t>
      </w:r>
      <w:r w:rsidRPr="00AC0DF0">
        <w:rPr>
          <w:szCs w:val="18"/>
          <w:lang w:val="ru-RU"/>
        </w:rPr>
        <w:t>по</w:t>
      </w:r>
      <w:r w:rsidRPr="00921356">
        <w:rPr>
          <w:szCs w:val="18"/>
          <w:lang w:val="ru-RU"/>
        </w:rPr>
        <w:t xml:space="preserve"> </w:t>
      </w:r>
      <w:r w:rsidRPr="00AC0DF0">
        <w:rPr>
          <w:szCs w:val="18"/>
          <w:lang w:val="ru-RU"/>
        </w:rPr>
        <w:t>изменению</w:t>
      </w:r>
      <w:r w:rsidRPr="00921356">
        <w:rPr>
          <w:szCs w:val="18"/>
          <w:lang w:val="ru-RU"/>
        </w:rPr>
        <w:t xml:space="preserve"> </w:t>
      </w:r>
      <w:r w:rsidRPr="00AC0DF0">
        <w:rPr>
          <w:szCs w:val="18"/>
          <w:lang w:val="ru-RU"/>
        </w:rPr>
        <w:t>климата</w:t>
      </w:r>
      <w:r w:rsidRPr="00921356">
        <w:rPr>
          <w:szCs w:val="18"/>
          <w:lang w:val="ru-RU"/>
        </w:rPr>
        <w:t>)</w:t>
      </w:r>
      <w:r w:rsidRPr="00921356">
        <w:rPr>
          <w:i/>
          <w:iCs/>
          <w:szCs w:val="18"/>
          <w:lang w:val="ru-RU"/>
        </w:rPr>
        <w:t xml:space="preserve"> </w:t>
      </w:r>
      <w:r w:rsidRPr="00921356">
        <w:rPr>
          <w:rFonts w:asciiTheme="majorBidi" w:hAnsiTheme="majorBidi" w:cstheme="majorBidi"/>
          <w:szCs w:val="18"/>
          <w:lang w:val="ru-RU"/>
        </w:rPr>
        <w:t>(</w:t>
      </w:r>
      <w:r w:rsidRPr="00AC0DF0">
        <w:rPr>
          <w:rFonts w:asciiTheme="majorBidi" w:hAnsiTheme="majorBidi" w:cstheme="majorBidi"/>
          <w:szCs w:val="18"/>
          <w:lang w:val="ru-RU"/>
        </w:rPr>
        <w:t>Женева</w:t>
      </w:r>
      <w:r w:rsidRPr="00921356">
        <w:rPr>
          <w:rFonts w:asciiTheme="majorBidi" w:hAnsiTheme="majorBidi" w:cstheme="majorBidi"/>
          <w:szCs w:val="18"/>
          <w:lang w:val="ru-RU"/>
        </w:rPr>
        <w:t xml:space="preserve">, </w:t>
      </w:r>
      <w:r w:rsidRPr="00AC0DF0">
        <w:rPr>
          <w:rFonts w:asciiTheme="majorBidi" w:hAnsiTheme="majorBidi" w:cstheme="majorBidi"/>
          <w:szCs w:val="18"/>
          <w:lang w:val="ru-RU"/>
        </w:rPr>
        <w:t>Межправительственная</w:t>
      </w:r>
      <w:r w:rsidRPr="00921356">
        <w:rPr>
          <w:rFonts w:asciiTheme="majorBidi" w:hAnsiTheme="majorBidi" w:cstheme="majorBidi"/>
          <w:szCs w:val="18"/>
          <w:lang w:val="ru-RU"/>
        </w:rPr>
        <w:t xml:space="preserve"> </w:t>
      </w:r>
      <w:r w:rsidRPr="00AC0DF0">
        <w:rPr>
          <w:rFonts w:asciiTheme="majorBidi" w:hAnsiTheme="majorBidi" w:cstheme="majorBidi"/>
          <w:szCs w:val="18"/>
          <w:lang w:val="ru-RU"/>
        </w:rPr>
        <w:t>группа</w:t>
      </w:r>
      <w:r w:rsidRPr="00921356">
        <w:rPr>
          <w:rFonts w:asciiTheme="majorBidi" w:hAnsiTheme="majorBidi" w:cstheme="majorBidi"/>
          <w:szCs w:val="18"/>
          <w:lang w:val="ru-RU"/>
        </w:rPr>
        <w:t xml:space="preserve"> </w:t>
      </w:r>
      <w:r w:rsidRPr="00AC0DF0">
        <w:rPr>
          <w:rFonts w:asciiTheme="majorBidi" w:hAnsiTheme="majorBidi" w:cstheme="majorBidi"/>
          <w:szCs w:val="18"/>
          <w:lang w:val="ru-RU"/>
        </w:rPr>
        <w:t>экспертов</w:t>
      </w:r>
      <w:r w:rsidRPr="00921356">
        <w:rPr>
          <w:rFonts w:asciiTheme="majorBidi" w:hAnsiTheme="majorBidi" w:cstheme="majorBidi"/>
          <w:szCs w:val="18"/>
          <w:lang w:val="ru-RU"/>
        </w:rPr>
        <w:t xml:space="preserve"> </w:t>
      </w:r>
      <w:r w:rsidRPr="00AC0DF0">
        <w:rPr>
          <w:rFonts w:asciiTheme="majorBidi" w:hAnsiTheme="majorBidi" w:cstheme="majorBidi"/>
          <w:szCs w:val="18"/>
          <w:lang w:val="ru-RU"/>
        </w:rPr>
        <w:t>по</w:t>
      </w:r>
      <w:r w:rsidRPr="00921356">
        <w:rPr>
          <w:rFonts w:asciiTheme="majorBidi" w:hAnsiTheme="majorBidi" w:cstheme="majorBidi"/>
          <w:szCs w:val="18"/>
          <w:lang w:val="ru-RU"/>
        </w:rPr>
        <w:t xml:space="preserve"> </w:t>
      </w:r>
      <w:r w:rsidRPr="00AC0DF0">
        <w:rPr>
          <w:rFonts w:asciiTheme="majorBidi" w:hAnsiTheme="majorBidi" w:cstheme="majorBidi"/>
          <w:szCs w:val="18"/>
          <w:lang w:val="ru-RU"/>
        </w:rPr>
        <w:t>изменению</w:t>
      </w:r>
      <w:r w:rsidRPr="00921356">
        <w:rPr>
          <w:rFonts w:asciiTheme="majorBidi" w:hAnsiTheme="majorBidi" w:cstheme="majorBidi"/>
          <w:szCs w:val="18"/>
          <w:lang w:val="ru-RU"/>
        </w:rPr>
        <w:t xml:space="preserve"> </w:t>
      </w:r>
      <w:r w:rsidRPr="00AC0DF0">
        <w:rPr>
          <w:rFonts w:asciiTheme="majorBidi" w:hAnsiTheme="majorBidi" w:cstheme="majorBidi"/>
          <w:szCs w:val="18"/>
          <w:lang w:val="ru-RU"/>
        </w:rPr>
        <w:t>климата</w:t>
      </w:r>
      <w:r w:rsidRPr="00921356">
        <w:rPr>
          <w:rFonts w:asciiTheme="majorBidi" w:hAnsiTheme="majorBidi" w:cstheme="majorBidi"/>
          <w:szCs w:val="18"/>
          <w:lang w:val="ru-RU"/>
        </w:rPr>
        <w:t xml:space="preserve">, 2023 </w:t>
      </w:r>
      <w:r w:rsidRPr="00AC0DF0">
        <w:rPr>
          <w:rFonts w:asciiTheme="majorBidi" w:hAnsiTheme="majorBidi" w:cstheme="majorBidi"/>
          <w:szCs w:val="18"/>
          <w:lang w:val="ru-RU"/>
        </w:rPr>
        <w:t>г</w:t>
      </w:r>
      <w:r w:rsidRPr="00921356">
        <w:rPr>
          <w:rFonts w:asciiTheme="majorBidi" w:hAnsiTheme="majorBidi" w:cstheme="majorBidi"/>
          <w:szCs w:val="18"/>
          <w:lang w:val="ru-RU"/>
        </w:rPr>
        <w:t xml:space="preserve">.). </w:t>
      </w:r>
    </w:p>
  </w:footnote>
  <w:footnote w:id="8">
    <w:p w14:paraId="0861DA32" w14:textId="77777777" w:rsidR="00D41D9E" w:rsidRPr="0042696D" w:rsidRDefault="00D41D9E" w:rsidP="00EF1213">
      <w:pPr>
        <w:pStyle w:val="FootnoteText"/>
        <w:rPr>
          <w:lang w:val="ru-RU"/>
        </w:rPr>
      </w:pPr>
      <w:r w:rsidRPr="0042696D">
        <w:rPr>
          <w:rStyle w:val="FootnoteReference"/>
          <w:lang w:val="ru-RU"/>
        </w:rPr>
        <w:footnoteRef/>
      </w:r>
      <w:r w:rsidRPr="0042696D">
        <w:rPr>
          <w:lang w:val="ru-RU"/>
        </w:rPr>
        <w:t xml:space="preserve"> «</w:t>
      </w:r>
      <w:r>
        <w:rPr>
          <w:lang w:val="ru-RU"/>
        </w:rPr>
        <w:t>Д</w:t>
      </w:r>
      <w:r w:rsidRPr="0042696D">
        <w:rPr>
          <w:lang w:val="ru-RU"/>
        </w:rPr>
        <w:t>обровольно</w:t>
      </w:r>
      <w:r>
        <w:rPr>
          <w:lang w:val="ru-RU"/>
        </w:rPr>
        <w:t>е</w:t>
      </w:r>
      <w:r w:rsidRPr="0042696D">
        <w:rPr>
          <w:lang w:val="ru-RU"/>
        </w:rPr>
        <w:t>, предварительно</w:t>
      </w:r>
      <w:r>
        <w:rPr>
          <w:lang w:val="ru-RU"/>
        </w:rPr>
        <w:t>е</w:t>
      </w:r>
      <w:r w:rsidRPr="0042696D">
        <w:rPr>
          <w:lang w:val="ru-RU"/>
        </w:rPr>
        <w:t xml:space="preserve"> и обоснованно</w:t>
      </w:r>
      <w:r>
        <w:rPr>
          <w:lang w:val="ru-RU"/>
        </w:rPr>
        <w:t>е</w:t>
      </w:r>
      <w:r w:rsidRPr="0042696D">
        <w:rPr>
          <w:lang w:val="ru-RU"/>
        </w:rPr>
        <w:t xml:space="preserve"> согласи</w:t>
      </w:r>
      <w:r>
        <w:rPr>
          <w:lang w:val="ru-RU"/>
        </w:rPr>
        <w:t>е</w:t>
      </w:r>
      <w:r w:rsidRPr="0042696D">
        <w:rPr>
          <w:lang w:val="ru-RU"/>
        </w:rPr>
        <w:t>» относится к терминологии, включающей в себя три элемента: «предварительное обоснованное согласие», «добровольное, предварительное и обоснованное согласие» и «одобрение и участие».</w:t>
      </w:r>
    </w:p>
  </w:footnote>
  <w:footnote w:id="9">
    <w:p w14:paraId="2CFC600B" w14:textId="77777777" w:rsidR="00D41D9E" w:rsidRPr="009F1939" w:rsidRDefault="00D41D9E" w:rsidP="00167031">
      <w:pPr>
        <w:pStyle w:val="FootnoteText"/>
        <w:suppressLineNumbers/>
        <w:suppressAutoHyphens/>
        <w:rPr>
          <w:kern w:val="18"/>
          <w:szCs w:val="18"/>
          <w:lang w:val="ru-RU"/>
        </w:rPr>
      </w:pPr>
      <w:r w:rsidRPr="008175BC">
        <w:rPr>
          <w:rStyle w:val="FootnoteReference"/>
          <w:szCs w:val="18"/>
        </w:rPr>
        <w:footnoteRef/>
      </w:r>
      <w:r w:rsidRPr="00163C69">
        <w:rPr>
          <w:szCs w:val="18"/>
          <w:lang w:val="ru-RU"/>
        </w:rPr>
        <w:t xml:space="preserve"> </w:t>
      </w:r>
      <w:r w:rsidRPr="00163C69">
        <w:rPr>
          <w:kern w:val="18"/>
          <w:szCs w:val="18"/>
          <w:lang w:val="ru-RU"/>
        </w:rPr>
        <w:t xml:space="preserve">Решение 14/5, приложение. См. также </w:t>
      </w:r>
      <w:r>
        <w:fldChar w:fldCharType="begin"/>
      </w:r>
      <w:r>
        <w:instrText>HYPERLINK</w:instrText>
      </w:r>
      <w:r w:rsidRPr="00335319">
        <w:rPr>
          <w:lang w:val="ru-RU"/>
        </w:rPr>
        <w:instrText xml:space="preserve"> "</w:instrText>
      </w:r>
      <w:r>
        <w:instrText>https</w:instrText>
      </w:r>
      <w:r w:rsidRPr="00335319">
        <w:rPr>
          <w:lang w:val="ru-RU"/>
        </w:rPr>
        <w:instrText>://</w:instrText>
      </w:r>
      <w:r>
        <w:instrText>www</w:instrText>
      </w:r>
      <w:r w:rsidRPr="00335319">
        <w:rPr>
          <w:lang w:val="ru-RU"/>
        </w:rPr>
        <w:instrText>.</w:instrText>
      </w:r>
      <w:r>
        <w:instrText>cbd</w:instrText>
      </w:r>
      <w:r w:rsidRPr="00335319">
        <w:rPr>
          <w:lang w:val="ru-RU"/>
        </w:rPr>
        <w:instrText>.</w:instrText>
      </w:r>
      <w:r>
        <w:instrText>int</w:instrText>
      </w:r>
      <w:r w:rsidRPr="00335319">
        <w:rPr>
          <w:lang w:val="ru-RU"/>
        </w:rPr>
        <w:instrText>/</w:instrText>
      </w:r>
      <w:r>
        <w:instrText>doc</w:instrText>
      </w:r>
      <w:r w:rsidRPr="00335319">
        <w:rPr>
          <w:lang w:val="ru-RU"/>
        </w:rPr>
        <w:instrText>/</w:instrText>
      </w:r>
      <w:r>
        <w:instrText>publications</w:instrText>
      </w:r>
      <w:r w:rsidRPr="00335319">
        <w:rPr>
          <w:lang w:val="ru-RU"/>
        </w:rPr>
        <w:instrText>/</w:instrText>
      </w:r>
      <w:r>
        <w:instrText>cbd</w:instrText>
      </w:r>
      <w:r w:rsidRPr="00335319">
        <w:rPr>
          <w:lang w:val="ru-RU"/>
        </w:rPr>
        <w:instrText>-</w:instrText>
      </w:r>
      <w:r>
        <w:instrText>ts</w:instrText>
      </w:r>
      <w:r w:rsidRPr="00335319">
        <w:rPr>
          <w:lang w:val="ru-RU"/>
        </w:rPr>
        <w:instrText>-93-</w:instrText>
      </w:r>
      <w:r>
        <w:instrText>en</w:instrText>
      </w:r>
      <w:r w:rsidRPr="00335319">
        <w:rPr>
          <w:lang w:val="ru-RU"/>
        </w:rPr>
        <w:instrText>.</w:instrText>
      </w:r>
      <w:r>
        <w:instrText>pdf</w:instrText>
      </w:r>
      <w:r w:rsidRPr="00335319">
        <w:rPr>
          <w:lang w:val="ru-RU"/>
        </w:rPr>
        <w:instrText>"</w:instrText>
      </w:r>
      <w:r>
        <w:fldChar w:fldCharType="separate"/>
      </w:r>
      <w:r w:rsidRPr="00163C69">
        <w:rPr>
          <w:rStyle w:val="Hyperlink"/>
          <w:lang w:val="ru-RU"/>
        </w:rPr>
        <w:t xml:space="preserve">Техническую серию </w:t>
      </w:r>
      <w:r w:rsidRPr="00163C69">
        <w:rPr>
          <w:rStyle w:val="Hyperlink"/>
          <w:kern w:val="18"/>
          <w:szCs w:val="18"/>
          <w:lang w:val="ru-RU"/>
        </w:rPr>
        <w:t>КБР № 93</w:t>
      </w:r>
      <w:r>
        <w:fldChar w:fldCharType="end"/>
      </w:r>
      <w:r w:rsidRPr="00163C69">
        <w:rPr>
          <w:kern w:val="18"/>
          <w:szCs w:val="18"/>
          <w:lang w:val="ru-RU"/>
        </w:rPr>
        <w:t xml:space="preserve"> для дополнительной информации.</w:t>
      </w:r>
    </w:p>
  </w:footnote>
  <w:footnote w:id="10">
    <w:p w14:paraId="68FD6275" w14:textId="77777777" w:rsidR="00D41D9E" w:rsidRPr="009F1939" w:rsidRDefault="00D41D9E" w:rsidP="00167031">
      <w:pPr>
        <w:pStyle w:val="FootnoteText"/>
        <w:rPr>
          <w:szCs w:val="18"/>
          <w:lang w:val="ru-RU"/>
        </w:rPr>
      </w:pPr>
      <w:r w:rsidRPr="005B08CC">
        <w:rPr>
          <w:rStyle w:val="FootnoteReference"/>
          <w:szCs w:val="18"/>
        </w:rPr>
        <w:footnoteRef/>
      </w:r>
      <w:r w:rsidRPr="00163C69">
        <w:rPr>
          <w:szCs w:val="18"/>
          <w:lang w:val="ru-RU"/>
        </w:rPr>
        <w:t xml:space="preserve"> Сборник договоров</w:t>
      </w:r>
      <w:r w:rsidRPr="009F1939">
        <w:rPr>
          <w:szCs w:val="18"/>
          <w:lang w:val="ru-RU"/>
        </w:rPr>
        <w:t xml:space="preserve"> </w:t>
      </w:r>
      <w:r w:rsidRPr="00C04D9A">
        <w:rPr>
          <w:szCs w:val="18"/>
          <w:lang w:val="ru-RU"/>
        </w:rPr>
        <w:t>Организаци</w:t>
      </w:r>
      <w:r>
        <w:rPr>
          <w:szCs w:val="18"/>
          <w:lang w:val="ru-RU"/>
        </w:rPr>
        <w:t>и</w:t>
      </w:r>
      <w:r w:rsidRPr="00C04D9A">
        <w:rPr>
          <w:szCs w:val="18"/>
          <w:lang w:val="ru-RU"/>
        </w:rPr>
        <w:t xml:space="preserve"> Объединенных Наций</w:t>
      </w:r>
      <w:r w:rsidRPr="00163C69">
        <w:rPr>
          <w:szCs w:val="18"/>
          <w:lang w:val="ru-RU"/>
        </w:rPr>
        <w:t>, том 996, № 14583.</w:t>
      </w:r>
    </w:p>
  </w:footnote>
  <w:footnote w:id="11">
    <w:p w14:paraId="16D04413" w14:textId="77777777" w:rsidR="00D41D9E" w:rsidRDefault="00D41D9E" w:rsidP="00167031">
      <w:pPr>
        <w:pStyle w:val="FootnoteText"/>
      </w:pPr>
      <w:r>
        <w:rPr>
          <w:rStyle w:val="FootnoteReference"/>
        </w:rPr>
        <w:footnoteRef/>
      </w:r>
      <w:r>
        <w:t xml:space="preserve"> </w:t>
      </w:r>
      <w:r>
        <w:rPr>
          <w:lang w:val="ru-RU"/>
        </w:rPr>
        <w:t>Решение</w:t>
      </w:r>
      <w:r>
        <w:t xml:space="preserve"> 15/8, </w:t>
      </w:r>
      <w:r>
        <w:rPr>
          <w:lang w:val="ru-RU"/>
        </w:rPr>
        <w:t>приложение</w:t>
      </w:r>
      <w:r>
        <w:t xml:space="preserve">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3872A728" w14:textId="77777777" w:rsidR="00D41D9E" w:rsidRPr="001A014C" w:rsidRDefault="00335319" w:rsidP="00C75C61">
    <w:pPr>
      <w:pStyle w:val="Header"/>
      <w:spacing w:after="240"/>
      <w:rPr>
        <w:szCs w:val="20"/>
        <w:lang w:val="en-CA"/>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D41D9E" w:rsidRPr="00C75C61">
          <w:rPr>
            <w:szCs w:val="20"/>
          </w:rPr>
          <w:t>CBD/COP/DEC/16/22</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45C6" w14:textId="77777777" w:rsidR="00D41D9E" w:rsidRPr="001A014C" w:rsidRDefault="00335319" w:rsidP="00C75C61">
    <w:pPr>
      <w:pStyle w:val="Header"/>
      <w:spacing w:after="240"/>
      <w:jc w:val="right"/>
      <w:rPr>
        <w:szCs w:val="20"/>
        <w:lang w:val="en-CA"/>
      </w:rPr>
    </w:pPr>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r w:rsidR="00D41D9E" w:rsidRPr="00C75C61">
          <w:rPr>
            <w:szCs w:val="20"/>
          </w:rPr>
          <w:t>CBD/COP/DEC/16/22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0C94" w14:textId="77777777" w:rsidR="00D41D9E" w:rsidRDefault="00D41D9E"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5"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73762775">
    <w:abstractNumId w:val="5"/>
  </w:num>
  <w:num w:numId="2" w16cid:durableId="1398818526">
    <w:abstractNumId w:val="13"/>
  </w:num>
  <w:num w:numId="3" w16cid:durableId="1606570246">
    <w:abstractNumId w:val="16"/>
  </w:num>
  <w:num w:numId="4" w16cid:durableId="860046940">
    <w:abstractNumId w:val="0"/>
  </w:num>
  <w:num w:numId="5" w16cid:durableId="1974753523">
    <w:abstractNumId w:val="1"/>
  </w:num>
  <w:num w:numId="6" w16cid:durableId="1722946273">
    <w:abstractNumId w:val="1"/>
  </w:num>
  <w:num w:numId="7" w16cid:durableId="1143695080">
    <w:abstractNumId w:val="3"/>
  </w:num>
  <w:num w:numId="8" w16cid:durableId="780145609">
    <w:abstractNumId w:val="8"/>
  </w:num>
  <w:num w:numId="9" w16cid:durableId="190149323">
    <w:abstractNumId w:val="12"/>
  </w:num>
  <w:num w:numId="10" w16cid:durableId="1023163926">
    <w:abstractNumId w:val="11"/>
  </w:num>
  <w:num w:numId="11" w16cid:durableId="1521550528">
    <w:abstractNumId w:val="7"/>
  </w:num>
  <w:num w:numId="12" w16cid:durableId="632641030">
    <w:abstractNumId w:val="2"/>
  </w:num>
  <w:num w:numId="13" w16cid:durableId="1553468976">
    <w:abstractNumId w:val="2"/>
    <w:lvlOverride w:ilvl="0">
      <w:startOverride w:val="1"/>
    </w:lvlOverride>
  </w:num>
  <w:num w:numId="14" w16cid:durableId="1977376030">
    <w:abstractNumId w:val="10"/>
  </w:num>
  <w:num w:numId="15" w16cid:durableId="352464484">
    <w:abstractNumId w:val="10"/>
    <w:lvlOverride w:ilvl="0">
      <w:startOverride w:val="1"/>
    </w:lvlOverride>
  </w:num>
  <w:num w:numId="16" w16cid:durableId="1473907857">
    <w:abstractNumId w:val="13"/>
    <w:lvlOverride w:ilvl="0">
      <w:startOverride w:val="1"/>
    </w:lvlOverride>
  </w:num>
  <w:num w:numId="17" w16cid:durableId="711460726">
    <w:abstractNumId w:val="10"/>
    <w:lvlOverride w:ilvl="0">
      <w:startOverride w:val="1"/>
    </w:lvlOverride>
  </w:num>
  <w:num w:numId="18" w16cid:durableId="578447336">
    <w:abstractNumId w:val="17"/>
  </w:num>
  <w:num w:numId="19" w16cid:durableId="1068966873">
    <w:abstractNumId w:val="13"/>
    <w:lvlOverride w:ilvl="0">
      <w:startOverride w:val="1"/>
    </w:lvlOverride>
  </w:num>
  <w:num w:numId="20" w16cid:durableId="1694067652">
    <w:abstractNumId w:val="13"/>
    <w:lvlOverride w:ilvl="0">
      <w:startOverride w:val="1"/>
    </w:lvlOverride>
  </w:num>
  <w:num w:numId="21" w16cid:durableId="1745838179">
    <w:abstractNumId w:val="9"/>
  </w:num>
  <w:num w:numId="22" w16cid:durableId="1635602790">
    <w:abstractNumId w:val="6"/>
  </w:num>
  <w:num w:numId="23" w16cid:durableId="2123651069">
    <w:abstractNumId w:val="14"/>
  </w:num>
  <w:num w:numId="24" w16cid:durableId="951783849">
    <w:abstractNumId w:val="14"/>
  </w:num>
  <w:num w:numId="25" w16cid:durableId="386153071">
    <w:abstractNumId w:val="14"/>
  </w:num>
  <w:num w:numId="26" w16cid:durableId="442186461">
    <w:abstractNumId w:val="14"/>
  </w:num>
  <w:num w:numId="27" w16cid:durableId="803540566">
    <w:abstractNumId w:val="14"/>
  </w:num>
  <w:num w:numId="28" w16cid:durableId="2051228167">
    <w:abstractNumId w:val="14"/>
  </w:num>
  <w:num w:numId="29" w16cid:durableId="503057979">
    <w:abstractNumId w:val="15"/>
  </w:num>
  <w:num w:numId="30" w16cid:durableId="1755395842">
    <w:abstractNumId w:val="15"/>
  </w:num>
  <w:num w:numId="31" w16cid:durableId="644044810">
    <w:abstractNumId w:val="15"/>
  </w:num>
  <w:num w:numId="32" w16cid:durableId="181823957">
    <w:abstractNumId w:val="15"/>
  </w:num>
  <w:num w:numId="33" w16cid:durableId="1969622466">
    <w:abstractNumId w:val="6"/>
  </w:num>
  <w:num w:numId="34" w16cid:durableId="1905410644">
    <w:abstractNumId w:val="6"/>
  </w:num>
  <w:num w:numId="35" w16cid:durableId="1732847657">
    <w:abstractNumId w:val="6"/>
  </w:num>
  <w:num w:numId="36" w16cid:durableId="706418250">
    <w:abstractNumId w:val="6"/>
  </w:num>
  <w:num w:numId="37" w16cid:durableId="1896577018">
    <w:abstractNumId w:val="6"/>
  </w:num>
  <w:num w:numId="38" w16cid:durableId="1519345649">
    <w:abstractNumId w:val="6"/>
  </w:num>
  <w:num w:numId="39" w16cid:durableId="1392772127">
    <w:abstractNumId w:val="6"/>
  </w:num>
  <w:num w:numId="40" w16cid:durableId="1691101960">
    <w:abstractNumId w:val="6"/>
  </w:num>
  <w:num w:numId="41" w16cid:durableId="1006831298">
    <w:abstractNumId w:val="13"/>
    <w:lvlOverride w:ilvl="0">
      <w:lvl w:ilvl="0" w:tplc="1EF4DB82">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Override>
    <w:lvlOverride w:ilvl="1">
      <w:lvl w:ilvl="1" w:tplc="10090019"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 w:numId="42" w16cid:durableId="1616137531">
    <w:abstractNumId w:val="4"/>
  </w:num>
  <w:num w:numId="43" w16cid:durableId="21036427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GrammaticalErrors/>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1E29"/>
    <w:rsid w:val="00040598"/>
    <w:rsid w:val="000409E8"/>
    <w:rsid w:val="00046996"/>
    <w:rsid w:val="0005637A"/>
    <w:rsid w:val="0006764E"/>
    <w:rsid w:val="00083A87"/>
    <w:rsid w:val="000966D0"/>
    <w:rsid w:val="000B1E29"/>
    <w:rsid w:val="000F1670"/>
    <w:rsid w:val="000F66FD"/>
    <w:rsid w:val="00107E9C"/>
    <w:rsid w:val="00107FE8"/>
    <w:rsid w:val="00127744"/>
    <w:rsid w:val="00132581"/>
    <w:rsid w:val="00144BC4"/>
    <w:rsid w:val="001454DA"/>
    <w:rsid w:val="00154B02"/>
    <w:rsid w:val="00155BA4"/>
    <w:rsid w:val="001648E1"/>
    <w:rsid w:val="001662BF"/>
    <w:rsid w:val="00167031"/>
    <w:rsid w:val="00184909"/>
    <w:rsid w:val="001A014C"/>
    <w:rsid w:val="001A2527"/>
    <w:rsid w:val="001D7501"/>
    <w:rsid w:val="001E4E16"/>
    <w:rsid w:val="001F0E65"/>
    <w:rsid w:val="0021721B"/>
    <w:rsid w:val="002244C9"/>
    <w:rsid w:val="002404B9"/>
    <w:rsid w:val="0025055C"/>
    <w:rsid w:val="00250EE8"/>
    <w:rsid w:val="00297025"/>
    <w:rsid w:val="002B00CA"/>
    <w:rsid w:val="002B4EF0"/>
    <w:rsid w:val="002B559C"/>
    <w:rsid w:val="002F20CC"/>
    <w:rsid w:val="00303F0B"/>
    <w:rsid w:val="00310608"/>
    <w:rsid w:val="00322D56"/>
    <w:rsid w:val="00323F22"/>
    <w:rsid w:val="003324F3"/>
    <w:rsid w:val="00335319"/>
    <w:rsid w:val="003476A9"/>
    <w:rsid w:val="00375A0B"/>
    <w:rsid w:val="00377A45"/>
    <w:rsid w:val="00382E39"/>
    <w:rsid w:val="00390028"/>
    <w:rsid w:val="003C3310"/>
    <w:rsid w:val="003C6F10"/>
    <w:rsid w:val="003D3AB2"/>
    <w:rsid w:val="003F3B02"/>
    <w:rsid w:val="00401933"/>
    <w:rsid w:val="00404268"/>
    <w:rsid w:val="00433183"/>
    <w:rsid w:val="00441498"/>
    <w:rsid w:val="00441A2B"/>
    <w:rsid w:val="00445AE3"/>
    <w:rsid w:val="00452022"/>
    <w:rsid w:val="004631F9"/>
    <w:rsid w:val="004701EE"/>
    <w:rsid w:val="00480A8D"/>
    <w:rsid w:val="004848DA"/>
    <w:rsid w:val="00485B77"/>
    <w:rsid w:val="004A2A2D"/>
    <w:rsid w:val="004B0E5D"/>
    <w:rsid w:val="004C181D"/>
    <w:rsid w:val="004C6544"/>
    <w:rsid w:val="004C7DDA"/>
    <w:rsid w:val="004E7BA2"/>
    <w:rsid w:val="00505E61"/>
    <w:rsid w:val="00537248"/>
    <w:rsid w:val="00554F37"/>
    <w:rsid w:val="005709D2"/>
    <w:rsid w:val="005738B5"/>
    <w:rsid w:val="00595A79"/>
    <w:rsid w:val="005A206E"/>
    <w:rsid w:val="005A2886"/>
    <w:rsid w:val="005C0058"/>
    <w:rsid w:val="005E2605"/>
    <w:rsid w:val="005F4906"/>
    <w:rsid w:val="00620ABF"/>
    <w:rsid w:val="00633CF9"/>
    <w:rsid w:val="0063666C"/>
    <w:rsid w:val="00657ED6"/>
    <w:rsid w:val="00661920"/>
    <w:rsid w:val="00664978"/>
    <w:rsid w:val="00665A8B"/>
    <w:rsid w:val="00682069"/>
    <w:rsid w:val="006B293D"/>
    <w:rsid w:val="006C06D0"/>
    <w:rsid w:val="006C0ECA"/>
    <w:rsid w:val="006C27B0"/>
    <w:rsid w:val="006C6370"/>
    <w:rsid w:val="006F063E"/>
    <w:rsid w:val="006F1E81"/>
    <w:rsid w:val="006F298F"/>
    <w:rsid w:val="006F6240"/>
    <w:rsid w:val="007140B7"/>
    <w:rsid w:val="0071551D"/>
    <w:rsid w:val="00725DED"/>
    <w:rsid w:val="00732BC5"/>
    <w:rsid w:val="0075018F"/>
    <w:rsid w:val="0076458C"/>
    <w:rsid w:val="007656CE"/>
    <w:rsid w:val="0076622F"/>
    <w:rsid w:val="00775B63"/>
    <w:rsid w:val="00783CB8"/>
    <w:rsid w:val="00794B33"/>
    <w:rsid w:val="007A1E2C"/>
    <w:rsid w:val="007A2668"/>
    <w:rsid w:val="007B7517"/>
    <w:rsid w:val="007C77BC"/>
    <w:rsid w:val="00813C5B"/>
    <w:rsid w:val="00847C8B"/>
    <w:rsid w:val="00867893"/>
    <w:rsid w:val="0087228E"/>
    <w:rsid w:val="00874541"/>
    <w:rsid w:val="0087582D"/>
    <w:rsid w:val="00875FAB"/>
    <w:rsid w:val="00880330"/>
    <w:rsid w:val="008A608F"/>
    <w:rsid w:val="008C2C91"/>
    <w:rsid w:val="008C6421"/>
    <w:rsid w:val="008C7B5C"/>
    <w:rsid w:val="008D719C"/>
    <w:rsid w:val="008E0581"/>
    <w:rsid w:val="008E5EB8"/>
    <w:rsid w:val="00906E42"/>
    <w:rsid w:val="00935461"/>
    <w:rsid w:val="00936692"/>
    <w:rsid w:val="00944798"/>
    <w:rsid w:val="009459E3"/>
    <w:rsid w:val="00977D31"/>
    <w:rsid w:val="00981748"/>
    <w:rsid w:val="00995DDC"/>
    <w:rsid w:val="009B1E80"/>
    <w:rsid w:val="009B2D1B"/>
    <w:rsid w:val="009C1114"/>
    <w:rsid w:val="009F3FF1"/>
    <w:rsid w:val="00A00234"/>
    <w:rsid w:val="00A032AF"/>
    <w:rsid w:val="00A349E1"/>
    <w:rsid w:val="00A3559E"/>
    <w:rsid w:val="00A46882"/>
    <w:rsid w:val="00A54FA0"/>
    <w:rsid w:val="00A94817"/>
    <w:rsid w:val="00A96B21"/>
    <w:rsid w:val="00AB05AB"/>
    <w:rsid w:val="00AC1ADF"/>
    <w:rsid w:val="00AE1A95"/>
    <w:rsid w:val="00AE3C4C"/>
    <w:rsid w:val="00AF2DB5"/>
    <w:rsid w:val="00B36EA9"/>
    <w:rsid w:val="00B40E9C"/>
    <w:rsid w:val="00B41BF6"/>
    <w:rsid w:val="00B42183"/>
    <w:rsid w:val="00B441A9"/>
    <w:rsid w:val="00B47BB1"/>
    <w:rsid w:val="00B53373"/>
    <w:rsid w:val="00B5450B"/>
    <w:rsid w:val="00B54DA8"/>
    <w:rsid w:val="00B577CD"/>
    <w:rsid w:val="00B916F8"/>
    <w:rsid w:val="00B93533"/>
    <w:rsid w:val="00BB60F0"/>
    <w:rsid w:val="00BB799F"/>
    <w:rsid w:val="00BC08B2"/>
    <w:rsid w:val="00BC3BB1"/>
    <w:rsid w:val="00C118EE"/>
    <w:rsid w:val="00C15CB4"/>
    <w:rsid w:val="00C21B42"/>
    <w:rsid w:val="00C2354A"/>
    <w:rsid w:val="00C56E93"/>
    <w:rsid w:val="00C6037D"/>
    <w:rsid w:val="00C631F4"/>
    <w:rsid w:val="00C70A24"/>
    <w:rsid w:val="00C75C61"/>
    <w:rsid w:val="00CB0D9D"/>
    <w:rsid w:val="00CC4355"/>
    <w:rsid w:val="00CD07B1"/>
    <w:rsid w:val="00CF70AB"/>
    <w:rsid w:val="00D009DF"/>
    <w:rsid w:val="00D3059B"/>
    <w:rsid w:val="00D41D9E"/>
    <w:rsid w:val="00D50E29"/>
    <w:rsid w:val="00D60046"/>
    <w:rsid w:val="00D64F28"/>
    <w:rsid w:val="00D71FFB"/>
    <w:rsid w:val="00D82653"/>
    <w:rsid w:val="00D955B4"/>
    <w:rsid w:val="00DC2A74"/>
    <w:rsid w:val="00DE5219"/>
    <w:rsid w:val="00DF5A89"/>
    <w:rsid w:val="00E12DAA"/>
    <w:rsid w:val="00E1597C"/>
    <w:rsid w:val="00E22807"/>
    <w:rsid w:val="00E31820"/>
    <w:rsid w:val="00E70A39"/>
    <w:rsid w:val="00E740AC"/>
    <w:rsid w:val="00E800B6"/>
    <w:rsid w:val="00EA2758"/>
    <w:rsid w:val="00EA5EAC"/>
    <w:rsid w:val="00EC67B3"/>
    <w:rsid w:val="00ED3849"/>
    <w:rsid w:val="00EE1442"/>
    <w:rsid w:val="00EF1213"/>
    <w:rsid w:val="00F0122F"/>
    <w:rsid w:val="00F258FB"/>
    <w:rsid w:val="00F34485"/>
    <w:rsid w:val="00F522AF"/>
    <w:rsid w:val="00F66ABC"/>
    <w:rsid w:val="00F75F90"/>
    <w:rsid w:val="00F93AAD"/>
    <w:rsid w:val="00F97A44"/>
    <w:rsid w:val="00FA18C9"/>
    <w:rsid w:val="00FA43BB"/>
    <w:rsid w:val="00FA494D"/>
    <w:rsid w:val="00FB6578"/>
    <w:rsid w:val="00FE0B22"/>
    <w:rsid w:val="00FE3AD4"/>
    <w:rsid w:val="00FF49CC"/>
    <w:rsid w:val="00FF5E0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DFBDA"/>
  <w15:docId w15:val="{EC0DE331-145C-4478-B7A2-E9F01CC7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fr"/>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rPr>
  </w:style>
  <w:style w:type="character" w:customStyle="1" w:styleId="Heading5Char">
    <w:name w:val="Heading 5 Char"/>
    <w:aliases w:val="Heading 5 - GTI Char"/>
    <w:basedOn w:val="DefaultParagraphFont"/>
    <w:link w:val="Heading5"/>
    <w:uiPriority w:val="9"/>
    <w:rsid w:val="00B93533"/>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qFormat/>
    <w:rsid w:val="00B93533"/>
    <w:rPr>
      <w:sz w:val="20"/>
      <w:szCs w:val="20"/>
    </w:rPr>
  </w:style>
  <w:style w:type="character" w:customStyle="1" w:styleId="CommentTextChar">
    <w:name w:val="Comment Text Char"/>
    <w:basedOn w:val="DefaultParagraphFont"/>
    <w:link w:val="CommentText"/>
    <w:uiPriority w:val="99"/>
    <w:qFormat/>
    <w:rsid w:val="00B93533"/>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A014C"/>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numbering" w:customStyle="1" w:styleId="CurrentList21">
    <w:name w:val="Current List21"/>
    <w:uiPriority w:val="99"/>
    <w:rsid w:val="001A014C"/>
  </w:style>
  <w:style w:type="paragraph" w:customStyle="1" w:styleId="paragraph">
    <w:name w:val="paragraph"/>
    <w:basedOn w:val="Normal"/>
    <w:rsid w:val="00554F37"/>
    <w:pPr>
      <w:spacing w:before="100" w:beforeAutospacing="1" w:after="100" w:afterAutospacing="1"/>
      <w:jc w:val="left"/>
    </w:pPr>
    <w:rPr>
      <w:sz w:val="24"/>
      <w:lang w:eastAsia="zh-CN"/>
    </w:rPr>
  </w:style>
  <w:style w:type="paragraph" w:customStyle="1" w:styleId="Para10">
    <w:name w:val="Para1"/>
    <w:basedOn w:val="Normal"/>
    <w:link w:val="Para1Char"/>
    <w:qFormat/>
    <w:rsid w:val="00554F37"/>
    <w:pPr>
      <w:spacing w:before="120" w:after="120"/>
    </w:pPr>
    <w:rPr>
      <w:snapToGrid w:val="0"/>
      <w:szCs w:val="18"/>
    </w:rPr>
  </w:style>
  <w:style w:type="character" w:customStyle="1" w:styleId="Para1Char">
    <w:name w:val="Para1 Char"/>
    <w:link w:val="Para10"/>
    <w:qFormat/>
    <w:locked/>
    <w:rsid w:val="00554F37"/>
    <w:rPr>
      <w:rFonts w:ascii="Times New Roman" w:eastAsia="SimSun" w:hAnsi="Times New Roman" w:cs="Times New Roman"/>
      <w:snapToGrid w:val="0"/>
      <w:kern w:val="0"/>
      <w:szCs w:val="18"/>
      <w:lang w:val="en-US"/>
    </w:rPr>
  </w:style>
  <w:style w:type="paragraph" w:styleId="NormalWeb">
    <w:name w:val="Normal (Web)"/>
    <w:basedOn w:val="Normal"/>
    <w:uiPriority w:val="99"/>
    <w:unhideWhenUsed/>
    <w:rsid w:val="00554F37"/>
    <w:pPr>
      <w:spacing w:before="100" w:beforeAutospacing="1" w:after="100" w:afterAutospacing="1"/>
      <w:jc w:val="left"/>
    </w:pPr>
    <w:rPr>
      <w:sz w:val="24"/>
      <w:lang w:val="en-JM" w:eastAsia="ko-KR"/>
    </w:rPr>
  </w:style>
  <w:style w:type="character" w:customStyle="1" w:styleId="normaltextrun">
    <w:name w:val="normaltextrun"/>
    <w:basedOn w:val="DefaultParagraphFont"/>
    <w:rsid w:val="00554F37"/>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54F37"/>
    <w:rPr>
      <w:rFonts w:ascii="Times New Roman" w:eastAsia="SimSun" w:hAnsi="Times New Roman" w:cs="Times New Roman"/>
      <w:kern w:val="0"/>
      <w:lang w:val="en-US"/>
    </w:rPr>
  </w:style>
  <w:style w:type="paragraph" w:styleId="Revision">
    <w:name w:val="Revision"/>
    <w:hidden/>
    <w:uiPriority w:val="99"/>
    <w:semiHidden/>
    <w:rsid w:val="007A2668"/>
    <w:pPr>
      <w:spacing w:after="0" w:line="240" w:lineRule="auto"/>
    </w:pPr>
    <w:rPr>
      <w:rFonts w:ascii="Times New Roman" w:eastAsia="SimSun" w:hAnsi="Times New Roman" w:cs="Times New Roman"/>
      <w:kern w:val="0"/>
      <w:lang w:val="en-US"/>
    </w:rPr>
  </w:style>
  <w:style w:type="character" w:customStyle="1" w:styleId="cf01">
    <w:name w:val="cf01"/>
    <w:rsid w:val="008E5EB8"/>
    <w:rPr>
      <w:rFonts w:ascii="Segoe UI" w:hAnsi="Segoe UI" w:cs="Segoe UI" w:hint="default"/>
      <w:sz w:val="18"/>
      <w:szCs w:val="18"/>
    </w:rPr>
  </w:style>
  <w:style w:type="character" w:customStyle="1" w:styleId="eop">
    <w:name w:val="eop"/>
    <w:basedOn w:val="DefaultParagraphFont"/>
    <w:rsid w:val="008E5EB8"/>
  </w:style>
  <w:style w:type="numbering" w:customStyle="1" w:styleId="CurrentList621">
    <w:name w:val="Current List621"/>
    <w:uiPriority w:val="99"/>
    <w:rsid w:val="008E5EB8"/>
  </w:style>
  <w:style w:type="paragraph" w:customStyle="1" w:styleId="pf0">
    <w:name w:val="pf0"/>
    <w:basedOn w:val="Normal"/>
    <w:rsid w:val="008E5EB8"/>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250EE8"/>
    <w:rPr>
      <w:rFonts w:ascii="Tahoma" w:hAnsi="Tahoma" w:cs="Tahoma"/>
      <w:sz w:val="16"/>
      <w:szCs w:val="16"/>
    </w:rPr>
  </w:style>
  <w:style w:type="character" w:customStyle="1" w:styleId="BalloonTextChar">
    <w:name w:val="Balloon Text Char"/>
    <w:basedOn w:val="DefaultParagraphFont"/>
    <w:link w:val="BalloonText"/>
    <w:uiPriority w:val="99"/>
    <w:semiHidden/>
    <w:rsid w:val="00250EE8"/>
    <w:rPr>
      <w:rFonts w:ascii="Tahoma" w:eastAsia="SimSun" w:hAnsi="Tahoma" w:cs="Tahoma"/>
      <w:kern w:val="0"/>
      <w:sz w:val="16"/>
      <w:szCs w:val="16"/>
      <w:lang w:val="en-US"/>
    </w:rPr>
  </w:style>
  <w:style w:type="character" w:customStyle="1" w:styleId="ui-provider">
    <w:name w:val="ui-provider"/>
    <w:basedOn w:val="DefaultParagraphFont"/>
    <w:rsid w:val="00F97A44"/>
  </w:style>
  <w:style w:type="character" w:styleId="FollowedHyperlink">
    <w:name w:val="FollowedHyperlink"/>
    <w:basedOn w:val="DefaultParagraphFont"/>
    <w:uiPriority w:val="99"/>
    <w:semiHidden/>
    <w:unhideWhenUsed/>
    <w:rsid w:val="007B75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6553">
      <w:bodyDiv w:val="1"/>
      <w:marLeft w:val="0"/>
      <w:marRight w:val="0"/>
      <w:marTop w:val="0"/>
      <w:marBottom w:val="0"/>
      <w:divBdr>
        <w:top w:val="none" w:sz="0" w:space="0" w:color="auto"/>
        <w:left w:val="none" w:sz="0" w:space="0" w:color="auto"/>
        <w:bottom w:val="none" w:sz="0" w:space="0" w:color="auto"/>
        <w:right w:val="none" w:sz="0" w:space="0" w:color="auto"/>
      </w:divBdr>
    </w:div>
    <w:div w:id="214510633">
      <w:bodyDiv w:val="1"/>
      <w:marLeft w:val="0"/>
      <w:marRight w:val="0"/>
      <w:marTop w:val="0"/>
      <w:marBottom w:val="0"/>
      <w:divBdr>
        <w:top w:val="none" w:sz="0" w:space="0" w:color="auto"/>
        <w:left w:val="none" w:sz="0" w:space="0" w:color="auto"/>
        <w:bottom w:val="none" w:sz="0" w:space="0" w:color="auto"/>
        <w:right w:val="none" w:sz="0" w:space="0" w:color="auto"/>
      </w:divBdr>
    </w:div>
    <w:div w:id="282032343">
      <w:bodyDiv w:val="1"/>
      <w:marLeft w:val="0"/>
      <w:marRight w:val="0"/>
      <w:marTop w:val="0"/>
      <w:marBottom w:val="0"/>
      <w:divBdr>
        <w:top w:val="none" w:sz="0" w:space="0" w:color="auto"/>
        <w:left w:val="none" w:sz="0" w:space="0" w:color="auto"/>
        <w:bottom w:val="none" w:sz="0" w:space="0" w:color="auto"/>
        <w:right w:val="none" w:sz="0" w:space="0" w:color="auto"/>
      </w:divBdr>
    </w:div>
    <w:div w:id="401293043">
      <w:bodyDiv w:val="1"/>
      <w:marLeft w:val="0"/>
      <w:marRight w:val="0"/>
      <w:marTop w:val="0"/>
      <w:marBottom w:val="0"/>
      <w:divBdr>
        <w:top w:val="none" w:sz="0" w:space="0" w:color="auto"/>
        <w:left w:val="none" w:sz="0" w:space="0" w:color="auto"/>
        <w:bottom w:val="none" w:sz="0" w:space="0" w:color="auto"/>
        <w:right w:val="none" w:sz="0" w:space="0" w:color="auto"/>
      </w:divBdr>
    </w:div>
    <w:div w:id="659190252">
      <w:bodyDiv w:val="1"/>
      <w:marLeft w:val="0"/>
      <w:marRight w:val="0"/>
      <w:marTop w:val="0"/>
      <w:marBottom w:val="0"/>
      <w:divBdr>
        <w:top w:val="none" w:sz="0" w:space="0" w:color="auto"/>
        <w:left w:val="none" w:sz="0" w:space="0" w:color="auto"/>
        <w:bottom w:val="none" w:sz="0" w:space="0" w:color="auto"/>
        <w:right w:val="none" w:sz="0" w:space="0" w:color="auto"/>
      </w:divBdr>
    </w:div>
    <w:div w:id="663052666">
      <w:bodyDiv w:val="1"/>
      <w:marLeft w:val="0"/>
      <w:marRight w:val="0"/>
      <w:marTop w:val="0"/>
      <w:marBottom w:val="0"/>
      <w:divBdr>
        <w:top w:val="none" w:sz="0" w:space="0" w:color="auto"/>
        <w:left w:val="none" w:sz="0" w:space="0" w:color="auto"/>
        <w:bottom w:val="none" w:sz="0" w:space="0" w:color="auto"/>
        <w:right w:val="none" w:sz="0" w:space="0" w:color="auto"/>
      </w:divBdr>
    </w:div>
    <w:div w:id="754671626">
      <w:bodyDiv w:val="1"/>
      <w:marLeft w:val="0"/>
      <w:marRight w:val="0"/>
      <w:marTop w:val="0"/>
      <w:marBottom w:val="0"/>
      <w:divBdr>
        <w:top w:val="none" w:sz="0" w:space="0" w:color="auto"/>
        <w:left w:val="none" w:sz="0" w:space="0" w:color="auto"/>
        <w:bottom w:val="none" w:sz="0" w:space="0" w:color="auto"/>
        <w:right w:val="none" w:sz="0" w:space="0" w:color="auto"/>
      </w:divBdr>
    </w:div>
    <w:div w:id="930703213">
      <w:bodyDiv w:val="1"/>
      <w:marLeft w:val="0"/>
      <w:marRight w:val="0"/>
      <w:marTop w:val="0"/>
      <w:marBottom w:val="0"/>
      <w:divBdr>
        <w:top w:val="none" w:sz="0" w:space="0" w:color="auto"/>
        <w:left w:val="none" w:sz="0" w:space="0" w:color="auto"/>
        <w:bottom w:val="none" w:sz="0" w:space="0" w:color="auto"/>
        <w:right w:val="none" w:sz="0" w:space="0" w:color="auto"/>
      </w:divBdr>
    </w:div>
    <w:div w:id="1065681011">
      <w:bodyDiv w:val="1"/>
      <w:marLeft w:val="0"/>
      <w:marRight w:val="0"/>
      <w:marTop w:val="0"/>
      <w:marBottom w:val="0"/>
      <w:divBdr>
        <w:top w:val="none" w:sz="0" w:space="0" w:color="auto"/>
        <w:left w:val="none" w:sz="0" w:space="0" w:color="auto"/>
        <w:bottom w:val="none" w:sz="0" w:space="0" w:color="auto"/>
        <w:right w:val="none" w:sz="0" w:space="0" w:color="auto"/>
      </w:divBdr>
    </w:div>
    <w:div w:id="1548564558">
      <w:bodyDiv w:val="1"/>
      <w:marLeft w:val="0"/>
      <w:marRight w:val="0"/>
      <w:marTop w:val="0"/>
      <w:marBottom w:val="0"/>
      <w:divBdr>
        <w:top w:val="none" w:sz="0" w:space="0" w:color="auto"/>
        <w:left w:val="none" w:sz="0" w:space="0" w:color="auto"/>
        <w:bottom w:val="none" w:sz="0" w:space="0" w:color="auto"/>
        <w:right w:val="none" w:sz="0" w:space="0" w:color="auto"/>
      </w:divBdr>
    </w:div>
    <w:div w:id="1597051595">
      <w:bodyDiv w:val="1"/>
      <w:marLeft w:val="0"/>
      <w:marRight w:val="0"/>
      <w:marTop w:val="0"/>
      <w:marBottom w:val="0"/>
      <w:divBdr>
        <w:top w:val="none" w:sz="0" w:space="0" w:color="auto"/>
        <w:left w:val="none" w:sz="0" w:space="0" w:color="auto"/>
        <w:bottom w:val="none" w:sz="0" w:space="0" w:color="auto"/>
        <w:right w:val="none" w:sz="0" w:space="0" w:color="auto"/>
      </w:divBdr>
    </w:div>
    <w:div w:id="170741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07/full/cop-07-dec-ru.pdf" TargetMode="External"/><Relationship Id="rId18" Type="http://schemas.openxmlformats.org/officeDocument/2006/relationships/hyperlink" Target="https://www.cbd.int/doc/decisions/cop-11/cop-11-dec-21-ru.pdf" TargetMode="External"/><Relationship Id="rId26" Type="http://schemas.openxmlformats.org/officeDocument/2006/relationships/hyperlink" Target="https://www.cbd.int/doc/decisions/cop-09/cop-09-dec-16-ru.pdf" TargetMode="External"/><Relationship Id="rId39" Type="http://schemas.openxmlformats.org/officeDocument/2006/relationships/glossaryDocument" Target="glossary/document.xml"/><Relationship Id="rId21" Type="http://schemas.openxmlformats.org/officeDocument/2006/relationships/hyperlink" Target="https://www.cbd.int/doc/decisions/cop-14/cop-14-dec-05-ru.pdf"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1/cop-11-dec-20-ru.pdf" TargetMode="External"/><Relationship Id="rId25" Type="http://schemas.openxmlformats.org/officeDocument/2006/relationships/hyperlink" Target="https://www.cbd.int/doc/decisions/cop-15/cop-15-dec-08-ru.pdf"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11/cop-11-dec-19-ru.pdf" TargetMode="External"/><Relationship Id="rId20" Type="http://schemas.openxmlformats.org/officeDocument/2006/relationships/hyperlink" Target="https://www.cbd.int/doc/decisions/cop-13/cop-13-dec-04-ru.pdf" TargetMode="External"/><Relationship Id="rId29" Type="http://schemas.openxmlformats.org/officeDocument/2006/relationships/hyperlink" Target="https://www.cbd.int/doc/decisions/cop-13/cop-13-dec-14-ru.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bd.int/doc/decisions/cop-15/cop-15-dec-13-ru.pdf" TargetMode="External"/><Relationship Id="rId32" Type="http://schemas.openxmlformats.org/officeDocument/2006/relationships/hyperlink" Target="https://www.cbd.int/doc/decisions/cop-09/cop-09-dec-16-ru.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bd.int/doc/decisions/cop-10/cop-10-dec-33-ru.pdf" TargetMode="External"/><Relationship Id="rId23" Type="http://schemas.openxmlformats.org/officeDocument/2006/relationships/hyperlink" Target="https://www.cbd.int/doc/decisions/cop-15/cop-15-dec-30-ru.pdf" TargetMode="External"/><Relationship Id="rId28" Type="http://schemas.openxmlformats.org/officeDocument/2006/relationships/hyperlink" Target="https://www.cbd.int/doc/decisions/cop-11/cop-11-dec-20-ru.pdf" TargetMode="External"/><Relationship Id="rId36"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www.cbd.int/doc/decisions/cop-12/cop-12-dec-20-ru.pdf" TargetMode="External"/><Relationship Id="rId31" Type="http://schemas.openxmlformats.org/officeDocument/2006/relationships/hyperlink" Target="https://www.cbd.int/doc/decisions/cop-10/cop-10-dec-33-ru.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09/cop-09-dec-16-ru.pdf" TargetMode="External"/><Relationship Id="rId22" Type="http://schemas.openxmlformats.org/officeDocument/2006/relationships/hyperlink" Target="https://www.cbd.int/doc/decisions/cop-15/cop-15-dec-24-ru.pdf" TargetMode="External"/><Relationship Id="rId27" Type="http://schemas.openxmlformats.org/officeDocument/2006/relationships/hyperlink" Target="https://www.cbd.int/doc/decisions/cop-10/cop-10-dec-33-ru.pdf" TargetMode="External"/><Relationship Id="rId30" Type="http://schemas.openxmlformats.org/officeDocument/2006/relationships/hyperlink" Target="https://www.cbd.int/doc/decisions/cop-11/cop-11-dec-20-ru.pdf"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C42815FD841A9AF84BD96F8F68263"/>
        <w:category>
          <w:name w:val="Общие"/>
          <w:gallery w:val="placeholder"/>
        </w:category>
        <w:types>
          <w:type w:val="bbPlcHdr"/>
        </w:types>
        <w:behaviors>
          <w:behavior w:val="content"/>
        </w:behaviors>
        <w:guid w:val="{637041D0-484B-4589-B69E-AB6A6B122D93}"/>
      </w:docPartPr>
      <w:docPartBody>
        <w:p w:rsidR="00194C09" w:rsidRDefault="00194C09" w:rsidP="00194C09">
          <w:pPr>
            <w:pStyle w:val="377C42815FD841A9AF84BD96F8F68263"/>
          </w:pPr>
          <w:r w:rsidRPr="00302849">
            <w:rPr>
              <w:rStyle w:val="PlaceholderText"/>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4C09"/>
    <w:rsid w:val="00194C09"/>
    <w:rsid w:val="00620ABF"/>
    <w:rsid w:val="00B40E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C09"/>
    <w:rPr>
      <w:color w:val="808080"/>
    </w:rPr>
  </w:style>
  <w:style w:type="paragraph" w:customStyle="1" w:styleId="377C42815FD841A9AF84BD96F8F68263">
    <w:name w:val="377C42815FD841A9AF84BD96F8F68263"/>
    <w:rsid w:val="00194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4D445-44C5-468F-9BA6-B56EDE5FD147}">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291</TotalTime>
  <Pages>7</Pages>
  <Words>3353</Words>
  <Characters>19118</Characters>
  <Application>Microsoft Office Word</Application>
  <DocSecurity>0</DocSecurity>
  <Lines>159</Lines>
  <Paragraphs>44</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Учет проблематики биоразнообразия внутри и на уровне секторов</vt:lpstr>
      <vt:lpstr>Учет проблематики биоразнообразия внутри и на уровне секторов</vt:lpstr>
      <vt:lpstr>Сохранение растений</vt:lpstr>
    </vt:vector>
  </TitlesOfParts>
  <Company>RePack by SPecialiST</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проблематики биоразнообразия внутри и на уровне секторов</dc:title>
  <dc:subject>CBD/COP/DEC/16/22</dc:subject>
  <dc:creator>Secretariat of the Convention on Biological Diversity</dc:creator>
  <cp:keywords>Conference of the Parties to the Convention on Biological Diversity</cp:keywords>
  <cp:lastModifiedBy>Veronique Lefebvre</cp:lastModifiedBy>
  <cp:revision>9</cp:revision>
  <cp:lastPrinted>2025-03-12T16:35:00Z</cp:lastPrinted>
  <dcterms:created xsi:type="dcterms:W3CDTF">2024-11-21T08:22:00Z</dcterms:created>
  <dcterms:modified xsi:type="dcterms:W3CDTF">2025-03-12T16:35:00Z</dcterms:modified>
</cp:coreProperties>
</file>