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6"/>
        <w:gridCol w:w="5141"/>
        <w:gridCol w:w="4090"/>
      </w:tblGrid>
      <w:tr w:rsidR="001F635E" w:rsidTr="001F635E">
        <w:trPr>
          <w:trHeight w:val="709"/>
        </w:trPr>
        <w:tc>
          <w:tcPr>
            <w:tcW w:w="976" w:type="dxa"/>
            <w:tcBorders>
              <w:top w:val="nil"/>
              <w:left w:val="nil"/>
              <w:bottom w:val="single" w:sz="12" w:space="0" w:color="auto"/>
              <w:right w:val="nil"/>
            </w:tcBorders>
            <w:hideMark/>
          </w:tcPr>
          <w:p w:rsidR="001F635E" w:rsidRDefault="001F635E">
            <w:pPr>
              <w:rPr>
                <w:rFonts w:eastAsia="Times New Roman" w:cs="Times New Roman"/>
                <w:lang w:val="en-GB"/>
              </w:rPr>
            </w:pPr>
            <w:r>
              <w:rPr>
                <w:noProof/>
                <w:lang w:val="en-GB" w:eastAsia="en-GB"/>
              </w:rPr>
              <w:drawing>
                <wp:inline distT="0" distB="0" distL="0" distR="0">
                  <wp:extent cx="476250" cy="400050"/>
                  <wp:effectExtent l="0" t="0" r="0" b="0"/>
                  <wp:docPr id="6" name="Image 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top w:val="nil"/>
              <w:left w:val="nil"/>
              <w:bottom w:val="single" w:sz="12" w:space="0" w:color="auto"/>
              <w:right w:val="nil"/>
            </w:tcBorders>
            <w:tcFitText/>
            <w:hideMark/>
          </w:tcPr>
          <w:p w:rsidR="001F635E" w:rsidRDefault="00D20319">
            <w:r w:rsidRPr="00D20319">
              <w:rPr>
                <w:noProof/>
                <w:lang w:val="en-GB" w:eastAsia="en-GB"/>
              </w:rPr>
              <w:drawing>
                <wp:inline distT="0" distB="0" distL="0" distR="0">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unep-2017-ru-blk-sm2"/>
                          <pic:cNvPicPr>
                            <a:picLocks noChangeAspect="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r w:rsidR="001F635E" w:rsidRPr="00D20319">
              <w:t xml:space="preserve"> </w:t>
            </w:r>
          </w:p>
        </w:tc>
        <w:tc>
          <w:tcPr>
            <w:tcW w:w="4090" w:type="dxa"/>
            <w:tcBorders>
              <w:top w:val="nil"/>
              <w:left w:val="nil"/>
              <w:bottom w:val="single" w:sz="12" w:space="0" w:color="auto"/>
              <w:right w:val="nil"/>
            </w:tcBorders>
            <w:hideMark/>
          </w:tcPr>
          <w:p w:rsidR="001F635E" w:rsidRDefault="001F635E">
            <w:pPr>
              <w:jc w:val="right"/>
              <w:rPr>
                <w:rFonts w:ascii="Arial" w:hAnsi="Arial" w:cs="Arial"/>
                <w:b/>
                <w:sz w:val="32"/>
                <w:szCs w:val="32"/>
              </w:rPr>
            </w:pPr>
            <w:r>
              <w:rPr>
                <w:rFonts w:ascii="Arial" w:hAnsi="Arial" w:cs="Arial"/>
                <w:b/>
                <w:sz w:val="32"/>
                <w:szCs w:val="32"/>
              </w:rPr>
              <w:t>CBD</w:t>
            </w:r>
          </w:p>
        </w:tc>
      </w:tr>
      <w:tr w:rsidR="001F635E" w:rsidRPr="00202FCE" w:rsidTr="001F635E">
        <w:tc>
          <w:tcPr>
            <w:tcW w:w="6117" w:type="dxa"/>
            <w:gridSpan w:val="2"/>
            <w:tcBorders>
              <w:top w:val="single" w:sz="12" w:space="0" w:color="auto"/>
              <w:left w:val="nil"/>
              <w:bottom w:val="single" w:sz="36" w:space="0" w:color="auto"/>
              <w:right w:val="nil"/>
            </w:tcBorders>
            <w:vAlign w:val="center"/>
            <w:hideMark/>
          </w:tcPr>
          <w:p w:rsidR="001F635E" w:rsidRDefault="00AD3C93">
            <w:pPr>
              <w:rPr>
                <w:rFonts w:cs="Times New Roman"/>
              </w:rPr>
            </w:pPr>
            <w:r>
              <w:rPr>
                <w:noProof/>
                <w:lang w:val="en-GB" w:eastAsia="en-GB"/>
              </w:rPr>
              <w:drawing>
                <wp:inline distT="0" distB="0" distL="0" distR="0">
                  <wp:extent cx="2619375" cy="1085850"/>
                  <wp:effectExtent l="0" t="0" r="9525"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pic:cNvPicPr>
                            <a:picLocks noChangeAspect="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rsidR="001F635E" w:rsidRPr="00202FCE" w:rsidRDefault="001F635E">
            <w:pPr>
              <w:ind w:left="1575"/>
              <w:jc w:val="left"/>
              <w:rPr>
                <w:szCs w:val="22"/>
                <w:lang w:val="en-CA"/>
              </w:rPr>
            </w:pPr>
            <w:r w:rsidRPr="00202FCE">
              <w:rPr>
                <w:szCs w:val="22"/>
                <w:lang w:val="en-CA"/>
              </w:rPr>
              <w:t>Distr.</w:t>
            </w:r>
          </w:p>
          <w:p w:rsidR="00202FCE" w:rsidRPr="00202FCE" w:rsidRDefault="00202FCE" w:rsidP="00202FCE">
            <w:pPr>
              <w:ind w:left="1575"/>
              <w:jc w:val="left"/>
              <w:rPr>
                <w:szCs w:val="22"/>
                <w:lang w:val="en-CA"/>
              </w:rPr>
            </w:pPr>
            <w:r w:rsidRPr="00202FCE">
              <w:rPr>
                <w:szCs w:val="22"/>
                <w:lang w:val="en-CA"/>
              </w:rPr>
              <w:t>GENERAL</w:t>
            </w:r>
          </w:p>
          <w:p w:rsidR="001F635E" w:rsidRPr="00202FCE" w:rsidRDefault="001F635E">
            <w:pPr>
              <w:ind w:left="1575"/>
              <w:jc w:val="left"/>
              <w:rPr>
                <w:szCs w:val="22"/>
                <w:lang w:val="en-CA"/>
              </w:rPr>
            </w:pPr>
          </w:p>
          <w:p w:rsidR="00202FCE" w:rsidRPr="00202FCE" w:rsidRDefault="005318F0" w:rsidP="00202FCE">
            <w:pPr>
              <w:ind w:left="1575"/>
              <w:jc w:val="left"/>
              <w:rPr>
                <w:szCs w:val="22"/>
                <w:lang w:val="en-CA"/>
              </w:rPr>
            </w:pPr>
            <w:sdt>
              <w:sdtPr>
                <w:rPr>
                  <w:lang w:val="en-CA"/>
                </w:rPr>
                <w:alias w:val="Subject"/>
                <w:tag w:val=""/>
                <w:id w:val="-240649916"/>
                <w:placeholder>
                  <w:docPart w:val="AA8A5EE69FC5ED42AB052DCE0645F336"/>
                </w:placeholder>
                <w:dataBinding w:prefixMappings="xmlns:ns0='http://purl.org/dc/elements/1.1/' xmlns:ns1='http://schemas.openxmlformats.org/package/2006/metadata/core-properties' " w:xpath="/ns1:coreProperties[1]/ns0:subject[1]" w:storeItemID="{6C3C8BC8-F283-45AE-878A-BAB7291924A1}"/>
                <w:text/>
              </w:sdtPr>
              <w:sdtContent>
                <w:r w:rsidR="00202FCE" w:rsidRPr="00202FCE">
                  <w:rPr>
                    <w:lang w:val="en-CA"/>
                  </w:rPr>
                  <w:t>CBD/CP/MOP/</w:t>
                </w:r>
                <w:r w:rsidR="00202FCE">
                  <w:rPr>
                    <w:lang w:val="en-CA"/>
                  </w:rPr>
                  <w:t>DEC/</w:t>
                </w:r>
                <w:r w:rsidR="00202FCE" w:rsidRPr="00202FCE">
                  <w:rPr>
                    <w:lang w:val="en-CA"/>
                  </w:rPr>
                  <w:t>10/</w:t>
                </w:r>
                <w:r w:rsidR="00202FCE">
                  <w:rPr>
                    <w:lang w:val="en-CA"/>
                  </w:rPr>
                  <w:t>1</w:t>
                </w:r>
              </w:sdtContent>
            </w:sdt>
          </w:p>
          <w:p w:rsidR="00202FCE" w:rsidRPr="00202FCE" w:rsidRDefault="00202FCE" w:rsidP="00202FCE">
            <w:pPr>
              <w:ind w:left="1575"/>
              <w:jc w:val="left"/>
              <w:rPr>
                <w:szCs w:val="22"/>
                <w:lang w:val="en-CA"/>
              </w:rPr>
            </w:pPr>
            <w:r w:rsidRPr="00202FCE">
              <w:rPr>
                <w:szCs w:val="22"/>
                <w:lang w:val="en-CA"/>
              </w:rPr>
              <w:t>15 October 2021</w:t>
            </w:r>
            <w:r w:rsidR="00A00CF7" w:rsidRPr="00CC20EF">
              <w:rPr>
                <w:rStyle w:val="Appelnotedebasdep"/>
                <w:lang w:val="en-US"/>
              </w:rPr>
              <w:footnoteReference w:customMarkFollows="1" w:id="1"/>
              <w:t>*</w:t>
            </w:r>
          </w:p>
          <w:p w:rsidR="001F635E" w:rsidRPr="00202FCE" w:rsidRDefault="001F635E">
            <w:pPr>
              <w:ind w:left="1575"/>
              <w:jc w:val="left"/>
              <w:rPr>
                <w:szCs w:val="22"/>
                <w:lang w:val="en-CA"/>
              </w:rPr>
            </w:pPr>
          </w:p>
          <w:p w:rsidR="008D3C8A" w:rsidRPr="00202FCE" w:rsidRDefault="008D3C8A" w:rsidP="008D3C8A">
            <w:pPr>
              <w:ind w:left="1575"/>
              <w:rPr>
                <w:rFonts w:eastAsia="Times New Roman" w:cs="Times New Roman"/>
                <w:szCs w:val="22"/>
                <w:lang w:val="en-CA"/>
              </w:rPr>
            </w:pPr>
            <w:r w:rsidRPr="00202FCE">
              <w:rPr>
                <w:szCs w:val="22"/>
                <w:lang w:val="en-CA"/>
              </w:rPr>
              <w:t>RUSSIAN</w:t>
            </w:r>
          </w:p>
          <w:p w:rsidR="001F635E" w:rsidRPr="00202FCE" w:rsidRDefault="001F635E">
            <w:pPr>
              <w:spacing w:after="120"/>
              <w:ind w:left="1575"/>
              <w:jc w:val="left"/>
              <w:rPr>
                <w:lang w:val="en-CA"/>
              </w:rPr>
            </w:pPr>
            <w:r w:rsidRPr="00202FCE">
              <w:rPr>
                <w:szCs w:val="22"/>
                <w:lang w:val="en-CA"/>
              </w:rPr>
              <w:t>ORIGINAL: ENGLISH</w:t>
            </w:r>
          </w:p>
        </w:tc>
      </w:tr>
    </w:tbl>
    <w:p w:rsidR="001041B0" w:rsidRPr="00AD260B" w:rsidRDefault="001041B0" w:rsidP="001041B0">
      <w:pPr>
        <w:pStyle w:val="Cornernotation"/>
        <w:kinsoku w:val="0"/>
        <w:overflowPunct w:val="0"/>
        <w:autoSpaceDE w:val="0"/>
        <w:autoSpaceDN w:val="0"/>
        <w:spacing w:before="60"/>
        <w:ind w:left="227" w:right="4302" w:hanging="227"/>
        <w:rPr>
          <w:snapToGrid w:val="0"/>
          <w:kern w:val="22"/>
          <w:lang w:val="ru-RU"/>
        </w:rPr>
      </w:pPr>
      <w:r w:rsidRPr="00AD260B">
        <w:rPr>
          <w:kern w:val="22"/>
          <w:szCs w:val="22"/>
          <w:lang w:val="ru-RU"/>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rsidR="001041B0" w:rsidRPr="00202FCE" w:rsidRDefault="001041B0" w:rsidP="001041B0">
      <w:pPr>
        <w:pStyle w:val="Cornernotation"/>
        <w:kinsoku w:val="0"/>
        <w:overflowPunct w:val="0"/>
        <w:autoSpaceDE w:val="0"/>
        <w:autoSpaceDN w:val="0"/>
        <w:ind w:left="0" w:right="4512" w:firstLine="0"/>
        <w:rPr>
          <w:snapToGrid w:val="0"/>
          <w:kern w:val="22"/>
          <w:lang w:val="en-US"/>
        </w:rPr>
      </w:pPr>
      <w:r>
        <w:rPr>
          <w:snapToGrid w:val="0"/>
          <w:kern w:val="22"/>
          <w:lang w:val="ru-RU"/>
        </w:rPr>
        <w:t>Десятое совещание</w:t>
      </w:r>
      <w:r w:rsidR="00202FCE">
        <w:rPr>
          <w:snapToGrid w:val="0"/>
          <w:kern w:val="22"/>
          <w:lang w:val="en-US"/>
        </w:rPr>
        <w:t xml:space="preserve"> (</w:t>
      </w:r>
      <w:r w:rsidR="00202FCE">
        <w:rPr>
          <w:snapToGrid w:val="0"/>
          <w:kern w:val="22"/>
          <w:lang w:val="ru-RU"/>
        </w:rPr>
        <w:t xml:space="preserve">Часть </w:t>
      </w:r>
      <w:r w:rsidR="00202FCE">
        <w:rPr>
          <w:snapToGrid w:val="0"/>
          <w:kern w:val="22"/>
          <w:lang w:val="en-US"/>
        </w:rPr>
        <w:t>I)</w:t>
      </w:r>
    </w:p>
    <w:p w:rsidR="005C533B" w:rsidRDefault="001041B0" w:rsidP="00A00CF7">
      <w:pPr>
        <w:pStyle w:val="Cornernotation"/>
        <w:kinsoku w:val="0"/>
        <w:overflowPunct w:val="0"/>
        <w:autoSpaceDE w:val="0"/>
        <w:autoSpaceDN w:val="0"/>
        <w:ind w:left="0" w:right="4512" w:firstLine="0"/>
        <w:rPr>
          <w:snapToGrid w:val="0"/>
          <w:kern w:val="22"/>
          <w:szCs w:val="22"/>
          <w:lang w:val="ru-RU" w:eastAsia="nb-NO"/>
        </w:rPr>
      </w:pPr>
      <w:r>
        <w:rPr>
          <w:lang w:val="ru-RU"/>
        </w:rPr>
        <w:t xml:space="preserve">Куньмин, Китай, 11-15 октября 2021 года </w:t>
      </w:r>
      <w:r w:rsidR="00A00CF7">
        <w:rPr>
          <w:lang w:val="ru-RU"/>
        </w:rPr>
        <w:br/>
      </w:r>
      <w:r w:rsidR="005C533B" w:rsidRPr="00A00CF7">
        <w:rPr>
          <w:lang w:val="ru-RU"/>
        </w:rPr>
        <w:t>Пункт</w:t>
      </w:r>
      <w:r w:rsidR="005C533B">
        <w:rPr>
          <w:snapToGrid w:val="0"/>
          <w:kern w:val="22"/>
          <w:szCs w:val="22"/>
          <w:lang w:val="ru-RU" w:eastAsia="nb-NO"/>
        </w:rPr>
        <w:t xml:space="preserve"> 6 повестки дня</w:t>
      </w:r>
    </w:p>
    <w:p w:rsidR="005D254D" w:rsidRDefault="005D254D" w:rsidP="001041B0">
      <w:pPr>
        <w:pStyle w:val="Cornernotation"/>
        <w:kinsoku w:val="0"/>
        <w:overflowPunct w:val="0"/>
        <w:autoSpaceDE w:val="0"/>
        <w:autoSpaceDN w:val="0"/>
        <w:ind w:left="227" w:right="4512" w:hanging="227"/>
        <w:rPr>
          <w:snapToGrid w:val="0"/>
          <w:kern w:val="22"/>
          <w:szCs w:val="22"/>
          <w:lang w:val="ru-RU" w:eastAsia="nb-NO"/>
        </w:rPr>
      </w:pPr>
    </w:p>
    <w:p w:rsidR="005D254D" w:rsidRPr="005D254D" w:rsidRDefault="00A00CF7" w:rsidP="005D254D">
      <w:pPr>
        <w:jc w:val="center"/>
        <w:rPr>
          <w:b/>
          <w:bCs/>
        </w:rPr>
      </w:pPr>
      <w:r w:rsidRPr="005D254D">
        <w:rPr>
          <w:b/>
          <w:bCs/>
        </w:rPr>
        <w:t>РЕШЕНИЕ, ПРИНЯТОЕ СТОРОНАМИ КАРТАХЕНСКОГО ПРОТОКОЛА ПО БИОБЕЗОПАСНОСТИ</w:t>
      </w:r>
    </w:p>
    <w:p w:rsidR="00CD6F14" w:rsidRPr="00C00E2C" w:rsidRDefault="005D254D" w:rsidP="00C00E2C">
      <w:pPr>
        <w:pStyle w:val="Paragraphedeliste"/>
        <w:keepNext/>
        <w:suppressLineNumbers/>
        <w:tabs>
          <w:tab w:val="left" w:pos="450"/>
        </w:tabs>
        <w:suppressAutoHyphens/>
        <w:spacing w:before="120" w:after="120"/>
        <w:ind w:left="0"/>
        <w:contextualSpacing w:val="0"/>
        <w:jc w:val="center"/>
        <w:outlineLvl w:val="0"/>
        <w:rPr>
          <w:b/>
          <w:caps/>
        </w:rPr>
      </w:pPr>
      <w:r w:rsidRPr="005D254D">
        <w:rPr>
          <w:rFonts w:eastAsia="Times New Roman" w:cs="Times New Roman"/>
          <w:b/>
          <w:bCs/>
          <w:lang w:val="en-GB"/>
        </w:rPr>
        <w:t>10/1.</w:t>
      </w:r>
      <w:r w:rsidRPr="005D254D">
        <w:rPr>
          <w:rFonts w:eastAsia="Times New Roman" w:cs="Times New Roman"/>
          <w:b/>
          <w:bCs/>
          <w:lang w:val="en-GB"/>
        </w:rPr>
        <w:tab/>
      </w:r>
      <w:r w:rsidRPr="005D254D">
        <w:rPr>
          <w:rFonts w:eastAsia="Times New Roman" w:cs="Times New Roman"/>
          <w:b/>
          <w:bCs/>
          <w:lang w:val="en-GB"/>
        </w:rPr>
        <w:tab/>
      </w:r>
      <w:r w:rsidRPr="005D254D">
        <w:rPr>
          <w:b/>
          <w:bCs/>
        </w:rPr>
        <w:t>Бюджет для комплексной программы работы секрет</w:t>
      </w:r>
      <w:r w:rsidRPr="00074508">
        <w:rPr>
          <w:b/>
        </w:rPr>
        <w:t>ариата</w:t>
      </w:r>
    </w:p>
    <w:p w:rsidR="00812063" w:rsidRPr="00AD260B" w:rsidRDefault="00812063" w:rsidP="00812063">
      <w:pPr>
        <w:pStyle w:val="Paragraphedeliste"/>
        <w:suppressLineNumbers/>
        <w:suppressAutoHyphens/>
        <w:spacing w:before="120" w:after="120"/>
        <w:ind w:left="0" w:firstLine="720"/>
        <w:contextualSpacing w:val="0"/>
        <w:rPr>
          <w:kern w:val="22"/>
          <w:szCs w:val="22"/>
        </w:rPr>
      </w:pPr>
      <w:r w:rsidRPr="00CA3F7C">
        <w:rPr>
          <w:i/>
          <w:iCs/>
        </w:rPr>
        <w:t>Конференция Сторон, выступающая в качестве совещания Сторон Картахенского протокола по биобезопасности,</w:t>
      </w:r>
    </w:p>
    <w:p w:rsidR="00812063" w:rsidRPr="00CA3F7C" w:rsidRDefault="00812063" w:rsidP="00812063">
      <w:pPr>
        <w:suppressLineNumbers/>
        <w:suppressAutoHyphens/>
        <w:spacing w:before="120" w:after="120"/>
        <w:ind w:firstLine="720"/>
        <w:rPr>
          <w:kern w:val="22"/>
        </w:rPr>
      </w:pPr>
      <w:r w:rsidRPr="00CA3F7C">
        <w:rPr>
          <w:i/>
        </w:rPr>
        <w:t>ссылаясь</w:t>
      </w:r>
      <w:r w:rsidRPr="00CA3F7C">
        <w:t xml:space="preserve"> на свое решение </w:t>
      </w:r>
      <w:hyperlink r:id="rId11" w:history="1">
        <w:r w:rsidRPr="00CA3F7C">
          <w:rPr>
            <w:rStyle w:val="Lienhypertexte"/>
            <w:sz w:val="22"/>
          </w:rPr>
          <w:t>9/16</w:t>
        </w:r>
      </w:hyperlink>
      <w:r w:rsidRPr="00CA3F7C">
        <w:t>, в котором она утвердила бюджет на двухлетний период 2019-2020 годов,</w:t>
      </w:r>
    </w:p>
    <w:p w:rsidR="00812063" w:rsidRPr="00CA3F7C" w:rsidRDefault="00812063" w:rsidP="00812063">
      <w:pPr>
        <w:suppressLineNumbers/>
        <w:suppressAutoHyphens/>
        <w:spacing w:before="120" w:after="120"/>
        <w:ind w:firstLine="720"/>
        <w:rPr>
          <w:kern w:val="22"/>
        </w:rPr>
      </w:pPr>
      <w:r w:rsidRPr="00CA3F7C">
        <w:rPr>
          <w:i/>
        </w:rPr>
        <w:t>ссылаясь</w:t>
      </w:r>
      <w:r w:rsidRPr="00CA3F7C">
        <w:t xml:space="preserve"> </w:t>
      </w:r>
      <w:r w:rsidR="00383BCF" w:rsidRPr="00383BCF">
        <w:rPr>
          <w:i/>
          <w:iCs/>
        </w:rPr>
        <w:t>также</w:t>
      </w:r>
      <w:r w:rsidR="00383BCF">
        <w:t xml:space="preserve"> </w:t>
      </w:r>
      <w:r w:rsidRPr="00CA3F7C">
        <w:t xml:space="preserve">на свое решение CP-EM-1/1, в котором она постановила продлить срок действия бюджета на двухлетний период 2019-2020 годов и </w:t>
      </w:r>
      <w:r w:rsidR="00CF687B" w:rsidRPr="00B779F9">
        <w:t>на исключительной основе</w:t>
      </w:r>
      <w:r w:rsidR="00CF687B">
        <w:t xml:space="preserve"> </w:t>
      </w:r>
      <w:r w:rsidRPr="00CA3F7C">
        <w:t xml:space="preserve">временного </w:t>
      </w:r>
      <w:r w:rsidR="00A93488">
        <w:t xml:space="preserve">основного </w:t>
      </w:r>
      <w:r w:rsidRPr="00CA3F7C">
        <w:t>бюджета на 2021 год,</w:t>
      </w:r>
    </w:p>
    <w:p w:rsidR="00812063" w:rsidRPr="00CA3F7C" w:rsidRDefault="00812063" w:rsidP="00812063">
      <w:pPr>
        <w:suppressLineNumbers/>
        <w:suppressAutoHyphens/>
        <w:spacing w:before="120" w:after="120"/>
        <w:ind w:firstLine="720"/>
        <w:rPr>
          <w:iCs/>
          <w:kern w:val="22"/>
        </w:rPr>
      </w:pPr>
      <w:proofErr w:type="gramStart"/>
      <w:r w:rsidRPr="00CA3F7C">
        <w:rPr>
          <w:i/>
        </w:rPr>
        <w:t>учитывая</w:t>
      </w:r>
      <w:r w:rsidRPr="00CA3F7C">
        <w:t xml:space="preserve"> решение провести 10-е совещание Конференции Сторон, выступающей в качестве совещания Сторон Картахенского протокола, в двух частях, Часть I с 11 по 15 октября 2021 года и Часть II с 25 апреля по 8 мая 2022 года</w:t>
      </w:r>
      <w:r w:rsidR="00A00CF7" w:rsidRPr="00D73904">
        <w:rPr>
          <w:rStyle w:val="Appelnotedebasdep"/>
          <w:kern w:val="22"/>
          <w:szCs w:val="22"/>
        </w:rPr>
        <w:footnoteReference w:customMarkFollows="1" w:id="2"/>
        <w:t>**</w:t>
      </w:r>
      <w:r w:rsidRPr="00CA3F7C">
        <w:t>, в связи с ограничениями, вызванными ситуацией с пандемией COVID-19, и тот факт, что рассмотрение и принятие регулярного или полного бюджета запланировано провести в</w:t>
      </w:r>
      <w:proofErr w:type="gramEnd"/>
      <w:r w:rsidRPr="00CA3F7C">
        <w:t xml:space="preserve"> ходе Части II </w:t>
      </w:r>
      <w:r>
        <w:t>совещания</w:t>
      </w:r>
      <w:r w:rsidRPr="00CA3F7C">
        <w:t>,</w:t>
      </w:r>
    </w:p>
    <w:p w:rsidR="00812063" w:rsidRPr="00CA3F7C" w:rsidRDefault="00812063" w:rsidP="00812063">
      <w:pPr>
        <w:suppressLineNumbers/>
        <w:suppressAutoHyphens/>
        <w:spacing w:before="120" w:after="120"/>
        <w:ind w:firstLine="720"/>
        <w:rPr>
          <w:kern w:val="22"/>
          <w:szCs w:val="22"/>
        </w:rPr>
      </w:pPr>
      <w:r w:rsidRPr="00CA3F7C">
        <w:rPr>
          <w:i/>
        </w:rPr>
        <w:t>отмечая</w:t>
      </w:r>
      <w:r w:rsidRPr="00CA3F7C">
        <w:t xml:space="preserve"> в этой связи необходимость в принятии мер, которые обеспечат непрерывное функционирование органов Протокола, включая его секретариат и совещания его Сторон и вспомогательных органов,</w:t>
      </w:r>
    </w:p>
    <w:p w:rsidR="00812063" w:rsidRDefault="00812063" w:rsidP="00812063">
      <w:pPr>
        <w:suppressLineNumbers/>
        <w:suppressAutoHyphens/>
        <w:spacing w:before="120" w:after="120"/>
        <w:ind w:firstLine="720"/>
      </w:pPr>
      <w:r w:rsidRPr="00CA3F7C">
        <w:rPr>
          <w:i/>
        </w:rPr>
        <w:t>принимая к сведению</w:t>
      </w:r>
      <w:r w:rsidRPr="00CA3F7C">
        <w:t xml:space="preserve"> предложение бюро Конференции Сторон о том, чтобы Стороны в порядке исключения рассмотрели и утвердили временный бюджет на 2022 год с помощью согласованных процедур,</w:t>
      </w:r>
    </w:p>
    <w:p w:rsidR="00B40435" w:rsidRDefault="00B40435" w:rsidP="00B40435">
      <w:pPr>
        <w:suppressLineNumbers/>
        <w:suppressAutoHyphens/>
        <w:spacing w:before="120" w:after="120"/>
        <w:ind w:firstLine="720"/>
      </w:pPr>
      <w:r w:rsidRPr="00B40435">
        <w:rPr>
          <w:i/>
          <w:iCs/>
        </w:rPr>
        <w:t>напоминая</w:t>
      </w:r>
      <w:r>
        <w:t xml:space="preserve"> о </w:t>
      </w:r>
      <w:r w:rsidR="00776BFC">
        <w:t>большом</w:t>
      </w:r>
      <w:r>
        <w:t xml:space="preserve"> значении своевременной и доступной информации по финансовым и административным вопросам, </w:t>
      </w:r>
      <w:r w:rsidR="00776BFC">
        <w:t xml:space="preserve">с тем </w:t>
      </w:r>
      <w:r>
        <w:t xml:space="preserve">чтобы </w:t>
      </w:r>
      <w:r w:rsidR="00806CA9">
        <w:t xml:space="preserve">эффективная и результативная работа секретариата отвечала интересам </w:t>
      </w:r>
      <w:r>
        <w:t>Сторон</w:t>
      </w:r>
      <w:r w:rsidR="00806CA9">
        <w:t xml:space="preserve"> и поддерживалась ими</w:t>
      </w:r>
      <w:r>
        <w:t>,</w:t>
      </w:r>
    </w:p>
    <w:p w:rsidR="00B40435" w:rsidRDefault="00B40435" w:rsidP="00B40435">
      <w:pPr>
        <w:suppressLineNumbers/>
        <w:suppressAutoHyphens/>
        <w:spacing w:before="120" w:after="120"/>
        <w:ind w:firstLine="720"/>
      </w:pPr>
      <w:r w:rsidRPr="008D0020">
        <w:rPr>
          <w:i/>
          <w:iCs/>
        </w:rPr>
        <w:lastRenderedPageBreak/>
        <w:t>напоминая</w:t>
      </w:r>
      <w:r>
        <w:t xml:space="preserve"> </w:t>
      </w:r>
      <w:r w:rsidR="008D0020" w:rsidRPr="008D0020">
        <w:rPr>
          <w:i/>
          <w:iCs/>
        </w:rPr>
        <w:t xml:space="preserve">также </w:t>
      </w:r>
      <w:r>
        <w:t xml:space="preserve">о необходимости принятия решений на совещаниях Конференции Сторон Конвенции и Сторон </w:t>
      </w:r>
      <w:r w:rsidR="003B55C8">
        <w:t>п</w:t>
      </w:r>
      <w:r>
        <w:t xml:space="preserve">ротоколов к ней </w:t>
      </w:r>
      <w:r w:rsidR="00E40F28">
        <w:t xml:space="preserve">на инклюзивной основе </w:t>
      </w:r>
      <w:r>
        <w:t xml:space="preserve">и, в частности, о положениях пунктов 35-44 решения 14/37 о </w:t>
      </w:r>
      <w:r w:rsidR="001E4036" w:rsidRPr="001E4036">
        <w:t>Специально</w:t>
      </w:r>
      <w:r w:rsidR="00EC792D">
        <w:t>м</w:t>
      </w:r>
      <w:r w:rsidR="001E4036" w:rsidRPr="001E4036">
        <w:t xml:space="preserve"> добровольно</w:t>
      </w:r>
      <w:r w:rsidR="00EC792D">
        <w:t>м</w:t>
      </w:r>
      <w:r w:rsidR="001E4036" w:rsidRPr="001E4036">
        <w:t xml:space="preserve"> целево</w:t>
      </w:r>
      <w:r w:rsidR="00EC792D">
        <w:t>м</w:t>
      </w:r>
      <w:r w:rsidR="001E4036" w:rsidRPr="001E4036">
        <w:t xml:space="preserve"> фонд</w:t>
      </w:r>
      <w:r w:rsidR="00EC792D">
        <w:t>е</w:t>
      </w:r>
      <w:r w:rsidR="001E4036" w:rsidRPr="001E4036">
        <w:t xml:space="preserve"> (BZ) для содействия участию Сторон в процессе </w:t>
      </w:r>
      <w:r w:rsidR="00EC792D" w:rsidRPr="00EC792D">
        <w:t xml:space="preserve">осуществления </w:t>
      </w:r>
      <w:r w:rsidR="001E4036" w:rsidRPr="001E4036">
        <w:t>Конвенции</w:t>
      </w:r>
      <w:r>
        <w:t>,</w:t>
      </w:r>
    </w:p>
    <w:p w:rsidR="004E684C" w:rsidRPr="00CA3F7C" w:rsidRDefault="004E684C" w:rsidP="004E684C">
      <w:pPr>
        <w:suppressLineNumbers/>
        <w:suppressAutoHyphens/>
        <w:spacing w:before="120" w:after="120"/>
        <w:ind w:firstLine="720"/>
        <w:rPr>
          <w:kern w:val="22"/>
          <w:szCs w:val="22"/>
        </w:rPr>
      </w:pPr>
      <w:r w:rsidRPr="00CA3F7C">
        <w:rPr>
          <w:i/>
        </w:rPr>
        <w:t>признавая чрезвычайный</w:t>
      </w:r>
      <w:r w:rsidRPr="00CA3F7C">
        <w:t xml:space="preserve"> характер обстоятельств, сложившихся в связи с пандемией, и выражая солидарность со всеми Сторонами, сталкивающимися с гуманитарными и экономическими последствиями текущей пандемии,</w:t>
      </w:r>
    </w:p>
    <w:p w:rsidR="00812063" w:rsidRPr="00CA3F7C" w:rsidRDefault="00812063" w:rsidP="00812063">
      <w:pPr>
        <w:suppressLineNumbers/>
        <w:suppressAutoHyphens/>
        <w:spacing w:before="120" w:after="120"/>
        <w:ind w:firstLine="720"/>
        <w:rPr>
          <w:kern w:val="22"/>
          <w:szCs w:val="22"/>
        </w:rPr>
      </w:pPr>
      <w:r w:rsidRPr="00CA3F7C">
        <w:rPr>
          <w:i/>
          <w:iCs/>
        </w:rPr>
        <w:t>рассмотрев</w:t>
      </w:r>
      <w:r w:rsidRPr="00CA3F7C">
        <w:t xml:space="preserve"> записку Исполнительного секретаря</w:t>
      </w:r>
      <w:bookmarkStart w:id="0" w:name="_Ref81140950"/>
      <w:r w:rsidRPr="00CA3F7C">
        <w:rPr>
          <w:rStyle w:val="Appelnotedebasdep"/>
          <w:kern w:val="22"/>
          <w:szCs w:val="22"/>
          <w:lang w:val="en-GB"/>
        </w:rPr>
        <w:footnoteReference w:id="3"/>
      </w:r>
      <w:bookmarkEnd w:id="0"/>
      <w:r w:rsidRPr="00CA3F7C">
        <w:t>,</w:t>
      </w:r>
    </w:p>
    <w:p w:rsidR="00812063" w:rsidRPr="00C81304" w:rsidRDefault="00812063" w:rsidP="00812063">
      <w:pPr>
        <w:pStyle w:val="Paragraphedeliste"/>
        <w:numPr>
          <w:ilvl w:val="0"/>
          <w:numId w:val="10"/>
        </w:numPr>
        <w:suppressLineNumbers/>
        <w:suppressAutoHyphens/>
        <w:spacing w:before="120" w:after="120"/>
        <w:ind w:left="0" w:firstLine="720"/>
        <w:contextualSpacing w:val="0"/>
        <w:rPr>
          <w:rFonts w:eastAsia="Malgun Gothic"/>
          <w:color w:val="000000" w:themeColor="text1"/>
          <w:kern w:val="22"/>
        </w:rPr>
      </w:pPr>
      <w:r w:rsidRPr="00CA3F7C">
        <w:rPr>
          <w:i/>
          <w:iCs/>
        </w:rPr>
        <w:t>утверждает</w:t>
      </w:r>
      <w:r w:rsidRPr="00CA3F7C">
        <w:t xml:space="preserve"> </w:t>
      </w:r>
      <w:r w:rsidR="001B2E29">
        <w:t xml:space="preserve">на временной основе и </w:t>
      </w:r>
      <w:r w:rsidRPr="00CA3F7C">
        <w:t xml:space="preserve">в порядке исключения основной бюджет по программе </w:t>
      </w:r>
      <w:r w:rsidRPr="00CA3F7C">
        <w:rPr>
          <w:snapToGrid w:val="0"/>
        </w:rPr>
        <w:t>Картахенского протокола по биобезопасности</w:t>
      </w:r>
      <w:r w:rsidRPr="00CA3F7C">
        <w:rPr>
          <w:color w:val="000000" w:themeColor="text1"/>
        </w:rPr>
        <w:t xml:space="preserve"> </w:t>
      </w:r>
      <w:r w:rsidR="00DC3E62" w:rsidRPr="00CA3F7C">
        <w:t xml:space="preserve">на 2022 год </w:t>
      </w:r>
      <w:r w:rsidRPr="00CA3F7C">
        <w:t xml:space="preserve">в размере </w:t>
      </w:r>
      <w:r w:rsidR="00CF5085" w:rsidRPr="00655555">
        <w:rPr>
          <w:rFonts w:eastAsia="Malgun Gothic"/>
          <w:kern w:val="22"/>
          <w:szCs w:val="22"/>
        </w:rPr>
        <w:t>2</w:t>
      </w:r>
      <w:r w:rsidR="00F67593">
        <w:rPr>
          <w:rFonts w:eastAsia="Malgun Gothic"/>
          <w:kern w:val="22"/>
          <w:szCs w:val="22"/>
        </w:rPr>
        <w:t> </w:t>
      </w:r>
      <w:r w:rsidR="00CF5085" w:rsidRPr="00655555">
        <w:rPr>
          <w:rFonts w:eastAsia="Malgun Gothic"/>
          <w:kern w:val="22"/>
          <w:szCs w:val="22"/>
        </w:rPr>
        <w:t>765</w:t>
      </w:r>
      <w:r w:rsidR="00F67593">
        <w:rPr>
          <w:rFonts w:eastAsia="Malgun Gothic"/>
          <w:kern w:val="22"/>
          <w:szCs w:val="22"/>
        </w:rPr>
        <w:t xml:space="preserve"> </w:t>
      </w:r>
      <w:r w:rsidR="00CF5085" w:rsidRPr="00655555">
        <w:rPr>
          <w:rFonts w:eastAsia="Malgun Gothic"/>
          <w:kern w:val="22"/>
          <w:szCs w:val="22"/>
        </w:rPr>
        <w:t xml:space="preserve">932 </w:t>
      </w:r>
      <w:r w:rsidRPr="00CA3F7C">
        <w:t xml:space="preserve">долл. США, что составляет 15% временного комплексного бюджета </w:t>
      </w:r>
      <w:r w:rsidR="00DC3E62" w:rsidRPr="00CA3F7C">
        <w:t xml:space="preserve">на 2022 год </w:t>
      </w:r>
      <w:r w:rsidRPr="00CA3F7C">
        <w:t xml:space="preserve">в размере </w:t>
      </w:r>
      <w:r w:rsidR="008B2CB5" w:rsidRPr="00655555">
        <w:rPr>
          <w:rFonts w:eastAsia="Malgun Gothic"/>
          <w:kern w:val="22"/>
          <w:szCs w:val="22"/>
        </w:rPr>
        <w:t>18</w:t>
      </w:r>
      <w:r w:rsidR="008B2CB5">
        <w:rPr>
          <w:rFonts w:eastAsia="Malgun Gothic"/>
          <w:kern w:val="22"/>
          <w:szCs w:val="22"/>
        </w:rPr>
        <w:t> </w:t>
      </w:r>
      <w:r w:rsidR="008B2CB5" w:rsidRPr="00655555">
        <w:rPr>
          <w:rFonts w:eastAsia="Malgun Gothic"/>
          <w:kern w:val="22"/>
          <w:szCs w:val="22"/>
        </w:rPr>
        <w:t>439</w:t>
      </w:r>
      <w:r w:rsidR="008B2CB5">
        <w:rPr>
          <w:rFonts w:eastAsia="Malgun Gothic"/>
          <w:kern w:val="22"/>
          <w:szCs w:val="22"/>
        </w:rPr>
        <w:t xml:space="preserve"> </w:t>
      </w:r>
      <w:r w:rsidR="008B2CB5" w:rsidRPr="00655555">
        <w:rPr>
          <w:rFonts w:eastAsia="Malgun Gothic"/>
          <w:kern w:val="22"/>
          <w:szCs w:val="22"/>
        </w:rPr>
        <w:t>546</w:t>
      </w:r>
      <w:r w:rsidRPr="00CA3F7C">
        <w:t xml:space="preserve"> долл. США, на цели, перечисленные в таблицах </w:t>
      </w:r>
      <w:r w:rsidR="00167F5D" w:rsidRPr="00B65A1A">
        <w:t>1</w:t>
      </w:r>
      <w:r w:rsidRPr="00B65A1A">
        <w:t xml:space="preserve">a и </w:t>
      </w:r>
      <w:r w:rsidR="00B65A1A" w:rsidRPr="00B65A1A">
        <w:t>1</w:t>
      </w:r>
      <w:r w:rsidRPr="00B65A1A">
        <w:t>b</w:t>
      </w:r>
      <w:r w:rsidR="0047349C" w:rsidRPr="00B65A1A">
        <w:t xml:space="preserve"> н</w:t>
      </w:r>
      <w:r w:rsidR="005459C3" w:rsidRPr="00B65A1A">
        <w:t>и</w:t>
      </w:r>
      <w:r w:rsidR="0047349C" w:rsidRPr="00B65A1A">
        <w:t>же</w:t>
      </w:r>
      <w:r w:rsidRPr="00CA3F7C">
        <w:t>;</w:t>
      </w:r>
    </w:p>
    <w:p w:rsidR="0088628F" w:rsidRPr="0088628F" w:rsidRDefault="0088628F" w:rsidP="0088628F">
      <w:pPr>
        <w:pStyle w:val="Paragraphedeliste"/>
        <w:numPr>
          <w:ilvl w:val="0"/>
          <w:numId w:val="10"/>
        </w:numPr>
        <w:suppressLineNumbers/>
        <w:suppressAutoHyphens/>
        <w:spacing w:before="120" w:after="120"/>
        <w:ind w:left="0" w:firstLine="720"/>
        <w:contextualSpacing w:val="0"/>
      </w:pPr>
      <w:r w:rsidRPr="0088628F">
        <w:rPr>
          <w:i/>
          <w:iCs/>
        </w:rPr>
        <w:t>утверждает</w:t>
      </w:r>
      <w:r w:rsidRPr="0088628F">
        <w:t xml:space="preserve"> шкалу взносов для распределения расходов на 2022 год в соответствии с действующей шкалой взносов для распределения расходов Организации Объединенных Наций, </w:t>
      </w:r>
      <w:r w:rsidR="00DC3E62">
        <w:t>представленную</w:t>
      </w:r>
      <w:r w:rsidRPr="0088628F">
        <w:t xml:space="preserve"> в таблице </w:t>
      </w:r>
      <w:r w:rsidR="00FF5392">
        <w:t>2</w:t>
      </w:r>
      <w:r w:rsidRPr="0088628F">
        <w:t xml:space="preserve"> настоящего решения, отмечая, что шкала взносов на трех</w:t>
      </w:r>
      <w:r w:rsidR="000B71B6">
        <w:t>летний</w:t>
      </w:r>
      <w:r w:rsidRPr="0088628F">
        <w:t xml:space="preserve"> период 2022-2024 годов, как ожидается, будет утверждена Генеральной Ассамблеей Организации Объединенных Наций в декабре </w:t>
      </w:r>
      <w:r w:rsidRPr="00A139F2">
        <w:t>2021</w:t>
      </w:r>
      <w:r w:rsidRPr="0088628F">
        <w:t xml:space="preserve"> года и что новая шкала взносов будет применяться после ее опубликования для расчета </w:t>
      </w:r>
      <w:r w:rsidR="0014345D">
        <w:t>установленных</w:t>
      </w:r>
      <w:r w:rsidRPr="0088628F">
        <w:t xml:space="preserve"> взносов на 2022 год;</w:t>
      </w:r>
    </w:p>
    <w:p w:rsidR="007B0C4E" w:rsidRDefault="00812063" w:rsidP="007B0C4E">
      <w:pPr>
        <w:pStyle w:val="Paragraphedeliste"/>
        <w:numPr>
          <w:ilvl w:val="0"/>
          <w:numId w:val="10"/>
        </w:numPr>
        <w:suppressLineNumbers/>
        <w:suppressAutoHyphens/>
        <w:spacing w:before="120" w:after="120"/>
        <w:ind w:left="0" w:firstLine="720"/>
        <w:contextualSpacing w:val="0"/>
      </w:pPr>
      <w:r w:rsidRPr="007B0C4E">
        <w:rPr>
          <w:i/>
          <w:iCs/>
        </w:rPr>
        <w:t>поручает</w:t>
      </w:r>
      <w:r w:rsidRPr="00CA3F7C">
        <w:t xml:space="preserve"> Исполнительному секретарю подготовить предложения по бюджету на двухлетний период 2023-2024 годов</w:t>
      </w:r>
      <w:r w:rsidR="007B0C4E">
        <w:t xml:space="preserve"> в ожидании решения Конференции Сторон, </w:t>
      </w:r>
      <w:r w:rsidR="00DE54BC">
        <w:t>выступающей</w:t>
      </w:r>
      <w:r w:rsidR="007B0C4E">
        <w:t xml:space="preserve"> в качестве совещани</w:t>
      </w:r>
      <w:r w:rsidR="00DE54BC">
        <w:t>я</w:t>
      </w:r>
      <w:r w:rsidR="007B0C4E">
        <w:t xml:space="preserve"> Сторон Картахенского протокола, относительно сроков проведения ее </w:t>
      </w:r>
      <w:r w:rsidR="00DE54BC">
        <w:t>11-го</w:t>
      </w:r>
      <w:r w:rsidR="007B0C4E">
        <w:t xml:space="preserve"> совещания;</w:t>
      </w:r>
    </w:p>
    <w:p w:rsidR="00812063" w:rsidRPr="007B0C4E" w:rsidRDefault="007B0C4E" w:rsidP="007B0C4E">
      <w:pPr>
        <w:pStyle w:val="Paragraphedeliste"/>
        <w:numPr>
          <w:ilvl w:val="0"/>
          <w:numId w:val="10"/>
        </w:numPr>
        <w:suppressLineNumbers/>
        <w:suppressAutoHyphens/>
        <w:spacing w:before="120" w:after="120"/>
        <w:ind w:left="0" w:firstLine="720"/>
        <w:contextualSpacing w:val="0"/>
      </w:pPr>
      <w:r w:rsidRPr="007B0C4E">
        <w:rPr>
          <w:i/>
          <w:iCs/>
        </w:rPr>
        <w:t>с озабоченностью отмечает</w:t>
      </w:r>
      <w:r>
        <w:t xml:space="preserve">, что ряд Сторон </w:t>
      </w:r>
      <w:r w:rsidR="000067DF" w:rsidRPr="000067DF">
        <w:t xml:space="preserve">не внесли </w:t>
      </w:r>
      <w:r w:rsidR="000067DF">
        <w:t xml:space="preserve">свои </w:t>
      </w:r>
      <w:r w:rsidR="000067DF" w:rsidRPr="000067DF">
        <w:t xml:space="preserve">взносы в основные бюджеты (целевые фонды BY, BG и BB) за </w:t>
      </w:r>
      <w:r>
        <w:t xml:space="preserve">2020 год и предыдущие годы, включая Стороны, которые никогда не выплачивали свои взносы, а также </w:t>
      </w:r>
      <w:r w:rsidR="00412B9D" w:rsidRPr="00412B9D">
        <w:t>отмечает, что в соответствии с Международными стандартами учета в государственном секторе, принятыми Организацией Объединенных Наций</w:t>
      </w:r>
      <w:r w:rsidR="00224AE4" w:rsidRPr="00B67DB4">
        <w:rPr>
          <w:rStyle w:val="Appelnotedebasdep"/>
          <w:kern w:val="22"/>
          <w:szCs w:val="22"/>
          <w:lang w:eastAsia="ko-KR"/>
        </w:rPr>
        <w:footnoteReference w:id="4"/>
      </w:r>
      <w:r w:rsidR="00412B9D" w:rsidRPr="00412B9D">
        <w:t xml:space="preserve">, </w:t>
      </w:r>
      <w:r w:rsidR="00225322">
        <w:t>сумма</w:t>
      </w:r>
      <w:r w:rsidR="00412B9D" w:rsidRPr="00412B9D">
        <w:t>, составляюща</w:t>
      </w:r>
      <w:r w:rsidR="00412B9D">
        <w:t>я</w:t>
      </w:r>
      <w:r w:rsidR="009E5316">
        <w:t xml:space="preserve"> </w:t>
      </w:r>
      <w:r>
        <w:t>100 015 долл</w:t>
      </w:r>
      <w:r w:rsidR="00225322">
        <w:t>.</w:t>
      </w:r>
      <w:r>
        <w:t xml:space="preserve"> США для Картахенского протокола, </w:t>
      </w:r>
      <w:r w:rsidR="00C35696" w:rsidRPr="00C35696">
        <w:t xml:space="preserve">будет считаться непогашенной на конец </w:t>
      </w:r>
      <w:r>
        <w:t xml:space="preserve">2020 года, </w:t>
      </w:r>
      <w:r w:rsidR="00201193" w:rsidRPr="00201193">
        <w:t xml:space="preserve">и подлежащей погашению за счет остатка средств </w:t>
      </w:r>
      <w:r w:rsidR="0038539C">
        <w:t>фонда</w:t>
      </w:r>
      <w:r w:rsidR="00201193" w:rsidRPr="00201193">
        <w:t>, и таким образом эти средства нельзя будет использовать в интересах всех Сторон</w:t>
      </w:r>
      <w:r w:rsidR="00812063" w:rsidRPr="00CA3F7C">
        <w:t>;</w:t>
      </w:r>
    </w:p>
    <w:p w:rsidR="00812063" w:rsidRPr="00CA3F7C" w:rsidRDefault="00812063" w:rsidP="00812063">
      <w:pPr>
        <w:pStyle w:val="Paragraphedeliste"/>
        <w:numPr>
          <w:ilvl w:val="0"/>
          <w:numId w:val="10"/>
        </w:numPr>
        <w:suppressLineNumbers/>
        <w:suppressAutoHyphens/>
        <w:spacing w:before="120" w:after="120"/>
        <w:ind w:left="0" w:firstLine="720"/>
        <w:contextualSpacing w:val="0"/>
        <w:rPr>
          <w:kern w:val="22"/>
        </w:rPr>
      </w:pPr>
      <w:r w:rsidRPr="00CA3F7C">
        <w:rPr>
          <w:i/>
          <w:snapToGrid w:val="0"/>
        </w:rPr>
        <w:t>постановляет</w:t>
      </w:r>
      <w:r w:rsidRPr="00CA3F7C">
        <w:rPr>
          <w:snapToGrid w:val="0"/>
        </w:rPr>
        <w:t xml:space="preserve"> применять </w:t>
      </w:r>
      <w:proofErr w:type="spellStart"/>
      <w:r w:rsidRPr="00CA3F7C">
        <w:t>mutatis</w:t>
      </w:r>
      <w:proofErr w:type="spellEnd"/>
      <w:r w:rsidRPr="00CA3F7C">
        <w:t xml:space="preserve"> </w:t>
      </w:r>
      <w:proofErr w:type="spellStart"/>
      <w:r w:rsidRPr="00CA3F7C">
        <w:t>mutandis</w:t>
      </w:r>
      <w:proofErr w:type="spellEnd"/>
      <w:r>
        <w:rPr>
          <w:snapToGrid w:val="0"/>
        </w:rPr>
        <w:t xml:space="preserve"> пункты </w:t>
      </w:r>
      <w:r w:rsidR="000D2643">
        <w:rPr>
          <w:snapToGrid w:val="0"/>
        </w:rPr>
        <w:t xml:space="preserve">с </w:t>
      </w:r>
      <w:r w:rsidR="000D2643" w:rsidRPr="000D2643">
        <w:rPr>
          <w:snapToGrid w:val="0"/>
        </w:rPr>
        <w:t xml:space="preserve">2 </w:t>
      </w:r>
      <w:r w:rsidR="000D2643">
        <w:rPr>
          <w:snapToGrid w:val="0"/>
        </w:rPr>
        <w:t>по</w:t>
      </w:r>
      <w:r w:rsidR="000D2643" w:rsidRPr="000D2643">
        <w:rPr>
          <w:snapToGrid w:val="0"/>
        </w:rPr>
        <w:t xml:space="preserve"> 4 </w:t>
      </w:r>
      <w:r w:rsidR="000D2643">
        <w:rPr>
          <w:snapToGrid w:val="0"/>
        </w:rPr>
        <w:t>и</w:t>
      </w:r>
      <w:r w:rsidR="000D2643" w:rsidRPr="000D2643">
        <w:rPr>
          <w:snapToGrid w:val="0"/>
        </w:rPr>
        <w:t xml:space="preserve"> </w:t>
      </w:r>
      <w:r w:rsidR="000D2643">
        <w:rPr>
          <w:snapToGrid w:val="0"/>
        </w:rPr>
        <w:t xml:space="preserve">с </w:t>
      </w:r>
      <w:r w:rsidR="000D2643" w:rsidRPr="000D2643">
        <w:rPr>
          <w:snapToGrid w:val="0"/>
        </w:rPr>
        <w:t>6</w:t>
      </w:r>
      <w:r w:rsidR="000D2643">
        <w:rPr>
          <w:snapToGrid w:val="0"/>
        </w:rPr>
        <w:t xml:space="preserve"> по</w:t>
      </w:r>
      <w:r w:rsidR="000D2643" w:rsidRPr="000D2643">
        <w:rPr>
          <w:snapToGrid w:val="0"/>
        </w:rPr>
        <w:t xml:space="preserve"> 12, </w:t>
      </w:r>
      <w:r w:rsidR="000D2643">
        <w:rPr>
          <w:snapToGrid w:val="0"/>
        </w:rPr>
        <w:t xml:space="preserve">с </w:t>
      </w:r>
      <w:r w:rsidR="000D2643" w:rsidRPr="000D2643">
        <w:rPr>
          <w:snapToGrid w:val="0"/>
        </w:rPr>
        <w:t xml:space="preserve">14 </w:t>
      </w:r>
      <w:r w:rsidR="000D2643">
        <w:rPr>
          <w:snapToGrid w:val="0"/>
        </w:rPr>
        <w:t>по</w:t>
      </w:r>
      <w:r w:rsidR="000D2643" w:rsidRPr="000D2643">
        <w:rPr>
          <w:snapToGrid w:val="0"/>
        </w:rPr>
        <w:t xml:space="preserve"> 17 </w:t>
      </w:r>
      <w:r w:rsidR="000D2643">
        <w:rPr>
          <w:snapToGrid w:val="0"/>
        </w:rPr>
        <w:t>и</w:t>
      </w:r>
      <w:r w:rsidR="000D2643" w:rsidRPr="000D2643">
        <w:rPr>
          <w:snapToGrid w:val="0"/>
        </w:rPr>
        <w:t xml:space="preserve"> 19</w:t>
      </w:r>
      <w:r w:rsidR="000D2643" w:rsidRPr="00655555">
        <w:rPr>
          <w:rFonts w:eastAsia="Malgun Gothic"/>
          <w:snapToGrid w:val="0"/>
          <w:kern w:val="22"/>
          <w:szCs w:val="22"/>
        </w:rPr>
        <w:t xml:space="preserve"> </w:t>
      </w:r>
      <w:r w:rsidRPr="00CA3F7C">
        <w:rPr>
          <w:snapToGrid w:val="0"/>
        </w:rPr>
        <w:t>решения, принятого Конференцией Сторон на ее 15-м совещании (Часть I).</w:t>
      </w:r>
      <w:r w:rsidRPr="00CA3F7C">
        <w:t xml:space="preserve"> </w:t>
      </w:r>
    </w:p>
    <w:p w:rsidR="00812063" w:rsidRPr="0035051D" w:rsidRDefault="00812063" w:rsidP="00812063">
      <w:pPr>
        <w:pStyle w:val="Default"/>
        <w:keepNext/>
        <w:keepLines/>
        <w:suppressLineNumbers/>
        <w:suppressAutoHyphens/>
        <w:adjustRightInd/>
        <w:ind w:left="144"/>
        <w:jc w:val="both"/>
        <w:rPr>
          <w:b/>
          <w:color w:val="000000" w:themeColor="text1"/>
          <w:kern w:val="22"/>
          <w:sz w:val="22"/>
          <w:szCs w:val="22"/>
          <w:lang w:val="ru-RU"/>
        </w:rPr>
      </w:pPr>
      <w:r w:rsidRPr="0035051D">
        <w:rPr>
          <w:b/>
          <w:color w:val="000000" w:themeColor="text1"/>
          <w:sz w:val="22"/>
          <w:lang w:val="ru-RU"/>
        </w:rPr>
        <w:t xml:space="preserve">Таблица </w:t>
      </w:r>
      <w:r w:rsidR="000D2643">
        <w:rPr>
          <w:b/>
          <w:color w:val="000000" w:themeColor="text1"/>
          <w:sz w:val="22"/>
          <w:lang w:val="ru-RU"/>
        </w:rPr>
        <w:t>1а</w:t>
      </w:r>
    </w:p>
    <w:p w:rsidR="00F307D8" w:rsidRDefault="004A333F" w:rsidP="00614D1A">
      <w:pPr>
        <w:keepNext/>
        <w:suppressLineNumbers/>
        <w:suppressAutoHyphens/>
        <w:rPr>
          <w:rFonts w:eastAsia="Times New Roman" w:cs="Times New Roman"/>
          <w:b/>
          <w:bCs/>
          <w:kern w:val="22"/>
          <w:szCs w:val="22"/>
        </w:rPr>
      </w:pPr>
      <w:r>
        <w:rPr>
          <w:rFonts w:eastAsia="Times New Roman" w:cs="Times New Roman"/>
          <w:b/>
          <w:bCs/>
          <w:kern w:val="22"/>
          <w:szCs w:val="22"/>
        </w:rPr>
        <w:t>В</w:t>
      </w:r>
      <w:r w:rsidR="00F307D8" w:rsidRPr="00154636">
        <w:rPr>
          <w:rFonts w:eastAsia="Times New Roman" w:cs="Times New Roman"/>
          <w:b/>
          <w:bCs/>
          <w:kern w:val="22"/>
          <w:szCs w:val="22"/>
        </w:rPr>
        <w:t xml:space="preserve">ременный комплексный бюджет </w:t>
      </w:r>
      <w:r w:rsidR="00BE17BE" w:rsidRPr="00BE17BE">
        <w:rPr>
          <w:rFonts w:eastAsia="Times New Roman" w:cs="Times New Roman"/>
          <w:b/>
          <w:bCs/>
          <w:kern w:val="22"/>
          <w:szCs w:val="22"/>
        </w:rPr>
        <w:t>целевых фондов Конвенции о биологическом разнообразии и протоколов к ней</w:t>
      </w:r>
      <w:r w:rsidR="00BE17BE">
        <w:rPr>
          <w:rFonts w:eastAsia="Times New Roman" w:cs="Times New Roman"/>
          <w:b/>
          <w:bCs/>
          <w:kern w:val="22"/>
          <w:szCs w:val="22"/>
        </w:rPr>
        <w:t xml:space="preserve"> </w:t>
      </w:r>
      <w:r w:rsidR="00F307D8" w:rsidRPr="00154636">
        <w:rPr>
          <w:rFonts w:eastAsia="Times New Roman" w:cs="Times New Roman"/>
          <w:b/>
          <w:bCs/>
          <w:kern w:val="22"/>
          <w:szCs w:val="22"/>
        </w:rPr>
        <w:t xml:space="preserve">на 2022 год </w:t>
      </w:r>
    </w:p>
    <w:p w:rsidR="00992B9C" w:rsidRPr="002A101D" w:rsidRDefault="00992B9C" w:rsidP="00614D1A">
      <w:pPr>
        <w:keepNext/>
        <w:suppressLineNumbers/>
        <w:suppressAutoHyphens/>
        <w:spacing w:after="120"/>
        <w:jc w:val="left"/>
        <w:rPr>
          <w:b/>
          <w:kern w:val="22"/>
          <w:sz w:val="32"/>
          <w:szCs w:val="36"/>
        </w:rPr>
      </w:pPr>
      <w:r w:rsidRPr="002A101D">
        <w:rPr>
          <w:rFonts w:eastAsia="Times New Roman" w:cs="Times New Roman"/>
          <w:i/>
          <w:iCs/>
          <w:color w:val="000000"/>
          <w:kern w:val="22"/>
          <w:szCs w:val="22"/>
          <w:lang w:eastAsia="en-CA"/>
        </w:rPr>
        <w:t>(в тысячах долл. США)</w:t>
      </w:r>
    </w:p>
    <w:tbl>
      <w:tblPr>
        <w:tblW w:w="9345" w:type="dxa"/>
        <w:jc w:val="center"/>
        <w:tblLook w:val="04A0"/>
      </w:tblPr>
      <w:tblGrid>
        <w:gridCol w:w="6709"/>
        <w:gridCol w:w="2636"/>
      </w:tblGrid>
      <w:tr w:rsidR="00992B9C" w:rsidRPr="00154636" w:rsidTr="00992B9C">
        <w:trPr>
          <w:tblHeader/>
          <w:jc w:val="center"/>
        </w:trPr>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B9C" w:rsidRPr="00154636" w:rsidRDefault="00992B9C" w:rsidP="00940DC3">
            <w:pPr>
              <w:keepNext/>
              <w:suppressLineNumbers/>
              <w:suppressAutoHyphens/>
              <w:jc w:val="center"/>
              <w:rPr>
                <w:i/>
                <w:color w:val="000000"/>
                <w:kern w:val="22"/>
                <w:lang w:eastAsia="en-CA"/>
              </w:rPr>
            </w:pPr>
            <w:r w:rsidRPr="00154636">
              <w:rPr>
                <w:rFonts w:eastAsia="Times New Roman" w:cs="Times New Roman"/>
                <w:i/>
                <w:iCs/>
                <w:color w:val="000000"/>
                <w:kern w:val="22"/>
                <w:szCs w:val="22"/>
                <w:lang w:eastAsia="en-CA"/>
              </w:rPr>
              <w:t>Статья расходов</w:t>
            </w:r>
          </w:p>
        </w:tc>
        <w:tc>
          <w:tcPr>
            <w:tcW w:w="2636" w:type="dxa"/>
            <w:tcBorders>
              <w:top w:val="single" w:sz="4" w:space="0" w:color="auto"/>
              <w:left w:val="single" w:sz="4" w:space="0" w:color="auto"/>
              <w:right w:val="single" w:sz="4" w:space="0" w:color="auto"/>
            </w:tcBorders>
            <w:shd w:val="clear" w:color="auto" w:fill="auto"/>
            <w:vAlign w:val="center"/>
            <w:hideMark/>
          </w:tcPr>
          <w:p w:rsidR="00992B9C" w:rsidRPr="00154636" w:rsidRDefault="00992B9C" w:rsidP="00940DC3">
            <w:pPr>
              <w:keepNext/>
              <w:suppressLineNumbers/>
              <w:suppressAutoHyphens/>
              <w:jc w:val="center"/>
              <w:rPr>
                <w:i/>
                <w:color w:val="000000"/>
                <w:kern w:val="22"/>
                <w:lang w:eastAsia="en-CA"/>
              </w:rPr>
            </w:pPr>
            <w:r w:rsidRPr="00154636">
              <w:rPr>
                <w:rFonts w:eastAsia="Times New Roman" w:cs="Times New Roman"/>
                <w:i/>
                <w:iCs/>
                <w:color w:val="000000"/>
                <w:kern w:val="22"/>
                <w:szCs w:val="22"/>
                <w:lang w:eastAsia="en-CA"/>
              </w:rPr>
              <w:t>2022 год</w:t>
            </w:r>
          </w:p>
          <w:p w:rsidR="00992B9C" w:rsidRPr="00154636" w:rsidRDefault="00992B9C" w:rsidP="00940DC3">
            <w:pPr>
              <w:keepNext/>
              <w:suppressLineNumbers/>
              <w:suppressAutoHyphens/>
              <w:jc w:val="center"/>
              <w:rPr>
                <w:i/>
                <w:color w:val="000000"/>
                <w:kern w:val="22"/>
                <w:sz w:val="16"/>
                <w:szCs w:val="16"/>
                <w:lang w:eastAsia="en-CA"/>
              </w:rPr>
            </w:pPr>
          </w:p>
        </w:tc>
      </w:tr>
      <w:tr w:rsidR="00954350" w:rsidRPr="00154636" w:rsidTr="00992B9C">
        <w:trPr>
          <w:trHeight w:val="300"/>
          <w:jc w:val="center"/>
        </w:trPr>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color w:val="000000"/>
                <w:kern w:val="22"/>
                <w:lang w:eastAsia="en-CA"/>
              </w:rPr>
            </w:pPr>
            <w:r w:rsidRPr="00154636">
              <w:rPr>
                <w:rFonts w:eastAsia="Times New Roman" w:cs="Times New Roman"/>
                <w:color w:val="000000"/>
                <w:kern w:val="22"/>
                <w:szCs w:val="22"/>
                <w:lang w:eastAsia="en-CA"/>
              </w:rPr>
              <w:t>A. Расходы на персонал</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12</w:t>
            </w:r>
            <w:r w:rsidR="009A1D9A">
              <w:rPr>
                <w:rFonts w:asciiTheme="majorBidi" w:hAnsiTheme="majorBidi" w:cstheme="majorBidi"/>
                <w:color w:val="000000"/>
                <w:szCs w:val="22"/>
                <w:lang w:val="en-GB" w:eastAsia="zh-CN"/>
              </w:rPr>
              <w:t xml:space="preserve"> </w:t>
            </w:r>
            <w:r w:rsidRPr="00B67DB4">
              <w:rPr>
                <w:rFonts w:asciiTheme="majorBidi" w:hAnsiTheme="majorBidi" w:cstheme="majorBidi"/>
                <w:color w:val="000000"/>
                <w:szCs w:val="22"/>
                <w:lang w:val="en-GB" w:eastAsia="zh-CN"/>
              </w:rPr>
              <w:t>220</w:t>
            </w:r>
            <w:r w:rsidR="009A1D9A">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 xml:space="preserve">00 </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color w:val="000000"/>
                <w:kern w:val="22"/>
                <w:lang w:eastAsia="en-CA"/>
              </w:rPr>
            </w:pPr>
            <w:r>
              <w:rPr>
                <w:rFonts w:eastAsia="Times New Roman" w:cs="Times New Roman"/>
                <w:color w:val="000000"/>
                <w:kern w:val="22"/>
                <w:szCs w:val="22"/>
                <w:lang w:eastAsia="en-CA"/>
              </w:rPr>
              <w:t>В</w:t>
            </w:r>
            <w:r w:rsidRPr="00154636">
              <w:rPr>
                <w:rFonts w:eastAsia="Times New Roman" w:cs="Times New Roman"/>
                <w:color w:val="000000"/>
                <w:kern w:val="22"/>
                <w:szCs w:val="22"/>
                <w:lang w:eastAsia="en-CA"/>
              </w:rPr>
              <w:t>. Служебные командировки</w:t>
            </w:r>
          </w:p>
        </w:tc>
        <w:tc>
          <w:tcPr>
            <w:tcW w:w="2636"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275</w:t>
            </w:r>
            <w:r w:rsidR="009A1D9A">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 xml:space="preserve">00 </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color w:val="000000"/>
                <w:kern w:val="22"/>
                <w:lang w:eastAsia="en-CA"/>
              </w:rPr>
            </w:pPr>
            <w:r>
              <w:rPr>
                <w:rFonts w:eastAsia="Times New Roman" w:cs="Times New Roman"/>
                <w:color w:val="000000"/>
                <w:kern w:val="22"/>
                <w:szCs w:val="22"/>
                <w:lang w:val="fr-FR" w:eastAsia="en-CA"/>
              </w:rPr>
              <w:t>C</w:t>
            </w:r>
            <w:r w:rsidRPr="00154636">
              <w:rPr>
                <w:rFonts w:eastAsia="Times New Roman" w:cs="Times New Roman"/>
                <w:color w:val="000000"/>
                <w:kern w:val="22"/>
                <w:szCs w:val="22"/>
                <w:lang w:eastAsia="en-CA"/>
              </w:rPr>
              <w:t>. Консультанты/субподрядчики</w:t>
            </w:r>
          </w:p>
        </w:tc>
        <w:tc>
          <w:tcPr>
            <w:tcW w:w="2636"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50</w:t>
            </w:r>
            <w:r w:rsidR="009A1D9A">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 xml:space="preserve">00 </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color w:val="000000"/>
                <w:kern w:val="22"/>
                <w:lang w:eastAsia="en-CA"/>
              </w:rPr>
            </w:pPr>
            <w:r>
              <w:rPr>
                <w:rFonts w:eastAsia="Times New Roman" w:cs="Times New Roman"/>
                <w:color w:val="000000"/>
                <w:kern w:val="22"/>
                <w:szCs w:val="22"/>
                <w:lang w:val="fr-FR" w:eastAsia="en-CA"/>
              </w:rPr>
              <w:t>D</w:t>
            </w:r>
            <w:r w:rsidRPr="00154636">
              <w:rPr>
                <w:rFonts w:eastAsia="Times New Roman" w:cs="Times New Roman"/>
                <w:color w:val="000000"/>
                <w:kern w:val="22"/>
                <w:szCs w:val="22"/>
                <w:lang w:eastAsia="en-CA"/>
              </w:rPr>
              <w:t>. Информационные материалы/коммуникация</w:t>
            </w:r>
          </w:p>
        </w:tc>
        <w:tc>
          <w:tcPr>
            <w:tcW w:w="2636"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50</w:t>
            </w:r>
            <w:r w:rsidR="009A1D9A">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 xml:space="preserve">00 </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color w:val="000000"/>
                <w:kern w:val="22"/>
                <w:lang w:eastAsia="en-CA"/>
              </w:rPr>
            </w:pPr>
            <w:r>
              <w:rPr>
                <w:rFonts w:eastAsia="Times New Roman" w:cs="Times New Roman"/>
                <w:color w:val="000000"/>
                <w:kern w:val="22"/>
                <w:szCs w:val="22"/>
                <w:lang w:val="fr-FR" w:eastAsia="en-CA"/>
              </w:rPr>
              <w:t>E</w:t>
            </w:r>
            <w:r w:rsidRPr="00154636">
              <w:rPr>
                <w:rFonts w:eastAsia="Times New Roman" w:cs="Times New Roman"/>
                <w:color w:val="000000"/>
                <w:kern w:val="22"/>
                <w:szCs w:val="22"/>
                <w:lang w:eastAsia="en-CA"/>
              </w:rPr>
              <w:t>. Временная помощь/оплата сверхурочных</w:t>
            </w:r>
          </w:p>
        </w:tc>
        <w:tc>
          <w:tcPr>
            <w:tcW w:w="2636"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100</w:t>
            </w:r>
            <w:r w:rsidR="009A1D9A">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 xml:space="preserve">00 </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color w:val="000000"/>
                <w:kern w:val="22"/>
                <w:lang w:eastAsia="en-CA"/>
              </w:rPr>
            </w:pPr>
            <w:r>
              <w:rPr>
                <w:rFonts w:eastAsia="Times New Roman" w:cs="Times New Roman"/>
                <w:color w:val="000000"/>
                <w:kern w:val="22"/>
                <w:szCs w:val="22"/>
                <w:lang w:val="fr-FR" w:eastAsia="en-CA"/>
              </w:rPr>
              <w:t>F</w:t>
            </w:r>
            <w:r w:rsidRPr="00154636">
              <w:rPr>
                <w:rFonts w:eastAsia="Times New Roman" w:cs="Times New Roman"/>
                <w:color w:val="000000"/>
                <w:kern w:val="22"/>
                <w:szCs w:val="22"/>
                <w:lang w:eastAsia="en-CA"/>
              </w:rPr>
              <w:t>. Профессиональная подготовка</w:t>
            </w:r>
          </w:p>
        </w:tc>
        <w:tc>
          <w:tcPr>
            <w:tcW w:w="2636"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5</w:t>
            </w:r>
            <w:r w:rsidR="009A1D9A">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 xml:space="preserve">00 </w:t>
            </w:r>
          </w:p>
        </w:tc>
      </w:tr>
      <w:tr w:rsidR="00954350" w:rsidRPr="00154636" w:rsidTr="00992B9C">
        <w:trPr>
          <w:trHeight w:val="359"/>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color w:val="000000"/>
                <w:kern w:val="22"/>
                <w:lang w:eastAsia="en-CA"/>
              </w:rPr>
            </w:pPr>
            <w:r>
              <w:rPr>
                <w:rFonts w:eastAsia="Times New Roman" w:cs="Times New Roman"/>
                <w:color w:val="000000"/>
                <w:kern w:val="22"/>
                <w:szCs w:val="22"/>
                <w:lang w:val="fr-FR" w:eastAsia="en-CA"/>
              </w:rPr>
              <w:lastRenderedPageBreak/>
              <w:t>G</w:t>
            </w:r>
            <w:r w:rsidRPr="00154636">
              <w:rPr>
                <w:rFonts w:eastAsia="Times New Roman" w:cs="Times New Roman"/>
                <w:color w:val="000000"/>
                <w:kern w:val="22"/>
                <w:szCs w:val="22"/>
                <w:lang w:eastAsia="en-CA"/>
              </w:rPr>
              <w:t>. Перевод веб-сайта механизма посредничества/проектов веб-сайтов</w:t>
            </w:r>
          </w:p>
        </w:tc>
        <w:tc>
          <w:tcPr>
            <w:tcW w:w="2636"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65</w:t>
            </w:r>
            <w:r w:rsidR="009A1D9A">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 xml:space="preserve">00 </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277F5D" w:rsidRDefault="00954350" w:rsidP="00954350">
            <w:pPr>
              <w:suppressLineNumbers/>
              <w:suppressAutoHyphens/>
              <w:jc w:val="left"/>
              <w:rPr>
                <w:color w:val="000000"/>
                <w:kern w:val="22"/>
                <w:lang w:val="fr-FR" w:eastAsia="en-CA"/>
              </w:rPr>
            </w:pPr>
            <w:r>
              <w:rPr>
                <w:rFonts w:eastAsia="Times New Roman" w:cs="Times New Roman"/>
                <w:color w:val="000000"/>
                <w:kern w:val="22"/>
                <w:szCs w:val="22"/>
                <w:lang w:val="fr-FR" w:eastAsia="en-CA"/>
              </w:rPr>
              <w:t>H</w:t>
            </w:r>
            <w:r w:rsidRPr="00154636">
              <w:rPr>
                <w:rFonts w:eastAsia="Times New Roman" w:cs="Times New Roman"/>
                <w:color w:val="000000"/>
                <w:kern w:val="22"/>
                <w:szCs w:val="22"/>
                <w:lang w:eastAsia="en-CA"/>
              </w:rPr>
              <w:t>. Совещания</w:t>
            </w:r>
            <w:r>
              <w:rPr>
                <w:rFonts w:eastAsia="Times New Roman" w:cs="Times New Roman"/>
                <w:color w:val="000000"/>
                <w:kern w:val="22"/>
                <w:szCs w:val="22"/>
                <w:lang w:val="fr-FR" w:eastAsia="en-CA"/>
              </w:rPr>
              <w:t>*</w:t>
            </w:r>
          </w:p>
        </w:tc>
        <w:tc>
          <w:tcPr>
            <w:tcW w:w="2636"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1</w:t>
            </w:r>
            <w:r w:rsidR="00F1520E">
              <w:rPr>
                <w:rFonts w:asciiTheme="majorBidi" w:hAnsiTheme="majorBidi" w:cstheme="majorBidi"/>
                <w:color w:val="000000"/>
                <w:szCs w:val="22"/>
                <w:lang w:val="en-GB" w:eastAsia="zh-CN"/>
              </w:rPr>
              <w:t xml:space="preserve"> </w:t>
            </w:r>
            <w:r w:rsidRPr="00B67DB4">
              <w:rPr>
                <w:rFonts w:asciiTheme="majorBidi" w:hAnsiTheme="majorBidi" w:cstheme="majorBidi"/>
                <w:color w:val="000000"/>
                <w:szCs w:val="22"/>
                <w:lang w:val="en-GB" w:eastAsia="zh-CN"/>
              </w:rPr>
              <w:t>198</w:t>
            </w:r>
            <w:r w:rsidR="00F1520E">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 xml:space="preserve">00 </w:t>
            </w:r>
          </w:p>
        </w:tc>
      </w:tr>
      <w:tr w:rsidR="00954350" w:rsidRPr="00154636" w:rsidTr="003D5F30">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color w:val="000000"/>
                <w:kern w:val="22"/>
                <w:lang w:eastAsia="en-CA"/>
              </w:rPr>
            </w:pPr>
            <w:r>
              <w:rPr>
                <w:rFonts w:eastAsia="Times New Roman" w:cs="Times New Roman"/>
                <w:color w:val="000000"/>
                <w:kern w:val="22"/>
                <w:szCs w:val="22"/>
                <w:lang w:val="fr-FR" w:eastAsia="en-CA"/>
              </w:rPr>
              <w:t>I</w:t>
            </w:r>
            <w:r w:rsidRPr="00154636">
              <w:rPr>
                <w:rFonts w:eastAsia="Times New Roman" w:cs="Times New Roman"/>
                <w:color w:val="000000"/>
                <w:kern w:val="22"/>
                <w:szCs w:val="22"/>
                <w:lang w:eastAsia="en-CA"/>
              </w:rPr>
              <w:t>. Арендная плата и сопутствующие расходы</w:t>
            </w:r>
          </w:p>
        </w:tc>
        <w:tc>
          <w:tcPr>
            <w:tcW w:w="2636"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1</w:t>
            </w:r>
            <w:r w:rsidR="00F1520E">
              <w:rPr>
                <w:rFonts w:asciiTheme="majorBidi" w:hAnsiTheme="majorBidi" w:cstheme="majorBidi"/>
                <w:color w:val="000000"/>
                <w:szCs w:val="22"/>
                <w:lang w:val="en-GB" w:eastAsia="zh-CN"/>
              </w:rPr>
              <w:t> </w:t>
            </w:r>
            <w:r w:rsidRPr="00B67DB4">
              <w:rPr>
                <w:rFonts w:asciiTheme="majorBidi" w:hAnsiTheme="majorBidi" w:cstheme="majorBidi"/>
                <w:color w:val="000000"/>
                <w:szCs w:val="22"/>
                <w:lang w:val="en-GB" w:eastAsia="zh-CN"/>
              </w:rPr>
              <w:t>481</w:t>
            </w:r>
            <w:r w:rsidR="00F1520E">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 xml:space="preserve">22 </w:t>
            </w:r>
          </w:p>
        </w:tc>
      </w:tr>
      <w:tr w:rsidR="00954350" w:rsidRPr="00154636" w:rsidTr="00AD260B">
        <w:trPr>
          <w:trHeight w:val="300"/>
          <w:jc w:val="center"/>
        </w:trPr>
        <w:tc>
          <w:tcPr>
            <w:tcW w:w="6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color w:val="000000"/>
                <w:kern w:val="22"/>
                <w:lang w:eastAsia="en-CA"/>
              </w:rPr>
            </w:pPr>
            <w:r>
              <w:rPr>
                <w:rFonts w:eastAsia="Times New Roman" w:cs="Times New Roman"/>
                <w:color w:val="000000"/>
                <w:kern w:val="22"/>
                <w:szCs w:val="22"/>
                <w:lang w:val="fr-FR" w:eastAsia="en-CA"/>
              </w:rPr>
              <w:t>J</w:t>
            </w:r>
            <w:r w:rsidRPr="00154636">
              <w:rPr>
                <w:rFonts w:eastAsia="Times New Roman" w:cs="Times New Roman"/>
                <w:color w:val="000000"/>
                <w:kern w:val="22"/>
                <w:szCs w:val="22"/>
                <w:lang w:eastAsia="en-CA"/>
              </w:rPr>
              <w:t>. Общие эксплуатационные расходы</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726</w:t>
            </w:r>
            <w:r w:rsidR="00F1520E">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 xml:space="preserve">60 </w:t>
            </w:r>
          </w:p>
        </w:tc>
      </w:tr>
      <w:tr w:rsidR="00954350" w:rsidRPr="00154636" w:rsidTr="00AD260B">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b/>
                <w:color w:val="000000"/>
                <w:kern w:val="22"/>
                <w:lang w:eastAsia="en-CA"/>
              </w:rPr>
            </w:pPr>
            <w:r w:rsidRPr="00154636">
              <w:rPr>
                <w:rFonts w:eastAsia="Times New Roman" w:cs="Times New Roman"/>
                <w:b/>
                <w:bCs/>
                <w:color w:val="000000"/>
                <w:kern w:val="22"/>
                <w:szCs w:val="22"/>
                <w:lang w:eastAsia="en-CA"/>
              </w:rPr>
              <w:t>Промежуточный итог (I)</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right"/>
              <w:rPr>
                <w:b/>
                <w:bCs/>
                <w:color w:val="000000"/>
                <w:kern w:val="22"/>
                <w:lang w:eastAsia="en-CA"/>
              </w:rPr>
            </w:pPr>
            <w:r w:rsidRPr="00B67DB4">
              <w:rPr>
                <w:rFonts w:asciiTheme="majorBidi" w:hAnsiTheme="majorBidi" w:cstheme="majorBidi"/>
                <w:b/>
                <w:bCs/>
                <w:color w:val="000000"/>
                <w:szCs w:val="22"/>
                <w:lang w:val="en-GB" w:eastAsia="zh-CN"/>
              </w:rPr>
              <w:t>16</w:t>
            </w:r>
            <w:r w:rsidR="00F1520E">
              <w:rPr>
                <w:rFonts w:asciiTheme="majorBidi" w:hAnsiTheme="majorBidi" w:cstheme="majorBidi"/>
                <w:b/>
                <w:bCs/>
                <w:color w:val="000000"/>
                <w:szCs w:val="22"/>
                <w:lang w:val="en-GB" w:eastAsia="zh-CN"/>
              </w:rPr>
              <w:t xml:space="preserve"> </w:t>
            </w:r>
            <w:r w:rsidRPr="00B67DB4">
              <w:rPr>
                <w:rFonts w:asciiTheme="majorBidi" w:hAnsiTheme="majorBidi" w:cstheme="majorBidi"/>
                <w:b/>
                <w:bCs/>
                <w:color w:val="000000"/>
                <w:szCs w:val="22"/>
                <w:lang w:val="en-GB" w:eastAsia="zh-CN"/>
              </w:rPr>
              <w:t>170</w:t>
            </w:r>
            <w:r w:rsidR="00F1520E">
              <w:rPr>
                <w:rFonts w:asciiTheme="majorBidi" w:hAnsiTheme="majorBidi" w:cstheme="majorBidi"/>
                <w:b/>
                <w:bCs/>
                <w:color w:val="000000"/>
                <w:szCs w:val="22"/>
                <w:lang w:val="en-GB" w:eastAsia="zh-CN"/>
              </w:rPr>
              <w:t>,</w:t>
            </w:r>
            <w:r w:rsidRPr="00B67DB4">
              <w:rPr>
                <w:rFonts w:asciiTheme="majorBidi" w:hAnsiTheme="majorBidi" w:cstheme="majorBidi"/>
                <w:b/>
                <w:bCs/>
                <w:color w:val="000000"/>
                <w:szCs w:val="22"/>
                <w:lang w:val="en-GB" w:eastAsia="zh-CN"/>
              </w:rPr>
              <w:t xml:space="preserve">82 </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b/>
                <w:color w:val="000000"/>
                <w:kern w:val="22"/>
                <w:lang w:eastAsia="en-CA"/>
              </w:rPr>
            </w:pPr>
            <w:r w:rsidRPr="00154636">
              <w:rPr>
                <w:rFonts w:eastAsia="Times New Roman" w:cs="Times New Roman"/>
                <w:b/>
                <w:bCs/>
                <w:color w:val="000000"/>
                <w:kern w:val="22"/>
                <w:szCs w:val="22"/>
                <w:lang w:eastAsia="en-CA"/>
              </w:rPr>
              <w:t>II. Расходы на поддержку программ (13%)</w:t>
            </w:r>
          </w:p>
        </w:tc>
        <w:tc>
          <w:tcPr>
            <w:tcW w:w="2636" w:type="dxa"/>
            <w:tcBorders>
              <w:top w:val="nil"/>
              <w:left w:val="single" w:sz="4" w:space="0" w:color="auto"/>
              <w:bottom w:val="single" w:sz="4" w:space="0" w:color="auto"/>
              <w:right w:val="single" w:sz="4" w:space="0" w:color="auto"/>
            </w:tcBorders>
            <w:shd w:val="clear" w:color="auto" w:fill="auto"/>
            <w:vAlign w:val="center"/>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2</w:t>
            </w:r>
            <w:r w:rsidR="00F1520E">
              <w:rPr>
                <w:rFonts w:asciiTheme="majorBidi" w:hAnsiTheme="majorBidi" w:cstheme="majorBidi"/>
                <w:color w:val="000000"/>
                <w:szCs w:val="22"/>
                <w:lang w:val="en-GB" w:eastAsia="zh-CN"/>
              </w:rPr>
              <w:t> </w:t>
            </w:r>
            <w:r w:rsidRPr="00B67DB4">
              <w:rPr>
                <w:rFonts w:asciiTheme="majorBidi" w:hAnsiTheme="majorBidi" w:cstheme="majorBidi"/>
                <w:color w:val="000000"/>
                <w:szCs w:val="22"/>
                <w:lang w:val="en-GB" w:eastAsia="zh-CN"/>
              </w:rPr>
              <w:t>102</w:t>
            </w:r>
            <w:r w:rsidR="00F1520E">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 xml:space="preserve">21 </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b/>
                <w:color w:val="000000"/>
                <w:kern w:val="22"/>
                <w:lang w:eastAsia="en-CA"/>
              </w:rPr>
            </w:pPr>
            <w:r w:rsidRPr="00154636">
              <w:rPr>
                <w:rFonts w:eastAsia="Times New Roman" w:cs="Times New Roman"/>
                <w:b/>
                <w:bCs/>
                <w:color w:val="000000"/>
                <w:kern w:val="22"/>
                <w:szCs w:val="22"/>
                <w:lang w:eastAsia="en-CA"/>
              </w:rPr>
              <w:t>Промежуточный итог (I + II)</w:t>
            </w:r>
          </w:p>
        </w:tc>
        <w:tc>
          <w:tcPr>
            <w:tcW w:w="2636" w:type="dxa"/>
            <w:tcBorders>
              <w:top w:val="nil"/>
              <w:left w:val="single" w:sz="4" w:space="0" w:color="auto"/>
              <w:bottom w:val="single" w:sz="4" w:space="0" w:color="auto"/>
              <w:right w:val="single" w:sz="4" w:space="0" w:color="auto"/>
            </w:tcBorders>
            <w:shd w:val="clear" w:color="auto" w:fill="auto"/>
            <w:vAlign w:val="center"/>
          </w:tcPr>
          <w:p w:rsidR="00954350" w:rsidRPr="00154636" w:rsidRDefault="00954350" w:rsidP="00954350">
            <w:pPr>
              <w:suppressLineNumbers/>
              <w:suppressAutoHyphens/>
              <w:jc w:val="right"/>
              <w:rPr>
                <w:b/>
                <w:bCs/>
                <w:color w:val="000000"/>
                <w:kern w:val="22"/>
                <w:lang w:eastAsia="en-CA"/>
              </w:rPr>
            </w:pPr>
            <w:r w:rsidRPr="00B67DB4">
              <w:rPr>
                <w:rFonts w:asciiTheme="majorBidi" w:hAnsiTheme="majorBidi" w:cstheme="majorBidi"/>
                <w:b/>
                <w:bCs/>
                <w:color w:val="000000"/>
                <w:szCs w:val="22"/>
                <w:lang w:val="en-GB" w:eastAsia="zh-CN"/>
              </w:rPr>
              <w:t>18</w:t>
            </w:r>
            <w:r w:rsidR="00F1520E">
              <w:rPr>
                <w:rFonts w:asciiTheme="majorBidi" w:hAnsiTheme="majorBidi" w:cstheme="majorBidi"/>
                <w:b/>
                <w:bCs/>
                <w:color w:val="000000"/>
                <w:szCs w:val="22"/>
                <w:lang w:val="en-GB" w:eastAsia="zh-CN"/>
              </w:rPr>
              <w:t xml:space="preserve"> </w:t>
            </w:r>
            <w:r w:rsidRPr="00B67DB4">
              <w:rPr>
                <w:rFonts w:asciiTheme="majorBidi" w:hAnsiTheme="majorBidi" w:cstheme="majorBidi"/>
                <w:b/>
                <w:bCs/>
                <w:color w:val="000000"/>
                <w:szCs w:val="22"/>
                <w:lang w:val="en-GB" w:eastAsia="zh-CN"/>
              </w:rPr>
              <w:t>273</w:t>
            </w:r>
            <w:r w:rsidR="00F1520E">
              <w:rPr>
                <w:rFonts w:asciiTheme="majorBidi" w:hAnsiTheme="majorBidi" w:cstheme="majorBidi"/>
                <w:b/>
                <w:bCs/>
                <w:color w:val="000000"/>
                <w:szCs w:val="22"/>
                <w:lang w:val="en-GB" w:eastAsia="zh-CN"/>
              </w:rPr>
              <w:t>,</w:t>
            </w:r>
            <w:r w:rsidRPr="00B67DB4">
              <w:rPr>
                <w:rFonts w:asciiTheme="majorBidi" w:hAnsiTheme="majorBidi" w:cstheme="majorBidi"/>
                <w:b/>
                <w:bCs/>
                <w:color w:val="000000"/>
                <w:szCs w:val="22"/>
                <w:lang w:val="en-GB" w:eastAsia="zh-CN"/>
              </w:rPr>
              <w:t xml:space="preserve">03 </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b/>
                <w:color w:val="000000"/>
                <w:kern w:val="22"/>
                <w:lang w:eastAsia="en-CA"/>
              </w:rPr>
            </w:pPr>
            <w:r w:rsidRPr="00154636">
              <w:rPr>
                <w:rFonts w:eastAsia="Times New Roman" w:cs="Times New Roman"/>
                <w:b/>
                <w:bCs/>
                <w:color w:val="000000"/>
                <w:kern w:val="22"/>
                <w:szCs w:val="22"/>
                <w:lang w:eastAsia="en-CA"/>
              </w:rPr>
              <w:t>III. Резерв оборотных средств</w:t>
            </w:r>
          </w:p>
        </w:tc>
        <w:tc>
          <w:tcPr>
            <w:tcW w:w="2636" w:type="dxa"/>
            <w:tcBorders>
              <w:top w:val="nil"/>
              <w:left w:val="single" w:sz="4" w:space="0" w:color="auto"/>
              <w:bottom w:val="single" w:sz="4" w:space="0" w:color="auto"/>
              <w:right w:val="single" w:sz="4" w:space="0" w:color="auto"/>
            </w:tcBorders>
            <w:shd w:val="clear" w:color="auto" w:fill="auto"/>
            <w:vAlign w:val="center"/>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166</w:t>
            </w:r>
            <w:r w:rsidR="00F1520E">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 xml:space="preserve">51 </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b/>
                <w:color w:val="000000"/>
                <w:kern w:val="22"/>
                <w:lang w:eastAsia="en-CA"/>
              </w:rPr>
            </w:pPr>
            <w:r w:rsidRPr="00154636">
              <w:rPr>
                <w:rFonts w:eastAsia="Times New Roman" w:cs="Times New Roman"/>
                <w:b/>
                <w:bCs/>
                <w:color w:val="000000"/>
                <w:kern w:val="22"/>
                <w:szCs w:val="22"/>
                <w:lang w:eastAsia="en-CA"/>
              </w:rPr>
              <w:t>Общий итог (II + III)</w:t>
            </w:r>
          </w:p>
        </w:tc>
        <w:tc>
          <w:tcPr>
            <w:tcW w:w="2636" w:type="dxa"/>
            <w:tcBorders>
              <w:top w:val="nil"/>
              <w:left w:val="nil"/>
              <w:bottom w:val="single" w:sz="4" w:space="0" w:color="auto"/>
              <w:right w:val="single" w:sz="4" w:space="0" w:color="auto"/>
            </w:tcBorders>
            <w:shd w:val="clear" w:color="auto" w:fill="auto"/>
            <w:vAlign w:val="center"/>
          </w:tcPr>
          <w:p w:rsidR="00954350" w:rsidRPr="00154636" w:rsidRDefault="00954350" w:rsidP="00954350">
            <w:pPr>
              <w:suppressLineNumbers/>
              <w:suppressAutoHyphens/>
              <w:jc w:val="right"/>
              <w:rPr>
                <w:b/>
                <w:bCs/>
                <w:color w:val="000000"/>
                <w:kern w:val="22"/>
                <w:lang w:eastAsia="en-CA"/>
              </w:rPr>
            </w:pPr>
            <w:r w:rsidRPr="00B67DB4">
              <w:rPr>
                <w:rFonts w:asciiTheme="majorBidi" w:hAnsiTheme="majorBidi" w:cstheme="majorBidi"/>
                <w:b/>
                <w:bCs/>
                <w:color w:val="000000"/>
                <w:szCs w:val="22"/>
                <w:lang w:val="en-GB" w:eastAsia="zh-CN"/>
              </w:rPr>
              <w:t>18</w:t>
            </w:r>
            <w:r w:rsidR="00F1520E">
              <w:rPr>
                <w:rFonts w:asciiTheme="majorBidi" w:hAnsiTheme="majorBidi" w:cstheme="majorBidi"/>
                <w:b/>
                <w:bCs/>
                <w:color w:val="000000"/>
                <w:szCs w:val="22"/>
                <w:lang w:val="en-GB" w:eastAsia="zh-CN"/>
              </w:rPr>
              <w:t> </w:t>
            </w:r>
            <w:r w:rsidRPr="00B67DB4">
              <w:rPr>
                <w:rFonts w:asciiTheme="majorBidi" w:hAnsiTheme="majorBidi" w:cstheme="majorBidi"/>
                <w:b/>
                <w:bCs/>
                <w:color w:val="000000"/>
                <w:szCs w:val="22"/>
                <w:lang w:val="en-GB" w:eastAsia="zh-CN"/>
              </w:rPr>
              <w:t>439</w:t>
            </w:r>
            <w:r w:rsidR="00F1520E">
              <w:rPr>
                <w:rFonts w:asciiTheme="majorBidi" w:hAnsiTheme="majorBidi" w:cstheme="majorBidi"/>
                <w:b/>
                <w:bCs/>
                <w:color w:val="000000"/>
                <w:szCs w:val="22"/>
                <w:lang w:val="en-GB" w:eastAsia="zh-CN"/>
              </w:rPr>
              <w:t>,</w:t>
            </w:r>
            <w:r w:rsidRPr="00B67DB4">
              <w:rPr>
                <w:rFonts w:asciiTheme="majorBidi" w:hAnsiTheme="majorBidi" w:cstheme="majorBidi"/>
                <w:b/>
                <w:bCs/>
                <w:color w:val="000000"/>
                <w:szCs w:val="22"/>
                <w:lang w:val="en-GB" w:eastAsia="zh-CN"/>
              </w:rPr>
              <w:t>5</w:t>
            </w:r>
            <w:r w:rsidR="00323F1A">
              <w:rPr>
                <w:rFonts w:asciiTheme="majorBidi" w:hAnsiTheme="majorBidi" w:cstheme="majorBidi"/>
                <w:b/>
                <w:bCs/>
                <w:color w:val="000000"/>
                <w:szCs w:val="22"/>
                <w:lang w:val="en-GB" w:eastAsia="zh-CN"/>
              </w:rPr>
              <w:t>4</w:t>
            </w:r>
            <w:r w:rsidRPr="00B67DB4">
              <w:rPr>
                <w:rFonts w:asciiTheme="majorBidi" w:hAnsiTheme="majorBidi" w:cstheme="majorBidi"/>
                <w:b/>
                <w:bCs/>
                <w:color w:val="000000"/>
                <w:szCs w:val="22"/>
                <w:lang w:val="en-GB" w:eastAsia="zh-CN"/>
              </w:rPr>
              <w:t xml:space="preserve"> </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tcPr>
          <w:p w:rsidR="00954350" w:rsidRPr="00154636" w:rsidRDefault="00954350" w:rsidP="007B071C">
            <w:pPr>
              <w:suppressLineNumbers/>
              <w:suppressAutoHyphens/>
              <w:jc w:val="left"/>
              <w:rPr>
                <w:rFonts w:eastAsia="Times New Roman" w:cs="Times New Roman"/>
                <w:b/>
                <w:bCs/>
                <w:color w:val="000000"/>
                <w:kern w:val="22"/>
                <w:szCs w:val="22"/>
                <w:lang w:eastAsia="en-CA"/>
              </w:rPr>
            </w:pPr>
            <w:r w:rsidRPr="0046199A">
              <w:rPr>
                <w:rFonts w:eastAsia="Times New Roman" w:cs="Times New Roman"/>
                <w:color w:val="000000"/>
                <w:kern w:val="22"/>
                <w:szCs w:val="22"/>
                <w:lang w:eastAsia="en-CA"/>
              </w:rPr>
              <w:t>Доля К</w:t>
            </w:r>
            <w:r w:rsidR="007B071C">
              <w:rPr>
                <w:rFonts w:eastAsia="Times New Roman" w:cs="Times New Roman"/>
                <w:color w:val="000000"/>
                <w:kern w:val="22"/>
                <w:szCs w:val="22"/>
                <w:lang w:eastAsia="en-CA"/>
              </w:rPr>
              <w:t>артахенского протокола</w:t>
            </w:r>
            <w:r w:rsidRPr="0046199A">
              <w:rPr>
                <w:rFonts w:eastAsia="Times New Roman" w:cs="Times New Roman"/>
                <w:color w:val="000000"/>
                <w:kern w:val="22"/>
                <w:szCs w:val="22"/>
                <w:lang w:eastAsia="en-CA"/>
              </w:rPr>
              <w:t xml:space="preserve"> </w:t>
            </w:r>
            <w:r w:rsidR="00C00E2C">
              <w:rPr>
                <w:rFonts w:eastAsia="Times New Roman" w:cs="Times New Roman"/>
                <w:color w:val="000000"/>
                <w:kern w:val="22"/>
                <w:szCs w:val="22"/>
                <w:lang w:eastAsia="en-CA"/>
              </w:rPr>
              <w:t xml:space="preserve">во временном бюджете </w:t>
            </w:r>
            <w:r w:rsidRPr="0046199A">
              <w:rPr>
                <w:rFonts w:eastAsia="Times New Roman" w:cs="Times New Roman"/>
                <w:color w:val="000000"/>
                <w:kern w:val="22"/>
                <w:szCs w:val="22"/>
                <w:lang w:eastAsia="en-CA"/>
              </w:rPr>
              <w:t>(</w:t>
            </w:r>
            <w:r w:rsidRPr="00776BFC">
              <w:rPr>
                <w:rFonts w:eastAsia="Times New Roman" w:cs="Times New Roman"/>
                <w:color w:val="000000"/>
                <w:kern w:val="22"/>
                <w:szCs w:val="22"/>
                <w:lang w:eastAsia="en-CA"/>
              </w:rPr>
              <w:t>15</w:t>
            </w:r>
            <w:r w:rsidRPr="0046199A">
              <w:rPr>
                <w:rFonts w:eastAsia="Times New Roman" w:cs="Times New Roman"/>
                <w:color w:val="000000"/>
                <w:kern w:val="22"/>
                <w:szCs w:val="22"/>
                <w:lang w:eastAsia="en-CA"/>
              </w:rPr>
              <w:t>%)</w:t>
            </w:r>
          </w:p>
        </w:tc>
        <w:tc>
          <w:tcPr>
            <w:tcW w:w="2636" w:type="dxa"/>
            <w:tcBorders>
              <w:top w:val="nil"/>
              <w:left w:val="nil"/>
              <w:bottom w:val="single" w:sz="4" w:space="0" w:color="auto"/>
              <w:right w:val="single" w:sz="4" w:space="0" w:color="auto"/>
            </w:tcBorders>
            <w:shd w:val="clear" w:color="auto" w:fill="auto"/>
            <w:vAlign w:val="center"/>
          </w:tcPr>
          <w:p w:rsidR="00954350" w:rsidRPr="00154636" w:rsidRDefault="00954350" w:rsidP="00954350">
            <w:pPr>
              <w:suppressLineNumbers/>
              <w:suppressAutoHyphens/>
              <w:jc w:val="right"/>
              <w:rPr>
                <w:rFonts w:eastAsia="Times New Roman" w:cs="Times New Roman"/>
                <w:b/>
                <w:bCs/>
                <w:color w:val="000000"/>
                <w:kern w:val="22"/>
                <w:szCs w:val="22"/>
              </w:rPr>
            </w:pPr>
            <w:r w:rsidRPr="00B67DB4">
              <w:rPr>
                <w:rFonts w:asciiTheme="majorBidi" w:hAnsiTheme="majorBidi" w:cstheme="majorBidi"/>
                <w:color w:val="000000"/>
                <w:szCs w:val="22"/>
                <w:lang w:val="en-GB" w:eastAsia="zh-CN"/>
              </w:rPr>
              <w:t>2</w:t>
            </w:r>
            <w:r>
              <w:rPr>
                <w:rFonts w:asciiTheme="majorBidi" w:hAnsiTheme="majorBidi" w:cstheme="majorBidi"/>
                <w:color w:val="000000"/>
                <w:szCs w:val="22"/>
                <w:lang w:val="en-GB" w:eastAsia="zh-CN"/>
              </w:rPr>
              <w:t xml:space="preserve"> </w:t>
            </w:r>
            <w:r w:rsidRPr="00B67DB4">
              <w:rPr>
                <w:rFonts w:asciiTheme="majorBidi" w:hAnsiTheme="majorBidi" w:cstheme="majorBidi"/>
                <w:color w:val="000000"/>
                <w:szCs w:val="22"/>
                <w:lang w:val="en-GB" w:eastAsia="zh-CN"/>
              </w:rPr>
              <w:t>765</w:t>
            </w:r>
            <w:r>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 xml:space="preserve">93 </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color w:val="000000"/>
                <w:kern w:val="22"/>
                <w:lang w:eastAsia="en-CA"/>
              </w:rPr>
            </w:pPr>
            <w:r w:rsidRPr="00154636">
              <w:rPr>
                <w:rFonts w:eastAsia="Times New Roman" w:cs="Times New Roman"/>
                <w:color w:val="000000"/>
                <w:kern w:val="22"/>
                <w:szCs w:val="22"/>
                <w:lang w:eastAsia="en-CA"/>
              </w:rPr>
              <w:t xml:space="preserve">Минус: </w:t>
            </w:r>
            <w:r>
              <w:rPr>
                <w:rFonts w:eastAsia="Times New Roman" w:cs="Times New Roman"/>
                <w:color w:val="000000"/>
                <w:kern w:val="22"/>
                <w:szCs w:val="22"/>
                <w:lang w:eastAsia="en-CA"/>
              </w:rPr>
              <w:t>в</w:t>
            </w:r>
            <w:r w:rsidRPr="00154636">
              <w:rPr>
                <w:rFonts w:eastAsia="Times New Roman" w:cs="Times New Roman"/>
                <w:color w:val="000000"/>
                <w:kern w:val="22"/>
                <w:szCs w:val="22"/>
                <w:lang w:eastAsia="en-CA"/>
              </w:rPr>
              <w:t>знос принимающей страны</w:t>
            </w:r>
          </w:p>
        </w:tc>
        <w:tc>
          <w:tcPr>
            <w:tcW w:w="2636" w:type="dxa"/>
            <w:tcBorders>
              <w:top w:val="nil"/>
              <w:left w:val="nil"/>
              <w:bottom w:val="single" w:sz="4" w:space="0" w:color="auto"/>
              <w:right w:val="single" w:sz="4" w:space="0" w:color="auto"/>
            </w:tcBorders>
            <w:shd w:val="clear" w:color="auto" w:fill="auto"/>
            <w:vAlign w:val="center"/>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(251</w:t>
            </w:r>
            <w:r>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07)</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color w:val="000000"/>
                <w:kern w:val="22"/>
                <w:lang w:eastAsia="en-CA"/>
              </w:rPr>
            </w:pPr>
            <w:r w:rsidRPr="00154636">
              <w:rPr>
                <w:rFonts w:eastAsia="Times New Roman" w:cs="Times New Roman"/>
                <w:color w:val="000000"/>
                <w:kern w:val="22"/>
                <w:szCs w:val="22"/>
                <w:lang w:eastAsia="en-CA"/>
              </w:rPr>
              <w:t xml:space="preserve">Минус: </w:t>
            </w:r>
            <w:r>
              <w:rPr>
                <w:rFonts w:eastAsia="Times New Roman" w:cs="Times New Roman"/>
                <w:color w:val="000000"/>
                <w:kern w:val="22"/>
                <w:szCs w:val="22"/>
                <w:lang w:eastAsia="en-CA"/>
              </w:rPr>
              <w:t>и</w:t>
            </w:r>
            <w:r w:rsidRPr="00154636">
              <w:rPr>
                <w:rFonts w:eastAsia="Times New Roman" w:cs="Times New Roman"/>
                <w:color w:val="000000"/>
                <w:kern w:val="22"/>
                <w:szCs w:val="22"/>
                <w:lang w:eastAsia="en-CA"/>
              </w:rPr>
              <w:t>спользование резервов предыдущих лет</w:t>
            </w:r>
          </w:p>
        </w:tc>
        <w:tc>
          <w:tcPr>
            <w:tcW w:w="2636" w:type="dxa"/>
            <w:tcBorders>
              <w:top w:val="nil"/>
              <w:left w:val="nil"/>
              <w:bottom w:val="single" w:sz="4" w:space="0" w:color="auto"/>
              <w:right w:val="single" w:sz="4" w:space="0" w:color="auto"/>
            </w:tcBorders>
            <w:shd w:val="clear" w:color="auto" w:fill="auto"/>
            <w:vAlign w:val="center"/>
          </w:tcPr>
          <w:p w:rsidR="00954350" w:rsidRPr="00154636" w:rsidRDefault="00954350" w:rsidP="00954350">
            <w:pPr>
              <w:suppressLineNumbers/>
              <w:suppressAutoHyphens/>
              <w:jc w:val="right"/>
              <w:rPr>
                <w:color w:val="000000"/>
                <w:kern w:val="22"/>
                <w:lang w:eastAsia="en-CA"/>
              </w:rPr>
            </w:pPr>
            <w:r w:rsidRPr="00B67DB4">
              <w:rPr>
                <w:rFonts w:asciiTheme="majorBidi" w:hAnsiTheme="majorBidi" w:cstheme="majorBidi"/>
                <w:color w:val="000000"/>
                <w:szCs w:val="22"/>
                <w:lang w:val="en-GB" w:eastAsia="zh-CN"/>
              </w:rPr>
              <w:t>(157</w:t>
            </w:r>
            <w:r>
              <w:rPr>
                <w:rFonts w:asciiTheme="majorBidi" w:hAnsiTheme="majorBidi" w:cstheme="majorBidi"/>
                <w:color w:val="000000"/>
                <w:szCs w:val="22"/>
                <w:lang w:val="en-GB" w:eastAsia="zh-CN"/>
              </w:rPr>
              <w:t>,</w:t>
            </w:r>
            <w:r w:rsidRPr="00B67DB4">
              <w:rPr>
                <w:rFonts w:asciiTheme="majorBidi" w:hAnsiTheme="majorBidi" w:cstheme="majorBidi"/>
                <w:color w:val="000000"/>
                <w:szCs w:val="22"/>
                <w:lang w:val="en-GB" w:eastAsia="zh-CN"/>
              </w:rPr>
              <w:t>50)</w:t>
            </w:r>
          </w:p>
        </w:tc>
      </w:tr>
      <w:tr w:rsidR="00954350" w:rsidRPr="00154636" w:rsidTr="00992B9C">
        <w:trPr>
          <w:trHeight w:val="300"/>
          <w:jc w:val="center"/>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954350" w:rsidRPr="00154636" w:rsidRDefault="00954350" w:rsidP="00954350">
            <w:pPr>
              <w:suppressLineNumbers/>
              <w:suppressAutoHyphens/>
              <w:jc w:val="left"/>
              <w:rPr>
                <w:b/>
                <w:color w:val="000000"/>
                <w:kern w:val="22"/>
                <w:lang w:eastAsia="en-CA"/>
              </w:rPr>
            </w:pPr>
            <w:r w:rsidRPr="00154636">
              <w:rPr>
                <w:rFonts w:eastAsia="Times New Roman" w:cs="Times New Roman"/>
                <w:b/>
                <w:bCs/>
                <w:color w:val="000000"/>
                <w:kern w:val="22"/>
                <w:szCs w:val="22"/>
                <w:lang w:eastAsia="en-CA"/>
              </w:rPr>
              <w:t>Чистый итог (сумма для распределения между Сторонами)</w:t>
            </w:r>
          </w:p>
        </w:tc>
        <w:tc>
          <w:tcPr>
            <w:tcW w:w="2636" w:type="dxa"/>
            <w:tcBorders>
              <w:top w:val="single" w:sz="4" w:space="0" w:color="auto"/>
              <w:left w:val="nil"/>
              <w:bottom w:val="single" w:sz="4" w:space="0" w:color="auto"/>
              <w:right w:val="single" w:sz="4" w:space="0" w:color="auto"/>
            </w:tcBorders>
            <w:shd w:val="clear" w:color="auto" w:fill="auto"/>
            <w:vAlign w:val="center"/>
          </w:tcPr>
          <w:p w:rsidR="00954350" w:rsidRPr="00154636" w:rsidRDefault="00954350" w:rsidP="00954350">
            <w:pPr>
              <w:suppressLineNumbers/>
              <w:suppressAutoHyphens/>
              <w:jc w:val="right"/>
              <w:rPr>
                <w:b/>
                <w:bCs/>
                <w:color w:val="000000"/>
                <w:kern w:val="22"/>
                <w:lang w:eastAsia="en-CA"/>
              </w:rPr>
            </w:pPr>
            <w:r w:rsidRPr="00B67DB4">
              <w:rPr>
                <w:rFonts w:asciiTheme="majorBidi" w:hAnsiTheme="majorBidi" w:cstheme="majorBidi"/>
                <w:b/>
                <w:bCs/>
                <w:color w:val="000000"/>
                <w:szCs w:val="22"/>
                <w:lang w:val="en-GB" w:eastAsia="zh-CN"/>
              </w:rPr>
              <w:t>2</w:t>
            </w:r>
            <w:r>
              <w:rPr>
                <w:rFonts w:asciiTheme="majorBidi" w:hAnsiTheme="majorBidi" w:cstheme="majorBidi"/>
                <w:b/>
                <w:bCs/>
                <w:color w:val="000000"/>
                <w:szCs w:val="22"/>
                <w:lang w:val="en-GB" w:eastAsia="zh-CN"/>
              </w:rPr>
              <w:t> </w:t>
            </w:r>
            <w:r w:rsidRPr="00B67DB4">
              <w:rPr>
                <w:rFonts w:asciiTheme="majorBidi" w:hAnsiTheme="majorBidi" w:cstheme="majorBidi"/>
                <w:b/>
                <w:bCs/>
                <w:color w:val="000000"/>
                <w:szCs w:val="22"/>
                <w:lang w:val="en-GB" w:eastAsia="zh-CN"/>
              </w:rPr>
              <w:t>357</w:t>
            </w:r>
            <w:r>
              <w:rPr>
                <w:rFonts w:asciiTheme="majorBidi" w:hAnsiTheme="majorBidi" w:cstheme="majorBidi"/>
                <w:b/>
                <w:bCs/>
                <w:color w:val="000000"/>
                <w:szCs w:val="22"/>
                <w:lang w:val="en-GB" w:eastAsia="zh-CN"/>
              </w:rPr>
              <w:t>,</w:t>
            </w:r>
            <w:r w:rsidRPr="00B67DB4">
              <w:rPr>
                <w:rFonts w:asciiTheme="majorBidi" w:hAnsiTheme="majorBidi" w:cstheme="majorBidi"/>
                <w:b/>
                <w:bCs/>
                <w:color w:val="000000"/>
                <w:szCs w:val="22"/>
                <w:lang w:val="en-GB" w:eastAsia="zh-CN"/>
              </w:rPr>
              <w:t xml:space="preserve">36 </w:t>
            </w:r>
          </w:p>
        </w:tc>
      </w:tr>
    </w:tbl>
    <w:p w:rsidR="00015BFF" w:rsidRPr="00015BFF" w:rsidRDefault="00015BFF" w:rsidP="007B071C">
      <w:pPr>
        <w:suppressLineNumbers/>
        <w:suppressAutoHyphens/>
        <w:spacing w:before="120" w:after="120"/>
        <w:ind w:left="144" w:right="144"/>
        <w:rPr>
          <w:kern w:val="22"/>
          <w:sz w:val="18"/>
          <w:szCs w:val="18"/>
        </w:rPr>
      </w:pPr>
      <w:r w:rsidRPr="00015BFF">
        <w:rPr>
          <w:kern w:val="22"/>
          <w:sz w:val="18"/>
          <w:szCs w:val="18"/>
        </w:rPr>
        <w:t>* Совещания, которые будут финансироваться из</w:t>
      </w:r>
      <w:r w:rsidR="00AE38C5" w:rsidRPr="00AD260B">
        <w:rPr>
          <w:kern w:val="22"/>
          <w:sz w:val="18"/>
          <w:szCs w:val="18"/>
        </w:rPr>
        <w:t xml:space="preserve"> </w:t>
      </w:r>
      <w:r w:rsidR="00AE38C5">
        <w:rPr>
          <w:kern w:val="22"/>
          <w:sz w:val="18"/>
          <w:szCs w:val="18"/>
        </w:rPr>
        <w:t>средств</w:t>
      </w:r>
      <w:r w:rsidRPr="00015BFF">
        <w:rPr>
          <w:kern w:val="22"/>
          <w:sz w:val="18"/>
          <w:szCs w:val="18"/>
        </w:rPr>
        <w:t xml:space="preserve"> временного бюджета на 2022 год в дополнение к </w:t>
      </w:r>
      <w:r w:rsidR="007D3B47" w:rsidRPr="007D3B47">
        <w:rPr>
          <w:kern w:val="22"/>
          <w:sz w:val="18"/>
          <w:szCs w:val="18"/>
        </w:rPr>
        <w:t>переходящ</w:t>
      </w:r>
      <w:r w:rsidR="00A25F0C">
        <w:rPr>
          <w:kern w:val="22"/>
          <w:sz w:val="18"/>
          <w:szCs w:val="18"/>
        </w:rPr>
        <w:t>е</w:t>
      </w:r>
      <w:r w:rsidR="007D3B47">
        <w:rPr>
          <w:kern w:val="22"/>
          <w:sz w:val="18"/>
          <w:szCs w:val="18"/>
        </w:rPr>
        <w:t>м</w:t>
      </w:r>
      <w:r w:rsidR="00A25F0C">
        <w:rPr>
          <w:kern w:val="22"/>
          <w:sz w:val="18"/>
          <w:szCs w:val="18"/>
        </w:rPr>
        <w:t>у</w:t>
      </w:r>
      <w:r w:rsidR="007D3B47" w:rsidRPr="007D3B47">
        <w:rPr>
          <w:kern w:val="22"/>
          <w:sz w:val="18"/>
          <w:szCs w:val="18"/>
        </w:rPr>
        <w:t xml:space="preserve"> остатк</w:t>
      </w:r>
      <w:r w:rsidR="007D3B47">
        <w:rPr>
          <w:kern w:val="22"/>
          <w:sz w:val="18"/>
          <w:szCs w:val="18"/>
        </w:rPr>
        <w:t>у</w:t>
      </w:r>
      <w:r w:rsidRPr="00015BFF">
        <w:rPr>
          <w:kern w:val="22"/>
          <w:sz w:val="18"/>
          <w:szCs w:val="18"/>
        </w:rPr>
        <w:t xml:space="preserve"> в соответствии с таблицей 1 выше:</w:t>
      </w:r>
    </w:p>
    <w:p w:rsidR="00015BFF" w:rsidRPr="00015BFF" w:rsidRDefault="00015BFF" w:rsidP="007B071C">
      <w:pPr>
        <w:suppressLineNumbers/>
        <w:suppressAutoHyphens/>
        <w:spacing w:before="120" w:after="120"/>
        <w:ind w:left="144" w:right="144"/>
        <w:rPr>
          <w:kern w:val="22"/>
          <w:sz w:val="18"/>
          <w:szCs w:val="18"/>
        </w:rPr>
      </w:pPr>
      <w:r w:rsidRPr="00015BFF">
        <w:rPr>
          <w:kern w:val="22"/>
          <w:sz w:val="18"/>
          <w:szCs w:val="18"/>
        </w:rPr>
        <w:t xml:space="preserve">1/ </w:t>
      </w:r>
      <w:r w:rsidR="00F84AB2">
        <w:rPr>
          <w:kern w:val="22"/>
          <w:sz w:val="18"/>
          <w:szCs w:val="18"/>
        </w:rPr>
        <w:t>15-е</w:t>
      </w:r>
      <w:r w:rsidRPr="00015BFF">
        <w:rPr>
          <w:kern w:val="22"/>
          <w:sz w:val="18"/>
          <w:szCs w:val="18"/>
        </w:rPr>
        <w:t xml:space="preserve"> совещание Конференции </w:t>
      </w:r>
      <w:r w:rsidR="004B4B32">
        <w:rPr>
          <w:kern w:val="22"/>
          <w:sz w:val="18"/>
          <w:szCs w:val="18"/>
        </w:rPr>
        <w:t>С</w:t>
      </w:r>
      <w:r w:rsidRPr="00015BFF">
        <w:rPr>
          <w:kern w:val="22"/>
          <w:sz w:val="18"/>
          <w:szCs w:val="18"/>
        </w:rPr>
        <w:t xml:space="preserve">торон Конвенции, </w:t>
      </w:r>
      <w:r w:rsidR="00F84AB2">
        <w:rPr>
          <w:kern w:val="22"/>
          <w:sz w:val="18"/>
          <w:szCs w:val="18"/>
        </w:rPr>
        <w:t>10-е</w:t>
      </w:r>
      <w:r w:rsidRPr="00015BFF">
        <w:rPr>
          <w:kern w:val="22"/>
          <w:sz w:val="18"/>
          <w:szCs w:val="18"/>
        </w:rPr>
        <w:t xml:space="preserve"> совещание </w:t>
      </w:r>
      <w:r w:rsidR="004B4B32">
        <w:rPr>
          <w:kern w:val="22"/>
          <w:sz w:val="18"/>
          <w:szCs w:val="18"/>
        </w:rPr>
        <w:t>С</w:t>
      </w:r>
      <w:r w:rsidRPr="00015BFF">
        <w:rPr>
          <w:kern w:val="22"/>
          <w:sz w:val="18"/>
          <w:szCs w:val="18"/>
        </w:rPr>
        <w:t xml:space="preserve">торон Картахенского протокола и четвертое совещание </w:t>
      </w:r>
      <w:r w:rsidR="004B4B32">
        <w:rPr>
          <w:kern w:val="22"/>
          <w:sz w:val="18"/>
          <w:szCs w:val="18"/>
        </w:rPr>
        <w:t>С</w:t>
      </w:r>
      <w:r w:rsidRPr="00015BFF">
        <w:rPr>
          <w:kern w:val="22"/>
          <w:sz w:val="18"/>
          <w:szCs w:val="18"/>
        </w:rPr>
        <w:t>торон Нагойского протокола, проводи</w:t>
      </w:r>
      <w:r w:rsidR="001A42A7">
        <w:rPr>
          <w:kern w:val="22"/>
          <w:sz w:val="18"/>
          <w:szCs w:val="18"/>
        </w:rPr>
        <w:t>мые</w:t>
      </w:r>
      <w:r w:rsidRPr="00015BFF">
        <w:rPr>
          <w:kern w:val="22"/>
          <w:sz w:val="18"/>
          <w:szCs w:val="18"/>
        </w:rPr>
        <w:t xml:space="preserve"> </w:t>
      </w:r>
      <w:r w:rsidR="00692DAB">
        <w:rPr>
          <w:kern w:val="22"/>
          <w:sz w:val="18"/>
          <w:szCs w:val="18"/>
        </w:rPr>
        <w:t>совместно</w:t>
      </w:r>
      <w:r w:rsidRPr="00015BFF">
        <w:rPr>
          <w:kern w:val="22"/>
          <w:sz w:val="18"/>
          <w:szCs w:val="18"/>
        </w:rPr>
        <w:t xml:space="preserve"> в течение 14 дней.</w:t>
      </w:r>
    </w:p>
    <w:p w:rsidR="00015BFF" w:rsidRPr="00015BFF" w:rsidRDefault="00015BFF" w:rsidP="007B071C">
      <w:pPr>
        <w:suppressLineNumbers/>
        <w:suppressAutoHyphens/>
        <w:spacing w:before="120" w:after="120"/>
        <w:ind w:left="144" w:right="144"/>
        <w:rPr>
          <w:kern w:val="22"/>
          <w:sz w:val="18"/>
          <w:szCs w:val="18"/>
        </w:rPr>
      </w:pPr>
      <w:r w:rsidRPr="00015BFF">
        <w:rPr>
          <w:kern w:val="22"/>
          <w:sz w:val="18"/>
          <w:szCs w:val="18"/>
        </w:rPr>
        <w:t>2/ Возобновлен</w:t>
      </w:r>
      <w:r w:rsidR="000832EB">
        <w:rPr>
          <w:kern w:val="22"/>
          <w:sz w:val="18"/>
          <w:szCs w:val="18"/>
        </w:rPr>
        <w:t>ное</w:t>
      </w:r>
      <w:r w:rsidRPr="00015BFF">
        <w:rPr>
          <w:kern w:val="22"/>
          <w:sz w:val="18"/>
          <w:szCs w:val="18"/>
        </w:rPr>
        <w:t xml:space="preserve"> </w:t>
      </w:r>
      <w:r w:rsidR="000832EB">
        <w:rPr>
          <w:kern w:val="22"/>
          <w:sz w:val="18"/>
          <w:szCs w:val="18"/>
        </w:rPr>
        <w:t>24-е совещание</w:t>
      </w:r>
      <w:r w:rsidRPr="00015BFF">
        <w:rPr>
          <w:kern w:val="22"/>
          <w:sz w:val="18"/>
          <w:szCs w:val="18"/>
        </w:rPr>
        <w:t xml:space="preserve"> Вспомогательного органа по научным, техническим и технологическим консультациям, третье </w:t>
      </w:r>
      <w:r w:rsidR="000832EB">
        <w:rPr>
          <w:kern w:val="22"/>
          <w:sz w:val="18"/>
          <w:szCs w:val="18"/>
        </w:rPr>
        <w:t>совещание</w:t>
      </w:r>
      <w:r w:rsidR="000832EB" w:rsidRPr="00015BFF">
        <w:rPr>
          <w:kern w:val="22"/>
          <w:sz w:val="18"/>
          <w:szCs w:val="18"/>
        </w:rPr>
        <w:t xml:space="preserve"> </w:t>
      </w:r>
      <w:r w:rsidRPr="00015BFF">
        <w:rPr>
          <w:kern w:val="22"/>
          <w:sz w:val="18"/>
          <w:szCs w:val="18"/>
        </w:rPr>
        <w:t xml:space="preserve">Вспомогательного органа по осуществлению и третье </w:t>
      </w:r>
      <w:r w:rsidR="000832EB">
        <w:rPr>
          <w:kern w:val="22"/>
          <w:sz w:val="18"/>
          <w:szCs w:val="18"/>
        </w:rPr>
        <w:t>совещание</w:t>
      </w:r>
      <w:r w:rsidR="000832EB" w:rsidRPr="00015BFF">
        <w:rPr>
          <w:kern w:val="22"/>
          <w:sz w:val="18"/>
          <w:szCs w:val="18"/>
        </w:rPr>
        <w:t xml:space="preserve"> </w:t>
      </w:r>
      <w:r w:rsidRPr="00015BFF">
        <w:rPr>
          <w:kern w:val="22"/>
          <w:sz w:val="18"/>
          <w:szCs w:val="18"/>
        </w:rPr>
        <w:t xml:space="preserve">Рабочей группы открытого состава по </w:t>
      </w:r>
      <w:r w:rsidR="000832EB">
        <w:rPr>
          <w:kern w:val="22"/>
          <w:sz w:val="18"/>
          <w:szCs w:val="18"/>
        </w:rPr>
        <w:t>подготовке г</w:t>
      </w:r>
      <w:r w:rsidRPr="00015BFF">
        <w:rPr>
          <w:kern w:val="22"/>
          <w:sz w:val="18"/>
          <w:szCs w:val="18"/>
        </w:rPr>
        <w:t>лобальной рамочной программ</w:t>
      </w:r>
      <w:r w:rsidR="000832EB">
        <w:rPr>
          <w:kern w:val="22"/>
          <w:sz w:val="18"/>
          <w:szCs w:val="18"/>
        </w:rPr>
        <w:t>ы</w:t>
      </w:r>
      <w:r w:rsidRPr="00015BFF">
        <w:rPr>
          <w:kern w:val="22"/>
          <w:sz w:val="18"/>
          <w:szCs w:val="18"/>
        </w:rPr>
        <w:t xml:space="preserve"> </w:t>
      </w:r>
      <w:r w:rsidR="000832EB">
        <w:rPr>
          <w:kern w:val="22"/>
          <w:sz w:val="18"/>
          <w:szCs w:val="18"/>
        </w:rPr>
        <w:t>в области</w:t>
      </w:r>
      <w:r w:rsidRPr="00015BFF">
        <w:rPr>
          <w:kern w:val="22"/>
          <w:sz w:val="18"/>
          <w:szCs w:val="18"/>
        </w:rPr>
        <w:t xml:space="preserve"> биоразнообрази</w:t>
      </w:r>
      <w:r w:rsidR="000832EB">
        <w:rPr>
          <w:kern w:val="22"/>
          <w:sz w:val="18"/>
          <w:szCs w:val="18"/>
        </w:rPr>
        <w:t>я</w:t>
      </w:r>
      <w:r w:rsidRPr="00015BFF">
        <w:rPr>
          <w:kern w:val="22"/>
          <w:sz w:val="18"/>
          <w:szCs w:val="18"/>
        </w:rPr>
        <w:t xml:space="preserve"> на период после 2020 года в течение 17 дней.</w:t>
      </w:r>
    </w:p>
    <w:p w:rsidR="00812063" w:rsidRDefault="00015BFF" w:rsidP="007B071C">
      <w:pPr>
        <w:suppressLineNumbers/>
        <w:suppressAutoHyphens/>
        <w:spacing w:before="120" w:after="120"/>
        <w:ind w:left="144" w:right="144"/>
        <w:rPr>
          <w:kern w:val="22"/>
          <w:sz w:val="18"/>
          <w:szCs w:val="18"/>
        </w:rPr>
      </w:pPr>
      <w:r w:rsidRPr="00015BFF">
        <w:rPr>
          <w:kern w:val="22"/>
          <w:sz w:val="18"/>
          <w:szCs w:val="18"/>
        </w:rPr>
        <w:t xml:space="preserve">3/ Ожидается, что </w:t>
      </w:r>
      <w:r w:rsidR="003C2FFF">
        <w:rPr>
          <w:kern w:val="22"/>
          <w:sz w:val="18"/>
          <w:szCs w:val="18"/>
        </w:rPr>
        <w:t>в ходе</w:t>
      </w:r>
      <w:r w:rsidRPr="00015BFF">
        <w:rPr>
          <w:kern w:val="22"/>
          <w:sz w:val="18"/>
          <w:szCs w:val="18"/>
        </w:rPr>
        <w:t xml:space="preserve"> </w:t>
      </w:r>
      <w:r w:rsidR="00F84AB2">
        <w:rPr>
          <w:kern w:val="22"/>
          <w:sz w:val="18"/>
          <w:szCs w:val="18"/>
        </w:rPr>
        <w:t>Ч</w:t>
      </w:r>
      <w:r w:rsidRPr="00015BFF">
        <w:rPr>
          <w:kern w:val="22"/>
          <w:sz w:val="18"/>
          <w:szCs w:val="18"/>
        </w:rPr>
        <w:t xml:space="preserve">асти II </w:t>
      </w:r>
      <w:r w:rsidR="003C2FFF">
        <w:rPr>
          <w:kern w:val="22"/>
          <w:sz w:val="18"/>
          <w:szCs w:val="18"/>
        </w:rPr>
        <w:t>15-го</w:t>
      </w:r>
      <w:r w:rsidRPr="00015BFF">
        <w:rPr>
          <w:kern w:val="22"/>
          <w:sz w:val="18"/>
          <w:szCs w:val="18"/>
        </w:rPr>
        <w:t xml:space="preserve"> совещания Конференци</w:t>
      </w:r>
      <w:r w:rsidR="00F84AB2">
        <w:rPr>
          <w:kern w:val="22"/>
          <w:sz w:val="18"/>
          <w:szCs w:val="18"/>
        </w:rPr>
        <w:t>и</w:t>
      </w:r>
      <w:r w:rsidRPr="00015BFF">
        <w:rPr>
          <w:kern w:val="22"/>
          <w:sz w:val="18"/>
          <w:szCs w:val="18"/>
        </w:rPr>
        <w:t xml:space="preserve"> Сторон </w:t>
      </w:r>
      <w:r w:rsidR="00F84AB2">
        <w:rPr>
          <w:kern w:val="22"/>
          <w:sz w:val="18"/>
          <w:szCs w:val="18"/>
        </w:rPr>
        <w:t xml:space="preserve">будет </w:t>
      </w:r>
      <w:r w:rsidRPr="00015BFF">
        <w:rPr>
          <w:kern w:val="22"/>
          <w:sz w:val="18"/>
          <w:szCs w:val="18"/>
        </w:rPr>
        <w:t>рассм</w:t>
      </w:r>
      <w:r w:rsidR="00F84AB2">
        <w:rPr>
          <w:kern w:val="22"/>
          <w:sz w:val="18"/>
          <w:szCs w:val="18"/>
        </w:rPr>
        <w:t>атриваться</w:t>
      </w:r>
      <w:r w:rsidRPr="00015BFF">
        <w:rPr>
          <w:kern w:val="22"/>
          <w:sz w:val="18"/>
          <w:szCs w:val="18"/>
        </w:rPr>
        <w:t xml:space="preserve"> </w:t>
      </w:r>
      <w:r w:rsidR="00D4657E">
        <w:rPr>
          <w:kern w:val="22"/>
          <w:sz w:val="18"/>
          <w:szCs w:val="18"/>
        </w:rPr>
        <w:t xml:space="preserve">вопрос о </w:t>
      </w:r>
      <w:r w:rsidRPr="00015BFF">
        <w:rPr>
          <w:kern w:val="22"/>
          <w:sz w:val="18"/>
          <w:szCs w:val="18"/>
        </w:rPr>
        <w:t>необходимост</w:t>
      </w:r>
      <w:r w:rsidR="00D4657E">
        <w:rPr>
          <w:kern w:val="22"/>
          <w:sz w:val="18"/>
          <w:szCs w:val="18"/>
        </w:rPr>
        <w:t>и</w:t>
      </w:r>
      <w:r w:rsidRPr="00015BFF">
        <w:rPr>
          <w:kern w:val="22"/>
          <w:sz w:val="18"/>
          <w:szCs w:val="18"/>
        </w:rPr>
        <w:t xml:space="preserve"> выделения бюджетных ассигнований для </w:t>
      </w:r>
      <w:r w:rsidR="00D4657E">
        <w:rPr>
          <w:kern w:val="22"/>
          <w:sz w:val="18"/>
          <w:szCs w:val="18"/>
        </w:rPr>
        <w:t>б</w:t>
      </w:r>
      <w:r w:rsidRPr="00015BFF">
        <w:rPr>
          <w:kern w:val="22"/>
          <w:sz w:val="18"/>
          <w:szCs w:val="18"/>
        </w:rPr>
        <w:t xml:space="preserve">юро и совещаний экспертов с целью обеспечения полного и эффективного участия развивающихся стран и стран с переходной экономикой. Стороны, через </w:t>
      </w:r>
      <w:r w:rsidR="005E49A8">
        <w:rPr>
          <w:kern w:val="22"/>
          <w:sz w:val="18"/>
          <w:szCs w:val="18"/>
        </w:rPr>
        <w:t>представителей бюро</w:t>
      </w:r>
      <w:r w:rsidRPr="00015BFF">
        <w:rPr>
          <w:kern w:val="22"/>
          <w:sz w:val="18"/>
          <w:szCs w:val="18"/>
        </w:rPr>
        <w:t xml:space="preserve">, будут продолжать отслеживать чрезвычайные обстоятельства, связанные с пандемией COVID-19, и </w:t>
      </w:r>
      <w:r w:rsidR="00DC2BEE">
        <w:rPr>
          <w:kern w:val="22"/>
          <w:sz w:val="18"/>
          <w:szCs w:val="18"/>
        </w:rPr>
        <w:t>никакие положения</w:t>
      </w:r>
      <w:r w:rsidRPr="00015BFF">
        <w:rPr>
          <w:kern w:val="22"/>
          <w:sz w:val="18"/>
          <w:szCs w:val="18"/>
        </w:rPr>
        <w:t xml:space="preserve"> настояще</w:t>
      </w:r>
      <w:r w:rsidR="00DC2BEE">
        <w:rPr>
          <w:kern w:val="22"/>
          <w:sz w:val="18"/>
          <w:szCs w:val="18"/>
        </w:rPr>
        <w:t>го</w:t>
      </w:r>
      <w:r w:rsidRPr="00015BFF">
        <w:rPr>
          <w:kern w:val="22"/>
          <w:sz w:val="18"/>
          <w:szCs w:val="18"/>
        </w:rPr>
        <w:t xml:space="preserve"> решени</w:t>
      </w:r>
      <w:r w:rsidR="00DC2BEE">
        <w:rPr>
          <w:kern w:val="22"/>
          <w:sz w:val="18"/>
          <w:szCs w:val="18"/>
        </w:rPr>
        <w:t>я</w:t>
      </w:r>
      <w:r w:rsidRPr="00015BFF">
        <w:rPr>
          <w:kern w:val="22"/>
          <w:sz w:val="18"/>
          <w:szCs w:val="18"/>
        </w:rPr>
        <w:t xml:space="preserve"> не следует </w:t>
      </w:r>
      <w:r w:rsidR="00DC2BEE">
        <w:rPr>
          <w:kern w:val="22"/>
          <w:sz w:val="18"/>
          <w:szCs w:val="18"/>
        </w:rPr>
        <w:t>рассматривать</w:t>
      </w:r>
      <w:r w:rsidRPr="00015BFF">
        <w:rPr>
          <w:kern w:val="22"/>
          <w:sz w:val="18"/>
          <w:szCs w:val="18"/>
        </w:rPr>
        <w:t xml:space="preserve"> как создание прецедента или пред</w:t>
      </w:r>
      <w:r w:rsidR="00DC2BEE">
        <w:rPr>
          <w:kern w:val="22"/>
          <w:sz w:val="18"/>
          <w:szCs w:val="18"/>
        </w:rPr>
        <w:t>определение</w:t>
      </w:r>
      <w:r w:rsidRPr="00015BFF">
        <w:rPr>
          <w:kern w:val="22"/>
          <w:sz w:val="18"/>
          <w:szCs w:val="18"/>
        </w:rPr>
        <w:t xml:space="preserve"> формата будущих </w:t>
      </w:r>
      <w:r w:rsidR="00A36D14">
        <w:rPr>
          <w:kern w:val="22"/>
          <w:sz w:val="18"/>
          <w:szCs w:val="18"/>
        </w:rPr>
        <w:t>совещаний</w:t>
      </w:r>
      <w:r w:rsidR="00A36D14" w:rsidRPr="00015BFF">
        <w:rPr>
          <w:kern w:val="22"/>
          <w:sz w:val="18"/>
          <w:szCs w:val="18"/>
        </w:rPr>
        <w:t xml:space="preserve"> </w:t>
      </w:r>
      <w:r w:rsidR="00A36D14">
        <w:rPr>
          <w:kern w:val="22"/>
          <w:sz w:val="18"/>
          <w:szCs w:val="18"/>
        </w:rPr>
        <w:t>бюро</w:t>
      </w:r>
      <w:r w:rsidRPr="00015BFF">
        <w:rPr>
          <w:kern w:val="22"/>
          <w:sz w:val="18"/>
          <w:szCs w:val="18"/>
        </w:rPr>
        <w:t xml:space="preserve"> или совещаний экспертов.</w:t>
      </w:r>
    </w:p>
    <w:p w:rsidR="00A70292" w:rsidRPr="00154636" w:rsidRDefault="00A70292" w:rsidP="00A70292">
      <w:pPr>
        <w:keepNext/>
        <w:keepLines/>
        <w:suppressLineNumbers/>
        <w:suppressAutoHyphens/>
        <w:spacing w:before="240" w:after="120"/>
        <w:ind w:left="142"/>
        <w:jc w:val="left"/>
        <w:rPr>
          <w:kern w:val="22"/>
        </w:rPr>
      </w:pPr>
      <w:r w:rsidRPr="00154636">
        <w:rPr>
          <w:rFonts w:eastAsia="Times New Roman" w:cs="Times New Roman"/>
          <w:b/>
          <w:bCs/>
          <w:kern w:val="22"/>
          <w:szCs w:val="22"/>
        </w:rPr>
        <w:t xml:space="preserve">Таблица </w:t>
      </w:r>
      <w:r w:rsidR="00940DC3" w:rsidRPr="00AD260B">
        <w:rPr>
          <w:rFonts w:eastAsia="Times New Roman" w:cs="Times New Roman"/>
          <w:b/>
          <w:bCs/>
          <w:kern w:val="22"/>
          <w:szCs w:val="22"/>
        </w:rPr>
        <w:t>1</w:t>
      </w:r>
      <w:r w:rsidRPr="00154636">
        <w:rPr>
          <w:rFonts w:eastAsia="Times New Roman" w:cs="Times New Roman"/>
          <w:b/>
          <w:bCs/>
          <w:kern w:val="22"/>
          <w:szCs w:val="22"/>
        </w:rPr>
        <w:t>b</w:t>
      </w:r>
      <w:r w:rsidRPr="00154636">
        <w:rPr>
          <w:rFonts w:eastAsia="Times New Roman" w:cs="Times New Roman"/>
          <w:b/>
          <w:bCs/>
          <w:kern w:val="22"/>
          <w:szCs w:val="22"/>
        </w:rPr>
        <w:br/>
        <w:t>Потребности в ресурсах в разбивке по отделам из комплексных основных бюджетов на 2022 год</w:t>
      </w:r>
      <w:r w:rsidRPr="00154636">
        <w:rPr>
          <w:rFonts w:eastAsia="Times New Roman" w:cs="Times New Roman"/>
          <w:b/>
          <w:bCs/>
          <w:kern w:val="22"/>
          <w:szCs w:val="22"/>
        </w:rPr>
        <w:br/>
      </w:r>
      <w:r w:rsidRPr="00154636">
        <w:rPr>
          <w:rFonts w:eastAsia="Times New Roman" w:cs="Times New Roman"/>
          <w:i/>
          <w:iCs/>
          <w:color w:val="000000"/>
          <w:kern w:val="22"/>
          <w:szCs w:val="22"/>
        </w:rPr>
        <w:t>(в тысячах долл. США)</w:t>
      </w:r>
      <w:r w:rsidRPr="00154636">
        <w:rPr>
          <w:rFonts w:eastAsia="Times New Roman" w:cs="Times New Roman"/>
          <w:color w:val="000000"/>
          <w:kern w:val="22"/>
          <w:szCs w:val="22"/>
        </w:rPr>
        <w:t xml:space="preserve"> </w:t>
      </w:r>
    </w:p>
    <w:tbl>
      <w:tblPr>
        <w:tblW w:w="9036" w:type="dxa"/>
        <w:jc w:val="center"/>
        <w:tblLook w:val="04A0"/>
      </w:tblPr>
      <w:tblGrid>
        <w:gridCol w:w="7396"/>
        <w:gridCol w:w="1640"/>
      </w:tblGrid>
      <w:tr w:rsidR="008F6EE9" w:rsidRPr="00154636" w:rsidTr="008F6EE9">
        <w:trPr>
          <w:cantSplit/>
          <w:jc w:val="center"/>
        </w:trPr>
        <w:tc>
          <w:tcPr>
            <w:tcW w:w="7396" w:type="dxa"/>
            <w:tcBorders>
              <w:top w:val="single" w:sz="12" w:space="0" w:color="auto"/>
              <w:left w:val="nil"/>
              <w:bottom w:val="single" w:sz="8" w:space="0" w:color="auto"/>
              <w:right w:val="nil"/>
            </w:tcBorders>
            <w:shd w:val="clear" w:color="auto" w:fill="auto"/>
            <w:vAlign w:val="center"/>
            <w:hideMark/>
          </w:tcPr>
          <w:p w:rsidR="008F6EE9" w:rsidRPr="00154636" w:rsidRDefault="008F6EE9" w:rsidP="00940DC3">
            <w:pPr>
              <w:keepNext/>
              <w:keepLines/>
              <w:suppressLineNumbers/>
              <w:suppressAutoHyphens/>
              <w:rPr>
                <w:i/>
                <w:color w:val="000000" w:themeColor="text1"/>
                <w:kern w:val="22"/>
              </w:rPr>
            </w:pPr>
          </w:p>
        </w:tc>
        <w:tc>
          <w:tcPr>
            <w:tcW w:w="1640" w:type="dxa"/>
            <w:tcBorders>
              <w:top w:val="single" w:sz="12" w:space="0" w:color="auto"/>
              <w:left w:val="nil"/>
            </w:tcBorders>
            <w:shd w:val="clear" w:color="auto" w:fill="auto"/>
            <w:vAlign w:val="center"/>
            <w:hideMark/>
          </w:tcPr>
          <w:p w:rsidR="008F6EE9" w:rsidRPr="00F2070E" w:rsidRDefault="008F6EE9" w:rsidP="00940DC3">
            <w:pPr>
              <w:keepNext/>
              <w:keepLines/>
              <w:suppressLineNumbers/>
              <w:suppressAutoHyphens/>
              <w:jc w:val="center"/>
              <w:rPr>
                <w:color w:val="000000" w:themeColor="text1"/>
                <w:kern w:val="22"/>
              </w:rPr>
            </w:pPr>
            <w:r w:rsidRPr="00F2070E">
              <w:rPr>
                <w:rFonts w:eastAsia="Times New Roman" w:cs="Times New Roman"/>
                <w:color w:val="000000"/>
                <w:kern w:val="22"/>
                <w:szCs w:val="22"/>
              </w:rPr>
              <w:t>2022</w:t>
            </w:r>
          </w:p>
        </w:tc>
      </w:tr>
      <w:tr w:rsidR="008F6EE9" w:rsidRPr="00154636" w:rsidTr="008F6EE9">
        <w:trPr>
          <w:cantSplit/>
          <w:jc w:val="center"/>
        </w:trPr>
        <w:tc>
          <w:tcPr>
            <w:tcW w:w="7396" w:type="dxa"/>
            <w:tcBorders>
              <w:top w:val="single" w:sz="8" w:space="0" w:color="auto"/>
              <w:left w:val="nil"/>
              <w:bottom w:val="nil"/>
              <w:right w:val="nil"/>
            </w:tcBorders>
            <w:shd w:val="clear" w:color="auto" w:fill="auto"/>
            <w:hideMark/>
          </w:tcPr>
          <w:p w:rsidR="008F6EE9" w:rsidRPr="00154636" w:rsidRDefault="008F6EE9" w:rsidP="00940DC3">
            <w:pPr>
              <w:keepNext/>
              <w:keepLines/>
              <w:suppressLineNumbers/>
              <w:suppressAutoHyphens/>
              <w:jc w:val="left"/>
              <w:rPr>
                <w:b/>
                <w:color w:val="000000" w:themeColor="text1"/>
                <w:kern w:val="22"/>
              </w:rPr>
            </w:pPr>
            <w:r w:rsidRPr="00154636">
              <w:rPr>
                <w:rFonts w:eastAsia="Times New Roman" w:cs="Times New Roman"/>
                <w:b/>
                <w:bCs/>
                <w:color w:val="000000"/>
                <w:kern w:val="22"/>
                <w:szCs w:val="22"/>
              </w:rPr>
              <w:t>I. Программы:</w:t>
            </w:r>
          </w:p>
        </w:tc>
        <w:tc>
          <w:tcPr>
            <w:tcW w:w="1640" w:type="dxa"/>
            <w:tcBorders>
              <w:top w:val="single" w:sz="8" w:space="0" w:color="auto"/>
              <w:left w:val="nil"/>
              <w:bottom w:val="nil"/>
              <w:right w:val="nil"/>
            </w:tcBorders>
            <w:shd w:val="clear" w:color="auto" w:fill="auto"/>
            <w:vAlign w:val="center"/>
            <w:hideMark/>
          </w:tcPr>
          <w:p w:rsidR="008F6EE9" w:rsidRPr="00154636" w:rsidRDefault="008F6EE9" w:rsidP="00940DC3">
            <w:pPr>
              <w:keepNext/>
              <w:keepLines/>
              <w:suppressLineNumbers/>
              <w:suppressAutoHyphens/>
              <w:jc w:val="right"/>
              <w:rPr>
                <w:color w:val="000000" w:themeColor="text1"/>
                <w:kern w:val="22"/>
              </w:rPr>
            </w:pPr>
          </w:p>
        </w:tc>
      </w:tr>
      <w:tr w:rsidR="00E94931" w:rsidRPr="00154636" w:rsidTr="00940DC3">
        <w:trPr>
          <w:trHeight w:val="288"/>
          <w:jc w:val="center"/>
        </w:trPr>
        <w:tc>
          <w:tcPr>
            <w:tcW w:w="7396" w:type="dxa"/>
            <w:tcBorders>
              <w:top w:val="nil"/>
              <w:left w:val="nil"/>
              <w:bottom w:val="nil"/>
              <w:right w:val="nil"/>
            </w:tcBorders>
            <w:shd w:val="clear" w:color="auto" w:fill="auto"/>
            <w:hideMark/>
          </w:tcPr>
          <w:p w:rsidR="00E94931" w:rsidRPr="00154636" w:rsidRDefault="00E94931" w:rsidP="00E94931">
            <w:pPr>
              <w:keepNext/>
              <w:keepLines/>
              <w:suppressLineNumbers/>
              <w:suppressAutoHyphens/>
              <w:jc w:val="left"/>
              <w:rPr>
                <w:color w:val="000000" w:themeColor="text1"/>
                <w:kern w:val="22"/>
              </w:rPr>
            </w:pPr>
            <w:r w:rsidRPr="00154636">
              <w:rPr>
                <w:rFonts w:eastAsia="Times New Roman" w:cs="Times New Roman"/>
                <w:color w:val="000000"/>
                <w:kern w:val="22"/>
                <w:szCs w:val="22"/>
              </w:rPr>
              <w:t xml:space="preserve">  Отдел Исполнительного секретаря</w:t>
            </w:r>
          </w:p>
        </w:tc>
        <w:tc>
          <w:tcPr>
            <w:tcW w:w="1640" w:type="dxa"/>
            <w:tcBorders>
              <w:top w:val="nil"/>
              <w:left w:val="nil"/>
              <w:bottom w:val="nil"/>
              <w:right w:val="nil"/>
            </w:tcBorders>
            <w:shd w:val="clear" w:color="auto" w:fill="auto"/>
            <w:vAlign w:val="center"/>
            <w:hideMark/>
          </w:tcPr>
          <w:p w:rsidR="00E94931" w:rsidRPr="00154636" w:rsidRDefault="00E94931" w:rsidP="00E94931">
            <w:pPr>
              <w:keepNext/>
              <w:keepLines/>
              <w:suppressLineNumbers/>
              <w:suppressAutoHyphens/>
              <w:ind w:right="193"/>
              <w:jc w:val="right"/>
              <w:rPr>
                <w:color w:val="000000" w:themeColor="text1"/>
                <w:kern w:val="22"/>
              </w:rPr>
            </w:pPr>
            <w:r w:rsidRPr="00D976C9">
              <w:rPr>
                <w:color w:val="000000"/>
                <w:szCs w:val="22"/>
                <w:lang w:val="en-GB" w:eastAsia="zh-CN"/>
              </w:rPr>
              <w:t>2</w:t>
            </w:r>
            <w:r w:rsidR="00D976C9">
              <w:rPr>
                <w:color w:val="000000"/>
                <w:szCs w:val="22"/>
                <w:lang w:eastAsia="zh-CN"/>
              </w:rPr>
              <w:t> </w:t>
            </w:r>
            <w:r w:rsidRPr="00D976C9">
              <w:rPr>
                <w:color w:val="000000"/>
                <w:szCs w:val="22"/>
                <w:lang w:val="en-GB" w:eastAsia="zh-CN"/>
              </w:rPr>
              <w:t>788</w:t>
            </w:r>
            <w:r w:rsidR="00D976C9">
              <w:rPr>
                <w:color w:val="000000"/>
                <w:szCs w:val="22"/>
                <w:lang w:eastAsia="zh-CN"/>
              </w:rPr>
              <w:t>,</w:t>
            </w:r>
            <w:r w:rsidRPr="00D976C9">
              <w:rPr>
                <w:color w:val="000000"/>
                <w:szCs w:val="22"/>
                <w:lang w:val="en-GB" w:eastAsia="zh-CN"/>
              </w:rPr>
              <w:t xml:space="preserve">50 </w:t>
            </w:r>
          </w:p>
        </w:tc>
      </w:tr>
      <w:tr w:rsidR="00E94931" w:rsidRPr="00154636" w:rsidTr="00940DC3">
        <w:trPr>
          <w:trHeight w:val="288"/>
          <w:jc w:val="center"/>
        </w:trPr>
        <w:tc>
          <w:tcPr>
            <w:tcW w:w="7396" w:type="dxa"/>
            <w:tcBorders>
              <w:top w:val="nil"/>
              <w:left w:val="nil"/>
              <w:bottom w:val="nil"/>
              <w:right w:val="nil"/>
            </w:tcBorders>
            <w:shd w:val="clear" w:color="auto" w:fill="auto"/>
            <w:hideMark/>
          </w:tcPr>
          <w:p w:rsidR="00E94931" w:rsidRPr="00154636" w:rsidRDefault="00E94931" w:rsidP="00E94931">
            <w:pPr>
              <w:keepNext/>
              <w:keepLines/>
              <w:suppressLineNumbers/>
              <w:suppressAutoHyphens/>
              <w:jc w:val="left"/>
              <w:rPr>
                <w:color w:val="000000" w:themeColor="text1"/>
                <w:kern w:val="22"/>
              </w:rPr>
            </w:pPr>
            <w:r w:rsidRPr="00154636">
              <w:rPr>
                <w:rFonts w:eastAsia="Times New Roman" w:cs="Times New Roman"/>
                <w:color w:val="000000"/>
                <w:kern w:val="22"/>
                <w:szCs w:val="22"/>
              </w:rPr>
              <w:t xml:space="preserve">  Нагойский и Картахенский протоколы</w:t>
            </w:r>
          </w:p>
        </w:tc>
        <w:tc>
          <w:tcPr>
            <w:tcW w:w="1640" w:type="dxa"/>
            <w:tcBorders>
              <w:top w:val="nil"/>
              <w:left w:val="nil"/>
              <w:bottom w:val="nil"/>
              <w:right w:val="nil"/>
            </w:tcBorders>
            <w:shd w:val="clear" w:color="auto" w:fill="auto"/>
            <w:vAlign w:val="center"/>
            <w:hideMark/>
          </w:tcPr>
          <w:p w:rsidR="00E94931" w:rsidRPr="00154636" w:rsidRDefault="00E94931" w:rsidP="00E94931">
            <w:pPr>
              <w:keepNext/>
              <w:keepLines/>
              <w:suppressLineNumbers/>
              <w:suppressAutoHyphens/>
              <w:ind w:right="193"/>
              <w:jc w:val="right"/>
              <w:rPr>
                <w:color w:val="000000" w:themeColor="text1"/>
                <w:kern w:val="22"/>
              </w:rPr>
            </w:pPr>
            <w:r w:rsidRPr="00D976C9">
              <w:rPr>
                <w:color w:val="000000"/>
                <w:szCs w:val="22"/>
                <w:lang w:val="en-GB" w:eastAsia="zh-CN"/>
              </w:rPr>
              <w:t>2</w:t>
            </w:r>
            <w:r w:rsidR="00D976C9">
              <w:rPr>
                <w:color w:val="000000"/>
                <w:szCs w:val="22"/>
                <w:lang w:eastAsia="zh-CN"/>
              </w:rPr>
              <w:t xml:space="preserve"> </w:t>
            </w:r>
            <w:r w:rsidRPr="00D976C9">
              <w:rPr>
                <w:color w:val="000000"/>
                <w:szCs w:val="22"/>
                <w:lang w:val="en-GB" w:eastAsia="zh-CN"/>
              </w:rPr>
              <w:t>336</w:t>
            </w:r>
            <w:r w:rsidR="00D976C9">
              <w:rPr>
                <w:color w:val="000000"/>
                <w:szCs w:val="22"/>
                <w:lang w:eastAsia="zh-CN"/>
              </w:rPr>
              <w:t>,</w:t>
            </w:r>
            <w:r w:rsidRPr="00D976C9">
              <w:rPr>
                <w:color w:val="000000"/>
                <w:szCs w:val="22"/>
                <w:lang w:val="en-GB" w:eastAsia="zh-CN"/>
              </w:rPr>
              <w:t xml:space="preserve">50 </w:t>
            </w:r>
          </w:p>
        </w:tc>
      </w:tr>
      <w:tr w:rsidR="00E94931" w:rsidRPr="00154636" w:rsidTr="00940DC3">
        <w:trPr>
          <w:trHeight w:val="288"/>
          <w:jc w:val="center"/>
        </w:trPr>
        <w:tc>
          <w:tcPr>
            <w:tcW w:w="7396" w:type="dxa"/>
            <w:tcBorders>
              <w:top w:val="nil"/>
              <w:left w:val="nil"/>
              <w:bottom w:val="nil"/>
              <w:right w:val="nil"/>
            </w:tcBorders>
            <w:shd w:val="clear" w:color="auto" w:fill="auto"/>
            <w:hideMark/>
          </w:tcPr>
          <w:p w:rsidR="00E94931" w:rsidRPr="00154636" w:rsidRDefault="00E94931" w:rsidP="00E94931">
            <w:pPr>
              <w:keepNext/>
              <w:keepLines/>
              <w:suppressLineNumbers/>
              <w:suppressAutoHyphens/>
              <w:jc w:val="left"/>
              <w:rPr>
                <w:color w:val="000000" w:themeColor="text1"/>
                <w:kern w:val="22"/>
              </w:rPr>
            </w:pPr>
            <w:r w:rsidRPr="00154636">
              <w:rPr>
                <w:rFonts w:eastAsia="Times New Roman" w:cs="Times New Roman"/>
                <w:color w:val="000000"/>
                <w:kern w:val="22"/>
                <w:szCs w:val="22"/>
              </w:rPr>
              <w:t xml:space="preserve">  Отдел по науке, обществу и устойчивому будущему</w:t>
            </w:r>
          </w:p>
        </w:tc>
        <w:tc>
          <w:tcPr>
            <w:tcW w:w="1640" w:type="dxa"/>
            <w:tcBorders>
              <w:top w:val="nil"/>
              <w:left w:val="nil"/>
              <w:bottom w:val="nil"/>
              <w:right w:val="nil"/>
            </w:tcBorders>
            <w:shd w:val="clear" w:color="auto" w:fill="auto"/>
            <w:vAlign w:val="center"/>
            <w:hideMark/>
          </w:tcPr>
          <w:p w:rsidR="00E94931" w:rsidRPr="00154636" w:rsidRDefault="00E94931" w:rsidP="00E94931">
            <w:pPr>
              <w:keepNext/>
              <w:keepLines/>
              <w:suppressLineNumbers/>
              <w:suppressAutoHyphens/>
              <w:ind w:right="193"/>
              <w:jc w:val="right"/>
              <w:rPr>
                <w:color w:val="000000" w:themeColor="text1"/>
                <w:kern w:val="22"/>
              </w:rPr>
            </w:pPr>
            <w:r w:rsidRPr="00D976C9">
              <w:rPr>
                <w:color w:val="000000"/>
                <w:szCs w:val="22"/>
                <w:lang w:val="en-GB" w:eastAsia="zh-CN"/>
              </w:rPr>
              <w:t>3</w:t>
            </w:r>
            <w:r w:rsidR="00D976C9">
              <w:rPr>
                <w:color w:val="000000"/>
                <w:szCs w:val="22"/>
                <w:lang w:eastAsia="zh-CN"/>
              </w:rPr>
              <w:t> </w:t>
            </w:r>
            <w:r w:rsidRPr="00D976C9">
              <w:rPr>
                <w:color w:val="000000"/>
                <w:szCs w:val="22"/>
                <w:lang w:val="en-GB" w:eastAsia="zh-CN"/>
              </w:rPr>
              <w:t>617</w:t>
            </w:r>
            <w:r w:rsidR="00D976C9">
              <w:rPr>
                <w:color w:val="000000"/>
                <w:szCs w:val="22"/>
                <w:lang w:eastAsia="zh-CN"/>
              </w:rPr>
              <w:t>,</w:t>
            </w:r>
            <w:r w:rsidRPr="00D976C9">
              <w:rPr>
                <w:color w:val="000000"/>
                <w:szCs w:val="22"/>
                <w:lang w:val="en-GB" w:eastAsia="zh-CN"/>
              </w:rPr>
              <w:t xml:space="preserve">50 </w:t>
            </w:r>
          </w:p>
        </w:tc>
      </w:tr>
      <w:tr w:rsidR="00E94931" w:rsidRPr="00154636" w:rsidTr="00940DC3">
        <w:trPr>
          <w:trHeight w:val="300"/>
          <w:jc w:val="center"/>
        </w:trPr>
        <w:tc>
          <w:tcPr>
            <w:tcW w:w="7396" w:type="dxa"/>
            <w:tcBorders>
              <w:top w:val="nil"/>
              <w:left w:val="nil"/>
              <w:bottom w:val="single" w:sz="8" w:space="0" w:color="auto"/>
              <w:right w:val="nil"/>
            </w:tcBorders>
            <w:shd w:val="clear" w:color="auto" w:fill="auto"/>
            <w:hideMark/>
          </w:tcPr>
          <w:p w:rsidR="00E94931" w:rsidRPr="00154636" w:rsidRDefault="00E94931" w:rsidP="00E94931">
            <w:pPr>
              <w:keepNext/>
              <w:keepLines/>
              <w:suppressLineNumbers/>
              <w:suppressAutoHyphens/>
              <w:jc w:val="left"/>
              <w:rPr>
                <w:color w:val="000000" w:themeColor="text1"/>
                <w:kern w:val="22"/>
              </w:rPr>
            </w:pPr>
            <w:r w:rsidRPr="00154636">
              <w:rPr>
                <w:rFonts w:eastAsia="Times New Roman" w:cs="Times New Roman"/>
                <w:color w:val="000000"/>
                <w:kern w:val="22"/>
                <w:szCs w:val="22"/>
              </w:rPr>
              <w:t xml:space="preserve">  Отдел по поддержке осуществления</w:t>
            </w:r>
          </w:p>
        </w:tc>
        <w:tc>
          <w:tcPr>
            <w:tcW w:w="1640" w:type="dxa"/>
            <w:tcBorders>
              <w:top w:val="nil"/>
              <w:left w:val="nil"/>
              <w:bottom w:val="single" w:sz="8" w:space="0" w:color="auto"/>
              <w:right w:val="nil"/>
            </w:tcBorders>
            <w:shd w:val="clear" w:color="auto" w:fill="auto"/>
            <w:vAlign w:val="center"/>
            <w:hideMark/>
          </w:tcPr>
          <w:p w:rsidR="00E94931" w:rsidRPr="00154636" w:rsidRDefault="00E94931" w:rsidP="00E94931">
            <w:pPr>
              <w:keepNext/>
              <w:keepLines/>
              <w:suppressLineNumbers/>
              <w:suppressAutoHyphens/>
              <w:ind w:right="193"/>
              <w:jc w:val="right"/>
              <w:rPr>
                <w:color w:val="000000" w:themeColor="text1"/>
                <w:kern w:val="22"/>
              </w:rPr>
            </w:pPr>
            <w:r w:rsidRPr="00D976C9">
              <w:rPr>
                <w:color w:val="000000"/>
                <w:szCs w:val="22"/>
                <w:lang w:val="en-GB" w:eastAsia="zh-CN"/>
              </w:rPr>
              <w:t>4</w:t>
            </w:r>
            <w:r w:rsidR="00D976C9">
              <w:rPr>
                <w:color w:val="000000"/>
                <w:szCs w:val="22"/>
                <w:lang w:eastAsia="zh-CN"/>
              </w:rPr>
              <w:t xml:space="preserve"> </w:t>
            </w:r>
            <w:r w:rsidRPr="00D976C9">
              <w:rPr>
                <w:color w:val="000000"/>
                <w:szCs w:val="22"/>
                <w:lang w:val="en-GB" w:eastAsia="zh-CN"/>
              </w:rPr>
              <w:t>300</w:t>
            </w:r>
            <w:r w:rsidR="00D976C9">
              <w:rPr>
                <w:color w:val="000000"/>
                <w:szCs w:val="22"/>
                <w:lang w:eastAsia="zh-CN"/>
              </w:rPr>
              <w:t>,</w:t>
            </w:r>
            <w:r w:rsidRPr="00D976C9">
              <w:rPr>
                <w:color w:val="000000"/>
                <w:szCs w:val="22"/>
                <w:lang w:val="en-GB" w:eastAsia="zh-CN"/>
              </w:rPr>
              <w:t xml:space="preserve">75 </w:t>
            </w:r>
          </w:p>
        </w:tc>
      </w:tr>
      <w:tr w:rsidR="00E94931" w:rsidRPr="00154636" w:rsidTr="00940DC3">
        <w:trPr>
          <w:trHeight w:val="300"/>
          <w:jc w:val="center"/>
        </w:trPr>
        <w:tc>
          <w:tcPr>
            <w:tcW w:w="7396" w:type="dxa"/>
            <w:tcBorders>
              <w:top w:val="nil"/>
              <w:left w:val="nil"/>
              <w:bottom w:val="single" w:sz="8" w:space="0" w:color="auto"/>
              <w:right w:val="nil"/>
            </w:tcBorders>
            <w:shd w:val="clear" w:color="auto" w:fill="auto"/>
            <w:hideMark/>
          </w:tcPr>
          <w:p w:rsidR="00E94931" w:rsidRPr="00303E93" w:rsidRDefault="00E94931" w:rsidP="00E94931">
            <w:pPr>
              <w:keepNext/>
              <w:keepLines/>
              <w:suppressLineNumbers/>
              <w:suppressAutoHyphens/>
              <w:jc w:val="left"/>
              <w:rPr>
                <w:b/>
                <w:bCs/>
                <w:color w:val="000000" w:themeColor="text1"/>
                <w:kern w:val="22"/>
              </w:rPr>
            </w:pPr>
            <w:r w:rsidRPr="00303E93">
              <w:rPr>
                <w:rFonts w:eastAsia="Times New Roman" w:cs="Times New Roman"/>
                <w:b/>
                <w:bCs/>
                <w:color w:val="000000"/>
                <w:kern w:val="22"/>
                <w:szCs w:val="22"/>
              </w:rPr>
              <w:t>II. Административные, финансовые услуги и обслуживание совещаний</w:t>
            </w:r>
          </w:p>
        </w:tc>
        <w:tc>
          <w:tcPr>
            <w:tcW w:w="1640" w:type="dxa"/>
            <w:tcBorders>
              <w:top w:val="nil"/>
              <w:left w:val="nil"/>
              <w:bottom w:val="single" w:sz="8" w:space="0" w:color="auto"/>
              <w:right w:val="nil"/>
            </w:tcBorders>
            <w:shd w:val="clear" w:color="auto" w:fill="auto"/>
            <w:vAlign w:val="center"/>
            <w:hideMark/>
          </w:tcPr>
          <w:p w:rsidR="00E94931" w:rsidRPr="00154636" w:rsidRDefault="00E94931" w:rsidP="00E94931">
            <w:pPr>
              <w:keepNext/>
              <w:keepLines/>
              <w:suppressLineNumbers/>
              <w:suppressAutoHyphens/>
              <w:ind w:right="193"/>
              <w:jc w:val="right"/>
              <w:rPr>
                <w:color w:val="000000" w:themeColor="text1"/>
                <w:kern w:val="22"/>
              </w:rPr>
            </w:pPr>
            <w:r w:rsidRPr="00D976C9">
              <w:rPr>
                <w:color w:val="000000"/>
                <w:szCs w:val="22"/>
                <w:lang w:val="en-GB" w:eastAsia="zh-CN"/>
              </w:rPr>
              <w:t>3</w:t>
            </w:r>
            <w:r w:rsidR="00D976C9">
              <w:rPr>
                <w:color w:val="000000"/>
                <w:szCs w:val="22"/>
                <w:lang w:eastAsia="zh-CN"/>
              </w:rPr>
              <w:t> </w:t>
            </w:r>
            <w:r w:rsidRPr="00D976C9">
              <w:rPr>
                <w:color w:val="000000"/>
                <w:szCs w:val="22"/>
                <w:lang w:val="en-GB" w:eastAsia="zh-CN"/>
              </w:rPr>
              <w:t>127</w:t>
            </w:r>
            <w:r w:rsidR="00D976C9">
              <w:rPr>
                <w:color w:val="000000"/>
                <w:szCs w:val="22"/>
                <w:lang w:eastAsia="zh-CN"/>
              </w:rPr>
              <w:t>,</w:t>
            </w:r>
            <w:r w:rsidRPr="00D976C9">
              <w:rPr>
                <w:color w:val="000000"/>
                <w:szCs w:val="22"/>
                <w:lang w:val="en-GB" w:eastAsia="zh-CN"/>
              </w:rPr>
              <w:t xml:space="preserve">57 </w:t>
            </w:r>
          </w:p>
        </w:tc>
      </w:tr>
      <w:tr w:rsidR="00E94931" w:rsidRPr="00154636" w:rsidTr="00940DC3">
        <w:trPr>
          <w:trHeight w:val="300"/>
          <w:jc w:val="center"/>
        </w:trPr>
        <w:tc>
          <w:tcPr>
            <w:tcW w:w="7396" w:type="dxa"/>
            <w:tcBorders>
              <w:top w:val="nil"/>
              <w:left w:val="nil"/>
              <w:bottom w:val="single" w:sz="12" w:space="0" w:color="auto"/>
              <w:right w:val="nil"/>
            </w:tcBorders>
            <w:shd w:val="clear" w:color="auto" w:fill="auto"/>
            <w:hideMark/>
          </w:tcPr>
          <w:p w:rsidR="00E94931" w:rsidRPr="00154636" w:rsidRDefault="00E94931" w:rsidP="00E94931">
            <w:pPr>
              <w:keepNext/>
              <w:keepLines/>
              <w:suppressLineNumbers/>
              <w:suppressAutoHyphens/>
              <w:jc w:val="left"/>
              <w:rPr>
                <w:b/>
                <w:color w:val="000000" w:themeColor="text1"/>
                <w:kern w:val="22"/>
              </w:rPr>
            </w:pPr>
            <w:r w:rsidRPr="00154636">
              <w:rPr>
                <w:rFonts w:eastAsia="Times New Roman" w:cs="Times New Roman"/>
                <w:b/>
                <w:bCs/>
                <w:color w:val="000000"/>
                <w:kern w:val="22"/>
                <w:szCs w:val="22"/>
              </w:rPr>
              <w:t>Промежуточный итог</w:t>
            </w:r>
          </w:p>
        </w:tc>
        <w:tc>
          <w:tcPr>
            <w:tcW w:w="1640" w:type="dxa"/>
            <w:tcBorders>
              <w:top w:val="nil"/>
              <w:left w:val="nil"/>
              <w:bottom w:val="single" w:sz="12" w:space="0" w:color="auto"/>
              <w:right w:val="nil"/>
            </w:tcBorders>
            <w:shd w:val="clear" w:color="auto" w:fill="auto"/>
            <w:vAlign w:val="center"/>
            <w:hideMark/>
          </w:tcPr>
          <w:p w:rsidR="00E94931" w:rsidRPr="00154636" w:rsidRDefault="00E94931" w:rsidP="00E94931">
            <w:pPr>
              <w:keepNext/>
              <w:keepLines/>
              <w:suppressLineNumbers/>
              <w:suppressAutoHyphens/>
              <w:ind w:right="193"/>
              <w:jc w:val="right"/>
              <w:rPr>
                <w:b/>
                <w:color w:val="000000" w:themeColor="text1"/>
                <w:kern w:val="22"/>
              </w:rPr>
            </w:pPr>
            <w:r w:rsidRPr="00D976C9">
              <w:rPr>
                <w:b/>
                <w:bCs/>
                <w:color w:val="000000" w:themeColor="text1"/>
                <w:kern w:val="22"/>
                <w:szCs w:val="22"/>
                <w:lang w:val="en-GB" w:eastAsia="zh-CN"/>
              </w:rPr>
              <w:t>16</w:t>
            </w:r>
            <w:r w:rsidR="00D976C9">
              <w:rPr>
                <w:b/>
                <w:bCs/>
                <w:color w:val="000000" w:themeColor="text1"/>
                <w:kern w:val="22"/>
                <w:szCs w:val="22"/>
                <w:lang w:eastAsia="zh-CN"/>
              </w:rPr>
              <w:t xml:space="preserve"> </w:t>
            </w:r>
            <w:r w:rsidRPr="00D976C9">
              <w:rPr>
                <w:b/>
                <w:bCs/>
                <w:color w:val="000000" w:themeColor="text1"/>
                <w:kern w:val="22"/>
                <w:szCs w:val="22"/>
                <w:lang w:val="en-GB" w:eastAsia="zh-CN"/>
              </w:rPr>
              <w:t>170</w:t>
            </w:r>
            <w:r w:rsidR="00D976C9">
              <w:rPr>
                <w:b/>
                <w:bCs/>
                <w:color w:val="000000" w:themeColor="text1"/>
                <w:kern w:val="22"/>
                <w:szCs w:val="22"/>
                <w:lang w:eastAsia="zh-CN"/>
              </w:rPr>
              <w:t>,</w:t>
            </w:r>
            <w:r w:rsidRPr="00D976C9">
              <w:rPr>
                <w:b/>
                <w:bCs/>
                <w:color w:val="000000" w:themeColor="text1"/>
                <w:kern w:val="22"/>
                <w:szCs w:val="22"/>
                <w:lang w:val="en-GB" w:eastAsia="zh-CN"/>
              </w:rPr>
              <w:t xml:space="preserve">82 </w:t>
            </w:r>
          </w:p>
        </w:tc>
      </w:tr>
      <w:tr w:rsidR="00E94931" w:rsidRPr="00154636" w:rsidTr="00940DC3">
        <w:trPr>
          <w:trHeight w:val="300"/>
          <w:jc w:val="center"/>
        </w:trPr>
        <w:tc>
          <w:tcPr>
            <w:tcW w:w="7396" w:type="dxa"/>
            <w:tcBorders>
              <w:top w:val="nil"/>
              <w:left w:val="nil"/>
              <w:bottom w:val="nil"/>
              <w:right w:val="nil"/>
            </w:tcBorders>
            <w:shd w:val="clear" w:color="auto" w:fill="auto"/>
            <w:hideMark/>
          </w:tcPr>
          <w:p w:rsidR="00E94931" w:rsidRPr="00154636" w:rsidRDefault="00E94931" w:rsidP="00E94931">
            <w:pPr>
              <w:keepNext/>
              <w:keepLines/>
              <w:suppressLineNumbers/>
              <w:suppressAutoHyphens/>
              <w:jc w:val="left"/>
              <w:rPr>
                <w:color w:val="000000" w:themeColor="text1"/>
                <w:kern w:val="22"/>
              </w:rPr>
            </w:pPr>
            <w:r w:rsidRPr="00154636">
              <w:rPr>
                <w:rFonts w:eastAsia="Times New Roman" w:cs="Times New Roman"/>
                <w:color w:val="000000"/>
                <w:kern w:val="22"/>
                <w:szCs w:val="22"/>
              </w:rPr>
              <w:t>Расходы на поддержку программ</w:t>
            </w:r>
          </w:p>
        </w:tc>
        <w:tc>
          <w:tcPr>
            <w:tcW w:w="1640" w:type="dxa"/>
            <w:tcBorders>
              <w:top w:val="nil"/>
              <w:left w:val="nil"/>
              <w:bottom w:val="nil"/>
              <w:right w:val="nil"/>
            </w:tcBorders>
            <w:shd w:val="clear" w:color="auto" w:fill="auto"/>
            <w:vAlign w:val="center"/>
            <w:hideMark/>
          </w:tcPr>
          <w:p w:rsidR="00E94931" w:rsidRPr="00154636" w:rsidRDefault="00E94931" w:rsidP="00E94931">
            <w:pPr>
              <w:keepNext/>
              <w:keepLines/>
              <w:suppressLineNumbers/>
              <w:suppressAutoHyphens/>
              <w:ind w:right="193"/>
              <w:jc w:val="right"/>
              <w:rPr>
                <w:color w:val="000000" w:themeColor="text1"/>
                <w:kern w:val="22"/>
              </w:rPr>
            </w:pPr>
            <w:r w:rsidRPr="00D976C9">
              <w:rPr>
                <w:color w:val="000000" w:themeColor="text1"/>
                <w:kern w:val="22"/>
                <w:szCs w:val="22"/>
                <w:lang w:val="en-GB" w:eastAsia="zh-CN"/>
              </w:rPr>
              <w:t>2</w:t>
            </w:r>
            <w:r w:rsidR="00D976C9">
              <w:rPr>
                <w:color w:val="000000" w:themeColor="text1"/>
                <w:kern w:val="22"/>
                <w:szCs w:val="22"/>
                <w:lang w:eastAsia="zh-CN"/>
              </w:rPr>
              <w:t> </w:t>
            </w:r>
            <w:r w:rsidRPr="00D976C9">
              <w:rPr>
                <w:color w:val="000000" w:themeColor="text1"/>
                <w:kern w:val="22"/>
                <w:szCs w:val="22"/>
                <w:lang w:val="en-GB" w:eastAsia="zh-CN"/>
              </w:rPr>
              <w:t>102</w:t>
            </w:r>
            <w:r w:rsidR="00D976C9">
              <w:rPr>
                <w:color w:val="000000" w:themeColor="text1"/>
                <w:kern w:val="22"/>
                <w:szCs w:val="22"/>
                <w:lang w:eastAsia="zh-CN"/>
              </w:rPr>
              <w:t>,</w:t>
            </w:r>
            <w:r w:rsidRPr="00D976C9">
              <w:rPr>
                <w:color w:val="000000" w:themeColor="text1"/>
                <w:kern w:val="22"/>
                <w:szCs w:val="22"/>
                <w:lang w:val="en-GB" w:eastAsia="zh-CN"/>
              </w:rPr>
              <w:t xml:space="preserve">21 </w:t>
            </w:r>
          </w:p>
        </w:tc>
      </w:tr>
      <w:tr w:rsidR="00E94931" w:rsidRPr="00154636" w:rsidTr="00940DC3">
        <w:trPr>
          <w:trHeight w:val="300"/>
          <w:jc w:val="center"/>
        </w:trPr>
        <w:tc>
          <w:tcPr>
            <w:tcW w:w="7396" w:type="dxa"/>
            <w:tcBorders>
              <w:top w:val="nil"/>
              <w:left w:val="nil"/>
              <w:bottom w:val="single" w:sz="8" w:space="0" w:color="auto"/>
              <w:right w:val="nil"/>
            </w:tcBorders>
            <w:shd w:val="clear" w:color="auto" w:fill="auto"/>
            <w:hideMark/>
          </w:tcPr>
          <w:p w:rsidR="00E94931" w:rsidRPr="00154636" w:rsidRDefault="00E94931" w:rsidP="00E94931">
            <w:pPr>
              <w:keepNext/>
              <w:keepLines/>
              <w:suppressLineNumbers/>
              <w:suppressAutoHyphens/>
              <w:jc w:val="left"/>
              <w:rPr>
                <w:b/>
                <w:color w:val="000000" w:themeColor="text1"/>
                <w:kern w:val="22"/>
              </w:rPr>
            </w:pPr>
            <w:r w:rsidRPr="00154636">
              <w:rPr>
                <w:rFonts w:eastAsia="Times New Roman" w:cs="Times New Roman"/>
                <w:b/>
                <w:bCs/>
                <w:color w:val="000000"/>
                <w:kern w:val="22"/>
                <w:szCs w:val="22"/>
              </w:rPr>
              <w:t>III. Резерв оборотных средств</w:t>
            </w:r>
          </w:p>
        </w:tc>
        <w:tc>
          <w:tcPr>
            <w:tcW w:w="1640" w:type="dxa"/>
            <w:tcBorders>
              <w:top w:val="nil"/>
              <w:left w:val="nil"/>
              <w:bottom w:val="single" w:sz="8" w:space="0" w:color="auto"/>
              <w:right w:val="nil"/>
            </w:tcBorders>
            <w:shd w:val="clear" w:color="auto" w:fill="auto"/>
            <w:vAlign w:val="center"/>
            <w:hideMark/>
          </w:tcPr>
          <w:p w:rsidR="00E94931" w:rsidRPr="00154636" w:rsidRDefault="00E94931" w:rsidP="00E94931">
            <w:pPr>
              <w:keepNext/>
              <w:keepLines/>
              <w:suppressLineNumbers/>
              <w:suppressAutoHyphens/>
              <w:ind w:right="193"/>
              <w:jc w:val="right"/>
              <w:rPr>
                <w:color w:val="000000" w:themeColor="text1"/>
                <w:kern w:val="22"/>
              </w:rPr>
            </w:pPr>
            <w:r w:rsidRPr="00D976C9">
              <w:rPr>
                <w:color w:val="000000"/>
                <w:szCs w:val="22"/>
                <w:lang w:val="en-GB" w:eastAsia="zh-CN"/>
              </w:rPr>
              <w:t>166</w:t>
            </w:r>
            <w:r w:rsidR="00D976C9">
              <w:rPr>
                <w:color w:val="000000"/>
                <w:szCs w:val="22"/>
                <w:lang w:eastAsia="zh-CN"/>
              </w:rPr>
              <w:t>,</w:t>
            </w:r>
            <w:r w:rsidRPr="00D976C9">
              <w:rPr>
                <w:color w:val="000000"/>
                <w:szCs w:val="22"/>
                <w:lang w:val="en-GB" w:eastAsia="zh-CN"/>
              </w:rPr>
              <w:t xml:space="preserve">51 </w:t>
            </w:r>
          </w:p>
        </w:tc>
      </w:tr>
      <w:tr w:rsidR="00E94931" w:rsidTr="00940DC3">
        <w:trPr>
          <w:trHeight w:val="300"/>
          <w:jc w:val="center"/>
        </w:trPr>
        <w:tc>
          <w:tcPr>
            <w:tcW w:w="7396" w:type="dxa"/>
            <w:tcBorders>
              <w:top w:val="nil"/>
              <w:left w:val="nil"/>
              <w:bottom w:val="nil"/>
              <w:right w:val="nil"/>
            </w:tcBorders>
            <w:shd w:val="clear" w:color="auto" w:fill="auto"/>
            <w:hideMark/>
          </w:tcPr>
          <w:p w:rsidR="00E94931" w:rsidRPr="00154636" w:rsidRDefault="00E94931" w:rsidP="00E94931">
            <w:pPr>
              <w:keepNext/>
              <w:keepLines/>
              <w:suppressLineNumbers/>
              <w:suppressAutoHyphens/>
              <w:jc w:val="left"/>
              <w:rPr>
                <w:b/>
                <w:color w:val="000000" w:themeColor="text1"/>
                <w:kern w:val="22"/>
              </w:rPr>
            </w:pPr>
            <w:r w:rsidRPr="00154636">
              <w:rPr>
                <w:rFonts w:eastAsia="Times New Roman" w:cs="Times New Roman"/>
                <w:b/>
                <w:bCs/>
                <w:color w:val="000000"/>
                <w:kern w:val="22"/>
                <w:szCs w:val="22"/>
              </w:rPr>
              <w:t>Итого</w:t>
            </w:r>
          </w:p>
        </w:tc>
        <w:tc>
          <w:tcPr>
            <w:tcW w:w="1640" w:type="dxa"/>
            <w:tcBorders>
              <w:top w:val="nil"/>
              <w:left w:val="nil"/>
              <w:bottom w:val="nil"/>
              <w:right w:val="nil"/>
            </w:tcBorders>
            <w:shd w:val="clear" w:color="auto" w:fill="auto"/>
            <w:vAlign w:val="center"/>
            <w:hideMark/>
          </w:tcPr>
          <w:p w:rsidR="00E94931" w:rsidRPr="0071490F" w:rsidRDefault="00E94931" w:rsidP="00E94931">
            <w:pPr>
              <w:keepNext/>
              <w:keepLines/>
              <w:suppressLineNumbers/>
              <w:suppressAutoHyphens/>
              <w:ind w:right="193"/>
              <w:jc w:val="right"/>
              <w:rPr>
                <w:b/>
                <w:color w:val="000000" w:themeColor="text1"/>
                <w:kern w:val="22"/>
              </w:rPr>
            </w:pPr>
            <w:r w:rsidRPr="00D976C9">
              <w:rPr>
                <w:b/>
                <w:bCs/>
                <w:color w:val="000000" w:themeColor="text1"/>
                <w:kern w:val="22"/>
                <w:szCs w:val="22"/>
                <w:lang w:val="en-GB" w:eastAsia="zh-CN"/>
              </w:rPr>
              <w:t>18,439</w:t>
            </w:r>
            <w:r w:rsidR="00D976C9">
              <w:rPr>
                <w:b/>
                <w:bCs/>
                <w:color w:val="000000" w:themeColor="text1"/>
                <w:kern w:val="22"/>
                <w:szCs w:val="22"/>
                <w:lang w:eastAsia="zh-CN"/>
              </w:rPr>
              <w:t>,</w:t>
            </w:r>
            <w:r w:rsidRPr="00D976C9">
              <w:rPr>
                <w:b/>
                <w:bCs/>
                <w:color w:val="000000" w:themeColor="text1"/>
                <w:kern w:val="22"/>
                <w:szCs w:val="22"/>
                <w:lang w:val="en-GB" w:eastAsia="zh-CN"/>
              </w:rPr>
              <w:t xml:space="preserve">54 </w:t>
            </w:r>
          </w:p>
        </w:tc>
      </w:tr>
      <w:tr w:rsidR="00E94931" w:rsidTr="00940DC3">
        <w:trPr>
          <w:trHeight w:val="300"/>
          <w:jc w:val="center"/>
        </w:trPr>
        <w:tc>
          <w:tcPr>
            <w:tcW w:w="7396" w:type="dxa"/>
            <w:tcBorders>
              <w:top w:val="nil"/>
              <w:left w:val="nil"/>
              <w:bottom w:val="nil"/>
              <w:right w:val="nil"/>
            </w:tcBorders>
            <w:shd w:val="clear" w:color="auto" w:fill="auto"/>
            <w:vAlign w:val="center"/>
          </w:tcPr>
          <w:p w:rsidR="00E94931" w:rsidRPr="00154636" w:rsidRDefault="00E94931" w:rsidP="00E94931">
            <w:pPr>
              <w:keepNext/>
              <w:keepLines/>
              <w:suppressLineNumbers/>
              <w:suppressAutoHyphens/>
              <w:jc w:val="left"/>
              <w:rPr>
                <w:rFonts w:eastAsia="Times New Roman" w:cs="Times New Roman"/>
                <w:b/>
                <w:bCs/>
                <w:color w:val="000000"/>
                <w:kern w:val="22"/>
                <w:szCs w:val="22"/>
              </w:rPr>
            </w:pPr>
            <w:r w:rsidRPr="0046199A">
              <w:rPr>
                <w:rFonts w:eastAsia="Times New Roman" w:cs="Times New Roman"/>
                <w:color w:val="000000"/>
                <w:kern w:val="22"/>
                <w:szCs w:val="22"/>
                <w:lang w:eastAsia="en-CA"/>
              </w:rPr>
              <w:t xml:space="preserve">Доля </w:t>
            </w:r>
            <w:r w:rsidRPr="00154636">
              <w:rPr>
                <w:rFonts w:eastAsia="Times New Roman" w:cs="Times New Roman"/>
                <w:color w:val="000000"/>
                <w:kern w:val="22"/>
                <w:szCs w:val="22"/>
              </w:rPr>
              <w:t>Картахенск</w:t>
            </w:r>
            <w:r>
              <w:rPr>
                <w:rFonts w:eastAsia="Times New Roman" w:cs="Times New Roman"/>
                <w:color w:val="000000"/>
                <w:kern w:val="22"/>
                <w:szCs w:val="22"/>
              </w:rPr>
              <w:t>ого</w:t>
            </w:r>
            <w:r w:rsidRPr="00154636">
              <w:rPr>
                <w:rFonts w:eastAsia="Times New Roman" w:cs="Times New Roman"/>
                <w:color w:val="000000"/>
                <w:kern w:val="22"/>
                <w:szCs w:val="22"/>
              </w:rPr>
              <w:t xml:space="preserve"> протокол</w:t>
            </w:r>
            <w:r>
              <w:rPr>
                <w:rFonts w:eastAsia="Times New Roman" w:cs="Times New Roman"/>
                <w:color w:val="000000"/>
                <w:kern w:val="22"/>
                <w:szCs w:val="22"/>
              </w:rPr>
              <w:t>а</w:t>
            </w:r>
            <w:r w:rsidRPr="0046199A">
              <w:rPr>
                <w:rFonts w:eastAsia="Times New Roman" w:cs="Times New Roman"/>
                <w:color w:val="000000"/>
                <w:kern w:val="22"/>
                <w:szCs w:val="22"/>
                <w:lang w:eastAsia="en-CA"/>
              </w:rPr>
              <w:t xml:space="preserve"> во временном бюджете (</w:t>
            </w:r>
            <w:r w:rsidRPr="00AD260B">
              <w:rPr>
                <w:rFonts w:eastAsia="Times New Roman" w:cs="Times New Roman"/>
                <w:color w:val="000000"/>
                <w:kern w:val="22"/>
                <w:szCs w:val="22"/>
                <w:lang w:eastAsia="en-CA"/>
              </w:rPr>
              <w:t>15</w:t>
            </w:r>
            <w:r w:rsidRPr="0046199A">
              <w:rPr>
                <w:rFonts w:eastAsia="Times New Roman" w:cs="Times New Roman"/>
                <w:color w:val="000000"/>
                <w:kern w:val="22"/>
                <w:szCs w:val="22"/>
                <w:lang w:eastAsia="en-CA"/>
              </w:rPr>
              <w:t>%)</w:t>
            </w:r>
          </w:p>
        </w:tc>
        <w:tc>
          <w:tcPr>
            <w:tcW w:w="1640" w:type="dxa"/>
            <w:tcBorders>
              <w:top w:val="nil"/>
              <w:left w:val="nil"/>
              <w:bottom w:val="nil"/>
              <w:right w:val="nil"/>
            </w:tcBorders>
            <w:shd w:val="clear" w:color="auto" w:fill="auto"/>
            <w:vAlign w:val="bottom"/>
          </w:tcPr>
          <w:p w:rsidR="00E94931" w:rsidRPr="00154636" w:rsidRDefault="00E94931" w:rsidP="00E94931">
            <w:pPr>
              <w:keepNext/>
              <w:keepLines/>
              <w:suppressLineNumbers/>
              <w:suppressAutoHyphens/>
              <w:ind w:right="193"/>
              <w:jc w:val="right"/>
              <w:rPr>
                <w:rFonts w:eastAsia="Times New Roman" w:cs="Times New Roman"/>
                <w:b/>
                <w:bCs/>
                <w:color w:val="000000"/>
                <w:kern w:val="22"/>
                <w:szCs w:val="22"/>
              </w:rPr>
            </w:pPr>
            <w:r w:rsidRPr="00D976C9">
              <w:rPr>
                <w:color w:val="000000"/>
                <w:szCs w:val="22"/>
                <w:lang w:val="en-GB" w:eastAsia="zh-CN"/>
              </w:rPr>
              <w:t>2</w:t>
            </w:r>
            <w:r w:rsidR="00D976C9">
              <w:rPr>
                <w:color w:val="000000"/>
                <w:szCs w:val="22"/>
                <w:lang w:eastAsia="zh-CN"/>
              </w:rPr>
              <w:t xml:space="preserve"> </w:t>
            </w:r>
            <w:r w:rsidRPr="00D976C9">
              <w:rPr>
                <w:color w:val="000000"/>
                <w:szCs w:val="22"/>
                <w:lang w:val="en-GB" w:eastAsia="zh-CN"/>
              </w:rPr>
              <w:t>765</w:t>
            </w:r>
            <w:r w:rsidR="00D976C9">
              <w:rPr>
                <w:color w:val="000000"/>
                <w:szCs w:val="22"/>
                <w:lang w:eastAsia="zh-CN"/>
              </w:rPr>
              <w:t>,</w:t>
            </w:r>
            <w:r w:rsidRPr="00D976C9">
              <w:rPr>
                <w:color w:val="000000"/>
                <w:szCs w:val="22"/>
                <w:lang w:val="en-GB" w:eastAsia="zh-CN"/>
              </w:rPr>
              <w:t xml:space="preserve">93 </w:t>
            </w:r>
          </w:p>
        </w:tc>
      </w:tr>
      <w:tr w:rsidR="00E94931" w:rsidTr="00940DC3">
        <w:trPr>
          <w:trHeight w:val="300"/>
          <w:jc w:val="center"/>
        </w:trPr>
        <w:tc>
          <w:tcPr>
            <w:tcW w:w="7396" w:type="dxa"/>
            <w:tcBorders>
              <w:top w:val="nil"/>
              <w:left w:val="nil"/>
              <w:bottom w:val="nil"/>
              <w:right w:val="nil"/>
            </w:tcBorders>
            <w:shd w:val="clear" w:color="auto" w:fill="auto"/>
            <w:vAlign w:val="center"/>
          </w:tcPr>
          <w:p w:rsidR="00E94931" w:rsidRPr="00154636" w:rsidRDefault="00E94931" w:rsidP="00E94931">
            <w:pPr>
              <w:keepNext/>
              <w:keepLines/>
              <w:suppressLineNumbers/>
              <w:suppressAutoHyphens/>
              <w:jc w:val="left"/>
              <w:rPr>
                <w:rFonts w:eastAsia="Times New Roman" w:cs="Times New Roman"/>
                <w:b/>
                <w:bCs/>
                <w:color w:val="000000"/>
                <w:kern w:val="22"/>
                <w:szCs w:val="22"/>
              </w:rPr>
            </w:pPr>
            <w:r w:rsidRPr="00154636">
              <w:rPr>
                <w:rFonts w:eastAsia="Times New Roman" w:cs="Times New Roman"/>
                <w:color w:val="000000"/>
                <w:kern w:val="22"/>
                <w:szCs w:val="22"/>
                <w:lang w:eastAsia="en-CA"/>
              </w:rPr>
              <w:t xml:space="preserve">Минус: </w:t>
            </w:r>
            <w:r>
              <w:rPr>
                <w:rFonts w:eastAsia="Times New Roman" w:cs="Times New Roman"/>
                <w:color w:val="000000"/>
                <w:kern w:val="22"/>
                <w:szCs w:val="22"/>
                <w:lang w:eastAsia="en-CA"/>
              </w:rPr>
              <w:t>в</w:t>
            </w:r>
            <w:r w:rsidRPr="00154636">
              <w:rPr>
                <w:rFonts w:eastAsia="Times New Roman" w:cs="Times New Roman"/>
                <w:color w:val="000000"/>
                <w:kern w:val="22"/>
                <w:szCs w:val="22"/>
                <w:lang w:eastAsia="en-CA"/>
              </w:rPr>
              <w:t>знос принимающей страны</w:t>
            </w:r>
          </w:p>
        </w:tc>
        <w:tc>
          <w:tcPr>
            <w:tcW w:w="1640" w:type="dxa"/>
            <w:tcBorders>
              <w:top w:val="nil"/>
              <w:left w:val="nil"/>
              <w:bottom w:val="nil"/>
              <w:right w:val="nil"/>
            </w:tcBorders>
            <w:shd w:val="clear" w:color="auto" w:fill="auto"/>
            <w:vAlign w:val="bottom"/>
          </w:tcPr>
          <w:p w:rsidR="00E94931" w:rsidRPr="00154636" w:rsidRDefault="00E94931" w:rsidP="00E94931">
            <w:pPr>
              <w:keepNext/>
              <w:keepLines/>
              <w:suppressLineNumbers/>
              <w:suppressAutoHyphens/>
              <w:ind w:right="193"/>
              <w:jc w:val="right"/>
              <w:rPr>
                <w:rFonts w:eastAsia="Times New Roman" w:cs="Times New Roman"/>
                <w:b/>
                <w:bCs/>
                <w:color w:val="000000"/>
                <w:kern w:val="22"/>
                <w:szCs w:val="22"/>
              </w:rPr>
            </w:pPr>
            <w:r w:rsidRPr="00D976C9">
              <w:rPr>
                <w:color w:val="000000"/>
                <w:szCs w:val="22"/>
                <w:lang w:val="en-GB" w:eastAsia="zh-CN"/>
              </w:rPr>
              <w:t>(251</w:t>
            </w:r>
            <w:r w:rsidR="00D976C9">
              <w:rPr>
                <w:color w:val="000000"/>
                <w:szCs w:val="22"/>
                <w:lang w:eastAsia="zh-CN"/>
              </w:rPr>
              <w:t>,</w:t>
            </w:r>
            <w:r w:rsidRPr="00D976C9">
              <w:rPr>
                <w:color w:val="000000"/>
                <w:szCs w:val="22"/>
                <w:lang w:val="en-GB" w:eastAsia="zh-CN"/>
              </w:rPr>
              <w:t>07)</w:t>
            </w:r>
          </w:p>
        </w:tc>
      </w:tr>
      <w:tr w:rsidR="00E94931" w:rsidTr="00940DC3">
        <w:trPr>
          <w:trHeight w:val="300"/>
          <w:jc w:val="center"/>
        </w:trPr>
        <w:tc>
          <w:tcPr>
            <w:tcW w:w="7396" w:type="dxa"/>
            <w:tcBorders>
              <w:top w:val="nil"/>
              <w:left w:val="nil"/>
              <w:bottom w:val="nil"/>
              <w:right w:val="nil"/>
            </w:tcBorders>
            <w:shd w:val="clear" w:color="auto" w:fill="auto"/>
            <w:vAlign w:val="center"/>
          </w:tcPr>
          <w:p w:rsidR="00E94931" w:rsidRPr="00154636" w:rsidRDefault="00E94931" w:rsidP="00E94931">
            <w:pPr>
              <w:keepNext/>
              <w:keepLines/>
              <w:suppressLineNumbers/>
              <w:suppressAutoHyphens/>
              <w:jc w:val="left"/>
              <w:rPr>
                <w:rFonts w:eastAsia="Times New Roman" w:cs="Times New Roman"/>
                <w:b/>
                <w:bCs/>
                <w:color w:val="000000"/>
                <w:kern w:val="22"/>
                <w:szCs w:val="22"/>
              </w:rPr>
            </w:pPr>
            <w:r w:rsidRPr="00154636">
              <w:rPr>
                <w:rFonts w:eastAsia="Times New Roman" w:cs="Times New Roman"/>
                <w:color w:val="000000"/>
                <w:kern w:val="22"/>
                <w:szCs w:val="22"/>
                <w:lang w:eastAsia="en-CA"/>
              </w:rPr>
              <w:t xml:space="preserve">Минус: </w:t>
            </w:r>
            <w:r>
              <w:rPr>
                <w:rFonts w:eastAsia="Times New Roman" w:cs="Times New Roman"/>
                <w:color w:val="000000"/>
                <w:kern w:val="22"/>
                <w:szCs w:val="22"/>
                <w:lang w:eastAsia="en-CA"/>
              </w:rPr>
              <w:t>и</w:t>
            </w:r>
            <w:r w:rsidRPr="00154636">
              <w:rPr>
                <w:rFonts w:eastAsia="Times New Roman" w:cs="Times New Roman"/>
                <w:color w:val="000000"/>
                <w:kern w:val="22"/>
                <w:szCs w:val="22"/>
                <w:lang w:eastAsia="en-CA"/>
              </w:rPr>
              <w:t>спользование резервов предыдущих лет</w:t>
            </w:r>
          </w:p>
        </w:tc>
        <w:tc>
          <w:tcPr>
            <w:tcW w:w="1640" w:type="dxa"/>
            <w:tcBorders>
              <w:top w:val="nil"/>
              <w:left w:val="nil"/>
              <w:bottom w:val="nil"/>
              <w:right w:val="nil"/>
            </w:tcBorders>
            <w:shd w:val="clear" w:color="auto" w:fill="auto"/>
            <w:vAlign w:val="bottom"/>
          </w:tcPr>
          <w:p w:rsidR="00E94931" w:rsidRPr="00154636" w:rsidRDefault="00E94931" w:rsidP="00E94931">
            <w:pPr>
              <w:keepNext/>
              <w:keepLines/>
              <w:suppressLineNumbers/>
              <w:suppressAutoHyphens/>
              <w:ind w:right="193"/>
              <w:jc w:val="right"/>
              <w:rPr>
                <w:rFonts w:eastAsia="Times New Roman" w:cs="Times New Roman"/>
                <w:b/>
                <w:bCs/>
                <w:color w:val="000000"/>
                <w:kern w:val="22"/>
                <w:szCs w:val="22"/>
              </w:rPr>
            </w:pPr>
            <w:r w:rsidRPr="00D976C9">
              <w:rPr>
                <w:color w:val="000000"/>
                <w:szCs w:val="22"/>
                <w:lang w:val="en-GB" w:eastAsia="zh-CN"/>
              </w:rPr>
              <w:t>(157</w:t>
            </w:r>
            <w:r w:rsidR="00D976C9">
              <w:rPr>
                <w:color w:val="000000"/>
                <w:szCs w:val="22"/>
                <w:lang w:eastAsia="zh-CN"/>
              </w:rPr>
              <w:t>,</w:t>
            </w:r>
            <w:r w:rsidRPr="00D976C9">
              <w:rPr>
                <w:color w:val="000000"/>
                <w:szCs w:val="22"/>
                <w:lang w:val="en-GB" w:eastAsia="zh-CN"/>
              </w:rPr>
              <w:t>50)</w:t>
            </w:r>
          </w:p>
        </w:tc>
      </w:tr>
      <w:tr w:rsidR="00E94931" w:rsidTr="00940DC3">
        <w:trPr>
          <w:trHeight w:val="300"/>
          <w:jc w:val="center"/>
        </w:trPr>
        <w:tc>
          <w:tcPr>
            <w:tcW w:w="7396" w:type="dxa"/>
            <w:tcBorders>
              <w:top w:val="nil"/>
              <w:left w:val="nil"/>
              <w:bottom w:val="single" w:sz="8" w:space="0" w:color="auto"/>
              <w:right w:val="nil"/>
            </w:tcBorders>
            <w:shd w:val="clear" w:color="auto" w:fill="auto"/>
            <w:vAlign w:val="center"/>
          </w:tcPr>
          <w:p w:rsidR="00E94931" w:rsidRPr="00154636" w:rsidRDefault="00E94931" w:rsidP="00E94931">
            <w:pPr>
              <w:keepNext/>
              <w:keepLines/>
              <w:suppressLineNumbers/>
              <w:suppressAutoHyphens/>
              <w:jc w:val="left"/>
              <w:rPr>
                <w:rFonts w:eastAsia="Times New Roman" w:cs="Times New Roman"/>
                <w:b/>
                <w:bCs/>
                <w:color w:val="000000"/>
                <w:kern w:val="22"/>
                <w:szCs w:val="22"/>
              </w:rPr>
            </w:pPr>
            <w:r w:rsidRPr="00154636">
              <w:rPr>
                <w:rFonts w:eastAsia="Times New Roman" w:cs="Times New Roman"/>
                <w:b/>
                <w:bCs/>
                <w:color w:val="000000"/>
                <w:kern w:val="22"/>
                <w:szCs w:val="22"/>
                <w:lang w:eastAsia="en-CA"/>
              </w:rPr>
              <w:t>Чистый итог (сумма для распределения между Сторонами)</w:t>
            </w:r>
          </w:p>
        </w:tc>
        <w:tc>
          <w:tcPr>
            <w:tcW w:w="1640" w:type="dxa"/>
            <w:tcBorders>
              <w:top w:val="nil"/>
              <w:left w:val="nil"/>
              <w:bottom w:val="single" w:sz="8" w:space="0" w:color="auto"/>
              <w:right w:val="nil"/>
            </w:tcBorders>
            <w:shd w:val="clear" w:color="auto" w:fill="auto"/>
            <w:vAlign w:val="center"/>
          </w:tcPr>
          <w:p w:rsidR="00E94931" w:rsidRPr="00154636" w:rsidRDefault="00E94931" w:rsidP="00E94931">
            <w:pPr>
              <w:keepNext/>
              <w:keepLines/>
              <w:suppressLineNumbers/>
              <w:suppressAutoHyphens/>
              <w:ind w:right="193"/>
              <w:jc w:val="right"/>
              <w:rPr>
                <w:rFonts w:eastAsia="Times New Roman" w:cs="Times New Roman"/>
                <w:b/>
                <w:bCs/>
                <w:color w:val="000000"/>
                <w:kern w:val="22"/>
                <w:szCs w:val="22"/>
              </w:rPr>
            </w:pPr>
            <w:r w:rsidRPr="00D976C9">
              <w:rPr>
                <w:b/>
                <w:bCs/>
                <w:color w:val="000000" w:themeColor="text1"/>
                <w:kern w:val="22"/>
                <w:szCs w:val="22"/>
                <w:lang w:val="en-GB" w:eastAsia="zh-CN"/>
              </w:rPr>
              <w:t>2</w:t>
            </w:r>
            <w:r w:rsidR="00D976C9">
              <w:rPr>
                <w:b/>
                <w:bCs/>
                <w:color w:val="000000" w:themeColor="text1"/>
                <w:kern w:val="22"/>
                <w:szCs w:val="22"/>
                <w:lang w:eastAsia="zh-CN"/>
              </w:rPr>
              <w:t xml:space="preserve"> </w:t>
            </w:r>
            <w:r w:rsidRPr="00D976C9">
              <w:rPr>
                <w:b/>
                <w:bCs/>
                <w:color w:val="000000" w:themeColor="text1"/>
                <w:kern w:val="22"/>
                <w:szCs w:val="22"/>
                <w:lang w:val="en-GB" w:eastAsia="zh-CN"/>
              </w:rPr>
              <w:t>357</w:t>
            </w:r>
            <w:r w:rsidR="00D976C9">
              <w:rPr>
                <w:b/>
                <w:bCs/>
                <w:color w:val="000000" w:themeColor="text1"/>
                <w:kern w:val="22"/>
                <w:szCs w:val="22"/>
                <w:lang w:eastAsia="zh-CN"/>
              </w:rPr>
              <w:t>,</w:t>
            </w:r>
            <w:r w:rsidRPr="00D976C9">
              <w:rPr>
                <w:b/>
                <w:bCs/>
                <w:color w:val="000000" w:themeColor="text1"/>
                <w:kern w:val="22"/>
                <w:szCs w:val="22"/>
                <w:lang w:val="en-GB" w:eastAsia="zh-CN"/>
              </w:rPr>
              <w:t xml:space="preserve">36 </w:t>
            </w:r>
          </w:p>
        </w:tc>
      </w:tr>
    </w:tbl>
    <w:p w:rsidR="00812063" w:rsidRPr="005960FB" w:rsidRDefault="00812063" w:rsidP="00800A64">
      <w:pPr>
        <w:suppressLineNumbers/>
        <w:suppressAutoHyphens/>
        <w:spacing w:after="160" w:line="259" w:lineRule="auto"/>
        <w:jc w:val="left"/>
        <w:rPr>
          <w:rFonts w:eastAsiaTheme="minorEastAsia"/>
          <w:bCs/>
          <w:kern w:val="22"/>
          <w:szCs w:val="22"/>
        </w:rPr>
      </w:pPr>
      <w:r w:rsidRPr="00CA3F7C">
        <w:br w:type="page"/>
      </w:r>
    </w:p>
    <w:p w:rsidR="00812063" w:rsidRPr="00AD260B" w:rsidRDefault="00812063" w:rsidP="00812063">
      <w:pPr>
        <w:spacing w:after="120"/>
        <w:jc w:val="left"/>
        <w:rPr>
          <w:rFonts w:eastAsiaTheme="minorEastAsia"/>
          <w:b/>
          <w:bCs/>
          <w:kern w:val="22"/>
        </w:rPr>
      </w:pPr>
      <w:r>
        <w:rPr>
          <w:rFonts w:eastAsiaTheme="minorEastAsia"/>
          <w:b/>
          <w:bCs/>
          <w:kern w:val="22"/>
        </w:rPr>
        <w:t>Таблица</w:t>
      </w:r>
      <w:r w:rsidRPr="00F761BE">
        <w:rPr>
          <w:rFonts w:eastAsiaTheme="minorEastAsia"/>
          <w:b/>
          <w:bCs/>
          <w:kern w:val="22"/>
        </w:rPr>
        <w:t xml:space="preserve"> </w:t>
      </w:r>
      <w:r w:rsidR="00AF3D8E">
        <w:rPr>
          <w:rFonts w:eastAsiaTheme="minorEastAsia"/>
          <w:b/>
          <w:bCs/>
          <w:kern w:val="22"/>
        </w:rPr>
        <w:t>2</w:t>
      </w:r>
      <w:r w:rsidRPr="00F761BE">
        <w:rPr>
          <w:b/>
          <w:bCs/>
          <w:kern w:val="22"/>
        </w:rPr>
        <w:br/>
      </w:r>
      <w:r w:rsidRPr="00F761BE">
        <w:rPr>
          <w:rFonts w:eastAsiaTheme="minorEastAsia"/>
          <w:b/>
          <w:bCs/>
          <w:kern w:val="22"/>
        </w:rPr>
        <w:t xml:space="preserve">Взносы в Целевой фонд </w:t>
      </w:r>
      <w:r>
        <w:rPr>
          <w:rFonts w:eastAsiaTheme="minorEastAsia"/>
          <w:b/>
          <w:bCs/>
          <w:kern w:val="22"/>
        </w:rPr>
        <w:t>Картахенского протокола по биобезопасности</w:t>
      </w:r>
      <w:r w:rsidRPr="00F761BE">
        <w:rPr>
          <w:rFonts w:eastAsiaTheme="minorEastAsia"/>
          <w:b/>
          <w:bCs/>
          <w:kern w:val="22"/>
        </w:rPr>
        <w:t xml:space="preserve"> на 2022</w:t>
      </w:r>
      <w:r>
        <w:rPr>
          <w:rFonts w:eastAsiaTheme="minorEastAsia"/>
          <w:b/>
          <w:bCs/>
          <w:kern w:val="22"/>
        </w:rPr>
        <w:t xml:space="preserve"> г</w:t>
      </w:r>
      <w:r w:rsidR="00F84AB2">
        <w:rPr>
          <w:rFonts w:eastAsiaTheme="minorEastAsia"/>
          <w:b/>
          <w:bCs/>
          <w:kern w:val="22"/>
        </w:rPr>
        <w:t>од</w:t>
      </w:r>
    </w:p>
    <w:tbl>
      <w:tblPr>
        <w:tblW w:w="9792" w:type="dxa"/>
        <w:jc w:val="center"/>
        <w:tblLook w:val="04A0"/>
      </w:tblPr>
      <w:tblGrid>
        <w:gridCol w:w="914"/>
        <w:gridCol w:w="4324"/>
        <w:gridCol w:w="1334"/>
        <w:gridCol w:w="1606"/>
        <w:gridCol w:w="1614"/>
      </w:tblGrid>
      <w:tr w:rsidR="00D93AA6" w:rsidRPr="00E47EAD" w:rsidTr="00D93AA6">
        <w:trPr>
          <w:cantSplit/>
          <w:tblHeader/>
          <w:jc w:val="center"/>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left"/>
              <w:rPr>
                <w:i/>
                <w:iCs/>
                <w:szCs w:val="22"/>
                <w:lang w:eastAsia="zh-CN"/>
              </w:rPr>
            </w:pPr>
          </w:p>
        </w:tc>
        <w:tc>
          <w:tcPr>
            <w:tcW w:w="4324" w:type="dxa"/>
            <w:tcBorders>
              <w:top w:val="single" w:sz="4" w:space="0" w:color="auto"/>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center"/>
              <w:rPr>
                <w:i/>
                <w:iCs/>
                <w:szCs w:val="22"/>
                <w:lang w:eastAsia="zh-CN"/>
              </w:rPr>
            </w:pPr>
            <w:r w:rsidRPr="00D93AA6">
              <w:rPr>
                <w:i/>
                <w:iCs/>
                <w:szCs w:val="22"/>
                <w:lang w:eastAsia="zh-CN"/>
              </w:rPr>
              <w:t>Стороны</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center"/>
              <w:rPr>
                <w:i/>
                <w:iCs/>
                <w:szCs w:val="22"/>
                <w:lang w:eastAsia="zh-CN"/>
              </w:rPr>
            </w:pPr>
            <w:r w:rsidRPr="00D93AA6">
              <w:rPr>
                <w:i/>
                <w:iCs/>
                <w:szCs w:val="22"/>
                <w:lang w:eastAsia="zh-CN"/>
              </w:rPr>
              <w:t>Шкала взносов</w:t>
            </w:r>
          </w:p>
        </w:tc>
        <w:tc>
          <w:tcPr>
            <w:tcW w:w="1606" w:type="dxa"/>
            <w:tcBorders>
              <w:top w:val="single" w:sz="4" w:space="0" w:color="auto"/>
              <w:left w:val="nil"/>
              <w:bottom w:val="single" w:sz="4" w:space="0" w:color="auto"/>
              <w:right w:val="single" w:sz="4" w:space="0" w:color="auto"/>
            </w:tcBorders>
            <w:shd w:val="clear" w:color="auto" w:fill="auto"/>
            <w:noWrap/>
            <w:vAlign w:val="center"/>
            <w:hideMark/>
          </w:tcPr>
          <w:p w:rsidR="00D93AA6" w:rsidRPr="00E47EAD" w:rsidRDefault="00D93AA6" w:rsidP="00D93AA6">
            <w:pPr>
              <w:adjustRightInd w:val="0"/>
              <w:snapToGrid w:val="0"/>
              <w:jc w:val="center"/>
              <w:rPr>
                <w:i/>
                <w:iCs/>
                <w:szCs w:val="22"/>
                <w:lang w:eastAsia="zh-CN"/>
              </w:rPr>
            </w:pPr>
            <w:r w:rsidRPr="00D93AA6">
              <w:rPr>
                <w:i/>
                <w:iCs/>
                <w:szCs w:val="22"/>
                <w:lang w:eastAsia="zh-CN"/>
              </w:rPr>
              <w:t>Шкала с предельным взносом в 22%, ни одна НРС не вносит более 0,01%</w:t>
            </w:r>
            <w:r w:rsidRPr="00D93AA6">
              <w:rPr>
                <w:i/>
                <w:iCs/>
                <w:vertAlign w:val="superscript"/>
              </w:rPr>
              <w:footnoteReference w:id="5"/>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rsidR="00D93AA6" w:rsidRPr="00E47EAD" w:rsidRDefault="00D93AA6" w:rsidP="00D93AA6">
            <w:pPr>
              <w:adjustRightInd w:val="0"/>
              <w:snapToGrid w:val="0"/>
              <w:ind w:left="-26" w:right="-66"/>
              <w:jc w:val="center"/>
              <w:rPr>
                <w:i/>
                <w:iCs/>
                <w:szCs w:val="22"/>
                <w:lang w:eastAsia="zh-CN"/>
              </w:rPr>
            </w:pPr>
            <w:r w:rsidRPr="00D93AA6">
              <w:rPr>
                <w:i/>
                <w:iCs/>
                <w:szCs w:val="22"/>
                <w:lang w:eastAsia="zh-CN"/>
              </w:rPr>
              <w:t>Взносы по состоянию на</w:t>
            </w:r>
            <w:r w:rsidRPr="00D93AA6">
              <w:rPr>
                <w:i/>
                <w:iCs/>
                <w:szCs w:val="22"/>
                <w:lang w:eastAsia="zh-CN"/>
              </w:rPr>
              <w:br/>
              <w:t>1 января 2022 г.</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Австрия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677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967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22</w:t>
            </w:r>
            <w:r>
              <w:rPr>
                <w:szCs w:val="22"/>
                <w:lang w:eastAsia="zh-CN"/>
              </w:rPr>
              <w:t xml:space="preserve"> </w:t>
            </w:r>
            <w:r w:rsidRPr="00E47EAD">
              <w:rPr>
                <w:szCs w:val="22"/>
                <w:lang w:eastAsia="zh-CN"/>
              </w:rPr>
              <w:t>803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Азербайджан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049</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070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650</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 xml:space="preserve">Албания </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269</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 xml:space="preserve">Алжир </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138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197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w:t>
            </w:r>
            <w:r>
              <w:rPr>
                <w:szCs w:val="22"/>
                <w:lang w:eastAsia="zh-CN"/>
              </w:rPr>
              <w:t xml:space="preserve"> </w:t>
            </w:r>
            <w:r w:rsidRPr="00E47EAD">
              <w:rPr>
                <w:szCs w:val="22"/>
                <w:lang w:eastAsia="zh-CN"/>
              </w:rPr>
              <w:t>648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Ангола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 xml:space="preserve">Антигуа и </w:t>
            </w:r>
            <w:proofErr w:type="spellStart"/>
            <w:r w:rsidRPr="000E207B">
              <w:t>Барбуда</w:t>
            </w:r>
            <w:proofErr w:type="spellEnd"/>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67</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Армения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Афганистан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 xml:space="preserve">Багамские </w:t>
            </w:r>
            <w:r>
              <w:t>Острова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026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606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Бангладеш</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11</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Барбадос</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Бахрейн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050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071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684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Беларусь</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049</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070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650</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14</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Белиз</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15</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Бельгия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821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173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27</w:t>
            </w:r>
            <w:r>
              <w:rPr>
                <w:szCs w:val="22"/>
                <w:lang w:eastAsia="zh-CN"/>
              </w:rPr>
              <w:t xml:space="preserve"> </w:t>
            </w:r>
            <w:r w:rsidRPr="00E47EAD">
              <w:rPr>
                <w:szCs w:val="22"/>
                <w:lang w:eastAsia="zh-CN"/>
              </w:rPr>
              <w:t>653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Бенин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17</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Болгария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046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066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549</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18</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D93AA6">
            <w:pPr>
              <w:jc w:val="left"/>
            </w:pPr>
            <w:r w:rsidRPr="000E207B">
              <w:t>Боливия (Многонациональное государство)</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023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539</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19</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Босния и Герцеговина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404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20</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Ботсвана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014</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020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472</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21</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Бразилия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r>
              <w:rPr>
                <w:szCs w:val="22"/>
                <w:lang w:eastAsia="zh-CN"/>
              </w:rPr>
              <w:t>,</w:t>
            </w:r>
            <w:r w:rsidRPr="00E47EAD">
              <w:rPr>
                <w:szCs w:val="22"/>
                <w:lang w:eastAsia="zh-CN"/>
              </w:rPr>
              <w:t>948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w:t>
            </w:r>
            <w:r>
              <w:rPr>
                <w:szCs w:val="22"/>
                <w:lang w:eastAsia="zh-CN"/>
              </w:rPr>
              <w:t>,</w:t>
            </w:r>
            <w:r w:rsidRPr="00E47EAD">
              <w:rPr>
                <w:szCs w:val="22"/>
                <w:lang w:eastAsia="zh-CN"/>
              </w:rPr>
              <w:t>212</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99</w:t>
            </w:r>
            <w:r>
              <w:rPr>
                <w:szCs w:val="22"/>
                <w:lang w:eastAsia="zh-CN"/>
              </w:rPr>
              <w:t xml:space="preserve"> </w:t>
            </w:r>
            <w:r w:rsidRPr="00E47EAD">
              <w:rPr>
                <w:szCs w:val="22"/>
                <w:lang w:eastAsia="zh-CN"/>
              </w:rPr>
              <w:t>296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22</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Буркина-Фасо</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Бурунди</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24</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Бутан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25</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Венгрия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206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294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w:t>
            </w:r>
            <w:r>
              <w:rPr>
                <w:szCs w:val="22"/>
                <w:lang w:eastAsia="zh-CN"/>
              </w:rPr>
              <w:t xml:space="preserve"> </w:t>
            </w:r>
            <w:r w:rsidRPr="00E47EAD">
              <w:rPr>
                <w:szCs w:val="22"/>
                <w:lang w:eastAsia="zh-CN"/>
              </w:rPr>
              <w:t>939</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26</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Венесуэла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728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040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24</w:t>
            </w:r>
            <w:r>
              <w:rPr>
                <w:szCs w:val="22"/>
                <w:lang w:eastAsia="zh-CN"/>
              </w:rPr>
              <w:t xml:space="preserve"> </w:t>
            </w:r>
            <w:r w:rsidRPr="00E47EAD">
              <w:rPr>
                <w:szCs w:val="22"/>
                <w:lang w:eastAsia="zh-CN"/>
              </w:rPr>
              <w:t>521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27</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Вьетнам</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077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r>
              <w:rPr>
                <w:szCs w:val="22"/>
                <w:lang w:eastAsia="zh-CN"/>
              </w:rPr>
              <w:t xml:space="preserve"> </w:t>
            </w:r>
            <w:r w:rsidRPr="00E47EAD">
              <w:rPr>
                <w:szCs w:val="22"/>
                <w:lang w:eastAsia="zh-CN"/>
              </w:rPr>
              <w:t>594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28</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Габон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021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505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29</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Гайана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67</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30</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Гамбия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31</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Гана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021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505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32</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Гватемала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036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051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213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33</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Гвинея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Гвинея-Бисау</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35</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Германия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w:t>
            </w:r>
            <w:r>
              <w:rPr>
                <w:szCs w:val="22"/>
                <w:lang w:eastAsia="zh-CN"/>
              </w:rPr>
              <w:t>,</w:t>
            </w:r>
            <w:r w:rsidRPr="00E47EAD">
              <w:rPr>
                <w:szCs w:val="22"/>
                <w:lang w:eastAsia="zh-CN"/>
              </w:rPr>
              <w:t>090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w:t>
            </w:r>
            <w:r>
              <w:rPr>
                <w:szCs w:val="22"/>
                <w:lang w:eastAsia="zh-CN"/>
              </w:rPr>
              <w:t>,</w:t>
            </w:r>
            <w:r w:rsidRPr="00E47EAD">
              <w:rPr>
                <w:szCs w:val="22"/>
                <w:lang w:eastAsia="zh-CN"/>
              </w:rPr>
              <w:t>702</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205</w:t>
            </w:r>
            <w:r>
              <w:rPr>
                <w:szCs w:val="22"/>
                <w:lang w:eastAsia="zh-CN"/>
              </w:rPr>
              <w:t xml:space="preserve"> </w:t>
            </w:r>
            <w:r w:rsidRPr="00E47EAD">
              <w:rPr>
                <w:szCs w:val="22"/>
                <w:lang w:eastAsia="zh-CN"/>
              </w:rPr>
              <w:t>127</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36</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Гондурас</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009</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303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37</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Государство Палестина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269</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38</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Гренада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39</w:t>
            </w:r>
          </w:p>
        </w:tc>
        <w:tc>
          <w:tcPr>
            <w:tcW w:w="4324" w:type="dxa"/>
            <w:tcBorders>
              <w:top w:val="nil"/>
              <w:left w:val="nil"/>
              <w:bottom w:val="single" w:sz="4" w:space="0" w:color="auto"/>
              <w:right w:val="single" w:sz="4" w:space="0" w:color="auto"/>
            </w:tcBorders>
            <w:shd w:val="clear" w:color="auto" w:fill="auto"/>
            <w:hideMark/>
          </w:tcPr>
          <w:p w:rsidR="00406CA1" w:rsidRPr="00612E1C" w:rsidRDefault="00D93AA6" w:rsidP="00406CA1">
            <w:r w:rsidRPr="00612E1C">
              <w:t>Греция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366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523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w:t>
            </w:r>
            <w:r>
              <w:rPr>
                <w:szCs w:val="22"/>
                <w:lang w:eastAsia="zh-CN"/>
              </w:rPr>
              <w:t xml:space="preserve"> </w:t>
            </w:r>
            <w:r w:rsidRPr="00E47EAD">
              <w:rPr>
                <w:szCs w:val="22"/>
                <w:lang w:eastAsia="zh-CN"/>
              </w:rPr>
              <w:t>328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40</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Грузия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269</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41</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Дания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554</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792</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18</w:t>
            </w:r>
            <w:r>
              <w:rPr>
                <w:szCs w:val="22"/>
                <w:lang w:eastAsia="zh-CN"/>
              </w:rPr>
              <w:t xml:space="preserve"> </w:t>
            </w:r>
            <w:r w:rsidRPr="00E47EAD">
              <w:rPr>
                <w:szCs w:val="22"/>
                <w:lang w:eastAsia="zh-CN"/>
              </w:rPr>
              <w:t>660</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42</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Демократическая Республика Конго</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43</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Джибути</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44</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Доминика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45</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Доминиканская Республика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053</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076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785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46</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 xml:space="preserve">Европейский </w:t>
            </w:r>
            <w:r>
              <w:t>с</w:t>
            </w:r>
            <w:r w:rsidRPr="000E207B">
              <w:t>оюз</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r>
              <w:rPr>
                <w:szCs w:val="22"/>
                <w:lang w:eastAsia="zh-CN"/>
              </w:rPr>
              <w:t>,</w:t>
            </w:r>
            <w:r w:rsidRPr="00E47EAD">
              <w:rPr>
                <w:szCs w:val="22"/>
                <w:lang w:eastAsia="zh-CN"/>
              </w:rPr>
              <w:t>500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58</w:t>
            </w:r>
            <w:r>
              <w:rPr>
                <w:szCs w:val="22"/>
                <w:lang w:eastAsia="zh-CN"/>
              </w:rPr>
              <w:t xml:space="preserve"> </w:t>
            </w:r>
            <w:r w:rsidRPr="00E47EAD">
              <w:rPr>
                <w:szCs w:val="22"/>
                <w:lang w:eastAsia="zh-CN"/>
              </w:rPr>
              <w:t>934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47</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Египет</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186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266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w:t>
            </w:r>
            <w:r>
              <w:rPr>
                <w:szCs w:val="22"/>
                <w:lang w:eastAsia="zh-CN"/>
              </w:rPr>
              <w:t xml:space="preserve"> </w:t>
            </w:r>
            <w:r w:rsidRPr="00E47EAD">
              <w:rPr>
                <w:szCs w:val="22"/>
                <w:lang w:eastAsia="zh-CN"/>
              </w:rPr>
              <w:t>265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48</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Замбия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009</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303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49</w:t>
            </w:r>
          </w:p>
        </w:tc>
        <w:tc>
          <w:tcPr>
            <w:tcW w:w="4324" w:type="dxa"/>
            <w:tcBorders>
              <w:top w:val="nil"/>
              <w:left w:val="nil"/>
              <w:bottom w:val="single" w:sz="4" w:space="0" w:color="auto"/>
              <w:right w:val="single" w:sz="4" w:space="0" w:color="auto"/>
            </w:tcBorders>
            <w:shd w:val="clear" w:color="auto" w:fill="auto"/>
            <w:hideMark/>
          </w:tcPr>
          <w:p w:rsidR="00D93AA6" w:rsidRDefault="00D93AA6" w:rsidP="005E0689">
            <w:r w:rsidRPr="00B0526B">
              <w:t>Зимбабве</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50</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Йемен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51</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Индия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834</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192</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28</w:t>
            </w:r>
            <w:r>
              <w:rPr>
                <w:szCs w:val="22"/>
                <w:lang w:eastAsia="zh-CN"/>
              </w:rPr>
              <w:t xml:space="preserve"> </w:t>
            </w:r>
            <w:r w:rsidRPr="00E47EAD">
              <w:rPr>
                <w:szCs w:val="22"/>
                <w:lang w:eastAsia="zh-CN"/>
              </w:rPr>
              <w:t>091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52</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Индонезия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543</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776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18</w:t>
            </w:r>
            <w:r>
              <w:rPr>
                <w:szCs w:val="22"/>
                <w:lang w:eastAsia="zh-CN"/>
              </w:rPr>
              <w:t xml:space="preserve"> </w:t>
            </w:r>
            <w:r w:rsidRPr="00E47EAD">
              <w:rPr>
                <w:szCs w:val="22"/>
                <w:lang w:eastAsia="zh-CN"/>
              </w:rPr>
              <w:t>290</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53</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Иордания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021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030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707</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54</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Ирак</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129</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184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w:t>
            </w:r>
            <w:r>
              <w:rPr>
                <w:szCs w:val="22"/>
                <w:lang w:eastAsia="zh-CN"/>
              </w:rPr>
              <w:t xml:space="preserve"> </w:t>
            </w:r>
            <w:r w:rsidRPr="00E47EAD">
              <w:rPr>
                <w:szCs w:val="22"/>
                <w:lang w:eastAsia="zh-CN"/>
              </w:rPr>
              <w:t>345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55</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Иран (Исламская Республика)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398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569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w:t>
            </w:r>
            <w:r>
              <w:rPr>
                <w:szCs w:val="22"/>
                <w:lang w:eastAsia="zh-CN"/>
              </w:rPr>
              <w:t xml:space="preserve"> </w:t>
            </w:r>
            <w:r w:rsidRPr="00E47EAD">
              <w:rPr>
                <w:szCs w:val="22"/>
                <w:lang w:eastAsia="zh-CN"/>
              </w:rPr>
              <w:t>406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56</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Ирландия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371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530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w:t>
            </w:r>
            <w:r>
              <w:rPr>
                <w:szCs w:val="22"/>
                <w:lang w:eastAsia="zh-CN"/>
              </w:rPr>
              <w:t xml:space="preserve"> </w:t>
            </w:r>
            <w:r w:rsidRPr="00E47EAD">
              <w:rPr>
                <w:szCs w:val="22"/>
                <w:lang w:eastAsia="zh-CN"/>
              </w:rPr>
              <w:t>496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57</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Испания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r>
              <w:rPr>
                <w:szCs w:val="22"/>
                <w:lang w:eastAsia="zh-CN"/>
              </w:rPr>
              <w:t>,</w:t>
            </w:r>
            <w:r w:rsidRPr="00E47EAD">
              <w:rPr>
                <w:szCs w:val="22"/>
                <w:lang w:eastAsia="zh-CN"/>
              </w:rPr>
              <w:t>146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w:t>
            </w:r>
            <w:r>
              <w:rPr>
                <w:szCs w:val="22"/>
                <w:lang w:eastAsia="zh-CN"/>
              </w:rPr>
              <w:t>,</w:t>
            </w:r>
            <w:r w:rsidRPr="00E47EAD">
              <w:rPr>
                <w:szCs w:val="22"/>
                <w:lang w:eastAsia="zh-CN"/>
              </w:rPr>
              <w:t>066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72</w:t>
            </w:r>
            <w:r>
              <w:rPr>
                <w:szCs w:val="22"/>
                <w:lang w:eastAsia="zh-CN"/>
              </w:rPr>
              <w:t xml:space="preserve"> </w:t>
            </w:r>
            <w:r w:rsidRPr="00E47EAD">
              <w:rPr>
                <w:szCs w:val="22"/>
                <w:lang w:eastAsia="zh-CN"/>
              </w:rPr>
              <w:t>283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58</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Италия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w:t>
            </w:r>
            <w:r>
              <w:rPr>
                <w:szCs w:val="22"/>
                <w:lang w:eastAsia="zh-CN"/>
              </w:rPr>
              <w:t>,</w:t>
            </w:r>
            <w:r w:rsidRPr="00E47EAD">
              <w:rPr>
                <w:szCs w:val="22"/>
                <w:lang w:eastAsia="zh-CN"/>
              </w:rPr>
              <w:t>307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w:t>
            </w:r>
            <w:r>
              <w:rPr>
                <w:szCs w:val="22"/>
                <w:lang w:eastAsia="zh-CN"/>
              </w:rPr>
              <w:t>,</w:t>
            </w:r>
            <w:r w:rsidRPr="00E47EAD">
              <w:rPr>
                <w:szCs w:val="22"/>
                <w:lang w:eastAsia="zh-CN"/>
              </w:rPr>
              <w:t>725</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111</w:t>
            </w:r>
            <w:r>
              <w:rPr>
                <w:szCs w:val="22"/>
                <w:lang w:eastAsia="zh-CN"/>
              </w:rPr>
              <w:t xml:space="preserve"> </w:t>
            </w:r>
            <w:r w:rsidRPr="00E47EAD">
              <w:rPr>
                <w:szCs w:val="22"/>
                <w:lang w:eastAsia="zh-CN"/>
              </w:rPr>
              <w:t>388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59</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Кабо-Верде</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60</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Казахстан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178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254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w:t>
            </w:r>
            <w:r>
              <w:rPr>
                <w:szCs w:val="22"/>
                <w:lang w:eastAsia="zh-CN"/>
              </w:rPr>
              <w:t xml:space="preserve"> </w:t>
            </w:r>
            <w:r w:rsidRPr="00E47EAD">
              <w:rPr>
                <w:szCs w:val="22"/>
                <w:lang w:eastAsia="zh-CN"/>
              </w:rPr>
              <w:t>995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61</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Камбоджа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202</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62</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Камерун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013</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438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63</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Катар</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282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403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w:t>
            </w:r>
            <w:r>
              <w:rPr>
                <w:szCs w:val="22"/>
                <w:lang w:eastAsia="zh-CN"/>
              </w:rPr>
              <w:t xml:space="preserve"> </w:t>
            </w:r>
            <w:r w:rsidRPr="00E47EAD">
              <w:rPr>
                <w:szCs w:val="22"/>
                <w:lang w:eastAsia="zh-CN"/>
              </w:rPr>
              <w:t>498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64</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Кения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024</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034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808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65</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Кипр</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036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051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213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66</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Кирибати</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67</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Китай</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w:t>
            </w:r>
            <w:r>
              <w:rPr>
                <w:szCs w:val="22"/>
                <w:lang w:eastAsia="zh-CN"/>
              </w:rPr>
              <w:t>,</w:t>
            </w:r>
            <w:r w:rsidRPr="00E47EAD">
              <w:rPr>
                <w:szCs w:val="22"/>
                <w:lang w:eastAsia="zh-CN"/>
              </w:rPr>
              <w:t>005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17</w:t>
            </w:r>
            <w:r>
              <w:rPr>
                <w:szCs w:val="22"/>
                <w:lang w:eastAsia="zh-CN"/>
              </w:rPr>
              <w:t>,</w:t>
            </w:r>
            <w:r w:rsidRPr="00E47EAD">
              <w:rPr>
                <w:szCs w:val="22"/>
                <w:lang w:eastAsia="zh-CN"/>
              </w:rPr>
              <w:t>153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404</w:t>
            </w:r>
            <w:r>
              <w:rPr>
                <w:szCs w:val="22"/>
                <w:lang w:eastAsia="zh-CN"/>
              </w:rPr>
              <w:t xml:space="preserve"> </w:t>
            </w:r>
            <w:r w:rsidRPr="00E47EAD">
              <w:rPr>
                <w:szCs w:val="22"/>
                <w:lang w:eastAsia="zh-CN"/>
              </w:rPr>
              <w:t>359</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68</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Колумбия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288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412</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w:t>
            </w:r>
            <w:r>
              <w:rPr>
                <w:szCs w:val="22"/>
                <w:lang w:eastAsia="zh-CN"/>
              </w:rPr>
              <w:t xml:space="preserve"> </w:t>
            </w:r>
            <w:r w:rsidRPr="00E47EAD">
              <w:rPr>
                <w:szCs w:val="22"/>
                <w:lang w:eastAsia="zh-CN"/>
              </w:rPr>
              <w:t>701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69</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 xml:space="preserve">Коморские </w:t>
            </w:r>
            <w:r>
              <w:t>Острова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70</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Конго</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202</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71</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D93AA6">
            <w:pPr>
              <w:jc w:val="left"/>
            </w:pPr>
            <w:r w:rsidRPr="000E207B">
              <w:t>Корейская Народно-Демократическая Республика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202</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72</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Коста-Рика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062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089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r>
              <w:rPr>
                <w:szCs w:val="22"/>
                <w:lang w:eastAsia="zh-CN"/>
              </w:rPr>
              <w:t xml:space="preserve"> </w:t>
            </w:r>
            <w:r w:rsidRPr="00E47EAD">
              <w:rPr>
                <w:szCs w:val="22"/>
                <w:lang w:eastAsia="zh-CN"/>
              </w:rPr>
              <w:t>088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73</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Кот-д'Ивуар</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013</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438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74</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Куба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080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114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r>
              <w:rPr>
                <w:szCs w:val="22"/>
                <w:lang w:eastAsia="zh-CN"/>
              </w:rPr>
              <w:t xml:space="preserve"> </w:t>
            </w:r>
            <w:r w:rsidRPr="00E47EAD">
              <w:rPr>
                <w:szCs w:val="22"/>
                <w:lang w:eastAsia="zh-CN"/>
              </w:rPr>
              <w:t>695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75</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Кувейт</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252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360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w:t>
            </w:r>
            <w:r>
              <w:rPr>
                <w:szCs w:val="22"/>
                <w:lang w:eastAsia="zh-CN"/>
              </w:rPr>
              <w:t xml:space="preserve"> </w:t>
            </w:r>
            <w:r w:rsidRPr="00E47EAD">
              <w:rPr>
                <w:szCs w:val="22"/>
                <w:lang w:eastAsia="zh-CN"/>
              </w:rPr>
              <w:t>488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76</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Кыргызстан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67</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77</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D93AA6">
            <w:pPr>
              <w:jc w:val="left"/>
            </w:pPr>
            <w:r w:rsidRPr="00612E1C">
              <w:t>Лаосская Народно-Демократическая Республика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78</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Латвия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047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067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583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79</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Лесото</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80</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Либерия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81</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Ливан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047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067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583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82</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Ливия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030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043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010</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83</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Литва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071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r>
              <w:rPr>
                <w:szCs w:val="22"/>
                <w:lang w:eastAsia="zh-CN"/>
              </w:rPr>
              <w:t xml:space="preserve"> </w:t>
            </w:r>
            <w:r w:rsidRPr="00E47EAD">
              <w:rPr>
                <w:szCs w:val="22"/>
                <w:lang w:eastAsia="zh-CN"/>
              </w:rPr>
              <w:t>391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84</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Люксембург</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067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096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r>
              <w:rPr>
                <w:szCs w:val="22"/>
                <w:lang w:eastAsia="zh-CN"/>
              </w:rPr>
              <w:t xml:space="preserve"> </w:t>
            </w:r>
            <w:r w:rsidRPr="00E47EAD">
              <w:rPr>
                <w:szCs w:val="22"/>
                <w:lang w:eastAsia="zh-CN"/>
              </w:rPr>
              <w:t>257</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85</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Маврикий</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371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86</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Мавритания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67</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87</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Мадагаскар</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004</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88</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Малави</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67</w:t>
            </w:r>
          </w:p>
        </w:tc>
      </w:tr>
      <w:tr w:rsidR="00D93AA6" w:rsidRPr="00E47EAD" w:rsidTr="00D93AA6">
        <w:trPr>
          <w:cantSplit/>
          <w:jc w:val="center"/>
        </w:trPr>
        <w:tc>
          <w:tcPr>
            <w:tcW w:w="914" w:type="dxa"/>
            <w:tcBorders>
              <w:top w:val="nil"/>
              <w:left w:val="single" w:sz="4" w:space="0" w:color="auto"/>
              <w:bottom w:val="single" w:sz="2"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89</w:t>
            </w:r>
          </w:p>
        </w:tc>
        <w:tc>
          <w:tcPr>
            <w:tcW w:w="4324" w:type="dxa"/>
            <w:tcBorders>
              <w:top w:val="nil"/>
              <w:left w:val="nil"/>
              <w:bottom w:val="single" w:sz="2" w:space="0" w:color="auto"/>
              <w:right w:val="single" w:sz="4" w:space="0" w:color="auto"/>
            </w:tcBorders>
            <w:shd w:val="clear" w:color="auto" w:fill="auto"/>
            <w:hideMark/>
          </w:tcPr>
          <w:p w:rsidR="00D93AA6" w:rsidRPr="00612E1C" w:rsidRDefault="00D93AA6" w:rsidP="005E0689">
            <w:r w:rsidRPr="00612E1C">
              <w:t>Малайзия</w:t>
            </w:r>
          </w:p>
        </w:tc>
        <w:tc>
          <w:tcPr>
            <w:tcW w:w="1334" w:type="dxa"/>
            <w:tcBorders>
              <w:top w:val="nil"/>
              <w:left w:val="nil"/>
              <w:bottom w:val="single" w:sz="2"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341</w:t>
            </w:r>
          </w:p>
        </w:tc>
        <w:tc>
          <w:tcPr>
            <w:tcW w:w="1606" w:type="dxa"/>
            <w:tcBorders>
              <w:top w:val="nil"/>
              <w:left w:val="nil"/>
              <w:bottom w:val="single" w:sz="2"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487</w:t>
            </w:r>
          </w:p>
        </w:tc>
        <w:tc>
          <w:tcPr>
            <w:tcW w:w="1614" w:type="dxa"/>
            <w:tcBorders>
              <w:top w:val="nil"/>
              <w:left w:val="nil"/>
              <w:bottom w:val="single" w:sz="2"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11</w:t>
            </w:r>
            <w:r>
              <w:rPr>
                <w:szCs w:val="22"/>
                <w:lang w:eastAsia="zh-CN"/>
              </w:rPr>
              <w:t xml:space="preserve"> </w:t>
            </w:r>
            <w:r w:rsidRPr="00E47EAD">
              <w:rPr>
                <w:szCs w:val="22"/>
                <w:lang w:eastAsia="zh-CN"/>
              </w:rPr>
              <w:t>486</w:t>
            </w:r>
          </w:p>
        </w:tc>
      </w:tr>
      <w:tr w:rsidR="00D93AA6" w:rsidRPr="00E47EAD" w:rsidTr="00D93AA6">
        <w:trPr>
          <w:cantSplit/>
          <w:jc w:val="center"/>
        </w:trPr>
        <w:tc>
          <w:tcPr>
            <w:tcW w:w="914"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90</w:t>
            </w:r>
          </w:p>
        </w:tc>
        <w:tc>
          <w:tcPr>
            <w:tcW w:w="4324" w:type="dxa"/>
            <w:tcBorders>
              <w:top w:val="single" w:sz="2" w:space="0" w:color="auto"/>
              <w:left w:val="nil"/>
              <w:bottom w:val="single" w:sz="4" w:space="0" w:color="auto"/>
              <w:right w:val="single" w:sz="4" w:space="0" w:color="auto"/>
            </w:tcBorders>
            <w:shd w:val="clear" w:color="auto" w:fill="auto"/>
            <w:hideMark/>
          </w:tcPr>
          <w:p w:rsidR="00D93AA6" w:rsidRPr="00612E1C" w:rsidRDefault="00D93AA6" w:rsidP="005E0689">
            <w:r w:rsidRPr="00612E1C">
              <w:t>Мали</w:t>
            </w:r>
          </w:p>
        </w:tc>
        <w:tc>
          <w:tcPr>
            <w:tcW w:w="1334" w:type="dxa"/>
            <w:tcBorders>
              <w:top w:val="single" w:sz="2" w:space="0" w:color="auto"/>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004</w:t>
            </w:r>
          </w:p>
        </w:tc>
        <w:tc>
          <w:tcPr>
            <w:tcW w:w="1606" w:type="dxa"/>
            <w:tcBorders>
              <w:top w:val="single" w:sz="2" w:space="0" w:color="auto"/>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006</w:t>
            </w:r>
          </w:p>
        </w:tc>
        <w:tc>
          <w:tcPr>
            <w:tcW w:w="1614" w:type="dxa"/>
            <w:tcBorders>
              <w:top w:val="single" w:sz="2" w:space="0" w:color="auto"/>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135</w:t>
            </w:r>
          </w:p>
        </w:tc>
      </w:tr>
      <w:tr w:rsidR="00D93AA6" w:rsidRPr="00E47EAD" w:rsidTr="00D93AA6">
        <w:trPr>
          <w:cantSplit/>
          <w:jc w:val="center"/>
        </w:trPr>
        <w:tc>
          <w:tcPr>
            <w:tcW w:w="91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91</w:t>
            </w:r>
          </w:p>
        </w:tc>
        <w:tc>
          <w:tcPr>
            <w:tcW w:w="4324" w:type="dxa"/>
            <w:tcBorders>
              <w:top w:val="single" w:sz="2" w:space="0" w:color="auto"/>
              <w:left w:val="single" w:sz="2" w:space="0" w:color="auto"/>
              <w:bottom w:val="single" w:sz="2" w:space="0" w:color="auto"/>
              <w:right w:val="single" w:sz="2" w:space="0" w:color="auto"/>
            </w:tcBorders>
            <w:shd w:val="clear" w:color="auto" w:fill="auto"/>
            <w:hideMark/>
          </w:tcPr>
          <w:p w:rsidR="00D93AA6" w:rsidRPr="00612E1C" w:rsidRDefault="00D93AA6" w:rsidP="005E0689">
            <w:r w:rsidRPr="00612E1C">
              <w:t>Мальдив</w:t>
            </w:r>
            <w:r>
              <w:t>ские Острова</w:t>
            </w:r>
          </w:p>
        </w:tc>
        <w:tc>
          <w:tcPr>
            <w:tcW w:w="1334"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004</w:t>
            </w:r>
          </w:p>
        </w:tc>
        <w:tc>
          <w:tcPr>
            <w:tcW w:w="1606"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006</w:t>
            </w:r>
          </w:p>
        </w:tc>
        <w:tc>
          <w:tcPr>
            <w:tcW w:w="161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92</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Мальта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024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573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93</w:t>
            </w:r>
          </w:p>
        </w:tc>
        <w:tc>
          <w:tcPr>
            <w:tcW w:w="4324" w:type="dxa"/>
            <w:tcBorders>
              <w:top w:val="nil"/>
              <w:left w:val="nil"/>
              <w:bottom w:val="single" w:sz="4" w:space="0" w:color="auto"/>
              <w:right w:val="single" w:sz="4" w:space="0" w:color="auto"/>
            </w:tcBorders>
            <w:shd w:val="clear" w:color="auto" w:fill="auto"/>
            <w:hideMark/>
          </w:tcPr>
          <w:p w:rsidR="00D93AA6" w:rsidRDefault="00D93AA6" w:rsidP="005E0689">
            <w:r w:rsidRPr="00612E1C">
              <w:t>Марокко</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055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079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853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94</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 xml:space="preserve">Маршалловы </w:t>
            </w:r>
            <w:r>
              <w:t>Острова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95</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Мексика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292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846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43</w:t>
            </w:r>
            <w:r>
              <w:rPr>
                <w:szCs w:val="22"/>
                <w:lang w:eastAsia="zh-CN"/>
              </w:rPr>
              <w:t xml:space="preserve"> </w:t>
            </w:r>
            <w:r w:rsidRPr="00E47EAD">
              <w:rPr>
                <w:szCs w:val="22"/>
                <w:lang w:eastAsia="zh-CN"/>
              </w:rPr>
              <w:t>518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96</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Мозамбик</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004</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97</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Монголия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98</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Мьянма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99</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Намибия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009</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303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100</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Науру</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101</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Нигер</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67</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102</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Нигерия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250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357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w:t>
            </w:r>
            <w:r>
              <w:rPr>
                <w:szCs w:val="22"/>
                <w:lang w:eastAsia="zh-CN"/>
              </w:rPr>
              <w:t xml:space="preserve"> </w:t>
            </w:r>
            <w:r w:rsidRPr="00E47EAD">
              <w:rPr>
                <w:szCs w:val="22"/>
                <w:lang w:eastAsia="zh-CN"/>
              </w:rPr>
              <w:t>421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103</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Нидерланды</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356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937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45</w:t>
            </w:r>
            <w:r>
              <w:rPr>
                <w:szCs w:val="22"/>
                <w:lang w:eastAsia="zh-CN"/>
              </w:rPr>
              <w:t xml:space="preserve"> </w:t>
            </w:r>
            <w:r w:rsidRPr="00E47EAD">
              <w:rPr>
                <w:szCs w:val="22"/>
                <w:lang w:eastAsia="zh-CN"/>
              </w:rPr>
              <w:t>674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104</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Никарагуа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105</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proofErr w:type="spellStart"/>
            <w:r w:rsidRPr="00F7016B">
              <w:t>Ниуэ</w:t>
            </w:r>
            <w:proofErr w:type="spellEnd"/>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106</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Новая Зеландия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291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416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w:t>
            </w:r>
            <w:r>
              <w:rPr>
                <w:szCs w:val="22"/>
                <w:lang w:eastAsia="zh-CN"/>
              </w:rPr>
              <w:t xml:space="preserve"> </w:t>
            </w:r>
            <w:r w:rsidRPr="00E47EAD">
              <w:rPr>
                <w:szCs w:val="22"/>
                <w:lang w:eastAsia="zh-CN"/>
              </w:rPr>
              <w:t>802</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107</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Норвегия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754</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077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25</w:t>
            </w:r>
            <w:r>
              <w:rPr>
                <w:szCs w:val="22"/>
                <w:lang w:eastAsia="zh-CN"/>
              </w:rPr>
              <w:t xml:space="preserve"> </w:t>
            </w:r>
            <w:r w:rsidRPr="00E47EAD">
              <w:rPr>
                <w:szCs w:val="22"/>
                <w:lang w:eastAsia="zh-CN"/>
              </w:rPr>
              <w:t>397</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108</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Объединенная Республика Танзания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109</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Объединенные Арабские Эмираты</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616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880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20</w:t>
            </w:r>
            <w:r>
              <w:rPr>
                <w:szCs w:val="22"/>
                <w:lang w:eastAsia="zh-CN"/>
              </w:rPr>
              <w:t xml:space="preserve"> </w:t>
            </w:r>
            <w:r w:rsidRPr="00E47EAD">
              <w:rPr>
                <w:szCs w:val="22"/>
                <w:lang w:eastAsia="zh-CN"/>
              </w:rPr>
              <w:t>748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110</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Оман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115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164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w:t>
            </w:r>
            <w:r>
              <w:rPr>
                <w:szCs w:val="22"/>
                <w:lang w:eastAsia="zh-CN"/>
              </w:rPr>
              <w:t xml:space="preserve"> </w:t>
            </w:r>
            <w:r w:rsidRPr="00E47EAD">
              <w:rPr>
                <w:szCs w:val="22"/>
                <w:lang w:eastAsia="zh-CN"/>
              </w:rPr>
              <w:t>873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111</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Пакистан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115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164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w:t>
            </w:r>
            <w:r>
              <w:rPr>
                <w:szCs w:val="22"/>
                <w:lang w:eastAsia="zh-CN"/>
              </w:rPr>
              <w:t xml:space="preserve"> </w:t>
            </w:r>
            <w:r w:rsidRPr="00E47EAD">
              <w:rPr>
                <w:szCs w:val="22"/>
                <w:lang w:eastAsia="zh-CN"/>
              </w:rPr>
              <w:t>873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112</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Палау</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113</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Панама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045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064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516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114</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Папуа - Новая Гвинея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337</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115</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Парагвай</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023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539</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116</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Перу</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152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217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w:t>
            </w:r>
            <w:r>
              <w:rPr>
                <w:szCs w:val="22"/>
                <w:lang w:eastAsia="zh-CN"/>
              </w:rPr>
              <w:t xml:space="preserve"> </w:t>
            </w:r>
            <w:r w:rsidRPr="00E47EAD">
              <w:rPr>
                <w:szCs w:val="22"/>
                <w:lang w:eastAsia="zh-CN"/>
              </w:rPr>
              <w:t>120</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117</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Польша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802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146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27</w:t>
            </w:r>
            <w:r>
              <w:rPr>
                <w:szCs w:val="22"/>
                <w:lang w:eastAsia="zh-CN"/>
              </w:rPr>
              <w:t xml:space="preserve"> </w:t>
            </w:r>
            <w:r w:rsidRPr="00E47EAD">
              <w:rPr>
                <w:szCs w:val="22"/>
                <w:lang w:eastAsia="zh-CN"/>
              </w:rPr>
              <w:t>013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118</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Португалия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350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500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D93AA6">
            <w:pPr>
              <w:adjustRightInd w:val="0"/>
              <w:snapToGrid w:val="0"/>
              <w:ind w:right="-66"/>
              <w:jc w:val="right"/>
              <w:rPr>
                <w:szCs w:val="22"/>
                <w:lang w:eastAsia="zh-CN"/>
              </w:rPr>
            </w:pPr>
            <w:r w:rsidRPr="00E47EAD">
              <w:rPr>
                <w:szCs w:val="22"/>
                <w:lang w:eastAsia="zh-CN"/>
              </w:rPr>
              <w:t>11</w:t>
            </w:r>
            <w:r>
              <w:rPr>
                <w:szCs w:val="22"/>
                <w:lang w:eastAsia="zh-CN"/>
              </w:rPr>
              <w:t xml:space="preserve"> </w:t>
            </w:r>
            <w:r w:rsidRPr="00E47EAD">
              <w:rPr>
                <w:szCs w:val="22"/>
                <w:lang w:eastAsia="zh-CN"/>
              </w:rPr>
              <w:t>789</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119</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Республика Корея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r>
              <w:rPr>
                <w:szCs w:val="22"/>
                <w:lang w:eastAsia="zh-CN"/>
              </w:rPr>
              <w:t>,</w:t>
            </w:r>
            <w:r w:rsidRPr="00E47EAD">
              <w:rPr>
                <w:szCs w:val="22"/>
                <w:lang w:eastAsia="zh-CN"/>
              </w:rPr>
              <w:t>267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w:t>
            </w:r>
            <w:r>
              <w:rPr>
                <w:szCs w:val="22"/>
                <w:lang w:eastAsia="zh-CN"/>
              </w:rPr>
              <w:t>,</w:t>
            </w:r>
            <w:r w:rsidRPr="00E47EAD">
              <w:rPr>
                <w:szCs w:val="22"/>
                <w:lang w:eastAsia="zh-CN"/>
              </w:rPr>
              <w:t>239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76</w:t>
            </w:r>
            <w:r>
              <w:rPr>
                <w:szCs w:val="22"/>
                <w:lang w:eastAsia="zh-CN"/>
              </w:rPr>
              <w:t xml:space="preserve"> </w:t>
            </w:r>
            <w:r w:rsidRPr="00E47EAD">
              <w:rPr>
                <w:szCs w:val="22"/>
                <w:lang w:eastAsia="zh-CN"/>
              </w:rPr>
              <w:t>358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120</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Республика Молдова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121</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Руанда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122</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Румыния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198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283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w:t>
            </w:r>
            <w:r>
              <w:rPr>
                <w:szCs w:val="22"/>
                <w:lang w:eastAsia="zh-CN"/>
              </w:rPr>
              <w:t xml:space="preserve"> </w:t>
            </w:r>
            <w:r w:rsidRPr="00E47EAD">
              <w:rPr>
                <w:szCs w:val="22"/>
                <w:lang w:eastAsia="zh-CN"/>
              </w:rPr>
              <w:t>669</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123</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Сальвадор</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404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124</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Самоа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125</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Саудовская Аравия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172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675</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39</w:t>
            </w:r>
            <w:r>
              <w:rPr>
                <w:szCs w:val="22"/>
                <w:lang w:eastAsia="zh-CN"/>
              </w:rPr>
              <w:t xml:space="preserve"> </w:t>
            </w:r>
            <w:r w:rsidRPr="00E47EAD">
              <w:rPr>
                <w:szCs w:val="22"/>
                <w:lang w:eastAsia="zh-CN"/>
              </w:rPr>
              <w:t>476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126</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Северная Македония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127</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 xml:space="preserve">Сейшельские </w:t>
            </w:r>
            <w:r>
              <w:t>Острова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67</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128</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Сенегал</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129</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Сент-Винсент и Гренадины</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130</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proofErr w:type="spellStart"/>
            <w:r w:rsidRPr="00F7016B">
              <w:t>Сент-Китс</w:t>
            </w:r>
            <w:proofErr w:type="spellEnd"/>
            <w:r w:rsidRPr="00F7016B">
              <w:t xml:space="preserve"> и </w:t>
            </w:r>
            <w:proofErr w:type="spellStart"/>
            <w:r w:rsidRPr="00F7016B">
              <w:t>Невис</w:t>
            </w:r>
            <w:proofErr w:type="spellEnd"/>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131</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Сент-Люсия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132</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Сербия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028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040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943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133</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Сирийская Арабская Республика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371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134</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Словакия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153</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219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5</w:t>
            </w:r>
            <w:r>
              <w:rPr>
                <w:szCs w:val="22"/>
                <w:lang w:eastAsia="zh-CN"/>
              </w:rPr>
              <w:t xml:space="preserve"> </w:t>
            </w:r>
            <w:r w:rsidRPr="00E47EAD">
              <w:rPr>
                <w:szCs w:val="22"/>
                <w:lang w:eastAsia="zh-CN"/>
              </w:rPr>
              <w:t>153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135</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Словения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076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109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r>
              <w:rPr>
                <w:szCs w:val="22"/>
                <w:lang w:eastAsia="zh-CN"/>
              </w:rPr>
              <w:t xml:space="preserve"> </w:t>
            </w:r>
            <w:r w:rsidRPr="00E47EAD">
              <w:rPr>
                <w:szCs w:val="22"/>
                <w:lang w:eastAsia="zh-CN"/>
              </w:rPr>
              <w:t>560</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136</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D93AA6">
            <w:pPr>
              <w:jc w:val="left"/>
            </w:pPr>
            <w:r w:rsidRPr="00B0526B">
              <w:t>Соединенное Королевство Великобритании и Северной Ирландии</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w:t>
            </w:r>
            <w:r>
              <w:rPr>
                <w:szCs w:val="22"/>
                <w:lang w:eastAsia="zh-CN"/>
              </w:rPr>
              <w:t>,</w:t>
            </w:r>
            <w:r w:rsidRPr="00E47EAD">
              <w:rPr>
                <w:szCs w:val="22"/>
                <w:lang w:eastAsia="zh-CN"/>
              </w:rPr>
              <w:t>567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w:t>
            </w:r>
            <w:r>
              <w:rPr>
                <w:szCs w:val="22"/>
                <w:lang w:eastAsia="zh-CN"/>
              </w:rPr>
              <w:t>,</w:t>
            </w:r>
            <w:r w:rsidRPr="00E47EAD">
              <w:rPr>
                <w:szCs w:val="22"/>
                <w:lang w:eastAsia="zh-CN"/>
              </w:rPr>
              <w:t>525</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153</w:t>
            </w:r>
            <w:r>
              <w:rPr>
                <w:szCs w:val="22"/>
                <w:lang w:eastAsia="zh-CN"/>
              </w:rPr>
              <w:t xml:space="preserve"> </w:t>
            </w:r>
            <w:r w:rsidRPr="00E47EAD">
              <w:rPr>
                <w:szCs w:val="22"/>
                <w:lang w:eastAsia="zh-CN"/>
              </w:rPr>
              <w:t>828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137</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 xml:space="preserve">Соломоновы </w:t>
            </w:r>
            <w:r>
              <w:t>Острова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138</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Сомали</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139</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Судан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140</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Суринам</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141</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Сьерра-Леоне</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142</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Таджикистан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004</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143</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Таиланд</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307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439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w:t>
            </w:r>
            <w:r>
              <w:rPr>
                <w:szCs w:val="22"/>
                <w:lang w:eastAsia="zh-CN"/>
              </w:rPr>
              <w:t xml:space="preserve"> </w:t>
            </w:r>
            <w:r w:rsidRPr="00E47EAD">
              <w:rPr>
                <w:szCs w:val="22"/>
                <w:lang w:eastAsia="zh-CN"/>
              </w:rPr>
              <w:t>341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144</w:t>
            </w:r>
          </w:p>
        </w:tc>
        <w:tc>
          <w:tcPr>
            <w:tcW w:w="4324" w:type="dxa"/>
            <w:tcBorders>
              <w:top w:val="nil"/>
              <w:left w:val="nil"/>
              <w:bottom w:val="single" w:sz="4" w:space="0" w:color="auto"/>
              <w:right w:val="single" w:sz="4" w:space="0" w:color="auto"/>
            </w:tcBorders>
            <w:shd w:val="clear" w:color="auto" w:fill="auto"/>
            <w:hideMark/>
          </w:tcPr>
          <w:p w:rsidR="00D93AA6" w:rsidRDefault="00D93AA6" w:rsidP="005E0689">
            <w:r w:rsidRPr="00F7016B">
              <w:t>Того</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67</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145</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Тонга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146</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Тринидад и Тобаго</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040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057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347</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147</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Тунис</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025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036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842</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148</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Туркменистан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033</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047</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112</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149</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Турция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371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959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46</w:t>
            </w:r>
            <w:r>
              <w:rPr>
                <w:szCs w:val="22"/>
                <w:lang w:eastAsia="zh-CN"/>
              </w:rPr>
              <w:t xml:space="preserve"> </w:t>
            </w:r>
            <w:r w:rsidRPr="00E47EAD">
              <w:rPr>
                <w:szCs w:val="22"/>
                <w:lang w:eastAsia="zh-CN"/>
              </w:rPr>
              <w:t>179</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150</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Уганда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151</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Узбекистан</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032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046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078</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152</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Украина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057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081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920</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153</w:t>
            </w:r>
          </w:p>
        </w:tc>
        <w:tc>
          <w:tcPr>
            <w:tcW w:w="4324" w:type="dxa"/>
            <w:tcBorders>
              <w:top w:val="nil"/>
              <w:left w:val="nil"/>
              <w:bottom w:val="single" w:sz="4" w:space="0" w:color="auto"/>
              <w:right w:val="single" w:sz="4" w:space="0" w:color="auto"/>
            </w:tcBorders>
            <w:shd w:val="clear" w:color="auto" w:fill="auto"/>
            <w:hideMark/>
          </w:tcPr>
          <w:p w:rsidR="00D93AA6" w:rsidRPr="00B0526B" w:rsidRDefault="00D93AA6" w:rsidP="005E0689">
            <w:r w:rsidRPr="00B0526B">
              <w:t>Уругвай</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087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124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r>
              <w:rPr>
                <w:szCs w:val="22"/>
                <w:lang w:eastAsia="zh-CN"/>
              </w:rPr>
              <w:t xml:space="preserve"> </w:t>
            </w:r>
            <w:r w:rsidRPr="00E47EAD">
              <w:rPr>
                <w:szCs w:val="22"/>
                <w:lang w:eastAsia="zh-CN"/>
              </w:rPr>
              <w:t>930</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154</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Фиджи</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003</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101</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155</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Филиппины</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205</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293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w:t>
            </w:r>
            <w:r>
              <w:rPr>
                <w:szCs w:val="22"/>
                <w:lang w:eastAsia="zh-CN"/>
              </w:rPr>
              <w:t xml:space="preserve"> </w:t>
            </w:r>
            <w:r w:rsidRPr="00E47EAD">
              <w:rPr>
                <w:szCs w:val="22"/>
                <w:lang w:eastAsia="zh-CN"/>
              </w:rPr>
              <w:t>905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156</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Финляндия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421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602</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14</w:t>
            </w:r>
            <w:r>
              <w:rPr>
                <w:szCs w:val="22"/>
                <w:lang w:eastAsia="zh-CN"/>
              </w:rPr>
              <w:t xml:space="preserve"> </w:t>
            </w:r>
            <w:r w:rsidRPr="00E47EAD">
              <w:rPr>
                <w:szCs w:val="22"/>
                <w:lang w:eastAsia="zh-CN"/>
              </w:rPr>
              <w:t>180</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157</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Франция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4</w:t>
            </w:r>
            <w:r>
              <w:rPr>
                <w:szCs w:val="22"/>
                <w:lang w:eastAsia="zh-CN"/>
              </w:rPr>
              <w:t>,</w:t>
            </w:r>
            <w:r w:rsidRPr="00E47EAD">
              <w:rPr>
                <w:szCs w:val="22"/>
                <w:lang w:eastAsia="zh-CN"/>
              </w:rPr>
              <w:t>427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w:t>
            </w:r>
            <w:r>
              <w:rPr>
                <w:szCs w:val="22"/>
                <w:lang w:eastAsia="zh-CN"/>
              </w:rPr>
              <w:t>,</w:t>
            </w:r>
            <w:r w:rsidRPr="00E47EAD">
              <w:rPr>
                <w:szCs w:val="22"/>
                <w:lang w:eastAsia="zh-CN"/>
              </w:rPr>
              <w:t>325</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149</w:t>
            </w:r>
            <w:r>
              <w:rPr>
                <w:szCs w:val="22"/>
                <w:lang w:eastAsia="zh-CN"/>
              </w:rPr>
              <w:t xml:space="preserve"> </w:t>
            </w:r>
            <w:r w:rsidRPr="00E47EAD">
              <w:rPr>
                <w:szCs w:val="22"/>
                <w:lang w:eastAsia="zh-CN"/>
              </w:rPr>
              <w:t>113</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158</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Хорватия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077</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r>
              <w:rPr>
                <w:szCs w:val="22"/>
                <w:lang w:eastAsia="zh-CN"/>
              </w:rPr>
              <w:t xml:space="preserve"> </w:t>
            </w:r>
            <w:r w:rsidRPr="00E47EAD">
              <w:rPr>
                <w:szCs w:val="22"/>
                <w:lang w:eastAsia="zh-CN"/>
              </w:rPr>
              <w:t>594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159</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Центральноафриканская Республика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160</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Чад</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004</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161</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Черногория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004</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135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162</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Чехия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311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444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10</w:t>
            </w:r>
            <w:r>
              <w:rPr>
                <w:szCs w:val="22"/>
                <w:lang w:eastAsia="zh-CN"/>
              </w:rPr>
              <w:t xml:space="preserve"> </w:t>
            </w:r>
            <w:r w:rsidRPr="00E47EAD">
              <w:rPr>
                <w:szCs w:val="22"/>
                <w:lang w:eastAsia="zh-CN"/>
              </w:rPr>
              <w:t>475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163</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 xml:space="preserve">Швейцария </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151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645</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38</w:t>
            </w:r>
            <w:r>
              <w:rPr>
                <w:szCs w:val="22"/>
                <w:lang w:eastAsia="zh-CN"/>
              </w:rPr>
              <w:t xml:space="preserve"> </w:t>
            </w:r>
            <w:r w:rsidRPr="00E47EAD">
              <w:rPr>
                <w:szCs w:val="22"/>
                <w:lang w:eastAsia="zh-CN"/>
              </w:rPr>
              <w:t>769</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164</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Швеция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906</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w:t>
            </w:r>
            <w:r w:rsidRPr="00E47EAD">
              <w:rPr>
                <w:szCs w:val="22"/>
                <w:lang w:eastAsia="zh-CN"/>
              </w:rPr>
              <w:t>295</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30</w:t>
            </w:r>
            <w:r>
              <w:rPr>
                <w:szCs w:val="22"/>
                <w:lang w:eastAsia="zh-CN"/>
              </w:rPr>
              <w:t xml:space="preserve"> </w:t>
            </w:r>
            <w:r w:rsidRPr="00E47EAD">
              <w:rPr>
                <w:szCs w:val="22"/>
                <w:lang w:eastAsia="zh-CN"/>
              </w:rPr>
              <w:t>516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165</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Шри-Ланка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044</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063</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482</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166</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Эквадор</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080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114</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w:t>
            </w:r>
            <w:r>
              <w:rPr>
                <w:szCs w:val="22"/>
                <w:lang w:eastAsia="zh-CN"/>
              </w:rPr>
              <w:t xml:space="preserve"> </w:t>
            </w:r>
            <w:r w:rsidRPr="00E47EAD">
              <w:rPr>
                <w:szCs w:val="22"/>
                <w:lang w:eastAsia="zh-CN"/>
              </w:rPr>
              <w:t>695</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167</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Эритрея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34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168</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proofErr w:type="spellStart"/>
            <w:r w:rsidRPr="000E207B">
              <w:t>Эсватини</w:t>
            </w:r>
            <w:proofErr w:type="spellEnd"/>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020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029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674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169</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Эстония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039</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056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w:t>
            </w:r>
            <w:r>
              <w:rPr>
                <w:szCs w:val="22"/>
                <w:lang w:eastAsia="zh-CN"/>
              </w:rPr>
              <w:t xml:space="preserve"> </w:t>
            </w:r>
            <w:r w:rsidRPr="00E47EAD">
              <w:rPr>
                <w:szCs w:val="22"/>
                <w:lang w:eastAsia="zh-CN"/>
              </w:rPr>
              <w:t>314</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170</w:t>
            </w:r>
          </w:p>
        </w:tc>
        <w:tc>
          <w:tcPr>
            <w:tcW w:w="4324" w:type="dxa"/>
            <w:tcBorders>
              <w:top w:val="nil"/>
              <w:left w:val="nil"/>
              <w:bottom w:val="single" w:sz="4" w:space="0" w:color="auto"/>
              <w:right w:val="single" w:sz="4" w:space="0" w:color="auto"/>
            </w:tcBorders>
            <w:shd w:val="clear" w:color="auto" w:fill="auto"/>
            <w:hideMark/>
          </w:tcPr>
          <w:p w:rsidR="00D93AA6" w:rsidRPr="000E207B" w:rsidRDefault="00D93AA6" w:rsidP="005E0689">
            <w:r w:rsidRPr="000E207B">
              <w:t>Эфиопия</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010</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236</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171</w:t>
            </w:r>
          </w:p>
        </w:tc>
        <w:tc>
          <w:tcPr>
            <w:tcW w:w="4324" w:type="dxa"/>
            <w:tcBorders>
              <w:top w:val="nil"/>
              <w:left w:val="nil"/>
              <w:bottom w:val="single" w:sz="4" w:space="0" w:color="auto"/>
              <w:right w:val="single" w:sz="4" w:space="0" w:color="auto"/>
            </w:tcBorders>
            <w:shd w:val="clear" w:color="auto" w:fill="auto"/>
            <w:hideMark/>
          </w:tcPr>
          <w:p w:rsidR="00D93AA6" w:rsidRPr="00F7016B" w:rsidRDefault="00D93AA6" w:rsidP="005E0689">
            <w:r w:rsidRPr="00F7016B">
              <w:t>Южная Африка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272</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389</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9</w:t>
            </w:r>
            <w:r>
              <w:rPr>
                <w:szCs w:val="22"/>
                <w:lang w:eastAsia="zh-CN"/>
              </w:rPr>
              <w:t xml:space="preserve"> </w:t>
            </w:r>
            <w:r w:rsidRPr="00E47EAD">
              <w:rPr>
                <w:szCs w:val="22"/>
                <w:lang w:eastAsia="zh-CN"/>
              </w:rPr>
              <w:t>162</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172</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Ямайка</w:t>
            </w:r>
          </w:p>
        </w:tc>
        <w:tc>
          <w:tcPr>
            <w:tcW w:w="1334" w:type="dxa"/>
            <w:tcBorders>
              <w:top w:val="nil"/>
              <w:left w:val="nil"/>
              <w:bottom w:val="single" w:sz="4" w:space="0" w:color="auto"/>
              <w:right w:val="single" w:sz="4" w:space="0" w:color="auto"/>
            </w:tcBorders>
            <w:shd w:val="clear" w:color="auto" w:fill="auto"/>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008</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0</w:t>
            </w:r>
            <w:r>
              <w:rPr>
                <w:szCs w:val="22"/>
                <w:lang w:eastAsia="zh-CN"/>
              </w:rPr>
              <w:t>,</w:t>
            </w:r>
            <w:r w:rsidRPr="00E47EAD">
              <w:rPr>
                <w:szCs w:val="22"/>
                <w:lang w:eastAsia="zh-CN"/>
              </w:rPr>
              <w:t>011</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269</w:t>
            </w:r>
          </w:p>
        </w:tc>
      </w:tr>
      <w:tr w:rsidR="00D93AA6" w:rsidRPr="00E47EAD" w:rsidTr="00D93AA6">
        <w:trPr>
          <w:cantSplit/>
          <w:jc w:val="center"/>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173</w:t>
            </w:r>
          </w:p>
        </w:tc>
        <w:tc>
          <w:tcPr>
            <w:tcW w:w="4324" w:type="dxa"/>
            <w:tcBorders>
              <w:top w:val="nil"/>
              <w:left w:val="nil"/>
              <w:bottom w:val="single" w:sz="4" w:space="0" w:color="auto"/>
              <w:right w:val="single" w:sz="4" w:space="0" w:color="auto"/>
            </w:tcBorders>
            <w:shd w:val="clear" w:color="auto" w:fill="auto"/>
            <w:hideMark/>
          </w:tcPr>
          <w:p w:rsidR="00D93AA6" w:rsidRPr="00612E1C" w:rsidRDefault="00D93AA6" w:rsidP="005E0689">
            <w:r w:rsidRPr="00612E1C">
              <w:t>Япония</w:t>
            </w:r>
          </w:p>
        </w:tc>
        <w:tc>
          <w:tcPr>
            <w:tcW w:w="133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8</w:t>
            </w:r>
            <w:r>
              <w:rPr>
                <w:szCs w:val="22"/>
                <w:lang w:eastAsia="zh-CN"/>
              </w:rPr>
              <w:t>,</w:t>
            </w:r>
            <w:r w:rsidRPr="00E47EAD">
              <w:rPr>
                <w:szCs w:val="22"/>
                <w:lang w:eastAsia="zh-CN"/>
              </w:rPr>
              <w:t>564</w:t>
            </w:r>
          </w:p>
        </w:tc>
        <w:tc>
          <w:tcPr>
            <w:tcW w:w="1606"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12</w:t>
            </w:r>
            <w:r>
              <w:rPr>
                <w:szCs w:val="22"/>
                <w:lang w:eastAsia="zh-CN"/>
              </w:rPr>
              <w:t>,</w:t>
            </w:r>
            <w:r w:rsidRPr="00E47EAD">
              <w:rPr>
                <w:szCs w:val="22"/>
                <w:lang w:eastAsia="zh-CN"/>
              </w:rPr>
              <w:t>236</w:t>
            </w:r>
          </w:p>
        </w:tc>
        <w:tc>
          <w:tcPr>
            <w:tcW w:w="1614" w:type="dxa"/>
            <w:tcBorders>
              <w:top w:val="nil"/>
              <w:left w:val="nil"/>
              <w:bottom w:val="single" w:sz="4"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szCs w:val="22"/>
                <w:lang w:eastAsia="zh-CN"/>
              </w:rPr>
            </w:pPr>
            <w:r w:rsidRPr="00E47EAD">
              <w:rPr>
                <w:szCs w:val="22"/>
                <w:lang w:eastAsia="zh-CN"/>
              </w:rPr>
              <w:t>288</w:t>
            </w:r>
            <w:r>
              <w:rPr>
                <w:szCs w:val="22"/>
                <w:lang w:eastAsia="zh-CN"/>
              </w:rPr>
              <w:t xml:space="preserve"> </w:t>
            </w:r>
            <w:r w:rsidRPr="00E47EAD">
              <w:rPr>
                <w:szCs w:val="22"/>
                <w:lang w:eastAsia="zh-CN"/>
              </w:rPr>
              <w:t>457</w:t>
            </w:r>
          </w:p>
        </w:tc>
      </w:tr>
      <w:tr w:rsidR="00D93AA6" w:rsidRPr="00E47EAD" w:rsidTr="00D93AA6">
        <w:trPr>
          <w:cantSplit/>
          <w:jc w:val="center"/>
        </w:trPr>
        <w:tc>
          <w:tcPr>
            <w:tcW w:w="914" w:type="dxa"/>
            <w:tcBorders>
              <w:top w:val="nil"/>
              <w:left w:val="single" w:sz="4" w:space="0" w:color="auto"/>
              <w:bottom w:val="single" w:sz="2" w:space="0" w:color="auto"/>
              <w:right w:val="single" w:sz="4" w:space="0" w:color="auto"/>
            </w:tcBorders>
            <w:shd w:val="clear" w:color="auto" w:fill="auto"/>
            <w:noWrap/>
            <w:vAlign w:val="center"/>
            <w:hideMark/>
          </w:tcPr>
          <w:p w:rsidR="00D93AA6" w:rsidRPr="00E47EAD" w:rsidRDefault="00D93AA6" w:rsidP="005E0689">
            <w:pPr>
              <w:adjustRightInd w:val="0"/>
              <w:snapToGrid w:val="0"/>
              <w:jc w:val="left"/>
              <w:rPr>
                <w:szCs w:val="22"/>
                <w:lang w:eastAsia="zh-CN"/>
              </w:rPr>
            </w:pPr>
          </w:p>
        </w:tc>
        <w:tc>
          <w:tcPr>
            <w:tcW w:w="4324" w:type="dxa"/>
            <w:tcBorders>
              <w:top w:val="nil"/>
              <w:left w:val="nil"/>
              <w:bottom w:val="single" w:sz="2" w:space="0" w:color="auto"/>
              <w:right w:val="single" w:sz="4" w:space="0" w:color="auto"/>
            </w:tcBorders>
            <w:shd w:val="clear" w:color="auto" w:fill="auto"/>
            <w:noWrap/>
            <w:vAlign w:val="center"/>
            <w:hideMark/>
          </w:tcPr>
          <w:p w:rsidR="00D93AA6" w:rsidRPr="00E47EAD" w:rsidRDefault="00D93AA6" w:rsidP="005E0689">
            <w:pPr>
              <w:adjustRightInd w:val="0"/>
              <w:snapToGrid w:val="0"/>
              <w:jc w:val="left"/>
              <w:rPr>
                <w:szCs w:val="22"/>
                <w:lang w:eastAsia="zh-CN"/>
              </w:rPr>
            </w:pPr>
          </w:p>
        </w:tc>
        <w:tc>
          <w:tcPr>
            <w:tcW w:w="1334" w:type="dxa"/>
            <w:tcBorders>
              <w:top w:val="nil"/>
              <w:left w:val="nil"/>
              <w:bottom w:val="single" w:sz="2"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b/>
                <w:bCs/>
                <w:szCs w:val="22"/>
                <w:lang w:eastAsia="zh-CN"/>
              </w:rPr>
            </w:pPr>
            <w:r w:rsidRPr="00E47EAD">
              <w:rPr>
                <w:b/>
                <w:bCs/>
                <w:szCs w:val="22"/>
                <w:lang w:eastAsia="zh-CN"/>
              </w:rPr>
              <w:t>68</w:t>
            </w:r>
            <w:r>
              <w:rPr>
                <w:b/>
                <w:bCs/>
                <w:szCs w:val="22"/>
                <w:lang w:eastAsia="zh-CN"/>
              </w:rPr>
              <w:t>,</w:t>
            </w:r>
            <w:r w:rsidRPr="00E47EAD">
              <w:rPr>
                <w:b/>
                <w:bCs/>
                <w:szCs w:val="22"/>
                <w:lang w:eastAsia="zh-CN"/>
              </w:rPr>
              <w:t>263</w:t>
            </w:r>
          </w:p>
        </w:tc>
        <w:tc>
          <w:tcPr>
            <w:tcW w:w="1606" w:type="dxa"/>
            <w:tcBorders>
              <w:top w:val="nil"/>
              <w:left w:val="nil"/>
              <w:bottom w:val="single" w:sz="2"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b/>
                <w:bCs/>
                <w:szCs w:val="22"/>
                <w:lang w:eastAsia="zh-CN"/>
              </w:rPr>
            </w:pPr>
            <w:r w:rsidRPr="00E47EAD">
              <w:rPr>
                <w:b/>
                <w:bCs/>
                <w:szCs w:val="22"/>
                <w:lang w:eastAsia="zh-CN"/>
              </w:rPr>
              <w:t>100</w:t>
            </w:r>
            <w:r>
              <w:rPr>
                <w:b/>
                <w:bCs/>
                <w:szCs w:val="22"/>
                <w:lang w:eastAsia="zh-CN"/>
              </w:rPr>
              <w:t>,</w:t>
            </w:r>
            <w:r w:rsidRPr="00E47EAD">
              <w:rPr>
                <w:b/>
                <w:bCs/>
                <w:szCs w:val="22"/>
                <w:lang w:eastAsia="zh-CN"/>
              </w:rPr>
              <w:t>000</w:t>
            </w:r>
          </w:p>
        </w:tc>
        <w:tc>
          <w:tcPr>
            <w:tcW w:w="1614" w:type="dxa"/>
            <w:tcBorders>
              <w:top w:val="nil"/>
              <w:left w:val="nil"/>
              <w:bottom w:val="single" w:sz="2" w:space="0" w:color="auto"/>
              <w:right w:val="single" w:sz="4" w:space="0" w:color="auto"/>
            </w:tcBorders>
            <w:shd w:val="clear" w:color="auto" w:fill="auto"/>
            <w:noWrap/>
            <w:vAlign w:val="center"/>
            <w:hideMark/>
          </w:tcPr>
          <w:p w:rsidR="00D93AA6" w:rsidRPr="00E47EAD" w:rsidRDefault="00D93AA6" w:rsidP="005E0689">
            <w:pPr>
              <w:adjustRightInd w:val="0"/>
              <w:snapToGrid w:val="0"/>
              <w:jc w:val="right"/>
              <w:rPr>
                <w:b/>
                <w:bCs/>
                <w:szCs w:val="22"/>
                <w:lang w:eastAsia="zh-CN"/>
              </w:rPr>
            </w:pPr>
            <w:r w:rsidRPr="00E47EAD">
              <w:rPr>
                <w:b/>
                <w:bCs/>
                <w:szCs w:val="22"/>
                <w:lang w:eastAsia="zh-CN"/>
              </w:rPr>
              <w:t>2</w:t>
            </w:r>
            <w:r>
              <w:rPr>
                <w:b/>
                <w:bCs/>
                <w:szCs w:val="22"/>
                <w:lang w:eastAsia="zh-CN"/>
              </w:rPr>
              <w:t xml:space="preserve"> </w:t>
            </w:r>
            <w:r w:rsidRPr="00E47EAD">
              <w:rPr>
                <w:b/>
                <w:bCs/>
                <w:szCs w:val="22"/>
                <w:lang w:eastAsia="zh-CN"/>
              </w:rPr>
              <w:t>357</w:t>
            </w:r>
            <w:r>
              <w:rPr>
                <w:b/>
                <w:bCs/>
                <w:szCs w:val="22"/>
                <w:lang w:eastAsia="zh-CN"/>
              </w:rPr>
              <w:t xml:space="preserve"> </w:t>
            </w:r>
            <w:r w:rsidRPr="00E47EAD">
              <w:rPr>
                <w:b/>
                <w:bCs/>
                <w:szCs w:val="22"/>
                <w:lang w:eastAsia="zh-CN"/>
              </w:rPr>
              <w:t>364</w:t>
            </w:r>
          </w:p>
        </w:tc>
      </w:tr>
    </w:tbl>
    <w:p w:rsidR="00812063" w:rsidRPr="0071490F" w:rsidRDefault="00812063" w:rsidP="00812063">
      <w:pPr>
        <w:suppressLineNumbers/>
        <w:suppressAutoHyphens/>
        <w:jc w:val="center"/>
        <w:rPr>
          <w:snapToGrid w:val="0"/>
          <w:kern w:val="22"/>
          <w:szCs w:val="22"/>
        </w:rPr>
      </w:pPr>
      <w:r w:rsidRPr="005960FB">
        <w:rPr>
          <w:snapToGrid w:val="0"/>
          <w:kern w:val="22"/>
          <w:szCs w:val="22"/>
        </w:rPr>
        <w:t>__________</w:t>
      </w:r>
    </w:p>
    <w:p w:rsidR="00B02DF6" w:rsidRPr="00F239D9" w:rsidRDefault="00B02DF6" w:rsidP="00812063">
      <w:pPr>
        <w:pStyle w:val="Sansinterligne"/>
        <w:suppressLineNumbers/>
        <w:suppressAutoHyphens/>
        <w:rPr>
          <w:rFonts w:ascii="Times New Roman" w:eastAsiaTheme="minorEastAsia" w:hAnsi="Times New Roman"/>
          <w:i/>
          <w:iCs/>
          <w:color w:val="000000"/>
          <w:kern w:val="22"/>
          <w:lang w:val="ru-RU"/>
        </w:rPr>
      </w:pPr>
    </w:p>
    <w:sectPr w:rsidR="00B02DF6" w:rsidRPr="00F239D9" w:rsidSect="00FE3FF1">
      <w:headerReference w:type="even" r:id="rId12"/>
      <w:headerReference w:type="default" r:id="rId13"/>
      <w:footerReference w:type="first" r:id="rId14"/>
      <w:pgSz w:w="12240" w:h="15840"/>
      <w:pgMar w:top="634" w:right="1440" w:bottom="1138" w:left="1440" w:header="706" w:footer="706"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689" w:rsidRDefault="005E0689">
      <w:r>
        <w:separator/>
      </w:r>
    </w:p>
  </w:endnote>
  <w:endnote w:type="continuationSeparator" w:id="0">
    <w:p w:rsidR="005E0689" w:rsidRDefault="005E0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89" w:rsidRDefault="005E0689" w:rsidP="00497555">
    <w:pPr>
      <w:pStyle w:val="Pieddepage"/>
      <w:tabs>
        <w:tab w:val="clear" w:pos="4680"/>
        <w:tab w:val="clear"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689" w:rsidRDefault="005E0689">
      <w:r>
        <w:separator/>
      </w:r>
    </w:p>
  </w:footnote>
  <w:footnote w:type="continuationSeparator" w:id="0">
    <w:p w:rsidR="005E0689" w:rsidRDefault="005E0689">
      <w:r>
        <w:continuationSeparator/>
      </w:r>
    </w:p>
  </w:footnote>
  <w:footnote w:id="1">
    <w:p w:rsidR="005E0689" w:rsidRPr="00CC20EF" w:rsidRDefault="005E0689" w:rsidP="00A00CF7">
      <w:pPr>
        <w:pStyle w:val="Notedebasdepage"/>
        <w:rPr>
          <w:lang w:val="en-US"/>
        </w:rPr>
      </w:pPr>
      <w:r w:rsidRPr="00CC20EF">
        <w:rPr>
          <w:rStyle w:val="Appelnotedebasdep"/>
          <w:lang w:val="en-US"/>
        </w:rPr>
        <w:t>*</w:t>
      </w:r>
      <w:r w:rsidRPr="00CC20EF">
        <w:t xml:space="preserve"> </w:t>
      </w:r>
      <w:r w:rsidRPr="00B1601B">
        <w:t>Документ переиздан по техническим причинам</w:t>
      </w:r>
      <w:r w:rsidRPr="00CC20EF">
        <w:rPr>
          <w:lang w:val="en-US"/>
        </w:rPr>
        <w:t xml:space="preserve"> </w:t>
      </w:r>
      <w:r>
        <w:t>26 января 2023</w:t>
      </w:r>
      <w:r w:rsidR="00376E04">
        <w:t xml:space="preserve"> года</w:t>
      </w:r>
      <w:r w:rsidRPr="00CC20EF">
        <w:rPr>
          <w:lang w:val="en-US"/>
        </w:rPr>
        <w:t>.</w:t>
      </w:r>
    </w:p>
  </w:footnote>
  <w:footnote w:id="2">
    <w:p w:rsidR="005E0689" w:rsidRPr="001D1035" w:rsidRDefault="005E0689" w:rsidP="00A00CF7">
      <w:pPr>
        <w:pStyle w:val="Notedebasdepage"/>
      </w:pPr>
      <w:r w:rsidRPr="00D73904">
        <w:rPr>
          <w:rStyle w:val="Appelnotedebasdep"/>
          <w:szCs w:val="22"/>
        </w:rPr>
        <w:t>**</w:t>
      </w:r>
      <w:r w:rsidRPr="001D1035">
        <w:t xml:space="preserve"> В связи с пандемией COVID-19 часть II </w:t>
      </w:r>
      <w:r w:rsidRPr="00A00CF7">
        <w:t xml:space="preserve">10-го совещания Конференции Сторон, выступающей в качестве совещания Сторон Картахенского протокола, </w:t>
      </w:r>
      <w:r w:rsidRPr="001D1035">
        <w:t>была проведена в Монреале (Канада) с 7 по 19 декабря 2022 года.</w:t>
      </w:r>
    </w:p>
  </w:footnote>
  <w:footnote w:id="3">
    <w:p w:rsidR="005E0689" w:rsidRPr="005D254D" w:rsidRDefault="005E0689" w:rsidP="00812063">
      <w:pPr>
        <w:pStyle w:val="Notedebasdepage"/>
        <w:suppressLineNumbers/>
        <w:suppressAutoHyphens/>
        <w:kinsoku w:val="0"/>
        <w:overflowPunct w:val="0"/>
        <w:autoSpaceDE w:val="0"/>
        <w:autoSpaceDN w:val="0"/>
        <w:jc w:val="left"/>
        <w:rPr>
          <w:kern w:val="18"/>
          <w:szCs w:val="18"/>
        </w:rPr>
      </w:pPr>
      <w:r>
        <w:rPr>
          <w:rStyle w:val="Appelnotedebasdep"/>
          <w:kern w:val="18"/>
          <w:szCs w:val="18"/>
          <w:lang w:val="en-GB"/>
        </w:rPr>
        <w:footnoteRef/>
      </w:r>
      <w:r w:rsidRPr="005D254D">
        <w:t xml:space="preserve"> </w:t>
      </w:r>
      <w:r w:rsidRPr="00CA3F7C">
        <w:rPr>
          <w:snapToGrid w:val="0"/>
          <w:lang w:val="en-GB"/>
        </w:rPr>
        <w:t>CBD</w:t>
      </w:r>
      <w:r w:rsidRPr="005D254D">
        <w:rPr>
          <w:snapToGrid w:val="0"/>
        </w:rPr>
        <w:t>/</w:t>
      </w:r>
      <w:r w:rsidRPr="00CA3F7C">
        <w:rPr>
          <w:snapToGrid w:val="0"/>
          <w:lang w:val="en-GB"/>
        </w:rPr>
        <w:t>CP</w:t>
      </w:r>
      <w:r w:rsidRPr="005D254D">
        <w:rPr>
          <w:snapToGrid w:val="0"/>
        </w:rPr>
        <w:t>/</w:t>
      </w:r>
      <w:r w:rsidRPr="00CA3F7C">
        <w:rPr>
          <w:snapToGrid w:val="0"/>
          <w:lang w:val="en-GB"/>
        </w:rPr>
        <w:t>MOP</w:t>
      </w:r>
      <w:r w:rsidRPr="005D254D">
        <w:rPr>
          <w:snapToGrid w:val="0"/>
        </w:rPr>
        <w:t>/ 10/3</w:t>
      </w:r>
      <w:r w:rsidRPr="005D254D">
        <w:t>.</w:t>
      </w:r>
    </w:p>
  </w:footnote>
  <w:footnote w:id="4">
    <w:p w:rsidR="005E0689" w:rsidRPr="00B67DB4" w:rsidRDefault="005E0689" w:rsidP="00224AE4">
      <w:pPr>
        <w:pStyle w:val="Notedebasdepage"/>
        <w:kinsoku w:val="0"/>
        <w:overflowPunct w:val="0"/>
        <w:autoSpaceDE w:val="0"/>
        <w:autoSpaceDN w:val="0"/>
        <w:jc w:val="left"/>
        <w:rPr>
          <w:kern w:val="18"/>
        </w:rPr>
      </w:pPr>
      <w:r w:rsidRPr="00B67DB4">
        <w:rPr>
          <w:rStyle w:val="Appelnotedebasdep"/>
          <w:kern w:val="18"/>
        </w:rPr>
        <w:footnoteRef/>
      </w:r>
      <w:r w:rsidRPr="00B67DB4">
        <w:rPr>
          <w:kern w:val="18"/>
        </w:rPr>
        <w:t xml:space="preserve"> </w:t>
      </w:r>
      <w:r w:rsidRPr="00224AE4">
        <w:rPr>
          <w:kern w:val="18"/>
        </w:rPr>
        <w:t>См. резолюцию 60/283 Генеральной Ассамблеи, раздел. IV.</w:t>
      </w:r>
    </w:p>
  </w:footnote>
  <w:footnote w:id="5">
    <w:p w:rsidR="005E0689" w:rsidRPr="004D1E10" w:rsidRDefault="005E0689" w:rsidP="005E0689">
      <w:pPr>
        <w:pStyle w:val="Notedebasdepage"/>
        <w:jc w:val="left"/>
        <w:rPr>
          <w:kern w:val="18"/>
        </w:rPr>
      </w:pPr>
      <w:r w:rsidRPr="004D1E10">
        <w:rPr>
          <w:rStyle w:val="Appelnotedebasdep"/>
          <w:kern w:val="18"/>
        </w:rPr>
        <w:footnoteRef/>
      </w:r>
      <w:r w:rsidRPr="004D1E10">
        <w:rPr>
          <w:kern w:val="18"/>
        </w:rPr>
        <w:t xml:space="preserve"> </w:t>
      </w:r>
      <w:r>
        <w:rPr>
          <w:kern w:val="18"/>
        </w:rPr>
        <w:t xml:space="preserve">См. пункт </w:t>
      </w:r>
      <w:r w:rsidRPr="004D1E10">
        <w:rPr>
          <w:kern w:val="18"/>
        </w:rPr>
        <w:t>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885015078"/>
      <w:placeholder>
        <w:docPart w:val="9AD50B25DB054577A36700BD5857BC21"/>
      </w:placeholder>
      <w:dataBinding w:prefixMappings="xmlns:ns0='http://purl.org/dc/elements/1.1/' xmlns:ns1='http://schemas.openxmlformats.org/package/2006/metadata/core-properties' " w:xpath="/ns1:coreProperties[1]/ns0:subject[1]" w:storeItemID="{6C3C8BC8-F283-45AE-878A-BAB7291924A1}"/>
      <w:text/>
    </w:sdtPr>
    <w:sdtContent>
      <w:p w:rsidR="005E0689" w:rsidRPr="00202FCE" w:rsidRDefault="005E0689" w:rsidP="0048045A">
        <w:pPr>
          <w:pStyle w:val="En-tte"/>
          <w:tabs>
            <w:tab w:val="left" w:pos="708"/>
          </w:tabs>
          <w:rPr>
            <w:sz w:val="22"/>
          </w:rPr>
        </w:pPr>
        <w:r>
          <w:t>CBD/CP/MOP/DEC/10/1</w:t>
        </w:r>
      </w:p>
    </w:sdtContent>
  </w:sdt>
  <w:p w:rsidR="005E0689" w:rsidRPr="00497555" w:rsidRDefault="005E0689" w:rsidP="00497555">
    <w:pPr>
      <w:pStyle w:val="En-tte"/>
      <w:tabs>
        <w:tab w:val="clear" w:pos="4320"/>
        <w:tab w:val="clear" w:pos="8640"/>
      </w:tabs>
      <w:jc w:val="left"/>
      <w:rPr>
        <w:noProof/>
      </w:rPr>
    </w:pPr>
    <w:r>
      <w:t xml:space="preserve">Страница </w:t>
    </w:r>
    <w:fldSimple w:instr=" PAGE   \* MERGEFORMAT ">
      <w:r w:rsidR="00376E04">
        <w:rPr>
          <w:noProof/>
        </w:rPr>
        <w:t>8</w:t>
      </w:r>
    </w:fldSimple>
  </w:p>
  <w:p w:rsidR="005E0689" w:rsidRPr="00497555" w:rsidRDefault="005E0689" w:rsidP="00497555">
    <w:pPr>
      <w:pStyle w:val="En-tte"/>
      <w:tabs>
        <w:tab w:val="clear" w:pos="4320"/>
        <w:tab w:val="clear" w:pos="8640"/>
      </w:tabs>
      <w:jc w:val="left"/>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917048755"/>
      <w:placeholder>
        <w:docPart w:val="229789E22D914E3DB73F2F672C6207EC"/>
      </w:placeholder>
      <w:dataBinding w:prefixMappings="xmlns:ns0='http://purl.org/dc/elements/1.1/' xmlns:ns1='http://schemas.openxmlformats.org/package/2006/metadata/core-properties' " w:xpath="/ns1:coreProperties[1]/ns0:subject[1]" w:storeItemID="{6C3C8BC8-F283-45AE-878A-BAB7291924A1}"/>
      <w:text/>
    </w:sdtPr>
    <w:sdtContent>
      <w:p w:rsidR="005E0689" w:rsidRPr="00202FCE" w:rsidRDefault="005E0689" w:rsidP="0048045A">
        <w:pPr>
          <w:pStyle w:val="En-tte"/>
          <w:tabs>
            <w:tab w:val="left" w:pos="708"/>
          </w:tabs>
          <w:jc w:val="right"/>
          <w:rPr>
            <w:sz w:val="22"/>
          </w:rPr>
        </w:pPr>
        <w:r>
          <w:t>CBD/CP/MOP/DEC/10/1</w:t>
        </w:r>
      </w:p>
    </w:sdtContent>
  </w:sdt>
  <w:p w:rsidR="005E0689" w:rsidRDefault="005E0689" w:rsidP="00184C2D">
    <w:pPr>
      <w:pStyle w:val="En-tte"/>
      <w:tabs>
        <w:tab w:val="clear" w:pos="4320"/>
        <w:tab w:val="clear" w:pos="8640"/>
      </w:tabs>
      <w:jc w:val="right"/>
      <w:rPr>
        <w:noProof/>
      </w:rPr>
    </w:pPr>
    <w:r>
      <w:t xml:space="preserve">Страница </w:t>
    </w:r>
    <w:fldSimple w:instr=" PAGE   \* MERGEFORMAT ">
      <w:r w:rsidR="00376E04">
        <w:rPr>
          <w:noProof/>
        </w:rPr>
        <w:t>9</w:t>
      </w:r>
    </w:fldSimple>
  </w:p>
  <w:p w:rsidR="005E0689" w:rsidRDefault="005E0689" w:rsidP="00184C2D">
    <w:pPr>
      <w:pStyle w:val="En-tte"/>
      <w:tabs>
        <w:tab w:val="clear" w:pos="4320"/>
        <w:tab w:val="clear" w:pos="8640"/>
      </w:tabs>
      <w:jc w:val="right"/>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D21"/>
    <w:multiLevelType w:val="hybridMultilevel"/>
    <w:tmpl w:val="768077D8"/>
    <w:lvl w:ilvl="0" w:tplc="EB6E5B9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34D42A9"/>
    <w:multiLevelType w:val="hybridMultilevel"/>
    <w:tmpl w:val="0EA8B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282506"/>
    <w:multiLevelType w:val="hybridMultilevel"/>
    <w:tmpl w:val="2452D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4A356D"/>
    <w:multiLevelType w:val="hybridMultilevel"/>
    <w:tmpl w:val="83C6A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8747EAD"/>
    <w:multiLevelType w:val="multilevel"/>
    <w:tmpl w:val="060AF368"/>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5">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4177056"/>
    <w:multiLevelType w:val="hybridMultilevel"/>
    <w:tmpl w:val="CA7C8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6B132F"/>
    <w:multiLevelType w:val="hybridMultilevel"/>
    <w:tmpl w:val="30BAA3BE"/>
    <w:lvl w:ilvl="0" w:tplc="CE0E80C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15CC7928"/>
    <w:multiLevelType w:val="hybridMultilevel"/>
    <w:tmpl w:val="867E22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5F8708E"/>
    <w:multiLevelType w:val="multilevel"/>
    <w:tmpl w:val="7848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3D2C2E"/>
    <w:multiLevelType w:val="hybridMultilevel"/>
    <w:tmpl w:val="BEA8E432"/>
    <w:lvl w:ilvl="0" w:tplc="EEC6A8DC">
      <w:start w:val="1"/>
      <w:numFmt w:val="decimal"/>
      <w:lvlText w:val="%1."/>
      <w:lvlJc w:val="left"/>
      <w:pPr>
        <w:ind w:left="1417" w:hanging="360"/>
      </w:pPr>
      <w:rPr>
        <w:i w:val="0"/>
        <w:iCs w:val="0"/>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1">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A61237B"/>
    <w:multiLevelType w:val="hybridMultilevel"/>
    <w:tmpl w:val="82F223CC"/>
    <w:lvl w:ilvl="0" w:tplc="04090017">
      <w:start w:val="1"/>
      <w:numFmt w:val="lowerLetter"/>
      <w:lvlText w:val="%1)"/>
      <w:lvlJc w:val="left"/>
      <w:pPr>
        <w:ind w:left="1800" w:hanging="36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13">
    <w:nsid w:val="1B693F2D"/>
    <w:multiLevelType w:val="hybridMultilevel"/>
    <w:tmpl w:val="E43A47A4"/>
    <w:lvl w:ilvl="0" w:tplc="10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4660570"/>
    <w:multiLevelType w:val="hybridMultilevel"/>
    <w:tmpl w:val="0A467666"/>
    <w:lvl w:ilvl="0" w:tplc="E30E0F4A">
      <w:start w:val="8"/>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27896A5D"/>
    <w:multiLevelType w:val="hybridMultilevel"/>
    <w:tmpl w:val="7D20A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585FB2"/>
    <w:multiLevelType w:val="hybridMultilevel"/>
    <w:tmpl w:val="496AC934"/>
    <w:lvl w:ilvl="0" w:tplc="68A861F0">
      <w:start w:val="1"/>
      <w:numFmt w:val="decimal"/>
      <w:lvlText w:val="%1."/>
      <w:lvlJc w:val="left"/>
      <w:pPr>
        <w:ind w:left="90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D3748C4"/>
    <w:multiLevelType w:val="hybridMultilevel"/>
    <w:tmpl w:val="B01A8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F0336B8"/>
    <w:multiLevelType w:val="multilevel"/>
    <w:tmpl w:val="99BA12E0"/>
    <w:lvl w:ilvl="0">
      <w:start w:val="1"/>
      <w:numFmt w:val="upperRoman"/>
      <w:lvlText w:val="%1."/>
      <w:lvlJc w:val="left"/>
      <w:pPr>
        <w:tabs>
          <w:tab w:val="num" w:pos="720"/>
        </w:tabs>
        <w:ind w:left="0" w:firstLine="0"/>
      </w:pPr>
    </w:lvl>
    <w:lvl w:ilvl="1">
      <w:start w:val="1"/>
      <w:numFmt w:val="upperLetter"/>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1.%4"/>
      <w:lvlJc w:val="left"/>
      <w:pPr>
        <w:tabs>
          <w:tab w:val="num" w:pos="360"/>
        </w:tabs>
        <w:ind w:left="0" w:firstLine="0"/>
      </w:pPr>
    </w:lvl>
    <w:lvl w:ilvl="4">
      <w:start w:val="1"/>
      <w:numFmt w:val="lowerRoman"/>
      <w:pStyle w:val="Titre5"/>
      <w:lvlText w:val="(%5)"/>
      <w:lvlJc w:val="left"/>
      <w:pPr>
        <w:tabs>
          <w:tab w:val="num" w:pos="720"/>
        </w:tabs>
        <w:ind w:left="0" w:firstLine="0"/>
      </w:pPr>
    </w:lvl>
    <w:lvl w:ilvl="5">
      <w:start w:val="1"/>
      <w:numFmt w:val="lowerLetter"/>
      <w:lvlText w:val="(%6)"/>
      <w:lvlJc w:val="left"/>
      <w:pPr>
        <w:tabs>
          <w:tab w:val="num" w:pos="1080"/>
        </w:tabs>
        <w:ind w:left="72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360"/>
        </w:tabs>
        <w:ind w:left="-720" w:firstLine="0"/>
      </w:pPr>
    </w:lvl>
    <w:lvl w:ilvl="8">
      <w:start w:val="1"/>
      <w:numFmt w:val="lowerRoman"/>
      <w:lvlText w:val="(%9)"/>
      <w:lvlJc w:val="left"/>
      <w:pPr>
        <w:tabs>
          <w:tab w:val="num" w:pos="6120"/>
        </w:tabs>
        <w:ind w:left="5760" w:firstLine="0"/>
      </w:pPr>
    </w:lvl>
  </w:abstractNum>
  <w:abstractNum w:abstractNumId="19">
    <w:nsid w:val="30FB3AC6"/>
    <w:multiLevelType w:val="hybridMultilevel"/>
    <w:tmpl w:val="1C8C8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1042E5"/>
    <w:multiLevelType w:val="hybridMultilevel"/>
    <w:tmpl w:val="6AB8811E"/>
    <w:lvl w:ilvl="0" w:tplc="80FCDE42">
      <w:start w:val="1"/>
      <w:numFmt w:val="decimal"/>
      <w:lvlText w:val="%1."/>
      <w:lvlJc w:val="left"/>
      <w:pPr>
        <w:ind w:left="720" w:hanging="360"/>
      </w:pPr>
      <w:rPr>
        <w:rFonts w:hint="default"/>
        <w:i w:val="0"/>
        <w:iCs w:val="0"/>
        <w:color w:val="auto"/>
        <w:sz w:val="18"/>
        <w:szCs w:val="18"/>
      </w:rPr>
    </w:lvl>
    <w:lvl w:ilvl="1" w:tplc="1EA62BCC" w:tentative="1">
      <w:start w:val="1"/>
      <w:numFmt w:val="lowerLetter"/>
      <w:lvlText w:val="%2."/>
      <w:lvlJc w:val="left"/>
      <w:pPr>
        <w:ind w:left="1440" w:hanging="360"/>
      </w:pPr>
    </w:lvl>
    <w:lvl w:ilvl="2" w:tplc="8D7E9328" w:tentative="1">
      <w:start w:val="1"/>
      <w:numFmt w:val="lowerRoman"/>
      <w:lvlText w:val="%3."/>
      <w:lvlJc w:val="right"/>
      <w:pPr>
        <w:ind w:left="2160" w:hanging="180"/>
      </w:pPr>
    </w:lvl>
    <w:lvl w:ilvl="3" w:tplc="04B62274" w:tentative="1">
      <w:start w:val="1"/>
      <w:numFmt w:val="decimal"/>
      <w:lvlText w:val="%4."/>
      <w:lvlJc w:val="left"/>
      <w:pPr>
        <w:ind w:left="2880" w:hanging="360"/>
      </w:pPr>
    </w:lvl>
    <w:lvl w:ilvl="4" w:tplc="032E5E74" w:tentative="1">
      <w:start w:val="1"/>
      <w:numFmt w:val="lowerLetter"/>
      <w:lvlText w:val="%5."/>
      <w:lvlJc w:val="left"/>
      <w:pPr>
        <w:ind w:left="3600" w:hanging="360"/>
      </w:pPr>
    </w:lvl>
    <w:lvl w:ilvl="5" w:tplc="00A648CA" w:tentative="1">
      <w:start w:val="1"/>
      <w:numFmt w:val="lowerRoman"/>
      <w:lvlText w:val="%6."/>
      <w:lvlJc w:val="right"/>
      <w:pPr>
        <w:ind w:left="4320" w:hanging="180"/>
      </w:pPr>
    </w:lvl>
    <w:lvl w:ilvl="6" w:tplc="CEC29BDA" w:tentative="1">
      <w:start w:val="1"/>
      <w:numFmt w:val="decimal"/>
      <w:lvlText w:val="%7."/>
      <w:lvlJc w:val="left"/>
      <w:pPr>
        <w:ind w:left="5040" w:hanging="360"/>
      </w:pPr>
    </w:lvl>
    <w:lvl w:ilvl="7" w:tplc="99CEFDB0" w:tentative="1">
      <w:start w:val="1"/>
      <w:numFmt w:val="lowerLetter"/>
      <w:lvlText w:val="%8."/>
      <w:lvlJc w:val="left"/>
      <w:pPr>
        <w:ind w:left="5760" w:hanging="360"/>
      </w:pPr>
    </w:lvl>
    <w:lvl w:ilvl="8" w:tplc="0822652C" w:tentative="1">
      <w:start w:val="1"/>
      <w:numFmt w:val="lowerRoman"/>
      <w:lvlText w:val="%9."/>
      <w:lvlJc w:val="right"/>
      <w:pPr>
        <w:ind w:left="6480" w:hanging="180"/>
      </w:pPr>
    </w:lvl>
  </w:abstractNum>
  <w:abstractNum w:abstractNumId="21">
    <w:nsid w:val="3B0A2C6D"/>
    <w:multiLevelType w:val="multilevel"/>
    <w:tmpl w:val="0F8E0504"/>
    <w:lvl w:ilvl="0">
      <w:start w:val="7"/>
      <w:numFmt w:val="decimal"/>
      <w:lvlText w:val="%1"/>
      <w:lvlJc w:val="left"/>
      <w:pPr>
        <w:ind w:left="360" w:hanging="360"/>
      </w:pPr>
      <w:rPr>
        <w:rFonts w:hint="default"/>
      </w:rPr>
    </w:lvl>
    <w:lvl w:ilvl="1">
      <w:start w:val="3"/>
      <w:numFmt w:val="decimal"/>
      <w:lvlText w:val="%1.%2"/>
      <w:lvlJc w:val="left"/>
      <w:pPr>
        <w:ind w:left="177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nsid w:val="3D536C58"/>
    <w:multiLevelType w:val="hybridMultilevel"/>
    <w:tmpl w:val="4980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48B162D1"/>
    <w:multiLevelType w:val="hybridMultilevel"/>
    <w:tmpl w:val="55341B44"/>
    <w:lvl w:ilvl="0" w:tplc="68A861F0">
      <w:start w:val="1"/>
      <w:numFmt w:val="decimal"/>
      <w:lvlText w:val="%1."/>
      <w:lvlJc w:val="left"/>
      <w:pPr>
        <w:ind w:left="630" w:hanging="360"/>
      </w:pPr>
      <w:rPr>
        <w:color w:val="auto"/>
      </w:r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43F327C"/>
    <w:multiLevelType w:val="hybridMultilevel"/>
    <w:tmpl w:val="E39EBFCC"/>
    <w:lvl w:ilvl="0" w:tplc="23FAB4DA">
      <w:start w:val="1"/>
      <w:numFmt w:val="decimal"/>
      <w:lvlText w:val="%1."/>
      <w:lvlJc w:val="left"/>
      <w:pPr>
        <w:tabs>
          <w:tab w:val="num" w:pos="720"/>
        </w:tabs>
        <w:ind w:left="720" w:hanging="360"/>
      </w:pPr>
      <w:rPr>
        <w:b w:val="0"/>
      </w:rPr>
    </w:lvl>
    <w:lvl w:ilvl="1" w:tplc="7BCE27C2">
      <w:numFmt w:val="none"/>
      <w:lvlText w:val=""/>
      <w:lvlJc w:val="left"/>
      <w:pPr>
        <w:tabs>
          <w:tab w:val="num" w:pos="360"/>
        </w:tabs>
        <w:ind w:left="0" w:firstLine="0"/>
      </w:pPr>
    </w:lvl>
    <w:lvl w:ilvl="2" w:tplc="84AEAB78">
      <w:numFmt w:val="none"/>
      <w:lvlText w:val=""/>
      <w:lvlJc w:val="left"/>
      <w:pPr>
        <w:tabs>
          <w:tab w:val="num" w:pos="360"/>
        </w:tabs>
        <w:ind w:left="0" w:firstLine="0"/>
      </w:pPr>
    </w:lvl>
    <w:lvl w:ilvl="3" w:tplc="8E886246">
      <w:numFmt w:val="none"/>
      <w:lvlText w:val=""/>
      <w:lvlJc w:val="left"/>
      <w:pPr>
        <w:tabs>
          <w:tab w:val="num" w:pos="360"/>
        </w:tabs>
        <w:ind w:left="0" w:firstLine="0"/>
      </w:pPr>
    </w:lvl>
    <w:lvl w:ilvl="4" w:tplc="8ABE0030">
      <w:numFmt w:val="none"/>
      <w:lvlText w:val=""/>
      <w:lvlJc w:val="left"/>
      <w:pPr>
        <w:tabs>
          <w:tab w:val="num" w:pos="360"/>
        </w:tabs>
        <w:ind w:left="0" w:firstLine="0"/>
      </w:pPr>
    </w:lvl>
    <w:lvl w:ilvl="5" w:tplc="A184E76E">
      <w:numFmt w:val="none"/>
      <w:lvlText w:val=""/>
      <w:lvlJc w:val="left"/>
      <w:pPr>
        <w:tabs>
          <w:tab w:val="num" w:pos="360"/>
        </w:tabs>
        <w:ind w:left="0" w:firstLine="0"/>
      </w:pPr>
    </w:lvl>
    <w:lvl w:ilvl="6" w:tplc="1E9A7C60">
      <w:numFmt w:val="none"/>
      <w:lvlText w:val=""/>
      <w:lvlJc w:val="left"/>
      <w:pPr>
        <w:tabs>
          <w:tab w:val="num" w:pos="360"/>
        </w:tabs>
        <w:ind w:left="0" w:firstLine="0"/>
      </w:pPr>
    </w:lvl>
    <w:lvl w:ilvl="7" w:tplc="082CD550">
      <w:numFmt w:val="none"/>
      <w:lvlText w:val=""/>
      <w:lvlJc w:val="left"/>
      <w:pPr>
        <w:tabs>
          <w:tab w:val="num" w:pos="360"/>
        </w:tabs>
        <w:ind w:left="0" w:firstLine="0"/>
      </w:pPr>
    </w:lvl>
    <w:lvl w:ilvl="8" w:tplc="0CD24B3C">
      <w:numFmt w:val="none"/>
      <w:lvlText w:val=""/>
      <w:lvlJc w:val="left"/>
      <w:pPr>
        <w:tabs>
          <w:tab w:val="num" w:pos="360"/>
        </w:tabs>
        <w:ind w:left="0" w:firstLine="0"/>
      </w:pPr>
    </w:lvl>
  </w:abstractNum>
  <w:abstractNum w:abstractNumId="28">
    <w:nsid w:val="549100E5"/>
    <w:multiLevelType w:val="hybridMultilevel"/>
    <w:tmpl w:val="EA766CCC"/>
    <w:lvl w:ilvl="0" w:tplc="B7D02758">
      <w:start w:val="1"/>
      <w:numFmt w:val="upperLetter"/>
      <w:lvlText w:val="%1."/>
      <w:lvlJc w:val="left"/>
      <w:pPr>
        <w:ind w:left="720" w:hanging="360"/>
      </w:pPr>
      <w:rPr>
        <w:rFonts w:hint="default"/>
        <w:b/>
      </w:rPr>
    </w:lvl>
    <w:lvl w:ilvl="1" w:tplc="B3EAA14E" w:tentative="1">
      <w:start w:val="1"/>
      <w:numFmt w:val="lowerLetter"/>
      <w:lvlText w:val="%2."/>
      <w:lvlJc w:val="left"/>
      <w:pPr>
        <w:ind w:left="1440" w:hanging="360"/>
      </w:pPr>
    </w:lvl>
    <w:lvl w:ilvl="2" w:tplc="C7548074" w:tentative="1">
      <w:start w:val="1"/>
      <w:numFmt w:val="lowerRoman"/>
      <w:lvlText w:val="%3."/>
      <w:lvlJc w:val="right"/>
      <w:pPr>
        <w:ind w:left="2160" w:hanging="180"/>
      </w:pPr>
    </w:lvl>
    <w:lvl w:ilvl="3" w:tplc="5F76A1DA" w:tentative="1">
      <w:start w:val="1"/>
      <w:numFmt w:val="decimal"/>
      <w:lvlText w:val="%4."/>
      <w:lvlJc w:val="left"/>
      <w:pPr>
        <w:ind w:left="2880" w:hanging="360"/>
      </w:pPr>
    </w:lvl>
    <w:lvl w:ilvl="4" w:tplc="B58C5B80" w:tentative="1">
      <w:start w:val="1"/>
      <w:numFmt w:val="lowerLetter"/>
      <w:lvlText w:val="%5."/>
      <w:lvlJc w:val="left"/>
      <w:pPr>
        <w:ind w:left="3600" w:hanging="360"/>
      </w:pPr>
    </w:lvl>
    <w:lvl w:ilvl="5" w:tplc="C5E80B28" w:tentative="1">
      <w:start w:val="1"/>
      <w:numFmt w:val="lowerRoman"/>
      <w:lvlText w:val="%6."/>
      <w:lvlJc w:val="right"/>
      <w:pPr>
        <w:ind w:left="4320" w:hanging="180"/>
      </w:pPr>
    </w:lvl>
    <w:lvl w:ilvl="6" w:tplc="76FAB69C" w:tentative="1">
      <w:start w:val="1"/>
      <w:numFmt w:val="decimal"/>
      <w:lvlText w:val="%7."/>
      <w:lvlJc w:val="left"/>
      <w:pPr>
        <w:ind w:left="5040" w:hanging="360"/>
      </w:pPr>
    </w:lvl>
    <w:lvl w:ilvl="7" w:tplc="F22C1EF2" w:tentative="1">
      <w:start w:val="1"/>
      <w:numFmt w:val="lowerLetter"/>
      <w:lvlText w:val="%8."/>
      <w:lvlJc w:val="left"/>
      <w:pPr>
        <w:ind w:left="5760" w:hanging="360"/>
      </w:pPr>
    </w:lvl>
    <w:lvl w:ilvl="8" w:tplc="95D82E42" w:tentative="1">
      <w:start w:val="1"/>
      <w:numFmt w:val="lowerRoman"/>
      <w:lvlText w:val="%9."/>
      <w:lvlJc w:val="right"/>
      <w:pPr>
        <w:ind w:left="6480" w:hanging="180"/>
      </w:pPr>
    </w:lvl>
  </w:abstractNum>
  <w:abstractNum w:abstractNumId="29">
    <w:nsid w:val="550A17DD"/>
    <w:multiLevelType w:val="hybridMultilevel"/>
    <w:tmpl w:val="C9C87290"/>
    <w:lvl w:ilvl="0" w:tplc="2D765394">
      <w:start w:val="1"/>
      <w:numFmt w:val="upperRoman"/>
      <w:lvlText w:val="%1."/>
      <w:lvlJc w:val="left"/>
      <w:pPr>
        <w:ind w:left="1800" w:hanging="360"/>
      </w:pPr>
    </w:lvl>
    <w:lvl w:ilvl="1" w:tplc="CFE403B6">
      <w:start w:val="1"/>
      <w:numFmt w:val="lowerLetter"/>
      <w:lvlText w:val="%2."/>
      <w:lvlJc w:val="left"/>
      <w:pPr>
        <w:ind w:left="2520" w:hanging="360"/>
      </w:pPr>
    </w:lvl>
    <w:lvl w:ilvl="2" w:tplc="97680510">
      <w:start w:val="1"/>
      <w:numFmt w:val="lowerRoman"/>
      <w:lvlText w:val="%3."/>
      <w:lvlJc w:val="right"/>
      <w:pPr>
        <w:ind w:left="3240" w:hanging="180"/>
      </w:pPr>
    </w:lvl>
    <w:lvl w:ilvl="3" w:tplc="7EFE797E">
      <w:start w:val="1"/>
      <w:numFmt w:val="decimal"/>
      <w:lvlText w:val="%4."/>
      <w:lvlJc w:val="left"/>
      <w:pPr>
        <w:ind w:left="3960" w:hanging="360"/>
      </w:pPr>
    </w:lvl>
    <w:lvl w:ilvl="4" w:tplc="7C7E7782">
      <w:start w:val="1"/>
      <w:numFmt w:val="lowerLetter"/>
      <w:lvlText w:val="%5."/>
      <w:lvlJc w:val="left"/>
      <w:pPr>
        <w:ind w:left="4680" w:hanging="360"/>
      </w:pPr>
    </w:lvl>
    <w:lvl w:ilvl="5" w:tplc="3DC05E7C">
      <w:start w:val="1"/>
      <w:numFmt w:val="lowerRoman"/>
      <w:lvlText w:val="%6."/>
      <w:lvlJc w:val="right"/>
      <w:pPr>
        <w:ind w:left="5400" w:hanging="180"/>
      </w:pPr>
    </w:lvl>
    <w:lvl w:ilvl="6" w:tplc="5A1A20BC">
      <w:start w:val="1"/>
      <w:numFmt w:val="decimal"/>
      <w:lvlText w:val="%7."/>
      <w:lvlJc w:val="left"/>
      <w:pPr>
        <w:ind w:left="6120" w:hanging="360"/>
      </w:pPr>
    </w:lvl>
    <w:lvl w:ilvl="7" w:tplc="43407182">
      <w:start w:val="1"/>
      <w:numFmt w:val="lowerLetter"/>
      <w:lvlText w:val="%8."/>
      <w:lvlJc w:val="left"/>
      <w:pPr>
        <w:ind w:left="6840" w:hanging="360"/>
      </w:pPr>
    </w:lvl>
    <w:lvl w:ilvl="8" w:tplc="1F600256">
      <w:start w:val="1"/>
      <w:numFmt w:val="lowerRoman"/>
      <w:lvlText w:val="%9."/>
      <w:lvlJc w:val="right"/>
      <w:pPr>
        <w:ind w:left="7560" w:hanging="180"/>
      </w:pPr>
    </w:lvl>
  </w:abstractNum>
  <w:abstractNum w:abstractNumId="30">
    <w:nsid w:val="673809CC"/>
    <w:multiLevelType w:val="hybridMultilevel"/>
    <w:tmpl w:val="496AC934"/>
    <w:lvl w:ilvl="0" w:tplc="329867F4">
      <w:start w:val="1"/>
      <w:numFmt w:val="decimal"/>
      <w:lvlText w:val="%1."/>
      <w:lvlJc w:val="left"/>
      <w:pPr>
        <w:ind w:left="630" w:hanging="360"/>
      </w:pPr>
      <w:rPr>
        <w:color w:val="auto"/>
      </w:rPr>
    </w:lvl>
    <w:lvl w:ilvl="1" w:tplc="71880F6A">
      <w:start w:val="1"/>
      <w:numFmt w:val="lowerLetter"/>
      <w:lvlText w:val="%2."/>
      <w:lvlJc w:val="left"/>
      <w:pPr>
        <w:ind w:left="1440" w:hanging="360"/>
      </w:pPr>
    </w:lvl>
    <w:lvl w:ilvl="2" w:tplc="D4F44308">
      <w:start w:val="1"/>
      <w:numFmt w:val="lowerRoman"/>
      <w:lvlText w:val="%3."/>
      <w:lvlJc w:val="right"/>
      <w:pPr>
        <w:ind w:left="2160" w:hanging="180"/>
      </w:pPr>
    </w:lvl>
    <w:lvl w:ilvl="3" w:tplc="E758C088">
      <w:start w:val="1"/>
      <w:numFmt w:val="decimal"/>
      <w:lvlText w:val="%4."/>
      <w:lvlJc w:val="left"/>
      <w:pPr>
        <w:ind w:left="2880" w:hanging="360"/>
      </w:pPr>
    </w:lvl>
    <w:lvl w:ilvl="4" w:tplc="DB609ACC">
      <w:start w:val="1"/>
      <w:numFmt w:val="lowerLetter"/>
      <w:lvlText w:val="%5."/>
      <w:lvlJc w:val="left"/>
      <w:pPr>
        <w:ind w:left="3600" w:hanging="360"/>
      </w:pPr>
    </w:lvl>
    <w:lvl w:ilvl="5" w:tplc="29D4F528">
      <w:start w:val="1"/>
      <w:numFmt w:val="lowerRoman"/>
      <w:lvlText w:val="%6."/>
      <w:lvlJc w:val="right"/>
      <w:pPr>
        <w:ind w:left="4320" w:hanging="180"/>
      </w:pPr>
    </w:lvl>
    <w:lvl w:ilvl="6" w:tplc="C3202192">
      <w:start w:val="1"/>
      <w:numFmt w:val="decimal"/>
      <w:lvlText w:val="%7."/>
      <w:lvlJc w:val="left"/>
      <w:pPr>
        <w:ind w:left="5040" w:hanging="360"/>
      </w:pPr>
    </w:lvl>
    <w:lvl w:ilvl="7" w:tplc="25463B52">
      <w:start w:val="1"/>
      <w:numFmt w:val="lowerLetter"/>
      <w:lvlText w:val="%8."/>
      <w:lvlJc w:val="left"/>
      <w:pPr>
        <w:ind w:left="5760" w:hanging="360"/>
      </w:pPr>
    </w:lvl>
    <w:lvl w:ilvl="8" w:tplc="3170E982">
      <w:start w:val="1"/>
      <w:numFmt w:val="lowerRoman"/>
      <w:lvlText w:val="%9."/>
      <w:lvlJc w:val="right"/>
      <w:pPr>
        <w:ind w:left="6480" w:hanging="180"/>
      </w:pPr>
    </w:lvl>
  </w:abstractNum>
  <w:abstractNum w:abstractNumId="31">
    <w:nsid w:val="68380B85"/>
    <w:multiLevelType w:val="hybridMultilevel"/>
    <w:tmpl w:val="496AC934"/>
    <w:lvl w:ilvl="0" w:tplc="A0685076">
      <w:start w:val="1"/>
      <w:numFmt w:val="decimal"/>
      <w:lvlText w:val="%1."/>
      <w:lvlJc w:val="left"/>
      <w:pPr>
        <w:ind w:left="900" w:hanging="360"/>
      </w:pPr>
      <w:rPr>
        <w:color w:val="auto"/>
      </w:rPr>
    </w:lvl>
    <w:lvl w:ilvl="1" w:tplc="5044CAD4">
      <w:start w:val="1"/>
      <w:numFmt w:val="lowerLetter"/>
      <w:lvlText w:val="%2."/>
      <w:lvlJc w:val="left"/>
      <w:pPr>
        <w:ind w:left="1440" w:hanging="360"/>
      </w:pPr>
    </w:lvl>
    <w:lvl w:ilvl="2" w:tplc="C5F00544">
      <w:start w:val="1"/>
      <w:numFmt w:val="lowerRoman"/>
      <w:lvlText w:val="%3."/>
      <w:lvlJc w:val="right"/>
      <w:pPr>
        <w:ind w:left="2160" w:hanging="180"/>
      </w:pPr>
    </w:lvl>
    <w:lvl w:ilvl="3" w:tplc="6E6CB8AC">
      <w:start w:val="1"/>
      <w:numFmt w:val="decimal"/>
      <w:lvlText w:val="%4."/>
      <w:lvlJc w:val="left"/>
      <w:pPr>
        <w:ind w:left="2880" w:hanging="360"/>
      </w:pPr>
    </w:lvl>
    <w:lvl w:ilvl="4" w:tplc="31060886">
      <w:start w:val="1"/>
      <w:numFmt w:val="lowerLetter"/>
      <w:lvlText w:val="%5."/>
      <w:lvlJc w:val="left"/>
      <w:pPr>
        <w:ind w:left="3600" w:hanging="360"/>
      </w:pPr>
    </w:lvl>
    <w:lvl w:ilvl="5" w:tplc="5408255C">
      <w:start w:val="1"/>
      <w:numFmt w:val="lowerRoman"/>
      <w:lvlText w:val="%6."/>
      <w:lvlJc w:val="right"/>
      <w:pPr>
        <w:ind w:left="4320" w:hanging="180"/>
      </w:pPr>
    </w:lvl>
    <w:lvl w:ilvl="6" w:tplc="AAC03694">
      <w:start w:val="1"/>
      <w:numFmt w:val="decimal"/>
      <w:lvlText w:val="%7."/>
      <w:lvlJc w:val="left"/>
      <w:pPr>
        <w:ind w:left="5040" w:hanging="360"/>
      </w:pPr>
    </w:lvl>
    <w:lvl w:ilvl="7" w:tplc="52B8C200">
      <w:start w:val="1"/>
      <w:numFmt w:val="lowerLetter"/>
      <w:lvlText w:val="%8."/>
      <w:lvlJc w:val="left"/>
      <w:pPr>
        <w:ind w:left="5760" w:hanging="360"/>
      </w:pPr>
    </w:lvl>
    <w:lvl w:ilvl="8" w:tplc="FB2EC6C8">
      <w:start w:val="1"/>
      <w:numFmt w:val="lowerRoman"/>
      <w:lvlText w:val="%9."/>
      <w:lvlJc w:val="right"/>
      <w:pPr>
        <w:ind w:left="6480" w:hanging="180"/>
      </w:pPr>
    </w:lvl>
  </w:abstractNum>
  <w:abstractNum w:abstractNumId="32">
    <w:nsid w:val="6C3870A6"/>
    <w:multiLevelType w:val="hybridMultilevel"/>
    <w:tmpl w:val="E640B2CC"/>
    <w:lvl w:ilvl="0" w:tplc="E3640E00">
      <w:start w:val="1"/>
      <w:numFmt w:val="bullet"/>
      <w:lvlText w:val=""/>
      <w:lvlJc w:val="left"/>
      <w:pPr>
        <w:ind w:left="720" w:hanging="360"/>
      </w:pPr>
      <w:rPr>
        <w:rFonts w:ascii="Symbol" w:hAnsi="Symbol" w:hint="default"/>
      </w:rPr>
    </w:lvl>
    <w:lvl w:ilvl="1" w:tplc="72861F18" w:tentative="1">
      <w:start w:val="1"/>
      <w:numFmt w:val="bullet"/>
      <w:lvlText w:val="o"/>
      <w:lvlJc w:val="left"/>
      <w:pPr>
        <w:ind w:left="1440" w:hanging="360"/>
      </w:pPr>
      <w:rPr>
        <w:rFonts w:ascii="Courier New" w:hAnsi="Courier New" w:hint="default"/>
      </w:rPr>
    </w:lvl>
    <w:lvl w:ilvl="2" w:tplc="270440E2" w:tentative="1">
      <w:start w:val="1"/>
      <w:numFmt w:val="bullet"/>
      <w:lvlText w:val=""/>
      <w:lvlJc w:val="left"/>
      <w:pPr>
        <w:ind w:left="2160" w:hanging="360"/>
      </w:pPr>
      <w:rPr>
        <w:rFonts w:ascii="Wingdings" w:hAnsi="Wingdings" w:hint="default"/>
      </w:rPr>
    </w:lvl>
    <w:lvl w:ilvl="3" w:tplc="867CC1C8" w:tentative="1">
      <w:start w:val="1"/>
      <w:numFmt w:val="bullet"/>
      <w:lvlText w:val=""/>
      <w:lvlJc w:val="left"/>
      <w:pPr>
        <w:ind w:left="2880" w:hanging="360"/>
      </w:pPr>
      <w:rPr>
        <w:rFonts w:ascii="Symbol" w:hAnsi="Symbol" w:hint="default"/>
      </w:rPr>
    </w:lvl>
    <w:lvl w:ilvl="4" w:tplc="BCC2EA4A" w:tentative="1">
      <w:start w:val="1"/>
      <w:numFmt w:val="bullet"/>
      <w:lvlText w:val="o"/>
      <w:lvlJc w:val="left"/>
      <w:pPr>
        <w:ind w:left="3600" w:hanging="360"/>
      </w:pPr>
      <w:rPr>
        <w:rFonts w:ascii="Courier New" w:hAnsi="Courier New" w:hint="default"/>
      </w:rPr>
    </w:lvl>
    <w:lvl w:ilvl="5" w:tplc="CCAC79B0" w:tentative="1">
      <w:start w:val="1"/>
      <w:numFmt w:val="bullet"/>
      <w:lvlText w:val=""/>
      <w:lvlJc w:val="left"/>
      <w:pPr>
        <w:ind w:left="4320" w:hanging="360"/>
      </w:pPr>
      <w:rPr>
        <w:rFonts w:ascii="Wingdings" w:hAnsi="Wingdings" w:hint="default"/>
      </w:rPr>
    </w:lvl>
    <w:lvl w:ilvl="6" w:tplc="E0A8262C" w:tentative="1">
      <w:start w:val="1"/>
      <w:numFmt w:val="bullet"/>
      <w:lvlText w:val=""/>
      <w:lvlJc w:val="left"/>
      <w:pPr>
        <w:ind w:left="5040" w:hanging="360"/>
      </w:pPr>
      <w:rPr>
        <w:rFonts w:ascii="Symbol" w:hAnsi="Symbol" w:hint="default"/>
      </w:rPr>
    </w:lvl>
    <w:lvl w:ilvl="7" w:tplc="DB8AE5C4" w:tentative="1">
      <w:start w:val="1"/>
      <w:numFmt w:val="bullet"/>
      <w:lvlText w:val="o"/>
      <w:lvlJc w:val="left"/>
      <w:pPr>
        <w:ind w:left="5760" w:hanging="360"/>
      </w:pPr>
      <w:rPr>
        <w:rFonts w:ascii="Courier New" w:hAnsi="Courier New" w:hint="default"/>
      </w:rPr>
    </w:lvl>
    <w:lvl w:ilvl="8" w:tplc="4CBE67AE" w:tentative="1">
      <w:start w:val="1"/>
      <w:numFmt w:val="bullet"/>
      <w:lvlText w:val=""/>
      <w:lvlJc w:val="left"/>
      <w:pPr>
        <w:ind w:left="6480" w:hanging="360"/>
      </w:pPr>
      <w:rPr>
        <w:rFonts w:ascii="Wingdings" w:hAnsi="Wingdings" w:hint="default"/>
      </w:rPr>
    </w:lvl>
  </w:abstractNum>
  <w:abstractNum w:abstractNumId="33">
    <w:nsid w:val="6CD57C6E"/>
    <w:multiLevelType w:val="multilevel"/>
    <w:tmpl w:val="747AF608"/>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2232"/>
        </w:tabs>
        <w:ind w:left="2232" w:hanging="432"/>
      </w:pPr>
      <w:rPr>
        <w:rFonts w:hint="default"/>
      </w:rPr>
    </w:lvl>
    <w:lvl w:ilvl="2">
      <w:start w:val="1"/>
      <w:numFmt w:val="decimal"/>
      <w:lvlText w:val="%1.%2.%3."/>
      <w:lvlJc w:val="left"/>
      <w:pPr>
        <w:tabs>
          <w:tab w:val="num" w:pos="2664"/>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numFmt w:val="none"/>
      <w:lvlText w:val=""/>
      <w:lvlJc w:val="left"/>
      <w:pPr>
        <w:tabs>
          <w:tab w:val="num" w:pos="360"/>
        </w:tabs>
      </w:p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76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34">
    <w:nsid w:val="6E8B1526"/>
    <w:multiLevelType w:val="multilevel"/>
    <w:tmpl w:val="2E42DF30"/>
    <w:lvl w:ilvl="0">
      <w:start w:val="7"/>
      <w:numFmt w:val="decimal"/>
      <w:lvlText w:val="%1"/>
      <w:lvlJc w:val="left"/>
      <w:pPr>
        <w:ind w:left="360" w:hanging="360"/>
      </w:pPr>
      <w:rPr>
        <w:rFonts w:hint="default"/>
      </w:rPr>
    </w:lvl>
    <w:lvl w:ilvl="1">
      <w:start w:val="2"/>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2776" w:hanging="1440"/>
      </w:pPr>
      <w:rPr>
        <w:rFonts w:hint="default"/>
      </w:rPr>
    </w:lvl>
  </w:abstractNum>
  <w:abstractNum w:abstractNumId="35">
    <w:nsid w:val="6ED82968"/>
    <w:multiLevelType w:val="hybridMultilevel"/>
    <w:tmpl w:val="FE162F2C"/>
    <w:lvl w:ilvl="0" w:tplc="A20C48CC">
      <w:start w:val="1"/>
      <w:numFmt w:val="bullet"/>
      <w:pStyle w:val="CBD-Doc"/>
      <w:lvlText w:val=""/>
      <w:lvlJc w:val="left"/>
      <w:pPr>
        <w:tabs>
          <w:tab w:val="num" w:pos="567"/>
        </w:tabs>
        <w:ind w:left="567" w:hanging="567"/>
      </w:pPr>
      <w:rPr>
        <w:rFonts w:ascii="Symbol" w:hAnsi="Symbol" w:hint="default"/>
      </w:rPr>
    </w:lvl>
    <w:lvl w:ilvl="1" w:tplc="496C057E">
      <w:start w:val="1"/>
      <w:numFmt w:val="bullet"/>
      <w:lvlText w:val="o"/>
      <w:lvlJc w:val="left"/>
      <w:pPr>
        <w:tabs>
          <w:tab w:val="num" w:pos="1440"/>
        </w:tabs>
        <w:ind w:left="1440" w:hanging="360"/>
      </w:pPr>
      <w:rPr>
        <w:rFonts w:ascii="Courier New" w:hAnsi="Courier New" w:cs="Courier New" w:hint="default"/>
      </w:rPr>
    </w:lvl>
    <w:lvl w:ilvl="2" w:tplc="F16A2AC8">
      <w:start w:val="1"/>
      <w:numFmt w:val="bullet"/>
      <w:lvlText w:val=""/>
      <w:lvlJc w:val="left"/>
      <w:pPr>
        <w:tabs>
          <w:tab w:val="num" w:pos="2160"/>
        </w:tabs>
        <w:ind w:left="2160" w:hanging="360"/>
      </w:pPr>
      <w:rPr>
        <w:rFonts w:ascii="Wingdings" w:hAnsi="Wingdings" w:hint="default"/>
      </w:rPr>
    </w:lvl>
    <w:lvl w:ilvl="3" w:tplc="C576CAD6">
      <w:start w:val="1"/>
      <w:numFmt w:val="bullet"/>
      <w:lvlText w:val=""/>
      <w:lvlJc w:val="left"/>
      <w:pPr>
        <w:tabs>
          <w:tab w:val="num" w:pos="2880"/>
        </w:tabs>
        <w:ind w:left="2880" w:hanging="360"/>
      </w:pPr>
      <w:rPr>
        <w:rFonts w:ascii="Symbol" w:hAnsi="Symbol" w:hint="default"/>
      </w:rPr>
    </w:lvl>
    <w:lvl w:ilvl="4" w:tplc="2D36F6EC">
      <w:start w:val="1"/>
      <w:numFmt w:val="bullet"/>
      <w:lvlText w:val="o"/>
      <w:lvlJc w:val="left"/>
      <w:pPr>
        <w:tabs>
          <w:tab w:val="num" w:pos="3600"/>
        </w:tabs>
        <w:ind w:left="3600" w:hanging="360"/>
      </w:pPr>
      <w:rPr>
        <w:rFonts w:ascii="Courier New" w:hAnsi="Courier New" w:cs="Courier New" w:hint="default"/>
      </w:rPr>
    </w:lvl>
    <w:lvl w:ilvl="5" w:tplc="4DB0E3B4">
      <w:start w:val="1"/>
      <w:numFmt w:val="bullet"/>
      <w:lvlText w:val=""/>
      <w:lvlJc w:val="left"/>
      <w:pPr>
        <w:tabs>
          <w:tab w:val="num" w:pos="4320"/>
        </w:tabs>
        <w:ind w:left="4320" w:hanging="360"/>
      </w:pPr>
      <w:rPr>
        <w:rFonts w:ascii="Wingdings" w:hAnsi="Wingdings" w:hint="default"/>
      </w:rPr>
    </w:lvl>
    <w:lvl w:ilvl="6" w:tplc="EDF45DDC">
      <w:start w:val="1"/>
      <w:numFmt w:val="bullet"/>
      <w:lvlText w:val=""/>
      <w:lvlJc w:val="left"/>
      <w:pPr>
        <w:tabs>
          <w:tab w:val="num" w:pos="5040"/>
        </w:tabs>
        <w:ind w:left="5040" w:hanging="360"/>
      </w:pPr>
      <w:rPr>
        <w:rFonts w:ascii="Symbol" w:hAnsi="Symbol" w:hint="default"/>
      </w:rPr>
    </w:lvl>
    <w:lvl w:ilvl="7" w:tplc="418E764A">
      <w:start w:val="1"/>
      <w:numFmt w:val="bullet"/>
      <w:lvlText w:val="o"/>
      <w:lvlJc w:val="left"/>
      <w:pPr>
        <w:tabs>
          <w:tab w:val="num" w:pos="5760"/>
        </w:tabs>
        <w:ind w:left="5760" w:hanging="360"/>
      </w:pPr>
      <w:rPr>
        <w:rFonts w:ascii="Courier New" w:hAnsi="Courier New" w:cs="Courier New" w:hint="default"/>
      </w:rPr>
    </w:lvl>
    <w:lvl w:ilvl="8" w:tplc="7C10D762">
      <w:start w:val="1"/>
      <w:numFmt w:val="bullet"/>
      <w:lvlText w:val=""/>
      <w:lvlJc w:val="left"/>
      <w:pPr>
        <w:tabs>
          <w:tab w:val="num" w:pos="6480"/>
        </w:tabs>
        <w:ind w:left="6480" w:hanging="360"/>
      </w:pPr>
      <w:rPr>
        <w:rFonts w:ascii="Wingdings" w:hAnsi="Wingdings" w:hint="default"/>
      </w:rPr>
    </w:lvl>
  </w:abstractNum>
  <w:abstractNum w:abstractNumId="36">
    <w:nsid w:val="6FA73988"/>
    <w:multiLevelType w:val="hybridMultilevel"/>
    <w:tmpl w:val="3CF27BAE"/>
    <w:lvl w:ilvl="0" w:tplc="F0A6B084">
      <w:start w:val="1"/>
      <w:numFmt w:val="decimal"/>
      <w:lvlText w:val="%1."/>
      <w:lvlJc w:val="left"/>
      <w:pPr>
        <w:ind w:left="720" w:hanging="360"/>
      </w:pPr>
      <w:rPr>
        <w:rFonts w:ascii="Times New Roman" w:hAnsi="Times New Roman" w:cs="Times New Roman" w:hint="default"/>
        <w:i w:val="0"/>
        <w:iCs w:val="0"/>
      </w:rPr>
    </w:lvl>
    <w:lvl w:ilvl="1" w:tplc="3E547FCC">
      <w:start w:val="1"/>
      <w:numFmt w:val="lowerLetter"/>
      <w:lvlText w:val="%2."/>
      <w:lvlJc w:val="left"/>
      <w:pPr>
        <w:ind w:left="1440" w:hanging="360"/>
      </w:pPr>
    </w:lvl>
    <w:lvl w:ilvl="2" w:tplc="24564232">
      <w:start w:val="1"/>
      <w:numFmt w:val="lowerRoman"/>
      <w:lvlText w:val="%3."/>
      <w:lvlJc w:val="right"/>
      <w:pPr>
        <w:ind w:left="2160" w:hanging="180"/>
      </w:pPr>
    </w:lvl>
    <w:lvl w:ilvl="3" w:tplc="07B85752">
      <w:start w:val="1"/>
      <w:numFmt w:val="decimal"/>
      <w:lvlText w:val="%4."/>
      <w:lvlJc w:val="left"/>
      <w:pPr>
        <w:ind w:left="2880" w:hanging="360"/>
      </w:pPr>
    </w:lvl>
    <w:lvl w:ilvl="4" w:tplc="726293F4">
      <w:start w:val="1"/>
      <w:numFmt w:val="lowerLetter"/>
      <w:lvlText w:val="%5."/>
      <w:lvlJc w:val="left"/>
      <w:pPr>
        <w:ind w:left="3600" w:hanging="360"/>
      </w:pPr>
    </w:lvl>
    <w:lvl w:ilvl="5" w:tplc="6010BA1C">
      <w:start w:val="1"/>
      <w:numFmt w:val="lowerRoman"/>
      <w:lvlText w:val="%6."/>
      <w:lvlJc w:val="right"/>
      <w:pPr>
        <w:ind w:left="4320" w:hanging="180"/>
      </w:pPr>
    </w:lvl>
    <w:lvl w:ilvl="6" w:tplc="39C8299A">
      <w:start w:val="1"/>
      <w:numFmt w:val="decimal"/>
      <w:lvlText w:val="%7."/>
      <w:lvlJc w:val="left"/>
      <w:pPr>
        <w:ind w:left="5040" w:hanging="360"/>
      </w:pPr>
    </w:lvl>
    <w:lvl w:ilvl="7" w:tplc="7610B2D8">
      <w:start w:val="1"/>
      <w:numFmt w:val="lowerLetter"/>
      <w:lvlText w:val="%8."/>
      <w:lvlJc w:val="left"/>
      <w:pPr>
        <w:ind w:left="5760" w:hanging="360"/>
      </w:pPr>
    </w:lvl>
    <w:lvl w:ilvl="8" w:tplc="A120C70E">
      <w:start w:val="1"/>
      <w:numFmt w:val="lowerRoman"/>
      <w:lvlText w:val="%9."/>
      <w:lvlJc w:val="right"/>
      <w:pPr>
        <w:ind w:left="6480" w:hanging="180"/>
      </w:pPr>
    </w:lvl>
  </w:abstractNum>
  <w:abstractNum w:abstractNumId="37">
    <w:nsid w:val="75161CEE"/>
    <w:multiLevelType w:val="hybridMultilevel"/>
    <w:tmpl w:val="5FACD5A6"/>
    <w:lvl w:ilvl="0" w:tplc="6D5E0796">
      <w:start w:val="1"/>
      <w:numFmt w:val="bullet"/>
      <w:lvlText w:val=""/>
      <w:lvlJc w:val="left"/>
      <w:pPr>
        <w:ind w:left="1080" w:hanging="360"/>
      </w:pPr>
      <w:rPr>
        <w:rFonts w:ascii="Symbol" w:hAnsi="Symbol" w:hint="default"/>
      </w:rPr>
    </w:lvl>
    <w:lvl w:ilvl="1" w:tplc="4448F116" w:tentative="1">
      <w:start w:val="1"/>
      <w:numFmt w:val="bullet"/>
      <w:lvlText w:val="o"/>
      <w:lvlJc w:val="left"/>
      <w:pPr>
        <w:ind w:left="1800" w:hanging="360"/>
      </w:pPr>
      <w:rPr>
        <w:rFonts w:ascii="Courier New" w:hAnsi="Courier New" w:cs="Courier New" w:hint="default"/>
      </w:rPr>
    </w:lvl>
    <w:lvl w:ilvl="2" w:tplc="6A34C354" w:tentative="1">
      <w:start w:val="1"/>
      <w:numFmt w:val="bullet"/>
      <w:lvlText w:val=""/>
      <w:lvlJc w:val="left"/>
      <w:pPr>
        <w:ind w:left="2520" w:hanging="360"/>
      </w:pPr>
      <w:rPr>
        <w:rFonts w:ascii="Wingdings" w:hAnsi="Wingdings" w:hint="default"/>
      </w:rPr>
    </w:lvl>
    <w:lvl w:ilvl="3" w:tplc="1F020092" w:tentative="1">
      <w:start w:val="1"/>
      <w:numFmt w:val="bullet"/>
      <w:lvlText w:val=""/>
      <w:lvlJc w:val="left"/>
      <w:pPr>
        <w:ind w:left="3240" w:hanging="360"/>
      </w:pPr>
      <w:rPr>
        <w:rFonts w:ascii="Symbol" w:hAnsi="Symbol" w:hint="default"/>
      </w:rPr>
    </w:lvl>
    <w:lvl w:ilvl="4" w:tplc="1AB2A352" w:tentative="1">
      <w:start w:val="1"/>
      <w:numFmt w:val="bullet"/>
      <w:lvlText w:val="o"/>
      <w:lvlJc w:val="left"/>
      <w:pPr>
        <w:ind w:left="3960" w:hanging="360"/>
      </w:pPr>
      <w:rPr>
        <w:rFonts w:ascii="Courier New" w:hAnsi="Courier New" w:cs="Courier New" w:hint="default"/>
      </w:rPr>
    </w:lvl>
    <w:lvl w:ilvl="5" w:tplc="21BEC974" w:tentative="1">
      <w:start w:val="1"/>
      <w:numFmt w:val="bullet"/>
      <w:lvlText w:val=""/>
      <w:lvlJc w:val="left"/>
      <w:pPr>
        <w:ind w:left="4680" w:hanging="360"/>
      </w:pPr>
      <w:rPr>
        <w:rFonts w:ascii="Wingdings" w:hAnsi="Wingdings" w:hint="default"/>
      </w:rPr>
    </w:lvl>
    <w:lvl w:ilvl="6" w:tplc="0A4A0D8C" w:tentative="1">
      <w:start w:val="1"/>
      <w:numFmt w:val="bullet"/>
      <w:lvlText w:val=""/>
      <w:lvlJc w:val="left"/>
      <w:pPr>
        <w:ind w:left="5400" w:hanging="360"/>
      </w:pPr>
      <w:rPr>
        <w:rFonts w:ascii="Symbol" w:hAnsi="Symbol" w:hint="default"/>
      </w:rPr>
    </w:lvl>
    <w:lvl w:ilvl="7" w:tplc="FBCEB672" w:tentative="1">
      <w:start w:val="1"/>
      <w:numFmt w:val="bullet"/>
      <w:lvlText w:val="o"/>
      <w:lvlJc w:val="left"/>
      <w:pPr>
        <w:ind w:left="6120" w:hanging="360"/>
      </w:pPr>
      <w:rPr>
        <w:rFonts w:ascii="Courier New" w:hAnsi="Courier New" w:cs="Courier New" w:hint="default"/>
      </w:rPr>
    </w:lvl>
    <w:lvl w:ilvl="8" w:tplc="D21E6FEC" w:tentative="1">
      <w:start w:val="1"/>
      <w:numFmt w:val="bullet"/>
      <w:lvlText w:val=""/>
      <w:lvlJc w:val="left"/>
      <w:pPr>
        <w:ind w:left="6840" w:hanging="360"/>
      </w:pPr>
      <w:rPr>
        <w:rFonts w:ascii="Wingdings" w:hAnsi="Wingdings" w:hint="default"/>
      </w:rPr>
    </w:lvl>
  </w:abstractNum>
  <w:abstractNum w:abstractNumId="38">
    <w:nsid w:val="78D01785"/>
    <w:multiLevelType w:val="hybridMultilevel"/>
    <w:tmpl w:val="F61049FA"/>
    <w:lvl w:ilvl="0" w:tplc="3790DC0C">
      <w:start w:val="1"/>
      <w:numFmt w:val="bullet"/>
      <w:lvlText w:val=""/>
      <w:lvlJc w:val="left"/>
      <w:pPr>
        <w:ind w:left="720" w:hanging="360"/>
      </w:pPr>
      <w:rPr>
        <w:rFonts w:ascii="Symbol" w:hAnsi="Symbol" w:hint="default"/>
      </w:rPr>
    </w:lvl>
    <w:lvl w:ilvl="1" w:tplc="79508A6C">
      <w:start w:val="1"/>
      <w:numFmt w:val="bullet"/>
      <w:lvlText w:val="o"/>
      <w:lvlJc w:val="left"/>
      <w:pPr>
        <w:ind w:left="1440" w:hanging="360"/>
      </w:pPr>
      <w:rPr>
        <w:rFonts w:ascii="Courier New" w:hAnsi="Courier New" w:cs="Courier New" w:hint="default"/>
      </w:rPr>
    </w:lvl>
    <w:lvl w:ilvl="2" w:tplc="CD642D5E" w:tentative="1">
      <w:start w:val="1"/>
      <w:numFmt w:val="bullet"/>
      <w:lvlText w:val=""/>
      <w:lvlJc w:val="left"/>
      <w:pPr>
        <w:ind w:left="2160" w:hanging="360"/>
      </w:pPr>
      <w:rPr>
        <w:rFonts w:ascii="Wingdings" w:hAnsi="Wingdings" w:hint="default"/>
      </w:rPr>
    </w:lvl>
    <w:lvl w:ilvl="3" w:tplc="E3C0F578" w:tentative="1">
      <w:start w:val="1"/>
      <w:numFmt w:val="bullet"/>
      <w:lvlText w:val=""/>
      <w:lvlJc w:val="left"/>
      <w:pPr>
        <w:ind w:left="2880" w:hanging="360"/>
      </w:pPr>
      <w:rPr>
        <w:rFonts w:ascii="Symbol" w:hAnsi="Symbol" w:hint="default"/>
      </w:rPr>
    </w:lvl>
    <w:lvl w:ilvl="4" w:tplc="AC70C456" w:tentative="1">
      <w:start w:val="1"/>
      <w:numFmt w:val="bullet"/>
      <w:lvlText w:val="o"/>
      <w:lvlJc w:val="left"/>
      <w:pPr>
        <w:ind w:left="3600" w:hanging="360"/>
      </w:pPr>
      <w:rPr>
        <w:rFonts w:ascii="Courier New" w:hAnsi="Courier New" w:cs="Courier New" w:hint="default"/>
      </w:rPr>
    </w:lvl>
    <w:lvl w:ilvl="5" w:tplc="AF0CDA1E" w:tentative="1">
      <w:start w:val="1"/>
      <w:numFmt w:val="bullet"/>
      <w:lvlText w:val=""/>
      <w:lvlJc w:val="left"/>
      <w:pPr>
        <w:ind w:left="4320" w:hanging="360"/>
      </w:pPr>
      <w:rPr>
        <w:rFonts w:ascii="Wingdings" w:hAnsi="Wingdings" w:hint="default"/>
      </w:rPr>
    </w:lvl>
    <w:lvl w:ilvl="6" w:tplc="521691AC" w:tentative="1">
      <w:start w:val="1"/>
      <w:numFmt w:val="bullet"/>
      <w:lvlText w:val=""/>
      <w:lvlJc w:val="left"/>
      <w:pPr>
        <w:ind w:left="5040" w:hanging="360"/>
      </w:pPr>
      <w:rPr>
        <w:rFonts w:ascii="Symbol" w:hAnsi="Symbol" w:hint="default"/>
      </w:rPr>
    </w:lvl>
    <w:lvl w:ilvl="7" w:tplc="0604160C" w:tentative="1">
      <w:start w:val="1"/>
      <w:numFmt w:val="bullet"/>
      <w:lvlText w:val="o"/>
      <w:lvlJc w:val="left"/>
      <w:pPr>
        <w:ind w:left="5760" w:hanging="360"/>
      </w:pPr>
      <w:rPr>
        <w:rFonts w:ascii="Courier New" w:hAnsi="Courier New" w:cs="Courier New" w:hint="default"/>
      </w:rPr>
    </w:lvl>
    <w:lvl w:ilvl="8" w:tplc="4848884A" w:tentative="1">
      <w:start w:val="1"/>
      <w:numFmt w:val="bullet"/>
      <w:lvlText w:val=""/>
      <w:lvlJc w:val="left"/>
      <w:pPr>
        <w:ind w:left="6480" w:hanging="360"/>
      </w:pPr>
      <w:rPr>
        <w:rFonts w:ascii="Wingdings" w:hAnsi="Wingdings" w:hint="default"/>
      </w:rPr>
    </w:lvl>
  </w:abstractNum>
  <w:abstractNum w:abstractNumId="39">
    <w:nsid w:val="7F780233"/>
    <w:multiLevelType w:val="hybridMultilevel"/>
    <w:tmpl w:val="237A5346"/>
    <w:lvl w:ilvl="0" w:tplc="5AE8DC74">
      <w:start w:val="1"/>
      <w:numFmt w:val="bullet"/>
      <w:lvlText w:val=""/>
      <w:lvlJc w:val="left"/>
      <w:pPr>
        <w:ind w:left="720" w:hanging="360"/>
      </w:pPr>
      <w:rPr>
        <w:rFonts w:ascii="Symbol" w:hAnsi="Symbol" w:hint="default"/>
      </w:rPr>
    </w:lvl>
    <w:lvl w:ilvl="1" w:tplc="080E5B82" w:tentative="1">
      <w:start w:val="1"/>
      <w:numFmt w:val="bullet"/>
      <w:lvlText w:val="o"/>
      <w:lvlJc w:val="left"/>
      <w:pPr>
        <w:ind w:left="1440" w:hanging="360"/>
      </w:pPr>
      <w:rPr>
        <w:rFonts w:ascii="Courier New" w:hAnsi="Courier New" w:hint="default"/>
      </w:rPr>
    </w:lvl>
    <w:lvl w:ilvl="2" w:tplc="FDEE4260" w:tentative="1">
      <w:start w:val="1"/>
      <w:numFmt w:val="bullet"/>
      <w:lvlText w:val=""/>
      <w:lvlJc w:val="left"/>
      <w:pPr>
        <w:ind w:left="2160" w:hanging="360"/>
      </w:pPr>
      <w:rPr>
        <w:rFonts w:ascii="Wingdings" w:hAnsi="Wingdings" w:hint="default"/>
      </w:rPr>
    </w:lvl>
    <w:lvl w:ilvl="3" w:tplc="BCF0CFCA" w:tentative="1">
      <w:start w:val="1"/>
      <w:numFmt w:val="bullet"/>
      <w:lvlText w:val=""/>
      <w:lvlJc w:val="left"/>
      <w:pPr>
        <w:ind w:left="2880" w:hanging="360"/>
      </w:pPr>
      <w:rPr>
        <w:rFonts w:ascii="Symbol" w:hAnsi="Symbol" w:hint="default"/>
      </w:rPr>
    </w:lvl>
    <w:lvl w:ilvl="4" w:tplc="0292145A" w:tentative="1">
      <w:start w:val="1"/>
      <w:numFmt w:val="bullet"/>
      <w:lvlText w:val="o"/>
      <w:lvlJc w:val="left"/>
      <w:pPr>
        <w:ind w:left="3600" w:hanging="360"/>
      </w:pPr>
      <w:rPr>
        <w:rFonts w:ascii="Courier New" w:hAnsi="Courier New" w:hint="default"/>
      </w:rPr>
    </w:lvl>
    <w:lvl w:ilvl="5" w:tplc="2D849210" w:tentative="1">
      <w:start w:val="1"/>
      <w:numFmt w:val="bullet"/>
      <w:lvlText w:val=""/>
      <w:lvlJc w:val="left"/>
      <w:pPr>
        <w:ind w:left="4320" w:hanging="360"/>
      </w:pPr>
      <w:rPr>
        <w:rFonts w:ascii="Wingdings" w:hAnsi="Wingdings" w:hint="default"/>
      </w:rPr>
    </w:lvl>
    <w:lvl w:ilvl="6" w:tplc="DC507628" w:tentative="1">
      <w:start w:val="1"/>
      <w:numFmt w:val="bullet"/>
      <w:lvlText w:val=""/>
      <w:lvlJc w:val="left"/>
      <w:pPr>
        <w:ind w:left="5040" w:hanging="360"/>
      </w:pPr>
      <w:rPr>
        <w:rFonts w:ascii="Symbol" w:hAnsi="Symbol" w:hint="default"/>
      </w:rPr>
    </w:lvl>
    <w:lvl w:ilvl="7" w:tplc="41ACBDC6" w:tentative="1">
      <w:start w:val="1"/>
      <w:numFmt w:val="bullet"/>
      <w:lvlText w:val="o"/>
      <w:lvlJc w:val="left"/>
      <w:pPr>
        <w:ind w:left="5760" w:hanging="360"/>
      </w:pPr>
      <w:rPr>
        <w:rFonts w:ascii="Courier New" w:hAnsi="Courier New" w:hint="default"/>
      </w:rPr>
    </w:lvl>
    <w:lvl w:ilvl="8" w:tplc="0450DCCC" w:tentative="1">
      <w:start w:val="1"/>
      <w:numFmt w:val="bullet"/>
      <w:lvlText w:val=""/>
      <w:lvlJc w:val="left"/>
      <w:pPr>
        <w:ind w:left="6480" w:hanging="360"/>
      </w:pPr>
      <w:rPr>
        <w:rFonts w:ascii="Wingdings" w:hAnsi="Wingdings" w:hint="default"/>
      </w:rPr>
    </w:lvl>
  </w:abstractNum>
  <w:num w:numId="1">
    <w:abstractNumId w:val="18"/>
  </w:num>
  <w:num w:numId="2">
    <w:abstractNumId w:val="35"/>
  </w:num>
  <w:num w:numId="3">
    <w:abstractNumId w:val="22"/>
  </w:num>
  <w:num w:numId="4">
    <w:abstractNumId w:val="26"/>
  </w:num>
  <w:num w:numId="5">
    <w:abstractNumId w:val="7"/>
  </w:num>
  <w:num w:numId="6">
    <w:abstractNumId w:val="29"/>
  </w:num>
  <w:num w:numId="7">
    <w:abstractNumId w:val="12"/>
  </w:num>
  <w:num w:numId="8">
    <w:abstractNumId w:val="30"/>
  </w:num>
  <w:num w:numId="9">
    <w:abstractNumId w:val="25"/>
  </w:num>
  <w:num w:numId="10">
    <w:abstractNumId w:val="16"/>
  </w:num>
  <w:num w:numId="11">
    <w:abstractNumId w:val="31"/>
  </w:num>
  <w:num w:numId="12">
    <w:abstractNumId w:val="20"/>
  </w:num>
  <w:num w:numId="13">
    <w:abstractNumId w:val="36"/>
  </w:num>
  <w:num w:numId="14">
    <w:abstractNumId w:val="28"/>
  </w:num>
  <w:num w:numId="15">
    <w:abstractNumId w:val="24"/>
  </w:num>
  <w:num w:numId="16">
    <w:abstractNumId w:val="5"/>
  </w:num>
  <w:num w:numId="17">
    <w:abstractNumId w:val="11"/>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24"/>
    <w:lvlOverride w:ilvl="0">
      <w:startOverride w:val="1"/>
    </w:lvlOverride>
  </w:num>
  <w:num w:numId="23">
    <w:abstractNumId w:val="27"/>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3"/>
  </w:num>
  <w:num w:numId="27">
    <w:abstractNumId w:val="14"/>
  </w:num>
  <w:num w:numId="28">
    <w:abstractNumId w:val="38"/>
  </w:num>
  <w:num w:numId="29">
    <w:abstractNumId w:val="8"/>
  </w:num>
  <w:num w:numId="30">
    <w:abstractNumId w:val="3"/>
  </w:num>
  <w:num w:numId="31">
    <w:abstractNumId w:val="17"/>
  </w:num>
  <w:num w:numId="32">
    <w:abstractNumId w:val="19"/>
  </w:num>
  <w:num w:numId="33">
    <w:abstractNumId w:val="6"/>
  </w:num>
  <w:num w:numId="34">
    <w:abstractNumId w:val="39"/>
  </w:num>
  <w:num w:numId="35">
    <w:abstractNumId w:val="2"/>
  </w:num>
  <w:num w:numId="36">
    <w:abstractNumId w:val="15"/>
  </w:num>
  <w:num w:numId="37">
    <w:abstractNumId w:val="32"/>
  </w:num>
  <w:num w:numId="38">
    <w:abstractNumId w:val="1"/>
  </w:num>
  <w:num w:numId="39">
    <w:abstractNumId w:val="37"/>
  </w:num>
  <w:num w:numId="40">
    <w:abstractNumId w:val="0"/>
  </w:num>
  <w:num w:numId="41">
    <w:abstractNumId w:val="9"/>
  </w:num>
  <w:num w:numId="42">
    <w:abstractNumId w:val="21"/>
  </w:num>
  <w:num w:numId="43">
    <w:abstractNumId w:val="13"/>
  </w:num>
  <w:num w:numId="44">
    <w:abstractNumId w:val="34"/>
  </w:num>
  <w:num w:numId="45">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EA0F6F"/>
    <w:rsid w:val="000067DF"/>
    <w:rsid w:val="00015BFF"/>
    <w:rsid w:val="00020DA6"/>
    <w:rsid w:val="00034CFC"/>
    <w:rsid w:val="0006496E"/>
    <w:rsid w:val="00067A2C"/>
    <w:rsid w:val="00072CF4"/>
    <w:rsid w:val="00074508"/>
    <w:rsid w:val="000832EB"/>
    <w:rsid w:val="000A42C7"/>
    <w:rsid w:val="000B71B6"/>
    <w:rsid w:val="000D2643"/>
    <w:rsid w:val="000E2595"/>
    <w:rsid w:val="000F468D"/>
    <w:rsid w:val="000F6B86"/>
    <w:rsid w:val="000F7FF0"/>
    <w:rsid w:val="001001C6"/>
    <w:rsid w:val="001041B0"/>
    <w:rsid w:val="0011412C"/>
    <w:rsid w:val="00115016"/>
    <w:rsid w:val="001176A6"/>
    <w:rsid w:val="00124339"/>
    <w:rsid w:val="00132AAD"/>
    <w:rsid w:val="00133D9B"/>
    <w:rsid w:val="00134022"/>
    <w:rsid w:val="0013644F"/>
    <w:rsid w:val="00140A58"/>
    <w:rsid w:val="0014345D"/>
    <w:rsid w:val="00154636"/>
    <w:rsid w:val="00160906"/>
    <w:rsid w:val="00167F5D"/>
    <w:rsid w:val="001738F3"/>
    <w:rsid w:val="00184C2D"/>
    <w:rsid w:val="00187CCD"/>
    <w:rsid w:val="0019353A"/>
    <w:rsid w:val="001A42A7"/>
    <w:rsid w:val="001A4A90"/>
    <w:rsid w:val="001A5057"/>
    <w:rsid w:val="001B2E29"/>
    <w:rsid w:val="001C32EC"/>
    <w:rsid w:val="001E4036"/>
    <w:rsid w:val="001E427B"/>
    <w:rsid w:val="001F635E"/>
    <w:rsid w:val="001F7AA9"/>
    <w:rsid w:val="00201193"/>
    <w:rsid w:val="00202FCE"/>
    <w:rsid w:val="002229CE"/>
    <w:rsid w:val="00223E57"/>
    <w:rsid w:val="00224AE4"/>
    <w:rsid w:val="00225322"/>
    <w:rsid w:val="002442CE"/>
    <w:rsid w:val="00264464"/>
    <w:rsid w:val="00274BEB"/>
    <w:rsid w:val="00277F5D"/>
    <w:rsid w:val="002A101D"/>
    <w:rsid w:val="002C19E5"/>
    <w:rsid w:val="002D7067"/>
    <w:rsid w:val="00303E93"/>
    <w:rsid w:val="00316D91"/>
    <w:rsid w:val="003172B4"/>
    <w:rsid w:val="00323F1A"/>
    <w:rsid w:val="00325BF4"/>
    <w:rsid w:val="00345640"/>
    <w:rsid w:val="00347A37"/>
    <w:rsid w:val="00347B6F"/>
    <w:rsid w:val="0035051D"/>
    <w:rsid w:val="00362A9A"/>
    <w:rsid w:val="00367057"/>
    <w:rsid w:val="00375170"/>
    <w:rsid w:val="00376E04"/>
    <w:rsid w:val="00383BCF"/>
    <w:rsid w:val="00384489"/>
    <w:rsid w:val="00384D09"/>
    <w:rsid w:val="0038539C"/>
    <w:rsid w:val="00385FAA"/>
    <w:rsid w:val="00386CD0"/>
    <w:rsid w:val="003969EF"/>
    <w:rsid w:val="003B55C8"/>
    <w:rsid w:val="003C2D9A"/>
    <w:rsid w:val="003C2FFF"/>
    <w:rsid w:val="003D5F30"/>
    <w:rsid w:val="00406CA1"/>
    <w:rsid w:val="00411584"/>
    <w:rsid w:val="00412B9D"/>
    <w:rsid w:val="004273FA"/>
    <w:rsid w:val="00443041"/>
    <w:rsid w:val="00443379"/>
    <w:rsid w:val="004465DA"/>
    <w:rsid w:val="00453B3E"/>
    <w:rsid w:val="0046199A"/>
    <w:rsid w:val="00464999"/>
    <w:rsid w:val="0047349C"/>
    <w:rsid w:val="0048045A"/>
    <w:rsid w:val="00497555"/>
    <w:rsid w:val="004A068D"/>
    <w:rsid w:val="004A333F"/>
    <w:rsid w:val="004B44DE"/>
    <w:rsid w:val="004B4B32"/>
    <w:rsid w:val="004B5E4F"/>
    <w:rsid w:val="004D03D8"/>
    <w:rsid w:val="004E2293"/>
    <w:rsid w:val="004E684C"/>
    <w:rsid w:val="005318F0"/>
    <w:rsid w:val="00532076"/>
    <w:rsid w:val="00535F90"/>
    <w:rsid w:val="005365CB"/>
    <w:rsid w:val="00536853"/>
    <w:rsid w:val="005425FB"/>
    <w:rsid w:val="005459C3"/>
    <w:rsid w:val="00566AC9"/>
    <w:rsid w:val="00566E5F"/>
    <w:rsid w:val="00567EDB"/>
    <w:rsid w:val="005845E0"/>
    <w:rsid w:val="00594538"/>
    <w:rsid w:val="005C533B"/>
    <w:rsid w:val="005D2533"/>
    <w:rsid w:val="005D254D"/>
    <w:rsid w:val="005D4AD9"/>
    <w:rsid w:val="005E0689"/>
    <w:rsid w:val="005E49A8"/>
    <w:rsid w:val="005E7D9D"/>
    <w:rsid w:val="005F162B"/>
    <w:rsid w:val="005F5539"/>
    <w:rsid w:val="00612ED6"/>
    <w:rsid w:val="00614D1A"/>
    <w:rsid w:val="00644589"/>
    <w:rsid w:val="0066496C"/>
    <w:rsid w:val="00671687"/>
    <w:rsid w:val="00676B07"/>
    <w:rsid w:val="00677DE5"/>
    <w:rsid w:val="00692DAB"/>
    <w:rsid w:val="00694AD0"/>
    <w:rsid w:val="00694E28"/>
    <w:rsid w:val="006A4DCE"/>
    <w:rsid w:val="006A7BE3"/>
    <w:rsid w:val="006B5A3D"/>
    <w:rsid w:val="006B723D"/>
    <w:rsid w:val="006C209A"/>
    <w:rsid w:val="006C61BD"/>
    <w:rsid w:val="006D30B8"/>
    <w:rsid w:val="006F223A"/>
    <w:rsid w:val="00704D99"/>
    <w:rsid w:val="0070788C"/>
    <w:rsid w:val="0071601F"/>
    <w:rsid w:val="007750AE"/>
    <w:rsid w:val="00776BFC"/>
    <w:rsid w:val="00786D84"/>
    <w:rsid w:val="00787166"/>
    <w:rsid w:val="0079634D"/>
    <w:rsid w:val="007B071C"/>
    <w:rsid w:val="007B0C4E"/>
    <w:rsid w:val="007C4A91"/>
    <w:rsid w:val="007D3B47"/>
    <w:rsid w:val="007D4DA0"/>
    <w:rsid w:val="00800A64"/>
    <w:rsid w:val="00806CA9"/>
    <w:rsid w:val="00812063"/>
    <w:rsid w:val="00814228"/>
    <w:rsid w:val="008351AB"/>
    <w:rsid w:val="008425FF"/>
    <w:rsid w:val="008459D4"/>
    <w:rsid w:val="00853A7F"/>
    <w:rsid w:val="0086423A"/>
    <w:rsid w:val="0088628F"/>
    <w:rsid w:val="008A173A"/>
    <w:rsid w:val="008B2CB5"/>
    <w:rsid w:val="008C7F60"/>
    <w:rsid w:val="008D0020"/>
    <w:rsid w:val="008D3C8A"/>
    <w:rsid w:val="008E3AE5"/>
    <w:rsid w:val="008E52F4"/>
    <w:rsid w:val="008F0DD4"/>
    <w:rsid w:val="008F28A3"/>
    <w:rsid w:val="008F4ABD"/>
    <w:rsid w:val="008F6EE9"/>
    <w:rsid w:val="00906569"/>
    <w:rsid w:val="00911E55"/>
    <w:rsid w:val="009262AA"/>
    <w:rsid w:val="00936A35"/>
    <w:rsid w:val="00936F5D"/>
    <w:rsid w:val="00940DC3"/>
    <w:rsid w:val="00954350"/>
    <w:rsid w:val="009772E5"/>
    <w:rsid w:val="00977D2F"/>
    <w:rsid w:val="00992B9C"/>
    <w:rsid w:val="00996B1B"/>
    <w:rsid w:val="009A01DA"/>
    <w:rsid w:val="009A170B"/>
    <w:rsid w:val="009A1D9A"/>
    <w:rsid w:val="009A2332"/>
    <w:rsid w:val="009B6E8E"/>
    <w:rsid w:val="009B7A06"/>
    <w:rsid w:val="009C0FD9"/>
    <w:rsid w:val="009E11C4"/>
    <w:rsid w:val="009E189A"/>
    <w:rsid w:val="009E5316"/>
    <w:rsid w:val="00A00CF7"/>
    <w:rsid w:val="00A03F13"/>
    <w:rsid w:val="00A05AC0"/>
    <w:rsid w:val="00A139F2"/>
    <w:rsid w:val="00A23040"/>
    <w:rsid w:val="00A25050"/>
    <w:rsid w:val="00A25F0C"/>
    <w:rsid w:val="00A36D14"/>
    <w:rsid w:val="00A539F0"/>
    <w:rsid w:val="00A53C7F"/>
    <w:rsid w:val="00A70292"/>
    <w:rsid w:val="00A76C33"/>
    <w:rsid w:val="00A9327A"/>
    <w:rsid w:val="00A93488"/>
    <w:rsid w:val="00AA497C"/>
    <w:rsid w:val="00AC1511"/>
    <w:rsid w:val="00AD260B"/>
    <w:rsid w:val="00AD3C93"/>
    <w:rsid w:val="00AD62D5"/>
    <w:rsid w:val="00AE38C5"/>
    <w:rsid w:val="00AE69BF"/>
    <w:rsid w:val="00AF3D8E"/>
    <w:rsid w:val="00AF4A2C"/>
    <w:rsid w:val="00B02DF6"/>
    <w:rsid w:val="00B05642"/>
    <w:rsid w:val="00B067FD"/>
    <w:rsid w:val="00B2360E"/>
    <w:rsid w:val="00B2759D"/>
    <w:rsid w:val="00B300CE"/>
    <w:rsid w:val="00B40435"/>
    <w:rsid w:val="00B47918"/>
    <w:rsid w:val="00B615EE"/>
    <w:rsid w:val="00B64D1D"/>
    <w:rsid w:val="00B65A1A"/>
    <w:rsid w:val="00B779F9"/>
    <w:rsid w:val="00B8222A"/>
    <w:rsid w:val="00BB5509"/>
    <w:rsid w:val="00BD2C4B"/>
    <w:rsid w:val="00BD5BC1"/>
    <w:rsid w:val="00BE17BE"/>
    <w:rsid w:val="00BE3533"/>
    <w:rsid w:val="00BE5A52"/>
    <w:rsid w:val="00C00E2C"/>
    <w:rsid w:val="00C0422A"/>
    <w:rsid w:val="00C1083E"/>
    <w:rsid w:val="00C35696"/>
    <w:rsid w:val="00C4136B"/>
    <w:rsid w:val="00C519AF"/>
    <w:rsid w:val="00C57FDF"/>
    <w:rsid w:val="00C81304"/>
    <w:rsid w:val="00C8206C"/>
    <w:rsid w:val="00C82E7D"/>
    <w:rsid w:val="00CB5393"/>
    <w:rsid w:val="00CD1374"/>
    <w:rsid w:val="00CD6F14"/>
    <w:rsid w:val="00CD7C18"/>
    <w:rsid w:val="00CF5085"/>
    <w:rsid w:val="00CF687B"/>
    <w:rsid w:val="00D11ECA"/>
    <w:rsid w:val="00D14062"/>
    <w:rsid w:val="00D20319"/>
    <w:rsid w:val="00D22AFC"/>
    <w:rsid w:val="00D4657E"/>
    <w:rsid w:val="00D47B74"/>
    <w:rsid w:val="00D7716F"/>
    <w:rsid w:val="00D93AA6"/>
    <w:rsid w:val="00D976C9"/>
    <w:rsid w:val="00DB3733"/>
    <w:rsid w:val="00DC2BEE"/>
    <w:rsid w:val="00DC3E62"/>
    <w:rsid w:val="00DC4F42"/>
    <w:rsid w:val="00DC6511"/>
    <w:rsid w:val="00DC764D"/>
    <w:rsid w:val="00DE10F9"/>
    <w:rsid w:val="00DE4301"/>
    <w:rsid w:val="00DE54BC"/>
    <w:rsid w:val="00DF0E95"/>
    <w:rsid w:val="00DF1C46"/>
    <w:rsid w:val="00E0136C"/>
    <w:rsid w:val="00E04388"/>
    <w:rsid w:val="00E354C4"/>
    <w:rsid w:val="00E40F28"/>
    <w:rsid w:val="00E716BF"/>
    <w:rsid w:val="00E816A5"/>
    <w:rsid w:val="00E83B31"/>
    <w:rsid w:val="00E872C7"/>
    <w:rsid w:val="00E94931"/>
    <w:rsid w:val="00E97396"/>
    <w:rsid w:val="00EA0F6F"/>
    <w:rsid w:val="00EB0ECC"/>
    <w:rsid w:val="00EB4272"/>
    <w:rsid w:val="00EB5507"/>
    <w:rsid w:val="00EC430F"/>
    <w:rsid w:val="00EC4671"/>
    <w:rsid w:val="00EC792D"/>
    <w:rsid w:val="00ED139B"/>
    <w:rsid w:val="00ED170A"/>
    <w:rsid w:val="00EE4142"/>
    <w:rsid w:val="00EE66A8"/>
    <w:rsid w:val="00EF2F4F"/>
    <w:rsid w:val="00F074D1"/>
    <w:rsid w:val="00F1520E"/>
    <w:rsid w:val="00F2070E"/>
    <w:rsid w:val="00F218CB"/>
    <w:rsid w:val="00F239D9"/>
    <w:rsid w:val="00F26CC6"/>
    <w:rsid w:val="00F307D8"/>
    <w:rsid w:val="00F55D3C"/>
    <w:rsid w:val="00F60BA4"/>
    <w:rsid w:val="00F67593"/>
    <w:rsid w:val="00F84AB2"/>
    <w:rsid w:val="00F909EE"/>
    <w:rsid w:val="00FC180D"/>
    <w:rsid w:val="00FC435E"/>
    <w:rsid w:val="00FD3647"/>
    <w:rsid w:val="00FE0090"/>
    <w:rsid w:val="00FE3FF1"/>
    <w:rsid w:val="00FE4307"/>
    <w:rsid w:val="00FF03CE"/>
    <w:rsid w:val="00FF3771"/>
    <w:rsid w:val="00FF4089"/>
    <w:rsid w:val="00FF4B96"/>
    <w:rsid w:val="00FF5392"/>
  </w:rsids>
  <m:mathPr>
    <m:mathFont m:val="Cambria Math"/>
    <m:brkBin m:val="before"/>
    <m:brkBinSub m:val="--"/>
    <m:smallFrac m:val="off"/>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F6F"/>
    <w:pPr>
      <w:jc w:val="both"/>
    </w:pPr>
    <w:rPr>
      <w:rFonts w:ascii="Times New Roman" w:eastAsia="MS Mincho" w:hAnsi="Times New Roman" w:cs="Angsana New"/>
      <w:sz w:val="22"/>
      <w:szCs w:val="24"/>
      <w:lang w:val="ru-RU" w:eastAsia="en-US"/>
    </w:rPr>
  </w:style>
  <w:style w:type="paragraph" w:styleId="Titre1">
    <w:name w:val="heading 1"/>
    <w:basedOn w:val="Normal"/>
    <w:next w:val="Normal"/>
    <w:link w:val="Titre1Car"/>
    <w:qFormat/>
    <w:rsid w:val="00EA0F6F"/>
    <w:pPr>
      <w:keepNext/>
      <w:keepLines/>
      <w:spacing w:before="480"/>
      <w:outlineLvl w:val="0"/>
    </w:pPr>
    <w:rPr>
      <w:rFonts w:ascii="Cambria" w:eastAsia="Times New Roman" w:hAnsi="Cambria" w:cs="Times New Roman"/>
      <w:b/>
      <w:bCs/>
      <w:color w:val="365F91"/>
      <w:sz w:val="28"/>
      <w:szCs w:val="28"/>
    </w:rPr>
  </w:style>
  <w:style w:type="paragraph" w:styleId="Titre2">
    <w:name w:val="heading 2"/>
    <w:basedOn w:val="Normal"/>
    <w:link w:val="Titre2Car"/>
    <w:qFormat/>
    <w:rsid w:val="00EA0F6F"/>
    <w:pPr>
      <w:keepNext/>
      <w:tabs>
        <w:tab w:val="left" w:pos="720"/>
      </w:tabs>
      <w:spacing w:before="120" w:after="120"/>
      <w:jc w:val="center"/>
      <w:outlineLvl w:val="1"/>
    </w:pPr>
    <w:rPr>
      <w:rFonts w:cs="Times New Roman"/>
      <w:b/>
      <w:bCs/>
      <w:i/>
      <w:iCs/>
      <w:sz w:val="20"/>
    </w:rPr>
  </w:style>
  <w:style w:type="paragraph" w:styleId="Titre3">
    <w:name w:val="heading 3"/>
    <w:basedOn w:val="Normal"/>
    <w:next w:val="Normal"/>
    <w:link w:val="Titre3Car"/>
    <w:unhideWhenUsed/>
    <w:qFormat/>
    <w:rsid w:val="00EC4671"/>
    <w:pPr>
      <w:keepNext/>
      <w:tabs>
        <w:tab w:val="left" w:pos="567"/>
      </w:tabs>
      <w:spacing w:before="120" w:after="120"/>
      <w:jc w:val="center"/>
      <w:outlineLvl w:val="2"/>
    </w:pPr>
    <w:rPr>
      <w:rFonts w:eastAsia="Times New Roman" w:cs="Times New Roman"/>
      <w:i/>
      <w:iCs/>
      <w:lang w:val="en-GB"/>
    </w:rPr>
  </w:style>
  <w:style w:type="paragraph" w:styleId="Titre4">
    <w:name w:val="heading 4"/>
    <w:basedOn w:val="Normal"/>
    <w:link w:val="Titre4Car"/>
    <w:unhideWhenUsed/>
    <w:qFormat/>
    <w:rsid w:val="00EC4671"/>
    <w:pPr>
      <w:keepNext/>
      <w:spacing w:before="120" w:after="120"/>
      <w:outlineLvl w:val="3"/>
    </w:pPr>
    <w:rPr>
      <w:rFonts w:ascii="Times New Roman Bold" w:eastAsia="Arial Unicode MS" w:hAnsi="Times New Roman Bold" w:cs="Arial"/>
      <w:b/>
      <w:bCs/>
      <w:i/>
      <w:lang w:val="en-GB"/>
    </w:rPr>
  </w:style>
  <w:style w:type="paragraph" w:styleId="Titre5">
    <w:name w:val="heading 5"/>
    <w:basedOn w:val="Normal"/>
    <w:next w:val="Normal"/>
    <w:link w:val="Titre5Car"/>
    <w:unhideWhenUsed/>
    <w:qFormat/>
    <w:rsid w:val="00EC4671"/>
    <w:pPr>
      <w:keepNext/>
      <w:numPr>
        <w:ilvl w:val="4"/>
        <w:numId w:val="1"/>
      </w:numPr>
      <w:spacing w:before="120" w:after="120"/>
      <w:jc w:val="left"/>
      <w:outlineLvl w:val="4"/>
    </w:pPr>
    <w:rPr>
      <w:rFonts w:eastAsia="Times New Roman" w:cs="Times New Roman"/>
      <w:bCs/>
      <w:i/>
      <w:szCs w:val="26"/>
      <w:lang w:val="en-CA"/>
    </w:rPr>
  </w:style>
  <w:style w:type="paragraph" w:styleId="Titre6">
    <w:name w:val="heading 6"/>
    <w:basedOn w:val="Normal"/>
    <w:next w:val="Normal"/>
    <w:link w:val="Titre6Car"/>
    <w:unhideWhenUsed/>
    <w:qFormat/>
    <w:rsid w:val="00EC4671"/>
    <w:pPr>
      <w:keepNext/>
      <w:spacing w:after="240" w:line="240" w:lineRule="exact"/>
      <w:ind w:left="720"/>
      <w:outlineLvl w:val="5"/>
    </w:pPr>
    <w:rPr>
      <w:rFonts w:eastAsia="Times New Roman" w:cs="Times New Roman"/>
      <w:u w:val="single"/>
      <w:lang w:val="en-GB"/>
    </w:rPr>
  </w:style>
  <w:style w:type="paragraph" w:styleId="Titre7">
    <w:name w:val="heading 7"/>
    <w:basedOn w:val="Normal"/>
    <w:next w:val="Normal"/>
    <w:link w:val="Titre7Car"/>
    <w:unhideWhenUsed/>
    <w:qFormat/>
    <w:rsid w:val="00EC4671"/>
    <w:pPr>
      <w:keepNext/>
      <w:jc w:val="right"/>
      <w:outlineLvl w:val="6"/>
    </w:pPr>
    <w:rPr>
      <w:rFonts w:ascii="Univers" w:eastAsia="Times New Roman" w:hAnsi="Univers" w:cs="Times New Roman"/>
      <w:b/>
      <w:sz w:val="28"/>
      <w:lang w:val="en-GB"/>
    </w:rPr>
  </w:style>
  <w:style w:type="paragraph" w:styleId="Titre8">
    <w:name w:val="heading 8"/>
    <w:basedOn w:val="Normal"/>
    <w:next w:val="Normal"/>
    <w:link w:val="Titre8Car"/>
    <w:unhideWhenUsed/>
    <w:qFormat/>
    <w:rsid w:val="00EC4671"/>
    <w:pPr>
      <w:keepNext/>
      <w:jc w:val="right"/>
      <w:outlineLvl w:val="7"/>
    </w:pPr>
    <w:rPr>
      <w:rFonts w:ascii="Univers" w:eastAsia="Times New Roman" w:hAnsi="Univers" w:cs="Times New Roman"/>
      <w:b/>
      <w:sz w:val="32"/>
      <w:lang w:val="en-GB"/>
    </w:rPr>
  </w:style>
  <w:style w:type="paragraph" w:styleId="Titre9">
    <w:name w:val="heading 9"/>
    <w:basedOn w:val="Normal"/>
    <w:next w:val="Normal"/>
    <w:link w:val="Titre9Car"/>
    <w:unhideWhenUsed/>
    <w:qFormat/>
    <w:rsid w:val="00EC4671"/>
    <w:pPr>
      <w:keepNext/>
      <w:spacing w:before="100" w:beforeAutospacing="1" w:after="120"/>
      <w:outlineLvl w:val="8"/>
    </w:pPr>
    <w:rPr>
      <w:rFonts w:eastAsia="Times New Roman" w:cs="Times New Roman"/>
      <w:i/>
      <w:i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A0F6F"/>
    <w:rPr>
      <w:rFonts w:ascii="Times New Roman" w:eastAsia="MS Mincho" w:hAnsi="Times New Roman" w:cs="Angsana New"/>
      <w:b/>
      <w:bCs/>
      <w:i/>
      <w:iCs/>
      <w:szCs w:val="24"/>
      <w:lang w:val="ru-RU"/>
    </w:rPr>
  </w:style>
  <w:style w:type="paragraph" w:customStyle="1" w:styleId="HEADINGNOTFORTOC">
    <w:name w:val="HEADING (NOT FOR TOC)"/>
    <w:basedOn w:val="Titre1"/>
    <w:next w:val="Titre2"/>
    <w:rsid w:val="00EA0F6F"/>
    <w:pPr>
      <w:keepLines w:val="0"/>
      <w:tabs>
        <w:tab w:val="left" w:pos="720"/>
      </w:tabs>
      <w:spacing w:before="240" w:after="120"/>
      <w:jc w:val="center"/>
    </w:pPr>
    <w:rPr>
      <w:rFonts w:ascii="Times New Roman" w:eastAsia="MS Mincho" w:hAnsi="Times New Roman" w:cs="Angsana New"/>
      <w:bCs w:val="0"/>
      <w:caps/>
      <w:color w:val="auto"/>
      <w:sz w:val="22"/>
      <w:szCs w:val="24"/>
    </w:rPr>
  </w:style>
  <w:style w:type="character" w:customStyle="1" w:styleId="Titre1Car">
    <w:name w:val="Titre 1 Car"/>
    <w:link w:val="Titre1"/>
    <w:rsid w:val="00EA0F6F"/>
    <w:rPr>
      <w:rFonts w:ascii="Cambria" w:eastAsia="Times New Roman" w:hAnsi="Cambria" w:cs="Times New Roman"/>
      <w:b/>
      <w:bCs/>
      <w:color w:val="365F91"/>
      <w:sz w:val="28"/>
      <w:szCs w:val="28"/>
      <w:lang w:val="ru-RU"/>
    </w:rPr>
  </w:style>
  <w:style w:type="paragraph" w:styleId="Paragraphedeliste">
    <w:name w:val="List Paragraph"/>
    <w:basedOn w:val="Normal"/>
    <w:uiPriority w:val="34"/>
    <w:qFormat/>
    <w:rsid w:val="009E11C4"/>
    <w:pPr>
      <w:ind w:left="720"/>
      <w:contextualSpacing/>
    </w:pPr>
  </w:style>
  <w:style w:type="paragraph" w:styleId="En-tte">
    <w:name w:val="header"/>
    <w:basedOn w:val="Normal"/>
    <w:link w:val="En-tteCar"/>
    <w:rsid w:val="00671687"/>
    <w:pPr>
      <w:tabs>
        <w:tab w:val="center" w:pos="4320"/>
        <w:tab w:val="right" w:pos="8640"/>
      </w:tabs>
    </w:pPr>
    <w:rPr>
      <w:rFonts w:eastAsia="Times New Roman" w:cs="Times New Roman"/>
      <w:sz w:val="20"/>
    </w:rPr>
  </w:style>
  <w:style w:type="character" w:customStyle="1" w:styleId="En-tteCar">
    <w:name w:val="En-tête Car"/>
    <w:link w:val="En-tte"/>
    <w:rsid w:val="00671687"/>
    <w:rPr>
      <w:rFonts w:ascii="Times New Roman" w:eastAsia="Times New Roman" w:hAnsi="Times New Roman" w:cs="Angsana New"/>
      <w:szCs w:val="24"/>
      <w:lang w:val="ru-RU"/>
    </w:rPr>
  </w:style>
  <w:style w:type="paragraph" w:customStyle="1" w:styleId="meetingname">
    <w:name w:val="meeting name"/>
    <w:basedOn w:val="Normal"/>
    <w:qFormat/>
    <w:rsid w:val="00671687"/>
    <w:pPr>
      <w:ind w:left="170" w:right="3119" w:hanging="170"/>
      <w:jc w:val="left"/>
    </w:pPr>
    <w:rPr>
      <w:rFonts w:eastAsia="Malgun Gothic" w:cs="Times New Roman"/>
      <w:caps/>
      <w:snapToGrid w:val="0"/>
    </w:rPr>
  </w:style>
  <w:style w:type="paragraph" w:styleId="Textedebulles">
    <w:name w:val="Balloon Text"/>
    <w:basedOn w:val="Normal"/>
    <w:link w:val="TextedebullesCar"/>
    <w:uiPriority w:val="99"/>
    <w:semiHidden/>
    <w:unhideWhenUsed/>
    <w:rsid w:val="00671687"/>
    <w:rPr>
      <w:rFonts w:ascii="Tahoma" w:hAnsi="Tahoma" w:cs="Times New Roman"/>
      <w:sz w:val="16"/>
      <w:szCs w:val="16"/>
    </w:rPr>
  </w:style>
  <w:style w:type="character" w:customStyle="1" w:styleId="TextedebullesCar">
    <w:name w:val="Texte de bulles Car"/>
    <w:link w:val="Textedebulles"/>
    <w:uiPriority w:val="99"/>
    <w:semiHidden/>
    <w:rsid w:val="00671687"/>
    <w:rPr>
      <w:rFonts w:ascii="Tahoma" w:eastAsia="MS Mincho" w:hAnsi="Tahoma" w:cs="Tahoma"/>
      <w:sz w:val="16"/>
      <w:szCs w:val="16"/>
      <w:lang w:val="ru-RU"/>
    </w:rPr>
  </w:style>
  <w:style w:type="paragraph" w:styleId="Corpsdetexte2">
    <w:name w:val="Body Text 2"/>
    <w:basedOn w:val="Normal"/>
    <w:link w:val="Corpsdetexte2Car"/>
    <w:uiPriority w:val="99"/>
    <w:semiHidden/>
    <w:unhideWhenUsed/>
    <w:rsid w:val="00EB4272"/>
    <w:pPr>
      <w:spacing w:after="120" w:line="480" w:lineRule="auto"/>
    </w:pPr>
    <w:rPr>
      <w:rFonts w:eastAsia="Times New Roman" w:cs="Times New Roman"/>
      <w:sz w:val="20"/>
    </w:rPr>
  </w:style>
  <w:style w:type="character" w:customStyle="1" w:styleId="Corpsdetexte2Car">
    <w:name w:val="Corps de texte 2 Car"/>
    <w:link w:val="Corpsdetexte2"/>
    <w:uiPriority w:val="99"/>
    <w:semiHidden/>
    <w:rsid w:val="00EB4272"/>
    <w:rPr>
      <w:rFonts w:ascii="Times New Roman" w:eastAsia="Times New Roman" w:hAnsi="Times New Roman" w:cs="Times New Roman"/>
      <w:szCs w:val="24"/>
      <w:lang w:val="ru-RU"/>
    </w:rPr>
  </w:style>
  <w:style w:type="paragraph" w:customStyle="1" w:styleId="Para1">
    <w:name w:val="Para1"/>
    <w:basedOn w:val="Normal"/>
    <w:link w:val="Para1Char"/>
    <w:rsid w:val="000F468D"/>
    <w:pPr>
      <w:spacing w:after="120"/>
    </w:pPr>
    <w:rPr>
      <w:snapToGrid w:val="0"/>
      <w:szCs w:val="18"/>
    </w:rPr>
  </w:style>
  <w:style w:type="paragraph" w:styleId="Pieddepage">
    <w:name w:val="footer"/>
    <w:basedOn w:val="Normal"/>
    <w:link w:val="PieddepageCar"/>
    <w:unhideWhenUsed/>
    <w:rsid w:val="00FC435E"/>
    <w:pPr>
      <w:tabs>
        <w:tab w:val="center" w:pos="4680"/>
        <w:tab w:val="right" w:pos="9360"/>
      </w:tabs>
    </w:pPr>
    <w:rPr>
      <w:rFonts w:cs="Times New Roman"/>
    </w:rPr>
  </w:style>
  <w:style w:type="character" w:customStyle="1" w:styleId="PieddepageCar">
    <w:name w:val="Pied de page Car"/>
    <w:link w:val="Pieddepage"/>
    <w:rsid w:val="00FC435E"/>
    <w:rPr>
      <w:rFonts w:ascii="Times New Roman" w:eastAsia="MS Mincho" w:hAnsi="Times New Roman" w:cs="Angsana New"/>
      <w:sz w:val="22"/>
      <w:szCs w:val="24"/>
      <w:lang w:val="ru-RU"/>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nhideWhenUsed/>
    <w:qFormat/>
    <w:rsid w:val="006A4DCE"/>
    <w:rPr>
      <w:rFonts w:cs="Times New Roman"/>
      <w:sz w:val="20"/>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rsid w:val="006A4DCE"/>
    <w:rPr>
      <w:rFonts w:ascii="Times New Roman" w:eastAsia="MS Mincho" w:hAnsi="Times New Roman" w:cs="Angsana New"/>
      <w:lang w:val="ru-RU"/>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unhideWhenUsed/>
    <w:qFormat/>
    <w:rsid w:val="006A4DCE"/>
    <w:rPr>
      <w:vertAlign w:val="superscript"/>
    </w:rPr>
  </w:style>
  <w:style w:type="character" w:styleId="Marquedecommentaire">
    <w:name w:val="annotation reference"/>
    <w:semiHidden/>
    <w:unhideWhenUsed/>
    <w:rsid w:val="004E2293"/>
    <w:rPr>
      <w:sz w:val="16"/>
      <w:szCs w:val="16"/>
    </w:rPr>
  </w:style>
  <w:style w:type="paragraph" w:styleId="Commentaire">
    <w:name w:val="annotation text"/>
    <w:basedOn w:val="Normal"/>
    <w:link w:val="CommentaireCar"/>
    <w:semiHidden/>
    <w:unhideWhenUsed/>
    <w:rsid w:val="004E2293"/>
    <w:rPr>
      <w:rFonts w:cs="Times New Roman"/>
      <w:sz w:val="20"/>
      <w:szCs w:val="20"/>
    </w:rPr>
  </w:style>
  <w:style w:type="character" w:customStyle="1" w:styleId="CommentaireCar">
    <w:name w:val="Commentaire Car"/>
    <w:link w:val="Commentaire"/>
    <w:semiHidden/>
    <w:rsid w:val="004E2293"/>
    <w:rPr>
      <w:rFonts w:ascii="Times New Roman" w:eastAsia="MS Mincho" w:hAnsi="Times New Roman" w:cs="Angsana New"/>
      <w:lang w:val="ru-RU"/>
    </w:rPr>
  </w:style>
  <w:style w:type="paragraph" w:styleId="Objetducommentaire">
    <w:name w:val="annotation subject"/>
    <w:basedOn w:val="Commentaire"/>
    <w:next w:val="Commentaire"/>
    <w:link w:val="ObjetducommentaireCar"/>
    <w:uiPriority w:val="99"/>
    <w:semiHidden/>
    <w:unhideWhenUsed/>
    <w:rsid w:val="004E2293"/>
    <w:rPr>
      <w:b/>
      <w:bCs/>
    </w:rPr>
  </w:style>
  <w:style w:type="character" w:customStyle="1" w:styleId="ObjetducommentaireCar">
    <w:name w:val="Objet du commentaire Car"/>
    <w:link w:val="Objetducommentaire"/>
    <w:uiPriority w:val="99"/>
    <w:semiHidden/>
    <w:rsid w:val="004E2293"/>
    <w:rPr>
      <w:rFonts w:ascii="Times New Roman" w:eastAsia="MS Mincho" w:hAnsi="Times New Roman" w:cs="Angsana New"/>
      <w:b/>
      <w:bCs/>
      <w:lang w:val="ru-RU"/>
    </w:rPr>
  </w:style>
  <w:style w:type="paragraph" w:customStyle="1" w:styleId="bodytextnoindent">
    <w:name w:val="body text (no indent)"/>
    <w:basedOn w:val="Normal"/>
    <w:rsid w:val="004E2293"/>
    <w:pPr>
      <w:spacing w:before="140" w:after="140"/>
      <w:ind w:left="720" w:hanging="720"/>
    </w:pPr>
    <w:rPr>
      <w:rFonts w:eastAsia="Times New Roman" w:cs="Times New Roman"/>
    </w:rPr>
  </w:style>
  <w:style w:type="table" w:customStyle="1" w:styleId="ListTable6Colorful1">
    <w:name w:val="List Table 6 Colorful1"/>
    <w:basedOn w:val="TableauNormal"/>
    <w:uiPriority w:val="51"/>
    <w:rsid w:val="00EC4671"/>
    <w:rPr>
      <w:rFonts w:asciiTheme="minorHAnsi" w:eastAsiaTheme="minorEastAsia" w:hAnsiTheme="minorHAnsi" w:cstheme="minorBidi"/>
      <w:color w:val="000000" w:themeColor="text1"/>
      <w:sz w:val="24"/>
      <w:szCs w:val="24"/>
      <w:lang w:val="fr-CA"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3Car">
    <w:name w:val="Titre 3 Car"/>
    <w:basedOn w:val="Policepardfaut"/>
    <w:link w:val="Titre3"/>
    <w:rsid w:val="00EC4671"/>
    <w:rPr>
      <w:rFonts w:ascii="Times New Roman" w:eastAsia="Times New Roman" w:hAnsi="Times New Roman"/>
      <w:i/>
      <w:iCs/>
      <w:sz w:val="22"/>
      <w:szCs w:val="24"/>
      <w:lang w:val="en-GB" w:eastAsia="en-US"/>
    </w:rPr>
  </w:style>
  <w:style w:type="character" w:customStyle="1" w:styleId="Titre4Car">
    <w:name w:val="Titre 4 Car"/>
    <w:basedOn w:val="Policepardfaut"/>
    <w:link w:val="Titre4"/>
    <w:rsid w:val="00EC4671"/>
    <w:rPr>
      <w:rFonts w:ascii="Times New Roman Bold" w:eastAsia="Arial Unicode MS" w:hAnsi="Times New Roman Bold" w:cs="Arial"/>
      <w:b/>
      <w:bCs/>
      <w:i/>
      <w:sz w:val="22"/>
      <w:szCs w:val="24"/>
      <w:lang w:val="en-GB" w:eastAsia="en-US"/>
    </w:rPr>
  </w:style>
  <w:style w:type="character" w:customStyle="1" w:styleId="Titre5Car">
    <w:name w:val="Titre 5 Car"/>
    <w:basedOn w:val="Policepardfaut"/>
    <w:link w:val="Titre5"/>
    <w:rsid w:val="00EC4671"/>
    <w:rPr>
      <w:rFonts w:ascii="Times New Roman" w:eastAsia="Times New Roman" w:hAnsi="Times New Roman"/>
      <w:bCs/>
      <w:i/>
      <w:sz w:val="22"/>
      <w:szCs w:val="26"/>
      <w:lang w:val="en-CA" w:eastAsia="en-US"/>
    </w:rPr>
  </w:style>
  <w:style w:type="character" w:customStyle="1" w:styleId="Titre6Car">
    <w:name w:val="Titre 6 Car"/>
    <w:basedOn w:val="Policepardfaut"/>
    <w:link w:val="Titre6"/>
    <w:rsid w:val="00EC4671"/>
    <w:rPr>
      <w:rFonts w:ascii="Times New Roman" w:eastAsia="Times New Roman" w:hAnsi="Times New Roman"/>
      <w:sz w:val="22"/>
      <w:szCs w:val="24"/>
      <w:u w:val="single"/>
      <w:lang w:val="en-GB" w:eastAsia="en-US"/>
    </w:rPr>
  </w:style>
  <w:style w:type="character" w:customStyle="1" w:styleId="Titre7Car">
    <w:name w:val="Titre 7 Car"/>
    <w:basedOn w:val="Policepardfaut"/>
    <w:link w:val="Titre7"/>
    <w:rsid w:val="00EC4671"/>
    <w:rPr>
      <w:rFonts w:ascii="Univers" w:eastAsia="Times New Roman" w:hAnsi="Univers"/>
      <w:b/>
      <w:sz w:val="28"/>
      <w:szCs w:val="24"/>
      <w:lang w:val="en-GB" w:eastAsia="en-US"/>
    </w:rPr>
  </w:style>
  <w:style w:type="character" w:customStyle="1" w:styleId="Titre8Car">
    <w:name w:val="Titre 8 Car"/>
    <w:basedOn w:val="Policepardfaut"/>
    <w:link w:val="Titre8"/>
    <w:rsid w:val="00EC4671"/>
    <w:rPr>
      <w:rFonts w:ascii="Univers" w:eastAsia="Times New Roman" w:hAnsi="Univers"/>
      <w:b/>
      <w:sz w:val="32"/>
      <w:szCs w:val="24"/>
      <w:lang w:val="en-GB" w:eastAsia="en-US"/>
    </w:rPr>
  </w:style>
  <w:style w:type="character" w:customStyle="1" w:styleId="Titre9Car">
    <w:name w:val="Titre 9 Car"/>
    <w:basedOn w:val="Policepardfaut"/>
    <w:link w:val="Titre9"/>
    <w:rsid w:val="00EC4671"/>
    <w:rPr>
      <w:rFonts w:ascii="Times New Roman" w:eastAsia="Times New Roman" w:hAnsi="Times New Roman"/>
      <w:i/>
      <w:iCs/>
      <w:sz w:val="22"/>
      <w:szCs w:val="24"/>
      <w:lang w:val="en-GB" w:eastAsia="en-US"/>
    </w:rPr>
  </w:style>
  <w:style w:type="character" w:styleId="Lienhypertexte">
    <w:name w:val="Hyperlink"/>
    <w:uiPriority w:val="99"/>
    <w:unhideWhenUsed/>
    <w:rsid w:val="00EC4671"/>
    <w:rPr>
      <w:color w:val="0000FF"/>
      <w:sz w:val="18"/>
      <w:u w:val="single"/>
    </w:rPr>
  </w:style>
  <w:style w:type="character" w:styleId="Lienhypertextesuivivisit">
    <w:name w:val="FollowedHyperlink"/>
    <w:uiPriority w:val="99"/>
    <w:unhideWhenUsed/>
    <w:rsid w:val="00EC4671"/>
    <w:rPr>
      <w:color w:val="800080"/>
      <w:u w:val="single"/>
    </w:rPr>
  </w:style>
  <w:style w:type="paragraph" w:styleId="NormalWeb">
    <w:name w:val="Normal (Web)"/>
    <w:basedOn w:val="Normal"/>
    <w:uiPriority w:val="99"/>
    <w:semiHidden/>
    <w:unhideWhenUsed/>
    <w:rsid w:val="00EC4671"/>
    <w:rPr>
      <w:rFonts w:ascii="Calibri" w:eastAsia="Times New Roman" w:hAnsi="Calibri" w:cs="Calibri"/>
      <w:szCs w:val="22"/>
      <w:lang w:val="fr-FR" w:eastAsia="fr-FR"/>
    </w:rPr>
  </w:style>
  <w:style w:type="paragraph" w:styleId="TM1">
    <w:name w:val="toc 1"/>
    <w:basedOn w:val="Normal"/>
    <w:next w:val="Normal"/>
    <w:autoRedefine/>
    <w:semiHidden/>
    <w:unhideWhenUsed/>
    <w:rsid w:val="00EC4671"/>
    <w:pPr>
      <w:ind w:left="720" w:hanging="720"/>
    </w:pPr>
    <w:rPr>
      <w:rFonts w:eastAsia="Times New Roman" w:cs="Times New Roman"/>
      <w:caps/>
      <w:lang w:val="en-GB"/>
    </w:rPr>
  </w:style>
  <w:style w:type="paragraph" w:styleId="TM2">
    <w:name w:val="toc 2"/>
    <w:basedOn w:val="Normal"/>
    <w:next w:val="Normal"/>
    <w:autoRedefine/>
    <w:semiHidden/>
    <w:unhideWhenUsed/>
    <w:rsid w:val="00EC4671"/>
    <w:pPr>
      <w:tabs>
        <w:tab w:val="right" w:leader="dot" w:pos="9356"/>
      </w:tabs>
      <w:ind w:left="1440" w:hanging="720"/>
    </w:pPr>
    <w:rPr>
      <w:rFonts w:eastAsia="Times New Roman" w:cs="Times New Roman"/>
      <w:noProof/>
      <w:szCs w:val="22"/>
      <w:lang w:val="en-GB"/>
    </w:rPr>
  </w:style>
  <w:style w:type="paragraph" w:styleId="TM3">
    <w:name w:val="toc 3"/>
    <w:basedOn w:val="Normal"/>
    <w:next w:val="Normal"/>
    <w:autoRedefine/>
    <w:semiHidden/>
    <w:unhideWhenUsed/>
    <w:rsid w:val="00EC4671"/>
    <w:pPr>
      <w:ind w:left="2160" w:hanging="720"/>
    </w:pPr>
    <w:rPr>
      <w:rFonts w:eastAsia="Times New Roman" w:cs="Times New Roman"/>
      <w:lang w:val="en-GB"/>
    </w:rPr>
  </w:style>
  <w:style w:type="paragraph" w:styleId="TM4">
    <w:name w:val="toc 4"/>
    <w:basedOn w:val="Normal"/>
    <w:next w:val="Normal"/>
    <w:autoRedefine/>
    <w:semiHidden/>
    <w:unhideWhenUsed/>
    <w:rsid w:val="00EC4671"/>
    <w:pPr>
      <w:spacing w:before="120" w:after="120"/>
      <w:ind w:left="660"/>
      <w:jc w:val="left"/>
    </w:pPr>
    <w:rPr>
      <w:rFonts w:eastAsia="Times New Roman" w:cs="Times New Roman"/>
      <w:lang w:val="en-GB"/>
    </w:rPr>
  </w:style>
  <w:style w:type="paragraph" w:styleId="TM5">
    <w:name w:val="toc 5"/>
    <w:basedOn w:val="Normal"/>
    <w:next w:val="Normal"/>
    <w:autoRedefine/>
    <w:semiHidden/>
    <w:unhideWhenUsed/>
    <w:rsid w:val="00EC4671"/>
    <w:pPr>
      <w:spacing w:before="120" w:after="120"/>
      <w:ind w:left="880"/>
      <w:jc w:val="left"/>
    </w:pPr>
    <w:rPr>
      <w:rFonts w:eastAsia="Times New Roman" w:cs="Times New Roman"/>
      <w:lang w:val="en-GB"/>
    </w:rPr>
  </w:style>
  <w:style w:type="paragraph" w:styleId="TM6">
    <w:name w:val="toc 6"/>
    <w:basedOn w:val="Normal"/>
    <w:next w:val="Normal"/>
    <w:autoRedefine/>
    <w:semiHidden/>
    <w:unhideWhenUsed/>
    <w:rsid w:val="00EC4671"/>
    <w:pPr>
      <w:spacing w:before="120" w:after="120"/>
      <w:ind w:left="1100"/>
      <w:jc w:val="left"/>
    </w:pPr>
    <w:rPr>
      <w:rFonts w:eastAsia="Times New Roman" w:cs="Times New Roman"/>
      <w:lang w:val="en-GB"/>
    </w:rPr>
  </w:style>
  <w:style w:type="paragraph" w:styleId="TM7">
    <w:name w:val="toc 7"/>
    <w:basedOn w:val="Normal"/>
    <w:next w:val="Normal"/>
    <w:autoRedefine/>
    <w:semiHidden/>
    <w:unhideWhenUsed/>
    <w:rsid w:val="00EC4671"/>
    <w:pPr>
      <w:spacing w:before="120" w:after="120"/>
      <w:ind w:left="1320"/>
      <w:jc w:val="left"/>
    </w:pPr>
    <w:rPr>
      <w:rFonts w:eastAsia="Times New Roman" w:cs="Times New Roman"/>
      <w:lang w:val="en-GB"/>
    </w:rPr>
  </w:style>
  <w:style w:type="paragraph" w:styleId="TM8">
    <w:name w:val="toc 8"/>
    <w:basedOn w:val="Normal"/>
    <w:next w:val="Normal"/>
    <w:autoRedefine/>
    <w:semiHidden/>
    <w:unhideWhenUsed/>
    <w:rsid w:val="00EC4671"/>
    <w:pPr>
      <w:spacing w:before="120" w:after="120"/>
      <w:ind w:left="1540"/>
      <w:jc w:val="left"/>
    </w:pPr>
    <w:rPr>
      <w:rFonts w:eastAsia="Times New Roman" w:cs="Times New Roman"/>
      <w:lang w:val="en-GB"/>
    </w:rPr>
  </w:style>
  <w:style w:type="paragraph" w:styleId="TM9">
    <w:name w:val="toc 9"/>
    <w:basedOn w:val="Normal"/>
    <w:next w:val="Normal"/>
    <w:autoRedefine/>
    <w:semiHidden/>
    <w:unhideWhenUsed/>
    <w:rsid w:val="00EC4671"/>
    <w:pPr>
      <w:spacing w:before="120" w:after="120"/>
      <w:ind w:left="1760"/>
      <w:jc w:val="left"/>
    </w:pPr>
    <w:rPr>
      <w:rFonts w:eastAsia="Times New Roman" w:cs="Times New Roman"/>
      <w:lang w:val="en-GB"/>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Policepardfaut"/>
    <w:semiHidden/>
    <w:rsid w:val="00EC4671"/>
    <w:rPr>
      <w:rFonts w:ascii="Times New Roman" w:eastAsia="Times New Roman" w:hAnsi="Times New Roman"/>
      <w:lang w:val="en-GB" w:eastAsia="en-US"/>
    </w:rPr>
  </w:style>
  <w:style w:type="paragraph" w:styleId="Lgende">
    <w:name w:val="caption"/>
    <w:basedOn w:val="Normal"/>
    <w:next w:val="Normal"/>
    <w:uiPriority w:val="35"/>
    <w:unhideWhenUsed/>
    <w:qFormat/>
    <w:rsid w:val="00EC4671"/>
    <w:pPr>
      <w:keepNext/>
      <w:keepLines/>
      <w:spacing w:after="200"/>
    </w:pPr>
    <w:rPr>
      <w:rFonts w:eastAsia="Times New Roman" w:cs="Times New Roman"/>
      <w:b/>
      <w:iCs/>
      <w:szCs w:val="18"/>
      <w:lang w:val="en-GB"/>
    </w:rPr>
  </w:style>
  <w:style w:type="paragraph" w:styleId="Notedefin">
    <w:name w:val="endnote text"/>
    <w:basedOn w:val="Normal"/>
    <w:link w:val="NotedefinCar"/>
    <w:semiHidden/>
    <w:unhideWhenUsed/>
    <w:rsid w:val="00EC4671"/>
    <w:pPr>
      <w:widowControl w:val="0"/>
      <w:tabs>
        <w:tab w:val="left" w:pos="-720"/>
      </w:tabs>
      <w:suppressAutoHyphens/>
    </w:pPr>
    <w:rPr>
      <w:rFonts w:ascii="Courier New" w:eastAsia="Times New Roman" w:hAnsi="Courier New" w:cs="Times New Roman"/>
      <w:lang w:val="en-GB"/>
    </w:rPr>
  </w:style>
  <w:style w:type="character" w:customStyle="1" w:styleId="NotedefinCar">
    <w:name w:val="Note de fin Car"/>
    <w:basedOn w:val="Policepardfaut"/>
    <w:link w:val="Notedefin"/>
    <w:semiHidden/>
    <w:rsid w:val="00EC4671"/>
    <w:rPr>
      <w:rFonts w:ascii="Courier New" w:eastAsia="Times New Roman" w:hAnsi="Courier New"/>
      <w:sz w:val="22"/>
      <w:szCs w:val="24"/>
      <w:lang w:val="en-GB" w:eastAsia="en-US"/>
    </w:rPr>
  </w:style>
  <w:style w:type="paragraph" w:styleId="TitreTR">
    <w:name w:val="toa heading"/>
    <w:basedOn w:val="Normal"/>
    <w:next w:val="Normal"/>
    <w:semiHidden/>
    <w:unhideWhenUsed/>
    <w:rsid w:val="00EC4671"/>
    <w:pPr>
      <w:spacing w:before="120"/>
    </w:pPr>
    <w:rPr>
      <w:rFonts w:eastAsia="Times New Roman" w:cs="Arial"/>
      <w:b/>
      <w:bCs/>
      <w:sz w:val="24"/>
      <w:lang w:val="en-GB"/>
    </w:rPr>
  </w:style>
  <w:style w:type="paragraph" w:styleId="Titre">
    <w:name w:val="Title"/>
    <w:basedOn w:val="Normal"/>
    <w:next w:val="Normal"/>
    <w:link w:val="TitreCar"/>
    <w:uiPriority w:val="10"/>
    <w:qFormat/>
    <w:rsid w:val="00EC467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reCar">
    <w:name w:val="Titre Car"/>
    <w:basedOn w:val="Policepardfaut"/>
    <w:link w:val="Titre"/>
    <w:uiPriority w:val="10"/>
    <w:rsid w:val="00EC4671"/>
    <w:rPr>
      <w:rFonts w:asciiTheme="majorHAnsi" w:eastAsiaTheme="majorEastAsia" w:hAnsiTheme="majorHAnsi" w:cstheme="majorBidi"/>
      <w:color w:val="323E4F" w:themeColor="text2" w:themeShade="BF"/>
      <w:spacing w:val="5"/>
      <w:kern w:val="28"/>
      <w:sz w:val="52"/>
      <w:szCs w:val="52"/>
      <w:lang w:val="en-GB" w:eastAsia="en-US"/>
    </w:rPr>
  </w:style>
  <w:style w:type="paragraph" w:styleId="Corpsdetexte">
    <w:name w:val="Body Text"/>
    <w:basedOn w:val="Normal"/>
    <w:link w:val="CorpsdetexteCar"/>
    <w:unhideWhenUsed/>
    <w:rsid w:val="00EC4671"/>
    <w:pPr>
      <w:spacing w:before="120" w:after="120"/>
      <w:ind w:firstLine="720"/>
    </w:pPr>
    <w:rPr>
      <w:rFonts w:eastAsia="Times New Roman" w:cs="Times New Roman"/>
      <w:iCs/>
      <w:lang w:val="en-GB"/>
    </w:rPr>
  </w:style>
  <w:style w:type="character" w:customStyle="1" w:styleId="CorpsdetexteCar">
    <w:name w:val="Corps de texte Car"/>
    <w:basedOn w:val="Policepardfaut"/>
    <w:link w:val="Corpsdetexte"/>
    <w:rsid w:val="00EC4671"/>
    <w:rPr>
      <w:rFonts w:ascii="Times New Roman" w:eastAsia="Times New Roman" w:hAnsi="Times New Roman"/>
      <w:iCs/>
      <w:sz w:val="22"/>
      <w:szCs w:val="24"/>
      <w:lang w:val="en-GB" w:eastAsia="en-US"/>
    </w:rPr>
  </w:style>
  <w:style w:type="paragraph" w:styleId="Retraitcorpsdetexte">
    <w:name w:val="Body Text Indent"/>
    <w:basedOn w:val="Normal"/>
    <w:link w:val="RetraitcorpsdetexteCar"/>
    <w:unhideWhenUsed/>
    <w:rsid w:val="00EC4671"/>
    <w:pPr>
      <w:spacing w:before="120" w:after="120"/>
      <w:ind w:left="1440" w:hanging="720"/>
      <w:jc w:val="left"/>
    </w:pPr>
    <w:rPr>
      <w:rFonts w:eastAsia="Times New Roman" w:cs="Times New Roman"/>
      <w:lang w:val="en-GB"/>
    </w:rPr>
  </w:style>
  <w:style w:type="character" w:customStyle="1" w:styleId="RetraitcorpsdetexteCar">
    <w:name w:val="Retrait corps de texte Car"/>
    <w:basedOn w:val="Policepardfaut"/>
    <w:link w:val="Retraitcorpsdetexte"/>
    <w:rsid w:val="00EC4671"/>
    <w:rPr>
      <w:rFonts w:ascii="Times New Roman" w:eastAsia="Times New Roman" w:hAnsi="Times New Roman"/>
      <w:sz w:val="22"/>
      <w:szCs w:val="24"/>
      <w:lang w:val="en-GB" w:eastAsia="en-US"/>
    </w:rPr>
  </w:style>
  <w:style w:type="paragraph" w:styleId="Sous-titre">
    <w:name w:val="Subtitle"/>
    <w:basedOn w:val="Normal"/>
    <w:next w:val="Normal"/>
    <w:link w:val="Sous-titreCar"/>
    <w:uiPriority w:val="11"/>
    <w:qFormat/>
    <w:rsid w:val="00EC4671"/>
    <w:rPr>
      <w:rFonts w:asciiTheme="majorHAnsi" w:eastAsiaTheme="majorEastAsia" w:hAnsiTheme="majorHAnsi" w:cstheme="majorBidi"/>
      <w:i/>
      <w:iCs/>
      <w:color w:val="4472C4" w:themeColor="accent1"/>
      <w:spacing w:val="15"/>
      <w:sz w:val="24"/>
      <w:lang w:val="en-GB"/>
    </w:rPr>
  </w:style>
  <w:style w:type="character" w:customStyle="1" w:styleId="Sous-titreCar">
    <w:name w:val="Sous-titre Car"/>
    <w:basedOn w:val="Policepardfaut"/>
    <w:link w:val="Sous-titre"/>
    <w:uiPriority w:val="11"/>
    <w:rsid w:val="00EC4671"/>
    <w:rPr>
      <w:rFonts w:asciiTheme="majorHAnsi" w:eastAsiaTheme="majorEastAsia" w:hAnsiTheme="majorHAnsi" w:cstheme="majorBidi"/>
      <w:i/>
      <w:iCs/>
      <w:color w:val="4472C4" w:themeColor="accent1"/>
      <w:spacing w:val="15"/>
      <w:sz w:val="24"/>
      <w:szCs w:val="24"/>
      <w:lang w:val="en-GB" w:eastAsia="en-US"/>
    </w:rPr>
  </w:style>
  <w:style w:type="paragraph" w:styleId="Textebrut">
    <w:name w:val="Plain Text"/>
    <w:basedOn w:val="Normal"/>
    <w:link w:val="TextebrutCar"/>
    <w:uiPriority w:val="99"/>
    <w:semiHidden/>
    <w:unhideWhenUsed/>
    <w:rsid w:val="00EC4671"/>
    <w:rPr>
      <w:rFonts w:ascii="Calibri" w:eastAsiaTheme="minorHAnsi" w:hAnsi="Calibri" w:cs="Calibri"/>
      <w:lang w:val="fr-FR"/>
    </w:rPr>
  </w:style>
  <w:style w:type="character" w:customStyle="1" w:styleId="TextebrutCar">
    <w:name w:val="Texte brut Car"/>
    <w:basedOn w:val="Policepardfaut"/>
    <w:link w:val="Textebrut"/>
    <w:uiPriority w:val="99"/>
    <w:semiHidden/>
    <w:rsid w:val="00EC4671"/>
    <w:rPr>
      <w:rFonts w:eastAsiaTheme="minorHAnsi" w:cs="Calibri"/>
      <w:sz w:val="22"/>
      <w:szCs w:val="24"/>
      <w:lang w:eastAsia="en-US"/>
    </w:rPr>
  </w:style>
  <w:style w:type="character" w:customStyle="1" w:styleId="SansinterligneCar">
    <w:name w:val="Sans interligne Car"/>
    <w:basedOn w:val="Policepardfaut"/>
    <w:link w:val="Sansinterligne"/>
    <w:uiPriority w:val="1"/>
    <w:locked/>
    <w:rsid w:val="00EC4671"/>
    <w:rPr>
      <w:lang w:val="en-US"/>
    </w:rPr>
  </w:style>
  <w:style w:type="paragraph" w:styleId="Sansinterligne">
    <w:name w:val="No Spacing"/>
    <w:link w:val="SansinterligneCar"/>
    <w:uiPriority w:val="1"/>
    <w:qFormat/>
    <w:rsid w:val="00EC4671"/>
    <w:rPr>
      <w:lang w:val="en-US"/>
    </w:rPr>
  </w:style>
  <w:style w:type="paragraph" w:styleId="Rvision">
    <w:name w:val="Revision"/>
    <w:uiPriority w:val="99"/>
    <w:semiHidden/>
    <w:rsid w:val="00EC4671"/>
    <w:rPr>
      <w:rFonts w:ascii="Times New Roman" w:eastAsia="Times New Roman" w:hAnsi="Times New Roman"/>
      <w:sz w:val="22"/>
      <w:szCs w:val="24"/>
      <w:lang w:val="en-CA" w:eastAsia="en-CA"/>
    </w:rPr>
  </w:style>
  <w:style w:type="character" w:customStyle="1" w:styleId="Para1Char">
    <w:name w:val="Para1 Char"/>
    <w:link w:val="Para1"/>
    <w:locked/>
    <w:rsid w:val="00EC4671"/>
    <w:rPr>
      <w:rFonts w:ascii="Times New Roman" w:eastAsia="MS Mincho" w:hAnsi="Times New Roman" w:cs="Angsana New"/>
      <w:snapToGrid w:val="0"/>
      <w:sz w:val="22"/>
      <w:szCs w:val="18"/>
      <w:lang w:val="ru-RU" w:eastAsia="en-US"/>
    </w:rPr>
  </w:style>
  <w:style w:type="paragraph" w:customStyle="1" w:styleId="recommendationheader">
    <w:name w:val="recommendation header"/>
    <w:basedOn w:val="Titre2"/>
    <w:qFormat/>
    <w:rsid w:val="00EC4671"/>
    <w:rPr>
      <w:rFonts w:eastAsia="Times New Roman"/>
      <w:i w:val="0"/>
      <w:sz w:val="22"/>
      <w:lang w:val="en-GB"/>
    </w:rPr>
  </w:style>
  <w:style w:type="paragraph" w:customStyle="1" w:styleId="Item">
    <w:name w:val="Item"/>
    <w:basedOn w:val="Normal"/>
    <w:qFormat/>
    <w:rsid w:val="00EC4671"/>
    <w:pPr>
      <w:keepNext/>
      <w:spacing w:before="240" w:after="120"/>
      <w:ind w:left="720" w:hanging="720"/>
      <w:jc w:val="center"/>
    </w:pPr>
    <w:rPr>
      <w:rFonts w:eastAsia="Times New Roman" w:cs="Times New Roman"/>
      <w:b/>
      <w:kern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EC4671"/>
    <w:pPr>
      <w:spacing w:after="160" w:line="240" w:lineRule="exact"/>
      <w:jc w:val="left"/>
    </w:pPr>
    <w:rPr>
      <w:rFonts w:ascii="Calibri" w:eastAsia="Calibri" w:hAnsi="Calibri" w:cs="Times New Roman"/>
      <w:sz w:val="20"/>
      <w:szCs w:val="20"/>
      <w:vertAlign w:val="superscript"/>
      <w:lang w:val="fr-FR" w:eastAsia="fr-FR"/>
    </w:rPr>
  </w:style>
  <w:style w:type="paragraph" w:customStyle="1" w:styleId="Default">
    <w:name w:val="Default"/>
    <w:rsid w:val="00EC4671"/>
    <w:pPr>
      <w:autoSpaceDE w:val="0"/>
      <w:autoSpaceDN w:val="0"/>
      <w:adjustRightInd w:val="0"/>
    </w:pPr>
    <w:rPr>
      <w:rFonts w:ascii="Times New Roman" w:eastAsia="Times New Roman" w:hAnsi="Times New Roman"/>
      <w:color w:val="000000"/>
      <w:sz w:val="24"/>
      <w:szCs w:val="24"/>
      <w:lang w:val="de-CH" w:eastAsia="de-CH"/>
    </w:rPr>
  </w:style>
  <w:style w:type="paragraph" w:customStyle="1" w:styleId="decision">
    <w:name w:val="decision"/>
    <w:basedOn w:val="Normal"/>
    <w:qFormat/>
    <w:rsid w:val="00EC4671"/>
    <w:pPr>
      <w:keepNext/>
      <w:jc w:val="center"/>
    </w:pPr>
    <w:rPr>
      <w:rFonts w:ascii="Times New Roman Bold" w:eastAsia="Malgun Gothic" w:hAnsi="Times New Roman Bold" w:cs="Times New Roman"/>
      <w:b/>
      <w:lang w:val="en-GB"/>
    </w:rPr>
  </w:style>
  <w:style w:type="paragraph" w:customStyle="1" w:styleId="xl66">
    <w:name w:val="xl66"/>
    <w:basedOn w:val="Normal"/>
    <w:rsid w:val="00EC467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20"/>
      <w:szCs w:val="20"/>
      <w:lang w:val="en-GB"/>
    </w:rPr>
  </w:style>
  <w:style w:type="paragraph" w:customStyle="1" w:styleId="xl67">
    <w:name w:val="xl67"/>
    <w:basedOn w:val="Normal"/>
    <w:rsid w:val="00EC4671"/>
    <w:pPr>
      <w:spacing w:before="100" w:beforeAutospacing="1" w:after="100" w:afterAutospacing="1"/>
    </w:pPr>
    <w:rPr>
      <w:rFonts w:eastAsia="Times New Roman" w:cs="Times New Roman"/>
      <w:sz w:val="20"/>
      <w:szCs w:val="20"/>
      <w:lang w:val="en-GB"/>
    </w:rPr>
  </w:style>
  <w:style w:type="paragraph" w:customStyle="1" w:styleId="xl68">
    <w:name w:val="xl68"/>
    <w:basedOn w:val="Normal"/>
    <w:rsid w:val="00EC4671"/>
    <w:pPr>
      <w:spacing w:before="100" w:beforeAutospacing="1" w:after="100" w:afterAutospacing="1"/>
      <w:jc w:val="center"/>
    </w:pPr>
    <w:rPr>
      <w:rFonts w:eastAsia="Times New Roman" w:cs="Times New Roman"/>
      <w:b/>
      <w:bCs/>
      <w:sz w:val="20"/>
      <w:szCs w:val="20"/>
      <w:lang w:val="en-GB"/>
    </w:rPr>
  </w:style>
  <w:style w:type="paragraph" w:customStyle="1" w:styleId="xl69">
    <w:name w:val="xl69"/>
    <w:basedOn w:val="Normal"/>
    <w:rsid w:val="00EC46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0"/>
      <w:szCs w:val="20"/>
      <w:lang w:val="en-GB"/>
    </w:rPr>
  </w:style>
  <w:style w:type="paragraph" w:customStyle="1" w:styleId="xl70">
    <w:name w:val="xl70"/>
    <w:basedOn w:val="Normal"/>
    <w:rsid w:val="00EC46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0"/>
      <w:szCs w:val="20"/>
      <w:lang w:val="en-GB"/>
    </w:rPr>
  </w:style>
  <w:style w:type="paragraph" w:customStyle="1" w:styleId="xl71">
    <w:name w:val="xl71"/>
    <w:basedOn w:val="Normal"/>
    <w:rsid w:val="00EC467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val="en-GB"/>
    </w:rPr>
  </w:style>
  <w:style w:type="paragraph" w:customStyle="1" w:styleId="xl72">
    <w:name w:val="xl72"/>
    <w:basedOn w:val="Normal"/>
    <w:rsid w:val="00EC467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0"/>
      <w:szCs w:val="20"/>
      <w:lang w:val="en-GB"/>
    </w:rPr>
  </w:style>
  <w:style w:type="paragraph" w:customStyle="1" w:styleId="xl73">
    <w:name w:val="xl73"/>
    <w:basedOn w:val="Normal"/>
    <w:rsid w:val="00EC467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val="en-GB"/>
    </w:rPr>
  </w:style>
  <w:style w:type="paragraph" w:customStyle="1" w:styleId="xl74">
    <w:name w:val="xl74"/>
    <w:basedOn w:val="Normal"/>
    <w:rsid w:val="00EC467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val="en-GB"/>
    </w:rPr>
  </w:style>
  <w:style w:type="paragraph" w:customStyle="1" w:styleId="xl75">
    <w:name w:val="xl75"/>
    <w:basedOn w:val="Normal"/>
    <w:rsid w:val="00EC467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val="en-GB"/>
    </w:rPr>
  </w:style>
  <w:style w:type="paragraph" w:customStyle="1" w:styleId="xl76">
    <w:name w:val="xl76"/>
    <w:basedOn w:val="Normal"/>
    <w:rsid w:val="00EC467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val="en-GB"/>
    </w:rPr>
  </w:style>
  <w:style w:type="paragraph" w:customStyle="1" w:styleId="xl77">
    <w:name w:val="xl77"/>
    <w:basedOn w:val="Normal"/>
    <w:rsid w:val="00EC467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0"/>
      <w:szCs w:val="20"/>
      <w:lang w:val="en-GB"/>
    </w:rPr>
  </w:style>
  <w:style w:type="paragraph" w:customStyle="1" w:styleId="xl78">
    <w:name w:val="xl78"/>
    <w:basedOn w:val="Normal"/>
    <w:rsid w:val="00EC467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val="en-GB"/>
    </w:rPr>
  </w:style>
  <w:style w:type="paragraph" w:customStyle="1" w:styleId="xl79">
    <w:name w:val="xl79"/>
    <w:basedOn w:val="Normal"/>
    <w:rsid w:val="00EC467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0"/>
      <w:szCs w:val="20"/>
      <w:lang w:val="en-GB"/>
    </w:rPr>
  </w:style>
  <w:style w:type="paragraph" w:customStyle="1" w:styleId="xl80">
    <w:name w:val="xl80"/>
    <w:basedOn w:val="Normal"/>
    <w:rsid w:val="00EC4671"/>
    <w:pPr>
      <w:spacing w:before="100" w:beforeAutospacing="1" w:after="100" w:afterAutospacing="1"/>
    </w:pPr>
    <w:rPr>
      <w:rFonts w:eastAsia="Times New Roman" w:cs="Times New Roman"/>
      <w:b/>
      <w:bCs/>
      <w:lang w:val="en-GB"/>
    </w:rPr>
  </w:style>
  <w:style w:type="paragraph" w:customStyle="1" w:styleId="Style1">
    <w:name w:val="Style1"/>
    <w:basedOn w:val="Titre2"/>
    <w:qFormat/>
    <w:rsid w:val="00EC4671"/>
    <w:rPr>
      <w:rFonts w:eastAsia="Times New Roman"/>
      <w:sz w:val="22"/>
      <w:lang w:val="en-GB"/>
    </w:rPr>
  </w:style>
  <w:style w:type="paragraph" w:customStyle="1" w:styleId="reference">
    <w:name w:val="reference"/>
    <w:basedOn w:val="Titre9"/>
    <w:qFormat/>
    <w:rsid w:val="00EC4671"/>
    <w:rPr>
      <w:i w:val="0"/>
      <w:sz w:val="18"/>
    </w:rPr>
  </w:style>
  <w:style w:type="paragraph" w:customStyle="1" w:styleId="CBD-Doc">
    <w:name w:val="CBD-Doc"/>
    <w:basedOn w:val="Normal"/>
    <w:rsid w:val="00EC4671"/>
    <w:pPr>
      <w:keepLines/>
      <w:numPr>
        <w:numId w:val="2"/>
      </w:numPr>
      <w:spacing w:after="120"/>
    </w:pPr>
    <w:rPr>
      <w:rFonts w:eastAsia="Times New Roman"/>
      <w:lang w:val="en-GB"/>
    </w:rPr>
  </w:style>
  <w:style w:type="paragraph" w:customStyle="1" w:styleId="CBD-Doc-Type">
    <w:name w:val="CBD-Doc-Type"/>
    <w:basedOn w:val="Normal"/>
    <w:rsid w:val="00EC4671"/>
    <w:pPr>
      <w:keepLines/>
      <w:spacing w:before="240" w:after="120"/>
    </w:pPr>
    <w:rPr>
      <w:rFonts w:eastAsia="Times New Roman"/>
      <w:b/>
      <w:i/>
      <w:sz w:val="24"/>
      <w:lang w:val="en-GB"/>
    </w:rPr>
  </w:style>
  <w:style w:type="character" w:customStyle="1" w:styleId="CBD-ParaCharChar">
    <w:name w:val="CBD-Para Char Char"/>
    <w:link w:val="CBD-Para"/>
    <w:uiPriority w:val="99"/>
    <w:locked/>
    <w:rsid w:val="00EC4671"/>
    <w:rPr>
      <w:rFonts w:ascii="Times New Roman" w:eastAsia="Times New Roman" w:hAnsi="Times New Roman"/>
      <w:lang w:val="en-US"/>
    </w:rPr>
  </w:style>
  <w:style w:type="paragraph" w:customStyle="1" w:styleId="CBD-Para">
    <w:name w:val="CBD-Para"/>
    <w:basedOn w:val="Normal"/>
    <w:link w:val="CBD-ParaCharChar"/>
    <w:uiPriority w:val="99"/>
    <w:rsid w:val="00EC4671"/>
    <w:pPr>
      <w:keepLines/>
      <w:numPr>
        <w:numId w:val="3"/>
      </w:numPr>
      <w:spacing w:before="120" w:after="120"/>
    </w:pPr>
    <w:rPr>
      <w:rFonts w:eastAsia="Times New Roman" w:cs="Times New Roman"/>
      <w:sz w:val="20"/>
      <w:szCs w:val="20"/>
      <w:lang w:val="en-US" w:eastAsia="fr-FR"/>
    </w:rPr>
  </w:style>
  <w:style w:type="paragraph" w:customStyle="1" w:styleId="Cornernotation">
    <w:name w:val="Corner notation"/>
    <w:basedOn w:val="Normal"/>
    <w:rsid w:val="00EC4671"/>
    <w:pPr>
      <w:ind w:left="170" w:right="3119" w:hanging="170"/>
      <w:jc w:val="left"/>
    </w:pPr>
    <w:rPr>
      <w:rFonts w:eastAsia="Times New Roman" w:cs="Times New Roman"/>
      <w:lang w:val="en-GB"/>
    </w:rPr>
  </w:style>
  <w:style w:type="paragraph" w:customStyle="1" w:styleId="HEADING">
    <w:name w:val="HEADING"/>
    <w:basedOn w:val="Normal"/>
    <w:rsid w:val="00EC4671"/>
    <w:pPr>
      <w:keepNext/>
      <w:spacing w:before="240" w:after="120"/>
      <w:jc w:val="center"/>
    </w:pPr>
    <w:rPr>
      <w:rFonts w:eastAsia="Times New Roman" w:cs="Times New Roman"/>
      <w:b/>
      <w:bCs/>
      <w:caps/>
      <w:lang w:val="en-GB"/>
    </w:rPr>
  </w:style>
  <w:style w:type="paragraph" w:customStyle="1" w:styleId="Heading1longmultiline">
    <w:name w:val="Heading 1 (long multiline)"/>
    <w:basedOn w:val="Titre1"/>
    <w:rsid w:val="00EC4671"/>
    <w:pPr>
      <w:keepLines w:val="0"/>
      <w:tabs>
        <w:tab w:val="left" w:pos="720"/>
      </w:tabs>
      <w:spacing w:before="240" w:after="120"/>
      <w:ind w:left="1843" w:hanging="1134"/>
      <w:jc w:val="left"/>
    </w:pPr>
    <w:rPr>
      <w:rFonts w:ascii="Times New Roman" w:hAnsi="Times New Roman"/>
      <w:bCs w:val="0"/>
      <w:caps/>
      <w:color w:val="auto"/>
      <w:sz w:val="22"/>
      <w:szCs w:val="24"/>
      <w:lang w:val="en-GB"/>
    </w:rPr>
  </w:style>
  <w:style w:type="paragraph" w:customStyle="1" w:styleId="Heading1multiline">
    <w:name w:val="Heading 1 (multiline)"/>
    <w:basedOn w:val="Titre1"/>
    <w:rsid w:val="00EC4671"/>
    <w:pPr>
      <w:keepLines w:val="0"/>
      <w:tabs>
        <w:tab w:val="left" w:pos="720"/>
      </w:tabs>
      <w:spacing w:before="240" w:after="120"/>
      <w:ind w:left="1843" w:right="996" w:hanging="567"/>
      <w:jc w:val="left"/>
    </w:pPr>
    <w:rPr>
      <w:rFonts w:ascii="Times New Roman" w:hAnsi="Times New Roman"/>
      <w:bCs w:val="0"/>
      <w:caps/>
      <w:color w:val="auto"/>
      <w:sz w:val="22"/>
      <w:szCs w:val="24"/>
      <w:lang w:val="en-GB"/>
    </w:rPr>
  </w:style>
  <w:style w:type="paragraph" w:customStyle="1" w:styleId="Heading2multiline">
    <w:name w:val="Heading 2 (multiline)"/>
    <w:basedOn w:val="Titre1"/>
    <w:next w:val="Normal"/>
    <w:rsid w:val="00EC4671"/>
    <w:pPr>
      <w:keepLines w:val="0"/>
      <w:tabs>
        <w:tab w:val="left" w:pos="720"/>
      </w:tabs>
      <w:spacing w:before="120" w:after="120"/>
      <w:ind w:left="1843" w:right="998" w:hanging="567"/>
      <w:jc w:val="left"/>
    </w:pPr>
    <w:rPr>
      <w:rFonts w:ascii="Times New Roman" w:hAnsi="Times New Roman"/>
      <w:bCs w:val="0"/>
      <w:i/>
      <w:iCs/>
      <w:color w:val="auto"/>
      <w:sz w:val="22"/>
      <w:szCs w:val="24"/>
      <w:lang w:val="en-GB"/>
    </w:rPr>
  </w:style>
  <w:style w:type="paragraph" w:customStyle="1" w:styleId="Heading2longmultiline">
    <w:name w:val="Heading 2 (long multiline)"/>
    <w:basedOn w:val="Heading2multiline"/>
    <w:rsid w:val="00EC4671"/>
    <w:pPr>
      <w:ind w:left="2127" w:hanging="1276"/>
    </w:pPr>
  </w:style>
  <w:style w:type="paragraph" w:customStyle="1" w:styleId="heading2notforTOC">
    <w:name w:val="heading 2 not for TOC"/>
    <w:basedOn w:val="Titre3"/>
    <w:rsid w:val="00EC4671"/>
  </w:style>
  <w:style w:type="paragraph" w:customStyle="1" w:styleId="Heading3multiline">
    <w:name w:val="Heading 3 (multiline)"/>
    <w:basedOn w:val="Titre3"/>
    <w:next w:val="Normal"/>
    <w:rsid w:val="00EC4671"/>
    <w:pPr>
      <w:ind w:left="1418" w:hanging="425"/>
      <w:jc w:val="left"/>
    </w:pPr>
  </w:style>
  <w:style w:type="paragraph" w:customStyle="1" w:styleId="Heading4indent">
    <w:name w:val="Heading 4 indent"/>
    <w:basedOn w:val="Titre4"/>
    <w:rsid w:val="00EC4671"/>
    <w:pPr>
      <w:ind w:left="720"/>
      <w:outlineLvl w:val="9"/>
    </w:pPr>
    <w:rPr>
      <w:rFonts w:ascii="Times New Roman" w:hAnsi="Times New Roman"/>
    </w:rPr>
  </w:style>
  <w:style w:type="paragraph" w:customStyle="1" w:styleId="Para2">
    <w:name w:val="Para2"/>
    <w:basedOn w:val="Para1"/>
    <w:rsid w:val="00EC4671"/>
    <w:pPr>
      <w:autoSpaceDE w:val="0"/>
      <w:autoSpaceDN w:val="0"/>
      <w:snapToGrid w:val="0"/>
      <w:spacing w:before="120"/>
    </w:pPr>
    <w:rPr>
      <w:rFonts w:eastAsia="Times New Roman" w:cs="Times New Roman"/>
      <w:snapToGrid/>
      <w:sz w:val="20"/>
      <w:lang w:val="en-GB" w:eastAsia="fr-FR"/>
    </w:rPr>
  </w:style>
  <w:style w:type="paragraph" w:customStyle="1" w:styleId="Para3">
    <w:name w:val="Para3"/>
    <w:basedOn w:val="Normal"/>
    <w:rsid w:val="00EC4671"/>
    <w:pPr>
      <w:numPr>
        <w:ilvl w:val="3"/>
        <w:numId w:val="4"/>
      </w:numPr>
      <w:tabs>
        <w:tab w:val="left" w:pos="1980"/>
      </w:tabs>
      <w:spacing w:before="80" w:after="80"/>
    </w:pPr>
    <w:rPr>
      <w:rFonts w:eastAsia="Times New Roman" w:cs="Times New Roman"/>
      <w:szCs w:val="20"/>
      <w:lang w:val="en-GB"/>
    </w:rPr>
  </w:style>
  <w:style w:type="paragraph" w:customStyle="1" w:styleId="para4">
    <w:name w:val="para4"/>
    <w:basedOn w:val="Normal"/>
    <w:rsid w:val="00EC4671"/>
    <w:pPr>
      <w:overflowPunct w:val="0"/>
      <w:autoSpaceDE w:val="0"/>
      <w:autoSpaceDN w:val="0"/>
      <w:adjustRightInd w:val="0"/>
      <w:spacing w:after="120" w:line="240" w:lineRule="atLeast"/>
    </w:pPr>
    <w:rPr>
      <w:rFonts w:ascii="Courier" w:eastAsia="Times New Roman" w:hAnsi="Courier" w:cs="Times New Roman"/>
      <w:color w:val="000000"/>
      <w:sz w:val="20"/>
      <w:szCs w:val="20"/>
      <w:lang w:val="en-GB"/>
    </w:rPr>
  </w:style>
  <w:style w:type="paragraph" w:customStyle="1" w:styleId="Para-decision">
    <w:name w:val="Para-decision"/>
    <w:basedOn w:val="Normal"/>
    <w:rsid w:val="00EC467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pPr>
    <w:rPr>
      <w:rFonts w:eastAsia="Times New Roman" w:cs="Times New Roman"/>
      <w:color w:val="000000"/>
      <w:lang w:val="en-GB"/>
    </w:rPr>
  </w:style>
  <w:style w:type="paragraph" w:customStyle="1" w:styleId="Quotationtextindented">
    <w:name w:val="Quotation text (indented)"/>
    <w:basedOn w:val="Normal"/>
    <w:qFormat/>
    <w:rsid w:val="00EC4671"/>
    <w:pPr>
      <w:spacing w:before="120" w:after="120"/>
      <w:ind w:left="720" w:right="720"/>
    </w:pPr>
    <w:rPr>
      <w:rFonts w:eastAsia="Times New Roman" w:cs="Times New Roman"/>
      <w:bCs/>
      <w:lang w:val="en-GB"/>
    </w:rPr>
  </w:style>
  <w:style w:type="paragraph" w:customStyle="1" w:styleId="recommendationheaderlong">
    <w:name w:val="recommendation header long"/>
    <w:basedOn w:val="Heading2longmultiline"/>
    <w:qFormat/>
    <w:rsid w:val="00EC4671"/>
  </w:style>
  <w:style w:type="paragraph" w:customStyle="1" w:styleId="tabletitle">
    <w:name w:val="table title"/>
    <w:basedOn w:val="Titre2"/>
    <w:qFormat/>
    <w:rsid w:val="00EC4671"/>
    <w:pPr>
      <w:jc w:val="left"/>
      <w:outlineLvl w:val="9"/>
    </w:pPr>
    <w:rPr>
      <w:rFonts w:eastAsia="Times New Roman"/>
      <w:sz w:val="22"/>
      <w:lang w:val="en-GB"/>
    </w:rPr>
  </w:style>
  <w:style w:type="character" w:styleId="Numrodepage">
    <w:name w:val="page number"/>
    <w:unhideWhenUsed/>
    <w:rsid w:val="00EC4671"/>
    <w:rPr>
      <w:rFonts w:ascii="Times New Roman" w:hAnsi="Times New Roman" w:cs="Times New Roman" w:hint="default"/>
      <w:sz w:val="22"/>
    </w:rPr>
  </w:style>
  <w:style w:type="character" w:styleId="Appeldenotedefin">
    <w:name w:val="endnote reference"/>
    <w:semiHidden/>
    <w:unhideWhenUsed/>
    <w:rsid w:val="00EC4671"/>
    <w:rPr>
      <w:vertAlign w:val="superscript"/>
    </w:rPr>
  </w:style>
  <w:style w:type="character" w:styleId="Textedelespacerserv">
    <w:name w:val="Placeholder Text"/>
    <w:basedOn w:val="Policepardfaut"/>
    <w:uiPriority w:val="99"/>
    <w:rsid w:val="00EC4671"/>
    <w:rPr>
      <w:color w:val="808080"/>
    </w:rPr>
  </w:style>
  <w:style w:type="character" w:customStyle="1" w:styleId="UnresolvedMention1">
    <w:name w:val="Unresolved Mention1"/>
    <w:basedOn w:val="Policepardfaut"/>
    <w:uiPriority w:val="99"/>
    <w:semiHidden/>
    <w:rsid w:val="00EC4671"/>
    <w:rPr>
      <w:color w:val="605E5C"/>
      <w:shd w:val="clear" w:color="auto" w:fill="E1DFDD"/>
    </w:rPr>
  </w:style>
  <w:style w:type="character" w:customStyle="1" w:styleId="StyleFootnoteReferenceNounderline">
    <w:name w:val="Style Footnote Reference + No underline"/>
    <w:rsid w:val="00EC4671"/>
    <w:rPr>
      <w:strike w:val="0"/>
      <w:dstrike w:val="0"/>
      <w:sz w:val="18"/>
      <w:u w:val="none"/>
      <w:effect w:val="none"/>
      <w:vertAlign w:val="baseline"/>
    </w:rPr>
  </w:style>
  <w:style w:type="table" w:styleId="Grilledutableau">
    <w:name w:val="Table Grid"/>
    <w:basedOn w:val="TableauNormal"/>
    <w:uiPriority w:val="59"/>
    <w:rsid w:val="00EC4671"/>
    <w:rPr>
      <w:rFonts w:asciiTheme="minorHAnsi" w:eastAsiaTheme="minorEastAsia" w:hAnsiTheme="minorHAnsi" w:cstheme="minorBidi"/>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auNormal"/>
    <w:uiPriority w:val="59"/>
    <w:rsid w:val="00EC4671"/>
    <w:rPr>
      <w:rFonts w:asciiTheme="minorHAnsi" w:eastAsiaTheme="minorEastAsia" w:hAnsiTheme="minorHAnsi" w:cstheme="minorBidi"/>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E354C4"/>
    <w:pPr>
      <w:spacing w:before="100" w:beforeAutospacing="1" w:after="100" w:afterAutospacing="1"/>
      <w:jc w:val="left"/>
    </w:pPr>
    <w:rPr>
      <w:rFonts w:eastAsia="Times New Roman" w:cs="Times New Roman"/>
      <w:sz w:val="24"/>
      <w:lang w:val="en-US" w:eastAsia="zh-CN"/>
    </w:rPr>
  </w:style>
  <w:style w:type="character" w:customStyle="1" w:styleId="normaltextrun">
    <w:name w:val="normaltextrun"/>
    <w:basedOn w:val="Policepardfaut"/>
    <w:rsid w:val="00E354C4"/>
  </w:style>
  <w:style w:type="character" w:customStyle="1" w:styleId="eop">
    <w:name w:val="eop"/>
    <w:basedOn w:val="Policepardfaut"/>
    <w:rsid w:val="00E354C4"/>
  </w:style>
  <w:style w:type="character" w:customStyle="1" w:styleId="UnresolvedMention2">
    <w:name w:val="Unresolved Mention2"/>
    <w:basedOn w:val="Policepardfaut"/>
    <w:uiPriority w:val="99"/>
    <w:semiHidden/>
    <w:unhideWhenUsed/>
    <w:rsid w:val="00154636"/>
    <w:rPr>
      <w:color w:val="605E5C"/>
      <w:shd w:val="clear" w:color="auto" w:fill="E1DFDD"/>
    </w:rPr>
  </w:style>
  <w:style w:type="character" w:customStyle="1" w:styleId="markedcontent">
    <w:name w:val="markedcontent"/>
    <w:basedOn w:val="Policepardfaut"/>
    <w:rsid w:val="00812063"/>
  </w:style>
  <w:style w:type="table" w:customStyle="1" w:styleId="ListTable6Colorful2">
    <w:name w:val="List Table 6 Colorful2"/>
    <w:basedOn w:val="TableauNormal"/>
    <w:uiPriority w:val="51"/>
    <w:rsid w:val="00812063"/>
    <w:rPr>
      <w:rFonts w:asciiTheme="minorHAnsi" w:eastAsiaTheme="minorEastAsia" w:hAnsiTheme="minorHAnsi" w:cstheme="minorBidi"/>
      <w:color w:val="000000" w:themeColor="text1"/>
      <w:sz w:val="24"/>
      <w:szCs w:val="24"/>
      <w:lang w:val="fr-CA"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bchar">
    <w:name w:val="tabchar"/>
    <w:basedOn w:val="Policepardfaut"/>
    <w:rsid w:val="00812063"/>
  </w:style>
  <w:style w:type="character" w:customStyle="1" w:styleId="scxw217952631">
    <w:name w:val="scxw217952631"/>
    <w:basedOn w:val="Policepardfaut"/>
    <w:rsid w:val="00812063"/>
  </w:style>
  <w:style w:type="character" w:customStyle="1" w:styleId="apple-converted-space">
    <w:name w:val="apple-converted-space"/>
    <w:basedOn w:val="Policepardfaut"/>
    <w:rsid w:val="00D93AA6"/>
  </w:style>
  <w:style w:type="paragraph" w:customStyle="1" w:styleId="msonormal0">
    <w:name w:val="msonormal"/>
    <w:basedOn w:val="Normal"/>
    <w:rsid w:val="00D93AA6"/>
    <w:pPr>
      <w:spacing w:before="100" w:beforeAutospacing="1" w:after="100" w:afterAutospacing="1"/>
      <w:jc w:val="left"/>
    </w:pPr>
    <w:rPr>
      <w:rFonts w:eastAsia="Times New Roman" w:cs="Times New Roman"/>
      <w:sz w:val="24"/>
      <w:lang w:val="en-US" w:eastAsia="zh-CN"/>
    </w:rPr>
  </w:style>
  <w:style w:type="paragraph" w:customStyle="1" w:styleId="xl63">
    <w:name w:val="xl63"/>
    <w:basedOn w:val="Normal"/>
    <w:rsid w:val="00D93A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lang w:val="en-US" w:eastAsia="zh-CN"/>
    </w:rPr>
  </w:style>
  <w:style w:type="paragraph" w:customStyle="1" w:styleId="xl64">
    <w:name w:val="xl64"/>
    <w:basedOn w:val="Normal"/>
    <w:rsid w:val="00D93A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lang w:val="en-US" w:eastAsia="zh-CN"/>
    </w:rPr>
  </w:style>
  <w:style w:type="paragraph" w:customStyle="1" w:styleId="xl65">
    <w:name w:val="xl65"/>
    <w:basedOn w:val="Normal"/>
    <w:rsid w:val="00D93A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lang w:val="en-US" w:eastAsia="zh-CN"/>
    </w:rPr>
  </w:style>
</w:styles>
</file>

<file path=word/webSettings.xml><?xml version="1.0" encoding="utf-8"?>
<w:webSettings xmlns:r="http://schemas.openxmlformats.org/officeDocument/2006/relationships" xmlns:w="http://schemas.openxmlformats.org/wordprocessingml/2006/main">
  <w:divs>
    <w:div w:id="278029074">
      <w:bodyDiv w:val="1"/>
      <w:marLeft w:val="0"/>
      <w:marRight w:val="0"/>
      <w:marTop w:val="0"/>
      <w:marBottom w:val="0"/>
      <w:divBdr>
        <w:top w:val="none" w:sz="0" w:space="0" w:color="auto"/>
        <w:left w:val="none" w:sz="0" w:space="0" w:color="auto"/>
        <w:bottom w:val="none" w:sz="0" w:space="0" w:color="auto"/>
        <w:right w:val="none" w:sz="0" w:space="0" w:color="auto"/>
      </w:divBdr>
    </w:div>
    <w:div w:id="431513124">
      <w:bodyDiv w:val="1"/>
      <w:marLeft w:val="0"/>
      <w:marRight w:val="0"/>
      <w:marTop w:val="0"/>
      <w:marBottom w:val="0"/>
      <w:divBdr>
        <w:top w:val="none" w:sz="0" w:space="0" w:color="auto"/>
        <w:left w:val="none" w:sz="0" w:space="0" w:color="auto"/>
        <w:bottom w:val="none" w:sz="0" w:space="0" w:color="auto"/>
        <w:right w:val="none" w:sz="0" w:space="0" w:color="auto"/>
      </w:divBdr>
    </w:div>
    <w:div w:id="890730243">
      <w:bodyDiv w:val="1"/>
      <w:marLeft w:val="0"/>
      <w:marRight w:val="0"/>
      <w:marTop w:val="0"/>
      <w:marBottom w:val="0"/>
      <w:divBdr>
        <w:top w:val="none" w:sz="0" w:space="0" w:color="auto"/>
        <w:left w:val="none" w:sz="0" w:space="0" w:color="auto"/>
        <w:bottom w:val="none" w:sz="0" w:space="0" w:color="auto"/>
        <w:right w:val="none" w:sz="0" w:space="0" w:color="auto"/>
      </w:divBdr>
    </w:div>
    <w:div w:id="1169253867">
      <w:bodyDiv w:val="1"/>
      <w:marLeft w:val="0"/>
      <w:marRight w:val="0"/>
      <w:marTop w:val="0"/>
      <w:marBottom w:val="0"/>
      <w:divBdr>
        <w:top w:val="none" w:sz="0" w:space="0" w:color="auto"/>
        <w:left w:val="none" w:sz="0" w:space="0" w:color="auto"/>
        <w:bottom w:val="none" w:sz="0" w:space="0" w:color="auto"/>
        <w:right w:val="none" w:sz="0" w:space="0" w:color="auto"/>
      </w:divBdr>
    </w:div>
    <w:div w:id="1189221677">
      <w:bodyDiv w:val="1"/>
      <w:marLeft w:val="0"/>
      <w:marRight w:val="0"/>
      <w:marTop w:val="0"/>
      <w:marBottom w:val="0"/>
      <w:divBdr>
        <w:top w:val="none" w:sz="0" w:space="0" w:color="auto"/>
        <w:left w:val="none" w:sz="0" w:space="0" w:color="auto"/>
        <w:bottom w:val="none" w:sz="0" w:space="0" w:color="auto"/>
        <w:right w:val="none" w:sz="0" w:space="0" w:color="auto"/>
      </w:divBdr>
    </w:div>
    <w:div w:id="1253780758">
      <w:bodyDiv w:val="1"/>
      <w:marLeft w:val="0"/>
      <w:marRight w:val="0"/>
      <w:marTop w:val="0"/>
      <w:marBottom w:val="0"/>
      <w:divBdr>
        <w:top w:val="none" w:sz="0" w:space="0" w:color="auto"/>
        <w:left w:val="none" w:sz="0" w:space="0" w:color="auto"/>
        <w:bottom w:val="none" w:sz="0" w:space="0" w:color="auto"/>
        <w:right w:val="none" w:sz="0" w:space="0" w:color="auto"/>
      </w:divBdr>
    </w:div>
    <w:div w:id="1318726204">
      <w:bodyDiv w:val="1"/>
      <w:marLeft w:val="0"/>
      <w:marRight w:val="0"/>
      <w:marTop w:val="0"/>
      <w:marBottom w:val="0"/>
      <w:divBdr>
        <w:top w:val="none" w:sz="0" w:space="0" w:color="auto"/>
        <w:left w:val="none" w:sz="0" w:space="0" w:color="auto"/>
        <w:bottom w:val="none" w:sz="0" w:space="0" w:color="auto"/>
        <w:right w:val="none" w:sz="0" w:space="0" w:color="auto"/>
      </w:divBdr>
    </w:div>
    <w:div w:id="1340428946">
      <w:bodyDiv w:val="1"/>
      <w:marLeft w:val="0"/>
      <w:marRight w:val="0"/>
      <w:marTop w:val="0"/>
      <w:marBottom w:val="0"/>
      <w:divBdr>
        <w:top w:val="none" w:sz="0" w:space="0" w:color="auto"/>
        <w:left w:val="none" w:sz="0" w:space="0" w:color="auto"/>
        <w:bottom w:val="none" w:sz="0" w:space="0" w:color="auto"/>
        <w:right w:val="none" w:sz="0" w:space="0" w:color="auto"/>
      </w:divBdr>
    </w:div>
    <w:div w:id="1482035824">
      <w:bodyDiv w:val="1"/>
      <w:marLeft w:val="0"/>
      <w:marRight w:val="0"/>
      <w:marTop w:val="0"/>
      <w:marBottom w:val="0"/>
      <w:divBdr>
        <w:top w:val="none" w:sz="0" w:space="0" w:color="auto"/>
        <w:left w:val="none" w:sz="0" w:space="0" w:color="auto"/>
        <w:bottom w:val="none" w:sz="0" w:space="0" w:color="auto"/>
        <w:right w:val="none" w:sz="0" w:space="0" w:color="auto"/>
      </w:divBdr>
    </w:div>
    <w:div w:id="171927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09/cp-mop-09-dec-16-ru.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D50B25DB054577A36700BD5857BC21"/>
        <w:category>
          <w:name w:val="Général"/>
          <w:gallery w:val="placeholder"/>
        </w:category>
        <w:types>
          <w:type w:val="bbPlcHdr"/>
        </w:types>
        <w:behaviors>
          <w:behavior w:val="content"/>
        </w:behaviors>
        <w:guid w:val="{714DD89E-4701-4202-A9DB-06E47369902D}"/>
      </w:docPartPr>
      <w:docPartBody>
        <w:p w:rsidR="007D1FE3" w:rsidRDefault="00D13EA6" w:rsidP="00D13EA6">
          <w:pPr>
            <w:pStyle w:val="9AD50B25DB054577A36700BD5857BC21"/>
          </w:pPr>
          <w:r>
            <w:rPr>
              <w:rStyle w:val="Textedelespacerserv"/>
            </w:rPr>
            <w:t>[Subject]</w:t>
          </w:r>
        </w:p>
      </w:docPartBody>
    </w:docPart>
    <w:docPart>
      <w:docPartPr>
        <w:name w:val="229789E22D914E3DB73F2F672C6207EC"/>
        <w:category>
          <w:name w:val="Général"/>
          <w:gallery w:val="placeholder"/>
        </w:category>
        <w:types>
          <w:type w:val="bbPlcHdr"/>
        </w:types>
        <w:behaviors>
          <w:behavior w:val="content"/>
        </w:behaviors>
        <w:guid w:val="{6EA83AD1-9B68-4812-B73D-68615756474A}"/>
      </w:docPartPr>
      <w:docPartBody>
        <w:p w:rsidR="007D1FE3" w:rsidRDefault="00D13EA6" w:rsidP="00D13EA6">
          <w:pPr>
            <w:pStyle w:val="229789E22D914E3DB73F2F672C6207EC"/>
          </w:pPr>
          <w:r>
            <w:rPr>
              <w:rStyle w:val="Textedelespacerserv"/>
            </w:rPr>
            <w:t>[Subject]</w:t>
          </w:r>
        </w:p>
      </w:docPartBody>
    </w:docPart>
    <w:docPart>
      <w:docPartPr>
        <w:name w:val="AA8A5EE69FC5ED42AB052DCE0645F336"/>
        <w:category>
          <w:name w:val="General"/>
          <w:gallery w:val="placeholder"/>
        </w:category>
        <w:types>
          <w:type w:val="bbPlcHdr"/>
        </w:types>
        <w:behaviors>
          <w:behavior w:val="content"/>
        </w:behaviors>
        <w:guid w:val="{CCD3CBF9-422D-AF43-AD6D-91E51160360C}"/>
      </w:docPartPr>
      <w:docPartBody>
        <w:p w:rsidR="00CE3958" w:rsidRDefault="005D4B8F" w:rsidP="005D4B8F">
          <w:pPr>
            <w:pStyle w:val="AA8A5EE69FC5ED42AB052DCE0645F336"/>
          </w:pPr>
          <w:r w:rsidRPr="007E02EB">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7A18EB"/>
    <w:rsid w:val="00047F06"/>
    <w:rsid w:val="000D5990"/>
    <w:rsid w:val="000E1E21"/>
    <w:rsid w:val="000F4A34"/>
    <w:rsid w:val="002708FD"/>
    <w:rsid w:val="00320E45"/>
    <w:rsid w:val="005240D4"/>
    <w:rsid w:val="005D4B8F"/>
    <w:rsid w:val="0072036C"/>
    <w:rsid w:val="007A18EB"/>
    <w:rsid w:val="007D1FE3"/>
    <w:rsid w:val="009E52D2"/>
    <w:rsid w:val="00A87FF3"/>
    <w:rsid w:val="00B14385"/>
    <w:rsid w:val="00CE3958"/>
    <w:rsid w:val="00D13EA6"/>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F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5D4B8F"/>
    <w:rPr>
      <w:color w:val="808080"/>
    </w:rPr>
  </w:style>
  <w:style w:type="paragraph" w:customStyle="1" w:styleId="A7C042C9D9474E81BB8539667FFBF0D0">
    <w:name w:val="A7C042C9D9474E81BB8539667FFBF0D0"/>
    <w:rsid w:val="00D13EA6"/>
    <w:pPr>
      <w:spacing w:after="160" w:line="259" w:lineRule="auto"/>
    </w:pPr>
    <w:rPr>
      <w:sz w:val="22"/>
      <w:szCs w:val="22"/>
      <w:lang w:val="fr-FR" w:eastAsia="fr-FR"/>
    </w:rPr>
  </w:style>
  <w:style w:type="paragraph" w:customStyle="1" w:styleId="9AD50B25DB054577A36700BD5857BC21">
    <w:name w:val="9AD50B25DB054577A36700BD5857BC21"/>
    <w:rsid w:val="00D13EA6"/>
    <w:pPr>
      <w:spacing w:after="160" w:line="259" w:lineRule="auto"/>
    </w:pPr>
    <w:rPr>
      <w:sz w:val="22"/>
      <w:szCs w:val="22"/>
      <w:lang w:val="fr-FR" w:eastAsia="fr-FR"/>
    </w:rPr>
  </w:style>
  <w:style w:type="paragraph" w:customStyle="1" w:styleId="229789E22D914E3DB73F2F672C6207EC">
    <w:name w:val="229789E22D914E3DB73F2F672C6207EC"/>
    <w:rsid w:val="00D13EA6"/>
    <w:pPr>
      <w:spacing w:after="160" w:line="259" w:lineRule="auto"/>
    </w:pPr>
    <w:rPr>
      <w:sz w:val="22"/>
      <w:szCs w:val="22"/>
      <w:lang w:val="fr-FR" w:eastAsia="fr-FR"/>
    </w:rPr>
  </w:style>
  <w:style w:type="paragraph" w:customStyle="1" w:styleId="CB61A047DD4E504F9589653327B60038">
    <w:name w:val="CB61A047DD4E504F9589653327B60038"/>
    <w:rsid w:val="005D4B8F"/>
  </w:style>
  <w:style w:type="paragraph" w:customStyle="1" w:styleId="AA8A5EE69FC5ED42AB052DCE0645F336">
    <w:name w:val="AA8A5EE69FC5ED42AB052DCE0645F336"/>
    <w:rsid w:val="005D4B8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8831-206C-467F-8D5C-76190F4B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1982</Words>
  <Characters>11303</Characters>
  <Application>Microsoft Office Word</Application>
  <DocSecurity>0</DocSecurity>
  <Lines>94</Lines>
  <Paragraphs>26</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Предлагаемый временный бюджет для программы работы Конвенции о биологическом разнообразии, Картахенского протокола по биобезопасности и Нагойского протокола регулирования доступа к генетическим ресурсам и совместного использования выгод на 2022 год</vt:lpstr>
      <vt:lpstr>Предлагаемый временный бюджет для программы работы Конвенции о биологическом разнообразии, Картахенского протокола по биобезопасности и Нагойского протокола регулирования доступа к генетическим ресурсам и совместного использования выгод на 2022 год</vt:lpstr>
      <vt:lpstr>ПРЕДВАРИТЕЛЬНАЯ ПОВЕСТКА ДНЯ</vt:lpstr>
    </vt:vector>
  </TitlesOfParts>
  <Company>SCBD</Company>
  <LinksUpToDate>false</LinksUpToDate>
  <CharactersWithSpaces>13259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Предлагаемый временный бюджет для программы работы Конвенции о биологическом разнообразии, Картахенского протокола по биобезопасности и Нагойского протокола регулирования доступа к генетическим ресурсам и совместного использования выгод на 2022 год</dc:title>
  <dc:subject>CBD/CP/MOP/DEC/10/1</dc:subject>
  <dc:creator>SCBD</dc:creator>
  <cp:keywords>Subsidiary Body on Implementation, third meeting, Montreal, Canada, 25-30 May 2020, Convention on Biological Diversity</cp:keywords>
  <cp:lastModifiedBy>Bureau</cp:lastModifiedBy>
  <cp:revision>5</cp:revision>
  <cp:lastPrinted>2019-03-05T19:56:00Z</cp:lastPrinted>
  <dcterms:created xsi:type="dcterms:W3CDTF">2023-01-26T14:26:00Z</dcterms:created>
  <dcterms:modified xsi:type="dcterms:W3CDTF">2023-01-26T15:19:00Z</dcterms:modified>
</cp:coreProperties>
</file>